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D2D1" w14:textId="77777777" w:rsidR="003856CC" w:rsidRPr="00C03F82" w:rsidRDefault="003856CC" w:rsidP="00C03F82">
      <w:pPr>
        <w:adjustRightInd w:val="0"/>
        <w:snapToGrid w:val="0"/>
        <w:spacing w:line="360" w:lineRule="auto"/>
        <w:jc w:val="both"/>
        <w:rPr>
          <w:rFonts w:ascii="Book Antiqua" w:hAnsi="Book Antiqua"/>
          <w:lang w:val="en-GB"/>
        </w:rPr>
      </w:pPr>
      <w:bookmarkStart w:id="0" w:name="OLE_LINK132"/>
      <w:bookmarkStart w:id="1" w:name="OLE_LINK133"/>
      <w:bookmarkStart w:id="2" w:name="OLE_LINK293"/>
      <w:r w:rsidRPr="00C03F82">
        <w:rPr>
          <w:rFonts w:ascii="Book Antiqua" w:hAnsi="Book Antiqua"/>
          <w:b/>
          <w:lang w:val="en-GB"/>
        </w:rPr>
        <w:t>Name of Journal:</w:t>
      </w:r>
      <w:r w:rsidRPr="00C03F82">
        <w:rPr>
          <w:rFonts w:ascii="Book Antiqua" w:hAnsi="Book Antiqua"/>
          <w:b/>
          <w:i/>
          <w:lang w:val="en-GB"/>
        </w:rPr>
        <w:t xml:space="preserve"> World Journal of </w:t>
      </w:r>
      <w:proofErr w:type="spellStart"/>
      <w:r w:rsidRPr="00C03F82">
        <w:rPr>
          <w:rFonts w:ascii="Book Antiqua" w:hAnsi="Book Antiqua"/>
          <w:b/>
          <w:i/>
          <w:lang w:val="en-GB"/>
        </w:rPr>
        <w:t>Orthopedics</w:t>
      </w:r>
      <w:proofErr w:type="spellEnd"/>
    </w:p>
    <w:p w14:paraId="5B5867C0" w14:textId="77777777" w:rsidR="003856CC" w:rsidRPr="00C03F82" w:rsidRDefault="003856CC" w:rsidP="00C03F82">
      <w:pPr>
        <w:adjustRightInd w:val="0"/>
        <w:snapToGrid w:val="0"/>
        <w:spacing w:line="360" w:lineRule="auto"/>
        <w:jc w:val="both"/>
        <w:rPr>
          <w:rFonts w:ascii="Book Antiqua" w:eastAsia="宋体" w:hAnsi="Book Antiqua"/>
          <w:b/>
          <w:lang w:val="en-GB" w:eastAsia="zh-CN"/>
        </w:rPr>
      </w:pPr>
      <w:r w:rsidRPr="00C03F82">
        <w:rPr>
          <w:rFonts w:ascii="Book Antiqua" w:hAnsi="Book Antiqua"/>
          <w:b/>
          <w:lang w:val="en-GB"/>
        </w:rPr>
        <w:t xml:space="preserve">ESPS Manuscript NO: </w:t>
      </w:r>
      <w:r w:rsidRPr="00C03F82">
        <w:rPr>
          <w:rFonts w:ascii="Book Antiqua" w:eastAsia="宋体" w:hAnsi="Book Antiqua"/>
          <w:b/>
          <w:lang w:val="en-GB" w:eastAsia="zh-CN"/>
        </w:rPr>
        <w:t>30604</w:t>
      </w:r>
    </w:p>
    <w:p w14:paraId="69912A0F" w14:textId="0130A8D5" w:rsidR="003856CC" w:rsidRPr="00C03F82" w:rsidRDefault="003856CC" w:rsidP="00C03F82">
      <w:pPr>
        <w:adjustRightInd w:val="0"/>
        <w:snapToGrid w:val="0"/>
        <w:spacing w:line="360" w:lineRule="auto"/>
        <w:jc w:val="both"/>
        <w:rPr>
          <w:rFonts w:ascii="Book Antiqua" w:hAnsi="Book Antiqua"/>
          <w:b/>
          <w:lang w:val="en-GB"/>
        </w:rPr>
      </w:pPr>
      <w:r w:rsidRPr="00C03F82">
        <w:rPr>
          <w:rFonts w:ascii="Book Antiqua" w:hAnsi="Book Antiqua"/>
          <w:b/>
          <w:lang w:val="en-GB"/>
        </w:rPr>
        <w:t>Manuscript Type:</w:t>
      </w:r>
      <w:r w:rsidR="009F266F">
        <w:rPr>
          <w:rFonts w:ascii="Book Antiqua" w:hAnsi="Book Antiqua"/>
          <w:b/>
          <w:lang w:val="en-GB"/>
        </w:rPr>
        <w:t xml:space="preserve"> </w:t>
      </w:r>
      <w:r w:rsidRPr="00C03F82">
        <w:rPr>
          <w:rFonts w:ascii="Book Antiqua" w:hAnsi="Book Antiqua"/>
          <w:b/>
          <w:lang w:val="en-GB"/>
        </w:rPr>
        <w:t>Systematic Reviews</w:t>
      </w:r>
    </w:p>
    <w:bookmarkEnd w:id="0"/>
    <w:bookmarkEnd w:id="1"/>
    <w:bookmarkEnd w:id="2"/>
    <w:p w14:paraId="01075E37" w14:textId="77777777" w:rsidR="003856CC" w:rsidRPr="00C03F82" w:rsidRDefault="003856CC" w:rsidP="00C03F82">
      <w:pPr>
        <w:adjustRightInd w:val="0"/>
        <w:snapToGrid w:val="0"/>
        <w:spacing w:line="360" w:lineRule="auto"/>
        <w:jc w:val="both"/>
        <w:rPr>
          <w:rFonts w:ascii="Book Antiqua" w:hAnsi="Book Antiqua"/>
          <w:lang w:val="en-US"/>
        </w:rPr>
      </w:pPr>
    </w:p>
    <w:p w14:paraId="12B61284" w14:textId="0FE5011B" w:rsidR="003856CC" w:rsidRPr="00C03F82" w:rsidRDefault="003856CC" w:rsidP="00C03F82">
      <w:pPr>
        <w:adjustRightInd w:val="0"/>
        <w:snapToGrid w:val="0"/>
        <w:spacing w:line="360" w:lineRule="auto"/>
        <w:jc w:val="both"/>
        <w:rPr>
          <w:rFonts w:ascii="Book Antiqua" w:eastAsia="宋体" w:hAnsi="Book Antiqua"/>
          <w:b/>
          <w:lang w:val="en-US" w:eastAsia="zh-CN"/>
        </w:rPr>
      </w:pPr>
      <w:r w:rsidRPr="00C03F82">
        <w:rPr>
          <w:rFonts w:ascii="Book Antiqua" w:hAnsi="Book Antiqua"/>
          <w:b/>
          <w:lang w:val="en-US"/>
        </w:rPr>
        <w:t>Surgery for calcifying tendinitis of th</w:t>
      </w:r>
      <w:r w:rsidR="00C03F82">
        <w:rPr>
          <w:rFonts w:ascii="Book Antiqua" w:hAnsi="Book Antiqua"/>
          <w:b/>
          <w:lang w:val="en-US"/>
        </w:rPr>
        <w:t xml:space="preserve">e shoulder: </w:t>
      </w:r>
      <w:r w:rsidR="00C03F82">
        <w:rPr>
          <w:rFonts w:ascii="Book Antiqua" w:eastAsia="宋体" w:hAnsi="Book Antiqua" w:hint="eastAsia"/>
          <w:b/>
          <w:lang w:val="en-US" w:eastAsia="zh-CN"/>
        </w:rPr>
        <w:t>A</w:t>
      </w:r>
      <w:r w:rsidR="00C03F82">
        <w:rPr>
          <w:rFonts w:ascii="Book Antiqua" w:hAnsi="Book Antiqua"/>
          <w:b/>
          <w:lang w:val="en-US"/>
        </w:rPr>
        <w:t xml:space="preserve"> systematic review</w:t>
      </w:r>
    </w:p>
    <w:p w14:paraId="6DF0FDB6" w14:textId="77777777" w:rsidR="003856CC" w:rsidRPr="00C03F82" w:rsidRDefault="003856CC" w:rsidP="00C03F82">
      <w:pPr>
        <w:adjustRightInd w:val="0"/>
        <w:snapToGrid w:val="0"/>
        <w:spacing w:line="360" w:lineRule="auto"/>
        <w:jc w:val="both"/>
        <w:rPr>
          <w:rFonts w:ascii="Book Antiqua" w:hAnsi="Book Antiqua"/>
          <w:b/>
          <w:lang w:val="en-US"/>
        </w:rPr>
      </w:pPr>
    </w:p>
    <w:p w14:paraId="51421774" w14:textId="3F272500" w:rsidR="003856CC" w:rsidRPr="009F266F" w:rsidRDefault="003856CC" w:rsidP="00C03F82">
      <w:pPr>
        <w:adjustRightInd w:val="0"/>
        <w:snapToGrid w:val="0"/>
        <w:spacing w:line="360" w:lineRule="auto"/>
        <w:jc w:val="both"/>
        <w:rPr>
          <w:rFonts w:ascii="Book Antiqua" w:hAnsi="Book Antiqua"/>
          <w:lang w:val="en-US"/>
        </w:rPr>
      </w:pPr>
      <w:proofErr w:type="spellStart"/>
      <w:r w:rsidRPr="009F266F">
        <w:rPr>
          <w:rFonts w:ascii="Book Antiqua" w:hAnsi="Book Antiqua"/>
          <w:lang w:val="en-US"/>
        </w:rPr>
        <w:t>Verstraelen</w:t>
      </w:r>
      <w:proofErr w:type="spellEnd"/>
      <w:r w:rsidRPr="009F266F">
        <w:rPr>
          <w:rFonts w:ascii="Book Antiqua" w:hAnsi="Book Antiqua"/>
          <w:lang w:val="en-US"/>
        </w:rPr>
        <w:t xml:space="preserve"> </w:t>
      </w:r>
      <w:r w:rsidR="003019E6">
        <w:rPr>
          <w:rFonts w:ascii="Book Antiqua" w:eastAsia="宋体" w:hAnsi="Book Antiqua" w:hint="eastAsia"/>
          <w:lang w:val="en-US" w:eastAsia="zh-CN"/>
        </w:rPr>
        <w:t xml:space="preserve">FU </w:t>
      </w:r>
      <w:r w:rsidRPr="009F266F">
        <w:rPr>
          <w:rFonts w:ascii="Book Antiqua" w:hAnsi="Book Antiqua"/>
          <w:i/>
          <w:lang w:val="en-US"/>
        </w:rPr>
        <w:t>et al</w:t>
      </w:r>
      <w:r w:rsidRPr="009F266F">
        <w:rPr>
          <w:rFonts w:ascii="Book Antiqua" w:hAnsi="Book Antiqua"/>
          <w:lang w:val="en-US"/>
        </w:rPr>
        <w:t>. Surgery for calcifying tendinitis of the shoulder</w:t>
      </w:r>
    </w:p>
    <w:p w14:paraId="6F8AA7C3" w14:textId="77777777" w:rsidR="003856CC" w:rsidRPr="00C03F82" w:rsidRDefault="003856CC" w:rsidP="00C03F82">
      <w:pPr>
        <w:adjustRightInd w:val="0"/>
        <w:snapToGrid w:val="0"/>
        <w:spacing w:line="360" w:lineRule="auto"/>
        <w:jc w:val="both"/>
        <w:rPr>
          <w:rFonts w:ascii="Book Antiqua" w:hAnsi="Book Antiqua"/>
          <w:b/>
          <w:lang w:val="en-US"/>
        </w:rPr>
      </w:pPr>
    </w:p>
    <w:p w14:paraId="3552CFE3" w14:textId="40FF206F" w:rsidR="003856CC" w:rsidRPr="00C03F82" w:rsidRDefault="003856CC" w:rsidP="00C03F82">
      <w:pPr>
        <w:adjustRightInd w:val="0"/>
        <w:snapToGrid w:val="0"/>
        <w:spacing w:line="360" w:lineRule="auto"/>
        <w:jc w:val="both"/>
        <w:rPr>
          <w:rFonts w:ascii="Book Antiqua" w:hAnsi="Book Antiqua"/>
          <w:b/>
        </w:rPr>
      </w:pPr>
      <w:r w:rsidRPr="00C03F82">
        <w:rPr>
          <w:rFonts w:ascii="Book Antiqua" w:hAnsi="Book Antiqua"/>
          <w:b/>
        </w:rPr>
        <w:t xml:space="preserve">Freek </w:t>
      </w:r>
      <w:r w:rsidR="00B80ABA">
        <w:rPr>
          <w:rFonts w:ascii="Book Antiqua" w:eastAsia="宋体" w:hAnsi="Book Antiqua" w:hint="eastAsia"/>
          <w:b/>
          <w:lang w:eastAsia="zh-CN"/>
        </w:rPr>
        <w:t xml:space="preserve">U </w:t>
      </w:r>
      <w:r w:rsidRPr="00C03F82">
        <w:rPr>
          <w:rFonts w:ascii="Book Antiqua" w:hAnsi="Book Antiqua"/>
          <w:b/>
        </w:rPr>
        <w:t>Verstraelen, Eric Fievez, Loes Janssen, Wim Morrenhof</w:t>
      </w:r>
    </w:p>
    <w:p w14:paraId="44FE0E9B" w14:textId="77777777" w:rsidR="003856CC" w:rsidRPr="00C03F82" w:rsidRDefault="003856CC" w:rsidP="00C03F82">
      <w:pPr>
        <w:adjustRightInd w:val="0"/>
        <w:snapToGrid w:val="0"/>
        <w:spacing w:line="360" w:lineRule="auto"/>
        <w:jc w:val="both"/>
        <w:rPr>
          <w:rFonts w:ascii="Book Antiqua" w:hAnsi="Book Antiqua"/>
          <w:b/>
        </w:rPr>
      </w:pPr>
    </w:p>
    <w:p w14:paraId="618333A9" w14:textId="168C2382" w:rsidR="003856CC" w:rsidRPr="00C03F82" w:rsidRDefault="003856CC" w:rsidP="00C03F82">
      <w:pPr>
        <w:adjustRightInd w:val="0"/>
        <w:snapToGrid w:val="0"/>
        <w:spacing w:line="360" w:lineRule="auto"/>
        <w:jc w:val="both"/>
        <w:rPr>
          <w:rFonts w:ascii="Book Antiqua" w:hAnsi="Book Antiqua"/>
        </w:rPr>
      </w:pPr>
      <w:r w:rsidRPr="00C03F82">
        <w:rPr>
          <w:rFonts w:ascii="Book Antiqua" w:hAnsi="Book Antiqua"/>
          <w:b/>
        </w:rPr>
        <w:t xml:space="preserve">Freek </w:t>
      </w:r>
      <w:r w:rsidR="00B80ABA">
        <w:rPr>
          <w:rFonts w:ascii="Book Antiqua" w:eastAsia="宋体" w:hAnsi="Book Antiqua" w:hint="eastAsia"/>
          <w:b/>
          <w:lang w:eastAsia="zh-CN"/>
        </w:rPr>
        <w:t xml:space="preserve">U </w:t>
      </w:r>
      <w:r w:rsidRPr="00C03F82">
        <w:rPr>
          <w:rFonts w:ascii="Book Antiqua" w:hAnsi="Book Antiqua"/>
          <w:b/>
        </w:rPr>
        <w:t xml:space="preserve">Verstraelen, Eric Fievez, Loes Janssen, Wim Morrenhof, </w:t>
      </w:r>
      <w:r w:rsidRPr="00C03F82">
        <w:rPr>
          <w:rFonts w:ascii="Book Antiqua" w:hAnsi="Book Antiqua"/>
        </w:rPr>
        <w:t>Viecuri</w:t>
      </w:r>
      <w:r w:rsidRPr="00C03F82">
        <w:rPr>
          <w:rFonts w:ascii="Book Antiqua" w:hAnsi="Book Antiqua"/>
          <w:lang w:val="en-GB"/>
        </w:rPr>
        <w:t xml:space="preserve"> Medical</w:t>
      </w:r>
      <w:r w:rsidRPr="00C03F82">
        <w:rPr>
          <w:rFonts w:ascii="Book Antiqua" w:hAnsi="Book Antiqua"/>
        </w:rPr>
        <w:t xml:space="preserve"> Centre, 5912 CJ Venlo, Netherlands</w:t>
      </w:r>
    </w:p>
    <w:p w14:paraId="0161D50E" w14:textId="77777777" w:rsidR="003856CC" w:rsidRPr="00C03F82" w:rsidRDefault="003856CC" w:rsidP="00C03F82">
      <w:pPr>
        <w:adjustRightInd w:val="0"/>
        <w:snapToGrid w:val="0"/>
        <w:spacing w:line="360" w:lineRule="auto"/>
        <w:jc w:val="both"/>
        <w:rPr>
          <w:rFonts w:ascii="Book Antiqua" w:hAnsi="Book Antiqua"/>
        </w:rPr>
      </w:pPr>
    </w:p>
    <w:p w14:paraId="21373AD4" w14:textId="7BDEA525" w:rsidR="003856CC" w:rsidRPr="00C03F82" w:rsidRDefault="003856CC" w:rsidP="00C03F82">
      <w:pPr>
        <w:adjustRightInd w:val="0"/>
        <w:snapToGrid w:val="0"/>
        <w:spacing w:line="360" w:lineRule="auto"/>
        <w:jc w:val="both"/>
        <w:rPr>
          <w:rFonts w:ascii="Book Antiqua" w:hAnsi="Book Antiqua"/>
          <w:lang w:val="en-US"/>
        </w:rPr>
      </w:pPr>
      <w:r w:rsidRPr="00C03F82">
        <w:rPr>
          <w:rFonts w:ascii="Book Antiqua" w:hAnsi="Book Antiqua"/>
          <w:b/>
          <w:lang w:val="en-US"/>
        </w:rPr>
        <w:t>Author contributions:</w:t>
      </w:r>
      <w:r w:rsidRPr="00C03F82">
        <w:rPr>
          <w:rFonts w:ascii="Book Antiqua" w:hAnsi="Book Antiqua"/>
          <w:lang w:val="en-US"/>
        </w:rPr>
        <w:t xml:space="preserve"> </w:t>
      </w:r>
      <w:proofErr w:type="spellStart"/>
      <w:r w:rsidRPr="00C03F82">
        <w:rPr>
          <w:rFonts w:ascii="Book Antiqua" w:hAnsi="Book Antiqua"/>
          <w:lang w:val="en-US"/>
        </w:rPr>
        <w:t>Verstraelen</w:t>
      </w:r>
      <w:proofErr w:type="spellEnd"/>
      <w:r w:rsidR="009F266F">
        <w:rPr>
          <w:rFonts w:ascii="Book Antiqua" w:eastAsia="宋体" w:hAnsi="Book Antiqua" w:hint="eastAsia"/>
          <w:lang w:val="en-US" w:eastAsia="zh-CN"/>
        </w:rPr>
        <w:t xml:space="preserve"> F</w:t>
      </w:r>
      <w:r w:rsidR="00B80ABA">
        <w:rPr>
          <w:rFonts w:ascii="Book Antiqua" w:eastAsia="宋体" w:hAnsi="Book Antiqua" w:hint="eastAsia"/>
          <w:lang w:val="en-US" w:eastAsia="zh-CN"/>
        </w:rPr>
        <w:t>U</w:t>
      </w:r>
      <w:r w:rsidRPr="00C03F82">
        <w:rPr>
          <w:rFonts w:ascii="Book Antiqua" w:hAnsi="Book Antiqua"/>
          <w:lang w:val="en-US"/>
        </w:rPr>
        <w:t xml:space="preserve">, </w:t>
      </w:r>
      <w:proofErr w:type="spellStart"/>
      <w:r w:rsidRPr="00C03F82">
        <w:rPr>
          <w:rFonts w:ascii="Book Antiqua" w:hAnsi="Book Antiqua"/>
          <w:lang w:val="en-GB"/>
        </w:rPr>
        <w:t>Fievez</w:t>
      </w:r>
      <w:proofErr w:type="spellEnd"/>
      <w:r w:rsidR="009F266F">
        <w:rPr>
          <w:rFonts w:ascii="Book Antiqua" w:eastAsia="宋体" w:hAnsi="Book Antiqua" w:hint="eastAsia"/>
          <w:lang w:val="en-GB" w:eastAsia="zh-CN"/>
        </w:rPr>
        <w:t xml:space="preserve"> E</w:t>
      </w:r>
      <w:r w:rsidRPr="00C03F82">
        <w:rPr>
          <w:rFonts w:ascii="Book Antiqua" w:hAnsi="Book Antiqua"/>
          <w:lang w:val="en-US"/>
        </w:rPr>
        <w:t>, Janssen</w:t>
      </w:r>
      <w:r w:rsidR="009F266F">
        <w:rPr>
          <w:rFonts w:ascii="Book Antiqua" w:eastAsia="宋体" w:hAnsi="Book Antiqua" w:hint="eastAsia"/>
          <w:lang w:val="en-US" w:eastAsia="zh-CN"/>
        </w:rPr>
        <w:t xml:space="preserve"> L</w:t>
      </w:r>
      <w:r w:rsidRPr="00C03F82">
        <w:rPr>
          <w:rFonts w:ascii="Book Antiqua" w:hAnsi="Book Antiqua"/>
          <w:lang w:val="en-US"/>
        </w:rPr>
        <w:t xml:space="preserve">, </w:t>
      </w:r>
      <w:proofErr w:type="spellStart"/>
      <w:r w:rsidRPr="00C03F82">
        <w:rPr>
          <w:rFonts w:ascii="Book Antiqua" w:hAnsi="Book Antiqua"/>
          <w:lang w:val="en-US"/>
        </w:rPr>
        <w:t>Morrenhof</w:t>
      </w:r>
      <w:proofErr w:type="spellEnd"/>
      <w:r w:rsidR="009F266F">
        <w:rPr>
          <w:rFonts w:ascii="Book Antiqua" w:eastAsia="宋体" w:hAnsi="Book Antiqua" w:hint="eastAsia"/>
          <w:lang w:val="en-US" w:eastAsia="zh-CN"/>
        </w:rPr>
        <w:t xml:space="preserve"> W</w:t>
      </w:r>
      <w:r w:rsidRPr="00C03F82">
        <w:rPr>
          <w:rFonts w:ascii="Book Antiqua" w:hAnsi="Book Antiqua"/>
          <w:lang w:val="en-US"/>
        </w:rPr>
        <w:t xml:space="preserve"> contributed substantially to the work; </w:t>
      </w:r>
      <w:proofErr w:type="spellStart"/>
      <w:r w:rsidRPr="00C03F82">
        <w:rPr>
          <w:rFonts w:ascii="Book Antiqua" w:hAnsi="Book Antiqua"/>
          <w:lang w:val="en-US"/>
        </w:rPr>
        <w:t>Morrenhof</w:t>
      </w:r>
      <w:proofErr w:type="spellEnd"/>
      <w:r w:rsidRPr="00C03F82">
        <w:rPr>
          <w:rFonts w:ascii="Book Antiqua" w:hAnsi="Book Antiqua"/>
          <w:lang w:val="en-US"/>
        </w:rPr>
        <w:t xml:space="preserve"> W conceptualized and designed the review together with Janssen L and </w:t>
      </w:r>
      <w:proofErr w:type="spellStart"/>
      <w:r w:rsidRPr="00C03F82">
        <w:rPr>
          <w:rFonts w:ascii="Book Antiqua" w:hAnsi="Book Antiqua"/>
          <w:lang w:val="en-US"/>
        </w:rPr>
        <w:t>Verstraelen</w:t>
      </w:r>
      <w:proofErr w:type="spellEnd"/>
      <w:r w:rsidRPr="00C03F82">
        <w:rPr>
          <w:rFonts w:ascii="Book Antiqua" w:hAnsi="Book Antiqua"/>
          <w:lang w:val="en-US"/>
        </w:rPr>
        <w:t xml:space="preserve"> F</w:t>
      </w:r>
      <w:r w:rsidR="00B80ABA">
        <w:rPr>
          <w:rFonts w:ascii="Book Antiqua" w:eastAsia="宋体" w:hAnsi="Book Antiqua" w:hint="eastAsia"/>
          <w:lang w:val="en-US" w:eastAsia="zh-CN"/>
        </w:rPr>
        <w:t>U</w:t>
      </w:r>
      <w:r w:rsidRPr="00C03F82">
        <w:rPr>
          <w:rFonts w:ascii="Book Antiqua" w:hAnsi="Book Antiqua"/>
          <w:lang w:val="en-US"/>
        </w:rPr>
        <w:t xml:space="preserve">; </w:t>
      </w:r>
      <w:proofErr w:type="spellStart"/>
      <w:r w:rsidRPr="00C03F82">
        <w:rPr>
          <w:rFonts w:ascii="Book Antiqua" w:hAnsi="Book Antiqua"/>
          <w:lang w:val="en-US"/>
        </w:rPr>
        <w:t>Verstraelen</w:t>
      </w:r>
      <w:proofErr w:type="spellEnd"/>
      <w:r w:rsidRPr="00C03F82">
        <w:rPr>
          <w:rFonts w:ascii="Book Antiqua" w:hAnsi="Book Antiqua"/>
          <w:lang w:val="en-US"/>
        </w:rPr>
        <w:t xml:space="preserve"> F</w:t>
      </w:r>
      <w:r w:rsidR="00B80ABA">
        <w:rPr>
          <w:rFonts w:ascii="Book Antiqua" w:eastAsia="宋体" w:hAnsi="Book Antiqua" w:hint="eastAsia"/>
          <w:lang w:val="en-US" w:eastAsia="zh-CN"/>
        </w:rPr>
        <w:t>U</w:t>
      </w:r>
      <w:r w:rsidRPr="00C03F82">
        <w:rPr>
          <w:rFonts w:ascii="Book Antiqua" w:hAnsi="Book Antiqua"/>
          <w:lang w:val="en-US"/>
        </w:rPr>
        <w:t xml:space="preserve"> and </w:t>
      </w:r>
      <w:proofErr w:type="spellStart"/>
      <w:r w:rsidRPr="00C03F82">
        <w:rPr>
          <w:rFonts w:ascii="Book Antiqua" w:hAnsi="Book Antiqua"/>
          <w:lang w:val="en-US"/>
        </w:rPr>
        <w:t>Fievez</w:t>
      </w:r>
      <w:proofErr w:type="spellEnd"/>
      <w:r w:rsidRPr="00C03F82">
        <w:rPr>
          <w:rFonts w:ascii="Book Antiqua" w:hAnsi="Book Antiqua"/>
          <w:lang w:val="en-US"/>
        </w:rPr>
        <w:t xml:space="preserve"> E carried out the data extraction and analysis</w:t>
      </w:r>
      <w:r w:rsidR="009F266F">
        <w:rPr>
          <w:rFonts w:ascii="Book Antiqua" w:eastAsia="宋体" w:hAnsi="Book Antiqua" w:hint="eastAsia"/>
          <w:lang w:val="en-US" w:eastAsia="zh-CN"/>
        </w:rPr>
        <w:t>;</w:t>
      </w:r>
      <w:r w:rsidRPr="00C03F82">
        <w:rPr>
          <w:rFonts w:ascii="Book Antiqua" w:hAnsi="Book Antiqua"/>
          <w:lang w:val="en-US"/>
        </w:rPr>
        <w:t xml:space="preserve"> </w:t>
      </w:r>
      <w:proofErr w:type="spellStart"/>
      <w:r w:rsidRPr="00C03F82">
        <w:rPr>
          <w:rFonts w:ascii="Book Antiqua" w:hAnsi="Book Antiqua"/>
          <w:lang w:val="en-US"/>
        </w:rPr>
        <w:t>Verstraelen</w:t>
      </w:r>
      <w:proofErr w:type="spellEnd"/>
      <w:r w:rsidRPr="00C03F82">
        <w:rPr>
          <w:rFonts w:ascii="Book Antiqua" w:hAnsi="Book Antiqua"/>
          <w:lang w:val="en-US"/>
        </w:rPr>
        <w:t xml:space="preserve"> F</w:t>
      </w:r>
      <w:r w:rsidR="00B80ABA">
        <w:rPr>
          <w:rFonts w:ascii="Book Antiqua" w:eastAsia="宋体" w:hAnsi="Book Antiqua" w:hint="eastAsia"/>
          <w:lang w:val="en-US" w:eastAsia="zh-CN"/>
        </w:rPr>
        <w:t>U</w:t>
      </w:r>
      <w:r w:rsidRPr="00C03F82">
        <w:rPr>
          <w:rFonts w:ascii="Book Antiqua" w:hAnsi="Book Antiqua"/>
          <w:lang w:val="en-US"/>
        </w:rPr>
        <w:t xml:space="preserve"> drafted the initial manuscript; all authors concisely reviewed and approved the final manuscript as submitted. </w:t>
      </w:r>
    </w:p>
    <w:p w14:paraId="2F064F6A" w14:textId="77777777" w:rsidR="003856CC" w:rsidRPr="00C03F82" w:rsidRDefault="003856CC" w:rsidP="00C03F82">
      <w:pPr>
        <w:adjustRightInd w:val="0"/>
        <w:snapToGrid w:val="0"/>
        <w:spacing w:line="360" w:lineRule="auto"/>
        <w:jc w:val="both"/>
        <w:rPr>
          <w:rFonts w:ascii="Book Antiqua" w:hAnsi="Book Antiqua"/>
          <w:lang w:val="en-US"/>
        </w:rPr>
      </w:pPr>
    </w:p>
    <w:p w14:paraId="202167DB" w14:textId="54067E34" w:rsidR="003856CC" w:rsidRPr="00C03F82" w:rsidRDefault="009F266F" w:rsidP="00C03F82">
      <w:pPr>
        <w:adjustRightInd w:val="0"/>
        <w:snapToGrid w:val="0"/>
        <w:spacing w:line="360" w:lineRule="auto"/>
        <w:jc w:val="both"/>
        <w:rPr>
          <w:rFonts w:ascii="Book Antiqua" w:hAnsi="Book Antiqua"/>
          <w:lang w:val="en-US"/>
        </w:rPr>
      </w:pPr>
      <w:r>
        <w:rPr>
          <w:rFonts w:ascii="Book Antiqua" w:hAnsi="Book Antiqua"/>
          <w:b/>
          <w:color w:val="000000" w:themeColor="text1"/>
        </w:rPr>
        <w:t>Conflict-of-interest statement</w:t>
      </w:r>
      <w:r w:rsidRPr="006E477D">
        <w:rPr>
          <w:rFonts w:ascii="Book Antiqua" w:hAnsi="Book Antiqua" w:cs="TimesNewRomanPS-BoldItalicMT"/>
          <w:b/>
          <w:bCs/>
          <w:iCs/>
          <w:lang w:val="en-US"/>
        </w:rPr>
        <w:t>:</w:t>
      </w:r>
      <w:r w:rsidR="003856CC" w:rsidRPr="00C03F82">
        <w:rPr>
          <w:rFonts w:ascii="Book Antiqua" w:hAnsi="Book Antiqua"/>
          <w:lang w:val="en-US"/>
        </w:rPr>
        <w:t xml:space="preserve"> None. </w:t>
      </w:r>
    </w:p>
    <w:p w14:paraId="05999143" w14:textId="6F665FA6" w:rsidR="00C41550" w:rsidRPr="00C03F82" w:rsidRDefault="00C41550" w:rsidP="00C03F82">
      <w:pPr>
        <w:adjustRightInd w:val="0"/>
        <w:snapToGrid w:val="0"/>
        <w:spacing w:line="360" w:lineRule="auto"/>
        <w:jc w:val="both"/>
        <w:rPr>
          <w:rFonts w:ascii="Book Antiqua" w:hAnsi="Book Antiqua"/>
          <w:lang w:val="en-US"/>
        </w:rPr>
      </w:pPr>
    </w:p>
    <w:p w14:paraId="457058DE" w14:textId="070DEC6D" w:rsidR="00C41550" w:rsidRPr="00C03F82" w:rsidRDefault="009F266F" w:rsidP="00C03F82">
      <w:pPr>
        <w:adjustRightInd w:val="0"/>
        <w:snapToGrid w:val="0"/>
        <w:spacing w:line="360" w:lineRule="auto"/>
        <w:jc w:val="both"/>
        <w:rPr>
          <w:rFonts w:ascii="Book Antiqua" w:hAnsi="Book Antiqua"/>
          <w:lang w:val="en-US"/>
        </w:rPr>
      </w:pPr>
      <w:r w:rsidRPr="006E477D">
        <w:rPr>
          <w:rFonts w:ascii="Book Antiqua" w:eastAsia="Times New Roman" w:hAnsi="Book Antiqua"/>
          <w:b/>
          <w:lang w:val="en-US"/>
        </w:rPr>
        <w:t>Data sharing</w:t>
      </w:r>
      <w:r w:rsidRPr="001D1970">
        <w:rPr>
          <w:rFonts w:ascii="Book Antiqua" w:hAnsi="Book Antiqua"/>
          <w:b/>
          <w:color w:val="000000" w:themeColor="text1"/>
        </w:rPr>
        <w:t xml:space="preserve"> </w:t>
      </w:r>
      <w:r>
        <w:rPr>
          <w:rFonts w:ascii="Book Antiqua" w:hAnsi="Book Antiqua"/>
          <w:b/>
          <w:color w:val="000000" w:themeColor="text1"/>
        </w:rPr>
        <w:t>statement</w:t>
      </w:r>
      <w:r w:rsidRPr="006E477D">
        <w:rPr>
          <w:rFonts w:ascii="Book Antiqua" w:eastAsia="Times New Roman" w:hAnsi="Book Antiqua"/>
          <w:b/>
          <w:lang w:val="en-US"/>
        </w:rPr>
        <w:t>:</w:t>
      </w:r>
      <w:r>
        <w:rPr>
          <w:rFonts w:ascii="Book Antiqua" w:eastAsia="宋体" w:hAnsi="Book Antiqua" w:hint="eastAsia"/>
          <w:b/>
          <w:lang w:val="en-US" w:eastAsia="zh-CN"/>
        </w:rPr>
        <w:t xml:space="preserve"> </w:t>
      </w:r>
      <w:r w:rsidR="00C41550" w:rsidRPr="00C03F82">
        <w:rPr>
          <w:rFonts w:ascii="Book Antiqua" w:hAnsi="Book Antiqua"/>
          <w:lang w:val="en-US"/>
        </w:rPr>
        <w:t>The technical appendix and dataset are available from the corresponding author at freekverstraelen@hotmail.com</w:t>
      </w:r>
    </w:p>
    <w:p w14:paraId="3C9A07F0" w14:textId="77777777" w:rsidR="003856CC" w:rsidRPr="00C03F82" w:rsidRDefault="003856CC" w:rsidP="00C03F82">
      <w:pPr>
        <w:adjustRightInd w:val="0"/>
        <w:snapToGrid w:val="0"/>
        <w:spacing w:line="360" w:lineRule="auto"/>
        <w:jc w:val="both"/>
        <w:rPr>
          <w:rFonts w:ascii="Book Antiqua" w:hAnsi="Book Antiqua"/>
          <w:lang w:val="en-US"/>
        </w:rPr>
      </w:pPr>
    </w:p>
    <w:p w14:paraId="7C2F51AF" w14:textId="4F932498" w:rsidR="003856CC" w:rsidRPr="00C03F82" w:rsidRDefault="003856CC" w:rsidP="00C03F82">
      <w:pPr>
        <w:adjustRightInd w:val="0"/>
        <w:snapToGrid w:val="0"/>
        <w:spacing w:line="360" w:lineRule="auto"/>
        <w:jc w:val="both"/>
        <w:rPr>
          <w:rFonts w:ascii="Book Antiqua" w:hAnsi="Book Antiqua"/>
          <w:lang w:val="en-US"/>
        </w:rPr>
      </w:pPr>
      <w:r w:rsidRPr="009F266F">
        <w:rPr>
          <w:rFonts w:ascii="Book Antiqua" w:hAnsi="Book Antiqua"/>
          <w:b/>
          <w:lang w:val="en-US"/>
        </w:rPr>
        <w:t xml:space="preserve">Open-Access: </w:t>
      </w:r>
      <w:r w:rsidRPr="00C03F82">
        <w:rPr>
          <w:rFonts w:ascii="Book Antiqua" w:hAnsi="Book Antiqua"/>
          <w:lang w:val="en-US"/>
        </w:rPr>
        <w:t xml:space="preserve">This article is an open-access article which was selected by an in-house editor and fully peer-reviewed by external reviewers. It is distributed in accordance with the Creative Commons Attribution </w:t>
      </w:r>
      <w:r w:rsidR="005353C1" w:rsidRPr="00C03F82">
        <w:rPr>
          <w:rFonts w:ascii="Book Antiqua" w:hAnsi="Book Antiqua"/>
          <w:lang w:val="en-US"/>
        </w:rPr>
        <w:t>Non-Commercial</w:t>
      </w:r>
      <w:r w:rsidRPr="00C03F82">
        <w:rPr>
          <w:rFonts w:ascii="Book Antiqua" w:hAnsi="Book Antiqua"/>
          <w:lang w:val="en-US"/>
        </w:rPr>
        <w:t xml:space="preserve"> (CC BY NC 4.0) license, which permits others to distribute, remix, adapt, build upon this work non-commercially, and license their derivative works on different terms, provided the original work is properly cited and the use is non-commercial. See: </w:t>
      </w:r>
      <w:hyperlink r:id="rId8" w:history="1">
        <w:r w:rsidRPr="00C03F82">
          <w:rPr>
            <w:rStyle w:val="Hyperlink"/>
            <w:rFonts w:ascii="Book Antiqua" w:hAnsi="Book Antiqua"/>
            <w:lang w:val="en-US"/>
          </w:rPr>
          <w:t>http://creativecommons.org/licenses/</w:t>
        </w:r>
      </w:hyperlink>
      <w:r w:rsidRPr="00C03F82">
        <w:rPr>
          <w:rFonts w:ascii="Book Antiqua" w:hAnsi="Book Antiqua"/>
          <w:lang w:val="en-US"/>
        </w:rPr>
        <w:t>by-nc/4.0/</w:t>
      </w:r>
    </w:p>
    <w:p w14:paraId="3E5D9C10" w14:textId="4FCCDD3A" w:rsidR="003856CC" w:rsidRDefault="009F266F" w:rsidP="00C03F82">
      <w:pPr>
        <w:adjustRightInd w:val="0"/>
        <w:snapToGrid w:val="0"/>
        <w:spacing w:line="360" w:lineRule="auto"/>
        <w:jc w:val="both"/>
        <w:rPr>
          <w:rFonts w:ascii="Book Antiqua" w:eastAsia="宋体" w:hAnsi="Book Antiqua"/>
          <w:lang w:val="en-US" w:eastAsia="zh-CN"/>
        </w:rPr>
      </w:pPr>
      <w:r w:rsidRPr="009F266F">
        <w:rPr>
          <w:rFonts w:ascii="Book Antiqua" w:hAnsi="Book Antiqua"/>
          <w:b/>
          <w:lang w:val="en-US"/>
        </w:rPr>
        <w:t>Manuscript source:</w:t>
      </w:r>
      <w:r w:rsidRPr="009F266F">
        <w:rPr>
          <w:rFonts w:ascii="Book Antiqua" w:hAnsi="Book Antiqua"/>
          <w:lang w:val="en-US"/>
        </w:rPr>
        <w:t xml:space="preserve"> Invited manuscript</w:t>
      </w:r>
    </w:p>
    <w:p w14:paraId="014FD2B7" w14:textId="77777777" w:rsidR="009F266F" w:rsidRPr="009F266F" w:rsidRDefault="009F266F" w:rsidP="00C03F82">
      <w:pPr>
        <w:adjustRightInd w:val="0"/>
        <w:snapToGrid w:val="0"/>
        <w:spacing w:line="360" w:lineRule="auto"/>
        <w:jc w:val="both"/>
        <w:rPr>
          <w:rFonts w:ascii="Book Antiqua" w:eastAsia="宋体" w:hAnsi="Book Antiqua"/>
          <w:lang w:val="en-US" w:eastAsia="zh-CN"/>
        </w:rPr>
      </w:pPr>
    </w:p>
    <w:p w14:paraId="6E536562" w14:textId="27727CB8" w:rsidR="009F266F" w:rsidRPr="009F266F" w:rsidRDefault="003856CC" w:rsidP="00C03F82">
      <w:pPr>
        <w:adjustRightInd w:val="0"/>
        <w:snapToGrid w:val="0"/>
        <w:spacing w:line="360" w:lineRule="auto"/>
        <w:jc w:val="both"/>
        <w:rPr>
          <w:rFonts w:ascii="Book Antiqua" w:eastAsia="宋体" w:hAnsi="Book Antiqua"/>
          <w:lang w:val="en-US" w:eastAsia="zh-CN"/>
        </w:rPr>
      </w:pPr>
      <w:r w:rsidRPr="00C03F82">
        <w:rPr>
          <w:rFonts w:ascii="Book Antiqua" w:hAnsi="Book Antiqua"/>
          <w:b/>
          <w:lang w:val="en-US"/>
        </w:rPr>
        <w:t>Correspondence to:</w:t>
      </w:r>
      <w:r w:rsidRPr="00C03F82">
        <w:rPr>
          <w:rFonts w:ascii="Book Antiqua" w:hAnsi="Book Antiqua"/>
          <w:lang w:val="en-US"/>
        </w:rPr>
        <w:t xml:space="preserve"> </w:t>
      </w:r>
      <w:proofErr w:type="spellStart"/>
      <w:r w:rsidRPr="009F266F">
        <w:rPr>
          <w:rFonts w:ascii="Book Antiqua" w:hAnsi="Book Antiqua"/>
          <w:b/>
          <w:lang w:val="en-US"/>
        </w:rPr>
        <w:t>Freek</w:t>
      </w:r>
      <w:proofErr w:type="spellEnd"/>
      <w:r w:rsidRPr="009F266F">
        <w:rPr>
          <w:rFonts w:ascii="Book Antiqua" w:hAnsi="Book Antiqua"/>
          <w:b/>
          <w:lang w:val="en-US"/>
        </w:rPr>
        <w:t xml:space="preserve"> </w:t>
      </w:r>
      <w:r w:rsidR="00B80ABA">
        <w:rPr>
          <w:rFonts w:ascii="Book Antiqua" w:eastAsia="宋体" w:hAnsi="Book Antiqua" w:hint="eastAsia"/>
          <w:b/>
          <w:lang w:val="en-US" w:eastAsia="zh-CN"/>
        </w:rPr>
        <w:t xml:space="preserve">U </w:t>
      </w:r>
      <w:proofErr w:type="spellStart"/>
      <w:r w:rsidRPr="009F266F">
        <w:rPr>
          <w:rFonts w:ascii="Book Antiqua" w:hAnsi="Book Antiqua"/>
          <w:b/>
          <w:lang w:val="en-US"/>
        </w:rPr>
        <w:t>Verstraelen</w:t>
      </w:r>
      <w:proofErr w:type="spellEnd"/>
      <w:r w:rsidRPr="009F266F">
        <w:rPr>
          <w:rFonts w:ascii="Book Antiqua" w:hAnsi="Book Antiqua"/>
          <w:b/>
          <w:lang w:val="en-US"/>
        </w:rPr>
        <w:t xml:space="preserve">, MSc, </w:t>
      </w:r>
      <w:proofErr w:type="spellStart"/>
      <w:r w:rsidRPr="00C03F82">
        <w:rPr>
          <w:rFonts w:ascii="Book Antiqua" w:hAnsi="Book Antiqua"/>
          <w:lang w:val="en-US"/>
        </w:rPr>
        <w:t>Viecuri</w:t>
      </w:r>
      <w:proofErr w:type="spellEnd"/>
      <w:r w:rsidRPr="00C03F82">
        <w:rPr>
          <w:rFonts w:ascii="Book Antiqua" w:hAnsi="Book Antiqua"/>
          <w:lang w:val="en-US"/>
        </w:rPr>
        <w:t xml:space="preserve"> Medical Centre, </w:t>
      </w:r>
      <w:proofErr w:type="spellStart"/>
      <w:r w:rsidRPr="00C03F82">
        <w:rPr>
          <w:rFonts w:ascii="Book Antiqua" w:hAnsi="Book Antiqua"/>
          <w:lang w:val="en-US"/>
        </w:rPr>
        <w:t>Tegelseweg</w:t>
      </w:r>
      <w:proofErr w:type="spellEnd"/>
      <w:r w:rsidRPr="00C03F82">
        <w:rPr>
          <w:rFonts w:ascii="Book Antiqua" w:hAnsi="Book Antiqua"/>
          <w:lang w:val="en-US"/>
        </w:rPr>
        <w:t xml:space="preserve"> 210, 5912 CJ Venlo, Netherlands</w:t>
      </w:r>
      <w:r w:rsidR="009F266F">
        <w:rPr>
          <w:rFonts w:ascii="Book Antiqua" w:hAnsi="Book Antiqua"/>
          <w:lang w:val="en-US"/>
        </w:rPr>
        <w:t>. freekverstraelen@hotmail.com</w:t>
      </w:r>
    </w:p>
    <w:p w14:paraId="2838E476" w14:textId="03B29739" w:rsidR="003856CC" w:rsidRDefault="003856CC" w:rsidP="00C03F82">
      <w:pPr>
        <w:adjustRightInd w:val="0"/>
        <w:snapToGrid w:val="0"/>
        <w:spacing w:line="360" w:lineRule="auto"/>
        <w:jc w:val="both"/>
        <w:rPr>
          <w:rFonts w:ascii="Book Antiqua" w:eastAsia="宋体" w:hAnsi="Book Antiqua"/>
          <w:lang w:val="en-US" w:eastAsia="zh-CN"/>
        </w:rPr>
      </w:pPr>
      <w:r w:rsidRPr="009F266F">
        <w:rPr>
          <w:rFonts w:ascii="Book Antiqua" w:hAnsi="Book Antiqua"/>
          <w:b/>
          <w:lang w:val="en-US"/>
        </w:rPr>
        <w:t>Telephone:</w:t>
      </w:r>
      <w:r w:rsidRPr="00C03F82">
        <w:rPr>
          <w:rFonts w:ascii="Book Antiqua" w:hAnsi="Book Antiqua"/>
          <w:lang w:val="en-US"/>
        </w:rPr>
        <w:t xml:space="preserve"> </w:t>
      </w:r>
      <w:r w:rsidR="009F266F">
        <w:rPr>
          <w:rFonts w:ascii="Book Antiqua" w:eastAsia="宋体" w:hAnsi="Book Antiqua" w:hint="eastAsia"/>
          <w:lang w:val="en-US" w:eastAsia="zh-CN"/>
        </w:rPr>
        <w:t>+31-</w:t>
      </w:r>
      <w:r w:rsidRPr="00C03F82">
        <w:rPr>
          <w:rFonts w:ascii="Book Antiqua" w:hAnsi="Book Antiqua"/>
          <w:lang w:val="en-US"/>
        </w:rPr>
        <w:t>77-3205555</w:t>
      </w:r>
    </w:p>
    <w:p w14:paraId="75602757" w14:textId="77777777" w:rsidR="009F266F" w:rsidRDefault="009F266F" w:rsidP="00C03F82">
      <w:pPr>
        <w:adjustRightInd w:val="0"/>
        <w:snapToGrid w:val="0"/>
        <w:spacing w:line="360" w:lineRule="auto"/>
        <w:jc w:val="both"/>
        <w:rPr>
          <w:rFonts w:ascii="Book Antiqua" w:eastAsia="宋体" w:hAnsi="Book Antiqua"/>
          <w:lang w:val="en-US" w:eastAsia="zh-CN"/>
        </w:rPr>
      </w:pPr>
    </w:p>
    <w:p w14:paraId="07C7BB5D" w14:textId="4220FB9E" w:rsidR="00D160AC" w:rsidRPr="00D160AC" w:rsidRDefault="00D160AC" w:rsidP="00D160AC">
      <w:pPr>
        <w:adjustRightInd w:val="0"/>
        <w:snapToGrid w:val="0"/>
        <w:spacing w:line="360" w:lineRule="auto"/>
        <w:jc w:val="both"/>
        <w:rPr>
          <w:rFonts w:ascii="Book Antiqua" w:eastAsia="宋体" w:hAnsi="Book Antiqua"/>
          <w:lang w:val="en-US" w:eastAsia="zh-CN"/>
        </w:rPr>
      </w:pPr>
      <w:r w:rsidRPr="006E477D">
        <w:rPr>
          <w:rFonts w:ascii="Book Antiqua" w:hAnsi="Book Antiqua"/>
          <w:b/>
          <w:lang w:val="en-US"/>
        </w:rPr>
        <w:t xml:space="preserve">Received: </w:t>
      </w:r>
      <w:r w:rsidRPr="00D160AC">
        <w:rPr>
          <w:rFonts w:ascii="Book Antiqua" w:eastAsia="宋体" w:hAnsi="Book Antiqua" w:hint="eastAsia"/>
          <w:lang w:val="en-US" w:eastAsia="zh-CN"/>
        </w:rPr>
        <w:t>October 9, 2016</w:t>
      </w:r>
    </w:p>
    <w:p w14:paraId="146B9C9B" w14:textId="418A6FED" w:rsidR="00D160AC" w:rsidRPr="00D160AC" w:rsidRDefault="00D160AC" w:rsidP="00D160AC">
      <w:pPr>
        <w:adjustRightInd w:val="0"/>
        <w:snapToGrid w:val="0"/>
        <w:spacing w:line="360" w:lineRule="auto"/>
        <w:jc w:val="both"/>
        <w:rPr>
          <w:rFonts w:ascii="Book Antiqua" w:eastAsia="宋体" w:hAnsi="Book Antiqua"/>
          <w:lang w:val="en-US" w:eastAsia="zh-CN"/>
        </w:rPr>
      </w:pPr>
      <w:r w:rsidRPr="006E477D">
        <w:rPr>
          <w:rFonts w:ascii="Book Antiqua" w:hAnsi="Book Antiqua"/>
          <w:b/>
          <w:lang w:val="en-US"/>
        </w:rPr>
        <w:t>Peer-review started:</w:t>
      </w:r>
      <w:r w:rsidRPr="006E477D">
        <w:rPr>
          <w:rFonts w:ascii="Book Antiqua" w:hAnsi="Book Antiqua" w:hint="eastAsia"/>
          <w:b/>
          <w:lang w:val="en-US" w:eastAsia="zh-CN"/>
        </w:rPr>
        <w:t xml:space="preserve"> </w:t>
      </w:r>
      <w:r w:rsidRPr="00D160AC">
        <w:rPr>
          <w:rFonts w:ascii="Book Antiqua" w:eastAsia="宋体" w:hAnsi="Book Antiqua" w:hint="eastAsia"/>
          <w:lang w:val="en-US" w:eastAsia="zh-CN"/>
        </w:rPr>
        <w:t xml:space="preserve">October </w:t>
      </w:r>
      <w:r>
        <w:rPr>
          <w:rFonts w:ascii="Book Antiqua" w:eastAsia="宋体" w:hAnsi="Book Antiqua" w:hint="eastAsia"/>
          <w:lang w:val="en-US" w:eastAsia="zh-CN"/>
        </w:rPr>
        <w:t>10</w:t>
      </w:r>
      <w:r w:rsidRPr="00D160AC">
        <w:rPr>
          <w:rFonts w:ascii="Book Antiqua" w:eastAsia="宋体" w:hAnsi="Book Antiqua" w:hint="eastAsia"/>
          <w:lang w:val="en-US" w:eastAsia="zh-CN"/>
        </w:rPr>
        <w:t>, 2016</w:t>
      </w:r>
    </w:p>
    <w:p w14:paraId="7F639429" w14:textId="7C00418B" w:rsidR="00D160AC" w:rsidRPr="00BC20FF" w:rsidRDefault="00D160AC" w:rsidP="00D160AC">
      <w:pPr>
        <w:adjustRightInd w:val="0"/>
        <w:snapToGrid w:val="0"/>
        <w:spacing w:line="360" w:lineRule="auto"/>
        <w:jc w:val="both"/>
        <w:rPr>
          <w:rFonts w:ascii="Book Antiqua" w:eastAsia="宋体" w:hAnsi="Book Antiqua"/>
          <w:lang w:val="en-US" w:eastAsia="zh-CN"/>
        </w:rPr>
      </w:pPr>
      <w:r w:rsidRPr="006E477D">
        <w:rPr>
          <w:rFonts w:ascii="Book Antiqua" w:hAnsi="Book Antiqua"/>
          <w:b/>
          <w:lang w:val="en-US"/>
        </w:rPr>
        <w:t>First decision:</w:t>
      </w:r>
      <w:r w:rsidRPr="006E477D">
        <w:rPr>
          <w:rFonts w:ascii="Book Antiqua" w:hAnsi="Book Antiqua" w:hint="eastAsia"/>
          <w:b/>
          <w:lang w:val="en-US" w:eastAsia="zh-CN"/>
        </w:rPr>
        <w:t xml:space="preserve"> </w:t>
      </w:r>
      <w:r w:rsidR="00BC20FF" w:rsidRPr="00BC20FF">
        <w:rPr>
          <w:rFonts w:ascii="Book Antiqua" w:eastAsia="宋体" w:hAnsi="Book Antiqua" w:hint="eastAsia"/>
          <w:lang w:val="en-US" w:eastAsia="zh-CN"/>
        </w:rPr>
        <w:t>November 11, 2016</w:t>
      </w:r>
    </w:p>
    <w:p w14:paraId="2A37EF64" w14:textId="30DF6B1B" w:rsidR="00D160AC" w:rsidRPr="00BC20FF" w:rsidRDefault="00D160AC" w:rsidP="00D160AC">
      <w:pPr>
        <w:adjustRightInd w:val="0"/>
        <w:snapToGrid w:val="0"/>
        <w:spacing w:line="360" w:lineRule="auto"/>
        <w:jc w:val="both"/>
        <w:rPr>
          <w:rFonts w:ascii="Book Antiqua" w:eastAsia="宋体" w:hAnsi="Book Antiqua"/>
          <w:lang w:val="en-US" w:eastAsia="zh-CN"/>
        </w:rPr>
      </w:pPr>
      <w:r w:rsidRPr="006E477D">
        <w:rPr>
          <w:rFonts w:ascii="Book Antiqua" w:hAnsi="Book Antiqua"/>
          <w:b/>
          <w:lang w:val="en-US"/>
        </w:rPr>
        <w:t xml:space="preserve">Revised: </w:t>
      </w:r>
      <w:r w:rsidR="00BC20FF" w:rsidRPr="00BC20FF">
        <w:rPr>
          <w:rFonts w:ascii="Book Antiqua" w:eastAsia="宋体" w:hAnsi="Book Antiqua" w:hint="eastAsia"/>
          <w:lang w:val="en-US" w:eastAsia="zh-CN"/>
        </w:rPr>
        <w:t>January 3, 2017</w:t>
      </w:r>
    </w:p>
    <w:p w14:paraId="3EE7AAF7" w14:textId="4DBFDD64" w:rsidR="00D160AC" w:rsidRPr="00C05E3B" w:rsidRDefault="00D160AC" w:rsidP="00C05E3B">
      <w:pPr>
        <w:rPr>
          <w:rFonts w:ascii="Book Antiqua" w:hAnsi="Book Antiqua"/>
          <w:iCs/>
        </w:rPr>
      </w:pPr>
      <w:r w:rsidRPr="006052B4">
        <w:rPr>
          <w:rFonts w:ascii="Book Antiqua" w:hAnsi="Book Antiqua"/>
          <w:b/>
          <w:lang w:val="en-US"/>
        </w:rPr>
        <w:t xml:space="preserve">Accepted: </w:t>
      </w:r>
      <w:proofErr w:type="spellStart"/>
      <w:r w:rsidR="00C05E3B">
        <w:rPr>
          <w:rStyle w:val="Emphasis"/>
        </w:rPr>
        <w:t>February</w:t>
      </w:r>
      <w:proofErr w:type="spellEnd"/>
      <w:r w:rsidR="00C05E3B">
        <w:rPr>
          <w:rStyle w:val="Emphasis"/>
          <w:rFonts w:ascii="宋体" w:hAnsi="宋体" w:cs="宋体" w:hint="eastAsia"/>
        </w:rPr>
        <w:t xml:space="preserve"> 8</w:t>
      </w:r>
      <w:r w:rsidR="00C05E3B">
        <w:rPr>
          <w:rStyle w:val="Emphasis"/>
          <w:rFonts w:cs="宋体"/>
        </w:rPr>
        <w:t>,</w:t>
      </w:r>
      <w:r w:rsidR="00C05E3B">
        <w:rPr>
          <w:rStyle w:val="Emphasis"/>
        </w:rPr>
        <w:t xml:space="preserve"> 2017</w:t>
      </w:r>
    </w:p>
    <w:p w14:paraId="5896A530" w14:textId="77777777" w:rsidR="00D160AC" w:rsidRPr="006052B4" w:rsidRDefault="00D160AC" w:rsidP="00D160AC">
      <w:pPr>
        <w:adjustRightInd w:val="0"/>
        <w:snapToGrid w:val="0"/>
        <w:spacing w:line="360" w:lineRule="auto"/>
        <w:jc w:val="both"/>
        <w:rPr>
          <w:rFonts w:ascii="Book Antiqua" w:hAnsi="Book Antiqua"/>
          <w:b/>
          <w:lang w:val="en-US"/>
        </w:rPr>
      </w:pPr>
      <w:r w:rsidRPr="006052B4">
        <w:rPr>
          <w:rFonts w:ascii="Book Antiqua" w:hAnsi="Book Antiqua"/>
          <w:b/>
          <w:lang w:val="en-US"/>
        </w:rPr>
        <w:t>Article in press:</w:t>
      </w:r>
    </w:p>
    <w:p w14:paraId="264C0C03" w14:textId="77777777" w:rsidR="00D160AC" w:rsidRPr="006052B4" w:rsidRDefault="00D160AC" w:rsidP="00D160AC">
      <w:pPr>
        <w:adjustRightInd w:val="0"/>
        <w:snapToGrid w:val="0"/>
        <w:spacing w:line="360" w:lineRule="auto"/>
        <w:jc w:val="both"/>
        <w:rPr>
          <w:rFonts w:ascii="Book Antiqua" w:hAnsi="Book Antiqua"/>
          <w:b/>
          <w:lang w:val="en-US"/>
        </w:rPr>
      </w:pPr>
      <w:r w:rsidRPr="006052B4">
        <w:rPr>
          <w:rFonts w:ascii="Book Antiqua" w:hAnsi="Book Antiqua"/>
          <w:b/>
          <w:lang w:val="en-US"/>
        </w:rPr>
        <w:t xml:space="preserve">Published online: </w:t>
      </w:r>
    </w:p>
    <w:p w14:paraId="04D2394F" w14:textId="77777777" w:rsidR="009F266F" w:rsidRPr="009F266F" w:rsidRDefault="009F266F" w:rsidP="00C03F82">
      <w:pPr>
        <w:adjustRightInd w:val="0"/>
        <w:snapToGrid w:val="0"/>
        <w:spacing w:line="360" w:lineRule="auto"/>
        <w:jc w:val="both"/>
        <w:rPr>
          <w:rFonts w:ascii="Book Antiqua" w:eastAsia="宋体" w:hAnsi="Book Antiqua"/>
          <w:lang w:val="en-US" w:eastAsia="zh-CN"/>
        </w:rPr>
      </w:pPr>
    </w:p>
    <w:p w14:paraId="51AC1F9D" w14:textId="3A72B923" w:rsidR="003856CC" w:rsidRPr="00BC20FF" w:rsidRDefault="003856CC" w:rsidP="00C03F82">
      <w:pPr>
        <w:adjustRightInd w:val="0"/>
        <w:snapToGrid w:val="0"/>
        <w:spacing w:line="360" w:lineRule="auto"/>
        <w:jc w:val="both"/>
        <w:rPr>
          <w:rFonts w:ascii="Book Antiqua" w:hAnsi="Book Antiqua"/>
          <w:b/>
          <w:lang w:val="en-US"/>
        </w:rPr>
      </w:pPr>
      <w:r w:rsidRPr="00C03F82">
        <w:rPr>
          <w:rFonts w:ascii="Book Antiqua" w:hAnsi="Book Antiqua"/>
          <w:lang w:val="en-US"/>
        </w:rPr>
        <w:br w:type="page"/>
      </w:r>
      <w:r w:rsidRPr="00BC20FF">
        <w:rPr>
          <w:rFonts w:ascii="Book Antiqua" w:hAnsi="Book Antiqua"/>
          <w:b/>
          <w:lang w:val="en-US"/>
        </w:rPr>
        <w:lastRenderedPageBreak/>
        <w:t>Abstract</w:t>
      </w:r>
    </w:p>
    <w:p w14:paraId="061CBD29" w14:textId="77777777" w:rsidR="00BC20FF" w:rsidRDefault="003856CC" w:rsidP="00C03F82">
      <w:pPr>
        <w:adjustRightInd w:val="0"/>
        <w:snapToGrid w:val="0"/>
        <w:spacing w:line="360" w:lineRule="auto"/>
        <w:jc w:val="both"/>
        <w:rPr>
          <w:rFonts w:ascii="Book Antiqua" w:eastAsia="宋体" w:hAnsi="Book Antiqua"/>
          <w:b/>
          <w:i/>
          <w:lang w:val="en-US" w:eastAsia="zh-CN"/>
        </w:rPr>
      </w:pPr>
      <w:r w:rsidRPr="00C03F82">
        <w:rPr>
          <w:rFonts w:ascii="Book Antiqua" w:hAnsi="Book Antiqua"/>
          <w:b/>
          <w:i/>
          <w:lang w:val="en-US"/>
        </w:rPr>
        <w:t xml:space="preserve">AIM </w:t>
      </w:r>
    </w:p>
    <w:p w14:paraId="32D4ACBA" w14:textId="179172E9" w:rsidR="003856CC" w:rsidRPr="00C03F82" w:rsidRDefault="003856CC" w:rsidP="00C03F82">
      <w:pPr>
        <w:adjustRightInd w:val="0"/>
        <w:snapToGrid w:val="0"/>
        <w:spacing w:line="360" w:lineRule="auto"/>
        <w:jc w:val="both"/>
        <w:rPr>
          <w:rFonts w:ascii="Book Antiqua" w:hAnsi="Book Antiqua"/>
          <w:lang w:val="en-US"/>
        </w:rPr>
      </w:pPr>
      <w:proofErr w:type="gramStart"/>
      <w:r w:rsidRPr="00C03F82">
        <w:rPr>
          <w:rFonts w:ascii="Book Antiqua" w:hAnsi="Book Antiqua"/>
          <w:lang w:val="en-US"/>
        </w:rPr>
        <w:t>To systematically search literature and determine a preferable surgical procedure in patients with failed conservative treatment of calcifying tendinitis of the shoulder.</w:t>
      </w:r>
      <w:proofErr w:type="gramEnd"/>
    </w:p>
    <w:p w14:paraId="41F22425" w14:textId="77777777" w:rsidR="00BC20FF" w:rsidRDefault="00BC20FF" w:rsidP="00C03F82">
      <w:pPr>
        <w:adjustRightInd w:val="0"/>
        <w:snapToGrid w:val="0"/>
        <w:spacing w:line="360" w:lineRule="auto"/>
        <w:jc w:val="both"/>
        <w:rPr>
          <w:rFonts w:ascii="Book Antiqua" w:eastAsia="宋体" w:hAnsi="Book Antiqua"/>
          <w:b/>
          <w:i/>
          <w:lang w:val="en-US" w:eastAsia="zh-CN"/>
        </w:rPr>
      </w:pPr>
    </w:p>
    <w:p w14:paraId="01616E92" w14:textId="77777777" w:rsidR="00BC20FF" w:rsidRDefault="003856CC" w:rsidP="00C03F82">
      <w:pPr>
        <w:adjustRightInd w:val="0"/>
        <w:snapToGrid w:val="0"/>
        <w:spacing w:line="360" w:lineRule="auto"/>
        <w:jc w:val="both"/>
        <w:rPr>
          <w:rFonts w:ascii="Book Antiqua" w:eastAsia="宋体" w:hAnsi="Book Antiqua"/>
          <w:lang w:val="en-US" w:eastAsia="zh-CN"/>
        </w:rPr>
      </w:pPr>
      <w:r w:rsidRPr="00C03F82">
        <w:rPr>
          <w:rFonts w:ascii="Book Antiqua" w:hAnsi="Book Antiqua"/>
          <w:b/>
          <w:i/>
          <w:lang w:val="en-US"/>
        </w:rPr>
        <w:t>METHODS</w:t>
      </w:r>
      <w:r w:rsidRPr="00C03F82">
        <w:rPr>
          <w:rFonts w:ascii="Book Antiqua" w:hAnsi="Book Antiqua"/>
          <w:lang w:val="en-US"/>
        </w:rPr>
        <w:t xml:space="preserve"> </w:t>
      </w:r>
    </w:p>
    <w:p w14:paraId="37D4DF95" w14:textId="11DB8353" w:rsidR="003856CC" w:rsidRPr="00C03F82" w:rsidRDefault="003856CC" w:rsidP="00C03F82">
      <w:pPr>
        <w:adjustRightInd w:val="0"/>
        <w:snapToGrid w:val="0"/>
        <w:spacing w:line="360" w:lineRule="auto"/>
        <w:jc w:val="both"/>
        <w:rPr>
          <w:rFonts w:ascii="Book Antiqua" w:hAnsi="Book Antiqua"/>
          <w:lang w:val="en-US"/>
        </w:rPr>
      </w:pPr>
      <w:r w:rsidRPr="00C03F82">
        <w:rPr>
          <w:rFonts w:ascii="Book Antiqua" w:hAnsi="Book Antiqua"/>
          <w:lang w:val="en-US"/>
        </w:rPr>
        <w:t>The electronic online databases Medline (through PubMed), EMBASE (through OVID), CINAHL (through EBSCO), Web of Science and Cochrane Central Register of Controlled Trials were systematically searched in May 2016. Eligible for inclusion were all available studies with level II and level III evidence (</w:t>
      </w:r>
      <w:proofErr w:type="spellStart"/>
      <w:r w:rsidRPr="00C03F82">
        <w:rPr>
          <w:rFonts w:ascii="Book Antiqua" w:hAnsi="Book Antiqua"/>
          <w:lang w:val="en-US"/>
        </w:rPr>
        <w:t>LoE</w:t>
      </w:r>
      <w:proofErr w:type="spellEnd"/>
      <w:r w:rsidRPr="00C03F82">
        <w:rPr>
          <w:rFonts w:ascii="Book Antiqua" w:hAnsi="Book Antiqua"/>
          <w:lang w:val="en-US"/>
        </w:rPr>
        <w:t>). Data was assessed and extracted by two independent review authors using a specifically for this study designed data extraction form</w:t>
      </w:r>
      <w:r w:rsidR="004A10C9" w:rsidRPr="00C03F82">
        <w:rPr>
          <w:rFonts w:ascii="Book Antiqua" w:hAnsi="Book Antiqua"/>
          <w:lang w:val="en-US"/>
        </w:rPr>
        <w:t>.</w:t>
      </w:r>
    </w:p>
    <w:p w14:paraId="2D49C80B" w14:textId="77777777" w:rsidR="00BC20FF" w:rsidRDefault="00BC20FF" w:rsidP="00C03F82">
      <w:pPr>
        <w:adjustRightInd w:val="0"/>
        <w:snapToGrid w:val="0"/>
        <w:spacing w:line="360" w:lineRule="auto"/>
        <w:jc w:val="both"/>
        <w:rPr>
          <w:rFonts w:ascii="Book Antiqua" w:eastAsia="宋体" w:hAnsi="Book Antiqua"/>
          <w:b/>
          <w:i/>
          <w:lang w:val="en-US" w:eastAsia="zh-CN"/>
        </w:rPr>
      </w:pPr>
    </w:p>
    <w:p w14:paraId="028C1884" w14:textId="77777777" w:rsidR="00BC20FF" w:rsidRDefault="003856CC" w:rsidP="00C03F82">
      <w:pPr>
        <w:adjustRightInd w:val="0"/>
        <w:snapToGrid w:val="0"/>
        <w:spacing w:line="360" w:lineRule="auto"/>
        <w:jc w:val="both"/>
        <w:rPr>
          <w:rFonts w:ascii="Book Antiqua" w:eastAsia="宋体" w:hAnsi="Book Antiqua"/>
          <w:b/>
          <w:i/>
          <w:lang w:val="en-US" w:eastAsia="zh-CN"/>
        </w:rPr>
      </w:pPr>
      <w:r w:rsidRPr="00C03F82">
        <w:rPr>
          <w:rFonts w:ascii="Book Antiqua" w:hAnsi="Book Antiqua"/>
          <w:b/>
          <w:i/>
          <w:lang w:val="en-US"/>
        </w:rPr>
        <w:t xml:space="preserve">RESULTS </w:t>
      </w:r>
    </w:p>
    <w:p w14:paraId="7C9216BD" w14:textId="6BBE386E" w:rsidR="003856CC" w:rsidRPr="00C03F82" w:rsidRDefault="003856CC" w:rsidP="00C03F82">
      <w:pPr>
        <w:adjustRightInd w:val="0"/>
        <w:snapToGrid w:val="0"/>
        <w:spacing w:line="360" w:lineRule="auto"/>
        <w:jc w:val="both"/>
        <w:rPr>
          <w:rFonts w:ascii="Book Antiqua" w:hAnsi="Book Antiqua"/>
          <w:lang w:val="en-US"/>
        </w:rPr>
      </w:pPr>
      <w:r w:rsidRPr="00C03F82">
        <w:rPr>
          <w:rFonts w:ascii="Book Antiqua" w:hAnsi="Book Antiqua"/>
          <w:lang w:val="en-US"/>
        </w:rPr>
        <w:t xml:space="preserve">Six studies (294 surgically treated shoulders) were included in this review. No significant differences between the three available treatment options </w:t>
      </w:r>
      <w:r w:rsidR="00B83382" w:rsidRPr="00C03F82">
        <w:rPr>
          <w:rStyle w:val="CommentReference"/>
          <w:rFonts w:ascii="Book Antiqua" w:hAnsi="Book Antiqua"/>
          <w:sz w:val="24"/>
        </w:rPr>
        <w:t xml:space="preserve">(acromioplasty with the removal of the calcific deposits, acromioplasty or solely the removal of the calcific deposits) </w:t>
      </w:r>
      <w:r w:rsidRPr="00C03F82">
        <w:rPr>
          <w:rFonts w:ascii="Book Antiqua" w:hAnsi="Book Antiqua"/>
          <w:lang w:val="en-US"/>
        </w:rPr>
        <w:t xml:space="preserve">were detected regarding the functional and clinical outcome. The follow-up ranged from 12 </w:t>
      </w:r>
      <w:proofErr w:type="spellStart"/>
      <w:proofErr w:type="gramStart"/>
      <w:r w:rsidRPr="00C03F82">
        <w:rPr>
          <w:rFonts w:ascii="Book Antiqua" w:hAnsi="Book Antiqua"/>
          <w:lang w:val="en-US"/>
        </w:rPr>
        <w:t>mo</w:t>
      </w:r>
      <w:proofErr w:type="spellEnd"/>
      <w:proofErr w:type="gramEnd"/>
      <w:r w:rsidRPr="00C03F82">
        <w:rPr>
          <w:rFonts w:ascii="Book Antiqua" w:hAnsi="Book Antiqua"/>
          <w:lang w:val="en-US"/>
        </w:rPr>
        <w:t xml:space="preserve"> to 5 years. Complication rates were low. No reoperations were necessary and the only reported complication was adhesive </w:t>
      </w:r>
      <w:r w:rsidR="00B83382" w:rsidRPr="00C03F82">
        <w:rPr>
          <w:rFonts w:ascii="Book Antiqua" w:hAnsi="Book Antiqua"/>
          <w:lang w:val="en-US"/>
        </w:rPr>
        <w:t>capsulitis, which</w:t>
      </w:r>
      <w:r w:rsidRPr="00C03F82">
        <w:rPr>
          <w:rFonts w:ascii="Book Antiqua" w:hAnsi="Book Antiqua"/>
          <w:lang w:val="en-US"/>
        </w:rPr>
        <w:t xml:space="preserve"> in all cases could be treated conservatively with full recovery. </w:t>
      </w:r>
    </w:p>
    <w:p w14:paraId="1EB33B43" w14:textId="77777777" w:rsidR="00BC20FF" w:rsidRDefault="00BC20FF" w:rsidP="00C03F82">
      <w:pPr>
        <w:adjustRightInd w:val="0"/>
        <w:snapToGrid w:val="0"/>
        <w:spacing w:line="360" w:lineRule="auto"/>
        <w:jc w:val="both"/>
        <w:rPr>
          <w:rFonts w:ascii="Book Antiqua" w:eastAsia="宋体" w:hAnsi="Book Antiqua"/>
          <w:b/>
          <w:i/>
          <w:lang w:val="en-US" w:eastAsia="zh-CN"/>
        </w:rPr>
      </w:pPr>
    </w:p>
    <w:p w14:paraId="5CF53847" w14:textId="77777777" w:rsidR="00BC20FF" w:rsidRDefault="003856CC" w:rsidP="00C03F82">
      <w:pPr>
        <w:adjustRightInd w:val="0"/>
        <w:snapToGrid w:val="0"/>
        <w:spacing w:line="360" w:lineRule="auto"/>
        <w:jc w:val="both"/>
        <w:rPr>
          <w:rFonts w:ascii="Book Antiqua" w:eastAsia="宋体" w:hAnsi="Book Antiqua"/>
          <w:b/>
          <w:i/>
          <w:lang w:val="en-US" w:eastAsia="zh-CN"/>
        </w:rPr>
      </w:pPr>
      <w:r w:rsidRPr="00C03F82">
        <w:rPr>
          <w:rFonts w:ascii="Book Antiqua" w:hAnsi="Book Antiqua"/>
          <w:b/>
          <w:i/>
          <w:lang w:val="en-US"/>
        </w:rPr>
        <w:t xml:space="preserve">CONCLUSION </w:t>
      </w:r>
    </w:p>
    <w:p w14:paraId="0B7F5908" w14:textId="467CEBD0" w:rsidR="003856CC" w:rsidRPr="00C03F82" w:rsidRDefault="00B83382" w:rsidP="00C03F82">
      <w:pPr>
        <w:adjustRightInd w:val="0"/>
        <w:snapToGrid w:val="0"/>
        <w:spacing w:line="360" w:lineRule="auto"/>
        <w:jc w:val="both"/>
        <w:rPr>
          <w:rFonts w:ascii="Book Antiqua" w:hAnsi="Book Antiqua"/>
          <w:lang w:val="en-US"/>
        </w:rPr>
      </w:pPr>
      <w:r w:rsidRPr="00C03F82">
        <w:rPr>
          <w:rFonts w:ascii="Book Antiqua" w:hAnsi="Book Antiqua"/>
          <w:lang w:val="en-US"/>
        </w:rPr>
        <w:t>We</w:t>
      </w:r>
      <w:r w:rsidR="003856CC" w:rsidRPr="00C03F82">
        <w:rPr>
          <w:rFonts w:ascii="Book Antiqua" w:hAnsi="Book Antiqua"/>
          <w:lang w:val="en-US"/>
        </w:rPr>
        <w:t xml:space="preserve"> found that all three available treatment options show good functional and clinical outcomes in the short and midterm. However, a favorable procedure is difficult to determine due to the lack of high-quality comparing studies.</w:t>
      </w:r>
    </w:p>
    <w:p w14:paraId="2F8751DD" w14:textId="77777777" w:rsidR="003856CC" w:rsidRPr="00C03F82" w:rsidRDefault="003856CC" w:rsidP="00C03F82">
      <w:pPr>
        <w:adjustRightInd w:val="0"/>
        <w:snapToGrid w:val="0"/>
        <w:spacing w:line="360" w:lineRule="auto"/>
        <w:jc w:val="both"/>
        <w:rPr>
          <w:rFonts w:ascii="Book Antiqua" w:hAnsi="Book Antiqua"/>
          <w:b/>
          <w:i/>
          <w:lang w:val="en-US"/>
        </w:rPr>
      </w:pPr>
    </w:p>
    <w:p w14:paraId="755C4979" w14:textId="4B180BA2" w:rsidR="003856CC" w:rsidRPr="00C03F82" w:rsidRDefault="003856CC" w:rsidP="00C03F82">
      <w:pPr>
        <w:adjustRightInd w:val="0"/>
        <w:snapToGrid w:val="0"/>
        <w:spacing w:line="360" w:lineRule="auto"/>
        <w:jc w:val="both"/>
        <w:rPr>
          <w:rFonts w:ascii="Book Antiqua" w:hAnsi="Book Antiqua"/>
          <w:lang w:val="en-US"/>
        </w:rPr>
      </w:pPr>
      <w:r w:rsidRPr="00824F1E">
        <w:rPr>
          <w:rFonts w:ascii="Book Antiqua" w:hAnsi="Book Antiqua"/>
          <w:b/>
          <w:lang w:val="en-US"/>
        </w:rPr>
        <w:t xml:space="preserve">Key </w:t>
      </w:r>
      <w:r w:rsidR="00824F1E" w:rsidRPr="00824F1E">
        <w:rPr>
          <w:rFonts w:ascii="Book Antiqua" w:eastAsia="宋体" w:hAnsi="Book Antiqua" w:hint="eastAsia"/>
          <w:b/>
          <w:lang w:val="en-US" w:eastAsia="zh-CN"/>
        </w:rPr>
        <w:t>w</w:t>
      </w:r>
      <w:r w:rsidRPr="00824F1E">
        <w:rPr>
          <w:rFonts w:ascii="Book Antiqua" w:hAnsi="Book Antiqua"/>
          <w:b/>
          <w:lang w:val="en-US"/>
        </w:rPr>
        <w:t>ords:</w:t>
      </w:r>
      <w:r w:rsidRPr="00C03F82">
        <w:rPr>
          <w:rFonts w:ascii="Book Antiqua" w:hAnsi="Book Antiqua"/>
          <w:lang w:val="en-US"/>
        </w:rPr>
        <w:t xml:space="preserve"> Calcifying tendinitis; </w:t>
      </w:r>
      <w:r w:rsidR="00824F1E">
        <w:rPr>
          <w:rFonts w:ascii="Book Antiqua" w:eastAsia="宋体" w:hAnsi="Book Antiqua" w:hint="eastAsia"/>
          <w:lang w:val="en-US" w:eastAsia="zh-CN"/>
        </w:rPr>
        <w:t>S</w:t>
      </w:r>
      <w:r w:rsidRPr="00C03F82">
        <w:rPr>
          <w:rFonts w:ascii="Book Antiqua" w:hAnsi="Book Antiqua"/>
          <w:lang w:val="en-US"/>
        </w:rPr>
        <w:t xml:space="preserve">urgery; </w:t>
      </w:r>
      <w:r w:rsidR="00824F1E">
        <w:rPr>
          <w:rFonts w:ascii="Book Antiqua" w:eastAsia="宋体" w:hAnsi="Book Antiqua" w:hint="eastAsia"/>
          <w:lang w:val="en-US" w:eastAsia="zh-CN"/>
        </w:rPr>
        <w:t>S</w:t>
      </w:r>
      <w:r w:rsidRPr="00C03F82">
        <w:rPr>
          <w:rFonts w:ascii="Book Antiqua" w:hAnsi="Book Antiqua"/>
          <w:lang w:val="en-US"/>
        </w:rPr>
        <w:t xml:space="preserve">ystematic review; </w:t>
      </w:r>
      <w:proofErr w:type="spellStart"/>
      <w:r w:rsidR="00824F1E">
        <w:rPr>
          <w:rFonts w:ascii="Book Antiqua" w:eastAsia="宋体" w:hAnsi="Book Antiqua" w:hint="eastAsia"/>
          <w:lang w:val="en-US" w:eastAsia="zh-CN"/>
        </w:rPr>
        <w:t>A</w:t>
      </w:r>
      <w:r w:rsidRPr="00C03F82">
        <w:rPr>
          <w:rFonts w:ascii="Book Antiqua" w:hAnsi="Book Antiqua"/>
          <w:lang w:val="en-US"/>
        </w:rPr>
        <w:t>cromioplasty</w:t>
      </w:r>
      <w:proofErr w:type="spellEnd"/>
      <w:r w:rsidRPr="00C03F82">
        <w:rPr>
          <w:rFonts w:ascii="Book Antiqua" w:hAnsi="Book Antiqua"/>
          <w:lang w:val="en-US"/>
        </w:rPr>
        <w:t xml:space="preserve">; </w:t>
      </w:r>
      <w:r w:rsidR="00824F1E">
        <w:rPr>
          <w:rFonts w:ascii="Book Antiqua" w:eastAsia="宋体" w:hAnsi="Book Antiqua" w:hint="eastAsia"/>
          <w:lang w:val="en-US" w:eastAsia="zh-CN"/>
        </w:rPr>
        <w:t>D</w:t>
      </w:r>
      <w:r w:rsidRPr="00C03F82">
        <w:rPr>
          <w:rFonts w:ascii="Book Antiqua" w:hAnsi="Book Antiqua"/>
          <w:lang w:val="en-US"/>
        </w:rPr>
        <w:t>ebridement</w:t>
      </w:r>
    </w:p>
    <w:p w14:paraId="707B9E04" w14:textId="77777777" w:rsidR="003856CC" w:rsidRDefault="003856CC" w:rsidP="00C03F82">
      <w:pPr>
        <w:adjustRightInd w:val="0"/>
        <w:snapToGrid w:val="0"/>
        <w:spacing w:line="360" w:lineRule="auto"/>
        <w:jc w:val="both"/>
        <w:rPr>
          <w:rFonts w:ascii="Book Antiqua" w:eastAsia="宋体" w:hAnsi="Book Antiqua"/>
          <w:lang w:val="en-US" w:eastAsia="zh-CN"/>
        </w:rPr>
      </w:pPr>
    </w:p>
    <w:p w14:paraId="08B66286" w14:textId="77777777" w:rsidR="00B80ABA" w:rsidRPr="006E477D" w:rsidRDefault="00B80ABA" w:rsidP="00B80ABA">
      <w:pPr>
        <w:adjustRightInd w:val="0"/>
        <w:snapToGrid w:val="0"/>
        <w:spacing w:line="360" w:lineRule="auto"/>
        <w:jc w:val="both"/>
        <w:rPr>
          <w:rFonts w:ascii="Book Antiqua" w:eastAsia="Times New Roman" w:hAnsi="Book Antiqua"/>
          <w:lang w:val="en-US"/>
        </w:rPr>
      </w:pPr>
      <w:bookmarkStart w:id="3" w:name="OLE_LINK55"/>
      <w:bookmarkStart w:id="4" w:name="OLE_LINK56"/>
      <w:proofErr w:type="gramStart"/>
      <w:r w:rsidRPr="006E477D">
        <w:rPr>
          <w:rFonts w:ascii="Book Antiqua" w:hAnsi="Book Antiqua"/>
          <w:b/>
          <w:lang w:val="en-US"/>
        </w:rPr>
        <w:t>©</w:t>
      </w:r>
      <w:bookmarkEnd w:id="3"/>
      <w:bookmarkEnd w:id="4"/>
      <w:r w:rsidRPr="006E477D">
        <w:rPr>
          <w:rFonts w:ascii="Book Antiqua" w:hAnsi="Book Antiqua" w:cs="Arial"/>
          <w:b/>
          <w:lang w:val="en-US"/>
        </w:rPr>
        <w:t>The Author(s) 201</w:t>
      </w:r>
      <w:r>
        <w:rPr>
          <w:rFonts w:ascii="Book Antiqua" w:hAnsi="Book Antiqua" w:cs="Arial" w:hint="eastAsia"/>
          <w:b/>
          <w:lang w:val="en-US" w:eastAsia="zh-CN"/>
        </w:rPr>
        <w:t>7</w:t>
      </w:r>
      <w:r w:rsidRPr="006E477D">
        <w:rPr>
          <w:rFonts w:ascii="Book Antiqua" w:hAnsi="Book Antiqua" w:cs="Arial"/>
          <w:b/>
          <w:lang w:val="en-US"/>
        </w:rPr>
        <w:t>.</w:t>
      </w:r>
      <w:proofErr w:type="gramEnd"/>
      <w:r w:rsidRPr="006E477D">
        <w:rPr>
          <w:rFonts w:ascii="Book Antiqua" w:hAnsi="Book Antiqua" w:cs="Arial" w:hint="eastAsia"/>
          <w:b/>
          <w:lang w:val="en-US" w:eastAsia="zh-CN"/>
        </w:rPr>
        <w:t xml:space="preserve"> </w:t>
      </w:r>
      <w:r w:rsidRPr="006E477D">
        <w:rPr>
          <w:rFonts w:ascii="Book Antiqua" w:hAnsi="Book Antiqua" w:cs="Arial"/>
          <w:lang w:val="en-US"/>
        </w:rPr>
        <w:t xml:space="preserve">Published by </w:t>
      </w:r>
      <w:proofErr w:type="spellStart"/>
      <w:r w:rsidRPr="006E477D">
        <w:rPr>
          <w:rFonts w:ascii="Book Antiqua" w:hAnsi="Book Antiqua" w:cs="Arial"/>
          <w:lang w:val="en-US"/>
        </w:rPr>
        <w:t>Baishideng</w:t>
      </w:r>
      <w:proofErr w:type="spellEnd"/>
      <w:r w:rsidRPr="006E477D">
        <w:rPr>
          <w:rFonts w:ascii="Book Antiqua" w:hAnsi="Book Antiqua" w:cs="Arial"/>
          <w:lang w:val="en-US"/>
        </w:rPr>
        <w:t xml:space="preserve"> Publishing Group Inc. All rights reserved.</w:t>
      </w:r>
    </w:p>
    <w:p w14:paraId="2EC64E4B" w14:textId="77777777" w:rsidR="00B80ABA" w:rsidRPr="00B80ABA" w:rsidRDefault="00B80ABA" w:rsidP="00C03F82">
      <w:pPr>
        <w:adjustRightInd w:val="0"/>
        <w:snapToGrid w:val="0"/>
        <w:spacing w:line="360" w:lineRule="auto"/>
        <w:jc w:val="both"/>
        <w:rPr>
          <w:rFonts w:ascii="Book Antiqua" w:eastAsia="宋体" w:hAnsi="Book Antiqua"/>
          <w:lang w:val="en-US" w:eastAsia="zh-CN"/>
        </w:rPr>
      </w:pPr>
    </w:p>
    <w:p w14:paraId="5169F16B" w14:textId="27106071" w:rsidR="003856CC" w:rsidRPr="00C03F82" w:rsidRDefault="003856CC" w:rsidP="00C03F82">
      <w:pPr>
        <w:adjustRightInd w:val="0"/>
        <w:snapToGrid w:val="0"/>
        <w:spacing w:line="360" w:lineRule="auto"/>
        <w:jc w:val="both"/>
        <w:rPr>
          <w:rFonts w:ascii="Book Antiqua" w:hAnsi="Book Antiqua"/>
          <w:lang w:val="en-US"/>
        </w:rPr>
      </w:pPr>
      <w:bookmarkStart w:id="5" w:name="OLE_LINK300"/>
      <w:bookmarkStart w:id="6" w:name="OLE_LINK301"/>
      <w:r w:rsidRPr="00C03F82">
        <w:rPr>
          <w:rFonts w:ascii="Book Antiqua" w:hAnsi="Book Antiqua"/>
          <w:b/>
          <w:lang w:val="en-GB"/>
        </w:rPr>
        <w:t xml:space="preserve">Core </w:t>
      </w:r>
      <w:r w:rsidR="00B80ABA">
        <w:rPr>
          <w:rFonts w:ascii="Book Antiqua" w:eastAsia="宋体" w:hAnsi="Book Antiqua" w:hint="eastAsia"/>
          <w:b/>
          <w:lang w:val="en-GB" w:eastAsia="zh-CN"/>
        </w:rPr>
        <w:t>t</w:t>
      </w:r>
      <w:r w:rsidRPr="00C03F82">
        <w:rPr>
          <w:rFonts w:ascii="Book Antiqua" w:hAnsi="Book Antiqua"/>
          <w:b/>
          <w:lang w:val="en-GB"/>
        </w:rPr>
        <w:t xml:space="preserve">ip: </w:t>
      </w:r>
      <w:bookmarkEnd w:id="5"/>
      <w:bookmarkEnd w:id="6"/>
      <w:r w:rsidRPr="00C03F82">
        <w:rPr>
          <w:rFonts w:ascii="Book Antiqua" w:hAnsi="Book Antiqua"/>
          <w:lang w:val="en-US"/>
        </w:rPr>
        <w:t>Surgery for calcifying tendinitis of the shoulder: a systematic review. All three available surgical treatment options</w:t>
      </w:r>
      <w:r w:rsidR="00B83382" w:rsidRPr="00C03F82">
        <w:rPr>
          <w:rStyle w:val="CommentReference"/>
          <w:rFonts w:ascii="Book Antiqua" w:hAnsi="Book Antiqua"/>
          <w:sz w:val="24"/>
        </w:rPr>
        <w:t xml:space="preserve"> (acromioplasty with the removal of the calcific deposits, acromioplasty or solely the removal of the calcific deposits) s</w:t>
      </w:r>
      <w:r w:rsidRPr="00C03F82">
        <w:rPr>
          <w:rFonts w:ascii="Book Antiqua" w:hAnsi="Book Antiqua"/>
          <w:lang w:val="en-US"/>
        </w:rPr>
        <w:t xml:space="preserve">how good functional and clinical results and low complication rates. However, more high-quality comparative research is needed to appoint a preferential procedure. </w:t>
      </w:r>
    </w:p>
    <w:p w14:paraId="50155D3F" w14:textId="77777777" w:rsidR="003856CC" w:rsidRPr="000C28AF" w:rsidRDefault="003856CC" w:rsidP="00C03F82">
      <w:pPr>
        <w:adjustRightInd w:val="0"/>
        <w:snapToGrid w:val="0"/>
        <w:spacing w:line="360" w:lineRule="auto"/>
        <w:jc w:val="both"/>
        <w:rPr>
          <w:rFonts w:ascii="Book Antiqua" w:hAnsi="Book Antiqua"/>
          <w:lang w:val="en-GB"/>
        </w:rPr>
      </w:pPr>
    </w:p>
    <w:p w14:paraId="5EA716F2" w14:textId="3032A129" w:rsidR="003856CC" w:rsidRPr="00EC5E6D" w:rsidRDefault="003856CC" w:rsidP="00C03F82">
      <w:pPr>
        <w:adjustRightInd w:val="0"/>
        <w:snapToGrid w:val="0"/>
        <w:spacing w:line="360" w:lineRule="auto"/>
        <w:jc w:val="both"/>
        <w:rPr>
          <w:rFonts w:ascii="Book Antiqua" w:eastAsia="宋体" w:hAnsi="Book Antiqua"/>
          <w:lang w:val="en-US" w:eastAsia="zh-CN"/>
        </w:rPr>
      </w:pPr>
      <w:r w:rsidRPr="000C28AF">
        <w:rPr>
          <w:rFonts w:ascii="Book Antiqua" w:hAnsi="Book Antiqua"/>
        </w:rPr>
        <w:t xml:space="preserve">Verstraelen FU, </w:t>
      </w:r>
      <w:r w:rsidR="000C28AF" w:rsidRPr="000C28AF">
        <w:rPr>
          <w:rFonts w:ascii="Book Antiqua" w:hAnsi="Book Antiqua"/>
        </w:rPr>
        <w:t xml:space="preserve">Fievez E, Janssen L, Morrenhof </w:t>
      </w:r>
      <w:r w:rsidRPr="000C28AF">
        <w:rPr>
          <w:rFonts w:ascii="Book Antiqua" w:hAnsi="Book Antiqua"/>
        </w:rPr>
        <w:t xml:space="preserve">W. </w:t>
      </w:r>
      <w:r w:rsidRPr="000C28AF">
        <w:rPr>
          <w:rFonts w:ascii="Book Antiqua" w:hAnsi="Book Antiqua"/>
          <w:lang w:val="en-US"/>
        </w:rPr>
        <w:t xml:space="preserve">Surgery for calcifying tendinitis of the shoulder: </w:t>
      </w:r>
      <w:r w:rsidR="000C28AF">
        <w:rPr>
          <w:rFonts w:ascii="Book Antiqua" w:eastAsia="宋体" w:hAnsi="Book Antiqua" w:hint="eastAsia"/>
          <w:lang w:val="en-US" w:eastAsia="zh-CN"/>
        </w:rPr>
        <w:t>A</w:t>
      </w:r>
      <w:r w:rsidRPr="000C28AF">
        <w:rPr>
          <w:rFonts w:ascii="Book Antiqua" w:hAnsi="Book Antiqua"/>
          <w:lang w:val="en-US"/>
        </w:rPr>
        <w:t xml:space="preserve"> systematic review.</w:t>
      </w:r>
      <w:r w:rsidR="00EC5E6D">
        <w:rPr>
          <w:rFonts w:ascii="Book Antiqua" w:eastAsia="宋体" w:hAnsi="Book Antiqua" w:hint="eastAsia"/>
          <w:lang w:val="en-US" w:eastAsia="zh-CN"/>
        </w:rPr>
        <w:t xml:space="preserve"> </w:t>
      </w:r>
      <w:r w:rsidR="00EC5E6D" w:rsidRPr="00C341A0">
        <w:rPr>
          <w:rFonts w:ascii="Book Antiqua" w:hAnsi="Book Antiqua"/>
          <w:i/>
          <w:iCs/>
        </w:rPr>
        <w:t>World J Orthop</w:t>
      </w:r>
      <w:r w:rsidR="00EC5E6D">
        <w:rPr>
          <w:rFonts w:ascii="Book Antiqua" w:eastAsia="宋体" w:hAnsi="Book Antiqua" w:hint="eastAsia"/>
          <w:iCs/>
          <w:lang w:eastAsia="zh-CN"/>
        </w:rPr>
        <w:t xml:space="preserve"> 2017; In press</w:t>
      </w:r>
    </w:p>
    <w:p w14:paraId="4B2832AE" w14:textId="43B2B73E" w:rsidR="003856CC" w:rsidRPr="006342F0" w:rsidRDefault="003856CC" w:rsidP="00C03F82">
      <w:pPr>
        <w:adjustRightInd w:val="0"/>
        <w:snapToGrid w:val="0"/>
        <w:spacing w:line="360" w:lineRule="auto"/>
        <w:jc w:val="both"/>
        <w:rPr>
          <w:rFonts w:ascii="Book Antiqua" w:hAnsi="Book Antiqua"/>
          <w:b/>
          <w:lang w:val="en-US"/>
        </w:rPr>
      </w:pPr>
      <w:r w:rsidRPr="00C03F82">
        <w:rPr>
          <w:rFonts w:ascii="Book Antiqua" w:hAnsi="Book Antiqua"/>
          <w:lang w:val="en-US"/>
        </w:rPr>
        <w:t xml:space="preserve"> </w:t>
      </w:r>
      <w:r w:rsidRPr="00C03F82">
        <w:rPr>
          <w:rFonts w:ascii="Book Antiqua" w:hAnsi="Book Antiqua"/>
          <w:lang w:val="en-US"/>
        </w:rPr>
        <w:br w:type="page"/>
      </w:r>
      <w:r w:rsidR="006342F0" w:rsidRPr="006342F0">
        <w:rPr>
          <w:rFonts w:ascii="Book Antiqua" w:hAnsi="Book Antiqua"/>
          <w:b/>
          <w:lang w:val="en-US"/>
        </w:rPr>
        <w:lastRenderedPageBreak/>
        <w:t>INTRODUCTION</w:t>
      </w:r>
    </w:p>
    <w:p w14:paraId="602D2536" w14:textId="4DD81330" w:rsidR="003856CC" w:rsidRPr="00C03F82" w:rsidRDefault="003856CC" w:rsidP="00C03F82">
      <w:pPr>
        <w:adjustRightInd w:val="0"/>
        <w:snapToGrid w:val="0"/>
        <w:spacing w:line="360" w:lineRule="auto"/>
        <w:jc w:val="both"/>
        <w:rPr>
          <w:rFonts w:ascii="Book Antiqua" w:hAnsi="Book Antiqua"/>
          <w:lang w:val="en-US"/>
        </w:rPr>
      </w:pPr>
      <w:r w:rsidRPr="00C03F82">
        <w:rPr>
          <w:rFonts w:ascii="Book Antiqua" w:hAnsi="Book Antiqua"/>
          <w:lang w:val="en-US"/>
        </w:rPr>
        <w:t xml:space="preserve">Calcifying tendinitis (CT) of the shoulder is a common disease. It is one the most frequent causes of non-traumatic shoulder pain and has a high disease burden. In a healthy population the incidence of </w:t>
      </w:r>
      <w:proofErr w:type="spellStart"/>
      <w:r w:rsidRPr="00C03F82">
        <w:rPr>
          <w:rFonts w:ascii="Book Antiqua" w:hAnsi="Book Antiqua"/>
          <w:lang w:val="en-US"/>
        </w:rPr>
        <w:t>subacromial</w:t>
      </w:r>
      <w:proofErr w:type="spellEnd"/>
      <w:r w:rsidRPr="00C03F82">
        <w:rPr>
          <w:rFonts w:ascii="Book Antiqua" w:hAnsi="Book Antiqua"/>
          <w:lang w:val="en-US"/>
        </w:rPr>
        <w:t xml:space="preserve"> calcific deposits is 2.7%</w:t>
      </w:r>
      <w:r w:rsidRPr="00C03F82">
        <w:rPr>
          <w:rFonts w:ascii="Book Antiqua" w:hAnsi="Book Antiqua"/>
          <w:vertAlign w:val="superscript"/>
          <w:lang w:val="en-US"/>
        </w:rPr>
        <w:t>[1]</w:t>
      </w:r>
      <w:r w:rsidR="004A10C9" w:rsidRPr="00C03F82">
        <w:rPr>
          <w:rFonts w:ascii="Book Antiqua" w:hAnsi="Book Antiqua"/>
          <w:lang w:val="en-US"/>
        </w:rPr>
        <w:t>.</w:t>
      </w:r>
      <w:r w:rsidRPr="00C03F82">
        <w:rPr>
          <w:rFonts w:ascii="Book Antiqua" w:hAnsi="Book Antiqua"/>
          <w:lang w:val="en-US"/>
        </w:rPr>
        <w:t xml:space="preserve"> In patients with shoulder complaints this number rises to 6.8%. CT mainly affects individuals between 30 and 60 years of age. Males and females are equally affected</w:t>
      </w:r>
      <w:r w:rsidRPr="00C03F82">
        <w:rPr>
          <w:rFonts w:ascii="Book Antiqua" w:hAnsi="Book Antiqua"/>
          <w:vertAlign w:val="superscript"/>
          <w:lang w:val="en-US"/>
        </w:rPr>
        <w:fldChar w:fldCharType="begin">
          <w:fldData xml:space="preserve">PEVuZE5vdGU+PENpdGU+PEF1dGhvcj5EaWVobDwvQXV0aG9yPjxZZWFyPjIwMTE8L1llYXI+PFJl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</w:fldData>
        </w:fldChar>
      </w:r>
      <w:r w:rsidRPr="00C03F82">
        <w:rPr>
          <w:rFonts w:ascii="Book Antiqua" w:hAnsi="Book Antiqua"/>
          <w:vertAlign w:val="superscript"/>
          <w:lang w:val="en-US"/>
        </w:rPr>
        <w:instrText xml:space="preserve"> ADDIN EN.CITE </w:instrText>
      </w:r>
      <w:r w:rsidRPr="00C03F82">
        <w:rPr>
          <w:rFonts w:ascii="Book Antiqua" w:hAnsi="Book Antiqua"/>
          <w:vertAlign w:val="superscript"/>
          <w:lang w:val="en-US"/>
        </w:rPr>
        <w:fldChar w:fldCharType="begin">
          <w:fldData xml:space="preserve">PEVuZE5vdGU+PENpdGU+PEF1dGhvcj5EaWVobDwvQXV0aG9yPjxZZWFyPjIwMTE8L1llYXI+PFJl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</w:fldData>
        </w:fldChar>
      </w:r>
      <w:r w:rsidRPr="00C03F82">
        <w:rPr>
          <w:rFonts w:ascii="Book Antiqua" w:hAnsi="Book Antiqua"/>
          <w:vertAlign w:val="superscript"/>
          <w:lang w:val="en-US"/>
        </w:rPr>
        <w:instrText xml:space="preserve"> ADDIN EN.CITE.DATA </w:instrText>
      </w:r>
      <w:r w:rsidRPr="00C03F82">
        <w:rPr>
          <w:rFonts w:ascii="Book Antiqua" w:hAnsi="Book Antiqua"/>
          <w:vertAlign w:val="superscript"/>
          <w:lang w:val="en-US"/>
        </w:rPr>
      </w:r>
      <w:r w:rsidRPr="00C03F82">
        <w:rPr>
          <w:rFonts w:ascii="Book Antiqua" w:hAnsi="Book Antiqua"/>
          <w:vertAlign w:val="superscript"/>
          <w:lang w:val="en-US"/>
        </w:rPr>
        <w:fldChar w:fldCharType="end"/>
      </w:r>
      <w:r w:rsidRPr="00C03F82">
        <w:rPr>
          <w:rFonts w:ascii="Book Antiqua" w:hAnsi="Book Antiqua"/>
          <w:vertAlign w:val="superscript"/>
          <w:lang w:val="en-US"/>
        </w:rPr>
      </w:r>
      <w:r w:rsidRPr="00C03F82">
        <w:rPr>
          <w:rFonts w:ascii="Book Antiqua" w:hAnsi="Book Antiqua"/>
          <w:vertAlign w:val="superscript"/>
          <w:lang w:val="en-US"/>
        </w:rPr>
        <w:fldChar w:fldCharType="separate"/>
      </w:r>
      <w:r w:rsidRPr="00C03F82">
        <w:rPr>
          <w:rFonts w:ascii="Book Antiqua" w:hAnsi="Book Antiqua"/>
          <w:noProof/>
          <w:vertAlign w:val="superscript"/>
          <w:lang w:val="en-US"/>
        </w:rPr>
        <w:t>[</w:t>
      </w:r>
      <w:hyperlink w:anchor="_ENREF_1" w:tooltip="Diehl, 2011 #36" w:history="1">
        <w:r w:rsidRPr="00C03F82">
          <w:rPr>
            <w:rFonts w:ascii="Book Antiqua" w:hAnsi="Book Antiqua"/>
            <w:noProof/>
            <w:vertAlign w:val="superscript"/>
            <w:lang w:val="en-US"/>
          </w:rPr>
          <w:t>1-3</w:t>
        </w:r>
      </w:hyperlink>
      <w:r w:rsidRPr="00C03F82">
        <w:rPr>
          <w:rFonts w:ascii="Book Antiqua" w:hAnsi="Book Antiqua"/>
          <w:vertAlign w:val="superscript"/>
          <w:lang w:val="en-US"/>
        </w:rPr>
        <w:fldChar w:fldCharType="end"/>
      </w:r>
      <w:r w:rsidRPr="00C03F82">
        <w:rPr>
          <w:rFonts w:ascii="Book Antiqua" w:hAnsi="Book Antiqua"/>
          <w:vertAlign w:val="superscript"/>
          <w:lang w:val="en-US"/>
        </w:rPr>
        <w:t>]</w:t>
      </w:r>
      <w:r w:rsidR="004A10C9" w:rsidRPr="00C03F82">
        <w:rPr>
          <w:rFonts w:ascii="Book Antiqua" w:hAnsi="Book Antiqua"/>
          <w:lang w:val="en-US"/>
        </w:rPr>
        <w:t>.</w:t>
      </w:r>
      <w:r w:rsidRPr="00C03F82">
        <w:rPr>
          <w:rFonts w:ascii="Book Antiqua" w:hAnsi="Book Antiqua"/>
          <w:lang w:val="en-US"/>
        </w:rPr>
        <w:t xml:space="preserve"> The calcific deposits are most frequently (80%) seen in the supraspinatus tendon, at a typical location of 1.5 to 2.0 cm of its insertion on the major tuberculum. CT is primarily treated conservatively, though in about 10% of the cases this fails. Then often surgery </w:t>
      </w:r>
      <w:r w:rsidR="005353C1" w:rsidRPr="00C03F82">
        <w:rPr>
          <w:rFonts w:ascii="Book Antiqua" w:hAnsi="Book Antiqua"/>
          <w:lang w:val="en-US"/>
        </w:rPr>
        <w:t>is</w:t>
      </w:r>
      <w:r w:rsidRPr="00C03F82">
        <w:rPr>
          <w:rFonts w:ascii="Book Antiqua" w:hAnsi="Book Antiqua"/>
          <w:lang w:val="en-US"/>
        </w:rPr>
        <w:t xml:space="preserve"> a last resort. The etiology of </w:t>
      </w:r>
      <w:r w:rsidR="006342F0">
        <w:rPr>
          <w:rFonts w:ascii="Book Antiqua" w:eastAsia="宋体" w:hAnsi="Book Antiqua" w:hint="eastAsia"/>
          <w:lang w:val="en-US" w:eastAsia="zh-CN"/>
        </w:rPr>
        <w:t>CT</w:t>
      </w:r>
      <w:r w:rsidRPr="00C03F82">
        <w:rPr>
          <w:rFonts w:ascii="Book Antiqua" w:hAnsi="Book Antiqua"/>
          <w:lang w:val="en-US"/>
        </w:rPr>
        <w:t xml:space="preserve"> remains unclear and is still a matter of dispute. Some authors state that CT is not related to </w:t>
      </w:r>
      <w:proofErr w:type="spellStart"/>
      <w:r w:rsidRPr="00C03F82">
        <w:rPr>
          <w:rFonts w:ascii="Book Antiqua" w:hAnsi="Book Antiqua"/>
          <w:lang w:val="en-US"/>
        </w:rPr>
        <w:t>subacromial</w:t>
      </w:r>
      <w:proofErr w:type="spellEnd"/>
      <w:r w:rsidRPr="00C03F82">
        <w:rPr>
          <w:rFonts w:ascii="Book Antiqua" w:hAnsi="Book Antiqua"/>
          <w:lang w:val="en-US"/>
        </w:rPr>
        <w:t xml:space="preserve"> </w:t>
      </w:r>
      <w:proofErr w:type="gramStart"/>
      <w:r w:rsidRPr="00C03F82">
        <w:rPr>
          <w:rFonts w:ascii="Book Antiqua" w:hAnsi="Book Antiqua"/>
          <w:lang w:val="en-US"/>
        </w:rPr>
        <w:t>impingement</w:t>
      </w:r>
      <w:r w:rsidRPr="00C03F82">
        <w:rPr>
          <w:rFonts w:ascii="Book Antiqua" w:hAnsi="Book Antiqua"/>
          <w:vertAlign w:val="superscript"/>
          <w:lang w:val="en-US"/>
        </w:rPr>
        <w:t>[</w:t>
      </w:r>
      <w:proofErr w:type="gramEnd"/>
      <w:r w:rsidRPr="00C03F82">
        <w:rPr>
          <w:rFonts w:ascii="Book Antiqua" w:hAnsi="Book Antiqua"/>
          <w:vertAlign w:val="superscript"/>
          <w:lang w:val="en-US"/>
        </w:rPr>
        <w:t>2]</w:t>
      </w:r>
      <w:r w:rsidR="004A10C9" w:rsidRPr="00C03F82">
        <w:rPr>
          <w:rFonts w:ascii="Book Antiqua" w:hAnsi="Book Antiqua"/>
          <w:lang w:val="en-US"/>
        </w:rPr>
        <w:t>.This</w:t>
      </w:r>
      <w:r w:rsidRPr="00C03F82">
        <w:rPr>
          <w:rFonts w:ascii="Book Antiqua" w:hAnsi="Book Antiqua"/>
          <w:lang w:val="en-US"/>
        </w:rPr>
        <w:t xml:space="preserve"> is supported by the histological finding in the study of Uhthoff </w:t>
      </w:r>
      <w:r w:rsidRPr="0037760D">
        <w:rPr>
          <w:rFonts w:ascii="Book Antiqua" w:hAnsi="Book Antiqua"/>
          <w:i/>
          <w:lang w:val="en-US"/>
        </w:rPr>
        <w:t>et al</w:t>
      </w:r>
      <w:r w:rsidRPr="00C03F82">
        <w:rPr>
          <w:rFonts w:ascii="Book Antiqua" w:hAnsi="Book Antiqua"/>
          <w:vertAlign w:val="superscript"/>
          <w:lang w:val="en-US"/>
        </w:rPr>
        <w:t>[4]</w:t>
      </w:r>
      <w:r w:rsidR="007370F8" w:rsidRPr="00C03F82">
        <w:rPr>
          <w:rStyle w:val="CommentReference"/>
          <w:rFonts w:ascii="Book Antiqua" w:hAnsi="Book Antiqua"/>
          <w:sz w:val="24"/>
        </w:rPr>
        <w:t>.</w:t>
      </w:r>
      <w:r w:rsidR="004A10C9" w:rsidRPr="00C03F82">
        <w:rPr>
          <w:rFonts w:ascii="Book Antiqua" w:hAnsi="Book Antiqua"/>
          <w:lang w:val="en-US"/>
        </w:rPr>
        <w:t xml:space="preserve"> </w:t>
      </w:r>
      <w:r w:rsidR="007370F8" w:rsidRPr="00C03F82">
        <w:rPr>
          <w:rFonts w:ascii="Book Antiqua" w:hAnsi="Book Antiqua"/>
          <w:lang w:val="en-US"/>
        </w:rPr>
        <w:t>I</w:t>
      </w:r>
      <w:r w:rsidRPr="00C03F82">
        <w:rPr>
          <w:rFonts w:ascii="Book Antiqua" w:hAnsi="Book Antiqua"/>
          <w:lang w:val="en-US"/>
        </w:rPr>
        <w:t xml:space="preserve">n this study only minimal signs of inflammation in the rotator cuff of patients with CT were seen. Conversely, other authors observed that there was neovascularization and influx of phagocytes around the calcific deposits. As they state this could lead to subsequent edema of the rotator cuff and an increase of the </w:t>
      </w:r>
      <w:proofErr w:type="spellStart"/>
      <w:r w:rsidRPr="00C03F82">
        <w:rPr>
          <w:rFonts w:ascii="Book Antiqua" w:hAnsi="Book Antiqua"/>
          <w:lang w:val="en-US"/>
        </w:rPr>
        <w:t>intratendinous</w:t>
      </w:r>
      <w:proofErr w:type="spellEnd"/>
      <w:r w:rsidRPr="00C03F82">
        <w:rPr>
          <w:rFonts w:ascii="Book Antiqua" w:hAnsi="Book Antiqua"/>
          <w:lang w:val="en-US"/>
        </w:rPr>
        <w:t xml:space="preserve"> pressure. This theoretically can lead to secondary </w:t>
      </w:r>
      <w:proofErr w:type="spellStart"/>
      <w:r w:rsidRPr="00C03F82">
        <w:rPr>
          <w:rFonts w:ascii="Book Antiqua" w:hAnsi="Book Antiqua"/>
          <w:lang w:val="en-US"/>
        </w:rPr>
        <w:t>subacromial</w:t>
      </w:r>
      <w:proofErr w:type="spellEnd"/>
      <w:r w:rsidRPr="00C03F82">
        <w:rPr>
          <w:rFonts w:ascii="Book Antiqua" w:hAnsi="Book Antiqua"/>
          <w:lang w:val="en-US"/>
        </w:rPr>
        <w:t xml:space="preserve"> impingement as the thickened and calcified tendon decreases the </w:t>
      </w:r>
      <w:proofErr w:type="spellStart"/>
      <w:r w:rsidRPr="00C03F82">
        <w:rPr>
          <w:rFonts w:ascii="Book Antiqua" w:hAnsi="Book Antiqua"/>
          <w:lang w:val="en-US"/>
        </w:rPr>
        <w:t>subacromial</w:t>
      </w:r>
      <w:proofErr w:type="spellEnd"/>
      <w:r w:rsidRPr="00C03F82">
        <w:rPr>
          <w:rFonts w:ascii="Book Antiqua" w:hAnsi="Book Antiqua"/>
          <w:lang w:val="en-US"/>
        </w:rPr>
        <w:t xml:space="preserve"> space. Others state that impingement causes rotator cuff tendinitis, which when chronically apparent leads to CT, due to </w:t>
      </w:r>
      <w:r w:rsidRPr="00C03F82">
        <w:rPr>
          <w:rFonts w:ascii="Book Antiqua" w:hAnsi="Book Antiqua"/>
          <w:color w:val="000000"/>
          <w:lang w:val="en-US"/>
        </w:rPr>
        <w:t>dec</w:t>
      </w:r>
      <w:r w:rsidRPr="00C03F82">
        <w:rPr>
          <w:rFonts w:ascii="Book Antiqua" w:hAnsi="Book Antiqua"/>
          <w:color w:val="000000"/>
          <w:spacing w:val="2"/>
          <w:lang w:val="en-US"/>
        </w:rPr>
        <w:t>r</w:t>
      </w:r>
      <w:r w:rsidRPr="00C03F82">
        <w:rPr>
          <w:rFonts w:ascii="Book Antiqua" w:hAnsi="Book Antiqua"/>
          <w:color w:val="000000"/>
          <w:lang w:val="en-US"/>
        </w:rPr>
        <w:t>eased</w:t>
      </w:r>
      <w:r w:rsidRPr="00C03F82">
        <w:rPr>
          <w:rFonts w:ascii="Book Antiqua" w:hAnsi="Book Antiqua"/>
          <w:color w:val="000000"/>
          <w:spacing w:val="1"/>
          <w:lang w:val="en-US"/>
        </w:rPr>
        <w:t xml:space="preserve"> </w:t>
      </w:r>
      <w:r w:rsidRPr="00C03F82">
        <w:rPr>
          <w:rFonts w:ascii="Book Antiqua" w:hAnsi="Book Antiqua"/>
          <w:color w:val="000000"/>
          <w:lang w:val="en-US"/>
        </w:rPr>
        <w:t>loc</w:t>
      </w:r>
      <w:r w:rsidRPr="00C03F82">
        <w:rPr>
          <w:rFonts w:ascii="Book Antiqua" w:hAnsi="Book Antiqua"/>
          <w:color w:val="000000"/>
          <w:spacing w:val="2"/>
          <w:lang w:val="en-US"/>
        </w:rPr>
        <w:t>a</w:t>
      </w:r>
      <w:r w:rsidRPr="00C03F82">
        <w:rPr>
          <w:rFonts w:ascii="Book Antiqua" w:hAnsi="Book Antiqua"/>
          <w:color w:val="000000"/>
          <w:lang w:val="en-US"/>
        </w:rPr>
        <w:t>l</w:t>
      </w:r>
      <w:r w:rsidRPr="00C03F82">
        <w:rPr>
          <w:rFonts w:ascii="Book Antiqua" w:hAnsi="Book Antiqua"/>
          <w:color w:val="000000"/>
          <w:spacing w:val="5"/>
          <w:lang w:val="en-US"/>
        </w:rPr>
        <w:t xml:space="preserve"> </w:t>
      </w:r>
      <w:r w:rsidRPr="00C03F82">
        <w:rPr>
          <w:rFonts w:ascii="Book Antiqua" w:hAnsi="Book Antiqua"/>
          <w:color w:val="000000"/>
          <w:lang w:val="en-US"/>
        </w:rPr>
        <w:t>oxygen</w:t>
      </w:r>
      <w:r w:rsidRPr="00C03F82">
        <w:rPr>
          <w:rFonts w:ascii="Book Antiqua" w:hAnsi="Book Antiqua"/>
          <w:color w:val="000000"/>
          <w:spacing w:val="1"/>
          <w:lang w:val="en-US"/>
        </w:rPr>
        <w:t xml:space="preserve"> </w:t>
      </w:r>
      <w:r w:rsidRPr="00C03F82">
        <w:rPr>
          <w:rFonts w:ascii="Book Antiqua" w:hAnsi="Book Antiqua"/>
          <w:color w:val="000000"/>
          <w:lang w:val="en-US"/>
        </w:rPr>
        <w:t>tension</w:t>
      </w:r>
      <w:r w:rsidRPr="00C03F82">
        <w:rPr>
          <w:rFonts w:ascii="Book Antiqua" w:hAnsi="Book Antiqua"/>
          <w:color w:val="000000"/>
          <w:spacing w:val="1"/>
          <w:lang w:val="en-US"/>
        </w:rPr>
        <w:t xml:space="preserve"> </w:t>
      </w:r>
      <w:r w:rsidRPr="00C03F82">
        <w:rPr>
          <w:rFonts w:ascii="Book Antiqua" w:hAnsi="Book Antiqua"/>
          <w:color w:val="000000"/>
          <w:lang w:val="en-US"/>
        </w:rPr>
        <w:t>or</w:t>
      </w:r>
      <w:r w:rsidRPr="00C03F82">
        <w:rPr>
          <w:rFonts w:ascii="Book Antiqua" w:hAnsi="Book Antiqua"/>
          <w:color w:val="000000"/>
          <w:spacing w:val="3"/>
          <w:lang w:val="en-US"/>
        </w:rPr>
        <w:t xml:space="preserve"> </w:t>
      </w:r>
      <w:r w:rsidRPr="00C03F82">
        <w:rPr>
          <w:rFonts w:ascii="Book Antiqua" w:hAnsi="Book Antiqua"/>
          <w:color w:val="000000"/>
          <w:lang w:val="en-US"/>
        </w:rPr>
        <w:t>hypox</w:t>
      </w:r>
      <w:r w:rsidRPr="00C03F82">
        <w:rPr>
          <w:rFonts w:ascii="Book Antiqua" w:hAnsi="Book Antiqua"/>
          <w:color w:val="000000"/>
          <w:spacing w:val="1"/>
          <w:lang w:val="en-US"/>
        </w:rPr>
        <w:t>i</w:t>
      </w:r>
      <w:r w:rsidRPr="00C03F82">
        <w:rPr>
          <w:rFonts w:ascii="Book Antiqua" w:hAnsi="Book Antiqua"/>
          <w:color w:val="000000"/>
          <w:lang w:val="en-US"/>
        </w:rPr>
        <w:t>a</w:t>
      </w:r>
      <w:r w:rsidRPr="00C03F82">
        <w:rPr>
          <w:rFonts w:ascii="Book Antiqua" w:hAnsi="Book Antiqua"/>
          <w:vertAlign w:val="superscript"/>
          <w:lang w:val="en-US"/>
        </w:rPr>
        <w:fldChar w:fldCharType="begin">
          <w:fldData xml:space="preserve">PEVuZE5vdGU+PENpdGU+PEF1dGhvcj5IdXJ0PC9BdXRob3I+PFllYXI+MjAwMzwvWWVhcj48UmVj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</w:fldData>
        </w:fldChar>
      </w:r>
      <w:r w:rsidRPr="00C03F82">
        <w:rPr>
          <w:rFonts w:ascii="Book Antiqua" w:hAnsi="Book Antiqua"/>
          <w:vertAlign w:val="superscript"/>
          <w:lang w:val="en-US"/>
        </w:rPr>
        <w:instrText xml:space="preserve"> ADDIN EN.CITE </w:instrText>
      </w:r>
      <w:r w:rsidRPr="00C03F82">
        <w:rPr>
          <w:rFonts w:ascii="Book Antiqua" w:hAnsi="Book Antiqua"/>
          <w:vertAlign w:val="superscript"/>
          <w:lang w:val="en-US"/>
        </w:rPr>
        <w:fldChar w:fldCharType="begin">
          <w:fldData xml:space="preserve">PEVuZE5vdGU+PENpdGU+PEF1dGhvcj5IdXJ0PC9BdXRob3I+PFllYXI+MjAwMzwvWWVhcj48UmVj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</w:fldData>
        </w:fldChar>
      </w:r>
      <w:r w:rsidRPr="00C03F82">
        <w:rPr>
          <w:rFonts w:ascii="Book Antiqua" w:hAnsi="Book Antiqua"/>
          <w:vertAlign w:val="superscript"/>
          <w:lang w:val="en-US"/>
        </w:rPr>
        <w:instrText xml:space="preserve"> ADDIN EN.CITE.DATA </w:instrText>
      </w:r>
      <w:r w:rsidRPr="00C03F82">
        <w:rPr>
          <w:rFonts w:ascii="Book Antiqua" w:hAnsi="Book Antiqua"/>
          <w:vertAlign w:val="superscript"/>
          <w:lang w:val="en-US"/>
        </w:rPr>
      </w:r>
      <w:r w:rsidRPr="00C03F82">
        <w:rPr>
          <w:rFonts w:ascii="Book Antiqua" w:hAnsi="Book Antiqua"/>
          <w:vertAlign w:val="superscript"/>
          <w:lang w:val="en-US"/>
        </w:rPr>
        <w:fldChar w:fldCharType="end"/>
      </w:r>
      <w:r w:rsidRPr="00C03F82">
        <w:rPr>
          <w:rFonts w:ascii="Book Antiqua" w:hAnsi="Book Antiqua"/>
          <w:vertAlign w:val="superscript"/>
          <w:lang w:val="en-US"/>
        </w:rPr>
      </w:r>
      <w:r w:rsidRPr="00C03F82">
        <w:rPr>
          <w:rFonts w:ascii="Book Antiqua" w:hAnsi="Book Antiqua"/>
          <w:vertAlign w:val="superscript"/>
          <w:lang w:val="en-US"/>
        </w:rPr>
        <w:fldChar w:fldCharType="separate"/>
      </w:r>
      <w:r w:rsidR="0037760D">
        <w:rPr>
          <w:rFonts w:ascii="Book Antiqua" w:hAnsi="Book Antiqua"/>
          <w:noProof/>
          <w:vertAlign w:val="superscript"/>
          <w:lang w:val="en-US"/>
        </w:rPr>
        <w:t>[1,</w:t>
      </w:r>
      <w:hyperlink w:anchor="_ENREF_2" w:tooltip="Gosens, 2009 #33" w:history="1">
        <w:r w:rsidRPr="00C03F82">
          <w:rPr>
            <w:rFonts w:ascii="Book Antiqua" w:hAnsi="Book Antiqua"/>
            <w:noProof/>
            <w:vertAlign w:val="superscript"/>
            <w:lang w:val="en-US"/>
          </w:rPr>
          <w:t>2</w:t>
        </w:r>
      </w:hyperlink>
      <w:r w:rsidR="0037760D">
        <w:rPr>
          <w:rFonts w:ascii="Book Antiqua" w:hAnsi="Book Antiqua"/>
          <w:noProof/>
          <w:vertAlign w:val="superscript"/>
          <w:lang w:val="en-US"/>
        </w:rPr>
        <w:t>,</w:t>
      </w:r>
      <w:hyperlink w:anchor="_ENREF_5" w:tooltip="Hurt, 2003 #31" w:history="1">
        <w:r w:rsidRPr="00C03F82">
          <w:rPr>
            <w:rFonts w:ascii="Book Antiqua" w:hAnsi="Book Antiqua"/>
            <w:noProof/>
            <w:vertAlign w:val="superscript"/>
            <w:lang w:val="en-US"/>
          </w:rPr>
          <w:t>5</w:t>
        </w:r>
      </w:hyperlink>
      <w:r w:rsidR="0037760D">
        <w:rPr>
          <w:rFonts w:ascii="Book Antiqua" w:hAnsi="Book Antiqua"/>
          <w:noProof/>
          <w:vertAlign w:val="superscript"/>
          <w:lang w:val="en-US"/>
        </w:rPr>
        <w:t>,</w:t>
      </w:r>
      <w:r w:rsidRPr="00C03F82">
        <w:rPr>
          <w:rFonts w:ascii="Book Antiqua" w:hAnsi="Book Antiqua"/>
          <w:noProof/>
          <w:vertAlign w:val="superscript"/>
          <w:lang w:val="en-US"/>
        </w:rPr>
        <w:t>6</w:t>
      </w:r>
      <w:r w:rsidRPr="00C03F82">
        <w:rPr>
          <w:rFonts w:ascii="Book Antiqua" w:hAnsi="Book Antiqua"/>
          <w:vertAlign w:val="superscript"/>
          <w:lang w:val="en-US"/>
        </w:rPr>
        <w:fldChar w:fldCharType="end"/>
      </w:r>
      <w:r w:rsidRPr="00C03F82">
        <w:rPr>
          <w:rFonts w:ascii="Book Antiqua" w:hAnsi="Book Antiqua"/>
          <w:vertAlign w:val="superscript"/>
          <w:lang w:val="en-US"/>
        </w:rPr>
        <w:t>]</w:t>
      </w:r>
      <w:r w:rsidR="007370F8" w:rsidRPr="00C03F82">
        <w:rPr>
          <w:rFonts w:ascii="Book Antiqua" w:hAnsi="Book Antiqua"/>
          <w:color w:val="000000"/>
          <w:lang w:val="en-US"/>
        </w:rPr>
        <w:t>.</w:t>
      </w:r>
    </w:p>
    <w:p w14:paraId="3EF966F4" w14:textId="4FE7E875" w:rsidR="003856CC" w:rsidRPr="00C03F82" w:rsidRDefault="003856CC" w:rsidP="0037760D">
      <w:pPr>
        <w:adjustRightInd w:val="0"/>
        <w:snapToGrid w:val="0"/>
        <w:spacing w:line="360" w:lineRule="auto"/>
        <w:ind w:firstLineChars="100" w:firstLine="240"/>
        <w:jc w:val="both"/>
        <w:rPr>
          <w:rFonts w:ascii="Book Antiqua" w:hAnsi="Book Antiqua"/>
          <w:lang w:val="en-US"/>
        </w:rPr>
      </w:pPr>
      <w:r w:rsidRPr="00C03F82">
        <w:rPr>
          <w:rFonts w:ascii="Book Antiqua" w:hAnsi="Book Antiqua"/>
          <w:lang w:val="en-US"/>
        </w:rPr>
        <w:t xml:space="preserve">There are several surgical procedures available, mostly in accordance with the </w:t>
      </w:r>
      <w:r w:rsidR="005353C1" w:rsidRPr="00C03F82">
        <w:rPr>
          <w:rFonts w:ascii="Book Antiqua" w:hAnsi="Book Antiqua"/>
          <w:lang w:val="en-US"/>
        </w:rPr>
        <w:t>above-mentioned</w:t>
      </w:r>
      <w:r w:rsidRPr="00C03F82">
        <w:rPr>
          <w:rFonts w:ascii="Book Antiqua" w:hAnsi="Book Antiqua"/>
          <w:lang w:val="en-US"/>
        </w:rPr>
        <w:t xml:space="preserve"> theories. In the current orthopedic literature three major surgical strategies have been postulated. The first is an acromioplasty in combination with removal of the calcific deposits, the second is an acromioplasty without removing the calcific deposits and the third surgical procedure is to solely debride the calcific deposits and leave the acromion untouched. However, there is still some debate what is the most preferable procedure. It remains unclear whether the calcific deposits need to be, completely or partially, removed and if an additional acromioplasty is beneficial. </w:t>
      </w:r>
    </w:p>
    <w:p w14:paraId="00EF6C6C" w14:textId="3CB7FF14" w:rsidR="003856CC" w:rsidRPr="00C03F82" w:rsidRDefault="003856CC" w:rsidP="0037760D">
      <w:pPr>
        <w:adjustRightInd w:val="0"/>
        <w:snapToGrid w:val="0"/>
        <w:spacing w:line="360" w:lineRule="auto"/>
        <w:ind w:firstLineChars="100" w:firstLine="240"/>
        <w:jc w:val="both"/>
        <w:rPr>
          <w:rFonts w:ascii="Book Antiqua" w:hAnsi="Book Antiqua"/>
          <w:lang w:val="en-US"/>
        </w:rPr>
      </w:pPr>
      <w:r w:rsidRPr="00C03F82">
        <w:rPr>
          <w:rFonts w:ascii="Book Antiqua" w:hAnsi="Book Antiqua"/>
          <w:lang w:val="en-US"/>
        </w:rPr>
        <w:t xml:space="preserve">Therefore, the objective of this study is to determine if there is a preferable surgical procedure in patients with conservative treatment resistant CT. We performed a systematic review with two clear research questions: </w:t>
      </w:r>
      <w:r w:rsidR="0037760D">
        <w:rPr>
          <w:rFonts w:ascii="Book Antiqua" w:eastAsia="宋体" w:hAnsi="Book Antiqua" w:hint="eastAsia"/>
          <w:lang w:val="en-US" w:eastAsia="zh-CN"/>
        </w:rPr>
        <w:t>(</w:t>
      </w:r>
      <w:r w:rsidRPr="00C03F82">
        <w:rPr>
          <w:rFonts w:ascii="Book Antiqua" w:hAnsi="Book Antiqua"/>
          <w:lang w:val="en-US"/>
        </w:rPr>
        <w:t xml:space="preserve">1) Is there a difference in </w:t>
      </w:r>
      <w:r w:rsidRPr="00C03F82">
        <w:rPr>
          <w:rFonts w:ascii="Book Antiqua" w:hAnsi="Book Antiqua"/>
          <w:lang w:val="en-US"/>
        </w:rPr>
        <w:lastRenderedPageBreak/>
        <w:t xml:space="preserve">functional and clinical outcomes after debridement of the calcifications in comparison with debridement and additional acromioplasty on the short- and mid-term; and </w:t>
      </w:r>
      <w:r w:rsidR="0037760D">
        <w:rPr>
          <w:rFonts w:ascii="Book Antiqua" w:eastAsia="宋体" w:hAnsi="Book Antiqua" w:hint="eastAsia"/>
          <w:lang w:val="en-US" w:eastAsia="zh-CN"/>
        </w:rPr>
        <w:t>(</w:t>
      </w:r>
      <w:r w:rsidRPr="00C03F82">
        <w:rPr>
          <w:rFonts w:ascii="Book Antiqua" w:hAnsi="Book Antiqua"/>
          <w:lang w:val="en-US"/>
        </w:rPr>
        <w:t>2) Is there a difference in the functional and clinical outcomes after acromioplasty compared to acromioplasty with debridement of the calcifications on the short- and mid-term?</w:t>
      </w:r>
      <w:r w:rsidR="009F266F">
        <w:rPr>
          <w:rFonts w:ascii="Book Antiqua" w:hAnsi="Book Antiqua"/>
          <w:lang w:val="en-US"/>
        </w:rPr>
        <w:t xml:space="preserve"> </w:t>
      </w:r>
    </w:p>
    <w:p w14:paraId="7C1F0D2C" w14:textId="77777777" w:rsidR="003856CC" w:rsidRPr="00C03F82" w:rsidRDefault="003856CC" w:rsidP="00C03F82">
      <w:pPr>
        <w:adjustRightInd w:val="0"/>
        <w:snapToGrid w:val="0"/>
        <w:spacing w:line="360" w:lineRule="auto"/>
        <w:jc w:val="both"/>
        <w:rPr>
          <w:rFonts w:ascii="Book Antiqua" w:hAnsi="Book Antiqua"/>
          <w:color w:val="FF0000"/>
          <w:lang w:val="en-US"/>
        </w:rPr>
      </w:pPr>
    </w:p>
    <w:p w14:paraId="3D7D7DA8" w14:textId="77777777" w:rsidR="0037760D" w:rsidRPr="006E477D" w:rsidRDefault="0037760D" w:rsidP="0037760D">
      <w:pPr>
        <w:adjustRightInd w:val="0"/>
        <w:snapToGrid w:val="0"/>
        <w:spacing w:line="360" w:lineRule="auto"/>
        <w:jc w:val="both"/>
        <w:rPr>
          <w:rFonts w:ascii="Book Antiqua" w:hAnsi="Book Antiqua"/>
          <w:lang w:val="en-US"/>
        </w:rPr>
      </w:pPr>
      <w:r w:rsidRPr="006E477D">
        <w:rPr>
          <w:rFonts w:ascii="Book Antiqua" w:hAnsi="Book Antiqua"/>
          <w:b/>
          <w:bCs/>
          <w:lang w:val="en-US"/>
        </w:rPr>
        <w:t>MATERIALS AND METHODS</w:t>
      </w:r>
    </w:p>
    <w:p w14:paraId="6F5D48E5" w14:textId="2917AD92" w:rsidR="003856CC" w:rsidRPr="00C03F82" w:rsidRDefault="003856CC" w:rsidP="00C03F82">
      <w:pPr>
        <w:adjustRightInd w:val="0"/>
        <w:snapToGrid w:val="0"/>
        <w:spacing w:line="360" w:lineRule="auto"/>
        <w:jc w:val="both"/>
        <w:rPr>
          <w:rFonts w:ascii="Book Antiqua" w:hAnsi="Book Antiqua"/>
          <w:lang w:val="en-US"/>
        </w:rPr>
      </w:pPr>
      <w:r w:rsidRPr="00C03F82">
        <w:rPr>
          <w:rFonts w:ascii="Book Antiqua" w:hAnsi="Book Antiqua"/>
          <w:lang w:val="en-US"/>
        </w:rPr>
        <w:t>This review was performed and written down following the principles of the PRISMA statement</w:t>
      </w:r>
      <w:r w:rsidRPr="00C03F82">
        <w:rPr>
          <w:rFonts w:ascii="Book Antiqua" w:hAnsi="Book Antiqua"/>
          <w:vertAlign w:val="superscript"/>
          <w:lang w:val="en-US"/>
        </w:rPr>
        <w:fldChar w:fldCharType="begin"/>
      </w:r>
      <w:r w:rsidRPr="00C03F82">
        <w:rPr>
          <w:rFonts w:ascii="Book Antiqua" w:hAnsi="Book Antiqua"/>
          <w:vertAlign w:val="superscript"/>
          <w:lang w:val="en-US"/>
        </w:rPr>
        <w:instrText xml:space="preserve"> ADDIN EN.CITE &lt;EndNote&gt;&lt;Cite&gt;&lt;Author&gt;Moher&lt;/Author&gt;&lt;Year&gt;2009&lt;/Year&gt;&lt;RecNum&gt;38&lt;/RecNum&gt;&lt;DisplayText&gt;(12)&lt;/DisplayText&gt;&lt;record&gt;&lt;rec-number&gt;38&lt;/rec-number&gt;&lt;foreign-keys&gt;&lt;key app="EN" db-id="pwexzx9tzxx9fzep2ecxfat2szs95p9avd2z"&gt;38&lt;/key&gt;&lt;/foreign-keys&gt;&lt;ref-type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alt-title&gt;Bmj&lt;/alt-title&gt;&lt;/titles&gt;&lt;periodical&gt;&lt;full-title&gt;BMJ&lt;/full-title&gt;&lt;abbr-1&gt;Bmj&lt;/abbr-1&gt;&lt;/periodical&gt;&lt;alt-periodical&gt;&lt;full-title&gt;BMJ&lt;/full-title&gt;&lt;abbr-1&gt;Bmj&lt;/abbr-1&gt;&lt;/a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Topic&lt;/keyword&gt;&lt;/keywords&gt;&lt;dates&gt;&lt;year&gt;2009&lt;/year&gt;&lt;/dates&gt;&lt;isbn&gt;1756-1833 (Electronic)&amp;#xD;0959-535X (Linking)&lt;/isbn&gt;&lt;accession-num&gt;19622551&lt;/accession-num&gt;&lt;work-type&gt;Guideline&amp;#xD;Research Support, Non-U.S. Gov&amp;apos;t&lt;/work-type&gt;&lt;urls&gt;&lt;related-urls&gt;&lt;url&gt;http://www.ncbi.nlm.nih.gov/pubmed/19622551&lt;/url&gt;&lt;/related-urls&gt;&lt;/urls&gt;&lt;custom2&gt;2714657&lt;/custom2&gt;&lt;electronic-resource-num&gt;10.1136/bmj.b2535&lt;/electronic-resource-num&gt;&lt;language&gt;eng&lt;/language&gt;&lt;/record&gt;&lt;/Cite&gt;&lt;/EndNote&gt;</w:instrText>
      </w:r>
      <w:r w:rsidRPr="00C03F82">
        <w:rPr>
          <w:rFonts w:ascii="Book Antiqua" w:hAnsi="Book Antiqua"/>
          <w:vertAlign w:val="superscript"/>
          <w:lang w:val="en-US"/>
        </w:rPr>
        <w:fldChar w:fldCharType="separate"/>
      </w:r>
      <w:r w:rsidRPr="00C03F82">
        <w:rPr>
          <w:rFonts w:ascii="Book Antiqua" w:hAnsi="Book Antiqua"/>
          <w:vertAlign w:val="superscript"/>
          <w:lang w:val="en-US"/>
        </w:rPr>
        <w:t>[</w:t>
      </w:r>
      <w:hyperlink w:anchor="_ENREF_12" w:tooltip="Moher, 2009 #38" w:history="1">
        <w:r w:rsidRPr="00C03F82">
          <w:rPr>
            <w:rFonts w:ascii="Book Antiqua" w:hAnsi="Book Antiqua"/>
            <w:vertAlign w:val="superscript"/>
            <w:lang w:val="en-US"/>
          </w:rPr>
          <w:t>7</w:t>
        </w:r>
      </w:hyperlink>
      <w:r w:rsidRPr="00C03F82">
        <w:rPr>
          <w:rFonts w:ascii="Book Antiqua" w:hAnsi="Book Antiqua"/>
          <w:vertAlign w:val="superscript"/>
          <w:lang w:val="en-US"/>
        </w:rPr>
        <w:fldChar w:fldCharType="end"/>
      </w:r>
      <w:r w:rsidRPr="00C03F82">
        <w:rPr>
          <w:rFonts w:ascii="Book Antiqua" w:hAnsi="Book Antiqua"/>
          <w:vertAlign w:val="superscript"/>
          <w:lang w:val="en-US"/>
        </w:rPr>
        <w:t>]</w:t>
      </w:r>
      <w:r w:rsidR="007370F8" w:rsidRPr="00C03F82">
        <w:rPr>
          <w:rFonts w:ascii="Book Antiqua" w:hAnsi="Book Antiqua"/>
          <w:lang w:val="en-US"/>
        </w:rPr>
        <w:t>.</w:t>
      </w:r>
      <w:r w:rsidRPr="00C03F82">
        <w:rPr>
          <w:rFonts w:ascii="Book Antiqua" w:hAnsi="Book Antiqua"/>
          <w:lang w:val="en-US"/>
        </w:rPr>
        <w:t xml:space="preserve"> Five relevant electronical databases (Medline through PubMed, EMBASE through OVID, CINAHL through EBSCO, Web of Science and Cochrane Central Register of Controlled Trials) were systematically searched by one review author (FV) in May 2016 for studies in English, German and Dutch. Furthermore, the reference lists of the included articles and available reviews were crosschecked for possible relevant studies. The search was set up using a PICO format </w:t>
      </w:r>
      <w:r w:rsidR="00DC4A80">
        <w:rPr>
          <w:rFonts w:ascii="Book Antiqua" w:eastAsia="宋体" w:hAnsi="Book Antiqua" w:hint="eastAsia"/>
          <w:lang w:val="en-US" w:eastAsia="zh-CN"/>
        </w:rPr>
        <w:t>[</w:t>
      </w:r>
      <w:r w:rsidRPr="00C03F82">
        <w:rPr>
          <w:rFonts w:ascii="Book Antiqua" w:hAnsi="Book Antiqua"/>
          <w:lang w:val="en-US"/>
        </w:rPr>
        <w:t xml:space="preserve">patient </w:t>
      </w:r>
      <w:r w:rsidR="00DC4A80">
        <w:rPr>
          <w:rFonts w:ascii="Book Antiqua" w:eastAsia="宋体" w:hAnsi="Book Antiqua" w:hint="eastAsia"/>
          <w:lang w:val="en-US" w:eastAsia="zh-CN"/>
        </w:rPr>
        <w:t>(</w:t>
      </w:r>
      <w:r w:rsidRPr="00C03F82">
        <w:rPr>
          <w:rFonts w:ascii="Book Antiqua" w:hAnsi="Book Antiqua"/>
          <w:lang w:val="en-US"/>
        </w:rPr>
        <w:t>or disease</w:t>
      </w:r>
      <w:r w:rsidR="00DC4A80">
        <w:rPr>
          <w:rFonts w:ascii="Book Antiqua" w:eastAsia="宋体" w:hAnsi="Book Antiqua" w:hint="eastAsia"/>
          <w:lang w:val="en-US" w:eastAsia="zh-CN"/>
        </w:rPr>
        <w:t>)</w:t>
      </w:r>
      <w:r w:rsidRPr="00C03F82">
        <w:rPr>
          <w:rFonts w:ascii="Book Antiqua" w:hAnsi="Book Antiqua"/>
          <w:lang w:val="en-US"/>
        </w:rPr>
        <w:t xml:space="preserve">, intervention </w:t>
      </w:r>
      <w:r w:rsidR="00DC4A80">
        <w:rPr>
          <w:rFonts w:ascii="Book Antiqua" w:eastAsia="宋体" w:hAnsi="Book Antiqua" w:hint="eastAsia"/>
          <w:lang w:val="en-US" w:eastAsia="zh-CN"/>
        </w:rPr>
        <w:t>(</w:t>
      </w:r>
      <w:r w:rsidRPr="00C03F82">
        <w:rPr>
          <w:rFonts w:ascii="Book Antiqua" w:hAnsi="Book Antiqua"/>
          <w:lang w:val="en-US"/>
        </w:rPr>
        <w:t>drug or treatment</w:t>
      </w:r>
      <w:r w:rsidR="00DC4A80">
        <w:rPr>
          <w:rFonts w:ascii="Book Antiqua" w:eastAsia="宋体" w:hAnsi="Book Antiqua" w:hint="eastAsia"/>
          <w:lang w:val="en-US" w:eastAsia="zh-CN"/>
        </w:rPr>
        <w:t>)</w:t>
      </w:r>
      <w:r w:rsidRPr="00C03F82">
        <w:rPr>
          <w:rFonts w:ascii="Book Antiqua" w:hAnsi="Book Antiqua"/>
          <w:lang w:val="en-US"/>
        </w:rPr>
        <w:t xml:space="preserve">, comparison </w:t>
      </w:r>
      <w:r w:rsidR="00DC4A80">
        <w:rPr>
          <w:rFonts w:ascii="Book Antiqua" w:eastAsia="宋体" w:hAnsi="Book Antiqua" w:hint="eastAsia"/>
          <w:lang w:val="en-US" w:eastAsia="zh-CN"/>
        </w:rPr>
        <w:t>(</w:t>
      </w:r>
      <w:r w:rsidRPr="00C03F82">
        <w:rPr>
          <w:rFonts w:ascii="Book Antiqua" w:hAnsi="Book Antiqua"/>
          <w:lang w:val="en-US"/>
        </w:rPr>
        <w:t>another drug of treatment</w:t>
      </w:r>
      <w:r w:rsidR="00DC4A80">
        <w:rPr>
          <w:rFonts w:ascii="Book Antiqua" w:eastAsia="宋体" w:hAnsi="Book Antiqua" w:hint="eastAsia"/>
          <w:lang w:val="en-US" w:eastAsia="zh-CN"/>
        </w:rPr>
        <w:t>)</w:t>
      </w:r>
      <w:r w:rsidRPr="00C03F82">
        <w:rPr>
          <w:rFonts w:ascii="Book Antiqua" w:hAnsi="Book Antiqua"/>
          <w:lang w:val="en-US"/>
        </w:rPr>
        <w:t xml:space="preserve"> and outcome</w:t>
      </w:r>
      <w:r w:rsidR="00DC4A80">
        <w:rPr>
          <w:rFonts w:ascii="Book Antiqua" w:eastAsia="宋体" w:hAnsi="Book Antiqua" w:hint="eastAsia"/>
          <w:lang w:val="en-US" w:eastAsia="zh-CN"/>
        </w:rPr>
        <w:t>]</w:t>
      </w:r>
      <w:r w:rsidRPr="00C03F82">
        <w:rPr>
          <w:rFonts w:ascii="Book Antiqua" w:hAnsi="Book Antiqua"/>
          <w:lang w:val="en-US"/>
        </w:rPr>
        <w:t xml:space="preserve">, from which search terms were deduced, as can be seen in </w:t>
      </w:r>
      <w:r w:rsidR="00DC4A80">
        <w:rPr>
          <w:rFonts w:ascii="Book Antiqua" w:eastAsia="宋体" w:hAnsi="Book Antiqua" w:hint="eastAsia"/>
          <w:lang w:val="en-US" w:eastAsia="zh-CN"/>
        </w:rPr>
        <w:t>T</w:t>
      </w:r>
      <w:r w:rsidRPr="00C03F82">
        <w:rPr>
          <w:rFonts w:ascii="Book Antiqua" w:hAnsi="Book Antiqua"/>
          <w:lang w:val="en-US"/>
        </w:rPr>
        <w:t>able 1. Studies eligible for inclusion were Level of Evidence (</w:t>
      </w:r>
      <w:proofErr w:type="spellStart"/>
      <w:r w:rsidRPr="00C03F82">
        <w:rPr>
          <w:rFonts w:ascii="Book Antiqua" w:hAnsi="Book Antiqua"/>
          <w:lang w:val="en-US"/>
        </w:rPr>
        <w:t>LoE</w:t>
      </w:r>
      <w:proofErr w:type="spellEnd"/>
      <w:r w:rsidRPr="00C03F82">
        <w:rPr>
          <w:rFonts w:ascii="Book Antiqua" w:hAnsi="Book Antiqua"/>
          <w:lang w:val="en-US"/>
        </w:rPr>
        <w:t xml:space="preserve">) II (randomized controlled trials) and </w:t>
      </w:r>
      <w:proofErr w:type="spellStart"/>
      <w:r w:rsidRPr="00C03F82">
        <w:rPr>
          <w:rFonts w:ascii="Book Antiqua" w:hAnsi="Book Antiqua"/>
          <w:lang w:val="en-US"/>
        </w:rPr>
        <w:t>LoE</w:t>
      </w:r>
      <w:proofErr w:type="spellEnd"/>
      <w:r w:rsidRPr="00C03F82">
        <w:rPr>
          <w:rFonts w:ascii="Book Antiqua" w:hAnsi="Book Antiqua"/>
          <w:lang w:val="en-US"/>
        </w:rPr>
        <w:t xml:space="preserve"> III (comparative cohort studies) that compared different surgical procedures for CT of the shoulder. From the selected articles, the authors, their institutions and the journal name were masked, a few weeks before data assessment took place. </w:t>
      </w:r>
    </w:p>
    <w:p w14:paraId="68C261CA" w14:textId="77777777" w:rsidR="003856CC" w:rsidRPr="00C03F82" w:rsidRDefault="003856CC" w:rsidP="00C03F82">
      <w:pPr>
        <w:adjustRightInd w:val="0"/>
        <w:snapToGrid w:val="0"/>
        <w:spacing w:line="360" w:lineRule="auto"/>
        <w:jc w:val="both"/>
        <w:rPr>
          <w:rFonts w:ascii="Book Antiqua" w:hAnsi="Book Antiqua"/>
          <w:lang w:val="en-US"/>
        </w:rPr>
      </w:pPr>
    </w:p>
    <w:p w14:paraId="042E721B" w14:textId="77777777" w:rsidR="003856CC" w:rsidRPr="00DC4A80" w:rsidRDefault="003856CC" w:rsidP="00C03F82">
      <w:pPr>
        <w:adjustRightInd w:val="0"/>
        <w:snapToGrid w:val="0"/>
        <w:spacing w:line="360" w:lineRule="auto"/>
        <w:jc w:val="both"/>
        <w:rPr>
          <w:rFonts w:ascii="Book Antiqua" w:hAnsi="Book Antiqua"/>
          <w:b/>
          <w:i/>
          <w:lang w:val="en-US"/>
        </w:rPr>
      </w:pPr>
      <w:r w:rsidRPr="00DC4A80">
        <w:rPr>
          <w:rFonts w:ascii="Book Antiqua" w:hAnsi="Book Antiqua"/>
          <w:b/>
          <w:i/>
          <w:lang w:val="en-US"/>
        </w:rPr>
        <w:t>Data assessment and management</w:t>
      </w:r>
    </w:p>
    <w:p w14:paraId="04DC229F" w14:textId="7B1DB1E2" w:rsidR="003856CC" w:rsidRPr="00C03F82" w:rsidRDefault="003856CC" w:rsidP="00C03F82">
      <w:pPr>
        <w:adjustRightInd w:val="0"/>
        <w:snapToGrid w:val="0"/>
        <w:spacing w:line="360" w:lineRule="auto"/>
        <w:jc w:val="both"/>
        <w:rPr>
          <w:rFonts w:ascii="Book Antiqua" w:hAnsi="Book Antiqua"/>
          <w:lang w:val="en-US"/>
        </w:rPr>
      </w:pPr>
      <w:r w:rsidRPr="00C03F82">
        <w:rPr>
          <w:rFonts w:ascii="Book Antiqua" w:hAnsi="Book Antiqua"/>
          <w:lang w:val="en-US"/>
        </w:rPr>
        <w:t>Risk of bias and the quality of the included studies were assessed independently by two authors (FV, EF).</w:t>
      </w:r>
      <w:r w:rsidR="009F266F">
        <w:rPr>
          <w:rFonts w:ascii="Book Antiqua" w:hAnsi="Book Antiqua"/>
          <w:lang w:val="en-US"/>
        </w:rPr>
        <w:t xml:space="preserve"> </w:t>
      </w:r>
      <w:r w:rsidRPr="00C03F82">
        <w:rPr>
          <w:rFonts w:ascii="Book Antiqua" w:hAnsi="Book Antiqua"/>
          <w:lang w:val="en-US"/>
        </w:rPr>
        <w:t xml:space="preserve">The included RCTs and quasi-RCTs were assessed using the 12 quality criteria of </w:t>
      </w:r>
      <w:proofErr w:type="spellStart"/>
      <w:r w:rsidRPr="00C03F82">
        <w:rPr>
          <w:rFonts w:ascii="Book Antiqua" w:hAnsi="Book Antiqua"/>
          <w:lang w:val="en-US"/>
        </w:rPr>
        <w:t>Furlan</w:t>
      </w:r>
      <w:proofErr w:type="spellEnd"/>
      <w:r w:rsidRPr="00C03F82">
        <w:rPr>
          <w:rFonts w:ascii="Book Antiqua" w:hAnsi="Book Antiqua"/>
          <w:lang w:val="en-US"/>
        </w:rPr>
        <w:t xml:space="preserve"> </w:t>
      </w:r>
      <w:r w:rsidRPr="00DC4A80">
        <w:rPr>
          <w:rFonts w:ascii="Book Antiqua" w:hAnsi="Book Antiqua"/>
          <w:i/>
          <w:lang w:val="en-US"/>
        </w:rPr>
        <w:t>et al</w:t>
      </w:r>
      <w:r w:rsidRPr="00C03F82">
        <w:rPr>
          <w:rFonts w:ascii="Book Antiqua" w:hAnsi="Book Antiqua"/>
          <w:lang w:val="en-US"/>
        </w:rPr>
        <w:t xml:space="preserve"> (2008). High-Quality was defined as a </w:t>
      </w:r>
      <w:r w:rsidR="00DC4A80">
        <w:rPr>
          <w:rFonts w:ascii="Book Antiqua" w:eastAsia="宋体" w:hAnsi="Book Antiqua"/>
          <w:lang w:val="en-US" w:eastAsia="zh-CN"/>
        </w:rPr>
        <w:t>“</w:t>
      </w:r>
      <w:r w:rsidRPr="00C03F82">
        <w:rPr>
          <w:rFonts w:ascii="Book Antiqua" w:hAnsi="Book Antiqua"/>
          <w:lang w:val="en-US"/>
        </w:rPr>
        <w:t>yes</w:t>
      </w:r>
      <w:r w:rsidR="00DC4A80">
        <w:rPr>
          <w:rFonts w:ascii="Book Antiqua" w:eastAsia="宋体" w:hAnsi="Book Antiqua"/>
          <w:lang w:val="en-US" w:eastAsia="zh-CN"/>
        </w:rPr>
        <w:t>”</w:t>
      </w:r>
      <w:r w:rsidRPr="00C03F82">
        <w:rPr>
          <w:rFonts w:ascii="Book Antiqua" w:hAnsi="Book Antiqua"/>
          <w:lang w:val="en-US"/>
        </w:rPr>
        <w:t xml:space="preserve"> score in</w:t>
      </w:r>
      <w:r w:rsidR="009F266F">
        <w:rPr>
          <w:rFonts w:ascii="Book Antiqua" w:hAnsi="Book Antiqua"/>
          <w:lang w:val="en-US"/>
        </w:rPr>
        <w:t xml:space="preserve"> </w:t>
      </w:r>
      <w:r w:rsidRPr="00C03F82">
        <w:rPr>
          <w:rFonts w:ascii="Book Antiqua" w:hAnsi="Book Antiqua"/>
          <w:lang w:val="en-US"/>
        </w:rPr>
        <w:t>≥</w:t>
      </w:r>
      <w:r w:rsidR="00DC4A80">
        <w:rPr>
          <w:rFonts w:ascii="Book Antiqua" w:eastAsia="宋体" w:hAnsi="Book Antiqua" w:hint="eastAsia"/>
          <w:lang w:val="en-US" w:eastAsia="zh-CN"/>
        </w:rPr>
        <w:t xml:space="preserve"> </w:t>
      </w:r>
      <w:r w:rsidRPr="00C03F82">
        <w:rPr>
          <w:rFonts w:ascii="Book Antiqua" w:hAnsi="Book Antiqua"/>
          <w:lang w:val="en-US"/>
        </w:rPr>
        <w:t>50% of all items</w:t>
      </w:r>
      <w:r w:rsidRPr="00C03F82">
        <w:rPr>
          <w:rFonts w:ascii="Book Antiqua" w:hAnsi="Book Antiqua"/>
          <w:vertAlign w:val="superscript"/>
          <w:lang w:val="en-US"/>
        </w:rPr>
        <w:t>[</w:t>
      </w:r>
      <w:r w:rsidRPr="00C03F82">
        <w:rPr>
          <w:rFonts w:ascii="Book Antiqua" w:hAnsi="Book Antiqua"/>
          <w:vertAlign w:val="superscript"/>
          <w:lang w:val="en-US"/>
        </w:rPr>
        <w:fldChar w:fldCharType="begin"/>
      </w:r>
      <w:r w:rsidRPr="00C03F82">
        <w:rPr>
          <w:rFonts w:ascii="Book Antiqua" w:hAnsi="Book Antiqua"/>
          <w:vertAlign w:val="superscript"/>
          <w:lang w:val="en-US"/>
        </w:rPr>
        <w:instrText xml:space="preserve"> ADDIN EN.CITE &lt;EndNote&gt;&lt;Cite&gt;&lt;Author&gt;Furlan&lt;/Author&gt;&lt;Year&gt;2009&lt;/Year&gt;&lt;RecNum&gt;256&lt;/RecNum&gt;&lt;DisplayText&gt;(13)&lt;/DisplayText&gt;&lt;record&gt;&lt;rec-number&gt;256&lt;/rec-number&gt;&lt;foreign-keys&gt;&lt;key app="EN" db-id="fszwfszp9trt0zeesx7vt95o59z52fazwazx"&gt;256&lt;/key&gt;&lt;/foreign-keys&gt;&lt;ref-type name="Journal Article"&gt;17&lt;/ref-type&gt;&lt;contributors&gt;&lt;authors&gt;&lt;author&gt;Furlan, A. D.&lt;/author&gt;&lt;author&gt;Pennick, V.&lt;/author&gt;&lt;author&gt;Bombardier, C.&lt;/author&gt;&lt;author&gt;van Tulder, M.&lt;/author&gt;&lt;/authors&gt;&lt;/contributors&gt;&lt;auth-address&gt;Institute for Work and Health, 481 University Avenue, Toronto, Ontario, Canada. afurlan@iwh.on.ca&lt;/auth-address&gt;&lt;titles&gt;&lt;title&gt;2009 updated method guidelines for systematic reviews in the Cochrane Back Review Group&lt;/title&gt;&lt;secondary-title&gt;Spine&lt;/secondary-title&gt;&lt;alt-title&gt;Spine (Phila Pa 1976)&lt;/alt-title&gt;&lt;/titles&gt;&lt;periodical&gt;&lt;full-title&gt;Spine&lt;/full-title&gt;&lt;abbr-1&gt;Spine (Phila Pa 1976)&lt;/abbr-1&gt;&lt;/periodical&gt;&lt;alt-periodical&gt;&lt;full-title&gt;Spine&lt;/full-title&gt;&lt;abbr-1&gt;Spine (Phila Pa 1976)&lt;/abbr-1&gt;&lt;/alt-periodical&gt;&lt;pages&gt;1929-41&lt;/pages&gt;&lt;volume&gt;34&lt;/volume&gt;&lt;number&gt;18&lt;/number&gt;&lt;edition&gt;2009/08/15&lt;/edition&gt;&lt;keywords&gt;&lt;keyword&gt;Databases, Bibliographic&lt;/keyword&gt;&lt;keyword&gt;Humans&lt;/keyword&gt;&lt;keyword&gt;Research Design/standards&lt;/keyword&gt;&lt;keyword&gt;*Review Literature as Topic&lt;/keyword&gt;&lt;keyword&gt;Spinal Diseases/diagnosis/*therapy&lt;/keyword&gt;&lt;/keywords&gt;&lt;dates&gt;&lt;year&gt;2009&lt;/year&gt;&lt;pub-dates&gt;&lt;date&gt;Aug 15&lt;/date&gt;&lt;/pub-dates&gt;&lt;/dates&gt;&lt;isbn&gt;1528-1159 (Electronic)&amp;#xD;0362-2436 (Linking)&lt;/isbn&gt;&lt;accession-num&gt;19680101&lt;/accession-num&gt;&lt;work-type&gt;Guideline&amp;#xD;Research Support, Non-U.S. Gov&amp;apos;t&lt;/work-type&gt;&lt;urls&gt;&lt;related-urls&gt;&lt;url&gt;http://www.ncbi.nlm.nih.gov/pubmed/19680101&lt;/url&gt;&lt;/related-urls&gt;&lt;/urls&gt;&lt;electronic-resource-num&gt;10.1097/BRS.0b013e3181b1c99f&lt;/electronic-resource-num&gt;&lt;language&gt;eng&lt;/language&gt;&lt;/record&gt;&lt;/Cite&gt;&lt;/EndNote&gt;</w:instrText>
      </w:r>
      <w:r w:rsidRPr="00C03F82">
        <w:rPr>
          <w:rFonts w:ascii="Book Antiqua" w:hAnsi="Book Antiqua"/>
          <w:vertAlign w:val="superscript"/>
          <w:lang w:val="en-US"/>
        </w:rPr>
        <w:fldChar w:fldCharType="separate"/>
      </w:r>
      <w:r w:rsidRPr="00C03F82">
        <w:rPr>
          <w:rFonts w:ascii="Book Antiqua" w:hAnsi="Book Antiqua"/>
          <w:vertAlign w:val="superscript"/>
          <w:lang w:val="en-US"/>
        </w:rPr>
        <w:t>8</w:t>
      </w:r>
      <w:r w:rsidRPr="00C03F82">
        <w:rPr>
          <w:rFonts w:ascii="Book Antiqua" w:hAnsi="Book Antiqua"/>
          <w:vertAlign w:val="superscript"/>
          <w:lang w:val="en-US"/>
        </w:rPr>
        <w:fldChar w:fldCharType="end"/>
      </w:r>
      <w:r w:rsidRPr="00C03F82">
        <w:rPr>
          <w:rFonts w:ascii="Book Antiqua" w:hAnsi="Book Antiqua"/>
          <w:vertAlign w:val="superscript"/>
          <w:lang w:val="en-US"/>
        </w:rPr>
        <w:t>]</w:t>
      </w:r>
      <w:r w:rsidR="007370F8" w:rsidRPr="00C03F82">
        <w:rPr>
          <w:rFonts w:ascii="Book Antiqua" w:hAnsi="Book Antiqua"/>
          <w:lang w:val="en-US"/>
        </w:rPr>
        <w:t>.</w:t>
      </w:r>
      <w:r w:rsidR="009F266F">
        <w:rPr>
          <w:rFonts w:ascii="Book Antiqua" w:hAnsi="Book Antiqua"/>
          <w:lang w:val="en-US"/>
        </w:rPr>
        <w:t xml:space="preserve"> </w:t>
      </w:r>
      <w:r w:rsidRPr="00C03F82">
        <w:rPr>
          <w:rFonts w:ascii="Book Antiqua" w:hAnsi="Book Antiqua"/>
          <w:lang w:val="en-US"/>
        </w:rPr>
        <w:t>The non-randomized studies were assessed using the Newcastle-Ottawa assessment scale</w:t>
      </w:r>
      <w:r w:rsidRPr="00C03F82">
        <w:rPr>
          <w:rFonts w:ascii="Book Antiqua" w:hAnsi="Book Antiqua"/>
          <w:vertAlign w:val="superscript"/>
          <w:lang w:val="en-US"/>
        </w:rPr>
        <w:t>[</w:t>
      </w:r>
      <w:r w:rsidRPr="00C03F82">
        <w:rPr>
          <w:rFonts w:ascii="Book Antiqua" w:hAnsi="Book Antiqua"/>
          <w:vertAlign w:val="superscript"/>
          <w:lang w:val="en-US"/>
        </w:rPr>
        <w:fldChar w:fldCharType="begin"/>
      </w:r>
      <w:r w:rsidRPr="00C03F82">
        <w:rPr>
          <w:rFonts w:ascii="Book Antiqua" w:hAnsi="Book Antiqua"/>
          <w:vertAlign w:val="superscript"/>
          <w:lang w:val="en-US"/>
        </w:rPr>
        <w:instrText xml:space="preserve"> ADDIN EN.CITE &lt;EndNote&gt;&lt;Cite&gt;&lt;Author&gt;Wells&lt;/Author&gt;&lt;RecNum&gt;258&lt;/RecNum&gt;&lt;DisplayText&gt;(14)&lt;/DisplayText&gt;&lt;record&gt;&lt;rec-number&gt;258&lt;/rec-number&gt;&lt;foreign-keys&gt;&lt;key app="EN" db-id="fszwfszp9trt0zeesx7vt95o59z52fazwazx"&gt;258&lt;/key&gt;&lt;/foreign-keys&gt;&lt;ref-type name="Journal Article"&gt;17&lt;/ref-type&gt;&lt;contributors&gt;&lt;authors&gt;&lt;author&gt;Wells, G. A.&lt;/author&gt;&lt;author&gt;Shea, B.&lt;/author&gt;&lt;author&gt;O&amp;apos; Connell, D.&lt;/author&gt;&lt;author&gt;Welch, V&lt;/author&gt;&lt;author&gt;Losos, M&lt;/author&gt;&lt;author&gt;Tugwell, P.&lt;/author&gt;&lt;/authors&gt;&lt;/contributors&gt;&lt;titles&gt;&lt;title&gt;The Newcastle-Ottowa Scale (NOS) for assessing the quality of non-randomised studies in meta-analyses&lt;/title&gt;&lt;/titles&gt;&lt;dates&gt;&lt;/dates&gt;&lt;urls&gt;&lt;/urls&gt;&lt;/record&gt;&lt;/Cite&gt;&lt;/EndNote&gt;</w:instrText>
      </w:r>
      <w:r w:rsidRPr="00C03F82">
        <w:rPr>
          <w:rFonts w:ascii="Book Antiqua" w:hAnsi="Book Antiqua"/>
          <w:vertAlign w:val="superscript"/>
          <w:lang w:val="en-US"/>
        </w:rPr>
        <w:fldChar w:fldCharType="separate"/>
      </w:r>
      <w:r w:rsidRPr="00C03F82">
        <w:rPr>
          <w:rFonts w:ascii="Book Antiqua" w:hAnsi="Book Antiqua"/>
          <w:vertAlign w:val="superscript"/>
          <w:lang w:val="en-US"/>
        </w:rPr>
        <w:t>9]</w:t>
      </w:r>
      <w:r w:rsidRPr="00C03F82">
        <w:rPr>
          <w:rFonts w:ascii="Book Antiqua" w:hAnsi="Book Antiqua"/>
          <w:vertAlign w:val="superscript"/>
          <w:lang w:val="en-US"/>
        </w:rPr>
        <w:fldChar w:fldCharType="end"/>
      </w:r>
      <w:r w:rsidR="007370F8" w:rsidRPr="00C03F82">
        <w:rPr>
          <w:rFonts w:ascii="Book Antiqua" w:hAnsi="Book Antiqua"/>
          <w:lang w:val="en-US"/>
        </w:rPr>
        <w:t>.</w:t>
      </w:r>
      <w:r w:rsidRPr="00C03F82">
        <w:rPr>
          <w:rFonts w:ascii="Book Antiqua" w:hAnsi="Book Antiqua"/>
          <w:lang w:val="en-US"/>
        </w:rPr>
        <w:t xml:space="preserve"> Disagreements were resolved by consensus, or when necessary a third review author (JWM) was consulted. Data was independently extracted by two reviewers (FV, EF) and crosschecked for accuracy. The reviewers were blinded to the authors of the included articles, their institutions, and the journals in which they were published. Data from each individual study was </w:t>
      </w:r>
      <w:r w:rsidRPr="00C03F82">
        <w:rPr>
          <w:rFonts w:ascii="Book Antiqua" w:hAnsi="Book Antiqua"/>
          <w:lang w:val="en-US"/>
        </w:rPr>
        <w:lastRenderedPageBreak/>
        <w:t>extracted in a standardized way using a specifically designed extraction form. (</w:t>
      </w:r>
      <w:proofErr w:type="gramStart"/>
      <w:r w:rsidRPr="00C03F82">
        <w:rPr>
          <w:rFonts w:ascii="Book Antiqua" w:hAnsi="Book Antiqua"/>
          <w:lang w:val="en-US"/>
        </w:rPr>
        <w:t>appendix</w:t>
      </w:r>
      <w:proofErr w:type="gramEnd"/>
      <w:r w:rsidRPr="00C03F82">
        <w:rPr>
          <w:rFonts w:ascii="Book Antiqua" w:hAnsi="Book Antiqua"/>
          <w:lang w:val="en-US"/>
        </w:rPr>
        <w:t xml:space="preserve"> 1 in supplemental material) Discrepancies were resolved by scrutinizing the original article until a consensus was reached. Extracted data included information such as inclusion and exclusion criteria, inclusion period, method of randomization, specific characteristics of the patient groups, specific surgical information, primary and secondary outcomes, baseline characteristics, statistics used, results and complications (appendix 2 in supplemental material). In case of missing information, we tried to contact the authors of the identified studies. </w:t>
      </w:r>
    </w:p>
    <w:p w14:paraId="0C28D2B4" w14:textId="77777777" w:rsidR="003856CC" w:rsidRPr="00C03F82" w:rsidRDefault="003856CC" w:rsidP="00C03F82">
      <w:pPr>
        <w:adjustRightInd w:val="0"/>
        <w:snapToGrid w:val="0"/>
        <w:spacing w:line="360" w:lineRule="auto"/>
        <w:jc w:val="both"/>
        <w:rPr>
          <w:rFonts w:ascii="Book Antiqua" w:hAnsi="Book Antiqua"/>
          <w:b/>
          <w:lang w:val="en-US"/>
        </w:rPr>
      </w:pPr>
    </w:p>
    <w:p w14:paraId="15280BED" w14:textId="77777777" w:rsidR="003856CC" w:rsidRPr="00DC4A80" w:rsidRDefault="003856CC" w:rsidP="00C03F82">
      <w:pPr>
        <w:adjustRightInd w:val="0"/>
        <w:snapToGrid w:val="0"/>
        <w:spacing w:line="360" w:lineRule="auto"/>
        <w:jc w:val="both"/>
        <w:rPr>
          <w:rFonts w:ascii="Book Antiqua" w:hAnsi="Book Antiqua"/>
          <w:b/>
          <w:i/>
          <w:lang w:val="en-US"/>
        </w:rPr>
      </w:pPr>
      <w:r w:rsidRPr="00DC4A80">
        <w:rPr>
          <w:rFonts w:ascii="Book Antiqua" w:hAnsi="Book Antiqua"/>
          <w:b/>
          <w:i/>
          <w:lang w:val="en-US"/>
        </w:rPr>
        <w:t>Data analysis</w:t>
      </w:r>
    </w:p>
    <w:p w14:paraId="3C5E2FFB" w14:textId="3D3E1F3E" w:rsidR="003856CC" w:rsidRPr="00C03F82" w:rsidRDefault="003856CC" w:rsidP="00C03F82">
      <w:pPr>
        <w:adjustRightInd w:val="0"/>
        <w:snapToGrid w:val="0"/>
        <w:spacing w:line="360" w:lineRule="auto"/>
        <w:jc w:val="both"/>
        <w:rPr>
          <w:rFonts w:ascii="Book Antiqua" w:hAnsi="Book Antiqua"/>
          <w:lang w:val="en-US"/>
        </w:rPr>
      </w:pPr>
      <w:r w:rsidRPr="00C03F82">
        <w:rPr>
          <w:rFonts w:ascii="Book Antiqua" w:hAnsi="Book Antiqua"/>
          <w:lang w:val="en-US"/>
        </w:rPr>
        <w:t xml:space="preserve">Whenever possible data was pooled. When pooling was not possible, due to clinical heterogeneity of the included studies based on the included intervention and/or study population, data is presented in a quality synthesis. </w:t>
      </w:r>
    </w:p>
    <w:p w14:paraId="04638275" w14:textId="77777777" w:rsidR="003856CC" w:rsidRPr="00C03F82" w:rsidRDefault="003856CC" w:rsidP="00C03F82">
      <w:pPr>
        <w:adjustRightInd w:val="0"/>
        <w:snapToGrid w:val="0"/>
        <w:spacing w:line="360" w:lineRule="auto"/>
        <w:jc w:val="both"/>
        <w:rPr>
          <w:rFonts w:ascii="Book Antiqua" w:hAnsi="Book Antiqua"/>
          <w:lang w:val="en-US"/>
        </w:rPr>
      </w:pPr>
    </w:p>
    <w:p w14:paraId="789086E9" w14:textId="6C6B4047" w:rsidR="003856CC" w:rsidRPr="00DC4A80" w:rsidRDefault="00DC4A80" w:rsidP="00C03F82">
      <w:pPr>
        <w:adjustRightInd w:val="0"/>
        <w:snapToGrid w:val="0"/>
        <w:spacing w:line="360" w:lineRule="auto"/>
        <w:jc w:val="both"/>
        <w:rPr>
          <w:rFonts w:ascii="Book Antiqua" w:hAnsi="Book Antiqua"/>
          <w:lang w:val="en-US"/>
        </w:rPr>
      </w:pPr>
      <w:r w:rsidRPr="00DC4A80">
        <w:rPr>
          <w:rFonts w:ascii="Book Antiqua" w:hAnsi="Book Antiqua"/>
          <w:b/>
          <w:lang w:val="en-US"/>
        </w:rPr>
        <w:t xml:space="preserve">RESULTS </w:t>
      </w:r>
    </w:p>
    <w:p w14:paraId="5B9492A0" w14:textId="153E47FC" w:rsidR="003856CC" w:rsidRPr="00C03F82" w:rsidRDefault="003856CC" w:rsidP="00C03F82">
      <w:pPr>
        <w:adjustRightInd w:val="0"/>
        <w:snapToGrid w:val="0"/>
        <w:spacing w:line="360" w:lineRule="auto"/>
        <w:jc w:val="both"/>
        <w:rPr>
          <w:rFonts w:ascii="Book Antiqua" w:hAnsi="Book Antiqua"/>
          <w:lang w:val="en-US"/>
        </w:rPr>
      </w:pPr>
      <w:r w:rsidRPr="00C03F82">
        <w:rPr>
          <w:rFonts w:ascii="Book Antiqua" w:hAnsi="Book Antiqua"/>
          <w:lang w:val="en-US"/>
        </w:rPr>
        <w:t xml:space="preserve">Using the </w:t>
      </w:r>
      <w:r w:rsidR="005353C1" w:rsidRPr="00C03F82">
        <w:rPr>
          <w:rFonts w:ascii="Book Antiqua" w:hAnsi="Book Antiqua"/>
          <w:lang w:val="en-US"/>
        </w:rPr>
        <w:t>above-mentioned</w:t>
      </w:r>
      <w:r w:rsidRPr="00C03F82">
        <w:rPr>
          <w:rFonts w:ascii="Book Antiqua" w:hAnsi="Book Antiqua"/>
          <w:lang w:val="en-US"/>
        </w:rPr>
        <w:t xml:space="preserve"> search strategy (appendix 3 in supplemental material) 574 potential relevant studies were identified (Figure 1); of which 267 remained after removing the duplicates. After screening of the titles and abstracts 228 studies were excluded. The main reasons for exclusion were that the studies did not concern the shoulder, were non-experimental studies, or made an irrelevant comparison.</w:t>
      </w:r>
      <w:r w:rsidR="009F266F">
        <w:rPr>
          <w:rFonts w:ascii="Book Antiqua" w:hAnsi="Book Antiqua"/>
          <w:lang w:val="en-US"/>
        </w:rPr>
        <w:t xml:space="preserve"> </w:t>
      </w:r>
      <w:r w:rsidRPr="00C03F82">
        <w:rPr>
          <w:rFonts w:ascii="Book Antiqua" w:hAnsi="Book Antiqua"/>
          <w:lang w:val="en-US"/>
        </w:rPr>
        <w:t xml:space="preserve">The full-texts were read in 39 studies. Finally, 6 studies were included in this review, concerning 294 surgically treated shoulders with CT. </w:t>
      </w:r>
    </w:p>
    <w:p w14:paraId="6DC9F93C" w14:textId="77777777" w:rsidR="003856CC" w:rsidRPr="00C03F82" w:rsidRDefault="003856CC" w:rsidP="00C03F82">
      <w:pPr>
        <w:adjustRightInd w:val="0"/>
        <w:snapToGrid w:val="0"/>
        <w:spacing w:line="360" w:lineRule="auto"/>
        <w:jc w:val="both"/>
        <w:rPr>
          <w:rFonts w:ascii="Book Antiqua" w:hAnsi="Book Antiqua"/>
          <w:b/>
          <w:lang w:val="en-US"/>
        </w:rPr>
      </w:pPr>
    </w:p>
    <w:p w14:paraId="786B6F53" w14:textId="77777777" w:rsidR="003856CC" w:rsidRPr="00DC4A80" w:rsidRDefault="003856CC" w:rsidP="00C03F82">
      <w:pPr>
        <w:adjustRightInd w:val="0"/>
        <w:snapToGrid w:val="0"/>
        <w:spacing w:line="360" w:lineRule="auto"/>
        <w:jc w:val="both"/>
        <w:rPr>
          <w:rFonts w:ascii="Book Antiqua" w:hAnsi="Book Antiqua"/>
          <w:b/>
          <w:i/>
          <w:lang w:val="en-US"/>
        </w:rPr>
      </w:pPr>
      <w:r w:rsidRPr="00DC4A80">
        <w:rPr>
          <w:rFonts w:ascii="Book Antiqua" w:hAnsi="Book Antiqua"/>
          <w:b/>
          <w:i/>
          <w:lang w:val="en-US"/>
        </w:rPr>
        <w:t>Characteristics</w:t>
      </w:r>
    </w:p>
    <w:p w14:paraId="4C9ABF29" w14:textId="5D0F364B" w:rsidR="003856CC" w:rsidRPr="00C03F82" w:rsidRDefault="003856CC" w:rsidP="00C03F82">
      <w:pPr>
        <w:adjustRightInd w:val="0"/>
        <w:snapToGrid w:val="0"/>
        <w:spacing w:line="360" w:lineRule="auto"/>
        <w:jc w:val="both"/>
        <w:rPr>
          <w:rFonts w:ascii="Book Antiqua" w:hAnsi="Book Antiqua"/>
          <w:lang w:val="en-US"/>
        </w:rPr>
      </w:pPr>
      <w:r w:rsidRPr="00C03F82">
        <w:rPr>
          <w:rFonts w:ascii="Book Antiqua" w:hAnsi="Book Antiqua"/>
          <w:lang w:val="en-US"/>
        </w:rPr>
        <w:t xml:space="preserve">Study characteristics of the included studies are summarized in </w:t>
      </w:r>
      <w:r w:rsidR="00DC4A80">
        <w:rPr>
          <w:rFonts w:ascii="Book Antiqua" w:eastAsia="宋体" w:hAnsi="Book Antiqua" w:hint="eastAsia"/>
          <w:lang w:val="en-US" w:eastAsia="zh-CN"/>
        </w:rPr>
        <w:t>T</w:t>
      </w:r>
      <w:r w:rsidRPr="00C03F82">
        <w:rPr>
          <w:rFonts w:ascii="Book Antiqua" w:hAnsi="Book Antiqua"/>
          <w:lang w:val="en-US"/>
        </w:rPr>
        <w:t>able 2. Of these 6 studies there were two were RCTs (118 participants), one quasi-RCT (40 participants) and three comparative cohort studies (136 participants). The data could not be pooled because of the incompleteness of the extracted data and owing to the diversity in timing of t</w:t>
      </w:r>
      <w:r w:rsidR="00DC4A80">
        <w:rPr>
          <w:rFonts w:ascii="Book Antiqua" w:hAnsi="Book Antiqua"/>
          <w:lang w:val="en-US"/>
        </w:rPr>
        <w:t xml:space="preserve">he outcome moments (range, 6 </w:t>
      </w:r>
      <w:proofErr w:type="spellStart"/>
      <w:r w:rsidR="00DC4A80">
        <w:rPr>
          <w:rFonts w:ascii="Book Antiqua" w:hAnsi="Book Antiqua"/>
          <w:lang w:val="en-US"/>
        </w:rPr>
        <w:t>wk</w:t>
      </w:r>
      <w:proofErr w:type="spellEnd"/>
      <w:r w:rsidR="00DC4A80">
        <w:rPr>
          <w:rFonts w:ascii="Book Antiqua" w:hAnsi="Book Antiqua"/>
          <w:lang w:val="en-US"/>
        </w:rPr>
        <w:t>–</w:t>
      </w:r>
      <w:r w:rsidRPr="00C03F82">
        <w:rPr>
          <w:rFonts w:ascii="Book Antiqua" w:hAnsi="Book Antiqua"/>
          <w:lang w:val="en-US"/>
        </w:rPr>
        <w:t>5 years).</w:t>
      </w:r>
    </w:p>
    <w:p w14:paraId="67A4530C" w14:textId="77777777" w:rsidR="003856CC" w:rsidRPr="00C03F82" w:rsidRDefault="003856CC" w:rsidP="00C03F82">
      <w:pPr>
        <w:adjustRightInd w:val="0"/>
        <w:snapToGrid w:val="0"/>
        <w:spacing w:line="360" w:lineRule="auto"/>
        <w:jc w:val="both"/>
        <w:rPr>
          <w:rFonts w:ascii="Book Antiqua" w:hAnsi="Book Antiqua"/>
          <w:b/>
          <w:lang w:val="en-US"/>
        </w:rPr>
      </w:pPr>
    </w:p>
    <w:p w14:paraId="2612D452" w14:textId="77777777" w:rsidR="003856CC" w:rsidRPr="00DC4A80" w:rsidRDefault="003856CC" w:rsidP="00C03F82">
      <w:pPr>
        <w:adjustRightInd w:val="0"/>
        <w:snapToGrid w:val="0"/>
        <w:spacing w:line="360" w:lineRule="auto"/>
        <w:jc w:val="both"/>
        <w:rPr>
          <w:rFonts w:ascii="Book Antiqua" w:hAnsi="Book Antiqua"/>
          <w:b/>
          <w:i/>
          <w:lang w:val="en-US"/>
        </w:rPr>
      </w:pPr>
      <w:r w:rsidRPr="00DC4A80">
        <w:rPr>
          <w:rFonts w:ascii="Book Antiqua" w:hAnsi="Book Antiqua"/>
          <w:b/>
          <w:i/>
          <w:lang w:val="en-US"/>
        </w:rPr>
        <w:t>Data assessment</w:t>
      </w:r>
    </w:p>
    <w:p w14:paraId="3B6802EA" w14:textId="1F56F8A5" w:rsidR="003856CC" w:rsidRPr="00C03F82" w:rsidRDefault="003856CC" w:rsidP="00C03F82">
      <w:pPr>
        <w:adjustRightInd w:val="0"/>
        <w:snapToGrid w:val="0"/>
        <w:spacing w:line="360" w:lineRule="auto"/>
        <w:jc w:val="both"/>
        <w:rPr>
          <w:rFonts w:ascii="Book Antiqua" w:hAnsi="Book Antiqua"/>
          <w:lang w:val="en-US"/>
        </w:rPr>
      </w:pPr>
      <w:r w:rsidRPr="00C03F82">
        <w:rPr>
          <w:rFonts w:ascii="Book Antiqua" w:hAnsi="Book Antiqua"/>
          <w:lang w:val="en-US"/>
        </w:rPr>
        <w:lastRenderedPageBreak/>
        <w:t xml:space="preserve">The risk of bias was assessed by two independent review authors (FV, EF). Three studies were evaluated with the 12 criteria of </w:t>
      </w:r>
      <w:proofErr w:type="spellStart"/>
      <w:r w:rsidRPr="00C03F82">
        <w:rPr>
          <w:rFonts w:ascii="Book Antiqua" w:hAnsi="Book Antiqua"/>
          <w:lang w:val="en-US"/>
        </w:rPr>
        <w:t>Furlan</w:t>
      </w:r>
      <w:proofErr w:type="spellEnd"/>
      <w:r w:rsidRPr="00C03F82">
        <w:rPr>
          <w:rFonts w:ascii="Book Antiqua" w:hAnsi="Book Antiqua"/>
          <w:lang w:val="en-US"/>
        </w:rPr>
        <w:t xml:space="preserve"> </w:t>
      </w:r>
      <w:r w:rsidRPr="00DC4A80">
        <w:rPr>
          <w:rFonts w:ascii="Book Antiqua" w:hAnsi="Book Antiqua"/>
          <w:i/>
          <w:lang w:val="en-US"/>
        </w:rPr>
        <w:t xml:space="preserve">et </w:t>
      </w:r>
      <w:proofErr w:type="gramStart"/>
      <w:r w:rsidRPr="00DC4A80">
        <w:rPr>
          <w:rFonts w:ascii="Book Antiqua" w:hAnsi="Book Antiqua"/>
          <w:i/>
          <w:lang w:val="en-US"/>
        </w:rPr>
        <w:t>al</w:t>
      </w:r>
      <w:r w:rsidRPr="00C03F82">
        <w:rPr>
          <w:rFonts w:ascii="Book Antiqua" w:hAnsi="Book Antiqua"/>
          <w:vertAlign w:val="superscript"/>
          <w:lang w:val="en-US"/>
        </w:rPr>
        <w:t>[</w:t>
      </w:r>
      <w:proofErr w:type="gramEnd"/>
      <w:r w:rsidRPr="00C03F82">
        <w:rPr>
          <w:rFonts w:ascii="Book Antiqua" w:hAnsi="Book Antiqua"/>
          <w:vertAlign w:val="superscript"/>
          <w:lang w:val="en-US"/>
        </w:rPr>
        <w:t>8]</w:t>
      </w:r>
      <w:r w:rsidRPr="00C03F82">
        <w:rPr>
          <w:rFonts w:ascii="Book Antiqua" w:hAnsi="Book Antiqua"/>
          <w:lang w:val="en-US"/>
        </w:rPr>
        <w:t>, and three studies were evaluated with the Newcastle-Ottawa scale</w:t>
      </w:r>
      <w:r w:rsidRPr="00C03F82">
        <w:rPr>
          <w:rFonts w:ascii="Book Antiqua" w:hAnsi="Book Antiqua"/>
          <w:vertAlign w:val="superscript"/>
          <w:lang w:val="en-US"/>
        </w:rPr>
        <w:t>[9]</w:t>
      </w:r>
      <w:r w:rsidR="007370F8" w:rsidRPr="00C03F82">
        <w:rPr>
          <w:rFonts w:ascii="Book Antiqua" w:hAnsi="Book Antiqua"/>
          <w:lang w:val="en-US"/>
        </w:rPr>
        <w:t xml:space="preserve">. </w:t>
      </w:r>
      <w:r w:rsidRPr="00C03F82">
        <w:rPr>
          <w:rFonts w:ascii="Book Antiqua" w:hAnsi="Book Antiqua"/>
          <w:lang w:val="en-US"/>
        </w:rPr>
        <w:t>Two RCTs were assessed as high-quality RCTs (Table 3), whereas in the non-randomized group one study received the maximum score and the other two studies had a near to maximum score (Table 4). Results of the functional outcome are presented using different outcome measures, namely the Constant-</w:t>
      </w:r>
      <w:proofErr w:type="spellStart"/>
      <w:r w:rsidRPr="00C03F82">
        <w:rPr>
          <w:rFonts w:ascii="Book Antiqua" w:hAnsi="Book Antiqua"/>
          <w:lang w:val="en-US"/>
        </w:rPr>
        <w:t>Murley</w:t>
      </w:r>
      <w:proofErr w:type="spellEnd"/>
      <w:r w:rsidRPr="00C03F82">
        <w:rPr>
          <w:rFonts w:ascii="Book Antiqua" w:hAnsi="Book Antiqua"/>
          <w:lang w:val="en-US"/>
        </w:rPr>
        <w:t xml:space="preserve"> score (CMS), </w:t>
      </w:r>
      <w:proofErr w:type="spellStart"/>
      <w:r w:rsidRPr="00C03F82">
        <w:rPr>
          <w:rFonts w:ascii="Book Antiqua" w:hAnsi="Book Antiqua"/>
          <w:lang w:val="en-US"/>
        </w:rPr>
        <w:t>Patte</w:t>
      </w:r>
      <w:proofErr w:type="spellEnd"/>
      <w:r w:rsidRPr="00C03F82">
        <w:rPr>
          <w:rFonts w:ascii="Book Antiqua" w:hAnsi="Book Antiqua"/>
          <w:lang w:val="en-US"/>
        </w:rPr>
        <w:t xml:space="preserve"> score and the University of California-Los Angeles score (UCLA). The results of the clinical outcome are presented with various outcomes measures, including the Disabilities of Arm, Shoulder and Hand score (DASH) and return to work, as can be seen in </w:t>
      </w:r>
      <w:r w:rsidR="00DC4A80">
        <w:rPr>
          <w:rFonts w:ascii="Book Antiqua" w:eastAsia="宋体" w:hAnsi="Book Antiqua" w:hint="eastAsia"/>
          <w:lang w:val="en-US" w:eastAsia="zh-CN"/>
        </w:rPr>
        <w:t>T</w:t>
      </w:r>
      <w:r w:rsidRPr="00C03F82">
        <w:rPr>
          <w:rFonts w:ascii="Book Antiqua" w:hAnsi="Book Antiqua"/>
          <w:lang w:val="en-US"/>
        </w:rPr>
        <w:t>able 2.</w:t>
      </w:r>
    </w:p>
    <w:p w14:paraId="20449C88" w14:textId="77777777" w:rsidR="003856CC" w:rsidRPr="00C03F82" w:rsidRDefault="003856CC" w:rsidP="00C03F82">
      <w:pPr>
        <w:adjustRightInd w:val="0"/>
        <w:snapToGrid w:val="0"/>
        <w:spacing w:line="360" w:lineRule="auto"/>
        <w:jc w:val="both"/>
        <w:rPr>
          <w:rFonts w:ascii="Book Antiqua" w:hAnsi="Book Antiqua"/>
          <w:b/>
          <w:lang w:val="en-US"/>
        </w:rPr>
      </w:pPr>
    </w:p>
    <w:p w14:paraId="0335D8DD" w14:textId="77777777" w:rsidR="003856CC" w:rsidRPr="00DC4A80" w:rsidRDefault="003856CC" w:rsidP="00C03F82">
      <w:pPr>
        <w:adjustRightInd w:val="0"/>
        <w:snapToGrid w:val="0"/>
        <w:spacing w:line="360" w:lineRule="auto"/>
        <w:jc w:val="both"/>
        <w:rPr>
          <w:rFonts w:ascii="Book Antiqua" w:hAnsi="Book Antiqua"/>
          <w:b/>
          <w:i/>
          <w:lang w:val="en-US"/>
        </w:rPr>
      </w:pPr>
      <w:r w:rsidRPr="00DC4A80">
        <w:rPr>
          <w:rFonts w:ascii="Book Antiqua" w:hAnsi="Book Antiqua"/>
          <w:b/>
          <w:i/>
          <w:lang w:val="en-US"/>
        </w:rPr>
        <w:t>Debridement versus debridement with additional acromioplasty</w:t>
      </w:r>
    </w:p>
    <w:p w14:paraId="43CD4664" w14:textId="784BAAAA" w:rsidR="003856CC" w:rsidRPr="00DC4A80" w:rsidRDefault="003856CC" w:rsidP="00C03F82">
      <w:pPr>
        <w:adjustRightInd w:val="0"/>
        <w:snapToGrid w:val="0"/>
        <w:spacing w:line="360" w:lineRule="auto"/>
        <w:jc w:val="both"/>
        <w:rPr>
          <w:rFonts w:ascii="Book Antiqua" w:eastAsia="宋体" w:hAnsi="Book Antiqua"/>
          <w:lang w:val="en-US" w:eastAsia="zh-CN"/>
        </w:rPr>
      </w:pPr>
      <w:r w:rsidRPr="00C03F82">
        <w:rPr>
          <w:rFonts w:ascii="Book Antiqua" w:hAnsi="Book Antiqua"/>
          <w:lang w:val="en-US"/>
        </w:rPr>
        <w:t xml:space="preserve">The studies of </w:t>
      </w:r>
      <w:proofErr w:type="spellStart"/>
      <w:r w:rsidRPr="00C03F82">
        <w:rPr>
          <w:rFonts w:ascii="Book Antiqua" w:hAnsi="Book Antiqua"/>
          <w:lang w:val="en-US"/>
        </w:rPr>
        <w:t>Rubenthaler</w:t>
      </w:r>
      <w:proofErr w:type="spellEnd"/>
      <w:r w:rsidRPr="00C03F82">
        <w:rPr>
          <w:rFonts w:ascii="Book Antiqua" w:hAnsi="Book Antiqua"/>
          <w:lang w:val="en-US"/>
        </w:rPr>
        <w:t xml:space="preserve"> </w:t>
      </w:r>
      <w:r w:rsidRPr="00DC4A80">
        <w:rPr>
          <w:rFonts w:ascii="Book Antiqua" w:hAnsi="Book Antiqua"/>
          <w:i/>
          <w:lang w:val="en-US"/>
        </w:rPr>
        <w:t xml:space="preserve">et </w:t>
      </w:r>
      <w:proofErr w:type="gramStart"/>
      <w:r w:rsidRPr="00DC4A80">
        <w:rPr>
          <w:rFonts w:ascii="Book Antiqua" w:hAnsi="Book Antiqua"/>
          <w:i/>
          <w:lang w:val="en-US"/>
        </w:rPr>
        <w:t>al</w:t>
      </w:r>
      <w:r w:rsidRPr="00C03F82">
        <w:rPr>
          <w:rFonts w:ascii="Book Antiqua" w:hAnsi="Book Antiqua"/>
          <w:vertAlign w:val="superscript"/>
          <w:lang w:val="en-US"/>
        </w:rPr>
        <w:t>[</w:t>
      </w:r>
      <w:proofErr w:type="gramEnd"/>
      <w:r w:rsidRPr="00C03F82">
        <w:rPr>
          <w:rFonts w:ascii="Book Antiqua" w:hAnsi="Book Antiqua"/>
          <w:vertAlign w:val="superscript"/>
          <w:lang w:val="en-US"/>
        </w:rPr>
        <w:t>10]</w:t>
      </w:r>
      <w:r w:rsidRPr="00C03F82">
        <w:rPr>
          <w:rFonts w:ascii="Book Antiqua" w:hAnsi="Book Antiqua"/>
          <w:lang w:val="en-US"/>
        </w:rPr>
        <w:t xml:space="preserve">, Clement </w:t>
      </w:r>
      <w:r w:rsidRPr="00DC4A80">
        <w:rPr>
          <w:rFonts w:ascii="Book Antiqua" w:hAnsi="Book Antiqua"/>
          <w:i/>
          <w:lang w:val="en-US"/>
        </w:rPr>
        <w:t>et al</w:t>
      </w:r>
      <w:r w:rsidRPr="00C03F82">
        <w:rPr>
          <w:rFonts w:ascii="Book Antiqua" w:hAnsi="Book Antiqua"/>
          <w:vertAlign w:val="superscript"/>
          <w:lang w:val="en-US"/>
        </w:rPr>
        <w:t>[11]</w:t>
      </w:r>
      <w:r w:rsidRPr="00C03F82">
        <w:rPr>
          <w:rFonts w:ascii="Book Antiqua" w:hAnsi="Book Antiqua"/>
          <w:lang w:val="en-US"/>
        </w:rPr>
        <w:t xml:space="preserve">, Marder </w:t>
      </w:r>
      <w:r w:rsidRPr="00DC4A80">
        <w:rPr>
          <w:rFonts w:ascii="Book Antiqua" w:hAnsi="Book Antiqua"/>
          <w:i/>
          <w:lang w:val="en-US"/>
        </w:rPr>
        <w:t>et al</w:t>
      </w:r>
      <w:r w:rsidRPr="00C03F82">
        <w:rPr>
          <w:rFonts w:ascii="Book Antiqua" w:hAnsi="Book Antiqua"/>
          <w:vertAlign w:val="superscript"/>
          <w:lang w:val="en-US"/>
        </w:rPr>
        <w:t>[12]</w:t>
      </w:r>
      <w:r w:rsidRPr="00C03F82">
        <w:rPr>
          <w:rFonts w:ascii="Book Antiqua" w:hAnsi="Book Antiqua"/>
          <w:lang w:val="en-US"/>
        </w:rPr>
        <w:t xml:space="preserve"> and Maier </w:t>
      </w:r>
      <w:r w:rsidRPr="00DC4A80">
        <w:rPr>
          <w:rFonts w:ascii="Book Antiqua" w:hAnsi="Book Antiqua"/>
          <w:i/>
          <w:lang w:val="en-US"/>
        </w:rPr>
        <w:t>et al</w:t>
      </w:r>
      <w:r w:rsidRPr="00C03F82">
        <w:rPr>
          <w:rFonts w:ascii="Book Antiqua" w:hAnsi="Book Antiqua"/>
          <w:vertAlign w:val="superscript"/>
          <w:lang w:val="en-US"/>
        </w:rPr>
        <w:t>[13]</w:t>
      </w:r>
      <w:r w:rsidRPr="00C03F82">
        <w:rPr>
          <w:rFonts w:ascii="Book Antiqua" w:hAnsi="Book Antiqua"/>
          <w:lang w:val="en-US"/>
        </w:rPr>
        <w:t xml:space="preserve"> aided in answering the first research question</w:t>
      </w:r>
      <w:r w:rsidR="007370F8" w:rsidRPr="00C03F82">
        <w:rPr>
          <w:rFonts w:ascii="Book Antiqua" w:hAnsi="Book Antiqua"/>
          <w:lang w:val="en-US"/>
        </w:rPr>
        <w:t xml:space="preserve"> </w:t>
      </w:r>
      <w:r w:rsidR="00DC4A80">
        <w:rPr>
          <w:rFonts w:ascii="Book Antiqua" w:hAnsi="Book Antiqua"/>
          <w:lang w:val="en-US"/>
        </w:rPr>
        <w:t>(Figure 2)</w:t>
      </w:r>
      <w:r w:rsidR="00DC4A80">
        <w:rPr>
          <w:rFonts w:ascii="Book Antiqua" w:eastAsia="宋体" w:hAnsi="Book Antiqua" w:hint="eastAsia"/>
          <w:lang w:val="en-US" w:eastAsia="zh-CN"/>
        </w:rPr>
        <w:t>.</w:t>
      </w:r>
    </w:p>
    <w:p w14:paraId="668D9500" w14:textId="77777777" w:rsidR="00DC4A80" w:rsidRDefault="00DC4A80" w:rsidP="00C03F82">
      <w:pPr>
        <w:adjustRightInd w:val="0"/>
        <w:snapToGrid w:val="0"/>
        <w:spacing w:line="360" w:lineRule="auto"/>
        <w:jc w:val="both"/>
        <w:rPr>
          <w:rFonts w:ascii="Book Antiqua" w:eastAsia="宋体" w:hAnsi="Book Antiqua"/>
          <w:i/>
          <w:lang w:val="en-US" w:eastAsia="zh-CN"/>
        </w:rPr>
      </w:pPr>
    </w:p>
    <w:p w14:paraId="1694E7E8" w14:textId="0558B010" w:rsidR="003856CC" w:rsidRPr="00C03F82" w:rsidRDefault="003856CC" w:rsidP="00C03F82">
      <w:pPr>
        <w:adjustRightInd w:val="0"/>
        <w:snapToGrid w:val="0"/>
        <w:spacing w:line="360" w:lineRule="auto"/>
        <w:jc w:val="both"/>
        <w:rPr>
          <w:rFonts w:ascii="Book Antiqua" w:hAnsi="Book Antiqua"/>
          <w:lang w:val="en-US"/>
        </w:rPr>
      </w:pPr>
      <w:r w:rsidRPr="00DC4A80">
        <w:rPr>
          <w:rFonts w:ascii="Book Antiqua" w:hAnsi="Book Antiqua"/>
          <w:b/>
          <w:lang w:val="en-US"/>
        </w:rPr>
        <w:t>Functional outcome</w:t>
      </w:r>
      <w:r w:rsidR="00DC4A80">
        <w:rPr>
          <w:rFonts w:ascii="Book Antiqua" w:eastAsia="宋体" w:hAnsi="Book Antiqua" w:hint="eastAsia"/>
          <w:b/>
          <w:lang w:val="en-US" w:eastAsia="zh-CN"/>
        </w:rPr>
        <w:t xml:space="preserve">: </w:t>
      </w:r>
      <w:r w:rsidRPr="00C03F82">
        <w:rPr>
          <w:rFonts w:ascii="Book Antiqua" w:hAnsi="Book Antiqua"/>
          <w:lang w:val="en-US"/>
        </w:rPr>
        <w:t xml:space="preserve">For the comparison of the functional outcome on the short and midterm only the RCT of Clement </w:t>
      </w:r>
      <w:r w:rsidRPr="00DC4A80">
        <w:rPr>
          <w:rFonts w:ascii="Book Antiqua" w:hAnsi="Book Antiqua"/>
          <w:i/>
          <w:lang w:val="en-US"/>
        </w:rPr>
        <w:t>et al</w:t>
      </w:r>
      <w:r w:rsidRPr="00C03F82">
        <w:rPr>
          <w:rFonts w:ascii="Book Antiqua" w:hAnsi="Book Antiqua"/>
          <w:vertAlign w:val="superscript"/>
          <w:lang w:val="en-US"/>
        </w:rPr>
        <w:t>[11]</w:t>
      </w:r>
      <w:r w:rsidRPr="00C03F82">
        <w:rPr>
          <w:rFonts w:ascii="Book Antiqua" w:hAnsi="Book Antiqua"/>
          <w:lang w:val="en-US"/>
        </w:rPr>
        <w:t xml:space="preserve"> reported data 6 </w:t>
      </w:r>
      <w:proofErr w:type="spellStart"/>
      <w:r w:rsidRPr="00C03F82">
        <w:rPr>
          <w:rFonts w:ascii="Book Antiqua" w:hAnsi="Book Antiqua"/>
          <w:lang w:val="en-US"/>
        </w:rPr>
        <w:t>wk</w:t>
      </w:r>
      <w:proofErr w:type="spellEnd"/>
      <w:r w:rsidRPr="00C03F82">
        <w:rPr>
          <w:rFonts w:ascii="Book Antiqua" w:hAnsi="Book Antiqua"/>
          <w:lang w:val="en-US"/>
        </w:rPr>
        <w:t xml:space="preserve"> and 12 </w:t>
      </w:r>
      <w:proofErr w:type="spellStart"/>
      <w:r w:rsidRPr="00C03F82">
        <w:rPr>
          <w:rFonts w:ascii="Book Antiqua" w:hAnsi="Book Antiqua"/>
          <w:lang w:val="en-US"/>
        </w:rPr>
        <w:t>mo</w:t>
      </w:r>
      <w:proofErr w:type="spellEnd"/>
      <w:r w:rsidRPr="00C03F82">
        <w:rPr>
          <w:rFonts w:ascii="Book Antiqua" w:hAnsi="Book Antiqua"/>
          <w:lang w:val="en-US"/>
        </w:rPr>
        <w:t xml:space="preserve"> after debridement </w:t>
      </w:r>
      <w:r w:rsidRPr="00DC4A80">
        <w:rPr>
          <w:rFonts w:ascii="Book Antiqua" w:hAnsi="Book Antiqua"/>
          <w:i/>
          <w:lang w:val="en-US"/>
        </w:rPr>
        <w:t>v</w:t>
      </w:r>
      <w:r w:rsidR="00DC4A80" w:rsidRPr="00DC4A80">
        <w:rPr>
          <w:rFonts w:ascii="Book Antiqua" w:eastAsia="宋体" w:hAnsi="Book Antiqua" w:hint="eastAsia"/>
          <w:i/>
          <w:lang w:val="en-US" w:eastAsia="zh-CN"/>
        </w:rPr>
        <w:t>s</w:t>
      </w:r>
      <w:r w:rsidRPr="00C03F82">
        <w:rPr>
          <w:rFonts w:ascii="Book Antiqua" w:hAnsi="Book Antiqua"/>
          <w:lang w:val="en-US"/>
        </w:rPr>
        <w:t xml:space="preserve"> debridement with </w:t>
      </w:r>
      <w:proofErr w:type="spellStart"/>
      <w:r w:rsidRPr="00C03F82">
        <w:rPr>
          <w:rFonts w:ascii="Book Antiqua" w:hAnsi="Book Antiqua"/>
          <w:lang w:val="en-US"/>
        </w:rPr>
        <w:t>acromioplasty</w:t>
      </w:r>
      <w:proofErr w:type="spellEnd"/>
      <w:r w:rsidRPr="00C03F82">
        <w:rPr>
          <w:rFonts w:ascii="Book Antiqua" w:hAnsi="Book Antiqua"/>
          <w:lang w:val="en-US"/>
        </w:rPr>
        <w:t>. They</w:t>
      </w:r>
      <w:r w:rsidRPr="00C03F82">
        <w:rPr>
          <w:rFonts w:ascii="Book Antiqua" w:hAnsi="Book Antiqua"/>
          <w:vertAlign w:val="superscript"/>
          <w:lang w:val="en-US"/>
        </w:rPr>
        <w:t xml:space="preserve"> </w:t>
      </w:r>
      <w:r w:rsidRPr="00C03F82">
        <w:rPr>
          <w:rFonts w:ascii="Book Antiqua" w:hAnsi="Book Antiqua"/>
          <w:lang w:val="en-US"/>
        </w:rPr>
        <w:t xml:space="preserve">reported no significant difference after 6 </w:t>
      </w:r>
      <w:proofErr w:type="spellStart"/>
      <w:r w:rsidRPr="00C03F82">
        <w:rPr>
          <w:rFonts w:ascii="Book Antiqua" w:hAnsi="Book Antiqua"/>
          <w:lang w:val="en-US"/>
        </w:rPr>
        <w:t>w</w:t>
      </w:r>
      <w:r w:rsidR="00DC4A80">
        <w:rPr>
          <w:rFonts w:ascii="Book Antiqua" w:eastAsia="宋体" w:hAnsi="Book Antiqua" w:hint="eastAsia"/>
          <w:lang w:val="en-US" w:eastAsia="zh-CN"/>
        </w:rPr>
        <w:t>k</w:t>
      </w:r>
      <w:proofErr w:type="spellEnd"/>
      <w:r w:rsidRPr="00C03F82">
        <w:rPr>
          <w:rFonts w:ascii="Book Antiqua" w:hAnsi="Book Antiqua"/>
          <w:lang w:val="en-US"/>
        </w:rPr>
        <w:t xml:space="preserve"> (mean CMS 62.2 </w:t>
      </w:r>
      <w:r w:rsidRPr="00DC4A80">
        <w:rPr>
          <w:rFonts w:ascii="Book Antiqua" w:hAnsi="Book Antiqua"/>
          <w:i/>
          <w:lang w:val="en-US"/>
        </w:rPr>
        <w:t>vs</w:t>
      </w:r>
      <w:r w:rsidRPr="00C03F82">
        <w:rPr>
          <w:rFonts w:ascii="Book Antiqua" w:hAnsi="Book Antiqua"/>
          <w:lang w:val="en-US"/>
        </w:rPr>
        <w:t xml:space="preserve"> 64.1) and 12 </w:t>
      </w:r>
      <w:proofErr w:type="spellStart"/>
      <w:r w:rsidRPr="00C03F82">
        <w:rPr>
          <w:rFonts w:ascii="Book Antiqua" w:hAnsi="Book Antiqua"/>
          <w:lang w:val="en-US"/>
        </w:rPr>
        <w:t>mo</w:t>
      </w:r>
      <w:proofErr w:type="spellEnd"/>
      <w:r w:rsidRPr="00C03F82">
        <w:rPr>
          <w:rFonts w:ascii="Book Antiqua" w:hAnsi="Book Antiqua"/>
          <w:lang w:val="en-US"/>
        </w:rPr>
        <w:t xml:space="preserve"> (mean CMS 82.4 </w:t>
      </w:r>
      <w:r w:rsidRPr="00DC4A80">
        <w:rPr>
          <w:rFonts w:ascii="Book Antiqua" w:hAnsi="Book Antiqua"/>
          <w:i/>
          <w:lang w:val="en-US"/>
        </w:rPr>
        <w:t xml:space="preserve">vs </w:t>
      </w:r>
      <w:r w:rsidRPr="00C03F82">
        <w:rPr>
          <w:rFonts w:ascii="Book Antiqua" w:hAnsi="Book Antiqua"/>
          <w:lang w:val="en-US"/>
        </w:rPr>
        <w:t xml:space="preserve">77.5). </w:t>
      </w:r>
      <w:proofErr w:type="spellStart"/>
      <w:r w:rsidRPr="00C03F82">
        <w:rPr>
          <w:rFonts w:ascii="Book Antiqua" w:hAnsi="Book Antiqua"/>
          <w:lang w:val="en-US"/>
        </w:rPr>
        <w:t>Rubenthaler</w:t>
      </w:r>
      <w:proofErr w:type="spellEnd"/>
      <w:r w:rsidRPr="00C03F82">
        <w:rPr>
          <w:rFonts w:ascii="Book Antiqua" w:hAnsi="Book Antiqua"/>
          <w:lang w:val="en-US"/>
        </w:rPr>
        <w:t xml:space="preserve"> </w:t>
      </w:r>
      <w:r w:rsidRPr="00DC4A80">
        <w:rPr>
          <w:rFonts w:ascii="Book Antiqua" w:hAnsi="Book Antiqua"/>
          <w:i/>
          <w:lang w:val="en-US"/>
        </w:rPr>
        <w:t xml:space="preserve">et </w:t>
      </w:r>
      <w:proofErr w:type="gramStart"/>
      <w:r w:rsidRPr="00DC4A80">
        <w:rPr>
          <w:rFonts w:ascii="Book Antiqua" w:hAnsi="Book Antiqua"/>
          <w:i/>
          <w:lang w:val="en-US"/>
        </w:rPr>
        <w:t>al</w:t>
      </w:r>
      <w:r w:rsidRPr="00C03F82">
        <w:rPr>
          <w:rFonts w:ascii="Book Antiqua" w:hAnsi="Book Antiqua"/>
          <w:vertAlign w:val="superscript"/>
          <w:lang w:val="en-US"/>
        </w:rPr>
        <w:t>[</w:t>
      </w:r>
      <w:proofErr w:type="gramEnd"/>
      <w:r w:rsidRPr="00C03F82">
        <w:rPr>
          <w:rFonts w:ascii="Book Antiqua" w:hAnsi="Book Antiqua"/>
          <w:vertAlign w:val="superscript"/>
          <w:lang w:val="en-US"/>
        </w:rPr>
        <w:t xml:space="preserve">10] </w:t>
      </w:r>
      <w:r w:rsidRPr="00C03F82">
        <w:rPr>
          <w:rFonts w:ascii="Book Antiqua" w:hAnsi="Book Antiqua"/>
          <w:lang w:val="en-US"/>
        </w:rPr>
        <w:t xml:space="preserve">reported the results after debridement with acromioplasty in an open </w:t>
      </w:r>
      <w:r w:rsidRPr="00DC4A80">
        <w:rPr>
          <w:rFonts w:ascii="Book Antiqua" w:hAnsi="Book Antiqua"/>
          <w:i/>
          <w:lang w:val="en-US"/>
        </w:rPr>
        <w:t xml:space="preserve">vs </w:t>
      </w:r>
      <w:r w:rsidRPr="00C03F82">
        <w:rPr>
          <w:rFonts w:ascii="Book Antiqua" w:hAnsi="Book Antiqua"/>
          <w:lang w:val="en-US"/>
        </w:rPr>
        <w:t xml:space="preserve">arthroscopic procedure (mean CMS 86.0 </w:t>
      </w:r>
      <w:r w:rsidRPr="00DC4A80">
        <w:rPr>
          <w:rFonts w:ascii="Book Antiqua" w:hAnsi="Book Antiqua"/>
          <w:i/>
          <w:lang w:val="en-US"/>
        </w:rPr>
        <w:t>vs</w:t>
      </w:r>
      <w:r w:rsidRPr="00C03F82">
        <w:rPr>
          <w:rFonts w:ascii="Book Antiqua" w:hAnsi="Book Antiqua"/>
          <w:lang w:val="en-US"/>
        </w:rPr>
        <w:t xml:space="preserve"> 85.3). Marder </w:t>
      </w:r>
      <w:r w:rsidRPr="00DC4A80">
        <w:rPr>
          <w:rFonts w:ascii="Book Antiqua" w:hAnsi="Book Antiqua"/>
          <w:i/>
          <w:lang w:val="en-US"/>
        </w:rPr>
        <w:t xml:space="preserve">et </w:t>
      </w:r>
      <w:proofErr w:type="gramStart"/>
      <w:r w:rsidRPr="00DC4A80">
        <w:rPr>
          <w:rFonts w:ascii="Book Antiqua" w:hAnsi="Book Antiqua"/>
          <w:i/>
          <w:lang w:val="en-US"/>
        </w:rPr>
        <w:t>al</w:t>
      </w:r>
      <w:r w:rsidRPr="00C03F82">
        <w:rPr>
          <w:rFonts w:ascii="Book Antiqua" w:hAnsi="Book Antiqua"/>
          <w:vertAlign w:val="superscript"/>
          <w:lang w:val="en-US"/>
        </w:rPr>
        <w:t>[</w:t>
      </w:r>
      <w:proofErr w:type="gramEnd"/>
      <w:r w:rsidRPr="00C03F82">
        <w:rPr>
          <w:rFonts w:ascii="Book Antiqua" w:hAnsi="Book Antiqua"/>
          <w:vertAlign w:val="superscript"/>
          <w:lang w:val="en-US"/>
        </w:rPr>
        <w:t xml:space="preserve">13] </w:t>
      </w:r>
      <w:r w:rsidRPr="00C03F82">
        <w:rPr>
          <w:rFonts w:ascii="Book Antiqua" w:hAnsi="Book Antiqua"/>
          <w:lang w:val="en-US"/>
        </w:rPr>
        <w:t>and Maier</w:t>
      </w:r>
      <w:r w:rsidRPr="00DC4A80">
        <w:rPr>
          <w:rFonts w:ascii="Book Antiqua" w:hAnsi="Book Antiqua"/>
          <w:i/>
          <w:lang w:val="en-US"/>
        </w:rPr>
        <w:t xml:space="preserve"> et al</w:t>
      </w:r>
      <w:r w:rsidRPr="00C03F82">
        <w:rPr>
          <w:rFonts w:ascii="Book Antiqua" w:hAnsi="Book Antiqua"/>
          <w:vertAlign w:val="superscript"/>
          <w:lang w:val="en-US"/>
        </w:rPr>
        <w:t xml:space="preserve">[15] </w:t>
      </w:r>
      <w:r w:rsidRPr="00C03F82">
        <w:rPr>
          <w:rFonts w:ascii="Book Antiqua" w:hAnsi="Book Antiqua"/>
          <w:lang w:val="en-US"/>
        </w:rPr>
        <w:t xml:space="preserve">reported data of debridement </w:t>
      </w:r>
      <w:r w:rsidRPr="00DC4A80">
        <w:rPr>
          <w:rFonts w:ascii="Book Antiqua" w:hAnsi="Book Antiqua"/>
          <w:i/>
          <w:lang w:val="en-US"/>
        </w:rPr>
        <w:t>vs</w:t>
      </w:r>
      <w:r w:rsidRPr="00C03F82">
        <w:rPr>
          <w:rFonts w:ascii="Book Antiqua" w:hAnsi="Book Antiqua"/>
          <w:lang w:val="en-US"/>
        </w:rPr>
        <w:t xml:space="preserve"> debridement with </w:t>
      </w:r>
      <w:proofErr w:type="spellStart"/>
      <w:r w:rsidRPr="00C03F82">
        <w:rPr>
          <w:rFonts w:ascii="Book Antiqua" w:hAnsi="Book Antiqua"/>
          <w:lang w:val="en-US"/>
        </w:rPr>
        <w:t>acromioplasty</w:t>
      </w:r>
      <w:proofErr w:type="spellEnd"/>
      <w:r w:rsidRPr="00C03F82">
        <w:rPr>
          <w:rFonts w:ascii="Book Antiqua" w:hAnsi="Book Antiqua"/>
          <w:lang w:val="en-US"/>
        </w:rPr>
        <w:t xml:space="preserve"> after 5 years and 34 </w:t>
      </w:r>
      <w:proofErr w:type="spellStart"/>
      <w:r w:rsidRPr="00C03F82">
        <w:rPr>
          <w:rFonts w:ascii="Book Antiqua" w:hAnsi="Book Antiqua"/>
          <w:lang w:val="en-US"/>
        </w:rPr>
        <w:t>mo</w:t>
      </w:r>
      <w:proofErr w:type="spellEnd"/>
      <w:r w:rsidRPr="00C03F82">
        <w:rPr>
          <w:rFonts w:ascii="Book Antiqua" w:hAnsi="Book Antiqua"/>
          <w:lang w:val="en-US"/>
        </w:rPr>
        <w:t>, respectively. The mean UCLA of 32.0</w:t>
      </w:r>
      <w:r w:rsidRPr="00DC4A80">
        <w:rPr>
          <w:rFonts w:ascii="Book Antiqua" w:hAnsi="Book Antiqua"/>
          <w:i/>
          <w:lang w:val="en-US"/>
        </w:rPr>
        <w:t xml:space="preserve"> vs </w:t>
      </w:r>
      <w:r w:rsidRPr="00C03F82">
        <w:rPr>
          <w:rFonts w:ascii="Book Antiqua" w:hAnsi="Book Antiqua"/>
          <w:lang w:val="en-US"/>
        </w:rPr>
        <w:t xml:space="preserve">32.4 after 5 years did not differ significantly and the mean CMS of 74.9 </w:t>
      </w:r>
      <w:r w:rsidRPr="00DC4A80">
        <w:rPr>
          <w:rFonts w:ascii="Book Antiqua" w:hAnsi="Book Antiqua"/>
          <w:i/>
          <w:lang w:val="en-US"/>
        </w:rPr>
        <w:t xml:space="preserve">vs </w:t>
      </w:r>
      <w:r w:rsidRPr="00C03F82">
        <w:rPr>
          <w:rFonts w:ascii="Book Antiqua" w:hAnsi="Book Antiqua"/>
          <w:lang w:val="en-US"/>
        </w:rPr>
        <w:t xml:space="preserve">73.4 after 34 </w:t>
      </w:r>
      <w:proofErr w:type="spellStart"/>
      <w:proofErr w:type="gramStart"/>
      <w:r w:rsidRPr="00C03F82">
        <w:rPr>
          <w:rFonts w:ascii="Book Antiqua" w:hAnsi="Book Antiqua"/>
          <w:lang w:val="en-US"/>
        </w:rPr>
        <w:t>mo</w:t>
      </w:r>
      <w:proofErr w:type="spellEnd"/>
      <w:proofErr w:type="gramEnd"/>
      <w:r w:rsidRPr="00C03F82">
        <w:rPr>
          <w:rFonts w:ascii="Book Antiqua" w:hAnsi="Book Antiqua"/>
          <w:lang w:val="en-US"/>
        </w:rPr>
        <w:t xml:space="preserve"> did not differ either. </w:t>
      </w:r>
    </w:p>
    <w:p w14:paraId="36671AF9" w14:textId="77777777" w:rsidR="00DC4A80" w:rsidRDefault="00DC4A80" w:rsidP="00C03F82">
      <w:pPr>
        <w:adjustRightInd w:val="0"/>
        <w:snapToGrid w:val="0"/>
        <w:spacing w:line="360" w:lineRule="auto"/>
        <w:jc w:val="both"/>
        <w:rPr>
          <w:rFonts w:ascii="Book Antiqua" w:eastAsia="宋体" w:hAnsi="Book Antiqua"/>
          <w:i/>
          <w:lang w:val="en-US" w:eastAsia="zh-CN"/>
        </w:rPr>
      </w:pPr>
    </w:p>
    <w:p w14:paraId="09A61CBB" w14:textId="760234EC" w:rsidR="003856CC" w:rsidRPr="00C03F82" w:rsidRDefault="003856CC" w:rsidP="00C03F82">
      <w:pPr>
        <w:adjustRightInd w:val="0"/>
        <w:snapToGrid w:val="0"/>
        <w:spacing w:line="360" w:lineRule="auto"/>
        <w:jc w:val="both"/>
        <w:rPr>
          <w:rFonts w:ascii="Book Antiqua" w:hAnsi="Book Antiqua"/>
          <w:lang w:val="en-US"/>
        </w:rPr>
      </w:pPr>
      <w:r w:rsidRPr="00DC4A80">
        <w:rPr>
          <w:rFonts w:ascii="Book Antiqua" w:hAnsi="Book Antiqua"/>
          <w:b/>
          <w:lang w:val="en-US"/>
        </w:rPr>
        <w:t>Clinical outcome</w:t>
      </w:r>
      <w:r w:rsidR="00DC4A80">
        <w:rPr>
          <w:rFonts w:ascii="Book Antiqua" w:eastAsia="宋体" w:hAnsi="Book Antiqua" w:hint="eastAsia"/>
          <w:b/>
          <w:lang w:val="en-US" w:eastAsia="zh-CN"/>
        </w:rPr>
        <w:t xml:space="preserve">: </w:t>
      </w:r>
      <w:r w:rsidRPr="00C03F82">
        <w:rPr>
          <w:rFonts w:ascii="Book Antiqua" w:hAnsi="Book Antiqua"/>
          <w:lang w:val="en-US"/>
        </w:rPr>
        <w:t xml:space="preserve">The clinical outcome was reported by Clement </w:t>
      </w:r>
      <w:r w:rsidRPr="00DC4A80">
        <w:rPr>
          <w:rFonts w:ascii="Book Antiqua" w:hAnsi="Book Antiqua"/>
          <w:i/>
          <w:lang w:val="en-US"/>
        </w:rPr>
        <w:t xml:space="preserve">et </w:t>
      </w:r>
      <w:proofErr w:type="gramStart"/>
      <w:r w:rsidRPr="00DC4A80">
        <w:rPr>
          <w:rFonts w:ascii="Book Antiqua" w:hAnsi="Book Antiqua"/>
          <w:i/>
          <w:lang w:val="en-US"/>
        </w:rPr>
        <w:t>al</w:t>
      </w:r>
      <w:r w:rsidRPr="00C03F82">
        <w:rPr>
          <w:rFonts w:ascii="Book Antiqua" w:hAnsi="Book Antiqua"/>
          <w:vertAlign w:val="superscript"/>
          <w:lang w:val="en-US"/>
        </w:rPr>
        <w:t>[</w:t>
      </w:r>
      <w:proofErr w:type="gramEnd"/>
      <w:r w:rsidRPr="00C03F82">
        <w:rPr>
          <w:rFonts w:ascii="Book Antiqua" w:hAnsi="Book Antiqua"/>
          <w:vertAlign w:val="superscript"/>
          <w:lang w:val="en-US"/>
        </w:rPr>
        <w:t xml:space="preserve">11] </w:t>
      </w:r>
      <w:r w:rsidRPr="00C03F82">
        <w:rPr>
          <w:rFonts w:ascii="Book Antiqua" w:hAnsi="Book Antiqua"/>
          <w:lang w:val="en-US"/>
        </w:rPr>
        <w:t xml:space="preserve">and Marder </w:t>
      </w:r>
      <w:r w:rsidRPr="00DC4A80">
        <w:rPr>
          <w:rFonts w:ascii="Book Antiqua" w:hAnsi="Book Antiqua"/>
          <w:i/>
          <w:lang w:val="en-US"/>
        </w:rPr>
        <w:t>et al</w:t>
      </w:r>
      <w:r w:rsidRPr="00C03F82">
        <w:rPr>
          <w:rFonts w:ascii="Book Antiqua" w:hAnsi="Book Antiqua"/>
          <w:vertAlign w:val="superscript"/>
          <w:lang w:val="en-US"/>
        </w:rPr>
        <w:t xml:space="preserve">[13] </w:t>
      </w:r>
      <w:r w:rsidRPr="00C03F82">
        <w:rPr>
          <w:rFonts w:ascii="Book Antiqua" w:hAnsi="Book Antiqua"/>
          <w:lang w:val="en-US"/>
        </w:rPr>
        <w:t xml:space="preserve">using the DASH score and </w:t>
      </w:r>
      <w:proofErr w:type="spellStart"/>
      <w:r w:rsidRPr="00C03F82">
        <w:rPr>
          <w:rFonts w:ascii="Book Antiqua" w:hAnsi="Book Antiqua"/>
          <w:lang w:val="en-US"/>
        </w:rPr>
        <w:t>QuickDASH</w:t>
      </w:r>
      <w:proofErr w:type="spellEnd"/>
      <w:r w:rsidRPr="00C03F82">
        <w:rPr>
          <w:rFonts w:ascii="Book Antiqua" w:hAnsi="Book Antiqua"/>
          <w:lang w:val="en-US"/>
        </w:rPr>
        <w:t xml:space="preserve"> score. The clinical outcome did not differ significantly in the short and midterm (6 </w:t>
      </w:r>
      <w:proofErr w:type="spellStart"/>
      <w:r w:rsidRPr="00C03F82">
        <w:rPr>
          <w:rFonts w:ascii="Book Antiqua" w:hAnsi="Book Antiqua"/>
          <w:lang w:val="en-US"/>
        </w:rPr>
        <w:t>w</w:t>
      </w:r>
      <w:r w:rsidR="00DC4A80">
        <w:rPr>
          <w:rFonts w:ascii="Book Antiqua" w:eastAsia="宋体" w:hAnsi="Book Antiqua" w:hint="eastAsia"/>
          <w:lang w:val="en-US" w:eastAsia="zh-CN"/>
        </w:rPr>
        <w:t>k</w:t>
      </w:r>
      <w:proofErr w:type="spellEnd"/>
      <w:r w:rsidRPr="00C03F82">
        <w:rPr>
          <w:rFonts w:ascii="Book Antiqua" w:hAnsi="Book Antiqua"/>
          <w:lang w:val="en-US"/>
        </w:rPr>
        <w:t xml:space="preserve">: mean DASH 24.5 </w:t>
      </w:r>
      <w:r w:rsidRPr="00DC4A80">
        <w:rPr>
          <w:rFonts w:ascii="Book Antiqua" w:hAnsi="Book Antiqua"/>
          <w:i/>
          <w:lang w:val="en-US"/>
        </w:rPr>
        <w:t>vs</w:t>
      </w:r>
      <w:r w:rsidRPr="00C03F82">
        <w:rPr>
          <w:rFonts w:ascii="Book Antiqua" w:hAnsi="Book Antiqua"/>
          <w:lang w:val="en-US"/>
        </w:rPr>
        <w:t xml:space="preserve"> 24.0 and 12 </w:t>
      </w:r>
      <w:proofErr w:type="spellStart"/>
      <w:r w:rsidRPr="00C03F82">
        <w:rPr>
          <w:rFonts w:ascii="Book Antiqua" w:hAnsi="Book Antiqua"/>
          <w:lang w:val="en-US"/>
        </w:rPr>
        <w:t>mo</w:t>
      </w:r>
      <w:proofErr w:type="spellEnd"/>
      <w:r w:rsidRPr="00C03F82">
        <w:rPr>
          <w:rFonts w:ascii="Book Antiqua" w:hAnsi="Book Antiqua"/>
          <w:lang w:val="en-US"/>
        </w:rPr>
        <w:t xml:space="preserve">: mean DASH 14.5 </w:t>
      </w:r>
      <w:r w:rsidRPr="00DC4A80">
        <w:rPr>
          <w:rFonts w:ascii="Book Antiqua" w:hAnsi="Book Antiqua"/>
          <w:i/>
          <w:lang w:val="en-US"/>
        </w:rPr>
        <w:t>vs</w:t>
      </w:r>
      <w:r w:rsidRPr="00C03F82">
        <w:rPr>
          <w:rFonts w:ascii="Book Antiqua" w:hAnsi="Book Antiqua"/>
          <w:lang w:val="en-US"/>
        </w:rPr>
        <w:t xml:space="preserve"> 14.0). After 5 years the mean </w:t>
      </w:r>
      <w:proofErr w:type="spellStart"/>
      <w:r w:rsidRPr="00C03F82">
        <w:rPr>
          <w:rFonts w:ascii="Book Antiqua" w:hAnsi="Book Antiqua"/>
          <w:lang w:val="en-US"/>
        </w:rPr>
        <w:t>QuickDASH</w:t>
      </w:r>
      <w:proofErr w:type="spellEnd"/>
      <w:r w:rsidRPr="00C03F82">
        <w:rPr>
          <w:rFonts w:ascii="Book Antiqua" w:hAnsi="Book Antiqua"/>
          <w:lang w:val="en-US"/>
        </w:rPr>
        <w:t xml:space="preserve"> did not differ significantly either (6.3 </w:t>
      </w:r>
      <w:r w:rsidRPr="00DC4A80">
        <w:rPr>
          <w:rFonts w:ascii="Book Antiqua" w:hAnsi="Book Antiqua"/>
          <w:i/>
          <w:lang w:val="en-US"/>
        </w:rPr>
        <w:t>vs</w:t>
      </w:r>
      <w:r w:rsidRPr="00C03F82">
        <w:rPr>
          <w:rFonts w:ascii="Book Antiqua" w:hAnsi="Book Antiqua"/>
          <w:lang w:val="en-US"/>
        </w:rPr>
        <w:t xml:space="preserve"> 11.1).</w:t>
      </w:r>
    </w:p>
    <w:p w14:paraId="44A8DDFE" w14:textId="77777777" w:rsidR="003856CC" w:rsidRPr="00C03F82" w:rsidRDefault="003856CC" w:rsidP="00C03F82">
      <w:pPr>
        <w:adjustRightInd w:val="0"/>
        <w:snapToGrid w:val="0"/>
        <w:spacing w:line="360" w:lineRule="auto"/>
        <w:jc w:val="both"/>
        <w:rPr>
          <w:rFonts w:ascii="Book Antiqua" w:hAnsi="Book Antiqua"/>
          <w:lang w:val="en-US"/>
        </w:rPr>
      </w:pPr>
    </w:p>
    <w:p w14:paraId="1D592B9F" w14:textId="4DB53054" w:rsidR="003856CC" w:rsidRPr="00DC4A80" w:rsidRDefault="003856CC" w:rsidP="00C03F82">
      <w:pPr>
        <w:adjustRightInd w:val="0"/>
        <w:snapToGrid w:val="0"/>
        <w:spacing w:line="360" w:lineRule="auto"/>
        <w:jc w:val="both"/>
        <w:rPr>
          <w:rFonts w:ascii="Book Antiqua" w:hAnsi="Book Antiqua"/>
          <w:b/>
          <w:i/>
          <w:lang w:val="en-US"/>
        </w:rPr>
      </w:pPr>
      <w:r w:rsidRPr="00DC4A80">
        <w:rPr>
          <w:rFonts w:ascii="Book Antiqua" w:hAnsi="Book Antiqua"/>
          <w:b/>
          <w:i/>
          <w:lang w:val="en-US"/>
        </w:rPr>
        <w:t>Acromioplasty vs acromioplasty with additional debridement</w:t>
      </w:r>
    </w:p>
    <w:p w14:paraId="00EB3E25" w14:textId="62583F23" w:rsidR="003856CC" w:rsidRPr="00C03F82" w:rsidRDefault="003856CC" w:rsidP="00C03F82">
      <w:pPr>
        <w:adjustRightInd w:val="0"/>
        <w:snapToGrid w:val="0"/>
        <w:spacing w:line="360" w:lineRule="auto"/>
        <w:jc w:val="both"/>
        <w:rPr>
          <w:rFonts w:ascii="Book Antiqua" w:hAnsi="Book Antiqua"/>
          <w:lang w:val="en-US"/>
        </w:rPr>
      </w:pPr>
      <w:r w:rsidRPr="00C03F82">
        <w:rPr>
          <w:rFonts w:ascii="Book Antiqua" w:hAnsi="Book Antiqua"/>
          <w:lang w:val="en-US"/>
        </w:rPr>
        <w:lastRenderedPageBreak/>
        <w:t xml:space="preserve">The studies of </w:t>
      </w:r>
      <w:proofErr w:type="spellStart"/>
      <w:r w:rsidRPr="00C03F82">
        <w:rPr>
          <w:rFonts w:ascii="Book Antiqua" w:hAnsi="Book Antiqua"/>
          <w:lang w:val="en-US"/>
        </w:rPr>
        <w:t>Hofstee</w:t>
      </w:r>
      <w:proofErr w:type="spellEnd"/>
      <w:r w:rsidRPr="00C03F82">
        <w:rPr>
          <w:rFonts w:ascii="Book Antiqua" w:hAnsi="Book Antiqua"/>
          <w:lang w:val="en-US"/>
        </w:rPr>
        <w:t xml:space="preserve"> </w:t>
      </w:r>
      <w:r w:rsidRPr="00DC4A80">
        <w:rPr>
          <w:rFonts w:ascii="Book Antiqua" w:hAnsi="Book Antiqua"/>
          <w:i/>
          <w:lang w:val="en-US"/>
        </w:rPr>
        <w:t xml:space="preserve">et </w:t>
      </w:r>
      <w:proofErr w:type="gramStart"/>
      <w:r w:rsidRPr="00DC4A80">
        <w:rPr>
          <w:rFonts w:ascii="Book Antiqua" w:hAnsi="Book Antiqua"/>
          <w:i/>
          <w:lang w:val="en-US"/>
        </w:rPr>
        <w:t>al</w:t>
      </w:r>
      <w:r w:rsidRPr="00C03F82">
        <w:rPr>
          <w:rFonts w:ascii="Book Antiqua" w:hAnsi="Book Antiqua"/>
          <w:vertAlign w:val="superscript"/>
          <w:lang w:val="en-US"/>
        </w:rPr>
        <w:t>[</w:t>
      </w:r>
      <w:proofErr w:type="gramEnd"/>
      <w:r w:rsidRPr="00C03F82">
        <w:rPr>
          <w:rFonts w:ascii="Book Antiqua" w:hAnsi="Book Antiqua"/>
          <w:vertAlign w:val="superscript"/>
          <w:lang w:val="en-US"/>
        </w:rPr>
        <w:t xml:space="preserve">12] </w:t>
      </w:r>
      <w:r w:rsidRPr="00C03F82">
        <w:rPr>
          <w:rFonts w:ascii="Book Antiqua" w:hAnsi="Book Antiqua"/>
          <w:lang w:val="en-US"/>
        </w:rPr>
        <w:t xml:space="preserve">and </w:t>
      </w:r>
      <w:proofErr w:type="spellStart"/>
      <w:r w:rsidRPr="00C03F82">
        <w:rPr>
          <w:rFonts w:ascii="Book Antiqua" w:hAnsi="Book Antiqua"/>
          <w:lang w:val="en-US"/>
        </w:rPr>
        <w:t>Tillander</w:t>
      </w:r>
      <w:proofErr w:type="spellEnd"/>
      <w:r w:rsidRPr="00C03F82">
        <w:rPr>
          <w:rFonts w:ascii="Book Antiqua" w:hAnsi="Book Antiqua"/>
          <w:lang w:val="en-US"/>
        </w:rPr>
        <w:t xml:space="preserve"> </w:t>
      </w:r>
      <w:r w:rsidRPr="00DC4A80">
        <w:rPr>
          <w:rFonts w:ascii="Book Antiqua" w:hAnsi="Book Antiqua"/>
          <w:i/>
          <w:lang w:val="en-US"/>
        </w:rPr>
        <w:t>et al</w:t>
      </w:r>
      <w:r w:rsidRPr="00C03F82">
        <w:rPr>
          <w:rFonts w:ascii="Book Antiqua" w:hAnsi="Book Antiqua"/>
          <w:vertAlign w:val="superscript"/>
          <w:lang w:val="en-US"/>
        </w:rPr>
        <w:t xml:space="preserve">[14] </w:t>
      </w:r>
      <w:r w:rsidRPr="00C03F82">
        <w:rPr>
          <w:rFonts w:ascii="Book Antiqua" w:hAnsi="Book Antiqua"/>
          <w:lang w:val="en-US"/>
        </w:rPr>
        <w:t xml:space="preserve">were helpful in answering the second research question. There was no information available for the comparison of the results in the short term. </w:t>
      </w:r>
    </w:p>
    <w:p w14:paraId="3B0BE440" w14:textId="77777777" w:rsidR="00DC4A80" w:rsidRDefault="00DC4A80" w:rsidP="00C03F82">
      <w:pPr>
        <w:adjustRightInd w:val="0"/>
        <w:snapToGrid w:val="0"/>
        <w:spacing w:line="360" w:lineRule="auto"/>
        <w:jc w:val="both"/>
        <w:rPr>
          <w:rFonts w:ascii="Book Antiqua" w:eastAsia="宋体" w:hAnsi="Book Antiqua"/>
          <w:i/>
          <w:lang w:val="en-US" w:eastAsia="zh-CN"/>
        </w:rPr>
      </w:pPr>
    </w:p>
    <w:p w14:paraId="4BF18EE4" w14:textId="0DBD1464" w:rsidR="003856CC" w:rsidRPr="00C03F82" w:rsidRDefault="003856CC" w:rsidP="00C03F82">
      <w:pPr>
        <w:adjustRightInd w:val="0"/>
        <w:snapToGrid w:val="0"/>
        <w:spacing w:line="360" w:lineRule="auto"/>
        <w:jc w:val="both"/>
        <w:rPr>
          <w:rFonts w:ascii="Book Antiqua" w:hAnsi="Book Antiqua"/>
          <w:lang w:val="en-US"/>
        </w:rPr>
      </w:pPr>
      <w:r w:rsidRPr="00DC4A80">
        <w:rPr>
          <w:rFonts w:ascii="Book Antiqua" w:hAnsi="Book Antiqua"/>
          <w:b/>
          <w:lang w:val="en-US"/>
        </w:rPr>
        <w:t>Functional outcome</w:t>
      </w:r>
      <w:r w:rsidR="00DC4A80">
        <w:rPr>
          <w:rFonts w:ascii="Book Antiqua" w:eastAsia="宋体" w:hAnsi="Book Antiqua" w:hint="eastAsia"/>
          <w:b/>
          <w:lang w:val="en-US" w:eastAsia="zh-CN"/>
        </w:rPr>
        <w:t xml:space="preserve">: </w:t>
      </w:r>
      <w:proofErr w:type="spellStart"/>
      <w:r w:rsidRPr="00C03F82">
        <w:rPr>
          <w:rFonts w:ascii="Book Antiqua" w:hAnsi="Book Antiqua"/>
          <w:lang w:val="en-US"/>
        </w:rPr>
        <w:t>Tillander</w:t>
      </w:r>
      <w:proofErr w:type="spellEnd"/>
      <w:r w:rsidRPr="00C03F82">
        <w:rPr>
          <w:rFonts w:ascii="Book Antiqua" w:hAnsi="Book Antiqua"/>
          <w:lang w:val="en-US"/>
        </w:rPr>
        <w:t xml:space="preserve"> </w:t>
      </w:r>
      <w:r w:rsidRPr="00DC4A80">
        <w:rPr>
          <w:rFonts w:ascii="Book Antiqua" w:hAnsi="Book Antiqua"/>
          <w:i/>
          <w:lang w:val="en-US"/>
        </w:rPr>
        <w:t xml:space="preserve">et </w:t>
      </w:r>
      <w:proofErr w:type="gramStart"/>
      <w:r w:rsidRPr="00DC4A80">
        <w:rPr>
          <w:rFonts w:ascii="Book Antiqua" w:hAnsi="Book Antiqua"/>
          <w:i/>
          <w:lang w:val="en-US"/>
        </w:rPr>
        <w:t>al</w:t>
      </w:r>
      <w:r w:rsidRPr="00C03F82">
        <w:rPr>
          <w:rFonts w:ascii="Book Antiqua" w:hAnsi="Book Antiqua"/>
          <w:vertAlign w:val="superscript"/>
          <w:lang w:val="en-US"/>
        </w:rPr>
        <w:t>[</w:t>
      </w:r>
      <w:proofErr w:type="gramEnd"/>
      <w:r w:rsidRPr="00C03F82">
        <w:rPr>
          <w:rFonts w:ascii="Book Antiqua" w:hAnsi="Book Antiqua"/>
          <w:vertAlign w:val="superscript"/>
          <w:lang w:val="en-US"/>
        </w:rPr>
        <w:t xml:space="preserve">14] </w:t>
      </w:r>
      <w:r w:rsidRPr="00C03F82">
        <w:rPr>
          <w:rFonts w:ascii="Book Antiqua" w:hAnsi="Book Antiqua"/>
          <w:lang w:val="en-US"/>
        </w:rPr>
        <w:t xml:space="preserve">reported results of the functional outcome after 24 </w:t>
      </w:r>
      <w:proofErr w:type="spellStart"/>
      <w:r w:rsidRPr="00C03F82">
        <w:rPr>
          <w:rFonts w:ascii="Book Antiqua" w:hAnsi="Book Antiqua"/>
          <w:lang w:val="en-US"/>
        </w:rPr>
        <w:t>mo</w:t>
      </w:r>
      <w:proofErr w:type="spellEnd"/>
      <w:r w:rsidRPr="00C03F82">
        <w:rPr>
          <w:rFonts w:ascii="Book Antiqua" w:hAnsi="Book Antiqua"/>
          <w:lang w:val="en-US"/>
        </w:rPr>
        <w:t xml:space="preserve"> after solitary </w:t>
      </w:r>
      <w:proofErr w:type="spellStart"/>
      <w:r w:rsidRPr="00C03F82">
        <w:rPr>
          <w:rFonts w:ascii="Book Antiqua" w:hAnsi="Book Antiqua"/>
          <w:lang w:val="en-US"/>
        </w:rPr>
        <w:t>acromioplasty</w:t>
      </w:r>
      <w:proofErr w:type="spellEnd"/>
      <w:r w:rsidRPr="00C03F82">
        <w:rPr>
          <w:rFonts w:ascii="Book Antiqua" w:hAnsi="Book Antiqua"/>
          <w:lang w:val="en-US"/>
        </w:rPr>
        <w:t xml:space="preserve"> in patients with and without CT. The mean CMS was 78.0 and 79.0, respectively. As an indication of the functional outcome </w:t>
      </w:r>
      <w:proofErr w:type="spellStart"/>
      <w:r w:rsidRPr="00C03F82">
        <w:rPr>
          <w:rFonts w:ascii="Book Antiqua" w:hAnsi="Book Antiqua"/>
          <w:lang w:val="en-US"/>
        </w:rPr>
        <w:t>Hofstee</w:t>
      </w:r>
      <w:proofErr w:type="spellEnd"/>
      <w:r w:rsidRPr="00C03F82">
        <w:rPr>
          <w:rFonts w:ascii="Book Antiqua" w:hAnsi="Book Antiqua"/>
          <w:lang w:val="en-US"/>
        </w:rPr>
        <w:t xml:space="preserve"> </w:t>
      </w:r>
      <w:r w:rsidRPr="00DC4A80">
        <w:rPr>
          <w:rFonts w:ascii="Book Antiqua" w:hAnsi="Book Antiqua"/>
          <w:i/>
          <w:lang w:val="en-US"/>
        </w:rPr>
        <w:t xml:space="preserve">et </w:t>
      </w:r>
      <w:proofErr w:type="gramStart"/>
      <w:r w:rsidRPr="00DC4A80">
        <w:rPr>
          <w:rFonts w:ascii="Book Antiqua" w:hAnsi="Book Antiqua"/>
          <w:i/>
          <w:lang w:val="en-US"/>
        </w:rPr>
        <w:t>al</w:t>
      </w:r>
      <w:r w:rsidRPr="00C03F82">
        <w:rPr>
          <w:rFonts w:ascii="Book Antiqua" w:hAnsi="Book Antiqua"/>
          <w:vertAlign w:val="superscript"/>
          <w:lang w:val="en-US"/>
        </w:rPr>
        <w:t>[</w:t>
      </w:r>
      <w:proofErr w:type="gramEnd"/>
      <w:r w:rsidRPr="00C03F82">
        <w:rPr>
          <w:rFonts w:ascii="Book Antiqua" w:hAnsi="Book Antiqua"/>
          <w:vertAlign w:val="superscript"/>
          <w:lang w:val="en-US"/>
        </w:rPr>
        <w:t xml:space="preserve">12] </w:t>
      </w:r>
      <w:r w:rsidRPr="00C03F82">
        <w:rPr>
          <w:rFonts w:ascii="Book Antiqua" w:hAnsi="Book Antiqua"/>
          <w:lang w:val="en-US"/>
        </w:rPr>
        <w:t xml:space="preserve">reported the ROM after 36 mo. In all six planes the ROM did not differ significantly between patients after acromioplasty in comparison with patients after acromioplasty with debridement. </w:t>
      </w:r>
    </w:p>
    <w:p w14:paraId="29C3E92A" w14:textId="77777777" w:rsidR="00DC4A80" w:rsidRDefault="00DC4A80" w:rsidP="00C03F82">
      <w:pPr>
        <w:adjustRightInd w:val="0"/>
        <w:snapToGrid w:val="0"/>
        <w:spacing w:line="360" w:lineRule="auto"/>
        <w:jc w:val="both"/>
        <w:rPr>
          <w:rFonts w:ascii="Book Antiqua" w:eastAsia="宋体" w:hAnsi="Book Antiqua"/>
          <w:i/>
          <w:lang w:val="en-US" w:eastAsia="zh-CN"/>
        </w:rPr>
      </w:pPr>
    </w:p>
    <w:p w14:paraId="5EF53C6B" w14:textId="4A1AD600" w:rsidR="003856CC" w:rsidRPr="00C03F82" w:rsidRDefault="003856CC" w:rsidP="00C03F82">
      <w:pPr>
        <w:adjustRightInd w:val="0"/>
        <w:snapToGrid w:val="0"/>
        <w:spacing w:line="360" w:lineRule="auto"/>
        <w:jc w:val="both"/>
        <w:rPr>
          <w:rFonts w:ascii="Book Antiqua" w:hAnsi="Book Antiqua"/>
          <w:lang w:val="en-US"/>
        </w:rPr>
      </w:pPr>
      <w:r w:rsidRPr="00DC4A80">
        <w:rPr>
          <w:rFonts w:ascii="Book Antiqua" w:hAnsi="Book Antiqua"/>
          <w:b/>
          <w:lang w:val="en-US"/>
        </w:rPr>
        <w:t>Clinical outcome</w:t>
      </w:r>
      <w:r w:rsidR="00DC4A80">
        <w:rPr>
          <w:rFonts w:ascii="Book Antiqua" w:eastAsia="宋体" w:hAnsi="Book Antiqua" w:hint="eastAsia"/>
          <w:b/>
          <w:lang w:val="en-US" w:eastAsia="zh-CN"/>
        </w:rPr>
        <w:t xml:space="preserve">: </w:t>
      </w:r>
      <w:proofErr w:type="spellStart"/>
      <w:r w:rsidRPr="00C03F82">
        <w:rPr>
          <w:rFonts w:ascii="Book Antiqua" w:hAnsi="Book Antiqua"/>
          <w:lang w:val="en-US"/>
        </w:rPr>
        <w:t>Hofstee</w:t>
      </w:r>
      <w:proofErr w:type="spellEnd"/>
      <w:r w:rsidRPr="00C03F82">
        <w:rPr>
          <w:rFonts w:ascii="Book Antiqua" w:hAnsi="Book Antiqua"/>
          <w:lang w:val="en-US"/>
        </w:rPr>
        <w:t xml:space="preserve"> </w:t>
      </w:r>
      <w:r w:rsidRPr="00DC4A80">
        <w:rPr>
          <w:rFonts w:ascii="Book Antiqua" w:hAnsi="Book Antiqua"/>
          <w:i/>
          <w:lang w:val="en-US"/>
        </w:rPr>
        <w:t xml:space="preserve">et </w:t>
      </w:r>
      <w:proofErr w:type="gramStart"/>
      <w:r w:rsidRPr="00DC4A80">
        <w:rPr>
          <w:rFonts w:ascii="Book Antiqua" w:hAnsi="Book Antiqua"/>
          <w:i/>
          <w:lang w:val="en-US"/>
        </w:rPr>
        <w:t>al</w:t>
      </w:r>
      <w:r w:rsidRPr="00C03F82">
        <w:rPr>
          <w:rFonts w:ascii="Book Antiqua" w:hAnsi="Book Antiqua"/>
          <w:vertAlign w:val="superscript"/>
          <w:lang w:val="en-US"/>
        </w:rPr>
        <w:t>[</w:t>
      </w:r>
      <w:proofErr w:type="gramEnd"/>
      <w:r w:rsidRPr="00C03F82">
        <w:rPr>
          <w:rFonts w:ascii="Book Antiqua" w:hAnsi="Book Antiqua"/>
          <w:vertAlign w:val="superscript"/>
          <w:lang w:val="en-US"/>
        </w:rPr>
        <w:t xml:space="preserve">12] </w:t>
      </w:r>
      <w:r w:rsidRPr="00C03F82">
        <w:rPr>
          <w:rFonts w:ascii="Book Antiqua" w:hAnsi="Book Antiqua"/>
          <w:lang w:val="en-US"/>
        </w:rPr>
        <w:t xml:space="preserve">reported a DASH score of 3.1 </w:t>
      </w:r>
      <w:r w:rsidRPr="00DC4A80">
        <w:rPr>
          <w:rFonts w:ascii="Book Antiqua" w:hAnsi="Book Antiqua"/>
          <w:i/>
          <w:lang w:val="en-US"/>
        </w:rPr>
        <w:t>vs</w:t>
      </w:r>
      <w:r w:rsidRPr="00C03F82">
        <w:rPr>
          <w:rFonts w:ascii="Book Antiqua" w:hAnsi="Book Antiqua"/>
          <w:lang w:val="en-US"/>
        </w:rPr>
        <w:t xml:space="preserve"> 3.0 after 36 </w:t>
      </w:r>
      <w:proofErr w:type="spellStart"/>
      <w:r w:rsidRPr="00C03F82">
        <w:rPr>
          <w:rFonts w:ascii="Book Antiqua" w:hAnsi="Book Antiqua"/>
          <w:lang w:val="en-US"/>
        </w:rPr>
        <w:t>mo</w:t>
      </w:r>
      <w:proofErr w:type="spellEnd"/>
      <w:r w:rsidR="00DC4A80">
        <w:rPr>
          <w:rFonts w:ascii="Book Antiqua" w:eastAsia="宋体" w:hAnsi="Book Antiqua" w:hint="eastAsia"/>
          <w:lang w:val="en-US" w:eastAsia="zh-CN"/>
        </w:rPr>
        <w:t xml:space="preserve"> </w:t>
      </w:r>
      <w:r w:rsidRPr="00C03F82">
        <w:rPr>
          <w:rFonts w:ascii="Book Antiqua" w:hAnsi="Book Antiqua"/>
          <w:lang w:val="en-US"/>
        </w:rPr>
        <w:t xml:space="preserve">of surgery which was not significantly different. </w:t>
      </w:r>
    </w:p>
    <w:p w14:paraId="011BCFE8" w14:textId="77777777" w:rsidR="003856CC" w:rsidRPr="00C03F82" w:rsidRDefault="003856CC" w:rsidP="00C03F82">
      <w:pPr>
        <w:adjustRightInd w:val="0"/>
        <w:snapToGrid w:val="0"/>
        <w:spacing w:line="360" w:lineRule="auto"/>
        <w:jc w:val="both"/>
        <w:rPr>
          <w:rFonts w:ascii="Book Antiqua" w:hAnsi="Book Antiqua"/>
          <w:lang w:val="en-US"/>
        </w:rPr>
      </w:pPr>
    </w:p>
    <w:p w14:paraId="2303B480" w14:textId="77777777" w:rsidR="003856CC" w:rsidRPr="00DC4A80" w:rsidRDefault="003856CC" w:rsidP="00C03F82">
      <w:pPr>
        <w:adjustRightInd w:val="0"/>
        <w:snapToGrid w:val="0"/>
        <w:spacing w:line="360" w:lineRule="auto"/>
        <w:jc w:val="both"/>
        <w:rPr>
          <w:rFonts w:ascii="Book Antiqua" w:hAnsi="Book Antiqua"/>
          <w:i/>
          <w:lang w:val="en-US"/>
        </w:rPr>
      </w:pPr>
      <w:r w:rsidRPr="00DC4A80">
        <w:rPr>
          <w:rFonts w:ascii="Book Antiqua" w:hAnsi="Book Antiqua"/>
          <w:b/>
          <w:i/>
          <w:lang w:val="en-US"/>
        </w:rPr>
        <w:t>Complications</w:t>
      </w:r>
    </w:p>
    <w:p w14:paraId="223C6BF6" w14:textId="77777777" w:rsidR="00DC4A80" w:rsidRDefault="003856CC" w:rsidP="00C03F82">
      <w:pPr>
        <w:adjustRightInd w:val="0"/>
        <w:snapToGrid w:val="0"/>
        <w:spacing w:line="360" w:lineRule="auto"/>
        <w:jc w:val="both"/>
        <w:rPr>
          <w:rFonts w:ascii="Book Antiqua" w:eastAsia="宋体" w:hAnsi="Book Antiqua"/>
          <w:lang w:val="en-US" w:eastAsia="zh-CN"/>
        </w:rPr>
      </w:pPr>
      <w:r w:rsidRPr="00C03F82">
        <w:rPr>
          <w:rFonts w:ascii="Book Antiqua" w:hAnsi="Book Antiqua"/>
          <w:lang w:val="en-US"/>
        </w:rPr>
        <w:t xml:space="preserve">Four of the included six studies reported information about adverse events or </w:t>
      </w:r>
      <w:proofErr w:type="gramStart"/>
      <w:r w:rsidRPr="00C03F82">
        <w:rPr>
          <w:rFonts w:ascii="Book Antiqua" w:hAnsi="Book Antiqua"/>
          <w:lang w:val="en-US"/>
        </w:rPr>
        <w:t>complications</w:t>
      </w:r>
      <w:r w:rsidR="00DC4A80">
        <w:rPr>
          <w:rFonts w:ascii="Book Antiqua" w:hAnsi="Book Antiqua"/>
          <w:vertAlign w:val="superscript"/>
          <w:lang w:val="en-US"/>
        </w:rPr>
        <w:t>[</w:t>
      </w:r>
      <w:proofErr w:type="gramEnd"/>
      <w:r w:rsidR="00DC4A80">
        <w:rPr>
          <w:rFonts w:ascii="Book Antiqua" w:hAnsi="Book Antiqua"/>
          <w:vertAlign w:val="superscript"/>
          <w:lang w:val="en-US"/>
        </w:rPr>
        <w:t>10,11,13,</w:t>
      </w:r>
      <w:r w:rsidRPr="00C03F82">
        <w:rPr>
          <w:rFonts w:ascii="Book Antiqua" w:hAnsi="Book Antiqua"/>
          <w:vertAlign w:val="superscript"/>
          <w:lang w:val="en-US"/>
        </w:rPr>
        <w:t>15]</w:t>
      </w:r>
      <w:r w:rsidRPr="00C03F82">
        <w:rPr>
          <w:rFonts w:ascii="Book Antiqua" w:hAnsi="Book Antiqua"/>
          <w:lang w:val="en-US"/>
        </w:rPr>
        <w:t>.</w:t>
      </w:r>
      <w:r w:rsidRPr="00C03F82">
        <w:rPr>
          <w:rFonts w:ascii="Book Antiqua" w:hAnsi="Book Antiqua"/>
          <w:vertAlign w:val="superscript"/>
          <w:lang w:val="en-US"/>
        </w:rPr>
        <w:t xml:space="preserve"> </w:t>
      </w:r>
      <w:r w:rsidRPr="00C03F82">
        <w:rPr>
          <w:rFonts w:ascii="Book Antiqua" w:hAnsi="Book Antiqua"/>
          <w:lang w:val="en-US"/>
        </w:rPr>
        <w:t xml:space="preserve">There were no intraoperative complications reported, none of the included patients required reoperation. The only complication reported was adhesive capsulitis. In the studies of Clement </w:t>
      </w:r>
      <w:r w:rsidRPr="00DC4A80">
        <w:rPr>
          <w:rFonts w:ascii="Book Antiqua" w:hAnsi="Book Antiqua"/>
          <w:i/>
          <w:lang w:val="en-US"/>
        </w:rPr>
        <w:t xml:space="preserve">et </w:t>
      </w:r>
      <w:proofErr w:type="gramStart"/>
      <w:r w:rsidRPr="00DC4A80">
        <w:rPr>
          <w:rFonts w:ascii="Book Antiqua" w:hAnsi="Book Antiqua"/>
          <w:i/>
          <w:lang w:val="en-US"/>
        </w:rPr>
        <w:t>al</w:t>
      </w:r>
      <w:r w:rsidRPr="00C03F82">
        <w:rPr>
          <w:rFonts w:ascii="Book Antiqua" w:hAnsi="Book Antiqua"/>
          <w:vertAlign w:val="superscript"/>
          <w:lang w:val="en-US"/>
        </w:rPr>
        <w:t>[</w:t>
      </w:r>
      <w:proofErr w:type="gramEnd"/>
      <w:r w:rsidRPr="00C03F82">
        <w:rPr>
          <w:rFonts w:ascii="Book Antiqua" w:hAnsi="Book Antiqua"/>
          <w:vertAlign w:val="superscript"/>
          <w:lang w:val="en-US"/>
        </w:rPr>
        <w:t xml:space="preserve">11] </w:t>
      </w:r>
      <w:r w:rsidRPr="00C03F82">
        <w:rPr>
          <w:rFonts w:ascii="Book Antiqua" w:hAnsi="Book Antiqua"/>
          <w:lang w:val="en-US"/>
        </w:rPr>
        <w:t xml:space="preserve">and Marder </w:t>
      </w:r>
      <w:r w:rsidRPr="00DC4A80">
        <w:rPr>
          <w:rFonts w:ascii="Book Antiqua" w:hAnsi="Book Antiqua"/>
          <w:i/>
          <w:lang w:val="en-US"/>
        </w:rPr>
        <w:t>et al</w:t>
      </w:r>
      <w:r w:rsidRPr="00C03F82">
        <w:rPr>
          <w:rFonts w:ascii="Book Antiqua" w:hAnsi="Book Antiqua"/>
          <w:vertAlign w:val="superscript"/>
          <w:lang w:val="en-US"/>
        </w:rPr>
        <w:t>[13]</w:t>
      </w:r>
      <w:r w:rsidRPr="00C03F82">
        <w:rPr>
          <w:rFonts w:ascii="Book Antiqua" w:hAnsi="Book Antiqua"/>
          <w:lang w:val="en-US"/>
        </w:rPr>
        <w:t xml:space="preserve">, one patient (1.3%) and three patients (6%) showed signs of adhesive capsulitis. These patients could all could be treated conservatively and showed full recovery at the end of the follow-up. </w:t>
      </w:r>
    </w:p>
    <w:p w14:paraId="2CC357B0" w14:textId="77777777" w:rsidR="00DC4A80" w:rsidRDefault="00DC4A80" w:rsidP="00C03F82">
      <w:pPr>
        <w:adjustRightInd w:val="0"/>
        <w:snapToGrid w:val="0"/>
        <w:spacing w:line="360" w:lineRule="auto"/>
        <w:jc w:val="both"/>
        <w:rPr>
          <w:rFonts w:ascii="Book Antiqua" w:eastAsia="宋体" w:hAnsi="Book Antiqua"/>
          <w:lang w:val="en-US" w:eastAsia="zh-CN"/>
        </w:rPr>
      </w:pPr>
    </w:p>
    <w:p w14:paraId="60305556" w14:textId="0FDF85F4" w:rsidR="003856CC" w:rsidRPr="00DC4A80" w:rsidRDefault="00DC4A80" w:rsidP="00C03F82">
      <w:pPr>
        <w:adjustRightInd w:val="0"/>
        <w:snapToGrid w:val="0"/>
        <w:spacing w:line="360" w:lineRule="auto"/>
        <w:jc w:val="both"/>
        <w:rPr>
          <w:rFonts w:ascii="Book Antiqua" w:hAnsi="Book Antiqua"/>
          <w:b/>
          <w:lang w:val="en-US"/>
        </w:rPr>
      </w:pPr>
      <w:r w:rsidRPr="00DC4A80">
        <w:rPr>
          <w:rFonts w:ascii="Book Antiqua" w:hAnsi="Book Antiqua"/>
          <w:b/>
          <w:lang w:val="en-US"/>
        </w:rPr>
        <w:t>DISCUSSION</w:t>
      </w:r>
    </w:p>
    <w:p w14:paraId="3946AA7C" w14:textId="5EAD4CD5" w:rsidR="003856CC" w:rsidRPr="00C03F82" w:rsidRDefault="003856CC" w:rsidP="00C03F82">
      <w:pPr>
        <w:adjustRightInd w:val="0"/>
        <w:snapToGrid w:val="0"/>
        <w:spacing w:line="360" w:lineRule="auto"/>
        <w:jc w:val="both"/>
        <w:rPr>
          <w:rFonts w:ascii="Book Antiqua" w:hAnsi="Book Antiqua"/>
          <w:lang w:val="en-US"/>
        </w:rPr>
      </w:pPr>
      <w:r w:rsidRPr="00C03F82">
        <w:rPr>
          <w:rFonts w:ascii="Book Antiqua" w:hAnsi="Book Antiqua"/>
          <w:lang w:val="en-US"/>
        </w:rPr>
        <w:t>C</w:t>
      </w:r>
      <w:r w:rsidR="006342F0">
        <w:rPr>
          <w:rFonts w:ascii="Book Antiqua" w:eastAsia="宋体" w:hAnsi="Book Antiqua" w:hint="eastAsia"/>
          <w:lang w:val="en-US" w:eastAsia="zh-CN"/>
        </w:rPr>
        <w:t xml:space="preserve">T </w:t>
      </w:r>
      <w:r w:rsidRPr="00C03F82">
        <w:rPr>
          <w:rFonts w:ascii="Book Antiqua" w:hAnsi="Book Antiqua"/>
          <w:lang w:val="en-US"/>
        </w:rPr>
        <w:t xml:space="preserve">is often a self-limiting disease which in the majority of the patients can be managed with conservative measures, such as physical therapy, </w:t>
      </w:r>
      <w:proofErr w:type="spellStart"/>
      <w:r w:rsidRPr="00C03F82">
        <w:rPr>
          <w:rFonts w:ascii="Book Antiqua" w:hAnsi="Book Antiqua"/>
          <w:lang w:val="en-US"/>
        </w:rPr>
        <w:t>subacromial</w:t>
      </w:r>
      <w:proofErr w:type="spellEnd"/>
      <w:r w:rsidRPr="00C03F82">
        <w:rPr>
          <w:rFonts w:ascii="Book Antiqua" w:hAnsi="Book Antiqua"/>
          <w:lang w:val="en-US"/>
        </w:rPr>
        <w:t xml:space="preserve"> infiltrations, shock wave therapy or needling. However, in some patients these conservative measures fail and surgery is needed. Based on the results of this systematic review of </w:t>
      </w:r>
      <w:proofErr w:type="spellStart"/>
      <w:r w:rsidRPr="00C03F82">
        <w:rPr>
          <w:rFonts w:ascii="Book Antiqua" w:hAnsi="Book Antiqua"/>
          <w:lang w:val="en-US"/>
        </w:rPr>
        <w:t>LoE</w:t>
      </w:r>
      <w:proofErr w:type="spellEnd"/>
      <w:r w:rsidRPr="00C03F82">
        <w:rPr>
          <w:rFonts w:ascii="Book Antiqua" w:hAnsi="Book Antiqua"/>
          <w:lang w:val="en-US"/>
        </w:rPr>
        <w:t xml:space="preserve"> II and III evidence, we found that all three available treatment options show good functional and clinical outcomes in the short and midterm. However, a favored procedure is difficult to determine due to the lack of high-quality comparing studies. </w:t>
      </w:r>
    </w:p>
    <w:p w14:paraId="670717EF" w14:textId="2F8C93D1" w:rsidR="003856CC" w:rsidRPr="00C03F82" w:rsidRDefault="003856CC" w:rsidP="00431C38">
      <w:pPr>
        <w:adjustRightInd w:val="0"/>
        <w:snapToGrid w:val="0"/>
        <w:spacing w:line="360" w:lineRule="auto"/>
        <w:ind w:firstLineChars="100" w:firstLine="240"/>
        <w:jc w:val="both"/>
        <w:rPr>
          <w:rFonts w:ascii="Book Antiqua" w:hAnsi="Book Antiqua"/>
          <w:lang w:val="en-US"/>
        </w:rPr>
      </w:pPr>
      <w:r w:rsidRPr="00C03F82">
        <w:rPr>
          <w:rFonts w:ascii="Book Antiqua" w:hAnsi="Book Antiqua"/>
          <w:lang w:val="en-US"/>
        </w:rPr>
        <w:lastRenderedPageBreak/>
        <w:t xml:space="preserve">Regarding the first research question four studies aided in answering this </w:t>
      </w:r>
      <w:r w:rsidR="007370F8" w:rsidRPr="00C03F82">
        <w:rPr>
          <w:rFonts w:ascii="Book Antiqua" w:hAnsi="Book Antiqua"/>
          <w:lang w:val="en-US"/>
        </w:rPr>
        <w:t>“</w:t>
      </w:r>
      <w:r w:rsidRPr="00C03F82">
        <w:rPr>
          <w:rFonts w:ascii="Book Antiqua" w:hAnsi="Book Antiqua"/>
          <w:lang w:val="en-US"/>
        </w:rPr>
        <w:t>question</w:t>
      </w:r>
      <w:r w:rsidR="007370F8" w:rsidRPr="00C03F82">
        <w:rPr>
          <w:rFonts w:ascii="Book Antiqua" w:hAnsi="Book Antiqua"/>
          <w:lang w:val="en-US"/>
        </w:rPr>
        <w:t>”</w:t>
      </w:r>
      <w:r w:rsidR="00431C38">
        <w:rPr>
          <w:rFonts w:ascii="Book Antiqua" w:hAnsi="Book Antiqua"/>
          <w:vertAlign w:val="superscript"/>
          <w:lang w:val="en-US"/>
        </w:rPr>
        <w:t>[10,11,13,</w:t>
      </w:r>
      <w:r w:rsidRPr="00C03F82">
        <w:rPr>
          <w:rFonts w:ascii="Book Antiqua" w:hAnsi="Book Antiqua"/>
          <w:vertAlign w:val="superscript"/>
          <w:lang w:val="en-US"/>
        </w:rPr>
        <w:t>15]</w:t>
      </w:r>
      <w:r w:rsidR="007370F8" w:rsidRPr="00C03F82">
        <w:rPr>
          <w:rFonts w:ascii="Book Antiqua" w:hAnsi="Book Antiqua"/>
          <w:lang w:val="en-US"/>
        </w:rPr>
        <w:t>.</w:t>
      </w:r>
      <w:r w:rsidRPr="00C03F82">
        <w:rPr>
          <w:rFonts w:ascii="Book Antiqua" w:hAnsi="Book Antiqua"/>
          <w:vertAlign w:val="superscript"/>
          <w:lang w:val="en-US"/>
        </w:rPr>
        <w:t xml:space="preserve"> </w:t>
      </w:r>
      <w:r w:rsidRPr="00C03F82">
        <w:rPr>
          <w:rFonts w:ascii="Book Antiqua" w:hAnsi="Book Antiqua"/>
          <w:lang w:val="en-US"/>
        </w:rPr>
        <w:t xml:space="preserve">The functional and clinical outcome did not differ after debridement </w:t>
      </w:r>
      <w:r w:rsidRPr="00431C38">
        <w:rPr>
          <w:rFonts w:ascii="Book Antiqua" w:hAnsi="Book Antiqua"/>
          <w:i/>
          <w:lang w:val="en-US"/>
        </w:rPr>
        <w:t xml:space="preserve">vs </w:t>
      </w:r>
      <w:r w:rsidRPr="00C03F82">
        <w:rPr>
          <w:rFonts w:ascii="Book Antiqua" w:hAnsi="Book Antiqua"/>
          <w:lang w:val="en-US"/>
        </w:rPr>
        <w:t xml:space="preserve">debridement with an additional acromioplasty. It could be postulated that CT is not correlated with </w:t>
      </w:r>
      <w:proofErr w:type="spellStart"/>
      <w:r w:rsidRPr="00C03F82">
        <w:rPr>
          <w:rFonts w:ascii="Book Antiqua" w:hAnsi="Book Antiqua"/>
          <w:lang w:val="en-US"/>
        </w:rPr>
        <w:t>subacromial</w:t>
      </w:r>
      <w:proofErr w:type="spellEnd"/>
      <w:r w:rsidRPr="00C03F82">
        <w:rPr>
          <w:rFonts w:ascii="Book Antiqua" w:hAnsi="Book Antiqua"/>
          <w:lang w:val="en-US"/>
        </w:rPr>
        <w:t xml:space="preserve"> impingement and an acromioplasty does not seem to be beneficial. This supports the aforementioned theory of </w:t>
      </w:r>
      <w:proofErr w:type="spellStart"/>
      <w:r w:rsidRPr="00C03F82">
        <w:rPr>
          <w:rFonts w:ascii="Book Antiqua" w:hAnsi="Book Antiqua"/>
          <w:lang w:val="en-US"/>
        </w:rPr>
        <w:t>Gärtner</w:t>
      </w:r>
      <w:proofErr w:type="spellEnd"/>
      <w:r w:rsidRPr="00431C38">
        <w:rPr>
          <w:rFonts w:ascii="Book Antiqua" w:hAnsi="Book Antiqua"/>
          <w:i/>
          <w:lang w:val="en-US"/>
        </w:rPr>
        <w:t xml:space="preserve"> et </w:t>
      </w:r>
      <w:proofErr w:type="gramStart"/>
      <w:r w:rsidRPr="00431C38">
        <w:rPr>
          <w:rFonts w:ascii="Book Antiqua" w:hAnsi="Book Antiqua"/>
          <w:i/>
          <w:lang w:val="en-US"/>
        </w:rPr>
        <w:t>al</w:t>
      </w:r>
      <w:r w:rsidRPr="00C03F82">
        <w:rPr>
          <w:rFonts w:ascii="Book Antiqua" w:hAnsi="Book Antiqua"/>
          <w:vertAlign w:val="superscript"/>
          <w:lang w:val="en-US"/>
        </w:rPr>
        <w:t>[</w:t>
      </w:r>
      <w:proofErr w:type="gramEnd"/>
      <w:r w:rsidRPr="00C03F82">
        <w:rPr>
          <w:rFonts w:ascii="Book Antiqua" w:hAnsi="Book Antiqua"/>
          <w:vertAlign w:val="superscript"/>
          <w:lang w:val="en-US"/>
        </w:rPr>
        <w:t>2]</w:t>
      </w:r>
      <w:r w:rsidR="007370F8" w:rsidRPr="00C03F82">
        <w:rPr>
          <w:rFonts w:ascii="Book Antiqua" w:hAnsi="Book Antiqua"/>
          <w:lang w:val="en-US"/>
        </w:rPr>
        <w:t>.</w:t>
      </w:r>
      <w:r w:rsidRPr="00C03F82">
        <w:rPr>
          <w:rFonts w:ascii="Book Antiqua" w:hAnsi="Book Antiqua"/>
          <w:vertAlign w:val="superscript"/>
          <w:lang w:val="en-US"/>
        </w:rPr>
        <w:t xml:space="preserve"> </w:t>
      </w:r>
      <w:r w:rsidRPr="00C03F82">
        <w:rPr>
          <w:rFonts w:ascii="Book Antiqua" w:hAnsi="Book Antiqua"/>
          <w:lang w:val="en-US"/>
        </w:rPr>
        <w:t xml:space="preserve">Of the other outcomes extracted from the included studies, only in the study of </w:t>
      </w:r>
      <w:proofErr w:type="spellStart"/>
      <w:r w:rsidRPr="00C03F82">
        <w:rPr>
          <w:rFonts w:ascii="Book Antiqua" w:hAnsi="Book Antiqua"/>
          <w:lang w:val="en-US"/>
        </w:rPr>
        <w:t>Marder</w:t>
      </w:r>
      <w:proofErr w:type="spellEnd"/>
      <w:r w:rsidRPr="00C03F82">
        <w:rPr>
          <w:rFonts w:ascii="Book Antiqua" w:hAnsi="Book Antiqua"/>
          <w:lang w:val="en-US"/>
        </w:rPr>
        <w:t xml:space="preserve"> </w:t>
      </w:r>
      <w:r w:rsidRPr="00431C38">
        <w:rPr>
          <w:rFonts w:ascii="Book Antiqua" w:hAnsi="Book Antiqua"/>
          <w:i/>
          <w:lang w:val="en-US"/>
        </w:rPr>
        <w:t xml:space="preserve">et </w:t>
      </w:r>
      <w:proofErr w:type="gramStart"/>
      <w:r w:rsidRPr="00431C38">
        <w:rPr>
          <w:rFonts w:ascii="Book Antiqua" w:hAnsi="Book Antiqua"/>
          <w:i/>
          <w:lang w:val="en-US"/>
        </w:rPr>
        <w:t>al</w:t>
      </w:r>
      <w:r w:rsidRPr="00C03F82">
        <w:rPr>
          <w:rFonts w:ascii="Book Antiqua" w:hAnsi="Book Antiqua"/>
          <w:vertAlign w:val="superscript"/>
          <w:lang w:val="en-US"/>
        </w:rPr>
        <w:t>[</w:t>
      </w:r>
      <w:proofErr w:type="gramEnd"/>
      <w:r w:rsidRPr="00C03F82">
        <w:rPr>
          <w:rFonts w:ascii="Book Antiqua" w:hAnsi="Book Antiqua"/>
          <w:vertAlign w:val="superscript"/>
          <w:lang w:val="en-US"/>
        </w:rPr>
        <w:t>13]</w:t>
      </w:r>
      <w:r w:rsidR="009F266F">
        <w:rPr>
          <w:rFonts w:ascii="Book Antiqua" w:hAnsi="Book Antiqua"/>
          <w:vertAlign w:val="superscript"/>
          <w:lang w:val="en-US"/>
        </w:rPr>
        <w:t xml:space="preserve"> </w:t>
      </w:r>
      <w:r w:rsidRPr="00C03F82">
        <w:rPr>
          <w:rFonts w:ascii="Book Antiqua" w:hAnsi="Book Antiqua"/>
          <w:lang w:val="en-US"/>
        </w:rPr>
        <w:t xml:space="preserve">did significantly more patients return to work after six weeks (Table 2). In the included </w:t>
      </w:r>
      <w:proofErr w:type="gramStart"/>
      <w:r w:rsidRPr="00C03F82">
        <w:rPr>
          <w:rFonts w:ascii="Book Antiqua" w:hAnsi="Book Antiqua"/>
          <w:lang w:val="en-US"/>
        </w:rPr>
        <w:t>RCT</w:t>
      </w:r>
      <w:r w:rsidRPr="00C03F82">
        <w:rPr>
          <w:rFonts w:ascii="Book Antiqua" w:hAnsi="Book Antiqua"/>
          <w:vertAlign w:val="superscript"/>
          <w:lang w:val="en-US"/>
        </w:rPr>
        <w:t>[</w:t>
      </w:r>
      <w:proofErr w:type="gramEnd"/>
      <w:r w:rsidRPr="00C03F82">
        <w:rPr>
          <w:rFonts w:ascii="Book Antiqua" w:hAnsi="Book Antiqua"/>
          <w:vertAlign w:val="superscript"/>
          <w:lang w:val="en-US"/>
        </w:rPr>
        <w:t xml:space="preserve">11] </w:t>
      </w:r>
      <w:r w:rsidRPr="00C03F82">
        <w:rPr>
          <w:rFonts w:ascii="Book Antiqua" w:hAnsi="Book Antiqua"/>
          <w:lang w:val="en-US"/>
        </w:rPr>
        <w:t>an additional acromioplasty was not found to be beneficial. Though, in this study the (</w:t>
      </w:r>
      <w:proofErr w:type="spellStart"/>
      <w:proofErr w:type="gramStart"/>
      <w:r w:rsidRPr="00C03F82">
        <w:rPr>
          <w:rFonts w:ascii="Book Antiqua" w:hAnsi="Book Antiqua"/>
          <w:lang w:val="en-US"/>
        </w:rPr>
        <w:t>patho</w:t>
      </w:r>
      <w:proofErr w:type="spellEnd"/>
      <w:r w:rsidRPr="00C03F82">
        <w:rPr>
          <w:rFonts w:ascii="Book Antiqua" w:hAnsi="Book Antiqua"/>
          <w:lang w:val="en-US"/>
        </w:rPr>
        <w:t>)anatomy</w:t>
      </w:r>
      <w:proofErr w:type="gramEnd"/>
      <w:r w:rsidRPr="00C03F82">
        <w:rPr>
          <w:rFonts w:ascii="Book Antiqua" w:hAnsi="Book Antiqua"/>
          <w:lang w:val="en-US"/>
        </w:rPr>
        <w:t xml:space="preserve"> (</w:t>
      </w:r>
      <w:r w:rsidRPr="00431C38">
        <w:rPr>
          <w:rFonts w:ascii="Book Antiqua" w:hAnsi="Book Antiqua"/>
          <w:i/>
          <w:lang w:val="en-US"/>
        </w:rPr>
        <w:t>e.g.</w:t>
      </w:r>
      <w:r w:rsidR="00431C38">
        <w:rPr>
          <w:rFonts w:ascii="Book Antiqua" w:eastAsia="宋体" w:hAnsi="Book Antiqua" w:hint="eastAsia"/>
          <w:lang w:val="en-US" w:eastAsia="zh-CN"/>
        </w:rPr>
        <w:t>,</w:t>
      </w:r>
      <w:r w:rsidRPr="00C03F82">
        <w:rPr>
          <w:rFonts w:ascii="Book Antiqua" w:hAnsi="Book Antiqua"/>
          <w:lang w:val="en-US"/>
        </w:rPr>
        <w:t xml:space="preserve"> classification of </w:t>
      </w:r>
      <w:proofErr w:type="spellStart"/>
      <w:r w:rsidRPr="00C03F82">
        <w:rPr>
          <w:rFonts w:ascii="Book Antiqua" w:hAnsi="Book Antiqua"/>
          <w:lang w:val="en-US"/>
        </w:rPr>
        <w:t>Bigliani</w:t>
      </w:r>
      <w:proofErr w:type="spellEnd"/>
      <w:r w:rsidRPr="00C03F82">
        <w:rPr>
          <w:rFonts w:ascii="Book Antiqua" w:hAnsi="Book Antiqua"/>
          <w:vertAlign w:val="superscript"/>
          <w:lang w:val="en-US"/>
        </w:rPr>
        <w:t>[16]</w:t>
      </w:r>
      <w:r w:rsidRPr="00C03F82">
        <w:rPr>
          <w:rFonts w:ascii="Book Antiqua" w:hAnsi="Book Antiqua"/>
          <w:lang w:val="en-US"/>
        </w:rPr>
        <w:t xml:space="preserve">) of the acromion was not considered. It has been postulated that if there are any radiological or intraoperative signs of impingement an </w:t>
      </w:r>
      <w:proofErr w:type="spellStart"/>
      <w:r w:rsidRPr="00C03F82">
        <w:rPr>
          <w:rFonts w:ascii="Book Antiqua" w:hAnsi="Book Antiqua"/>
          <w:lang w:val="en-US"/>
        </w:rPr>
        <w:t>acromioplasty</w:t>
      </w:r>
      <w:proofErr w:type="spellEnd"/>
      <w:r w:rsidRPr="00C03F82">
        <w:rPr>
          <w:rFonts w:ascii="Book Antiqua" w:hAnsi="Book Antiqua"/>
          <w:lang w:val="en-US"/>
        </w:rPr>
        <w:t xml:space="preserve"> can be </w:t>
      </w:r>
      <w:proofErr w:type="gramStart"/>
      <w:r w:rsidRPr="00C03F82">
        <w:rPr>
          <w:rFonts w:ascii="Book Antiqua" w:hAnsi="Book Antiqua"/>
          <w:lang w:val="en-US"/>
        </w:rPr>
        <w:t>performed</w:t>
      </w:r>
      <w:r w:rsidR="00431C38">
        <w:rPr>
          <w:rFonts w:ascii="Book Antiqua" w:hAnsi="Book Antiqua"/>
          <w:vertAlign w:val="superscript"/>
          <w:lang w:val="en-US"/>
        </w:rPr>
        <w:t>[</w:t>
      </w:r>
      <w:proofErr w:type="gramEnd"/>
      <w:r w:rsidR="00431C38">
        <w:rPr>
          <w:rFonts w:ascii="Book Antiqua" w:hAnsi="Book Antiqua"/>
          <w:vertAlign w:val="superscript"/>
          <w:lang w:val="en-US"/>
        </w:rPr>
        <w:t>16,</w:t>
      </w:r>
      <w:r w:rsidRPr="00C03F82">
        <w:rPr>
          <w:rFonts w:ascii="Book Antiqua" w:hAnsi="Book Antiqua"/>
          <w:vertAlign w:val="superscript"/>
          <w:lang w:val="en-US"/>
        </w:rPr>
        <w:t>17]</w:t>
      </w:r>
      <w:r w:rsidR="007370F8" w:rsidRPr="00C03F82">
        <w:rPr>
          <w:rFonts w:ascii="Book Antiqua" w:hAnsi="Book Antiqua"/>
          <w:lang w:val="en-US"/>
        </w:rPr>
        <w:t>.</w:t>
      </w:r>
    </w:p>
    <w:p w14:paraId="162E1134" w14:textId="56BF10BE" w:rsidR="003856CC" w:rsidRPr="00C03F82" w:rsidRDefault="003856CC" w:rsidP="00431C38">
      <w:pPr>
        <w:adjustRightInd w:val="0"/>
        <w:snapToGrid w:val="0"/>
        <w:spacing w:line="360" w:lineRule="auto"/>
        <w:ind w:firstLineChars="100" w:firstLine="240"/>
        <w:jc w:val="both"/>
        <w:rPr>
          <w:rFonts w:ascii="Book Antiqua" w:hAnsi="Book Antiqua"/>
          <w:lang w:val="en-US"/>
        </w:rPr>
      </w:pPr>
      <w:r w:rsidRPr="00C03F82">
        <w:rPr>
          <w:rFonts w:ascii="Book Antiqua" w:hAnsi="Book Antiqua"/>
          <w:lang w:val="en-US"/>
        </w:rPr>
        <w:t xml:space="preserve">The studies of </w:t>
      </w:r>
      <w:proofErr w:type="spellStart"/>
      <w:r w:rsidRPr="00C03F82">
        <w:rPr>
          <w:rFonts w:ascii="Book Antiqua" w:hAnsi="Book Antiqua"/>
          <w:lang w:val="en-US"/>
        </w:rPr>
        <w:t>Hofstee</w:t>
      </w:r>
      <w:proofErr w:type="spellEnd"/>
      <w:r w:rsidRPr="00C03F82">
        <w:rPr>
          <w:rFonts w:ascii="Book Antiqua" w:hAnsi="Book Antiqua"/>
          <w:lang w:val="en-US"/>
        </w:rPr>
        <w:t xml:space="preserve"> </w:t>
      </w:r>
      <w:r w:rsidRPr="00431C38">
        <w:rPr>
          <w:rFonts w:ascii="Book Antiqua" w:hAnsi="Book Antiqua"/>
          <w:i/>
          <w:lang w:val="en-US"/>
        </w:rPr>
        <w:t xml:space="preserve">et </w:t>
      </w:r>
      <w:proofErr w:type="gramStart"/>
      <w:r w:rsidRPr="00431C38">
        <w:rPr>
          <w:rFonts w:ascii="Book Antiqua" w:hAnsi="Book Antiqua"/>
          <w:i/>
          <w:lang w:val="en-US"/>
        </w:rPr>
        <w:t>al</w:t>
      </w:r>
      <w:r w:rsidRPr="00C03F82">
        <w:rPr>
          <w:rFonts w:ascii="Book Antiqua" w:hAnsi="Book Antiqua"/>
          <w:vertAlign w:val="superscript"/>
          <w:lang w:val="en-US"/>
        </w:rPr>
        <w:t>[</w:t>
      </w:r>
      <w:proofErr w:type="gramEnd"/>
      <w:r w:rsidRPr="00C03F82">
        <w:rPr>
          <w:rFonts w:ascii="Book Antiqua" w:hAnsi="Book Antiqua"/>
          <w:vertAlign w:val="superscript"/>
          <w:lang w:val="en-US"/>
        </w:rPr>
        <w:t xml:space="preserve">12] </w:t>
      </w:r>
      <w:r w:rsidRPr="00C03F82">
        <w:rPr>
          <w:rFonts w:ascii="Book Antiqua" w:hAnsi="Book Antiqua"/>
          <w:lang w:val="en-US"/>
        </w:rPr>
        <w:t xml:space="preserve">and </w:t>
      </w:r>
      <w:proofErr w:type="spellStart"/>
      <w:r w:rsidRPr="00C03F82">
        <w:rPr>
          <w:rFonts w:ascii="Book Antiqua" w:hAnsi="Book Antiqua"/>
          <w:lang w:val="en-US"/>
        </w:rPr>
        <w:t>Tillander</w:t>
      </w:r>
      <w:proofErr w:type="spellEnd"/>
      <w:r w:rsidRPr="00431C38">
        <w:rPr>
          <w:rFonts w:ascii="Book Antiqua" w:hAnsi="Book Antiqua"/>
          <w:i/>
          <w:lang w:val="en-US"/>
        </w:rPr>
        <w:t xml:space="preserve"> et al</w:t>
      </w:r>
      <w:r w:rsidRPr="00C03F82">
        <w:rPr>
          <w:rFonts w:ascii="Book Antiqua" w:hAnsi="Book Antiqua"/>
          <w:vertAlign w:val="superscript"/>
          <w:lang w:val="en-US"/>
        </w:rPr>
        <w:t xml:space="preserve">[14] </w:t>
      </w:r>
      <w:r w:rsidRPr="00C03F82">
        <w:rPr>
          <w:rFonts w:ascii="Book Antiqua" w:hAnsi="Book Antiqua"/>
          <w:lang w:val="en-US"/>
        </w:rPr>
        <w:t xml:space="preserve">aided in answering the second research question. They found good functional and clinical results 24 and 36 </w:t>
      </w:r>
      <w:proofErr w:type="spellStart"/>
      <w:proofErr w:type="gramStart"/>
      <w:r w:rsidRPr="00C03F82">
        <w:rPr>
          <w:rFonts w:ascii="Book Antiqua" w:hAnsi="Book Antiqua"/>
          <w:lang w:val="en-US"/>
        </w:rPr>
        <w:t>mo</w:t>
      </w:r>
      <w:proofErr w:type="spellEnd"/>
      <w:proofErr w:type="gramEnd"/>
      <w:r w:rsidRPr="00C03F82">
        <w:rPr>
          <w:rFonts w:ascii="Book Antiqua" w:hAnsi="Book Antiqua"/>
          <w:lang w:val="en-US"/>
        </w:rPr>
        <w:t xml:space="preserve"> after an </w:t>
      </w:r>
      <w:proofErr w:type="spellStart"/>
      <w:r w:rsidRPr="00C03F82">
        <w:rPr>
          <w:rFonts w:ascii="Book Antiqua" w:hAnsi="Book Antiqua"/>
          <w:lang w:val="en-US"/>
        </w:rPr>
        <w:t>acromioplasty</w:t>
      </w:r>
      <w:proofErr w:type="spellEnd"/>
      <w:r w:rsidRPr="00C03F82">
        <w:rPr>
          <w:rFonts w:ascii="Book Antiqua" w:hAnsi="Book Antiqua"/>
          <w:lang w:val="en-US"/>
        </w:rPr>
        <w:t xml:space="preserve"> and an acromioplasty with an additional debridement of the calcifications. They found no significant differences. Short term results were not available. Other variables (VAS and satisfaction) also did not differ significantly. These results support the correlation between CT and </w:t>
      </w:r>
      <w:proofErr w:type="spellStart"/>
      <w:r w:rsidRPr="00C03F82">
        <w:rPr>
          <w:rFonts w:ascii="Book Antiqua" w:hAnsi="Book Antiqua"/>
          <w:lang w:val="en-US"/>
        </w:rPr>
        <w:t>subacromial</w:t>
      </w:r>
      <w:proofErr w:type="spellEnd"/>
      <w:r w:rsidRPr="00C03F82">
        <w:rPr>
          <w:rFonts w:ascii="Book Antiqua" w:hAnsi="Book Antiqua"/>
          <w:lang w:val="en-US"/>
        </w:rPr>
        <w:t xml:space="preserve"> impingement. Whereas, this suggests that the complete or partial debridement of the calcific deposits is not necessary. </w:t>
      </w:r>
    </w:p>
    <w:p w14:paraId="0056C885" w14:textId="34DD1938" w:rsidR="003856CC" w:rsidRPr="00C03F82" w:rsidRDefault="003856CC" w:rsidP="00431C38">
      <w:pPr>
        <w:adjustRightInd w:val="0"/>
        <w:snapToGrid w:val="0"/>
        <w:spacing w:line="360" w:lineRule="auto"/>
        <w:ind w:firstLineChars="100" w:firstLine="240"/>
        <w:jc w:val="both"/>
        <w:rPr>
          <w:rFonts w:ascii="Book Antiqua" w:hAnsi="Book Antiqua"/>
          <w:lang w:val="en-US"/>
        </w:rPr>
      </w:pPr>
      <w:r w:rsidRPr="00C03F82">
        <w:rPr>
          <w:rFonts w:ascii="Book Antiqua" w:hAnsi="Book Antiqua"/>
          <w:lang w:val="en-US"/>
        </w:rPr>
        <w:t xml:space="preserve">All three available treatment options are </w:t>
      </w:r>
      <w:r w:rsidR="005353C1" w:rsidRPr="00C03F82">
        <w:rPr>
          <w:rFonts w:ascii="Book Antiqua" w:hAnsi="Book Antiqua"/>
          <w:lang w:val="en-US"/>
        </w:rPr>
        <w:t>safe;</w:t>
      </w:r>
      <w:r w:rsidRPr="00C03F82">
        <w:rPr>
          <w:rFonts w:ascii="Book Antiqua" w:hAnsi="Book Antiqua"/>
          <w:lang w:val="en-US"/>
        </w:rPr>
        <w:t xml:space="preserve"> the complication rates are low and the reported complications were treated conservatively and showed full recovery. In the included studies the percentage of adhesive capsulitis was low, comparing to the current literature where rates as high as 18% are </w:t>
      </w:r>
      <w:proofErr w:type="gramStart"/>
      <w:r w:rsidRPr="00C03F82">
        <w:rPr>
          <w:rFonts w:ascii="Book Antiqua" w:hAnsi="Book Antiqua"/>
          <w:lang w:val="en-US"/>
        </w:rPr>
        <w:t>reported</w:t>
      </w:r>
      <w:r w:rsidRPr="00C03F82">
        <w:rPr>
          <w:rFonts w:ascii="Book Antiqua" w:hAnsi="Book Antiqua"/>
          <w:vertAlign w:val="superscript"/>
          <w:lang w:val="en-US"/>
        </w:rPr>
        <w:t>[</w:t>
      </w:r>
      <w:proofErr w:type="gramEnd"/>
      <w:r w:rsidRPr="00C03F82">
        <w:rPr>
          <w:rFonts w:ascii="Book Antiqua" w:hAnsi="Book Antiqua"/>
          <w:vertAlign w:val="superscript"/>
          <w:lang w:val="en-US"/>
        </w:rPr>
        <w:t>18</w:t>
      </w:r>
      <w:r w:rsidR="00431C38">
        <w:rPr>
          <w:rFonts w:ascii="Book Antiqua" w:eastAsia="宋体" w:hAnsi="Book Antiqua" w:hint="eastAsia"/>
          <w:vertAlign w:val="superscript"/>
          <w:lang w:val="en-US" w:eastAsia="zh-CN"/>
        </w:rPr>
        <w:t>-</w:t>
      </w:r>
      <w:r w:rsidRPr="00C03F82">
        <w:rPr>
          <w:rFonts w:ascii="Book Antiqua" w:hAnsi="Book Antiqua"/>
          <w:vertAlign w:val="superscript"/>
          <w:lang w:val="en-US"/>
        </w:rPr>
        <w:t>20]</w:t>
      </w:r>
      <w:r w:rsidR="007370F8" w:rsidRPr="00C03F82">
        <w:rPr>
          <w:rFonts w:ascii="Book Antiqua" w:hAnsi="Book Antiqua"/>
          <w:lang w:val="en-US"/>
        </w:rPr>
        <w:t xml:space="preserve">. </w:t>
      </w:r>
      <w:r w:rsidRPr="00C03F82">
        <w:rPr>
          <w:rFonts w:ascii="Book Antiqua" w:hAnsi="Book Antiqua"/>
          <w:lang w:val="en-US"/>
        </w:rPr>
        <w:t xml:space="preserve">In the included studies in which a debridement was performed the rotator cuff defect was not sutured afterwards, even though no rotator cuff tears were seen in our entire study population. </w:t>
      </w:r>
    </w:p>
    <w:p w14:paraId="1C573484" w14:textId="2E1A1FC1" w:rsidR="003856CC" w:rsidRPr="00C03F82" w:rsidRDefault="003856CC" w:rsidP="00431C38">
      <w:pPr>
        <w:adjustRightInd w:val="0"/>
        <w:snapToGrid w:val="0"/>
        <w:spacing w:line="360" w:lineRule="auto"/>
        <w:ind w:firstLineChars="100" w:firstLine="240"/>
        <w:jc w:val="both"/>
        <w:rPr>
          <w:rFonts w:ascii="Book Antiqua" w:hAnsi="Book Antiqua"/>
          <w:lang w:val="en-US"/>
        </w:rPr>
      </w:pPr>
      <w:r w:rsidRPr="00C03F82">
        <w:rPr>
          <w:rFonts w:ascii="Book Antiqua" w:hAnsi="Book Antiqua"/>
          <w:lang w:val="en-US"/>
        </w:rPr>
        <w:t xml:space="preserve">Some limitations apply to this systematic review. The main limitation is the lack of high-quality, preferably randomized, comparing trials between the different treatment options. Two high-quality RCTs were included of which one did not make the exact comparison we were interested in. The other one was valuable, however the follow-up was rather short (one year). Therefore, there is a need for more </w:t>
      </w:r>
      <w:r w:rsidRPr="00C03F82">
        <w:rPr>
          <w:rFonts w:ascii="Book Antiqua" w:hAnsi="Book Antiqua"/>
          <w:lang w:val="en-US"/>
        </w:rPr>
        <w:lastRenderedPageBreak/>
        <w:t>research on this topic. The data could not be pooled due to heterogeneity of the included studies and therefore no quant</w:t>
      </w:r>
      <w:r w:rsidR="00C05E3B">
        <w:rPr>
          <w:rFonts w:ascii="Book Antiqua" w:hAnsi="Book Antiqua"/>
          <w:lang w:val="en-US"/>
        </w:rPr>
        <w:t>it</w:t>
      </w:r>
      <w:r w:rsidRPr="00C03F82">
        <w:rPr>
          <w:rFonts w:ascii="Book Antiqua" w:hAnsi="Book Antiqua"/>
          <w:lang w:val="en-US"/>
        </w:rPr>
        <w:t xml:space="preserve">ative analysis could be made. We analyzed the causes of this heterogeneity. But, we could not improve this </w:t>
      </w:r>
      <w:r w:rsidR="007370F8" w:rsidRPr="00C03F82">
        <w:rPr>
          <w:rFonts w:ascii="Book Antiqua" w:hAnsi="Book Antiqua"/>
          <w:lang w:val="en-US"/>
        </w:rPr>
        <w:t>sufficiently;</w:t>
      </w:r>
      <w:r w:rsidRPr="00C03F82">
        <w:rPr>
          <w:rFonts w:ascii="Book Antiqua" w:hAnsi="Book Antiqua"/>
          <w:lang w:val="en-US"/>
        </w:rPr>
        <w:t xml:space="preserve"> therefore data is presented in a narrative fashion. On the other hand, we were able to detect all relevant </w:t>
      </w:r>
      <w:proofErr w:type="spellStart"/>
      <w:r w:rsidRPr="00C03F82">
        <w:rPr>
          <w:rFonts w:ascii="Book Antiqua" w:hAnsi="Book Antiqua"/>
          <w:lang w:val="en-US"/>
        </w:rPr>
        <w:t>LoE</w:t>
      </w:r>
      <w:proofErr w:type="spellEnd"/>
      <w:r w:rsidRPr="00C03F82">
        <w:rPr>
          <w:rFonts w:ascii="Book Antiqua" w:hAnsi="Book Antiqua"/>
          <w:lang w:val="en-US"/>
        </w:rPr>
        <w:t xml:space="preserve"> II and III evidence regarding the surgical treatment options of CT and describe their results in this concise review.</w:t>
      </w:r>
    </w:p>
    <w:p w14:paraId="45583226" w14:textId="35369A5E" w:rsidR="003856CC" w:rsidRPr="00C03F82" w:rsidRDefault="003856CC" w:rsidP="00431C38">
      <w:pPr>
        <w:adjustRightInd w:val="0"/>
        <w:snapToGrid w:val="0"/>
        <w:spacing w:line="360" w:lineRule="auto"/>
        <w:ind w:firstLineChars="100" w:firstLine="240"/>
        <w:jc w:val="both"/>
        <w:rPr>
          <w:rFonts w:ascii="Book Antiqua" w:hAnsi="Book Antiqua"/>
          <w:lang w:val="en-US"/>
        </w:rPr>
      </w:pPr>
      <w:r w:rsidRPr="00C03F82">
        <w:rPr>
          <w:rFonts w:ascii="Book Antiqua" w:hAnsi="Book Antiqua"/>
          <w:lang w:val="en-US"/>
        </w:rPr>
        <w:t xml:space="preserve">All three available surgical treatment options for patient with conservative therapy resistant </w:t>
      </w:r>
      <w:r w:rsidR="006342F0">
        <w:rPr>
          <w:rFonts w:ascii="Book Antiqua" w:eastAsia="宋体" w:hAnsi="Book Antiqua" w:hint="eastAsia"/>
          <w:lang w:val="en-US" w:eastAsia="zh-CN"/>
        </w:rPr>
        <w:t>CT</w:t>
      </w:r>
      <w:r w:rsidRPr="00C03F82">
        <w:rPr>
          <w:rFonts w:ascii="Book Antiqua" w:hAnsi="Book Antiqua"/>
          <w:lang w:val="en-US"/>
        </w:rPr>
        <w:t xml:space="preserve"> of the shoulder show good functional and clinical outcome and are safe procedures. Based on this systematic review a preferable treatment option could not be appointed and therefore recommendations cannot be made. Future research should be aimed at comparing all three available options. This is preferably done in a randomized fashion including a short, mid and long term follow-up.</w:t>
      </w:r>
    </w:p>
    <w:p w14:paraId="6461880D" w14:textId="77777777" w:rsidR="003856CC" w:rsidRPr="00C03F82" w:rsidRDefault="003856CC" w:rsidP="00C03F82">
      <w:pPr>
        <w:adjustRightInd w:val="0"/>
        <w:snapToGrid w:val="0"/>
        <w:spacing w:line="360" w:lineRule="auto"/>
        <w:jc w:val="both"/>
        <w:rPr>
          <w:rFonts w:ascii="Book Antiqua" w:hAnsi="Book Antiqua"/>
          <w:b/>
          <w:u w:val="single"/>
          <w:lang w:val="en-US"/>
        </w:rPr>
      </w:pPr>
    </w:p>
    <w:p w14:paraId="0CAD37F0" w14:textId="77777777" w:rsidR="003856CC" w:rsidRPr="00C03F82" w:rsidRDefault="003856CC" w:rsidP="00C03F82">
      <w:pPr>
        <w:adjustRightInd w:val="0"/>
        <w:snapToGrid w:val="0"/>
        <w:spacing w:line="360" w:lineRule="auto"/>
        <w:jc w:val="both"/>
        <w:rPr>
          <w:rFonts w:ascii="Book Antiqua" w:hAnsi="Book Antiqua"/>
          <w:lang w:val="en-GB"/>
        </w:rPr>
      </w:pPr>
      <w:r w:rsidRPr="00C03F82">
        <w:rPr>
          <w:rFonts w:ascii="Book Antiqua" w:hAnsi="Book Antiqua"/>
          <w:b/>
          <w:lang w:val="en-GB"/>
        </w:rPr>
        <w:t>COMMENTS</w:t>
      </w:r>
    </w:p>
    <w:p w14:paraId="6C47A42A" w14:textId="77777777" w:rsidR="003856CC" w:rsidRPr="00C03F82" w:rsidRDefault="003856CC" w:rsidP="00C03F82">
      <w:pPr>
        <w:adjustRightInd w:val="0"/>
        <w:snapToGrid w:val="0"/>
        <w:spacing w:line="360" w:lineRule="auto"/>
        <w:jc w:val="both"/>
        <w:rPr>
          <w:rFonts w:ascii="Book Antiqua" w:hAnsi="Book Antiqua"/>
          <w:b/>
          <w:i/>
          <w:lang w:val="en-GB"/>
        </w:rPr>
      </w:pPr>
      <w:r w:rsidRPr="00C03F82">
        <w:rPr>
          <w:rFonts w:ascii="Book Antiqua" w:hAnsi="Book Antiqua"/>
          <w:b/>
          <w:i/>
          <w:lang w:val="en-GB"/>
        </w:rPr>
        <w:t>Background</w:t>
      </w:r>
    </w:p>
    <w:p w14:paraId="1371BF05" w14:textId="60066A95" w:rsidR="003856CC" w:rsidRPr="00C03F82" w:rsidRDefault="003856CC" w:rsidP="00C03F82">
      <w:pPr>
        <w:adjustRightInd w:val="0"/>
        <w:snapToGrid w:val="0"/>
        <w:spacing w:line="360" w:lineRule="auto"/>
        <w:jc w:val="both"/>
        <w:rPr>
          <w:rFonts w:ascii="Book Antiqua" w:hAnsi="Book Antiqua"/>
          <w:lang w:val="en-GB"/>
        </w:rPr>
      </w:pPr>
      <w:r w:rsidRPr="00C03F82">
        <w:rPr>
          <w:rFonts w:ascii="Book Antiqua" w:hAnsi="Book Antiqua"/>
          <w:lang w:val="en-GB"/>
        </w:rPr>
        <w:t xml:space="preserve">There still is no </w:t>
      </w:r>
      <w:r w:rsidR="005353C1" w:rsidRPr="00C03F82">
        <w:rPr>
          <w:rFonts w:ascii="Book Antiqua" w:hAnsi="Book Antiqua"/>
          <w:lang w:val="en-GB"/>
        </w:rPr>
        <w:t>consensus</w:t>
      </w:r>
      <w:r w:rsidRPr="00C03F82">
        <w:rPr>
          <w:rFonts w:ascii="Book Antiqua" w:hAnsi="Book Antiqua"/>
          <w:lang w:val="en-GB"/>
        </w:rPr>
        <w:t xml:space="preserve"> on what is the </w:t>
      </w:r>
      <w:r w:rsidR="005353C1" w:rsidRPr="00C03F82">
        <w:rPr>
          <w:rFonts w:ascii="Book Antiqua" w:hAnsi="Book Antiqua"/>
          <w:lang w:val="en-GB"/>
        </w:rPr>
        <w:t>best surgical</w:t>
      </w:r>
      <w:r w:rsidRPr="00C03F82">
        <w:rPr>
          <w:rFonts w:ascii="Book Antiqua" w:hAnsi="Book Antiqua"/>
          <w:lang w:val="en-GB"/>
        </w:rPr>
        <w:t xml:space="preserve"> treatment of therapy </w:t>
      </w:r>
      <w:r w:rsidR="005353C1" w:rsidRPr="00C03F82">
        <w:rPr>
          <w:rFonts w:ascii="Book Antiqua" w:hAnsi="Book Antiqua"/>
          <w:lang w:val="en-GB"/>
        </w:rPr>
        <w:t>resistant</w:t>
      </w:r>
      <w:r w:rsidRPr="00C03F82">
        <w:rPr>
          <w:rFonts w:ascii="Book Antiqua" w:hAnsi="Book Antiqua"/>
          <w:lang w:val="en-GB"/>
        </w:rPr>
        <w:t xml:space="preserve"> calcifying tendinitis of the shoulder. Different authors opt different surgical procedures. </w:t>
      </w:r>
      <w:r w:rsidR="00431C38">
        <w:rPr>
          <w:rFonts w:ascii="Book Antiqua" w:eastAsia="宋体" w:hAnsi="Book Antiqua" w:hint="eastAsia"/>
          <w:lang w:val="en-GB" w:eastAsia="zh-CN"/>
        </w:rPr>
        <w:t>The authors</w:t>
      </w:r>
      <w:r w:rsidRPr="00C03F82">
        <w:rPr>
          <w:rFonts w:ascii="Book Antiqua" w:hAnsi="Book Antiqua"/>
          <w:lang w:val="en-GB"/>
        </w:rPr>
        <w:t xml:space="preserve"> tried to identify the surgical treatment with the best functional and clinical outcome. </w:t>
      </w:r>
    </w:p>
    <w:p w14:paraId="0DB9DBB1" w14:textId="77777777" w:rsidR="003856CC" w:rsidRPr="00C03F82" w:rsidRDefault="003856CC" w:rsidP="00C03F82">
      <w:pPr>
        <w:adjustRightInd w:val="0"/>
        <w:snapToGrid w:val="0"/>
        <w:spacing w:line="360" w:lineRule="auto"/>
        <w:jc w:val="both"/>
        <w:rPr>
          <w:rFonts w:ascii="Book Antiqua" w:hAnsi="Book Antiqua"/>
          <w:b/>
          <w:i/>
          <w:lang w:val="en-GB"/>
        </w:rPr>
      </w:pPr>
    </w:p>
    <w:p w14:paraId="2E2DC39C" w14:textId="77777777" w:rsidR="003856CC" w:rsidRPr="00C03F82" w:rsidRDefault="003856CC" w:rsidP="00C03F82">
      <w:pPr>
        <w:adjustRightInd w:val="0"/>
        <w:snapToGrid w:val="0"/>
        <w:spacing w:line="360" w:lineRule="auto"/>
        <w:jc w:val="both"/>
        <w:rPr>
          <w:rFonts w:ascii="Book Antiqua" w:hAnsi="Book Antiqua"/>
          <w:b/>
          <w:i/>
          <w:lang w:val="en-GB"/>
        </w:rPr>
      </w:pPr>
      <w:r w:rsidRPr="00C03F82">
        <w:rPr>
          <w:rFonts w:ascii="Book Antiqua" w:hAnsi="Book Antiqua"/>
          <w:b/>
          <w:i/>
          <w:lang w:val="en-GB"/>
        </w:rPr>
        <w:t>Research frontiers</w:t>
      </w:r>
    </w:p>
    <w:p w14:paraId="2CB5F4E4" w14:textId="5B2FD6C6" w:rsidR="003856CC" w:rsidRPr="00C03F82" w:rsidRDefault="003856CC" w:rsidP="00C03F82">
      <w:pPr>
        <w:adjustRightInd w:val="0"/>
        <w:snapToGrid w:val="0"/>
        <w:spacing w:line="360" w:lineRule="auto"/>
        <w:jc w:val="both"/>
        <w:rPr>
          <w:rFonts w:ascii="Book Antiqua" w:hAnsi="Book Antiqua"/>
          <w:b/>
          <w:i/>
          <w:lang w:val="en-GB"/>
        </w:rPr>
      </w:pPr>
      <w:r w:rsidRPr="00C03F82">
        <w:rPr>
          <w:rFonts w:ascii="Book Antiqua" w:hAnsi="Book Antiqua"/>
          <w:lang w:val="en-GB"/>
        </w:rPr>
        <w:t xml:space="preserve">Calcifying tendinitis was probably first diagnosed by </w:t>
      </w:r>
      <w:proofErr w:type="spellStart"/>
      <w:r w:rsidRPr="00C03F82">
        <w:rPr>
          <w:rFonts w:ascii="Book Antiqua" w:hAnsi="Book Antiqua"/>
          <w:lang w:val="en-GB"/>
        </w:rPr>
        <w:t>Plenk</w:t>
      </w:r>
      <w:proofErr w:type="spellEnd"/>
      <w:r w:rsidRPr="00431C38">
        <w:rPr>
          <w:rFonts w:ascii="Book Antiqua" w:hAnsi="Book Antiqua"/>
          <w:i/>
          <w:lang w:val="en-GB"/>
        </w:rPr>
        <w:t xml:space="preserve"> et al</w:t>
      </w:r>
      <w:r w:rsidRPr="00C03F82">
        <w:rPr>
          <w:rFonts w:ascii="Book Antiqua" w:hAnsi="Book Antiqua"/>
          <w:lang w:val="en-GB"/>
        </w:rPr>
        <w:t xml:space="preserve"> in 1953. Up till to today the exact </w:t>
      </w:r>
      <w:proofErr w:type="spellStart"/>
      <w:r w:rsidRPr="00C03F82">
        <w:rPr>
          <w:rFonts w:ascii="Book Antiqua" w:hAnsi="Book Antiqua"/>
          <w:lang w:val="en-GB"/>
        </w:rPr>
        <w:t>etiology</w:t>
      </w:r>
      <w:proofErr w:type="spellEnd"/>
      <w:r w:rsidRPr="00C03F82">
        <w:rPr>
          <w:rFonts w:ascii="Book Antiqua" w:hAnsi="Book Antiqua"/>
          <w:lang w:val="en-GB"/>
        </w:rPr>
        <w:t xml:space="preserve"> is still unclear. In the majority of the cases the disease resolves </w:t>
      </w:r>
      <w:r w:rsidR="005353C1" w:rsidRPr="00C03F82">
        <w:rPr>
          <w:rFonts w:ascii="Book Antiqua" w:hAnsi="Book Antiqua"/>
          <w:lang w:val="en-GB"/>
        </w:rPr>
        <w:t>spontaneously</w:t>
      </w:r>
      <w:r w:rsidRPr="00C03F82">
        <w:rPr>
          <w:rFonts w:ascii="Book Antiqua" w:hAnsi="Book Antiqua"/>
          <w:lang w:val="en-GB"/>
        </w:rPr>
        <w:t xml:space="preserve"> or with conservative measures. However, sometimes surgery is </w:t>
      </w:r>
      <w:r w:rsidR="005353C1" w:rsidRPr="00C03F82">
        <w:rPr>
          <w:rFonts w:ascii="Book Antiqua" w:hAnsi="Book Antiqua"/>
          <w:lang w:val="en-GB"/>
        </w:rPr>
        <w:t>necessary</w:t>
      </w:r>
      <w:r w:rsidRPr="00C03F82">
        <w:rPr>
          <w:rFonts w:ascii="Book Antiqua" w:hAnsi="Book Antiqua"/>
          <w:lang w:val="en-GB"/>
        </w:rPr>
        <w:t xml:space="preserve">. Several authors have pointed out the beneficial effect of an additional </w:t>
      </w:r>
      <w:proofErr w:type="spellStart"/>
      <w:r w:rsidRPr="00C03F82">
        <w:rPr>
          <w:rFonts w:ascii="Book Antiqua" w:hAnsi="Book Antiqua"/>
          <w:lang w:val="en-GB"/>
        </w:rPr>
        <w:t>acromioplasty</w:t>
      </w:r>
      <w:proofErr w:type="spellEnd"/>
      <w:r w:rsidRPr="00C03F82">
        <w:rPr>
          <w:rFonts w:ascii="Book Antiqua" w:hAnsi="Book Antiqua"/>
          <w:lang w:val="en-GB"/>
        </w:rPr>
        <w:t xml:space="preserve"> with the debridement of the calcific deposits. </w:t>
      </w:r>
      <w:r w:rsidRPr="00C03F82">
        <w:rPr>
          <w:rFonts w:ascii="Book Antiqua" w:hAnsi="Book Antiqua"/>
          <w:b/>
          <w:i/>
          <w:lang w:val="en-GB"/>
        </w:rPr>
        <w:br/>
      </w:r>
    </w:p>
    <w:p w14:paraId="5B8091AA" w14:textId="77777777" w:rsidR="003856CC" w:rsidRPr="00C03F82" w:rsidRDefault="003856CC" w:rsidP="00C03F82">
      <w:pPr>
        <w:adjustRightInd w:val="0"/>
        <w:snapToGrid w:val="0"/>
        <w:spacing w:line="360" w:lineRule="auto"/>
        <w:jc w:val="both"/>
        <w:rPr>
          <w:rFonts w:ascii="Book Antiqua" w:hAnsi="Book Antiqua"/>
          <w:b/>
          <w:i/>
          <w:lang w:val="en-GB"/>
        </w:rPr>
      </w:pPr>
      <w:r w:rsidRPr="00C03F82">
        <w:rPr>
          <w:rFonts w:ascii="Book Antiqua" w:hAnsi="Book Antiqua"/>
          <w:b/>
          <w:i/>
          <w:lang w:val="en-GB"/>
        </w:rPr>
        <w:t>Innovations and breakthroughs</w:t>
      </w:r>
    </w:p>
    <w:p w14:paraId="6E61017E" w14:textId="77777777" w:rsidR="003856CC" w:rsidRPr="00C03F82" w:rsidRDefault="003856CC" w:rsidP="00C03F82">
      <w:pPr>
        <w:adjustRightInd w:val="0"/>
        <w:snapToGrid w:val="0"/>
        <w:spacing w:line="360" w:lineRule="auto"/>
        <w:jc w:val="both"/>
        <w:rPr>
          <w:rFonts w:ascii="Book Antiqua" w:hAnsi="Book Antiqua"/>
          <w:lang w:val="en-GB"/>
        </w:rPr>
      </w:pPr>
      <w:r w:rsidRPr="00C03F82">
        <w:rPr>
          <w:rFonts w:ascii="Book Antiqua" w:hAnsi="Book Antiqua"/>
          <w:lang w:val="en-GB"/>
        </w:rPr>
        <w:t>Although this disease is extensively studied the exact surgical management has not been clarified yet. There were several comparative studies available but Clement</w:t>
      </w:r>
      <w:r w:rsidRPr="0032670E">
        <w:rPr>
          <w:rFonts w:ascii="Book Antiqua" w:hAnsi="Book Antiqua"/>
          <w:i/>
          <w:lang w:val="en-GB"/>
        </w:rPr>
        <w:t xml:space="preserve"> et al </w:t>
      </w:r>
      <w:r w:rsidRPr="00C03F82">
        <w:rPr>
          <w:rFonts w:ascii="Book Antiqua" w:hAnsi="Book Antiqua"/>
          <w:lang w:val="en-GB"/>
        </w:rPr>
        <w:t xml:space="preserve">were in 2015 the first to publish a randomized study on this particular subject. They stated that an additional </w:t>
      </w:r>
      <w:proofErr w:type="spellStart"/>
      <w:r w:rsidRPr="00C03F82">
        <w:rPr>
          <w:rFonts w:ascii="Book Antiqua" w:hAnsi="Book Antiqua"/>
          <w:lang w:val="en-GB"/>
        </w:rPr>
        <w:t>acromioplasty</w:t>
      </w:r>
      <w:proofErr w:type="spellEnd"/>
      <w:r w:rsidRPr="00C03F82">
        <w:rPr>
          <w:rFonts w:ascii="Book Antiqua" w:hAnsi="Book Antiqua"/>
          <w:lang w:val="en-GB"/>
        </w:rPr>
        <w:t xml:space="preserve"> was not beneficial. </w:t>
      </w:r>
    </w:p>
    <w:p w14:paraId="1A833DB4" w14:textId="77777777" w:rsidR="003856CC" w:rsidRPr="00C03F82" w:rsidRDefault="003856CC" w:rsidP="00C03F82">
      <w:pPr>
        <w:adjustRightInd w:val="0"/>
        <w:snapToGrid w:val="0"/>
        <w:spacing w:line="360" w:lineRule="auto"/>
        <w:jc w:val="both"/>
        <w:rPr>
          <w:rFonts w:ascii="Book Antiqua" w:hAnsi="Book Antiqua"/>
          <w:lang w:val="en-GB"/>
        </w:rPr>
      </w:pPr>
    </w:p>
    <w:p w14:paraId="37E2F0D7" w14:textId="77777777" w:rsidR="003856CC" w:rsidRPr="00C03F82" w:rsidRDefault="003856CC" w:rsidP="00C03F82">
      <w:pPr>
        <w:adjustRightInd w:val="0"/>
        <w:snapToGrid w:val="0"/>
        <w:spacing w:line="360" w:lineRule="auto"/>
        <w:jc w:val="both"/>
        <w:rPr>
          <w:rFonts w:ascii="Book Antiqua" w:hAnsi="Book Antiqua"/>
          <w:b/>
          <w:i/>
          <w:lang w:val="en-GB"/>
        </w:rPr>
      </w:pPr>
      <w:r w:rsidRPr="00C03F82">
        <w:rPr>
          <w:rFonts w:ascii="Book Antiqua" w:hAnsi="Book Antiqua"/>
          <w:b/>
          <w:i/>
          <w:lang w:val="en-GB"/>
        </w:rPr>
        <w:t>Applications</w:t>
      </w:r>
    </w:p>
    <w:p w14:paraId="183E48C4" w14:textId="75041074" w:rsidR="003856CC" w:rsidRPr="00C03F82" w:rsidRDefault="003856CC" w:rsidP="00C03F82">
      <w:pPr>
        <w:adjustRightInd w:val="0"/>
        <w:snapToGrid w:val="0"/>
        <w:spacing w:line="360" w:lineRule="auto"/>
        <w:jc w:val="both"/>
        <w:rPr>
          <w:rFonts w:ascii="Book Antiqua" w:hAnsi="Book Antiqua"/>
          <w:lang w:val="en-GB"/>
        </w:rPr>
      </w:pPr>
      <w:r w:rsidRPr="00C03F82">
        <w:rPr>
          <w:rFonts w:ascii="Book Antiqua" w:hAnsi="Book Antiqua"/>
          <w:lang w:val="en-GB"/>
        </w:rPr>
        <w:t xml:space="preserve">This review suggests that all three available surgical options are safe and effective. </w:t>
      </w:r>
      <w:r w:rsidR="005353C1" w:rsidRPr="00C03F82">
        <w:rPr>
          <w:rFonts w:ascii="Book Antiqua" w:hAnsi="Book Antiqua"/>
          <w:lang w:val="en-GB"/>
        </w:rPr>
        <w:t>However,</w:t>
      </w:r>
      <w:r w:rsidRPr="00C03F82">
        <w:rPr>
          <w:rFonts w:ascii="Book Antiqua" w:hAnsi="Book Antiqua"/>
          <w:lang w:val="en-GB"/>
        </w:rPr>
        <w:t xml:space="preserve"> a preferable could not be appointed. </w:t>
      </w:r>
    </w:p>
    <w:p w14:paraId="287A46D2" w14:textId="77777777" w:rsidR="003856CC" w:rsidRPr="00C03F82" w:rsidRDefault="003856CC" w:rsidP="00C03F82">
      <w:pPr>
        <w:adjustRightInd w:val="0"/>
        <w:snapToGrid w:val="0"/>
        <w:spacing w:line="360" w:lineRule="auto"/>
        <w:jc w:val="both"/>
        <w:rPr>
          <w:rFonts w:ascii="Book Antiqua" w:hAnsi="Book Antiqua"/>
          <w:lang w:val="en-GB"/>
        </w:rPr>
      </w:pPr>
    </w:p>
    <w:p w14:paraId="75FBA1EE" w14:textId="77777777" w:rsidR="003856CC" w:rsidRPr="00C03F82" w:rsidRDefault="003856CC" w:rsidP="00C03F82">
      <w:pPr>
        <w:adjustRightInd w:val="0"/>
        <w:snapToGrid w:val="0"/>
        <w:spacing w:line="360" w:lineRule="auto"/>
        <w:jc w:val="both"/>
        <w:rPr>
          <w:rFonts w:ascii="Book Antiqua" w:hAnsi="Book Antiqua"/>
          <w:b/>
          <w:i/>
          <w:lang w:val="en-GB"/>
        </w:rPr>
      </w:pPr>
      <w:r w:rsidRPr="00C03F82">
        <w:rPr>
          <w:rFonts w:ascii="Book Antiqua" w:hAnsi="Book Antiqua"/>
          <w:b/>
          <w:i/>
          <w:lang w:val="en-GB"/>
        </w:rPr>
        <w:t>Terminology</w:t>
      </w:r>
    </w:p>
    <w:p w14:paraId="518017C7" w14:textId="05441934" w:rsidR="003856CC" w:rsidRPr="00C03F82" w:rsidRDefault="003856CC" w:rsidP="00C03F82">
      <w:pPr>
        <w:adjustRightInd w:val="0"/>
        <w:snapToGrid w:val="0"/>
        <w:spacing w:line="360" w:lineRule="auto"/>
        <w:jc w:val="both"/>
        <w:rPr>
          <w:rFonts w:ascii="Book Antiqua" w:hAnsi="Book Antiqua"/>
          <w:lang w:val="en-GB"/>
        </w:rPr>
      </w:pPr>
      <w:r w:rsidRPr="00C03F82">
        <w:rPr>
          <w:rFonts w:ascii="Book Antiqua" w:hAnsi="Book Antiqua"/>
          <w:lang w:val="en-GB"/>
        </w:rPr>
        <w:t>SAD</w:t>
      </w:r>
      <w:r w:rsidR="00F23C6B" w:rsidRPr="00C03F82">
        <w:rPr>
          <w:rFonts w:ascii="Book Antiqua" w:hAnsi="Book Antiqua"/>
          <w:lang w:val="en-GB"/>
        </w:rPr>
        <w:t xml:space="preserve"> is a</w:t>
      </w:r>
      <w:r w:rsidRPr="00C03F82">
        <w:rPr>
          <w:rFonts w:ascii="Book Antiqua" w:hAnsi="Book Antiqua"/>
          <w:lang w:val="en-GB"/>
        </w:rPr>
        <w:t xml:space="preserve"> </w:t>
      </w:r>
      <w:proofErr w:type="spellStart"/>
      <w:r w:rsidRPr="00C03F82">
        <w:rPr>
          <w:rFonts w:ascii="Book Antiqua" w:hAnsi="Book Antiqua"/>
          <w:lang w:val="en-GB"/>
        </w:rPr>
        <w:t>subacromial</w:t>
      </w:r>
      <w:proofErr w:type="spellEnd"/>
      <w:r w:rsidRPr="00C03F82">
        <w:rPr>
          <w:rFonts w:ascii="Book Antiqua" w:hAnsi="Book Antiqua"/>
          <w:lang w:val="en-GB"/>
        </w:rPr>
        <w:t xml:space="preserve"> decompression which is the resection of the anterolateral part of acromion and release of the </w:t>
      </w:r>
      <w:proofErr w:type="spellStart"/>
      <w:r w:rsidRPr="00C03F82">
        <w:rPr>
          <w:rFonts w:ascii="Book Antiqua" w:hAnsi="Book Antiqua"/>
          <w:lang w:val="en-GB"/>
        </w:rPr>
        <w:t>coracoacromial</w:t>
      </w:r>
      <w:proofErr w:type="spellEnd"/>
      <w:r w:rsidRPr="00C03F82">
        <w:rPr>
          <w:rFonts w:ascii="Book Antiqua" w:hAnsi="Book Antiqua"/>
          <w:lang w:val="en-GB"/>
        </w:rPr>
        <w:t xml:space="preserve"> ligament. </w:t>
      </w:r>
    </w:p>
    <w:p w14:paraId="3A1D11EC" w14:textId="77777777" w:rsidR="003856CC" w:rsidRPr="00C03F82" w:rsidRDefault="003856CC" w:rsidP="00C03F82">
      <w:pPr>
        <w:adjustRightInd w:val="0"/>
        <w:snapToGrid w:val="0"/>
        <w:spacing w:line="360" w:lineRule="auto"/>
        <w:jc w:val="both"/>
        <w:rPr>
          <w:rFonts w:ascii="Book Antiqua" w:hAnsi="Book Antiqua"/>
          <w:b/>
          <w:i/>
          <w:lang w:val="en-GB"/>
        </w:rPr>
      </w:pPr>
    </w:p>
    <w:p w14:paraId="08456267" w14:textId="1AC50A3E" w:rsidR="003856CC" w:rsidRPr="00C03F82" w:rsidRDefault="003856CC" w:rsidP="00C03F82">
      <w:pPr>
        <w:adjustRightInd w:val="0"/>
        <w:snapToGrid w:val="0"/>
        <w:spacing w:line="360" w:lineRule="auto"/>
        <w:jc w:val="both"/>
        <w:rPr>
          <w:rFonts w:ascii="Book Antiqua" w:hAnsi="Book Antiqua"/>
          <w:b/>
          <w:i/>
          <w:lang w:val="en-GB"/>
        </w:rPr>
      </w:pPr>
      <w:r w:rsidRPr="00C03F82">
        <w:rPr>
          <w:rFonts w:ascii="Book Antiqua" w:hAnsi="Book Antiqua"/>
          <w:b/>
          <w:i/>
          <w:lang w:val="en-GB"/>
        </w:rPr>
        <w:t>Peer-review</w:t>
      </w:r>
      <w:r w:rsidRPr="00C03F82">
        <w:rPr>
          <w:rFonts w:ascii="Book Antiqua" w:hAnsi="Book Antiqua"/>
          <w:b/>
          <w:i/>
          <w:lang w:val="en-GB"/>
        </w:rPr>
        <w:br/>
      </w:r>
      <w:r w:rsidR="0032670E" w:rsidRPr="0032670E">
        <w:rPr>
          <w:rFonts w:ascii="Book Antiqua" w:hAnsi="Book Antiqua"/>
          <w:lang w:val="en-GB"/>
        </w:rPr>
        <w:t>Congratulations for a very interesting and well planned study.</w:t>
      </w:r>
    </w:p>
    <w:p w14:paraId="68DCD0D3" w14:textId="77777777" w:rsidR="003856CC" w:rsidRPr="00C03F82" w:rsidRDefault="003856CC" w:rsidP="00C03F82">
      <w:pPr>
        <w:adjustRightInd w:val="0"/>
        <w:snapToGrid w:val="0"/>
        <w:spacing w:line="360" w:lineRule="auto"/>
        <w:jc w:val="both"/>
        <w:rPr>
          <w:rFonts w:ascii="Book Antiqua" w:hAnsi="Book Antiqua"/>
          <w:b/>
          <w:i/>
          <w:lang w:val="en-GB"/>
        </w:rPr>
      </w:pPr>
    </w:p>
    <w:p w14:paraId="7A440C76" w14:textId="28A9D39D" w:rsidR="003856CC" w:rsidRPr="0032670E" w:rsidRDefault="003856CC" w:rsidP="0032670E">
      <w:pPr>
        <w:adjustRightInd w:val="0"/>
        <w:snapToGrid w:val="0"/>
        <w:spacing w:line="360" w:lineRule="auto"/>
        <w:jc w:val="both"/>
        <w:rPr>
          <w:rFonts w:ascii="Book Antiqua" w:hAnsi="Book Antiqua"/>
          <w:b/>
          <w:lang w:val="en-US"/>
        </w:rPr>
      </w:pPr>
      <w:r w:rsidRPr="00C03F82">
        <w:rPr>
          <w:rFonts w:ascii="Book Antiqua" w:hAnsi="Book Antiqua"/>
          <w:b/>
          <w:u w:val="single"/>
          <w:lang w:val="en-US"/>
        </w:rPr>
        <w:br w:type="page"/>
      </w:r>
      <w:r w:rsidR="0032670E" w:rsidRPr="0032670E">
        <w:rPr>
          <w:rFonts w:ascii="Book Antiqua" w:hAnsi="Book Antiqua"/>
          <w:b/>
          <w:lang w:val="en-US"/>
        </w:rPr>
        <w:lastRenderedPageBreak/>
        <w:t>REFERENCES</w:t>
      </w:r>
    </w:p>
    <w:p w14:paraId="46D281CC" w14:textId="77777777" w:rsidR="0032670E" w:rsidRPr="0032670E" w:rsidRDefault="003856CC"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hAnsi="Book Antiqua"/>
          <w:lang w:val="en-US"/>
        </w:rPr>
        <w:fldChar w:fldCharType="begin"/>
      </w:r>
      <w:r w:rsidRPr="0032670E">
        <w:rPr>
          <w:rFonts w:ascii="Book Antiqua" w:hAnsi="Book Antiqua"/>
          <w:lang w:val="en-US"/>
        </w:rPr>
        <w:instrText xml:space="preserve"> ADDIN EN.REFLIST </w:instrText>
      </w:r>
      <w:r w:rsidRPr="0032670E">
        <w:rPr>
          <w:rFonts w:ascii="Book Antiqua" w:hAnsi="Book Antiqua"/>
          <w:lang w:val="en-US"/>
        </w:rPr>
        <w:fldChar w:fldCharType="separate"/>
      </w:r>
      <w:r w:rsidR="0032670E" w:rsidRPr="0032670E">
        <w:rPr>
          <w:rFonts w:ascii="Book Antiqua" w:eastAsia="宋体" w:hAnsi="Book Antiqua" w:cs="宋体"/>
          <w:color w:val="000000"/>
          <w:lang w:val="en-US" w:eastAsia="zh-CN"/>
        </w:rPr>
        <w:t>1 </w:t>
      </w:r>
      <w:r w:rsidR="0032670E" w:rsidRPr="0032670E">
        <w:rPr>
          <w:rFonts w:ascii="Book Antiqua" w:eastAsia="宋体" w:hAnsi="Book Antiqua" w:cs="宋体"/>
          <w:b/>
          <w:bCs/>
          <w:color w:val="000000"/>
          <w:lang w:val="en-US" w:eastAsia="zh-CN"/>
        </w:rPr>
        <w:t>Diehl P</w:t>
      </w:r>
      <w:r w:rsidR="0032670E" w:rsidRPr="0032670E">
        <w:rPr>
          <w:rFonts w:ascii="Book Antiqua" w:eastAsia="宋体" w:hAnsi="Book Antiqua" w:cs="宋体"/>
          <w:color w:val="000000"/>
          <w:lang w:val="en-US" w:eastAsia="zh-CN"/>
        </w:rPr>
        <w:t>, Gerdesmeyer L, Gollwitzer H, Sauer W, Tischer T. [Calcific tendinitis of the shoulder]. </w:t>
      </w:r>
      <w:r w:rsidR="0032670E" w:rsidRPr="0032670E">
        <w:rPr>
          <w:rFonts w:ascii="Book Antiqua" w:eastAsia="宋体" w:hAnsi="Book Antiqua" w:cs="宋体"/>
          <w:i/>
          <w:iCs/>
          <w:color w:val="000000"/>
          <w:lang w:val="en-US" w:eastAsia="zh-CN"/>
        </w:rPr>
        <w:t>Orthopade</w:t>
      </w:r>
      <w:r w:rsidR="0032670E" w:rsidRPr="0032670E">
        <w:rPr>
          <w:rFonts w:ascii="Book Antiqua" w:eastAsia="宋体" w:hAnsi="Book Antiqua" w:cs="宋体"/>
          <w:color w:val="000000"/>
          <w:lang w:val="en-US" w:eastAsia="zh-CN"/>
        </w:rPr>
        <w:t> 2011; </w:t>
      </w:r>
      <w:r w:rsidR="0032670E" w:rsidRPr="0032670E">
        <w:rPr>
          <w:rFonts w:ascii="Book Antiqua" w:eastAsia="宋体" w:hAnsi="Book Antiqua" w:cs="宋体"/>
          <w:b/>
          <w:bCs/>
          <w:color w:val="000000"/>
          <w:lang w:val="en-US" w:eastAsia="zh-CN"/>
        </w:rPr>
        <w:t>40</w:t>
      </w:r>
      <w:r w:rsidR="0032670E" w:rsidRPr="0032670E">
        <w:rPr>
          <w:rFonts w:ascii="Book Antiqua" w:eastAsia="宋体" w:hAnsi="Book Antiqua" w:cs="宋体"/>
          <w:color w:val="000000"/>
          <w:lang w:val="en-US" w:eastAsia="zh-CN"/>
        </w:rPr>
        <w:t>: 733-746 [PMID: 21814884 DOI: 10.1007/s00132-011-1817-3]</w:t>
      </w:r>
    </w:p>
    <w:p w14:paraId="14CA43A2"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2 </w:t>
      </w:r>
      <w:r w:rsidRPr="0032670E">
        <w:rPr>
          <w:rFonts w:ascii="Book Antiqua" w:eastAsia="宋体" w:hAnsi="Book Antiqua" w:cs="宋体"/>
          <w:b/>
          <w:bCs/>
          <w:color w:val="000000"/>
          <w:lang w:val="en-US" w:eastAsia="zh-CN"/>
        </w:rPr>
        <w:t>Gärtner J</w:t>
      </w:r>
      <w:r w:rsidRPr="0032670E">
        <w:rPr>
          <w:rFonts w:ascii="Book Antiqua" w:eastAsia="宋体" w:hAnsi="Book Antiqua" w:cs="宋体"/>
          <w:color w:val="000000"/>
          <w:lang w:val="en-US" w:eastAsia="zh-CN"/>
        </w:rPr>
        <w:t>, Heyer A. [Calcific tendinitis of the shoulder]. </w:t>
      </w:r>
      <w:r w:rsidRPr="0032670E">
        <w:rPr>
          <w:rFonts w:ascii="Book Antiqua" w:eastAsia="宋体" w:hAnsi="Book Antiqua" w:cs="宋体"/>
          <w:i/>
          <w:iCs/>
          <w:color w:val="000000"/>
          <w:lang w:val="en-US" w:eastAsia="zh-CN"/>
        </w:rPr>
        <w:t>Orthopade</w:t>
      </w:r>
      <w:r w:rsidRPr="0032670E">
        <w:rPr>
          <w:rFonts w:ascii="Book Antiqua" w:eastAsia="宋体" w:hAnsi="Book Antiqua" w:cs="宋体"/>
          <w:color w:val="000000"/>
          <w:lang w:val="en-US" w:eastAsia="zh-CN"/>
        </w:rPr>
        <w:t> 1995; </w:t>
      </w:r>
      <w:r w:rsidRPr="0032670E">
        <w:rPr>
          <w:rFonts w:ascii="Book Antiqua" w:eastAsia="宋体" w:hAnsi="Book Antiqua" w:cs="宋体"/>
          <w:b/>
          <w:bCs/>
          <w:color w:val="000000"/>
          <w:lang w:val="en-US" w:eastAsia="zh-CN"/>
        </w:rPr>
        <w:t>24</w:t>
      </w:r>
      <w:r w:rsidRPr="0032670E">
        <w:rPr>
          <w:rFonts w:ascii="Book Antiqua" w:eastAsia="宋体" w:hAnsi="Book Antiqua" w:cs="宋体"/>
          <w:color w:val="000000"/>
          <w:lang w:val="en-US" w:eastAsia="zh-CN"/>
        </w:rPr>
        <w:t>: 284-302 [PMID: 7617385]</w:t>
      </w:r>
    </w:p>
    <w:p w14:paraId="2E914D22"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3 </w:t>
      </w:r>
      <w:r w:rsidRPr="0032670E">
        <w:rPr>
          <w:rFonts w:ascii="Book Antiqua" w:eastAsia="宋体" w:hAnsi="Book Antiqua" w:cs="宋体"/>
          <w:b/>
          <w:bCs/>
          <w:color w:val="000000"/>
          <w:lang w:val="en-US" w:eastAsia="zh-CN"/>
        </w:rPr>
        <w:t>Mouzopoulos G</w:t>
      </w:r>
      <w:r w:rsidRPr="0032670E">
        <w:rPr>
          <w:rFonts w:ascii="Book Antiqua" w:eastAsia="宋体" w:hAnsi="Book Antiqua" w:cs="宋体"/>
          <w:color w:val="000000"/>
          <w:lang w:val="en-US" w:eastAsia="zh-CN"/>
        </w:rPr>
        <w:t>, Stamatakos M, Mouzopoulos D, Tzurbakis M. Extracorporeal shock wave treatment for shoulder calcific tendonitis: a systematic review. </w:t>
      </w:r>
      <w:r w:rsidRPr="0032670E">
        <w:rPr>
          <w:rFonts w:ascii="Book Antiqua" w:eastAsia="宋体" w:hAnsi="Book Antiqua" w:cs="宋体"/>
          <w:i/>
          <w:iCs/>
          <w:color w:val="000000"/>
          <w:lang w:val="en-US" w:eastAsia="zh-CN"/>
        </w:rPr>
        <w:t>Skeletal Radiol</w:t>
      </w:r>
      <w:r w:rsidRPr="0032670E">
        <w:rPr>
          <w:rFonts w:ascii="Book Antiqua" w:eastAsia="宋体" w:hAnsi="Book Antiqua" w:cs="宋体"/>
          <w:color w:val="000000"/>
          <w:lang w:val="en-US" w:eastAsia="zh-CN"/>
        </w:rPr>
        <w:t> 2007; </w:t>
      </w:r>
      <w:r w:rsidRPr="0032670E">
        <w:rPr>
          <w:rFonts w:ascii="Book Antiqua" w:eastAsia="宋体" w:hAnsi="Book Antiqua" w:cs="宋体"/>
          <w:b/>
          <w:bCs/>
          <w:color w:val="000000"/>
          <w:lang w:val="en-US" w:eastAsia="zh-CN"/>
        </w:rPr>
        <w:t>36</w:t>
      </w:r>
      <w:r w:rsidRPr="0032670E">
        <w:rPr>
          <w:rFonts w:ascii="Book Antiqua" w:eastAsia="宋体" w:hAnsi="Book Antiqua" w:cs="宋体"/>
          <w:color w:val="000000"/>
          <w:lang w:val="en-US" w:eastAsia="zh-CN"/>
        </w:rPr>
        <w:t>: 803-811 [PMID: 17415561 DOI: 10.1007/s00256-007-0297-3]</w:t>
      </w:r>
    </w:p>
    <w:p w14:paraId="1748DC6F"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4 </w:t>
      </w:r>
      <w:r w:rsidRPr="0032670E">
        <w:rPr>
          <w:rFonts w:ascii="Book Antiqua" w:eastAsia="宋体" w:hAnsi="Book Antiqua" w:cs="宋体"/>
          <w:b/>
          <w:bCs/>
          <w:color w:val="000000"/>
          <w:lang w:val="en-US" w:eastAsia="zh-CN"/>
        </w:rPr>
        <w:t>Uhthoff HK</w:t>
      </w:r>
      <w:r w:rsidRPr="0032670E">
        <w:rPr>
          <w:rFonts w:ascii="Book Antiqua" w:eastAsia="宋体" w:hAnsi="Book Antiqua" w:cs="宋体"/>
          <w:color w:val="000000"/>
          <w:lang w:val="en-US" w:eastAsia="zh-CN"/>
        </w:rPr>
        <w:t>, Sarkar K. Classification and definition of tendinopathies. </w:t>
      </w:r>
      <w:r w:rsidRPr="0032670E">
        <w:rPr>
          <w:rFonts w:ascii="Book Antiqua" w:eastAsia="宋体" w:hAnsi="Book Antiqua" w:cs="宋体"/>
          <w:i/>
          <w:iCs/>
          <w:color w:val="000000"/>
          <w:lang w:val="en-US" w:eastAsia="zh-CN"/>
        </w:rPr>
        <w:t>Clin Sports Med</w:t>
      </w:r>
      <w:r w:rsidRPr="0032670E">
        <w:rPr>
          <w:rFonts w:ascii="Book Antiqua" w:eastAsia="宋体" w:hAnsi="Book Antiqua" w:cs="宋体"/>
          <w:color w:val="000000"/>
          <w:lang w:val="en-US" w:eastAsia="zh-CN"/>
        </w:rPr>
        <w:t> 1991; </w:t>
      </w:r>
      <w:r w:rsidRPr="0032670E">
        <w:rPr>
          <w:rFonts w:ascii="Book Antiqua" w:eastAsia="宋体" w:hAnsi="Book Antiqua" w:cs="宋体"/>
          <w:b/>
          <w:bCs/>
          <w:color w:val="000000"/>
          <w:lang w:val="en-US" w:eastAsia="zh-CN"/>
        </w:rPr>
        <w:t>10</w:t>
      </w:r>
      <w:r w:rsidRPr="0032670E">
        <w:rPr>
          <w:rFonts w:ascii="Book Antiqua" w:eastAsia="宋体" w:hAnsi="Book Antiqua" w:cs="宋体"/>
          <w:color w:val="000000"/>
          <w:lang w:val="en-US" w:eastAsia="zh-CN"/>
        </w:rPr>
        <w:t>: 707-720 [PMID: 1934093]</w:t>
      </w:r>
    </w:p>
    <w:p w14:paraId="613D41F3"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5 </w:t>
      </w:r>
      <w:r w:rsidRPr="0032670E">
        <w:rPr>
          <w:rFonts w:ascii="Book Antiqua" w:eastAsia="宋体" w:hAnsi="Book Antiqua" w:cs="宋体"/>
          <w:b/>
          <w:bCs/>
          <w:color w:val="000000"/>
          <w:lang w:val="en-US" w:eastAsia="zh-CN"/>
        </w:rPr>
        <w:t>Hurt G</w:t>
      </w:r>
      <w:r w:rsidRPr="0032670E">
        <w:rPr>
          <w:rFonts w:ascii="Book Antiqua" w:eastAsia="宋体" w:hAnsi="Book Antiqua" w:cs="宋体"/>
          <w:color w:val="000000"/>
          <w:lang w:val="en-US" w:eastAsia="zh-CN"/>
        </w:rPr>
        <w:t>, Baker CL. Calcific tendinitis of the shoulder. </w:t>
      </w:r>
      <w:r w:rsidRPr="0032670E">
        <w:rPr>
          <w:rFonts w:ascii="Book Antiqua" w:eastAsia="宋体" w:hAnsi="Book Antiqua" w:cs="宋体"/>
          <w:i/>
          <w:iCs/>
          <w:color w:val="000000"/>
          <w:lang w:val="en-US" w:eastAsia="zh-CN"/>
        </w:rPr>
        <w:t>Orthop Clin North Am</w:t>
      </w:r>
      <w:r w:rsidRPr="0032670E">
        <w:rPr>
          <w:rFonts w:ascii="Book Antiqua" w:eastAsia="宋体" w:hAnsi="Book Antiqua" w:cs="宋体"/>
          <w:color w:val="000000"/>
          <w:lang w:val="en-US" w:eastAsia="zh-CN"/>
        </w:rPr>
        <w:t> 2003; </w:t>
      </w:r>
      <w:r w:rsidRPr="0032670E">
        <w:rPr>
          <w:rFonts w:ascii="Book Antiqua" w:eastAsia="宋体" w:hAnsi="Book Antiqua" w:cs="宋体"/>
          <w:b/>
          <w:bCs/>
          <w:color w:val="000000"/>
          <w:lang w:val="en-US" w:eastAsia="zh-CN"/>
        </w:rPr>
        <w:t>34</w:t>
      </w:r>
      <w:r w:rsidRPr="0032670E">
        <w:rPr>
          <w:rFonts w:ascii="Book Antiqua" w:eastAsia="宋体" w:hAnsi="Book Antiqua" w:cs="宋体"/>
          <w:color w:val="000000"/>
          <w:lang w:val="en-US" w:eastAsia="zh-CN"/>
        </w:rPr>
        <w:t>: 567-575 [PMID: 14984196]</w:t>
      </w:r>
    </w:p>
    <w:p w14:paraId="0617E6E4"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6 </w:t>
      </w:r>
      <w:r w:rsidRPr="0032670E">
        <w:rPr>
          <w:rFonts w:ascii="Book Antiqua" w:eastAsia="宋体" w:hAnsi="Book Antiqua" w:cs="宋体"/>
          <w:b/>
          <w:bCs/>
          <w:color w:val="000000"/>
          <w:lang w:val="en-US" w:eastAsia="zh-CN"/>
        </w:rPr>
        <w:t>Speed CA</w:t>
      </w:r>
      <w:r w:rsidRPr="0032670E">
        <w:rPr>
          <w:rFonts w:ascii="Book Antiqua" w:eastAsia="宋体" w:hAnsi="Book Antiqua" w:cs="宋体"/>
          <w:color w:val="000000"/>
          <w:lang w:val="en-US" w:eastAsia="zh-CN"/>
        </w:rPr>
        <w:t>, Hazleman BL. Calcific tendinitis of the shoulder. </w:t>
      </w:r>
      <w:r w:rsidRPr="0032670E">
        <w:rPr>
          <w:rFonts w:ascii="Book Antiqua" w:eastAsia="宋体" w:hAnsi="Book Antiqua" w:cs="宋体"/>
          <w:i/>
          <w:iCs/>
          <w:color w:val="000000"/>
          <w:lang w:val="en-US" w:eastAsia="zh-CN"/>
        </w:rPr>
        <w:t>N Engl J Med</w:t>
      </w:r>
      <w:r w:rsidRPr="0032670E">
        <w:rPr>
          <w:rFonts w:ascii="Book Antiqua" w:eastAsia="宋体" w:hAnsi="Book Antiqua" w:cs="宋体"/>
          <w:color w:val="000000"/>
          <w:lang w:val="en-US" w:eastAsia="zh-CN"/>
        </w:rPr>
        <w:t> 1999; </w:t>
      </w:r>
      <w:r w:rsidRPr="0032670E">
        <w:rPr>
          <w:rFonts w:ascii="Book Antiqua" w:eastAsia="宋体" w:hAnsi="Book Antiqua" w:cs="宋体"/>
          <w:b/>
          <w:bCs/>
          <w:color w:val="000000"/>
          <w:lang w:val="en-US" w:eastAsia="zh-CN"/>
        </w:rPr>
        <w:t>340</w:t>
      </w:r>
      <w:r w:rsidRPr="0032670E">
        <w:rPr>
          <w:rFonts w:ascii="Book Antiqua" w:eastAsia="宋体" w:hAnsi="Book Antiqua" w:cs="宋体"/>
          <w:color w:val="000000"/>
          <w:lang w:val="en-US" w:eastAsia="zh-CN"/>
        </w:rPr>
        <w:t>: 1582-1584 [PMID: 10332023 DOI: 10.1056/NEJM199905203402011]</w:t>
      </w:r>
    </w:p>
    <w:p w14:paraId="5E01639C"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7 </w:t>
      </w:r>
      <w:r w:rsidRPr="0032670E">
        <w:rPr>
          <w:rFonts w:ascii="Book Antiqua" w:eastAsia="宋体" w:hAnsi="Book Antiqua" w:cs="宋体"/>
          <w:b/>
          <w:bCs/>
          <w:color w:val="000000"/>
          <w:lang w:val="en-US" w:eastAsia="zh-CN"/>
        </w:rPr>
        <w:t>Moher D</w:t>
      </w:r>
      <w:r w:rsidRPr="0032670E">
        <w:rPr>
          <w:rFonts w:ascii="Book Antiqua" w:eastAsia="宋体" w:hAnsi="Book Antiqua" w:cs="宋体"/>
          <w:color w:val="000000"/>
          <w:lang w:val="en-US" w:eastAsia="zh-CN"/>
        </w:rPr>
        <w:t>, Liberati A, Tetzlaff J, Altman DG. Preferred reporting items for systematic reviews and meta-analyses: the PRISMA statement. </w:t>
      </w:r>
      <w:r w:rsidRPr="0032670E">
        <w:rPr>
          <w:rFonts w:ascii="Book Antiqua" w:eastAsia="宋体" w:hAnsi="Book Antiqua" w:cs="宋体"/>
          <w:i/>
          <w:iCs/>
          <w:color w:val="000000"/>
          <w:lang w:val="en-US" w:eastAsia="zh-CN"/>
        </w:rPr>
        <w:t>PLoS Med</w:t>
      </w:r>
      <w:r w:rsidRPr="0032670E">
        <w:rPr>
          <w:rFonts w:ascii="Book Antiqua" w:eastAsia="宋体" w:hAnsi="Book Antiqua" w:cs="宋体"/>
          <w:color w:val="000000"/>
          <w:lang w:val="en-US" w:eastAsia="zh-CN"/>
        </w:rPr>
        <w:t> 2009; </w:t>
      </w:r>
      <w:r w:rsidRPr="0032670E">
        <w:rPr>
          <w:rFonts w:ascii="Book Antiqua" w:eastAsia="宋体" w:hAnsi="Book Antiqua" w:cs="宋体"/>
          <w:b/>
          <w:bCs/>
          <w:color w:val="000000"/>
          <w:lang w:val="en-US" w:eastAsia="zh-CN"/>
        </w:rPr>
        <w:t>6</w:t>
      </w:r>
      <w:r w:rsidRPr="0032670E">
        <w:rPr>
          <w:rFonts w:ascii="Book Antiqua" w:eastAsia="宋体" w:hAnsi="Book Antiqua" w:cs="宋体"/>
          <w:color w:val="000000"/>
          <w:lang w:val="en-US" w:eastAsia="zh-CN"/>
        </w:rPr>
        <w:t>: e1000097 [PMID: 19621072 DOI: 10.1371/journal.pmed.1000097]</w:t>
      </w:r>
    </w:p>
    <w:p w14:paraId="76574D02" w14:textId="49520062"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8 </w:t>
      </w:r>
      <w:r w:rsidRPr="0032670E">
        <w:rPr>
          <w:rFonts w:ascii="Book Antiqua" w:eastAsia="宋体" w:hAnsi="Book Antiqua" w:cs="宋体"/>
          <w:b/>
          <w:bCs/>
          <w:color w:val="000000"/>
          <w:lang w:val="en-US" w:eastAsia="zh-CN"/>
        </w:rPr>
        <w:t>Furlan AD</w:t>
      </w:r>
      <w:r w:rsidRPr="0032670E">
        <w:rPr>
          <w:rFonts w:ascii="Book Antiqua" w:eastAsia="宋体" w:hAnsi="Book Antiqua" w:cs="宋体"/>
          <w:color w:val="000000"/>
          <w:lang w:val="en-US" w:eastAsia="zh-CN"/>
        </w:rPr>
        <w:t>, Pennick V, Bombardier C, van Tulder M</w:t>
      </w:r>
      <w:r>
        <w:rPr>
          <w:rFonts w:ascii="Book Antiqua" w:eastAsia="宋体" w:hAnsi="Book Antiqua" w:cs="宋体" w:hint="eastAsia"/>
          <w:color w:val="000000"/>
          <w:lang w:val="en-US" w:eastAsia="zh-CN"/>
        </w:rPr>
        <w:t xml:space="preserve">; </w:t>
      </w:r>
      <w:r w:rsidRPr="00C03F82">
        <w:rPr>
          <w:rFonts w:ascii="Book Antiqua" w:hAnsi="Book Antiqua"/>
          <w:noProof/>
          <w:lang w:val="en-US"/>
        </w:rPr>
        <w:t>Editorial Board,</w:t>
      </w:r>
      <w:r>
        <w:rPr>
          <w:rFonts w:ascii="Book Antiqua" w:hAnsi="Book Antiqua"/>
          <w:noProof/>
          <w:lang w:val="en-US"/>
        </w:rPr>
        <w:t xml:space="preserve"> </w:t>
      </w:r>
      <w:r w:rsidRPr="00C03F82">
        <w:rPr>
          <w:rFonts w:ascii="Book Antiqua" w:hAnsi="Book Antiqua"/>
          <w:noProof/>
          <w:lang w:val="en-US"/>
        </w:rPr>
        <w:t>Cochrane Back</w:t>
      </w:r>
      <w:r>
        <w:rPr>
          <w:rFonts w:ascii="Book Antiqua" w:hAnsi="Book Antiqua"/>
          <w:noProof/>
          <w:lang w:val="en-US"/>
        </w:rPr>
        <w:t xml:space="preserve"> </w:t>
      </w:r>
      <w:r w:rsidRPr="00C03F82">
        <w:rPr>
          <w:rFonts w:ascii="Book Antiqua" w:hAnsi="Book Antiqua"/>
          <w:noProof/>
          <w:lang w:val="en-US"/>
        </w:rPr>
        <w:t>Review</w:t>
      </w:r>
      <w:r>
        <w:rPr>
          <w:rFonts w:ascii="Book Antiqua" w:hAnsi="Book Antiqua"/>
          <w:noProof/>
          <w:lang w:val="en-US"/>
        </w:rPr>
        <w:t xml:space="preserve"> </w:t>
      </w:r>
      <w:r w:rsidRPr="00C03F82">
        <w:rPr>
          <w:rFonts w:ascii="Book Antiqua" w:hAnsi="Book Antiqua"/>
          <w:noProof/>
          <w:lang w:val="en-US"/>
        </w:rPr>
        <w:t>Group</w:t>
      </w:r>
      <w:r w:rsidRPr="0032670E">
        <w:rPr>
          <w:rFonts w:ascii="Book Antiqua" w:eastAsia="宋体" w:hAnsi="Book Antiqua" w:cs="宋体"/>
          <w:color w:val="000000"/>
          <w:lang w:val="en-US" w:eastAsia="zh-CN"/>
        </w:rPr>
        <w:t>. 2009 updated method guidelines for systematic reviews in the Cochrane Back Review Group. </w:t>
      </w:r>
      <w:r w:rsidRPr="0032670E">
        <w:rPr>
          <w:rFonts w:ascii="Book Antiqua" w:eastAsia="宋体" w:hAnsi="Book Antiqua" w:cs="宋体"/>
          <w:i/>
          <w:iCs/>
          <w:color w:val="000000"/>
          <w:lang w:val="en-US" w:eastAsia="zh-CN"/>
        </w:rPr>
        <w:t>Spine (Phila Pa 1976)</w:t>
      </w:r>
      <w:r w:rsidRPr="0032670E">
        <w:rPr>
          <w:rFonts w:ascii="Book Antiqua" w:eastAsia="宋体" w:hAnsi="Book Antiqua" w:cs="宋体"/>
          <w:color w:val="000000"/>
          <w:lang w:val="en-US" w:eastAsia="zh-CN"/>
        </w:rPr>
        <w:t> 2009; </w:t>
      </w:r>
      <w:r w:rsidRPr="0032670E">
        <w:rPr>
          <w:rFonts w:ascii="Book Antiqua" w:eastAsia="宋体" w:hAnsi="Book Antiqua" w:cs="宋体"/>
          <w:b/>
          <w:bCs/>
          <w:color w:val="000000"/>
          <w:lang w:val="en-US" w:eastAsia="zh-CN"/>
        </w:rPr>
        <w:t>34</w:t>
      </w:r>
      <w:r w:rsidRPr="0032670E">
        <w:rPr>
          <w:rFonts w:ascii="Book Antiqua" w:eastAsia="宋体" w:hAnsi="Book Antiqua" w:cs="宋体"/>
          <w:color w:val="000000"/>
          <w:lang w:val="en-US" w:eastAsia="zh-CN"/>
        </w:rPr>
        <w:t>: 1929-1941 [PMID: 19680101 DOI: 10.1097/BRS.0b013e3181b1c99f]</w:t>
      </w:r>
    </w:p>
    <w:p w14:paraId="0E3230CD"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9 </w:t>
      </w:r>
      <w:r w:rsidRPr="0032670E">
        <w:rPr>
          <w:rFonts w:ascii="Book Antiqua" w:eastAsia="宋体" w:hAnsi="Book Antiqua" w:cs="宋体"/>
          <w:b/>
          <w:bCs/>
          <w:color w:val="000000"/>
          <w:lang w:val="en-US" w:eastAsia="zh-CN"/>
        </w:rPr>
        <w:t>Pastorino R</w:t>
      </w:r>
      <w:r w:rsidRPr="0032670E">
        <w:rPr>
          <w:rFonts w:ascii="Book Antiqua" w:eastAsia="宋体" w:hAnsi="Book Antiqua" w:cs="宋体"/>
          <w:color w:val="000000"/>
          <w:lang w:val="en-US" w:eastAsia="zh-CN"/>
        </w:rPr>
        <w:t>, Milovanovic S, Stojanovic J, Efremov L, Amore R, Boccia S. Quality Assessment of Studies Published in Open Access and Subscription Journals: Results of a Systematic Evaluation. </w:t>
      </w:r>
      <w:r w:rsidRPr="0032670E">
        <w:rPr>
          <w:rFonts w:ascii="Book Antiqua" w:eastAsia="宋体" w:hAnsi="Book Antiqua" w:cs="宋体"/>
          <w:i/>
          <w:iCs/>
          <w:color w:val="000000"/>
          <w:lang w:val="en-US" w:eastAsia="zh-CN"/>
        </w:rPr>
        <w:t>PLoS One</w:t>
      </w:r>
      <w:r w:rsidRPr="0032670E">
        <w:rPr>
          <w:rFonts w:ascii="Book Antiqua" w:eastAsia="宋体" w:hAnsi="Book Antiqua" w:cs="宋体"/>
          <w:color w:val="000000"/>
          <w:lang w:val="en-US" w:eastAsia="zh-CN"/>
        </w:rPr>
        <w:t> 2016; </w:t>
      </w:r>
      <w:r w:rsidRPr="0032670E">
        <w:rPr>
          <w:rFonts w:ascii="Book Antiqua" w:eastAsia="宋体" w:hAnsi="Book Antiqua" w:cs="宋体"/>
          <w:b/>
          <w:bCs/>
          <w:color w:val="000000"/>
          <w:lang w:val="en-US" w:eastAsia="zh-CN"/>
        </w:rPr>
        <w:t>11</w:t>
      </w:r>
      <w:r w:rsidRPr="0032670E">
        <w:rPr>
          <w:rFonts w:ascii="Book Antiqua" w:eastAsia="宋体" w:hAnsi="Book Antiqua" w:cs="宋体"/>
          <w:color w:val="000000"/>
          <w:lang w:val="en-US" w:eastAsia="zh-CN"/>
        </w:rPr>
        <w:t>: e0154217 [PMID: 27167982 DOI: 10.1371/journal.pone.0154217]</w:t>
      </w:r>
    </w:p>
    <w:p w14:paraId="3686F1AE"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10 </w:t>
      </w:r>
      <w:r w:rsidRPr="0032670E">
        <w:rPr>
          <w:rFonts w:ascii="Book Antiqua" w:eastAsia="宋体" w:hAnsi="Book Antiqua" w:cs="宋体"/>
          <w:b/>
          <w:bCs/>
          <w:color w:val="000000"/>
          <w:lang w:val="en-US" w:eastAsia="zh-CN"/>
        </w:rPr>
        <w:t>Rubenthaler F</w:t>
      </w:r>
      <w:r w:rsidRPr="0032670E">
        <w:rPr>
          <w:rFonts w:ascii="Book Antiqua" w:eastAsia="宋体" w:hAnsi="Book Antiqua" w:cs="宋体"/>
          <w:color w:val="000000"/>
          <w:lang w:val="en-US" w:eastAsia="zh-CN"/>
        </w:rPr>
        <w:t>, Ludwig J, Wiese M, Wittenberg RH. Prospective randomized surgical treatments for calcifying tendinopathy. </w:t>
      </w:r>
      <w:r w:rsidRPr="0032670E">
        <w:rPr>
          <w:rFonts w:ascii="Book Antiqua" w:eastAsia="宋体" w:hAnsi="Book Antiqua" w:cs="宋体"/>
          <w:i/>
          <w:iCs/>
          <w:color w:val="000000"/>
          <w:lang w:val="en-US" w:eastAsia="zh-CN"/>
        </w:rPr>
        <w:t>Clin Orthop Relat Res</w:t>
      </w:r>
      <w:r w:rsidRPr="0032670E">
        <w:rPr>
          <w:rFonts w:ascii="Book Antiqua" w:eastAsia="宋体" w:hAnsi="Book Antiqua" w:cs="宋体"/>
          <w:color w:val="000000"/>
          <w:lang w:val="en-US" w:eastAsia="zh-CN"/>
        </w:rPr>
        <w:t> 2003; : 278-284 [PMID: 12771841 DOI: 10.1097/01.blo.0000063786.32430.22]</w:t>
      </w:r>
    </w:p>
    <w:p w14:paraId="71F26571"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11 </w:t>
      </w:r>
      <w:r w:rsidRPr="0032670E">
        <w:rPr>
          <w:rFonts w:ascii="Book Antiqua" w:eastAsia="宋体" w:hAnsi="Book Antiqua" w:cs="宋体"/>
          <w:b/>
          <w:bCs/>
          <w:color w:val="000000"/>
          <w:lang w:val="en-US" w:eastAsia="zh-CN"/>
        </w:rPr>
        <w:t>Clement ND</w:t>
      </w:r>
      <w:r w:rsidRPr="0032670E">
        <w:rPr>
          <w:rFonts w:ascii="Book Antiqua" w:eastAsia="宋体" w:hAnsi="Book Antiqua" w:cs="宋体"/>
          <w:color w:val="000000"/>
          <w:lang w:val="en-US" w:eastAsia="zh-CN"/>
        </w:rPr>
        <w:t xml:space="preserve">, Watts AC, Phillips C, McBirnie JM. Short-Term Outcome After Arthroscopic Bursectomy Debridement of Rotator Cuff Calcific Tendonopathy With and Without Subacromial Decompression: A Prospective Randomized Controlled </w:t>
      </w:r>
      <w:r w:rsidRPr="0032670E">
        <w:rPr>
          <w:rFonts w:ascii="Book Antiqua" w:eastAsia="宋体" w:hAnsi="Book Antiqua" w:cs="宋体"/>
          <w:color w:val="000000"/>
          <w:lang w:val="en-US" w:eastAsia="zh-CN"/>
        </w:rPr>
        <w:lastRenderedPageBreak/>
        <w:t>Trial. </w:t>
      </w:r>
      <w:r w:rsidRPr="0032670E">
        <w:rPr>
          <w:rFonts w:ascii="Book Antiqua" w:eastAsia="宋体" w:hAnsi="Book Antiqua" w:cs="宋体"/>
          <w:i/>
          <w:iCs/>
          <w:color w:val="000000"/>
          <w:lang w:val="en-US" w:eastAsia="zh-CN"/>
        </w:rPr>
        <w:t>Arthroscopy</w:t>
      </w:r>
      <w:r w:rsidRPr="0032670E">
        <w:rPr>
          <w:rFonts w:ascii="Book Antiqua" w:eastAsia="宋体" w:hAnsi="Book Antiqua" w:cs="宋体"/>
          <w:color w:val="000000"/>
          <w:lang w:val="en-US" w:eastAsia="zh-CN"/>
        </w:rPr>
        <w:t> 2015; </w:t>
      </w:r>
      <w:r w:rsidRPr="0032670E">
        <w:rPr>
          <w:rFonts w:ascii="Book Antiqua" w:eastAsia="宋体" w:hAnsi="Book Antiqua" w:cs="宋体"/>
          <w:b/>
          <w:bCs/>
          <w:color w:val="000000"/>
          <w:lang w:val="en-US" w:eastAsia="zh-CN"/>
        </w:rPr>
        <w:t>31</w:t>
      </w:r>
      <w:r w:rsidRPr="0032670E">
        <w:rPr>
          <w:rFonts w:ascii="Book Antiqua" w:eastAsia="宋体" w:hAnsi="Book Antiqua" w:cs="宋体"/>
          <w:color w:val="000000"/>
          <w:lang w:val="en-US" w:eastAsia="zh-CN"/>
        </w:rPr>
        <w:t>: 1680-1687 [PMID: 26188787 DOI: 10.1016/j.arthro.2015.05.015.[PMID: ]</w:t>
      </w:r>
    </w:p>
    <w:p w14:paraId="7B2A99F5"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12 </w:t>
      </w:r>
      <w:r w:rsidRPr="0032670E">
        <w:rPr>
          <w:rFonts w:ascii="Book Antiqua" w:eastAsia="宋体" w:hAnsi="Book Antiqua" w:cs="宋体"/>
          <w:b/>
          <w:bCs/>
          <w:color w:val="000000"/>
          <w:lang w:val="en-US" w:eastAsia="zh-CN"/>
        </w:rPr>
        <w:t>Hofstee DJ</w:t>
      </w:r>
      <w:r w:rsidRPr="0032670E">
        <w:rPr>
          <w:rFonts w:ascii="Book Antiqua" w:eastAsia="宋体" w:hAnsi="Book Antiqua" w:cs="宋体"/>
          <w:color w:val="000000"/>
          <w:lang w:val="en-US" w:eastAsia="zh-CN"/>
        </w:rPr>
        <w:t>, Gosens T, Bonnet M, De Waal Malefijt J. Calcifications in the cuff: take it or leave it? </w:t>
      </w:r>
      <w:r w:rsidRPr="0032670E">
        <w:rPr>
          <w:rFonts w:ascii="Book Antiqua" w:eastAsia="宋体" w:hAnsi="Book Antiqua" w:cs="宋体"/>
          <w:i/>
          <w:iCs/>
          <w:color w:val="000000"/>
          <w:lang w:val="en-US" w:eastAsia="zh-CN"/>
        </w:rPr>
        <w:t>Br J Sports Med</w:t>
      </w:r>
      <w:r w:rsidRPr="0032670E">
        <w:rPr>
          <w:rFonts w:ascii="Book Antiqua" w:eastAsia="宋体" w:hAnsi="Book Antiqua" w:cs="宋体"/>
          <w:color w:val="000000"/>
          <w:lang w:val="en-US" w:eastAsia="zh-CN"/>
        </w:rPr>
        <w:t> 2007; </w:t>
      </w:r>
      <w:r w:rsidRPr="0032670E">
        <w:rPr>
          <w:rFonts w:ascii="Book Antiqua" w:eastAsia="宋体" w:hAnsi="Book Antiqua" w:cs="宋体"/>
          <w:b/>
          <w:bCs/>
          <w:color w:val="000000"/>
          <w:lang w:val="en-US" w:eastAsia="zh-CN"/>
        </w:rPr>
        <w:t>41</w:t>
      </w:r>
      <w:r w:rsidRPr="0032670E">
        <w:rPr>
          <w:rFonts w:ascii="Book Antiqua" w:eastAsia="宋体" w:hAnsi="Book Antiqua" w:cs="宋体"/>
          <w:color w:val="000000"/>
          <w:lang w:val="en-US" w:eastAsia="zh-CN"/>
        </w:rPr>
        <w:t>: 832-835 [PMID: 17957023 DOI: 10.1136/bjsm.2007.036939]</w:t>
      </w:r>
    </w:p>
    <w:p w14:paraId="2C613A3A"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13 </w:t>
      </w:r>
      <w:r w:rsidRPr="0032670E">
        <w:rPr>
          <w:rFonts w:ascii="Book Antiqua" w:eastAsia="宋体" w:hAnsi="Book Antiqua" w:cs="宋体"/>
          <w:b/>
          <w:bCs/>
          <w:color w:val="000000"/>
          <w:lang w:val="en-US" w:eastAsia="zh-CN"/>
        </w:rPr>
        <w:t>Marder RA</w:t>
      </w:r>
      <w:r w:rsidRPr="0032670E">
        <w:rPr>
          <w:rFonts w:ascii="Book Antiqua" w:eastAsia="宋体" w:hAnsi="Book Antiqua" w:cs="宋体"/>
          <w:color w:val="000000"/>
          <w:lang w:val="en-US" w:eastAsia="zh-CN"/>
        </w:rPr>
        <w:t>, Heiden EA, Kim S. Calcific tendonitis of the shoulder: is subacromial decompression in combination with removal of the calcific deposit beneficial? </w:t>
      </w:r>
      <w:r w:rsidRPr="0032670E">
        <w:rPr>
          <w:rFonts w:ascii="Book Antiqua" w:eastAsia="宋体" w:hAnsi="Book Antiqua" w:cs="宋体"/>
          <w:i/>
          <w:iCs/>
          <w:color w:val="000000"/>
          <w:lang w:val="en-US" w:eastAsia="zh-CN"/>
        </w:rPr>
        <w:t>J Shoulder Elbow Surg</w:t>
      </w:r>
      <w:r w:rsidRPr="0032670E">
        <w:rPr>
          <w:rFonts w:ascii="Book Antiqua" w:eastAsia="宋体" w:hAnsi="Book Antiqua" w:cs="宋体"/>
          <w:color w:val="000000"/>
          <w:lang w:val="en-US" w:eastAsia="zh-CN"/>
        </w:rPr>
        <w:t> 2011; </w:t>
      </w:r>
      <w:r w:rsidRPr="0032670E">
        <w:rPr>
          <w:rFonts w:ascii="Book Antiqua" w:eastAsia="宋体" w:hAnsi="Book Antiqua" w:cs="宋体"/>
          <w:b/>
          <w:bCs/>
          <w:color w:val="000000"/>
          <w:lang w:val="en-US" w:eastAsia="zh-CN"/>
        </w:rPr>
        <w:t>20</w:t>
      </w:r>
      <w:r w:rsidRPr="0032670E">
        <w:rPr>
          <w:rFonts w:ascii="Book Antiqua" w:eastAsia="宋体" w:hAnsi="Book Antiqua" w:cs="宋体"/>
          <w:color w:val="000000"/>
          <w:lang w:val="en-US" w:eastAsia="zh-CN"/>
        </w:rPr>
        <w:t>: 955-960 [PMID: 21277805 DOI: 10.1016/j.jse.2010.10.038]</w:t>
      </w:r>
    </w:p>
    <w:p w14:paraId="29037E0A" w14:textId="69E58E02"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14 </w:t>
      </w:r>
      <w:r w:rsidRPr="0032670E">
        <w:rPr>
          <w:rFonts w:ascii="Book Antiqua" w:eastAsia="宋体" w:hAnsi="Book Antiqua" w:cs="宋体"/>
          <w:b/>
          <w:bCs/>
          <w:color w:val="000000"/>
          <w:lang w:val="en-US" w:eastAsia="zh-CN"/>
        </w:rPr>
        <w:t>Tillander BM</w:t>
      </w:r>
      <w:r w:rsidRPr="0032670E">
        <w:rPr>
          <w:rFonts w:ascii="Book Antiqua" w:eastAsia="宋体" w:hAnsi="Book Antiqua" w:cs="宋体"/>
          <w:color w:val="000000"/>
          <w:lang w:val="en-US" w:eastAsia="zh-CN"/>
        </w:rPr>
        <w:t>, Norlin RO. Change of calcifications after arthroscopic subacromial decompression. </w:t>
      </w:r>
      <w:r w:rsidRPr="0032670E">
        <w:rPr>
          <w:rFonts w:ascii="Book Antiqua" w:eastAsia="宋体" w:hAnsi="Book Antiqua" w:cs="宋体"/>
          <w:i/>
          <w:iCs/>
          <w:color w:val="000000"/>
          <w:lang w:val="en-US" w:eastAsia="zh-CN"/>
        </w:rPr>
        <w:t>J Shoulder Elbow Surg</w:t>
      </w:r>
      <w:r w:rsidRPr="0032670E">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1998</w:t>
      </w:r>
      <w:r w:rsidRPr="0032670E">
        <w:rPr>
          <w:rFonts w:ascii="Book Antiqua" w:eastAsia="宋体" w:hAnsi="Book Antiqua" w:cs="宋体"/>
          <w:color w:val="000000"/>
          <w:lang w:val="en-US" w:eastAsia="zh-CN"/>
        </w:rPr>
        <w:t>; </w:t>
      </w:r>
      <w:r w:rsidRPr="0032670E">
        <w:rPr>
          <w:rFonts w:ascii="Book Antiqua" w:eastAsia="宋体" w:hAnsi="Book Antiqua" w:cs="宋体"/>
          <w:b/>
          <w:bCs/>
          <w:color w:val="000000"/>
          <w:lang w:val="en-US" w:eastAsia="zh-CN"/>
        </w:rPr>
        <w:t>7</w:t>
      </w:r>
      <w:r w:rsidRPr="0032670E">
        <w:rPr>
          <w:rFonts w:ascii="Book Antiqua" w:eastAsia="宋体" w:hAnsi="Book Antiqua" w:cs="宋体"/>
          <w:color w:val="000000"/>
          <w:lang w:val="en-US" w:eastAsia="zh-CN"/>
        </w:rPr>
        <w:t>: 213-217 [PMID: 9658344]</w:t>
      </w:r>
    </w:p>
    <w:p w14:paraId="06071D9A" w14:textId="2685DDD6"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15 </w:t>
      </w:r>
      <w:r w:rsidRPr="0032670E">
        <w:rPr>
          <w:rFonts w:ascii="Book Antiqua" w:eastAsia="宋体" w:hAnsi="Book Antiqua" w:cs="宋体"/>
          <w:b/>
          <w:bCs/>
          <w:color w:val="000000"/>
          <w:lang w:val="en-US" w:eastAsia="zh-CN"/>
        </w:rPr>
        <w:t>Maier M</w:t>
      </w:r>
      <w:r w:rsidRPr="0032670E">
        <w:rPr>
          <w:rFonts w:ascii="Book Antiqua" w:eastAsia="宋体" w:hAnsi="Book Antiqua" w:cs="宋体"/>
          <w:color w:val="000000"/>
          <w:lang w:val="en-US" w:eastAsia="zh-CN"/>
        </w:rPr>
        <w:t>, Krauter T, Pellengahr C, Schulz CU, Trouillier H, Anetzberger H, Refior HJ. [Open surgical procedures in calcifying tendinitis of the shoulder - concomitant pathologies affect clinical outcome]. </w:t>
      </w:r>
      <w:r w:rsidRPr="0032670E">
        <w:rPr>
          <w:rFonts w:ascii="Book Antiqua" w:eastAsia="宋体" w:hAnsi="Book Antiqua" w:cs="宋体"/>
          <w:i/>
          <w:iCs/>
          <w:color w:val="000000"/>
          <w:lang w:val="en-US" w:eastAsia="zh-CN"/>
        </w:rPr>
        <w:t>Z Orthop Ihre Grenzgeb</w:t>
      </w:r>
      <w:r w:rsidRPr="0032670E">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2002</w:t>
      </w:r>
      <w:r w:rsidRPr="0032670E">
        <w:rPr>
          <w:rFonts w:ascii="Book Antiqua" w:eastAsia="宋体" w:hAnsi="Book Antiqua" w:cs="宋体"/>
          <w:color w:val="000000"/>
          <w:lang w:val="en-US" w:eastAsia="zh-CN"/>
        </w:rPr>
        <w:t>; </w:t>
      </w:r>
      <w:r w:rsidRPr="0032670E">
        <w:rPr>
          <w:rFonts w:ascii="Book Antiqua" w:eastAsia="宋体" w:hAnsi="Book Antiqua" w:cs="宋体"/>
          <w:b/>
          <w:bCs/>
          <w:color w:val="000000"/>
          <w:lang w:val="en-US" w:eastAsia="zh-CN"/>
        </w:rPr>
        <w:t>140</w:t>
      </w:r>
      <w:r w:rsidRPr="0032670E">
        <w:rPr>
          <w:rFonts w:ascii="Book Antiqua" w:eastAsia="宋体" w:hAnsi="Book Antiqua" w:cs="宋体"/>
          <w:color w:val="000000"/>
          <w:lang w:val="en-US" w:eastAsia="zh-CN"/>
        </w:rPr>
        <w:t>: 656-661 [PMID: 12476390 DOI: 10.1055/s-2002-36033]</w:t>
      </w:r>
    </w:p>
    <w:p w14:paraId="5A0759DC"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16 </w:t>
      </w:r>
      <w:r w:rsidRPr="0032670E">
        <w:rPr>
          <w:rFonts w:ascii="Book Antiqua" w:eastAsia="宋体" w:hAnsi="Book Antiqua" w:cs="宋体"/>
          <w:b/>
          <w:bCs/>
          <w:color w:val="000000"/>
          <w:lang w:val="en-US" w:eastAsia="zh-CN"/>
        </w:rPr>
        <w:t>Seil R</w:t>
      </w:r>
      <w:r w:rsidRPr="0032670E">
        <w:rPr>
          <w:rFonts w:ascii="Book Antiqua" w:eastAsia="宋体" w:hAnsi="Book Antiqua" w:cs="宋体"/>
          <w:color w:val="000000"/>
          <w:lang w:val="en-US" w:eastAsia="zh-CN"/>
        </w:rPr>
        <w:t>, Litzenburger H, Kohn D, Rupp S. Arthroscopic treatment of chronically painful calcifying tendinitis of the supraspinatus tendon. </w:t>
      </w:r>
      <w:r w:rsidRPr="0032670E">
        <w:rPr>
          <w:rFonts w:ascii="Book Antiqua" w:eastAsia="宋体" w:hAnsi="Book Antiqua" w:cs="宋体"/>
          <w:i/>
          <w:iCs/>
          <w:color w:val="000000"/>
          <w:lang w:val="en-US" w:eastAsia="zh-CN"/>
        </w:rPr>
        <w:t>Arthroscopy</w:t>
      </w:r>
      <w:r w:rsidRPr="0032670E">
        <w:rPr>
          <w:rFonts w:ascii="Book Antiqua" w:eastAsia="宋体" w:hAnsi="Book Antiqua" w:cs="宋体"/>
          <w:color w:val="000000"/>
          <w:lang w:val="en-US" w:eastAsia="zh-CN"/>
        </w:rPr>
        <w:t> 2006; </w:t>
      </w:r>
      <w:r w:rsidRPr="0032670E">
        <w:rPr>
          <w:rFonts w:ascii="Book Antiqua" w:eastAsia="宋体" w:hAnsi="Book Antiqua" w:cs="宋体"/>
          <w:b/>
          <w:bCs/>
          <w:color w:val="000000"/>
          <w:lang w:val="en-US" w:eastAsia="zh-CN"/>
        </w:rPr>
        <w:t>22</w:t>
      </w:r>
      <w:r w:rsidRPr="0032670E">
        <w:rPr>
          <w:rFonts w:ascii="Book Antiqua" w:eastAsia="宋体" w:hAnsi="Book Antiqua" w:cs="宋体"/>
          <w:color w:val="000000"/>
          <w:lang w:val="en-US" w:eastAsia="zh-CN"/>
        </w:rPr>
        <w:t>: 521-527 [PMID: 16651162 DOI: 10.1016/j.arthro.2006.01.012]</w:t>
      </w:r>
    </w:p>
    <w:p w14:paraId="670F409C"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17 </w:t>
      </w:r>
      <w:r w:rsidRPr="0032670E">
        <w:rPr>
          <w:rFonts w:ascii="Book Antiqua" w:eastAsia="宋体" w:hAnsi="Book Antiqua" w:cs="宋体"/>
          <w:b/>
          <w:bCs/>
          <w:color w:val="000000"/>
          <w:lang w:val="en-US" w:eastAsia="zh-CN"/>
        </w:rPr>
        <w:t>Balke M</w:t>
      </w:r>
      <w:r w:rsidRPr="0032670E">
        <w:rPr>
          <w:rFonts w:ascii="Book Antiqua" w:eastAsia="宋体" w:hAnsi="Book Antiqua" w:cs="宋体"/>
          <w:color w:val="000000"/>
          <w:lang w:val="en-US" w:eastAsia="zh-CN"/>
        </w:rPr>
        <w:t>, Bielefeld R, Schmidt C, Dedy N, Liem D. Calcifying tendinitis of the shoulder: midterm results after arthroscopic treatment. </w:t>
      </w:r>
      <w:r w:rsidRPr="0032670E">
        <w:rPr>
          <w:rFonts w:ascii="Book Antiqua" w:eastAsia="宋体" w:hAnsi="Book Antiqua" w:cs="宋体"/>
          <w:i/>
          <w:iCs/>
          <w:color w:val="000000"/>
          <w:lang w:val="en-US" w:eastAsia="zh-CN"/>
        </w:rPr>
        <w:t>Am J Sports Med</w:t>
      </w:r>
      <w:r w:rsidRPr="0032670E">
        <w:rPr>
          <w:rFonts w:ascii="Book Antiqua" w:eastAsia="宋体" w:hAnsi="Book Antiqua" w:cs="宋体"/>
          <w:color w:val="000000"/>
          <w:lang w:val="en-US" w:eastAsia="zh-CN"/>
        </w:rPr>
        <w:t> 2012; </w:t>
      </w:r>
      <w:r w:rsidRPr="0032670E">
        <w:rPr>
          <w:rFonts w:ascii="Book Antiqua" w:eastAsia="宋体" w:hAnsi="Book Antiqua" w:cs="宋体"/>
          <w:b/>
          <w:bCs/>
          <w:color w:val="000000"/>
          <w:lang w:val="en-US" w:eastAsia="zh-CN"/>
        </w:rPr>
        <w:t>40</w:t>
      </w:r>
      <w:r w:rsidRPr="0032670E">
        <w:rPr>
          <w:rFonts w:ascii="Book Antiqua" w:eastAsia="宋体" w:hAnsi="Book Antiqua" w:cs="宋体"/>
          <w:color w:val="000000"/>
          <w:lang w:val="en-US" w:eastAsia="zh-CN"/>
        </w:rPr>
        <w:t>: 657-661 [PMID: 22156173 DOI: 10.1177/0363546511430202]</w:t>
      </w:r>
    </w:p>
    <w:p w14:paraId="4F2E8BE5"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18 </w:t>
      </w:r>
      <w:r w:rsidRPr="0032670E">
        <w:rPr>
          <w:rFonts w:ascii="Book Antiqua" w:eastAsia="宋体" w:hAnsi="Book Antiqua" w:cs="宋体"/>
          <w:b/>
          <w:bCs/>
          <w:color w:val="000000"/>
          <w:lang w:val="en-US" w:eastAsia="zh-CN"/>
        </w:rPr>
        <w:t>Merolla G</w:t>
      </w:r>
      <w:r w:rsidRPr="0032670E">
        <w:rPr>
          <w:rFonts w:ascii="Book Antiqua" w:eastAsia="宋体" w:hAnsi="Book Antiqua" w:cs="宋体"/>
          <w:color w:val="000000"/>
          <w:lang w:val="en-US" w:eastAsia="zh-CN"/>
        </w:rPr>
        <w:t>, Bhat MG, Paladini P, Porcellini G. Complications of calcific tendinitis of the shoulder: a concise review. </w:t>
      </w:r>
      <w:r w:rsidRPr="0032670E">
        <w:rPr>
          <w:rFonts w:ascii="Book Antiqua" w:eastAsia="宋体" w:hAnsi="Book Antiqua" w:cs="宋体"/>
          <w:i/>
          <w:iCs/>
          <w:color w:val="000000"/>
          <w:lang w:val="en-US" w:eastAsia="zh-CN"/>
        </w:rPr>
        <w:t>J Orthop Traumatol</w:t>
      </w:r>
      <w:r w:rsidRPr="0032670E">
        <w:rPr>
          <w:rFonts w:ascii="Book Antiqua" w:eastAsia="宋体" w:hAnsi="Book Antiqua" w:cs="宋体"/>
          <w:color w:val="000000"/>
          <w:lang w:val="en-US" w:eastAsia="zh-CN"/>
        </w:rPr>
        <w:t> 2015; </w:t>
      </w:r>
      <w:r w:rsidRPr="0032670E">
        <w:rPr>
          <w:rFonts w:ascii="Book Antiqua" w:eastAsia="宋体" w:hAnsi="Book Antiqua" w:cs="宋体"/>
          <w:b/>
          <w:bCs/>
          <w:color w:val="000000"/>
          <w:lang w:val="en-US" w:eastAsia="zh-CN"/>
        </w:rPr>
        <w:t>16</w:t>
      </w:r>
      <w:r w:rsidRPr="0032670E">
        <w:rPr>
          <w:rFonts w:ascii="Book Antiqua" w:eastAsia="宋体" w:hAnsi="Book Antiqua" w:cs="宋体"/>
          <w:color w:val="000000"/>
          <w:lang w:val="en-US" w:eastAsia="zh-CN"/>
        </w:rPr>
        <w:t>: 175-183 [PMID: 25697847 DOI: 10.1007/s10195-015-0339-x]</w:t>
      </w:r>
    </w:p>
    <w:p w14:paraId="47B9A742"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19 </w:t>
      </w:r>
      <w:r w:rsidRPr="0032670E">
        <w:rPr>
          <w:rFonts w:ascii="Book Antiqua" w:eastAsia="宋体" w:hAnsi="Book Antiqua" w:cs="宋体"/>
          <w:b/>
          <w:bCs/>
          <w:color w:val="000000"/>
          <w:lang w:val="en-US" w:eastAsia="zh-CN"/>
        </w:rPr>
        <w:t>Gosens T</w:t>
      </w:r>
      <w:r w:rsidRPr="0032670E">
        <w:rPr>
          <w:rFonts w:ascii="Book Antiqua" w:eastAsia="宋体" w:hAnsi="Book Antiqua" w:cs="宋体"/>
          <w:color w:val="000000"/>
          <w:lang w:val="en-US" w:eastAsia="zh-CN"/>
        </w:rPr>
        <w:t>, Hofstee DJ. Calcifying tendinitis of the shoulder: advances in imaging and management. </w:t>
      </w:r>
      <w:r w:rsidRPr="0032670E">
        <w:rPr>
          <w:rFonts w:ascii="Book Antiqua" w:eastAsia="宋体" w:hAnsi="Book Antiqua" w:cs="宋体"/>
          <w:i/>
          <w:iCs/>
          <w:color w:val="000000"/>
          <w:lang w:val="en-US" w:eastAsia="zh-CN"/>
        </w:rPr>
        <w:t>Curr Rheumatol Rep</w:t>
      </w:r>
      <w:r w:rsidRPr="0032670E">
        <w:rPr>
          <w:rFonts w:ascii="Book Antiqua" w:eastAsia="宋体" w:hAnsi="Book Antiqua" w:cs="宋体"/>
          <w:color w:val="000000"/>
          <w:lang w:val="en-US" w:eastAsia="zh-CN"/>
        </w:rPr>
        <w:t> 2009; </w:t>
      </w:r>
      <w:r w:rsidRPr="0032670E">
        <w:rPr>
          <w:rFonts w:ascii="Book Antiqua" w:eastAsia="宋体" w:hAnsi="Book Antiqua" w:cs="宋体"/>
          <w:b/>
          <w:bCs/>
          <w:color w:val="000000"/>
          <w:lang w:val="en-US" w:eastAsia="zh-CN"/>
        </w:rPr>
        <w:t>11</w:t>
      </w:r>
      <w:r w:rsidRPr="0032670E">
        <w:rPr>
          <w:rFonts w:ascii="Book Antiqua" w:eastAsia="宋体" w:hAnsi="Book Antiqua" w:cs="宋体"/>
          <w:color w:val="000000"/>
          <w:lang w:val="en-US" w:eastAsia="zh-CN"/>
        </w:rPr>
        <w:t>: 129-134 [PMID: 19296885]</w:t>
      </w:r>
    </w:p>
    <w:p w14:paraId="38526B5D" w14:textId="77777777" w:rsidR="0032670E" w:rsidRPr="0032670E" w:rsidRDefault="0032670E" w:rsidP="0032670E">
      <w:pPr>
        <w:adjustRightInd w:val="0"/>
        <w:snapToGrid w:val="0"/>
        <w:spacing w:line="360" w:lineRule="auto"/>
        <w:jc w:val="both"/>
        <w:rPr>
          <w:rFonts w:ascii="Book Antiqua" w:eastAsia="宋体" w:hAnsi="Book Antiqua" w:cs="宋体"/>
          <w:color w:val="000000"/>
          <w:lang w:val="en-US" w:eastAsia="zh-CN"/>
        </w:rPr>
      </w:pPr>
      <w:r w:rsidRPr="0032670E">
        <w:rPr>
          <w:rFonts w:ascii="Book Antiqua" w:eastAsia="宋体" w:hAnsi="Book Antiqua" w:cs="宋体"/>
          <w:color w:val="000000"/>
          <w:lang w:val="en-US" w:eastAsia="zh-CN"/>
        </w:rPr>
        <w:t>20 </w:t>
      </w:r>
      <w:r w:rsidRPr="0032670E">
        <w:rPr>
          <w:rFonts w:ascii="Book Antiqua" w:eastAsia="宋体" w:hAnsi="Book Antiqua" w:cs="宋体"/>
          <w:b/>
          <w:bCs/>
          <w:color w:val="000000"/>
          <w:lang w:val="en-US" w:eastAsia="zh-CN"/>
        </w:rPr>
        <w:t>ElShewy MT</w:t>
      </w:r>
      <w:r w:rsidRPr="0032670E">
        <w:rPr>
          <w:rFonts w:ascii="Book Antiqua" w:eastAsia="宋体" w:hAnsi="Book Antiqua" w:cs="宋体"/>
          <w:color w:val="000000"/>
          <w:lang w:val="en-US" w:eastAsia="zh-CN"/>
        </w:rPr>
        <w:t>. Calcific tendinitis of the rotator cuff. </w:t>
      </w:r>
      <w:r w:rsidRPr="0032670E">
        <w:rPr>
          <w:rFonts w:ascii="Book Antiqua" w:eastAsia="宋体" w:hAnsi="Book Antiqua" w:cs="宋体"/>
          <w:i/>
          <w:iCs/>
          <w:color w:val="000000"/>
          <w:lang w:val="en-US" w:eastAsia="zh-CN"/>
        </w:rPr>
        <w:t>World J Orthop</w:t>
      </w:r>
      <w:r w:rsidRPr="0032670E">
        <w:rPr>
          <w:rFonts w:ascii="Book Antiqua" w:eastAsia="宋体" w:hAnsi="Book Antiqua" w:cs="宋体"/>
          <w:color w:val="000000"/>
          <w:lang w:val="en-US" w:eastAsia="zh-CN"/>
        </w:rPr>
        <w:t> 2016; </w:t>
      </w:r>
      <w:r w:rsidRPr="0032670E">
        <w:rPr>
          <w:rFonts w:ascii="Book Antiqua" w:eastAsia="宋体" w:hAnsi="Book Antiqua" w:cs="宋体"/>
          <w:b/>
          <w:bCs/>
          <w:color w:val="000000"/>
          <w:lang w:val="en-US" w:eastAsia="zh-CN"/>
        </w:rPr>
        <w:t>7</w:t>
      </w:r>
      <w:r w:rsidRPr="0032670E">
        <w:rPr>
          <w:rFonts w:ascii="Book Antiqua" w:eastAsia="宋体" w:hAnsi="Book Antiqua" w:cs="宋体"/>
          <w:color w:val="000000"/>
          <w:lang w:val="en-US" w:eastAsia="zh-CN"/>
        </w:rPr>
        <w:t>: 55-60 [PMID: 26807357 DOI: 10.5312/wjo.v7.i1.55]</w:t>
      </w:r>
    </w:p>
    <w:p w14:paraId="13FFF571" w14:textId="065F0998" w:rsidR="003856CC" w:rsidRPr="0032670E" w:rsidRDefault="003856CC" w:rsidP="0032670E">
      <w:pPr>
        <w:adjustRightInd w:val="0"/>
        <w:snapToGrid w:val="0"/>
        <w:spacing w:line="360" w:lineRule="auto"/>
        <w:jc w:val="both"/>
        <w:rPr>
          <w:rFonts w:ascii="Book Antiqua" w:hAnsi="Book Antiqua"/>
          <w:noProof/>
          <w:lang w:val="en-US"/>
        </w:rPr>
      </w:pPr>
    </w:p>
    <w:p w14:paraId="455D1185" w14:textId="13A120A0" w:rsidR="0032670E" w:rsidRPr="0032670E" w:rsidRDefault="0032670E" w:rsidP="00C05E3B">
      <w:pPr>
        <w:wordWrap w:val="0"/>
        <w:spacing w:line="360" w:lineRule="auto"/>
        <w:ind w:left="390" w:hangingChars="150" w:hanging="390"/>
        <w:jc w:val="right"/>
        <w:rPr>
          <w:rFonts w:ascii="Book Antiqua" w:eastAsia="宋体" w:hAnsi="Book Antiqua"/>
          <w:b/>
          <w:bCs/>
          <w:lang w:eastAsia="zh-CN"/>
        </w:rPr>
      </w:pPr>
      <w:r w:rsidRPr="006E477D">
        <w:rPr>
          <w:rFonts w:ascii="Book Antiqua" w:hAnsi="Book Antiqua"/>
          <w:b/>
          <w:bCs/>
        </w:rPr>
        <w:t>P-Reviewer:</w:t>
      </w:r>
      <w:r w:rsidRPr="0032670E">
        <w:rPr>
          <w:rFonts w:ascii="Verdana" w:hAnsi="Verdana"/>
          <w:color w:val="000000"/>
          <w:sz w:val="17"/>
          <w:szCs w:val="17"/>
          <w:shd w:val="clear" w:color="auto" w:fill="FFFFFF"/>
        </w:rPr>
        <w:t xml:space="preserve"> </w:t>
      </w:r>
      <w:r w:rsidRPr="0032670E">
        <w:rPr>
          <w:rFonts w:ascii="Book Antiqua" w:eastAsia="宋体" w:hAnsi="Book Antiqua"/>
          <w:bCs/>
          <w:lang w:eastAsia="zh-CN"/>
        </w:rPr>
        <w:t>Cui</w:t>
      </w:r>
      <w:r w:rsidRPr="0032670E">
        <w:rPr>
          <w:rFonts w:ascii="Book Antiqua" w:eastAsia="宋体" w:hAnsi="Book Antiqua" w:hint="eastAsia"/>
          <w:bCs/>
          <w:lang w:eastAsia="zh-CN"/>
        </w:rPr>
        <w:t xml:space="preserve"> Q, </w:t>
      </w:r>
      <w:r w:rsidRPr="0032670E">
        <w:rPr>
          <w:rFonts w:ascii="Book Antiqua" w:eastAsia="宋体" w:hAnsi="Book Antiqua"/>
          <w:bCs/>
          <w:lang w:eastAsia="zh-CN"/>
        </w:rPr>
        <w:t>Fernandez-Fairen</w:t>
      </w:r>
      <w:r>
        <w:rPr>
          <w:rFonts w:ascii="Book Antiqua" w:eastAsia="宋体" w:hAnsi="Book Antiqua" w:hint="eastAsia"/>
          <w:bCs/>
          <w:lang w:eastAsia="zh-CN"/>
        </w:rPr>
        <w:t xml:space="preserve"> </w:t>
      </w:r>
      <w:r w:rsidRPr="0032670E">
        <w:rPr>
          <w:rFonts w:ascii="Book Antiqua" w:eastAsia="宋体" w:hAnsi="Book Antiqua"/>
          <w:bCs/>
          <w:lang w:eastAsia="zh-CN"/>
        </w:rPr>
        <w:t>M</w:t>
      </w:r>
      <w:r w:rsidRPr="0032670E">
        <w:rPr>
          <w:rFonts w:ascii="Book Antiqua" w:eastAsia="宋体" w:hAnsi="Book Antiqua" w:hint="eastAsia"/>
          <w:bCs/>
          <w:lang w:eastAsia="zh-CN"/>
        </w:rPr>
        <w:t xml:space="preserve">, </w:t>
      </w:r>
      <w:r w:rsidRPr="0032670E">
        <w:rPr>
          <w:rFonts w:ascii="Book Antiqua" w:eastAsia="宋体" w:hAnsi="Book Antiqua"/>
          <w:bCs/>
          <w:lang w:eastAsia="zh-CN"/>
        </w:rPr>
        <w:t>Guerado</w:t>
      </w:r>
      <w:r w:rsidRPr="0032670E">
        <w:rPr>
          <w:rFonts w:ascii="Book Antiqua" w:eastAsia="宋体" w:hAnsi="Book Antiqua" w:hint="eastAsia"/>
          <w:bCs/>
          <w:lang w:eastAsia="zh-CN"/>
        </w:rPr>
        <w:t xml:space="preserve"> E, </w:t>
      </w:r>
      <w:r w:rsidRPr="0032670E">
        <w:rPr>
          <w:rFonts w:ascii="Book Antiqua" w:eastAsia="宋体" w:hAnsi="Book Antiqua"/>
          <w:bCs/>
          <w:lang w:eastAsia="zh-CN"/>
        </w:rPr>
        <w:t>Rothschild</w:t>
      </w:r>
      <w:r w:rsidRPr="0032670E">
        <w:rPr>
          <w:rFonts w:ascii="Book Antiqua" w:eastAsia="宋体" w:hAnsi="Book Antiqua" w:hint="eastAsia"/>
          <w:bCs/>
          <w:lang w:eastAsia="zh-CN"/>
        </w:rPr>
        <w:t xml:space="preserve"> BM</w:t>
      </w:r>
    </w:p>
    <w:p w14:paraId="01F94C8A" w14:textId="1E75F9CE" w:rsidR="0032670E" w:rsidRDefault="0032670E" w:rsidP="00C05E3B">
      <w:pPr>
        <w:spacing w:line="360" w:lineRule="auto"/>
        <w:ind w:left="390" w:hangingChars="150" w:hanging="390"/>
        <w:jc w:val="right"/>
        <w:rPr>
          <w:rFonts w:ascii="Book Antiqua" w:eastAsia="宋体" w:hAnsi="Book Antiqua"/>
          <w:b/>
          <w:bCs/>
          <w:lang w:eastAsia="zh-CN"/>
        </w:rPr>
      </w:pPr>
      <w:r w:rsidRPr="006E477D">
        <w:rPr>
          <w:rFonts w:ascii="Book Antiqua" w:hAnsi="Book Antiqua"/>
          <w:b/>
          <w:bCs/>
        </w:rPr>
        <w:t>S-Editor:</w:t>
      </w:r>
      <w:r>
        <w:rPr>
          <w:rFonts w:ascii="Book Antiqua" w:eastAsia="宋体" w:hAnsi="Book Antiqua" w:hint="eastAsia"/>
          <w:b/>
          <w:bCs/>
          <w:lang w:eastAsia="zh-CN"/>
        </w:rPr>
        <w:t xml:space="preserve"> </w:t>
      </w:r>
      <w:r w:rsidRPr="0032670E">
        <w:rPr>
          <w:rFonts w:ascii="Book Antiqua" w:eastAsia="宋体" w:hAnsi="Book Antiqua" w:hint="eastAsia"/>
          <w:bCs/>
          <w:lang w:eastAsia="zh-CN"/>
        </w:rPr>
        <w:t>Song XX</w:t>
      </w:r>
      <w:r w:rsidRPr="006E477D">
        <w:rPr>
          <w:rFonts w:ascii="Book Antiqua" w:hAnsi="Book Antiqua"/>
        </w:rPr>
        <w:t xml:space="preserve"> </w:t>
      </w:r>
      <w:r w:rsidRPr="006E477D">
        <w:rPr>
          <w:rFonts w:ascii="Book Antiqua" w:hAnsi="Book Antiqua"/>
          <w:b/>
          <w:bCs/>
        </w:rPr>
        <w:t>L-Editor:</w:t>
      </w:r>
      <w:r w:rsidRPr="006E477D">
        <w:rPr>
          <w:rFonts w:ascii="Book Antiqua" w:hAnsi="Book Antiqua"/>
        </w:rPr>
        <w:t xml:space="preserve">  </w:t>
      </w:r>
      <w:r w:rsidRPr="006E477D">
        <w:rPr>
          <w:rFonts w:ascii="Book Antiqua" w:hAnsi="Book Antiqua"/>
          <w:b/>
          <w:bCs/>
        </w:rPr>
        <w:t>E-Editor:</w:t>
      </w:r>
    </w:p>
    <w:p w14:paraId="423ED4B6" w14:textId="47F5DE41" w:rsidR="0032670E" w:rsidRPr="0032670E" w:rsidRDefault="0032670E" w:rsidP="0032670E">
      <w:pPr>
        <w:pStyle w:val="Header"/>
        <w:tabs>
          <w:tab w:val="clear" w:pos="8640"/>
          <w:tab w:val="right" w:pos="13860"/>
        </w:tabs>
        <w:adjustRightInd w:val="0"/>
        <w:snapToGrid w:val="0"/>
        <w:spacing w:line="360" w:lineRule="auto"/>
        <w:jc w:val="both"/>
        <w:rPr>
          <w:rFonts w:ascii="Book Antiqua" w:eastAsia="宋体" w:hAnsi="Book Antiqua"/>
          <w:sz w:val="24"/>
          <w:szCs w:val="24"/>
          <w:lang w:val="en-US" w:eastAsia="zh-CN"/>
        </w:rPr>
      </w:pPr>
      <w:r w:rsidRPr="0032670E">
        <w:rPr>
          <w:rFonts w:ascii="Book Antiqua" w:hAnsi="Book Antiqua"/>
          <w:b/>
          <w:bCs/>
          <w:color w:val="auto"/>
          <w:sz w:val="24"/>
          <w:szCs w:val="24"/>
          <w:lang w:val="en-US"/>
        </w:rPr>
        <w:t>Figure 1</w:t>
      </w:r>
      <w:r w:rsidRPr="0032670E">
        <w:rPr>
          <w:rFonts w:ascii="Book Antiqua" w:eastAsia="宋体" w:hAnsi="Book Antiqua" w:hint="eastAsia"/>
          <w:b/>
          <w:bCs/>
          <w:color w:val="auto"/>
          <w:sz w:val="24"/>
          <w:szCs w:val="24"/>
          <w:lang w:val="en-US" w:eastAsia="zh-CN"/>
        </w:rPr>
        <w:t xml:space="preserve"> </w:t>
      </w:r>
      <w:r w:rsidRPr="0032670E">
        <w:rPr>
          <w:rFonts w:ascii="Book Antiqua" w:hAnsi="Book Antiqua"/>
          <w:b/>
          <w:bCs/>
          <w:color w:val="auto"/>
          <w:sz w:val="24"/>
          <w:szCs w:val="24"/>
          <w:lang w:val="en-US"/>
        </w:rPr>
        <w:t>PRISMA flow diagram</w:t>
      </w:r>
      <w:r>
        <w:rPr>
          <w:rFonts w:ascii="Book Antiqua" w:eastAsia="宋体" w:hAnsi="Book Antiqua" w:hint="eastAsia"/>
          <w:b/>
          <w:bCs/>
          <w:color w:val="auto"/>
          <w:sz w:val="24"/>
          <w:szCs w:val="24"/>
          <w:lang w:val="en-US" w:eastAsia="zh-CN"/>
        </w:rPr>
        <w:t>.</w:t>
      </w:r>
    </w:p>
    <w:p w14:paraId="569A6507" w14:textId="77777777" w:rsidR="0032670E" w:rsidRPr="00C03F82" w:rsidRDefault="0032670E" w:rsidP="0032670E">
      <w:pPr>
        <w:adjustRightInd w:val="0"/>
        <w:snapToGrid w:val="0"/>
        <w:spacing w:line="360" w:lineRule="auto"/>
        <w:jc w:val="both"/>
        <w:rPr>
          <w:rFonts w:ascii="Book Antiqua" w:hAnsi="Book Antiqua"/>
          <w:lang w:val="en-US"/>
        </w:rPr>
      </w:pPr>
      <w:r w:rsidRPr="00C03F82">
        <w:rPr>
          <w:rFonts w:ascii="Book Antiqua" w:hAnsi="Book Antiqua"/>
          <w:noProof/>
          <w:lang w:val="en-US" w:eastAsia="en-US"/>
        </w:rPr>
        <mc:AlternateContent>
          <mc:Choice Requires="wps">
            <w:drawing>
              <wp:anchor distT="0" distB="0" distL="114300" distR="114300" simplePos="0" relativeHeight="251668480" behindDoc="0" locked="0" layoutInCell="1" allowOverlap="1" wp14:anchorId="5C547F11" wp14:editId="309B875E">
                <wp:simplePos x="0" y="0"/>
                <wp:positionH relativeFrom="column">
                  <wp:posOffset>12700</wp:posOffset>
                </wp:positionH>
                <wp:positionV relativeFrom="paragraph">
                  <wp:posOffset>5054600</wp:posOffset>
                </wp:positionV>
                <wp:extent cx="1539240" cy="1227455"/>
                <wp:effectExtent l="0" t="0" r="3810" b="0"/>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1227455"/>
                        </a:xfrm>
                        <a:prstGeom prst="rect">
                          <a:avLst/>
                        </a:prstGeom>
                        <a:solidFill>
                          <a:srgbClr val="FFFFFF"/>
                        </a:solidFill>
                        <a:ln w="9525">
                          <a:solidFill>
                            <a:srgbClr val="000000"/>
                          </a:solidFill>
                          <a:miter lim="800000"/>
                          <a:headEnd/>
                          <a:tailEnd/>
                        </a:ln>
                      </wps:spPr>
                      <wps:txbx>
                        <w:txbxContent>
                          <w:p w14:paraId="1202E857" w14:textId="77777777" w:rsidR="0032670E" w:rsidRPr="006C22F9" w:rsidRDefault="0032670E" w:rsidP="0032670E">
                            <w:pPr>
                              <w:jc w:val="center"/>
                              <w:rPr>
                                <w:rFonts w:ascii="Calibri" w:hAnsi="Calibri"/>
                                <w:sz w:val="22"/>
                                <w:szCs w:val="22"/>
                                <w:lang w:val="en-GB"/>
                              </w:rPr>
                            </w:pPr>
                            <w:r w:rsidRPr="006C22F9">
                              <w:rPr>
                                <w:rFonts w:ascii="Calibri" w:hAnsi="Calibri"/>
                                <w:sz w:val="22"/>
                                <w:szCs w:val="22"/>
                                <w:lang w:val="en-GB"/>
                              </w:rPr>
                              <w:t>Full-text articles excluded (</w:t>
                            </w:r>
                            <w:r w:rsidRPr="0032670E">
                              <w:rPr>
                                <w:rFonts w:ascii="Calibri" w:hAnsi="Calibri"/>
                                <w:i/>
                                <w:sz w:val="22"/>
                                <w:szCs w:val="22"/>
                                <w:lang w:val="en-GB"/>
                              </w:rPr>
                              <w:t>n</w:t>
                            </w:r>
                            <w:r w:rsidRPr="006C22F9">
                              <w:rPr>
                                <w:rFonts w:ascii="Calibri" w:hAnsi="Calibri"/>
                                <w:sz w:val="22"/>
                                <w:szCs w:val="22"/>
                                <w:lang w:val="en-GB"/>
                              </w:rPr>
                              <w:t xml:space="preserve"> = 33)</w:t>
                            </w:r>
                          </w:p>
                          <w:p w14:paraId="14981EDC" w14:textId="77777777" w:rsidR="0032670E" w:rsidRPr="006C22F9" w:rsidRDefault="0032670E" w:rsidP="0032670E">
                            <w:pPr>
                              <w:jc w:val="center"/>
                              <w:rPr>
                                <w:rFonts w:ascii="Calibri" w:hAnsi="Calibri"/>
                                <w:sz w:val="22"/>
                                <w:szCs w:val="22"/>
                                <w:lang w:val="en-GB"/>
                              </w:rPr>
                            </w:pPr>
                            <w:r w:rsidRPr="006C22F9">
                              <w:rPr>
                                <w:rFonts w:ascii="Calibri" w:hAnsi="Calibri"/>
                                <w:sz w:val="22"/>
                                <w:szCs w:val="22"/>
                                <w:lang w:val="en-GB"/>
                              </w:rPr>
                              <w:t xml:space="preserve">Reasons: </w:t>
                            </w:r>
                          </w:p>
                          <w:p w14:paraId="2AE49BD0" w14:textId="3E5C4073" w:rsidR="0032670E" w:rsidRPr="006C22F9" w:rsidRDefault="0032670E" w:rsidP="0032670E">
                            <w:pPr>
                              <w:jc w:val="center"/>
                              <w:rPr>
                                <w:rFonts w:ascii="Calibri" w:hAnsi="Calibri"/>
                                <w:sz w:val="22"/>
                                <w:szCs w:val="22"/>
                                <w:lang w:val="en-GB"/>
                              </w:rPr>
                            </w:pPr>
                            <w:r w:rsidRPr="006C22F9">
                              <w:rPr>
                                <w:rFonts w:ascii="Calibri" w:hAnsi="Calibri"/>
                                <w:sz w:val="22"/>
                                <w:szCs w:val="22"/>
                                <w:lang w:val="en-GB"/>
                              </w:rPr>
                              <w:t xml:space="preserve"> </w:t>
                            </w:r>
                            <w:proofErr w:type="gramStart"/>
                            <w:r w:rsidRPr="006C22F9">
                              <w:rPr>
                                <w:rFonts w:ascii="Calibri" w:hAnsi="Calibri"/>
                                <w:sz w:val="22"/>
                                <w:szCs w:val="22"/>
                                <w:lang w:val="en-GB"/>
                              </w:rPr>
                              <w:t>low</w:t>
                            </w:r>
                            <w:proofErr w:type="gramEnd"/>
                            <w:r w:rsidRPr="006C22F9">
                              <w:rPr>
                                <w:rFonts w:ascii="Calibri" w:hAnsi="Calibri"/>
                                <w:sz w:val="22"/>
                                <w:szCs w:val="22"/>
                                <w:lang w:val="en-GB"/>
                              </w:rPr>
                              <w:t xml:space="preserve"> level of evidence</w:t>
                            </w:r>
                          </w:p>
                          <w:p w14:paraId="1F3A55C1" w14:textId="3885970D" w:rsidR="0032670E" w:rsidRPr="006C22F9" w:rsidRDefault="0032670E" w:rsidP="0032670E">
                            <w:pPr>
                              <w:jc w:val="center"/>
                              <w:rPr>
                                <w:rFonts w:ascii="Calibri" w:hAnsi="Calibri"/>
                                <w:sz w:val="18"/>
                                <w:szCs w:val="18"/>
                                <w:lang w:val="en-GB"/>
                              </w:rPr>
                            </w:pPr>
                            <w:proofErr w:type="gramStart"/>
                            <w:r w:rsidRPr="006C22F9">
                              <w:rPr>
                                <w:rFonts w:ascii="Calibri" w:hAnsi="Calibri"/>
                                <w:sz w:val="22"/>
                                <w:szCs w:val="22"/>
                                <w:lang w:val="en-GB"/>
                              </w:rPr>
                              <w:t>wrong</w:t>
                            </w:r>
                            <w:proofErr w:type="gramEnd"/>
                            <w:r w:rsidRPr="006C22F9">
                              <w:rPr>
                                <w:rFonts w:ascii="Calibri" w:hAnsi="Calibri"/>
                                <w:sz w:val="22"/>
                                <w:szCs w:val="22"/>
                                <w:lang w:val="en-GB"/>
                              </w:rPr>
                              <w:t xml:space="preserve"> research question</w:t>
                            </w:r>
                            <w:r w:rsidRPr="006C22F9">
                              <w:rPr>
                                <w:rFonts w:ascii="Calibri" w:hAnsi="Calibri"/>
                                <w:sz w:val="22"/>
                                <w:szCs w:val="22"/>
                                <w:lang w:val="en-GB"/>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pt;margin-top:398pt;width:121.2pt;height:9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">
                <v:textbox inset=",7.2pt,,7.2pt">
                  <w:txbxContent>
                    <w:p w14:paraId="1202E857" w14:textId="77777777" w:rsidR="0032670E" w:rsidRPr="006C22F9" w:rsidRDefault="0032670E" w:rsidP="0032670E">
                      <w:pPr>
                        <w:jc w:val="center"/>
                        <w:rPr>
                          <w:rFonts w:ascii="Calibri" w:hAnsi="Calibri"/>
                          <w:sz w:val="22"/>
                          <w:szCs w:val="22"/>
                          <w:lang w:val="en-GB"/>
                        </w:rPr>
                      </w:pPr>
                      <w:r w:rsidRPr="006C22F9">
                        <w:rPr>
                          <w:rFonts w:ascii="Calibri" w:hAnsi="Calibri"/>
                          <w:sz w:val="22"/>
                          <w:szCs w:val="22"/>
                          <w:lang w:val="en-GB"/>
                        </w:rPr>
                        <w:t>Full-text articles excluded (</w:t>
                      </w:r>
                      <w:r w:rsidRPr="0032670E">
                        <w:rPr>
                          <w:rFonts w:ascii="Calibri" w:hAnsi="Calibri"/>
                          <w:i/>
                          <w:sz w:val="22"/>
                          <w:szCs w:val="22"/>
                          <w:lang w:val="en-GB"/>
                        </w:rPr>
                        <w:t>n</w:t>
                      </w:r>
                      <w:r w:rsidRPr="006C22F9">
                        <w:rPr>
                          <w:rFonts w:ascii="Calibri" w:hAnsi="Calibri"/>
                          <w:sz w:val="22"/>
                          <w:szCs w:val="22"/>
                          <w:lang w:val="en-GB"/>
                        </w:rPr>
                        <w:t xml:space="preserve"> = 33)</w:t>
                      </w:r>
                    </w:p>
                    <w:p w14:paraId="14981EDC" w14:textId="77777777" w:rsidR="0032670E" w:rsidRPr="006C22F9" w:rsidRDefault="0032670E" w:rsidP="0032670E">
                      <w:pPr>
                        <w:jc w:val="center"/>
                        <w:rPr>
                          <w:rFonts w:ascii="Calibri" w:hAnsi="Calibri"/>
                          <w:sz w:val="22"/>
                          <w:szCs w:val="22"/>
                          <w:lang w:val="en-GB"/>
                        </w:rPr>
                      </w:pPr>
                      <w:r w:rsidRPr="006C22F9">
                        <w:rPr>
                          <w:rFonts w:ascii="Calibri" w:hAnsi="Calibri"/>
                          <w:sz w:val="22"/>
                          <w:szCs w:val="22"/>
                          <w:lang w:val="en-GB"/>
                        </w:rPr>
                        <w:t xml:space="preserve">Reasons: </w:t>
                      </w:r>
                    </w:p>
                    <w:p w14:paraId="2AE49BD0" w14:textId="3E5C4073" w:rsidR="0032670E" w:rsidRPr="006C22F9" w:rsidRDefault="0032670E" w:rsidP="0032670E">
                      <w:pPr>
                        <w:jc w:val="center"/>
                        <w:rPr>
                          <w:rFonts w:ascii="Calibri" w:hAnsi="Calibri"/>
                          <w:sz w:val="22"/>
                          <w:szCs w:val="22"/>
                          <w:lang w:val="en-GB"/>
                        </w:rPr>
                      </w:pPr>
                      <w:r w:rsidRPr="006C22F9">
                        <w:rPr>
                          <w:rFonts w:ascii="Calibri" w:hAnsi="Calibri"/>
                          <w:sz w:val="22"/>
                          <w:szCs w:val="22"/>
                          <w:lang w:val="en-GB"/>
                        </w:rPr>
                        <w:t xml:space="preserve"> </w:t>
                      </w:r>
                      <w:proofErr w:type="gramStart"/>
                      <w:r w:rsidRPr="006C22F9">
                        <w:rPr>
                          <w:rFonts w:ascii="Calibri" w:hAnsi="Calibri"/>
                          <w:sz w:val="22"/>
                          <w:szCs w:val="22"/>
                          <w:lang w:val="en-GB"/>
                        </w:rPr>
                        <w:t>low</w:t>
                      </w:r>
                      <w:proofErr w:type="gramEnd"/>
                      <w:r w:rsidRPr="006C22F9">
                        <w:rPr>
                          <w:rFonts w:ascii="Calibri" w:hAnsi="Calibri"/>
                          <w:sz w:val="22"/>
                          <w:szCs w:val="22"/>
                          <w:lang w:val="en-GB"/>
                        </w:rPr>
                        <w:t xml:space="preserve"> level of evidence</w:t>
                      </w:r>
                    </w:p>
                    <w:p w14:paraId="1F3A55C1" w14:textId="3885970D" w:rsidR="0032670E" w:rsidRPr="006C22F9" w:rsidRDefault="0032670E" w:rsidP="0032670E">
                      <w:pPr>
                        <w:jc w:val="center"/>
                        <w:rPr>
                          <w:rFonts w:ascii="Calibri" w:hAnsi="Calibri"/>
                          <w:sz w:val="18"/>
                          <w:szCs w:val="18"/>
                          <w:lang w:val="en-GB"/>
                        </w:rPr>
                      </w:pPr>
                      <w:proofErr w:type="gramStart"/>
                      <w:r w:rsidRPr="006C22F9">
                        <w:rPr>
                          <w:rFonts w:ascii="Calibri" w:hAnsi="Calibri"/>
                          <w:sz w:val="22"/>
                          <w:szCs w:val="22"/>
                          <w:lang w:val="en-GB"/>
                        </w:rPr>
                        <w:t>wrong</w:t>
                      </w:r>
                      <w:proofErr w:type="gramEnd"/>
                      <w:r w:rsidRPr="006C22F9">
                        <w:rPr>
                          <w:rFonts w:ascii="Calibri" w:hAnsi="Calibri"/>
                          <w:sz w:val="22"/>
                          <w:szCs w:val="22"/>
                          <w:lang w:val="en-GB"/>
                        </w:rPr>
                        <w:t xml:space="preserve"> research question</w:t>
                      </w:r>
                      <w:r w:rsidRPr="006C22F9">
                        <w:rPr>
                          <w:rFonts w:ascii="Calibri" w:hAnsi="Calibri"/>
                          <w:sz w:val="22"/>
                          <w:szCs w:val="22"/>
                          <w:lang w:val="en-GB"/>
                        </w:rPr>
                        <w:br/>
                      </w:r>
                    </w:p>
                  </w:txbxContent>
                </v:textbox>
              </v:rect>
            </w:pict>
          </mc:Fallback>
        </mc:AlternateContent>
      </w:r>
      <w:r w:rsidRPr="00C03F82">
        <w:rPr>
          <w:rFonts w:ascii="Book Antiqua" w:hAnsi="Book Antiqua"/>
          <w:noProof/>
          <w:lang w:val="en-US" w:eastAsia="en-US"/>
        </w:rPr>
        <mc:AlternateContent>
          <mc:Choice Requires="wps">
            <w:drawing>
              <wp:anchor distT="36576" distB="36576" distL="36576" distR="36576" simplePos="0" relativeHeight="251673600" behindDoc="0" locked="0" layoutInCell="1" allowOverlap="1" wp14:anchorId="59A4F2F8" wp14:editId="2809FB6C">
                <wp:simplePos x="0" y="0"/>
                <wp:positionH relativeFrom="column">
                  <wp:posOffset>1551940</wp:posOffset>
                </wp:positionH>
                <wp:positionV relativeFrom="paragraph">
                  <wp:posOffset>5383530</wp:posOffset>
                </wp:positionV>
                <wp:extent cx="1134110" cy="635"/>
                <wp:effectExtent l="38100" t="76200" r="0" b="7556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411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left:0;text-align:left;margin-left:122.2pt;margin-top:423.9pt;width:89.3pt;height:.05pt;flip:x y;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">
                <v:stroke endarrow="block"/>
                <v:shadow color="#ccc"/>
              </v:shape>
            </w:pict>
          </mc:Fallback>
        </mc:AlternateContent>
      </w:r>
      <w:r w:rsidRPr="00C03F82">
        <w:rPr>
          <w:rFonts w:ascii="Book Antiqua" w:hAnsi="Book Antiqua"/>
          <w:noProof/>
          <w:lang w:val="en-US" w:eastAsia="en-US"/>
        </w:rPr>
        <mc:AlternateContent>
          <mc:Choice Requires="wps">
            <w:drawing>
              <wp:anchor distT="36576" distB="36576" distL="36575" distR="36575" simplePos="0" relativeHeight="251671552" behindDoc="0" locked="0" layoutInCell="1" allowOverlap="1" wp14:anchorId="21FF2438" wp14:editId="541D44D8">
                <wp:simplePos x="0" y="0"/>
                <wp:positionH relativeFrom="column">
                  <wp:posOffset>2743199</wp:posOffset>
                </wp:positionH>
                <wp:positionV relativeFrom="paragraph">
                  <wp:posOffset>2526030</wp:posOffset>
                </wp:positionV>
                <wp:extent cx="0" cy="1924050"/>
                <wp:effectExtent l="76200" t="0" r="38100" b="3810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left:0;text-align:left;margin-left:3in;margin-top:198.9pt;width:0;height:151.5pt;z-index:25167155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iRqQIAAJg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">
                <v:stroke endarrow="block"/>
                <v:shadow color="#ccc"/>
              </v:shape>
            </w:pict>
          </mc:Fallback>
        </mc:AlternateContent>
      </w:r>
      <w:r w:rsidRPr="00C03F82">
        <w:rPr>
          <w:rFonts w:ascii="Book Antiqua" w:hAnsi="Book Antiqua"/>
          <w:noProof/>
          <w:lang w:val="en-US" w:eastAsia="en-US"/>
        </w:rPr>
        <mc:AlternateContent>
          <mc:Choice Requires="wps">
            <w:drawing>
              <wp:anchor distT="0" distB="0" distL="114300" distR="114300" simplePos="0" relativeHeight="251666432" behindDoc="0" locked="0" layoutInCell="1" allowOverlap="1" wp14:anchorId="01E6FDC5" wp14:editId="15A2263E">
                <wp:simplePos x="0" y="0"/>
                <wp:positionH relativeFrom="column">
                  <wp:posOffset>2857500</wp:posOffset>
                </wp:positionH>
                <wp:positionV relativeFrom="paragraph">
                  <wp:posOffset>815975</wp:posOffset>
                </wp:positionV>
                <wp:extent cx="2228850" cy="1019175"/>
                <wp:effectExtent l="0" t="0" r="0" b="952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019175"/>
                        </a:xfrm>
                        <a:prstGeom prst="rect">
                          <a:avLst/>
                        </a:prstGeom>
                        <a:solidFill>
                          <a:srgbClr val="FFFFFF"/>
                        </a:solidFill>
                        <a:ln w="9525">
                          <a:solidFill>
                            <a:srgbClr val="000000"/>
                          </a:solidFill>
                          <a:miter lim="800000"/>
                          <a:headEnd/>
                          <a:tailEnd/>
                        </a:ln>
                      </wps:spPr>
                      <wps:txbx>
                        <w:txbxContent>
                          <w:p w14:paraId="1BF882C4" w14:textId="77777777" w:rsidR="0032670E" w:rsidRPr="006C22F9" w:rsidRDefault="0032670E" w:rsidP="0032670E">
                            <w:pPr>
                              <w:jc w:val="center"/>
                              <w:rPr>
                                <w:rFonts w:ascii="Calibri" w:hAnsi="Calibri"/>
                                <w:sz w:val="22"/>
                                <w:szCs w:val="22"/>
                                <w:lang w:val="en-GB"/>
                              </w:rPr>
                            </w:pPr>
                            <w:r w:rsidRPr="006C22F9">
                              <w:rPr>
                                <w:rFonts w:ascii="Calibri" w:hAnsi="Calibri"/>
                                <w:sz w:val="22"/>
                                <w:szCs w:val="22"/>
                                <w:lang w:val="en-GB"/>
                              </w:rPr>
                              <w:t>Additional records identified through other sources</w:t>
                            </w:r>
                          </w:p>
                          <w:p w14:paraId="27BD4EC7" w14:textId="77777777" w:rsidR="0032670E" w:rsidRPr="00B366AC" w:rsidRDefault="0032670E" w:rsidP="0032670E">
                            <w:pPr>
                              <w:jc w:val="center"/>
                              <w:rPr>
                                <w:rFonts w:ascii="Calibri" w:hAnsi="Calibri"/>
                                <w:sz w:val="22"/>
                                <w:szCs w:val="22"/>
                                <w:lang w:val="en-GB"/>
                              </w:rPr>
                            </w:pPr>
                            <w:r w:rsidRPr="006C22F9">
                              <w:rPr>
                                <w:rFonts w:ascii="Calibri" w:hAnsi="Calibri"/>
                                <w:sz w:val="22"/>
                                <w:szCs w:val="22"/>
                                <w:lang w:val="en-GB"/>
                              </w:rPr>
                              <w:t>(</w:t>
                            </w:r>
                            <w:proofErr w:type="gramStart"/>
                            <w:r w:rsidRPr="006C22F9">
                              <w:rPr>
                                <w:rFonts w:ascii="Calibri" w:hAnsi="Calibri"/>
                                <w:sz w:val="22"/>
                                <w:szCs w:val="22"/>
                                <w:lang w:val="en-GB"/>
                              </w:rPr>
                              <w:t>related</w:t>
                            </w:r>
                            <w:proofErr w:type="gramEnd"/>
                            <w:r w:rsidRPr="006C22F9">
                              <w:rPr>
                                <w:rFonts w:ascii="Calibri" w:hAnsi="Calibri"/>
                                <w:sz w:val="22"/>
                                <w:szCs w:val="22"/>
                                <w:lang w:val="en-GB"/>
                              </w:rPr>
                              <w:t xml:space="preserve"> citations, </w:t>
                            </w:r>
                            <w:proofErr w:type="spellStart"/>
                            <w:r w:rsidRPr="006C22F9">
                              <w:rPr>
                                <w:rFonts w:ascii="Calibri" w:hAnsi="Calibri"/>
                                <w:sz w:val="22"/>
                                <w:szCs w:val="22"/>
                                <w:lang w:val="en-GB"/>
                              </w:rPr>
                              <w:t>citated</w:t>
                            </w:r>
                            <w:proofErr w:type="spellEnd"/>
                            <w:r w:rsidRPr="006C22F9">
                              <w:rPr>
                                <w:rFonts w:ascii="Calibri" w:hAnsi="Calibri"/>
                                <w:sz w:val="22"/>
                                <w:szCs w:val="22"/>
                                <w:lang w:val="en-GB"/>
                              </w:rPr>
                              <w:t xml:space="preserve"> references)</w:t>
                            </w:r>
                            <w:r w:rsidRPr="006C22F9">
                              <w:rPr>
                                <w:rFonts w:ascii="Calibri" w:hAnsi="Calibri"/>
                                <w:sz w:val="22"/>
                                <w:szCs w:val="22"/>
                                <w:lang w:val="en-GB"/>
                              </w:rPr>
                              <w:br/>
                              <w:t>(</w:t>
                            </w:r>
                            <w:proofErr w:type="gramStart"/>
                            <w:r w:rsidRPr="0032670E">
                              <w:rPr>
                                <w:rFonts w:ascii="Calibri" w:hAnsi="Calibri"/>
                                <w:i/>
                                <w:sz w:val="22"/>
                                <w:szCs w:val="22"/>
                                <w:lang w:val="en-GB"/>
                              </w:rPr>
                              <w:t>n</w:t>
                            </w:r>
                            <w:proofErr w:type="gramEnd"/>
                            <w:r w:rsidRPr="006C22F9">
                              <w:rPr>
                                <w:rFonts w:ascii="Calibri" w:hAnsi="Calibri"/>
                                <w:sz w:val="22"/>
                                <w:szCs w:val="22"/>
                                <w:lang w:val="en-GB"/>
                              </w:rPr>
                              <w:t xml:space="preserve"> = 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left:0;text-align:left;margin-left:225pt;margin-top:64.25pt;width:175.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">
                <v:textbox inset=",7.2pt,,7.2pt">
                  <w:txbxContent>
                    <w:p w14:paraId="1BF882C4" w14:textId="77777777" w:rsidR="0032670E" w:rsidRPr="006C22F9" w:rsidRDefault="0032670E" w:rsidP="0032670E">
                      <w:pPr>
                        <w:jc w:val="center"/>
                        <w:rPr>
                          <w:rFonts w:ascii="Calibri" w:hAnsi="Calibri"/>
                          <w:sz w:val="22"/>
                          <w:szCs w:val="22"/>
                          <w:lang w:val="en-GB"/>
                        </w:rPr>
                      </w:pPr>
                      <w:r w:rsidRPr="006C22F9">
                        <w:rPr>
                          <w:rFonts w:ascii="Calibri" w:hAnsi="Calibri"/>
                          <w:sz w:val="22"/>
                          <w:szCs w:val="22"/>
                          <w:lang w:val="en-GB"/>
                        </w:rPr>
                        <w:t>Additional records identified through other sources</w:t>
                      </w:r>
                    </w:p>
                    <w:p w14:paraId="27BD4EC7" w14:textId="77777777" w:rsidR="0032670E" w:rsidRPr="00B366AC" w:rsidRDefault="0032670E" w:rsidP="0032670E">
                      <w:pPr>
                        <w:jc w:val="center"/>
                        <w:rPr>
                          <w:rFonts w:ascii="Calibri" w:hAnsi="Calibri"/>
                          <w:sz w:val="22"/>
                          <w:szCs w:val="22"/>
                          <w:lang w:val="en-GB"/>
                        </w:rPr>
                      </w:pPr>
                      <w:r w:rsidRPr="006C22F9">
                        <w:rPr>
                          <w:rFonts w:ascii="Calibri" w:hAnsi="Calibri"/>
                          <w:sz w:val="22"/>
                          <w:szCs w:val="22"/>
                          <w:lang w:val="en-GB"/>
                        </w:rPr>
                        <w:t>(</w:t>
                      </w:r>
                      <w:proofErr w:type="gramStart"/>
                      <w:r w:rsidRPr="006C22F9">
                        <w:rPr>
                          <w:rFonts w:ascii="Calibri" w:hAnsi="Calibri"/>
                          <w:sz w:val="22"/>
                          <w:szCs w:val="22"/>
                          <w:lang w:val="en-GB"/>
                        </w:rPr>
                        <w:t>related</w:t>
                      </w:r>
                      <w:proofErr w:type="gramEnd"/>
                      <w:r w:rsidRPr="006C22F9">
                        <w:rPr>
                          <w:rFonts w:ascii="Calibri" w:hAnsi="Calibri"/>
                          <w:sz w:val="22"/>
                          <w:szCs w:val="22"/>
                          <w:lang w:val="en-GB"/>
                        </w:rPr>
                        <w:t xml:space="preserve"> citations, </w:t>
                      </w:r>
                      <w:proofErr w:type="spellStart"/>
                      <w:r w:rsidRPr="006C22F9">
                        <w:rPr>
                          <w:rFonts w:ascii="Calibri" w:hAnsi="Calibri"/>
                          <w:sz w:val="22"/>
                          <w:szCs w:val="22"/>
                          <w:lang w:val="en-GB"/>
                        </w:rPr>
                        <w:t>citated</w:t>
                      </w:r>
                      <w:proofErr w:type="spellEnd"/>
                      <w:r w:rsidRPr="006C22F9">
                        <w:rPr>
                          <w:rFonts w:ascii="Calibri" w:hAnsi="Calibri"/>
                          <w:sz w:val="22"/>
                          <w:szCs w:val="22"/>
                          <w:lang w:val="en-GB"/>
                        </w:rPr>
                        <w:t xml:space="preserve"> references)</w:t>
                      </w:r>
                      <w:r w:rsidRPr="006C22F9">
                        <w:rPr>
                          <w:rFonts w:ascii="Calibri" w:hAnsi="Calibri"/>
                          <w:sz w:val="22"/>
                          <w:szCs w:val="22"/>
                          <w:lang w:val="en-GB"/>
                        </w:rPr>
                        <w:br/>
                        <w:t>(</w:t>
                      </w:r>
                      <w:r w:rsidRPr="0032670E">
                        <w:rPr>
                          <w:rFonts w:ascii="Calibri" w:hAnsi="Calibri"/>
                          <w:i/>
                          <w:sz w:val="22"/>
                          <w:szCs w:val="22"/>
                          <w:lang w:val="en-GB"/>
                        </w:rPr>
                        <w:t>n</w:t>
                      </w:r>
                      <w:r w:rsidRPr="006C22F9">
                        <w:rPr>
                          <w:rFonts w:ascii="Calibri" w:hAnsi="Calibri"/>
                          <w:sz w:val="22"/>
                          <w:szCs w:val="22"/>
                          <w:lang w:val="en-GB"/>
                        </w:rPr>
                        <w:t xml:space="preserve"> = 9)</w:t>
                      </w:r>
                    </w:p>
                  </w:txbxContent>
                </v:textbox>
              </v:rect>
            </w:pict>
          </mc:Fallback>
        </mc:AlternateContent>
      </w:r>
      <w:r w:rsidRPr="00C03F82">
        <w:rPr>
          <w:rFonts w:ascii="Book Antiqua" w:hAnsi="Book Antiqua"/>
          <w:noProof/>
          <w:lang w:val="en-US" w:eastAsia="en-US"/>
        </w:rPr>
        <mc:AlternateContent>
          <mc:Choice Requires="wps">
            <w:drawing>
              <wp:anchor distT="36576" distB="36576" distL="36576" distR="36576" simplePos="0" relativeHeight="251663360" behindDoc="0" locked="0" layoutInCell="1" allowOverlap="1" wp14:anchorId="08A1CA6F" wp14:editId="41DFA764">
                <wp:simplePos x="0" y="0"/>
                <wp:positionH relativeFrom="column">
                  <wp:posOffset>1600200</wp:posOffset>
                </wp:positionH>
                <wp:positionV relativeFrom="paragraph">
                  <wp:posOffset>697230</wp:posOffset>
                </wp:positionV>
                <wp:extent cx="635" cy="1257300"/>
                <wp:effectExtent l="76200" t="0" r="56515" b="3810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126pt;margin-top:54.9pt;width:.05pt;height:9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">
                <v:stroke endarrow="block"/>
                <v:shadow color="#ccc"/>
              </v:shape>
            </w:pict>
          </mc:Fallback>
        </mc:AlternateContent>
      </w:r>
      <w:r w:rsidRPr="00C03F82">
        <w:rPr>
          <w:rFonts w:ascii="Book Antiqua" w:hAnsi="Book Antiqua"/>
          <w:noProof/>
          <w:lang w:val="en-US" w:eastAsia="en-US"/>
        </w:rPr>
        <mc:AlternateContent>
          <mc:Choice Requires="wps">
            <w:drawing>
              <wp:anchor distT="0" distB="0" distL="114300" distR="114300" simplePos="0" relativeHeight="251659264" behindDoc="0" locked="0" layoutInCell="1" allowOverlap="1" wp14:anchorId="3C258178" wp14:editId="05E49FC8">
                <wp:simplePos x="0" y="0"/>
                <wp:positionH relativeFrom="column">
                  <wp:posOffset>457200</wp:posOffset>
                </wp:positionH>
                <wp:positionV relativeFrom="paragraph">
                  <wp:posOffset>11430</wp:posOffset>
                </wp:positionV>
                <wp:extent cx="4681220" cy="682625"/>
                <wp:effectExtent l="0" t="0" r="5080" b="317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220" cy="682625"/>
                        </a:xfrm>
                        <a:prstGeom prst="rect">
                          <a:avLst/>
                        </a:prstGeom>
                        <a:solidFill>
                          <a:srgbClr val="FFFFFF"/>
                        </a:solidFill>
                        <a:ln w="9525">
                          <a:solidFill>
                            <a:srgbClr val="000000"/>
                          </a:solidFill>
                          <a:miter lim="800000"/>
                          <a:headEnd/>
                          <a:tailEnd/>
                        </a:ln>
                      </wps:spPr>
                      <wps:txbx>
                        <w:txbxContent>
                          <w:p w14:paraId="2483FD43" w14:textId="77777777" w:rsidR="0032670E" w:rsidRPr="006C22F9" w:rsidRDefault="0032670E" w:rsidP="0032670E">
                            <w:pPr>
                              <w:jc w:val="center"/>
                              <w:rPr>
                                <w:rFonts w:ascii="Calibri" w:hAnsi="Calibri"/>
                                <w:sz w:val="22"/>
                                <w:szCs w:val="22"/>
                                <w:lang w:val="en-GB"/>
                              </w:rPr>
                            </w:pPr>
                            <w:r w:rsidRPr="006C22F9">
                              <w:rPr>
                                <w:rFonts w:ascii="Calibri" w:hAnsi="Calibri"/>
                                <w:sz w:val="22"/>
                                <w:szCs w:val="22"/>
                                <w:lang w:val="en-GB"/>
                              </w:rPr>
                              <w:t>Records identified through database searching (</w:t>
                            </w:r>
                            <w:r w:rsidRPr="0032670E">
                              <w:rPr>
                                <w:rFonts w:ascii="Calibri" w:hAnsi="Calibri"/>
                                <w:i/>
                                <w:sz w:val="22"/>
                                <w:szCs w:val="22"/>
                                <w:lang w:val="en-GB"/>
                              </w:rPr>
                              <w:t>n</w:t>
                            </w:r>
                            <w:r w:rsidRPr="006C22F9">
                              <w:rPr>
                                <w:rFonts w:ascii="Calibri" w:hAnsi="Calibri"/>
                                <w:sz w:val="22"/>
                                <w:szCs w:val="22"/>
                                <w:lang w:val="en-GB"/>
                              </w:rPr>
                              <w:t>= 574)</w:t>
                            </w:r>
                          </w:p>
                          <w:p w14:paraId="7697CC6D" w14:textId="77777777" w:rsidR="0032670E" w:rsidRPr="006C22F9" w:rsidRDefault="0032670E" w:rsidP="0032670E">
                            <w:pPr>
                              <w:jc w:val="center"/>
                              <w:rPr>
                                <w:rFonts w:ascii="Calibri" w:hAnsi="Calibri"/>
                                <w:sz w:val="22"/>
                                <w:szCs w:val="22"/>
                                <w:lang w:val="en-GB"/>
                              </w:rPr>
                            </w:pPr>
                            <w:r w:rsidRPr="006C22F9">
                              <w:rPr>
                                <w:rFonts w:ascii="Calibri" w:hAnsi="Calibri"/>
                                <w:sz w:val="22"/>
                                <w:szCs w:val="22"/>
                                <w:lang w:val="en-GB"/>
                              </w:rPr>
                              <w:t xml:space="preserve">Medline (145); </w:t>
                            </w:r>
                            <w:proofErr w:type="spellStart"/>
                            <w:r w:rsidRPr="006C22F9">
                              <w:rPr>
                                <w:rFonts w:ascii="Calibri" w:hAnsi="Calibri"/>
                                <w:sz w:val="22"/>
                                <w:szCs w:val="22"/>
                                <w:lang w:val="en-GB"/>
                              </w:rPr>
                              <w:t>Embase</w:t>
                            </w:r>
                            <w:proofErr w:type="spellEnd"/>
                            <w:r w:rsidRPr="006C22F9">
                              <w:rPr>
                                <w:rFonts w:ascii="Calibri" w:hAnsi="Calibri"/>
                                <w:sz w:val="22"/>
                                <w:szCs w:val="22"/>
                                <w:lang w:val="en-GB"/>
                              </w:rPr>
                              <w:t xml:space="preserve"> (182); CINAHL (79); Web of Science (140); Cochrane Library (28)</w:t>
                            </w:r>
                          </w:p>
                          <w:p w14:paraId="388A70AD" w14:textId="77777777" w:rsidR="0032670E" w:rsidRPr="006C22F9" w:rsidRDefault="0032670E" w:rsidP="0032670E">
                            <w:pPr>
                              <w:jc w:val="center"/>
                              <w:rPr>
                                <w:rFonts w:ascii="Calibri" w:hAnsi="Calibri"/>
                                <w:sz w:val="22"/>
                                <w:szCs w:val="22"/>
                                <w:lang w:val="en-GB"/>
                              </w:rPr>
                            </w:pPr>
                            <w:r w:rsidRPr="006C22F9">
                              <w:rPr>
                                <w:rFonts w:ascii="Calibri" w:hAnsi="Calibri"/>
                                <w:sz w:val="22"/>
                                <w:szCs w:val="22"/>
                                <w:lang w:val="en-GB"/>
                              </w:rPr>
                              <w:t>Limits: English, Dutch, German, Publication Year &gt;1990</w:t>
                            </w:r>
                          </w:p>
                          <w:p w14:paraId="32117916" w14:textId="77777777" w:rsidR="0032670E" w:rsidRPr="00B366AC" w:rsidRDefault="0032670E" w:rsidP="0032670E">
                            <w:pPr>
                              <w:jc w:val="center"/>
                              <w:rPr>
                                <w:rFonts w:ascii="Calibri" w:hAnsi="Calibri"/>
                                <w:sz w:val="22"/>
                                <w:szCs w:val="22"/>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left:0;text-align:left;margin-left:36pt;margin-top:.9pt;width:368.6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">
                <v:textbox inset=",7.2pt,,7.2pt">
                  <w:txbxContent>
                    <w:p w14:paraId="2483FD43" w14:textId="77777777" w:rsidR="0032670E" w:rsidRPr="006C22F9" w:rsidRDefault="0032670E" w:rsidP="0032670E">
                      <w:pPr>
                        <w:jc w:val="center"/>
                        <w:rPr>
                          <w:rFonts w:ascii="Calibri" w:hAnsi="Calibri"/>
                          <w:sz w:val="22"/>
                          <w:szCs w:val="22"/>
                          <w:lang w:val="en-GB"/>
                        </w:rPr>
                      </w:pPr>
                      <w:r w:rsidRPr="006C22F9">
                        <w:rPr>
                          <w:rFonts w:ascii="Calibri" w:hAnsi="Calibri"/>
                          <w:sz w:val="22"/>
                          <w:szCs w:val="22"/>
                          <w:lang w:val="en-GB"/>
                        </w:rPr>
                        <w:t>Records identified through database searching (</w:t>
                      </w:r>
                      <w:r w:rsidRPr="0032670E">
                        <w:rPr>
                          <w:rFonts w:ascii="Calibri" w:hAnsi="Calibri"/>
                          <w:i/>
                          <w:sz w:val="22"/>
                          <w:szCs w:val="22"/>
                          <w:lang w:val="en-GB"/>
                        </w:rPr>
                        <w:t>n</w:t>
                      </w:r>
                      <w:r w:rsidRPr="006C22F9">
                        <w:rPr>
                          <w:rFonts w:ascii="Calibri" w:hAnsi="Calibri"/>
                          <w:sz w:val="22"/>
                          <w:szCs w:val="22"/>
                          <w:lang w:val="en-GB"/>
                        </w:rPr>
                        <w:t>= 574)</w:t>
                      </w:r>
                    </w:p>
                    <w:p w14:paraId="7697CC6D" w14:textId="77777777" w:rsidR="0032670E" w:rsidRPr="006C22F9" w:rsidRDefault="0032670E" w:rsidP="0032670E">
                      <w:pPr>
                        <w:jc w:val="center"/>
                        <w:rPr>
                          <w:rFonts w:ascii="Calibri" w:hAnsi="Calibri"/>
                          <w:sz w:val="22"/>
                          <w:szCs w:val="22"/>
                          <w:lang w:val="en-GB"/>
                        </w:rPr>
                      </w:pPr>
                      <w:r w:rsidRPr="006C22F9">
                        <w:rPr>
                          <w:rFonts w:ascii="Calibri" w:hAnsi="Calibri"/>
                          <w:sz w:val="22"/>
                          <w:szCs w:val="22"/>
                          <w:lang w:val="en-GB"/>
                        </w:rPr>
                        <w:t xml:space="preserve">Medline (145); </w:t>
                      </w:r>
                      <w:proofErr w:type="spellStart"/>
                      <w:r w:rsidRPr="006C22F9">
                        <w:rPr>
                          <w:rFonts w:ascii="Calibri" w:hAnsi="Calibri"/>
                          <w:sz w:val="22"/>
                          <w:szCs w:val="22"/>
                          <w:lang w:val="en-GB"/>
                        </w:rPr>
                        <w:t>Embase</w:t>
                      </w:r>
                      <w:proofErr w:type="spellEnd"/>
                      <w:r w:rsidRPr="006C22F9">
                        <w:rPr>
                          <w:rFonts w:ascii="Calibri" w:hAnsi="Calibri"/>
                          <w:sz w:val="22"/>
                          <w:szCs w:val="22"/>
                          <w:lang w:val="en-GB"/>
                        </w:rPr>
                        <w:t xml:space="preserve"> (182); CINAHL (79); Web of Science (140); Cochrane Library (28)</w:t>
                      </w:r>
                    </w:p>
                    <w:p w14:paraId="388A70AD" w14:textId="77777777" w:rsidR="0032670E" w:rsidRPr="006C22F9" w:rsidRDefault="0032670E" w:rsidP="0032670E">
                      <w:pPr>
                        <w:jc w:val="center"/>
                        <w:rPr>
                          <w:rFonts w:ascii="Calibri" w:hAnsi="Calibri"/>
                          <w:sz w:val="22"/>
                          <w:szCs w:val="22"/>
                          <w:lang w:val="en-GB"/>
                        </w:rPr>
                      </w:pPr>
                      <w:r w:rsidRPr="006C22F9">
                        <w:rPr>
                          <w:rFonts w:ascii="Calibri" w:hAnsi="Calibri"/>
                          <w:sz w:val="22"/>
                          <w:szCs w:val="22"/>
                          <w:lang w:val="en-GB"/>
                        </w:rPr>
                        <w:t>Limits: English, Dutch, German, Publication Year &gt;1990</w:t>
                      </w:r>
                    </w:p>
                    <w:p w14:paraId="32117916" w14:textId="77777777" w:rsidR="0032670E" w:rsidRPr="00B366AC" w:rsidRDefault="0032670E" w:rsidP="0032670E">
                      <w:pPr>
                        <w:jc w:val="center"/>
                        <w:rPr>
                          <w:rFonts w:ascii="Calibri" w:hAnsi="Calibri"/>
                          <w:sz w:val="22"/>
                          <w:szCs w:val="22"/>
                          <w:lang w:val="en-GB"/>
                        </w:rPr>
                      </w:pPr>
                    </w:p>
                  </w:txbxContent>
                </v:textbox>
              </v:rect>
            </w:pict>
          </mc:Fallback>
        </mc:AlternateContent>
      </w:r>
      <w:r w:rsidRPr="00C03F82">
        <w:rPr>
          <w:rFonts w:ascii="Book Antiqua" w:hAnsi="Book Antiqua"/>
          <w:noProof/>
          <w:lang w:val="en-US" w:eastAsia="en-US"/>
        </w:rPr>
        <mc:AlternateContent>
          <mc:Choice Requires="wps">
            <w:drawing>
              <wp:anchor distT="36576" distB="36576" distL="36575" distR="36575" simplePos="0" relativeHeight="251672576" behindDoc="0" locked="0" layoutInCell="1" allowOverlap="1" wp14:anchorId="2ED25E33" wp14:editId="57749A40">
                <wp:simplePos x="0" y="0"/>
                <wp:positionH relativeFrom="column">
                  <wp:posOffset>2686049</wp:posOffset>
                </wp:positionH>
                <wp:positionV relativeFrom="paragraph">
                  <wp:posOffset>5154930</wp:posOffset>
                </wp:positionV>
                <wp:extent cx="0" cy="457200"/>
                <wp:effectExtent l="76200" t="0" r="38100" b="3810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211.5pt;margin-top:405.9pt;width:0;height:36pt;z-index:25167257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">
                <v:stroke endarrow="block"/>
                <v:shadow color="#ccc"/>
              </v:shape>
            </w:pict>
          </mc:Fallback>
        </mc:AlternateContent>
      </w:r>
      <w:r w:rsidRPr="00C03F82">
        <w:rPr>
          <w:rFonts w:ascii="Book Antiqua" w:hAnsi="Book Antiqua"/>
          <w:noProof/>
          <w:lang w:val="en-US" w:eastAsia="en-US"/>
        </w:rPr>
        <mc:AlternateContent>
          <mc:Choice Requires="wps">
            <w:drawing>
              <wp:anchor distT="0" distB="0" distL="114300" distR="114300" simplePos="0" relativeHeight="251670528" behindDoc="0" locked="0" layoutInCell="1" allowOverlap="1" wp14:anchorId="2F4E6D48" wp14:editId="6EC32970">
                <wp:simplePos x="0" y="0"/>
                <wp:positionH relativeFrom="column">
                  <wp:posOffset>1828800</wp:posOffset>
                </wp:positionH>
                <wp:positionV relativeFrom="paragraph">
                  <wp:posOffset>5612130</wp:posOffset>
                </wp:positionV>
                <wp:extent cx="1714500" cy="685800"/>
                <wp:effectExtent l="0" t="0" r="0" b="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35F0B78" w14:textId="77777777" w:rsidR="0032670E" w:rsidRPr="00B366AC" w:rsidRDefault="0032670E" w:rsidP="0032670E">
                            <w:pPr>
                              <w:jc w:val="center"/>
                              <w:rPr>
                                <w:rFonts w:ascii="Calibri" w:hAnsi="Calibri"/>
                                <w:sz w:val="22"/>
                                <w:szCs w:val="22"/>
                                <w:lang w:val="en-GB"/>
                              </w:rPr>
                            </w:pPr>
                            <w:r w:rsidRPr="006C22F9">
                              <w:rPr>
                                <w:rFonts w:ascii="Calibri" w:hAnsi="Calibri"/>
                                <w:sz w:val="22"/>
                                <w:szCs w:val="22"/>
                                <w:lang w:val="en-GB"/>
                              </w:rPr>
                              <w:t>Studies included in qualitative synthesis</w:t>
                            </w:r>
                            <w:r w:rsidRPr="006C22F9">
                              <w:rPr>
                                <w:rFonts w:ascii="Calibri" w:hAnsi="Calibri"/>
                                <w:sz w:val="22"/>
                                <w:szCs w:val="22"/>
                                <w:lang w:val="en-GB"/>
                              </w:rPr>
                              <w:br/>
                              <w:t>(</w:t>
                            </w:r>
                            <w:r w:rsidRPr="0032670E">
                              <w:rPr>
                                <w:rFonts w:ascii="Calibri" w:hAnsi="Calibri"/>
                                <w:i/>
                                <w:sz w:val="22"/>
                                <w:szCs w:val="22"/>
                                <w:lang w:val="en-GB"/>
                              </w:rPr>
                              <w:t>n</w:t>
                            </w:r>
                            <w:r w:rsidRPr="006C22F9">
                              <w:rPr>
                                <w:rFonts w:ascii="Calibri" w:hAnsi="Calibri"/>
                                <w:sz w:val="22"/>
                                <w:szCs w:val="22"/>
                                <w:lang w:val="en-GB"/>
                              </w:rPr>
                              <w:t xml:space="preserve"> =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2in;margin-top:441.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">
                <v:textbox inset=",7.2pt,,7.2pt">
                  <w:txbxContent>
                    <w:p w14:paraId="635F0B78" w14:textId="77777777" w:rsidR="0032670E" w:rsidRPr="00B366AC" w:rsidRDefault="0032670E" w:rsidP="0032670E">
                      <w:pPr>
                        <w:jc w:val="center"/>
                        <w:rPr>
                          <w:rFonts w:ascii="Calibri" w:hAnsi="Calibri"/>
                          <w:sz w:val="22"/>
                          <w:szCs w:val="22"/>
                          <w:lang w:val="en-GB"/>
                        </w:rPr>
                      </w:pPr>
                      <w:r w:rsidRPr="006C22F9">
                        <w:rPr>
                          <w:rFonts w:ascii="Calibri" w:hAnsi="Calibri"/>
                          <w:sz w:val="22"/>
                          <w:szCs w:val="22"/>
                          <w:lang w:val="en-GB"/>
                        </w:rPr>
                        <w:t xml:space="preserve">Studies included in qualitative </w:t>
                      </w:r>
                      <w:proofErr w:type="gramStart"/>
                      <w:r w:rsidRPr="006C22F9">
                        <w:rPr>
                          <w:rFonts w:ascii="Calibri" w:hAnsi="Calibri"/>
                          <w:sz w:val="22"/>
                          <w:szCs w:val="22"/>
                          <w:lang w:val="en-GB"/>
                        </w:rPr>
                        <w:t>synthesis</w:t>
                      </w:r>
                      <w:proofErr w:type="gramEnd"/>
                      <w:r w:rsidRPr="006C22F9">
                        <w:rPr>
                          <w:rFonts w:ascii="Calibri" w:hAnsi="Calibri"/>
                          <w:sz w:val="22"/>
                          <w:szCs w:val="22"/>
                          <w:lang w:val="en-GB"/>
                        </w:rPr>
                        <w:br/>
                        <w:t>(</w:t>
                      </w:r>
                      <w:r w:rsidRPr="0032670E">
                        <w:rPr>
                          <w:rFonts w:ascii="Calibri" w:hAnsi="Calibri"/>
                          <w:i/>
                          <w:sz w:val="22"/>
                          <w:szCs w:val="22"/>
                          <w:lang w:val="en-GB"/>
                        </w:rPr>
                        <w:t>n</w:t>
                      </w:r>
                      <w:r w:rsidRPr="006C22F9">
                        <w:rPr>
                          <w:rFonts w:ascii="Calibri" w:hAnsi="Calibri"/>
                          <w:sz w:val="22"/>
                          <w:szCs w:val="22"/>
                          <w:lang w:val="en-GB"/>
                        </w:rPr>
                        <w:t xml:space="preserve"> = 6)</w:t>
                      </w:r>
                    </w:p>
                  </w:txbxContent>
                </v:textbox>
              </v:rect>
            </w:pict>
          </mc:Fallback>
        </mc:AlternateContent>
      </w:r>
      <w:r w:rsidRPr="00C03F82">
        <w:rPr>
          <w:rFonts w:ascii="Book Antiqua" w:hAnsi="Book Antiqua"/>
          <w:noProof/>
          <w:lang w:val="en-US" w:eastAsia="en-US"/>
        </w:rPr>
        <mc:AlternateContent>
          <mc:Choice Requires="wps">
            <w:drawing>
              <wp:anchor distT="0" distB="0" distL="114300" distR="114300" simplePos="0" relativeHeight="251669504" behindDoc="0" locked="0" layoutInCell="1" allowOverlap="1" wp14:anchorId="50199610" wp14:editId="009EBEB4">
                <wp:simplePos x="0" y="0"/>
                <wp:positionH relativeFrom="column">
                  <wp:posOffset>1828800</wp:posOffset>
                </wp:positionH>
                <wp:positionV relativeFrom="paragraph">
                  <wp:posOffset>4469130</wp:posOffset>
                </wp:positionV>
                <wp:extent cx="1714500" cy="685800"/>
                <wp:effectExtent l="0" t="0" r="0" b="0"/>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047E990" w14:textId="77777777" w:rsidR="0032670E" w:rsidRPr="00B366AC" w:rsidRDefault="0032670E" w:rsidP="0032670E">
                            <w:pPr>
                              <w:jc w:val="center"/>
                              <w:rPr>
                                <w:rFonts w:ascii="Calibri" w:hAnsi="Calibri"/>
                                <w:sz w:val="22"/>
                                <w:szCs w:val="22"/>
                                <w:lang w:val="en-GB"/>
                              </w:rPr>
                            </w:pPr>
                            <w:r w:rsidRPr="006C22F9">
                              <w:rPr>
                                <w:rFonts w:ascii="Calibri" w:hAnsi="Calibri"/>
                                <w:sz w:val="22"/>
                                <w:szCs w:val="22"/>
                                <w:lang w:val="en-GB"/>
                              </w:rPr>
                              <w:t>Full-text articles assessed for eligibility</w:t>
                            </w:r>
                            <w:r w:rsidRPr="006C22F9">
                              <w:rPr>
                                <w:rFonts w:ascii="Calibri" w:hAnsi="Calibri"/>
                                <w:sz w:val="22"/>
                                <w:szCs w:val="22"/>
                                <w:lang w:val="en-GB"/>
                              </w:rPr>
                              <w:br/>
                              <w:t>(</w:t>
                            </w:r>
                            <w:r w:rsidRPr="0032670E">
                              <w:rPr>
                                <w:rFonts w:ascii="Calibri" w:hAnsi="Calibri"/>
                                <w:i/>
                                <w:sz w:val="22"/>
                                <w:szCs w:val="22"/>
                                <w:lang w:val="en-GB"/>
                              </w:rPr>
                              <w:t>n</w:t>
                            </w:r>
                            <w:r w:rsidRPr="006C22F9">
                              <w:rPr>
                                <w:rFonts w:ascii="Calibri" w:hAnsi="Calibri"/>
                                <w:sz w:val="22"/>
                                <w:szCs w:val="22"/>
                                <w:lang w:val="en-GB"/>
                              </w:rPr>
                              <w:t xml:space="preserve"> = 39)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2in;margin-top:351.9pt;width:13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">
                <v:textbox inset=",7.2pt,,7.2pt">
                  <w:txbxContent>
                    <w:p w14:paraId="5047E990" w14:textId="77777777" w:rsidR="0032670E" w:rsidRPr="00B366AC" w:rsidRDefault="0032670E" w:rsidP="0032670E">
                      <w:pPr>
                        <w:jc w:val="center"/>
                        <w:rPr>
                          <w:rFonts w:ascii="Calibri" w:hAnsi="Calibri"/>
                          <w:sz w:val="22"/>
                          <w:szCs w:val="22"/>
                          <w:lang w:val="en-GB"/>
                        </w:rPr>
                      </w:pPr>
                      <w:r w:rsidRPr="006C22F9">
                        <w:rPr>
                          <w:rFonts w:ascii="Calibri" w:hAnsi="Calibri"/>
                          <w:sz w:val="22"/>
                          <w:szCs w:val="22"/>
                          <w:lang w:val="en-GB"/>
                        </w:rPr>
                        <w:t xml:space="preserve">Full-text articles assessed for </w:t>
                      </w:r>
                      <w:proofErr w:type="gramStart"/>
                      <w:r w:rsidRPr="006C22F9">
                        <w:rPr>
                          <w:rFonts w:ascii="Calibri" w:hAnsi="Calibri"/>
                          <w:sz w:val="22"/>
                          <w:szCs w:val="22"/>
                          <w:lang w:val="en-GB"/>
                        </w:rPr>
                        <w:t>eligibility</w:t>
                      </w:r>
                      <w:proofErr w:type="gramEnd"/>
                      <w:r w:rsidRPr="006C22F9">
                        <w:rPr>
                          <w:rFonts w:ascii="Calibri" w:hAnsi="Calibri"/>
                          <w:sz w:val="22"/>
                          <w:szCs w:val="22"/>
                          <w:lang w:val="en-GB"/>
                        </w:rPr>
                        <w:br/>
                        <w:t>(</w:t>
                      </w:r>
                      <w:r w:rsidRPr="0032670E">
                        <w:rPr>
                          <w:rFonts w:ascii="Calibri" w:hAnsi="Calibri"/>
                          <w:i/>
                          <w:sz w:val="22"/>
                          <w:szCs w:val="22"/>
                          <w:lang w:val="en-GB"/>
                        </w:rPr>
                        <w:t>n</w:t>
                      </w:r>
                      <w:r w:rsidRPr="006C22F9">
                        <w:rPr>
                          <w:rFonts w:ascii="Calibri" w:hAnsi="Calibri"/>
                          <w:sz w:val="22"/>
                          <w:szCs w:val="22"/>
                          <w:lang w:val="en-GB"/>
                        </w:rPr>
                        <w:t xml:space="preserve"> = 39)</w:t>
                      </w:r>
                    </w:p>
                  </w:txbxContent>
                </v:textbox>
              </v:rect>
            </w:pict>
          </mc:Fallback>
        </mc:AlternateContent>
      </w:r>
      <w:r w:rsidRPr="00C03F82">
        <w:rPr>
          <w:rFonts w:ascii="Book Antiqua" w:hAnsi="Book Antiqua"/>
          <w:noProof/>
          <w:lang w:val="en-US" w:eastAsia="en-US"/>
        </w:rPr>
        <mc:AlternateContent>
          <mc:Choice Requires="wps">
            <w:drawing>
              <wp:anchor distT="36576" distB="36576" distL="36576" distR="36576" simplePos="0" relativeHeight="251675648" behindDoc="0" locked="0" layoutInCell="1" allowOverlap="1" wp14:anchorId="6506BF87" wp14:editId="4EEE8A77">
                <wp:simplePos x="0" y="0"/>
                <wp:positionH relativeFrom="column">
                  <wp:posOffset>2743200</wp:posOffset>
                </wp:positionH>
                <wp:positionV relativeFrom="paragraph">
                  <wp:posOffset>2868930</wp:posOffset>
                </wp:positionV>
                <wp:extent cx="1576070" cy="635"/>
                <wp:effectExtent l="0" t="76200" r="5080" b="75565"/>
                <wp:wrapThrough wrapText="bothSides">
                  <wp:wrapPolygon edited="0">
                    <wp:start x="20103" y="-2592000"/>
                    <wp:lineTo x="19842" y="-1296000"/>
                    <wp:lineTo x="19842" y="1296000"/>
                    <wp:lineTo x="20103" y="2592000"/>
                    <wp:lineTo x="21409" y="2592000"/>
                    <wp:lineTo x="21670" y="1296000"/>
                    <wp:lineTo x="21409" y="-648000"/>
                    <wp:lineTo x="21147" y="-2592000"/>
                    <wp:lineTo x="20103" y="-2592000"/>
                  </wp:wrapPolygon>
                </wp:wrapThrough>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07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3in;margin-top:225.9pt;width:124.1pt;height:.0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">
                <v:stroke endarrow="block"/>
                <v:shadow color="#ccc"/>
                <w10:wrap type="through"/>
              </v:shape>
            </w:pict>
          </mc:Fallback>
        </mc:AlternateContent>
      </w:r>
      <w:r w:rsidRPr="00C03F82">
        <w:rPr>
          <w:rFonts w:ascii="Book Antiqua" w:hAnsi="Book Antiqua"/>
          <w:noProof/>
          <w:lang w:val="en-US" w:eastAsia="en-US"/>
        </w:rPr>
        <mc:AlternateContent>
          <mc:Choice Requires="wps">
            <w:drawing>
              <wp:anchor distT="0" distB="0" distL="114300" distR="114300" simplePos="0" relativeHeight="251674624" behindDoc="0" locked="0" layoutInCell="1" allowOverlap="1" wp14:anchorId="3042D62A" wp14:editId="0F1EE86C">
                <wp:simplePos x="0" y="0"/>
                <wp:positionH relativeFrom="column">
                  <wp:posOffset>5029200</wp:posOffset>
                </wp:positionH>
                <wp:positionV relativeFrom="paragraph">
                  <wp:posOffset>1611630</wp:posOffset>
                </wp:positionV>
                <wp:extent cx="228600" cy="114300"/>
                <wp:effectExtent l="0" t="0" r="0" b="0"/>
                <wp:wrapTight wrapText="bothSides">
                  <wp:wrapPolygon edited="0">
                    <wp:start x="3600" y="0"/>
                    <wp:lineTo x="3600" y="18000"/>
                    <wp:lineTo x="16200" y="18000"/>
                    <wp:lineTo x="16200" y="0"/>
                    <wp:lineTo x="3600" y="0"/>
                  </wp:wrapPolygon>
                </wp:wrapTight>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81386" w14:textId="77777777" w:rsidR="0032670E" w:rsidRDefault="0032670E" w:rsidP="0032670E">
                            <w:pPr>
                              <w:jc w:val="center"/>
                              <w:rPr>
                                <w:rFonts w:ascii="Calibri" w:hAnsi="Calibri"/>
                                <w:sz w:val="22"/>
                                <w:szCs w:val="22"/>
                              </w:rPr>
                            </w:pPr>
                            <w:r w:rsidRPr="00F23C6B">
                              <w:rPr>
                                <w:rFonts w:ascii="Calibri" w:hAnsi="Calibri"/>
                                <w:sz w:val="22"/>
                                <w:szCs w:val="22"/>
                                <w:lang w:val="en-GB"/>
                              </w:rPr>
                              <w:t>Duplicate</w:t>
                            </w:r>
                            <w:r>
                              <w:rPr>
                                <w:rFonts w:ascii="Calibri" w:hAnsi="Calibri"/>
                                <w:sz w:val="22"/>
                                <w:szCs w:val="22"/>
                              </w:rPr>
                              <w:t xml:space="preserve"> studies</w:t>
                            </w:r>
                            <w:r w:rsidRPr="00F23C6B">
                              <w:rPr>
                                <w:rFonts w:ascii="Calibri" w:hAnsi="Calibri"/>
                                <w:sz w:val="22"/>
                                <w:szCs w:val="22"/>
                                <w:lang w:val="en-GB"/>
                              </w:rPr>
                              <w:t xml:space="preserve"> excluded</w:t>
                            </w:r>
                            <w:r>
                              <w:rPr>
                                <w:rFonts w:ascii="Calibri" w:hAnsi="Calibri"/>
                                <w:sz w:val="22"/>
                                <w:szCs w:val="22"/>
                              </w:rPr>
                              <w:t xml:space="preserve"> (n = 186)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1" type="#_x0000_t202" style="position:absolute;left:0;text-align:left;margin-left:396pt;margin-top:126.9pt;width:18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AOsgIAAMA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" filled="f" stroked="f">
                <v:textbox inset=",7.2pt,,7.2pt">
                  <w:txbxContent>
                    <w:p w14:paraId="71D81386" w14:textId="77777777" w:rsidR="0032670E" w:rsidRDefault="0032670E" w:rsidP="0032670E">
                      <w:pPr>
                        <w:jc w:val="center"/>
                        <w:rPr>
                          <w:rFonts w:ascii="Calibri" w:hAnsi="Calibri"/>
                          <w:sz w:val="22"/>
                          <w:szCs w:val="22"/>
                        </w:rPr>
                      </w:pPr>
                      <w:r w:rsidRPr="00F23C6B">
                        <w:rPr>
                          <w:rFonts w:ascii="Calibri" w:hAnsi="Calibri"/>
                          <w:sz w:val="22"/>
                          <w:szCs w:val="22"/>
                          <w:lang w:val="en-GB"/>
                        </w:rPr>
                        <w:t>Duplicate</w:t>
                      </w:r>
                      <w:r>
                        <w:rPr>
                          <w:rFonts w:ascii="Calibri" w:hAnsi="Calibri"/>
                          <w:sz w:val="22"/>
                          <w:szCs w:val="22"/>
                        </w:rPr>
                        <w:t xml:space="preserve"> </w:t>
                      </w:r>
                      <w:r>
                        <w:rPr>
                          <w:rFonts w:ascii="Calibri" w:hAnsi="Calibri"/>
                          <w:sz w:val="22"/>
                          <w:szCs w:val="22"/>
                        </w:rPr>
                        <w:t>studies</w:t>
                      </w:r>
                      <w:r w:rsidRPr="00F23C6B">
                        <w:rPr>
                          <w:rFonts w:ascii="Calibri" w:hAnsi="Calibri"/>
                          <w:sz w:val="22"/>
                          <w:szCs w:val="22"/>
                          <w:lang w:val="en-GB"/>
                        </w:rPr>
                        <w:t xml:space="preserve"> excluded</w:t>
                      </w:r>
                      <w:r>
                        <w:rPr>
                          <w:rFonts w:ascii="Calibri" w:hAnsi="Calibri"/>
                          <w:sz w:val="22"/>
                          <w:szCs w:val="22"/>
                        </w:rPr>
                        <w:t xml:space="preserve"> (n = 186)</w:t>
                      </w:r>
                    </w:p>
                  </w:txbxContent>
                </v:textbox>
                <w10:wrap type="tight"/>
              </v:shape>
            </w:pict>
          </mc:Fallback>
        </mc:AlternateContent>
      </w:r>
      <w:r w:rsidRPr="00C03F82">
        <w:rPr>
          <w:rFonts w:ascii="Book Antiqua" w:hAnsi="Book Antiqua"/>
          <w:noProof/>
          <w:lang w:val="en-US" w:eastAsia="en-US"/>
        </w:rPr>
        <mc:AlternateContent>
          <mc:Choice Requires="wps">
            <w:drawing>
              <wp:anchor distT="36576" distB="36576" distL="36575" distR="36575" simplePos="0" relativeHeight="251664384" behindDoc="0" locked="0" layoutInCell="1" allowOverlap="1" wp14:anchorId="2FC71E93" wp14:editId="04ECAEBE">
                <wp:simplePos x="0" y="0"/>
                <wp:positionH relativeFrom="column">
                  <wp:posOffset>3886199</wp:posOffset>
                </wp:positionH>
                <wp:positionV relativeFrom="paragraph">
                  <wp:posOffset>1497330</wp:posOffset>
                </wp:positionV>
                <wp:extent cx="0" cy="457200"/>
                <wp:effectExtent l="76200" t="0" r="38100" b="3810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306pt;margin-top:117.9pt;width:0;height:36pt;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">
                <v:stroke endarrow="block"/>
                <v:shadow color="#ccc"/>
              </v:shape>
            </w:pict>
          </mc:Fallback>
        </mc:AlternateContent>
      </w:r>
      <w:r w:rsidRPr="00C03F82">
        <w:rPr>
          <w:rFonts w:ascii="Book Antiqua" w:hAnsi="Book Antiqua"/>
          <w:noProof/>
          <w:lang w:val="en-US" w:eastAsia="en-US"/>
        </w:rPr>
        <mc:AlternateContent>
          <mc:Choice Requires="wps">
            <w:drawing>
              <wp:anchor distT="0" distB="0" distL="114300" distR="114300" simplePos="0" relativeHeight="251667456" behindDoc="0" locked="0" layoutInCell="1" allowOverlap="1" wp14:anchorId="06F8717D" wp14:editId="04268050">
                <wp:simplePos x="0" y="0"/>
                <wp:positionH relativeFrom="column">
                  <wp:posOffset>1356995</wp:posOffset>
                </wp:positionH>
                <wp:positionV relativeFrom="paragraph">
                  <wp:posOffset>1954530</wp:posOffset>
                </wp:positionV>
                <wp:extent cx="2771775" cy="571500"/>
                <wp:effectExtent l="0" t="0" r="9525"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0971F032" w14:textId="77777777" w:rsidR="0032670E" w:rsidRPr="00B366AC" w:rsidRDefault="0032670E" w:rsidP="0032670E">
                            <w:pPr>
                              <w:jc w:val="center"/>
                              <w:rPr>
                                <w:rFonts w:ascii="Calibri" w:hAnsi="Calibri"/>
                                <w:sz w:val="22"/>
                                <w:szCs w:val="22"/>
                                <w:lang w:val="en-GB"/>
                              </w:rPr>
                            </w:pPr>
                            <w:r w:rsidRPr="006C22F9">
                              <w:rPr>
                                <w:rFonts w:ascii="Calibri" w:hAnsi="Calibri"/>
                                <w:sz w:val="22"/>
                                <w:szCs w:val="22"/>
                                <w:lang w:val="en-GB"/>
                              </w:rPr>
                              <w:t>Records after duplicates removed</w:t>
                            </w:r>
                            <w:r w:rsidRPr="006C22F9">
                              <w:rPr>
                                <w:rFonts w:ascii="Calibri" w:hAnsi="Calibri"/>
                                <w:sz w:val="22"/>
                                <w:szCs w:val="22"/>
                                <w:lang w:val="en-GB"/>
                              </w:rPr>
                              <w:br/>
                              <w:t>(</w:t>
                            </w:r>
                            <w:r w:rsidRPr="0032670E">
                              <w:rPr>
                                <w:rFonts w:ascii="Calibri" w:hAnsi="Calibri"/>
                                <w:i/>
                                <w:sz w:val="22"/>
                                <w:szCs w:val="22"/>
                                <w:lang w:val="en-GB"/>
                              </w:rPr>
                              <w:t>n</w:t>
                            </w:r>
                            <w:r w:rsidRPr="006C22F9">
                              <w:rPr>
                                <w:rFonts w:ascii="Calibri" w:hAnsi="Calibri"/>
                                <w:sz w:val="22"/>
                                <w:szCs w:val="22"/>
                                <w:lang w:val="en-GB"/>
                              </w:rPr>
                              <w:t xml:space="preserve"> = 267)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left:0;text-align:left;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CvmPaeJwIAAE8EAAAOAAAAAAAAAAAAAAAAAC4CAABkcnMvZTJv&#10;RG9jLnhtbFBLAQItABQABgAIAAAAIQC4QrTa3wAAAAsBAAAPAAAAAAAAAAAAAAAAAIEEAABkcnMv&#10;ZG93bnJldi54bWxQSwUGAAAAAAQABADzAAAAjQUAAAAA&#10;">
                <v:textbox inset=",7.2pt,,7.2pt">
                  <w:txbxContent>
                    <w:p w14:paraId="0971F032" w14:textId="77777777" w:rsidR="0032670E" w:rsidRPr="00B366AC" w:rsidRDefault="0032670E" w:rsidP="0032670E">
                      <w:pPr>
                        <w:jc w:val="center"/>
                        <w:rPr>
                          <w:rFonts w:ascii="Calibri" w:hAnsi="Calibri"/>
                          <w:sz w:val="22"/>
                          <w:szCs w:val="22"/>
                          <w:lang w:val="en-GB"/>
                        </w:rPr>
                      </w:pPr>
                      <w:r w:rsidRPr="006C22F9">
                        <w:rPr>
                          <w:rFonts w:ascii="Calibri" w:hAnsi="Calibri"/>
                          <w:sz w:val="22"/>
                          <w:szCs w:val="22"/>
                          <w:lang w:val="en-GB"/>
                        </w:rPr>
                        <w:t xml:space="preserve">Records after duplicates </w:t>
                      </w:r>
                      <w:proofErr w:type="gramStart"/>
                      <w:r w:rsidRPr="006C22F9">
                        <w:rPr>
                          <w:rFonts w:ascii="Calibri" w:hAnsi="Calibri"/>
                          <w:sz w:val="22"/>
                          <w:szCs w:val="22"/>
                          <w:lang w:val="en-GB"/>
                        </w:rPr>
                        <w:t>removed</w:t>
                      </w:r>
                      <w:proofErr w:type="gramEnd"/>
                      <w:r w:rsidRPr="006C22F9">
                        <w:rPr>
                          <w:rFonts w:ascii="Calibri" w:hAnsi="Calibri"/>
                          <w:sz w:val="22"/>
                          <w:szCs w:val="22"/>
                          <w:lang w:val="en-GB"/>
                        </w:rPr>
                        <w:br/>
                        <w:t>(</w:t>
                      </w:r>
                      <w:r w:rsidRPr="0032670E">
                        <w:rPr>
                          <w:rFonts w:ascii="Calibri" w:hAnsi="Calibri"/>
                          <w:i/>
                          <w:sz w:val="22"/>
                          <w:szCs w:val="22"/>
                          <w:lang w:val="en-GB"/>
                        </w:rPr>
                        <w:t>n</w:t>
                      </w:r>
                      <w:r w:rsidRPr="006C22F9">
                        <w:rPr>
                          <w:rFonts w:ascii="Calibri" w:hAnsi="Calibri"/>
                          <w:sz w:val="22"/>
                          <w:szCs w:val="22"/>
                          <w:lang w:val="en-GB"/>
                        </w:rPr>
                        <w:t xml:space="preserve"> = 267)</w:t>
                      </w:r>
                    </w:p>
                  </w:txbxContent>
                </v:textbox>
              </v:rect>
            </w:pict>
          </mc:Fallback>
        </mc:AlternateContent>
      </w:r>
      <w:r w:rsidRPr="00C03F82">
        <w:rPr>
          <w:rFonts w:ascii="Book Antiqua" w:hAnsi="Book Antiqua"/>
          <w:noProof/>
          <w:lang w:val="en-US" w:eastAsia="en-US"/>
        </w:rPr>
        <mc:AlternateContent>
          <mc:Choice Requires="wps">
            <w:drawing>
              <wp:anchor distT="0" distB="0" distL="114300" distR="114300" simplePos="0" relativeHeight="251665408" behindDoc="0" locked="0" layoutInCell="1" allowOverlap="1" wp14:anchorId="54151D81" wp14:editId="4919D0A7">
                <wp:simplePos x="0" y="0"/>
                <wp:positionH relativeFrom="column">
                  <wp:posOffset>-994410</wp:posOffset>
                </wp:positionH>
                <wp:positionV relativeFrom="paragraph">
                  <wp:posOffset>1120140</wp:posOffset>
                </wp:positionV>
                <wp:extent cx="1371600" cy="297180"/>
                <wp:effectExtent l="3810" t="0" r="3810" b="381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3187305" w14:textId="77777777" w:rsidR="0032670E" w:rsidRDefault="0032670E" w:rsidP="0032670E">
                            <w:pPr>
                              <w:pStyle w:val="Heading2"/>
                              <w:keepNext/>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left:0;text-align:left;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" fillcolor="#ccecff">
                <v:textbox style="layout-flow:vertical;mso-layout-flow-alt:bottom-to-top" inset="3.6pt,,3.6pt">
                  <w:txbxContent>
                    <w:p w14:paraId="73187305" w14:textId="77777777" w:rsidR="0032670E" w:rsidRDefault="0032670E" w:rsidP="0032670E">
                      <w:pPr>
                        <w:pStyle w:val="2"/>
                        <w:keepNext/>
                        <w:rPr>
                          <w:rFonts w:ascii="Calibri" w:hAnsi="Calibri"/>
                        </w:rPr>
                      </w:pPr>
                      <w:r>
                        <w:rPr>
                          <w:rFonts w:ascii="Calibri" w:hAnsi="Calibri"/>
                        </w:rPr>
                        <w:t>Identification</w:t>
                      </w:r>
                    </w:p>
                  </w:txbxContent>
                </v:textbox>
              </v:roundrect>
            </w:pict>
          </mc:Fallback>
        </mc:AlternateContent>
      </w:r>
      <w:r w:rsidRPr="00C03F82">
        <w:rPr>
          <w:rFonts w:ascii="Book Antiqua" w:hAnsi="Book Antiqua"/>
          <w:noProof/>
          <w:lang w:val="en-US" w:eastAsia="en-US"/>
        </w:rPr>
        <mc:AlternateContent>
          <mc:Choice Requires="wps">
            <w:drawing>
              <wp:anchor distT="0" distB="0" distL="114300" distR="114300" simplePos="0" relativeHeight="251662336" behindDoc="0" locked="0" layoutInCell="1" allowOverlap="1" wp14:anchorId="7E667AFE" wp14:editId="3C896ACB">
                <wp:simplePos x="0" y="0"/>
                <wp:positionH relativeFrom="column">
                  <wp:posOffset>-994410</wp:posOffset>
                </wp:positionH>
                <wp:positionV relativeFrom="paragraph">
                  <wp:posOffset>4320540</wp:posOffset>
                </wp:positionV>
                <wp:extent cx="1371600" cy="297180"/>
                <wp:effectExtent l="3810" t="0" r="3810" b="381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C018440" w14:textId="77777777" w:rsidR="0032670E" w:rsidRDefault="0032670E" w:rsidP="0032670E">
                            <w:pPr>
                              <w:pStyle w:val="Heading2"/>
                              <w:keepNext/>
                              <w:rPr>
                                <w:rFonts w:ascii="Calibri" w:hAnsi="Calibri"/>
                                <w:sz w:val="22"/>
                                <w:szCs w:val="22"/>
                              </w:rPr>
                            </w:pPr>
                            <w:r>
                              <w:rPr>
                                <w:rFonts w:ascii="Calibri" w:hAnsi="Calibri"/>
                                <w:sz w:val="22"/>
                                <w:szCs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4" style="position:absolute;left:0;text-align:left;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" fillcolor="#ccecff">
                <v:textbox style="layout-flow:vertical;mso-layout-flow-alt:bottom-to-top" inset="3.6pt,,3.6pt">
                  <w:txbxContent>
                    <w:p w14:paraId="0C018440" w14:textId="77777777" w:rsidR="0032670E" w:rsidRDefault="0032670E" w:rsidP="0032670E">
                      <w:pPr>
                        <w:pStyle w:val="2"/>
                        <w:keepNext/>
                        <w:rPr>
                          <w:rFonts w:ascii="Calibri" w:hAnsi="Calibri"/>
                          <w:sz w:val="22"/>
                          <w:szCs w:val="22"/>
                        </w:rPr>
                      </w:pPr>
                      <w:r>
                        <w:rPr>
                          <w:rFonts w:ascii="Calibri" w:hAnsi="Calibri"/>
                          <w:sz w:val="22"/>
                          <w:szCs w:val="22"/>
                        </w:rPr>
                        <w:t>Eligibility</w:t>
                      </w:r>
                    </w:p>
                  </w:txbxContent>
                </v:textbox>
              </v:roundrect>
            </w:pict>
          </mc:Fallback>
        </mc:AlternateContent>
      </w:r>
      <w:r w:rsidRPr="00C03F82">
        <w:rPr>
          <w:rFonts w:ascii="Book Antiqua" w:hAnsi="Book Antiqua"/>
          <w:noProof/>
          <w:lang w:val="en-US" w:eastAsia="en-US"/>
        </w:rPr>
        <mc:AlternateContent>
          <mc:Choice Requires="wps">
            <w:drawing>
              <wp:anchor distT="0" distB="0" distL="114300" distR="114300" simplePos="0" relativeHeight="251661312" behindDoc="0" locked="0" layoutInCell="1" allowOverlap="1" wp14:anchorId="7ED2C5A2" wp14:editId="76F4DA86">
                <wp:simplePos x="0" y="0"/>
                <wp:positionH relativeFrom="column">
                  <wp:posOffset>-994410</wp:posOffset>
                </wp:positionH>
                <wp:positionV relativeFrom="paragraph">
                  <wp:posOffset>5920740</wp:posOffset>
                </wp:positionV>
                <wp:extent cx="1371600" cy="297180"/>
                <wp:effectExtent l="3810" t="0" r="3810" b="381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13B4146" w14:textId="77777777" w:rsidR="0032670E" w:rsidRDefault="0032670E" w:rsidP="0032670E">
                            <w:pPr>
                              <w:pStyle w:val="Heading2"/>
                              <w:keepNext/>
                              <w:rPr>
                                <w:rFonts w:ascii="Calibri" w:hAnsi="Calibri"/>
                              </w:rPr>
                            </w:pPr>
                            <w:r>
                              <w:rPr>
                                <w:rFonts w:ascii="Calibri" w:hAnsi="Calibri"/>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5" style="position:absolute;left:0;text-align:left;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" fillcolor="#ccecff">
                <v:textbox style="layout-flow:vertical;mso-layout-flow-alt:bottom-to-top" inset="3.6pt,,3.6pt">
                  <w:txbxContent>
                    <w:p w14:paraId="313B4146" w14:textId="77777777" w:rsidR="0032670E" w:rsidRDefault="0032670E" w:rsidP="0032670E">
                      <w:pPr>
                        <w:pStyle w:val="2"/>
                        <w:keepNext/>
                        <w:rPr>
                          <w:rFonts w:ascii="Calibri" w:hAnsi="Calibri"/>
                        </w:rPr>
                      </w:pPr>
                      <w:r>
                        <w:rPr>
                          <w:rFonts w:ascii="Calibri" w:hAnsi="Calibri"/>
                        </w:rPr>
                        <w:t>Included</w:t>
                      </w:r>
                    </w:p>
                  </w:txbxContent>
                </v:textbox>
              </v:roundrect>
            </w:pict>
          </mc:Fallback>
        </mc:AlternateContent>
      </w:r>
      <w:r w:rsidRPr="00C03F82">
        <w:rPr>
          <w:rFonts w:ascii="Book Antiqua" w:hAnsi="Book Antiqua"/>
          <w:noProof/>
          <w:lang w:val="en-US" w:eastAsia="en-US"/>
        </w:rPr>
        <mc:AlternateContent>
          <mc:Choice Requires="wps">
            <w:drawing>
              <wp:anchor distT="0" distB="0" distL="114300" distR="114300" simplePos="0" relativeHeight="251660288" behindDoc="0" locked="0" layoutInCell="1" allowOverlap="1" wp14:anchorId="2A703E7E" wp14:editId="2F1A2C56">
                <wp:simplePos x="0" y="0"/>
                <wp:positionH relativeFrom="column">
                  <wp:posOffset>-994410</wp:posOffset>
                </wp:positionH>
                <wp:positionV relativeFrom="paragraph">
                  <wp:posOffset>2720340</wp:posOffset>
                </wp:positionV>
                <wp:extent cx="1371600" cy="297180"/>
                <wp:effectExtent l="3810" t="0" r="3810" b="381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943F2D8" w14:textId="77777777" w:rsidR="0032670E" w:rsidRDefault="0032670E" w:rsidP="0032670E">
                            <w:pPr>
                              <w:pStyle w:val="Heading2"/>
                              <w:keepNext/>
                              <w:rPr>
                                <w:rFonts w:ascii="Calibri" w:hAnsi="Calibri"/>
                              </w:rPr>
                            </w:pPr>
                            <w:r>
                              <w:rPr>
                                <w:rFonts w:ascii="Calibri" w:hAnsi="Calibri"/>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6" style="position:absolute;left:0;text-align:left;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" fillcolor="#ccecff">
                <v:textbox style="layout-flow:vertical;mso-layout-flow-alt:bottom-to-top" inset="3.6pt,,3.6pt">
                  <w:txbxContent>
                    <w:p w14:paraId="4943F2D8" w14:textId="77777777" w:rsidR="0032670E" w:rsidRDefault="0032670E" w:rsidP="0032670E">
                      <w:pPr>
                        <w:pStyle w:val="2"/>
                        <w:keepNext/>
                        <w:rPr>
                          <w:rFonts w:ascii="Calibri" w:hAnsi="Calibri"/>
                        </w:rPr>
                      </w:pPr>
                      <w:r>
                        <w:rPr>
                          <w:rFonts w:ascii="Calibri" w:hAnsi="Calibri"/>
                        </w:rPr>
                        <w:t>Screening</w:t>
                      </w:r>
                    </w:p>
                  </w:txbxContent>
                </v:textbox>
              </v:roundrect>
            </w:pict>
          </mc:Fallback>
        </mc:AlternateContent>
      </w:r>
    </w:p>
    <w:p w14:paraId="7C22A850" w14:textId="77777777" w:rsidR="0032670E" w:rsidRPr="00C03F82" w:rsidRDefault="0032670E" w:rsidP="0032670E">
      <w:pPr>
        <w:pStyle w:val="Header"/>
        <w:tabs>
          <w:tab w:val="clear" w:pos="8640"/>
          <w:tab w:val="right" w:pos="13860"/>
        </w:tabs>
        <w:adjustRightInd w:val="0"/>
        <w:snapToGrid w:val="0"/>
        <w:spacing w:line="360" w:lineRule="auto"/>
        <w:jc w:val="both"/>
        <w:rPr>
          <w:rFonts w:ascii="Book Antiqua" w:hAnsi="Book Antiqua"/>
          <w:sz w:val="24"/>
          <w:szCs w:val="24"/>
          <w:lang w:val="en-US"/>
        </w:rPr>
      </w:pPr>
      <w:r w:rsidRPr="00C03F82">
        <w:rPr>
          <w:rFonts w:ascii="Book Antiqua" w:hAnsi="Book Antiqua"/>
          <w:noProof/>
          <w:sz w:val="24"/>
          <w:szCs w:val="24"/>
          <w:lang w:val="en-US" w:eastAsia="en-US"/>
        </w:rPr>
        <w:lastRenderedPageBreak/>
        <mc:AlternateContent>
          <mc:Choice Requires="wps">
            <w:drawing>
              <wp:anchor distT="0" distB="0" distL="114300" distR="114300" simplePos="0" relativeHeight="251676672" behindDoc="0" locked="0" layoutInCell="1" allowOverlap="1" wp14:anchorId="1A239A70" wp14:editId="62E88131">
                <wp:simplePos x="0" y="0"/>
                <wp:positionH relativeFrom="column">
                  <wp:posOffset>4338955</wp:posOffset>
                </wp:positionH>
                <wp:positionV relativeFrom="paragraph">
                  <wp:posOffset>2345055</wp:posOffset>
                </wp:positionV>
                <wp:extent cx="1860550" cy="2057400"/>
                <wp:effectExtent l="0" t="0" r="6350" b="0"/>
                <wp:wrapThrough wrapText="bothSides">
                  <wp:wrapPolygon edited="0">
                    <wp:start x="0" y="0"/>
                    <wp:lineTo x="0" y="21600"/>
                    <wp:lineTo x="21674" y="21600"/>
                    <wp:lineTo x="21674" y="0"/>
                    <wp:lineTo x="0" y="0"/>
                  </wp:wrapPolygon>
                </wp:wrapThrough>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2057400"/>
                        </a:xfrm>
                        <a:prstGeom prst="rect">
                          <a:avLst/>
                        </a:prstGeom>
                        <a:solidFill>
                          <a:srgbClr val="FFFFFF"/>
                        </a:solidFill>
                        <a:ln w="9525">
                          <a:solidFill>
                            <a:srgbClr val="000000"/>
                          </a:solidFill>
                          <a:miter lim="800000"/>
                          <a:headEnd/>
                          <a:tailEnd/>
                        </a:ln>
                      </wps:spPr>
                      <wps:txbx>
                        <w:txbxContent>
                          <w:p w14:paraId="4EC82F32" w14:textId="77777777" w:rsidR="0032670E" w:rsidRPr="00B366AC" w:rsidRDefault="0032670E" w:rsidP="0032670E">
                            <w:pPr>
                              <w:jc w:val="center"/>
                              <w:rPr>
                                <w:rFonts w:ascii="Calibri" w:hAnsi="Calibri"/>
                                <w:sz w:val="22"/>
                                <w:szCs w:val="22"/>
                                <w:lang w:val="en-GB"/>
                              </w:rPr>
                            </w:pPr>
                            <w:r w:rsidRPr="00B366AC">
                              <w:rPr>
                                <w:rFonts w:ascii="Calibri" w:hAnsi="Calibri"/>
                                <w:sz w:val="22"/>
                                <w:szCs w:val="22"/>
                                <w:lang w:val="en-GB"/>
                              </w:rPr>
                              <w:t>Studies excluded after screening title and abstracts (</w:t>
                            </w:r>
                            <w:r w:rsidRPr="0032670E">
                              <w:rPr>
                                <w:rFonts w:ascii="Calibri" w:hAnsi="Calibri"/>
                                <w:i/>
                                <w:sz w:val="22"/>
                                <w:szCs w:val="22"/>
                                <w:lang w:val="en-GB"/>
                              </w:rPr>
                              <w:t>n</w:t>
                            </w:r>
                            <w:r w:rsidRPr="00B366AC">
                              <w:rPr>
                                <w:rFonts w:ascii="Calibri" w:hAnsi="Calibri"/>
                                <w:sz w:val="22"/>
                                <w:szCs w:val="22"/>
                                <w:lang w:val="en-GB"/>
                              </w:rPr>
                              <w:t xml:space="preserve"> = 228)</w:t>
                            </w:r>
                          </w:p>
                          <w:p w14:paraId="70C76C20" w14:textId="77777777" w:rsidR="0032670E" w:rsidRDefault="0032670E" w:rsidP="0032670E">
                            <w:pPr>
                              <w:ind w:left="720"/>
                              <w:rPr>
                                <w:rFonts w:ascii="Calibri" w:hAnsi="Calibri"/>
                                <w:sz w:val="22"/>
                                <w:szCs w:val="22"/>
                              </w:rPr>
                            </w:pPr>
                            <w:r>
                              <w:rPr>
                                <w:rFonts w:ascii="Calibri" w:hAnsi="Calibri"/>
                                <w:sz w:val="22"/>
                                <w:szCs w:val="22"/>
                              </w:rPr>
                              <w:t>Reasons:</w:t>
                            </w:r>
                          </w:p>
                          <w:p w14:paraId="2D8BF519" w14:textId="77777777" w:rsidR="0032670E" w:rsidRDefault="0032670E" w:rsidP="0032670E">
                            <w:pPr>
                              <w:ind w:left="720"/>
                              <w:rPr>
                                <w:rFonts w:ascii="Calibri" w:hAnsi="Calibri"/>
                                <w:sz w:val="22"/>
                                <w:szCs w:val="22"/>
                              </w:rPr>
                            </w:pPr>
                            <w:r>
                              <w:rPr>
                                <w:rFonts w:ascii="Calibri" w:hAnsi="Calibri"/>
                                <w:sz w:val="22"/>
                                <w:szCs w:val="22"/>
                              </w:rPr>
                              <w:t>non-experimental design</w:t>
                            </w:r>
                          </w:p>
                          <w:p w14:paraId="6D468217" w14:textId="77777777" w:rsidR="0032670E" w:rsidRDefault="0032670E" w:rsidP="0032670E">
                            <w:pPr>
                              <w:ind w:left="720"/>
                              <w:rPr>
                                <w:rFonts w:ascii="Calibri" w:hAnsi="Calibri"/>
                                <w:sz w:val="22"/>
                                <w:szCs w:val="22"/>
                              </w:rPr>
                            </w:pPr>
                            <w:r>
                              <w:rPr>
                                <w:rFonts w:ascii="Calibri" w:hAnsi="Calibri"/>
                                <w:sz w:val="22"/>
                                <w:szCs w:val="22"/>
                              </w:rPr>
                              <w:t>comments/literature review</w:t>
                            </w:r>
                          </w:p>
                          <w:p w14:paraId="44F9AD88" w14:textId="77777777" w:rsidR="0032670E" w:rsidRDefault="0032670E" w:rsidP="0032670E">
                            <w:pPr>
                              <w:ind w:left="720"/>
                              <w:rPr>
                                <w:rFonts w:ascii="Calibri" w:hAnsi="Calibri"/>
                                <w:sz w:val="22"/>
                                <w:szCs w:val="22"/>
                              </w:rPr>
                            </w:pPr>
                            <w:r w:rsidRPr="00E04134">
                              <w:rPr>
                                <w:rFonts w:ascii="Calibri" w:hAnsi="Calibri"/>
                                <w:sz w:val="22"/>
                                <w:szCs w:val="22"/>
                              </w:rPr>
                              <w:t xml:space="preserve">not-related </w:t>
                            </w:r>
                            <w:r>
                              <w:rPr>
                                <w:rFonts w:ascii="Calibri" w:hAnsi="Calibri"/>
                                <w:sz w:val="22"/>
                                <w:szCs w:val="22"/>
                              </w:rPr>
                              <w:t>joint</w:t>
                            </w:r>
                          </w:p>
                          <w:p w14:paraId="398319F1" w14:textId="77777777" w:rsidR="0032670E" w:rsidRPr="00E04134" w:rsidRDefault="0032670E" w:rsidP="0032670E">
                            <w:pPr>
                              <w:ind w:left="720"/>
                              <w:rPr>
                                <w:rFonts w:ascii="Calibri" w:hAnsi="Calibri"/>
                                <w:sz w:val="22"/>
                                <w:szCs w:val="22"/>
                              </w:rPr>
                            </w:pPr>
                            <w:r w:rsidRPr="002375F6">
                              <w:rPr>
                                <w:rFonts w:ascii="Calibri" w:hAnsi="Calibri"/>
                                <w:sz w:val="22"/>
                                <w:szCs w:val="22"/>
                              </w:rPr>
                              <w:t>irrelevant comparison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left:0;text-align:left;margin-left:341.65pt;margin-top:184.65pt;width:146.5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">
                <v:textbox inset=",7.2pt,,7.2pt">
                  <w:txbxContent>
                    <w:p w14:paraId="4EC82F32" w14:textId="77777777" w:rsidR="0032670E" w:rsidRPr="00B366AC" w:rsidRDefault="0032670E" w:rsidP="0032670E">
                      <w:pPr>
                        <w:jc w:val="center"/>
                        <w:rPr>
                          <w:rFonts w:ascii="Calibri" w:hAnsi="Calibri"/>
                          <w:sz w:val="22"/>
                          <w:szCs w:val="22"/>
                          <w:lang w:val="en-GB"/>
                        </w:rPr>
                      </w:pPr>
                      <w:r w:rsidRPr="00B366AC">
                        <w:rPr>
                          <w:rFonts w:ascii="Calibri" w:hAnsi="Calibri"/>
                          <w:sz w:val="22"/>
                          <w:szCs w:val="22"/>
                          <w:lang w:val="en-GB"/>
                        </w:rPr>
                        <w:t>Studies excluded after screening title and abstracts (</w:t>
                      </w:r>
                      <w:r w:rsidRPr="0032670E">
                        <w:rPr>
                          <w:rFonts w:ascii="Calibri" w:hAnsi="Calibri"/>
                          <w:i/>
                          <w:sz w:val="22"/>
                          <w:szCs w:val="22"/>
                          <w:lang w:val="en-GB"/>
                        </w:rPr>
                        <w:t>n</w:t>
                      </w:r>
                      <w:r w:rsidRPr="00B366AC">
                        <w:rPr>
                          <w:rFonts w:ascii="Calibri" w:hAnsi="Calibri"/>
                          <w:sz w:val="22"/>
                          <w:szCs w:val="22"/>
                          <w:lang w:val="en-GB"/>
                        </w:rPr>
                        <w:t xml:space="preserve"> = 228)</w:t>
                      </w:r>
                    </w:p>
                    <w:p w14:paraId="70C76C20" w14:textId="77777777" w:rsidR="0032670E" w:rsidRDefault="0032670E" w:rsidP="0032670E">
                      <w:pPr>
                        <w:ind w:left="720"/>
                        <w:rPr>
                          <w:rFonts w:ascii="Calibri" w:hAnsi="Calibri"/>
                          <w:sz w:val="22"/>
                          <w:szCs w:val="22"/>
                        </w:rPr>
                      </w:pPr>
                      <w:r>
                        <w:rPr>
                          <w:rFonts w:ascii="Calibri" w:hAnsi="Calibri"/>
                          <w:sz w:val="22"/>
                          <w:szCs w:val="22"/>
                        </w:rPr>
                        <w:t>Reasons:</w:t>
                      </w:r>
                    </w:p>
                    <w:p w14:paraId="2D8BF519" w14:textId="77777777" w:rsidR="0032670E" w:rsidRDefault="0032670E" w:rsidP="0032670E">
                      <w:pPr>
                        <w:ind w:left="720"/>
                        <w:rPr>
                          <w:rFonts w:ascii="Calibri" w:hAnsi="Calibri"/>
                          <w:sz w:val="22"/>
                          <w:szCs w:val="22"/>
                        </w:rPr>
                      </w:pPr>
                      <w:r>
                        <w:rPr>
                          <w:rFonts w:ascii="Calibri" w:hAnsi="Calibri"/>
                          <w:sz w:val="22"/>
                          <w:szCs w:val="22"/>
                        </w:rPr>
                        <w:t>non-experimental design</w:t>
                      </w:r>
                    </w:p>
                    <w:p w14:paraId="6D468217" w14:textId="77777777" w:rsidR="0032670E" w:rsidRDefault="0032670E" w:rsidP="0032670E">
                      <w:pPr>
                        <w:ind w:left="720"/>
                        <w:rPr>
                          <w:rFonts w:ascii="Calibri" w:hAnsi="Calibri"/>
                          <w:sz w:val="22"/>
                          <w:szCs w:val="22"/>
                        </w:rPr>
                      </w:pPr>
                      <w:r>
                        <w:rPr>
                          <w:rFonts w:ascii="Calibri" w:hAnsi="Calibri"/>
                          <w:sz w:val="22"/>
                          <w:szCs w:val="22"/>
                        </w:rPr>
                        <w:t>comments/literature review</w:t>
                      </w:r>
                    </w:p>
                    <w:p w14:paraId="44F9AD88" w14:textId="77777777" w:rsidR="0032670E" w:rsidRDefault="0032670E" w:rsidP="0032670E">
                      <w:pPr>
                        <w:ind w:left="720"/>
                        <w:rPr>
                          <w:rFonts w:ascii="Calibri" w:hAnsi="Calibri"/>
                          <w:sz w:val="22"/>
                          <w:szCs w:val="22"/>
                        </w:rPr>
                      </w:pPr>
                      <w:r w:rsidRPr="00E04134">
                        <w:rPr>
                          <w:rFonts w:ascii="Calibri" w:hAnsi="Calibri"/>
                          <w:sz w:val="22"/>
                          <w:szCs w:val="22"/>
                        </w:rPr>
                        <w:t xml:space="preserve">not-related </w:t>
                      </w:r>
                      <w:r>
                        <w:rPr>
                          <w:rFonts w:ascii="Calibri" w:hAnsi="Calibri"/>
                          <w:sz w:val="22"/>
                          <w:szCs w:val="22"/>
                        </w:rPr>
                        <w:t>joint</w:t>
                      </w:r>
                    </w:p>
                    <w:p w14:paraId="398319F1" w14:textId="77777777" w:rsidR="0032670E" w:rsidRPr="00E04134" w:rsidRDefault="0032670E" w:rsidP="0032670E">
                      <w:pPr>
                        <w:ind w:left="720"/>
                        <w:rPr>
                          <w:rFonts w:ascii="Calibri" w:hAnsi="Calibri"/>
                          <w:sz w:val="22"/>
                          <w:szCs w:val="22"/>
                        </w:rPr>
                      </w:pPr>
                      <w:r w:rsidRPr="002375F6">
                        <w:rPr>
                          <w:rFonts w:ascii="Calibri" w:hAnsi="Calibri"/>
                          <w:sz w:val="22"/>
                          <w:szCs w:val="22"/>
                        </w:rPr>
                        <w:t>irrelevant comparison</w:t>
                      </w:r>
                    </w:p>
                  </w:txbxContent>
                </v:textbox>
                <w10:wrap type="through"/>
              </v:rect>
            </w:pict>
          </mc:Fallback>
        </mc:AlternateContent>
      </w:r>
    </w:p>
    <w:p w14:paraId="589FFF0B" w14:textId="77777777" w:rsidR="0032670E" w:rsidRPr="00C03F82" w:rsidRDefault="0032670E" w:rsidP="0032670E">
      <w:pPr>
        <w:adjustRightInd w:val="0"/>
        <w:snapToGrid w:val="0"/>
        <w:spacing w:line="360" w:lineRule="auto"/>
        <w:jc w:val="both"/>
        <w:rPr>
          <w:rFonts w:ascii="Book Antiqua" w:hAnsi="Book Antiqua"/>
          <w:b/>
          <w:u w:val="single"/>
          <w:lang w:val="en-US"/>
        </w:rPr>
      </w:pPr>
      <w:r w:rsidRPr="00C03F82">
        <w:rPr>
          <w:rFonts w:ascii="Book Antiqua" w:hAnsi="Book Antiqua"/>
          <w:b/>
          <w:u w:val="single"/>
          <w:lang w:val="en-US"/>
        </w:rPr>
        <w:br w:type="page"/>
      </w:r>
    </w:p>
    <w:p w14:paraId="0AB8751A" w14:textId="77777777" w:rsidR="0032670E" w:rsidRPr="00C03F82" w:rsidRDefault="0032670E" w:rsidP="0032670E">
      <w:pPr>
        <w:adjustRightInd w:val="0"/>
        <w:snapToGrid w:val="0"/>
        <w:spacing w:line="360" w:lineRule="auto"/>
        <w:jc w:val="both"/>
        <w:rPr>
          <w:rFonts w:ascii="Book Antiqua" w:hAnsi="Book Antiqua"/>
          <w:b/>
          <w:u w:val="single"/>
          <w:lang w:val="en-US"/>
        </w:rPr>
      </w:pPr>
      <w:r w:rsidRPr="00C03F82">
        <w:rPr>
          <w:rFonts w:ascii="Book Antiqua" w:hAnsi="Book Antiqua"/>
          <w:b/>
          <w:noProof/>
          <w:u w:val="single"/>
          <w:lang w:val="en-US" w:eastAsia="en-US"/>
        </w:rPr>
        <w:lastRenderedPageBreak/>
        <w:drawing>
          <wp:inline distT="0" distB="0" distL="0" distR="0" wp14:anchorId="0CB13216" wp14:editId="04DB1E15">
            <wp:extent cx="5686425" cy="3248025"/>
            <wp:effectExtent l="0" t="0" r="0" b="0"/>
            <wp:docPr id="1"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
                    <pic:cNvPicPr>
                      <a:picLocks noChangeAspect="1" noChangeArrowheads="1"/>
                    </pic:cNvPicPr>
                  </pic:nvPicPr>
                  <pic:blipFill>
                    <a:blip r:embed="rId9">
                      <a:extLst>
                        <a:ext uri="{28A0092B-C50C-407E-A947-70E740481C1C}">
                          <a14:useLocalDpi xmlns:a14="http://schemas.microsoft.com/office/drawing/2010/main" val="0"/>
                        </a:ext>
                      </a:extLst>
                    </a:blip>
                    <a:srcRect b="2861"/>
                    <a:stretch>
                      <a:fillRect/>
                    </a:stretch>
                  </pic:blipFill>
                  <pic:spPr bwMode="auto">
                    <a:xfrm>
                      <a:off x="0" y="0"/>
                      <a:ext cx="5686425" cy="3248025"/>
                    </a:xfrm>
                    <a:prstGeom prst="rect">
                      <a:avLst/>
                    </a:prstGeom>
                    <a:noFill/>
                    <a:ln>
                      <a:noFill/>
                    </a:ln>
                  </pic:spPr>
                </pic:pic>
              </a:graphicData>
            </a:graphic>
          </wp:inline>
        </w:drawing>
      </w:r>
    </w:p>
    <w:p w14:paraId="61712396" w14:textId="0B486B48" w:rsidR="0032670E" w:rsidRPr="00D0154A" w:rsidRDefault="0032670E" w:rsidP="0032670E">
      <w:pPr>
        <w:adjustRightInd w:val="0"/>
        <w:snapToGrid w:val="0"/>
        <w:spacing w:line="360" w:lineRule="auto"/>
        <w:jc w:val="both"/>
        <w:rPr>
          <w:rFonts w:ascii="Book Antiqua" w:eastAsia="宋体" w:hAnsi="Book Antiqua"/>
          <w:b/>
          <w:lang w:val="en-US" w:eastAsia="zh-CN"/>
        </w:rPr>
      </w:pPr>
      <w:r>
        <w:rPr>
          <w:rFonts w:ascii="Book Antiqua" w:hAnsi="Book Antiqua"/>
          <w:b/>
          <w:lang w:val="en-US"/>
        </w:rPr>
        <w:t>Figure 2</w:t>
      </w:r>
      <w:r w:rsidRPr="0032670E">
        <w:rPr>
          <w:rFonts w:ascii="Book Antiqua" w:hAnsi="Book Antiqua"/>
          <w:b/>
          <w:lang w:val="en-US"/>
        </w:rPr>
        <w:t xml:space="preserve"> Constant-Murley score after treatment</w:t>
      </w:r>
      <w:r w:rsidRPr="0032670E">
        <w:rPr>
          <w:rFonts w:ascii="Book Antiqua" w:eastAsia="宋体" w:hAnsi="Book Antiqua" w:hint="eastAsia"/>
          <w:b/>
          <w:lang w:val="en-US" w:eastAsia="zh-CN"/>
        </w:rPr>
        <w:t xml:space="preserve">. </w:t>
      </w:r>
      <w:r w:rsidRPr="0032670E">
        <w:rPr>
          <w:rFonts w:ascii="Book Antiqua" w:hAnsi="Book Antiqua"/>
          <w:lang w:val="en-US"/>
        </w:rPr>
        <w:t>D</w:t>
      </w:r>
      <w:r>
        <w:rPr>
          <w:rFonts w:ascii="Book Antiqua" w:eastAsia="宋体" w:hAnsi="Book Antiqua" w:hint="eastAsia"/>
          <w:lang w:val="en-US" w:eastAsia="zh-CN"/>
        </w:rPr>
        <w:t>:</w:t>
      </w:r>
      <w:r w:rsidRPr="0032670E">
        <w:rPr>
          <w:rFonts w:ascii="Book Antiqua" w:hAnsi="Book Antiqua"/>
          <w:lang w:val="en-US"/>
        </w:rPr>
        <w:t xml:space="preserve"> </w:t>
      </w:r>
      <w:r>
        <w:rPr>
          <w:rFonts w:ascii="Book Antiqua" w:eastAsia="宋体" w:hAnsi="Book Antiqua" w:hint="eastAsia"/>
          <w:lang w:val="en-US" w:eastAsia="zh-CN"/>
        </w:rPr>
        <w:t>D</w:t>
      </w:r>
      <w:r w:rsidRPr="0032670E">
        <w:rPr>
          <w:rFonts w:ascii="Book Antiqua" w:hAnsi="Book Antiqua"/>
          <w:lang w:val="en-US"/>
        </w:rPr>
        <w:t>ebridement; SAD</w:t>
      </w:r>
      <w:r>
        <w:rPr>
          <w:rFonts w:ascii="Book Antiqua" w:eastAsia="宋体" w:hAnsi="Book Antiqua" w:hint="eastAsia"/>
          <w:lang w:val="en-US" w:eastAsia="zh-CN"/>
        </w:rPr>
        <w:t xml:space="preserve">: </w:t>
      </w:r>
      <w:r w:rsidR="00D0154A">
        <w:rPr>
          <w:rFonts w:ascii="Book Antiqua" w:eastAsia="宋体" w:hAnsi="Book Antiqua" w:hint="eastAsia"/>
          <w:lang w:val="en-US" w:eastAsia="zh-CN"/>
        </w:rPr>
        <w:t>S</w:t>
      </w:r>
      <w:r w:rsidR="00D0154A">
        <w:rPr>
          <w:rFonts w:ascii="Book Antiqua" w:hAnsi="Book Antiqua"/>
          <w:lang w:val="en-US"/>
        </w:rPr>
        <w:t>ubacromial decompression</w:t>
      </w:r>
      <w:r w:rsidR="00D0154A">
        <w:rPr>
          <w:rFonts w:ascii="Book Antiqua" w:eastAsia="宋体" w:hAnsi="Book Antiqua" w:hint="eastAsia"/>
          <w:lang w:val="en-US" w:eastAsia="zh-CN"/>
        </w:rPr>
        <w:t>.</w:t>
      </w:r>
    </w:p>
    <w:p w14:paraId="4C6F13B9" w14:textId="77777777" w:rsidR="0032670E" w:rsidRPr="00C03F82" w:rsidRDefault="0032670E" w:rsidP="0032670E">
      <w:pPr>
        <w:adjustRightInd w:val="0"/>
        <w:snapToGrid w:val="0"/>
        <w:spacing w:line="360" w:lineRule="auto"/>
        <w:jc w:val="both"/>
        <w:rPr>
          <w:rFonts w:ascii="Book Antiqua" w:eastAsia="宋体" w:hAnsi="Book Antiqua"/>
          <w:lang w:val="en-US" w:eastAsia="zh-CN"/>
        </w:rPr>
      </w:pPr>
    </w:p>
    <w:p w14:paraId="4783BF62" w14:textId="77777777" w:rsidR="0032670E" w:rsidRPr="0032670E" w:rsidRDefault="0032670E" w:rsidP="0032670E">
      <w:pPr>
        <w:spacing w:line="360" w:lineRule="auto"/>
        <w:ind w:left="360" w:hangingChars="150" w:hanging="360"/>
        <w:rPr>
          <w:rFonts w:ascii="Book Antiqua" w:eastAsia="宋体" w:hAnsi="Book Antiqua"/>
          <w:lang w:eastAsia="zh-CN"/>
        </w:rPr>
      </w:pPr>
    </w:p>
    <w:p w14:paraId="5D77AD31" w14:textId="3A4BEA54" w:rsidR="003856CC" w:rsidRPr="00F30C36" w:rsidRDefault="003856CC" w:rsidP="0032670E">
      <w:pPr>
        <w:adjustRightInd w:val="0"/>
        <w:snapToGrid w:val="0"/>
        <w:spacing w:line="360" w:lineRule="auto"/>
        <w:jc w:val="both"/>
        <w:rPr>
          <w:rFonts w:ascii="Book Antiqua" w:hAnsi="Book Antiqua"/>
          <w:b/>
          <w:noProof/>
          <w:lang w:val="en-US"/>
        </w:rPr>
      </w:pPr>
      <w:r w:rsidRPr="0032670E">
        <w:rPr>
          <w:rFonts w:ascii="Book Antiqua" w:hAnsi="Book Antiqua"/>
          <w:b/>
          <w:u w:val="single"/>
          <w:lang w:val="en-US"/>
        </w:rPr>
        <w:br w:type="page"/>
      </w:r>
      <w:r w:rsidR="00F30C36">
        <w:rPr>
          <w:rFonts w:ascii="Book Antiqua" w:hAnsi="Book Antiqua"/>
          <w:b/>
          <w:lang w:val="en-US"/>
        </w:rPr>
        <w:lastRenderedPageBreak/>
        <w:t xml:space="preserve">Table </w:t>
      </w:r>
      <w:r w:rsidR="00F30C36">
        <w:rPr>
          <w:rFonts w:ascii="Book Antiqua" w:eastAsia="宋体" w:hAnsi="Book Antiqua" w:hint="eastAsia"/>
          <w:b/>
          <w:lang w:val="en-US" w:eastAsia="zh-CN"/>
        </w:rPr>
        <w:t xml:space="preserve">1 </w:t>
      </w:r>
      <w:r w:rsidRPr="00F30C36">
        <w:rPr>
          <w:rFonts w:ascii="Book Antiqua" w:hAnsi="Book Antiqua"/>
          <w:b/>
          <w:lang w:val="en-US"/>
        </w:rPr>
        <w:t>PICO search strategy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7640"/>
      </w:tblGrid>
      <w:tr w:rsidR="003856CC" w:rsidRPr="0032670E" w14:paraId="66FE4F64" w14:textId="77777777" w:rsidTr="00FE703E">
        <w:tc>
          <w:tcPr>
            <w:tcW w:w="1418" w:type="dxa"/>
          </w:tcPr>
          <w:p w14:paraId="533C1308" w14:textId="77777777" w:rsidR="003856CC" w:rsidRPr="0032670E" w:rsidRDefault="003856CC" w:rsidP="0032670E">
            <w:pPr>
              <w:adjustRightInd w:val="0"/>
              <w:snapToGrid w:val="0"/>
              <w:spacing w:line="360" w:lineRule="auto"/>
              <w:jc w:val="both"/>
              <w:rPr>
                <w:rFonts w:ascii="Book Antiqua" w:eastAsia="MS MinNew Roman" w:hAnsi="Book Antiqua"/>
                <w:b/>
                <w:bCs/>
                <w:lang w:val="en-US"/>
              </w:rPr>
            </w:pPr>
            <w:r w:rsidRPr="0032670E">
              <w:rPr>
                <w:rFonts w:ascii="Book Antiqua" w:eastAsia="MS MinNew Roman" w:hAnsi="Book Antiqua"/>
                <w:lang w:val="en-US"/>
              </w:rPr>
              <w:t>Population</w:t>
            </w:r>
          </w:p>
        </w:tc>
        <w:tc>
          <w:tcPr>
            <w:tcW w:w="7680" w:type="dxa"/>
          </w:tcPr>
          <w:p w14:paraId="42B2F8C4" w14:textId="77777777" w:rsidR="003856CC" w:rsidRPr="0032670E" w:rsidRDefault="003856CC" w:rsidP="0032670E">
            <w:pPr>
              <w:adjustRightInd w:val="0"/>
              <w:snapToGrid w:val="0"/>
              <w:spacing w:line="360" w:lineRule="auto"/>
              <w:jc w:val="both"/>
              <w:rPr>
                <w:rFonts w:ascii="Book Antiqua" w:eastAsia="MS MinNew Roman" w:hAnsi="Book Antiqua"/>
                <w:b/>
                <w:bCs/>
                <w:lang w:val="en-US"/>
              </w:rPr>
            </w:pPr>
            <w:r w:rsidRPr="0032670E">
              <w:rPr>
                <w:rFonts w:ascii="Book Antiqua" w:eastAsia="MS MinNew Roman" w:hAnsi="Book Antiqua"/>
                <w:lang w:val="en-US"/>
              </w:rPr>
              <w:t>Patients with radiographically confirmed symptomatic tendinitis calcarea of the shoulder (search terms: shoulder joint, rotator cuff, shoulder, supraspinatus, infraspinatus, subscapular or teres, impingement syndrome, tendinopathy, tendonitis or tendinitis, tendinosis, calcinosis, calcifying, calcification, calcified, calcific, calcarea)</w:t>
            </w:r>
          </w:p>
        </w:tc>
      </w:tr>
      <w:tr w:rsidR="003856CC" w:rsidRPr="0032670E" w14:paraId="0FF7845B" w14:textId="77777777" w:rsidTr="00FE703E">
        <w:tc>
          <w:tcPr>
            <w:tcW w:w="1418" w:type="dxa"/>
          </w:tcPr>
          <w:p w14:paraId="4538A783" w14:textId="77777777" w:rsidR="003856CC" w:rsidRPr="0032670E" w:rsidRDefault="003856CC" w:rsidP="0032670E">
            <w:pPr>
              <w:adjustRightInd w:val="0"/>
              <w:snapToGrid w:val="0"/>
              <w:spacing w:line="360" w:lineRule="auto"/>
              <w:jc w:val="both"/>
              <w:rPr>
                <w:rFonts w:ascii="Book Antiqua" w:eastAsia="MS MinNew Roman" w:hAnsi="Book Antiqua"/>
                <w:b/>
                <w:bCs/>
                <w:lang w:val="en-US"/>
              </w:rPr>
            </w:pPr>
            <w:r w:rsidRPr="0032670E">
              <w:rPr>
                <w:rFonts w:ascii="Book Antiqua" w:eastAsia="MS MinNew Roman" w:hAnsi="Book Antiqua"/>
                <w:lang w:val="en-US"/>
              </w:rPr>
              <w:t xml:space="preserve">Intervention </w:t>
            </w:r>
          </w:p>
        </w:tc>
        <w:tc>
          <w:tcPr>
            <w:tcW w:w="7680" w:type="dxa"/>
          </w:tcPr>
          <w:p w14:paraId="297F33EB" w14:textId="77777777" w:rsidR="003856CC" w:rsidRPr="0032670E" w:rsidRDefault="003856CC" w:rsidP="0032670E">
            <w:pPr>
              <w:adjustRightInd w:val="0"/>
              <w:snapToGrid w:val="0"/>
              <w:spacing w:line="360" w:lineRule="auto"/>
              <w:jc w:val="both"/>
              <w:rPr>
                <w:rFonts w:ascii="Book Antiqua" w:eastAsia="MS MinNew Roman" w:hAnsi="Book Antiqua"/>
                <w:b/>
                <w:bCs/>
                <w:lang w:val="en-US"/>
              </w:rPr>
            </w:pPr>
            <w:r w:rsidRPr="0032670E">
              <w:rPr>
                <w:rFonts w:ascii="Book Antiqua" w:eastAsia="MS MinNew Roman" w:hAnsi="Book Antiqua"/>
                <w:lang w:val="en-US"/>
              </w:rPr>
              <w:t>Surgery (search terms: surgery, surgical, orthopaedic surgery, shoulder surgery, acromioplasty, debridement, bursectomy, arthroscopic, Neer)</w:t>
            </w:r>
          </w:p>
        </w:tc>
      </w:tr>
      <w:tr w:rsidR="003856CC" w:rsidRPr="0032670E" w14:paraId="27705EEC" w14:textId="77777777" w:rsidTr="00FE703E">
        <w:tc>
          <w:tcPr>
            <w:tcW w:w="1418" w:type="dxa"/>
          </w:tcPr>
          <w:p w14:paraId="259D6390" w14:textId="77777777" w:rsidR="003856CC" w:rsidRPr="0032670E" w:rsidRDefault="003856CC" w:rsidP="0032670E">
            <w:pPr>
              <w:adjustRightInd w:val="0"/>
              <w:snapToGrid w:val="0"/>
              <w:spacing w:line="360" w:lineRule="auto"/>
              <w:jc w:val="both"/>
              <w:rPr>
                <w:rFonts w:ascii="Book Antiqua" w:eastAsia="MS MinNew Roman" w:hAnsi="Book Antiqua"/>
                <w:b/>
                <w:bCs/>
                <w:lang w:val="en-US"/>
              </w:rPr>
            </w:pPr>
            <w:r w:rsidRPr="0032670E">
              <w:rPr>
                <w:rFonts w:ascii="Book Antiqua" w:eastAsia="MS MinNew Roman" w:hAnsi="Book Antiqua"/>
                <w:lang w:val="en-US"/>
              </w:rPr>
              <w:t>Comparison</w:t>
            </w:r>
          </w:p>
        </w:tc>
        <w:tc>
          <w:tcPr>
            <w:tcW w:w="7680" w:type="dxa"/>
          </w:tcPr>
          <w:p w14:paraId="22015040" w14:textId="77777777" w:rsidR="003856CC" w:rsidRPr="0032670E" w:rsidRDefault="003856CC" w:rsidP="0032670E">
            <w:pPr>
              <w:adjustRightInd w:val="0"/>
              <w:snapToGrid w:val="0"/>
              <w:spacing w:line="360" w:lineRule="auto"/>
              <w:jc w:val="both"/>
              <w:rPr>
                <w:rFonts w:ascii="Book Antiqua" w:eastAsia="MS MinNew Roman" w:hAnsi="Book Antiqua"/>
                <w:b/>
                <w:bCs/>
                <w:lang w:val="en-US"/>
              </w:rPr>
            </w:pPr>
            <w:r w:rsidRPr="0032670E">
              <w:rPr>
                <w:rFonts w:ascii="Book Antiqua" w:eastAsia="MS MinNew Roman" w:hAnsi="Book Antiqua"/>
                <w:lang w:val="en-US"/>
              </w:rPr>
              <w:t>Surgery (search terms: surgery, surgical, orthopaedic surgery, shoulder surgery, acromioplasty, debridement, bursectomy, arthroscopic, Neer)</w:t>
            </w:r>
          </w:p>
        </w:tc>
      </w:tr>
      <w:tr w:rsidR="003856CC" w:rsidRPr="0032670E" w14:paraId="1A3FDC97" w14:textId="77777777" w:rsidTr="00FE703E">
        <w:tc>
          <w:tcPr>
            <w:tcW w:w="1418" w:type="dxa"/>
          </w:tcPr>
          <w:p w14:paraId="1CF65C01" w14:textId="77777777" w:rsidR="003856CC" w:rsidRPr="0032670E" w:rsidRDefault="003856CC" w:rsidP="0032670E">
            <w:pPr>
              <w:adjustRightInd w:val="0"/>
              <w:snapToGrid w:val="0"/>
              <w:spacing w:line="360" w:lineRule="auto"/>
              <w:jc w:val="both"/>
              <w:rPr>
                <w:rFonts w:ascii="Book Antiqua" w:eastAsia="MS MinNew Roman" w:hAnsi="Book Antiqua"/>
                <w:b/>
                <w:bCs/>
                <w:lang w:val="en-US"/>
              </w:rPr>
            </w:pPr>
            <w:r w:rsidRPr="0032670E">
              <w:rPr>
                <w:rFonts w:ascii="Book Antiqua" w:eastAsia="MS MinNew Roman" w:hAnsi="Book Antiqua"/>
                <w:lang w:val="en-US"/>
              </w:rPr>
              <w:t>Outcome</w:t>
            </w:r>
          </w:p>
        </w:tc>
        <w:tc>
          <w:tcPr>
            <w:tcW w:w="7680" w:type="dxa"/>
          </w:tcPr>
          <w:p w14:paraId="323444CB" w14:textId="48DECBDD" w:rsidR="003856CC" w:rsidRPr="0032670E" w:rsidRDefault="00C05E3B" w:rsidP="0032670E">
            <w:pPr>
              <w:adjustRightInd w:val="0"/>
              <w:snapToGrid w:val="0"/>
              <w:spacing w:line="360" w:lineRule="auto"/>
              <w:jc w:val="both"/>
              <w:rPr>
                <w:rFonts w:ascii="Book Antiqua" w:eastAsia="MS MinNew Roman" w:hAnsi="Book Antiqua"/>
                <w:b/>
                <w:bCs/>
                <w:lang w:val="en-US"/>
              </w:rPr>
            </w:pPr>
            <w:r>
              <w:rPr>
                <w:rFonts w:ascii="Book Antiqua" w:eastAsia="MS MinNew Roman" w:hAnsi="Book Antiqua"/>
                <w:lang w:val="en-US"/>
              </w:rPr>
              <w:t>F</w:t>
            </w:r>
            <w:r w:rsidR="003856CC" w:rsidRPr="0032670E">
              <w:rPr>
                <w:rFonts w:ascii="Book Antiqua" w:eastAsia="MS MinNew Roman" w:hAnsi="Book Antiqua"/>
                <w:lang w:val="en-US"/>
              </w:rPr>
              <w:t>unctional and clinical outcome</w:t>
            </w:r>
          </w:p>
        </w:tc>
      </w:tr>
      <w:tr w:rsidR="003856CC" w:rsidRPr="0032670E" w14:paraId="6D3D0814" w14:textId="77777777" w:rsidTr="00FE703E">
        <w:tc>
          <w:tcPr>
            <w:tcW w:w="1418" w:type="dxa"/>
          </w:tcPr>
          <w:p w14:paraId="1EFE5337" w14:textId="21292F8C" w:rsidR="003856CC" w:rsidRPr="0032670E" w:rsidRDefault="009F266F" w:rsidP="0032670E">
            <w:pPr>
              <w:adjustRightInd w:val="0"/>
              <w:snapToGrid w:val="0"/>
              <w:spacing w:line="360" w:lineRule="auto"/>
              <w:jc w:val="both"/>
              <w:rPr>
                <w:rFonts w:ascii="Book Antiqua" w:eastAsia="MS MinNew Roman" w:hAnsi="Book Antiqua"/>
                <w:b/>
                <w:bCs/>
                <w:lang w:val="en-US"/>
              </w:rPr>
            </w:pPr>
            <w:r w:rsidRPr="0032670E">
              <w:rPr>
                <w:rFonts w:ascii="Book Antiqua" w:eastAsia="MS MinNew Roman" w:hAnsi="Book Antiqua"/>
                <w:lang w:val="en-US"/>
              </w:rPr>
              <w:t xml:space="preserve"> </w:t>
            </w:r>
            <w:r w:rsidR="003856CC" w:rsidRPr="0032670E">
              <w:rPr>
                <w:rFonts w:ascii="Book Antiqua" w:eastAsia="MS MinNew Roman" w:hAnsi="Book Antiqua"/>
                <w:lang w:val="en-US"/>
              </w:rPr>
              <w:t>Limits</w:t>
            </w:r>
          </w:p>
        </w:tc>
        <w:tc>
          <w:tcPr>
            <w:tcW w:w="7680" w:type="dxa"/>
          </w:tcPr>
          <w:p w14:paraId="1DCB2DF7" w14:textId="7AA4E17E" w:rsidR="003856CC" w:rsidRPr="0032670E" w:rsidRDefault="009F266F" w:rsidP="0032670E">
            <w:pPr>
              <w:adjustRightInd w:val="0"/>
              <w:snapToGrid w:val="0"/>
              <w:spacing w:line="360" w:lineRule="auto"/>
              <w:jc w:val="both"/>
              <w:rPr>
                <w:rFonts w:ascii="Book Antiqua" w:eastAsia="MS MinNew Roman" w:hAnsi="Book Antiqua"/>
                <w:b/>
                <w:bCs/>
                <w:lang w:val="en-US"/>
              </w:rPr>
            </w:pPr>
            <w:r w:rsidRPr="0032670E">
              <w:rPr>
                <w:rFonts w:ascii="Book Antiqua" w:eastAsia="MS MinNew Roman" w:hAnsi="Book Antiqua"/>
                <w:lang w:val="en-US"/>
              </w:rPr>
              <w:t xml:space="preserve"> </w:t>
            </w:r>
            <w:r w:rsidR="003856CC" w:rsidRPr="0032670E">
              <w:rPr>
                <w:rFonts w:ascii="Book Antiqua" w:eastAsia="MS MinNew Roman" w:hAnsi="Book Antiqua"/>
                <w:lang w:val="en-US"/>
              </w:rPr>
              <w:t>Language: English, German, Dutch</w:t>
            </w:r>
          </w:p>
          <w:p w14:paraId="16AF0D10" w14:textId="12719498" w:rsidR="003856CC" w:rsidRPr="0032670E" w:rsidRDefault="009F266F" w:rsidP="0032670E">
            <w:pPr>
              <w:adjustRightInd w:val="0"/>
              <w:snapToGrid w:val="0"/>
              <w:spacing w:line="360" w:lineRule="auto"/>
              <w:jc w:val="both"/>
              <w:rPr>
                <w:rFonts w:ascii="Book Antiqua" w:eastAsia="MS MinNew Roman" w:hAnsi="Book Antiqua"/>
                <w:b/>
                <w:bCs/>
                <w:lang w:val="en-US"/>
              </w:rPr>
            </w:pPr>
            <w:r w:rsidRPr="0032670E">
              <w:rPr>
                <w:rFonts w:ascii="Book Antiqua" w:eastAsia="MS MinNew Roman" w:hAnsi="Book Antiqua"/>
                <w:lang w:val="en-US"/>
              </w:rPr>
              <w:t xml:space="preserve"> </w:t>
            </w:r>
            <w:r w:rsidR="003856CC" w:rsidRPr="0032670E">
              <w:rPr>
                <w:rFonts w:ascii="Book Antiqua" w:eastAsia="MS MinNew Roman" w:hAnsi="Book Antiqua"/>
                <w:lang w:val="en-US"/>
              </w:rPr>
              <w:t>Publication year: 1996-2016</w:t>
            </w:r>
          </w:p>
          <w:p w14:paraId="5494D85B" w14:textId="7B2AF4C2" w:rsidR="003856CC" w:rsidRPr="0032670E" w:rsidRDefault="009F266F" w:rsidP="0032670E">
            <w:pPr>
              <w:adjustRightInd w:val="0"/>
              <w:snapToGrid w:val="0"/>
              <w:spacing w:line="360" w:lineRule="auto"/>
              <w:jc w:val="both"/>
              <w:rPr>
                <w:rFonts w:ascii="Book Antiqua" w:eastAsia="MS MinNew Roman" w:hAnsi="Book Antiqua"/>
                <w:b/>
                <w:bCs/>
                <w:lang w:val="en-US"/>
              </w:rPr>
            </w:pPr>
            <w:r w:rsidRPr="0032670E">
              <w:rPr>
                <w:rFonts w:ascii="Book Antiqua" w:eastAsia="MS MinNew Roman" w:hAnsi="Book Antiqua"/>
                <w:lang w:val="en-US"/>
              </w:rPr>
              <w:t xml:space="preserve"> </w:t>
            </w:r>
            <w:r w:rsidR="003856CC" w:rsidRPr="0032670E">
              <w:rPr>
                <w:rFonts w:ascii="Book Antiqua" w:eastAsia="MS MinNew Roman" w:hAnsi="Book Antiqua"/>
                <w:lang w:val="en-US"/>
              </w:rPr>
              <w:t>Human</w:t>
            </w:r>
          </w:p>
        </w:tc>
      </w:tr>
    </w:tbl>
    <w:p w14:paraId="596BCC1E" w14:textId="77777777" w:rsidR="003856CC" w:rsidRPr="0032670E" w:rsidRDefault="003856CC" w:rsidP="0032670E">
      <w:pPr>
        <w:adjustRightInd w:val="0"/>
        <w:snapToGrid w:val="0"/>
        <w:spacing w:line="360" w:lineRule="auto"/>
        <w:jc w:val="both"/>
        <w:rPr>
          <w:rFonts w:ascii="Book Antiqua" w:hAnsi="Book Antiqua"/>
          <w:noProof/>
          <w:lang w:val="en-US"/>
        </w:rPr>
      </w:pPr>
    </w:p>
    <w:p w14:paraId="1782879F" w14:textId="77777777" w:rsidR="003856CC" w:rsidRPr="0032670E" w:rsidRDefault="003856CC" w:rsidP="0032670E">
      <w:pPr>
        <w:adjustRightInd w:val="0"/>
        <w:snapToGrid w:val="0"/>
        <w:spacing w:line="360" w:lineRule="auto"/>
        <w:jc w:val="both"/>
        <w:rPr>
          <w:rFonts w:ascii="Book Antiqua" w:hAnsi="Book Antiqua"/>
          <w:noProof/>
          <w:lang w:val="en-US"/>
        </w:rPr>
      </w:pPr>
    </w:p>
    <w:p w14:paraId="0599A7BF" w14:textId="77777777" w:rsidR="003856CC" w:rsidRPr="0032670E" w:rsidRDefault="003856CC" w:rsidP="0032670E">
      <w:pPr>
        <w:adjustRightInd w:val="0"/>
        <w:snapToGrid w:val="0"/>
        <w:spacing w:line="360" w:lineRule="auto"/>
        <w:jc w:val="both"/>
        <w:rPr>
          <w:rFonts w:ascii="Book Antiqua" w:hAnsi="Book Antiqua"/>
          <w:noProof/>
          <w:lang w:val="en-US"/>
        </w:rPr>
      </w:pPr>
    </w:p>
    <w:p w14:paraId="72C4FAB6" w14:textId="77777777" w:rsidR="003856CC" w:rsidRPr="00C03F82" w:rsidRDefault="003856CC" w:rsidP="0032670E">
      <w:pPr>
        <w:adjustRightInd w:val="0"/>
        <w:snapToGrid w:val="0"/>
        <w:spacing w:line="360" w:lineRule="auto"/>
        <w:jc w:val="both"/>
        <w:rPr>
          <w:rFonts w:ascii="Book Antiqua" w:hAnsi="Book Antiqua"/>
          <w:b/>
          <w:lang w:val="en-US"/>
        </w:rPr>
      </w:pPr>
      <w:r w:rsidRPr="0032670E">
        <w:rPr>
          <w:rFonts w:ascii="Book Antiqua" w:hAnsi="Book Antiqua"/>
          <w:lang w:val="en-US"/>
        </w:rPr>
        <w:fldChar w:fldCharType="end"/>
      </w:r>
    </w:p>
    <w:p w14:paraId="09D31E64" w14:textId="77777777" w:rsidR="003856CC" w:rsidRPr="00C03F82" w:rsidRDefault="003856CC" w:rsidP="00C03F82">
      <w:pPr>
        <w:adjustRightInd w:val="0"/>
        <w:snapToGrid w:val="0"/>
        <w:spacing w:line="360" w:lineRule="auto"/>
        <w:jc w:val="both"/>
        <w:rPr>
          <w:rFonts w:ascii="Book Antiqua" w:hAnsi="Book Antiqua"/>
          <w:b/>
          <w:lang w:val="en-US"/>
        </w:rPr>
      </w:pPr>
    </w:p>
    <w:p w14:paraId="0341A8FD" w14:textId="77777777" w:rsidR="003856CC" w:rsidRPr="00C03F82" w:rsidRDefault="003856CC" w:rsidP="00C03F82">
      <w:pPr>
        <w:adjustRightInd w:val="0"/>
        <w:snapToGrid w:val="0"/>
        <w:spacing w:line="360" w:lineRule="auto"/>
        <w:jc w:val="both"/>
        <w:rPr>
          <w:rFonts w:ascii="Book Antiqua" w:hAnsi="Book Antiqua"/>
          <w:b/>
          <w:lang w:val="en-US"/>
        </w:rPr>
      </w:pPr>
    </w:p>
    <w:p w14:paraId="08FCB067" w14:textId="77777777" w:rsidR="003856CC" w:rsidRPr="00C03F82" w:rsidRDefault="003856CC" w:rsidP="00C03F82">
      <w:pPr>
        <w:adjustRightInd w:val="0"/>
        <w:snapToGrid w:val="0"/>
        <w:spacing w:line="360" w:lineRule="auto"/>
        <w:jc w:val="both"/>
        <w:rPr>
          <w:rFonts w:ascii="Book Antiqua" w:hAnsi="Book Antiqua"/>
          <w:b/>
          <w:lang w:val="en-US"/>
        </w:rPr>
      </w:pPr>
    </w:p>
    <w:p w14:paraId="610825A0" w14:textId="77777777" w:rsidR="003856CC" w:rsidRPr="00C03F82" w:rsidRDefault="003856CC" w:rsidP="00C03F82">
      <w:pPr>
        <w:adjustRightInd w:val="0"/>
        <w:snapToGrid w:val="0"/>
        <w:spacing w:line="360" w:lineRule="auto"/>
        <w:jc w:val="both"/>
        <w:rPr>
          <w:rFonts w:ascii="Book Antiqua" w:hAnsi="Book Antiqua"/>
          <w:b/>
          <w:lang w:val="en-US"/>
        </w:rPr>
        <w:sectPr w:rsidR="003856CC" w:rsidRPr="00C03F82" w:rsidSect="00F34102">
          <w:headerReference w:type="default" r:id="rId10"/>
          <w:pgSz w:w="11900" w:h="16840"/>
          <w:pgMar w:top="1417" w:right="1417" w:bottom="1417" w:left="1417" w:header="708" w:footer="708" w:gutter="0"/>
          <w:cols w:sep="1" w:space="709"/>
          <w:docGrid w:linePitch="360"/>
        </w:sectPr>
      </w:pPr>
    </w:p>
    <w:p w14:paraId="412EF8A0" w14:textId="1D94C9ED" w:rsidR="003856CC" w:rsidRPr="00F30C36" w:rsidRDefault="00F30C36" w:rsidP="00C03F82">
      <w:pPr>
        <w:adjustRightInd w:val="0"/>
        <w:snapToGrid w:val="0"/>
        <w:spacing w:line="360" w:lineRule="auto"/>
        <w:jc w:val="both"/>
        <w:rPr>
          <w:rFonts w:ascii="Book Antiqua" w:hAnsi="Book Antiqua"/>
          <w:b/>
          <w:lang w:val="en-US"/>
        </w:rPr>
      </w:pPr>
      <w:r>
        <w:rPr>
          <w:rFonts w:ascii="Book Antiqua" w:hAnsi="Book Antiqua"/>
          <w:b/>
          <w:lang w:val="en-US"/>
        </w:rPr>
        <w:lastRenderedPageBreak/>
        <w:t>Table 2</w:t>
      </w:r>
      <w:r w:rsidR="003856CC" w:rsidRPr="00F30C36">
        <w:rPr>
          <w:rFonts w:ascii="Book Antiqua" w:hAnsi="Book Antiqua"/>
          <w:b/>
          <w:lang w:val="en-US"/>
        </w:rPr>
        <w:t xml:space="preserve"> Characteristics of the included studies</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675"/>
        <w:gridCol w:w="1424"/>
        <w:gridCol w:w="1188"/>
        <w:gridCol w:w="1331"/>
        <w:gridCol w:w="1904"/>
        <w:gridCol w:w="1691"/>
        <w:gridCol w:w="1380"/>
        <w:gridCol w:w="2049"/>
      </w:tblGrid>
      <w:tr w:rsidR="00D170CB" w:rsidRPr="00F30C36" w14:paraId="3CF79A75" w14:textId="77777777" w:rsidTr="00F30C36">
        <w:tc>
          <w:tcPr>
            <w:tcW w:w="1578" w:type="dxa"/>
          </w:tcPr>
          <w:p w14:paraId="4204F003" w14:textId="3203EBA8" w:rsidR="00D170CB" w:rsidRPr="00F30C36" w:rsidRDefault="00D170CB" w:rsidP="00F30C36">
            <w:pPr>
              <w:adjustRightInd w:val="0"/>
              <w:snapToGrid w:val="0"/>
              <w:spacing w:line="360" w:lineRule="auto"/>
              <w:jc w:val="both"/>
              <w:rPr>
                <w:rFonts w:ascii="Book Antiqua" w:eastAsia="宋体" w:hAnsi="Book Antiqua"/>
                <w:bCs/>
                <w:lang w:val="en-US" w:eastAsia="zh-CN"/>
              </w:rPr>
            </w:pPr>
            <w:r w:rsidRPr="00F30C36">
              <w:rPr>
                <w:rFonts w:ascii="Book Antiqua" w:hAnsi="Book Antiqua"/>
                <w:lang w:val="en-US"/>
              </w:rPr>
              <w:t>Ref</w:t>
            </w:r>
            <w:r w:rsidR="00F30C36" w:rsidRPr="00F30C36">
              <w:rPr>
                <w:rFonts w:ascii="Book Antiqua" w:eastAsia="宋体" w:hAnsi="Book Antiqua" w:hint="eastAsia"/>
                <w:lang w:val="en-US" w:eastAsia="zh-CN"/>
              </w:rPr>
              <w:t>.</w:t>
            </w:r>
          </w:p>
        </w:tc>
        <w:tc>
          <w:tcPr>
            <w:tcW w:w="1675" w:type="dxa"/>
          </w:tcPr>
          <w:p w14:paraId="52786D6B"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Study design (</w:t>
            </w:r>
            <w:proofErr w:type="spellStart"/>
            <w:r w:rsidRPr="00F30C36">
              <w:rPr>
                <w:rFonts w:ascii="Book Antiqua" w:hAnsi="Book Antiqua"/>
                <w:lang w:val="en-US"/>
              </w:rPr>
              <w:t>LoE</w:t>
            </w:r>
            <w:proofErr w:type="spellEnd"/>
            <w:r w:rsidRPr="00F30C36">
              <w:rPr>
                <w:rFonts w:ascii="Book Antiqua" w:hAnsi="Book Antiqua"/>
                <w:lang w:val="en-US"/>
              </w:rPr>
              <w:t>)</w:t>
            </w:r>
          </w:p>
        </w:tc>
        <w:tc>
          <w:tcPr>
            <w:tcW w:w="1424" w:type="dxa"/>
          </w:tcPr>
          <w:p w14:paraId="710A82E7"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Population</w:t>
            </w:r>
          </w:p>
        </w:tc>
        <w:tc>
          <w:tcPr>
            <w:tcW w:w="1188" w:type="dxa"/>
          </w:tcPr>
          <w:p w14:paraId="3B4CBA60" w14:textId="77777777" w:rsidR="00D170CB" w:rsidRPr="00F30C36" w:rsidRDefault="00D170CB" w:rsidP="00C03F82">
            <w:pPr>
              <w:adjustRightInd w:val="0"/>
              <w:snapToGrid w:val="0"/>
              <w:spacing w:line="360" w:lineRule="auto"/>
              <w:jc w:val="both"/>
              <w:rPr>
                <w:rFonts w:ascii="Book Antiqua" w:hAnsi="Book Antiqua"/>
                <w:lang w:val="en-US"/>
              </w:rPr>
            </w:pPr>
            <w:r w:rsidRPr="00F30C36">
              <w:rPr>
                <w:rFonts w:ascii="Book Antiqua" w:hAnsi="Book Antiqua"/>
                <w:lang w:val="en-US"/>
              </w:rPr>
              <w:t>Mean age (range)</w:t>
            </w:r>
          </w:p>
        </w:tc>
        <w:tc>
          <w:tcPr>
            <w:tcW w:w="1331" w:type="dxa"/>
          </w:tcPr>
          <w:p w14:paraId="0996C26E" w14:textId="77777777" w:rsidR="00D170CB" w:rsidRPr="00F30C36" w:rsidRDefault="00D170CB" w:rsidP="00C03F82">
            <w:pPr>
              <w:adjustRightInd w:val="0"/>
              <w:snapToGrid w:val="0"/>
              <w:spacing w:line="360" w:lineRule="auto"/>
              <w:jc w:val="both"/>
              <w:rPr>
                <w:rFonts w:ascii="Book Antiqua" w:hAnsi="Book Antiqua"/>
                <w:lang w:val="en-US"/>
              </w:rPr>
            </w:pPr>
            <w:r w:rsidRPr="00F30C36">
              <w:rPr>
                <w:rFonts w:ascii="Book Antiqua" w:hAnsi="Book Antiqua"/>
                <w:lang w:val="en-US"/>
              </w:rPr>
              <w:t>Duration of symptoms in months (range)</w:t>
            </w:r>
          </w:p>
        </w:tc>
        <w:tc>
          <w:tcPr>
            <w:tcW w:w="1904" w:type="dxa"/>
          </w:tcPr>
          <w:p w14:paraId="77ADA95C"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Interventions</w:t>
            </w:r>
          </w:p>
        </w:tc>
        <w:tc>
          <w:tcPr>
            <w:tcW w:w="1691" w:type="dxa"/>
          </w:tcPr>
          <w:p w14:paraId="5C471F7D"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Outcome measures</w:t>
            </w:r>
          </w:p>
        </w:tc>
        <w:tc>
          <w:tcPr>
            <w:tcW w:w="3429" w:type="dxa"/>
            <w:gridSpan w:val="2"/>
          </w:tcPr>
          <w:p w14:paraId="2F8FDBFF"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Findings</w:t>
            </w:r>
          </w:p>
        </w:tc>
      </w:tr>
      <w:tr w:rsidR="00D170CB" w:rsidRPr="00F30C36" w14:paraId="5DEDB4C6" w14:textId="77777777" w:rsidTr="00F30C36">
        <w:tc>
          <w:tcPr>
            <w:tcW w:w="1578" w:type="dxa"/>
          </w:tcPr>
          <w:p w14:paraId="01ED45A9" w14:textId="77777777" w:rsidR="00D170CB" w:rsidRPr="00F30C36" w:rsidRDefault="00D170CB" w:rsidP="00C03F82">
            <w:pPr>
              <w:adjustRightInd w:val="0"/>
              <w:snapToGrid w:val="0"/>
              <w:spacing w:line="360" w:lineRule="auto"/>
              <w:jc w:val="both"/>
              <w:rPr>
                <w:rFonts w:ascii="Book Antiqua" w:hAnsi="Book Antiqua"/>
                <w:lang w:val="en-US"/>
              </w:rPr>
            </w:pPr>
          </w:p>
        </w:tc>
        <w:tc>
          <w:tcPr>
            <w:tcW w:w="1675" w:type="dxa"/>
          </w:tcPr>
          <w:p w14:paraId="06961EFE" w14:textId="77777777" w:rsidR="00D170CB" w:rsidRPr="00F30C36" w:rsidRDefault="00D170CB" w:rsidP="00C03F82">
            <w:pPr>
              <w:adjustRightInd w:val="0"/>
              <w:snapToGrid w:val="0"/>
              <w:spacing w:line="360" w:lineRule="auto"/>
              <w:jc w:val="both"/>
              <w:rPr>
                <w:rFonts w:ascii="Book Antiqua" w:hAnsi="Book Antiqua"/>
                <w:lang w:val="en-US"/>
              </w:rPr>
            </w:pPr>
          </w:p>
        </w:tc>
        <w:tc>
          <w:tcPr>
            <w:tcW w:w="1424" w:type="dxa"/>
          </w:tcPr>
          <w:p w14:paraId="482FAB66" w14:textId="77777777" w:rsidR="00D170CB" w:rsidRPr="00F30C36" w:rsidRDefault="00D170CB" w:rsidP="00C03F82">
            <w:pPr>
              <w:adjustRightInd w:val="0"/>
              <w:snapToGrid w:val="0"/>
              <w:spacing w:line="360" w:lineRule="auto"/>
              <w:jc w:val="both"/>
              <w:rPr>
                <w:rFonts w:ascii="Book Antiqua" w:hAnsi="Book Antiqua"/>
                <w:lang w:val="en-US"/>
              </w:rPr>
            </w:pPr>
          </w:p>
        </w:tc>
        <w:tc>
          <w:tcPr>
            <w:tcW w:w="1188" w:type="dxa"/>
          </w:tcPr>
          <w:p w14:paraId="67CF5091" w14:textId="77777777" w:rsidR="00D170CB" w:rsidRPr="00F30C36" w:rsidRDefault="00D170CB" w:rsidP="00C03F82">
            <w:pPr>
              <w:adjustRightInd w:val="0"/>
              <w:snapToGrid w:val="0"/>
              <w:spacing w:line="360" w:lineRule="auto"/>
              <w:jc w:val="both"/>
              <w:rPr>
                <w:rFonts w:ascii="Book Antiqua" w:hAnsi="Book Antiqua"/>
                <w:lang w:val="en-US"/>
              </w:rPr>
            </w:pPr>
          </w:p>
        </w:tc>
        <w:tc>
          <w:tcPr>
            <w:tcW w:w="1331" w:type="dxa"/>
          </w:tcPr>
          <w:p w14:paraId="1752CA82" w14:textId="77777777" w:rsidR="00D170CB" w:rsidRPr="00F30C36" w:rsidRDefault="00D170CB" w:rsidP="00C03F82">
            <w:pPr>
              <w:adjustRightInd w:val="0"/>
              <w:snapToGrid w:val="0"/>
              <w:spacing w:line="360" w:lineRule="auto"/>
              <w:jc w:val="both"/>
              <w:rPr>
                <w:rFonts w:ascii="Book Antiqua" w:hAnsi="Book Antiqua"/>
                <w:lang w:val="en-US"/>
              </w:rPr>
            </w:pPr>
          </w:p>
        </w:tc>
        <w:tc>
          <w:tcPr>
            <w:tcW w:w="1904" w:type="dxa"/>
          </w:tcPr>
          <w:p w14:paraId="5E2F8C0E" w14:textId="77777777" w:rsidR="00D170CB" w:rsidRPr="00F30C36" w:rsidRDefault="00D170CB" w:rsidP="00C03F82">
            <w:pPr>
              <w:adjustRightInd w:val="0"/>
              <w:snapToGrid w:val="0"/>
              <w:spacing w:line="360" w:lineRule="auto"/>
              <w:jc w:val="both"/>
              <w:rPr>
                <w:rFonts w:ascii="Book Antiqua" w:hAnsi="Book Antiqua"/>
                <w:lang w:val="en-US"/>
              </w:rPr>
            </w:pPr>
          </w:p>
        </w:tc>
        <w:tc>
          <w:tcPr>
            <w:tcW w:w="1691" w:type="dxa"/>
          </w:tcPr>
          <w:p w14:paraId="611CE314" w14:textId="77777777" w:rsidR="00D170CB" w:rsidRPr="00F30C36" w:rsidRDefault="00D170CB" w:rsidP="00C03F82">
            <w:pPr>
              <w:adjustRightInd w:val="0"/>
              <w:snapToGrid w:val="0"/>
              <w:spacing w:line="360" w:lineRule="auto"/>
              <w:jc w:val="both"/>
              <w:rPr>
                <w:rFonts w:ascii="Book Antiqua" w:hAnsi="Book Antiqua"/>
                <w:lang w:val="en-US"/>
              </w:rPr>
            </w:pPr>
          </w:p>
        </w:tc>
        <w:tc>
          <w:tcPr>
            <w:tcW w:w="1380" w:type="dxa"/>
          </w:tcPr>
          <w:p w14:paraId="2C4068FB"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Baseline</w:t>
            </w:r>
          </w:p>
        </w:tc>
        <w:tc>
          <w:tcPr>
            <w:tcW w:w="2049" w:type="dxa"/>
          </w:tcPr>
          <w:p w14:paraId="3E08428B"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Follow-up</w:t>
            </w:r>
          </w:p>
        </w:tc>
      </w:tr>
      <w:tr w:rsidR="00D170CB" w:rsidRPr="00F30C36" w14:paraId="4B722ADC" w14:textId="77777777" w:rsidTr="00F30C36">
        <w:tc>
          <w:tcPr>
            <w:tcW w:w="1578" w:type="dxa"/>
          </w:tcPr>
          <w:p w14:paraId="033CE773" w14:textId="77777777" w:rsidR="00D170CB" w:rsidRPr="00F30C36" w:rsidRDefault="00D170CB" w:rsidP="00C03F82">
            <w:pPr>
              <w:adjustRightInd w:val="0"/>
              <w:snapToGrid w:val="0"/>
              <w:spacing w:line="360" w:lineRule="auto"/>
              <w:jc w:val="both"/>
              <w:rPr>
                <w:rFonts w:ascii="Book Antiqua" w:hAnsi="Book Antiqua"/>
                <w:bCs/>
                <w:lang w:val="en-US"/>
              </w:rPr>
            </w:pPr>
            <w:proofErr w:type="spellStart"/>
            <w:r w:rsidRPr="00F30C36">
              <w:rPr>
                <w:rFonts w:ascii="Book Antiqua" w:hAnsi="Book Antiqua"/>
                <w:lang w:val="en-US"/>
              </w:rPr>
              <w:t>Rubenthaler</w:t>
            </w:r>
            <w:proofErr w:type="spellEnd"/>
            <w:r w:rsidRPr="00F30C36">
              <w:rPr>
                <w:rFonts w:ascii="Book Antiqua" w:hAnsi="Book Antiqua"/>
                <w:lang w:val="en-US"/>
              </w:rPr>
              <w:t xml:space="preserve"> </w:t>
            </w:r>
            <w:r w:rsidRPr="00F30C36">
              <w:rPr>
                <w:rFonts w:ascii="Book Antiqua" w:hAnsi="Book Antiqua"/>
                <w:i/>
                <w:lang w:val="en-US"/>
              </w:rPr>
              <w:t>et al</w:t>
            </w:r>
            <w:r w:rsidRPr="00F30C36">
              <w:rPr>
                <w:rFonts w:ascii="Book Antiqua" w:hAnsi="Book Antiqua"/>
                <w:vertAlign w:val="superscript"/>
                <w:lang w:val="en-US"/>
              </w:rPr>
              <w:t>[10]</w:t>
            </w:r>
          </w:p>
        </w:tc>
        <w:tc>
          <w:tcPr>
            <w:tcW w:w="1675" w:type="dxa"/>
          </w:tcPr>
          <w:p w14:paraId="5287E03F"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RCT (II)</w:t>
            </w:r>
          </w:p>
        </w:tc>
        <w:tc>
          <w:tcPr>
            <w:tcW w:w="1424" w:type="dxa"/>
          </w:tcPr>
          <w:p w14:paraId="41B2B6F1"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38</w:t>
            </w:r>
          </w:p>
        </w:tc>
        <w:tc>
          <w:tcPr>
            <w:tcW w:w="1188" w:type="dxa"/>
          </w:tcPr>
          <w:p w14:paraId="0021152B" w14:textId="77777777" w:rsidR="00D170CB" w:rsidRPr="00F30C36" w:rsidRDefault="00D170CB" w:rsidP="00C03F82">
            <w:pPr>
              <w:adjustRightInd w:val="0"/>
              <w:snapToGrid w:val="0"/>
              <w:spacing w:line="360" w:lineRule="auto"/>
              <w:jc w:val="both"/>
              <w:rPr>
                <w:rFonts w:ascii="Book Antiqua" w:hAnsi="Book Antiqua"/>
                <w:lang w:val="en-US"/>
              </w:rPr>
            </w:pPr>
            <w:r w:rsidRPr="00F30C36">
              <w:rPr>
                <w:rFonts w:ascii="Book Antiqua" w:hAnsi="Book Antiqua"/>
                <w:lang w:val="en-US"/>
              </w:rPr>
              <w:t>51.1 (-)</w:t>
            </w:r>
          </w:p>
        </w:tc>
        <w:tc>
          <w:tcPr>
            <w:tcW w:w="1331" w:type="dxa"/>
          </w:tcPr>
          <w:p w14:paraId="1035CF64" w14:textId="77777777" w:rsidR="00D170CB" w:rsidRPr="00F30C36" w:rsidRDefault="00D170CB" w:rsidP="00C03F82">
            <w:pPr>
              <w:adjustRightInd w:val="0"/>
              <w:snapToGrid w:val="0"/>
              <w:spacing w:line="360" w:lineRule="auto"/>
              <w:jc w:val="both"/>
              <w:rPr>
                <w:rFonts w:ascii="Book Antiqua" w:hAnsi="Book Antiqua"/>
                <w:lang w:val="en-US"/>
              </w:rPr>
            </w:pPr>
            <w:r w:rsidRPr="00F30C36">
              <w:rPr>
                <w:rFonts w:ascii="Book Antiqua" w:hAnsi="Book Antiqua"/>
                <w:lang w:val="en-US"/>
              </w:rPr>
              <w:t>-</w:t>
            </w:r>
          </w:p>
        </w:tc>
        <w:tc>
          <w:tcPr>
            <w:tcW w:w="1904" w:type="dxa"/>
          </w:tcPr>
          <w:p w14:paraId="7B61EEB7"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Arthroscopic debridement + </w:t>
            </w:r>
            <w:proofErr w:type="spellStart"/>
            <w:r w:rsidRPr="00F30C36">
              <w:rPr>
                <w:rFonts w:ascii="Book Antiqua" w:hAnsi="Book Antiqua"/>
                <w:lang w:val="en-US"/>
              </w:rPr>
              <w:t>acromioplasty</w:t>
            </w:r>
            <w:proofErr w:type="spellEnd"/>
            <w:r w:rsidRPr="00F30C36">
              <w:rPr>
                <w:rFonts w:ascii="Book Antiqua" w:hAnsi="Book Antiqua"/>
                <w:lang w:val="en-US"/>
              </w:rPr>
              <w:t xml:space="preserve"> </w:t>
            </w:r>
            <w:r w:rsidRPr="00F30C36">
              <w:rPr>
                <w:rFonts w:ascii="Book Antiqua" w:hAnsi="Book Antiqua"/>
                <w:i/>
                <w:lang w:val="en-US"/>
              </w:rPr>
              <w:t>vs</w:t>
            </w:r>
            <w:r w:rsidRPr="00F30C36">
              <w:rPr>
                <w:rFonts w:ascii="Book Antiqua" w:hAnsi="Book Antiqua"/>
                <w:lang w:val="en-US"/>
              </w:rPr>
              <w:t xml:space="preserve"> Open debridement + acromioplasty</w:t>
            </w:r>
          </w:p>
        </w:tc>
        <w:tc>
          <w:tcPr>
            <w:tcW w:w="1691" w:type="dxa"/>
          </w:tcPr>
          <w:p w14:paraId="770FE44F" w14:textId="77777777" w:rsidR="00D170CB" w:rsidRPr="00F30C36" w:rsidRDefault="00D170CB" w:rsidP="00C03F82">
            <w:pPr>
              <w:adjustRightInd w:val="0"/>
              <w:snapToGrid w:val="0"/>
              <w:spacing w:line="360" w:lineRule="auto"/>
              <w:jc w:val="both"/>
              <w:rPr>
                <w:rFonts w:ascii="Book Antiqua" w:hAnsi="Book Antiqua"/>
                <w:bCs/>
                <w:lang w:val="en-US"/>
              </w:rPr>
            </w:pPr>
            <w:proofErr w:type="spellStart"/>
            <w:r w:rsidRPr="00F30C36">
              <w:rPr>
                <w:rFonts w:ascii="Book Antiqua" w:hAnsi="Book Antiqua"/>
                <w:lang w:val="en-US"/>
              </w:rPr>
              <w:t>Patte</w:t>
            </w:r>
            <w:proofErr w:type="spellEnd"/>
            <w:r w:rsidRPr="00F30C36">
              <w:rPr>
                <w:rFonts w:ascii="Book Antiqua" w:hAnsi="Book Antiqua"/>
                <w:lang w:val="en-US"/>
              </w:rPr>
              <w:t xml:space="preserve"> score, VAS, CMS </w:t>
            </w:r>
          </w:p>
        </w:tc>
        <w:tc>
          <w:tcPr>
            <w:tcW w:w="1380" w:type="dxa"/>
          </w:tcPr>
          <w:p w14:paraId="37B6AA74"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No significant baseline differences</w:t>
            </w:r>
          </w:p>
          <w:p w14:paraId="75B5F270" w14:textId="77777777" w:rsidR="00D170CB" w:rsidRPr="00F30C36" w:rsidRDefault="00D170CB" w:rsidP="00C03F82">
            <w:pPr>
              <w:adjustRightInd w:val="0"/>
              <w:snapToGrid w:val="0"/>
              <w:spacing w:line="360" w:lineRule="auto"/>
              <w:jc w:val="both"/>
              <w:rPr>
                <w:rFonts w:ascii="Book Antiqua" w:hAnsi="Book Antiqua"/>
                <w:lang w:val="en-US"/>
              </w:rPr>
            </w:pPr>
          </w:p>
        </w:tc>
        <w:tc>
          <w:tcPr>
            <w:tcW w:w="2049" w:type="dxa"/>
          </w:tcPr>
          <w:p w14:paraId="6022ABC5" w14:textId="6AAFA529"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16 </w:t>
            </w:r>
            <w:proofErr w:type="spellStart"/>
            <w:r w:rsidRPr="00F30C36">
              <w:rPr>
                <w:rFonts w:ascii="Book Antiqua" w:hAnsi="Book Antiqua"/>
                <w:lang w:val="en-US"/>
              </w:rPr>
              <w:t>mo</w:t>
            </w:r>
            <w:proofErr w:type="spellEnd"/>
            <w:r w:rsidRPr="00F30C36">
              <w:rPr>
                <w:rFonts w:ascii="Book Antiqua" w:hAnsi="Book Antiqua"/>
                <w:lang w:val="en-US"/>
              </w:rPr>
              <w:t>:</w:t>
            </w:r>
          </w:p>
          <w:p w14:paraId="2D2492CA"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CMS: 86.0 </w:t>
            </w:r>
            <w:r w:rsidRPr="00F30C36">
              <w:rPr>
                <w:rFonts w:ascii="Book Antiqua" w:hAnsi="Book Antiqua"/>
                <w:i/>
                <w:lang w:val="en-US"/>
              </w:rPr>
              <w:t>vs</w:t>
            </w:r>
            <w:r w:rsidRPr="00F30C36">
              <w:rPr>
                <w:rFonts w:ascii="Book Antiqua" w:hAnsi="Book Antiqua"/>
                <w:lang w:val="en-US"/>
              </w:rPr>
              <w:t xml:space="preserve"> 85.3 (NS)</w:t>
            </w:r>
          </w:p>
          <w:p w14:paraId="6F200A46"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VAS: 1.4 </w:t>
            </w:r>
            <w:r w:rsidRPr="00F30C36">
              <w:rPr>
                <w:rFonts w:ascii="Book Antiqua" w:hAnsi="Book Antiqua"/>
                <w:i/>
                <w:lang w:val="en-US"/>
              </w:rPr>
              <w:t>vs</w:t>
            </w:r>
            <w:r w:rsidRPr="00F30C36">
              <w:rPr>
                <w:rFonts w:ascii="Book Antiqua" w:hAnsi="Book Antiqua"/>
                <w:lang w:val="en-US"/>
              </w:rPr>
              <w:t xml:space="preserve"> 1.8 (NS)</w:t>
            </w:r>
          </w:p>
          <w:p w14:paraId="3B3716CB" w14:textId="77777777" w:rsidR="00D170CB" w:rsidRPr="00F30C36" w:rsidRDefault="00D170CB" w:rsidP="00C03F82">
            <w:pPr>
              <w:adjustRightInd w:val="0"/>
              <w:snapToGrid w:val="0"/>
              <w:spacing w:line="360" w:lineRule="auto"/>
              <w:jc w:val="both"/>
              <w:rPr>
                <w:rFonts w:ascii="Book Antiqua" w:hAnsi="Book Antiqua"/>
                <w:bCs/>
                <w:lang w:val="en-US"/>
              </w:rPr>
            </w:pPr>
            <w:proofErr w:type="spellStart"/>
            <w:r w:rsidRPr="00F30C36">
              <w:rPr>
                <w:rFonts w:ascii="Book Antiqua" w:hAnsi="Book Antiqua"/>
                <w:lang w:val="en-US"/>
              </w:rPr>
              <w:t>Patte</w:t>
            </w:r>
            <w:proofErr w:type="spellEnd"/>
            <w:r w:rsidRPr="00F30C36">
              <w:rPr>
                <w:rFonts w:ascii="Book Antiqua" w:hAnsi="Book Antiqua"/>
                <w:lang w:val="en-US"/>
              </w:rPr>
              <w:t xml:space="preserve"> score: 84.4 </w:t>
            </w:r>
            <w:r w:rsidRPr="00F30C36">
              <w:rPr>
                <w:rFonts w:ascii="Book Antiqua" w:hAnsi="Book Antiqua"/>
                <w:i/>
                <w:lang w:val="en-US"/>
              </w:rPr>
              <w:t>vs</w:t>
            </w:r>
            <w:r w:rsidRPr="00F30C36">
              <w:rPr>
                <w:rFonts w:ascii="Book Antiqua" w:hAnsi="Book Antiqua"/>
                <w:lang w:val="en-US"/>
              </w:rPr>
              <w:t xml:space="preserve"> 84.6 (NS)</w:t>
            </w:r>
          </w:p>
        </w:tc>
      </w:tr>
      <w:tr w:rsidR="00D170CB" w:rsidRPr="00F30C36" w14:paraId="3A4EAB12" w14:textId="77777777" w:rsidTr="00F30C36">
        <w:tc>
          <w:tcPr>
            <w:tcW w:w="1578" w:type="dxa"/>
          </w:tcPr>
          <w:p w14:paraId="75E30DD7" w14:textId="17645C81" w:rsidR="00D170CB" w:rsidRPr="00F30C36" w:rsidRDefault="00F30C36" w:rsidP="00C03F82">
            <w:pPr>
              <w:adjustRightInd w:val="0"/>
              <w:snapToGrid w:val="0"/>
              <w:spacing w:line="360" w:lineRule="auto"/>
              <w:jc w:val="both"/>
              <w:rPr>
                <w:rFonts w:ascii="Book Antiqua" w:hAnsi="Book Antiqua"/>
                <w:bCs/>
                <w:lang w:val="en-US"/>
              </w:rPr>
            </w:pPr>
            <w:r>
              <w:rPr>
                <w:rFonts w:ascii="Book Antiqua" w:hAnsi="Book Antiqua"/>
                <w:lang w:val="en-US"/>
              </w:rPr>
              <w:t xml:space="preserve">Clement </w:t>
            </w:r>
            <w:r w:rsidRPr="00F30C36">
              <w:rPr>
                <w:rFonts w:ascii="Book Antiqua" w:hAnsi="Book Antiqua"/>
                <w:i/>
                <w:lang w:val="en-US"/>
              </w:rPr>
              <w:t>et al</w:t>
            </w:r>
            <w:r w:rsidR="00D170CB" w:rsidRPr="00F30C36">
              <w:rPr>
                <w:rFonts w:ascii="Book Antiqua" w:hAnsi="Book Antiqua"/>
                <w:vertAlign w:val="superscript"/>
                <w:lang w:val="en-US"/>
              </w:rPr>
              <w:t>[11]</w:t>
            </w:r>
          </w:p>
        </w:tc>
        <w:tc>
          <w:tcPr>
            <w:tcW w:w="1675" w:type="dxa"/>
          </w:tcPr>
          <w:p w14:paraId="2296DBBB"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RCT (II)</w:t>
            </w:r>
          </w:p>
        </w:tc>
        <w:tc>
          <w:tcPr>
            <w:tcW w:w="1424" w:type="dxa"/>
          </w:tcPr>
          <w:p w14:paraId="10785AB2"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80</w:t>
            </w:r>
          </w:p>
        </w:tc>
        <w:tc>
          <w:tcPr>
            <w:tcW w:w="1188" w:type="dxa"/>
          </w:tcPr>
          <w:p w14:paraId="743C1642" w14:textId="77777777" w:rsidR="00D170CB" w:rsidRPr="00F30C36" w:rsidRDefault="00D170CB" w:rsidP="00C03F82">
            <w:pPr>
              <w:adjustRightInd w:val="0"/>
              <w:snapToGrid w:val="0"/>
              <w:spacing w:line="360" w:lineRule="auto"/>
              <w:jc w:val="both"/>
              <w:rPr>
                <w:rFonts w:ascii="Book Antiqua" w:hAnsi="Book Antiqua"/>
                <w:lang w:val="en-US"/>
              </w:rPr>
            </w:pPr>
            <w:r w:rsidRPr="00F30C36">
              <w:rPr>
                <w:rFonts w:ascii="Book Antiqua" w:hAnsi="Book Antiqua"/>
                <w:lang w:val="en-US"/>
              </w:rPr>
              <w:t>49 (32-75)</w:t>
            </w:r>
          </w:p>
        </w:tc>
        <w:tc>
          <w:tcPr>
            <w:tcW w:w="1331" w:type="dxa"/>
          </w:tcPr>
          <w:p w14:paraId="402ED9A3" w14:textId="77777777" w:rsidR="00D170CB" w:rsidRPr="00F30C36" w:rsidRDefault="00D170CB" w:rsidP="00C03F82">
            <w:pPr>
              <w:adjustRightInd w:val="0"/>
              <w:snapToGrid w:val="0"/>
              <w:spacing w:line="360" w:lineRule="auto"/>
              <w:jc w:val="both"/>
              <w:rPr>
                <w:rFonts w:ascii="Book Antiqua" w:hAnsi="Book Antiqua"/>
                <w:lang w:val="en-US"/>
              </w:rPr>
            </w:pPr>
            <w:r w:rsidRPr="00F30C36">
              <w:rPr>
                <w:rFonts w:ascii="Book Antiqua" w:hAnsi="Book Antiqua"/>
                <w:lang w:val="en-US"/>
              </w:rPr>
              <w:t>6.2 (-)</w:t>
            </w:r>
          </w:p>
        </w:tc>
        <w:tc>
          <w:tcPr>
            <w:tcW w:w="1904" w:type="dxa"/>
          </w:tcPr>
          <w:p w14:paraId="60601F33"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Arthroscopic debridement + </w:t>
            </w:r>
            <w:proofErr w:type="spellStart"/>
            <w:r w:rsidRPr="00F30C36">
              <w:rPr>
                <w:rFonts w:ascii="Book Antiqua" w:hAnsi="Book Antiqua"/>
                <w:lang w:val="en-US"/>
              </w:rPr>
              <w:t>acromioplasty</w:t>
            </w:r>
            <w:proofErr w:type="spellEnd"/>
            <w:r w:rsidRPr="00F30C36">
              <w:rPr>
                <w:rFonts w:ascii="Book Antiqua" w:hAnsi="Book Antiqua"/>
                <w:lang w:val="en-US"/>
              </w:rPr>
              <w:t xml:space="preserve"> </w:t>
            </w:r>
            <w:r w:rsidRPr="00F30C36">
              <w:rPr>
                <w:rFonts w:ascii="Book Antiqua" w:hAnsi="Book Antiqua"/>
                <w:i/>
                <w:lang w:val="en-US"/>
              </w:rPr>
              <w:t>vs</w:t>
            </w:r>
            <w:r w:rsidRPr="00F30C36">
              <w:rPr>
                <w:rFonts w:ascii="Book Antiqua" w:hAnsi="Book Antiqua"/>
                <w:lang w:val="en-US"/>
              </w:rPr>
              <w:t xml:space="preserve"> arthroscopic debridement</w:t>
            </w:r>
          </w:p>
        </w:tc>
        <w:tc>
          <w:tcPr>
            <w:tcW w:w="1691" w:type="dxa"/>
          </w:tcPr>
          <w:p w14:paraId="6299D153"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VAS, DASH, CMS, SF-12</w:t>
            </w:r>
          </w:p>
        </w:tc>
        <w:tc>
          <w:tcPr>
            <w:tcW w:w="1380" w:type="dxa"/>
          </w:tcPr>
          <w:p w14:paraId="42004946"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No significant baseline differences</w:t>
            </w:r>
          </w:p>
          <w:p w14:paraId="2007E064" w14:textId="77777777" w:rsidR="00D170CB" w:rsidRPr="00F30C36" w:rsidRDefault="00D170CB" w:rsidP="00C03F82">
            <w:pPr>
              <w:adjustRightInd w:val="0"/>
              <w:snapToGrid w:val="0"/>
              <w:spacing w:line="360" w:lineRule="auto"/>
              <w:jc w:val="both"/>
              <w:rPr>
                <w:rFonts w:ascii="Book Antiqua" w:hAnsi="Book Antiqua"/>
                <w:lang w:val="en-US"/>
              </w:rPr>
            </w:pPr>
          </w:p>
        </w:tc>
        <w:tc>
          <w:tcPr>
            <w:tcW w:w="2049" w:type="dxa"/>
          </w:tcPr>
          <w:p w14:paraId="69382DA0" w14:textId="5398CD21"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6 </w:t>
            </w:r>
            <w:proofErr w:type="spellStart"/>
            <w:r w:rsidRPr="00F30C36">
              <w:rPr>
                <w:rFonts w:ascii="Book Antiqua" w:hAnsi="Book Antiqua"/>
                <w:lang w:val="en-US"/>
              </w:rPr>
              <w:t>wk</w:t>
            </w:r>
            <w:proofErr w:type="spellEnd"/>
            <w:r w:rsidRPr="00F30C36">
              <w:rPr>
                <w:rFonts w:ascii="Book Antiqua" w:hAnsi="Book Antiqua"/>
                <w:lang w:val="en-US"/>
              </w:rPr>
              <w:t>:</w:t>
            </w:r>
            <w:r w:rsidRPr="00F30C36">
              <w:rPr>
                <w:rFonts w:ascii="Book Antiqua" w:hAnsi="Book Antiqua"/>
                <w:lang w:val="en-US"/>
              </w:rPr>
              <w:br/>
              <w:t xml:space="preserve">CMS: 62.2 </w:t>
            </w:r>
            <w:r w:rsidRPr="00F30C36">
              <w:rPr>
                <w:rFonts w:ascii="Book Antiqua" w:hAnsi="Book Antiqua"/>
                <w:i/>
                <w:lang w:val="en-US"/>
              </w:rPr>
              <w:t>vs</w:t>
            </w:r>
            <w:r w:rsidRPr="00F30C36">
              <w:rPr>
                <w:rFonts w:ascii="Book Antiqua" w:hAnsi="Book Antiqua"/>
                <w:lang w:val="en-US"/>
              </w:rPr>
              <w:t xml:space="preserve"> 64.1 (NS)</w:t>
            </w:r>
          </w:p>
          <w:p w14:paraId="2B3B300A"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DASH: 24.5 </w:t>
            </w:r>
            <w:r w:rsidRPr="00F30C36">
              <w:rPr>
                <w:rFonts w:ascii="Book Antiqua" w:hAnsi="Book Antiqua"/>
                <w:i/>
                <w:lang w:val="en-US"/>
              </w:rPr>
              <w:t xml:space="preserve">vs </w:t>
            </w:r>
            <w:r w:rsidRPr="00F30C36">
              <w:rPr>
                <w:rFonts w:ascii="Book Antiqua" w:hAnsi="Book Antiqua"/>
                <w:lang w:val="en-US"/>
              </w:rPr>
              <w:t>24.0 (NS)</w:t>
            </w:r>
          </w:p>
          <w:p w14:paraId="18AEAC1A" w14:textId="77777777" w:rsidR="00D170CB" w:rsidRPr="00F30C36" w:rsidRDefault="00D170CB" w:rsidP="00C03F82">
            <w:pPr>
              <w:adjustRightInd w:val="0"/>
              <w:snapToGrid w:val="0"/>
              <w:spacing w:line="360" w:lineRule="auto"/>
              <w:jc w:val="both"/>
              <w:rPr>
                <w:rFonts w:ascii="Book Antiqua" w:hAnsi="Book Antiqua"/>
                <w:bCs/>
              </w:rPr>
            </w:pPr>
            <w:r w:rsidRPr="00F30C36">
              <w:rPr>
                <w:rFonts w:ascii="Book Antiqua" w:hAnsi="Book Antiqua"/>
              </w:rPr>
              <w:t xml:space="preserve">VAS: 4.4 </w:t>
            </w:r>
            <w:r w:rsidRPr="00F30C36">
              <w:rPr>
                <w:rFonts w:ascii="Book Antiqua" w:hAnsi="Book Antiqua"/>
                <w:i/>
              </w:rPr>
              <w:t>vs</w:t>
            </w:r>
            <w:r w:rsidRPr="00F30C36">
              <w:rPr>
                <w:rFonts w:ascii="Book Antiqua" w:hAnsi="Book Antiqua"/>
              </w:rPr>
              <w:t xml:space="preserve"> 4.5 </w:t>
            </w:r>
            <w:r w:rsidRPr="00F30C36">
              <w:rPr>
                <w:rFonts w:ascii="Book Antiqua" w:hAnsi="Book Antiqua"/>
              </w:rPr>
              <w:lastRenderedPageBreak/>
              <w:t>(NS)</w:t>
            </w:r>
          </w:p>
          <w:p w14:paraId="000D2B54" w14:textId="77777777" w:rsidR="00D170CB" w:rsidRPr="00F30C36" w:rsidRDefault="00D170CB" w:rsidP="00C03F82">
            <w:pPr>
              <w:adjustRightInd w:val="0"/>
              <w:snapToGrid w:val="0"/>
              <w:spacing w:line="360" w:lineRule="auto"/>
              <w:jc w:val="both"/>
              <w:rPr>
                <w:rFonts w:ascii="Book Antiqua" w:hAnsi="Book Antiqua"/>
                <w:bCs/>
              </w:rPr>
            </w:pPr>
            <w:r w:rsidRPr="00F30C36">
              <w:rPr>
                <w:rFonts w:ascii="Book Antiqua" w:hAnsi="Book Antiqua"/>
              </w:rPr>
              <w:t xml:space="preserve">SF-12: 45.7 </w:t>
            </w:r>
            <w:r w:rsidRPr="00F30C36">
              <w:rPr>
                <w:rFonts w:ascii="Book Antiqua" w:hAnsi="Book Antiqua"/>
                <w:i/>
              </w:rPr>
              <w:t>vs</w:t>
            </w:r>
            <w:r w:rsidRPr="00F30C36">
              <w:rPr>
                <w:rFonts w:ascii="Book Antiqua" w:hAnsi="Book Antiqua"/>
              </w:rPr>
              <w:t xml:space="preserve"> 44.3 (NS)</w:t>
            </w:r>
          </w:p>
          <w:p w14:paraId="1443ECBE" w14:textId="77777777" w:rsidR="00D170CB" w:rsidRPr="00F30C36" w:rsidRDefault="00D170CB" w:rsidP="00C03F82">
            <w:pPr>
              <w:adjustRightInd w:val="0"/>
              <w:snapToGrid w:val="0"/>
              <w:spacing w:line="360" w:lineRule="auto"/>
              <w:jc w:val="both"/>
              <w:rPr>
                <w:rFonts w:ascii="Book Antiqua" w:hAnsi="Book Antiqua"/>
              </w:rPr>
            </w:pPr>
          </w:p>
          <w:p w14:paraId="0CDDE37C"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12 months:</w:t>
            </w:r>
            <w:r w:rsidRPr="00F30C36">
              <w:rPr>
                <w:rFonts w:ascii="Book Antiqua" w:hAnsi="Book Antiqua"/>
                <w:lang w:val="en-US"/>
              </w:rPr>
              <w:br/>
              <w:t xml:space="preserve">CMS: 82.4 </w:t>
            </w:r>
            <w:r w:rsidRPr="00F30C36">
              <w:rPr>
                <w:rFonts w:ascii="Book Antiqua" w:hAnsi="Book Antiqua"/>
                <w:i/>
                <w:lang w:val="en-US"/>
              </w:rPr>
              <w:t>vs</w:t>
            </w:r>
            <w:r w:rsidRPr="00F30C36">
              <w:rPr>
                <w:rFonts w:ascii="Book Antiqua" w:hAnsi="Book Antiqua"/>
                <w:lang w:val="en-US"/>
              </w:rPr>
              <w:t xml:space="preserve"> 77.5 (NS)</w:t>
            </w:r>
            <w:r w:rsidRPr="00F30C36">
              <w:rPr>
                <w:rFonts w:ascii="Book Antiqua" w:hAnsi="Book Antiqua"/>
                <w:lang w:val="en-US"/>
              </w:rPr>
              <w:br/>
              <w:t xml:space="preserve">DASH: 14.5 </w:t>
            </w:r>
            <w:r w:rsidRPr="00F30C36">
              <w:rPr>
                <w:rFonts w:ascii="Book Antiqua" w:hAnsi="Book Antiqua"/>
                <w:i/>
                <w:lang w:val="en-US"/>
              </w:rPr>
              <w:t>vs</w:t>
            </w:r>
            <w:r w:rsidRPr="00F30C36">
              <w:rPr>
                <w:rFonts w:ascii="Book Antiqua" w:hAnsi="Book Antiqua"/>
                <w:lang w:val="en-US"/>
              </w:rPr>
              <w:t xml:space="preserve"> 14.0 (NS)</w:t>
            </w:r>
          </w:p>
          <w:p w14:paraId="376CBE7E" w14:textId="77777777" w:rsidR="00D170CB" w:rsidRPr="00F30C36" w:rsidRDefault="00D170CB" w:rsidP="00C03F82">
            <w:pPr>
              <w:adjustRightInd w:val="0"/>
              <w:snapToGrid w:val="0"/>
              <w:spacing w:line="360" w:lineRule="auto"/>
              <w:jc w:val="both"/>
              <w:rPr>
                <w:rFonts w:ascii="Book Antiqua" w:hAnsi="Book Antiqua"/>
                <w:bCs/>
              </w:rPr>
            </w:pPr>
            <w:r w:rsidRPr="00F30C36">
              <w:rPr>
                <w:rFonts w:ascii="Book Antiqua" w:hAnsi="Book Antiqua"/>
              </w:rPr>
              <w:t xml:space="preserve">VAS: 1.6 </w:t>
            </w:r>
            <w:r w:rsidRPr="00F30C36">
              <w:rPr>
                <w:rFonts w:ascii="Book Antiqua" w:hAnsi="Book Antiqua"/>
                <w:i/>
              </w:rPr>
              <w:t>vs</w:t>
            </w:r>
            <w:r w:rsidRPr="00F30C36">
              <w:rPr>
                <w:rFonts w:ascii="Book Antiqua" w:hAnsi="Book Antiqua"/>
              </w:rPr>
              <w:t xml:space="preserve"> 2.5 (NS)</w:t>
            </w:r>
          </w:p>
          <w:p w14:paraId="61D4C321" w14:textId="77777777" w:rsidR="00D170CB" w:rsidRPr="00F30C36" w:rsidRDefault="00D170CB" w:rsidP="00C03F82">
            <w:pPr>
              <w:adjustRightInd w:val="0"/>
              <w:snapToGrid w:val="0"/>
              <w:spacing w:line="360" w:lineRule="auto"/>
              <w:jc w:val="both"/>
              <w:rPr>
                <w:rFonts w:ascii="Book Antiqua" w:hAnsi="Book Antiqua"/>
                <w:bCs/>
              </w:rPr>
            </w:pPr>
            <w:r w:rsidRPr="00F30C36">
              <w:rPr>
                <w:rFonts w:ascii="Book Antiqua" w:hAnsi="Book Antiqua"/>
              </w:rPr>
              <w:t xml:space="preserve">SF-12: 43.0 </w:t>
            </w:r>
            <w:r w:rsidRPr="00F30C36">
              <w:rPr>
                <w:rFonts w:ascii="Book Antiqua" w:hAnsi="Book Antiqua"/>
                <w:i/>
              </w:rPr>
              <w:t>vs</w:t>
            </w:r>
            <w:r w:rsidRPr="00F30C36">
              <w:rPr>
                <w:rFonts w:ascii="Book Antiqua" w:hAnsi="Book Antiqua"/>
              </w:rPr>
              <w:t xml:space="preserve"> 42.5 (NS)</w:t>
            </w:r>
          </w:p>
        </w:tc>
      </w:tr>
      <w:tr w:rsidR="00D170CB" w:rsidRPr="00F30C36" w14:paraId="24769120" w14:textId="77777777" w:rsidTr="00F30C36">
        <w:tc>
          <w:tcPr>
            <w:tcW w:w="1578" w:type="dxa"/>
          </w:tcPr>
          <w:p w14:paraId="7705A275" w14:textId="4FED078E" w:rsidR="00D170CB" w:rsidRPr="00F30C36" w:rsidRDefault="00F30C36" w:rsidP="00C03F82">
            <w:pPr>
              <w:adjustRightInd w:val="0"/>
              <w:snapToGrid w:val="0"/>
              <w:spacing w:line="360" w:lineRule="auto"/>
              <w:jc w:val="both"/>
              <w:rPr>
                <w:rFonts w:ascii="Book Antiqua" w:hAnsi="Book Antiqua"/>
                <w:bCs/>
                <w:lang w:val="en-US"/>
              </w:rPr>
            </w:pPr>
            <w:proofErr w:type="spellStart"/>
            <w:r>
              <w:rPr>
                <w:rFonts w:ascii="Book Antiqua" w:hAnsi="Book Antiqua"/>
                <w:lang w:val="en-US"/>
              </w:rPr>
              <w:lastRenderedPageBreak/>
              <w:t>Hofstee</w:t>
            </w:r>
            <w:proofErr w:type="spellEnd"/>
            <w:r>
              <w:rPr>
                <w:rFonts w:ascii="Book Antiqua" w:hAnsi="Book Antiqua"/>
                <w:lang w:val="en-US"/>
              </w:rPr>
              <w:t xml:space="preserve"> </w:t>
            </w:r>
            <w:r w:rsidRPr="00F30C36">
              <w:rPr>
                <w:rFonts w:ascii="Book Antiqua" w:hAnsi="Book Antiqua"/>
                <w:i/>
                <w:lang w:val="en-US"/>
              </w:rPr>
              <w:t>et al</w:t>
            </w:r>
            <w:r w:rsidR="00D170CB" w:rsidRPr="00F30C36">
              <w:rPr>
                <w:rFonts w:ascii="Book Antiqua" w:hAnsi="Book Antiqua"/>
                <w:vertAlign w:val="superscript"/>
                <w:lang w:val="en-US"/>
              </w:rPr>
              <w:t>[12]</w:t>
            </w:r>
          </w:p>
        </w:tc>
        <w:tc>
          <w:tcPr>
            <w:tcW w:w="1675" w:type="dxa"/>
          </w:tcPr>
          <w:p w14:paraId="2E36694D"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Quasi-RCT (III)</w:t>
            </w:r>
          </w:p>
        </w:tc>
        <w:tc>
          <w:tcPr>
            <w:tcW w:w="1424" w:type="dxa"/>
          </w:tcPr>
          <w:p w14:paraId="7872801E"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40 </w:t>
            </w:r>
          </w:p>
        </w:tc>
        <w:tc>
          <w:tcPr>
            <w:tcW w:w="1188" w:type="dxa"/>
          </w:tcPr>
          <w:p w14:paraId="5BA9F43C" w14:textId="77777777" w:rsidR="00D170CB" w:rsidRPr="00F30C36" w:rsidRDefault="00D170CB" w:rsidP="00C03F82">
            <w:pPr>
              <w:adjustRightInd w:val="0"/>
              <w:snapToGrid w:val="0"/>
              <w:spacing w:line="360" w:lineRule="auto"/>
              <w:jc w:val="both"/>
              <w:rPr>
                <w:rFonts w:ascii="Book Antiqua" w:hAnsi="Book Antiqua"/>
                <w:lang w:val="en-US"/>
              </w:rPr>
            </w:pPr>
            <w:r w:rsidRPr="00F30C36">
              <w:rPr>
                <w:rFonts w:ascii="Book Antiqua" w:hAnsi="Book Antiqua"/>
                <w:lang w:val="en-US"/>
              </w:rPr>
              <w:t>52.3 (41-62</w:t>
            </w:r>
          </w:p>
        </w:tc>
        <w:tc>
          <w:tcPr>
            <w:tcW w:w="1331" w:type="dxa"/>
          </w:tcPr>
          <w:p w14:paraId="220B8D05" w14:textId="77777777" w:rsidR="00D170CB" w:rsidRPr="00F30C36" w:rsidRDefault="00D170CB" w:rsidP="00C03F82">
            <w:pPr>
              <w:adjustRightInd w:val="0"/>
              <w:snapToGrid w:val="0"/>
              <w:spacing w:line="360" w:lineRule="auto"/>
              <w:jc w:val="both"/>
              <w:rPr>
                <w:rFonts w:ascii="Book Antiqua" w:hAnsi="Book Antiqua"/>
                <w:lang w:val="en-US"/>
              </w:rPr>
            </w:pPr>
            <w:r w:rsidRPr="00F30C36">
              <w:rPr>
                <w:rFonts w:ascii="Book Antiqua" w:hAnsi="Book Antiqua"/>
                <w:lang w:val="en-US"/>
              </w:rPr>
              <w:t>14.5 (6-36)</w:t>
            </w:r>
          </w:p>
        </w:tc>
        <w:tc>
          <w:tcPr>
            <w:tcW w:w="1904" w:type="dxa"/>
          </w:tcPr>
          <w:p w14:paraId="302DCFE2"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Arthroscopic debridement + </w:t>
            </w:r>
            <w:proofErr w:type="spellStart"/>
            <w:r w:rsidRPr="00F30C36">
              <w:rPr>
                <w:rFonts w:ascii="Book Antiqua" w:hAnsi="Book Antiqua"/>
                <w:lang w:val="en-US"/>
              </w:rPr>
              <w:t>acromioplasty</w:t>
            </w:r>
            <w:proofErr w:type="spellEnd"/>
            <w:r w:rsidRPr="00F30C36">
              <w:rPr>
                <w:rFonts w:ascii="Book Antiqua" w:hAnsi="Book Antiqua"/>
                <w:lang w:val="en-US"/>
              </w:rPr>
              <w:t xml:space="preserve"> </w:t>
            </w:r>
            <w:r w:rsidRPr="00F30C36">
              <w:rPr>
                <w:rFonts w:ascii="Book Antiqua" w:hAnsi="Book Antiqua"/>
                <w:i/>
                <w:lang w:val="en-US"/>
              </w:rPr>
              <w:t>vs</w:t>
            </w:r>
            <w:r w:rsidRPr="00F30C36">
              <w:rPr>
                <w:rFonts w:ascii="Book Antiqua" w:hAnsi="Book Antiqua"/>
                <w:lang w:val="en-US"/>
              </w:rPr>
              <w:t xml:space="preserve"> arthroscopic debridement</w:t>
            </w:r>
          </w:p>
        </w:tc>
        <w:tc>
          <w:tcPr>
            <w:tcW w:w="1691" w:type="dxa"/>
          </w:tcPr>
          <w:p w14:paraId="688CED7C"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DASH, VAS, satisfaction, ROM</w:t>
            </w:r>
          </w:p>
        </w:tc>
        <w:tc>
          <w:tcPr>
            <w:tcW w:w="1380" w:type="dxa"/>
          </w:tcPr>
          <w:p w14:paraId="017FACD4"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No significant baseline differences</w:t>
            </w:r>
          </w:p>
          <w:p w14:paraId="1A160162" w14:textId="77777777" w:rsidR="00D170CB" w:rsidRPr="00F30C36" w:rsidRDefault="00D170CB" w:rsidP="00C03F82">
            <w:pPr>
              <w:adjustRightInd w:val="0"/>
              <w:snapToGrid w:val="0"/>
              <w:spacing w:line="360" w:lineRule="auto"/>
              <w:jc w:val="both"/>
              <w:rPr>
                <w:rFonts w:ascii="Book Antiqua" w:hAnsi="Book Antiqua"/>
                <w:lang w:val="en-US"/>
              </w:rPr>
            </w:pPr>
          </w:p>
        </w:tc>
        <w:tc>
          <w:tcPr>
            <w:tcW w:w="2049" w:type="dxa"/>
          </w:tcPr>
          <w:p w14:paraId="593FC134" w14:textId="02CF0D2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36 </w:t>
            </w:r>
            <w:proofErr w:type="spellStart"/>
            <w:r w:rsidRPr="00F30C36">
              <w:rPr>
                <w:rFonts w:ascii="Book Antiqua" w:hAnsi="Book Antiqua"/>
                <w:lang w:val="en-US"/>
              </w:rPr>
              <w:t>mo</w:t>
            </w:r>
            <w:proofErr w:type="spellEnd"/>
            <w:r w:rsidRPr="00F30C36">
              <w:rPr>
                <w:rFonts w:ascii="Book Antiqua" w:hAnsi="Book Antiqua"/>
                <w:lang w:val="en-US"/>
              </w:rPr>
              <w:t>:</w:t>
            </w:r>
          </w:p>
          <w:p w14:paraId="7DE3BA7F"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DASH: 3.14 </w:t>
            </w:r>
            <w:r w:rsidRPr="00F30C36">
              <w:rPr>
                <w:rFonts w:ascii="Book Antiqua" w:hAnsi="Book Antiqua"/>
                <w:i/>
                <w:lang w:val="en-US"/>
              </w:rPr>
              <w:t>vs</w:t>
            </w:r>
            <w:r w:rsidRPr="00F30C36">
              <w:rPr>
                <w:rFonts w:ascii="Book Antiqua" w:hAnsi="Book Antiqua"/>
                <w:lang w:val="en-US"/>
              </w:rPr>
              <w:t xml:space="preserve"> 3.04 (NS)</w:t>
            </w:r>
            <w:r w:rsidRPr="00F30C36">
              <w:rPr>
                <w:rFonts w:ascii="Book Antiqua" w:hAnsi="Book Antiqua"/>
                <w:lang w:val="en-US"/>
              </w:rPr>
              <w:br/>
              <w:t xml:space="preserve">VAS: 4.3 </w:t>
            </w:r>
            <w:r w:rsidRPr="00F30C36">
              <w:rPr>
                <w:rFonts w:ascii="Book Antiqua" w:hAnsi="Book Antiqua"/>
                <w:i/>
                <w:lang w:val="en-US"/>
              </w:rPr>
              <w:t>vs</w:t>
            </w:r>
            <w:r w:rsidRPr="00F30C36">
              <w:rPr>
                <w:rFonts w:ascii="Book Antiqua" w:hAnsi="Book Antiqua"/>
                <w:lang w:val="en-US"/>
              </w:rPr>
              <w:t xml:space="preserve"> 4.2 </w:t>
            </w:r>
            <w:r w:rsidRPr="00F30C36">
              <w:rPr>
                <w:rFonts w:ascii="Book Antiqua" w:hAnsi="Book Antiqua"/>
                <w:lang w:val="en-US"/>
              </w:rPr>
              <w:br/>
              <w:t xml:space="preserve">satisfied, yes: 80 </w:t>
            </w:r>
            <w:r w:rsidRPr="00F30C36">
              <w:rPr>
                <w:rFonts w:ascii="Book Antiqua" w:hAnsi="Book Antiqua"/>
                <w:i/>
                <w:lang w:val="en-US"/>
              </w:rPr>
              <w:t>vs</w:t>
            </w:r>
            <w:r w:rsidRPr="00F30C36">
              <w:rPr>
                <w:rFonts w:ascii="Book Antiqua" w:hAnsi="Book Antiqua"/>
                <w:lang w:val="en-US"/>
              </w:rPr>
              <w:t xml:space="preserve"> 75%</w:t>
            </w:r>
          </w:p>
        </w:tc>
      </w:tr>
      <w:tr w:rsidR="00D170CB" w:rsidRPr="00F30C36" w14:paraId="0ED3C42F" w14:textId="77777777" w:rsidTr="00F30C36">
        <w:tc>
          <w:tcPr>
            <w:tcW w:w="1578" w:type="dxa"/>
          </w:tcPr>
          <w:p w14:paraId="73AA3D2E" w14:textId="5347A72E"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Marder </w:t>
            </w:r>
            <w:r w:rsidRPr="00F30C36">
              <w:rPr>
                <w:rFonts w:ascii="Book Antiqua" w:hAnsi="Book Antiqua"/>
                <w:i/>
                <w:lang w:val="en-US"/>
              </w:rPr>
              <w:t xml:space="preserve">et </w:t>
            </w:r>
            <w:r w:rsidRPr="00F30C36">
              <w:rPr>
                <w:rFonts w:ascii="Book Antiqua" w:hAnsi="Book Antiqua"/>
                <w:i/>
                <w:lang w:val="en-US"/>
              </w:rPr>
              <w:lastRenderedPageBreak/>
              <w:t>al</w:t>
            </w:r>
            <w:r w:rsidRPr="00F30C36">
              <w:rPr>
                <w:rFonts w:ascii="Book Antiqua" w:hAnsi="Book Antiqua"/>
                <w:vertAlign w:val="superscript"/>
                <w:lang w:val="en-US"/>
              </w:rPr>
              <w:t>[13]</w:t>
            </w:r>
          </w:p>
        </w:tc>
        <w:tc>
          <w:tcPr>
            <w:tcW w:w="1675" w:type="dxa"/>
          </w:tcPr>
          <w:p w14:paraId="64FA15A1"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lastRenderedPageBreak/>
              <w:t xml:space="preserve">Retrospective </w:t>
            </w:r>
            <w:r w:rsidRPr="00F30C36">
              <w:rPr>
                <w:rFonts w:ascii="Book Antiqua" w:hAnsi="Book Antiqua"/>
                <w:lang w:val="en-US"/>
              </w:rPr>
              <w:lastRenderedPageBreak/>
              <w:t>case-control study (III)</w:t>
            </w:r>
          </w:p>
        </w:tc>
        <w:tc>
          <w:tcPr>
            <w:tcW w:w="1424" w:type="dxa"/>
          </w:tcPr>
          <w:p w14:paraId="691CAE82"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lastRenderedPageBreak/>
              <w:t>50</w:t>
            </w:r>
          </w:p>
        </w:tc>
        <w:tc>
          <w:tcPr>
            <w:tcW w:w="1188" w:type="dxa"/>
          </w:tcPr>
          <w:p w14:paraId="0C5F9615" w14:textId="77777777" w:rsidR="00D170CB" w:rsidRPr="00F30C36" w:rsidRDefault="00D170CB" w:rsidP="00C03F82">
            <w:pPr>
              <w:adjustRightInd w:val="0"/>
              <w:snapToGrid w:val="0"/>
              <w:spacing w:line="360" w:lineRule="auto"/>
              <w:jc w:val="both"/>
              <w:rPr>
                <w:rFonts w:ascii="Book Antiqua" w:hAnsi="Book Antiqua"/>
                <w:lang w:val="en-US"/>
              </w:rPr>
            </w:pPr>
            <w:r w:rsidRPr="00F30C36">
              <w:rPr>
                <w:rFonts w:ascii="Book Antiqua" w:hAnsi="Book Antiqua"/>
                <w:lang w:val="en-US"/>
              </w:rPr>
              <w:t>44 (27-</w:t>
            </w:r>
            <w:r w:rsidRPr="00F30C36">
              <w:rPr>
                <w:rFonts w:ascii="Book Antiqua" w:hAnsi="Book Antiqua"/>
                <w:lang w:val="en-US"/>
              </w:rPr>
              <w:lastRenderedPageBreak/>
              <w:t>67)</w:t>
            </w:r>
          </w:p>
        </w:tc>
        <w:tc>
          <w:tcPr>
            <w:tcW w:w="1331" w:type="dxa"/>
          </w:tcPr>
          <w:p w14:paraId="4A0D69D6" w14:textId="77777777" w:rsidR="00D170CB" w:rsidRPr="00F30C36" w:rsidRDefault="00D170CB" w:rsidP="00C03F82">
            <w:pPr>
              <w:adjustRightInd w:val="0"/>
              <w:snapToGrid w:val="0"/>
              <w:spacing w:line="360" w:lineRule="auto"/>
              <w:jc w:val="both"/>
              <w:rPr>
                <w:rFonts w:ascii="Book Antiqua" w:hAnsi="Book Antiqua"/>
                <w:lang w:val="en-US"/>
              </w:rPr>
            </w:pPr>
            <w:r w:rsidRPr="00F30C36">
              <w:rPr>
                <w:rFonts w:ascii="Book Antiqua" w:hAnsi="Book Antiqua"/>
                <w:lang w:val="en-US"/>
              </w:rPr>
              <w:lastRenderedPageBreak/>
              <w:t>13 (-)</w:t>
            </w:r>
          </w:p>
        </w:tc>
        <w:tc>
          <w:tcPr>
            <w:tcW w:w="1904" w:type="dxa"/>
          </w:tcPr>
          <w:p w14:paraId="7FA21825"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Arthroscopic </w:t>
            </w:r>
            <w:r w:rsidRPr="00F30C36">
              <w:rPr>
                <w:rFonts w:ascii="Book Antiqua" w:hAnsi="Book Antiqua"/>
                <w:lang w:val="en-US"/>
              </w:rPr>
              <w:lastRenderedPageBreak/>
              <w:t xml:space="preserve">debridement </w:t>
            </w:r>
            <w:r w:rsidRPr="00F30C36">
              <w:rPr>
                <w:rFonts w:ascii="Book Antiqua" w:hAnsi="Book Antiqua"/>
                <w:i/>
                <w:lang w:val="en-US"/>
              </w:rPr>
              <w:t>vs</w:t>
            </w:r>
            <w:r w:rsidRPr="00F30C36">
              <w:rPr>
                <w:rFonts w:ascii="Book Antiqua" w:hAnsi="Book Antiqua"/>
                <w:lang w:val="en-US"/>
              </w:rPr>
              <w:t xml:space="preserve"> arthroscopic debridement + acromioplasty</w:t>
            </w:r>
          </w:p>
        </w:tc>
        <w:tc>
          <w:tcPr>
            <w:tcW w:w="1691" w:type="dxa"/>
          </w:tcPr>
          <w:p w14:paraId="088548BE" w14:textId="77777777" w:rsidR="00D170CB" w:rsidRPr="00F30C36" w:rsidRDefault="00D170CB" w:rsidP="00C03F82">
            <w:pPr>
              <w:adjustRightInd w:val="0"/>
              <w:snapToGrid w:val="0"/>
              <w:spacing w:line="360" w:lineRule="auto"/>
              <w:jc w:val="both"/>
              <w:rPr>
                <w:rFonts w:ascii="Book Antiqua" w:hAnsi="Book Antiqua"/>
                <w:bCs/>
                <w:lang w:val="en-US"/>
              </w:rPr>
            </w:pPr>
            <w:proofErr w:type="spellStart"/>
            <w:r w:rsidRPr="00F30C36">
              <w:rPr>
                <w:rFonts w:ascii="Book Antiqua" w:hAnsi="Book Antiqua"/>
                <w:lang w:val="en-US"/>
              </w:rPr>
              <w:lastRenderedPageBreak/>
              <w:t>QuickDASH</w:t>
            </w:r>
            <w:proofErr w:type="spellEnd"/>
            <w:r w:rsidRPr="00F30C36">
              <w:rPr>
                <w:rFonts w:ascii="Book Antiqua" w:hAnsi="Book Antiqua"/>
                <w:lang w:val="en-US"/>
              </w:rPr>
              <w:t xml:space="preserve">, </w:t>
            </w:r>
            <w:r w:rsidRPr="00F30C36">
              <w:rPr>
                <w:rFonts w:ascii="Book Antiqua" w:hAnsi="Book Antiqua"/>
                <w:lang w:val="en-US"/>
              </w:rPr>
              <w:lastRenderedPageBreak/>
              <w:t>RTW, UCLA</w:t>
            </w:r>
          </w:p>
        </w:tc>
        <w:tc>
          <w:tcPr>
            <w:tcW w:w="1380" w:type="dxa"/>
          </w:tcPr>
          <w:p w14:paraId="7C4459E4" w14:textId="77777777" w:rsidR="00D170CB" w:rsidRPr="00F30C36" w:rsidRDefault="00D170CB" w:rsidP="00C03F82">
            <w:pPr>
              <w:adjustRightInd w:val="0"/>
              <w:snapToGrid w:val="0"/>
              <w:spacing w:line="360" w:lineRule="auto"/>
              <w:jc w:val="both"/>
              <w:rPr>
                <w:rFonts w:ascii="Book Antiqua" w:hAnsi="Book Antiqua"/>
                <w:lang w:val="en-US"/>
              </w:rPr>
            </w:pPr>
            <w:r w:rsidRPr="00F30C36">
              <w:rPr>
                <w:rFonts w:ascii="Book Antiqua" w:hAnsi="Book Antiqua"/>
                <w:lang w:val="en-US"/>
              </w:rPr>
              <w:lastRenderedPageBreak/>
              <w:t xml:space="preserve">No </w:t>
            </w:r>
            <w:r w:rsidRPr="00F30C36">
              <w:rPr>
                <w:rFonts w:ascii="Book Antiqua" w:hAnsi="Book Antiqua"/>
                <w:lang w:val="en-US"/>
              </w:rPr>
              <w:lastRenderedPageBreak/>
              <w:t>significant baseline differences</w:t>
            </w:r>
          </w:p>
        </w:tc>
        <w:tc>
          <w:tcPr>
            <w:tcW w:w="2049" w:type="dxa"/>
          </w:tcPr>
          <w:p w14:paraId="65397ADC" w14:textId="702CD407" w:rsidR="00D170CB" w:rsidRPr="00F30C36" w:rsidRDefault="00F30C36" w:rsidP="00C03F82">
            <w:pPr>
              <w:adjustRightInd w:val="0"/>
              <w:snapToGrid w:val="0"/>
              <w:spacing w:line="360" w:lineRule="auto"/>
              <w:jc w:val="both"/>
              <w:rPr>
                <w:rFonts w:ascii="Book Antiqua" w:hAnsi="Book Antiqua"/>
                <w:bCs/>
                <w:lang w:val="en-US"/>
              </w:rPr>
            </w:pPr>
            <w:r>
              <w:rPr>
                <w:rFonts w:ascii="Book Antiqua" w:hAnsi="Book Antiqua"/>
                <w:lang w:val="en-US"/>
              </w:rPr>
              <w:lastRenderedPageBreak/>
              <w:t xml:space="preserve">6 </w:t>
            </w:r>
            <w:proofErr w:type="spellStart"/>
            <w:r>
              <w:rPr>
                <w:rFonts w:ascii="Book Antiqua" w:hAnsi="Book Antiqua"/>
                <w:lang w:val="en-US"/>
              </w:rPr>
              <w:t>w</w:t>
            </w:r>
            <w:r w:rsidR="00D170CB" w:rsidRPr="00F30C36">
              <w:rPr>
                <w:rFonts w:ascii="Book Antiqua" w:hAnsi="Book Antiqua"/>
                <w:lang w:val="en-US"/>
              </w:rPr>
              <w:t>k</w:t>
            </w:r>
            <w:proofErr w:type="spellEnd"/>
            <w:r w:rsidR="00D170CB" w:rsidRPr="00F30C36">
              <w:rPr>
                <w:rFonts w:ascii="Book Antiqua" w:hAnsi="Book Antiqua"/>
                <w:lang w:val="en-US"/>
              </w:rPr>
              <w:t xml:space="preserve">: </w:t>
            </w:r>
          </w:p>
          <w:p w14:paraId="692B2DA6" w14:textId="63143A6B"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lastRenderedPageBreak/>
              <w:t>RTW: 60</w:t>
            </w:r>
            <w:r w:rsidR="00F30C36">
              <w:rPr>
                <w:rFonts w:ascii="Book Antiqua" w:eastAsia="宋体" w:hAnsi="Book Antiqua" w:hint="eastAsia"/>
                <w:lang w:val="en-US" w:eastAsia="zh-CN"/>
              </w:rPr>
              <w:t>%</w:t>
            </w:r>
            <w:r w:rsidRPr="00F30C36">
              <w:rPr>
                <w:rFonts w:ascii="Book Antiqua" w:hAnsi="Book Antiqua"/>
                <w:lang w:val="en-US"/>
              </w:rPr>
              <w:t xml:space="preserve"> </w:t>
            </w:r>
            <w:r w:rsidRPr="00F30C36">
              <w:rPr>
                <w:rFonts w:ascii="Book Antiqua" w:hAnsi="Book Antiqua"/>
                <w:i/>
                <w:lang w:val="en-US"/>
              </w:rPr>
              <w:t>vs</w:t>
            </w:r>
            <w:r w:rsidRPr="00F30C36">
              <w:rPr>
                <w:rFonts w:ascii="Book Antiqua" w:hAnsi="Book Antiqua"/>
                <w:lang w:val="en-US"/>
              </w:rPr>
              <w:t xml:space="preserve"> 20% (</w:t>
            </w:r>
            <w:r w:rsidR="00F30C36" w:rsidRPr="00F30C36">
              <w:rPr>
                <w:rFonts w:ascii="Book Antiqua" w:eastAsia="宋体" w:hAnsi="Book Antiqua" w:hint="eastAsia"/>
                <w:i/>
                <w:lang w:val="en-US" w:eastAsia="zh-CN"/>
              </w:rPr>
              <w:t>P</w:t>
            </w:r>
            <w:r w:rsidR="00F30C36">
              <w:rPr>
                <w:rFonts w:ascii="Book Antiqua" w:eastAsia="宋体" w:hAnsi="Book Antiqua" w:hint="eastAsia"/>
                <w:lang w:val="en-US" w:eastAsia="zh-CN"/>
              </w:rPr>
              <w:t xml:space="preserve"> </w:t>
            </w:r>
            <w:r w:rsidRPr="00F30C36">
              <w:rPr>
                <w:rFonts w:ascii="Book Antiqua" w:hAnsi="Book Antiqua"/>
                <w:lang w:val="en-US"/>
              </w:rPr>
              <w:t>= 0.004)</w:t>
            </w:r>
          </w:p>
          <w:p w14:paraId="38833071" w14:textId="58E5F1C0" w:rsidR="00D170CB" w:rsidRPr="00F30C36" w:rsidRDefault="00F30C36" w:rsidP="00C03F82">
            <w:pPr>
              <w:adjustRightInd w:val="0"/>
              <w:snapToGrid w:val="0"/>
              <w:spacing w:line="360" w:lineRule="auto"/>
              <w:jc w:val="both"/>
              <w:rPr>
                <w:rFonts w:ascii="Book Antiqua" w:hAnsi="Book Antiqua"/>
                <w:bCs/>
                <w:lang w:val="en-US"/>
              </w:rPr>
            </w:pPr>
            <w:r>
              <w:rPr>
                <w:rFonts w:ascii="Book Antiqua" w:hAnsi="Book Antiqua"/>
                <w:lang w:val="en-US"/>
              </w:rPr>
              <w:t xml:space="preserve">5 </w:t>
            </w:r>
            <w:proofErr w:type="spellStart"/>
            <w:r>
              <w:rPr>
                <w:rFonts w:ascii="Book Antiqua" w:hAnsi="Book Antiqua"/>
                <w:lang w:val="en-US"/>
              </w:rPr>
              <w:t>yr</w:t>
            </w:r>
            <w:proofErr w:type="spellEnd"/>
            <w:r w:rsidR="00D170CB" w:rsidRPr="00F30C36">
              <w:rPr>
                <w:rFonts w:ascii="Book Antiqua" w:hAnsi="Book Antiqua"/>
                <w:lang w:val="en-US"/>
              </w:rPr>
              <w:t>:</w:t>
            </w:r>
          </w:p>
          <w:p w14:paraId="1BE6318D" w14:textId="77777777" w:rsidR="00D170CB" w:rsidRPr="00F30C36" w:rsidRDefault="00D170CB" w:rsidP="00C03F82">
            <w:pPr>
              <w:adjustRightInd w:val="0"/>
              <w:snapToGrid w:val="0"/>
              <w:spacing w:line="360" w:lineRule="auto"/>
              <w:jc w:val="both"/>
              <w:rPr>
                <w:rFonts w:ascii="Book Antiqua" w:hAnsi="Book Antiqua"/>
                <w:bCs/>
                <w:lang w:val="en-US"/>
              </w:rPr>
            </w:pPr>
            <w:proofErr w:type="spellStart"/>
            <w:r w:rsidRPr="00F30C36">
              <w:rPr>
                <w:rFonts w:ascii="Book Antiqua" w:hAnsi="Book Antiqua"/>
                <w:lang w:val="en-US"/>
              </w:rPr>
              <w:t>QuickDASH</w:t>
            </w:r>
            <w:proofErr w:type="spellEnd"/>
            <w:r w:rsidRPr="00F30C36">
              <w:rPr>
                <w:rFonts w:ascii="Book Antiqua" w:hAnsi="Book Antiqua"/>
                <w:lang w:val="en-US"/>
              </w:rPr>
              <w:t xml:space="preserve">: 6.3 </w:t>
            </w:r>
            <w:r w:rsidRPr="00F30C36">
              <w:rPr>
                <w:rFonts w:ascii="Book Antiqua" w:hAnsi="Book Antiqua"/>
                <w:i/>
                <w:lang w:val="en-US"/>
              </w:rPr>
              <w:t>vs</w:t>
            </w:r>
            <w:r w:rsidRPr="00F30C36">
              <w:rPr>
                <w:rFonts w:ascii="Book Antiqua" w:hAnsi="Book Antiqua"/>
                <w:lang w:val="en-US"/>
              </w:rPr>
              <w:t xml:space="preserve"> 11.1 (NS)</w:t>
            </w:r>
          </w:p>
          <w:p w14:paraId="6907A12C"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VAS: not well recorded</w:t>
            </w:r>
          </w:p>
          <w:p w14:paraId="64BF029A"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UCLA: 32.0 </w:t>
            </w:r>
            <w:r w:rsidRPr="00F30C36">
              <w:rPr>
                <w:rFonts w:ascii="Book Antiqua" w:hAnsi="Book Antiqua"/>
                <w:i/>
                <w:lang w:val="en-US"/>
              </w:rPr>
              <w:t>vs</w:t>
            </w:r>
            <w:r w:rsidRPr="00F30C36">
              <w:rPr>
                <w:rFonts w:ascii="Book Antiqua" w:hAnsi="Book Antiqua"/>
                <w:lang w:val="en-US"/>
              </w:rPr>
              <w:t xml:space="preserve"> 32.4 (NS)</w:t>
            </w:r>
          </w:p>
        </w:tc>
      </w:tr>
      <w:tr w:rsidR="00D170CB" w:rsidRPr="00F30C36" w14:paraId="43A50E86" w14:textId="77777777" w:rsidTr="00F30C36">
        <w:tc>
          <w:tcPr>
            <w:tcW w:w="1578" w:type="dxa"/>
          </w:tcPr>
          <w:p w14:paraId="6D1A0AAD" w14:textId="44A15A47" w:rsidR="00D170CB" w:rsidRPr="00F30C36" w:rsidRDefault="00F30C36" w:rsidP="00C03F82">
            <w:pPr>
              <w:adjustRightInd w:val="0"/>
              <w:snapToGrid w:val="0"/>
              <w:spacing w:line="360" w:lineRule="auto"/>
              <w:jc w:val="both"/>
              <w:rPr>
                <w:rFonts w:ascii="Book Antiqua" w:hAnsi="Book Antiqua"/>
                <w:bCs/>
                <w:lang w:val="en-US"/>
              </w:rPr>
            </w:pPr>
            <w:proofErr w:type="spellStart"/>
            <w:r>
              <w:rPr>
                <w:rFonts w:ascii="Book Antiqua" w:hAnsi="Book Antiqua"/>
                <w:lang w:val="en-US"/>
              </w:rPr>
              <w:lastRenderedPageBreak/>
              <w:t>Tillander</w:t>
            </w:r>
            <w:proofErr w:type="spellEnd"/>
            <w:r>
              <w:rPr>
                <w:rFonts w:ascii="Book Antiqua" w:hAnsi="Book Antiqua"/>
                <w:lang w:val="en-US"/>
              </w:rPr>
              <w:t xml:space="preserve"> </w:t>
            </w:r>
            <w:r w:rsidRPr="00F30C36">
              <w:rPr>
                <w:rFonts w:ascii="Book Antiqua" w:hAnsi="Book Antiqua"/>
                <w:i/>
                <w:lang w:val="en-US"/>
              </w:rPr>
              <w:t>et al</w:t>
            </w:r>
            <w:r w:rsidR="00D170CB" w:rsidRPr="00F30C36">
              <w:rPr>
                <w:rFonts w:ascii="Book Antiqua" w:hAnsi="Book Antiqua"/>
                <w:vertAlign w:val="superscript"/>
                <w:lang w:val="en-US"/>
              </w:rPr>
              <w:t>[14]</w:t>
            </w:r>
          </w:p>
        </w:tc>
        <w:tc>
          <w:tcPr>
            <w:tcW w:w="1675" w:type="dxa"/>
          </w:tcPr>
          <w:p w14:paraId="1B187341"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Matched pair analysis (III)</w:t>
            </w:r>
          </w:p>
        </w:tc>
        <w:tc>
          <w:tcPr>
            <w:tcW w:w="1424" w:type="dxa"/>
          </w:tcPr>
          <w:p w14:paraId="140A4761"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50</w:t>
            </w:r>
          </w:p>
        </w:tc>
        <w:tc>
          <w:tcPr>
            <w:tcW w:w="1188" w:type="dxa"/>
          </w:tcPr>
          <w:p w14:paraId="696101A5" w14:textId="77777777" w:rsidR="00D170CB" w:rsidRPr="00F30C36" w:rsidRDefault="000E7313" w:rsidP="00C03F82">
            <w:pPr>
              <w:adjustRightInd w:val="0"/>
              <w:snapToGrid w:val="0"/>
              <w:spacing w:line="360" w:lineRule="auto"/>
              <w:jc w:val="both"/>
              <w:rPr>
                <w:rFonts w:ascii="Book Antiqua" w:hAnsi="Book Antiqua"/>
                <w:lang w:val="en-US"/>
              </w:rPr>
            </w:pPr>
            <w:r w:rsidRPr="00F30C36">
              <w:rPr>
                <w:rFonts w:ascii="Book Antiqua" w:hAnsi="Book Antiqua"/>
                <w:lang w:val="en-US"/>
              </w:rPr>
              <w:t>50 (40-67</w:t>
            </w:r>
            <w:r w:rsidR="00D170CB" w:rsidRPr="00F30C36">
              <w:rPr>
                <w:rFonts w:ascii="Book Antiqua" w:hAnsi="Book Antiqua"/>
                <w:lang w:val="en-US"/>
              </w:rPr>
              <w:t>)</w:t>
            </w:r>
          </w:p>
        </w:tc>
        <w:tc>
          <w:tcPr>
            <w:tcW w:w="1331" w:type="dxa"/>
          </w:tcPr>
          <w:p w14:paraId="4988F3A1" w14:textId="77777777" w:rsidR="00D170CB" w:rsidRPr="00F30C36" w:rsidRDefault="000E7313" w:rsidP="00C03F82">
            <w:pPr>
              <w:adjustRightInd w:val="0"/>
              <w:snapToGrid w:val="0"/>
              <w:spacing w:line="360" w:lineRule="auto"/>
              <w:jc w:val="both"/>
              <w:rPr>
                <w:rFonts w:ascii="Book Antiqua" w:hAnsi="Book Antiqua"/>
                <w:lang w:val="en-US"/>
              </w:rPr>
            </w:pPr>
            <w:r w:rsidRPr="00F30C36">
              <w:rPr>
                <w:rFonts w:ascii="Book Antiqua" w:hAnsi="Book Antiqua"/>
                <w:lang w:val="en-US"/>
              </w:rPr>
              <w:t>66 (12-216)</w:t>
            </w:r>
          </w:p>
        </w:tc>
        <w:tc>
          <w:tcPr>
            <w:tcW w:w="1904" w:type="dxa"/>
          </w:tcPr>
          <w:p w14:paraId="25F7356A"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Arthroscopic acromioplasty in patients with </w:t>
            </w:r>
            <w:r w:rsidRPr="00F30C36">
              <w:rPr>
                <w:rFonts w:ascii="Book Antiqua" w:hAnsi="Book Antiqua"/>
                <w:i/>
                <w:lang w:val="en-US"/>
              </w:rPr>
              <w:t>vs</w:t>
            </w:r>
            <w:r w:rsidRPr="00F30C36">
              <w:rPr>
                <w:rFonts w:ascii="Book Antiqua" w:hAnsi="Book Antiqua"/>
                <w:lang w:val="en-US"/>
              </w:rPr>
              <w:t xml:space="preserve"> without CT</w:t>
            </w:r>
          </w:p>
        </w:tc>
        <w:tc>
          <w:tcPr>
            <w:tcW w:w="1691" w:type="dxa"/>
          </w:tcPr>
          <w:p w14:paraId="17C8F9C1"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CMS, satisfaction, radiological</w:t>
            </w:r>
          </w:p>
        </w:tc>
        <w:tc>
          <w:tcPr>
            <w:tcW w:w="1380" w:type="dxa"/>
          </w:tcPr>
          <w:p w14:paraId="14221737"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No significant baseline differences</w:t>
            </w:r>
          </w:p>
          <w:p w14:paraId="7AE151FF" w14:textId="77777777" w:rsidR="00D170CB" w:rsidRPr="00F30C36" w:rsidRDefault="00D170CB" w:rsidP="00C03F82">
            <w:pPr>
              <w:adjustRightInd w:val="0"/>
              <w:snapToGrid w:val="0"/>
              <w:spacing w:line="360" w:lineRule="auto"/>
              <w:jc w:val="both"/>
              <w:rPr>
                <w:rFonts w:ascii="Book Antiqua" w:hAnsi="Book Antiqua"/>
                <w:lang w:val="en-US"/>
              </w:rPr>
            </w:pPr>
          </w:p>
        </w:tc>
        <w:tc>
          <w:tcPr>
            <w:tcW w:w="2049" w:type="dxa"/>
          </w:tcPr>
          <w:p w14:paraId="3113AC9B" w14:textId="2009E8B3"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24 </w:t>
            </w:r>
            <w:proofErr w:type="spellStart"/>
            <w:r w:rsidRPr="00F30C36">
              <w:rPr>
                <w:rFonts w:ascii="Book Antiqua" w:hAnsi="Book Antiqua"/>
                <w:lang w:val="en-US"/>
              </w:rPr>
              <w:t>mo</w:t>
            </w:r>
            <w:proofErr w:type="spellEnd"/>
            <w:r w:rsidRPr="00F30C36">
              <w:rPr>
                <w:rFonts w:ascii="Book Antiqua" w:hAnsi="Book Antiqua"/>
                <w:lang w:val="en-US"/>
              </w:rPr>
              <w:t>:</w:t>
            </w:r>
          </w:p>
          <w:p w14:paraId="5AD191A5"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CMS: 78 </w:t>
            </w:r>
            <w:r w:rsidRPr="00F30C36">
              <w:rPr>
                <w:rFonts w:ascii="Book Antiqua" w:hAnsi="Book Antiqua"/>
                <w:i/>
                <w:lang w:val="en-US"/>
              </w:rPr>
              <w:t>vs</w:t>
            </w:r>
            <w:r w:rsidRPr="00F30C36">
              <w:rPr>
                <w:rFonts w:ascii="Book Antiqua" w:hAnsi="Book Antiqua"/>
                <w:lang w:val="en-US"/>
              </w:rPr>
              <w:t xml:space="preserve"> 79 (NS)</w:t>
            </w:r>
          </w:p>
          <w:p w14:paraId="34CD50E4" w14:textId="3730DAA4"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Satisfaction, yes: 72</w:t>
            </w:r>
            <w:r w:rsidR="00F30C36">
              <w:rPr>
                <w:rFonts w:ascii="Book Antiqua" w:eastAsia="宋体" w:hAnsi="Book Antiqua" w:hint="eastAsia"/>
                <w:lang w:val="en-US" w:eastAsia="zh-CN"/>
              </w:rPr>
              <w:t>%</w:t>
            </w:r>
            <w:r w:rsidRPr="00F30C36">
              <w:rPr>
                <w:rFonts w:ascii="Book Antiqua" w:hAnsi="Book Antiqua"/>
                <w:lang w:val="en-US"/>
              </w:rPr>
              <w:t xml:space="preserve"> </w:t>
            </w:r>
            <w:r w:rsidRPr="00F30C36">
              <w:rPr>
                <w:rFonts w:ascii="Book Antiqua" w:hAnsi="Book Antiqua"/>
                <w:i/>
                <w:lang w:val="en-US"/>
              </w:rPr>
              <w:t>vs</w:t>
            </w:r>
            <w:r w:rsidRPr="00F30C36">
              <w:rPr>
                <w:rFonts w:ascii="Book Antiqua" w:hAnsi="Book Antiqua"/>
                <w:lang w:val="en-US"/>
              </w:rPr>
              <w:t xml:space="preserve"> 80% (NS)</w:t>
            </w:r>
          </w:p>
        </w:tc>
      </w:tr>
      <w:tr w:rsidR="00D170CB" w:rsidRPr="00F30C36" w14:paraId="2AA6EB67" w14:textId="77777777" w:rsidTr="00F30C36">
        <w:tc>
          <w:tcPr>
            <w:tcW w:w="1578" w:type="dxa"/>
          </w:tcPr>
          <w:p w14:paraId="2E2B0066" w14:textId="199C11A9" w:rsidR="00D170CB" w:rsidRPr="00F30C36" w:rsidRDefault="00F30C36" w:rsidP="00C03F82">
            <w:pPr>
              <w:adjustRightInd w:val="0"/>
              <w:snapToGrid w:val="0"/>
              <w:spacing w:line="360" w:lineRule="auto"/>
              <w:jc w:val="both"/>
              <w:rPr>
                <w:rFonts w:ascii="Book Antiqua" w:hAnsi="Book Antiqua"/>
                <w:bCs/>
                <w:lang w:val="en-US"/>
              </w:rPr>
            </w:pPr>
            <w:r>
              <w:rPr>
                <w:rFonts w:ascii="Book Antiqua" w:hAnsi="Book Antiqua"/>
                <w:lang w:val="en-US"/>
              </w:rPr>
              <w:t xml:space="preserve">Maier </w:t>
            </w:r>
            <w:r w:rsidRPr="00F30C36">
              <w:rPr>
                <w:rFonts w:ascii="Book Antiqua" w:hAnsi="Book Antiqua"/>
                <w:i/>
                <w:lang w:val="en-US"/>
              </w:rPr>
              <w:t>et al</w:t>
            </w:r>
            <w:r w:rsidR="00D170CB" w:rsidRPr="00F30C36">
              <w:rPr>
                <w:rFonts w:ascii="Book Antiqua" w:hAnsi="Book Antiqua"/>
                <w:vertAlign w:val="superscript"/>
                <w:lang w:val="en-US"/>
              </w:rPr>
              <w:t>[15]</w:t>
            </w:r>
          </w:p>
        </w:tc>
        <w:tc>
          <w:tcPr>
            <w:tcW w:w="1675" w:type="dxa"/>
          </w:tcPr>
          <w:p w14:paraId="42BB1B1A"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Comparative cohort study (III)</w:t>
            </w:r>
          </w:p>
        </w:tc>
        <w:tc>
          <w:tcPr>
            <w:tcW w:w="1424" w:type="dxa"/>
          </w:tcPr>
          <w:p w14:paraId="1F0B8A51"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36</w:t>
            </w:r>
          </w:p>
        </w:tc>
        <w:tc>
          <w:tcPr>
            <w:tcW w:w="1188" w:type="dxa"/>
          </w:tcPr>
          <w:p w14:paraId="18C5FF0C" w14:textId="77777777" w:rsidR="000E7313" w:rsidRPr="00F30C36" w:rsidRDefault="000E7313" w:rsidP="00C03F82">
            <w:pPr>
              <w:adjustRightInd w:val="0"/>
              <w:snapToGrid w:val="0"/>
              <w:spacing w:line="360" w:lineRule="auto"/>
              <w:jc w:val="both"/>
              <w:rPr>
                <w:rFonts w:ascii="Book Antiqua" w:hAnsi="Book Antiqua"/>
                <w:lang w:val="en-US"/>
              </w:rPr>
            </w:pPr>
            <w:r w:rsidRPr="00F30C36">
              <w:rPr>
                <w:rFonts w:ascii="Book Antiqua" w:hAnsi="Book Antiqua"/>
                <w:lang w:val="en-US"/>
              </w:rPr>
              <w:t>48.9 (29-70)</w:t>
            </w:r>
          </w:p>
        </w:tc>
        <w:tc>
          <w:tcPr>
            <w:tcW w:w="1331" w:type="dxa"/>
          </w:tcPr>
          <w:p w14:paraId="7ED63CFB" w14:textId="77777777" w:rsidR="00D170CB" w:rsidRPr="00F30C36" w:rsidRDefault="000E7313" w:rsidP="00C03F82">
            <w:pPr>
              <w:adjustRightInd w:val="0"/>
              <w:snapToGrid w:val="0"/>
              <w:spacing w:line="360" w:lineRule="auto"/>
              <w:jc w:val="both"/>
              <w:rPr>
                <w:rFonts w:ascii="Book Antiqua" w:hAnsi="Book Antiqua"/>
                <w:lang w:val="en-US"/>
              </w:rPr>
            </w:pPr>
            <w:r w:rsidRPr="00F30C36">
              <w:rPr>
                <w:rFonts w:ascii="Book Antiqua" w:hAnsi="Book Antiqua"/>
                <w:lang w:val="en-US"/>
              </w:rPr>
              <w:t>35.2 (9-84)</w:t>
            </w:r>
          </w:p>
        </w:tc>
        <w:tc>
          <w:tcPr>
            <w:tcW w:w="1904" w:type="dxa"/>
          </w:tcPr>
          <w:p w14:paraId="7BEE7047"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Open debridement </w:t>
            </w:r>
            <w:r w:rsidRPr="00F30C36">
              <w:rPr>
                <w:rFonts w:ascii="Book Antiqua" w:hAnsi="Book Antiqua"/>
                <w:i/>
                <w:lang w:val="en-US"/>
              </w:rPr>
              <w:t>vs</w:t>
            </w:r>
            <w:r w:rsidRPr="00F30C36">
              <w:rPr>
                <w:rFonts w:ascii="Book Antiqua" w:hAnsi="Book Antiqua"/>
                <w:lang w:val="en-US"/>
              </w:rPr>
              <w:t xml:space="preserve"> open debridement + acromioplasty</w:t>
            </w:r>
          </w:p>
        </w:tc>
        <w:tc>
          <w:tcPr>
            <w:tcW w:w="1691" w:type="dxa"/>
          </w:tcPr>
          <w:p w14:paraId="055640D1"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CMS</w:t>
            </w:r>
          </w:p>
        </w:tc>
        <w:tc>
          <w:tcPr>
            <w:tcW w:w="1380" w:type="dxa"/>
          </w:tcPr>
          <w:p w14:paraId="2279BEF4" w14:textId="087829AC" w:rsidR="00D170CB" w:rsidRPr="00F30C36" w:rsidRDefault="00D170CB" w:rsidP="00C03F82">
            <w:pPr>
              <w:adjustRightInd w:val="0"/>
              <w:snapToGrid w:val="0"/>
              <w:spacing w:line="360" w:lineRule="auto"/>
              <w:jc w:val="both"/>
              <w:rPr>
                <w:rFonts w:ascii="Book Antiqua" w:eastAsia="宋体" w:hAnsi="Book Antiqua"/>
                <w:bCs/>
                <w:lang w:val="en-US" w:eastAsia="zh-CN"/>
              </w:rPr>
            </w:pPr>
            <w:r w:rsidRPr="00F30C36">
              <w:rPr>
                <w:rFonts w:ascii="Book Antiqua" w:hAnsi="Book Antiqua"/>
                <w:lang w:val="en-US"/>
              </w:rPr>
              <w:t>No significant baseline differences</w:t>
            </w:r>
          </w:p>
        </w:tc>
        <w:tc>
          <w:tcPr>
            <w:tcW w:w="2049" w:type="dxa"/>
          </w:tcPr>
          <w:p w14:paraId="339F4D90" w14:textId="04E35393"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34 </w:t>
            </w:r>
            <w:proofErr w:type="spellStart"/>
            <w:r w:rsidRPr="00F30C36">
              <w:rPr>
                <w:rFonts w:ascii="Book Antiqua" w:hAnsi="Book Antiqua"/>
                <w:lang w:val="en-US"/>
              </w:rPr>
              <w:t>mo</w:t>
            </w:r>
            <w:proofErr w:type="spellEnd"/>
            <w:r w:rsidRPr="00F30C36">
              <w:rPr>
                <w:rFonts w:ascii="Book Antiqua" w:hAnsi="Book Antiqua"/>
                <w:lang w:val="en-US"/>
              </w:rPr>
              <w:t>:</w:t>
            </w:r>
          </w:p>
          <w:p w14:paraId="016F6CA0" w14:textId="77777777" w:rsidR="00D170CB" w:rsidRPr="00F30C36" w:rsidRDefault="00D170CB" w:rsidP="00C03F82">
            <w:pPr>
              <w:adjustRightInd w:val="0"/>
              <w:snapToGrid w:val="0"/>
              <w:spacing w:line="360" w:lineRule="auto"/>
              <w:jc w:val="both"/>
              <w:rPr>
                <w:rFonts w:ascii="Book Antiqua" w:hAnsi="Book Antiqua"/>
                <w:bCs/>
                <w:lang w:val="en-US"/>
              </w:rPr>
            </w:pPr>
            <w:r w:rsidRPr="00F30C36">
              <w:rPr>
                <w:rFonts w:ascii="Book Antiqua" w:hAnsi="Book Antiqua"/>
                <w:lang w:val="en-US"/>
              </w:rPr>
              <w:t xml:space="preserve">CMS: 74.9 </w:t>
            </w:r>
            <w:r w:rsidRPr="005F31D3">
              <w:rPr>
                <w:rFonts w:ascii="Book Antiqua" w:hAnsi="Book Antiqua"/>
                <w:i/>
                <w:lang w:val="en-US"/>
              </w:rPr>
              <w:t>vs</w:t>
            </w:r>
            <w:r w:rsidRPr="00F30C36">
              <w:rPr>
                <w:rFonts w:ascii="Book Antiqua" w:hAnsi="Book Antiqua"/>
                <w:lang w:val="en-US"/>
              </w:rPr>
              <w:t xml:space="preserve"> 73.4 (NS)</w:t>
            </w:r>
          </w:p>
        </w:tc>
      </w:tr>
    </w:tbl>
    <w:p w14:paraId="2992DA3D" w14:textId="0E1F9CBB" w:rsidR="00F30C36" w:rsidRDefault="003856CC" w:rsidP="00C03F82">
      <w:pPr>
        <w:adjustRightInd w:val="0"/>
        <w:snapToGrid w:val="0"/>
        <w:spacing w:line="360" w:lineRule="auto"/>
        <w:jc w:val="both"/>
        <w:rPr>
          <w:rFonts w:ascii="Book Antiqua" w:eastAsia="宋体" w:hAnsi="Book Antiqua"/>
          <w:lang w:val="en-US" w:eastAsia="zh-CN"/>
        </w:rPr>
      </w:pPr>
      <w:r w:rsidRPr="00C03F82">
        <w:rPr>
          <w:rFonts w:ascii="Book Antiqua" w:hAnsi="Book Antiqua"/>
          <w:lang w:val="en-US"/>
        </w:rPr>
        <w:lastRenderedPageBreak/>
        <w:t>RCT</w:t>
      </w:r>
      <w:r w:rsidR="005F31D3">
        <w:rPr>
          <w:rFonts w:ascii="Book Antiqua" w:eastAsia="宋体" w:hAnsi="Book Antiqua" w:hint="eastAsia"/>
          <w:w w:val="138"/>
          <w:lang w:val="en-US" w:eastAsia="zh-CN"/>
        </w:rPr>
        <w:t>:</w:t>
      </w:r>
      <w:r w:rsidRPr="00C03F82">
        <w:rPr>
          <w:rFonts w:ascii="Book Antiqua" w:hAnsi="Book Antiqua"/>
          <w:spacing w:val="-3"/>
          <w:w w:val="138"/>
          <w:lang w:val="en-US"/>
        </w:rPr>
        <w:t xml:space="preserve"> </w:t>
      </w:r>
      <w:r w:rsidR="005F31D3">
        <w:rPr>
          <w:rFonts w:ascii="Book Antiqua" w:eastAsia="宋体" w:hAnsi="Book Antiqua" w:hint="eastAsia"/>
          <w:lang w:val="en-US" w:eastAsia="zh-CN"/>
        </w:rPr>
        <w:t>R</w:t>
      </w:r>
      <w:r w:rsidRPr="00C03F82">
        <w:rPr>
          <w:rFonts w:ascii="Book Antiqua" w:hAnsi="Book Antiqua"/>
          <w:lang w:val="en-US"/>
        </w:rPr>
        <w:t>andomized</w:t>
      </w:r>
      <w:r w:rsidRPr="00C03F82">
        <w:rPr>
          <w:rFonts w:ascii="Book Antiqua" w:hAnsi="Book Antiqua"/>
          <w:spacing w:val="15"/>
          <w:lang w:val="en-US"/>
        </w:rPr>
        <w:t xml:space="preserve"> </w:t>
      </w:r>
      <w:r w:rsidRPr="00C03F82">
        <w:rPr>
          <w:rFonts w:ascii="Book Antiqua" w:hAnsi="Book Antiqua"/>
          <w:lang w:val="en-US"/>
        </w:rPr>
        <w:t>controlled</w:t>
      </w:r>
      <w:r w:rsidRPr="00C03F82">
        <w:rPr>
          <w:rFonts w:ascii="Book Antiqua" w:hAnsi="Book Antiqua"/>
          <w:spacing w:val="14"/>
          <w:lang w:val="en-US"/>
        </w:rPr>
        <w:t xml:space="preserve"> </w:t>
      </w:r>
      <w:r w:rsidRPr="00C03F82">
        <w:rPr>
          <w:rFonts w:ascii="Book Antiqua" w:hAnsi="Book Antiqua"/>
          <w:lang w:val="en-US"/>
        </w:rPr>
        <w:t>trial;</w:t>
      </w:r>
      <w:r w:rsidRPr="00C03F82">
        <w:rPr>
          <w:rFonts w:ascii="Book Antiqua" w:hAnsi="Book Antiqua"/>
          <w:spacing w:val="15"/>
          <w:lang w:val="en-US"/>
        </w:rPr>
        <w:t xml:space="preserve"> </w:t>
      </w:r>
      <w:r w:rsidRPr="00C03F82">
        <w:rPr>
          <w:rFonts w:ascii="Book Antiqua" w:hAnsi="Book Antiqua"/>
          <w:lang w:val="en-US"/>
        </w:rPr>
        <w:t>CMS</w:t>
      </w:r>
      <w:r w:rsidR="005F31D3">
        <w:rPr>
          <w:rFonts w:ascii="Book Antiqua" w:eastAsia="宋体" w:hAnsi="Book Antiqua" w:hint="eastAsia"/>
          <w:w w:val="138"/>
          <w:lang w:val="en-US" w:eastAsia="zh-CN"/>
        </w:rPr>
        <w:t>:</w:t>
      </w:r>
      <w:r w:rsidRPr="00C03F82">
        <w:rPr>
          <w:rFonts w:ascii="Book Antiqua" w:hAnsi="Book Antiqua"/>
          <w:spacing w:val="-1"/>
          <w:w w:val="138"/>
          <w:lang w:val="en-US"/>
        </w:rPr>
        <w:t xml:space="preserve"> </w:t>
      </w:r>
      <w:r w:rsidRPr="00C03F82">
        <w:rPr>
          <w:rFonts w:ascii="Book Antiqua" w:hAnsi="Book Antiqua"/>
          <w:lang w:val="en-US"/>
        </w:rPr>
        <w:t>Constant-</w:t>
      </w:r>
      <w:proofErr w:type="spellStart"/>
      <w:r w:rsidRPr="00C03F82">
        <w:rPr>
          <w:rFonts w:ascii="Book Antiqua" w:hAnsi="Book Antiqua"/>
          <w:lang w:val="en-US"/>
        </w:rPr>
        <w:t>Murley</w:t>
      </w:r>
      <w:proofErr w:type="spellEnd"/>
      <w:r w:rsidRPr="00C03F82">
        <w:rPr>
          <w:rFonts w:ascii="Book Antiqua" w:hAnsi="Book Antiqua"/>
          <w:spacing w:val="3"/>
          <w:lang w:val="en-US"/>
        </w:rPr>
        <w:t xml:space="preserve"> </w:t>
      </w:r>
      <w:r w:rsidRPr="00C03F82">
        <w:rPr>
          <w:rFonts w:ascii="Book Antiqua" w:hAnsi="Book Antiqua"/>
          <w:lang w:val="en-US"/>
        </w:rPr>
        <w:t>score; DASH</w:t>
      </w:r>
      <w:r w:rsidR="005F31D3">
        <w:rPr>
          <w:rFonts w:ascii="Book Antiqua" w:eastAsia="宋体" w:hAnsi="Book Antiqua" w:hint="eastAsia"/>
          <w:lang w:val="en-US" w:eastAsia="zh-CN"/>
        </w:rPr>
        <w:t>:</w:t>
      </w:r>
      <w:r w:rsidRPr="00C03F82">
        <w:rPr>
          <w:rFonts w:ascii="Book Antiqua" w:hAnsi="Book Antiqua"/>
          <w:lang w:val="en-US"/>
        </w:rPr>
        <w:t xml:space="preserve"> Disabilities of Arm, Shoulder and Hand score; VAS</w:t>
      </w:r>
      <w:r w:rsidR="005F31D3">
        <w:rPr>
          <w:rFonts w:ascii="Book Antiqua" w:eastAsia="宋体" w:hAnsi="Book Antiqua" w:hint="eastAsia"/>
          <w:lang w:val="en-US" w:eastAsia="zh-CN"/>
        </w:rPr>
        <w:t>:</w:t>
      </w:r>
      <w:r w:rsidRPr="00C03F82">
        <w:rPr>
          <w:rFonts w:ascii="Book Antiqua" w:hAnsi="Book Antiqua"/>
          <w:lang w:val="en-US"/>
        </w:rPr>
        <w:t xml:space="preserve"> Visual Analog Scale for pain; UCLA</w:t>
      </w:r>
      <w:r w:rsidR="005F31D3">
        <w:rPr>
          <w:rFonts w:ascii="Book Antiqua" w:eastAsia="宋体" w:hAnsi="Book Antiqua" w:hint="eastAsia"/>
          <w:lang w:val="en-US" w:eastAsia="zh-CN"/>
        </w:rPr>
        <w:t>:</w:t>
      </w:r>
      <w:r w:rsidRPr="00C03F82">
        <w:rPr>
          <w:rFonts w:ascii="Book Antiqua" w:hAnsi="Book Antiqua"/>
          <w:lang w:val="en-US"/>
        </w:rPr>
        <w:t xml:space="preserve"> University of California-Los Angeles score; RTW</w:t>
      </w:r>
      <w:r w:rsidR="005F31D3">
        <w:rPr>
          <w:rFonts w:ascii="Book Antiqua" w:eastAsia="宋体" w:hAnsi="Book Antiqua" w:hint="eastAsia"/>
          <w:lang w:val="en-US" w:eastAsia="zh-CN"/>
        </w:rPr>
        <w:t>:</w:t>
      </w:r>
      <w:r w:rsidRPr="00C03F82">
        <w:rPr>
          <w:rFonts w:ascii="Book Antiqua" w:hAnsi="Book Antiqua"/>
          <w:lang w:val="en-US"/>
        </w:rPr>
        <w:t xml:space="preserve"> </w:t>
      </w:r>
      <w:r w:rsidR="005F31D3">
        <w:rPr>
          <w:rFonts w:ascii="Book Antiqua" w:eastAsia="宋体" w:hAnsi="Book Antiqua" w:hint="eastAsia"/>
          <w:lang w:val="en-US" w:eastAsia="zh-CN"/>
        </w:rPr>
        <w:t>R</w:t>
      </w:r>
      <w:r w:rsidRPr="00C03F82">
        <w:rPr>
          <w:rFonts w:ascii="Book Antiqua" w:hAnsi="Book Antiqua"/>
          <w:lang w:val="en-US"/>
        </w:rPr>
        <w:t>eturn to work</w:t>
      </w:r>
      <w:r w:rsidR="00A8193B" w:rsidRPr="00C03F82">
        <w:rPr>
          <w:rFonts w:ascii="Book Antiqua" w:hAnsi="Book Antiqua"/>
          <w:lang w:val="en-US"/>
        </w:rPr>
        <w:t>; -</w:t>
      </w:r>
      <w:r w:rsidR="005F31D3">
        <w:rPr>
          <w:rFonts w:ascii="Book Antiqua" w:eastAsia="宋体" w:hAnsi="Book Antiqua" w:hint="eastAsia"/>
          <w:lang w:val="en-US" w:eastAsia="zh-CN"/>
        </w:rPr>
        <w:t>:</w:t>
      </w:r>
      <w:r w:rsidR="00A8193B" w:rsidRPr="00C03F82">
        <w:rPr>
          <w:rFonts w:ascii="Book Antiqua" w:hAnsi="Book Antiqua"/>
          <w:lang w:val="en-US"/>
        </w:rPr>
        <w:t xml:space="preserve"> </w:t>
      </w:r>
      <w:r w:rsidR="005F31D3">
        <w:rPr>
          <w:rFonts w:ascii="Book Antiqua" w:eastAsia="宋体" w:hAnsi="Book Antiqua" w:hint="eastAsia"/>
          <w:lang w:val="en-US" w:eastAsia="zh-CN"/>
        </w:rPr>
        <w:t>N</w:t>
      </w:r>
      <w:r w:rsidR="00A8193B" w:rsidRPr="00C03F82">
        <w:rPr>
          <w:rFonts w:ascii="Book Antiqua" w:hAnsi="Book Antiqua"/>
          <w:lang w:val="en-US"/>
        </w:rPr>
        <w:t>o information available in included study</w:t>
      </w:r>
      <w:r w:rsidRPr="00C03F82">
        <w:rPr>
          <w:rFonts w:ascii="Book Antiqua" w:hAnsi="Book Antiqua"/>
          <w:lang w:val="en-US"/>
        </w:rPr>
        <w:t>.</w:t>
      </w:r>
    </w:p>
    <w:p w14:paraId="60A18783" w14:textId="01CB2DFB" w:rsidR="003856CC" w:rsidRPr="00C03F82" w:rsidRDefault="00F30C36" w:rsidP="00C03F82">
      <w:pPr>
        <w:adjustRightInd w:val="0"/>
        <w:snapToGrid w:val="0"/>
        <w:spacing w:line="360" w:lineRule="auto"/>
        <w:jc w:val="both"/>
        <w:rPr>
          <w:rFonts w:ascii="Book Antiqua" w:hAnsi="Book Antiqua"/>
          <w:b/>
          <w:lang w:val="en-US"/>
        </w:rPr>
      </w:pPr>
      <w:r w:rsidRPr="00C03F82">
        <w:rPr>
          <w:rFonts w:ascii="Book Antiqua" w:hAnsi="Book Antiqua"/>
          <w:lang w:val="en-US"/>
        </w:rPr>
        <w:t xml:space="preserve"> </w:t>
      </w:r>
      <w:r w:rsidR="003856CC" w:rsidRPr="00C03F82">
        <w:rPr>
          <w:rFonts w:ascii="Book Antiqua" w:hAnsi="Book Antiqua"/>
          <w:lang w:val="en-US"/>
        </w:rPr>
        <w:br/>
      </w:r>
      <w:r w:rsidR="003856CC" w:rsidRPr="00C03F82">
        <w:rPr>
          <w:rFonts w:ascii="Book Antiqua" w:hAnsi="Book Antiqua"/>
          <w:lang w:val="en-US"/>
        </w:rPr>
        <w:br/>
      </w:r>
      <w:r w:rsidR="003856CC" w:rsidRPr="00C03F82">
        <w:rPr>
          <w:rFonts w:ascii="Book Antiqua" w:hAnsi="Book Antiqua"/>
          <w:lang w:val="en-US"/>
        </w:rPr>
        <w:br/>
      </w:r>
      <w:r w:rsidR="003856CC" w:rsidRPr="00C03F82">
        <w:rPr>
          <w:rFonts w:ascii="Book Antiqua" w:hAnsi="Book Antiqua"/>
          <w:lang w:val="en-US"/>
        </w:rPr>
        <w:br/>
      </w:r>
      <w:r w:rsidR="003856CC" w:rsidRPr="00C03F82">
        <w:rPr>
          <w:rFonts w:ascii="Book Antiqua" w:hAnsi="Book Antiqua"/>
          <w:lang w:val="en-US"/>
        </w:rPr>
        <w:br/>
      </w:r>
      <w:r w:rsidR="003856CC" w:rsidRPr="00C03F82">
        <w:rPr>
          <w:rFonts w:ascii="Book Antiqua" w:hAnsi="Book Antiqua"/>
          <w:lang w:val="en-US"/>
        </w:rPr>
        <w:br/>
      </w:r>
      <w:r w:rsidR="003856CC" w:rsidRPr="00C03F82">
        <w:rPr>
          <w:rFonts w:ascii="Book Antiqua" w:hAnsi="Book Antiqua"/>
          <w:lang w:val="en-US"/>
        </w:rPr>
        <w:br/>
      </w:r>
      <w:r w:rsidR="003856CC" w:rsidRPr="00C03F82">
        <w:rPr>
          <w:rFonts w:ascii="Book Antiqua" w:hAnsi="Book Antiqua"/>
          <w:lang w:val="en-US"/>
        </w:rPr>
        <w:br/>
      </w:r>
      <w:r w:rsidR="003856CC" w:rsidRPr="00C03F82">
        <w:rPr>
          <w:rFonts w:ascii="Book Antiqua" w:hAnsi="Book Antiqua"/>
          <w:lang w:val="en-US"/>
        </w:rPr>
        <w:br/>
      </w:r>
      <w:r w:rsidR="003856CC" w:rsidRPr="00C03F82">
        <w:rPr>
          <w:rFonts w:ascii="Book Antiqua" w:hAnsi="Book Antiqua"/>
          <w:lang w:val="en-US"/>
        </w:rPr>
        <w:br/>
      </w:r>
      <w:r w:rsidR="003856CC" w:rsidRPr="00C03F82">
        <w:rPr>
          <w:rFonts w:ascii="Book Antiqua" w:hAnsi="Book Antiqua"/>
          <w:lang w:val="en-US"/>
        </w:rPr>
        <w:br/>
      </w:r>
      <w:r w:rsidR="003856CC" w:rsidRPr="00C03F82">
        <w:rPr>
          <w:rFonts w:ascii="Book Antiqua" w:hAnsi="Book Antiqua"/>
          <w:lang w:val="en-US"/>
        </w:rPr>
        <w:br/>
      </w:r>
      <w:r w:rsidR="003856CC" w:rsidRPr="00C03F82">
        <w:rPr>
          <w:rFonts w:ascii="Book Antiqua" w:hAnsi="Book Antiqua"/>
          <w:lang w:val="en-US"/>
        </w:rPr>
        <w:br/>
      </w:r>
      <w:r w:rsidR="003856CC" w:rsidRPr="00C03F82">
        <w:rPr>
          <w:rFonts w:ascii="Book Antiqua" w:hAnsi="Book Antiqua"/>
          <w:lang w:val="en-US"/>
        </w:rPr>
        <w:br/>
      </w:r>
      <w:r w:rsidR="003856CC" w:rsidRPr="00C03F82">
        <w:rPr>
          <w:rFonts w:ascii="Book Antiqua" w:hAnsi="Book Antiqua"/>
          <w:lang w:val="en-US"/>
        </w:rPr>
        <w:br/>
      </w:r>
      <w:r w:rsidR="003856CC" w:rsidRPr="00C03F82">
        <w:rPr>
          <w:rFonts w:ascii="Book Antiqua" w:hAnsi="Book Antiqua"/>
          <w:lang w:val="en-US"/>
        </w:rPr>
        <w:br/>
      </w:r>
    </w:p>
    <w:p w14:paraId="135E4734" w14:textId="1F01BA56" w:rsidR="00F30C36" w:rsidRPr="0011103E" w:rsidRDefault="003856CC" w:rsidP="00C03F82">
      <w:pPr>
        <w:adjustRightInd w:val="0"/>
        <w:snapToGrid w:val="0"/>
        <w:spacing w:line="360" w:lineRule="auto"/>
        <w:jc w:val="both"/>
        <w:rPr>
          <w:rFonts w:ascii="Book Antiqua" w:eastAsia="宋体" w:hAnsi="Book Antiqua"/>
          <w:b/>
          <w:lang w:val="en-US" w:eastAsia="zh-CN"/>
        </w:rPr>
      </w:pPr>
      <w:r w:rsidRPr="0011103E">
        <w:rPr>
          <w:rFonts w:ascii="Book Antiqua" w:hAnsi="Book Antiqua"/>
          <w:b/>
          <w:lang w:val="en-US"/>
        </w:rPr>
        <w:lastRenderedPageBreak/>
        <w:t xml:space="preserve"> Table 3 Methodological quality scores of the individual included </w:t>
      </w:r>
      <w:r w:rsidR="0011103E" w:rsidRPr="0011103E">
        <w:rPr>
          <w:rFonts w:ascii="Book Antiqua" w:eastAsia="宋体" w:hAnsi="Book Antiqua" w:hint="eastAsia"/>
          <w:b/>
          <w:lang w:val="en-US" w:eastAsia="zh-CN"/>
        </w:rPr>
        <w:t>r</w:t>
      </w:r>
      <w:r w:rsidR="0011103E" w:rsidRPr="0011103E">
        <w:rPr>
          <w:rFonts w:ascii="Book Antiqua" w:hAnsi="Book Antiqua"/>
          <w:b/>
          <w:lang w:val="en-US"/>
        </w:rPr>
        <w:t>andomized</w:t>
      </w:r>
      <w:r w:rsidR="0011103E" w:rsidRPr="0011103E">
        <w:rPr>
          <w:rFonts w:ascii="Book Antiqua" w:hAnsi="Book Antiqua"/>
          <w:b/>
          <w:spacing w:val="15"/>
          <w:lang w:val="en-US"/>
        </w:rPr>
        <w:t xml:space="preserve"> </w:t>
      </w:r>
      <w:r w:rsidR="0011103E" w:rsidRPr="0011103E">
        <w:rPr>
          <w:rFonts w:ascii="Book Antiqua" w:hAnsi="Book Antiqua"/>
          <w:b/>
          <w:lang w:val="en-US"/>
        </w:rPr>
        <w:t>controlled</w:t>
      </w:r>
      <w:r w:rsidR="0011103E" w:rsidRPr="0011103E">
        <w:rPr>
          <w:rFonts w:ascii="Book Antiqua" w:hAnsi="Book Antiqua"/>
          <w:b/>
          <w:spacing w:val="14"/>
          <w:lang w:val="en-US"/>
        </w:rPr>
        <w:t xml:space="preserve"> </w:t>
      </w:r>
      <w:proofErr w:type="gramStart"/>
      <w:r w:rsidR="0011103E" w:rsidRPr="0011103E">
        <w:rPr>
          <w:rFonts w:ascii="Book Antiqua" w:hAnsi="Book Antiqua"/>
          <w:b/>
          <w:lang w:val="en-US"/>
        </w:rPr>
        <w:t>trial</w:t>
      </w:r>
      <w:r w:rsidRPr="0011103E">
        <w:rPr>
          <w:rFonts w:ascii="Book Antiqua" w:hAnsi="Book Antiqua"/>
          <w:b/>
          <w:lang w:val="en-US"/>
        </w:rPr>
        <w:t>’s</w:t>
      </w:r>
      <w:proofErr w:type="gramEnd"/>
      <w:r w:rsidRPr="0011103E">
        <w:rPr>
          <w:rFonts w:ascii="Book Antiqua" w:hAnsi="Book Antiqua"/>
          <w:b/>
          <w:lang w:val="en-US"/>
        </w:rPr>
        <w:t xml:space="preserve"> and </w:t>
      </w:r>
      <w:proofErr w:type="spellStart"/>
      <w:r w:rsidRPr="0011103E">
        <w:rPr>
          <w:rFonts w:ascii="Book Antiqua" w:hAnsi="Book Antiqua"/>
          <w:b/>
          <w:lang w:val="en-US"/>
        </w:rPr>
        <w:t>qausi</w:t>
      </w:r>
      <w:proofErr w:type="spellEnd"/>
      <w:r w:rsidRPr="0011103E">
        <w:rPr>
          <w:rFonts w:ascii="Book Antiqua" w:hAnsi="Book Antiqua"/>
          <w:b/>
          <w:lang w:val="en-US"/>
        </w:rPr>
        <w:t>-</w:t>
      </w:r>
      <w:r w:rsidR="0011103E" w:rsidRPr="0011103E">
        <w:rPr>
          <w:rFonts w:ascii="Book Antiqua" w:eastAsia="宋体" w:hAnsi="Book Antiqua" w:hint="eastAsia"/>
          <w:b/>
          <w:lang w:val="en-US" w:eastAsia="zh-CN"/>
        </w:rPr>
        <w:t>r</w:t>
      </w:r>
      <w:r w:rsidR="0011103E" w:rsidRPr="0011103E">
        <w:rPr>
          <w:rFonts w:ascii="Book Antiqua" w:hAnsi="Book Antiqua"/>
          <w:b/>
          <w:lang w:val="en-US"/>
        </w:rPr>
        <w:t>andomized</w:t>
      </w:r>
      <w:r w:rsidR="0011103E" w:rsidRPr="0011103E">
        <w:rPr>
          <w:rFonts w:ascii="Book Antiqua" w:hAnsi="Book Antiqua"/>
          <w:b/>
          <w:spacing w:val="15"/>
          <w:lang w:val="en-US"/>
        </w:rPr>
        <w:t xml:space="preserve"> </w:t>
      </w:r>
      <w:r w:rsidR="0011103E" w:rsidRPr="0011103E">
        <w:rPr>
          <w:rFonts w:ascii="Book Antiqua" w:hAnsi="Book Antiqua"/>
          <w:b/>
          <w:lang w:val="en-US"/>
        </w:rPr>
        <w:t>controlled</w:t>
      </w:r>
      <w:r w:rsidR="0011103E" w:rsidRPr="0011103E">
        <w:rPr>
          <w:rFonts w:ascii="Book Antiqua" w:hAnsi="Book Antiqua"/>
          <w:b/>
          <w:spacing w:val="14"/>
          <w:lang w:val="en-US"/>
        </w:rPr>
        <w:t xml:space="preserve"> </w:t>
      </w:r>
      <w:r w:rsidR="0011103E" w:rsidRPr="0011103E">
        <w:rPr>
          <w:rFonts w:ascii="Book Antiqua" w:hAnsi="Book Antiqua"/>
          <w:b/>
          <w:lang w:val="en-US"/>
        </w:rPr>
        <w:t>trial</w:t>
      </w:r>
    </w:p>
    <w:tbl>
      <w:tblPr>
        <w:tblpPr w:leftFromText="141" w:rightFromText="141" w:vertAnchor="page" w:horzAnchor="page" w:tblpX="1527" w:tblpY="3039"/>
        <w:tblW w:w="13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659"/>
        <w:gridCol w:w="1622"/>
        <w:gridCol w:w="1375"/>
        <w:gridCol w:w="1375"/>
        <w:gridCol w:w="1375"/>
        <w:gridCol w:w="1375"/>
        <w:gridCol w:w="1310"/>
        <w:gridCol w:w="1310"/>
      </w:tblGrid>
      <w:tr w:rsidR="00F30C36" w:rsidRPr="00C03F82" w14:paraId="41A81F6E" w14:textId="77777777" w:rsidTr="007F5E98">
        <w:trPr>
          <w:trHeight w:val="528"/>
        </w:trPr>
        <w:tc>
          <w:tcPr>
            <w:tcW w:w="13210" w:type="dxa"/>
            <w:gridSpan w:val="9"/>
          </w:tcPr>
          <w:p w14:paraId="1DD64F2C" w14:textId="20562D84" w:rsidR="00F30C36" w:rsidRPr="00C03F82" w:rsidRDefault="00F30C36" w:rsidP="0011103E">
            <w:pPr>
              <w:adjustRightInd w:val="0"/>
              <w:snapToGrid w:val="0"/>
              <w:spacing w:line="360" w:lineRule="auto"/>
              <w:jc w:val="both"/>
              <w:rPr>
                <w:rFonts w:ascii="Book Antiqua" w:hAnsi="Book Antiqua"/>
                <w:b/>
                <w:bCs/>
                <w:lang w:val="en-US"/>
              </w:rPr>
            </w:pPr>
            <w:r w:rsidRPr="00C03F82">
              <w:rPr>
                <w:rFonts w:ascii="Book Antiqua" w:hAnsi="Book Antiqua"/>
                <w:b/>
                <w:lang w:val="en-US"/>
              </w:rPr>
              <w:t xml:space="preserve">12 quality criteria of </w:t>
            </w:r>
            <w:proofErr w:type="spellStart"/>
            <w:r w:rsidRPr="00C03F82">
              <w:rPr>
                <w:rFonts w:ascii="Book Antiqua" w:hAnsi="Book Antiqua"/>
                <w:b/>
                <w:lang w:val="en-US"/>
              </w:rPr>
              <w:t>Furlan</w:t>
            </w:r>
            <w:proofErr w:type="spellEnd"/>
            <w:r w:rsidRPr="00C03F82">
              <w:rPr>
                <w:rFonts w:ascii="Book Antiqua" w:hAnsi="Book Antiqua"/>
                <w:b/>
                <w:lang w:val="en-US"/>
              </w:rPr>
              <w:t xml:space="preserve"> </w:t>
            </w:r>
            <w:r w:rsidRPr="0011103E">
              <w:rPr>
                <w:rFonts w:ascii="Book Antiqua" w:hAnsi="Book Antiqua"/>
                <w:b/>
                <w:i/>
                <w:lang w:val="en-US"/>
              </w:rPr>
              <w:t>et al</w:t>
            </w:r>
            <w:r w:rsidRPr="00C03F82">
              <w:rPr>
                <w:rFonts w:ascii="Book Antiqua" w:hAnsi="Book Antiqua"/>
                <w:vertAlign w:val="superscript"/>
                <w:lang w:val="en-US"/>
              </w:rPr>
              <w:t>[8]</w:t>
            </w:r>
          </w:p>
        </w:tc>
      </w:tr>
      <w:tr w:rsidR="00F30C36" w:rsidRPr="00C03F82" w14:paraId="0921BBB6" w14:textId="77777777" w:rsidTr="007F5E98">
        <w:trPr>
          <w:trHeight w:val="844"/>
        </w:trPr>
        <w:tc>
          <w:tcPr>
            <w:tcW w:w="1809" w:type="dxa"/>
          </w:tcPr>
          <w:p w14:paraId="69CA8DA2"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Reference</w:t>
            </w:r>
          </w:p>
        </w:tc>
        <w:tc>
          <w:tcPr>
            <w:tcW w:w="1659" w:type="dxa"/>
          </w:tcPr>
          <w:p w14:paraId="1AA8756B"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Adequate randomization?</w:t>
            </w:r>
          </w:p>
        </w:tc>
        <w:tc>
          <w:tcPr>
            <w:tcW w:w="1622" w:type="dxa"/>
          </w:tcPr>
          <w:p w14:paraId="4BAD3D1F"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Allocation</w:t>
            </w:r>
          </w:p>
          <w:p w14:paraId="500EB164" w14:textId="77777777" w:rsidR="00F30C36" w:rsidRPr="00C03F82" w:rsidRDefault="00F30C36" w:rsidP="007F5E98">
            <w:pPr>
              <w:adjustRightInd w:val="0"/>
              <w:snapToGrid w:val="0"/>
              <w:spacing w:line="360" w:lineRule="auto"/>
              <w:jc w:val="both"/>
              <w:rPr>
                <w:rFonts w:ascii="Book Antiqua" w:hAnsi="Book Antiqua"/>
                <w:b/>
                <w:bCs/>
                <w:lang w:val="en-US"/>
              </w:rPr>
            </w:pPr>
            <w:proofErr w:type="gramStart"/>
            <w:r w:rsidRPr="00C03F82">
              <w:rPr>
                <w:rFonts w:ascii="Book Antiqua" w:hAnsi="Book Antiqua"/>
                <w:lang w:val="en-US"/>
              </w:rPr>
              <w:t>concealme</w:t>
            </w:r>
            <w:bookmarkStart w:id="7" w:name="_GoBack"/>
            <w:bookmarkEnd w:id="7"/>
            <w:r w:rsidRPr="00C03F82">
              <w:rPr>
                <w:rFonts w:ascii="Book Antiqua" w:hAnsi="Book Antiqua"/>
                <w:lang w:val="en-US"/>
              </w:rPr>
              <w:t>nt</w:t>
            </w:r>
            <w:proofErr w:type="gramEnd"/>
            <w:r w:rsidRPr="00C03F82">
              <w:rPr>
                <w:rFonts w:ascii="Book Antiqua" w:hAnsi="Book Antiqua"/>
                <w:lang w:val="en-US"/>
              </w:rPr>
              <w:t>?</w:t>
            </w:r>
          </w:p>
        </w:tc>
        <w:tc>
          <w:tcPr>
            <w:tcW w:w="1375" w:type="dxa"/>
          </w:tcPr>
          <w:p w14:paraId="5EB82F14"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 xml:space="preserve">Blinding patients? </w:t>
            </w:r>
          </w:p>
        </w:tc>
        <w:tc>
          <w:tcPr>
            <w:tcW w:w="1375" w:type="dxa"/>
          </w:tcPr>
          <w:p w14:paraId="5AF305BB"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Blinding caregiver?</w:t>
            </w:r>
          </w:p>
        </w:tc>
        <w:tc>
          <w:tcPr>
            <w:tcW w:w="1375" w:type="dxa"/>
          </w:tcPr>
          <w:p w14:paraId="382FAD40"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Blinding outcome assessors?</w:t>
            </w:r>
          </w:p>
        </w:tc>
        <w:tc>
          <w:tcPr>
            <w:tcW w:w="1375" w:type="dxa"/>
          </w:tcPr>
          <w:p w14:paraId="181653AF"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Incomplete outcome data addressed? dropouts</w:t>
            </w:r>
          </w:p>
        </w:tc>
        <w:tc>
          <w:tcPr>
            <w:tcW w:w="1310" w:type="dxa"/>
          </w:tcPr>
          <w:p w14:paraId="2B95157A"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Incomplete outcome data? ITT-analysis?</w:t>
            </w:r>
          </w:p>
        </w:tc>
        <w:tc>
          <w:tcPr>
            <w:tcW w:w="1310" w:type="dxa"/>
          </w:tcPr>
          <w:p w14:paraId="1165A5F1"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No selective outcome reporting?</w:t>
            </w:r>
          </w:p>
          <w:p w14:paraId="039BC002" w14:textId="77777777" w:rsidR="00F30C36" w:rsidRPr="00C03F82" w:rsidRDefault="00F30C36" w:rsidP="007F5E98">
            <w:pPr>
              <w:adjustRightInd w:val="0"/>
              <w:snapToGrid w:val="0"/>
              <w:spacing w:line="360" w:lineRule="auto"/>
              <w:jc w:val="both"/>
              <w:rPr>
                <w:rFonts w:ascii="Book Antiqua" w:hAnsi="Book Antiqua"/>
                <w:lang w:val="en-US"/>
              </w:rPr>
            </w:pPr>
          </w:p>
        </w:tc>
      </w:tr>
      <w:tr w:rsidR="00F30C36" w:rsidRPr="00C03F82" w14:paraId="2D577AB5" w14:textId="77777777" w:rsidTr="007F5E98">
        <w:trPr>
          <w:trHeight w:val="483"/>
        </w:trPr>
        <w:tc>
          <w:tcPr>
            <w:tcW w:w="1809" w:type="dxa"/>
          </w:tcPr>
          <w:p w14:paraId="7E860842" w14:textId="251CE43E" w:rsidR="00F30C36" w:rsidRPr="00C03F82" w:rsidRDefault="00F30C36" w:rsidP="0011103E">
            <w:pPr>
              <w:adjustRightInd w:val="0"/>
              <w:snapToGrid w:val="0"/>
              <w:spacing w:line="360" w:lineRule="auto"/>
              <w:jc w:val="both"/>
              <w:rPr>
                <w:rFonts w:ascii="Book Antiqua" w:hAnsi="Book Antiqua"/>
                <w:b/>
                <w:bCs/>
                <w:lang w:val="en-US"/>
              </w:rPr>
            </w:pPr>
            <w:proofErr w:type="spellStart"/>
            <w:r w:rsidRPr="00C03F82">
              <w:rPr>
                <w:rFonts w:ascii="Book Antiqua" w:hAnsi="Book Antiqua"/>
                <w:lang w:val="en-US"/>
              </w:rPr>
              <w:t>Rubenthaler</w:t>
            </w:r>
            <w:proofErr w:type="spellEnd"/>
            <w:r w:rsidRPr="00C03F82">
              <w:rPr>
                <w:rFonts w:ascii="Book Antiqua" w:hAnsi="Book Antiqua"/>
                <w:lang w:val="en-US"/>
              </w:rPr>
              <w:t xml:space="preserve"> </w:t>
            </w:r>
            <w:r w:rsidRPr="0011103E">
              <w:rPr>
                <w:rFonts w:ascii="Book Antiqua" w:hAnsi="Book Antiqua"/>
                <w:i/>
                <w:lang w:val="en-US"/>
              </w:rPr>
              <w:t>et al</w:t>
            </w:r>
            <w:r w:rsidRPr="00C03F82">
              <w:rPr>
                <w:rFonts w:ascii="Book Antiqua" w:hAnsi="Book Antiqua"/>
                <w:vertAlign w:val="superscript"/>
                <w:lang w:val="en-US"/>
              </w:rPr>
              <w:t>[10]</w:t>
            </w:r>
          </w:p>
        </w:tc>
        <w:tc>
          <w:tcPr>
            <w:tcW w:w="1659" w:type="dxa"/>
          </w:tcPr>
          <w:p w14:paraId="76F7D086"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622" w:type="dxa"/>
          </w:tcPr>
          <w:p w14:paraId="1C078AF6"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75" w:type="dxa"/>
          </w:tcPr>
          <w:p w14:paraId="686AB098"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75" w:type="dxa"/>
          </w:tcPr>
          <w:p w14:paraId="60059E05"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75" w:type="dxa"/>
          </w:tcPr>
          <w:p w14:paraId="528C07BF"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75" w:type="dxa"/>
          </w:tcPr>
          <w:p w14:paraId="611213BC"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10" w:type="dxa"/>
          </w:tcPr>
          <w:p w14:paraId="0D8BFBFA"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10" w:type="dxa"/>
          </w:tcPr>
          <w:p w14:paraId="4E4E4FC8"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r>
      <w:tr w:rsidR="00F30C36" w:rsidRPr="00C03F82" w14:paraId="08C967EB" w14:textId="77777777" w:rsidTr="007F5E98">
        <w:trPr>
          <w:trHeight w:val="483"/>
        </w:trPr>
        <w:tc>
          <w:tcPr>
            <w:tcW w:w="1809" w:type="dxa"/>
          </w:tcPr>
          <w:p w14:paraId="100B3D6F"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 xml:space="preserve">Clement </w:t>
            </w:r>
            <w:r w:rsidRPr="0011103E">
              <w:rPr>
                <w:rFonts w:ascii="Book Antiqua" w:hAnsi="Book Antiqua"/>
                <w:i/>
                <w:lang w:val="en-US"/>
              </w:rPr>
              <w:t>et al</w:t>
            </w:r>
            <w:r w:rsidRPr="00C03F82">
              <w:rPr>
                <w:rFonts w:ascii="Book Antiqua" w:hAnsi="Book Antiqua"/>
                <w:vertAlign w:val="superscript"/>
                <w:lang w:val="en-US"/>
              </w:rPr>
              <w:t>[11]</w:t>
            </w:r>
          </w:p>
        </w:tc>
        <w:tc>
          <w:tcPr>
            <w:tcW w:w="1659" w:type="dxa"/>
          </w:tcPr>
          <w:p w14:paraId="1A409056"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622" w:type="dxa"/>
          </w:tcPr>
          <w:p w14:paraId="39EDF1E2"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75" w:type="dxa"/>
          </w:tcPr>
          <w:p w14:paraId="78653F3E"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75" w:type="dxa"/>
          </w:tcPr>
          <w:p w14:paraId="5F382D0D"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75" w:type="dxa"/>
          </w:tcPr>
          <w:p w14:paraId="09252B69"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75" w:type="dxa"/>
          </w:tcPr>
          <w:p w14:paraId="71FF0CE5"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10" w:type="dxa"/>
          </w:tcPr>
          <w:p w14:paraId="609E9E68"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10" w:type="dxa"/>
          </w:tcPr>
          <w:p w14:paraId="402FE74E"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r>
      <w:tr w:rsidR="00F30C36" w:rsidRPr="00C03F82" w14:paraId="54B58735" w14:textId="77777777" w:rsidTr="007F5E98">
        <w:trPr>
          <w:trHeight w:val="533"/>
        </w:trPr>
        <w:tc>
          <w:tcPr>
            <w:tcW w:w="1809" w:type="dxa"/>
          </w:tcPr>
          <w:p w14:paraId="31A447E9" w14:textId="606CD658" w:rsidR="00F30C36" w:rsidRPr="00C03F82" w:rsidRDefault="00F30C36" w:rsidP="0011103E">
            <w:pPr>
              <w:adjustRightInd w:val="0"/>
              <w:snapToGrid w:val="0"/>
              <w:spacing w:line="360" w:lineRule="auto"/>
              <w:jc w:val="both"/>
              <w:rPr>
                <w:rFonts w:ascii="Book Antiqua" w:hAnsi="Book Antiqua"/>
                <w:b/>
                <w:bCs/>
                <w:lang w:val="en-US"/>
              </w:rPr>
            </w:pPr>
            <w:proofErr w:type="spellStart"/>
            <w:r w:rsidRPr="00C03F82">
              <w:rPr>
                <w:rFonts w:ascii="Book Antiqua" w:hAnsi="Book Antiqua"/>
                <w:lang w:val="en-US"/>
              </w:rPr>
              <w:t>Hofstee</w:t>
            </w:r>
            <w:proofErr w:type="spellEnd"/>
            <w:r w:rsidRPr="00C03F82">
              <w:rPr>
                <w:rFonts w:ascii="Book Antiqua" w:hAnsi="Book Antiqua"/>
                <w:lang w:val="en-US"/>
              </w:rPr>
              <w:t xml:space="preserve"> </w:t>
            </w:r>
            <w:r w:rsidRPr="0011103E">
              <w:rPr>
                <w:rFonts w:ascii="Book Antiqua" w:hAnsi="Book Antiqua"/>
                <w:i/>
                <w:lang w:val="en-US"/>
              </w:rPr>
              <w:t>et al</w:t>
            </w:r>
            <w:r w:rsidRPr="00C03F82">
              <w:rPr>
                <w:rFonts w:ascii="Book Antiqua" w:hAnsi="Book Antiqua"/>
                <w:vertAlign w:val="superscript"/>
                <w:lang w:val="en-US"/>
              </w:rPr>
              <w:t>[12]</w:t>
            </w:r>
          </w:p>
        </w:tc>
        <w:tc>
          <w:tcPr>
            <w:tcW w:w="1659" w:type="dxa"/>
          </w:tcPr>
          <w:p w14:paraId="06678F90"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622" w:type="dxa"/>
          </w:tcPr>
          <w:p w14:paraId="4DFB3997"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75" w:type="dxa"/>
          </w:tcPr>
          <w:p w14:paraId="39DD2B20"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75" w:type="dxa"/>
          </w:tcPr>
          <w:p w14:paraId="74CC3939"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75" w:type="dxa"/>
          </w:tcPr>
          <w:p w14:paraId="59BC2E4D"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75" w:type="dxa"/>
          </w:tcPr>
          <w:p w14:paraId="23491DB6"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10" w:type="dxa"/>
          </w:tcPr>
          <w:p w14:paraId="47058B82"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1310" w:type="dxa"/>
          </w:tcPr>
          <w:p w14:paraId="3AC5E380" w14:textId="77777777" w:rsidR="00F30C36" w:rsidRPr="00C03F82" w:rsidRDefault="00F30C36" w:rsidP="007F5E98">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r>
    </w:tbl>
    <w:p w14:paraId="486EA1C1" w14:textId="77777777" w:rsidR="00F30C36" w:rsidRDefault="00F30C36" w:rsidP="00C03F82">
      <w:pPr>
        <w:adjustRightInd w:val="0"/>
        <w:snapToGrid w:val="0"/>
        <w:spacing w:line="360" w:lineRule="auto"/>
        <w:jc w:val="both"/>
        <w:rPr>
          <w:rFonts w:ascii="Book Antiqua" w:eastAsia="宋体" w:hAnsi="Book Antiqua"/>
          <w:b/>
          <w:u w:val="single"/>
          <w:lang w:val="en-US" w:eastAsia="zh-CN"/>
        </w:rPr>
      </w:pPr>
    </w:p>
    <w:p w14:paraId="7E5D7EC9" w14:textId="22DE6252" w:rsidR="003856CC" w:rsidRPr="00F30C36" w:rsidRDefault="003856CC" w:rsidP="00C03F82">
      <w:pPr>
        <w:adjustRightInd w:val="0"/>
        <w:snapToGrid w:val="0"/>
        <w:spacing w:line="360" w:lineRule="auto"/>
        <w:jc w:val="both"/>
        <w:rPr>
          <w:rFonts w:ascii="Book Antiqua" w:eastAsia="宋体" w:hAnsi="Book Antiqua"/>
          <w:b/>
          <w:u w:val="single"/>
          <w:lang w:val="en-US" w:eastAsia="zh-CN"/>
        </w:rPr>
      </w:pPr>
      <w:r w:rsidRPr="00C03F82">
        <w:rPr>
          <w:rFonts w:ascii="Book Antiqua" w:hAnsi="Book Antiqua"/>
          <w:b/>
          <w:u w:val="single"/>
          <w:lang w:val="en-US"/>
        </w:rPr>
        <w:br w:type="page"/>
      </w:r>
    </w:p>
    <w:p w14:paraId="0D5F8818" w14:textId="022FFE2E" w:rsidR="003856CC" w:rsidRPr="0011103E" w:rsidRDefault="003856CC" w:rsidP="00C03F82">
      <w:pPr>
        <w:adjustRightInd w:val="0"/>
        <w:snapToGrid w:val="0"/>
        <w:spacing w:line="360" w:lineRule="auto"/>
        <w:jc w:val="both"/>
        <w:rPr>
          <w:rFonts w:ascii="Book Antiqua" w:eastAsia="宋体" w:hAnsi="Book Antiqua"/>
          <w:lang w:val="en-US" w:eastAsia="zh-CN"/>
        </w:rPr>
      </w:pPr>
      <w:r w:rsidRPr="00C03F82">
        <w:rPr>
          <w:rFonts w:ascii="Book Antiqua" w:hAnsi="Book Antiqua"/>
          <w:lang w:val="en-US"/>
        </w:rPr>
        <w:lastRenderedPageBreak/>
        <w:t>+</w:t>
      </w:r>
      <w:r w:rsidR="0011103E">
        <w:rPr>
          <w:rFonts w:ascii="Book Antiqua" w:eastAsia="宋体" w:hAnsi="Book Antiqua" w:hint="eastAsia"/>
          <w:lang w:val="en-US" w:eastAsia="zh-CN"/>
        </w:rPr>
        <w:t xml:space="preserve">: </w:t>
      </w:r>
      <w:r w:rsidRPr="00C03F82">
        <w:rPr>
          <w:rFonts w:ascii="Book Antiqua" w:hAnsi="Book Antiqua"/>
          <w:lang w:val="en-US"/>
        </w:rPr>
        <w:t>Yes =1 point; -</w:t>
      </w:r>
      <w:r w:rsidR="0011103E">
        <w:rPr>
          <w:rFonts w:ascii="Book Antiqua" w:eastAsia="宋体" w:hAnsi="Book Antiqua" w:hint="eastAsia"/>
          <w:lang w:val="en-US" w:eastAsia="zh-CN"/>
        </w:rPr>
        <w:t xml:space="preserve">: </w:t>
      </w:r>
      <w:r w:rsidRPr="00C03F82">
        <w:rPr>
          <w:rFonts w:ascii="Book Antiqua" w:hAnsi="Book Antiqua"/>
          <w:lang w:val="en-US"/>
        </w:rPr>
        <w:t>No=0 points</w:t>
      </w:r>
      <w:proofErr w:type="gramStart"/>
      <w:r w:rsidRPr="00C03F82">
        <w:rPr>
          <w:rFonts w:ascii="Book Antiqua" w:hAnsi="Book Antiqua"/>
          <w:lang w:val="en-US"/>
        </w:rPr>
        <w:t>; ?</w:t>
      </w:r>
      <w:proofErr w:type="gramEnd"/>
      <w:r w:rsidR="0011103E">
        <w:rPr>
          <w:rFonts w:ascii="Book Antiqua" w:eastAsia="宋体" w:hAnsi="Book Antiqua" w:hint="eastAsia"/>
          <w:lang w:val="en-US" w:eastAsia="zh-CN"/>
        </w:rPr>
        <w:t>: U</w:t>
      </w:r>
      <w:r w:rsidRPr="00C03F82">
        <w:rPr>
          <w:rFonts w:ascii="Book Antiqua" w:hAnsi="Book Antiqua"/>
          <w:lang w:val="en-US"/>
        </w:rPr>
        <w:t>nclear/unsure=0 points</w:t>
      </w:r>
      <w:r w:rsidR="0011103E">
        <w:rPr>
          <w:rFonts w:ascii="Book Antiqua" w:eastAsia="宋体" w:hAnsi="Book Antiqua" w:hint="eastAsia"/>
          <w:lang w:val="en-US" w:eastAsia="zh-CN"/>
        </w:rPr>
        <w:t xml:space="preserve">. </w:t>
      </w:r>
      <w:proofErr w:type="gramStart"/>
      <w:r w:rsidRPr="00C03F82">
        <w:rPr>
          <w:rFonts w:ascii="Book Antiqua" w:hAnsi="Book Antiqua"/>
          <w:lang w:val="en-US"/>
        </w:rPr>
        <w:t xml:space="preserve">High-Quality </w:t>
      </w:r>
      <w:r w:rsidR="0011103E" w:rsidRPr="0011103E">
        <w:rPr>
          <w:rFonts w:ascii="Book Antiqua" w:eastAsia="MS Gothic" w:hAnsi="Book Antiqua"/>
          <w:lang w:val="en-US"/>
        </w:rPr>
        <w:t>≥</w:t>
      </w:r>
      <w:r w:rsidR="0011103E">
        <w:rPr>
          <w:rFonts w:ascii="Book Antiqua" w:eastAsia="宋体" w:hAnsi="Book Antiqua" w:hint="eastAsia"/>
          <w:lang w:val="en-US" w:eastAsia="zh-CN"/>
        </w:rPr>
        <w:t xml:space="preserve"> </w:t>
      </w:r>
      <w:r w:rsidRPr="00C03F82">
        <w:rPr>
          <w:rFonts w:ascii="Book Antiqua" w:hAnsi="Book Antiqua"/>
          <w:lang w:val="en-US"/>
        </w:rPr>
        <w:t xml:space="preserve">50%, Low-Quality </w:t>
      </w:r>
      <w:r w:rsidR="0011103E" w:rsidRPr="0011103E">
        <w:rPr>
          <w:rFonts w:ascii="Book Antiqua" w:hAnsi="Book Antiqua"/>
          <w:lang w:val="en-US"/>
        </w:rPr>
        <w:t>≤</w:t>
      </w:r>
      <w:r w:rsidR="0011103E">
        <w:rPr>
          <w:rFonts w:ascii="Book Antiqua" w:eastAsia="宋体" w:hAnsi="Book Antiqua" w:hint="eastAsia"/>
          <w:lang w:val="en-US" w:eastAsia="zh-CN"/>
        </w:rPr>
        <w:t xml:space="preserve"> </w:t>
      </w:r>
      <w:r w:rsidRPr="00C03F82">
        <w:rPr>
          <w:rFonts w:ascii="Book Antiqua" w:hAnsi="Book Antiqua"/>
          <w:lang w:val="en-US"/>
        </w:rPr>
        <w:t>50%</w:t>
      </w:r>
      <w:r w:rsidR="0011103E">
        <w:rPr>
          <w:rFonts w:ascii="Book Antiqua" w:eastAsia="宋体" w:hAnsi="Book Antiqua" w:hint="eastAsia"/>
          <w:lang w:val="en-US" w:eastAsia="zh-CN"/>
        </w:rPr>
        <w:t>.</w:t>
      </w:r>
      <w:proofErr w:type="gramEnd"/>
    </w:p>
    <w:p w14:paraId="24F4B339" w14:textId="77777777" w:rsidR="003856CC" w:rsidRPr="00C03F82" w:rsidRDefault="003856CC" w:rsidP="00C03F82">
      <w:pPr>
        <w:adjustRightInd w:val="0"/>
        <w:snapToGrid w:val="0"/>
        <w:spacing w:line="360" w:lineRule="auto"/>
        <w:jc w:val="both"/>
        <w:rPr>
          <w:rFonts w:ascii="Book Antiqua" w:hAnsi="Book Antiqua"/>
          <w:lang w:val="en-US"/>
        </w:rPr>
      </w:pPr>
      <w:r w:rsidRPr="00C03F82">
        <w:rPr>
          <w:rFonts w:ascii="Book Antiqua" w:hAnsi="Book Antiqua"/>
          <w:lang w:val="en-US"/>
        </w:rPr>
        <w:br w:type="page"/>
      </w:r>
    </w:p>
    <w:p w14:paraId="54B9918D" w14:textId="77777777" w:rsidR="003856CC" w:rsidRPr="000E226A" w:rsidRDefault="003856CC" w:rsidP="00C03F82">
      <w:pPr>
        <w:adjustRightInd w:val="0"/>
        <w:snapToGrid w:val="0"/>
        <w:spacing w:line="360" w:lineRule="auto"/>
        <w:jc w:val="both"/>
        <w:rPr>
          <w:rFonts w:ascii="Book Antiqua" w:hAnsi="Book Antiqua"/>
          <w:b/>
          <w:lang w:val="en-US"/>
        </w:rPr>
      </w:pPr>
      <w:r w:rsidRPr="000E226A">
        <w:rPr>
          <w:rFonts w:ascii="Book Antiqua" w:hAnsi="Book Antiqua"/>
          <w:b/>
          <w:lang w:val="en-US"/>
        </w:rPr>
        <w:lastRenderedPageBreak/>
        <w:t>Table 4 Methodological quality scores of the individual included comparative cohort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997"/>
        <w:gridCol w:w="2829"/>
        <w:gridCol w:w="2829"/>
      </w:tblGrid>
      <w:tr w:rsidR="003856CC" w:rsidRPr="00C03F82" w14:paraId="39B099B9" w14:textId="77777777" w:rsidTr="00DB109C">
        <w:trPr>
          <w:trHeight w:val="292"/>
        </w:trPr>
        <w:tc>
          <w:tcPr>
            <w:tcW w:w="11315" w:type="dxa"/>
            <w:gridSpan w:val="4"/>
          </w:tcPr>
          <w:p w14:paraId="6E11BDF0" w14:textId="77777777" w:rsidR="003856CC" w:rsidRPr="00C03F82" w:rsidRDefault="003856CC" w:rsidP="00C03F82">
            <w:pPr>
              <w:adjustRightInd w:val="0"/>
              <w:snapToGrid w:val="0"/>
              <w:spacing w:line="360" w:lineRule="auto"/>
              <w:jc w:val="both"/>
              <w:rPr>
                <w:rFonts w:ascii="Book Antiqua" w:hAnsi="Book Antiqua"/>
                <w:b/>
                <w:bCs/>
                <w:lang w:val="en-US"/>
              </w:rPr>
            </w:pPr>
            <w:r w:rsidRPr="00C03F82">
              <w:rPr>
                <w:rFonts w:ascii="Book Antiqua" w:hAnsi="Book Antiqua"/>
                <w:b/>
                <w:lang w:val="en-US"/>
              </w:rPr>
              <w:t>Newcastle-Ottawa Scale</w:t>
            </w:r>
            <w:r w:rsidRPr="00C03F82">
              <w:rPr>
                <w:rFonts w:ascii="Book Antiqua" w:hAnsi="Book Antiqua"/>
                <w:vertAlign w:val="superscript"/>
                <w:lang w:val="en-US"/>
              </w:rPr>
              <w:t>[9]</w:t>
            </w:r>
          </w:p>
        </w:tc>
      </w:tr>
      <w:tr w:rsidR="003856CC" w:rsidRPr="00C03F82" w14:paraId="45564DA6" w14:textId="77777777" w:rsidTr="00BD411E">
        <w:tc>
          <w:tcPr>
            <w:tcW w:w="2660" w:type="dxa"/>
          </w:tcPr>
          <w:p w14:paraId="470619A9" w14:textId="002D7F9B" w:rsidR="003856CC" w:rsidRPr="000E226A" w:rsidRDefault="003856CC" w:rsidP="000E226A">
            <w:pPr>
              <w:adjustRightInd w:val="0"/>
              <w:snapToGrid w:val="0"/>
              <w:spacing w:line="360" w:lineRule="auto"/>
              <w:jc w:val="both"/>
              <w:rPr>
                <w:rFonts w:ascii="Book Antiqua" w:eastAsia="宋体" w:hAnsi="Book Antiqua"/>
                <w:b/>
                <w:bCs/>
                <w:lang w:val="en-US" w:eastAsia="zh-CN"/>
              </w:rPr>
            </w:pPr>
            <w:r w:rsidRPr="00C03F82">
              <w:rPr>
                <w:rFonts w:ascii="Book Antiqua" w:hAnsi="Book Antiqua"/>
                <w:lang w:val="en-US"/>
              </w:rPr>
              <w:t>Ref</w:t>
            </w:r>
            <w:r w:rsidR="000E226A">
              <w:rPr>
                <w:rFonts w:ascii="Book Antiqua" w:eastAsia="宋体" w:hAnsi="Book Antiqua" w:hint="eastAsia"/>
                <w:lang w:val="en-US" w:eastAsia="zh-CN"/>
              </w:rPr>
              <w:t>.</w:t>
            </w:r>
          </w:p>
        </w:tc>
        <w:tc>
          <w:tcPr>
            <w:tcW w:w="2997" w:type="dxa"/>
          </w:tcPr>
          <w:p w14:paraId="50133EDC" w14:textId="77777777" w:rsidR="003856CC" w:rsidRPr="00C03F82" w:rsidRDefault="003856CC" w:rsidP="00C03F82">
            <w:pPr>
              <w:adjustRightInd w:val="0"/>
              <w:snapToGrid w:val="0"/>
              <w:spacing w:line="360" w:lineRule="auto"/>
              <w:jc w:val="both"/>
              <w:rPr>
                <w:rFonts w:ascii="Book Antiqua" w:hAnsi="Book Antiqua"/>
                <w:b/>
                <w:bCs/>
                <w:lang w:val="en-US"/>
              </w:rPr>
            </w:pPr>
            <w:r w:rsidRPr="00C03F82">
              <w:rPr>
                <w:rFonts w:ascii="Book Antiqua" w:hAnsi="Book Antiqua"/>
                <w:lang w:val="en-US"/>
              </w:rPr>
              <w:t>Selection (max = ****)</w:t>
            </w:r>
          </w:p>
        </w:tc>
        <w:tc>
          <w:tcPr>
            <w:tcW w:w="2829" w:type="dxa"/>
          </w:tcPr>
          <w:p w14:paraId="0D5F6F4B" w14:textId="77777777" w:rsidR="003856CC" w:rsidRPr="00C03F82" w:rsidRDefault="003856CC" w:rsidP="00C03F82">
            <w:pPr>
              <w:adjustRightInd w:val="0"/>
              <w:snapToGrid w:val="0"/>
              <w:spacing w:line="360" w:lineRule="auto"/>
              <w:jc w:val="both"/>
              <w:rPr>
                <w:rFonts w:ascii="Book Antiqua" w:hAnsi="Book Antiqua"/>
                <w:b/>
                <w:bCs/>
                <w:lang w:val="en-US"/>
              </w:rPr>
            </w:pPr>
            <w:r w:rsidRPr="00C03F82">
              <w:rPr>
                <w:rFonts w:ascii="Book Antiqua" w:hAnsi="Book Antiqua"/>
                <w:lang w:val="en-US"/>
              </w:rPr>
              <w:t>Comparability (max =**)</w:t>
            </w:r>
          </w:p>
        </w:tc>
        <w:tc>
          <w:tcPr>
            <w:tcW w:w="2829" w:type="dxa"/>
          </w:tcPr>
          <w:p w14:paraId="213D3CE8" w14:textId="77777777" w:rsidR="003856CC" w:rsidRPr="00C03F82" w:rsidRDefault="003856CC" w:rsidP="00C03F82">
            <w:pPr>
              <w:adjustRightInd w:val="0"/>
              <w:snapToGrid w:val="0"/>
              <w:spacing w:line="360" w:lineRule="auto"/>
              <w:jc w:val="both"/>
              <w:rPr>
                <w:rFonts w:ascii="Book Antiqua" w:hAnsi="Book Antiqua"/>
                <w:b/>
                <w:bCs/>
                <w:lang w:val="en-US"/>
              </w:rPr>
            </w:pPr>
            <w:r w:rsidRPr="00C03F82">
              <w:rPr>
                <w:rFonts w:ascii="Book Antiqua" w:hAnsi="Book Antiqua"/>
                <w:lang w:val="en-US"/>
              </w:rPr>
              <w:t>Exposure (max =***)</w:t>
            </w:r>
          </w:p>
        </w:tc>
      </w:tr>
      <w:tr w:rsidR="003856CC" w:rsidRPr="00C03F82" w14:paraId="0C91A743" w14:textId="77777777" w:rsidTr="001A11FE">
        <w:tc>
          <w:tcPr>
            <w:tcW w:w="2660" w:type="dxa"/>
          </w:tcPr>
          <w:p w14:paraId="1AEDAA14" w14:textId="77777777" w:rsidR="003856CC" w:rsidRPr="00C03F82" w:rsidRDefault="003856CC" w:rsidP="00C03F82">
            <w:pPr>
              <w:adjustRightInd w:val="0"/>
              <w:snapToGrid w:val="0"/>
              <w:spacing w:line="360" w:lineRule="auto"/>
              <w:jc w:val="both"/>
              <w:rPr>
                <w:rFonts w:ascii="Book Antiqua" w:hAnsi="Book Antiqua"/>
                <w:b/>
                <w:bCs/>
                <w:lang w:val="en-US"/>
              </w:rPr>
            </w:pPr>
            <w:r w:rsidRPr="00C03F82">
              <w:rPr>
                <w:rFonts w:ascii="Book Antiqua" w:hAnsi="Book Antiqua"/>
                <w:lang w:val="en-US"/>
              </w:rPr>
              <w:t>Marder</w:t>
            </w:r>
            <w:r w:rsidRPr="000E226A">
              <w:rPr>
                <w:rFonts w:ascii="Book Antiqua" w:hAnsi="Book Antiqua"/>
                <w:i/>
                <w:lang w:val="en-US"/>
              </w:rPr>
              <w:t xml:space="preserve"> et al</w:t>
            </w:r>
            <w:r w:rsidRPr="00C03F82">
              <w:rPr>
                <w:rFonts w:ascii="Book Antiqua" w:hAnsi="Book Antiqua"/>
                <w:vertAlign w:val="superscript"/>
                <w:lang w:val="en-US"/>
              </w:rPr>
              <w:t>[13]</w:t>
            </w:r>
          </w:p>
        </w:tc>
        <w:tc>
          <w:tcPr>
            <w:tcW w:w="2997" w:type="dxa"/>
          </w:tcPr>
          <w:p w14:paraId="2AA293C3" w14:textId="77777777" w:rsidR="003856CC" w:rsidRPr="00C03F82" w:rsidRDefault="003856CC" w:rsidP="00C03F82">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2829" w:type="dxa"/>
          </w:tcPr>
          <w:p w14:paraId="3A0B7928" w14:textId="77777777" w:rsidR="003856CC" w:rsidRPr="00C03F82" w:rsidRDefault="003856CC" w:rsidP="00C03F82">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2829" w:type="dxa"/>
          </w:tcPr>
          <w:p w14:paraId="6533BAC9" w14:textId="77777777" w:rsidR="003856CC" w:rsidRPr="00C03F82" w:rsidRDefault="003856CC" w:rsidP="00C03F82">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r>
      <w:tr w:rsidR="003856CC" w:rsidRPr="00C03F82" w14:paraId="4F00205E" w14:textId="77777777" w:rsidTr="00BD411E">
        <w:tc>
          <w:tcPr>
            <w:tcW w:w="2660" w:type="dxa"/>
          </w:tcPr>
          <w:p w14:paraId="4ACA5A94" w14:textId="77777777" w:rsidR="003856CC" w:rsidRPr="00C03F82" w:rsidRDefault="003856CC" w:rsidP="00C03F82">
            <w:pPr>
              <w:adjustRightInd w:val="0"/>
              <w:snapToGrid w:val="0"/>
              <w:spacing w:line="360" w:lineRule="auto"/>
              <w:jc w:val="both"/>
              <w:rPr>
                <w:rFonts w:ascii="Book Antiqua" w:hAnsi="Book Antiqua"/>
                <w:b/>
                <w:bCs/>
                <w:lang w:val="en-US"/>
              </w:rPr>
            </w:pPr>
            <w:proofErr w:type="spellStart"/>
            <w:r w:rsidRPr="00C03F82">
              <w:rPr>
                <w:rFonts w:ascii="Book Antiqua" w:hAnsi="Book Antiqua"/>
                <w:lang w:val="en-US"/>
              </w:rPr>
              <w:t>Tillander</w:t>
            </w:r>
            <w:proofErr w:type="spellEnd"/>
            <w:r w:rsidRPr="00C03F82">
              <w:rPr>
                <w:rFonts w:ascii="Book Antiqua" w:hAnsi="Book Antiqua"/>
                <w:lang w:val="en-US"/>
              </w:rPr>
              <w:t xml:space="preserve"> </w:t>
            </w:r>
            <w:r w:rsidRPr="000E226A">
              <w:rPr>
                <w:rFonts w:ascii="Book Antiqua" w:hAnsi="Book Antiqua"/>
                <w:i/>
                <w:lang w:val="en-US"/>
              </w:rPr>
              <w:t>et al</w:t>
            </w:r>
            <w:r w:rsidRPr="00C03F82">
              <w:rPr>
                <w:rFonts w:ascii="Book Antiqua" w:hAnsi="Book Antiqua"/>
                <w:vertAlign w:val="superscript"/>
                <w:lang w:val="en-US"/>
              </w:rPr>
              <w:t>[14]</w:t>
            </w:r>
          </w:p>
        </w:tc>
        <w:tc>
          <w:tcPr>
            <w:tcW w:w="2997" w:type="dxa"/>
          </w:tcPr>
          <w:p w14:paraId="5001C42B" w14:textId="77777777" w:rsidR="003856CC" w:rsidRPr="00C03F82" w:rsidRDefault="003856CC" w:rsidP="00C03F82">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2829" w:type="dxa"/>
          </w:tcPr>
          <w:p w14:paraId="6ECF8EBE" w14:textId="77777777" w:rsidR="003856CC" w:rsidRPr="00C03F82" w:rsidRDefault="003856CC" w:rsidP="00C03F82">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2829" w:type="dxa"/>
          </w:tcPr>
          <w:p w14:paraId="2BA40928" w14:textId="77777777" w:rsidR="003856CC" w:rsidRPr="00C03F82" w:rsidRDefault="003856CC" w:rsidP="00C03F82">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r>
      <w:tr w:rsidR="003856CC" w:rsidRPr="00C03F82" w14:paraId="7B955E35" w14:textId="77777777" w:rsidTr="00BD411E">
        <w:tc>
          <w:tcPr>
            <w:tcW w:w="2660" w:type="dxa"/>
          </w:tcPr>
          <w:p w14:paraId="52E69202" w14:textId="77777777" w:rsidR="003856CC" w:rsidRPr="00C03F82" w:rsidRDefault="003856CC" w:rsidP="00C03F82">
            <w:pPr>
              <w:adjustRightInd w:val="0"/>
              <w:snapToGrid w:val="0"/>
              <w:spacing w:line="360" w:lineRule="auto"/>
              <w:jc w:val="both"/>
              <w:rPr>
                <w:rFonts w:ascii="Book Antiqua" w:hAnsi="Book Antiqua"/>
                <w:b/>
                <w:bCs/>
                <w:lang w:val="en-US"/>
              </w:rPr>
            </w:pPr>
            <w:r w:rsidRPr="00C03F82">
              <w:rPr>
                <w:rFonts w:ascii="Book Antiqua" w:hAnsi="Book Antiqua"/>
                <w:lang w:val="en-US"/>
              </w:rPr>
              <w:t xml:space="preserve">Maier </w:t>
            </w:r>
            <w:r w:rsidRPr="000E226A">
              <w:rPr>
                <w:rFonts w:ascii="Book Antiqua" w:hAnsi="Book Antiqua"/>
                <w:i/>
                <w:lang w:val="en-US"/>
              </w:rPr>
              <w:t>et al</w:t>
            </w:r>
            <w:r w:rsidRPr="00C03F82">
              <w:rPr>
                <w:rFonts w:ascii="Book Antiqua" w:hAnsi="Book Antiqua"/>
                <w:vertAlign w:val="superscript"/>
                <w:lang w:val="en-US"/>
              </w:rPr>
              <w:t>[15]</w:t>
            </w:r>
          </w:p>
        </w:tc>
        <w:tc>
          <w:tcPr>
            <w:tcW w:w="2997" w:type="dxa"/>
          </w:tcPr>
          <w:p w14:paraId="727C4B16" w14:textId="77777777" w:rsidR="003856CC" w:rsidRPr="00C03F82" w:rsidRDefault="003856CC" w:rsidP="00C03F82">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2829" w:type="dxa"/>
          </w:tcPr>
          <w:p w14:paraId="25598E91" w14:textId="77777777" w:rsidR="003856CC" w:rsidRPr="00C03F82" w:rsidRDefault="003856CC" w:rsidP="00C03F82">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c>
          <w:tcPr>
            <w:tcW w:w="2829" w:type="dxa"/>
          </w:tcPr>
          <w:p w14:paraId="77BF2903" w14:textId="77777777" w:rsidR="003856CC" w:rsidRPr="00C03F82" w:rsidRDefault="003856CC" w:rsidP="00C03F82">
            <w:pPr>
              <w:adjustRightInd w:val="0"/>
              <w:snapToGrid w:val="0"/>
              <w:spacing w:line="360" w:lineRule="auto"/>
              <w:jc w:val="both"/>
              <w:rPr>
                <w:rFonts w:ascii="Book Antiqua" w:hAnsi="Book Antiqua"/>
                <w:b/>
                <w:bCs/>
                <w:lang w:val="en-US"/>
              </w:rPr>
            </w:pPr>
            <w:r w:rsidRPr="00C03F82">
              <w:rPr>
                <w:rFonts w:ascii="Book Antiqua" w:hAnsi="Book Antiqua"/>
                <w:lang w:val="en-US"/>
              </w:rPr>
              <w:t>***</w:t>
            </w:r>
          </w:p>
        </w:tc>
      </w:tr>
    </w:tbl>
    <w:p w14:paraId="2C4C1CDA" w14:textId="77777777" w:rsidR="003856CC" w:rsidRPr="00C03F82" w:rsidRDefault="003856CC" w:rsidP="00C03F82">
      <w:pPr>
        <w:adjustRightInd w:val="0"/>
        <w:snapToGrid w:val="0"/>
        <w:spacing w:line="360" w:lineRule="auto"/>
        <w:jc w:val="both"/>
        <w:rPr>
          <w:rFonts w:ascii="Book Antiqua" w:hAnsi="Book Antiqua"/>
          <w:b/>
          <w:u w:val="single"/>
          <w:lang w:val="en-US"/>
        </w:rPr>
      </w:pPr>
    </w:p>
    <w:p w14:paraId="7EFBABF0" w14:textId="77777777" w:rsidR="003856CC" w:rsidRPr="00C03F82" w:rsidRDefault="003856CC" w:rsidP="00C03F82">
      <w:pPr>
        <w:adjustRightInd w:val="0"/>
        <w:snapToGrid w:val="0"/>
        <w:spacing w:line="360" w:lineRule="auto"/>
        <w:jc w:val="both"/>
        <w:rPr>
          <w:rFonts w:ascii="Book Antiqua" w:hAnsi="Book Antiqua"/>
          <w:b/>
          <w:u w:val="single"/>
          <w:lang w:val="en-US"/>
        </w:rPr>
      </w:pPr>
    </w:p>
    <w:p w14:paraId="180000BD" w14:textId="77777777" w:rsidR="003856CC" w:rsidRPr="00C03F82" w:rsidRDefault="003856CC" w:rsidP="00C03F82">
      <w:pPr>
        <w:adjustRightInd w:val="0"/>
        <w:snapToGrid w:val="0"/>
        <w:spacing w:line="360" w:lineRule="auto"/>
        <w:jc w:val="both"/>
        <w:rPr>
          <w:rFonts w:ascii="Book Antiqua" w:hAnsi="Book Antiqua"/>
          <w:lang w:val="en-US"/>
        </w:rPr>
      </w:pPr>
    </w:p>
    <w:p w14:paraId="53291186" w14:textId="77777777" w:rsidR="003856CC" w:rsidRPr="00C03F82" w:rsidRDefault="003856CC" w:rsidP="00C03F82">
      <w:pPr>
        <w:adjustRightInd w:val="0"/>
        <w:snapToGrid w:val="0"/>
        <w:spacing w:line="360" w:lineRule="auto"/>
        <w:jc w:val="both"/>
        <w:rPr>
          <w:rFonts w:ascii="Book Antiqua" w:hAnsi="Book Antiqua"/>
          <w:lang w:val="en-US"/>
        </w:rPr>
      </w:pPr>
    </w:p>
    <w:p w14:paraId="69922ABA" w14:textId="77777777" w:rsidR="003856CC" w:rsidRPr="00C03F82" w:rsidRDefault="003856CC" w:rsidP="00C03F82">
      <w:pPr>
        <w:adjustRightInd w:val="0"/>
        <w:snapToGrid w:val="0"/>
        <w:spacing w:line="360" w:lineRule="auto"/>
        <w:jc w:val="both"/>
        <w:rPr>
          <w:rFonts w:ascii="Book Antiqua" w:hAnsi="Book Antiqua"/>
          <w:lang w:val="en-US"/>
        </w:rPr>
      </w:pPr>
    </w:p>
    <w:p w14:paraId="277E14BD" w14:textId="77777777" w:rsidR="003856CC" w:rsidRPr="00C03F82" w:rsidRDefault="003856CC" w:rsidP="00C03F82">
      <w:pPr>
        <w:adjustRightInd w:val="0"/>
        <w:snapToGrid w:val="0"/>
        <w:spacing w:line="360" w:lineRule="auto"/>
        <w:jc w:val="both"/>
        <w:rPr>
          <w:rFonts w:ascii="Book Antiqua" w:hAnsi="Book Antiqua"/>
          <w:lang w:val="en-US"/>
        </w:rPr>
      </w:pPr>
    </w:p>
    <w:p w14:paraId="2AEE511B" w14:textId="77777777" w:rsidR="003856CC" w:rsidRPr="00C03F82" w:rsidRDefault="003856CC" w:rsidP="00C03F82">
      <w:pPr>
        <w:adjustRightInd w:val="0"/>
        <w:snapToGrid w:val="0"/>
        <w:spacing w:line="360" w:lineRule="auto"/>
        <w:jc w:val="both"/>
        <w:rPr>
          <w:rFonts w:ascii="Book Antiqua" w:hAnsi="Book Antiqua"/>
          <w:lang w:val="en-US"/>
        </w:rPr>
      </w:pPr>
    </w:p>
    <w:p w14:paraId="13AA465D" w14:textId="77777777" w:rsidR="003856CC" w:rsidRPr="00C03F82" w:rsidRDefault="003856CC" w:rsidP="00C03F82">
      <w:pPr>
        <w:adjustRightInd w:val="0"/>
        <w:snapToGrid w:val="0"/>
        <w:spacing w:line="360" w:lineRule="auto"/>
        <w:jc w:val="both"/>
        <w:rPr>
          <w:rFonts w:ascii="Book Antiqua" w:hAnsi="Book Antiqua"/>
          <w:lang w:val="en-US"/>
        </w:rPr>
      </w:pPr>
    </w:p>
    <w:p w14:paraId="065A1131" w14:textId="77777777" w:rsidR="003856CC" w:rsidRPr="00C03F82" w:rsidRDefault="003856CC" w:rsidP="00C03F82">
      <w:pPr>
        <w:adjustRightInd w:val="0"/>
        <w:snapToGrid w:val="0"/>
        <w:spacing w:line="360" w:lineRule="auto"/>
        <w:jc w:val="both"/>
        <w:rPr>
          <w:rFonts w:ascii="Book Antiqua" w:hAnsi="Book Antiqua"/>
          <w:lang w:val="en-US"/>
        </w:rPr>
      </w:pPr>
    </w:p>
    <w:p w14:paraId="48522924" w14:textId="77777777" w:rsidR="003856CC" w:rsidRPr="00C03F82" w:rsidRDefault="003856CC" w:rsidP="00C03F82">
      <w:pPr>
        <w:adjustRightInd w:val="0"/>
        <w:snapToGrid w:val="0"/>
        <w:spacing w:line="360" w:lineRule="auto"/>
        <w:jc w:val="both"/>
        <w:rPr>
          <w:rFonts w:ascii="Book Antiqua" w:hAnsi="Book Antiqua"/>
          <w:lang w:val="en-US"/>
        </w:rPr>
      </w:pPr>
    </w:p>
    <w:p w14:paraId="13012797" w14:textId="77777777" w:rsidR="003856CC" w:rsidRPr="00C03F82" w:rsidRDefault="003856CC" w:rsidP="00C03F82">
      <w:pPr>
        <w:adjustRightInd w:val="0"/>
        <w:snapToGrid w:val="0"/>
        <w:spacing w:line="360" w:lineRule="auto"/>
        <w:jc w:val="both"/>
        <w:rPr>
          <w:rFonts w:ascii="Book Antiqua" w:hAnsi="Book Antiqua"/>
          <w:lang w:val="en-US"/>
        </w:rPr>
      </w:pPr>
    </w:p>
    <w:p w14:paraId="2E5899B5" w14:textId="77777777" w:rsidR="003856CC" w:rsidRPr="00C03F82" w:rsidRDefault="003856CC" w:rsidP="00C03F82">
      <w:pPr>
        <w:adjustRightInd w:val="0"/>
        <w:snapToGrid w:val="0"/>
        <w:spacing w:line="360" w:lineRule="auto"/>
        <w:jc w:val="both"/>
        <w:rPr>
          <w:rFonts w:ascii="Book Antiqua" w:hAnsi="Book Antiqua"/>
          <w:lang w:val="en-US"/>
        </w:rPr>
      </w:pPr>
    </w:p>
    <w:p w14:paraId="180D8408" w14:textId="77777777" w:rsidR="003856CC" w:rsidRPr="00C03F82" w:rsidRDefault="003856CC" w:rsidP="00C03F82">
      <w:pPr>
        <w:adjustRightInd w:val="0"/>
        <w:snapToGrid w:val="0"/>
        <w:spacing w:line="360" w:lineRule="auto"/>
        <w:jc w:val="both"/>
        <w:rPr>
          <w:rFonts w:ascii="Book Antiqua" w:hAnsi="Book Antiqua"/>
          <w:lang w:val="en-US"/>
        </w:rPr>
        <w:sectPr w:rsidR="003856CC" w:rsidRPr="00C03F82" w:rsidSect="00240A86">
          <w:pgSz w:w="16840" w:h="11900" w:orient="landscape"/>
          <w:pgMar w:top="1418" w:right="1418" w:bottom="1418" w:left="1418" w:header="709" w:footer="709" w:gutter="0"/>
          <w:cols w:sep="1" w:space="709"/>
          <w:docGrid w:linePitch="360"/>
        </w:sectPr>
      </w:pPr>
    </w:p>
    <w:p w14:paraId="272BE611" w14:textId="77777777" w:rsidR="003856CC" w:rsidRPr="00C03F82" w:rsidRDefault="003856CC" w:rsidP="0032670E">
      <w:pPr>
        <w:pStyle w:val="Header"/>
        <w:tabs>
          <w:tab w:val="clear" w:pos="8640"/>
          <w:tab w:val="right" w:pos="13860"/>
        </w:tabs>
        <w:adjustRightInd w:val="0"/>
        <w:snapToGrid w:val="0"/>
        <w:spacing w:line="360" w:lineRule="auto"/>
        <w:jc w:val="both"/>
        <w:rPr>
          <w:rFonts w:ascii="Book Antiqua" w:eastAsia="宋体" w:hAnsi="Book Antiqua"/>
          <w:lang w:val="en-US" w:eastAsia="zh-CN"/>
        </w:rPr>
      </w:pPr>
    </w:p>
    <w:sectPr w:rsidR="003856CC" w:rsidRPr="00C03F82" w:rsidSect="008D5F43">
      <w:pgSz w:w="11900" w:h="16840"/>
      <w:pgMar w:top="1418" w:right="1418" w:bottom="1418" w:left="1418" w:header="709" w:footer="709" w:gutter="0"/>
      <w:cols w:sep="1" w:space="709"/>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1B62BA" w15:done="0"/>
  <w15:commentEx w15:paraId="31A73537" w15:done="0"/>
  <w15:commentEx w15:paraId="7BEDFF1A" w15:done="0"/>
  <w15:commentEx w15:paraId="78EAF0A2" w15:done="0"/>
  <w15:commentEx w15:paraId="04D26C36" w15:done="0"/>
  <w15:commentEx w15:paraId="67137E55" w15:done="0"/>
  <w15:commentEx w15:paraId="3FE25C13" w15:done="0"/>
  <w15:commentEx w15:paraId="357A86F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8AD7D" w14:textId="77777777" w:rsidR="007933CB" w:rsidRDefault="007933CB" w:rsidP="00DB109C">
      <w:r>
        <w:separator/>
      </w:r>
    </w:p>
  </w:endnote>
  <w:endnote w:type="continuationSeparator" w:id="0">
    <w:p w14:paraId="780AC47B" w14:textId="77777777" w:rsidR="007933CB" w:rsidRDefault="007933CB" w:rsidP="00DB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ＭＳ ゴシック"/>
    <w:panose1 w:val="00000000000000000000"/>
    <w:charset w:val="80"/>
    <w:family w:val="roman"/>
    <w:notTrueType/>
    <w:pitch w:val="fixed"/>
    <w:sig w:usb0="00000001" w:usb1="08070000" w:usb2="00000010" w:usb3="00000000" w:csb0="00020000" w:csb1="00000000"/>
  </w:font>
  <w:font w:name="MS Gothi">
    <w:altName w:val="MS Gothic"/>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9FA2E" w14:textId="77777777" w:rsidR="007933CB" w:rsidRDefault="007933CB" w:rsidP="00DB109C">
      <w:r>
        <w:separator/>
      </w:r>
    </w:p>
  </w:footnote>
  <w:footnote w:type="continuationSeparator" w:id="0">
    <w:p w14:paraId="678409EF" w14:textId="77777777" w:rsidR="007933CB" w:rsidRDefault="007933CB" w:rsidP="00DB10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9E8F" w14:textId="77777777" w:rsidR="00431C38" w:rsidRPr="00AB1CBB" w:rsidRDefault="00431C38" w:rsidP="00A74FFA">
    <w:pPr>
      <w:rPr>
        <w:rFonts w:ascii="Times New Roman" w:hAnsi="Times New Roman"/>
        <w:b/>
        <w:sz w:val="20"/>
        <w:szCs w:val="20"/>
        <w:lang w:val="en-GB"/>
      </w:rPr>
    </w:pPr>
  </w:p>
  <w:p w14:paraId="1F429211" w14:textId="77777777" w:rsidR="00431C38" w:rsidRPr="00A74FFA" w:rsidRDefault="00431C38">
    <w:pPr>
      <w:pStyle w:val="Head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0629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2AAE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E615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7858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35675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7098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B8A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DC1B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C4E0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FACA80"/>
    <w:lvl w:ilvl="0">
      <w:start w:val="1"/>
      <w:numFmt w:val="bullet"/>
      <w:lvlText w:val=""/>
      <w:lvlJc w:val="left"/>
      <w:pPr>
        <w:tabs>
          <w:tab w:val="num" w:pos="360"/>
        </w:tabs>
        <w:ind w:left="360" w:hanging="360"/>
      </w:pPr>
      <w:rPr>
        <w:rFonts w:ascii="Symbol" w:hAnsi="Symbol" w:hint="default"/>
      </w:rPr>
    </w:lvl>
  </w:abstractNum>
  <w:abstractNum w:abstractNumId="10">
    <w:nsid w:val="06DF4FD0"/>
    <w:multiLevelType w:val="hybridMultilevel"/>
    <w:tmpl w:val="BD6C7DA6"/>
    <w:lvl w:ilvl="0" w:tplc="91A4C5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87A4F"/>
    <w:multiLevelType w:val="hybridMultilevel"/>
    <w:tmpl w:val="E564AC3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60B39F0"/>
    <w:multiLevelType w:val="hybridMultilevel"/>
    <w:tmpl w:val="C0EC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C0706"/>
    <w:multiLevelType w:val="hybridMultilevel"/>
    <w:tmpl w:val="295AD2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BEB0203"/>
    <w:multiLevelType w:val="hybridMultilevel"/>
    <w:tmpl w:val="D234B6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8077E58"/>
    <w:multiLevelType w:val="hybridMultilevel"/>
    <w:tmpl w:val="ACACD704"/>
    <w:lvl w:ilvl="0" w:tplc="04090001">
      <w:start w:val="1"/>
      <w:numFmt w:val="bullet"/>
      <w:lvlText w:val=""/>
      <w:lvlJc w:val="left"/>
      <w:pPr>
        <w:ind w:left="874" w:hanging="360"/>
      </w:pPr>
      <w:rPr>
        <w:rFonts w:ascii="Symbol" w:hAnsi="Symbol" w:hint="default"/>
      </w:rPr>
    </w:lvl>
    <w:lvl w:ilvl="1" w:tplc="04090003">
      <w:start w:val="1"/>
      <w:numFmt w:val="bullet"/>
      <w:lvlText w:val="o"/>
      <w:lvlJc w:val="left"/>
      <w:pPr>
        <w:ind w:left="1594" w:hanging="360"/>
      </w:pPr>
      <w:rPr>
        <w:rFonts w:ascii="Courier New" w:hAnsi="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hint="default"/>
      </w:rPr>
    </w:lvl>
    <w:lvl w:ilvl="8" w:tplc="04090005" w:tentative="1">
      <w:start w:val="1"/>
      <w:numFmt w:val="bullet"/>
      <w:lvlText w:val=""/>
      <w:lvlJc w:val="left"/>
      <w:pPr>
        <w:ind w:left="6634"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3"/>
  </w:num>
  <w:num w:numId="23">
    <w:abstractNumId w:val="11"/>
  </w:num>
  <w:num w:numId="24">
    <w:abstractNumId w:val="15"/>
  </w:num>
  <w:num w:numId="25">
    <w:abstractNumId w:val="14"/>
  </w:num>
  <w:num w:numId="26">
    <w:abstractNumId w:val="12"/>
  </w:num>
  <w:num w:numId="27">
    <w:abstractNumId w:val="7"/>
  </w:num>
  <w:num w:numId="28">
    <w:abstractNumId w:val="9"/>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ek verstraelen">
    <w15:presenceInfo w15:providerId="Windows Live" w15:userId="51c7c0141e354c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exzx9tzxx9fzep2ecxfat2szs95p9avd2z&quot;&gt;Freek&lt;record-ids&gt;&lt;item&gt;30&lt;/item&gt;&lt;item&gt;31&lt;/item&gt;&lt;item&gt;32&lt;/item&gt;&lt;item&gt;33&lt;/item&gt;&lt;item&gt;35&lt;/item&gt;&lt;item&gt;36&lt;/item&gt;&lt;item&gt;37&lt;/item&gt;&lt;item&gt;38&lt;/item&gt;&lt;/record-ids&gt;&lt;/item&gt;&lt;/Libraries&gt;"/>
  </w:docVars>
  <w:rsids>
    <w:rsidRoot w:val="00533FC7"/>
    <w:rsid w:val="00010899"/>
    <w:rsid w:val="0001131C"/>
    <w:rsid w:val="00011E27"/>
    <w:rsid w:val="000127FD"/>
    <w:rsid w:val="00026D49"/>
    <w:rsid w:val="00030E42"/>
    <w:rsid w:val="0003117C"/>
    <w:rsid w:val="0003188F"/>
    <w:rsid w:val="00036C20"/>
    <w:rsid w:val="000428CF"/>
    <w:rsid w:val="00044E8C"/>
    <w:rsid w:val="000466F5"/>
    <w:rsid w:val="00047759"/>
    <w:rsid w:val="00050678"/>
    <w:rsid w:val="00052E44"/>
    <w:rsid w:val="00053B43"/>
    <w:rsid w:val="00062CEC"/>
    <w:rsid w:val="0007571A"/>
    <w:rsid w:val="000865E8"/>
    <w:rsid w:val="0008729D"/>
    <w:rsid w:val="00096241"/>
    <w:rsid w:val="0009717F"/>
    <w:rsid w:val="000B614A"/>
    <w:rsid w:val="000B62CE"/>
    <w:rsid w:val="000B75C2"/>
    <w:rsid w:val="000C2067"/>
    <w:rsid w:val="000C28AF"/>
    <w:rsid w:val="000C6A17"/>
    <w:rsid w:val="000D04AE"/>
    <w:rsid w:val="000D3A8B"/>
    <w:rsid w:val="000E226A"/>
    <w:rsid w:val="000E7313"/>
    <w:rsid w:val="0011094F"/>
    <w:rsid w:val="0011103E"/>
    <w:rsid w:val="00113606"/>
    <w:rsid w:val="00114C7B"/>
    <w:rsid w:val="001163D1"/>
    <w:rsid w:val="0013470E"/>
    <w:rsid w:val="0013741F"/>
    <w:rsid w:val="00142FC0"/>
    <w:rsid w:val="001510A5"/>
    <w:rsid w:val="00151C7B"/>
    <w:rsid w:val="001546CF"/>
    <w:rsid w:val="00155F44"/>
    <w:rsid w:val="001565D8"/>
    <w:rsid w:val="001629AA"/>
    <w:rsid w:val="001652D3"/>
    <w:rsid w:val="00167A50"/>
    <w:rsid w:val="00183E80"/>
    <w:rsid w:val="00184601"/>
    <w:rsid w:val="001A11FE"/>
    <w:rsid w:val="001A7F6E"/>
    <w:rsid w:val="001B4DE1"/>
    <w:rsid w:val="001C5783"/>
    <w:rsid w:val="001D1602"/>
    <w:rsid w:val="001E121E"/>
    <w:rsid w:val="002015A4"/>
    <w:rsid w:val="00216ACE"/>
    <w:rsid w:val="00220373"/>
    <w:rsid w:val="00227C4F"/>
    <w:rsid w:val="00233C63"/>
    <w:rsid w:val="002375F6"/>
    <w:rsid w:val="00240A86"/>
    <w:rsid w:val="0025072A"/>
    <w:rsid w:val="00251065"/>
    <w:rsid w:val="00251DD1"/>
    <w:rsid w:val="00261FED"/>
    <w:rsid w:val="002928D1"/>
    <w:rsid w:val="002A048D"/>
    <w:rsid w:val="002A1CAC"/>
    <w:rsid w:val="002A20A8"/>
    <w:rsid w:val="002A6D69"/>
    <w:rsid w:val="002A6E88"/>
    <w:rsid w:val="002B327D"/>
    <w:rsid w:val="002B3A57"/>
    <w:rsid w:val="002B3C51"/>
    <w:rsid w:val="002B4196"/>
    <w:rsid w:val="002D4F4C"/>
    <w:rsid w:val="002E070F"/>
    <w:rsid w:val="002F4443"/>
    <w:rsid w:val="002F6361"/>
    <w:rsid w:val="003019E6"/>
    <w:rsid w:val="00304472"/>
    <w:rsid w:val="00304F03"/>
    <w:rsid w:val="00320037"/>
    <w:rsid w:val="00320C25"/>
    <w:rsid w:val="00325462"/>
    <w:rsid w:val="00326556"/>
    <w:rsid w:val="0032670E"/>
    <w:rsid w:val="003404CD"/>
    <w:rsid w:val="00360040"/>
    <w:rsid w:val="003615FB"/>
    <w:rsid w:val="003630F9"/>
    <w:rsid w:val="0036718C"/>
    <w:rsid w:val="0037760D"/>
    <w:rsid w:val="0038047E"/>
    <w:rsid w:val="003856CC"/>
    <w:rsid w:val="003874D5"/>
    <w:rsid w:val="00387C74"/>
    <w:rsid w:val="00391681"/>
    <w:rsid w:val="00397FB7"/>
    <w:rsid w:val="003A3529"/>
    <w:rsid w:val="003A3EF8"/>
    <w:rsid w:val="003A4273"/>
    <w:rsid w:val="003B3066"/>
    <w:rsid w:val="003B3BE3"/>
    <w:rsid w:val="003B71D9"/>
    <w:rsid w:val="003C02D5"/>
    <w:rsid w:val="003C2AF7"/>
    <w:rsid w:val="003D7054"/>
    <w:rsid w:val="003D74BD"/>
    <w:rsid w:val="003E4F2E"/>
    <w:rsid w:val="003F544F"/>
    <w:rsid w:val="003F74F8"/>
    <w:rsid w:val="004007E2"/>
    <w:rsid w:val="00400D8F"/>
    <w:rsid w:val="00405016"/>
    <w:rsid w:val="004100CF"/>
    <w:rsid w:val="004135D0"/>
    <w:rsid w:val="00414D2F"/>
    <w:rsid w:val="00416D12"/>
    <w:rsid w:val="004221D7"/>
    <w:rsid w:val="00431C38"/>
    <w:rsid w:val="00437583"/>
    <w:rsid w:val="004457F0"/>
    <w:rsid w:val="00446AC5"/>
    <w:rsid w:val="0045611A"/>
    <w:rsid w:val="00456B78"/>
    <w:rsid w:val="00457432"/>
    <w:rsid w:val="00465ABC"/>
    <w:rsid w:val="004703AA"/>
    <w:rsid w:val="00473B69"/>
    <w:rsid w:val="0047528D"/>
    <w:rsid w:val="00476666"/>
    <w:rsid w:val="00484F9F"/>
    <w:rsid w:val="00486BF5"/>
    <w:rsid w:val="004A10C9"/>
    <w:rsid w:val="004B0894"/>
    <w:rsid w:val="004B2E31"/>
    <w:rsid w:val="004D26F3"/>
    <w:rsid w:val="004D3D58"/>
    <w:rsid w:val="004E1C8F"/>
    <w:rsid w:val="004F0582"/>
    <w:rsid w:val="00502CCB"/>
    <w:rsid w:val="00504BD6"/>
    <w:rsid w:val="00504C1B"/>
    <w:rsid w:val="00505859"/>
    <w:rsid w:val="00512E18"/>
    <w:rsid w:val="00515C80"/>
    <w:rsid w:val="005201C9"/>
    <w:rsid w:val="00522A9C"/>
    <w:rsid w:val="005240BE"/>
    <w:rsid w:val="005329C8"/>
    <w:rsid w:val="00533FC7"/>
    <w:rsid w:val="00534768"/>
    <w:rsid w:val="005353C1"/>
    <w:rsid w:val="00536BD8"/>
    <w:rsid w:val="005379BB"/>
    <w:rsid w:val="005543E9"/>
    <w:rsid w:val="00557E1C"/>
    <w:rsid w:val="005603DB"/>
    <w:rsid w:val="005667BD"/>
    <w:rsid w:val="005757EF"/>
    <w:rsid w:val="005809FB"/>
    <w:rsid w:val="0058636D"/>
    <w:rsid w:val="0059065D"/>
    <w:rsid w:val="00592C0D"/>
    <w:rsid w:val="0059777A"/>
    <w:rsid w:val="005A01E9"/>
    <w:rsid w:val="005C0D9C"/>
    <w:rsid w:val="005E5961"/>
    <w:rsid w:val="005F31D3"/>
    <w:rsid w:val="00603132"/>
    <w:rsid w:val="0061005D"/>
    <w:rsid w:val="00616919"/>
    <w:rsid w:val="00622D57"/>
    <w:rsid w:val="00624BC6"/>
    <w:rsid w:val="00624E66"/>
    <w:rsid w:val="00627AD8"/>
    <w:rsid w:val="00632D1F"/>
    <w:rsid w:val="00633AA6"/>
    <w:rsid w:val="00633FA9"/>
    <w:rsid w:val="006342F0"/>
    <w:rsid w:val="006368B9"/>
    <w:rsid w:val="00644057"/>
    <w:rsid w:val="0064462B"/>
    <w:rsid w:val="006508E7"/>
    <w:rsid w:val="006553D8"/>
    <w:rsid w:val="0066500F"/>
    <w:rsid w:val="00667058"/>
    <w:rsid w:val="00672753"/>
    <w:rsid w:val="00676B17"/>
    <w:rsid w:val="00677EF6"/>
    <w:rsid w:val="00684498"/>
    <w:rsid w:val="006927E2"/>
    <w:rsid w:val="0069349D"/>
    <w:rsid w:val="00695520"/>
    <w:rsid w:val="006969D1"/>
    <w:rsid w:val="006972F6"/>
    <w:rsid w:val="00697455"/>
    <w:rsid w:val="006A7C29"/>
    <w:rsid w:val="006B35D9"/>
    <w:rsid w:val="006C04FC"/>
    <w:rsid w:val="006C07E4"/>
    <w:rsid w:val="006C10C5"/>
    <w:rsid w:val="006C22F9"/>
    <w:rsid w:val="006C4F17"/>
    <w:rsid w:val="006C65C0"/>
    <w:rsid w:val="006C7A7C"/>
    <w:rsid w:val="006D40FB"/>
    <w:rsid w:val="006D5D38"/>
    <w:rsid w:val="006D5FA1"/>
    <w:rsid w:val="006E00DD"/>
    <w:rsid w:val="006F1BE7"/>
    <w:rsid w:val="006F3393"/>
    <w:rsid w:val="006F7AF7"/>
    <w:rsid w:val="00707B2D"/>
    <w:rsid w:val="007112C4"/>
    <w:rsid w:val="0072048D"/>
    <w:rsid w:val="00721DFE"/>
    <w:rsid w:val="0072261A"/>
    <w:rsid w:val="00727BDB"/>
    <w:rsid w:val="00733331"/>
    <w:rsid w:val="00733A18"/>
    <w:rsid w:val="007370F8"/>
    <w:rsid w:val="00752462"/>
    <w:rsid w:val="00763D07"/>
    <w:rsid w:val="00764AA4"/>
    <w:rsid w:val="00771ACB"/>
    <w:rsid w:val="00771F3E"/>
    <w:rsid w:val="00783C34"/>
    <w:rsid w:val="00784DA6"/>
    <w:rsid w:val="007933CB"/>
    <w:rsid w:val="007941F3"/>
    <w:rsid w:val="0079748D"/>
    <w:rsid w:val="0079797D"/>
    <w:rsid w:val="007A2DF6"/>
    <w:rsid w:val="007A3888"/>
    <w:rsid w:val="007B2B47"/>
    <w:rsid w:val="007C1DD1"/>
    <w:rsid w:val="007C3ECD"/>
    <w:rsid w:val="007D5716"/>
    <w:rsid w:val="007E575D"/>
    <w:rsid w:val="007F073D"/>
    <w:rsid w:val="00811B28"/>
    <w:rsid w:val="008142D0"/>
    <w:rsid w:val="00820115"/>
    <w:rsid w:val="00824F1E"/>
    <w:rsid w:val="00826C4C"/>
    <w:rsid w:val="00833752"/>
    <w:rsid w:val="008355F0"/>
    <w:rsid w:val="0083639E"/>
    <w:rsid w:val="008404DD"/>
    <w:rsid w:val="00843124"/>
    <w:rsid w:val="008613EB"/>
    <w:rsid w:val="00862577"/>
    <w:rsid w:val="00885EDC"/>
    <w:rsid w:val="0089122A"/>
    <w:rsid w:val="008A097F"/>
    <w:rsid w:val="008B0F80"/>
    <w:rsid w:val="008B1598"/>
    <w:rsid w:val="008B2AA8"/>
    <w:rsid w:val="008B6F6B"/>
    <w:rsid w:val="008C3D55"/>
    <w:rsid w:val="008C5030"/>
    <w:rsid w:val="008C649F"/>
    <w:rsid w:val="008D2F8D"/>
    <w:rsid w:val="008D3A40"/>
    <w:rsid w:val="008D51CD"/>
    <w:rsid w:val="008D5F43"/>
    <w:rsid w:val="008E0E6D"/>
    <w:rsid w:val="008F1CA3"/>
    <w:rsid w:val="008F7F80"/>
    <w:rsid w:val="00904BFA"/>
    <w:rsid w:val="0090589D"/>
    <w:rsid w:val="00910B9B"/>
    <w:rsid w:val="00922CF0"/>
    <w:rsid w:val="00922DC3"/>
    <w:rsid w:val="00932EDF"/>
    <w:rsid w:val="0094059F"/>
    <w:rsid w:val="00947CD5"/>
    <w:rsid w:val="00952551"/>
    <w:rsid w:val="00955A02"/>
    <w:rsid w:val="0096196C"/>
    <w:rsid w:val="00967B6C"/>
    <w:rsid w:val="00970A0A"/>
    <w:rsid w:val="00994886"/>
    <w:rsid w:val="00996CD1"/>
    <w:rsid w:val="009A7011"/>
    <w:rsid w:val="009A7E0F"/>
    <w:rsid w:val="009B12B5"/>
    <w:rsid w:val="009C2AF1"/>
    <w:rsid w:val="009D242E"/>
    <w:rsid w:val="009E3B68"/>
    <w:rsid w:val="009F084E"/>
    <w:rsid w:val="009F266F"/>
    <w:rsid w:val="009F3A03"/>
    <w:rsid w:val="00A059EC"/>
    <w:rsid w:val="00A07AFB"/>
    <w:rsid w:val="00A155E7"/>
    <w:rsid w:val="00A2236F"/>
    <w:rsid w:val="00A22583"/>
    <w:rsid w:val="00A24D2D"/>
    <w:rsid w:val="00A257AE"/>
    <w:rsid w:val="00A36603"/>
    <w:rsid w:val="00A3700F"/>
    <w:rsid w:val="00A44D5D"/>
    <w:rsid w:val="00A45EB9"/>
    <w:rsid w:val="00A5266D"/>
    <w:rsid w:val="00A56695"/>
    <w:rsid w:val="00A742EF"/>
    <w:rsid w:val="00A74FFA"/>
    <w:rsid w:val="00A77840"/>
    <w:rsid w:val="00A8193B"/>
    <w:rsid w:val="00AB1CBB"/>
    <w:rsid w:val="00AC5829"/>
    <w:rsid w:val="00AC7D88"/>
    <w:rsid w:val="00AD185E"/>
    <w:rsid w:val="00AD5743"/>
    <w:rsid w:val="00AE6E8E"/>
    <w:rsid w:val="00B01D72"/>
    <w:rsid w:val="00B106B6"/>
    <w:rsid w:val="00B10FD4"/>
    <w:rsid w:val="00B13EB9"/>
    <w:rsid w:val="00B27DF1"/>
    <w:rsid w:val="00B32800"/>
    <w:rsid w:val="00B33E2C"/>
    <w:rsid w:val="00B35D69"/>
    <w:rsid w:val="00B366AC"/>
    <w:rsid w:val="00B6000B"/>
    <w:rsid w:val="00B61F4B"/>
    <w:rsid w:val="00B731BC"/>
    <w:rsid w:val="00B8064F"/>
    <w:rsid w:val="00B80ABA"/>
    <w:rsid w:val="00B83382"/>
    <w:rsid w:val="00B850B3"/>
    <w:rsid w:val="00B91EB5"/>
    <w:rsid w:val="00BA2C61"/>
    <w:rsid w:val="00BC20FF"/>
    <w:rsid w:val="00BC344C"/>
    <w:rsid w:val="00BC3A18"/>
    <w:rsid w:val="00BD360A"/>
    <w:rsid w:val="00BD411E"/>
    <w:rsid w:val="00BD51BB"/>
    <w:rsid w:val="00C0045C"/>
    <w:rsid w:val="00C00DD1"/>
    <w:rsid w:val="00C03F82"/>
    <w:rsid w:val="00C05E3B"/>
    <w:rsid w:val="00C074B9"/>
    <w:rsid w:val="00C113A8"/>
    <w:rsid w:val="00C1256D"/>
    <w:rsid w:val="00C137BB"/>
    <w:rsid w:val="00C16FD6"/>
    <w:rsid w:val="00C21DF9"/>
    <w:rsid w:val="00C22A59"/>
    <w:rsid w:val="00C23269"/>
    <w:rsid w:val="00C3529E"/>
    <w:rsid w:val="00C41550"/>
    <w:rsid w:val="00C44D2A"/>
    <w:rsid w:val="00C86F72"/>
    <w:rsid w:val="00C9228F"/>
    <w:rsid w:val="00C92AA9"/>
    <w:rsid w:val="00CA05B4"/>
    <w:rsid w:val="00CA2215"/>
    <w:rsid w:val="00CA4E34"/>
    <w:rsid w:val="00CA4E5C"/>
    <w:rsid w:val="00CA5BC5"/>
    <w:rsid w:val="00CB095B"/>
    <w:rsid w:val="00CB2787"/>
    <w:rsid w:val="00CB4804"/>
    <w:rsid w:val="00CC2359"/>
    <w:rsid w:val="00CD4FB7"/>
    <w:rsid w:val="00CD5006"/>
    <w:rsid w:val="00CE474E"/>
    <w:rsid w:val="00CE4D5B"/>
    <w:rsid w:val="00CF4025"/>
    <w:rsid w:val="00CF62D2"/>
    <w:rsid w:val="00D0154A"/>
    <w:rsid w:val="00D03DE8"/>
    <w:rsid w:val="00D115B8"/>
    <w:rsid w:val="00D160AC"/>
    <w:rsid w:val="00D170CB"/>
    <w:rsid w:val="00D319EF"/>
    <w:rsid w:val="00D33F17"/>
    <w:rsid w:val="00D43809"/>
    <w:rsid w:val="00D6180D"/>
    <w:rsid w:val="00D70C26"/>
    <w:rsid w:val="00D779F2"/>
    <w:rsid w:val="00D8115E"/>
    <w:rsid w:val="00D82080"/>
    <w:rsid w:val="00D821F6"/>
    <w:rsid w:val="00D92DD8"/>
    <w:rsid w:val="00D95AD0"/>
    <w:rsid w:val="00DA1E72"/>
    <w:rsid w:val="00DA72D6"/>
    <w:rsid w:val="00DB109C"/>
    <w:rsid w:val="00DC01D4"/>
    <w:rsid w:val="00DC4A80"/>
    <w:rsid w:val="00DC74B7"/>
    <w:rsid w:val="00DE0F17"/>
    <w:rsid w:val="00DE11F9"/>
    <w:rsid w:val="00E04134"/>
    <w:rsid w:val="00E130B6"/>
    <w:rsid w:val="00E13E22"/>
    <w:rsid w:val="00E2135E"/>
    <w:rsid w:val="00E4095A"/>
    <w:rsid w:val="00E423E1"/>
    <w:rsid w:val="00E42DCD"/>
    <w:rsid w:val="00E46B43"/>
    <w:rsid w:val="00E51D82"/>
    <w:rsid w:val="00E5286D"/>
    <w:rsid w:val="00E5689F"/>
    <w:rsid w:val="00E64066"/>
    <w:rsid w:val="00E7037B"/>
    <w:rsid w:val="00E771C1"/>
    <w:rsid w:val="00E93557"/>
    <w:rsid w:val="00E967A0"/>
    <w:rsid w:val="00E96C2F"/>
    <w:rsid w:val="00EA0ADF"/>
    <w:rsid w:val="00EA292B"/>
    <w:rsid w:val="00EB1DF3"/>
    <w:rsid w:val="00EB770E"/>
    <w:rsid w:val="00EC5CBA"/>
    <w:rsid w:val="00EC5E6D"/>
    <w:rsid w:val="00ED092D"/>
    <w:rsid w:val="00ED1DDB"/>
    <w:rsid w:val="00ED3791"/>
    <w:rsid w:val="00EE6C9A"/>
    <w:rsid w:val="00EF46CA"/>
    <w:rsid w:val="00F07B5D"/>
    <w:rsid w:val="00F23AAB"/>
    <w:rsid w:val="00F23C6B"/>
    <w:rsid w:val="00F2745A"/>
    <w:rsid w:val="00F30C36"/>
    <w:rsid w:val="00F32DDD"/>
    <w:rsid w:val="00F34102"/>
    <w:rsid w:val="00F372CD"/>
    <w:rsid w:val="00F42BB6"/>
    <w:rsid w:val="00F43C71"/>
    <w:rsid w:val="00F462EA"/>
    <w:rsid w:val="00F528C0"/>
    <w:rsid w:val="00F5314F"/>
    <w:rsid w:val="00F55B8F"/>
    <w:rsid w:val="00F5670E"/>
    <w:rsid w:val="00F72049"/>
    <w:rsid w:val="00F85C19"/>
    <w:rsid w:val="00F85CCC"/>
    <w:rsid w:val="00F91D91"/>
    <w:rsid w:val="00F97AB5"/>
    <w:rsid w:val="00FA33DB"/>
    <w:rsid w:val="00FA459A"/>
    <w:rsid w:val="00FA64DD"/>
    <w:rsid w:val="00FB602A"/>
    <w:rsid w:val="00FD3895"/>
    <w:rsid w:val="00FE703E"/>
    <w:rsid w:val="00FF1E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40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FB"/>
    <w:rPr>
      <w:sz w:val="24"/>
      <w:szCs w:val="24"/>
    </w:rPr>
  </w:style>
  <w:style w:type="paragraph" w:styleId="Heading1">
    <w:name w:val="heading 1"/>
    <w:basedOn w:val="Normal"/>
    <w:next w:val="Normal"/>
    <w:link w:val="Heading1Char"/>
    <w:uiPriority w:val="99"/>
    <w:qFormat/>
    <w:rsid w:val="00533FC7"/>
    <w:pPr>
      <w:keepNext/>
      <w:keepLines/>
      <w:spacing w:before="480"/>
      <w:outlineLvl w:val="0"/>
    </w:pPr>
    <w:rPr>
      <w:rFonts w:ascii="Calibri" w:eastAsia="MS Gothi" w:hAnsi="Calibri"/>
      <w:b/>
      <w:bCs/>
      <w:color w:val="345A8A"/>
      <w:sz w:val="32"/>
      <w:szCs w:val="32"/>
    </w:rPr>
  </w:style>
  <w:style w:type="paragraph" w:styleId="Heading2">
    <w:name w:val="heading 2"/>
    <w:basedOn w:val="Normal"/>
    <w:next w:val="Normal"/>
    <w:link w:val="Heading2Char"/>
    <w:uiPriority w:val="99"/>
    <w:qFormat/>
    <w:rsid w:val="00030E42"/>
    <w:pPr>
      <w:jc w:val="center"/>
      <w:outlineLvl w:val="1"/>
    </w:pPr>
    <w:rPr>
      <w:rFonts w:ascii="Times New Roman" w:hAnsi="Times New Roman"/>
      <w:b/>
      <w:bCs/>
      <w:color w:val="000000"/>
      <w:kern w:val="28"/>
      <w:sz w:val="20"/>
      <w:szCs w:val="20"/>
      <w:lang w:val="en-CA" w:eastAsia="en-CA"/>
    </w:rPr>
  </w:style>
  <w:style w:type="paragraph" w:styleId="Heading3">
    <w:name w:val="heading 3"/>
    <w:basedOn w:val="Normal"/>
    <w:next w:val="Normal"/>
    <w:link w:val="Heading3Char"/>
    <w:uiPriority w:val="99"/>
    <w:qFormat/>
    <w:locked/>
    <w:rsid w:val="00C9228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3FC7"/>
    <w:rPr>
      <w:rFonts w:ascii="Calibri" w:eastAsia="MS Gothi" w:hAnsi="Calibri" w:cs="Times New Roman"/>
      <w:b/>
      <w:color w:val="345A8A"/>
      <w:sz w:val="32"/>
      <w:lang w:val="nl-NL"/>
    </w:rPr>
  </w:style>
  <w:style w:type="character" w:customStyle="1" w:styleId="Heading2Char">
    <w:name w:val="Heading 2 Char"/>
    <w:basedOn w:val="DefaultParagraphFont"/>
    <w:link w:val="Heading2"/>
    <w:uiPriority w:val="99"/>
    <w:locked/>
    <w:rsid w:val="00030E42"/>
    <w:rPr>
      <w:rFonts w:ascii="Times New Roman" w:hAnsi="Times New Roman" w:cs="Times New Roman"/>
      <w:b/>
      <w:color w:val="000000"/>
      <w:kern w:val="28"/>
      <w:lang w:val="en-CA" w:eastAsia="en-CA"/>
    </w:rPr>
  </w:style>
  <w:style w:type="character" w:customStyle="1" w:styleId="Heading3Char">
    <w:name w:val="Heading 3 Char"/>
    <w:basedOn w:val="DefaultParagraphFont"/>
    <w:link w:val="Heading3"/>
    <w:uiPriority w:val="99"/>
    <w:semiHidden/>
    <w:locked/>
    <w:rsid w:val="0069349D"/>
    <w:rPr>
      <w:rFonts w:ascii="Cambria" w:hAnsi="Cambria" w:cs="Times New Roman"/>
      <w:b/>
      <w:sz w:val="26"/>
    </w:rPr>
  </w:style>
  <w:style w:type="character" w:styleId="Hyperlink">
    <w:name w:val="Hyperlink"/>
    <w:basedOn w:val="DefaultParagraphFont"/>
    <w:uiPriority w:val="99"/>
    <w:rsid w:val="005379BB"/>
    <w:rPr>
      <w:rFonts w:cs="Times New Roman"/>
      <w:color w:val="0000FF"/>
      <w:u w:val="single"/>
    </w:rPr>
  </w:style>
  <w:style w:type="paragraph" w:styleId="ListParagraph">
    <w:name w:val="List Paragraph"/>
    <w:basedOn w:val="Normal"/>
    <w:uiPriority w:val="99"/>
    <w:qFormat/>
    <w:rsid w:val="00B32800"/>
    <w:pPr>
      <w:ind w:left="720"/>
      <w:contextualSpacing/>
    </w:pPr>
  </w:style>
  <w:style w:type="table" w:styleId="TableGrid">
    <w:name w:val="Table Grid"/>
    <w:basedOn w:val="TableNormal"/>
    <w:uiPriority w:val="99"/>
    <w:rsid w:val="007524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30E42"/>
    <w:pPr>
      <w:tabs>
        <w:tab w:val="center" w:pos="4320"/>
        <w:tab w:val="right" w:pos="8640"/>
      </w:tabs>
    </w:pPr>
    <w:rPr>
      <w:rFonts w:ascii="Times New Roman" w:hAnsi="Times New Roman"/>
      <w:color w:val="000000"/>
      <w:kern w:val="28"/>
      <w:sz w:val="20"/>
      <w:szCs w:val="20"/>
      <w:lang w:val="en-CA" w:eastAsia="en-CA"/>
    </w:rPr>
  </w:style>
  <w:style w:type="character" w:customStyle="1" w:styleId="HeaderChar">
    <w:name w:val="Header Char"/>
    <w:basedOn w:val="DefaultParagraphFont"/>
    <w:link w:val="Header"/>
    <w:uiPriority w:val="99"/>
    <w:locked/>
    <w:rsid w:val="00030E42"/>
    <w:rPr>
      <w:rFonts w:ascii="Times New Roman" w:hAnsi="Times New Roman" w:cs="Times New Roman"/>
      <w:color w:val="000000"/>
      <w:kern w:val="28"/>
      <w:sz w:val="20"/>
      <w:lang w:val="en-CA" w:eastAsia="en-CA"/>
    </w:rPr>
  </w:style>
  <w:style w:type="paragraph" w:styleId="Caption">
    <w:name w:val="caption"/>
    <w:basedOn w:val="Normal"/>
    <w:next w:val="Normal"/>
    <w:uiPriority w:val="99"/>
    <w:qFormat/>
    <w:locked/>
    <w:rsid w:val="00216ACE"/>
    <w:pPr>
      <w:spacing w:after="200"/>
    </w:pPr>
    <w:rPr>
      <w:b/>
      <w:bCs/>
      <w:color w:val="4F81BD"/>
      <w:sz w:val="18"/>
      <w:szCs w:val="18"/>
    </w:rPr>
  </w:style>
  <w:style w:type="paragraph" w:styleId="List">
    <w:name w:val="List"/>
    <w:basedOn w:val="Normal"/>
    <w:uiPriority w:val="99"/>
    <w:rsid w:val="00C9228F"/>
    <w:pPr>
      <w:ind w:left="283" w:hanging="283"/>
    </w:pPr>
  </w:style>
  <w:style w:type="paragraph" w:styleId="ListBullet2">
    <w:name w:val="List Bullet 2"/>
    <w:basedOn w:val="Normal"/>
    <w:uiPriority w:val="99"/>
    <w:rsid w:val="00C9228F"/>
    <w:pPr>
      <w:tabs>
        <w:tab w:val="num" w:pos="643"/>
      </w:tabs>
      <w:ind w:left="643" w:hanging="360"/>
    </w:pPr>
  </w:style>
  <w:style w:type="paragraph" w:styleId="ListContinue">
    <w:name w:val="List Continue"/>
    <w:basedOn w:val="Normal"/>
    <w:uiPriority w:val="99"/>
    <w:rsid w:val="00C9228F"/>
    <w:pPr>
      <w:spacing w:after="120"/>
      <w:ind w:left="283"/>
    </w:pPr>
  </w:style>
  <w:style w:type="paragraph" w:styleId="BodyText">
    <w:name w:val="Body Text"/>
    <w:basedOn w:val="Normal"/>
    <w:link w:val="BodyTextChar"/>
    <w:uiPriority w:val="99"/>
    <w:rsid w:val="00C9228F"/>
    <w:pPr>
      <w:spacing w:after="120"/>
    </w:pPr>
  </w:style>
  <w:style w:type="character" w:customStyle="1" w:styleId="BodyTextChar">
    <w:name w:val="Body Text Char"/>
    <w:basedOn w:val="DefaultParagraphFont"/>
    <w:link w:val="BodyText"/>
    <w:uiPriority w:val="99"/>
    <w:semiHidden/>
    <w:locked/>
    <w:rsid w:val="0069349D"/>
    <w:rPr>
      <w:rFonts w:cs="Times New Roman"/>
      <w:sz w:val="24"/>
    </w:rPr>
  </w:style>
  <w:style w:type="paragraph" w:styleId="NormalIndent">
    <w:name w:val="Normal Indent"/>
    <w:basedOn w:val="Normal"/>
    <w:uiPriority w:val="99"/>
    <w:rsid w:val="00C9228F"/>
    <w:pPr>
      <w:ind w:left="708"/>
    </w:pPr>
  </w:style>
  <w:style w:type="paragraph" w:styleId="BodyTextFirstIndent">
    <w:name w:val="Body Text First Indent"/>
    <w:basedOn w:val="BodyText"/>
    <w:link w:val="BodyTextFirstIndentChar"/>
    <w:uiPriority w:val="99"/>
    <w:rsid w:val="00C9228F"/>
    <w:pPr>
      <w:ind w:firstLine="210"/>
    </w:pPr>
  </w:style>
  <w:style w:type="character" w:customStyle="1" w:styleId="BodyTextFirstIndentChar">
    <w:name w:val="Body Text First Indent Char"/>
    <w:basedOn w:val="BodyTextChar"/>
    <w:link w:val="BodyTextFirstIndent"/>
    <w:uiPriority w:val="99"/>
    <w:semiHidden/>
    <w:locked/>
    <w:rsid w:val="0069349D"/>
    <w:rPr>
      <w:rFonts w:cs="Times New Roman"/>
      <w:sz w:val="24"/>
    </w:rPr>
  </w:style>
  <w:style w:type="paragraph" w:styleId="BodyTextIndent">
    <w:name w:val="Body Text Indent"/>
    <w:basedOn w:val="Normal"/>
    <w:link w:val="BodyTextIndentChar"/>
    <w:uiPriority w:val="99"/>
    <w:rsid w:val="00C9228F"/>
    <w:pPr>
      <w:spacing w:after="120"/>
      <w:ind w:left="283"/>
    </w:pPr>
  </w:style>
  <w:style w:type="character" w:customStyle="1" w:styleId="BodyTextIndentChar">
    <w:name w:val="Body Text Indent Char"/>
    <w:basedOn w:val="DefaultParagraphFont"/>
    <w:link w:val="BodyTextIndent"/>
    <w:uiPriority w:val="99"/>
    <w:semiHidden/>
    <w:locked/>
    <w:rsid w:val="0069349D"/>
    <w:rPr>
      <w:rFonts w:cs="Times New Roman"/>
      <w:sz w:val="24"/>
    </w:rPr>
  </w:style>
  <w:style w:type="paragraph" w:styleId="BodyTextFirstIndent2">
    <w:name w:val="Body Text First Indent 2"/>
    <w:basedOn w:val="BodyTextIndent"/>
    <w:link w:val="BodyTextFirstIndent2Char"/>
    <w:uiPriority w:val="99"/>
    <w:rsid w:val="00C9228F"/>
    <w:pPr>
      <w:ind w:firstLine="210"/>
    </w:pPr>
  </w:style>
  <w:style w:type="character" w:customStyle="1" w:styleId="BodyTextFirstIndent2Char">
    <w:name w:val="Body Text First Indent 2 Char"/>
    <w:basedOn w:val="BodyTextIndentChar"/>
    <w:link w:val="BodyTextFirstIndent2"/>
    <w:uiPriority w:val="99"/>
    <w:semiHidden/>
    <w:locked/>
    <w:rsid w:val="0069349D"/>
    <w:rPr>
      <w:rFonts w:cs="Times New Roman"/>
      <w:sz w:val="24"/>
    </w:rPr>
  </w:style>
  <w:style w:type="character" w:styleId="FollowedHyperlink">
    <w:name w:val="FollowedHyperlink"/>
    <w:basedOn w:val="DefaultParagraphFont"/>
    <w:uiPriority w:val="99"/>
    <w:rsid w:val="00C9228F"/>
    <w:rPr>
      <w:rFonts w:cs="Times New Roman"/>
      <w:color w:val="800080"/>
      <w:u w:val="single"/>
    </w:rPr>
  </w:style>
  <w:style w:type="paragraph" w:styleId="Footer">
    <w:name w:val="footer"/>
    <w:basedOn w:val="Normal"/>
    <w:link w:val="FooterChar"/>
    <w:uiPriority w:val="99"/>
    <w:rsid w:val="00DB109C"/>
    <w:pPr>
      <w:tabs>
        <w:tab w:val="center" w:pos="4536"/>
        <w:tab w:val="right" w:pos="9072"/>
      </w:tabs>
    </w:pPr>
  </w:style>
  <w:style w:type="character" w:customStyle="1" w:styleId="FooterChar">
    <w:name w:val="Footer Char"/>
    <w:basedOn w:val="DefaultParagraphFont"/>
    <w:link w:val="Footer"/>
    <w:uiPriority w:val="99"/>
    <w:locked/>
    <w:rsid w:val="00DB109C"/>
    <w:rPr>
      <w:rFonts w:cs="Times New Roman"/>
      <w:sz w:val="24"/>
      <w:lang w:val="nl-NL" w:eastAsia="nl-NL"/>
    </w:rPr>
  </w:style>
  <w:style w:type="paragraph" w:styleId="BalloonText">
    <w:name w:val="Balloon Text"/>
    <w:basedOn w:val="Normal"/>
    <w:link w:val="BalloonTextChar"/>
    <w:uiPriority w:val="99"/>
    <w:semiHidden/>
    <w:rsid w:val="00EA292B"/>
    <w:rPr>
      <w:rFonts w:ascii="Tahoma" w:hAnsi="Tahoma"/>
      <w:sz w:val="16"/>
      <w:szCs w:val="16"/>
    </w:rPr>
  </w:style>
  <w:style w:type="character" w:customStyle="1" w:styleId="BalloonTextChar">
    <w:name w:val="Balloon Text Char"/>
    <w:basedOn w:val="DefaultParagraphFont"/>
    <w:link w:val="BalloonText"/>
    <w:uiPriority w:val="99"/>
    <w:semiHidden/>
    <w:locked/>
    <w:rsid w:val="00EA292B"/>
    <w:rPr>
      <w:rFonts w:ascii="Tahoma" w:hAnsi="Tahoma" w:cs="Times New Roman"/>
      <w:sz w:val="16"/>
      <w:lang w:val="nl-NL" w:eastAsia="nl-NL"/>
    </w:rPr>
  </w:style>
  <w:style w:type="character" w:styleId="CommentReference">
    <w:name w:val="annotation reference"/>
    <w:basedOn w:val="DefaultParagraphFont"/>
    <w:uiPriority w:val="99"/>
    <w:semiHidden/>
    <w:rsid w:val="00EA292B"/>
    <w:rPr>
      <w:rFonts w:cs="Times New Roman"/>
      <w:sz w:val="16"/>
    </w:rPr>
  </w:style>
  <w:style w:type="paragraph" w:styleId="CommentText">
    <w:name w:val="annotation text"/>
    <w:basedOn w:val="Normal"/>
    <w:link w:val="CommentTextChar"/>
    <w:uiPriority w:val="99"/>
    <w:rsid w:val="00EA292B"/>
    <w:rPr>
      <w:sz w:val="20"/>
      <w:szCs w:val="20"/>
    </w:rPr>
  </w:style>
  <w:style w:type="character" w:customStyle="1" w:styleId="CommentTextChar">
    <w:name w:val="Comment Text Char"/>
    <w:basedOn w:val="DefaultParagraphFont"/>
    <w:link w:val="CommentText"/>
    <w:uiPriority w:val="99"/>
    <w:locked/>
    <w:rsid w:val="00EA292B"/>
    <w:rPr>
      <w:rFonts w:cs="Times New Roman"/>
      <w:sz w:val="20"/>
      <w:lang w:val="nl-NL" w:eastAsia="nl-NL"/>
    </w:rPr>
  </w:style>
  <w:style w:type="paragraph" w:styleId="CommentSubject">
    <w:name w:val="annotation subject"/>
    <w:basedOn w:val="CommentText"/>
    <w:next w:val="CommentText"/>
    <w:link w:val="CommentSubjectChar"/>
    <w:uiPriority w:val="99"/>
    <w:semiHidden/>
    <w:rsid w:val="00EA292B"/>
    <w:rPr>
      <w:b/>
      <w:bCs/>
    </w:rPr>
  </w:style>
  <w:style w:type="character" w:customStyle="1" w:styleId="CommentSubjectChar">
    <w:name w:val="Comment Subject Char"/>
    <w:basedOn w:val="CommentTextChar"/>
    <w:link w:val="CommentSubject"/>
    <w:uiPriority w:val="99"/>
    <w:semiHidden/>
    <w:locked/>
    <w:rsid w:val="00EA292B"/>
    <w:rPr>
      <w:rFonts w:cs="Times New Roman"/>
      <w:b/>
      <w:sz w:val="20"/>
      <w:lang w:val="nl-NL" w:eastAsia="nl-NL"/>
    </w:rPr>
  </w:style>
  <w:style w:type="character" w:styleId="PageNumber">
    <w:name w:val="page number"/>
    <w:basedOn w:val="DefaultParagraphFont"/>
    <w:uiPriority w:val="99"/>
    <w:rsid w:val="00D8115E"/>
    <w:rPr>
      <w:rFonts w:cs="Times New Roman"/>
    </w:rPr>
  </w:style>
  <w:style w:type="paragraph" w:styleId="NoSpacing">
    <w:name w:val="No Spacing"/>
    <w:uiPriority w:val="99"/>
    <w:qFormat/>
    <w:rsid w:val="00D8115E"/>
    <w:rPr>
      <w:rFonts w:ascii="Calibri" w:eastAsia="宋体" w:hAnsi="Calibri"/>
      <w:lang w:val="en-US" w:eastAsia="zh-CN"/>
    </w:rPr>
  </w:style>
  <w:style w:type="paragraph" w:styleId="Revision">
    <w:name w:val="Revision"/>
    <w:hidden/>
    <w:uiPriority w:val="99"/>
    <w:semiHidden/>
    <w:rsid w:val="00B83382"/>
    <w:rPr>
      <w:sz w:val="24"/>
      <w:szCs w:val="24"/>
    </w:rPr>
  </w:style>
  <w:style w:type="character" w:customStyle="1" w:styleId="apple-converted-space">
    <w:name w:val="apple-converted-space"/>
    <w:basedOn w:val="DefaultParagraphFont"/>
    <w:rsid w:val="0032670E"/>
  </w:style>
  <w:style w:type="character" w:styleId="Emphasis">
    <w:name w:val="Emphasis"/>
    <w:qFormat/>
    <w:locked/>
    <w:rsid w:val="00C05E3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FB"/>
    <w:rPr>
      <w:sz w:val="24"/>
      <w:szCs w:val="24"/>
    </w:rPr>
  </w:style>
  <w:style w:type="paragraph" w:styleId="Heading1">
    <w:name w:val="heading 1"/>
    <w:basedOn w:val="Normal"/>
    <w:next w:val="Normal"/>
    <w:link w:val="Heading1Char"/>
    <w:uiPriority w:val="99"/>
    <w:qFormat/>
    <w:rsid w:val="00533FC7"/>
    <w:pPr>
      <w:keepNext/>
      <w:keepLines/>
      <w:spacing w:before="480"/>
      <w:outlineLvl w:val="0"/>
    </w:pPr>
    <w:rPr>
      <w:rFonts w:ascii="Calibri" w:eastAsia="MS Gothi" w:hAnsi="Calibri"/>
      <w:b/>
      <w:bCs/>
      <w:color w:val="345A8A"/>
      <w:sz w:val="32"/>
      <w:szCs w:val="32"/>
    </w:rPr>
  </w:style>
  <w:style w:type="paragraph" w:styleId="Heading2">
    <w:name w:val="heading 2"/>
    <w:basedOn w:val="Normal"/>
    <w:next w:val="Normal"/>
    <w:link w:val="Heading2Char"/>
    <w:uiPriority w:val="99"/>
    <w:qFormat/>
    <w:rsid w:val="00030E42"/>
    <w:pPr>
      <w:jc w:val="center"/>
      <w:outlineLvl w:val="1"/>
    </w:pPr>
    <w:rPr>
      <w:rFonts w:ascii="Times New Roman" w:hAnsi="Times New Roman"/>
      <w:b/>
      <w:bCs/>
      <w:color w:val="000000"/>
      <w:kern w:val="28"/>
      <w:sz w:val="20"/>
      <w:szCs w:val="20"/>
      <w:lang w:val="en-CA" w:eastAsia="en-CA"/>
    </w:rPr>
  </w:style>
  <w:style w:type="paragraph" w:styleId="Heading3">
    <w:name w:val="heading 3"/>
    <w:basedOn w:val="Normal"/>
    <w:next w:val="Normal"/>
    <w:link w:val="Heading3Char"/>
    <w:uiPriority w:val="99"/>
    <w:qFormat/>
    <w:locked/>
    <w:rsid w:val="00C9228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3FC7"/>
    <w:rPr>
      <w:rFonts w:ascii="Calibri" w:eastAsia="MS Gothi" w:hAnsi="Calibri" w:cs="Times New Roman"/>
      <w:b/>
      <w:color w:val="345A8A"/>
      <w:sz w:val="32"/>
      <w:lang w:val="nl-NL"/>
    </w:rPr>
  </w:style>
  <w:style w:type="character" w:customStyle="1" w:styleId="Heading2Char">
    <w:name w:val="Heading 2 Char"/>
    <w:basedOn w:val="DefaultParagraphFont"/>
    <w:link w:val="Heading2"/>
    <w:uiPriority w:val="99"/>
    <w:locked/>
    <w:rsid w:val="00030E42"/>
    <w:rPr>
      <w:rFonts w:ascii="Times New Roman" w:hAnsi="Times New Roman" w:cs="Times New Roman"/>
      <w:b/>
      <w:color w:val="000000"/>
      <w:kern w:val="28"/>
      <w:lang w:val="en-CA" w:eastAsia="en-CA"/>
    </w:rPr>
  </w:style>
  <w:style w:type="character" w:customStyle="1" w:styleId="Heading3Char">
    <w:name w:val="Heading 3 Char"/>
    <w:basedOn w:val="DefaultParagraphFont"/>
    <w:link w:val="Heading3"/>
    <w:uiPriority w:val="99"/>
    <w:semiHidden/>
    <w:locked/>
    <w:rsid w:val="0069349D"/>
    <w:rPr>
      <w:rFonts w:ascii="Cambria" w:hAnsi="Cambria" w:cs="Times New Roman"/>
      <w:b/>
      <w:sz w:val="26"/>
    </w:rPr>
  </w:style>
  <w:style w:type="character" w:styleId="Hyperlink">
    <w:name w:val="Hyperlink"/>
    <w:basedOn w:val="DefaultParagraphFont"/>
    <w:uiPriority w:val="99"/>
    <w:rsid w:val="005379BB"/>
    <w:rPr>
      <w:rFonts w:cs="Times New Roman"/>
      <w:color w:val="0000FF"/>
      <w:u w:val="single"/>
    </w:rPr>
  </w:style>
  <w:style w:type="paragraph" w:styleId="ListParagraph">
    <w:name w:val="List Paragraph"/>
    <w:basedOn w:val="Normal"/>
    <w:uiPriority w:val="99"/>
    <w:qFormat/>
    <w:rsid w:val="00B32800"/>
    <w:pPr>
      <w:ind w:left="720"/>
      <w:contextualSpacing/>
    </w:pPr>
  </w:style>
  <w:style w:type="table" w:styleId="TableGrid">
    <w:name w:val="Table Grid"/>
    <w:basedOn w:val="TableNormal"/>
    <w:uiPriority w:val="99"/>
    <w:rsid w:val="007524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30E42"/>
    <w:pPr>
      <w:tabs>
        <w:tab w:val="center" w:pos="4320"/>
        <w:tab w:val="right" w:pos="8640"/>
      </w:tabs>
    </w:pPr>
    <w:rPr>
      <w:rFonts w:ascii="Times New Roman" w:hAnsi="Times New Roman"/>
      <w:color w:val="000000"/>
      <w:kern w:val="28"/>
      <w:sz w:val="20"/>
      <w:szCs w:val="20"/>
      <w:lang w:val="en-CA" w:eastAsia="en-CA"/>
    </w:rPr>
  </w:style>
  <w:style w:type="character" w:customStyle="1" w:styleId="HeaderChar">
    <w:name w:val="Header Char"/>
    <w:basedOn w:val="DefaultParagraphFont"/>
    <w:link w:val="Header"/>
    <w:uiPriority w:val="99"/>
    <w:locked/>
    <w:rsid w:val="00030E42"/>
    <w:rPr>
      <w:rFonts w:ascii="Times New Roman" w:hAnsi="Times New Roman" w:cs="Times New Roman"/>
      <w:color w:val="000000"/>
      <w:kern w:val="28"/>
      <w:sz w:val="20"/>
      <w:lang w:val="en-CA" w:eastAsia="en-CA"/>
    </w:rPr>
  </w:style>
  <w:style w:type="paragraph" w:styleId="Caption">
    <w:name w:val="caption"/>
    <w:basedOn w:val="Normal"/>
    <w:next w:val="Normal"/>
    <w:uiPriority w:val="99"/>
    <w:qFormat/>
    <w:locked/>
    <w:rsid w:val="00216ACE"/>
    <w:pPr>
      <w:spacing w:after="200"/>
    </w:pPr>
    <w:rPr>
      <w:b/>
      <w:bCs/>
      <w:color w:val="4F81BD"/>
      <w:sz w:val="18"/>
      <w:szCs w:val="18"/>
    </w:rPr>
  </w:style>
  <w:style w:type="paragraph" w:styleId="List">
    <w:name w:val="List"/>
    <w:basedOn w:val="Normal"/>
    <w:uiPriority w:val="99"/>
    <w:rsid w:val="00C9228F"/>
    <w:pPr>
      <w:ind w:left="283" w:hanging="283"/>
    </w:pPr>
  </w:style>
  <w:style w:type="paragraph" w:styleId="ListBullet2">
    <w:name w:val="List Bullet 2"/>
    <w:basedOn w:val="Normal"/>
    <w:uiPriority w:val="99"/>
    <w:rsid w:val="00C9228F"/>
    <w:pPr>
      <w:tabs>
        <w:tab w:val="num" w:pos="643"/>
      </w:tabs>
      <w:ind w:left="643" w:hanging="360"/>
    </w:pPr>
  </w:style>
  <w:style w:type="paragraph" w:styleId="ListContinue">
    <w:name w:val="List Continue"/>
    <w:basedOn w:val="Normal"/>
    <w:uiPriority w:val="99"/>
    <w:rsid w:val="00C9228F"/>
    <w:pPr>
      <w:spacing w:after="120"/>
      <w:ind w:left="283"/>
    </w:pPr>
  </w:style>
  <w:style w:type="paragraph" w:styleId="BodyText">
    <w:name w:val="Body Text"/>
    <w:basedOn w:val="Normal"/>
    <w:link w:val="BodyTextChar"/>
    <w:uiPriority w:val="99"/>
    <w:rsid w:val="00C9228F"/>
    <w:pPr>
      <w:spacing w:after="120"/>
    </w:pPr>
  </w:style>
  <w:style w:type="character" w:customStyle="1" w:styleId="BodyTextChar">
    <w:name w:val="Body Text Char"/>
    <w:basedOn w:val="DefaultParagraphFont"/>
    <w:link w:val="BodyText"/>
    <w:uiPriority w:val="99"/>
    <w:semiHidden/>
    <w:locked/>
    <w:rsid w:val="0069349D"/>
    <w:rPr>
      <w:rFonts w:cs="Times New Roman"/>
      <w:sz w:val="24"/>
    </w:rPr>
  </w:style>
  <w:style w:type="paragraph" w:styleId="NormalIndent">
    <w:name w:val="Normal Indent"/>
    <w:basedOn w:val="Normal"/>
    <w:uiPriority w:val="99"/>
    <w:rsid w:val="00C9228F"/>
    <w:pPr>
      <w:ind w:left="708"/>
    </w:pPr>
  </w:style>
  <w:style w:type="paragraph" w:styleId="BodyTextFirstIndent">
    <w:name w:val="Body Text First Indent"/>
    <w:basedOn w:val="BodyText"/>
    <w:link w:val="BodyTextFirstIndentChar"/>
    <w:uiPriority w:val="99"/>
    <w:rsid w:val="00C9228F"/>
    <w:pPr>
      <w:ind w:firstLine="210"/>
    </w:pPr>
  </w:style>
  <w:style w:type="character" w:customStyle="1" w:styleId="BodyTextFirstIndentChar">
    <w:name w:val="Body Text First Indent Char"/>
    <w:basedOn w:val="BodyTextChar"/>
    <w:link w:val="BodyTextFirstIndent"/>
    <w:uiPriority w:val="99"/>
    <w:semiHidden/>
    <w:locked/>
    <w:rsid w:val="0069349D"/>
    <w:rPr>
      <w:rFonts w:cs="Times New Roman"/>
      <w:sz w:val="24"/>
    </w:rPr>
  </w:style>
  <w:style w:type="paragraph" w:styleId="BodyTextIndent">
    <w:name w:val="Body Text Indent"/>
    <w:basedOn w:val="Normal"/>
    <w:link w:val="BodyTextIndentChar"/>
    <w:uiPriority w:val="99"/>
    <w:rsid w:val="00C9228F"/>
    <w:pPr>
      <w:spacing w:after="120"/>
      <w:ind w:left="283"/>
    </w:pPr>
  </w:style>
  <w:style w:type="character" w:customStyle="1" w:styleId="BodyTextIndentChar">
    <w:name w:val="Body Text Indent Char"/>
    <w:basedOn w:val="DefaultParagraphFont"/>
    <w:link w:val="BodyTextIndent"/>
    <w:uiPriority w:val="99"/>
    <w:semiHidden/>
    <w:locked/>
    <w:rsid w:val="0069349D"/>
    <w:rPr>
      <w:rFonts w:cs="Times New Roman"/>
      <w:sz w:val="24"/>
    </w:rPr>
  </w:style>
  <w:style w:type="paragraph" w:styleId="BodyTextFirstIndent2">
    <w:name w:val="Body Text First Indent 2"/>
    <w:basedOn w:val="BodyTextIndent"/>
    <w:link w:val="BodyTextFirstIndent2Char"/>
    <w:uiPriority w:val="99"/>
    <w:rsid w:val="00C9228F"/>
    <w:pPr>
      <w:ind w:firstLine="210"/>
    </w:pPr>
  </w:style>
  <w:style w:type="character" w:customStyle="1" w:styleId="BodyTextFirstIndent2Char">
    <w:name w:val="Body Text First Indent 2 Char"/>
    <w:basedOn w:val="BodyTextIndentChar"/>
    <w:link w:val="BodyTextFirstIndent2"/>
    <w:uiPriority w:val="99"/>
    <w:semiHidden/>
    <w:locked/>
    <w:rsid w:val="0069349D"/>
    <w:rPr>
      <w:rFonts w:cs="Times New Roman"/>
      <w:sz w:val="24"/>
    </w:rPr>
  </w:style>
  <w:style w:type="character" w:styleId="FollowedHyperlink">
    <w:name w:val="FollowedHyperlink"/>
    <w:basedOn w:val="DefaultParagraphFont"/>
    <w:uiPriority w:val="99"/>
    <w:rsid w:val="00C9228F"/>
    <w:rPr>
      <w:rFonts w:cs="Times New Roman"/>
      <w:color w:val="800080"/>
      <w:u w:val="single"/>
    </w:rPr>
  </w:style>
  <w:style w:type="paragraph" w:styleId="Footer">
    <w:name w:val="footer"/>
    <w:basedOn w:val="Normal"/>
    <w:link w:val="FooterChar"/>
    <w:uiPriority w:val="99"/>
    <w:rsid w:val="00DB109C"/>
    <w:pPr>
      <w:tabs>
        <w:tab w:val="center" w:pos="4536"/>
        <w:tab w:val="right" w:pos="9072"/>
      </w:tabs>
    </w:pPr>
  </w:style>
  <w:style w:type="character" w:customStyle="1" w:styleId="FooterChar">
    <w:name w:val="Footer Char"/>
    <w:basedOn w:val="DefaultParagraphFont"/>
    <w:link w:val="Footer"/>
    <w:uiPriority w:val="99"/>
    <w:locked/>
    <w:rsid w:val="00DB109C"/>
    <w:rPr>
      <w:rFonts w:cs="Times New Roman"/>
      <w:sz w:val="24"/>
      <w:lang w:val="nl-NL" w:eastAsia="nl-NL"/>
    </w:rPr>
  </w:style>
  <w:style w:type="paragraph" w:styleId="BalloonText">
    <w:name w:val="Balloon Text"/>
    <w:basedOn w:val="Normal"/>
    <w:link w:val="BalloonTextChar"/>
    <w:uiPriority w:val="99"/>
    <w:semiHidden/>
    <w:rsid w:val="00EA292B"/>
    <w:rPr>
      <w:rFonts w:ascii="Tahoma" w:hAnsi="Tahoma"/>
      <w:sz w:val="16"/>
      <w:szCs w:val="16"/>
    </w:rPr>
  </w:style>
  <w:style w:type="character" w:customStyle="1" w:styleId="BalloonTextChar">
    <w:name w:val="Balloon Text Char"/>
    <w:basedOn w:val="DefaultParagraphFont"/>
    <w:link w:val="BalloonText"/>
    <w:uiPriority w:val="99"/>
    <w:semiHidden/>
    <w:locked/>
    <w:rsid w:val="00EA292B"/>
    <w:rPr>
      <w:rFonts w:ascii="Tahoma" w:hAnsi="Tahoma" w:cs="Times New Roman"/>
      <w:sz w:val="16"/>
      <w:lang w:val="nl-NL" w:eastAsia="nl-NL"/>
    </w:rPr>
  </w:style>
  <w:style w:type="character" w:styleId="CommentReference">
    <w:name w:val="annotation reference"/>
    <w:basedOn w:val="DefaultParagraphFont"/>
    <w:uiPriority w:val="99"/>
    <w:semiHidden/>
    <w:rsid w:val="00EA292B"/>
    <w:rPr>
      <w:rFonts w:cs="Times New Roman"/>
      <w:sz w:val="16"/>
    </w:rPr>
  </w:style>
  <w:style w:type="paragraph" w:styleId="CommentText">
    <w:name w:val="annotation text"/>
    <w:basedOn w:val="Normal"/>
    <w:link w:val="CommentTextChar"/>
    <w:uiPriority w:val="99"/>
    <w:rsid w:val="00EA292B"/>
    <w:rPr>
      <w:sz w:val="20"/>
      <w:szCs w:val="20"/>
    </w:rPr>
  </w:style>
  <w:style w:type="character" w:customStyle="1" w:styleId="CommentTextChar">
    <w:name w:val="Comment Text Char"/>
    <w:basedOn w:val="DefaultParagraphFont"/>
    <w:link w:val="CommentText"/>
    <w:uiPriority w:val="99"/>
    <w:locked/>
    <w:rsid w:val="00EA292B"/>
    <w:rPr>
      <w:rFonts w:cs="Times New Roman"/>
      <w:sz w:val="20"/>
      <w:lang w:val="nl-NL" w:eastAsia="nl-NL"/>
    </w:rPr>
  </w:style>
  <w:style w:type="paragraph" w:styleId="CommentSubject">
    <w:name w:val="annotation subject"/>
    <w:basedOn w:val="CommentText"/>
    <w:next w:val="CommentText"/>
    <w:link w:val="CommentSubjectChar"/>
    <w:uiPriority w:val="99"/>
    <w:semiHidden/>
    <w:rsid w:val="00EA292B"/>
    <w:rPr>
      <w:b/>
      <w:bCs/>
    </w:rPr>
  </w:style>
  <w:style w:type="character" w:customStyle="1" w:styleId="CommentSubjectChar">
    <w:name w:val="Comment Subject Char"/>
    <w:basedOn w:val="CommentTextChar"/>
    <w:link w:val="CommentSubject"/>
    <w:uiPriority w:val="99"/>
    <w:semiHidden/>
    <w:locked/>
    <w:rsid w:val="00EA292B"/>
    <w:rPr>
      <w:rFonts w:cs="Times New Roman"/>
      <w:b/>
      <w:sz w:val="20"/>
      <w:lang w:val="nl-NL" w:eastAsia="nl-NL"/>
    </w:rPr>
  </w:style>
  <w:style w:type="character" w:styleId="PageNumber">
    <w:name w:val="page number"/>
    <w:basedOn w:val="DefaultParagraphFont"/>
    <w:uiPriority w:val="99"/>
    <w:rsid w:val="00D8115E"/>
    <w:rPr>
      <w:rFonts w:cs="Times New Roman"/>
    </w:rPr>
  </w:style>
  <w:style w:type="paragraph" w:styleId="NoSpacing">
    <w:name w:val="No Spacing"/>
    <w:uiPriority w:val="99"/>
    <w:qFormat/>
    <w:rsid w:val="00D8115E"/>
    <w:rPr>
      <w:rFonts w:ascii="Calibri" w:eastAsia="宋体" w:hAnsi="Calibri"/>
      <w:lang w:val="en-US" w:eastAsia="zh-CN"/>
    </w:rPr>
  </w:style>
  <w:style w:type="paragraph" w:styleId="Revision">
    <w:name w:val="Revision"/>
    <w:hidden/>
    <w:uiPriority w:val="99"/>
    <w:semiHidden/>
    <w:rsid w:val="00B83382"/>
    <w:rPr>
      <w:sz w:val="24"/>
      <w:szCs w:val="24"/>
    </w:rPr>
  </w:style>
  <w:style w:type="character" w:customStyle="1" w:styleId="apple-converted-space">
    <w:name w:val="apple-converted-space"/>
    <w:basedOn w:val="DefaultParagraphFont"/>
    <w:rsid w:val="0032670E"/>
  </w:style>
  <w:style w:type="character" w:styleId="Emphasis">
    <w:name w:val="Emphasis"/>
    <w:qFormat/>
    <w:locked/>
    <w:rsid w:val="00C05E3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0263">
      <w:marLeft w:val="0"/>
      <w:marRight w:val="0"/>
      <w:marTop w:val="0"/>
      <w:marBottom w:val="0"/>
      <w:divBdr>
        <w:top w:val="none" w:sz="0" w:space="0" w:color="auto"/>
        <w:left w:val="none" w:sz="0" w:space="0" w:color="auto"/>
        <w:bottom w:val="none" w:sz="0" w:space="0" w:color="auto"/>
        <w:right w:val="none" w:sz="0" w:space="0" w:color="auto"/>
      </w:divBdr>
      <w:divsChild>
        <w:div w:id="375660329">
          <w:marLeft w:val="0"/>
          <w:marRight w:val="0"/>
          <w:marTop w:val="0"/>
          <w:marBottom w:val="0"/>
          <w:divBdr>
            <w:top w:val="none" w:sz="0" w:space="0" w:color="auto"/>
            <w:left w:val="none" w:sz="0" w:space="0" w:color="auto"/>
            <w:bottom w:val="none" w:sz="0" w:space="0" w:color="auto"/>
            <w:right w:val="none" w:sz="0" w:space="0" w:color="auto"/>
          </w:divBdr>
          <w:divsChild>
            <w:div w:id="375660307">
              <w:marLeft w:val="0"/>
              <w:marRight w:val="0"/>
              <w:marTop w:val="0"/>
              <w:marBottom w:val="0"/>
              <w:divBdr>
                <w:top w:val="none" w:sz="0" w:space="0" w:color="auto"/>
                <w:left w:val="none" w:sz="0" w:space="0" w:color="auto"/>
                <w:bottom w:val="none" w:sz="0" w:space="0" w:color="auto"/>
                <w:right w:val="none" w:sz="0" w:space="0" w:color="auto"/>
              </w:divBdr>
              <w:divsChild>
                <w:div w:id="375660345">
                  <w:marLeft w:val="0"/>
                  <w:marRight w:val="0"/>
                  <w:marTop w:val="0"/>
                  <w:marBottom w:val="0"/>
                  <w:divBdr>
                    <w:top w:val="none" w:sz="0" w:space="0" w:color="auto"/>
                    <w:left w:val="none" w:sz="0" w:space="0" w:color="auto"/>
                    <w:bottom w:val="none" w:sz="0" w:space="0" w:color="auto"/>
                    <w:right w:val="none" w:sz="0" w:space="0" w:color="auto"/>
                  </w:divBdr>
                  <w:divsChild>
                    <w:div w:id="375660271">
                      <w:marLeft w:val="0"/>
                      <w:marRight w:val="0"/>
                      <w:marTop w:val="0"/>
                      <w:marBottom w:val="0"/>
                      <w:divBdr>
                        <w:top w:val="none" w:sz="0" w:space="0" w:color="auto"/>
                        <w:left w:val="none" w:sz="0" w:space="0" w:color="auto"/>
                        <w:bottom w:val="none" w:sz="0" w:space="0" w:color="auto"/>
                        <w:right w:val="none" w:sz="0" w:space="0" w:color="auto"/>
                      </w:divBdr>
                      <w:divsChild>
                        <w:div w:id="375660339">
                          <w:marLeft w:val="0"/>
                          <w:marRight w:val="0"/>
                          <w:marTop w:val="0"/>
                          <w:marBottom w:val="0"/>
                          <w:divBdr>
                            <w:top w:val="none" w:sz="0" w:space="0" w:color="auto"/>
                            <w:left w:val="none" w:sz="0" w:space="0" w:color="auto"/>
                            <w:bottom w:val="none" w:sz="0" w:space="0" w:color="auto"/>
                            <w:right w:val="none" w:sz="0" w:space="0" w:color="auto"/>
                          </w:divBdr>
                          <w:divsChild>
                            <w:div w:id="375660280">
                              <w:marLeft w:val="0"/>
                              <w:marRight w:val="0"/>
                              <w:marTop w:val="0"/>
                              <w:marBottom w:val="0"/>
                              <w:divBdr>
                                <w:top w:val="none" w:sz="0" w:space="0" w:color="auto"/>
                                <w:left w:val="none" w:sz="0" w:space="0" w:color="auto"/>
                                <w:bottom w:val="none" w:sz="0" w:space="0" w:color="auto"/>
                                <w:right w:val="none" w:sz="0" w:space="0" w:color="auto"/>
                              </w:divBdr>
                              <w:divsChild>
                                <w:div w:id="375660321">
                                  <w:marLeft w:val="0"/>
                                  <w:marRight w:val="0"/>
                                  <w:marTop w:val="0"/>
                                  <w:marBottom w:val="0"/>
                                  <w:divBdr>
                                    <w:top w:val="none" w:sz="0" w:space="0" w:color="auto"/>
                                    <w:left w:val="none" w:sz="0" w:space="0" w:color="auto"/>
                                    <w:bottom w:val="none" w:sz="0" w:space="0" w:color="auto"/>
                                    <w:right w:val="none" w:sz="0" w:space="0" w:color="auto"/>
                                  </w:divBdr>
                                  <w:divsChild>
                                    <w:div w:id="375660342">
                                      <w:marLeft w:val="0"/>
                                      <w:marRight w:val="0"/>
                                      <w:marTop w:val="0"/>
                                      <w:marBottom w:val="0"/>
                                      <w:divBdr>
                                        <w:top w:val="none" w:sz="0" w:space="0" w:color="auto"/>
                                        <w:left w:val="none" w:sz="0" w:space="0" w:color="auto"/>
                                        <w:bottom w:val="none" w:sz="0" w:space="0" w:color="auto"/>
                                        <w:right w:val="none" w:sz="0" w:space="0" w:color="auto"/>
                                      </w:divBdr>
                                      <w:divsChild>
                                        <w:div w:id="375660300">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375660335">
                                                  <w:marLeft w:val="0"/>
                                                  <w:marRight w:val="0"/>
                                                  <w:marTop w:val="0"/>
                                                  <w:marBottom w:val="0"/>
                                                  <w:divBdr>
                                                    <w:top w:val="none" w:sz="0" w:space="0" w:color="auto"/>
                                                    <w:left w:val="none" w:sz="0" w:space="0" w:color="auto"/>
                                                    <w:bottom w:val="none" w:sz="0" w:space="0" w:color="auto"/>
                                                    <w:right w:val="none" w:sz="0" w:space="0" w:color="auto"/>
                                                  </w:divBdr>
                                                  <w:divsChild>
                                                    <w:div w:id="375660305">
                                                      <w:marLeft w:val="0"/>
                                                      <w:marRight w:val="0"/>
                                                      <w:marTop w:val="0"/>
                                                      <w:marBottom w:val="0"/>
                                                      <w:divBdr>
                                                        <w:top w:val="none" w:sz="0" w:space="0" w:color="auto"/>
                                                        <w:left w:val="none" w:sz="0" w:space="0" w:color="auto"/>
                                                        <w:bottom w:val="none" w:sz="0" w:space="0" w:color="auto"/>
                                                        <w:right w:val="none" w:sz="0" w:space="0" w:color="auto"/>
                                                      </w:divBdr>
                                                      <w:divsChild>
                                                        <w:div w:id="375660320">
                                                          <w:marLeft w:val="0"/>
                                                          <w:marRight w:val="0"/>
                                                          <w:marTop w:val="0"/>
                                                          <w:marBottom w:val="0"/>
                                                          <w:divBdr>
                                                            <w:top w:val="none" w:sz="0" w:space="0" w:color="auto"/>
                                                            <w:left w:val="none" w:sz="0" w:space="0" w:color="auto"/>
                                                            <w:bottom w:val="none" w:sz="0" w:space="0" w:color="auto"/>
                                                            <w:right w:val="none" w:sz="0" w:space="0" w:color="auto"/>
                                                          </w:divBdr>
                                                        </w:div>
                                                      </w:divsChild>
                                                    </w:div>
                                                    <w:div w:id="375660308">
                                                      <w:marLeft w:val="0"/>
                                                      <w:marRight w:val="0"/>
                                                      <w:marTop w:val="0"/>
                                                      <w:marBottom w:val="0"/>
                                                      <w:divBdr>
                                                        <w:top w:val="none" w:sz="0" w:space="0" w:color="auto"/>
                                                        <w:left w:val="none" w:sz="0" w:space="0" w:color="auto"/>
                                                        <w:bottom w:val="none" w:sz="0" w:space="0" w:color="auto"/>
                                                        <w:right w:val="none" w:sz="0" w:space="0" w:color="auto"/>
                                                      </w:divBdr>
                                                      <w:divsChild>
                                                        <w:div w:id="375660258">
                                                          <w:marLeft w:val="0"/>
                                                          <w:marRight w:val="0"/>
                                                          <w:marTop w:val="0"/>
                                                          <w:marBottom w:val="0"/>
                                                          <w:divBdr>
                                                            <w:top w:val="none" w:sz="0" w:space="0" w:color="auto"/>
                                                            <w:left w:val="none" w:sz="0" w:space="0" w:color="auto"/>
                                                            <w:bottom w:val="none" w:sz="0" w:space="0" w:color="auto"/>
                                                            <w:right w:val="none" w:sz="0" w:space="0" w:color="auto"/>
                                                          </w:divBdr>
                                                          <w:divsChild>
                                                            <w:div w:id="375660291">
                                                              <w:marLeft w:val="0"/>
                                                              <w:marRight w:val="0"/>
                                                              <w:marTop w:val="0"/>
                                                              <w:marBottom w:val="0"/>
                                                              <w:divBdr>
                                                                <w:top w:val="none" w:sz="0" w:space="0" w:color="auto"/>
                                                                <w:left w:val="none" w:sz="0" w:space="0" w:color="auto"/>
                                                                <w:bottom w:val="none" w:sz="0" w:space="0" w:color="auto"/>
                                                                <w:right w:val="none" w:sz="0" w:space="0" w:color="auto"/>
                                                              </w:divBdr>
                                                              <w:divsChild>
                                                                <w:div w:id="375660306">
                                                                  <w:marLeft w:val="0"/>
                                                                  <w:marRight w:val="0"/>
                                                                  <w:marTop w:val="0"/>
                                                                  <w:marBottom w:val="0"/>
                                                                  <w:divBdr>
                                                                    <w:top w:val="none" w:sz="0" w:space="0" w:color="auto"/>
                                                                    <w:left w:val="none" w:sz="0" w:space="0" w:color="auto"/>
                                                                    <w:bottom w:val="none" w:sz="0" w:space="0" w:color="auto"/>
                                                                    <w:right w:val="none" w:sz="0" w:space="0" w:color="auto"/>
                                                                  </w:divBdr>
                                                                  <w:divsChild>
                                                                    <w:div w:id="375660269">
                                                                      <w:marLeft w:val="0"/>
                                                                      <w:marRight w:val="0"/>
                                                                      <w:marTop w:val="0"/>
                                                                      <w:marBottom w:val="0"/>
                                                                      <w:divBdr>
                                                                        <w:top w:val="none" w:sz="0" w:space="0" w:color="auto"/>
                                                                        <w:left w:val="none" w:sz="0" w:space="0" w:color="auto"/>
                                                                        <w:bottom w:val="none" w:sz="0" w:space="0" w:color="auto"/>
                                                                        <w:right w:val="none" w:sz="0" w:space="0" w:color="auto"/>
                                                                      </w:divBdr>
                                                                    </w:div>
                                                                    <w:div w:id="3756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0340">
                                                              <w:marLeft w:val="0"/>
                                                              <w:marRight w:val="0"/>
                                                              <w:marTop w:val="0"/>
                                                              <w:marBottom w:val="0"/>
                                                              <w:divBdr>
                                                                <w:top w:val="none" w:sz="0" w:space="0" w:color="auto"/>
                                                                <w:left w:val="none" w:sz="0" w:space="0" w:color="auto"/>
                                                                <w:bottom w:val="none" w:sz="0" w:space="0" w:color="auto"/>
                                                                <w:right w:val="none" w:sz="0" w:space="0" w:color="auto"/>
                                                              </w:divBdr>
                                                              <w:divsChild>
                                                                <w:div w:id="375660314">
                                                                  <w:marLeft w:val="0"/>
                                                                  <w:marRight w:val="0"/>
                                                                  <w:marTop w:val="0"/>
                                                                  <w:marBottom w:val="0"/>
                                                                  <w:divBdr>
                                                                    <w:top w:val="none" w:sz="0" w:space="0" w:color="auto"/>
                                                                    <w:left w:val="none" w:sz="0" w:space="0" w:color="auto"/>
                                                                    <w:bottom w:val="none" w:sz="0" w:space="0" w:color="auto"/>
                                                                    <w:right w:val="none" w:sz="0" w:space="0" w:color="auto"/>
                                                                  </w:divBdr>
                                                                  <w:divsChild>
                                                                    <w:div w:id="3756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5660265">
      <w:marLeft w:val="0"/>
      <w:marRight w:val="0"/>
      <w:marTop w:val="0"/>
      <w:marBottom w:val="0"/>
      <w:divBdr>
        <w:top w:val="none" w:sz="0" w:space="0" w:color="auto"/>
        <w:left w:val="none" w:sz="0" w:space="0" w:color="auto"/>
        <w:bottom w:val="none" w:sz="0" w:space="0" w:color="auto"/>
        <w:right w:val="none" w:sz="0" w:space="0" w:color="auto"/>
      </w:divBdr>
      <w:divsChild>
        <w:div w:id="375660338">
          <w:marLeft w:val="0"/>
          <w:marRight w:val="1"/>
          <w:marTop w:val="0"/>
          <w:marBottom w:val="0"/>
          <w:divBdr>
            <w:top w:val="none" w:sz="0" w:space="0" w:color="auto"/>
            <w:left w:val="none" w:sz="0" w:space="0" w:color="auto"/>
            <w:bottom w:val="none" w:sz="0" w:space="0" w:color="auto"/>
            <w:right w:val="none" w:sz="0" w:space="0" w:color="auto"/>
          </w:divBdr>
          <w:divsChild>
            <w:div w:id="375660312">
              <w:marLeft w:val="0"/>
              <w:marRight w:val="0"/>
              <w:marTop w:val="0"/>
              <w:marBottom w:val="0"/>
              <w:divBdr>
                <w:top w:val="none" w:sz="0" w:space="0" w:color="auto"/>
                <w:left w:val="none" w:sz="0" w:space="0" w:color="auto"/>
                <w:bottom w:val="none" w:sz="0" w:space="0" w:color="auto"/>
                <w:right w:val="none" w:sz="0" w:space="0" w:color="auto"/>
              </w:divBdr>
              <w:divsChild>
                <w:div w:id="375660303">
                  <w:marLeft w:val="0"/>
                  <w:marRight w:val="1"/>
                  <w:marTop w:val="0"/>
                  <w:marBottom w:val="0"/>
                  <w:divBdr>
                    <w:top w:val="none" w:sz="0" w:space="0" w:color="auto"/>
                    <w:left w:val="none" w:sz="0" w:space="0" w:color="auto"/>
                    <w:bottom w:val="none" w:sz="0" w:space="0" w:color="auto"/>
                    <w:right w:val="none" w:sz="0" w:space="0" w:color="auto"/>
                  </w:divBdr>
                  <w:divsChild>
                    <w:div w:id="375660277">
                      <w:marLeft w:val="0"/>
                      <w:marRight w:val="0"/>
                      <w:marTop w:val="0"/>
                      <w:marBottom w:val="0"/>
                      <w:divBdr>
                        <w:top w:val="none" w:sz="0" w:space="0" w:color="auto"/>
                        <w:left w:val="none" w:sz="0" w:space="0" w:color="auto"/>
                        <w:bottom w:val="none" w:sz="0" w:space="0" w:color="auto"/>
                        <w:right w:val="none" w:sz="0" w:space="0" w:color="auto"/>
                      </w:divBdr>
                      <w:divsChild>
                        <w:div w:id="375660317">
                          <w:marLeft w:val="0"/>
                          <w:marRight w:val="0"/>
                          <w:marTop w:val="0"/>
                          <w:marBottom w:val="0"/>
                          <w:divBdr>
                            <w:top w:val="none" w:sz="0" w:space="0" w:color="auto"/>
                            <w:left w:val="none" w:sz="0" w:space="0" w:color="auto"/>
                            <w:bottom w:val="none" w:sz="0" w:space="0" w:color="auto"/>
                            <w:right w:val="none" w:sz="0" w:space="0" w:color="auto"/>
                          </w:divBdr>
                          <w:divsChild>
                            <w:div w:id="375660319">
                              <w:marLeft w:val="0"/>
                              <w:marRight w:val="0"/>
                              <w:marTop w:val="120"/>
                              <w:marBottom w:val="360"/>
                              <w:divBdr>
                                <w:top w:val="none" w:sz="0" w:space="0" w:color="auto"/>
                                <w:left w:val="none" w:sz="0" w:space="0" w:color="auto"/>
                                <w:bottom w:val="none" w:sz="0" w:space="0" w:color="auto"/>
                                <w:right w:val="none" w:sz="0" w:space="0" w:color="auto"/>
                              </w:divBdr>
                              <w:divsChild>
                                <w:div w:id="375660290">
                                  <w:marLeft w:val="0"/>
                                  <w:marRight w:val="0"/>
                                  <w:marTop w:val="0"/>
                                  <w:marBottom w:val="0"/>
                                  <w:divBdr>
                                    <w:top w:val="none" w:sz="0" w:space="0" w:color="auto"/>
                                    <w:left w:val="none" w:sz="0" w:space="0" w:color="auto"/>
                                    <w:bottom w:val="none" w:sz="0" w:space="0" w:color="auto"/>
                                    <w:right w:val="none" w:sz="0" w:space="0" w:color="auto"/>
                                  </w:divBdr>
                                </w:div>
                                <w:div w:id="375660324">
                                  <w:marLeft w:val="0"/>
                                  <w:marRight w:val="0"/>
                                  <w:marTop w:val="0"/>
                                  <w:marBottom w:val="0"/>
                                  <w:divBdr>
                                    <w:top w:val="none" w:sz="0" w:space="0" w:color="auto"/>
                                    <w:left w:val="none" w:sz="0" w:space="0" w:color="auto"/>
                                    <w:bottom w:val="none" w:sz="0" w:space="0" w:color="auto"/>
                                    <w:right w:val="none" w:sz="0" w:space="0" w:color="auto"/>
                                  </w:divBdr>
                                </w:div>
                                <w:div w:id="3756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0274">
      <w:marLeft w:val="0"/>
      <w:marRight w:val="0"/>
      <w:marTop w:val="0"/>
      <w:marBottom w:val="0"/>
      <w:divBdr>
        <w:top w:val="none" w:sz="0" w:space="0" w:color="auto"/>
        <w:left w:val="none" w:sz="0" w:space="0" w:color="auto"/>
        <w:bottom w:val="none" w:sz="0" w:space="0" w:color="auto"/>
        <w:right w:val="none" w:sz="0" w:space="0" w:color="auto"/>
      </w:divBdr>
    </w:div>
    <w:div w:id="375660275">
      <w:marLeft w:val="0"/>
      <w:marRight w:val="0"/>
      <w:marTop w:val="0"/>
      <w:marBottom w:val="0"/>
      <w:divBdr>
        <w:top w:val="none" w:sz="0" w:space="0" w:color="auto"/>
        <w:left w:val="none" w:sz="0" w:space="0" w:color="auto"/>
        <w:bottom w:val="none" w:sz="0" w:space="0" w:color="auto"/>
        <w:right w:val="none" w:sz="0" w:space="0" w:color="auto"/>
      </w:divBdr>
    </w:div>
    <w:div w:id="375660276">
      <w:marLeft w:val="0"/>
      <w:marRight w:val="0"/>
      <w:marTop w:val="0"/>
      <w:marBottom w:val="0"/>
      <w:divBdr>
        <w:top w:val="none" w:sz="0" w:space="0" w:color="auto"/>
        <w:left w:val="none" w:sz="0" w:space="0" w:color="auto"/>
        <w:bottom w:val="none" w:sz="0" w:space="0" w:color="auto"/>
        <w:right w:val="none" w:sz="0" w:space="0" w:color="auto"/>
      </w:divBdr>
    </w:div>
    <w:div w:id="375660282">
      <w:marLeft w:val="0"/>
      <w:marRight w:val="0"/>
      <w:marTop w:val="0"/>
      <w:marBottom w:val="0"/>
      <w:divBdr>
        <w:top w:val="none" w:sz="0" w:space="0" w:color="auto"/>
        <w:left w:val="none" w:sz="0" w:space="0" w:color="auto"/>
        <w:bottom w:val="none" w:sz="0" w:space="0" w:color="auto"/>
        <w:right w:val="none" w:sz="0" w:space="0" w:color="auto"/>
      </w:divBdr>
      <w:divsChild>
        <w:div w:id="375660302">
          <w:marLeft w:val="0"/>
          <w:marRight w:val="1"/>
          <w:marTop w:val="0"/>
          <w:marBottom w:val="0"/>
          <w:divBdr>
            <w:top w:val="none" w:sz="0" w:space="0" w:color="auto"/>
            <w:left w:val="none" w:sz="0" w:space="0" w:color="auto"/>
            <w:bottom w:val="none" w:sz="0" w:space="0" w:color="auto"/>
            <w:right w:val="none" w:sz="0" w:space="0" w:color="auto"/>
          </w:divBdr>
          <w:divsChild>
            <w:div w:id="375660283">
              <w:marLeft w:val="0"/>
              <w:marRight w:val="0"/>
              <w:marTop w:val="0"/>
              <w:marBottom w:val="0"/>
              <w:divBdr>
                <w:top w:val="none" w:sz="0" w:space="0" w:color="auto"/>
                <w:left w:val="none" w:sz="0" w:space="0" w:color="auto"/>
                <w:bottom w:val="none" w:sz="0" w:space="0" w:color="auto"/>
                <w:right w:val="none" w:sz="0" w:space="0" w:color="auto"/>
              </w:divBdr>
              <w:divsChild>
                <w:div w:id="375660341">
                  <w:marLeft w:val="0"/>
                  <w:marRight w:val="1"/>
                  <w:marTop w:val="0"/>
                  <w:marBottom w:val="0"/>
                  <w:divBdr>
                    <w:top w:val="none" w:sz="0" w:space="0" w:color="auto"/>
                    <w:left w:val="none" w:sz="0" w:space="0" w:color="auto"/>
                    <w:bottom w:val="none" w:sz="0" w:space="0" w:color="auto"/>
                    <w:right w:val="none" w:sz="0" w:space="0" w:color="auto"/>
                  </w:divBdr>
                  <w:divsChild>
                    <w:div w:id="375660297">
                      <w:marLeft w:val="0"/>
                      <w:marRight w:val="0"/>
                      <w:marTop w:val="0"/>
                      <w:marBottom w:val="0"/>
                      <w:divBdr>
                        <w:top w:val="none" w:sz="0" w:space="0" w:color="auto"/>
                        <w:left w:val="none" w:sz="0" w:space="0" w:color="auto"/>
                        <w:bottom w:val="none" w:sz="0" w:space="0" w:color="auto"/>
                        <w:right w:val="none" w:sz="0" w:space="0" w:color="auto"/>
                      </w:divBdr>
                      <w:divsChild>
                        <w:div w:id="375660287">
                          <w:marLeft w:val="0"/>
                          <w:marRight w:val="0"/>
                          <w:marTop w:val="0"/>
                          <w:marBottom w:val="0"/>
                          <w:divBdr>
                            <w:top w:val="none" w:sz="0" w:space="0" w:color="auto"/>
                            <w:left w:val="none" w:sz="0" w:space="0" w:color="auto"/>
                            <w:bottom w:val="none" w:sz="0" w:space="0" w:color="auto"/>
                            <w:right w:val="none" w:sz="0" w:space="0" w:color="auto"/>
                          </w:divBdr>
                          <w:divsChild>
                            <w:div w:id="375660322">
                              <w:marLeft w:val="0"/>
                              <w:marRight w:val="0"/>
                              <w:marTop w:val="120"/>
                              <w:marBottom w:val="360"/>
                              <w:divBdr>
                                <w:top w:val="none" w:sz="0" w:space="0" w:color="auto"/>
                                <w:left w:val="none" w:sz="0" w:space="0" w:color="auto"/>
                                <w:bottom w:val="none" w:sz="0" w:space="0" w:color="auto"/>
                                <w:right w:val="none" w:sz="0" w:space="0" w:color="auto"/>
                              </w:divBdr>
                              <w:divsChild>
                                <w:div w:id="375660259">
                                  <w:marLeft w:val="0"/>
                                  <w:marRight w:val="0"/>
                                  <w:marTop w:val="0"/>
                                  <w:marBottom w:val="0"/>
                                  <w:divBdr>
                                    <w:top w:val="none" w:sz="0" w:space="0" w:color="auto"/>
                                    <w:left w:val="none" w:sz="0" w:space="0" w:color="auto"/>
                                    <w:bottom w:val="none" w:sz="0" w:space="0" w:color="auto"/>
                                    <w:right w:val="none" w:sz="0" w:space="0" w:color="auto"/>
                                  </w:divBdr>
                                </w:div>
                                <w:div w:id="375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0286">
      <w:marLeft w:val="0"/>
      <w:marRight w:val="0"/>
      <w:marTop w:val="0"/>
      <w:marBottom w:val="0"/>
      <w:divBdr>
        <w:top w:val="none" w:sz="0" w:space="0" w:color="auto"/>
        <w:left w:val="none" w:sz="0" w:space="0" w:color="auto"/>
        <w:bottom w:val="none" w:sz="0" w:space="0" w:color="auto"/>
        <w:right w:val="none" w:sz="0" w:space="0" w:color="auto"/>
      </w:divBdr>
      <w:divsChild>
        <w:div w:id="375660313">
          <w:marLeft w:val="0"/>
          <w:marRight w:val="1"/>
          <w:marTop w:val="0"/>
          <w:marBottom w:val="0"/>
          <w:divBdr>
            <w:top w:val="none" w:sz="0" w:space="0" w:color="auto"/>
            <w:left w:val="none" w:sz="0" w:space="0" w:color="auto"/>
            <w:bottom w:val="none" w:sz="0" w:space="0" w:color="auto"/>
            <w:right w:val="none" w:sz="0" w:space="0" w:color="auto"/>
          </w:divBdr>
          <w:divsChild>
            <w:div w:id="375660311">
              <w:marLeft w:val="0"/>
              <w:marRight w:val="0"/>
              <w:marTop w:val="0"/>
              <w:marBottom w:val="0"/>
              <w:divBdr>
                <w:top w:val="none" w:sz="0" w:space="0" w:color="auto"/>
                <w:left w:val="none" w:sz="0" w:space="0" w:color="auto"/>
                <w:bottom w:val="none" w:sz="0" w:space="0" w:color="auto"/>
                <w:right w:val="none" w:sz="0" w:space="0" w:color="auto"/>
              </w:divBdr>
              <w:divsChild>
                <w:div w:id="375660289">
                  <w:marLeft w:val="0"/>
                  <w:marRight w:val="1"/>
                  <w:marTop w:val="0"/>
                  <w:marBottom w:val="0"/>
                  <w:divBdr>
                    <w:top w:val="none" w:sz="0" w:space="0" w:color="auto"/>
                    <w:left w:val="none" w:sz="0" w:space="0" w:color="auto"/>
                    <w:bottom w:val="none" w:sz="0" w:space="0" w:color="auto"/>
                    <w:right w:val="none" w:sz="0" w:space="0" w:color="auto"/>
                  </w:divBdr>
                  <w:divsChild>
                    <w:div w:id="375660298">
                      <w:marLeft w:val="0"/>
                      <w:marRight w:val="0"/>
                      <w:marTop w:val="0"/>
                      <w:marBottom w:val="0"/>
                      <w:divBdr>
                        <w:top w:val="none" w:sz="0" w:space="0" w:color="auto"/>
                        <w:left w:val="none" w:sz="0" w:space="0" w:color="auto"/>
                        <w:bottom w:val="none" w:sz="0" w:space="0" w:color="auto"/>
                        <w:right w:val="none" w:sz="0" w:space="0" w:color="auto"/>
                      </w:divBdr>
                      <w:divsChild>
                        <w:div w:id="375660266">
                          <w:marLeft w:val="0"/>
                          <w:marRight w:val="0"/>
                          <w:marTop w:val="0"/>
                          <w:marBottom w:val="0"/>
                          <w:divBdr>
                            <w:top w:val="none" w:sz="0" w:space="0" w:color="auto"/>
                            <w:left w:val="none" w:sz="0" w:space="0" w:color="auto"/>
                            <w:bottom w:val="none" w:sz="0" w:space="0" w:color="auto"/>
                            <w:right w:val="none" w:sz="0" w:space="0" w:color="auto"/>
                          </w:divBdr>
                          <w:divsChild>
                            <w:div w:id="375660318">
                              <w:marLeft w:val="0"/>
                              <w:marRight w:val="0"/>
                              <w:marTop w:val="120"/>
                              <w:marBottom w:val="360"/>
                              <w:divBdr>
                                <w:top w:val="none" w:sz="0" w:space="0" w:color="auto"/>
                                <w:left w:val="none" w:sz="0" w:space="0" w:color="auto"/>
                                <w:bottom w:val="none" w:sz="0" w:space="0" w:color="auto"/>
                                <w:right w:val="none" w:sz="0" w:space="0" w:color="auto"/>
                              </w:divBdr>
                              <w:divsChild>
                                <w:div w:id="375660309">
                                  <w:marLeft w:val="0"/>
                                  <w:marRight w:val="0"/>
                                  <w:marTop w:val="0"/>
                                  <w:marBottom w:val="0"/>
                                  <w:divBdr>
                                    <w:top w:val="none" w:sz="0" w:space="0" w:color="auto"/>
                                    <w:left w:val="none" w:sz="0" w:space="0" w:color="auto"/>
                                    <w:bottom w:val="none" w:sz="0" w:space="0" w:color="auto"/>
                                    <w:right w:val="none" w:sz="0" w:space="0" w:color="auto"/>
                                  </w:divBdr>
                                </w:div>
                                <w:div w:id="3756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0288">
      <w:marLeft w:val="0"/>
      <w:marRight w:val="0"/>
      <w:marTop w:val="0"/>
      <w:marBottom w:val="0"/>
      <w:divBdr>
        <w:top w:val="none" w:sz="0" w:space="0" w:color="auto"/>
        <w:left w:val="none" w:sz="0" w:space="0" w:color="auto"/>
        <w:bottom w:val="none" w:sz="0" w:space="0" w:color="auto"/>
        <w:right w:val="none" w:sz="0" w:space="0" w:color="auto"/>
      </w:divBdr>
      <w:divsChild>
        <w:div w:id="375660346">
          <w:marLeft w:val="0"/>
          <w:marRight w:val="1"/>
          <w:marTop w:val="0"/>
          <w:marBottom w:val="0"/>
          <w:divBdr>
            <w:top w:val="none" w:sz="0" w:space="0" w:color="auto"/>
            <w:left w:val="none" w:sz="0" w:space="0" w:color="auto"/>
            <w:bottom w:val="none" w:sz="0" w:space="0" w:color="auto"/>
            <w:right w:val="none" w:sz="0" w:space="0" w:color="auto"/>
          </w:divBdr>
          <w:divsChild>
            <w:div w:id="375660331">
              <w:marLeft w:val="0"/>
              <w:marRight w:val="0"/>
              <w:marTop w:val="0"/>
              <w:marBottom w:val="0"/>
              <w:divBdr>
                <w:top w:val="none" w:sz="0" w:space="0" w:color="auto"/>
                <w:left w:val="none" w:sz="0" w:space="0" w:color="auto"/>
                <w:bottom w:val="none" w:sz="0" w:space="0" w:color="auto"/>
                <w:right w:val="none" w:sz="0" w:space="0" w:color="auto"/>
              </w:divBdr>
              <w:divsChild>
                <w:div w:id="375660272">
                  <w:marLeft w:val="0"/>
                  <w:marRight w:val="1"/>
                  <w:marTop w:val="0"/>
                  <w:marBottom w:val="0"/>
                  <w:divBdr>
                    <w:top w:val="none" w:sz="0" w:space="0" w:color="auto"/>
                    <w:left w:val="none" w:sz="0" w:space="0" w:color="auto"/>
                    <w:bottom w:val="none" w:sz="0" w:space="0" w:color="auto"/>
                    <w:right w:val="none" w:sz="0" w:space="0" w:color="auto"/>
                  </w:divBdr>
                  <w:divsChild>
                    <w:div w:id="375660326">
                      <w:marLeft w:val="0"/>
                      <w:marRight w:val="0"/>
                      <w:marTop w:val="0"/>
                      <w:marBottom w:val="0"/>
                      <w:divBdr>
                        <w:top w:val="none" w:sz="0" w:space="0" w:color="auto"/>
                        <w:left w:val="none" w:sz="0" w:space="0" w:color="auto"/>
                        <w:bottom w:val="none" w:sz="0" w:space="0" w:color="auto"/>
                        <w:right w:val="none" w:sz="0" w:space="0" w:color="auto"/>
                      </w:divBdr>
                      <w:divsChild>
                        <w:div w:id="375660295">
                          <w:marLeft w:val="0"/>
                          <w:marRight w:val="0"/>
                          <w:marTop w:val="0"/>
                          <w:marBottom w:val="0"/>
                          <w:divBdr>
                            <w:top w:val="none" w:sz="0" w:space="0" w:color="auto"/>
                            <w:left w:val="none" w:sz="0" w:space="0" w:color="auto"/>
                            <w:bottom w:val="none" w:sz="0" w:space="0" w:color="auto"/>
                            <w:right w:val="none" w:sz="0" w:space="0" w:color="auto"/>
                          </w:divBdr>
                          <w:divsChild>
                            <w:div w:id="375660344">
                              <w:marLeft w:val="0"/>
                              <w:marRight w:val="0"/>
                              <w:marTop w:val="120"/>
                              <w:marBottom w:val="360"/>
                              <w:divBdr>
                                <w:top w:val="none" w:sz="0" w:space="0" w:color="auto"/>
                                <w:left w:val="none" w:sz="0" w:space="0" w:color="auto"/>
                                <w:bottom w:val="none" w:sz="0" w:space="0" w:color="auto"/>
                                <w:right w:val="none" w:sz="0" w:space="0" w:color="auto"/>
                              </w:divBdr>
                              <w:divsChild>
                                <w:div w:id="375660264">
                                  <w:marLeft w:val="0"/>
                                  <w:marRight w:val="0"/>
                                  <w:marTop w:val="0"/>
                                  <w:marBottom w:val="0"/>
                                  <w:divBdr>
                                    <w:top w:val="none" w:sz="0" w:space="0" w:color="auto"/>
                                    <w:left w:val="none" w:sz="0" w:space="0" w:color="auto"/>
                                    <w:bottom w:val="none" w:sz="0" w:space="0" w:color="auto"/>
                                    <w:right w:val="none" w:sz="0" w:space="0" w:color="auto"/>
                                  </w:divBdr>
                                </w:div>
                                <w:div w:id="3756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0293">
      <w:marLeft w:val="0"/>
      <w:marRight w:val="0"/>
      <w:marTop w:val="0"/>
      <w:marBottom w:val="0"/>
      <w:divBdr>
        <w:top w:val="none" w:sz="0" w:space="0" w:color="auto"/>
        <w:left w:val="none" w:sz="0" w:space="0" w:color="auto"/>
        <w:bottom w:val="none" w:sz="0" w:space="0" w:color="auto"/>
        <w:right w:val="none" w:sz="0" w:space="0" w:color="auto"/>
      </w:divBdr>
      <w:divsChild>
        <w:div w:id="375660285">
          <w:marLeft w:val="0"/>
          <w:marRight w:val="1"/>
          <w:marTop w:val="0"/>
          <w:marBottom w:val="0"/>
          <w:divBdr>
            <w:top w:val="none" w:sz="0" w:space="0" w:color="auto"/>
            <w:left w:val="none" w:sz="0" w:space="0" w:color="auto"/>
            <w:bottom w:val="none" w:sz="0" w:space="0" w:color="auto"/>
            <w:right w:val="none" w:sz="0" w:space="0" w:color="auto"/>
          </w:divBdr>
          <w:divsChild>
            <w:div w:id="375660296">
              <w:marLeft w:val="0"/>
              <w:marRight w:val="0"/>
              <w:marTop w:val="0"/>
              <w:marBottom w:val="0"/>
              <w:divBdr>
                <w:top w:val="none" w:sz="0" w:space="0" w:color="auto"/>
                <w:left w:val="none" w:sz="0" w:space="0" w:color="auto"/>
                <w:bottom w:val="none" w:sz="0" w:space="0" w:color="auto"/>
                <w:right w:val="none" w:sz="0" w:space="0" w:color="auto"/>
              </w:divBdr>
              <w:divsChild>
                <w:div w:id="375660267">
                  <w:marLeft w:val="0"/>
                  <w:marRight w:val="1"/>
                  <w:marTop w:val="0"/>
                  <w:marBottom w:val="0"/>
                  <w:divBdr>
                    <w:top w:val="none" w:sz="0" w:space="0" w:color="auto"/>
                    <w:left w:val="none" w:sz="0" w:space="0" w:color="auto"/>
                    <w:bottom w:val="none" w:sz="0" w:space="0" w:color="auto"/>
                    <w:right w:val="none" w:sz="0" w:space="0" w:color="auto"/>
                  </w:divBdr>
                  <w:divsChild>
                    <w:div w:id="375660278">
                      <w:marLeft w:val="0"/>
                      <w:marRight w:val="0"/>
                      <w:marTop w:val="0"/>
                      <w:marBottom w:val="0"/>
                      <w:divBdr>
                        <w:top w:val="none" w:sz="0" w:space="0" w:color="auto"/>
                        <w:left w:val="none" w:sz="0" w:space="0" w:color="auto"/>
                        <w:bottom w:val="none" w:sz="0" w:space="0" w:color="auto"/>
                        <w:right w:val="none" w:sz="0" w:space="0" w:color="auto"/>
                      </w:divBdr>
                      <w:divsChild>
                        <w:div w:id="375660281">
                          <w:marLeft w:val="0"/>
                          <w:marRight w:val="0"/>
                          <w:marTop w:val="0"/>
                          <w:marBottom w:val="0"/>
                          <w:divBdr>
                            <w:top w:val="none" w:sz="0" w:space="0" w:color="auto"/>
                            <w:left w:val="none" w:sz="0" w:space="0" w:color="auto"/>
                            <w:bottom w:val="none" w:sz="0" w:space="0" w:color="auto"/>
                            <w:right w:val="none" w:sz="0" w:space="0" w:color="auto"/>
                          </w:divBdr>
                          <w:divsChild>
                            <w:div w:id="375660336">
                              <w:marLeft w:val="0"/>
                              <w:marRight w:val="0"/>
                              <w:marTop w:val="120"/>
                              <w:marBottom w:val="360"/>
                              <w:divBdr>
                                <w:top w:val="none" w:sz="0" w:space="0" w:color="auto"/>
                                <w:left w:val="none" w:sz="0" w:space="0" w:color="auto"/>
                                <w:bottom w:val="none" w:sz="0" w:space="0" w:color="auto"/>
                                <w:right w:val="none" w:sz="0" w:space="0" w:color="auto"/>
                              </w:divBdr>
                              <w:divsChild>
                                <w:div w:id="375660284">
                                  <w:marLeft w:val="0"/>
                                  <w:marRight w:val="0"/>
                                  <w:marTop w:val="0"/>
                                  <w:marBottom w:val="0"/>
                                  <w:divBdr>
                                    <w:top w:val="none" w:sz="0" w:space="0" w:color="auto"/>
                                    <w:left w:val="none" w:sz="0" w:space="0" w:color="auto"/>
                                    <w:bottom w:val="none" w:sz="0" w:space="0" w:color="auto"/>
                                    <w:right w:val="none" w:sz="0" w:space="0" w:color="auto"/>
                                  </w:divBdr>
                                </w:div>
                                <w:div w:id="3756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0299">
      <w:marLeft w:val="0"/>
      <w:marRight w:val="0"/>
      <w:marTop w:val="0"/>
      <w:marBottom w:val="0"/>
      <w:divBdr>
        <w:top w:val="none" w:sz="0" w:space="0" w:color="auto"/>
        <w:left w:val="none" w:sz="0" w:space="0" w:color="auto"/>
        <w:bottom w:val="none" w:sz="0" w:space="0" w:color="auto"/>
        <w:right w:val="none" w:sz="0" w:space="0" w:color="auto"/>
      </w:divBdr>
      <w:divsChild>
        <w:div w:id="375660260">
          <w:marLeft w:val="0"/>
          <w:marRight w:val="1"/>
          <w:marTop w:val="0"/>
          <w:marBottom w:val="0"/>
          <w:divBdr>
            <w:top w:val="none" w:sz="0" w:space="0" w:color="auto"/>
            <w:left w:val="none" w:sz="0" w:space="0" w:color="auto"/>
            <w:bottom w:val="none" w:sz="0" w:space="0" w:color="auto"/>
            <w:right w:val="none" w:sz="0" w:space="0" w:color="auto"/>
          </w:divBdr>
          <w:divsChild>
            <w:div w:id="375660325">
              <w:marLeft w:val="0"/>
              <w:marRight w:val="0"/>
              <w:marTop w:val="0"/>
              <w:marBottom w:val="0"/>
              <w:divBdr>
                <w:top w:val="none" w:sz="0" w:space="0" w:color="auto"/>
                <w:left w:val="none" w:sz="0" w:space="0" w:color="auto"/>
                <w:bottom w:val="none" w:sz="0" w:space="0" w:color="auto"/>
                <w:right w:val="none" w:sz="0" w:space="0" w:color="auto"/>
              </w:divBdr>
              <w:divsChild>
                <w:div w:id="375660327">
                  <w:marLeft w:val="0"/>
                  <w:marRight w:val="1"/>
                  <w:marTop w:val="0"/>
                  <w:marBottom w:val="0"/>
                  <w:divBdr>
                    <w:top w:val="none" w:sz="0" w:space="0" w:color="auto"/>
                    <w:left w:val="none" w:sz="0" w:space="0" w:color="auto"/>
                    <w:bottom w:val="none" w:sz="0" w:space="0" w:color="auto"/>
                    <w:right w:val="none" w:sz="0" w:space="0" w:color="auto"/>
                  </w:divBdr>
                  <w:divsChild>
                    <w:div w:id="375660268">
                      <w:marLeft w:val="0"/>
                      <w:marRight w:val="0"/>
                      <w:marTop w:val="0"/>
                      <w:marBottom w:val="0"/>
                      <w:divBdr>
                        <w:top w:val="none" w:sz="0" w:space="0" w:color="auto"/>
                        <w:left w:val="none" w:sz="0" w:space="0" w:color="auto"/>
                        <w:bottom w:val="none" w:sz="0" w:space="0" w:color="auto"/>
                        <w:right w:val="none" w:sz="0" w:space="0" w:color="auto"/>
                      </w:divBdr>
                      <w:divsChild>
                        <w:div w:id="375660292">
                          <w:marLeft w:val="0"/>
                          <w:marRight w:val="0"/>
                          <w:marTop w:val="0"/>
                          <w:marBottom w:val="0"/>
                          <w:divBdr>
                            <w:top w:val="none" w:sz="0" w:space="0" w:color="auto"/>
                            <w:left w:val="none" w:sz="0" w:space="0" w:color="auto"/>
                            <w:bottom w:val="none" w:sz="0" w:space="0" w:color="auto"/>
                            <w:right w:val="none" w:sz="0" w:space="0" w:color="auto"/>
                          </w:divBdr>
                          <w:divsChild>
                            <w:div w:id="375660301">
                              <w:marLeft w:val="0"/>
                              <w:marRight w:val="0"/>
                              <w:marTop w:val="120"/>
                              <w:marBottom w:val="360"/>
                              <w:divBdr>
                                <w:top w:val="none" w:sz="0" w:space="0" w:color="auto"/>
                                <w:left w:val="none" w:sz="0" w:space="0" w:color="auto"/>
                                <w:bottom w:val="none" w:sz="0" w:space="0" w:color="auto"/>
                                <w:right w:val="none" w:sz="0" w:space="0" w:color="auto"/>
                              </w:divBdr>
                              <w:divsChild>
                                <w:div w:id="375660273">
                                  <w:marLeft w:val="0"/>
                                  <w:marRight w:val="0"/>
                                  <w:marTop w:val="0"/>
                                  <w:marBottom w:val="0"/>
                                  <w:divBdr>
                                    <w:top w:val="none" w:sz="0" w:space="0" w:color="auto"/>
                                    <w:left w:val="none" w:sz="0" w:space="0" w:color="auto"/>
                                    <w:bottom w:val="none" w:sz="0" w:space="0" w:color="auto"/>
                                    <w:right w:val="none" w:sz="0" w:space="0" w:color="auto"/>
                                  </w:divBdr>
                                </w:div>
                                <w:div w:id="3756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0328">
      <w:marLeft w:val="0"/>
      <w:marRight w:val="0"/>
      <w:marTop w:val="0"/>
      <w:marBottom w:val="0"/>
      <w:divBdr>
        <w:top w:val="none" w:sz="0" w:space="0" w:color="auto"/>
        <w:left w:val="none" w:sz="0" w:space="0" w:color="auto"/>
        <w:bottom w:val="none" w:sz="0" w:space="0" w:color="auto"/>
        <w:right w:val="none" w:sz="0" w:space="0" w:color="auto"/>
      </w:divBdr>
      <w:divsChild>
        <w:div w:id="375660279">
          <w:marLeft w:val="0"/>
          <w:marRight w:val="1"/>
          <w:marTop w:val="0"/>
          <w:marBottom w:val="0"/>
          <w:divBdr>
            <w:top w:val="none" w:sz="0" w:space="0" w:color="auto"/>
            <w:left w:val="none" w:sz="0" w:space="0" w:color="auto"/>
            <w:bottom w:val="none" w:sz="0" w:space="0" w:color="auto"/>
            <w:right w:val="none" w:sz="0" w:space="0" w:color="auto"/>
          </w:divBdr>
          <w:divsChild>
            <w:div w:id="375660323">
              <w:marLeft w:val="0"/>
              <w:marRight w:val="0"/>
              <w:marTop w:val="0"/>
              <w:marBottom w:val="0"/>
              <w:divBdr>
                <w:top w:val="none" w:sz="0" w:space="0" w:color="auto"/>
                <w:left w:val="none" w:sz="0" w:space="0" w:color="auto"/>
                <w:bottom w:val="none" w:sz="0" w:space="0" w:color="auto"/>
                <w:right w:val="none" w:sz="0" w:space="0" w:color="auto"/>
              </w:divBdr>
              <w:divsChild>
                <w:div w:id="375660270">
                  <w:marLeft w:val="0"/>
                  <w:marRight w:val="1"/>
                  <w:marTop w:val="0"/>
                  <w:marBottom w:val="0"/>
                  <w:divBdr>
                    <w:top w:val="none" w:sz="0" w:space="0" w:color="auto"/>
                    <w:left w:val="none" w:sz="0" w:space="0" w:color="auto"/>
                    <w:bottom w:val="none" w:sz="0" w:space="0" w:color="auto"/>
                    <w:right w:val="none" w:sz="0" w:space="0" w:color="auto"/>
                  </w:divBdr>
                  <w:divsChild>
                    <w:div w:id="375660337">
                      <w:marLeft w:val="0"/>
                      <w:marRight w:val="0"/>
                      <w:marTop w:val="0"/>
                      <w:marBottom w:val="0"/>
                      <w:divBdr>
                        <w:top w:val="none" w:sz="0" w:space="0" w:color="auto"/>
                        <w:left w:val="none" w:sz="0" w:space="0" w:color="auto"/>
                        <w:bottom w:val="none" w:sz="0" w:space="0" w:color="auto"/>
                        <w:right w:val="none" w:sz="0" w:space="0" w:color="auto"/>
                      </w:divBdr>
                      <w:divsChild>
                        <w:div w:id="375660347">
                          <w:marLeft w:val="0"/>
                          <w:marRight w:val="0"/>
                          <w:marTop w:val="0"/>
                          <w:marBottom w:val="0"/>
                          <w:divBdr>
                            <w:top w:val="none" w:sz="0" w:space="0" w:color="auto"/>
                            <w:left w:val="none" w:sz="0" w:space="0" w:color="auto"/>
                            <w:bottom w:val="none" w:sz="0" w:space="0" w:color="auto"/>
                            <w:right w:val="none" w:sz="0" w:space="0" w:color="auto"/>
                          </w:divBdr>
                          <w:divsChild>
                            <w:div w:id="375660332">
                              <w:marLeft w:val="0"/>
                              <w:marRight w:val="0"/>
                              <w:marTop w:val="120"/>
                              <w:marBottom w:val="360"/>
                              <w:divBdr>
                                <w:top w:val="none" w:sz="0" w:space="0" w:color="auto"/>
                                <w:left w:val="none" w:sz="0" w:space="0" w:color="auto"/>
                                <w:bottom w:val="none" w:sz="0" w:space="0" w:color="auto"/>
                                <w:right w:val="none" w:sz="0" w:space="0" w:color="auto"/>
                              </w:divBdr>
                              <w:divsChild>
                                <w:div w:id="375660262">
                                  <w:marLeft w:val="0"/>
                                  <w:marRight w:val="0"/>
                                  <w:marTop w:val="0"/>
                                  <w:marBottom w:val="0"/>
                                  <w:divBdr>
                                    <w:top w:val="none" w:sz="0" w:space="0" w:color="auto"/>
                                    <w:left w:val="none" w:sz="0" w:space="0" w:color="auto"/>
                                    <w:bottom w:val="none" w:sz="0" w:space="0" w:color="auto"/>
                                    <w:right w:val="none" w:sz="0" w:space="0" w:color="auto"/>
                                  </w:divBdr>
                                </w:div>
                                <w:div w:id="3756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0355">
      <w:marLeft w:val="0"/>
      <w:marRight w:val="0"/>
      <w:marTop w:val="0"/>
      <w:marBottom w:val="0"/>
      <w:divBdr>
        <w:top w:val="none" w:sz="0" w:space="0" w:color="auto"/>
        <w:left w:val="none" w:sz="0" w:space="0" w:color="auto"/>
        <w:bottom w:val="none" w:sz="0" w:space="0" w:color="auto"/>
        <w:right w:val="none" w:sz="0" w:space="0" w:color="auto"/>
      </w:divBdr>
      <w:divsChild>
        <w:div w:id="375660359">
          <w:marLeft w:val="0"/>
          <w:marRight w:val="0"/>
          <w:marTop w:val="0"/>
          <w:marBottom w:val="0"/>
          <w:divBdr>
            <w:top w:val="none" w:sz="0" w:space="0" w:color="auto"/>
            <w:left w:val="none" w:sz="0" w:space="0" w:color="auto"/>
            <w:bottom w:val="none" w:sz="0" w:space="0" w:color="auto"/>
            <w:right w:val="none" w:sz="0" w:space="0" w:color="auto"/>
          </w:divBdr>
          <w:divsChild>
            <w:div w:id="375660349">
              <w:marLeft w:val="0"/>
              <w:marRight w:val="0"/>
              <w:marTop w:val="0"/>
              <w:marBottom w:val="0"/>
              <w:divBdr>
                <w:top w:val="none" w:sz="0" w:space="0" w:color="auto"/>
                <w:left w:val="none" w:sz="0" w:space="0" w:color="auto"/>
                <w:bottom w:val="none" w:sz="0" w:space="0" w:color="auto"/>
                <w:right w:val="none" w:sz="0" w:space="0" w:color="auto"/>
              </w:divBdr>
              <w:divsChild>
                <w:div w:id="375660364">
                  <w:marLeft w:val="0"/>
                  <w:marRight w:val="0"/>
                  <w:marTop w:val="0"/>
                  <w:marBottom w:val="0"/>
                  <w:divBdr>
                    <w:top w:val="none" w:sz="0" w:space="0" w:color="auto"/>
                    <w:left w:val="none" w:sz="0" w:space="0" w:color="auto"/>
                    <w:bottom w:val="none" w:sz="0" w:space="0" w:color="auto"/>
                    <w:right w:val="none" w:sz="0" w:space="0" w:color="auto"/>
                  </w:divBdr>
                  <w:divsChild>
                    <w:div w:id="375660354">
                      <w:marLeft w:val="0"/>
                      <w:marRight w:val="0"/>
                      <w:marTop w:val="0"/>
                      <w:marBottom w:val="0"/>
                      <w:divBdr>
                        <w:top w:val="none" w:sz="0" w:space="0" w:color="auto"/>
                        <w:left w:val="none" w:sz="0" w:space="0" w:color="auto"/>
                        <w:bottom w:val="none" w:sz="0" w:space="0" w:color="auto"/>
                        <w:right w:val="none" w:sz="0" w:space="0" w:color="auto"/>
                      </w:divBdr>
                      <w:divsChild>
                        <w:div w:id="375660363">
                          <w:marLeft w:val="0"/>
                          <w:marRight w:val="0"/>
                          <w:marTop w:val="0"/>
                          <w:marBottom w:val="0"/>
                          <w:divBdr>
                            <w:top w:val="none" w:sz="0" w:space="0" w:color="auto"/>
                            <w:left w:val="none" w:sz="0" w:space="0" w:color="auto"/>
                            <w:bottom w:val="none" w:sz="0" w:space="0" w:color="auto"/>
                            <w:right w:val="none" w:sz="0" w:space="0" w:color="auto"/>
                          </w:divBdr>
                          <w:divsChild>
                            <w:div w:id="375660361">
                              <w:marLeft w:val="0"/>
                              <w:marRight w:val="0"/>
                              <w:marTop w:val="0"/>
                              <w:marBottom w:val="0"/>
                              <w:divBdr>
                                <w:top w:val="none" w:sz="0" w:space="0" w:color="auto"/>
                                <w:left w:val="none" w:sz="0" w:space="0" w:color="auto"/>
                                <w:bottom w:val="none" w:sz="0" w:space="0" w:color="auto"/>
                                <w:right w:val="none" w:sz="0" w:space="0" w:color="auto"/>
                              </w:divBdr>
                              <w:divsChild>
                                <w:div w:id="375660368">
                                  <w:marLeft w:val="0"/>
                                  <w:marRight w:val="0"/>
                                  <w:marTop w:val="0"/>
                                  <w:marBottom w:val="0"/>
                                  <w:divBdr>
                                    <w:top w:val="none" w:sz="0" w:space="0" w:color="auto"/>
                                    <w:left w:val="none" w:sz="0" w:space="0" w:color="auto"/>
                                    <w:bottom w:val="none" w:sz="0" w:space="0" w:color="auto"/>
                                    <w:right w:val="none" w:sz="0" w:space="0" w:color="auto"/>
                                  </w:divBdr>
                                  <w:divsChild>
                                    <w:div w:id="375660360">
                                      <w:marLeft w:val="0"/>
                                      <w:marRight w:val="0"/>
                                      <w:marTop w:val="0"/>
                                      <w:marBottom w:val="0"/>
                                      <w:divBdr>
                                        <w:top w:val="none" w:sz="0" w:space="0" w:color="auto"/>
                                        <w:left w:val="none" w:sz="0" w:space="0" w:color="auto"/>
                                        <w:bottom w:val="none" w:sz="0" w:space="0" w:color="auto"/>
                                        <w:right w:val="none" w:sz="0" w:space="0" w:color="auto"/>
                                      </w:divBdr>
                                      <w:divsChild>
                                        <w:div w:id="375660358">
                                          <w:marLeft w:val="0"/>
                                          <w:marRight w:val="0"/>
                                          <w:marTop w:val="0"/>
                                          <w:marBottom w:val="0"/>
                                          <w:divBdr>
                                            <w:top w:val="none" w:sz="0" w:space="0" w:color="auto"/>
                                            <w:left w:val="none" w:sz="0" w:space="0" w:color="auto"/>
                                            <w:bottom w:val="none" w:sz="0" w:space="0" w:color="auto"/>
                                            <w:right w:val="none" w:sz="0" w:space="0" w:color="auto"/>
                                          </w:divBdr>
                                          <w:divsChild>
                                            <w:div w:id="375660353">
                                              <w:marLeft w:val="0"/>
                                              <w:marRight w:val="0"/>
                                              <w:marTop w:val="0"/>
                                              <w:marBottom w:val="0"/>
                                              <w:divBdr>
                                                <w:top w:val="none" w:sz="0" w:space="0" w:color="auto"/>
                                                <w:left w:val="none" w:sz="0" w:space="0" w:color="auto"/>
                                                <w:bottom w:val="none" w:sz="0" w:space="0" w:color="auto"/>
                                                <w:right w:val="none" w:sz="0" w:space="0" w:color="auto"/>
                                              </w:divBdr>
                                              <w:divsChild>
                                                <w:div w:id="375660367">
                                                  <w:marLeft w:val="0"/>
                                                  <w:marRight w:val="0"/>
                                                  <w:marTop w:val="0"/>
                                                  <w:marBottom w:val="0"/>
                                                  <w:divBdr>
                                                    <w:top w:val="none" w:sz="0" w:space="0" w:color="auto"/>
                                                    <w:left w:val="none" w:sz="0" w:space="0" w:color="auto"/>
                                                    <w:bottom w:val="none" w:sz="0" w:space="0" w:color="auto"/>
                                                    <w:right w:val="none" w:sz="0" w:space="0" w:color="auto"/>
                                                  </w:divBdr>
                                                  <w:divsChild>
                                                    <w:div w:id="375660356">
                                                      <w:marLeft w:val="0"/>
                                                      <w:marRight w:val="0"/>
                                                      <w:marTop w:val="0"/>
                                                      <w:marBottom w:val="0"/>
                                                      <w:divBdr>
                                                        <w:top w:val="none" w:sz="0" w:space="0" w:color="auto"/>
                                                        <w:left w:val="none" w:sz="0" w:space="0" w:color="auto"/>
                                                        <w:bottom w:val="none" w:sz="0" w:space="0" w:color="auto"/>
                                                        <w:right w:val="none" w:sz="0" w:space="0" w:color="auto"/>
                                                      </w:divBdr>
                                                      <w:divsChild>
                                                        <w:div w:id="375660350">
                                                          <w:marLeft w:val="0"/>
                                                          <w:marRight w:val="0"/>
                                                          <w:marTop w:val="0"/>
                                                          <w:marBottom w:val="0"/>
                                                          <w:divBdr>
                                                            <w:top w:val="none" w:sz="0" w:space="0" w:color="auto"/>
                                                            <w:left w:val="none" w:sz="0" w:space="0" w:color="auto"/>
                                                            <w:bottom w:val="none" w:sz="0" w:space="0" w:color="auto"/>
                                                            <w:right w:val="none" w:sz="0" w:space="0" w:color="auto"/>
                                                          </w:divBdr>
                                                        </w:div>
                                                      </w:divsChild>
                                                    </w:div>
                                                    <w:div w:id="375660369">
                                                      <w:marLeft w:val="0"/>
                                                      <w:marRight w:val="0"/>
                                                      <w:marTop w:val="0"/>
                                                      <w:marBottom w:val="0"/>
                                                      <w:divBdr>
                                                        <w:top w:val="none" w:sz="0" w:space="0" w:color="auto"/>
                                                        <w:left w:val="none" w:sz="0" w:space="0" w:color="auto"/>
                                                        <w:bottom w:val="none" w:sz="0" w:space="0" w:color="auto"/>
                                                        <w:right w:val="none" w:sz="0" w:space="0" w:color="auto"/>
                                                      </w:divBdr>
                                                      <w:divsChild>
                                                        <w:div w:id="375660352">
                                                          <w:marLeft w:val="0"/>
                                                          <w:marRight w:val="0"/>
                                                          <w:marTop w:val="0"/>
                                                          <w:marBottom w:val="0"/>
                                                          <w:divBdr>
                                                            <w:top w:val="none" w:sz="0" w:space="0" w:color="auto"/>
                                                            <w:left w:val="none" w:sz="0" w:space="0" w:color="auto"/>
                                                            <w:bottom w:val="none" w:sz="0" w:space="0" w:color="auto"/>
                                                            <w:right w:val="none" w:sz="0" w:space="0" w:color="auto"/>
                                                          </w:divBdr>
                                                          <w:divsChild>
                                                            <w:div w:id="375660362">
                                                              <w:marLeft w:val="0"/>
                                                              <w:marRight w:val="0"/>
                                                              <w:marTop w:val="0"/>
                                                              <w:marBottom w:val="0"/>
                                                              <w:divBdr>
                                                                <w:top w:val="none" w:sz="0" w:space="0" w:color="auto"/>
                                                                <w:left w:val="none" w:sz="0" w:space="0" w:color="auto"/>
                                                                <w:bottom w:val="none" w:sz="0" w:space="0" w:color="auto"/>
                                                                <w:right w:val="none" w:sz="0" w:space="0" w:color="auto"/>
                                                              </w:divBdr>
                                                              <w:divsChild>
                                                                <w:div w:id="375660348">
                                                                  <w:marLeft w:val="0"/>
                                                                  <w:marRight w:val="0"/>
                                                                  <w:marTop w:val="0"/>
                                                                  <w:marBottom w:val="0"/>
                                                                  <w:divBdr>
                                                                    <w:top w:val="none" w:sz="0" w:space="0" w:color="auto"/>
                                                                    <w:left w:val="none" w:sz="0" w:space="0" w:color="auto"/>
                                                                    <w:bottom w:val="none" w:sz="0" w:space="0" w:color="auto"/>
                                                                    <w:right w:val="none" w:sz="0" w:space="0" w:color="auto"/>
                                                                  </w:divBdr>
                                                                  <w:divsChild>
                                                                    <w:div w:id="3756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0366">
                                                              <w:marLeft w:val="0"/>
                                                              <w:marRight w:val="0"/>
                                                              <w:marTop w:val="0"/>
                                                              <w:marBottom w:val="0"/>
                                                              <w:divBdr>
                                                                <w:top w:val="none" w:sz="0" w:space="0" w:color="auto"/>
                                                                <w:left w:val="none" w:sz="0" w:space="0" w:color="auto"/>
                                                                <w:bottom w:val="none" w:sz="0" w:space="0" w:color="auto"/>
                                                                <w:right w:val="none" w:sz="0" w:space="0" w:color="auto"/>
                                                              </w:divBdr>
                                                              <w:divsChild>
                                                                <w:div w:id="375660365">
                                                                  <w:marLeft w:val="0"/>
                                                                  <w:marRight w:val="0"/>
                                                                  <w:marTop w:val="0"/>
                                                                  <w:marBottom w:val="0"/>
                                                                  <w:divBdr>
                                                                    <w:top w:val="none" w:sz="0" w:space="0" w:color="auto"/>
                                                                    <w:left w:val="none" w:sz="0" w:space="0" w:color="auto"/>
                                                                    <w:bottom w:val="none" w:sz="0" w:space="0" w:color="auto"/>
                                                                    <w:right w:val="none" w:sz="0" w:space="0" w:color="auto"/>
                                                                  </w:divBdr>
                                                                  <w:divsChild>
                                                                    <w:div w:id="375660351">
                                                                      <w:marLeft w:val="0"/>
                                                                      <w:marRight w:val="0"/>
                                                                      <w:marTop w:val="0"/>
                                                                      <w:marBottom w:val="0"/>
                                                                      <w:divBdr>
                                                                        <w:top w:val="none" w:sz="0" w:space="0" w:color="auto"/>
                                                                        <w:left w:val="none" w:sz="0" w:space="0" w:color="auto"/>
                                                                        <w:bottom w:val="none" w:sz="0" w:space="0" w:color="auto"/>
                                                                        <w:right w:val="none" w:sz="0" w:space="0" w:color="auto"/>
                                                                      </w:divBdr>
                                                                    </w:div>
                                                                    <w:div w:id="3756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5660375">
      <w:marLeft w:val="0"/>
      <w:marRight w:val="0"/>
      <w:marTop w:val="0"/>
      <w:marBottom w:val="0"/>
      <w:divBdr>
        <w:top w:val="none" w:sz="0" w:space="0" w:color="auto"/>
        <w:left w:val="none" w:sz="0" w:space="0" w:color="auto"/>
        <w:bottom w:val="none" w:sz="0" w:space="0" w:color="auto"/>
        <w:right w:val="none" w:sz="0" w:space="0" w:color="auto"/>
      </w:divBdr>
      <w:divsChild>
        <w:div w:id="375660406">
          <w:marLeft w:val="0"/>
          <w:marRight w:val="0"/>
          <w:marTop w:val="0"/>
          <w:marBottom w:val="0"/>
          <w:divBdr>
            <w:top w:val="none" w:sz="0" w:space="0" w:color="auto"/>
            <w:left w:val="none" w:sz="0" w:space="0" w:color="auto"/>
            <w:bottom w:val="none" w:sz="0" w:space="0" w:color="auto"/>
            <w:right w:val="none" w:sz="0" w:space="0" w:color="auto"/>
          </w:divBdr>
          <w:divsChild>
            <w:div w:id="375660422">
              <w:marLeft w:val="0"/>
              <w:marRight w:val="0"/>
              <w:marTop w:val="0"/>
              <w:marBottom w:val="0"/>
              <w:divBdr>
                <w:top w:val="none" w:sz="0" w:space="0" w:color="auto"/>
                <w:left w:val="none" w:sz="0" w:space="0" w:color="auto"/>
                <w:bottom w:val="none" w:sz="0" w:space="0" w:color="auto"/>
                <w:right w:val="none" w:sz="0" w:space="0" w:color="auto"/>
              </w:divBdr>
              <w:divsChild>
                <w:div w:id="375660455">
                  <w:marLeft w:val="0"/>
                  <w:marRight w:val="0"/>
                  <w:marTop w:val="0"/>
                  <w:marBottom w:val="0"/>
                  <w:divBdr>
                    <w:top w:val="none" w:sz="0" w:space="0" w:color="auto"/>
                    <w:left w:val="none" w:sz="0" w:space="0" w:color="auto"/>
                    <w:bottom w:val="none" w:sz="0" w:space="0" w:color="auto"/>
                    <w:right w:val="none" w:sz="0" w:space="0" w:color="auto"/>
                  </w:divBdr>
                  <w:divsChild>
                    <w:div w:id="375660523">
                      <w:marLeft w:val="0"/>
                      <w:marRight w:val="0"/>
                      <w:marTop w:val="0"/>
                      <w:marBottom w:val="0"/>
                      <w:divBdr>
                        <w:top w:val="none" w:sz="0" w:space="0" w:color="auto"/>
                        <w:left w:val="none" w:sz="0" w:space="0" w:color="auto"/>
                        <w:bottom w:val="none" w:sz="0" w:space="0" w:color="auto"/>
                        <w:right w:val="none" w:sz="0" w:space="0" w:color="auto"/>
                      </w:divBdr>
                      <w:divsChild>
                        <w:div w:id="375660436">
                          <w:marLeft w:val="0"/>
                          <w:marRight w:val="0"/>
                          <w:marTop w:val="0"/>
                          <w:marBottom w:val="0"/>
                          <w:divBdr>
                            <w:top w:val="none" w:sz="0" w:space="0" w:color="auto"/>
                            <w:left w:val="none" w:sz="0" w:space="0" w:color="auto"/>
                            <w:bottom w:val="none" w:sz="0" w:space="0" w:color="auto"/>
                            <w:right w:val="none" w:sz="0" w:space="0" w:color="auto"/>
                          </w:divBdr>
                          <w:divsChild>
                            <w:div w:id="375660508">
                              <w:marLeft w:val="0"/>
                              <w:marRight w:val="0"/>
                              <w:marTop w:val="0"/>
                              <w:marBottom w:val="0"/>
                              <w:divBdr>
                                <w:top w:val="none" w:sz="0" w:space="0" w:color="auto"/>
                                <w:left w:val="none" w:sz="0" w:space="0" w:color="auto"/>
                                <w:bottom w:val="none" w:sz="0" w:space="0" w:color="auto"/>
                                <w:right w:val="none" w:sz="0" w:space="0" w:color="auto"/>
                              </w:divBdr>
                              <w:divsChild>
                                <w:div w:id="375660463">
                                  <w:marLeft w:val="0"/>
                                  <w:marRight w:val="0"/>
                                  <w:marTop w:val="0"/>
                                  <w:marBottom w:val="0"/>
                                  <w:divBdr>
                                    <w:top w:val="none" w:sz="0" w:space="0" w:color="auto"/>
                                    <w:left w:val="none" w:sz="0" w:space="0" w:color="auto"/>
                                    <w:bottom w:val="none" w:sz="0" w:space="0" w:color="auto"/>
                                    <w:right w:val="none" w:sz="0" w:space="0" w:color="auto"/>
                                  </w:divBdr>
                                  <w:divsChild>
                                    <w:div w:id="3756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387">
      <w:marLeft w:val="0"/>
      <w:marRight w:val="0"/>
      <w:marTop w:val="0"/>
      <w:marBottom w:val="0"/>
      <w:divBdr>
        <w:top w:val="none" w:sz="0" w:space="0" w:color="auto"/>
        <w:left w:val="none" w:sz="0" w:space="0" w:color="auto"/>
        <w:bottom w:val="none" w:sz="0" w:space="0" w:color="auto"/>
        <w:right w:val="none" w:sz="0" w:space="0" w:color="auto"/>
      </w:divBdr>
      <w:divsChild>
        <w:div w:id="375660380">
          <w:marLeft w:val="0"/>
          <w:marRight w:val="0"/>
          <w:marTop w:val="0"/>
          <w:marBottom w:val="0"/>
          <w:divBdr>
            <w:top w:val="none" w:sz="0" w:space="0" w:color="auto"/>
            <w:left w:val="none" w:sz="0" w:space="0" w:color="auto"/>
            <w:bottom w:val="none" w:sz="0" w:space="0" w:color="auto"/>
            <w:right w:val="none" w:sz="0" w:space="0" w:color="auto"/>
          </w:divBdr>
          <w:divsChild>
            <w:div w:id="375660533">
              <w:marLeft w:val="0"/>
              <w:marRight w:val="0"/>
              <w:marTop w:val="0"/>
              <w:marBottom w:val="0"/>
              <w:divBdr>
                <w:top w:val="none" w:sz="0" w:space="0" w:color="auto"/>
                <w:left w:val="none" w:sz="0" w:space="0" w:color="auto"/>
                <w:bottom w:val="none" w:sz="0" w:space="0" w:color="auto"/>
                <w:right w:val="none" w:sz="0" w:space="0" w:color="auto"/>
              </w:divBdr>
              <w:divsChild>
                <w:div w:id="375660433">
                  <w:marLeft w:val="0"/>
                  <w:marRight w:val="0"/>
                  <w:marTop w:val="0"/>
                  <w:marBottom w:val="0"/>
                  <w:divBdr>
                    <w:top w:val="none" w:sz="0" w:space="0" w:color="auto"/>
                    <w:left w:val="none" w:sz="0" w:space="0" w:color="auto"/>
                    <w:bottom w:val="none" w:sz="0" w:space="0" w:color="auto"/>
                    <w:right w:val="none" w:sz="0" w:space="0" w:color="auto"/>
                  </w:divBdr>
                  <w:divsChild>
                    <w:div w:id="375660492">
                      <w:marLeft w:val="0"/>
                      <w:marRight w:val="0"/>
                      <w:marTop w:val="0"/>
                      <w:marBottom w:val="0"/>
                      <w:divBdr>
                        <w:top w:val="none" w:sz="0" w:space="0" w:color="auto"/>
                        <w:left w:val="none" w:sz="0" w:space="0" w:color="auto"/>
                        <w:bottom w:val="none" w:sz="0" w:space="0" w:color="auto"/>
                        <w:right w:val="none" w:sz="0" w:space="0" w:color="auto"/>
                      </w:divBdr>
                      <w:divsChild>
                        <w:div w:id="375660528">
                          <w:marLeft w:val="0"/>
                          <w:marRight w:val="0"/>
                          <w:marTop w:val="0"/>
                          <w:marBottom w:val="0"/>
                          <w:divBdr>
                            <w:top w:val="none" w:sz="0" w:space="0" w:color="auto"/>
                            <w:left w:val="none" w:sz="0" w:space="0" w:color="auto"/>
                            <w:bottom w:val="none" w:sz="0" w:space="0" w:color="auto"/>
                            <w:right w:val="none" w:sz="0" w:space="0" w:color="auto"/>
                          </w:divBdr>
                          <w:divsChild>
                            <w:div w:id="375660466">
                              <w:marLeft w:val="0"/>
                              <w:marRight w:val="0"/>
                              <w:marTop w:val="0"/>
                              <w:marBottom w:val="0"/>
                              <w:divBdr>
                                <w:top w:val="none" w:sz="0" w:space="0" w:color="auto"/>
                                <w:left w:val="none" w:sz="0" w:space="0" w:color="auto"/>
                                <w:bottom w:val="none" w:sz="0" w:space="0" w:color="auto"/>
                                <w:right w:val="none" w:sz="0" w:space="0" w:color="auto"/>
                              </w:divBdr>
                              <w:divsChild>
                                <w:div w:id="375660450">
                                  <w:marLeft w:val="0"/>
                                  <w:marRight w:val="0"/>
                                  <w:marTop w:val="0"/>
                                  <w:marBottom w:val="0"/>
                                  <w:divBdr>
                                    <w:top w:val="none" w:sz="0" w:space="0" w:color="auto"/>
                                    <w:left w:val="none" w:sz="0" w:space="0" w:color="auto"/>
                                    <w:bottom w:val="none" w:sz="0" w:space="0" w:color="auto"/>
                                    <w:right w:val="none" w:sz="0" w:space="0" w:color="auto"/>
                                  </w:divBdr>
                                  <w:divsChild>
                                    <w:div w:id="3756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399">
      <w:marLeft w:val="0"/>
      <w:marRight w:val="0"/>
      <w:marTop w:val="0"/>
      <w:marBottom w:val="0"/>
      <w:divBdr>
        <w:top w:val="none" w:sz="0" w:space="0" w:color="auto"/>
        <w:left w:val="none" w:sz="0" w:space="0" w:color="auto"/>
        <w:bottom w:val="none" w:sz="0" w:space="0" w:color="auto"/>
        <w:right w:val="none" w:sz="0" w:space="0" w:color="auto"/>
      </w:divBdr>
      <w:divsChild>
        <w:div w:id="375660392">
          <w:marLeft w:val="0"/>
          <w:marRight w:val="0"/>
          <w:marTop w:val="0"/>
          <w:marBottom w:val="0"/>
          <w:divBdr>
            <w:top w:val="none" w:sz="0" w:space="0" w:color="auto"/>
            <w:left w:val="none" w:sz="0" w:space="0" w:color="auto"/>
            <w:bottom w:val="none" w:sz="0" w:space="0" w:color="auto"/>
            <w:right w:val="none" w:sz="0" w:space="0" w:color="auto"/>
          </w:divBdr>
          <w:divsChild>
            <w:div w:id="375660525">
              <w:marLeft w:val="0"/>
              <w:marRight w:val="0"/>
              <w:marTop w:val="0"/>
              <w:marBottom w:val="0"/>
              <w:divBdr>
                <w:top w:val="none" w:sz="0" w:space="0" w:color="auto"/>
                <w:left w:val="none" w:sz="0" w:space="0" w:color="auto"/>
                <w:bottom w:val="none" w:sz="0" w:space="0" w:color="auto"/>
                <w:right w:val="none" w:sz="0" w:space="0" w:color="auto"/>
              </w:divBdr>
              <w:divsChild>
                <w:div w:id="375660397">
                  <w:marLeft w:val="0"/>
                  <w:marRight w:val="0"/>
                  <w:marTop w:val="0"/>
                  <w:marBottom w:val="0"/>
                  <w:divBdr>
                    <w:top w:val="none" w:sz="0" w:space="0" w:color="auto"/>
                    <w:left w:val="none" w:sz="0" w:space="0" w:color="auto"/>
                    <w:bottom w:val="none" w:sz="0" w:space="0" w:color="auto"/>
                    <w:right w:val="none" w:sz="0" w:space="0" w:color="auto"/>
                  </w:divBdr>
                  <w:divsChild>
                    <w:div w:id="375660480">
                      <w:marLeft w:val="0"/>
                      <w:marRight w:val="0"/>
                      <w:marTop w:val="0"/>
                      <w:marBottom w:val="0"/>
                      <w:divBdr>
                        <w:top w:val="none" w:sz="0" w:space="0" w:color="auto"/>
                        <w:left w:val="none" w:sz="0" w:space="0" w:color="auto"/>
                        <w:bottom w:val="none" w:sz="0" w:space="0" w:color="auto"/>
                        <w:right w:val="none" w:sz="0" w:space="0" w:color="auto"/>
                      </w:divBdr>
                      <w:divsChild>
                        <w:div w:id="375660519">
                          <w:marLeft w:val="0"/>
                          <w:marRight w:val="0"/>
                          <w:marTop w:val="0"/>
                          <w:marBottom w:val="0"/>
                          <w:divBdr>
                            <w:top w:val="none" w:sz="0" w:space="0" w:color="auto"/>
                            <w:left w:val="none" w:sz="0" w:space="0" w:color="auto"/>
                            <w:bottom w:val="none" w:sz="0" w:space="0" w:color="auto"/>
                            <w:right w:val="none" w:sz="0" w:space="0" w:color="auto"/>
                          </w:divBdr>
                          <w:divsChild>
                            <w:div w:id="375660410">
                              <w:marLeft w:val="0"/>
                              <w:marRight w:val="0"/>
                              <w:marTop w:val="0"/>
                              <w:marBottom w:val="0"/>
                              <w:divBdr>
                                <w:top w:val="none" w:sz="0" w:space="0" w:color="auto"/>
                                <w:left w:val="none" w:sz="0" w:space="0" w:color="auto"/>
                                <w:bottom w:val="none" w:sz="0" w:space="0" w:color="auto"/>
                                <w:right w:val="none" w:sz="0" w:space="0" w:color="auto"/>
                              </w:divBdr>
                              <w:divsChild>
                                <w:div w:id="375660506">
                                  <w:marLeft w:val="0"/>
                                  <w:marRight w:val="0"/>
                                  <w:marTop w:val="0"/>
                                  <w:marBottom w:val="0"/>
                                  <w:divBdr>
                                    <w:top w:val="none" w:sz="0" w:space="0" w:color="auto"/>
                                    <w:left w:val="none" w:sz="0" w:space="0" w:color="auto"/>
                                    <w:bottom w:val="none" w:sz="0" w:space="0" w:color="auto"/>
                                    <w:right w:val="none" w:sz="0" w:space="0" w:color="auto"/>
                                  </w:divBdr>
                                  <w:divsChild>
                                    <w:div w:id="3756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405">
      <w:marLeft w:val="0"/>
      <w:marRight w:val="0"/>
      <w:marTop w:val="0"/>
      <w:marBottom w:val="0"/>
      <w:divBdr>
        <w:top w:val="none" w:sz="0" w:space="0" w:color="auto"/>
        <w:left w:val="none" w:sz="0" w:space="0" w:color="auto"/>
        <w:bottom w:val="none" w:sz="0" w:space="0" w:color="auto"/>
        <w:right w:val="none" w:sz="0" w:space="0" w:color="auto"/>
      </w:divBdr>
      <w:divsChild>
        <w:div w:id="375660549">
          <w:marLeft w:val="0"/>
          <w:marRight w:val="0"/>
          <w:marTop w:val="0"/>
          <w:marBottom w:val="0"/>
          <w:divBdr>
            <w:top w:val="none" w:sz="0" w:space="0" w:color="auto"/>
            <w:left w:val="none" w:sz="0" w:space="0" w:color="auto"/>
            <w:bottom w:val="none" w:sz="0" w:space="0" w:color="auto"/>
            <w:right w:val="none" w:sz="0" w:space="0" w:color="auto"/>
          </w:divBdr>
          <w:divsChild>
            <w:div w:id="375660430">
              <w:marLeft w:val="0"/>
              <w:marRight w:val="0"/>
              <w:marTop w:val="0"/>
              <w:marBottom w:val="0"/>
              <w:divBdr>
                <w:top w:val="none" w:sz="0" w:space="0" w:color="auto"/>
                <w:left w:val="none" w:sz="0" w:space="0" w:color="auto"/>
                <w:bottom w:val="none" w:sz="0" w:space="0" w:color="auto"/>
                <w:right w:val="none" w:sz="0" w:space="0" w:color="auto"/>
              </w:divBdr>
              <w:divsChild>
                <w:div w:id="375660530">
                  <w:marLeft w:val="0"/>
                  <w:marRight w:val="0"/>
                  <w:marTop w:val="0"/>
                  <w:marBottom w:val="0"/>
                  <w:divBdr>
                    <w:top w:val="none" w:sz="0" w:space="0" w:color="auto"/>
                    <w:left w:val="none" w:sz="0" w:space="0" w:color="auto"/>
                    <w:bottom w:val="none" w:sz="0" w:space="0" w:color="auto"/>
                    <w:right w:val="none" w:sz="0" w:space="0" w:color="auto"/>
                  </w:divBdr>
                  <w:divsChild>
                    <w:div w:id="375660495">
                      <w:marLeft w:val="0"/>
                      <w:marRight w:val="0"/>
                      <w:marTop w:val="0"/>
                      <w:marBottom w:val="0"/>
                      <w:divBdr>
                        <w:top w:val="none" w:sz="0" w:space="0" w:color="auto"/>
                        <w:left w:val="none" w:sz="0" w:space="0" w:color="auto"/>
                        <w:bottom w:val="none" w:sz="0" w:space="0" w:color="auto"/>
                        <w:right w:val="none" w:sz="0" w:space="0" w:color="auto"/>
                      </w:divBdr>
                      <w:divsChild>
                        <w:div w:id="375660473">
                          <w:marLeft w:val="0"/>
                          <w:marRight w:val="0"/>
                          <w:marTop w:val="0"/>
                          <w:marBottom w:val="0"/>
                          <w:divBdr>
                            <w:top w:val="none" w:sz="0" w:space="0" w:color="auto"/>
                            <w:left w:val="none" w:sz="0" w:space="0" w:color="auto"/>
                            <w:bottom w:val="none" w:sz="0" w:space="0" w:color="auto"/>
                            <w:right w:val="none" w:sz="0" w:space="0" w:color="auto"/>
                          </w:divBdr>
                          <w:divsChild>
                            <w:div w:id="375660445">
                              <w:marLeft w:val="0"/>
                              <w:marRight w:val="0"/>
                              <w:marTop w:val="0"/>
                              <w:marBottom w:val="0"/>
                              <w:divBdr>
                                <w:top w:val="none" w:sz="0" w:space="0" w:color="auto"/>
                                <w:left w:val="none" w:sz="0" w:space="0" w:color="auto"/>
                                <w:bottom w:val="none" w:sz="0" w:space="0" w:color="auto"/>
                                <w:right w:val="none" w:sz="0" w:space="0" w:color="auto"/>
                              </w:divBdr>
                              <w:divsChild>
                                <w:div w:id="375660372">
                                  <w:marLeft w:val="0"/>
                                  <w:marRight w:val="0"/>
                                  <w:marTop w:val="0"/>
                                  <w:marBottom w:val="0"/>
                                  <w:divBdr>
                                    <w:top w:val="none" w:sz="0" w:space="0" w:color="auto"/>
                                    <w:left w:val="none" w:sz="0" w:space="0" w:color="auto"/>
                                    <w:bottom w:val="none" w:sz="0" w:space="0" w:color="auto"/>
                                    <w:right w:val="none" w:sz="0" w:space="0" w:color="auto"/>
                                  </w:divBdr>
                                  <w:divsChild>
                                    <w:div w:id="3756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418">
      <w:marLeft w:val="0"/>
      <w:marRight w:val="0"/>
      <w:marTop w:val="0"/>
      <w:marBottom w:val="0"/>
      <w:divBdr>
        <w:top w:val="none" w:sz="0" w:space="0" w:color="auto"/>
        <w:left w:val="none" w:sz="0" w:space="0" w:color="auto"/>
        <w:bottom w:val="none" w:sz="0" w:space="0" w:color="auto"/>
        <w:right w:val="none" w:sz="0" w:space="0" w:color="auto"/>
      </w:divBdr>
      <w:divsChild>
        <w:div w:id="375660449">
          <w:marLeft w:val="0"/>
          <w:marRight w:val="0"/>
          <w:marTop w:val="0"/>
          <w:marBottom w:val="0"/>
          <w:divBdr>
            <w:top w:val="none" w:sz="0" w:space="0" w:color="auto"/>
            <w:left w:val="none" w:sz="0" w:space="0" w:color="auto"/>
            <w:bottom w:val="none" w:sz="0" w:space="0" w:color="auto"/>
            <w:right w:val="none" w:sz="0" w:space="0" w:color="auto"/>
          </w:divBdr>
          <w:divsChild>
            <w:div w:id="375660468">
              <w:marLeft w:val="0"/>
              <w:marRight w:val="0"/>
              <w:marTop w:val="0"/>
              <w:marBottom w:val="0"/>
              <w:divBdr>
                <w:top w:val="none" w:sz="0" w:space="0" w:color="auto"/>
                <w:left w:val="none" w:sz="0" w:space="0" w:color="auto"/>
                <w:bottom w:val="none" w:sz="0" w:space="0" w:color="auto"/>
                <w:right w:val="none" w:sz="0" w:space="0" w:color="auto"/>
              </w:divBdr>
              <w:divsChild>
                <w:div w:id="375660514">
                  <w:marLeft w:val="0"/>
                  <w:marRight w:val="0"/>
                  <w:marTop w:val="0"/>
                  <w:marBottom w:val="0"/>
                  <w:divBdr>
                    <w:top w:val="none" w:sz="0" w:space="0" w:color="auto"/>
                    <w:left w:val="none" w:sz="0" w:space="0" w:color="auto"/>
                    <w:bottom w:val="none" w:sz="0" w:space="0" w:color="auto"/>
                    <w:right w:val="none" w:sz="0" w:space="0" w:color="auto"/>
                  </w:divBdr>
                  <w:divsChild>
                    <w:div w:id="375660394">
                      <w:marLeft w:val="0"/>
                      <w:marRight w:val="0"/>
                      <w:marTop w:val="0"/>
                      <w:marBottom w:val="0"/>
                      <w:divBdr>
                        <w:top w:val="none" w:sz="0" w:space="0" w:color="auto"/>
                        <w:left w:val="none" w:sz="0" w:space="0" w:color="auto"/>
                        <w:bottom w:val="none" w:sz="0" w:space="0" w:color="auto"/>
                        <w:right w:val="none" w:sz="0" w:space="0" w:color="auto"/>
                      </w:divBdr>
                      <w:divsChild>
                        <w:div w:id="375660542">
                          <w:marLeft w:val="0"/>
                          <w:marRight w:val="0"/>
                          <w:marTop w:val="0"/>
                          <w:marBottom w:val="0"/>
                          <w:divBdr>
                            <w:top w:val="none" w:sz="0" w:space="0" w:color="auto"/>
                            <w:left w:val="none" w:sz="0" w:space="0" w:color="auto"/>
                            <w:bottom w:val="none" w:sz="0" w:space="0" w:color="auto"/>
                            <w:right w:val="none" w:sz="0" w:space="0" w:color="auto"/>
                          </w:divBdr>
                          <w:divsChild>
                            <w:div w:id="375660440">
                              <w:marLeft w:val="0"/>
                              <w:marRight w:val="0"/>
                              <w:marTop w:val="0"/>
                              <w:marBottom w:val="0"/>
                              <w:divBdr>
                                <w:top w:val="none" w:sz="0" w:space="0" w:color="auto"/>
                                <w:left w:val="none" w:sz="0" w:space="0" w:color="auto"/>
                                <w:bottom w:val="none" w:sz="0" w:space="0" w:color="auto"/>
                                <w:right w:val="none" w:sz="0" w:space="0" w:color="auto"/>
                              </w:divBdr>
                              <w:divsChild>
                                <w:div w:id="375660465">
                                  <w:marLeft w:val="0"/>
                                  <w:marRight w:val="0"/>
                                  <w:marTop w:val="0"/>
                                  <w:marBottom w:val="0"/>
                                  <w:divBdr>
                                    <w:top w:val="none" w:sz="0" w:space="0" w:color="auto"/>
                                    <w:left w:val="none" w:sz="0" w:space="0" w:color="auto"/>
                                    <w:bottom w:val="none" w:sz="0" w:space="0" w:color="auto"/>
                                    <w:right w:val="none" w:sz="0" w:space="0" w:color="auto"/>
                                  </w:divBdr>
                                  <w:divsChild>
                                    <w:div w:id="3756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425">
      <w:marLeft w:val="0"/>
      <w:marRight w:val="0"/>
      <w:marTop w:val="0"/>
      <w:marBottom w:val="0"/>
      <w:divBdr>
        <w:top w:val="none" w:sz="0" w:space="0" w:color="auto"/>
        <w:left w:val="none" w:sz="0" w:space="0" w:color="auto"/>
        <w:bottom w:val="none" w:sz="0" w:space="0" w:color="auto"/>
        <w:right w:val="none" w:sz="0" w:space="0" w:color="auto"/>
      </w:divBdr>
      <w:divsChild>
        <w:div w:id="375660526">
          <w:marLeft w:val="0"/>
          <w:marRight w:val="0"/>
          <w:marTop w:val="0"/>
          <w:marBottom w:val="0"/>
          <w:divBdr>
            <w:top w:val="none" w:sz="0" w:space="0" w:color="auto"/>
            <w:left w:val="none" w:sz="0" w:space="0" w:color="auto"/>
            <w:bottom w:val="none" w:sz="0" w:space="0" w:color="auto"/>
            <w:right w:val="none" w:sz="0" w:space="0" w:color="auto"/>
          </w:divBdr>
          <w:divsChild>
            <w:div w:id="375660442">
              <w:marLeft w:val="0"/>
              <w:marRight w:val="0"/>
              <w:marTop w:val="0"/>
              <w:marBottom w:val="0"/>
              <w:divBdr>
                <w:top w:val="none" w:sz="0" w:space="0" w:color="auto"/>
                <w:left w:val="none" w:sz="0" w:space="0" w:color="auto"/>
                <w:bottom w:val="none" w:sz="0" w:space="0" w:color="auto"/>
                <w:right w:val="none" w:sz="0" w:space="0" w:color="auto"/>
              </w:divBdr>
              <w:divsChild>
                <w:div w:id="375660546">
                  <w:marLeft w:val="0"/>
                  <w:marRight w:val="0"/>
                  <w:marTop w:val="0"/>
                  <w:marBottom w:val="0"/>
                  <w:divBdr>
                    <w:top w:val="none" w:sz="0" w:space="0" w:color="auto"/>
                    <w:left w:val="none" w:sz="0" w:space="0" w:color="auto"/>
                    <w:bottom w:val="none" w:sz="0" w:space="0" w:color="auto"/>
                    <w:right w:val="none" w:sz="0" w:space="0" w:color="auto"/>
                  </w:divBdr>
                  <w:divsChild>
                    <w:div w:id="375660502">
                      <w:marLeft w:val="0"/>
                      <w:marRight w:val="0"/>
                      <w:marTop w:val="0"/>
                      <w:marBottom w:val="0"/>
                      <w:divBdr>
                        <w:top w:val="none" w:sz="0" w:space="0" w:color="auto"/>
                        <w:left w:val="none" w:sz="0" w:space="0" w:color="auto"/>
                        <w:bottom w:val="none" w:sz="0" w:space="0" w:color="auto"/>
                        <w:right w:val="none" w:sz="0" w:space="0" w:color="auto"/>
                      </w:divBdr>
                      <w:divsChild>
                        <w:div w:id="375660451">
                          <w:marLeft w:val="0"/>
                          <w:marRight w:val="0"/>
                          <w:marTop w:val="0"/>
                          <w:marBottom w:val="0"/>
                          <w:divBdr>
                            <w:top w:val="none" w:sz="0" w:space="0" w:color="auto"/>
                            <w:left w:val="none" w:sz="0" w:space="0" w:color="auto"/>
                            <w:bottom w:val="none" w:sz="0" w:space="0" w:color="auto"/>
                            <w:right w:val="none" w:sz="0" w:space="0" w:color="auto"/>
                          </w:divBdr>
                          <w:divsChild>
                            <w:div w:id="375660472">
                              <w:marLeft w:val="0"/>
                              <w:marRight w:val="0"/>
                              <w:marTop w:val="0"/>
                              <w:marBottom w:val="0"/>
                              <w:divBdr>
                                <w:top w:val="none" w:sz="0" w:space="0" w:color="auto"/>
                                <w:left w:val="none" w:sz="0" w:space="0" w:color="auto"/>
                                <w:bottom w:val="none" w:sz="0" w:space="0" w:color="auto"/>
                                <w:right w:val="none" w:sz="0" w:space="0" w:color="auto"/>
                              </w:divBdr>
                              <w:divsChild>
                                <w:div w:id="375660381">
                                  <w:marLeft w:val="0"/>
                                  <w:marRight w:val="0"/>
                                  <w:marTop w:val="0"/>
                                  <w:marBottom w:val="0"/>
                                  <w:divBdr>
                                    <w:top w:val="none" w:sz="0" w:space="0" w:color="auto"/>
                                    <w:left w:val="none" w:sz="0" w:space="0" w:color="auto"/>
                                    <w:bottom w:val="none" w:sz="0" w:space="0" w:color="auto"/>
                                    <w:right w:val="none" w:sz="0" w:space="0" w:color="auto"/>
                                  </w:divBdr>
                                  <w:divsChild>
                                    <w:div w:id="375660374">
                                      <w:marLeft w:val="0"/>
                                      <w:marRight w:val="0"/>
                                      <w:marTop w:val="0"/>
                                      <w:marBottom w:val="0"/>
                                      <w:divBdr>
                                        <w:top w:val="none" w:sz="0" w:space="0" w:color="auto"/>
                                        <w:left w:val="none" w:sz="0" w:space="0" w:color="auto"/>
                                        <w:bottom w:val="none" w:sz="0" w:space="0" w:color="auto"/>
                                        <w:right w:val="none" w:sz="0" w:space="0" w:color="auto"/>
                                      </w:divBdr>
                                    </w:div>
                                  </w:divsChild>
                                </w:div>
                                <w:div w:id="3756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0426">
      <w:marLeft w:val="0"/>
      <w:marRight w:val="0"/>
      <w:marTop w:val="0"/>
      <w:marBottom w:val="0"/>
      <w:divBdr>
        <w:top w:val="none" w:sz="0" w:space="0" w:color="auto"/>
        <w:left w:val="none" w:sz="0" w:space="0" w:color="auto"/>
        <w:bottom w:val="none" w:sz="0" w:space="0" w:color="auto"/>
        <w:right w:val="none" w:sz="0" w:space="0" w:color="auto"/>
      </w:divBdr>
      <w:divsChild>
        <w:div w:id="375660408">
          <w:marLeft w:val="0"/>
          <w:marRight w:val="0"/>
          <w:marTop w:val="0"/>
          <w:marBottom w:val="0"/>
          <w:divBdr>
            <w:top w:val="none" w:sz="0" w:space="0" w:color="auto"/>
            <w:left w:val="none" w:sz="0" w:space="0" w:color="auto"/>
            <w:bottom w:val="none" w:sz="0" w:space="0" w:color="auto"/>
            <w:right w:val="none" w:sz="0" w:space="0" w:color="auto"/>
          </w:divBdr>
          <w:divsChild>
            <w:div w:id="375660474">
              <w:marLeft w:val="0"/>
              <w:marRight w:val="0"/>
              <w:marTop w:val="0"/>
              <w:marBottom w:val="0"/>
              <w:divBdr>
                <w:top w:val="none" w:sz="0" w:space="0" w:color="auto"/>
                <w:left w:val="none" w:sz="0" w:space="0" w:color="auto"/>
                <w:bottom w:val="none" w:sz="0" w:space="0" w:color="auto"/>
                <w:right w:val="none" w:sz="0" w:space="0" w:color="auto"/>
              </w:divBdr>
              <w:divsChild>
                <w:div w:id="375660444">
                  <w:marLeft w:val="0"/>
                  <w:marRight w:val="0"/>
                  <w:marTop w:val="0"/>
                  <w:marBottom w:val="0"/>
                  <w:divBdr>
                    <w:top w:val="none" w:sz="0" w:space="0" w:color="auto"/>
                    <w:left w:val="none" w:sz="0" w:space="0" w:color="auto"/>
                    <w:bottom w:val="none" w:sz="0" w:space="0" w:color="auto"/>
                    <w:right w:val="none" w:sz="0" w:space="0" w:color="auto"/>
                  </w:divBdr>
                  <w:divsChild>
                    <w:div w:id="375660378">
                      <w:marLeft w:val="0"/>
                      <w:marRight w:val="0"/>
                      <w:marTop w:val="0"/>
                      <w:marBottom w:val="0"/>
                      <w:divBdr>
                        <w:top w:val="none" w:sz="0" w:space="0" w:color="auto"/>
                        <w:left w:val="none" w:sz="0" w:space="0" w:color="auto"/>
                        <w:bottom w:val="none" w:sz="0" w:space="0" w:color="auto"/>
                        <w:right w:val="none" w:sz="0" w:space="0" w:color="auto"/>
                      </w:divBdr>
                      <w:divsChild>
                        <w:div w:id="375660390">
                          <w:marLeft w:val="0"/>
                          <w:marRight w:val="0"/>
                          <w:marTop w:val="0"/>
                          <w:marBottom w:val="0"/>
                          <w:divBdr>
                            <w:top w:val="none" w:sz="0" w:space="0" w:color="auto"/>
                            <w:left w:val="none" w:sz="0" w:space="0" w:color="auto"/>
                            <w:bottom w:val="none" w:sz="0" w:space="0" w:color="auto"/>
                            <w:right w:val="none" w:sz="0" w:space="0" w:color="auto"/>
                          </w:divBdr>
                          <w:divsChild>
                            <w:div w:id="375660489">
                              <w:marLeft w:val="0"/>
                              <w:marRight w:val="0"/>
                              <w:marTop w:val="0"/>
                              <w:marBottom w:val="0"/>
                              <w:divBdr>
                                <w:top w:val="none" w:sz="0" w:space="0" w:color="auto"/>
                                <w:left w:val="none" w:sz="0" w:space="0" w:color="auto"/>
                                <w:bottom w:val="none" w:sz="0" w:space="0" w:color="auto"/>
                                <w:right w:val="none" w:sz="0" w:space="0" w:color="auto"/>
                              </w:divBdr>
                              <w:divsChild>
                                <w:div w:id="375660507">
                                  <w:marLeft w:val="0"/>
                                  <w:marRight w:val="0"/>
                                  <w:marTop w:val="0"/>
                                  <w:marBottom w:val="0"/>
                                  <w:divBdr>
                                    <w:top w:val="none" w:sz="0" w:space="0" w:color="auto"/>
                                    <w:left w:val="none" w:sz="0" w:space="0" w:color="auto"/>
                                    <w:bottom w:val="none" w:sz="0" w:space="0" w:color="auto"/>
                                    <w:right w:val="none" w:sz="0" w:space="0" w:color="auto"/>
                                  </w:divBdr>
                                  <w:divsChild>
                                    <w:div w:id="3756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434">
      <w:marLeft w:val="0"/>
      <w:marRight w:val="0"/>
      <w:marTop w:val="0"/>
      <w:marBottom w:val="0"/>
      <w:divBdr>
        <w:top w:val="none" w:sz="0" w:space="0" w:color="auto"/>
        <w:left w:val="none" w:sz="0" w:space="0" w:color="auto"/>
        <w:bottom w:val="none" w:sz="0" w:space="0" w:color="auto"/>
        <w:right w:val="none" w:sz="0" w:space="0" w:color="auto"/>
      </w:divBdr>
      <w:divsChild>
        <w:div w:id="375660487">
          <w:marLeft w:val="0"/>
          <w:marRight w:val="0"/>
          <w:marTop w:val="0"/>
          <w:marBottom w:val="0"/>
          <w:divBdr>
            <w:top w:val="none" w:sz="0" w:space="0" w:color="auto"/>
            <w:left w:val="none" w:sz="0" w:space="0" w:color="auto"/>
            <w:bottom w:val="none" w:sz="0" w:space="0" w:color="auto"/>
            <w:right w:val="none" w:sz="0" w:space="0" w:color="auto"/>
          </w:divBdr>
          <w:divsChild>
            <w:div w:id="375660477">
              <w:marLeft w:val="0"/>
              <w:marRight w:val="0"/>
              <w:marTop w:val="0"/>
              <w:marBottom w:val="0"/>
              <w:divBdr>
                <w:top w:val="none" w:sz="0" w:space="0" w:color="auto"/>
                <w:left w:val="none" w:sz="0" w:space="0" w:color="auto"/>
                <w:bottom w:val="none" w:sz="0" w:space="0" w:color="auto"/>
                <w:right w:val="none" w:sz="0" w:space="0" w:color="auto"/>
              </w:divBdr>
              <w:divsChild>
                <w:div w:id="375660427">
                  <w:marLeft w:val="0"/>
                  <w:marRight w:val="0"/>
                  <w:marTop w:val="0"/>
                  <w:marBottom w:val="0"/>
                  <w:divBdr>
                    <w:top w:val="none" w:sz="0" w:space="0" w:color="auto"/>
                    <w:left w:val="none" w:sz="0" w:space="0" w:color="auto"/>
                    <w:bottom w:val="none" w:sz="0" w:space="0" w:color="auto"/>
                    <w:right w:val="none" w:sz="0" w:space="0" w:color="auto"/>
                  </w:divBdr>
                  <w:divsChild>
                    <w:div w:id="375660407">
                      <w:marLeft w:val="0"/>
                      <w:marRight w:val="0"/>
                      <w:marTop w:val="0"/>
                      <w:marBottom w:val="0"/>
                      <w:divBdr>
                        <w:top w:val="none" w:sz="0" w:space="0" w:color="auto"/>
                        <w:left w:val="none" w:sz="0" w:space="0" w:color="auto"/>
                        <w:bottom w:val="none" w:sz="0" w:space="0" w:color="auto"/>
                        <w:right w:val="none" w:sz="0" w:space="0" w:color="auto"/>
                      </w:divBdr>
                      <w:divsChild>
                        <w:div w:id="375660452">
                          <w:marLeft w:val="0"/>
                          <w:marRight w:val="0"/>
                          <w:marTop w:val="0"/>
                          <w:marBottom w:val="0"/>
                          <w:divBdr>
                            <w:top w:val="none" w:sz="0" w:space="0" w:color="auto"/>
                            <w:left w:val="none" w:sz="0" w:space="0" w:color="auto"/>
                            <w:bottom w:val="none" w:sz="0" w:space="0" w:color="auto"/>
                            <w:right w:val="none" w:sz="0" w:space="0" w:color="auto"/>
                          </w:divBdr>
                          <w:divsChild>
                            <w:div w:id="375660377">
                              <w:marLeft w:val="0"/>
                              <w:marRight w:val="0"/>
                              <w:marTop w:val="0"/>
                              <w:marBottom w:val="0"/>
                              <w:divBdr>
                                <w:top w:val="none" w:sz="0" w:space="0" w:color="auto"/>
                                <w:left w:val="none" w:sz="0" w:space="0" w:color="auto"/>
                                <w:bottom w:val="none" w:sz="0" w:space="0" w:color="auto"/>
                                <w:right w:val="none" w:sz="0" w:space="0" w:color="auto"/>
                              </w:divBdr>
                              <w:divsChild>
                                <w:div w:id="375660529">
                                  <w:marLeft w:val="0"/>
                                  <w:marRight w:val="0"/>
                                  <w:marTop w:val="0"/>
                                  <w:marBottom w:val="0"/>
                                  <w:divBdr>
                                    <w:top w:val="none" w:sz="0" w:space="0" w:color="auto"/>
                                    <w:left w:val="none" w:sz="0" w:space="0" w:color="auto"/>
                                    <w:bottom w:val="none" w:sz="0" w:space="0" w:color="auto"/>
                                    <w:right w:val="none" w:sz="0" w:space="0" w:color="auto"/>
                                  </w:divBdr>
                                  <w:divsChild>
                                    <w:div w:id="3756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439">
      <w:marLeft w:val="0"/>
      <w:marRight w:val="0"/>
      <w:marTop w:val="0"/>
      <w:marBottom w:val="0"/>
      <w:divBdr>
        <w:top w:val="none" w:sz="0" w:space="0" w:color="auto"/>
        <w:left w:val="none" w:sz="0" w:space="0" w:color="auto"/>
        <w:bottom w:val="none" w:sz="0" w:space="0" w:color="auto"/>
        <w:right w:val="none" w:sz="0" w:space="0" w:color="auto"/>
      </w:divBdr>
      <w:divsChild>
        <w:div w:id="375660412">
          <w:marLeft w:val="0"/>
          <w:marRight w:val="0"/>
          <w:marTop w:val="0"/>
          <w:marBottom w:val="0"/>
          <w:divBdr>
            <w:top w:val="none" w:sz="0" w:space="0" w:color="auto"/>
            <w:left w:val="none" w:sz="0" w:space="0" w:color="auto"/>
            <w:bottom w:val="none" w:sz="0" w:space="0" w:color="auto"/>
            <w:right w:val="none" w:sz="0" w:space="0" w:color="auto"/>
          </w:divBdr>
          <w:divsChild>
            <w:div w:id="375660537">
              <w:marLeft w:val="0"/>
              <w:marRight w:val="0"/>
              <w:marTop w:val="0"/>
              <w:marBottom w:val="0"/>
              <w:divBdr>
                <w:top w:val="none" w:sz="0" w:space="0" w:color="auto"/>
                <w:left w:val="none" w:sz="0" w:space="0" w:color="auto"/>
                <w:bottom w:val="none" w:sz="0" w:space="0" w:color="auto"/>
                <w:right w:val="none" w:sz="0" w:space="0" w:color="auto"/>
              </w:divBdr>
              <w:divsChild>
                <w:div w:id="375660515">
                  <w:marLeft w:val="0"/>
                  <w:marRight w:val="0"/>
                  <w:marTop w:val="0"/>
                  <w:marBottom w:val="0"/>
                  <w:divBdr>
                    <w:top w:val="none" w:sz="0" w:space="0" w:color="auto"/>
                    <w:left w:val="none" w:sz="0" w:space="0" w:color="auto"/>
                    <w:bottom w:val="none" w:sz="0" w:space="0" w:color="auto"/>
                    <w:right w:val="none" w:sz="0" w:space="0" w:color="auto"/>
                  </w:divBdr>
                  <w:divsChild>
                    <w:div w:id="375660389">
                      <w:marLeft w:val="0"/>
                      <w:marRight w:val="0"/>
                      <w:marTop w:val="0"/>
                      <w:marBottom w:val="0"/>
                      <w:divBdr>
                        <w:top w:val="none" w:sz="0" w:space="0" w:color="auto"/>
                        <w:left w:val="none" w:sz="0" w:space="0" w:color="auto"/>
                        <w:bottom w:val="none" w:sz="0" w:space="0" w:color="auto"/>
                        <w:right w:val="none" w:sz="0" w:space="0" w:color="auto"/>
                      </w:divBdr>
                      <w:divsChild>
                        <w:div w:id="375660383">
                          <w:marLeft w:val="0"/>
                          <w:marRight w:val="0"/>
                          <w:marTop w:val="0"/>
                          <w:marBottom w:val="0"/>
                          <w:divBdr>
                            <w:top w:val="none" w:sz="0" w:space="0" w:color="auto"/>
                            <w:left w:val="none" w:sz="0" w:space="0" w:color="auto"/>
                            <w:bottom w:val="none" w:sz="0" w:space="0" w:color="auto"/>
                            <w:right w:val="none" w:sz="0" w:space="0" w:color="auto"/>
                          </w:divBdr>
                          <w:divsChild>
                            <w:div w:id="375660414">
                              <w:marLeft w:val="0"/>
                              <w:marRight w:val="0"/>
                              <w:marTop w:val="0"/>
                              <w:marBottom w:val="0"/>
                              <w:divBdr>
                                <w:top w:val="none" w:sz="0" w:space="0" w:color="auto"/>
                                <w:left w:val="none" w:sz="0" w:space="0" w:color="auto"/>
                                <w:bottom w:val="none" w:sz="0" w:space="0" w:color="auto"/>
                                <w:right w:val="none" w:sz="0" w:space="0" w:color="auto"/>
                              </w:divBdr>
                              <w:divsChild>
                                <w:div w:id="375660456">
                                  <w:marLeft w:val="0"/>
                                  <w:marRight w:val="0"/>
                                  <w:marTop w:val="0"/>
                                  <w:marBottom w:val="0"/>
                                  <w:divBdr>
                                    <w:top w:val="none" w:sz="0" w:space="0" w:color="auto"/>
                                    <w:left w:val="none" w:sz="0" w:space="0" w:color="auto"/>
                                    <w:bottom w:val="none" w:sz="0" w:space="0" w:color="auto"/>
                                    <w:right w:val="none" w:sz="0" w:space="0" w:color="auto"/>
                                  </w:divBdr>
                                  <w:divsChild>
                                    <w:div w:id="3756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453">
      <w:marLeft w:val="0"/>
      <w:marRight w:val="0"/>
      <w:marTop w:val="0"/>
      <w:marBottom w:val="0"/>
      <w:divBdr>
        <w:top w:val="none" w:sz="0" w:space="0" w:color="auto"/>
        <w:left w:val="none" w:sz="0" w:space="0" w:color="auto"/>
        <w:bottom w:val="none" w:sz="0" w:space="0" w:color="auto"/>
        <w:right w:val="none" w:sz="0" w:space="0" w:color="auto"/>
      </w:divBdr>
      <w:divsChild>
        <w:div w:id="375660438">
          <w:marLeft w:val="0"/>
          <w:marRight w:val="0"/>
          <w:marTop w:val="0"/>
          <w:marBottom w:val="0"/>
          <w:divBdr>
            <w:top w:val="none" w:sz="0" w:space="0" w:color="auto"/>
            <w:left w:val="none" w:sz="0" w:space="0" w:color="auto"/>
            <w:bottom w:val="none" w:sz="0" w:space="0" w:color="auto"/>
            <w:right w:val="none" w:sz="0" w:space="0" w:color="auto"/>
          </w:divBdr>
          <w:divsChild>
            <w:div w:id="375660524">
              <w:marLeft w:val="0"/>
              <w:marRight w:val="0"/>
              <w:marTop w:val="0"/>
              <w:marBottom w:val="0"/>
              <w:divBdr>
                <w:top w:val="none" w:sz="0" w:space="0" w:color="auto"/>
                <w:left w:val="none" w:sz="0" w:space="0" w:color="auto"/>
                <w:bottom w:val="none" w:sz="0" w:space="0" w:color="auto"/>
                <w:right w:val="none" w:sz="0" w:space="0" w:color="auto"/>
              </w:divBdr>
              <w:divsChild>
                <w:div w:id="375660457">
                  <w:marLeft w:val="0"/>
                  <w:marRight w:val="0"/>
                  <w:marTop w:val="0"/>
                  <w:marBottom w:val="0"/>
                  <w:divBdr>
                    <w:top w:val="none" w:sz="0" w:space="0" w:color="auto"/>
                    <w:left w:val="none" w:sz="0" w:space="0" w:color="auto"/>
                    <w:bottom w:val="none" w:sz="0" w:space="0" w:color="auto"/>
                    <w:right w:val="none" w:sz="0" w:space="0" w:color="auto"/>
                  </w:divBdr>
                  <w:divsChild>
                    <w:div w:id="375660491">
                      <w:marLeft w:val="0"/>
                      <w:marRight w:val="0"/>
                      <w:marTop w:val="0"/>
                      <w:marBottom w:val="0"/>
                      <w:divBdr>
                        <w:top w:val="none" w:sz="0" w:space="0" w:color="auto"/>
                        <w:left w:val="none" w:sz="0" w:space="0" w:color="auto"/>
                        <w:bottom w:val="none" w:sz="0" w:space="0" w:color="auto"/>
                        <w:right w:val="none" w:sz="0" w:space="0" w:color="auto"/>
                      </w:divBdr>
                      <w:divsChild>
                        <w:div w:id="375660404">
                          <w:marLeft w:val="0"/>
                          <w:marRight w:val="0"/>
                          <w:marTop w:val="0"/>
                          <w:marBottom w:val="0"/>
                          <w:divBdr>
                            <w:top w:val="none" w:sz="0" w:space="0" w:color="auto"/>
                            <w:left w:val="none" w:sz="0" w:space="0" w:color="auto"/>
                            <w:bottom w:val="none" w:sz="0" w:space="0" w:color="auto"/>
                            <w:right w:val="none" w:sz="0" w:space="0" w:color="auto"/>
                          </w:divBdr>
                          <w:divsChild>
                            <w:div w:id="375660481">
                              <w:marLeft w:val="0"/>
                              <w:marRight w:val="0"/>
                              <w:marTop w:val="0"/>
                              <w:marBottom w:val="0"/>
                              <w:divBdr>
                                <w:top w:val="none" w:sz="0" w:space="0" w:color="auto"/>
                                <w:left w:val="none" w:sz="0" w:space="0" w:color="auto"/>
                                <w:bottom w:val="none" w:sz="0" w:space="0" w:color="auto"/>
                                <w:right w:val="none" w:sz="0" w:space="0" w:color="auto"/>
                              </w:divBdr>
                              <w:divsChild>
                                <w:div w:id="375660518">
                                  <w:marLeft w:val="0"/>
                                  <w:marRight w:val="0"/>
                                  <w:marTop w:val="0"/>
                                  <w:marBottom w:val="0"/>
                                  <w:divBdr>
                                    <w:top w:val="none" w:sz="0" w:space="0" w:color="auto"/>
                                    <w:left w:val="none" w:sz="0" w:space="0" w:color="auto"/>
                                    <w:bottom w:val="none" w:sz="0" w:space="0" w:color="auto"/>
                                    <w:right w:val="none" w:sz="0" w:space="0" w:color="auto"/>
                                  </w:divBdr>
                                  <w:divsChild>
                                    <w:div w:id="3756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462">
      <w:marLeft w:val="0"/>
      <w:marRight w:val="0"/>
      <w:marTop w:val="0"/>
      <w:marBottom w:val="0"/>
      <w:divBdr>
        <w:top w:val="none" w:sz="0" w:space="0" w:color="auto"/>
        <w:left w:val="none" w:sz="0" w:space="0" w:color="auto"/>
        <w:bottom w:val="none" w:sz="0" w:space="0" w:color="auto"/>
        <w:right w:val="none" w:sz="0" w:space="0" w:color="auto"/>
      </w:divBdr>
      <w:divsChild>
        <w:div w:id="375660391">
          <w:marLeft w:val="0"/>
          <w:marRight w:val="0"/>
          <w:marTop w:val="0"/>
          <w:marBottom w:val="0"/>
          <w:divBdr>
            <w:top w:val="none" w:sz="0" w:space="0" w:color="auto"/>
            <w:left w:val="none" w:sz="0" w:space="0" w:color="auto"/>
            <w:bottom w:val="none" w:sz="0" w:space="0" w:color="auto"/>
            <w:right w:val="none" w:sz="0" w:space="0" w:color="auto"/>
          </w:divBdr>
          <w:divsChild>
            <w:div w:id="375660531">
              <w:marLeft w:val="0"/>
              <w:marRight w:val="0"/>
              <w:marTop w:val="0"/>
              <w:marBottom w:val="0"/>
              <w:divBdr>
                <w:top w:val="none" w:sz="0" w:space="0" w:color="auto"/>
                <w:left w:val="none" w:sz="0" w:space="0" w:color="auto"/>
                <w:bottom w:val="none" w:sz="0" w:space="0" w:color="auto"/>
                <w:right w:val="none" w:sz="0" w:space="0" w:color="auto"/>
              </w:divBdr>
              <w:divsChild>
                <w:div w:id="375660535">
                  <w:marLeft w:val="0"/>
                  <w:marRight w:val="0"/>
                  <w:marTop w:val="0"/>
                  <w:marBottom w:val="0"/>
                  <w:divBdr>
                    <w:top w:val="none" w:sz="0" w:space="0" w:color="auto"/>
                    <w:left w:val="none" w:sz="0" w:space="0" w:color="auto"/>
                    <w:bottom w:val="none" w:sz="0" w:space="0" w:color="auto"/>
                    <w:right w:val="none" w:sz="0" w:space="0" w:color="auto"/>
                  </w:divBdr>
                  <w:divsChild>
                    <w:div w:id="375660420">
                      <w:marLeft w:val="0"/>
                      <w:marRight w:val="0"/>
                      <w:marTop w:val="0"/>
                      <w:marBottom w:val="0"/>
                      <w:divBdr>
                        <w:top w:val="none" w:sz="0" w:space="0" w:color="auto"/>
                        <w:left w:val="none" w:sz="0" w:space="0" w:color="auto"/>
                        <w:bottom w:val="none" w:sz="0" w:space="0" w:color="auto"/>
                        <w:right w:val="none" w:sz="0" w:space="0" w:color="auto"/>
                      </w:divBdr>
                      <w:divsChild>
                        <w:div w:id="375660398">
                          <w:marLeft w:val="0"/>
                          <w:marRight w:val="0"/>
                          <w:marTop w:val="0"/>
                          <w:marBottom w:val="0"/>
                          <w:divBdr>
                            <w:top w:val="none" w:sz="0" w:space="0" w:color="auto"/>
                            <w:left w:val="none" w:sz="0" w:space="0" w:color="auto"/>
                            <w:bottom w:val="none" w:sz="0" w:space="0" w:color="auto"/>
                            <w:right w:val="none" w:sz="0" w:space="0" w:color="auto"/>
                          </w:divBdr>
                          <w:divsChild>
                            <w:div w:id="375660385">
                              <w:marLeft w:val="0"/>
                              <w:marRight w:val="0"/>
                              <w:marTop w:val="0"/>
                              <w:marBottom w:val="0"/>
                              <w:divBdr>
                                <w:top w:val="none" w:sz="0" w:space="0" w:color="auto"/>
                                <w:left w:val="none" w:sz="0" w:space="0" w:color="auto"/>
                                <w:bottom w:val="none" w:sz="0" w:space="0" w:color="auto"/>
                                <w:right w:val="none" w:sz="0" w:space="0" w:color="auto"/>
                              </w:divBdr>
                              <w:divsChild>
                                <w:div w:id="375660396">
                                  <w:marLeft w:val="0"/>
                                  <w:marRight w:val="0"/>
                                  <w:marTop w:val="0"/>
                                  <w:marBottom w:val="0"/>
                                  <w:divBdr>
                                    <w:top w:val="none" w:sz="0" w:space="0" w:color="auto"/>
                                    <w:left w:val="none" w:sz="0" w:space="0" w:color="auto"/>
                                    <w:bottom w:val="none" w:sz="0" w:space="0" w:color="auto"/>
                                    <w:right w:val="none" w:sz="0" w:space="0" w:color="auto"/>
                                  </w:divBdr>
                                  <w:divsChild>
                                    <w:div w:id="3756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471">
      <w:marLeft w:val="0"/>
      <w:marRight w:val="0"/>
      <w:marTop w:val="0"/>
      <w:marBottom w:val="0"/>
      <w:divBdr>
        <w:top w:val="none" w:sz="0" w:space="0" w:color="auto"/>
        <w:left w:val="none" w:sz="0" w:space="0" w:color="auto"/>
        <w:bottom w:val="none" w:sz="0" w:space="0" w:color="auto"/>
        <w:right w:val="none" w:sz="0" w:space="0" w:color="auto"/>
      </w:divBdr>
      <w:divsChild>
        <w:div w:id="375660469">
          <w:marLeft w:val="0"/>
          <w:marRight w:val="0"/>
          <w:marTop w:val="0"/>
          <w:marBottom w:val="0"/>
          <w:divBdr>
            <w:top w:val="none" w:sz="0" w:space="0" w:color="auto"/>
            <w:left w:val="none" w:sz="0" w:space="0" w:color="auto"/>
            <w:bottom w:val="none" w:sz="0" w:space="0" w:color="auto"/>
            <w:right w:val="none" w:sz="0" w:space="0" w:color="auto"/>
          </w:divBdr>
          <w:divsChild>
            <w:div w:id="375660513">
              <w:marLeft w:val="0"/>
              <w:marRight w:val="0"/>
              <w:marTop w:val="0"/>
              <w:marBottom w:val="0"/>
              <w:divBdr>
                <w:top w:val="none" w:sz="0" w:space="0" w:color="auto"/>
                <w:left w:val="none" w:sz="0" w:space="0" w:color="auto"/>
                <w:bottom w:val="none" w:sz="0" w:space="0" w:color="auto"/>
                <w:right w:val="none" w:sz="0" w:space="0" w:color="auto"/>
              </w:divBdr>
              <w:divsChild>
                <w:div w:id="375660411">
                  <w:marLeft w:val="0"/>
                  <w:marRight w:val="0"/>
                  <w:marTop w:val="0"/>
                  <w:marBottom w:val="0"/>
                  <w:divBdr>
                    <w:top w:val="none" w:sz="0" w:space="0" w:color="auto"/>
                    <w:left w:val="none" w:sz="0" w:space="0" w:color="auto"/>
                    <w:bottom w:val="none" w:sz="0" w:space="0" w:color="auto"/>
                    <w:right w:val="none" w:sz="0" w:space="0" w:color="auto"/>
                  </w:divBdr>
                  <w:divsChild>
                    <w:div w:id="375660522">
                      <w:marLeft w:val="0"/>
                      <w:marRight w:val="0"/>
                      <w:marTop w:val="0"/>
                      <w:marBottom w:val="0"/>
                      <w:divBdr>
                        <w:top w:val="none" w:sz="0" w:space="0" w:color="auto"/>
                        <w:left w:val="none" w:sz="0" w:space="0" w:color="auto"/>
                        <w:bottom w:val="none" w:sz="0" w:space="0" w:color="auto"/>
                        <w:right w:val="none" w:sz="0" w:space="0" w:color="auto"/>
                      </w:divBdr>
                      <w:divsChild>
                        <w:div w:id="375660475">
                          <w:marLeft w:val="0"/>
                          <w:marRight w:val="0"/>
                          <w:marTop w:val="0"/>
                          <w:marBottom w:val="0"/>
                          <w:divBdr>
                            <w:top w:val="none" w:sz="0" w:space="0" w:color="auto"/>
                            <w:left w:val="none" w:sz="0" w:space="0" w:color="auto"/>
                            <w:bottom w:val="none" w:sz="0" w:space="0" w:color="auto"/>
                            <w:right w:val="none" w:sz="0" w:space="0" w:color="auto"/>
                          </w:divBdr>
                          <w:divsChild>
                            <w:div w:id="375660415">
                              <w:marLeft w:val="0"/>
                              <w:marRight w:val="0"/>
                              <w:marTop w:val="0"/>
                              <w:marBottom w:val="0"/>
                              <w:divBdr>
                                <w:top w:val="none" w:sz="0" w:space="0" w:color="auto"/>
                                <w:left w:val="none" w:sz="0" w:space="0" w:color="auto"/>
                                <w:bottom w:val="none" w:sz="0" w:space="0" w:color="auto"/>
                                <w:right w:val="none" w:sz="0" w:space="0" w:color="auto"/>
                              </w:divBdr>
                              <w:divsChild>
                                <w:div w:id="375660498">
                                  <w:marLeft w:val="0"/>
                                  <w:marRight w:val="0"/>
                                  <w:marTop w:val="0"/>
                                  <w:marBottom w:val="0"/>
                                  <w:divBdr>
                                    <w:top w:val="none" w:sz="0" w:space="0" w:color="auto"/>
                                    <w:left w:val="none" w:sz="0" w:space="0" w:color="auto"/>
                                    <w:bottom w:val="none" w:sz="0" w:space="0" w:color="auto"/>
                                    <w:right w:val="none" w:sz="0" w:space="0" w:color="auto"/>
                                  </w:divBdr>
                                  <w:divsChild>
                                    <w:div w:id="3756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478">
      <w:marLeft w:val="0"/>
      <w:marRight w:val="0"/>
      <w:marTop w:val="0"/>
      <w:marBottom w:val="0"/>
      <w:divBdr>
        <w:top w:val="none" w:sz="0" w:space="0" w:color="auto"/>
        <w:left w:val="none" w:sz="0" w:space="0" w:color="auto"/>
        <w:bottom w:val="none" w:sz="0" w:space="0" w:color="auto"/>
        <w:right w:val="none" w:sz="0" w:space="0" w:color="auto"/>
      </w:divBdr>
      <w:divsChild>
        <w:div w:id="375660421">
          <w:marLeft w:val="0"/>
          <w:marRight w:val="0"/>
          <w:marTop w:val="0"/>
          <w:marBottom w:val="0"/>
          <w:divBdr>
            <w:top w:val="none" w:sz="0" w:space="0" w:color="auto"/>
            <w:left w:val="none" w:sz="0" w:space="0" w:color="auto"/>
            <w:bottom w:val="none" w:sz="0" w:space="0" w:color="auto"/>
            <w:right w:val="none" w:sz="0" w:space="0" w:color="auto"/>
          </w:divBdr>
          <w:divsChild>
            <w:div w:id="375660544">
              <w:marLeft w:val="0"/>
              <w:marRight w:val="0"/>
              <w:marTop w:val="0"/>
              <w:marBottom w:val="0"/>
              <w:divBdr>
                <w:top w:val="none" w:sz="0" w:space="0" w:color="auto"/>
                <w:left w:val="none" w:sz="0" w:space="0" w:color="auto"/>
                <w:bottom w:val="none" w:sz="0" w:space="0" w:color="auto"/>
                <w:right w:val="none" w:sz="0" w:space="0" w:color="auto"/>
              </w:divBdr>
              <w:divsChild>
                <w:div w:id="375660532">
                  <w:marLeft w:val="0"/>
                  <w:marRight w:val="0"/>
                  <w:marTop w:val="0"/>
                  <w:marBottom w:val="0"/>
                  <w:divBdr>
                    <w:top w:val="none" w:sz="0" w:space="0" w:color="auto"/>
                    <w:left w:val="none" w:sz="0" w:space="0" w:color="auto"/>
                    <w:bottom w:val="none" w:sz="0" w:space="0" w:color="auto"/>
                    <w:right w:val="none" w:sz="0" w:space="0" w:color="auto"/>
                  </w:divBdr>
                  <w:divsChild>
                    <w:div w:id="375660441">
                      <w:marLeft w:val="0"/>
                      <w:marRight w:val="0"/>
                      <w:marTop w:val="0"/>
                      <w:marBottom w:val="0"/>
                      <w:divBdr>
                        <w:top w:val="none" w:sz="0" w:space="0" w:color="auto"/>
                        <w:left w:val="none" w:sz="0" w:space="0" w:color="auto"/>
                        <w:bottom w:val="none" w:sz="0" w:space="0" w:color="auto"/>
                        <w:right w:val="none" w:sz="0" w:space="0" w:color="auto"/>
                      </w:divBdr>
                      <w:divsChild>
                        <w:div w:id="375660458">
                          <w:marLeft w:val="0"/>
                          <w:marRight w:val="0"/>
                          <w:marTop w:val="0"/>
                          <w:marBottom w:val="0"/>
                          <w:divBdr>
                            <w:top w:val="none" w:sz="0" w:space="0" w:color="auto"/>
                            <w:left w:val="none" w:sz="0" w:space="0" w:color="auto"/>
                            <w:bottom w:val="none" w:sz="0" w:space="0" w:color="auto"/>
                            <w:right w:val="none" w:sz="0" w:space="0" w:color="auto"/>
                          </w:divBdr>
                          <w:divsChild>
                            <w:div w:id="375660497">
                              <w:marLeft w:val="0"/>
                              <w:marRight w:val="0"/>
                              <w:marTop w:val="0"/>
                              <w:marBottom w:val="0"/>
                              <w:divBdr>
                                <w:top w:val="none" w:sz="0" w:space="0" w:color="auto"/>
                                <w:left w:val="none" w:sz="0" w:space="0" w:color="auto"/>
                                <w:bottom w:val="none" w:sz="0" w:space="0" w:color="auto"/>
                                <w:right w:val="none" w:sz="0" w:space="0" w:color="auto"/>
                              </w:divBdr>
                              <w:divsChild>
                                <w:div w:id="375660447">
                                  <w:marLeft w:val="0"/>
                                  <w:marRight w:val="0"/>
                                  <w:marTop w:val="0"/>
                                  <w:marBottom w:val="0"/>
                                  <w:divBdr>
                                    <w:top w:val="none" w:sz="0" w:space="0" w:color="auto"/>
                                    <w:left w:val="none" w:sz="0" w:space="0" w:color="auto"/>
                                    <w:bottom w:val="none" w:sz="0" w:space="0" w:color="auto"/>
                                    <w:right w:val="none" w:sz="0" w:space="0" w:color="auto"/>
                                  </w:divBdr>
                                  <w:divsChild>
                                    <w:div w:id="3756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479">
      <w:marLeft w:val="0"/>
      <w:marRight w:val="0"/>
      <w:marTop w:val="0"/>
      <w:marBottom w:val="0"/>
      <w:divBdr>
        <w:top w:val="none" w:sz="0" w:space="0" w:color="auto"/>
        <w:left w:val="none" w:sz="0" w:space="0" w:color="auto"/>
        <w:bottom w:val="none" w:sz="0" w:space="0" w:color="auto"/>
        <w:right w:val="none" w:sz="0" w:space="0" w:color="auto"/>
      </w:divBdr>
      <w:divsChild>
        <w:div w:id="375660505">
          <w:marLeft w:val="0"/>
          <w:marRight w:val="0"/>
          <w:marTop w:val="0"/>
          <w:marBottom w:val="0"/>
          <w:divBdr>
            <w:top w:val="none" w:sz="0" w:space="0" w:color="auto"/>
            <w:left w:val="none" w:sz="0" w:space="0" w:color="auto"/>
            <w:bottom w:val="none" w:sz="0" w:space="0" w:color="auto"/>
            <w:right w:val="none" w:sz="0" w:space="0" w:color="auto"/>
          </w:divBdr>
          <w:divsChild>
            <w:div w:id="375660371">
              <w:marLeft w:val="0"/>
              <w:marRight w:val="0"/>
              <w:marTop w:val="0"/>
              <w:marBottom w:val="0"/>
              <w:divBdr>
                <w:top w:val="none" w:sz="0" w:space="0" w:color="auto"/>
                <w:left w:val="none" w:sz="0" w:space="0" w:color="auto"/>
                <w:bottom w:val="none" w:sz="0" w:space="0" w:color="auto"/>
                <w:right w:val="none" w:sz="0" w:space="0" w:color="auto"/>
              </w:divBdr>
              <w:divsChild>
                <w:div w:id="375660490">
                  <w:marLeft w:val="0"/>
                  <w:marRight w:val="0"/>
                  <w:marTop w:val="0"/>
                  <w:marBottom w:val="0"/>
                  <w:divBdr>
                    <w:top w:val="none" w:sz="0" w:space="0" w:color="auto"/>
                    <w:left w:val="none" w:sz="0" w:space="0" w:color="auto"/>
                    <w:bottom w:val="none" w:sz="0" w:space="0" w:color="auto"/>
                    <w:right w:val="none" w:sz="0" w:space="0" w:color="auto"/>
                  </w:divBdr>
                  <w:divsChild>
                    <w:div w:id="375660509">
                      <w:marLeft w:val="0"/>
                      <w:marRight w:val="0"/>
                      <w:marTop w:val="0"/>
                      <w:marBottom w:val="0"/>
                      <w:divBdr>
                        <w:top w:val="none" w:sz="0" w:space="0" w:color="auto"/>
                        <w:left w:val="none" w:sz="0" w:space="0" w:color="auto"/>
                        <w:bottom w:val="none" w:sz="0" w:space="0" w:color="auto"/>
                        <w:right w:val="none" w:sz="0" w:space="0" w:color="auto"/>
                      </w:divBdr>
                      <w:divsChild>
                        <w:div w:id="375660459">
                          <w:marLeft w:val="0"/>
                          <w:marRight w:val="0"/>
                          <w:marTop w:val="0"/>
                          <w:marBottom w:val="0"/>
                          <w:divBdr>
                            <w:top w:val="none" w:sz="0" w:space="0" w:color="auto"/>
                            <w:left w:val="none" w:sz="0" w:space="0" w:color="auto"/>
                            <w:bottom w:val="none" w:sz="0" w:space="0" w:color="auto"/>
                            <w:right w:val="none" w:sz="0" w:space="0" w:color="auto"/>
                          </w:divBdr>
                          <w:divsChild>
                            <w:div w:id="375660409">
                              <w:marLeft w:val="0"/>
                              <w:marRight w:val="0"/>
                              <w:marTop w:val="0"/>
                              <w:marBottom w:val="0"/>
                              <w:divBdr>
                                <w:top w:val="none" w:sz="0" w:space="0" w:color="auto"/>
                                <w:left w:val="none" w:sz="0" w:space="0" w:color="auto"/>
                                <w:bottom w:val="none" w:sz="0" w:space="0" w:color="auto"/>
                                <w:right w:val="none" w:sz="0" w:space="0" w:color="auto"/>
                              </w:divBdr>
                              <w:divsChild>
                                <w:div w:id="375660393">
                                  <w:marLeft w:val="0"/>
                                  <w:marRight w:val="0"/>
                                  <w:marTop w:val="0"/>
                                  <w:marBottom w:val="0"/>
                                  <w:divBdr>
                                    <w:top w:val="none" w:sz="0" w:space="0" w:color="auto"/>
                                    <w:left w:val="none" w:sz="0" w:space="0" w:color="auto"/>
                                    <w:bottom w:val="none" w:sz="0" w:space="0" w:color="auto"/>
                                    <w:right w:val="none" w:sz="0" w:space="0" w:color="auto"/>
                                  </w:divBdr>
                                  <w:divsChild>
                                    <w:div w:id="3756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501">
      <w:marLeft w:val="0"/>
      <w:marRight w:val="0"/>
      <w:marTop w:val="0"/>
      <w:marBottom w:val="0"/>
      <w:divBdr>
        <w:top w:val="none" w:sz="0" w:space="0" w:color="auto"/>
        <w:left w:val="none" w:sz="0" w:space="0" w:color="auto"/>
        <w:bottom w:val="none" w:sz="0" w:space="0" w:color="auto"/>
        <w:right w:val="none" w:sz="0" w:space="0" w:color="auto"/>
      </w:divBdr>
      <w:divsChild>
        <w:div w:id="375660543">
          <w:marLeft w:val="0"/>
          <w:marRight w:val="0"/>
          <w:marTop w:val="0"/>
          <w:marBottom w:val="0"/>
          <w:divBdr>
            <w:top w:val="none" w:sz="0" w:space="0" w:color="auto"/>
            <w:left w:val="none" w:sz="0" w:space="0" w:color="auto"/>
            <w:bottom w:val="none" w:sz="0" w:space="0" w:color="auto"/>
            <w:right w:val="none" w:sz="0" w:space="0" w:color="auto"/>
          </w:divBdr>
          <w:divsChild>
            <w:div w:id="375660493">
              <w:marLeft w:val="0"/>
              <w:marRight w:val="0"/>
              <w:marTop w:val="0"/>
              <w:marBottom w:val="0"/>
              <w:divBdr>
                <w:top w:val="none" w:sz="0" w:space="0" w:color="auto"/>
                <w:left w:val="none" w:sz="0" w:space="0" w:color="auto"/>
                <w:bottom w:val="none" w:sz="0" w:space="0" w:color="auto"/>
                <w:right w:val="none" w:sz="0" w:space="0" w:color="auto"/>
              </w:divBdr>
              <w:divsChild>
                <w:div w:id="375660476">
                  <w:marLeft w:val="0"/>
                  <w:marRight w:val="0"/>
                  <w:marTop w:val="0"/>
                  <w:marBottom w:val="0"/>
                  <w:divBdr>
                    <w:top w:val="none" w:sz="0" w:space="0" w:color="auto"/>
                    <w:left w:val="none" w:sz="0" w:space="0" w:color="auto"/>
                    <w:bottom w:val="none" w:sz="0" w:space="0" w:color="auto"/>
                    <w:right w:val="none" w:sz="0" w:space="0" w:color="auto"/>
                  </w:divBdr>
                  <w:divsChild>
                    <w:div w:id="375660432">
                      <w:marLeft w:val="0"/>
                      <w:marRight w:val="0"/>
                      <w:marTop w:val="0"/>
                      <w:marBottom w:val="0"/>
                      <w:divBdr>
                        <w:top w:val="none" w:sz="0" w:space="0" w:color="auto"/>
                        <w:left w:val="none" w:sz="0" w:space="0" w:color="auto"/>
                        <w:bottom w:val="none" w:sz="0" w:space="0" w:color="auto"/>
                        <w:right w:val="none" w:sz="0" w:space="0" w:color="auto"/>
                      </w:divBdr>
                      <w:divsChild>
                        <w:div w:id="375660448">
                          <w:marLeft w:val="0"/>
                          <w:marRight w:val="0"/>
                          <w:marTop w:val="0"/>
                          <w:marBottom w:val="0"/>
                          <w:divBdr>
                            <w:top w:val="none" w:sz="0" w:space="0" w:color="auto"/>
                            <w:left w:val="none" w:sz="0" w:space="0" w:color="auto"/>
                            <w:bottom w:val="none" w:sz="0" w:space="0" w:color="auto"/>
                            <w:right w:val="none" w:sz="0" w:space="0" w:color="auto"/>
                          </w:divBdr>
                          <w:divsChild>
                            <w:div w:id="375660437">
                              <w:marLeft w:val="0"/>
                              <w:marRight w:val="0"/>
                              <w:marTop w:val="0"/>
                              <w:marBottom w:val="0"/>
                              <w:divBdr>
                                <w:top w:val="none" w:sz="0" w:space="0" w:color="auto"/>
                                <w:left w:val="none" w:sz="0" w:space="0" w:color="auto"/>
                                <w:bottom w:val="none" w:sz="0" w:space="0" w:color="auto"/>
                                <w:right w:val="none" w:sz="0" w:space="0" w:color="auto"/>
                              </w:divBdr>
                              <w:divsChild>
                                <w:div w:id="375660428">
                                  <w:marLeft w:val="0"/>
                                  <w:marRight w:val="0"/>
                                  <w:marTop w:val="0"/>
                                  <w:marBottom w:val="0"/>
                                  <w:divBdr>
                                    <w:top w:val="none" w:sz="0" w:space="0" w:color="auto"/>
                                    <w:left w:val="none" w:sz="0" w:space="0" w:color="auto"/>
                                    <w:bottom w:val="none" w:sz="0" w:space="0" w:color="auto"/>
                                    <w:right w:val="none" w:sz="0" w:space="0" w:color="auto"/>
                                  </w:divBdr>
                                  <w:divsChild>
                                    <w:div w:id="375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512">
      <w:marLeft w:val="0"/>
      <w:marRight w:val="0"/>
      <w:marTop w:val="0"/>
      <w:marBottom w:val="0"/>
      <w:divBdr>
        <w:top w:val="none" w:sz="0" w:space="0" w:color="auto"/>
        <w:left w:val="none" w:sz="0" w:space="0" w:color="auto"/>
        <w:bottom w:val="none" w:sz="0" w:space="0" w:color="auto"/>
        <w:right w:val="none" w:sz="0" w:space="0" w:color="auto"/>
      </w:divBdr>
      <w:divsChild>
        <w:div w:id="375660483">
          <w:marLeft w:val="0"/>
          <w:marRight w:val="0"/>
          <w:marTop w:val="0"/>
          <w:marBottom w:val="0"/>
          <w:divBdr>
            <w:top w:val="none" w:sz="0" w:space="0" w:color="auto"/>
            <w:left w:val="none" w:sz="0" w:space="0" w:color="auto"/>
            <w:bottom w:val="none" w:sz="0" w:space="0" w:color="auto"/>
            <w:right w:val="none" w:sz="0" w:space="0" w:color="auto"/>
          </w:divBdr>
          <w:divsChild>
            <w:div w:id="375660548">
              <w:marLeft w:val="0"/>
              <w:marRight w:val="0"/>
              <w:marTop w:val="0"/>
              <w:marBottom w:val="0"/>
              <w:divBdr>
                <w:top w:val="none" w:sz="0" w:space="0" w:color="auto"/>
                <w:left w:val="none" w:sz="0" w:space="0" w:color="auto"/>
                <w:bottom w:val="none" w:sz="0" w:space="0" w:color="auto"/>
                <w:right w:val="none" w:sz="0" w:space="0" w:color="auto"/>
              </w:divBdr>
              <w:divsChild>
                <w:div w:id="375660516">
                  <w:marLeft w:val="0"/>
                  <w:marRight w:val="0"/>
                  <w:marTop w:val="0"/>
                  <w:marBottom w:val="0"/>
                  <w:divBdr>
                    <w:top w:val="none" w:sz="0" w:space="0" w:color="auto"/>
                    <w:left w:val="none" w:sz="0" w:space="0" w:color="auto"/>
                    <w:bottom w:val="none" w:sz="0" w:space="0" w:color="auto"/>
                    <w:right w:val="none" w:sz="0" w:space="0" w:color="auto"/>
                  </w:divBdr>
                  <w:divsChild>
                    <w:div w:id="375660485">
                      <w:marLeft w:val="0"/>
                      <w:marRight w:val="0"/>
                      <w:marTop w:val="0"/>
                      <w:marBottom w:val="0"/>
                      <w:divBdr>
                        <w:top w:val="none" w:sz="0" w:space="0" w:color="auto"/>
                        <w:left w:val="none" w:sz="0" w:space="0" w:color="auto"/>
                        <w:bottom w:val="none" w:sz="0" w:space="0" w:color="auto"/>
                        <w:right w:val="none" w:sz="0" w:space="0" w:color="auto"/>
                      </w:divBdr>
                      <w:divsChild>
                        <w:div w:id="375660416">
                          <w:marLeft w:val="0"/>
                          <w:marRight w:val="0"/>
                          <w:marTop w:val="0"/>
                          <w:marBottom w:val="0"/>
                          <w:divBdr>
                            <w:top w:val="none" w:sz="0" w:space="0" w:color="auto"/>
                            <w:left w:val="none" w:sz="0" w:space="0" w:color="auto"/>
                            <w:bottom w:val="none" w:sz="0" w:space="0" w:color="auto"/>
                            <w:right w:val="none" w:sz="0" w:space="0" w:color="auto"/>
                          </w:divBdr>
                          <w:divsChild>
                            <w:div w:id="375660484">
                              <w:marLeft w:val="0"/>
                              <w:marRight w:val="0"/>
                              <w:marTop w:val="0"/>
                              <w:marBottom w:val="0"/>
                              <w:divBdr>
                                <w:top w:val="none" w:sz="0" w:space="0" w:color="auto"/>
                                <w:left w:val="none" w:sz="0" w:space="0" w:color="auto"/>
                                <w:bottom w:val="none" w:sz="0" w:space="0" w:color="auto"/>
                                <w:right w:val="none" w:sz="0" w:space="0" w:color="auto"/>
                              </w:divBdr>
                              <w:divsChild>
                                <w:div w:id="375660373">
                                  <w:marLeft w:val="0"/>
                                  <w:marRight w:val="0"/>
                                  <w:marTop w:val="0"/>
                                  <w:marBottom w:val="0"/>
                                  <w:divBdr>
                                    <w:top w:val="none" w:sz="0" w:space="0" w:color="auto"/>
                                    <w:left w:val="none" w:sz="0" w:space="0" w:color="auto"/>
                                    <w:bottom w:val="none" w:sz="0" w:space="0" w:color="auto"/>
                                    <w:right w:val="none" w:sz="0" w:space="0" w:color="auto"/>
                                  </w:divBdr>
                                  <w:divsChild>
                                    <w:div w:id="3756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520">
      <w:marLeft w:val="0"/>
      <w:marRight w:val="0"/>
      <w:marTop w:val="0"/>
      <w:marBottom w:val="0"/>
      <w:divBdr>
        <w:top w:val="none" w:sz="0" w:space="0" w:color="auto"/>
        <w:left w:val="none" w:sz="0" w:space="0" w:color="auto"/>
        <w:bottom w:val="none" w:sz="0" w:space="0" w:color="auto"/>
        <w:right w:val="none" w:sz="0" w:space="0" w:color="auto"/>
      </w:divBdr>
      <w:divsChild>
        <w:div w:id="375660499">
          <w:marLeft w:val="0"/>
          <w:marRight w:val="0"/>
          <w:marTop w:val="0"/>
          <w:marBottom w:val="0"/>
          <w:divBdr>
            <w:top w:val="none" w:sz="0" w:space="0" w:color="auto"/>
            <w:left w:val="none" w:sz="0" w:space="0" w:color="auto"/>
            <w:bottom w:val="none" w:sz="0" w:space="0" w:color="auto"/>
            <w:right w:val="none" w:sz="0" w:space="0" w:color="auto"/>
          </w:divBdr>
          <w:divsChild>
            <w:div w:id="375660464">
              <w:marLeft w:val="0"/>
              <w:marRight w:val="0"/>
              <w:marTop w:val="0"/>
              <w:marBottom w:val="0"/>
              <w:divBdr>
                <w:top w:val="none" w:sz="0" w:space="0" w:color="auto"/>
                <w:left w:val="none" w:sz="0" w:space="0" w:color="auto"/>
                <w:bottom w:val="none" w:sz="0" w:space="0" w:color="auto"/>
                <w:right w:val="none" w:sz="0" w:space="0" w:color="auto"/>
              </w:divBdr>
              <w:divsChild>
                <w:div w:id="375660424">
                  <w:marLeft w:val="0"/>
                  <w:marRight w:val="0"/>
                  <w:marTop w:val="0"/>
                  <w:marBottom w:val="0"/>
                  <w:divBdr>
                    <w:top w:val="none" w:sz="0" w:space="0" w:color="auto"/>
                    <w:left w:val="none" w:sz="0" w:space="0" w:color="auto"/>
                    <w:bottom w:val="none" w:sz="0" w:space="0" w:color="auto"/>
                    <w:right w:val="none" w:sz="0" w:space="0" w:color="auto"/>
                  </w:divBdr>
                  <w:divsChild>
                    <w:div w:id="375660429">
                      <w:marLeft w:val="0"/>
                      <w:marRight w:val="0"/>
                      <w:marTop w:val="0"/>
                      <w:marBottom w:val="0"/>
                      <w:divBdr>
                        <w:top w:val="none" w:sz="0" w:space="0" w:color="auto"/>
                        <w:left w:val="none" w:sz="0" w:space="0" w:color="auto"/>
                        <w:bottom w:val="none" w:sz="0" w:space="0" w:color="auto"/>
                        <w:right w:val="none" w:sz="0" w:space="0" w:color="auto"/>
                      </w:divBdr>
                      <w:divsChild>
                        <w:div w:id="375660521">
                          <w:marLeft w:val="0"/>
                          <w:marRight w:val="0"/>
                          <w:marTop w:val="0"/>
                          <w:marBottom w:val="0"/>
                          <w:divBdr>
                            <w:top w:val="none" w:sz="0" w:space="0" w:color="auto"/>
                            <w:left w:val="none" w:sz="0" w:space="0" w:color="auto"/>
                            <w:bottom w:val="none" w:sz="0" w:space="0" w:color="auto"/>
                            <w:right w:val="none" w:sz="0" w:space="0" w:color="auto"/>
                          </w:divBdr>
                          <w:divsChild>
                            <w:div w:id="375660431">
                              <w:marLeft w:val="0"/>
                              <w:marRight w:val="0"/>
                              <w:marTop w:val="0"/>
                              <w:marBottom w:val="0"/>
                              <w:divBdr>
                                <w:top w:val="none" w:sz="0" w:space="0" w:color="auto"/>
                                <w:left w:val="none" w:sz="0" w:space="0" w:color="auto"/>
                                <w:bottom w:val="none" w:sz="0" w:space="0" w:color="auto"/>
                                <w:right w:val="none" w:sz="0" w:space="0" w:color="auto"/>
                              </w:divBdr>
                              <w:divsChild>
                                <w:div w:id="375660504">
                                  <w:marLeft w:val="0"/>
                                  <w:marRight w:val="0"/>
                                  <w:marTop w:val="0"/>
                                  <w:marBottom w:val="0"/>
                                  <w:divBdr>
                                    <w:top w:val="none" w:sz="0" w:space="0" w:color="auto"/>
                                    <w:left w:val="none" w:sz="0" w:space="0" w:color="auto"/>
                                    <w:bottom w:val="none" w:sz="0" w:space="0" w:color="auto"/>
                                    <w:right w:val="none" w:sz="0" w:space="0" w:color="auto"/>
                                  </w:divBdr>
                                  <w:divsChild>
                                    <w:div w:id="3756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527">
      <w:marLeft w:val="0"/>
      <w:marRight w:val="0"/>
      <w:marTop w:val="0"/>
      <w:marBottom w:val="0"/>
      <w:divBdr>
        <w:top w:val="none" w:sz="0" w:space="0" w:color="auto"/>
        <w:left w:val="none" w:sz="0" w:space="0" w:color="auto"/>
        <w:bottom w:val="none" w:sz="0" w:space="0" w:color="auto"/>
        <w:right w:val="none" w:sz="0" w:space="0" w:color="auto"/>
      </w:divBdr>
      <w:divsChild>
        <w:div w:id="375660388">
          <w:marLeft w:val="0"/>
          <w:marRight w:val="0"/>
          <w:marTop w:val="0"/>
          <w:marBottom w:val="0"/>
          <w:divBdr>
            <w:top w:val="none" w:sz="0" w:space="0" w:color="auto"/>
            <w:left w:val="none" w:sz="0" w:space="0" w:color="auto"/>
            <w:bottom w:val="none" w:sz="0" w:space="0" w:color="auto"/>
            <w:right w:val="none" w:sz="0" w:space="0" w:color="auto"/>
          </w:divBdr>
          <w:divsChild>
            <w:div w:id="375660435">
              <w:marLeft w:val="0"/>
              <w:marRight w:val="0"/>
              <w:marTop w:val="0"/>
              <w:marBottom w:val="0"/>
              <w:divBdr>
                <w:top w:val="none" w:sz="0" w:space="0" w:color="auto"/>
                <w:left w:val="none" w:sz="0" w:space="0" w:color="auto"/>
                <w:bottom w:val="none" w:sz="0" w:space="0" w:color="auto"/>
                <w:right w:val="none" w:sz="0" w:space="0" w:color="auto"/>
              </w:divBdr>
              <w:divsChild>
                <w:div w:id="375660511">
                  <w:marLeft w:val="0"/>
                  <w:marRight w:val="0"/>
                  <w:marTop w:val="0"/>
                  <w:marBottom w:val="0"/>
                  <w:divBdr>
                    <w:top w:val="none" w:sz="0" w:space="0" w:color="auto"/>
                    <w:left w:val="none" w:sz="0" w:space="0" w:color="auto"/>
                    <w:bottom w:val="none" w:sz="0" w:space="0" w:color="auto"/>
                    <w:right w:val="none" w:sz="0" w:space="0" w:color="auto"/>
                  </w:divBdr>
                  <w:divsChild>
                    <w:div w:id="375660379">
                      <w:marLeft w:val="0"/>
                      <w:marRight w:val="0"/>
                      <w:marTop w:val="0"/>
                      <w:marBottom w:val="0"/>
                      <w:divBdr>
                        <w:top w:val="none" w:sz="0" w:space="0" w:color="auto"/>
                        <w:left w:val="none" w:sz="0" w:space="0" w:color="auto"/>
                        <w:bottom w:val="none" w:sz="0" w:space="0" w:color="auto"/>
                        <w:right w:val="none" w:sz="0" w:space="0" w:color="auto"/>
                      </w:divBdr>
                      <w:divsChild>
                        <w:div w:id="375660403">
                          <w:marLeft w:val="0"/>
                          <w:marRight w:val="0"/>
                          <w:marTop w:val="0"/>
                          <w:marBottom w:val="0"/>
                          <w:divBdr>
                            <w:top w:val="none" w:sz="0" w:space="0" w:color="auto"/>
                            <w:left w:val="none" w:sz="0" w:space="0" w:color="auto"/>
                            <w:bottom w:val="none" w:sz="0" w:space="0" w:color="auto"/>
                            <w:right w:val="none" w:sz="0" w:space="0" w:color="auto"/>
                          </w:divBdr>
                          <w:divsChild>
                            <w:div w:id="375660395">
                              <w:marLeft w:val="0"/>
                              <w:marRight w:val="0"/>
                              <w:marTop w:val="0"/>
                              <w:marBottom w:val="0"/>
                              <w:divBdr>
                                <w:top w:val="none" w:sz="0" w:space="0" w:color="auto"/>
                                <w:left w:val="none" w:sz="0" w:space="0" w:color="auto"/>
                                <w:bottom w:val="none" w:sz="0" w:space="0" w:color="auto"/>
                                <w:right w:val="none" w:sz="0" w:space="0" w:color="auto"/>
                              </w:divBdr>
                              <w:divsChild>
                                <w:div w:id="375660547">
                                  <w:marLeft w:val="0"/>
                                  <w:marRight w:val="0"/>
                                  <w:marTop w:val="0"/>
                                  <w:marBottom w:val="0"/>
                                  <w:divBdr>
                                    <w:top w:val="none" w:sz="0" w:space="0" w:color="auto"/>
                                    <w:left w:val="none" w:sz="0" w:space="0" w:color="auto"/>
                                    <w:bottom w:val="none" w:sz="0" w:space="0" w:color="auto"/>
                                    <w:right w:val="none" w:sz="0" w:space="0" w:color="auto"/>
                                  </w:divBdr>
                                  <w:divsChild>
                                    <w:div w:id="375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539">
      <w:marLeft w:val="0"/>
      <w:marRight w:val="0"/>
      <w:marTop w:val="0"/>
      <w:marBottom w:val="0"/>
      <w:divBdr>
        <w:top w:val="none" w:sz="0" w:space="0" w:color="auto"/>
        <w:left w:val="none" w:sz="0" w:space="0" w:color="auto"/>
        <w:bottom w:val="none" w:sz="0" w:space="0" w:color="auto"/>
        <w:right w:val="none" w:sz="0" w:space="0" w:color="auto"/>
      </w:divBdr>
      <w:divsChild>
        <w:div w:id="375660382">
          <w:marLeft w:val="0"/>
          <w:marRight w:val="0"/>
          <w:marTop w:val="0"/>
          <w:marBottom w:val="0"/>
          <w:divBdr>
            <w:top w:val="none" w:sz="0" w:space="0" w:color="auto"/>
            <w:left w:val="none" w:sz="0" w:space="0" w:color="auto"/>
            <w:bottom w:val="none" w:sz="0" w:space="0" w:color="auto"/>
            <w:right w:val="none" w:sz="0" w:space="0" w:color="auto"/>
          </w:divBdr>
          <w:divsChild>
            <w:div w:id="375660488">
              <w:marLeft w:val="0"/>
              <w:marRight w:val="0"/>
              <w:marTop w:val="0"/>
              <w:marBottom w:val="0"/>
              <w:divBdr>
                <w:top w:val="none" w:sz="0" w:space="0" w:color="auto"/>
                <w:left w:val="none" w:sz="0" w:space="0" w:color="auto"/>
                <w:bottom w:val="none" w:sz="0" w:space="0" w:color="auto"/>
                <w:right w:val="none" w:sz="0" w:space="0" w:color="auto"/>
              </w:divBdr>
              <w:divsChild>
                <w:div w:id="375660503">
                  <w:marLeft w:val="0"/>
                  <w:marRight w:val="0"/>
                  <w:marTop w:val="0"/>
                  <w:marBottom w:val="0"/>
                  <w:divBdr>
                    <w:top w:val="none" w:sz="0" w:space="0" w:color="auto"/>
                    <w:left w:val="none" w:sz="0" w:space="0" w:color="auto"/>
                    <w:bottom w:val="none" w:sz="0" w:space="0" w:color="auto"/>
                    <w:right w:val="none" w:sz="0" w:space="0" w:color="auto"/>
                  </w:divBdr>
                  <w:divsChild>
                    <w:div w:id="375660446">
                      <w:marLeft w:val="0"/>
                      <w:marRight w:val="0"/>
                      <w:marTop w:val="0"/>
                      <w:marBottom w:val="0"/>
                      <w:divBdr>
                        <w:top w:val="none" w:sz="0" w:space="0" w:color="auto"/>
                        <w:left w:val="none" w:sz="0" w:space="0" w:color="auto"/>
                        <w:bottom w:val="none" w:sz="0" w:space="0" w:color="auto"/>
                        <w:right w:val="none" w:sz="0" w:space="0" w:color="auto"/>
                      </w:divBdr>
                      <w:divsChild>
                        <w:div w:id="375660500">
                          <w:marLeft w:val="0"/>
                          <w:marRight w:val="0"/>
                          <w:marTop w:val="0"/>
                          <w:marBottom w:val="0"/>
                          <w:divBdr>
                            <w:top w:val="none" w:sz="0" w:space="0" w:color="auto"/>
                            <w:left w:val="none" w:sz="0" w:space="0" w:color="auto"/>
                            <w:bottom w:val="none" w:sz="0" w:space="0" w:color="auto"/>
                            <w:right w:val="none" w:sz="0" w:space="0" w:color="auto"/>
                          </w:divBdr>
                          <w:divsChild>
                            <w:div w:id="375660494">
                              <w:marLeft w:val="0"/>
                              <w:marRight w:val="0"/>
                              <w:marTop w:val="0"/>
                              <w:marBottom w:val="0"/>
                              <w:divBdr>
                                <w:top w:val="none" w:sz="0" w:space="0" w:color="auto"/>
                                <w:left w:val="none" w:sz="0" w:space="0" w:color="auto"/>
                                <w:bottom w:val="none" w:sz="0" w:space="0" w:color="auto"/>
                                <w:right w:val="none" w:sz="0" w:space="0" w:color="auto"/>
                              </w:divBdr>
                              <w:divsChild>
                                <w:div w:id="375660510">
                                  <w:marLeft w:val="0"/>
                                  <w:marRight w:val="0"/>
                                  <w:marTop w:val="0"/>
                                  <w:marBottom w:val="0"/>
                                  <w:divBdr>
                                    <w:top w:val="none" w:sz="0" w:space="0" w:color="auto"/>
                                    <w:left w:val="none" w:sz="0" w:space="0" w:color="auto"/>
                                    <w:bottom w:val="none" w:sz="0" w:space="0" w:color="auto"/>
                                    <w:right w:val="none" w:sz="0" w:space="0" w:color="auto"/>
                                  </w:divBdr>
                                  <w:divsChild>
                                    <w:div w:id="3756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0541">
      <w:marLeft w:val="0"/>
      <w:marRight w:val="0"/>
      <w:marTop w:val="0"/>
      <w:marBottom w:val="0"/>
      <w:divBdr>
        <w:top w:val="none" w:sz="0" w:space="0" w:color="auto"/>
        <w:left w:val="none" w:sz="0" w:space="0" w:color="auto"/>
        <w:bottom w:val="none" w:sz="0" w:space="0" w:color="auto"/>
        <w:right w:val="none" w:sz="0" w:space="0" w:color="auto"/>
      </w:divBdr>
      <w:divsChild>
        <w:div w:id="375660536">
          <w:marLeft w:val="0"/>
          <w:marRight w:val="0"/>
          <w:marTop w:val="0"/>
          <w:marBottom w:val="0"/>
          <w:divBdr>
            <w:top w:val="none" w:sz="0" w:space="0" w:color="auto"/>
            <w:left w:val="none" w:sz="0" w:space="0" w:color="auto"/>
            <w:bottom w:val="none" w:sz="0" w:space="0" w:color="auto"/>
            <w:right w:val="none" w:sz="0" w:space="0" w:color="auto"/>
          </w:divBdr>
          <w:divsChild>
            <w:div w:id="375660545">
              <w:marLeft w:val="0"/>
              <w:marRight w:val="0"/>
              <w:marTop w:val="0"/>
              <w:marBottom w:val="0"/>
              <w:divBdr>
                <w:top w:val="none" w:sz="0" w:space="0" w:color="auto"/>
                <w:left w:val="none" w:sz="0" w:space="0" w:color="auto"/>
                <w:bottom w:val="none" w:sz="0" w:space="0" w:color="auto"/>
                <w:right w:val="none" w:sz="0" w:space="0" w:color="auto"/>
              </w:divBdr>
              <w:divsChild>
                <w:div w:id="375660540">
                  <w:marLeft w:val="0"/>
                  <w:marRight w:val="0"/>
                  <w:marTop w:val="0"/>
                  <w:marBottom w:val="0"/>
                  <w:divBdr>
                    <w:top w:val="none" w:sz="0" w:space="0" w:color="auto"/>
                    <w:left w:val="none" w:sz="0" w:space="0" w:color="auto"/>
                    <w:bottom w:val="none" w:sz="0" w:space="0" w:color="auto"/>
                    <w:right w:val="none" w:sz="0" w:space="0" w:color="auto"/>
                  </w:divBdr>
                  <w:divsChild>
                    <w:div w:id="375660550">
                      <w:marLeft w:val="0"/>
                      <w:marRight w:val="0"/>
                      <w:marTop w:val="0"/>
                      <w:marBottom w:val="0"/>
                      <w:divBdr>
                        <w:top w:val="none" w:sz="0" w:space="0" w:color="auto"/>
                        <w:left w:val="none" w:sz="0" w:space="0" w:color="auto"/>
                        <w:bottom w:val="none" w:sz="0" w:space="0" w:color="auto"/>
                        <w:right w:val="none" w:sz="0" w:space="0" w:color="auto"/>
                      </w:divBdr>
                      <w:divsChild>
                        <w:div w:id="375660376">
                          <w:marLeft w:val="0"/>
                          <w:marRight w:val="0"/>
                          <w:marTop w:val="0"/>
                          <w:marBottom w:val="0"/>
                          <w:divBdr>
                            <w:top w:val="none" w:sz="0" w:space="0" w:color="auto"/>
                            <w:left w:val="none" w:sz="0" w:space="0" w:color="auto"/>
                            <w:bottom w:val="none" w:sz="0" w:space="0" w:color="auto"/>
                            <w:right w:val="none" w:sz="0" w:space="0" w:color="auto"/>
                          </w:divBdr>
                          <w:divsChild>
                            <w:div w:id="375660461">
                              <w:marLeft w:val="0"/>
                              <w:marRight w:val="0"/>
                              <w:marTop w:val="0"/>
                              <w:marBottom w:val="0"/>
                              <w:divBdr>
                                <w:top w:val="none" w:sz="0" w:space="0" w:color="auto"/>
                                <w:left w:val="none" w:sz="0" w:space="0" w:color="auto"/>
                                <w:bottom w:val="none" w:sz="0" w:space="0" w:color="auto"/>
                                <w:right w:val="none" w:sz="0" w:space="0" w:color="auto"/>
                              </w:divBdr>
                              <w:divsChild>
                                <w:div w:id="375660413">
                                  <w:marLeft w:val="0"/>
                                  <w:marRight w:val="0"/>
                                  <w:marTop w:val="0"/>
                                  <w:marBottom w:val="0"/>
                                  <w:divBdr>
                                    <w:top w:val="none" w:sz="0" w:space="0" w:color="auto"/>
                                    <w:left w:val="none" w:sz="0" w:space="0" w:color="auto"/>
                                    <w:bottom w:val="none" w:sz="0" w:space="0" w:color="auto"/>
                                    <w:right w:val="none" w:sz="0" w:space="0" w:color="auto"/>
                                  </w:divBdr>
                                  <w:divsChild>
                                    <w:div w:id="3756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sChild>
        <w:div w:id="373430350">
          <w:marLeft w:val="0"/>
          <w:marRight w:val="0"/>
          <w:marTop w:val="0"/>
          <w:marBottom w:val="0"/>
          <w:divBdr>
            <w:top w:val="none" w:sz="0" w:space="0" w:color="auto"/>
            <w:left w:val="none" w:sz="0" w:space="0" w:color="auto"/>
            <w:bottom w:val="none" w:sz="0" w:space="0" w:color="auto"/>
            <w:right w:val="none" w:sz="0" w:space="0" w:color="auto"/>
          </w:divBdr>
        </w:div>
        <w:div w:id="2024045122">
          <w:marLeft w:val="0"/>
          <w:marRight w:val="0"/>
          <w:marTop w:val="0"/>
          <w:marBottom w:val="0"/>
          <w:divBdr>
            <w:top w:val="none" w:sz="0" w:space="0" w:color="auto"/>
            <w:left w:val="none" w:sz="0" w:space="0" w:color="auto"/>
            <w:bottom w:val="none" w:sz="0" w:space="0" w:color="auto"/>
            <w:right w:val="none" w:sz="0" w:space="0" w:color="auto"/>
          </w:divBdr>
        </w:div>
        <w:div w:id="1683161428">
          <w:marLeft w:val="0"/>
          <w:marRight w:val="0"/>
          <w:marTop w:val="0"/>
          <w:marBottom w:val="0"/>
          <w:divBdr>
            <w:top w:val="none" w:sz="0" w:space="0" w:color="auto"/>
            <w:left w:val="none" w:sz="0" w:space="0" w:color="auto"/>
            <w:bottom w:val="none" w:sz="0" w:space="0" w:color="auto"/>
            <w:right w:val="none" w:sz="0" w:space="0" w:color="auto"/>
          </w:divBdr>
        </w:div>
        <w:div w:id="2012757228">
          <w:marLeft w:val="0"/>
          <w:marRight w:val="0"/>
          <w:marTop w:val="0"/>
          <w:marBottom w:val="0"/>
          <w:divBdr>
            <w:top w:val="none" w:sz="0" w:space="0" w:color="auto"/>
            <w:left w:val="none" w:sz="0" w:space="0" w:color="auto"/>
            <w:bottom w:val="none" w:sz="0" w:space="0" w:color="auto"/>
            <w:right w:val="none" w:sz="0" w:space="0" w:color="auto"/>
          </w:divBdr>
        </w:div>
        <w:div w:id="920018661">
          <w:marLeft w:val="0"/>
          <w:marRight w:val="0"/>
          <w:marTop w:val="0"/>
          <w:marBottom w:val="0"/>
          <w:divBdr>
            <w:top w:val="none" w:sz="0" w:space="0" w:color="auto"/>
            <w:left w:val="none" w:sz="0" w:space="0" w:color="auto"/>
            <w:bottom w:val="none" w:sz="0" w:space="0" w:color="auto"/>
            <w:right w:val="none" w:sz="0" w:space="0" w:color="auto"/>
          </w:divBdr>
        </w:div>
        <w:div w:id="780800535">
          <w:marLeft w:val="0"/>
          <w:marRight w:val="0"/>
          <w:marTop w:val="0"/>
          <w:marBottom w:val="0"/>
          <w:divBdr>
            <w:top w:val="none" w:sz="0" w:space="0" w:color="auto"/>
            <w:left w:val="none" w:sz="0" w:space="0" w:color="auto"/>
            <w:bottom w:val="none" w:sz="0" w:space="0" w:color="auto"/>
            <w:right w:val="none" w:sz="0" w:space="0" w:color="auto"/>
          </w:divBdr>
        </w:div>
        <w:div w:id="329722091">
          <w:marLeft w:val="0"/>
          <w:marRight w:val="0"/>
          <w:marTop w:val="0"/>
          <w:marBottom w:val="0"/>
          <w:divBdr>
            <w:top w:val="none" w:sz="0" w:space="0" w:color="auto"/>
            <w:left w:val="none" w:sz="0" w:space="0" w:color="auto"/>
            <w:bottom w:val="none" w:sz="0" w:space="0" w:color="auto"/>
            <w:right w:val="none" w:sz="0" w:space="0" w:color="auto"/>
          </w:divBdr>
        </w:div>
        <w:div w:id="1417705651">
          <w:marLeft w:val="0"/>
          <w:marRight w:val="0"/>
          <w:marTop w:val="0"/>
          <w:marBottom w:val="0"/>
          <w:divBdr>
            <w:top w:val="none" w:sz="0" w:space="0" w:color="auto"/>
            <w:left w:val="none" w:sz="0" w:space="0" w:color="auto"/>
            <w:bottom w:val="none" w:sz="0" w:space="0" w:color="auto"/>
            <w:right w:val="none" w:sz="0" w:space="0" w:color="auto"/>
          </w:divBdr>
        </w:div>
        <w:div w:id="121580956">
          <w:marLeft w:val="0"/>
          <w:marRight w:val="0"/>
          <w:marTop w:val="0"/>
          <w:marBottom w:val="0"/>
          <w:divBdr>
            <w:top w:val="none" w:sz="0" w:space="0" w:color="auto"/>
            <w:left w:val="none" w:sz="0" w:space="0" w:color="auto"/>
            <w:bottom w:val="none" w:sz="0" w:space="0" w:color="auto"/>
            <w:right w:val="none" w:sz="0" w:space="0" w:color="auto"/>
          </w:divBdr>
        </w:div>
        <w:div w:id="1434589652">
          <w:marLeft w:val="0"/>
          <w:marRight w:val="0"/>
          <w:marTop w:val="0"/>
          <w:marBottom w:val="0"/>
          <w:divBdr>
            <w:top w:val="none" w:sz="0" w:space="0" w:color="auto"/>
            <w:left w:val="none" w:sz="0" w:space="0" w:color="auto"/>
            <w:bottom w:val="none" w:sz="0" w:space="0" w:color="auto"/>
            <w:right w:val="none" w:sz="0" w:space="0" w:color="auto"/>
          </w:divBdr>
        </w:div>
        <w:div w:id="1808472483">
          <w:marLeft w:val="0"/>
          <w:marRight w:val="0"/>
          <w:marTop w:val="0"/>
          <w:marBottom w:val="0"/>
          <w:divBdr>
            <w:top w:val="none" w:sz="0" w:space="0" w:color="auto"/>
            <w:left w:val="none" w:sz="0" w:space="0" w:color="auto"/>
            <w:bottom w:val="none" w:sz="0" w:space="0" w:color="auto"/>
            <w:right w:val="none" w:sz="0" w:space="0" w:color="auto"/>
          </w:divBdr>
        </w:div>
        <w:div w:id="599340785">
          <w:marLeft w:val="0"/>
          <w:marRight w:val="0"/>
          <w:marTop w:val="0"/>
          <w:marBottom w:val="0"/>
          <w:divBdr>
            <w:top w:val="none" w:sz="0" w:space="0" w:color="auto"/>
            <w:left w:val="none" w:sz="0" w:space="0" w:color="auto"/>
            <w:bottom w:val="none" w:sz="0" w:space="0" w:color="auto"/>
            <w:right w:val="none" w:sz="0" w:space="0" w:color="auto"/>
          </w:divBdr>
        </w:div>
        <w:div w:id="1180853560">
          <w:marLeft w:val="0"/>
          <w:marRight w:val="0"/>
          <w:marTop w:val="0"/>
          <w:marBottom w:val="0"/>
          <w:divBdr>
            <w:top w:val="none" w:sz="0" w:space="0" w:color="auto"/>
            <w:left w:val="none" w:sz="0" w:space="0" w:color="auto"/>
            <w:bottom w:val="none" w:sz="0" w:space="0" w:color="auto"/>
            <w:right w:val="none" w:sz="0" w:space="0" w:color="auto"/>
          </w:divBdr>
        </w:div>
        <w:div w:id="1256131380">
          <w:marLeft w:val="0"/>
          <w:marRight w:val="0"/>
          <w:marTop w:val="0"/>
          <w:marBottom w:val="0"/>
          <w:divBdr>
            <w:top w:val="none" w:sz="0" w:space="0" w:color="auto"/>
            <w:left w:val="none" w:sz="0" w:space="0" w:color="auto"/>
            <w:bottom w:val="none" w:sz="0" w:space="0" w:color="auto"/>
            <w:right w:val="none" w:sz="0" w:space="0" w:color="auto"/>
          </w:divBdr>
        </w:div>
        <w:div w:id="1523321576">
          <w:marLeft w:val="0"/>
          <w:marRight w:val="0"/>
          <w:marTop w:val="0"/>
          <w:marBottom w:val="0"/>
          <w:divBdr>
            <w:top w:val="none" w:sz="0" w:space="0" w:color="auto"/>
            <w:left w:val="none" w:sz="0" w:space="0" w:color="auto"/>
            <w:bottom w:val="none" w:sz="0" w:space="0" w:color="auto"/>
            <w:right w:val="none" w:sz="0" w:space="0" w:color="auto"/>
          </w:divBdr>
        </w:div>
        <w:div w:id="1722245198">
          <w:marLeft w:val="0"/>
          <w:marRight w:val="0"/>
          <w:marTop w:val="0"/>
          <w:marBottom w:val="0"/>
          <w:divBdr>
            <w:top w:val="none" w:sz="0" w:space="0" w:color="auto"/>
            <w:left w:val="none" w:sz="0" w:space="0" w:color="auto"/>
            <w:bottom w:val="none" w:sz="0" w:space="0" w:color="auto"/>
            <w:right w:val="none" w:sz="0" w:space="0" w:color="auto"/>
          </w:divBdr>
        </w:div>
        <w:div w:id="711802912">
          <w:marLeft w:val="0"/>
          <w:marRight w:val="0"/>
          <w:marTop w:val="0"/>
          <w:marBottom w:val="0"/>
          <w:divBdr>
            <w:top w:val="none" w:sz="0" w:space="0" w:color="auto"/>
            <w:left w:val="none" w:sz="0" w:space="0" w:color="auto"/>
            <w:bottom w:val="none" w:sz="0" w:space="0" w:color="auto"/>
            <w:right w:val="none" w:sz="0" w:space="0" w:color="auto"/>
          </w:divBdr>
        </w:div>
        <w:div w:id="875000315">
          <w:marLeft w:val="0"/>
          <w:marRight w:val="0"/>
          <w:marTop w:val="0"/>
          <w:marBottom w:val="0"/>
          <w:divBdr>
            <w:top w:val="none" w:sz="0" w:space="0" w:color="auto"/>
            <w:left w:val="none" w:sz="0" w:space="0" w:color="auto"/>
            <w:bottom w:val="none" w:sz="0" w:space="0" w:color="auto"/>
            <w:right w:val="none" w:sz="0" w:space="0" w:color="auto"/>
          </w:divBdr>
        </w:div>
        <w:div w:id="1306281895">
          <w:marLeft w:val="0"/>
          <w:marRight w:val="0"/>
          <w:marTop w:val="0"/>
          <w:marBottom w:val="0"/>
          <w:divBdr>
            <w:top w:val="none" w:sz="0" w:space="0" w:color="auto"/>
            <w:left w:val="none" w:sz="0" w:space="0" w:color="auto"/>
            <w:bottom w:val="none" w:sz="0" w:space="0" w:color="auto"/>
            <w:right w:val="none" w:sz="0" w:space="0" w:color="auto"/>
          </w:divBdr>
        </w:div>
        <w:div w:id="194006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4852</Words>
  <Characters>27661</Characters>
  <Application>Microsoft Macintosh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Name of Journal: World Journal of Orthopaedics</vt:lpstr>
    </vt:vector>
  </TitlesOfParts>
  <Company>Viecuri medisch centrum, Noord-Limburg</Company>
  <LinksUpToDate>false</LinksUpToDate>
  <CharactersWithSpaces>32449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Orthopaedics</dc:title>
  <dc:creator>Britt Derks</dc:creator>
  <cp:lastModifiedBy>Na Ma</cp:lastModifiedBy>
  <cp:revision>2</cp:revision>
  <cp:lastPrinted>2016-05-27T09:21:00Z</cp:lastPrinted>
  <dcterms:created xsi:type="dcterms:W3CDTF">2017-02-09T19:23:00Z</dcterms:created>
  <dcterms:modified xsi:type="dcterms:W3CDTF">2017-02-09T19:23:00Z</dcterms:modified>
</cp:coreProperties>
</file>