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D471E" w14:textId="77777777" w:rsidR="00ED18B1" w:rsidRPr="000B60AA" w:rsidRDefault="00ED18B1" w:rsidP="000B60AA">
      <w:pPr>
        <w:spacing w:line="360" w:lineRule="auto"/>
        <w:jc w:val="both"/>
        <w:rPr>
          <w:rFonts w:ascii="Book Antiqua" w:hAnsi="Book Antiqua"/>
          <w:b/>
        </w:rPr>
      </w:pPr>
      <w:r w:rsidRPr="000B60AA">
        <w:rPr>
          <w:rFonts w:ascii="Book Antiqua" w:hAnsi="Book Antiqua"/>
          <w:b/>
        </w:rPr>
        <w:t xml:space="preserve">Name of Journal: </w:t>
      </w:r>
      <w:r w:rsidRPr="000B60AA">
        <w:rPr>
          <w:rFonts w:ascii="Book Antiqua" w:hAnsi="Book Antiqua"/>
          <w:b/>
          <w:i/>
          <w:iCs/>
        </w:rPr>
        <w:t>World Journal of Cardiology</w:t>
      </w:r>
    </w:p>
    <w:p w14:paraId="762E4DD8" w14:textId="77777777" w:rsidR="00ED18B1" w:rsidRPr="000B60AA" w:rsidRDefault="00ED18B1" w:rsidP="000B60AA">
      <w:pPr>
        <w:spacing w:line="360" w:lineRule="auto"/>
        <w:jc w:val="both"/>
        <w:rPr>
          <w:rFonts w:ascii="Book Antiqua" w:eastAsia="宋体" w:hAnsi="Book Antiqua"/>
          <w:b/>
          <w:lang w:eastAsia="zh-CN"/>
        </w:rPr>
      </w:pPr>
      <w:r w:rsidRPr="000B60AA">
        <w:rPr>
          <w:rFonts w:ascii="Book Antiqua" w:hAnsi="Book Antiqua"/>
          <w:b/>
        </w:rPr>
        <w:t xml:space="preserve">ESPS Manuscript NO: </w:t>
      </w:r>
      <w:r w:rsidRPr="000B60AA">
        <w:rPr>
          <w:rFonts w:ascii="Book Antiqua" w:eastAsia="宋体" w:hAnsi="Book Antiqua"/>
          <w:b/>
          <w:lang w:eastAsia="zh-CN"/>
        </w:rPr>
        <w:t>30767</w:t>
      </w:r>
    </w:p>
    <w:p w14:paraId="696D52B9" w14:textId="7679E77C" w:rsidR="00ED18B1" w:rsidRPr="000B60AA" w:rsidRDefault="00ED18B1" w:rsidP="000B60AA">
      <w:pPr>
        <w:widowControl w:val="0"/>
        <w:autoSpaceDE w:val="0"/>
        <w:autoSpaceDN w:val="0"/>
        <w:adjustRightInd w:val="0"/>
        <w:spacing w:line="360" w:lineRule="auto"/>
        <w:jc w:val="both"/>
        <w:rPr>
          <w:rFonts w:ascii="Book Antiqua" w:eastAsia="宋体" w:hAnsi="Book Antiqua"/>
          <w:b/>
          <w:lang w:eastAsia="zh-CN"/>
        </w:rPr>
      </w:pPr>
      <w:r w:rsidRPr="000B60AA">
        <w:rPr>
          <w:rFonts w:ascii="Book Antiqua" w:hAnsi="Book Antiqua"/>
          <w:b/>
        </w:rPr>
        <w:t>Manuscript Type:</w:t>
      </w:r>
      <w:r w:rsidRPr="000B60AA">
        <w:rPr>
          <w:rFonts w:ascii="Book Antiqua" w:eastAsia="宋体" w:hAnsi="Book Antiqua"/>
          <w:b/>
          <w:lang w:eastAsia="zh-CN"/>
        </w:rPr>
        <w:t xml:space="preserve"> </w:t>
      </w:r>
      <w:r w:rsidRPr="000B60AA">
        <w:rPr>
          <w:rFonts w:ascii="Book Antiqua" w:hAnsi="Book Antiqua"/>
          <w:b/>
        </w:rPr>
        <w:t>R</w:t>
      </w:r>
      <w:r w:rsidR="000B60AA" w:rsidRPr="000B60AA">
        <w:rPr>
          <w:rFonts w:ascii="Book Antiqua" w:hAnsi="Book Antiqua"/>
          <w:b/>
        </w:rPr>
        <w:t>EVIEW</w:t>
      </w:r>
    </w:p>
    <w:p w14:paraId="6126BFB0" w14:textId="77777777" w:rsidR="001C69D0" w:rsidRPr="000B60AA" w:rsidRDefault="001C69D0" w:rsidP="000B60AA">
      <w:pPr>
        <w:widowControl w:val="0"/>
        <w:autoSpaceDE w:val="0"/>
        <w:autoSpaceDN w:val="0"/>
        <w:adjustRightInd w:val="0"/>
        <w:spacing w:line="360" w:lineRule="auto"/>
        <w:jc w:val="both"/>
        <w:rPr>
          <w:rStyle w:val="af8"/>
          <w:rFonts w:ascii="Book Antiqua" w:hAnsi="Book Antiqua"/>
          <w:i w:val="0"/>
          <w:color w:val="auto"/>
        </w:rPr>
      </w:pPr>
    </w:p>
    <w:p w14:paraId="327C73E3" w14:textId="13B1FF5D" w:rsidR="00700A6A" w:rsidRPr="000B60AA" w:rsidRDefault="00700A6A" w:rsidP="000B60AA">
      <w:pPr>
        <w:widowControl w:val="0"/>
        <w:autoSpaceDE w:val="0"/>
        <w:autoSpaceDN w:val="0"/>
        <w:adjustRightInd w:val="0"/>
        <w:spacing w:line="360" w:lineRule="auto"/>
        <w:jc w:val="both"/>
        <w:rPr>
          <w:rStyle w:val="af8"/>
          <w:rFonts w:ascii="Book Antiqua" w:eastAsia="宋体" w:hAnsi="Book Antiqua"/>
          <w:i w:val="0"/>
          <w:color w:val="auto"/>
          <w:lang w:eastAsia="zh-CN"/>
        </w:rPr>
      </w:pPr>
      <w:r w:rsidRPr="000B60AA">
        <w:rPr>
          <w:rStyle w:val="af8"/>
          <w:rFonts w:ascii="Book Antiqua" w:hAnsi="Book Antiqua"/>
          <w:i w:val="0"/>
          <w:color w:val="auto"/>
        </w:rPr>
        <w:t>Cardiovascular magnetic resonance imaging assessment of outcomes in acute myocardial infarction</w:t>
      </w:r>
    </w:p>
    <w:p w14:paraId="4330BD9E" w14:textId="77777777" w:rsidR="00ED18B1" w:rsidRPr="000B60AA" w:rsidRDefault="00ED18B1" w:rsidP="000B60AA">
      <w:pPr>
        <w:widowControl w:val="0"/>
        <w:autoSpaceDE w:val="0"/>
        <w:autoSpaceDN w:val="0"/>
        <w:adjustRightInd w:val="0"/>
        <w:spacing w:line="360" w:lineRule="auto"/>
        <w:jc w:val="both"/>
        <w:rPr>
          <w:rFonts w:ascii="Book Antiqua" w:eastAsia="宋体" w:hAnsi="Book Antiqua"/>
          <w:i/>
          <w:lang w:eastAsia="zh-CN"/>
        </w:rPr>
      </w:pPr>
    </w:p>
    <w:p w14:paraId="6ED97A82" w14:textId="05A6E508" w:rsidR="00700A6A" w:rsidRPr="000B60AA" w:rsidRDefault="00F76486" w:rsidP="000B60AA">
      <w:pPr>
        <w:spacing w:line="360" w:lineRule="auto"/>
        <w:contextualSpacing/>
        <w:jc w:val="both"/>
        <w:rPr>
          <w:rFonts w:ascii="Book Antiqua" w:eastAsia="宋体" w:hAnsi="Book Antiqua"/>
          <w:i/>
          <w:lang w:eastAsia="zh-CN"/>
        </w:rPr>
      </w:pPr>
      <w:r w:rsidRPr="000B60AA">
        <w:rPr>
          <w:rFonts w:ascii="Book Antiqua" w:hAnsi="Book Antiqua"/>
          <w:bCs/>
        </w:rPr>
        <w:t>Khan</w:t>
      </w:r>
      <w:r w:rsidRPr="000B60AA">
        <w:rPr>
          <w:rFonts w:ascii="Book Antiqua" w:eastAsia="宋体" w:hAnsi="Book Antiqua"/>
          <w:bCs/>
          <w:lang w:eastAsia="zh-CN"/>
        </w:rPr>
        <w:t xml:space="preserve"> JN </w:t>
      </w:r>
      <w:r w:rsidRPr="000B60AA">
        <w:rPr>
          <w:rFonts w:ascii="Book Antiqua" w:eastAsia="宋体" w:hAnsi="Book Antiqua"/>
          <w:bCs/>
          <w:i/>
          <w:lang w:eastAsia="zh-CN"/>
        </w:rPr>
        <w:t>et al.</w:t>
      </w:r>
      <w:r w:rsidR="00700A6A" w:rsidRPr="000B60AA">
        <w:rPr>
          <w:rFonts w:ascii="Book Antiqua" w:hAnsi="Book Antiqua"/>
          <w:i/>
        </w:rPr>
        <w:t xml:space="preserve"> </w:t>
      </w:r>
      <w:r w:rsidR="00700A6A" w:rsidRPr="000B60AA">
        <w:rPr>
          <w:rFonts w:ascii="Book Antiqua" w:hAnsi="Book Antiqua"/>
        </w:rPr>
        <w:t>CMR assessment of outcomes in AMI</w:t>
      </w:r>
    </w:p>
    <w:p w14:paraId="3FE73BB4" w14:textId="77777777" w:rsidR="00ED18B1" w:rsidRPr="000B60AA" w:rsidRDefault="00ED18B1" w:rsidP="000B60AA">
      <w:pPr>
        <w:spacing w:line="360" w:lineRule="auto"/>
        <w:contextualSpacing/>
        <w:jc w:val="both"/>
        <w:rPr>
          <w:rFonts w:ascii="Book Antiqua" w:eastAsia="宋体" w:hAnsi="Book Antiqua"/>
          <w:i/>
          <w:lang w:eastAsia="zh-CN"/>
        </w:rPr>
      </w:pPr>
    </w:p>
    <w:p w14:paraId="19CF5D08" w14:textId="77777777" w:rsidR="00ED18B1" w:rsidRPr="000B60AA" w:rsidRDefault="00ED18B1" w:rsidP="000B60AA">
      <w:pPr>
        <w:spacing w:line="360" w:lineRule="auto"/>
        <w:contextualSpacing/>
        <w:jc w:val="both"/>
        <w:rPr>
          <w:rFonts w:ascii="Book Antiqua" w:eastAsia="宋体" w:hAnsi="Book Antiqua"/>
          <w:b/>
          <w:bCs/>
          <w:lang w:eastAsia="zh-CN"/>
        </w:rPr>
      </w:pPr>
      <w:r w:rsidRPr="000B60AA">
        <w:rPr>
          <w:rFonts w:ascii="Book Antiqua" w:hAnsi="Book Antiqua"/>
          <w:b/>
          <w:bCs/>
        </w:rPr>
        <w:t>Jamal N Khan, Gerry P McCann</w:t>
      </w:r>
    </w:p>
    <w:p w14:paraId="3FB1BB2C" w14:textId="77777777" w:rsidR="00700A6A" w:rsidRPr="000B60AA" w:rsidRDefault="00700A6A" w:rsidP="000B60AA">
      <w:pPr>
        <w:spacing w:line="360" w:lineRule="auto"/>
        <w:jc w:val="both"/>
        <w:rPr>
          <w:rFonts w:ascii="Book Antiqua" w:eastAsia="宋体" w:hAnsi="Book Antiqua"/>
          <w:lang w:eastAsia="zh-CN"/>
        </w:rPr>
      </w:pPr>
    </w:p>
    <w:p w14:paraId="3EB8DFE6" w14:textId="5E66A035" w:rsidR="00700A6A" w:rsidRPr="000B60AA" w:rsidRDefault="00D3321D" w:rsidP="000B60AA">
      <w:pPr>
        <w:spacing w:line="360" w:lineRule="auto"/>
        <w:jc w:val="both"/>
        <w:rPr>
          <w:rFonts w:ascii="Book Antiqua" w:eastAsia="宋体" w:hAnsi="Book Antiqua"/>
          <w:b/>
          <w:bCs/>
          <w:lang w:eastAsia="zh-CN"/>
        </w:rPr>
      </w:pPr>
      <w:r w:rsidRPr="000B60AA">
        <w:rPr>
          <w:rFonts w:ascii="Book Antiqua" w:hAnsi="Book Antiqua"/>
          <w:b/>
          <w:bCs/>
        </w:rPr>
        <w:t>Jamal N Khan, Gerry P McCann</w:t>
      </w:r>
      <w:r w:rsidRPr="000B60AA">
        <w:rPr>
          <w:rFonts w:ascii="Book Antiqua" w:eastAsia="宋体" w:hAnsi="Book Antiqua"/>
          <w:b/>
          <w:bCs/>
          <w:lang w:eastAsia="zh-CN"/>
        </w:rPr>
        <w:t xml:space="preserve">, </w:t>
      </w:r>
      <w:r w:rsidR="00700A6A" w:rsidRPr="000B60AA">
        <w:rPr>
          <w:rFonts w:ascii="Book Antiqua" w:hAnsi="Book Antiqua"/>
        </w:rPr>
        <w:t>Department of Cardiovascular Sciences, University of Leicester and the NIHR Leicester Cardiovascular Biomedical Research Unit, University Hospitals of Leicester NHS Trust, Glenfield Hospital, Leicester</w:t>
      </w:r>
      <w:r w:rsidR="005836F0" w:rsidRPr="000B60AA">
        <w:rPr>
          <w:rFonts w:ascii="Book Antiqua" w:eastAsia="宋体" w:hAnsi="Book Antiqua"/>
          <w:lang w:eastAsia="zh-CN"/>
        </w:rPr>
        <w:t xml:space="preserve"> </w:t>
      </w:r>
      <w:r w:rsidR="005836F0" w:rsidRPr="000B60AA">
        <w:rPr>
          <w:rFonts w:ascii="Book Antiqua" w:hAnsi="Book Antiqua"/>
        </w:rPr>
        <w:t>LE3 9QP</w:t>
      </w:r>
      <w:r w:rsidR="00700A6A" w:rsidRPr="000B60AA">
        <w:rPr>
          <w:rFonts w:ascii="Book Antiqua" w:hAnsi="Book Antiqua"/>
        </w:rPr>
        <w:t>, U</w:t>
      </w:r>
      <w:r w:rsidR="007941D2" w:rsidRPr="000B60AA">
        <w:rPr>
          <w:rFonts w:ascii="Book Antiqua" w:eastAsia="宋体" w:hAnsi="Book Antiqua"/>
          <w:lang w:eastAsia="zh-CN"/>
        </w:rPr>
        <w:t xml:space="preserve">nited </w:t>
      </w:r>
      <w:r w:rsidR="00700A6A" w:rsidRPr="000B60AA">
        <w:rPr>
          <w:rFonts w:ascii="Book Antiqua" w:hAnsi="Book Antiqua"/>
        </w:rPr>
        <w:t>K</w:t>
      </w:r>
      <w:r w:rsidR="007941D2" w:rsidRPr="000B60AA">
        <w:rPr>
          <w:rFonts w:ascii="Book Antiqua" w:eastAsia="宋体" w:hAnsi="Book Antiqua"/>
          <w:lang w:eastAsia="zh-CN"/>
        </w:rPr>
        <w:t>ingdom</w:t>
      </w:r>
    </w:p>
    <w:p w14:paraId="457805F2" w14:textId="77777777" w:rsidR="00894B23" w:rsidRPr="000B60AA" w:rsidRDefault="00894B23" w:rsidP="000B60AA">
      <w:pPr>
        <w:spacing w:line="360" w:lineRule="auto"/>
        <w:jc w:val="both"/>
        <w:rPr>
          <w:rFonts w:ascii="Book Antiqua" w:eastAsia="宋体" w:hAnsi="Book Antiqua"/>
          <w:lang w:eastAsia="zh-CN"/>
        </w:rPr>
      </w:pPr>
    </w:p>
    <w:p w14:paraId="5AFC0681" w14:textId="39D55637" w:rsidR="0066404F" w:rsidRPr="000B60AA" w:rsidRDefault="007941D2" w:rsidP="0066404F">
      <w:pPr>
        <w:spacing w:line="360" w:lineRule="auto"/>
        <w:jc w:val="both"/>
        <w:rPr>
          <w:rFonts w:ascii="Book Antiqua" w:hAnsi="Book Antiqua"/>
        </w:rPr>
      </w:pPr>
      <w:r w:rsidRPr="000B60AA">
        <w:rPr>
          <w:rFonts w:ascii="Book Antiqua" w:hAnsi="Book Antiqua"/>
          <w:b/>
        </w:rPr>
        <w:t>Author contributions:</w:t>
      </w:r>
      <w:r w:rsidRPr="000B60AA">
        <w:rPr>
          <w:rFonts w:ascii="Book Antiqua" w:eastAsia="宋体" w:hAnsi="Book Antiqua"/>
          <w:lang w:eastAsia="zh-CN"/>
        </w:rPr>
        <w:t xml:space="preserve"> </w:t>
      </w:r>
      <w:r w:rsidR="0066404F" w:rsidRPr="000B60AA">
        <w:rPr>
          <w:rFonts w:ascii="Book Antiqua" w:hAnsi="Book Antiqua"/>
        </w:rPr>
        <w:t>Khan JN wrote the manuscript</w:t>
      </w:r>
      <w:r w:rsidR="0066404F">
        <w:rPr>
          <w:rFonts w:ascii="Book Antiqua" w:eastAsia="宋体" w:hAnsi="Book Antiqua" w:hint="eastAsia"/>
          <w:lang w:eastAsia="zh-CN"/>
        </w:rPr>
        <w:t>;</w:t>
      </w:r>
      <w:r w:rsidR="0066404F" w:rsidRPr="000B60AA">
        <w:rPr>
          <w:rFonts w:ascii="Book Antiqua" w:hAnsi="Book Antiqua"/>
        </w:rPr>
        <w:t xml:space="preserve"> McCann GP critically reviewed and edited the manuscript.</w:t>
      </w:r>
    </w:p>
    <w:p w14:paraId="2A8626C4" w14:textId="77777777" w:rsidR="000B60AA" w:rsidRPr="0066404F" w:rsidRDefault="000B60AA" w:rsidP="000B60AA">
      <w:pPr>
        <w:spacing w:line="360" w:lineRule="auto"/>
        <w:jc w:val="both"/>
        <w:rPr>
          <w:rFonts w:ascii="Book Antiqua" w:eastAsia="宋体" w:hAnsi="Book Antiqua"/>
          <w:lang w:eastAsia="zh-CN"/>
        </w:rPr>
      </w:pPr>
    </w:p>
    <w:p w14:paraId="66723CC6" w14:textId="20D75B5C" w:rsidR="000B60AA" w:rsidRPr="000B60AA" w:rsidRDefault="000B60AA" w:rsidP="000B60AA">
      <w:pPr>
        <w:widowControl w:val="0"/>
        <w:autoSpaceDE w:val="0"/>
        <w:autoSpaceDN w:val="0"/>
        <w:adjustRightInd w:val="0"/>
        <w:spacing w:line="360" w:lineRule="auto"/>
        <w:jc w:val="both"/>
        <w:rPr>
          <w:rFonts w:ascii="Book Antiqua" w:hAnsi="Book Antiqua" w:cs="BookAntiqua"/>
          <w:lang w:val="en-US"/>
        </w:rPr>
      </w:pPr>
      <w:r w:rsidRPr="000B60AA">
        <w:rPr>
          <w:rFonts w:ascii="Book Antiqua" w:hAnsi="Book Antiqua"/>
          <w:b/>
        </w:rPr>
        <w:t>Conflict-of-interest statement</w:t>
      </w:r>
      <w:r w:rsidRPr="000B60AA">
        <w:rPr>
          <w:rFonts w:ascii="Book Antiqua" w:hAnsi="Book Antiqua" w:cs="TimesNewRomanPS-BoldItalicMT"/>
          <w:b/>
          <w:iCs/>
        </w:rPr>
        <w:t xml:space="preserve">: </w:t>
      </w:r>
      <w:r w:rsidRPr="000B60AA">
        <w:rPr>
          <w:rFonts w:ascii="Book Antiqua" w:hAnsi="Book Antiqua" w:cs="BookAntiqua"/>
          <w:lang w:val="en-US"/>
        </w:rPr>
        <w:t>There are no relevant conflicts of interests for the authors with respect to this</w:t>
      </w:r>
      <w:r w:rsidRPr="000B60AA">
        <w:rPr>
          <w:rFonts w:ascii="Book Antiqua" w:eastAsia="宋体" w:hAnsi="Book Antiqua" w:cs="BookAntiqua"/>
          <w:lang w:val="en-US" w:eastAsia="zh-CN"/>
        </w:rPr>
        <w:t xml:space="preserve"> </w:t>
      </w:r>
      <w:r w:rsidRPr="000B60AA">
        <w:rPr>
          <w:rFonts w:ascii="Book Antiqua" w:hAnsi="Book Antiqua" w:cs="BookAntiqua"/>
          <w:lang w:val="en-US"/>
        </w:rPr>
        <w:t>manuscript or with respect to any manuscripts that the authors may be asked</w:t>
      </w:r>
      <w:r w:rsidRPr="000B60AA">
        <w:rPr>
          <w:rFonts w:ascii="Book Antiqua" w:eastAsia="宋体" w:hAnsi="Book Antiqua" w:cs="BookAntiqua"/>
          <w:lang w:val="en-US" w:eastAsia="zh-CN"/>
        </w:rPr>
        <w:t xml:space="preserve"> </w:t>
      </w:r>
      <w:r w:rsidRPr="000B60AA">
        <w:rPr>
          <w:rFonts w:ascii="Book Antiqua" w:hAnsi="Book Antiqua" w:cs="BookAntiqua"/>
          <w:lang w:val="en-US"/>
        </w:rPr>
        <w:t>to review.</w:t>
      </w:r>
    </w:p>
    <w:p w14:paraId="55B08935" w14:textId="77777777" w:rsidR="000B60AA" w:rsidRPr="000B60AA" w:rsidRDefault="000B60AA" w:rsidP="000B60AA">
      <w:pPr>
        <w:adjustRightInd w:val="0"/>
        <w:snapToGrid w:val="0"/>
        <w:spacing w:line="360" w:lineRule="auto"/>
        <w:jc w:val="both"/>
        <w:rPr>
          <w:rFonts w:ascii="Book Antiqua" w:hAnsi="Book Antiqua"/>
        </w:rPr>
      </w:pPr>
    </w:p>
    <w:p w14:paraId="708CA4B2" w14:textId="77777777" w:rsidR="000B60AA" w:rsidRPr="000B60AA" w:rsidRDefault="000B60AA" w:rsidP="000B60AA">
      <w:pPr>
        <w:adjustRightInd w:val="0"/>
        <w:snapToGrid w:val="0"/>
        <w:spacing w:line="360" w:lineRule="auto"/>
        <w:jc w:val="both"/>
        <w:rPr>
          <w:rFonts w:ascii="Book Antiqua" w:hAnsi="Book Antiqua" w:cs="宋体"/>
        </w:rPr>
      </w:pPr>
      <w:r w:rsidRPr="000B60AA">
        <w:rPr>
          <w:rFonts w:ascii="Book Antiqua" w:hAnsi="Book Antiqua"/>
          <w:b/>
        </w:rPr>
        <w:t xml:space="preserve">Open-Access: </w:t>
      </w:r>
      <w:r w:rsidRPr="000B60AA">
        <w:rPr>
          <w:rFonts w:ascii="Book Antiqua" w:hAnsi="Book Antiqua"/>
        </w:rPr>
        <w:t xml:space="preserve">This is an </w:t>
      </w:r>
      <w:r w:rsidRPr="000B60AA">
        <w:rPr>
          <w:rFonts w:ascii="Book Antiqua" w:hAnsi="Book Antiqua" w:cs="宋体"/>
        </w:rPr>
        <w:t xml:space="preserve">open-access article that was </w:t>
      </w:r>
      <w:r w:rsidRPr="000B60AA">
        <w:rPr>
          <w:rFonts w:ascii="Book Antiqua" w:hAnsi="Book Antiqua"/>
        </w:rPr>
        <w:t xml:space="preserve">selected by an in-house editor and fully peer-reviewed by external reviewers. It is </w:t>
      </w:r>
      <w:r w:rsidRPr="000B60AA">
        <w:rPr>
          <w:rFonts w:ascii="Book Antiqua" w:hAnsi="Book Antiqua" w:cs="宋体"/>
        </w:rPr>
        <w:t xml:space="preserve">distributed in accordance with </w:t>
      </w:r>
      <w:r w:rsidRPr="000B60AA">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789F0DC" w14:textId="77777777" w:rsidR="000B60AA" w:rsidRPr="000B60AA" w:rsidRDefault="000B60AA" w:rsidP="000B60AA">
      <w:pPr>
        <w:spacing w:line="360" w:lineRule="auto"/>
        <w:jc w:val="both"/>
        <w:rPr>
          <w:rFonts w:ascii="Book Antiqua" w:eastAsia="宋体" w:hAnsi="Book Antiqua"/>
          <w:lang w:eastAsia="zh-CN"/>
        </w:rPr>
      </w:pPr>
    </w:p>
    <w:p w14:paraId="00D89664" w14:textId="6C018EFB" w:rsidR="000B60AA" w:rsidRPr="000B60AA" w:rsidRDefault="000B60AA" w:rsidP="000B60AA">
      <w:pPr>
        <w:spacing w:line="360" w:lineRule="auto"/>
        <w:jc w:val="both"/>
        <w:rPr>
          <w:rFonts w:ascii="Book Antiqua" w:eastAsia="宋体" w:hAnsi="Book Antiqua" w:cs="宋体"/>
          <w:lang w:eastAsia="zh-CN"/>
        </w:rPr>
      </w:pPr>
      <w:r w:rsidRPr="000B60AA">
        <w:rPr>
          <w:rFonts w:ascii="Book Antiqua" w:eastAsia="宋体" w:hAnsi="Book Antiqua" w:cs="宋体"/>
          <w:b/>
        </w:rPr>
        <w:lastRenderedPageBreak/>
        <w:t>Manuscript source:</w:t>
      </w:r>
      <w:r w:rsidRPr="000B60AA">
        <w:rPr>
          <w:rFonts w:ascii="Book Antiqua" w:eastAsia="宋体" w:hAnsi="Book Antiqua" w:cs="宋体"/>
        </w:rPr>
        <w:t> Invited manuscript</w:t>
      </w:r>
    </w:p>
    <w:p w14:paraId="12D71348" w14:textId="77777777" w:rsidR="000B60AA" w:rsidRPr="000B60AA" w:rsidRDefault="000B60AA" w:rsidP="000B60AA">
      <w:pPr>
        <w:spacing w:line="360" w:lineRule="auto"/>
        <w:jc w:val="both"/>
        <w:rPr>
          <w:rFonts w:ascii="Book Antiqua" w:eastAsia="宋体" w:hAnsi="Book Antiqua"/>
          <w:lang w:eastAsia="zh-CN"/>
        </w:rPr>
      </w:pPr>
    </w:p>
    <w:p w14:paraId="0095ED20" w14:textId="5DCC9DF7" w:rsidR="000B60AA" w:rsidRPr="000B60AA" w:rsidRDefault="007941D2" w:rsidP="000B60AA">
      <w:pPr>
        <w:spacing w:line="360" w:lineRule="auto"/>
        <w:jc w:val="both"/>
        <w:rPr>
          <w:rFonts w:ascii="Book Antiqua" w:eastAsia="宋体" w:hAnsi="Book Antiqua"/>
          <w:lang w:eastAsia="zh-CN"/>
        </w:rPr>
      </w:pPr>
      <w:r w:rsidRPr="000B60AA">
        <w:rPr>
          <w:rFonts w:ascii="Book Antiqua" w:hAnsi="Book Antiqua"/>
          <w:b/>
        </w:rPr>
        <w:t>Correspondence to:</w:t>
      </w:r>
      <w:r w:rsidRPr="000B60AA">
        <w:rPr>
          <w:rFonts w:ascii="Book Antiqua" w:eastAsia="宋体" w:hAnsi="Book Antiqua"/>
          <w:b/>
          <w:lang w:eastAsia="zh-CN"/>
        </w:rPr>
        <w:t xml:space="preserve"> </w:t>
      </w:r>
      <w:r w:rsidR="00F7222C" w:rsidRPr="000B60AA">
        <w:rPr>
          <w:rFonts w:ascii="Book Antiqua" w:hAnsi="Book Antiqua"/>
          <w:b/>
        </w:rPr>
        <w:t>Dr</w:t>
      </w:r>
      <w:r w:rsidRPr="000B60AA">
        <w:rPr>
          <w:rFonts w:ascii="Book Antiqua" w:eastAsia="宋体" w:hAnsi="Book Antiqua"/>
          <w:b/>
          <w:lang w:eastAsia="zh-CN"/>
        </w:rPr>
        <w:t>.</w:t>
      </w:r>
      <w:r w:rsidR="00F7222C" w:rsidRPr="000B60AA">
        <w:rPr>
          <w:rFonts w:ascii="Book Antiqua" w:hAnsi="Book Antiqua"/>
          <w:b/>
        </w:rPr>
        <w:t xml:space="preserve"> </w:t>
      </w:r>
      <w:r w:rsidRPr="000B60AA">
        <w:rPr>
          <w:rFonts w:ascii="Book Antiqua" w:hAnsi="Book Antiqua"/>
          <w:b/>
        </w:rPr>
        <w:t>Jamal N Khan, MBChB, PhD, BMedSci</w:t>
      </w:r>
      <w:r w:rsidRPr="000B60AA">
        <w:rPr>
          <w:rFonts w:ascii="Book Antiqua" w:eastAsia="宋体" w:hAnsi="Book Antiqua"/>
          <w:b/>
          <w:lang w:eastAsia="zh-CN"/>
        </w:rPr>
        <w:t>,</w:t>
      </w:r>
      <w:r w:rsidR="00700A6A" w:rsidRPr="000B60AA">
        <w:rPr>
          <w:rFonts w:ascii="Book Antiqua" w:hAnsi="Book Antiqua"/>
        </w:rPr>
        <w:t xml:space="preserve"> </w:t>
      </w:r>
      <w:r w:rsidR="00F7222C" w:rsidRPr="000B60AA">
        <w:rPr>
          <w:rFonts w:ascii="Book Antiqua" w:hAnsi="Book Antiqua"/>
          <w:b/>
        </w:rPr>
        <w:t>Clinical Research Fellow</w:t>
      </w:r>
      <w:r w:rsidR="00F7222C" w:rsidRPr="000B60AA">
        <w:rPr>
          <w:rFonts w:ascii="Book Antiqua" w:hAnsi="Book Antiqua"/>
        </w:rPr>
        <w:t xml:space="preserve"> in Cardiovascular Sciences</w:t>
      </w:r>
      <w:r w:rsidR="00700A6A" w:rsidRPr="000B60AA">
        <w:rPr>
          <w:rFonts w:ascii="Book Antiqua" w:hAnsi="Book Antiqua"/>
        </w:rPr>
        <w:t xml:space="preserve">, </w:t>
      </w:r>
      <w:r w:rsidRPr="000B60AA">
        <w:rPr>
          <w:rFonts w:ascii="Book Antiqua" w:hAnsi="Book Antiqua"/>
        </w:rPr>
        <w:t xml:space="preserve">Department of Cardiovascular Sciences, University of Leicester and the NIHR Leicester Cardiovascular Biomedical Research Unit, University Hospitals of Leicester NHS Trust, Glenfield Hospital, </w:t>
      </w:r>
      <w:r w:rsidR="000B60AA" w:rsidRPr="000B60AA">
        <w:rPr>
          <w:rFonts w:ascii="Book Antiqua" w:hAnsi="Book Antiqua"/>
        </w:rPr>
        <w:t>Groby Road,</w:t>
      </w:r>
      <w:r w:rsidR="000B60AA">
        <w:rPr>
          <w:rStyle w:val="apple-converted-space"/>
          <w:rFonts w:ascii="Book Antiqua" w:hAnsi="Book Antiqua"/>
        </w:rPr>
        <w:t xml:space="preserve"> </w:t>
      </w:r>
      <w:r w:rsidRPr="000B60AA">
        <w:rPr>
          <w:rFonts w:ascii="Book Antiqua" w:hAnsi="Book Antiqua"/>
        </w:rPr>
        <w:t>Leicester</w:t>
      </w:r>
      <w:r w:rsidRPr="000B60AA">
        <w:rPr>
          <w:rFonts w:ascii="Book Antiqua" w:eastAsia="宋体" w:hAnsi="Book Antiqua"/>
          <w:lang w:eastAsia="zh-CN"/>
        </w:rPr>
        <w:t xml:space="preserve"> </w:t>
      </w:r>
      <w:r w:rsidRPr="000B60AA">
        <w:rPr>
          <w:rFonts w:ascii="Book Antiqua" w:hAnsi="Book Antiqua"/>
        </w:rPr>
        <w:t>LE3 9QP, U</w:t>
      </w:r>
      <w:r w:rsidRPr="000B60AA">
        <w:rPr>
          <w:rFonts w:ascii="Book Antiqua" w:eastAsia="宋体" w:hAnsi="Book Antiqua"/>
          <w:lang w:eastAsia="zh-CN"/>
        </w:rPr>
        <w:t xml:space="preserve">nited </w:t>
      </w:r>
      <w:r w:rsidRPr="000B60AA">
        <w:rPr>
          <w:rFonts w:ascii="Book Antiqua" w:hAnsi="Book Antiqua"/>
        </w:rPr>
        <w:t>K</w:t>
      </w:r>
      <w:r w:rsidRPr="000B60AA">
        <w:rPr>
          <w:rFonts w:ascii="Book Antiqua" w:eastAsia="宋体" w:hAnsi="Book Antiqua"/>
          <w:lang w:eastAsia="zh-CN"/>
        </w:rPr>
        <w:t xml:space="preserve">ingdom. </w:t>
      </w:r>
      <w:hyperlink r:id="rId9" w:history="1">
        <w:r w:rsidR="000B60AA" w:rsidRPr="000B60AA">
          <w:rPr>
            <w:rStyle w:val="a4"/>
            <w:rFonts w:ascii="Book Antiqua" w:hAnsi="Book Antiqua"/>
            <w:color w:val="auto"/>
            <w:u w:val="none"/>
          </w:rPr>
          <w:t>jk211@le.ac.uk</w:t>
        </w:r>
      </w:hyperlink>
    </w:p>
    <w:p w14:paraId="1034BBF5" w14:textId="12B698C8" w:rsidR="00700A6A" w:rsidRPr="000B60AA" w:rsidRDefault="00700A6A" w:rsidP="000B60AA">
      <w:pPr>
        <w:spacing w:line="360" w:lineRule="auto"/>
        <w:jc w:val="both"/>
        <w:rPr>
          <w:rFonts w:ascii="Book Antiqua" w:hAnsi="Book Antiqua"/>
        </w:rPr>
      </w:pPr>
      <w:r w:rsidRPr="000B60AA">
        <w:rPr>
          <w:rFonts w:ascii="Book Antiqua" w:hAnsi="Book Antiqua"/>
          <w:b/>
        </w:rPr>
        <w:t>Telephone:</w:t>
      </w:r>
      <w:r w:rsidRPr="000B60AA">
        <w:rPr>
          <w:rFonts w:ascii="Book Antiqua" w:hAnsi="Book Antiqua"/>
        </w:rPr>
        <w:t xml:space="preserve"> +44</w:t>
      </w:r>
      <w:r w:rsidR="007941D2" w:rsidRPr="000B60AA">
        <w:rPr>
          <w:rFonts w:ascii="Book Antiqua" w:eastAsia="宋体" w:hAnsi="Book Antiqua"/>
          <w:lang w:eastAsia="zh-CN"/>
        </w:rPr>
        <w:t>-</w:t>
      </w:r>
      <w:r w:rsidR="007941D2" w:rsidRPr="000B60AA">
        <w:rPr>
          <w:rFonts w:ascii="Book Antiqua" w:hAnsi="Book Antiqua"/>
        </w:rPr>
        <w:t>0</w:t>
      </w:r>
      <w:r w:rsidRPr="000B60AA">
        <w:rPr>
          <w:rFonts w:ascii="Book Antiqua" w:hAnsi="Book Antiqua"/>
        </w:rPr>
        <w:t>116</w:t>
      </w:r>
      <w:r w:rsidR="007941D2" w:rsidRPr="000B60AA">
        <w:rPr>
          <w:rFonts w:ascii="Book Antiqua" w:eastAsia="宋体" w:hAnsi="Book Antiqua"/>
          <w:lang w:eastAsia="zh-CN"/>
        </w:rPr>
        <w:t>-</w:t>
      </w:r>
      <w:r w:rsidR="007941D2" w:rsidRPr="000B60AA">
        <w:rPr>
          <w:rFonts w:ascii="Book Antiqua" w:hAnsi="Book Antiqua"/>
        </w:rPr>
        <w:t>204</w:t>
      </w:r>
      <w:r w:rsidRPr="000B60AA">
        <w:rPr>
          <w:rFonts w:ascii="Book Antiqua" w:hAnsi="Book Antiqua"/>
        </w:rPr>
        <w:t>4746</w:t>
      </w:r>
    </w:p>
    <w:p w14:paraId="6310AE8E" w14:textId="77777777" w:rsidR="00700A6A" w:rsidRPr="000B60AA" w:rsidRDefault="00700A6A" w:rsidP="000B60AA">
      <w:pPr>
        <w:spacing w:line="360" w:lineRule="auto"/>
        <w:jc w:val="both"/>
        <w:rPr>
          <w:rFonts w:ascii="Book Antiqua" w:eastAsia="宋体" w:hAnsi="Book Antiqua"/>
          <w:lang w:eastAsia="zh-CN"/>
        </w:rPr>
      </w:pPr>
    </w:p>
    <w:p w14:paraId="7CCD8F05" w14:textId="649B47A2" w:rsidR="000B60AA" w:rsidRPr="000B60AA" w:rsidRDefault="000B60AA" w:rsidP="000B60AA">
      <w:pPr>
        <w:spacing w:line="360" w:lineRule="auto"/>
        <w:jc w:val="both"/>
        <w:rPr>
          <w:rFonts w:ascii="Book Antiqua" w:hAnsi="Book Antiqua"/>
          <w:b/>
        </w:rPr>
      </w:pPr>
      <w:r w:rsidRPr="000B60AA">
        <w:rPr>
          <w:rFonts w:ascii="Book Antiqua" w:hAnsi="Book Antiqua"/>
          <w:b/>
        </w:rPr>
        <w:t>Received:</w:t>
      </w:r>
      <w:r w:rsidRPr="000B60AA">
        <w:rPr>
          <w:rFonts w:ascii="Book Antiqua" w:eastAsia="宋体" w:hAnsi="Book Antiqua"/>
          <w:b/>
          <w:lang w:eastAsia="zh-CN"/>
        </w:rPr>
        <w:t xml:space="preserve"> </w:t>
      </w:r>
      <w:r w:rsidRPr="000B60AA">
        <w:rPr>
          <w:rFonts w:ascii="Book Antiqua" w:eastAsia="宋体" w:hAnsi="Book Antiqua"/>
          <w:lang w:eastAsia="zh-CN"/>
        </w:rPr>
        <w:t>October 15, 2016</w:t>
      </w:r>
      <w:r>
        <w:rPr>
          <w:rFonts w:ascii="Book Antiqua" w:hAnsi="Book Antiqua"/>
        </w:rPr>
        <w:t xml:space="preserve"> </w:t>
      </w:r>
    </w:p>
    <w:p w14:paraId="74F4B2B7" w14:textId="17ECF21E" w:rsidR="000B60AA" w:rsidRPr="000B60AA" w:rsidRDefault="000B60AA" w:rsidP="000B60AA">
      <w:pPr>
        <w:spacing w:line="360" w:lineRule="auto"/>
        <w:jc w:val="both"/>
        <w:rPr>
          <w:rFonts w:ascii="Book Antiqua" w:hAnsi="Book Antiqua"/>
          <w:b/>
        </w:rPr>
      </w:pPr>
      <w:r w:rsidRPr="000B60AA">
        <w:rPr>
          <w:rFonts w:ascii="Book Antiqua" w:hAnsi="Book Antiqua"/>
          <w:b/>
        </w:rPr>
        <w:t>Peer-review started:</w:t>
      </w:r>
      <w:r w:rsidRPr="000B60AA">
        <w:rPr>
          <w:rFonts w:ascii="Book Antiqua" w:eastAsia="宋体" w:hAnsi="Book Antiqua"/>
          <w:lang w:eastAsia="zh-CN"/>
        </w:rPr>
        <w:t xml:space="preserve"> October 19, 2016</w:t>
      </w:r>
      <w:r>
        <w:rPr>
          <w:rFonts w:ascii="Book Antiqua" w:hAnsi="Book Antiqua"/>
        </w:rPr>
        <w:t xml:space="preserve"> </w:t>
      </w:r>
    </w:p>
    <w:p w14:paraId="6A791914" w14:textId="459F67D8" w:rsidR="000B60AA" w:rsidRPr="000B60AA" w:rsidRDefault="000B60AA" w:rsidP="000B60AA">
      <w:pPr>
        <w:spacing w:line="360" w:lineRule="auto"/>
        <w:jc w:val="both"/>
        <w:rPr>
          <w:rFonts w:ascii="Book Antiqua" w:hAnsi="Book Antiqua"/>
          <w:b/>
        </w:rPr>
      </w:pPr>
      <w:r w:rsidRPr="000B60AA">
        <w:rPr>
          <w:rFonts w:ascii="Book Antiqua" w:hAnsi="Book Antiqua"/>
          <w:b/>
        </w:rPr>
        <w:t>First decision:</w:t>
      </w:r>
      <w:r w:rsidRPr="000B60AA">
        <w:rPr>
          <w:rFonts w:ascii="Book Antiqua" w:eastAsia="宋体" w:hAnsi="Book Antiqua"/>
          <w:lang w:eastAsia="zh-CN"/>
        </w:rPr>
        <w:t xml:space="preserve"> November 30, 2016</w:t>
      </w:r>
      <w:r>
        <w:rPr>
          <w:rFonts w:ascii="Book Antiqua" w:hAnsi="Book Antiqua"/>
        </w:rPr>
        <w:t xml:space="preserve"> </w:t>
      </w:r>
    </w:p>
    <w:p w14:paraId="42C4052F" w14:textId="65C08012" w:rsidR="000B60AA" w:rsidRPr="000B60AA" w:rsidRDefault="000B60AA" w:rsidP="000B60AA">
      <w:pPr>
        <w:spacing w:line="360" w:lineRule="auto"/>
        <w:jc w:val="both"/>
        <w:rPr>
          <w:rFonts w:ascii="Book Antiqua" w:hAnsi="Book Antiqua"/>
          <w:b/>
        </w:rPr>
      </w:pPr>
      <w:r w:rsidRPr="000B60AA">
        <w:rPr>
          <w:rFonts w:ascii="Book Antiqua" w:hAnsi="Book Antiqua"/>
          <w:b/>
        </w:rPr>
        <w:t xml:space="preserve">Revised: </w:t>
      </w:r>
      <w:r w:rsidRPr="000B60AA">
        <w:rPr>
          <w:rFonts w:ascii="Book Antiqua" w:eastAsia="宋体" w:hAnsi="Book Antiqua"/>
          <w:lang w:eastAsia="zh-CN"/>
        </w:rPr>
        <w:t>December 2, 2016</w:t>
      </w:r>
      <w:r>
        <w:rPr>
          <w:rFonts w:ascii="Book Antiqua" w:hAnsi="Book Antiqua"/>
        </w:rPr>
        <w:t xml:space="preserve"> </w:t>
      </w:r>
    </w:p>
    <w:p w14:paraId="7507ABA5" w14:textId="5B5B2EEE" w:rsidR="000B60AA" w:rsidRPr="000B60AA" w:rsidRDefault="000B60AA" w:rsidP="000B60AA">
      <w:pPr>
        <w:spacing w:line="360" w:lineRule="auto"/>
        <w:jc w:val="both"/>
        <w:rPr>
          <w:rFonts w:ascii="Book Antiqua" w:hAnsi="Book Antiqua"/>
          <w:b/>
        </w:rPr>
      </w:pPr>
      <w:r w:rsidRPr="000B60AA">
        <w:rPr>
          <w:rFonts w:ascii="Book Antiqua" w:hAnsi="Book Antiqua"/>
          <w:b/>
        </w:rPr>
        <w:t>Accepted:</w:t>
      </w:r>
      <w:r>
        <w:rPr>
          <w:rFonts w:ascii="Book Antiqua" w:hAnsi="Book Antiqua"/>
          <w:b/>
        </w:rPr>
        <w:t xml:space="preserve"> </w:t>
      </w:r>
      <w:r w:rsidR="00A82319" w:rsidRPr="00A82319">
        <w:rPr>
          <w:rFonts w:ascii="Book Antiqua" w:hAnsi="Book Antiqua"/>
        </w:rPr>
        <w:t>January 2, 2017</w:t>
      </w:r>
    </w:p>
    <w:p w14:paraId="4250D566" w14:textId="46E1F536" w:rsidR="000B60AA" w:rsidRPr="000B60AA" w:rsidRDefault="000B60AA" w:rsidP="000B60AA">
      <w:pPr>
        <w:spacing w:line="360" w:lineRule="auto"/>
        <w:jc w:val="both"/>
        <w:rPr>
          <w:rFonts w:ascii="Book Antiqua" w:hAnsi="Book Antiqua"/>
        </w:rPr>
      </w:pPr>
      <w:r w:rsidRPr="000B60AA">
        <w:rPr>
          <w:rFonts w:ascii="Book Antiqua" w:hAnsi="Book Antiqua"/>
          <w:b/>
        </w:rPr>
        <w:t>Article in press:</w:t>
      </w:r>
      <w:r>
        <w:rPr>
          <w:rFonts w:ascii="Book Antiqua" w:hAnsi="Book Antiqua"/>
        </w:rPr>
        <w:t xml:space="preserve"> </w:t>
      </w:r>
    </w:p>
    <w:p w14:paraId="600B762A" w14:textId="624570CD" w:rsidR="000B60AA" w:rsidRPr="000B60AA" w:rsidRDefault="000B60AA" w:rsidP="000B60AA">
      <w:pPr>
        <w:spacing w:line="360" w:lineRule="auto"/>
        <w:jc w:val="both"/>
        <w:rPr>
          <w:rFonts w:ascii="Book Antiqua" w:eastAsia="宋体" w:hAnsi="Book Antiqua"/>
          <w:b/>
          <w:lang w:eastAsia="zh-CN"/>
        </w:rPr>
      </w:pPr>
      <w:r w:rsidRPr="000B60AA">
        <w:rPr>
          <w:rFonts w:ascii="Book Antiqua" w:hAnsi="Book Antiqua"/>
          <w:b/>
        </w:rPr>
        <w:t xml:space="preserve">Published online: </w:t>
      </w:r>
    </w:p>
    <w:p w14:paraId="3984D8F0" w14:textId="3F8AB2B2" w:rsidR="00700A6A" w:rsidRPr="000B60AA" w:rsidRDefault="00700A6A" w:rsidP="000B60AA">
      <w:pPr>
        <w:spacing w:line="360" w:lineRule="auto"/>
        <w:jc w:val="both"/>
        <w:rPr>
          <w:rFonts w:ascii="Book Antiqua" w:hAnsi="Book Antiqua"/>
          <w:b/>
        </w:rPr>
      </w:pPr>
      <w:r w:rsidRPr="000B60AA">
        <w:rPr>
          <w:rFonts w:ascii="Book Antiqua" w:hAnsi="Book Antiqua"/>
          <w:b/>
        </w:rPr>
        <w:br w:type="page"/>
      </w:r>
    </w:p>
    <w:p w14:paraId="4184282C" w14:textId="3804928F" w:rsidR="007D7B4B" w:rsidRPr="00345EC8" w:rsidRDefault="007941D2" w:rsidP="000B60AA">
      <w:pPr>
        <w:widowControl w:val="0"/>
        <w:autoSpaceDE w:val="0"/>
        <w:autoSpaceDN w:val="0"/>
        <w:adjustRightInd w:val="0"/>
        <w:spacing w:line="360" w:lineRule="auto"/>
        <w:jc w:val="both"/>
        <w:rPr>
          <w:rFonts w:ascii="Book Antiqua" w:eastAsia="宋体" w:hAnsi="Book Antiqua"/>
          <w:b/>
          <w:lang w:eastAsia="zh-CN"/>
        </w:rPr>
      </w:pPr>
      <w:r w:rsidRPr="00345EC8">
        <w:rPr>
          <w:rFonts w:ascii="Book Antiqua" w:eastAsia="宋体" w:hAnsi="Book Antiqua"/>
          <w:b/>
          <w:lang w:eastAsia="zh-CN"/>
        </w:rPr>
        <w:lastRenderedPageBreak/>
        <w:t>Abstract</w:t>
      </w:r>
    </w:p>
    <w:p w14:paraId="6F3684F2" w14:textId="64590BFA" w:rsidR="007941D2" w:rsidRPr="000B60AA" w:rsidRDefault="007941D2" w:rsidP="000B60AA">
      <w:pPr>
        <w:spacing w:line="360" w:lineRule="auto"/>
        <w:jc w:val="both"/>
        <w:rPr>
          <w:rFonts w:ascii="Book Antiqua" w:eastAsia="宋体" w:hAnsi="Book Antiqua"/>
          <w:lang w:eastAsia="zh-CN"/>
        </w:rPr>
      </w:pPr>
      <w:r w:rsidRPr="000B60AA">
        <w:rPr>
          <w:rFonts w:ascii="Book Antiqua" w:hAnsi="Book Antiqua"/>
        </w:rPr>
        <w:t>Cardiovascular magnetic resonance (CMR) imaging uniquely characterizes myocardial and microvascular injury in acute myocardial infarction (</w:t>
      </w:r>
      <w:r w:rsidR="000B60AA" w:rsidRPr="000B60AA">
        <w:rPr>
          <w:rFonts w:ascii="Book Antiqua" w:eastAsia="宋体" w:hAnsi="Book Antiqua"/>
          <w:lang w:eastAsia="zh-CN"/>
        </w:rPr>
        <w:t>A</w:t>
      </w:r>
      <w:r w:rsidRPr="000B60AA">
        <w:rPr>
          <w:rFonts w:ascii="Book Antiqua" w:hAnsi="Book Antiqua"/>
        </w:rPr>
        <w:t xml:space="preserve">MI), providing powerful surrogate markers of outcomes. The last 10 years have seen an exponential increase in </w:t>
      </w:r>
      <w:r w:rsidR="000B60AA" w:rsidRPr="000B60AA">
        <w:rPr>
          <w:rFonts w:ascii="Book Antiqua" w:eastAsia="宋体" w:hAnsi="Book Antiqua"/>
          <w:lang w:eastAsia="zh-CN"/>
        </w:rPr>
        <w:t>AMI</w:t>
      </w:r>
      <w:r w:rsidRPr="000B60AA">
        <w:rPr>
          <w:rFonts w:ascii="Book Antiqua" w:hAnsi="Book Antiqua"/>
        </w:rPr>
        <w:t xml:space="preserve"> studies utilizing CMR based endpoints. This article provides a contemporary, comprehensive review of the powerful role of CMR imaging in the assessment of outcomes in </w:t>
      </w:r>
      <w:r w:rsidR="000B60AA" w:rsidRPr="000B60AA">
        <w:rPr>
          <w:rFonts w:ascii="Book Antiqua" w:eastAsia="宋体" w:hAnsi="Book Antiqua"/>
          <w:lang w:eastAsia="zh-CN"/>
        </w:rPr>
        <w:t>AMI</w:t>
      </w:r>
      <w:r w:rsidRPr="000B60AA">
        <w:rPr>
          <w:rFonts w:ascii="Book Antiqua" w:hAnsi="Book Antiqua"/>
        </w:rPr>
        <w:t xml:space="preserve">. The theory, assessment techniques, chronology, importance in predicting left ventricular function and remodelling, and prognostic value of each CMR surrogate marker is described in detail. Major studies illustrating the importance of the markers are summarized, providing an up to date review of the literature base in CMR imaging in </w:t>
      </w:r>
      <w:r w:rsidR="000B60AA" w:rsidRPr="000B60AA">
        <w:rPr>
          <w:rFonts w:ascii="Book Antiqua" w:eastAsia="宋体" w:hAnsi="Book Antiqua"/>
          <w:lang w:eastAsia="zh-CN"/>
        </w:rPr>
        <w:t>AMI</w:t>
      </w:r>
      <w:r w:rsidRPr="000B60AA">
        <w:rPr>
          <w:rFonts w:ascii="Book Antiqua" w:hAnsi="Book Antiqua"/>
        </w:rPr>
        <w:t>.</w:t>
      </w:r>
    </w:p>
    <w:p w14:paraId="1D05654E" w14:textId="77777777" w:rsidR="000B60AA" w:rsidRPr="000B60AA" w:rsidRDefault="000B60AA" w:rsidP="000B60AA">
      <w:pPr>
        <w:spacing w:line="360" w:lineRule="auto"/>
        <w:jc w:val="both"/>
        <w:rPr>
          <w:rFonts w:ascii="Book Antiqua" w:eastAsia="宋体" w:hAnsi="Book Antiqua"/>
          <w:lang w:eastAsia="zh-CN"/>
        </w:rPr>
      </w:pPr>
    </w:p>
    <w:p w14:paraId="46F63AB1" w14:textId="05493359" w:rsidR="007941D2" w:rsidRPr="000B60AA" w:rsidRDefault="007941D2" w:rsidP="000B60AA">
      <w:pPr>
        <w:spacing w:line="360" w:lineRule="auto"/>
        <w:jc w:val="both"/>
        <w:rPr>
          <w:rFonts w:ascii="Book Antiqua" w:eastAsia="宋体" w:hAnsi="Book Antiqua"/>
          <w:lang w:eastAsia="zh-CN"/>
        </w:rPr>
      </w:pPr>
      <w:r w:rsidRPr="000B60AA">
        <w:rPr>
          <w:rFonts w:ascii="Book Antiqua" w:hAnsi="Book Antiqua"/>
          <w:b/>
        </w:rPr>
        <w:t>Key</w:t>
      </w:r>
      <w:r w:rsidR="000B60AA" w:rsidRPr="000B60AA">
        <w:rPr>
          <w:rFonts w:ascii="Book Antiqua" w:eastAsia="宋体" w:hAnsi="Book Antiqua"/>
          <w:b/>
          <w:lang w:eastAsia="zh-CN"/>
        </w:rPr>
        <w:t xml:space="preserve"> </w:t>
      </w:r>
      <w:r w:rsidRPr="000B60AA">
        <w:rPr>
          <w:rFonts w:ascii="Book Antiqua" w:hAnsi="Book Antiqua"/>
          <w:b/>
        </w:rPr>
        <w:t>words</w:t>
      </w:r>
      <w:r w:rsidRPr="000B60AA">
        <w:rPr>
          <w:rFonts w:ascii="Book Antiqua" w:hAnsi="Book Antiqua"/>
        </w:rPr>
        <w:t>:</w:t>
      </w:r>
      <w:r w:rsidR="000B60AA" w:rsidRPr="000B60AA">
        <w:rPr>
          <w:rFonts w:ascii="Book Antiqua" w:eastAsia="宋体" w:hAnsi="Book Antiqua"/>
          <w:lang w:eastAsia="zh-CN"/>
        </w:rPr>
        <w:t xml:space="preserve"> </w:t>
      </w:r>
      <w:r w:rsidRPr="000B60AA">
        <w:rPr>
          <w:rFonts w:ascii="Book Antiqua" w:hAnsi="Book Antiqua"/>
        </w:rPr>
        <w:t>Myocardial infarction</w:t>
      </w:r>
      <w:r w:rsidR="000B60AA" w:rsidRPr="000B60AA">
        <w:rPr>
          <w:rFonts w:ascii="Book Antiqua" w:eastAsia="宋体" w:hAnsi="Book Antiqua"/>
          <w:lang w:eastAsia="zh-CN"/>
        </w:rPr>
        <w:t>;</w:t>
      </w:r>
      <w:r w:rsidRPr="000B60AA">
        <w:rPr>
          <w:rFonts w:ascii="Book Antiqua" w:hAnsi="Book Antiqua"/>
        </w:rPr>
        <w:t xml:space="preserve"> </w:t>
      </w:r>
      <w:proofErr w:type="gramStart"/>
      <w:r w:rsidR="000B60AA" w:rsidRPr="000B60AA">
        <w:rPr>
          <w:rFonts w:ascii="Book Antiqua" w:hAnsi="Book Antiqua"/>
        </w:rPr>
        <w:t>C</w:t>
      </w:r>
      <w:r w:rsidRPr="000B60AA">
        <w:rPr>
          <w:rFonts w:ascii="Book Antiqua" w:hAnsi="Book Antiqua"/>
        </w:rPr>
        <w:t>ardiovascular</w:t>
      </w:r>
      <w:proofErr w:type="gramEnd"/>
      <w:r w:rsidRPr="000B60AA">
        <w:rPr>
          <w:rFonts w:ascii="Book Antiqua" w:hAnsi="Book Antiqua"/>
        </w:rPr>
        <w:t xml:space="preserve"> magnetic resonance</w:t>
      </w:r>
      <w:r w:rsidR="000B60AA" w:rsidRPr="000B60AA">
        <w:rPr>
          <w:rFonts w:ascii="Book Antiqua" w:eastAsia="宋体" w:hAnsi="Book Antiqua"/>
          <w:lang w:eastAsia="zh-CN"/>
        </w:rPr>
        <w:t>;</w:t>
      </w:r>
      <w:r w:rsidR="000B60AA" w:rsidRPr="000B60AA">
        <w:rPr>
          <w:rFonts w:ascii="Book Antiqua" w:hAnsi="Book Antiqua"/>
        </w:rPr>
        <w:t xml:space="preserve"> Infarct</w:t>
      </w:r>
      <w:r w:rsidR="000B60AA" w:rsidRPr="000B60AA">
        <w:rPr>
          <w:rFonts w:ascii="Book Antiqua" w:eastAsia="宋体" w:hAnsi="Book Antiqua"/>
          <w:lang w:eastAsia="zh-CN"/>
        </w:rPr>
        <w:t>;</w:t>
      </w:r>
      <w:r w:rsidR="000B60AA" w:rsidRPr="000B60AA">
        <w:rPr>
          <w:rFonts w:ascii="Book Antiqua" w:hAnsi="Book Antiqua"/>
        </w:rPr>
        <w:t xml:space="preserve"> Prognosis</w:t>
      </w:r>
      <w:r w:rsidR="000B60AA" w:rsidRPr="000B60AA">
        <w:rPr>
          <w:rFonts w:ascii="Book Antiqua" w:eastAsia="宋体" w:hAnsi="Book Antiqua"/>
          <w:lang w:eastAsia="zh-CN"/>
        </w:rPr>
        <w:t>;</w:t>
      </w:r>
      <w:r w:rsidR="000B60AA" w:rsidRPr="000B60AA">
        <w:rPr>
          <w:rFonts w:ascii="Book Antiqua" w:hAnsi="Book Antiqua"/>
        </w:rPr>
        <w:t xml:space="preserve"> Left</w:t>
      </w:r>
      <w:r w:rsidRPr="000B60AA">
        <w:rPr>
          <w:rFonts w:ascii="Book Antiqua" w:hAnsi="Book Antiqua"/>
        </w:rPr>
        <w:t xml:space="preserve"> ventricular remodelling</w:t>
      </w:r>
    </w:p>
    <w:p w14:paraId="644384BE" w14:textId="77777777" w:rsidR="000B60AA" w:rsidRPr="000B60AA" w:rsidRDefault="000B60AA" w:rsidP="000B60AA">
      <w:pPr>
        <w:spacing w:line="360" w:lineRule="auto"/>
        <w:jc w:val="both"/>
        <w:rPr>
          <w:rFonts w:ascii="Book Antiqua" w:eastAsia="宋体" w:hAnsi="Book Antiqua"/>
          <w:lang w:eastAsia="zh-CN"/>
        </w:rPr>
      </w:pPr>
    </w:p>
    <w:p w14:paraId="68F95E49" w14:textId="39AE489C" w:rsidR="000B60AA" w:rsidRPr="000B60AA" w:rsidRDefault="000B60AA" w:rsidP="000B60AA">
      <w:pPr>
        <w:spacing w:line="360" w:lineRule="auto"/>
        <w:jc w:val="both"/>
        <w:rPr>
          <w:rFonts w:ascii="Book Antiqua" w:hAnsi="Book Antiqua" w:cs="Arial"/>
        </w:rPr>
      </w:pPr>
      <w:proofErr w:type="gramStart"/>
      <w:r w:rsidRPr="000B60AA">
        <w:rPr>
          <w:rFonts w:ascii="Book Antiqua" w:hAnsi="Book Antiqua"/>
          <w:b/>
        </w:rPr>
        <w:t xml:space="preserve">© </w:t>
      </w:r>
      <w:r w:rsidRPr="000B60AA">
        <w:rPr>
          <w:rFonts w:ascii="Book Antiqua" w:hAnsi="Book Antiqua" w:cs="Arial"/>
          <w:b/>
        </w:rPr>
        <w:t>The Author(s) 201</w:t>
      </w:r>
      <w:r w:rsidR="00B747FC">
        <w:rPr>
          <w:rFonts w:ascii="Book Antiqua" w:eastAsia="宋体" w:hAnsi="Book Antiqua" w:cs="Arial" w:hint="eastAsia"/>
          <w:b/>
          <w:lang w:eastAsia="zh-CN"/>
        </w:rPr>
        <w:t>7</w:t>
      </w:r>
      <w:r w:rsidRPr="000B60AA">
        <w:rPr>
          <w:rFonts w:ascii="Book Antiqua" w:hAnsi="Book Antiqua" w:cs="Arial"/>
          <w:b/>
        </w:rPr>
        <w:t>.</w:t>
      </w:r>
      <w:proofErr w:type="gramEnd"/>
      <w:r w:rsidRPr="000B60AA">
        <w:rPr>
          <w:rFonts w:ascii="Book Antiqua" w:hAnsi="Book Antiqua" w:cs="Arial"/>
        </w:rPr>
        <w:t xml:space="preserve"> </w:t>
      </w:r>
      <w:proofErr w:type="gramStart"/>
      <w:r w:rsidRPr="000B60AA">
        <w:rPr>
          <w:rFonts w:ascii="Book Antiqua" w:hAnsi="Book Antiqua" w:cs="Arial"/>
        </w:rPr>
        <w:t>Published by Baishideng Publishing Group Inc.</w:t>
      </w:r>
      <w:proofErr w:type="gramEnd"/>
      <w:r w:rsidRPr="000B60AA">
        <w:rPr>
          <w:rFonts w:ascii="Book Antiqua" w:hAnsi="Book Antiqua" w:cs="Arial"/>
        </w:rPr>
        <w:t xml:space="preserve"> All rights reserved.</w:t>
      </w:r>
    </w:p>
    <w:p w14:paraId="0D485BB2" w14:textId="77777777" w:rsidR="000B60AA" w:rsidRPr="000B60AA" w:rsidRDefault="000B60AA" w:rsidP="000B60AA">
      <w:pPr>
        <w:spacing w:line="360" w:lineRule="auto"/>
        <w:jc w:val="both"/>
        <w:rPr>
          <w:rFonts w:ascii="Book Antiqua" w:eastAsia="宋体" w:hAnsi="Book Antiqua"/>
          <w:lang w:eastAsia="zh-CN"/>
        </w:rPr>
      </w:pPr>
    </w:p>
    <w:p w14:paraId="0AEB1912" w14:textId="49EC94A1" w:rsidR="007941D2" w:rsidRPr="000B60AA" w:rsidRDefault="007941D2" w:rsidP="000B60AA">
      <w:pPr>
        <w:widowControl w:val="0"/>
        <w:autoSpaceDE w:val="0"/>
        <w:autoSpaceDN w:val="0"/>
        <w:adjustRightInd w:val="0"/>
        <w:spacing w:line="360" w:lineRule="auto"/>
        <w:jc w:val="both"/>
        <w:rPr>
          <w:rFonts w:ascii="Book Antiqua" w:eastAsia="宋体" w:hAnsi="Book Antiqua"/>
          <w:lang w:eastAsia="zh-CN"/>
        </w:rPr>
      </w:pPr>
      <w:r w:rsidRPr="000B60AA">
        <w:rPr>
          <w:rFonts w:ascii="Book Antiqua" w:eastAsia="宋体" w:hAnsi="Book Antiqua"/>
          <w:b/>
          <w:lang w:eastAsia="zh-CN"/>
        </w:rPr>
        <w:t>Core tip:</w:t>
      </w:r>
      <w:r w:rsidRPr="000B60AA">
        <w:rPr>
          <w:rFonts w:ascii="Book Antiqua" w:eastAsia="宋体" w:hAnsi="Book Antiqua"/>
          <w:lang w:eastAsia="zh-CN"/>
        </w:rPr>
        <w:t xml:space="preserve"> Cardiovascular magnetic resonance (CMR) imaging uniquely characterizes myocardial and microvascular injury in acute myocardial infarction (AMI). Contrast-enhanced CMR offers robust, validated and reproducible surrogate markers, providing an accurate representation of pathophysiology, assessment of myocardial function and injury, and predictive value for medium to long-term LV function, remodelling and prognosis following </w:t>
      </w:r>
      <w:r w:rsidR="000B60AA" w:rsidRPr="000B60AA">
        <w:rPr>
          <w:rFonts w:ascii="Book Antiqua" w:hAnsi="Book Antiqua"/>
        </w:rPr>
        <w:t>primary percutaneous coronary intervention</w:t>
      </w:r>
      <w:r w:rsidRPr="000B60AA">
        <w:rPr>
          <w:rFonts w:ascii="Book Antiqua" w:eastAsia="宋体" w:hAnsi="Book Antiqua"/>
          <w:lang w:eastAsia="zh-CN"/>
        </w:rPr>
        <w:t xml:space="preserve"> for STEMI. </w:t>
      </w:r>
      <w:proofErr w:type="gramStart"/>
      <w:r w:rsidRPr="000B60AA">
        <w:rPr>
          <w:rFonts w:ascii="Book Antiqua" w:eastAsia="宋体" w:hAnsi="Book Antiqua"/>
          <w:lang w:eastAsia="zh-CN"/>
        </w:rPr>
        <w:t>These qualities significantly increase the statistical power of studies using CMR endpoints and has</w:t>
      </w:r>
      <w:proofErr w:type="gramEnd"/>
      <w:r w:rsidRPr="000B60AA">
        <w:rPr>
          <w:rFonts w:ascii="Book Antiqua" w:eastAsia="宋体" w:hAnsi="Book Antiqua"/>
          <w:lang w:eastAsia="zh-CN"/>
        </w:rPr>
        <w:t xml:space="preserve"> resulted in an exponential increase in </w:t>
      </w:r>
      <w:r w:rsidR="000B60AA" w:rsidRPr="000B60AA">
        <w:rPr>
          <w:rFonts w:ascii="Book Antiqua" w:eastAsia="宋体" w:hAnsi="Book Antiqua"/>
          <w:lang w:eastAsia="zh-CN"/>
        </w:rPr>
        <w:t>AMI</w:t>
      </w:r>
      <w:r w:rsidRPr="000B60AA">
        <w:rPr>
          <w:rFonts w:ascii="Book Antiqua" w:eastAsia="宋体" w:hAnsi="Book Antiqua"/>
          <w:lang w:eastAsia="zh-CN"/>
        </w:rPr>
        <w:t xml:space="preserve"> studies utilizing CMR based endpoints. An understanding of the role of CMR in the assessment of outcomes in </w:t>
      </w:r>
      <w:r w:rsidR="000B60AA" w:rsidRPr="000B60AA">
        <w:rPr>
          <w:rFonts w:ascii="Book Antiqua" w:eastAsia="宋体" w:hAnsi="Book Antiqua"/>
          <w:lang w:eastAsia="zh-CN"/>
        </w:rPr>
        <w:t>AMI</w:t>
      </w:r>
      <w:r w:rsidRPr="000B60AA">
        <w:rPr>
          <w:rFonts w:ascii="Book Antiqua" w:eastAsia="宋体" w:hAnsi="Book Antiqua"/>
          <w:lang w:eastAsia="zh-CN"/>
        </w:rPr>
        <w:t xml:space="preserve"> is of key importance not only to interventional and imaging cardiologists, but to the cardiology community as a whole.</w:t>
      </w:r>
    </w:p>
    <w:p w14:paraId="5C4A25D1" w14:textId="77777777" w:rsidR="000B60AA" w:rsidRPr="000B60AA" w:rsidRDefault="000B60AA" w:rsidP="000B60AA">
      <w:pPr>
        <w:spacing w:line="360" w:lineRule="auto"/>
        <w:contextualSpacing/>
        <w:jc w:val="both"/>
        <w:rPr>
          <w:rFonts w:ascii="Book Antiqua" w:eastAsia="宋体" w:hAnsi="Book Antiqua"/>
          <w:i/>
          <w:lang w:eastAsia="zh-CN"/>
        </w:rPr>
      </w:pPr>
    </w:p>
    <w:p w14:paraId="140EC1DA" w14:textId="02350C2D" w:rsidR="000B60AA" w:rsidRPr="000B60AA" w:rsidRDefault="000B60AA" w:rsidP="000B60AA">
      <w:pPr>
        <w:widowControl w:val="0"/>
        <w:autoSpaceDE w:val="0"/>
        <w:autoSpaceDN w:val="0"/>
        <w:adjustRightInd w:val="0"/>
        <w:spacing w:line="360" w:lineRule="auto"/>
        <w:jc w:val="both"/>
        <w:rPr>
          <w:rFonts w:ascii="Book Antiqua" w:eastAsia="宋体" w:hAnsi="Book Antiqua"/>
          <w:bCs/>
          <w:iCs/>
          <w:lang w:eastAsia="zh-CN"/>
        </w:rPr>
      </w:pPr>
      <w:r w:rsidRPr="000B60AA">
        <w:rPr>
          <w:rFonts w:ascii="Book Antiqua" w:hAnsi="Book Antiqua"/>
          <w:bCs/>
        </w:rPr>
        <w:t>Khan</w:t>
      </w:r>
      <w:r w:rsidRPr="000B60AA">
        <w:rPr>
          <w:rFonts w:ascii="Book Antiqua" w:eastAsia="宋体" w:hAnsi="Book Antiqua"/>
          <w:bCs/>
          <w:lang w:eastAsia="zh-CN"/>
        </w:rPr>
        <w:t xml:space="preserve"> JN</w:t>
      </w:r>
      <w:r w:rsidRPr="000B60AA">
        <w:rPr>
          <w:rFonts w:ascii="Book Antiqua" w:hAnsi="Book Antiqua"/>
          <w:bCs/>
        </w:rPr>
        <w:t>, McCann</w:t>
      </w:r>
      <w:r w:rsidRPr="000B60AA">
        <w:rPr>
          <w:rFonts w:ascii="Book Antiqua" w:eastAsia="宋体" w:hAnsi="Book Antiqua"/>
          <w:bCs/>
          <w:lang w:eastAsia="zh-CN"/>
        </w:rPr>
        <w:t xml:space="preserve"> GP.</w:t>
      </w:r>
      <w:r w:rsidRPr="000B60AA">
        <w:rPr>
          <w:rStyle w:val="af8"/>
          <w:rFonts w:ascii="Book Antiqua" w:hAnsi="Book Antiqua"/>
          <w:b w:val="0"/>
          <w:i w:val="0"/>
          <w:color w:val="auto"/>
        </w:rPr>
        <w:t xml:space="preserve"> </w:t>
      </w:r>
      <w:proofErr w:type="gramStart"/>
      <w:r w:rsidRPr="000B60AA">
        <w:rPr>
          <w:rStyle w:val="af8"/>
          <w:rFonts w:ascii="Book Antiqua" w:hAnsi="Book Antiqua"/>
          <w:b w:val="0"/>
          <w:i w:val="0"/>
          <w:color w:val="auto"/>
        </w:rPr>
        <w:t>Cardiovascular magnetic resonance imaging assessment of outcomes in acute myocardial infarction</w:t>
      </w:r>
      <w:r w:rsidRPr="000B60AA">
        <w:rPr>
          <w:rStyle w:val="af8"/>
          <w:rFonts w:ascii="Book Antiqua" w:eastAsia="宋体" w:hAnsi="Book Antiqua"/>
          <w:b w:val="0"/>
          <w:i w:val="0"/>
          <w:color w:val="auto"/>
          <w:lang w:eastAsia="zh-CN"/>
        </w:rPr>
        <w:t>.</w:t>
      </w:r>
      <w:proofErr w:type="gramEnd"/>
      <w:r w:rsidRPr="000B60AA">
        <w:rPr>
          <w:rFonts w:ascii="Book Antiqua" w:hAnsi="Book Antiqua"/>
          <w:i/>
          <w:iCs/>
        </w:rPr>
        <w:t xml:space="preserve"> World J Cardiol</w:t>
      </w:r>
      <w:r w:rsidRPr="000B60AA">
        <w:rPr>
          <w:rFonts w:ascii="Book Antiqua" w:eastAsia="宋体" w:hAnsi="Book Antiqua"/>
          <w:i/>
          <w:iCs/>
          <w:lang w:eastAsia="zh-CN"/>
        </w:rPr>
        <w:t xml:space="preserve"> </w:t>
      </w:r>
      <w:r w:rsidRPr="000B60AA">
        <w:rPr>
          <w:rFonts w:ascii="Book Antiqua" w:eastAsia="宋体" w:hAnsi="Book Antiqua"/>
          <w:iCs/>
          <w:lang w:eastAsia="zh-CN"/>
        </w:rPr>
        <w:t>201</w:t>
      </w:r>
      <w:r w:rsidR="00B747FC">
        <w:rPr>
          <w:rFonts w:ascii="Book Antiqua" w:eastAsia="宋体" w:hAnsi="Book Antiqua" w:hint="eastAsia"/>
          <w:iCs/>
          <w:lang w:eastAsia="zh-CN"/>
        </w:rPr>
        <w:t>7</w:t>
      </w:r>
      <w:bookmarkStart w:id="0" w:name="_GoBack"/>
      <w:bookmarkEnd w:id="0"/>
      <w:r w:rsidRPr="000B60AA">
        <w:rPr>
          <w:rFonts w:ascii="Book Antiqua" w:eastAsia="宋体" w:hAnsi="Book Antiqua"/>
          <w:iCs/>
          <w:lang w:eastAsia="zh-CN"/>
        </w:rPr>
        <w:t>; In press</w:t>
      </w:r>
    </w:p>
    <w:p w14:paraId="01A7632E" w14:textId="77777777" w:rsidR="000B60AA" w:rsidRDefault="000B60AA">
      <w:pPr>
        <w:rPr>
          <w:rFonts w:ascii="Book Antiqua" w:eastAsiaTheme="majorEastAsia" w:hAnsi="Book Antiqua" w:cstheme="majorBidi"/>
          <w:b/>
          <w:bCs/>
        </w:rPr>
      </w:pPr>
      <w:r>
        <w:rPr>
          <w:rFonts w:ascii="Book Antiqua" w:hAnsi="Book Antiqua"/>
        </w:rPr>
        <w:br w:type="page"/>
      </w:r>
    </w:p>
    <w:p w14:paraId="0457FD29" w14:textId="3DB2710A" w:rsidR="0067758E" w:rsidRPr="000B60AA" w:rsidRDefault="000B60AA" w:rsidP="000B60AA">
      <w:pPr>
        <w:pStyle w:val="2"/>
        <w:jc w:val="both"/>
        <w:rPr>
          <w:rFonts w:ascii="Book Antiqua" w:hAnsi="Book Antiqua"/>
          <w:color w:val="auto"/>
          <w:sz w:val="24"/>
          <w:szCs w:val="24"/>
        </w:rPr>
      </w:pPr>
      <w:r w:rsidRPr="000B60AA">
        <w:rPr>
          <w:rFonts w:ascii="Book Antiqua" w:hAnsi="Book Antiqua"/>
          <w:color w:val="auto"/>
          <w:sz w:val="24"/>
          <w:szCs w:val="24"/>
        </w:rPr>
        <w:lastRenderedPageBreak/>
        <w:t>INTRODUCTION</w:t>
      </w:r>
    </w:p>
    <w:p w14:paraId="0605FBA0" w14:textId="13FDDA54" w:rsidR="007D7B4B" w:rsidRPr="000B60AA" w:rsidRDefault="005A15F4" w:rsidP="000B60AA">
      <w:pPr>
        <w:widowControl w:val="0"/>
        <w:autoSpaceDE w:val="0"/>
        <w:autoSpaceDN w:val="0"/>
        <w:adjustRightInd w:val="0"/>
        <w:spacing w:line="360" w:lineRule="auto"/>
        <w:jc w:val="both"/>
        <w:rPr>
          <w:rFonts w:ascii="Book Antiqua" w:hAnsi="Book Antiqua"/>
        </w:rPr>
      </w:pPr>
      <w:r w:rsidRPr="000B60AA">
        <w:rPr>
          <w:rFonts w:ascii="Book Antiqua" w:hAnsi="Book Antiqua"/>
        </w:rPr>
        <w:t xml:space="preserve">Cardiovascular magnetic resonance (CMR) imaging uniquely characterises myocardial and microvascular injury in acute </w:t>
      </w:r>
      <w:r w:rsidR="00726E69" w:rsidRPr="000B60AA">
        <w:rPr>
          <w:rFonts w:ascii="Book Antiqua" w:hAnsi="Book Antiqua"/>
        </w:rPr>
        <w:t>myocardial infarction (</w:t>
      </w:r>
      <w:r w:rsidR="000B60AA" w:rsidRPr="000B60AA">
        <w:rPr>
          <w:rFonts w:ascii="Book Antiqua" w:eastAsia="宋体" w:hAnsi="Book Antiqua"/>
          <w:lang w:eastAsia="zh-CN"/>
        </w:rPr>
        <w:t>A</w:t>
      </w:r>
      <w:r w:rsidR="00726E69" w:rsidRPr="000B60AA">
        <w:rPr>
          <w:rFonts w:ascii="Book Antiqua" w:hAnsi="Book Antiqua"/>
        </w:rPr>
        <w:t xml:space="preserve">MI), providing powerful surrogate markers of </w:t>
      </w:r>
      <w:r w:rsidR="00CA757E" w:rsidRPr="000B60AA">
        <w:rPr>
          <w:rFonts w:ascii="Book Antiqua" w:hAnsi="Book Antiqua"/>
        </w:rPr>
        <w:t>outcomes</w:t>
      </w:r>
      <w:r w:rsidR="00726E69" w:rsidRPr="000B60AA">
        <w:rPr>
          <w:rFonts w:ascii="Book Antiqua" w:hAnsi="Book Antiqua"/>
        </w:rPr>
        <w:t>.</w:t>
      </w:r>
      <w:r w:rsidR="000B60AA">
        <w:rPr>
          <w:rFonts w:ascii="Book Antiqua" w:hAnsi="Book Antiqua"/>
        </w:rPr>
        <w:t xml:space="preserve"> </w:t>
      </w:r>
      <w:r w:rsidR="00CA757E" w:rsidRPr="000B60AA">
        <w:rPr>
          <w:rFonts w:ascii="Book Antiqua" w:hAnsi="Book Antiqua"/>
        </w:rPr>
        <w:t>T</w:t>
      </w:r>
      <w:r w:rsidR="0078172B" w:rsidRPr="000B60AA">
        <w:rPr>
          <w:rFonts w:ascii="Book Antiqua" w:hAnsi="Book Antiqua"/>
        </w:rPr>
        <w:t>he l</w:t>
      </w:r>
      <w:r w:rsidR="00726E69" w:rsidRPr="000B60AA">
        <w:rPr>
          <w:rFonts w:ascii="Book Antiqua" w:hAnsi="Book Antiqua"/>
        </w:rPr>
        <w:t>ast 10 years have seen an exponential increase in studies utilising CMR based endpoints</w:t>
      </w:r>
      <w:r w:rsidR="005061A1" w:rsidRPr="000B60AA">
        <w:rPr>
          <w:rFonts w:ascii="Book Antiqua" w:hAnsi="Book Antiqua"/>
        </w:rPr>
        <w:t xml:space="preserve"> in patients with </w:t>
      </w:r>
      <w:r w:rsidR="000B60AA" w:rsidRPr="000B60AA">
        <w:rPr>
          <w:rFonts w:ascii="Book Antiqua" w:eastAsia="宋体" w:hAnsi="Book Antiqua"/>
          <w:lang w:eastAsia="zh-CN"/>
        </w:rPr>
        <w:t>AMI</w:t>
      </w:r>
      <w:r w:rsidR="005061A1" w:rsidRPr="000B60AA">
        <w:rPr>
          <w:rFonts w:ascii="Book Antiqua" w:hAnsi="Book Antiqua"/>
        </w:rPr>
        <w:t xml:space="preserve"> undergoing primary percutaneous intervention</w:t>
      </w:r>
      <w:r w:rsidR="00726E69" w:rsidRPr="000B60AA">
        <w:rPr>
          <w:rFonts w:ascii="Book Antiqua" w:hAnsi="Book Antiqua"/>
        </w:rPr>
        <w:t>.</w:t>
      </w:r>
      <w:r w:rsidR="000B60AA">
        <w:rPr>
          <w:rFonts w:ascii="Book Antiqua" w:hAnsi="Book Antiqua"/>
        </w:rPr>
        <w:t xml:space="preserve"> </w:t>
      </w:r>
      <w:r w:rsidR="00726E69" w:rsidRPr="000B60AA">
        <w:rPr>
          <w:rFonts w:ascii="Book Antiqua" w:hAnsi="Book Antiqua"/>
        </w:rPr>
        <w:t>This article provides a</w:t>
      </w:r>
      <w:r w:rsidR="00E33389" w:rsidRPr="000B60AA">
        <w:rPr>
          <w:rFonts w:ascii="Book Antiqua" w:hAnsi="Book Antiqua"/>
        </w:rPr>
        <w:t xml:space="preserve"> contemporary, </w:t>
      </w:r>
      <w:r w:rsidR="004D283A" w:rsidRPr="000B60AA">
        <w:rPr>
          <w:rFonts w:ascii="Book Antiqua" w:hAnsi="Book Antiqua"/>
        </w:rPr>
        <w:t>comprehensive</w:t>
      </w:r>
      <w:r w:rsidR="00E33389" w:rsidRPr="000B60AA">
        <w:rPr>
          <w:rFonts w:ascii="Book Antiqua" w:hAnsi="Book Antiqua"/>
        </w:rPr>
        <w:t xml:space="preserve"> </w:t>
      </w:r>
      <w:r w:rsidR="00CA757E" w:rsidRPr="000B60AA">
        <w:rPr>
          <w:rFonts w:ascii="Book Antiqua" w:hAnsi="Book Antiqua"/>
        </w:rPr>
        <w:t>review of the powerful role of CMR imaging in the assessment</w:t>
      </w:r>
      <w:r w:rsidR="00E33389" w:rsidRPr="000B60AA">
        <w:rPr>
          <w:rFonts w:ascii="Book Antiqua" w:hAnsi="Book Antiqua"/>
        </w:rPr>
        <w:t xml:space="preserve"> of outcomes in </w:t>
      </w:r>
      <w:r w:rsidR="000B60AA" w:rsidRPr="000B60AA">
        <w:rPr>
          <w:rFonts w:ascii="Book Antiqua" w:eastAsia="宋体" w:hAnsi="Book Antiqua"/>
          <w:lang w:eastAsia="zh-CN"/>
        </w:rPr>
        <w:t>AMI</w:t>
      </w:r>
      <w:r w:rsidR="00E33389" w:rsidRPr="000B60AA">
        <w:rPr>
          <w:rFonts w:ascii="Book Antiqua" w:hAnsi="Book Antiqua"/>
        </w:rPr>
        <w:t>.</w:t>
      </w:r>
      <w:r w:rsidR="000B60AA">
        <w:rPr>
          <w:rFonts w:ascii="Book Antiqua" w:hAnsi="Book Antiqua"/>
        </w:rPr>
        <w:t xml:space="preserve"> </w:t>
      </w:r>
      <w:r w:rsidR="00E33389" w:rsidRPr="000B60AA">
        <w:rPr>
          <w:rFonts w:ascii="Book Antiqua" w:hAnsi="Book Antiqua"/>
        </w:rPr>
        <w:t xml:space="preserve">The theory, assessment techniques, chronology, importance in predicting left ventricular function and </w:t>
      </w:r>
      <w:r w:rsidR="00F1071D" w:rsidRPr="000B60AA">
        <w:rPr>
          <w:rFonts w:ascii="Book Antiqua" w:hAnsi="Book Antiqua"/>
        </w:rPr>
        <w:t>remodelling</w:t>
      </w:r>
      <w:r w:rsidR="002C0174" w:rsidRPr="000B60AA">
        <w:rPr>
          <w:rFonts w:ascii="Book Antiqua" w:hAnsi="Book Antiqua"/>
        </w:rPr>
        <w:t>,</w:t>
      </w:r>
      <w:r w:rsidR="00E33389" w:rsidRPr="000B60AA">
        <w:rPr>
          <w:rFonts w:ascii="Book Antiqua" w:hAnsi="Book Antiqua"/>
        </w:rPr>
        <w:t xml:space="preserve"> and prognostic value of each CMR surrogate marker is described in detail. Major studies illustrating the importance of the markers are summarised, </w:t>
      </w:r>
      <w:r w:rsidR="00C14E9F" w:rsidRPr="000B60AA">
        <w:rPr>
          <w:rFonts w:ascii="Book Antiqua" w:hAnsi="Book Antiqua"/>
        </w:rPr>
        <w:t>providing</w:t>
      </w:r>
      <w:r w:rsidR="00E33389" w:rsidRPr="000B60AA">
        <w:rPr>
          <w:rFonts w:ascii="Book Antiqua" w:hAnsi="Book Antiqua"/>
        </w:rPr>
        <w:t xml:space="preserve"> an up to date review of </w:t>
      </w:r>
      <w:r w:rsidR="002C0174" w:rsidRPr="000B60AA">
        <w:rPr>
          <w:rFonts w:ascii="Book Antiqua" w:hAnsi="Book Antiqua"/>
        </w:rPr>
        <w:t xml:space="preserve">the </w:t>
      </w:r>
      <w:r w:rsidR="00E33389" w:rsidRPr="000B60AA">
        <w:rPr>
          <w:rFonts w:ascii="Book Antiqua" w:hAnsi="Book Antiqua"/>
        </w:rPr>
        <w:t xml:space="preserve">literature </w:t>
      </w:r>
      <w:r w:rsidR="002C0174" w:rsidRPr="000B60AA">
        <w:rPr>
          <w:rFonts w:ascii="Book Antiqua" w:hAnsi="Book Antiqua"/>
        </w:rPr>
        <w:t xml:space="preserve">base </w:t>
      </w:r>
      <w:r w:rsidR="00E33389" w:rsidRPr="000B60AA">
        <w:rPr>
          <w:rFonts w:ascii="Book Antiqua" w:hAnsi="Book Antiqua"/>
        </w:rPr>
        <w:t xml:space="preserve">in CMR imaging in </w:t>
      </w:r>
      <w:r w:rsidR="000B60AA" w:rsidRPr="000B60AA">
        <w:rPr>
          <w:rFonts w:ascii="Book Antiqua" w:eastAsia="宋体" w:hAnsi="Book Antiqua"/>
          <w:lang w:eastAsia="zh-CN"/>
        </w:rPr>
        <w:t>AMI</w:t>
      </w:r>
      <w:r w:rsidR="00E33389" w:rsidRPr="000B60AA">
        <w:rPr>
          <w:rFonts w:ascii="Book Antiqua" w:hAnsi="Book Antiqua"/>
        </w:rPr>
        <w:t>.</w:t>
      </w:r>
    </w:p>
    <w:p w14:paraId="0A29E58D" w14:textId="77777777" w:rsidR="0067758E" w:rsidRPr="000B60AA" w:rsidRDefault="0067758E" w:rsidP="000B60AA">
      <w:pPr>
        <w:widowControl w:val="0"/>
        <w:autoSpaceDE w:val="0"/>
        <w:autoSpaceDN w:val="0"/>
        <w:adjustRightInd w:val="0"/>
        <w:spacing w:line="360" w:lineRule="auto"/>
        <w:jc w:val="both"/>
        <w:rPr>
          <w:rFonts w:ascii="Book Antiqua" w:eastAsia="宋体" w:hAnsi="Book Antiqua"/>
          <w:lang w:eastAsia="zh-CN"/>
        </w:rPr>
      </w:pPr>
    </w:p>
    <w:p w14:paraId="19C7099B" w14:textId="259BDEBB" w:rsidR="00AE1A15" w:rsidRPr="000B60AA" w:rsidRDefault="000B60AA" w:rsidP="000B60AA">
      <w:pPr>
        <w:pStyle w:val="2"/>
        <w:tabs>
          <w:tab w:val="left" w:pos="567"/>
          <w:tab w:val="left" w:pos="709"/>
        </w:tabs>
        <w:jc w:val="both"/>
        <w:rPr>
          <w:rFonts w:ascii="Book Antiqua" w:hAnsi="Book Antiqua"/>
          <w:color w:val="auto"/>
          <w:sz w:val="24"/>
          <w:szCs w:val="24"/>
        </w:rPr>
      </w:pPr>
      <w:bookmarkStart w:id="1" w:name="_Toc262158420"/>
      <w:bookmarkStart w:id="2" w:name="_Toc262161441"/>
      <w:bookmarkStart w:id="3" w:name="_Toc262161500"/>
      <w:bookmarkStart w:id="4" w:name="_Toc262161559"/>
      <w:bookmarkStart w:id="5" w:name="_Toc262161655"/>
      <w:bookmarkStart w:id="6" w:name="_Toc312061036"/>
      <w:bookmarkStart w:id="7" w:name="_Toc312253072"/>
      <w:bookmarkStart w:id="8" w:name="_Toc312254054"/>
      <w:bookmarkStart w:id="9" w:name="_Toc327394763"/>
      <w:r w:rsidRPr="000B60AA">
        <w:rPr>
          <w:rFonts w:ascii="Book Antiqua" w:hAnsi="Book Antiqua"/>
          <w:color w:val="auto"/>
          <w:sz w:val="24"/>
          <w:szCs w:val="24"/>
        </w:rPr>
        <w:t xml:space="preserve">MARKERS OF OUTCOMES FOLLOWING PRIMARY PERCUTANEOUS CORONARY INTERVENTION IN </w:t>
      </w:r>
      <w:bookmarkEnd w:id="1"/>
      <w:bookmarkEnd w:id="2"/>
      <w:bookmarkEnd w:id="3"/>
      <w:bookmarkEnd w:id="4"/>
      <w:bookmarkEnd w:id="5"/>
      <w:bookmarkEnd w:id="6"/>
      <w:bookmarkEnd w:id="7"/>
      <w:bookmarkEnd w:id="8"/>
      <w:bookmarkEnd w:id="9"/>
      <w:r w:rsidRPr="000B60AA">
        <w:rPr>
          <w:rFonts w:ascii="Book Antiqua" w:eastAsia="宋体" w:hAnsi="Book Antiqua"/>
          <w:color w:val="auto"/>
          <w:sz w:val="24"/>
          <w:szCs w:val="24"/>
          <w:lang w:eastAsia="zh-CN"/>
        </w:rPr>
        <w:t>AMI</w:t>
      </w:r>
    </w:p>
    <w:p w14:paraId="0BBD878C" w14:textId="4BFC3494" w:rsidR="00AE1A15" w:rsidRPr="000B60AA" w:rsidRDefault="000567FD" w:rsidP="000B60AA">
      <w:pPr>
        <w:tabs>
          <w:tab w:val="left" w:pos="688"/>
        </w:tabs>
        <w:spacing w:line="360" w:lineRule="auto"/>
        <w:jc w:val="both"/>
        <w:rPr>
          <w:rFonts w:ascii="Book Antiqua" w:hAnsi="Book Antiqua"/>
        </w:rPr>
      </w:pPr>
      <w:r w:rsidRPr="000B60AA">
        <w:rPr>
          <w:rFonts w:ascii="Book Antiqua" w:hAnsi="Book Antiqua"/>
        </w:rPr>
        <w:t>Prognostic studies</w:t>
      </w:r>
      <w:r w:rsidR="003337AD" w:rsidRPr="000B60AA">
        <w:rPr>
          <w:rFonts w:ascii="Book Antiqua" w:hAnsi="Book Antiqua"/>
        </w:rPr>
        <w:t xml:space="preserve"> using</w:t>
      </w:r>
      <w:r w:rsidR="00791F76" w:rsidRPr="000B60AA">
        <w:rPr>
          <w:rFonts w:ascii="Book Antiqua" w:hAnsi="Book Antiqua"/>
        </w:rPr>
        <w:t xml:space="preserve"> </w:t>
      </w:r>
      <w:r w:rsidR="00A54C44" w:rsidRPr="000B60AA">
        <w:rPr>
          <w:rFonts w:ascii="Book Antiqua" w:hAnsi="Book Antiqua"/>
        </w:rPr>
        <w:t>clinical</w:t>
      </w:r>
      <w:r w:rsidR="003337AD" w:rsidRPr="000B60AA">
        <w:rPr>
          <w:rFonts w:ascii="Book Antiqua" w:hAnsi="Book Antiqua"/>
        </w:rPr>
        <w:t xml:space="preserve"> </w:t>
      </w:r>
      <w:r w:rsidR="00791F76" w:rsidRPr="000B60AA">
        <w:rPr>
          <w:rFonts w:ascii="Book Antiqua" w:hAnsi="Book Antiqua"/>
        </w:rPr>
        <w:t>outcomes</w:t>
      </w:r>
      <w:r w:rsidR="003337AD" w:rsidRPr="000B60AA">
        <w:rPr>
          <w:rFonts w:ascii="Book Antiqua" w:hAnsi="Book Antiqua"/>
        </w:rPr>
        <w:t>, in particular mortality require large sample sizes.</w:t>
      </w:r>
      <w:r w:rsidR="000B60AA">
        <w:rPr>
          <w:rFonts w:ascii="Book Antiqua" w:hAnsi="Book Antiqua"/>
        </w:rPr>
        <w:t xml:space="preserve"> </w:t>
      </w:r>
      <w:r w:rsidR="003337AD" w:rsidRPr="000B60AA">
        <w:rPr>
          <w:rFonts w:ascii="Book Antiqua" w:hAnsi="Book Antiqua"/>
        </w:rPr>
        <w:t xml:space="preserve">Surrogate </w:t>
      </w:r>
      <w:r w:rsidR="00963ED0" w:rsidRPr="000B60AA">
        <w:rPr>
          <w:rFonts w:ascii="Book Antiqua" w:hAnsi="Book Antiqua"/>
        </w:rPr>
        <w:t>bio</w:t>
      </w:r>
      <w:r w:rsidR="003337AD" w:rsidRPr="000B60AA">
        <w:rPr>
          <w:rFonts w:ascii="Book Antiqua" w:hAnsi="Book Antiqua"/>
        </w:rPr>
        <w:t xml:space="preserve">markers of outcome are directly measured alternative endpoints used as a substitute for </w:t>
      </w:r>
      <w:r w:rsidR="00963ED0" w:rsidRPr="000B60AA">
        <w:rPr>
          <w:rFonts w:ascii="Book Antiqua" w:hAnsi="Book Antiqua"/>
        </w:rPr>
        <w:t xml:space="preserve">biological processes and </w:t>
      </w:r>
      <w:r w:rsidR="003337AD" w:rsidRPr="000B60AA">
        <w:rPr>
          <w:rFonts w:ascii="Book Antiqua" w:hAnsi="Book Antiqua"/>
        </w:rPr>
        <w:t xml:space="preserve">clinical </w:t>
      </w:r>
      <w:proofErr w:type="gramStart"/>
      <w:r w:rsidR="003337AD" w:rsidRPr="000B60AA">
        <w:rPr>
          <w:rFonts w:ascii="Book Antiqua" w:hAnsi="Book Antiqua"/>
        </w:rPr>
        <w:t>outcomes</w:t>
      </w:r>
      <w:r w:rsidR="000B60AA" w:rsidRPr="000B60AA">
        <w:rPr>
          <w:rFonts w:ascii="Book Antiqua" w:eastAsia="宋体" w:hAnsi="Book Antiqua" w:hint="eastAsia"/>
          <w:vertAlign w:val="superscript"/>
          <w:lang w:eastAsia="zh-CN"/>
        </w:rPr>
        <w:t>[</w:t>
      </w:r>
      <w:proofErr w:type="gramEnd"/>
      <w:r w:rsidR="007F1CE4" w:rsidRPr="000B60AA">
        <w:rPr>
          <w:rFonts w:ascii="Book Antiqua" w:hAnsi="Book Antiqua"/>
        </w:rPr>
        <w:fldChar w:fldCharType="begin">
          <w:fldData xml:space="preserve">PEVuZE5vdGU+PENpdGU+PEF1dGhvcj5Hcm91cDwvQXV0aG9yPjxZZWFyPjIwMDE8L1llYXI+PFJl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</w:fldData>
        </w:fldChar>
      </w:r>
      <w:r w:rsidR="00763EEA" w:rsidRPr="000B60AA">
        <w:rPr>
          <w:rFonts w:ascii="Book Antiqua" w:hAnsi="Book Antiqua"/>
        </w:rPr>
        <w:instrText xml:space="preserve"> ADDIN EN.CITE </w:instrText>
      </w:r>
      <w:r w:rsidR="00763EEA" w:rsidRPr="000B60AA">
        <w:rPr>
          <w:rFonts w:ascii="Book Antiqua" w:hAnsi="Book Antiqua"/>
        </w:rPr>
        <w:fldChar w:fldCharType="begin">
          <w:fldData xml:space="preserve">PEVuZE5vdGU+PENpdGU+PEF1dGhvcj5Hcm91cDwvQXV0aG9yPjxZZWFyPjIwMDE8L1llYXI+PFJl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</w:fldData>
        </w:fldChar>
      </w:r>
      <w:r w:rsidR="00763EEA" w:rsidRPr="000B60AA">
        <w:rPr>
          <w:rFonts w:ascii="Book Antiqua" w:hAnsi="Book Antiqua"/>
        </w:rPr>
        <w:instrText xml:space="preserve"> ADDIN EN.CITE.DATA </w:instrText>
      </w:r>
      <w:r w:rsidR="00763EEA" w:rsidRPr="000B60AA">
        <w:rPr>
          <w:rFonts w:ascii="Book Antiqua" w:hAnsi="Book Antiqua"/>
        </w:rPr>
      </w:r>
      <w:r w:rsidR="00763EEA" w:rsidRPr="000B60AA">
        <w:rPr>
          <w:rFonts w:ascii="Book Antiqua" w:hAnsi="Book Antiqua"/>
        </w:rPr>
        <w:fldChar w:fldCharType="end"/>
      </w:r>
      <w:r w:rsidR="007F1CE4" w:rsidRPr="000B60AA">
        <w:rPr>
          <w:rFonts w:ascii="Book Antiqua" w:hAnsi="Book Antiqua"/>
        </w:rPr>
      </w:r>
      <w:r w:rsidR="007F1CE4" w:rsidRPr="000B60AA">
        <w:rPr>
          <w:rFonts w:ascii="Book Antiqua" w:hAnsi="Book Antiqua"/>
        </w:rPr>
        <w:fldChar w:fldCharType="separate"/>
      </w:r>
      <w:hyperlink w:anchor="_ENREF_1" w:tooltip="Group, 2001 #1222" w:history="1">
        <w:r w:rsidR="00E43AE9" w:rsidRPr="000B60AA">
          <w:rPr>
            <w:rFonts w:ascii="Book Antiqua" w:hAnsi="Book Antiqua"/>
            <w:noProof/>
            <w:vertAlign w:val="superscript"/>
          </w:rPr>
          <w:t>1</w:t>
        </w:r>
      </w:hyperlink>
      <w:r w:rsidR="000B60AA" w:rsidRPr="000B60AA">
        <w:rPr>
          <w:rFonts w:ascii="Book Antiqua" w:hAnsi="Book Antiqua"/>
          <w:noProof/>
          <w:vertAlign w:val="superscript"/>
        </w:rPr>
        <w:t>,</w:t>
      </w:r>
      <w:hyperlink w:anchor="_ENREF_2" w:tooltip="Desch, 2011 #414" w:history="1">
        <w:r w:rsidR="00E43AE9" w:rsidRPr="000B60AA">
          <w:rPr>
            <w:rFonts w:ascii="Book Antiqua" w:hAnsi="Book Antiqua"/>
            <w:noProof/>
            <w:vertAlign w:val="superscript"/>
          </w:rPr>
          <w:t>2</w:t>
        </w:r>
      </w:hyperlink>
      <w:r w:rsidR="007F1CE4" w:rsidRPr="000B60AA">
        <w:rPr>
          <w:rFonts w:ascii="Book Antiqua" w:hAnsi="Book Antiqua"/>
        </w:rPr>
        <w:fldChar w:fldCharType="end"/>
      </w:r>
      <w:r w:rsidR="000B60AA" w:rsidRPr="000B60AA">
        <w:rPr>
          <w:rFonts w:ascii="Book Antiqua" w:eastAsia="宋体" w:hAnsi="Book Antiqua" w:hint="eastAsia"/>
          <w:vertAlign w:val="superscript"/>
          <w:lang w:eastAsia="zh-CN"/>
        </w:rPr>
        <w:t>]</w:t>
      </w:r>
      <w:r w:rsidR="003337AD" w:rsidRPr="000B60AA">
        <w:rPr>
          <w:rFonts w:ascii="Book Antiqua" w:hAnsi="Book Antiqua"/>
        </w:rPr>
        <w:t>.</w:t>
      </w:r>
      <w:r w:rsidR="000B60AA" w:rsidRPr="000B60AA">
        <w:rPr>
          <w:rFonts w:ascii="Book Antiqua" w:hAnsi="Book Antiqua"/>
        </w:rPr>
        <w:t xml:space="preserve"> </w:t>
      </w:r>
      <w:r w:rsidR="000B60AA" w:rsidRPr="000B60AA">
        <w:rPr>
          <w:rFonts w:ascii="Book Antiqua" w:eastAsia="宋体" w:hAnsi="Book Antiqua"/>
          <w:lang w:eastAsia="zh-CN"/>
        </w:rPr>
        <w:t>CMR</w:t>
      </w:r>
      <w:r w:rsidR="004C7014" w:rsidRPr="000B60AA">
        <w:rPr>
          <w:rFonts w:ascii="Book Antiqua" w:hAnsi="Book Antiqua"/>
        </w:rPr>
        <w:t xml:space="preserve"> imaging</w:t>
      </w:r>
      <w:r w:rsidR="001E3857" w:rsidRPr="000B60AA">
        <w:rPr>
          <w:rFonts w:ascii="Book Antiqua" w:hAnsi="Book Antiqua"/>
        </w:rPr>
        <w:t xml:space="preserve"> </w:t>
      </w:r>
      <w:r w:rsidR="00CD7762" w:rsidRPr="000B60AA">
        <w:rPr>
          <w:rFonts w:ascii="Book Antiqua" w:hAnsi="Book Antiqua"/>
        </w:rPr>
        <w:t>uniquely characterises</w:t>
      </w:r>
      <w:r w:rsidR="00F876AC" w:rsidRPr="000B60AA">
        <w:rPr>
          <w:rFonts w:ascii="Book Antiqua" w:hAnsi="Book Antiqua"/>
        </w:rPr>
        <w:t xml:space="preserve"> myocardial and microvascular injury in </w:t>
      </w:r>
      <w:r w:rsidR="000B60AA" w:rsidRPr="000B60AA">
        <w:rPr>
          <w:rFonts w:ascii="Book Antiqua" w:eastAsia="宋体" w:hAnsi="Book Antiqua"/>
          <w:lang w:eastAsia="zh-CN"/>
        </w:rPr>
        <w:t>AMI</w:t>
      </w:r>
      <w:r w:rsidR="00F876AC" w:rsidRPr="000B60AA">
        <w:rPr>
          <w:rFonts w:ascii="Book Antiqua" w:hAnsi="Book Antiqua"/>
        </w:rPr>
        <w:t xml:space="preserve"> </w:t>
      </w:r>
      <w:r w:rsidR="00F27DA6" w:rsidRPr="000B60AA">
        <w:rPr>
          <w:rFonts w:ascii="Book Antiqua" w:hAnsi="Book Antiqua"/>
        </w:rPr>
        <w:t xml:space="preserve">due </w:t>
      </w:r>
      <w:r w:rsidR="001E3857" w:rsidRPr="000B60AA">
        <w:rPr>
          <w:rFonts w:ascii="Book Antiqua" w:hAnsi="Book Antiqua"/>
        </w:rPr>
        <w:t>to its accuracy, reliability and validity</w:t>
      </w:r>
      <w:r w:rsidR="009D2272" w:rsidRPr="000B60AA">
        <w:rPr>
          <w:rFonts w:ascii="Book Antiqua" w:hAnsi="Book Antiqua"/>
        </w:rPr>
        <w:t xml:space="preserve"> (Figure </w:t>
      </w:r>
      <w:r w:rsidR="00762538" w:rsidRPr="000B60AA">
        <w:rPr>
          <w:rFonts w:ascii="Book Antiqua" w:hAnsi="Book Antiqua"/>
        </w:rPr>
        <w:t>1</w:t>
      </w:r>
      <w:r w:rsidR="009D2272" w:rsidRPr="000B60AA">
        <w:rPr>
          <w:rFonts w:ascii="Book Antiqua" w:hAnsi="Book Antiqua"/>
        </w:rPr>
        <w:t>)</w:t>
      </w:r>
      <w:r w:rsidR="000B60AA" w:rsidRPr="000B60AA">
        <w:rPr>
          <w:rFonts w:ascii="Book Antiqua" w:eastAsia="宋体" w:hAnsi="Book Antiqua" w:hint="eastAsia"/>
          <w:vertAlign w:val="superscript"/>
          <w:lang w:eastAsia="zh-CN"/>
        </w:rPr>
        <w:t>[2-</w:t>
      </w:r>
      <w:hyperlink w:anchor="_ENREF_4" w:tooltip="Austin, 2011 #2107"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&lt;EndNote&gt;&lt;Cite&gt;&lt;Author&gt;Austin&lt;/Author&gt;&lt;Year&gt;2011&lt;/Year&gt;&lt;RecNum&gt;2107&lt;/RecNum&gt;&lt;DisplayText&gt;&lt;style face="superscript"&gt;4&lt;/style&gt;&lt;/DisplayText&gt;&lt;record&gt;&lt;rec-number&gt;2107&lt;/rec-number&gt;&lt;foreign-keys&gt;&lt;key app="EN" db-id="zzst0pe9v92wx6eaxf6pwstvvxxs0tzd5rfr"&gt;2107&lt;/key&gt;&lt;/foreign-keys&gt;&lt;ref-type name="Journal Article"&gt;17&lt;/ref-type&gt;&lt;contributors&gt;&lt;authors&gt;&lt;author&gt;Austin, P.C&lt;/author&gt;&lt;/authors&gt;&lt;/contributors&gt;&lt;titles&gt;&lt;title&gt;An Introduction to Propensity Score Methods for Reducing the Effects of Confounding in Observational Studies&lt;/title&gt;&lt;secondary-title&gt;Multivariate Behavioral Research&lt;/secondary-title&gt;&lt;/titles&gt;&lt;periodical&gt;&lt;full-title&gt;Multivariate Behavioral Research&lt;/full-title&gt;&lt;/periodical&gt;&lt;pages&gt;399-424&lt;/pages&gt;&lt;volume&gt;46&lt;/volume&gt;&lt;dates&gt;&lt;year&gt;2011&lt;/year&gt;&lt;/dates&gt;&lt;pub-location&gt;YES&lt;/pub-location&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4</w:t>
        </w:r>
        <w:r w:rsidR="00E43AE9" w:rsidRPr="000B60AA">
          <w:rPr>
            <w:rFonts w:ascii="Book Antiqua" w:hAnsi="Book Antiqua"/>
          </w:rPr>
          <w:fldChar w:fldCharType="end"/>
        </w:r>
      </w:hyperlink>
      <w:r w:rsidR="000B60AA" w:rsidRPr="000B60AA">
        <w:rPr>
          <w:rFonts w:ascii="Book Antiqua" w:eastAsia="宋体" w:hAnsi="Book Antiqua" w:hint="eastAsia"/>
          <w:vertAlign w:val="superscript"/>
          <w:lang w:eastAsia="zh-CN"/>
        </w:rPr>
        <w:t>]</w:t>
      </w:r>
      <w:r w:rsidR="001E3857" w:rsidRPr="000B60AA">
        <w:rPr>
          <w:rFonts w:ascii="Book Antiqua" w:hAnsi="Book Antiqua"/>
        </w:rPr>
        <w:t>.</w:t>
      </w:r>
      <w:r w:rsidR="000B60AA" w:rsidRPr="000B60AA">
        <w:rPr>
          <w:rFonts w:ascii="Book Antiqua" w:hAnsi="Book Antiqua"/>
        </w:rPr>
        <w:t xml:space="preserve"> </w:t>
      </w:r>
      <w:r w:rsidR="006D0F94" w:rsidRPr="000B60AA">
        <w:rPr>
          <w:rFonts w:ascii="Book Antiqua" w:hAnsi="Book Antiqua"/>
        </w:rPr>
        <w:t>This</w:t>
      </w:r>
      <w:r w:rsidR="00637BEE" w:rsidRPr="000B60AA">
        <w:rPr>
          <w:rFonts w:ascii="Book Antiqua" w:hAnsi="Book Antiqua"/>
        </w:rPr>
        <w:t xml:space="preserve"> </w:t>
      </w:r>
      <w:r w:rsidR="007F1CE4" w:rsidRPr="000B60AA">
        <w:rPr>
          <w:rFonts w:ascii="Book Antiqua" w:hAnsi="Book Antiqua"/>
        </w:rPr>
        <w:t>significantly increas</w:t>
      </w:r>
      <w:r w:rsidR="004C7014" w:rsidRPr="000B60AA">
        <w:rPr>
          <w:rFonts w:ascii="Book Antiqua" w:hAnsi="Book Antiqua"/>
        </w:rPr>
        <w:t>e</w:t>
      </w:r>
      <w:r w:rsidR="006D0F94" w:rsidRPr="000B60AA">
        <w:rPr>
          <w:rFonts w:ascii="Book Antiqua" w:hAnsi="Book Antiqua"/>
        </w:rPr>
        <w:t>s</w:t>
      </w:r>
      <w:r w:rsidR="00B753B0" w:rsidRPr="000B60AA">
        <w:rPr>
          <w:rFonts w:ascii="Book Antiqua" w:hAnsi="Book Antiqua"/>
        </w:rPr>
        <w:t xml:space="preserve"> the </w:t>
      </w:r>
      <w:r w:rsidR="007F1CE4" w:rsidRPr="000B60AA">
        <w:rPr>
          <w:rFonts w:ascii="Book Antiqua" w:hAnsi="Book Antiqua"/>
        </w:rPr>
        <w:t xml:space="preserve">statistical power of studies, </w:t>
      </w:r>
      <w:r w:rsidRPr="000B60AA">
        <w:rPr>
          <w:rFonts w:ascii="Book Antiqua" w:hAnsi="Book Antiqua"/>
        </w:rPr>
        <w:t>allowing</w:t>
      </w:r>
      <w:r w:rsidR="007F1CE4" w:rsidRPr="000B60AA">
        <w:rPr>
          <w:rFonts w:ascii="Book Antiqua" w:hAnsi="Book Antiqua"/>
        </w:rPr>
        <w:t xml:space="preserve"> sample size</w:t>
      </w:r>
      <w:r w:rsidRPr="000B60AA">
        <w:rPr>
          <w:rFonts w:ascii="Book Antiqua" w:hAnsi="Book Antiqua"/>
        </w:rPr>
        <w:t xml:space="preserve"> requirements</w:t>
      </w:r>
      <w:r w:rsidR="007F1CE4" w:rsidRPr="000B60AA">
        <w:rPr>
          <w:rFonts w:ascii="Book Antiqua" w:hAnsi="Book Antiqua"/>
        </w:rPr>
        <w:t xml:space="preserve"> to be reduced.</w:t>
      </w:r>
      <w:r w:rsidR="000B60AA" w:rsidRPr="000B60AA">
        <w:rPr>
          <w:rFonts w:ascii="Book Antiqua" w:hAnsi="Book Antiqua"/>
        </w:rPr>
        <w:t xml:space="preserve"> </w:t>
      </w:r>
      <w:r w:rsidR="006D0F94" w:rsidRPr="000B60AA">
        <w:rPr>
          <w:rFonts w:ascii="Book Antiqua" w:hAnsi="Book Antiqua"/>
        </w:rPr>
        <w:t xml:space="preserve">CMR data </w:t>
      </w:r>
      <w:r w:rsidR="005A15F4" w:rsidRPr="000B60AA">
        <w:rPr>
          <w:rFonts w:ascii="Book Antiqua" w:hAnsi="Book Antiqua"/>
        </w:rPr>
        <w:t xml:space="preserve">are </w:t>
      </w:r>
      <w:r w:rsidR="006D0F94" w:rsidRPr="000B60AA">
        <w:rPr>
          <w:rFonts w:ascii="Book Antiqua" w:hAnsi="Book Antiqua"/>
        </w:rPr>
        <w:t>strong surrogate markers of outcome following primary percutaneous coronary intervention (PPCI)</w:t>
      </w:r>
      <w:r w:rsidR="005A15F4" w:rsidRPr="000B60AA">
        <w:rPr>
          <w:rFonts w:ascii="Book Antiqua" w:hAnsi="Book Antiqua"/>
        </w:rPr>
        <w:t xml:space="preserve"> in acute ST-segment elevation MI</w:t>
      </w:r>
      <w:r w:rsidR="006D0F94" w:rsidRPr="000B60AA">
        <w:rPr>
          <w:rFonts w:ascii="Book Antiqua" w:hAnsi="Book Antiqua"/>
        </w:rPr>
        <w:t>.</w:t>
      </w:r>
      <w:r w:rsidR="000B60AA" w:rsidRPr="000B60AA">
        <w:rPr>
          <w:rFonts w:ascii="Book Antiqua" w:hAnsi="Book Antiqua"/>
        </w:rPr>
        <w:t xml:space="preserve"> </w:t>
      </w:r>
    </w:p>
    <w:p w14:paraId="30E3E2D3" w14:textId="77777777" w:rsidR="00890A4C" w:rsidRPr="007953D6" w:rsidRDefault="00890A4C" w:rsidP="000B60AA">
      <w:pPr>
        <w:tabs>
          <w:tab w:val="left" w:pos="688"/>
        </w:tabs>
        <w:spacing w:line="360" w:lineRule="auto"/>
        <w:jc w:val="both"/>
        <w:rPr>
          <w:rFonts w:ascii="Book Antiqua" w:eastAsia="宋体" w:hAnsi="Book Antiqua"/>
          <w:lang w:eastAsia="zh-CN"/>
        </w:rPr>
      </w:pPr>
    </w:p>
    <w:p w14:paraId="69D590D2" w14:textId="12548132" w:rsidR="00FF7F8F" w:rsidRPr="00FD308C" w:rsidRDefault="00FD308C" w:rsidP="00FD308C">
      <w:pPr>
        <w:pStyle w:val="3"/>
        <w:tabs>
          <w:tab w:val="clear" w:pos="1134"/>
          <w:tab w:val="left" w:pos="900"/>
        </w:tabs>
        <w:jc w:val="both"/>
        <w:rPr>
          <w:rFonts w:ascii="Book Antiqua" w:hAnsi="Book Antiqua"/>
          <w:b/>
          <w:color w:val="auto"/>
          <w:sz w:val="24"/>
          <w:szCs w:val="24"/>
        </w:rPr>
      </w:pPr>
      <w:bookmarkStart w:id="10" w:name="_Toc262158421"/>
      <w:bookmarkStart w:id="11" w:name="_Toc262161442"/>
      <w:bookmarkStart w:id="12" w:name="_Toc262161501"/>
      <w:bookmarkStart w:id="13" w:name="_Toc262161560"/>
      <w:bookmarkStart w:id="14" w:name="_Toc262161656"/>
      <w:bookmarkStart w:id="15" w:name="_Toc312061037"/>
      <w:bookmarkStart w:id="16" w:name="_Toc312253073"/>
      <w:bookmarkStart w:id="17" w:name="_Toc312254055"/>
      <w:bookmarkStart w:id="18" w:name="_Toc327394764"/>
      <w:r w:rsidRPr="00FD308C">
        <w:rPr>
          <w:rFonts w:ascii="Book Antiqua" w:hAnsi="Book Antiqua"/>
          <w:b/>
          <w:color w:val="auto"/>
          <w:sz w:val="24"/>
          <w:szCs w:val="24"/>
        </w:rPr>
        <w:t>LV EJECTION FRACTION AND VOLUMES</w:t>
      </w:r>
      <w:bookmarkEnd w:id="10"/>
      <w:bookmarkEnd w:id="11"/>
      <w:bookmarkEnd w:id="12"/>
      <w:bookmarkEnd w:id="13"/>
      <w:bookmarkEnd w:id="14"/>
      <w:r w:rsidRPr="00FD308C">
        <w:rPr>
          <w:rFonts w:ascii="Book Antiqua" w:hAnsi="Book Antiqua"/>
          <w:b/>
          <w:color w:val="auto"/>
          <w:sz w:val="24"/>
          <w:szCs w:val="24"/>
        </w:rPr>
        <w:t xml:space="preserve"> IN </w:t>
      </w:r>
      <w:bookmarkEnd w:id="15"/>
      <w:bookmarkEnd w:id="16"/>
      <w:bookmarkEnd w:id="17"/>
      <w:bookmarkEnd w:id="18"/>
      <w:r w:rsidRPr="00FD308C">
        <w:rPr>
          <w:rFonts w:ascii="Book Antiqua" w:eastAsia="宋体" w:hAnsi="Book Antiqua"/>
          <w:b/>
          <w:color w:val="auto"/>
          <w:sz w:val="24"/>
          <w:szCs w:val="24"/>
          <w:lang w:eastAsia="zh-CN"/>
        </w:rPr>
        <w:t>AMI</w:t>
      </w:r>
    </w:p>
    <w:p w14:paraId="7C8F3198" w14:textId="256C0BC1" w:rsidR="00D20B09" w:rsidRPr="00FD308C" w:rsidRDefault="00FF7F8F" w:rsidP="000B60AA">
      <w:pPr>
        <w:pStyle w:val="4"/>
        <w:jc w:val="both"/>
        <w:rPr>
          <w:rFonts w:ascii="Book Antiqua" w:hAnsi="Book Antiqua"/>
          <w:i/>
          <w:szCs w:val="24"/>
        </w:rPr>
      </w:pPr>
      <w:bookmarkStart w:id="19" w:name="_Toc262158422"/>
      <w:bookmarkStart w:id="20" w:name="_Toc262161443"/>
      <w:bookmarkStart w:id="21" w:name="_Toc262161502"/>
      <w:bookmarkStart w:id="22" w:name="_Toc262161561"/>
      <w:bookmarkStart w:id="23" w:name="_Toc262161657"/>
      <w:bookmarkStart w:id="24" w:name="_Toc312061038"/>
      <w:bookmarkStart w:id="25" w:name="_Toc312253074"/>
      <w:bookmarkStart w:id="26" w:name="_Toc312254056"/>
      <w:r w:rsidRPr="00FD308C">
        <w:rPr>
          <w:rFonts w:ascii="Book Antiqua" w:hAnsi="Book Antiqua"/>
          <w:i/>
          <w:szCs w:val="24"/>
        </w:rPr>
        <w:t>Background</w:t>
      </w:r>
      <w:bookmarkEnd w:id="19"/>
      <w:bookmarkEnd w:id="20"/>
      <w:bookmarkEnd w:id="21"/>
      <w:bookmarkEnd w:id="22"/>
      <w:bookmarkEnd w:id="23"/>
      <w:bookmarkEnd w:id="24"/>
      <w:bookmarkEnd w:id="25"/>
      <w:bookmarkEnd w:id="26"/>
    </w:p>
    <w:p w14:paraId="5BD31F6E" w14:textId="11442040" w:rsidR="00FF7F8F" w:rsidRPr="000B60AA" w:rsidRDefault="000E5FCF" w:rsidP="000B60AA">
      <w:pPr>
        <w:spacing w:line="360" w:lineRule="auto"/>
        <w:jc w:val="both"/>
        <w:rPr>
          <w:rFonts w:ascii="Book Antiqua" w:hAnsi="Book Antiqua"/>
        </w:rPr>
      </w:pPr>
      <w:r w:rsidRPr="000B60AA">
        <w:rPr>
          <w:rFonts w:ascii="Book Antiqua" w:hAnsi="Book Antiqua"/>
        </w:rPr>
        <w:t>In the medium-term f</w:t>
      </w:r>
      <w:r w:rsidR="007456CE" w:rsidRPr="000B60AA">
        <w:rPr>
          <w:rFonts w:ascii="Book Antiqua" w:hAnsi="Book Antiqua"/>
        </w:rPr>
        <w:t xml:space="preserve">ollowing </w:t>
      </w:r>
      <w:r w:rsidR="00D33AA9" w:rsidRPr="000B60AA">
        <w:rPr>
          <w:rFonts w:ascii="Book Antiqua" w:hAnsi="Book Antiqua"/>
        </w:rPr>
        <w:t>STEMI</w:t>
      </w:r>
      <w:r w:rsidR="00245D05" w:rsidRPr="000B60AA">
        <w:rPr>
          <w:rFonts w:ascii="Book Antiqua" w:hAnsi="Book Antiqua"/>
        </w:rPr>
        <w:t>,</w:t>
      </w:r>
      <w:r w:rsidR="007456CE" w:rsidRPr="000B60AA">
        <w:rPr>
          <w:rFonts w:ascii="Book Antiqua" w:hAnsi="Book Antiqua"/>
        </w:rPr>
        <w:t xml:space="preserve"> </w:t>
      </w:r>
      <w:r w:rsidR="00D33AA9" w:rsidRPr="000B60AA">
        <w:rPr>
          <w:rFonts w:ascii="Book Antiqua" w:hAnsi="Book Antiqua"/>
        </w:rPr>
        <w:t>LV end-</w:t>
      </w:r>
      <w:r w:rsidR="00E136B3" w:rsidRPr="000B60AA">
        <w:rPr>
          <w:rFonts w:ascii="Book Antiqua" w:hAnsi="Book Antiqua"/>
        </w:rPr>
        <w:t>dia</w:t>
      </w:r>
      <w:r w:rsidR="00BF58CC" w:rsidRPr="000B60AA">
        <w:rPr>
          <w:rFonts w:ascii="Book Antiqua" w:hAnsi="Book Antiqua"/>
        </w:rPr>
        <w:t xml:space="preserve">stolic volume (LVEDV) increases, </w:t>
      </w:r>
      <w:r w:rsidR="00D33AA9" w:rsidRPr="000B60AA">
        <w:rPr>
          <w:rFonts w:ascii="Book Antiqua" w:hAnsi="Book Antiqua"/>
        </w:rPr>
        <w:t>LV end-</w:t>
      </w:r>
      <w:r w:rsidR="00E136B3" w:rsidRPr="000B60AA">
        <w:rPr>
          <w:rFonts w:ascii="Book Antiqua" w:hAnsi="Book Antiqua"/>
        </w:rPr>
        <w:t xml:space="preserve">systolic volume (LVESV) </w:t>
      </w:r>
      <w:proofErr w:type="gramStart"/>
      <w:r w:rsidR="00E136B3" w:rsidRPr="000B60AA">
        <w:rPr>
          <w:rFonts w:ascii="Book Antiqua" w:hAnsi="Book Antiqua"/>
        </w:rPr>
        <w:t>decreases</w:t>
      </w:r>
      <w:r w:rsidR="00FD308C">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"_ENREF_5" \o "Ripa, 2007 #1128"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PEVuZE5vdGU+PENpdGU+PEF1dGhvcj5SaXBhPC9BdXRob3I+PFllYXI+MjAwNzwvWWVhcj48UmVj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PEVuZE5vdGU+PENpdGU+PEF1dGhvcj5SaXBhPC9BdXRob3I+PFllYXI+MjAwNzwvWWVhcj48UmVj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5-7</w:t>
      </w:r>
      <w:r w:rsidR="00E43AE9" w:rsidRPr="000B60AA">
        <w:rPr>
          <w:rFonts w:ascii="Book Antiqua" w:hAnsi="Book Antiqua"/>
        </w:rPr>
        <w:fldChar w:fldCharType="end"/>
      </w:r>
      <w:r w:rsidR="000B60AA" w:rsidRPr="000B60AA">
        <w:rPr>
          <w:rFonts w:ascii="Book Antiqua" w:hAnsi="Book Antiqua"/>
        </w:rPr>
        <w:fldChar w:fldCharType="end"/>
      </w:r>
      <w:r w:rsidR="00FD308C">
        <w:rPr>
          <w:rFonts w:ascii="Book Antiqua" w:eastAsia="宋体" w:hAnsi="Book Antiqua" w:hint="eastAsia"/>
          <w:vertAlign w:val="superscript"/>
          <w:lang w:eastAsia="zh-CN"/>
        </w:rPr>
        <w:t>]</w:t>
      </w:r>
      <w:r w:rsidR="00BF58CC" w:rsidRPr="000B60AA">
        <w:rPr>
          <w:rFonts w:ascii="Book Antiqua" w:hAnsi="Book Antiqua"/>
        </w:rPr>
        <w:t xml:space="preserve"> and there </w:t>
      </w:r>
      <w:r w:rsidR="00D478E5" w:rsidRPr="000B60AA">
        <w:rPr>
          <w:rFonts w:ascii="Book Antiqua" w:hAnsi="Book Antiqua"/>
        </w:rPr>
        <w:t>can be</w:t>
      </w:r>
      <w:r w:rsidR="00BF58CC" w:rsidRPr="000B60AA">
        <w:rPr>
          <w:rFonts w:ascii="Book Antiqua" w:hAnsi="Book Antiqua"/>
        </w:rPr>
        <w:t xml:space="preserve"> compensatory hypertrophy of remote myocardium</w:t>
      </w:r>
      <w:r w:rsidR="00FD308C">
        <w:rPr>
          <w:rFonts w:ascii="Book Antiqua" w:eastAsia="宋体" w:hAnsi="Book Antiqua" w:hint="eastAsia"/>
          <w:vertAlign w:val="superscript"/>
          <w:lang w:eastAsia="zh-CN"/>
        </w:rPr>
        <w:t>[</w:t>
      </w:r>
      <w:r w:rsidR="003148F5" w:rsidRPr="000B60AA">
        <w:rPr>
          <w:rFonts w:ascii="Book Antiqua" w:hAnsi="Book Antiqua"/>
        </w:rPr>
        <w:fldChar w:fldCharType="begin">
          <w:fldData xml:space="preserve">PEVuZE5vdGU+PENpdGU+PEF1dGhvcj5HaHVncmU8L0F1dGhvcj48WWVhcj4yMDExPC9ZZWFyPjxS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PEVuZE5vdGU+PENpdGU+PEF1dGhvcj5HaHVncmU8L0F1dGhvcj48WWVhcj4yMDExPC9ZZWFyPjxS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3148F5" w:rsidRPr="000B60AA">
        <w:rPr>
          <w:rFonts w:ascii="Book Antiqua" w:hAnsi="Book Antiqua"/>
        </w:rPr>
      </w:r>
      <w:r w:rsidR="003148F5" w:rsidRPr="000B60AA">
        <w:rPr>
          <w:rFonts w:ascii="Book Antiqua" w:hAnsi="Book Antiqua"/>
        </w:rPr>
        <w:fldChar w:fldCharType="separate"/>
      </w:r>
      <w:hyperlink w:anchor="_ENREF_8" w:tooltip="Ghugre, 2011 #1554" w:history="1">
        <w:r w:rsidR="00E43AE9" w:rsidRPr="000B60AA">
          <w:rPr>
            <w:rFonts w:ascii="Book Antiqua" w:hAnsi="Book Antiqua"/>
            <w:noProof/>
            <w:vertAlign w:val="superscript"/>
          </w:rPr>
          <w:t>8</w:t>
        </w:r>
      </w:hyperlink>
      <w:r w:rsidR="00FD308C">
        <w:rPr>
          <w:rFonts w:ascii="Book Antiqua" w:hAnsi="Book Antiqua"/>
          <w:noProof/>
          <w:vertAlign w:val="superscript"/>
        </w:rPr>
        <w:t>,</w:t>
      </w:r>
      <w:hyperlink w:anchor="_ENREF_9" w:tooltip="Ibrahim, 2010 #892" w:history="1">
        <w:r w:rsidR="00E43AE9" w:rsidRPr="000B60AA">
          <w:rPr>
            <w:rFonts w:ascii="Book Antiqua" w:hAnsi="Book Antiqua"/>
            <w:noProof/>
            <w:vertAlign w:val="superscript"/>
          </w:rPr>
          <w:t>9</w:t>
        </w:r>
      </w:hyperlink>
      <w:r w:rsidR="003148F5" w:rsidRPr="000B60AA">
        <w:rPr>
          <w:rFonts w:ascii="Book Antiqua" w:hAnsi="Book Antiqua"/>
        </w:rPr>
        <w:fldChar w:fldCharType="end"/>
      </w:r>
      <w:r w:rsidR="00FD308C">
        <w:rPr>
          <w:rFonts w:ascii="Book Antiqua" w:eastAsia="宋体" w:hAnsi="Book Antiqua" w:hint="eastAsia"/>
          <w:vertAlign w:val="superscript"/>
          <w:lang w:eastAsia="zh-CN"/>
        </w:rPr>
        <w:t>]</w:t>
      </w:r>
      <w:r w:rsidR="00BF58CC" w:rsidRPr="000B60AA">
        <w:rPr>
          <w:rFonts w:ascii="Book Antiqua" w:hAnsi="Book Antiqua"/>
        </w:rPr>
        <w:t xml:space="preserve"> in order to preserve stroke volume</w:t>
      </w:r>
      <w:r w:rsidR="0009691A" w:rsidRPr="000B60AA">
        <w:rPr>
          <w:rFonts w:ascii="Book Antiqua" w:hAnsi="Book Antiqua"/>
        </w:rPr>
        <w:t xml:space="preserve"> and ejection fraction (LVEF)</w:t>
      </w:r>
      <w:r w:rsidR="00D33AA9" w:rsidRPr="000B60AA">
        <w:rPr>
          <w:rFonts w:ascii="Book Antiqua" w:hAnsi="Book Antiqua"/>
        </w:rPr>
        <w:t>.</w:t>
      </w:r>
      <w:r w:rsidR="000B60AA">
        <w:rPr>
          <w:rFonts w:ascii="Book Antiqua" w:hAnsi="Book Antiqua"/>
        </w:rPr>
        <w:t xml:space="preserve"> </w:t>
      </w:r>
      <w:r w:rsidR="00F6176D" w:rsidRPr="000B60AA">
        <w:rPr>
          <w:rFonts w:ascii="Book Antiqua" w:hAnsi="Book Antiqua"/>
        </w:rPr>
        <w:t>A</w:t>
      </w:r>
      <w:r w:rsidR="000567FD" w:rsidRPr="000B60AA">
        <w:rPr>
          <w:rFonts w:ascii="Book Antiqua" w:hAnsi="Book Antiqua"/>
        </w:rPr>
        <w:t>dverse</w:t>
      </w:r>
      <w:r w:rsidR="00B7793F" w:rsidRPr="000B60AA">
        <w:rPr>
          <w:rFonts w:ascii="Book Antiqua" w:hAnsi="Book Antiqua"/>
        </w:rPr>
        <w:t xml:space="preserve"> remodelling</w:t>
      </w:r>
      <w:r w:rsidR="00683B26" w:rsidRPr="000B60AA">
        <w:rPr>
          <w:rFonts w:ascii="Book Antiqua" w:hAnsi="Book Antiqua"/>
        </w:rPr>
        <w:t xml:space="preserve"> </w:t>
      </w:r>
      <w:r w:rsidR="00F80634" w:rsidRPr="000B60AA">
        <w:rPr>
          <w:rFonts w:ascii="Book Antiqua" w:hAnsi="Book Antiqua"/>
        </w:rPr>
        <w:t xml:space="preserve">results from </w:t>
      </w:r>
      <w:r w:rsidR="00F80634" w:rsidRPr="000B60AA">
        <w:rPr>
          <w:rFonts w:ascii="Book Antiqua" w:hAnsi="Book Antiqua"/>
        </w:rPr>
        <w:lastRenderedPageBreak/>
        <w:t>an inability of the heart to maintain geometry post MI in the context of large infarct</w:t>
      </w:r>
      <w:r w:rsidR="000567FD" w:rsidRPr="000B60AA">
        <w:rPr>
          <w:rFonts w:ascii="Book Antiqua" w:hAnsi="Book Antiqua"/>
        </w:rPr>
        <w:t>s</w:t>
      </w:r>
      <w:r w:rsidR="00F80634" w:rsidRPr="000B60AA">
        <w:rPr>
          <w:rFonts w:ascii="Book Antiqua" w:hAnsi="Book Antiqua"/>
        </w:rPr>
        <w:t xml:space="preserve"> and </w:t>
      </w:r>
      <w:r w:rsidR="00DF5CAF" w:rsidRPr="000B60AA">
        <w:rPr>
          <w:rFonts w:ascii="Book Antiqua" w:hAnsi="Book Antiqua"/>
        </w:rPr>
        <w:t xml:space="preserve">increased </w:t>
      </w:r>
      <w:r w:rsidR="00F80634" w:rsidRPr="000B60AA">
        <w:rPr>
          <w:rFonts w:ascii="Book Antiqua" w:hAnsi="Book Antiqua"/>
        </w:rPr>
        <w:t xml:space="preserve">wall </w:t>
      </w:r>
      <w:proofErr w:type="gramStart"/>
      <w:r w:rsidR="00F80634" w:rsidRPr="000B60AA">
        <w:rPr>
          <w:rFonts w:ascii="Book Antiqua" w:hAnsi="Book Antiqua"/>
        </w:rPr>
        <w:t>stresses</w:t>
      </w:r>
      <w:r w:rsidR="00FD308C">
        <w:rPr>
          <w:rFonts w:ascii="Book Antiqua" w:eastAsia="宋体" w:hAnsi="Book Antiqua" w:hint="eastAsia"/>
          <w:vertAlign w:val="superscript"/>
          <w:lang w:eastAsia="zh-CN"/>
        </w:rPr>
        <w:t>[</w:t>
      </w:r>
      <w:proofErr w:type="gramEnd"/>
      <w:r w:rsidR="00DD6E8F" w:rsidRPr="000B60AA">
        <w:rPr>
          <w:rFonts w:ascii="Book Antiqua" w:hAnsi="Book Antiqua"/>
        </w:rPr>
        <w:fldChar w:fldCharType="begin">
          <w:fldData xml:space="preserve">PEVuZE5vdGU+PENpdGU+PEF1dGhvcj5MdW5kPC9BdXRob3I+PFllYXI+MjAwNzwvWWVhcj48UmVj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PEVuZE5vdGU+PENpdGU+PEF1dGhvcj5MdW5kPC9BdXRob3I+PFllYXI+MjAwNzwvWWVhcj48UmVj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DD6E8F" w:rsidRPr="000B60AA">
        <w:rPr>
          <w:rFonts w:ascii="Book Antiqua" w:hAnsi="Book Antiqua"/>
        </w:rPr>
      </w:r>
      <w:r w:rsidR="00DD6E8F" w:rsidRPr="000B60AA">
        <w:rPr>
          <w:rFonts w:ascii="Book Antiqua" w:hAnsi="Book Antiqua"/>
        </w:rPr>
        <w:fldChar w:fldCharType="separate"/>
      </w:r>
      <w:hyperlink w:anchor="_ENREF_10" w:tooltip="Lund, 2007 #1062" w:history="1">
        <w:r w:rsidR="00E43AE9" w:rsidRPr="000B60AA">
          <w:rPr>
            <w:rFonts w:ascii="Book Antiqua" w:hAnsi="Book Antiqua"/>
            <w:noProof/>
            <w:vertAlign w:val="superscript"/>
          </w:rPr>
          <w:t>10</w:t>
        </w:r>
      </w:hyperlink>
      <w:r w:rsidR="00FD308C">
        <w:rPr>
          <w:rFonts w:ascii="Book Antiqua" w:hAnsi="Book Antiqua"/>
          <w:noProof/>
          <w:vertAlign w:val="superscript"/>
        </w:rPr>
        <w:t>,</w:t>
      </w:r>
      <w:hyperlink w:anchor="_ENREF_11" w:tooltip="Pfeffer, 1990 #1882" w:history="1">
        <w:r w:rsidR="00E43AE9" w:rsidRPr="000B60AA">
          <w:rPr>
            <w:rFonts w:ascii="Book Antiqua" w:hAnsi="Book Antiqua"/>
            <w:noProof/>
            <w:vertAlign w:val="superscript"/>
          </w:rPr>
          <w:t>11</w:t>
        </w:r>
      </w:hyperlink>
      <w:r w:rsidR="00DD6E8F" w:rsidRPr="000B60AA">
        <w:rPr>
          <w:rFonts w:ascii="Book Antiqua" w:hAnsi="Book Antiqua"/>
        </w:rPr>
        <w:fldChar w:fldCharType="end"/>
      </w:r>
      <w:r w:rsidR="00FD308C">
        <w:rPr>
          <w:rFonts w:ascii="Book Antiqua" w:eastAsia="宋体" w:hAnsi="Book Antiqua" w:hint="eastAsia"/>
          <w:vertAlign w:val="superscript"/>
          <w:lang w:eastAsia="zh-CN"/>
        </w:rPr>
        <w:t>]</w:t>
      </w:r>
      <w:r w:rsidR="00F80634" w:rsidRPr="000B60AA">
        <w:rPr>
          <w:rFonts w:ascii="Book Antiqua" w:hAnsi="Book Antiqua"/>
        </w:rPr>
        <w:t>.</w:t>
      </w:r>
      <w:r w:rsidR="000B60AA">
        <w:rPr>
          <w:rFonts w:ascii="Book Antiqua" w:hAnsi="Book Antiqua"/>
        </w:rPr>
        <w:t xml:space="preserve"> </w:t>
      </w:r>
      <w:r w:rsidR="00A62001" w:rsidRPr="000B60AA">
        <w:rPr>
          <w:rFonts w:ascii="Book Antiqua" w:hAnsi="Book Antiqua"/>
        </w:rPr>
        <w:t>A</w:t>
      </w:r>
      <w:r w:rsidR="00C02BD0" w:rsidRPr="000B60AA">
        <w:rPr>
          <w:rFonts w:ascii="Book Antiqua" w:hAnsi="Book Antiqua"/>
        </w:rPr>
        <w:t>n increase in LVEDVI &gt;</w:t>
      </w:r>
      <w:r w:rsidR="00FD308C">
        <w:rPr>
          <w:rFonts w:ascii="Book Antiqua" w:eastAsia="宋体" w:hAnsi="Book Antiqua" w:hint="eastAsia"/>
          <w:lang w:eastAsia="zh-CN"/>
        </w:rPr>
        <w:t xml:space="preserve"> </w:t>
      </w:r>
      <w:r w:rsidR="00C02BD0" w:rsidRPr="000B60AA">
        <w:rPr>
          <w:rFonts w:ascii="Book Antiqua" w:hAnsi="Book Antiqua"/>
        </w:rPr>
        <w:t>20%</w:t>
      </w:r>
      <w:r w:rsidR="00FD308C">
        <w:rPr>
          <w:rFonts w:ascii="Book Antiqua" w:eastAsia="宋体" w:hAnsi="Book Antiqua" w:hint="eastAsia"/>
          <w:vertAlign w:val="superscript"/>
          <w:lang w:eastAsia="zh-CN"/>
        </w:rPr>
        <w:t>[</w:t>
      </w:r>
      <w:r w:rsidR="00C02BD0" w:rsidRPr="000B60AA">
        <w:rPr>
          <w:rFonts w:ascii="Book Antiqua" w:hAnsi="Book Antiqua"/>
        </w:rPr>
        <w:fldChar w:fldCharType="begin">
          <w:fldData xml:space="preserve">PEVuZE5vdGU+PENpdGU+PEF1dGhvcj5Cb2xvZ25lc2U8L0F1dGhvcj48WWVhcj4yMDAyPC9ZZWFy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PHBhZ2VzPjIzNTEtNzwvcGFnZXM+PHZvbHVtZT4xMDY8L3ZvbHVtZT48bnVtYmVyPjE4PC9udW1i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PEVuZE5vdGU+PENpdGU+PEF1dGhvcj5Cb2xvZ25lc2U8L0F1dGhvcj48WWVhcj4yMDAyPC9ZZWFy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PHBhZ2VzPjIzNTEtNzwvcGFnZXM+PHZvbHVtZT4xMDY8L3ZvbHVtZT48bnVtYmVyPjE4PC9udW1i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C02BD0" w:rsidRPr="000B60AA">
        <w:rPr>
          <w:rFonts w:ascii="Book Antiqua" w:hAnsi="Book Antiqua"/>
        </w:rPr>
      </w:r>
      <w:r w:rsidR="00C02BD0" w:rsidRPr="000B60AA">
        <w:rPr>
          <w:rFonts w:ascii="Book Antiqua" w:hAnsi="Book Antiqua"/>
        </w:rPr>
        <w:fldChar w:fldCharType="separate"/>
      </w:r>
      <w:hyperlink w:anchor="_ENREF_12" w:tooltip="Bolognese, 2002 #1881" w:history="1">
        <w:r w:rsidR="00E43AE9" w:rsidRPr="000B60AA">
          <w:rPr>
            <w:rFonts w:ascii="Book Antiqua" w:hAnsi="Book Antiqua"/>
            <w:noProof/>
            <w:vertAlign w:val="superscript"/>
          </w:rPr>
          <w:t>12</w:t>
        </w:r>
      </w:hyperlink>
      <w:r w:rsidR="00FD308C">
        <w:rPr>
          <w:rFonts w:ascii="Book Antiqua" w:hAnsi="Book Antiqua"/>
          <w:noProof/>
          <w:vertAlign w:val="superscript"/>
        </w:rPr>
        <w:t>,</w:t>
      </w:r>
      <w:hyperlink w:anchor="_ENREF_13" w:tooltip="Ahn, 2013 #1719" w:history="1">
        <w:r w:rsidR="00E43AE9" w:rsidRPr="000B60AA">
          <w:rPr>
            <w:rFonts w:ascii="Book Antiqua" w:hAnsi="Book Antiqua"/>
            <w:noProof/>
            <w:vertAlign w:val="superscript"/>
          </w:rPr>
          <w:t>13</w:t>
        </w:r>
      </w:hyperlink>
      <w:r w:rsidR="00C02BD0" w:rsidRPr="000B60AA">
        <w:rPr>
          <w:rFonts w:ascii="Book Antiqua" w:hAnsi="Book Antiqua"/>
        </w:rPr>
        <w:fldChar w:fldCharType="end"/>
      </w:r>
      <w:r w:rsidR="00FD308C">
        <w:rPr>
          <w:rFonts w:ascii="Book Antiqua" w:eastAsia="宋体" w:hAnsi="Book Antiqua" w:hint="eastAsia"/>
          <w:vertAlign w:val="superscript"/>
          <w:lang w:eastAsia="zh-CN"/>
        </w:rPr>
        <w:t>]</w:t>
      </w:r>
      <w:r w:rsidR="00C02BD0" w:rsidRPr="000B60AA">
        <w:rPr>
          <w:rFonts w:ascii="Book Antiqua" w:hAnsi="Book Antiqua"/>
        </w:rPr>
        <w:t xml:space="preserve"> and increase in LVESVI &gt;</w:t>
      </w:r>
      <w:r w:rsidR="00FD308C">
        <w:rPr>
          <w:rFonts w:ascii="Book Antiqua" w:eastAsia="宋体" w:hAnsi="Book Antiqua" w:hint="eastAsia"/>
          <w:lang w:eastAsia="zh-CN"/>
        </w:rPr>
        <w:t xml:space="preserve"> </w:t>
      </w:r>
      <w:r w:rsidR="00C02BD0" w:rsidRPr="000B60AA">
        <w:rPr>
          <w:rFonts w:ascii="Book Antiqua" w:hAnsi="Book Antiqua"/>
        </w:rPr>
        <w:t>15%</w:t>
      </w:r>
      <w:r w:rsidR="00FD308C">
        <w:rPr>
          <w:rFonts w:ascii="Book Antiqua" w:eastAsia="宋体" w:hAnsi="Book Antiqua" w:hint="eastAsia"/>
          <w:vertAlign w:val="superscript"/>
          <w:lang w:eastAsia="zh-CN"/>
        </w:rPr>
        <w:t>[</w:t>
      </w:r>
      <w:hyperlink w:anchor="_ENREF_14" w:tooltip="Masci, 2011 #1072"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&lt;EndNote&gt;&lt;Cite&gt;&lt;Author&gt;Masci&lt;/Author&gt;&lt;Year&gt;2011&lt;/Year&gt;&lt;RecNum&gt;1072&lt;/RecNum&gt;&lt;DisplayText&gt;&lt;style face="superscript"&gt;14&lt;/style&gt;&lt;/DisplayText&gt;&lt;record&gt;&lt;rec-number&gt;1072&lt;/rec-number&gt;&lt;foreign-keys&gt;&lt;key app="EN" db-id="zzst0pe9v92wx6eaxf6pwstvvxxs0tzd5rfr"&gt;1072&lt;/key&gt;&lt;/foreign-keys&gt;&lt;ref-type name="Journal Article"&gt;17&lt;/ref-type&gt;&lt;contributors&gt;&lt;authors&gt;&lt;author&gt;Masci, Pier Giorgio&lt;/author&gt;&lt;author&gt;Ganame, Javier&lt;/author&gt;&lt;author&gt;Francone, Marco&lt;/author&gt;&lt;author&gt;Desmet, Walter&lt;/author&gt;&lt;author&gt;Lorenzoni, Valentina&lt;/author&gt;&lt;author&gt;Iacucci, Ilaria&lt;/author&gt;&lt;author&gt;Barison, Andrea&lt;/author&gt;&lt;author&gt;Carbone, Iacopo&lt;/author&gt;&lt;author&gt;Lombardi, Massimo&lt;/author&gt;&lt;author&gt;Agati, Luciano&lt;/author&gt;&lt;author&gt;Janssens, Stefan&lt;/author&gt;&lt;author&gt;Bogaert, Jan&lt;/author&gt;&lt;/authors&gt;&lt;/contributors&gt;&lt;titles&gt;&lt;title&gt;Relationship between location and size of myocardial infarction and their reciprocal influences on post-infarction left ventricular remodelling.&lt;/title&gt;&lt;secondary-title&gt;Eur Heart J&lt;/secondary-title&gt;&lt;/titles&gt;&lt;periodical&gt;&lt;full-title&gt;Eur Heart J&lt;/full-title&gt;&lt;/periodical&gt;&lt;pages&gt;1640-8&lt;/pages&gt;&lt;volume&gt;32&lt;/volume&gt;&lt;keywords&gt;&lt;keyword&gt;Aged&lt;/keyword&gt;&lt;keyword&gt;Female&lt;/keyword&gt;&lt;keyword&gt;Humans&lt;/keyword&gt;&lt;keyword&gt;Magnetic Resonance Angiography&lt;/keyword&gt;&lt;keyword&gt;Magnetic Resonance Imaging, Cine&lt;/keyword&gt;&lt;keyword&gt;Male&lt;/keyword&gt;&lt;keyword&gt;Middle Aged&lt;/keyword&gt;&lt;keyword&gt;Myocardial Infarction&lt;/keyword&gt;&lt;keyword&gt;Myocardial Infarction: pathology&lt;/keyword&gt;&lt;keyword&gt;Myocardial Reperfusion&lt;/keyword&gt;&lt;keyword&gt;Myocardial Reperfusion: methods&lt;/keyword&gt;&lt;keyword&gt;Prospective Studies&lt;/keyword&gt;&lt;keyword&gt;Ventricular Dysfunction, Left&lt;/keyword&gt;&lt;keyword&gt;Ventricular Dysfunction, Left: etiology&lt;/keyword&gt;&lt;keyword&gt;Ventricular Dysfunction, Left: pathology&lt;/keyword&gt;&lt;keyword&gt;Ventricular Remodeling&lt;/keyword&gt;&lt;keyword&gt;Ventricular Remodeling: physiology&lt;/keyword&gt;&lt;/keywords&gt;&lt;dates&gt;&lt;year&gt;2011&lt;/year&gt;&lt;/dates&gt;&lt;accession-num&gt;21398642&lt;/accession-num&gt;&lt;label&gt;READ&lt;/label&gt;&lt;urls&gt;&lt;/urls&gt;&lt;electronic-resource-num&gt;10.1093/eurheartj/ehr064&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14</w:t>
        </w:r>
        <w:r w:rsidR="00E43AE9" w:rsidRPr="000B60AA">
          <w:rPr>
            <w:rFonts w:ascii="Book Antiqua" w:hAnsi="Book Antiqua"/>
          </w:rPr>
          <w:fldChar w:fldCharType="end"/>
        </w:r>
      </w:hyperlink>
      <w:r w:rsidR="00FD308C">
        <w:rPr>
          <w:rFonts w:ascii="Book Antiqua" w:eastAsia="宋体" w:hAnsi="Book Antiqua" w:hint="eastAsia"/>
          <w:vertAlign w:val="superscript"/>
          <w:lang w:eastAsia="zh-CN"/>
        </w:rPr>
        <w:t>]</w:t>
      </w:r>
      <w:r w:rsidR="00C02BD0" w:rsidRPr="000B60AA">
        <w:rPr>
          <w:rFonts w:ascii="Book Antiqua" w:hAnsi="Book Antiqua"/>
        </w:rPr>
        <w:t xml:space="preserve"> </w:t>
      </w:r>
      <w:r w:rsidR="00F45302" w:rsidRPr="000B60AA">
        <w:rPr>
          <w:rFonts w:ascii="Book Antiqua" w:hAnsi="Book Antiqua"/>
        </w:rPr>
        <w:t xml:space="preserve">at follow-up </w:t>
      </w:r>
      <w:r w:rsidR="00A62001" w:rsidRPr="000B60AA">
        <w:rPr>
          <w:rFonts w:ascii="Book Antiqua" w:hAnsi="Book Antiqua"/>
        </w:rPr>
        <w:t xml:space="preserve">are the </w:t>
      </w:r>
      <w:r w:rsidR="00C02BD0" w:rsidRPr="000B60AA">
        <w:rPr>
          <w:rFonts w:ascii="Book Antiqua" w:hAnsi="Book Antiqua"/>
        </w:rPr>
        <w:t xml:space="preserve">most commonly used </w:t>
      </w:r>
      <w:r w:rsidR="000567FD" w:rsidRPr="000B60AA">
        <w:rPr>
          <w:rFonts w:ascii="Book Antiqua" w:hAnsi="Book Antiqua"/>
        </w:rPr>
        <w:t>criteria</w:t>
      </w:r>
      <w:r w:rsidR="00A62001" w:rsidRPr="000B60AA">
        <w:rPr>
          <w:rFonts w:ascii="Book Antiqua" w:hAnsi="Book Antiqua"/>
        </w:rPr>
        <w:t xml:space="preserve"> for adverse remodelling</w:t>
      </w:r>
      <w:r w:rsidR="00B7793F" w:rsidRPr="000B60AA">
        <w:rPr>
          <w:rFonts w:ascii="Book Antiqua" w:hAnsi="Book Antiqua"/>
        </w:rPr>
        <w:t>.</w:t>
      </w:r>
      <w:r w:rsidRPr="000B60AA">
        <w:rPr>
          <w:rFonts w:ascii="Book Antiqua" w:hAnsi="Book Antiqua"/>
        </w:rPr>
        <w:t xml:space="preserve"> </w:t>
      </w:r>
    </w:p>
    <w:p w14:paraId="55A2A5FA" w14:textId="77777777" w:rsidR="002F2B96" w:rsidRPr="000B60AA" w:rsidRDefault="002F2B96" w:rsidP="000B60AA">
      <w:pPr>
        <w:spacing w:line="360" w:lineRule="auto"/>
        <w:jc w:val="both"/>
        <w:rPr>
          <w:rFonts w:ascii="Book Antiqua" w:hAnsi="Book Antiqua"/>
        </w:rPr>
      </w:pPr>
    </w:p>
    <w:p w14:paraId="5BC6566A" w14:textId="2DFFAB01" w:rsidR="002F2B96" w:rsidRPr="00FD308C" w:rsidRDefault="002F2B96" w:rsidP="00FD308C">
      <w:pPr>
        <w:pStyle w:val="4"/>
        <w:tabs>
          <w:tab w:val="clear" w:pos="1134"/>
          <w:tab w:val="left" w:pos="1020"/>
        </w:tabs>
        <w:jc w:val="both"/>
        <w:rPr>
          <w:rFonts w:ascii="Book Antiqua" w:hAnsi="Book Antiqua"/>
          <w:i/>
          <w:szCs w:val="24"/>
        </w:rPr>
      </w:pPr>
      <w:bookmarkStart w:id="27" w:name="_Toc262158423"/>
      <w:bookmarkStart w:id="28" w:name="_Toc262161444"/>
      <w:bookmarkStart w:id="29" w:name="_Toc262161503"/>
      <w:bookmarkStart w:id="30" w:name="_Toc262161562"/>
      <w:bookmarkStart w:id="31" w:name="_Toc262161658"/>
      <w:bookmarkStart w:id="32" w:name="_Toc312061039"/>
      <w:bookmarkStart w:id="33" w:name="_Toc312253075"/>
      <w:bookmarkStart w:id="34" w:name="_Toc312254057"/>
      <w:r w:rsidRPr="00FD308C">
        <w:rPr>
          <w:rFonts w:ascii="Book Antiqua" w:hAnsi="Book Antiqua"/>
          <w:i/>
          <w:szCs w:val="24"/>
        </w:rPr>
        <w:t>CMR assessment</w:t>
      </w:r>
      <w:r w:rsidR="00036D67" w:rsidRPr="00FD308C">
        <w:rPr>
          <w:rFonts w:ascii="Book Antiqua" w:hAnsi="Book Antiqua"/>
          <w:i/>
          <w:szCs w:val="24"/>
        </w:rPr>
        <w:t xml:space="preserve"> of LV volumes and ejection fraction</w:t>
      </w:r>
      <w:bookmarkEnd w:id="27"/>
      <w:bookmarkEnd w:id="28"/>
      <w:bookmarkEnd w:id="29"/>
      <w:bookmarkEnd w:id="30"/>
      <w:bookmarkEnd w:id="31"/>
      <w:bookmarkEnd w:id="32"/>
      <w:bookmarkEnd w:id="33"/>
      <w:bookmarkEnd w:id="34"/>
    </w:p>
    <w:p w14:paraId="58EA29AF" w14:textId="6B9D368D" w:rsidR="00E72A31" w:rsidRPr="000B60AA" w:rsidRDefault="00137713" w:rsidP="000B60AA">
      <w:pPr>
        <w:spacing w:line="360" w:lineRule="auto"/>
        <w:jc w:val="both"/>
        <w:rPr>
          <w:rFonts w:ascii="Book Antiqua" w:hAnsi="Book Antiqua"/>
        </w:rPr>
      </w:pPr>
      <w:r w:rsidRPr="000B60AA">
        <w:rPr>
          <w:rFonts w:ascii="Book Antiqua" w:hAnsi="Book Antiqua"/>
        </w:rPr>
        <w:t xml:space="preserve">CMR </w:t>
      </w:r>
      <w:r w:rsidR="003E0110" w:rsidRPr="000B60AA">
        <w:rPr>
          <w:rFonts w:ascii="Book Antiqua" w:hAnsi="Book Antiqua"/>
        </w:rPr>
        <w:t xml:space="preserve">is the gold standard modality for </w:t>
      </w:r>
      <w:r w:rsidR="000D5E12" w:rsidRPr="000B60AA">
        <w:rPr>
          <w:rFonts w:ascii="Book Antiqua" w:hAnsi="Book Antiqua"/>
        </w:rPr>
        <w:t xml:space="preserve">the </w:t>
      </w:r>
      <w:r w:rsidR="003E0110" w:rsidRPr="000B60AA">
        <w:rPr>
          <w:rFonts w:ascii="Book Antiqua" w:hAnsi="Book Antiqua"/>
        </w:rPr>
        <w:t>assessment of ventricular function and volumes</w:t>
      </w:r>
      <w:r w:rsidR="00A1729E" w:rsidRPr="000B60AA">
        <w:rPr>
          <w:rFonts w:ascii="Book Antiqua" w:hAnsi="Book Antiqua"/>
        </w:rPr>
        <w:t>.</w:t>
      </w:r>
      <w:r w:rsidR="000B60AA">
        <w:rPr>
          <w:rFonts w:ascii="Book Antiqua" w:hAnsi="Book Antiqua"/>
        </w:rPr>
        <w:t xml:space="preserve"> </w:t>
      </w:r>
      <w:r w:rsidR="004F3D23" w:rsidRPr="000B60AA">
        <w:rPr>
          <w:rFonts w:ascii="Book Antiqua" w:hAnsi="Book Antiqua"/>
        </w:rPr>
        <w:t xml:space="preserve">It has higher spatial resolution than </w:t>
      </w:r>
      <w:r w:rsidR="00BB0F44" w:rsidRPr="000B60AA">
        <w:rPr>
          <w:rFonts w:ascii="Book Antiqua" w:hAnsi="Book Antiqua"/>
        </w:rPr>
        <w:t xml:space="preserve">single-photon emission computed tomography (SPECT) </w:t>
      </w:r>
      <w:r w:rsidR="001C25D0" w:rsidRPr="000B60AA">
        <w:rPr>
          <w:rFonts w:ascii="Book Antiqua" w:hAnsi="Book Antiqua"/>
        </w:rPr>
        <w:t>(</w:t>
      </w:r>
      <w:r w:rsidR="00B21555">
        <w:rPr>
          <w:rFonts w:ascii="Book Antiqua" w:eastAsia="宋体" w:hAnsi="Book Antiqua"/>
          <w:lang w:eastAsia="zh-CN"/>
        </w:rPr>
        <w:t>approximately</w:t>
      </w:r>
      <w:r w:rsidR="00B21555">
        <w:rPr>
          <w:rFonts w:ascii="Book Antiqua" w:eastAsia="宋体" w:hAnsi="Book Antiqua" w:hint="eastAsia"/>
          <w:lang w:eastAsia="zh-CN"/>
        </w:rPr>
        <w:t xml:space="preserve"> </w:t>
      </w:r>
      <w:r w:rsidR="001C25D0" w:rsidRPr="000B60AA">
        <w:rPr>
          <w:rFonts w:ascii="Book Antiqua" w:hAnsi="Book Antiqua"/>
        </w:rPr>
        <w:t>1.8</w:t>
      </w:r>
      <w:r w:rsidR="00B21555" w:rsidRPr="00B21555">
        <w:rPr>
          <w:rFonts w:ascii="Book Antiqua" w:hAnsi="Book Antiqua"/>
        </w:rPr>
        <w:t xml:space="preserve"> </w:t>
      </w:r>
      <w:r w:rsidR="00B21555" w:rsidRPr="000B60AA">
        <w:rPr>
          <w:rFonts w:ascii="Book Antiqua" w:hAnsi="Book Antiqua"/>
        </w:rPr>
        <w:t xml:space="preserve">mm </w:t>
      </w:r>
      <w:r w:rsidR="00B21555" w:rsidRPr="009D014F">
        <w:rPr>
          <w:rFonts w:ascii="Book Antiqua" w:hAnsi="Book Antiqua" w:cs="Times New Roman"/>
          <w:color w:val="000000"/>
        </w:rPr>
        <w:t>×</w:t>
      </w:r>
      <w:r w:rsidR="00B21555">
        <w:rPr>
          <w:rFonts w:ascii="Book Antiqua" w:eastAsia="宋体" w:hAnsi="Book Antiqua" w:cs="Times New Roman" w:hint="eastAsia"/>
          <w:color w:val="000000"/>
          <w:lang w:eastAsia="zh-CN"/>
        </w:rPr>
        <w:t xml:space="preserve"> </w:t>
      </w:r>
      <w:r w:rsidR="00D6774F" w:rsidRPr="000B60AA">
        <w:rPr>
          <w:rFonts w:ascii="Book Antiqua" w:hAnsi="Book Antiqua"/>
        </w:rPr>
        <w:t>1</w:t>
      </w:r>
      <w:r w:rsidR="001C25D0" w:rsidRPr="000B60AA">
        <w:rPr>
          <w:rFonts w:ascii="Book Antiqua" w:hAnsi="Book Antiqua"/>
        </w:rPr>
        <w:t>.</w:t>
      </w:r>
      <w:r w:rsidR="00D6774F" w:rsidRPr="000B60AA">
        <w:rPr>
          <w:rFonts w:ascii="Book Antiqua" w:hAnsi="Book Antiqua"/>
        </w:rPr>
        <w:t>8</w:t>
      </w:r>
      <w:r w:rsidR="00B21555" w:rsidRPr="00B21555">
        <w:rPr>
          <w:rFonts w:ascii="Book Antiqua" w:hAnsi="Book Antiqua"/>
        </w:rPr>
        <w:t xml:space="preserve"> </w:t>
      </w:r>
      <w:r w:rsidR="00B21555" w:rsidRPr="000B60AA">
        <w:rPr>
          <w:rFonts w:ascii="Book Antiqua" w:hAnsi="Book Antiqua"/>
        </w:rPr>
        <w:t xml:space="preserve">mm </w:t>
      </w:r>
      <w:r w:rsidR="00B21555" w:rsidRPr="009D014F">
        <w:rPr>
          <w:rFonts w:ascii="Book Antiqua" w:hAnsi="Book Antiqua" w:cs="Times New Roman"/>
          <w:color w:val="000000"/>
        </w:rPr>
        <w:t>×</w:t>
      </w:r>
      <w:r w:rsidR="00B21555">
        <w:rPr>
          <w:rFonts w:ascii="Book Antiqua" w:eastAsia="宋体" w:hAnsi="Book Antiqua" w:cs="Times New Roman" w:hint="eastAsia"/>
          <w:color w:val="000000"/>
          <w:lang w:eastAsia="zh-CN"/>
        </w:rPr>
        <w:t xml:space="preserve"> </w:t>
      </w:r>
      <w:r w:rsidR="00D6774F" w:rsidRPr="000B60AA">
        <w:rPr>
          <w:rFonts w:ascii="Book Antiqua" w:hAnsi="Book Antiqua"/>
        </w:rPr>
        <w:t>8</w:t>
      </w:r>
      <w:r w:rsidR="00B21555">
        <w:rPr>
          <w:rFonts w:ascii="Book Antiqua" w:eastAsia="宋体" w:hAnsi="Book Antiqua" w:hint="eastAsia"/>
          <w:lang w:eastAsia="zh-CN"/>
        </w:rPr>
        <w:t xml:space="preserve"> </w:t>
      </w:r>
      <w:r w:rsidR="00B21555">
        <w:rPr>
          <w:rFonts w:ascii="Book Antiqua" w:hAnsi="Book Antiqua"/>
        </w:rPr>
        <w:t xml:space="preserve">mm </w:t>
      </w:r>
      <w:r w:rsidR="00B21555" w:rsidRPr="00B21555">
        <w:rPr>
          <w:rFonts w:ascii="Book Antiqua" w:hAnsi="Book Antiqua"/>
          <w:i/>
        </w:rPr>
        <w:t>vs</w:t>
      </w:r>
      <w:r w:rsidR="00D6774F" w:rsidRPr="000B60AA">
        <w:rPr>
          <w:rFonts w:ascii="Book Antiqua" w:hAnsi="Book Antiqua"/>
        </w:rPr>
        <w:t xml:space="preserve"> 10</w:t>
      </w:r>
      <w:r w:rsidR="00B21555" w:rsidRPr="00B21555">
        <w:rPr>
          <w:rFonts w:ascii="Book Antiqua" w:hAnsi="Book Antiqua"/>
        </w:rPr>
        <w:t xml:space="preserve"> </w:t>
      </w:r>
      <w:r w:rsidR="00B21555" w:rsidRPr="000B60AA">
        <w:rPr>
          <w:rFonts w:ascii="Book Antiqua" w:hAnsi="Book Antiqua"/>
        </w:rPr>
        <w:t xml:space="preserve">mm </w:t>
      </w:r>
      <w:r w:rsidR="00B21555" w:rsidRPr="009D014F">
        <w:rPr>
          <w:rFonts w:ascii="Book Antiqua" w:hAnsi="Book Antiqua" w:cs="Times New Roman"/>
          <w:color w:val="000000"/>
        </w:rPr>
        <w:t>×</w:t>
      </w:r>
      <w:r w:rsidR="00B21555">
        <w:rPr>
          <w:rFonts w:ascii="Book Antiqua" w:eastAsia="宋体" w:hAnsi="Book Antiqua" w:cs="Times New Roman" w:hint="eastAsia"/>
          <w:color w:val="000000"/>
          <w:lang w:eastAsia="zh-CN"/>
        </w:rPr>
        <w:t xml:space="preserve"> </w:t>
      </w:r>
      <w:r w:rsidR="00D6774F" w:rsidRPr="000B60AA">
        <w:rPr>
          <w:rFonts w:ascii="Book Antiqua" w:hAnsi="Book Antiqua"/>
        </w:rPr>
        <w:t>10</w:t>
      </w:r>
      <w:r w:rsidR="00B21555" w:rsidRPr="00B21555">
        <w:rPr>
          <w:rFonts w:ascii="Book Antiqua" w:hAnsi="Book Antiqua"/>
        </w:rPr>
        <w:t xml:space="preserve"> </w:t>
      </w:r>
      <w:r w:rsidR="00B21555" w:rsidRPr="000B60AA">
        <w:rPr>
          <w:rFonts w:ascii="Book Antiqua" w:hAnsi="Book Antiqua"/>
        </w:rPr>
        <w:t xml:space="preserve">mm </w:t>
      </w:r>
      <w:r w:rsidR="00B21555" w:rsidRPr="009D014F">
        <w:rPr>
          <w:rFonts w:ascii="Book Antiqua" w:hAnsi="Book Antiqua" w:cs="Times New Roman"/>
          <w:color w:val="000000"/>
        </w:rPr>
        <w:t>×</w:t>
      </w:r>
      <w:r w:rsidR="00B21555">
        <w:rPr>
          <w:rFonts w:ascii="Book Antiqua" w:eastAsia="宋体" w:hAnsi="Book Antiqua" w:cs="Times New Roman" w:hint="eastAsia"/>
          <w:color w:val="000000"/>
          <w:lang w:eastAsia="zh-CN"/>
        </w:rPr>
        <w:t xml:space="preserve"> </w:t>
      </w:r>
      <w:r w:rsidR="00D6774F" w:rsidRPr="000B60AA">
        <w:rPr>
          <w:rFonts w:ascii="Book Antiqua" w:hAnsi="Book Antiqua"/>
        </w:rPr>
        <w:t>10</w:t>
      </w:r>
      <w:r w:rsidR="00B21555">
        <w:rPr>
          <w:rFonts w:ascii="Book Antiqua" w:eastAsia="宋体" w:hAnsi="Book Antiqua" w:hint="eastAsia"/>
          <w:lang w:eastAsia="zh-CN"/>
        </w:rPr>
        <w:t xml:space="preserve"> </w:t>
      </w:r>
      <w:r w:rsidR="00D6774F" w:rsidRPr="000B60AA">
        <w:rPr>
          <w:rFonts w:ascii="Book Antiqua" w:hAnsi="Book Antiqua"/>
        </w:rPr>
        <w:t>mm)</w:t>
      </w:r>
      <w:r w:rsidR="00B21555">
        <w:rPr>
          <w:rFonts w:ascii="Book Antiqua" w:eastAsia="宋体" w:hAnsi="Book Antiqua" w:hint="eastAsia"/>
          <w:vertAlign w:val="superscript"/>
          <w:lang w:eastAsia="zh-CN"/>
        </w:rPr>
        <w:t>[</w:t>
      </w:r>
      <w:hyperlink w:anchor="_ENREF_15" w:tooltip="Wagner, 2003 #914" w:history="1">
        <w:r w:rsidR="00E43AE9" w:rsidRPr="000B60AA">
          <w:rPr>
            <w:rFonts w:ascii="Book Antiqua" w:hAnsi="Book Antiqua"/>
          </w:rPr>
          <w:fldChar w:fldCharType="begin">
            <w:fldData xml:space="preserve">PEVuZE5vdGU+PENpdGU+PEF1dGhvcj5XYWduZXI8L0F1dGhvcj48WWVhcj4yMDAzPC9ZZWFyPjxS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PEVuZE5vdGU+PENpdGU+PEF1dGhvcj5XYWduZXI8L0F1dGhvcj48WWVhcj4yMDAzPC9ZZWFyPjxS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15</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00DD7919" w:rsidRPr="000B60AA">
        <w:rPr>
          <w:rFonts w:ascii="Book Antiqua" w:hAnsi="Book Antiqua"/>
        </w:rPr>
        <w:t>, and suffers from</w:t>
      </w:r>
      <w:r w:rsidR="00D6774F" w:rsidRPr="000B60AA">
        <w:rPr>
          <w:rFonts w:ascii="Book Antiqua" w:hAnsi="Book Antiqua"/>
        </w:rPr>
        <w:t xml:space="preserve"> little subjectivity </w:t>
      </w:r>
      <w:r w:rsidR="007333CD" w:rsidRPr="000B60AA">
        <w:rPr>
          <w:rFonts w:ascii="Book Antiqua" w:hAnsi="Book Antiqua"/>
        </w:rPr>
        <w:t>or</w:t>
      </w:r>
      <w:r w:rsidR="00D6774F" w:rsidRPr="000B60AA">
        <w:rPr>
          <w:rFonts w:ascii="Book Antiqua" w:hAnsi="Book Antiqua"/>
        </w:rPr>
        <w:t xml:space="preserve"> reliance on patient body habitus</w:t>
      </w:r>
      <w:r w:rsidR="00B21555">
        <w:rPr>
          <w:rFonts w:ascii="Book Antiqua" w:eastAsia="宋体" w:hAnsi="Book Antiqua" w:hint="eastAsia"/>
          <w:vertAlign w:val="superscript"/>
          <w:lang w:eastAsia="zh-CN"/>
        </w:rPr>
        <w:t>[</w:t>
      </w:r>
      <w:hyperlink w:anchor="_ENREF_16" w:tooltip="Bellenger, 2000 #1224"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&lt;EndNote&gt;&lt;Cite&gt;&lt;Author&gt;Bellenger&lt;/Author&gt;&lt;Year&gt;2000&lt;/Year&gt;&lt;RecNum&gt;1224&lt;/RecNum&gt;&lt;DisplayText&gt;&lt;style face="superscript"&gt;16&lt;/style&gt;&lt;/DisplayText&gt;&lt;record&gt;&lt;rec-number&gt;1224&lt;/rec-number&gt;&lt;foreign-keys&gt;&lt;key app="EN" db-id="zzst0pe9v92wx6eaxf6pwstvvxxs0tzd5rfr"&gt;1224&lt;/key&gt;&lt;/foreign-keys&gt;&lt;ref-type name="Journal Article"&gt;17&lt;/ref-type&gt;&lt;contributors&gt;&lt;authors&gt;&lt;author&gt;Bellenger, N. G.&lt;/author&gt;&lt;author&gt;Grothues, F.&lt;/author&gt;&lt;author&gt;Smith, G. C.&lt;/author&gt;&lt;author&gt;Pennell, D. J.&lt;/author&gt;&lt;/authors&gt;&lt;/contributors&gt;&lt;auth-address&gt;Cardiovascular MR Unit, Royal Brompton Hospital, London, UK.&lt;/auth-address&gt;&lt;titles&gt;&lt;title&gt;Quantification of right and left ventricular function by cardiovascular magnetic resonance&lt;/title&gt;&lt;secondary-title&gt;Herz&lt;/secondary-title&gt;&lt;alt-title&gt;Herz&lt;/alt-title&gt;&lt;/titles&gt;&lt;periodical&gt;&lt;full-title&gt;Herz&lt;/full-title&gt;&lt;/periodical&gt;&lt;alt-periodical&gt;&lt;full-title&gt;Herz&lt;/full-title&gt;&lt;/alt-periodical&gt;&lt;pages&gt;392-9&lt;/pages&gt;&lt;volume&gt;25&lt;/volume&gt;&lt;number&gt;4&lt;/number&gt;&lt;edition&gt;2000/08/19&lt;/edition&gt;&lt;keywords&gt;&lt;keyword&gt;Echocardiography&lt;/keyword&gt;&lt;keyword&gt;Evaluation Studies as Topic&lt;/keyword&gt;&lt;keyword&gt;Heart Diseases/*diagnosis/radionuclide imaging/ultrasonography&lt;/keyword&gt;&lt;keyword&gt;Humans&lt;/keyword&gt;&lt;keyword&gt;*Magnetic Resonance Imaging&lt;/keyword&gt;&lt;keyword&gt;Radionuclide Ventriculography&lt;/keyword&gt;&lt;keyword&gt;Reproducibility of Results&lt;/keyword&gt;&lt;keyword&gt;Tomography, Emission-Computed, Single-Photon&lt;/keyword&gt;&lt;keyword&gt;*Ventricular Function, Left&lt;/keyword&gt;&lt;keyword&gt;*Ventricular Function, Right&lt;/keyword&gt;&lt;/keywords&gt;&lt;dates&gt;&lt;year&gt;2000&lt;/year&gt;&lt;pub-dates&gt;&lt;date&gt;Jun&lt;/date&gt;&lt;/pub-dates&gt;&lt;/dates&gt;&lt;isbn&gt;0340-9937 (Print)&amp;#xD;0340-9937 (Linking)&lt;/isbn&gt;&lt;accession-num&gt;10948775&lt;/accession-num&gt;&lt;work-type&gt;Comparative Study&amp;#xD;Research Support, Non-U.S. Gov&amp;apos;t&lt;/work-type&gt;&lt;urls&gt;&lt;related-urls&gt;&lt;url&gt;http://www.ncbi.nlm.nih.gov/pubmed/10948775&lt;/url&gt;&lt;/related-urls&gt;&lt;/urls&gt;&lt;language&gt;eng&lt;/language&gt;&lt;/record&gt;&lt;/Cite&gt;&lt;/EndNote&gt;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16</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00D6774F" w:rsidRPr="000B60AA">
        <w:rPr>
          <w:rFonts w:ascii="Book Antiqua" w:hAnsi="Book Antiqua"/>
        </w:rPr>
        <w:t>.</w:t>
      </w:r>
      <w:r w:rsidR="000B60AA">
        <w:rPr>
          <w:rFonts w:ascii="Book Antiqua" w:hAnsi="Book Antiqua"/>
        </w:rPr>
        <w:t xml:space="preserve"> </w:t>
      </w:r>
    </w:p>
    <w:p w14:paraId="1C6E8A88" w14:textId="6007324E" w:rsidR="00D20B09" w:rsidRPr="000B60AA" w:rsidRDefault="005D0A4C" w:rsidP="00B21555">
      <w:pPr>
        <w:spacing w:line="360" w:lineRule="auto"/>
        <w:ind w:firstLineChars="100" w:firstLine="240"/>
        <w:jc w:val="both"/>
        <w:rPr>
          <w:rFonts w:ascii="Book Antiqua" w:hAnsi="Book Antiqua"/>
        </w:rPr>
      </w:pPr>
      <w:r w:rsidRPr="000B60AA">
        <w:rPr>
          <w:rFonts w:ascii="Book Antiqua" w:hAnsi="Book Antiqua"/>
        </w:rPr>
        <w:t xml:space="preserve">Volumes and mass are assessed on analysis of a 3D </w:t>
      </w:r>
      <w:r w:rsidR="00B2407F" w:rsidRPr="000B60AA">
        <w:rPr>
          <w:rFonts w:ascii="Book Antiqua" w:hAnsi="Book Antiqua"/>
        </w:rPr>
        <w:t xml:space="preserve">cine </w:t>
      </w:r>
      <w:r w:rsidRPr="000B60AA">
        <w:rPr>
          <w:rFonts w:ascii="Book Antiqua" w:hAnsi="Book Antiqua"/>
        </w:rPr>
        <w:t>stack of short-axis biventricular contiguous slices.</w:t>
      </w:r>
      <w:r w:rsidR="000B60AA">
        <w:rPr>
          <w:rFonts w:ascii="Book Antiqua" w:hAnsi="Book Antiqua"/>
        </w:rPr>
        <w:t xml:space="preserve"> </w:t>
      </w:r>
      <w:r w:rsidR="00B2407F" w:rsidRPr="000B60AA">
        <w:rPr>
          <w:rFonts w:ascii="Book Antiqua" w:hAnsi="Book Antiqua"/>
        </w:rPr>
        <w:t>Modern cine sequences use breath-hold,</w:t>
      </w:r>
      <w:r w:rsidR="00ED57F8" w:rsidRPr="000B60AA">
        <w:rPr>
          <w:rFonts w:ascii="Book Antiqua" w:hAnsi="Book Antiqua"/>
        </w:rPr>
        <w:t xml:space="preserve"> </w:t>
      </w:r>
      <w:r w:rsidR="001E1C9C" w:rsidRPr="000B60AA">
        <w:rPr>
          <w:rFonts w:ascii="Book Antiqua" w:hAnsi="Book Antiqua"/>
        </w:rPr>
        <w:t>electrocardiographic-</w:t>
      </w:r>
      <w:r w:rsidR="00ED6020" w:rsidRPr="000B60AA">
        <w:rPr>
          <w:rFonts w:ascii="Book Antiqua" w:hAnsi="Book Antiqua"/>
        </w:rPr>
        <w:t xml:space="preserve">gated, </w:t>
      </w:r>
      <w:r w:rsidR="00ED57F8" w:rsidRPr="000B60AA">
        <w:rPr>
          <w:rFonts w:ascii="Book Antiqua" w:hAnsi="Book Antiqua"/>
        </w:rPr>
        <w:t>segmented steady-state free pre</w:t>
      </w:r>
      <w:r w:rsidR="00B2407F" w:rsidRPr="000B60AA">
        <w:rPr>
          <w:rFonts w:ascii="Book Antiqua" w:hAnsi="Book Antiqua"/>
        </w:rPr>
        <w:t>cession (SSFP) to produce high</w:t>
      </w:r>
      <w:r w:rsidR="00501337" w:rsidRPr="000B60AA">
        <w:rPr>
          <w:rFonts w:ascii="Book Antiqua" w:hAnsi="Book Antiqua"/>
        </w:rPr>
        <w:t xml:space="preserve"> spatial </w:t>
      </w:r>
      <w:r w:rsidR="00B2407F" w:rsidRPr="000B60AA">
        <w:rPr>
          <w:rFonts w:ascii="Book Antiqua" w:hAnsi="Book Antiqua"/>
        </w:rPr>
        <w:t>resolution images</w:t>
      </w:r>
      <w:r w:rsidR="00383E8E" w:rsidRPr="000B60AA">
        <w:rPr>
          <w:rFonts w:ascii="Book Antiqua" w:hAnsi="Book Antiqua"/>
        </w:rPr>
        <w:t xml:space="preserve"> </w:t>
      </w:r>
      <w:r w:rsidR="00ED57F8" w:rsidRPr="000B60AA">
        <w:rPr>
          <w:rFonts w:ascii="Book Antiqua" w:hAnsi="Book Antiqua"/>
        </w:rPr>
        <w:t xml:space="preserve">with excellent </w:t>
      </w:r>
      <w:r w:rsidR="00ED6020" w:rsidRPr="000B60AA">
        <w:rPr>
          <w:rFonts w:ascii="Book Antiqua" w:hAnsi="Book Antiqua"/>
        </w:rPr>
        <w:t xml:space="preserve">myocardium-blood </w:t>
      </w:r>
      <w:r w:rsidR="00ED57F8" w:rsidRPr="000B60AA">
        <w:rPr>
          <w:rFonts w:ascii="Book Antiqua" w:hAnsi="Book Antiqua"/>
        </w:rPr>
        <w:t>contrast</w:t>
      </w:r>
      <w:r w:rsidR="00E73611" w:rsidRPr="000B60AA">
        <w:rPr>
          <w:rFonts w:ascii="Book Antiqua" w:hAnsi="Book Antiqua"/>
        </w:rPr>
        <w:t xml:space="preserve">. </w:t>
      </w:r>
      <w:r w:rsidR="00D035A4" w:rsidRPr="000B60AA">
        <w:rPr>
          <w:rFonts w:ascii="Book Antiqua" w:hAnsi="Book Antiqua"/>
        </w:rPr>
        <w:t>Regional systolic function can alternatively be assessed using wall motion scoring</w:t>
      </w:r>
      <w:r w:rsidR="00B21555">
        <w:rPr>
          <w:rFonts w:ascii="Book Antiqua" w:eastAsia="宋体" w:hAnsi="Book Antiqua" w:hint="eastAsia"/>
          <w:vertAlign w:val="superscript"/>
          <w:lang w:eastAsia="zh-CN"/>
        </w:rPr>
        <w:t>[</w:t>
      </w:r>
      <w:hyperlink w:anchor="_ENREF_17" w:tooltip="Cerqueira, 2002 #1689"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&lt;EndNote&gt;&lt;Cite&gt;&lt;Author&gt;Cerqueira&lt;/Author&gt;&lt;Year&gt;2002&lt;/Year&gt;&lt;RecNum&gt;1689&lt;/RecNum&gt;&lt;DisplayText&gt;&lt;style face="superscript"&gt;17&lt;/style&gt;&lt;/DisplayText&gt;&lt;record&gt;&lt;rec-number&gt;1689&lt;/rec-number&gt;&lt;foreign-keys&gt;&lt;key app="EN" db-id="zzst0pe9v92wx6eaxf6pwstvvxxs0tzd5rfr"&gt;1689&lt;/key&gt;&lt;/foreign-keys&gt;&lt;ref-type name="Journal Article"&gt;17&lt;/ref-type&gt;&lt;contributors&gt;&lt;authors&gt;&lt;author&gt;Cerqueira, M. D.&lt;/author&gt;&lt;author&gt;Weissman, N. J.&lt;/author&gt;&lt;author&gt;Dilsizian, V.&lt;/author&gt;&lt;author&gt;Jacobs, A. K.&lt;/author&gt;&lt;author&gt;Kaul, S.&lt;/author&gt;&lt;author&gt;Laskey, W. K.&lt;/author&gt;&lt;author&gt;Pennell, D. J.&lt;/author&gt;&lt;author&gt;Rumberger, J. A.&lt;/author&gt;&lt;author&gt;Ryan, T.&lt;/author&gt;&lt;author&gt;Verani, M. S.&lt;/author&gt;&lt;/authors&gt;&lt;/contributors&gt;&lt;auth-address&gt;American Society of Nuclear Cardiology, USA.&lt;/auth-address&gt;&lt;titles&gt;&lt;title&gt;Standardized myocardial segmentation and nomenclature for tomographic imaging of the heart. A statement for healthcare professionals from the Cardiac Imaging Committee of the Council on Clinical Cardiology of the American Heart Association&lt;/title&gt;&lt;secondary-title&gt;Circulation&lt;/secondary-title&gt;&lt;alt-title&gt;Circulation&lt;/alt-title&gt;&lt;/titles&gt;&lt;periodical&gt;&lt;full-title&gt;Circulation&lt;/full-title&gt;&lt;/periodical&gt;&lt;alt-periodical&gt;&lt;full-title&gt;Circulation&lt;/full-title&gt;&lt;/alt-periodical&gt;&lt;pages&gt;539-42&lt;/pages&gt;&lt;volume&gt;105&lt;/volume&gt;&lt;number&gt;4&lt;/number&gt;&lt;edition&gt;2002/01/30&lt;/edition&gt;&lt;keywords&gt;&lt;keyword&gt;Coronary Vessels/*anatomy &amp;amp; histology&lt;/keyword&gt;&lt;keyword&gt;Heart/*anatomy &amp;amp; histology&lt;/keyword&gt;&lt;keyword&gt;Heart Diseases/diagnosis&lt;/keyword&gt;&lt;keyword&gt;Humans&lt;/keyword&gt;&lt;keyword&gt;*Terminology as Topic&lt;/keyword&gt;&lt;keyword&gt;Tomography/*standards&lt;/keyword&gt;&lt;/keywords&gt;&lt;dates&gt;&lt;year&gt;2002&lt;/year&gt;&lt;pub-dates&gt;&lt;date&gt;Jan 29&lt;/date&gt;&lt;/pub-dates&gt;&lt;/dates&gt;&lt;isbn&gt;1524-4539 (Electronic)&amp;#xD;0009-7322 (Linking)&lt;/isbn&gt;&lt;accession-num&gt;11815441&lt;/accession-num&gt;&lt;label&gt;ABSTRACT only for 16-seg model ref&lt;/label&gt;&lt;work-type&gt;Consensus Development Conference&amp;#xD;Review&lt;/work-type&gt;&lt;urls&gt;&lt;related-urls&gt;&lt;url&gt;http://www.ncbi.nlm.nih.gov/pubmed/11815441&lt;/url&gt;&lt;/related-urls&gt;&lt;/urls&gt;&lt;language&gt;eng&lt;/language&gt;&lt;/record&gt;&lt;/Cite&gt;&lt;/EndNote&gt;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17</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00D035A4" w:rsidRPr="000B60AA">
        <w:rPr>
          <w:rFonts w:ascii="Book Antiqua" w:hAnsi="Book Antiqua"/>
        </w:rPr>
        <w:t>.</w:t>
      </w:r>
    </w:p>
    <w:p w14:paraId="173E995B" w14:textId="606EB91E" w:rsidR="004975B9" w:rsidRPr="000B60AA" w:rsidRDefault="007A4D87" w:rsidP="00B21555">
      <w:pPr>
        <w:spacing w:line="360" w:lineRule="auto"/>
        <w:ind w:firstLineChars="100" w:firstLine="240"/>
        <w:jc w:val="both"/>
        <w:rPr>
          <w:rFonts w:ascii="Book Antiqua" w:hAnsi="Book Antiqua"/>
        </w:rPr>
      </w:pPr>
      <w:r w:rsidRPr="000B60AA">
        <w:rPr>
          <w:rFonts w:ascii="Book Antiqua" w:hAnsi="Book Antiqua"/>
        </w:rPr>
        <w:t>CMR</w:t>
      </w:r>
      <w:r w:rsidR="002E7A39" w:rsidRPr="000B60AA">
        <w:rPr>
          <w:rFonts w:ascii="Book Antiqua" w:hAnsi="Book Antiqua"/>
        </w:rPr>
        <w:t xml:space="preserve"> studies have demonstrated that r</w:t>
      </w:r>
      <w:r w:rsidR="00EC5D78" w:rsidRPr="000B60AA">
        <w:rPr>
          <w:rFonts w:ascii="Book Antiqua" w:hAnsi="Book Antiqua"/>
        </w:rPr>
        <w:t>ecovery of LVEF occurs relatively early post STEMI.</w:t>
      </w:r>
      <w:r w:rsidR="000B60AA">
        <w:rPr>
          <w:rFonts w:ascii="Book Antiqua" w:hAnsi="Book Antiqua"/>
        </w:rPr>
        <w:t xml:space="preserve"> </w:t>
      </w:r>
      <w:r w:rsidR="00EC5D78" w:rsidRPr="000B60AA">
        <w:rPr>
          <w:rFonts w:ascii="Book Antiqua" w:hAnsi="Book Antiqua"/>
        </w:rPr>
        <w:t xml:space="preserve">Ripa showed that </w:t>
      </w:r>
      <w:r w:rsidR="00952591" w:rsidRPr="000B60AA">
        <w:rPr>
          <w:rFonts w:ascii="Book Antiqua" w:hAnsi="Book Antiqua"/>
        </w:rPr>
        <w:t>improvement in LVEF</w:t>
      </w:r>
      <w:r w:rsidR="00C840F5" w:rsidRPr="000B60AA">
        <w:rPr>
          <w:rFonts w:ascii="Book Antiqua" w:hAnsi="Book Antiqua"/>
        </w:rPr>
        <w:t xml:space="preserve"> and systolic wall thickening occurred by 1 mo</w:t>
      </w:r>
      <w:r w:rsidR="00EC5D78" w:rsidRPr="000B60AA">
        <w:rPr>
          <w:rFonts w:ascii="Book Antiqua" w:hAnsi="Book Antiqua"/>
        </w:rPr>
        <w:t xml:space="preserve">, with no further change at 6 </w:t>
      </w:r>
      <w:proofErr w:type="gramStart"/>
      <w:r w:rsidR="00EC5D78" w:rsidRPr="000B60AA">
        <w:rPr>
          <w:rFonts w:ascii="Book Antiqua" w:hAnsi="Book Antiqua"/>
        </w:rPr>
        <w:t>mo</w:t>
      </w:r>
      <w:r w:rsidR="00B21555">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"_ENREF_5" \o "Ripa, 2007 #1128"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PEVuZE5vdGU+PENpdGU+PEF1dGhvcj5SaXBhPC9BdXRob3I+PFllYXI+MjAwNzwvWWVhcj48UmVj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PEVuZE5vdGU+PENpdGU+PEF1dGhvcj5SaXBhPC9BdXRob3I+PFllYXI+MjAwNzwvWWVhcj48UmVj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5</w:t>
      </w:r>
      <w:r w:rsidR="00E43AE9" w:rsidRPr="000B60AA">
        <w:rPr>
          <w:rFonts w:ascii="Book Antiqua" w:hAnsi="Book Antiqua"/>
        </w:rPr>
        <w:fldChar w:fldCharType="end"/>
      </w:r>
      <w:r w:rsidR="000B60AA" w:rsidRPr="000B60AA">
        <w:rPr>
          <w:rFonts w:ascii="Book Antiqua" w:hAnsi="Book Antiqua"/>
        </w:rPr>
        <w:fldChar w:fldCharType="end"/>
      </w:r>
      <w:r w:rsidR="00B21555">
        <w:rPr>
          <w:rFonts w:ascii="Book Antiqua" w:eastAsia="宋体" w:hAnsi="Book Antiqua" w:hint="eastAsia"/>
          <w:vertAlign w:val="superscript"/>
          <w:lang w:eastAsia="zh-CN"/>
        </w:rPr>
        <w:t>]</w:t>
      </w:r>
      <w:r w:rsidR="00EC5D78" w:rsidRPr="000B60AA">
        <w:rPr>
          <w:rFonts w:ascii="Book Antiqua" w:hAnsi="Book Antiqua"/>
        </w:rPr>
        <w:t>.</w:t>
      </w:r>
      <w:r w:rsidR="000B60AA">
        <w:rPr>
          <w:rFonts w:ascii="Book Antiqua" w:hAnsi="Book Antiqua"/>
        </w:rPr>
        <w:t xml:space="preserve"> </w:t>
      </w:r>
      <w:r w:rsidR="00C840F5" w:rsidRPr="000B60AA">
        <w:rPr>
          <w:rFonts w:ascii="Book Antiqua" w:hAnsi="Book Antiqua"/>
        </w:rPr>
        <w:t xml:space="preserve">The majority of improvement in LVEF </w:t>
      </w:r>
      <w:r w:rsidR="00B21555">
        <w:rPr>
          <w:rFonts w:ascii="Book Antiqua" w:hAnsi="Book Antiqua"/>
        </w:rPr>
        <w:t>occurred between day 2 and 1 w</w:t>
      </w:r>
      <w:r w:rsidR="00C840F5" w:rsidRPr="000B60AA">
        <w:rPr>
          <w:rFonts w:ascii="Book Antiqua" w:hAnsi="Book Antiqua"/>
        </w:rPr>
        <w:t>k in the study by Mather</w:t>
      </w:r>
      <w:r w:rsidR="00B21555">
        <w:rPr>
          <w:rFonts w:ascii="Book Antiqua" w:eastAsia="宋体" w:hAnsi="Book Antiqua" w:hint="eastAsia"/>
          <w:vertAlign w:val="superscript"/>
          <w:lang w:eastAsia="zh-CN"/>
        </w:rPr>
        <w:t>[</w:t>
      </w:r>
      <w:hyperlink w:anchor="_ENREF_18" w:tooltip="Mather, 2011 #903"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&lt;EndNote&gt;&lt;Cite&gt;&lt;Author&gt;Mather&lt;/Author&gt;&lt;Year&gt;2011&lt;/Year&gt;&lt;RecNum&gt;903&lt;/RecNum&gt;&lt;DisplayText&gt;&lt;style face="superscript"&gt;18&lt;/style&gt;&lt;/DisplayText&gt;&lt;record&gt;&lt;rec-number&gt;903&lt;/rec-number&gt;&lt;foreign-keys&gt;&lt;key app="EN" db-id="zzst0pe9v92wx6eaxf6pwstvvxxs0tzd5rfr"&gt;903&lt;/key&gt;&lt;/foreign-keys&gt;&lt;ref-type name="Journal Article"&gt;17&lt;/ref-type&gt;&lt;contributors&gt;&lt;authors&gt;&lt;author&gt;Mather, Adam N&lt;/author&gt;&lt;author&gt;Fairbairn, Timothy A&lt;/author&gt;&lt;author&gt;Artis, Nigel J&lt;/author&gt;&lt;author&gt;Greenwood, John P&lt;/author&gt;&lt;/authors&gt;&lt;/contributors&gt;&lt;titles&gt;&lt;title&gt;Timing of Cardiovascular MR Imaging after Acute Myocardial Infarction : Effect on Estimates of Infarct Characteristics and Prediction of Late Ventricular Remodeling&lt;/title&gt;&lt;secondary-title&gt;Radiology&lt;/secondary-title&gt;&lt;/titles&gt;&lt;periodical&gt;&lt;full-title&gt;Radiology&lt;/full-title&gt;&lt;/periodical&gt;&lt;pages&gt;116-26&lt;/pages&gt;&lt;volume&gt;261&lt;/volume&gt;&lt;dates&gt;&lt;year&gt;2011&lt;/year&gt;&lt;/dates&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18</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00C840F5" w:rsidRPr="000B60AA">
        <w:rPr>
          <w:rFonts w:ascii="Book Antiqua" w:hAnsi="Book Antiqua"/>
        </w:rPr>
        <w:t xml:space="preserve">, with a final </w:t>
      </w:r>
      <w:r w:rsidR="004F47E6" w:rsidRPr="000B60AA">
        <w:rPr>
          <w:rFonts w:ascii="Book Antiqua" w:hAnsi="Book Antiqua"/>
        </w:rPr>
        <w:t>increase</w:t>
      </w:r>
      <w:r w:rsidR="00C840F5" w:rsidRPr="000B60AA">
        <w:rPr>
          <w:rFonts w:ascii="Book Antiqua" w:hAnsi="Book Antiqua"/>
        </w:rPr>
        <w:t xml:space="preserve"> by 3 mo.</w:t>
      </w:r>
      <w:r w:rsidR="000B60AA">
        <w:rPr>
          <w:rFonts w:ascii="Book Antiqua" w:hAnsi="Book Antiqua"/>
        </w:rPr>
        <w:t xml:space="preserve"> </w:t>
      </w:r>
      <w:r w:rsidR="00EC5D78" w:rsidRPr="000B60AA">
        <w:rPr>
          <w:rFonts w:ascii="Book Antiqua" w:hAnsi="Book Antiqua"/>
        </w:rPr>
        <w:t xml:space="preserve">Beek </w:t>
      </w:r>
      <w:r w:rsidRPr="000B60AA">
        <w:rPr>
          <w:rFonts w:ascii="Book Antiqua" w:hAnsi="Book Antiqua"/>
        </w:rPr>
        <w:t>showed</w:t>
      </w:r>
      <w:r w:rsidR="00EC5D78" w:rsidRPr="000B60AA">
        <w:rPr>
          <w:rFonts w:ascii="Book Antiqua" w:hAnsi="Book Antiqua"/>
        </w:rPr>
        <w:t xml:space="preserve"> that 55% of segments with initially impaired systolic wall</w:t>
      </w:r>
      <w:r w:rsidR="00B21555">
        <w:rPr>
          <w:rFonts w:ascii="Book Antiqua" w:hAnsi="Book Antiqua"/>
        </w:rPr>
        <w:t xml:space="preserve"> thickness improved at 13-wk</w:t>
      </w:r>
      <w:r w:rsidR="00B21555">
        <w:rPr>
          <w:rFonts w:ascii="Book Antiqua" w:eastAsia="宋体" w:hAnsi="Book Antiqua" w:hint="eastAsia"/>
          <w:vertAlign w:val="superscript"/>
          <w:lang w:eastAsia="zh-CN"/>
        </w:rPr>
        <w:t>[</w:t>
      </w:r>
      <w:hyperlink w:anchor="_ENREF_19" w:tooltip="Beek, 2003 #1774"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&lt;EndNote&gt;&lt;Cite&gt;&lt;Author&gt;Beek&lt;/Author&gt;&lt;Year&gt;2003&lt;/Year&gt;&lt;RecNum&gt;888&lt;/RecNum&gt;&lt;DisplayText&gt;&lt;style face="superscript"&gt;19&lt;/style&gt;&lt;/DisplayText&gt;&lt;record&gt;&lt;rec-number&gt;888&lt;/rec-number&gt;&lt;foreign-keys&gt;&lt;key app="EN" db-id="zzst0pe9v92wx6eaxf6pwstvvxxs0tzd5rfr"&gt;888&lt;/key&gt;&lt;/foreign-keys&gt;&lt;ref-type name="Journal Article"&gt;17&lt;/ref-type&gt;&lt;contributors&gt;&lt;authors&gt;&lt;author&gt;Beek, Aernout M&lt;/author&gt;&lt;author&gt;Ku, Harald P&lt;/author&gt;&lt;author&gt;Bondarenko, Olga&lt;/author&gt;&lt;author&gt;Twisk, Jos W R&lt;/author&gt;&lt;author&gt;Rossum, Albert C Van&lt;/author&gt;&lt;/authors&gt;&lt;/contributors&gt;&lt;titles&gt;&lt;title&gt;Delayed Contrast-Enhanced Magnetic Resonance Imaging for the Prediction of Regional Functional Improvement After Acute Myocardial Infarction&lt;/title&gt;&lt;secondary-title&gt;JACC&lt;/secondary-title&gt;&lt;/titles&gt;&lt;periodical&gt;&lt;full-title&gt;JACC&lt;/full-title&gt;&lt;/periodical&gt;&lt;pages&gt;895-901&lt;/pages&gt;&lt;volume&gt;42&lt;/volume&gt;&lt;number&gt;5&lt;/number&gt;&lt;section&gt;895&lt;/section&gt;&lt;dates&gt;&lt;year&gt;2003&lt;/year&gt;&lt;/dates&gt;&lt;label&gt;READ&lt;/label&gt;&lt;urls&gt;&lt;/urls&gt;&lt;electronic-resource-num&gt;10.1016/S0735-1097(03)00835-0&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19</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00EC5D78" w:rsidRPr="000B60AA">
        <w:rPr>
          <w:rFonts w:ascii="Book Antiqua" w:hAnsi="Book Antiqua"/>
        </w:rPr>
        <w:t>.</w:t>
      </w:r>
      <w:r w:rsidR="000B60AA">
        <w:rPr>
          <w:rFonts w:ascii="Book Antiqua" w:hAnsi="Book Antiqua"/>
        </w:rPr>
        <w:t xml:space="preserve"> </w:t>
      </w:r>
      <w:r w:rsidR="00C840F5" w:rsidRPr="000B60AA">
        <w:rPr>
          <w:rFonts w:ascii="Book Antiqua" w:hAnsi="Book Antiqua"/>
        </w:rPr>
        <w:t>Ganame</w:t>
      </w:r>
      <w:r w:rsidR="00251BB9">
        <w:rPr>
          <w:rFonts w:ascii="Book Antiqua" w:eastAsia="宋体" w:hAnsi="Book Antiqua" w:hint="eastAsia"/>
          <w:vertAlign w:val="superscript"/>
          <w:lang w:eastAsia="zh-CN"/>
        </w:rPr>
        <w:t>[</w:t>
      </w:r>
      <w:hyperlink w:anchor="_ENREF_20" w:tooltip="Ganame, 2011 #1065"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&lt;EndNote&gt;&lt;Cite&gt;&lt;Author&gt;Ganame&lt;/Author&gt;&lt;Year&gt;2011&lt;/Year&gt;&lt;RecNum&gt;1065&lt;/RecNum&gt;&lt;DisplayText&gt;&lt;style face="superscript"&gt;20&lt;/style&gt;&lt;/DisplayText&gt;&lt;record&gt;&lt;rec-number&gt;1065&lt;/rec-number&gt;&lt;foreign-keys&gt;&lt;key app="EN" db-id="zzst0pe9v92wx6eaxf6pwstvvxxs0tzd5rfr"&gt;1065&lt;/key&gt;&lt;/foreign-keys&gt;&lt;ref-type name="Journal Article"&gt;17&lt;/ref-type&gt;&lt;contributors&gt;&lt;authors&gt;&lt;author&gt;Ganame, Javier&lt;/author&gt;&lt;author&gt;Messalli, Giancarlo&lt;/author&gt;&lt;author&gt;Masci, Pier Giorgio&lt;/author&gt;&lt;author&gt;Dymarkowski, Steven&lt;/author&gt;&lt;author&gt;Abbasi, Kayvan&lt;/author&gt;&lt;author&gt;Van de Werf, Frans&lt;/author&gt;&lt;author&gt;Janssens, Stefan&lt;/author&gt;&lt;author&gt;Bogaert, Jan&lt;/author&gt;&lt;/authors&gt;&lt;/contributors&gt;&lt;titles&gt;&lt;title&gt;Time course of infarct healing and left ventricular remodelling in patients with reperfused ST segment elevation myocardial infarction using comprehensive magnetic resonance imaging.&lt;/title&gt;&lt;secondary-title&gt;Eur Radiol&lt;/secondary-title&gt;&lt;/titles&gt;&lt;periodical&gt;&lt;full-title&gt;Eur Radiol&lt;/full-title&gt;&lt;/periodical&gt;&lt;pages&gt;693-701&lt;/pages&gt;&lt;volume&gt;21&lt;/volume&gt;&lt;keywords&gt;&lt;keyword&gt;Adult&lt;/keyword&gt;&lt;keyword&gt;Aged&lt;/keyword&gt;&lt;keyword&gt;Angioplasty, Balloon, Coronary&lt;/keyword&gt;&lt;keyword&gt;Angioplasty, Balloon, Coronary: methods&lt;/keyword&gt;&lt;keyword&gt;Diastole&lt;/keyword&gt;&lt;keyword&gt;Female&lt;/keyword&gt;&lt;keyword&gt;Heart Failure&lt;/keyword&gt;&lt;keyword&gt;Heart Failure: pathology&lt;/keyword&gt;&lt;keyword&gt;Humans&lt;/keyword&gt;&lt;keyword&gt;Magnetic Resonance Imaging&lt;/keyword&gt;&lt;keyword&gt;Magnetic Resonance Imaging: methods&lt;/keyword&gt;&lt;keyword&gt;Male&lt;/keyword&gt;&lt;keyword&gt;Middle Aged&lt;/keyword&gt;&lt;keyword&gt;Myocardial Infarction&lt;/keyword&gt;&lt;keyword&gt;Myocardial Infarction: pathology&lt;/keyword&gt;&lt;keyword&gt;Myocardial Infarction: radiography&lt;/keyword&gt;&lt;keyword&gt;Myocardium&lt;/keyword&gt;&lt;keyword&gt;Myocardium: pathology&lt;/keyword&gt;&lt;keyword&gt;Systole&lt;/keyword&gt;&lt;keyword&gt;Time Factors&lt;/keyword&gt;&lt;keyword&gt;Ventricular Remodeling&lt;/keyword&gt;&lt;/keywords&gt;&lt;dates&gt;&lt;year&gt;2011&lt;/year&gt;&lt;/dates&gt;&lt;accession-num&gt;20865262&lt;/accession-num&gt;&lt;label&gt;READ&lt;/label&gt;&lt;urls&gt;&lt;/urls&gt;&lt;electronic-resource-num&gt;10.1007/s00330-010-1963-8&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20</w:t>
        </w:r>
        <w:r w:rsidR="00E43AE9" w:rsidRPr="000B60AA">
          <w:rPr>
            <w:rFonts w:ascii="Book Antiqua" w:hAnsi="Book Antiqua"/>
          </w:rPr>
          <w:fldChar w:fldCharType="end"/>
        </w:r>
      </w:hyperlink>
      <w:r w:rsidR="00251BB9" w:rsidRPr="00251BB9">
        <w:rPr>
          <w:rFonts w:ascii="Book Antiqua" w:eastAsia="宋体" w:hAnsi="Book Antiqua" w:hint="eastAsia"/>
          <w:vertAlign w:val="superscript"/>
          <w:lang w:eastAsia="zh-CN"/>
        </w:rPr>
        <w:t>]</w:t>
      </w:r>
      <w:r w:rsidR="00C840F5" w:rsidRPr="000B60AA">
        <w:rPr>
          <w:rFonts w:ascii="Book Antiqua" w:hAnsi="Book Antiqua"/>
        </w:rPr>
        <w:t xml:space="preserve"> and Dall’Armelina</w:t>
      </w:r>
      <w:r w:rsidR="00B21555">
        <w:rPr>
          <w:rFonts w:ascii="Book Antiqua" w:eastAsia="宋体" w:hAnsi="Book Antiqua" w:hint="eastAsia"/>
          <w:vertAlign w:val="superscript"/>
          <w:lang w:eastAsia="zh-CN"/>
        </w:rPr>
        <w:t>[</w:t>
      </w:r>
      <w:hyperlink w:anchor="_ENREF_21" w:tooltip="Dall'Armellina, 2011 #46" w:history="1">
        <w:r w:rsidR="00E43AE9" w:rsidRPr="000B60AA">
          <w:rPr>
            <w:rFonts w:ascii="Book Antiqua" w:hAnsi="Book Antiqua"/>
          </w:rPr>
          <w:fldChar w:fldCharType="begin">
            <w:fldData xml:space="preserve">PEVuZE5vdGU+PENpdGU+PEF1dGhvcj5EYWxsJmFwb3M7QXJtZWxsaW5hPC9BdXRob3I+PFllYXI+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PEVuZE5vdGU+PENpdGU+PEF1dGhvcj5EYWxsJmFwb3M7QXJtZWxsaW5hPC9BdXRob3I+PFllYXI+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21</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00C840F5" w:rsidRPr="000B60AA">
        <w:rPr>
          <w:rFonts w:ascii="Book Antiqua" w:hAnsi="Book Antiqua"/>
        </w:rPr>
        <w:t xml:space="preserve"> </w:t>
      </w:r>
      <w:r w:rsidR="000A04B7" w:rsidRPr="000B60AA">
        <w:rPr>
          <w:rFonts w:ascii="Book Antiqua" w:hAnsi="Book Antiqua"/>
        </w:rPr>
        <w:t xml:space="preserve">however </w:t>
      </w:r>
      <w:r w:rsidR="00C840F5" w:rsidRPr="000B60AA">
        <w:rPr>
          <w:rFonts w:ascii="Book Antiqua" w:hAnsi="Book Antiqua"/>
        </w:rPr>
        <w:t xml:space="preserve">showed that LVEF underwent no significant change </w:t>
      </w:r>
      <w:r w:rsidR="00952591" w:rsidRPr="000B60AA">
        <w:rPr>
          <w:rFonts w:ascii="Book Antiqua" w:hAnsi="Book Antiqua"/>
        </w:rPr>
        <w:t>by</w:t>
      </w:r>
      <w:r w:rsidR="00C840F5" w:rsidRPr="000B60AA">
        <w:rPr>
          <w:rFonts w:ascii="Book Antiqua" w:hAnsi="Book Antiqua"/>
        </w:rPr>
        <w:t xml:space="preserve"> </w:t>
      </w:r>
      <w:r w:rsidR="007510BC" w:rsidRPr="000B60AA">
        <w:rPr>
          <w:rFonts w:ascii="Book Antiqua" w:hAnsi="Book Antiqua"/>
        </w:rPr>
        <w:t xml:space="preserve">6 and </w:t>
      </w:r>
      <w:r w:rsidR="00C840F5" w:rsidRPr="000B60AA">
        <w:rPr>
          <w:rFonts w:ascii="Book Antiqua" w:hAnsi="Book Antiqua"/>
        </w:rPr>
        <w:t>12 mo post PPCI</w:t>
      </w:r>
      <w:r w:rsidR="007510BC" w:rsidRPr="000B60AA">
        <w:rPr>
          <w:rFonts w:ascii="Book Antiqua" w:hAnsi="Book Antiqua"/>
        </w:rPr>
        <w:t xml:space="preserve"> respectively</w:t>
      </w:r>
      <w:r w:rsidR="00C840F5" w:rsidRPr="000B60AA">
        <w:rPr>
          <w:rFonts w:ascii="Book Antiqua" w:hAnsi="Book Antiqua"/>
        </w:rPr>
        <w:t>.</w:t>
      </w:r>
      <w:r w:rsidR="000B60AA">
        <w:rPr>
          <w:rFonts w:ascii="Book Antiqua" w:hAnsi="Book Antiqua"/>
        </w:rPr>
        <w:t xml:space="preserve"> </w:t>
      </w:r>
      <w:r w:rsidR="00E61A14" w:rsidRPr="000B60AA">
        <w:rPr>
          <w:rFonts w:ascii="Book Antiqua" w:hAnsi="Book Antiqua"/>
        </w:rPr>
        <w:t xml:space="preserve">This may be </w:t>
      </w:r>
      <w:r w:rsidRPr="000B60AA">
        <w:rPr>
          <w:rFonts w:ascii="Book Antiqua" w:hAnsi="Book Antiqua"/>
        </w:rPr>
        <w:t>because</w:t>
      </w:r>
      <w:r w:rsidR="00435671" w:rsidRPr="000B60AA">
        <w:rPr>
          <w:rFonts w:ascii="Book Antiqua" w:hAnsi="Book Antiqua"/>
        </w:rPr>
        <w:t xml:space="preserve"> </w:t>
      </w:r>
      <w:r w:rsidR="00275641" w:rsidRPr="000B60AA">
        <w:rPr>
          <w:rFonts w:ascii="Book Antiqua" w:hAnsi="Book Antiqua"/>
        </w:rPr>
        <w:t>their subjects</w:t>
      </w:r>
      <w:r w:rsidR="00E61A14" w:rsidRPr="000B60AA">
        <w:rPr>
          <w:rFonts w:ascii="Book Antiqua" w:hAnsi="Book Antiqua"/>
        </w:rPr>
        <w:t xml:space="preserve"> </w:t>
      </w:r>
      <w:r w:rsidR="00435671" w:rsidRPr="000B60AA">
        <w:rPr>
          <w:rFonts w:ascii="Book Antiqua" w:hAnsi="Book Antiqua"/>
        </w:rPr>
        <w:t>sustained</w:t>
      </w:r>
      <w:r w:rsidR="00E61A14" w:rsidRPr="000B60AA">
        <w:rPr>
          <w:rFonts w:ascii="Book Antiqua" w:hAnsi="Book Antiqua"/>
        </w:rPr>
        <w:t xml:space="preserve"> </w:t>
      </w:r>
      <w:r w:rsidRPr="000B60AA">
        <w:rPr>
          <w:rFonts w:ascii="Book Antiqua" w:hAnsi="Book Antiqua"/>
        </w:rPr>
        <w:t>less</w:t>
      </w:r>
      <w:r w:rsidR="00E61A14" w:rsidRPr="000B60AA">
        <w:rPr>
          <w:rFonts w:ascii="Book Antiqua" w:hAnsi="Book Antiqua"/>
        </w:rPr>
        <w:t xml:space="preserve"> m</w:t>
      </w:r>
      <w:r w:rsidR="00435671" w:rsidRPr="000B60AA">
        <w:rPr>
          <w:rFonts w:ascii="Book Antiqua" w:hAnsi="Book Antiqua"/>
        </w:rPr>
        <w:t>yocardial damage</w:t>
      </w:r>
      <w:r w:rsidR="00E61A14" w:rsidRPr="000B60AA">
        <w:rPr>
          <w:rFonts w:ascii="Book Antiqua" w:hAnsi="Book Antiqua"/>
        </w:rPr>
        <w:t>, represented by relatively preserved LVEF and thus lower potential for improvement</w:t>
      </w:r>
      <w:r w:rsidR="00B21555">
        <w:rPr>
          <w:rFonts w:ascii="Book Antiqua" w:eastAsia="宋体" w:hAnsi="Book Antiqua" w:hint="eastAsia"/>
          <w:vertAlign w:val="superscript"/>
          <w:lang w:eastAsia="zh-CN"/>
        </w:rPr>
        <w:t>[</w:t>
      </w:r>
      <w:hyperlink w:anchor="_ENREF_21" w:tooltip="Dall'Armellina, 2011 #46" w:history="1">
        <w:r w:rsidR="00E43AE9" w:rsidRPr="000B60AA">
          <w:rPr>
            <w:rFonts w:ascii="Book Antiqua" w:hAnsi="Book Antiqua"/>
          </w:rPr>
          <w:fldChar w:fldCharType="begin">
            <w:fldData xml:space="preserve">PEVuZE5vdGU+PENpdGU+PEF1dGhvcj5EYWxsJmFwb3M7QXJtZWxsaW5hPC9BdXRob3I+PFllYXI+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PEVuZE5vdGU+PENpdGU+PEF1dGhvcj5EYWxsJmFwb3M7QXJtZWxsaW5hPC9BdXRob3I+PFllYXI+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21</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00E61A14" w:rsidRPr="000B60AA">
        <w:rPr>
          <w:rFonts w:ascii="Book Antiqua" w:hAnsi="Book Antiqua"/>
        </w:rPr>
        <w:t>.</w:t>
      </w:r>
      <w:r w:rsidR="00181C04" w:rsidRPr="000B60AA">
        <w:rPr>
          <w:rFonts w:ascii="Book Antiqua" w:hAnsi="Book Antiqua"/>
        </w:rPr>
        <w:t xml:space="preserve"> </w:t>
      </w:r>
    </w:p>
    <w:p w14:paraId="75560C34" w14:textId="6CA4DCD1" w:rsidR="00EC5D78" w:rsidRPr="000B60AA" w:rsidRDefault="00EC5D78" w:rsidP="00B21555">
      <w:pPr>
        <w:spacing w:line="360" w:lineRule="auto"/>
        <w:ind w:firstLineChars="100" w:firstLine="240"/>
        <w:jc w:val="both"/>
        <w:rPr>
          <w:rFonts w:ascii="Book Antiqua" w:hAnsi="Book Antiqua"/>
        </w:rPr>
      </w:pPr>
      <w:r w:rsidRPr="000B60AA">
        <w:rPr>
          <w:rFonts w:ascii="Book Antiqua" w:hAnsi="Book Antiqua"/>
        </w:rPr>
        <w:t>Volumetric changes occur more slowly.</w:t>
      </w:r>
      <w:r w:rsidR="000B60AA">
        <w:rPr>
          <w:rFonts w:ascii="Book Antiqua" w:hAnsi="Book Antiqua"/>
        </w:rPr>
        <w:t xml:space="preserve"> </w:t>
      </w:r>
      <w:r w:rsidRPr="000B60AA">
        <w:rPr>
          <w:rFonts w:ascii="Book Antiqua" w:hAnsi="Book Antiqua"/>
        </w:rPr>
        <w:t>Ripa</w:t>
      </w:r>
      <w:r w:rsidR="00B21555">
        <w:rPr>
          <w:rFonts w:ascii="Book Antiqua" w:eastAsia="宋体" w:hAnsi="Book Antiqua" w:hint="eastAsia"/>
          <w:i/>
          <w:lang w:eastAsia="zh-CN"/>
        </w:rPr>
        <w:t xml:space="preserve"> et al</w:t>
      </w:r>
      <w:r w:rsidR="00B21555">
        <w:rPr>
          <w:rFonts w:ascii="Book Antiqua" w:eastAsia="宋体" w:hAnsi="Book Antiqua" w:hint="eastAsia"/>
          <w:vertAlign w:val="superscript"/>
          <w:lang w:eastAsia="zh-CN"/>
        </w:rPr>
        <w:t>[</w:t>
      </w:r>
      <w:hyperlink w:anchor="_ENREF_5" w:tooltip="Ripa, 2007 #1128" w:history="1">
        <w:r w:rsidR="00E43AE9" w:rsidRPr="000B60AA">
          <w:rPr>
            <w:rFonts w:ascii="Book Antiqua" w:hAnsi="Book Antiqua"/>
          </w:rPr>
          <w:fldChar w:fldCharType="begin">
            <w:fldData xml:space="preserve">PEVuZE5vdGU+PENpdGU+PEF1dGhvcj5SaXBhPC9BdXRob3I+PFllYXI+MjAwNzwvWWVhcj48UmVj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PEVuZE5vdGU+PENpdGU+PEF1dGhvcj5SaXBhPC9BdXRob3I+PFllYXI+MjAwNzwvWWVhcj48UmVj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5</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Pr="000B60AA">
        <w:rPr>
          <w:rFonts w:ascii="Book Antiqua" w:hAnsi="Book Antiqua"/>
        </w:rPr>
        <w:t xml:space="preserve"> </w:t>
      </w:r>
      <w:r w:rsidR="00E27620" w:rsidRPr="000B60AA">
        <w:rPr>
          <w:rFonts w:ascii="Book Antiqua" w:hAnsi="Book Antiqua"/>
        </w:rPr>
        <w:t>showed</w:t>
      </w:r>
      <w:r w:rsidR="00016572" w:rsidRPr="000B60AA">
        <w:rPr>
          <w:rFonts w:ascii="Book Antiqua" w:hAnsi="Book Antiqua"/>
        </w:rPr>
        <w:t xml:space="preserve"> a continued increa</w:t>
      </w:r>
      <w:r w:rsidR="00E27620" w:rsidRPr="000B60AA">
        <w:rPr>
          <w:rFonts w:ascii="Book Antiqua" w:hAnsi="Book Antiqua"/>
        </w:rPr>
        <w:t>se in LVEDV and reduction in</w:t>
      </w:r>
      <w:r w:rsidR="00016572" w:rsidRPr="000B60AA">
        <w:rPr>
          <w:rFonts w:ascii="Book Antiqua" w:hAnsi="Book Antiqua"/>
        </w:rPr>
        <w:t xml:space="preserve"> LVES</w:t>
      </w:r>
      <w:r w:rsidR="007A4D87" w:rsidRPr="000B60AA">
        <w:rPr>
          <w:rFonts w:ascii="Book Antiqua" w:hAnsi="Book Antiqua"/>
        </w:rPr>
        <w:t xml:space="preserve">V </w:t>
      </w:r>
      <w:r w:rsidR="00DD6C61" w:rsidRPr="000B60AA">
        <w:rPr>
          <w:rFonts w:ascii="Book Antiqua" w:hAnsi="Book Antiqua"/>
        </w:rPr>
        <w:t>until</w:t>
      </w:r>
      <w:r w:rsidR="007A4D87" w:rsidRPr="000B60AA">
        <w:rPr>
          <w:rFonts w:ascii="Book Antiqua" w:hAnsi="Book Antiqua"/>
        </w:rPr>
        <w:t xml:space="preserve"> 6 mo.</w:t>
      </w:r>
      <w:r w:rsidR="000B60AA">
        <w:rPr>
          <w:rFonts w:ascii="Book Antiqua" w:hAnsi="Book Antiqua"/>
        </w:rPr>
        <w:t xml:space="preserve"> </w:t>
      </w:r>
      <w:r w:rsidR="00016572" w:rsidRPr="000B60AA">
        <w:rPr>
          <w:rFonts w:ascii="Book Antiqua" w:hAnsi="Book Antiqua"/>
        </w:rPr>
        <w:t>Engblom</w:t>
      </w:r>
      <w:r w:rsidR="00B21555">
        <w:rPr>
          <w:rFonts w:ascii="Book Antiqua" w:eastAsia="宋体" w:hAnsi="Book Antiqua" w:hint="eastAsia"/>
          <w:lang w:eastAsia="zh-CN"/>
        </w:rPr>
        <w:t xml:space="preserve"> </w:t>
      </w:r>
      <w:r w:rsidR="00B21555">
        <w:rPr>
          <w:rFonts w:ascii="Book Antiqua" w:eastAsia="宋体" w:hAnsi="Book Antiqua" w:hint="eastAsia"/>
          <w:i/>
          <w:lang w:eastAsia="zh-CN"/>
        </w:rPr>
        <w:t>et al</w:t>
      </w:r>
      <w:r w:rsidR="00B21555">
        <w:rPr>
          <w:rFonts w:ascii="Book Antiqua" w:eastAsia="宋体" w:hAnsi="Book Antiqua" w:hint="eastAsia"/>
          <w:vertAlign w:val="superscript"/>
          <w:lang w:eastAsia="zh-CN"/>
        </w:rPr>
        <w:t>[</w:t>
      </w:r>
      <w:hyperlink w:anchor="_ENREF_7" w:tooltip="Engblom, 2009 #1335" w:history="1">
        <w:r w:rsidR="00E43AE9" w:rsidRPr="000B60AA">
          <w:rPr>
            <w:rFonts w:ascii="Book Antiqua" w:hAnsi="Book Antiqua"/>
          </w:rPr>
          <w:fldChar w:fldCharType="begin">
            <w:fldData xml:space="preserve">PEVuZE5vdGU+PENpdGU+PEF1dGhvcj5FbmdibG9tPC9BdXRob3I+PFllYXI+MjAwOTwvWWVhcj48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PEVuZE5vdGU+PENpdGU+PEF1dGhvcj5FbmdibG9tPC9BdXRob3I+PFllYXI+MjAwOTwvWWVhcj48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7</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00016572" w:rsidRPr="000B60AA">
        <w:rPr>
          <w:rFonts w:ascii="Book Antiqua" w:hAnsi="Book Antiqua"/>
        </w:rPr>
        <w:t xml:space="preserve"> demonstrated similar sequelae</w:t>
      </w:r>
      <w:r w:rsidRPr="000B60AA">
        <w:rPr>
          <w:rFonts w:ascii="Book Antiqua" w:hAnsi="Book Antiqua"/>
        </w:rPr>
        <w:t xml:space="preserve"> </w:t>
      </w:r>
      <w:r w:rsidR="00016572" w:rsidRPr="000B60AA">
        <w:rPr>
          <w:rFonts w:ascii="Book Antiqua" w:hAnsi="Book Antiqua"/>
        </w:rPr>
        <w:t>to 12-mo.</w:t>
      </w:r>
      <w:r w:rsidR="000B60AA">
        <w:rPr>
          <w:rFonts w:ascii="Book Antiqua" w:hAnsi="Book Antiqua"/>
        </w:rPr>
        <w:t xml:space="preserve"> </w:t>
      </w:r>
      <w:r w:rsidRPr="000B60AA">
        <w:rPr>
          <w:rFonts w:ascii="Book Antiqua" w:hAnsi="Book Antiqua"/>
        </w:rPr>
        <w:t xml:space="preserve">Ganame showed progressive significant changes in LVEDV and LVESV and </w:t>
      </w:r>
      <w:r w:rsidR="007A4D87" w:rsidRPr="000B60AA">
        <w:rPr>
          <w:rFonts w:ascii="Book Antiqua" w:hAnsi="Book Antiqua"/>
        </w:rPr>
        <w:t>resulting</w:t>
      </w:r>
      <w:r w:rsidRPr="000B60AA">
        <w:rPr>
          <w:rFonts w:ascii="Book Antiqua" w:hAnsi="Book Antiqua"/>
        </w:rPr>
        <w:t xml:space="preserve"> LV sphericity at </w:t>
      </w:r>
      <w:r w:rsidR="00181C04" w:rsidRPr="000B60AA">
        <w:rPr>
          <w:rFonts w:ascii="Book Antiqua" w:hAnsi="Book Antiqua"/>
        </w:rPr>
        <w:t xml:space="preserve">all </w:t>
      </w:r>
      <w:r w:rsidR="00181C04" w:rsidRPr="000B60AA">
        <w:rPr>
          <w:rFonts w:ascii="Book Antiqua" w:hAnsi="Book Antiqua"/>
        </w:rPr>
        <w:lastRenderedPageBreak/>
        <w:t>timepoints to</w:t>
      </w:r>
      <w:r w:rsidRPr="000B60AA">
        <w:rPr>
          <w:rFonts w:ascii="Book Antiqua" w:hAnsi="Book Antiqua"/>
        </w:rPr>
        <w:t xml:space="preserve"> 12 mo</w:t>
      </w:r>
      <w:r w:rsidR="00B21555">
        <w:rPr>
          <w:rFonts w:ascii="Book Antiqua" w:eastAsia="宋体" w:hAnsi="Book Antiqua" w:hint="eastAsia"/>
          <w:vertAlign w:val="superscript"/>
          <w:lang w:eastAsia="zh-CN"/>
        </w:rPr>
        <w:t>[</w:t>
      </w:r>
      <w:hyperlink w:anchor="_ENREF_20" w:tooltip="Ganame, 2011 #1065"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&lt;EndNote&gt;&lt;Cite&gt;&lt;Author&gt;Ganame&lt;/Author&gt;&lt;Year&gt;2011&lt;/Year&gt;&lt;RecNum&gt;1065&lt;/RecNum&gt;&lt;DisplayText&gt;&lt;style face="superscript"&gt;20&lt;/style&gt;&lt;/DisplayText&gt;&lt;record&gt;&lt;rec-number&gt;1065&lt;/rec-number&gt;&lt;foreign-keys&gt;&lt;key app="EN" db-id="zzst0pe9v92wx6eaxf6pwstvvxxs0tzd5rfr"&gt;1065&lt;/key&gt;&lt;/foreign-keys&gt;&lt;ref-type name="Journal Article"&gt;17&lt;/ref-type&gt;&lt;contributors&gt;&lt;authors&gt;&lt;author&gt;Ganame, Javier&lt;/author&gt;&lt;author&gt;Messalli, Giancarlo&lt;/author&gt;&lt;author&gt;Masci, Pier Giorgio&lt;/author&gt;&lt;author&gt;Dymarkowski, Steven&lt;/author&gt;&lt;author&gt;Abbasi, Kayvan&lt;/author&gt;&lt;author&gt;Van de Werf, Frans&lt;/author&gt;&lt;author&gt;Janssens, Stefan&lt;/author&gt;&lt;author&gt;Bogaert, Jan&lt;/author&gt;&lt;/authors&gt;&lt;/contributors&gt;&lt;titles&gt;&lt;title&gt;Time course of infarct healing and left ventricular remodelling in patients with reperfused ST segment elevation myocardial infarction using comprehensive magnetic resonance imaging.&lt;/title&gt;&lt;secondary-title&gt;Eur Radiol&lt;/secondary-title&gt;&lt;/titles&gt;&lt;periodical&gt;&lt;full-title&gt;Eur Radiol&lt;/full-title&gt;&lt;/periodical&gt;&lt;pages&gt;693-701&lt;/pages&gt;&lt;volume&gt;21&lt;/volume&gt;&lt;keywords&gt;&lt;keyword&gt;Adult&lt;/keyword&gt;&lt;keyword&gt;Aged&lt;/keyword&gt;&lt;keyword&gt;Angioplasty, Balloon, Coronary&lt;/keyword&gt;&lt;keyword&gt;Angioplasty, Balloon, Coronary: methods&lt;/keyword&gt;&lt;keyword&gt;Diastole&lt;/keyword&gt;&lt;keyword&gt;Female&lt;/keyword&gt;&lt;keyword&gt;Heart Failure&lt;/keyword&gt;&lt;keyword&gt;Heart Failure: pathology&lt;/keyword&gt;&lt;keyword&gt;Humans&lt;/keyword&gt;&lt;keyword&gt;Magnetic Resonance Imaging&lt;/keyword&gt;&lt;keyword&gt;Magnetic Resonance Imaging: methods&lt;/keyword&gt;&lt;keyword&gt;Male&lt;/keyword&gt;&lt;keyword&gt;Middle Aged&lt;/keyword&gt;&lt;keyword&gt;Myocardial Infarction&lt;/keyword&gt;&lt;keyword&gt;Myocardial Infarction: pathology&lt;/keyword&gt;&lt;keyword&gt;Myocardial Infarction: radiography&lt;/keyword&gt;&lt;keyword&gt;Myocardium&lt;/keyword&gt;&lt;keyword&gt;Myocardium: pathology&lt;/keyword&gt;&lt;keyword&gt;Systole&lt;/keyword&gt;&lt;keyword&gt;Time Factors&lt;/keyword&gt;&lt;keyword&gt;Ventricular Remodeling&lt;/keyword&gt;&lt;/keywords&gt;&lt;dates&gt;&lt;year&gt;2011&lt;/year&gt;&lt;/dates&gt;&lt;accession-num&gt;20865262&lt;/accession-num&gt;&lt;label&gt;READ&lt;/label&gt;&lt;urls&gt;&lt;/urls&gt;&lt;electronic-resource-num&gt;10.1007/s00330-010-1963-8&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20</w:t>
        </w:r>
        <w:r w:rsidR="00E43AE9" w:rsidRPr="000B60AA">
          <w:rPr>
            <w:rFonts w:ascii="Book Antiqua" w:hAnsi="Book Antiqua"/>
          </w:rPr>
          <w:fldChar w:fldCharType="end"/>
        </w:r>
      </w:hyperlink>
      <w:r w:rsidR="00B21555">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These studies have important implications for </w:t>
      </w:r>
      <w:r w:rsidR="004975B9" w:rsidRPr="000B60AA">
        <w:rPr>
          <w:rFonts w:ascii="Book Antiqua" w:hAnsi="Book Antiqua"/>
        </w:rPr>
        <w:t xml:space="preserve">optimising </w:t>
      </w:r>
      <w:r w:rsidRPr="000B60AA">
        <w:rPr>
          <w:rFonts w:ascii="Book Antiqua" w:hAnsi="Book Antiqua"/>
        </w:rPr>
        <w:t>timing of follow-up CMR studies assessing</w:t>
      </w:r>
      <w:r w:rsidR="00794A16" w:rsidRPr="000B60AA">
        <w:rPr>
          <w:rFonts w:ascii="Book Antiqua" w:hAnsi="Book Antiqua"/>
        </w:rPr>
        <w:t xml:space="preserve"> </w:t>
      </w:r>
      <w:r w:rsidRPr="000B60AA">
        <w:rPr>
          <w:rFonts w:ascii="Book Antiqua" w:hAnsi="Book Antiqua"/>
        </w:rPr>
        <w:t>remodelling.</w:t>
      </w:r>
      <w:r w:rsidR="00E61A14" w:rsidRPr="000B60AA">
        <w:rPr>
          <w:rFonts w:ascii="Book Antiqua" w:eastAsia="MS Gothic" w:hAnsi="Book Antiqua"/>
        </w:rPr>
        <w:t xml:space="preserve"> </w:t>
      </w:r>
    </w:p>
    <w:p w14:paraId="4190733D" w14:textId="36BAB29F" w:rsidR="00036D67" w:rsidRPr="000B60AA" w:rsidRDefault="00757E35" w:rsidP="00B21555">
      <w:pPr>
        <w:spacing w:line="360" w:lineRule="auto"/>
        <w:ind w:firstLineChars="100" w:firstLine="240"/>
        <w:jc w:val="both"/>
        <w:rPr>
          <w:rFonts w:ascii="Book Antiqua" w:hAnsi="Book Antiqua"/>
        </w:rPr>
      </w:pPr>
      <w:r w:rsidRPr="000B60AA">
        <w:rPr>
          <w:rFonts w:ascii="Book Antiqua" w:hAnsi="Book Antiqua"/>
        </w:rPr>
        <w:t xml:space="preserve">The degree of impairment of LVEF and changes in volume </w:t>
      </w:r>
      <w:r w:rsidR="009038F3" w:rsidRPr="000B60AA">
        <w:rPr>
          <w:rFonts w:ascii="Book Antiqua" w:hAnsi="Book Antiqua"/>
        </w:rPr>
        <w:t>depend</w:t>
      </w:r>
      <w:r w:rsidRPr="000B60AA">
        <w:rPr>
          <w:rFonts w:ascii="Book Antiqua" w:hAnsi="Book Antiqua"/>
        </w:rPr>
        <w:t xml:space="preserve"> on a number of CMR-based markers including </w:t>
      </w:r>
      <w:r w:rsidR="00C426E4" w:rsidRPr="000B60AA">
        <w:rPr>
          <w:rFonts w:ascii="Book Antiqua" w:hAnsi="Book Antiqua"/>
        </w:rPr>
        <w:t>infarct size (IS)</w:t>
      </w:r>
      <w:r w:rsidR="00FD7B3A">
        <w:rPr>
          <w:rFonts w:ascii="Book Antiqua" w:eastAsia="宋体" w:hAnsi="Book Antiqua" w:hint="eastAsia"/>
          <w:vertAlign w:val="superscript"/>
          <w:lang w:eastAsia="zh-CN"/>
        </w:rPr>
        <w:t>[</w:t>
      </w:r>
      <w:hyperlink w:anchor="_ENREF_22" w:tooltip="Orn, 2007 #1118" w:history="1">
        <w:r w:rsidR="00E43AE9" w:rsidRPr="000B60AA">
          <w:rPr>
            <w:rFonts w:ascii="Book Antiqua" w:hAnsi="Book Antiqua"/>
          </w:rPr>
          <w:fldChar w:fldCharType="begin">
            <w:fldData xml:space="preserve">PEVuZE5vdGU+PENpdGU+PEF1dGhvcj5Pcm48L0F1dGhvcj48WWVhcj4yMDA3PC9ZZWFyPjxSZWNO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=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PEVuZE5vdGU+PENpdGU+PEF1dGhvcj5Pcm48L0F1dGhvcj48WWVhcj4yMDA3PC9ZZWFyPjxSZWNO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=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22</w:t>
        </w:r>
        <w:r w:rsidR="00E43AE9" w:rsidRPr="000B60AA">
          <w:rPr>
            <w:rFonts w:ascii="Book Antiqua" w:hAnsi="Book Antiqua"/>
          </w:rPr>
          <w:fldChar w:fldCharType="end"/>
        </w:r>
      </w:hyperlink>
      <w:r w:rsidR="00FD7B3A">
        <w:rPr>
          <w:rFonts w:ascii="Book Antiqua" w:eastAsia="宋体" w:hAnsi="Book Antiqua" w:hint="eastAsia"/>
          <w:vertAlign w:val="superscript"/>
          <w:lang w:eastAsia="zh-CN"/>
        </w:rPr>
        <w:t>]</w:t>
      </w:r>
      <w:r w:rsidRPr="000B60AA">
        <w:rPr>
          <w:rFonts w:ascii="Book Antiqua" w:hAnsi="Book Antiqua"/>
        </w:rPr>
        <w:t>, microvascular obstruction (MVO)</w:t>
      </w:r>
      <w:r w:rsidR="00FD7B3A">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PEVuZE5vdGU+PENpdGU+PEF1dGhvcj5IdXNzZXI8L0F1dGhvcj48WWVhcj4yMDEwPC9ZZWFyPjxS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PEVuZE5vdGU+PENpdGU+PEF1dGhvcj5IdXNzZXI8L0F1dGhvcj48WWVhcj4yMDEwPC9ZZWFyPjxS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23" w:tooltip="Husser, 2010 #1014" w:history="1">
        <w:r w:rsidR="00E43AE9" w:rsidRPr="000B60AA">
          <w:rPr>
            <w:rFonts w:ascii="Book Antiqua" w:hAnsi="Book Antiqua"/>
            <w:noProof/>
            <w:vertAlign w:val="superscript"/>
          </w:rPr>
          <w:t>23</w:t>
        </w:r>
      </w:hyperlink>
      <w:r w:rsidR="00FD7B3A">
        <w:rPr>
          <w:rFonts w:ascii="Book Antiqua" w:hAnsi="Book Antiqua"/>
          <w:noProof/>
          <w:vertAlign w:val="superscript"/>
        </w:rPr>
        <w:t>,</w:t>
      </w:r>
      <w:hyperlink w:anchor="_ENREF_24" w:tooltip="Beek, 2010 #267" w:history="1">
        <w:r w:rsidR="00E43AE9" w:rsidRPr="000B60AA">
          <w:rPr>
            <w:rFonts w:ascii="Book Antiqua" w:hAnsi="Book Antiqua"/>
            <w:noProof/>
            <w:vertAlign w:val="superscript"/>
          </w:rPr>
          <w:t>24</w:t>
        </w:r>
      </w:hyperlink>
      <w:r w:rsidRPr="000B60AA">
        <w:rPr>
          <w:rFonts w:ascii="Book Antiqua" w:hAnsi="Book Antiqua"/>
        </w:rPr>
        <w:fldChar w:fldCharType="end"/>
      </w:r>
      <w:r w:rsidR="00FD7B3A" w:rsidRPr="00FD7B3A">
        <w:rPr>
          <w:rFonts w:ascii="Book Antiqua" w:eastAsia="宋体" w:hAnsi="Book Antiqua"/>
          <w:vertAlign w:val="superscript"/>
          <w:lang w:eastAsia="zh-CN"/>
        </w:rPr>
        <w:t>]</w:t>
      </w:r>
      <w:r w:rsidRPr="000B60AA">
        <w:rPr>
          <w:rFonts w:ascii="Book Antiqua" w:hAnsi="Book Antiqua"/>
        </w:rPr>
        <w:t>, intramyocardial haemorrhage (IMH)</w:t>
      </w:r>
      <w:r w:rsidR="00FD7B3A">
        <w:rPr>
          <w:rFonts w:ascii="Book Antiqua" w:eastAsia="宋体" w:hAnsi="Book Antiqua" w:hint="eastAsia"/>
          <w:vertAlign w:val="superscript"/>
          <w:lang w:eastAsia="zh-CN"/>
        </w:rPr>
        <w:t>[</w:t>
      </w:r>
      <w:hyperlink w:anchor="_ENREF_25" w:tooltip="Ganame, 2009 #270" w:history="1">
        <w:r w:rsidR="00E43AE9" w:rsidRPr="000B60AA">
          <w:rPr>
            <w:rFonts w:ascii="Book Antiqua" w:hAnsi="Book Antiqua"/>
          </w:rPr>
          <w:fldChar w:fldCharType="begin">
            <w:fldData xml:space="preserve">PEVuZE5vdGU+PENpdGU+PEF1dGhvcj5HYW5hbWU8L0F1dGhvcj48WWVhcj4yMDA5PC9ZZWFyPjxS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PEVuZE5vdGU+PENpdGU+PEF1dGhvcj5HYW5hbWU8L0F1dGhvcj48WWVhcj4yMDA5PC9ZZWFyPjxS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25</w:t>
        </w:r>
        <w:r w:rsidR="00E43AE9" w:rsidRPr="000B60AA">
          <w:rPr>
            <w:rFonts w:ascii="Book Antiqua" w:hAnsi="Book Antiqua"/>
          </w:rPr>
          <w:fldChar w:fldCharType="end"/>
        </w:r>
      </w:hyperlink>
      <w:r w:rsidR="00FD7B3A">
        <w:rPr>
          <w:rFonts w:ascii="Book Antiqua" w:eastAsia="宋体" w:hAnsi="Book Antiqua" w:hint="eastAsia"/>
          <w:vertAlign w:val="superscript"/>
          <w:lang w:eastAsia="zh-CN"/>
        </w:rPr>
        <w:t>]</w:t>
      </w:r>
      <w:r w:rsidRPr="000B60AA">
        <w:rPr>
          <w:rFonts w:ascii="Book Antiqua" w:hAnsi="Book Antiqua"/>
        </w:rPr>
        <w:t xml:space="preserve"> and myocardial salvage </w:t>
      </w:r>
      <w:r w:rsidR="00284CD0">
        <w:rPr>
          <w:rFonts w:ascii="Book Antiqua" w:eastAsia="宋体" w:hAnsi="Book Antiqua" w:hint="eastAsia"/>
          <w:lang w:eastAsia="zh-CN"/>
        </w:rPr>
        <w:t>[</w:t>
      </w:r>
      <w:r w:rsidRPr="000B60AA">
        <w:rPr>
          <w:rFonts w:ascii="Book Antiqua" w:hAnsi="Book Antiqua"/>
        </w:rPr>
        <w:t>non-infarcted proportion of ischaemic area at risk</w:t>
      </w:r>
      <w:r w:rsidR="00284CD0">
        <w:rPr>
          <w:rFonts w:ascii="Book Antiqua" w:eastAsia="宋体" w:hAnsi="Book Antiqua" w:hint="eastAsia"/>
          <w:lang w:eastAsia="zh-CN"/>
        </w:rPr>
        <w:t xml:space="preserve"> </w:t>
      </w:r>
      <w:r w:rsidR="00284CD0" w:rsidRPr="000B60AA">
        <w:rPr>
          <w:rFonts w:ascii="Book Antiqua" w:hAnsi="Book Antiqua"/>
        </w:rPr>
        <w:t>(AAR)</w:t>
      </w:r>
      <w:r w:rsidR="00284CD0">
        <w:rPr>
          <w:rFonts w:ascii="Book Antiqua" w:eastAsia="宋体" w:hAnsi="Book Antiqua" w:hint="eastAsia"/>
          <w:lang w:eastAsia="zh-CN"/>
        </w:rPr>
        <w:t>]</w:t>
      </w:r>
      <w:r w:rsidR="00FD7B3A">
        <w:rPr>
          <w:rFonts w:ascii="Book Antiqua" w:eastAsia="宋体" w:hAnsi="Book Antiqua" w:hint="eastAsia"/>
          <w:vertAlign w:val="superscript"/>
          <w:lang w:eastAsia="zh-CN"/>
        </w:rPr>
        <w:t>[</w:t>
      </w:r>
      <w:r w:rsidR="008423F5" w:rsidRPr="000B60AA">
        <w:rPr>
          <w:rFonts w:ascii="Book Antiqua" w:hAnsi="Book Antiqua"/>
        </w:rPr>
        <w:fldChar w:fldCharType="begin">
          <w:fldData xml:space="preserve">PEVuZE5vdGU+PENpdGU+PEF1dGhvcj5NYXNjaTwvQXV0aG9yPjxZZWFyPjIwMTA8L1llYXI+PFJl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PEVuZE5vdGU+PENpdGU+PEF1dGhvcj5NYXNjaTwvQXV0aG9yPjxZZWFyPjIwMTA8L1llYXI+PFJl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8423F5" w:rsidRPr="000B60AA">
        <w:rPr>
          <w:rFonts w:ascii="Book Antiqua" w:hAnsi="Book Antiqua"/>
        </w:rPr>
      </w:r>
      <w:r w:rsidR="008423F5" w:rsidRPr="000B60AA">
        <w:rPr>
          <w:rFonts w:ascii="Book Antiqua" w:hAnsi="Book Antiqua"/>
        </w:rPr>
        <w:fldChar w:fldCharType="separate"/>
      </w:r>
      <w:hyperlink w:anchor="_ENREF_26" w:tooltip="Masci, 2010 #930" w:history="1">
        <w:r w:rsidR="00E43AE9" w:rsidRPr="000B60AA">
          <w:rPr>
            <w:rFonts w:ascii="Book Antiqua" w:hAnsi="Book Antiqua"/>
            <w:noProof/>
            <w:vertAlign w:val="superscript"/>
          </w:rPr>
          <w:t>26</w:t>
        </w:r>
      </w:hyperlink>
      <w:r w:rsidR="00FD7B3A">
        <w:rPr>
          <w:rFonts w:ascii="Book Antiqua" w:hAnsi="Book Antiqua"/>
          <w:noProof/>
          <w:vertAlign w:val="superscript"/>
        </w:rPr>
        <w:t>,</w:t>
      </w:r>
      <w:hyperlink w:anchor="_ENREF_27" w:tooltip="E. Canali, 2012 #918" w:history="1">
        <w:r w:rsidR="00E43AE9" w:rsidRPr="000B60AA">
          <w:rPr>
            <w:rFonts w:ascii="Book Antiqua" w:hAnsi="Book Antiqua"/>
            <w:noProof/>
            <w:vertAlign w:val="superscript"/>
          </w:rPr>
          <w:t>27</w:t>
        </w:r>
      </w:hyperlink>
      <w:r w:rsidR="008423F5" w:rsidRPr="000B60AA">
        <w:rPr>
          <w:rFonts w:ascii="Book Antiqua" w:hAnsi="Book Antiqua"/>
        </w:rPr>
        <w:fldChar w:fldCharType="end"/>
      </w:r>
      <w:r w:rsidR="00FD7B3A">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Anterior STEMI results in larger IS and lower LVEF due to the greater </w:t>
      </w:r>
      <w:r w:rsidR="00DB6E25" w:rsidRPr="000B60AA">
        <w:rPr>
          <w:rFonts w:ascii="Book Antiqua" w:hAnsi="Book Antiqua"/>
        </w:rPr>
        <w:t xml:space="preserve">ischaemic </w:t>
      </w:r>
      <w:proofErr w:type="gramStart"/>
      <w:r w:rsidR="00284CD0">
        <w:rPr>
          <w:rFonts w:ascii="Book Antiqua" w:hAnsi="Book Antiqua"/>
        </w:rPr>
        <w:t>AAR</w:t>
      </w:r>
      <w:r w:rsidR="00FD7B3A">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"_ENREF_28" \o "Nijveldt, 2009 #675"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PEVuZE5vdGU+PENpdGU+PEF1dGhvcj5OaWp2ZWxkdDwvQXV0aG9yPjxZZWFyPjIwMDk8L1llYXI+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PEVuZE5vdGU+PENpdGU+PEF1dGhvcj5OaWp2ZWxkdDwvQXV0aG9yPjxZZWFyPjIwMDk8L1llYXI+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28</w:t>
      </w:r>
      <w:r w:rsidR="00E43AE9" w:rsidRPr="000B60AA">
        <w:rPr>
          <w:rFonts w:ascii="Book Antiqua" w:hAnsi="Book Antiqua"/>
        </w:rPr>
        <w:fldChar w:fldCharType="end"/>
      </w:r>
      <w:r w:rsidR="000B60AA" w:rsidRPr="000B60AA">
        <w:rPr>
          <w:rFonts w:ascii="Book Antiqua" w:hAnsi="Book Antiqua"/>
        </w:rPr>
        <w:fldChar w:fldCharType="end"/>
      </w:r>
      <w:r w:rsidR="00FD7B3A">
        <w:rPr>
          <w:rFonts w:ascii="Book Antiqua" w:eastAsia="宋体" w:hAnsi="Book Antiqua" w:hint="eastAsia"/>
          <w:vertAlign w:val="superscript"/>
          <w:lang w:eastAsia="zh-CN"/>
        </w:rPr>
        <w:t>]</w:t>
      </w:r>
      <w:r w:rsidRPr="000B60AA">
        <w:rPr>
          <w:rFonts w:ascii="Book Antiqua" w:hAnsi="Book Antiqua"/>
        </w:rPr>
        <w:t xml:space="preserve">. </w:t>
      </w:r>
    </w:p>
    <w:p w14:paraId="04B4A05E" w14:textId="77777777" w:rsidR="00FF3603" w:rsidRPr="000B60AA" w:rsidRDefault="00FF3603" w:rsidP="000B60AA">
      <w:pPr>
        <w:spacing w:line="360" w:lineRule="auto"/>
        <w:jc w:val="both"/>
        <w:rPr>
          <w:rFonts w:ascii="Book Antiqua" w:hAnsi="Book Antiqua"/>
        </w:rPr>
      </w:pPr>
    </w:p>
    <w:p w14:paraId="113BE1AD" w14:textId="05545ACB" w:rsidR="00BA7E32" w:rsidRPr="00FD7B3A" w:rsidRDefault="00BA7E32" w:rsidP="00FD7B3A">
      <w:pPr>
        <w:pStyle w:val="4"/>
        <w:tabs>
          <w:tab w:val="clear" w:pos="1134"/>
          <w:tab w:val="left" w:pos="1020"/>
        </w:tabs>
        <w:jc w:val="both"/>
        <w:rPr>
          <w:rFonts w:ascii="Book Antiqua" w:hAnsi="Book Antiqua"/>
          <w:i/>
          <w:szCs w:val="24"/>
        </w:rPr>
      </w:pPr>
      <w:bookmarkStart w:id="35" w:name="_Toc262158424"/>
      <w:bookmarkStart w:id="36" w:name="_Toc262161445"/>
      <w:bookmarkStart w:id="37" w:name="_Toc262161504"/>
      <w:bookmarkStart w:id="38" w:name="_Toc262161563"/>
      <w:bookmarkStart w:id="39" w:name="_Toc262161659"/>
      <w:bookmarkStart w:id="40" w:name="_Toc312061040"/>
      <w:bookmarkStart w:id="41" w:name="_Toc312253076"/>
      <w:bookmarkStart w:id="42" w:name="_Toc312254058"/>
      <w:r w:rsidRPr="00FD7B3A">
        <w:rPr>
          <w:rFonts w:ascii="Book Antiqua" w:hAnsi="Book Antiqua"/>
          <w:i/>
          <w:szCs w:val="24"/>
        </w:rPr>
        <w:t>Prognostic importance</w:t>
      </w:r>
      <w:r w:rsidR="00590F24" w:rsidRPr="00FD7B3A">
        <w:rPr>
          <w:rFonts w:ascii="Book Antiqua" w:hAnsi="Book Antiqua"/>
          <w:i/>
          <w:szCs w:val="24"/>
        </w:rPr>
        <w:t xml:space="preserve"> </w:t>
      </w:r>
      <w:r w:rsidR="00FF3603" w:rsidRPr="00FD7B3A">
        <w:rPr>
          <w:rFonts w:ascii="Book Antiqua" w:hAnsi="Book Antiqua"/>
          <w:i/>
          <w:szCs w:val="24"/>
        </w:rPr>
        <w:t xml:space="preserve">of LVEF and volumes </w:t>
      </w:r>
      <w:r w:rsidR="00590F24" w:rsidRPr="00FD7B3A">
        <w:rPr>
          <w:rFonts w:ascii="Book Antiqua" w:hAnsi="Book Antiqua"/>
          <w:i/>
          <w:szCs w:val="24"/>
        </w:rPr>
        <w:t xml:space="preserve">in </w:t>
      </w:r>
      <w:bookmarkEnd w:id="35"/>
      <w:bookmarkEnd w:id="36"/>
      <w:bookmarkEnd w:id="37"/>
      <w:bookmarkEnd w:id="38"/>
      <w:bookmarkEnd w:id="39"/>
      <w:bookmarkEnd w:id="40"/>
      <w:bookmarkEnd w:id="41"/>
      <w:bookmarkEnd w:id="42"/>
      <w:r w:rsidR="000B60AA" w:rsidRPr="00FD7B3A">
        <w:rPr>
          <w:rFonts w:ascii="Book Antiqua" w:eastAsia="宋体" w:hAnsi="Book Antiqua"/>
          <w:i/>
          <w:szCs w:val="24"/>
          <w:lang w:eastAsia="zh-CN"/>
        </w:rPr>
        <w:t>AMI</w:t>
      </w:r>
      <w:r w:rsidR="003E019C" w:rsidRPr="00FD7B3A">
        <w:rPr>
          <w:rFonts w:ascii="Book Antiqua" w:hAnsi="Book Antiqua"/>
          <w:i/>
          <w:szCs w:val="24"/>
        </w:rPr>
        <w:t xml:space="preserve"> </w:t>
      </w:r>
    </w:p>
    <w:p w14:paraId="6615061F" w14:textId="692C0F1B" w:rsidR="00BF3EE0" w:rsidRPr="000B60AA" w:rsidRDefault="002071CA" w:rsidP="000B60AA">
      <w:pPr>
        <w:spacing w:line="360" w:lineRule="auto"/>
        <w:jc w:val="both"/>
        <w:rPr>
          <w:rFonts w:ascii="Book Antiqua" w:hAnsi="Book Antiqua"/>
        </w:rPr>
      </w:pPr>
      <w:r w:rsidRPr="000B60AA">
        <w:rPr>
          <w:rFonts w:ascii="Book Antiqua" w:hAnsi="Book Antiqua"/>
        </w:rPr>
        <w:t>Norris</w:t>
      </w:r>
      <w:r w:rsidR="00E2473F">
        <w:rPr>
          <w:rFonts w:ascii="Book Antiqua" w:eastAsia="宋体" w:hAnsi="Book Antiqua" w:hint="eastAsia"/>
          <w:lang w:eastAsia="zh-CN"/>
        </w:rPr>
        <w:t xml:space="preserve"> </w:t>
      </w:r>
      <w:r w:rsidR="00E2473F">
        <w:rPr>
          <w:rFonts w:ascii="Book Antiqua" w:eastAsia="宋体" w:hAnsi="Book Antiqua" w:hint="eastAsia"/>
          <w:i/>
          <w:lang w:eastAsia="zh-CN"/>
        </w:rPr>
        <w:t>et al</w:t>
      </w:r>
      <w:r w:rsidR="00FD7B3A">
        <w:rPr>
          <w:rFonts w:ascii="Book Antiqua" w:eastAsia="宋体" w:hAnsi="Book Antiqua" w:hint="eastAsia"/>
          <w:vertAlign w:val="superscript"/>
          <w:lang w:eastAsia="zh-CN"/>
        </w:rPr>
        <w:t>[</w:t>
      </w:r>
      <w:hyperlink w:anchor="_ENREF_29" w:tooltip="Norris, 1984 #1217" w:history="1">
        <w:r w:rsidR="00E43AE9" w:rsidRPr="000B60AA">
          <w:rPr>
            <w:rFonts w:ascii="Book Antiqua" w:hAnsi="Book Antiqua"/>
          </w:rPr>
          <w:fldChar w:fldCharType="begin">
            <w:fldData xml:space="preserve">PEVuZE5vdGU+PENpdGU+PEF1dGhvcj5Ob3JyaXM8L0F1dGhvcj48WWVhcj4xOTg0PC9ZZWFyPjxS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==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PEVuZE5vdGU+PENpdGU+PEF1dGhvcj5Ob3JyaXM8L0F1dGhvcj48WWVhcj4xOTg0PC9ZZWFyPjxS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==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29</w:t>
        </w:r>
        <w:r w:rsidR="00E43AE9" w:rsidRPr="000B60AA">
          <w:rPr>
            <w:rFonts w:ascii="Book Antiqua" w:hAnsi="Book Antiqua"/>
          </w:rPr>
          <w:fldChar w:fldCharType="end"/>
        </w:r>
      </w:hyperlink>
      <w:r w:rsidR="00FD7B3A">
        <w:rPr>
          <w:rFonts w:ascii="Book Antiqua" w:eastAsia="宋体" w:hAnsi="Book Antiqua" w:hint="eastAsia"/>
          <w:vertAlign w:val="superscript"/>
          <w:lang w:eastAsia="zh-CN"/>
        </w:rPr>
        <w:t>]</w:t>
      </w:r>
      <w:r w:rsidRPr="000B60AA">
        <w:rPr>
          <w:rFonts w:ascii="Book Antiqua" w:hAnsi="Book Antiqua"/>
        </w:rPr>
        <w:t xml:space="preserve"> and White</w:t>
      </w:r>
      <w:r w:rsidR="00E2473F">
        <w:rPr>
          <w:rFonts w:ascii="Book Antiqua" w:eastAsia="宋体" w:hAnsi="Book Antiqua" w:hint="eastAsia"/>
          <w:lang w:eastAsia="zh-CN"/>
        </w:rPr>
        <w:t xml:space="preserve"> </w:t>
      </w:r>
      <w:r w:rsidR="00E2473F">
        <w:rPr>
          <w:rFonts w:ascii="Book Antiqua" w:eastAsia="宋体" w:hAnsi="Book Antiqua" w:hint="eastAsia"/>
          <w:i/>
          <w:lang w:eastAsia="zh-CN"/>
        </w:rPr>
        <w:t>et al</w:t>
      </w:r>
      <w:r w:rsidR="00FD7B3A">
        <w:rPr>
          <w:rFonts w:ascii="Book Antiqua" w:eastAsia="宋体" w:hAnsi="Book Antiqua" w:hint="eastAsia"/>
          <w:vertAlign w:val="superscript"/>
          <w:lang w:eastAsia="zh-CN"/>
        </w:rPr>
        <w:t>[</w:t>
      </w:r>
      <w:hyperlink w:anchor="_ENREF_30" w:tooltip="White, 1987 #1063"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&lt;EndNote&gt;&lt;Cite&gt;&lt;Author&gt;White&lt;/Author&gt;&lt;Year&gt;1987&lt;/Year&gt;&lt;RecNum&gt;1063&lt;/RecNum&gt;&lt;DisplayText&gt;&lt;style face="superscript"&gt;30&lt;/style&gt;&lt;/DisplayText&gt;&lt;record&gt;&lt;rec-number&gt;1063&lt;/rec-number&gt;&lt;foreign-keys&gt;&lt;key app="EN" db-id="zzst0pe9v92wx6eaxf6pwstvvxxs0tzd5rfr"&gt;1063&lt;/key&gt;&lt;/foreign-keys&gt;&lt;ref-type name="Journal Article"&gt;17&lt;/ref-type&gt;&lt;contributors&gt;&lt;authors&gt;&lt;author&gt;White, Harvey D&lt;/author&gt;&lt;author&gt;Norris, RM&lt;/author&gt;&lt;author&gt;Brown, MA&lt;/author&gt;&lt;author&gt;Brandt, PW&lt;/author&gt;&lt;author&gt;Whitlock, RM&lt;/author&gt;&lt;author&gt;Wild, CJ&lt;/author&gt;&lt;/authors&gt;&lt;/contributors&gt;&lt;titles&gt;&lt;title&gt;Left ventricular end-systolic volume as the major determinant of survival after recovery from myocardial infarction&lt;/title&gt;&lt;secondary-title&gt;Circulation&lt;/secondary-title&gt;&lt;/titles&gt;&lt;periodical&gt;&lt;full-title&gt;Circulation&lt;/full-title&gt;&lt;/periodical&gt;&lt;pages&gt;44-51&lt;/pages&gt;&lt;volume&gt;76&lt;/volume&gt;&lt;section&gt;44&lt;/section&gt;&lt;dates&gt;&lt;year&gt;1987&lt;/year&gt;&lt;/dates&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30</w:t>
        </w:r>
        <w:r w:rsidR="00E43AE9" w:rsidRPr="000B60AA">
          <w:rPr>
            <w:rFonts w:ascii="Book Antiqua" w:hAnsi="Book Antiqua"/>
          </w:rPr>
          <w:fldChar w:fldCharType="end"/>
        </w:r>
      </w:hyperlink>
      <w:r w:rsidR="00FD7B3A">
        <w:rPr>
          <w:rFonts w:ascii="Book Antiqua" w:eastAsia="宋体" w:hAnsi="Book Antiqua" w:hint="eastAsia"/>
          <w:vertAlign w:val="superscript"/>
          <w:lang w:eastAsia="zh-CN"/>
        </w:rPr>
        <w:t>]</w:t>
      </w:r>
      <w:r w:rsidRPr="000B60AA">
        <w:rPr>
          <w:rFonts w:ascii="Book Antiqua" w:hAnsi="Book Antiqua"/>
        </w:rPr>
        <w:t xml:space="preserve"> </w:t>
      </w:r>
      <w:r w:rsidR="00BD5612" w:rsidRPr="000B60AA">
        <w:rPr>
          <w:rFonts w:ascii="Book Antiqua" w:hAnsi="Book Antiqua"/>
        </w:rPr>
        <w:t>first illustrated</w:t>
      </w:r>
      <w:r w:rsidRPr="000B60AA">
        <w:rPr>
          <w:rFonts w:ascii="Book Antiqua" w:hAnsi="Book Antiqua"/>
        </w:rPr>
        <w:t xml:space="preserve"> the </w:t>
      </w:r>
      <w:r w:rsidR="00674736" w:rsidRPr="000B60AA">
        <w:rPr>
          <w:rFonts w:ascii="Book Antiqua" w:hAnsi="Book Antiqua"/>
        </w:rPr>
        <w:t xml:space="preserve">prognostic </w:t>
      </w:r>
      <w:r w:rsidRPr="000B60AA">
        <w:rPr>
          <w:rFonts w:ascii="Book Antiqua" w:hAnsi="Book Antiqua"/>
        </w:rPr>
        <w:t>importance of LVEF</w:t>
      </w:r>
      <w:r w:rsidR="00674736" w:rsidRPr="000B60AA">
        <w:rPr>
          <w:rFonts w:ascii="Book Antiqua" w:hAnsi="Book Antiqua"/>
        </w:rPr>
        <w:t xml:space="preserve"> </w:t>
      </w:r>
      <w:r w:rsidR="00A75781" w:rsidRPr="000B60AA">
        <w:rPr>
          <w:rFonts w:ascii="Book Antiqua" w:hAnsi="Book Antiqua"/>
        </w:rPr>
        <w:t xml:space="preserve">(strongest </w:t>
      </w:r>
      <w:r w:rsidR="00E96AD7" w:rsidRPr="000B60AA">
        <w:rPr>
          <w:rFonts w:ascii="Book Antiqua" w:hAnsi="Book Antiqua"/>
        </w:rPr>
        <w:t xml:space="preserve">independent predictor </w:t>
      </w:r>
      <w:r w:rsidR="00A75781" w:rsidRPr="000B60AA">
        <w:rPr>
          <w:rFonts w:ascii="Book Antiqua" w:hAnsi="Book Antiqua"/>
        </w:rPr>
        <w:t xml:space="preserve">of survival at 3.5 years) </w:t>
      </w:r>
      <w:r w:rsidRPr="000B60AA">
        <w:rPr>
          <w:rFonts w:ascii="Book Antiqua" w:hAnsi="Book Antiqua"/>
        </w:rPr>
        <w:t xml:space="preserve">and LVESV </w:t>
      </w:r>
      <w:r w:rsidR="001104D5" w:rsidRPr="000B60AA">
        <w:rPr>
          <w:rFonts w:ascii="Book Antiqua" w:hAnsi="Book Antiqua"/>
        </w:rPr>
        <w:t xml:space="preserve">(only </w:t>
      </w:r>
      <w:r w:rsidR="00EC1EF6" w:rsidRPr="000B60AA">
        <w:rPr>
          <w:rFonts w:ascii="Book Antiqua" w:hAnsi="Book Antiqua"/>
        </w:rPr>
        <w:t>independent predictor of</w:t>
      </w:r>
      <w:r w:rsidR="001104D5" w:rsidRPr="000B60AA">
        <w:rPr>
          <w:rFonts w:ascii="Book Antiqua" w:hAnsi="Book Antiqua"/>
        </w:rPr>
        <w:t xml:space="preserve"> long-term mortality at 6 years) </w:t>
      </w:r>
      <w:r w:rsidR="00521C7C" w:rsidRPr="000B60AA">
        <w:rPr>
          <w:rFonts w:ascii="Book Antiqua" w:hAnsi="Book Antiqua"/>
        </w:rPr>
        <w:t>respectively</w:t>
      </w:r>
      <w:r w:rsidR="00674736" w:rsidRPr="000B60AA">
        <w:rPr>
          <w:rFonts w:ascii="Book Antiqua" w:hAnsi="Book Antiqua"/>
        </w:rPr>
        <w:t>,</w:t>
      </w:r>
      <w:r w:rsidR="009D7DA4" w:rsidRPr="000B60AA">
        <w:rPr>
          <w:rFonts w:ascii="Book Antiqua" w:hAnsi="Book Antiqua"/>
        </w:rPr>
        <w:t xml:space="preserve"> using invasive ventriculography.</w:t>
      </w:r>
      <w:r w:rsidR="000B60AA">
        <w:rPr>
          <w:rFonts w:ascii="Book Antiqua" w:hAnsi="Book Antiqua"/>
        </w:rPr>
        <w:t xml:space="preserve"> </w:t>
      </w:r>
      <w:r w:rsidR="009D7DA4" w:rsidRPr="000B60AA">
        <w:rPr>
          <w:rFonts w:ascii="Book Antiqua" w:hAnsi="Book Antiqua"/>
        </w:rPr>
        <w:t>Burns first demonstrated the prognostic importance of LVEF</w:t>
      </w:r>
      <w:r w:rsidR="003F7CF0" w:rsidRPr="000B60AA">
        <w:rPr>
          <w:rFonts w:ascii="Book Antiqua" w:hAnsi="Book Antiqua"/>
        </w:rPr>
        <w:t xml:space="preserve"> and</w:t>
      </w:r>
      <w:r w:rsidR="009D7DA4" w:rsidRPr="000B60AA">
        <w:rPr>
          <w:rFonts w:ascii="Book Antiqua" w:hAnsi="Book Antiqua"/>
        </w:rPr>
        <w:t xml:space="preserve"> LV</w:t>
      </w:r>
      <w:r w:rsidR="003F7CF0" w:rsidRPr="000B60AA">
        <w:rPr>
          <w:rFonts w:ascii="Book Antiqua" w:hAnsi="Book Antiqua"/>
        </w:rPr>
        <w:t xml:space="preserve"> volumes </w:t>
      </w:r>
      <w:r w:rsidR="009D7DA4" w:rsidRPr="000B60AA">
        <w:rPr>
          <w:rFonts w:ascii="Book Antiqua" w:hAnsi="Book Antiqua"/>
        </w:rPr>
        <w:t>and their strong correlation with each other</w:t>
      </w:r>
      <w:r w:rsidR="0034799A" w:rsidRPr="000B60AA">
        <w:rPr>
          <w:rFonts w:ascii="Book Antiqua" w:hAnsi="Book Antiqua"/>
        </w:rPr>
        <w:t>,</w:t>
      </w:r>
      <w:r w:rsidR="009D7DA4" w:rsidRPr="000B60AA">
        <w:rPr>
          <w:rFonts w:ascii="Book Antiqua" w:hAnsi="Book Antiqua"/>
        </w:rPr>
        <w:t xml:space="preserve"> using radionucletide analysis</w:t>
      </w:r>
      <w:r w:rsidR="00E2473F">
        <w:rPr>
          <w:rFonts w:ascii="Book Antiqua" w:eastAsia="宋体" w:hAnsi="Book Antiqua" w:hint="eastAsia"/>
          <w:vertAlign w:val="superscript"/>
          <w:lang w:eastAsia="zh-CN"/>
        </w:rPr>
        <w:t>[</w:t>
      </w:r>
      <w:hyperlink w:anchor="_ENREF_31" w:tooltip="Burns, 2002 #890"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&lt;EndNote&gt;&lt;Cite&gt;&lt;Author&gt;Burns&lt;/Author&gt;&lt;Year&gt;2002&lt;/Year&gt;&lt;RecNum&gt;890&lt;/RecNum&gt;&lt;DisplayText&gt;&lt;style face="superscript"&gt;31&lt;/style&gt;&lt;/DisplayText&gt;&lt;record&gt;&lt;rec-number&gt;890&lt;/rec-number&gt;&lt;foreign-keys&gt;&lt;key app="EN" db-id="zzst0pe9v92wx6eaxf6pwstvvxxs0tzd5rfr"&gt;890&lt;/key&gt;&lt;/foreign-keys&gt;&lt;ref-type name="Journal Article"&gt;17&lt;/ref-type&gt;&lt;contributors&gt;&lt;authors&gt;&lt;author&gt;Burns, Robert J&lt;/author&gt;&lt;author&gt;Gibbons, Raymond J&lt;/author&gt;&lt;author&gt;Yi, Qilong&lt;/author&gt;&lt;author&gt;Roberts, Robin S&lt;/author&gt;&lt;author&gt;Miller, Todd D&lt;/author&gt;&lt;author&gt;Schaer, Gary L&lt;/author&gt;&lt;author&gt;Anderson, Jeffrey L&lt;/author&gt;&lt;author&gt;Yusuf, Salim&lt;/author&gt;&lt;/authors&gt;&lt;/contributors&gt;&lt;titles&gt;&lt;title&gt;The relationships of left ventricular ejection fraction, end-systolic volume index and infarct size to six-month mortality after hospital discharge following myocardial infarction treated by thrombolysis.&lt;/title&gt;&lt;secondary-title&gt;JACC&lt;/secondary-title&gt;&lt;/titles&gt;&lt;periodical&gt;&lt;full-title&gt;JACC&lt;/full-title&gt;&lt;/periodical&gt;&lt;pages&gt;30-6&lt;/pages&gt;&lt;volume&gt;39&lt;/volume&gt;&lt;keywords&gt;&lt;keyword&gt;Female&lt;/keyword&gt;&lt;keyword&gt;Humans&lt;/keyword&gt;&lt;keyword&gt;Logistic Models&lt;/keyword&gt;&lt;keyword&gt;Male&lt;/keyword&gt;&lt;keyword&gt;Middle Aged&lt;/keyword&gt;&lt;keyword&gt;Myocardial Infarction&lt;/keyword&gt;&lt;keyword&gt;Myocardial Infarction: drug therapy&lt;/keyword&gt;&lt;keyword&gt;Myocardial Infarction: mortality&lt;/keyword&gt;&lt;keyword&gt;Myocardial Infarction: radionuclide imaging&lt;/keyword&gt;&lt;keyword&gt;Prognosis&lt;/keyword&gt;&lt;keyword&gt;Radionuclide Angiography&lt;/keyword&gt;&lt;keyword&gt;Stroke Volume&lt;/keyword&gt;&lt;keyword&gt;Survival Analysis&lt;/keyword&gt;&lt;keyword&gt;Thrombolytic Therapy&lt;/keyword&gt;&lt;keyword&gt;Tomography, Emission-Computed, Single-Photon&lt;/keyword&gt;&lt;keyword&gt;Ventricular Function, Left&lt;/keyword&gt;&lt;/keywords&gt;&lt;dates&gt;&lt;year&gt;2002&lt;/year&gt;&lt;/dates&gt;&lt;accession-num&gt;11755283&lt;/accession-num&gt;&lt;label&gt;READ&lt;/label&gt;&lt;urls&gt;&lt;/urls&gt;&lt;/record&gt;&lt;/Cite&gt;&lt;/EndNote&gt;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31</w:t>
        </w:r>
        <w:r w:rsidR="00E43AE9" w:rsidRPr="000B60AA">
          <w:rPr>
            <w:rFonts w:ascii="Book Antiqua" w:hAnsi="Book Antiqua"/>
          </w:rPr>
          <w:fldChar w:fldCharType="end"/>
        </w:r>
      </w:hyperlink>
      <w:r w:rsidR="00E2473F">
        <w:rPr>
          <w:rFonts w:ascii="Book Antiqua" w:eastAsia="宋体" w:hAnsi="Book Antiqua" w:hint="eastAsia"/>
          <w:vertAlign w:val="superscript"/>
          <w:lang w:eastAsia="zh-CN"/>
        </w:rPr>
        <w:t>]</w:t>
      </w:r>
      <w:r w:rsidR="009D7DA4" w:rsidRPr="000B60AA">
        <w:rPr>
          <w:rFonts w:ascii="Book Antiqua" w:hAnsi="Book Antiqua"/>
        </w:rPr>
        <w:t>.</w:t>
      </w:r>
      <w:r w:rsidR="000B60AA">
        <w:rPr>
          <w:rFonts w:ascii="Book Antiqua" w:hAnsi="Book Antiqua"/>
        </w:rPr>
        <w:t xml:space="preserve"> </w:t>
      </w:r>
    </w:p>
    <w:p w14:paraId="3C8910FD" w14:textId="100EA728" w:rsidR="006F56DA" w:rsidRPr="000B60AA" w:rsidRDefault="00F274F3" w:rsidP="00E2473F">
      <w:pPr>
        <w:spacing w:line="360" w:lineRule="auto"/>
        <w:ind w:firstLineChars="100" w:firstLine="240"/>
        <w:jc w:val="both"/>
        <w:rPr>
          <w:rFonts w:ascii="Book Antiqua" w:hAnsi="Book Antiqua"/>
        </w:rPr>
      </w:pPr>
      <w:r w:rsidRPr="000B60AA">
        <w:rPr>
          <w:rFonts w:ascii="Book Antiqua" w:hAnsi="Book Antiqua"/>
        </w:rPr>
        <w:t>A</w:t>
      </w:r>
      <w:r w:rsidR="00897EE3" w:rsidRPr="000B60AA">
        <w:rPr>
          <w:rFonts w:ascii="Book Antiqua" w:hAnsi="Book Antiqua"/>
        </w:rPr>
        <w:t xml:space="preserve"> large evidence base </w:t>
      </w:r>
      <w:r w:rsidRPr="000B60AA">
        <w:rPr>
          <w:rFonts w:ascii="Book Antiqua" w:hAnsi="Book Antiqua"/>
        </w:rPr>
        <w:t xml:space="preserve">has </w:t>
      </w:r>
      <w:r w:rsidR="00DE5CF8" w:rsidRPr="000B60AA">
        <w:rPr>
          <w:rFonts w:ascii="Book Antiqua" w:hAnsi="Book Antiqua"/>
        </w:rPr>
        <w:t>emerge</w:t>
      </w:r>
      <w:r w:rsidRPr="000B60AA">
        <w:rPr>
          <w:rFonts w:ascii="Book Antiqua" w:hAnsi="Book Antiqua"/>
        </w:rPr>
        <w:t>d</w:t>
      </w:r>
      <w:r w:rsidR="00194CCE" w:rsidRPr="000B60AA">
        <w:rPr>
          <w:rFonts w:ascii="Book Antiqua" w:hAnsi="Book Antiqua"/>
        </w:rPr>
        <w:t xml:space="preserve"> </w:t>
      </w:r>
      <w:r w:rsidR="00897EE3" w:rsidRPr="000B60AA">
        <w:rPr>
          <w:rFonts w:ascii="Book Antiqua" w:hAnsi="Book Antiqua"/>
        </w:rPr>
        <w:t xml:space="preserve">for the prognostic </w:t>
      </w:r>
      <w:r w:rsidR="00716D9F" w:rsidRPr="000B60AA">
        <w:rPr>
          <w:rFonts w:ascii="Book Antiqua" w:hAnsi="Book Antiqua"/>
        </w:rPr>
        <w:t xml:space="preserve">impact </w:t>
      </w:r>
      <w:r w:rsidR="00DC2818" w:rsidRPr="000B60AA">
        <w:rPr>
          <w:rFonts w:ascii="Book Antiqua" w:hAnsi="Book Antiqua"/>
        </w:rPr>
        <w:t xml:space="preserve">of </w:t>
      </w:r>
      <w:r w:rsidR="00716D9F" w:rsidRPr="000B60AA">
        <w:rPr>
          <w:rFonts w:ascii="Book Antiqua" w:hAnsi="Book Antiqua"/>
        </w:rPr>
        <w:t xml:space="preserve">impaired </w:t>
      </w:r>
      <w:r w:rsidR="00DC2818" w:rsidRPr="000B60AA">
        <w:rPr>
          <w:rFonts w:ascii="Book Antiqua" w:hAnsi="Book Antiqua"/>
        </w:rPr>
        <w:t xml:space="preserve">systolic function based on </w:t>
      </w:r>
      <w:r w:rsidR="00716D9F" w:rsidRPr="000B60AA">
        <w:rPr>
          <w:rFonts w:ascii="Book Antiqua" w:hAnsi="Book Antiqua"/>
        </w:rPr>
        <w:t xml:space="preserve">reduced </w:t>
      </w:r>
      <w:r w:rsidR="00DE5CF8" w:rsidRPr="000B60AA">
        <w:rPr>
          <w:rFonts w:ascii="Book Antiqua" w:hAnsi="Book Antiqua"/>
        </w:rPr>
        <w:t>CMR-derived</w:t>
      </w:r>
      <w:r w:rsidR="00DC2818" w:rsidRPr="000B60AA">
        <w:rPr>
          <w:rFonts w:ascii="Book Antiqua" w:hAnsi="Book Antiqua"/>
        </w:rPr>
        <w:t xml:space="preserve"> LVEF</w:t>
      </w:r>
      <w:r w:rsidR="00721F8C" w:rsidRPr="000B60AA">
        <w:rPr>
          <w:rFonts w:ascii="Book Antiqua" w:hAnsi="Book Antiqua"/>
        </w:rPr>
        <w:t xml:space="preserve"> (Table 1)</w:t>
      </w:r>
      <w:r w:rsidR="00897EE3" w:rsidRPr="000B60AA">
        <w:rPr>
          <w:rFonts w:ascii="Book Antiqua" w:hAnsi="Book Antiqua"/>
        </w:rPr>
        <w:t>.</w:t>
      </w:r>
      <w:r w:rsidR="00446B68" w:rsidRPr="000B60AA">
        <w:rPr>
          <w:rFonts w:ascii="Book Antiqua" w:hAnsi="Book Antiqua"/>
        </w:rPr>
        <w:t xml:space="preserve"> </w:t>
      </w:r>
    </w:p>
    <w:p w14:paraId="2B42FFAC" w14:textId="204F020D" w:rsidR="00EB76F0" w:rsidRPr="000B60AA" w:rsidRDefault="00EB76F0" w:rsidP="00921FA0">
      <w:pPr>
        <w:spacing w:line="360" w:lineRule="auto"/>
        <w:ind w:firstLineChars="100" w:firstLine="240"/>
        <w:jc w:val="both"/>
        <w:rPr>
          <w:rFonts w:ascii="Book Antiqua" w:hAnsi="Book Antiqua"/>
        </w:rPr>
      </w:pPr>
      <w:bookmarkStart w:id="43" w:name="_Toc312062684"/>
      <w:r w:rsidRPr="000B60AA">
        <w:rPr>
          <w:rFonts w:ascii="Book Antiqua" w:hAnsi="Book Antiqua"/>
        </w:rPr>
        <w:t>In addition to LVEF-based global systolic function, Bodi demonstrated that the number of dysfun</w:t>
      </w:r>
      <w:r w:rsidR="00921FA0">
        <w:rPr>
          <w:rFonts w:ascii="Book Antiqua" w:hAnsi="Book Antiqua"/>
        </w:rPr>
        <w:t>ctional segments on CMR at 1-w</w:t>
      </w:r>
      <w:r w:rsidRPr="000B60AA">
        <w:rPr>
          <w:rFonts w:ascii="Book Antiqua" w:hAnsi="Book Antiqua"/>
        </w:rPr>
        <w:t xml:space="preserve">k post STEMI was an </w:t>
      </w:r>
      <w:r w:rsidR="00C7169F" w:rsidRPr="000B60AA">
        <w:rPr>
          <w:rFonts w:ascii="Book Antiqua" w:hAnsi="Book Antiqua"/>
        </w:rPr>
        <w:t xml:space="preserve">independent predictor of </w:t>
      </w:r>
      <w:r w:rsidRPr="000B60AA">
        <w:rPr>
          <w:rFonts w:ascii="Book Antiqua" w:hAnsi="Book Antiqua"/>
        </w:rPr>
        <w:t>combined MACE at a median follow-up of 553 d</w:t>
      </w:r>
      <w:r w:rsidR="00921FA0">
        <w:rPr>
          <w:rFonts w:ascii="Book Antiqua" w:eastAsia="宋体" w:hAnsi="Book Antiqua" w:hint="eastAsia"/>
          <w:vertAlign w:val="superscript"/>
          <w:lang w:eastAsia="zh-CN"/>
        </w:rPr>
        <w:t>[</w:t>
      </w:r>
      <w:hyperlink w:anchor="_ENREF_38" w:tooltip="Bodi, 2009 #413" w:history="1">
        <w:r w:rsidR="00E43AE9" w:rsidRPr="000B60AA">
          <w:rPr>
            <w:rFonts w:ascii="Book Antiqua" w:hAnsi="Book Antiqua"/>
          </w:rPr>
          <w:fldChar w:fldCharType="begin">
            <w:fldData xml:space="preserve">PEVuZE5vdGU+PENpdGU+PEF1dGhvcj5Cb2RpPC9BdXRob3I+PFllYXI+MjAwOTwvWWVhcj48UmVj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PEVuZE5vdGU+PENpdGU+PEF1dGhvcj5Cb2RpPC9BdXRob3I+PFllYXI+MjAwOTwvWWVhcj48UmVj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38</w:t>
        </w:r>
        <w:r w:rsidR="00E43AE9" w:rsidRPr="000B60AA">
          <w:rPr>
            <w:rFonts w:ascii="Book Antiqua" w:hAnsi="Book Antiqua"/>
          </w:rPr>
          <w:fldChar w:fldCharType="end"/>
        </w:r>
      </w:hyperlink>
      <w:r w:rsidR="00921FA0">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The evidence base for the prognostic importance of LV volumes is largely historical, based on large echocardiographic and radionucleotide studies, demonstrating the negative prognostic impact of ventricular dilatation and remodelling as summarised in Table </w:t>
      </w:r>
      <w:r w:rsidR="008A181E" w:rsidRPr="000B60AA">
        <w:rPr>
          <w:rFonts w:ascii="Book Antiqua" w:hAnsi="Book Antiqua"/>
        </w:rPr>
        <w:t>2</w:t>
      </w:r>
      <w:r w:rsidRPr="000B60AA">
        <w:rPr>
          <w:rFonts w:ascii="Book Antiqua" w:hAnsi="Book Antiqua"/>
        </w:rPr>
        <w:t xml:space="preserve">. </w:t>
      </w:r>
    </w:p>
    <w:p w14:paraId="55E4C106" w14:textId="0FB70C47" w:rsidR="00B615B3" w:rsidRPr="000B60AA" w:rsidRDefault="002C6547" w:rsidP="00921FA0">
      <w:pPr>
        <w:spacing w:line="360" w:lineRule="auto"/>
        <w:ind w:firstLineChars="100" w:firstLine="240"/>
        <w:jc w:val="both"/>
        <w:rPr>
          <w:rFonts w:ascii="Book Antiqua" w:hAnsi="Book Antiqua"/>
        </w:rPr>
      </w:pPr>
      <w:r w:rsidRPr="000B60AA">
        <w:rPr>
          <w:rFonts w:ascii="Book Antiqua" w:hAnsi="Book Antiqua"/>
        </w:rPr>
        <w:t>Negative LV remodelling has demonstrated prognostic importance in two studies, based on the cut-off of LVEDVI dilation of &gt;</w:t>
      </w:r>
      <w:r w:rsidR="00921FA0">
        <w:rPr>
          <w:rFonts w:ascii="Book Antiqua" w:eastAsia="宋体" w:hAnsi="Book Antiqua" w:hint="eastAsia"/>
          <w:lang w:eastAsia="zh-CN"/>
        </w:rPr>
        <w:t xml:space="preserve"> </w:t>
      </w:r>
      <w:r w:rsidRPr="000B60AA">
        <w:rPr>
          <w:rFonts w:ascii="Book Antiqua" w:hAnsi="Book Antiqua"/>
        </w:rPr>
        <w:t>20% at 6-mo follow-</w:t>
      </w:r>
      <w:proofErr w:type="gramStart"/>
      <w:r w:rsidRPr="000B60AA">
        <w:rPr>
          <w:rFonts w:ascii="Book Antiqua" w:hAnsi="Book Antiqua"/>
        </w:rPr>
        <w:t>up</w:t>
      </w:r>
      <w:r w:rsidR="00921FA0">
        <w:rPr>
          <w:rFonts w:ascii="Book Antiqua" w:eastAsia="宋体" w:hAnsi="Book Antiqua" w:hint="eastAsia"/>
          <w:vertAlign w:val="superscript"/>
          <w:lang w:eastAsia="zh-CN"/>
        </w:rPr>
        <w:t>[</w:t>
      </w:r>
      <w:proofErr w:type="gramEnd"/>
      <w:r w:rsidRPr="000B60AA">
        <w:rPr>
          <w:rFonts w:ascii="Book Antiqua" w:hAnsi="Book Antiqua"/>
        </w:rPr>
        <w:fldChar w:fldCharType="begin">
          <w:fldData xml:space="preserve">PEVuZE5vdGU+PENpdGU+PEF1dGhvcj5BaG48L0F1dGhvcj48WWVhcj4yMDEzPC9ZZWFyPjxSZWNO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dGlvbjwvZnVsbC10aXRsZT48L2FsdC1wZXJpb2RpY2FsPjxwYWdlcz4yMzUxLTc8L3BhZ2VzPjx2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PEVuZE5vdGU+PENpdGU+PEF1dGhvcj5BaG48L0F1dGhvcj48WWVhcj4yMDEzPC9ZZWFyPjxSZWNO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2" w:tooltip="Bolognese, 2002 #1881" w:history="1">
        <w:r w:rsidR="00E43AE9" w:rsidRPr="000B60AA">
          <w:rPr>
            <w:rFonts w:ascii="Book Antiqua" w:hAnsi="Book Antiqua"/>
            <w:noProof/>
            <w:vertAlign w:val="superscript"/>
          </w:rPr>
          <w:t>12</w:t>
        </w:r>
      </w:hyperlink>
      <w:r w:rsidR="00921FA0">
        <w:rPr>
          <w:rFonts w:ascii="Book Antiqua" w:hAnsi="Book Antiqua"/>
          <w:noProof/>
          <w:vertAlign w:val="superscript"/>
        </w:rPr>
        <w:t>,</w:t>
      </w:r>
      <w:hyperlink w:anchor="_ENREF_13" w:tooltip="Ahn, 2013 #1719" w:history="1">
        <w:r w:rsidR="00E43AE9" w:rsidRPr="000B60AA">
          <w:rPr>
            <w:rFonts w:ascii="Book Antiqua" w:hAnsi="Book Antiqua"/>
            <w:noProof/>
            <w:vertAlign w:val="superscript"/>
          </w:rPr>
          <w:t>13</w:t>
        </w:r>
      </w:hyperlink>
      <w:r w:rsidRPr="000B60AA">
        <w:rPr>
          <w:rFonts w:ascii="Book Antiqua" w:hAnsi="Book Antiqua"/>
        </w:rPr>
        <w:fldChar w:fldCharType="end"/>
      </w:r>
      <w:r w:rsidR="00921FA0">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p>
    <w:bookmarkEnd w:id="43"/>
    <w:p w14:paraId="2DC32736" w14:textId="1918FC8F" w:rsidR="006D7E2F" w:rsidRPr="000B60AA" w:rsidRDefault="006D7E2F" w:rsidP="00921FA0">
      <w:pPr>
        <w:spacing w:line="360" w:lineRule="auto"/>
        <w:ind w:firstLineChars="100" w:firstLine="240"/>
        <w:jc w:val="both"/>
        <w:rPr>
          <w:rFonts w:ascii="Book Antiqua" w:hAnsi="Book Antiqua"/>
        </w:rPr>
      </w:pPr>
      <w:r w:rsidRPr="000B60AA">
        <w:rPr>
          <w:rFonts w:ascii="Book Antiqua" w:hAnsi="Book Antiqua"/>
        </w:rPr>
        <w:t xml:space="preserve">Recently, </w:t>
      </w:r>
      <w:r w:rsidR="00EF6996" w:rsidRPr="000B60AA">
        <w:rPr>
          <w:rFonts w:ascii="Book Antiqua" w:hAnsi="Book Antiqua"/>
        </w:rPr>
        <w:t>left ventricular</w:t>
      </w:r>
      <w:r w:rsidR="00410B6D" w:rsidRPr="000B60AA">
        <w:rPr>
          <w:rFonts w:ascii="Book Antiqua" w:hAnsi="Book Antiqua"/>
        </w:rPr>
        <w:t xml:space="preserve"> </w:t>
      </w:r>
      <w:r w:rsidR="003D1B0C" w:rsidRPr="000B60AA">
        <w:rPr>
          <w:rFonts w:ascii="Book Antiqua" w:hAnsi="Book Antiqua"/>
        </w:rPr>
        <w:t xml:space="preserve">global </w:t>
      </w:r>
      <w:r w:rsidR="00EF6996" w:rsidRPr="000B60AA">
        <w:rPr>
          <w:rFonts w:ascii="Book Antiqua" w:hAnsi="Book Antiqua"/>
        </w:rPr>
        <w:t>performance index</w:t>
      </w:r>
      <w:r w:rsidRPr="000B60AA">
        <w:rPr>
          <w:rFonts w:ascii="Book Antiqua" w:hAnsi="Book Antiqua"/>
        </w:rPr>
        <w:t xml:space="preserve"> has been proposed as a </w:t>
      </w:r>
      <w:r w:rsidR="00B53183" w:rsidRPr="000B60AA">
        <w:rPr>
          <w:rFonts w:ascii="Book Antiqua" w:hAnsi="Book Antiqua"/>
        </w:rPr>
        <w:t>CMR</w:t>
      </w:r>
      <w:r w:rsidRPr="000B60AA">
        <w:rPr>
          <w:rFonts w:ascii="Book Antiqua" w:hAnsi="Book Antiqua"/>
        </w:rPr>
        <w:t xml:space="preserve"> marker of cardiac performance, </w:t>
      </w:r>
      <w:r w:rsidR="006E6C6E" w:rsidRPr="000B60AA">
        <w:rPr>
          <w:rFonts w:ascii="Book Antiqua" w:hAnsi="Book Antiqua"/>
        </w:rPr>
        <w:t>incorporating</w:t>
      </w:r>
      <w:r w:rsidRPr="000B60AA">
        <w:rPr>
          <w:rFonts w:ascii="Book Antiqua" w:hAnsi="Book Antiqua"/>
        </w:rPr>
        <w:t xml:space="preserve"> LVEF, LV volumes and mass.</w:t>
      </w:r>
      <w:r w:rsidR="000B60AA">
        <w:rPr>
          <w:rFonts w:ascii="Book Antiqua" w:hAnsi="Book Antiqua"/>
        </w:rPr>
        <w:t xml:space="preserve"> </w:t>
      </w:r>
      <w:r w:rsidRPr="000B60AA">
        <w:rPr>
          <w:rFonts w:ascii="Book Antiqua" w:hAnsi="Book Antiqua"/>
        </w:rPr>
        <w:t>It has been assessed in one study in STEMI and correlate</w:t>
      </w:r>
      <w:r w:rsidR="007772FA" w:rsidRPr="000B60AA">
        <w:rPr>
          <w:rFonts w:ascii="Book Antiqua" w:hAnsi="Book Antiqua"/>
        </w:rPr>
        <w:t>d</w:t>
      </w:r>
      <w:r w:rsidRPr="000B60AA">
        <w:rPr>
          <w:rFonts w:ascii="Book Antiqua" w:hAnsi="Book Antiqua"/>
        </w:rPr>
        <w:t xml:space="preserve"> strongly with </w:t>
      </w:r>
      <w:r w:rsidRPr="000B60AA">
        <w:rPr>
          <w:rFonts w:ascii="Book Antiqua" w:hAnsi="Book Antiqua"/>
        </w:rPr>
        <w:lastRenderedPageBreak/>
        <w:t xml:space="preserve">IS, MSI, MVO and IMH extent, and had incremental prognostic value to LVEF in predicting 12-mo </w:t>
      </w:r>
      <w:proofErr w:type="gramStart"/>
      <w:r w:rsidRPr="000B60AA">
        <w:rPr>
          <w:rFonts w:ascii="Book Antiqua" w:hAnsi="Book Antiqua"/>
        </w:rPr>
        <w:t>MACE</w:t>
      </w:r>
      <w:r w:rsidR="00921FA0">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"_ENREF_42" \o "Eitel, 2015 #2114"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PEVuZE5vdGU+PENpdGU+PEF1dGhvcj5FaXRlbDwvQXV0aG9yPjxZZWFyPjIwMTU8L1llYXI+PFJl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PEVuZE5vdGU+PENpdGU+PEF1dGhvcj5FaXRlbDwvQXV0aG9yPjxZZWFyPjIwMTU8L1llYXI+PFJl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42</w:t>
      </w:r>
      <w:r w:rsidR="00E43AE9" w:rsidRPr="000B60AA">
        <w:rPr>
          <w:rFonts w:ascii="Book Antiqua" w:hAnsi="Book Antiqua"/>
        </w:rPr>
        <w:fldChar w:fldCharType="end"/>
      </w:r>
      <w:r w:rsidR="000B60AA" w:rsidRPr="000B60AA">
        <w:rPr>
          <w:rFonts w:ascii="Book Antiqua" w:hAnsi="Book Antiqua"/>
        </w:rPr>
        <w:fldChar w:fldCharType="end"/>
      </w:r>
      <w:r w:rsidR="00921FA0">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Further work is needed to </w:t>
      </w:r>
      <w:r w:rsidR="00B504BC" w:rsidRPr="000B60AA">
        <w:rPr>
          <w:rFonts w:ascii="Book Antiqua" w:hAnsi="Book Antiqua"/>
        </w:rPr>
        <w:t>investigate</w:t>
      </w:r>
      <w:r w:rsidRPr="000B60AA">
        <w:rPr>
          <w:rFonts w:ascii="Book Antiqua" w:hAnsi="Book Antiqua"/>
        </w:rPr>
        <w:t xml:space="preserve"> </w:t>
      </w:r>
      <w:r w:rsidR="00EF6996" w:rsidRPr="000B60AA">
        <w:rPr>
          <w:rFonts w:ascii="Book Antiqua" w:hAnsi="Book Antiqua"/>
        </w:rPr>
        <w:t>its</w:t>
      </w:r>
      <w:r w:rsidRPr="000B60AA">
        <w:rPr>
          <w:rFonts w:ascii="Book Antiqua" w:hAnsi="Book Antiqua"/>
        </w:rPr>
        <w:t xml:space="preserve"> prognostic value in STEMI.</w:t>
      </w:r>
    </w:p>
    <w:p w14:paraId="5C5E9F82" w14:textId="77777777" w:rsidR="00575529" w:rsidRPr="000B60AA" w:rsidRDefault="00575529" w:rsidP="000B60AA">
      <w:pPr>
        <w:spacing w:line="360" w:lineRule="auto"/>
        <w:jc w:val="both"/>
        <w:rPr>
          <w:rFonts w:ascii="Book Antiqua" w:hAnsi="Book Antiqua"/>
        </w:rPr>
      </w:pPr>
    </w:p>
    <w:p w14:paraId="678EEB53" w14:textId="6FC9C04A" w:rsidR="00575529" w:rsidRPr="00921FA0" w:rsidRDefault="00921FA0" w:rsidP="00921FA0">
      <w:pPr>
        <w:pStyle w:val="3"/>
        <w:tabs>
          <w:tab w:val="clear" w:pos="1134"/>
          <w:tab w:val="left" w:pos="1020"/>
        </w:tabs>
        <w:jc w:val="both"/>
        <w:rPr>
          <w:rFonts w:ascii="Book Antiqua" w:hAnsi="Book Antiqua"/>
          <w:b/>
          <w:color w:val="auto"/>
          <w:sz w:val="24"/>
          <w:szCs w:val="24"/>
        </w:rPr>
      </w:pPr>
      <w:bookmarkStart w:id="44" w:name="_Toc262158425"/>
      <w:bookmarkStart w:id="45" w:name="_Toc262161446"/>
      <w:bookmarkStart w:id="46" w:name="_Toc262161505"/>
      <w:bookmarkStart w:id="47" w:name="_Toc262161564"/>
      <w:bookmarkStart w:id="48" w:name="_Toc262161660"/>
      <w:bookmarkStart w:id="49" w:name="_Toc312061041"/>
      <w:bookmarkStart w:id="50" w:name="_Toc312253077"/>
      <w:bookmarkStart w:id="51" w:name="_Toc312254059"/>
      <w:bookmarkStart w:id="52" w:name="_Toc327394765"/>
      <w:r w:rsidRPr="00921FA0">
        <w:rPr>
          <w:rFonts w:ascii="Book Antiqua" w:hAnsi="Book Antiqua"/>
          <w:b/>
          <w:color w:val="auto"/>
          <w:sz w:val="24"/>
          <w:szCs w:val="24"/>
        </w:rPr>
        <w:t>MYOCARDIAL STRAIN</w:t>
      </w:r>
      <w:bookmarkEnd w:id="44"/>
      <w:bookmarkEnd w:id="45"/>
      <w:bookmarkEnd w:id="46"/>
      <w:bookmarkEnd w:id="47"/>
      <w:bookmarkEnd w:id="48"/>
      <w:r w:rsidRPr="00921FA0">
        <w:rPr>
          <w:rFonts w:ascii="Book Antiqua" w:hAnsi="Book Antiqua"/>
          <w:b/>
          <w:color w:val="auto"/>
          <w:sz w:val="24"/>
          <w:szCs w:val="24"/>
        </w:rPr>
        <w:t xml:space="preserve"> IN </w:t>
      </w:r>
      <w:bookmarkEnd w:id="49"/>
      <w:bookmarkEnd w:id="50"/>
      <w:bookmarkEnd w:id="51"/>
      <w:bookmarkEnd w:id="52"/>
      <w:r w:rsidRPr="00921FA0">
        <w:rPr>
          <w:rFonts w:ascii="Book Antiqua" w:eastAsia="宋体" w:hAnsi="Book Antiqua"/>
          <w:b/>
          <w:color w:val="auto"/>
          <w:sz w:val="24"/>
          <w:szCs w:val="24"/>
          <w:lang w:eastAsia="zh-CN"/>
        </w:rPr>
        <w:t>AMI</w:t>
      </w:r>
    </w:p>
    <w:p w14:paraId="7C8155E3" w14:textId="098B0417" w:rsidR="00EC1EF6" w:rsidRPr="000B60AA" w:rsidRDefault="00393692" w:rsidP="000B60AA">
      <w:pPr>
        <w:spacing w:line="360" w:lineRule="auto"/>
        <w:jc w:val="both"/>
        <w:rPr>
          <w:rFonts w:ascii="Book Antiqua" w:hAnsi="Book Antiqua"/>
        </w:rPr>
      </w:pPr>
      <w:r w:rsidRPr="000B60AA">
        <w:rPr>
          <w:rFonts w:ascii="Book Antiqua" w:hAnsi="Book Antiqua"/>
        </w:rPr>
        <w:t xml:space="preserve">CMR-measured myocardial strain (tissue deformity) is the gold standard </w:t>
      </w:r>
      <w:r w:rsidR="007B6917" w:rsidRPr="000B60AA">
        <w:rPr>
          <w:rFonts w:ascii="Book Antiqua" w:hAnsi="Book Antiqua"/>
        </w:rPr>
        <w:t xml:space="preserve">non-invasive </w:t>
      </w:r>
      <w:r w:rsidRPr="000B60AA">
        <w:rPr>
          <w:rFonts w:ascii="Book Antiqua" w:hAnsi="Book Antiqua"/>
        </w:rPr>
        <w:t xml:space="preserve">measure of </w:t>
      </w:r>
      <w:r w:rsidR="007B6917" w:rsidRPr="000B60AA">
        <w:rPr>
          <w:rFonts w:ascii="Book Antiqua" w:hAnsi="Book Antiqua"/>
        </w:rPr>
        <w:t xml:space="preserve">systolic and diastolic </w:t>
      </w:r>
      <w:r w:rsidRPr="000B60AA">
        <w:rPr>
          <w:rFonts w:ascii="Book Antiqua" w:hAnsi="Book Antiqua"/>
        </w:rPr>
        <w:t>myocardial function</w:t>
      </w:r>
      <w:r w:rsidR="00191EAD">
        <w:rPr>
          <w:rFonts w:ascii="Book Antiqua" w:eastAsia="宋体" w:hAnsi="Book Antiqua" w:hint="eastAsia"/>
          <w:vertAlign w:val="superscript"/>
          <w:lang w:eastAsia="zh-CN"/>
        </w:rPr>
        <w:t>[</w:t>
      </w:r>
      <w:hyperlink w:anchor="_ENREF_43" w:tooltip="Ibrahim, 2011 #1099"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&lt;EndNote&gt;&lt;Cite&gt;&lt;Author&gt;Ibrahim&lt;/Author&gt;&lt;Year&gt;2011&lt;/Year&gt;&lt;RecNum&gt;1099&lt;/RecNum&gt;&lt;DisplayText&gt;&lt;style face="superscript"&gt;43&lt;/style&gt;&lt;/DisplayText&gt;&lt;record&gt;&lt;rec-number&gt;1099&lt;/rec-number&gt;&lt;foreign-keys&gt;&lt;key app="EN" db-id="zzst0pe9v92wx6eaxf6pwstvvxxs0tzd5rfr"&gt;1099&lt;/key&gt;&lt;/foreign-keys&gt;&lt;ref-type name="Journal Article"&gt;17&lt;/ref-type&gt;&lt;contributors&gt;&lt;authors&gt;&lt;author&gt;Ibrahim, El-Sayed H&lt;/author&gt;&lt;/authors&gt;&lt;/contributors&gt;&lt;titles&gt;&lt;title&gt;Myocardial tagging by cardiovascular magnetic resonance: evolution of techniques--pulse sequences, analysis algorithms, and applications.&lt;/title&gt;&lt;secondary-title&gt;JCMR&lt;/secondary-title&gt;&lt;/titles&gt;&lt;periodical&gt;&lt;full-title&gt;JCMR&lt;/full-title&gt;&lt;/periodical&gt;&lt;pages&gt;36&lt;/pages&gt;&lt;volume&gt;13&lt;/volume&gt;&lt;keywords&gt;&lt;keyword&gt;Algorithms&lt;/keyword&gt;&lt;keyword&gt;Heart Diseases&lt;/keyword&gt;&lt;keyword&gt;Heart Diseases: diagnosis&lt;/keyword&gt;&lt;keyword&gt;Heart Diseases: pathology&lt;/keyword&gt;&lt;keyword&gt;Heart Diseases: physiopathology&lt;/keyword&gt;&lt;keyword&gt;Humans&lt;/keyword&gt;&lt;keyword&gt;Image Interpretation, Computer-Assisted&lt;/keyword&gt;&lt;keyword&gt;Imaging, Three-Dimensional&lt;/keyword&gt;&lt;keyword&gt;Magnetic Resonance Imaging&lt;/keyword&gt;&lt;keyword&gt;Myocardial Contraction&lt;/keyword&gt;&lt;keyword&gt;Myocardium&lt;/keyword&gt;&lt;keyword&gt;Myocardium: pathology&lt;/keyword&gt;&lt;keyword&gt;Predictive Value of Tests&lt;/keyword&gt;&lt;keyword&gt;Prognosis&lt;/keyword&gt;&lt;keyword&gt;Severity of Illness Index&lt;/keyword&gt;&lt;keyword&gt;Stroke Volume&lt;/keyword&gt;&lt;keyword&gt;Ventricular Function&lt;/keyword&gt;&lt;/keywords&gt;&lt;dates&gt;&lt;year&gt;2011&lt;/year&gt;&lt;/dates&gt;&lt;publisher&gt;BioMed Central Ltd&lt;/publisher&gt;&lt;accession-num&gt;21798021&lt;/accession-num&gt;&lt;label&gt;READ relevant parts*&lt;/label&gt;&lt;urls&gt;&lt;/urls&gt;&lt;electronic-resource-num&gt;10.1186/1532-429X-13-36&lt;/electronic-resource-num&gt;&lt;/record&gt;&lt;/Cite&gt;&lt;/EndNote&gt;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43</w:t>
        </w:r>
        <w:r w:rsidR="00E43AE9" w:rsidRPr="000B60AA">
          <w:rPr>
            <w:rFonts w:ascii="Book Antiqua" w:hAnsi="Book Antiqua"/>
          </w:rPr>
          <w:fldChar w:fldCharType="end"/>
        </w:r>
      </w:hyperlink>
      <w:r w:rsidR="00191EAD">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00D15631" w:rsidRPr="000B60AA">
        <w:rPr>
          <w:rFonts w:ascii="Book Antiqua" w:hAnsi="Book Antiqua"/>
        </w:rPr>
        <w:t>Circumferential strain</w:t>
      </w:r>
      <w:r w:rsidR="00D15631" w:rsidRPr="00191EAD">
        <w:rPr>
          <w:rFonts w:ascii="Book Antiqua" w:hAnsi="Book Antiqua"/>
        </w:rPr>
        <w:t xml:space="preserve"> </w:t>
      </w:r>
      <w:r w:rsidR="002171D6" w:rsidRPr="00191EAD">
        <w:rPr>
          <w:rFonts w:ascii="Book Antiqua" w:hAnsi="Book Antiqua"/>
        </w:rPr>
        <w:t>(Ecc)</w:t>
      </w:r>
      <w:r w:rsidR="00D15631" w:rsidRPr="00191EAD">
        <w:rPr>
          <w:rFonts w:ascii="Book Antiqua" w:hAnsi="Book Antiqua"/>
        </w:rPr>
        <w:t xml:space="preserve"> describes shortening of fibres (contraction) in a short-axis plane tangential to the epicardium; longitudinal strain</w:t>
      </w:r>
      <w:r w:rsidR="002171D6" w:rsidRPr="00191EAD">
        <w:rPr>
          <w:rFonts w:ascii="Book Antiqua" w:hAnsi="Book Antiqua"/>
        </w:rPr>
        <w:t xml:space="preserve"> (Ell) </w:t>
      </w:r>
      <w:r w:rsidR="00D15631" w:rsidRPr="00191EAD">
        <w:rPr>
          <w:rFonts w:ascii="Book Antiqua" w:hAnsi="Book Antiqua"/>
        </w:rPr>
        <w:t xml:space="preserve">describes shortening in the long axis, and radial strain </w:t>
      </w:r>
      <w:r w:rsidR="002171D6" w:rsidRPr="00191EAD">
        <w:rPr>
          <w:rFonts w:ascii="Book Antiqua" w:hAnsi="Book Antiqua"/>
        </w:rPr>
        <w:t>(Err)</w:t>
      </w:r>
      <w:r w:rsidR="002171D6" w:rsidRPr="000B60AA">
        <w:rPr>
          <w:rFonts w:ascii="Book Antiqua" w:hAnsi="Book Antiqua"/>
        </w:rPr>
        <w:t xml:space="preserve"> </w:t>
      </w:r>
      <w:r w:rsidR="00D15631" w:rsidRPr="000B60AA">
        <w:rPr>
          <w:rFonts w:ascii="Book Antiqua" w:hAnsi="Book Antiqua"/>
        </w:rPr>
        <w:t>describes lengthening (thickening) of fibres towards the centre of the ventricle.</w:t>
      </w:r>
      <w:r w:rsidR="000B60AA">
        <w:rPr>
          <w:rFonts w:ascii="Book Antiqua" w:hAnsi="Book Antiqua"/>
        </w:rPr>
        <w:t xml:space="preserve"> </w:t>
      </w:r>
      <w:r w:rsidR="00D15631" w:rsidRPr="000B60AA">
        <w:rPr>
          <w:rFonts w:ascii="Book Antiqua" w:hAnsi="Book Antiqua"/>
        </w:rPr>
        <w:t>Torsion is wringing of the ventricle caused by clockwise rotation at the base, and anticlockwise at the apex.</w:t>
      </w:r>
      <w:r w:rsidR="000B60AA">
        <w:rPr>
          <w:rFonts w:ascii="Book Antiqua" w:hAnsi="Book Antiqua"/>
        </w:rPr>
        <w:t xml:space="preserve"> </w:t>
      </w:r>
    </w:p>
    <w:p w14:paraId="5F4A4C9E" w14:textId="5B73AE54" w:rsidR="009F6248" w:rsidRPr="000B60AA" w:rsidRDefault="00D15631" w:rsidP="00191EAD">
      <w:pPr>
        <w:spacing w:line="360" w:lineRule="auto"/>
        <w:ind w:firstLineChars="100" w:firstLine="240"/>
        <w:jc w:val="both"/>
        <w:rPr>
          <w:rFonts w:ascii="Book Antiqua" w:hAnsi="Book Antiqua"/>
        </w:rPr>
      </w:pPr>
      <w:r w:rsidRPr="000B60AA">
        <w:rPr>
          <w:rFonts w:ascii="Book Antiqua" w:hAnsi="Book Antiqua"/>
        </w:rPr>
        <w:t xml:space="preserve">Strain </w:t>
      </w:r>
      <w:r w:rsidR="00393692" w:rsidRPr="000B60AA">
        <w:rPr>
          <w:rFonts w:ascii="Book Antiqua" w:hAnsi="Book Antiqua"/>
        </w:rPr>
        <w:t xml:space="preserve">offers greater accuracy in detecting </w:t>
      </w:r>
      <w:r w:rsidR="007B6917" w:rsidRPr="000B60AA">
        <w:rPr>
          <w:rFonts w:ascii="Book Antiqua" w:hAnsi="Book Antiqua"/>
        </w:rPr>
        <w:t xml:space="preserve">myocardial </w:t>
      </w:r>
      <w:r w:rsidR="00393692" w:rsidRPr="000B60AA">
        <w:rPr>
          <w:rFonts w:ascii="Book Antiqua" w:hAnsi="Book Antiqua"/>
        </w:rPr>
        <w:t>dysfunct</w:t>
      </w:r>
      <w:r w:rsidR="007B6917" w:rsidRPr="000B60AA">
        <w:rPr>
          <w:rFonts w:ascii="Book Antiqua" w:hAnsi="Book Antiqua"/>
        </w:rPr>
        <w:t xml:space="preserve">ion </w:t>
      </w:r>
      <w:r w:rsidR="00393692" w:rsidRPr="000B60AA">
        <w:rPr>
          <w:rFonts w:ascii="Book Antiqua" w:hAnsi="Book Antiqua"/>
        </w:rPr>
        <w:t>compared with global (</w:t>
      </w:r>
      <w:r w:rsidR="00385351" w:rsidRPr="000B60AA">
        <w:rPr>
          <w:rFonts w:ascii="Book Antiqua" w:hAnsi="Book Antiqua"/>
        </w:rPr>
        <w:t>LVEF</w:t>
      </w:r>
      <w:r w:rsidR="00393692" w:rsidRPr="000B60AA">
        <w:rPr>
          <w:rFonts w:ascii="Book Antiqua" w:hAnsi="Book Antiqua"/>
        </w:rPr>
        <w:t xml:space="preserve">) and regional (visual wall-motion scoring, </w:t>
      </w:r>
      <w:r w:rsidR="00385351" w:rsidRPr="000B60AA">
        <w:rPr>
          <w:rFonts w:ascii="Book Antiqua" w:hAnsi="Book Antiqua"/>
        </w:rPr>
        <w:t xml:space="preserve">segmental </w:t>
      </w:r>
      <w:r w:rsidR="00393692" w:rsidRPr="000B60AA">
        <w:rPr>
          <w:rFonts w:ascii="Book Antiqua" w:hAnsi="Book Antiqua"/>
        </w:rPr>
        <w:t>wall thickening)</w:t>
      </w:r>
      <w:r w:rsidR="00B96F7D">
        <w:rPr>
          <w:rFonts w:ascii="Book Antiqua" w:eastAsia="宋体" w:hAnsi="Book Antiqua" w:hint="eastAsia"/>
          <w:vertAlign w:val="superscript"/>
          <w:lang w:eastAsia="zh-CN"/>
        </w:rPr>
        <w:t>[</w:t>
      </w:r>
      <w:hyperlink w:anchor="_ENREF_44" w:tooltip="Gotte, 2001 #1215" w:history="1">
        <w:r w:rsidR="00E43AE9" w:rsidRPr="000B60AA">
          <w:rPr>
            <w:rFonts w:ascii="Book Antiqua" w:hAnsi="Book Antiqua"/>
          </w:rPr>
          <w:fldChar w:fldCharType="begin">
            <w:fldData xml:space="preserve">PEVuZE5vdGU+PENpdGU+PEF1dGhvcj5Hb3R0ZTwvQXV0aG9yPjxZZWFyPjIwMDE8L1llYXI+PFJl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=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PEVuZE5vdGU+PENpdGU+PEF1dGhvcj5Hb3R0ZTwvQXV0aG9yPjxZZWFyPjIwMDE8L1llYXI+PFJl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=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44</w:t>
        </w:r>
        <w:r w:rsidR="00E43AE9" w:rsidRPr="000B60AA">
          <w:rPr>
            <w:rFonts w:ascii="Book Antiqua" w:hAnsi="Book Antiqua"/>
          </w:rPr>
          <w:fldChar w:fldCharType="end"/>
        </w:r>
      </w:hyperlink>
      <w:r w:rsidR="00B96F7D">
        <w:rPr>
          <w:rFonts w:ascii="Book Antiqua" w:eastAsia="宋体" w:hAnsi="Book Antiqua" w:hint="eastAsia"/>
          <w:vertAlign w:val="superscript"/>
          <w:lang w:eastAsia="zh-CN"/>
        </w:rPr>
        <w:t>]</w:t>
      </w:r>
      <w:r w:rsidR="00393692" w:rsidRPr="000B60AA">
        <w:rPr>
          <w:rFonts w:ascii="Book Antiqua" w:hAnsi="Book Antiqua"/>
        </w:rPr>
        <w:t xml:space="preserve"> measures. </w:t>
      </w:r>
    </w:p>
    <w:p w14:paraId="02BF7913" w14:textId="77777777" w:rsidR="00D87195" w:rsidRPr="000B60AA" w:rsidRDefault="00D87195" w:rsidP="000B60AA">
      <w:pPr>
        <w:spacing w:line="360" w:lineRule="auto"/>
        <w:jc w:val="both"/>
        <w:rPr>
          <w:rFonts w:ascii="Book Antiqua" w:hAnsi="Book Antiqua"/>
        </w:rPr>
      </w:pPr>
    </w:p>
    <w:p w14:paraId="0FCD6392" w14:textId="3528933D" w:rsidR="00D87195" w:rsidRPr="00191EAD" w:rsidRDefault="00D87195" w:rsidP="00191EAD">
      <w:pPr>
        <w:pStyle w:val="4"/>
        <w:tabs>
          <w:tab w:val="clear" w:pos="1134"/>
          <w:tab w:val="left" w:pos="780"/>
        </w:tabs>
        <w:jc w:val="both"/>
        <w:rPr>
          <w:rFonts w:ascii="Book Antiqua" w:hAnsi="Book Antiqua"/>
          <w:i/>
          <w:szCs w:val="24"/>
        </w:rPr>
      </w:pPr>
      <w:r w:rsidRPr="00191EAD">
        <w:rPr>
          <w:rFonts w:ascii="Book Antiqua" w:hAnsi="Book Antiqua"/>
          <w:i/>
          <w:szCs w:val="24"/>
        </w:rPr>
        <w:t>CMR assessment of myocardial strain</w:t>
      </w:r>
    </w:p>
    <w:p w14:paraId="303FD4E1" w14:textId="1FF7C90E" w:rsidR="00B43C54" w:rsidRPr="0021112D" w:rsidRDefault="00D87195" w:rsidP="000B60AA">
      <w:pPr>
        <w:spacing w:line="360" w:lineRule="auto"/>
        <w:jc w:val="both"/>
        <w:rPr>
          <w:rFonts w:ascii="Book Antiqua" w:eastAsia="宋体" w:hAnsi="Book Antiqua"/>
          <w:lang w:eastAsia="zh-CN"/>
        </w:rPr>
      </w:pPr>
      <w:r w:rsidRPr="000B60AA">
        <w:rPr>
          <w:rFonts w:ascii="Book Antiqua" w:hAnsi="Book Antiqua"/>
        </w:rPr>
        <w:t>In 198</w:t>
      </w:r>
      <w:r w:rsidR="00BC5525" w:rsidRPr="000B60AA">
        <w:rPr>
          <w:rFonts w:ascii="Book Antiqua" w:hAnsi="Book Antiqua"/>
        </w:rPr>
        <w:t>9</w:t>
      </w:r>
      <w:r w:rsidRPr="000B60AA">
        <w:rPr>
          <w:rFonts w:ascii="Book Antiqua" w:hAnsi="Book Antiqua"/>
        </w:rPr>
        <w:t xml:space="preserve">, </w:t>
      </w:r>
      <w:r w:rsidR="00BC5525" w:rsidRPr="000B60AA">
        <w:rPr>
          <w:rFonts w:ascii="Book Antiqua" w:hAnsi="Book Antiqua"/>
        </w:rPr>
        <w:t xml:space="preserve">Axel </w:t>
      </w:r>
      <w:r w:rsidR="00FD6A9C">
        <w:rPr>
          <w:rFonts w:ascii="Book Antiqua" w:eastAsia="宋体" w:hAnsi="Book Antiqua" w:hint="eastAsia"/>
          <w:i/>
          <w:lang w:eastAsia="zh-CN"/>
        </w:rPr>
        <w:t>et al</w:t>
      </w:r>
      <w:r w:rsidR="00FD6A9C">
        <w:rPr>
          <w:rFonts w:ascii="Book Antiqua" w:eastAsia="宋体" w:hAnsi="Book Antiqua" w:hint="eastAsia"/>
          <w:vertAlign w:val="superscript"/>
          <w:lang w:eastAsia="zh-CN"/>
        </w:rPr>
        <w:t xml:space="preserve">[45] </w:t>
      </w:r>
      <w:r w:rsidRPr="000B60AA">
        <w:rPr>
          <w:rFonts w:ascii="Book Antiqua" w:hAnsi="Book Antiqua"/>
        </w:rPr>
        <w:t xml:space="preserve">developed a T1 spoiled gradient echo sequence, creating </w:t>
      </w:r>
      <w:r w:rsidR="009C00E6">
        <w:rPr>
          <w:rFonts w:ascii="Book Antiqua" w:eastAsia="宋体" w:hAnsi="Book Antiqua"/>
          <w:lang w:eastAsia="zh-CN"/>
        </w:rPr>
        <w:t>“</w:t>
      </w:r>
      <w:r w:rsidRPr="000B60AA">
        <w:rPr>
          <w:rFonts w:ascii="Book Antiqua" w:hAnsi="Book Antiqua"/>
        </w:rPr>
        <w:t>tags</w:t>
      </w:r>
      <w:r w:rsidR="009C00E6">
        <w:rPr>
          <w:rFonts w:ascii="Book Antiqua" w:eastAsia="宋体" w:hAnsi="Book Antiqua"/>
          <w:lang w:eastAsia="zh-CN"/>
        </w:rPr>
        <w:t>”</w:t>
      </w:r>
      <w:r w:rsidRPr="000B60AA">
        <w:rPr>
          <w:rFonts w:ascii="Book Antiqua" w:hAnsi="Book Antiqua"/>
        </w:rPr>
        <w:t xml:space="preserve"> formed by saturation of thin myocardial lines running in perpendicular directions in-plane to form a myocardial grid.</w:t>
      </w:r>
      <w:r w:rsidR="000B60AA">
        <w:rPr>
          <w:rFonts w:ascii="Book Antiqua" w:hAnsi="Book Antiqua"/>
        </w:rPr>
        <w:t xml:space="preserve"> </w:t>
      </w:r>
      <w:r w:rsidRPr="000B60AA">
        <w:rPr>
          <w:rFonts w:ascii="Book Antiqua" w:hAnsi="Book Antiqua"/>
        </w:rPr>
        <w:t xml:space="preserve">These lines act as tissue markers, tracking myocardial deformation as shown in Figure </w:t>
      </w:r>
      <w:r w:rsidR="009B1A32" w:rsidRPr="000B60AA">
        <w:rPr>
          <w:rFonts w:ascii="Book Antiqua" w:hAnsi="Book Antiqua"/>
        </w:rPr>
        <w:t>2</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Peak systolic strain and peak diastolic strain rate (relaxation </w:t>
      </w:r>
      <w:r w:rsidR="00B60029" w:rsidRPr="000B60AA">
        <w:rPr>
          <w:rFonts w:ascii="Book Antiqua" w:hAnsi="Book Antiqua"/>
        </w:rPr>
        <w:t xml:space="preserve">rate </w:t>
      </w:r>
      <w:r w:rsidRPr="000B60AA">
        <w:rPr>
          <w:rFonts w:ascii="Book Antiqua" w:hAnsi="Book Antiqua"/>
        </w:rPr>
        <w:t xml:space="preserve">of strain) provide </w:t>
      </w:r>
      <w:r w:rsidR="00B60029" w:rsidRPr="000B60AA">
        <w:rPr>
          <w:rFonts w:ascii="Book Antiqua" w:hAnsi="Book Antiqua"/>
        </w:rPr>
        <w:t xml:space="preserve">very </w:t>
      </w:r>
      <w:r w:rsidRPr="000B60AA">
        <w:rPr>
          <w:rFonts w:ascii="Book Antiqua" w:hAnsi="Book Antiqua"/>
        </w:rPr>
        <w:t>sensitive measures of systolic and diastolic function respectively</w:t>
      </w:r>
      <w:r w:rsidR="00B60029" w:rsidRPr="000B60AA">
        <w:rPr>
          <w:rFonts w:ascii="Book Antiqua" w:hAnsi="Book Antiqua"/>
        </w:rPr>
        <w:t>.</w:t>
      </w:r>
      <w:r w:rsidR="000B60AA">
        <w:rPr>
          <w:rFonts w:ascii="Book Antiqua" w:hAnsi="Book Antiqua"/>
        </w:rPr>
        <w:t xml:space="preserve"> </w:t>
      </w:r>
      <w:r w:rsidRPr="000B60AA">
        <w:rPr>
          <w:rFonts w:ascii="Book Antiqua" w:hAnsi="Book Antiqua"/>
        </w:rPr>
        <w:t xml:space="preserve">Its accuracy has been validated on comparison with </w:t>
      </w:r>
      <w:proofErr w:type="gramStart"/>
      <w:r w:rsidRPr="000B60AA">
        <w:rPr>
          <w:rFonts w:ascii="Book Antiqua" w:hAnsi="Book Antiqua"/>
        </w:rPr>
        <w:t>sonomicrometry</w:t>
      </w:r>
      <w:r w:rsidR="0021112D">
        <w:rPr>
          <w:rFonts w:ascii="Book Antiqua" w:eastAsia="宋体" w:hAnsi="Book Antiqua" w:hint="eastAsia"/>
          <w:vertAlign w:val="superscript"/>
          <w:lang w:eastAsia="zh-CN"/>
        </w:rPr>
        <w:t>[</w:t>
      </w:r>
      <w:proofErr w:type="gramEnd"/>
      <w:r w:rsidR="0021112D">
        <w:rPr>
          <w:rFonts w:ascii="Book Antiqua" w:eastAsia="宋体" w:hAnsi="Book Antiqua" w:hint="eastAsia"/>
          <w:vertAlign w:val="superscript"/>
          <w:lang w:eastAsia="zh-CN"/>
        </w:rPr>
        <w:t>46,47]</w:t>
      </w:r>
      <w:r w:rsidRPr="000B60AA">
        <w:rPr>
          <w:rFonts w:ascii="Book Antiqua" w:hAnsi="Book Antiqua"/>
        </w:rPr>
        <w:t xml:space="preserve">. Harmonic Phase Analysis (HARP) is currently the most widely used </w:t>
      </w:r>
      <w:r w:rsidR="003016C7" w:rsidRPr="000B60AA">
        <w:rPr>
          <w:rFonts w:ascii="Book Antiqua" w:hAnsi="Book Antiqua"/>
        </w:rPr>
        <w:t xml:space="preserve">CMR strain </w:t>
      </w:r>
      <w:r w:rsidRPr="000B60AA">
        <w:rPr>
          <w:rFonts w:ascii="Book Antiqua" w:hAnsi="Book Antiqua"/>
        </w:rPr>
        <w:t>method</w:t>
      </w:r>
      <w:r w:rsidR="0021112D">
        <w:rPr>
          <w:rFonts w:ascii="Book Antiqua" w:eastAsia="宋体" w:hAnsi="Book Antiqua" w:hint="eastAsia"/>
          <w:vertAlign w:val="superscript"/>
          <w:lang w:eastAsia="zh-CN"/>
        </w:rPr>
        <w:t>[</w:t>
      </w:r>
      <w:hyperlink w:anchor="_ENREF_43" w:tooltip="Ibrahim, 2011 #1099"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&lt;EndNote&gt;&lt;Cite&gt;&lt;Author&gt;Ibrahim&lt;/Author&gt;&lt;Year&gt;2011&lt;/Year&gt;&lt;RecNum&gt;1099&lt;/RecNum&gt;&lt;DisplayText&gt;&lt;style face="superscript"&gt;43&lt;/style&gt;&lt;/DisplayText&gt;&lt;record&gt;&lt;rec-number&gt;1099&lt;/rec-number&gt;&lt;foreign-keys&gt;&lt;key app="EN" db-id="zzst0pe9v92wx6eaxf6pwstvvxxs0tzd5rfr"&gt;1099&lt;/key&gt;&lt;/foreign-keys&gt;&lt;ref-type name="Journal Article"&gt;17&lt;/ref-type&gt;&lt;contributors&gt;&lt;authors&gt;&lt;author&gt;Ibrahim, El-Sayed H&lt;/author&gt;&lt;/authors&gt;&lt;/contributors&gt;&lt;titles&gt;&lt;title&gt;Myocardial tagging by cardiovascular magnetic resonance: evolution of techniques--pulse sequences, analysis algorithms, and applications.&lt;/title&gt;&lt;secondary-title&gt;JCMR&lt;/secondary-title&gt;&lt;/titles&gt;&lt;periodical&gt;&lt;full-title&gt;JCMR&lt;/full-title&gt;&lt;/periodical&gt;&lt;pages&gt;36&lt;/pages&gt;&lt;volume&gt;13&lt;/volume&gt;&lt;keywords&gt;&lt;keyword&gt;Algorithms&lt;/keyword&gt;&lt;keyword&gt;Heart Diseases&lt;/keyword&gt;&lt;keyword&gt;Heart Diseases: diagnosis&lt;/keyword&gt;&lt;keyword&gt;Heart Diseases: pathology&lt;/keyword&gt;&lt;keyword&gt;Heart Diseases: physiopathology&lt;/keyword&gt;&lt;keyword&gt;Humans&lt;/keyword&gt;&lt;keyword&gt;Image Interpretation, Computer-Assisted&lt;/keyword&gt;&lt;keyword&gt;Imaging, Three-Dimensional&lt;/keyword&gt;&lt;keyword&gt;Magnetic Resonance Imaging&lt;/keyword&gt;&lt;keyword&gt;Myocardial Contraction&lt;/keyword&gt;&lt;keyword&gt;Myocardium&lt;/keyword&gt;&lt;keyword&gt;Myocardium: pathology&lt;/keyword&gt;&lt;keyword&gt;Predictive Value of Tests&lt;/keyword&gt;&lt;keyword&gt;Prognosis&lt;/keyword&gt;&lt;keyword&gt;Severity of Illness Index&lt;/keyword&gt;&lt;keyword&gt;Stroke Volume&lt;/keyword&gt;&lt;keyword&gt;Ventricular Function&lt;/keyword&gt;&lt;/keywords&gt;&lt;dates&gt;&lt;year&gt;2011&lt;/year&gt;&lt;/dates&gt;&lt;publisher&gt;BioMed Central Ltd&lt;/publisher&gt;&lt;accession-num&gt;21798021&lt;/accession-num&gt;&lt;label&gt;READ relevant parts*&lt;/label&gt;&lt;urls&gt;&lt;/urls&gt;&lt;electronic-resource-num&gt;10.1186/1532-429X-13-36&lt;/electronic-resource-num&gt;&lt;/record&gt;&lt;/Cite&gt;&lt;/EndNote&gt;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4</w:t>
        </w:r>
        <w:r w:rsidR="00251BB9">
          <w:rPr>
            <w:rFonts w:ascii="Book Antiqua" w:eastAsia="宋体" w:hAnsi="Book Antiqua" w:hint="eastAsia"/>
            <w:noProof/>
            <w:vertAlign w:val="superscript"/>
            <w:lang w:eastAsia="zh-CN"/>
          </w:rPr>
          <w:t>8</w:t>
        </w:r>
        <w:r w:rsidR="00E43AE9" w:rsidRPr="000B60AA">
          <w:rPr>
            <w:rFonts w:ascii="Book Antiqua" w:hAnsi="Book Antiqua"/>
          </w:rPr>
          <w:fldChar w:fldCharType="end"/>
        </w:r>
      </w:hyperlink>
      <w:r w:rsidR="0021112D">
        <w:rPr>
          <w:rFonts w:ascii="Book Antiqua" w:eastAsia="宋体" w:hAnsi="Book Antiqua" w:hint="eastAsia"/>
          <w:vertAlign w:val="superscript"/>
          <w:lang w:eastAsia="zh-CN"/>
        </w:rPr>
        <w:t>]</w:t>
      </w:r>
      <w:r w:rsidR="0021112D">
        <w:rPr>
          <w:rFonts w:ascii="Book Antiqua" w:hAnsi="Book Antiqua"/>
        </w:rPr>
        <w:t>.</w:t>
      </w:r>
    </w:p>
    <w:p w14:paraId="4196D181" w14:textId="21C212BA" w:rsidR="00C53F2B" w:rsidRPr="000B60AA" w:rsidRDefault="00F53539" w:rsidP="00FD728A">
      <w:pPr>
        <w:tabs>
          <w:tab w:val="left" w:pos="0"/>
          <w:tab w:val="left" w:pos="142"/>
        </w:tabs>
        <w:spacing w:line="360" w:lineRule="auto"/>
        <w:ind w:firstLineChars="100" w:firstLine="240"/>
        <w:jc w:val="both"/>
        <w:rPr>
          <w:rFonts w:ascii="Book Antiqua" w:hAnsi="Book Antiqua"/>
        </w:rPr>
      </w:pPr>
      <w:r w:rsidRPr="000B60AA">
        <w:rPr>
          <w:rFonts w:ascii="Book Antiqua" w:hAnsi="Book Antiqua"/>
        </w:rPr>
        <w:t xml:space="preserve">Feature </w:t>
      </w:r>
      <w:r w:rsidR="00F9155D" w:rsidRPr="000B60AA">
        <w:rPr>
          <w:rFonts w:ascii="Book Antiqua" w:hAnsi="Book Antiqua"/>
        </w:rPr>
        <w:t>t</w:t>
      </w:r>
      <w:r w:rsidRPr="000B60AA">
        <w:rPr>
          <w:rFonts w:ascii="Book Antiqua" w:hAnsi="Book Antiqua"/>
        </w:rPr>
        <w:t xml:space="preserve">racking (FT) has been introduced as an alternative method </w:t>
      </w:r>
      <w:r w:rsidR="006F79A1" w:rsidRPr="000B60AA">
        <w:rPr>
          <w:rFonts w:ascii="Book Antiqua" w:hAnsi="Book Antiqua"/>
        </w:rPr>
        <w:t xml:space="preserve">to tagging </w:t>
      </w:r>
      <w:r w:rsidRPr="000B60AA">
        <w:rPr>
          <w:rFonts w:ascii="Book Antiqua" w:hAnsi="Book Antiqua"/>
        </w:rPr>
        <w:t>for assessing strain on CMR.</w:t>
      </w:r>
      <w:r w:rsidR="000B60AA">
        <w:rPr>
          <w:rFonts w:ascii="Book Antiqua" w:hAnsi="Book Antiqua"/>
        </w:rPr>
        <w:t xml:space="preserve"> </w:t>
      </w:r>
      <w:r w:rsidRPr="000B60AA">
        <w:rPr>
          <w:rFonts w:ascii="Book Antiqua" w:hAnsi="Book Antiqua"/>
        </w:rPr>
        <w:t xml:space="preserve">FT tracks </w:t>
      </w:r>
      <w:r w:rsidR="006F79A1" w:rsidRPr="000B60AA">
        <w:rPr>
          <w:rFonts w:ascii="Book Antiqua" w:hAnsi="Book Antiqua"/>
        </w:rPr>
        <w:t xml:space="preserve">anatomical </w:t>
      </w:r>
      <w:r w:rsidRPr="000B60AA">
        <w:rPr>
          <w:rFonts w:ascii="Book Antiqua" w:hAnsi="Book Antiqua"/>
        </w:rPr>
        <w:t>features of interest along contour lines on routinely acquired SSFP cine images analogous to echocardio</w:t>
      </w:r>
      <w:r w:rsidR="00C13F9B" w:rsidRPr="000B60AA">
        <w:rPr>
          <w:rFonts w:ascii="Book Antiqua" w:hAnsi="Book Antiqua"/>
        </w:rPr>
        <w:t>graphic Speckle T</w:t>
      </w:r>
      <w:r w:rsidRPr="000B60AA">
        <w:rPr>
          <w:rFonts w:ascii="Book Antiqua" w:hAnsi="Book Antiqua"/>
        </w:rPr>
        <w:t>racking, obviating the need for additional tagging sequences</w:t>
      </w:r>
      <w:r w:rsidR="00B96F7D">
        <w:rPr>
          <w:rFonts w:ascii="Book Antiqua" w:eastAsia="宋体" w:hAnsi="Book Antiqua" w:hint="eastAsia"/>
          <w:vertAlign w:val="superscript"/>
          <w:lang w:eastAsia="zh-CN"/>
        </w:rPr>
        <w:t>[</w:t>
      </w:r>
      <w:hyperlink w:anchor="_ENREF_49" w:tooltip="Hor, 2010 #1639" w:history="1">
        <w:r w:rsidR="00E43AE9" w:rsidRPr="000B60AA">
          <w:rPr>
            <w:rFonts w:ascii="Book Antiqua" w:hAnsi="Book Antiqua"/>
          </w:rPr>
          <w:fldChar w:fldCharType="begin">
            <w:fldData xml:space="preserve">PEVuZE5vdGU+PENpdGU+PEF1dGhvcj5Ib3I8L0F1dGhvcj48WWVhcj4yMDEwPC9ZZWFyPjxSZWNO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PEVuZE5vdGU+PENpdGU+PEF1dGhvcj5Ib3I8L0F1dGhvcj48WWVhcj4yMDEwPC9ZZWFyPjxSZWNO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49</w:t>
        </w:r>
        <w:r w:rsidR="00E43AE9" w:rsidRPr="000B60AA">
          <w:rPr>
            <w:rFonts w:ascii="Book Antiqua" w:hAnsi="Book Antiqua"/>
          </w:rPr>
          <w:fldChar w:fldCharType="end"/>
        </w:r>
      </w:hyperlink>
      <w:r w:rsidR="00B96F7D" w:rsidRPr="00B96F7D">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FT-derived strain has been compared to tagging in </w:t>
      </w:r>
      <w:r w:rsidR="00FE160B" w:rsidRPr="000B60AA">
        <w:rPr>
          <w:rFonts w:ascii="Book Antiqua" w:hAnsi="Book Antiqua"/>
        </w:rPr>
        <w:t xml:space="preserve">acute </w:t>
      </w:r>
      <w:r w:rsidR="00805D44" w:rsidRPr="000B60AA">
        <w:rPr>
          <w:rFonts w:ascii="Book Antiqua" w:hAnsi="Book Antiqua"/>
        </w:rPr>
        <w:t>STEMI</w:t>
      </w:r>
      <w:r w:rsidR="00FE160B" w:rsidRPr="000B60AA">
        <w:rPr>
          <w:rFonts w:ascii="Book Antiqua" w:hAnsi="Book Antiqua"/>
        </w:rPr>
        <w:t xml:space="preserve"> </w:t>
      </w:r>
      <w:r w:rsidR="00FE160B" w:rsidRPr="000B60AA">
        <w:rPr>
          <w:rFonts w:ascii="Book Antiqua" w:hAnsi="Book Antiqua"/>
        </w:rPr>
        <w:lastRenderedPageBreak/>
        <w:t xml:space="preserve">and shown greater feasibility, accuracy and observer </w:t>
      </w:r>
      <w:proofErr w:type="gramStart"/>
      <w:r w:rsidR="00FE160B" w:rsidRPr="000B60AA">
        <w:rPr>
          <w:rFonts w:ascii="Book Antiqua" w:hAnsi="Book Antiqua"/>
        </w:rPr>
        <w:t>agreement</w:t>
      </w:r>
      <w:r w:rsidR="00251BB9">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"_ENREF_50" \o "Khan, 2015 #2000"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PEVuZE5vdGU+PENpdGU+PEF1dGhvcj5LaGFuPC9BdXRob3I+PFllYXI+MjAxNTwvWWVhcj48UmVj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PEVuZE5vdGU+PENpdGU+PEF1dGhvcj5LaGFuPC9BdXRob3I+PFllYXI+MjAxNTwvWWVhcj48UmVj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50</w:t>
      </w:r>
      <w:r w:rsidR="00E43AE9" w:rsidRPr="000B60AA">
        <w:rPr>
          <w:rFonts w:ascii="Book Antiqua" w:hAnsi="Book Antiqua"/>
        </w:rPr>
        <w:fldChar w:fldCharType="end"/>
      </w:r>
      <w:r w:rsidR="000B60AA" w:rsidRPr="000B60AA">
        <w:rPr>
          <w:rFonts w:ascii="Book Antiqua" w:hAnsi="Book Antiqua"/>
        </w:rPr>
        <w:fldChar w:fldCharType="end"/>
      </w:r>
      <w:r w:rsidR="00251BB9">
        <w:rPr>
          <w:rFonts w:ascii="Book Antiqua" w:eastAsia="宋体" w:hAnsi="Book Antiqua" w:hint="eastAsia"/>
          <w:vertAlign w:val="superscript"/>
          <w:lang w:eastAsia="zh-CN"/>
        </w:rPr>
        <w:t>]</w:t>
      </w:r>
      <w:r w:rsidR="00FE160B" w:rsidRPr="000B60AA">
        <w:rPr>
          <w:rFonts w:ascii="Book Antiqua" w:hAnsi="Book Antiqua"/>
        </w:rPr>
        <w:t xml:space="preserve"> and remains an exciting prospect.</w:t>
      </w:r>
    </w:p>
    <w:p w14:paraId="148D227B" w14:textId="77777777" w:rsidR="00590F24" w:rsidRPr="000B60AA" w:rsidRDefault="00590F24" w:rsidP="000B60AA">
      <w:pPr>
        <w:spacing w:line="360" w:lineRule="auto"/>
        <w:jc w:val="both"/>
        <w:rPr>
          <w:rFonts w:ascii="Book Antiqua" w:hAnsi="Book Antiqua"/>
        </w:rPr>
      </w:pPr>
    </w:p>
    <w:p w14:paraId="057083BB" w14:textId="516C15F9" w:rsidR="00590F24" w:rsidRPr="00F9155D" w:rsidRDefault="00630083" w:rsidP="000B60AA">
      <w:pPr>
        <w:pStyle w:val="4"/>
        <w:jc w:val="both"/>
        <w:rPr>
          <w:rFonts w:ascii="Book Antiqua" w:hAnsi="Book Antiqua"/>
          <w:i/>
          <w:szCs w:val="24"/>
        </w:rPr>
      </w:pPr>
      <w:bookmarkStart w:id="53" w:name="_Toc262158428"/>
      <w:bookmarkStart w:id="54" w:name="_Toc262161449"/>
      <w:bookmarkStart w:id="55" w:name="_Toc262161508"/>
      <w:bookmarkStart w:id="56" w:name="_Toc262161567"/>
      <w:bookmarkStart w:id="57" w:name="_Toc262161663"/>
      <w:bookmarkStart w:id="58" w:name="_Toc312061044"/>
      <w:bookmarkStart w:id="59" w:name="_Toc312253080"/>
      <w:bookmarkStart w:id="60" w:name="_Toc312254062"/>
      <w:r w:rsidRPr="00F9155D">
        <w:rPr>
          <w:rFonts w:ascii="Book Antiqua" w:hAnsi="Book Antiqua"/>
          <w:i/>
          <w:szCs w:val="24"/>
        </w:rPr>
        <w:t>CMR</w:t>
      </w:r>
      <w:r w:rsidR="00E04684" w:rsidRPr="00F9155D">
        <w:rPr>
          <w:rFonts w:ascii="Book Antiqua" w:hAnsi="Book Antiqua"/>
          <w:i/>
          <w:szCs w:val="24"/>
        </w:rPr>
        <w:t xml:space="preserve"> LV</w:t>
      </w:r>
      <w:r w:rsidR="00A97B76" w:rsidRPr="00F9155D">
        <w:rPr>
          <w:rFonts w:ascii="Book Antiqua" w:hAnsi="Book Antiqua"/>
          <w:i/>
          <w:szCs w:val="24"/>
        </w:rPr>
        <w:t xml:space="preserve"> strain as a predictor of LV function and remodelling</w:t>
      </w:r>
      <w:r w:rsidR="003E019C" w:rsidRPr="00F9155D">
        <w:rPr>
          <w:rFonts w:ascii="Book Antiqua" w:hAnsi="Book Antiqua"/>
          <w:i/>
          <w:szCs w:val="24"/>
        </w:rPr>
        <w:t xml:space="preserve"> in </w:t>
      </w:r>
      <w:bookmarkEnd w:id="53"/>
      <w:bookmarkEnd w:id="54"/>
      <w:bookmarkEnd w:id="55"/>
      <w:bookmarkEnd w:id="56"/>
      <w:bookmarkEnd w:id="57"/>
      <w:bookmarkEnd w:id="58"/>
      <w:bookmarkEnd w:id="59"/>
      <w:bookmarkEnd w:id="60"/>
      <w:r w:rsidR="000B60AA" w:rsidRPr="00F9155D">
        <w:rPr>
          <w:rFonts w:ascii="Book Antiqua" w:eastAsia="宋体" w:hAnsi="Book Antiqua"/>
          <w:i/>
          <w:szCs w:val="24"/>
          <w:lang w:eastAsia="zh-CN"/>
        </w:rPr>
        <w:t>AMI</w:t>
      </w:r>
    </w:p>
    <w:p w14:paraId="18DBB8ED" w14:textId="522C9F46" w:rsidR="0053502E" w:rsidRPr="000B60AA" w:rsidRDefault="00BF1623" w:rsidP="000B60AA">
      <w:pPr>
        <w:spacing w:line="360" w:lineRule="auto"/>
        <w:jc w:val="both"/>
        <w:rPr>
          <w:rFonts w:ascii="Book Antiqua" w:hAnsi="Book Antiqua"/>
        </w:rPr>
      </w:pPr>
      <w:r w:rsidRPr="000B60AA">
        <w:rPr>
          <w:rFonts w:ascii="Book Antiqua" w:hAnsi="Book Antiqua"/>
        </w:rPr>
        <w:t>S</w:t>
      </w:r>
      <w:r w:rsidR="00C13F9B" w:rsidRPr="000B60AA">
        <w:rPr>
          <w:rFonts w:ascii="Book Antiqua" w:hAnsi="Book Antiqua"/>
        </w:rPr>
        <w:t xml:space="preserve">train </w:t>
      </w:r>
      <w:r w:rsidR="00966C42" w:rsidRPr="000B60AA">
        <w:rPr>
          <w:rFonts w:ascii="Book Antiqua" w:hAnsi="Book Antiqua"/>
        </w:rPr>
        <w:t>could</w:t>
      </w:r>
      <w:r w:rsidR="006C6011" w:rsidRPr="000B60AA">
        <w:rPr>
          <w:rFonts w:ascii="Book Antiqua" w:hAnsi="Book Antiqua"/>
        </w:rPr>
        <w:t xml:space="preserve"> improve our understanding of the </w:t>
      </w:r>
      <w:r w:rsidR="001F019D" w:rsidRPr="000B60AA">
        <w:rPr>
          <w:rFonts w:ascii="Book Antiqua" w:hAnsi="Book Antiqua"/>
        </w:rPr>
        <w:t>mechanics</w:t>
      </w:r>
      <w:r w:rsidR="006C6011" w:rsidRPr="000B60AA">
        <w:rPr>
          <w:rFonts w:ascii="Book Antiqua" w:hAnsi="Book Antiqua"/>
        </w:rPr>
        <w:t xml:space="preserve"> underlying LV dysfunction associated </w:t>
      </w:r>
      <w:r w:rsidR="00DA2F91" w:rsidRPr="000B60AA">
        <w:rPr>
          <w:rFonts w:ascii="Book Antiqua" w:hAnsi="Book Antiqua"/>
        </w:rPr>
        <w:t>with prognostic CMR</w:t>
      </w:r>
      <w:r w:rsidR="007F5746" w:rsidRPr="000B60AA">
        <w:rPr>
          <w:rFonts w:ascii="Book Antiqua" w:hAnsi="Book Antiqua"/>
        </w:rPr>
        <w:t xml:space="preserve"> surrogate markers of myocardial damage </w:t>
      </w:r>
      <w:r w:rsidRPr="000B60AA">
        <w:rPr>
          <w:rFonts w:ascii="Book Antiqua" w:hAnsi="Book Antiqua"/>
        </w:rPr>
        <w:t xml:space="preserve">in </w:t>
      </w:r>
      <w:r w:rsidR="007F5746" w:rsidRPr="000B60AA">
        <w:rPr>
          <w:rFonts w:ascii="Book Antiqua" w:hAnsi="Book Antiqua"/>
        </w:rPr>
        <w:t>STEMI</w:t>
      </w:r>
      <w:r w:rsidR="001F019D" w:rsidRPr="000B60AA">
        <w:rPr>
          <w:rFonts w:ascii="Book Antiqua" w:hAnsi="Book Antiqua"/>
        </w:rPr>
        <w:t xml:space="preserve"> (</w:t>
      </w:r>
      <w:r w:rsidR="001F019D" w:rsidRPr="00FD7B3A">
        <w:rPr>
          <w:rFonts w:ascii="Book Antiqua" w:hAnsi="Book Antiqua"/>
          <w:i/>
        </w:rPr>
        <w:t>e.g</w:t>
      </w:r>
      <w:r w:rsidR="00FD7B3A">
        <w:rPr>
          <w:rFonts w:ascii="Book Antiqua" w:eastAsia="宋体" w:hAnsi="Book Antiqua" w:hint="eastAsia"/>
          <w:lang w:eastAsia="zh-CN"/>
        </w:rPr>
        <w:t>.,</w:t>
      </w:r>
      <w:r w:rsidR="001F019D" w:rsidRPr="000B60AA">
        <w:rPr>
          <w:rFonts w:ascii="Book Antiqua" w:hAnsi="Book Antiqua"/>
        </w:rPr>
        <w:t xml:space="preserve"> </w:t>
      </w:r>
      <w:r w:rsidR="00FD7B3A" w:rsidRPr="000B60AA">
        <w:rPr>
          <w:rFonts w:ascii="Book Antiqua" w:hAnsi="Book Antiqua"/>
        </w:rPr>
        <w:t>MVO</w:t>
      </w:r>
      <w:r w:rsidRPr="000B60AA">
        <w:rPr>
          <w:rFonts w:ascii="Book Antiqua" w:hAnsi="Book Antiqua"/>
        </w:rPr>
        <w:t>,</w:t>
      </w:r>
      <w:r w:rsidR="00FD7B3A" w:rsidRPr="00FD7B3A">
        <w:rPr>
          <w:rFonts w:ascii="Book Antiqua" w:hAnsi="Book Antiqua"/>
        </w:rPr>
        <w:t xml:space="preserve"> </w:t>
      </w:r>
      <w:r w:rsidR="00FD7B3A" w:rsidRPr="000B60AA">
        <w:rPr>
          <w:rFonts w:ascii="Book Antiqua" w:hAnsi="Book Antiqua"/>
        </w:rPr>
        <w:t>IMH</w:t>
      </w:r>
      <w:r w:rsidR="001F019D" w:rsidRPr="000B60AA">
        <w:rPr>
          <w:rFonts w:ascii="Book Antiqua" w:hAnsi="Book Antiqua"/>
        </w:rPr>
        <w:t>, oedema</w:t>
      </w:r>
      <w:r w:rsidR="00A56A64" w:rsidRPr="000B60AA">
        <w:rPr>
          <w:rFonts w:ascii="Book Antiqua" w:hAnsi="Book Antiqua"/>
        </w:rPr>
        <w:t>).</w:t>
      </w:r>
      <w:r w:rsidR="000B60AA">
        <w:rPr>
          <w:rFonts w:ascii="Book Antiqua" w:hAnsi="Book Antiqua"/>
        </w:rPr>
        <w:t xml:space="preserve"> </w:t>
      </w:r>
    </w:p>
    <w:p w14:paraId="5021FB39" w14:textId="40FA0400" w:rsidR="00A97B76" w:rsidRPr="000B60AA" w:rsidRDefault="00BF1623" w:rsidP="007559BF">
      <w:pPr>
        <w:spacing w:line="360" w:lineRule="auto"/>
        <w:ind w:firstLineChars="100" w:firstLine="240"/>
        <w:jc w:val="both"/>
        <w:rPr>
          <w:rFonts w:ascii="Book Antiqua" w:hAnsi="Book Antiqua"/>
        </w:rPr>
      </w:pPr>
      <w:r w:rsidRPr="000B60AA">
        <w:rPr>
          <w:rFonts w:ascii="Book Antiqua" w:hAnsi="Book Antiqua"/>
        </w:rPr>
        <w:t>Systolic</w:t>
      </w:r>
      <w:r w:rsidR="006D1B7C" w:rsidRPr="000B60AA">
        <w:rPr>
          <w:rFonts w:ascii="Book Antiqua" w:hAnsi="Book Antiqua"/>
        </w:rPr>
        <w:t xml:space="preserve"> function is also in remote (non-</w:t>
      </w:r>
      <w:r w:rsidR="00E86FB6" w:rsidRPr="000B60AA">
        <w:rPr>
          <w:rFonts w:ascii="Book Antiqua" w:hAnsi="Book Antiqua"/>
        </w:rPr>
        <w:t>infarcted</w:t>
      </w:r>
      <w:r w:rsidR="00E96183" w:rsidRPr="000B60AA">
        <w:rPr>
          <w:rFonts w:ascii="Book Antiqua" w:hAnsi="Book Antiqua"/>
        </w:rPr>
        <w:t>) segments</w:t>
      </w:r>
      <w:r w:rsidR="006D1B7C" w:rsidRPr="000B60AA">
        <w:rPr>
          <w:rFonts w:ascii="Book Antiqua" w:hAnsi="Book Antiqua"/>
        </w:rPr>
        <w:t xml:space="preserve">, and LV mechanics outside of the infarct zone are also affected during infarction and contribute to </w:t>
      </w:r>
      <w:proofErr w:type="gramStart"/>
      <w:r w:rsidR="006D1B7C" w:rsidRPr="000B60AA">
        <w:rPr>
          <w:rFonts w:ascii="Book Antiqua" w:hAnsi="Book Antiqua"/>
        </w:rPr>
        <w:t>remodelling</w:t>
      </w:r>
      <w:r w:rsidR="007559BF">
        <w:rPr>
          <w:rFonts w:ascii="Book Antiqua" w:eastAsia="宋体" w:hAnsi="Book Antiqua" w:hint="eastAsia"/>
          <w:vertAlign w:val="superscript"/>
          <w:lang w:eastAsia="zh-CN"/>
        </w:rPr>
        <w:t>[</w:t>
      </w:r>
      <w:proofErr w:type="gramEnd"/>
      <w:r w:rsidR="00DA2F91" w:rsidRPr="000B60AA">
        <w:rPr>
          <w:rFonts w:ascii="Book Antiqua" w:hAnsi="Book Antiqua"/>
        </w:rPr>
        <w:fldChar w:fldCharType="begin">
          <w:fldData xml:space="preserve">PEVuZE5vdGU+PENpdGU+PEF1dGhvcj5Hb3R0ZTwvQXV0aG9yPjxZZWFyPjE5OTk8L1llYXI+PFJl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</w:fldData>
        </w:fldChar>
      </w:r>
      <w:r w:rsidRPr="000B60AA">
        <w:rPr>
          <w:rFonts w:ascii="Book Antiqua" w:hAnsi="Book Antiqua"/>
        </w:rPr>
        <w:instrText xml:space="preserve"> ADDIN EN.CITE </w:instrText>
      </w:r>
      <w:r w:rsidRPr="000B60AA">
        <w:rPr>
          <w:rFonts w:ascii="Book Antiqua" w:hAnsi="Book Antiqua"/>
        </w:rPr>
        <w:fldChar w:fldCharType="begin">
          <w:fldData xml:space="preserve">PEVuZE5vdGU+PENpdGU+PEF1dGhvcj5Hb3R0ZTwvQXV0aG9yPjxZZWFyPjE5OTk8L1llYXI+PFJl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</w:fldData>
        </w:fldChar>
      </w:r>
      <w:r w:rsidRPr="000B60AA">
        <w:rPr>
          <w:rFonts w:ascii="Book Antiqua" w:hAnsi="Book Antiqua"/>
        </w:rPr>
        <w:instrText xml:space="preserve"> ADDIN EN.CITE.DATA </w:instrText>
      </w:r>
      <w:r w:rsidRPr="000B60AA">
        <w:rPr>
          <w:rFonts w:ascii="Book Antiqua" w:hAnsi="Book Antiqua"/>
        </w:rPr>
      </w:r>
      <w:r w:rsidRPr="000B60AA">
        <w:rPr>
          <w:rFonts w:ascii="Book Antiqua" w:hAnsi="Book Antiqua"/>
        </w:rPr>
        <w:fldChar w:fldCharType="end"/>
      </w:r>
      <w:r w:rsidR="00DA2F91" w:rsidRPr="000B60AA">
        <w:rPr>
          <w:rFonts w:ascii="Book Antiqua" w:hAnsi="Book Antiqua"/>
        </w:rPr>
      </w:r>
      <w:r w:rsidR="00DA2F91" w:rsidRPr="000B60AA">
        <w:rPr>
          <w:rFonts w:ascii="Book Antiqua" w:hAnsi="Book Antiqua"/>
        </w:rPr>
        <w:fldChar w:fldCharType="separate"/>
      </w:r>
      <w:hyperlink w:anchor="_ENREF_44" w:tooltip="Gotte, 2001 #1215" w:history="1">
        <w:r w:rsidR="00E43AE9" w:rsidRPr="000B60AA">
          <w:rPr>
            <w:rFonts w:ascii="Book Antiqua" w:hAnsi="Book Antiqua"/>
            <w:noProof/>
            <w:vertAlign w:val="superscript"/>
          </w:rPr>
          <w:t>44</w:t>
        </w:r>
      </w:hyperlink>
      <w:r w:rsidR="007559BF">
        <w:rPr>
          <w:rFonts w:ascii="Book Antiqua" w:hAnsi="Book Antiqua"/>
          <w:noProof/>
          <w:vertAlign w:val="superscript"/>
        </w:rPr>
        <w:t>,</w:t>
      </w:r>
      <w:hyperlink w:anchor="_ENREF_51" w:tooltip="Gotte, 1999 #1216" w:history="1">
        <w:r w:rsidR="00E43AE9" w:rsidRPr="000B60AA">
          <w:rPr>
            <w:rFonts w:ascii="Book Antiqua" w:hAnsi="Book Antiqua"/>
            <w:noProof/>
            <w:vertAlign w:val="superscript"/>
          </w:rPr>
          <w:t>51</w:t>
        </w:r>
      </w:hyperlink>
      <w:r w:rsidR="007559BF">
        <w:rPr>
          <w:rFonts w:ascii="Book Antiqua" w:hAnsi="Book Antiqua"/>
          <w:noProof/>
          <w:vertAlign w:val="superscript"/>
        </w:rPr>
        <w:t>,</w:t>
      </w:r>
      <w:hyperlink w:anchor="_ENREF_52" w:tooltip="Neizel, 2009 #1102" w:history="1">
        <w:r w:rsidR="00E43AE9" w:rsidRPr="000B60AA">
          <w:rPr>
            <w:rFonts w:ascii="Book Antiqua" w:hAnsi="Book Antiqua"/>
            <w:noProof/>
            <w:vertAlign w:val="superscript"/>
          </w:rPr>
          <w:t>52</w:t>
        </w:r>
      </w:hyperlink>
      <w:r w:rsidR="00DA2F91" w:rsidRPr="000B60AA">
        <w:rPr>
          <w:rFonts w:ascii="Book Antiqua" w:hAnsi="Book Antiqua"/>
        </w:rPr>
        <w:fldChar w:fldCharType="end"/>
      </w:r>
      <w:r w:rsidR="007559BF">
        <w:rPr>
          <w:rFonts w:ascii="Book Antiqua" w:eastAsia="宋体" w:hAnsi="Book Antiqua" w:hint="eastAsia"/>
          <w:vertAlign w:val="superscript"/>
          <w:lang w:eastAsia="zh-CN"/>
        </w:rPr>
        <w:t>]</w:t>
      </w:r>
      <w:r w:rsidR="006D1B7C" w:rsidRPr="000B60AA">
        <w:rPr>
          <w:rFonts w:ascii="Book Antiqua" w:hAnsi="Book Antiqua"/>
        </w:rPr>
        <w:t>.</w:t>
      </w:r>
      <w:r w:rsidR="000B60AA">
        <w:rPr>
          <w:rFonts w:ascii="Book Antiqua" w:hAnsi="Book Antiqua"/>
        </w:rPr>
        <w:t xml:space="preserve"> </w:t>
      </w:r>
      <w:r w:rsidR="00FB0C6F" w:rsidRPr="000B60AA">
        <w:rPr>
          <w:rFonts w:ascii="Book Antiqua" w:hAnsi="Book Antiqua"/>
        </w:rPr>
        <w:t>MVO had the highest predictive value for persistent dysfunction on</w:t>
      </w:r>
      <w:r w:rsidR="00385351" w:rsidRPr="000B60AA">
        <w:rPr>
          <w:rFonts w:ascii="Book Antiqua" w:hAnsi="Book Antiqua"/>
        </w:rPr>
        <w:t xml:space="preserve"> circumferential strain </w:t>
      </w:r>
      <w:r w:rsidR="00FB0C6F" w:rsidRPr="000B60AA">
        <w:rPr>
          <w:rFonts w:ascii="Book Antiqua" w:hAnsi="Book Antiqua"/>
        </w:rPr>
        <w:t>at 7-mo post STEMI</w:t>
      </w:r>
      <w:r w:rsidRPr="000B60AA">
        <w:rPr>
          <w:rFonts w:ascii="Book Antiqua" w:hAnsi="Book Antiqua"/>
        </w:rPr>
        <w:t xml:space="preserve"> and </w:t>
      </w:r>
      <w:r w:rsidR="00771D23" w:rsidRPr="000B60AA">
        <w:rPr>
          <w:rFonts w:ascii="Book Antiqua" w:hAnsi="Book Antiqua"/>
        </w:rPr>
        <w:t xml:space="preserve">may result in systolic dysfunction due to direct </w:t>
      </w:r>
      <w:r w:rsidR="00385351" w:rsidRPr="000B60AA">
        <w:rPr>
          <w:rFonts w:ascii="Book Antiqua" w:hAnsi="Book Antiqua"/>
        </w:rPr>
        <w:t>mechanical effects (myocardial stiffness</w:t>
      </w:r>
      <w:r w:rsidR="00771D23" w:rsidRPr="000B60AA">
        <w:rPr>
          <w:rFonts w:ascii="Book Antiqua" w:hAnsi="Book Antiqua"/>
        </w:rPr>
        <w:t>)</w:t>
      </w:r>
      <w:r w:rsidR="007559BF">
        <w:rPr>
          <w:rFonts w:ascii="Book Antiqua" w:eastAsia="宋体" w:hAnsi="Book Antiqua" w:hint="eastAsia"/>
          <w:vertAlign w:val="superscript"/>
          <w:lang w:eastAsia="zh-CN"/>
        </w:rPr>
        <w:t>[</w:t>
      </w:r>
      <w:hyperlink w:anchor="_ENREF_53" w:tooltip="Gerber, 2002 #1066"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&lt;EndNote&gt;&lt;Cite&gt;&lt;Author&gt;Gerber&lt;/Author&gt;&lt;Year&gt;2002&lt;/Year&gt;&lt;RecNum&gt;1066&lt;/RecNum&gt;&lt;DisplayText&gt;&lt;style face="superscript"&gt;53&lt;/style&gt;&lt;/DisplayText&gt;&lt;record&gt;&lt;rec-number&gt;1066&lt;/rec-number&gt;&lt;foreign-keys&gt;&lt;key app="EN" db-id="zzst0pe9v92wx6eaxf6pwstvvxxs0tzd5rfr"&gt;1066&lt;/key&gt;&lt;/foreign-keys&gt;&lt;ref-type name="Journal Article"&gt;17&lt;/ref-type&gt;&lt;contributors&gt;&lt;authors&gt;&lt;author&gt;Gerber, B. L.&lt;/author&gt;&lt;/authors&gt;&lt;/contributors&gt;&lt;titles&gt;&lt;title&gt;Accuracy of Contrast-Enhanced Magnetic Resonance Imaging in Predicting Improvement of Regional Myocardial Function in Patients After Acute Myocardial Infarction&lt;/title&gt;&lt;secondary-title&gt;Circulation&lt;/secondary-title&gt;&lt;/titles&gt;&lt;periodical&gt;&lt;full-title&gt;Circulation&lt;/full-title&gt;&lt;/periodical&gt;&lt;pages&gt;1083-1089&lt;/pages&gt;&lt;volume&gt;106&lt;/volume&gt;&lt;keywords&gt;&lt;keyword&gt;hibernation&lt;/keyword&gt;&lt;keyword&gt;magnetic resonance imaging&lt;/keyword&gt;&lt;keyword&gt;myocardial infarction&lt;/keyword&gt;&lt;keyword&gt;myocardial stunning&lt;/keyword&gt;&lt;/keywords&gt;&lt;dates&gt;&lt;year&gt;2002&lt;/year&gt;&lt;/dates&gt;&lt;urls&gt;&lt;/urls&gt;&lt;electronic-resource-num&gt;10.1161/01.CIR.0000027818.15792.1E&lt;/electronic-resource-num&gt;&lt;research-notes&gt;        INTRO        &amp;#xD;·     Two patterns of CE in MI (early hypoenhancement in MVO, late hyperenhancement necrosis) &amp;#xD;                  &amp;#xD;AIM        &amp;#xD;Clarify value of both CE MRI patterns for the detection of myocardial viability in patients with acute MI (accuracy of both early hypoenhanced and delayed hyperenhanced regions in quantitatively predicting improvement in local myocardial function)&amp;#xD;        &amp;#xD;        METH        &amp;#xD;·   Good TAGGING study here too&amp;#xD;        &amp;#xD;Despite higher accuracy and sens of LGE predicting functional recovery, some improvement in  LGE only group --&amp;gt; thus %TM à less likely improvement (none if &amp;gt;75% LGE, thought that as less LGE% get more compensation from subepicardial areas of segment which may explain improvement in LGE) &amp;#xD;        &amp;#xD;        &amp;#xD;·     DGE more accurate predictor of recovery of regional resting function than EGE hypo (MVO)      &lt;/research-notes&gt;&lt;/record&gt;&lt;/Cite&gt;&lt;/EndNote&gt;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53</w:t>
        </w:r>
        <w:r w:rsidR="00E43AE9" w:rsidRPr="000B60AA">
          <w:rPr>
            <w:rFonts w:ascii="Book Antiqua" w:hAnsi="Book Antiqua"/>
          </w:rPr>
          <w:fldChar w:fldCharType="end"/>
        </w:r>
      </w:hyperlink>
      <w:r w:rsidR="007559BF">
        <w:rPr>
          <w:rFonts w:ascii="Book Antiqua" w:eastAsia="宋体" w:hAnsi="Book Antiqua" w:hint="eastAsia"/>
          <w:vertAlign w:val="superscript"/>
          <w:lang w:eastAsia="zh-CN"/>
        </w:rPr>
        <w:t>]</w:t>
      </w:r>
      <w:r w:rsidR="00771D23" w:rsidRPr="000B60AA">
        <w:rPr>
          <w:rFonts w:ascii="Book Antiqua" w:hAnsi="Book Antiqua"/>
        </w:rPr>
        <w:t>.</w:t>
      </w:r>
      <w:r w:rsidR="000B60AA">
        <w:rPr>
          <w:rFonts w:ascii="Book Antiqua" w:hAnsi="Book Antiqua"/>
        </w:rPr>
        <w:t xml:space="preserve"> </w:t>
      </w:r>
      <w:r w:rsidRPr="000B60AA">
        <w:rPr>
          <w:rFonts w:ascii="Book Antiqua" w:hAnsi="Book Antiqua"/>
        </w:rPr>
        <w:t>B</w:t>
      </w:r>
      <w:r w:rsidR="00B86AB9" w:rsidRPr="000B60AA">
        <w:rPr>
          <w:rFonts w:ascii="Book Antiqua" w:hAnsi="Book Antiqua"/>
        </w:rPr>
        <w:t xml:space="preserve">aseline segmental circumferential strain was the </w:t>
      </w:r>
      <w:r w:rsidR="00EF11BC" w:rsidRPr="000B60AA">
        <w:rPr>
          <w:rFonts w:ascii="Book Antiqua" w:hAnsi="Book Antiqua"/>
        </w:rPr>
        <w:t xml:space="preserve">strongest predictor </w:t>
      </w:r>
      <w:r w:rsidR="00B86AB9" w:rsidRPr="000B60AA">
        <w:rPr>
          <w:rFonts w:ascii="Book Antiqua" w:hAnsi="Book Antiqua"/>
        </w:rPr>
        <w:t>of segmental functional recovery at 3-mo in a model containing infarct transmurality and MVO</w:t>
      </w:r>
      <w:r w:rsidR="00251BB9">
        <w:rPr>
          <w:rFonts w:ascii="Book Antiqua" w:eastAsia="宋体" w:hAnsi="Book Antiqua" w:hint="eastAsia"/>
          <w:vertAlign w:val="superscript"/>
          <w:lang w:eastAsia="zh-CN"/>
        </w:rPr>
        <w:t>[</w:t>
      </w:r>
      <w:hyperlink w:anchor="_ENREF_54" w:tooltip="Wong, 2014 #1873"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&lt;EndNote&gt;&lt;Cite&gt;&lt;Author&gt;Wong&lt;/Author&gt;&lt;Year&gt;2014&lt;/Year&gt;&lt;RecNum&gt;1873&lt;/RecNum&gt;&lt;DisplayText&gt;&lt;style face="superscript"&gt;54&lt;/style&gt;&lt;/DisplayText&gt;&lt;record&gt;&lt;rec-number&gt;1873&lt;/rec-number&gt;&lt;foreign-keys&gt;&lt;key app="EN" db-id="zzst0pe9v92wx6eaxf6pwstvvxxs0tzd5rfr"&gt;1873&lt;/key&gt;&lt;/foreign-keys&gt;&lt;ref-type name="Journal Article"&gt;17&lt;/ref-type&gt;&lt;contributors&gt;&lt;authors&gt;&lt;author&gt;Wong, D. T.&lt;/author&gt;&lt;author&gt;Leong, D. P.&lt;/author&gt;&lt;author&gt;Weightman, M. J.&lt;/author&gt;&lt;author&gt;Richardson, J. D.&lt;/author&gt;&lt;author&gt;Dundon, B. K.&lt;/author&gt;&lt;author&gt;Psaltis, P. J.&lt;/author&gt;&lt;author&gt;Leung, M. C.&lt;/author&gt;&lt;author&gt;Meredith, I. T.&lt;/author&gt;&lt;author&gt;Worthley, M. I.&lt;/author&gt;&lt;author&gt;Worthley, S. G.&lt;/author&gt;&lt;/authors&gt;&lt;/contributors&gt;&lt;auth-address&gt;Discipline of Medicine, University of Adelaide, Adelaide, Australia, drdenniswong@yahoo.com.au.&lt;/auth-address&gt;&lt;titles&gt;&lt;title&gt;Magnetic resonance-derived circumferential strain provides a superior and incremental assessment of improvement in contractile function in patients early after ST-segment elevation myocardial infarction&lt;/title&gt;&lt;secondary-title&gt;Eur Radiol&lt;/secondary-title&gt;&lt;alt-title&gt;European radiology&lt;/alt-title&gt;&lt;/titles&gt;&lt;periodical&gt;&lt;full-title&gt;Eur Radiol&lt;/full-title&gt;&lt;/periodical&gt;&lt;alt-periodical&gt;&lt;full-title&gt;European radiology&lt;/full-title&gt;&lt;/alt-periodical&gt;&lt;pages&gt;1219-1228&lt;/pages&gt;&lt;volume&gt;24&lt;/volume&gt;&lt;number&gt;6&lt;/number&gt;&lt;edition&gt;2014/04/12&lt;/edition&gt;&lt;section&gt;1219&lt;/section&gt;&lt;dates&gt;&lt;year&gt;2014&lt;/year&gt;&lt;pub-dates&gt;&lt;date&gt;Apr 12&lt;/date&gt;&lt;/pub-dates&gt;&lt;/dates&gt;&lt;isbn&gt;1432-1084 (Electronic)&amp;#xD;0938-7994 (Linking)&lt;/isbn&gt;&lt;accession-num&gt;24723232&lt;/accession-num&gt;&lt;label&gt;READ&lt;/label&gt;&lt;urls&gt;&lt;related-urls&gt;&lt;url&gt;http://www.ncbi.nlm.nih.gov/pubmed/24723232&lt;/url&gt;&lt;/related-urls&gt;&lt;/urls&gt;&lt;electronic-resource-num&gt;10.1007/s00330-014-3137-6&lt;/electronic-resource-num&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54</w:t>
        </w:r>
        <w:r w:rsidR="00E43AE9" w:rsidRPr="000B60AA">
          <w:rPr>
            <w:rFonts w:ascii="Book Antiqua" w:hAnsi="Book Antiqua"/>
          </w:rPr>
          <w:fldChar w:fldCharType="end"/>
        </w:r>
      </w:hyperlink>
      <w:r w:rsidR="00251BB9">
        <w:rPr>
          <w:rFonts w:ascii="Book Antiqua" w:eastAsia="宋体" w:hAnsi="Book Antiqua" w:hint="eastAsia"/>
          <w:vertAlign w:val="superscript"/>
          <w:lang w:eastAsia="zh-CN"/>
        </w:rPr>
        <w:t>]</w:t>
      </w:r>
      <w:r w:rsidR="00B86AB9" w:rsidRPr="000B60AA">
        <w:rPr>
          <w:rFonts w:ascii="Book Antiqua" w:hAnsi="Book Antiqua"/>
        </w:rPr>
        <w:t>.</w:t>
      </w:r>
      <w:r w:rsidR="000B60AA">
        <w:rPr>
          <w:rFonts w:ascii="Book Antiqua" w:hAnsi="Book Antiqua"/>
        </w:rPr>
        <w:t xml:space="preserve"> </w:t>
      </w:r>
      <w:r w:rsidR="005D1707" w:rsidRPr="000B60AA">
        <w:rPr>
          <w:rFonts w:ascii="Book Antiqua" w:hAnsi="Book Antiqua"/>
        </w:rPr>
        <w:t>FT-derived global circumferential strain assessed acutely post PPCI</w:t>
      </w:r>
      <w:r w:rsidR="00F00E2B" w:rsidRPr="000B60AA">
        <w:rPr>
          <w:rFonts w:ascii="Book Antiqua" w:hAnsi="Book Antiqua"/>
        </w:rPr>
        <w:t xml:space="preserve"> </w:t>
      </w:r>
      <w:r w:rsidRPr="000B60AA">
        <w:rPr>
          <w:rFonts w:ascii="Book Antiqua" w:hAnsi="Book Antiqua"/>
        </w:rPr>
        <w:t xml:space="preserve">was recently shown to </w:t>
      </w:r>
      <w:r w:rsidR="005D1707" w:rsidRPr="000B60AA">
        <w:rPr>
          <w:rFonts w:ascii="Book Antiqua" w:hAnsi="Book Antiqua"/>
        </w:rPr>
        <w:t xml:space="preserve">correlated strongly with </w:t>
      </w:r>
      <w:r w:rsidR="008D2C7A" w:rsidRPr="000B60AA">
        <w:rPr>
          <w:rFonts w:ascii="Book Antiqua" w:hAnsi="Book Antiqua"/>
        </w:rPr>
        <w:t xml:space="preserve">acute </w:t>
      </w:r>
      <w:r w:rsidR="00B96F7D" w:rsidRPr="000B60AA">
        <w:rPr>
          <w:rFonts w:ascii="Book Antiqua" w:hAnsi="Book Antiqua"/>
        </w:rPr>
        <w:t>IS</w:t>
      </w:r>
      <w:r w:rsidRPr="000B60AA">
        <w:rPr>
          <w:rFonts w:ascii="Book Antiqua" w:hAnsi="Book Antiqua"/>
        </w:rPr>
        <w:t xml:space="preserve"> </w:t>
      </w:r>
      <w:r w:rsidR="00784626" w:rsidRPr="000B60AA">
        <w:rPr>
          <w:rFonts w:ascii="Book Antiqua" w:hAnsi="Book Antiqua"/>
        </w:rPr>
        <w:t xml:space="preserve">on </w:t>
      </w:r>
      <w:r w:rsidRPr="000B60AA">
        <w:rPr>
          <w:rFonts w:ascii="Book Antiqua" w:hAnsi="Book Antiqua"/>
        </w:rPr>
        <w:t xml:space="preserve">late gadolinium enhancement (LGE) imaging </w:t>
      </w:r>
      <w:r w:rsidR="008D2C7A" w:rsidRPr="000B60AA">
        <w:rPr>
          <w:rFonts w:ascii="Book Antiqua" w:hAnsi="Book Antiqua"/>
        </w:rPr>
        <w:t>(r</w:t>
      </w:r>
      <w:r w:rsidR="007559BF">
        <w:rPr>
          <w:rFonts w:ascii="Book Antiqua" w:eastAsia="宋体" w:hAnsi="Book Antiqua" w:hint="eastAsia"/>
          <w:lang w:eastAsia="zh-CN"/>
        </w:rPr>
        <w:t xml:space="preserve"> </w:t>
      </w:r>
      <w:r w:rsidR="008D2C7A" w:rsidRPr="000B60AA">
        <w:rPr>
          <w:rFonts w:ascii="Book Antiqua" w:hAnsi="Book Antiqua"/>
        </w:rPr>
        <w:t>=</w:t>
      </w:r>
      <w:r w:rsidR="007559BF">
        <w:rPr>
          <w:rFonts w:ascii="Book Antiqua" w:eastAsia="宋体" w:hAnsi="Book Antiqua" w:hint="eastAsia"/>
          <w:lang w:eastAsia="zh-CN"/>
        </w:rPr>
        <w:t xml:space="preserve"> </w:t>
      </w:r>
      <w:r w:rsidR="008D2C7A" w:rsidRPr="000B60AA">
        <w:rPr>
          <w:rFonts w:ascii="Book Antiqua" w:hAnsi="Book Antiqua"/>
        </w:rPr>
        <w:t>0.75</w:t>
      </w:r>
      <w:r w:rsidR="005D1707" w:rsidRPr="000B60AA">
        <w:rPr>
          <w:rFonts w:ascii="Book Antiqua" w:hAnsi="Book Antiqua"/>
        </w:rPr>
        <w:t>)</w:t>
      </w:r>
      <w:r w:rsidR="002A7F01" w:rsidRPr="000B60AA">
        <w:rPr>
          <w:rFonts w:ascii="Book Antiqua" w:hAnsi="Book Antiqua"/>
        </w:rPr>
        <w:t xml:space="preserve"> and final LVEF at 6 mo (r</w:t>
      </w:r>
      <w:r w:rsidR="007559BF">
        <w:rPr>
          <w:rFonts w:ascii="Book Antiqua" w:eastAsia="宋体" w:hAnsi="Book Antiqua" w:hint="eastAsia"/>
          <w:lang w:eastAsia="zh-CN"/>
        </w:rPr>
        <w:t xml:space="preserve"> </w:t>
      </w:r>
      <w:r w:rsidR="002A7F01" w:rsidRPr="000B60AA">
        <w:rPr>
          <w:rFonts w:ascii="Book Antiqua" w:hAnsi="Book Antiqua"/>
        </w:rPr>
        <w:t>=</w:t>
      </w:r>
      <w:r w:rsidR="007559BF">
        <w:rPr>
          <w:rFonts w:ascii="Book Antiqua" w:eastAsia="宋体" w:hAnsi="Book Antiqua" w:hint="eastAsia"/>
          <w:lang w:eastAsia="zh-CN"/>
        </w:rPr>
        <w:t xml:space="preserve"> </w:t>
      </w:r>
      <w:r w:rsidR="002A7F01" w:rsidRPr="000B60AA">
        <w:rPr>
          <w:rFonts w:ascii="Book Antiqua" w:hAnsi="Book Antiqua"/>
        </w:rPr>
        <w:t>-0.71)</w:t>
      </w:r>
      <w:r w:rsidR="008626F3" w:rsidRPr="000B60AA">
        <w:rPr>
          <w:rFonts w:ascii="Book Antiqua" w:hAnsi="Book Antiqua"/>
        </w:rPr>
        <w:t>.</w:t>
      </w:r>
      <w:r w:rsidR="000B60AA">
        <w:rPr>
          <w:rFonts w:ascii="Book Antiqua" w:hAnsi="Book Antiqua"/>
        </w:rPr>
        <w:t xml:space="preserve"> </w:t>
      </w:r>
      <w:r w:rsidR="008626F3" w:rsidRPr="000B60AA">
        <w:rPr>
          <w:rFonts w:ascii="Book Antiqua" w:hAnsi="Book Antiqua"/>
        </w:rPr>
        <w:t xml:space="preserve">Global circumferential strain was </w:t>
      </w:r>
      <w:r w:rsidR="008D2C7A" w:rsidRPr="000B60AA">
        <w:rPr>
          <w:rFonts w:ascii="Book Antiqua" w:hAnsi="Book Antiqua"/>
        </w:rPr>
        <w:t>a stronger predictor of functional recovery (LVEF &gt;</w:t>
      </w:r>
      <w:r w:rsidR="007559BF">
        <w:rPr>
          <w:rFonts w:ascii="Book Antiqua" w:eastAsia="宋体" w:hAnsi="Book Antiqua" w:hint="eastAsia"/>
          <w:lang w:eastAsia="zh-CN"/>
        </w:rPr>
        <w:t xml:space="preserve"> </w:t>
      </w:r>
      <w:r w:rsidR="008D2C7A" w:rsidRPr="000B60AA">
        <w:rPr>
          <w:rFonts w:ascii="Book Antiqua" w:hAnsi="Book Antiqua"/>
        </w:rPr>
        <w:t xml:space="preserve">50%) at 6 mo </w:t>
      </w:r>
      <w:r w:rsidR="003B7786" w:rsidRPr="000B60AA">
        <w:rPr>
          <w:rFonts w:ascii="Book Antiqua" w:hAnsi="Book Antiqua"/>
        </w:rPr>
        <w:t xml:space="preserve">than </w:t>
      </w:r>
      <w:r w:rsidR="008D2C7A" w:rsidRPr="000B60AA">
        <w:rPr>
          <w:rFonts w:ascii="Book Antiqua" w:hAnsi="Book Antiqua"/>
        </w:rPr>
        <w:t>global longitudinal strain, age, diabetes and baseline LVEF, and was of similar predictive value to acute IS</w:t>
      </w:r>
      <w:r w:rsidR="002A7F01" w:rsidRPr="000B60AA">
        <w:rPr>
          <w:rFonts w:ascii="Book Antiqua" w:hAnsi="Book Antiqua"/>
        </w:rPr>
        <w:t xml:space="preserve"> </w:t>
      </w:r>
      <w:r w:rsidR="007559BF">
        <w:rPr>
          <w:rFonts w:ascii="Book Antiqua" w:eastAsia="宋体" w:hAnsi="Book Antiqua" w:hint="eastAsia"/>
          <w:lang w:eastAsia="zh-CN"/>
        </w:rPr>
        <w:t>[</w:t>
      </w:r>
      <w:r w:rsidR="002A7F01" w:rsidRPr="000B60AA">
        <w:rPr>
          <w:rFonts w:ascii="Book Antiqua" w:hAnsi="Book Antiqua"/>
        </w:rPr>
        <w:t xml:space="preserve">AUC 0.86 </w:t>
      </w:r>
      <w:r w:rsidR="007559BF">
        <w:rPr>
          <w:rFonts w:ascii="Book Antiqua" w:eastAsia="宋体" w:hAnsi="Book Antiqua" w:hint="eastAsia"/>
          <w:lang w:eastAsia="zh-CN"/>
        </w:rPr>
        <w:t>(</w:t>
      </w:r>
      <w:r w:rsidR="002A7F01" w:rsidRPr="007559BF">
        <w:rPr>
          <w:rFonts w:ascii="Book Antiqua" w:hAnsi="Book Antiqua"/>
        </w:rPr>
        <w:t>Ecc</w:t>
      </w:r>
      <w:r w:rsidR="007559BF">
        <w:rPr>
          <w:rFonts w:ascii="Book Antiqua" w:eastAsia="宋体" w:hAnsi="Book Antiqua" w:hint="eastAsia"/>
          <w:lang w:eastAsia="zh-CN"/>
        </w:rPr>
        <w:t>)</w:t>
      </w:r>
      <w:r w:rsidR="007559BF">
        <w:rPr>
          <w:rFonts w:ascii="Book Antiqua" w:hAnsi="Book Antiqua"/>
        </w:rPr>
        <w:t xml:space="preserve"> </w:t>
      </w:r>
      <w:r w:rsidR="007559BF" w:rsidRPr="007559BF">
        <w:rPr>
          <w:rFonts w:ascii="Book Antiqua" w:hAnsi="Book Antiqua"/>
          <w:i/>
        </w:rPr>
        <w:t>vs</w:t>
      </w:r>
      <w:r w:rsidR="002A7F01" w:rsidRPr="007559BF">
        <w:rPr>
          <w:rFonts w:ascii="Book Antiqua" w:hAnsi="Book Antiqua"/>
          <w:i/>
        </w:rPr>
        <w:t xml:space="preserve"> </w:t>
      </w:r>
      <w:r w:rsidR="002A7F01" w:rsidRPr="000B60AA">
        <w:rPr>
          <w:rFonts w:ascii="Book Antiqua" w:hAnsi="Book Antiqua"/>
        </w:rPr>
        <w:t xml:space="preserve">0.92 </w:t>
      </w:r>
      <w:r w:rsidR="007559BF">
        <w:rPr>
          <w:rFonts w:ascii="Book Antiqua" w:eastAsia="宋体" w:hAnsi="Book Antiqua" w:hint="eastAsia"/>
          <w:lang w:eastAsia="zh-CN"/>
        </w:rPr>
        <w:t>(</w:t>
      </w:r>
      <w:r w:rsidR="002A7F01" w:rsidRPr="000B60AA">
        <w:rPr>
          <w:rFonts w:ascii="Book Antiqua" w:hAnsi="Book Antiqua"/>
        </w:rPr>
        <w:t>IS</w:t>
      </w:r>
      <w:r w:rsidR="007559BF">
        <w:rPr>
          <w:rFonts w:ascii="Book Antiqua" w:eastAsia="宋体" w:hAnsi="Book Antiqua" w:hint="eastAsia"/>
          <w:lang w:eastAsia="zh-CN"/>
        </w:rPr>
        <w:t>)</w:t>
      </w:r>
      <w:proofErr w:type="gramStart"/>
      <w:r w:rsidR="007559BF">
        <w:rPr>
          <w:rFonts w:ascii="Book Antiqua" w:hAnsi="Book Antiqua"/>
        </w:rPr>
        <w:t>]</w:t>
      </w:r>
      <w:r w:rsidR="007559BF">
        <w:rPr>
          <w:rFonts w:ascii="Book Antiqua" w:eastAsia="宋体" w:hAnsi="Book Antiqua" w:hint="eastAsia"/>
          <w:vertAlign w:val="superscript"/>
          <w:lang w:eastAsia="zh-CN"/>
        </w:rPr>
        <w:t>[</w:t>
      </w:r>
      <w:proofErr w:type="gramEnd"/>
      <w:r w:rsidR="002B031A">
        <w:fldChar w:fldCharType="begin"/>
      </w:r>
      <w:r w:rsidR="002B031A">
        <w:instrText xml:space="preserve"> HYPERLINK \l "_ENREF_55" \o "Buss, 2015 #2096" </w:instrText>
      </w:r>
      <w:r w:rsidR="002B031A">
        <w:fldChar w:fldCharType="separate"/>
      </w:r>
      <w:r w:rsidR="00E43AE9" w:rsidRPr="000B60AA">
        <w:rPr>
          <w:rFonts w:ascii="Book Antiqua" w:hAnsi="Book Antiqua"/>
        </w:rPr>
        <w:fldChar w:fldCharType="begin">
          <w:fldData xml:space="preserve">PEVuZE5vdGU+PENpdGU+PEF1dGhvcj5CdXNzPC9BdXRob3I+PFllYXI+MjAxNTwvWWVhcj48UmVj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==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PEVuZE5vdGU+PENpdGU+PEF1dGhvcj5CdXNzPC9BdXRob3I+PFllYXI+MjAxNTwvWWVhcj48UmVj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==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55</w:t>
      </w:r>
      <w:r w:rsidR="00E43AE9" w:rsidRPr="000B60AA">
        <w:rPr>
          <w:rFonts w:ascii="Book Antiqua" w:hAnsi="Book Antiqua"/>
        </w:rPr>
        <w:fldChar w:fldCharType="end"/>
      </w:r>
      <w:r w:rsidR="002B031A">
        <w:rPr>
          <w:rFonts w:ascii="Book Antiqua" w:hAnsi="Book Antiqua"/>
        </w:rPr>
        <w:fldChar w:fldCharType="end"/>
      </w:r>
      <w:r w:rsidR="007559BF">
        <w:rPr>
          <w:rFonts w:ascii="Book Antiqua" w:eastAsia="宋体" w:hAnsi="Book Antiqua" w:hint="eastAsia"/>
          <w:vertAlign w:val="superscript"/>
          <w:lang w:eastAsia="zh-CN"/>
        </w:rPr>
        <w:t>]</w:t>
      </w:r>
      <w:r w:rsidR="00784626" w:rsidRPr="000B60AA">
        <w:rPr>
          <w:rFonts w:ascii="Book Antiqua" w:hAnsi="Book Antiqua"/>
        </w:rPr>
        <w:t>.</w:t>
      </w:r>
    </w:p>
    <w:p w14:paraId="687C5F56" w14:textId="77777777" w:rsidR="00A97B76" w:rsidRPr="000B60AA" w:rsidRDefault="00A97B76" w:rsidP="000B60AA">
      <w:pPr>
        <w:spacing w:line="360" w:lineRule="auto"/>
        <w:jc w:val="both"/>
        <w:rPr>
          <w:rFonts w:ascii="Book Antiqua" w:hAnsi="Book Antiqua"/>
        </w:rPr>
      </w:pPr>
    </w:p>
    <w:p w14:paraId="06626194" w14:textId="3DCC258D" w:rsidR="00A97B76" w:rsidRPr="007559BF" w:rsidRDefault="00A97B76" w:rsidP="000B60AA">
      <w:pPr>
        <w:pStyle w:val="4"/>
        <w:jc w:val="both"/>
        <w:rPr>
          <w:rFonts w:ascii="Book Antiqua" w:hAnsi="Book Antiqua"/>
          <w:i/>
          <w:szCs w:val="24"/>
        </w:rPr>
      </w:pPr>
      <w:bookmarkStart w:id="61" w:name="_Toc262158429"/>
      <w:bookmarkStart w:id="62" w:name="_Toc262161450"/>
      <w:bookmarkStart w:id="63" w:name="_Toc262161509"/>
      <w:bookmarkStart w:id="64" w:name="_Toc262161568"/>
      <w:bookmarkStart w:id="65" w:name="_Toc262161664"/>
      <w:bookmarkStart w:id="66" w:name="_Toc312061045"/>
      <w:bookmarkStart w:id="67" w:name="_Toc312253081"/>
      <w:bookmarkStart w:id="68" w:name="_Toc312254063"/>
      <w:r w:rsidRPr="007559BF">
        <w:rPr>
          <w:rFonts w:ascii="Book Antiqua" w:hAnsi="Book Antiqua"/>
          <w:i/>
          <w:szCs w:val="24"/>
        </w:rPr>
        <w:t xml:space="preserve">Prognostic importance of LV strain in </w:t>
      </w:r>
      <w:bookmarkEnd w:id="61"/>
      <w:bookmarkEnd w:id="62"/>
      <w:bookmarkEnd w:id="63"/>
      <w:bookmarkEnd w:id="64"/>
      <w:bookmarkEnd w:id="65"/>
      <w:bookmarkEnd w:id="66"/>
      <w:bookmarkEnd w:id="67"/>
      <w:bookmarkEnd w:id="68"/>
      <w:r w:rsidR="000B60AA" w:rsidRPr="007559BF">
        <w:rPr>
          <w:rFonts w:ascii="Book Antiqua" w:eastAsia="宋体" w:hAnsi="Book Antiqua"/>
          <w:i/>
          <w:szCs w:val="24"/>
          <w:lang w:eastAsia="zh-CN"/>
        </w:rPr>
        <w:t>AMI</w:t>
      </w:r>
      <w:r w:rsidR="003E019C" w:rsidRPr="007559BF">
        <w:rPr>
          <w:rFonts w:ascii="Book Antiqua" w:hAnsi="Book Antiqua"/>
          <w:i/>
          <w:szCs w:val="24"/>
        </w:rPr>
        <w:t xml:space="preserve"> </w:t>
      </w:r>
    </w:p>
    <w:p w14:paraId="133648B7" w14:textId="77777777" w:rsidR="00B96F7D" w:rsidRDefault="00C13F9B" w:rsidP="00B96F7D">
      <w:pPr>
        <w:spacing w:line="360" w:lineRule="auto"/>
        <w:jc w:val="both"/>
        <w:rPr>
          <w:rFonts w:ascii="Book Antiqua" w:eastAsia="宋体" w:hAnsi="Book Antiqua"/>
          <w:lang w:eastAsia="zh-CN"/>
        </w:rPr>
      </w:pPr>
      <w:r w:rsidRPr="000B60AA">
        <w:rPr>
          <w:rFonts w:ascii="Book Antiqua" w:hAnsi="Book Antiqua"/>
        </w:rPr>
        <w:t xml:space="preserve">The evidence base for the prognostic importance of LV strain post STEMI is currently based </w:t>
      </w:r>
      <w:r w:rsidR="0015670F" w:rsidRPr="000B60AA">
        <w:rPr>
          <w:rFonts w:ascii="Book Antiqua" w:hAnsi="Book Antiqua"/>
        </w:rPr>
        <w:t>on echocardiographic studies</w:t>
      </w:r>
      <w:r w:rsidR="002B190A" w:rsidRPr="000B60AA">
        <w:rPr>
          <w:rFonts w:ascii="Book Antiqua" w:hAnsi="Book Antiqua"/>
        </w:rPr>
        <w:t xml:space="preserve"> demonstrating </w:t>
      </w:r>
      <w:r w:rsidR="005C153C" w:rsidRPr="000B60AA">
        <w:rPr>
          <w:rFonts w:ascii="Book Antiqua" w:hAnsi="Book Antiqua"/>
        </w:rPr>
        <w:t xml:space="preserve">that global longitudinal predicts medium and long-term </w:t>
      </w:r>
      <w:r w:rsidRPr="000B60AA">
        <w:rPr>
          <w:rFonts w:ascii="Book Antiqua" w:hAnsi="Book Antiqua"/>
        </w:rPr>
        <w:t>using Speckle Tracking an</w:t>
      </w:r>
      <w:r w:rsidR="00C265A0" w:rsidRPr="000B60AA">
        <w:rPr>
          <w:rFonts w:ascii="Book Antiqua" w:hAnsi="Book Antiqua"/>
        </w:rPr>
        <w:t>alysis</w:t>
      </w:r>
      <w:r w:rsidR="009227BD" w:rsidRPr="000B60AA">
        <w:rPr>
          <w:rFonts w:ascii="Book Antiqua" w:hAnsi="Book Antiqua"/>
        </w:rPr>
        <w:t xml:space="preserve"> as summarised in Table </w:t>
      </w:r>
      <w:r w:rsidR="00517BE3" w:rsidRPr="000B60AA">
        <w:rPr>
          <w:rFonts w:ascii="Book Antiqua" w:hAnsi="Book Antiqua"/>
        </w:rPr>
        <w:t>3</w:t>
      </w:r>
      <w:r w:rsidRPr="000B60AA">
        <w:rPr>
          <w:rFonts w:ascii="Book Antiqua" w:hAnsi="Book Antiqua"/>
        </w:rPr>
        <w:t>.</w:t>
      </w:r>
      <w:r w:rsidR="000B60AA">
        <w:rPr>
          <w:rFonts w:ascii="Book Antiqua" w:hAnsi="Book Antiqua"/>
        </w:rPr>
        <w:t xml:space="preserve"> </w:t>
      </w:r>
      <w:bookmarkStart w:id="69" w:name="_Toc262158430"/>
      <w:bookmarkStart w:id="70" w:name="_Toc262161451"/>
      <w:bookmarkStart w:id="71" w:name="_Toc262161510"/>
      <w:bookmarkStart w:id="72" w:name="_Toc262161569"/>
      <w:bookmarkStart w:id="73" w:name="_Toc262161665"/>
      <w:bookmarkStart w:id="74" w:name="_Toc312061046"/>
      <w:bookmarkStart w:id="75" w:name="_Toc312253082"/>
      <w:bookmarkStart w:id="76" w:name="_Toc312254064"/>
      <w:bookmarkStart w:id="77" w:name="_Toc327394766"/>
    </w:p>
    <w:p w14:paraId="4DB538B8" w14:textId="77777777" w:rsidR="00B96F7D" w:rsidRDefault="00B96F7D" w:rsidP="00B96F7D">
      <w:pPr>
        <w:spacing w:line="360" w:lineRule="auto"/>
        <w:jc w:val="both"/>
        <w:rPr>
          <w:rFonts w:ascii="Book Antiqua" w:eastAsia="宋体" w:hAnsi="Book Antiqua"/>
          <w:lang w:eastAsia="zh-CN"/>
        </w:rPr>
      </w:pPr>
    </w:p>
    <w:bookmarkEnd w:id="69"/>
    <w:bookmarkEnd w:id="70"/>
    <w:bookmarkEnd w:id="71"/>
    <w:bookmarkEnd w:id="72"/>
    <w:bookmarkEnd w:id="73"/>
    <w:p w14:paraId="335F859F" w14:textId="52FA51CB" w:rsidR="009E57A6" w:rsidRPr="00B17DB9" w:rsidRDefault="00B17DB9" w:rsidP="00B96F7D">
      <w:pPr>
        <w:spacing w:line="360" w:lineRule="auto"/>
        <w:jc w:val="both"/>
        <w:rPr>
          <w:rFonts w:ascii="Book Antiqua" w:eastAsia="宋体" w:hAnsi="Book Antiqua"/>
          <w:b/>
          <w:lang w:eastAsia="zh-CN"/>
        </w:rPr>
      </w:pPr>
      <w:r w:rsidRPr="00B17DB9">
        <w:rPr>
          <w:rFonts w:ascii="Book Antiqua" w:hAnsi="Book Antiqua"/>
          <w:b/>
        </w:rPr>
        <w:t xml:space="preserve">IS IN </w:t>
      </w:r>
      <w:bookmarkEnd w:id="74"/>
      <w:bookmarkEnd w:id="75"/>
      <w:bookmarkEnd w:id="76"/>
      <w:bookmarkEnd w:id="77"/>
      <w:r w:rsidRPr="00B17DB9">
        <w:rPr>
          <w:rFonts w:ascii="Book Antiqua" w:eastAsia="宋体" w:hAnsi="Book Antiqua"/>
          <w:b/>
          <w:lang w:eastAsia="zh-CN"/>
        </w:rPr>
        <w:t>AMI</w:t>
      </w:r>
    </w:p>
    <w:p w14:paraId="1B9BFB8E" w14:textId="169ECF45" w:rsidR="006C0469" w:rsidRPr="00B17DB9" w:rsidRDefault="006C0469" w:rsidP="00B17DB9">
      <w:pPr>
        <w:pStyle w:val="4"/>
        <w:tabs>
          <w:tab w:val="clear" w:pos="1134"/>
          <w:tab w:val="left" w:pos="1020"/>
        </w:tabs>
        <w:jc w:val="both"/>
        <w:rPr>
          <w:rFonts w:ascii="Book Antiqua" w:hAnsi="Book Antiqua"/>
          <w:i/>
          <w:szCs w:val="24"/>
        </w:rPr>
      </w:pPr>
      <w:bookmarkStart w:id="78" w:name="_Toc312061047"/>
      <w:bookmarkStart w:id="79" w:name="_Toc312253083"/>
      <w:bookmarkStart w:id="80" w:name="_Toc312254065"/>
      <w:r w:rsidRPr="00B17DB9">
        <w:rPr>
          <w:rFonts w:ascii="Book Antiqua" w:hAnsi="Book Antiqua"/>
          <w:i/>
          <w:szCs w:val="24"/>
        </w:rPr>
        <w:lastRenderedPageBreak/>
        <w:t>Background</w:t>
      </w:r>
      <w:bookmarkEnd w:id="78"/>
      <w:bookmarkEnd w:id="79"/>
      <w:bookmarkEnd w:id="80"/>
    </w:p>
    <w:p w14:paraId="61354B01" w14:textId="7B8D4ED3" w:rsidR="001E3C84" w:rsidRPr="000B60AA" w:rsidRDefault="00A725F9" w:rsidP="000B60AA">
      <w:pPr>
        <w:spacing w:line="360" w:lineRule="auto"/>
        <w:jc w:val="both"/>
        <w:rPr>
          <w:rFonts w:ascii="Book Antiqua" w:hAnsi="Book Antiqua"/>
        </w:rPr>
      </w:pPr>
      <w:r w:rsidRPr="000B60AA">
        <w:rPr>
          <w:rFonts w:ascii="Book Antiqua" w:hAnsi="Book Antiqua"/>
        </w:rPr>
        <w:t xml:space="preserve">The </w:t>
      </w:r>
      <w:r w:rsidR="00B17DB9">
        <w:rPr>
          <w:rFonts w:ascii="Book Antiqua" w:eastAsia="宋体" w:hAnsi="Book Antiqua"/>
          <w:lang w:eastAsia="zh-CN"/>
        </w:rPr>
        <w:t>“</w:t>
      </w:r>
      <w:r w:rsidRPr="000B60AA">
        <w:rPr>
          <w:rFonts w:ascii="Book Antiqua" w:hAnsi="Book Antiqua"/>
        </w:rPr>
        <w:t>ischaemic cascade</w:t>
      </w:r>
      <w:r w:rsidR="00B17DB9">
        <w:rPr>
          <w:rFonts w:ascii="Book Antiqua" w:eastAsia="宋体" w:hAnsi="Book Antiqua"/>
          <w:lang w:eastAsia="zh-CN"/>
        </w:rPr>
        <w:t>”</w:t>
      </w:r>
      <w:r w:rsidRPr="000B60AA">
        <w:rPr>
          <w:rFonts w:ascii="Book Antiqua" w:hAnsi="Book Antiqua"/>
        </w:rPr>
        <w:t xml:space="preserve"> </w:t>
      </w:r>
      <w:r w:rsidR="00FD57BC" w:rsidRPr="000B60AA">
        <w:rPr>
          <w:rFonts w:ascii="Book Antiqua" w:hAnsi="Book Antiqua"/>
        </w:rPr>
        <w:t xml:space="preserve">is </w:t>
      </w:r>
      <w:r w:rsidRPr="000B60AA">
        <w:rPr>
          <w:rFonts w:ascii="Book Antiqua" w:hAnsi="Book Antiqua"/>
        </w:rPr>
        <w:t>the sequence of pathophysiological effects develop</w:t>
      </w:r>
      <w:r w:rsidR="00FF6B08" w:rsidRPr="000B60AA">
        <w:rPr>
          <w:rFonts w:ascii="Book Antiqua" w:hAnsi="Book Antiqua"/>
        </w:rPr>
        <w:t>ing</w:t>
      </w:r>
      <w:r w:rsidRPr="000B60AA">
        <w:rPr>
          <w:rFonts w:ascii="Book Antiqua" w:hAnsi="Book Antiqua"/>
        </w:rPr>
        <w:t xml:space="preserve"> immediately following coronary occlusion.</w:t>
      </w:r>
      <w:r w:rsidR="000B60AA">
        <w:rPr>
          <w:rFonts w:ascii="Book Antiqua" w:hAnsi="Book Antiqua"/>
        </w:rPr>
        <w:t xml:space="preserve"> </w:t>
      </w:r>
      <w:r w:rsidR="00695477" w:rsidRPr="000B60AA">
        <w:rPr>
          <w:rFonts w:ascii="Book Antiqua" w:hAnsi="Book Antiqua"/>
        </w:rPr>
        <w:t>A</w:t>
      </w:r>
      <w:r w:rsidR="006B33EF" w:rsidRPr="000B60AA">
        <w:rPr>
          <w:rFonts w:ascii="Book Antiqua" w:hAnsi="Book Antiqua"/>
        </w:rPr>
        <w:t>erobic respiration loses efficiency resulting in cellular oedema.</w:t>
      </w:r>
      <w:r w:rsidR="000B60AA">
        <w:rPr>
          <w:rFonts w:ascii="Book Antiqua" w:hAnsi="Book Antiqua"/>
        </w:rPr>
        <w:t xml:space="preserve"> </w:t>
      </w:r>
      <w:r w:rsidR="006B33EF" w:rsidRPr="000B60AA">
        <w:rPr>
          <w:rFonts w:ascii="Book Antiqua" w:hAnsi="Book Antiqua"/>
        </w:rPr>
        <w:t>With increasing ischaemic time, cell membrane</w:t>
      </w:r>
      <w:r w:rsidR="00CD5A75" w:rsidRPr="000B60AA">
        <w:rPr>
          <w:rFonts w:ascii="Book Antiqua" w:hAnsi="Book Antiqua"/>
        </w:rPr>
        <w:t>s rupture</w:t>
      </w:r>
      <w:r w:rsidR="00695477" w:rsidRPr="000B60AA">
        <w:rPr>
          <w:rFonts w:ascii="Book Antiqua" w:hAnsi="Book Antiqua"/>
        </w:rPr>
        <w:t>.</w:t>
      </w:r>
      <w:r w:rsidR="000B60AA">
        <w:rPr>
          <w:rFonts w:ascii="Book Antiqua" w:hAnsi="Book Antiqua"/>
        </w:rPr>
        <w:t xml:space="preserve"> </w:t>
      </w:r>
      <w:r w:rsidR="00695477" w:rsidRPr="000B60AA">
        <w:rPr>
          <w:rFonts w:ascii="Book Antiqua" w:hAnsi="Book Antiqua"/>
        </w:rPr>
        <w:t xml:space="preserve">Following </w:t>
      </w:r>
      <w:r w:rsidR="00CD5A75" w:rsidRPr="000B60AA">
        <w:rPr>
          <w:rFonts w:ascii="Book Antiqua" w:hAnsi="Book Antiqua"/>
        </w:rPr>
        <w:t>healing, necrotic cell</w:t>
      </w:r>
      <w:r w:rsidR="00007807" w:rsidRPr="000B60AA">
        <w:rPr>
          <w:rFonts w:ascii="Book Antiqua" w:hAnsi="Book Antiqua"/>
        </w:rPr>
        <w:t xml:space="preserve">s are replaced by extracellular </w:t>
      </w:r>
      <w:r w:rsidR="00CD5A75" w:rsidRPr="000B60AA">
        <w:rPr>
          <w:rFonts w:ascii="Book Antiqua" w:hAnsi="Book Antiqua"/>
        </w:rPr>
        <w:t xml:space="preserve">collagen </w:t>
      </w:r>
      <w:r w:rsidR="00FD57BC" w:rsidRPr="000B60AA">
        <w:rPr>
          <w:rFonts w:ascii="Book Antiqua" w:hAnsi="Book Antiqua"/>
        </w:rPr>
        <w:t xml:space="preserve">deposition </w:t>
      </w:r>
      <w:r w:rsidR="00007807" w:rsidRPr="000B60AA">
        <w:rPr>
          <w:rFonts w:ascii="Book Antiqua" w:hAnsi="Book Antiqua"/>
        </w:rPr>
        <w:t>(scar).</w:t>
      </w:r>
      <w:r w:rsidR="000B60AA">
        <w:rPr>
          <w:rFonts w:ascii="Book Antiqua" w:hAnsi="Book Antiqua"/>
        </w:rPr>
        <w:t xml:space="preserve"> </w:t>
      </w:r>
      <w:r w:rsidR="00384178" w:rsidRPr="000B60AA">
        <w:rPr>
          <w:rFonts w:ascii="Book Antiqua" w:hAnsi="Book Antiqua"/>
        </w:rPr>
        <w:t>The</w:t>
      </w:r>
      <w:r w:rsidR="00007807" w:rsidRPr="000B60AA">
        <w:rPr>
          <w:rFonts w:ascii="Book Antiqua" w:hAnsi="Book Antiqua"/>
        </w:rPr>
        <w:t xml:space="preserve"> acute and chronic phases are characterised by increase</w:t>
      </w:r>
      <w:r w:rsidR="00FD57BC" w:rsidRPr="000B60AA">
        <w:rPr>
          <w:rFonts w:ascii="Book Antiqua" w:hAnsi="Book Antiqua"/>
        </w:rPr>
        <w:t>d</w:t>
      </w:r>
      <w:r w:rsidR="00007807" w:rsidRPr="000B60AA">
        <w:rPr>
          <w:rFonts w:ascii="Book Antiqua" w:hAnsi="Book Antiqua"/>
        </w:rPr>
        <w:t xml:space="preserve"> </w:t>
      </w:r>
      <w:r w:rsidR="00803A54" w:rsidRPr="000B60AA">
        <w:rPr>
          <w:rFonts w:ascii="Book Antiqua" w:hAnsi="Book Antiqua"/>
        </w:rPr>
        <w:t xml:space="preserve">myocardial </w:t>
      </w:r>
      <w:r w:rsidR="00007807" w:rsidRPr="000B60AA">
        <w:rPr>
          <w:rFonts w:ascii="Book Antiqua" w:hAnsi="Book Antiqua"/>
        </w:rPr>
        <w:t xml:space="preserve">extracellular </w:t>
      </w:r>
      <w:proofErr w:type="gramStart"/>
      <w:r w:rsidR="00007807" w:rsidRPr="000B60AA">
        <w:rPr>
          <w:rFonts w:ascii="Book Antiqua" w:hAnsi="Book Antiqua"/>
        </w:rPr>
        <w:t>volume</w:t>
      </w:r>
      <w:r w:rsidR="00B17DB9">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"_ENREF_60" \o "Mahrholdt, 2002 #1124"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PEVuZE5vdGU+PENpdGU+PEF1dGhvcj5NYWhyaG9sZHQ8L0F1dGhvcj48WWVhcj4yMDAyPC9ZZWFy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==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PEVuZE5vdGU+PENpdGU+PEF1dGhvcj5NYWhyaG9sZHQ8L0F1dGhvcj48WWVhcj4yMDAyPC9ZZWFy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==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60-62</w:t>
      </w:r>
      <w:r w:rsidR="00E43AE9" w:rsidRPr="000B60AA">
        <w:rPr>
          <w:rFonts w:ascii="Book Antiqua" w:hAnsi="Book Antiqua"/>
        </w:rPr>
        <w:fldChar w:fldCharType="end"/>
      </w:r>
      <w:r w:rsidR="000B60AA" w:rsidRPr="000B60AA">
        <w:rPr>
          <w:rFonts w:ascii="Book Antiqua" w:hAnsi="Book Antiqua"/>
        </w:rPr>
        <w:fldChar w:fldCharType="end"/>
      </w:r>
      <w:r w:rsidR="00B17DB9">
        <w:rPr>
          <w:rFonts w:ascii="Book Antiqua" w:eastAsia="宋体" w:hAnsi="Book Antiqua" w:hint="eastAsia"/>
          <w:vertAlign w:val="superscript"/>
          <w:lang w:eastAsia="zh-CN"/>
        </w:rPr>
        <w:t>]</w:t>
      </w:r>
      <w:r w:rsidR="00007807" w:rsidRPr="000B60AA">
        <w:rPr>
          <w:rFonts w:ascii="Book Antiqua" w:hAnsi="Book Antiqua"/>
        </w:rPr>
        <w:t>.</w:t>
      </w:r>
      <w:r w:rsidR="000B60AA">
        <w:rPr>
          <w:rFonts w:ascii="Book Antiqua" w:hAnsi="Book Antiqua"/>
        </w:rPr>
        <w:t xml:space="preserve"> </w:t>
      </w:r>
    </w:p>
    <w:p w14:paraId="04A7A0E9" w14:textId="77777777" w:rsidR="0015670F" w:rsidRPr="000B60AA" w:rsidRDefault="0015670F" w:rsidP="000B60AA">
      <w:pPr>
        <w:spacing w:line="360" w:lineRule="auto"/>
        <w:jc w:val="both"/>
        <w:rPr>
          <w:rFonts w:ascii="Book Antiqua" w:hAnsi="Book Antiqua"/>
        </w:rPr>
      </w:pPr>
    </w:p>
    <w:p w14:paraId="548B5D8C" w14:textId="7715F3E1" w:rsidR="001E3C84" w:rsidRPr="00B17DB9" w:rsidRDefault="001E3C84" w:rsidP="000B60AA">
      <w:pPr>
        <w:pStyle w:val="4"/>
        <w:jc w:val="both"/>
        <w:rPr>
          <w:rFonts w:ascii="Book Antiqua" w:hAnsi="Book Antiqua"/>
          <w:i/>
          <w:szCs w:val="24"/>
        </w:rPr>
      </w:pPr>
      <w:bookmarkStart w:id="81" w:name="_Toc262158432"/>
      <w:bookmarkStart w:id="82" w:name="_Toc262161453"/>
      <w:bookmarkStart w:id="83" w:name="_Toc262161512"/>
      <w:bookmarkStart w:id="84" w:name="_Toc262161571"/>
      <w:bookmarkStart w:id="85" w:name="_Toc262161667"/>
      <w:bookmarkStart w:id="86" w:name="_Toc312061048"/>
      <w:bookmarkStart w:id="87" w:name="_Toc312253084"/>
      <w:bookmarkStart w:id="88" w:name="_Toc312254066"/>
      <w:r w:rsidRPr="00B17DB9">
        <w:rPr>
          <w:rFonts w:ascii="Book Antiqua" w:hAnsi="Book Antiqua"/>
          <w:i/>
          <w:szCs w:val="24"/>
        </w:rPr>
        <w:t>CMR assessment</w:t>
      </w:r>
      <w:r w:rsidR="00AF0242" w:rsidRPr="00B17DB9">
        <w:rPr>
          <w:rFonts w:ascii="Book Antiqua" w:hAnsi="Book Antiqua"/>
          <w:i/>
          <w:szCs w:val="24"/>
        </w:rPr>
        <w:t xml:space="preserve"> of </w:t>
      </w:r>
      <w:r w:rsidR="00B96F7D" w:rsidRPr="00B17DB9">
        <w:rPr>
          <w:rFonts w:ascii="Book Antiqua" w:hAnsi="Book Antiqua"/>
          <w:i/>
          <w:szCs w:val="24"/>
        </w:rPr>
        <w:t>IS</w:t>
      </w:r>
      <w:r w:rsidR="003E019C" w:rsidRPr="00B17DB9">
        <w:rPr>
          <w:rFonts w:ascii="Book Antiqua" w:hAnsi="Book Antiqua"/>
          <w:i/>
          <w:szCs w:val="24"/>
        </w:rPr>
        <w:t xml:space="preserve"> in </w:t>
      </w:r>
      <w:bookmarkEnd w:id="81"/>
      <w:bookmarkEnd w:id="82"/>
      <w:bookmarkEnd w:id="83"/>
      <w:bookmarkEnd w:id="84"/>
      <w:bookmarkEnd w:id="85"/>
      <w:bookmarkEnd w:id="86"/>
      <w:bookmarkEnd w:id="87"/>
      <w:bookmarkEnd w:id="88"/>
      <w:r w:rsidR="000B60AA" w:rsidRPr="00B17DB9">
        <w:rPr>
          <w:rFonts w:ascii="Book Antiqua" w:eastAsia="宋体" w:hAnsi="Book Antiqua"/>
          <w:i/>
          <w:szCs w:val="24"/>
          <w:lang w:eastAsia="zh-CN"/>
        </w:rPr>
        <w:t>AMI</w:t>
      </w:r>
    </w:p>
    <w:p w14:paraId="4D1B6A61" w14:textId="5490D396" w:rsidR="00A54DC2" w:rsidRPr="000B60AA" w:rsidRDefault="00505044" w:rsidP="000B60AA">
      <w:pPr>
        <w:spacing w:line="360" w:lineRule="auto"/>
        <w:jc w:val="both"/>
        <w:rPr>
          <w:rFonts w:ascii="Book Antiqua" w:hAnsi="Book Antiqua"/>
        </w:rPr>
      </w:pPr>
      <w:r w:rsidRPr="000B60AA">
        <w:rPr>
          <w:rFonts w:ascii="Book Antiqua" w:hAnsi="Book Antiqua"/>
        </w:rPr>
        <w:t>Gadolinium</w:t>
      </w:r>
      <w:r w:rsidR="006F4898" w:rsidRPr="000B60AA">
        <w:rPr>
          <w:rFonts w:ascii="Book Antiqua" w:hAnsi="Book Antiqua"/>
        </w:rPr>
        <w:t xml:space="preserve"> </w:t>
      </w:r>
      <w:r w:rsidR="001D0FA1" w:rsidRPr="000B60AA">
        <w:rPr>
          <w:rFonts w:ascii="Book Antiqua" w:hAnsi="Book Antiqua"/>
        </w:rPr>
        <w:t xml:space="preserve">contrast agents </w:t>
      </w:r>
      <w:r w:rsidR="00FD57BC" w:rsidRPr="000B60AA">
        <w:rPr>
          <w:rFonts w:ascii="Book Antiqua" w:hAnsi="Book Antiqua"/>
        </w:rPr>
        <w:t>are</w:t>
      </w:r>
      <w:r w:rsidR="00803A54" w:rsidRPr="000B60AA">
        <w:rPr>
          <w:rFonts w:ascii="Book Antiqua" w:hAnsi="Book Antiqua"/>
        </w:rPr>
        <w:t xml:space="preserve"> </w:t>
      </w:r>
      <w:r w:rsidR="00FD57BC" w:rsidRPr="000B60AA">
        <w:rPr>
          <w:rFonts w:ascii="Book Antiqua" w:hAnsi="Book Antiqua"/>
        </w:rPr>
        <w:t xml:space="preserve">large </w:t>
      </w:r>
      <w:r w:rsidR="004426F7" w:rsidRPr="000B60AA">
        <w:rPr>
          <w:rFonts w:ascii="Book Antiqua" w:hAnsi="Book Antiqua"/>
        </w:rPr>
        <w:t xml:space="preserve">extracellular </w:t>
      </w:r>
      <w:r w:rsidR="00FD57BC" w:rsidRPr="000B60AA">
        <w:rPr>
          <w:rFonts w:ascii="Book Antiqua" w:hAnsi="Book Antiqua"/>
        </w:rPr>
        <w:t xml:space="preserve">molecules </w:t>
      </w:r>
      <w:r w:rsidR="00376130" w:rsidRPr="000B60AA">
        <w:rPr>
          <w:rFonts w:ascii="Book Antiqua" w:hAnsi="Book Antiqua"/>
        </w:rPr>
        <w:t xml:space="preserve">(Figure </w:t>
      </w:r>
      <w:r w:rsidR="003016C7" w:rsidRPr="000B60AA">
        <w:rPr>
          <w:rFonts w:ascii="Book Antiqua" w:hAnsi="Book Antiqua"/>
        </w:rPr>
        <w:t>3</w:t>
      </w:r>
      <w:r w:rsidR="00376130" w:rsidRPr="000B60AA">
        <w:rPr>
          <w:rFonts w:ascii="Book Antiqua" w:hAnsi="Book Antiqua"/>
        </w:rPr>
        <w:t>)</w:t>
      </w:r>
      <w:r w:rsidR="00803A54" w:rsidRPr="000B60AA">
        <w:rPr>
          <w:rFonts w:ascii="Book Antiqua" w:hAnsi="Book Antiqua"/>
        </w:rPr>
        <w:t>.</w:t>
      </w:r>
      <w:r w:rsidR="000B60AA">
        <w:rPr>
          <w:rFonts w:ascii="Book Antiqua" w:hAnsi="Book Antiqua"/>
        </w:rPr>
        <w:t xml:space="preserve"> </w:t>
      </w:r>
      <w:r w:rsidR="00042307" w:rsidRPr="000B60AA">
        <w:rPr>
          <w:rFonts w:ascii="Book Antiqua" w:hAnsi="Book Antiqua"/>
        </w:rPr>
        <w:t xml:space="preserve">Infarct can be visualised on T1-weighted imaging </w:t>
      </w:r>
      <w:r w:rsidR="00B17DB9">
        <w:rPr>
          <w:rFonts w:ascii="Book Antiqua" w:eastAsia="宋体" w:hAnsi="Book Antiqua" w:hint="eastAsia"/>
          <w:lang w:eastAsia="zh-CN"/>
        </w:rPr>
        <w:t xml:space="preserve">approximately </w:t>
      </w:r>
      <w:r w:rsidR="00042307" w:rsidRPr="000B60AA">
        <w:rPr>
          <w:rFonts w:ascii="Book Antiqua" w:hAnsi="Book Antiqua"/>
        </w:rPr>
        <w:t xml:space="preserve">10 min </w:t>
      </w:r>
      <w:r w:rsidR="00FD57BC" w:rsidRPr="000B60AA">
        <w:rPr>
          <w:rFonts w:ascii="Book Antiqua" w:hAnsi="Book Antiqua"/>
        </w:rPr>
        <w:t xml:space="preserve">after </w:t>
      </w:r>
      <w:r w:rsidR="00042307" w:rsidRPr="000B60AA">
        <w:rPr>
          <w:rFonts w:ascii="Book Antiqua" w:hAnsi="Book Antiqua"/>
        </w:rPr>
        <w:t xml:space="preserve">intravenous </w:t>
      </w:r>
      <w:r w:rsidR="00FD57BC" w:rsidRPr="000B60AA">
        <w:rPr>
          <w:rFonts w:ascii="Book Antiqua" w:hAnsi="Book Antiqua"/>
        </w:rPr>
        <w:t xml:space="preserve">contrast </w:t>
      </w:r>
      <w:r w:rsidR="00042307" w:rsidRPr="000B60AA">
        <w:rPr>
          <w:rFonts w:ascii="Book Antiqua" w:hAnsi="Book Antiqua"/>
        </w:rPr>
        <w:t>administration</w:t>
      </w:r>
      <w:r w:rsidR="00FD57BC" w:rsidRPr="000B60AA">
        <w:rPr>
          <w:rFonts w:ascii="Book Antiqua" w:hAnsi="Book Antiqua"/>
        </w:rPr>
        <w:t>, known as</w:t>
      </w:r>
      <w:r w:rsidR="00042307" w:rsidRPr="000B60AA">
        <w:rPr>
          <w:rFonts w:ascii="Book Antiqua" w:hAnsi="Book Antiqua"/>
        </w:rPr>
        <w:t xml:space="preserve"> </w:t>
      </w:r>
      <w:r w:rsidR="00B17DB9" w:rsidRPr="00B17DB9">
        <w:rPr>
          <w:rFonts w:ascii="Book Antiqua" w:hAnsi="Book Antiqua"/>
        </w:rPr>
        <w:t>LGE</w:t>
      </w:r>
      <w:r w:rsidR="00FD57BC" w:rsidRPr="00B17DB9">
        <w:rPr>
          <w:rFonts w:ascii="Book Antiqua" w:hAnsi="Book Antiqua"/>
        </w:rPr>
        <w:t xml:space="preserve"> imaging</w:t>
      </w:r>
      <w:r w:rsidR="00042307" w:rsidRPr="00B17DB9">
        <w:rPr>
          <w:rFonts w:ascii="Book Antiqua" w:hAnsi="Book Antiqua"/>
        </w:rPr>
        <w:t>.</w:t>
      </w:r>
      <w:r w:rsidR="000B60AA" w:rsidRPr="00B17DB9">
        <w:rPr>
          <w:rFonts w:ascii="Book Antiqua" w:hAnsi="Book Antiqua"/>
        </w:rPr>
        <w:t xml:space="preserve"> </w:t>
      </w:r>
    </w:p>
    <w:p w14:paraId="38F08837" w14:textId="0D04E65E" w:rsidR="00376130" w:rsidRPr="000B60AA" w:rsidRDefault="001D70F3" w:rsidP="00B17DB9">
      <w:pPr>
        <w:spacing w:line="360" w:lineRule="auto"/>
        <w:ind w:firstLineChars="100" w:firstLine="240"/>
        <w:jc w:val="both"/>
        <w:rPr>
          <w:rFonts w:ascii="Book Antiqua" w:hAnsi="Book Antiqua"/>
        </w:rPr>
      </w:pPr>
      <w:r w:rsidRPr="000B60AA">
        <w:rPr>
          <w:rFonts w:ascii="Book Antiqua" w:hAnsi="Book Antiqua"/>
        </w:rPr>
        <w:t>In acute infarct, LGE results from gadolinium entering ruptured cell membranes.</w:t>
      </w:r>
      <w:r w:rsidR="000B60AA">
        <w:rPr>
          <w:rFonts w:ascii="Book Antiqua" w:hAnsi="Book Antiqua"/>
        </w:rPr>
        <w:t xml:space="preserve"> </w:t>
      </w:r>
      <w:r w:rsidR="001D0FA1" w:rsidRPr="000B60AA">
        <w:rPr>
          <w:rFonts w:ascii="Book Antiqua" w:hAnsi="Book Antiqua"/>
        </w:rPr>
        <w:t>In chronic infarct</w:t>
      </w:r>
      <w:r w:rsidR="000952F4" w:rsidRPr="000B60AA">
        <w:rPr>
          <w:rFonts w:ascii="Book Antiqua" w:hAnsi="Book Antiqua"/>
        </w:rPr>
        <w:t>ion</w:t>
      </w:r>
      <w:r w:rsidR="001D0FA1" w:rsidRPr="000B60AA">
        <w:rPr>
          <w:rFonts w:ascii="Book Antiqua" w:hAnsi="Book Antiqua"/>
        </w:rPr>
        <w:t xml:space="preserve">, </w:t>
      </w:r>
      <w:r w:rsidR="003169E1" w:rsidRPr="000B60AA">
        <w:rPr>
          <w:rFonts w:ascii="Book Antiqua" w:hAnsi="Book Antiqua"/>
        </w:rPr>
        <w:t>LGE results</w:t>
      </w:r>
      <w:r w:rsidR="001D0FA1" w:rsidRPr="000B60AA">
        <w:rPr>
          <w:rFonts w:ascii="Book Antiqua" w:hAnsi="Book Antiqua"/>
        </w:rPr>
        <w:t xml:space="preserve"> </w:t>
      </w:r>
      <w:r w:rsidR="003169E1" w:rsidRPr="000B60AA">
        <w:rPr>
          <w:rFonts w:ascii="Book Antiqua" w:hAnsi="Book Antiqua"/>
        </w:rPr>
        <w:t xml:space="preserve">from </w:t>
      </w:r>
      <w:r w:rsidR="001D0FA1" w:rsidRPr="000B60AA">
        <w:rPr>
          <w:rFonts w:ascii="Book Antiqua" w:hAnsi="Book Antiqua"/>
        </w:rPr>
        <w:t>increase</w:t>
      </w:r>
      <w:r w:rsidR="003169E1" w:rsidRPr="000B60AA">
        <w:rPr>
          <w:rFonts w:ascii="Book Antiqua" w:hAnsi="Book Antiqua"/>
        </w:rPr>
        <w:t>d</w:t>
      </w:r>
      <w:r w:rsidR="001D0FA1" w:rsidRPr="000B60AA">
        <w:rPr>
          <w:rFonts w:ascii="Book Antiqua" w:hAnsi="Book Antiqua"/>
        </w:rPr>
        <w:t xml:space="preserve"> extracellular</w:t>
      </w:r>
      <w:r w:rsidR="003169E1" w:rsidRPr="000B60AA">
        <w:rPr>
          <w:rFonts w:ascii="Book Antiqua" w:hAnsi="Book Antiqua"/>
        </w:rPr>
        <w:t xml:space="preserve"> space</w:t>
      </w:r>
      <w:r w:rsidR="00947862" w:rsidRPr="000B60AA">
        <w:rPr>
          <w:rFonts w:ascii="Book Antiqua" w:hAnsi="Book Antiqua"/>
        </w:rPr>
        <w:t xml:space="preserve"> due to collagen</w:t>
      </w:r>
      <w:r w:rsidR="001D0FA1" w:rsidRPr="000B60AA">
        <w:rPr>
          <w:rFonts w:ascii="Book Antiqua" w:hAnsi="Book Antiqua"/>
        </w:rPr>
        <w:t xml:space="preserve"> deposition</w:t>
      </w:r>
      <w:r w:rsidR="003169E1" w:rsidRPr="000B60AA">
        <w:rPr>
          <w:rFonts w:ascii="Book Antiqua" w:hAnsi="Book Antiqua"/>
        </w:rPr>
        <w:t xml:space="preserve"> and prolonged washout due to reduced capillary density with</w:t>
      </w:r>
      <w:r w:rsidR="00AC573A" w:rsidRPr="000B60AA">
        <w:rPr>
          <w:rFonts w:ascii="Book Antiqua" w:hAnsi="Book Antiqua"/>
        </w:rPr>
        <w:t>in</w:t>
      </w:r>
      <w:r w:rsidR="003169E1" w:rsidRPr="000B60AA">
        <w:rPr>
          <w:rFonts w:ascii="Book Antiqua" w:hAnsi="Book Antiqua"/>
        </w:rPr>
        <w:t xml:space="preserve"> myocardium</w:t>
      </w:r>
      <w:r w:rsidR="00B17DB9">
        <w:rPr>
          <w:rFonts w:ascii="Book Antiqua" w:eastAsia="宋体" w:hAnsi="Book Antiqua" w:hint="eastAsia"/>
          <w:vertAlign w:val="superscript"/>
          <w:lang w:eastAsia="zh-CN"/>
        </w:rPr>
        <w:t>[</w:t>
      </w:r>
      <w:r w:rsidR="0092376F" w:rsidRPr="000B60AA">
        <w:rPr>
          <w:rFonts w:ascii="Book Antiqua" w:hAnsi="Book Antiqua"/>
        </w:rPr>
        <w:fldChar w:fldCharType="begin">
          <w:fldData xml:space="preserve">PEVuZE5vdGU+PENpdGU+PEF1dGhvcj5LaW08L0F1dGhvcj48WWVhcj4xOTk2PC9ZZWFyPjxSZWNO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PC9mdWxsLXRpdGxlPjwvYWx0LXBlcmlvZGljYWw+PHBhZ2VzPjMzMTgtMjY8L3BhZ2VzPjx2b2x1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</w:fldData>
        </w:fldChar>
      </w:r>
      <w:r w:rsidR="00BF1623" w:rsidRPr="000B60AA">
        <w:rPr>
          <w:rFonts w:ascii="Book Antiqua" w:hAnsi="Book Antiqua"/>
        </w:rPr>
        <w:instrText xml:space="preserve"> ADDIN EN.CITE </w:instrText>
      </w:r>
      <w:r w:rsidR="00BF1623" w:rsidRPr="000B60AA">
        <w:rPr>
          <w:rFonts w:ascii="Book Antiqua" w:hAnsi="Book Antiqua"/>
        </w:rPr>
        <w:fldChar w:fldCharType="begin">
          <w:fldData xml:space="preserve">PEVuZE5vdGU+PENpdGU+PEF1dGhvcj5LaW08L0F1dGhvcj48WWVhcj4xOTk2PC9ZZWFyPjxSZWNO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PC9mdWxsLXRpdGxlPjwvYWx0LXBlcmlvZGljYWw+PHBhZ2VzPjMzMTgtMjY8L3BhZ2VzPjx2b2x1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</w:fldData>
        </w:fldChar>
      </w:r>
      <w:r w:rsidR="00BF1623" w:rsidRPr="000B60AA">
        <w:rPr>
          <w:rFonts w:ascii="Book Antiqua" w:hAnsi="Book Antiqua"/>
        </w:rPr>
        <w:instrText xml:space="preserve"> ADDIN EN.CITE.DATA </w:instrText>
      </w:r>
      <w:r w:rsidR="00BF1623" w:rsidRPr="000B60AA">
        <w:rPr>
          <w:rFonts w:ascii="Book Antiqua" w:hAnsi="Book Antiqua"/>
        </w:rPr>
      </w:r>
      <w:r w:rsidR="00BF1623" w:rsidRPr="000B60AA">
        <w:rPr>
          <w:rFonts w:ascii="Book Antiqua" w:hAnsi="Book Antiqua"/>
        </w:rPr>
        <w:fldChar w:fldCharType="end"/>
      </w:r>
      <w:r w:rsidR="0092376F" w:rsidRPr="000B60AA">
        <w:rPr>
          <w:rFonts w:ascii="Book Antiqua" w:hAnsi="Book Antiqua"/>
        </w:rPr>
      </w:r>
      <w:r w:rsidR="0092376F" w:rsidRPr="000B60AA">
        <w:rPr>
          <w:rFonts w:ascii="Book Antiqua" w:hAnsi="Book Antiqua"/>
        </w:rPr>
        <w:fldChar w:fldCharType="separate"/>
      </w:r>
      <w:hyperlink w:anchor="_ENREF_60" w:tooltip="Mahrholdt, 2002 #1124" w:history="1">
        <w:r w:rsidR="00E43AE9" w:rsidRPr="000B60AA">
          <w:rPr>
            <w:rFonts w:ascii="Book Antiqua" w:hAnsi="Book Antiqua"/>
            <w:noProof/>
            <w:vertAlign w:val="superscript"/>
          </w:rPr>
          <w:t>60</w:t>
        </w:r>
      </w:hyperlink>
      <w:r w:rsidR="00B17DB9">
        <w:rPr>
          <w:rFonts w:ascii="Book Antiqua" w:hAnsi="Book Antiqua"/>
          <w:noProof/>
          <w:vertAlign w:val="superscript"/>
        </w:rPr>
        <w:t>,</w:t>
      </w:r>
      <w:hyperlink w:anchor="_ENREF_63" w:tooltip="Kim, 1996 #1908" w:history="1">
        <w:r w:rsidR="00E43AE9" w:rsidRPr="000B60AA">
          <w:rPr>
            <w:rFonts w:ascii="Book Antiqua" w:hAnsi="Book Antiqua"/>
            <w:noProof/>
            <w:vertAlign w:val="superscript"/>
          </w:rPr>
          <w:t>63</w:t>
        </w:r>
      </w:hyperlink>
      <w:r w:rsidR="0092376F" w:rsidRPr="000B60AA">
        <w:rPr>
          <w:rFonts w:ascii="Book Antiqua" w:hAnsi="Book Antiqua"/>
        </w:rPr>
        <w:fldChar w:fldCharType="end"/>
      </w:r>
      <w:r w:rsidR="00B17DB9">
        <w:rPr>
          <w:rFonts w:ascii="Book Antiqua" w:eastAsia="宋体" w:hAnsi="Book Antiqua" w:hint="eastAsia"/>
          <w:vertAlign w:val="superscript"/>
          <w:lang w:eastAsia="zh-CN"/>
        </w:rPr>
        <w:t>]</w:t>
      </w:r>
      <w:r w:rsidR="009277E7" w:rsidRPr="000B60AA">
        <w:rPr>
          <w:rFonts w:ascii="Book Antiqua" w:hAnsi="Book Antiqua"/>
        </w:rPr>
        <w:t>.</w:t>
      </w:r>
      <w:r w:rsidR="000B60AA">
        <w:rPr>
          <w:rFonts w:ascii="Book Antiqua" w:hAnsi="Book Antiqua"/>
        </w:rPr>
        <w:t xml:space="preserve"> </w:t>
      </w:r>
      <w:r w:rsidRPr="000B60AA">
        <w:rPr>
          <w:rFonts w:ascii="Book Antiqua" w:hAnsi="Book Antiqua"/>
        </w:rPr>
        <w:t xml:space="preserve">Gadolinium </w:t>
      </w:r>
      <w:r w:rsidR="003D58E9" w:rsidRPr="000B60AA">
        <w:rPr>
          <w:rFonts w:ascii="Book Antiqua" w:hAnsi="Book Antiqua"/>
        </w:rPr>
        <w:t xml:space="preserve">shortens T1, causing </w:t>
      </w:r>
      <w:r w:rsidRPr="000B60AA">
        <w:rPr>
          <w:rFonts w:ascii="Book Antiqua" w:hAnsi="Book Antiqua"/>
        </w:rPr>
        <w:t>infarcted myocardium to appear bright, and normal myocardium</w:t>
      </w:r>
      <w:r w:rsidR="00E73F78" w:rsidRPr="000B60AA">
        <w:rPr>
          <w:rFonts w:ascii="Book Antiqua" w:hAnsi="Book Antiqua"/>
        </w:rPr>
        <w:t xml:space="preserve"> to</w:t>
      </w:r>
      <w:r w:rsidRPr="000B60AA">
        <w:rPr>
          <w:rFonts w:ascii="Book Antiqua" w:hAnsi="Book Antiqua"/>
        </w:rPr>
        <w:t xml:space="preserve"> appears black (Figure </w:t>
      </w:r>
      <w:r w:rsidR="003016C7" w:rsidRPr="000B60AA">
        <w:rPr>
          <w:rFonts w:ascii="Book Antiqua" w:hAnsi="Book Antiqua"/>
        </w:rPr>
        <w:t>4</w:t>
      </w:r>
      <w:r w:rsidRPr="000B60AA">
        <w:rPr>
          <w:rFonts w:ascii="Book Antiqua" w:hAnsi="Book Antiqua"/>
        </w:rPr>
        <w:t>)</w:t>
      </w:r>
      <w:r w:rsidR="00B17DB9">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PEVuZE5vdGU+PENpdGU+PEF1dGhvcj5LaW08L0F1dGhvcj48WWVhcj4xOTk5PC9ZZWFyPjxSZWNO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</w:fldData>
        </w:fldChar>
      </w:r>
      <w:r w:rsidR="00BF1623" w:rsidRPr="000B60AA">
        <w:rPr>
          <w:rFonts w:ascii="Book Antiqua" w:hAnsi="Book Antiqua"/>
        </w:rPr>
        <w:instrText xml:space="preserve"> ADDIN EN.CITE </w:instrText>
      </w:r>
      <w:r w:rsidR="00BF1623" w:rsidRPr="000B60AA">
        <w:rPr>
          <w:rFonts w:ascii="Book Antiqua" w:hAnsi="Book Antiqua"/>
        </w:rPr>
        <w:fldChar w:fldCharType="begin">
          <w:fldData xml:space="preserve">PEVuZE5vdGU+PENpdGU+PEF1dGhvcj5LaW08L0F1dGhvcj48WWVhcj4xOTk5PC9ZZWFyPjxSZWNO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</w:fldData>
        </w:fldChar>
      </w:r>
      <w:r w:rsidR="00BF1623" w:rsidRPr="000B60AA">
        <w:rPr>
          <w:rFonts w:ascii="Book Antiqua" w:hAnsi="Book Antiqua"/>
        </w:rPr>
        <w:instrText xml:space="preserve"> ADDIN EN.CITE.DATA </w:instrText>
      </w:r>
      <w:r w:rsidR="00BF1623" w:rsidRPr="000B60AA">
        <w:rPr>
          <w:rFonts w:ascii="Book Antiqua" w:hAnsi="Book Antiqua"/>
        </w:rPr>
      </w:r>
      <w:r w:rsidR="00BF1623"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63" w:tooltip="Kim, 1996 #1908" w:history="1">
        <w:r w:rsidR="00E43AE9" w:rsidRPr="000B60AA">
          <w:rPr>
            <w:rFonts w:ascii="Book Antiqua" w:hAnsi="Book Antiqua"/>
            <w:noProof/>
            <w:vertAlign w:val="superscript"/>
          </w:rPr>
          <w:t>63</w:t>
        </w:r>
      </w:hyperlink>
      <w:r w:rsidR="00B17DB9">
        <w:rPr>
          <w:rFonts w:ascii="Book Antiqua" w:hAnsi="Book Antiqua"/>
          <w:noProof/>
          <w:vertAlign w:val="superscript"/>
        </w:rPr>
        <w:t>,</w:t>
      </w:r>
      <w:hyperlink w:anchor="_ENREF_64" w:tooltip="Kim, 1999 #894" w:history="1">
        <w:r w:rsidR="00E43AE9" w:rsidRPr="000B60AA">
          <w:rPr>
            <w:rFonts w:ascii="Book Antiqua" w:hAnsi="Book Antiqua"/>
            <w:noProof/>
            <w:vertAlign w:val="superscript"/>
          </w:rPr>
          <w:t>64</w:t>
        </w:r>
      </w:hyperlink>
      <w:r w:rsidRPr="000B60AA">
        <w:rPr>
          <w:rFonts w:ascii="Book Antiqua" w:hAnsi="Book Antiqua"/>
        </w:rPr>
        <w:fldChar w:fldCharType="end"/>
      </w:r>
      <w:r w:rsidR="00B17DB9">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00CB73B3" w:rsidRPr="000B60AA">
        <w:rPr>
          <w:rFonts w:ascii="Book Antiqua" w:hAnsi="Book Antiqua"/>
        </w:rPr>
        <w:t>Normal myocardium is progressively nulled using the appropriate inversion time to provide optimal contrast between infarct and normal myocardium.</w:t>
      </w:r>
      <w:r w:rsidR="000B60AA">
        <w:rPr>
          <w:rFonts w:ascii="Book Antiqua" w:hAnsi="Book Antiqua"/>
        </w:rPr>
        <w:t xml:space="preserve"> </w:t>
      </w:r>
      <w:hyperlink w:anchor="_ENREF_114" w:tooltip="Mahrholdt, 2002 #1124" w:history="1"/>
      <w:r w:rsidR="00C265A0" w:rsidRPr="000B60AA">
        <w:rPr>
          <w:rFonts w:ascii="Book Antiqua" w:hAnsi="Book Antiqua"/>
        </w:rPr>
        <w:t xml:space="preserve"> </w:t>
      </w:r>
    </w:p>
    <w:p w14:paraId="08FF0A81" w14:textId="3077E2D7" w:rsidR="00DA0CAF" w:rsidRPr="000B60AA" w:rsidRDefault="006A1193" w:rsidP="006D43F4">
      <w:pPr>
        <w:spacing w:line="360" w:lineRule="auto"/>
        <w:ind w:firstLineChars="100" w:firstLine="240"/>
        <w:jc w:val="both"/>
        <w:rPr>
          <w:rFonts w:ascii="Book Antiqua" w:hAnsi="Book Antiqua"/>
        </w:rPr>
      </w:pPr>
      <w:r w:rsidRPr="000B60AA">
        <w:rPr>
          <w:rFonts w:ascii="Book Antiqua" w:hAnsi="Book Antiqua"/>
        </w:rPr>
        <w:t>Typically, a</w:t>
      </w:r>
      <w:r w:rsidR="00E82046" w:rsidRPr="000B60AA">
        <w:rPr>
          <w:rFonts w:ascii="Book Antiqua" w:hAnsi="Book Antiqua"/>
        </w:rPr>
        <w:t xml:space="preserve"> </w:t>
      </w:r>
      <w:r w:rsidR="00BD50D9" w:rsidRPr="000B60AA">
        <w:rPr>
          <w:rFonts w:ascii="Book Antiqua" w:hAnsi="Book Antiqua"/>
        </w:rPr>
        <w:t xml:space="preserve">high </w:t>
      </w:r>
      <w:r w:rsidR="000502E3" w:rsidRPr="000B60AA">
        <w:rPr>
          <w:rFonts w:ascii="Book Antiqua" w:hAnsi="Book Antiqua"/>
        </w:rPr>
        <w:t xml:space="preserve">spatial resolution of </w:t>
      </w:r>
      <w:r w:rsidR="00EF397B">
        <w:rPr>
          <w:rFonts w:ascii="Book Antiqua" w:eastAsia="宋体" w:hAnsi="Book Antiqua" w:hint="eastAsia"/>
          <w:lang w:eastAsia="zh-CN"/>
        </w:rPr>
        <w:t xml:space="preserve">approximately </w:t>
      </w:r>
      <w:r w:rsidR="000502E3" w:rsidRPr="000B60AA">
        <w:rPr>
          <w:rFonts w:ascii="Book Antiqua" w:hAnsi="Book Antiqua"/>
        </w:rPr>
        <w:t>1.4</w:t>
      </w:r>
      <w:r w:rsidR="0043565C" w:rsidRPr="000B60AA">
        <w:rPr>
          <w:rFonts w:ascii="Book Antiqua" w:hAnsi="Book Antiqua"/>
        </w:rPr>
        <w:t xml:space="preserve"> </w:t>
      </w:r>
      <w:r w:rsidR="00EF397B" w:rsidRPr="000B60AA">
        <w:rPr>
          <w:rFonts w:ascii="Book Antiqua" w:hAnsi="Book Antiqua"/>
        </w:rPr>
        <w:t>mm</w:t>
      </w:r>
      <w:r w:rsidR="00EF397B">
        <w:rPr>
          <w:rFonts w:ascii="Book Antiqua" w:eastAsia="宋体" w:hAnsi="Book Antiqua" w:hint="eastAsia"/>
          <w:lang w:eastAsia="zh-CN"/>
        </w:rPr>
        <w:t xml:space="preserve"> </w:t>
      </w:r>
      <w:r w:rsidR="00EF397B" w:rsidRPr="009D014F">
        <w:rPr>
          <w:rFonts w:ascii="Book Antiqua" w:hAnsi="Book Antiqua" w:cs="Times New Roman"/>
          <w:color w:val="000000"/>
        </w:rPr>
        <w:t>×</w:t>
      </w:r>
      <w:r w:rsidR="0043565C" w:rsidRPr="000B60AA">
        <w:rPr>
          <w:rFonts w:ascii="Book Antiqua" w:hAnsi="Book Antiqua"/>
        </w:rPr>
        <w:t xml:space="preserve"> </w:t>
      </w:r>
      <w:r w:rsidR="000502E3" w:rsidRPr="000B60AA">
        <w:rPr>
          <w:rFonts w:ascii="Book Antiqua" w:hAnsi="Book Antiqua"/>
        </w:rPr>
        <w:t>1.6</w:t>
      </w:r>
      <w:r w:rsidR="0043565C" w:rsidRPr="000B60AA">
        <w:rPr>
          <w:rFonts w:ascii="Book Antiqua" w:hAnsi="Book Antiqua"/>
        </w:rPr>
        <w:t xml:space="preserve"> </w:t>
      </w:r>
      <w:r w:rsidR="00EF397B" w:rsidRPr="000B60AA">
        <w:rPr>
          <w:rFonts w:ascii="Book Antiqua" w:hAnsi="Book Antiqua"/>
        </w:rPr>
        <w:t>mm</w:t>
      </w:r>
      <w:r w:rsidR="00EF397B">
        <w:rPr>
          <w:rFonts w:ascii="Book Antiqua" w:eastAsia="宋体" w:hAnsi="Book Antiqua" w:hint="eastAsia"/>
          <w:lang w:eastAsia="zh-CN"/>
        </w:rPr>
        <w:t xml:space="preserve"> </w:t>
      </w:r>
      <w:r w:rsidR="00EF397B" w:rsidRPr="009D014F">
        <w:rPr>
          <w:rFonts w:ascii="Book Antiqua" w:hAnsi="Book Antiqua" w:cs="Times New Roman"/>
          <w:color w:val="000000"/>
        </w:rPr>
        <w:t>×</w:t>
      </w:r>
      <w:r w:rsidR="0043565C" w:rsidRPr="000B60AA">
        <w:rPr>
          <w:rFonts w:ascii="Book Antiqua" w:hAnsi="Book Antiqua"/>
        </w:rPr>
        <w:t xml:space="preserve"> </w:t>
      </w:r>
      <w:r w:rsidR="000502E3" w:rsidRPr="000B60AA">
        <w:rPr>
          <w:rFonts w:ascii="Book Antiqua" w:hAnsi="Book Antiqua"/>
        </w:rPr>
        <w:t>6</w:t>
      </w:r>
      <w:r w:rsidR="0043565C" w:rsidRPr="000B60AA">
        <w:rPr>
          <w:rFonts w:ascii="Book Antiqua" w:hAnsi="Book Antiqua"/>
        </w:rPr>
        <w:t>-8</w:t>
      </w:r>
      <w:r w:rsidR="00EF397B">
        <w:rPr>
          <w:rFonts w:ascii="Book Antiqua" w:eastAsia="宋体" w:hAnsi="Book Antiqua" w:hint="eastAsia"/>
          <w:lang w:eastAsia="zh-CN"/>
        </w:rPr>
        <w:t xml:space="preserve"> </w:t>
      </w:r>
      <w:r w:rsidR="000502E3" w:rsidRPr="000B60AA">
        <w:rPr>
          <w:rFonts w:ascii="Book Antiqua" w:hAnsi="Book Antiqua"/>
        </w:rPr>
        <w:t>mm</w:t>
      </w:r>
      <w:r w:rsidR="00BD50D9" w:rsidRPr="000B60AA">
        <w:rPr>
          <w:rFonts w:ascii="Book Antiqua" w:hAnsi="Book Antiqua"/>
        </w:rPr>
        <w:t xml:space="preserve"> is </w:t>
      </w:r>
      <w:r w:rsidR="00FE1FA0" w:rsidRPr="000B60AA">
        <w:rPr>
          <w:rFonts w:ascii="Book Antiqua" w:hAnsi="Book Antiqua"/>
        </w:rPr>
        <w:t>achieved</w:t>
      </w:r>
      <w:r w:rsidR="00EF397B">
        <w:rPr>
          <w:rFonts w:ascii="Book Antiqua" w:eastAsia="宋体" w:hAnsi="Book Antiqua" w:hint="eastAsia"/>
          <w:vertAlign w:val="superscript"/>
          <w:lang w:eastAsia="zh-CN"/>
        </w:rPr>
        <w:t>[</w:t>
      </w:r>
      <w:hyperlink w:anchor="_ENREF_15" w:tooltip="Wagner, 2003 #914" w:history="1">
        <w:r w:rsidR="00E43AE9" w:rsidRPr="000B60AA">
          <w:rPr>
            <w:rFonts w:ascii="Book Antiqua" w:hAnsi="Book Antiqua"/>
          </w:rPr>
          <w:fldChar w:fldCharType="begin">
            <w:fldData xml:space="preserve">PEVuZE5vdGU+PENpdGU+PEF1dGhvcj5XYWduZXI8L0F1dGhvcj48WWVhcj4yMDAzPC9ZZWFyPjxS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PEVuZE5vdGU+PENpdGU+PEF1dGhvcj5XYWduZXI8L0F1dGhvcj48WWVhcj4yMDAzPC9ZZWFyPjxS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15</w:t>
        </w:r>
        <w:r w:rsidR="00E43AE9" w:rsidRPr="000B60AA">
          <w:rPr>
            <w:rFonts w:ascii="Book Antiqua" w:hAnsi="Book Antiqua"/>
          </w:rPr>
          <w:fldChar w:fldCharType="end"/>
        </w:r>
      </w:hyperlink>
      <w:r w:rsidR="00EF397B">
        <w:rPr>
          <w:rFonts w:ascii="Book Antiqua" w:eastAsia="宋体" w:hAnsi="Book Antiqua" w:hint="eastAsia"/>
          <w:vertAlign w:val="superscript"/>
          <w:lang w:eastAsia="zh-CN"/>
        </w:rPr>
        <w:t>]</w:t>
      </w:r>
      <w:r w:rsidR="000502E3" w:rsidRPr="000B60AA">
        <w:rPr>
          <w:rFonts w:ascii="Book Antiqua" w:hAnsi="Book Antiqua"/>
        </w:rPr>
        <w:t>.</w:t>
      </w:r>
      <w:r w:rsidR="000B60AA">
        <w:rPr>
          <w:rFonts w:ascii="Book Antiqua" w:hAnsi="Book Antiqua"/>
        </w:rPr>
        <w:t xml:space="preserve"> </w:t>
      </w:r>
      <w:r w:rsidR="00D31829" w:rsidRPr="000B60AA">
        <w:rPr>
          <w:rFonts w:ascii="Book Antiqua" w:hAnsi="Book Antiqua"/>
        </w:rPr>
        <w:t>IS is</w:t>
      </w:r>
      <w:r w:rsidR="00F92995" w:rsidRPr="000B60AA">
        <w:rPr>
          <w:rFonts w:ascii="Book Antiqua" w:hAnsi="Book Antiqua"/>
        </w:rPr>
        <w:t xml:space="preserve"> typically </w:t>
      </w:r>
      <w:r w:rsidR="00ED7876" w:rsidRPr="000B60AA">
        <w:rPr>
          <w:rFonts w:ascii="Book Antiqua" w:hAnsi="Book Antiqua"/>
        </w:rPr>
        <w:t>expressed</w:t>
      </w:r>
      <w:r w:rsidR="00D31DC2" w:rsidRPr="000B60AA">
        <w:rPr>
          <w:rFonts w:ascii="Book Antiqua" w:hAnsi="Book Antiqua"/>
        </w:rPr>
        <w:t xml:space="preserve"> </w:t>
      </w:r>
      <w:r w:rsidR="00F92995" w:rsidRPr="000B60AA">
        <w:rPr>
          <w:rFonts w:ascii="Book Antiqua" w:hAnsi="Book Antiqua"/>
        </w:rPr>
        <w:t>as a percentage of total LV mass.</w:t>
      </w:r>
      <w:r w:rsidR="000B60AA">
        <w:rPr>
          <w:rFonts w:ascii="Book Antiqua" w:hAnsi="Book Antiqua"/>
        </w:rPr>
        <w:t xml:space="preserve"> </w:t>
      </w:r>
      <w:r w:rsidR="00002989" w:rsidRPr="000B60AA">
        <w:rPr>
          <w:rFonts w:ascii="Book Antiqua" w:hAnsi="Book Antiqua"/>
        </w:rPr>
        <w:t>D</w:t>
      </w:r>
      <w:r w:rsidR="0081343D" w:rsidRPr="000B60AA">
        <w:rPr>
          <w:rFonts w:ascii="Book Antiqua" w:hAnsi="Book Antiqua"/>
        </w:rPr>
        <w:t>elineation</w:t>
      </w:r>
      <w:r w:rsidR="00AC573A" w:rsidRPr="000B60AA">
        <w:rPr>
          <w:rFonts w:ascii="Book Antiqua" w:hAnsi="Book Antiqua"/>
        </w:rPr>
        <w:t xml:space="preserve"> of</w:t>
      </w:r>
      <w:r w:rsidR="0081343D" w:rsidRPr="000B60AA">
        <w:rPr>
          <w:rFonts w:ascii="Book Antiqua" w:hAnsi="Book Antiqua"/>
        </w:rPr>
        <w:t xml:space="preserve"> infarct can be performed visually</w:t>
      </w:r>
      <w:r w:rsidR="008771DA" w:rsidRPr="000B60AA">
        <w:rPr>
          <w:rFonts w:ascii="Book Antiqua" w:hAnsi="Book Antiqua"/>
        </w:rPr>
        <w:t xml:space="preserve"> (manual quantification)</w:t>
      </w:r>
      <w:r w:rsidR="00EF397B">
        <w:rPr>
          <w:rFonts w:ascii="Book Antiqua" w:eastAsia="宋体" w:hAnsi="Book Antiqua" w:hint="eastAsia"/>
          <w:vertAlign w:val="superscript"/>
          <w:lang w:eastAsia="zh-CN"/>
        </w:rPr>
        <w:t>[</w:t>
      </w:r>
      <w:r w:rsidR="008D61DB" w:rsidRPr="000B60AA">
        <w:rPr>
          <w:rFonts w:ascii="Book Antiqua" w:hAnsi="Book Antiqua"/>
        </w:rPr>
        <w:fldChar w:fldCharType="begin">
          <w:fldData xml:space="preserve">PEVuZE5vdGU+PENpdGU+PEF1dGhvcj5Ib21iYWNoPC9BdXRob3I+PFllYXI+MjAwNTwvWWVhcj48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=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PEVuZE5vdGU+PENpdGU+PEF1dGhvcj5Ib21iYWNoPC9BdXRob3I+PFllYXI+MjAwNTwvWWVhcj48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=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8D61DB" w:rsidRPr="000B60AA">
        <w:rPr>
          <w:rFonts w:ascii="Book Antiqua" w:hAnsi="Book Antiqua"/>
        </w:rPr>
      </w:r>
      <w:r w:rsidR="008D61DB" w:rsidRPr="000B60AA">
        <w:rPr>
          <w:rFonts w:ascii="Book Antiqua" w:hAnsi="Book Antiqua"/>
        </w:rPr>
        <w:fldChar w:fldCharType="separate"/>
      </w:r>
      <w:hyperlink w:anchor="_ENREF_6" w:tooltip="Hombach, 2005 #1070" w:history="1">
        <w:r w:rsidR="00E43AE9" w:rsidRPr="000B60AA">
          <w:rPr>
            <w:rFonts w:ascii="Book Antiqua" w:hAnsi="Book Antiqua"/>
            <w:noProof/>
            <w:vertAlign w:val="superscript"/>
          </w:rPr>
          <w:t>6</w:t>
        </w:r>
      </w:hyperlink>
      <w:r w:rsidR="00EF397B">
        <w:rPr>
          <w:rFonts w:ascii="Book Antiqua" w:hAnsi="Book Antiqua"/>
          <w:noProof/>
          <w:vertAlign w:val="superscript"/>
        </w:rPr>
        <w:t>,</w:t>
      </w:r>
      <w:hyperlink w:anchor="_ENREF_9" w:tooltip="Ibrahim, 2010 #892" w:history="1">
        <w:r w:rsidR="00E43AE9" w:rsidRPr="000B60AA">
          <w:rPr>
            <w:rFonts w:ascii="Book Antiqua" w:hAnsi="Book Antiqua"/>
            <w:noProof/>
            <w:vertAlign w:val="superscript"/>
          </w:rPr>
          <w:t>9</w:t>
        </w:r>
      </w:hyperlink>
      <w:r w:rsidR="00EF397B">
        <w:rPr>
          <w:rFonts w:ascii="Book Antiqua" w:hAnsi="Book Antiqua"/>
          <w:noProof/>
          <w:vertAlign w:val="superscript"/>
        </w:rPr>
        <w:t>,</w:t>
      </w:r>
      <w:hyperlink w:anchor="_ENREF_22" w:tooltip="Orn, 2007 #1118" w:history="1">
        <w:r w:rsidR="00E43AE9" w:rsidRPr="000B60AA">
          <w:rPr>
            <w:rFonts w:ascii="Book Antiqua" w:hAnsi="Book Antiqua"/>
            <w:noProof/>
            <w:vertAlign w:val="superscript"/>
          </w:rPr>
          <w:t>22</w:t>
        </w:r>
      </w:hyperlink>
      <w:r w:rsidR="008D61DB" w:rsidRPr="000B60AA">
        <w:rPr>
          <w:rFonts w:ascii="Book Antiqua" w:hAnsi="Book Antiqua"/>
        </w:rPr>
        <w:fldChar w:fldCharType="end"/>
      </w:r>
      <w:r w:rsidR="00EF397B">
        <w:rPr>
          <w:rFonts w:ascii="Book Antiqua" w:eastAsia="宋体" w:hAnsi="Book Antiqua" w:hint="eastAsia"/>
          <w:vertAlign w:val="superscript"/>
          <w:lang w:eastAsia="zh-CN"/>
        </w:rPr>
        <w:t>]</w:t>
      </w:r>
      <w:r w:rsidR="0081343D" w:rsidRPr="000B60AA">
        <w:rPr>
          <w:rFonts w:ascii="Book Antiqua" w:hAnsi="Book Antiqua"/>
        </w:rPr>
        <w:t>, however most groups use semi</w:t>
      </w:r>
      <w:r w:rsidR="00585DD5" w:rsidRPr="000B60AA">
        <w:rPr>
          <w:rFonts w:ascii="Book Antiqua" w:hAnsi="Book Antiqua"/>
        </w:rPr>
        <w:t>-</w:t>
      </w:r>
      <w:r w:rsidR="0081343D" w:rsidRPr="000B60AA">
        <w:rPr>
          <w:rFonts w:ascii="Book Antiqua" w:hAnsi="Book Antiqua"/>
        </w:rPr>
        <w:t>automated</w:t>
      </w:r>
      <w:r w:rsidR="00C259DA" w:rsidRPr="000B60AA">
        <w:rPr>
          <w:rFonts w:ascii="Book Antiqua" w:hAnsi="Book Antiqua"/>
        </w:rPr>
        <w:t xml:space="preserve"> </w:t>
      </w:r>
      <w:r w:rsidR="0081343D" w:rsidRPr="000B60AA">
        <w:rPr>
          <w:rFonts w:ascii="Book Antiqua" w:hAnsi="Book Antiqua"/>
        </w:rPr>
        <w:t>methods</w:t>
      </w:r>
      <w:r w:rsidR="00650FD8" w:rsidRPr="000B60AA">
        <w:rPr>
          <w:rFonts w:ascii="Book Antiqua" w:hAnsi="Book Antiqua"/>
        </w:rPr>
        <w:t xml:space="preserve"> to</w:t>
      </w:r>
      <w:r w:rsidR="007D73FE" w:rsidRPr="000B60AA">
        <w:rPr>
          <w:rFonts w:ascii="Book Antiqua" w:hAnsi="Book Antiqua"/>
        </w:rPr>
        <w:t xml:space="preserve"> reduce</w:t>
      </w:r>
      <w:r w:rsidR="00650FD8" w:rsidRPr="000B60AA">
        <w:rPr>
          <w:rFonts w:ascii="Book Antiqua" w:hAnsi="Book Antiqua"/>
        </w:rPr>
        <w:t xml:space="preserve"> </w:t>
      </w:r>
      <w:r w:rsidR="00964A80" w:rsidRPr="000B60AA">
        <w:rPr>
          <w:rFonts w:ascii="Book Antiqua" w:hAnsi="Book Antiqua"/>
        </w:rPr>
        <w:t>observer variability</w:t>
      </w:r>
      <w:r w:rsidR="00585DD5" w:rsidRPr="000B60AA">
        <w:rPr>
          <w:rFonts w:ascii="Book Antiqua" w:hAnsi="Book Antiqua"/>
        </w:rPr>
        <w:t>.</w:t>
      </w:r>
      <w:r w:rsidR="000B60AA">
        <w:rPr>
          <w:rFonts w:ascii="Book Antiqua" w:hAnsi="Book Antiqua"/>
        </w:rPr>
        <w:t xml:space="preserve"> </w:t>
      </w:r>
      <w:r w:rsidR="00585DD5" w:rsidRPr="000B60AA">
        <w:rPr>
          <w:rFonts w:ascii="Book Antiqua" w:hAnsi="Book Antiqua"/>
        </w:rPr>
        <w:t>These include enhancing myocardium exceeding</w:t>
      </w:r>
      <w:r w:rsidR="00ED7876" w:rsidRPr="000B60AA">
        <w:rPr>
          <w:rFonts w:ascii="Book Antiqua" w:hAnsi="Book Antiqua"/>
        </w:rPr>
        <w:t xml:space="preserve"> a </w:t>
      </w:r>
      <w:r w:rsidR="00964A80" w:rsidRPr="000B60AA">
        <w:rPr>
          <w:rFonts w:ascii="Book Antiqua" w:hAnsi="Book Antiqua"/>
        </w:rPr>
        <w:t xml:space="preserve">pre-defined </w:t>
      </w:r>
      <w:r w:rsidR="00ED7876" w:rsidRPr="000B60AA">
        <w:rPr>
          <w:rFonts w:ascii="Book Antiqua" w:hAnsi="Book Antiqua"/>
        </w:rPr>
        <w:t>signal intensity (SI) threshold,</w:t>
      </w:r>
      <w:r w:rsidR="00F132AF" w:rsidRPr="000B60AA">
        <w:rPr>
          <w:rFonts w:ascii="Book Antiqua" w:hAnsi="Book Antiqua"/>
        </w:rPr>
        <w:t xml:space="preserve"> typically</w:t>
      </w:r>
      <w:r w:rsidR="00ED7876" w:rsidRPr="000B60AA">
        <w:rPr>
          <w:rFonts w:ascii="Book Antiqua" w:hAnsi="Book Antiqua"/>
        </w:rPr>
        <w:t xml:space="preserve"> </w:t>
      </w:r>
      <w:r w:rsidR="00F132AF" w:rsidRPr="000B60AA">
        <w:rPr>
          <w:rFonts w:ascii="Book Antiqua" w:hAnsi="Book Antiqua"/>
        </w:rPr>
        <w:t>&gt;</w:t>
      </w:r>
      <w:r w:rsidR="00EF397B">
        <w:rPr>
          <w:rFonts w:ascii="Book Antiqua" w:eastAsia="宋体" w:hAnsi="Book Antiqua" w:hint="eastAsia"/>
          <w:lang w:eastAsia="zh-CN"/>
        </w:rPr>
        <w:t xml:space="preserve"> </w:t>
      </w:r>
      <w:r w:rsidR="00F132AF" w:rsidRPr="000B60AA">
        <w:rPr>
          <w:rFonts w:ascii="Book Antiqua" w:hAnsi="Book Antiqua"/>
        </w:rPr>
        <w:t xml:space="preserve">2-6 standard deviations </w:t>
      </w:r>
      <w:r w:rsidR="00A047EF" w:rsidRPr="000B60AA">
        <w:rPr>
          <w:rFonts w:ascii="Book Antiqua" w:hAnsi="Book Antiqua"/>
        </w:rPr>
        <w:t>above</w:t>
      </w:r>
      <w:r w:rsidR="00F132AF" w:rsidRPr="000B60AA">
        <w:rPr>
          <w:rFonts w:ascii="Book Antiqua" w:hAnsi="Book Antiqua"/>
        </w:rPr>
        <w:t xml:space="preserve"> </w:t>
      </w:r>
      <w:r w:rsidR="0025030D" w:rsidRPr="000B60AA">
        <w:rPr>
          <w:rFonts w:ascii="Book Antiqua" w:hAnsi="Book Antiqua"/>
        </w:rPr>
        <w:t>that</w:t>
      </w:r>
      <w:r w:rsidR="00F132AF" w:rsidRPr="000B60AA">
        <w:rPr>
          <w:rFonts w:ascii="Book Antiqua" w:hAnsi="Book Antiqua"/>
        </w:rPr>
        <w:t xml:space="preserve"> of remote </w:t>
      </w:r>
      <w:r w:rsidR="00964A80" w:rsidRPr="000B60AA">
        <w:rPr>
          <w:rFonts w:ascii="Book Antiqua" w:hAnsi="Book Antiqua"/>
        </w:rPr>
        <w:t xml:space="preserve">(non-infarcted) </w:t>
      </w:r>
      <w:proofErr w:type="gramStart"/>
      <w:r w:rsidR="00F132AF" w:rsidRPr="000B60AA">
        <w:rPr>
          <w:rFonts w:ascii="Book Antiqua" w:hAnsi="Book Antiqua"/>
        </w:rPr>
        <w:t>myocardium</w:t>
      </w:r>
      <w:r w:rsidR="00EF397B">
        <w:rPr>
          <w:rFonts w:ascii="Book Antiqua" w:eastAsia="宋体" w:hAnsi="Book Antiqua" w:hint="eastAsia"/>
          <w:vertAlign w:val="superscript"/>
          <w:lang w:eastAsia="zh-CN"/>
        </w:rPr>
        <w:t>[</w:t>
      </w:r>
      <w:proofErr w:type="gramEnd"/>
      <w:r w:rsidR="002D00FE" w:rsidRPr="000B60AA">
        <w:rPr>
          <w:rFonts w:ascii="Book Antiqua" w:hAnsi="Book Antiqua"/>
        </w:rPr>
        <w:fldChar w:fldCharType="begin">
          <w:fldData xml:space="preserve">PEVuZE5vdGU+PENpdGU+PEF1dGhvcj5QZW5uZWxsPC9BdXRob3I+PFllYXI+MjAxMDwvWWVhcj48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</w:fldData>
        </w:fldChar>
      </w:r>
      <w:r w:rsidR="00C24B35" w:rsidRPr="000B60AA">
        <w:rPr>
          <w:rFonts w:ascii="Book Antiqua" w:hAnsi="Book Antiqua"/>
        </w:rPr>
        <w:instrText xml:space="preserve"> ADDIN EN.CITE </w:instrText>
      </w:r>
      <w:r w:rsidR="00C24B35" w:rsidRPr="000B60AA">
        <w:rPr>
          <w:rFonts w:ascii="Book Antiqua" w:hAnsi="Book Antiqua"/>
        </w:rPr>
        <w:fldChar w:fldCharType="begin">
          <w:fldData xml:space="preserve">PEVuZE5vdGU+PENpdGU+PEF1dGhvcj5QZW5uZWxsPC9BdXRob3I+PFllYXI+MjAxMDwvWWVhcj48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</w:fldData>
        </w:fldChar>
      </w:r>
      <w:r w:rsidR="00C24B35" w:rsidRPr="000B60AA">
        <w:rPr>
          <w:rFonts w:ascii="Book Antiqua" w:hAnsi="Book Antiqua"/>
        </w:rPr>
        <w:instrText xml:space="preserve"> ADDIN EN.CITE.DATA </w:instrText>
      </w:r>
      <w:r w:rsidR="00C24B35" w:rsidRPr="000B60AA">
        <w:rPr>
          <w:rFonts w:ascii="Book Antiqua" w:hAnsi="Book Antiqua"/>
        </w:rPr>
      </w:r>
      <w:r w:rsidR="00C24B35" w:rsidRPr="000B60AA">
        <w:rPr>
          <w:rFonts w:ascii="Book Antiqua" w:hAnsi="Book Antiqua"/>
        </w:rPr>
        <w:fldChar w:fldCharType="end"/>
      </w:r>
      <w:r w:rsidR="002D00FE" w:rsidRPr="000B60AA">
        <w:rPr>
          <w:rFonts w:ascii="Book Antiqua" w:hAnsi="Book Antiqua"/>
        </w:rPr>
      </w:r>
      <w:r w:rsidR="002D00FE" w:rsidRPr="000B60AA">
        <w:rPr>
          <w:rFonts w:ascii="Book Antiqua" w:hAnsi="Book Antiqua"/>
        </w:rPr>
        <w:fldChar w:fldCharType="separate"/>
      </w:r>
      <w:hyperlink w:anchor="_ENREF_2" w:tooltip="Desch, 2011 #414" w:history="1">
        <w:r w:rsidR="00E43AE9" w:rsidRPr="000B60AA">
          <w:rPr>
            <w:rFonts w:ascii="Book Antiqua" w:hAnsi="Book Antiqua"/>
            <w:noProof/>
            <w:vertAlign w:val="superscript"/>
          </w:rPr>
          <w:t>2</w:t>
        </w:r>
      </w:hyperlink>
      <w:r w:rsidR="00EF397B">
        <w:rPr>
          <w:rFonts w:ascii="Book Antiqua" w:hAnsi="Book Antiqua"/>
          <w:noProof/>
          <w:vertAlign w:val="superscript"/>
        </w:rPr>
        <w:t>,</w:t>
      </w:r>
      <w:hyperlink w:anchor="_ENREF_65" w:tooltip="Pennell, 2010 #1223" w:history="1">
        <w:r w:rsidR="00E43AE9" w:rsidRPr="000B60AA">
          <w:rPr>
            <w:rFonts w:ascii="Book Antiqua" w:hAnsi="Book Antiqua"/>
            <w:noProof/>
            <w:vertAlign w:val="superscript"/>
          </w:rPr>
          <w:t>65</w:t>
        </w:r>
      </w:hyperlink>
      <w:r w:rsidR="002D00FE" w:rsidRPr="000B60AA">
        <w:rPr>
          <w:rFonts w:ascii="Book Antiqua" w:hAnsi="Book Antiqua"/>
        </w:rPr>
        <w:fldChar w:fldCharType="end"/>
      </w:r>
      <w:r w:rsidR="00EF397B">
        <w:rPr>
          <w:rFonts w:ascii="Book Antiqua" w:eastAsia="宋体" w:hAnsi="Book Antiqua" w:hint="eastAsia"/>
          <w:vertAlign w:val="superscript"/>
          <w:lang w:eastAsia="zh-CN"/>
        </w:rPr>
        <w:t>]</w:t>
      </w:r>
      <w:r w:rsidR="00F132AF" w:rsidRPr="000B60AA">
        <w:rPr>
          <w:rFonts w:ascii="Book Antiqua" w:hAnsi="Book Antiqua"/>
        </w:rPr>
        <w:t>.</w:t>
      </w:r>
      <w:r w:rsidR="000B60AA">
        <w:rPr>
          <w:rFonts w:ascii="Book Antiqua" w:hAnsi="Book Antiqua"/>
        </w:rPr>
        <w:t xml:space="preserve"> </w:t>
      </w:r>
      <w:r w:rsidR="005672C6" w:rsidRPr="000B60AA">
        <w:rPr>
          <w:rFonts w:ascii="Book Antiqua" w:hAnsi="Book Antiqua"/>
        </w:rPr>
        <w:t>Currently</w:t>
      </w:r>
      <w:r w:rsidR="009B7962" w:rsidRPr="000B60AA">
        <w:rPr>
          <w:rFonts w:ascii="Book Antiqua" w:hAnsi="Book Antiqua"/>
        </w:rPr>
        <w:t>,</w:t>
      </w:r>
      <w:r w:rsidR="005672C6" w:rsidRPr="000B60AA">
        <w:rPr>
          <w:rFonts w:ascii="Book Antiqua" w:hAnsi="Book Antiqua"/>
        </w:rPr>
        <w:t xml:space="preserve"> the </w:t>
      </w:r>
      <w:r w:rsidR="002D24C5" w:rsidRPr="000B60AA">
        <w:rPr>
          <w:rFonts w:ascii="Book Antiqua" w:hAnsi="Book Antiqua"/>
        </w:rPr>
        <w:t>semi-automated</w:t>
      </w:r>
      <w:r w:rsidR="002D24C5" w:rsidRPr="00EF397B">
        <w:rPr>
          <w:rFonts w:ascii="Book Antiqua" w:hAnsi="Book Antiqua"/>
        </w:rPr>
        <w:t xml:space="preserve"> </w:t>
      </w:r>
      <w:r w:rsidR="005672C6" w:rsidRPr="00EF397B">
        <w:rPr>
          <w:rFonts w:ascii="Book Antiqua" w:hAnsi="Book Antiqua"/>
        </w:rPr>
        <w:t xml:space="preserve">full-width </w:t>
      </w:r>
      <w:r w:rsidR="00A047EF" w:rsidRPr="00EF397B">
        <w:rPr>
          <w:rFonts w:ascii="Book Antiqua" w:hAnsi="Book Antiqua"/>
        </w:rPr>
        <w:t xml:space="preserve">at </w:t>
      </w:r>
      <w:r w:rsidR="005672C6" w:rsidRPr="00EF397B">
        <w:rPr>
          <w:rFonts w:ascii="Book Antiqua" w:hAnsi="Book Antiqua"/>
        </w:rPr>
        <w:t>half-maximum (FWHM) method</w:t>
      </w:r>
      <w:r w:rsidR="00AC573A" w:rsidRPr="00EF397B">
        <w:rPr>
          <w:rFonts w:ascii="Book Antiqua" w:hAnsi="Book Antiqua"/>
        </w:rPr>
        <w:t xml:space="preserve"> is commonly </w:t>
      </w:r>
      <w:proofErr w:type="gramStart"/>
      <w:r w:rsidR="00AC573A" w:rsidRPr="00EF397B">
        <w:rPr>
          <w:rFonts w:ascii="Book Antiqua" w:hAnsi="Book Antiqua"/>
        </w:rPr>
        <w:t>used</w:t>
      </w:r>
      <w:r w:rsidR="00EF397B" w:rsidRPr="00EF397B">
        <w:rPr>
          <w:rFonts w:ascii="Book Antiqua" w:eastAsia="宋体" w:hAnsi="Book Antiqua" w:hint="eastAsia"/>
          <w:vertAlign w:val="superscript"/>
          <w:lang w:eastAsia="zh-CN"/>
        </w:rPr>
        <w:t>[</w:t>
      </w:r>
      <w:proofErr w:type="gramEnd"/>
      <w:r w:rsidR="000B60AA" w:rsidRPr="00EF397B">
        <w:rPr>
          <w:rFonts w:ascii="Book Antiqua" w:hAnsi="Book Antiqua"/>
        </w:rPr>
        <w:fldChar w:fldCharType="begin"/>
      </w:r>
      <w:r w:rsidR="000B60AA" w:rsidRPr="00EF397B">
        <w:rPr>
          <w:rFonts w:ascii="Book Antiqua" w:hAnsi="Book Antiqua"/>
        </w:rPr>
        <w:instrText xml:space="preserve"> HYPERLINK \l "_ENREF_66" \o "Amado, 2004 #886" </w:instrText>
      </w:r>
      <w:r w:rsidR="000B60AA" w:rsidRPr="00EF397B">
        <w:rPr>
          <w:rFonts w:ascii="Book Antiqua" w:hAnsi="Book Antiqua"/>
        </w:rPr>
        <w:fldChar w:fldCharType="separate"/>
      </w:r>
      <w:r w:rsidR="00E43AE9" w:rsidRPr="00EF397B">
        <w:rPr>
          <w:rFonts w:ascii="Book Antiqua" w:hAnsi="Book Antiqua"/>
        </w:rPr>
        <w:fldChar w:fldCharType="begin">
          <w:fldData xml:space="preserve">PEVuZE5vdGU+PENpdGU+PEF1dGhvcj5BbWFkbzwvQXV0aG9yPjxZZWFyPjIwMDQ8L1llYXI+PFJl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</w:fldData>
        </w:fldChar>
      </w:r>
      <w:r w:rsidR="00E43AE9" w:rsidRPr="00EF397B">
        <w:rPr>
          <w:rFonts w:ascii="Book Antiqua" w:hAnsi="Book Antiqua"/>
        </w:rPr>
        <w:instrText xml:space="preserve"> ADDIN EN.CITE </w:instrText>
      </w:r>
      <w:r w:rsidR="00E43AE9" w:rsidRPr="00EF397B">
        <w:rPr>
          <w:rFonts w:ascii="Book Antiqua" w:hAnsi="Book Antiqua"/>
        </w:rPr>
        <w:fldChar w:fldCharType="begin">
          <w:fldData xml:space="preserve">PEVuZE5vdGU+PENpdGU+PEF1dGhvcj5BbWFkbzwvQXV0aG9yPjxZZWFyPjIwMDQ8L1llYXI+PFJl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</w:fldData>
        </w:fldChar>
      </w:r>
      <w:r w:rsidR="00E43AE9" w:rsidRPr="00EF397B">
        <w:rPr>
          <w:rFonts w:ascii="Book Antiqua" w:hAnsi="Book Antiqua"/>
        </w:rPr>
        <w:instrText xml:space="preserve"> ADDIN EN.CITE.DATA </w:instrText>
      </w:r>
      <w:r w:rsidR="00E43AE9" w:rsidRPr="00EF397B">
        <w:rPr>
          <w:rFonts w:ascii="Book Antiqua" w:hAnsi="Book Antiqua"/>
        </w:rPr>
      </w:r>
      <w:r w:rsidR="00E43AE9" w:rsidRPr="00EF397B">
        <w:rPr>
          <w:rFonts w:ascii="Book Antiqua" w:hAnsi="Book Antiqua"/>
        </w:rPr>
        <w:fldChar w:fldCharType="end"/>
      </w:r>
      <w:r w:rsidR="00E43AE9" w:rsidRPr="00EF397B">
        <w:rPr>
          <w:rFonts w:ascii="Book Antiqua" w:hAnsi="Book Antiqua"/>
        </w:rPr>
      </w:r>
      <w:r w:rsidR="00E43AE9" w:rsidRPr="00EF397B">
        <w:rPr>
          <w:rFonts w:ascii="Book Antiqua" w:hAnsi="Book Antiqua"/>
        </w:rPr>
        <w:fldChar w:fldCharType="separate"/>
      </w:r>
      <w:r w:rsidR="00E43AE9" w:rsidRPr="00EF397B">
        <w:rPr>
          <w:rFonts w:ascii="Book Antiqua" w:hAnsi="Book Antiqua"/>
          <w:noProof/>
          <w:vertAlign w:val="superscript"/>
        </w:rPr>
        <w:t>66-70</w:t>
      </w:r>
      <w:r w:rsidR="00E43AE9" w:rsidRPr="00EF397B">
        <w:rPr>
          <w:rFonts w:ascii="Book Antiqua" w:hAnsi="Book Antiqua"/>
        </w:rPr>
        <w:fldChar w:fldCharType="end"/>
      </w:r>
      <w:r w:rsidR="000B60AA" w:rsidRPr="00EF397B">
        <w:rPr>
          <w:rFonts w:ascii="Book Antiqua" w:hAnsi="Book Antiqua"/>
        </w:rPr>
        <w:fldChar w:fldCharType="end"/>
      </w:r>
      <w:r w:rsidR="00EF397B" w:rsidRPr="00EF397B">
        <w:rPr>
          <w:rFonts w:ascii="Book Antiqua" w:eastAsia="宋体" w:hAnsi="Book Antiqua" w:hint="eastAsia"/>
          <w:vertAlign w:val="superscript"/>
          <w:lang w:eastAsia="zh-CN"/>
        </w:rPr>
        <w:t>]</w:t>
      </w:r>
      <w:r w:rsidR="005672C6" w:rsidRPr="00EF397B">
        <w:rPr>
          <w:rFonts w:ascii="Book Antiqua" w:hAnsi="Book Antiqua"/>
        </w:rPr>
        <w:t xml:space="preserve">, </w:t>
      </w:r>
      <w:r w:rsidR="00E5588C" w:rsidRPr="000B60AA">
        <w:rPr>
          <w:rFonts w:ascii="Book Antiqua" w:hAnsi="Book Antiqua"/>
        </w:rPr>
        <w:t>defining</w:t>
      </w:r>
      <w:r w:rsidR="00D03878" w:rsidRPr="000B60AA">
        <w:rPr>
          <w:rFonts w:ascii="Book Antiqua" w:hAnsi="Book Antiqua"/>
        </w:rPr>
        <w:t xml:space="preserve"> infarct </w:t>
      </w:r>
      <w:r w:rsidR="005672C6" w:rsidRPr="000B60AA">
        <w:rPr>
          <w:rFonts w:ascii="Book Antiqua" w:hAnsi="Book Antiqua"/>
        </w:rPr>
        <w:t>as myocardium</w:t>
      </w:r>
      <w:r w:rsidR="00D03878" w:rsidRPr="000B60AA">
        <w:rPr>
          <w:rFonts w:ascii="Book Antiqua" w:hAnsi="Book Antiqua"/>
        </w:rPr>
        <w:t xml:space="preserve"> </w:t>
      </w:r>
      <w:r w:rsidR="00E5588C" w:rsidRPr="000B60AA">
        <w:rPr>
          <w:rFonts w:ascii="Book Antiqua" w:hAnsi="Book Antiqua"/>
        </w:rPr>
        <w:t xml:space="preserve">with SI </w:t>
      </w:r>
      <w:r w:rsidR="00F85997" w:rsidRPr="000B60AA">
        <w:rPr>
          <w:rFonts w:ascii="Book Antiqua" w:hAnsi="Book Antiqua"/>
        </w:rPr>
        <w:t>&gt;</w:t>
      </w:r>
      <w:r w:rsidR="00EF397B">
        <w:rPr>
          <w:rFonts w:ascii="Book Antiqua" w:eastAsia="宋体" w:hAnsi="Book Antiqua" w:hint="eastAsia"/>
          <w:lang w:eastAsia="zh-CN"/>
        </w:rPr>
        <w:t xml:space="preserve"> </w:t>
      </w:r>
      <w:r w:rsidR="00D03878" w:rsidRPr="000B60AA">
        <w:rPr>
          <w:rFonts w:ascii="Book Antiqua" w:hAnsi="Book Antiqua"/>
        </w:rPr>
        <w:t>50% of th</w:t>
      </w:r>
      <w:r w:rsidR="007C408D" w:rsidRPr="000B60AA">
        <w:rPr>
          <w:rFonts w:ascii="Book Antiqua" w:hAnsi="Book Antiqua"/>
        </w:rPr>
        <w:t>e</w:t>
      </w:r>
      <w:r w:rsidR="00D03878" w:rsidRPr="000B60AA">
        <w:rPr>
          <w:rFonts w:ascii="Book Antiqua" w:hAnsi="Book Antiqua"/>
        </w:rPr>
        <w:t xml:space="preserve"> peak SI in the </w:t>
      </w:r>
      <w:r w:rsidR="00A13973" w:rsidRPr="000B60AA">
        <w:rPr>
          <w:rFonts w:ascii="Book Antiqua" w:hAnsi="Book Antiqua"/>
        </w:rPr>
        <w:t>infarct core</w:t>
      </w:r>
      <w:r w:rsidR="00BC3E5C" w:rsidRPr="000B60AA">
        <w:rPr>
          <w:rFonts w:ascii="Book Antiqua" w:hAnsi="Book Antiqua"/>
        </w:rPr>
        <w:t>.</w:t>
      </w:r>
      <w:r w:rsidR="000B60AA">
        <w:rPr>
          <w:rFonts w:ascii="Book Antiqua" w:hAnsi="Book Antiqua"/>
        </w:rPr>
        <w:t xml:space="preserve"> </w:t>
      </w:r>
      <w:r w:rsidR="009344C5" w:rsidRPr="000B60AA">
        <w:rPr>
          <w:rFonts w:ascii="Book Antiqua" w:hAnsi="Book Antiqua"/>
        </w:rPr>
        <w:t xml:space="preserve">Amado demonstrated that </w:t>
      </w:r>
      <w:r w:rsidR="00AC573A" w:rsidRPr="000B60AA">
        <w:rPr>
          <w:rFonts w:ascii="Book Antiqua" w:hAnsi="Book Antiqua"/>
        </w:rPr>
        <w:t>FWHM</w:t>
      </w:r>
      <w:r w:rsidR="009344C5" w:rsidRPr="000B60AA">
        <w:rPr>
          <w:rFonts w:ascii="Book Antiqua" w:hAnsi="Book Antiqua"/>
        </w:rPr>
        <w:t xml:space="preserve"> had the</w:t>
      </w:r>
      <w:r w:rsidR="00E7194D" w:rsidRPr="000B60AA">
        <w:rPr>
          <w:rFonts w:ascii="Book Antiqua" w:hAnsi="Book Antiqua"/>
        </w:rPr>
        <w:t xml:space="preserve"> highest interobserver agreement and</w:t>
      </w:r>
      <w:r w:rsidR="009344C5" w:rsidRPr="000B60AA">
        <w:rPr>
          <w:rFonts w:ascii="Book Antiqua" w:hAnsi="Book Antiqua"/>
        </w:rPr>
        <w:t xml:space="preserve"> closest correlation with TTC-stained infarct in a dog model of acute infarction</w:t>
      </w:r>
      <w:r w:rsidR="009B7962" w:rsidRPr="000B60AA">
        <w:rPr>
          <w:rFonts w:ascii="Book Antiqua" w:hAnsi="Book Antiqua"/>
        </w:rPr>
        <w:t xml:space="preserve"> (r</w:t>
      </w:r>
      <w:r w:rsidR="009B7962" w:rsidRPr="000B60AA">
        <w:rPr>
          <w:rFonts w:ascii="Book Antiqua" w:hAnsi="Book Antiqua"/>
          <w:vertAlign w:val="superscript"/>
        </w:rPr>
        <w:t>2</w:t>
      </w:r>
      <w:r w:rsidR="00EF397B">
        <w:rPr>
          <w:rFonts w:ascii="Book Antiqua" w:eastAsia="宋体" w:hAnsi="Book Antiqua" w:hint="eastAsia"/>
          <w:vertAlign w:val="superscript"/>
          <w:lang w:eastAsia="zh-CN"/>
        </w:rPr>
        <w:t xml:space="preserve"> </w:t>
      </w:r>
      <w:r w:rsidR="009B7962" w:rsidRPr="000B60AA">
        <w:rPr>
          <w:rFonts w:ascii="Book Antiqua" w:hAnsi="Book Antiqua"/>
        </w:rPr>
        <w:t>=</w:t>
      </w:r>
      <w:r w:rsidR="00EF397B">
        <w:rPr>
          <w:rFonts w:ascii="Book Antiqua" w:eastAsia="宋体" w:hAnsi="Book Antiqua" w:hint="eastAsia"/>
          <w:lang w:eastAsia="zh-CN"/>
        </w:rPr>
        <w:t xml:space="preserve"> </w:t>
      </w:r>
      <w:r w:rsidR="009B7962" w:rsidRPr="000B60AA">
        <w:rPr>
          <w:rFonts w:ascii="Book Antiqua" w:hAnsi="Book Antiqua"/>
        </w:rPr>
        <w:lastRenderedPageBreak/>
        <w:t>0.94), compared with standard deviation methods</w:t>
      </w:r>
      <w:r w:rsidR="00EF397B">
        <w:rPr>
          <w:rFonts w:ascii="Book Antiqua" w:eastAsia="宋体" w:hAnsi="Book Antiqua" w:hint="eastAsia"/>
          <w:vertAlign w:val="superscript"/>
          <w:lang w:eastAsia="zh-CN"/>
        </w:rPr>
        <w:t>[</w:t>
      </w:r>
      <w:hyperlink w:anchor="_ENREF_66" w:tooltip="Amado, 2004 #886"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&lt;EndNote&gt;&lt;Cite&gt;&lt;Author&gt;Amado&lt;/Author&gt;&lt;Year&gt;2004&lt;/Year&gt;&lt;RecNum&gt;886&lt;/RecNum&gt;&lt;DisplayText&gt;&lt;style face="superscript"&gt;66&lt;/style&gt;&lt;/DisplayText&gt;&lt;record&gt;&lt;rec-number&gt;886&lt;/rec-number&gt;&lt;foreign-keys&gt;&lt;key app="EN" db-id="zzst0pe9v92wx6eaxf6pwstvvxxs0tzd5rfr"&gt;886&lt;/key&gt;&lt;/foreign-keys&gt;&lt;ref-type name="Journal Article"&gt;17&lt;/ref-type&gt;&lt;contributors&gt;&lt;authors&gt;&lt;author&gt;Amado, Luciano C&lt;/author&gt;&lt;author&gt;Gerber, Bernhard L&lt;/author&gt;&lt;author&gt;Gupta, Sandeep N&lt;/author&gt;&lt;author&gt;Rettmann, Dan W&lt;/author&gt;&lt;author&gt;Szarf, Gilberto&lt;/author&gt;&lt;author&gt;Schock, Robert&lt;/author&gt;&lt;author&gt;Nasir, Khurram&lt;/author&gt;&lt;author&gt;Kraitchman, Dara L&lt;/author&gt;&lt;author&gt;Lima, João a C&lt;/author&gt;&lt;/authors&gt;&lt;/contributors&gt;&lt;titles&gt;&lt;title&gt;Accurate and objective infarct sizing by contrast-enhanced magnetic resonance imaging in a canine myocardial infarction model.&lt;/title&gt;&lt;secondary-title&gt;JACC&lt;/secondary-title&gt;&lt;/titles&gt;&lt;periodical&gt;&lt;full-title&gt;JACC&lt;/full-title&gt;&lt;/periodical&gt;&lt;pages&gt;2383-9&lt;/pages&gt;&lt;volume&gt;44&lt;/volume&gt;&lt;keywords&gt;&lt;keyword&gt;Animals&lt;/keyword&gt;&lt;keyword&gt;Coloring Agents&lt;/keyword&gt;&lt;keyword&gt;Coloring Agents: diagnostic use&lt;/keyword&gt;&lt;keyword&gt;Contrast Media&lt;/keyword&gt;&lt;keyword&gt;Dogs&lt;/keyword&gt;&lt;keyword&gt;Echo-Planar Imaging&lt;/keyword&gt;&lt;keyword&gt;Gadolinium DTPA&lt;/keyword&gt;&lt;keyword&gt;Gadolinium DTPA: diagnostic use&lt;/keyword&gt;&lt;keyword&gt;Myocardial Infarction&lt;/keyword&gt;&lt;keyword&gt;Myocardial Infarction: diagnosis&lt;/keyword&gt;&lt;keyword&gt;Myocardial Infarction: pathology&lt;/keyword&gt;&lt;keyword&gt;Tetrazolium Salts&lt;/keyword&gt;&lt;keyword&gt;Tetrazolium Salts: diagnostic use&lt;/keyword&gt;&lt;keyword&gt;Time Factors&lt;/keyword&gt;&lt;/keywords&gt;&lt;dates&gt;&lt;year&gt;2004&lt;/year&gt;&lt;/dates&gt;&lt;accession-num&gt;15607402&lt;/accession-num&gt;&lt;label&gt;READ&lt;/label&gt;&lt;urls&gt;&lt;/urls&gt;&lt;electronic-resource-num&gt;10.1016/j.jacc.2004.09.020&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66</w:t>
        </w:r>
        <w:r w:rsidR="00E43AE9" w:rsidRPr="000B60AA">
          <w:rPr>
            <w:rFonts w:ascii="Book Antiqua" w:hAnsi="Book Antiqua"/>
          </w:rPr>
          <w:fldChar w:fldCharType="end"/>
        </w:r>
      </w:hyperlink>
      <w:r w:rsidR="00EF397B" w:rsidRPr="00251BB9">
        <w:rPr>
          <w:rFonts w:ascii="Book Antiqua" w:eastAsia="宋体" w:hAnsi="Book Antiqua" w:hint="eastAsia"/>
          <w:vertAlign w:val="superscript"/>
          <w:lang w:eastAsia="zh-CN"/>
        </w:rPr>
        <w:t>]</w:t>
      </w:r>
      <w:r w:rsidR="009B7962" w:rsidRPr="000B60AA">
        <w:rPr>
          <w:rFonts w:ascii="Book Antiqua" w:hAnsi="Book Antiqua"/>
        </w:rPr>
        <w:t>.</w:t>
      </w:r>
      <w:r w:rsidR="000B60AA">
        <w:rPr>
          <w:rFonts w:ascii="Book Antiqua" w:hAnsi="Book Antiqua"/>
        </w:rPr>
        <w:t xml:space="preserve"> </w:t>
      </w:r>
      <w:r w:rsidR="00E7194D" w:rsidRPr="000B60AA">
        <w:rPr>
          <w:rFonts w:ascii="Book Antiqua" w:hAnsi="Book Antiqua"/>
        </w:rPr>
        <w:t xml:space="preserve">This may be because FWHM is less prone to IS overestimation </w:t>
      </w:r>
      <w:r w:rsidR="00941E8C" w:rsidRPr="000B60AA">
        <w:rPr>
          <w:rFonts w:ascii="Book Antiqua" w:hAnsi="Book Antiqua"/>
        </w:rPr>
        <w:t xml:space="preserve">in </w:t>
      </w:r>
      <w:r w:rsidR="00DC62BB" w:rsidRPr="000B60AA">
        <w:rPr>
          <w:rFonts w:ascii="Book Antiqua" w:hAnsi="Book Antiqua"/>
        </w:rPr>
        <w:t xml:space="preserve">the presence of </w:t>
      </w:r>
      <w:r w:rsidR="00E7194D" w:rsidRPr="000B60AA">
        <w:rPr>
          <w:rFonts w:ascii="Book Antiqua" w:hAnsi="Book Antiqua"/>
        </w:rPr>
        <w:t>oedema</w:t>
      </w:r>
      <w:r w:rsidR="00941E8C" w:rsidRPr="000B60AA">
        <w:rPr>
          <w:rFonts w:ascii="Book Antiqua" w:hAnsi="Book Antiqua"/>
        </w:rPr>
        <w:t>,</w:t>
      </w:r>
      <w:r w:rsidR="00E7194D" w:rsidRPr="000B60AA">
        <w:rPr>
          <w:rFonts w:ascii="Book Antiqua" w:hAnsi="Book Antiqua"/>
        </w:rPr>
        <w:t xml:space="preserve"> and partial volume effects giving rise to intermediate signal intensities</w:t>
      </w:r>
      <w:r w:rsidR="00EF397B">
        <w:rPr>
          <w:rFonts w:ascii="Book Antiqua" w:eastAsia="宋体" w:hAnsi="Book Antiqua" w:hint="eastAsia"/>
          <w:vertAlign w:val="superscript"/>
          <w:lang w:eastAsia="zh-CN"/>
        </w:rPr>
        <w:t>[</w:t>
      </w:r>
      <w:r w:rsidR="00E7194D" w:rsidRPr="000B60AA">
        <w:rPr>
          <w:rFonts w:ascii="Book Antiqua" w:hAnsi="Book Antiqua"/>
        </w:rPr>
        <w:fldChar w:fldCharType="begin">
          <w:fldData xml:space="preserve">PEVuZE5vdGU+PENpdGU+PEF1dGhvcj5NYXRoZXI8L0F1dGhvcj48WWVhcj4yMDExPC9ZZWFyPjxS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</w:fldData>
        </w:fldChar>
      </w:r>
      <w:r w:rsidR="00C24B35" w:rsidRPr="000B60AA">
        <w:rPr>
          <w:rFonts w:ascii="Book Antiqua" w:hAnsi="Book Antiqua"/>
        </w:rPr>
        <w:instrText xml:space="preserve"> ADDIN EN.CITE </w:instrText>
      </w:r>
      <w:r w:rsidR="00C24B35" w:rsidRPr="000B60AA">
        <w:rPr>
          <w:rFonts w:ascii="Book Antiqua" w:hAnsi="Book Antiqua"/>
        </w:rPr>
        <w:fldChar w:fldCharType="begin">
          <w:fldData xml:space="preserve">PEVuZE5vdGU+PENpdGU+PEF1dGhvcj5NYXRoZXI8L0F1dGhvcj48WWVhcj4yMDExPC9ZZWFyPjxS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</w:fldData>
        </w:fldChar>
      </w:r>
      <w:r w:rsidR="00C24B35" w:rsidRPr="000B60AA">
        <w:rPr>
          <w:rFonts w:ascii="Book Antiqua" w:hAnsi="Book Antiqua"/>
        </w:rPr>
        <w:instrText xml:space="preserve"> ADDIN EN.CITE.DATA </w:instrText>
      </w:r>
      <w:r w:rsidR="00C24B35" w:rsidRPr="000B60AA">
        <w:rPr>
          <w:rFonts w:ascii="Book Antiqua" w:hAnsi="Book Antiqua"/>
        </w:rPr>
      </w:r>
      <w:r w:rsidR="00C24B35" w:rsidRPr="000B60AA">
        <w:rPr>
          <w:rFonts w:ascii="Book Antiqua" w:hAnsi="Book Antiqua"/>
        </w:rPr>
        <w:fldChar w:fldCharType="end"/>
      </w:r>
      <w:r w:rsidR="00E7194D" w:rsidRPr="000B60AA">
        <w:rPr>
          <w:rFonts w:ascii="Book Antiqua" w:hAnsi="Book Antiqua"/>
        </w:rPr>
      </w:r>
      <w:r w:rsidR="00E7194D" w:rsidRPr="000B60AA">
        <w:rPr>
          <w:rFonts w:ascii="Book Antiqua" w:hAnsi="Book Antiqua"/>
        </w:rPr>
        <w:fldChar w:fldCharType="separate"/>
      </w:r>
      <w:hyperlink w:anchor="_ENREF_18" w:tooltip="Mather, 2011 #903" w:history="1">
        <w:r w:rsidR="00E43AE9" w:rsidRPr="000B60AA">
          <w:rPr>
            <w:rFonts w:ascii="Book Antiqua" w:hAnsi="Book Antiqua"/>
            <w:noProof/>
            <w:vertAlign w:val="superscript"/>
          </w:rPr>
          <w:t>18</w:t>
        </w:r>
      </w:hyperlink>
      <w:r w:rsidR="00EF397B">
        <w:rPr>
          <w:rFonts w:ascii="Book Antiqua" w:hAnsi="Book Antiqua"/>
          <w:noProof/>
          <w:vertAlign w:val="superscript"/>
        </w:rPr>
        <w:t>,</w:t>
      </w:r>
      <w:hyperlink w:anchor="_ENREF_71" w:tooltip="Kim, 2009 #1607" w:history="1">
        <w:r w:rsidR="00E43AE9" w:rsidRPr="000B60AA">
          <w:rPr>
            <w:rFonts w:ascii="Book Antiqua" w:hAnsi="Book Antiqua"/>
            <w:noProof/>
            <w:vertAlign w:val="superscript"/>
          </w:rPr>
          <w:t>71</w:t>
        </w:r>
      </w:hyperlink>
      <w:r w:rsidR="00E7194D" w:rsidRPr="000B60AA">
        <w:rPr>
          <w:rFonts w:ascii="Book Antiqua" w:hAnsi="Book Antiqua"/>
        </w:rPr>
        <w:fldChar w:fldCharType="end"/>
      </w:r>
      <w:r w:rsidR="00EF397B">
        <w:rPr>
          <w:rFonts w:ascii="Book Antiqua" w:eastAsia="宋体" w:hAnsi="Book Antiqua" w:hint="eastAsia"/>
          <w:vertAlign w:val="superscript"/>
          <w:lang w:eastAsia="zh-CN"/>
        </w:rPr>
        <w:t>]</w:t>
      </w:r>
      <w:r w:rsidR="00EA0AF4" w:rsidRPr="000B60AA">
        <w:rPr>
          <w:rFonts w:ascii="Book Antiqua" w:hAnsi="Book Antiqua"/>
        </w:rPr>
        <w:t>.</w:t>
      </w:r>
      <w:r w:rsidR="000B60AA">
        <w:rPr>
          <w:rFonts w:ascii="Book Antiqua" w:hAnsi="Book Antiqua"/>
        </w:rPr>
        <w:t xml:space="preserve"> </w:t>
      </w:r>
      <w:r w:rsidR="00941E8C" w:rsidRPr="000B60AA">
        <w:rPr>
          <w:rFonts w:ascii="Book Antiqua" w:hAnsi="Book Antiqua"/>
        </w:rPr>
        <w:t>C</w:t>
      </w:r>
      <w:r w:rsidR="009032C2" w:rsidRPr="000B60AA">
        <w:rPr>
          <w:rFonts w:ascii="Book Antiqua" w:hAnsi="Book Antiqua"/>
        </w:rPr>
        <w:t>ompari</w:t>
      </w:r>
      <w:r w:rsidR="00941E8C" w:rsidRPr="000B60AA">
        <w:rPr>
          <w:rFonts w:ascii="Book Antiqua" w:hAnsi="Book Antiqua"/>
        </w:rPr>
        <w:t>ng</w:t>
      </w:r>
      <w:r w:rsidR="009032C2" w:rsidRPr="000B60AA">
        <w:rPr>
          <w:rFonts w:ascii="Book Antiqua" w:hAnsi="Book Antiqua"/>
        </w:rPr>
        <w:t xml:space="preserve"> technique</w:t>
      </w:r>
      <w:r w:rsidR="00002989" w:rsidRPr="000B60AA">
        <w:rPr>
          <w:rFonts w:ascii="Book Antiqua" w:hAnsi="Book Antiqua"/>
        </w:rPr>
        <w:t>s</w:t>
      </w:r>
      <w:r w:rsidR="009032C2" w:rsidRPr="000B60AA">
        <w:rPr>
          <w:rFonts w:ascii="Book Antiqua" w:hAnsi="Book Antiqua"/>
        </w:rPr>
        <w:t xml:space="preserve"> in </w:t>
      </w:r>
      <w:r w:rsidR="002B1092" w:rsidRPr="000B60AA">
        <w:rPr>
          <w:rFonts w:ascii="Book Antiqua" w:hAnsi="Book Antiqua"/>
        </w:rPr>
        <w:t>STEMI</w:t>
      </w:r>
      <w:r w:rsidR="009032C2" w:rsidRPr="000B60AA">
        <w:rPr>
          <w:rFonts w:ascii="Book Antiqua" w:hAnsi="Book Antiqua"/>
        </w:rPr>
        <w:t xml:space="preserve"> </w:t>
      </w:r>
      <w:r w:rsidR="00DA12D3" w:rsidRPr="000B60AA">
        <w:rPr>
          <w:rFonts w:ascii="Book Antiqua" w:hAnsi="Book Antiqua"/>
        </w:rPr>
        <w:t xml:space="preserve">patients </w:t>
      </w:r>
      <w:r w:rsidR="00A047EF" w:rsidRPr="000B60AA">
        <w:rPr>
          <w:rFonts w:ascii="Book Antiqua" w:hAnsi="Book Antiqua"/>
        </w:rPr>
        <w:t>showed</w:t>
      </w:r>
      <w:r w:rsidR="009032C2" w:rsidRPr="000B60AA">
        <w:rPr>
          <w:rFonts w:ascii="Book Antiqua" w:hAnsi="Book Antiqua"/>
        </w:rPr>
        <w:t xml:space="preserve"> that</w:t>
      </w:r>
      <w:r w:rsidR="004922DC" w:rsidRPr="000B60AA">
        <w:rPr>
          <w:rFonts w:ascii="Book Antiqua" w:hAnsi="Book Antiqua"/>
        </w:rPr>
        <w:t xml:space="preserve"> FWHM</w:t>
      </w:r>
      <w:r w:rsidR="00D92D7A" w:rsidRPr="000B60AA">
        <w:rPr>
          <w:rFonts w:ascii="Book Antiqua" w:hAnsi="Book Antiqua"/>
        </w:rPr>
        <w:t xml:space="preserve"> </w:t>
      </w:r>
      <w:r w:rsidR="00941E8C" w:rsidRPr="000B60AA">
        <w:rPr>
          <w:rFonts w:ascii="Book Antiqua" w:hAnsi="Book Antiqua"/>
        </w:rPr>
        <w:t xml:space="preserve">quantification </w:t>
      </w:r>
      <w:r w:rsidR="00D92D7A" w:rsidRPr="000B60AA">
        <w:rPr>
          <w:rFonts w:ascii="Book Antiqua" w:hAnsi="Book Antiqua"/>
        </w:rPr>
        <w:t>had the lowest</w:t>
      </w:r>
      <w:r w:rsidR="00EE3686" w:rsidRPr="000B60AA">
        <w:rPr>
          <w:rFonts w:ascii="Book Antiqua" w:hAnsi="Book Antiqua"/>
        </w:rPr>
        <w:t xml:space="preserve"> </w:t>
      </w:r>
      <w:r w:rsidR="008B1D2A" w:rsidRPr="000B60AA">
        <w:rPr>
          <w:rFonts w:ascii="Book Antiqua" w:hAnsi="Book Antiqua"/>
        </w:rPr>
        <w:t>intraobserver and interobserver variability</w:t>
      </w:r>
      <w:r w:rsidR="00481D46" w:rsidRPr="000B60AA">
        <w:rPr>
          <w:rFonts w:ascii="Book Antiqua" w:hAnsi="Book Antiqua"/>
        </w:rPr>
        <w:t xml:space="preserve">, and </w:t>
      </w:r>
      <w:r w:rsidR="000816DA" w:rsidRPr="000B60AA">
        <w:rPr>
          <w:rFonts w:ascii="Book Antiqua" w:hAnsi="Book Antiqua"/>
        </w:rPr>
        <w:t>greatest agreement with LVEF</w:t>
      </w:r>
      <w:r w:rsidR="00EF397B">
        <w:rPr>
          <w:rFonts w:ascii="Book Antiqua" w:eastAsia="宋体" w:hAnsi="Book Antiqua" w:hint="eastAsia"/>
          <w:vertAlign w:val="superscript"/>
          <w:lang w:eastAsia="zh-CN"/>
        </w:rPr>
        <w:t>[</w:t>
      </w:r>
      <w:hyperlink w:anchor="_ENREF_72" w:tooltip="Khan, 2014 #1956"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&lt;EndNote&gt;&lt;Cite&gt;&lt;Author&gt;Khan&lt;/Author&gt;&lt;Year&gt;2014&lt;/Year&gt;&lt;RecNum&gt;1956&lt;/RecNum&gt;&lt;DisplayText&gt;&lt;style face="superscript"&gt;72&lt;/style&gt;&lt;/DisplayText&gt;&lt;record&gt;&lt;rec-number&gt;1956&lt;/rec-number&gt;&lt;foreign-keys&gt;&lt;key app="EN" db-id="zzst0pe9v92wx6eaxf6pwstvvxxs0tzd5rfr"&gt;1956&lt;/key&gt;&lt;/foreign-keys&gt;&lt;ref-type name="Journal Article"&gt;17&lt;/ref-type&gt;&lt;contributors&gt;&lt;authors&gt;&lt;author&gt;Khan, J. N.&lt;/author&gt;&lt;author&gt;Nazir, S.A.&lt;/author&gt;&lt;author&gt;Horsfield, M.A.&lt;/author&gt;&lt;author&gt;Singh, A.&lt;/author&gt;&lt;author&gt;Kanagala, P.&lt;/author&gt;&lt;author&gt;Greenwood, J P.&lt;/author&gt;&lt;author&gt;Gershlick, A.H.&lt;/author&gt;&lt;author&gt;McCann, G. P.&lt;/author&gt;&lt;/authors&gt;&lt;/contributors&gt;&lt;titles&gt;&lt;title&gt;Comparison of Semi-automated Methods to Quantify Infarct Size and Myocardial Salvage by Cardiac MRI at 1.5T and 3.0T Field Strengths&lt;/title&gt;&lt;secondary-title&gt;Heart&lt;/secondary-title&gt;&lt;/titles&gt;&lt;periodical&gt;&lt;full-title&gt;Heart&lt;/full-title&gt;&lt;/periodical&gt;&lt;pages&gt;A76-A78&lt;/pages&gt;&lt;volume&gt;100&lt;/volume&gt;&lt;dates&gt;&lt;year&gt;2014&lt;/year&gt;&lt;/dates&gt;&lt;urls&gt;&lt;/urls&gt;&lt;electronic-resource-num&gt;10.1136/heartjnl-2014-306118.131&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72</w:t>
        </w:r>
        <w:r w:rsidR="00E43AE9" w:rsidRPr="000B60AA">
          <w:rPr>
            <w:rFonts w:ascii="Book Antiqua" w:hAnsi="Book Antiqua"/>
          </w:rPr>
          <w:fldChar w:fldCharType="end"/>
        </w:r>
      </w:hyperlink>
      <w:r w:rsidR="00EF397B">
        <w:rPr>
          <w:rFonts w:ascii="Book Antiqua" w:eastAsia="宋体" w:hAnsi="Book Antiqua" w:hint="eastAsia"/>
          <w:vertAlign w:val="superscript"/>
          <w:lang w:eastAsia="zh-CN"/>
        </w:rPr>
        <w:t>]</w:t>
      </w:r>
      <w:r w:rsidR="004922DC" w:rsidRPr="000B60AA">
        <w:rPr>
          <w:rFonts w:ascii="Book Antiqua" w:hAnsi="Book Antiqua"/>
        </w:rPr>
        <w:t>.</w:t>
      </w:r>
      <w:r w:rsidR="008B1D2A" w:rsidRPr="000B60AA">
        <w:rPr>
          <w:rFonts w:ascii="Book Antiqua" w:hAnsi="Book Antiqua"/>
        </w:rPr>
        <w:t xml:space="preserve"> </w:t>
      </w:r>
    </w:p>
    <w:p w14:paraId="46A68742" w14:textId="69CDFF9D" w:rsidR="00E84B7D" w:rsidRPr="000B60AA" w:rsidRDefault="00C943D1" w:rsidP="00EF397B">
      <w:pPr>
        <w:spacing w:line="360" w:lineRule="auto"/>
        <w:ind w:firstLineChars="100" w:firstLine="240"/>
        <w:jc w:val="both"/>
        <w:rPr>
          <w:rFonts w:ascii="Book Antiqua" w:hAnsi="Book Antiqua"/>
        </w:rPr>
      </w:pPr>
      <w:r w:rsidRPr="000B60AA">
        <w:rPr>
          <w:rFonts w:ascii="Book Antiqua" w:hAnsi="Book Antiqua"/>
        </w:rPr>
        <w:t xml:space="preserve">CMR measurement of IS on LGE is well </w:t>
      </w:r>
      <w:proofErr w:type="gramStart"/>
      <w:r w:rsidRPr="000B60AA">
        <w:rPr>
          <w:rFonts w:ascii="Book Antiqua" w:hAnsi="Book Antiqua"/>
        </w:rPr>
        <w:t>validated</w:t>
      </w:r>
      <w:r w:rsidR="00EF397B">
        <w:rPr>
          <w:rFonts w:ascii="Book Antiqua" w:eastAsia="宋体" w:hAnsi="Book Antiqua" w:hint="eastAsia"/>
          <w:vertAlign w:val="superscript"/>
          <w:lang w:eastAsia="zh-CN"/>
        </w:rPr>
        <w:t>[</w:t>
      </w:r>
      <w:proofErr w:type="gramEnd"/>
      <w:r w:rsidR="003B244C" w:rsidRPr="000B60AA">
        <w:rPr>
          <w:rFonts w:ascii="Book Antiqua" w:hAnsi="Book Antiqua"/>
        </w:rPr>
        <w:fldChar w:fldCharType="begin">
          <w:fldData xml:space="preserve">PEVuZE5vdGU+PENpdGU+PEF1dGhvcj5LaW08L0F1dGhvcj48WWVhcj4xOTk5PC9ZZWFyPjxSZWNO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</w:fldData>
        </w:fldChar>
      </w:r>
      <w:r w:rsidR="00BF1623" w:rsidRPr="000B60AA">
        <w:rPr>
          <w:rFonts w:ascii="Book Antiqua" w:hAnsi="Book Antiqua"/>
        </w:rPr>
        <w:instrText xml:space="preserve"> ADDIN EN.CITE </w:instrText>
      </w:r>
      <w:r w:rsidR="00BF1623" w:rsidRPr="000B60AA">
        <w:rPr>
          <w:rFonts w:ascii="Book Antiqua" w:hAnsi="Book Antiqua"/>
        </w:rPr>
        <w:fldChar w:fldCharType="begin">
          <w:fldData xml:space="preserve">PEVuZE5vdGU+PENpdGU+PEF1dGhvcj5LaW08L0F1dGhvcj48WWVhcj4xOTk5PC9ZZWFyPjxSZWNO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</w:fldData>
        </w:fldChar>
      </w:r>
      <w:r w:rsidR="00BF1623" w:rsidRPr="000B60AA">
        <w:rPr>
          <w:rFonts w:ascii="Book Antiqua" w:hAnsi="Book Antiqua"/>
        </w:rPr>
        <w:instrText xml:space="preserve"> ADDIN EN.CITE.DATA </w:instrText>
      </w:r>
      <w:r w:rsidR="00BF1623" w:rsidRPr="000B60AA">
        <w:rPr>
          <w:rFonts w:ascii="Book Antiqua" w:hAnsi="Book Antiqua"/>
        </w:rPr>
      </w:r>
      <w:r w:rsidR="00BF1623" w:rsidRPr="000B60AA">
        <w:rPr>
          <w:rFonts w:ascii="Book Antiqua" w:hAnsi="Book Antiqua"/>
        </w:rPr>
        <w:fldChar w:fldCharType="end"/>
      </w:r>
      <w:r w:rsidR="003B244C" w:rsidRPr="000B60AA">
        <w:rPr>
          <w:rFonts w:ascii="Book Antiqua" w:hAnsi="Book Antiqua"/>
        </w:rPr>
      </w:r>
      <w:r w:rsidR="003B244C" w:rsidRPr="000B60AA">
        <w:rPr>
          <w:rFonts w:ascii="Book Antiqua" w:hAnsi="Book Antiqua"/>
        </w:rPr>
        <w:fldChar w:fldCharType="separate"/>
      </w:r>
      <w:hyperlink w:anchor="_ENREF_63" w:tooltip="Kim, 1996 #1908" w:history="1">
        <w:r w:rsidR="00E43AE9" w:rsidRPr="000B60AA">
          <w:rPr>
            <w:rFonts w:ascii="Book Antiqua" w:hAnsi="Book Antiqua"/>
            <w:noProof/>
            <w:vertAlign w:val="superscript"/>
          </w:rPr>
          <w:t>63</w:t>
        </w:r>
      </w:hyperlink>
      <w:r w:rsidR="00EF397B">
        <w:rPr>
          <w:rFonts w:ascii="Book Antiqua" w:hAnsi="Book Antiqua"/>
          <w:noProof/>
          <w:vertAlign w:val="superscript"/>
        </w:rPr>
        <w:t>,</w:t>
      </w:r>
      <w:hyperlink w:anchor="_ENREF_64" w:tooltip="Kim, 1999 #894" w:history="1">
        <w:r w:rsidR="00E43AE9" w:rsidRPr="000B60AA">
          <w:rPr>
            <w:rFonts w:ascii="Book Antiqua" w:hAnsi="Book Antiqua"/>
            <w:noProof/>
            <w:vertAlign w:val="superscript"/>
          </w:rPr>
          <w:t>64</w:t>
        </w:r>
      </w:hyperlink>
      <w:r w:rsidR="003B244C" w:rsidRPr="000B60AA">
        <w:rPr>
          <w:rFonts w:ascii="Book Antiqua" w:hAnsi="Book Antiqua"/>
        </w:rPr>
        <w:fldChar w:fldCharType="end"/>
      </w:r>
      <w:r w:rsidR="00EF397B">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Kim </w:t>
      </w:r>
      <w:r w:rsidR="001A43E9" w:rsidRPr="000B60AA">
        <w:rPr>
          <w:rFonts w:ascii="Book Antiqua" w:hAnsi="Book Antiqua"/>
        </w:rPr>
        <w:t>demonstrated</w:t>
      </w:r>
      <w:r w:rsidRPr="000B60AA">
        <w:rPr>
          <w:rFonts w:ascii="Book Antiqua" w:hAnsi="Book Antiqua"/>
        </w:rPr>
        <w:t xml:space="preserve"> that </w:t>
      </w:r>
      <w:r w:rsidR="00160043" w:rsidRPr="000B60AA">
        <w:rPr>
          <w:rFonts w:ascii="Book Antiqua" w:hAnsi="Book Antiqua"/>
        </w:rPr>
        <w:t xml:space="preserve">IS in dog myocardium </w:t>
      </w:r>
      <w:r w:rsidR="001A43E9" w:rsidRPr="000B60AA">
        <w:rPr>
          <w:rFonts w:ascii="Book Antiqua" w:hAnsi="Book Antiqua"/>
        </w:rPr>
        <w:t xml:space="preserve">on </w:t>
      </w:r>
      <w:r w:rsidR="00160043" w:rsidRPr="000B60AA">
        <w:rPr>
          <w:rFonts w:ascii="Book Antiqua" w:hAnsi="Book Antiqua"/>
          <w:i/>
        </w:rPr>
        <w:t>ex-vivo</w:t>
      </w:r>
      <w:r w:rsidR="00160043" w:rsidRPr="000B60AA">
        <w:rPr>
          <w:rFonts w:ascii="Book Antiqua" w:hAnsi="Book Antiqua"/>
        </w:rPr>
        <w:t xml:space="preserve"> </w:t>
      </w:r>
      <w:r w:rsidR="001A43E9" w:rsidRPr="000B60AA">
        <w:rPr>
          <w:rFonts w:ascii="Book Antiqua" w:hAnsi="Book Antiqua"/>
        </w:rPr>
        <w:t xml:space="preserve">CMR </w:t>
      </w:r>
      <w:r w:rsidRPr="000B60AA">
        <w:rPr>
          <w:rFonts w:ascii="Book Antiqua" w:hAnsi="Book Antiqua"/>
        </w:rPr>
        <w:t>corresponded closely with IS derived from tetrazolium</w:t>
      </w:r>
      <w:r w:rsidR="00596433" w:rsidRPr="000B60AA">
        <w:rPr>
          <w:rFonts w:ascii="Book Antiqua" w:hAnsi="Book Antiqua"/>
        </w:rPr>
        <w:t xml:space="preserve"> (TTC</w:t>
      </w:r>
      <w:r w:rsidR="00962B4A" w:rsidRPr="000B60AA">
        <w:rPr>
          <w:rFonts w:ascii="Book Antiqua" w:hAnsi="Book Antiqua"/>
        </w:rPr>
        <w:t>)</w:t>
      </w:r>
      <w:r w:rsidRPr="000B60AA">
        <w:rPr>
          <w:rFonts w:ascii="Book Antiqua" w:hAnsi="Book Antiqua"/>
        </w:rPr>
        <w:t xml:space="preserve"> staining (r</w:t>
      </w:r>
      <w:r w:rsidR="00EF397B">
        <w:rPr>
          <w:rFonts w:ascii="Book Antiqua" w:eastAsia="宋体" w:hAnsi="Book Antiqua" w:hint="eastAsia"/>
          <w:lang w:eastAsia="zh-CN"/>
        </w:rPr>
        <w:t xml:space="preserve"> </w:t>
      </w:r>
      <w:r w:rsidRPr="000B60AA">
        <w:rPr>
          <w:rFonts w:ascii="Book Antiqua" w:hAnsi="Book Antiqua"/>
        </w:rPr>
        <w:t>=</w:t>
      </w:r>
      <w:r w:rsidR="00EF397B">
        <w:rPr>
          <w:rFonts w:ascii="Book Antiqua" w:eastAsia="宋体" w:hAnsi="Book Antiqua" w:hint="eastAsia"/>
          <w:lang w:eastAsia="zh-CN"/>
        </w:rPr>
        <w:t xml:space="preserve"> </w:t>
      </w:r>
      <w:r w:rsidRPr="000B60AA">
        <w:rPr>
          <w:rFonts w:ascii="Book Antiqua" w:hAnsi="Book Antiqua"/>
        </w:rPr>
        <w:t>0.99)</w:t>
      </w:r>
      <w:r w:rsidR="00EF397B">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PEVuZE5vdGU+PENpdGU+PEF1dGhvcj5LaW08L0F1dGhvcj48WWVhcj4xOTk5PC9ZZWFyPjxSZWNO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</w:fldData>
        </w:fldChar>
      </w:r>
      <w:r w:rsidR="00085099" w:rsidRPr="000B60AA">
        <w:rPr>
          <w:rFonts w:ascii="Book Antiqua" w:hAnsi="Book Antiqua"/>
        </w:rPr>
        <w:instrText xml:space="preserve"> ADDIN EN.CITE </w:instrText>
      </w:r>
      <w:r w:rsidR="00085099" w:rsidRPr="000B60AA">
        <w:rPr>
          <w:rFonts w:ascii="Book Antiqua" w:hAnsi="Book Antiqua"/>
        </w:rPr>
        <w:fldChar w:fldCharType="begin">
          <w:fldData xml:space="preserve">PEVuZE5vdGU+PENpdGU+PEF1dGhvcj5LaW08L0F1dGhvcj48WWVhcj4xOTk5PC9ZZWFyPjxSZWNO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</w:fldData>
        </w:fldChar>
      </w:r>
      <w:r w:rsidR="00085099" w:rsidRPr="000B60AA">
        <w:rPr>
          <w:rFonts w:ascii="Book Antiqua" w:hAnsi="Book Antiqua"/>
        </w:rPr>
        <w:instrText xml:space="preserve"> ADDIN EN.CITE.DATA </w:instrText>
      </w:r>
      <w:r w:rsidR="00085099" w:rsidRPr="000B60AA">
        <w:rPr>
          <w:rFonts w:ascii="Book Antiqua" w:hAnsi="Book Antiqua"/>
        </w:rPr>
      </w:r>
      <w:r w:rsidR="00085099"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5" w:tooltip="Wagner, 2003 #914" w:history="1">
        <w:r w:rsidR="00E43AE9" w:rsidRPr="000B60AA">
          <w:rPr>
            <w:rFonts w:ascii="Book Antiqua" w:hAnsi="Book Antiqua"/>
            <w:noProof/>
            <w:vertAlign w:val="superscript"/>
          </w:rPr>
          <w:t>15</w:t>
        </w:r>
      </w:hyperlink>
      <w:r w:rsidR="00EF397B">
        <w:rPr>
          <w:rFonts w:ascii="Book Antiqua" w:hAnsi="Book Antiqua"/>
          <w:noProof/>
          <w:vertAlign w:val="superscript"/>
        </w:rPr>
        <w:t>,</w:t>
      </w:r>
      <w:hyperlink w:anchor="_ENREF_64" w:tooltip="Kim, 1999 #894" w:history="1">
        <w:r w:rsidR="00E43AE9" w:rsidRPr="000B60AA">
          <w:rPr>
            <w:rFonts w:ascii="Book Antiqua" w:hAnsi="Book Antiqua"/>
            <w:noProof/>
            <w:vertAlign w:val="superscript"/>
          </w:rPr>
          <w:t>64</w:t>
        </w:r>
      </w:hyperlink>
      <w:r w:rsidRPr="000B60AA">
        <w:rPr>
          <w:rFonts w:ascii="Book Antiqua" w:hAnsi="Book Antiqua"/>
        </w:rPr>
        <w:fldChar w:fldCharType="end"/>
      </w:r>
      <w:r w:rsidR="00EF397B">
        <w:rPr>
          <w:rFonts w:ascii="Book Antiqua" w:eastAsia="宋体" w:hAnsi="Book Antiqua" w:hint="eastAsia"/>
          <w:vertAlign w:val="superscript"/>
          <w:lang w:eastAsia="zh-CN"/>
        </w:rPr>
        <w:t>]</w:t>
      </w:r>
      <w:r w:rsidRPr="000B60AA">
        <w:rPr>
          <w:rFonts w:ascii="Book Antiqua" w:hAnsi="Book Antiqua"/>
        </w:rPr>
        <w:t xml:space="preserve">. </w:t>
      </w:r>
      <w:r w:rsidR="00426917" w:rsidRPr="000B60AA">
        <w:rPr>
          <w:rFonts w:ascii="Book Antiqua" w:hAnsi="Book Antiqua"/>
        </w:rPr>
        <w:t xml:space="preserve">LGE has higher sensitivity for </w:t>
      </w:r>
      <w:r w:rsidR="00D24A8F" w:rsidRPr="000B60AA">
        <w:rPr>
          <w:rFonts w:ascii="Book Antiqua" w:hAnsi="Book Antiqua"/>
        </w:rPr>
        <w:t xml:space="preserve">infarct </w:t>
      </w:r>
      <w:r w:rsidR="00426917" w:rsidRPr="000B60AA">
        <w:rPr>
          <w:rFonts w:ascii="Book Antiqua" w:hAnsi="Book Antiqua"/>
        </w:rPr>
        <w:t xml:space="preserve">detection compared </w:t>
      </w:r>
      <w:r w:rsidR="00D24A8F" w:rsidRPr="000B60AA">
        <w:rPr>
          <w:rFonts w:ascii="Book Antiqua" w:hAnsi="Book Antiqua"/>
        </w:rPr>
        <w:t xml:space="preserve">with </w:t>
      </w:r>
      <w:r w:rsidR="00426917" w:rsidRPr="000B60AA">
        <w:rPr>
          <w:rFonts w:ascii="Book Antiqua" w:hAnsi="Book Antiqua"/>
        </w:rPr>
        <w:t>SPECT.</w:t>
      </w:r>
      <w:r w:rsidR="000B60AA">
        <w:rPr>
          <w:rFonts w:ascii="Book Antiqua" w:hAnsi="Book Antiqua"/>
        </w:rPr>
        <w:t xml:space="preserve"> </w:t>
      </w:r>
      <w:r w:rsidR="00426917" w:rsidRPr="000B60AA">
        <w:rPr>
          <w:rFonts w:ascii="Book Antiqua" w:hAnsi="Book Antiqua"/>
        </w:rPr>
        <w:t xml:space="preserve">In an experimental model of MI, CMR </w:t>
      </w:r>
      <w:r w:rsidRPr="000B60AA">
        <w:rPr>
          <w:rFonts w:ascii="Book Antiqua" w:hAnsi="Book Antiqua"/>
        </w:rPr>
        <w:t xml:space="preserve">LGE detected 92% of </w:t>
      </w:r>
      <w:r w:rsidR="00426917" w:rsidRPr="000B60AA">
        <w:rPr>
          <w:rFonts w:ascii="Book Antiqua" w:hAnsi="Book Antiqua"/>
        </w:rPr>
        <w:t xml:space="preserve">all </w:t>
      </w:r>
      <w:r w:rsidRPr="000B60AA">
        <w:rPr>
          <w:rFonts w:ascii="Book Antiqua" w:hAnsi="Book Antiqua"/>
        </w:rPr>
        <w:t>segments with subendocardial infarction (&lt;</w:t>
      </w:r>
      <w:r w:rsidR="004D615A">
        <w:rPr>
          <w:rFonts w:ascii="Book Antiqua" w:eastAsia="宋体" w:hAnsi="Book Antiqua" w:hint="eastAsia"/>
          <w:lang w:eastAsia="zh-CN"/>
        </w:rPr>
        <w:t xml:space="preserve"> </w:t>
      </w:r>
      <w:r w:rsidRPr="000B60AA">
        <w:rPr>
          <w:rFonts w:ascii="Book Antiqua" w:hAnsi="Book Antiqua"/>
        </w:rPr>
        <w:t xml:space="preserve">50% transmurality) </w:t>
      </w:r>
      <w:r w:rsidR="003B244C" w:rsidRPr="000B60AA">
        <w:rPr>
          <w:rFonts w:ascii="Book Antiqua" w:hAnsi="Book Antiqua"/>
        </w:rPr>
        <w:t xml:space="preserve">compared with </w:t>
      </w:r>
      <w:r w:rsidR="00426917" w:rsidRPr="000B60AA">
        <w:rPr>
          <w:rFonts w:ascii="Book Antiqua" w:hAnsi="Book Antiqua"/>
        </w:rPr>
        <w:t xml:space="preserve">only </w:t>
      </w:r>
      <w:r w:rsidRPr="000B60AA">
        <w:rPr>
          <w:rFonts w:ascii="Book Antiqua" w:hAnsi="Book Antiqua"/>
        </w:rPr>
        <w:t>28%</w:t>
      </w:r>
      <w:r w:rsidR="003B244C" w:rsidRPr="000B60AA">
        <w:rPr>
          <w:rFonts w:ascii="Book Antiqua" w:hAnsi="Book Antiqua"/>
        </w:rPr>
        <w:t xml:space="preserve"> with </w:t>
      </w:r>
      <w:proofErr w:type="gramStart"/>
      <w:r w:rsidR="003B244C" w:rsidRPr="000B60AA">
        <w:rPr>
          <w:rFonts w:ascii="Book Antiqua" w:hAnsi="Book Antiqua"/>
        </w:rPr>
        <w:t>SPECT</w:t>
      </w:r>
      <w:r w:rsidR="00251BB9">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"_ENREF_15" \o "Wagner, 2003 #914"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PEVuZE5vdGU+PENpdGU+PEF1dGhvcj5XYWduZXI8L0F1dGhvcj48WWVhcj4yMDAzPC9ZZWFyPjxS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PEVuZE5vdGU+PENpdGU+PEF1dGhvcj5XYWduZXI8L0F1dGhvcj48WWVhcj4yMDAzPC9ZZWFyPjxS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15</w:t>
      </w:r>
      <w:r w:rsidR="00E43AE9" w:rsidRPr="000B60AA">
        <w:rPr>
          <w:rFonts w:ascii="Book Antiqua" w:hAnsi="Book Antiqua"/>
        </w:rPr>
        <w:fldChar w:fldCharType="end"/>
      </w:r>
      <w:r w:rsidR="000B60AA" w:rsidRPr="000B60AA">
        <w:rPr>
          <w:rFonts w:ascii="Book Antiqua" w:hAnsi="Book Antiqua"/>
        </w:rPr>
        <w:fldChar w:fldCharType="end"/>
      </w:r>
      <w:r w:rsidR="00251BB9">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00426917" w:rsidRPr="000B60AA">
        <w:rPr>
          <w:rFonts w:ascii="Book Antiqua" w:hAnsi="Book Antiqua"/>
        </w:rPr>
        <w:t xml:space="preserve">In patients with MI, SPECT only detects </w:t>
      </w:r>
      <w:r w:rsidR="004D615A">
        <w:rPr>
          <w:rFonts w:ascii="Book Antiqua" w:eastAsia="宋体" w:hAnsi="Book Antiqua" w:hint="eastAsia"/>
          <w:lang w:eastAsia="zh-CN"/>
        </w:rPr>
        <w:t xml:space="preserve">approximately </w:t>
      </w:r>
      <w:r w:rsidR="00426917" w:rsidRPr="000B60AA">
        <w:rPr>
          <w:rFonts w:ascii="Book Antiqua" w:hAnsi="Book Antiqua"/>
        </w:rPr>
        <w:t>50% of the infarcts seen on LGE.</w:t>
      </w:r>
      <w:r w:rsidR="000B60AA">
        <w:rPr>
          <w:rFonts w:ascii="Book Antiqua" w:hAnsi="Book Antiqua"/>
        </w:rPr>
        <w:t xml:space="preserve"> </w:t>
      </w:r>
      <w:r w:rsidR="00426917" w:rsidRPr="000B60AA">
        <w:rPr>
          <w:rFonts w:ascii="Book Antiqua" w:hAnsi="Book Antiqua"/>
        </w:rPr>
        <w:t xml:space="preserve">The superior sensitivity is due to the increased spatial resolution </w:t>
      </w:r>
      <w:r w:rsidR="008A3BB0" w:rsidRPr="000B60AA">
        <w:rPr>
          <w:rFonts w:ascii="Book Antiqua" w:hAnsi="Book Antiqua"/>
        </w:rPr>
        <w:t xml:space="preserve">and reproducibility </w:t>
      </w:r>
      <w:r w:rsidR="00426917" w:rsidRPr="000B60AA">
        <w:rPr>
          <w:rFonts w:ascii="Book Antiqua" w:hAnsi="Book Antiqua"/>
        </w:rPr>
        <w:t xml:space="preserve">of </w:t>
      </w:r>
      <w:proofErr w:type="gramStart"/>
      <w:r w:rsidR="00426917" w:rsidRPr="000B60AA">
        <w:rPr>
          <w:rFonts w:ascii="Book Antiqua" w:hAnsi="Book Antiqua"/>
        </w:rPr>
        <w:t>CMR</w:t>
      </w:r>
      <w:r w:rsidR="004D615A">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"_ENREF_60" \o "Mahrholdt, 2002 #1124"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PEVuZE5vdGU+PENpdGU+PEF1dGhvcj5NYWhyaG9sZHQ8L0F1dGhvcj48WWVhcj4yMDAyPC9ZZWFy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PC9hbHQtcGVyaW9kaWNhbD48cGFnZXM+MjMyMi03PC9wYWdlcz48dm9sdW1lPjEwNjwvdm9sdW1l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PEVuZE5vdGU+PENpdGU+PEF1dGhvcj5NYWhyaG9sZHQ8L0F1dGhvcj48WWVhcj4yMDAyPC9ZZWFy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60</w:t>
      </w:r>
      <w:r w:rsidR="00E43AE9" w:rsidRPr="000B60AA">
        <w:rPr>
          <w:rFonts w:ascii="Book Antiqua" w:hAnsi="Book Antiqua"/>
        </w:rPr>
        <w:fldChar w:fldCharType="end"/>
      </w:r>
      <w:r w:rsidR="000B60AA" w:rsidRPr="000B60AA">
        <w:rPr>
          <w:rFonts w:ascii="Book Antiqua" w:hAnsi="Book Antiqua"/>
        </w:rPr>
        <w:fldChar w:fldCharType="end"/>
      </w:r>
      <w:r w:rsidR="004D615A">
        <w:rPr>
          <w:rFonts w:ascii="Book Antiqua" w:eastAsia="宋体" w:hAnsi="Book Antiqua" w:hint="eastAsia"/>
          <w:vertAlign w:val="superscript"/>
          <w:lang w:eastAsia="zh-CN"/>
        </w:rPr>
        <w:t>]</w:t>
      </w:r>
      <w:r w:rsidR="00721A1B" w:rsidRPr="000B60AA">
        <w:rPr>
          <w:rFonts w:ascii="Book Antiqua" w:hAnsi="Book Antiqua"/>
        </w:rPr>
        <w:t>.</w:t>
      </w:r>
    </w:p>
    <w:p w14:paraId="0D85136B" w14:textId="14E26853" w:rsidR="009017C0" w:rsidRPr="000B60AA" w:rsidRDefault="00160043" w:rsidP="004D615A">
      <w:pPr>
        <w:spacing w:line="360" w:lineRule="auto"/>
        <w:ind w:firstLineChars="100" w:firstLine="240"/>
        <w:jc w:val="both"/>
        <w:rPr>
          <w:rFonts w:ascii="Book Antiqua" w:hAnsi="Book Antiqua"/>
        </w:rPr>
      </w:pPr>
      <w:r w:rsidRPr="000B60AA">
        <w:rPr>
          <w:rFonts w:ascii="Book Antiqua" w:hAnsi="Book Antiqua"/>
        </w:rPr>
        <w:t xml:space="preserve">Since gadolinium </w:t>
      </w:r>
      <w:r w:rsidR="003F30F4" w:rsidRPr="000B60AA">
        <w:rPr>
          <w:rFonts w:ascii="Book Antiqua" w:hAnsi="Book Antiqua"/>
        </w:rPr>
        <w:t>is distributed throughout</w:t>
      </w:r>
      <w:r w:rsidRPr="000B60AA">
        <w:rPr>
          <w:rFonts w:ascii="Book Antiqua" w:hAnsi="Book Antiqua"/>
        </w:rPr>
        <w:t xml:space="preserve"> the extracellular space, gadolinium contrast agents are not </w:t>
      </w:r>
      <w:r w:rsidR="00656B3E" w:rsidRPr="000B60AA">
        <w:rPr>
          <w:rFonts w:ascii="Book Antiqua" w:hAnsi="Book Antiqua"/>
        </w:rPr>
        <w:t>specific to necrosis.</w:t>
      </w:r>
      <w:r w:rsidR="000B60AA">
        <w:rPr>
          <w:rFonts w:ascii="Book Antiqua" w:hAnsi="Book Antiqua"/>
        </w:rPr>
        <w:t xml:space="preserve"> </w:t>
      </w:r>
      <w:r w:rsidR="00AD4175" w:rsidRPr="000B60AA">
        <w:rPr>
          <w:rFonts w:ascii="Book Antiqua" w:hAnsi="Book Antiqua"/>
        </w:rPr>
        <w:t>Acutely</w:t>
      </w:r>
      <w:r w:rsidR="00C943D1" w:rsidRPr="000B60AA">
        <w:rPr>
          <w:rFonts w:ascii="Book Antiqua" w:hAnsi="Book Antiqua"/>
        </w:rPr>
        <w:t xml:space="preserve">, </w:t>
      </w:r>
      <w:r w:rsidR="00B10D35" w:rsidRPr="000B60AA">
        <w:rPr>
          <w:rFonts w:ascii="Book Antiqua" w:hAnsi="Book Antiqua" w:cs="Times New Roman"/>
        </w:rPr>
        <w:t>the area of LGE detects not only necrotic cells but also the increased (oedematous) interstitium surrouding viable cells, and thus can overestimate true IS</w:t>
      </w:r>
      <w:r w:rsidR="00C943D1" w:rsidRPr="000B60AA">
        <w:rPr>
          <w:rFonts w:ascii="Book Antiqua" w:hAnsi="Book Antiqua"/>
        </w:rPr>
        <w:t>.</w:t>
      </w:r>
      <w:r w:rsidR="000B60AA">
        <w:rPr>
          <w:rFonts w:ascii="Book Antiqua" w:hAnsi="Book Antiqua"/>
        </w:rPr>
        <w:t xml:space="preserve"> </w:t>
      </w:r>
      <w:r w:rsidR="00EE119B" w:rsidRPr="000B60AA">
        <w:rPr>
          <w:rFonts w:ascii="Book Antiqua" w:hAnsi="Book Antiqua"/>
        </w:rPr>
        <w:t>Studies of IS chronology in humans corroborate this</w:t>
      </w:r>
      <w:r w:rsidR="00AD4175" w:rsidRPr="000B60AA">
        <w:rPr>
          <w:rFonts w:ascii="Book Antiqua" w:hAnsi="Book Antiqua"/>
        </w:rPr>
        <w:t xml:space="preserve"> (</w:t>
      </w:r>
      <w:r w:rsidR="00A172D8" w:rsidRPr="000B60AA">
        <w:rPr>
          <w:rFonts w:ascii="Book Antiqua" w:hAnsi="Book Antiqua"/>
        </w:rPr>
        <w:t xml:space="preserve">Table </w:t>
      </w:r>
      <w:r w:rsidR="00827741" w:rsidRPr="000B60AA">
        <w:rPr>
          <w:rFonts w:ascii="Book Antiqua" w:hAnsi="Book Antiqua"/>
        </w:rPr>
        <w:t>4</w:t>
      </w:r>
      <w:r w:rsidR="00AD4175" w:rsidRPr="000B60AA">
        <w:rPr>
          <w:rFonts w:ascii="Book Antiqua" w:hAnsi="Book Antiqua"/>
        </w:rPr>
        <w:t>)</w:t>
      </w:r>
      <w:r w:rsidR="00EE119B" w:rsidRPr="000B60AA">
        <w:rPr>
          <w:rFonts w:ascii="Book Antiqua" w:hAnsi="Book Antiqua"/>
        </w:rPr>
        <w:t>.</w:t>
      </w:r>
      <w:r w:rsidR="000B60AA">
        <w:rPr>
          <w:rFonts w:ascii="Book Antiqua" w:hAnsi="Book Antiqua"/>
        </w:rPr>
        <w:t xml:space="preserve"> </w:t>
      </w:r>
      <w:r w:rsidR="00484C89" w:rsidRPr="000B60AA">
        <w:rPr>
          <w:rFonts w:ascii="Book Antiqua" w:hAnsi="Book Antiqua"/>
        </w:rPr>
        <w:t xml:space="preserve">Indeed, severely dysfunctional segments with </w:t>
      </w:r>
      <w:r w:rsidR="00754AC3" w:rsidRPr="000B60AA">
        <w:rPr>
          <w:rFonts w:ascii="Book Antiqua" w:hAnsi="Book Antiqua"/>
        </w:rPr>
        <w:t xml:space="preserve">minimal myocardial salvage </w:t>
      </w:r>
      <w:r w:rsidR="00484C89" w:rsidRPr="000B60AA">
        <w:rPr>
          <w:rFonts w:ascii="Book Antiqua" w:hAnsi="Book Antiqua"/>
        </w:rPr>
        <w:t>early post STEMI can show significant functional improvement at follow-</w:t>
      </w:r>
      <w:proofErr w:type="gramStart"/>
      <w:r w:rsidR="00484C89" w:rsidRPr="000B60AA">
        <w:rPr>
          <w:rFonts w:ascii="Book Antiqua" w:hAnsi="Book Antiqua"/>
        </w:rPr>
        <w:t>up</w:t>
      </w:r>
      <w:r w:rsidR="004D615A">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"_ENREF_73" \o "O'Regan, 2013 #1645"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PEVuZE5vdGU+PENpdGU+PEF1dGhvcj5PJmFwb3M7UmVnYW48L0F1dGhvcj48WWVhcj4yMDEzPC9Z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PEVuZE5vdGU+PENpdGU+PEF1dGhvcj5PJmFwb3M7UmVnYW48L0F1dGhvcj48WWVhcj4yMDEzPC9Z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73</w:t>
      </w:r>
      <w:r w:rsidR="00E43AE9" w:rsidRPr="000B60AA">
        <w:rPr>
          <w:rFonts w:ascii="Book Antiqua" w:hAnsi="Book Antiqua"/>
        </w:rPr>
        <w:fldChar w:fldCharType="end"/>
      </w:r>
      <w:r w:rsidR="000B60AA" w:rsidRPr="000B60AA">
        <w:rPr>
          <w:rFonts w:ascii="Book Antiqua" w:hAnsi="Book Antiqua"/>
        </w:rPr>
        <w:fldChar w:fldCharType="end"/>
      </w:r>
      <w:r w:rsidR="004D615A">
        <w:rPr>
          <w:rFonts w:ascii="Book Antiqua" w:eastAsia="宋体" w:hAnsi="Book Antiqua" w:hint="eastAsia"/>
          <w:vertAlign w:val="superscript"/>
          <w:lang w:eastAsia="zh-CN"/>
        </w:rPr>
        <w:t>]</w:t>
      </w:r>
      <w:r w:rsidR="00286906" w:rsidRPr="000B60AA">
        <w:rPr>
          <w:rFonts w:ascii="Book Antiqua" w:hAnsi="Book Antiqua"/>
        </w:rPr>
        <w:t xml:space="preserve">. </w:t>
      </w:r>
    </w:p>
    <w:p w14:paraId="673A5AC3" w14:textId="0E25B2A4" w:rsidR="00E92A38" w:rsidRPr="000B60AA" w:rsidRDefault="00E537D7" w:rsidP="000A578C">
      <w:pPr>
        <w:spacing w:line="360" w:lineRule="auto"/>
        <w:ind w:firstLineChars="100" w:firstLine="240"/>
        <w:jc w:val="both"/>
        <w:rPr>
          <w:rFonts w:ascii="Book Antiqua" w:hAnsi="Book Antiqua"/>
        </w:rPr>
      </w:pPr>
      <w:r w:rsidRPr="000B60AA">
        <w:rPr>
          <w:rFonts w:ascii="Book Antiqua" w:hAnsi="Book Antiqua"/>
        </w:rPr>
        <w:t>The majority of IS reduction occurs</w:t>
      </w:r>
      <w:r w:rsidR="00D450D8" w:rsidRPr="000B60AA">
        <w:rPr>
          <w:rFonts w:ascii="Book Antiqua" w:hAnsi="Book Antiqua"/>
        </w:rPr>
        <w:t xml:space="preserve"> relatively early p</w:t>
      </w:r>
      <w:r w:rsidR="0081352B">
        <w:rPr>
          <w:rFonts w:ascii="Book Antiqua" w:hAnsi="Book Antiqua"/>
        </w:rPr>
        <w:t>ost STEMI, particularly by 1 w</w:t>
      </w:r>
      <w:r w:rsidR="00D450D8" w:rsidRPr="000B60AA">
        <w:rPr>
          <w:rFonts w:ascii="Book Antiqua" w:hAnsi="Book Antiqua"/>
        </w:rPr>
        <w:t>k</w:t>
      </w:r>
      <w:r w:rsidR="00127BBC" w:rsidRPr="000B60AA">
        <w:rPr>
          <w:rFonts w:ascii="Book Antiqua" w:hAnsi="Book Antiqua"/>
        </w:rPr>
        <w:t>.</w:t>
      </w:r>
      <w:r w:rsidR="000B60AA">
        <w:rPr>
          <w:rFonts w:ascii="Book Antiqua" w:hAnsi="Book Antiqua"/>
        </w:rPr>
        <w:t xml:space="preserve"> </w:t>
      </w:r>
      <w:r w:rsidR="001E771E" w:rsidRPr="000B60AA">
        <w:rPr>
          <w:rFonts w:ascii="Book Antiqua" w:hAnsi="Book Antiqua"/>
        </w:rPr>
        <w:t xml:space="preserve">Indeed </w:t>
      </w:r>
      <w:r w:rsidR="001205C7">
        <w:rPr>
          <w:rFonts w:ascii="Book Antiqua" w:hAnsi="Book Antiqua"/>
        </w:rPr>
        <w:t>IS assessed at 1 w</w:t>
      </w:r>
      <w:r w:rsidR="00A057AF" w:rsidRPr="000B60AA">
        <w:rPr>
          <w:rFonts w:ascii="Book Antiqua" w:hAnsi="Book Antiqua"/>
        </w:rPr>
        <w:t>k</w:t>
      </w:r>
      <w:r w:rsidR="001733B1" w:rsidRPr="000B60AA">
        <w:rPr>
          <w:rFonts w:ascii="Book Antiqua" w:hAnsi="Book Antiqua"/>
        </w:rPr>
        <w:t xml:space="preserve"> has been shown to </w:t>
      </w:r>
      <w:r w:rsidR="00F143CE" w:rsidRPr="000B60AA">
        <w:rPr>
          <w:rFonts w:ascii="Book Antiqua" w:hAnsi="Book Antiqua"/>
        </w:rPr>
        <w:t xml:space="preserve">closely correlate with final </w:t>
      </w:r>
      <w:proofErr w:type="gramStart"/>
      <w:r w:rsidR="00F143CE" w:rsidRPr="000B60AA">
        <w:rPr>
          <w:rFonts w:ascii="Book Antiqua" w:hAnsi="Book Antiqua"/>
        </w:rPr>
        <w:t>IS</w:t>
      </w:r>
      <w:r w:rsidR="0081352B">
        <w:rPr>
          <w:rFonts w:ascii="Book Antiqua" w:eastAsia="宋体" w:hAnsi="Book Antiqua" w:hint="eastAsia"/>
          <w:vertAlign w:val="superscript"/>
          <w:lang w:eastAsia="zh-CN"/>
        </w:rPr>
        <w:t>[</w:t>
      </w:r>
      <w:proofErr w:type="gramEnd"/>
      <w:r w:rsidR="009C1F2E" w:rsidRPr="000B60AA">
        <w:rPr>
          <w:rFonts w:ascii="Book Antiqua" w:hAnsi="Book Antiqua"/>
        </w:rPr>
        <w:fldChar w:fldCharType="begin">
          <w:fldData xml:space="preserve">PEVuZE5vdGU+PENpdGU+PEF1dGhvcj5NYXRoZXI8L0F1dGhvcj48WWVhcj4yMDExPC9ZZWFyPjxS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PEVuZE5vdGU+PENpdGU+PEF1dGhvcj5NYXRoZXI8L0F1dGhvcj48WWVhcj4yMDExPC9ZZWFyPjxS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9C1F2E" w:rsidRPr="000B60AA">
        <w:rPr>
          <w:rFonts w:ascii="Book Antiqua" w:hAnsi="Book Antiqua"/>
        </w:rPr>
      </w:r>
      <w:r w:rsidR="009C1F2E" w:rsidRPr="000B60AA">
        <w:rPr>
          <w:rFonts w:ascii="Book Antiqua" w:hAnsi="Book Antiqua"/>
        </w:rPr>
        <w:fldChar w:fldCharType="separate"/>
      </w:r>
      <w:hyperlink w:anchor="_ENREF_7" w:tooltip="Engblom, 2009 #1335" w:history="1">
        <w:r w:rsidR="00E43AE9" w:rsidRPr="000B60AA">
          <w:rPr>
            <w:rFonts w:ascii="Book Antiqua" w:hAnsi="Book Antiqua"/>
            <w:noProof/>
            <w:vertAlign w:val="superscript"/>
          </w:rPr>
          <w:t>7</w:t>
        </w:r>
      </w:hyperlink>
      <w:r w:rsidR="0081352B">
        <w:rPr>
          <w:rFonts w:ascii="Book Antiqua" w:hAnsi="Book Antiqua"/>
          <w:noProof/>
          <w:vertAlign w:val="superscript"/>
        </w:rPr>
        <w:t>,</w:t>
      </w:r>
      <w:hyperlink w:anchor="_ENREF_9" w:tooltip="Ibrahim, 2010 #892" w:history="1">
        <w:r w:rsidR="00E43AE9" w:rsidRPr="000B60AA">
          <w:rPr>
            <w:rFonts w:ascii="Book Antiqua" w:hAnsi="Book Antiqua"/>
            <w:noProof/>
            <w:vertAlign w:val="superscript"/>
          </w:rPr>
          <w:t>9</w:t>
        </w:r>
      </w:hyperlink>
      <w:r w:rsidR="0081352B">
        <w:rPr>
          <w:rFonts w:ascii="Book Antiqua" w:hAnsi="Book Antiqua"/>
          <w:noProof/>
          <w:vertAlign w:val="superscript"/>
        </w:rPr>
        <w:t>,</w:t>
      </w:r>
      <w:hyperlink w:anchor="_ENREF_18" w:tooltip="Mather, 2011 #903" w:history="1">
        <w:r w:rsidR="00E43AE9" w:rsidRPr="000B60AA">
          <w:rPr>
            <w:rFonts w:ascii="Book Antiqua" w:hAnsi="Book Antiqua"/>
            <w:noProof/>
            <w:vertAlign w:val="superscript"/>
          </w:rPr>
          <w:t>18</w:t>
        </w:r>
      </w:hyperlink>
      <w:r w:rsidR="009C1F2E" w:rsidRPr="000B60AA">
        <w:rPr>
          <w:rFonts w:ascii="Book Antiqua" w:hAnsi="Book Antiqua"/>
        </w:rPr>
        <w:fldChar w:fldCharType="end"/>
      </w:r>
      <w:r w:rsidR="0081352B">
        <w:rPr>
          <w:rFonts w:ascii="Book Antiqua" w:eastAsia="宋体" w:hAnsi="Book Antiqua" w:hint="eastAsia"/>
          <w:vertAlign w:val="superscript"/>
          <w:lang w:eastAsia="zh-CN"/>
        </w:rPr>
        <w:t>]</w:t>
      </w:r>
      <w:r w:rsidR="00127BBC" w:rsidRPr="000B60AA">
        <w:rPr>
          <w:rFonts w:ascii="Book Antiqua" w:hAnsi="Book Antiqua"/>
        </w:rPr>
        <w:t xml:space="preserve">. </w:t>
      </w:r>
      <w:r w:rsidR="00D62FA1" w:rsidRPr="000B60AA">
        <w:rPr>
          <w:rFonts w:ascii="Book Antiqua" w:hAnsi="Book Antiqua"/>
        </w:rPr>
        <w:t>O</w:t>
      </w:r>
      <w:r w:rsidR="001356AB" w:rsidRPr="000B60AA">
        <w:rPr>
          <w:rFonts w:ascii="Book Antiqua" w:hAnsi="Book Antiqua"/>
        </w:rPr>
        <w:t xml:space="preserve">verestimation of necrosis by LGE-derived IS early post STEMI is </w:t>
      </w:r>
      <w:r w:rsidR="00D365F3" w:rsidRPr="000B60AA">
        <w:rPr>
          <w:rFonts w:ascii="Book Antiqua" w:hAnsi="Book Antiqua"/>
        </w:rPr>
        <w:t xml:space="preserve">due to a combination of </w:t>
      </w:r>
      <w:r w:rsidR="00846A06" w:rsidRPr="000B60AA">
        <w:rPr>
          <w:rFonts w:ascii="Book Antiqua" w:hAnsi="Book Antiqua"/>
        </w:rPr>
        <w:t>oedema</w:t>
      </w:r>
      <w:r w:rsidR="002C13F7" w:rsidRPr="000B60AA">
        <w:rPr>
          <w:rFonts w:ascii="Book Antiqua" w:hAnsi="Book Antiqua"/>
        </w:rPr>
        <w:t>,</w:t>
      </w:r>
      <w:r w:rsidR="00D365F3" w:rsidRPr="000B60AA">
        <w:rPr>
          <w:rFonts w:ascii="Book Antiqua" w:hAnsi="Book Antiqua"/>
        </w:rPr>
        <w:t xml:space="preserve"> </w:t>
      </w:r>
      <w:r w:rsidR="001356AB" w:rsidRPr="000B60AA">
        <w:rPr>
          <w:rFonts w:ascii="Book Antiqua" w:hAnsi="Book Antiqua"/>
        </w:rPr>
        <w:t xml:space="preserve">infarct resorption </w:t>
      </w:r>
      <w:r w:rsidR="002C13F7" w:rsidRPr="000B60AA">
        <w:rPr>
          <w:rFonts w:ascii="Book Antiqua" w:hAnsi="Book Antiqua"/>
        </w:rPr>
        <w:t>and partial volume effects</w:t>
      </w:r>
      <w:r w:rsidR="00913E5E" w:rsidRPr="000B60AA">
        <w:rPr>
          <w:rFonts w:ascii="Book Antiqua" w:hAnsi="Book Antiqua"/>
        </w:rPr>
        <w:t>.</w:t>
      </w:r>
      <w:r w:rsidR="000B60AA">
        <w:rPr>
          <w:rFonts w:ascii="Book Antiqua" w:hAnsi="Book Antiqua"/>
        </w:rPr>
        <w:t xml:space="preserve"> </w:t>
      </w:r>
      <w:r w:rsidR="00846A06" w:rsidRPr="000B60AA">
        <w:rPr>
          <w:rFonts w:ascii="Book Antiqua" w:hAnsi="Book Antiqua"/>
        </w:rPr>
        <w:t xml:space="preserve">Oedema results in an overestimation of LGE IS due to increased extracellular water content and thus volume of distribution of contrast </w:t>
      </w:r>
      <w:proofErr w:type="gramStart"/>
      <w:r w:rsidR="00846A06" w:rsidRPr="000B60AA">
        <w:rPr>
          <w:rFonts w:ascii="Book Antiqua" w:hAnsi="Book Antiqua"/>
        </w:rPr>
        <w:t>agent</w:t>
      </w:r>
      <w:r w:rsidR="0081352B">
        <w:rPr>
          <w:rFonts w:ascii="Book Antiqua" w:eastAsia="宋体" w:hAnsi="Book Antiqua" w:hint="eastAsia"/>
          <w:vertAlign w:val="superscript"/>
          <w:lang w:eastAsia="zh-CN"/>
        </w:rPr>
        <w:t>[</w:t>
      </w:r>
      <w:proofErr w:type="gramEnd"/>
      <w:r w:rsidR="00F9710A" w:rsidRPr="000B60AA">
        <w:rPr>
          <w:rFonts w:ascii="Book Antiqua" w:hAnsi="Book Antiqua"/>
        </w:rPr>
        <w:fldChar w:fldCharType="begin">
          <w:fldData xml:space="preserve">PEVuZE5vdGU+PENpdGU+PEF1dGhvcj5BbWFkbzwvQXV0aG9yPjxZZWFyPjIwMDQ8L1llYXI+PFJl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bHQtcGVyaW9kaWNhbD48cGFnZXM+MTkwMi0xMDwvcGFnZXM+PHZvbHVtZT45Mjwvdm9sdW1lPjxu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</w:fldData>
        </w:fldChar>
      </w:r>
      <w:r w:rsidR="007460EC" w:rsidRPr="000B60AA">
        <w:rPr>
          <w:rFonts w:ascii="Book Antiqua" w:hAnsi="Book Antiqua"/>
        </w:rPr>
        <w:instrText xml:space="preserve"> ADDIN EN.CITE </w:instrText>
      </w:r>
      <w:r w:rsidR="007460EC" w:rsidRPr="000B60AA">
        <w:rPr>
          <w:rFonts w:ascii="Book Antiqua" w:hAnsi="Book Antiqua"/>
        </w:rPr>
        <w:fldChar w:fldCharType="begin">
          <w:fldData xml:space="preserve">PEVuZE5vdGU+PENpdGU+PEF1dGhvcj5BbWFkbzwvQXV0aG9yPjxZZWFyPjIwMDQ8L1llYXI+PFJl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</w:fldData>
        </w:fldChar>
      </w:r>
      <w:r w:rsidR="007460EC" w:rsidRPr="000B60AA">
        <w:rPr>
          <w:rFonts w:ascii="Book Antiqua" w:hAnsi="Book Antiqua"/>
        </w:rPr>
        <w:instrText xml:space="preserve"> ADDIN EN.CITE.DATA </w:instrText>
      </w:r>
      <w:r w:rsidR="007460EC" w:rsidRPr="000B60AA">
        <w:rPr>
          <w:rFonts w:ascii="Book Antiqua" w:hAnsi="Book Antiqua"/>
        </w:rPr>
      </w:r>
      <w:r w:rsidR="007460EC" w:rsidRPr="000B60AA">
        <w:rPr>
          <w:rFonts w:ascii="Book Antiqua" w:hAnsi="Book Antiqua"/>
        </w:rPr>
        <w:fldChar w:fldCharType="end"/>
      </w:r>
      <w:r w:rsidR="00F9710A" w:rsidRPr="000B60AA">
        <w:rPr>
          <w:rFonts w:ascii="Book Antiqua" w:hAnsi="Book Antiqua"/>
        </w:rPr>
      </w:r>
      <w:r w:rsidR="00F9710A" w:rsidRPr="000B60AA">
        <w:rPr>
          <w:rFonts w:ascii="Book Antiqua" w:hAnsi="Book Antiqua"/>
        </w:rPr>
        <w:fldChar w:fldCharType="separate"/>
      </w:r>
      <w:hyperlink w:anchor="_ENREF_66" w:tooltip="Amado, 2004 #886" w:history="1">
        <w:r w:rsidR="00E43AE9" w:rsidRPr="000B60AA">
          <w:rPr>
            <w:rFonts w:ascii="Book Antiqua" w:hAnsi="Book Antiqua"/>
            <w:noProof/>
            <w:vertAlign w:val="superscript"/>
          </w:rPr>
          <w:t>66</w:t>
        </w:r>
      </w:hyperlink>
      <w:r w:rsidR="0081352B">
        <w:rPr>
          <w:rFonts w:ascii="Book Antiqua" w:hAnsi="Book Antiqua"/>
          <w:noProof/>
          <w:vertAlign w:val="superscript"/>
        </w:rPr>
        <w:t>,</w:t>
      </w:r>
      <w:hyperlink w:anchor="_ENREF_75" w:tooltip="Judd, 1995 #1915" w:history="1">
        <w:r w:rsidR="00E43AE9" w:rsidRPr="000B60AA">
          <w:rPr>
            <w:rFonts w:ascii="Book Antiqua" w:hAnsi="Book Antiqua"/>
            <w:noProof/>
            <w:vertAlign w:val="superscript"/>
          </w:rPr>
          <w:t>75</w:t>
        </w:r>
      </w:hyperlink>
      <w:r w:rsidR="00F9710A" w:rsidRPr="000B60AA">
        <w:rPr>
          <w:rFonts w:ascii="Book Antiqua" w:hAnsi="Book Antiqua"/>
        </w:rPr>
        <w:fldChar w:fldCharType="end"/>
      </w:r>
      <w:r w:rsidR="0081352B">
        <w:rPr>
          <w:rFonts w:ascii="Book Antiqua" w:eastAsia="宋体" w:hAnsi="Book Antiqua" w:hint="eastAsia"/>
          <w:vertAlign w:val="superscript"/>
          <w:lang w:eastAsia="zh-CN"/>
        </w:rPr>
        <w:t>]</w:t>
      </w:r>
      <w:r w:rsidR="00846A06" w:rsidRPr="000B60AA">
        <w:rPr>
          <w:rFonts w:ascii="Book Antiqua" w:hAnsi="Book Antiqua"/>
        </w:rPr>
        <w:t xml:space="preserve">. </w:t>
      </w:r>
    </w:p>
    <w:p w14:paraId="59B57828" w14:textId="5F730D51" w:rsidR="00CB0D6E" w:rsidRPr="000B60AA" w:rsidRDefault="00AA0A8D" w:rsidP="0081352B">
      <w:pPr>
        <w:spacing w:line="360" w:lineRule="auto"/>
        <w:ind w:firstLineChars="100" w:firstLine="240"/>
        <w:jc w:val="both"/>
        <w:rPr>
          <w:rFonts w:ascii="Book Antiqua" w:hAnsi="Book Antiqua"/>
        </w:rPr>
      </w:pPr>
      <w:r w:rsidRPr="000B60AA">
        <w:rPr>
          <w:rFonts w:ascii="Book Antiqua" w:hAnsi="Book Antiqua"/>
        </w:rPr>
        <w:t>Infarct resorption results from the healing process where collagenous scar tissue is produced</w:t>
      </w:r>
      <w:r w:rsidR="007A420C" w:rsidRPr="000B60AA">
        <w:rPr>
          <w:rFonts w:ascii="Book Antiqua" w:hAnsi="Book Antiqua"/>
        </w:rPr>
        <w:t xml:space="preserve"> to provide stability and tensile strength to necrotic </w:t>
      </w:r>
      <w:proofErr w:type="gramStart"/>
      <w:r w:rsidR="007A420C" w:rsidRPr="000B60AA">
        <w:rPr>
          <w:rFonts w:ascii="Book Antiqua" w:hAnsi="Book Antiqua"/>
        </w:rPr>
        <w:t>myocardium</w:t>
      </w:r>
      <w:r w:rsidR="0081352B">
        <w:rPr>
          <w:rFonts w:ascii="Book Antiqua" w:eastAsia="宋体" w:hAnsi="Book Antiqua" w:hint="eastAsia"/>
          <w:vertAlign w:val="superscript"/>
          <w:lang w:eastAsia="zh-CN"/>
        </w:rPr>
        <w:t>[</w:t>
      </w:r>
      <w:proofErr w:type="gramEnd"/>
      <w:r w:rsidR="00974D2B" w:rsidRPr="000B60AA">
        <w:rPr>
          <w:rFonts w:ascii="Book Antiqua" w:hAnsi="Book Antiqua"/>
        </w:rPr>
        <w:fldChar w:fldCharType="begin">
          <w:fldData xml:space="preserve">PEVuZE5vdGU+PENpdGU+PEF1dGhvcj5FbmdibG9tPC9BdXRob3I+PFllYXI+MjAwOTwvWWVhcj48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L2Z1bGwtdGl0bGU+PC9hbHQtcGVyaW9kaWNhbD48cGFnZXM+MTE2MS03MjwvcGFnZXM+PHZvbHVt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PEVuZE5vdGU+PENpdGU+PEF1dGhvcj5FbmdibG9tPC9BdXRob3I+PFllYXI+MjAwOTwvWWVhcj48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974D2B" w:rsidRPr="000B60AA">
        <w:rPr>
          <w:rFonts w:ascii="Book Antiqua" w:hAnsi="Book Antiqua"/>
        </w:rPr>
      </w:r>
      <w:r w:rsidR="00974D2B" w:rsidRPr="000B60AA">
        <w:rPr>
          <w:rFonts w:ascii="Book Antiqua" w:hAnsi="Book Antiqua"/>
        </w:rPr>
        <w:fldChar w:fldCharType="separate"/>
      </w:r>
      <w:hyperlink w:anchor="_ENREF_7" w:tooltip="Engblom, 2009 #1335" w:history="1">
        <w:r w:rsidR="00E43AE9" w:rsidRPr="000B60AA">
          <w:rPr>
            <w:rFonts w:ascii="Book Antiqua" w:hAnsi="Book Antiqua"/>
            <w:noProof/>
            <w:vertAlign w:val="superscript"/>
          </w:rPr>
          <w:t>7</w:t>
        </w:r>
      </w:hyperlink>
      <w:r w:rsidR="0081352B">
        <w:rPr>
          <w:rFonts w:ascii="Book Antiqua" w:hAnsi="Book Antiqua"/>
          <w:noProof/>
          <w:vertAlign w:val="superscript"/>
        </w:rPr>
        <w:t>,</w:t>
      </w:r>
      <w:hyperlink w:anchor="_ENREF_11" w:tooltip="Pfeffer, 1990 #1882" w:history="1">
        <w:r w:rsidR="00E43AE9" w:rsidRPr="000B60AA">
          <w:rPr>
            <w:rFonts w:ascii="Book Antiqua" w:hAnsi="Book Antiqua"/>
            <w:noProof/>
            <w:vertAlign w:val="superscript"/>
          </w:rPr>
          <w:t>11</w:t>
        </w:r>
      </w:hyperlink>
      <w:r w:rsidR="00974D2B" w:rsidRPr="000B60AA">
        <w:rPr>
          <w:rFonts w:ascii="Book Antiqua" w:hAnsi="Book Antiqua"/>
        </w:rPr>
        <w:fldChar w:fldCharType="end"/>
      </w:r>
      <w:r w:rsidR="0081352B">
        <w:rPr>
          <w:rFonts w:ascii="Book Antiqua" w:eastAsia="宋体" w:hAnsi="Book Antiqua" w:hint="eastAsia"/>
          <w:vertAlign w:val="superscript"/>
          <w:lang w:eastAsia="zh-CN"/>
        </w:rPr>
        <w:t>]</w:t>
      </w:r>
      <w:hyperlink w:anchor="_ENREF_48" w:tooltip="Pfeffer, 1990 #1882" w:history="1"/>
      <w:r w:rsidR="007A420C" w:rsidRPr="000B60AA">
        <w:rPr>
          <w:rFonts w:ascii="Book Antiqua" w:hAnsi="Book Antiqua"/>
        </w:rPr>
        <w:t>.</w:t>
      </w:r>
      <w:r w:rsidR="000B60AA">
        <w:rPr>
          <w:rFonts w:ascii="Book Antiqua" w:hAnsi="Book Antiqua"/>
        </w:rPr>
        <w:t xml:space="preserve"> </w:t>
      </w:r>
      <w:r w:rsidR="007A420C" w:rsidRPr="000B60AA">
        <w:rPr>
          <w:rFonts w:ascii="Book Antiqua" w:hAnsi="Book Antiqua"/>
        </w:rPr>
        <w:t xml:space="preserve">This was confirmed in a canine model where a 3.4-fold </w:t>
      </w:r>
      <w:r w:rsidR="007A420C" w:rsidRPr="000B60AA">
        <w:rPr>
          <w:rFonts w:ascii="Book Antiqua" w:hAnsi="Book Antiqua"/>
        </w:rPr>
        <w:lastRenderedPageBreak/>
        <w:t xml:space="preserve">decrease in </w:t>
      </w:r>
      <w:r w:rsidR="00182FC6" w:rsidRPr="000B60AA">
        <w:rPr>
          <w:rFonts w:ascii="Book Antiqua" w:hAnsi="Book Antiqua"/>
        </w:rPr>
        <w:t xml:space="preserve">infarct </w:t>
      </w:r>
      <w:r w:rsidR="007A420C" w:rsidRPr="000B60AA">
        <w:rPr>
          <w:rFonts w:ascii="Book Antiqua" w:hAnsi="Book Antiqua"/>
        </w:rPr>
        <w:t xml:space="preserve">volume was seen </w:t>
      </w:r>
      <w:r w:rsidR="00573BB8" w:rsidRPr="000B60AA">
        <w:rPr>
          <w:rFonts w:ascii="Book Antiqua" w:hAnsi="Book Antiqua"/>
        </w:rPr>
        <w:t>between day 3 and</w:t>
      </w:r>
      <w:r w:rsidR="0081352B">
        <w:rPr>
          <w:rFonts w:ascii="Book Antiqua" w:hAnsi="Book Antiqua"/>
        </w:rPr>
        <w:t xml:space="preserve"> 8-wk</w:t>
      </w:r>
      <w:r w:rsidR="007A420C" w:rsidRPr="000B60AA">
        <w:rPr>
          <w:rFonts w:ascii="Book Antiqua" w:hAnsi="Book Antiqua"/>
        </w:rPr>
        <w:t xml:space="preserve"> post infarct on ex-vivo LGE and TTC-stained slices</w:t>
      </w:r>
      <w:r w:rsidR="0081352B">
        <w:rPr>
          <w:rFonts w:ascii="Book Antiqua" w:eastAsia="宋体" w:hAnsi="Book Antiqua" w:hint="eastAsia"/>
          <w:vertAlign w:val="superscript"/>
          <w:lang w:eastAsia="zh-CN"/>
        </w:rPr>
        <w:t>[</w:t>
      </w:r>
      <w:hyperlink w:anchor="_ENREF_64" w:tooltip="Kim, 1999 #894"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&lt;EndNote&gt;&lt;Cite&gt;&lt;Author&gt;Kim&lt;/Author&gt;&lt;Year&gt;1999&lt;/Year&gt;&lt;RecNum&gt;894&lt;/RecNum&gt;&lt;DisplayText&gt;&lt;style face="superscript"&gt;64&lt;/style&gt;&lt;/DisplayText&gt;&lt;record&gt;&lt;rec-number&gt;894&lt;/rec-number&gt;&lt;foreign-keys&gt;&lt;key app="EN" db-id="zzst0pe9v92wx6eaxf6pwstvvxxs0tzd5rfr"&gt;894&lt;/key&gt;&lt;/foreign-keys&gt;&lt;ref-type name="Journal Article"&gt;17&lt;/ref-type&gt;&lt;contributors&gt;&lt;authors&gt;&lt;author&gt;Kim, Raymond J&lt;/author&gt;&lt;author&gt;Fieno, David S&lt;/author&gt;&lt;author&gt;Parrish, Todd B&lt;/author&gt;&lt;author&gt;Harris, Kathleen&lt;/author&gt;&lt;author&gt;Chen, Enn-ling&lt;/author&gt;&lt;author&gt;Simonetti, Orlando&lt;/author&gt;&lt;author&gt;Bundy, Jeffrey&lt;/author&gt;&lt;author&gt;Finn, J Paul&lt;/author&gt;&lt;author&gt;Klocke, Francis J&lt;/author&gt;&lt;author&gt;Judd, Robert M&lt;/author&gt;&lt;/authors&gt;&lt;/contributors&gt;&lt;titles&gt;&lt;title&gt;Relationship of MRI Delayed Contrast Enhancement to Irreversible Injury, Infarct Age, and Contractile Function&lt;/title&gt;&lt;secondary-title&gt;Circulation&lt;/secondary-title&gt;&lt;/titles&gt;&lt;periodical&gt;&lt;full-title&gt;Circulation&lt;/full-title&gt;&lt;/periodical&gt;&lt;pages&gt;1992-2002&lt;/pages&gt;&lt;volume&gt;100&lt;/volume&gt;&lt;keywords&gt;&lt;keyword&gt;an acute&lt;/keyword&gt;&lt;keyword&gt;and interventions that reduce&lt;/keyword&gt;&lt;keyword&gt;he extent and degree&lt;/keyword&gt;&lt;keyword&gt;injury significantly improve&lt;/keyword&gt;&lt;keyword&gt;ischemic event are strong&lt;/keyword&gt;&lt;keyword&gt;magnetic resonance imaging </w:instrText>
        </w:r>
        <w:r w:rsidR="00E43AE9" w:rsidRPr="000B60AA">
          <w:rPr>
            <w:rFonts w:ascii="宋体" w:eastAsia="宋体" w:hAnsi="宋体" w:cs="宋体" w:hint="eastAsia"/>
          </w:rPr>
          <w:instrText>ⅲ</w:instrText>
        </w:r>
        <w:r w:rsidR="00E43AE9" w:rsidRPr="000B60AA">
          <w:rPr>
            <w:rFonts w:ascii="Book Antiqua" w:hAnsi="Book Antiqua"/>
          </w:rPr>
          <w:instrText xml:space="preserve">&lt;/keyword&gt;&lt;keyword&gt;myocardial infarction </w:instrText>
        </w:r>
        <w:r w:rsidR="00E43AE9" w:rsidRPr="000B60AA">
          <w:rPr>
            <w:rFonts w:ascii="宋体" w:eastAsia="宋体" w:hAnsi="宋体" w:cs="宋体" w:hint="eastAsia"/>
          </w:rPr>
          <w:instrText>ⅲ</w:instrText>
        </w:r>
        <w:r w:rsidR="00E43AE9" w:rsidRPr="000B60AA">
          <w:rPr>
            <w:rFonts w:ascii="Book Antiqua" w:hAnsi="Book Antiqua"/>
          </w:rPr>
          <w:instrText xml:space="preserve"> ischemia&lt;/keyword&gt;&lt;keyword&gt;of myocardial injury after&lt;/keyword&gt;&lt;keyword&gt;predictors of patient outcome&lt;/keyword&gt;&lt;/keywords&gt;&lt;dates&gt;&lt;year&gt;1999&lt;/year&gt;&lt;/dates&gt;&lt;label&gt;READ&lt;/label&gt;&lt;urls&gt;&lt;/urls&gt;&lt;/record&gt;&lt;/Cite&gt;&lt;/EndNote&gt;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64</w:t>
        </w:r>
        <w:r w:rsidR="00E43AE9" w:rsidRPr="000B60AA">
          <w:rPr>
            <w:rFonts w:ascii="Book Antiqua" w:hAnsi="Book Antiqua"/>
          </w:rPr>
          <w:fldChar w:fldCharType="end"/>
        </w:r>
      </w:hyperlink>
      <w:r w:rsidR="0081352B">
        <w:rPr>
          <w:rFonts w:ascii="Book Antiqua" w:eastAsia="宋体" w:hAnsi="Book Antiqua" w:hint="eastAsia"/>
          <w:vertAlign w:val="superscript"/>
          <w:lang w:eastAsia="zh-CN"/>
        </w:rPr>
        <w:t>]</w:t>
      </w:r>
      <w:r w:rsidR="007A420C" w:rsidRPr="000B60AA">
        <w:rPr>
          <w:rFonts w:ascii="Book Antiqua" w:hAnsi="Book Antiqua"/>
        </w:rPr>
        <w:t>.</w:t>
      </w:r>
      <w:r w:rsidR="000B60AA">
        <w:rPr>
          <w:rFonts w:ascii="Book Antiqua" w:hAnsi="Book Antiqua"/>
        </w:rPr>
        <w:t xml:space="preserve"> </w:t>
      </w:r>
      <w:r w:rsidR="00DB24FB" w:rsidRPr="000B60AA">
        <w:rPr>
          <w:rFonts w:ascii="Book Antiqua" w:hAnsi="Book Antiqua"/>
        </w:rPr>
        <w:t xml:space="preserve">The degree of infarct resorption has been shown to be proportional to initial </w:t>
      </w:r>
      <w:r w:rsidR="00B96F7D" w:rsidRPr="000B60AA">
        <w:rPr>
          <w:rFonts w:ascii="Book Antiqua" w:hAnsi="Book Antiqua"/>
        </w:rPr>
        <w:t>IS</w:t>
      </w:r>
      <w:r w:rsidR="00DB24FB" w:rsidRPr="000B60AA">
        <w:rPr>
          <w:rFonts w:ascii="Book Antiqua" w:hAnsi="Book Antiqua"/>
        </w:rPr>
        <w:t xml:space="preserve"> </w:t>
      </w:r>
      <w:r w:rsidR="009D621B" w:rsidRPr="000B60AA">
        <w:rPr>
          <w:rFonts w:ascii="Book Antiqua" w:hAnsi="Book Antiqua"/>
        </w:rPr>
        <w:t>(r</w:t>
      </w:r>
      <w:r w:rsidR="0081352B">
        <w:rPr>
          <w:rFonts w:ascii="Book Antiqua" w:eastAsia="宋体" w:hAnsi="Book Antiqua" w:hint="eastAsia"/>
          <w:lang w:eastAsia="zh-CN"/>
        </w:rPr>
        <w:t xml:space="preserve"> </w:t>
      </w:r>
      <w:r w:rsidR="009D621B" w:rsidRPr="000B60AA">
        <w:rPr>
          <w:rFonts w:ascii="Book Antiqua" w:hAnsi="Book Antiqua"/>
        </w:rPr>
        <w:t>=</w:t>
      </w:r>
      <w:r w:rsidR="0081352B">
        <w:rPr>
          <w:rFonts w:ascii="Book Antiqua" w:eastAsia="宋体" w:hAnsi="Book Antiqua" w:hint="eastAsia"/>
          <w:lang w:eastAsia="zh-CN"/>
        </w:rPr>
        <w:t xml:space="preserve"> </w:t>
      </w:r>
      <w:r w:rsidR="009D621B" w:rsidRPr="000B60AA">
        <w:rPr>
          <w:rFonts w:ascii="Book Antiqua" w:hAnsi="Book Antiqua"/>
        </w:rPr>
        <w:t xml:space="preserve">0.65) </w:t>
      </w:r>
      <w:r w:rsidR="00DB24FB" w:rsidRPr="000B60AA">
        <w:rPr>
          <w:rFonts w:ascii="Book Antiqua" w:hAnsi="Book Antiqua"/>
        </w:rPr>
        <w:t>and presence of LV remod</w:t>
      </w:r>
      <w:r w:rsidR="009D621B" w:rsidRPr="000B60AA">
        <w:rPr>
          <w:rFonts w:ascii="Book Antiqua" w:hAnsi="Book Antiqua"/>
        </w:rPr>
        <w:t>elling (r</w:t>
      </w:r>
      <w:r w:rsidR="0081352B">
        <w:rPr>
          <w:rFonts w:ascii="Book Antiqua" w:eastAsia="宋体" w:hAnsi="Book Antiqua" w:hint="eastAsia"/>
          <w:lang w:eastAsia="zh-CN"/>
        </w:rPr>
        <w:t xml:space="preserve"> </w:t>
      </w:r>
      <w:r w:rsidR="009D621B" w:rsidRPr="000B60AA">
        <w:rPr>
          <w:rFonts w:ascii="Book Antiqua" w:hAnsi="Book Antiqua"/>
        </w:rPr>
        <w:t>=</w:t>
      </w:r>
      <w:r w:rsidR="0081352B">
        <w:rPr>
          <w:rFonts w:ascii="Book Antiqua" w:eastAsia="宋体" w:hAnsi="Book Antiqua" w:hint="eastAsia"/>
          <w:lang w:eastAsia="zh-CN"/>
        </w:rPr>
        <w:t xml:space="preserve"> </w:t>
      </w:r>
      <w:r w:rsidR="009D621B" w:rsidRPr="000B60AA">
        <w:rPr>
          <w:rFonts w:ascii="Book Antiqua" w:hAnsi="Book Antiqua"/>
        </w:rPr>
        <w:t>0.41)</w:t>
      </w:r>
      <w:r w:rsidR="0081352B">
        <w:rPr>
          <w:rFonts w:ascii="Book Antiqua" w:eastAsia="宋体" w:hAnsi="Book Antiqua" w:hint="eastAsia"/>
          <w:vertAlign w:val="superscript"/>
          <w:lang w:eastAsia="zh-CN"/>
        </w:rPr>
        <w:t>[</w:t>
      </w:r>
      <w:hyperlink w:anchor="_ENREF_10" w:tooltip="Lund, 2007 #1062"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&lt;EndNote&gt;&lt;Cite&gt;&lt;Author&gt;Lund&lt;/Author&gt;&lt;Year&gt;2007&lt;/Year&gt;&lt;RecNum&gt;1062&lt;/RecNum&gt;&lt;DisplayText&gt;&lt;style face="superscript"&gt;10&lt;/style&gt;&lt;/DisplayText&gt;&lt;record&gt;&lt;rec-number&gt;1062&lt;/rec-number&gt;&lt;foreign-keys&gt;&lt;key app="EN" db-id="zzst0pe9v92wx6eaxf6pwstvvxxs0tzd5rfr"&gt;1062&lt;/key&gt;&lt;/foreign-keys&gt;&lt;ref-type name="Journal Article"&gt;17&lt;/ref-type&gt;&lt;contributors&gt;&lt;authors&gt;&lt;author&gt;Lund, Gunnar K&lt;/author&gt;&lt;author&gt;Stork, Alexander&lt;/author&gt;&lt;author&gt;Muellerleile, Kai&lt;/author&gt;&lt;author&gt;Bansmann, Martin P&lt;/author&gt;&lt;author&gt;Schlichting, Ulrike&lt;/author&gt;&lt;author&gt;Mu, Martin&lt;/author&gt;&lt;author&gt;Adam, Gerhard&lt;/author&gt;&lt;author&gt;Meinertz, Thomas&lt;/author&gt;&lt;/authors&gt;&lt;/contributors&gt;&lt;titles&gt;&lt;title&gt;Prediction of Left Ventricular Remodeling and Analysis of Infarct Resorption in Patients with Reperfused Myocardial Infarcts by using Contrast-enhanced MR Imaging&lt;/title&gt;&lt;secondary-title&gt;Radiology&lt;/secondary-title&gt;&lt;/titles&gt;&lt;periodical&gt;&lt;full-title&gt;Radiology&lt;/full-title&gt;&lt;/periodical&gt;&lt;pages&gt;95-104&lt;/pages&gt;&lt;volume&gt;245&lt;/volume&gt;&lt;number&gt;1&lt;/number&gt;&lt;section&gt;95&lt;/section&gt;&lt;dates&gt;&lt;year&gt;2007&lt;/year&gt;&lt;/dates&gt;&lt;isbn&gt;2451061219&lt;/isbn&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10</w:t>
        </w:r>
        <w:r w:rsidR="00E43AE9" w:rsidRPr="000B60AA">
          <w:rPr>
            <w:rFonts w:ascii="Book Antiqua" w:hAnsi="Book Antiqua"/>
          </w:rPr>
          <w:fldChar w:fldCharType="end"/>
        </w:r>
      </w:hyperlink>
      <w:r w:rsidR="0081352B">
        <w:rPr>
          <w:rFonts w:ascii="Book Antiqua" w:eastAsia="宋体" w:hAnsi="Book Antiqua" w:hint="eastAsia"/>
          <w:vertAlign w:val="superscript"/>
          <w:lang w:eastAsia="zh-CN"/>
        </w:rPr>
        <w:t>]</w:t>
      </w:r>
      <w:r w:rsidR="009D621B" w:rsidRPr="000B60AA">
        <w:rPr>
          <w:rFonts w:ascii="Book Antiqua" w:hAnsi="Book Antiqua"/>
        </w:rPr>
        <w:t>.</w:t>
      </w:r>
      <w:r w:rsidR="000B60AA">
        <w:rPr>
          <w:rFonts w:ascii="Book Antiqua" w:hAnsi="Book Antiqua"/>
        </w:rPr>
        <w:t xml:space="preserve"> </w:t>
      </w:r>
      <w:r w:rsidR="009D621B" w:rsidRPr="000B60AA">
        <w:rPr>
          <w:rFonts w:ascii="Book Antiqua" w:hAnsi="Book Antiqua"/>
        </w:rPr>
        <w:t>The greater degree of infarct resorption relative to total myocardial mass and volume results in an inability to maintain LV geometry in light of mechanical stresses post STEMI, resulting in adverse LV remodelling and sphericity</w:t>
      </w:r>
      <w:r w:rsidR="0081352B">
        <w:rPr>
          <w:rFonts w:ascii="Book Antiqua" w:eastAsia="宋体" w:hAnsi="Book Antiqua" w:hint="eastAsia"/>
          <w:vertAlign w:val="superscript"/>
          <w:lang w:eastAsia="zh-CN"/>
        </w:rPr>
        <w:t>[</w:t>
      </w:r>
      <w:r w:rsidR="009D74A5" w:rsidRPr="000B60AA">
        <w:rPr>
          <w:rFonts w:ascii="Book Antiqua" w:hAnsi="Book Antiqua"/>
        </w:rPr>
        <w:fldChar w:fldCharType="begin">
          <w:fldData xml:space="preserve">PEVuZE5vdGU+PENpdGU+PEF1dGhvcj5MdW5kPC9BdXRob3I+PFllYXI+MjAwNzwvWWVhcj48UmVj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==
</w:fldData>
        </w:fldChar>
      </w:r>
      <w:r w:rsidR="00D62FA1" w:rsidRPr="000B60AA">
        <w:rPr>
          <w:rFonts w:ascii="Book Antiqua" w:hAnsi="Book Antiqua"/>
        </w:rPr>
        <w:instrText xml:space="preserve"> ADDIN EN.CITE </w:instrText>
      </w:r>
      <w:r w:rsidR="00D62FA1" w:rsidRPr="000B60AA">
        <w:rPr>
          <w:rFonts w:ascii="Book Antiqua" w:hAnsi="Book Antiqua"/>
        </w:rPr>
        <w:fldChar w:fldCharType="begin">
          <w:fldData xml:space="preserve">PEVuZE5vdGU+PENpdGU+PEF1dGhvcj5MdW5kPC9BdXRob3I+PFllYXI+MjAwNzwvWWVhcj48UmVj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==
</w:fldData>
        </w:fldChar>
      </w:r>
      <w:r w:rsidR="00D62FA1" w:rsidRPr="000B60AA">
        <w:rPr>
          <w:rFonts w:ascii="Book Antiqua" w:hAnsi="Book Antiqua"/>
        </w:rPr>
        <w:instrText xml:space="preserve"> ADDIN EN.CITE.DATA </w:instrText>
      </w:r>
      <w:r w:rsidR="00D62FA1" w:rsidRPr="000B60AA">
        <w:rPr>
          <w:rFonts w:ascii="Book Antiqua" w:hAnsi="Book Antiqua"/>
        </w:rPr>
      </w:r>
      <w:r w:rsidR="00D62FA1" w:rsidRPr="000B60AA">
        <w:rPr>
          <w:rFonts w:ascii="Book Antiqua" w:hAnsi="Book Antiqua"/>
        </w:rPr>
        <w:fldChar w:fldCharType="end"/>
      </w:r>
      <w:r w:rsidR="009D74A5" w:rsidRPr="000B60AA">
        <w:rPr>
          <w:rFonts w:ascii="Book Antiqua" w:hAnsi="Book Antiqua"/>
        </w:rPr>
      </w:r>
      <w:r w:rsidR="009D74A5" w:rsidRPr="000B60AA">
        <w:rPr>
          <w:rFonts w:ascii="Book Antiqua" w:hAnsi="Book Antiqua"/>
        </w:rPr>
        <w:fldChar w:fldCharType="separate"/>
      </w:r>
      <w:hyperlink w:anchor="_ENREF_10" w:tooltip="Lund, 2007 #1062" w:history="1">
        <w:r w:rsidR="00E43AE9" w:rsidRPr="000B60AA">
          <w:rPr>
            <w:rFonts w:ascii="Book Antiqua" w:hAnsi="Book Antiqua"/>
            <w:noProof/>
            <w:vertAlign w:val="superscript"/>
          </w:rPr>
          <w:t>10</w:t>
        </w:r>
      </w:hyperlink>
      <w:r w:rsidR="0081352B">
        <w:rPr>
          <w:rFonts w:ascii="Book Antiqua" w:hAnsi="Book Antiqua"/>
          <w:noProof/>
          <w:vertAlign w:val="superscript"/>
        </w:rPr>
        <w:t>,</w:t>
      </w:r>
      <w:hyperlink w:anchor="_ENREF_76" w:tooltip="Fieno, 2004 #1008" w:history="1">
        <w:r w:rsidR="00E43AE9" w:rsidRPr="000B60AA">
          <w:rPr>
            <w:rFonts w:ascii="Book Antiqua" w:hAnsi="Book Antiqua"/>
            <w:noProof/>
            <w:vertAlign w:val="superscript"/>
          </w:rPr>
          <w:t>76</w:t>
        </w:r>
      </w:hyperlink>
      <w:r w:rsidR="009D74A5" w:rsidRPr="000B60AA">
        <w:rPr>
          <w:rFonts w:ascii="Book Antiqua" w:hAnsi="Book Antiqua"/>
        </w:rPr>
        <w:fldChar w:fldCharType="end"/>
      </w:r>
      <w:r w:rsidR="0081352B">
        <w:rPr>
          <w:rFonts w:ascii="Book Antiqua" w:eastAsia="宋体" w:hAnsi="Book Antiqua" w:hint="eastAsia"/>
          <w:vertAlign w:val="superscript"/>
          <w:lang w:eastAsia="zh-CN"/>
        </w:rPr>
        <w:t>]</w:t>
      </w:r>
      <w:r w:rsidR="009D621B" w:rsidRPr="000B60AA">
        <w:rPr>
          <w:rFonts w:ascii="Book Antiqua" w:hAnsi="Book Antiqua"/>
        </w:rPr>
        <w:t xml:space="preserve">. </w:t>
      </w:r>
    </w:p>
    <w:p w14:paraId="11464FA8" w14:textId="640E0F64" w:rsidR="00C943D1" w:rsidRPr="000B60AA" w:rsidRDefault="00C943D1" w:rsidP="0081352B">
      <w:pPr>
        <w:spacing w:line="360" w:lineRule="auto"/>
        <w:ind w:firstLineChars="100" w:firstLine="240"/>
        <w:jc w:val="both"/>
        <w:rPr>
          <w:rFonts w:ascii="Book Antiqua" w:hAnsi="Book Antiqua"/>
        </w:rPr>
      </w:pPr>
      <w:r w:rsidRPr="000B60AA">
        <w:rPr>
          <w:rFonts w:ascii="Book Antiqua" w:hAnsi="Book Antiqua"/>
        </w:rPr>
        <w:t xml:space="preserve">Factors known to affect IS include </w:t>
      </w:r>
      <w:r w:rsidR="000C168E" w:rsidRPr="000B60AA">
        <w:rPr>
          <w:rFonts w:ascii="Book Antiqua" w:hAnsi="Book Antiqua"/>
        </w:rPr>
        <w:t>AAR extent</w:t>
      </w:r>
      <w:r w:rsidR="0081352B">
        <w:rPr>
          <w:rFonts w:ascii="Book Antiqua" w:eastAsia="宋体" w:hAnsi="Book Antiqua" w:hint="eastAsia"/>
          <w:vertAlign w:val="superscript"/>
          <w:lang w:eastAsia="zh-CN"/>
        </w:rPr>
        <w:t>[</w:t>
      </w:r>
      <w:hyperlink w:anchor="_ENREF_77" w:tooltip="Aletras, 2006 #29" w:history="1">
        <w:r w:rsidR="00E43AE9" w:rsidRPr="000B60AA">
          <w:rPr>
            <w:rFonts w:ascii="Book Antiqua" w:hAnsi="Book Antiqua"/>
          </w:rPr>
          <w:fldChar w:fldCharType="begin">
            <w:fldData xml:space="preserve">PEVuZE5vdGU+PENpdGU+PEF1dGhvcj5BbGV0cmFzPC9BdXRob3I+PFllYXI+MjAwNjwvWWVhcj48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PEVuZE5vdGU+PENpdGU+PEF1dGhvcj5BbGV0cmFzPC9BdXRob3I+PFllYXI+MjAwNjwvWWVhcj48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77-79</w:t>
        </w:r>
        <w:r w:rsidR="00E43AE9" w:rsidRPr="000B60AA">
          <w:rPr>
            <w:rFonts w:ascii="Book Antiqua" w:hAnsi="Book Antiqua"/>
          </w:rPr>
          <w:fldChar w:fldCharType="end"/>
        </w:r>
      </w:hyperlink>
      <w:r w:rsidR="0081352B">
        <w:rPr>
          <w:rFonts w:ascii="Book Antiqua" w:eastAsia="宋体" w:hAnsi="Book Antiqua" w:hint="eastAsia"/>
          <w:vertAlign w:val="superscript"/>
          <w:lang w:eastAsia="zh-CN"/>
        </w:rPr>
        <w:t>]</w:t>
      </w:r>
      <w:r w:rsidRPr="000B60AA">
        <w:rPr>
          <w:rFonts w:ascii="Book Antiqua" w:hAnsi="Book Antiqua"/>
        </w:rPr>
        <w:t xml:space="preserve">; collateral </w:t>
      </w:r>
      <w:r w:rsidR="00F9438A" w:rsidRPr="000B60AA">
        <w:rPr>
          <w:rFonts w:ascii="Book Antiqua" w:hAnsi="Book Antiqua"/>
        </w:rPr>
        <w:t xml:space="preserve">flow to </w:t>
      </w:r>
      <w:r w:rsidR="00D3092D" w:rsidRPr="000B60AA">
        <w:rPr>
          <w:rFonts w:ascii="Book Antiqua" w:hAnsi="Book Antiqua"/>
        </w:rPr>
        <w:t xml:space="preserve">the </w:t>
      </w:r>
      <w:r w:rsidRPr="000B60AA">
        <w:rPr>
          <w:rFonts w:ascii="Book Antiqua" w:hAnsi="Book Antiqua"/>
        </w:rPr>
        <w:t>AAR</w:t>
      </w:r>
      <w:r w:rsidR="0081352B">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PEVuZE5vdGU+PENpdGU+PEF1dGhvcj5SZWltZXI8L0F1dGhvcj48WWVhcj4xOTg1PC9ZZWFyPjxS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</w:fldData>
        </w:fldChar>
      </w:r>
      <w:r w:rsidR="00D62FA1" w:rsidRPr="000B60AA">
        <w:rPr>
          <w:rFonts w:ascii="Book Antiqua" w:hAnsi="Book Antiqua"/>
        </w:rPr>
        <w:instrText xml:space="preserve"> ADDIN EN.CITE </w:instrText>
      </w:r>
      <w:r w:rsidR="00D62FA1" w:rsidRPr="000B60AA">
        <w:rPr>
          <w:rFonts w:ascii="Book Antiqua" w:hAnsi="Book Antiqua"/>
        </w:rPr>
        <w:fldChar w:fldCharType="begin">
          <w:fldData xml:space="preserve">PEVuZE5vdGU+PENpdGU+PEF1dGhvcj5SZWltZXI8L0F1dGhvcj48WWVhcj4xOTg1PC9ZZWFyPjxS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</w:fldData>
        </w:fldChar>
      </w:r>
      <w:r w:rsidR="00D62FA1" w:rsidRPr="000B60AA">
        <w:rPr>
          <w:rFonts w:ascii="Book Antiqua" w:hAnsi="Book Antiqua"/>
        </w:rPr>
        <w:instrText xml:space="preserve"> ADDIN EN.CITE.DATA </w:instrText>
      </w:r>
      <w:r w:rsidR="00D62FA1" w:rsidRPr="000B60AA">
        <w:rPr>
          <w:rFonts w:ascii="Book Antiqua" w:hAnsi="Book Antiqua"/>
        </w:rPr>
      </w:r>
      <w:r w:rsidR="00D62FA1"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79" w:tooltip="Reimer, 1985 #1125" w:history="1">
        <w:r w:rsidR="00E43AE9" w:rsidRPr="000B60AA">
          <w:rPr>
            <w:rFonts w:ascii="Book Antiqua" w:hAnsi="Book Antiqua"/>
            <w:noProof/>
            <w:vertAlign w:val="superscript"/>
          </w:rPr>
          <w:t>79</w:t>
        </w:r>
      </w:hyperlink>
      <w:r w:rsidR="0081352B">
        <w:rPr>
          <w:rFonts w:ascii="Book Antiqua" w:hAnsi="Book Antiqua"/>
          <w:noProof/>
          <w:vertAlign w:val="superscript"/>
        </w:rPr>
        <w:t>,</w:t>
      </w:r>
      <w:hyperlink w:anchor="_ENREF_80" w:tooltip="Christian, 1992 #1139" w:history="1">
        <w:r w:rsidR="00E43AE9" w:rsidRPr="000B60AA">
          <w:rPr>
            <w:rFonts w:ascii="Book Antiqua" w:hAnsi="Book Antiqua"/>
            <w:noProof/>
            <w:vertAlign w:val="superscript"/>
          </w:rPr>
          <w:t>80</w:t>
        </w:r>
      </w:hyperlink>
      <w:r w:rsidRPr="000B60AA">
        <w:rPr>
          <w:rFonts w:ascii="Book Antiqua" w:hAnsi="Book Antiqua"/>
        </w:rPr>
        <w:fldChar w:fldCharType="end"/>
      </w:r>
      <w:r w:rsidR="0081352B">
        <w:rPr>
          <w:rFonts w:ascii="Book Antiqua" w:eastAsia="宋体" w:hAnsi="Book Antiqua" w:hint="eastAsia"/>
          <w:vertAlign w:val="superscript"/>
          <w:lang w:eastAsia="zh-CN"/>
        </w:rPr>
        <w:t>]</w:t>
      </w:r>
      <w:r w:rsidRPr="000B60AA">
        <w:rPr>
          <w:rFonts w:ascii="Book Antiqua" w:hAnsi="Book Antiqua"/>
        </w:rPr>
        <w:t>; MVO</w:t>
      </w:r>
      <w:r w:rsidR="0081352B">
        <w:rPr>
          <w:rFonts w:ascii="Book Antiqua" w:eastAsia="宋体" w:hAnsi="Book Antiqua" w:hint="eastAsia"/>
          <w:vertAlign w:val="superscript"/>
          <w:lang w:eastAsia="zh-CN"/>
        </w:rPr>
        <w:t>[</w:t>
      </w:r>
      <w:hyperlink w:anchor="_ENREF_81" w:tooltip="Hirsch, 2008 #16" w:history="1">
        <w:r w:rsidR="00E43AE9" w:rsidRPr="000B60AA">
          <w:rPr>
            <w:rFonts w:ascii="Book Antiqua" w:hAnsi="Book Antiqua"/>
          </w:rPr>
          <w:fldChar w:fldCharType="begin">
            <w:fldData xml:space="preserve">PEVuZE5vdGU+PENpdGU+PEF1dGhvcj5IaXJzY2g8L0F1dGhvcj48WWVhcj4yMDA4PC9ZZWFyPjxS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PEVuZE5vdGU+PENpdGU+PEF1dGhvcj5IaXJzY2g8L0F1dGhvcj48WWVhcj4yMDA4PC9ZZWFyPjxS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81</w:t>
        </w:r>
        <w:r w:rsidR="00E43AE9" w:rsidRPr="000B60AA">
          <w:rPr>
            <w:rFonts w:ascii="Book Antiqua" w:hAnsi="Book Antiqua"/>
          </w:rPr>
          <w:fldChar w:fldCharType="end"/>
        </w:r>
      </w:hyperlink>
      <w:r w:rsidR="0081352B" w:rsidRPr="0081352B">
        <w:rPr>
          <w:rFonts w:ascii="Book Antiqua" w:eastAsia="宋体" w:hAnsi="Book Antiqua" w:hint="eastAsia"/>
          <w:vertAlign w:val="superscript"/>
          <w:lang w:eastAsia="zh-CN"/>
        </w:rPr>
        <w:t>]</w:t>
      </w:r>
      <w:r w:rsidRPr="000B60AA">
        <w:rPr>
          <w:rFonts w:ascii="Book Antiqua" w:hAnsi="Book Antiqua"/>
        </w:rPr>
        <w:t>; time to reperfusion</w:t>
      </w:r>
      <w:r w:rsidR="0081352B">
        <w:rPr>
          <w:rFonts w:ascii="Book Antiqua" w:eastAsia="宋体" w:hAnsi="Book Antiqua" w:hint="eastAsia"/>
          <w:vertAlign w:val="superscript"/>
          <w:lang w:eastAsia="zh-CN"/>
        </w:rPr>
        <w:t>[</w:t>
      </w:r>
      <w:hyperlink w:anchor="_ENREF_82" w:tooltip="Francone, 2009 #15" w:history="1">
        <w:r w:rsidR="00E43AE9" w:rsidRPr="000B60AA">
          <w:rPr>
            <w:rFonts w:ascii="Book Antiqua" w:hAnsi="Book Antiqua"/>
          </w:rPr>
          <w:fldChar w:fldCharType="begin">
            <w:fldData xml:space="preserve">PEVuZE5vdGU+PENpdGU+PEF1dGhvcj5GcmFuY29uZTwvQXV0aG9yPjxZZWFyPjIwMDk8L1llYXI+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PEVuZE5vdGU+PENpdGU+PEF1dGhvcj5GcmFuY29uZTwvQXV0aG9yPjxZZWFyPjIwMDk8L1llYXI+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82</w:t>
        </w:r>
        <w:r w:rsidR="00E43AE9" w:rsidRPr="000B60AA">
          <w:rPr>
            <w:rFonts w:ascii="Book Antiqua" w:hAnsi="Book Antiqua"/>
          </w:rPr>
          <w:fldChar w:fldCharType="end"/>
        </w:r>
      </w:hyperlink>
      <w:r w:rsidR="0081352B">
        <w:rPr>
          <w:rFonts w:ascii="Book Antiqua" w:eastAsia="宋体" w:hAnsi="Book Antiqua" w:hint="eastAsia"/>
          <w:vertAlign w:val="superscript"/>
          <w:lang w:eastAsia="zh-CN"/>
        </w:rPr>
        <w:t>]</w:t>
      </w:r>
      <w:r w:rsidR="00D3092D" w:rsidRPr="000B60AA">
        <w:rPr>
          <w:rFonts w:ascii="Book Antiqua" w:hAnsi="Book Antiqua"/>
        </w:rPr>
        <w:t xml:space="preserve"> and </w:t>
      </w:r>
      <w:r w:rsidRPr="000B60AA">
        <w:rPr>
          <w:rFonts w:ascii="Book Antiqua" w:hAnsi="Book Antiqua"/>
        </w:rPr>
        <w:t>hy</w:t>
      </w:r>
      <w:r w:rsidR="00C76904" w:rsidRPr="000B60AA">
        <w:rPr>
          <w:rFonts w:ascii="Book Antiqua" w:hAnsi="Book Antiqua"/>
        </w:rPr>
        <w:t>per</w:t>
      </w:r>
      <w:r w:rsidR="00D62FA1" w:rsidRPr="000B60AA">
        <w:rPr>
          <w:rFonts w:ascii="Book Antiqua" w:hAnsi="Book Antiqua"/>
        </w:rPr>
        <w:t>g</w:t>
      </w:r>
      <w:r w:rsidRPr="000B60AA">
        <w:rPr>
          <w:rFonts w:ascii="Book Antiqua" w:hAnsi="Book Antiqua"/>
        </w:rPr>
        <w:t>lycaemia</w:t>
      </w:r>
      <w:r w:rsidR="0081352B">
        <w:rPr>
          <w:rFonts w:ascii="Book Antiqua" w:eastAsia="宋体" w:hAnsi="Book Antiqua" w:hint="eastAsia"/>
          <w:vertAlign w:val="superscript"/>
          <w:lang w:eastAsia="zh-CN"/>
        </w:rPr>
        <w:t>[</w:t>
      </w:r>
      <w:hyperlink w:anchor="_ENREF_83" w:tooltip="Cochet, 2008 #1061" w:history="1">
        <w:r w:rsidR="00E43AE9" w:rsidRPr="000B60AA">
          <w:rPr>
            <w:rFonts w:ascii="Book Antiqua" w:hAnsi="Book Antiqua"/>
          </w:rPr>
          <w:fldChar w:fldCharType="begin">
            <w:fldData xml:space="preserve">PEVuZE5vdGU+PENpdGU+PEF1dGhvcj5Db2NoZXQ8L0F1dGhvcj48WWVhcj4yMDA4PC9ZZWFyPjxS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PEVuZE5vdGU+PENpdGU+PEF1dGhvcj5Db2NoZXQ8L0F1dGhvcj48WWVhcj4yMDA4PC9ZZWFyPjxS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83</w:t>
        </w:r>
        <w:r w:rsidR="00E43AE9" w:rsidRPr="000B60AA">
          <w:rPr>
            <w:rFonts w:ascii="Book Antiqua" w:hAnsi="Book Antiqua"/>
          </w:rPr>
          <w:fldChar w:fldCharType="end"/>
        </w:r>
      </w:hyperlink>
      <w:r w:rsidR="0081352B">
        <w:rPr>
          <w:rFonts w:ascii="Book Antiqua" w:eastAsia="宋体" w:hAnsi="Book Antiqua" w:hint="eastAsia"/>
          <w:vertAlign w:val="superscript"/>
          <w:lang w:eastAsia="zh-CN"/>
        </w:rPr>
        <w:t>]</w:t>
      </w:r>
      <w:r w:rsidRPr="000B60AA">
        <w:rPr>
          <w:rFonts w:ascii="Book Antiqua" w:hAnsi="Book Antiqua"/>
        </w:rPr>
        <w:t>.</w:t>
      </w:r>
    </w:p>
    <w:p w14:paraId="00278440" w14:textId="77777777" w:rsidR="00C943D1" w:rsidRPr="000B60AA" w:rsidRDefault="00C943D1" w:rsidP="000B60AA">
      <w:pPr>
        <w:spacing w:line="360" w:lineRule="auto"/>
        <w:jc w:val="both"/>
        <w:rPr>
          <w:rFonts w:ascii="Book Antiqua" w:hAnsi="Book Antiqua"/>
        </w:rPr>
      </w:pPr>
    </w:p>
    <w:p w14:paraId="1B8CAEEF" w14:textId="3252BE3C" w:rsidR="00E04684" w:rsidRPr="0081352B" w:rsidRDefault="00630083" w:rsidP="0081352B">
      <w:pPr>
        <w:pStyle w:val="4"/>
        <w:tabs>
          <w:tab w:val="clear" w:pos="1134"/>
          <w:tab w:val="left" w:pos="1020"/>
        </w:tabs>
        <w:jc w:val="both"/>
        <w:rPr>
          <w:rFonts w:ascii="Book Antiqua" w:hAnsi="Book Antiqua"/>
          <w:i/>
          <w:szCs w:val="24"/>
        </w:rPr>
      </w:pPr>
      <w:bookmarkStart w:id="89" w:name="_Toc262158433"/>
      <w:bookmarkStart w:id="90" w:name="_Toc262161454"/>
      <w:bookmarkStart w:id="91" w:name="_Toc262161513"/>
      <w:bookmarkStart w:id="92" w:name="_Toc262161572"/>
      <w:bookmarkStart w:id="93" w:name="_Toc262161668"/>
      <w:bookmarkStart w:id="94" w:name="_Toc312061049"/>
      <w:bookmarkStart w:id="95" w:name="_Toc312253085"/>
      <w:bookmarkStart w:id="96" w:name="_Toc312254067"/>
      <w:r w:rsidRPr="0081352B">
        <w:rPr>
          <w:rFonts w:ascii="Book Antiqua" w:hAnsi="Book Antiqua"/>
          <w:i/>
          <w:szCs w:val="24"/>
        </w:rPr>
        <w:t>CMR</w:t>
      </w:r>
      <w:r w:rsidR="00E04684" w:rsidRPr="0081352B">
        <w:rPr>
          <w:rFonts w:ascii="Book Antiqua" w:hAnsi="Book Antiqua"/>
          <w:i/>
          <w:szCs w:val="24"/>
        </w:rPr>
        <w:t xml:space="preserve"> </w:t>
      </w:r>
      <w:r w:rsidR="00B96F7D" w:rsidRPr="0081352B">
        <w:rPr>
          <w:rFonts w:ascii="Book Antiqua" w:hAnsi="Book Antiqua"/>
          <w:i/>
          <w:szCs w:val="24"/>
        </w:rPr>
        <w:t>IS</w:t>
      </w:r>
      <w:r w:rsidR="00E04684" w:rsidRPr="0081352B">
        <w:rPr>
          <w:rFonts w:ascii="Book Antiqua" w:hAnsi="Book Antiqua"/>
          <w:i/>
          <w:szCs w:val="24"/>
        </w:rPr>
        <w:t xml:space="preserve"> as a predictor of LV function and remodelling</w:t>
      </w:r>
      <w:r w:rsidR="003E019C" w:rsidRPr="0081352B">
        <w:rPr>
          <w:rFonts w:ascii="Book Antiqua" w:hAnsi="Book Antiqua"/>
          <w:i/>
          <w:szCs w:val="24"/>
        </w:rPr>
        <w:t xml:space="preserve"> in </w:t>
      </w:r>
      <w:bookmarkEnd w:id="89"/>
      <w:bookmarkEnd w:id="90"/>
      <w:bookmarkEnd w:id="91"/>
      <w:bookmarkEnd w:id="92"/>
      <w:bookmarkEnd w:id="93"/>
      <w:bookmarkEnd w:id="94"/>
      <w:bookmarkEnd w:id="95"/>
      <w:bookmarkEnd w:id="96"/>
      <w:r w:rsidR="000B60AA" w:rsidRPr="0081352B">
        <w:rPr>
          <w:rFonts w:ascii="Book Antiqua" w:eastAsia="宋体" w:hAnsi="Book Antiqua"/>
          <w:i/>
          <w:szCs w:val="24"/>
          <w:lang w:eastAsia="zh-CN"/>
        </w:rPr>
        <w:t>AMI</w:t>
      </w:r>
    </w:p>
    <w:p w14:paraId="2E6F5B96" w14:textId="3D999E18" w:rsidR="006F7548" w:rsidRPr="0081352B" w:rsidRDefault="00B00AE5" w:rsidP="000B60AA">
      <w:pPr>
        <w:spacing w:line="360" w:lineRule="auto"/>
        <w:jc w:val="both"/>
        <w:rPr>
          <w:rFonts w:ascii="Book Antiqua" w:eastAsia="宋体" w:hAnsi="Book Antiqua"/>
          <w:b/>
          <w:lang w:eastAsia="zh-CN"/>
        </w:rPr>
      </w:pPr>
      <w:r w:rsidRPr="0081352B">
        <w:rPr>
          <w:rFonts w:ascii="Book Antiqua" w:hAnsi="Book Antiqua"/>
          <w:b/>
        </w:rPr>
        <w:t>Segmental function</w:t>
      </w:r>
      <w:r w:rsidR="0081352B" w:rsidRPr="0081352B">
        <w:rPr>
          <w:rFonts w:ascii="Book Antiqua" w:eastAsia="宋体" w:hAnsi="Book Antiqua" w:hint="eastAsia"/>
          <w:b/>
          <w:lang w:eastAsia="zh-CN"/>
        </w:rPr>
        <w:t>:</w:t>
      </w:r>
      <w:r w:rsidR="0081352B">
        <w:rPr>
          <w:rFonts w:ascii="Book Antiqua" w:eastAsia="宋体" w:hAnsi="Book Antiqua" w:hint="eastAsia"/>
          <w:b/>
          <w:lang w:eastAsia="zh-CN"/>
        </w:rPr>
        <w:t xml:space="preserve"> </w:t>
      </w:r>
      <w:r w:rsidR="006A2709" w:rsidRPr="000B60AA">
        <w:rPr>
          <w:rFonts w:ascii="Book Antiqua" w:hAnsi="Book Antiqua"/>
        </w:rPr>
        <w:t xml:space="preserve">Kim illustrated in stable patients awaiting revascularisation, </w:t>
      </w:r>
      <w:r w:rsidR="003818BA" w:rsidRPr="000B60AA">
        <w:rPr>
          <w:rFonts w:ascii="Book Antiqua" w:hAnsi="Book Antiqua"/>
        </w:rPr>
        <w:t xml:space="preserve">that </w:t>
      </w:r>
      <w:r w:rsidR="0085072D" w:rsidRPr="000B60AA">
        <w:rPr>
          <w:rFonts w:ascii="Book Antiqua" w:hAnsi="Book Antiqua"/>
        </w:rPr>
        <w:t xml:space="preserve">LGE </w:t>
      </w:r>
      <w:r w:rsidR="00217B83" w:rsidRPr="000B60AA">
        <w:rPr>
          <w:rFonts w:ascii="Book Antiqua" w:hAnsi="Book Antiqua"/>
        </w:rPr>
        <w:t xml:space="preserve">transmurality </w:t>
      </w:r>
      <w:r w:rsidR="006A2709" w:rsidRPr="000B60AA">
        <w:rPr>
          <w:rFonts w:ascii="Book Antiqua" w:hAnsi="Book Antiqua"/>
        </w:rPr>
        <w:t xml:space="preserve">strongly </w:t>
      </w:r>
      <w:r w:rsidR="0085072D" w:rsidRPr="000B60AA">
        <w:rPr>
          <w:rFonts w:ascii="Book Antiqua" w:hAnsi="Book Antiqua"/>
        </w:rPr>
        <w:t>predicted</w:t>
      </w:r>
      <w:r w:rsidR="006A2709" w:rsidRPr="000B60AA">
        <w:rPr>
          <w:rFonts w:ascii="Book Antiqua" w:hAnsi="Book Antiqua"/>
        </w:rPr>
        <w:t xml:space="preserve"> recovery of systolic func</w:t>
      </w:r>
      <w:r w:rsidR="003818BA" w:rsidRPr="000B60AA">
        <w:rPr>
          <w:rFonts w:ascii="Book Antiqua" w:hAnsi="Book Antiqua"/>
        </w:rPr>
        <w:t>tion in dysfunctional segments.</w:t>
      </w:r>
      <w:r w:rsidR="000B60AA">
        <w:rPr>
          <w:rFonts w:ascii="Book Antiqua" w:hAnsi="Book Antiqua"/>
        </w:rPr>
        <w:t xml:space="preserve"> </w:t>
      </w:r>
      <w:r w:rsidR="003818BA" w:rsidRPr="000B60AA">
        <w:rPr>
          <w:rFonts w:ascii="Book Antiqua" w:hAnsi="Book Antiqua"/>
        </w:rPr>
        <w:t>O</w:t>
      </w:r>
      <w:r w:rsidR="006A2709" w:rsidRPr="000B60AA">
        <w:rPr>
          <w:rFonts w:ascii="Book Antiqua" w:hAnsi="Book Antiqua"/>
        </w:rPr>
        <w:t>nly 2% of segments with &gt;</w:t>
      </w:r>
      <w:r w:rsidR="00560F4F">
        <w:rPr>
          <w:rFonts w:ascii="Book Antiqua" w:eastAsia="宋体" w:hAnsi="Book Antiqua" w:hint="eastAsia"/>
          <w:lang w:eastAsia="zh-CN"/>
        </w:rPr>
        <w:t xml:space="preserve"> </w:t>
      </w:r>
      <w:r w:rsidR="006A2709" w:rsidRPr="000B60AA">
        <w:rPr>
          <w:rFonts w:ascii="Book Antiqua" w:hAnsi="Book Antiqua"/>
        </w:rPr>
        <w:t xml:space="preserve">75% transmurality </w:t>
      </w:r>
      <w:r w:rsidR="003818BA" w:rsidRPr="000B60AA">
        <w:rPr>
          <w:rFonts w:ascii="Book Antiqua" w:hAnsi="Book Antiqua"/>
        </w:rPr>
        <w:t>improved</w:t>
      </w:r>
      <w:r w:rsidR="006A2709" w:rsidRPr="000B60AA">
        <w:rPr>
          <w:rFonts w:ascii="Book Antiqua" w:hAnsi="Book Antiqua"/>
        </w:rPr>
        <w:t xml:space="preserve"> after revascularisation</w:t>
      </w:r>
      <w:r w:rsidR="001205C7">
        <w:rPr>
          <w:rFonts w:ascii="Book Antiqua" w:eastAsia="宋体" w:hAnsi="Book Antiqua" w:hint="eastAsia"/>
          <w:vertAlign w:val="superscript"/>
          <w:lang w:eastAsia="zh-CN"/>
        </w:rPr>
        <w:t>[</w:t>
      </w:r>
      <w:hyperlink w:anchor="_ENREF_84" w:tooltip="Kim, 2000 #1056"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&lt;EndNote&gt;&lt;Cite&gt;&lt;Author&gt;Kim&lt;/Author&gt;&lt;Year&gt;2000&lt;/Year&gt;&lt;RecNum&gt;1056&lt;/RecNum&gt;&lt;DisplayText&gt;&lt;style face="superscript"&gt;84&lt;/style&gt;&lt;/DisplayText&gt;&lt;record&gt;&lt;rec-number&gt;1056&lt;/rec-number&gt;&lt;foreign-keys&gt;&lt;key app="EN" db-id="zzst0pe9v92wx6eaxf6pwstvvxxs0tzd5rfr"&gt;1056&lt;/key&gt;&lt;/foreign-keys&gt;&lt;ref-type name="Journal Article"&gt;17&lt;/ref-type&gt;&lt;contributors&gt;&lt;authors&gt;&lt;author&gt;Kim, RJ.&lt;/author&gt;&lt;author&gt;Wu, E.&lt;/author&gt;&lt;author&gt;Rafael, A.&lt;/author&gt;&lt;author&gt;Chen, E-L.&lt;/author&gt;&lt;author&gt;Parker, Michele.&lt;/author&gt;&lt;author&gt;Simonetti, O.&lt;/author&gt;&lt;author&gt;Klocke, F J&lt;/author&gt;&lt;author&gt;Bonow, R O&lt;/author&gt;&lt;author&gt;Judd, R. M.&lt;/author&gt;&lt;/authors&gt;&lt;/contributors&gt;&lt;titles&gt;&lt;title&gt;The Use of Contrast Enahnced Magnetic Resonance Imaging to Identigy Reversible Myocardial Dysfunction</w:instrText>
        </w:r>
        <w:r w:rsidR="00E43AE9" w:rsidRPr="000B60AA">
          <w:rPr>
            <w:rFonts w:ascii="Times New Roman" w:hAnsi="Times New Roman" w:cs="Times New Roman"/>
          </w:rPr>
          <w:instrText>￼￼</w:instrText>
        </w:r>
        <w:r w:rsidR="00E43AE9" w:rsidRPr="000B60AA">
          <w:rPr>
            <w:rFonts w:ascii="Book Antiqua" w:hAnsi="Book Antiqua"/>
          </w:rPr>
          <w:instrText>&lt;/title&gt;&lt;secondary-title&gt;NEJM&lt;/secondary-title&gt;&lt;/titles&gt;&lt;periodical&gt;&lt;full-title&gt;NEJM&lt;/full-title&gt;&lt;/periodical&gt;&lt;pages&gt;1445-1453&lt;/pages&gt;&lt;volume&gt;343&lt;/volume&gt;&lt;number&gt;10&lt;/number&gt;&lt;keywords&gt;&lt;keyword&gt;READ&lt;/keyword&gt;&lt;/keywords&gt;&lt;dates&gt;&lt;year&gt;2000&lt;/year&gt;&lt;/dates&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84</w:t>
        </w:r>
        <w:r w:rsidR="00E43AE9" w:rsidRPr="000B60AA">
          <w:rPr>
            <w:rFonts w:ascii="Book Antiqua" w:hAnsi="Book Antiqua"/>
          </w:rPr>
          <w:fldChar w:fldCharType="end"/>
        </w:r>
      </w:hyperlink>
      <w:r w:rsidR="001205C7">
        <w:rPr>
          <w:rFonts w:ascii="Book Antiqua" w:eastAsia="宋体" w:hAnsi="Book Antiqua" w:hint="eastAsia"/>
          <w:vertAlign w:val="superscript"/>
          <w:lang w:eastAsia="zh-CN"/>
        </w:rPr>
        <w:t>]</w:t>
      </w:r>
      <w:r w:rsidR="0085072D" w:rsidRPr="000B60AA">
        <w:rPr>
          <w:rFonts w:ascii="Book Antiqua" w:hAnsi="Book Antiqua"/>
        </w:rPr>
        <w:t>.</w:t>
      </w:r>
      <w:r w:rsidR="000B60AA">
        <w:rPr>
          <w:rFonts w:ascii="Book Antiqua" w:hAnsi="Book Antiqua"/>
        </w:rPr>
        <w:t xml:space="preserve"> </w:t>
      </w:r>
      <w:r w:rsidR="0042051B" w:rsidRPr="000B60AA">
        <w:rPr>
          <w:rFonts w:ascii="Book Antiqua" w:hAnsi="Book Antiqua"/>
        </w:rPr>
        <w:t>S</w:t>
      </w:r>
      <w:r w:rsidR="002A171A" w:rsidRPr="000B60AA">
        <w:rPr>
          <w:rFonts w:ascii="Book Antiqua" w:hAnsi="Book Antiqua"/>
        </w:rPr>
        <w:t>egmental extent of L</w:t>
      </w:r>
      <w:r w:rsidR="00B122B8" w:rsidRPr="000B60AA">
        <w:rPr>
          <w:rFonts w:ascii="Book Antiqua" w:hAnsi="Book Antiqua"/>
        </w:rPr>
        <w:t xml:space="preserve">GE has also been shown to negatively predict functional recovery in dysfunctional segments following PPCI for acute STEMI, as summarised in Table </w:t>
      </w:r>
      <w:r w:rsidR="00E5176F" w:rsidRPr="000B60AA">
        <w:rPr>
          <w:rFonts w:ascii="Book Antiqua" w:hAnsi="Book Antiqua"/>
        </w:rPr>
        <w:t>5</w:t>
      </w:r>
      <w:r w:rsidR="00B122B8" w:rsidRPr="000B60AA">
        <w:rPr>
          <w:rFonts w:ascii="Book Antiqua" w:hAnsi="Book Antiqua"/>
        </w:rPr>
        <w:t>.</w:t>
      </w:r>
    </w:p>
    <w:p w14:paraId="4FBDB5EC" w14:textId="77777777" w:rsidR="00624BBA" w:rsidRPr="000B60AA" w:rsidRDefault="00624BBA" w:rsidP="000B60AA">
      <w:pPr>
        <w:spacing w:line="360" w:lineRule="auto"/>
        <w:jc w:val="both"/>
        <w:rPr>
          <w:rFonts w:ascii="Book Antiqua" w:hAnsi="Book Antiqua"/>
        </w:rPr>
      </w:pPr>
    </w:p>
    <w:p w14:paraId="7434C7EE" w14:textId="4A956961" w:rsidR="00D711F7" w:rsidRPr="00560F4F" w:rsidRDefault="00B00AE5" w:rsidP="000B60AA">
      <w:pPr>
        <w:spacing w:line="360" w:lineRule="auto"/>
        <w:jc w:val="both"/>
        <w:rPr>
          <w:rFonts w:ascii="Book Antiqua" w:eastAsia="宋体" w:hAnsi="Book Antiqua"/>
          <w:b/>
          <w:lang w:eastAsia="zh-CN"/>
        </w:rPr>
      </w:pPr>
      <w:r w:rsidRPr="00560F4F">
        <w:rPr>
          <w:rFonts w:ascii="Book Antiqua" w:hAnsi="Book Antiqua"/>
          <w:b/>
        </w:rPr>
        <w:t>Global function</w:t>
      </w:r>
      <w:r w:rsidR="00560F4F" w:rsidRPr="00560F4F">
        <w:rPr>
          <w:rFonts w:ascii="Book Antiqua" w:eastAsia="宋体" w:hAnsi="Book Antiqua" w:hint="eastAsia"/>
          <w:b/>
          <w:lang w:eastAsia="zh-CN"/>
        </w:rPr>
        <w:t>:</w:t>
      </w:r>
      <w:r w:rsidR="00560F4F">
        <w:rPr>
          <w:rFonts w:ascii="Book Antiqua" w:eastAsia="宋体" w:hAnsi="Book Antiqua" w:hint="eastAsia"/>
          <w:b/>
          <w:lang w:eastAsia="zh-CN"/>
        </w:rPr>
        <w:t xml:space="preserve"> </w:t>
      </w:r>
      <w:r w:rsidR="00B96F7D" w:rsidRPr="000B60AA">
        <w:rPr>
          <w:rFonts w:ascii="Book Antiqua" w:hAnsi="Book Antiqua"/>
        </w:rPr>
        <w:t>IS</w:t>
      </w:r>
      <w:r w:rsidR="00BB396D" w:rsidRPr="000B60AA">
        <w:rPr>
          <w:rFonts w:ascii="Book Antiqua" w:hAnsi="Book Antiqua"/>
        </w:rPr>
        <w:t xml:space="preserve"> is </w:t>
      </w:r>
      <w:r w:rsidR="003F1BEC" w:rsidRPr="000B60AA">
        <w:rPr>
          <w:rFonts w:ascii="Book Antiqua" w:hAnsi="Book Antiqua"/>
        </w:rPr>
        <w:t xml:space="preserve">a powerful </w:t>
      </w:r>
      <w:r w:rsidR="00027458" w:rsidRPr="000B60AA">
        <w:rPr>
          <w:rFonts w:ascii="Book Antiqua" w:hAnsi="Book Antiqua"/>
        </w:rPr>
        <w:t>independent predictor</w:t>
      </w:r>
      <w:r w:rsidR="00027458" w:rsidRPr="000B60AA" w:rsidDel="00027458">
        <w:rPr>
          <w:rFonts w:ascii="Book Antiqua" w:hAnsi="Book Antiqua"/>
        </w:rPr>
        <w:t xml:space="preserve"> </w:t>
      </w:r>
      <w:r w:rsidR="003F1BEC" w:rsidRPr="000B60AA">
        <w:rPr>
          <w:rFonts w:ascii="Book Antiqua" w:hAnsi="Book Antiqua"/>
        </w:rPr>
        <w:t>of</w:t>
      </w:r>
      <w:r w:rsidRPr="000B60AA">
        <w:rPr>
          <w:rFonts w:ascii="Book Antiqua" w:hAnsi="Book Antiqua"/>
        </w:rPr>
        <w:t xml:space="preserve"> global</w:t>
      </w:r>
      <w:r w:rsidR="003F1BEC" w:rsidRPr="000B60AA">
        <w:rPr>
          <w:rFonts w:ascii="Book Antiqua" w:hAnsi="Book Antiqua"/>
        </w:rPr>
        <w:t xml:space="preserve"> </w:t>
      </w:r>
      <w:r w:rsidR="00A075EE" w:rsidRPr="000B60AA">
        <w:rPr>
          <w:rFonts w:ascii="Book Antiqua" w:hAnsi="Book Antiqua"/>
        </w:rPr>
        <w:t>LV function and</w:t>
      </w:r>
      <w:r w:rsidR="003F1BEC" w:rsidRPr="000B60AA">
        <w:rPr>
          <w:rFonts w:ascii="Book Antiqua" w:hAnsi="Book Antiqua"/>
        </w:rPr>
        <w:t xml:space="preserve"> </w:t>
      </w:r>
      <w:r w:rsidR="00F0387B" w:rsidRPr="000B60AA">
        <w:rPr>
          <w:rFonts w:ascii="Book Antiqua" w:hAnsi="Book Antiqua"/>
        </w:rPr>
        <w:t xml:space="preserve">adverse LV </w:t>
      </w:r>
      <w:r w:rsidR="003F1BEC" w:rsidRPr="000B60AA">
        <w:rPr>
          <w:rFonts w:ascii="Book Antiqua" w:hAnsi="Book Antiqua"/>
        </w:rPr>
        <w:t>remodelling in the medium to long-term</w:t>
      </w:r>
      <w:r w:rsidR="007175BB" w:rsidRPr="000B60AA">
        <w:rPr>
          <w:rFonts w:ascii="Book Antiqua" w:hAnsi="Book Antiqua"/>
        </w:rPr>
        <w:t xml:space="preserve"> post STEMI</w:t>
      </w:r>
      <w:r w:rsidR="003F7484" w:rsidRPr="000B60AA">
        <w:rPr>
          <w:rFonts w:ascii="Book Antiqua" w:hAnsi="Book Antiqua"/>
        </w:rPr>
        <w:t xml:space="preserve"> </w:t>
      </w:r>
      <w:r w:rsidR="006E1C76" w:rsidRPr="000B60AA">
        <w:rPr>
          <w:rFonts w:ascii="Book Antiqua" w:hAnsi="Book Antiqua"/>
        </w:rPr>
        <w:t xml:space="preserve">as </w:t>
      </w:r>
      <w:r w:rsidR="00A172D8" w:rsidRPr="000B60AA">
        <w:rPr>
          <w:rFonts w:ascii="Book Antiqua" w:hAnsi="Book Antiqua"/>
        </w:rPr>
        <w:t xml:space="preserve">summarised in Table </w:t>
      </w:r>
      <w:r w:rsidR="00E5176F" w:rsidRPr="000B60AA">
        <w:rPr>
          <w:rFonts w:ascii="Book Antiqua" w:hAnsi="Book Antiqua"/>
        </w:rPr>
        <w:t>6</w:t>
      </w:r>
      <w:r w:rsidR="00B47C53" w:rsidRPr="000B60AA">
        <w:rPr>
          <w:rFonts w:ascii="Book Antiqua" w:hAnsi="Book Antiqua"/>
        </w:rPr>
        <w:t>.</w:t>
      </w:r>
      <w:r w:rsidR="000B60AA">
        <w:rPr>
          <w:rFonts w:ascii="Book Antiqua" w:hAnsi="Book Antiqua"/>
        </w:rPr>
        <w:t xml:space="preserve"> </w:t>
      </w:r>
    </w:p>
    <w:p w14:paraId="5E30F4F1" w14:textId="0B06D60E" w:rsidR="003818BA" w:rsidRPr="00E90155" w:rsidRDefault="003818BA" w:rsidP="000B60AA">
      <w:pPr>
        <w:pStyle w:val="3"/>
        <w:jc w:val="both"/>
        <w:rPr>
          <w:rFonts w:ascii="Book Antiqua" w:eastAsia="宋体" w:hAnsi="Book Antiqua"/>
          <w:color w:val="auto"/>
          <w:sz w:val="24"/>
          <w:szCs w:val="24"/>
          <w:lang w:eastAsia="zh-CN"/>
        </w:rPr>
      </w:pPr>
    </w:p>
    <w:p w14:paraId="16293808" w14:textId="75140CB6" w:rsidR="00A075EE" w:rsidRPr="00E90155" w:rsidRDefault="00A075EE" w:rsidP="000B60AA">
      <w:pPr>
        <w:pStyle w:val="4"/>
        <w:jc w:val="both"/>
        <w:rPr>
          <w:rFonts w:ascii="Book Antiqua" w:hAnsi="Book Antiqua"/>
          <w:i/>
          <w:szCs w:val="24"/>
        </w:rPr>
      </w:pPr>
      <w:bookmarkStart w:id="97" w:name="_Toc262158434"/>
      <w:bookmarkStart w:id="98" w:name="_Toc262161455"/>
      <w:bookmarkStart w:id="99" w:name="_Toc262161514"/>
      <w:bookmarkStart w:id="100" w:name="_Toc262161573"/>
      <w:bookmarkStart w:id="101" w:name="_Toc262161669"/>
      <w:bookmarkStart w:id="102" w:name="_Toc312061050"/>
      <w:bookmarkStart w:id="103" w:name="_Toc312253086"/>
      <w:bookmarkStart w:id="104" w:name="_Toc312254068"/>
      <w:r w:rsidRPr="00E90155">
        <w:rPr>
          <w:rFonts w:ascii="Book Antiqua" w:hAnsi="Book Antiqua"/>
          <w:i/>
          <w:szCs w:val="24"/>
        </w:rPr>
        <w:t xml:space="preserve">Prognostic importance of CMR-derived </w:t>
      </w:r>
      <w:r w:rsidR="00B96F7D" w:rsidRPr="00E90155">
        <w:rPr>
          <w:rFonts w:ascii="Book Antiqua" w:hAnsi="Book Antiqua"/>
          <w:i/>
          <w:szCs w:val="24"/>
        </w:rPr>
        <w:t>IS</w:t>
      </w:r>
      <w:r w:rsidRPr="00E90155">
        <w:rPr>
          <w:rFonts w:ascii="Book Antiqua" w:hAnsi="Book Antiqua"/>
          <w:i/>
          <w:szCs w:val="24"/>
        </w:rPr>
        <w:t xml:space="preserve"> </w:t>
      </w:r>
      <w:r w:rsidR="003E019C" w:rsidRPr="00E90155">
        <w:rPr>
          <w:rFonts w:ascii="Book Antiqua" w:hAnsi="Book Antiqua"/>
          <w:i/>
          <w:szCs w:val="24"/>
        </w:rPr>
        <w:t xml:space="preserve">in </w:t>
      </w:r>
      <w:bookmarkEnd w:id="97"/>
      <w:bookmarkEnd w:id="98"/>
      <w:bookmarkEnd w:id="99"/>
      <w:bookmarkEnd w:id="100"/>
      <w:bookmarkEnd w:id="101"/>
      <w:bookmarkEnd w:id="102"/>
      <w:bookmarkEnd w:id="103"/>
      <w:bookmarkEnd w:id="104"/>
      <w:r w:rsidR="000B60AA" w:rsidRPr="00E90155">
        <w:rPr>
          <w:rFonts w:ascii="Book Antiqua" w:eastAsia="宋体" w:hAnsi="Book Antiqua"/>
          <w:i/>
          <w:szCs w:val="24"/>
          <w:lang w:eastAsia="zh-CN"/>
        </w:rPr>
        <w:t>AMI</w:t>
      </w:r>
    </w:p>
    <w:p w14:paraId="6B89EFDA" w14:textId="4300D6FB" w:rsidR="006F7548" w:rsidRDefault="008E2C61" w:rsidP="000B60AA">
      <w:pPr>
        <w:spacing w:line="360" w:lineRule="auto"/>
        <w:jc w:val="both"/>
        <w:rPr>
          <w:rFonts w:ascii="Book Antiqua" w:eastAsia="宋体" w:hAnsi="Book Antiqua"/>
          <w:lang w:eastAsia="zh-CN"/>
        </w:rPr>
      </w:pPr>
      <w:r w:rsidRPr="000B60AA">
        <w:rPr>
          <w:rFonts w:ascii="Book Antiqua" w:hAnsi="Book Antiqua"/>
        </w:rPr>
        <w:t xml:space="preserve">The goal of STEMI management is early reperfusion in order to </w:t>
      </w:r>
      <w:r w:rsidR="003B54F8" w:rsidRPr="000B60AA">
        <w:rPr>
          <w:rFonts w:ascii="Book Antiqua" w:hAnsi="Book Antiqua"/>
        </w:rPr>
        <w:t xml:space="preserve">minimise </w:t>
      </w:r>
      <w:r w:rsidR="00DD6E8F" w:rsidRPr="000B60AA">
        <w:rPr>
          <w:rFonts w:ascii="Book Antiqua" w:hAnsi="Book Antiqua"/>
        </w:rPr>
        <w:t>IS</w:t>
      </w:r>
      <w:r w:rsidR="003B54F8" w:rsidRPr="000B60AA">
        <w:rPr>
          <w:rFonts w:ascii="Book Antiqua" w:hAnsi="Book Antiqua"/>
        </w:rPr>
        <w:t xml:space="preserve"> and thus maximise myocardial </w:t>
      </w:r>
      <w:proofErr w:type="gramStart"/>
      <w:r w:rsidR="003B54F8" w:rsidRPr="000B60AA">
        <w:rPr>
          <w:rFonts w:ascii="Book Antiqua" w:hAnsi="Book Antiqua"/>
        </w:rPr>
        <w:t>salvage</w:t>
      </w:r>
      <w:r w:rsidR="00184919">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"_ENREF_95" \o "Steg, 2012 #1886"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PEVuZE5vdGU+PENpdGU+PEF1dGhvcj5TdGVnPC9BdXRob3I+PFllYXI+MjAxMjwvWWVhcj48UmVj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==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PEVuZE5vdGU+PENpdGU+PEF1dGhvcj5TdGVnPC9BdXRob3I+PFllYXI+MjAxMjwvWWVhcj48UmVj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==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95</w:t>
      </w:r>
      <w:r w:rsidR="00E43AE9" w:rsidRPr="000B60AA">
        <w:rPr>
          <w:rFonts w:ascii="Book Antiqua" w:hAnsi="Book Antiqua"/>
        </w:rPr>
        <w:fldChar w:fldCharType="end"/>
      </w:r>
      <w:r w:rsidR="000B60AA" w:rsidRPr="000B60AA">
        <w:rPr>
          <w:rFonts w:ascii="Book Antiqua" w:hAnsi="Book Antiqua"/>
        </w:rPr>
        <w:fldChar w:fldCharType="end"/>
      </w:r>
      <w:r w:rsidR="00184919">
        <w:rPr>
          <w:rFonts w:ascii="Book Antiqua" w:eastAsia="宋体" w:hAnsi="Book Antiqua" w:hint="eastAsia"/>
          <w:vertAlign w:val="superscript"/>
          <w:lang w:eastAsia="zh-CN"/>
        </w:rPr>
        <w:t>]</w:t>
      </w:r>
      <w:r w:rsidR="003B54F8" w:rsidRPr="000B60AA">
        <w:rPr>
          <w:rFonts w:ascii="Book Antiqua" w:hAnsi="Book Antiqua"/>
        </w:rPr>
        <w:t xml:space="preserve">. </w:t>
      </w:r>
      <w:r w:rsidR="006F7548" w:rsidRPr="000B60AA">
        <w:rPr>
          <w:rFonts w:ascii="Book Antiqua" w:hAnsi="Book Antiqua"/>
        </w:rPr>
        <w:t>T</w:t>
      </w:r>
      <w:r w:rsidR="003B54F8" w:rsidRPr="000B60AA">
        <w:rPr>
          <w:rFonts w:ascii="Book Antiqua" w:hAnsi="Book Antiqua"/>
        </w:rPr>
        <w:t xml:space="preserve">here is a strong evidence base </w:t>
      </w:r>
      <w:r w:rsidR="00837F40" w:rsidRPr="000B60AA">
        <w:rPr>
          <w:rFonts w:ascii="Book Antiqua" w:hAnsi="Book Antiqua"/>
        </w:rPr>
        <w:t>for</w:t>
      </w:r>
      <w:r w:rsidR="003B54F8" w:rsidRPr="000B60AA">
        <w:rPr>
          <w:rFonts w:ascii="Book Antiqua" w:hAnsi="Book Antiqua"/>
        </w:rPr>
        <w:t xml:space="preserve"> the prognostic importance of CMR-derived </w:t>
      </w:r>
      <w:r w:rsidR="00B96F7D" w:rsidRPr="000B60AA">
        <w:rPr>
          <w:rFonts w:ascii="Book Antiqua" w:hAnsi="Book Antiqua"/>
        </w:rPr>
        <w:t>IS</w:t>
      </w:r>
      <w:r w:rsidR="003B54F8" w:rsidRPr="000B60AA">
        <w:rPr>
          <w:rFonts w:ascii="Book Antiqua" w:hAnsi="Book Antiqua"/>
        </w:rPr>
        <w:t xml:space="preserve"> post STEMI</w:t>
      </w:r>
      <w:r w:rsidR="00437CCB" w:rsidRPr="000B60AA">
        <w:rPr>
          <w:rFonts w:ascii="Book Antiqua" w:hAnsi="Book Antiqua"/>
        </w:rPr>
        <w:t>,</w:t>
      </w:r>
      <w:r w:rsidR="00156A86" w:rsidRPr="000B60AA">
        <w:rPr>
          <w:rFonts w:ascii="Book Antiqua" w:hAnsi="Book Antiqua"/>
        </w:rPr>
        <w:t xml:space="preserve"> as summarised in Table </w:t>
      </w:r>
      <w:r w:rsidR="00213054" w:rsidRPr="000B60AA">
        <w:rPr>
          <w:rFonts w:ascii="Book Antiqua" w:hAnsi="Book Antiqua"/>
        </w:rPr>
        <w:t>7</w:t>
      </w:r>
      <w:r w:rsidR="003B54F8" w:rsidRPr="000B60AA">
        <w:rPr>
          <w:rFonts w:ascii="Book Antiqua" w:hAnsi="Book Antiqua"/>
        </w:rPr>
        <w:t>.</w:t>
      </w:r>
      <w:r w:rsidR="000B60AA">
        <w:rPr>
          <w:rFonts w:ascii="Book Antiqua" w:hAnsi="Book Antiqua"/>
        </w:rPr>
        <w:t xml:space="preserve"> </w:t>
      </w:r>
      <w:r w:rsidR="00B96F7D" w:rsidRPr="000B60AA">
        <w:rPr>
          <w:rFonts w:ascii="Book Antiqua" w:hAnsi="Book Antiqua"/>
        </w:rPr>
        <w:t>IS</w:t>
      </w:r>
      <w:r w:rsidR="00BD0F59" w:rsidRPr="000B60AA">
        <w:rPr>
          <w:rFonts w:ascii="Book Antiqua" w:hAnsi="Book Antiqua"/>
        </w:rPr>
        <w:t xml:space="preserve"> </w:t>
      </w:r>
      <w:r w:rsidR="00213054" w:rsidRPr="000B60AA">
        <w:rPr>
          <w:rFonts w:ascii="Book Antiqua" w:hAnsi="Book Antiqua"/>
        </w:rPr>
        <w:t>strongly</w:t>
      </w:r>
      <w:r w:rsidR="00BD0F59" w:rsidRPr="000B60AA">
        <w:rPr>
          <w:rFonts w:ascii="Book Antiqua" w:hAnsi="Book Antiqua"/>
        </w:rPr>
        <w:t xml:space="preserve"> predict</w:t>
      </w:r>
      <w:r w:rsidR="00213054" w:rsidRPr="000B60AA">
        <w:rPr>
          <w:rFonts w:ascii="Book Antiqua" w:hAnsi="Book Antiqua"/>
        </w:rPr>
        <w:t>s</w:t>
      </w:r>
      <w:r w:rsidR="00BD0F59" w:rsidRPr="000B60AA">
        <w:rPr>
          <w:rFonts w:ascii="Book Antiqua" w:hAnsi="Book Antiqua"/>
        </w:rPr>
        <w:t xml:space="preserve"> medium to long-term clinical outcomes. </w:t>
      </w:r>
    </w:p>
    <w:p w14:paraId="3A92D937" w14:textId="77777777" w:rsidR="00184919" w:rsidRPr="00184919" w:rsidRDefault="00184919" w:rsidP="000B60AA">
      <w:pPr>
        <w:spacing w:line="360" w:lineRule="auto"/>
        <w:jc w:val="both"/>
        <w:rPr>
          <w:rFonts w:ascii="Book Antiqua" w:eastAsia="宋体" w:hAnsi="Book Antiqua"/>
          <w:lang w:eastAsia="zh-CN"/>
        </w:rPr>
      </w:pPr>
    </w:p>
    <w:p w14:paraId="701D1EB3" w14:textId="78283485" w:rsidR="006F48C4" w:rsidRPr="00184919" w:rsidRDefault="00FD7B3A" w:rsidP="00184919">
      <w:pPr>
        <w:pStyle w:val="3"/>
        <w:tabs>
          <w:tab w:val="clear" w:pos="1134"/>
          <w:tab w:val="left" w:pos="780"/>
        </w:tabs>
        <w:jc w:val="both"/>
        <w:rPr>
          <w:rFonts w:ascii="Book Antiqua" w:hAnsi="Book Antiqua"/>
          <w:b/>
          <w:color w:val="auto"/>
          <w:sz w:val="24"/>
          <w:szCs w:val="24"/>
        </w:rPr>
      </w:pPr>
      <w:bookmarkStart w:id="105" w:name="_Toc312061052"/>
      <w:bookmarkStart w:id="106" w:name="_Toc312253088"/>
      <w:bookmarkStart w:id="107" w:name="_Toc312254070"/>
      <w:bookmarkStart w:id="108" w:name="_Toc327394767"/>
      <w:r w:rsidRPr="00184919">
        <w:rPr>
          <w:rFonts w:ascii="Book Antiqua" w:hAnsi="Book Antiqua"/>
          <w:b/>
          <w:color w:val="auto"/>
          <w:sz w:val="24"/>
          <w:szCs w:val="24"/>
        </w:rPr>
        <w:lastRenderedPageBreak/>
        <w:t>MVO</w:t>
      </w:r>
      <w:r w:rsidR="00B142EC" w:rsidRPr="00184919">
        <w:rPr>
          <w:rFonts w:ascii="Book Antiqua" w:hAnsi="Book Antiqua"/>
          <w:b/>
          <w:color w:val="auto"/>
          <w:sz w:val="24"/>
          <w:szCs w:val="24"/>
        </w:rPr>
        <w:t xml:space="preserve"> </w:t>
      </w:r>
      <w:r w:rsidR="00484814" w:rsidRPr="00184919">
        <w:rPr>
          <w:rFonts w:ascii="Book Antiqua" w:hAnsi="Book Antiqua"/>
          <w:b/>
          <w:color w:val="auto"/>
          <w:sz w:val="24"/>
          <w:szCs w:val="24"/>
        </w:rPr>
        <w:t xml:space="preserve">IN </w:t>
      </w:r>
      <w:bookmarkEnd w:id="105"/>
      <w:bookmarkEnd w:id="106"/>
      <w:bookmarkEnd w:id="107"/>
      <w:bookmarkEnd w:id="108"/>
      <w:r w:rsidR="00484814" w:rsidRPr="00184919">
        <w:rPr>
          <w:rFonts w:ascii="Book Antiqua" w:eastAsia="宋体" w:hAnsi="Book Antiqua"/>
          <w:b/>
          <w:color w:val="auto"/>
          <w:sz w:val="24"/>
          <w:szCs w:val="24"/>
          <w:lang w:eastAsia="zh-CN"/>
        </w:rPr>
        <w:t>AMI</w:t>
      </w:r>
    </w:p>
    <w:p w14:paraId="282FA4DA" w14:textId="50364F10" w:rsidR="006F48C4" w:rsidRPr="00184919" w:rsidRDefault="006F48C4" w:rsidP="000B60AA">
      <w:pPr>
        <w:pStyle w:val="4"/>
        <w:jc w:val="both"/>
        <w:rPr>
          <w:rFonts w:ascii="Book Antiqua" w:hAnsi="Book Antiqua"/>
          <w:i/>
          <w:szCs w:val="24"/>
        </w:rPr>
      </w:pPr>
      <w:bookmarkStart w:id="109" w:name="_Toc262158437"/>
      <w:bookmarkStart w:id="110" w:name="_Toc262161458"/>
      <w:bookmarkStart w:id="111" w:name="_Toc262161517"/>
      <w:bookmarkStart w:id="112" w:name="_Toc262161576"/>
      <w:bookmarkStart w:id="113" w:name="_Toc262161672"/>
      <w:bookmarkStart w:id="114" w:name="_Toc312061053"/>
      <w:bookmarkStart w:id="115" w:name="_Toc312253089"/>
      <w:bookmarkStart w:id="116" w:name="_Toc312254071"/>
      <w:r w:rsidRPr="00184919">
        <w:rPr>
          <w:rFonts w:ascii="Book Antiqua" w:hAnsi="Book Antiqua"/>
          <w:i/>
          <w:szCs w:val="24"/>
        </w:rPr>
        <w:t>Background</w:t>
      </w:r>
      <w:bookmarkEnd w:id="109"/>
      <w:bookmarkEnd w:id="110"/>
      <w:bookmarkEnd w:id="111"/>
      <w:bookmarkEnd w:id="112"/>
      <w:bookmarkEnd w:id="113"/>
      <w:bookmarkEnd w:id="114"/>
      <w:bookmarkEnd w:id="115"/>
      <w:bookmarkEnd w:id="116"/>
    </w:p>
    <w:p w14:paraId="05F8CE13" w14:textId="004846CF" w:rsidR="00855878" w:rsidRPr="000B60AA" w:rsidRDefault="00DA2B7A" w:rsidP="000B60AA">
      <w:pPr>
        <w:tabs>
          <w:tab w:val="left" w:pos="1088"/>
        </w:tabs>
        <w:spacing w:line="360" w:lineRule="auto"/>
        <w:jc w:val="both"/>
        <w:rPr>
          <w:rFonts w:ascii="Book Antiqua" w:hAnsi="Book Antiqua"/>
        </w:rPr>
      </w:pPr>
      <w:r w:rsidRPr="000B60AA">
        <w:rPr>
          <w:rFonts w:ascii="Book Antiqua" w:hAnsi="Book Antiqua"/>
        </w:rPr>
        <w:t xml:space="preserve">Despite prompt </w:t>
      </w:r>
      <w:r w:rsidR="00631C95" w:rsidRPr="000B60AA">
        <w:rPr>
          <w:rFonts w:ascii="Book Antiqua" w:hAnsi="Book Antiqua"/>
        </w:rPr>
        <w:t xml:space="preserve">IRA </w:t>
      </w:r>
      <w:r w:rsidRPr="000B60AA">
        <w:rPr>
          <w:rFonts w:ascii="Book Antiqua" w:hAnsi="Book Antiqua"/>
        </w:rPr>
        <w:t>recanalization</w:t>
      </w:r>
      <w:r w:rsidR="00634786" w:rsidRPr="000B60AA">
        <w:rPr>
          <w:rFonts w:ascii="Book Antiqua" w:hAnsi="Book Antiqua"/>
        </w:rPr>
        <w:t>, perfusion of the microcirculatory bed does not always ensue.</w:t>
      </w:r>
      <w:r w:rsidR="000B60AA">
        <w:rPr>
          <w:rFonts w:ascii="Book Antiqua" w:hAnsi="Book Antiqua"/>
        </w:rPr>
        <w:t xml:space="preserve"> </w:t>
      </w:r>
      <w:r w:rsidR="006607D3" w:rsidRPr="000B60AA">
        <w:rPr>
          <w:rFonts w:ascii="Book Antiqua" w:hAnsi="Book Antiqua"/>
        </w:rPr>
        <w:t xml:space="preserve">Histopathogical studies have demonstrated that the </w:t>
      </w:r>
      <w:r w:rsidR="0032330D" w:rsidRPr="000B60AA">
        <w:rPr>
          <w:rFonts w:ascii="Book Antiqua" w:hAnsi="Book Antiqua"/>
        </w:rPr>
        <w:t xml:space="preserve">infarct </w:t>
      </w:r>
      <w:r w:rsidR="006607D3" w:rsidRPr="000B60AA">
        <w:rPr>
          <w:rFonts w:ascii="Book Antiqua" w:hAnsi="Book Antiqua"/>
        </w:rPr>
        <w:t xml:space="preserve">core (endocardial) </w:t>
      </w:r>
      <w:r w:rsidR="0032330D" w:rsidRPr="000B60AA">
        <w:rPr>
          <w:rFonts w:ascii="Book Antiqua" w:hAnsi="Book Antiqua"/>
        </w:rPr>
        <w:t xml:space="preserve">perishes first </w:t>
      </w:r>
      <w:r w:rsidR="00631C95" w:rsidRPr="000B60AA">
        <w:rPr>
          <w:rFonts w:ascii="Book Antiqua" w:hAnsi="Book Antiqua"/>
        </w:rPr>
        <w:t>as</w:t>
      </w:r>
      <w:r w:rsidR="006607D3" w:rsidRPr="000B60AA">
        <w:rPr>
          <w:rFonts w:ascii="Book Antiqua" w:hAnsi="Book Antiqua"/>
        </w:rPr>
        <w:t xml:space="preserve"> </w:t>
      </w:r>
      <w:r w:rsidR="00631C95" w:rsidRPr="000B60AA">
        <w:rPr>
          <w:rFonts w:ascii="Book Antiqua" w:hAnsi="Book Antiqua"/>
        </w:rPr>
        <w:t>n</w:t>
      </w:r>
      <w:r w:rsidR="006607D3" w:rsidRPr="000B60AA">
        <w:rPr>
          <w:rFonts w:ascii="Book Antiqua" w:hAnsi="Book Antiqua"/>
        </w:rPr>
        <w:t>ecrosis spreads transmurally towards the epicardium.</w:t>
      </w:r>
      <w:r w:rsidR="000B60AA">
        <w:rPr>
          <w:rFonts w:ascii="Book Antiqua" w:hAnsi="Book Antiqua"/>
        </w:rPr>
        <w:t xml:space="preserve"> </w:t>
      </w:r>
      <w:r w:rsidR="006607D3" w:rsidRPr="000B60AA">
        <w:rPr>
          <w:rFonts w:ascii="Book Antiqua" w:hAnsi="Book Antiqua"/>
        </w:rPr>
        <w:t xml:space="preserve">This is known as the </w:t>
      </w:r>
      <w:r w:rsidR="0043186A" w:rsidRPr="0043186A">
        <w:rPr>
          <w:rFonts w:ascii="Book Antiqua" w:eastAsia="宋体" w:hAnsi="Book Antiqua"/>
          <w:lang w:eastAsia="zh-CN"/>
        </w:rPr>
        <w:t>“</w:t>
      </w:r>
      <w:r w:rsidR="006607D3" w:rsidRPr="0043186A">
        <w:rPr>
          <w:rFonts w:ascii="Book Antiqua" w:hAnsi="Book Antiqua"/>
        </w:rPr>
        <w:t>wavefront theory</w:t>
      </w:r>
      <w:r w:rsidR="0043186A" w:rsidRPr="0043186A">
        <w:rPr>
          <w:rFonts w:ascii="Book Antiqua" w:eastAsia="宋体" w:hAnsi="Book Antiqua"/>
          <w:lang w:eastAsia="zh-CN"/>
        </w:rPr>
        <w:t>”</w:t>
      </w:r>
      <w:r w:rsidR="0043186A" w:rsidRPr="0043186A">
        <w:rPr>
          <w:rFonts w:ascii="Book Antiqua" w:eastAsia="宋体" w:hAnsi="Book Antiqua" w:hint="eastAsia"/>
          <w:vertAlign w:val="superscript"/>
          <w:lang w:eastAsia="zh-CN"/>
        </w:rPr>
        <w:t>[</w:t>
      </w:r>
      <w:hyperlink w:anchor="_ENREF_100" w:tooltip="Reimer, 1979 #1916" w:history="1">
        <w:r w:rsidR="00E43AE9" w:rsidRPr="0043186A">
          <w:rPr>
            <w:rFonts w:ascii="Book Antiqua" w:hAnsi="Book Antiqua"/>
          </w:rPr>
          <w:fldChar w:fldCharType="begin"/>
        </w:r>
        <w:r w:rsidR="00E43AE9" w:rsidRPr="0043186A">
          <w:rPr>
            <w:rFonts w:ascii="Book Antiqua" w:hAnsi="Book Antiqua"/>
          </w:rPr>
          <w:instrText xml:space="preserve"> ADDIN EN.CITE &lt;EndNote&gt;&lt;Cite&gt;&lt;Author&gt;Reimer&lt;/Author&gt;&lt;Year&gt;1979&lt;/Year&gt;&lt;RecNum&gt;1916&lt;/RecNum&gt;&lt;DisplayText&gt;&lt;style face="superscript"&gt;100&lt;/style&gt;&lt;/DisplayText&gt;&lt;record&gt;&lt;rec-number&gt;1916&lt;/rec-number&gt;&lt;foreign-keys&gt;&lt;key app="EN" db-id="zzst0pe9v92wx6eaxf6pwstvvxxs0tzd5rfr"&gt;1916&lt;/key&gt;&lt;/foreign-keys&gt;&lt;ref-type name="Journal Article"&gt;17&lt;/ref-type&gt;&lt;contributors&gt;&lt;authors&gt;&lt;author&gt;Reimer, K. A.&lt;/author&gt;&lt;author&gt;Jennings, R. B.&lt;/author&gt;&lt;/authors&gt;&lt;/contributors&gt;&lt;titles&gt;&lt;title&gt;The &amp;quot;wavefront phenomenon&amp;quot; of myocardial ischemic cell death. II. Transmural progression of necrosis within the framework of ischemic bed size (myocardium at risk) and collateral flow&lt;/title&gt;&lt;secondary-title&gt;Lab Invest&lt;/secondary-title&gt;&lt;alt-title&gt;Laboratory investigation; a journal of technical methods and pathology&lt;/alt-title&gt;&lt;/titles&gt;&lt;periodical&gt;&lt;full-title&gt;Lab Invest&lt;/full-title&gt;&lt;abbr-1&gt;Laboratory investigation; a journal of technical methods and pathology&lt;/abbr-1&gt;&lt;/periodical&gt;&lt;alt-periodical&gt;&lt;full-title&gt;Lab Invest&lt;/full-title&gt;&lt;abbr-1&gt;Laboratory investigation; a journal of technical methods and pathology&lt;/abbr-1&gt;&lt;/alt-periodical&gt;&lt;pages&gt;633-44&lt;/pages&gt;&lt;volume&gt;40&lt;/volume&gt;&lt;number&gt;6&lt;/number&gt;&lt;edition&gt;1979/06/01&lt;/edition&gt;&lt;keywords&gt;&lt;keyword&gt;Animals&lt;/keyword&gt;&lt;keyword&gt;Arteries&lt;/keyword&gt;&lt;keyword&gt;Cell Survival&lt;/keyword&gt;&lt;keyword&gt;Collateral Circulation&lt;/keyword&gt;&lt;keyword&gt;Constriction&lt;/keyword&gt;&lt;keyword&gt;Coronary Circulation&lt;/keyword&gt;&lt;keyword&gt;Coronary Vessels&lt;/keyword&gt;&lt;keyword&gt;Dogs&lt;/keyword&gt;&lt;keyword&gt;Female&lt;/keyword&gt;&lt;keyword&gt;Hemorrhage&lt;/keyword&gt;&lt;keyword&gt;Male&lt;/keyword&gt;&lt;keyword&gt;Myocardial Infarction/*pathology&lt;/keyword&gt;&lt;keyword&gt;Myocardium/*pathology&lt;/keyword&gt;&lt;keyword&gt;Necrosis&lt;/keyword&gt;&lt;/keywords&gt;&lt;dates&gt;&lt;year&gt;1979&lt;/year&gt;&lt;pub-dates&gt;&lt;date&gt;Jun&lt;/date&gt;&lt;/pub-dates&gt;&lt;/dates&gt;&lt;isbn&gt;0023-6837 (Print)&amp;#xD;0023-6837 (Linking)&lt;/isbn&gt;&lt;accession-num&gt;449273&lt;/accession-num&gt;&lt;work-type&gt;Research Support, U.S. Gov&amp;apos;t, P.H.S.&lt;/work-type&gt;&lt;urls&gt;&lt;related-urls&gt;&lt;url&gt;http://www.ncbi.nlm.nih.gov/pubmed/449273&lt;/url&gt;&lt;/related-urls&gt;&lt;/urls&gt;&lt;language&gt;eng&lt;/language&gt;&lt;/record&gt;&lt;/Cite&gt;&lt;/EndNote&gt;</w:instrText>
        </w:r>
        <w:r w:rsidR="00E43AE9" w:rsidRPr="0043186A">
          <w:rPr>
            <w:rFonts w:ascii="Book Antiqua" w:hAnsi="Book Antiqua"/>
          </w:rPr>
          <w:fldChar w:fldCharType="separate"/>
        </w:r>
        <w:r w:rsidR="00E43AE9" w:rsidRPr="0043186A">
          <w:rPr>
            <w:rFonts w:ascii="Book Antiqua" w:hAnsi="Book Antiqua"/>
            <w:noProof/>
            <w:vertAlign w:val="superscript"/>
          </w:rPr>
          <w:t>100</w:t>
        </w:r>
        <w:r w:rsidR="00E43AE9" w:rsidRPr="0043186A">
          <w:rPr>
            <w:rFonts w:ascii="Book Antiqua" w:hAnsi="Book Antiqua"/>
          </w:rPr>
          <w:fldChar w:fldCharType="end"/>
        </w:r>
      </w:hyperlink>
      <w:r w:rsidR="0043186A" w:rsidRPr="0043186A">
        <w:rPr>
          <w:rFonts w:ascii="Book Antiqua" w:eastAsia="宋体" w:hAnsi="Book Antiqua" w:hint="eastAsia"/>
          <w:vertAlign w:val="superscript"/>
          <w:lang w:eastAsia="zh-CN"/>
        </w:rPr>
        <w:t>]</w:t>
      </w:r>
      <w:r w:rsidR="006607D3" w:rsidRPr="0043186A">
        <w:rPr>
          <w:rFonts w:ascii="Book Antiqua" w:hAnsi="Book Antiqua"/>
        </w:rPr>
        <w:t>.</w:t>
      </w:r>
      <w:r w:rsidR="000B60AA" w:rsidRPr="0043186A">
        <w:rPr>
          <w:rFonts w:ascii="Book Antiqua" w:hAnsi="Book Antiqua"/>
        </w:rPr>
        <w:t xml:space="preserve"> </w:t>
      </w:r>
      <w:r w:rsidR="007F571E" w:rsidRPr="000B60AA">
        <w:rPr>
          <w:rFonts w:ascii="Book Antiqua" w:hAnsi="Book Antiqua"/>
        </w:rPr>
        <w:t>A</w:t>
      </w:r>
      <w:r w:rsidR="00631CF6" w:rsidRPr="000B60AA">
        <w:rPr>
          <w:rFonts w:ascii="Book Antiqua" w:hAnsi="Book Antiqua"/>
        </w:rPr>
        <w:t xml:space="preserve">t </w:t>
      </w:r>
      <w:r w:rsidR="00F82C04" w:rsidRPr="000B60AA">
        <w:rPr>
          <w:rFonts w:ascii="Book Antiqua" w:hAnsi="Book Antiqua"/>
        </w:rPr>
        <w:t xml:space="preserve">the infarct </w:t>
      </w:r>
      <w:r w:rsidR="00741A69" w:rsidRPr="000B60AA">
        <w:rPr>
          <w:rFonts w:ascii="Book Antiqua" w:hAnsi="Book Antiqua"/>
        </w:rPr>
        <w:t>core, necrosis occurs rapidly</w:t>
      </w:r>
      <w:r w:rsidR="00631CF6" w:rsidRPr="000B60AA">
        <w:rPr>
          <w:rFonts w:ascii="Book Antiqua" w:hAnsi="Book Antiqua"/>
        </w:rPr>
        <w:t xml:space="preserve"> with myocardial and capillary endothelial cells perishing simultaneously.</w:t>
      </w:r>
      <w:r w:rsidR="000B60AA">
        <w:rPr>
          <w:rFonts w:ascii="Book Antiqua" w:hAnsi="Book Antiqua"/>
        </w:rPr>
        <w:t xml:space="preserve"> </w:t>
      </w:r>
      <w:r w:rsidR="00682FF2" w:rsidRPr="000B60AA">
        <w:rPr>
          <w:rFonts w:ascii="Book Antiqua" w:hAnsi="Book Antiqua"/>
        </w:rPr>
        <w:t xml:space="preserve">Capillaries can become obstructed by cellular debris, resulting </w:t>
      </w:r>
      <w:r w:rsidR="00F061F8" w:rsidRPr="000B60AA">
        <w:rPr>
          <w:rFonts w:ascii="Book Antiqua" w:hAnsi="Book Antiqua"/>
        </w:rPr>
        <w:t xml:space="preserve">in </w:t>
      </w:r>
      <w:r w:rsidR="00682FF2" w:rsidRPr="000B60AA">
        <w:rPr>
          <w:rFonts w:ascii="Book Antiqua" w:hAnsi="Book Antiqua"/>
        </w:rPr>
        <w:t xml:space="preserve">non-perfusion of the infarct core, despite </w:t>
      </w:r>
      <w:r w:rsidR="00F82C04" w:rsidRPr="000B60AA">
        <w:rPr>
          <w:rFonts w:ascii="Book Antiqua" w:hAnsi="Book Antiqua"/>
        </w:rPr>
        <w:t xml:space="preserve">IRA </w:t>
      </w:r>
      <w:r w:rsidR="00682FF2" w:rsidRPr="000B60AA">
        <w:rPr>
          <w:rFonts w:ascii="Book Antiqua" w:hAnsi="Book Antiqua"/>
        </w:rPr>
        <w:t>patency</w:t>
      </w:r>
      <w:r w:rsidR="00853873">
        <w:rPr>
          <w:rFonts w:ascii="Book Antiqua" w:eastAsia="宋体" w:hAnsi="Book Antiqua" w:hint="eastAsia"/>
          <w:vertAlign w:val="superscript"/>
          <w:lang w:eastAsia="zh-CN"/>
        </w:rPr>
        <w:t>[</w:t>
      </w:r>
      <w:hyperlink w:anchor="_ENREF_101" w:tooltip="Kloner, 1974 #372"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&lt;EndNote&gt;&lt;Cite&gt;&lt;Author&gt;Kloner&lt;/Author&gt;&lt;Year&gt;1974&lt;/Year&gt;&lt;RecNum&gt;372&lt;/RecNum&gt;&lt;DisplayText&gt;&lt;style face="superscript"&gt;101&lt;/style&gt;&lt;/DisplayText&gt;&lt;record&gt;&lt;rec-number&gt;372&lt;/rec-number&gt;&lt;foreign-keys&gt;&lt;key app="EN" db-id="zzst0pe9v92wx6eaxf6pwstvvxxs0tzd5rfr"&gt;372&lt;/key&gt;&lt;/foreign-keys&gt;&lt;ref-type name="Journal Article"&gt;17&lt;/ref-type&gt;&lt;contributors&gt;&lt;authors&gt;&lt;author&gt;Kloner, Robert A; &lt;/author&gt;&lt;author&gt;Ganote, Charles E;&lt;/author&gt;&lt;author&gt;Jennings, Robert B&lt;/author&gt;&lt;/authors&gt;&lt;/contributors&gt;&lt;titles&gt;&lt;title&gt;The &amp;quot;No-Reflow&amp;quot; Phenomenon after Temporary Coronary Occlusion in the Dog&lt;/title&gt;&lt;secondary-title&gt;J Clin Inv&lt;/secondary-title&gt;&lt;/titles&gt;&lt;periodical&gt;&lt;full-title&gt;J Clin Inv&lt;/full-title&gt;&lt;/periodical&gt;&lt;pages&gt;1496-1508&lt;/pages&gt;&lt;volume&gt;54&lt;/volume&gt;&lt;number&gt;Dec 1974&lt;/number&gt;&lt;section&gt;1496&lt;/section&gt;&lt;dates&gt;&lt;year&gt;1974&lt;/year&gt;&lt;/dates&gt;&lt;label&gt;READ&lt;/label&gt;&lt;urls&gt;&lt;/urls&gt;&lt;/record&gt;&lt;/Cite&gt;&lt;/EndNote&gt;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101</w:t>
        </w:r>
        <w:r w:rsidR="00E43AE9" w:rsidRPr="000B60AA">
          <w:rPr>
            <w:rFonts w:ascii="Book Antiqua" w:hAnsi="Book Antiqua"/>
          </w:rPr>
          <w:fldChar w:fldCharType="end"/>
        </w:r>
      </w:hyperlink>
      <w:r w:rsidR="00853873" w:rsidRPr="00853873">
        <w:rPr>
          <w:rFonts w:ascii="Book Antiqua" w:eastAsia="宋体" w:hAnsi="Book Antiqua" w:hint="eastAsia"/>
          <w:vertAlign w:val="superscript"/>
          <w:lang w:eastAsia="zh-CN"/>
        </w:rPr>
        <w:t>]</w:t>
      </w:r>
      <w:r w:rsidR="00682FF2" w:rsidRPr="000B60AA">
        <w:rPr>
          <w:rFonts w:ascii="Book Antiqua" w:hAnsi="Book Antiqua"/>
        </w:rPr>
        <w:t>.</w:t>
      </w:r>
      <w:r w:rsidR="000B60AA">
        <w:rPr>
          <w:rFonts w:ascii="Book Antiqua" w:hAnsi="Book Antiqua"/>
        </w:rPr>
        <w:t xml:space="preserve"> </w:t>
      </w:r>
      <w:r w:rsidR="00682FF2" w:rsidRPr="000B60AA">
        <w:rPr>
          <w:rFonts w:ascii="Book Antiqua" w:hAnsi="Book Antiqua"/>
        </w:rPr>
        <w:t>This</w:t>
      </w:r>
      <w:r w:rsidR="001C7831" w:rsidRPr="000B60AA">
        <w:rPr>
          <w:rFonts w:ascii="Book Antiqua" w:hAnsi="Book Antiqua"/>
        </w:rPr>
        <w:t xml:space="preserve"> is known as </w:t>
      </w:r>
      <w:r w:rsidR="00FD7B3A" w:rsidRPr="000B60AA">
        <w:rPr>
          <w:rFonts w:ascii="Book Antiqua" w:hAnsi="Book Antiqua"/>
        </w:rPr>
        <w:t>MVO</w:t>
      </w:r>
      <w:r w:rsidR="001C7831" w:rsidRPr="000B60AA">
        <w:rPr>
          <w:rFonts w:ascii="Book Antiqua" w:hAnsi="Book Antiqua"/>
          <w:b/>
        </w:rPr>
        <w:t xml:space="preserve"> </w:t>
      </w:r>
      <w:r w:rsidR="001C7831" w:rsidRPr="000B60AA">
        <w:rPr>
          <w:rFonts w:ascii="Book Antiqua" w:hAnsi="Book Antiqua"/>
        </w:rPr>
        <w:t>and</w:t>
      </w:r>
      <w:r w:rsidR="00682FF2" w:rsidRPr="000B60AA">
        <w:rPr>
          <w:rFonts w:ascii="Book Antiqua" w:hAnsi="Book Antiqua"/>
        </w:rPr>
        <w:t xml:space="preserve"> can be indicated at angiography, </w:t>
      </w:r>
      <w:r w:rsidR="009C3F4F" w:rsidRPr="000B60AA">
        <w:rPr>
          <w:rFonts w:ascii="Book Antiqua" w:hAnsi="Book Antiqua"/>
        </w:rPr>
        <w:t>as</w:t>
      </w:r>
      <w:r w:rsidR="00682FF2" w:rsidRPr="000B60AA">
        <w:rPr>
          <w:rFonts w:ascii="Book Antiqua" w:hAnsi="Book Antiqua"/>
        </w:rPr>
        <w:t xml:space="preserve"> </w:t>
      </w:r>
      <w:r w:rsidR="00056B3B">
        <w:rPr>
          <w:rFonts w:ascii="Book Antiqua" w:eastAsia="宋体" w:hAnsi="Book Antiqua"/>
          <w:lang w:eastAsia="zh-CN"/>
        </w:rPr>
        <w:t>“</w:t>
      </w:r>
      <w:r w:rsidR="00682FF2" w:rsidRPr="000B60AA">
        <w:rPr>
          <w:rFonts w:ascii="Book Antiqua" w:hAnsi="Book Antiqua"/>
        </w:rPr>
        <w:t>no reflow</w:t>
      </w:r>
      <w:r w:rsidR="00056B3B">
        <w:rPr>
          <w:rFonts w:ascii="Book Antiqua" w:eastAsia="宋体" w:hAnsi="Book Antiqua"/>
          <w:lang w:eastAsia="zh-CN"/>
        </w:rPr>
        <w:t>”</w:t>
      </w:r>
      <w:r w:rsidR="00056B3B">
        <w:rPr>
          <w:rFonts w:ascii="Book Antiqua" w:eastAsia="宋体" w:hAnsi="Book Antiqua" w:hint="eastAsia"/>
          <w:vertAlign w:val="superscript"/>
          <w:lang w:eastAsia="zh-CN"/>
        </w:rPr>
        <w:t>[</w:t>
      </w:r>
      <w:hyperlink w:anchor="_ENREF_101" w:tooltip="Kloner, 1974 #372" w:history="1">
        <w:r w:rsidR="00056B3B" w:rsidRPr="000B60AA">
          <w:rPr>
            <w:rFonts w:ascii="Book Antiqua" w:hAnsi="Book Antiqua"/>
          </w:rPr>
          <w:fldChar w:fldCharType="begin"/>
        </w:r>
        <w:r w:rsidR="00056B3B" w:rsidRPr="000B60AA">
          <w:rPr>
            <w:rFonts w:ascii="Book Antiqua" w:hAnsi="Book Antiqua"/>
          </w:rPr>
          <w:instrText xml:space="preserve"> ADDIN EN.CITE &lt;EndNote&gt;&lt;Cite&gt;&lt;Author&gt;Kloner&lt;/Author&gt;&lt;Year&gt;1974&lt;/Year&gt;&lt;RecNum&gt;372&lt;/RecNum&gt;&lt;DisplayText&gt;&lt;style face="superscript"&gt;101&lt;/style&gt;&lt;/DisplayText&gt;&lt;record&gt;&lt;rec-number&gt;372&lt;/rec-number&gt;&lt;foreign-keys&gt;&lt;key app="EN" db-id="zzst0pe9v92wx6eaxf6pwstvvxxs0tzd5rfr"&gt;372&lt;/key&gt;&lt;/foreign-keys&gt;&lt;ref-type name="Journal Article"&gt;17&lt;/ref-type&gt;&lt;contributors&gt;&lt;authors&gt;&lt;author&gt;Kloner, Robert A; &lt;/author&gt;&lt;author&gt;Ganote, Charles E;&lt;/author&gt;&lt;author&gt;Jennings, Robert B&lt;/author&gt;&lt;/authors&gt;&lt;/contributors&gt;&lt;titles&gt;&lt;title&gt;The &amp;quot;No-Reflow&amp;quot; Phenomenon after Temporary Coronary Occlusion in the Dog&lt;/title&gt;&lt;secondary-title&gt;J Clin Inv&lt;/secondary-title&gt;&lt;/titles&gt;&lt;periodical&gt;&lt;full-title&gt;J Clin Inv&lt;/full-title&gt;&lt;/periodical&gt;&lt;pages&gt;1496-1508&lt;/pages&gt;&lt;volume&gt;54&lt;/volume&gt;&lt;number&gt;Dec 1974&lt;/number&gt;&lt;section&gt;1496&lt;/section&gt;&lt;dates&gt;&lt;year&gt;1974&lt;/year&gt;&lt;/dates&gt;&lt;label&gt;READ&lt;/label&gt;&lt;urls&gt;&lt;/urls&gt;&lt;/record&gt;&lt;/Cite&gt;&lt;/EndNote&gt;</w:instrText>
        </w:r>
        <w:r w:rsidR="00056B3B" w:rsidRPr="000B60AA">
          <w:rPr>
            <w:rFonts w:ascii="Book Antiqua" w:hAnsi="Book Antiqua"/>
          </w:rPr>
          <w:fldChar w:fldCharType="separate"/>
        </w:r>
        <w:r w:rsidR="00056B3B" w:rsidRPr="000B60AA">
          <w:rPr>
            <w:rFonts w:ascii="Book Antiqua" w:hAnsi="Book Antiqua"/>
            <w:noProof/>
            <w:vertAlign w:val="superscript"/>
          </w:rPr>
          <w:t>101</w:t>
        </w:r>
        <w:r w:rsidR="00056B3B" w:rsidRPr="000B60AA">
          <w:rPr>
            <w:rFonts w:ascii="Book Antiqua" w:hAnsi="Book Antiqua"/>
          </w:rPr>
          <w:fldChar w:fldCharType="end"/>
        </w:r>
      </w:hyperlink>
      <w:r w:rsidR="00056B3B" w:rsidRPr="00853873">
        <w:rPr>
          <w:rFonts w:ascii="Book Antiqua" w:eastAsia="宋体" w:hAnsi="Book Antiqua" w:hint="eastAsia"/>
          <w:vertAlign w:val="superscript"/>
          <w:lang w:eastAsia="zh-CN"/>
        </w:rPr>
        <w:t>]</w:t>
      </w:r>
      <w:r w:rsidR="00AB6FEE" w:rsidRPr="000B60AA">
        <w:rPr>
          <w:rFonts w:ascii="Book Antiqua" w:hAnsi="Book Antiqua"/>
        </w:rPr>
        <w:t>.</w:t>
      </w:r>
      <w:r w:rsidR="00E26F9E" w:rsidRPr="000B60AA">
        <w:rPr>
          <w:rFonts w:ascii="Book Antiqua" w:hAnsi="Book Antiqua"/>
        </w:rPr>
        <w:t xml:space="preserve"> </w:t>
      </w:r>
    </w:p>
    <w:p w14:paraId="2508EAD9" w14:textId="28DAA5DD" w:rsidR="00EB5155" w:rsidRPr="000B60AA" w:rsidRDefault="00EB5155" w:rsidP="000B60AA">
      <w:pPr>
        <w:tabs>
          <w:tab w:val="left" w:pos="1088"/>
        </w:tabs>
        <w:spacing w:line="360" w:lineRule="auto"/>
        <w:jc w:val="both"/>
        <w:rPr>
          <w:rFonts w:ascii="Book Antiqua" w:hAnsi="Book Antiqua"/>
        </w:rPr>
      </w:pPr>
    </w:p>
    <w:p w14:paraId="62265B6D" w14:textId="6FD1197C" w:rsidR="00EB5155" w:rsidRPr="00056B3B" w:rsidRDefault="00EB5155" w:rsidP="000B60AA">
      <w:pPr>
        <w:pStyle w:val="4"/>
        <w:jc w:val="both"/>
        <w:rPr>
          <w:rFonts w:ascii="Book Antiqua" w:hAnsi="Book Antiqua"/>
          <w:i/>
          <w:szCs w:val="24"/>
        </w:rPr>
      </w:pPr>
      <w:bookmarkStart w:id="117" w:name="_Toc262158438"/>
      <w:bookmarkStart w:id="118" w:name="_Toc262161459"/>
      <w:bookmarkStart w:id="119" w:name="_Toc262161518"/>
      <w:bookmarkStart w:id="120" w:name="_Toc262161577"/>
      <w:bookmarkStart w:id="121" w:name="_Toc262161673"/>
      <w:bookmarkStart w:id="122" w:name="_Toc312061054"/>
      <w:bookmarkStart w:id="123" w:name="_Toc312253090"/>
      <w:bookmarkStart w:id="124" w:name="_Toc312254072"/>
      <w:r w:rsidRPr="00056B3B">
        <w:rPr>
          <w:rFonts w:ascii="Book Antiqua" w:hAnsi="Book Antiqua"/>
          <w:i/>
          <w:szCs w:val="24"/>
        </w:rPr>
        <w:t>CMR assessment</w:t>
      </w:r>
      <w:r w:rsidR="00116AC3" w:rsidRPr="00056B3B">
        <w:rPr>
          <w:rFonts w:ascii="Book Antiqua" w:hAnsi="Book Antiqua"/>
          <w:i/>
          <w:szCs w:val="24"/>
        </w:rPr>
        <w:t xml:space="preserve"> of </w:t>
      </w:r>
      <w:r w:rsidR="00FD7B3A" w:rsidRPr="00056B3B">
        <w:rPr>
          <w:rFonts w:ascii="Book Antiqua" w:hAnsi="Book Antiqua"/>
          <w:i/>
        </w:rPr>
        <w:t>MVO</w:t>
      </w:r>
      <w:r w:rsidR="001A6C42" w:rsidRPr="00056B3B">
        <w:rPr>
          <w:rFonts w:ascii="Book Antiqua" w:hAnsi="Book Antiqua"/>
          <w:i/>
          <w:szCs w:val="24"/>
        </w:rPr>
        <w:t xml:space="preserve"> in </w:t>
      </w:r>
      <w:bookmarkEnd w:id="117"/>
      <w:bookmarkEnd w:id="118"/>
      <w:bookmarkEnd w:id="119"/>
      <w:bookmarkEnd w:id="120"/>
      <w:bookmarkEnd w:id="121"/>
      <w:bookmarkEnd w:id="122"/>
      <w:bookmarkEnd w:id="123"/>
      <w:bookmarkEnd w:id="124"/>
      <w:r w:rsidR="000B60AA" w:rsidRPr="00056B3B">
        <w:rPr>
          <w:rFonts w:ascii="Book Antiqua" w:eastAsia="宋体" w:hAnsi="Book Antiqua"/>
          <w:i/>
          <w:szCs w:val="24"/>
          <w:lang w:eastAsia="zh-CN"/>
        </w:rPr>
        <w:t>AMI</w:t>
      </w:r>
    </w:p>
    <w:p w14:paraId="28C45EA7" w14:textId="4DEB2055" w:rsidR="00AC2AFF" w:rsidRPr="00484814" w:rsidRDefault="00F15E78" w:rsidP="000B60AA">
      <w:pPr>
        <w:tabs>
          <w:tab w:val="left" w:pos="1088"/>
        </w:tabs>
        <w:spacing w:line="360" w:lineRule="auto"/>
        <w:jc w:val="both"/>
        <w:rPr>
          <w:rFonts w:ascii="Book Antiqua" w:eastAsia="宋体" w:hAnsi="Book Antiqua"/>
          <w:lang w:eastAsia="zh-CN"/>
        </w:rPr>
      </w:pPr>
      <w:r w:rsidRPr="000B60AA">
        <w:rPr>
          <w:rFonts w:ascii="Book Antiqua" w:hAnsi="Book Antiqua"/>
        </w:rPr>
        <w:t xml:space="preserve">Three </w:t>
      </w:r>
      <w:r w:rsidR="009D5880" w:rsidRPr="000B60AA">
        <w:rPr>
          <w:rFonts w:ascii="Book Antiqua" w:hAnsi="Book Antiqua"/>
        </w:rPr>
        <w:t xml:space="preserve">CMR methods </w:t>
      </w:r>
      <w:r w:rsidR="00675E10" w:rsidRPr="000B60AA">
        <w:rPr>
          <w:rFonts w:ascii="Book Antiqua" w:hAnsi="Book Antiqua"/>
        </w:rPr>
        <w:t xml:space="preserve">demonstrate </w:t>
      </w:r>
      <w:r w:rsidR="009D5880" w:rsidRPr="000B60AA">
        <w:rPr>
          <w:rFonts w:ascii="Book Antiqua" w:hAnsi="Book Antiqua"/>
        </w:rPr>
        <w:t>MVO</w:t>
      </w:r>
      <w:r w:rsidR="00A3526A" w:rsidRPr="000B60AA">
        <w:rPr>
          <w:rFonts w:ascii="Book Antiqua" w:hAnsi="Book Antiqua"/>
        </w:rPr>
        <w:t xml:space="preserve"> (Figure </w:t>
      </w:r>
      <w:r w:rsidR="00833514" w:rsidRPr="000B60AA">
        <w:rPr>
          <w:rFonts w:ascii="Book Antiqua" w:hAnsi="Book Antiqua"/>
        </w:rPr>
        <w:t>5</w:t>
      </w:r>
      <w:r w:rsidR="00A3526A" w:rsidRPr="000B60AA">
        <w:rPr>
          <w:rFonts w:ascii="Book Antiqua" w:hAnsi="Book Antiqua"/>
        </w:rPr>
        <w:t>)</w:t>
      </w:r>
      <w:r w:rsidR="00B304C3" w:rsidRPr="000B60AA">
        <w:rPr>
          <w:rFonts w:ascii="Book Antiqua" w:hAnsi="Book Antiqua"/>
        </w:rPr>
        <w:t>.</w:t>
      </w:r>
      <w:r w:rsidR="000B60AA">
        <w:rPr>
          <w:rFonts w:ascii="Book Antiqua" w:hAnsi="Book Antiqua"/>
        </w:rPr>
        <w:t xml:space="preserve"> </w:t>
      </w:r>
      <w:r w:rsidR="00914B2A" w:rsidRPr="000B60AA">
        <w:rPr>
          <w:rFonts w:ascii="Book Antiqua" w:hAnsi="Book Antiqua"/>
        </w:rPr>
        <w:t xml:space="preserve">MVO </w:t>
      </w:r>
      <w:r w:rsidR="006D5B62" w:rsidRPr="000B60AA">
        <w:rPr>
          <w:rFonts w:ascii="Book Antiqua" w:hAnsi="Book Antiqua"/>
        </w:rPr>
        <w:t>extent</w:t>
      </w:r>
      <w:r w:rsidR="00011DD3" w:rsidRPr="000B60AA">
        <w:rPr>
          <w:rFonts w:ascii="Book Antiqua" w:hAnsi="Book Antiqua"/>
        </w:rPr>
        <w:t xml:space="preserve"> is</w:t>
      </w:r>
      <w:r w:rsidR="006D5B62" w:rsidRPr="000B60AA">
        <w:rPr>
          <w:rFonts w:ascii="Book Antiqua" w:hAnsi="Book Antiqua"/>
        </w:rPr>
        <w:t xml:space="preserve"> typically</w:t>
      </w:r>
      <w:r w:rsidR="00011DD3" w:rsidRPr="000B60AA">
        <w:rPr>
          <w:rFonts w:ascii="Book Antiqua" w:hAnsi="Book Antiqua"/>
        </w:rPr>
        <w:t xml:space="preserve"> expressed as a percentage of LV mass</w:t>
      </w:r>
      <w:r w:rsidR="0051062A">
        <w:rPr>
          <w:rFonts w:ascii="Book Antiqua" w:eastAsia="宋体" w:hAnsi="Book Antiqua" w:hint="eastAsia"/>
          <w:lang w:eastAsia="zh-CN"/>
        </w:rPr>
        <w:t xml:space="preserve">: </w:t>
      </w:r>
      <w:r w:rsidR="00540A88" w:rsidRPr="000B60AA">
        <w:rPr>
          <w:rFonts w:ascii="Book Antiqua" w:hAnsi="Book Antiqua"/>
        </w:rPr>
        <w:t>(1)</w:t>
      </w:r>
      <w:r w:rsidR="000B60AA">
        <w:rPr>
          <w:rFonts w:ascii="Book Antiqua" w:hAnsi="Book Antiqua"/>
        </w:rPr>
        <w:t xml:space="preserve"> </w:t>
      </w:r>
      <w:r w:rsidRPr="000B60AA">
        <w:rPr>
          <w:rFonts w:ascii="Book Antiqua" w:hAnsi="Book Antiqua"/>
        </w:rPr>
        <w:t>Qualitative</w:t>
      </w:r>
      <w:r w:rsidRPr="009828F0">
        <w:rPr>
          <w:rFonts w:ascii="Book Antiqua" w:hAnsi="Book Antiqua"/>
        </w:rPr>
        <w:t xml:space="preserve"> </w:t>
      </w:r>
      <w:r w:rsidR="00633D38" w:rsidRPr="009828F0">
        <w:rPr>
          <w:rFonts w:ascii="Book Antiqua" w:hAnsi="Book Antiqua"/>
        </w:rPr>
        <w:t xml:space="preserve">first-pass rest </w:t>
      </w:r>
      <w:r w:rsidR="00DC59F2" w:rsidRPr="009828F0">
        <w:rPr>
          <w:rFonts w:ascii="Book Antiqua" w:hAnsi="Book Antiqua"/>
        </w:rPr>
        <w:t>p</w:t>
      </w:r>
      <w:r w:rsidR="00540A88" w:rsidRPr="009828F0">
        <w:rPr>
          <w:rFonts w:ascii="Book Antiqua" w:hAnsi="Book Antiqua"/>
        </w:rPr>
        <w:t>erfusion</w:t>
      </w:r>
      <w:r w:rsidRPr="009828F0">
        <w:rPr>
          <w:rFonts w:ascii="Book Antiqua" w:hAnsi="Book Antiqua"/>
        </w:rPr>
        <w:t>.</w:t>
      </w:r>
      <w:r w:rsidR="00633D38" w:rsidRPr="009828F0">
        <w:rPr>
          <w:rFonts w:ascii="Book Antiqua" w:hAnsi="Book Antiqua"/>
        </w:rPr>
        <w:t xml:space="preserve"> </w:t>
      </w:r>
      <w:r w:rsidRPr="000B60AA">
        <w:rPr>
          <w:rFonts w:ascii="Book Antiqua" w:hAnsi="Book Antiqua"/>
        </w:rPr>
        <w:t xml:space="preserve">A modified version involves quantification of myocardial blood flow (SI-time curve) and time to 50% of maximal </w:t>
      </w:r>
      <w:proofErr w:type="gramStart"/>
      <w:r w:rsidRPr="000B60AA">
        <w:rPr>
          <w:rFonts w:ascii="Book Antiqua" w:hAnsi="Book Antiqua"/>
        </w:rPr>
        <w:t>SI</w:t>
      </w:r>
      <w:r w:rsidR="0051062A">
        <w:rPr>
          <w:rFonts w:ascii="Book Antiqua" w:eastAsia="宋体" w:hAnsi="Book Antiqua" w:hint="eastAsia"/>
          <w:vertAlign w:val="superscript"/>
          <w:lang w:eastAsia="zh-CN"/>
        </w:rPr>
        <w:t>[</w:t>
      </w:r>
      <w:proofErr w:type="gramEnd"/>
      <w:r w:rsidRPr="000B60AA">
        <w:rPr>
          <w:rFonts w:ascii="Book Antiqua" w:hAnsi="Book Antiqua"/>
        </w:rPr>
        <w:fldChar w:fldCharType="begin">
          <w:fldData xml:space="preserve">PEVuZE5vdGU+PENpdGU+PEF1dGhvcj5Sb2NoaXR0ZTwvQXV0aG9yPjxZZWFyPjE5OTg8L1llYXI+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=
</w:fldData>
        </w:fldChar>
      </w:r>
      <w:r w:rsidR="00E73F1D" w:rsidRPr="000B60AA">
        <w:rPr>
          <w:rFonts w:ascii="Book Antiqua" w:hAnsi="Book Antiqua"/>
        </w:rPr>
        <w:instrText xml:space="preserve"> ADDIN EN.CITE </w:instrText>
      </w:r>
      <w:r w:rsidR="00E73F1D" w:rsidRPr="000B60AA">
        <w:rPr>
          <w:rFonts w:ascii="Book Antiqua" w:hAnsi="Book Antiqua"/>
        </w:rPr>
        <w:fldChar w:fldCharType="begin">
          <w:fldData xml:space="preserve">PEVuZE5vdGU+PENpdGU+PEF1dGhvcj5Sb2NoaXR0ZTwvQXV0aG9yPjxZZWFyPjE5OTg8L1llYXI+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=
</w:fldData>
        </w:fldChar>
      </w:r>
      <w:r w:rsidR="00E73F1D" w:rsidRPr="000B60AA">
        <w:rPr>
          <w:rFonts w:ascii="Book Antiqua" w:hAnsi="Book Antiqua"/>
        </w:rPr>
        <w:instrText xml:space="preserve"> ADDIN EN.CITE.DATA </w:instrText>
      </w:r>
      <w:r w:rsidR="00E73F1D" w:rsidRPr="000B60AA">
        <w:rPr>
          <w:rFonts w:ascii="Book Antiqua" w:hAnsi="Book Antiqua"/>
        </w:rPr>
      </w:r>
      <w:r w:rsidR="00E73F1D"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02" w:tooltip="Rochitte, 1998 #961" w:history="1">
        <w:r w:rsidR="00E43AE9" w:rsidRPr="000B60AA">
          <w:rPr>
            <w:rFonts w:ascii="Book Antiqua" w:hAnsi="Book Antiqua"/>
            <w:noProof/>
            <w:vertAlign w:val="superscript"/>
          </w:rPr>
          <w:t>102</w:t>
        </w:r>
      </w:hyperlink>
      <w:r w:rsidR="0051062A">
        <w:rPr>
          <w:rFonts w:ascii="Book Antiqua" w:hAnsi="Book Antiqua"/>
          <w:noProof/>
          <w:vertAlign w:val="superscript"/>
        </w:rPr>
        <w:t>,</w:t>
      </w:r>
      <w:hyperlink w:anchor="_ENREF_103" w:tooltip="Wong, 2012 #1026" w:history="1">
        <w:r w:rsidR="00E43AE9" w:rsidRPr="000B60AA">
          <w:rPr>
            <w:rFonts w:ascii="Book Antiqua" w:hAnsi="Book Antiqua"/>
            <w:noProof/>
            <w:vertAlign w:val="superscript"/>
          </w:rPr>
          <w:t>103</w:t>
        </w:r>
      </w:hyperlink>
      <w:r w:rsidRPr="000B60AA">
        <w:rPr>
          <w:rFonts w:ascii="Book Antiqua" w:hAnsi="Book Antiqua"/>
        </w:rPr>
        <w:fldChar w:fldCharType="end"/>
      </w:r>
      <w:r w:rsidR="0051062A">
        <w:rPr>
          <w:rFonts w:ascii="Book Antiqua" w:eastAsia="宋体" w:hAnsi="Book Antiqua" w:hint="eastAsia"/>
          <w:vertAlign w:val="superscript"/>
          <w:lang w:eastAsia="zh-CN"/>
        </w:rPr>
        <w:t>]</w:t>
      </w:r>
      <w:r w:rsidR="0051062A">
        <w:rPr>
          <w:rFonts w:ascii="Book Antiqua" w:eastAsia="宋体" w:hAnsi="Book Antiqua" w:hint="eastAsia"/>
          <w:lang w:eastAsia="zh-CN"/>
        </w:rPr>
        <w:t xml:space="preserve">; </w:t>
      </w:r>
      <w:r w:rsidRPr="000B60AA">
        <w:rPr>
          <w:rFonts w:ascii="Book Antiqua" w:hAnsi="Book Antiqua"/>
        </w:rPr>
        <w:t>(2)</w:t>
      </w:r>
      <w:r w:rsidR="000B60AA">
        <w:rPr>
          <w:rFonts w:ascii="Book Antiqua" w:hAnsi="Book Antiqua"/>
        </w:rPr>
        <w:t xml:space="preserve"> </w:t>
      </w:r>
      <w:r w:rsidR="007D6DB5" w:rsidRPr="000B60AA">
        <w:rPr>
          <w:rFonts w:ascii="Book Antiqua" w:hAnsi="Book Antiqua"/>
        </w:rPr>
        <w:t>H</w:t>
      </w:r>
      <w:r w:rsidR="00926A75" w:rsidRPr="000B60AA">
        <w:rPr>
          <w:rFonts w:ascii="Book Antiqua" w:hAnsi="Book Antiqua"/>
        </w:rPr>
        <w:t>ypoperfusion</w:t>
      </w:r>
      <w:r w:rsidR="00212B81" w:rsidRPr="000B60AA">
        <w:rPr>
          <w:rFonts w:ascii="Book Antiqua" w:hAnsi="Book Antiqua"/>
        </w:rPr>
        <w:t xml:space="preserve"> on inversion recovery images </w:t>
      </w:r>
      <w:r w:rsidR="00633D38" w:rsidRPr="000B60AA">
        <w:rPr>
          <w:rFonts w:ascii="Book Antiqua" w:hAnsi="Book Antiqua"/>
        </w:rPr>
        <w:t xml:space="preserve">between 1-3 </w:t>
      </w:r>
      <w:r w:rsidR="00382939" w:rsidRPr="000B60AA">
        <w:rPr>
          <w:rFonts w:ascii="Book Antiqua" w:hAnsi="Book Antiqua"/>
        </w:rPr>
        <w:t>min</w:t>
      </w:r>
      <w:r w:rsidR="008E0A13" w:rsidRPr="000B60AA">
        <w:rPr>
          <w:rFonts w:ascii="Book Antiqua" w:hAnsi="Book Antiqua"/>
        </w:rPr>
        <w:t xml:space="preserve"> post contrast</w:t>
      </w:r>
      <w:r w:rsidR="00F34BC2" w:rsidRPr="000B60AA">
        <w:rPr>
          <w:rFonts w:ascii="Book Antiqua" w:hAnsi="Book Antiqua"/>
        </w:rPr>
        <w:t xml:space="preserve">. </w:t>
      </w:r>
      <w:r w:rsidR="00212B81" w:rsidRPr="000B60AA">
        <w:rPr>
          <w:rFonts w:ascii="Book Antiqua" w:hAnsi="Book Antiqua"/>
        </w:rPr>
        <w:t xml:space="preserve">A fixed inversion time </w:t>
      </w:r>
      <w:r w:rsidR="009617D6" w:rsidRPr="000B60AA">
        <w:rPr>
          <w:rFonts w:ascii="Book Antiqua" w:hAnsi="Book Antiqua"/>
        </w:rPr>
        <w:t xml:space="preserve">of </w:t>
      </w:r>
      <w:r w:rsidR="0051062A">
        <w:rPr>
          <w:rFonts w:ascii="Book Antiqua" w:eastAsia="宋体" w:hAnsi="Book Antiqua" w:hint="eastAsia"/>
          <w:lang w:eastAsia="zh-CN"/>
        </w:rPr>
        <w:t xml:space="preserve">approximately </w:t>
      </w:r>
      <w:r w:rsidR="00212B81" w:rsidRPr="000B60AA">
        <w:rPr>
          <w:rFonts w:ascii="Book Antiqua" w:hAnsi="Book Antiqua"/>
        </w:rPr>
        <w:t>440</w:t>
      </w:r>
      <w:r w:rsidR="0051062A">
        <w:rPr>
          <w:rFonts w:ascii="Book Antiqua" w:eastAsia="宋体" w:hAnsi="Book Antiqua" w:hint="eastAsia"/>
          <w:lang w:eastAsia="zh-CN"/>
        </w:rPr>
        <w:t xml:space="preserve"> </w:t>
      </w:r>
      <w:r w:rsidR="00212B81" w:rsidRPr="000B60AA">
        <w:rPr>
          <w:rFonts w:ascii="Book Antiqua" w:hAnsi="Book Antiqua"/>
        </w:rPr>
        <w:t xml:space="preserve">ms </w:t>
      </w:r>
      <w:r w:rsidR="00B304C3" w:rsidRPr="000B60AA">
        <w:rPr>
          <w:rFonts w:ascii="Book Antiqua" w:hAnsi="Book Antiqua"/>
        </w:rPr>
        <w:t>null</w:t>
      </w:r>
      <w:r w:rsidR="007D6DB5" w:rsidRPr="000B60AA">
        <w:rPr>
          <w:rFonts w:ascii="Book Antiqua" w:hAnsi="Book Antiqua"/>
        </w:rPr>
        <w:t>s</w:t>
      </w:r>
      <w:r w:rsidR="00B304C3" w:rsidRPr="000B60AA">
        <w:rPr>
          <w:rFonts w:ascii="Book Antiqua" w:hAnsi="Book Antiqua"/>
        </w:rPr>
        <w:t xml:space="preserve"> MVO and retain</w:t>
      </w:r>
      <w:r w:rsidR="007D6DB5" w:rsidRPr="000B60AA">
        <w:rPr>
          <w:rFonts w:ascii="Book Antiqua" w:hAnsi="Book Antiqua"/>
        </w:rPr>
        <w:t>s</w:t>
      </w:r>
      <w:r w:rsidR="00B304C3" w:rsidRPr="000B60AA">
        <w:rPr>
          <w:rFonts w:ascii="Book Antiqua" w:hAnsi="Book Antiqua"/>
        </w:rPr>
        <w:t xml:space="preserve"> intermediate signal in</w:t>
      </w:r>
      <w:r w:rsidR="00212B81" w:rsidRPr="000B60AA">
        <w:rPr>
          <w:rFonts w:ascii="Book Antiqua" w:hAnsi="Book Antiqua"/>
        </w:rPr>
        <w:t xml:space="preserve"> normal myocardium.</w:t>
      </w:r>
      <w:r w:rsidR="007D6DB5" w:rsidRPr="000B60AA">
        <w:rPr>
          <w:rFonts w:ascii="Book Antiqua" w:hAnsi="Book Antiqua"/>
        </w:rPr>
        <w:t xml:space="preserve"> This is</w:t>
      </w:r>
      <w:r w:rsidR="00382939" w:rsidRPr="000B60AA">
        <w:rPr>
          <w:rFonts w:ascii="Book Antiqua" w:hAnsi="Book Antiqua"/>
        </w:rPr>
        <w:t xml:space="preserve"> known as</w:t>
      </w:r>
      <w:r w:rsidR="00382939" w:rsidRPr="000B60AA">
        <w:rPr>
          <w:rFonts w:ascii="Book Antiqua" w:hAnsi="Book Antiqua"/>
          <w:b/>
        </w:rPr>
        <w:t xml:space="preserve"> </w:t>
      </w:r>
      <w:r w:rsidR="0051062A" w:rsidRPr="0051062A">
        <w:rPr>
          <w:rFonts w:ascii="Book Antiqua" w:eastAsia="宋体" w:hAnsi="Book Antiqua"/>
          <w:lang w:eastAsia="zh-CN"/>
        </w:rPr>
        <w:t>“</w:t>
      </w:r>
      <w:r w:rsidR="00382939" w:rsidRPr="0051062A">
        <w:rPr>
          <w:rFonts w:ascii="Book Antiqua" w:hAnsi="Book Antiqua"/>
        </w:rPr>
        <w:t>early MVO</w:t>
      </w:r>
      <w:r w:rsidR="001B5736" w:rsidRPr="0051062A">
        <w:rPr>
          <w:rFonts w:ascii="Book Antiqua" w:hAnsi="Book Antiqua"/>
        </w:rPr>
        <w:t xml:space="preserve"> (E-MVO)</w:t>
      </w:r>
      <w:r w:rsidR="0051062A" w:rsidRPr="0051062A">
        <w:rPr>
          <w:rFonts w:ascii="Book Antiqua" w:eastAsia="宋体" w:hAnsi="Book Antiqua"/>
          <w:lang w:eastAsia="zh-CN"/>
        </w:rPr>
        <w:t>”</w:t>
      </w:r>
      <w:r w:rsidR="0051062A" w:rsidRPr="0051062A">
        <w:rPr>
          <w:rFonts w:ascii="Book Antiqua" w:eastAsia="宋体" w:hAnsi="Book Antiqua" w:hint="eastAsia"/>
          <w:vertAlign w:val="superscript"/>
          <w:lang w:eastAsia="zh-CN"/>
        </w:rPr>
        <w:t>[</w:t>
      </w:r>
      <w:r w:rsidR="008870A5" w:rsidRPr="0051062A">
        <w:rPr>
          <w:rFonts w:ascii="Book Antiqua" w:hAnsi="Book Antiqua"/>
        </w:rPr>
        <w:fldChar w:fldCharType="begin">
          <w:fldData xml:space="preserve">PEVuZE5vdGU+PENpdGU+PEF1dGhvcj5LbHVnPC9BdXRob3I+PFllYXI+MjAxMjwvWWVhcj48UmVj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</w:fldData>
        </w:fldChar>
      </w:r>
      <w:r w:rsidR="00E73F1D" w:rsidRPr="0051062A">
        <w:rPr>
          <w:rFonts w:ascii="Book Antiqua" w:hAnsi="Book Antiqua"/>
        </w:rPr>
        <w:instrText xml:space="preserve"> ADDIN EN.CITE </w:instrText>
      </w:r>
      <w:r w:rsidR="00E73F1D" w:rsidRPr="0051062A">
        <w:rPr>
          <w:rFonts w:ascii="Book Antiqua" w:hAnsi="Book Antiqua"/>
        </w:rPr>
        <w:fldChar w:fldCharType="begin">
          <w:fldData xml:space="preserve">PEVuZE5vdGU+PENpdGU+PEF1dGhvcj5LbHVnPC9BdXRob3I+PFllYXI+MjAxMjwvWWVhcj48UmVj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</w:fldData>
        </w:fldChar>
      </w:r>
      <w:r w:rsidR="00E73F1D" w:rsidRPr="0051062A">
        <w:rPr>
          <w:rFonts w:ascii="Book Antiqua" w:hAnsi="Book Antiqua"/>
        </w:rPr>
        <w:instrText xml:space="preserve"> ADDIN EN.CITE.DATA </w:instrText>
      </w:r>
      <w:r w:rsidR="00E73F1D" w:rsidRPr="0051062A">
        <w:rPr>
          <w:rFonts w:ascii="Book Antiqua" w:hAnsi="Book Antiqua"/>
        </w:rPr>
      </w:r>
      <w:r w:rsidR="00E73F1D" w:rsidRPr="0051062A">
        <w:rPr>
          <w:rFonts w:ascii="Book Antiqua" w:hAnsi="Book Antiqua"/>
        </w:rPr>
        <w:fldChar w:fldCharType="end"/>
      </w:r>
      <w:r w:rsidR="008870A5" w:rsidRPr="0051062A">
        <w:rPr>
          <w:rFonts w:ascii="Book Antiqua" w:hAnsi="Book Antiqua"/>
        </w:rPr>
      </w:r>
      <w:r w:rsidR="008870A5" w:rsidRPr="0051062A">
        <w:rPr>
          <w:rFonts w:ascii="Book Antiqua" w:hAnsi="Book Antiqua"/>
        </w:rPr>
        <w:fldChar w:fldCharType="separate"/>
      </w:r>
      <w:hyperlink w:anchor="_ENREF_28" w:tooltip="Nijveldt, 2009 #675" w:history="1">
        <w:r w:rsidR="00E43AE9" w:rsidRPr="0051062A">
          <w:rPr>
            <w:rFonts w:ascii="Book Antiqua" w:hAnsi="Book Antiqua"/>
            <w:noProof/>
            <w:vertAlign w:val="superscript"/>
          </w:rPr>
          <w:t>28</w:t>
        </w:r>
      </w:hyperlink>
      <w:r w:rsidR="0051062A" w:rsidRPr="0051062A">
        <w:rPr>
          <w:rFonts w:ascii="Book Antiqua" w:hAnsi="Book Antiqua"/>
          <w:noProof/>
          <w:vertAlign w:val="superscript"/>
        </w:rPr>
        <w:t>,</w:t>
      </w:r>
      <w:hyperlink w:anchor="_ENREF_104" w:tooltip="Klug, 2012 #1116" w:history="1">
        <w:r w:rsidR="00E43AE9" w:rsidRPr="0051062A">
          <w:rPr>
            <w:rFonts w:ascii="Book Antiqua" w:hAnsi="Book Antiqua"/>
            <w:noProof/>
            <w:vertAlign w:val="superscript"/>
          </w:rPr>
          <w:t>104</w:t>
        </w:r>
      </w:hyperlink>
      <w:r w:rsidR="008870A5" w:rsidRPr="0051062A">
        <w:rPr>
          <w:rFonts w:ascii="Book Antiqua" w:hAnsi="Book Antiqua"/>
        </w:rPr>
        <w:fldChar w:fldCharType="end"/>
      </w:r>
      <w:r w:rsidR="0051062A" w:rsidRPr="0051062A">
        <w:rPr>
          <w:rFonts w:ascii="Book Antiqua" w:eastAsia="宋体" w:hAnsi="Book Antiqua" w:hint="eastAsia"/>
          <w:vertAlign w:val="superscript"/>
          <w:lang w:eastAsia="zh-CN"/>
        </w:rPr>
        <w:t>]</w:t>
      </w:r>
      <w:r w:rsidR="0051062A" w:rsidRPr="0051062A">
        <w:rPr>
          <w:rFonts w:ascii="Book Antiqua" w:eastAsia="宋体" w:hAnsi="Book Antiqua" w:hint="eastAsia"/>
          <w:lang w:eastAsia="zh-CN"/>
        </w:rPr>
        <w:t>;</w:t>
      </w:r>
      <w:r w:rsidR="000B60AA" w:rsidRPr="0051062A">
        <w:rPr>
          <w:rFonts w:ascii="Book Antiqua" w:hAnsi="Book Antiqua"/>
        </w:rPr>
        <w:t xml:space="preserve"> </w:t>
      </w:r>
      <w:r w:rsidR="0051062A" w:rsidRPr="0051062A">
        <w:rPr>
          <w:rFonts w:ascii="Book Antiqua" w:eastAsia="宋体" w:hAnsi="Book Antiqua" w:hint="eastAsia"/>
          <w:lang w:eastAsia="zh-CN"/>
        </w:rPr>
        <w:t xml:space="preserve">and </w:t>
      </w:r>
      <w:r w:rsidR="00F0362F" w:rsidRPr="0051062A">
        <w:rPr>
          <w:rFonts w:ascii="Book Antiqua" w:hAnsi="Book Antiqua"/>
        </w:rPr>
        <w:t>(</w:t>
      </w:r>
      <w:r w:rsidR="00212B81" w:rsidRPr="0051062A">
        <w:rPr>
          <w:rFonts w:ascii="Book Antiqua" w:hAnsi="Book Antiqua"/>
        </w:rPr>
        <w:t>3</w:t>
      </w:r>
      <w:r w:rsidR="0051062A" w:rsidRPr="0051062A">
        <w:rPr>
          <w:rFonts w:ascii="Book Antiqua" w:hAnsi="Book Antiqua"/>
        </w:rPr>
        <w:t>)</w:t>
      </w:r>
      <w:r w:rsidR="000B60AA" w:rsidRPr="0051062A">
        <w:rPr>
          <w:rFonts w:ascii="Book Antiqua" w:hAnsi="Book Antiqua"/>
        </w:rPr>
        <w:t xml:space="preserve"> </w:t>
      </w:r>
      <w:r w:rsidR="007D6DB5" w:rsidRPr="0051062A">
        <w:rPr>
          <w:rFonts w:ascii="Book Antiqua" w:hAnsi="Book Antiqua"/>
        </w:rPr>
        <w:t>H</w:t>
      </w:r>
      <w:r w:rsidR="00662B41" w:rsidRPr="0051062A">
        <w:rPr>
          <w:rFonts w:ascii="Book Antiqua" w:hAnsi="Book Antiqua"/>
        </w:rPr>
        <w:t>ypointensity</w:t>
      </w:r>
      <w:r w:rsidR="00F0362F" w:rsidRPr="0051062A">
        <w:rPr>
          <w:rFonts w:ascii="Book Antiqua" w:hAnsi="Book Antiqua"/>
        </w:rPr>
        <w:t xml:space="preserve"> within infarct </w:t>
      </w:r>
      <w:r w:rsidR="00B304C3" w:rsidRPr="0051062A">
        <w:rPr>
          <w:rFonts w:ascii="Book Antiqua" w:hAnsi="Book Antiqua"/>
        </w:rPr>
        <w:t xml:space="preserve">core </w:t>
      </w:r>
      <w:r w:rsidR="00F0362F" w:rsidRPr="0051062A">
        <w:rPr>
          <w:rFonts w:ascii="Book Antiqua" w:hAnsi="Book Antiqua"/>
        </w:rPr>
        <w:t xml:space="preserve">on LGE due to absence contrast perfusion, known as </w:t>
      </w:r>
      <w:r w:rsidR="0051062A" w:rsidRPr="0051062A">
        <w:rPr>
          <w:rFonts w:ascii="Book Antiqua" w:eastAsia="宋体" w:hAnsi="Book Antiqua"/>
          <w:lang w:eastAsia="zh-CN"/>
        </w:rPr>
        <w:t>“</w:t>
      </w:r>
      <w:r w:rsidR="00F0362F" w:rsidRPr="0051062A">
        <w:rPr>
          <w:rFonts w:ascii="Book Antiqua" w:hAnsi="Book Antiqua"/>
        </w:rPr>
        <w:t>late MVO</w:t>
      </w:r>
      <w:r w:rsidR="001B5736" w:rsidRPr="0051062A">
        <w:rPr>
          <w:rFonts w:ascii="Book Antiqua" w:hAnsi="Book Antiqua"/>
        </w:rPr>
        <w:t xml:space="preserve"> (L-MVO)</w:t>
      </w:r>
      <w:r w:rsidR="0051062A" w:rsidRPr="0051062A">
        <w:rPr>
          <w:rFonts w:ascii="Book Antiqua" w:eastAsia="宋体" w:hAnsi="Book Antiqua"/>
          <w:lang w:eastAsia="zh-CN"/>
        </w:rPr>
        <w:t>”</w:t>
      </w:r>
      <w:r w:rsidR="00F0362F" w:rsidRPr="0051062A">
        <w:rPr>
          <w:rFonts w:ascii="Book Antiqua" w:hAnsi="Book Antiqua"/>
        </w:rPr>
        <w:t>.</w:t>
      </w:r>
      <w:r w:rsidR="000B60AA" w:rsidRPr="0051062A">
        <w:rPr>
          <w:rFonts w:ascii="Book Antiqua" w:hAnsi="Book Antiqua"/>
        </w:rPr>
        <w:t xml:space="preserve"> </w:t>
      </w:r>
      <w:r w:rsidR="00AE7399" w:rsidRPr="0051062A">
        <w:rPr>
          <w:rFonts w:ascii="Book Antiqua" w:hAnsi="Book Antiqua"/>
        </w:rPr>
        <w:t>L-MVO occurs in upto</w:t>
      </w:r>
      <w:r w:rsidR="00410112" w:rsidRPr="0051062A">
        <w:rPr>
          <w:rFonts w:ascii="Book Antiqua" w:hAnsi="Book Antiqua"/>
        </w:rPr>
        <w:t xml:space="preserve"> 60% of patients on CMR within the first week post </w:t>
      </w:r>
      <w:proofErr w:type="gramStart"/>
      <w:r w:rsidR="00410112" w:rsidRPr="0051062A">
        <w:rPr>
          <w:rFonts w:ascii="Book Antiqua" w:hAnsi="Book Antiqua"/>
        </w:rPr>
        <w:t>STEMI</w:t>
      </w:r>
      <w:r w:rsidR="0051062A" w:rsidRPr="0051062A">
        <w:rPr>
          <w:rFonts w:ascii="Book Antiqua" w:eastAsia="宋体" w:hAnsi="Book Antiqua" w:hint="eastAsia"/>
          <w:vertAlign w:val="superscript"/>
          <w:lang w:eastAsia="zh-CN"/>
        </w:rPr>
        <w:t>[</w:t>
      </w:r>
      <w:proofErr w:type="gramEnd"/>
      <w:r w:rsidR="00365826" w:rsidRPr="0051062A">
        <w:rPr>
          <w:rFonts w:ascii="Book Antiqua" w:hAnsi="Book Antiqua"/>
        </w:rPr>
        <w:fldChar w:fldCharType="begin">
          <w:fldData xml:space="preserve">PEVuZE5vdGU+PENpdGU+PEF1dGhvcj5NYXRoZXI8L0F1dGhvcj48WWVhcj4yMDExPC9ZZWFyPjxS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</w:fldData>
        </w:fldChar>
      </w:r>
      <w:r w:rsidR="000D5E12" w:rsidRPr="0051062A">
        <w:rPr>
          <w:rFonts w:ascii="Book Antiqua" w:hAnsi="Book Antiqua"/>
        </w:rPr>
        <w:instrText xml:space="preserve"> ADDIN EN.CITE </w:instrText>
      </w:r>
      <w:r w:rsidR="000D5E12" w:rsidRPr="0051062A">
        <w:rPr>
          <w:rFonts w:ascii="Book Antiqua" w:hAnsi="Book Antiqua"/>
        </w:rPr>
        <w:fldChar w:fldCharType="begin">
          <w:fldData xml:space="preserve">PEVuZE5vdGU+PENpdGU+PEF1dGhvcj5NYXRoZXI8L0F1dGhvcj48WWVhcj4yMDExPC9ZZWFyPjxS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</w:fldData>
        </w:fldChar>
      </w:r>
      <w:r w:rsidR="000D5E12" w:rsidRPr="0051062A">
        <w:rPr>
          <w:rFonts w:ascii="Book Antiqua" w:hAnsi="Book Antiqua"/>
        </w:rPr>
        <w:instrText xml:space="preserve"> ADDIN EN.CITE.DATA </w:instrText>
      </w:r>
      <w:r w:rsidR="000D5E12" w:rsidRPr="0051062A">
        <w:rPr>
          <w:rFonts w:ascii="Book Antiqua" w:hAnsi="Book Antiqua"/>
        </w:rPr>
      </w:r>
      <w:r w:rsidR="000D5E12" w:rsidRPr="0051062A">
        <w:rPr>
          <w:rFonts w:ascii="Book Antiqua" w:hAnsi="Book Antiqua"/>
        </w:rPr>
        <w:fldChar w:fldCharType="end"/>
      </w:r>
      <w:r w:rsidR="00365826" w:rsidRPr="0051062A">
        <w:rPr>
          <w:rFonts w:ascii="Book Antiqua" w:hAnsi="Book Antiqua"/>
        </w:rPr>
      </w:r>
      <w:r w:rsidR="00365826" w:rsidRPr="0051062A">
        <w:rPr>
          <w:rFonts w:ascii="Book Antiqua" w:hAnsi="Book Antiqua"/>
        </w:rPr>
        <w:fldChar w:fldCharType="separate"/>
      </w:r>
      <w:hyperlink w:anchor="_ENREF_5" w:tooltip="Ripa, 2007 #1128" w:history="1">
        <w:r w:rsidR="00E43AE9" w:rsidRPr="0051062A">
          <w:rPr>
            <w:rFonts w:ascii="Book Antiqua" w:hAnsi="Book Antiqua"/>
            <w:noProof/>
            <w:vertAlign w:val="superscript"/>
          </w:rPr>
          <w:t>5</w:t>
        </w:r>
      </w:hyperlink>
      <w:r w:rsidR="0051062A" w:rsidRPr="0051062A">
        <w:rPr>
          <w:rFonts w:ascii="Book Antiqua" w:hAnsi="Book Antiqua"/>
          <w:noProof/>
          <w:vertAlign w:val="superscript"/>
        </w:rPr>
        <w:t>,</w:t>
      </w:r>
      <w:hyperlink w:anchor="_ENREF_6" w:tooltip="Hombach, 2005 #1070" w:history="1">
        <w:r w:rsidR="00E43AE9" w:rsidRPr="0051062A">
          <w:rPr>
            <w:rFonts w:ascii="Book Antiqua" w:hAnsi="Book Antiqua"/>
            <w:noProof/>
            <w:vertAlign w:val="superscript"/>
          </w:rPr>
          <w:t>6</w:t>
        </w:r>
      </w:hyperlink>
      <w:r w:rsidR="0051062A" w:rsidRPr="0051062A">
        <w:rPr>
          <w:rFonts w:ascii="Book Antiqua" w:hAnsi="Book Antiqua"/>
          <w:noProof/>
          <w:vertAlign w:val="superscript"/>
        </w:rPr>
        <w:t>,</w:t>
      </w:r>
      <w:hyperlink w:anchor="_ENREF_18" w:tooltip="Mather, 2011 #903" w:history="1">
        <w:r w:rsidR="00E43AE9" w:rsidRPr="0051062A">
          <w:rPr>
            <w:rFonts w:ascii="Book Antiqua" w:hAnsi="Book Antiqua"/>
            <w:noProof/>
            <w:vertAlign w:val="superscript"/>
          </w:rPr>
          <w:t>18</w:t>
        </w:r>
      </w:hyperlink>
      <w:r w:rsidR="0051062A" w:rsidRPr="0051062A">
        <w:rPr>
          <w:rFonts w:ascii="Book Antiqua" w:hAnsi="Book Antiqua"/>
          <w:noProof/>
          <w:vertAlign w:val="superscript"/>
        </w:rPr>
        <w:t>,</w:t>
      </w:r>
      <w:hyperlink w:anchor="_ENREF_20" w:tooltip="Ganame, 2011 #1065" w:history="1">
        <w:r w:rsidR="00E43AE9" w:rsidRPr="0051062A">
          <w:rPr>
            <w:rFonts w:ascii="Book Antiqua" w:hAnsi="Book Antiqua"/>
            <w:noProof/>
            <w:vertAlign w:val="superscript"/>
          </w:rPr>
          <w:t>20</w:t>
        </w:r>
      </w:hyperlink>
      <w:r w:rsidR="00365826" w:rsidRPr="0051062A">
        <w:rPr>
          <w:rFonts w:ascii="Book Antiqua" w:hAnsi="Book Antiqua"/>
        </w:rPr>
        <w:fldChar w:fldCharType="end"/>
      </w:r>
      <w:r w:rsidR="0051062A" w:rsidRPr="0051062A">
        <w:rPr>
          <w:rFonts w:ascii="Book Antiqua" w:eastAsia="宋体" w:hAnsi="Book Antiqua" w:hint="eastAsia"/>
          <w:vertAlign w:val="superscript"/>
          <w:lang w:eastAsia="zh-CN"/>
        </w:rPr>
        <w:t>]</w:t>
      </w:r>
      <w:r w:rsidR="00410112" w:rsidRPr="0051062A">
        <w:rPr>
          <w:rFonts w:ascii="Book Antiqua" w:hAnsi="Book Antiqua"/>
        </w:rPr>
        <w:t>.</w:t>
      </w:r>
      <w:r w:rsidR="000B60AA">
        <w:rPr>
          <w:rFonts w:ascii="Book Antiqua" w:hAnsi="Book Antiqua"/>
        </w:rPr>
        <w:t xml:space="preserve"> </w:t>
      </w:r>
      <w:r w:rsidR="007D6DB5" w:rsidRPr="000B60AA">
        <w:rPr>
          <w:rFonts w:ascii="Book Antiqua" w:hAnsi="Book Antiqua"/>
        </w:rPr>
        <w:t>This is the preferred method of MVO demonstration in contemporary clinical practice and research.</w:t>
      </w:r>
    </w:p>
    <w:p w14:paraId="61441764" w14:textId="1DAA4FBB" w:rsidR="004C7566" w:rsidRPr="000B60AA" w:rsidRDefault="005F6B91" w:rsidP="00484814">
      <w:pPr>
        <w:tabs>
          <w:tab w:val="left" w:pos="1088"/>
        </w:tabs>
        <w:spacing w:line="360" w:lineRule="auto"/>
        <w:ind w:firstLineChars="100" w:firstLine="240"/>
        <w:jc w:val="both"/>
        <w:rPr>
          <w:rFonts w:ascii="Book Antiqua" w:hAnsi="Book Antiqua"/>
        </w:rPr>
      </w:pPr>
      <w:r w:rsidRPr="000B60AA">
        <w:rPr>
          <w:rFonts w:ascii="Book Antiqua" w:hAnsi="Book Antiqua"/>
        </w:rPr>
        <w:t xml:space="preserve">L-MVO </w:t>
      </w:r>
      <w:r w:rsidR="008D1F4D" w:rsidRPr="000B60AA">
        <w:rPr>
          <w:rFonts w:ascii="Book Antiqua" w:hAnsi="Book Antiqua"/>
        </w:rPr>
        <w:t xml:space="preserve">extent </w:t>
      </w:r>
      <w:r w:rsidRPr="000B60AA">
        <w:rPr>
          <w:rFonts w:ascii="Book Antiqua" w:hAnsi="Book Antiqua"/>
        </w:rPr>
        <w:t>is</w:t>
      </w:r>
      <w:r w:rsidR="00BC62F3" w:rsidRPr="000B60AA">
        <w:rPr>
          <w:rFonts w:ascii="Book Antiqua" w:hAnsi="Book Antiqua"/>
        </w:rPr>
        <w:t xml:space="preserve"> maximal at </w:t>
      </w:r>
      <w:r w:rsidRPr="000B60AA">
        <w:rPr>
          <w:rFonts w:ascii="Book Antiqua" w:hAnsi="Book Antiqua"/>
        </w:rPr>
        <w:t>48 h</w:t>
      </w:r>
      <w:r w:rsidR="00BC62F3" w:rsidRPr="000B60AA">
        <w:rPr>
          <w:rFonts w:ascii="Book Antiqua" w:hAnsi="Book Antiqua"/>
        </w:rPr>
        <w:t xml:space="preserve"> post </w:t>
      </w:r>
      <w:proofErr w:type="gramStart"/>
      <w:r w:rsidR="00BC62F3" w:rsidRPr="000B60AA">
        <w:rPr>
          <w:rFonts w:ascii="Book Antiqua" w:hAnsi="Book Antiqua"/>
        </w:rPr>
        <w:t>infarct</w:t>
      </w:r>
      <w:r w:rsidR="00484814">
        <w:rPr>
          <w:rFonts w:ascii="Book Antiqua" w:eastAsia="宋体" w:hAnsi="Book Antiqua" w:hint="eastAsia"/>
          <w:vertAlign w:val="superscript"/>
          <w:lang w:eastAsia="zh-CN"/>
        </w:rPr>
        <w:t>[</w:t>
      </w:r>
      <w:proofErr w:type="gramEnd"/>
      <w:r w:rsidR="00365826" w:rsidRPr="000B60AA">
        <w:rPr>
          <w:rFonts w:ascii="Book Antiqua" w:hAnsi="Book Antiqua"/>
        </w:rPr>
        <w:fldChar w:fldCharType="begin">
          <w:fldData xml:space="preserve">PEVuZE5vdGU+PENpdGU+PEF1dGhvcj5HaHVncmU8L0F1dGhvcj48WWVhcj4yMDExPC9ZZWFyPjxS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PEVuZE5vdGU+PENpdGU+PEF1dGhvcj5HaHVncmU8L0F1dGhvcj48WWVhcj4yMDExPC9ZZWFyPjxS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365826" w:rsidRPr="000B60AA">
        <w:rPr>
          <w:rFonts w:ascii="Book Antiqua" w:hAnsi="Book Antiqua"/>
        </w:rPr>
      </w:r>
      <w:r w:rsidR="00365826" w:rsidRPr="000B60AA">
        <w:rPr>
          <w:rFonts w:ascii="Book Antiqua" w:hAnsi="Book Antiqua"/>
        </w:rPr>
        <w:fldChar w:fldCharType="separate"/>
      </w:r>
      <w:hyperlink w:anchor="_ENREF_8" w:tooltip="Ghugre, 2011 #1554" w:history="1">
        <w:r w:rsidR="00E43AE9" w:rsidRPr="000B60AA">
          <w:rPr>
            <w:rFonts w:ascii="Book Antiqua" w:hAnsi="Book Antiqua"/>
            <w:noProof/>
            <w:vertAlign w:val="superscript"/>
          </w:rPr>
          <w:t>8</w:t>
        </w:r>
      </w:hyperlink>
      <w:r w:rsidR="00484814">
        <w:rPr>
          <w:rFonts w:ascii="Book Antiqua" w:hAnsi="Book Antiqua"/>
          <w:noProof/>
          <w:vertAlign w:val="superscript"/>
        </w:rPr>
        <w:t>,</w:t>
      </w:r>
      <w:hyperlink w:anchor="_ENREF_18" w:tooltip="Mather, 2011 #903" w:history="1">
        <w:r w:rsidR="00E43AE9" w:rsidRPr="000B60AA">
          <w:rPr>
            <w:rFonts w:ascii="Book Antiqua" w:hAnsi="Book Antiqua"/>
            <w:noProof/>
            <w:vertAlign w:val="superscript"/>
          </w:rPr>
          <w:t>18</w:t>
        </w:r>
      </w:hyperlink>
      <w:r w:rsidR="00365826" w:rsidRPr="000B60AA">
        <w:rPr>
          <w:rFonts w:ascii="Book Antiqua" w:hAnsi="Book Antiqua"/>
        </w:rPr>
        <w:fldChar w:fldCharType="end"/>
      </w:r>
      <w:r w:rsidR="00484814">
        <w:rPr>
          <w:rFonts w:ascii="Book Antiqua" w:eastAsia="宋体" w:hAnsi="Book Antiqua" w:hint="eastAsia"/>
          <w:vertAlign w:val="superscript"/>
          <w:lang w:eastAsia="zh-CN"/>
        </w:rPr>
        <w:t>]</w:t>
      </w:r>
      <w:r w:rsidRPr="000B60AA">
        <w:rPr>
          <w:rFonts w:ascii="Book Antiqua" w:hAnsi="Book Antiqua"/>
        </w:rPr>
        <w:t>, and then decreases.</w:t>
      </w:r>
      <w:r w:rsidR="000B60AA">
        <w:rPr>
          <w:rFonts w:ascii="Book Antiqua" w:hAnsi="Book Antiqua"/>
        </w:rPr>
        <w:t xml:space="preserve"> </w:t>
      </w:r>
      <w:r w:rsidRPr="000B60AA">
        <w:rPr>
          <w:rFonts w:ascii="Book Antiqua" w:hAnsi="Book Antiqua"/>
        </w:rPr>
        <w:t xml:space="preserve">It </w:t>
      </w:r>
      <w:r w:rsidR="008E0A13" w:rsidRPr="000B60AA">
        <w:rPr>
          <w:rFonts w:ascii="Book Antiqua" w:hAnsi="Book Antiqua"/>
        </w:rPr>
        <w:t>exist</w:t>
      </w:r>
      <w:r w:rsidR="00A217DE" w:rsidRPr="000B60AA">
        <w:rPr>
          <w:rFonts w:ascii="Book Antiqua" w:hAnsi="Book Antiqua"/>
        </w:rPr>
        <w:t>s</w:t>
      </w:r>
      <w:r w:rsidR="008E0A13" w:rsidRPr="000B60AA">
        <w:rPr>
          <w:rFonts w:ascii="Book Antiqua" w:hAnsi="Book Antiqua"/>
        </w:rPr>
        <w:t xml:space="preserve"> </w:t>
      </w:r>
      <w:r w:rsidR="00DE12A4" w:rsidRPr="000B60AA">
        <w:rPr>
          <w:rFonts w:ascii="Book Antiqua" w:hAnsi="Book Antiqua"/>
        </w:rPr>
        <w:t>for</w:t>
      </w:r>
      <w:r w:rsidR="001F0C8D">
        <w:rPr>
          <w:rFonts w:ascii="Book Antiqua" w:hAnsi="Book Antiqua"/>
        </w:rPr>
        <w:t xml:space="preserve"> at least 1 w</w:t>
      </w:r>
      <w:r w:rsidR="00116AC3" w:rsidRPr="000B60AA">
        <w:rPr>
          <w:rFonts w:ascii="Book Antiqua" w:hAnsi="Book Antiqua"/>
        </w:rPr>
        <w:t>k, and</w:t>
      </w:r>
      <w:r w:rsidR="0043687D" w:rsidRPr="000B60AA">
        <w:rPr>
          <w:rFonts w:ascii="Book Antiqua" w:hAnsi="Book Antiqua"/>
        </w:rPr>
        <w:t xml:space="preserve"> for</w:t>
      </w:r>
      <w:r w:rsidR="00DE12A4" w:rsidRPr="000B60AA">
        <w:rPr>
          <w:rFonts w:ascii="Book Antiqua" w:hAnsi="Book Antiqua"/>
        </w:rPr>
        <w:t xml:space="preserve"> </w:t>
      </w:r>
      <w:r w:rsidR="00BC62F3" w:rsidRPr="000B60AA">
        <w:rPr>
          <w:rFonts w:ascii="Book Antiqua" w:hAnsi="Book Antiqua"/>
        </w:rPr>
        <w:t xml:space="preserve">up to </w:t>
      </w:r>
      <w:r w:rsidR="0099766C" w:rsidRPr="000B60AA">
        <w:rPr>
          <w:rFonts w:ascii="Book Antiqua" w:hAnsi="Book Antiqua"/>
        </w:rPr>
        <w:t xml:space="preserve">1 </w:t>
      </w:r>
      <w:proofErr w:type="gramStart"/>
      <w:r w:rsidR="00484814">
        <w:rPr>
          <w:rFonts w:ascii="Book Antiqua" w:hAnsi="Book Antiqua"/>
        </w:rPr>
        <w:t>mo</w:t>
      </w:r>
      <w:r w:rsidR="00484814">
        <w:rPr>
          <w:rFonts w:ascii="Book Antiqua" w:eastAsia="宋体" w:hAnsi="Book Antiqua" w:hint="eastAsia"/>
          <w:vertAlign w:val="superscript"/>
          <w:lang w:eastAsia="zh-CN"/>
        </w:rPr>
        <w:t>[</w:t>
      </w:r>
      <w:proofErr w:type="gramEnd"/>
      <w:r w:rsidR="00365826" w:rsidRPr="000B60AA">
        <w:rPr>
          <w:rFonts w:ascii="Book Antiqua" w:hAnsi="Book Antiqua"/>
        </w:rPr>
        <w:fldChar w:fldCharType="begin">
          <w:fldData xml:space="preserve">PEVuZE5vdGU+PENpdGU+PEF1dGhvcj5NYXRoZXI8L0F1dGhvcj48WWVhcj4yMDExPC9ZZWFyPjxS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PEVuZE5vdGU+PENpdGU+PEF1dGhvcj5NYXRoZXI8L0F1dGhvcj48WWVhcj4yMDExPC9ZZWFyPjxS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365826" w:rsidRPr="000B60AA">
        <w:rPr>
          <w:rFonts w:ascii="Book Antiqua" w:hAnsi="Book Antiqua"/>
        </w:rPr>
      </w:r>
      <w:r w:rsidR="00365826" w:rsidRPr="000B60AA">
        <w:rPr>
          <w:rFonts w:ascii="Book Antiqua" w:hAnsi="Book Antiqua"/>
        </w:rPr>
        <w:fldChar w:fldCharType="separate"/>
      </w:r>
      <w:hyperlink w:anchor="_ENREF_8" w:tooltip="Ghugre, 2011 #1554" w:history="1">
        <w:r w:rsidR="00E43AE9" w:rsidRPr="000B60AA">
          <w:rPr>
            <w:rFonts w:ascii="Book Antiqua" w:hAnsi="Book Antiqua"/>
            <w:noProof/>
            <w:vertAlign w:val="superscript"/>
          </w:rPr>
          <w:t>8</w:t>
        </w:r>
      </w:hyperlink>
      <w:r w:rsidR="00484814">
        <w:rPr>
          <w:rFonts w:ascii="Book Antiqua" w:hAnsi="Book Antiqua"/>
          <w:noProof/>
          <w:vertAlign w:val="superscript"/>
        </w:rPr>
        <w:t>,</w:t>
      </w:r>
      <w:hyperlink w:anchor="_ENREF_18" w:tooltip="Mather, 2011 #903" w:history="1">
        <w:r w:rsidR="00E43AE9" w:rsidRPr="000B60AA">
          <w:rPr>
            <w:rFonts w:ascii="Book Antiqua" w:hAnsi="Book Antiqua"/>
            <w:noProof/>
            <w:vertAlign w:val="superscript"/>
          </w:rPr>
          <w:t>18</w:t>
        </w:r>
      </w:hyperlink>
      <w:r w:rsidR="00365826" w:rsidRPr="000B60AA">
        <w:rPr>
          <w:rFonts w:ascii="Book Antiqua" w:hAnsi="Book Antiqua"/>
        </w:rPr>
        <w:fldChar w:fldCharType="end"/>
      </w:r>
      <w:r w:rsidR="00484814">
        <w:rPr>
          <w:rFonts w:ascii="Book Antiqua" w:eastAsia="宋体" w:hAnsi="Book Antiqua" w:hint="eastAsia"/>
          <w:vertAlign w:val="superscript"/>
          <w:lang w:eastAsia="zh-CN"/>
        </w:rPr>
        <w:t>]</w:t>
      </w:r>
      <w:r w:rsidR="00DE12A4" w:rsidRPr="000B60AA">
        <w:rPr>
          <w:rFonts w:ascii="Book Antiqua" w:hAnsi="Book Antiqua"/>
        </w:rPr>
        <w:t xml:space="preserve"> and then resolves in the medium-term</w:t>
      </w:r>
      <w:r w:rsidR="006F2830" w:rsidRPr="000B60AA">
        <w:rPr>
          <w:rFonts w:ascii="Book Antiqua" w:hAnsi="Book Antiqua"/>
        </w:rPr>
        <w:t xml:space="preserve"> in humans</w:t>
      </w:r>
      <w:r w:rsidR="004C7566" w:rsidRPr="000B60AA">
        <w:rPr>
          <w:rFonts w:ascii="Book Antiqua" w:hAnsi="Book Antiqua"/>
        </w:rPr>
        <w:t xml:space="preserve"> </w:t>
      </w:r>
      <w:bookmarkStart w:id="125" w:name="T12"/>
      <w:r w:rsidR="00B85465" w:rsidRPr="000B60AA">
        <w:rPr>
          <w:rFonts w:ascii="Book Antiqua" w:hAnsi="Book Antiqua"/>
        </w:rPr>
        <w:t>(</w:t>
      </w:r>
      <w:r w:rsidR="004C7566" w:rsidRPr="000B60AA">
        <w:rPr>
          <w:rFonts w:ascii="Book Antiqua" w:hAnsi="Book Antiqua"/>
        </w:rPr>
        <w:t xml:space="preserve">Table </w:t>
      </w:r>
      <w:r w:rsidR="002975BA" w:rsidRPr="000B60AA">
        <w:rPr>
          <w:rFonts w:ascii="Book Antiqua" w:hAnsi="Book Antiqua"/>
        </w:rPr>
        <w:t>8</w:t>
      </w:r>
      <w:bookmarkEnd w:id="125"/>
      <w:r w:rsidR="00B85465" w:rsidRPr="000B60AA">
        <w:rPr>
          <w:rFonts w:ascii="Book Antiqua" w:hAnsi="Book Antiqua"/>
        </w:rPr>
        <w:t>)</w:t>
      </w:r>
      <w:r w:rsidR="008E0A13" w:rsidRPr="000B60AA">
        <w:rPr>
          <w:rFonts w:ascii="Book Antiqua" w:hAnsi="Book Antiqua"/>
        </w:rPr>
        <w:t>.</w:t>
      </w:r>
      <w:r w:rsidR="000B60AA">
        <w:rPr>
          <w:rFonts w:ascii="Book Antiqua" w:hAnsi="Book Antiqua"/>
        </w:rPr>
        <w:t xml:space="preserve"> </w:t>
      </w:r>
      <w:r w:rsidR="00B85465" w:rsidRPr="000B60AA">
        <w:rPr>
          <w:rFonts w:ascii="Book Antiqua" w:hAnsi="Book Antiqua"/>
        </w:rPr>
        <w:t xml:space="preserve">Animal </w:t>
      </w:r>
      <w:r w:rsidR="00116AC3" w:rsidRPr="000B60AA">
        <w:rPr>
          <w:rFonts w:ascii="Book Antiqua" w:hAnsi="Book Antiqua"/>
        </w:rPr>
        <w:t>mo</w:t>
      </w:r>
      <w:r w:rsidR="00484814">
        <w:rPr>
          <w:rFonts w:ascii="Book Antiqua" w:hAnsi="Book Antiqua"/>
        </w:rPr>
        <w:t>dels corroborate these findings</w:t>
      </w:r>
      <w:r w:rsidR="00484814">
        <w:rPr>
          <w:rFonts w:ascii="Book Antiqua" w:eastAsia="宋体" w:hAnsi="Book Antiqua" w:hint="eastAsia"/>
          <w:vertAlign w:val="superscript"/>
          <w:lang w:eastAsia="zh-CN"/>
        </w:rPr>
        <w:t>[</w:t>
      </w:r>
      <w:hyperlink w:anchor="_ENREF_105" w:tooltip="Wu, 1998 #1453" w:history="1">
        <w:r w:rsidR="00E43AE9" w:rsidRPr="000B60AA">
          <w:rPr>
            <w:rFonts w:ascii="Book Antiqua" w:hAnsi="Book Antiqua"/>
          </w:rPr>
          <w:fldChar w:fldCharType="begin">
            <w:fldData xml:space="preserve">PEVuZE5vdGU+PENpdGU+PEF1dGhvcj5XdTwvQXV0aG9yPjxZZWFyPjE5OTg8L1llYXI+PFJlY051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PEVuZE5vdGU+PENpdGU+PEF1dGhvcj5XdTwvQXV0aG9yPjxZZWFyPjE5OTg8L1llYXI+PFJlY051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105</w:t>
        </w:r>
        <w:r w:rsidR="00E43AE9" w:rsidRPr="000B60AA">
          <w:rPr>
            <w:rFonts w:ascii="Book Antiqua" w:hAnsi="Book Antiqua"/>
          </w:rPr>
          <w:fldChar w:fldCharType="end"/>
        </w:r>
      </w:hyperlink>
      <w:r w:rsidR="00484814">
        <w:rPr>
          <w:rFonts w:ascii="Book Antiqua" w:eastAsia="宋体" w:hAnsi="Book Antiqua" w:hint="eastAsia"/>
          <w:vertAlign w:val="superscript"/>
          <w:lang w:eastAsia="zh-CN"/>
        </w:rPr>
        <w:t>,</w:t>
      </w:r>
      <w:hyperlink w:anchor="_ENREF_106" w:tooltip="Gerber, 2000 #1010"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&lt;EndNote&gt;&lt;Cite&gt;&lt;Author&gt;Gerber&lt;/Author&gt;&lt;Year&gt;2000&lt;/Year&gt;&lt;RecNum&gt;1010&lt;/RecNum&gt;&lt;DisplayText&gt;&lt;style face="superscript"&gt;106&lt;/style&gt;&lt;/DisplayText&gt;&lt;record&gt;&lt;rec-number&gt;1010&lt;/rec-number&gt;&lt;foreign-keys&gt;&lt;key app="EN" db-id="zzst0pe9v92wx6eaxf6pwstvvxxs0tzd5rfr"&gt;1010&lt;/key&gt;&lt;/foreign-keys&gt;&lt;ref-type name="Journal Article"&gt;17&lt;/ref-type&gt;&lt;contributors&gt;&lt;authors&gt;&lt;author&gt;Gerber, Bernhard L&lt;/author&gt;&lt;author&gt;Rochitte, Carlos E&lt;/author&gt;&lt;author&gt;Melin, Jacques A&lt;/author&gt;&lt;author&gt;Mcveigh, Elliot R&lt;/author&gt;&lt;author&gt;Bluemke, A&lt;/author&gt;&lt;author&gt;Wu, Katherine C&lt;/author&gt;&lt;author&gt;Becker, Lewis C&lt;/author&gt;&lt;author&gt;Lima, João A C&lt;/author&gt;&lt;/authors&gt;&lt;/contributors&gt;&lt;titles&gt;&lt;title&gt;Microvascular Obstruction and Left Ventricular Remodelling Early After Acute Myocardial Infarction&lt;/title&gt;&lt;secondary-title&gt;Circulation&lt;/secondary-title&gt;&lt;/titles&gt;&lt;periodical&gt;&lt;full-title&gt;Circulation&lt;/full-title&gt;&lt;/periodical&gt;&lt;pages&gt;2734-41&lt;/pages&gt;&lt;volume&gt;101&lt;/volume&gt;&lt;keywords&gt;&lt;keyword&gt;myocardial infarction </w:instrText>
        </w:r>
        <w:r w:rsidR="00E43AE9" w:rsidRPr="000B60AA">
          <w:rPr>
            <w:rFonts w:ascii="宋体" w:eastAsia="宋体" w:hAnsi="宋体" w:cs="宋体" w:hint="eastAsia"/>
          </w:rPr>
          <w:instrText>ⅲ</w:instrText>
        </w:r>
        <w:r w:rsidR="00E43AE9" w:rsidRPr="000B60AA">
          <w:rPr>
            <w:rFonts w:ascii="Book Antiqua" w:hAnsi="Book Antiqua"/>
          </w:rPr>
          <w:instrText xml:space="preserve"> tomography&lt;/keyword&gt;&lt;keyword&gt;</w:instrText>
        </w:r>
        <w:r w:rsidR="00E43AE9" w:rsidRPr="000B60AA">
          <w:rPr>
            <w:rFonts w:ascii="宋体" w:eastAsia="宋体" w:hAnsi="宋体" w:cs="宋体" w:hint="eastAsia"/>
          </w:rPr>
          <w:instrText>ⅲ</w:instrText>
        </w:r>
        <w:r w:rsidR="00E43AE9" w:rsidRPr="000B60AA">
          <w:rPr>
            <w:rFonts w:ascii="Book Antiqua" w:hAnsi="Book Antiqua"/>
          </w:rPr>
          <w:instrText xml:space="preserve"> magnetic resonance imaging&lt;/keyword&gt;&lt;keyword&gt;</w:instrText>
        </w:r>
        <w:r w:rsidR="00E43AE9" w:rsidRPr="000B60AA">
          <w:rPr>
            <w:rFonts w:ascii="宋体" w:eastAsia="宋体" w:hAnsi="宋体" w:cs="宋体" w:hint="eastAsia"/>
          </w:rPr>
          <w:instrText>ⅲ</w:instrText>
        </w:r>
        <w:r w:rsidR="00E43AE9" w:rsidRPr="000B60AA">
          <w:rPr>
            <w:rFonts w:ascii="Book Antiqua" w:hAnsi="Book Antiqua"/>
          </w:rPr>
          <w:instrText xml:space="preserve"> remodeling&lt;/keyword&gt;&lt;/keywords&gt;&lt;dates&gt;&lt;year&gt;2000&lt;/year&gt;&lt;/dates&gt;&lt;label&gt;READ&lt;/label&gt;&lt;urls&gt;&lt;/urls&gt;&lt;/record&gt;&lt;/Cite&gt;&lt;/EndNote&gt;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106</w:t>
        </w:r>
        <w:r w:rsidR="00E43AE9" w:rsidRPr="000B60AA">
          <w:rPr>
            <w:rFonts w:ascii="Book Antiqua" w:hAnsi="Book Antiqua"/>
          </w:rPr>
          <w:fldChar w:fldCharType="end"/>
        </w:r>
      </w:hyperlink>
      <w:r w:rsidR="00484814">
        <w:rPr>
          <w:rFonts w:ascii="Book Antiqua" w:eastAsia="宋体" w:hAnsi="Book Antiqua" w:hint="eastAsia"/>
          <w:vertAlign w:val="superscript"/>
          <w:lang w:eastAsia="zh-CN"/>
        </w:rPr>
        <w:t>]</w:t>
      </w:r>
      <w:r w:rsidR="00484814">
        <w:rPr>
          <w:rFonts w:ascii="Book Antiqua" w:eastAsia="宋体" w:hAnsi="Book Antiqua" w:hint="eastAsia"/>
          <w:lang w:eastAsia="zh-CN"/>
        </w:rPr>
        <w:t>.</w:t>
      </w:r>
      <w:r w:rsidR="00BC62F3" w:rsidRPr="000B60AA">
        <w:rPr>
          <w:rFonts w:ascii="Book Antiqua" w:hAnsi="Book Antiqua"/>
        </w:rPr>
        <w:t xml:space="preserve"> </w:t>
      </w:r>
    </w:p>
    <w:p w14:paraId="6C036C03" w14:textId="278D72B9" w:rsidR="008E0A13" w:rsidRDefault="00662501" w:rsidP="0037105B">
      <w:pPr>
        <w:tabs>
          <w:tab w:val="left" w:pos="1088"/>
        </w:tabs>
        <w:spacing w:line="360" w:lineRule="auto"/>
        <w:ind w:firstLineChars="100" w:firstLine="240"/>
        <w:jc w:val="both"/>
        <w:rPr>
          <w:rFonts w:ascii="Book Antiqua" w:eastAsia="宋体" w:hAnsi="Book Antiqua"/>
          <w:lang w:eastAsia="zh-CN"/>
        </w:rPr>
      </w:pPr>
      <w:r w:rsidRPr="000B60AA">
        <w:rPr>
          <w:rFonts w:ascii="Book Antiqua" w:hAnsi="Book Antiqua"/>
        </w:rPr>
        <w:t xml:space="preserve">The extent of MVO on CMR has been shown to correlate with </w:t>
      </w:r>
      <w:r w:rsidR="008E0A13" w:rsidRPr="000B60AA">
        <w:rPr>
          <w:rFonts w:ascii="Book Antiqua" w:hAnsi="Book Antiqua"/>
        </w:rPr>
        <w:t>IS</w:t>
      </w:r>
      <w:r w:rsidR="002628DC">
        <w:rPr>
          <w:rFonts w:ascii="Book Antiqua" w:eastAsia="宋体" w:hAnsi="Book Antiqua" w:hint="eastAsia"/>
          <w:vertAlign w:val="superscript"/>
          <w:lang w:eastAsia="zh-CN"/>
        </w:rPr>
        <w:t>[</w:t>
      </w:r>
      <w:r w:rsidR="008E0A13" w:rsidRPr="000B60AA">
        <w:rPr>
          <w:rFonts w:ascii="Book Antiqua" w:hAnsi="Book Antiqua"/>
        </w:rPr>
        <w:fldChar w:fldCharType="begin">
          <w:fldData xml:space="preserve">PEVuZE5vdGU+PENpdGU+PEF1dGhvcj5XdTwvQXV0aG9yPjxZZWFyPjE5OTg8L1llYXI+PFJlY051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</w:fldData>
        </w:fldChar>
      </w:r>
      <w:r w:rsidR="000749FE" w:rsidRPr="000B60AA">
        <w:rPr>
          <w:rFonts w:ascii="Book Antiqua" w:hAnsi="Book Antiqua"/>
        </w:rPr>
        <w:instrText xml:space="preserve"> ADDIN EN.CITE </w:instrText>
      </w:r>
      <w:r w:rsidR="000749FE" w:rsidRPr="000B60AA">
        <w:rPr>
          <w:rFonts w:ascii="Book Antiqua" w:hAnsi="Book Antiqua"/>
        </w:rPr>
        <w:fldChar w:fldCharType="begin">
          <w:fldData xml:space="preserve">PEVuZE5vdGU+PENpdGU+PEF1dGhvcj5XdTwvQXV0aG9yPjxZZWFyPjE5OTg8L1llYXI+PFJlY051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</w:fldData>
        </w:fldChar>
      </w:r>
      <w:r w:rsidR="000749FE" w:rsidRPr="000B60AA">
        <w:rPr>
          <w:rFonts w:ascii="Book Antiqua" w:hAnsi="Book Antiqua"/>
        </w:rPr>
        <w:instrText xml:space="preserve"> ADDIN EN.CITE.DATA </w:instrText>
      </w:r>
      <w:r w:rsidR="000749FE" w:rsidRPr="000B60AA">
        <w:rPr>
          <w:rFonts w:ascii="Book Antiqua" w:hAnsi="Book Antiqua"/>
        </w:rPr>
      </w:r>
      <w:r w:rsidR="000749FE" w:rsidRPr="000B60AA">
        <w:rPr>
          <w:rFonts w:ascii="Book Antiqua" w:hAnsi="Book Antiqua"/>
        </w:rPr>
        <w:fldChar w:fldCharType="end"/>
      </w:r>
      <w:r w:rsidR="008E0A13" w:rsidRPr="000B60AA">
        <w:rPr>
          <w:rFonts w:ascii="Book Antiqua" w:hAnsi="Book Antiqua"/>
        </w:rPr>
      </w:r>
      <w:r w:rsidR="008E0A13" w:rsidRPr="000B60AA">
        <w:rPr>
          <w:rFonts w:ascii="Book Antiqua" w:hAnsi="Book Antiqua"/>
        </w:rPr>
        <w:fldChar w:fldCharType="separate"/>
      </w:r>
      <w:hyperlink w:anchor="_ENREF_82" w:tooltip="Francone, 2009 #15" w:history="1">
        <w:r w:rsidR="00E43AE9" w:rsidRPr="000B60AA">
          <w:rPr>
            <w:rFonts w:ascii="Book Antiqua" w:hAnsi="Book Antiqua"/>
            <w:noProof/>
            <w:vertAlign w:val="superscript"/>
          </w:rPr>
          <w:t>82</w:t>
        </w:r>
      </w:hyperlink>
      <w:r w:rsidR="002628DC">
        <w:rPr>
          <w:rFonts w:ascii="Book Antiqua" w:hAnsi="Book Antiqua"/>
          <w:noProof/>
          <w:vertAlign w:val="superscript"/>
        </w:rPr>
        <w:t>,</w:t>
      </w:r>
      <w:hyperlink w:anchor="_ENREF_94" w:tooltip="Wu, 1998 #1027" w:history="1">
        <w:r w:rsidR="00E43AE9" w:rsidRPr="000B60AA">
          <w:rPr>
            <w:rFonts w:ascii="Book Antiqua" w:hAnsi="Book Antiqua"/>
            <w:noProof/>
            <w:vertAlign w:val="superscript"/>
          </w:rPr>
          <w:t>94</w:t>
        </w:r>
      </w:hyperlink>
      <w:r w:rsidR="002628DC">
        <w:rPr>
          <w:rFonts w:ascii="Book Antiqua" w:hAnsi="Book Antiqua"/>
          <w:noProof/>
          <w:vertAlign w:val="superscript"/>
        </w:rPr>
        <w:t>,</w:t>
      </w:r>
      <w:hyperlink w:anchor="_ENREF_107" w:tooltip="Bekkers, 2009 #1001" w:history="1">
        <w:r w:rsidR="00E43AE9" w:rsidRPr="000B60AA">
          <w:rPr>
            <w:rFonts w:ascii="Book Antiqua" w:hAnsi="Book Antiqua"/>
            <w:noProof/>
            <w:vertAlign w:val="superscript"/>
          </w:rPr>
          <w:t>107</w:t>
        </w:r>
      </w:hyperlink>
      <w:r w:rsidR="002628DC">
        <w:rPr>
          <w:rFonts w:ascii="Book Antiqua" w:hAnsi="Book Antiqua"/>
          <w:noProof/>
          <w:vertAlign w:val="superscript"/>
        </w:rPr>
        <w:t>,</w:t>
      </w:r>
      <w:hyperlink w:anchor="_ENREF_108" w:tooltip="Ørn, 2009 #1018" w:history="1">
        <w:r w:rsidR="00E43AE9" w:rsidRPr="000B60AA">
          <w:rPr>
            <w:rFonts w:ascii="Book Antiqua" w:hAnsi="Book Antiqua"/>
            <w:noProof/>
            <w:vertAlign w:val="superscript"/>
          </w:rPr>
          <w:t>108</w:t>
        </w:r>
      </w:hyperlink>
      <w:r w:rsidR="008E0A13" w:rsidRPr="000B60AA">
        <w:rPr>
          <w:rFonts w:ascii="Book Antiqua" w:hAnsi="Book Antiqua"/>
        </w:rPr>
        <w:fldChar w:fldCharType="end"/>
      </w:r>
      <w:r w:rsidR="002628DC">
        <w:rPr>
          <w:rFonts w:ascii="Book Antiqua" w:eastAsia="宋体" w:hAnsi="Book Antiqua" w:hint="eastAsia"/>
          <w:vertAlign w:val="superscript"/>
          <w:lang w:eastAsia="zh-CN"/>
        </w:rPr>
        <w:t>]</w:t>
      </w:r>
      <w:r w:rsidR="0076696E" w:rsidRPr="000B60AA">
        <w:rPr>
          <w:rFonts w:ascii="Book Antiqua" w:hAnsi="Book Antiqua"/>
        </w:rPr>
        <w:t>, oedema, IMH, TIMI-flow pre PCI</w:t>
      </w:r>
      <w:r w:rsidR="002628DC">
        <w:rPr>
          <w:rFonts w:ascii="Book Antiqua" w:eastAsia="宋体" w:hAnsi="Book Antiqua" w:hint="eastAsia"/>
          <w:vertAlign w:val="superscript"/>
          <w:lang w:eastAsia="zh-CN"/>
        </w:rPr>
        <w:t>[</w:t>
      </w:r>
      <w:r w:rsidR="00E33194" w:rsidRPr="000B60AA">
        <w:rPr>
          <w:rFonts w:ascii="Book Antiqua" w:hAnsi="Book Antiqua"/>
        </w:rPr>
        <w:fldChar w:fldCharType="begin">
          <w:fldData xml:space="preserve">PEVuZE5vdGU+PENpdGU+PEF1dGhvcj5BbWFiaWxlPC9BdXRob3I+PFllYXI+MjAxMDwvWWVhcj48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</w:fldData>
        </w:fldChar>
      </w:r>
      <w:r w:rsidR="000749FE" w:rsidRPr="000B60AA">
        <w:rPr>
          <w:rFonts w:ascii="Book Antiqua" w:hAnsi="Book Antiqua"/>
        </w:rPr>
        <w:instrText xml:space="preserve"> ADDIN EN.CITE </w:instrText>
      </w:r>
      <w:r w:rsidR="000749FE" w:rsidRPr="000B60AA">
        <w:rPr>
          <w:rFonts w:ascii="Book Antiqua" w:hAnsi="Book Antiqua"/>
        </w:rPr>
        <w:fldChar w:fldCharType="begin">
          <w:fldData xml:space="preserve">PEVuZE5vdGU+PENpdGU+PEF1dGhvcj5BbWFiaWxlPC9BdXRob3I+PFllYXI+MjAxMDwvWWVhcj48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</w:fldData>
        </w:fldChar>
      </w:r>
      <w:r w:rsidR="000749FE" w:rsidRPr="000B60AA">
        <w:rPr>
          <w:rFonts w:ascii="Book Antiqua" w:hAnsi="Book Antiqua"/>
        </w:rPr>
        <w:instrText xml:space="preserve"> ADDIN EN.CITE.DATA </w:instrText>
      </w:r>
      <w:r w:rsidR="000749FE" w:rsidRPr="000B60AA">
        <w:rPr>
          <w:rFonts w:ascii="Book Antiqua" w:hAnsi="Book Antiqua"/>
        </w:rPr>
      </w:r>
      <w:r w:rsidR="000749FE" w:rsidRPr="000B60AA">
        <w:rPr>
          <w:rFonts w:ascii="Book Antiqua" w:hAnsi="Book Antiqua"/>
        </w:rPr>
        <w:fldChar w:fldCharType="end"/>
      </w:r>
      <w:r w:rsidR="00E33194" w:rsidRPr="000B60AA">
        <w:rPr>
          <w:rFonts w:ascii="Book Antiqua" w:hAnsi="Book Antiqua"/>
        </w:rPr>
      </w:r>
      <w:r w:rsidR="00E33194" w:rsidRPr="000B60AA">
        <w:rPr>
          <w:rFonts w:ascii="Book Antiqua" w:hAnsi="Book Antiqua"/>
        </w:rPr>
        <w:fldChar w:fldCharType="separate"/>
      </w:r>
      <w:hyperlink w:anchor="_ENREF_35" w:tooltip="Amabile, 2010 #997" w:history="1">
        <w:r w:rsidR="00E43AE9" w:rsidRPr="000B60AA">
          <w:rPr>
            <w:rFonts w:ascii="Book Antiqua" w:hAnsi="Book Antiqua"/>
            <w:noProof/>
            <w:vertAlign w:val="superscript"/>
          </w:rPr>
          <w:t>35</w:t>
        </w:r>
      </w:hyperlink>
      <w:r w:rsidR="002628DC">
        <w:rPr>
          <w:rFonts w:ascii="Book Antiqua" w:hAnsi="Book Antiqua"/>
          <w:noProof/>
          <w:vertAlign w:val="superscript"/>
        </w:rPr>
        <w:t>,</w:t>
      </w:r>
      <w:hyperlink w:anchor="_ENREF_109" w:tooltip="Bogaert, 2007 #1477" w:history="1">
        <w:r w:rsidR="00E43AE9" w:rsidRPr="000B60AA">
          <w:rPr>
            <w:rFonts w:ascii="Book Antiqua" w:hAnsi="Book Antiqua"/>
            <w:noProof/>
            <w:vertAlign w:val="superscript"/>
          </w:rPr>
          <w:t>109</w:t>
        </w:r>
      </w:hyperlink>
      <w:r w:rsidR="00E33194" w:rsidRPr="000B60AA">
        <w:rPr>
          <w:rFonts w:ascii="Book Antiqua" w:hAnsi="Book Antiqua"/>
        </w:rPr>
        <w:fldChar w:fldCharType="end"/>
      </w:r>
      <w:r w:rsidR="002628DC">
        <w:rPr>
          <w:rFonts w:ascii="Book Antiqua" w:eastAsia="宋体" w:hAnsi="Book Antiqua" w:hint="eastAsia"/>
          <w:vertAlign w:val="superscript"/>
          <w:lang w:eastAsia="zh-CN"/>
        </w:rPr>
        <w:t>]</w:t>
      </w:r>
      <w:hyperlink w:anchor="_ENREF_170" w:tooltip="Bogaert, 2007 #1477" w:history="1"/>
      <w:r w:rsidR="0076696E" w:rsidRPr="000B60AA">
        <w:rPr>
          <w:rFonts w:ascii="Book Antiqua" w:hAnsi="Book Antiqua"/>
        </w:rPr>
        <w:t xml:space="preserve"> and </w:t>
      </w:r>
      <w:r w:rsidR="008E0A13" w:rsidRPr="000B60AA">
        <w:rPr>
          <w:rFonts w:ascii="Book Antiqua" w:hAnsi="Book Antiqua"/>
        </w:rPr>
        <w:t>time to reperfusion</w:t>
      </w:r>
      <w:r w:rsidR="002628DC">
        <w:rPr>
          <w:rFonts w:ascii="Book Antiqua" w:eastAsia="宋体" w:hAnsi="Book Antiqua" w:hint="eastAsia"/>
          <w:vertAlign w:val="superscript"/>
          <w:lang w:eastAsia="zh-CN"/>
        </w:rPr>
        <w:t>[</w:t>
      </w:r>
      <w:r w:rsidR="008E0A13" w:rsidRPr="000B60AA">
        <w:rPr>
          <w:rFonts w:ascii="Book Antiqua" w:hAnsi="Book Antiqua"/>
        </w:rPr>
        <w:fldChar w:fldCharType="begin">
          <w:fldData xml:space="preserve">PEVuZE5vdGU+PENpdGU+PEF1dGhvcj5GcmFuY29uZTwvQXV0aG9yPjxZZWFyPjIwMDk8L1llYXI+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</w:fldData>
        </w:fldChar>
      </w:r>
      <w:r w:rsidR="000749FE" w:rsidRPr="000B60AA">
        <w:rPr>
          <w:rFonts w:ascii="Book Antiqua" w:hAnsi="Book Antiqua"/>
        </w:rPr>
        <w:instrText xml:space="preserve"> ADDIN EN.CITE </w:instrText>
      </w:r>
      <w:r w:rsidR="000749FE" w:rsidRPr="000B60AA">
        <w:rPr>
          <w:rFonts w:ascii="Book Antiqua" w:hAnsi="Book Antiqua"/>
        </w:rPr>
        <w:fldChar w:fldCharType="begin">
          <w:fldData xml:space="preserve">PEVuZE5vdGU+PENpdGU+PEF1dGhvcj5GcmFuY29uZTwvQXV0aG9yPjxZZWFyPjIwMDk8L1llYXI+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</w:fldData>
        </w:fldChar>
      </w:r>
      <w:r w:rsidR="000749FE" w:rsidRPr="000B60AA">
        <w:rPr>
          <w:rFonts w:ascii="Book Antiqua" w:hAnsi="Book Antiqua"/>
        </w:rPr>
        <w:instrText xml:space="preserve"> ADDIN EN.CITE.DATA </w:instrText>
      </w:r>
      <w:r w:rsidR="000749FE" w:rsidRPr="000B60AA">
        <w:rPr>
          <w:rFonts w:ascii="Book Antiqua" w:hAnsi="Book Antiqua"/>
        </w:rPr>
      </w:r>
      <w:r w:rsidR="000749FE" w:rsidRPr="000B60AA">
        <w:rPr>
          <w:rFonts w:ascii="Book Antiqua" w:hAnsi="Book Antiqua"/>
        </w:rPr>
        <w:fldChar w:fldCharType="end"/>
      </w:r>
      <w:r w:rsidR="008E0A13" w:rsidRPr="000B60AA">
        <w:rPr>
          <w:rFonts w:ascii="Book Antiqua" w:hAnsi="Book Antiqua"/>
        </w:rPr>
      </w:r>
      <w:r w:rsidR="008E0A13" w:rsidRPr="000B60AA">
        <w:rPr>
          <w:rFonts w:ascii="Book Antiqua" w:hAnsi="Book Antiqua"/>
        </w:rPr>
        <w:fldChar w:fldCharType="separate"/>
      </w:r>
      <w:hyperlink w:anchor="_ENREF_35" w:tooltip="Amabile, 2010 #997" w:history="1">
        <w:r w:rsidR="00E43AE9" w:rsidRPr="000B60AA">
          <w:rPr>
            <w:rFonts w:ascii="Book Antiqua" w:hAnsi="Book Antiqua"/>
            <w:noProof/>
            <w:vertAlign w:val="superscript"/>
          </w:rPr>
          <w:t>35</w:t>
        </w:r>
      </w:hyperlink>
      <w:r w:rsidR="002628DC">
        <w:rPr>
          <w:rFonts w:ascii="Book Antiqua" w:hAnsi="Book Antiqua"/>
          <w:noProof/>
          <w:vertAlign w:val="superscript"/>
        </w:rPr>
        <w:t>,</w:t>
      </w:r>
      <w:hyperlink w:anchor="_ENREF_82" w:tooltip="Francone, 2009 #15" w:history="1">
        <w:r w:rsidR="00E43AE9" w:rsidRPr="000B60AA">
          <w:rPr>
            <w:rFonts w:ascii="Book Antiqua" w:hAnsi="Book Antiqua"/>
            <w:noProof/>
            <w:vertAlign w:val="superscript"/>
          </w:rPr>
          <w:t>82</w:t>
        </w:r>
      </w:hyperlink>
      <w:r w:rsidR="002628DC">
        <w:rPr>
          <w:rFonts w:ascii="Book Antiqua" w:hAnsi="Book Antiqua"/>
          <w:noProof/>
          <w:vertAlign w:val="superscript"/>
        </w:rPr>
        <w:t>,</w:t>
      </w:r>
      <w:hyperlink w:anchor="_ENREF_110" w:tooltip="Khan, 2014 #1917" w:history="1">
        <w:r w:rsidR="00E43AE9" w:rsidRPr="000B60AA">
          <w:rPr>
            <w:rFonts w:ascii="Book Antiqua" w:hAnsi="Book Antiqua"/>
            <w:noProof/>
            <w:vertAlign w:val="superscript"/>
          </w:rPr>
          <w:t>110</w:t>
        </w:r>
      </w:hyperlink>
      <w:r w:rsidR="008E0A13" w:rsidRPr="000B60AA">
        <w:rPr>
          <w:rFonts w:ascii="Book Antiqua" w:hAnsi="Book Antiqua"/>
        </w:rPr>
        <w:fldChar w:fldCharType="end"/>
      </w:r>
      <w:r w:rsidR="002628DC">
        <w:rPr>
          <w:rFonts w:ascii="Book Antiqua" w:eastAsia="宋体" w:hAnsi="Book Antiqua" w:hint="eastAsia"/>
          <w:vertAlign w:val="superscript"/>
          <w:lang w:eastAsia="zh-CN"/>
        </w:rPr>
        <w:t>]</w:t>
      </w:r>
      <w:r w:rsidR="008E0A13" w:rsidRPr="000B60AA">
        <w:rPr>
          <w:rFonts w:ascii="Book Antiqua" w:hAnsi="Book Antiqua"/>
        </w:rPr>
        <w:t xml:space="preserve">. </w:t>
      </w:r>
    </w:p>
    <w:p w14:paraId="392DCFE2" w14:textId="77777777" w:rsidR="002628DC" w:rsidRPr="002628DC" w:rsidRDefault="002628DC" w:rsidP="0037105B">
      <w:pPr>
        <w:tabs>
          <w:tab w:val="left" w:pos="1088"/>
        </w:tabs>
        <w:spacing w:line="360" w:lineRule="auto"/>
        <w:ind w:firstLineChars="100" w:firstLine="240"/>
        <w:jc w:val="both"/>
        <w:rPr>
          <w:rFonts w:ascii="Book Antiqua" w:eastAsia="宋体" w:hAnsi="Book Antiqua"/>
          <w:lang w:eastAsia="zh-CN"/>
        </w:rPr>
      </w:pPr>
    </w:p>
    <w:p w14:paraId="1CC4B95F" w14:textId="2E52CA76" w:rsidR="00116AC3" w:rsidRPr="002628DC" w:rsidRDefault="00630083" w:rsidP="002628DC">
      <w:pPr>
        <w:pStyle w:val="3"/>
        <w:tabs>
          <w:tab w:val="clear" w:pos="1134"/>
          <w:tab w:val="left" w:pos="1020"/>
        </w:tabs>
        <w:jc w:val="both"/>
        <w:rPr>
          <w:rFonts w:ascii="Book Antiqua" w:hAnsi="Book Antiqua"/>
          <w:b/>
          <w:i/>
          <w:color w:val="auto"/>
          <w:sz w:val="24"/>
          <w:szCs w:val="24"/>
        </w:rPr>
      </w:pPr>
      <w:bookmarkStart w:id="126" w:name="_Toc262158439"/>
      <w:bookmarkStart w:id="127" w:name="_Toc262161460"/>
      <w:bookmarkStart w:id="128" w:name="_Toc262161519"/>
      <w:bookmarkStart w:id="129" w:name="_Toc262161578"/>
      <w:bookmarkStart w:id="130" w:name="_Toc262161674"/>
      <w:bookmarkStart w:id="131" w:name="_Toc312061055"/>
      <w:bookmarkStart w:id="132" w:name="_Toc312253091"/>
      <w:bookmarkStart w:id="133" w:name="_Toc312254073"/>
      <w:r w:rsidRPr="002628DC">
        <w:rPr>
          <w:rFonts w:ascii="Book Antiqua" w:hAnsi="Book Antiqua"/>
          <w:b/>
          <w:i/>
          <w:color w:val="auto"/>
          <w:sz w:val="24"/>
          <w:szCs w:val="24"/>
        </w:rPr>
        <w:lastRenderedPageBreak/>
        <w:t>CMR</w:t>
      </w:r>
      <w:r w:rsidR="00116AC3" w:rsidRPr="002628DC">
        <w:rPr>
          <w:rFonts w:ascii="Book Antiqua" w:hAnsi="Book Antiqua"/>
          <w:b/>
          <w:i/>
          <w:color w:val="auto"/>
          <w:sz w:val="24"/>
          <w:szCs w:val="24"/>
        </w:rPr>
        <w:t xml:space="preserve"> </w:t>
      </w:r>
      <w:r w:rsidR="007E6F98" w:rsidRPr="002628DC">
        <w:rPr>
          <w:rFonts w:ascii="Book Antiqua" w:hAnsi="Book Antiqua"/>
          <w:b/>
          <w:i/>
          <w:color w:val="auto"/>
          <w:sz w:val="24"/>
          <w:szCs w:val="24"/>
        </w:rPr>
        <w:t>MVO</w:t>
      </w:r>
      <w:r w:rsidR="00116AC3" w:rsidRPr="002628DC">
        <w:rPr>
          <w:rFonts w:ascii="Book Antiqua" w:hAnsi="Book Antiqua"/>
          <w:b/>
          <w:i/>
          <w:color w:val="auto"/>
          <w:sz w:val="24"/>
          <w:szCs w:val="24"/>
        </w:rPr>
        <w:t xml:space="preserve"> as a predictor of LV function and remodelling</w:t>
      </w:r>
      <w:r w:rsidR="00C94927" w:rsidRPr="002628DC">
        <w:rPr>
          <w:rFonts w:ascii="Book Antiqua" w:hAnsi="Book Antiqua"/>
          <w:b/>
          <w:i/>
          <w:color w:val="auto"/>
          <w:sz w:val="24"/>
          <w:szCs w:val="24"/>
        </w:rPr>
        <w:t xml:space="preserve"> </w:t>
      </w:r>
      <w:r w:rsidR="001A6C42" w:rsidRPr="002628DC">
        <w:rPr>
          <w:rFonts w:ascii="Book Antiqua" w:hAnsi="Book Antiqua"/>
          <w:b/>
          <w:i/>
          <w:color w:val="auto"/>
          <w:sz w:val="24"/>
          <w:szCs w:val="24"/>
        </w:rPr>
        <w:t xml:space="preserve">in </w:t>
      </w:r>
      <w:bookmarkEnd w:id="126"/>
      <w:bookmarkEnd w:id="127"/>
      <w:bookmarkEnd w:id="128"/>
      <w:bookmarkEnd w:id="129"/>
      <w:bookmarkEnd w:id="130"/>
      <w:bookmarkEnd w:id="131"/>
      <w:bookmarkEnd w:id="132"/>
      <w:bookmarkEnd w:id="133"/>
      <w:r w:rsidR="000B60AA" w:rsidRPr="002628DC">
        <w:rPr>
          <w:rFonts w:ascii="Book Antiqua" w:eastAsia="宋体" w:hAnsi="Book Antiqua"/>
          <w:b/>
          <w:i/>
          <w:color w:val="auto"/>
          <w:sz w:val="24"/>
          <w:szCs w:val="24"/>
          <w:lang w:eastAsia="zh-CN"/>
        </w:rPr>
        <w:t>AMI</w:t>
      </w:r>
    </w:p>
    <w:p w14:paraId="046FF537" w14:textId="2B3A4502" w:rsidR="00855878" w:rsidRPr="000B60AA" w:rsidRDefault="00952C54" w:rsidP="000B60AA">
      <w:pPr>
        <w:tabs>
          <w:tab w:val="left" w:pos="1088"/>
        </w:tabs>
        <w:spacing w:line="360" w:lineRule="auto"/>
        <w:jc w:val="both"/>
        <w:rPr>
          <w:rFonts w:ascii="Book Antiqua" w:hAnsi="Book Antiqua"/>
        </w:rPr>
      </w:pPr>
      <w:r w:rsidRPr="000B60AA">
        <w:rPr>
          <w:rFonts w:ascii="Book Antiqua" w:hAnsi="Book Antiqua"/>
        </w:rPr>
        <w:t>L</w:t>
      </w:r>
      <w:r w:rsidR="00F3719A" w:rsidRPr="000B60AA">
        <w:rPr>
          <w:rFonts w:ascii="Book Antiqua" w:hAnsi="Book Antiqua"/>
        </w:rPr>
        <w:t>-</w:t>
      </w:r>
      <w:r w:rsidRPr="000B60AA">
        <w:rPr>
          <w:rFonts w:ascii="Book Antiqua" w:hAnsi="Book Antiqua"/>
        </w:rPr>
        <w:t xml:space="preserve">MVO </w:t>
      </w:r>
      <w:r w:rsidR="00137568" w:rsidRPr="000B60AA">
        <w:rPr>
          <w:rFonts w:ascii="Book Antiqua" w:hAnsi="Book Antiqua"/>
        </w:rPr>
        <w:t xml:space="preserve">is a strong independent predictor of medium-term LV </w:t>
      </w:r>
      <w:r w:rsidRPr="000B60AA">
        <w:rPr>
          <w:rFonts w:ascii="Book Antiqua" w:hAnsi="Book Antiqua"/>
        </w:rPr>
        <w:t xml:space="preserve">function and adverse </w:t>
      </w:r>
      <w:r w:rsidR="00137568" w:rsidRPr="000B60AA">
        <w:rPr>
          <w:rFonts w:ascii="Book Antiqua" w:hAnsi="Book Antiqua"/>
        </w:rPr>
        <w:t>remodelling</w:t>
      </w:r>
      <w:r w:rsidR="00AE7399" w:rsidRPr="000B60AA">
        <w:rPr>
          <w:rFonts w:ascii="Book Antiqua" w:hAnsi="Book Antiqua"/>
        </w:rPr>
        <w:t xml:space="preserve"> (</w:t>
      </w:r>
      <w:r w:rsidR="00783B43" w:rsidRPr="000B60AA">
        <w:rPr>
          <w:rFonts w:ascii="Book Antiqua" w:hAnsi="Book Antiqua"/>
        </w:rPr>
        <w:t xml:space="preserve">Table </w:t>
      </w:r>
      <w:r w:rsidR="007E6F98" w:rsidRPr="000B60AA">
        <w:rPr>
          <w:rFonts w:ascii="Book Antiqua" w:hAnsi="Book Antiqua"/>
        </w:rPr>
        <w:t>9</w:t>
      </w:r>
      <w:r w:rsidR="00AE7399" w:rsidRPr="000B60AA">
        <w:rPr>
          <w:rFonts w:ascii="Book Antiqua" w:hAnsi="Book Antiqua"/>
        </w:rPr>
        <w:t>)</w:t>
      </w:r>
      <w:r w:rsidR="00943624" w:rsidRPr="000B60AA">
        <w:rPr>
          <w:rFonts w:ascii="Book Antiqua" w:hAnsi="Book Antiqua"/>
        </w:rPr>
        <w:t>.</w:t>
      </w:r>
      <w:r w:rsidR="000B60AA">
        <w:rPr>
          <w:rFonts w:ascii="Book Antiqua" w:hAnsi="Book Antiqua"/>
        </w:rPr>
        <w:t xml:space="preserve"> </w:t>
      </w:r>
      <w:r w:rsidR="00943624" w:rsidRPr="000B60AA">
        <w:rPr>
          <w:rFonts w:ascii="Book Antiqua" w:hAnsi="Book Antiqua"/>
        </w:rPr>
        <w:t xml:space="preserve">It is likely </w:t>
      </w:r>
      <w:r w:rsidR="007B536F" w:rsidRPr="000B60AA">
        <w:rPr>
          <w:rFonts w:ascii="Book Antiqua" w:hAnsi="Book Antiqua"/>
        </w:rPr>
        <w:t xml:space="preserve">that this is </w:t>
      </w:r>
      <w:r w:rsidR="00943624" w:rsidRPr="000B60AA">
        <w:rPr>
          <w:rFonts w:ascii="Book Antiqua" w:hAnsi="Book Antiqua"/>
        </w:rPr>
        <w:t xml:space="preserve">because L-MVO reflects more severe microvascular </w:t>
      </w:r>
      <w:r w:rsidR="00832AEC" w:rsidRPr="000B60AA">
        <w:rPr>
          <w:rFonts w:ascii="Book Antiqua" w:hAnsi="Book Antiqua"/>
        </w:rPr>
        <w:t xml:space="preserve">and myocardial </w:t>
      </w:r>
      <w:r w:rsidR="00943624" w:rsidRPr="000B60AA">
        <w:rPr>
          <w:rFonts w:ascii="Book Antiqua" w:hAnsi="Book Antiqua"/>
        </w:rPr>
        <w:t xml:space="preserve">damage </w:t>
      </w:r>
      <w:r w:rsidR="00D17C18" w:rsidRPr="000B60AA">
        <w:rPr>
          <w:rFonts w:ascii="Book Antiqua" w:hAnsi="Book Antiqua"/>
        </w:rPr>
        <w:t>than E-</w:t>
      </w:r>
      <w:proofErr w:type="gramStart"/>
      <w:r w:rsidR="00D17C18" w:rsidRPr="000B60AA">
        <w:rPr>
          <w:rFonts w:ascii="Book Antiqua" w:hAnsi="Book Antiqua"/>
        </w:rPr>
        <w:t>MVO</w:t>
      </w:r>
      <w:r w:rsidR="00540AEE">
        <w:rPr>
          <w:rFonts w:ascii="Book Antiqua" w:eastAsia="宋体" w:hAnsi="Book Antiqua" w:hint="eastAsia"/>
          <w:vertAlign w:val="superscript"/>
          <w:lang w:eastAsia="zh-CN"/>
        </w:rPr>
        <w:t>[</w:t>
      </w:r>
      <w:proofErr w:type="gramEnd"/>
      <w:r w:rsidR="00F166B0" w:rsidRPr="000B60AA">
        <w:rPr>
          <w:rFonts w:ascii="Book Antiqua" w:hAnsi="Book Antiqua"/>
        </w:rPr>
        <w:fldChar w:fldCharType="begin">
          <w:fldData xml:space="preserve">PEVuZE5vdGU+PENpdGU+PEF1dGhvcj5OaWp2ZWxkdDwvQXV0aG9yPjxZZWFyPjIwMDk8L1llYXI+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PEVuZE5vdGU+PENpdGU+PEF1dGhvcj5OaWp2ZWxkdDwvQXV0aG9yPjxZZWFyPjIwMDk8L1llYXI+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F166B0" w:rsidRPr="000B60AA">
        <w:rPr>
          <w:rFonts w:ascii="Book Antiqua" w:hAnsi="Book Antiqua"/>
        </w:rPr>
      </w:r>
      <w:r w:rsidR="00F166B0" w:rsidRPr="000B60AA">
        <w:rPr>
          <w:rFonts w:ascii="Book Antiqua" w:hAnsi="Book Antiqua"/>
        </w:rPr>
        <w:fldChar w:fldCharType="separate"/>
      </w:r>
      <w:hyperlink w:anchor="_ENREF_28" w:tooltip="Nijveldt, 2009 #675" w:history="1">
        <w:r w:rsidR="00E43AE9" w:rsidRPr="000B60AA">
          <w:rPr>
            <w:rFonts w:ascii="Book Antiqua" w:hAnsi="Book Antiqua"/>
            <w:noProof/>
            <w:vertAlign w:val="superscript"/>
          </w:rPr>
          <w:t>28</w:t>
        </w:r>
      </w:hyperlink>
      <w:r w:rsidR="00540AEE">
        <w:rPr>
          <w:rFonts w:ascii="Book Antiqua" w:hAnsi="Book Antiqua"/>
          <w:noProof/>
          <w:vertAlign w:val="superscript"/>
        </w:rPr>
        <w:t>,</w:t>
      </w:r>
      <w:hyperlink w:anchor="_ENREF_36" w:tooltip="de Waha, 2010 #1024" w:history="1">
        <w:r w:rsidR="00E43AE9" w:rsidRPr="000B60AA">
          <w:rPr>
            <w:rFonts w:ascii="Book Antiqua" w:hAnsi="Book Antiqua"/>
            <w:noProof/>
            <w:vertAlign w:val="superscript"/>
          </w:rPr>
          <w:t>36</w:t>
        </w:r>
      </w:hyperlink>
      <w:r w:rsidR="00F166B0" w:rsidRPr="000B60AA">
        <w:rPr>
          <w:rFonts w:ascii="Book Antiqua" w:hAnsi="Book Antiqua"/>
        </w:rPr>
        <w:fldChar w:fldCharType="end"/>
      </w:r>
      <w:r w:rsidR="00540AEE">
        <w:rPr>
          <w:rFonts w:ascii="Book Antiqua" w:eastAsia="宋体" w:hAnsi="Book Antiqua" w:hint="eastAsia"/>
          <w:vertAlign w:val="superscript"/>
          <w:lang w:eastAsia="zh-CN"/>
        </w:rPr>
        <w:t>]</w:t>
      </w:r>
      <w:r w:rsidR="00943624" w:rsidRPr="000B60AA">
        <w:rPr>
          <w:rFonts w:ascii="Book Antiqua" w:hAnsi="Book Antiqua"/>
        </w:rPr>
        <w:t>.</w:t>
      </w:r>
      <w:r w:rsidR="000B60AA">
        <w:rPr>
          <w:rFonts w:ascii="Book Antiqua" w:hAnsi="Book Antiqua"/>
        </w:rPr>
        <w:t xml:space="preserve"> </w:t>
      </w:r>
      <w:r w:rsidR="009E0644" w:rsidRPr="000B60AA">
        <w:rPr>
          <w:rFonts w:ascii="Book Antiqua" w:hAnsi="Book Antiqua"/>
        </w:rPr>
        <w:t xml:space="preserve">In </w:t>
      </w:r>
      <w:r w:rsidR="00AE7399" w:rsidRPr="000B60AA">
        <w:rPr>
          <w:rFonts w:ascii="Book Antiqua" w:hAnsi="Book Antiqua"/>
        </w:rPr>
        <w:t>most</w:t>
      </w:r>
      <w:r w:rsidR="009E0644" w:rsidRPr="000B60AA">
        <w:rPr>
          <w:rFonts w:ascii="Book Antiqua" w:hAnsi="Book Antiqua"/>
        </w:rPr>
        <w:t xml:space="preserve"> studies demonstrating the independent predictive value of L-MVO on LV function and remodelling, E-MVO was not a</w:t>
      </w:r>
      <w:r w:rsidR="00F3719A" w:rsidRPr="000B60AA">
        <w:rPr>
          <w:rFonts w:ascii="Book Antiqua" w:hAnsi="Book Antiqua"/>
        </w:rPr>
        <w:t xml:space="preserve"> </w:t>
      </w:r>
      <w:proofErr w:type="gramStart"/>
      <w:r w:rsidR="00F3719A" w:rsidRPr="000B60AA">
        <w:rPr>
          <w:rFonts w:ascii="Book Antiqua" w:hAnsi="Book Antiqua"/>
        </w:rPr>
        <w:t>predictor</w:t>
      </w:r>
      <w:r w:rsidR="00540AEE">
        <w:rPr>
          <w:rFonts w:ascii="Book Antiqua" w:eastAsia="宋体" w:hAnsi="Book Antiqua" w:hint="eastAsia"/>
          <w:vertAlign w:val="superscript"/>
          <w:lang w:eastAsia="zh-CN"/>
        </w:rPr>
        <w:t>[</w:t>
      </w:r>
      <w:proofErr w:type="gramEnd"/>
      <w:r w:rsidR="009E0644" w:rsidRPr="000B60AA">
        <w:rPr>
          <w:rFonts w:ascii="Book Antiqua" w:hAnsi="Book Antiqua"/>
        </w:rPr>
        <w:fldChar w:fldCharType="begin">
          <w:fldData xml:space="preserve">PEVuZE5vdGU+PENpdGU+PEF1dGhvcj5Xb25nPC9BdXRob3I+PFllYXI+MjAxMjwvWWVhcj48UmVj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</w:fldData>
        </w:fldChar>
      </w:r>
      <w:r w:rsidR="000749FE" w:rsidRPr="000B60AA">
        <w:rPr>
          <w:rFonts w:ascii="Book Antiqua" w:hAnsi="Book Antiqua"/>
        </w:rPr>
        <w:instrText xml:space="preserve"> ADDIN EN.CITE </w:instrText>
      </w:r>
      <w:r w:rsidR="000749FE" w:rsidRPr="000B60AA">
        <w:rPr>
          <w:rFonts w:ascii="Book Antiqua" w:hAnsi="Book Antiqua"/>
        </w:rPr>
        <w:fldChar w:fldCharType="begin">
          <w:fldData xml:space="preserve">PEVuZE5vdGU+PENpdGU+PEF1dGhvcj5Xb25nPC9BdXRob3I+PFllYXI+MjAxMjwvWWVhcj48UmVj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</w:fldData>
        </w:fldChar>
      </w:r>
      <w:r w:rsidR="000749FE" w:rsidRPr="000B60AA">
        <w:rPr>
          <w:rFonts w:ascii="Book Antiqua" w:hAnsi="Book Antiqua"/>
        </w:rPr>
        <w:instrText xml:space="preserve"> ADDIN EN.CITE.DATA </w:instrText>
      </w:r>
      <w:r w:rsidR="000749FE" w:rsidRPr="000B60AA">
        <w:rPr>
          <w:rFonts w:ascii="Book Antiqua" w:hAnsi="Book Antiqua"/>
        </w:rPr>
      </w:r>
      <w:r w:rsidR="000749FE" w:rsidRPr="000B60AA">
        <w:rPr>
          <w:rFonts w:ascii="Book Antiqua" w:hAnsi="Book Antiqua"/>
        </w:rPr>
        <w:fldChar w:fldCharType="end"/>
      </w:r>
      <w:r w:rsidR="009E0644" w:rsidRPr="000B60AA">
        <w:rPr>
          <w:rFonts w:ascii="Book Antiqua" w:hAnsi="Book Antiqua"/>
        </w:rPr>
      </w:r>
      <w:r w:rsidR="009E0644" w:rsidRPr="000B60AA">
        <w:rPr>
          <w:rFonts w:ascii="Book Antiqua" w:hAnsi="Book Antiqua"/>
        </w:rPr>
        <w:fldChar w:fldCharType="separate"/>
      </w:r>
      <w:hyperlink w:anchor="_ENREF_103" w:tooltip="Wong, 2012 #1026" w:history="1">
        <w:r w:rsidR="00E43AE9" w:rsidRPr="000B60AA">
          <w:rPr>
            <w:rFonts w:ascii="Book Antiqua" w:hAnsi="Book Antiqua"/>
            <w:noProof/>
            <w:vertAlign w:val="superscript"/>
          </w:rPr>
          <w:t>103</w:t>
        </w:r>
      </w:hyperlink>
      <w:r w:rsidR="00540AEE">
        <w:rPr>
          <w:rFonts w:ascii="Book Antiqua" w:hAnsi="Book Antiqua"/>
          <w:noProof/>
          <w:vertAlign w:val="superscript"/>
        </w:rPr>
        <w:t>,</w:t>
      </w:r>
      <w:hyperlink w:anchor="_ENREF_111" w:tooltip="Nijveldt, 2008 #1017" w:history="1">
        <w:r w:rsidR="00E43AE9" w:rsidRPr="000B60AA">
          <w:rPr>
            <w:rFonts w:ascii="Book Antiqua" w:hAnsi="Book Antiqua"/>
            <w:noProof/>
            <w:vertAlign w:val="superscript"/>
          </w:rPr>
          <w:t>111</w:t>
        </w:r>
      </w:hyperlink>
      <w:r w:rsidR="00540AEE">
        <w:rPr>
          <w:rFonts w:ascii="Book Antiqua" w:hAnsi="Book Antiqua"/>
          <w:noProof/>
          <w:vertAlign w:val="superscript"/>
        </w:rPr>
        <w:t>,</w:t>
      </w:r>
      <w:hyperlink w:anchor="_ENREF_112" w:tooltip="Weir, 2010 #1025" w:history="1">
        <w:r w:rsidR="00E43AE9" w:rsidRPr="000B60AA">
          <w:rPr>
            <w:rFonts w:ascii="Book Antiqua" w:hAnsi="Book Antiqua"/>
            <w:noProof/>
            <w:vertAlign w:val="superscript"/>
          </w:rPr>
          <w:t>112</w:t>
        </w:r>
      </w:hyperlink>
      <w:r w:rsidR="009E0644" w:rsidRPr="000B60AA">
        <w:rPr>
          <w:rFonts w:ascii="Book Antiqua" w:hAnsi="Book Antiqua"/>
        </w:rPr>
        <w:fldChar w:fldCharType="end"/>
      </w:r>
      <w:r w:rsidR="00540AEE">
        <w:rPr>
          <w:rFonts w:ascii="Book Antiqua" w:eastAsia="宋体" w:hAnsi="Book Antiqua" w:hint="eastAsia"/>
          <w:vertAlign w:val="superscript"/>
          <w:lang w:eastAsia="zh-CN"/>
        </w:rPr>
        <w:t>]</w:t>
      </w:r>
      <w:r w:rsidR="009E0644" w:rsidRPr="000B60AA">
        <w:rPr>
          <w:rFonts w:ascii="Book Antiqua" w:hAnsi="Book Antiqua"/>
        </w:rPr>
        <w:t>.</w:t>
      </w:r>
      <w:r w:rsidR="000B60AA">
        <w:rPr>
          <w:rFonts w:ascii="Book Antiqua" w:hAnsi="Book Antiqua"/>
        </w:rPr>
        <w:t xml:space="preserve"> </w:t>
      </w:r>
      <w:r w:rsidR="009E0644" w:rsidRPr="000B60AA">
        <w:rPr>
          <w:rFonts w:ascii="Book Antiqua" w:hAnsi="Book Antiqua"/>
        </w:rPr>
        <w:t xml:space="preserve">L-MVO </w:t>
      </w:r>
      <w:r w:rsidR="00AE7399" w:rsidRPr="000B60AA">
        <w:rPr>
          <w:rFonts w:ascii="Book Antiqua" w:hAnsi="Book Antiqua"/>
        </w:rPr>
        <w:t>was a predictor independent of</w:t>
      </w:r>
      <w:r w:rsidR="009E0644" w:rsidRPr="000B60AA">
        <w:rPr>
          <w:rFonts w:ascii="Book Antiqua" w:hAnsi="Book Antiqua"/>
        </w:rPr>
        <w:t xml:space="preserve"> baseline </w:t>
      </w:r>
      <w:proofErr w:type="gramStart"/>
      <w:r w:rsidR="009E0644" w:rsidRPr="000B60AA">
        <w:rPr>
          <w:rFonts w:ascii="Book Antiqua" w:hAnsi="Book Antiqua"/>
        </w:rPr>
        <w:t>IS</w:t>
      </w:r>
      <w:r w:rsidR="00540AEE">
        <w:rPr>
          <w:rFonts w:ascii="Book Antiqua" w:eastAsia="宋体" w:hAnsi="Book Antiqua" w:hint="eastAsia"/>
          <w:vertAlign w:val="superscript"/>
          <w:lang w:eastAsia="zh-CN"/>
        </w:rPr>
        <w:t>[</w:t>
      </w:r>
      <w:proofErr w:type="gramEnd"/>
      <w:r w:rsidR="009E0644" w:rsidRPr="000B60AA">
        <w:rPr>
          <w:rFonts w:ascii="Book Antiqua" w:hAnsi="Book Antiqua"/>
        </w:rPr>
        <w:fldChar w:fldCharType="begin">
          <w:fldData xml:space="preserve">PEVuZE5vdGU+PENpdGU+PEF1dGhvcj5Xb25nPC9BdXRob3I+PFllYXI+MjAxMjwvWWVhcj48UmVj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</w:fldData>
        </w:fldChar>
      </w:r>
      <w:r w:rsidR="000749FE" w:rsidRPr="000B60AA">
        <w:rPr>
          <w:rFonts w:ascii="Book Antiqua" w:hAnsi="Book Antiqua"/>
        </w:rPr>
        <w:instrText xml:space="preserve"> ADDIN EN.CITE </w:instrText>
      </w:r>
      <w:r w:rsidR="000749FE" w:rsidRPr="000B60AA">
        <w:rPr>
          <w:rFonts w:ascii="Book Antiqua" w:hAnsi="Book Antiqua"/>
        </w:rPr>
        <w:fldChar w:fldCharType="begin">
          <w:fldData xml:space="preserve">PEVuZE5vdGU+PENpdGU+PEF1dGhvcj5Xb25nPC9BdXRob3I+PFllYXI+MjAxMjwvWWVhcj48UmVj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</w:fldData>
        </w:fldChar>
      </w:r>
      <w:r w:rsidR="000749FE" w:rsidRPr="000B60AA">
        <w:rPr>
          <w:rFonts w:ascii="Book Antiqua" w:hAnsi="Book Antiqua"/>
        </w:rPr>
        <w:instrText xml:space="preserve"> ADDIN EN.CITE.DATA </w:instrText>
      </w:r>
      <w:r w:rsidR="000749FE" w:rsidRPr="000B60AA">
        <w:rPr>
          <w:rFonts w:ascii="Book Antiqua" w:hAnsi="Book Antiqua"/>
        </w:rPr>
      </w:r>
      <w:r w:rsidR="000749FE" w:rsidRPr="000B60AA">
        <w:rPr>
          <w:rFonts w:ascii="Book Antiqua" w:hAnsi="Book Antiqua"/>
        </w:rPr>
        <w:fldChar w:fldCharType="end"/>
      </w:r>
      <w:r w:rsidR="009E0644" w:rsidRPr="000B60AA">
        <w:rPr>
          <w:rFonts w:ascii="Book Antiqua" w:hAnsi="Book Antiqua"/>
        </w:rPr>
      </w:r>
      <w:r w:rsidR="009E0644" w:rsidRPr="000B60AA">
        <w:rPr>
          <w:rFonts w:ascii="Book Antiqua" w:hAnsi="Book Antiqua"/>
        </w:rPr>
        <w:fldChar w:fldCharType="separate"/>
      </w:r>
      <w:hyperlink w:anchor="_ENREF_6" w:tooltip="Hombach, 2005 #1070" w:history="1">
        <w:r w:rsidR="00E43AE9" w:rsidRPr="000B60AA">
          <w:rPr>
            <w:rFonts w:ascii="Book Antiqua" w:hAnsi="Book Antiqua"/>
            <w:noProof/>
            <w:vertAlign w:val="superscript"/>
          </w:rPr>
          <w:t>6</w:t>
        </w:r>
      </w:hyperlink>
      <w:r w:rsidR="00540AEE">
        <w:rPr>
          <w:rFonts w:ascii="Book Antiqua" w:hAnsi="Book Antiqua"/>
          <w:noProof/>
          <w:vertAlign w:val="superscript"/>
        </w:rPr>
        <w:t>,</w:t>
      </w:r>
      <w:hyperlink w:anchor="_ENREF_20" w:tooltip="Ganame, 2011 #1065" w:history="1">
        <w:r w:rsidR="00E43AE9" w:rsidRPr="000B60AA">
          <w:rPr>
            <w:rFonts w:ascii="Book Antiqua" w:hAnsi="Book Antiqua"/>
            <w:noProof/>
            <w:vertAlign w:val="superscript"/>
          </w:rPr>
          <w:t>20</w:t>
        </w:r>
      </w:hyperlink>
      <w:r w:rsidR="00540AEE">
        <w:rPr>
          <w:rFonts w:ascii="Book Antiqua" w:hAnsi="Book Antiqua"/>
          <w:noProof/>
          <w:vertAlign w:val="superscript"/>
        </w:rPr>
        <w:t>,</w:t>
      </w:r>
      <w:hyperlink w:anchor="_ENREF_92" w:tooltip="Ezekowitz, 2010 #1007" w:history="1">
        <w:r w:rsidR="00E43AE9" w:rsidRPr="000B60AA">
          <w:rPr>
            <w:rFonts w:ascii="Book Antiqua" w:hAnsi="Book Antiqua"/>
            <w:noProof/>
            <w:vertAlign w:val="superscript"/>
          </w:rPr>
          <w:t>92</w:t>
        </w:r>
      </w:hyperlink>
      <w:r w:rsidR="00540AEE">
        <w:rPr>
          <w:rFonts w:ascii="Book Antiqua" w:hAnsi="Book Antiqua"/>
          <w:noProof/>
          <w:vertAlign w:val="superscript"/>
        </w:rPr>
        <w:t>,</w:t>
      </w:r>
      <w:hyperlink w:anchor="_ENREF_111" w:tooltip="Nijveldt, 2008 #1017" w:history="1">
        <w:r w:rsidR="00E43AE9" w:rsidRPr="000B60AA">
          <w:rPr>
            <w:rFonts w:ascii="Book Antiqua" w:hAnsi="Book Antiqua"/>
            <w:noProof/>
            <w:vertAlign w:val="superscript"/>
          </w:rPr>
          <w:t>111-113</w:t>
        </w:r>
      </w:hyperlink>
      <w:r w:rsidR="009E0644" w:rsidRPr="000B60AA">
        <w:rPr>
          <w:rFonts w:ascii="Book Antiqua" w:hAnsi="Book Antiqua"/>
        </w:rPr>
        <w:fldChar w:fldCharType="end"/>
      </w:r>
      <w:r w:rsidR="00540AEE">
        <w:rPr>
          <w:rFonts w:ascii="Book Antiqua" w:eastAsia="宋体" w:hAnsi="Book Antiqua" w:hint="eastAsia"/>
          <w:vertAlign w:val="superscript"/>
          <w:lang w:eastAsia="zh-CN"/>
        </w:rPr>
        <w:t>]</w:t>
      </w:r>
      <w:r w:rsidR="009E0644" w:rsidRPr="000B60AA">
        <w:rPr>
          <w:rFonts w:ascii="Book Antiqua" w:hAnsi="Book Antiqua"/>
        </w:rPr>
        <w:t>.</w:t>
      </w:r>
      <w:r w:rsidR="00021A49" w:rsidRPr="000B60AA">
        <w:rPr>
          <w:rFonts w:ascii="Book Antiqua" w:hAnsi="Book Antiqua"/>
        </w:rPr>
        <w:t xml:space="preserve"> </w:t>
      </w:r>
      <w:r w:rsidR="00F3719A" w:rsidRPr="000B60AA">
        <w:rPr>
          <w:rFonts w:ascii="Book Antiqua" w:hAnsi="Book Antiqua"/>
        </w:rPr>
        <w:t>M</w:t>
      </w:r>
      <w:r w:rsidR="00855878" w:rsidRPr="000B60AA">
        <w:rPr>
          <w:rFonts w:ascii="Book Antiqua" w:hAnsi="Book Antiqua"/>
        </w:rPr>
        <w:t xml:space="preserve">onocyte recruitment, </w:t>
      </w:r>
      <w:r w:rsidR="006E675E" w:rsidRPr="000B60AA">
        <w:rPr>
          <w:rFonts w:ascii="Book Antiqua" w:hAnsi="Book Antiqua"/>
        </w:rPr>
        <w:t>crucial</w:t>
      </w:r>
      <w:r w:rsidR="00855878" w:rsidRPr="000B60AA">
        <w:rPr>
          <w:rFonts w:ascii="Book Antiqua" w:hAnsi="Book Antiqua"/>
        </w:rPr>
        <w:t xml:space="preserve"> in cellular debris </w:t>
      </w:r>
      <w:r w:rsidR="005121DA" w:rsidRPr="000B60AA">
        <w:rPr>
          <w:rFonts w:ascii="Book Antiqua" w:hAnsi="Book Antiqua"/>
        </w:rPr>
        <w:t xml:space="preserve">removal </w:t>
      </w:r>
      <w:r w:rsidR="00855878" w:rsidRPr="000B60AA">
        <w:rPr>
          <w:rFonts w:ascii="Book Antiqua" w:hAnsi="Book Antiqua"/>
        </w:rPr>
        <w:t xml:space="preserve">and scar formation, is impaired in areas of </w:t>
      </w:r>
      <w:r w:rsidR="005121DA" w:rsidRPr="000B60AA">
        <w:rPr>
          <w:rFonts w:ascii="Book Antiqua" w:hAnsi="Book Antiqua"/>
        </w:rPr>
        <w:t>L-MVO</w:t>
      </w:r>
      <w:r w:rsidR="00855878" w:rsidRPr="000B60AA">
        <w:rPr>
          <w:rFonts w:ascii="Book Antiqua" w:hAnsi="Book Antiqua"/>
        </w:rPr>
        <w:t xml:space="preserve"> </w:t>
      </w:r>
      <w:r w:rsidR="005121DA" w:rsidRPr="000B60AA">
        <w:rPr>
          <w:rFonts w:ascii="Book Antiqua" w:hAnsi="Book Antiqua"/>
        </w:rPr>
        <w:t>in</w:t>
      </w:r>
      <w:r w:rsidR="00855878" w:rsidRPr="000B60AA">
        <w:rPr>
          <w:rFonts w:ascii="Book Antiqua" w:hAnsi="Book Antiqua"/>
        </w:rPr>
        <w:t xml:space="preserve"> rat myocardium and may contribute to the adverse </w:t>
      </w:r>
      <w:proofErr w:type="gramStart"/>
      <w:r w:rsidR="00855878" w:rsidRPr="000B60AA">
        <w:rPr>
          <w:rFonts w:ascii="Book Antiqua" w:hAnsi="Book Antiqua"/>
        </w:rPr>
        <w:t>remodelling</w:t>
      </w:r>
      <w:r w:rsidR="00540AEE">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"_ENREF_114" \o "Ye, 2013 #1705"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PEVuZE5vdGU+PENpdGU+PEF1dGhvcj5ZZTwvQXV0aG9yPjxZZWFyPjIwMTM8L1llYXI+PFJlY051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PEVuZE5vdGU+PENpdGU+PEF1dGhvcj5ZZTwvQXV0aG9yPjxZZWFyPjIwMTM8L1llYXI+PFJlY051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114</w:t>
      </w:r>
      <w:r w:rsidR="00E43AE9" w:rsidRPr="000B60AA">
        <w:rPr>
          <w:rFonts w:ascii="Book Antiqua" w:hAnsi="Book Antiqua"/>
        </w:rPr>
        <w:fldChar w:fldCharType="end"/>
      </w:r>
      <w:r w:rsidR="000B60AA" w:rsidRPr="000B60AA">
        <w:rPr>
          <w:rFonts w:ascii="Book Antiqua" w:hAnsi="Book Antiqua"/>
        </w:rPr>
        <w:fldChar w:fldCharType="end"/>
      </w:r>
      <w:r w:rsidR="00540AEE">
        <w:rPr>
          <w:rFonts w:ascii="Book Antiqua" w:eastAsia="宋体" w:hAnsi="Book Antiqua" w:hint="eastAsia"/>
          <w:vertAlign w:val="superscript"/>
          <w:lang w:eastAsia="zh-CN"/>
        </w:rPr>
        <w:t>]</w:t>
      </w:r>
      <w:r w:rsidR="00855878" w:rsidRPr="000B60AA">
        <w:rPr>
          <w:rFonts w:ascii="Book Antiqua" w:hAnsi="Book Antiqua"/>
        </w:rPr>
        <w:t>.</w:t>
      </w:r>
      <w:r w:rsidR="000B60AA">
        <w:rPr>
          <w:rFonts w:ascii="Book Antiqua" w:hAnsi="Book Antiqua"/>
        </w:rPr>
        <w:t xml:space="preserve"> </w:t>
      </w:r>
    </w:p>
    <w:p w14:paraId="6AC745CE" w14:textId="77777777" w:rsidR="006E66FD" w:rsidRPr="000B60AA" w:rsidRDefault="006E66FD" w:rsidP="000B60AA">
      <w:pPr>
        <w:tabs>
          <w:tab w:val="left" w:pos="1088"/>
        </w:tabs>
        <w:spacing w:line="360" w:lineRule="auto"/>
        <w:jc w:val="both"/>
        <w:rPr>
          <w:rFonts w:ascii="Book Antiqua" w:hAnsi="Book Antiqua"/>
        </w:rPr>
      </w:pPr>
    </w:p>
    <w:p w14:paraId="63B600DA" w14:textId="363F48A0" w:rsidR="00172CB9" w:rsidRPr="00F16098" w:rsidRDefault="00172CB9" w:rsidP="000B60AA">
      <w:pPr>
        <w:pStyle w:val="4"/>
        <w:jc w:val="both"/>
        <w:rPr>
          <w:rFonts w:ascii="Book Antiqua" w:hAnsi="Book Antiqua"/>
          <w:i/>
          <w:szCs w:val="24"/>
        </w:rPr>
      </w:pPr>
      <w:bookmarkStart w:id="134" w:name="_Toc262158440"/>
      <w:bookmarkStart w:id="135" w:name="_Toc262161461"/>
      <w:bookmarkStart w:id="136" w:name="_Toc262161520"/>
      <w:bookmarkStart w:id="137" w:name="_Toc262161579"/>
      <w:bookmarkStart w:id="138" w:name="_Toc262161675"/>
      <w:bookmarkStart w:id="139" w:name="_Toc312061056"/>
      <w:bookmarkStart w:id="140" w:name="_Toc312253092"/>
      <w:bookmarkStart w:id="141" w:name="_Toc312254074"/>
      <w:r w:rsidRPr="00F16098">
        <w:rPr>
          <w:rFonts w:ascii="Book Antiqua" w:hAnsi="Book Antiqua"/>
          <w:i/>
          <w:szCs w:val="24"/>
        </w:rPr>
        <w:t xml:space="preserve">Prognostic importance of CMR </w:t>
      </w:r>
      <w:r w:rsidR="007D24FA" w:rsidRPr="00F16098">
        <w:rPr>
          <w:rFonts w:ascii="Book Antiqua" w:hAnsi="Book Antiqua"/>
          <w:i/>
          <w:szCs w:val="24"/>
        </w:rPr>
        <w:t>MVO</w:t>
      </w:r>
      <w:r w:rsidRPr="00F16098">
        <w:rPr>
          <w:rFonts w:ascii="Book Antiqua" w:hAnsi="Book Antiqua"/>
          <w:i/>
          <w:szCs w:val="24"/>
        </w:rPr>
        <w:t xml:space="preserve"> </w:t>
      </w:r>
      <w:r w:rsidR="001A6C42" w:rsidRPr="00F16098">
        <w:rPr>
          <w:rFonts w:ascii="Book Antiqua" w:hAnsi="Book Antiqua"/>
          <w:i/>
          <w:szCs w:val="24"/>
        </w:rPr>
        <w:t xml:space="preserve">in </w:t>
      </w:r>
      <w:bookmarkEnd w:id="134"/>
      <w:bookmarkEnd w:id="135"/>
      <w:bookmarkEnd w:id="136"/>
      <w:bookmarkEnd w:id="137"/>
      <w:bookmarkEnd w:id="138"/>
      <w:bookmarkEnd w:id="139"/>
      <w:bookmarkEnd w:id="140"/>
      <w:bookmarkEnd w:id="141"/>
      <w:r w:rsidR="00F16098">
        <w:rPr>
          <w:rFonts w:ascii="Book Antiqua" w:eastAsia="宋体" w:hAnsi="Book Antiqua" w:hint="eastAsia"/>
          <w:i/>
          <w:szCs w:val="24"/>
          <w:lang w:eastAsia="zh-CN"/>
        </w:rPr>
        <w:t>A</w:t>
      </w:r>
      <w:r w:rsidR="00320BC4" w:rsidRPr="00F16098">
        <w:rPr>
          <w:rFonts w:ascii="Book Antiqua" w:hAnsi="Book Antiqua"/>
          <w:i/>
          <w:szCs w:val="24"/>
        </w:rPr>
        <w:t>MI</w:t>
      </w:r>
    </w:p>
    <w:p w14:paraId="6F29EB19" w14:textId="6EE7A1CD" w:rsidR="00324E3B" w:rsidRPr="000B60AA" w:rsidRDefault="00404C4B" w:rsidP="000B60AA">
      <w:pPr>
        <w:tabs>
          <w:tab w:val="left" w:pos="1088"/>
        </w:tabs>
        <w:spacing w:line="360" w:lineRule="auto"/>
        <w:jc w:val="both"/>
        <w:rPr>
          <w:rFonts w:ascii="Book Antiqua" w:hAnsi="Book Antiqua"/>
        </w:rPr>
      </w:pPr>
      <w:r w:rsidRPr="000B60AA">
        <w:rPr>
          <w:rFonts w:ascii="Book Antiqua" w:hAnsi="Book Antiqua"/>
        </w:rPr>
        <w:t xml:space="preserve">An increasing evidence base demonstrates the strong </w:t>
      </w:r>
      <w:r w:rsidR="00127CD3" w:rsidRPr="000B60AA">
        <w:rPr>
          <w:rFonts w:ascii="Book Antiqua" w:hAnsi="Book Antiqua"/>
        </w:rPr>
        <w:t xml:space="preserve">medium-term </w:t>
      </w:r>
      <w:r w:rsidRPr="000B60AA">
        <w:rPr>
          <w:rFonts w:ascii="Book Antiqua" w:hAnsi="Book Antiqua"/>
        </w:rPr>
        <w:t xml:space="preserve">prognostic value of </w:t>
      </w:r>
      <w:r w:rsidR="001C1938" w:rsidRPr="000B60AA">
        <w:rPr>
          <w:rFonts w:ascii="Book Antiqua" w:hAnsi="Book Antiqua"/>
        </w:rPr>
        <w:t>L-MVO</w:t>
      </w:r>
      <w:r w:rsidR="00141F66" w:rsidRPr="000B60AA">
        <w:rPr>
          <w:rFonts w:ascii="Book Antiqua" w:hAnsi="Book Antiqua"/>
        </w:rPr>
        <w:t xml:space="preserve"> </w:t>
      </w:r>
      <w:r w:rsidR="001C1938" w:rsidRPr="000B60AA">
        <w:rPr>
          <w:rFonts w:ascii="Book Antiqua" w:hAnsi="Book Antiqua"/>
        </w:rPr>
        <w:t>following STEMI</w:t>
      </w:r>
      <w:r w:rsidRPr="000B60AA">
        <w:rPr>
          <w:rFonts w:ascii="Book Antiqua" w:hAnsi="Book Antiqua"/>
        </w:rPr>
        <w:t xml:space="preserve">, </w:t>
      </w:r>
      <w:r w:rsidR="00127CD3" w:rsidRPr="000B60AA">
        <w:rPr>
          <w:rFonts w:ascii="Book Antiqua" w:hAnsi="Book Antiqua"/>
        </w:rPr>
        <w:t>independent of</w:t>
      </w:r>
      <w:r w:rsidRPr="000B60AA">
        <w:rPr>
          <w:rFonts w:ascii="Book Antiqua" w:hAnsi="Book Antiqua"/>
        </w:rPr>
        <w:t xml:space="preserve"> IS </w:t>
      </w:r>
      <w:r w:rsidR="00B41C0F" w:rsidRPr="000B60AA">
        <w:rPr>
          <w:rFonts w:ascii="Book Antiqua" w:hAnsi="Book Antiqua"/>
        </w:rPr>
        <w:t xml:space="preserve">and </w:t>
      </w:r>
      <w:proofErr w:type="gramStart"/>
      <w:r w:rsidR="00B41C0F" w:rsidRPr="000B60AA">
        <w:rPr>
          <w:rFonts w:ascii="Book Antiqua" w:hAnsi="Book Antiqua"/>
        </w:rPr>
        <w:t>LVEF</w:t>
      </w:r>
      <w:r w:rsidR="00F16098">
        <w:rPr>
          <w:rFonts w:ascii="Book Antiqua" w:eastAsia="宋体" w:hAnsi="Book Antiqua" w:hint="eastAsia"/>
          <w:vertAlign w:val="superscript"/>
          <w:lang w:eastAsia="zh-CN"/>
        </w:rPr>
        <w:t>[</w:t>
      </w:r>
      <w:proofErr w:type="gramEnd"/>
      <w:r w:rsidR="00B41C0F" w:rsidRPr="000B60AA">
        <w:rPr>
          <w:rFonts w:ascii="Book Antiqua" w:hAnsi="Book Antiqua"/>
        </w:rPr>
        <w:fldChar w:fldCharType="begin">
          <w:fldData xml:space="preserve">PEVuZE5vdGU+PENpdGU+PEF1dGhvcj5kZSBXYWhhPC9BdXRob3I+PFllYXI+MjAxMDwvWWVhcj48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</w:fldData>
        </w:fldChar>
      </w:r>
      <w:r w:rsidR="007A3977" w:rsidRPr="000B60AA">
        <w:rPr>
          <w:rFonts w:ascii="Book Antiqua" w:hAnsi="Book Antiqua"/>
        </w:rPr>
        <w:instrText xml:space="preserve"> ADDIN EN.CITE </w:instrText>
      </w:r>
      <w:r w:rsidR="007A3977" w:rsidRPr="000B60AA">
        <w:rPr>
          <w:rFonts w:ascii="Book Antiqua" w:hAnsi="Book Antiqua"/>
        </w:rPr>
        <w:fldChar w:fldCharType="begin">
          <w:fldData xml:space="preserve">PEVuZE5vdGU+PENpdGU+PEF1dGhvcj5kZSBXYWhhPC9BdXRob3I+PFllYXI+MjAxMDwvWWVhcj48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</w:fldData>
        </w:fldChar>
      </w:r>
      <w:r w:rsidR="007A3977" w:rsidRPr="000B60AA">
        <w:rPr>
          <w:rFonts w:ascii="Book Antiqua" w:hAnsi="Book Antiqua"/>
        </w:rPr>
        <w:instrText xml:space="preserve"> ADDIN EN.CITE.DATA </w:instrText>
      </w:r>
      <w:r w:rsidR="007A3977" w:rsidRPr="000B60AA">
        <w:rPr>
          <w:rFonts w:ascii="Book Antiqua" w:hAnsi="Book Antiqua"/>
        </w:rPr>
      </w:r>
      <w:r w:rsidR="007A3977" w:rsidRPr="000B60AA">
        <w:rPr>
          <w:rFonts w:ascii="Book Antiqua" w:hAnsi="Book Antiqua"/>
        </w:rPr>
        <w:fldChar w:fldCharType="end"/>
      </w:r>
      <w:r w:rsidR="00B41C0F" w:rsidRPr="000B60AA">
        <w:rPr>
          <w:rFonts w:ascii="Book Antiqua" w:hAnsi="Book Antiqua"/>
        </w:rPr>
      </w:r>
      <w:r w:rsidR="00B41C0F" w:rsidRPr="000B60AA">
        <w:rPr>
          <w:rFonts w:ascii="Book Antiqua" w:hAnsi="Book Antiqua"/>
        </w:rPr>
        <w:fldChar w:fldCharType="separate"/>
      </w:r>
      <w:hyperlink w:anchor="_ENREF_6" w:tooltip="Hombach, 2005 #1070" w:history="1">
        <w:r w:rsidR="00E43AE9" w:rsidRPr="000B60AA">
          <w:rPr>
            <w:rFonts w:ascii="Book Antiqua" w:hAnsi="Book Antiqua"/>
            <w:noProof/>
            <w:vertAlign w:val="superscript"/>
          </w:rPr>
          <w:t>6</w:t>
        </w:r>
      </w:hyperlink>
      <w:r w:rsidR="00F16098">
        <w:rPr>
          <w:rFonts w:ascii="Book Antiqua" w:hAnsi="Book Antiqua"/>
          <w:noProof/>
          <w:vertAlign w:val="superscript"/>
        </w:rPr>
        <w:t>,</w:t>
      </w:r>
      <w:hyperlink w:anchor="_ENREF_36" w:tooltip="de Waha, 2010 #1024" w:history="1">
        <w:r w:rsidR="00E43AE9" w:rsidRPr="000B60AA">
          <w:rPr>
            <w:rFonts w:ascii="Book Antiqua" w:hAnsi="Book Antiqua"/>
            <w:noProof/>
            <w:vertAlign w:val="superscript"/>
          </w:rPr>
          <w:t>36</w:t>
        </w:r>
      </w:hyperlink>
      <w:r w:rsidR="00F16098">
        <w:rPr>
          <w:rFonts w:ascii="Book Antiqua" w:hAnsi="Book Antiqua"/>
          <w:noProof/>
          <w:vertAlign w:val="superscript"/>
        </w:rPr>
        <w:t>,</w:t>
      </w:r>
      <w:hyperlink w:anchor="_ENREF_37" w:tooltip="Cochet, 2009 #1754" w:history="1">
        <w:r w:rsidR="00E43AE9" w:rsidRPr="000B60AA">
          <w:rPr>
            <w:rFonts w:ascii="Book Antiqua" w:hAnsi="Book Antiqua"/>
            <w:noProof/>
            <w:vertAlign w:val="superscript"/>
          </w:rPr>
          <w:t>37</w:t>
        </w:r>
      </w:hyperlink>
      <w:r w:rsidR="00F16098">
        <w:rPr>
          <w:rFonts w:ascii="Book Antiqua" w:hAnsi="Book Antiqua"/>
          <w:noProof/>
          <w:vertAlign w:val="superscript"/>
        </w:rPr>
        <w:t>,</w:t>
      </w:r>
      <w:hyperlink w:anchor="_ENREF_116" w:tooltip="Bruder, 2008 #1000" w:history="1">
        <w:r w:rsidR="00E43AE9" w:rsidRPr="000B60AA">
          <w:rPr>
            <w:rFonts w:ascii="Book Antiqua" w:hAnsi="Book Antiqua"/>
            <w:noProof/>
            <w:vertAlign w:val="superscript"/>
          </w:rPr>
          <w:t>116</w:t>
        </w:r>
      </w:hyperlink>
      <w:r w:rsidR="00B41C0F" w:rsidRPr="000B60AA">
        <w:rPr>
          <w:rFonts w:ascii="Book Antiqua" w:hAnsi="Book Antiqua"/>
        </w:rPr>
        <w:fldChar w:fldCharType="end"/>
      </w:r>
      <w:r w:rsidR="00F16098">
        <w:rPr>
          <w:rFonts w:ascii="Book Antiqua" w:eastAsia="宋体" w:hAnsi="Book Antiqua" w:hint="eastAsia"/>
          <w:vertAlign w:val="superscript"/>
          <w:lang w:eastAsia="zh-CN"/>
        </w:rPr>
        <w:t>]</w:t>
      </w:r>
      <w:r w:rsidR="00127CD3" w:rsidRPr="000B60AA">
        <w:rPr>
          <w:rFonts w:ascii="Book Antiqua" w:hAnsi="Book Antiqua"/>
        </w:rPr>
        <w:t xml:space="preserve"> (Table 10</w:t>
      </w:r>
      <w:r w:rsidR="003F2BCB" w:rsidRPr="000B60AA">
        <w:rPr>
          <w:rFonts w:ascii="Book Antiqua" w:hAnsi="Book Antiqua"/>
        </w:rPr>
        <w:t>).</w:t>
      </w:r>
      <w:r w:rsidR="000B60AA">
        <w:rPr>
          <w:rFonts w:ascii="Book Antiqua" w:hAnsi="Book Antiqua"/>
        </w:rPr>
        <w:t xml:space="preserve"> </w:t>
      </w:r>
      <w:r w:rsidR="00B41C0F" w:rsidRPr="000B60AA">
        <w:rPr>
          <w:rFonts w:ascii="Book Antiqua" w:hAnsi="Book Antiqua"/>
        </w:rPr>
        <w:t xml:space="preserve">The 2 studies featuring both L-MVO and E-MVO showed that L-MVO was a stronger prognostic </w:t>
      </w:r>
      <w:proofErr w:type="gramStart"/>
      <w:r w:rsidR="00B41C0F" w:rsidRPr="000B60AA">
        <w:rPr>
          <w:rFonts w:ascii="Book Antiqua" w:hAnsi="Book Antiqua"/>
        </w:rPr>
        <w:t>indicator</w:t>
      </w:r>
      <w:r w:rsidR="00F16098">
        <w:rPr>
          <w:rFonts w:ascii="Book Antiqua" w:eastAsia="宋体" w:hAnsi="Book Antiqua" w:hint="eastAsia"/>
          <w:vertAlign w:val="superscript"/>
          <w:lang w:eastAsia="zh-CN"/>
        </w:rPr>
        <w:t>[</w:t>
      </w:r>
      <w:proofErr w:type="gramEnd"/>
      <w:r w:rsidR="00B41C0F" w:rsidRPr="000B60AA">
        <w:rPr>
          <w:rFonts w:ascii="Book Antiqua" w:hAnsi="Book Antiqua"/>
        </w:rPr>
        <w:fldChar w:fldCharType="begin">
          <w:fldData xml:space="preserve">PEVuZE5vdGU+PENpdGU+PEF1dGhvcj5Db2NoZXQ8L0F1dGhvcj48WWVhcj4yMDA5PC9ZZWFyPjxS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PEVuZE5vdGU+PENpdGU+PEF1dGhvcj5Db2NoZXQ8L0F1dGhvcj48WWVhcj4yMDA5PC9ZZWFyPjxS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00B41C0F" w:rsidRPr="000B60AA">
        <w:rPr>
          <w:rFonts w:ascii="Book Antiqua" w:hAnsi="Book Antiqua"/>
        </w:rPr>
      </w:r>
      <w:r w:rsidR="00B41C0F" w:rsidRPr="000B60AA">
        <w:rPr>
          <w:rFonts w:ascii="Book Antiqua" w:hAnsi="Book Antiqua"/>
        </w:rPr>
        <w:fldChar w:fldCharType="separate"/>
      </w:r>
      <w:hyperlink w:anchor="_ENREF_36" w:tooltip="de Waha, 2010 #1024" w:history="1">
        <w:r w:rsidR="00E43AE9" w:rsidRPr="000B60AA">
          <w:rPr>
            <w:rFonts w:ascii="Book Antiqua" w:hAnsi="Book Antiqua"/>
            <w:noProof/>
            <w:vertAlign w:val="superscript"/>
          </w:rPr>
          <w:t>36</w:t>
        </w:r>
      </w:hyperlink>
      <w:r w:rsidR="00F16098">
        <w:rPr>
          <w:rFonts w:ascii="Book Antiqua" w:hAnsi="Book Antiqua"/>
          <w:noProof/>
          <w:vertAlign w:val="superscript"/>
        </w:rPr>
        <w:t>,</w:t>
      </w:r>
      <w:hyperlink w:anchor="_ENREF_37" w:tooltip="Cochet, 2009 #1754" w:history="1">
        <w:r w:rsidR="00E43AE9" w:rsidRPr="000B60AA">
          <w:rPr>
            <w:rFonts w:ascii="Book Antiqua" w:hAnsi="Book Antiqua"/>
            <w:noProof/>
            <w:vertAlign w:val="superscript"/>
          </w:rPr>
          <w:t>37</w:t>
        </w:r>
      </w:hyperlink>
      <w:r w:rsidR="00B41C0F" w:rsidRPr="000B60AA">
        <w:rPr>
          <w:rFonts w:ascii="Book Antiqua" w:hAnsi="Book Antiqua"/>
        </w:rPr>
        <w:fldChar w:fldCharType="end"/>
      </w:r>
      <w:r w:rsidR="00F16098">
        <w:rPr>
          <w:rFonts w:ascii="Book Antiqua" w:eastAsia="宋体" w:hAnsi="Book Antiqua" w:hint="eastAsia"/>
          <w:vertAlign w:val="superscript"/>
          <w:lang w:eastAsia="zh-CN"/>
        </w:rPr>
        <w:t>]</w:t>
      </w:r>
      <w:r w:rsidR="002C682D" w:rsidRPr="000B60AA">
        <w:rPr>
          <w:rFonts w:ascii="Book Antiqua" w:hAnsi="Book Antiqua"/>
        </w:rPr>
        <w:t>.</w:t>
      </w:r>
      <w:r w:rsidR="000B60AA">
        <w:rPr>
          <w:rFonts w:ascii="Book Antiqua" w:hAnsi="Book Antiqua"/>
        </w:rPr>
        <w:t xml:space="preserve"> </w:t>
      </w:r>
      <w:r w:rsidR="003F58B9" w:rsidRPr="000B60AA">
        <w:rPr>
          <w:rFonts w:ascii="Book Antiqua" w:hAnsi="Book Antiqua"/>
        </w:rPr>
        <w:t>Regenfus</w:t>
      </w:r>
      <w:r w:rsidR="00F16098">
        <w:rPr>
          <w:rFonts w:ascii="Book Antiqua" w:eastAsia="宋体" w:hAnsi="Book Antiqua" w:hint="eastAsia"/>
          <w:vertAlign w:val="superscript"/>
          <w:lang w:eastAsia="zh-CN"/>
        </w:rPr>
        <w:t>[</w:t>
      </w:r>
      <w:hyperlink w:anchor="_ENREF_117" w:tooltip="Regenfus, 2015 #2113" w:history="1">
        <w:r w:rsidR="00E43AE9" w:rsidRPr="000B60AA">
          <w:rPr>
            <w:rFonts w:ascii="Book Antiqua" w:hAnsi="Book Antiqua"/>
          </w:rPr>
          <w:fldChar w:fldCharType="begin">
            <w:fldData xml:space="preserve">PEVuZE5vdGU+PENpdGU+PEF1dGhvcj5SZWdlbmZ1czwvQXV0aG9yPjxZZWFyPjIwMTU8L1llYXI+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PEVuZE5vdGU+PENpdGU+PEF1dGhvcj5SZWdlbmZ1czwvQXV0aG9yPjxZZWFyPjIwMTU8L1llYXI+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117</w:t>
        </w:r>
        <w:r w:rsidR="00E43AE9" w:rsidRPr="000B60AA">
          <w:rPr>
            <w:rFonts w:ascii="Book Antiqua" w:hAnsi="Book Antiqua"/>
          </w:rPr>
          <w:fldChar w:fldCharType="end"/>
        </w:r>
      </w:hyperlink>
      <w:r w:rsidR="00F16098">
        <w:rPr>
          <w:rFonts w:ascii="Book Antiqua" w:eastAsia="宋体" w:hAnsi="Book Antiqua" w:hint="eastAsia"/>
          <w:vertAlign w:val="superscript"/>
          <w:lang w:eastAsia="zh-CN"/>
        </w:rPr>
        <w:t>]</w:t>
      </w:r>
      <w:r w:rsidR="003F58B9" w:rsidRPr="000B60AA">
        <w:rPr>
          <w:rFonts w:ascii="Book Antiqua" w:hAnsi="Book Antiqua"/>
        </w:rPr>
        <w:t xml:space="preserve"> and colleagues demonstrated that L-MVO was the strongest IP of long-term combined MACE at 6 years follow-up in a model including CMR-assessed LVEF and IS (HR 3.9), </w:t>
      </w:r>
      <w:r w:rsidR="002C682D" w:rsidRPr="000B60AA">
        <w:rPr>
          <w:rFonts w:ascii="Book Antiqua" w:hAnsi="Book Antiqua"/>
        </w:rPr>
        <w:t>providing</w:t>
      </w:r>
      <w:r w:rsidR="003F58B9" w:rsidRPr="000B60AA">
        <w:rPr>
          <w:rFonts w:ascii="Book Antiqua" w:hAnsi="Book Antiqua"/>
        </w:rPr>
        <w:t xml:space="preserve"> incremental prognostic value over traditional CMR markers of myocardial damage.</w:t>
      </w:r>
      <w:r w:rsidR="000B60AA">
        <w:rPr>
          <w:rFonts w:ascii="Book Antiqua" w:hAnsi="Book Antiqua"/>
        </w:rPr>
        <w:t xml:space="preserve"> </w:t>
      </w:r>
      <w:r w:rsidR="003279D9" w:rsidRPr="000B60AA">
        <w:rPr>
          <w:rFonts w:ascii="Book Antiqua" w:hAnsi="Book Antiqua"/>
        </w:rPr>
        <w:t>A meta-analysis</w:t>
      </w:r>
      <w:r w:rsidR="00F16098">
        <w:rPr>
          <w:rFonts w:ascii="Book Antiqua" w:eastAsia="宋体" w:hAnsi="Book Antiqua" w:hint="eastAsia"/>
          <w:vertAlign w:val="superscript"/>
          <w:lang w:eastAsia="zh-CN"/>
        </w:rPr>
        <w:t>[</w:t>
      </w:r>
      <w:hyperlink w:anchor="_ENREF_118" w:tooltip="van Kranenburg, 2014 #2123" w:history="1">
        <w:r w:rsidR="00E43AE9" w:rsidRPr="000B60AA">
          <w:rPr>
            <w:rFonts w:ascii="Book Antiqua" w:hAnsi="Book Antiqua"/>
          </w:rPr>
          <w:fldChar w:fldCharType="begin">
            <w:fldData xml:space="preserve">PEVuZE5vdGU+PENpdGU+PEF1dGhvcj52YW4gS3JhbmVuYnVyZzwvQXV0aG9yPjxZZWFyPjIwMTQ8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PEVuZE5vdGU+PENpdGU+PEF1dGhvcj52YW4gS3JhbmVuYnVyZzwvQXV0aG9yPjxZZWFyPjIwMTQ8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118</w:t>
        </w:r>
        <w:r w:rsidR="00E43AE9" w:rsidRPr="000B60AA">
          <w:rPr>
            <w:rFonts w:ascii="Book Antiqua" w:hAnsi="Book Antiqua"/>
          </w:rPr>
          <w:fldChar w:fldCharType="end"/>
        </w:r>
      </w:hyperlink>
      <w:r w:rsidR="00F16098">
        <w:rPr>
          <w:rFonts w:ascii="Book Antiqua" w:eastAsia="宋体" w:hAnsi="Book Antiqua" w:hint="eastAsia"/>
          <w:vertAlign w:val="superscript"/>
          <w:lang w:eastAsia="zh-CN"/>
        </w:rPr>
        <w:t>]</w:t>
      </w:r>
      <w:r w:rsidR="003279D9" w:rsidRPr="000B60AA">
        <w:rPr>
          <w:rFonts w:ascii="Book Antiqua" w:hAnsi="Book Antiqua"/>
        </w:rPr>
        <w:t xml:space="preserve"> </w:t>
      </w:r>
      <w:r w:rsidR="002C682D" w:rsidRPr="000B60AA">
        <w:rPr>
          <w:rFonts w:ascii="Book Antiqua" w:hAnsi="Book Antiqua"/>
        </w:rPr>
        <w:t>(</w:t>
      </w:r>
      <w:r w:rsidR="003279D9" w:rsidRPr="000B60AA">
        <w:rPr>
          <w:rFonts w:ascii="Book Antiqua" w:hAnsi="Book Antiqua"/>
        </w:rPr>
        <w:t xml:space="preserve">8 studies, </w:t>
      </w:r>
      <w:r w:rsidR="003279D9" w:rsidRPr="00F16098">
        <w:rPr>
          <w:rFonts w:ascii="Book Antiqua" w:hAnsi="Book Antiqua"/>
          <w:i/>
        </w:rPr>
        <w:t>n</w:t>
      </w:r>
      <w:r w:rsidR="00F16098" w:rsidRPr="00F16098">
        <w:rPr>
          <w:rFonts w:ascii="Book Antiqua" w:eastAsia="宋体" w:hAnsi="Book Antiqua" w:hint="eastAsia"/>
          <w:i/>
          <w:lang w:eastAsia="zh-CN"/>
        </w:rPr>
        <w:t xml:space="preserve"> </w:t>
      </w:r>
      <w:r w:rsidR="003279D9" w:rsidRPr="000B60AA">
        <w:rPr>
          <w:rFonts w:ascii="Book Antiqua" w:hAnsi="Book Antiqua"/>
        </w:rPr>
        <w:t>=</w:t>
      </w:r>
      <w:r w:rsidR="00F16098">
        <w:rPr>
          <w:rFonts w:ascii="Book Antiqua" w:eastAsia="宋体" w:hAnsi="Book Antiqua" w:hint="eastAsia"/>
          <w:lang w:eastAsia="zh-CN"/>
        </w:rPr>
        <w:t xml:space="preserve"> </w:t>
      </w:r>
      <w:r w:rsidR="003279D9" w:rsidRPr="000B60AA">
        <w:rPr>
          <w:rFonts w:ascii="Book Antiqua" w:hAnsi="Book Antiqua"/>
        </w:rPr>
        <w:t>1025) demonstrated that L-MVO presence was the strongest independent predictor of medium-term combined MACE (HR 3.7) and cardiovascular death (HR 13.2) at 2 years</w:t>
      </w:r>
      <w:r w:rsidR="002C682D" w:rsidRPr="000B60AA">
        <w:rPr>
          <w:rFonts w:ascii="Book Antiqua" w:hAnsi="Book Antiqua"/>
        </w:rPr>
        <w:t xml:space="preserve"> independent of </w:t>
      </w:r>
      <w:r w:rsidR="00B96F7D" w:rsidRPr="000B60AA">
        <w:rPr>
          <w:rFonts w:ascii="Book Antiqua" w:hAnsi="Book Antiqua"/>
        </w:rPr>
        <w:t>IS</w:t>
      </w:r>
      <w:r w:rsidR="003279D9" w:rsidRPr="000B60AA">
        <w:rPr>
          <w:rFonts w:ascii="Book Antiqua" w:hAnsi="Book Antiqua"/>
        </w:rPr>
        <w:t xml:space="preserve"> and LV volumes</w:t>
      </w:r>
      <w:r w:rsidR="002C682D" w:rsidRPr="000B60AA">
        <w:rPr>
          <w:rFonts w:ascii="Book Antiqua" w:hAnsi="Book Antiqua"/>
        </w:rPr>
        <w:t>.</w:t>
      </w:r>
    </w:p>
    <w:p w14:paraId="61BDDE00" w14:textId="5EB16A36" w:rsidR="004E3A99" w:rsidRPr="000B60AA" w:rsidRDefault="00E30022" w:rsidP="00F16098">
      <w:pPr>
        <w:tabs>
          <w:tab w:val="left" w:pos="1088"/>
        </w:tabs>
        <w:spacing w:line="360" w:lineRule="auto"/>
        <w:ind w:firstLineChars="100" w:firstLine="240"/>
        <w:jc w:val="both"/>
        <w:rPr>
          <w:rFonts w:ascii="Book Antiqua" w:hAnsi="Book Antiqua"/>
        </w:rPr>
      </w:pPr>
      <w:r w:rsidRPr="000B60AA">
        <w:rPr>
          <w:rFonts w:ascii="Book Antiqua" w:hAnsi="Book Antiqua"/>
        </w:rPr>
        <w:t>The strong adverse prognostic value of L-MVO may be due to its negati</w:t>
      </w:r>
      <w:r w:rsidR="0088547E" w:rsidRPr="000B60AA">
        <w:rPr>
          <w:rFonts w:ascii="Book Antiqua" w:hAnsi="Book Antiqua"/>
        </w:rPr>
        <w:t>ve effects on LV function, wall</w:t>
      </w:r>
      <w:r w:rsidRPr="000B60AA">
        <w:rPr>
          <w:rFonts w:ascii="Book Antiqua" w:hAnsi="Book Antiqua"/>
        </w:rPr>
        <w:t xml:space="preserve"> thickness </w:t>
      </w:r>
      <w:r w:rsidR="0088547E" w:rsidRPr="000B60AA">
        <w:rPr>
          <w:rFonts w:ascii="Book Antiqua" w:hAnsi="Book Antiqua"/>
        </w:rPr>
        <w:t xml:space="preserve">and stiffness, </w:t>
      </w:r>
      <w:r w:rsidRPr="000B60AA">
        <w:rPr>
          <w:rFonts w:ascii="Book Antiqua" w:hAnsi="Book Antiqua"/>
        </w:rPr>
        <w:t>and remodelling</w:t>
      </w:r>
      <w:r w:rsidR="00C80A10" w:rsidRPr="000B60AA">
        <w:rPr>
          <w:rFonts w:ascii="Book Antiqua" w:hAnsi="Book Antiqua"/>
        </w:rPr>
        <w:t>, and subsequent risk of heart failure and arrhythmias</w:t>
      </w:r>
      <w:r w:rsidR="00F16098">
        <w:rPr>
          <w:rFonts w:ascii="Book Antiqua" w:eastAsia="宋体" w:hAnsi="Book Antiqua" w:hint="eastAsia"/>
          <w:vertAlign w:val="superscript"/>
          <w:lang w:eastAsia="zh-CN"/>
        </w:rPr>
        <w:t>[</w:t>
      </w:r>
      <w:r w:rsidR="00C66D3A" w:rsidRPr="000B60AA">
        <w:rPr>
          <w:rFonts w:ascii="Book Antiqua" w:hAnsi="Book Antiqua"/>
        </w:rPr>
        <w:fldChar w:fldCharType="begin">
          <w:fldData xml:space="preserve">PEVuZE5vdGU+PENpdGU+PEF1dGhvcj5Xb25nPC9BdXRob3I+PFllYXI+MjAxMjwvWWVhcj48UmVj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</w:fldData>
        </w:fldChar>
      </w:r>
      <w:r w:rsidR="000749FE" w:rsidRPr="000B60AA">
        <w:rPr>
          <w:rFonts w:ascii="Book Antiqua" w:hAnsi="Book Antiqua"/>
        </w:rPr>
        <w:instrText xml:space="preserve"> ADDIN EN.CITE </w:instrText>
      </w:r>
      <w:r w:rsidR="000749FE" w:rsidRPr="000B60AA">
        <w:rPr>
          <w:rFonts w:ascii="Book Antiqua" w:hAnsi="Book Antiqua"/>
        </w:rPr>
        <w:fldChar w:fldCharType="begin">
          <w:fldData xml:space="preserve">PEVuZE5vdGU+PENpdGU+PEF1dGhvcj5Xb25nPC9BdXRob3I+PFllYXI+MjAxMjwvWWVhcj48UmVj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</w:fldData>
        </w:fldChar>
      </w:r>
      <w:r w:rsidR="000749FE" w:rsidRPr="000B60AA">
        <w:rPr>
          <w:rFonts w:ascii="Book Antiqua" w:hAnsi="Book Antiqua"/>
        </w:rPr>
        <w:instrText xml:space="preserve"> ADDIN EN.CITE.DATA </w:instrText>
      </w:r>
      <w:r w:rsidR="000749FE" w:rsidRPr="000B60AA">
        <w:rPr>
          <w:rFonts w:ascii="Book Antiqua" w:hAnsi="Book Antiqua"/>
        </w:rPr>
      </w:r>
      <w:r w:rsidR="000749FE" w:rsidRPr="000B60AA">
        <w:rPr>
          <w:rFonts w:ascii="Book Antiqua" w:hAnsi="Book Antiqua"/>
        </w:rPr>
        <w:fldChar w:fldCharType="end"/>
      </w:r>
      <w:r w:rsidR="00C66D3A" w:rsidRPr="000B60AA">
        <w:rPr>
          <w:rFonts w:ascii="Book Antiqua" w:hAnsi="Book Antiqua"/>
        </w:rPr>
      </w:r>
      <w:r w:rsidR="00C66D3A" w:rsidRPr="000B60AA">
        <w:rPr>
          <w:rFonts w:ascii="Book Antiqua" w:hAnsi="Book Antiqua"/>
        </w:rPr>
        <w:fldChar w:fldCharType="separate"/>
      </w:r>
      <w:hyperlink w:anchor="_ENREF_6" w:tooltip="Hombach, 2005 #1070" w:history="1">
        <w:r w:rsidR="00E43AE9" w:rsidRPr="000B60AA">
          <w:rPr>
            <w:rFonts w:ascii="Book Antiqua" w:hAnsi="Book Antiqua"/>
            <w:noProof/>
            <w:vertAlign w:val="superscript"/>
          </w:rPr>
          <w:t>6</w:t>
        </w:r>
      </w:hyperlink>
      <w:r w:rsidR="00F16098">
        <w:rPr>
          <w:rFonts w:ascii="Book Antiqua" w:hAnsi="Book Antiqua"/>
          <w:noProof/>
          <w:vertAlign w:val="superscript"/>
        </w:rPr>
        <w:t>,</w:t>
      </w:r>
      <w:hyperlink w:anchor="_ENREF_20" w:tooltip="Ganame, 2011 #1065" w:history="1">
        <w:r w:rsidR="00E43AE9" w:rsidRPr="000B60AA">
          <w:rPr>
            <w:rFonts w:ascii="Book Antiqua" w:hAnsi="Book Antiqua"/>
            <w:noProof/>
            <w:vertAlign w:val="superscript"/>
          </w:rPr>
          <w:t>20</w:t>
        </w:r>
      </w:hyperlink>
      <w:r w:rsidR="00F16098">
        <w:rPr>
          <w:rFonts w:ascii="Book Antiqua" w:hAnsi="Book Antiqua"/>
          <w:noProof/>
          <w:vertAlign w:val="superscript"/>
        </w:rPr>
        <w:t>,</w:t>
      </w:r>
      <w:hyperlink w:anchor="_ENREF_92" w:tooltip="Ezekowitz, 2010 #1007" w:history="1">
        <w:r w:rsidR="00E43AE9" w:rsidRPr="000B60AA">
          <w:rPr>
            <w:rFonts w:ascii="Book Antiqua" w:hAnsi="Book Antiqua"/>
            <w:noProof/>
            <w:vertAlign w:val="superscript"/>
          </w:rPr>
          <w:t>92</w:t>
        </w:r>
      </w:hyperlink>
      <w:r w:rsidR="00F16098">
        <w:rPr>
          <w:rFonts w:ascii="Book Antiqua" w:hAnsi="Book Antiqua"/>
          <w:noProof/>
          <w:vertAlign w:val="superscript"/>
        </w:rPr>
        <w:t>,</w:t>
      </w:r>
      <w:hyperlink w:anchor="_ENREF_111" w:tooltip="Nijveldt, 2008 #1017" w:history="1">
        <w:r w:rsidR="00E43AE9" w:rsidRPr="000B60AA">
          <w:rPr>
            <w:rFonts w:ascii="Book Antiqua" w:hAnsi="Book Antiqua"/>
            <w:noProof/>
            <w:vertAlign w:val="superscript"/>
          </w:rPr>
          <w:t>111-113</w:t>
        </w:r>
      </w:hyperlink>
      <w:r w:rsidR="00C66D3A" w:rsidRPr="000B60AA">
        <w:rPr>
          <w:rFonts w:ascii="Book Antiqua" w:hAnsi="Book Antiqua"/>
        </w:rPr>
        <w:fldChar w:fldCharType="end"/>
      </w:r>
      <w:r w:rsidR="00F16098">
        <w:rPr>
          <w:rFonts w:ascii="Book Antiqua" w:eastAsia="宋体" w:hAnsi="Book Antiqua" w:hint="eastAsia"/>
          <w:vertAlign w:val="superscript"/>
          <w:lang w:eastAsia="zh-CN"/>
        </w:rPr>
        <w:t>]</w:t>
      </w:r>
      <w:r w:rsidR="00C66D3A" w:rsidRPr="000B60AA">
        <w:rPr>
          <w:rFonts w:ascii="Book Antiqua" w:hAnsi="Book Antiqua"/>
        </w:rPr>
        <w:t xml:space="preserve">. </w:t>
      </w:r>
    </w:p>
    <w:p w14:paraId="51BA05E4" w14:textId="70DEAA13" w:rsidR="00324E3B" w:rsidRPr="000B60AA" w:rsidRDefault="00324E3B" w:rsidP="000B60AA">
      <w:pPr>
        <w:spacing w:line="360" w:lineRule="auto"/>
        <w:jc w:val="both"/>
        <w:rPr>
          <w:rFonts w:ascii="Book Antiqua" w:hAnsi="Book Antiqua"/>
          <w:b/>
          <w:bCs/>
        </w:rPr>
      </w:pPr>
    </w:p>
    <w:p w14:paraId="20828409" w14:textId="79202973" w:rsidR="006D0B85" w:rsidRPr="001968C3" w:rsidRDefault="001968C3" w:rsidP="000B60AA">
      <w:pPr>
        <w:pStyle w:val="3"/>
        <w:jc w:val="both"/>
        <w:rPr>
          <w:rFonts w:ascii="Book Antiqua" w:hAnsi="Book Antiqua"/>
          <w:b/>
          <w:color w:val="auto"/>
          <w:sz w:val="24"/>
          <w:szCs w:val="24"/>
        </w:rPr>
      </w:pPr>
      <w:bookmarkStart w:id="142" w:name="_Toc312061058"/>
      <w:bookmarkStart w:id="143" w:name="_Toc312253094"/>
      <w:bookmarkStart w:id="144" w:name="_Toc312254076"/>
      <w:bookmarkStart w:id="145" w:name="_Toc327394768"/>
      <w:r w:rsidRPr="001968C3">
        <w:rPr>
          <w:rFonts w:ascii="Book Antiqua" w:hAnsi="Book Antiqua"/>
          <w:b/>
          <w:color w:val="auto"/>
          <w:sz w:val="24"/>
          <w:szCs w:val="24"/>
        </w:rPr>
        <w:t xml:space="preserve">IMH IN </w:t>
      </w:r>
      <w:bookmarkEnd w:id="142"/>
      <w:bookmarkEnd w:id="143"/>
      <w:bookmarkEnd w:id="144"/>
      <w:bookmarkEnd w:id="145"/>
      <w:r w:rsidRPr="001968C3">
        <w:rPr>
          <w:rFonts w:ascii="Book Antiqua" w:hAnsi="Book Antiqua"/>
          <w:b/>
          <w:color w:val="auto"/>
          <w:sz w:val="24"/>
          <w:szCs w:val="24"/>
        </w:rPr>
        <w:t>ACUTE MI</w:t>
      </w:r>
    </w:p>
    <w:p w14:paraId="3BDE5E0C" w14:textId="08A61B66" w:rsidR="004F66D2" w:rsidRPr="001968C3" w:rsidRDefault="00852668" w:rsidP="000B60AA">
      <w:pPr>
        <w:pStyle w:val="4"/>
        <w:jc w:val="both"/>
        <w:rPr>
          <w:rFonts w:ascii="Book Antiqua" w:hAnsi="Book Antiqua"/>
          <w:i/>
          <w:szCs w:val="24"/>
        </w:rPr>
      </w:pPr>
      <w:bookmarkStart w:id="146" w:name="_Toc262158443"/>
      <w:bookmarkStart w:id="147" w:name="_Toc262161464"/>
      <w:bookmarkStart w:id="148" w:name="_Toc262161523"/>
      <w:bookmarkStart w:id="149" w:name="_Toc262161582"/>
      <w:bookmarkStart w:id="150" w:name="_Toc262161678"/>
      <w:bookmarkStart w:id="151" w:name="_Toc312061059"/>
      <w:bookmarkStart w:id="152" w:name="_Toc312253095"/>
      <w:bookmarkStart w:id="153" w:name="_Toc312254077"/>
      <w:r w:rsidRPr="001968C3">
        <w:rPr>
          <w:rFonts w:ascii="Book Antiqua" w:hAnsi="Book Antiqua"/>
          <w:i/>
          <w:szCs w:val="24"/>
        </w:rPr>
        <w:t>Background</w:t>
      </w:r>
      <w:bookmarkEnd w:id="146"/>
      <w:bookmarkEnd w:id="147"/>
      <w:bookmarkEnd w:id="148"/>
      <w:bookmarkEnd w:id="149"/>
      <w:bookmarkEnd w:id="150"/>
      <w:bookmarkEnd w:id="151"/>
      <w:bookmarkEnd w:id="152"/>
      <w:bookmarkEnd w:id="153"/>
    </w:p>
    <w:p w14:paraId="6C6FE208" w14:textId="40832054" w:rsidR="004F66D2" w:rsidRPr="000B60AA" w:rsidRDefault="00FD7B3A" w:rsidP="000B60AA">
      <w:pPr>
        <w:spacing w:line="360" w:lineRule="auto"/>
        <w:jc w:val="both"/>
        <w:rPr>
          <w:rFonts w:ascii="Book Antiqua" w:hAnsi="Book Antiqua"/>
        </w:rPr>
      </w:pPr>
      <w:r w:rsidRPr="000B60AA">
        <w:rPr>
          <w:rFonts w:ascii="Book Antiqua" w:hAnsi="Book Antiqua"/>
        </w:rPr>
        <w:t xml:space="preserve">IMH </w:t>
      </w:r>
      <w:r w:rsidR="00307C66" w:rsidRPr="000B60AA">
        <w:rPr>
          <w:rFonts w:ascii="Book Antiqua" w:hAnsi="Book Antiqua"/>
        </w:rPr>
        <w:t>is a</w:t>
      </w:r>
      <w:r w:rsidR="00D3675D" w:rsidRPr="000B60AA">
        <w:rPr>
          <w:rFonts w:ascii="Book Antiqua" w:hAnsi="Book Antiqua"/>
        </w:rPr>
        <w:t xml:space="preserve"> reperfusion injury</w:t>
      </w:r>
      <w:r w:rsidR="00AE012C" w:rsidRPr="000B60AA">
        <w:rPr>
          <w:rFonts w:ascii="Book Antiqua" w:hAnsi="Book Antiqua"/>
        </w:rPr>
        <w:t xml:space="preserve"> </w:t>
      </w:r>
      <w:r w:rsidR="00A61C44" w:rsidRPr="000B60AA">
        <w:rPr>
          <w:rFonts w:ascii="Book Antiqua" w:hAnsi="Book Antiqua"/>
        </w:rPr>
        <w:t>occurring</w:t>
      </w:r>
      <w:r w:rsidR="00D3675D" w:rsidRPr="000B60AA">
        <w:rPr>
          <w:rFonts w:ascii="Book Antiqua" w:hAnsi="Book Antiqua"/>
        </w:rPr>
        <w:t xml:space="preserve"> when </w:t>
      </w:r>
      <w:r w:rsidR="00A6495A" w:rsidRPr="000B60AA">
        <w:rPr>
          <w:rFonts w:ascii="Book Antiqua" w:hAnsi="Book Antiqua"/>
        </w:rPr>
        <w:t>restor</w:t>
      </w:r>
      <w:r w:rsidR="00AE012C" w:rsidRPr="000B60AA">
        <w:rPr>
          <w:rFonts w:ascii="Book Antiqua" w:hAnsi="Book Antiqua"/>
        </w:rPr>
        <w:t xml:space="preserve">ed </w:t>
      </w:r>
      <w:r w:rsidR="00A6495A" w:rsidRPr="000B60AA">
        <w:rPr>
          <w:rFonts w:ascii="Book Antiqua" w:hAnsi="Book Antiqua"/>
        </w:rPr>
        <w:t xml:space="preserve">blood flow into </w:t>
      </w:r>
      <w:r w:rsidR="00244F50" w:rsidRPr="000B60AA">
        <w:rPr>
          <w:rFonts w:ascii="Book Antiqua" w:hAnsi="Book Antiqua"/>
        </w:rPr>
        <w:t>damaged</w:t>
      </w:r>
      <w:r w:rsidR="00A6495A" w:rsidRPr="000B60AA">
        <w:rPr>
          <w:rFonts w:ascii="Book Antiqua" w:hAnsi="Book Antiqua"/>
        </w:rPr>
        <w:t xml:space="preserve"> capillaries extravasat</w:t>
      </w:r>
      <w:r w:rsidR="00AE012C" w:rsidRPr="000B60AA">
        <w:rPr>
          <w:rFonts w:ascii="Book Antiqua" w:hAnsi="Book Antiqua"/>
        </w:rPr>
        <w:t xml:space="preserve">es </w:t>
      </w:r>
      <w:r w:rsidR="00A6495A" w:rsidRPr="000B60AA">
        <w:rPr>
          <w:rFonts w:ascii="Book Antiqua" w:hAnsi="Book Antiqua"/>
        </w:rPr>
        <w:t xml:space="preserve">erythrocytes into </w:t>
      </w:r>
      <w:proofErr w:type="gramStart"/>
      <w:r w:rsidR="00A6495A" w:rsidRPr="000B60AA">
        <w:rPr>
          <w:rFonts w:ascii="Book Antiqua" w:hAnsi="Book Antiqua"/>
        </w:rPr>
        <w:t>myocardium</w:t>
      </w:r>
      <w:r w:rsidR="00C679D5">
        <w:rPr>
          <w:rFonts w:ascii="Book Antiqua" w:eastAsia="宋体" w:hAnsi="Book Antiqua" w:hint="eastAsia"/>
          <w:vertAlign w:val="superscript"/>
          <w:lang w:eastAsia="zh-CN"/>
        </w:rPr>
        <w:t>[</w:t>
      </w:r>
      <w:proofErr w:type="gramEnd"/>
      <w:r w:rsidR="002476E2" w:rsidRPr="000B60AA">
        <w:rPr>
          <w:rFonts w:ascii="Book Antiqua" w:hAnsi="Book Antiqua"/>
        </w:rPr>
        <w:fldChar w:fldCharType="begin">
          <w:fldData xml:space="preserve">PEVuZE5vdGU+PENpdGU+PEF1dGhvcj5CZWtrZXJzPC9BdXRob3I+PFllYXI+MjAxMDwvWWVhcj48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</w:fldData>
        </w:fldChar>
      </w:r>
      <w:r w:rsidR="007A3977" w:rsidRPr="000B60AA">
        <w:rPr>
          <w:rFonts w:ascii="Book Antiqua" w:hAnsi="Book Antiqua"/>
        </w:rPr>
        <w:instrText xml:space="preserve"> ADDIN EN.CITE </w:instrText>
      </w:r>
      <w:r w:rsidR="007A3977" w:rsidRPr="000B60AA">
        <w:rPr>
          <w:rFonts w:ascii="Book Antiqua" w:hAnsi="Book Antiqua"/>
        </w:rPr>
        <w:fldChar w:fldCharType="begin">
          <w:fldData xml:space="preserve">PEVuZE5vdGU+PENpdGU+PEF1dGhvcj5CZWtrZXJzPC9BdXRob3I+PFllYXI+MjAxMDwvWWVhcj48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</w:fldData>
        </w:fldChar>
      </w:r>
      <w:r w:rsidR="007A3977" w:rsidRPr="000B60AA">
        <w:rPr>
          <w:rFonts w:ascii="Book Antiqua" w:hAnsi="Book Antiqua"/>
        </w:rPr>
        <w:instrText xml:space="preserve"> ADDIN EN.CITE.DATA </w:instrText>
      </w:r>
      <w:r w:rsidR="007A3977" w:rsidRPr="000B60AA">
        <w:rPr>
          <w:rFonts w:ascii="Book Antiqua" w:hAnsi="Book Antiqua"/>
        </w:rPr>
      </w:r>
      <w:r w:rsidR="007A3977" w:rsidRPr="000B60AA">
        <w:rPr>
          <w:rFonts w:ascii="Book Antiqua" w:hAnsi="Book Antiqua"/>
        </w:rPr>
        <w:fldChar w:fldCharType="end"/>
      </w:r>
      <w:r w:rsidR="002476E2" w:rsidRPr="000B60AA">
        <w:rPr>
          <w:rFonts w:ascii="Book Antiqua" w:hAnsi="Book Antiqua"/>
        </w:rPr>
      </w:r>
      <w:r w:rsidR="002476E2" w:rsidRPr="000B60AA">
        <w:rPr>
          <w:rFonts w:ascii="Book Antiqua" w:hAnsi="Book Antiqua"/>
        </w:rPr>
        <w:fldChar w:fldCharType="separate"/>
      </w:r>
      <w:hyperlink w:anchor="_ENREF_121" w:tooltip="Bekkers, 2010 #268" w:history="1">
        <w:r w:rsidR="00E43AE9" w:rsidRPr="000B60AA">
          <w:rPr>
            <w:rFonts w:ascii="Book Antiqua" w:hAnsi="Book Antiqua"/>
            <w:noProof/>
            <w:vertAlign w:val="superscript"/>
          </w:rPr>
          <w:t>121</w:t>
        </w:r>
      </w:hyperlink>
      <w:r w:rsidR="00C679D5">
        <w:rPr>
          <w:rFonts w:ascii="Book Antiqua" w:hAnsi="Book Antiqua"/>
          <w:noProof/>
          <w:vertAlign w:val="superscript"/>
        </w:rPr>
        <w:t>,</w:t>
      </w:r>
      <w:hyperlink w:anchor="_ENREF_122" w:tooltip="Russo, 2015 #2110" w:history="1">
        <w:r w:rsidR="00E43AE9" w:rsidRPr="000B60AA">
          <w:rPr>
            <w:rFonts w:ascii="Book Antiqua" w:hAnsi="Book Antiqua"/>
            <w:noProof/>
            <w:vertAlign w:val="superscript"/>
          </w:rPr>
          <w:t>122</w:t>
        </w:r>
      </w:hyperlink>
      <w:r w:rsidR="002476E2" w:rsidRPr="000B60AA">
        <w:rPr>
          <w:rFonts w:ascii="Book Antiqua" w:hAnsi="Book Antiqua"/>
        </w:rPr>
        <w:fldChar w:fldCharType="end"/>
      </w:r>
      <w:r w:rsidR="00C679D5">
        <w:rPr>
          <w:rFonts w:ascii="Book Antiqua" w:eastAsia="宋体" w:hAnsi="Book Antiqua" w:hint="eastAsia"/>
          <w:vertAlign w:val="superscript"/>
          <w:lang w:eastAsia="zh-CN"/>
        </w:rPr>
        <w:t>]</w:t>
      </w:r>
      <w:r w:rsidR="00A6495A" w:rsidRPr="000B60AA">
        <w:rPr>
          <w:rFonts w:ascii="Book Antiqua" w:hAnsi="Book Antiqua"/>
        </w:rPr>
        <w:t>.</w:t>
      </w:r>
      <w:r w:rsidR="000B60AA">
        <w:rPr>
          <w:rFonts w:ascii="Book Antiqua" w:hAnsi="Book Antiqua"/>
        </w:rPr>
        <w:t xml:space="preserve"> </w:t>
      </w:r>
      <w:r w:rsidR="00723689" w:rsidRPr="000B60AA">
        <w:rPr>
          <w:rFonts w:ascii="Book Antiqua" w:hAnsi="Book Antiqua"/>
        </w:rPr>
        <w:t xml:space="preserve">CMR-derived IMH </w:t>
      </w:r>
      <w:r w:rsidR="002869A0" w:rsidRPr="000B60AA">
        <w:rPr>
          <w:rFonts w:ascii="Book Antiqua" w:hAnsi="Book Antiqua"/>
        </w:rPr>
        <w:t>was first</w:t>
      </w:r>
      <w:r w:rsidR="00AD40EE" w:rsidRPr="000B60AA">
        <w:rPr>
          <w:rFonts w:ascii="Book Antiqua" w:hAnsi="Book Antiqua"/>
        </w:rPr>
        <w:t xml:space="preserve"> described</w:t>
      </w:r>
      <w:r w:rsidR="002869A0" w:rsidRPr="000B60AA">
        <w:rPr>
          <w:rFonts w:ascii="Book Antiqua" w:hAnsi="Book Antiqua"/>
        </w:rPr>
        <w:t xml:space="preserve"> in reperfused canine myocardium </w:t>
      </w:r>
      <w:r w:rsidR="00121950" w:rsidRPr="000B60AA">
        <w:rPr>
          <w:rFonts w:ascii="Book Antiqua" w:hAnsi="Book Antiqua"/>
        </w:rPr>
        <w:t xml:space="preserve">on </w:t>
      </w:r>
      <w:r w:rsidR="00091DF1" w:rsidRPr="000B60AA">
        <w:rPr>
          <w:rFonts w:ascii="Book Antiqua" w:hAnsi="Book Antiqua"/>
          <w:i/>
        </w:rPr>
        <w:t>ex-vivo</w:t>
      </w:r>
      <w:r w:rsidR="00091DF1" w:rsidRPr="000B60AA">
        <w:rPr>
          <w:rFonts w:ascii="Book Antiqua" w:hAnsi="Book Antiqua"/>
        </w:rPr>
        <w:t xml:space="preserve"> </w:t>
      </w:r>
      <w:r w:rsidR="00B11EE4" w:rsidRPr="000B60AA">
        <w:rPr>
          <w:rFonts w:ascii="Book Antiqua" w:hAnsi="Book Antiqua"/>
        </w:rPr>
        <w:t>T2-</w:t>
      </w:r>
      <w:r w:rsidR="00B11EE4" w:rsidRPr="000B60AA">
        <w:rPr>
          <w:rFonts w:ascii="Book Antiqua" w:hAnsi="Book Antiqua"/>
        </w:rPr>
        <w:lastRenderedPageBreak/>
        <w:t xml:space="preserve">weighted </w:t>
      </w:r>
      <w:r w:rsidR="00DD5C13" w:rsidRPr="000B60AA">
        <w:rPr>
          <w:rFonts w:ascii="Book Antiqua" w:hAnsi="Book Antiqua"/>
        </w:rPr>
        <w:t xml:space="preserve">spin-echo </w:t>
      </w:r>
      <w:r w:rsidR="00B11EE4" w:rsidRPr="000B60AA">
        <w:rPr>
          <w:rFonts w:ascii="Book Antiqua" w:hAnsi="Book Antiqua"/>
        </w:rPr>
        <w:t>(T2w</w:t>
      </w:r>
      <w:r w:rsidR="00DD5C13" w:rsidRPr="000B60AA">
        <w:rPr>
          <w:rFonts w:ascii="Book Antiqua" w:hAnsi="Book Antiqua"/>
        </w:rPr>
        <w:t>-TSE</w:t>
      </w:r>
      <w:r w:rsidR="00B11EE4" w:rsidRPr="000B60AA">
        <w:rPr>
          <w:rFonts w:ascii="Book Antiqua" w:hAnsi="Book Antiqua"/>
        </w:rPr>
        <w:t xml:space="preserve">) </w:t>
      </w:r>
      <w:r w:rsidR="003677C4" w:rsidRPr="000B60AA">
        <w:rPr>
          <w:rFonts w:ascii="Book Antiqua" w:hAnsi="Book Antiqua"/>
        </w:rPr>
        <w:t>imaging</w:t>
      </w:r>
      <w:r w:rsidR="00121950" w:rsidRPr="000B60AA">
        <w:rPr>
          <w:rFonts w:ascii="Book Antiqua" w:hAnsi="Book Antiqua"/>
        </w:rPr>
        <w:t xml:space="preserve"> with </w:t>
      </w:r>
      <w:r w:rsidR="00C5615A" w:rsidRPr="000B60AA">
        <w:rPr>
          <w:rFonts w:ascii="Book Antiqua" w:hAnsi="Book Antiqua"/>
        </w:rPr>
        <w:t>excellent</w:t>
      </w:r>
      <w:r w:rsidR="00121950" w:rsidRPr="000B60AA">
        <w:rPr>
          <w:rFonts w:ascii="Book Antiqua" w:hAnsi="Book Antiqua"/>
        </w:rPr>
        <w:t xml:space="preserve"> agreement with histology</w:t>
      </w:r>
      <w:r w:rsidR="00B11EE4" w:rsidRPr="000B60AA">
        <w:rPr>
          <w:rFonts w:ascii="Book Antiqua" w:hAnsi="Book Antiqua"/>
        </w:rPr>
        <w:t xml:space="preserve"> (r</w:t>
      </w:r>
      <w:r w:rsidR="00C679D5">
        <w:rPr>
          <w:rFonts w:ascii="Book Antiqua" w:eastAsia="宋体" w:hAnsi="Book Antiqua" w:hint="eastAsia"/>
          <w:lang w:eastAsia="zh-CN"/>
        </w:rPr>
        <w:t xml:space="preserve"> </w:t>
      </w:r>
      <w:r w:rsidR="00B11EE4" w:rsidRPr="000B60AA">
        <w:rPr>
          <w:rFonts w:ascii="Book Antiqua" w:hAnsi="Book Antiqua"/>
        </w:rPr>
        <w:t>=</w:t>
      </w:r>
      <w:r w:rsidR="00C679D5">
        <w:rPr>
          <w:rFonts w:ascii="Book Antiqua" w:eastAsia="宋体" w:hAnsi="Book Antiqua" w:hint="eastAsia"/>
          <w:lang w:eastAsia="zh-CN"/>
        </w:rPr>
        <w:t xml:space="preserve"> </w:t>
      </w:r>
      <w:r w:rsidR="00B11EE4" w:rsidRPr="000B60AA">
        <w:rPr>
          <w:rFonts w:ascii="Book Antiqua" w:hAnsi="Book Antiqua"/>
        </w:rPr>
        <w:t>0.96 for IMH extent)</w:t>
      </w:r>
      <w:r w:rsidR="00C679D5">
        <w:rPr>
          <w:rFonts w:ascii="Book Antiqua" w:eastAsia="宋体" w:hAnsi="Book Antiqua" w:hint="eastAsia"/>
          <w:vertAlign w:val="superscript"/>
          <w:lang w:eastAsia="zh-CN"/>
        </w:rPr>
        <w:t>[</w:t>
      </w:r>
      <w:hyperlink w:anchor="_ENREF_123" w:tooltip="Lotan, 1992 #370"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&lt;EndNote&gt;&lt;Cite&gt;&lt;Author&gt;Lotan&lt;/Author&gt;&lt;Year&gt;1992&lt;/Year&gt;&lt;RecNum&gt;370&lt;/RecNum&gt;&lt;DisplayText&gt;&lt;style face="superscript"&gt;123&lt;/style&gt;&lt;/DisplayText&gt;&lt;record&gt;&lt;rec-number&gt;370&lt;/rec-number&gt;&lt;foreign-keys&gt;&lt;key app="EN" db-id="zzst0pe9v92wx6eaxf6pwstvvxxs0tzd5rfr"&gt;370&lt;/key&gt;&lt;/foreign-keys&gt;&lt;ref-type name="Journal Article"&gt;17&lt;/ref-type&gt;&lt;contributors&gt;&lt;authors&gt;&lt;author&gt;Lotan, C. S.&lt;/author&gt;&lt;author&gt;Bouchard, A.&lt;/author&gt;&lt;author&gt;Cranney, G. B.&lt;/author&gt;&lt;author&gt;Bishop, S. P.&lt;/author&gt;&lt;author&gt;Pohost, G. M.&lt;/author&gt;&lt;/authors&gt;&lt;/contributors&gt;&lt;auth-address&gt;Department of Medicine, University of Alabama, Birmingham 35294.&lt;/auth-address&gt;&lt;titles&gt;&lt;title&gt;Assessment of postreperfusion myocardial hemorrhage using proton NMR imaging at 1.5 T&lt;/title&gt;&lt;secondary-title&gt;Circulation&lt;/secondary-title&gt;&lt;alt-title&gt;Circulation&lt;/alt-title&gt;&lt;/titles&gt;&lt;periodical&gt;&lt;full-title&gt;Circulation&lt;/full-title&gt;&lt;/periodical&gt;&lt;alt-periodical&gt;&lt;full-title&gt;Circulation&lt;/full-title&gt;&lt;/alt-periodical&gt;&lt;pages&gt;1018-25&lt;/pages&gt;&lt;volume&gt;86&lt;/volume&gt;&lt;number&gt;3&lt;/number&gt;&lt;edition&gt;1992/09/01&lt;/edition&gt;&lt;keywords&gt;&lt;keyword&gt;Animals&lt;/keyword&gt;&lt;keyword&gt;Chromium&lt;/keyword&gt;&lt;keyword&gt;Coronary Circulation&lt;/keyword&gt;&lt;keyword&gt;Dogs&lt;/keyword&gt;&lt;keyword&gt;Erythrocytes/physiology&lt;/keyword&gt;&lt;keyword&gt;Heart Diseases/*diagnosis&lt;/keyword&gt;&lt;keyword&gt;Hemorrhage/*diagnosis&lt;/keyword&gt;&lt;keyword&gt;Magnetic Resonance Spectroscopy/*methods&lt;/keyword&gt;&lt;keyword&gt;*Myocardial Reperfusion Injury/*diagnosis/pathology&lt;/keyword&gt;&lt;keyword&gt;Myocardium/pathology&lt;/keyword&gt;&lt;/keywords&gt;&lt;dates&gt;&lt;year&gt;1992&lt;/year&gt;&lt;pub-dates&gt;&lt;date&gt;Sep&lt;/date&gt;&lt;/pub-dates&gt;&lt;/dates&gt;&lt;isbn&gt;0009-7322 (Print)&amp;#xD;0009-7322 (Linking)&lt;/isbn&gt;&lt;accession-num&gt;1516171&lt;/accession-num&gt;&lt;label&gt;READ&lt;/label&gt;&lt;work-type&gt;Research Support, Non-U.S. Gov&amp;apos;t&amp;#xD;Research Support, U.S. Gov&amp;apos;t, Non-P.H.S.&amp;#xD;Research Support, U.S. Gov&amp;apos;t, P.H.S.&lt;/work-type&gt;&lt;urls&gt;&lt;related-urls&gt;&lt;url&gt;http://www.ncbi.nlm.nih.gov/pubmed/1516171&lt;/url&gt;&lt;/related-urls&gt;&lt;/urls&gt;&lt;language&gt;eng&lt;/language&gt;&lt;/record&gt;&lt;/Cite&gt;&lt;/EndNote&gt;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123</w:t>
        </w:r>
        <w:r w:rsidR="00E43AE9" w:rsidRPr="000B60AA">
          <w:rPr>
            <w:rFonts w:ascii="Book Antiqua" w:hAnsi="Book Antiqua"/>
          </w:rPr>
          <w:fldChar w:fldCharType="end"/>
        </w:r>
      </w:hyperlink>
      <w:r w:rsidR="00C679D5">
        <w:rPr>
          <w:rFonts w:ascii="Book Antiqua" w:eastAsia="宋体" w:hAnsi="Book Antiqua" w:hint="eastAsia"/>
          <w:vertAlign w:val="superscript"/>
          <w:lang w:eastAsia="zh-CN"/>
        </w:rPr>
        <w:t>]</w:t>
      </w:r>
      <w:r w:rsidR="0029476D" w:rsidRPr="000B60AA">
        <w:rPr>
          <w:rFonts w:ascii="Book Antiqua" w:hAnsi="Book Antiqua"/>
        </w:rPr>
        <w:t>.</w:t>
      </w:r>
      <w:r w:rsidR="002869A0" w:rsidRPr="000B60AA">
        <w:rPr>
          <w:rFonts w:ascii="Book Antiqua" w:hAnsi="Book Antiqua"/>
        </w:rPr>
        <w:t xml:space="preserve"> </w:t>
      </w:r>
    </w:p>
    <w:p w14:paraId="1B3F3C41" w14:textId="77777777" w:rsidR="004F66D2" w:rsidRPr="000B60AA" w:rsidRDefault="004F66D2" w:rsidP="000B60AA">
      <w:pPr>
        <w:spacing w:line="360" w:lineRule="auto"/>
        <w:jc w:val="both"/>
        <w:rPr>
          <w:rFonts w:ascii="Book Antiqua" w:hAnsi="Book Antiqua"/>
        </w:rPr>
      </w:pPr>
    </w:p>
    <w:p w14:paraId="1FD2CC09" w14:textId="017C15AE" w:rsidR="00D6064B" w:rsidRPr="00C679D5" w:rsidRDefault="00D6064B" w:rsidP="000B60AA">
      <w:pPr>
        <w:pStyle w:val="4"/>
        <w:jc w:val="both"/>
        <w:rPr>
          <w:rFonts w:ascii="Book Antiqua" w:hAnsi="Book Antiqua"/>
          <w:i/>
          <w:szCs w:val="24"/>
        </w:rPr>
      </w:pPr>
      <w:bookmarkStart w:id="154" w:name="_Toc262158444"/>
      <w:bookmarkStart w:id="155" w:name="_Toc262161465"/>
      <w:bookmarkStart w:id="156" w:name="_Toc262161524"/>
      <w:bookmarkStart w:id="157" w:name="_Toc262161583"/>
      <w:bookmarkStart w:id="158" w:name="_Toc262161679"/>
      <w:bookmarkStart w:id="159" w:name="_Toc312061060"/>
      <w:bookmarkStart w:id="160" w:name="_Toc312253096"/>
      <w:bookmarkStart w:id="161" w:name="_Toc312254078"/>
      <w:r w:rsidRPr="00C679D5">
        <w:rPr>
          <w:rFonts w:ascii="Book Antiqua" w:hAnsi="Book Antiqua"/>
          <w:i/>
          <w:szCs w:val="24"/>
        </w:rPr>
        <w:t>CMR assessment</w:t>
      </w:r>
      <w:r w:rsidR="00722F7C" w:rsidRPr="00C679D5">
        <w:rPr>
          <w:rFonts w:ascii="Book Antiqua" w:hAnsi="Book Antiqua"/>
          <w:i/>
          <w:szCs w:val="24"/>
        </w:rPr>
        <w:t xml:space="preserve"> of </w:t>
      </w:r>
      <w:r w:rsidR="001259E8" w:rsidRPr="00C679D5">
        <w:rPr>
          <w:rFonts w:ascii="Book Antiqua" w:hAnsi="Book Antiqua"/>
          <w:i/>
          <w:szCs w:val="24"/>
        </w:rPr>
        <w:t>IMH</w:t>
      </w:r>
      <w:r w:rsidR="001A6C42" w:rsidRPr="00C679D5">
        <w:rPr>
          <w:rFonts w:ascii="Book Antiqua" w:hAnsi="Book Antiqua"/>
          <w:i/>
          <w:szCs w:val="24"/>
        </w:rPr>
        <w:t xml:space="preserve"> in </w:t>
      </w:r>
      <w:r w:rsidR="00320BC4" w:rsidRPr="00C679D5">
        <w:rPr>
          <w:rFonts w:ascii="Book Antiqua" w:hAnsi="Book Antiqua"/>
          <w:i/>
          <w:szCs w:val="24"/>
        </w:rPr>
        <w:t>acute MI</w:t>
      </w:r>
      <w:bookmarkEnd w:id="154"/>
      <w:bookmarkEnd w:id="155"/>
      <w:bookmarkEnd w:id="156"/>
      <w:bookmarkEnd w:id="157"/>
      <w:bookmarkEnd w:id="158"/>
      <w:bookmarkEnd w:id="159"/>
      <w:bookmarkEnd w:id="160"/>
      <w:bookmarkEnd w:id="161"/>
    </w:p>
    <w:p w14:paraId="6403120D" w14:textId="2424F21B" w:rsidR="00175662" w:rsidRPr="000B60AA" w:rsidRDefault="00E35E4D" w:rsidP="000B60AA">
      <w:pPr>
        <w:spacing w:line="360" w:lineRule="auto"/>
        <w:jc w:val="both"/>
        <w:rPr>
          <w:rFonts w:ascii="Book Antiqua" w:hAnsi="Book Antiqua"/>
        </w:rPr>
      </w:pPr>
      <w:r w:rsidRPr="000B60AA">
        <w:rPr>
          <w:rFonts w:ascii="Book Antiqua" w:hAnsi="Book Antiqua"/>
        </w:rPr>
        <w:t>P</w:t>
      </w:r>
      <w:r w:rsidR="00B11EE4" w:rsidRPr="000B60AA">
        <w:rPr>
          <w:rFonts w:ascii="Book Antiqua" w:hAnsi="Book Antiqua"/>
        </w:rPr>
        <w:t>aramagnetic</w:t>
      </w:r>
      <w:r w:rsidR="00D6064B" w:rsidRPr="000B60AA">
        <w:rPr>
          <w:rFonts w:ascii="Book Antiqua" w:hAnsi="Book Antiqua"/>
        </w:rPr>
        <w:t xml:space="preserve"> haemoglobin breakdown</w:t>
      </w:r>
      <w:r w:rsidR="00310CF8" w:rsidRPr="000B60AA">
        <w:rPr>
          <w:rFonts w:ascii="Book Antiqua" w:hAnsi="Book Antiqua"/>
        </w:rPr>
        <w:t xml:space="preserve"> products </w:t>
      </w:r>
      <w:r w:rsidRPr="000B60AA">
        <w:rPr>
          <w:rFonts w:ascii="Book Antiqua" w:hAnsi="Book Antiqua"/>
        </w:rPr>
        <w:t xml:space="preserve">shorten T2 relaxation </w:t>
      </w:r>
      <w:proofErr w:type="gramStart"/>
      <w:r w:rsidRPr="000B60AA">
        <w:rPr>
          <w:rFonts w:ascii="Book Antiqua" w:hAnsi="Book Antiqua"/>
        </w:rPr>
        <w:t>times</w:t>
      </w:r>
      <w:r w:rsidR="00C679D5">
        <w:rPr>
          <w:rFonts w:ascii="Book Antiqua" w:eastAsia="宋体" w:hAnsi="Book Antiqua" w:hint="eastAsia"/>
          <w:vertAlign w:val="superscript"/>
          <w:lang w:eastAsia="zh-CN"/>
        </w:rPr>
        <w:t>[</w:t>
      </w:r>
      <w:proofErr w:type="gramEnd"/>
      <w:r w:rsidR="004A32B9" w:rsidRPr="000B60AA">
        <w:rPr>
          <w:rFonts w:ascii="Book Antiqua" w:hAnsi="Book Antiqua"/>
        </w:rPr>
        <w:fldChar w:fldCharType="begin">
          <w:fldData xml:space="preserve">PEVuZE5vdGU+PENpdGU+PEF1dGhvcj5Mb3RhbjwvQXV0aG9yPjxZZWFyPjE5OTI8L1llYXI+PFJl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dWxsLXRpdGxlPjwvYWx0LXBlcmlvZGljYWw+PHBhZ2VzPjEwMTgtMjU8L3BhZ2VzPjx2b2x1bWU+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</w:fldData>
        </w:fldChar>
      </w:r>
      <w:r w:rsidR="007A3977" w:rsidRPr="000B60AA">
        <w:rPr>
          <w:rFonts w:ascii="Book Antiqua" w:hAnsi="Book Antiqua"/>
        </w:rPr>
        <w:instrText xml:space="preserve"> ADDIN EN.CITE </w:instrText>
      </w:r>
      <w:r w:rsidR="007A3977" w:rsidRPr="000B60AA">
        <w:rPr>
          <w:rFonts w:ascii="Book Antiqua" w:hAnsi="Book Antiqua"/>
        </w:rPr>
        <w:fldChar w:fldCharType="begin">
          <w:fldData xml:space="preserve">PEVuZE5vdGU+PENpdGU+PEF1dGhvcj5Mb3RhbjwvQXV0aG9yPjxZZWFyPjE5OTI8L1llYXI+PFJl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</w:fldData>
        </w:fldChar>
      </w:r>
      <w:r w:rsidR="007A3977" w:rsidRPr="000B60AA">
        <w:rPr>
          <w:rFonts w:ascii="Book Antiqua" w:hAnsi="Book Antiqua"/>
        </w:rPr>
        <w:instrText xml:space="preserve"> ADDIN EN.CITE.DATA </w:instrText>
      </w:r>
      <w:r w:rsidR="007A3977" w:rsidRPr="000B60AA">
        <w:rPr>
          <w:rFonts w:ascii="Book Antiqua" w:hAnsi="Book Antiqua"/>
        </w:rPr>
      </w:r>
      <w:r w:rsidR="007A3977" w:rsidRPr="000B60AA">
        <w:rPr>
          <w:rFonts w:ascii="Book Antiqua" w:hAnsi="Book Antiqua"/>
        </w:rPr>
        <w:fldChar w:fldCharType="end"/>
      </w:r>
      <w:r w:rsidR="004A32B9" w:rsidRPr="000B60AA">
        <w:rPr>
          <w:rFonts w:ascii="Book Antiqua" w:hAnsi="Book Antiqua"/>
        </w:rPr>
      </w:r>
      <w:r w:rsidR="004A32B9" w:rsidRPr="000B60AA">
        <w:rPr>
          <w:rFonts w:ascii="Book Antiqua" w:hAnsi="Book Antiqua"/>
        </w:rPr>
        <w:fldChar w:fldCharType="separate"/>
      </w:r>
      <w:hyperlink w:anchor="_ENREF_123" w:tooltip="Lotan, 1992 #370" w:history="1">
        <w:r w:rsidR="00E43AE9" w:rsidRPr="000B60AA">
          <w:rPr>
            <w:rFonts w:ascii="Book Antiqua" w:hAnsi="Book Antiqua"/>
            <w:noProof/>
            <w:vertAlign w:val="superscript"/>
          </w:rPr>
          <w:t>123</w:t>
        </w:r>
      </w:hyperlink>
      <w:r w:rsidR="00C679D5">
        <w:rPr>
          <w:rFonts w:ascii="Book Antiqua" w:hAnsi="Book Antiqua"/>
          <w:noProof/>
          <w:vertAlign w:val="superscript"/>
        </w:rPr>
        <w:t>,</w:t>
      </w:r>
      <w:hyperlink w:anchor="_ENREF_124" w:tooltip="Basso, 2007 #371" w:history="1">
        <w:r w:rsidR="00E43AE9" w:rsidRPr="000B60AA">
          <w:rPr>
            <w:rFonts w:ascii="Book Antiqua" w:hAnsi="Book Antiqua"/>
            <w:noProof/>
            <w:vertAlign w:val="superscript"/>
          </w:rPr>
          <w:t>124</w:t>
        </w:r>
      </w:hyperlink>
      <w:r w:rsidR="004A32B9" w:rsidRPr="000B60AA">
        <w:rPr>
          <w:rFonts w:ascii="Book Antiqua" w:hAnsi="Book Antiqua"/>
        </w:rPr>
        <w:fldChar w:fldCharType="end"/>
      </w:r>
      <w:r w:rsidR="00C679D5">
        <w:rPr>
          <w:rFonts w:ascii="Book Antiqua" w:eastAsia="宋体" w:hAnsi="Book Antiqua" w:hint="eastAsia"/>
          <w:vertAlign w:val="superscript"/>
          <w:lang w:eastAsia="zh-CN"/>
        </w:rPr>
        <w:t>]</w:t>
      </w:r>
      <w:r w:rsidR="0017568D" w:rsidRPr="000B60AA">
        <w:rPr>
          <w:rFonts w:ascii="Book Antiqua" w:hAnsi="Book Antiqua"/>
        </w:rPr>
        <w:t xml:space="preserve">. </w:t>
      </w:r>
      <w:r w:rsidR="00D6064B" w:rsidRPr="000B60AA">
        <w:rPr>
          <w:rFonts w:ascii="Book Antiqua" w:hAnsi="Book Antiqua"/>
        </w:rPr>
        <w:t xml:space="preserve">IMH is seen as hypointense zones within </w:t>
      </w:r>
      <w:r w:rsidR="00B11EE4" w:rsidRPr="000B60AA">
        <w:rPr>
          <w:rFonts w:ascii="Book Antiqua" w:hAnsi="Book Antiqua"/>
        </w:rPr>
        <w:t xml:space="preserve">hyperintense </w:t>
      </w:r>
      <w:r w:rsidR="00D6064B" w:rsidRPr="000B60AA">
        <w:rPr>
          <w:rFonts w:ascii="Book Antiqua" w:hAnsi="Book Antiqua"/>
        </w:rPr>
        <w:t>oedema</w:t>
      </w:r>
      <w:r w:rsidRPr="000B60AA">
        <w:rPr>
          <w:rFonts w:ascii="Book Antiqua" w:hAnsi="Book Antiqua"/>
        </w:rPr>
        <w:t>tous</w:t>
      </w:r>
      <w:r w:rsidR="00B11EE4" w:rsidRPr="000B60AA">
        <w:rPr>
          <w:rFonts w:ascii="Book Antiqua" w:hAnsi="Book Antiqua"/>
        </w:rPr>
        <w:t xml:space="preserve"> myocardium</w:t>
      </w:r>
      <w:r w:rsidR="00D6064B" w:rsidRPr="000B60AA">
        <w:rPr>
          <w:rFonts w:ascii="Book Antiqua" w:hAnsi="Book Antiqua"/>
        </w:rPr>
        <w:t xml:space="preserve"> on </w:t>
      </w:r>
      <w:r w:rsidR="00AC552E" w:rsidRPr="000B60AA">
        <w:rPr>
          <w:rFonts w:ascii="Book Antiqua" w:hAnsi="Book Antiqua"/>
        </w:rPr>
        <w:t>T2w</w:t>
      </w:r>
      <w:r w:rsidR="00DD5C13" w:rsidRPr="000B60AA">
        <w:rPr>
          <w:rFonts w:ascii="Book Antiqua" w:hAnsi="Book Antiqua"/>
        </w:rPr>
        <w:t>-TSE</w:t>
      </w:r>
      <w:r w:rsidR="00D3766C" w:rsidRPr="000B60AA">
        <w:rPr>
          <w:rFonts w:ascii="Book Antiqua" w:hAnsi="Book Antiqua"/>
        </w:rPr>
        <w:t xml:space="preserve"> </w:t>
      </w:r>
      <w:r w:rsidR="00AC552E" w:rsidRPr="000B60AA">
        <w:rPr>
          <w:rFonts w:ascii="Book Antiqua" w:hAnsi="Book Antiqua"/>
        </w:rPr>
        <w:t>sequences</w:t>
      </w:r>
      <w:r w:rsidRPr="000B60AA">
        <w:rPr>
          <w:rFonts w:ascii="Book Antiqua" w:hAnsi="Book Antiqua"/>
        </w:rPr>
        <w:t xml:space="preserve">. It </w:t>
      </w:r>
      <w:r w:rsidR="00B358CF" w:rsidRPr="000B60AA">
        <w:rPr>
          <w:rFonts w:ascii="Book Antiqua" w:hAnsi="Book Antiqua"/>
        </w:rPr>
        <w:t>show</w:t>
      </w:r>
      <w:r w:rsidR="00307C66" w:rsidRPr="000B60AA">
        <w:rPr>
          <w:rFonts w:ascii="Book Antiqua" w:hAnsi="Book Antiqua"/>
        </w:rPr>
        <w:t>s</w:t>
      </w:r>
      <w:r w:rsidR="00CF1D0F" w:rsidRPr="000B60AA">
        <w:rPr>
          <w:rFonts w:ascii="Book Antiqua" w:hAnsi="Book Antiqua"/>
        </w:rPr>
        <w:t xml:space="preserve"> good </w:t>
      </w:r>
      <w:r w:rsidRPr="000B60AA">
        <w:rPr>
          <w:rFonts w:ascii="Book Antiqua" w:hAnsi="Book Antiqua"/>
        </w:rPr>
        <w:t xml:space="preserve">histological </w:t>
      </w:r>
      <w:r w:rsidR="00CF1D0F" w:rsidRPr="000B60AA">
        <w:rPr>
          <w:rFonts w:ascii="Book Antiqua" w:hAnsi="Book Antiqua"/>
        </w:rPr>
        <w:t>correlation in canine myocardium (</w:t>
      </w:r>
      <w:r w:rsidR="00EA0970" w:rsidRPr="000B60AA">
        <w:rPr>
          <w:rFonts w:ascii="Book Antiqua" w:hAnsi="Book Antiqua"/>
          <w:i/>
        </w:rPr>
        <w:t>ex-vivo</w:t>
      </w:r>
      <w:r w:rsidR="00EA0970" w:rsidRPr="000B60AA">
        <w:rPr>
          <w:rFonts w:ascii="Book Antiqua" w:hAnsi="Book Antiqua"/>
        </w:rPr>
        <w:t xml:space="preserve"> MRI, </w:t>
      </w:r>
      <w:r w:rsidR="00CF1D0F" w:rsidRPr="000B60AA">
        <w:rPr>
          <w:rFonts w:ascii="Book Antiqua" w:hAnsi="Book Antiqua"/>
        </w:rPr>
        <w:t>r</w:t>
      </w:r>
      <w:r w:rsidR="00C679D5">
        <w:rPr>
          <w:rFonts w:ascii="Book Antiqua" w:eastAsia="宋体" w:hAnsi="Book Antiqua" w:hint="eastAsia"/>
          <w:lang w:eastAsia="zh-CN"/>
        </w:rPr>
        <w:t xml:space="preserve"> </w:t>
      </w:r>
      <w:r w:rsidR="00CF1D0F" w:rsidRPr="000B60AA">
        <w:rPr>
          <w:rFonts w:ascii="Book Antiqua" w:hAnsi="Book Antiqua"/>
        </w:rPr>
        <w:t>=</w:t>
      </w:r>
      <w:r w:rsidR="00C679D5">
        <w:rPr>
          <w:rFonts w:ascii="Book Antiqua" w:eastAsia="宋体" w:hAnsi="Book Antiqua" w:hint="eastAsia"/>
          <w:lang w:eastAsia="zh-CN"/>
        </w:rPr>
        <w:t xml:space="preserve"> </w:t>
      </w:r>
      <w:r w:rsidR="00CF1D0F" w:rsidRPr="000B60AA">
        <w:rPr>
          <w:rFonts w:ascii="Book Antiqua" w:hAnsi="Book Antiqua"/>
        </w:rPr>
        <w:t>0.96)</w:t>
      </w:r>
      <w:r w:rsidR="00C679D5">
        <w:rPr>
          <w:rFonts w:ascii="Book Antiqua" w:eastAsia="宋体" w:hAnsi="Book Antiqua" w:hint="eastAsia"/>
          <w:vertAlign w:val="superscript"/>
          <w:lang w:eastAsia="zh-CN"/>
        </w:rPr>
        <w:t>[</w:t>
      </w:r>
      <w:hyperlink w:anchor="_ENREF_123" w:tooltip="Lotan, 1992 #370"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&lt;EndNote&gt;&lt;Cite&gt;&lt;Author&gt;Lotan&lt;/Author&gt;&lt;Year&gt;1992&lt;/Year&gt;&lt;RecNum&gt;370&lt;/RecNum&gt;&lt;DisplayText&gt;&lt;style face="superscript"&gt;123&lt;/style&gt;&lt;/DisplayText&gt;&lt;record&gt;&lt;rec-number&gt;370&lt;/rec-number&gt;&lt;foreign-keys&gt;&lt;key app="EN" db-id="zzst0pe9v92wx6eaxf6pwstvvxxs0tzd5rfr"&gt;370&lt;/key&gt;&lt;/foreign-keys&gt;&lt;ref-type name="Journal Article"&gt;17&lt;/ref-type&gt;&lt;contributors&gt;&lt;authors&gt;&lt;author&gt;Lotan, C. S.&lt;/author&gt;&lt;author&gt;Bouchard, A.&lt;/author&gt;&lt;author&gt;Cranney, G. B.&lt;/author&gt;&lt;author&gt;Bishop, S. P.&lt;/author&gt;&lt;author&gt;Pohost, G. M.&lt;/author&gt;&lt;/authors&gt;&lt;/contributors&gt;&lt;auth-address&gt;Department of Medicine, University of Alabama, Birmingham 35294.&lt;/auth-address&gt;&lt;titles&gt;&lt;title&gt;Assessment of postreperfusion myocardial hemorrhage using proton NMR imaging at 1.5 T&lt;/title&gt;&lt;secondary-title&gt;Circulation&lt;/secondary-title&gt;&lt;alt-title&gt;Circulation&lt;/alt-title&gt;&lt;/titles&gt;&lt;periodical&gt;&lt;full-title&gt;Circulation&lt;/full-title&gt;&lt;/periodical&gt;&lt;alt-periodical&gt;&lt;full-title&gt;Circulation&lt;/full-title&gt;&lt;/alt-periodical&gt;&lt;pages&gt;1018-25&lt;/pages&gt;&lt;volume&gt;86&lt;/volume&gt;&lt;number&gt;3&lt;/number&gt;&lt;edition&gt;1992/09/01&lt;/edition&gt;&lt;keywords&gt;&lt;keyword&gt;Animals&lt;/keyword&gt;&lt;keyword&gt;Chromium&lt;/keyword&gt;&lt;keyword&gt;Coronary Circulation&lt;/keyword&gt;&lt;keyword&gt;Dogs&lt;/keyword&gt;&lt;keyword&gt;Erythrocytes/physiology&lt;/keyword&gt;&lt;keyword&gt;Heart Diseases/*diagnosis&lt;/keyword&gt;&lt;keyword&gt;Hemorrhage/*diagnosis&lt;/keyword&gt;&lt;keyword&gt;Magnetic Resonance Spectroscopy/*methods&lt;/keyword&gt;&lt;keyword&gt;*Myocardial Reperfusion Injury/*diagnosis/pathology&lt;/keyword&gt;&lt;keyword&gt;Myocardium/pathology&lt;/keyword&gt;&lt;/keywords&gt;&lt;dates&gt;&lt;year&gt;1992&lt;/year&gt;&lt;pub-dates&gt;&lt;date&gt;Sep&lt;/date&gt;&lt;/pub-dates&gt;&lt;/dates&gt;&lt;isbn&gt;0009-7322 (Print)&amp;#xD;0009-7322 (Linking)&lt;/isbn&gt;&lt;accession-num&gt;1516171&lt;/accession-num&gt;&lt;label&gt;READ&lt;/label&gt;&lt;work-type&gt;Research Support, Non-U.S. Gov&amp;apos;t&amp;#xD;Research Support, U.S. Gov&amp;apos;t, Non-P.H.S.&amp;#xD;Research Support, U.S. Gov&amp;apos;t, P.H.S.&lt;/work-type&gt;&lt;urls&gt;&lt;related-urls&gt;&lt;url&gt;http://www.ncbi.nlm.nih.gov/pubmed/1516171&lt;/url&gt;&lt;/related-urls&gt;&lt;/urls&gt;&lt;language&gt;eng&lt;/language&gt;&lt;/record&gt;&lt;/Cite&gt;&lt;/EndNote&gt;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123</w:t>
        </w:r>
        <w:r w:rsidR="00E43AE9" w:rsidRPr="000B60AA">
          <w:rPr>
            <w:rFonts w:ascii="Book Antiqua" w:hAnsi="Book Antiqua"/>
          </w:rPr>
          <w:fldChar w:fldCharType="end"/>
        </w:r>
      </w:hyperlink>
      <w:r w:rsidR="00C679D5">
        <w:rPr>
          <w:rFonts w:ascii="Book Antiqua" w:eastAsia="宋体" w:hAnsi="Book Antiqua" w:hint="eastAsia"/>
          <w:vertAlign w:val="superscript"/>
          <w:lang w:eastAsia="zh-CN"/>
        </w:rPr>
        <w:t>]</w:t>
      </w:r>
      <w:r w:rsidR="00CF1D0F" w:rsidRPr="000B60AA">
        <w:rPr>
          <w:rFonts w:ascii="Book Antiqua" w:hAnsi="Book Antiqua"/>
        </w:rPr>
        <w:t xml:space="preserve"> and </w:t>
      </w:r>
      <w:r w:rsidR="00B358CF" w:rsidRPr="000B60AA">
        <w:rPr>
          <w:rFonts w:ascii="Book Antiqua" w:hAnsi="Book Antiqua"/>
        </w:rPr>
        <w:t xml:space="preserve">in </w:t>
      </w:r>
      <w:r w:rsidR="00EA0970" w:rsidRPr="000B60AA">
        <w:rPr>
          <w:rFonts w:ascii="Book Antiqua" w:hAnsi="Book Antiqua"/>
        </w:rPr>
        <w:t xml:space="preserve">an </w:t>
      </w:r>
      <w:r w:rsidR="00DD5C13" w:rsidRPr="000B60AA">
        <w:rPr>
          <w:rFonts w:ascii="Book Antiqua" w:hAnsi="Book Antiqua"/>
        </w:rPr>
        <w:t xml:space="preserve">human </w:t>
      </w:r>
      <w:r w:rsidR="00EA0970" w:rsidRPr="000B60AA">
        <w:rPr>
          <w:rFonts w:ascii="Book Antiqua" w:hAnsi="Book Antiqua"/>
        </w:rPr>
        <w:t>autopsy case series (</w:t>
      </w:r>
      <w:r w:rsidR="00EA0970" w:rsidRPr="000B60AA">
        <w:rPr>
          <w:rFonts w:ascii="Book Antiqua" w:hAnsi="Book Antiqua"/>
          <w:i/>
        </w:rPr>
        <w:t>in-vivo</w:t>
      </w:r>
      <w:r w:rsidR="00EA0970" w:rsidRPr="000B60AA">
        <w:rPr>
          <w:rFonts w:ascii="Book Antiqua" w:hAnsi="Book Antiqua"/>
        </w:rPr>
        <w:t xml:space="preserve"> MRI, r</w:t>
      </w:r>
      <w:r w:rsidR="00C679D5">
        <w:rPr>
          <w:rFonts w:ascii="Book Antiqua" w:eastAsia="宋体" w:hAnsi="Book Antiqua" w:hint="eastAsia"/>
          <w:lang w:eastAsia="zh-CN"/>
        </w:rPr>
        <w:t xml:space="preserve"> </w:t>
      </w:r>
      <w:r w:rsidR="00EA0970" w:rsidRPr="000B60AA">
        <w:rPr>
          <w:rFonts w:ascii="Book Antiqua" w:hAnsi="Book Antiqua"/>
        </w:rPr>
        <w:t>=</w:t>
      </w:r>
      <w:r w:rsidR="00C679D5">
        <w:rPr>
          <w:rFonts w:ascii="Book Antiqua" w:eastAsia="宋体" w:hAnsi="Book Antiqua" w:hint="eastAsia"/>
          <w:lang w:eastAsia="zh-CN"/>
        </w:rPr>
        <w:t xml:space="preserve"> </w:t>
      </w:r>
      <w:r w:rsidR="00EA0970" w:rsidRPr="000B60AA">
        <w:rPr>
          <w:rFonts w:ascii="Book Antiqua" w:hAnsi="Book Antiqua"/>
        </w:rPr>
        <w:t>0.97)</w:t>
      </w:r>
      <w:hyperlink w:anchor="_ENREF_124" w:tooltip="Basso, 2007 #371" w:history="1">
        <w:r w:rsidR="00E43AE9" w:rsidRPr="000B60AA">
          <w:rPr>
            <w:rFonts w:ascii="Book Antiqua" w:hAnsi="Book Antiqua"/>
          </w:rPr>
          <w:fldChar w:fldCharType="begin">
            <w:fldData xml:space="preserve">PEVuZE5vdGU+PENpdGU+PEF1dGhvcj5CYXNzbzwvQXV0aG9yPjxZZWFyPjIwMDc8L1llYXI+PFJl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PEVuZE5vdGU+PENpdGU+PEF1dGhvcj5CYXNzbzwvQXV0aG9yPjxZZWFyPjIwMDc8L1llYXI+PFJl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124</w:t>
        </w:r>
        <w:r w:rsidR="00E43AE9" w:rsidRPr="000B60AA">
          <w:rPr>
            <w:rFonts w:ascii="Book Antiqua" w:hAnsi="Book Antiqua"/>
          </w:rPr>
          <w:fldChar w:fldCharType="end"/>
        </w:r>
      </w:hyperlink>
      <w:r w:rsidR="00AC552E" w:rsidRPr="000B60AA">
        <w:rPr>
          <w:rFonts w:ascii="Book Antiqua" w:hAnsi="Book Antiqua"/>
        </w:rPr>
        <w:t>.</w:t>
      </w:r>
      <w:r w:rsidR="000B60AA">
        <w:rPr>
          <w:rFonts w:ascii="Book Antiqua" w:hAnsi="Book Antiqua"/>
        </w:rPr>
        <w:t xml:space="preserve"> </w:t>
      </w:r>
      <w:r w:rsidR="00B32245" w:rsidRPr="000B60AA">
        <w:rPr>
          <w:rFonts w:ascii="Book Antiqua" w:hAnsi="Book Antiqua"/>
        </w:rPr>
        <w:t xml:space="preserve">IMH </w:t>
      </w:r>
      <w:r w:rsidR="00DD5C13" w:rsidRPr="000B60AA">
        <w:rPr>
          <w:rFonts w:ascii="Book Antiqua" w:hAnsi="Book Antiqua"/>
        </w:rPr>
        <w:t xml:space="preserve">occurs exclusively in areas of L-MVO </w:t>
      </w:r>
      <w:r w:rsidR="003767F4" w:rsidRPr="000B60AA">
        <w:rPr>
          <w:rFonts w:ascii="Book Antiqua" w:hAnsi="Book Antiqua"/>
        </w:rPr>
        <w:t>(r</w:t>
      </w:r>
      <w:r w:rsidR="003767F4" w:rsidRPr="000B60AA">
        <w:rPr>
          <w:rFonts w:ascii="Book Antiqua" w:hAnsi="Book Antiqua"/>
          <w:vertAlign w:val="superscript"/>
        </w:rPr>
        <w:t xml:space="preserve">2 </w:t>
      </w:r>
      <w:r w:rsidR="003767F4" w:rsidRPr="000B60AA">
        <w:rPr>
          <w:rFonts w:ascii="Book Antiqua" w:hAnsi="Book Antiqua"/>
        </w:rPr>
        <w:t xml:space="preserve">for co-localisation </w:t>
      </w:r>
      <w:r w:rsidR="00C679D5">
        <w:rPr>
          <w:rFonts w:ascii="Book Antiqua" w:eastAsia="宋体" w:hAnsi="Book Antiqua" w:hint="eastAsia"/>
          <w:lang w:eastAsia="zh-CN"/>
        </w:rPr>
        <w:t xml:space="preserve">approximately </w:t>
      </w:r>
      <w:r w:rsidR="003767F4" w:rsidRPr="000B60AA">
        <w:rPr>
          <w:rFonts w:ascii="Book Antiqua" w:hAnsi="Book Antiqua"/>
        </w:rPr>
        <w:t>0.9)</w:t>
      </w:r>
      <w:r w:rsidR="00665A74" w:rsidRPr="000B60AA">
        <w:rPr>
          <w:rFonts w:ascii="Book Antiqua" w:hAnsi="Book Antiqua"/>
        </w:rPr>
        <w:t xml:space="preserve"> (Figure</w:t>
      </w:r>
      <w:r w:rsidR="00AF6285" w:rsidRPr="000B60AA">
        <w:rPr>
          <w:rFonts w:ascii="Book Antiqua" w:hAnsi="Book Antiqua"/>
        </w:rPr>
        <w:t xml:space="preserve"> </w:t>
      </w:r>
      <w:r w:rsidR="008D373A" w:rsidRPr="000B60AA">
        <w:rPr>
          <w:rFonts w:ascii="Book Antiqua" w:hAnsi="Book Antiqua"/>
        </w:rPr>
        <w:t>6</w:t>
      </w:r>
      <w:r w:rsidR="00665A74" w:rsidRPr="000B60AA">
        <w:rPr>
          <w:rFonts w:ascii="Book Antiqua" w:hAnsi="Book Antiqua"/>
        </w:rPr>
        <w:t>)</w:t>
      </w:r>
      <w:r w:rsidR="00C679D5">
        <w:rPr>
          <w:rFonts w:ascii="Book Antiqua" w:eastAsia="宋体" w:hAnsi="Book Antiqua" w:hint="eastAsia"/>
          <w:vertAlign w:val="superscript"/>
          <w:lang w:eastAsia="zh-CN"/>
        </w:rPr>
        <w:t>[</w:t>
      </w:r>
      <w:r w:rsidR="00F55892" w:rsidRPr="000B60AA">
        <w:rPr>
          <w:rFonts w:ascii="Book Antiqua" w:hAnsi="Book Antiqua"/>
        </w:rPr>
        <w:fldChar w:fldCharType="begin">
          <w:fldData xml:space="preserve">PEVuZE5vdGU+PENpdGU+PEF1dGhvcj5HYW5hbWU8L0F1dGhvcj48WWVhcj4yMDA5PC9ZZWFyPjxS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</w:fldData>
        </w:fldChar>
      </w:r>
      <w:r w:rsidR="007A3977" w:rsidRPr="000B60AA">
        <w:rPr>
          <w:rFonts w:ascii="Book Antiqua" w:hAnsi="Book Antiqua"/>
        </w:rPr>
        <w:instrText xml:space="preserve"> ADDIN EN.CITE </w:instrText>
      </w:r>
      <w:r w:rsidR="007A3977" w:rsidRPr="000B60AA">
        <w:rPr>
          <w:rFonts w:ascii="Book Antiqua" w:hAnsi="Book Antiqua"/>
        </w:rPr>
        <w:fldChar w:fldCharType="begin">
          <w:fldData xml:space="preserve">PEVuZE5vdGU+PENpdGU+PEF1dGhvcj5HYW5hbWU8L0F1dGhvcj48WWVhcj4yMDA5PC9ZZWFyPjxS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</w:fldData>
        </w:fldChar>
      </w:r>
      <w:r w:rsidR="007A3977" w:rsidRPr="000B60AA">
        <w:rPr>
          <w:rFonts w:ascii="Book Antiqua" w:hAnsi="Book Antiqua"/>
        </w:rPr>
        <w:instrText xml:space="preserve"> ADDIN EN.CITE.DATA </w:instrText>
      </w:r>
      <w:r w:rsidR="007A3977" w:rsidRPr="000B60AA">
        <w:rPr>
          <w:rFonts w:ascii="Book Antiqua" w:hAnsi="Book Antiqua"/>
        </w:rPr>
      </w:r>
      <w:r w:rsidR="007A3977" w:rsidRPr="000B60AA">
        <w:rPr>
          <w:rFonts w:ascii="Book Antiqua" w:hAnsi="Book Antiqua"/>
        </w:rPr>
        <w:fldChar w:fldCharType="end"/>
      </w:r>
      <w:r w:rsidR="00F55892" w:rsidRPr="000B60AA">
        <w:rPr>
          <w:rFonts w:ascii="Book Antiqua" w:hAnsi="Book Antiqua"/>
        </w:rPr>
      </w:r>
      <w:r w:rsidR="00F55892" w:rsidRPr="000B60AA">
        <w:rPr>
          <w:rFonts w:ascii="Book Antiqua" w:hAnsi="Book Antiqua"/>
        </w:rPr>
        <w:fldChar w:fldCharType="separate"/>
      </w:r>
      <w:hyperlink w:anchor="_ENREF_25" w:tooltip="Ganame, 2009 #270" w:history="1">
        <w:r w:rsidR="00E43AE9" w:rsidRPr="000B60AA">
          <w:rPr>
            <w:rFonts w:ascii="Book Antiqua" w:hAnsi="Book Antiqua"/>
            <w:noProof/>
            <w:vertAlign w:val="superscript"/>
          </w:rPr>
          <w:t>25</w:t>
        </w:r>
      </w:hyperlink>
      <w:r w:rsidR="00C679D5">
        <w:rPr>
          <w:rFonts w:ascii="Book Antiqua" w:hAnsi="Book Antiqua"/>
          <w:noProof/>
          <w:vertAlign w:val="superscript"/>
        </w:rPr>
        <w:t>,</w:t>
      </w:r>
      <w:hyperlink w:anchor="_ENREF_33" w:tooltip="Husser, 2012 #210" w:history="1">
        <w:r w:rsidR="00E43AE9" w:rsidRPr="000B60AA">
          <w:rPr>
            <w:rFonts w:ascii="Book Antiqua" w:hAnsi="Book Antiqua"/>
            <w:noProof/>
            <w:vertAlign w:val="superscript"/>
          </w:rPr>
          <w:t>33</w:t>
        </w:r>
      </w:hyperlink>
      <w:r w:rsidR="00C679D5">
        <w:rPr>
          <w:rFonts w:ascii="Book Antiqua" w:hAnsi="Book Antiqua"/>
          <w:noProof/>
          <w:vertAlign w:val="superscript"/>
        </w:rPr>
        <w:t>,</w:t>
      </w:r>
      <w:hyperlink w:anchor="_ENREF_125" w:tooltip="Eitel, 2011 #269" w:history="1">
        <w:r w:rsidR="00E43AE9" w:rsidRPr="000B60AA">
          <w:rPr>
            <w:rFonts w:ascii="Book Antiqua" w:hAnsi="Book Antiqua"/>
            <w:noProof/>
            <w:vertAlign w:val="superscript"/>
          </w:rPr>
          <w:t>125</w:t>
        </w:r>
      </w:hyperlink>
      <w:r w:rsidR="00C679D5">
        <w:rPr>
          <w:rFonts w:ascii="Book Antiqua" w:hAnsi="Book Antiqua"/>
          <w:noProof/>
          <w:vertAlign w:val="superscript"/>
        </w:rPr>
        <w:t>,</w:t>
      </w:r>
      <w:hyperlink w:anchor="_ENREF_126" w:tooltip="O'Regan, 2010 #275" w:history="1">
        <w:r w:rsidR="00E43AE9" w:rsidRPr="000B60AA">
          <w:rPr>
            <w:rFonts w:ascii="Book Antiqua" w:hAnsi="Book Antiqua"/>
            <w:noProof/>
            <w:vertAlign w:val="superscript"/>
          </w:rPr>
          <w:t>126</w:t>
        </w:r>
      </w:hyperlink>
      <w:r w:rsidR="00F55892" w:rsidRPr="000B60AA">
        <w:rPr>
          <w:rFonts w:ascii="Book Antiqua" w:hAnsi="Book Antiqua"/>
        </w:rPr>
        <w:fldChar w:fldCharType="end"/>
      </w:r>
      <w:r w:rsidR="00C679D5">
        <w:rPr>
          <w:rFonts w:ascii="Book Antiqua" w:eastAsia="宋体" w:hAnsi="Book Antiqua" w:hint="eastAsia"/>
          <w:vertAlign w:val="subscript"/>
          <w:lang w:eastAsia="zh-CN"/>
        </w:rPr>
        <w:t>]</w:t>
      </w:r>
      <w:r w:rsidR="00B11EE4" w:rsidRPr="000B60AA">
        <w:rPr>
          <w:rFonts w:ascii="Book Antiqua" w:hAnsi="Book Antiqua"/>
        </w:rPr>
        <w:t>.</w:t>
      </w:r>
      <w:r w:rsidR="000B60AA">
        <w:rPr>
          <w:rFonts w:ascii="Book Antiqua" w:hAnsi="Book Antiqua"/>
        </w:rPr>
        <w:t xml:space="preserve"> </w:t>
      </w:r>
    </w:p>
    <w:p w14:paraId="77238FF3" w14:textId="5CBA45ED" w:rsidR="00B11EE4" w:rsidRPr="000B60AA" w:rsidRDefault="00DD5C13" w:rsidP="0078453B">
      <w:pPr>
        <w:spacing w:line="360" w:lineRule="auto"/>
        <w:ind w:firstLineChars="100" w:firstLine="240"/>
        <w:jc w:val="both"/>
        <w:rPr>
          <w:rFonts w:ascii="Book Antiqua" w:hAnsi="Book Antiqua"/>
        </w:rPr>
      </w:pPr>
      <w:r w:rsidRPr="000B60AA">
        <w:rPr>
          <w:rFonts w:ascii="Book Antiqua" w:hAnsi="Book Antiqua"/>
        </w:rPr>
        <w:t>Newer sequences based on direct quantification of T2 and T2*</w:t>
      </w:r>
      <w:r w:rsidR="0078453B">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PEVuZE5vdGU+PENpdGU+PEF1dGhvcj5LYWxpPC9BdXRob3I+PFllYXI+MjAxMjwvWWVhcj48UmVj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RS4sIFMuSC4sIFMuVy4sIE0uTS5MLiwgQS5ELiwgQS5NLiwgQy5CLikuIGNvbGluLmJlcnJ5QGds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</w:fldData>
        </w:fldChar>
      </w:r>
      <w:r w:rsidR="009A5A3C" w:rsidRPr="000B60AA">
        <w:rPr>
          <w:rFonts w:ascii="Book Antiqua" w:hAnsi="Book Antiqua"/>
        </w:rPr>
        <w:instrText xml:space="preserve"> ADDIN EN.CITE </w:instrText>
      </w:r>
      <w:r w:rsidR="009A5A3C" w:rsidRPr="000B60AA">
        <w:rPr>
          <w:rFonts w:ascii="Book Antiqua" w:hAnsi="Book Antiqua"/>
        </w:rPr>
        <w:fldChar w:fldCharType="begin">
          <w:fldData xml:space="preserve">PEVuZE5vdGU+PENpdGU+PEF1dGhvcj5LYWxpPC9BdXRob3I+PFllYXI+MjAxMjwvWWVhcj48UmVj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RS4sIFMuSC4sIFMuVy4sIE0uTS5MLiwgQS5ELiwgQS5NLiwgQy5CLikuIGNvbGluLmJlcnJ5QGds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</w:fldData>
        </w:fldChar>
      </w:r>
      <w:r w:rsidR="009A5A3C" w:rsidRPr="000B60AA">
        <w:rPr>
          <w:rFonts w:ascii="Book Antiqua" w:hAnsi="Book Antiqua"/>
        </w:rPr>
        <w:instrText xml:space="preserve"> ADDIN EN.CITE.DATA </w:instrText>
      </w:r>
      <w:r w:rsidR="009A5A3C" w:rsidRPr="000B60AA">
        <w:rPr>
          <w:rFonts w:ascii="Book Antiqua" w:hAnsi="Book Antiqua"/>
        </w:rPr>
      </w:r>
      <w:r w:rsidR="009A5A3C"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74" w:tooltip="Carrick, 2016 #2120" w:history="1">
        <w:r w:rsidR="00E43AE9" w:rsidRPr="000B60AA">
          <w:rPr>
            <w:rFonts w:ascii="Book Antiqua" w:hAnsi="Book Antiqua"/>
            <w:noProof/>
            <w:vertAlign w:val="superscript"/>
          </w:rPr>
          <w:t>74</w:t>
        </w:r>
      </w:hyperlink>
      <w:r w:rsidR="0078453B">
        <w:rPr>
          <w:rFonts w:ascii="Book Antiqua" w:hAnsi="Book Antiqua"/>
          <w:noProof/>
          <w:vertAlign w:val="superscript"/>
        </w:rPr>
        <w:t>,</w:t>
      </w:r>
      <w:hyperlink w:anchor="_ENREF_126" w:tooltip="O'Regan, 2010 #275" w:history="1">
        <w:r w:rsidR="00E43AE9" w:rsidRPr="000B60AA">
          <w:rPr>
            <w:rFonts w:ascii="Book Antiqua" w:hAnsi="Book Antiqua"/>
            <w:noProof/>
            <w:vertAlign w:val="superscript"/>
          </w:rPr>
          <w:t>126-129</w:t>
        </w:r>
      </w:hyperlink>
      <w:r w:rsidRPr="000B60AA">
        <w:rPr>
          <w:rFonts w:ascii="Book Antiqua" w:hAnsi="Book Antiqua"/>
        </w:rPr>
        <w:fldChar w:fldCharType="end"/>
      </w:r>
      <w:r w:rsidR="0078453B">
        <w:rPr>
          <w:rFonts w:ascii="Book Antiqua" w:eastAsia="宋体" w:hAnsi="Book Antiqua" w:hint="eastAsia"/>
          <w:vertAlign w:val="superscript"/>
          <w:lang w:eastAsia="zh-CN"/>
        </w:rPr>
        <w:t>]</w:t>
      </w:r>
      <w:r w:rsidRPr="000B60AA">
        <w:rPr>
          <w:rFonts w:ascii="Book Antiqua" w:hAnsi="Book Antiqua"/>
        </w:rPr>
        <w:t xml:space="preserve"> </w:t>
      </w:r>
      <w:r w:rsidR="00412D00" w:rsidRPr="000B60AA">
        <w:rPr>
          <w:rFonts w:ascii="Book Antiqua" w:hAnsi="Book Antiqua"/>
        </w:rPr>
        <w:t>allow</w:t>
      </w:r>
      <w:r w:rsidRPr="000B60AA">
        <w:rPr>
          <w:rFonts w:ascii="Book Antiqua" w:hAnsi="Book Antiqua"/>
        </w:rPr>
        <w:t xml:space="preserve"> IMH to be quantified without the limitations of T2w-TSE imaging.</w:t>
      </w:r>
      <w:r w:rsidR="000B60AA">
        <w:rPr>
          <w:rFonts w:ascii="Book Antiqua" w:hAnsi="Book Antiqua"/>
        </w:rPr>
        <w:t xml:space="preserve"> </w:t>
      </w:r>
      <w:r w:rsidR="00B11EE4" w:rsidRPr="000B60AA">
        <w:rPr>
          <w:rFonts w:ascii="Book Antiqua" w:hAnsi="Book Antiqua"/>
        </w:rPr>
        <w:t>Initial studies have been promising and shown that these sequences are reproducible and appear more</w:t>
      </w:r>
      <w:r w:rsidR="004D5377" w:rsidRPr="000B60AA">
        <w:rPr>
          <w:rFonts w:ascii="Book Antiqua" w:hAnsi="Book Antiqua"/>
        </w:rPr>
        <w:t xml:space="preserve"> sensitive and accurate than T2w-TSE</w:t>
      </w:r>
      <w:r w:rsidR="00B11EE4" w:rsidRPr="000B60AA">
        <w:rPr>
          <w:rFonts w:ascii="Book Antiqua" w:hAnsi="Book Antiqua"/>
        </w:rPr>
        <w:t xml:space="preserve"> for </w:t>
      </w:r>
      <w:r w:rsidR="001055CA" w:rsidRPr="000B60AA">
        <w:rPr>
          <w:rFonts w:ascii="Book Antiqua" w:hAnsi="Book Antiqua"/>
        </w:rPr>
        <w:t xml:space="preserve">IMH </w:t>
      </w:r>
      <w:proofErr w:type="gramStart"/>
      <w:r w:rsidR="00B11EE4" w:rsidRPr="000B60AA">
        <w:rPr>
          <w:rFonts w:ascii="Book Antiqua" w:hAnsi="Book Antiqua"/>
        </w:rPr>
        <w:t>detection</w:t>
      </w:r>
      <w:r w:rsidR="0078453B">
        <w:rPr>
          <w:rFonts w:ascii="Book Antiqua" w:eastAsia="宋体" w:hAnsi="Book Antiqua" w:hint="eastAsia"/>
          <w:vertAlign w:val="superscript"/>
          <w:lang w:eastAsia="zh-CN"/>
        </w:rPr>
        <w:t>[</w:t>
      </w:r>
      <w:proofErr w:type="gramEnd"/>
      <w:r w:rsidR="000B25DD" w:rsidRPr="000B60AA">
        <w:rPr>
          <w:rFonts w:ascii="Book Antiqua" w:hAnsi="Book Antiqua"/>
        </w:rPr>
        <w:fldChar w:fldCharType="begin">
          <w:fldData xml:space="preserve">PEVuZE5vdGU+PENpdGU+PEF1dGhvcj5PJmFwb3M7UmVnYW48L0F1dGhvcj48WWVhcj4yMDA5PC9Z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</w:fldData>
        </w:fldChar>
      </w:r>
      <w:r w:rsidR="009A5A3C" w:rsidRPr="000B60AA">
        <w:rPr>
          <w:rFonts w:ascii="Book Antiqua" w:hAnsi="Book Antiqua"/>
        </w:rPr>
        <w:instrText xml:space="preserve"> ADDIN EN.CITE </w:instrText>
      </w:r>
      <w:r w:rsidR="009A5A3C" w:rsidRPr="000B60AA">
        <w:rPr>
          <w:rFonts w:ascii="Book Antiqua" w:hAnsi="Book Antiqua"/>
        </w:rPr>
        <w:fldChar w:fldCharType="begin">
          <w:fldData xml:space="preserve">PEVuZE5vdGU+PENpdGU+PEF1dGhvcj5PJmFwb3M7UmVnYW48L0F1dGhvcj48WWVhcj4yMDA5PC9Z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</w:fldData>
        </w:fldChar>
      </w:r>
      <w:r w:rsidR="009A5A3C" w:rsidRPr="000B60AA">
        <w:rPr>
          <w:rFonts w:ascii="Book Antiqua" w:hAnsi="Book Antiqua"/>
        </w:rPr>
        <w:instrText xml:space="preserve"> ADDIN EN.CITE.DATA </w:instrText>
      </w:r>
      <w:r w:rsidR="009A5A3C" w:rsidRPr="000B60AA">
        <w:rPr>
          <w:rFonts w:ascii="Book Antiqua" w:hAnsi="Book Antiqua"/>
        </w:rPr>
      </w:r>
      <w:r w:rsidR="009A5A3C" w:rsidRPr="000B60AA">
        <w:rPr>
          <w:rFonts w:ascii="Book Antiqua" w:hAnsi="Book Antiqua"/>
        </w:rPr>
        <w:fldChar w:fldCharType="end"/>
      </w:r>
      <w:r w:rsidR="000B25DD" w:rsidRPr="000B60AA">
        <w:rPr>
          <w:rFonts w:ascii="Book Antiqua" w:hAnsi="Book Antiqua"/>
        </w:rPr>
      </w:r>
      <w:r w:rsidR="000B25DD" w:rsidRPr="000B60AA">
        <w:rPr>
          <w:rFonts w:ascii="Book Antiqua" w:hAnsi="Book Antiqua"/>
        </w:rPr>
        <w:fldChar w:fldCharType="separate"/>
      </w:r>
      <w:hyperlink w:anchor="_ENREF_126" w:tooltip="O'Regan, 2010 #275" w:history="1">
        <w:r w:rsidR="00E43AE9" w:rsidRPr="000B60AA">
          <w:rPr>
            <w:rFonts w:ascii="Book Antiqua" w:hAnsi="Book Antiqua"/>
            <w:noProof/>
            <w:vertAlign w:val="superscript"/>
          </w:rPr>
          <w:t>126</w:t>
        </w:r>
      </w:hyperlink>
      <w:r w:rsidR="0078453B">
        <w:rPr>
          <w:rFonts w:ascii="Book Antiqua" w:hAnsi="Book Antiqua"/>
          <w:noProof/>
          <w:vertAlign w:val="superscript"/>
        </w:rPr>
        <w:t>,</w:t>
      </w:r>
      <w:hyperlink w:anchor="_ENREF_130" w:tooltip="O'Regan, 2009 #274" w:history="1">
        <w:r w:rsidR="00E43AE9" w:rsidRPr="000B60AA">
          <w:rPr>
            <w:rFonts w:ascii="Book Antiqua" w:hAnsi="Book Antiqua"/>
            <w:noProof/>
            <w:vertAlign w:val="superscript"/>
          </w:rPr>
          <w:t>130</w:t>
        </w:r>
      </w:hyperlink>
      <w:r w:rsidR="0078453B">
        <w:rPr>
          <w:rFonts w:ascii="Book Antiqua" w:hAnsi="Book Antiqua"/>
          <w:noProof/>
          <w:vertAlign w:val="superscript"/>
        </w:rPr>
        <w:t>,</w:t>
      </w:r>
      <w:hyperlink w:anchor="_ENREF_131" w:tooltip="Mather, 2011 #272" w:history="1">
        <w:r w:rsidR="00E43AE9" w:rsidRPr="000B60AA">
          <w:rPr>
            <w:rFonts w:ascii="Book Antiqua" w:hAnsi="Book Antiqua"/>
            <w:noProof/>
            <w:vertAlign w:val="superscript"/>
          </w:rPr>
          <w:t>131</w:t>
        </w:r>
      </w:hyperlink>
      <w:r w:rsidR="000B25DD" w:rsidRPr="000B60AA">
        <w:rPr>
          <w:rFonts w:ascii="Book Antiqua" w:hAnsi="Book Antiqua"/>
        </w:rPr>
        <w:fldChar w:fldCharType="end"/>
      </w:r>
      <w:r w:rsidR="0078453B">
        <w:rPr>
          <w:rFonts w:ascii="Book Antiqua" w:eastAsia="宋体" w:hAnsi="Book Antiqua" w:hint="eastAsia"/>
          <w:vertAlign w:val="superscript"/>
          <w:lang w:eastAsia="zh-CN"/>
        </w:rPr>
        <w:t>]</w:t>
      </w:r>
      <w:r w:rsidR="00B11EE4" w:rsidRPr="000B60AA">
        <w:rPr>
          <w:rFonts w:ascii="Book Antiqua" w:hAnsi="Book Antiqua"/>
        </w:rPr>
        <w:t>.</w:t>
      </w:r>
      <w:r w:rsidR="000B60AA">
        <w:rPr>
          <w:rFonts w:ascii="Book Antiqua" w:hAnsi="Book Antiqua"/>
        </w:rPr>
        <w:t xml:space="preserve"> </w:t>
      </w:r>
      <w:r w:rsidR="00B11EE4" w:rsidRPr="000B60AA">
        <w:rPr>
          <w:rFonts w:ascii="Book Antiqua" w:hAnsi="Book Antiqua"/>
        </w:rPr>
        <w:t>O’Regan</w:t>
      </w:r>
      <w:r w:rsidR="006F5156" w:rsidRPr="006F5156">
        <w:rPr>
          <w:rFonts w:ascii="Book Antiqua" w:eastAsia="宋体" w:hAnsi="Book Antiqua"/>
          <w:i/>
          <w:lang w:eastAsia="zh-CN"/>
        </w:rPr>
        <w:t xml:space="preserve"> </w:t>
      </w:r>
      <w:r w:rsidR="006F5156">
        <w:rPr>
          <w:rFonts w:ascii="Book Antiqua" w:eastAsia="宋体" w:hAnsi="Book Antiqua"/>
          <w:i/>
          <w:lang w:eastAsia="zh-CN"/>
        </w:rPr>
        <w:t xml:space="preserve">et </w:t>
      </w:r>
      <w:proofErr w:type="gramStart"/>
      <w:r w:rsidR="006F5156">
        <w:rPr>
          <w:rFonts w:ascii="Book Antiqua" w:eastAsia="宋体" w:hAnsi="Book Antiqua"/>
          <w:i/>
          <w:lang w:eastAsia="zh-CN"/>
        </w:rPr>
        <w:t>al</w:t>
      </w:r>
      <w:r w:rsidR="006F5156">
        <w:rPr>
          <w:rFonts w:ascii="Book Antiqua" w:eastAsia="宋体" w:hAnsi="Book Antiqua" w:hint="eastAsia"/>
          <w:vertAlign w:val="superscript"/>
          <w:lang w:eastAsia="zh-CN"/>
        </w:rPr>
        <w:t>[</w:t>
      </w:r>
      <w:proofErr w:type="gramEnd"/>
      <w:r w:rsidR="006F5156">
        <w:rPr>
          <w:rFonts w:ascii="Book Antiqua" w:eastAsia="宋体" w:hAnsi="Book Antiqua" w:hint="eastAsia"/>
          <w:vertAlign w:val="superscript"/>
          <w:lang w:eastAsia="zh-CN"/>
        </w:rPr>
        <w:t>126]</w:t>
      </w:r>
      <w:r w:rsidR="00B11EE4" w:rsidRPr="000B60AA">
        <w:rPr>
          <w:rFonts w:ascii="Book Antiqua" w:hAnsi="Book Antiqua"/>
        </w:rPr>
        <w:t xml:space="preserve"> showed that T2* had 100% sensitivity for </w:t>
      </w:r>
      <w:r w:rsidR="001055CA" w:rsidRPr="000B60AA">
        <w:rPr>
          <w:rFonts w:ascii="Book Antiqua" w:hAnsi="Book Antiqua"/>
        </w:rPr>
        <w:t xml:space="preserve">IMH </w:t>
      </w:r>
      <w:r w:rsidR="00B11EE4" w:rsidRPr="000B60AA">
        <w:rPr>
          <w:rFonts w:ascii="Book Antiqua" w:hAnsi="Book Antiqua"/>
        </w:rPr>
        <w:t xml:space="preserve">detection </w:t>
      </w:r>
      <w:r w:rsidR="008E5FAF" w:rsidRPr="000B60AA">
        <w:rPr>
          <w:rFonts w:ascii="Book Antiqua" w:hAnsi="Book Antiqua"/>
        </w:rPr>
        <w:t xml:space="preserve">compared to 90% for T2w-TSE, where the </w:t>
      </w:r>
      <w:r w:rsidR="006F5156">
        <w:rPr>
          <w:rFonts w:ascii="Book Antiqua" w:eastAsia="宋体" w:hAnsi="Book Antiqua"/>
          <w:lang w:eastAsia="zh-CN"/>
        </w:rPr>
        <w:t>“</w:t>
      </w:r>
      <w:r w:rsidR="008E5FAF" w:rsidRPr="000B60AA">
        <w:rPr>
          <w:rFonts w:ascii="Book Antiqua" w:hAnsi="Book Antiqua"/>
        </w:rPr>
        <w:t>gold standard</w:t>
      </w:r>
      <w:r w:rsidR="006F5156">
        <w:rPr>
          <w:rFonts w:ascii="Book Antiqua" w:eastAsia="宋体" w:hAnsi="Book Antiqua"/>
          <w:lang w:eastAsia="zh-CN"/>
        </w:rPr>
        <w:t>”</w:t>
      </w:r>
      <w:r w:rsidR="008E5FAF" w:rsidRPr="000B60AA">
        <w:rPr>
          <w:rFonts w:ascii="Book Antiqua" w:hAnsi="Book Antiqua"/>
        </w:rPr>
        <w:t xml:space="preserve"> was co-localisation with L-MVO</w:t>
      </w:r>
      <w:r w:rsidR="00B11EE4" w:rsidRPr="000B60AA">
        <w:rPr>
          <w:rFonts w:ascii="Book Antiqua" w:hAnsi="Book Antiqua"/>
        </w:rPr>
        <w:t>.</w:t>
      </w:r>
      <w:r w:rsidR="000B60AA">
        <w:rPr>
          <w:rFonts w:ascii="Book Antiqua" w:hAnsi="Book Antiqua"/>
        </w:rPr>
        <w:t xml:space="preserve"> </w:t>
      </w:r>
      <w:r w:rsidR="00A419B1" w:rsidRPr="000B60AA">
        <w:rPr>
          <w:rFonts w:ascii="Book Antiqua" w:hAnsi="Book Antiqua"/>
        </w:rPr>
        <w:t>In canines</w:t>
      </w:r>
      <w:r w:rsidR="009E256E" w:rsidRPr="000B60AA">
        <w:rPr>
          <w:rFonts w:ascii="Book Antiqua" w:hAnsi="Book Antiqua"/>
        </w:rPr>
        <w:t>, T2* in haemorrhagic infarcts closely correlate</w:t>
      </w:r>
      <w:r w:rsidR="001055CA" w:rsidRPr="000B60AA">
        <w:rPr>
          <w:rFonts w:ascii="Book Antiqua" w:hAnsi="Book Antiqua"/>
        </w:rPr>
        <w:t>s</w:t>
      </w:r>
      <w:r w:rsidR="009E256E" w:rsidRPr="000B60AA">
        <w:rPr>
          <w:rFonts w:ascii="Book Antiqua" w:hAnsi="Book Antiqua"/>
        </w:rPr>
        <w:t xml:space="preserve"> with </w:t>
      </w:r>
      <w:r w:rsidR="004025FB" w:rsidRPr="000B60AA">
        <w:rPr>
          <w:rFonts w:ascii="Book Antiqua" w:hAnsi="Book Antiqua"/>
        </w:rPr>
        <w:t>iron levels on spectrometry</w:t>
      </w:r>
      <w:r w:rsidR="00A419B1" w:rsidRPr="000B60AA">
        <w:rPr>
          <w:rFonts w:ascii="Book Antiqua" w:hAnsi="Book Antiqua"/>
        </w:rPr>
        <w:t>, and T2*-detected IMH</w:t>
      </w:r>
      <w:r w:rsidR="004025FB" w:rsidRPr="000B60AA">
        <w:rPr>
          <w:rFonts w:ascii="Book Antiqua" w:hAnsi="Book Antiqua"/>
        </w:rPr>
        <w:t xml:space="preserve"> </w:t>
      </w:r>
      <w:r w:rsidR="009E256E" w:rsidRPr="000B60AA">
        <w:rPr>
          <w:rFonts w:ascii="Book Antiqua" w:hAnsi="Book Antiqua"/>
        </w:rPr>
        <w:t>co-localise</w:t>
      </w:r>
      <w:r w:rsidR="00A419B1" w:rsidRPr="000B60AA">
        <w:rPr>
          <w:rFonts w:ascii="Book Antiqua" w:hAnsi="Book Antiqua"/>
        </w:rPr>
        <w:t>s</w:t>
      </w:r>
      <w:r w:rsidR="009E256E" w:rsidRPr="000B60AA">
        <w:rPr>
          <w:rFonts w:ascii="Book Antiqua" w:hAnsi="Book Antiqua"/>
        </w:rPr>
        <w:t xml:space="preserve"> with iron deposition on Perl’s </w:t>
      </w:r>
      <w:proofErr w:type="gramStart"/>
      <w:r w:rsidR="009E256E" w:rsidRPr="000B60AA">
        <w:rPr>
          <w:rFonts w:ascii="Book Antiqua" w:hAnsi="Book Antiqua"/>
        </w:rPr>
        <w:t>staining</w:t>
      </w:r>
      <w:r w:rsidR="006F5156">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"_ENREF_132" \o "Kali, 2013 #1788"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PEVuZE5vdGU+PENpdGU+PEF1dGhvcj5LYWxpPC9BdXRob3I+PFllYXI+MjAxMzwvWWVhcj48UmVj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PEVuZE5vdGU+PENpdGU+PEF1dGhvcj5LYWxpPC9BdXRob3I+PFllYXI+MjAxMzwvWWVhcj48UmVj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132</w:t>
      </w:r>
      <w:r w:rsidR="00E43AE9" w:rsidRPr="000B60AA">
        <w:rPr>
          <w:rFonts w:ascii="Book Antiqua" w:hAnsi="Book Antiqua"/>
        </w:rPr>
        <w:fldChar w:fldCharType="end"/>
      </w:r>
      <w:r w:rsidR="000B60AA" w:rsidRPr="000B60AA">
        <w:rPr>
          <w:rFonts w:ascii="Book Antiqua" w:hAnsi="Book Antiqua"/>
        </w:rPr>
        <w:fldChar w:fldCharType="end"/>
      </w:r>
      <w:r w:rsidR="006F5156">
        <w:rPr>
          <w:rFonts w:ascii="Book Antiqua" w:eastAsia="宋体" w:hAnsi="Book Antiqua" w:hint="eastAsia"/>
          <w:vertAlign w:val="superscript"/>
          <w:lang w:eastAsia="zh-CN"/>
        </w:rPr>
        <w:t>]</w:t>
      </w:r>
      <w:r w:rsidR="004025FB" w:rsidRPr="000B60AA">
        <w:rPr>
          <w:rFonts w:ascii="Book Antiqua" w:hAnsi="Book Antiqua"/>
        </w:rPr>
        <w:t xml:space="preserve"> and extravasated erythrocytes on Haematoxylin-Eosin staining</w:t>
      </w:r>
      <w:r w:rsidR="006F5156">
        <w:rPr>
          <w:rFonts w:ascii="Book Antiqua" w:eastAsia="宋体" w:hAnsi="Book Antiqua" w:hint="eastAsia"/>
          <w:vertAlign w:val="superscript"/>
          <w:lang w:eastAsia="zh-CN"/>
        </w:rPr>
        <w:t>[</w:t>
      </w:r>
      <w:hyperlink w:anchor="_ENREF_128" w:tooltip="Kali, 2013 #1787" w:history="1">
        <w:r w:rsidR="00E43AE9" w:rsidRPr="000B60AA">
          <w:rPr>
            <w:rFonts w:ascii="Book Antiqua" w:hAnsi="Book Antiqua"/>
          </w:rPr>
          <w:fldChar w:fldCharType="begin">
            <w:fldData xml:space="preserve">PEVuZE5vdGU+PENpdGU+PEF1dGhvcj5LYWxpPC9BdXRob3I+PFllYXI+MjAxMzwvWWVhcj48UmVj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PEVuZE5vdGU+PENpdGU+PEF1dGhvcj5LYWxpPC9BdXRob3I+PFllYXI+MjAxMzwvWWVhcj48UmVj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128</w:t>
        </w:r>
        <w:r w:rsidR="00E43AE9" w:rsidRPr="000B60AA">
          <w:rPr>
            <w:rFonts w:ascii="Book Antiqua" w:hAnsi="Book Antiqua"/>
          </w:rPr>
          <w:fldChar w:fldCharType="end"/>
        </w:r>
      </w:hyperlink>
      <w:r w:rsidR="006F5156">
        <w:rPr>
          <w:rFonts w:ascii="Book Antiqua" w:eastAsia="宋体" w:hAnsi="Book Antiqua" w:hint="eastAsia"/>
          <w:vertAlign w:val="superscript"/>
          <w:lang w:eastAsia="zh-CN"/>
        </w:rPr>
        <w:t>]</w:t>
      </w:r>
      <w:r w:rsidR="00F177BF" w:rsidRPr="000B60AA">
        <w:rPr>
          <w:rFonts w:ascii="Book Antiqua" w:hAnsi="Book Antiqua"/>
        </w:rPr>
        <w:t>.</w:t>
      </w:r>
      <w:r w:rsidR="000B60AA">
        <w:rPr>
          <w:rFonts w:ascii="Book Antiqua" w:hAnsi="Book Antiqua"/>
        </w:rPr>
        <w:t xml:space="preserve"> </w:t>
      </w:r>
      <w:r w:rsidR="00F177BF" w:rsidRPr="000B60AA">
        <w:rPr>
          <w:rFonts w:ascii="Book Antiqua" w:hAnsi="Book Antiqua"/>
        </w:rPr>
        <w:t xml:space="preserve">In pigs, regions of IMH on T2* imaging </w:t>
      </w:r>
      <w:r w:rsidR="00324E3B" w:rsidRPr="000B60AA">
        <w:rPr>
          <w:rFonts w:ascii="Book Antiqua" w:hAnsi="Book Antiqua"/>
        </w:rPr>
        <w:t xml:space="preserve">showed </w:t>
      </w:r>
      <w:r w:rsidR="00F177BF" w:rsidRPr="000B60AA">
        <w:rPr>
          <w:rFonts w:ascii="Book Antiqua" w:hAnsi="Book Antiqua"/>
        </w:rPr>
        <w:t xml:space="preserve">vessel </w:t>
      </w:r>
      <w:r w:rsidR="00901A01" w:rsidRPr="000B60AA">
        <w:rPr>
          <w:rFonts w:ascii="Book Antiqua" w:hAnsi="Book Antiqua"/>
        </w:rPr>
        <w:t xml:space="preserve">degeneration and iron </w:t>
      </w:r>
      <w:proofErr w:type="gramStart"/>
      <w:r w:rsidR="00901A01" w:rsidRPr="000B60AA">
        <w:rPr>
          <w:rFonts w:ascii="Book Antiqua" w:hAnsi="Book Antiqua"/>
        </w:rPr>
        <w:t>deposition</w:t>
      </w:r>
      <w:r w:rsidR="006F5156">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"_ENREF_8" \o "Ghugre, 2011 #1554"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PEVuZE5vdGU+PENpdGU+PEF1dGhvcj5HaHVncmU8L0F1dGhvcj48WWVhcj4yMDExPC9ZZWFyPjxS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PEVuZE5vdGU+PENpdGU+PEF1dGhvcj5HaHVncmU8L0F1dGhvcj48WWVhcj4yMDExPC9ZZWFyPjxS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8</w:t>
      </w:r>
      <w:r w:rsidR="00E43AE9" w:rsidRPr="000B60AA">
        <w:rPr>
          <w:rFonts w:ascii="Book Antiqua" w:hAnsi="Book Antiqua"/>
        </w:rPr>
        <w:fldChar w:fldCharType="end"/>
      </w:r>
      <w:r w:rsidR="000B60AA" w:rsidRPr="000B60AA">
        <w:rPr>
          <w:rFonts w:ascii="Book Antiqua" w:hAnsi="Book Antiqua"/>
        </w:rPr>
        <w:fldChar w:fldCharType="end"/>
      </w:r>
      <w:r w:rsidR="006F5156">
        <w:rPr>
          <w:rFonts w:ascii="Book Antiqua" w:eastAsia="宋体" w:hAnsi="Book Antiqua" w:hint="eastAsia"/>
          <w:vertAlign w:val="superscript"/>
          <w:lang w:eastAsia="zh-CN"/>
        </w:rPr>
        <w:t>]</w:t>
      </w:r>
      <w:r w:rsidR="00901A01" w:rsidRPr="000B60AA">
        <w:rPr>
          <w:rFonts w:ascii="Book Antiqua" w:hAnsi="Book Antiqua"/>
        </w:rPr>
        <w:t>.</w:t>
      </w:r>
      <w:r w:rsidR="000B60AA">
        <w:rPr>
          <w:rFonts w:ascii="Book Antiqua" w:hAnsi="Book Antiqua"/>
        </w:rPr>
        <w:t xml:space="preserve"> </w:t>
      </w:r>
    </w:p>
    <w:p w14:paraId="3ABDF610" w14:textId="01D2D367" w:rsidR="00F177BF" w:rsidRPr="000B60AA" w:rsidRDefault="00F177BF" w:rsidP="006F5156">
      <w:pPr>
        <w:spacing w:line="360" w:lineRule="auto"/>
        <w:ind w:firstLineChars="100" w:firstLine="240"/>
        <w:jc w:val="both"/>
        <w:rPr>
          <w:rFonts w:ascii="Book Antiqua" w:hAnsi="Book Antiqua"/>
        </w:rPr>
      </w:pPr>
      <w:r w:rsidRPr="000B60AA">
        <w:rPr>
          <w:rFonts w:ascii="Book Antiqua" w:hAnsi="Book Antiqua"/>
        </w:rPr>
        <w:t xml:space="preserve">There is a paucity of data </w:t>
      </w:r>
      <w:r w:rsidR="002A6780" w:rsidRPr="000B60AA">
        <w:rPr>
          <w:rFonts w:ascii="Book Antiqua" w:hAnsi="Book Antiqua"/>
        </w:rPr>
        <w:t xml:space="preserve">on </w:t>
      </w:r>
      <w:r w:rsidRPr="000B60AA">
        <w:rPr>
          <w:rFonts w:ascii="Book Antiqua" w:hAnsi="Book Antiqua"/>
        </w:rPr>
        <w:t>temporal changes in CMR-detected IMH.</w:t>
      </w:r>
      <w:r w:rsidR="002A6780" w:rsidRPr="000B60AA">
        <w:rPr>
          <w:rFonts w:ascii="Book Antiqua" w:hAnsi="Book Antiqua"/>
        </w:rPr>
        <w:t xml:space="preserve"> </w:t>
      </w:r>
      <w:r w:rsidRPr="000B60AA">
        <w:rPr>
          <w:rFonts w:ascii="Book Antiqua" w:hAnsi="Book Antiqua"/>
        </w:rPr>
        <w:t>Mather</w:t>
      </w:r>
      <w:r w:rsidR="006F5156">
        <w:rPr>
          <w:rFonts w:ascii="Book Antiqua" w:eastAsia="宋体" w:hAnsi="Book Antiqua" w:hint="eastAsia"/>
          <w:lang w:eastAsia="zh-CN"/>
        </w:rPr>
        <w:t xml:space="preserve"> </w:t>
      </w:r>
      <w:r w:rsidR="006F5156">
        <w:rPr>
          <w:rFonts w:ascii="Book Antiqua" w:eastAsia="宋体" w:hAnsi="Book Antiqua"/>
          <w:i/>
          <w:lang w:eastAsia="zh-CN"/>
        </w:rPr>
        <w:t>et al</w:t>
      </w:r>
      <w:r w:rsidR="006F5156">
        <w:rPr>
          <w:rFonts w:ascii="Book Antiqua" w:eastAsia="宋体" w:hAnsi="Book Antiqua" w:hint="eastAsia"/>
          <w:vertAlign w:val="superscript"/>
          <w:lang w:eastAsia="zh-CN"/>
        </w:rPr>
        <w:t>[</w:t>
      </w:r>
      <w:hyperlink w:anchor="_ENREF_18" w:tooltip="Mather, 2011 #903"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&lt;EndNote&gt;&lt;Cite&gt;&lt;Author&gt;Mather&lt;/Author&gt;&lt;Year&gt;2011&lt;/Year&gt;&lt;RecNum&gt;903&lt;/RecNum&gt;&lt;DisplayText&gt;&lt;style face="superscript"&gt;18&lt;/style&gt;&lt;/DisplayText&gt;&lt;record&gt;&lt;rec-number&gt;903&lt;/rec-number&gt;&lt;foreign-keys&gt;&lt;key app="EN" db-id="zzst0pe9v92wx6eaxf6pwstvvxxs0tzd5rfr"&gt;903&lt;/key&gt;&lt;/foreign-keys&gt;&lt;ref-type name="Journal Article"&gt;17&lt;/ref-type&gt;&lt;contributors&gt;&lt;authors&gt;&lt;author&gt;Mather, Adam N&lt;/author&gt;&lt;author&gt;Fairbairn, Timothy A&lt;/author&gt;&lt;author&gt;Artis, Nigel J&lt;/author&gt;&lt;author&gt;Greenwood, John P&lt;/author&gt;&lt;/authors&gt;&lt;/contributors&gt;&lt;titles&gt;&lt;title&gt;Timing of Cardiovascular MR Imaging after Acute Myocardial Infarction : Effect on Estimates of Infarct Characteristics and Prediction of Late Ventricular Remodeling&lt;/title&gt;&lt;secondary-title&gt;Radiology&lt;/secondary-title&gt;&lt;/titles&gt;&lt;periodical&gt;&lt;full-title&gt;Radiology&lt;/full-title&gt;&lt;/periodical&gt;&lt;pages&gt;116-26&lt;/pages&gt;&lt;volume&gt;261&lt;/volume&gt;&lt;dates&gt;&lt;year&gt;2011&lt;/year&gt;&lt;/dates&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18</w:t>
        </w:r>
        <w:r w:rsidR="00E43AE9" w:rsidRPr="000B60AA">
          <w:rPr>
            <w:rFonts w:ascii="Book Antiqua" w:hAnsi="Book Antiqua"/>
          </w:rPr>
          <w:fldChar w:fldCharType="end"/>
        </w:r>
      </w:hyperlink>
      <w:r w:rsidR="006F5156">
        <w:rPr>
          <w:rFonts w:ascii="Book Antiqua" w:eastAsia="宋体" w:hAnsi="Book Antiqua" w:hint="eastAsia"/>
          <w:vertAlign w:val="superscript"/>
          <w:lang w:eastAsia="zh-CN"/>
        </w:rPr>
        <w:t>]</w:t>
      </w:r>
      <w:r w:rsidRPr="000B60AA">
        <w:rPr>
          <w:rFonts w:ascii="Book Antiqua" w:hAnsi="Book Antiqua"/>
        </w:rPr>
        <w:t xml:space="preserve"> </w:t>
      </w:r>
      <w:r w:rsidR="00EA6D16" w:rsidRPr="000B60AA">
        <w:rPr>
          <w:rFonts w:ascii="Book Antiqua" w:hAnsi="Book Antiqua"/>
        </w:rPr>
        <w:t xml:space="preserve">showed </w:t>
      </w:r>
      <w:r w:rsidRPr="000B60AA">
        <w:rPr>
          <w:rFonts w:ascii="Book Antiqua" w:hAnsi="Book Antiqua"/>
        </w:rPr>
        <w:t>that IMH on T2w-TSE was present in 33% of patients</w:t>
      </w:r>
      <w:r w:rsidR="00841E47" w:rsidRPr="000B60AA">
        <w:rPr>
          <w:rFonts w:ascii="Book Antiqua" w:hAnsi="Book Antiqua"/>
        </w:rPr>
        <w:t>,</w:t>
      </w:r>
      <w:r w:rsidRPr="000B60AA">
        <w:rPr>
          <w:rFonts w:ascii="Book Antiqua" w:hAnsi="Book Antiqua"/>
        </w:rPr>
        <w:t xml:space="preserve"> </w:t>
      </w:r>
      <w:r w:rsidR="00901A01" w:rsidRPr="000B60AA">
        <w:rPr>
          <w:rFonts w:ascii="Book Antiqua" w:hAnsi="Book Antiqua"/>
        </w:rPr>
        <w:t>with</w:t>
      </w:r>
      <w:r w:rsidRPr="000B60AA">
        <w:rPr>
          <w:rFonts w:ascii="Book Antiqua" w:hAnsi="Book Antiqua"/>
        </w:rPr>
        <w:t xml:space="preserve"> maximal extent at 48 h post PPCI</w:t>
      </w:r>
      <w:r w:rsidR="00A5101D" w:rsidRPr="000B60AA">
        <w:rPr>
          <w:rFonts w:ascii="Book Antiqua" w:hAnsi="Book Antiqua"/>
        </w:rPr>
        <w:t xml:space="preserve"> </w:t>
      </w:r>
      <w:r w:rsidR="00841E47" w:rsidRPr="000B60AA">
        <w:rPr>
          <w:rFonts w:ascii="Book Antiqua" w:hAnsi="Book Antiqua"/>
        </w:rPr>
        <w:t>and progressively resolution by 3 mo</w:t>
      </w:r>
      <w:r w:rsidRPr="000B60AA">
        <w:rPr>
          <w:rFonts w:ascii="Book Antiqua" w:hAnsi="Book Antiqua"/>
        </w:rPr>
        <w:t>.</w:t>
      </w:r>
      <w:r w:rsidR="000B60AA">
        <w:rPr>
          <w:rFonts w:ascii="Book Antiqua" w:hAnsi="Book Antiqua"/>
        </w:rPr>
        <w:t xml:space="preserve"> </w:t>
      </w:r>
      <w:r w:rsidR="00CE4FF5" w:rsidRPr="000B60AA">
        <w:rPr>
          <w:rFonts w:ascii="Book Antiqua" w:hAnsi="Book Antiqua"/>
        </w:rPr>
        <w:t>Carrick</w:t>
      </w:r>
      <w:r w:rsidR="006F5156">
        <w:rPr>
          <w:rFonts w:ascii="Book Antiqua" w:eastAsia="宋体" w:hAnsi="Book Antiqua" w:hint="eastAsia"/>
          <w:lang w:eastAsia="zh-CN"/>
        </w:rPr>
        <w:t xml:space="preserve"> </w:t>
      </w:r>
      <w:r w:rsidR="006F5156">
        <w:rPr>
          <w:rFonts w:ascii="Book Antiqua" w:eastAsia="宋体" w:hAnsi="Book Antiqua" w:hint="eastAsia"/>
          <w:i/>
          <w:lang w:eastAsia="zh-CN"/>
        </w:rPr>
        <w:t>et al</w:t>
      </w:r>
      <w:r w:rsidR="006F5156">
        <w:rPr>
          <w:rFonts w:ascii="Book Antiqua" w:eastAsia="宋体" w:hAnsi="Book Antiqua" w:hint="eastAsia"/>
          <w:vertAlign w:val="superscript"/>
          <w:lang w:eastAsia="zh-CN"/>
        </w:rPr>
        <w:t>[</w:t>
      </w:r>
      <w:hyperlink w:anchor="_ENREF_74" w:tooltip="Carrick, 2016 #2120" w:history="1">
        <w:r w:rsidR="00E43AE9" w:rsidRPr="000B60AA">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74</w:t>
        </w:r>
        <w:r w:rsidR="00E43AE9" w:rsidRPr="000B60AA">
          <w:rPr>
            <w:rFonts w:ascii="Book Antiqua" w:hAnsi="Book Antiqua"/>
          </w:rPr>
          <w:fldChar w:fldCharType="end"/>
        </w:r>
      </w:hyperlink>
      <w:r w:rsidR="006F5156">
        <w:rPr>
          <w:rFonts w:ascii="Book Antiqua" w:eastAsia="宋体" w:hAnsi="Book Antiqua" w:hint="eastAsia"/>
          <w:vertAlign w:val="superscript"/>
          <w:lang w:eastAsia="zh-CN"/>
        </w:rPr>
        <w:t>]</w:t>
      </w:r>
      <w:r w:rsidR="00CE4FF5" w:rsidRPr="000B60AA">
        <w:rPr>
          <w:rFonts w:ascii="Book Antiqua" w:hAnsi="Book Antiqua"/>
        </w:rPr>
        <w:t xml:space="preserve"> recently demonstrated that the incidence and extent of IMH on T2* increased between 8 h and 3 d post PPCI.</w:t>
      </w:r>
      <w:r w:rsidR="000B60AA">
        <w:rPr>
          <w:rFonts w:ascii="Book Antiqua" w:hAnsi="Book Antiqua"/>
        </w:rPr>
        <w:t xml:space="preserve"> </w:t>
      </w:r>
      <w:r w:rsidR="00026594" w:rsidRPr="000B60AA">
        <w:rPr>
          <w:rFonts w:ascii="Book Antiqua" w:hAnsi="Book Antiqua"/>
        </w:rPr>
        <w:t>It</w:t>
      </w:r>
      <w:r w:rsidR="00CE4FF5" w:rsidRPr="000B60AA">
        <w:rPr>
          <w:rFonts w:ascii="Book Antiqua" w:hAnsi="Book Antiqua"/>
        </w:rPr>
        <w:t xml:space="preserve">s extent was significantly lower at 10 d and was </w:t>
      </w:r>
      <w:r w:rsidR="00026594" w:rsidRPr="000B60AA">
        <w:rPr>
          <w:rFonts w:ascii="Book Antiqua" w:hAnsi="Book Antiqua"/>
        </w:rPr>
        <w:t>seen</w:t>
      </w:r>
      <w:r w:rsidR="00CE4FF5" w:rsidRPr="000B60AA">
        <w:rPr>
          <w:rFonts w:ascii="Book Antiqua" w:hAnsi="Book Antiqua"/>
        </w:rPr>
        <w:t xml:space="preserve"> in only 13% of patients at 7 </w:t>
      </w:r>
      <w:proofErr w:type="gramStart"/>
      <w:r w:rsidR="00CE4FF5" w:rsidRPr="000B60AA">
        <w:rPr>
          <w:rFonts w:ascii="Book Antiqua" w:hAnsi="Book Antiqua"/>
        </w:rPr>
        <w:t>mo</w:t>
      </w:r>
      <w:proofErr w:type="gramEnd"/>
      <w:r w:rsidR="00CE4FF5" w:rsidRPr="000B60AA">
        <w:rPr>
          <w:rFonts w:ascii="Book Antiqua" w:hAnsi="Book Antiqua"/>
        </w:rPr>
        <w:t>.</w:t>
      </w:r>
      <w:r w:rsidR="000B60AA">
        <w:rPr>
          <w:rFonts w:ascii="Book Antiqua" w:hAnsi="Book Antiqua"/>
        </w:rPr>
        <w:t xml:space="preserve"> </w:t>
      </w:r>
      <w:r w:rsidR="00BA6D76" w:rsidRPr="000B60AA">
        <w:rPr>
          <w:rFonts w:ascii="Book Antiqua" w:hAnsi="Book Antiqua"/>
        </w:rPr>
        <w:t xml:space="preserve">The </w:t>
      </w:r>
      <w:r w:rsidR="00026594" w:rsidRPr="000B60AA">
        <w:rPr>
          <w:rFonts w:ascii="Book Antiqua" w:hAnsi="Book Antiqua"/>
        </w:rPr>
        <w:t>authors</w:t>
      </w:r>
      <w:r w:rsidR="00BA6D76" w:rsidRPr="000B60AA">
        <w:rPr>
          <w:rFonts w:ascii="Book Antiqua" w:hAnsi="Book Antiqua"/>
        </w:rPr>
        <w:t xml:space="preserve"> also found that MVO was present in all patient</w:t>
      </w:r>
      <w:r w:rsidR="001A5C7B" w:rsidRPr="000B60AA">
        <w:rPr>
          <w:rFonts w:ascii="Book Antiqua" w:hAnsi="Book Antiqua"/>
        </w:rPr>
        <w:t>s</w:t>
      </w:r>
      <w:r w:rsidR="00BA6D76" w:rsidRPr="000B60AA">
        <w:rPr>
          <w:rFonts w:ascii="Book Antiqua" w:hAnsi="Book Antiqua"/>
        </w:rPr>
        <w:t xml:space="preserve"> with IMH, and its extent peaked earlier at 8 h suggesting that IMH is a</w:t>
      </w:r>
      <w:r w:rsidR="005D70B4" w:rsidRPr="000B60AA">
        <w:rPr>
          <w:rFonts w:ascii="Book Antiqua" w:hAnsi="Book Antiqua"/>
        </w:rPr>
        <w:t>n</w:t>
      </w:r>
      <w:r w:rsidR="00BA6D76" w:rsidRPr="000B60AA">
        <w:rPr>
          <w:rFonts w:ascii="Book Antiqua" w:hAnsi="Book Antiqua"/>
        </w:rPr>
        <w:t xml:space="preserve"> </w:t>
      </w:r>
      <w:r w:rsidR="00844481" w:rsidRPr="000B60AA">
        <w:rPr>
          <w:rFonts w:ascii="Book Antiqua" w:hAnsi="Book Antiqua"/>
        </w:rPr>
        <w:t xml:space="preserve">ensuing </w:t>
      </w:r>
      <w:r w:rsidR="00BA6D76" w:rsidRPr="000B60AA">
        <w:rPr>
          <w:rFonts w:ascii="Book Antiqua" w:hAnsi="Book Antiqua"/>
        </w:rPr>
        <w:t>reperfusion injury in regions of MVO.</w:t>
      </w:r>
    </w:p>
    <w:p w14:paraId="57F18DC1" w14:textId="77777777" w:rsidR="00E75A17" w:rsidRPr="006F5156" w:rsidRDefault="00E75A17" w:rsidP="000B60AA">
      <w:pPr>
        <w:spacing w:line="360" w:lineRule="auto"/>
        <w:jc w:val="both"/>
        <w:rPr>
          <w:rFonts w:ascii="Book Antiqua" w:hAnsi="Book Antiqua"/>
        </w:rPr>
      </w:pPr>
    </w:p>
    <w:p w14:paraId="1E0FC4B1" w14:textId="6BB5B74F" w:rsidR="007607AF" w:rsidRPr="006F5156" w:rsidRDefault="00630083" w:rsidP="000B60AA">
      <w:pPr>
        <w:pStyle w:val="4"/>
        <w:jc w:val="both"/>
        <w:rPr>
          <w:rFonts w:ascii="Book Antiqua" w:hAnsi="Book Antiqua"/>
          <w:i/>
          <w:szCs w:val="24"/>
        </w:rPr>
      </w:pPr>
      <w:bookmarkStart w:id="162" w:name="_Toc262158445"/>
      <w:bookmarkStart w:id="163" w:name="_Toc262161466"/>
      <w:bookmarkStart w:id="164" w:name="_Toc262161525"/>
      <w:bookmarkStart w:id="165" w:name="_Toc262161584"/>
      <w:bookmarkStart w:id="166" w:name="_Toc262161680"/>
      <w:bookmarkStart w:id="167" w:name="_Toc312061061"/>
      <w:bookmarkStart w:id="168" w:name="_Toc312253097"/>
      <w:bookmarkStart w:id="169" w:name="_Toc312254079"/>
      <w:r w:rsidRPr="006F5156">
        <w:rPr>
          <w:rFonts w:ascii="Book Antiqua" w:hAnsi="Book Antiqua"/>
          <w:i/>
          <w:szCs w:val="24"/>
        </w:rPr>
        <w:lastRenderedPageBreak/>
        <w:t>CMR</w:t>
      </w:r>
      <w:r w:rsidR="007607AF" w:rsidRPr="006F5156">
        <w:rPr>
          <w:rFonts w:ascii="Book Antiqua" w:hAnsi="Book Antiqua"/>
          <w:i/>
          <w:szCs w:val="24"/>
        </w:rPr>
        <w:t xml:space="preserve"> </w:t>
      </w:r>
      <w:r w:rsidR="001259E8" w:rsidRPr="006F5156">
        <w:rPr>
          <w:rFonts w:ascii="Book Antiqua" w:hAnsi="Book Antiqua"/>
          <w:i/>
          <w:szCs w:val="24"/>
        </w:rPr>
        <w:t>IMH</w:t>
      </w:r>
      <w:r w:rsidR="007607AF" w:rsidRPr="006F5156">
        <w:rPr>
          <w:rFonts w:ascii="Book Antiqua" w:hAnsi="Book Antiqua"/>
          <w:i/>
          <w:szCs w:val="24"/>
        </w:rPr>
        <w:t xml:space="preserve"> as a predictor of LV function and remodelling</w:t>
      </w:r>
      <w:r w:rsidR="00C94927" w:rsidRPr="006F5156">
        <w:rPr>
          <w:rFonts w:ascii="Book Antiqua" w:hAnsi="Book Antiqua"/>
          <w:i/>
          <w:szCs w:val="24"/>
        </w:rPr>
        <w:t xml:space="preserve"> </w:t>
      </w:r>
      <w:r w:rsidR="001A6C42" w:rsidRPr="006F5156">
        <w:rPr>
          <w:rFonts w:ascii="Book Antiqua" w:hAnsi="Book Antiqua"/>
          <w:i/>
          <w:szCs w:val="24"/>
        </w:rPr>
        <w:t xml:space="preserve">in </w:t>
      </w:r>
      <w:r w:rsidR="006F5156">
        <w:rPr>
          <w:rFonts w:ascii="Book Antiqua" w:eastAsia="宋体" w:hAnsi="Book Antiqua" w:hint="eastAsia"/>
          <w:i/>
          <w:szCs w:val="24"/>
          <w:lang w:eastAsia="zh-CN"/>
        </w:rPr>
        <w:t>A</w:t>
      </w:r>
      <w:r w:rsidR="00320BC4" w:rsidRPr="006F5156">
        <w:rPr>
          <w:rFonts w:ascii="Book Antiqua" w:hAnsi="Book Antiqua"/>
          <w:i/>
          <w:szCs w:val="24"/>
        </w:rPr>
        <w:t>MI</w:t>
      </w:r>
      <w:bookmarkEnd w:id="162"/>
      <w:bookmarkEnd w:id="163"/>
      <w:bookmarkEnd w:id="164"/>
      <w:bookmarkEnd w:id="165"/>
      <w:bookmarkEnd w:id="166"/>
      <w:bookmarkEnd w:id="167"/>
      <w:bookmarkEnd w:id="168"/>
      <w:bookmarkEnd w:id="169"/>
    </w:p>
    <w:p w14:paraId="6FAA3176" w14:textId="557155AB" w:rsidR="009308FF" w:rsidRPr="000B60AA" w:rsidRDefault="007A17C6" w:rsidP="000B60AA">
      <w:pPr>
        <w:spacing w:line="360" w:lineRule="auto"/>
        <w:jc w:val="both"/>
        <w:rPr>
          <w:rFonts w:ascii="Book Antiqua" w:hAnsi="Book Antiqua"/>
        </w:rPr>
      </w:pPr>
      <w:r w:rsidRPr="000B60AA">
        <w:rPr>
          <w:rFonts w:ascii="Book Antiqua" w:hAnsi="Book Antiqua"/>
        </w:rPr>
        <w:t>There is a small evidence base</w:t>
      </w:r>
      <w:r w:rsidR="00F9146E" w:rsidRPr="000B60AA">
        <w:rPr>
          <w:rFonts w:ascii="Book Antiqua" w:hAnsi="Book Antiqua"/>
        </w:rPr>
        <w:t xml:space="preserve"> </w:t>
      </w:r>
      <w:r w:rsidR="00E2666F" w:rsidRPr="000B60AA">
        <w:rPr>
          <w:rFonts w:ascii="Book Antiqua" w:hAnsi="Book Antiqua"/>
        </w:rPr>
        <w:t xml:space="preserve">demonstrating that IMH is a strong univariate predictor of medium-term impaired LV function and remodelling, however multivariate analysis reveals mixed results, with some studies suggesting no </w:t>
      </w:r>
      <w:r w:rsidR="00EF1021" w:rsidRPr="000B60AA">
        <w:rPr>
          <w:rFonts w:ascii="Book Antiqua" w:hAnsi="Book Antiqua"/>
        </w:rPr>
        <w:t>i</w:t>
      </w:r>
      <w:r w:rsidR="00E2666F" w:rsidRPr="000B60AA">
        <w:rPr>
          <w:rFonts w:ascii="Book Antiqua" w:hAnsi="Book Antiqua"/>
        </w:rPr>
        <w:t xml:space="preserve">ncremental predictive value </w:t>
      </w:r>
      <w:r w:rsidR="004D57AE" w:rsidRPr="000B60AA">
        <w:rPr>
          <w:rFonts w:ascii="Book Antiqua" w:hAnsi="Book Antiqua"/>
        </w:rPr>
        <w:t xml:space="preserve">of IMH </w:t>
      </w:r>
      <w:r w:rsidR="00E2666F" w:rsidRPr="000B60AA">
        <w:rPr>
          <w:rFonts w:ascii="Book Antiqua" w:hAnsi="Book Antiqua"/>
        </w:rPr>
        <w:t>over MVO and IS</w:t>
      </w:r>
      <w:r w:rsidR="004D57AE" w:rsidRPr="000B60AA">
        <w:rPr>
          <w:rFonts w:ascii="Book Antiqua" w:hAnsi="Book Antiqua"/>
        </w:rPr>
        <w:t xml:space="preserve"> (Table 11). </w:t>
      </w:r>
    </w:p>
    <w:p w14:paraId="636D022F" w14:textId="77777777" w:rsidR="009308FF" w:rsidRPr="000B60AA" w:rsidRDefault="009308FF" w:rsidP="000B60AA">
      <w:pPr>
        <w:spacing w:line="360" w:lineRule="auto"/>
        <w:jc w:val="both"/>
        <w:rPr>
          <w:rFonts w:ascii="Book Antiqua" w:hAnsi="Book Antiqua"/>
        </w:rPr>
      </w:pPr>
    </w:p>
    <w:p w14:paraId="67F9C247" w14:textId="35462F6F" w:rsidR="009308FF" w:rsidRPr="006F5156" w:rsidRDefault="009308FF" w:rsidP="000B60AA">
      <w:pPr>
        <w:pStyle w:val="4"/>
        <w:jc w:val="both"/>
        <w:rPr>
          <w:rFonts w:ascii="Book Antiqua" w:hAnsi="Book Antiqua"/>
          <w:i/>
          <w:szCs w:val="24"/>
        </w:rPr>
      </w:pPr>
      <w:r w:rsidRPr="006F5156">
        <w:rPr>
          <w:rFonts w:ascii="Book Antiqua" w:hAnsi="Book Antiqua"/>
          <w:i/>
          <w:szCs w:val="24"/>
        </w:rPr>
        <w:t>Prognostic importance of CMR</w:t>
      </w:r>
      <w:r w:rsidR="001259E8" w:rsidRPr="006F5156">
        <w:rPr>
          <w:rFonts w:ascii="Book Antiqua" w:hAnsi="Book Antiqua"/>
          <w:i/>
          <w:szCs w:val="24"/>
        </w:rPr>
        <w:t xml:space="preserve"> IMH</w:t>
      </w:r>
      <w:r w:rsidRPr="006F5156">
        <w:rPr>
          <w:rFonts w:ascii="Book Antiqua" w:hAnsi="Book Antiqua"/>
          <w:i/>
          <w:szCs w:val="24"/>
        </w:rPr>
        <w:t xml:space="preserve"> in </w:t>
      </w:r>
      <w:r w:rsidR="00320BC4" w:rsidRPr="006F5156">
        <w:rPr>
          <w:rFonts w:ascii="Book Antiqua" w:hAnsi="Book Antiqua"/>
          <w:i/>
          <w:szCs w:val="24"/>
        </w:rPr>
        <w:t>acute MI</w:t>
      </w:r>
    </w:p>
    <w:p w14:paraId="739F0BA3" w14:textId="177CC4A6" w:rsidR="009308FF" w:rsidRPr="000B60AA" w:rsidRDefault="009308FF" w:rsidP="000B60AA">
      <w:pPr>
        <w:spacing w:line="360" w:lineRule="auto"/>
        <w:jc w:val="both"/>
        <w:rPr>
          <w:rFonts w:ascii="Book Antiqua" w:hAnsi="Book Antiqua"/>
        </w:rPr>
      </w:pPr>
      <w:r w:rsidRPr="000B60AA">
        <w:rPr>
          <w:rFonts w:ascii="Book Antiqua" w:hAnsi="Book Antiqua"/>
        </w:rPr>
        <w:t>Multivariate analyses including IMH as a prognostic indicator also show mixed results.</w:t>
      </w:r>
      <w:r w:rsidR="000B60AA">
        <w:rPr>
          <w:rFonts w:ascii="Book Antiqua" w:hAnsi="Book Antiqua"/>
        </w:rPr>
        <w:t xml:space="preserve"> </w:t>
      </w:r>
      <w:r w:rsidRPr="000B60AA">
        <w:rPr>
          <w:rFonts w:ascii="Book Antiqua" w:hAnsi="Book Antiqua"/>
        </w:rPr>
        <w:t>Amabile</w:t>
      </w:r>
      <w:r w:rsidR="00956940">
        <w:rPr>
          <w:rFonts w:ascii="Book Antiqua" w:eastAsia="宋体" w:hAnsi="Book Antiqua" w:hint="eastAsia"/>
          <w:lang w:eastAsia="zh-CN"/>
        </w:rPr>
        <w:t xml:space="preserve"> </w:t>
      </w:r>
      <w:r w:rsidR="00956940">
        <w:rPr>
          <w:rFonts w:ascii="Book Antiqua" w:eastAsia="宋体" w:hAnsi="Book Antiqua" w:hint="eastAsia"/>
          <w:i/>
          <w:lang w:eastAsia="zh-CN"/>
        </w:rPr>
        <w:t>et al</w:t>
      </w:r>
      <w:r w:rsidR="00956940">
        <w:rPr>
          <w:rFonts w:ascii="Book Antiqua" w:eastAsia="宋体" w:hAnsi="Book Antiqua" w:hint="eastAsia"/>
          <w:vertAlign w:val="superscript"/>
          <w:lang w:eastAsia="zh-CN"/>
        </w:rPr>
        <w:t>[</w:t>
      </w:r>
      <w:hyperlink w:anchor="_ENREF_133" w:tooltip="Amabile, 2012 #1903" w:history="1">
        <w:r w:rsidR="00E43AE9" w:rsidRPr="000B60AA">
          <w:rPr>
            <w:rFonts w:ascii="Book Antiqua" w:hAnsi="Book Antiqua"/>
          </w:rPr>
          <w:fldChar w:fldCharType="begin">
            <w:fldData xml:space="preserve">PEVuZE5vdGU+PENpdGU+PEF1dGhvcj5BbWFiaWxlPC9BdXRob3I+PFllYXI+MjAxMjwvWWVhcj48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PEVuZE5vdGU+PENpdGU+PEF1dGhvcj5BbWFiaWxlPC9BdXRob3I+PFllYXI+MjAxMjwvWWVhcj48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133</w:t>
        </w:r>
        <w:r w:rsidR="00E43AE9" w:rsidRPr="000B60AA">
          <w:rPr>
            <w:rFonts w:ascii="Book Antiqua" w:hAnsi="Book Antiqua"/>
          </w:rPr>
          <w:fldChar w:fldCharType="end"/>
        </w:r>
      </w:hyperlink>
      <w:r w:rsidR="00956940">
        <w:rPr>
          <w:rFonts w:ascii="Book Antiqua" w:eastAsia="宋体" w:hAnsi="Book Antiqua" w:hint="eastAsia"/>
          <w:vertAlign w:val="superscript"/>
          <w:lang w:eastAsia="zh-CN"/>
        </w:rPr>
        <w:t>]</w:t>
      </w:r>
      <w:r w:rsidRPr="000B60AA">
        <w:rPr>
          <w:rFonts w:ascii="Book Antiqua" w:hAnsi="Book Antiqua"/>
        </w:rPr>
        <w:t xml:space="preserve"> demonstrated that IMH on T2w-TSE at 4 d post STEMI was the strongest independent predictor of MACE at 1-year (HR 2.8) in a model including LVEF, ST-resolution and </w:t>
      </w:r>
      <w:r w:rsidR="00670349" w:rsidRPr="000B60AA">
        <w:rPr>
          <w:rFonts w:ascii="Book Antiqua" w:hAnsi="Book Antiqua"/>
        </w:rPr>
        <w:t>L-MVO</w:t>
      </w:r>
      <w:r w:rsidRPr="000B60AA">
        <w:rPr>
          <w:rFonts w:ascii="Book Antiqua" w:hAnsi="Book Antiqua"/>
        </w:rPr>
        <w:t>. Husser</w:t>
      </w:r>
      <w:r w:rsidR="00956940">
        <w:rPr>
          <w:rFonts w:ascii="Book Antiqua" w:eastAsia="宋体" w:hAnsi="Book Antiqua" w:hint="eastAsia"/>
          <w:lang w:eastAsia="zh-CN"/>
        </w:rPr>
        <w:t xml:space="preserve"> </w:t>
      </w:r>
      <w:r w:rsidR="00956940">
        <w:rPr>
          <w:rFonts w:ascii="Book Antiqua" w:eastAsia="宋体" w:hAnsi="Book Antiqua" w:hint="eastAsia"/>
          <w:i/>
          <w:lang w:eastAsia="zh-CN"/>
        </w:rPr>
        <w:t>et al</w:t>
      </w:r>
      <w:r w:rsidR="00956940">
        <w:rPr>
          <w:rFonts w:ascii="Book Antiqua" w:eastAsia="宋体" w:hAnsi="Book Antiqua" w:hint="eastAsia"/>
          <w:vertAlign w:val="superscript"/>
          <w:lang w:eastAsia="zh-CN"/>
        </w:rPr>
        <w:t>[</w:t>
      </w:r>
      <w:hyperlink w:anchor="_ENREF_33" w:tooltip="Husser, 2012 #210"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&lt;EndNote&gt;&lt;Cite&gt;&lt;Author&gt;Husser&lt;/Author&gt;&lt;Year&gt;2012&lt;/Year&gt;&lt;RecNum&gt;210&lt;/RecNum&gt;&lt;DisplayText&gt;&lt;style face="superscript"&gt;33&lt;/style&gt;&lt;/DisplayText&gt;&lt;record&gt;&lt;rec-number&gt;210&lt;/rec-number&gt;&lt;foreign-keys&gt;&lt;key app="EN" db-id="zzst0pe9v92wx6eaxf6pwstvvxxs0tzd5rfr"&gt;210&lt;/key&gt;&lt;/foreign-keys&gt;&lt;ref-type name="Journal Article"&gt;17&lt;/ref-type&gt;&lt;contributors&gt;&lt;authors&gt;&lt;author&gt;Husser, O.&lt;/author&gt;&lt;author&gt;Monmeneu, J. V.&lt;/author&gt;&lt;author&gt;Sanchis, J.&lt;/author&gt;&lt;author&gt;Nunez, J.&lt;/author&gt;&lt;author&gt;Lopez-Lereu, M. P.&lt;/author&gt;&lt;author&gt;Bonanad, C.&lt;/author&gt;&lt;author&gt;Chaustre, F.&lt;/author&gt;&lt;author&gt;Gomez, C.&lt;/author&gt;&lt;author&gt;Bosch, M. J.&lt;/author&gt;&lt;author&gt;Hinarejos, R.&lt;/author&gt;&lt;author&gt;Chorro, F. J.&lt;/author&gt;&lt;author&gt;Riegger, G. A.&lt;/author&gt;&lt;author&gt;Llacer, A.&lt;/author&gt;&lt;author&gt;Bodi, V.&lt;/author&gt;&lt;/authors&gt;&lt;/contributors&gt;&lt;auth-address&gt;Cardiology Department, Hospital Clinico Universitario, INCLIVA, Universidad de Valencia, Valencia, Spain; Klinik und Poliklinik fur Innere Medizin II, University of Regensburg, Medical Center, Regensburg, Germany.&lt;/auth-address&gt;&lt;titles&gt;&lt;title&gt;Cardiovascular magnetic resonance-derived intramyocardial hemorrhage after STEMI: Influence on long-term prognosis, adverse left ventricular remodeling and relationship with microvascular obstruction&lt;/title&gt;&lt;secondary-title&gt;Int J Cardiol&lt;/secondary-title&gt;&lt;alt-title&gt;International journal of cardiology&lt;/alt-title&gt;&lt;/titles&gt;&lt;periodical&gt;&lt;full-title&gt;Int J Cardiol&lt;/full-title&gt;&lt;/periodical&gt;&lt;alt-periodical&gt;&lt;full-title&gt;International journal of cardiology&lt;/full-title&gt;&lt;/alt-periodical&gt;&lt;edition&gt;2012/06/12&lt;/edition&gt;&lt;dates&gt;&lt;year&gt;2012&lt;/year&gt;&lt;pub-dates&gt;&lt;date&gt;Jun 8&lt;/date&gt;&lt;/pub-dates&gt;&lt;/dates&gt;&lt;isbn&gt;1874-1754 (Electronic)&amp;#xD;0167-5273 (Linking)&lt;/isbn&gt;&lt;accession-num&gt;22682700&lt;/accession-num&gt;&lt;label&gt;READ&lt;/label&gt;&lt;urls&gt;&lt;related-urls&gt;&lt;url&gt;http://www.ncbi.nlm.nih.gov/pubmed/22682700&lt;/url&gt;&lt;/related-urls&gt;&lt;/urls&gt;&lt;electronic-resource-num&gt;10.1016/j.ijcard.2012.05.055&lt;/electronic-resource-num&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33</w:t>
        </w:r>
        <w:r w:rsidR="00E43AE9" w:rsidRPr="000B60AA">
          <w:rPr>
            <w:rFonts w:ascii="Book Antiqua" w:hAnsi="Book Antiqua"/>
          </w:rPr>
          <w:fldChar w:fldCharType="end"/>
        </w:r>
      </w:hyperlink>
      <w:r w:rsidR="00956940">
        <w:rPr>
          <w:rFonts w:ascii="Book Antiqua" w:eastAsia="宋体" w:hAnsi="Book Antiqua" w:hint="eastAsia"/>
          <w:vertAlign w:val="superscript"/>
          <w:lang w:eastAsia="zh-CN"/>
        </w:rPr>
        <w:t>]</w:t>
      </w:r>
      <w:r w:rsidRPr="000B60AA">
        <w:rPr>
          <w:rFonts w:ascii="Book Antiqua" w:hAnsi="Book Antiqua"/>
        </w:rPr>
        <w:t xml:space="preserve"> showed that only LVEF and IMH extent on T2w-TSE independe</w:t>
      </w:r>
      <w:r w:rsidR="00956940">
        <w:rPr>
          <w:rFonts w:ascii="Book Antiqua" w:hAnsi="Book Antiqua"/>
        </w:rPr>
        <w:t>ntly predicted MACE at 140 wk</w:t>
      </w:r>
      <w:r w:rsidRPr="000B60AA">
        <w:rPr>
          <w:rFonts w:ascii="Book Antiqua" w:hAnsi="Book Antiqua"/>
        </w:rPr>
        <w:t xml:space="preserve"> follow-up in a model containing LV volumes, AAR, IS and L-MVO.</w:t>
      </w:r>
      <w:r w:rsidR="000B60AA">
        <w:rPr>
          <w:rFonts w:ascii="Book Antiqua" w:hAnsi="Book Antiqua"/>
        </w:rPr>
        <w:t xml:space="preserve"> </w:t>
      </w:r>
      <w:r w:rsidRPr="000B60AA">
        <w:rPr>
          <w:rFonts w:ascii="Book Antiqua" w:hAnsi="Book Antiqua"/>
        </w:rPr>
        <w:t>However IMH and MVO extent showed strong correlation (r</w:t>
      </w:r>
      <w:r w:rsidR="00956940">
        <w:rPr>
          <w:rFonts w:ascii="Book Antiqua" w:eastAsia="宋体" w:hAnsi="Book Antiqua" w:hint="eastAsia"/>
          <w:lang w:eastAsia="zh-CN"/>
        </w:rPr>
        <w:t xml:space="preserve"> </w:t>
      </w:r>
      <w:r w:rsidRPr="000B60AA">
        <w:rPr>
          <w:rFonts w:ascii="Book Antiqua" w:hAnsi="Book Antiqua"/>
        </w:rPr>
        <w:t>=</w:t>
      </w:r>
      <w:r w:rsidR="00956940">
        <w:rPr>
          <w:rFonts w:ascii="Book Antiqua" w:eastAsia="宋体" w:hAnsi="Book Antiqua" w:hint="eastAsia"/>
          <w:lang w:eastAsia="zh-CN"/>
        </w:rPr>
        <w:t xml:space="preserve"> </w:t>
      </w:r>
      <w:r w:rsidRPr="000B60AA">
        <w:rPr>
          <w:rFonts w:ascii="Book Antiqua" w:hAnsi="Book Antiqua"/>
        </w:rPr>
        <w:t xml:space="preserve">0.95) and </w:t>
      </w:r>
      <w:r w:rsidR="00145200" w:rsidRPr="000B60AA">
        <w:rPr>
          <w:rFonts w:ascii="Book Antiqua" w:hAnsi="Book Antiqua"/>
        </w:rPr>
        <w:t>adding</w:t>
      </w:r>
      <w:r w:rsidRPr="000B60AA">
        <w:rPr>
          <w:rFonts w:ascii="Book Antiqua" w:hAnsi="Book Antiqua"/>
        </w:rPr>
        <w:t xml:space="preserve"> T2w imaging to a model containing LGE and cine imaging did not improve the predictive power for MACE, supporting a strong concordance of IMH and MVO.</w:t>
      </w:r>
      <w:r w:rsidR="000B60AA">
        <w:rPr>
          <w:rFonts w:ascii="Book Antiqua" w:hAnsi="Book Antiqua"/>
        </w:rPr>
        <w:t xml:space="preserve"> </w:t>
      </w:r>
      <w:r w:rsidRPr="000B60AA">
        <w:rPr>
          <w:rFonts w:ascii="Book Antiqua" w:hAnsi="Book Antiqua"/>
        </w:rPr>
        <w:t>Eitel</w:t>
      </w:r>
      <w:r w:rsidR="00956940">
        <w:rPr>
          <w:rFonts w:ascii="Book Antiqua" w:eastAsia="宋体" w:hAnsi="Book Antiqua" w:hint="eastAsia"/>
          <w:lang w:eastAsia="zh-CN"/>
        </w:rPr>
        <w:t xml:space="preserve"> </w:t>
      </w:r>
      <w:r w:rsidR="00956940">
        <w:rPr>
          <w:rFonts w:ascii="Book Antiqua" w:eastAsia="宋体" w:hAnsi="Book Antiqua" w:hint="eastAsia"/>
          <w:i/>
          <w:lang w:eastAsia="zh-CN"/>
        </w:rPr>
        <w:t xml:space="preserve">et </w:t>
      </w:r>
      <w:proofErr w:type="gramStart"/>
      <w:r w:rsidR="00956940">
        <w:rPr>
          <w:rFonts w:ascii="Book Antiqua" w:eastAsia="宋体" w:hAnsi="Book Antiqua" w:hint="eastAsia"/>
          <w:i/>
          <w:lang w:eastAsia="zh-CN"/>
        </w:rPr>
        <w:t>al</w:t>
      </w:r>
      <w:r w:rsidR="00956940">
        <w:rPr>
          <w:rFonts w:ascii="Book Antiqua" w:eastAsia="宋体" w:hAnsi="Book Antiqua" w:hint="eastAsia"/>
          <w:vertAlign w:val="superscript"/>
          <w:lang w:eastAsia="zh-CN"/>
        </w:rPr>
        <w:t>[</w:t>
      </w:r>
      <w:proofErr w:type="gramEnd"/>
      <w:r w:rsidR="00637BAF" w:rsidRPr="000B60AA">
        <w:rPr>
          <w:rFonts w:ascii="Book Antiqua" w:hAnsi="Book Antiqua"/>
        </w:rPr>
        <w:fldChar w:fldCharType="begin"/>
      </w:r>
      <w:r w:rsidR="00637BAF" w:rsidRPr="000B60AA">
        <w:rPr>
          <w:rFonts w:ascii="Book Antiqua" w:hAnsi="Book Antiqua"/>
        </w:rPr>
        <w:instrText xml:space="preserve"> HYPERLINK \l "_ENREF_125" \o "Eitel, 2011 #269" </w:instrText>
      </w:r>
      <w:r w:rsidR="00637BAF" w:rsidRPr="000B60AA">
        <w:rPr>
          <w:rFonts w:ascii="Book Antiqua" w:hAnsi="Book Antiqua"/>
        </w:rPr>
        <w:fldChar w:fldCharType="separate"/>
      </w:r>
      <w:r w:rsidR="00E43AE9" w:rsidRPr="000B60AA">
        <w:rPr>
          <w:rFonts w:ascii="Book Antiqua" w:hAnsi="Book Antiqua"/>
        </w:rPr>
        <w:fldChar w:fldCharType="begin">
          <w:fldData xml:space="preserve">PEVuZE5vdGU+PENpdGU+PEF1dGhvcj5FaXRlbDwvQXV0aG9yPjxZZWFyPjIwMTE8L1llYXI+PFJl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PEVuZE5vdGU+PENpdGU+PEF1dGhvcj5FaXRlbDwvQXV0aG9yPjxZZWFyPjIwMTE8L1llYXI+PFJl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125</w:t>
      </w:r>
      <w:r w:rsidR="00E43AE9" w:rsidRPr="000B60AA">
        <w:rPr>
          <w:rFonts w:ascii="Book Antiqua" w:hAnsi="Book Antiqua"/>
        </w:rPr>
        <w:fldChar w:fldCharType="end"/>
      </w:r>
      <w:r w:rsidR="00637BAF" w:rsidRPr="000B60AA">
        <w:rPr>
          <w:rFonts w:ascii="Book Antiqua" w:hAnsi="Book Antiqua"/>
        </w:rPr>
        <w:fldChar w:fldCharType="end"/>
      </w:r>
      <w:r w:rsidR="00956940">
        <w:rPr>
          <w:rFonts w:ascii="Book Antiqua" w:eastAsia="宋体" w:hAnsi="Book Antiqua" w:hint="eastAsia"/>
          <w:vertAlign w:val="superscript"/>
          <w:lang w:eastAsia="zh-CN"/>
        </w:rPr>
        <w:t>]</w:t>
      </w:r>
      <w:r w:rsidRPr="000B60AA">
        <w:rPr>
          <w:rFonts w:ascii="Book Antiqua" w:hAnsi="Book Antiqua"/>
        </w:rPr>
        <w:t xml:space="preserve"> demonstrated that IMH presence on T2w-TSE and LVEF &lt;</w:t>
      </w:r>
      <w:r w:rsidR="00956940">
        <w:rPr>
          <w:rFonts w:ascii="Book Antiqua" w:eastAsia="宋体" w:hAnsi="Book Antiqua" w:hint="eastAsia"/>
          <w:lang w:eastAsia="zh-CN"/>
        </w:rPr>
        <w:t xml:space="preserve"> </w:t>
      </w:r>
      <w:r w:rsidRPr="000B60AA">
        <w:rPr>
          <w:rFonts w:ascii="Book Antiqua" w:hAnsi="Book Antiqua"/>
        </w:rPr>
        <w:t xml:space="preserve">53% were the only CMR independent predictors of MACE at 6 mo in a model </w:t>
      </w:r>
      <w:r w:rsidR="004D57AE" w:rsidRPr="000B60AA">
        <w:rPr>
          <w:rFonts w:ascii="Book Antiqua" w:hAnsi="Book Antiqua"/>
        </w:rPr>
        <w:t xml:space="preserve">with </w:t>
      </w:r>
      <w:r w:rsidRPr="000B60AA">
        <w:rPr>
          <w:rFonts w:ascii="Book Antiqua" w:hAnsi="Book Antiqua"/>
        </w:rPr>
        <w:t>lone MVO.</w:t>
      </w:r>
      <w:r w:rsidR="000B60AA">
        <w:rPr>
          <w:rFonts w:ascii="Book Antiqua" w:hAnsi="Book Antiqua"/>
        </w:rPr>
        <w:t xml:space="preserve"> </w:t>
      </w:r>
      <w:r w:rsidRPr="000B60AA">
        <w:rPr>
          <w:rFonts w:ascii="Book Antiqua" w:hAnsi="Book Antiqua"/>
        </w:rPr>
        <w:t>Carrick</w:t>
      </w:r>
      <w:r w:rsidR="00956940">
        <w:rPr>
          <w:rFonts w:ascii="Book Antiqua" w:eastAsia="宋体" w:hAnsi="Book Antiqua" w:hint="eastAsia"/>
          <w:lang w:eastAsia="zh-CN"/>
        </w:rPr>
        <w:t xml:space="preserve"> </w:t>
      </w:r>
      <w:r w:rsidR="00956940">
        <w:rPr>
          <w:rFonts w:ascii="Book Antiqua" w:eastAsia="宋体" w:hAnsi="Book Antiqua" w:hint="eastAsia"/>
          <w:i/>
          <w:lang w:eastAsia="zh-CN"/>
        </w:rPr>
        <w:t xml:space="preserve">et </w:t>
      </w:r>
      <w:proofErr w:type="gramStart"/>
      <w:r w:rsidR="00956940">
        <w:rPr>
          <w:rFonts w:ascii="Book Antiqua" w:eastAsia="宋体" w:hAnsi="Book Antiqua" w:hint="eastAsia"/>
          <w:i/>
          <w:lang w:eastAsia="zh-CN"/>
        </w:rPr>
        <w:t>al</w:t>
      </w:r>
      <w:r w:rsidR="00956940">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"_ENREF_74" \o "Carrick, 2016 #2120"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74</w:t>
      </w:r>
      <w:r w:rsidR="00E43AE9" w:rsidRPr="000B60AA">
        <w:rPr>
          <w:rFonts w:ascii="Book Antiqua" w:hAnsi="Book Antiqua"/>
        </w:rPr>
        <w:fldChar w:fldCharType="end"/>
      </w:r>
      <w:r w:rsidR="000B60AA" w:rsidRPr="000B60AA">
        <w:rPr>
          <w:rFonts w:ascii="Book Antiqua" w:hAnsi="Book Antiqua"/>
        </w:rPr>
        <w:fldChar w:fldCharType="end"/>
      </w:r>
      <w:r w:rsidR="00956940">
        <w:rPr>
          <w:rFonts w:ascii="Book Antiqua" w:eastAsia="宋体" w:hAnsi="Book Antiqua" w:hint="eastAsia"/>
          <w:vertAlign w:val="superscript"/>
          <w:lang w:eastAsia="zh-CN"/>
        </w:rPr>
        <w:t>]</w:t>
      </w:r>
      <w:r w:rsidRPr="000B60AA">
        <w:rPr>
          <w:rFonts w:ascii="Book Antiqua" w:hAnsi="Book Antiqua"/>
        </w:rPr>
        <w:t xml:space="preserve"> recently demonstrated that IMH on T2* mapping was the strongest independent predictor of </w:t>
      </w:r>
      <w:r w:rsidR="009555DE" w:rsidRPr="000B60AA">
        <w:rPr>
          <w:rFonts w:ascii="Book Antiqua" w:hAnsi="Book Antiqua"/>
        </w:rPr>
        <w:t>cardiac</w:t>
      </w:r>
      <w:r w:rsidRPr="000B60AA">
        <w:rPr>
          <w:rFonts w:ascii="Book Antiqua" w:hAnsi="Book Antiqua"/>
        </w:rPr>
        <w:t xml:space="preserve"> death and heart failure hospitalisation at 830 d follow-up.</w:t>
      </w:r>
      <w:r w:rsidR="000B60AA">
        <w:rPr>
          <w:rFonts w:ascii="Book Antiqua" w:hAnsi="Book Antiqua"/>
        </w:rPr>
        <w:t xml:space="preserve"> </w:t>
      </w:r>
      <w:r w:rsidRPr="000B60AA">
        <w:rPr>
          <w:rFonts w:ascii="Book Antiqua" w:hAnsi="Book Antiqua"/>
        </w:rPr>
        <w:t>In their multivariate model, L-MVO was not a predictor suggesting that IMH reflects extreme microvascular injury.</w:t>
      </w:r>
      <w:r w:rsidR="000B60AA">
        <w:rPr>
          <w:rFonts w:ascii="Book Antiqua" w:hAnsi="Book Antiqua"/>
        </w:rPr>
        <w:t xml:space="preserve"> </w:t>
      </w:r>
    </w:p>
    <w:p w14:paraId="09DB8B5F" w14:textId="1B56D5E4" w:rsidR="007A17C6" w:rsidRPr="000B60AA" w:rsidRDefault="00FE63D4" w:rsidP="000B60AA">
      <w:pPr>
        <w:spacing w:line="360" w:lineRule="auto"/>
        <w:jc w:val="both"/>
        <w:rPr>
          <w:rFonts w:ascii="Book Antiqua" w:hAnsi="Book Antiqua"/>
        </w:rPr>
      </w:pPr>
      <w:r w:rsidRPr="000B60AA">
        <w:rPr>
          <w:rFonts w:ascii="Book Antiqua" w:hAnsi="Book Antiqua"/>
        </w:rPr>
        <w:t xml:space="preserve"> </w:t>
      </w:r>
    </w:p>
    <w:p w14:paraId="55E1ED8D" w14:textId="0393550D" w:rsidR="00B61EBB" w:rsidRPr="00284CD0" w:rsidRDefault="00284CD0" w:rsidP="000B60AA">
      <w:pPr>
        <w:pStyle w:val="3"/>
        <w:jc w:val="both"/>
        <w:rPr>
          <w:rFonts w:ascii="Book Antiqua" w:hAnsi="Book Antiqua"/>
          <w:b/>
          <w:color w:val="auto"/>
          <w:sz w:val="24"/>
          <w:szCs w:val="24"/>
        </w:rPr>
      </w:pPr>
      <w:bookmarkStart w:id="170" w:name="_Toc262158448"/>
      <w:bookmarkStart w:id="171" w:name="_Toc262161469"/>
      <w:bookmarkStart w:id="172" w:name="_Toc262161528"/>
      <w:bookmarkStart w:id="173" w:name="_Toc262161587"/>
      <w:bookmarkStart w:id="174" w:name="_Toc262161683"/>
      <w:bookmarkStart w:id="175" w:name="_Toc312061064"/>
      <w:bookmarkStart w:id="176" w:name="_Toc312253100"/>
      <w:bookmarkStart w:id="177" w:name="_Toc312254082"/>
      <w:bookmarkStart w:id="178" w:name="_Toc327394769"/>
      <w:r w:rsidRPr="00284CD0">
        <w:rPr>
          <w:rFonts w:ascii="Book Antiqua" w:hAnsi="Book Antiqua"/>
          <w:b/>
          <w:color w:val="auto"/>
          <w:sz w:val="24"/>
          <w:szCs w:val="24"/>
        </w:rPr>
        <w:t>ISCHAEMIC AAR AND MYOCARDIAL SALVAGE</w:t>
      </w:r>
      <w:bookmarkEnd w:id="170"/>
      <w:bookmarkEnd w:id="171"/>
      <w:bookmarkEnd w:id="172"/>
      <w:bookmarkEnd w:id="173"/>
      <w:bookmarkEnd w:id="174"/>
      <w:r w:rsidRPr="00284CD0">
        <w:rPr>
          <w:rFonts w:ascii="Book Antiqua" w:hAnsi="Book Antiqua"/>
          <w:b/>
          <w:color w:val="auto"/>
          <w:sz w:val="24"/>
          <w:szCs w:val="24"/>
        </w:rPr>
        <w:t xml:space="preserve"> IN </w:t>
      </w:r>
      <w:bookmarkEnd w:id="175"/>
      <w:bookmarkEnd w:id="176"/>
      <w:bookmarkEnd w:id="177"/>
      <w:bookmarkEnd w:id="178"/>
      <w:r w:rsidRPr="00284CD0">
        <w:rPr>
          <w:rFonts w:ascii="Book Antiqua" w:hAnsi="Book Antiqua"/>
          <w:b/>
          <w:color w:val="auto"/>
          <w:sz w:val="24"/>
          <w:szCs w:val="24"/>
        </w:rPr>
        <w:t>ACUTE MI</w:t>
      </w:r>
    </w:p>
    <w:p w14:paraId="2568D4A1" w14:textId="53D67544" w:rsidR="00B91DC7" w:rsidRPr="00284CD0" w:rsidRDefault="00B91DC7" w:rsidP="000B60AA">
      <w:pPr>
        <w:pStyle w:val="4"/>
        <w:jc w:val="both"/>
        <w:rPr>
          <w:rFonts w:ascii="Book Antiqua" w:hAnsi="Book Antiqua"/>
          <w:i/>
          <w:szCs w:val="24"/>
        </w:rPr>
      </w:pPr>
      <w:bookmarkStart w:id="179" w:name="_Toc262158449"/>
      <w:bookmarkStart w:id="180" w:name="_Toc262161470"/>
      <w:bookmarkStart w:id="181" w:name="_Toc262161529"/>
      <w:bookmarkStart w:id="182" w:name="_Toc262161588"/>
      <w:bookmarkStart w:id="183" w:name="_Toc262161684"/>
      <w:bookmarkStart w:id="184" w:name="_Toc312061065"/>
      <w:bookmarkStart w:id="185" w:name="_Toc312253101"/>
      <w:bookmarkStart w:id="186" w:name="_Toc312254083"/>
      <w:r w:rsidRPr="00284CD0">
        <w:rPr>
          <w:rFonts w:ascii="Book Antiqua" w:hAnsi="Book Antiqua"/>
          <w:i/>
          <w:szCs w:val="24"/>
        </w:rPr>
        <w:t>Background</w:t>
      </w:r>
      <w:bookmarkEnd w:id="179"/>
      <w:bookmarkEnd w:id="180"/>
      <w:bookmarkEnd w:id="181"/>
      <w:bookmarkEnd w:id="182"/>
      <w:bookmarkEnd w:id="183"/>
      <w:bookmarkEnd w:id="184"/>
      <w:bookmarkEnd w:id="185"/>
      <w:bookmarkEnd w:id="186"/>
    </w:p>
    <w:p w14:paraId="28E38464" w14:textId="327F6712" w:rsidR="0077768A" w:rsidRPr="000B60AA" w:rsidRDefault="0014168F" w:rsidP="000B60AA">
      <w:pPr>
        <w:spacing w:line="360" w:lineRule="auto"/>
        <w:jc w:val="both"/>
        <w:rPr>
          <w:rFonts w:ascii="Book Antiqua" w:hAnsi="Book Antiqua"/>
        </w:rPr>
      </w:pPr>
      <w:r w:rsidRPr="000B60AA">
        <w:rPr>
          <w:rFonts w:ascii="Book Antiqua" w:hAnsi="Book Antiqua"/>
        </w:rPr>
        <w:t xml:space="preserve">Oedema </w:t>
      </w:r>
      <w:r w:rsidR="00A87A76" w:rsidRPr="000B60AA">
        <w:rPr>
          <w:rFonts w:ascii="Book Antiqua" w:hAnsi="Book Antiqua"/>
        </w:rPr>
        <w:t>is seen in acute cardiac inflammation.</w:t>
      </w:r>
      <w:r w:rsidR="000B60AA">
        <w:rPr>
          <w:rFonts w:ascii="Book Antiqua" w:hAnsi="Book Antiqua"/>
        </w:rPr>
        <w:t xml:space="preserve"> </w:t>
      </w:r>
      <w:r w:rsidR="00A87A76" w:rsidRPr="000B60AA">
        <w:rPr>
          <w:rFonts w:ascii="Book Antiqua" w:hAnsi="Book Antiqua"/>
        </w:rPr>
        <w:t xml:space="preserve">In STEMI, it </w:t>
      </w:r>
      <w:r w:rsidR="004C707B" w:rsidRPr="000B60AA">
        <w:rPr>
          <w:rFonts w:ascii="Book Antiqua" w:hAnsi="Book Antiqua"/>
        </w:rPr>
        <w:t>signifies</w:t>
      </w:r>
      <w:r w:rsidR="00CD46AF" w:rsidRPr="000B60AA">
        <w:rPr>
          <w:rFonts w:ascii="Book Antiqua" w:hAnsi="Book Antiqua"/>
        </w:rPr>
        <w:t xml:space="preserve"> reversible myocardial injury in the ischaemic cascade.</w:t>
      </w:r>
      <w:r w:rsidR="000B60AA">
        <w:rPr>
          <w:rFonts w:ascii="Book Antiqua" w:hAnsi="Book Antiqua"/>
        </w:rPr>
        <w:t xml:space="preserve"> </w:t>
      </w:r>
      <w:r w:rsidR="00A979BF" w:rsidRPr="000B60AA">
        <w:rPr>
          <w:rFonts w:ascii="Book Antiqua" w:hAnsi="Book Antiqua"/>
        </w:rPr>
        <w:t xml:space="preserve">The area of oedematous myocardium defines the ischaemic </w:t>
      </w:r>
      <w:r w:rsidR="00284CD0">
        <w:rPr>
          <w:rFonts w:ascii="Book Antiqua" w:hAnsi="Book Antiqua"/>
        </w:rPr>
        <w:t>AAR</w:t>
      </w:r>
      <w:r w:rsidR="00A979BF" w:rsidRPr="000B60AA">
        <w:rPr>
          <w:rFonts w:ascii="Book Antiqua" w:hAnsi="Book Antiqua"/>
        </w:rPr>
        <w:t xml:space="preserve"> </w:t>
      </w:r>
      <w:r w:rsidR="00783347" w:rsidRPr="000B60AA">
        <w:rPr>
          <w:rFonts w:ascii="Book Antiqua" w:hAnsi="Book Antiqua"/>
        </w:rPr>
        <w:t>supplied</w:t>
      </w:r>
      <w:r w:rsidR="00FE6C99" w:rsidRPr="000B60AA">
        <w:rPr>
          <w:rFonts w:ascii="Book Antiqua" w:hAnsi="Book Antiqua"/>
        </w:rPr>
        <w:t xml:space="preserve"> by </w:t>
      </w:r>
      <w:r w:rsidR="00A979BF" w:rsidRPr="000B60AA">
        <w:rPr>
          <w:rFonts w:ascii="Book Antiqua" w:hAnsi="Book Antiqua"/>
        </w:rPr>
        <w:t xml:space="preserve">the occluded </w:t>
      </w:r>
      <w:proofErr w:type="gramStart"/>
      <w:r w:rsidR="00FE6C99" w:rsidRPr="000B60AA">
        <w:rPr>
          <w:rFonts w:ascii="Book Antiqua" w:hAnsi="Book Antiqua"/>
        </w:rPr>
        <w:t>IRA</w:t>
      </w:r>
      <w:r w:rsidR="00F260DA">
        <w:rPr>
          <w:rFonts w:ascii="Book Antiqua" w:eastAsia="宋体" w:hAnsi="Book Antiqua" w:hint="eastAsia"/>
          <w:vertAlign w:val="superscript"/>
          <w:lang w:eastAsia="zh-CN"/>
        </w:rPr>
        <w:t>[</w:t>
      </w:r>
      <w:proofErr w:type="gramEnd"/>
      <w:r w:rsidR="00CF79FD" w:rsidRPr="000B60AA">
        <w:rPr>
          <w:rFonts w:ascii="Book Antiqua" w:hAnsi="Book Antiqua"/>
        </w:rPr>
        <w:fldChar w:fldCharType="begin">
          <w:fldData xml:space="preserve">PEVuZE5vdGU+PENpdGU+PEF1dGhvcj5OZXN0bzwvQXV0aG9yPjxZZWFyPjE5ODc8L1llYXI+PFJl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</w:fldData>
        </w:fldChar>
      </w:r>
      <w:r w:rsidR="009A5A3C" w:rsidRPr="000B60AA">
        <w:rPr>
          <w:rFonts w:ascii="Book Antiqua" w:hAnsi="Book Antiqua"/>
        </w:rPr>
        <w:instrText xml:space="preserve"> ADDIN EN.CITE </w:instrText>
      </w:r>
      <w:r w:rsidR="009A5A3C" w:rsidRPr="000B60AA">
        <w:rPr>
          <w:rFonts w:ascii="Book Antiqua" w:hAnsi="Book Antiqua"/>
        </w:rPr>
        <w:fldChar w:fldCharType="begin">
          <w:fldData xml:space="preserve">PEVuZE5vdGU+PENpdGU+PEF1dGhvcj5OZXN0bzwvQXV0aG9yPjxZZWFyPjE5ODc8L1llYXI+PFJl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</w:fldData>
        </w:fldChar>
      </w:r>
      <w:r w:rsidR="009A5A3C" w:rsidRPr="000B60AA">
        <w:rPr>
          <w:rFonts w:ascii="Book Antiqua" w:hAnsi="Book Antiqua"/>
        </w:rPr>
        <w:instrText xml:space="preserve"> ADDIN EN.CITE.DATA </w:instrText>
      </w:r>
      <w:r w:rsidR="009A5A3C" w:rsidRPr="000B60AA">
        <w:rPr>
          <w:rFonts w:ascii="Book Antiqua" w:hAnsi="Book Antiqua"/>
        </w:rPr>
      </w:r>
      <w:r w:rsidR="009A5A3C" w:rsidRPr="000B60AA">
        <w:rPr>
          <w:rFonts w:ascii="Book Antiqua" w:hAnsi="Book Antiqua"/>
        </w:rPr>
        <w:fldChar w:fldCharType="end"/>
      </w:r>
      <w:r w:rsidR="00CF79FD" w:rsidRPr="000B60AA">
        <w:rPr>
          <w:rFonts w:ascii="Book Antiqua" w:hAnsi="Book Antiqua"/>
        </w:rPr>
      </w:r>
      <w:r w:rsidR="00CF79FD" w:rsidRPr="000B60AA">
        <w:rPr>
          <w:rFonts w:ascii="Book Antiqua" w:hAnsi="Book Antiqua"/>
        </w:rPr>
        <w:fldChar w:fldCharType="separate"/>
      </w:r>
      <w:hyperlink w:anchor="_ENREF_61" w:tooltip="Nesto, 1987 #1229" w:history="1">
        <w:r w:rsidR="00E43AE9" w:rsidRPr="000B60AA">
          <w:rPr>
            <w:rFonts w:ascii="Book Antiqua" w:hAnsi="Book Antiqua"/>
            <w:noProof/>
            <w:vertAlign w:val="superscript"/>
          </w:rPr>
          <w:t>61</w:t>
        </w:r>
      </w:hyperlink>
      <w:r w:rsidR="00F260DA">
        <w:rPr>
          <w:rFonts w:ascii="Book Antiqua" w:hAnsi="Book Antiqua"/>
          <w:noProof/>
          <w:vertAlign w:val="superscript"/>
        </w:rPr>
        <w:t>,</w:t>
      </w:r>
      <w:hyperlink w:anchor="_ENREF_134" w:tooltip="Abdel-Aty, 2007 #1105" w:history="1">
        <w:r w:rsidR="00E43AE9" w:rsidRPr="000B60AA">
          <w:rPr>
            <w:rFonts w:ascii="Book Antiqua" w:hAnsi="Book Antiqua"/>
            <w:noProof/>
            <w:vertAlign w:val="superscript"/>
          </w:rPr>
          <w:t>134</w:t>
        </w:r>
      </w:hyperlink>
      <w:r w:rsidR="00CF79FD" w:rsidRPr="000B60AA">
        <w:rPr>
          <w:rFonts w:ascii="Book Antiqua" w:hAnsi="Book Antiqua"/>
        </w:rPr>
        <w:fldChar w:fldCharType="end"/>
      </w:r>
      <w:r w:rsidR="00F260DA">
        <w:rPr>
          <w:rFonts w:ascii="Book Antiqua" w:eastAsia="宋体" w:hAnsi="Book Antiqua" w:hint="eastAsia"/>
          <w:vertAlign w:val="superscript"/>
          <w:lang w:eastAsia="zh-CN"/>
        </w:rPr>
        <w:t>]</w:t>
      </w:r>
      <w:r w:rsidR="00A979BF" w:rsidRPr="000B60AA">
        <w:rPr>
          <w:rFonts w:ascii="Book Antiqua" w:hAnsi="Book Antiqua"/>
        </w:rPr>
        <w:t>.</w:t>
      </w:r>
      <w:r w:rsidR="000B60AA">
        <w:rPr>
          <w:rFonts w:ascii="Book Antiqua" w:hAnsi="Book Antiqua"/>
        </w:rPr>
        <w:t xml:space="preserve"> </w:t>
      </w:r>
    </w:p>
    <w:p w14:paraId="238976A0" w14:textId="77777777" w:rsidR="0077768A" w:rsidRPr="000B60AA" w:rsidRDefault="0077768A" w:rsidP="000B60AA">
      <w:pPr>
        <w:spacing w:line="360" w:lineRule="auto"/>
        <w:jc w:val="both"/>
        <w:rPr>
          <w:rFonts w:ascii="Book Antiqua" w:hAnsi="Book Antiqua"/>
        </w:rPr>
      </w:pPr>
    </w:p>
    <w:p w14:paraId="5863CB45" w14:textId="5CA1F43B" w:rsidR="0077768A" w:rsidRPr="00F260DA" w:rsidRDefault="0077768A" w:rsidP="000B60AA">
      <w:pPr>
        <w:pStyle w:val="4"/>
        <w:jc w:val="both"/>
        <w:rPr>
          <w:rFonts w:ascii="Book Antiqua" w:hAnsi="Book Antiqua"/>
          <w:i/>
          <w:szCs w:val="24"/>
        </w:rPr>
      </w:pPr>
      <w:bookmarkStart w:id="187" w:name="_Toc262158450"/>
      <w:bookmarkStart w:id="188" w:name="_Toc262161471"/>
      <w:bookmarkStart w:id="189" w:name="_Toc262161530"/>
      <w:bookmarkStart w:id="190" w:name="_Toc262161589"/>
      <w:bookmarkStart w:id="191" w:name="_Toc262161685"/>
      <w:bookmarkStart w:id="192" w:name="_Toc312061066"/>
      <w:bookmarkStart w:id="193" w:name="_Toc312253102"/>
      <w:bookmarkStart w:id="194" w:name="_Toc312254084"/>
      <w:r w:rsidRPr="00F260DA">
        <w:rPr>
          <w:rFonts w:ascii="Book Antiqua" w:hAnsi="Book Antiqua"/>
          <w:i/>
          <w:szCs w:val="24"/>
        </w:rPr>
        <w:lastRenderedPageBreak/>
        <w:t>CMR assessment</w:t>
      </w:r>
      <w:r w:rsidR="00EF4AF1" w:rsidRPr="00F260DA">
        <w:rPr>
          <w:rFonts w:ascii="Book Antiqua" w:hAnsi="Book Antiqua"/>
          <w:i/>
          <w:szCs w:val="24"/>
        </w:rPr>
        <w:t xml:space="preserve"> of </w:t>
      </w:r>
      <w:r w:rsidR="00AA6D6E" w:rsidRPr="00F260DA">
        <w:rPr>
          <w:rFonts w:ascii="Book Antiqua" w:hAnsi="Book Antiqua"/>
          <w:i/>
          <w:szCs w:val="24"/>
        </w:rPr>
        <w:t>AAR</w:t>
      </w:r>
      <w:r w:rsidRPr="00F260DA">
        <w:rPr>
          <w:rFonts w:ascii="Book Antiqua" w:hAnsi="Book Antiqua"/>
          <w:i/>
          <w:szCs w:val="24"/>
        </w:rPr>
        <w:t xml:space="preserve"> </w:t>
      </w:r>
      <w:r w:rsidR="00AA6D6E" w:rsidRPr="00F260DA">
        <w:rPr>
          <w:rFonts w:ascii="Book Antiqua" w:hAnsi="Book Antiqua"/>
          <w:i/>
          <w:szCs w:val="24"/>
        </w:rPr>
        <w:t>a</w:t>
      </w:r>
      <w:r w:rsidRPr="00F260DA">
        <w:rPr>
          <w:rFonts w:ascii="Book Antiqua" w:hAnsi="Book Antiqua"/>
          <w:i/>
          <w:szCs w:val="24"/>
        </w:rPr>
        <w:t xml:space="preserve">nd </w:t>
      </w:r>
      <w:bookmarkEnd w:id="187"/>
      <w:bookmarkEnd w:id="188"/>
      <w:bookmarkEnd w:id="189"/>
      <w:bookmarkEnd w:id="190"/>
      <w:bookmarkEnd w:id="191"/>
      <w:bookmarkEnd w:id="192"/>
      <w:bookmarkEnd w:id="193"/>
      <w:bookmarkEnd w:id="194"/>
      <w:r w:rsidR="00AA6D6E" w:rsidRPr="00F260DA">
        <w:rPr>
          <w:rFonts w:ascii="Book Antiqua" w:hAnsi="Book Antiqua"/>
          <w:i/>
          <w:szCs w:val="24"/>
        </w:rPr>
        <w:t xml:space="preserve">MSI in </w:t>
      </w:r>
      <w:r w:rsidR="00320BC4" w:rsidRPr="00F260DA">
        <w:rPr>
          <w:rFonts w:ascii="Book Antiqua" w:hAnsi="Book Antiqua"/>
          <w:i/>
          <w:szCs w:val="24"/>
        </w:rPr>
        <w:t>acute MI</w:t>
      </w:r>
    </w:p>
    <w:p w14:paraId="42512C8B" w14:textId="08A79090" w:rsidR="004F2E9D" w:rsidRPr="000B60AA" w:rsidRDefault="004F2E9D" w:rsidP="000B60AA">
      <w:pPr>
        <w:spacing w:line="360" w:lineRule="auto"/>
        <w:jc w:val="both"/>
        <w:rPr>
          <w:rFonts w:ascii="Book Antiqua" w:hAnsi="Book Antiqua"/>
        </w:rPr>
      </w:pPr>
      <w:r w:rsidRPr="000B60AA">
        <w:rPr>
          <w:rFonts w:ascii="Book Antiqua" w:hAnsi="Book Antiqua"/>
        </w:rPr>
        <w:t xml:space="preserve">The T2 </w:t>
      </w:r>
      <w:r w:rsidR="00FE6C99" w:rsidRPr="000B60AA">
        <w:rPr>
          <w:rFonts w:ascii="Book Antiqua" w:hAnsi="Book Antiqua"/>
        </w:rPr>
        <w:t xml:space="preserve">(transverse) </w:t>
      </w:r>
      <w:r w:rsidRPr="000B60AA">
        <w:rPr>
          <w:rFonts w:ascii="Book Antiqua" w:hAnsi="Book Antiqua"/>
        </w:rPr>
        <w:t>relaxation time is increased by regional water content</w:t>
      </w:r>
      <w:r w:rsidR="00C557DC">
        <w:rPr>
          <w:rFonts w:ascii="Book Antiqua" w:eastAsia="宋体" w:hAnsi="Book Antiqua" w:hint="eastAsia"/>
          <w:vertAlign w:val="superscript"/>
          <w:lang w:eastAsia="zh-CN"/>
        </w:rPr>
        <w:t>[</w:t>
      </w:r>
      <w:hyperlink w:anchor="_ENREF_135" w:tooltip="Higgins, 1983 #1135"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&lt;EndNote&gt;&lt;Cite&gt;&lt;Author&gt;Higgins&lt;/Author&gt;&lt;Year&gt;1983&lt;/Year&gt;&lt;RecNum&gt;1135&lt;/RecNum&gt;&lt;DisplayText&gt;&lt;style face="superscript"&gt;135&lt;/style&gt;&lt;/DisplayText&gt;&lt;record&gt;&lt;rec-number&gt;1135&lt;/rec-number&gt;&lt;foreign-keys&gt;&lt;key app="EN" db-id="zzst0pe9v92wx6eaxf6pwstvvxxs0tzd5rfr"&gt;1135&lt;/key&gt;&lt;/foreign-keys&gt;&lt;ref-type name="Journal Article"&gt;17&lt;/ref-type&gt;&lt;contributors&gt;&lt;authors&gt;&lt;author&gt;Higgins, C. B.&lt;/author&gt;&lt;author&gt;Herfkens, R.&lt;/author&gt;&lt;author&gt;Lipton, M. J.&lt;/author&gt;&lt;author&gt;Sievers, R.&lt;/author&gt;&lt;author&gt;Sheldon, P.&lt;/author&gt;&lt;author&gt;Kaufman, L.&lt;/author&gt;&lt;author&gt;Crooks, L. E.&lt;/author&gt;&lt;/authors&gt;&lt;/contributors&gt;&lt;titles&gt;&lt;title&gt;Nuclear magnetic resonance imaging of acute myocardial infarction in dogs: alterations in magnetic relaxation times&lt;/title&gt;&lt;secondary-title&gt;Am J Cardiol&lt;/secondary-title&gt;&lt;alt-title&gt;The American journal of cardiology&lt;/alt-title&gt;&lt;/titles&gt;&lt;periodical&gt;&lt;full-title&gt;Am J Cardiol&lt;/full-title&gt;&lt;/periodical&gt;&lt;alt-periodical&gt;&lt;full-title&gt;The American journal of cardiology&lt;/full-title&gt;&lt;/alt-periodical&gt;&lt;pages&gt;184-8&lt;/pages&gt;&lt;volume&gt;52&lt;/volume&gt;&lt;number&gt;1&lt;/number&gt;&lt;edition&gt;1983/07/01&lt;/edition&gt;&lt;keywords&gt;&lt;keyword&gt;Animals&lt;/keyword&gt;&lt;keyword&gt;Body Water/analysis&lt;/keyword&gt;&lt;keyword&gt;Dogs&lt;/keyword&gt;&lt;keyword&gt;Magnetic Resonance Spectroscopy&lt;/keyword&gt;&lt;keyword&gt;Myocardial Infarction/*pathology&lt;/keyword&gt;&lt;keyword&gt;Myocardium/pathology&lt;/keyword&gt;&lt;/keywords&gt;&lt;dates&gt;&lt;year&gt;1983&lt;/year&gt;&lt;pub-dates&gt;&lt;date&gt;Jul&lt;/date&gt;&lt;/pub-dates&gt;&lt;/dates&gt;&lt;isbn&gt;0002-9149 (Print)&amp;#xD;0002-9149 (Linking)&lt;/isbn&gt;&lt;accession-num&gt;6858909&lt;/accession-num&gt;&lt;label&gt;READ&lt;/label&gt;&lt;work-type&gt;Research Support, U.S. Gov&amp;apos;t, P.H.S.&lt;/work-type&gt;&lt;urls&gt;&lt;related-urls&gt;&lt;url&gt;http://www.ncbi.nlm.nih.gov/pubmed/6858909&lt;/url&gt;&lt;/related-urls&gt;&lt;/urls&gt;&lt;language&gt;eng&lt;/language&gt;&lt;/record&gt;&lt;/Cite&gt;&lt;/EndNote&gt;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135</w:t>
        </w:r>
        <w:r w:rsidR="00E43AE9" w:rsidRPr="000B60AA">
          <w:rPr>
            <w:rFonts w:ascii="Book Antiqua" w:hAnsi="Book Antiqua"/>
          </w:rPr>
          <w:fldChar w:fldCharType="end"/>
        </w:r>
      </w:hyperlink>
      <w:r w:rsidR="00C557DC">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T2</w:t>
      </w:r>
      <w:r w:rsidR="00160B9E" w:rsidRPr="000B60AA">
        <w:rPr>
          <w:rFonts w:ascii="Book Antiqua" w:hAnsi="Book Antiqua"/>
        </w:rPr>
        <w:t>w</w:t>
      </w:r>
      <w:r w:rsidR="008F2972" w:rsidRPr="000B60AA">
        <w:rPr>
          <w:rFonts w:ascii="Book Antiqua" w:hAnsi="Book Antiqua"/>
        </w:rPr>
        <w:t>-TSE</w:t>
      </w:r>
      <w:r w:rsidRPr="000B60AA">
        <w:rPr>
          <w:rFonts w:ascii="Book Antiqua" w:hAnsi="Book Antiqua"/>
        </w:rPr>
        <w:t xml:space="preserve"> sequences </w:t>
      </w:r>
      <w:r w:rsidR="00F56E0A" w:rsidRPr="000B60AA">
        <w:rPr>
          <w:rFonts w:ascii="Book Antiqua" w:hAnsi="Book Antiqua"/>
        </w:rPr>
        <w:t xml:space="preserve">illustrate oedema as </w:t>
      </w:r>
      <w:r w:rsidR="001055CA" w:rsidRPr="000B60AA">
        <w:rPr>
          <w:rFonts w:ascii="Book Antiqua" w:hAnsi="Book Antiqua"/>
        </w:rPr>
        <w:t>hyperintensity</w:t>
      </w:r>
      <w:r w:rsidR="00C557DC">
        <w:rPr>
          <w:rFonts w:ascii="Book Antiqua" w:eastAsia="宋体" w:hAnsi="Book Antiqua" w:hint="eastAsia"/>
          <w:vertAlign w:val="superscript"/>
          <w:lang w:eastAsia="zh-CN"/>
        </w:rPr>
        <w:t>[</w:t>
      </w:r>
      <w:hyperlink w:anchor="_ENREF_134" w:tooltip="Abdel-Aty, 2007 #1105"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&lt;EndNote&gt;&lt;Cite&gt;&lt;Author&gt;Abdel-Aty&lt;/Author&gt;&lt;Year&gt;2007&lt;/Year&gt;&lt;RecNum&gt;1105&lt;/RecNum&gt;&lt;DisplayText&gt;&lt;style face="superscript"&gt;134&lt;/style&gt;&lt;/DisplayText&gt;&lt;record&gt;&lt;rec-number&gt;1105&lt;/rec-number&gt;&lt;foreign-keys&gt;&lt;key app="EN" db-id="zzst0pe9v92wx6eaxf6pwstvvxxs0tzd5rfr"&gt;1105&lt;/key&gt;&lt;/foreign-keys&gt;&lt;ref-type name="Journal Article"&gt;17&lt;/ref-type&gt;&lt;contributors&gt;&lt;authors&gt;&lt;author&gt;Abdel-Aty, Hassan&lt;/author&gt;&lt;author&gt;Simonetti, Orlando&lt;/author&gt;&lt;author&gt;Friedrich, Matthias G&lt;/author&gt;&lt;/authors&gt;&lt;/contributors&gt;&lt;titles&gt;&lt;title&gt;T2-weighted cardiovascular magnetic resonance imaging.&lt;/title&gt;&lt;secondary-title&gt;JMRI&lt;/secondary-title&gt;&lt;/titles&gt;&lt;periodical&gt;&lt;full-title&gt;JMRI&lt;/full-title&gt;&lt;/periodical&gt;&lt;pages&gt;452-9&lt;/pages&gt;&lt;volume&gt;26&lt;/volume&gt;&lt;keywords&gt;&lt;keyword&gt;Adult&lt;/keyword&gt;&lt;keyword&gt;Animals&lt;/keyword&gt;&lt;keyword&gt;Cardiomyopathies&lt;/keyword&gt;&lt;keyword&gt;Cardiomyopathies: pathology&lt;/keyword&gt;&lt;keyword&gt;Clinical Trials as Topic&lt;/keyword&gt;&lt;keyword&gt;Dogs&lt;/keyword&gt;&lt;keyword&gt;Edema&lt;/keyword&gt;&lt;keyword&gt;Heart Transplantation&lt;/keyword&gt;&lt;keyword&gt;Humans&lt;/keyword&gt;&lt;keyword&gt;Image Processing, Computer-Assisted&lt;/keyword&gt;&lt;keyword&gt;Magnetic Resonance Imaging&lt;/keyword&gt;&lt;keyword&gt;Magnetic Resonance Imaging: instrumentation&lt;/keyword&gt;&lt;keyword&gt;Magnetic Resonance Imaging: methods&lt;/keyword&gt;&lt;keyword&gt;Male&lt;/keyword&gt;&lt;keyword&gt;Myocardial Infarction&lt;/keyword&gt;&lt;keyword&gt;Myocardial Reperfusion Injury&lt;/keyword&gt;&lt;keyword&gt;Myocardial Reperfusion Injury: diagnosis&lt;/keyword&gt;&lt;keyword&gt;Myocardial Reperfusion Injury: pathology&lt;/keyword&gt;&lt;keyword&gt;Myocarditis&lt;/keyword&gt;&lt;keyword&gt;Myocarditis: pathology&lt;/keyword&gt;&lt;keyword&gt;Myocardium&lt;/keyword&gt;&lt;keyword&gt;Myocardium: pathology&lt;/keyword&gt;&lt;/keywords&gt;&lt;dates&gt;&lt;year&gt;2007&lt;/year&gt;&lt;/dates&gt;&lt;accession-num&gt;17729358&lt;/accession-num&gt;&lt;label&gt;READ REVIEW **&lt;/label&gt;&lt;urls&gt;&lt;/urls&gt;&lt;electronic-resource-num&gt;10.1002/jmri.21028&lt;/electronic-resource-num&gt;&lt;/record&gt;&lt;/Cite&gt;&lt;/EndNote&gt;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134</w:t>
        </w:r>
        <w:r w:rsidR="00E43AE9" w:rsidRPr="000B60AA">
          <w:rPr>
            <w:rFonts w:ascii="Book Antiqua" w:hAnsi="Book Antiqua"/>
          </w:rPr>
          <w:fldChar w:fldCharType="end"/>
        </w:r>
      </w:hyperlink>
      <w:r w:rsidR="00C557DC">
        <w:rPr>
          <w:rFonts w:ascii="Book Antiqua" w:eastAsia="宋体" w:hAnsi="Book Antiqua" w:hint="eastAsia"/>
          <w:vertAlign w:val="superscript"/>
          <w:lang w:eastAsia="zh-CN"/>
        </w:rPr>
        <w:t>]</w:t>
      </w:r>
      <w:r w:rsidR="001055CA" w:rsidRPr="000B60AA">
        <w:rPr>
          <w:rFonts w:ascii="Book Antiqua" w:hAnsi="Book Antiqua"/>
        </w:rPr>
        <w:t xml:space="preserve"> </w:t>
      </w:r>
      <w:r w:rsidRPr="000B60AA">
        <w:rPr>
          <w:rFonts w:ascii="Book Antiqua" w:hAnsi="Book Antiqua"/>
        </w:rPr>
        <w:t xml:space="preserve">and are currently the mainstay of </w:t>
      </w:r>
      <w:r w:rsidR="00160B9E" w:rsidRPr="000B60AA">
        <w:rPr>
          <w:rFonts w:ascii="Book Antiqua" w:hAnsi="Book Antiqua"/>
        </w:rPr>
        <w:t xml:space="preserve">CMR </w:t>
      </w:r>
      <w:r w:rsidRPr="000B60AA">
        <w:rPr>
          <w:rFonts w:ascii="Book Antiqua" w:hAnsi="Book Antiqua"/>
        </w:rPr>
        <w:t>oedema imaging.</w:t>
      </w:r>
      <w:r w:rsidR="000B60AA">
        <w:rPr>
          <w:rFonts w:ascii="Book Antiqua" w:hAnsi="Book Antiqua"/>
        </w:rPr>
        <w:t xml:space="preserve"> </w:t>
      </w:r>
      <w:r w:rsidR="00160B9E" w:rsidRPr="000B60AA">
        <w:rPr>
          <w:rFonts w:ascii="Book Antiqua" w:hAnsi="Book Antiqua"/>
        </w:rPr>
        <w:t xml:space="preserve">Most commonly used </w:t>
      </w:r>
      <w:r w:rsidRPr="000B60AA">
        <w:rPr>
          <w:rFonts w:ascii="Book Antiqua" w:hAnsi="Book Antiqua"/>
        </w:rPr>
        <w:t>is the black-blood T2-weighted short-tau inversion-recovery sequence (T2w-STIR).</w:t>
      </w:r>
      <w:r w:rsidR="000B60AA">
        <w:rPr>
          <w:rFonts w:ascii="Book Antiqua" w:hAnsi="Book Antiqua"/>
        </w:rPr>
        <w:t xml:space="preserve"> </w:t>
      </w:r>
      <w:r w:rsidRPr="000B60AA">
        <w:rPr>
          <w:rFonts w:ascii="Book Antiqua" w:hAnsi="Book Antiqua"/>
        </w:rPr>
        <w:t xml:space="preserve">This uses two initial inversion pulses to null </w:t>
      </w:r>
      <w:r w:rsidR="00160B9E" w:rsidRPr="000B60AA">
        <w:rPr>
          <w:rFonts w:ascii="Book Antiqua" w:hAnsi="Book Antiqua"/>
        </w:rPr>
        <w:t xml:space="preserve">moving </w:t>
      </w:r>
      <w:r w:rsidRPr="000B60AA">
        <w:rPr>
          <w:rFonts w:ascii="Book Antiqua" w:hAnsi="Book Antiqua"/>
        </w:rPr>
        <w:t>blood.</w:t>
      </w:r>
      <w:r w:rsidR="000B60AA">
        <w:rPr>
          <w:rFonts w:ascii="Book Antiqua" w:hAnsi="Book Antiqua"/>
        </w:rPr>
        <w:t xml:space="preserve"> </w:t>
      </w:r>
      <w:r w:rsidRPr="000B60AA">
        <w:rPr>
          <w:rFonts w:ascii="Book Antiqua" w:hAnsi="Book Antiqua"/>
        </w:rPr>
        <w:t xml:space="preserve">This is followed by a third inversion pulse, which nulls tissues with short T1 </w:t>
      </w:r>
      <w:r w:rsidR="00160B9E" w:rsidRPr="000B60AA">
        <w:rPr>
          <w:rFonts w:ascii="Book Antiqua" w:hAnsi="Book Antiqua"/>
        </w:rPr>
        <w:t xml:space="preserve">times </w:t>
      </w:r>
      <w:r w:rsidRPr="000B60AA">
        <w:rPr>
          <w:rFonts w:ascii="Book Antiqua" w:hAnsi="Book Antiqua"/>
        </w:rPr>
        <w:t>(fat) to provide high contrast between blood (nulled) and myocardium</w:t>
      </w:r>
      <w:r w:rsidR="00C557DC">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PEVuZE5vdGU+PENpdGU+PEF1dGhvcj5BcmFpPC9BdXRob3I+PFllYXI+MjAxMjwvWWVhcj48UmVj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</w:fldData>
        </w:fldChar>
      </w:r>
      <w:r w:rsidR="009A5A3C" w:rsidRPr="000B60AA">
        <w:rPr>
          <w:rFonts w:ascii="Book Antiqua" w:hAnsi="Book Antiqua"/>
        </w:rPr>
        <w:instrText xml:space="preserve"> ADDIN EN.CITE </w:instrText>
      </w:r>
      <w:r w:rsidR="009A5A3C" w:rsidRPr="000B60AA">
        <w:rPr>
          <w:rFonts w:ascii="Book Antiqua" w:hAnsi="Book Antiqua"/>
        </w:rPr>
        <w:fldChar w:fldCharType="begin">
          <w:fldData xml:space="preserve">PEVuZE5vdGU+PENpdGU+PEF1dGhvcj5BcmFpPC9BdXRob3I+PFllYXI+MjAxMjwvWWVhcj48UmVj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</w:fldData>
        </w:fldChar>
      </w:r>
      <w:r w:rsidR="009A5A3C" w:rsidRPr="000B60AA">
        <w:rPr>
          <w:rFonts w:ascii="Book Antiqua" w:hAnsi="Book Antiqua"/>
        </w:rPr>
        <w:instrText xml:space="preserve"> ADDIN EN.CITE.DATA </w:instrText>
      </w:r>
      <w:r w:rsidR="009A5A3C" w:rsidRPr="000B60AA">
        <w:rPr>
          <w:rFonts w:ascii="Book Antiqua" w:hAnsi="Book Antiqua"/>
        </w:rPr>
      </w:r>
      <w:r w:rsidR="009A5A3C"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34" w:tooltip="Abdel-Aty, 2007 #1105" w:history="1">
        <w:r w:rsidR="00E43AE9" w:rsidRPr="000B60AA">
          <w:rPr>
            <w:rFonts w:ascii="Book Antiqua" w:hAnsi="Book Antiqua"/>
            <w:noProof/>
            <w:vertAlign w:val="superscript"/>
          </w:rPr>
          <w:t>134</w:t>
        </w:r>
      </w:hyperlink>
      <w:r w:rsidR="00C557DC">
        <w:rPr>
          <w:rFonts w:ascii="Book Antiqua" w:hAnsi="Book Antiqua"/>
          <w:noProof/>
          <w:vertAlign w:val="superscript"/>
        </w:rPr>
        <w:t>,</w:t>
      </w:r>
      <w:hyperlink w:anchor="_ENREF_136" w:tooltip="Arai, 2012 #41" w:history="1">
        <w:r w:rsidR="00E43AE9" w:rsidRPr="000B60AA">
          <w:rPr>
            <w:rFonts w:ascii="Book Antiqua" w:hAnsi="Book Antiqua"/>
            <w:noProof/>
            <w:vertAlign w:val="superscript"/>
          </w:rPr>
          <w:t>136</w:t>
        </w:r>
      </w:hyperlink>
      <w:r w:rsidRPr="000B60AA">
        <w:rPr>
          <w:rFonts w:ascii="Book Antiqua" w:hAnsi="Book Antiqua"/>
        </w:rPr>
        <w:fldChar w:fldCharType="end"/>
      </w:r>
      <w:r w:rsidR="00C557DC">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00024BB1" w:rsidRPr="000B60AA">
        <w:rPr>
          <w:rFonts w:ascii="Book Antiqua" w:hAnsi="Book Antiqua"/>
        </w:rPr>
        <w:t xml:space="preserve">T2w imaging of myocardial oedema </w:t>
      </w:r>
      <w:r w:rsidR="008F2972" w:rsidRPr="000B60AA">
        <w:rPr>
          <w:rFonts w:ascii="Book Antiqua" w:hAnsi="Book Antiqua"/>
        </w:rPr>
        <w:t>is well-validated in animal studies assessing myocardial water volume on histological assessment</w:t>
      </w:r>
      <w:r w:rsidR="00C557DC">
        <w:rPr>
          <w:rFonts w:ascii="Book Antiqua" w:eastAsia="宋体" w:hAnsi="Book Antiqua" w:hint="eastAsia"/>
          <w:vertAlign w:val="superscript"/>
          <w:lang w:eastAsia="zh-CN"/>
        </w:rPr>
        <w:t>[</w:t>
      </w:r>
      <w:hyperlink w:anchor="_ENREF_137" w:tooltip="Garcia-Dorado, 1993 #1919" w:history="1">
        <w:r w:rsidR="00E43AE9" w:rsidRPr="000B60AA">
          <w:rPr>
            <w:rFonts w:ascii="Book Antiqua" w:hAnsi="Book Antiqua"/>
          </w:rPr>
          <w:fldChar w:fldCharType="begin">
            <w:fldData xml:space="preserve">PEVuZE5vdGU+PENpdGU+PEF1dGhvcj5HYXJjaWEtRG9yYWRvPC9BdXRob3I+PFllYXI+MTk5Mzwv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PEVuZE5vdGU+PENpdGU+PEF1dGhvcj5HYXJjaWEtRG9yYWRvPC9BdXRob3I+PFllYXI+MTk5Mzwv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137</w:t>
        </w:r>
        <w:r w:rsidR="00E43AE9" w:rsidRPr="000B60AA">
          <w:rPr>
            <w:rFonts w:ascii="Book Antiqua" w:hAnsi="Book Antiqua"/>
          </w:rPr>
          <w:fldChar w:fldCharType="end"/>
        </w:r>
      </w:hyperlink>
      <w:r w:rsidR="00C557DC">
        <w:rPr>
          <w:rFonts w:ascii="Book Antiqua" w:eastAsia="宋体" w:hAnsi="Book Antiqua" w:hint="eastAsia"/>
          <w:vertAlign w:val="superscript"/>
          <w:lang w:eastAsia="zh-CN"/>
        </w:rPr>
        <w:t>]</w:t>
      </w:r>
      <w:r w:rsidR="00024BB1" w:rsidRPr="000B60AA">
        <w:rPr>
          <w:rFonts w:ascii="Book Antiqua" w:hAnsi="Book Antiqua"/>
        </w:rPr>
        <w:t xml:space="preserve"> </w:t>
      </w:r>
      <w:r w:rsidR="008F2972" w:rsidRPr="000B60AA">
        <w:rPr>
          <w:rFonts w:ascii="Book Antiqua" w:hAnsi="Book Antiqua"/>
        </w:rPr>
        <w:t>and fluorescent microspheres</w:t>
      </w:r>
      <w:r w:rsidR="00C557DC">
        <w:rPr>
          <w:rFonts w:ascii="Book Antiqua" w:eastAsia="宋体" w:hAnsi="Book Antiqua" w:hint="eastAsia"/>
          <w:vertAlign w:val="superscript"/>
          <w:lang w:eastAsia="zh-CN"/>
        </w:rPr>
        <w:t>[</w:t>
      </w:r>
      <w:hyperlink w:anchor="_ENREF_77" w:tooltip="Aletras, 2006 #29"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&lt;EndNote&gt;&lt;Cite&gt;&lt;Author&gt;Aletras&lt;/Author&gt;&lt;Year&gt;2006&lt;/Year&gt;&lt;RecNum&gt;29&lt;/RecNum&gt;&lt;DisplayText&gt;&lt;style face="superscript"&gt;77&lt;/style&gt;&lt;/DisplayText&gt;&lt;record&gt;&lt;rec-number&gt;29&lt;/rec-number&gt;&lt;foreign-keys&gt;&lt;key app="EN" db-id="zzst0pe9v92wx6eaxf6pwstvvxxs0tzd5rfr"&gt;29&lt;/key&gt;&lt;/foreign-keys&gt;&lt;ref-type name="Journal Article"&gt;17&lt;/ref-type&gt;&lt;contributors&gt;&lt;authors&gt;&lt;author&gt;Aletras, Anthony H&lt;/author&gt;&lt;author&gt;Tilak, Gauri S&lt;/author&gt;&lt;author&gt;Natanzon, Alex&lt;/author&gt;&lt;author&gt;Hsu, Li-Yueh&lt;/author&gt;&lt;author&gt;Gonzalez, Felix M&lt;/author&gt;&lt;author&gt;Hoyt, Robert F&lt;/author&gt;&lt;author&gt;Arai, Andrew E&lt;/author&gt;&lt;/authors&gt;&lt;/contributors&gt;&lt;titles&gt;&lt;title&gt;Retrospective determination of the area at risk for reperfused acute myocardial infarction with T2-weighted cardiac magnetic resonance imaging: histopathological and displacement encoding with stimulated echoes (DENSE) functional validations.&lt;/title&gt;&lt;secondary-title&gt;Circulation&lt;/secondary-title&gt;&lt;/titles&gt;&lt;periodical&gt;&lt;full-title&gt;Circulation&lt;/full-title&gt;&lt;/periodical&gt;&lt;pages&gt;1865-70&lt;/pages&gt;&lt;volume&gt;113&lt;/volume&gt;&lt;keywords&gt;&lt;keyword&gt;Animals&lt;/keyword&gt;&lt;keyword&gt;Dogs&lt;/keyword&gt;&lt;keyword&gt;Echocardiography&lt;/keyword&gt;&lt;keyword&gt;Echocardiography: methods&lt;/keyword&gt;&lt;keyword&gt;Edema, Cardiac&lt;/keyword&gt;&lt;keyword&gt;Edema, Cardiac: diagnosis&lt;/keyword&gt;&lt;keyword&gt;Heart&lt;/keyword&gt;&lt;keyword&gt;Heart: physiopathology&lt;/keyword&gt;&lt;keyword&gt;Magnetic Resonance Imaging&lt;/keyword&gt;&lt;keyword&gt;Microspheres&lt;/keyword&gt;&lt;keyword&gt;Myocardial Infarction&lt;/keyword&gt;&lt;keyword&gt;Myocardial Infarction: diagnosis&lt;/keyword&gt;&lt;keyword&gt;Myocardial Infarction: physiopathology&lt;/keyword&gt;&lt;keyword&gt;Myocardial Infarction: therapy&lt;/keyword&gt;&lt;keyword&gt;Myocardial Reperfusion&lt;/keyword&gt;&lt;keyword&gt;Myocardium&lt;/keyword&gt;&lt;keyword&gt;Myocardium: pathology&lt;/keyword&gt;&lt;keyword&gt;Recovery of Function&lt;/keyword&gt;&lt;keyword&gt;Reproducibility of Results&lt;/keyword&gt;&lt;keyword&gt;Risk Factors&lt;/keyword&gt;&lt;keyword&gt;Time Factors&lt;/keyword&gt;&lt;/keywords&gt;&lt;dates&gt;&lt;year&gt;2006&lt;/year&gt;&lt;/dates&gt;&lt;accession-num&gt;16606793&lt;/accession-num&gt;&lt;label&gt;READ **&lt;/label&gt;&lt;urls&gt;&lt;/urls&gt;&lt;electronic-resource-num&gt;10.1161/CIRCULATIONAHA.105.576025&lt;/electronic-resource-num&gt;&lt;/record&gt;&lt;/Cite&gt;&lt;/EndNote&gt;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77</w:t>
        </w:r>
        <w:r w:rsidR="00E43AE9" w:rsidRPr="000B60AA">
          <w:rPr>
            <w:rFonts w:ascii="Book Antiqua" w:hAnsi="Book Antiqua"/>
          </w:rPr>
          <w:fldChar w:fldCharType="end"/>
        </w:r>
      </w:hyperlink>
      <w:r w:rsidR="00C557DC">
        <w:rPr>
          <w:rFonts w:ascii="Book Antiqua" w:eastAsia="宋体" w:hAnsi="Book Antiqua" w:hint="eastAsia"/>
          <w:vertAlign w:val="superscript"/>
          <w:lang w:eastAsia="zh-CN"/>
        </w:rPr>
        <w:t>]</w:t>
      </w:r>
      <w:r w:rsidR="00AE7DE8" w:rsidRPr="000B60AA">
        <w:rPr>
          <w:rFonts w:ascii="Book Antiqua" w:hAnsi="Book Antiqua"/>
        </w:rPr>
        <w:t>.</w:t>
      </w:r>
      <w:r w:rsidR="000B60AA">
        <w:rPr>
          <w:rFonts w:ascii="Book Antiqua" w:hAnsi="Book Antiqua"/>
        </w:rPr>
        <w:t xml:space="preserve"> </w:t>
      </w:r>
      <w:r w:rsidRPr="000B60AA">
        <w:rPr>
          <w:rFonts w:ascii="Book Antiqua" w:hAnsi="Book Antiqua"/>
        </w:rPr>
        <w:t xml:space="preserve">T2w </w:t>
      </w:r>
      <w:r w:rsidR="00160B9E" w:rsidRPr="000B60AA">
        <w:rPr>
          <w:rFonts w:ascii="Book Antiqua" w:hAnsi="Book Antiqua"/>
        </w:rPr>
        <w:t xml:space="preserve">oedema </w:t>
      </w:r>
      <w:r w:rsidRPr="000B60AA">
        <w:rPr>
          <w:rFonts w:ascii="Book Antiqua" w:hAnsi="Book Antiqua"/>
        </w:rPr>
        <w:t>assessment is well</w:t>
      </w:r>
      <w:r w:rsidR="008F2972" w:rsidRPr="000B60AA">
        <w:rPr>
          <w:rFonts w:ascii="Book Antiqua" w:hAnsi="Book Antiqua"/>
        </w:rPr>
        <w:t>-</w:t>
      </w:r>
      <w:r w:rsidRPr="000B60AA">
        <w:rPr>
          <w:rFonts w:ascii="Book Antiqua" w:hAnsi="Book Antiqua"/>
        </w:rPr>
        <w:t>validated with SPECT</w:t>
      </w:r>
      <w:r w:rsidR="00C557DC">
        <w:rPr>
          <w:rFonts w:ascii="Book Antiqua" w:eastAsia="宋体" w:hAnsi="Book Antiqua" w:hint="eastAsia"/>
          <w:vertAlign w:val="superscript"/>
          <w:lang w:eastAsia="zh-CN"/>
        </w:rPr>
        <w:t>[</w:t>
      </w:r>
      <w:hyperlink w:anchor="_ENREF_138" w:tooltip="Carlsson, 2009 #36" w:history="1">
        <w:r w:rsidR="00E43AE9" w:rsidRPr="000B60AA">
          <w:rPr>
            <w:rFonts w:ascii="Book Antiqua" w:hAnsi="Book Antiqua"/>
          </w:rPr>
          <w:fldChar w:fldCharType="begin">
            <w:fldData xml:space="preserve">PEVuZE5vdGU+PENpdGU+PEF1dGhvcj5DYXJsc3NvbjwvQXV0aG9yPjxZZWFyPjIwMDk8L1llYXI+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PEVuZE5vdGU+PENpdGU+PEF1dGhvcj5DYXJsc3NvbjwvQXV0aG9yPjxZZWFyPjIwMDk8L1llYXI+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138-140</w:t>
        </w:r>
        <w:r w:rsidR="00E43AE9" w:rsidRPr="000B60AA">
          <w:rPr>
            <w:rFonts w:ascii="Book Antiqua" w:hAnsi="Book Antiqua"/>
          </w:rPr>
          <w:fldChar w:fldCharType="end"/>
        </w:r>
      </w:hyperlink>
      <w:r w:rsidR="00C557DC">
        <w:rPr>
          <w:rFonts w:ascii="Book Antiqua" w:eastAsia="宋体" w:hAnsi="Book Antiqua" w:hint="eastAsia"/>
          <w:vertAlign w:val="superscript"/>
          <w:lang w:eastAsia="zh-CN"/>
        </w:rPr>
        <w:t>]</w:t>
      </w:r>
      <w:r w:rsidR="002761F9" w:rsidRPr="000B60AA">
        <w:rPr>
          <w:rFonts w:ascii="Book Antiqua" w:hAnsi="Book Antiqua"/>
        </w:rPr>
        <w:t xml:space="preserve"> </w:t>
      </w:r>
      <w:r w:rsidRPr="000B60AA">
        <w:rPr>
          <w:rFonts w:ascii="Book Antiqua" w:hAnsi="Book Antiqua"/>
        </w:rPr>
        <w:t>and angiographic markers of AAR (BARI</w:t>
      </w:r>
      <w:r w:rsidR="00C557DC">
        <w:rPr>
          <w:rFonts w:ascii="Book Antiqua" w:eastAsia="宋体" w:hAnsi="Book Antiqua" w:hint="eastAsia"/>
          <w:vertAlign w:val="superscript"/>
          <w:lang w:eastAsia="zh-CN"/>
        </w:rPr>
        <w:t>[</w:t>
      </w:r>
      <w:hyperlink w:anchor="_ENREF_141" w:tooltip="Viallon, 2012 #24"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&lt;EndNote&gt;&lt;Cite&gt;&lt;Author&gt;Viallon&lt;/Author&gt;&lt;Year&gt;2012&lt;/Year&gt;&lt;RecNum&gt;24&lt;/RecNum&gt;&lt;DisplayText&gt;&lt;style face="superscript"&gt;141&lt;/style&gt;&lt;/DisplayText&gt;&lt;record&gt;&lt;rec-number&gt;24&lt;/rec-number&gt;&lt;foreign-keys&gt;&lt;key app="EN" db-id="zzst0pe9v92wx6eaxf6pwstvvxxs0tzd5rfr"&gt;24&lt;/key&gt;&lt;/foreign-keys&gt;&lt;ref-type name="Journal Article"&gt;17&lt;/ref-type&gt;&lt;contributors&gt;&lt;authors&gt;&lt;author&gt;Viallon, Magalie&lt;/author&gt;&lt;author&gt;Mewton, Nathan&lt;/author&gt;&lt;author&gt;Thuny, Franck&lt;/author&gt;&lt;author&gt;Guehring, Jens&lt;/author&gt;&lt;author&gt;O&amp;apos;Donnell, Thomas&lt;/author&gt;&lt;author&gt;Stemmer, Alto&lt;/author&gt;&lt;author&gt;Bi, Xiaoming&lt;/author&gt;&lt;author&gt;Rapacchi, Stanislas&lt;/author&gt;&lt;author&gt;Zuehlsdorff, Sven&lt;/author&gt;&lt;author&gt;Revel, Didier&lt;/author&gt;&lt;author&gt;Croisille, Pierre&lt;/author&gt;&lt;/authors&gt;&lt;/contributors&gt;&lt;titles&gt;&lt;title&gt;T2-weighted cardiac MR assessment of the myocardial area-at-risk and salvage area in acute reperfused myocardial infarction: comparison of state-of-the-art dark blood and bright blood T2-weighted sequences.&lt;/title&gt;&lt;secondary-title&gt;JMRI&lt;/secondary-title&gt;&lt;/titles&gt;&lt;periodical&gt;&lt;full-title&gt;JMRI&lt;/full-title&gt;&lt;/periodical&gt;&lt;pages&gt;328-39&lt;/pages&gt;&lt;volume&gt;35&lt;/volume&gt;&lt;keywords&gt;&lt;keyword&gt;acs&lt;/keyword&gt;&lt;keyword&gt;cmr&lt;/keyword&gt;&lt;keyword&gt;edema&lt;/keyword&gt;&lt;keyword&gt;myocardium salvage&lt;/keyword&gt;&lt;keyword&gt;t2&lt;/keyword&gt;&lt;/keywords&gt;&lt;dates&gt;&lt;year&gt;2012&lt;/year&gt;&lt;/dates&gt;&lt;accession-num&gt;21959873&lt;/accession-num&gt;&lt;label&gt;READ **&lt;/label&gt;&lt;urls&gt;&lt;/urls&gt;&lt;electronic-resource-num&gt;10.1002/jmri.22813&lt;/electronic-resource-num&gt;&lt;/record&gt;&lt;/Cite&gt;&lt;/EndNote&gt;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141</w:t>
        </w:r>
        <w:r w:rsidR="00E43AE9" w:rsidRPr="000B60AA">
          <w:rPr>
            <w:rFonts w:ascii="Book Antiqua" w:hAnsi="Book Antiqua"/>
          </w:rPr>
          <w:fldChar w:fldCharType="end"/>
        </w:r>
      </w:hyperlink>
      <w:r w:rsidR="00C557DC">
        <w:rPr>
          <w:rFonts w:ascii="Book Antiqua" w:eastAsia="宋体" w:hAnsi="Book Antiqua" w:hint="eastAsia"/>
          <w:vertAlign w:val="superscript"/>
          <w:lang w:eastAsia="zh-CN"/>
        </w:rPr>
        <w:t>]</w:t>
      </w:r>
      <w:r w:rsidRPr="000B60AA">
        <w:rPr>
          <w:rFonts w:ascii="Book Antiqua" w:hAnsi="Book Antiqua"/>
        </w:rPr>
        <w:t>, APPROACH</w:t>
      </w:r>
      <w:r w:rsidR="00C557DC">
        <w:rPr>
          <w:rFonts w:ascii="Book Antiqua" w:eastAsia="宋体" w:hAnsi="Book Antiqua" w:hint="eastAsia"/>
          <w:vertAlign w:val="superscript"/>
          <w:lang w:eastAsia="zh-CN"/>
        </w:rPr>
        <w:t>p[</w:t>
      </w:r>
      <w:hyperlink w:anchor="_ENREF_142" w:tooltip="Berry, 2010 #42" w:history="1">
        <w:r w:rsidR="00E43AE9" w:rsidRPr="000B60AA">
          <w:rPr>
            <w:rFonts w:ascii="Book Antiqua" w:hAnsi="Book Antiqua"/>
          </w:rPr>
          <w:fldChar w:fldCharType="begin">
            <w:fldData xml:space="preserve">PEVuZE5vdGU+PENpdGU+PEF1dGhvcj5CZXJyeTwvQXV0aG9yPjxZZWFyPjIwMTA8L1llYXI+PFJl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PEVuZE5vdGU+PENpdGU+PEF1dGhvcj5CZXJyeTwvQXV0aG9yPjxZZWFyPjIwMTA8L1llYXI+PFJl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142</w:t>
        </w:r>
        <w:r w:rsidR="00E43AE9" w:rsidRPr="000B60AA">
          <w:rPr>
            <w:rFonts w:ascii="Book Antiqua" w:hAnsi="Book Antiqua"/>
          </w:rPr>
          <w:fldChar w:fldCharType="end"/>
        </w:r>
      </w:hyperlink>
      <w:r w:rsidR="00C557DC">
        <w:rPr>
          <w:rFonts w:ascii="Book Antiqua" w:eastAsia="宋体" w:hAnsi="Book Antiqua" w:hint="eastAsia"/>
          <w:vertAlign w:val="superscript"/>
          <w:lang w:eastAsia="zh-CN"/>
        </w:rPr>
        <w:t>]</w:t>
      </w:r>
      <w:r w:rsidRPr="000B60AA">
        <w:rPr>
          <w:rFonts w:ascii="Book Antiqua" w:hAnsi="Book Antiqua"/>
        </w:rPr>
        <w:t xml:space="preserve"> scoring)</w:t>
      </w:r>
      <w:r w:rsidR="00DB0468" w:rsidRPr="000B60AA">
        <w:rPr>
          <w:rFonts w:ascii="Book Antiqua" w:hAnsi="Book Antiqua"/>
        </w:rPr>
        <w:t>.</w:t>
      </w:r>
      <w:r w:rsidR="000B60AA">
        <w:rPr>
          <w:rFonts w:ascii="Book Antiqua" w:hAnsi="Book Antiqua"/>
        </w:rPr>
        <w:t xml:space="preserve"> </w:t>
      </w:r>
      <w:r w:rsidR="00C51029" w:rsidRPr="000B60AA">
        <w:rPr>
          <w:rFonts w:ascii="Book Antiqua" w:hAnsi="Book Antiqua"/>
        </w:rPr>
        <w:t>AAR on T2w</w:t>
      </w:r>
      <w:r w:rsidRPr="000B60AA">
        <w:rPr>
          <w:rFonts w:ascii="Book Antiqua" w:hAnsi="Book Antiqua"/>
        </w:rPr>
        <w:t xml:space="preserve"> can be </w:t>
      </w:r>
      <w:r w:rsidR="00C51029" w:rsidRPr="000B60AA">
        <w:rPr>
          <w:rFonts w:ascii="Book Antiqua" w:hAnsi="Book Antiqua"/>
        </w:rPr>
        <w:t>assessed</w:t>
      </w:r>
      <w:r w:rsidR="00C557DC">
        <w:rPr>
          <w:rFonts w:ascii="Book Antiqua" w:hAnsi="Book Antiqua"/>
        </w:rPr>
        <w:t xml:space="preserve"> accurately for upto 1-w</w:t>
      </w:r>
      <w:r w:rsidRPr="000B60AA">
        <w:rPr>
          <w:rFonts w:ascii="Book Antiqua" w:hAnsi="Book Antiqua"/>
        </w:rPr>
        <w:t>k post-PPCI unlike SPECT</w:t>
      </w:r>
      <w:r w:rsidR="00CA14AB" w:rsidRPr="000B60AA">
        <w:rPr>
          <w:rFonts w:ascii="Book Antiqua" w:hAnsi="Book Antiqua"/>
        </w:rPr>
        <w:t xml:space="preserve">, </w:t>
      </w:r>
      <w:r w:rsidRPr="000B60AA">
        <w:rPr>
          <w:rFonts w:ascii="Book Antiqua" w:hAnsi="Book Antiqua"/>
        </w:rPr>
        <w:t>which requires radionucle</w:t>
      </w:r>
      <w:r w:rsidR="0092497E" w:rsidRPr="000B60AA">
        <w:rPr>
          <w:rFonts w:ascii="Book Antiqua" w:hAnsi="Book Antiqua"/>
        </w:rPr>
        <w:t>o</w:t>
      </w:r>
      <w:r w:rsidRPr="000B60AA">
        <w:rPr>
          <w:rFonts w:ascii="Book Antiqua" w:hAnsi="Book Antiqua"/>
        </w:rPr>
        <w:t>tide administ</w:t>
      </w:r>
      <w:r w:rsidR="00160B9E" w:rsidRPr="000B60AA">
        <w:rPr>
          <w:rFonts w:ascii="Book Antiqua" w:hAnsi="Book Antiqua"/>
        </w:rPr>
        <w:t>ration</w:t>
      </w:r>
      <w:r w:rsidRPr="000B60AA">
        <w:rPr>
          <w:rFonts w:ascii="Book Antiqua" w:hAnsi="Book Antiqua"/>
        </w:rPr>
        <w:t xml:space="preserve"> during coronary occlusion and has higher spatial resolution and thus ability to detect subendocardial </w:t>
      </w:r>
      <w:proofErr w:type="gramStart"/>
      <w:r w:rsidRPr="000B60AA">
        <w:rPr>
          <w:rFonts w:ascii="Book Antiqua" w:hAnsi="Book Antiqua"/>
        </w:rPr>
        <w:t>injury</w:t>
      </w:r>
      <w:r w:rsidR="00C557DC">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"_ENREF_138" \o "Carlsson, 2009 #36"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PEVuZE5vdGU+PENpdGU+PEF1dGhvcj5DYXJsc3NvbjwvQXV0aG9yPjxZZWFyPjIwMDk8L1llYXI+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PEVuZE5vdGU+PENpdGU+PEF1dGhvcj5DYXJsc3NvbjwvQXV0aG9yPjxZZWFyPjIwMDk8L1llYXI+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138</w:t>
      </w:r>
      <w:r w:rsidR="00E43AE9" w:rsidRPr="000B60AA">
        <w:rPr>
          <w:rFonts w:ascii="Book Antiqua" w:hAnsi="Book Antiqua"/>
        </w:rPr>
        <w:fldChar w:fldCharType="end"/>
      </w:r>
      <w:r w:rsidR="000B60AA" w:rsidRPr="000B60AA">
        <w:rPr>
          <w:rFonts w:ascii="Book Antiqua" w:hAnsi="Book Antiqua"/>
        </w:rPr>
        <w:fldChar w:fldCharType="end"/>
      </w:r>
      <w:r w:rsidR="00C557DC">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p>
    <w:p w14:paraId="2395F98E" w14:textId="7C70CA3F" w:rsidR="00D858A9" w:rsidRPr="00C557DC" w:rsidRDefault="004F2E9D" w:rsidP="00C557DC">
      <w:pPr>
        <w:spacing w:line="360" w:lineRule="auto"/>
        <w:ind w:firstLineChars="100" w:firstLine="240"/>
        <w:jc w:val="both"/>
        <w:rPr>
          <w:rFonts w:ascii="Book Antiqua" w:eastAsia="宋体" w:hAnsi="Book Antiqua"/>
          <w:lang w:eastAsia="zh-CN"/>
        </w:rPr>
      </w:pPr>
      <w:r w:rsidRPr="000B60AA">
        <w:rPr>
          <w:rFonts w:ascii="Book Antiqua" w:hAnsi="Book Antiqua"/>
        </w:rPr>
        <w:t xml:space="preserve">However </w:t>
      </w:r>
      <w:r w:rsidR="00E54080" w:rsidRPr="000B60AA">
        <w:rPr>
          <w:rFonts w:ascii="Book Antiqua" w:hAnsi="Book Antiqua"/>
        </w:rPr>
        <w:t>T2w-TSE imaging</w:t>
      </w:r>
      <w:r w:rsidRPr="000B60AA">
        <w:rPr>
          <w:rFonts w:ascii="Book Antiqua" w:hAnsi="Book Antiqua"/>
        </w:rPr>
        <w:t xml:space="preserve"> has inherent disadvantages that can compromise image quality and </w:t>
      </w:r>
      <w:r w:rsidR="00E652F6" w:rsidRPr="000B60AA">
        <w:rPr>
          <w:rFonts w:ascii="Book Antiqua" w:hAnsi="Book Antiqua"/>
        </w:rPr>
        <w:t xml:space="preserve">oedema </w:t>
      </w:r>
      <w:r w:rsidRPr="000B60AA">
        <w:rPr>
          <w:rFonts w:ascii="Book Antiqua" w:hAnsi="Book Antiqua"/>
        </w:rPr>
        <w:t xml:space="preserve">detection. </w:t>
      </w:r>
      <w:r w:rsidR="008F2972" w:rsidRPr="000B60AA">
        <w:rPr>
          <w:rFonts w:ascii="Book Antiqua" w:hAnsi="Book Antiqua"/>
        </w:rPr>
        <w:t>U</w:t>
      </w:r>
      <w:r w:rsidR="00B4205B" w:rsidRPr="000B60AA">
        <w:rPr>
          <w:rFonts w:ascii="Book Antiqua" w:hAnsi="Book Antiqua"/>
        </w:rPr>
        <w:t>pto 30</w:t>
      </w:r>
      <w:r w:rsidR="00E54080" w:rsidRPr="000B60AA">
        <w:rPr>
          <w:rFonts w:ascii="Book Antiqua" w:hAnsi="Book Antiqua"/>
        </w:rPr>
        <w:t xml:space="preserve">% of datasets </w:t>
      </w:r>
      <w:r w:rsidR="008F2972" w:rsidRPr="000B60AA">
        <w:rPr>
          <w:rFonts w:ascii="Book Antiqua" w:hAnsi="Book Antiqua"/>
        </w:rPr>
        <w:t>are</w:t>
      </w:r>
      <w:r w:rsidR="00E54080" w:rsidRPr="000B60AA">
        <w:rPr>
          <w:rFonts w:ascii="Book Antiqua" w:hAnsi="Book Antiqua"/>
        </w:rPr>
        <w:t xml:space="preserve"> non-analysable in </w:t>
      </w:r>
      <w:proofErr w:type="gramStart"/>
      <w:r w:rsidR="00E54080" w:rsidRPr="000B60AA">
        <w:rPr>
          <w:rFonts w:ascii="Book Antiqua" w:hAnsi="Book Antiqua"/>
        </w:rPr>
        <w:t>studies</w:t>
      </w:r>
      <w:r w:rsidR="00C557DC">
        <w:rPr>
          <w:rFonts w:ascii="Book Antiqua" w:eastAsia="宋体" w:hAnsi="Book Antiqua" w:hint="eastAsia"/>
          <w:vertAlign w:val="superscript"/>
          <w:lang w:eastAsia="zh-CN"/>
        </w:rPr>
        <w:t>[</w:t>
      </w:r>
      <w:proofErr w:type="gramEnd"/>
      <w:r w:rsidR="00637B33" w:rsidRPr="000B60AA">
        <w:rPr>
          <w:rFonts w:ascii="Book Antiqua" w:hAnsi="Book Antiqua"/>
        </w:rPr>
        <w:fldChar w:fldCharType="begin">
          <w:fldData xml:space="preserve">PEVuZE5vdGU+PENpdGU+PEF1dGhvcj5TcmljaGFpPC9BdXRob3I+PFllYXI+MjAxMzwvWWVhcj48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</w:fldData>
        </w:fldChar>
      </w:r>
      <w:r w:rsidR="00106DD4" w:rsidRPr="000B60AA">
        <w:rPr>
          <w:rFonts w:ascii="Book Antiqua" w:hAnsi="Book Antiqua"/>
        </w:rPr>
        <w:instrText xml:space="preserve"> ADDIN EN.CITE </w:instrText>
      </w:r>
      <w:r w:rsidR="00106DD4" w:rsidRPr="000B60AA">
        <w:rPr>
          <w:rFonts w:ascii="Book Antiqua" w:hAnsi="Book Antiqua"/>
        </w:rPr>
        <w:fldChar w:fldCharType="begin">
          <w:fldData xml:space="preserve">PEVuZE5vdGU+PENpdGU+PEF1dGhvcj5TcmljaGFpPC9BdXRob3I+PFllYXI+MjAxMzwvWWVhcj48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</w:fldData>
        </w:fldChar>
      </w:r>
      <w:r w:rsidR="00106DD4" w:rsidRPr="000B60AA">
        <w:rPr>
          <w:rFonts w:ascii="Book Antiqua" w:hAnsi="Book Antiqua"/>
        </w:rPr>
        <w:instrText xml:space="preserve"> ADDIN EN.CITE.DATA </w:instrText>
      </w:r>
      <w:r w:rsidR="00106DD4" w:rsidRPr="000B60AA">
        <w:rPr>
          <w:rFonts w:ascii="Book Antiqua" w:hAnsi="Book Antiqua"/>
        </w:rPr>
      </w:r>
      <w:r w:rsidR="00106DD4" w:rsidRPr="000B60AA">
        <w:rPr>
          <w:rFonts w:ascii="Book Antiqua" w:hAnsi="Book Antiqua"/>
        </w:rPr>
        <w:fldChar w:fldCharType="end"/>
      </w:r>
      <w:r w:rsidR="00637B33" w:rsidRPr="000B60AA">
        <w:rPr>
          <w:rFonts w:ascii="Book Antiqua" w:hAnsi="Book Antiqua"/>
        </w:rPr>
      </w:r>
      <w:r w:rsidR="00637B33" w:rsidRPr="000B60AA">
        <w:rPr>
          <w:rFonts w:ascii="Book Antiqua" w:hAnsi="Book Antiqua"/>
        </w:rPr>
        <w:fldChar w:fldCharType="separate"/>
      </w:r>
      <w:hyperlink w:anchor="_ENREF_24" w:tooltip="Beek, 2010 #267" w:history="1">
        <w:r w:rsidR="00E43AE9" w:rsidRPr="000B60AA">
          <w:rPr>
            <w:rFonts w:ascii="Book Antiqua" w:hAnsi="Book Antiqua"/>
            <w:noProof/>
            <w:vertAlign w:val="superscript"/>
          </w:rPr>
          <w:t>24</w:t>
        </w:r>
      </w:hyperlink>
      <w:r w:rsidR="00C557DC">
        <w:rPr>
          <w:rFonts w:ascii="Book Antiqua" w:hAnsi="Book Antiqua"/>
          <w:noProof/>
          <w:vertAlign w:val="superscript"/>
        </w:rPr>
        <w:t>,</w:t>
      </w:r>
      <w:hyperlink w:anchor="_ENREF_143" w:tooltip="Srichai, 2013 #1738" w:history="1">
        <w:r w:rsidR="00E43AE9" w:rsidRPr="000B60AA">
          <w:rPr>
            <w:rFonts w:ascii="Book Antiqua" w:hAnsi="Book Antiqua"/>
            <w:noProof/>
            <w:vertAlign w:val="superscript"/>
          </w:rPr>
          <w:t>143</w:t>
        </w:r>
      </w:hyperlink>
      <w:r w:rsidR="00C557DC">
        <w:rPr>
          <w:rFonts w:ascii="Book Antiqua" w:hAnsi="Book Antiqua"/>
          <w:noProof/>
          <w:vertAlign w:val="superscript"/>
        </w:rPr>
        <w:t>,</w:t>
      </w:r>
      <w:hyperlink w:anchor="_ENREF_144" w:tooltip="Kellman, 2007 #25" w:history="1">
        <w:r w:rsidR="00E43AE9" w:rsidRPr="000B60AA">
          <w:rPr>
            <w:rFonts w:ascii="Book Antiqua" w:hAnsi="Book Antiqua"/>
            <w:noProof/>
            <w:vertAlign w:val="superscript"/>
          </w:rPr>
          <w:t>144</w:t>
        </w:r>
      </w:hyperlink>
      <w:r w:rsidR="00637B33" w:rsidRPr="000B60AA">
        <w:rPr>
          <w:rFonts w:ascii="Book Antiqua" w:hAnsi="Book Antiqua"/>
        </w:rPr>
        <w:fldChar w:fldCharType="end"/>
      </w:r>
      <w:r w:rsidR="00C557DC">
        <w:rPr>
          <w:rFonts w:ascii="Book Antiqua" w:eastAsia="宋体" w:hAnsi="Book Antiqua" w:hint="eastAsia"/>
          <w:vertAlign w:val="superscript"/>
          <w:lang w:eastAsia="zh-CN"/>
        </w:rPr>
        <w:t>]</w:t>
      </w:r>
      <w:r w:rsidR="00E54080" w:rsidRPr="000B60AA">
        <w:rPr>
          <w:rFonts w:ascii="Book Antiqua" w:hAnsi="Book Antiqua"/>
        </w:rPr>
        <w:t>.</w:t>
      </w:r>
      <w:r w:rsidR="000B60AA">
        <w:rPr>
          <w:rFonts w:ascii="Book Antiqua" w:hAnsi="Book Antiqua"/>
        </w:rPr>
        <w:t xml:space="preserve"> </w:t>
      </w:r>
      <w:r w:rsidR="000F4EBD" w:rsidRPr="000B60AA">
        <w:rPr>
          <w:rFonts w:ascii="Book Antiqua" w:hAnsi="Book Antiqua"/>
        </w:rPr>
        <w:t>N</w:t>
      </w:r>
      <w:r w:rsidRPr="000B60AA">
        <w:rPr>
          <w:rFonts w:ascii="Book Antiqua" w:hAnsi="Book Antiqua"/>
        </w:rPr>
        <w:t xml:space="preserve">ew </w:t>
      </w:r>
      <w:r w:rsidR="005D70B4" w:rsidRPr="000B60AA">
        <w:rPr>
          <w:rFonts w:ascii="Book Antiqua" w:hAnsi="Book Antiqua"/>
        </w:rPr>
        <w:t xml:space="preserve">T2w </w:t>
      </w:r>
      <w:r w:rsidRPr="000B60AA">
        <w:rPr>
          <w:rFonts w:ascii="Book Antiqua" w:hAnsi="Book Antiqua"/>
        </w:rPr>
        <w:t xml:space="preserve">sequences have been </w:t>
      </w:r>
      <w:r w:rsidR="00216762" w:rsidRPr="000B60AA">
        <w:rPr>
          <w:rFonts w:ascii="Book Antiqua" w:hAnsi="Book Antiqua"/>
        </w:rPr>
        <w:t>studied,</w:t>
      </w:r>
      <w:r w:rsidRPr="000B60AA">
        <w:rPr>
          <w:rFonts w:ascii="Book Antiqua" w:hAnsi="Book Antiqua"/>
        </w:rPr>
        <w:t xml:space="preserve"> with encouraging results </w:t>
      </w:r>
      <w:r w:rsidR="000F4EBD" w:rsidRPr="000B60AA">
        <w:rPr>
          <w:rFonts w:ascii="Book Antiqua" w:hAnsi="Book Antiqua"/>
        </w:rPr>
        <w:t>(</w:t>
      </w:r>
      <w:r w:rsidRPr="000B60AA">
        <w:rPr>
          <w:rFonts w:ascii="Book Antiqua" w:hAnsi="Book Antiqua"/>
        </w:rPr>
        <w:t xml:space="preserve">Figure </w:t>
      </w:r>
      <w:r w:rsidR="00721359" w:rsidRPr="000B60AA">
        <w:rPr>
          <w:rFonts w:ascii="Book Antiqua" w:hAnsi="Book Antiqua"/>
        </w:rPr>
        <w:t>7</w:t>
      </w:r>
      <w:r w:rsidR="000F4EBD" w:rsidRPr="000B60AA">
        <w:rPr>
          <w:rFonts w:ascii="Book Antiqua" w:hAnsi="Book Antiqua"/>
        </w:rPr>
        <w:t>)</w:t>
      </w:r>
      <w:r w:rsidRPr="000B60AA">
        <w:rPr>
          <w:rFonts w:ascii="Book Antiqua" w:hAnsi="Book Antiqua"/>
        </w:rPr>
        <w:t>.</w:t>
      </w:r>
      <w:r w:rsidR="000B60AA">
        <w:rPr>
          <w:rFonts w:ascii="Book Antiqua" w:hAnsi="Book Antiqua"/>
        </w:rPr>
        <w:t xml:space="preserve"> </w:t>
      </w:r>
    </w:p>
    <w:p w14:paraId="63AFC5C8" w14:textId="30824A94" w:rsidR="004E13E6" w:rsidRPr="000B60AA" w:rsidRDefault="00DD4C7C" w:rsidP="00E42EA3">
      <w:pPr>
        <w:spacing w:line="360" w:lineRule="auto"/>
        <w:ind w:firstLineChars="100" w:firstLine="240"/>
        <w:jc w:val="both"/>
        <w:rPr>
          <w:rFonts w:ascii="Book Antiqua" w:hAnsi="Book Antiqua"/>
        </w:rPr>
      </w:pPr>
      <w:r w:rsidRPr="000B60AA">
        <w:rPr>
          <w:rFonts w:ascii="Book Antiqua" w:hAnsi="Book Antiqua"/>
        </w:rPr>
        <w:t xml:space="preserve">The aim of </w:t>
      </w:r>
      <w:r w:rsidR="0094778C" w:rsidRPr="000B60AA">
        <w:rPr>
          <w:rFonts w:ascii="Book Antiqua" w:hAnsi="Book Antiqua"/>
        </w:rPr>
        <w:t xml:space="preserve">prompt </w:t>
      </w:r>
      <w:r w:rsidRPr="000B60AA">
        <w:rPr>
          <w:rFonts w:ascii="Book Antiqua" w:hAnsi="Book Antiqua"/>
        </w:rPr>
        <w:t xml:space="preserve">reperfusion </w:t>
      </w:r>
      <w:r w:rsidR="009F6883" w:rsidRPr="000B60AA">
        <w:rPr>
          <w:rFonts w:ascii="Book Antiqua" w:hAnsi="Book Antiqua"/>
        </w:rPr>
        <w:t xml:space="preserve">is to limit </w:t>
      </w:r>
      <w:r w:rsidR="000477B6" w:rsidRPr="000B60AA">
        <w:rPr>
          <w:rFonts w:ascii="Book Antiqua" w:hAnsi="Book Antiqua"/>
        </w:rPr>
        <w:t>IS</w:t>
      </w:r>
      <w:r w:rsidR="009F6883" w:rsidRPr="000B60AA">
        <w:rPr>
          <w:rFonts w:ascii="Book Antiqua" w:hAnsi="Book Antiqua"/>
        </w:rPr>
        <w:t xml:space="preserve"> by </w:t>
      </w:r>
      <w:r w:rsidR="00787127" w:rsidRPr="000B60AA">
        <w:rPr>
          <w:rFonts w:ascii="Book Antiqua" w:hAnsi="Book Antiqua"/>
        </w:rPr>
        <w:t>minimizing the conversion</w:t>
      </w:r>
      <w:r w:rsidR="009F6883" w:rsidRPr="000B60AA">
        <w:rPr>
          <w:rFonts w:ascii="Book Antiqua" w:hAnsi="Book Antiqua"/>
        </w:rPr>
        <w:t xml:space="preserve"> of reversibly injured </w:t>
      </w:r>
      <w:r w:rsidR="009E6A21" w:rsidRPr="000B60AA">
        <w:rPr>
          <w:rFonts w:ascii="Book Antiqua" w:hAnsi="Book Antiqua"/>
        </w:rPr>
        <w:t>myocardial cells (</w:t>
      </w:r>
      <w:r w:rsidR="00787127" w:rsidRPr="000B60AA">
        <w:rPr>
          <w:rFonts w:ascii="Book Antiqua" w:hAnsi="Book Antiqua"/>
        </w:rPr>
        <w:t>AAR</w:t>
      </w:r>
      <w:r w:rsidR="009E6A21" w:rsidRPr="000B60AA">
        <w:rPr>
          <w:rFonts w:ascii="Book Antiqua" w:hAnsi="Book Antiqua"/>
        </w:rPr>
        <w:t>)</w:t>
      </w:r>
      <w:r w:rsidR="0024705D" w:rsidRPr="000B60AA">
        <w:rPr>
          <w:rFonts w:ascii="Book Antiqua" w:hAnsi="Book Antiqua"/>
        </w:rPr>
        <w:t xml:space="preserve"> into necrotic, inf</w:t>
      </w:r>
      <w:r w:rsidR="009E6A21" w:rsidRPr="000B60AA">
        <w:rPr>
          <w:rFonts w:ascii="Book Antiqua" w:hAnsi="Book Antiqua"/>
        </w:rPr>
        <w:t>arcted tissue (IS)</w:t>
      </w:r>
      <w:r w:rsidR="00E42EA3">
        <w:rPr>
          <w:rFonts w:ascii="Book Antiqua" w:eastAsia="宋体" w:hAnsi="Book Antiqua" w:hint="eastAsia"/>
          <w:vertAlign w:val="superscript"/>
          <w:lang w:eastAsia="zh-CN"/>
        </w:rPr>
        <w:t>[</w:t>
      </w:r>
      <w:r w:rsidR="00B50B41" w:rsidRPr="000B60AA">
        <w:rPr>
          <w:rFonts w:ascii="Book Antiqua" w:hAnsi="Book Antiqua"/>
        </w:rPr>
        <w:fldChar w:fldCharType="begin">
          <w:fldData xml:space="preserve">PEVuZE5vdGU+PENpdGU+PEF1dGhvcj5TdGVnPC9BdXRob3I+PFllYXI+MjAxMjwvWWVhcj48UmVj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</w:fldData>
        </w:fldChar>
      </w:r>
      <w:r w:rsidR="00106DD4" w:rsidRPr="000B60AA">
        <w:rPr>
          <w:rFonts w:ascii="Book Antiqua" w:hAnsi="Book Antiqua"/>
        </w:rPr>
        <w:instrText xml:space="preserve"> ADDIN EN.CITE </w:instrText>
      </w:r>
      <w:r w:rsidR="00106DD4" w:rsidRPr="000B60AA">
        <w:rPr>
          <w:rFonts w:ascii="Book Antiqua" w:hAnsi="Book Antiqua"/>
        </w:rPr>
        <w:fldChar w:fldCharType="begin">
          <w:fldData xml:space="preserve">PEVuZE5vdGU+PENpdGU+PEF1dGhvcj5TdGVnPC9BdXRob3I+PFllYXI+MjAxMjwvWWVhcj48UmVj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</w:fldData>
        </w:fldChar>
      </w:r>
      <w:r w:rsidR="00106DD4" w:rsidRPr="000B60AA">
        <w:rPr>
          <w:rFonts w:ascii="Book Antiqua" w:hAnsi="Book Antiqua"/>
        </w:rPr>
        <w:instrText xml:space="preserve"> ADDIN EN.CITE.DATA </w:instrText>
      </w:r>
      <w:r w:rsidR="00106DD4" w:rsidRPr="000B60AA">
        <w:rPr>
          <w:rFonts w:ascii="Book Antiqua" w:hAnsi="Book Antiqua"/>
        </w:rPr>
      </w:r>
      <w:r w:rsidR="00106DD4" w:rsidRPr="000B60AA">
        <w:rPr>
          <w:rFonts w:ascii="Book Antiqua" w:hAnsi="Book Antiqua"/>
        </w:rPr>
        <w:fldChar w:fldCharType="end"/>
      </w:r>
      <w:r w:rsidR="00B50B41" w:rsidRPr="000B60AA">
        <w:rPr>
          <w:rFonts w:ascii="Book Antiqua" w:hAnsi="Book Antiqua"/>
        </w:rPr>
      </w:r>
      <w:r w:rsidR="00B50B41" w:rsidRPr="000B60AA">
        <w:rPr>
          <w:rFonts w:ascii="Book Antiqua" w:hAnsi="Book Antiqua"/>
        </w:rPr>
        <w:fldChar w:fldCharType="separate"/>
      </w:r>
      <w:hyperlink w:anchor="_ENREF_95" w:tooltip="Steg, 2012 #1886" w:history="1">
        <w:r w:rsidR="00E43AE9" w:rsidRPr="000B60AA">
          <w:rPr>
            <w:rFonts w:ascii="Book Antiqua" w:hAnsi="Book Antiqua"/>
            <w:noProof/>
            <w:vertAlign w:val="superscript"/>
          </w:rPr>
          <w:t>95</w:t>
        </w:r>
      </w:hyperlink>
      <w:r w:rsidR="00E42EA3">
        <w:rPr>
          <w:rFonts w:ascii="Book Antiqua" w:hAnsi="Book Antiqua"/>
          <w:noProof/>
          <w:vertAlign w:val="superscript"/>
        </w:rPr>
        <w:t>,</w:t>
      </w:r>
      <w:hyperlink w:anchor="_ENREF_156" w:tooltip="O'Gara, 2013 #1888" w:history="1">
        <w:r w:rsidR="00E43AE9" w:rsidRPr="000B60AA">
          <w:rPr>
            <w:rFonts w:ascii="Book Antiqua" w:hAnsi="Book Antiqua"/>
            <w:noProof/>
            <w:vertAlign w:val="superscript"/>
          </w:rPr>
          <w:t>156</w:t>
        </w:r>
      </w:hyperlink>
      <w:r w:rsidR="00B50B41" w:rsidRPr="000B60AA">
        <w:rPr>
          <w:rFonts w:ascii="Book Antiqua" w:hAnsi="Book Antiqua"/>
        </w:rPr>
        <w:fldChar w:fldCharType="end"/>
      </w:r>
      <w:r w:rsidR="00E42EA3">
        <w:rPr>
          <w:rFonts w:ascii="Book Antiqua" w:eastAsia="宋体" w:hAnsi="Book Antiqua" w:hint="eastAsia"/>
          <w:vertAlign w:val="superscript"/>
          <w:lang w:eastAsia="zh-CN"/>
        </w:rPr>
        <w:t>]</w:t>
      </w:r>
      <w:r w:rsidR="009E6A21" w:rsidRPr="000B60AA">
        <w:rPr>
          <w:rFonts w:ascii="Book Antiqua" w:hAnsi="Book Antiqua"/>
        </w:rPr>
        <w:t>.</w:t>
      </w:r>
      <w:r w:rsidR="000B60AA">
        <w:rPr>
          <w:rFonts w:ascii="Book Antiqua" w:hAnsi="Book Antiqua"/>
        </w:rPr>
        <w:t xml:space="preserve"> </w:t>
      </w:r>
      <w:r w:rsidR="00C03409" w:rsidRPr="000B60AA">
        <w:rPr>
          <w:rFonts w:ascii="Book Antiqua" w:hAnsi="Book Antiqua"/>
        </w:rPr>
        <w:t>A</w:t>
      </w:r>
      <w:r w:rsidR="00D63C8B" w:rsidRPr="000B60AA">
        <w:rPr>
          <w:rFonts w:ascii="Book Antiqua" w:hAnsi="Book Antiqua"/>
        </w:rPr>
        <w:t xml:space="preserve">nterior </w:t>
      </w:r>
      <w:r w:rsidR="00E56586" w:rsidRPr="000B60AA">
        <w:rPr>
          <w:rFonts w:ascii="Book Antiqua" w:hAnsi="Book Antiqua"/>
        </w:rPr>
        <w:t xml:space="preserve">STEMI </w:t>
      </w:r>
      <w:r w:rsidR="00A55FA1" w:rsidRPr="000B60AA">
        <w:rPr>
          <w:rFonts w:ascii="Book Antiqua" w:hAnsi="Book Antiqua"/>
        </w:rPr>
        <w:t>typically result</w:t>
      </w:r>
      <w:r w:rsidR="00D63C8B" w:rsidRPr="000B60AA">
        <w:rPr>
          <w:rFonts w:ascii="Book Antiqua" w:hAnsi="Book Antiqua"/>
        </w:rPr>
        <w:t>s</w:t>
      </w:r>
      <w:r w:rsidR="00A55FA1" w:rsidRPr="000B60AA">
        <w:rPr>
          <w:rFonts w:ascii="Book Antiqua" w:hAnsi="Book Antiqua"/>
        </w:rPr>
        <w:t xml:space="preserve"> in larger IS due to the larger coronary bed supplied by the left anterior descending </w:t>
      </w:r>
      <w:proofErr w:type="gramStart"/>
      <w:r w:rsidR="00A55FA1" w:rsidRPr="000B60AA">
        <w:rPr>
          <w:rFonts w:ascii="Book Antiqua" w:hAnsi="Book Antiqua"/>
        </w:rPr>
        <w:t>artery</w:t>
      </w:r>
      <w:r w:rsidR="00E42EA3">
        <w:rPr>
          <w:rFonts w:ascii="Book Antiqua" w:eastAsia="宋体" w:hAnsi="Book Antiqua" w:hint="eastAsia"/>
          <w:vertAlign w:val="superscript"/>
          <w:lang w:eastAsia="zh-CN"/>
        </w:rPr>
        <w:t>[</w:t>
      </w:r>
      <w:proofErr w:type="gramEnd"/>
      <w:r w:rsidR="005633A0" w:rsidRPr="000B60AA">
        <w:rPr>
          <w:rFonts w:ascii="Book Antiqua" w:hAnsi="Book Antiqua"/>
        </w:rPr>
        <w:fldChar w:fldCharType="begin">
          <w:fldData xml:space="preserve">PEVuZE5vdGU+PENpdGU+PEF1dGhvcj5GcmFuY29uZTwvQXV0aG9yPjxZZWFyPjIwMDk8L1llYXI+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</w:fldData>
        </w:fldChar>
      </w:r>
      <w:r w:rsidR="00D62FA1" w:rsidRPr="000B60AA">
        <w:rPr>
          <w:rFonts w:ascii="Book Antiqua" w:hAnsi="Book Antiqua"/>
        </w:rPr>
        <w:instrText xml:space="preserve"> ADDIN EN.CITE </w:instrText>
      </w:r>
      <w:r w:rsidR="00D62FA1" w:rsidRPr="000B60AA">
        <w:rPr>
          <w:rFonts w:ascii="Book Antiqua" w:hAnsi="Book Antiqua"/>
        </w:rPr>
        <w:fldChar w:fldCharType="begin">
          <w:fldData xml:space="preserve">PEVuZE5vdGU+PENpdGU+PEF1dGhvcj5GcmFuY29uZTwvQXV0aG9yPjxZZWFyPjIwMDk8L1llYXI+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</w:fldData>
        </w:fldChar>
      </w:r>
      <w:r w:rsidR="00D62FA1" w:rsidRPr="000B60AA">
        <w:rPr>
          <w:rFonts w:ascii="Book Antiqua" w:hAnsi="Book Antiqua"/>
        </w:rPr>
        <w:instrText xml:space="preserve"> ADDIN EN.CITE.DATA </w:instrText>
      </w:r>
      <w:r w:rsidR="00D62FA1" w:rsidRPr="000B60AA">
        <w:rPr>
          <w:rFonts w:ascii="Book Antiqua" w:hAnsi="Book Antiqua"/>
        </w:rPr>
      </w:r>
      <w:r w:rsidR="00D62FA1" w:rsidRPr="000B60AA">
        <w:rPr>
          <w:rFonts w:ascii="Book Antiqua" w:hAnsi="Book Antiqua"/>
        </w:rPr>
        <w:fldChar w:fldCharType="end"/>
      </w:r>
      <w:r w:rsidR="005633A0" w:rsidRPr="000B60AA">
        <w:rPr>
          <w:rFonts w:ascii="Book Antiqua" w:hAnsi="Book Antiqua"/>
        </w:rPr>
      </w:r>
      <w:r w:rsidR="005633A0" w:rsidRPr="000B60AA">
        <w:rPr>
          <w:rFonts w:ascii="Book Antiqua" w:hAnsi="Book Antiqua"/>
        </w:rPr>
        <w:fldChar w:fldCharType="separate"/>
      </w:r>
      <w:hyperlink w:anchor="_ENREF_14" w:tooltip="Masci, 2011 #1072" w:history="1">
        <w:r w:rsidR="00E43AE9" w:rsidRPr="000B60AA">
          <w:rPr>
            <w:rFonts w:ascii="Book Antiqua" w:hAnsi="Book Antiqua"/>
            <w:noProof/>
            <w:vertAlign w:val="superscript"/>
          </w:rPr>
          <w:t>14</w:t>
        </w:r>
      </w:hyperlink>
      <w:r w:rsidR="00E42EA3">
        <w:rPr>
          <w:rFonts w:ascii="Book Antiqua" w:hAnsi="Book Antiqua"/>
          <w:noProof/>
          <w:vertAlign w:val="superscript"/>
        </w:rPr>
        <w:t>,</w:t>
      </w:r>
      <w:hyperlink w:anchor="_ENREF_80" w:tooltip="Christian, 1992 #1139" w:history="1">
        <w:r w:rsidR="00E43AE9" w:rsidRPr="000B60AA">
          <w:rPr>
            <w:rFonts w:ascii="Book Antiqua" w:hAnsi="Book Antiqua"/>
            <w:noProof/>
            <w:vertAlign w:val="superscript"/>
          </w:rPr>
          <w:t>80</w:t>
        </w:r>
      </w:hyperlink>
      <w:r w:rsidR="00E42EA3">
        <w:rPr>
          <w:rFonts w:ascii="Book Antiqua" w:hAnsi="Book Antiqua"/>
          <w:noProof/>
          <w:vertAlign w:val="superscript"/>
        </w:rPr>
        <w:t>,</w:t>
      </w:r>
      <w:hyperlink w:anchor="_ENREF_82" w:tooltip="Francone, 2009 #15" w:history="1">
        <w:r w:rsidR="00E43AE9" w:rsidRPr="000B60AA">
          <w:rPr>
            <w:rFonts w:ascii="Book Antiqua" w:hAnsi="Book Antiqua"/>
            <w:noProof/>
            <w:vertAlign w:val="superscript"/>
          </w:rPr>
          <w:t>82</w:t>
        </w:r>
      </w:hyperlink>
      <w:r w:rsidR="005633A0" w:rsidRPr="000B60AA">
        <w:rPr>
          <w:rFonts w:ascii="Book Antiqua" w:hAnsi="Book Antiqua"/>
        </w:rPr>
        <w:fldChar w:fldCharType="end"/>
      </w:r>
      <w:r w:rsidR="00E42EA3">
        <w:rPr>
          <w:rFonts w:ascii="Book Antiqua" w:eastAsia="宋体" w:hAnsi="Book Antiqua" w:hint="eastAsia"/>
          <w:vertAlign w:val="superscript"/>
          <w:lang w:eastAsia="zh-CN"/>
        </w:rPr>
        <w:t>]</w:t>
      </w:r>
      <w:r w:rsidR="00A55FA1" w:rsidRPr="000B60AA">
        <w:rPr>
          <w:rFonts w:ascii="Book Antiqua" w:hAnsi="Book Antiqua"/>
        </w:rPr>
        <w:t>.</w:t>
      </w:r>
      <w:r w:rsidR="000B60AA">
        <w:rPr>
          <w:rFonts w:ascii="Book Antiqua" w:hAnsi="Book Antiqua"/>
        </w:rPr>
        <w:t xml:space="preserve"> </w:t>
      </w:r>
      <w:r w:rsidR="009314C2" w:rsidRPr="000B60AA">
        <w:rPr>
          <w:rFonts w:ascii="Book Antiqua" w:hAnsi="Book Antiqua"/>
        </w:rPr>
        <w:t>Hence</w:t>
      </w:r>
      <w:r w:rsidR="00191F7C" w:rsidRPr="000B60AA">
        <w:rPr>
          <w:rFonts w:ascii="Book Antiqua" w:hAnsi="Book Antiqua"/>
        </w:rPr>
        <w:t xml:space="preserve"> </w:t>
      </w:r>
      <w:r w:rsidR="009314C2" w:rsidRPr="000B60AA">
        <w:rPr>
          <w:rFonts w:ascii="Book Antiqua" w:hAnsi="Book Antiqua"/>
        </w:rPr>
        <w:t>a</w:t>
      </w:r>
      <w:r w:rsidR="00191F7C" w:rsidRPr="000B60AA">
        <w:rPr>
          <w:rFonts w:ascii="Book Antiqua" w:hAnsi="Book Antiqua"/>
        </w:rPr>
        <w:t xml:space="preserve"> more accurate assessment of revascularisation strategies can be provided by adjusting IS for the AAR.</w:t>
      </w:r>
      <w:r w:rsidR="000B60AA">
        <w:rPr>
          <w:rFonts w:ascii="Book Antiqua" w:hAnsi="Book Antiqua"/>
        </w:rPr>
        <w:t xml:space="preserve"> </w:t>
      </w:r>
      <w:r w:rsidR="00191F7C" w:rsidRPr="000B60AA">
        <w:rPr>
          <w:rFonts w:ascii="Book Antiqua" w:hAnsi="Book Antiqua"/>
        </w:rPr>
        <w:t>The</w:t>
      </w:r>
      <w:r w:rsidR="00554275" w:rsidRPr="000B60AA">
        <w:rPr>
          <w:rFonts w:ascii="Book Antiqua" w:hAnsi="Book Antiqua"/>
        </w:rPr>
        <w:t xml:space="preserve"> resulting</w:t>
      </w:r>
      <w:r w:rsidR="00191F7C" w:rsidRPr="000B60AA">
        <w:rPr>
          <w:rFonts w:ascii="Book Antiqua" w:hAnsi="Book Antiqua"/>
        </w:rPr>
        <w:t xml:space="preserve"> </w:t>
      </w:r>
      <w:r w:rsidR="00191F7C" w:rsidRPr="00E42EA3">
        <w:rPr>
          <w:rFonts w:ascii="Book Antiqua" w:hAnsi="Book Antiqua"/>
        </w:rPr>
        <w:t>myocardial salvage index</w:t>
      </w:r>
      <w:r w:rsidR="00D93DE0" w:rsidRPr="00E42EA3">
        <w:rPr>
          <w:rFonts w:ascii="Book Antiqua" w:hAnsi="Book Antiqua"/>
        </w:rPr>
        <w:t xml:space="preserve"> (MSI)</w:t>
      </w:r>
      <w:r w:rsidR="00524BAC" w:rsidRPr="00E42EA3">
        <w:rPr>
          <w:rFonts w:ascii="Book Antiqua" w:hAnsi="Book Antiqua"/>
        </w:rPr>
        <w:t xml:space="preserve"> defines the proportion of reversibly injured tissue (AAR) that does not progress to infarction (IS</w:t>
      </w:r>
      <w:r w:rsidR="00C03409" w:rsidRPr="00E42EA3">
        <w:rPr>
          <w:rFonts w:ascii="Book Antiqua" w:hAnsi="Book Antiqua"/>
        </w:rPr>
        <w:t xml:space="preserve">, Equation 1, </w:t>
      </w:r>
      <w:r w:rsidR="00614AC7" w:rsidRPr="00E42EA3">
        <w:rPr>
          <w:rFonts w:ascii="Book Antiqua" w:hAnsi="Book Antiqua"/>
        </w:rPr>
        <w:t>Figure</w:t>
      </w:r>
      <w:r w:rsidR="00C03409" w:rsidRPr="00E42EA3">
        <w:rPr>
          <w:rFonts w:ascii="Book Antiqua" w:hAnsi="Book Antiqua"/>
        </w:rPr>
        <w:t xml:space="preserve"> </w:t>
      </w:r>
      <w:r w:rsidR="00721359" w:rsidRPr="00E42EA3">
        <w:rPr>
          <w:rFonts w:ascii="Book Antiqua" w:hAnsi="Book Antiqua"/>
        </w:rPr>
        <w:t>8</w:t>
      </w:r>
      <w:r w:rsidR="00762EE0" w:rsidRPr="00E42EA3">
        <w:rPr>
          <w:rFonts w:ascii="Book Antiqua" w:hAnsi="Book Antiqua"/>
        </w:rPr>
        <w:t>)</w:t>
      </w:r>
      <w:r w:rsidR="00245FC5" w:rsidRPr="00E42EA3">
        <w:rPr>
          <w:rFonts w:ascii="Book Antiqua" w:hAnsi="Book Antiqua"/>
        </w:rPr>
        <w:t>.</w:t>
      </w:r>
      <w:r w:rsidR="000B60AA" w:rsidRPr="00E42EA3">
        <w:rPr>
          <w:rFonts w:ascii="Book Antiqua" w:hAnsi="Book Antiqua"/>
        </w:rPr>
        <w:t xml:space="preserve"> </w:t>
      </w:r>
      <w:r w:rsidR="00D35F1A" w:rsidRPr="00E42EA3">
        <w:rPr>
          <w:rFonts w:ascii="Book Antiqua" w:hAnsi="Book Antiqua"/>
        </w:rPr>
        <w:t xml:space="preserve">MSI is expressed as percentage of the initial AAR </w:t>
      </w:r>
      <w:r w:rsidR="00E42EA3">
        <w:rPr>
          <w:rFonts w:ascii="Book Antiqua" w:eastAsia="宋体" w:hAnsi="Book Antiqua" w:hint="eastAsia"/>
          <w:lang w:eastAsia="zh-CN"/>
        </w:rPr>
        <w:t>[</w:t>
      </w:r>
      <w:r w:rsidR="00245FC5" w:rsidRPr="00E42EA3">
        <w:rPr>
          <w:rFonts w:ascii="Book Antiqua" w:hAnsi="Book Antiqua"/>
        </w:rPr>
        <w:t xml:space="preserve">0% is no salvage, 100% is complete salvage </w:t>
      </w:r>
      <w:r w:rsidR="00E42EA3">
        <w:rPr>
          <w:rFonts w:ascii="Book Antiqua" w:eastAsia="宋体" w:hAnsi="Book Antiqua" w:hint="eastAsia"/>
          <w:lang w:eastAsia="zh-CN"/>
        </w:rPr>
        <w:t>(</w:t>
      </w:r>
      <w:r w:rsidR="00D35F1A" w:rsidRPr="00E42EA3">
        <w:rPr>
          <w:rFonts w:ascii="Book Antiqua" w:hAnsi="Book Antiqua"/>
        </w:rPr>
        <w:t>aborted STEMI</w:t>
      </w:r>
      <w:r w:rsidR="00245FC5" w:rsidRPr="00E42EA3">
        <w:rPr>
          <w:rFonts w:ascii="Book Antiqua" w:hAnsi="Book Antiqua"/>
        </w:rPr>
        <w:t>)</w:t>
      </w:r>
      <w:r w:rsidR="00E42EA3">
        <w:rPr>
          <w:rFonts w:ascii="Book Antiqua" w:eastAsia="宋体" w:hAnsi="Book Antiqua" w:hint="eastAsia"/>
          <w:lang w:eastAsia="zh-CN"/>
        </w:rPr>
        <w:t>]</w:t>
      </w:r>
      <w:r w:rsidR="00E42EA3">
        <w:rPr>
          <w:rFonts w:ascii="Book Antiqua" w:eastAsia="宋体" w:hAnsi="Book Antiqua" w:hint="eastAsia"/>
          <w:vertAlign w:val="superscript"/>
          <w:lang w:eastAsia="zh-CN"/>
        </w:rPr>
        <w:t>[</w:t>
      </w:r>
      <w:hyperlink w:anchor="_ENREF_157" w:tooltip="Masci, 2013 #1711" w:history="1">
        <w:r w:rsidR="00E43AE9" w:rsidRPr="00E42EA3">
          <w:rPr>
            <w:rFonts w:ascii="Book Antiqua" w:hAnsi="Book Antiqua"/>
          </w:rPr>
          <w:fldChar w:fldCharType="begin"/>
        </w:r>
        <w:r w:rsidR="00E43AE9" w:rsidRPr="00E42EA3">
          <w:rPr>
            <w:rFonts w:ascii="Book Antiqua" w:hAnsi="Book Antiqua"/>
          </w:rPr>
          <w:instrText xml:space="preserve"> ADDIN EN.CITE &lt;EndNote&gt;&lt;Cite&gt;&lt;Author&gt;Masci&lt;/Author&gt;&lt;Year&gt;2013&lt;/Year&gt;&lt;RecNum&gt;1711&lt;/RecNum&gt;&lt;DisplayText&gt;&lt;style face="superscript"&gt;157&lt;/style&gt;&lt;/DisplayText&gt;&lt;record&gt;&lt;rec-number&gt;1711&lt;/rec-number&gt;&lt;foreign-keys&gt;&lt;key app="EN" db-id="zzst0pe9v92wx6eaxf6pwstvvxxs0tzd5rfr"&gt;1711&lt;/key&gt;&lt;/foreign-keys&gt;&lt;ref-type name="Journal Article"&gt;17&lt;/ref-type&gt;&lt;contributors&gt;&lt;authors&gt;&lt;author&gt;Masci, P. G.&lt;/author&gt;&lt;author&gt;Andreini, D.&lt;/author&gt;&lt;author&gt;Francone, M.&lt;/author&gt;&lt;author&gt;Bertella, E.&lt;/author&gt;&lt;author&gt;De Luca, L.&lt;/author&gt;&lt;author&gt;Coceani, M.&lt;/author&gt;&lt;author&gt;Mushtaq, S.&lt;/author&gt;&lt;author&gt;Mariani, M.&lt;/author&gt;&lt;author&gt;Carbone, I.&lt;/author&gt;&lt;author&gt;Pontone, G.&lt;/author&gt;&lt;author&gt;Agati, L.&lt;/author&gt;&lt;author&gt;Bogaert, J.&lt;/author&gt;&lt;author&gt;Lombardi, M.&lt;/author&gt;&lt;/authors&gt;&lt;/contributors&gt;&lt;auth-address&gt;Fondazione CNR/Regione Toscana &amp;apos;G. Monasterio&amp;apos;, Via Moruzzi 1, 56124 Pisa, Italy.&lt;/auth-address&gt;&lt;titles&gt;&lt;title&gt;Prodromal angina is associated with myocardial salvage in acute ST-segment elevation myocardial infarction&lt;/title&gt;&lt;secondary-title&gt;Eur Heart J: Cardiovascular Imaging&lt;/secondary-title&gt;&lt;alt-title&gt;European heart journal cardiovascular Imaging&lt;/alt-title&gt;&lt;/titles&gt;&lt;periodical&gt;&lt;full-title&gt;Eur Heart J: Cardiovascular Imaging&lt;/full-title&gt;&lt;/periodical&gt;&lt;alt-periodical&gt;&lt;full-title&gt;European heart journal cardiovascular Imaging&lt;/full-title&gt;&lt;/alt-periodical&gt;&lt;pages&gt;1041-8&lt;/pages&gt;&lt;volume&gt;14&lt;/volume&gt;&lt;number&gt;11&lt;/number&gt;&lt;edition&gt;2013/06/26&lt;/edition&gt;&lt;dates&gt;&lt;year&gt;2013&lt;/year&gt;&lt;pub-dates&gt;&lt;date&gt;Nov&lt;/date&gt;&lt;/pub-dates&gt;&lt;/dates&gt;&lt;isbn&gt;2047-2412 (Electronic)&lt;/isbn&gt;&lt;accession-num&gt;23793878&lt;/accession-num&gt;&lt;urls&gt;&lt;related-urls&gt;&lt;url&gt;http://www.ncbi.nlm.nih.gov/pubmed/23793878&lt;/url&gt;&lt;/related-urls&gt;&lt;/urls&gt;&lt;electronic-resource-num&gt;10.1093/ehjci/jet063&lt;/electronic-resource-num&gt;&lt;language&gt;eng&lt;/language&gt;&lt;/record&gt;&lt;/Cite&gt;&lt;/EndNote&gt;</w:instrText>
        </w:r>
        <w:r w:rsidR="00E43AE9" w:rsidRPr="00E42EA3">
          <w:rPr>
            <w:rFonts w:ascii="Book Antiqua" w:hAnsi="Book Antiqua"/>
          </w:rPr>
          <w:fldChar w:fldCharType="separate"/>
        </w:r>
        <w:r w:rsidR="00E43AE9" w:rsidRPr="00E42EA3">
          <w:rPr>
            <w:rFonts w:ascii="Book Antiqua" w:hAnsi="Book Antiqua"/>
            <w:noProof/>
            <w:vertAlign w:val="superscript"/>
          </w:rPr>
          <w:t>157</w:t>
        </w:r>
        <w:r w:rsidR="00E43AE9" w:rsidRPr="00E42EA3">
          <w:rPr>
            <w:rFonts w:ascii="Book Antiqua" w:hAnsi="Book Antiqua"/>
          </w:rPr>
          <w:fldChar w:fldCharType="end"/>
        </w:r>
      </w:hyperlink>
      <w:r w:rsidR="00E42EA3">
        <w:rPr>
          <w:rFonts w:ascii="Book Antiqua" w:eastAsia="宋体" w:hAnsi="Book Antiqua" w:hint="eastAsia"/>
          <w:vertAlign w:val="superscript"/>
          <w:lang w:eastAsia="zh-CN"/>
        </w:rPr>
        <w:t>]</w:t>
      </w:r>
      <w:r w:rsidR="00C03409" w:rsidRPr="00E42EA3">
        <w:rPr>
          <w:rFonts w:ascii="Book Antiqua" w:hAnsi="Book Antiqua"/>
        </w:rPr>
        <w:t>.</w:t>
      </w:r>
    </w:p>
    <w:p w14:paraId="5A98A850" w14:textId="7A71AC85" w:rsidR="00932436" w:rsidRPr="00E42EA3" w:rsidRDefault="00932436" w:rsidP="000B60AA">
      <w:pPr>
        <w:spacing w:line="360" w:lineRule="auto"/>
        <w:jc w:val="both"/>
        <w:rPr>
          <w:rFonts w:ascii="Book Antiqua" w:eastAsia="宋体" w:hAnsi="Book Antiqua"/>
          <w:lang w:eastAsia="zh-CN"/>
        </w:rPr>
      </w:pPr>
      <w:r w:rsidRPr="000B60AA">
        <w:rPr>
          <w:rFonts w:ascii="Book Antiqua" w:hAnsi="Book Antiqua" w:cs="Times New Roman"/>
          <w:noProof/>
          <w:lang w:val="en-US" w:eastAsia="zh-CN"/>
        </w:rPr>
        <w:drawing>
          <wp:inline distT="0" distB="0" distL="0" distR="0" wp14:anchorId="7C06FFE7" wp14:editId="25CDE0BB">
            <wp:extent cx="3170736" cy="573258"/>
            <wp:effectExtent l="0" t="0" r="4445"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I Equation.jpg"/>
                    <pic:cNvPicPr/>
                  </pic:nvPicPr>
                  <pic:blipFill>
                    <a:blip r:embed="rId10">
                      <a:extLst>
                        <a:ext uri="{28A0092B-C50C-407E-A947-70E740481C1C}">
                          <a14:useLocalDpi xmlns:a14="http://schemas.microsoft.com/office/drawing/2010/main" val="0"/>
                        </a:ext>
                      </a:extLst>
                    </a:blip>
                    <a:stretch>
                      <a:fillRect/>
                    </a:stretch>
                  </pic:blipFill>
                  <pic:spPr>
                    <a:xfrm>
                      <a:off x="0" y="0"/>
                      <a:ext cx="3180818" cy="575081"/>
                    </a:xfrm>
                    <a:prstGeom prst="rect">
                      <a:avLst/>
                    </a:prstGeom>
                  </pic:spPr>
                </pic:pic>
              </a:graphicData>
            </a:graphic>
          </wp:inline>
        </w:drawing>
      </w:r>
      <w:r w:rsidR="00E42EA3">
        <w:rPr>
          <w:rFonts w:ascii="Book Antiqua" w:eastAsia="宋体" w:hAnsi="Book Antiqua" w:hint="eastAsia"/>
          <w:lang w:eastAsia="zh-CN"/>
        </w:rPr>
        <w:t xml:space="preserve">  </w:t>
      </w:r>
      <w:bookmarkStart w:id="195" w:name="Eq1"/>
      <w:r w:rsidR="00E42EA3" w:rsidRPr="000B60AA">
        <w:rPr>
          <w:rFonts w:ascii="Book Antiqua" w:hAnsi="Book Antiqua"/>
        </w:rPr>
        <w:t xml:space="preserve">Equation </w:t>
      </w:r>
      <w:r w:rsidR="00E42EA3" w:rsidRPr="000B60AA">
        <w:rPr>
          <w:rFonts w:ascii="Book Antiqua" w:hAnsi="Book Antiqua"/>
        </w:rPr>
        <w:fldChar w:fldCharType="begin"/>
      </w:r>
      <w:r w:rsidR="00E42EA3" w:rsidRPr="000B60AA">
        <w:rPr>
          <w:rFonts w:ascii="Book Antiqua" w:hAnsi="Book Antiqua"/>
        </w:rPr>
        <w:instrText xml:space="preserve"> SEQ Equation \* ARABIC </w:instrText>
      </w:r>
      <w:r w:rsidR="00E42EA3" w:rsidRPr="000B60AA">
        <w:rPr>
          <w:rFonts w:ascii="Book Antiqua" w:hAnsi="Book Antiqua"/>
        </w:rPr>
        <w:fldChar w:fldCharType="separate"/>
      </w:r>
      <w:r w:rsidR="00E42EA3" w:rsidRPr="000B60AA">
        <w:rPr>
          <w:rFonts w:ascii="Book Antiqua" w:hAnsi="Book Antiqua"/>
          <w:noProof/>
        </w:rPr>
        <w:t>1</w:t>
      </w:r>
      <w:r w:rsidR="00E42EA3" w:rsidRPr="000B60AA">
        <w:rPr>
          <w:rFonts w:ascii="Book Antiqua" w:hAnsi="Book Antiqua"/>
          <w:noProof/>
        </w:rPr>
        <w:fldChar w:fldCharType="end"/>
      </w:r>
      <w:bookmarkEnd w:id="195"/>
    </w:p>
    <w:p w14:paraId="013B5E06" w14:textId="77777777" w:rsidR="00A8266E" w:rsidRPr="000B60AA" w:rsidRDefault="00A8266E" w:rsidP="000B60AA">
      <w:pPr>
        <w:spacing w:line="360" w:lineRule="auto"/>
        <w:jc w:val="both"/>
        <w:rPr>
          <w:rFonts w:ascii="Book Antiqua" w:hAnsi="Book Antiqua"/>
        </w:rPr>
      </w:pPr>
    </w:p>
    <w:p w14:paraId="521BFCBC" w14:textId="4BB0CA02" w:rsidR="00085226" w:rsidRPr="000B60AA" w:rsidRDefault="00085226" w:rsidP="009B6723">
      <w:pPr>
        <w:spacing w:line="360" w:lineRule="auto"/>
        <w:ind w:firstLineChars="100" w:firstLine="240"/>
        <w:jc w:val="both"/>
        <w:rPr>
          <w:rFonts w:ascii="Book Antiqua" w:hAnsi="Book Antiqua"/>
        </w:rPr>
      </w:pPr>
      <w:r w:rsidRPr="000B60AA">
        <w:rPr>
          <w:rFonts w:ascii="Book Antiqua" w:hAnsi="Book Antiqua"/>
        </w:rPr>
        <w:t xml:space="preserve">Desch showed excellent intraobserver and interobserver agreement for MSI assessment using T2w-STIR and LGE (coefficients of variation </w:t>
      </w:r>
      <w:r w:rsidR="009B6723">
        <w:rPr>
          <w:rFonts w:ascii="Book Antiqua" w:eastAsia="宋体" w:hAnsi="Book Antiqua"/>
          <w:lang w:eastAsia="zh-CN"/>
        </w:rPr>
        <w:t xml:space="preserve">approximately </w:t>
      </w:r>
      <w:r w:rsidRPr="000B60AA">
        <w:rPr>
          <w:rFonts w:ascii="Book Antiqua" w:hAnsi="Book Antiqua"/>
        </w:rPr>
        <w:t>5.0%) and excellent test-retest reproducibility in a study of 20 acute STEMI patients</w:t>
      </w:r>
      <w:r w:rsidR="009B6723">
        <w:rPr>
          <w:rFonts w:ascii="Book Antiqua" w:eastAsia="宋体" w:hAnsi="Book Antiqua" w:hint="eastAsia"/>
          <w:vertAlign w:val="superscript"/>
          <w:lang w:eastAsia="zh-CN"/>
        </w:rPr>
        <w:t>[</w:t>
      </w:r>
      <w:hyperlink w:anchor="_ENREF_158" w:tooltip="Desch, 2012 #916" w:history="1">
        <w:r w:rsidRPr="000B60AA">
          <w:rPr>
            <w:rFonts w:ascii="Book Antiqua" w:hAnsi="Book Antiqua"/>
          </w:rPr>
          <w:fldChar w:fldCharType="begin"/>
        </w:r>
        <w:r w:rsidRPr="000B60AA">
          <w:rPr>
            <w:rFonts w:ascii="Book Antiqua" w:hAnsi="Book Antiqua"/>
          </w:rPr>
          <w:instrText xml:space="preserve"> ADDIN EN.CITE &lt;EndNote&gt;&lt;Cite&gt;&lt;Author&gt;Desch&lt;/Author&gt;&lt;Year&gt;2012&lt;/Year&gt;&lt;RecNum&gt;916&lt;/RecNum&gt;&lt;DisplayText&gt;&lt;style face="superscript"&gt;158&lt;/style&gt;&lt;/DisplayText&gt;&lt;record&gt;&lt;rec-number&gt;916&lt;/rec-number&gt;&lt;foreign-keys&gt;&lt;key app="EN" db-id="zzst0pe9v92wx6eaxf6pwstvvxxs0tzd5rfr"&gt;916&lt;/key&gt;&lt;/foreign-keys&gt;&lt;ref-type name="Journal Article"&gt;17&lt;/ref-type&gt;&lt;contributors&gt;&lt;authors&gt;&lt;author&gt;Desch, S&lt;/author&gt;&lt;author&gt;Engelhardt, H&lt;/author&gt;&lt;author&gt;Meissner, J&lt;/author&gt;&lt;author&gt;Eitel, I&lt;/author&gt;&lt;author&gt;Sareban, M&lt;/author&gt;&lt;author&gt;Fuernau, G&lt;/author&gt;&lt;author&gt;S, De Waha&lt;/author&gt;&lt;author&gt;Grothoff, M&lt;/author&gt;&lt;/authors&gt;&lt;/contributors&gt;&lt;titles&gt;&lt;title&gt;Reliability of myocardial salvage assessment by cardiac magnetic resonance imaging in acute reperfused myocardial infarction .&lt;/title&gt;&lt;/titles&gt;&lt;pages&gt;2012&lt;/pages&gt;&lt;volume&gt;28&lt;/volume&gt;&lt;dates&gt;&lt;year&gt;2012&lt;/year&gt;&lt;/dates&gt;&lt;label&gt;READ&lt;/label&gt;&lt;urls&gt;&lt;/urls&gt;&lt;/record&gt;&lt;/Cite&gt;&lt;/EndNote&gt;</w:instrText>
        </w:r>
        <w:r w:rsidRPr="000B60AA">
          <w:rPr>
            <w:rFonts w:ascii="Book Antiqua" w:hAnsi="Book Antiqua"/>
          </w:rPr>
          <w:fldChar w:fldCharType="separate"/>
        </w:r>
        <w:r w:rsidRPr="000B60AA">
          <w:rPr>
            <w:rFonts w:ascii="Book Antiqua" w:hAnsi="Book Antiqua"/>
            <w:noProof/>
            <w:vertAlign w:val="superscript"/>
          </w:rPr>
          <w:t>158</w:t>
        </w:r>
        <w:r w:rsidRPr="000B60AA">
          <w:rPr>
            <w:rFonts w:ascii="Book Antiqua" w:hAnsi="Book Antiqua"/>
          </w:rPr>
          <w:fldChar w:fldCharType="end"/>
        </w:r>
      </w:hyperlink>
      <w:r w:rsidR="009B6723">
        <w:rPr>
          <w:rFonts w:ascii="Book Antiqua" w:eastAsia="宋体" w:hAnsi="Book Antiqua" w:hint="eastAsia"/>
          <w:vertAlign w:val="superscript"/>
          <w:lang w:eastAsia="zh-CN"/>
        </w:rPr>
        <w:t>]</w:t>
      </w:r>
      <w:r w:rsidRPr="000B60AA">
        <w:rPr>
          <w:rFonts w:ascii="Book Antiqua" w:hAnsi="Book Antiqua"/>
        </w:rPr>
        <w:t>.</w:t>
      </w:r>
    </w:p>
    <w:p w14:paraId="33BF38A3" w14:textId="21FFB999" w:rsidR="0028792A" w:rsidRPr="000B60AA" w:rsidRDefault="00BF1B2D" w:rsidP="009B6723">
      <w:pPr>
        <w:spacing w:line="360" w:lineRule="auto"/>
        <w:ind w:firstLineChars="100" w:firstLine="240"/>
        <w:jc w:val="both"/>
        <w:rPr>
          <w:rFonts w:ascii="Book Antiqua" w:hAnsi="Book Antiqua"/>
        </w:rPr>
      </w:pPr>
      <w:r w:rsidRPr="000B60AA">
        <w:rPr>
          <w:rFonts w:ascii="Book Antiqua" w:hAnsi="Book Antiqua"/>
        </w:rPr>
        <w:t xml:space="preserve">Other determinants of </w:t>
      </w:r>
      <w:r w:rsidR="008A097F" w:rsidRPr="000B60AA">
        <w:rPr>
          <w:rFonts w:ascii="Book Antiqua" w:hAnsi="Book Antiqua"/>
        </w:rPr>
        <w:t xml:space="preserve">AAR </w:t>
      </w:r>
      <w:r w:rsidR="001A47C1" w:rsidRPr="000B60AA">
        <w:rPr>
          <w:rFonts w:ascii="Book Antiqua" w:hAnsi="Book Antiqua"/>
        </w:rPr>
        <w:t xml:space="preserve">include </w:t>
      </w:r>
      <w:r w:rsidR="001733F3" w:rsidRPr="000B60AA">
        <w:rPr>
          <w:rFonts w:ascii="Book Antiqua" w:hAnsi="Book Antiqua"/>
        </w:rPr>
        <w:t>TTR</w:t>
      </w:r>
      <w:r w:rsidR="009B6723">
        <w:rPr>
          <w:rFonts w:ascii="Book Antiqua" w:eastAsia="宋体" w:hAnsi="Book Antiqua" w:hint="eastAsia"/>
          <w:vertAlign w:val="superscript"/>
          <w:lang w:eastAsia="zh-CN"/>
        </w:rPr>
        <w:t>[</w:t>
      </w:r>
      <w:r w:rsidR="00D1014B" w:rsidRPr="000B60AA">
        <w:rPr>
          <w:rFonts w:ascii="Book Antiqua" w:hAnsi="Book Antiqua"/>
        </w:rPr>
        <w:fldChar w:fldCharType="begin">
          <w:fldData xml:space="preserve">PEVuZE5vdGU+PENpdGU+PEF1dGhvcj5NaWxhdmV0ejwvQXV0aG9yPjxZZWFyPjE5OTg8L1llYXI+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</w:fldData>
        </w:fldChar>
      </w:r>
      <w:r w:rsidR="00106DD4" w:rsidRPr="000B60AA">
        <w:rPr>
          <w:rFonts w:ascii="Book Antiqua" w:hAnsi="Book Antiqua"/>
        </w:rPr>
        <w:instrText xml:space="preserve"> ADDIN EN.CITE </w:instrText>
      </w:r>
      <w:r w:rsidR="00106DD4" w:rsidRPr="000B60AA">
        <w:rPr>
          <w:rFonts w:ascii="Book Antiqua" w:hAnsi="Book Antiqua"/>
        </w:rPr>
        <w:fldChar w:fldCharType="begin">
          <w:fldData xml:space="preserve">PEVuZE5vdGU+PENpdGU+PEF1dGhvcj5NaWxhdmV0ejwvQXV0aG9yPjxZZWFyPjE5OTg8L1llYXI+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</w:fldData>
        </w:fldChar>
      </w:r>
      <w:r w:rsidR="00106DD4" w:rsidRPr="000B60AA">
        <w:rPr>
          <w:rFonts w:ascii="Book Antiqua" w:hAnsi="Book Antiqua"/>
        </w:rPr>
        <w:instrText xml:space="preserve"> ADDIN EN.CITE.DATA </w:instrText>
      </w:r>
      <w:r w:rsidR="00106DD4" w:rsidRPr="000B60AA">
        <w:rPr>
          <w:rFonts w:ascii="Book Antiqua" w:hAnsi="Book Antiqua"/>
        </w:rPr>
      </w:r>
      <w:r w:rsidR="00106DD4" w:rsidRPr="000B60AA">
        <w:rPr>
          <w:rFonts w:ascii="Book Antiqua" w:hAnsi="Book Antiqua"/>
        </w:rPr>
        <w:fldChar w:fldCharType="end"/>
      </w:r>
      <w:r w:rsidR="00D1014B" w:rsidRPr="000B60AA">
        <w:rPr>
          <w:rFonts w:ascii="Book Antiqua" w:hAnsi="Book Antiqua"/>
        </w:rPr>
      </w:r>
      <w:r w:rsidR="00D1014B" w:rsidRPr="000B60AA">
        <w:rPr>
          <w:rFonts w:ascii="Book Antiqua" w:hAnsi="Book Antiqua"/>
        </w:rPr>
        <w:fldChar w:fldCharType="separate"/>
      </w:r>
      <w:hyperlink w:anchor="_ENREF_91" w:tooltip="Monmeneu, 2012 #211" w:history="1">
        <w:r w:rsidR="00E43AE9" w:rsidRPr="000B60AA">
          <w:rPr>
            <w:rFonts w:ascii="Book Antiqua" w:hAnsi="Book Antiqua"/>
            <w:noProof/>
            <w:vertAlign w:val="superscript"/>
          </w:rPr>
          <w:t>91</w:t>
        </w:r>
      </w:hyperlink>
      <w:r w:rsidR="009B6723">
        <w:rPr>
          <w:rFonts w:ascii="Book Antiqua" w:hAnsi="Book Antiqua"/>
          <w:noProof/>
          <w:vertAlign w:val="superscript"/>
        </w:rPr>
        <w:t>,</w:t>
      </w:r>
      <w:hyperlink w:anchor="_ENREF_130" w:tooltip="O'Regan, 2009 #274" w:history="1">
        <w:r w:rsidR="00E43AE9" w:rsidRPr="000B60AA">
          <w:rPr>
            <w:rFonts w:ascii="Book Antiqua" w:hAnsi="Book Antiqua"/>
            <w:noProof/>
            <w:vertAlign w:val="superscript"/>
          </w:rPr>
          <w:t>130</w:t>
        </w:r>
      </w:hyperlink>
      <w:r w:rsidR="009B6723">
        <w:rPr>
          <w:rFonts w:ascii="Book Antiqua" w:hAnsi="Book Antiqua"/>
          <w:noProof/>
          <w:vertAlign w:val="superscript"/>
        </w:rPr>
        <w:t>,</w:t>
      </w:r>
      <w:hyperlink w:anchor="_ENREF_159" w:tooltip="Milavetz, 1998 #1132" w:history="1">
        <w:r w:rsidR="00E43AE9" w:rsidRPr="000B60AA">
          <w:rPr>
            <w:rFonts w:ascii="Book Antiqua" w:hAnsi="Book Antiqua"/>
            <w:noProof/>
            <w:vertAlign w:val="superscript"/>
          </w:rPr>
          <w:t>159-162</w:t>
        </w:r>
      </w:hyperlink>
      <w:r w:rsidR="00D1014B" w:rsidRPr="000B60AA">
        <w:rPr>
          <w:rFonts w:ascii="Book Antiqua" w:hAnsi="Book Antiqua"/>
        </w:rPr>
        <w:fldChar w:fldCharType="end"/>
      </w:r>
      <w:r w:rsidR="009B6723">
        <w:rPr>
          <w:rFonts w:ascii="Book Antiqua" w:eastAsia="宋体" w:hAnsi="Book Antiqua" w:hint="eastAsia"/>
          <w:vertAlign w:val="superscript"/>
          <w:lang w:eastAsia="zh-CN"/>
        </w:rPr>
        <w:t>]</w:t>
      </w:r>
      <w:r w:rsidR="001733F3" w:rsidRPr="000B60AA">
        <w:rPr>
          <w:rFonts w:ascii="Book Antiqua" w:hAnsi="Book Antiqua"/>
        </w:rPr>
        <w:t>,</w:t>
      </w:r>
      <w:r w:rsidR="00D1014B" w:rsidRPr="000B60AA">
        <w:rPr>
          <w:rFonts w:ascii="Book Antiqua" w:hAnsi="Book Antiqua"/>
        </w:rPr>
        <w:t xml:space="preserve"> extent</w:t>
      </w:r>
      <w:r w:rsidR="001F3211" w:rsidRPr="000B60AA">
        <w:rPr>
          <w:rFonts w:ascii="Book Antiqua" w:hAnsi="Book Antiqua"/>
        </w:rPr>
        <w:t xml:space="preserve"> of</w:t>
      </w:r>
      <w:r w:rsidR="00D1014B" w:rsidRPr="000B60AA">
        <w:rPr>
          <w:rFonts w:ascii="Book Antiqua" w:hAnsi="Book Antiqua"/>
        </w:rPr>
        <w:t xml:space="preserve"> collateralis</w:t>
      </w:r>
      <w:r w:rsidR="00562D2C" w:rsidRPr="000B60AA">
        <w:rPr>
          <w:rFonts w:ascii="Book Antiqua" w:hAnsi="Book Antiqua"/>
        </w:rPr>
        <w:t>ed</w:t>
      </w:r>
      <w:r w:rsidR="00D1014B" w:rsidRPr="000B60AA">
        <w:rPr>
          <w:rFonts w:ascii="Book Antiqua" w:hAnsi="Book Antiqua"/>
        </w:rPr>
        <w:t xml:space="preserve"> </w:t>
      </w:r>
      <w:r w:rsidR="00562D2C" w:rsidRPr="000B60AA">
        <w:rPr>
          <w:rFonts w:ascii="Book Antiqua" w:hAnsi="Book Antiqua"/>
        </w:rPr>
        <w:t xml:space="preserve">IRA territory </w:t>
      </w:r>
      <w:r w:rsidR="00D1014B" w:rsidRPr="000B60AA">
        <w:rPr>
          <w:rFonts w:ascii="Book Antiqua" w:hAnsi="Book Antiqua"/>
        </w:rPr>
        <w:t>flow</w:t>
      </w:r>
      <w:r w:rsidR="009B6723">
        <w:rPr>
          <w:rFonts w:ascii="Book Antiqua" w:eastAsia="宋体" w:hAnsi="Book Antiqua" w:hint="eastAsia"/>
          <w:vertAlign w:val="superscript"/>
          <w:lang w:eastAsia="zh-CN"/>
        </w:rPr>
        <w:t>[</w:t>
      </w:r>
      <w:r w:rsidR="00D1014B" w:rsidRPr="000B60AA">
        <w:rPr>
          <w:rFonts w:ascii="Book Antiqua" w:hAnsi="Book Antiqua"/>
        </w:rPr>
        <w:fldChar w:fldCharType="begin">
          <w:fldData xml:space="preserve">PEVuZE5vdGU+PENpdGU+PEF1dGhvcj5NaWxhdmV0ejwvQXV0aG9yPjxZZWFyPjE5OTg8L1llYXI+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</w:fldData>
        </w:fldChar>
      </w:r>
      <w:r w:rsidR="00106DD4" w:rsidRPr="000B60AA">
        <w:rPr>
          <w:rFonts w:ascii="Book Antiqua" w:hAnsi="Book Antiqua"/>
        </w:rPr>
        <w:instrText xml:space="preserve"> ADDIN EN.CITE </w:instrText>
      </w:r>
      <w:r w:rsidR="00106DD4" w:rsidRPr="000B60AA">
        <w:rPr>
          <w:rFonts w:ascii="Book Antiqua" w:hAnsi="Book Antiqua"/>
        </w:rPr>
        <w:fldChar w:fldCharType="begin">
          <w:fldData xml:space="preserve">PEVuZE5vdGU+PENpdGU+PEF1dGhvcj5NaWxhdmV0ejwvQXV0aG9yPjxZZWFyPjE5OTg8L1llYXI+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</w:fldData>
        </w:fldChar>
      </w:r>
      <w:r w:rsidR="00106DD4" w:rsidRPr="000B60AA">
        <w:rPr>
          <w:rFonts w:ascii="Book Antiqua" w:hAnsi="Book Antiqua"/>
        </w:rPr>
        <w:instrText xml:space="preserve"> ADDIN EN.CITE.DATA </w:instrText>
      </w:r>
      <w:r w:rsidR="00106DD4" w:rsidRPr="000B60AA">
        <w:rPr>
          <w:rFonts w:ascii="Book Antiqua" w:hAnsi="Book Antiqua"/>
        </w:rPr>
      </w:r>
      <w:r w:rsidR="00106DD4" w:rsidRPr="000B60AA">
        <w:rPr>
          <w:rFonts w:ascii="Book Antiqua" w:hAnsi="Book Antiqua"/>
        </w:rPr>
        <w:fldChar w:fldCharType="end"/>
      </w:r>
      <w:r w:rsidR="00D1014B" w:rsidRPr="000B60AA">
        <w:rPr>
          <w:rFonts w:ascii="Book Antiqua" w:hAnsi="Book Antiqua"/>
        </w:rPr>
      </w:r>
      <w:r w:rsidR="00D1014B" w:rsidRPr="000B60AA">
        <w:rPr>
          <w:rFonts w:ascii="Book Antiqua" w:hAnsi="Book Antiqua"/>
        </w:rPr>
        <w:fldChar w:fldCharType="separate"/>
      </w:r>
      <w:hyperlink w:anchor="_ENREF_5" w:tooltip="Ripa, 2007 #1128" w:history="1">
        <w:r w:rsidR="00E43AE9" w:rsidRPr="000B60AA">
          <w:rPr>
            <w:rFonts w:ascii="Book Antiqua" w:hAnsi="Book Antiqua"/>
            <w:noProof/>
            <w:vertAlign w:val="superscript"/>
          </w:rPr>
          <w:t>5</w:t>
        </w:r>
      </w:hyperlink>
      <w:r w:rsidR="009B6723">
        <w:rPr>
          <w:rFonts w:ascii="Book Antiqua" w:hAnsi="Book Antiqua"/>
          <w:noProof/>
          <w:vertAlign w:val="superscript"/>
        </w:rPr>
        <w:t>,</w:t>
      </w:r>
      <w:hyperlink w:anchor="_ENREF_80" w:tooltip="Christian, 1992 #1139" w:history="1">
        <w:r w:rsidR="00E43AE9" w:rsidRPr="000B60AA">
          <w:rPr>
            <w:rFonts w:ascii="Book Antiqua" w:hAnsi="Book Antiqua"/>
            <w:noProof/>
            <w:vertAlign w:val="superscript"/>
          </w:rPr>
          <w:t>80</w:t>
        </w:r>
      </w:hyperlink>
      <w:r w:rsidR="009B6723">
        <w:rPr>
          <w:rFonts w:ascii="Book Antiqua" w:hAnsi="Book Antiqua"/>
          <w:noProof/>
          <w:vertAlign w:val="superscript"/>
        </w:rPr>
        <w:t>,</w:t>
      </w:r>
      <w:hyperlink w:anchor="_ENREF_159" w:tooltip="Milavetz, 1998 #1132" w:history="1">
        <w:r w:rsidR="00E43AE9" w:rsidRPr="000B60AA">
          <w:rPr>
            <w:rFonts w:ascii="Book Antiqua" w:hAnsi="Book Antiqua"/>
            <w:noProof/>
            <w:vertAlign w:val="superscript"/>
          </w:rPr>
          <w:t>159</w:t>
        </w:r>
      </w:hyperlink>
      <w:r w:rsidR="009B6723">
        <w:rPr>
          <w:rFonts w:ascii="Book Antiqua" w:hAnsi="Book Antiqua"/>
          <w:noProof/>
          <w:vertAlign w:val="superscript"/>
        </w:rPr>
        <w:t>,</w:t>
      </w:r>
      <w:hyperlink w:anchor="_ENREF_163" w:tooltip="Desch, 2009 #1005" w:history="1">
        <w:r w:rsidR="00E43AE9" w:rsidRPr="000B60AA">
          <w:rPr>
            <w:rFonts w:ascii="Book Antiqua" w:hAnsi="Book Antiqua"/>
            <w:noProof/>
            <w:vertAlign w:val="superscript"/>
          </w:rPr>
          <w:t>163</w:t>
        </w:r>
      </w:hyperlink>
      <w:r w:rsidR="00D1014B" w:rsidRPr="000B60AA">
        <w:rPr>
          <w:rFonts w:ascii="Book Antiqua" w:hAnsi="Book Antiqua"/>
        </w:rPr>
        <w:fldChar w:fldCharType="end"/>
      </w:r>
      <w:r w:rsidR="009B6723">
        <w:rPr>
          <w:rFonts w:ascii="Book Antiqua" w:eastAsia="宋体" w:hAnsi="Book Antiqua" w:hint="eastAsia"/>
          <w:vertAlign w:val="superscript"/>
          <w:lang w:eastAsia="zh-CN"/>
        </w:rPr>
        <w:t>]</w:t>
      </w:r>
      <w:r w:rsidR="00B5170E" w:rsidRPr="000B60AA">
        <w:rPr>
          <w:rFonts w:ascii="Book Antiqua" w:hAnsi="Book Antiqua"/>
        </w:rPr>
        <w:t xml:space="preserve">, </w:t>
      </w:r>
      <w:r w:rsidR="00F92BF0" w:rsidRPr="000B60AA">
        <w:rPr>
          <w:rFonts w:ascii="Book Antiqua" w:hAnsi="Book Antiqua"/>
        </w:rPr>
        <w:t>TIMI-flow pre PPCI</w:t>
      </w:r>
      <w:r w:rsidR="00B5170E" w:rsidRPr="000B60AA">
        <w:rPr>
          <w:rFonts w:ascii="Book Antiqua" w:hAnsi="Book Antiqua"/>
        </w:rPr>
        <w:t>, LAD IRA and di</w:t>
      </w:r>
      <w:r w:rsidR="00562D2C" w:rsidRPr="000B60AA">
        <w:rPr>
          <w:rFonts w:ascii="Book Antiqua" w:hAnsi="Book Antiqua"/>
        </w:rPr>
        <w:t>a</w:t>
      </w:r>
      <w:r w:rsidR="00B5170E" w:rsidRPr="000B60AA">
        <w:rPr>
          <w:rFonts w:ascii="Book Antiqua" w:hAnsi="Book Antiqua"/>
        </w:rPr>
        <w:t>betes</w:t>
      </w:r>
      <w:r w:rsidR="009B6723">
        <w:rPr>
          <w:rFonts w:ascii="Book Antiqua" w:eastAsia="宋体" w:hAnsi="Book Antiqua" w:hint="eastAsia"/>
          <w:vertAlign w:val="superscript"/>
          <w:lang w:eastAsia="zh-CN"/>
        </w:rPr>
        <w:t>[</w:t>
      </w:r>
      <w:hyperlink w:anchor="_ENREF_91" w:tooltip="Monmeneu, 2012 #211"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&lt;EndNote&gt;&lt;Cite&gt;&lt;Author&gt;Monmeneu&lt;/Author&gt;&lt;Year&gt;2012&lt;/Year&gt;&lt;RecNum&gt;211&lt;/RecNum&gt;&lt;DisplayText&gt;&lt;style face="superscript"&gt;91&lt;/style&gt;&lt;/DisplayText&gt;&lt;record&gt;&lt;rec-number&gt;211&lt;/rec-number&gt;&lt;foreign-keys&gt;&lt;key app="EN" db-id="zzst0pe9v92wx6eaxf6pwstvvxxs0tzd5rfr"&gt;211&lt;/key&gt;&lt;/foreign-keys&gt;&lt;ref-type name="Journal Article"&gt;17&lt;/ref-type&gt;&lt;contributors&gt;&lt;authors&gt;&lt;author&gt;Monmeneu, J. V.&lt;/author&gt;&lt;author&gt;Bodi, V.&lt;/author&gt;&lt;author&gt;Lopez-Lereu, M. P.&lt;/author&gt;&lt;author&gt;Sanchis, J.&lt;/author&gt;&lt;author&gt;Nunez, J.&lt;/author&gt;&lt;author&gt;Chaustre, F.&lt;/author&gt;&lt;author&gt;Husser, O.&lt;/author&gt;&lt;author&gt;Merlos, P.&lt;/author&gt;&lt;author&gt;Bonanad, C.&lt;/author&gt;&lt;author&gt;Minana, G.&lt;/author&gt;&lt;author&gt;Chorro, F. J.&lt;/author&gt;&lt;author&gt;Llacer, A.&lt;/author&gt;&lt;/authors&gt;&lt;/contributors&gt;&lt;auth-address&gt;Unidad de Imagen Cardiaca (ERESA), Hospital Clinico Universitario de Valencia, Valencia, Espana.&lt;/auth-address&gt;&lt;titles&gt;&lt;title&gt;Analysis of Post-infarction Salvaged Myocardium by Cardiac Magnetic Resonance. Predictors and Influence on Adverse Ventricular Remodeling&lt;/title&gt;&lt;secondary-title&gt;Rev Esp Cardiol&lt;/secondary-title&gt;&lt;alt-title&gt;Revista espanola de cardiologia&lt;/alt-title&gt;&lt;/titles&gt;&lt;periodical&gt;&lt;full-title&gt;Rev Esp Cardiol&lt;/full-title&gt;&lt;/periodical&gt;&lt;alt-periodical&gt;&lt;full-title&gt;Revista española de cardiología&lt;/full-title&gt;&lt;/alt-periodical&gt;&lt;edition&gt;2012/05/15&lt;/edition&gt;&lt;dates&gt;&lt;year&gt;2012&lt;/year&gt;&lt;pub-dates&gt;&lt;date&gt;May 11&lt;/date&gt;&lt;/pub-dates&gt;&lt;/dates&gt;&lt;orig-pub&gt;Analisis mediante resonancia magnetica cardiaca del miocardio salvado tras infarto. Predictores e influencia en el remodelado adverso ventricular.&lt;/orig-pub&gt;&lt;isbn&gt;1579-2242 (Electronic)&amp;#xD;0300-8932 (Linking)&lt;/isbn&gt;&lt;accession-num&gt;22579424&lt;/accession-num&gt;&lt;urls&gt;&lt;related-urls&gt;&lt;url&gt;http://www.ncbi.nlm.nih.gov/pubmed/22579424&lt;/url&gt;&lt;/related-urls&gt;&lt;/urls&gt;&lt;electronic-resource-num&gt;10.1016/j.recesp.2012.01.024&lt;/electronic-resource-num&gt;&lt;language&gt;Eng&amp;#xD;Spa&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91</w:t>
        </w:r>
        <w:r w:rsidR="00E43AE9" w:rsidRPr="000B60AA">
          <w:rPr>
            <w:rFonts w:ascii="Book Antiqua" w:hAnsi="Book Antiqua"/>
          </w:rPr>
          <w:fldChar w:fldCharType="end"/>
        </w:r>
      </w:hyperlink>
      <w:r w:rsidR="009B6723">
        <w:rPr>
          <w:rFonts w:ascii="Book Antiqua" w:eastAsia="宋体" w:hAnsi="Book Antiqua" w:hint="eastAsia"/>
          <w:vertAlign w:val="superscript"/>
          <w:lang w:eastAsia="zh-CN"/>
        </w:rPr>
        <w:t>]</w:t>
      </w:r>
      <w:r w:rsidR="00F92BF0" w:rsidRPr="000B60AA">
        <w:rPr>
          <w:rFonts w:ascii="Book Antiqua" w:hAnsi="Book Antiqua"/>
        </w:rPr>
        <w:t>.</w:t>
      </w:r>
      <w:r w:rsidR="00DC0E2D" w:rsidRPr="000B60AA">
        <w:rPr>
          <w:rFonts w:ascii="Book Antiqua" w:hAnsi="Book Antiqua"/>
        </w:rPr>
        <w:t xml:space="preserve"> </w:t>
      </w:r>
    </w:p>
    <w:p w14:paraId="1F30B2AD" w14:textId="1AC1DB40" w:rsidR="00A711E3" w:rsidRPr="000B60AA" w:rsidRDefault="00A711E3" w:rsidP="009B6723">
      <w:pPr>
        <w:spacing w:line="360" w:lineRule="auto"/>
        <w:ind w:firstLineChars="100" w:firstLine="240"/>
        <w:jc w:val="both"/>
        <w:rPr>
          <w:rFonts w:ascii="Book Antiqua" w:hAnsi="Book Antiqua"/>
        </w:rPr>
      </w:pPr>
      <w:r w:rsidRPr="000B60AA">
        <w:rPr>
          <w:rFonts w:ascii="Book Antiqua" w:hAnsi="Book Antiqua"/>
        </w:rPr>
        <w:t>Studies of the chronology of oedema suggest that it occurs very early in the ischaemic cascade.</w:t>
      </w:r>
      <w:r w:rsidR="000B60AA">
        <w:rPr>
          <w:rFonts w:ascii="Book Antiqua" w:hAnsi="Book Antiqua"/>
        </w:rPr>
        <w:t xml:space="preserve"> </w:t>
      </w:r>
      <w:r w:rsidRPr="000B60AA">
        <w:rPr>
          <w:rFonts w:ascii="Book Antiqua" w:hAnsi="Book Antiqua"/>
        </w:rPr>
        <w:t xml:space="preserve">Abdel-Aty confirmed the presence of transmural oedema in canines on </w:t>
      </w:r>
      <w:r w:rsidRPr="000B60AA">
        <w:rPr>
          <w:rFonts w:ascii="Book Antiqua" w:hAnsi="Book Antiqua"/>
          <w:i/>
        </w:rPr>
        <w:t>in-vivo</w:t>
      </w:r>
      <w:r w:rsidRPr="000B60AA">
        <w:rPr>
          <w:rFonts w:ascii="Book Antiqua" w:hAnsi="Book Antiqua"/>
        </w:rPr>
        <w:t xml:space="preserve"> T2w imaging at 28 min post LAD occlusion at which point LGE and troponin release were absent, indicating reversible injury</w:t>
      </w:r>
      <w:r w:rsidR="009B6723">
        <w:rPr>
          <w:rFonts w:ascii="Book Antiqua" w:eastAsia="宋体" w:hAnsi="Book Antiqua" w:hint="eastAsia"/>
          <w:vertAlign w:val="superscript"/>
          <w:lang w:eastAsia="zh-CN"/>
        </w:rPr>
        <w:t>[</w:t>
      </w:r>
      <w:hyperlink w:anchor="_ENREF_164" w:tooltip="Abdel-Aty, 2009 #45"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&lt;EndNote&gt;&lt;Cite&gt;&lt;Author&gt;Abdel-Aty&lt;/Author&gt;&lt;Year&gt;2009&lt;/Year&gt;&lt;RecNum&gt;45&lt;/RecNum&gt;&lt;DisplayText&gt;&lt;style face="superscript"&gt;164&lt;/style&gt;&lt;/DisplayText&gt;&lt;record&gt;&lt;rec-number&gt;45&lt;/rec-number&gt;&lt;foreign-keys&gt;&lt;key app="EN" db-id="zzst0pe9v92wx6eaxf6pwstvvxxs0tzd5rfr"&gt;45&lt;/key&gt;&lt;/foreign-keys&gt;&lt;ref-type name="Journal Article"&gt;17&lt;/ref-type&gt;&lt;contributors&gt;&lt;authors&gt;&lt;author&gt;Abdel-Aty, Hassan&lt;/author&gt;&lt;author&gt;Cocker, Myra&lt;/author&gt;&lt;author&gt;Meek, Cheryl&lt;/author&gt;&lt;author&gt;Tyberg, John V&lt;/author&gt;&lt;author&gt;Friedrich, Matthias G&lt;/author&gt;&lt;/authors&gt;&lt;/contributors&gt;&lt;titles&gt;&lt;title&gt;Edema as a very early marker for acute myocardial ischemia: a cardiovascular magnetic resonance study.&lt;/title&gt;&lt;secondary-title&gt;JACC&lt;/secondary-title&gt;&lt;/titles&gt;&lt;periodical&gt;&lt;full-title&gt;JACC&lt;/full-title&gt;&lt;/periodical&gt;&lt;pages&gt;1194-201&lt;/pages&gt;&lt;volume&gt;53&lt;/volume&gt;&lt;keywords&gt;&lt;keyword&gt;Animals&lt;/keyword&gt;&lt;keyword&gt;Disease Models, Animal&lt;/keyword&gt;&lt;keyword&gt;Dogs&lt;/keyword&gt;&lt;keyword&gt;Edema&lt;/keyword&gt;&lt;keyword&gt;Edema: diagnosis&lt;/keyword&gt;&lt;keyword&gt;Magnetic Resonance Imaging&lt;/keyword&gt;&lt;keyword&gt;Myocardial Ischemia&lt;/keyword&gt;&lt;keyword&gt;Myocardial Ischemia: diagnosis&lt;/keyword&gt;&lt;/keywords&gt;&lt;dates&gt;&lt;year&gt;2009&lt;/year&gt;&lt;/dates&gt;&lt;publisher&gt;American College of Cardiology Foundation&lt;/publisher&gt;&lt;accession-num&gt;19341860&lt;/accession-num&gt;&lt;label&gt;READ**&lt;/label&gt;&lt;urls&gt;&lt;/urls&gt;&lt;electronic-resource-num&gt;10.1016/j.jacc.2008.10.065&lt;/electronic-resource-num&gt;&lt;/record&gt;&lt;/Cite&gt;&lt;/EndNote&gt;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164</w:t>
        </w:r>
        <w:r w:rsidR="00E43AE9" w:rsidRPr="000B60AA">
          <w:rPr>
            <w:rFonts w:ascii="Book Antiqua" w:hAnsi="Book Antiqua"/>
          </w:rPr>
          <w:fldChar w:fldCharType="end"/>
        </w:r>
      </w:hyperlink>
      <w:r w:rsidR="009B6723">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00A67467" w:rsidRPr="000B60AA">
        <w:rPr>
          <w:rFonts w:ascii="Book Antiqua" w:hAnsi="Book Antiqua"/>
        </w:rPr>
        <w:t>Fernandez-</w:t>
      </w:r>
      <w:proofErr w:type="gramStart"/>
      <w:r w:rsidR="00A67467" w:rsidRPr="000B60AA">
        <w:rPr>
          <w:rFonts w:ascii="Book Antiqua" w:hAnsi="Book Antiqua"/>
        </w:rPr>
        <w:t>Jiminez</w:t>
      </w:r>
      <w:r w:rsidR="009B6723">
        <w:rPr>
          <w:rFonts w:ascii="Book Antiqua" w:eastAsia="宋体" w:hAnsi="Book Antiqua" w:hint="eastAsia"/>
          <w:vertAlign w:val="superscript"/>
          <w:lang w:eastAsia="zh-CN"/>
        </w:rPr>
        <w:t>[</w:t>
      </w:r>
      <w:proofErr w:type="gramEnd"/>
      <w:r w:rsidR="00637BAF" w:rsidRPr="000B60AA">
        <w:rPr>
          <w:rFonts w:ascii="Book Antiqua" w:hAnsi="Book Antiqua"/>
        </w:rPr>
        <w:fldChar w:fldCharType="begin"/>
      </w:r>
      <w:r w:rsidR="00637BAF" w:rsidRPr="000B60AA">
        <w:rPr>
          <w:rFonts w:ascii="Book Antiqua" w:hAnsi="Book Antiqua"/>
        </w:rPr>
        <w:instrText xml:space="preserve"> HYPERLINK \l "_ENREF_165" \o "Fernandez-Jimenez, 2015 #2131" </w:instrText>
      </w:r>
      <w:r w:rsidR="00637BAF" w:rsidRPr="000B60AA">
        <w:rPr>
          <w:rFonts w:ascii="Book Antiqua" w:hAnsi="Book Antiqua"/>
        </w:rPr>
        <w:fldChar w:fldCharType="separate"/>
      </w:r>
      <w:r w:rsidR="00E43AE9" w:rsidRPr="000B60AA">
        <w:rPr>
          <w:rFonts w:ascii="Book Antiqua" w:hAnsi="Book Antiqua"/>
        </w:rPr>
        <w:fldChar w:fldCharType="begin">
          <w:fldData xml:space="preserve">PEVuZE5vdGU+PENpdGU+PEF1dGhvcj5GZXJuYW5kZXotSmltZW5lejwvQXV0aG9yPjxZZWFyPjIw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PEVuZE5vdGU+PENpdGU+PEF1dGhvcj5GZXJuYW5kZXotSmltZW5lejwvQXV0aG9yPjxZZWFyPjIw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165</w:t>
      </w:r>
      <w:r w:rsidR="00E43AE9" w:rsidRPr="000B60AA">
        <w:rPr>
          <w:rFonts w:ascii="Book Antiqua" w:hAnsi="Book Antiqua"/>
        </w:rPr>
        <w:fldChar w:fldCharType="end"/>
      </w:r>
      <w:r w:rsidR="00637BAF" w:rsidRPr="000B60AA">
        <w:rPr>
          <w:rFonts w:ascii="Book Antiqua" w:hAnsi="Book Antiqua"/>
        </w:rPr>
        <w:fldChar w:fldCharType="end"/>
      </w:r>
      <w:r w:rsidR="009B6723">
        <w:rPr>
          <w:rFonts w:ascii="Book Antiqua" w:eastAsia="宋体" w:hAnsi="Book Antiqua" w:hint="eastAsia"/>
          <w:vertAlign w:val="superscript"/>
          <w:lang w:eastAsia="zh-CN"/>
        </w:rPr>
        <w:t>]</w:t>
      </w:r>
      <w:r w:rsidR="00A67467" w:rsidRPr="000B60AA">
        <w:rPr>
          <w:rFonts w:ascii="Book Antiqua" w:hAnsi="Book Antiqua"/>
        </w:rPr>
        <w:t xml:space="preserve"> however recently </w:t>
      </w:r>
      <w:r w:rsidR="00544BED" w:rsidRPr="000B60AA">
        <w:rPr>
          <w:rFonts w:ascii="Book Antiqua" w:hAnsi="Book Antiqua"/>
        </w:rPr>
        <w:t xml:space="preserve">demonstrated </w:t>
      </w:r>
      <w:r w:rsidR="00A67467" w:rsidRPr="000B60AA">
        <w:rPr>
          <w:rFonts w:ascii="Book Antiqua" w:hAnsi="Book Antiqua"/>
        </w:rPr>
        <w:t xml:space="preserve">a bimodal pattern of AAR extent in pigs </w:t>
      </w:r>
      <w:r w:rsidR="00743571" w:rsidRPr="000B60AA">
        <w:rPr>
          <w:rFonts w:ascii="Book Antiqua" w:hAnsi="Book Antiqua"/>
        </w:rPr>
        <w:t>with</w:t>
      </w:r>
      <w:r w:rsidR="00A67467" w:rsidRPr="000B60AA">
        <w:rPr>
          <w:rFonts w:ascii="Book Antiqua" w:hAnsi="Book Antiqua"/>
        </w:rPr>
        <w:t xml:space="preserve"> T2-mapping CMR and histologi</w:t>
      </w:r>
      <w:r w:rsidR="00544BED" w:rsidRPr="000B60AA">
        <w:rPr>
          <w:rFonts w:ascii="Book Antiqua" w:hAnsi="Book Antiqua"/>
        </w:rPr>
        <w:t>c</w:t>
      </w:r>
      <w:r w:rsidR="00A67467" w:rsidRPr="000B60AA">
        <w:rPr>
          <w:rFonts w:ascii="Book Antiqua" w:hAnsi="Book Antiqua"/>
        </w:rPr>
        <w:t xml:space="preserve">al water </w:t>
      </w:r>
      <w:r w:rsidR="00544BED" w:rsidRPr="000B60AA">
        <w:rPr>
          <w:rFonts w:ascii="Book Antiqua" w:hAnsi="Book Antiqua"/>
        </w:rPr>
        <w:t>quantification.</w:t>
      </w:r>
      <w:r w:rsidR="000B60AA">
        <w:rPr>
          <w:rFonts w:ascii="Book Antiqua" w:hAnsi="Book Antiqua"/>
        </w:rPr>
        <w:t xml:space="preserve"> </w:t>
      </w:r>
      <w:r w:rsidR="00743571" w:rsidRPr="000B60AA">
        <w:rPr>
          <w:rFonts w:ascii="Book Antiqua" w:hAnsi="Book Antiqua"/>
        </w:rPr>
        <w:t xml:space="preserve">They </w:t>
      </w:r>
      <w:r w:rsidR="00544BED" w:rsidRPr="000B60AA">
        <w:rPr>
          <w:rFonts w:ascii="Book Antiqua" w:hAnsi="Book Antiqua"/>
        </w:rPr>
        <w:t xml:space="preserve">showed </w:t>
      </w:r>
      <w:r w:rsidR="00743571" w:rsidRPr="000B60AA">
        <w:rPr>
          <w:rFonts w:ascii="Book Antiqua" w:hAnsi="Book Antiqua"/>
        </w:rPr>
        <w:t xml:space="preserve">peak values at 2 h thought to be a direct result of reperfusion, followed by a return to baseline at 2 d and then progressive increase towards </w:t>
      </w:r>
      <w:r w:rsidR="00544BED" w:rsidRPr="000B60AA">
        <w:rPr>
          <w:rFonts w:ascii="Book Antiqua" w:hAnsi="Book Antiqua"/>
        </w:rPr>
        <w:t>peak</w:t>
      </w:r>
      <w:r w:rsidR="00743571" w:rsidRPr="000B60AA">
        <w:rPr>
          <w:rFonts w:ascii="Book Antiqua" w:hAnsi="Book Antiqua"/>
        </w:rPr>
        <w:t xml:space="preserve"> values at 7 d, with the latter peak felt due to water replacement of cleared cellular debris.</w:t>
      </w:r>
      <w:r w:rsidR="000B60AA">
        <w:rPr>
          <w:rFonts w:ascii="Book Antiqua" w:hAnsi="Book Antiqua"/>
        </w:rPr>
        <w:t xml:space="preserve"> </w:t>
      </w:r>
      <w:r w:rsidR="001530C5" w:rsidRPr="000B60AA">
        <w:rPr>
          <w:rFonts w:ascii="Book Antiqua" w:hAnsi="Book Antiqua"/>
        </w:rPr>
        <w:t>Studies of temporal changes in AAR and MSI in h</w:t>
      </w:r>
      <w:r w:rsidR="00156A86" w:rsidRPr="000B60AA">
        <w:rPr>
          <w:rFonts w:ascii="Book Antiqua" w:hAnsi="Book Antiqua"/>
        </w:rPr>
        <w:t xml:space="preserve">umans are summarised in Table </w:t>
      </w:r>
      <w:r w:rsidR="002C3892" w:rsidRPr="000B60AA">
        <w:rPr>
          <w:rFonts w:ascii="Book Antiqua" w:hAnsi="Book Antiqua"/>
        </w:rPr>
        <w:t>1</w:t>
      </w:r>
      <w:r w:rsidR="00FF5C87" w:rsidRPr="000B60AA">
        <w:rPr>
          <w:rFonts w:ascii="Book Antiqua" w:hAnsi="Book Antiqua"/>
        </w:rPr>
        <w:t>2</w:t>
      </w:r>
      <w:r w:rsidR="001530C5" w:rsidRPr="000B60AA">
        <w:rPr>
          <w:rFonts w:ascii="Book Antiqua" w:hAnsi="Book Antiqua"/>
        </w:rPr>
        <w:t>.</w:t>
      </w:r>
      <w:r w:rsidR="000B60AA">
        <w:rPr>
          <w:rFonts w:ascii="Book Antiqua" w:hAnsi="Book Antiqua"/>
        </w:rPr>
        <w:t xml:space="preserve"> </w:t>
      </w:r>
      <w:r w:rsidRPr="000B60AA">
        <w:rPr>
          <w:rFonts w:ascii="Book Antiqua" w:hAnsi="Book Antiqua"/>
        </w:rPr>
        <w:t>Correct timing of oedema imaging is crucial in accurate calculation of AAR</w:t>
      </w:r>
      <w:r w:rsidR="00EB2D51" w:rsidRPr="000B60AA">
        <w:rPr>
          <w:rFonts w:ascii="Book Antiqua" w:hAnsi="Book Antiqua"/>
        </w:rPr>
        <w:t xml:space="preserve"> and MSI</w:t>
      </w:r>
      <w:r w:rsidRPr="000B60AA">
        <w:rPr>
          <w:rFonts w:ascii="Book Antiqua" w:hAnsi="Book Antiqua"/>
        </w:rPr>
        <w:t xml:space="preserve">. </w:t>
      </w:r>
    </w:p>
    <w:p w14:paraId="34C4365C" w14:textId="276792C4" w:rsidR="00A027E6" w:rsidRPr="000B60AA" w:rsidRDefault="009242BA" w:rsidP="00D52409">
      <w:pPr>
        <w:tabs>
          <w:tab w:val="left" w:pos="567"/>
        </w:tabs>
        <w:spacing w:line="360" w:lineRule="auto"/>
        <w:ind w:firstLineChars="100" w:firstLine="240"/>
        <w:jc w:val="both"/>
        <w:rPr>
          <w:rFonts w:ascii="Book Antiqua" w:hAnsi="Book Antiqua"/>
        </w:rPr>
      </w:pPr>
      <w:r w:rsidRPr="000B60AA">
        <w:rPr>
          <w:rFonts w:ascii="Book Antiqua" w:hAnsi="Book Antiqua"/>
        </w:rPr>
        <w:t xml:space="preserve">The near-resolution of oedema by 6 </w:t>
      </w:r>
      <w:proofErr w:type="gramStart"/>
      <w:r w:rsidRPr="000B60AA">
        <w:rPr>
          <w:rFonts w:ascii="Book Antiqua" w:hAnsi="Book Antiqua"/>
        </w:rPr>
        <w:t>mo</w:t>
      </w:r>
      <w:r w:rsidR="00D52409">
        <w:rPr>
          <w:rFonts w:ascii="Book Antiqua" w:eastAsia="宋体" w:hAnsi="Book Antiqua" w:hint="eastAsia"/>
          <w:vertAlign w:val="superscript"/>
          <w:lang w:eastAsia="zh-CN"/>
        </w:rPr>
        <w:t>[</w:t>
      </w:r>
      <w:proofErr w:type="gramEnd"/>
      <w:r w:rsidR="00D23182" w:rsidRPr="000B60AA">
        <w:rPr>
          <w:rFonts w:ascii="Book Antiqua" w:hAnsi="Book Antiqua"/>
        </w:rPr>
        <w:fldChar w:fldCharType="begin">
          <w:fldData xml:space="preserve">PEVuZE5vdGU+PENpdGU+PEF1dGhvcj5NYXRoZXI8L0F1dGhvcj48WWVhcj4yMDExPC9ZZWFyPjxS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</w:fldData>
        </w:fldChar>
      </w:r>
      <w:r w:rsidR="00106DD4" w:rsidRPr="000B60AA">
        <w:rPr>
          <w:rFonts w:ascii="Book Antiqua" w:hAnsi="Book Antiqua"/>
        </w:rPr>
        <w:instrText xml:space="preserve"> ADDIN EN.CITE </w:instrText>
      </w:r>
      <w:r w:rsidR="00106DD4" w:rsidRPr="000B60AA">
        <w:rPr>
          <w:rFonts w:ascii="Book Antiqua" w:hAnsi="Book Antiqua"/>
        </w:rPr>
        <w:fldChar w:fldCharType="begin">
          <w:fldData xml:space="preserve">PEVuZE5vdGU+PENpdGU+PEF1dGhvcj5NYXRoZXI8L0F1dGhvcj48WWVhcj4yMDExPC9ZZWFyPjxS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</w:fldData>
        </w:fldChar>
      </w:r>
      <w:r w:rsidR="00106DD4" w:rsidRPr="000B60AA">
        <w:rPr>
          <w:rFonts w:ascii="Book Antiqua" w:hAnsi="Book Antiqua"/>
        </w:rPr>
        <w:instrText xml:space="preserve"> ADDIN EN.CITE.DATA </w:instrText>
      </w:r>
      <w:r w:rsidR="00106DD4" w:rsidRPr="000B60AA">
        <w:rPr>
          <w:rFonts w:ascii="Book Antiqua" w:hAnsi="Book Antiqua"/>
        </w:rPr>
      </w:r>
      <w:r w:rsidR="00106DD4" w:rsidRPr="000B60AA">
        <w:rPr>
          <w:rFonts w:ascii="Book Antiqua" w:hAnsi="Book Antiqua"/>
        </w:rPr>
        <w:fldChar w:fldCharType="end"/>
      </w:r>
      <w:r w:rsidR="00D23182" w:rsidRPr="000B60AA">
        <w:rPr>
          <w:rFonts w:ascii="Book Antiqua" w:hAnsi="Book Antiqua"/>
        </w:rPr>
      </w:r>
      <w:r w:rsidR="00D23182" w:rsidRPr="000B60AA">
        <w:rPr>
          <w:rFonts w:ascii="Book Antiqua" w:hAnsi="Book Antiqua"/>
        </w:rPr>
        <w:fldChar w:fldCharType="separate"/>
      </w:r>
      <w:hyperlink w:anchor="_ENREF_5" w:tooltip="Ripa, 2007 #1128" w:history="1">
        <w:r w:rsidR="00E43AE9" w:rsidRPr="000B60AA">
          <w:rPr>
            <w:rFonts w:ascii="Book Antiqua" w:hAnsi="Book Antiqua"/>
            <w:noProof/>
            <w:vertAlign w:val="superscript"/>
          </w:rPr>
          <w:t>5</w:t>
        </w:r>
      </w:hyperlink>
      <w:r w:rsidR="00D52409">
        <w:rPr>
          <w:rFonts w:ascii="Book Antiqua" w:hAnsi="Book Antiqua"/>
          <w:noProof/>
          <w:vertAlign w:val="superscript"/>
        </w:rPr>
        <w:t>,</w:t>
      </w:r>
      <w:hyperlink w:anchor="_ENREF_18" w:tooltip="Mather, 2011 #903" w:history="1">
        <w:r w:rsidR="00E43AE9" w:rsidRPr="000B60AA">
          <w:rPr>
            <w:rFonts w:ascii="Book Antiqua" w:hAnsi="Book Antiqua"/>
            <w:noProof/>
            <w:vertAlign w:val="superscript"/>
          </w:rPr>
          <w:t>18</w:t>
        </w:r>
      </w:hyperlink>
      <w:r w:rsidR="00D52409">
        <w:rPr>
          <w:rFonts w:ascii="Book Antiqua" w:hAnsi="Book Antiqua"/>
          <w:noProof/>
          <w:vertAlign w:val="superscript"/>
        </w:rPr>
        <w:t>,</w:t>
      </w:r>
      <w:hyperlink w:anchor="_ENREF_21" w:tooltip="Dall'Armellina, 2011 #46" w:history="1">
        <w:r w:rsidR="00E43AE9" w:rsidRPr="000B60AA">
          <w:rPr>
            <w:rFonts w:ascii="Book Antiqua" w:hAnsi="Book Antiqua"/>
            <w:noProof/>
            <w:vertAlign w:val="superscript"/>
          </w:rPr>
          <w:t>21</w:t>
        </w:r>
      </w:hyperlink>
      <w:r w:rsidR="00D52409">
        <w:rPr>
          <w:rFonts w:ascii="Book Antiqua" w:hAnsi="Book Antiqua"/>
          <w:noProof/>
          <w:vertAlign w:val="superscript"/>
        </w:rPr>
        <w:t>,</w:t>
      </w:r>
      <w:hyperlink w:anchor="_ENREF_91" w:tooltip="Monmeneu, 2012 #211" w:history="1">
        <w:r w:rsidR="00E43AE9" w:rsidRPr="000B60AA">
          <w:rPr>
            <w:rFonts w:ascii="Book Antiqua" w:hAnsi="Book Antiqua"/>
            <w:noProof/>
            <w:vertAlign w:val="superscript"/>
          </w:rPr>
          <w:t>91</w:t>
        </w:r>
      </w:hyperlink>
      <w:r w:rsidR="00D52409">
        <w:rPr>
          <w:rFonts w:ascii="Book Antiqua" w:hAnsi="Book Antiqua"/>
          <w:noProof/>
          <w:vertAlign w:val="superscript"/>
        </w:rPr>
        <w:t>,</w:t>
      </w:r>
      <w:hyperlink w:anchor="_ENREF_138" w:tooltip="Carlsson, 2009 #36" w:history="1">
        <w:r w:rsidR="00E43AE9" w:rsidRPr="000B60AA">
          <w:rPr>
            <w:rFonts w:ascii="Book Antiqua" w:hAnsi="Book Antiqua"/>
            <w:noProof/>
            <w:vertAlign w:val="superscript"/>
          </w:rPr>
          <w:t>138</w:t>
        </w:r>
      </w:hyperlink>
      <w:r w:rsidR="00D23182" w:rsidRPr="000B60AA">
        <w:rPr>
          <w:rFonts w:ascii="Book Antiqua" w:hAnsi="Book Antiqua"/>
        </w:rPr>
        <w:fldChar w:fldCharType="end"/>
      </w:r>
      <w:r w:rsidR="00D52409">
        <w:rPr>
          <w:rFonts w:ascii="Book Antiqua" w:eastAsia="宋体" w:hAnsi="Book Antiqua" w:hint="eastAsia"/>
          <w:vertAlign w:val="superscript"/>
          <w:lang w:eastAsia="zh-CN"/>
        </w:rPr>
        <w:t>]</w:t>
      </w:r>
      <w:r w:rsidRPr="000B60AA">
        <w:rPr>
          <w:rFonts w:ascii="Book Antiqua" w:hAnsi="Book Antiqua"/>
        </w:rPr>
        <w:t xml:space="preserve"> allows distinction between acute and chronic infarcts when combined with LGE imaging. </w:t>
      </w:r>
    </w:p>
    <w:p w14:paraId="63FFC020" w14:textId="77777777" w:rsidR="008333A8" w:rsidRPr="000B60AA" w:rsidRDefault="008333A8" w:rsidP="000B60AA">
      <w:pPr>
        <w:pStyle w:val="3"/>
        <w:jc w:val="both"/>
        <w:rPr>
          <w:rFonts w:ascii="Book Antiqua" w:hAnsi="Book Antiqua"/>
          <w:color w:val="auto"/>
          <w:sz w:val="24"/>
          <w:szCs w:val="24"/>
        </w:rPr>
      </w:pPr>
    </w:p>
    <w:p w14:paraId="7E7184C7" w14:textId="4B764118" w:rsidR="008333A8" w:rsidRPr="00D52409" w:rsidRDefault="00630083" w:rsidP="000B60AA">
      <w:pPr>
        <w:pStyle w:val="4"/>
        <w:jc w:val="both"/>
        <w:rPr>
          <w:rFonts w:ascii="Book Antiqua" w:hAnsi="Book Antiqua"/>
          <w:i/>
          <w:szCs w:val="24"/>
        </w:rPr>
      </w:pPr>
      <w:bookmarkStart w:id="196" w:name="_Toc262158451"/>
      <w:bookmarkStart w:id="197" w:name="_Toc262161472"/>
      <w:bookmarkStart w:id="198" w:name="_Toc262161531"/>
      <w:bookmarkStart w:id="199" w:name="_Toc262161590"/>
      <w:bookmarkStart w:id="200" w:name="_Toc262161686"/>
      <w:bookmarkStart w:id="201" w:name="_Toc312061067"/>
      <w:bookmarkStart w:id="202" w:name="_Toc312253103"/>
      <w:bookmarkStart w:id="203" w:name="_Toc312254085"/>
      <w:r w:rsidRPr="00D52409">
        <w:rPr>
          <w:rFonts w:ascii="Book Antiqua" w:hAnsi="Book Antiqua"/>
          <w:i/>
          <w:szCs w:val="24"/>
        </w:rPr>
        <w:t>CMR</w:t>
      </w:r>
      <w:r w:rsidR="008333A8" w:rsidRPr="00D52409">
        <w:rPr>
          <w:rFonts w:ascii="Book Antiqua" w:hAnsi="Book Antiqua"/>
          <w:i/>
          <w:szCs w:val="24"/>
        </w:rPr>
        <w:t xml:space="preserve"> </w:t>
      </w:r>
      <w:r w:rsidR="00A734B2" w:rsidRPr="00D52409">
        <w:rPr>
          <w:rFonts w:ascii="Book Antiqua" w:hAnsi="Book Antiqua"/>
          <w:i/>
          <w:szCs w:val="24"/>
        </w:rPr>
        <w:t>MS</w:t>
      </w:r>
      <w:r w:rsidR="00FF5C87" w:rsidRPr="00D52409">
        <w:rPr>
          <w:rFonts w:ascii="Book Antiqua" w:hAnsi="Book Antiqua"/>
          <w:i/>
          <w:szCs w:val="24"/>
        </w:rPr>
        <w:t>I</w:t>
      </w:r>
      <w:r w:rsidR="00A734B2" w:rsidRPr="00D52409">
        <w:rPr>
          <w:rFonts w:ascii="Book Antiqua" w:hAnsi="Book Antiqua"/>
          <w:i/>
          <w:szCs w:val="24"/>
        </w:rPr>
        <w:t xml:space="preserve"> </w:t>
      </w:r>
      <w:r w:rsidR="008333A8" w:rsidRPr="00D52409">
        <w:rPr>
          <w:rFonts w:ascii="Book Antiqua" w:hAnsi="Book Antiqua"/>
          <w:i/>
          <w:szCs w:val="24"/>
        </w:rPr>
        <w:t xml:space="preserve">as a predictor of LV function and remodelling in </w:t>
      </w:r>
      <w:bookmarkEnd w:id="196"/>
      <w:bookmarkEnd w:id="197"/>
      <w:bookmarkEnd w:id="198"/>
      <w:bookmarkEnd w:id="199"/>
      <w:bookmarkEnd w:id="200"/>
      <w:bookmarkEnd w:id="201"/>
      <w:bookmarkEnd w:id="202"/>
      <w:bookmarkEnd w:id="203"/>
      <w:r w:rsidR="00505D22" w:rsidRPr="00D52409">
        <w:rPr>
          <w:rFonts w:ascii="Book Antiqua" w:hAnsi="Book Antiqua"/>
          <w:i/>
          <w:szCs w:val="24"/>
        </w:rPr>
        <w:t>acute MI</w:t>
      </w:r>
    </w:p>
    <w:p w14:paraId="3BD8CC16" w14:textId="361BB844" w:rsidR="000B388A" w:rsidRPr="000B60AA" w:rsidRDefault="00D86058" w:rsidP="000B60AA">
      <w:pPr>
        <w:spacing w:line="360" w:lineRule="auto"/>
        <w:jc w:val="both"/>
        <w:rPr>
          <w:rFonts w:ascii="Book Antiqua" w:hAnsi="Book Antiqua"/>
        </w:rPr>
      </w:pPr>
      <w:r w:rsidRPr="000B60AA">
        <w:rPr>
          <w:rFonts w:ascii="Book Antiqua" w:hAnsi="Book Antiqua"/>
        </w:rPr>
        <w:t xml:space="preserve">Myocardial salvage is a strong univariate predictor of </w:t>
      </w:r>
      <w:r w:rsidR="00C4203A" w:rsidRPr="000B60AA">
        <w:rPr>
          <w:rFonts w:ascii="Book Antiqua" w:hAnsi="Book Antiqua"/>
        </w:rPr>
        <w:t xml:space="preserve">medium-term </w:t>
      </w:r>
      <w:r w:rsidRPr="000B60AA">
        <w:rPr>
          <w:rFonts w:ascii="Book Antiqua" w:hAnsi="Book Antiqua"/>
        </w:rPr>
        <w:t>LV function</w:t>
      </w:r>
      <w:r w:rsidR="008F366E">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PEVuZE5vdGU+PENpdGU+PEF1dGhvcj5QaHJvbW1pbnRpa3VsPC9BdXRob3I+PFllYXI+MjAxMDwv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</w:fldData>
        </w:fldChar>
      </w:r>
      <w:r w:rsidR="00B77F2F" w:rsidRPr="000B60AA">
        <w:rPr>
          <w:rFonts w:ascii="Book Antiqua" w:hAnsi="Book Antiqua"/>
        </w:rPr>
        <w:instrText xml:space="preserve"> ADDIN EN.CITE </w:instrText>
      </w:r>
      <w:r w:rsidR="00B77F2F" w:rsidRPr="000B60AA">
        <w:rPr>
          <w:rFonts w:ascii="Book Antiqua" w:hAnsi="Book Antiqua"/>
        </w:rPr>
        <w:fldChar w:fldCharType="begin">
          <w:fldData xml:space="preserve">PEVuZE5vdGU+PENpdGU+PEF1dGhvcj5QaHJvbW1pbnRpa3VsPC9BdXRob3I+PFllYXI+MjAxMDwv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</w:fldData>
        </w:fldChar>
      </w:r>
      <w:r w:rsidR="00B77F2F" w:rsidRPr="000B60AA">
        <w:rPr>
          <w:rFonts w:ascii="Book Antiqua" w:hAnsi="Book Antiqua"/>
        </w:rPr>
        <w:instrText xml:space="preserve"> ADDIN EN.CITE.DATA </w:instrText>
      </w:r>
      <w:r w:rsidR="00B77F2F" w:rsidRPr="000B60AA">
        <w:rPr>
          <w:rFonts w:ascii="Book Antiqua" w:hAnsi="Book Antiqua"/>
        </w:rPr>
      </w:r>
      <w:r w:rsidR="00B77F2F"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4" w:tooltip="Masci, 2011 #1072" w:history="1">
        <w:r w:rsidR="00E43AE9" w:rsidRPr="000B60AA">
          <w:rPr>
            <w:rFonts w:ascii="Book Antiqua" w:hAnsi="Book Antiqua"/>
            <w:noProof/>
            <w:vertAlign w:val="superscript"/>
          </w:rPr>
          <w:t>14</w:t>
        </w:r>
      </w:hyperlink>
      <w:r w:rsidR="008F366E">
        <w:rPr>
          <w:rFonts w:ascii="Book Antiqua" w:hAnsi="Book Antiqua"/>
          <w:noProof/>
          <w:vertAlign w:val="superscript"/>
        </w:rPr>
        <w:t>,</w:t>
      </w:r>
      <w:hyperlink w:anchor="_ENREF_166" w:tooltip="Phrommintikul, 2010 #933" w:history="1">
        <w:r w:rsidR="00E43AE9" w:rsidRPr="000B60AA">
          <w:rPr>
            <w:rFonts w:ascii="Book Antiqua" w:hAnsi="Book Antiqua"/>
            <w:noProof/>
            <w:vertAlign w:val="superscript"/>
          </w:rPr>
          <w:t>166</w:t>
        </w:r>
      </w:hyperlink>
      <w:r w:rsidR="008F366E">
        <w:rPr>
          <w:rFonts w:ascii="Book Antiqua" w:hAnsi="Book Antiqua"/>
          <w:noProof/>
          <w:vertAlign w:val="superscript"/>
        </w:rPr>
        <w:t>,</w:t>
      </w:r>
      <w:hyperlink w:anchor="_ENREF_167" w:tooltip="Larose, 2010 #928" w:history="1">
        <w:r w:rsidR="00E43AE9" w:rsidRPr="000B60AA">
          <w:rPr>
            <w:rFonts w:ascii="Book Antiqua" w:hAnsi="Book Antiqua"/>
            <w:noProof/>
            <w:vertAlign w:val="superscript"/>
          </w:rPr>
          <w:t>167</w:t>
        </w:r>
      </w:hyperlink>
      <w:r w:rsidRPr="000B60AA">
        <w:rPr>
          <w:rFonts w:ascii="Book Antiqua" w:hAnsi="Book Antiqua"/>
        </w:rPr>
        <w:fldChar w:fldCharType="end"/>
      </w:r>
      <w:r w:rsidR="008F366E">
        <w:rPr>
          <w:rFonts w:ascii="Book Antiqua" w:eastAsia="宋体" w:hAnsi="Book Antiqua" w:hint="eastAsia"/>
          <w:vertAlign w:val="superscript"/>
          <w:lang w:eastAsia="zh-CN"/>
        </w:rPr>
        <w:t>]</w:t>
      </w:r>
      <w:r w:rsidRPr="000B60AA">
        <w:rPr>
          <w:rFonts w:ascii="Book Antiqua" w:hAnsi="Book Antiqua"/>
        </w:rPr>
        <w:t xml:space="preserve"> and adverse LV remodelling</w:t>
      </w:r>
      <w:r w:rsidR="00C4203A" w:rsidRPr="000B60AA">
        <w:rPr>
          <w:rFonts w:ascii="Book Antiqua" w:hAnsi="Book Antiqua"/>
        </w:rPr>
        <w:t xml:space="preserve"> post STEMI</w:t>
      </w:r>
      <w:r w:rsidR="008F366E">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PEVuZE5vdGU+PENpdGU+PEF1dGhvcj5NYXNjaTwvQXV0aG9yPjxZZWFyPjIwMTE8L1llYXI+PFJl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</w:fldData>
        </w:fldChar>
      </w:r>
      <w:r w:rsidR="00106DD4" w:rsidRPr="000B60AA">
        <w:rPr>
          <w:rFonts w:ascii="Book Antiqua" w:hAnsi="Book Antiqua"/>
        </w:rPr>
        <w:instrText xml:space="preserve"> ADDIN EN.CITE </w:instrText>
      </w:r>
      <w:r w:rsidR="00106DD4" w:rsidRPr="000B60AA">
        <w:rPr>
          <w:rFonts w:ascii="Book Antiqua" w:hAnsi="Book Antiqua"/>
        </w:rPr>
        <w:fldChar w:fldCharType="begin">
          <w:fldData xml:space="preserve">PEVuZE5vdGU+PENpdGU+PEF1dGhvcj5NYXNjaTwvQXV0aG9yPjxZZWFyPjIwMTE8L1llYXI+PFJl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</w:fldData>
        </w:fldChar>
      </w:r>
      <w:r w:rsidR="00106DD4" w:rsidRPr="000B60AA">
        <w:rPr>
          <w:rFonts w:ascii="Book Antiqua" w:hAnsi="Book Antiqua"/>
        </w:rPr>
        <w:instrText xml:space="preserve"> ADDIN EN.CITE.DATA </w:instrText>
      </w:r>
      <w:r w:rsidR="00106DD4" w:rsidRPr="000B60AA">
        <w:rPr>
          <w:rFonts w:ascii="Book Antiqua" w:hAnsi="Book Antiqua"/>
        </w:rPr>
      </w:r>
      <w:r w:rsidR="00106DD4"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4" w:tooltip="Masci, 2011 #1072" w:history="1">
        <w:r w:rsidR="00E43AE9" w:rsidRPr="000B60AA">
          <w:rPr>
            <w:rFonts w:ascii="Book Antiqua" w:hAnsi="Book Antiqua"/>
            <w:noProof/>
            <w:vertAlign w:val="superscript"/>
          </w:rPr>
          <w:t>14</w:t>
        </w:r>
      </w:hyperlink>
      <w:r w:rsidR="008F366E">
        <w:rPr>
          <w:rFonts w:ascii="Book Antiqua" w:hAnsi="Book Antiqua"/>
          <w:noProof/>
          <w:vertAlign w:val="superscript"/>
        </w:rPr>
        <w:t>,</w:t>
      </w:r>
      <w:hyperlink w:anchor="_ENREF_27" w:tooltip="E. Canali, 2012 #918" w:history="1">
        <w:r w:rsidR="00E43AE9" w:rsidRPr="000B60AA">
          <w:rPr>
            <w:rFonts w:ascii="Book Antiqua" w:hAnsi="Book Antiqua"/>
            <w:noProof/>
            <w:vertAlign w:val="superscript"/>
          </w:rPr>
          <w:t>27</w:t>
        </w:r>
      </w:hyperlink>
      <w:r w:rsidR="008F366E">
        <w:rPr>
          <w:rFonts w:ascii="Book Antiqua" w:hAnsi="Book Antiqua"/>
          <w:noProof/>
          <w:vertAlign w:val="superscript"/>
        </w:rPr>
        <w:t>,</w:t>
      </w:r>
      <w:hyperlink w:anchor="_ENREF_91" w:tooltip="Monmeneu, 2012 #211" w:history="1">
        <w:r w:rsidR="00E43AE9" w:rsidRPr="000B60AA">
          <w:rPr>
            <w:rFonts w:ascii="Book Antiqua" w:hAnsi="Book Antiqua"/>
            <w:noProof/>
            <w:vertAlign w:val="superscript"/>
          </w:rPr>
          <w:t>91</w:t>
        </w:r>
      </w:hyperlink>
      <w:r w:rsidR="008F366E">
        <w:rPr>
          <w:rFonts w:ascii="Book Antiqua" w:hAnsi="Book Antiqua"/>
          <w:noProof/>
          <w:vertAlign w:val="superscript"/>
        </w:rPr>
        <w:t>,</w:t>
      </w:r>
      <w:hyperlink w:anchor="_ENREF_161" w:tooltip="Eitel, 2010 #922" w:history="1">
        <w:r w:rsidR="00E43AE9" w:rsidRPr="000B60AA">
          <w:rPr>
            <w:rFonts w:ascii="Book Antiqua" w:hAnsi="Book Antiqua"/>
            <w:noProof/>
            <w:vertAlign w:val="superscript"/>
          </w:rPr>
          <w:t>161</w:t>
        </w:r>
      </w:hyperlink>
      <w:r w:rsidRPr="000B60AA">
        <w:rPr>
          <w:rFonts w:ascii="Book Antiqua" w:hAnsi="Book Antiqua"/>
        </w:rPr>
        <w:fldChar w:fldCharType="end"/>
      </w:r>
      <w:r w:rsidR="008F366E">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Multivariate analysis demonstrates mixed results.</w:t>
      </w:r>
      <w:r w:rsidR="000B60AA">
        <w:rPr>
          <w:rFonts w:ascii="Book Antiqua" w:hAnsi="Book Antiqua"/>
        </w:rPr>
        <w:t xml:space="preserve"> </w:t>
      </w:r>
      <w:r w:rsidRPr="000B60AA">
        <w:rPr>
          <w:rFonts w:ascii="Book Antiqua" w:hAnsi="Book Antiqua"/>
        </w:rPr>
        <w:t>MSI independently predicted</w:t>
      </w:r>
      <w:r w:rsidR="00022B67" w:rsidRPr="000B60AA">
        <w:rPr>
          <w:rFonts w:ascii="Book Antiqua" w:hAnsi="Book Antiqua"/>
        </w:rPr>
        <w:t xml:space="preserve"> </w:t>
      </w:r>
      <w:r w:rsidR="000B388A" w:rsidRPr="000B60AA">
        <w:rPr>
          <w:rFonts w:ascii="Book Antiqua" w:hAnsi="Book Antiqua"/>
        </w:rPr>
        <w:t>LV remodelling</w:t>
      </w:r>
      <w:r w:rsidR="00DA2BB7" w:rsidRPr="000B60AA">
        <w:rPr>
          <w:rFonts w:ascii="Book Antiqua" w:hAnsi="Book Antiqua"/>
        </w:rPr>
        <w:t xml:space="preserve"> </w:t>
      </w:r>
      <w:r w:rsidR="00A45C6D" w:rsidRPr="000B60AA">
        <w:rPr>
          <w:rFonts w:ascii="Book Antiqua" w:hAnsi="Book Antiqua"/>
        </w:rPr>
        <w:t xml:space="preserve">in </w:t>
      </w:r>
      <w:r w:rsidR="003929BA" w:rsidRPr="000B60AA">
        <w:rPr>
          <w:rFonts w:ascii="Book Antiqua" w:hAnsi="Book Antiqua"/>
        </w:rPr>
        <w:t xml:space="preserve">the work of </w:t>
      </w:r>
      <w:proofErr w:type="gramStart"/>
      <w:r w:rsidR="003929BA" w:rsidRPr="000B60AA">
        <w:rPr>
          <w:rFonts w:ascii="Book Antiqua" w:hAnsi="Book Antiqua"/>
        </w:rPr>
        <w:t>Mather</w:t>
      </w:r>
      <w:r w:rsidR="008F366E">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"_ENREF_131" \o "Mather, 2011 #272"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PEVuZE5vdGU+PENpdGU+PEF1dGhvcj5NYXRoZXI8L0F1dGhvcj48WWVhcj4yMDExPC9ZZWFyPjxS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==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PEVuZE5vdGU+PENpdGU+PEF1dGhvcj5NYXRoZXI8L0F1dGhvcj48WWVhcj4yMDExPC9ZZWFyPjxS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==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131</w:t>
      </w:r>
      <w:r w:rsidR="00E43AE9" w:rsidRPr="000B60AA">
        <w:rPr>
          <w:rFonts w:ascii="Book Antiqua" w:hAnsi="Book Antiqua"/>
        </w:rPr>
        <w:fldChar w:fldCharType="end"/>
      </w:r>
      <w:r w:rsidR="000B60AA" w:rsidRPr="000B60AA">
        <w:rPr>
          <w:rFonts w:ascii="Book Antiqua" w:hAnsi="Book Antiqua"/>
        </w:rPr>
        <w:fldChar w:fldCharType="end"/>
      </w:r>
      <w:r w:rsidR="008F366E">
        <w:rPr>
          <w:rFonts w:ascii="Book Antiqua" w:eastAsia="宋体" w:hAnsi="Book Antiqua" w:hint="eastAsia"/>
          <w:vertAlign w:val="superscript"/>
          <w:lang w:eastAsia="zh-CN"/>
        </w:rPr>
        <w:t>]</w:t>
      </w:r>
      <w:r w:rsidR="002C3892" w:rsidRPr="000B60AA">
        <w:rPr>
          <w:rFonts w:ascii="Book Antiqua" w:hAnsi="Book Antiqua"/>
        </w:rPr>
        <w:t xml:space="preserve"> (Table 1</w:t>
      </w:r>
      <w:r w:rsidR="00E84173" w:rsidRPr="000B60AA">
        <w:rPr>
          <w:rFonts w:ascii="Book Antiqua" w:hAnsi="Book Antiqua"/>
        </w:rPr>
        <w:t>3</w:t>
      </w:r>
      <w:r w:rsidR="00677266" w:rsidRPr="000B60AA">
        <w:rPr>
          <w:rFonts w:ascii="Book Antiqua" w:hAnsi="Book Antiqua"/>
        </w:rPr>
        <w:t>)</w:t>
      </w:r>
      <w:r w:rsidR="000B388A" w:rsidRPr="000B60AA">
        <w:rPr>
          <w:rFonts w:ascii="Book Antiqua" w:hAnsi="Book Antiqua"/>
        </w:rPr>
        <w:t>.</w:t>
      </w:r>
      <w:r w:rsidR="000B60AA">
        <w:rPr>
          <w:rFonts w:ascii="Book Antiqua" w:hAnsi="Book Antiqua"/>
        </w:rPr>
        <w:t xml:space="preserve"> </w:t>
      </w:r>
      <w:r w:rsidR="00A45C6D" w:rsidRPr="000B60AA">
        <w:rPr>
          <w:rFonts w:ascii="Book Antiqua" w:hAnsi="Book Antiqua"/>
        </w:rPr>
        <w:t xml:space="preserve">However MSI </w:t>
      </w:r>
      <w:r w:rsidR="004D6EC0" w:rsidRPr="000B60AA">
        <w:rPr>
          <w:rFonts w:ascii="Book Antiqua" w:hAnsi="Book Antiqua"/>
        </w:rPr>
        <w:t xml:space="preserve">was </w:t>
      </w:r>
      <w:r w:rsidR="00A45C6D" w:rsidRPr="000B60AA">
        <w:rPr>
          <w:rFonts w:ascii="Book Antiqua" w:hAnsi="Book Antiqua"/>
        </w:rPr>
        <w:t>not a</w:t>
      </w:r>
      <w:r w:rsidR="00F84BAF" w:rsidRPr="000B60AA">
        <w:rPr>
          <w:rFonts w:ascii="Book Antiqua" w:hAnsi="Book Antiqua"/>
        </w:rPr>
        <w:t xml:space="preserve"> predictor </w:t>
      </w:r>
      <w:r w:rsidR="00A45C6D" w:rsidRPr="000B60AA">
        <w:rPr>
          <w:rFonts w:ascii="Book Antiqua" w:hAnsi="Book Antiqua"/>
        </w:rPr>
        <w:t>once IS was added into multivariate model</w:t>
      </w:r>
      <w:r w:rsidR="00506B15" w:rsidRPr="000B60AA">
        <w:rPr>
          <w:rFonts w:ascii="Book Antiqua" w:hAnsi="Book Antiqua"/>
        </w:rPr>
        <w:t xml:space="preserve">s </w:t>
      </w:r>
      <w:r w:rsidR="00DA2BB7" w:rsidRPr="000B60AA">
        <w:rPr>
          <w:rFonts w:ascii="Book Antiqua" w:hAnsi="Book Antiqua"/>
        </w:rPr>
        <w:t>in studies by Monmeneu</w:t>
      </w:r>
      <w:r w:rsidR="008F366E">
        <w:rPr>
          <w:rFonts w:ascii="Book Antiqua" w:eastAsia="宋体" w:hAnsi="Book Antiqua" w:hint="eastAsia"/>
          <w:vertAlign w:val="superscript"/>
          <w:lang w:eastAsia="zh-CN"/>
        </w:rPr>
        <w:t>[</w:t>
      </w:r>
      <w:hyperlink w:anchor="_ENREF_91" w:tooltip="Monmeneu, 2012 #211"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&lt;EndNote&gt;&lt;Cite&gt;&lt;Author&gt;Monmeneu&lt;/Author&gt;&lt;Year&gt;2012&lt;/Year&gt;&lt;RecNum&gt;211&lt;/RecNum&gt;&lt;DisplayText&gt;&lt;style face="superscript"&gt;91&lt;/style&gt;&lt;/DisplayText&gt;&lt;record&gt;&lt;rec-number&gt;211&lt;/rec-number&gt;&lt;foreign-keys&gt;&lt;key app="EN" db-id="zzst0pe9v92wx6eaxf6pwstvvxxs0tzd5rfr"&gt;211&lt;/key&gt;&lt;/foreign-keys&gt;&lt;ref-type name="Journal Article"&gt;17&lt;/ref-type&gt;&lt;contributors&gt;&lt;authors&gt;&lt;author&gt;Monmeneu, J. V.&lt;/author&gt;&lt;author&gt;Bodi, V.&lt;/author&gt;&lt;author&gt;Lopez-Lereu, M. P.&lt;/author&gt;&lt;author&gt;Sanchis, J.&lt;/author&gt;&lt;author&gt;Nunez, J.&lt;/author&gt;&lt;author&gt;Chaustre, F.&lt;/author&gt;&lt;author&gt;Husser, O.&lt;/author&gt;&lt;author&gt;Merlos, P.&lt;/author&gt;&lt;author&gt;Bonanad, C.&lt;/author&gt;&lt;author&gt;Minana, G.&lt;/author&gt;&lt;author&gt;Chorro, F. J.&lt;/author&gt;&lt;author&gt;Llacer, A.&lt;/author&gt;&lt;/authors&gt;&lt;/contributors&gt;&lt;auth-address&gt;Unidad de Imagen Cardiaca (ERESA), Hospital Clinico Universitario de Valencia, Valencia, Espana.&lt;/auth-address&gt;&lt;titles&gt;&lt;title&gt;Analysis of Post-infarction Salvaged Myocardium by Cardiac Magnetic Resonance. Predictors and Influence on Adverse Ventricular Remodeling&lt;/title&gt;&lt;secondary-title&gt;Rev Esp Cardiol&lt;/secondary-title&gt;&lt;alt-title&gt;Revista espanola de cardiologia&lt;/alt-title&gt;&lt;/titles&gt;&lt;periodical&gt;&lt;full-title&gt;Rev Esp Cardiol&lt;/full-title&gt;&lt;/periodical&gt;&lt;alt-periodical&gt;&lt;full-title&gt;Revista española de cardiología&lt;/full-title&gt;&lt;/alt-periodical&gt;&lt;edition&gt;2012/05/15&lt;/edition&gt;&lt;dates&gt;&lt;year&gt;2012&lt;/year&gt;&lt;pub-dates&gt;&lt;date&gt;May 11&lt;/date&gt;&lt;/pub-dates&gt;&lt;/dates&gt;&lt;orig-pub&gt;Analisis mediante resonancia magnetica cardiaca del miocardio salvado tras infarto. Predictores e influencia en el remodelado adverso ventricular.&lt;/orig-pub&gt;&lt;isbn&gt;1579-2242 (Electronic)&amp;#xD;0300-8932 (Linking)&lt;/isbn&gt;&lt;accession-num&gt;22579424&lt;/accession-num&gt;&lt;urls&gt;&lt;related-urls&gt;&lt;url&gt;http://www.ncbi.nlm.nih.gov/pubmed/22579424&lt;/url&gt;&lt;/related-urls&gt;&lt;/urls&gt;&lt;electronic-resource-num&gt;10.1016/j.recesp.2012.01.024&lt;/electronic-resource-num&gt;&lt;language&gt;Eng&amp;#xD;Spa&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91</w:t>
        </w:r>
        <w:r w:rsidR="00E43AE9" w:rsidRPr="000B60AA">
          <w:rPr>
            <w:rFonts w:ascii="Book Antiqua" w:hAnsi="Book Antiqua"/>
          </w:rPr>
          <w:fldChar w:fldCharType="end"/>
        </w:r>
      </w:hyperlink>
      <w:r w:rsidR="008F366E">
        <w:rPr>
          <w:rFonts w:ascii="Book Antiqua" w:eastAsia="宋体" w:hAnsi="Book Antiqua" w:hint="eastAsia"/>
          <w:vertAlign w:val="superscript"/>
          <w:lang w:eastAsia="zh-CN"/>
        </w:rPr>
        <w:t>]</w:t>
      </w:r>
      <w:r w:rsidR="00DA2BB7" w:rsidRPr="000B60AA">
        <w:rPr>
          <w:rFonts w:ascii="Book Antiqua" w:hAnsi="Book Antiqua"/>
        </w:rPr>
        <w:t xml:space="preserve"> and </w:t>
      </w:r>
      <w:r w:rsidR="003929BA" w:rsidRPr="000B60AA">
        <w:rPr>
          <w:rFonts w:ascii="Book Antiqua" w:hAnsi="Book Antiqua"/>
        </w:rPr>
        <w:t>Masci</w:t>
      </w:r>
      <w:r w:rsidR="008F366E">
        <w:rPr>
          <w:rFonts w:ascii="Book Antiqua" w:eastAsia="宋体" w:hAnsi="Book Antiqua" w:hint="eastAsia"/>
          <w:vertAlign w:val="superscript"/>
          <w:lang w:eastAsia="zh-CN"/>
        </w:rPr>
        <w:t>[</w:t>
      </w:r>
      <w:hyperlink w:anchor="_ENREF_14" w:tooltip="Masci, 2011 #1072"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&lt;EndNote&gt;&lt;Cite&gt;&lt;Author&gt;Masci&lt;/Author&gt;&lt;Year&gt;2011&lt;/Year&gt;&lt;RecNum&gt;1072&lt;/RecNum&gt;&lt;DisplayText&gt;&lt;style face="superscript"&gt;14&lt;/style&gt;&lt;/DisplayText&gt;&lt;record&gt;&lt;rec-number&gt;1072&lt;/rec-number&gt;&lt;foreign-keys&gt;&lt;key app="EN" db-id="zzst0pe9v92wx6eaxf6pwstvvxxs0tzd5rfr"&gt;1072&lt;/key&gt;&lt;/foreign-keys&gt;&lt;ref-type name="Journal Article"&gt;17&lt;/ref-type&gt;&lt;contributors&gt;&lt;authors&gt;&lt;author&gt;Masci, Pier Giorgio&lt;/author&gt;&lt;author&gt;Ganame, Javier&lt;/author&gt;&lt;author&gt;Francone, Marco&lt;/author&gt;&lt;author&gt;Desmet, Walter&lt;/author&gt;&lt;author&gt;Lorenzoni, Valentina&lt;/author&gt;&lt;author&gt;Iacucci, Ilaria&lt;/author&gt;&lt;author&gt;Barison, Andrea&lt;/author&gt;&lt;author&gt;Carbone, Iacopo&lt;/author&gt;&lt;author&gt;Lombardi, Massimo&lt;/author&gt;&lt;author&gt;Agati, Luciano&lt;/author&gt;&lt;author&gt;Janssens, Stefan&lt;/author&gt;&lt;author&gt;Bogaert, Jan&lt;/author&gt;&lt;/authors&gt;&lt;/contributors&gt;&lt;titles&gt;&lt;title&gt;Relationship between location and size of myocardial infarction and their reciprocal influences on post-infarction left ventricular remodelling.&lt;/title&gt;&lt;secondary-title&gt;Eur Heart J&lt;/secondary-title&gt;&lt;/titles&gt;&lt;periodical&gt;&lt;full-title&gt;Eur Heart J&lt;/full-title&gt;&lt;/periodical&gt;&lt;pages&gt;1640-8&lt;/pages&gt;&lt;volume&gt;32&lt;/volume&gt;&lt;keywords&gt;&lt;keyword&gt;Aged&lt;/keyword&gt;&lt;keyword&gt;Female&lt;/keyword&gt;&lt;keyword&gt;Humans&lt;/keyword&gt;&lt;keyword&gt;Magnetic Resonance Angiography&lt;/keyword&gt;&lt;keyword&gt;Magnetic Resonance Imaging, Cine&lt;/keyword&gt;&lt;keyword&gt;Male&lt;/keyword&gt;&lt;keyword&gt;Middle Aged&lt;/keyword&gt;&lt;keyword&gt;Myocardial Infarction&lt;/keyword&gt;&lt;keyword&gt;Myocardial Infarction: pathology&lt;/keyword&gt;&lt;keyword&gt;Myocardial Reperfusion&lt;/keyword&gt;&lt;keyword&gt;Myocardial Reperfusion: methods&lt;/keyword&gt;&lt;keyword&gt;Prospective Studies&lt;/keyword&gt;&lt;keyword&gt;Ventricular Dysfunction, Left&lt;/keyword&gt;&lt;keyword&gt;Ventricular Dysfunction, Left: etiology&lt;/keyword&gt;&lt;keyword&gt;Ventricular Dysfunction, Left: pathology&lt;/keyword&gt;&lt;keyword&gt;Ventricular Remodeling&lt;/keyword&gt;&lt;keyword&gt;Ventricular Remodeling: physiology&lt;/keyword&gt;&lt;/keywords&gt;&lt;dates&gt;&lt;year&gt;2011&lt;/year&gt;&lt;/dates&gt;&lt;accession-num&gt;21398642&lt;/accession-num&gt;&lt;label&gt;READ&lt;/label&gt;&lt;urls&gt;&lt;/urls&gt;&lt;electronic-resource-num&gt;10.1093/eurheartj/ehr064&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14</w:t>
        </w:r>
        <w:r w:rsidR="00E43AE9" w:rsidRPr="000B60AA">
          <w:rPr>
            <w:rFonts w:ascii="Book Antiqua" w:hAnsi="Book Antiqua"/>
          </w:rPr>
          <w:fldChar w:fldCharType="end"/>
        </w:r>
      </w:hyperlink>
      <w:r w:rsidR="008F366E">
        <w:rPr>
          <w:rFonts w:ascii="Book Antiqua" w:eastAsia="宋体" w:hAnsi="Book Antiqua" w:hint="eastAsia"/>
          <w:vertAlign w:val="superscript"/>
          <w:lang w:eastAsia="zh-CN"/>
        </w:rPr>
        <w:t>]</w:t>
      </w:r>
      <w:r w:rsidR="00F84BAF" w:rsidRPr="000B60AA">
        <w:rPr>
          <w:rFonts w:ascii="Book Antiqua" w:hAnsi="Book Antiqua"/>
        </w:rPr>
        <w:t>.</w:t>
      </w:r>
      <w:r w:rsidR="000B60AA">
        <w:rPr>
          <w:rFonts w:ascii="Book Antiqua" w:hAnsi="Book Antiqua"/>
        </w:rPr>
        <w:t xml:space="preserve"> </w:t>
      </w:r>
      <w:r w:rsidR="00A45C6D" w:rsidRPr="000B60AA">
        <w:rPr>
          <w:rFonts w:ascii="Book Antiqua" w:hAnsi="Book Antiqua"/>
        </w:rPr>
        <w:t>This</w:t>
      </w:r>
      <w:r w:rsidR="00667238" w:rsidRPr="000B60AA">
        <w:rPr>
          <w:rFonts w:ascii="Book Antiqua" w:hAnsi="Book Antiqua"/>
        </w:rPr>
        <w:t>,</w:t>
      </w:r>
      <w:r w:rsidR="00A45C6D" w:rsidRPr="000B60AA">
        <w:rPr>
          <w:rFonts w:ascii="Book Antiqua" w:hAnsi="Book Antiqua"/>
        </w:rPr>
        <w:t xml:space="preserve"> in conjunction with the correlation between MSI and IS</w:t>
      </w:r>
      <w:r w:rsidR="000F5B51" w:rsidRPr="000B60AA">
        <w:rPr>
          <w:rFonts w:ascii="Book Antiqua" w:hAnsi="Book Antiqua"/>
        </w:rPr>
        <w:t>, and AAR and IS</w:t>
      </w:r>
      <w:r w:rsidR="008F366E">
        <w:rPr>
          <w:rFonts w:ascii="Book Antiqua" w:eastAsia="宋体" w:hAnsi="Book Antiqua" w:hint="eastAsia"/>
          <w:vertAlign w:val="superscript"/>
          <w:lang w:eastAsia="zh-CN"/>
        </w:rPr>
        <w:t>[</w:t>
      </w:r>
      <w:hyperlink w:anchor="_ENREF_26" w:tooltip="Masci, 2010 #930"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&lt;EndNote&gt;&lt;Cite&gt;&lt;Author&gt;Masci&lt;/Author&gt;&lt;Year&gt;2010&lt;/Year&gt;&lt;RecNum&gt;930&lt;/RecNum&gt;&lt;DisplayText&gt;&lt;style face="superscript"&gt;26&lt;/style&gt;&lt;/DisplayText&gt;&lt;record&gt;&lt;rec-number&gt;930&lt;/rec-number&gt;&lt;foreign-keys&gt;&lt;key app="EN" db-id="zzst0pe9v92wx6eaxf6pwstvvxxs0tzd5rfr"&gt;930&lt;/key&gt;&lt;/foreign-keys&gt;&lt;ref-type name="Journal Article"&gt;17&lt;/ref-type&gt;&lt;contributors&gt;&lt;authors&gt;&lt;author&gt;Masci, Pier Giorgio&lt;/author&gt;&lt;author&gt;Ganame, Javier&lt;/author&gt;&lt;author&gt;Strata, Elisabetta&lt;/author&gt;&lt;author&gt;Desmet, Walter&lt;/author&gt;&lt;author&gt;Aquaro, Giovanni Donato&lt;/author&gt;&lt;author&gt;Dymarkowski, Steven&lt;/author&gt;&lt;author&gt;Valenti, Valentina&lt;/author&gt;&lt;author&gt;Janssens, Stefan&lt;/author&gt;&lt;author&gt;Lombardi, Massimo&lt;/author&gt;&lt;author&gt;Werf, Frans Van De&lt;/author&gt;&lt;author&gt;Abbate, Antonio L&lt;/author&gt;&lt;author&gt;Bogaert, Jan&lt;/author&gt;&lt;/authors&gt;&lt;/contributors&gt;&lt;titles&gt;&lt;title&gt;Myocardial Salvage by CMR Correlates With LV Remodeling and Early ST-Segment Resolution in Acute Myocardial Infarction&lt;/title&gt;&lt;secondary-title&gt;JACC: Cardiovasc Imaging&lt;/secondary-title&gt;&lt;/titles&gt;&lt;periodical&gt;&lt;full-title&gt;JACC: Cardiovasc Imaging&lt;/full-title&gt;&lt;/periodical&gt;&lt;pages&gt;45-51&lt;/pages&gt;&lt;volume&gt;3&lt;/volume&gt;&lt;dates&gt;&lt;year&gt;2010&lt;/year&gt;&lt;/dates&gt;&lt;publisher&gt;Elsevier Inc.&lt;/publisher&gt;&lt;label&gt;READ (***********)&amp;#xD;&lt;/label&gt;&lt;urls&gt;&lt;/urls&gt;&lt;electronic-resource-num&gt;10.1016/j.jcmg.2009.06.016&lt;/electronic-resource-num&gt;&lt;/record&gt;&lt;/Cite&gt;&lt;/EndNote&gt;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26</w:t>
        </w:r>
        <w:r w:rsidR="00E43AE9" w:rsidRPr="000B60AA">
          <w:rPr>
            <w:rFonts w:ascii="Book Antiqua" w:hAnsi="Book Antiqua"/>
          </w:rPr>
          <w:fldChar w:fldCharType="end"/>
        </w:r>
      </w:hyperlink>
      <w:r w:rsidR="008F366E">
        <w:rPr>
          <w:rFonts w:ascii="Book Antiqua" w:eastAsia="宋体" w:hAnsi="Book Antiqua" w:hint="eastAsia"/>
          <w:vertAlign w:val="superscript"/>
          <w:lang w:eastAsia="zh-CN"/>
        </w:rPr>
        <w:t>]</w:t>
      </w:r>
      <w:r w:rsidR="00022B67" w:rsidRPr="000B60AA">
        <w:rPr>
          <w:rFonts w:ascii="Book Antiqua" w:hAnsi="Book Antiqua"/>
        </w:rPr>
        <w:t xml:space="preserve"> </w:t>
      </w:r>
      <w:r w:rsidR="00AC28CE" w:rsidRPr="000B60AA">
        <w:rPr>
          <w:rFonts w:ascii="Book Antiqua" w:hAnsi="Book Antiqua"/>
        </w:rPr>
        <w:t>questions</w:t>
      </w:r>
      <w:r w:rsidR="00022B67" w:rsidRPr="000B60AA">
        <w:rPr>
          <w:rFonts w:ascii="Book Antiqua" w:hAnsi="Book Antiqua"/>
        </w:rPr>
        <w:t xml:space="preserve"> whether MSI and IS are truly independent of each other in predicting LV remodelling and prognosis post </w:t>
      </w:r>
      <w:r w:rsidR="00022B67" w:rsidRPr="000B60AA">
        <w:rPr>
          <w:rFonts w:ascii="Book Antiqua" w:hAnsi="Book Antiqua"/>
        </w:rPr>
        <w:lastRenderedPageBreak/>
        <w:t>STEMI</w:t>
      </w:r>
      <w:r w:rsidR="00DF363A" w:rsidRPr="000B60AA">
        <w:rPr>
          <w:rFonts w:ascii="Book Antiqua" w:hAnsi="Book Antiqua"/>
        </w:rPr>
        <w:t>.</w:t>
      </w:r>
      <w:r w:rsidR="000B60AA">
        <w:rPr>
          <w:rFonts w:ascii="Book Antiqua" w:hAnsi="Book Antiqua"/>
        </w:rPr>
        <w:t xml:space="preserve"> </w:t>
      </w:r>
      <w:r w:rsidR="00557660" w:rsidRPr="000B60AA">
        <w:rPr>
          <w:rFonts w:ascii="Book Antiqua" w:hAnsi="Book Antiqua"/>
        </w:rPr>
        <w:t>I</w:t>
      </w:r>
      <w:r w:rsidR="00D54EA9" w:rsidRPr="000B60AA">
        <w:rPr>
          <w:rFonts w:ascii="Book Antiqua" w:hAnsi="Book Antiqua"/>
        </w:rPr>
        <w:t>t</w:t>
      </w:r>
      <w:r w:rsidR="00022B67" w:rsidRPr="000B60AA">
        <w:rPr>
          <w:rFonts w:ascii="Book Antiqua" w:hAnsi="Book Antiqua"/>
        </w:rPr>
        <w:t xml:space="preserve"> </w:t>
      </w:r>
      <w:r w:rsidR="001E7241" w:rsidRPr="000B60AA">
        <w:rPr>
          <w:rFonts w:ascii="Book Antiqua" w:hAnsi="Book Antiqua"/>
        </w:rPr>
        <w:t>could</w:t>
      </w:r>
      <w:r w:rsidR="00022B67" w:rsidRPr="000B60AA">
        <w:rPr>
          <w:rFonts w:ascii="Book Antiqua" w:hAnsi="Book Antiqua"/>
        </w:rPr>
        <w:t xml:space="preserve"> be argued that since MSI adjusts IS for the extent of AAR, it </w:t>
      </w:r>
      <w:r w:rsidR="00051916" w:rsidRPr="000B60AA">
        <w:rPr>
          <w:rFonts w:ascii="Book Antiqua" w:hAnsi="Book Antiqua"/>
        </w:rPr>
        <w:t>may</w:t>
      </w:r>
      <w:r w:rsidR="00022B67" w:rsidRPr="000B60AA">
        <w:rPr>
          <w:rFonts w:ascii="Book Antiqua" w:hAnsi="Book Antiqua"/>
        </w:rPr>
        <w:t xml:space="preserve"> have less inherent variability than IS.</w:t>
      </w:r>
      <w:r w:rsidR="000B60AA">
        <w:rPr>
          <w:rFonts w:ascii="Book Antiqua" w:hAnsi="Book Antiqua"/>
        </w:rPr>
        <w:t xml:space="preserve"> </w:t>
      </w:r>
      <w:r w:rsidR="00667238" w:rsidRPr="000B60AA">
        <w:rPr>
          <w:rFonts w:ascii="Book Antiqua" w:hAnsi="Book Antiqua"/>
        </w:rPr>
        <w:t>S</w:t>
      </w:r>
      <w:r w:rsidR="00A17EA4" w:rsidRPr="000B60AA">
        <w:rPr>
          <w:rFonts w:ascii="Book Antiqua" w:hAnsi="Book Antiqua"/>
        </w:rPr>
        <w:t>ince up to</w:t>
      </w:r>
      <w:r w:rsidR="00DF363A" w:rsidRPr="000B60AA">
        <w:rPr>
          <w:rFonts w:ascii="Book Antiqua" w:hAnsi="Book Antiqua"/>
        </w:rPr>
        <w:t xml:space="preserve"> 30% of AAR </w:t>
      </w:r>
      <w:r w:rsidR="00A17EA4" w:rsidRPr="000B60AA">
        <w:rPr>
          <w:rFonts w:ascii="Book Antiqua" w:hAnsi="Book Antiqua"/>
        </w:rPr>
        <w:t xml:space="preserve">datasets </w:t>
      </w:r>
      <w:r w:rsidR="00DF363A" w:rsidRPr="000B60AA">
        <w:rPr>
          <w:rFonts w:ascii="Book Antiqua" w:hAnsi="Book Antiqua"/>
        </w:rPr>
        <w:t>have been deemed non-</w:t>
      </w:r>
      <w:r w:rsidR="008C25A1" w:rsidRPr="000B60AA">
        <w:rPr>
          <w:rFonts w:ascii="Book Antiqua" w:hAnsi="Book Antiqua"/>
        </w:rPr>
        <w:t>diagnostic</w:t>
      </w:r>
      <w:r w:rsidR="00DF363A" w:rsidRPr="000B60AA">
        <w:rPr>
          <w:rFonts w:ascii="Book Antiqua" w:hAnsi="Book Antiqua"/>
        </w:rPr>
        <w:t xml:space="preserve"> in previous </w:t>
      </w:r>
      <w:proofErr w:type="gramStart"/>
      <w:r w:rsidR="00DF363A" w:rsidRPr="000B60AA">
        <w:rPr>
          <w:rFonts w:ascii="Book Antiqua" w:hAnsi="Book Antiqua"/>
        </w:rPr>
        <w:t>studies</w:t>
      </w:r>
      <w:r w:rsidR="008F366E">
        <w:rPr>
          <w:rFonts w:ascii="Book Antiqua" w:eastAsia="宋体" w:hAnsi="Book Antiqua" w:hint="eastAsia"/>
          <w:vertAlign w:val="superscript"/>
          <w:lang w:eastAsia="zh-CN"/>
        </w:rPr>
        <w:t>[</w:t>
      </w:r>
      <w:proofErr w:type="gramEnd"/>
      <w:r w:rsidR="00DF363A" w:rsidRPr="000B60AA">
        <w:rPr>
          <w:rFonts w:ascii="Book Antiqua" w:hAnsi="Book Antiqua"/>
        </w:rPr>
        <w:fldChar w:fldCharType="begin">
          <w:fldData xml:space="preserve">PEVuZE5vdGU+PENpdGU+PEF1dGhvcj5TcmljaGFpPC9BdXRob3I+PFllYXI+MjAxMzwvWWVhcj48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</w:fldData>
        </w:fldChar>
      </w:r>
      <w:r w:rsidR="00106DD4" w:rsidRPr="000B60AA">
        <w:rPr>
          <w:rFonts w:ascii="Book Antiqua" w:hAnsi="Book Antiqua"/>
        </w:rPr>
        <w:instrText xml:space="preserve"> ADDIN EN.CITE </w:instrText>
      </w:r>
      <w:r w:rsidR="00106DD4" w:rsidRPr="000B60AA">
        <w:rPr>
          <w:rFonts w:ascii="Book Antiqua" w:hAnsi="Book Antiqua"/>
        </w:rPr>
        <w:fldChar w:fldCharType="begin">
          <w:fldData xml:space="preserve">PEVuZE5vdGU+PENpdGU+PEF1dGhvcj5TcmljaGFpPC9BdXRob3I+PFllYXI+MjAxMzwvWWVhcj48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</w:fldData>
        </w:fldChar>
      </w:r>
      <w:r w:rsidR="00106DD4" w:rsidRPr="000B60AA">
        <w:rPr>
          <w:rFonts w:ascii="Book Antiqua" w:hAnsi="Book Antiqua"/>
        </w:rPr>
        <w:instrText xml:space="preserve"> ADDIN EN.CITE.DATA </w:instrText>
      </w:r>
      <w:r w:rsidR="00106DD4" w:rsidRPr="000B60AA">
        <w:rPr>
          <w:rFonts w:ascii="Book Antiqua" w:hAnsi="Book Antiqua"/>
        </w:rPr>
      </w:r>
      <w:r w:rsidR="00106DD4" w:rsidRPr="000B60AA">
        <w:rPr>
          <w:rFonts w:ascii="Book Antiqua" w:hAnsi="Book Antiqua"/>
        </w:rPr>
        <w:fldChar w:fldCharType="end"/>
      </w:r>
      <w:r w:rsidR="00DF363A" w:rsidRPr="000B60AA">
        <w:rPr>
          <w:rFonts w:ascii="Book Antiqua" w:hAnsi="Book Antiqua"/>
        </w:rPr>
      </w:r>
      <w:r w:rsidR="00DF363A" w:rsidRPr="000B60AA">
        <w:rPr>
          <w:rFonts w:ascii="Book Antiqua" w:hAnsi="Book Antiqua"/>
        </w:rPr>
        <w:fldChar w:fldCharType="separate"/>
      </w:r>
      <w:hyperlink w:anchor="_ENREF_24" w:tooltip="Beek, 2010 #267" w:history="1">
        <w:r w:rsidR="00E43AE9" w:rsidRPr="000B60AA">
          <w:rPr>
            <w:rFonts w:ascii="Book Antiqua" w:hAnsi="Book Antiqua"/>
            <w:noProof/>
            <w:vertAlign w:val="superscript"/>
          </w:rPr>
          <w:t>24</w:t>
        </w:r>
      </w:hyperlink>
      <w:r w:rsidR="008F366E">
        <w:rPr>
          <w:rFonts w:ascii="Book Antiqua" w:hAnsi="Book Antiqua"/>
          <w:noProof/>
          <w:vertAlign w:val="superscript"/>
        </w:rPr>
        <w:t>,</w:t>
      </w:r>
      <w:hyperlink w:anchor="_ENREF_143" w:tooltip="Srichai, 2013 #1738" w:history="1">
        <w:r w:rsidR="00E43AE9" w:rsidRPr="000B60AA">
          <w:rPr>
            <w:rFonts w:ascii="Book Antiqua" w:hAnsi="Book Antiqua"/>
            <w:noProof/>
            <w:vertAlign w:val="superscript"/>
          </w:rPr>
          <w:t>143</w:t>
        </w:r>
      </w:hyperlink>
      <w:r w:rsidR="008F366E">
        <w:rPr>
          <w:rFonts w:ascii="Book Antiqua" w:hAnsi="Book Antiqua"/>
          <w:noProof/>
          <w:vertAlign w:val="superscript"/>
        </w:rPr>
        <w:t>,</w:t>
      </w:r>
      <w:hyperlink w:anchor="_ENREF_144" w:tooltip="Kellman, 2007 #25" w:history="1">
        <w:r w:rsidR="00E43AE9" w:rsidRPr="000B60AA">
          <w:rPr>
            <w:rFonts w:ascii="Book Antiqua" w:hAnsi="Book Antiqua"/>
            <w:noProof/>
            <w:vertAlign w:val="superscript"/>
          </w:rPr>
          <w:t>144</w:t>
        </w:r>
      </w:hyperlink>
      <w:r w:rsidR="00DF363A" w:rsidRPr="000B60AA">
        <w:rPr>
          <w:rFonts w:ascii="Book Antiqua" w:hAnsi="Book Antiqua"/>
        </w:rPr>
        <w:fldChar w:fldCharType="end"/>
      </w:r>
      <w:r w:rsidR="008F366E">
        <w:rPr>
          <w:rFonts w:ascii="Book Antiqua" w:eastAsia="宋体" w:hAnsi="Book Antiqua" w:hint="eastAsia"/>
          <w:vertAlign w:val="superscript"/>
          <w:lang w:eastAsia="zh-CN"/>
        </w:rPr>
        <w:t>]</w:t>
      </w:r>
      <w:r w:rsidR="00DF363A" w:rsidRPr="000B60AA">
        <w:rPr>
          <w:rFonts w:ascii="Book Antiqua" w:hAnsi="Book Antiqua"/>
        </w:rPr>
        <w:t xml:space="preserve">, this </w:t>
      </w:r>
      <w:r w:rsidR="00667238" w:rsidRPr="000B60AA">
        <w:rPr>
          <w:rFonts w:ascii="Book Antiqua" w:hAnsi="Book Antiqua"/>
        </w:rPr>
        <w:t>may</w:t>
      </w:r>
      <w:r w:rsidR="00DF363A" w:rsidRPr="000B60AA">
        <w:rPr>
          <w:rFonts w:ascii="Book Antiqua" w:hAnsi="Book Antiqua"/>
        </w:rPr>
        <w:t xml:space="preserve"> impact on the robustness of MSI </w:t>
      </w:r>
      <w:r w:rsidR="00A10AF3" w:rsidRPr="000B60AA">
        <w:rPr>
          <w:rFonts w:ascii="Book Antiqua" w:hAnsi="Book Antiqua"/>
        </w:rPr>
        <w:t xml:space="preserve">quantification </w:t>
      </w:r>
      <w:r w:rsidR="00DF363A" w:rsidRPr="000B60AA">
        <w:rPr>
          <w:rFonts w:ascii="Book Antiqua" w:hAnsi="Book Antiqua"/>
        </w:rPr>
        <w:t xml:space="preserve">whereas IS datasets are </w:t>
      </w:r>
      <w:r w:rsidR="00A10AF3" w:rsidRPr="000B60AA">
        <w:rPr>
          <w:rFonts w:ascii="Book Antiqua" w:hAnsi="Book Antiqua"/>
        </w:rPr>
        <w:t>exceptionally</w:t>
      </w:r>
      <w:r w:rsidR="00DF363A" w:rsidRPr="000B60AA">
        <w:rPr>
          <w:rFonts w:ascii="Book Antiqua" w:hAnsi="Book Antiqua"/>
        </w:rPr>
        <w:t xml:space="preserve"> rarely </w:t>
      </w:r>
      <w:r w:rsidR="00A10AF3" w:rsidRPr="000B60AA">
        <w:rPr>
          <w:rFonts w:ascii="Book Antiqua" w:hAnsi="Book Antiqua"/>
        </w:rPr>
        <w:t xml:space="preserve">excluded </w:t>
      </w:r>
      <w:r w:rsidR="00A17EA4" w:rsidRPr="000B60AA">
        <w:rPr>
          <w:rFonts w:ascii="Book Antiqua" w:hAnsi="Book Antiqua"/>
        </w:rPr>
        <w:t>based on</w:t>
      </w:r>
      <w:r w:rsidR="00A10AF3" w:rsidRPr="000B60AA">
        <w:rPr>
          <w:rFonts w:ascii="Book Antiqua" w:hAnsi="Book Antiqua"/>
        </w:rPr>
        <w:t xml:space="preserve"> image quality.</w:t>
      </w:r>
      <w:r w:rsidR="000B60AA">
        <w:rPr>
          <w:rFonts w:ascii="Book Antiqua" w:hAnsi="Book Antiqua"/>
        </w:rPr>
        <w:t xml:space="preserve"> </w:t>
      </w:r>
      <w:r w:rsidR="00A10AF3" w:rsidRPr="000B60AA">
        <w:rPr>
          <w:rFonts w:ascii="Book Antiqua" w:hAnsi="Book Antiqua"/>
        </w:rPr>
        <w:t xml:space="preserve">It is </w:t>
      </w:r>
      <w:r w:rsidR="004C6B31" w:rsidRPr="000B60AA">
        <w:rPr>
          <w:rFonts w:ascii="Book Antiqua" w:hAnsi="Book Antiqua"/>
        </w:rPr>
        <w:t>not clear</w:t>
      </w:r>
      <w:r w:rsidR="00A10AF3" w:rsidRPr="000B60AA">
        <w:rPr>
          <w:rFonts w:ascii="Book Antiqua" w:hAnsi="Book Antiqua"/>
        </w:rPr>
        <w:t xml:space="preserve"> currently whether IS or MSI is the better measure of revascularisation success post PPCI.</w:t>
      </w:r>
    </w:p>
    <w:p w14:paraId="3760B251" w14:textId="77777777" w:rsidR="00C33193" w:rsidRPr="000B60AA" w:rsidRDefault="00C33193" w:rsidP="000B60AA">
      <w:pPr>
        <w:tabs>
          <w:tab w:val="left" w:pos="851"/>
        </w:tabs>
        <w:spacing w:line="360" w:lineRule="auto"/>
        <w:jc w:val="both"/>
        <w:rPr>
          <w:rFonts w:ascii="Book Antiqua" w:hAnsi="Book Antiqua"/>
          <w:b/>
        </w:rPr>
      </w:pPr>
    </w:p>
    <w:p w14:paraId="55189AE0" w14:textId="60124BB1" w:rsidR="00A734B2" w:rsidRPr="009046C1" w:rsidRDefault="00A734B2" w:rsidP="000B60AA">
      <w:pPr>
        <w:pStyle w:val="4"/>
        <w:jc w:val="both"/>
        <w:rPr>
          <w:rFonts w:ascii="Book Antiqua" w:hAnsi="Book Antiqua"/>
          <w:i/>
          <w:szCs w:val="24"/>
        </w:rPr>
      </w:pPr>
      <w:bookmarkStart w:id="204" w:name="_Toc262158452"/>
      <w:bookmarkStart w:id="205" w:name="_Toc262161473"/>
      <w:bookmarkStart w:id="206" w:name="_Toc262161532"/>
      <w:bookmarkStart w:id="207" w:name="_Toc262161591"/>
      <w:bookmarkStart w:id="208" w:name="_Toc262161687"/>
      <w:bookmarkStart w:id="209" w:name="_Toc312061068"/>
      <w:bookmarkStart w:id="210" w:name="_Toc312253104"/>
      <w:bookmarkStart w:id="211" w:name="_Toc312254086"/>
      <w:r w:rsidRPr="009046C1">
        <w:rPr>
          <w:rFonts w:ascii="Book Antiqua" w:hAnsi="Book Antiqua"/>
          <w:i/>
          <w:szCs w:val="24"/>
        </w:rPr>
        <w:t>Prognostic importance of CMR</w:t>
      </w:r>
      <w:r w:rsidR="00104B94" w:rsidRPr="009046C1">
        <w:rPr>
          <w:rFonts w:ascii="Book Antiqua" w:hAnsi="Book Antiqua"/>
          <w:i/>
          <w:szCs w:val="24"/>
        </w:rPr>
        <w:t xml:space="preserve"> MSI</w:t>
      </w:r>
      <w:r w:rsidRPr="009046C1">
        <w:rPr>
          <w:rFonts w:ascii="Book Antiqua" w:hAnsi="Book Antiqua"/>
          <w:i/>
          <w:szCs w:val="24"/>
        </w:rPr>
        <w:t xml:space="preserve"> in </w:t>
      </w:r>
      <w:bookmarkEnd w:id="204"/>
      <w:bookmarkEnd w:id="205"/>
      <w:bookmarkEnd w:id="206"/>
      <w:bookmarkEnd w:id="207"/>
      <w:bookmarkEnd w:id="208"/>
      <w:bookmarkEnd w:id="209"/>
      <w:bookmarkEnd w:id="210"/>
      <w:bookmarkEnd w:id="211"/>
      <w:r w:rsidR="005B4F97">
        <w:rPr>
          <w:rFonts w:ascii="Book Antiqua" w:eastAsia="宋体" w:hAnsi="Book Antiqua" w:hint="eastAsia"/>
          <w:i/>
          <w:szCs w:val="24"/>
          <w:lang w:eastAsia="zh-CN"/>
        </w:rPr>
        <w:t>A</w:t>
      </w:r>
      <w:r w:rsidR="00505D22" w:rsidRPr="009046C1">
        <w:rPr>
          <w:rFonts w:ascii="Book Antiqua" w:hAnsi="Book Antiqua"/>
          <w:i/>
          <w:szCs w:val="24"/>
        </w:rPr>
        <w:t>MI</w:t>
      </w:r>
    </w:p>
    <w:p w14:paraId="7C34395E" w14:textId="6566A98D" w:rsidR="004F639C" w:rsidRPr="000B60AA" w:rsidRDefault="0005752D" w:rsidP="000B60AA">
      <w:pPr>
        <w:spacing w:line="360" w:lineRule="auto"/>
        <w:jc w:val="both"/>
        <w:rPr>
          <w:rFonts w:ascii="Book Antiqua" w:hAnsi="Book Antiqua"/>
        </w:rPr>
      </w:pPr>
      <w:r w:rsidRPr="000B60AA">
        <w:rPr>
          <w:rFonts w:ascii="Book Antiqua" w:hAnsi="Book Antiqua"/>
        </w:rPr>
        <w:t>Historically, the prognostic value of MSI was demonstrated using SPECT.</w:t>
      </w:r>
      <w:r w:rsidR="000B60AA">
        <w:rPr>
          <w:rFonts w:ascii="Book Antiqua" w:hAnsi="Book Antiqua"/>
        </w:rPr>
        <w:t xml:space="preserve"> </w:t>
      </w:r>
      <w:r w:rsidRPr="000B60AA">
        <w:rPr>
          <w:rFonts w:ascii="Book Antiqua" w:hAnsi="Book Antiqua"/>
        </w:rPr>
        <w:t xml:space="preserve">Ndrepapa first showed that MSI was the strongest </w:t>
      </w:r>
      <w:r w:rsidR="00267740" w:rsidRPr="000B60AA">
        <w:rPr>
          <w:rFonts w:ascii="Book Antiqua" w:hAnsi="Book Antiqua"/>
        </w:rPr>
        <w:t xml:space="preserve">independent predictor </w:t>
      </w:r>
      <w:r w:rsidRPr="000B60AA">
        <w:rPr>
          <w:rFonts w:ascii="Book Antiqua" w:hAnsi="Book Antiqua"/>
        </w:rPr>
        <w:t xml:space="preserve">of 6-mo </w:t>
      </w:r>
      <w:proofErr w:type="gramStart"/>
      <w:r w:rsidRPr="000B60AA">
        <w:rPr>
          <w:rFonts w:ascii="Book Antiqua" w:hAnsi="Book Antiqua"/>
        </w:rPr>
        <w:t>mortality</w:t>
      </w:r>
      <w:r w:rsidR="001A23A9">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"_ENREF_168" \o "Ndrepepa, 2004 #1134"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PEVuZE5vdGU+PENpdGU+PEF1dGhvcj5OZHJlcGVwYTwvQXV0aG9yPjxZZWFyPjIwMDQ8L1llYXI+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PEVuZE5vdGU+PENpdGU+PEF1dGhvcj5OZHJlcGVwYTwvQXV0aG9yPjxZZWFyPjIwMDQ8L1llYXI+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168</w:t>
      </w:r>
      <w:r w:rsidR="00E43AE9" w:rsidRPr="000B60AA">
        <w:rPr>
          <w:rFonts w:ascii="Book Antiqua" w:hAnsi="Book Antiqua"/>
        </w:rPr>
        <w:fldChar w:fldCharType="end"/>
      </w:r>
      <w:r w:rsidR="000B60AA" w:rsidRPr="000B60AA">
        <w:rPr>
          <w:rFonts w:ascii="Book Antiqua" w:hAnsi="Book Antiqua"/>
        </w:rPr>
        <w:fldChar w:fldCharType="end"/>
      </w:r>
      <w:r w:rsidR="001A23A9">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MSI was an independent prognostic indicator in the medium term post STEMI in two studies.</w:t>
      </w:r>
      <w:r w:rsidR="000B60AA">
        <w:rPr>
          <w:rFonts w:ascii="Book Antiqua" w:hAnsi="Book Antiqua"/>
        </w:rPr>
        <w:t xml:space="preserve"> </w:t>
      </w:r>
      <w:r w:rsidRPr="000B60AA">
        <w:rPr>
          <w:rFonts w:ascii="Book Antiqua" w:hAnsi="Book Antiqua"/>
        </w:rPr>
        <w:t xml:space="preserve">Although both studies </w:t>
      </w:r>
      <w:r w:rsidR="002C0BAC" w:rsidRPr="000B60AA">
        <w:rPr>
          <w:rFonts w:ascii="Book Antiqua" w:hAnsi="Book Antiqua"/>
        </w:rPr>
        <w:t>were</w:t>
      </w:r>
      <w:r w:rsidRPr="000B60AA">
        <w:rPr>
          <w:rFonts w:ascii="Book Antiqua" w:hAnsi="Book Antiqua"/>
        </w:rPr>
        <w:t xml:space="preserve"> from the same patient cohort, they have both been included in Table 1</w:t>
      </w:r>
      <w:r w:rsidR="002C0BAC" w:rsidRPr="000B60AA">
        <w:rPr>
          <w:rFonts w:ascii="Book Antiqua" w:hAnsi="Book Antiqua"/>
        </w:rPr>
        <w:t>4</w:t>
      </w:r>
      <w:r w:rsidRPr="000B60AA">
        <w:rPr>
          <w:rFonts w:ascii="Book Antiqua" w:hAnsi="Book Antiqua"/>
        </w:rPr>
        <w:t xml:space="preserve"> due to their differing primary findings.</w:t>
      </w:r>
      <w:r w:rsidR="00267740" w:rsidRPr="000B60AA">
        <w:rPr>
          <w:rFonts w:ascii="Book Antiqua" w:hAnsi="Book Antiqua"/>
        </w:rPr>
        <w:t xml:space="preserve"> </w:t>
      </w:r>
    </w:p>
    <w:p w14:paraId="17BBC573" w14:textId="77777777" w:rsidR="00495826" w:rsidRPr="000B60AA" w:rsidRDefault="00495826" w:rsidP="000B60AA">
      <w:pPr>
        <w:pStyle w:val="af0"/>
        <w:jc w:val="both"/>
        <w:rPr>
          <w:rFonts w:ascii="Book Antiqua" w:hAnsi="Book Antiqua"/>
          <w:szCs w:val="24"/>
        </w:rPr>
      </w:pPr>
    </w:p>
    <w:p w14:paraId="55EA9EBF" w14:textId="4A0112FA" w:rsidR="009941DF" w:rsidRPr="00B24214" w:rsidRDefault="00B24214" w:rsidP="000B60AA">
      <w:pPr>
        <w:pStyle w:val="3"/>
        <w:tabs>
          <w:tab w:val="left" w:pos="993"/>
        </w:tabs>
        <w:jc w:val="both"/>
        <w:rPr>
          <w:rFonts w:ascii="Book Antiqua" w:hAnsi="Book Antiqua"/>
          <w:b/>
          <w:color w:val="auto"/>
          <w:sz w:val="24"/>
          <w:szCs w:val="24"/>
        </w:rPr>
      </w:pPr>
      <w:bookmarkStart w:id="212" w:name="_Toc262162328"/>
      <w:bookmarkStart w:id="213" w:name="_Toc262158454"/>
      <w:bookmarkStart w:id="214" w:name="_Toc262161475"/>
      <w:bookmarkStart w:id="215" w:name="_Toc262161534"/>
      <w:bookmarkStart w:id="216" w:name="_Toc262161593"/>
      <w:bookmarkStart w:id="217" w:name="_Toc262161689"/>
      <w:bookmarkStart w:id="218" w:name="_Toc312061070"/>
      <w:bookmarkStart w:id="219" w:name="_Toc312253106"/>
      <w:bookmarkStart w:id="220" w:name="_Toc312254088"/>
      <w:bookmarkStart w:id="221" w:name="_Toc327394770"/>
      <w:r w:rsidRPr="00B24214">
        <w:rPr>
          <w:rFonts w:ascii="Book Antiqua" w:hAnsi="Book Antiqua"/>
          <w:b/>
          <w:color w:val="auto"/>
          <w:sz w:val="24"/>
          <w:szCs w:val="24"/>
        </w:rPr>
        <w:t>T1, T2 AND T2* QUANTIFICATION AND MAPPING</w:t>
      </w:r>
      <w:bookmarkEnd w:id="212"/>
      <w:r w:rsidRPr="00B24214">
        <w:rPr>
          <w:rFonts w:ascii="Book Antiqua" w:hAnsi="Book Antiqua"/>
          <w:b/>
          <w:color w:val="auto"/>
          <w:sz w:val="24"/>
          <w:szCs w:val="24"/>
        </w:rPr>
        <w:t xml:space="preserve"> IN </w:t>
      </w:r>
      <w:r w:rsidR="00172BCC">
        <w:rPr>
          <w:rFonts w:ascii="Book Antiqua" w:eastAsia="宋体" w:hAnsi="Book Antiqua"/>
          <w:b/>
          <w:color w:val="auto"/>
          <w:sz w:val="24"/>
          <w:szCs w:val="24"/>
          <w:lang w:eastAsia="zh-CN"/>
        </w:rPr>
        <w:t>A</w:t>
      </w:r>
      <w:r w:rsidRPr="00B24214">
        <w:rPr>
          <w:rFonts w:ascii="Book Antiqua" w:hAnsi="Book Antiqua"/>
          <w:b/>
          <w:color w:val="auto"/>
          <w:sz w:val="24"/>
          <w:szCs w:val="24"/>
        </w:rPr>
        <w:t>MI</w:t>
      </w:r>
    </w:p>
    <w:p w14:paraId="24D8E2F9" w14:textId="6000EB79" w:rsidR="009941DF" w:rsidRPr="000B60AA" w:rsidRDefault="009941DF" w:rsidP="000B60AA">
      <w:pPr>
        <w:spacing w:line="360" w:lineRule="auto"/>
        <w:jc w:val="both"/>
        <w:rPr>
          <w:rFonts w:ascii="Book Antiqua" w:hAnsi="Book Antiqua"/>
        </w:rPr>
      </w:pPr>
      <w:r w:rsidRPr="000B60AA">
        <w:rPr>
          <w:rFonts w:ascii="Book Antiqua" w:hAnsi="Book Antiqua"/>
        </w:rPr>
        <w:t>The current mainstay of LGE and T2w techniques for the detection of infarct and oedema rely on semi-quantitative threshold-based quantification methods using arbitrary SI cut-offs compared to user-defined regions of interest, automated algorithms or are based on manual planimetry.</w:t>
      </w:r>
      <w:r w:rsidR="000B60AA">
        <w:rPr>
          <w:rFonts w:ascii="Book Antiqua" w:hAnsi="Book Antiqua"/>
        </w:rPr>
        <w:t xml:space="preserve"> </w:t>
      </w:r>
      <w:r w:rsidRPr="000B60AA">
        <w:rPr>
          <w:rFonts w:ascii="Book Antiqua" w:hAnsi="Book Antiqua"/>
        </w:rPr>
        <w:t>There is currently no consensus on the optimal quantification method for IS or AAR using these sequences.</w:t>
      </w:r>
      <w:r w:rsidR="000B60AA">
        <w:rPr>
          <w:rFonts w:ascii="Book Antiqua" w:hAnsi="Book Antiqua"/>
        </w:rPr>
        <w:t xml:space="preserve"> </w:t>
      </w:r>
      <w:r w:rsidRPr="000B60AA">
        <w:rPr>
          <w:rFonts w:ascii="Book Antiqua" w:hAnsi="Book Antiqua"/>
        </w:rPr>
        <w:t>This can lead to subjectivity and dependence upon optimal nulling of normal myocardium and thus potential for error.</w:t>
      </w:r>
      <w:r w:rsidR="000B60AA">
        <w:rPr>
          <w:rFonts w:ascii="Book Antiqua" w:hAnsi="Book Antiqua"/>
        </w:rPr>
        <w:t xml:space="preserve"> </w:t>
      </w:r>
      <w:r w:rsidRPr="000B60AA">
        <w:rPr>
          <w:rFonts w:ascii="Book Antiqua" w:hAnsi="Book Antiqua"/>
        </w:rPr>
        <w:t xml:space="preserve">In addition, commonly used T2w-TSE sequences suffer from non-diagnostic image quality in upto 30% of </w:t>
      </w:r>
      <w:proofErr w:type="gramStart"/>
      <w:r w:rsidRPr="000B60AA">
        <w:rPr>
          <w:rFonts w:ascii="Book Antiqua" w:hAnsi="Book Antiqua"/>
        </w:rPr>
        <w:t>patients</w:t>
      </w:r>
      <w:r w:rsidR="00B24214">
        <w:rPr>
          <w:rFonts w:ascii="Book Antiqua" w:eastAsia="宋体" w:hAnsi="Book Antiqua" w:hint="eastAsia"/>
          <w:vertAlign w:val="superscript"/>
          <w:lang w:eastAsia="zh-CN"/>
        </w:rPr>
        <w:t>[</w:t>
      </w:r>
      <w:proofErr w:type="gramEnd"/>
      <w:r w:rsidRPr="000B60AA">
        <w:rPr>
          <w:rFonts w:ascii="Book Antiqua" w:hAnsi="Book Antiqua"/>
        </w:rPr>
        <w:fldChar w:fldCharType="begin">
          <w:fldData xml:space="preserve">PEVuZE5vdGU+PENpdGU+PEF1dGhvcj5TcmljaGFpPC9BdXRob3I+PFllYXI+MjAxMzwvWWVhcj48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</w:fldData>
        </w:fldChar>
      </w:r>
      <w:r w:rsidR="00106DD4" w:rsidRPr="000B60AA">
        <w:rPr>
          <w:rFonts w:ascii="Book Antiqua" w:hAnsi="Book Antiqua"/>
        </w:rPr>
        <w:instrText xml:space="preserve"> ADDIN EN.CITE </w:instrText>
      </w:r>
      <w:r w:rsidR="00106DD4" w:rsidRPr="000B60AA">
        <w:rPr>
          <w:rFonts w:ascii="Book Antiqua" w:hAnsi="Book Antiqua"/>
        </w:rPr>
        <w:fldChar w:fldCharType="begin">
          <w:fldData xml:space="preserve">PEVuZE5vdGU+PENpdGU+PEF1dGhvcj5TcmljaGFpPC9BdXRob3I+PFllYXI+MjAxMzwvWWVhcj48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</w:fldData>
        </w:fldChar>
      </w:r>
      <w:r w:rsidR="00106DD4" w:rsidRPr="000B60AA">
        <w:rPr>
          <w:rFonts w:ascii="Book Antiqua" w:hAnsi="Book Antiqua"/>
        </w:rPr>
        <w:instrText xml:space="preserve"> ADDIN EN.CITE.DATA </w:instrText>
      </w:r>
      <w:r w:rsidR="00106DD4" w:rsidRPr="000B60AA">
        <w:rPr>
          <w:rFonts w:ascii="Book Antiqua" w:hAnsi="Book Antiqua"/>
        </w:rPr>
      </w:r>
      <w:r w:rsidR="00106DD4"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24" w:tooltip="Beek, 2010 #267" w:history="1">
        <w:r w:rsidR="00E43AE9" w:rsidRPr="000B60AA">
          <w:rPr>
            <w:rFonts w:ascii="Book Antiqua" w:hAnsi="Book Antiqua"/>
            <w:noProof/>
            <w:vertAlign w:val="superscript"/>
          </w:rPr>
          <w:t>24</w:t>
        </w:r>
      </w:hyperlink>
      <w:r w:rsidR="00B24214">
        <w:rPr>
          <w:rFonts w:ascii="Book Antiqua" w:hAnsi="Book Antiqua"/>
          <w:noProof/>
          <w:vertAlign w:val="superscript"/>
        </w:rPr>
        <w:t>,</w:t>
      </w:r>
      <w:hyperlink w:anchor="_ENREF_143" w:tooltip="Srichai, 2013 #1738" w:history="1">
        <w:r w:rsidR="00E43AE9" w:rsidRPr="000B60AA">
          <w:rPr>
            <w:rFonts w:ascii="Book Antiqua" w:hAnsi="Book Antiqua"/>
            <w:noProof/>
            <w:vertAlign w:val="superscript"/>
          </w:rPr>
          <w:t>143</w:t>
        </w:r>
      </w:hyperlink>
      <w:r w:rsidR="00B24214">
        <w:rPr>
          <w:rFonts w:ascii="Book Antiqua" w:hAnsi="Book Antiqua"/>
          <w:noProof/>
          <w:vertAlign w:val="superscript"/>
        </w:rPr>
        <w:t>,</w:t>
      </w:r>
      <w:hyperlink w:anchor="_ENREF_144" w:tooltip="Kellman, 2007 #25" w:history="1">
        <w:r w:rsidR="00E43AE9" w:rsidRPr="000B60AA">
          <w:rPr>
            <w:rFonts w:ascii="Book Antiqua" w:hAnsi="Book Antiqua"/>
            <w:noProof/>
            <w:vertAlign w:val="superscript"/>
          </w:rPr>
          <w:t>144</w:t>
        </w:r>
      </w:hyperlink>
      <w:r w:rsidRPr="000B60AA">
        <w:rPr>
          <w:rFonts w:ascii="Book Antiqua" w:hAnsi="Book Antiqua"/>
        </w:rPr>
        <w:fldChar w:fldCharType="end"/>
      </w:r>
      <w:r w:rsidR="00B24214">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p>
    <w:p w14:paraId="18F051F3" w14:textId="2D513221" w:rsidR="009941DF" w:rsidRPr="000B60AA" w:rsidRDefault="009941DF" w:rsidP="00B24214">
      <w:pPr>
        <w:spacing w:line="360" w:lineRule="auto"/>
        <w:ind w:firstLineChars="100" w:firstLine="240"/>
        <w:jc w:val="both"/>
        <w:rPr>
          <w:rFonts w:ascii="Book Antiqua" w:hAnsi="Book Antiqua"/>
        </w:rPr>
      </w:pPr>
      <w:r w:rsidRPr="000B60AA">
        <w:rPr>
          <w:rFonts w:ascii="Book Antiqua" w:hAnsi="Book Antiqua"/>
        </w:rPr>
        <w:t>T1, T2 and T2* quantification present an exciting and complementary approach to LGE and T2w imaging.</w:t>
      </w:r>
      <w:r w:rsidR="000B60AA">
        <w:rPr>
          <w:rFonts w:ascii="Book Antiqua" w:hAnsi="Book Antiqua"/>
        </w:rPr>
        <w:t xml:space="preserve"> </w:t>
      </w:r>
      <w:r w:rsidRPr="000B60AA">
        <w:rPr>
          <w:rFonts w:ascii="Book Antiqua" w:hAnsi="Book Antiqua"/>
        </w:rPr>
        <w:t xml:space="preserve">Developed by </w:t>
      </w:r>
      <w:proofErr w:type="gramStart"/>
      <w:r w:rsidRPr="000B60AA">
        <w:rPr>
          <w:rFonts w:ascii="Book Antiqua" w:hAnsi="Book Antiqua"/>
        </w:rPr>
        <w:t>Messroghli</w:t>
      </w:r>
      <w:r w:rsidR="00B24214">
        <w:rPr>
          <w:rFonts w:ascii="Book Antiqua" w:eastAsia="宋体" w:hAnsi="Book Antiqua" w:hint="eastAsia"/>
          <w:vertAlign w:val="superscript"/>
          <w:lang w:eastAsia="zh-CN"/>
        </w:rPr>
        <w:t>[</w:t>
      </w:r>
      <w:proofErr w:type="gramEnd"/>
      <w:r w:rsidR="00B24214">
        <w:rPr>
          <w:rFonts w:ascii="Book Antiqua" w:eastAsia="宋体" w:hAnsi="Book Antiqua" w:hint="eastAsia"/>
          <w:vertAlign w:val="superscript"/>
          <w:lang w:eastAsia="zh-CN"/>
        </w:rPr>
        <w:t>169]</w:t>
      </w:r>
      <w:r w:rsidRPr="000B60AA">
        <w:rPr>
          <w:rFonts w:ascii="Book Antiqua" w:hAnsi="Book Antiqua"/>
        </w:rPr>
        <w:t xml:space="preserve"> in 2003, their use in </w:t>
      </w:r>
      <w:r w:rsidR="000B60AA" w:rsidRPr="000B60AA">
        <w:rPr>
          <w:rFonts w:ascii="Book Antiqua" w:hAnsi="Book Antiqua"/>
        </w:rPr>
        <w:t>MI</w:t>
      </w:r>
      <w:r w:rsidRPr="000B60AA">
        <w:rPr>
          <w:rFonts w:ascii="Book Antiqua" w:hAnsi="Book Antiqua"/>
        </w:rPr>
        <w:t xml:space="preserve"> research has accelerated over the last 5 years.</w:t>
      </w:r>
      <w:r w:rsidR="000B60AA">
        <w:rPr>
          <w:rFonts w:ascii="Book Antiqua" w:hAnsi="Book Antiqua"/>
        </w:rPr>
        <w:t xml:space="preserve"> </w:t>
      </w:r>
      <w:r w:rsidR="00B64D47" w:rsidRPr="000B60AA">
        <w:rPr>
          <w:rFonts w:ascii="Book Antiqua" w:hAnsi="Book Antiqua"/>
        </w:rPr>
        <w:t>They allow</w:t>
      </w:r>
      <w:r w:rsidRPr="000B60AA">
        <w:rPr>
          <w:rFonts w:ascii="Book Antiqua" w:hAnsi="Book Antiqua"/>
        </w:rPr>
        <w:t xml:space="preserve"> not only the location and extent of infarction, oedema, MVO and IMH to be determined from subsequent parametric myocardial maps, but also the severity of these pathologies to be assessed through the magnitude of values </w:t>
      </w:r>
      <w:proofErr w:type="gramStart"/>
      <w:r w:rsidRPr="000B60AA">
        <w:rPr>
          <w:rFonts w:ascii="Book Antiqua" w:hAnsi="Book Antiqua"/>
        </w:rPr>
        <w:t>obtained</w:t>
      </w:r>
      <w:r w:rsidR="00B24214">
        <w:rPr>
          <w:rFonts w:ascii="Book Antiqua" w:eastAsia="宋体" w:hAnsi="Book Antiqua" w:hint="eastAsia"/>
          <w:vertAlign w:val="subscript"/>
          <w:lang w:eastAsia="zh-CN"/>
        </w:rPr>
        <w:t>[</w:t>
      </w:r>
      <w:proofErr w:type="gramEnd"/>
      <w:r w:rsidRPr="000B60AA">
        <w:rPr>
          <w:rFonts w:ascii="Book Antiqua" w:hAnsi="Book Antiqua"/>
        </w:rPr>
        <w:fldChar w:fldCharType="begin">
          <w:fldData xml:space="preserve">PEVuZE5vdGU+PENpdGU+PEF1dGhvcj5NZXd0b248L0F1dGhvcj48WWVhcj4yMDExPC9ZZWFyPjxS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</w:fldData>
        </w:fldChar>
      </w:r>
      <w:r w:rsidR="00B77F2F" w:rsidRPr="000B60AA">
        <w:rPr>
          <w:rFonts w:ascii="Book Antiqua" w:hAnsi="Book Antiqua"/>
        </w:rPr>
        <w:instrText xml:space="preserve"> ADDIN EN.CITE </w:instrText>
      </w:r>
      <w:r w:rsidR="00B77F2F" w:rsidRPr="000B60AA">
        <w:rPr>
          <w:rFonts w:ascii="Book Antiqua" w:hAnsi="Book Antiqua"/>
        </w:rPr>
        <w:fldChar w:fldCharType="begin">
          <w:fldData xml:space="preserve">PEVuZE5vdGU+PENpdGU+PEF1dGhvcj5NZXd0b248L0F1dGhvcj48WWVhcj4yMDExPC9ZZWFyPjxS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</w:fldData>
        </w:fldChar>
      </w:r>
      <w:r w:rsidR="00B77F2F" w:rsidRPr="000B60AA">
        <w:rPr>
          <w:rFonts w:ascii="Book Antiqua" w:hAnsi="Book Antiqua"/>
        </w:rPr>
        <w:instrText xml:space="preserve"> ADDIN EN.CITE.DATA </w:instrText>
      </w:r>
      <w:r w:rsidR="00B77F2F" w:rsidRPr="000B60AA">
        <w:rPr>
          <w:rFonts w:ascii="Book Antiqua" w:hAnsi="Book Antiqua"/>
        </w:rPr>
      </w:r>
      <w:r w:rsidR="00B77F2F"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70" w:tooltip="Mewton, 2011 #536" w:history="1">
        <w:r w:rsidR="00E43AE9" w:rsidRPr="000B60AA">
          <w:rPr>
            <w:rFonts w:ascii="Book Antiqua" w:hAnsi="Book Antiqua"/>
            <w:noProof/>
            <w:vertAlign w:val="superscript"/>
          </w:rPr>
          <w:t>170</w:t>
        </w:r>
      </w:hyperlink>
      <w:r w:rsidR="00B24214">
        <w:rPr>
          <w:rFonts w:ascii="Book Antiqua" w:hAnsi="Book Antiqua"/>
          <w:noProof/>
          <w:vertAlign w:val="superscript"/>
        </w:rPr>
        <w:t>,</w:t>
      </w:r>
      <w:hyperlink w:anchor="_ENREF_171" w:tooltip="Salerno, 2013 #1789" w:history="1">
        <w:r w:rsidR="00E43AE9" w:rsidRPr="000B60AA">
          <w:rPr>
            <w:rFonts w:ascii="Book Antiqua" w:hAnsi="Book Antiqua"/>
            <w:noProof/>
            <w:vertAlign w:val="superscript"/>
          </w:rPr>
          <w:t>171</w:t>
        </w:r>
      </w:hyperlink>
      <w:r w:rsidRPr="000B60AA">
        <w:rPr>
          <w:rFonts w:ascii="Book Antiqua" w:hAnsi="Book Antiqua"/>
        </w:rPr>
        <w:fldChar w:fldCharType="end"/>
      </w:r>
      <w:r w:rsidR="00B24214">
        <w:rPr>
          <w:rFonts w:ascii="Book Antiqua" w:eastAsia="宋体" w:hAnsi="Book Antiqua" w:hint="eastAsia"/>
          <w:vertAlign w:val="superscript"/>
          <w:lang w:eastAsia="zh-CN"/>
        </w:rPr>
        <w:t>]</w:t>
      </w:r>
      <w:r w:rsidRPr="000B60AA">
        <w:rPr>
          <w:rFonts w:ascii="Book Antiqua" w:hAnsi="Book Antiqua"/>
        </w:rPr>
        <w:t xml:space="preserve">. </w:t>
      </w:r>
      <w:r w:rsidR="00B64D47" w:rsidRPr="000B60AA">
        <w:rPr>
          <w:rFonts w:ascii="Book Antiqua" w:hAnsi="Book Antiqua"/>
        </w:rPr>
        <w:lastRenderedPageBreak/>
        <w:t>T</w:t>
      </w:r>
      <w:r w:rsidRPr="000B60AA">
        <w:rPr>
          <w:rFonts w:ascii="Book Antiqua" w:hAnsi="Book Antiqua"/>
        </w:rPr>
        <w:t xml:space="preserve">hese methods are not reliant on reference regions of interest and do not suffer from </w:t>
      </w:r>
      <w:r w:rsidR="00B64D47" w:rsidRPr="000B60AA">
        <w:rPr>
          <w:rFonts w:ascii="Book Antiqua" w:hAnsi="Book Antiqua"/>
        </w:rPr>
        <w:t xml:space="preserve">T2w-TSE </w:t>
      </w:r>
      <w:r w:rsidRPr="000B60AA">
        <w:rPr>
          <w:rFonts w:ascii="Book Antiqua" w:hAnsi="Book Antiqua"/>
        </w:rPr>
        <w:t xml:space="preserve">artefacts. </w:t>
      </w:r>
    </w:p>
    <w:p w14:paraId="568491DF" w14:textId="77777777" w:rsidR="009941DF" w:rsidRPr="000B60AA" w:rsidRDefault="009941DF" w:rsidP="000B60AA">
      <w:pPr>
        <w:spacing w:line="360" w:lineRule="auto"/>
        <w:jc w:val="both"/>
        <w:rPr>
          <w:rFonts w:ascii="Book Antiqua" w:hAnsi="Book Antiqua"/>
        </w:rPr>
      </w:pPr>
    </w:p>
    <w:p w14:paraId="36DCF380" w14:textId="1EFCF5C1" w:rsidR="009941DF" w:rsidRPr="00B24214" w:rsidRDefault="009941DF" w:rsidP="000B60AA">
      <w:pPr>
        <w:pStyle w:val="4"/>
        <w:tabs>
          <w:tab w:val="left" w:pos="993"/>
        </w:tabs>
        <w:jc w:val="both"/>
        <w:rPr>
          <w:rFonts w:ascii="Book Antiqua" w:hAnsi="Book Antiqua"/>
          <w:i/>
          <w:szCs w:val="24"/>
        </w:rPr>
      </w:pPr>
      <w:bookmarkStart w:id="222" w:name="_Toc262162329"/>
      <w:r w:rsidRPr="00B24214">
        <w:rPr>
          <w:rFonts w:ascii="Book Antiqua" w:hAnsi="Book Antiqua"/>
          <w:i/>
          <w:szCs w:val="24"/>
        </w:rPr>
        <w:t>T1 mapping (longitudinal relaxation)</w:t>
      </w:r>
      <w:bookmarkEnd w:id="222"/>
    </w:p>
    <w:p w14:paraId="55764705" w14:textId="08029ABB" w:rsidR="009941DF" w:rsidRPr="000B60AA" w:rsidRDefault="009941DF" w:rsidP="000B60AA">
      <w:pPr>
        <w:tabs>
          <w:tab w:val="left" w:pos="2352"/>
        </w:tabs>
        <w:spacing w:line="360" w:lineRule="auto"/>
        <w:jc w:val="both"/>
        <w:rPr>
          <w:rFonts w:ascii="Book Antiqua" w:hAnsi="Book Antiqua"/>
        </w:rPr>
      </w:pPr>
      <w:r w:rsidRPr="000B60AA">
        <w:rPr>
          <w:rFonts w:ascii="Book Antiqua" w:hAnsi="Book Antiqua"/>
        </w:rPr>
        <w:t>T1 relaxation curves allow calculation of the T1 time (time taken for recovery of 63% of longitudinal magnetization).</w:t>
      </w:r>
      <w:r w:rsidR="000B60AA">
        <w:rPr>
          <w:rFonts w:ascii="Book Antiqua" w:hAnsi="Book Antiqua"/>
        </w:rPr>
        <w:t xml:space="preserve"> </w:t>
      </w:r>
      <w:r w:rsidRPr="000B60AA">
        <w:rPr>
          <w:rFonts w:ascii="Book Antiqua" w:hAnsi="Book Antiqua"/>
        </w:rPr>
        <w:t>The currently used curve-fitting sequences used include MOLLI (Modified Look-Locker Inversion Recovery), ShMOLLI (Shortened MOLLI), SASHA (</w:t>
      </w:r>
      <w:r w:rsidRPr="000B60AA">
        <w:rPr>
          <w:rFonts w:ascii="Book Antiqua" w:eastAsia="Times New Roman" w:hAnsi="Book Antiqua" w:cs="Times New Roman"/>
        </w:rPr>
        <w:t xml:space="preserve">SAturation recovery single-SHot Acquisition) </w:t>
      </w:r>
      <w:r w:rsidRPr="000B60AA">
        <w:rPr>
          <w:rFonts w:ascii="Book Antiqua" w:hAnsi="Book Antiqua"/>
        </w:rPr>
        <w:t>and SAPPHIRE (</w:t>
      </w:r>
      <w:r w:rsidRPr="000B60AA">
        <w:rPr>
          <w:rFonts w:ascii="Book Antiqua" w:eastAsia="Times New Roman" w:hAnsi="Book Antiqua" w:cs="Times New Roman"/>
        </w:rPr>
        <w:t>SAturation Pulse Prepared Heart rate independent Inversion REcovery)</w:t>
      </w:r>
      <w:r w:rsidR="001B7971">
        <w:rPr>
          <w:rFonts w:ascii="Book Antiqua" w:eastAsia="宋体" w:hAnsi="Book Antiqua" w:cs="Times New Roman" w:hint="eastAsia"/>
          <w:vertAlign w:val="superscript"/>
          <w:lang w:eastAsia="zh-CN"/>
        </w:rPr>
        <w:t>[</w:t>
      </w:r>
      <w:hyperlink w:anchor="_ENREF_172" w:tooltip="Roujol, 2014 #2109" w:history="1">
        <w:r w:rsidR="00E43AE9" w:rsidRPr="000B60AA">
          <w:rPr>
            <w:rFonts w:ascii="Book Antiqua" w:hAnsi="Book Antiqua"/>
          </w:rPr>
          <w:fldChar w:fldCharType="begin">
            <w:fldData xml:space="preserve">PEVuZE5vdGU+PENpdGU+PEF1dGhvcj5Sb3Vqb2w8L0F1dGhvcj48WWVhcj4yMDE0PC9ZZWFyPjxS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PEVuZE5vdGU+PENpdGU+PEF1dGhvcj5Sb3Vqb2w8L0F1dGhvcj48WWVhcj4yMDE0PC9ZZWFyPjxS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172</w:t>
        </w:r>
        <w:r w:rsidR="00E43AE9" w:rsidRPr="000B60AA">
          <w:rPr>
            <w:rFonts w:ascii="Book Antiqua" w:hAnsi="Book Antiqua"/>
          </w:rPr>
          <w:fldChar w:fldCharType="end"/>
        </w:r>
      </w:hyperlink>
      <w:r w:rsidR="001B7971">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Infarcted and oedematous myocardium demonstrate prolonged pre-contrast T1 values and reduced post-contrast T1 values compared with normal myocardium, allowing infarct visualisation and quantification</w:t>
      </w:r>
      <w:r w:rsidR="001B7971">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PEVuZE5vdGU+PENpdGU+PEF1dGhvcj5NZXd0b248L0F1dGhvcj48WWVhcj4yMDExPC9ZZWFyPjxS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</w:fldData>
        </w:fldChar>
      </w:r>
      <w:r w:rsidR="00B77F2F" w:rsidRPr="000B60AA">
        <w:rPr>
          <w:rFonts w:ascii="Book Antiqua" w:hAnsi="Book Antiqua"/>
        </w:rPr>
        <w:instrText xml:space="preserve"> ADDIN EN.CITE </w:instrText>
      </w:r>
      <w:r w:rsidR="00B77F2F" w:rsidRPr="000B60AA">
        <w:rPr>
          <w:rFonts w:ascii="Book Antiqua" w:hAnsi="Book Antiqua"/>
        </w:rPr>
        <w:fldChar w:fldCharType="begin">
          <w:fldData xml:space="preserve">PEVuZE5vdGU+PENpdGU+PEF1dGhvcj5NZXd0b248L0F1dGhvcj48WWVhcj4yMDExPC9ZZWFyPjxS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</w:fldData>
        </w:fldChar>
      </w:r>
      <w:r w:rsidR="00B77F2F" w:rsidRPr="000B60AA">
        <w:rPr>
          <w:rFonts w:ascii="Book Antiqua" w:hAnsi="Book Antiqua"/>
        </w:rPr>
        <w:instrText xml:space="preserve"> ADDIN EN.CITE.DATA </w:instrText>
      </w:r>
      <w:r w:rsidR="00B77F2F" w:rsidRPr="000B60AA">
        <w:rPr>
          <w:rFonts w:ascii="Book Antiqua" w:hAnsi="Book Antiqua"/>
        </w:rPr>
      </w:r>
      <w:r w:rsidR="00B77F2F"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69" w:tooltip="Messroghli, 2003 #513" w:history="1">
        <w:r w:rsidR="00E43AE9" w:rsidRPr="000B60AA">
          <w:rPr>
            <w:rFonts w:ascii="Book Antiqua" w:hAnsi="Book Antiqua"/>
            <w:noProof/>
            <w:vertAlign w:val="superscript"/>
          </w:rPr>
          <w:t>169</w:t>
        </w:r>
      </w:hyperlink>
      <w:r w:rsidR="001B7971">
        <w:rPr>
          <w:rFonts w:ascii="Book Antiqua" w:hAnsi="Book Antiqua"/>
          <w:noProof/>
          <w:vertAlign w:val="superscript"/>
        </w:rPr>
        <w:t>,</w:t>
      </w:r>
      <w:hyperlink w:anchor="_ENREF_170" w:tooltip="Mewton, 2011 #536" w:history="1">
        <w:r w:rsidR="00E43AE9" w:rsidRPr="000B60AA">
          <w:rPr>
            <w:rFonts w:ascii="Book Antiqua" w:hAnsi="Book Antiqua"/>
            <w:noProof/>
            <w:vertAlign w:val="superscript"/>
          </w:rPr>
          <w:t>170</w:t>
        </w:r>
      </w:hyperlink>
      <w:r w:rsidR="00B77F2F" w:rsidRPr="000B60AA">
        <w:rPr>
          <w:rFonts w:ascii="Book Antiqua" w:hAnsi="Book Antiqua"/>
          <w:noProof/>
          <w:vertAlign w:val="superscript"/>
        </w:rPr>
        <w:t>,</w:t>
      </w:r>
      <w:hyperlink w:anchor="_ENREF_173" w:tooltip="Messroghli, 2004 #509" w:history="1">
        <w:r w:rsidR="00E43AE9" w:rsidRPr="000B60AA">
          <w:rPr>
            <w:rFonts w:ascii="Book Antiqua" w:hAnsi="Book Antiqua"/>
            <w:noProof/>
            <w:vertAlign w:val="superscript"/>
          </w:rPr>
          <w:t>173</w:t>
        </w:r>
      </w:hyperlink>
      <w:r w:rsidR="001B7971">
        <w:rPr>
          <w:rFonts w:ascii="Book Antiqua" w:hAnsi="Book Antiqua"/>
          <w:noProof/>
          <w:vertAlign w:val="superscript"/>
        </w:rPr>
        <w:t>,</w:t>
      </w:r>
      <w:hyperlink w:anchor="_ENREF_174" w:tooltip="O H-Ici, 2014 #1827" w:history="1">
        <w:r w:rsidR="00E43AE9" w:rsidRPr="000B60AA">
          <w:rPr>
            <w:rFonts w:ascii="Book Antiqua" w:hAnsi="Book Antiqua"/>
            <w:noProof/>
            <w:vertAlign w:val="superscript"/>
          </w:rPr>
          <w:t>174</w:t>
        </w:r>
      </w:hyperlink>
      <w:r w:rsidRPr="000B60AA">
        <w:rPr>
          <w:rFonts w:ascii="Book Antiqua" w:hAnsi="Book Antiqua"/>
        </w:rPr>
        <w:fldChar w:fldCharType="end"/>
      </w:r>
      <w:r w:rsidR="001B7971">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Messroghli showed that this technique had high test-retest reproducibility</w:t>
      </w:r>
      <w:r w:rsidR="001B7971">
        <w:rPr>
          <w:rFonts w:ascii="Book Antiqua" w:eastAsia="宋体" w:hAnsi="Book Antiqua" w:hint="eastAsia"/>
          <w:vertAlign w:val="superscript"/>
          <w:lang w:eastAsia="zh-CN"/>
        </w:rPr>
        <w:t>[</w:t>
      </w:r>
      <w:hyperlink w:anchor="_ENREF_175" w:tooltip="Messroghli, 2006 #504"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&lt;EndNote&gt;&lt;Cite&gt;&lt;Author&gt;Messroghli&lt;/Author&gt;&lt;Year&gt;2006&lt;/Year&gt;&lt;RecNum&gt;504&lt;/RecNum&gt;&lt;DisplayText&gt;&lt;style face="superscript"&gt;175&lt;/style&gt;&lt;/DisplayText&gt;&lt;record&gt;&lt;rec-number&gt;504&lt;/rec-number&gt;&lt;foreign-keys&gt;&lt;key app="EN" db-id="zzst0pe9v92wx6eaxf6pwstvvxxs0tzd5rfr"&gt;504&lt;/key&gt;&lt;/foreign-keys&gt;&lt;ref-type name="Journal Article"&gt;17&lt;/ref-type&gt;&lt;contributors&gt;&lt;authors&gt;&lt;author&gt;Messroghli, D. R.&lt;/author&gt;&lt;author&gt;Plein, S.&lt;/author&gt;&lt;author&gt;Higgins, D. M.&lt;/author&gt;&lt;author&gt;Walters, K.&lt;/author&gt;&lt;author&gt;Jones, T. R.&lt;/author&gt;&lt;author&gt;Ridgway, J. P.&lt;/author&gt;&lt;author&gt;Sivananthan, M. U.&lt;/author&gt;&lt;/authors&gt;&lt;/contributors&gt;&lt;auth-address&gt;BHF Cardiac MRI Unit, Leeds General Infirmary, England.&lt;/auth-address&gt;&lt;titles&gt;&lt;title&gt;Human myocardium: single-breath-hold MR T1 mapping with high spatial resolution--reproducibility study&lt;/title&gt;&lt;secondary-title&gt;Radiology&lt;/secondary-title&gt;&lt;alt-title&gt;Radiology&lt;/alt-title&gt;&lt;/titles&gt;&lt;periodical&gt;&lt;full-title&gt;Radiology&lt;/full-title&gt;&lt;/periodical&gt;&lt;alt-periodical&gt;&lt;full-title&gt;Radiology&lt;/full-title&gt;&lt;/alt-periodical&gt;&lt;pages&gt;1004-12&lt;/pages&gt;&lt;volume&gt;238&lt;/volume&gt;&lt;number&gt;3&lt;/number&gt;&lt;edition&gt;2006/01/21&lt;/edition&gt;&lt;keywords&gt;&lt;keyword&gt;Adult&lt;/keyword&gt;&lt;keyword&gt;Contrast Media&lt;/keyword&gt;&lt;keyword&gt;Female&lt;/keyword&gt;&lt;keyword&gt;Heart/*anatomy &amp;amp; histology&lt;/keyword&gt;&lt;keyword&gt;Humans&lt;/keyword&gt;&lt;keyword&gt;Linear Models&lt;/keyword&gt;&lt;keyword&gt;*Magnetic Resonance Imaging&lt;/keyword&gt;&lt;keyword&gt;Male&lt;/keyword&gt;&lt;keyword&gt;Middle Aged&lt;/keyword&gt;&lt;keyword&gt;Prospective Studies&lt;/keyword&gt;&lt;keyword&gt;Reference Values&lt;/keyword&gt;&lt;keyword&gt;Reproducibility of Results&lt;/keyword&gt;&lt;/keywords&gt;&lt;dates&gt;&lt;year&gt;2006&lt;/year&gt;&lt;pub-dates&gt;&lt;date&gt;Mar&lt;/date&gt;&lt;/pub-dates&gt;&lt;/dates&gt;&lt;isbn&gt;0033-8419 (Print)&amp;#xD;0033-8419 (Linking)&lt;/isbn&gt;&lt;accession-num&gt;16424239&lt;/accession-num&gt;&lt;label&gt;READ&lt;/label&gt;&lt;work-type&gt;Research Support, Non-U.S. Gov&amp;apos;t&lt;/work-type&gt;&lt;urls&gt;&lt;related-urls&gt;&lt;url&gt;http://www.ncbi.nlm.nih.gov/pubmed/16424239&lt;/url&gt;&lt;/related-urls&gt;&lt;/urls&gt;&lt;electronic-resource-num&gt;10.1148/radiol.2382041903&lt;/electronic-resource-num&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175</w:t>
        </w:r>
        <w:r w:rsidR="00E43AE9" w:rsidRPr="000B60AA">
          <w:rPr>
            <w:rFonts w:ascii="Book Antiqua" w:hAnsi="Book Antiqua"/>
          </w:rPr>
          <w:fldChar w:fldCharType="end"/>
        </w:r>
      </w:hyperlink>
      <w:r w:rsidR="001B7971">
        <w:rPr>
          <w:rFonts w:ascii="Book Antiqua" w:eastAsia="宋体" w:hAnsi="Book Antiqua" w:hint="eastAsia"/>
          <w:vertAlign w:val="superscript"/>
          <w:lang w:eastAsia="zh-CN"/>
        </w:rPr>
        <w:t>]</w:t>
      </w:r>
      <w:r w:rsidRPr="000B60AA">
        <w:rPr>
          <w:rFonts w:ascii="Book Antiqua" w:hAnsi="Book Antiqua"/>
        </w:rPr>
        <w:t>, was stable within the range of heart rates commonly seen in clinical practice and showed comparable sensitivity for IS quantification compared with LGE</w:t>
      </w:r>
      <w:r w:rsidR="00D65E69">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PEVuZE5vdGU+PENpdGU+PEF1dGhvcj5NZXNzcm9naGxpPC9BdXRob3I+PFllYXI+MjAwMzwvWWVh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</w:fldData>
        </w:fldChar>
      </w:r>
      <w:r w:rsidR="00B77F2F" w:rsidRPr="000B60AA">
        <w:rPr>
          <w:rFonts w:ascii="Book Antiqua" w:hAnsi="Book Antiqua"/>
        </w:rPr>
        <w:instrText xml:space="preserve"> ADDIN EN.CITE </w:instrText>
      </w:r>
      <w:r w:rsidR="00B77F2F" w:rsidRPr="000B60AA">
        <w:rPr>
          <w:rFonts w:ascii="Book Antiqua" w:hAnsi="Book Antiqua"/>
        </w:rPr>
        <w:fldChar w:fldCharType="begin">
          <w:fldData xml:space="preserve">PEVuZE5vdGU+PENpdGU+PEF1dGhvcj5NZXNzcm9naGxpPC9BdXRob3I+PFllYXI+MjAwMzwvWWVh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</w:fldData>
        </w:fldChar>
      </w:r>
      <w:r w:rsidR="00B77F2F" w:rsidRPr="000B60AA">
        <w:rPr>
          <w:rFonts w:ascii="Book Antiqua" w:hAnsi="Book Antiqua"/>
        </w:rPr>
        <w:instrText xml:space="preserve"> ADDIN EN.CITE.DATA </w:instrText>
      </w:r>
      <w:r w:rsidR="00B77F2F" w:rsidRPr="000B60AA">
        <w:rPr>
          <w:rFonts w:ascii="Book Antiqua" w:hAnsi="Book Antiqua"/>
        </w:rPr>
      </w:r>
      <w:r w:rsidR="00B77F2F"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69" w:tooltip="Messroghli, 2003 #513" w:history="1">
        <w:r w:rsidR="00E43AE9" w:rsidRPr="000B60AA">
          <w:rPr>
            <w:rFonts w:ascii="Book Antiqua" w:hAnsi="Book Antiqua"/>
            <w:noProof/>
            <w:vertAlign w:val="superscript"/>
          </w:rPr>
          <w:t>169</w:t>
        </w:r>
      </w:hyperlink>
      <w:r w:rsidR="00D65E69">
        <w:rPr>
          <w:rFonts w:ascii="Book Antiqua" w:hAnsi="Book Antiqua"/>
          <w:noProof/>
          <w:vertAlign w:val="superscript"/>
        </w:rPr>
        <w:t>,</w:t>
      </w:r>
      <w:hyperlink w:anchor="_ENREF_173" w:tooltip="Messroghli, 2004 #509" w:history="1">
        <w:r w:rsidR="00E43AE9" w:rsidRPr="000B60AA">
          <w:rPr>
            <w:rFonts w:ascii="Book Antiqua" w:hAnsi="Book Antiqua"/>
            <w:noProof/>
            <w:vertAlign w:val="superscript"/>
          </w:rPr>
          <w:t>173</w:t>
        </w:r>
      </w:hyperlink>
      <w:r w:rsidR="00D65E69">
        <w:rPr>
          <w:rFonts w:ascii="Book Antiqua" w:hAnsi="Book Antiqua"/>
          <w:noProof/>
          <w:vertAlign w:val="superscript"/>
        </w:rPr>
        <w:t>,</w:t>
      </w:r>
      <w:hyperlink w:anchor="_ENREF_176" w:tooltip="Messroghli, 2007 #499" w:history="1">
        <w:r w:rsidR="00E43AE9" w:rsidRPr="000B60AA">
          <w:rPr>
            <w:rFonts w:ascii="Book Antiqua" w:hAnsi="Book Antiqua"/>
            <w:noProof/>
            <w:vertAlign w:val="superscript"/>
          </w:rPr>
          <w:t>176</w:t>
        </w:r>
      </w:hyperlink>
      <w:r w:rsidRPr="000B60AA">
        <w:rPr>
          <w:rFonts w:ascii="Book Antiqua" w:hAnsi="Book Antiqua"/>
        </w:rPr>
        <w:fldChar w:fldCharType="end"/>
      </w:r>
      <w:r w:rsidR="00D65E69">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00E22195" w:rsidRPr="000B60AA">
        <w:rPr>
          <w:rFonts w:ascii="Book Antiqua" w:hAnsi="Book Antiqua"/>
        </w:rPr>
        <w:t xml:space="preserve">T1 values within in the infarct core were recently shown to demonstrate a strong inverse correlation with L-MVO extent, incidence of LV remodelling and all-cause mortality at 2.5 </w:t>
      </w:r>
      <w:proofErr w:type="gramStart"/>
      <w:r w:rsidR="00E22195" w:rsidRPr="000B60AA">
        <w:rPr>
          <w:rFonts w:ascii="Book Antiqua" w:hAnsi="Book Antiqua"/>
        </w:rPr>
        <w:t>years</w:t>
      </w:r>
      <w:r w:rsidR="00D65E69">
        <w:rPr>
          <w:rFonts w:ascii="Book Antiqua" w:eastAsia="宋体" w:hAnsi="Book Antiqua" w:hint="eastAsia"/>
          <w:vertAlign w:val="superscript"/>
          <w:lang w:eastAsia="zh-CN"/>
        </w:rPr>
        <w:t>[</w:t>
      </w:r>
      <w:proofErr w:type="gramEnd"/>
      <w:r w:rsidR="00D65E69">
        <w:rPr>
          <w:rFonts w:ascii="Book Antiqua" w:eastAsia="宋体" w:hAnsi="Book Antiqua" w:hint="eastAsia"/>
          <w:vertAlign w:val="superscript"/>
          <w:lang w:eastAsia="zh-CN"/>
        </w:rPr>
        <w:t>177]</w:t>
      </w:r>
      <w:r w:rsidR="00E22195" w:rsidRPr="000B60AA">
        <w:rPr>
          <w:rFonts w:ascii="Book Antiqua" w:hAnsi="Book Antiqua"/>
        </w:rPr>
        <w:t>.</w:t>
      </w:r>
      <w:r w:rsidR="00D65E69" w:rsidRPr="000B60AA">
        <w:rPr>
          <w:rFonts w:ascii="Book Antiqua" w:hAnsi="Book Antiqua"/>
        </w:rPr>
        <w:t xml:space="preserve"> </w:t>
      </w:r>
    </w:p>
    <w:p w14:paraId="358F7CA2" w14:textId="77777777" w:rsidR="009941DF" w:rsidRPr="000B60AA" w:rsidRDefault="009941DF" w:rsidP="000B60AA">
      <w:pPr>
        <w:tabs>
          <w:tab w:val="left" w:pos="2352"/>
        </w:tabs>
        <w:spacing w:line="360" w:lineRule="auto"/>
        <w:jc w:val="both"/>
        <w:rPr>
          <w:rFonts w:ascii="Book Antiqua" w:hAnsi="Book Antiqua"/>
        </w:rPr>
      </w:pPr>
    </w:p>
    <w:p w14:paraId="5CAD2951" w14:textId="66F6AC28" w:rsidR="009941DF" w:rsidRPr="00D65E69" w:rsidRDefault="009941DF" w:rsidP="000B60AA">
      <w:pPr>
        <w:pStyle w:val="4"/>
        <w:tabs>
          <w:tab w:val="left" w:pos="993"/>
        </w:tabs>
        <w:jc w:val="both"/>
        <w:rPr>
          <w:rFonts w:ascii="Book Antiqua" w:hAnsi="Book Antiqua"/>
          <w:i/>
          <w:szCs w:val="24"/>
        </w:rPr>
      </w:pPr>
      <w:bookmarkStart w:id="223" w:name="_Toc262162330"/>
      <w:r w:rsidRPr="00D65E69">
        <w:rPr>
          <w:rFonts w:ascii="Book Antiqua" w:hAnsi="Book Antiqua"/>
          <w:i/>
          <w:szCs w:val="24"/>
        </w:rPr>
        <w:t>T2 mapping (transverse relaxation)</w:t>
      </w:r>
      <w:bookmarkEnd w:id="223"/>
    </w:p>
    <w:p w14:paraId="332C77DB" w14:textId="477AF248" w:rsidR="00147433" w:rsidRPr="000B60AA" w:rsidRDefault="009941DF" w:rsidP="000B60AA">
      <w:pPr>
        <w:tabs>
          <w:tab w:val="left" w:pos="2352"/>
        </w:tabs>
        <w:spacing w:line="360" w:lineRule="auto"/>
        <w:jc w:val="both"/>
        <w:rPr>
          <w:rFonts w:ascii="Book Antiqua" w:hAnsi="Book Antiqua"/>
        </w:rPr>
      </w:pPr>
      <w:r w:rsidRPr="000B60AA">
        <w:rPr>
          <w:rFonts w:ascii="Book Antiqua" w:hAnsi="Book Antiqua"/>
        </w:rPr>
        <w:t>T2w images are generated using a T2-SSFP sequence with log-transformed curve-fitting T2 quantification, with different T2 preparation (TE) times.</w:t>
      </w:r>
      <w:r w:rsidR="000B60AA">
        <w:rPr>
          <w:rFonts w:ascii="Book Antiqua" w:hAnsi="Book Antiqua"/>
        </w:rPr>
        <w:t xml:space="preserve"> </w:t>
      </w:r>
      <w:r w:rsidRPr="000B60AA">
        <w:rPr>
          <w:rFonts w:ascii="Book Antiqua" w:hAnsi="Book Antiqua"/>
        </w:rPr>
        <w:t xml:space="preserve">T2 mapping has </w:t>
      </w:r>
      <w:r w:rsidR="00C52F9C" w:rsidRPr="000B60AA">
        <w:rPr>
          <w:rFonts w:ascii="Book Antiqua" w:hAnsi="Book Antiqua"/>
        </w:rPr>
        <w:t>shown</w:t>
      </w:r>
      <w:r w:rsidRPr="000B60AA">
        <w:rPr>
          <w:rFonts w:ascii="Book Antiqua" w:hAnsi="Book Antiqua"/>
        </w:rPr>
        <w:t xml:space="preserve"> excellent reproducibility and no effect of slow-flow, through-plane movement, SI loss, or effects of coil SI </w:t>
      </w:r>
      <w:proofErr w:type="gramStart"/>
      <w:r w:rsidRPr="000B60AA">
        <w:rPr>
          <w:rFonts w:ascii="Book Antiqua" w:hAnsi="Book Antiqua"/>
        </w:rPr>
        <w:t>inhomogeneities</w:t>
      </w:r>
      <w:r w:rsidR="00652AB1">
        <w:rPr>
          <w:rFonts w:ascii="Book Antiqua" w:eastAsia="宋体" w:hAnsi="Book Antiqua" w:hint="eastAsia"/>
          <w:vertAlign w:val="superscript"/>
          <w:lang w:eastAsia="zh-CN"/>
        </w:rPr>
        <w:t>[</w:t>
      </w:r>
      <w:proofErr w:type="gramEnd"/>
      <w:r w:rsidRPr="000B60AA">
        <w:rPr>
          <w:rFonts w:ascii="Book Antiqua" w:hAnsi="Book Antiqua"/>
        </w:rPr>
        <w:fldChar w:fldCharType="begin">
          <w:fldData xml:space="preserve">PEVuZE5vdGU+PENpdGU+PEF1dGhvcj5HaXJpPC9BdXRob3I+PFllYXI+MjAwOTwvWWVhcj48UmVj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</w:fldData>
        </w:fldChar>
      </w:r>
      <w:r w:rsidR="00E84520" w:rsidRPr="000B60AA">
        <w:rPr>
          <w:rFonts w:ascii="Book Antiqua" w:hAnsi="Book Antiqua"/>
        </w:rPr>
        <w:instrText xml:space="preserve"> ADDIN EN.CITE </w:instrText>
      </w:r>
      <w:r w:rsidR="00E84520" w:rsidRPr="000B60AA">
        <w:rPr>
          <w:rFonts w:ascii="Book Antiqua" w:hAnsi="Book Antiqua"/>
        </w:rPr>
        <w:fldChar w:fldCharType="begin">
          <w:fldData xml:space="preserve">PEVuZE5vdGU+PENpdGU+PEF1dGhvcj5HaXJpPC9BdXRob3I+PFllYXI+MjAwOTwvWWVhcj48UmVj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</w:fldData>
        </w:fldChar>
      </w:r>
      <w:r w:rsidR="00E84520" w:rsidRPr="000B60AA">
        <w:rPr>
          <w:rFonts w:ascii="Book Antiqua" w:hAnsi="Book Antiqua"/>
        </w:rPr>
        <w:instrText xml:space="preserve"> ADDIN EN.CITE.DATA </w:instrText>
      </w:r>
      <w:r w:rsidR="00E84520" w:rsidRPr="000B60AA">
        <w:rPr>
          <w:rFonts w:ascii="Book Antiqua" w:hAnsi="Book Antiqua"/>
        </w:rPr>
      </w:r>
      <w:r w:rsidR="00E84520"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51" w:tooltip="Verhaert, 2011 #47" w:history="1">
        <w:r w:rsidR="00E43AE9" w:rsidRPr="000B60AA">
          <w:rPr>
            <w:rFonts w:ascii="Book Antiqua" w:hAnsi="Book Antiqua"/>
            <w:noProof/>
            <w:vertAlign w:val="superscript"/>
          </w:rPr>
          <w:t>151</w:t>
        </w:r>
      </w:hyperlink>
      <w:r w:rsidR="00652AB1">
        <w:rPr>
          <w:rFonts w:ascii="Book Antiqua" w:hAnsi="Book Antiqua"/>
          <w:noProof/>
          <w:vertAlign w:val="superscript"/>
        </w:rPr>
        <w:t>,</w:t>
      </w:r>
      <w:hyperlink w:anchor="_ENREF_178" w:tooltip="Giri, 2009 #27" w:history="1">
        <w:r w:rsidR="00E43AE9" w:rsidRPr="000B60AA">
          <w:rPr>
            <w:rFonts w:ascii="Book Antiqua" w:hAnsi="Book Antiqua"/>
            <w:noProof/>
            <w:vertAlign w:val="superscript"/>
          </w:rPr>
          <w:t>178</w:t>
        </w:r>
      </w:hyperlink>
      <w:r w:rsidRPr="000B60AA">
        <w:rPr>
          <w:rFonts w:ascii="Book Antiqua" w:hAnsi="Book Antiqua"/>
        </w:rPr>
        <w:fldChar w:fldCharType="end"/>
      </w:r>
      <w:r w:rsidR="00652AB1">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T2 mapping accurately assessed oedema in 96% of patients (good image quality in 100%), whereas T2w-STIR detected oedema in only 67% of patients (</w:t>
      </w:r>
      <w:r w:rsidR="00C52F9C" w:rsidRPr="000B60AA">
        <w:rPr>
          <w:rFonts w:ascii="Book Antiqua" w:hAnsi="Book Antiqua"/>
        </w:rPr>
        <w:t xml:space="preserve">15% </w:t>
      </w:r>
      <w:r w:rsidRPr="000B60AA">
        <w:rPr>
          <w:rFonts w:ascii="Book Antiqua" w:hAnsi="Book Antiqua"/>
        </w:rPr>
        <w:t>non-diagnostic 15%)</w:t>
      </w:r>
      <w:r w:rsidR="00652AB1">
        <w:rPr>
          <w:rFonts w:ascii="Book Antiqua" w:eastAsia="宋体" w:hAnsi="Book Antiqua" w:hint="eastAsia"/>
          <w:vertAlign w:val="superscript"/>
          <w:lang w:eastAsia="zh-CN"/>
        </w:rPr>
        <w:t>[</w:t>
      </w:r>
      <w:hyperlink w:anchor="_ENREF_151" w:tooltip="Verhaert, 2011 #47" w:history="1">
        <w:r w:rsidR="00E43AE9" w:rsidRPr="000B60AA">
          <w:rPr>
            <w:rFonts w:ascii="Book Antiqua" w:hAnsi="Book Antiqua"/>
          </w:rPr>
          <w:fldChar w:fldCharType="begin">
            <w:fldData xml:space="preserve">PEVuZE5vdGU+PENpdGU+PEF1dGhvcj5WZXJoYWVydDwvQXV0aG9yPjxZZWFyPjIwMTE8L1llYXI+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PEVuZE5vdGU+PENpdGU+PEF1dGhvcj5WZXJoYWVydDwvQXV0aG9yPjxZZWFyPjIwMTE8L1llYXI+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151</w:t>
        </w:r>
        <w:r w:rsidR="00E43AE9" w:rsidRPr="000B60AA">
          <w:rPr>
            <w:rFonts w:ascii="Book Antiqua" w:hAnsi="Book Antiqua"/>
          </w:rPr>
          <w:fldChar w:fldCharType="end"/>
        </w:r>
      </w:hyperlink>
      <w:r w:rsidR="00652AB1">
        <w:rPr>
          <w:rFonts w:ascii="Book Antiqua" w:eastAsia="宋体" w:hAnsi="Book Antiqua" w:hint="eastAsia"/>
          <w:vertAlign w:val="superscript"/>
          <w:lang w:eastAsia="zh-CN"/>
        </w:rPr>
        <w:t>]</w:t>
      </w:r>
      <w:r w:rsidR="00BC0223" w:rsidRPr="000B60AA">
        <w:rPr>
          <w:rFonts w:ascii="Book Antiqua" w:hAnsi="Book Antiqua"/>
        </w:rPr>
        <w:t>.</w:t>
      </w:r>
      <w:r w:rsidR="000B60AA">
        <w:rPr>
          <w:rFonts w:ascii="Book Antiqua" w:hAnsi="Book Antiqua"/>
        </w:rPr>
        <w:t xml:space="preserve"> </w:t>
      </w:r>
      <w:r w:rsidR="00BC0223" w:rsidRPr="000B60AA">
        <w:rPr>
          <w:rFonts w:ascii="Book Antiqua" w:hAnsi="Book Antiqua"/>
        </w:rPr>
        <w:t xml:space="preserve">High </w:t>
      </w:r>
      <w:r w:rsidRPr="000B60AA">
        <w:rPr>
          <w:rFonts w:ascii="Book Antiqua" w:hAnsi="Book Antiqua"/>
        </w:rPr>
        <w:t xml:space="preserve">observer </w:t>
      </w:r>
      <w:r w:rsidR="00BC0223" w:rsidRPr="000B60AA">
        <w:rPr>
          <w:rFonts w:ascii="Book Antiqua" w:hAnsi="Book Antiqua"/>
        </w:rPr>
        <w:t>agreement</w:t>
      </w:r>
      <w:r w:rsidRPr="000B60AA">
        <w:rPr>
          <w:rFonts w:ascii="Book Antiqua" w:hAnsi="Book Antiqua"/>
        </w:rPr>
        <w:t xml:space="preserve"> and close agreement between T1 (r</w:t>
      </w:r>
      <w:r w:rsidRPr="000B60AA">
        <w:rPr>
          <w:rFonts w:ascii="Book Antiqua" w:hAnsi="Book Antiqua"/>
          <w:vertAlign w:val="superscript"/>
        </w:rPr>
        <w:t>2</w:t>
      </w:r>
      <w:r w:rsidR="00652AB1">
        <w:rPr>
          <w:rFonts w:ascii="Book Antiqua" w:eastAsia="宋体" w:hAnsi="Book Antiqua" w:hint="eastAsia"/>
          <w:vertAlign w:val="superscript"/>
          <w:lang w:eastAsia="zh-CN"/>
        </w:rPr>
        <w:t xml:space="preserve"> </w:t>
      </w:r>
      <w:r w:rsidRPr="000B60AA">
        <w:rPr>
          <w:rFonts w:ascii="Book Antiqua" w:hAnsi="Book Antiqua"/>
        </w:rPr>
        <w:t>=</w:t>
      </w:r>
      <w:r w:rsidR="00652AB1">
        <w:rPr>
          <w:rFonts w:ascii="Book Antiqua" w:eastAsia="宋体" w:hAnsi="Book Antiqua" w:hint="eastAsia"/>
          <w:lang w:eastAsia="zh-CN"/>
        </w:rPr>
        <w:t xml:space="preserve"> </w:t>
      </w:r>
      <w:r w:rsidRPr="000B60AA">
        <w:rPr>
          <w:rFonts w:ascii="Book Antiqua" w:hAnsi="Book Antiqua"/>
        </w:rPr>
        <w:t>0.94) and T2 maps (r</w:t>
      </w:r>
      <w:r w:rsidRPr="000B60AA">
        <w:rPr>
          <w:rFonts w:ascii="Book Antiqua" w:hAnsi="Book Antiqua"/>
          <w:vertAlign w:val="superscript"/>
        </w:rPr>
        <w:t>2</w:t>
      </w:r>
      <w:r w:rsidR="00652AB1">
        <w:rPr>
          <w:rFonts w:ascii="Book Antiqua" w:eastAsia="宋体" w:hAnsi="Book Antiqua" w:hint="eastAsia"/>
          <w:vertAlign w:val="superscript"/>
          <w:lang w:eastAsia="zh-CN"/>
        </w:rPr>
        <w:t xml:space="preserve"> </w:t>
      </w:r>
      <w:r w:rsidRPr="000B60AA">
        <w:rPr>
          <w:rFonts w:ascii="Book Antiqua" w:hAnsi="Book Antiqua"/>
        </w:rPr>
        <w:t>=</w:t>
      </w:r>
      <w:r w:rsidR="00652AB1">
        <w:rPr>
          <w:rFonts w:ascii="Book Antiqua" w:eastAsia="宋体" w:hAnsi="Book Antiqua" w:hint="eastAsia"/>
          <w:lang w:eastAsia="zh-CN"/>
        </w:rPr>
        <w:t xml:space="preserve"> </w:t>
      </w:r>
      <w:r w:rsidRPr="000B60AA">
        <w:rPr>
          <w:rFonts w:ascii="Book Antiqua" w:hAnsi="Book Antiqua"/>
        </w:rPr>
        <w:t xml:space="preserve">0.96), and fluorescent microspheres for AAR detection was </w:t>
      </w:r>
      <w:r w:rsidR="00C52F9C" w:rsidRPr="000B60AA">
        <w:rPr>
          <w:rFonts w:ascii="Book Antiqua" w:hAnsi="Book Antiqua"/>
        </w:rPr>
        <w:t>seen</w:t>
      </w:r>
      <w:r w:rsidRPr="000B60AA">
        <w:rPr>
          <w:rFonts w:ascii="Book Antiqua" w:hAnsi="Book Antiqua"/>
        </w:rPr>
        <w:t xml:space="preserve"> in canine myocardium</w:t>
      </w:r>
      <w:r w:rsidR="00652AB1">
        <w:rPr>
          <w:rFonts w:ascii="Book Antiqua" w:eastAsia="宋体" w:hAnsi="Book Antiqua" w:hint="eastAsia"/>
          <w:vertAlign w:val="superscript"/>
          <w:lang w:eastAsia="zh-CN"/>
        </w:rPr>
        <w:t>[</w:t>
      </w:r>
      <w:hyperlink w:anchor="_ENREF_179" w:tooltip="Ugander, 2012 #139"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&lt;EndNote&gt;&lt;Cite&gt;&lt;Author&gt;Ugander&lt;/Author&gt;&lt;Year&gt;2012&lt;/Year&gt;&lt;RecNum&gt;139&lt;/RecNum&gt;&lt;DisplayText&gt;&lt;style face="superscript"&gt;179&lt;/style&gt;&lt;/DisplayText&gt;&lt;record&gt;&lt;rec-number&gt;139&lt;/rec-number&gt;&lt;foreign-keys&gt;&lt;key app="EN" db-id="zzst0pe9v92wx6eaxf6pwstvvxxs0tzd5rfr"&gt;139&lt;/key&gt;&lt;/foreign-keys&gt;&lt;ref-type name="Journal Article"&gt;17&lt;/ref-type&gt;&lt;contributors&gt;&lt;authors&gt;&lt;author&gt;Ugander, M.&lt;/author&gt;&lt;author&gt;Bagi, P. S.&lt;/author&gt;&lt;author&gt;Oki, A. J.&lt;/author&gt;&lt;author&gt;Chen, B.&lt;/author&gt;&lt;author&gt;Hsu, L. Y.&lt;/author&gt;&lt;author&gt;Aletras, A. H.&lt;/author&gt;&lt;author&gt;Shah, S.&lt;/author&gt;&lt;author&gt;Greiser, A.&lt;/author&gt;&lt;author&gt;Kellman, P.&lt;/author&gt;&lt;author&gt;Arai, A. E.&lt;/author&gt;&lt;/authors&gt;&lt;/contributors&gt;&lt;auth-address&gt;Cardiovascular and Pulmonary Branch, National Heart, Lung, and Blood Institute, National Institutes of Health, Department of Health and Human Services, Bethesda, Maryland.&lt;/auth-address&gt;&lt;titles&gt;&lt;title&gt;Myocardial Edema as Detected by Pre-Contrast T1 and T2 CMR Delineates Area at Risk Associated With Acute Myocardial Infarction&lt;/title&gt;&lt;secondary-title&gt;JACC: Cardiovasc Imaging&lt;/secondary-title&gt;&lt;alt-title&gt;JACC. Cardiovascular imaging&lt;/alt-title&gt;&lt;/titles&gt;&lt;periodical&gt;&lt;full-title&gt;JACC: Cardiovasc Imaging&lt;/full-title&gt;&lt;/periodical&gt;&lt;alt-periodical&gt;&lt;full-title&gt;JACC. Cardiovascular imaging&lt;/full-title&gt;&lt;/alt-periodical&gt;&lt;pages&gt;596-603&lt;/pages&gt;&lt;volume&gt;5&lt;/volume&gt;&lt;number&gt;6&lt;/number&gt;&lt;edition&gt;2012/06/16&lt;/edition&gt;&lt;dates&gt;&lt;year&gt;2012&lt;/year&gt;&lt;pub-dates&gt;&lt;date&gt;Jun&lt;/date&gt;&lt;/pub-dates&gt;&lt;/dates&gt;&lt;isbn&gt;1876-7591 (Electronic)&lt;/isbn&gt;&lt;accession-num&gt;22698528&lt;/accession-num&gt;&lt;label&gt;READ**&lt;/label&gt;&lt;urls&gt;&lt;related-urls&gt;&lt;url&gt;http://www.ncbi.nlm.nih.gov/pubmed/22698528&lt;/url&gt;&lt;/related-urls&gt;&lt;/urls&gt;&lt;electronic-resource-num&gt;10.1016/j.jcmg.2012.01.016&lt;/electronic-resource-num&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179</w:t>
        </w:r>
        <w:r w:rsidR="00E43AE9" w:rsidRPr="000B60AA">
          <w:rPr>
            <w:rFonts w:ascii="Book Antiqua" w:hAnsi="Book Antiqua"/>
          </w:rPr>
          <w:fldChar w:fldCharType="end"/>
        </w:r>
      </w:hyperlink>
      <w:r w:rsidR="00652AB1">
        <w:rPr>
          <w:rFonts w:ascii="Book Antiqua" w:eastAsia="宋体" w:hAnsi="Book Antiqua" w:hint="eastAsia"/>
          <w:vertAlign w:val="superscript"/>
          <w:lang w:eastAsia="zh-CN"/>
        </w:rPr>
        <w:t>]</w:t>
      </w:r>
      <w:r w:rsidRPr="000B60AA">
        <w:rPr>
          <w:rFonts w:ascii="Book Antiqua" w:hAnsi="Book Antiqua"/>
        </w:rPr>
        <w:t>.</w:t>
      </w:r>
    </w:p>
    <w:p w14:paraId="413AE551" w14:textId="77777777" w:rsidR="009941DF" w:rsidRPr="000B60AA" w:rsidRDefault="009941DF" w:rsidP="000B60AA">
      <w:pPr>
        <w:tabs>
          <w:tab w:val="left" w:pos="2352"/>
        </w:tabs>
        <w:spacing w:line="360" w:lineRule="auto"/>
        <w:jc w:val="both"/>
        <w:rPr>
          <w:rFonts w:ascii="Book Antiqua" w:hAnsi="Book Antiqua"/>
        </w:rPr>
      </w:pPr>
    </w:p>
    <w:p w14:paraId="0B7C32FD" w14:textId="52AD9B08" w:rsidR="009941DF" w:rsidRPr="00652AB1" w:rsidRDefault="009941DF" w:rsidP="000B60AA">
      <w:pPr>
        <w:pStyle w:val="4"/>
        <w:tabs>
          <w:tab w:val="left" w:pos="993"/>
        </w:tabs>
        <w:jc w:val="both"/>
        <w:rPr>
          <w:rFonts w:ascii="Book Antiqua" w:hAnsi="Book Antiqua"/>
          <w:i/>
          <w:szCs w:val="24"/>
        </w:rPr>
      </w:pPr>
      <w:bookmarkStart w:id="224" w:name="_Toc262162331"/>
      <w:r w:rsidRPr="00652AB1">
        <w:rPr>
          <w:rFonts w:ascii="Book Antiqua" w:hAnsi="Book Antiqua"/>
          <w:i/>
          <w:szCs w:val="24"/>
        </w:rPr>
        <w:lastRenderedPageBreak/>
        <w:t>T2* mapping (tranverse relaxation in presence of field inhomogeneities)</w:t>
      </w:r>
      <w:bookmarkEnd w:id="224"/>
    </w:p>
    <w:p w14:paraId="36BCD03A" w14:textId="455D896C" w:rsidR="009941DF" w:rsidRPr="000B60AA" w:rsidRDefault="009941DF" w:rsidP="000B60AA">
      <w:pPr>
        <w:spacing w:line="360" w:lineRule="auto"/>
        <w:jc w:val="both"/>
        <w:rPr>
          <w:rFonts w:ascii="Book Antiqua" w:hAnsi="Book Antiqua"/>
        </w:rPr>
      </w:pPr>
      <w:r w:rsidRPr="000B60AA">
        <w:rPr>
          <w:rFonts w:ascii="Book Antiqua" w:hAnsi="Book Antiqua"/>
        </w:rPr>
        <w:t>T2* mapping allows visualisation and quantification of IMH due to the presence of paramagnetic haemoglobin breakdown products.</w:t>
      </w:r>
      <w:r w:rsidR="000B60AA">
        <w:rPr>
          <w:rFonts w:ascii="Book Antiqua" w:hAnsi="Book Antiqua"/>
        </w:rPr>
        <w:t xml:space="preserve"> </w:t>
      </w:r>
      <w:r w:rsidRPr="000B60AA">
        <w:rPr>
          <w:rFonts w:ascii="Book Antiqua" w:hAnsi="Book Antiqua"/>
        </w:rPr>
        <w:t>A cut-off value of &lt;</w:t>
      </w:r>
      <w:r w:rsidR="00172BCC">
        <w:rPr>
          <w:rFonts w:ascii="Book Antiqua" w:eastAsia="宋体" w:hAnsi="Book Antiqua" w:hint="eastAsia"/>
          <w:lang w:eastAsia="zh-CN"/>
        </w:rPr>
        <w:t xml:space="preserve"> </w:t>
      </w:r>
      <w:r w:rsidRPr="000B60AA">
        <w:rPr>
          <w:rFonts w:ascii="Book Antiqua" w:hAnsi="Book Antiqua"/>
        </w:rPr>
        <w:t>20</w:t>
      </w:r>
      <w:r w:rsidR="00172BCC">
        <w:rPr>
          <w:rFonts w:ascii="Book Antiqua" w:eastAsia="宋体" w:hAnsi="Book Antiqua" w:hint="eastAsia"/>
          <w:lang w:eastAsia="zh-CN"/>
        </w:rPr>
        <w:t xml:space="preserve"> </w:t>
      </w:r>
      <w:r w:rsidRPr="000B60AA">
        <w:rPr>
          <w:rFonts w:ascii="Book Antiqua" w:hAnsi="Book Antiqua"/>
        </w:rPr>
        <w:t xml:space="preserve">ms has been used to define the presence of </w:t>
      </w:r>
      <w:proofErr w:type="gramStart"/>
      <w:r w:rsidRPr="000B60AA">
        <w:rPr>
          <w:rFonts w:ascii="Book Antiqua" w:hAnsi="Book Antiqua"/>
        </w:rPr>
        <w:t>IMH</w:t>
      </w:r>
      <w:r w:rsidR="00172BCC">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"_ENREF_180" \o "Anderson, 2001 #376"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PEVuZE5vdGU+PENpdGU+PEF1dGhvcj5BbmRlcnNvbjwvQXV0aG9yPjxZZWFyPjIwMDE8L1llYXI+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PEVuZE5vdGU+PENpdGU+PEF1dGhvcj5BbmRlcnNvbjwvQXV0aG9yPjxZZWFyPjIwMDE8L1llYXI+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180</w:t>
      </w:r>
      <w:r w:rsidR="00E43AE9" w:rsidRPr="000B60AA">
        <w:rPr>
          <w:rFonts w:ascii="Book Antiqua" w:hAnsi="Book Antiqua"/>
        </w:rPr>
        <w:fldChar w:fldCharType="end"/>
      </w:r>
      <w:r w:rsidR="000B60AA" w:rsidRPr="000B60AA">
        <w:rPr>
          <w:rFonts w:ascii="Book Antiqua" w:hAnsi="Book Antiqua"/>
        </w:rPr>
        <w:fldChar w:fldCharType="end"/>
      </w:r>
      <w:r w:rsidR="00172BCC">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Although the evidence base for T2* mapping in assessing IMH is currently limited, O’Regan demonstrated that it has greater sensitivity than T2w-STIR imaging (100%</w:t>
      </w:r>
      <w:r w:rsidRPr="00172BCC">
        <w:rPr>
          <w:rFonts w:ascii="Book Antiqua" w:hAnsi="Book Antiqua"/>
          <w:i/>
        </w:rPr>
        <w:t xml:space="preserve"> vs</w:t>
      </w:r>
      <w:r w:rsidRPr="000B60AA">
        <w:rPr>
          <w:rFonts w:ascii="Book Antiqua" w:hAnsi="Book Antiqua"/>
        </w:rPr>
        <w:t xml:space="preserve"> 90%) for IMH.</w:t>
      </w:r>
      <w:r w:rsidR="000B60AA">
        <w:rPr>
          <w:rFonts w:ascii="Book Antiqua" w:hAnsi="Book Antiqua"/>
        </w:rPr>
        <w:t xml:space="preserve"> </w:t>
      </w:r>
      <w:r w:rsidRPr="000B60AA">
        <w:rPr>
          <w:rFonts w:ascii="Book Antiqua" w:hAnsi="Book Antiqua"/>
        </w:rPr>
        <w:t xml:space="preserve">Kali showed good correlation between </w:t>
      </w:r>
      <w:r w:rsidRPr="000B60AA">
        <w:rPr>
          <w:rFonts w:ascii="Book Antiqua" w:hAnsi="Book Antiqua"/>
          <w:i/>
        </w:rPr>
        <w:t>in-vivo</w:t>
      </w:r>
      <w:r w:rsidRPr="000B60AA">
        <w:rPr>
          <w:rFonts w:ascii="Book Antiqua" w:hAnsi="Book Antiqua"/>
        </w:rPr>
        <w:t xml:space="preserve"> T2* and histological assessment of IMH and iron levels in canine </w:t>
      </w:r>
      <w:proofErr w:type="gramStart"/>
      <w:r w:rsidRPr="000B60AA">
        <w:rPr>
          <w:rFonts w:ascii="Book Antiqua" w:hAnsi="Book Antiqua"/>
        </w:rPr>
        <w:t>myocardium</w:t>
      </w:r>
      <w:r w:rsidR="00172BCC">
        <w:rPr>
          <w:rFonts w:ascii="Book Antiqua" w:eastAsia="宋体" w:hAnsi="Book Antiqua" w:hint="eastAsia"/>
          <w:vertAlign w:val="superscript"/>
          <w:lang w:eastAsia="zh-CN"/>
        </w:rPr>
        <w:t>[</w:t>
      </w:r>
      <w:proofErr w:type="gramEnd"/>
      <w:r w:rsidRPr="000B60AA">
        <w:rPr>
          <w:rFonts w:ascii="Book Antiqua" w:hAnsi="Book Antiqua"/>
        </w:rPr>
        <w:fldChar w:fldCharType="begin">
          <w:fldData xml:space="preserve">PEVuZE5vdGU+PENpdGU+PEF1dGhvcj5LYWxpPC9BdXRob3I+PFllYXI+MjAxMjwvWWVhcj48UmVj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Z3k8L2Z1bGwtdGl0bGU+PC9hbHQtcGVyaW9kaWNhbD48cGFnZXM+Mzg3LTk1PC9wYWdlcz48dm9s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</w:fldData>
        </w:fldChar>
      </w:r>
      <w:r w:rsidR="009A5A3C" w:rsidRPr="000B60AA">
        <w:rPr>
          <w:rFonts w:ascii="Book Antiqua" w:hAnsi="Book Antiqua"/>
        </w:rPr>
        <w:instrText xml:space="preserve"> ADDIN EN.CITE </w:instrText>
      </w:r>
      <w:r w:rsidR="009A5A3C" w:rsidRPr="000B60AA">
        <w:rPr>
          <w:rFonts w:ascii="Book Antiqua" w:hAnsi="Book Antiqua"/>
        </w:rPr>
        <w:fldChar w:fldCharType="begin">
          <w:fldData xml:space="preserve">PEVuZE5vdGU+PENpdGU+PEF1dGhvcj5LYWxpPC9BdXRob3I+PFllYXI+MjAxMjwvWWVhcj48UmVj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</w:fldData>
        </w:fldChar>
      </w:r>
      <w:r w:rsidR="009A5A3C" w:rsidRPr="000B60AA">
        <w:rPr>
          <w:rFonts w:ascii="Book Antiqua" w:hAnsi="Book Antiqua"/>
        </w:rPr>
        <w:instrText xml:space="preserve"> ADDIN EN.CITE.DATA </w:instrText>
      </w:r>
      <w:r w:rsidR="009A5A3C" w:rsidRPr="000B60AA">
        <w:rPr>
          <w:rFonts w:ascii="Book Antiqua" w:hAnsi="Book Antiqua"/>
        </w:rPr>
      </w:r>
      <w:r w:rsidR="009A5A3C"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127" w:tooltip="Kali, 2012 #672" w:history="1">
        <w:r w:rsidR="00E43AE9" w:rsidRPr="000B60AA">
          <w:rPr>
            <w:rFonts w:ascii="Book Antiqua" w:hAnsi="Book Antiqua"/>
            <w:noProof/>
            <w:vertAlign w:val="superscript"/>
          </w:rPr>
          <w:t>127</w:t>
        </w:r>
      </w:hyperlink>
      <w:r w:rsidR="00172BCC">
        <w:rPr>
          <w:rFonts w:ascii="Book Antiqua" w:hAnsi="Book Antiqua"/>
          <w:noProof/>
          <w:vertAlign w:val="superscript"/>
        </w:rPr>
        <w:t>,</w:t>
      </w:r>
      <w:hyperlink w:anchor="_ENREF_128" w:tooltip="Kali, 2013 #1787" w:history="1">
        <w:r w:rsidR="00E43AE9" w:rsidRPr="000B60AA">
          <w:rPr>
            <w:rFonts w:ascii="Book Antiqua" w:hAnsi="Book Antiqua"/>
            <w:noProof/>
            <w:vertAlign w:val="superscript"/>
          </w:rPr>
          <w:t>128</w:t>
        </w:r>
      </w:hyperlink>
      <w:r w:rsidRPr="000B60AA">
        <w:rPr>
          <w:rFonts w:ascii="Book Antiqua" w:hAnsi="Book Antiqua"/>
        </w:rPr>
        <w:fldChar w:fldCharType="end"/>
      </w:r>
      <w:r w:rsidR="00172BCC">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T2* mapping may improve the specificity of IMH detected on </w:t>
      </w:r>
      <w:proofErr w:type="gramStart"/>
      <w:r w:rsidRPr="000B60AA">
        <w:rPr>
          <w:rFonts w:ascii="Book Antiqua" w:hAnsi="Book Antiqua"/>
        </w:rPr>
        <w:t>CMR</w:t>
      </w:r>
      <w:r w:rsidR="00172BCC">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"_ENREF_131" \o "Mather, 2011 #272"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PEVuZE5vdGU+PENpdGU+PEF1dGhvcj5NYXRoZXI8L0F1dGhvcj48WWVhcj4yMDExPC9ZZWFyPjxS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==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PEVuZE5vdGU+PENpdGU+PEF1dGhvcj5NYXRoZXI8L0F1dGhvcj48WWVhcj4yMDExPC9ZZWFyPjxS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==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131</w:t>
      </w:r>
      <w:r w:rsidR="00E43AE9" w:rsidRPr="000B60AA">
        <w:rPr>
          <w:rFonts w:ascii="Book Antiqua" w:hAnsi="Book Antiqua"/>
        </w:rPr>
        <w:fldChar w:fldCharType="end"/>
      </w:r>
      <w:r w:rsidR="000B60AA" w:rsidRPr="000B60AA">
        <w:rPr>
          <w:rFonts w:ascii="Book Antiqua" w:hAnsi="Book Antiqua"/>
        </w:rPr>
        <w:fldChar w:fldCharType="end"/>
      </w:r>
      <w:r w:rsidR="00172BCC" w:rsidRPr="00172BCC">
        <w:rPr>
          <w:rFonts w:ascii="Book Antiqua" w:eastAsia="宋体" w:hAnsi="Book Antiqua" w:hint="eastAsia"/>
          <w:vertAlign w:val="superscript"/>
          <w:lang w:eastAsia="zh-CN"/>
        </w:rPr>
        <w:t>]</w:t>
      </w:r>
      <w:r w:rsidRPr="000B60AA">
        <w:rPr>
          <w:rFonts w:ascii="Book Antiqua" w:hAnsi="Book Antiqua"/>
        </w:rPr>
        <w:t>.</w:t>
      </w:r>
    </w:p>
    <w:p w14:paraId="1C428324" w14:textId="3F2E3DFF" w:rsidR="009941DF" w:rsidRPr="000B60AA" w:rsidRDefault="009941DF" w:rsidP="00172BCC">
      <w:pPr>
        <w:spacing w:line="360" w:lineRule="auto"/>
        <w:ind w:firstLineChars="100" w:firstLine="240"/>
        <w:jc w:val="both"/>
        <w:rPr>
          <w:rFonts w:ascii="Book Antiqua" w:hAnsi="Book Antiqua"/>
        </w:rPr>
      </w:pPr>
      <w:r w:rsidRPr="000B60AA">
        <w:rPr>
          <w:rFonts w:ascii="Book Antiqua" w:hAnsi="Book Antiqua"/>
        </w:rPr>
        <w:t>T1, T2 and T2* surrogate markers hold promise for improving the accuracy of detection of infarct, oedema and IMH respectively, and further improving statistical power of STEMI studies.</w:t>
      </w:r>
      <w:r w:rsidR="000B60AA">
        <w:rPr>
          <w:rFonts w:ascii="Book Antiqua" w:hAnsi="Book Antiqua"/>
        </w:rPr>
        <w:t xml:space="preserve"> </w:t>
      </w:r>
      <w:r w:rsidRPr="000B60AA">
        <w:rPr>
          <w:rFonts w:ascii="Book Antiqua" w:hAnsi="Book Antiqua"/>
        </w:rPr>
        <w:t>However, due to the importance of protocol standardisation, these techniques are rarely used in multicentre studies at present.</w:t>
      </w:r>
    </w:p>
    <w:p w14:paraId="3EADCA74" w14:textId="77777777" w:rsidR="009941DF" w:rsidRPr="000B60AA" w:rsidRDefault="009941DF" w:rsidP="000B60AA">
      <w:pPr>
        <w:pStyle w:val="2"/>
        <w:jc w:val="both"/>
        <w:rPr>
          <w:rFonts w:ascii="Book Antiqua" w:hAnsi="Book Antiqua"/>
          <w:color w:val="auto"/>
          <w:sz w:val="24"/>
          <w:szCs w:val="24"/>
        </w:rPr>
      </w:pPr>
    </w:p>
    <w:p w14:paraId="5BD6C255" w14:textId="6AB83D5F" w:rsidR="00273CD5" w:rsidRPr="00172BCC" w:rsidRDefault="00172BCC" w:rsidP="000B60AA">
      <w:pPr>
        <w:pStyle w:val="3"/>
        <w:jc w:val="both"/>
        <w:rPr>
          <w:rFonts w:ascii="Book Antiqua" w:hAnsi="Book Antiqua"/>
          <w:b/>
          <w:color w:val="auto"/>
          <w:sz w:val="24"/>
          <w:szCs w:val="24"/>
        </w:rPr>
      </w:pPr>
      <w:bookmarkStart w:id="225" w:name="_Toc262158458"/>
      <w:bookmarkStart w:id="226" w:name="_Toc262161479"/>
      <w:bookmarkStart w:id="227" w:name="_Toc262161538"/>
      <w:bookmarkStart w:id="228" w:name="_Toc262161597"/>
      <w:bookmarkStart w:id="229" w:name="_Toc262161693"/>
      <w:bookmarkStart w:id="230" w:name="_Toc312061074"/>
      <w:bookmarkStart w:id="231" w:name="_Toc312253110"/>
      <w:bookmarkStart w:id="232" w:name="_Toc312254092"/>
      <w:bookmarkStart w:id="233" w:name="_Toc327394771"/>
      <w:bookmarkEnd w:id="213"/>
      <w:bookmarkEnd w:id="214"/>
      <w:bookmarkEnd w:id="215"/>
      <w:bookmarkEnd w:id="216"/>
      <w:bookmarkEnd w:id="217"/>
      <w:bookmarkEnd w:id="218"/>
      <w:bookmarkEnd w:id="219"/>
      <w:bookmarkEnd w:id="220"/>
      <w:bookmarkEnd w:id="221"/>
      <w:r w:rsidRPr="00172BCC">
        <w:rPr>
          <w:rFonts w:ascii="Book Antiqua" w:hAnsi="Book Antiqua"/>
          <w:b/>
          <w:color w:val="auto"/>
          <w:sz w:val="24"/>
          <w:szCs w:val="24"/>
        </w:rPr>
        <w:t xml:space="preserve">RIGHT VENTRICULAR INVOLVEMENT IN </w:t>
      </w:r>
      <w:bookmarkEnd w:id="225"/>
      <w:bookmarkEnd w:id="226"/>
      <w:bookmarkEnd w:id="227"/>
      <w:bookmarkEnd w:id="228"/>
      <w:bookmarkEnd w:id="229"/>
      <w:bookmarkEnd w:id="230"/>
      <w:bookmarkEnd w:id="231"/>
      <w:bookmarkEnd w:id="232"/>
      <w:bookmarkEnd w:id="233"/>
      <w:r w:rsidRPr="00172BCC">
        <w:rPr>
          <w:rFonts w:ascii="Book Antiqua" w:hAnsi="Book Antiqua"/>
          <w:b/>
          <w:color w:val="auto"/>
          <w:sz w:val="24"/>
          <w:szCs w:val="24"/>
        </w:rPr>
        <w:t>AMI</w:t>
      </w:r>
    </w:p>
    <w:p w14:paraId="1C3291C3" w14:textId="322790E0" w:rsidR="007B6B61" w:rsidRPr="00172BCC" w:rsidRDefault="007B6B61" w:rsidP="000B60AA">
      <w:pPr>
        <w:pStyle w:val="4"/>
        <w:jc w:val="both"/>
        <w:rPr>
          <w:rFonts w:ascii="Book Antiqua" w:hAnsi="Book Antiqua"/>
          <w:i/>
          <w:szCs w:val="24"/>
        </w:rPr>
      </w:pPr>
      <w:bookmarkStart w:id="234" w:name="_Toc262158460"/>
      <w:bookmarkStart w:id="235" w:name="_Toc262161481"/>
      <w:bookmarkStart w:id="236" w:name="_Toc262161540"/>
      <w:bookmarkStart w:id="237" w:name="_Toc262161599"/>
      <w:bookmarkStart w:id="238" w:name="_Toc262161695"/>
      <w:bookmarkStart w:id="239" w:name="_Toc312061076"/>
      <w:bookmarkStart w:id="240" w:name="_Toc312253112"/>
      <w:bookmarkStart w:id="241" w:name="_Toc312254094"/>
      <w:r w:rsidRPr="00172BCC">
        <w:rPr>
          <w:rFonts w:ascii="Book Antiqua" w:hAnsi="Book Antiqua"/>
          <w:i/>
          <w:szCs w:val="24"/>
        </w:rPr>
        <w:t xml:space="preserve">CMR assessment of right ventricular infarction in </w:t>
      </w:r>
      <w:r w:rsidR="00172BCC">
        <w:rPr>
          <w:rFonts w:ascii="Book Antiqua" w:eastAsia="宋体" w:hAnsi="Book Antiqua" w:hint="eastAsia"/>
          <w:i/>
          <w:szCs w:val="24"/>
          <w:lang w:eastAsia="zh-CN"/>
        </w:rPr>
        <w:t>A</w:t>
      </w:r>
      <w:r w:rsidR="00617588" w:rsidRPr="00172BCC">
        <w:rPr>
          <w:rFonts w:ascii="Book Antiqua" w:hAnsi="Book Antiqua"/>
          <w:i/>
          <w:szCs w:val="24"/>
        </w:rPr>
        <w:t>MI</w:t>
      </w:r>
      <w:bookmarkEnd w:id="234"/>
      <w:bookmarkEnd w:id="235"/>
      <w:bookmarkEnd w:id="236"/>
      <w:bookmarkEnd w:id="237"/>
      <w:bookmarkEnd w:id="238"/>
      <w:bookmarkEnd w:id="239"/>
      <w:bookmarkEnd w:id="240"/>
      <w:bookmarkEnd w:id="241"/>
    </w:p>
    <w:p w14:paraId="28E1D551" w14:textId="2DBD7C59" w:rsidR="00A20448" w:rsidRPr="000B60AA" w:rsidRDefault="00A20448" w:rsidP="000B60AA">
      <w:pPr>
        <w:tabs>
          <w:tab w:val="left" w:pos="851"/>
        </w:tabs>
        <w:spacing w:line="360" w:lineRule="auto"/>
        <w:jc w:val="both"/>
        <w:rPr>
          <w:rFonts w:ascii="Book Antiqua" w:hAnsi="Book Antiqua"/>
        </w:rPr>
      </w:pPr>
      <w:r w:rsidRPr="000B60AA">
        <w:rPr>
          <w:rFonts w:ascii="Book Antiqua" w:hAnsi="Book Antiqua"/>
        </w:rPr>
        <w:t xml:space="preserve">CMR is the gold standard imaging modality for the assessment of </w:t>
      </w:r>
      <w:r w:rsidR="00CD4CD6" w:rsidRPr="000B60AA">
        <w:rPr>
          <w:rFonts w:ascii="Book Antiqua" w:hAnsi="Book Antiqua"/>
        </w:rPr>
        <w:t>right ventricular (RV)</w:t>
      </w:r>
      <w:r w:rsidRPr="000B60AA">
        <w:rPr>
          <w:rFonts w:ascii="Book Antiqua" w:hAnsi="Book Antiqua"/>
        </w:rPr>
        <w:t xml:space="preserve"> volumes, function</w:t>
      </w:r>
      <w:r w:rsidR="009927E9" w:rsidRPr="000B60AA">
        <w:rPr>
          <w:rFonts w:ascii="Book Antiqua" w:hAnsi="Book Antiqua"/>
        </w:rPr>
        <w:t xml:space="preserve">, </w:t>
      </w:r>
      <w:proofErr w:type="gramStart"/>
      <w:r w:rsidR="009927E9" w:rsidRPr="000B60AA">
        <w:rPr>
          <w:rFonts w:ascii="Book Antiqua" w:hAnsi="Book Antiqua"/>
        </w:rPr>
        <w:t>oedema</w:t>
      </w:r>
      <w:r w:rsidR="00172BCC">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"_ENREF_181" \o "Masci, 2010 #1089"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PEVuZE5vdGU+PENpdGU+PEF1dGhvcj5NYXNjaTwvQXV0aG9yPjxZZWFyPjIwMTA8L1llYXI+PFJl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PEVuZE5vdGU+PENpdGU+PEF1dGhvcj5NYXNjaTwvQXV0aG9yPjxZZWFyPjIwMTA8L1llYXI+PFJl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181</w:t>
      </w:r>
      <w:r w:rsidR="00E43AE9" w:rsidRPr="000B60AA">
        <w:rPr>
          <w:rFonts w:ascii="Book Antiqua" w:hAnsi="Book Antiqua"/>
        </w:rPr>
        <w:fldChar w:fldCharType="end"/>
      </w:r>
      <w:r w:rsidR="000B60AA" w:rsidRPr="000B60AA">
        <w:rPr>
          <w:rFonts w:ascii="Book Antiqua" w:hAnsi="Book Antiqua"/>
        </w:rPr>
        <w:fldChar w:fldCharType="end"/>
      </w:r>
      <w:r w:rsidR="00172BCC">
        <w:rPr>
          <w:rFonts w:ascii="Book Antiqua" w:eastAsia="宋体" w:hAnsi="Book Antiqua" w:hint="eastAsia"/>
          <w:vertAlign w:val="superscript"/>
          <w:lang w:eastAsia="zh-CN"/>
        </w:rPr>
        <w:t>]</w:t>
      </w:r>
      <w:r w:rsidRPr="000B60AA">
        <w:rPr>
          <w:rFonts w:ascii="Book Antiqua" w:hAnsi="Book Antiqua"/>
        </w:rPr>
        <w:t xml:space="preserve"> and </w:t>
      </w:r>
      <w:r w:rsidR="006945FB" w:rsidRPr="000B60AA">
        <w:rPr>
          <w:rFonts w:ascii="Book Antiqua" w:hAnsi="Book Antiqua"/>
        </w:rPr>
        <w:t>infarction (</w:t>
      </w:r>
      <w:r w:rsidR="006A0309" w:rsidRPr="000B60AA">
        <w:rPr>
          <w:rFonts w:ascii="Book Antiqua" w:hAnsi="Book Antiqua"/>
        </w:rPr>
        <w:t>RVI</w:t>
      </w:r>
      <w:r w:rsidR="006945FB" w:rsidRPr="000B60AA">
        <w:rPr>
          <w:rFonts w:ascii="Book Antiqua" w:hAnsi="Book Antiqua"/>
        </w:rPr>
        <w:t>)</w:t>
      </w:r>
      <w:r w:rsidR="00172BCC">
        <w:rPr>
          <w:rFonts w:ascii="Book Antiqua" w:eastAsia="宋体" w:hAnsi="Book Antiqua" w:hint="eastAsia"/>
          <w:vertAlign w:val="superscript"/>
          <w:lang w:eastAsia="zh-CN"/>
        </w:rPr>
        <w:t>[</w:t>
      </w:r>
      <w:hyperlink w:anchor="_ENREF_182" w:tooltip="Puchalski, 2007 #1921" w:history="1">
        <w:r w:rsidR="00E43AE9" w:rsidRPr="000B60AA">
          <w:rPr>
            <w:rFonts w:ascii="Book Antiqua" w:hAnsi="Book Antiqua"/>
          </w:rPr>
          <w:fldChar w:fldCharType="begin">
            <w:fldData xml:space="preserve">PEVuZE5vdGU+PENpdGU+PEF1dGhvcj5QdWNoYWxza2k8L0F1dGhvcj48WWVhcj4yMDA3PC9ZZWFy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PEVuZE5vdGU+PENpdGU+PEF1dGhvcj5QdWNoYWxza2k8L0F1dGhvcj48WWVhcj4yMDA3PC9ZZWFy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182</w:t>
        </w:r>
        <w:r w:rsidR="00E43AE9" w:rsidRPr="000B60AA">
          <w:rPr>
            <w:rFonts w:ascii="Book Antiqua" w:hAnsi="Book Antiqua"/>
          </w:rPr>
          <w:fldChar w:fldCharType="end"/>
        </w:r>
      </w:hyperlink>
      <w:r w:rsidR="00172BCC">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CMR </w:t>
      </w:r>
      <w:r w:rsidR="009927E9" w:rsidRPr="000B60AA">
        <w:rPr>
          <w:rFonts w:ascii="Book Antiqua" w:hAnsi="Book Antiqua"/>
        </w:rPr>
        <w:t>identif</w:t>
      </w:r>
      <w:r w:rsidR="003B4024" w:rsidRPr="000B60AA">
        <w:rPr>
          <w:rFonts w:ascii="Book Antiqua" w:hAnsi="Book Antiqua"/>
        </w:rPr>
        <w:t>ies</w:t>
      </w:r>
      <w:r w:rsidR="009927E9" w:rsidRPr="000B60AA">
        <w:rPr>
          <w:rFonts w:ascii="Book Antiqua" w:hAnsi="Book Antiqua"/>
        </w:rPr>
        <w:t xml:space="preserve"> </w:t>
      </w:r>
      <w:r w:rsidRPr="000B60AA">
        <w:rPr>
          <w:rFonts w:ascii="Book Antiqua" w:hAnsi="Book Antiqua"/>
        </w:rPr>
        <w:t>RVI with greater sensitivity</w:t>
      </w:r>
      <w:r w:rsidR="006A0309" w:rsidRPr="000B60AA">
        <w:rPr>
          <w:rFonts w:ascii="Book Antiqua" w:hAnsi="Book Antiqua"/>
        </w:rPr>
        <w:t xml:space="preserve"> than</w:t>
      </w:r>
      <w:r w:rsidRPr="000B60AA">
        <w:rPr>
          <w:rFonts w:ascii="Book Antiqua" w:hAnsi="Book Antiqua"/>
        </w:rPr>
        <w:t xml:space="preserve"> echocardiography</w:t>
      </w:r>
      <w:r w:rsidR="006A0309" w:rsidRPr="000B60AA">
        <w:rPr>
          <w:rFonts w:ascii="Book Antiqua" w:hAnsi="Book Antiqua"/>
        </w:rPr>
        <w:t>, ECG (V4</w:t>
      </w:r>
      <w:r w:rsidR="006A0309" w:rsidRPr="000B60AA">
        <w:rPr>
          <w:rFonts w:ascii="Book Antiqua" w:hAnsi="Book Antiqua"/>
          <w:vertAlign w:val="subscript"/>
        </w:rPr>
        <w:t xml:space="preserve">R </w:t>
      </w:r>
      <w:r w:rsidR="006A0309" w:rsidRPr="000B60AA">
        <w:rPr>
          <w:rFonts w:ascii="Book Antiqua" w:hAnsi="Book Antiqua"/>
        </w:rPr>
        <w:t>ST-segment elevation) and clinical examination</w:t>
      </w:r>
      <w:r w:rsidR="00172BCC">
        <w:rPr>
          <w:rFonts w:ascii="Book Antiqua" w:eastAsia="宋体" w:hAnsi="Book Antiqua" w:hint="eastAsia"/>
          <w:vertAlign w:val="superscript"/>
          <w:lang w:eastAsia="zh-CN"/>
        </w:rPr>
        <w:t>[</w:t>
      </w:r>
      <w:r w:rsidR="005A21C9" w:rsidRPr="000B60AA">
        <w:rPr>
          <w:rFonts w:ascii="Book Antiqua" w:hAnsi="Book Antiqua"/>
        </w:rPr>
        <w:fldChar w:fldCharType="begin">
          <w:fldData xml:space="preserve">PEVuZE5vdGU+PENpdGU+PEF1dGhvcj5HYWxlYTwvQXV0aG9yPjxZZWFyPjIwMTM8L1llYXI+PFJl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==
</w:fldData>
        </w:fldChar>
      </w:r>
      <w:r w:rsidR="00E84520" w:rsidRPr="000B60AA">
        <w:rPr>
          <w:rFonts w:ascii="Book Antiqua" w:hAnsi="Book Antiqua"/>
        </w:rPr>
        <w:instrText xml:space="preserve"> ADDIN EN.CITE </w:instrText>
      </w:r>
      <w:r w:rsidR="00E84520" w:rsidRPr="000B60AA">
        <w:rPr>
          <w:rFonts w:ascii="Book Antiqua" w:hAnsi="Book Antiqua"/>
        </w:rPr>
        <w:fldChar w:fldCharType="begin">
          <w:fldData xml:space="preserve">PEVuZE5vdGU+PENpdGU+PEF1dGhvcj5HYWxlYTwvQXV0aG9yPjxZZWFyPjIwMTM8L1llYXI+PFJl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==
</w:fldData>
        </w:fldChar>
      </w:r>
      <w:r w:rsidR="00E84520" w:rsidRPr="000B60AA">
        <w:rPr>
          <w:rFonts w:ascii="Book Antiqua" w:hAnsi="Book Antiqua"/>
        </w:rPr>
        <w:instrText xml:space="preserve"> ADDIN EN.CITE.DATA </w:instrText>
      </w:r>
      <w:r w:rsidR="00E84520" w:rsidRPr="000B60AA">
        <w:rPr>
          <w:rFonts w:ascii="Book Antiqua" w:hAnsi="Book Antiqua"/>
        </w:rPr>
      </w:r>
      <w:r w:rsidR="00E84520" w:rsidRPr="000B60AA">
        <w:rPr>
          <w:rFonts w:ascii="Book Antiqua" w:hAnsi="Book Antiqua"/>
        </w:rPr>
        <w:fldChar w:fldCharType="end"/>
      </w:r>
      <w:r w:rsidR="005A21C9" w:rsidRPr="000B60AA">
        <w:rPr>
          <w:rFonts w:ascii="Book Antiqua" w:hAnsi="Book Antiqua"/>
        </w:rPr>
      </w:r>
      <w:r w:rsidR="005A21C9" w:rsidRPr="000B60AA">
        <w:rPr>
          <w:rFonts w:ascii="Book Antiqua" w:hAnsi="Book Antiqua"/>
        </w:rPr>
        <w:fldChar w:fldCharType="separate"/>
      </w:r>
      <w:hyperlink w:anchor="_ENREF_183" w:tooltip="Galea, 2013 #1726" w:history="1">
        <w:r w:rsidR="00E43AE9" w:rsidRPr="000B60AA">
          <w:rPr>
            <w:rFonts w:ascii="Book Antiqua" w:hAnsi="Book Antiqua"/>
            <w:noProof/>
            <w:vertAlign w:val="superscript"/>
          </w:rPr>
          <w:t>183</w:t>
        </w:r>
      </w:hyperlink>
      <w:r w:rsidR="00172BCC">
        <w:rPr>
          <w:rFonts w:ascii="Book Antiqua" w:hAnsi="Book Antiqua"/>
          <w:noProof/>
          <w:vertAlign w:val="superscript"/>
        </w:rPr>
        <w:t>,</w:t>
      </w:r>
      <w:hyperlink w:anchor="_ENREF_184" w:tooltip="Jensen, 2010 #1086" w:history="1">
        <w:r w:rsidR="00E43AE9" w:rsidRPr="000B60AA">
          <w:rPr>
            <w:rFonts w:ascii="Book Antiqua" w:hAnsi="Book Antiqua"/>
            <w:noProof/>
            <w:vertAlign w:val="superscript"/>
          </w:rPr>
          <w:t>184</w:t>
        </w:r>
      </w:hyperlink>
      <w:r w:rsidR="005A21C9" w:rsidRPr="000B60AA">
        <w:rPr>
          <w:rFonts w:ascii="Book Antiqua" w:hAnsi="Book Antiqua"/>
        </w:rPr>
        <w:fldChar w:fldCharType="end"/>
      </w:r>
      <w:r w:rsidR="00172BCC">
        <w:rPr>
          <w:rFonts w:ascii="Book Antiqua" w:eastAsia="宋体" w:hAnsi="Book Antiqua" w:hint="eastAsia"/>
          <w:vertAlign w:val="superscript"/>
          <w:lang w:eastAsia="zh-CN"/>
        </w:rPr>
        <w:t>]</w:t>
      </w:r>
      <w:r w:rsidR="006A0309" w:rsidRPr="000B60AA">
        <w:rPr>
          <w:rFonts w:ascii="Book Antiqua" w:hAnsi="Book Antiqua"/>
        </w:rPr>
        <w:t xml:space="preserve"> and </w:t>
      </w:r>
      <w:r w:rsidR="005A21C9" w:rsidRPr="000B60AA">
        <w:rPr>
          <w:rFonts w:ascii="Book Antiqua" w:hAnsi="Book Antiqua"/>
        </w:rPr>
        <w:t>demonstrate</w:t>
      </w:r>
      <w:r w:rsidR="003B4024" w:rsidRPr="000B60AA">
        <w:rPr>
          <w:rFonts w:ascii="Book Antiqua" w:hAnsi="Book Antiqua"/>
        </w:rPr>
        <w:t>s</w:t>
      </w:r>
      <w:r w:rsidR="005A21C9" w:rsidRPr="000B60AA">
        <w:rPr>
          <w:rFonts w:ascii="Book Antiqua" w:hAnsi="Book Antiqua"/>
        </w:rPr>
        <w:t xml:space="preserve"> </w:t>
      </w:r>
      <w:r w:rsidR="006A0309" w:rsidRPr="000B60AA">
        <w:rPr>
          <w:rFonts w:ascii="Book Antiqua" w:hAnsi="Book Antiqua"/>
        </w:rPr>
        <w:t>RV L-MVO</w:t>
      </w:r>
      <w:r w:rsidR="00172BCC">
        <w:rPr>
          <w:rFonts w:ascii="Book Antiqua" w:eastAsia="宋体" w:hAnsi="Book Antiqua" w:hint="eastAsia"/>
          <w:vertAlign w:val="superscript"/>
          <w:lang w:eastAsia="zh-CN"/>
        </w:rPr>
        <w:t>[</w:t>
      </w:r>
      <w:r w:rsidR="00B97DDA" w:rsidRPr="000B60AA">
        <w:rPr>
          <w:rFonts w:ascii="Book Antiqua" w:hAnsi="Book Antiqua"/>
        </w:rPr>
        <w:fldChar w:fldCharType="begin">
          <w:fldData xml:space="preserve">PEVuZE5vdGU+PENpdGU+PEF1dGhvcj5Cb25hbmFkPC9BdXRob3I+PFllYXI+MjAxMzwvWWVhcj48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</w:fldData>
        </w:fldChar>
      </w:r>
      <w:r w:rsidR="00E84520" w:rsidRPr="000B60AA">
        <w:rPr>
          <w:rFonts w:ascii="Book Antiqua" w:hAnsi="Book Antiqua"/>
        </w:rPr>
        <w:instrText xml:space="preserve"> ADDIN EN.CITE </w:instrText>
      </w:r>
      <w:r w:rsidR="00E84520" w:rsidRPr="000B60AA">
        <w:rPr>
          <w:rFonts w:ascii="Book Antiqua" w:hAnsi="Book Antiqua"/>
        </w:rPr>
        <w:fldChar w:fldCharType="begin">
          <w:fldData xml:space="preserve">PEVuZE5vdGU+PENpdGU+PEF1dGhvcj5Cb25hbmFkPC9BdXRob3I+PFllYXI+MjAxMzwvWWVhcj48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</w:fldData>
        </w:fldChar>
      </w:r>
      <w:r w:rsidR="00E84520" w:rsidRPr="000B60AA">
        <w:rPr>
          <w:rFonts w:ascii="Book Antiqua" w:hAnsi="Book Antiqua"/>
        </w:rPr>
        <w:instrText xml:space="preserve"> ADDIN EN.CITE.DATA </w:instrText>
      </w:r>
      <w:r w:rsidR="00E84520" w:rsidRPr="000B60AA">
        <w:rPr>
          <w:rFonts w:ascii="Book Antiqua" w:hAnsi="Book Antiqua"/>
        </w:rPr>
      </w:r>
      <w:r w:rsidR="00E84520" w:rsidRPr="000B60AA">
        <w:rPr>
          <w:rFonts w:ascii="Book Antiqua" w:hAnsi="Book Antiqua"/>
        </w:rPr>
        <w:fldChar w:fldCharType="end"/>
      </w:r>
      <w:r w:rsidR="00B97DDA" w:rsidRPr="000B60AA">
        <w:rPr>
          <w:rFonts w:ascii="Book Antiqua" w:hAnsi="Book Antiqua"/>
        </w:rPr>
      </w:r>
      <w:r w:rsidR="00B97DDA" w:rsidRPr="000B60AA">
        <w:rPr>
          <w:rFonts w:ascii="Book Antiqua" w:hAnsi="Book Antiqua"/>
        </w:rPr>
        <w:fldChar w:fldCharType="separate"/>
      </w:r>
      <w:hyperlink w:anchor="_ENREF_185" w:tooltip="Bonanad, 2013 #1707" w:history="1">
        <w:r w:rsidR="00E43AE9" w:rsidRPr="000B60AA">
          <w:rPr>
            <w:rFonts w:ascii="Book Antiqua" w:hAnsi="Book Antiqua"/>
            <w:noProof/>
            <w:vertAlign w:val="superscript"/>
          </w:rPr>
          <w:t>185</w:t>
        </w:r>
      </w:hyperlink>
      <w:r w:rsidR="00172BCC">
        <w:rPr>
          <w:rFonts w:ascii="Book Antiqua" w:hAnsi="Book Antiqua"/>
          <w:noProof/>
          <w:vertAlign w:val="superscript"/>
        </w:rPr>
        <w:t>,</w:t>
      </w:r>
      <w:hyperlink w:anchor="_ENREF_186" w:tooltip="Andreini, 2013 #1419" w:history="1">
        <w:r w:rsidR="00E43AE9" w:rsidRPr="000B60AA">
          <w:rPr>
            <w:rFonts w:ascii="Book Antiqua" w:hAnsi="Book Antiqua"/>
            <w:noProof/>
            <w:vertAlign w:val="superscript"/>
          </w:rPr>
          <w:t>186</w:t>
        </w:r>
      </w:hyperlink>
      <w:r w:rsidR="00B97DDA" w:rsidRPr="000B60AA">
        <w:rPr>
          <w:rFonts w:ascii="Book Antiqua" w:hAnsi="Book Antiqua"/>
        </w:rPr>
        <w:fldChar w:fldCharType="end"/>
      </w:r>
      <w:r w:rsidR="00172BCC">
        <w:rPr>
          <w:rFonts w:ascii="Book Antiqua" w:eastAsia="宋体" w:hAnsi="Book Antiqua" w:hint="eastAsia"/>
          <w:vertAlign w:val="superscript"/>
          <w:lang w:eastAsia="zh-CN"/>
        </w:rPr>
        <w:t>]</w:t>
      </w:r>
      <w:hyperlink w:anchor="_ENREF_255" w:tooltip="Andreini, 2013 #1419" w:history="1"/>
      <w:r w:rsidR="006A0309" w:rsidRPr="000B60AA">
        <w:rPr>
          <w:rFonts w:ascii="Book Antiqua" w:hAnsi="Book Antiqua"/>
        </w:rPr>
        <w:t>.</w:t>
      </w:r>
      <w:r w:rsidR="0022530C" w:rsidRPr="000B60AA">
        <w:rPr>
          <w:rFonts w:ascii="Book Antiqua" w:hAnsi="Book Antiqua"/>
        </w:rPr>
        <w:t xml:space="preserve"> </w:t>
      </w:r>
      <w:hyperlink w:anchor="_ENREF_253" w:tooltip="Masci, 2010 #1089" w:history="1"/>
      <w:r w:rsidR="009927E9" w:rsidRPr="000B60AA">
        <w:rPr>
          <w:rFonts w:ascii="Book Antiqua" w:hAnsi="Book Antiqua"/>
        </w:rPr>
        <w:t xml:space="preserve"> </w:t>
      </w:r>
      <w:r w:rsidR="00E4369C" w:rsidRPr="000B60AA">
        <w:rPr>
          <w:rFonts w:ascii="Book Antiqua" w:hAnsi="Book Antiqua"/>
        </w:rPr>
        <w:t xml:space="preserve">There is </w:t>
      </w:r>
      <w:r w:rsidR="00E26462" w:rsidRPr="000B60AA">
        <w:rPr>
          <w:rFonts w:ascii="Book Antiqua" w:hAnsi="Book Antiqua"/>
        </w:rPr>
        <w:t>good</w:t>
      </w:r>
      <w:r w:rsidR="00E4369C" w:rsidRPr="000B60AA">
        <w:rPr>
          <w:rFonts w:ascii="Book Antiqua" w:hAnsi="Book Antiqua"/>
        </w:rPr>
        <w:t xml:space="preserve"> interobserver and intraobserver agreement for the identification of RV oedema (</w:t>
      </w:r>
      <w:r w:rsidR="00E4369C" w:rsidRPr="000B60AA">
        <w:rPr>
          <w:rFonts w:ascii="Book Antiqua" w:hAnsi="Book Antiqua" w:cs="Times New Roman"/>
        </w:rPr>
        <w:t>κ</w:t>
      </w:r>
      <w:r w:rsidR="00172BCC">
        <w:rPr>
          <w:rFonts w:ascii="Book Antiqua" w:eastAsia="宋体" w:hAnsi="Book Antiqua" w:cs="Times New Roman" w:hint="eastAsia"/>
          <w:lang w:eastAsia="zh-CN"/>
        </w:rPr>
        <w:t xml:space="preserve"> </w:t>
      </w:r>
      <w:r w:rsidR="00E4369C" w:rsidRPr="000B60AA">
        <w:rPr>
          <w:rFonts w:ascii="Book Antiqua" w:hAnsi="Book Antiqua"/>
        </w:rPr>
        <w:t>=</w:t>
      </w:r>
      <w:r w:rsidR="00172BCC">
        <w:rPr>
          <w:rFonts w:ascii="Book Antiqua" w:eastAsia="宋体" w:hAnsi="Book Antiqua" w:hint="eastAsia"/>
          <w:lang w:eastAsia="zh-CN"/>
        </w:rPr>
        <w:t xml:space="preserve"> </w:t>
      </w:r>
      <w:r w:rsidR="00E4369C" w:rsidRPr="000B60AA">
        <w:rPr>
          <w:rFonts w:ascii="Book Antiqua" w:hAnsi="Book Antiqua"/>
        </w:rPr>
        <w:t xml:space="preserve">0.62, </w:t>
      </w:r>
      <w:r w:rsidR="00E4369C" w:rsidRPr="000B60AA">
        <w:rPr>
          <w:rFonts w:ascii="Book Antiqua" w:hAnsi="Book Antiqua" w:cs="Times New Roman"/>
        </w:rPr>
        <w:t>κ</w:t>
      </w:r>
      <w:r w:rsidR="00172BCC">
        <w:rPr>
          <w:rFonts w:ascii="Book Antiqua" w:eastAsia="宋体" w:hAnsi="Book Antiqua" w:cs="Times New Roman" w:hint="eastAsia"/>
          <w:lang w:eastAsia="zh-CN"/>
        </w:rPr>
        <w:t xml:space="preserve"> </w:t>
      </w:r>
      <w:r w:rsidR="009927E9" w:rsidRPr="000B60AA">
        <w:rPr>
          <w:rFonts w:ascii="Book Antiqua" w:hAnsi="Book Antiqua" w:cs="Lucida Grande"/>
        </w:rPr>
        <w:t>=</w:t>
      </w:r>
      <w:r w:rsidR="00172BCC">
        <w:rPr>
          <w:rFonts w:ascii="Book Antiqua" w:eastAsia="宋体" w:hAnsi="Book Antiqua" w:cs="Lucida Grande" w:hint="eastAsia"/>
          <w:lang w:eastAsia="zh-CN"/>
        </w:rPr>
        <w:t xml:space="preserve"> </w:t>
      </w:r>
      <w:r w:rsidR="00E4369C" w:rsidRPr="000B60AA">
        <w:rPr>
          <w:rFonts w:ascii="Book Antiqua" w:hAnsi="Book Antiqua" w:cs="Lucida Grande"/>
        </w:rPr>
        <w:t>0.62, respectively) and</w:t>
      </w:r>
      <w:r w:rsidR="00E4369C" w:rsidRPr="000B60AA">
        <w:rPr>
          <w:rFonts w:ascii="Book Antiqua" w:hAnsi="Book Antiqua"/>
        </w:rPr>
        <w:t xml:space="preserve"> very good agreement for RVI (</w:t>
      </w:r>
      <w:r w:rsidR="00E4369C" w:rsidRPr="000B60AA">
        <w:rPr>
          <w:rFonts w:ascii="Book Antiqua" w:hAnsi="Book Antiqua" w:cs="Times New Roman"/>
        </w:rPr>
        <w:t>κ</w:t>
      </w:r>
      <w:r w:rsidR="00172BCC">
        <w:rPr>
          <w:rFonts w:ascii="Book Antiqua" w:eastAsia="宋体" w:hAnsi="Book Antiqua" w:cs="Times New Roman" w:hint="eastAsia"/>
          <w:lang w:eastAsia="zh-CN"/>
        </w:rPr>
        <w:t xml:space="preserve"> </w:t>
      </w:r>
      <w:r w:rsidR="00E4369C" w:rsidRPr="000B60AA">
        <w:rPr>
          <w:rFonts w:ascii="Book Antiqua" w:hAnsi="Book Antiqua"/>
        </w:rPr>
        <w:t>=</w:t>
      </w:r>
      <w:r w:rsidR="00172BCC">
        <w:rPr>
          <w:rFonts w:ascii="Book Antiqua" w:eastAsia="宋体" w:hAnsi="Book Antiqua" w:hint="eastAsia"/>
          <w:lang w:eastAsia="zh-CN"/>
        </w:rPr>
        <w:t xml:space="preserve"> </w:t>
      </w:r>
      <w:r w:rsidR="00E4369C" w:rsidRPr="000B60AA">
        <w:rPr>
          <w:rFonts w:ascii="Book Antiqua" w:hAnsi="Book Antiqua"/>
        </w:rPr>
        <w:t xml:space="preserve">0.70, </w:t>
      </w:r>
      <w:r w:rsidR="00E4369C" w:rsidRPr="000B60AA">
        <w:rPr>
          <w:rFonts w:ascii="Book Antiqua" w:hAnsi="Book Antiqua" w:cs="Times New Roman"/>
        </w:rPr>
        <w:t>κ</w:t>
      </w:r>
      <w:r w:rsidR="00172BCC">
        <w:rPr>
          <w:rFonts w:ascii="Book Antiqua" w:eastAsia="宋体" w:hAnsi="Book Antiqua" w:cs="Times New Roman" w:hint="eastAsia"/>
          <w:lang w:eastAsia="zh-CN"/>
        </w:rPr>
        <w:t xml:space="preserve"> </w:t>
      </w:r>
      <w:r w:rsidR="009927E9" w:rsidRPr="000B60AA">
        <w:rPr>
          <w:rFonts w:ascii="Book Antiqua" w:hAnsi="Book Antiqua" w:cs="Lucida Grande"/>
        </w:rPr>
        <w:t>=</w:t>
      </w:r>
      <w:r w:rsidR="00172BCC">
        <w:rPr>
          <w:rFonts w:ascii="Book Antiqua" w:eastAsia="宋体" w:hAnsi="Book Antiqua" w:cs="Lucida Grande" w:hint="eastAsia"/>
          <w:lang w:eastAsia="zh-CN"/>
        </w:rPr>
        <w:t xml:space="preserve"> </w:t>
      </w:r>
      <w:r w:rsidR="00E4369C" w:rsidRPr="000B60AA">
        <w:rPr>
          <w:rFonts w:ascii="Book Antiqua" w:hAnsi="Book Antiqua" w:cs="Lucida Grande"/>
        </w:rPr>
        <w:t>0.70, respectively)</w:t>
      </w:r>
      <w:r w:rsidR="00172BCC">
        <w:rPr>
          <w:rFonts w:ascii="Book Antiqua" w:eastAsia="宋体" w:hAnsi="Book Antiqua" w:cs="Lucida Grande" w:hint="eastAsia"/>
          <w:vertAlign w:val="superscript"/>
          <w:lang w:eastAsia="zh-CN"/>
        </w:rPr>
        <w:t>[</w:t>
      </w:r>
      <w:hyperlink w:anchor="_ENREF_181" w:tooltip="Masci, 2010 #1089" w:history="1">
        <w:r w:rsidR="00E43AE9" w:rsidRPr="000B60AA">
          <w:rPr>
            <w:rFonts w:ascii="Book Antiqua" w:hAnsi="Book Antiqua" w:cs="Lucida Grande"/>
          </w:rPr>
          <w:fldChar w:fldCharType="begin">
            <w:fldData xml:space="preserve">PEVuZE5vdGU+PENpdGU+PEF1dGhvcj5NYXNjaTwvQXV0aG9yPjxZZWFyPjIwMTA8L1llYXI+PFJl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</w:fldData>
          </w:fldChar>
        </w:r>
        <w:r w:rsidR="00E43AE9" w:rsidRPr="000B60AA">
          <w:rPr>
            <w:rFonts w:ascii="Book Antiqua" w:hAnsi="Book Antiqua" w:cs="Lucida Grande"/>
          </w:rPr>
          <w:instrText xml:space="preserve"> ADDIN EN.CITE </w:instrText>
        </w:r>
        <w:r w:rsidR="00E43AE9" w:rsidRPr="000B60AA">
          <w:rPr>
            <w:rFonts w:ascii="Book Antiqua" w:hAnsi="Book Antiqua" w:cs="Lucida Grande"/>
          </w:rPr>
          <w:fldChar w:fldCharType="begin">
            <w:fldData xml:space="preserve">PEVuZE5vdGU+PENpdGU+PEF1dGhvcj5NYXNjaTwvQXV0aG9yPjxZZWFyPjIwMTA8L1llYXI+PFJl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</w:fldData>
          </w:fldChar>
        </w:r>
        <w:r w:rsidR="00E43AE9" w:rsidRPr="000B60AA">
          <w:rPr>
            <w:rFonts w:ascii="Book Antiqua" w:hAnsi="Book Antiqua" w:cs="Lucida Grande"/>
          </w:rPr>
          <w:instrText xml:space="preserve"> ADDIN EN.CITE.DATA </w:instrText>
        </w:r>
        <w:r w:rsidR="00E43AE9" w:rsidRPr="000B60AA">
          <w:rPr>
            <w:rFonts w:ascii="Book Antiqua" w:hAnsi="Book Antiqua" w:cs="Lucida Grande"/>
          </w:rPr>
        </w:r>
        <w:r w:rsidR="00E43AE9" w:rsidRPr="000B60AA">
          <w:rPr>
            <w:rFonts w:ascii="Book Antiqua" w:hAnsi="Book Antiqua" w:cs="Lucida Grande"/>
          </w:rPr>
          <w:fldChar w:fldCharType="end"/>
        </w:r>
        <w:r w:rsidR="00E43AE9" w:rsidRPr="000B60AA">
          <w:rPr>
            <w:rFonts w:ascii="Book Antiqua" w:hAnsi="Book Antiqua" w:cs="Lucida Grande"/>
          </w:rPr>
        </w:r>
        <w:r w:rsidR="00E43AE9" w:rsidRPr="000B60AA">
          <w:rPr>
            <w:rFonts w:ascii="Book Antiqua" w:hAnsi="Book Antiqua" w:cs="Lucida Grande"/>
          </w:rPr>
          <w:fldChar w:fldCharType="separate"/>
        </w:r>
        <w:r w:rsidR="00E43AE9" w:rsidRPr="000B60AA">
          <w:rPr>
            <w:rFonts w:ascii="Book Antiqua" w:hAnsi="Book Antiqua" w:cs="Lucida Grande"/>
            <w:noProof/>
            <w:vertAlign w:val="superscript"/>
          </w:rPr>
          <w:t>181</w:t>
        </w:r>
        <w:r w:rsidR="00E43AE9" w:rsidRPr="000B60AA">
          <w:rPr>
            <w:rFonts w:ascii="Book Antiqua" w:hAnsi="Book Antiqua" w:cs="Lucida Grande"/>
          </w:rPr>
          <w:fldChar w:fldCharType="end"/>
        </w:r>
      </w:hyperlink>
      <w:r w:rsidR="00172BCC">
        <w:rPr>
          <w:rFonts w:ascii="Book Antiqua" w:eastAsia="宋体" w:hAnsi="Book Antiqua" w:cs="Lucida Grande" w:hint="eastAsia"/>
          <w:vertAlign w:val="superscript"/>
          <w:lang w:eastAsia="zh-CN"/>
        </w:rPr>
        <w:t>]</w:t>
      </w:r>
      <w:r w:rsidR="00E4369C" w:rsidRPr="000B60AA">
        <w:rPr>
          <w:rFonts w:ascii="Book Antiqua" w:hAnsi="Book Antiqua" w:cs="Lucida Grande"/>
        </w:rPr>
        <w:t>.</w:t>
      </w:r>
      <w:r w:rsidR="000B60AA">
        <w:rPr>
          <w:rFonts w:ascii="Book Antiqua" w:hAnsi="Book Antiqua" w:cs="Lucida Grande"/>
        </w:rPr>
        <w:t xml:space="preserve"> </w:t>
      </w:r>
      <w:r w:rsidR="00C7494C" w:rsidRPr="000B60AA">
        <w:rPr>
          <w:rFonts w:ascii="Book Antiqua" w:hAnsi="Book Antiqua"/>
        </w:rPr>
        <w:t>T</w:t>
      </w:r>
      <w:r w:rsidR="000648FD" w:rsidRPr="000B60AA">
        <w:rPr>
          <w:rFonts w:ascii="Book Antiqua" w:hAnsi="Book Antiqua"/>
        </w:rPr>
        <w:t>he high MSI</w:t>
      </w:r>
      <w:r w:rsidR="00C7494C" w:rsidRPr="000B60AA">
        <w:rPr>
          <w:rFonts w:ascii="Book Antiqua" w:hAnsi="Book Antiqua"/>
        </w:rPr>
        <w:t xml:space="preserve"> in RVI</w:t>
      </w:r>
      <w:r w:rsidR="00E3174F" w:rsidRPr="000B60AA">
        <w:rPr>
          <w:rFonts w:ascii="Book Antiqua" w:hAnsi="Book Antiqua"/>
        </w:rPr>
        <w:t xml:space="preserve"> often </w:t>
      </w:r>
      <w:r w:rsidR="00E26462" w:rsidRPr="000B60AA">
        <w:rPr>
          <w:rFonts w:ascii="Book Antiqua" w:hAnsi="Book Antiqua"/>
        </w:rPr>
        <w:t>&gt;</w:t>
      </w:r>
      <w:r w:rsidR="00172BCC">
        <w:rPr>
          <w:rFonts w:ascii="Book Antiqua" w:eastAsia="宋体" w:hAnsi="Book Antiqua" w:hint="eastAsia"/>
          <w:lang w:eastAsia="zh-CN"/>
        </w:rPr>
        <w:t xml:space="preserve"> </w:t>
      </w:r>
      <w:r w:rsidR="00172BCC">
        <w:rPr>
          <w:rFonts w:ascii="Book Antiqua" w:hAnsi="Book Antiqua"/>
        </w:rPr>
        <w:t>90</w:t>
      </w:r>
      <w:proofErr w:type="gramStart"/>
      <w:r w:rsidR="00172BCC">
        <w:rPr>
          <w:rFonts w:ascii="Book Antiqua" w:hAnsi="Book Antiqua"/>
        </w:rPr>
        <w:t>%</w:t>
      </w:r>
      <w:r w:rsidR="00172BCC">
        <w:rPr>
          <w:rFonts w:ascii="Book Antiqua" w:eastAsia="宋体" w:hAnsi="Book Antiqua" w:hint="eastAsia"/>
          <w:vertAlign w:val="superscript"/>
          <w:lang w:eastAsia="zh-CN"/>
        </w:rPr>
        <w:t>[</w:t>
      </w:r>
      <w:proofErr w:type="gramEnd"/>
      <w:r w:rsidR="000E39B3" w:rsidRPr="000B60AA">
        <w:rPr>
          <w:rFonts w:ascii="Book Antiqua" w:hAnsi="Book Antiqua"/>
        </w:rPr>
        <w:fldChar w:fldCharType="begin">
          <w:fldData xml:space="preserve">PEVuZE5vdGU+PENpdGU+PEF1dGhvcj5Hcm90aG9mZjwvQXV0aG9yPjxZZWFyPjIwMTI8L1llYXI+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</w:fldData>
        </w:fldChar>
      </w:r>
      <w:r w:rsidR="00E84520" w:rsidRPr="000B60AA">
        <w:rPr>
          <w:rFonts w:ascii="Book Antiqua" w:hAnsi="Book Antiqua"/>
        </w:rPr>
        <w:instrText xml:space="preserve"> ADDIN EN.CITE </w:instrText>
      </w:r>
      <w:r w:rsidR="00E84520" w:rsidRPr="000B60AA">
        <w:rPr>
          <w:rFonts w:ascii="Book Antiqua" w:hAnsi="Book Antiqua"/>
        </w:rPr>
        <w:fldChar w:fldCharType="begin">
          <w:fldData xml:space="preserve">PEVuZE5vdGU+PENpdGU+PEF1dGhvcj5Hcm90aG9mZjwvQXV0aG9yPjxZZWFyPjIwMTI8L1llYXI+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</w:fldData>
        </w:fldChar>
      </w:r>
      <w:r w:rsidR="00E84520" w:rsidRPr="000B60AA">
        <w:rPr>
          <w:rFonts w:ascii="Book Antiqua" w:hAnsi="Book Antiqua"/>
        </w:rPr>
        <w:instrText xml:space="preserve"> ADDIN EN.CITE.DATA </w:instrText>
      </w:r>
      <w:r w:rsidR="00E84520" w:rsidRPr="000B60AA">
        <w:rPr>
          <w:rFonts w:ascii="Book Antiqua" w:hAnsi="Book Antiqua"/>
        </w:rPr>
      </w:r>
      <w:r w:rsidR="00E84520" w:rsidRPr="000B60AA">
        <w:rPr>
          <w:rFonts w:ascii="Book Antiqua" w:hAnsi="Book Antiqua"/>
        </w:rPr>
        <w:fldChar w:fldCharType="end"/>
      </w:r>
      <w:r w:rsidR="000E39B3" w:rsidRPr="000B60AA">
        <w:rPr>
          <w:rFonts w:ascii="Book Antiqua" w:hAnsi="Book Antiqua"/>
        </w:rPr>
      </w:r>
      <w:r w:rsidR="000E39B3" w:rsidRPr="000B60AA">
        <w:rPr>
          <w:rFonts w:ascii="Book Antiqua" w:hAnsi="Book Antiqua"/>
        </w:rPr>
        <w:fldChar w:fldCharType="separate"/>
      </w:r>
      <w:hyperlink w:anchor="_ENREF_187" w:tooltip="Grothoff, 2012 #1085" w:history="1">
        <w:r w:rsidR="00E43AE9" w:rsidRPr="000B60AA">
          <w:rPr>
            <w:rFonts w:ascii="Book Antiqua" w:hAnsi="Book Antiqua"/>
            <w:noProof/>
            <w:vertAlign w:val="superscript"/>
          </w:rPr>
          <w:t>187</w:t>
        </w:r>
      </w:hyperlink>
      <w:r w:rsidR="00172BCC">
        <w:rPr>
          <w:rFonts w:ascii="Book Antiqua" w:hAnsi="Book Antiqua"/>
          <w:noProof/>
          <w:vertAlign w:val="superscript"/>
        </w:rPr>
        <w:t>,</w:t>
      </w:r>
      <w:hyperlink w:anchor="_ENREF_188" w:tooltip="Bodi, 2010 #1084" w:history="1">
        <w:r w:rsidR="00E43AE9" w:rsidRPr="000B60AA">
          <w:rPr>
            <w:rFonts w:ascii="Book Antiqua" w:hAnsi="Book Antiqua"/>
            <w:noProof/>
            <w:vertAlign w:val="superscript"/>
          </w:rPr>
          <w:t>188</w:t>
        </w:r>
      </w:hyperlink>
      <w:r w:rsidR="000E39B3" w:rsidRPr="000B60AA">
        <w:rPr>
          <w:rFonts w:ascii="Book Antiqua" w:hAnsi="Book Antiqua"/>
        </w:rPr>
        <w:fldChar w:fldCharType="end"/>
      </w:r>
      <w:r w:rsidR="00172BCC">
        <w:rPr>
          <w:rFonts w:ascii="Book Antiqua" w:eastAsia="宋体" w:hAnsi="Book Antiqua" w:hint="eastAsia"/>
          <w:vertAlign w:val="superscript"/>
          <w:lang w:eastAsia="zh-CN"/>
        </w:rPr>
        <w:t>]</w:t>
      </w:r>
      <w:r w:rsidR="00E3174F" w:rsidRPr="000B60AA">
        <w:rPr>
          <w:rFonts w:ascii="Book Antiqua" w:hAnsi="Book Antiqua"/>
        </w:rPr>
        <w:t xml:space="preserve"> </w:t>
      </w:r>
      <w:r w:rsidR="000648FD" w:rsidRPr="000B60AA">
        <w:rPr>
          <w:rFonts w:ascii="Book Antiqua" w:hAnsi="Book Antiqua"/>
        </w:rPr>
        <w:t xml:space="preserve">is </w:t>
      </w:r>
      <w:r w:rsidR="009068D9" w:rsidRPr="000B60AA">
        <w:rPr>
          <w:rFonts w:ascii="Book Antiqua" w:hAnsi="Book Antiqua"/>
        </w:rPr>
        <w:t xml:space="preserve">thought to be </w:t>
      </w:r>
      <w:r w:rsidR="000648FD" w:rsidRPr="000B60AA">
        <w:rPr>
          <w:rFonts w:ascii="Book Antiqua" w:hAnsi="Book Antiqua"/>
        </w:rPr>
        <w:t>due</w:t>
      </w:r>
      <w:r w:rsidR="009068D9" w:rsidRPr="000B60AA">
        <w:rPr>
          <w:rFonts w:ascii="Book Antiqua" w:hAnsi="Book Antiqua"/>
        </w:rPr>
        <w:t xml:space="preserve"> the relatively low </w:t>
      </w:r>
      <w:r w:rsidR="00C7494C" w:rsidRPr="000B60AA">
        <w:rPr>
          <w:rFonts w:ascii="Book Antiqua" w:hAnsi="Book Antiqua"/>
        </w:rPr>
        <w:t xml:space="preserve">RV </w:t>
      </w:r>
      <w:r w:rsidR="009068D9" w:rsidRPr="000B60AA">
        <w:rPr>
          <w:rFonts w:ascii="Book Antiqua" w:hAnsi="Book Antiqua"/>
        </w:rPr>
        <w:t xml:space="preserve">nutrient needs, direct endocardial </w:t>
      </w:r>
      <w:r w:rsidR="00AC7492" w:rsidRPr="000B60AA">
        <w:rPr>
          <w:rFonts w:ascii="Book Antiqua" w:hAnsi="Book Antiqua"/>
        </w:rPr>
        <w:t xml:space="preserve">oxygen </w:t>
      </w:r>
      <w:r w:rsidR="009068D9" w:rsidRPr="000B60AA">
        <w:rPr>
          <w:rFonts w:ascii="Book Antiqua" w:hAnsi="Book Antiqua"/>
        </w:rPr>
        <w:t>diffusion and good collatera</w:t>
      </w:r>
      <w:r w:rsidR="00E26462" w:rsidRPr="000B60AA">
        <w:rPr>
          <w:rFonts w:ascii="Book Antiqua" w:hAnsi="Book Antiqua"/>
        </w:rPr>
        <w:t>l blood</w:t>
      </w:r>
      <w:r w:rsidR="009068D9" w:rsidRPr="000B60AA">
        <w:rPr>
          <w:rFonts w:ascii="Book Antiqua" w:hAnsi="Book Antiqua"/>
        </w:rPr>
        <w:t xml:space="preserve"> </w:t>
      </w:r>
      <w:r w:rsidR="00C7494C" w:rsidRPr="000B60AA">
        <w:rPr>
          <w:rFonts w:ascii="Book Antiqua" w:hAnsi="Book Antiqua"/>
        </w:rPr>
        <w:t>supply</w:t>
      </w:r>
      <w:r w:rsidR="00172BCC">
        <w:rPr>
          <w:rFonts w:ascii="Book Antiqua" w:eastAsia="宋体" w:hAnsi="Book Antiqua" w:hint="eastAsia"/>
          <w:vertAlign w:val="superscript"/>
          <w:lang w:eastAsia="zh-CN"/>
        </w:rPr>
        <w:t>[</w:t>
      </w:r>
      <w:r w:rsidR="000E39B3" w:rsidRPr="000B60AA">
        <w:rPr>
          <w:rFonts w:ascii="Book Antiqua" w:hAnsi="Book Antiqua"/>
        </w:rPr>
        <w:fldChar w:fldCharType="begin">
          <w:fldData xml:space="preserve">PEVuZE5vdGU+PENpdGU+PEF1dGhvcj5MYXJvc2U8L0F1dGhvcj48WWVhcj4yMDA3PC9ZZWFyPjxS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==
</w:fldData>
        </w:fldChar>
      </w:r>
      <w:r w:rsidR="00E84520" w:rsidRPr="000B60AA">
        <w:rPr>
          <w:rFonts w:ascii="Book Antiqua" w:hAnsi="Book Antiqua"/>
        </w:rPr>
        <w:instrText xml:space="preserve"> ADDIN EN.CITE </w:instrText>
      </w:r>
      <w:r w:rsidR="00E84520" w:rsidRPr="000B60AA">
        <w:rPr>
          <w:rFonts w:ascii="Book Antiqua" w:hAnsi="Book Antiqua"/>
        </w:rPr>
        <w:fldChar w:fldCharType="begin">
          <w:fldData xml:space="preserve">PEVuZE5vdGU+PENpdGU+PEF1dGhvcj5MYXJvc2U8L0F1dGhvcj48WWVhcj4yMDA3PC9ZZWFyPjxS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==
</w:fldData>
        </w:fldChar>
      </w:r>
      <w:r w:rsidR="00E84520" w:rsidRPr="000B60AA">
        <w:rPr>
          <w:rFonts w:ascii="Book Antiqua" w:hAnsi="Book Antiqua"/>
        </w:rPr>
        <w:instrText xml:space="preserve"> ADDIN EN.CITE.DATA </w:instrText>
      </w:r>
      <w:r w:rsidR="00E84520" w:rsidRPr="000B60AA">
        <w:rPr>
          <w:rFonts w:ascii="Book Antiqua" w:hAnsi="Book Antiqua"/>
        </w:rPr>
      </w:r>
      <w:r w:rsidR="00E84520" w:rsidRPr="000B60AA">
        <w:rPr>
          <w:rFonts w:ascii="Book Antiqua" w:hAnsi="Book Antiqua"/>
        </w:rPr>
        <w:fldChar w:fldCharType="end"/>
      </w:r>
      <w:r w:rsidR="000E39B3" w:rsidRPr="000B60AA">
        <w:rPr>
          <w:rFonts w:ascii="Book Antiqua" w:hAnsi="Book Antiqua"/>
        </w:rPr>
      </w:r>
      <w:r w:rsidR="000E39B3" w:rsidRPr="000B60AA">
        <w:rPr>
          <w:rFonts w:ascii="Book Antiqua" w:hAnsi="Book Antiqua"/>
        </w:rPr>
        <w:fldChar w:fldCharType="separate"/>
      </w:r>
      <w:hyperlink w:anchor="_ENREF_188" w:tooltip="Bodi, 2010 #1084" w:history="1">
        <w:r w:rsidR="00E43AE9" w:rsidRPr="000B60AA">
          <w:rPr>
            <w:rFonts w:ascii="Book Antiqua" w:hAnsi="Book Antiqua"/>
            <w:noProof/>
            <w:vertAlign w:val="superscript"/>
          </w:rPr>
          <w:t>188</w:t>
        </w:r>
      </w:hyperlink>
      <w:r w:rsidR="00172BCC">
        <w:rPr>
          <w:rFonts w:ascii="Book Antiqua" w:hAnsi="Book Antiqua"/>
          <w:noProof/>
          <w:vertAlign w:val="superscript"/>
        </w:rPr>
        <w:t>,</w:t>
      </w:r>
      <w:hyperlink w:anchor="_ENREF_189" w:tooltip="Larose, 2007 #1088" w:history="1">
        <w:r w:rsidR="00E43AE9" w:rsidRPr="000B60AA">
          <w:rPr>
            <w:rFonts w:ascii="Book Antiqua" w:hAnsi="Book Antiqua"/>
            <w:noProof/>
            <w:vertAlign w:val="superscript"/>
          </w:rPr>
          <w:t>189</w:t>
        </w:r>
      </w:hyperlink>
      <w:r w:rsidR="000E39B3" w:rsidRPr="000B60AA">
        <w:rPr>
          <w:rFonts w:ascii="Book Antiqua" w:hAnsi="Book Antiqua"/>
        </w:rPr>
        <w:fldChar w:fldCharType="end"/>
      </w:r>
      <w:r w:rsidR="00172BCC">
        <w:rPr>
          <w:rFonts w:ascii="Book Antiqua" w:eastAsia="宋体" w:hAnsi="Book Antiqua" w:hint="eastAsia"/>
          <w:vertAlign w:val="superscript"/>
          <w:lang w:eastAsia="zh-CN"/>
        </w:rPr>
        <w:t>]</w:t>
      </w:r>
      <w:r w:rsidR="00C33028" w:rsidRPr="000B60AA">
        <w:rPr>
          <w:rFonts w:ascii="Book Antiqua" w:hAnsi="Book Antiqua"/>
        </w:rPr>
        <w:t>.</w:t>
      </w:r>
      <w:r w:rsidR="000B60AA">
        <w:rPr>
          <w:rFonts w:ascii="Book Antiqua" w:hAnsi="Book Antiqua"/>
        </w:rPr>
        <w:t xml:space="preserve"> </w:t>
      </w:r>
    </w:p>
    <w:p w14:paraId="6903ECE3" w14:textId="77777777" w:rsidR="00EE3CFA" w:rsidRPr="000B60AA" w:rsidRDefault="00EE3CFA" w:rsidP="000B60AA">
      <w:pPr>
        <w:tabs>
          <w:tab w:val="left" w:pos="851"/>
        </w:tabs>
        <w:spacing w:line="360" w:lineRule="auto"/>
        <w:jc w:val="both"/>
        <w:rPr>
          <w:rFonts w:ascii="Book Antiqua" w:hAnsi="Book Antiqua"/>
        </w:rPr>
      </w:pPr>
    </w:p>
    <w:p w14:paraId="66D9FBB5" w14:textId="1B309DA1" w:rsidR="004F30B2" w:rsidRPr="00172BCC" w:rsidRDefault="004F30B2" w:rsidP="000B60AA">
      <w:pPr>
        <w:pStyle w:val="4"/>
        <w:jc w:val="both"/>
        <w:rPr>
          <w:rFonts w:ascii="Book Antiqua" w:hAnsi="Book Antiqua"/>
          <w:i/>
          <w:szCs w:val="24"/>
        </w:rPr>
      </w:pPr>
      <w:bookmarkStart w:id="242" w:name="_Toc262158461"/>
      <w:bookmarkStart w:id="243" w:name="_Toc262161482"/>
      <w:bookmarkStart w:id="244" w:name="_Toc262161541"/>
      <w:bookmarkStart w:id="245" w:name="_Toc262161600"/>
      <w:bookmarkStart w:id="246" w:name="_Toc262161696"/>
      <w:bookmarkStart w:id="247" w:name="_Toc312061077"/>
      <w:bookmarkStart w:id="248" w:name="_Toc312253113"/>
      <w:bookmarkStart w:id="249" w:name="_Toc312254095"/>
      <w:r w:rsidRPr="00172BCC">
        <w:rPr>
          <w:rFonts w:ascii="Book Antiqua" w:hAnsi="Book Antiqua"/>
          <w:i/>
          <w:szCs w:val="24"/>
        </w:rPr>
        <w:t xml:space="preserve">Prognostic importance of CMR-derived right ventricular infarction in </w:t>
      </w:r>
      <w:r w:rsidR="00172BCC">
        <w:rPr>
          <w:rFonts w:ascii="Book Antiqua" w:eastAsia="宋体" w:hAnsi="Book Antiqua" w:hint="eastAsia"/>
          <w:i/>
          <w:szCs w:val="24"/>
          <w:lang w:eastAsia="zh-CN"/>
        </w:rPr>
        <w:t>A</w:t>
      </w:r>
      <w:r w:rsidR="00617588" w:rsidRPr="00172BCC">
        <w:rPr>
          <w:rFonts w:ascii="Book Antiqua" w:hAnsi="Book Antiqua"/>
          <w:i/>
          <w:szCs w:val="24"/>
        </w:rPr>
        <w:t>MI</w:t>
      </w:r>
      <w:bookmarkEnd w:id="242"/>
      <w:bookmarkEnd w:id="243"/>
      <w:bookmarkEnd w:id="244"/>
      <w:bookmarkEnd w:id="245"/>
      <w:bookmarkEnd w:id="246"/>
      <w:bookmarkEnd w:id="247"/>
      <w:bookmarkEnd w:id="248"/>
      <w:bookmarkEnd w:id="249"/>
    </w:p>
    <w:p w14:paraId="5EF66F38" w14:textId="405F94AA" w:rsidR="00055AA5" w:rsidRPr="000B60AA" w:rsidRDefault="008647E4" w:rsidP="000B60AA">
      <w:pPr>
        <w:spacing w:line="360" w:lineRule="auto"/>
        <w:jc w:val="both"/>
        <w:rPr>
          <w:rFonts w:ascii="Book Antiqua" w:hAnsi="Book Antiqua"/>
        </w:rPr>
      </w:pPr>
      <w:r w:rsidRPr="000B60AA">
        <w:rPr>
          <w:rFonts w:ascii="Book Antiqua" w:hAnsi="Book Antiqua"/>
        </w:rPr>
        <w:t>RVI</w:t>
      </w:r>
      <w:r w:rsidR="00C75E2D" w:rsidRPr="000B60AA">
        <w:rPr>
          <w:rFonts w:ascii="Book Antiqua" w:hAnsi="Book Antiqua"/>
        </w:rPr>
        <w:t xml:space="preserve"> </w:t>
      </w:r>
      <w:r w:rsidR="00E71568" w:rsidRPr="000B60AA">
        <w:rPr>
          <w:rFonts w:ascii="Book Antiqua" w:hAnsi="Book Antiqua"/>
        </w:rPr>
        <w:t>confers adverse short-term prognosis</w:t>
      </w:r>
      <w:r w:rsidR="00AC47FB" w:rsidRPr="000B60AA">
        <w:rPr>
          <w:rFonts w:ascii="Book Antiqua" w:hAnsi="Book Antiqua"/>
        </w:rPr>
        <w:t>, with a large meta-analysis (</w:t>
      </w:r>
      <w:r w:rsidR="00AC47FB" w:rsidRPr="00080509">
        <w:rPr>
          <w:rFonts w:ascii="Book Antiqua" w:hAnsi="Book Antiqua"/>
          <w:i/>
        </w:rPr>
        <w:t>n</w:t>
      </w:r>
      <w:r w:rsidR="00080509">
        <w:rPr>
          <w:rFonts w:ascii="Book Antiqua" w:eastAsia="宋体" w:hAnsi="Book Antiqua" w:hint="eastAsia"/>
          <w:lang w:eastAsia="zh-CN"/>
        </w:rPr>
        <w:t xml:space="preserve"> </w:t>
      </w:r>
      <w:r w:rsidR="00AC47FB" w:rsidRPr="000B60AA">
        <w:rPr>
          <w:rFonts w:ascii="Book Antiqua" w:hAnsi="Book Antiqua"/>
        </w:rPr>
        <w:t>=</w:t>
      </w:r>
      <w:r w:rsidR="00080509">
        <w:rPr>
          <w:rFonts w:ascii="Book Antiqua" w:eastAsia="宋体" w:hAnsi="Book Antiqua" w:hint="eastAsia"/>
          <w:lang w:eastAsia="zh-CN"/>
        </w:rPr>
        <w:t xml:space="preserve"> </w:t>
      </w:r>
      <w:r w:rsidR="00AC47FB" w:rsidRPr="000B60AA">
        <w:rPr>
          <w:rFonts w:ascii="Book Antiqua" w:hAnsi="Book Antiqua"/>
        </w:rPr>
        <w:t xml:space="preserve">7136) demonstrating that </w:t>
      </w:r>
      <w:r w:rsidRPr="000B60AA">
        <w:rPr>
          <w:rFonts w:ascii="Book Antiqua" w:hAnsi="Book Antiqua"/>
        </w:rPr>
        <w:t>RVI</w:t>
      </w:r>
      <w:r w:rsidR="002101EC" w:rsidRPr="000B60AA">
        <w:rPr>
          <w:rFonts w:ascii="Book Antiqua" w:hAnsi="Book Antiqua"/>
        </w:rPr>
        <w:t xml:space="preserve"> on ECG, echocardiography or </w:t>
      </w:r>
      <w:r w:rsidR="006C45C7" w:rsidRPr="000B60AA">
        <w:rPr>
          <w:rFonts w:ascii="Book Antiqua" w:hAnsi="Book Antiqua"/>
        </w:rPr>
        <w:t xml:space="preserve">radionucleotide </w:t>
      </w:r>
      <w:r w:rsidR="009109DD" w:rsidRPr="000B60AA">
        <w:rPr>
          <w:rFonts w:ascii="Book Antiqua" w:hAnsi="Book Antiqua"/>
        </w:rPr>
        <w:t xml:space="preserve">imaging </w:t>
      </w:r>
      <w:r w:rsidR="00AC47FB" w:rsidRPr="000B60AA">
        <w:rPr>
          <w:rFonts w:ascii="Book Antiqua" w:hAnsi="Book Antiqua"/>
        </w:rPr>
        <w:t>predict</w:t>
      </w:r>
      <w:r w:rsidR="006C45C7" w:rsidRPr="000B60AA">
        <w:rPr>
          <w:rFonts w:ascii="Book Antiqua" w:hAnsi="Book Antiqua"/>
        </w:rPr>
        <w:t>ed</w:t>
      </w:r>
      <w:r w:rsidR="00080509">
        <w:rPr>
          <w:rFonts w:ascii="Book Antiqua" w:hAnsi="Book Antiqua"/>
        </w:rPr>
        <w:t xml:space="preserve"> 30-d</w:t>
      </w:r>
      <w:r w:rsidR="00AC47FB" w:rsidRPr="000B60AA">
        <w:rPr>
          <w:rFonts w:ascii="Book Antiqua" w:hAnsi="Book Antiqua"/>
        </w:rPr>
        <w:t xml:space="preserve"> mortality</w:t>
      </w:r>
      <w:r w:rsidR="00E71568" w:rsidRPr="000B60AA">
        <w:rPr>
          <w:rFonts w:ascii="Book Antiqua" w:hAnsi="Book Antiqua"/>
        </w:rPr>
        <w:t xml:space="preserve"> and in-hospital </w:t>
      </w:r>
      <w:proofErr w:type="gramStart"/>
      <w:r w:rsidR="00E71568" w:rsidRPr="000B60AA">
        <w:rPr>
          <w:rFonts w:ascii="Book Antiqua" w:hAnsi="Book Antiqua"/>
        </w:rPr>
        <w:t>MACE</w:t>
      </w:r>
      <w:r w:rsidR="00080509">
        <w:rPr>
          <w:rFonts w:ascii="Book Antiqua" w:eastAsia="宋体" w:hAnsi="Book Antiqua" w:hint="eastAsia"/>
          <w:vertAlign w:val="superscript"/>
          <w:lang w:eastAsia="zh-CN"/>
        </w:rPr>
        <w:t>[</w:t>
      </w:r>
      <w:proofErr w:type="gramEnd"/>
      <w:r w:rsidR="000B60AA" w:rsidRPr="000B60AA">
        <w:rPr>
          <w:rFonts w:ascii="Book Antiqua" w:hAnsi="Book Antiqua"/>
        </w:rPr>
        <w:fldChar w:fldCharType="begin"/>
      </w:r>
      <w:r w:rsidR="000B60AA" w:rsidRPr="000B60AA">
        <w:rPr>
          <w:rFonts w:ascii="Book Antiqua" w:hAnsi="Book Antiqua"/>
        </w:rPr>
        <w:instrText xml:space="preserve"> HYPERLINK \l "_ENREF_190" \o "Hamon, 2008 #1860" </w:instrText>
      </w:r>
      <w:r w:rsidR="000B60AA" w:rsidRPr="000B60AA">
        <w:rPr>
          <w:rFonts w:ascii="Book Antiqua" w:hAnsi="Book Antiqua"/>
        </w:rPr>
        <w:fldChar w:fldCharType="separate"/>
      </w:r>
      <w:r w:rsidR="00E43AE9" w:rsidRPr="000B60AA">
        <w:rPr>
          <w:rFonts w:ascii="Book Antiqua" w:hAnsi="Book Antiqua"/>
        </w:rPr>
        <w:fldChar w:fldCharType="begin">
          <w:fldData xml:space="preserve">PEVuZE5vdGU+PENpdGU+PEF1dGhvcj5IYW1vbjwvQXV0aG9yPjxZZWFyPjIwMDg8L1llYXI+PFJl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PEVuZE5vdGU+PENpdGU+PEF1dGhvcj5IYW1vbjwvQXV0aG9yPjxZZWFyPjIwMDg8L1llYXI+PFJl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190</w:t>
      </w:r>
      <w:r w:rsidR="00E43AE9" w:rsidRPr="000B60AA">
        <w:rPr>
          <w:rFonts w:ascii="Book Antiqua" w:hAnsi="Book Antiqua"/>
        </w:rPr>
        <w:fldChar w:fldCharType="end"/>
      </w:r>
      <w:r w:rsidR="000B60AA" w:rsidRPr="000B60AA">
        <w:rPr>
          <w:rFonts w:ascii="Book Antiqua" w:hAnsi="Book Antiqua"/>
        </w:rPr>
        <w:fldChar w:fldCharType="end"/>
      </w:r>
      <w:r w:rsidR="00080509">
        <w:rPr>
          <w:rFonts w:ascii="Book Antiqua" w:eastAsia="宋体" w:hAnsi="Book Antiqua" w:hint="eastAsia"/>
          <w:vertAlign w:val="superscript"/>
          <w:lang w:eastAsia="zh-CN"/>
        </w:rPr>
        <w:t>]</w:t>
      </w:r>
      <w:r w:rsidR="00AC47FB" w:rsidRPr="000B60AA">
        <w:rPr>
          <w:rFonts w:ascii="Book Antiqua" w:hAnsi="Book Antiqua"/>
        </w:rPr>
        <w:t>.</w:t>
      </w:r>
      <w:r w:rsidR="000B60AA">
        <w:rPr>
          <w:rFonts w:ascii="Book Antiqua" w:hAnsi="Book Antiqua"/>
        </w:rPr>
        <w:t xml:space="preserve"> </w:t>
      </w:r>
      <w:r w:rsidR="00CF3510" w:rsidRPr="000B60AA">
        <w:rPr>
          <w:rFonts w:ascii="Book Antiqua" w:hAnsi="Book Antiqua"/>
        </w:rPr>
        <w:t xml:space="preserve">Shah demonstrated the </w:t>
      </w:r>
      <w:r w:rsidR="00CF3510" w:rsidRPr="000B60AA">
        <w:rPr>
          <w:rFonts w:ascii="Book Antiqua" w:hAnsi="Book Antiqua"/>
        </w:rPr>
        <w:lastRenderedPageBreak/>
        <w:t xml:space="preserve">prognostic importance of </w:t>
      </w:r>
      <w:r w:rsidR="00C75E2D" w:rsidRPr="000B60AA">
        <w:rPr>
          <w:rFonts w:ascii="Book Antiqua" w:hAnsi="Book Antiqua"/>
        </w:rPr>
        <w:t xml:space="preserve">right ventricular infarction </w:t>
      </w:r>
      <w:r w:rsidR="00CF3510" w:rsidRPr="000B60AA">
        <w:rPr>
          <w:rFonts w:ascii="Book Antiqua" w:hAnsi="Book Antiqua"/>
        </w:rPr>
        <w:t>on imaging, where RVEF</w:t>
      </w:r>
      <w:r w:rsidR="00263B57" w:rsidRPr="000B60AA">
        <w:rPr>
          <w:rFonts w:ascii="Book Antiqua" w:hAnsi="Book Antiqua"/>
        </w:rPr>
        <w:t xml:space="preserve"> </w:t>
      </w:r>
      <w:r w:rsidR="00CF3510" w:rsidRPr="000B60AA">
        <w:rPr>
          <w:rFonts w:ascii="Book Antiqua" w:hAnsi="Book Antiqua"/>
        </w:rPr>
        <w:t>&lt;</w:t>
      </w:r>
      <w:r w:rsidR="00080509">
        <w:rPr>
          <w:rFonts w:ascii="Book Antiqua" w:eastAsia="宋体" w:hAnsi="Book Antiqua" w:hint="eastAsia"/>
          <w:lang w:eastAsia="zh-CN"/>
        </w:rPr>
        <w:t xml:space="preserve"> </w:t>
      </w:r>
      <w:r w:rsidR="00CF3510" w:rsidRPr="000B60AA">
        <w:rPr>
          <w:rFonts w:ascii="Book Antiqua" w:hAnsi="Book Antiqua"/>
        </w:rPr>
        <w:t xml:space="preserve">38% </w:t>
      </w:r>
      <w:r w:rsidR="00263B57" w:rsidRPr="000B60AA">
        <w:rPr>
          <w:rFonts w:ascii="Book Antiqua" w:hAnsi="Book Antiqua"/>
        </w:rPr>
        <w:t xml:space="preserve">on radionucleotide ventriculography </w:t>
      </w:r>
      <w:r w:rsidR="00CF3510" w:rsidRPr="000B60AA">
        <w:rPr>
          <w:rFonts w:ascii="Book Antiqua" w:hAnsi="Book Antiqua"/>
        </w:rPr>
        <w:t xml:space="preserve">post STEMI was a strong </w:t>
      </w:r>
      <w:r w:rsidR="00262A0D" w:rsidRPr="000B60AA">
        <w:rPr>
          <w:rFonts w:ascii="Book Antiqua" w:hAnsi="Book Antiqua"/>
        </w:rPr>
        <w:t xml:space="preserve">independent predictor </w:t>
      </w:r>
      <w:r w:rsidR="00CF3510" w:rsidRPr="000B60AA">
        <w:rPr>
          <w:rFonts w:ascii="Book Antiqua" w:hAnsi="Book Antiqua"/>
        </w:rPr>
        <w:t>of 1-year mortality</w:t>
      </w:r>
      <w:r w:rsidR="00080509">
        <w:rPr>
          <w:rFonts w:ascii="Book Antiqua" w:eastAsia="宋体" w:hAnsi="Book Antiqua" w:hint="eastAsia"/>
          <w:vertAlign w:val="superscript"/>
          <w:lang w:eastAsia="zh-CN"/>
        </w:rPr>
        <w:t>[</w:t>
      </w:r>
      <w:hyperlink w:anchor="_ENREF_191" w:tooltip="Shah, 1986 #1861"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&lt;EndNote&gt;&lt;Cite&gt;&lt;Author&gt;Shah&lt;/Author&gt;&lt;Year&gt;1986&lt;/Year&gt;&lt;RecNum&gt;1861&lt;/RecNum&gt;&lt;DisplayText&gt;&lt;style face="superscript"&gt;191&lt;/style&gt;&lt;/DisplayText&gt;&lt;record&gt;&lt;rec-number&gt;1861&lt;/rec-number&gt;&lt;foreign-keys&gt;&lt;key app="EN" db-id="zzst0pe9v92wx6eaxf6pwstvvxxs0tzd5rfr"&gt;1861&lt;/key&gt;&lt;/foreign-keys&gt;&lt;ref-type name="Journal Article"&gt;17&lt;/ref-type&gt;&lt;contributors&gt;&lt;authors&gt;&lt;author&gt;Shah, P. K.&lt;/author&gt;&lt;author&gt;Maddahi, J.&lt;/author&gt;&lt;author&gt;Staniloff, H. M.&lt;/author&gt;&lt;author&gt;Ellrodt, A. G.&lt;/author&gt;&lt;author&gt;Pichler, M.&lt;/author&gt;&lt;author&gt;Swan, H. J.&lt;/author&gt;&lt;author&gt;Berman, D. S.&lt;/author&gt;&lt;/authors&gt;&lt;/contributors&gt;&lt;titles&gt;&lt;title&gt;Variable spectrum and prognostic implications of left and right ventricular ejection fractions in patients with and without clinical heart failure after acute myocardial infarction&lt;/title&gt;&lt;secondary-title&gt;Am J Cardiol&lt;/secondary-title&gt;&lt;alt-title&gt;The American journal of cardiology&lt;/alt-title&gt;&lt;/titles&gt;&lt;periodical&gt;&lt;full-title&gt;Am J Cardiol&lt;/full-title&gt;&lt;/periodical&gt;&lt;alt-periodical&gt;&lt;full-title&gt;The American journal of cardiology&lt;/full-title&gt;&lt;/alt-periodical&gt;&lt;pages&gt;387-93&lt;/pages&gt;&lt;volume&gt;58&lt;/volume&gt;&lt;number&gt;6&lt;/number&gt;&lt;edition&gt;1986/09/01&lt;/edition&gt;&lt;keywords&gt;&lt;keyword&gt;Aged&lt;/keyword&gt;&lt;keyword&gt;Female&lt;/keyword&gt;&lt;keyword&gt;Heart Failure/*etiology&lt;/keyword&gt;&lt;keyword&gt;Heart Ventricles/physiopathology&lt;/keyword&gt;&lt;keyword&gt;Humans&lt;/keyword&gt;&lt;keyword&gt;Male&lt;/keyword&gt;&lt;keyword&gt;Middle Aged&lt;/keyword&gt;&lt;keyword&gt;Myocardial Infarction/complications/mortality/*physiopathology&lt;/keyword&gt;&lt;keyword&gt;Prognosis&lt;/keyword&gt;&lt;keyword&gt;*Stroke Volume&lt;/keyword&gt;&lt;/keywords&gt;&lt;dates&gt;&lt;year&gt;1986&lt;/year&gt;&lt;pub-dates&gt;&lt;date&gt;Sep 1&lt;/date&gt;&lt;/pub-dates&gt;&lt;/dates&gt;&lt;isbn&gt;0002-9149 (Print)&amp;#xD;0002-9149 (Linking)&lt;/isbn&gt;&lt;accession-num&gt;3751905&lt;/accession-num&gt;&lt;label&gt;READ abstract only needed&lt;/label&gt;&lt;urls&gt;&lt;related-urls&gt;&lt;url&gt;http://www.ncbi.nlm.nih.gov/pubmed/3751905&lt;/url&gt;&lt;/related-urls&gt;&lt;/urls&gt;&lt;language&gt;eng&lt;/language&gt;&lt;/record&gt;&lt;/Cite&gt;&lt;/EndNote&gt;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191</w:t>
        </w:r>
        <w:r w:rsidR="00E43AE9" w:rsidRPr="000B60AA">
          <w:rPr>
            <w:rFonts w:ascii="Book Antiqua" w:hAnsi="Book Antiqua"/>
          </w:rPr>
          <w:fldChar w:fldCharType="end"/>
        </w:r>
      </w:hyperlink>
      <w:r w:rsidR="00080509">
        <w:rPr>
          <w:rFonts w:ascii="Book Antiqua" w:eastAsia="宋体" w:hAnsi="Book Antiqua" w:hint="eastAsia"/>
          <w:vertAlign w:val="superscript"/>
          <w:lang w:eastAsia="zh-CN"/>
        </w:rPr>
        <w:t>]</w:t>
      </w:r>
      <w:r w:rsidR="00CF3510" w:rsidRPr="000B60AA">
        <w:rPr>
          <w:rFonts w:ascii="Book Antiqua" w:hAnsi="Book Antiqua"/>
        </w:rPr>
        <w:t>.</w:t>
      </w:r>
      <w:r w:rsidR="000B60AA">
        <w:rPr>
          <w:rFonts w:ascii="Book Antiqua" w:hAnsi="Book Antiqua"/>
        </w:rPr>
        <w:t xml:space="preserve"> </w:t>
      </w:r>
      <w:r w:rsidR="00C75E2D" w:rsidRPr="000B60AA">
        <w:rPr>
          <w:rFonts w:ascii="Book Antiqua" w:hAnsi="Book Antiqua"/>
        </w:rPr>
        <w:t xml:space="preserve">Right ventricular infarction </w:t>
      </w:r>
      <w:r w:rsidR="00135438" w:rsidRPr="000B60AA">
        <w:rPr>
          <w:rFonts w:ascii="Book Antiqua" w:hAnsi="Book Antiqua"/>
        </w:rPr>
        <w:t>is</w:t>
      </w:r>
      <w:r w:rsidR="00E71568" w:rsidRPr="000B60AA">
        <w:rPr>
          <w:rFonts w:ascii="Book Antiqua" w:hAnsi="Book Antiqua"/>
        </w:rPr>
        <w:t xml:space="preserve"> a strong </w:t>
      </w:r>
      <w:r w:rsidR="00262A0D" w:rsidRPr="000B60AA">
        <w:rPr>
          <w:rFonts w:ascii="Book Antiqua" w:hAnsi="Book Antiqua"/>
        </w:rPr>
        <w:t xml:space="preserve">independent predictor </w:t>
      </w:r>
      <w:r w:rsidR="00253C69" w:rsidRPr="000B60AA">
        <w:rPr>
          <w:rFonts w:ascii="Book Antiqua" w:hAnsi="Book Antiqua"/>
        </w:rPr>
        <w:t>of</w:t>
      </w:r>
      <w:r w:rsidR="00E71568" w:rsidRPr="000B60AA">
        <w:rPr>
          <w:rFonts w:ascii="Book Antiqua" w:hAnsi="Book Antiqua"/>
        </w:rPr>
        <w:t xml:space="preserve"> medium to long-term prognosis in </w:t>
      </w:r>
      <w:r w:rsidR="00136EA5" w:rsidRPr="000B60AA">
        <w:rPr>
          <w:rFonts w:ascii="Book Antiqua" w:hAnsi="Book Antiqua"/>
        </w:rPr>
        <w:t xml:space="preserve">a small number of </w:t>
      </w:r>
      <w:r w:rsidR="00E71568" w:rsidRPr="000B60AA">
        <w:rPr>
          <w:rFonts w:ascii="Book Antiqua" w:hAnsi="Book Antiqua"/>
        </w:rPr>
        <w:t>CMR st</w:t>
      </w:r>
      <w:r w:rsidR="00156A86" w:rsidRPr="000B60AA">
        <w:rPr>
          <w:rFonts w:ascii="Book Antiqua" w:hAnsi="Book Antiqua"/>
        </w:rPr>
        <w:t>udies</w:t>
      </w:r>
      <w:r w:rsidR="009109DD" w:rsidRPr="000B60AA">
        <w:rPr>
          <w:rFonts w:ascii="Book Antiqua" w:hAnsi="Book Antiqua"/>
        </w:rPr>
        <w:t xml:space="preserve"> (</w:t>
      </w:r>
      <w:r w:rsidR="00156A86" w:rsidRPr="000B60AA">
        <w:rPr>
          <w:rFonts w:ascii="Book Antiqua" w:hAnsi="Book Antiqua"/>
        </w:rPr>
        <w:t xml:space="preserve">Table </w:t>
      </w:r>
      <w:r w:rsidR="002C3892" w:rsidRPr="000B60AA">
        <w:rPr>
          <w:rFonts w:ascii="Book Antiqua" w:hAnsi="Book Antiqua"/>
        </w:rPr>
        <w:t>1</w:t>
      </w:r>
      <w:r w:rsidR="00A831C1" w:rsidRPr="000B60AA">
        <w:rPr>
          <w:rFonts w:ascii="Book Antiqua" w:hAnsi="Book Antiqua"/>
        </w:rPr>
        <w:t>5</w:t>
      </w:r>
      <w:r w:rsidR="009109DD" w:rsidRPr="000B60AA">
        <w:rPr>
          <w:rFonts w:ascii="Book Antiqua" w:hAnsi="Book Antiqua"/>
        </w:rPr>
        <w:t>)</w:t>
      </w:r>
      <w:r w:rsidR="00E71568" w:rsidRPr="000B60AA">
        <w:rPr>
          <w:rFonts w:ascii="Book Antiqua" w:hAnsi="Book Antiqua"/>
        </w:rPr>
        <w:t>.</w:t>
      </w:r>
      <w:r w:rsidR="000B60AA">
        <w:rPr>
          <w:rFonts w:ascii="Book Antiqua" w:hAnsi="Book Antiqua"/>
        </w:rPr>
        <w:t xml:space="preserve"> </w:t>
      </w:r>
    </w:p>
    <w:p w14:paraId="1EF6001D" w14:textId="77777777" w:rsidR="00AC47FB" w:rsidRPr="000B60AA" w:rsidRDefault="00AC47FB" w:rsidP="000B60AA">
      <w:pPr>
        <w:spacing w:line="360" w:lineRule="auto"/>
        <w:jc w:val="both"/>
        <w:rPr>
          <w:rFonts w:ascii="Book Antiqua" w:hAnsi="Book Antiqua"/>
        </w:rPr>
      </w:pPr>
    </w:p>
    <w:p w14:paraId="17E271AD" w14:textId="6C76DCC6" w:rsidR="00B3220A" w:rsidRPr="00080509" w:rsidRDefault="00080509" w:rsidP="000B60AA">
      <w:pPr>
        <w:pStyle w:val="3"/>
        <w:jc w:val="both"/>
        <w:rPr>
          <w:rFonts w:ascii="Book Antiqua" w:hAnsi="Book Antiqua"/>
          <w:b/>
          <w:color w:val="auto"/>
          <w:sz w:val="24"/>
          <w:szCs w:val="24"/>
        </w:rPr>
      </w:pPr>
      <w:bookmarkStart w:id="250" w:name="_Toc262158462"/>
      <w:bookmarkStart w:id="251" w:name="_Toc262161483"/>
      <w:bookmarkStart w:id="252" w:name="_Toc262161542"/>
      <w:bookmarkStart w:id="253" w:name="_Toc262161601"/>
      <w:bookmarkStart w:id="254" w:name="_Toc262161697"/>
      <w:bookmarkStart w:id="255" w:name="_Toc312061078"/>
      <w:bookmarkStart w:id="256" w:name="_Toc312253114"/>
      <w:bookmarkStart w:id="257" w:name="_Toc312254096"/>
      <w:bookmarkStart w:id="258" w:name="_Toc327394772"/>
      <w:r w:rsidRPr="00080509">
        <w:rPr>
          <w:rFonts w:ascii="Book Antiqua" w:hAnsi="Book Antiqua"/>
          <w:b/>
          <w:color w:val="auto"/>
          <w:sz w:val="24"/>
          <w:szCs w:val="24"/>
        </w:rPr>
        <w:t>WHEN IS THE OPTIMAL TIME TO PERFORM CMR ASSESSMENT IN MI?</w:t>
      </w:r>
      <w:bookmarkEnd w:id="250"/>
      <w:bookmarkEnd w:id="251"/>
      <w:bookmarkEnd w:id="252"/>
      <w:bookmarkEnd w:id="253"/>
      <w:bookmarkEnd w:id="254"/>
      <w:bookmarkEnd w:id="255"/>
      <w:bookmarkEnd w:id="256"/>
      <w:bookmarkEnd w:id="257"/>
      <w:bookmarkEnd w:id="258"/>
    </w:p>
    <w:p w14:paraId="5E206277" w14:textId="29C18A62" w:rsidR="00D7621E" w:rsidRPr="000B60AA" w:rsidRDefault="00D7621E" w:rsidP="000B60AA">
      <w:pPr>
        <w:spacing w:line="360" w:lineRule="auto"/>
        <w:jc w:val="both"/>
        <w:rPr>
          <w:rFonts w:ascii="Book Antiqua" w:hAnsi="Book Antiqua"/>
        </w:rPr>
      </w:pPr>
      <w:r w:rsidRPr="000B60AA">
        <w:rPr>
          <w:rFonts w:ascii="Book Antiqua" w:hAnsi="Book Antiqua"/>
        </w:rPr>
        <w:t xml:space="preserve">In acute STEMI, IS, AAR and MSI are best imaged at 7 d </w:t>
      </w:r>
      <w:r w:rsidR="00375B34" w:rsidRPr="000B60AA">
        <w:rPr>
          <w:rFonts w:ascii="Book Antiqua" w:hAnsi="Book Antiqua"/>
        </w:rPr>
        <w:t xml:space="preserve">post PPCI </w:t>
      </w:r>
      <w:r w:rsidR="006734A1" w:rsidRPr="000B60AA">
        <w:rPr>
          <w:rFonts w:ascii="Book Antiqua" w:hAnsi="Book Antiqua"/>
        </w:rPr>
        <w:t>due to over</w:t>
      </w:r>
      <w:r w:rsidR="00826FB9" w:rsidRPr="000B60AA">
        <w:rPr>
          <w:rFonts w:ascii="Book Antiqua" w:hAnsi="Book Antiqua"/>
        </w:rPr>
        <w:t>estimation of nec</w:t>
      </w:r>
      <w:r w:rsidR="00375B34" w:rsidRPr="000B60AA">
        <w:rPr>
          <w:rFonts w:ascii="Book Antiqua" w:hAnsi="Book Antiqua"/>
        </w:rPr>
        <w:t>rosis on LGE</w:t>
      </w:r>
      <w:r w:rsidR="00826FB9" w:rsidRPr="000B60AA">
        <w:rPr>
          <w:rFonts w:ascii="Book Antiqua" w:hAnsi="Book Antiqua"/>
        </w:rPr>
        <w:t>,</w:t>
      </w:r>
      <w:r w:rsidR="00375B34" w:rsidRPr="000B60AA">
        <w:rPr>
          <w:rFonts w:ascii="Book Antiqua" w:hAnsi="Book Antiqua"/>
        </w:rPr>
        <w:t xml:space="preserve"> </w:t>
      </w:r>
      <w:r w:rsidRPr="000B60AA">
        <w:rPr>
          <w:rFonts w:ascii="Book Antiqua" w:hAnsi="Book Antiqua"/>
        </w:rPr>
        <w:t>and IS at 7 d best predicts final IS, LV remodelling and function and prognosis</w:t>
      </w:r>
      <w:r w:rsidR="00080509">
        <w:rPr>
          <w:rFonts w:ascii="Book Antiqua" w:eastAsia="宋体" w:hAnsi="Book Antiqua" w:hint="eastAsia"/>
          <w:vertAlign w:val="superscript"/>
          <w:lang w:eastAsia="zh-CN"/>
        </w:rPr>
        <w:t>[</w:t>
      </w:r>
      <w:r w:rsidRPr="000B60AA">
        <w:rPr>
          <w:rFonts w:ascii="Book Antiqua" w:hAnsi="Book Antiqua"/>
        </w:rPr>
        <w:fldChar w:fldCharType="begin">
          <w:fldData xml:space="preserve">PEVuZE5vdGU+PENpdGU+PEF1dGhvcj5EYWxsJmFwb3M7QXJtZWxsaW5hPC9BdXRob3I+PFllYXI+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</w:fldData>
        </w:fldChar>
      </w:r>
      <w:r w:rsidR="000D5E12" w:rsidRPr="000B60AA">
        <w:rPr>
          <w:rFonts w:ascii="Book Antiqua" w:hAnsi="Book Antiqua"/>
        </w:rPr>
        <w:instrText xml:space="preserve"> ADDIN EN.CITE </w:instrText>
      </w:r>
      <w:r w:rsidR="000D5E12" w:rsidRPr="000B60AA">
        <w:rPr>
          <w:rFonts w:ascii="Book Antiqua" w:hAnsi="Book Antiqua"/>
        </w:rPr>
        <w:fldChar w:fldCharType="begin">
          <w:fldData xml:space="preserve">PEVuZE5vdGU+PENpdGU+PEF1dGhvcj5EYWxsJmFwb3M7QXJtZWxsaW5hPC9BdXRob3I+PFllYXI+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</w:fldData>
        </w:fldChar>
      </w:r>
      <w:r w:rsidR="000D5E12" w:rsidRPr="000B60AA">
        <w:rPr>
          <w:rFonts w:ascii="Book Antiqua" w:hAnsi="Book Antiqua"/>
        </w:rPr>
        <w:instrText xml:space="preserve"> ADDIN EN.CITE.DATA </w:instrText>
      </w:r>
      <w:r w:rsidR="000D5E12" w:rsidRPr="000B60AA">
        <w:rPr>
          <w:rFonts w:ascii="Book Antiqua" w:hAnsi="Book Antiqua"/>
        </w:rPr>
      </w:r>
      <w:r w:rsidR="000D5E12"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5" w:tooltip="Ripa, 2007 #1128" w:history="1">
        <w:r w:rsidR="00E43AE9" w:rsidRPr="000B60AA">
          <w:rPr>
            <w:rFonts w:ascii="Book Antiqua" w:hAnsi="Book Antiqua"/>
            <w:noProof/>
            <w:vertAlign w:val="superscript"/>
          </w:rPr>
          <w:t>5-7</w:t>
        </w:r>
      </w:hyperlink>
      <w:r w:rsidR="00080509">
        <w:rPr>
          <w:rFonts w:ascii="Book Antiqua" w:hAnsi="Book Antiqua"/>
          <w:noProof/>
          <w:vertAlign w:val="superscript"/>
        </w:rPr>
        <w:t>,</w:t>
      </w:r>
      <w:hyperlink w:anchor="_ENREF_9" w:tooltip="Ibrahim, 2010 #892" w:history="1">
        <w:r w:rsidR="00E43AE9" w:rsidRPr="000B60AA">
          <w:rPr>
            <w:rFonts w:ascii="Book Antiqua" w:hAnsi="Book Antiqua"/>
            <w:noProof/>
            <w:vertAlign w:val="superscript"/>
          </w:rPr>
          <w:t>9</w:t>
        </w:r>
      </w:hyperlink>
      <w:r w:rsidR="00080509">
        <w:rPr>
          <w:rFonts w:ascii="Book Antiqua" w:hAnsi="Book Antiqua"/>
          <w:noProof/>
          <w:vertAlign w:val="superscript"/>
        </w:rPr>
        <w:t>,</w:t>
      </w:r>
      <w:hyperlink w:anchor="_ENREF_18" w:tooltip="Mather, 2011 #903" w:history="1">
        <w:r w:rsidR="00E43AE9" w:rsidRPr="000B60AA">
          <w:rPr>
            <w:rFonts w:ascii="Book Antiqua" w:hAnsi="Book Antiqua"/>
            <w:noProof/>
            <w:vertAlign w:val="superscript"/>
          </w:rPr>
          <w:t>18</w:t>
        </w:r>
      </w:hyperlink>
      <w:r w:rsidR="00080509">
        <w:rPr>
          <w:rFonts w:ascii="Book Antiqua" w:hAnsi="Book Antiqua"/>
          <w:noProof/>
          <w:vertAlign w:val="superscript"/>
        </w:rPr>
        <w:t>,</w:t>
      </w:r>
      <w:hyperlink w:anchor="_ENREF_20" w:tooltip="Ganame, 2011 #1065" w:history="1">
        <w:r w:rsidR="00E43AE9" w:rsidRPr="000B60AA">
          <w:rPr>
            <w:rFonts w:ascii="Book Antiqua" w:hAnsi="Book Antiqua"/>
            <w:noProof/>
            <w:vertAlign w:val="superscript"/>
          </w:rPr>
          <w:t>20</w:t>
        </w:r>
      </w:hyperlink>
      <w:r w:rsidR="00080509">
        <w:rPr>
          <w:rFonts w:ascii="Book Antiqua" w:hAnsi="Book Antiqua"/>
          <w:noProof/>
          <w:vertAlign w:val="superscript"/>
        </w:rPr>
        <w:t>,</w:t>
      </w:r>
      <w:hyperlink w:anchor="_ENREF_21" w:tooltip="Dall'Armellina, 2011 #46" w:history="1">
        <w:r w:rsidR="00E43AE9" w:rsidRPr="000B60AA">
          <w:rPr>
            <w:rFonts w:ascii="Book Antiqua" w:hAnsi="Book Antiqua"/>
            <w:noProof/>
            <w:vertAlign w:val="superscript"/>
          </w:rPr>
          <w:t>21</w:t>
        </w:r>
      </w:hyperlink>
      <w:r w:rsidRPr="000B60AA">
        <w:rPr>
          <w:rFonts w:ascii="Book Antiqua" w:hAnsi="Book Antiqua"/>
        </w:rPr>
        <w:fldChar w:fldCharType="end"/>
      </w:r>
      <w:r w:rsidR="00080509">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00B605C6" w:rsidRPr="000B60AA">
        <w:rPr>
          <w:rFonts w:ascii="Book Antiqua" w:hAnsi="Book Antiqua"/>
        </w:rPr>
        <w:t xml:space="preserve">Human studies suggest that </w:t>
      </w:r>
      <w:r w:rsidRPr="000B60AA">
        <w:rPr>
          <w:rFonts w:ascii="Book Antiqua" w:hAnsi="Book Antiqua"/>
        </w:rPr>
        <w:t xml:space="preserve">AAR is stable during the first </w:t>
      </w:r>
      <w:proofErr w:type="gramStart"/>
      <w:r w:rsidRPr="000B60AA">
        <w:rPr>
          <w:rFonts w:ascii="Book Antiqua" w:hAnsi="Book Antiqua"/>
        </w:rPr>
        <w:t>week</w:t>
      </w:r>
      <w:r w:rsidR="00080509">
        <w:rPr>
          <w:rFonts w:ascii="Book Antiqua" w:eastAsia="宋体" w:hAnsi="Book Antiqua" w:hint="eastAsia"/>
          <w:vertAlign w:val="superscript"/>
          <w:lang w:eastAsia="zh-CN"/>
        </w:rPr>
        <w:t>[</w:t>
      </w:r>
      <w:proofErr w:type="gramEnd"/>
      <w:r w:rsidR="00EB1108" w:rsidRPr="000B60AA">
        <w:rPr>
          <w:rFonts w:ascii="Book Antiqua" w:hAnsi="Book Antiqua"/>
        </w:rPr>
        <w:fldChar w:fldCharType="begin">
          <w:fldData xml:space="preserve">PEVuZE5vdGU+PENpdGU+PEF1dGhvcj5EYWxsJmFwb3M7QXJtZWxsaW5hPC9BdXRob3I+PFllYXI+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</w:fldData>
        </w:fldChar>
      </w:r>
      <w:r w:rsidR="00106DD4" w:rsidRPr="000B60AA">
        <w:rPr>
          <w:rFonts w:ascii="Book Antiqua" w:hAnsi="Book Antiqua"/>
        </w:rPr>
        <w:instrText xml:space="preserve"> ADDIN EN.CITE </w:instrText>
      </w:r>
      <w:r w:rsidR="00106DD4" w:rsidRPr="000B60AA">
        <w:rPr>
          <w:rFonts w:ascii="Book Antiqua" w:hAnsi="Book Antiqua"/>
        </w:rPr>
        <w:fldChar w:fldCharType="begin">
          <w:fldData xml:space="preserve">PEVuZE5vdGU+PENpdGU+PEF1dGhvcj5EYWxsJmFwb3M7QXJtZWxsaW5hPC9BdXRob3I+PFllYXI+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</w:fldData>
        </w:fldChar>
      </w:r>
      <w:r w:rsidR="00106DD4" w:rsidRPr="000B60AA">
        <w:rPr>
          <w:rFonts w:ascii="Book Antiqua" w:hAnsi="Book Antiqua"/>
        </w:rPr>
        <w:instrText xml:space="preserve"> ADDIN EN.CITE.DATA </w:instrText>
      </w:r>
      <w:r w:rsidR="00106DD4" w:rsidRPr="000B60AA">
        <w:rPr>
          <w:rFonts w:ascii="Book Antiqua" w:hAnsi="Book Antiqua"/>
        </w:rPr>
      </w:r>
      <w:r w:rsidR="00106DD4" w:rsidRPr="000B60AA">
        <w:rPr>
          <w:rFonts w:ascii="Book Antiqua" w:hAnsi="Book Antiqua"/>
        </w:rPr>
        <w:fldChar w:fldCharType="end"/>
      </w:r>
      <w:r w:rsidR="00EB1108" w:rsidRPr="000B60AA">
        <w:rPr>
          <w:rFonts w:ascii="Book Antiqua" w:hAnsi="Book Antiqua"/>
        </w:rPr>
      </w:r>
      <w:r w:rsidR="00EB1108" w:rsidRPr="000B60AA">
        <w:rPr>
          <w:rFonts w:ascii="Book Antiqua" w:hAnsi="Book Antiqua"/>
        </w:rPr>
        <w:fldChar w:fldCharType="separate"/>
      </w:r>
      <w:hyperlink w:anchor="_ENREF_21" w:tooltip="Dall'Armellina, 2011 #46" w:history="1">
        <w:r w:rsidR="00E43AE9" w:rsidRPr="000B60AA">
          <w:rPr>
            <w:rFonts w:ascii="Book Antiqua" w:hAnsi="Book Antiqua"/>
            <w:noProof/>
            <w:vertAlign w:val="superscript"/>
          </w:rPr>
          <w:t>21</w:t>
        </w:r>
      </w:hyperlink>
      <w:r w:rsidR="00080509">
        <w:rPr>
          <w:rFonts w:ascii="Book Antiqua" w:hAnsi="Book Antiqua"/>
          <w:noProof/>
          <w:vertAlign w:val="superscript"/>
        </w:rPr>
        <w:t>,</w:t>
      </w:r>
      <w:hyperlink w:anchor="_ENREF_138" w:tooltip="Carlsson, 2009 #36" w:history="1">
        <w:r w:rsidR="00E43AE9" w:rsidRPr="000B60AA">
          <w:rPr>
            <w:rFonts w:ascii="Book Antiqua" w:hAnsi="Book Antiqua"/>
            <w:noProof/>
            <w:vertAlign w:val="superscript"/>
          </w:rPr>
          <w:t>138</w:t>
        </w:r>
      </w:hyperlink>
      <w:r w:rsidR="00EB1108" w:rsidRPr="000B60AA">
        <w:rPr>
          <w:rFonts w:ascii="Book Antiqua" w:hAnsi="Book Antiqua"/>
        </w:rPr>
        <w:fldChar w:fldCharType="end"/>
      </w:r>
      <w:r w:rsidR="00080509">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00B605C6" w:rsidRPr="000B60AA">
        <w:rPr>
          <w:rFonts w:ascii="Book Antiqua" w:hAnsi="Book Antiqua"/>
        </w:rPr>
        <w:t>Although Fernandez-Jiminez</w:t>
      </w:r>
      <w:r w:rsidR="00080509">
        <w:rPr>
          <w:rFonts w:ascii="Book Antiqua" w:eastAsia="宋体" w:hAnsi="Book Antiqua" w:hint="eastAsia"/>
          <w:vertAlign w:val="superscript"/>
          <w:lang w:eastAsia="zh-CN"/>
        </w:rPr>
        <w:t>[</w:t>
      </w:r>
      <w:hyperlink w:anchor="_ENREF_165" w:tooltip="Fernandez-Jimenez, 2015 #2131" w:history="1">
        <w:r w:rsidR="00E43AE9" w:rsidRPr="000B60AA">
          <w:rPr>
            <w:rFonts w:ascii="Book Antiqua" w:hAnsi="Book Antiqua"/>
          </w:rPr>
          <w:fldChar w:fldCharType="begin">
            <w:fldData xml:space="preserve">PEVuZE5vdGU+PENpdGU+PEF1dGhvcj5GZXJuYW5kZXotSmltZW5lejwvQXV0aG9yPjxZZWFyPjIw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PEVuZE5vdGU+PENpdGU+PEF1dGhvcj5GZXJuYW5kZXotSmltZW5lejwvQXV0aG9yPjxZZWFyPjIw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165</w:t>
        </w:r>
        <w:r w:rsidR="00E43AE9" w:rsidRPr="000B60AA">
          <w:rPr>
            <w:rFonts w:ascii="Book Antiqua" w:hAnsi="Book Antiqua"/>
          </w:rPr>
          <w:fldChar w:fldCharType="end"/>
        </w:r>
      </w:hyperlink>
      <w:r w:rsidR="00080509">
        <w:rPr>
          <w:rFonts w:ascii="Book Antiqua" w:eastAsia="宋体" w:hAnsi="Book Antiqua" w:hint="eastAsia"/>
          <w:vertAlign w:val="superscript"/>
          <w:lang w:eastAsia="zh-CN"/>
        </w:rPr>
        <w:t>]</w:t>
      </w:r>
      <w:r w:rsidR="00B605C6" w:rsidRPr="000B60AA">
        <w:rPr>
          <w:rFonts w:ascii="Book Antiqua" w:hAnsi="Book Antiqua"/>
        </w:rPr>
        <w:t xml:space="preserve"> demonstrated a bimodal AAR peak in pigs, their drop in AAR extent on T2w CMR at 2 d post-</w:t>
      </w:r>
      <w:r w:rsidR="00634F1D" w:rsidRPr="000B60AA">
        <w:rPr>
          <w:rFonts w:ascii="Book Antiqua" w:hAnsi="Book Antiqua"/>
        </w:rPr>
        <w:t>reperfusion</w:t>
      </w:r>
      <w:r w:rsidR="00B605C6" w:rsidRPr="000B60AA">
        <w:rPr>
          <w:rFonts w:ascii="Book Antiqua" w:hAnsi="Book Antiqua"/>
        </w:rPr>
        <w:t xml:space="preserve"> may be due to a high incidence of IMH in pigs and peak IMH extent at 2 d</w:t>
      </w:r>
      <w:r w:rsidR="00080509">
        <w:rPr>
          <w:rFonts w:ascii="Book Antiqua" w:eastAsia="宋体" w:hAnsi="Book Antiqua" w:hint="eastAsia"/>
          <w:vertAlign w:val="superscript"/>
          <w:lang w:eastAsia="zh-CN"/>
        </w:rPr>
        <w:t>[</w:t>
      </w:r>
      <w:hyperlink w:anchor="_ENREF_74" w:tooltip="Carrick, 2016 #2120" w:history="1">
        <w:r w:rsidR="00E43AE9" w:rsidRPr="000B60AA">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00E43AE9" w:rsidRPr="000B60AA">
          <w:rPr>
            <w:rFonts w:ascii="Book Antiqua" w:hAnsi="Book Antiqua"/>
          </w:rPr>
          <w:instrText xml:space="preserve"> ADDIN EN.CITE </w:instrText>
        </w:r>
        <w:r w:rsidR="00E43AE9" w:rsidRPr="000B60AA">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00E43AE9" w:rsidRPr="000B60AA">
          <w:rPr>
            <w:rFonts w:ascii="Book Antiqua" w:hAnsi="Book Antiqua"/>
          </w:rPr>
          <w:instrText xml:space="preserve"> ADDIN EN.CITE.DATA </w:instrText>
        </w:r>
        <w:r w:rsidR="00E43AE9" w:rsidRPr="000B60AA">
          <w:rPr>
            <w:rFonts w:ascii="Book Antiqua" w:hAnsi="Book Antiqua"/>
          </w:rPr>
        </w:r>
        <w:r w:rsidR="00E43AE9" w:rsidRPr="000B60AA">
          <w:rPr>
            <w:rFonts w:ascii="Book Antiqua" w:hAnsi="Book Antiqua"/>
          </w:rPr>
          <w:fldChar w:fldCharType="end"/>
        </w:r>
        <w:r w:rsidR="00E43AE9" w:rsidRPr="000B60AA">
          <w:rPr>
            <w:rFonts w:ascii="Book Antiqua" w:hAnsi="Book Antiqua"/>
          </w:rPr>
        </w:r>
        <w:r w:rsidR="00E43AE9" w:rsidRPr="000B60AA">
          <w:rPr>
            <w:rFonts w:ascii="Book Antiqua" w:hAnsi="Book Antiqua"/>
          </w:rPr>
          <w:fldChar w:fldCharType="separate"/>
        </w:r>
        <w:r w:rsidR="00E43AE9" w:rsidRPr="000B60AA">
          <w:rPr>
            <w:rFonts w:ascii="Book Antiqua" w:hAnsi="Book Antiqua"/>
            <w:noProof/>
            <w:vertAlign w:val="superscript"/>
          </w:rPr>
          <w:t>74</w:t>
        </w:r>
        <w:r w:rsidR="00E43AE9" w:rsidRPr="000B60AA">
          <w:rPr>
            <w:rFonts w:ascii="Book Antiqua" w:hAnsi="Book Antiqua"/>
          </w:rPr>
          <w:fldChar w:fldCharType="end"/>
        </w:r>
      </w:hyperlink>
      <w:r w:rsidR="00080509" w:rsidRPr="00080509">
        <w:rPr>
          <w:rFonts w:ascii="Book Antiqua" w:eastAsia="宋体" w:hAnsi="Book Antiqua" w:hint="eastAsia"/>
          <w:vertAlign w:val="superscript"/>
          <w:lang w:eastAsia="zh-CN"/>
        </w:rPr>
        <w:t>]</w:t>
      </w:r>
      <w:r w:rsidR="00B605C6" w:rsidRPr="000B60AA">
        <w:rPr>
          <w:rFonts w:ascii="Book Antiqua" w:hAnsi="Book Antiqua"/>
        </w:rPr>
        <w:t>.</w:t>
      </w:r>
      <w:r w:rsidR="000B60AA">
        <w:rPr>
          <w:rFonts w:ascii="Book Antiqua" w:hAnsi="Book Antiqua"/>
        </w:rPr>
        <w:t xml:space="preserve"> </w:t>
      </w:r>
      <w:r w:rsidR="00B605C6" w:rsidRPr="000B60AA">
        <w:rPr>
          <w:rFonts w:ascii="Book Antiqua" w:hAnsi="Book Antiqua"/>
        </w:rPr>
        <w:t>Indeed the drop in AAR extent on the gold standard of histological water analysis in their study at 2 d was much less pronounced, and at 7 d AAR extent had returned to stable peak levels.</w:t>
      </w:r>
      <w:r w:rsidR="000B60AA">
        <w:rPr>
          <w:rFonts w:ascii="Book Antiqua" w:hAnsi="Book Antiqua"/>
        </w:rPr>
        <w:t xml:space="preserve"> </w:t>
      </w:r>
      <w:r w:rsidR="00E72006" w:rsidRPr="000B60AA">
        <w:rPr>
          <w:rStyle w:val="3Char"/>
          <w:rFonts w:ascii="Book Antiqua" w:hAnsi="Book Antiqua"/>
          <w:color w:val="auto"/>
          <w:sz w:val="24"/>
          <w:szCs w:val="24"/>
        </w:rPr>
        <w:t xml:space="preserve">In addition, studies demonstrating close agreement between T2w-derived AAR and the reference non-invasive modality of </w:t>
      </w:r>
      <w:proofErr w:type="gramStart"/>
      <w:r w:rsidR="00E72006" w:rsidRPr="000B60AA">
        <w:rPr>
          <w:rStyle w:val="3Char"/>
          <w:rFonts w:ascii="Book Antiqua" w:hAnsi="Book Antiqua"/>
          <w:color w:val="auto"/>
          <w:sz w:val="24"/>
          <w:szCs w:val="24"/>
        </w:rPr>
        <w:t>SPECT</w:t>
      </w:r>
      <w:r w:rsidR="00EF6C29">
        <w:rPr>
          <w:rStyle w:val="3Char"/>
          <w:rFonts w:ascii="Book Antiqua" w:eastAsia="宋体" w:hAnsi="Book Antiqua" w:hint="eastAsia"/>
          <w:color w:val="auto"/>
          <w:sz w:val="24"/>
          <w:szCs w:val="24"/>
          <w:vertAlign w:val="superscript"/>
          <w:lang w:eastAsia="zh-CN"/>
        </w:rPr>
        <w:t>[</w:t>
      </w:r>
      <w:proofErr w:type="gramEnd"/>
      <w:r w:rsidR="00E72006" w:rsidRPr="000B60AA">
        <w:rPr>
          <w:rStyle w:val="3Char"/>
          <w:rFonts w:ascii="Book Antiqua" w:hAnsi="Book Antiqua"/>
          <w:color w:val="auto"/>
          <w:sz w:val="24"/>
          <w:szCs w:val="24"/>
        </w:rPr>
        <w:fldChar w:fldCharType="begin">
          <w:fldData xml:space="preserve">PEVuZE5vdGU+PENpdGU+PEF1dGhvcj5DYXJsc3NvbjwvQXV0aG9yPjxZZWFyPjIwMDk8L1llYXI+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</w:fldData>
        </w:fldChar>
      </w:r>
      <w:r w:rsidR="00106DD4" w:rsidRPr="000B60AA">
        <w:rPr>
          <w:rStyle w:val="3Char"/>
          <w:rFonts w:ascii="Book Antiqua" w:hAnsi="Book Antiqua"/>
          <w:color w:val="auto"/>
          <w:sz w:val="24"/>
          <w:szCs w:val="24"/>
        </w:rPr>
        <w:instrText xml:space="preserve"> ADDIN EN.CITE </w:instrText>
      </w:r>
      <w:r w:rsidR="00106DD4" w:rsidRPr="000B60AA">
        <w:rPr>
          <w:rStyle w:val="3Char"/>
          <w:rFonts w:ascii="Book Antiqua" w:hAnsi="Book Antiqua"/>
          <w:color w:val="auto"/>
          <w:sz w:val="24"/>
          <w:szCs w:val="24"/>
        </w:rPr>
        <w:fldChar w:fldCharType="begin">
          <w:fldData xml:space="preserve">PEVuZE5vdGU+PENpdGU+PEF1dGhvcj5DYXJsc3NvbjwvQXV0aG9yPjxZZWFyPjIwMDk8L1llYXI+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</w:fldData>
        </w:fldChar>
      </w:r>
      <w:r w:rsidR="00106DD4" w:rsidRPr="000B60AA">
        <w:rPr>
          <w:rStyle w:val="3Char"/>
          <w:rFonts w:ascii="Book Antiqua" w:hAnsi="Book Antiqua"/>
          <w:color w:val="auto"/>
          <w:sz w:val="24"/>
          <w:szCs w:val="24"/>
        </w:rPr>
        <w:instrText xml:space="preserve"> ADDIN EN.CITE.DATA </w:instrText>
      </w:r>
      <w:r w:rsidR="00106DD4" w:rsidRPr="000B60AA">
        <w:rPr>
          <w:rStyle w:val="3Char"/>
          <w:rFonts w:ascii="Book Antiqua" w:hAnsi="Book Antiqua"/>
          <w:color w:val="auto"/>
          <w:sz w:val="24"/>
          <w:szCs w:val="24"/>
        </w:rPr>
      </w:r>
      <w:r w:rsidR="00106DD4" w:rsidRPr="000B60AA">
        <w:rPr>
          <w:rStyle w:val="3Char"/>
          <w:rFonts w:ascii="Book Antiqua" w:hAnsi="Book Antiqua"/>
          <w:color w:val="auto"/>
          <w:sz w:val="24"/>
          <w:szCs w:val="24"/>
        </w:rPr>
        <w:fldChar w:fldCharType="end"/>
      </w:r>
      <w:r w:rsidR="00E72006" w:rsidRPr="000B60AA">
        <w:rPr>
          <w:rStyle w:val="3Char"/>
          <w:rFonts w:ascii="Book Antiqua" w:hAnsi="Book Antiqua"/>
          <w:color w:val="auto"/>
          <w:sz w:val="24"/>
          <w:szCs w:val="24"/>
        </w:rPr>
      </w:r>
      <w:r w:rsidR="00E72006" w:rsidRPr="000B60AA">
        <w:rPr>
          <w:rStyle w:val="3Char"/>
          <w:rFonts w:ascii="Book Antiqua" w:hAnsi="Book Antiqua"/>
          <w:color w:val="auto"/>
          <w:sz w:val="24"/>
          <w:szCs w:val="24"/>
        </w:rPr>
        <w:fldChar w:fldCharType="separate"/>
      </w:r>
      <w:hyperlink w:anchor="_ENREF_138" w:tooltip="Carlsson, 2009 #36" w:history="1">
        <w:r w:rsidR="00E43AE9" w:rsidRPr="000B60AA">
          <w:rPr>
            <w:rStyle w:val="3Char"/>
            <w:rFonts w:ascii="Book Antiqua" w:hAnsi="Book Antiqua"/>
            <w:noProof/>
            <w:color w:val="auto"/>
            <w:sz w:val="24"/>
            <w:szCs w:val="24"/>
            <w:vertAlign w:val="superscript"/>
          </w:rPr>
          <w:t>138</w:t>
        </w:r>
      </w:hyperlink>
      <w:r w:rsidR="00EF6C29">
        <w:rPr>
          <w:rStyle w:val="3Char"/>
          <w:rFonts w:ascii="Book Antiqua" w:hAnsi="Book Antiqua"/>
          <w:noProof/>
          <w:color w:val="auto"/>
          <w:sz w:val="24"/>
          <w:szCs w:val="24"/>
          <w:vertAlign w:val="superscript"/>
        </w:rPr>
        <w:t>,</w:t>
      </w:r>
      <w:hyperlink w:anchor="_ENREF_139" w:tooltip="Hedström, 2009 #43" w:history="1">
        <w:r w:rsidR="00E43AE9" w:rsidRPr="000B60AA">
          <w:rPr>
            <w:rStyle w:val="3Char"/>
            <w:rFonts w:ascii="Book Antiqua" w:hAnsi="Book Antiqua"/>
            <w:noProof/>
            <w:color w:val="auto"/>
            <w:sz w:val="24"/>
            <w:szCs w:val="24"/>
            <w:vertAlign w:val="superscript"/>
          </w:rPr>
          <w:t>139</w:t>
        </w:r>
      </w:hyperlink>
      <w:r w:rsidR="00E72006" w:rsidRPr="000B60AA">
        <w:rPr>
          <w:rStyle w:val="3Char"/>
          <w:rFonts w:ascii="Book Antiqua" w:hAnsi="Book Antiqua"/>
          <w:color w:val="auto"/>
          <w:sz w:val="24"/>
          <w:szCs w:val="24"/>
        </w:rPr>
        <w:fldChar w:fldCharType="end"/>
      </w:r>
      <w:r w:rsidR="00EF6C29">
        <w:rPr>
          <w:rStyle w:val="3Char"/>
          <w:rFonts w:ascii="Book Antiqua" w:eastAsia="宋体" w:hAnsi="Book Antiqua" w:hint="eastAsia"/>
          <w:color w:val="auto"/>
          <w:sz w:val="24"/>
          <w:szCs w:val="24"/>
          <w:vertAlign w:val="superscript"/>
          <w:lang w:eastAsia="zh-CN"/>
        </w:rPr>
        <w:t>]</w:t>
      </w:r>
      <w:r w:rsidR="00E72006" w:rsidRPr="000B60AA">
        <w:rPr>
          <w:rStyle w:val="3Char"/>
          <w:rFonts w:ascii="Book Antiqua" w:hAnsi="Book Antiqua"/>
          <w:color w:val="auto"/>
          <w:sz w:val="24"/>
          <w:szCs w:val="24"/>
        </w:rPr>
        <w:t xml:space="preserve"> were undertaken at 7 d post STEMI.</w:t>
      </w:r>
      <w:r w:rsidR="000B60AA">
        <w:rPr>
          <w:rStyle w:val="3Char"/>
          <w:rFonts w:ascii="Book Antiqua" w:hAnsi="Book Antiqua"/>
          <w:color w:val="auto"/>
          <w:sz w:val="24"/>
          <w:szCs w:val="24"/>
        </w:rPr>
        <w:t xml:space="preserve"> </w:t>
      </w:r>
      <w:r w:rsidRPr="000B60AA">
        <w:rPr>
          <w:rFonts w:ascii="Book Antiqua" w:hAnsi="Book Antiqua"/>
        </w:rPr>
        <w:t xml:space="preserve">MVO </w:t>
      </w:r>
      <w:r w:rsidR="00C50ED0" w:rsidRPr="000B60AA">
        <w:rPr>
          <w:rFonts w:ascii="Book Antiqua" w:hAnsi="Book Antiqua"/>
        </w:rPr>
        <w:t xml:space="preserve">and IMH </w:t>
      </w:r>
      <w:r w:rsidRPr="000B60AA">
        <w:rPr>
          <w:rFonts w:ascii="Book Antiqua" w:hAnsi="Book Antiqua"/>
        </w:rPr>
        <w:t xml:space="preserve">extent </w:t>
      </w:r>
      <w:r w:rsidR="00C50ED0" w:rsidRPr="000B60AA">
        <w:rPr>
          <w:rFonts w:ascii="Book Antiqua" w:hAnsi="Book Antiqua"/>
        </w:rPr>
        <w:t>peak at</w:t>
      </w:r>
      <w:r w:rsidRPr="000B60AA">
        <w:rPr>
          <w:rFonts w:ascii="Book Antiqua" w:hAnsi="Book Antiqua"/>
        </w:rPr>
        <w:t xml:space="preserve"> 48 h </w:t>
      </w:r>
      <w:r w:rsidR="00C50ED0" w:rsidRPr="000B60AA">
        <w:rPr>
          <w:rFonts w:ascii="Book Antiqua" w:hAnsi="Book Antiqua"/>
        </w:rPr>
        <w:t>then</w:t>
      </w:r>
      <w:r w:rsidRPr="000B60AA">
        <w:rPr>
          <w:rFonts w:ascii="Book Antiqua" w:hAnsi="Book Antiqua"/>
        </w:rPr>
        <w:t xml:space="preserve"> decrease</w:t>
      </w:r>
      <w:r w:rsidR="00EF6C29">
        <w:rPr>
          <w:rFonts w:ascii="Book Antiqua" w:eastAsia="宋体" w:hAnsi="Book Antiqua" w:hint="eastAsia"/>
          <w:vertAlign w:val="superscript"/>
          <w:lang w:eastAsia="zh-CN"/>
        </w:rPr>
        <w:t>[</w:t>
      </w:r>
      <w:hyperlink w:anchor="_ENREF_18" w:tooltip="Mather, 2011 #903" w:history="1">
        <w:r w:rsidR="00E43AE9" w:rsidRPr="000B60AA">
          <w:rPr>
            <w:rFonts w:ascii="Book Antiqua" w:hAnsi="Book Antiqua"/>
          </w:rPr>
          <w:fldChar w:fldCharType="begin"/>
        </w:r>
        <w:r w:rsidR="00E43AE9" w:rsidRPr="000B60AA">
          <w:rPr>
            <w:rFonts w:ascii="Book Antiqua" w:hAnsi="Book Antiqua"/>
          </w:rPr>
          <w:instrText xml:space="preserve"> ADDIN EN.CITE &lt;EndNote&gt;&lt;Cite&gt;&lt;Author&gt;Mather&lt;/Author&gt;&lt;Year&gt;2011&lt;/Year&gt;&lt;RecNum&gt;903&lt;/RecNum&gt;&lt;DisplayText&gt;&lt;style face="superscript"&gt;18&lt;/style&gt;&lt;/DisplayText&gt;&lt;record&gt;&lt;rec-number&gt;903&lt;/rec-number&gt;&lt;foreign-keys&gt;&lt;key app="EN" db-id="zzst0pe9v92wx6eaxf6pwstvvxxs0tzd5rfr"&gt;903&lt;/key&gt;&lt;/foreign-keys&gt;&lt;ref-type name="Journal Article"&gt;17&lt;/ref-type&gt;&lt;contributors&gt;&lt;authors&gt;&lt;author&gt;Mather, Adam N&lt;/author&gt;&lt;author&gt;Fairbairn, Timothy A&lt;/author&gt;&lt;author&gt;Artis, Nigel J&lt;/author&gt;&lt;author&gt;Greenwood, John P&lt;/author&gt;&lt;/authors&gt;&lt;/contributors&gt;&lt;titles&gt;&lt;title&gt;Timing of Cardiovascular MR Imaging after Acute Myocardial Infarction : Effect on Estimates of Infarct Characteristics and Prediction of Late Ventricular Remodeling&lt;/title&gt;&lt;secondary-title&gt;Radiology&lt;/secondary-title&gt;&lt;/titles&gt;&lt;periodical&gt;&lt;full-title&gt;Radiology&lt;/full-title&gt;&lt;/periodical&gt;&lt;pages&gt;116-26&lt;/pages&gt;&lt;volume&gt;261&lt;/volume&gt;&lt;dates&gt;&lt;year&gt;2011&lt;/year&gt;&lt;/dates&gt;&lt;label&gt;READ&lt;/label&gt;&lt;urls&gt;&lt;/urls&gt;&lt;/record&gt;&lt;/Cite&gt;&lt;/EndNote&gt;</w:instrText>
        </w:r>
        <w:r w:rsidR="00E43AE9" w:rsidRPr="000B60AA">
          <w:rPr>
            <w:rFonts w:ascii="Book Antiqua" w:hAnsi="Book Antiqua"/>
          </w:rPr>
          <w:fldChar w:fldCharType="separate"/>
        </w:r>
        <w:r w:rsidR="00E43AE9" w:rsidRPr="000B60AA">
          <w:rPr>
            <w:rFonts w:ascii="Book Antiqua" w:hAnsi="Book Antiqua"/>
            <w:noProof/>
            <w:vertAlign w:val="superscript"/>
          </w:rPr>
          <w:t>18</w:t>
        </w:r>
        <w:r w:rsidR="00E43AE9" w:rsidRPr="000B60AA">
          <w:rPr>
            <w:rFonts w:ascii="Book Antiqua" w:hAnsi="Book Antiqua"/>
          </w:rPr>
          <w:fldChar w:fldCharType="end"/>
        </w:r>
      </w:hyperlink>
      <w:r w:rsidR="00EF6C29">
        <w:rPr>
          <w:rFonts w:ascii="Book Antiqua" w:eastAsia="宋体" w:hAnsi="Book Antiqua" w:hint="eastAsia"/>
          <w:vertAlign w:val="superscript"/>
          <w:lang w:eastAsia="zh-CN"/>
        </w:rPr>
        <w:t>]</w:t>
      </w:r>
      <w:r w:rsidRPr="000B60AA">
        <w:rPr>
          <w:rFonts w:ascii="Book Antiqua" w:hAnsi="Book Antiqua"/>
        </w:rPr>
        <w:t xml:space="preserve"> but </w:t>
      </w:r>
      <w:r w:rsidR="00C50ED0" w:rsidRPr="000B60AA">
        <w:rPr>
          <w:rFonts w:ascii="Book Antiqua" w:hAnsi="Book Antiqua"/>
        </w:rPr>
        <w:t xml:space="preserve">are </w:t>
      </w:r>
      <w:r w:rsidRPr="000B60AA">
        <w:rPr>
          <w:rFonts w:ascii="Book Antiqua" w:hAnsi="Book Antiqua"/>
        </w:rPr>
        <w:t xml:space="preserve">present at </w:t>
      </w:r>
      <w:r w:rsidR="001A2400" w:rsidRPr="000B60AA">
        <w:rPr>
          <w:rFonts w:ascii="Book Antiqua" w:hAnsi="Book Antiqua"/>
        </w:rPr>
        <w:t>7 d</w:t>
      </w:r>
      <w:r w:rsidR="00EF6C29">
        <w:rPr>
          <w:rFonts w:ascii="Book Antiqua" w:eastAsia="宋体" w:hAnsi="Book Antiqua" w:hint="eastAsia"/>
          <w:vertAlign w:val="superscript"/>
          <w:lang w:eastAsia="zh-CN"/>
        </w:rPr>
        <w:t>[</w:t>
      </w:r>
      <w:r w:rsidRPr="000B60AA">
        <w:rPr>
          <w:rFonts w:ascii="Book Antiqua" w:hAnsi="Book Antiqua"/>
        </w:rPr>
        <w:fldChar w:fldCharType="begin"/>
      </w:r>
      <w:r w:rsidR="000D5E12" w:rsidRPr="000B60AA">
        <w:rPr>
          <w:rFonts w:ascii="Book Antiqua" w:hAnsi="Book Antiqua"/>
        </w:rPr>
        <w:instrText xml:space="preserve"> ADDIN EN.CITE &lt;EndNote&gt;&lt;Cite&gt;&lt;Author&gt;Ibrahim&lt;/Author&gt;&lt;Year&gt;2010&lt;/Year&gt;&lt;RecNum&gt;892&lt;/RecNum&gt;&lt;DisplayText&gt;&lt;style face="superscript"&gt;9, 18&lt;/style&gt;&lt;/DisplayText&gt;&lt;record&gt;&lt;rec-number&gt;892&lt;/rec-number&gt;&lt;foreign-keys&gt;&lt;key app="EN" db-id="zzst0pe9v92wx6eaxf6pwstvvxxs0tzd5rfr"&gt;892&lt;/key&gt;&lt;/foreign-keys&gt;&lt;ref-type name="Journal Article"&gt;17&lt;/ref-type&gt;&lt;contributors&gt;&lt;authors&gt;&lt;author&gt;Ibrahim, Tareq&lt;/author&gt;&lt;author&gt;Hackl, Thomas&lt;/author&gt;&lt;author&gt;Nekolla, Stephan G&lt;/author&gt;&lt;author&gt;Breuer, Martin&lt;/author&gt;&lt;author&gt;Feldmair, Michael&lt;/author&gt;&lt;author&gt;Schömig, Albert&lt;/author&gt;&lt;/authors&gt;&lt;/contributors&gt;&lt;titles&gt;&lt;title&gt;Acute Myocardial Infarction : Serial Cardiac MR Imaging Shows a Decrease in Delayed Enhancement of the Myocardium during the 1st Week after Reperfusion.&lt;/title&gt;&lt;secondary-title&gt;Radiology&lt;/secondary-title&gt;&lt;/titles&gt;&lt;periodical&gt;&lt;full-title&gt;Radiology&lt;/full-title&gt;&lt;/periodical&gt;&lt;pages&gt;88-97&lt;/pages&gt;&lt;volume&gt;254&lt;/volume&gt;&lt;number&gt;1&lt;/number&gt;&lt;section&gt;88&lt;/section&gt;&lt;dates&gt;&lt;year&gt;2010&lt;/year&gt;&lt;/dates&gt;&lt;label&gt;READ get 4,11&lt;/label&gt;&lt;urls&gt;&lt;/urls&gt;&lt;/record&gt;&lt;/Cite&gt;&lt;Cite&gt;&lt;Author&gt;Mather&lt;/Author&gt;&lt;Year&gt;2011&lt;/Year&gt;&lt;RecNum&gt;903&lt;/RecNum&gt;&lt;record&gt;&lt;rec-number&gt;903&lt;/rec-number&gt;&lt;foreign-keys&gt;&lt;key app="EN" db-id="zzst0pe9v92wx6eaxf6pwstvvxxs0tzd5rfr"&gt;903&lt;/key&gt;&lt;/foreign-keys&gt;&lt;ref-type name="Journal Article"&gt;17&lt;/ref-type&gt;&lt;contributors&gt;&lt;authors&gt;&lt;author&gt;Mather, Adam N&lt;/author&gt;&lt;author&gt;Fairbairn, Timothy A&lt;/author&gt;&lt;author&gt;Artis, Nigel J&lt;/author&gt;&lt;author&gt;Greenwood, John P&lt;/author&gt;&lt;/authors&gt;&lt;/contributors&gt;&lt;titles&gt;&lt;title&gt;Timing of Cardiovascular MR Imaging after Acute Myocardial Infarction : Effect on Estimates of Infarct Characteristics and Prediction of Late Ventricular Remodeling&lt;/title&gt;&lt;secondary-title&gt;Radiology&lt;/secondary-title&gt;&lt;/titles&gt;&lt;periodical&gt;&lt;full-title&gt;Radiology&lt;/full-title&gt;&lt;/periodical&gt;&lt;pages&gt;116-26&lt;/pages&gt;&lt;volume&gt;261&lt;/volume&gt;&lt;dates&gt;&lt;year&gt;2011&lt;/year&gt;&lt;/dates&gt;&lt;label&gt;READ&lt;/label&gt;&lt;urls&gt;&lt;/urls&gt;&lt;/record&gt;&lt;/Cite&gt;&lt;/EndNote&gt;</w:instrText>
      </w:r>
      <w:r w:rsidRPr="000B60AA">
        <w:rPr>
          <w:rFonts w:ascii="Book Antiqua" w:hAnsi="Book Antiqua"/>
        </w:rPr>
        <w:fldChar w:fldCharType="separate"/>
      </w:r>
      <w:hyperlink w:anchor="_ENREF_9" w:tooltip="Ibrahim, 2010 #892" w:history="1">
        <w:r w:rsidR="00E43AE9" w:rsidRPr="000B60AA">
          <w:rPr>
            <w:rFonts w:ascii="Book Antiqua" w:hAnsi="Book Antiqua"/>
            <w:noProof/>
            <w:vertAlign w:val="superscript"/>
          </w:rPr>
          <w:t>9</w:t>
        </w:r>
      </w:hyperlink>
      <w:r w:rsidR="00EF6C29">
        <w:rPr>
          <w:rFonts w:ascii="Book Antiqua" w:hAnsi="Book Antiqua"/>
          <w:noProof/>
          <w:vertAlign w:val="superscript"/>
        </w:rPr>
        <w:t>,</w:t>
      </w:r>
      <w:hyperlink w:anchor="_ENREF_18" w:tooltip="Mather, 2011 #903" w:history="1">
        <w:r w:rsidR="00E43AE9" w:rsidRPr="000B60AA">
          <w:rPr>
            <w:rFonts w:ascii="Book Antiqua" w:hAnsi="Book Antiqua"/>
            <w:noProof/>
            <w:vertAlign w:val="superscript"/>
          </w:rPr>
          <w:t>18</w:t>
        </w:r>
      </w:hyperlink>
      <w:r w:rsidRPr="000B60AA">
        <w:rPr>
          <w:rFonts w:ascii="Book Antiqua" w:hAnsi="Book Antiqua"/>
        </w:rPr>
        <w:fldChar w:fldCharType="end"/>
      </w:r>
      <w:r w:rsidR="00EF6C29">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Although undertaking CMR at 7-d may potentially underestimate </w:t>
      </w:r>
      <w:r w:rsidR="00C50ED0" w:rsidRPr="000B60AA">
        <w:rPr>
          <w:rFonts w:ascii="Book Antiqua" w:hAnsi="Book Antiqua"/>
        </w:rPr>
        <w:t xml:space="preserve">MVO and IMH </w:t>
      </w:r>
      <w:proofErr w:type="gramStart"/>
      <w:r w:rsidRPr="000B60AA">
        <w:rPr>
          <w:rFonts w:ascii="Book Antiqua" w:hAnsi="Book Antiqua"/>
        </w:rPr>
        <w:t>extent</w:t>
      </w:r>
      <w:r w:rsidR="00EF6C29">
        <w:rPr>
          <w:rFonts w:ascii="Book Antiqua" w:eastAsia="宋体" w:hAnsi="Book Antiqua" w:hint="eastAsia"/>
          <w:vertAlign w:val="superscript"/>
          <w:lang w:eastAsia="zh-CN"/>
        </w:rPr>
        <w:t>[</w:t>
      </w:r>
      <w:proofErr w:type="gramEnd"/>
      <w:r w:rsidRPr="000B60AA">
        <w:rPr>
          <w:rFonts w:ascii="Book Antiqua" w:hAnsi="Book Antiqua"/>
        </w:rPr>
        <w:fldChar w:fldCharType="begin">
          <w:fldData xml:space="preserve">PEVuZE5vdGU+PENpdGU+PEF1dGhvcj5NYXRoZXI8L0F1dGhvcj48WWVhcj4yMDExPC9ZZWFyPjxS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</w:fldData>
        </w:fldChar>
      </w:r>
      <w:r w:rsidR="002214A4" w:rsidRPr="000B60AA">
        <w:rPr>
          <w:rFonts w:ascii="Book Antiqua" w:hAnsi="Book Antiqua"/>
        </w:rPr>
        <w:instrText xml:space="preserve"> ADDIN EN.CITE </w:instrText>
      </w:r>
      <w:r w:rsidR="002214A4" w:rsidRPr="000B60AA">
        <w:rPr>
          <w:rFonts w:ascii="Book Antiqua" w:hAnsi="Book Antiqua"/>
        </w:rPr>
        <w:fldChar w:fldCharType="begin">
          <w:fldData xml:space="preserve">PEVuZE5vdGU+PENpdGU+PEF1dGhvcj5NYXRoZXI8L0F1dGhvcj48WWVhcj4yMDExPC9ZZWFyPjxS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</w:fldData>
        </w:fldChar>
      </w:r>
      <w:r w:rsidR="002214A4" w:rsidRPr="000B60AA">
        <w:rPr>
          <w:rFonts w:ascii="Book Antiqua" w:hAnsi="Book Antiqua"/>
        </w:rPr>
        <w:instrText xml:space="preserve"> ADDIN EN.CITE.DATA </w:instrText>
      </w:r>
      <w:r w:rsidR="002214A4" w:rsidRPr="000B60AA">
        <w:rPr>
          <w:rFonts w:ascii="Book Antiqua" w:hAnsi="Book Antiqua"/>
        </w:rPr>
      </w:r>
      <w:r w:rsidR="002214A4" w:rsidRPr="000B60AA">
        <w:rPr>
          <w:rFonts w:ascii="Book Antiqua" w:hAnsi="Book Antiqua"/>
        </w:rPr>
        <w:fldChar w:fldCharType="end"/>
      </w:r>
      <w:r w:rsidRPr="000B60AA">
        <w:rPr>
          <w:rFonts w:ascii="Book Antiqua" w:hAnsi="Book Antiqua"/>
        </w:rPr>
      </w:r>
      <w:r w:rsidRPr="000B60AA">
        <w:rPr>
          <w:rFonts w:ascii="Book Antiqua" w:hAnsi="Book Antiqua"/>
        </w:rPr>
        <w:fldChar w:fldCharType="separate"/>
      </w:r>
      <w:hyperlink w:anchor="_ENREF_9" w:tooltip="Ibrahim, 2010 #892" w:history="1">
        <w:r w:rsidR="00E43AE9" w:rsidRPr="000B60AA">
          <w:rPr>
            <w:rFonts w:ascii="Book Antiqua" w:hAnsi="Book Antiqua"/>
            <w:noProof/>
            <w:vertAlign w:val="superscript"/>
          </w:rPr>
          <w:t>9</w:t>
        </w:r>
      </w:hyperlink>
      <w:r w:rsidR="00EF6C29">
        <w:rPr>
          <w:rFonts w:ascii="Book Antiqua" w:hAnsi="Book Antiqua"/>
          <w:noProof/>
          <w:vertAlign w:val="superscript"/>
        </w:rPr>
        <w:t>,</w:t>
      </w:r>
      <w:hyperlink w:anchor="_ENREF_18" w:tooltip="Mather, 2011 #903" w:history="1">
        <w:r w:rsidR="00E43AE9" w:rsidRPr="000B60AA">
          <w:rPr>
            <w:rFonts w:ascii="Book Antiqua" w:hAnsi="Book Antiqua"/>
            <w:noProof/>
            <w:vertAlign w:val="superscript"/>
          </w:rPr>
          <w:t>18</w:t>
        </w:r>
      </w:hyperlink>
      <w:r w:rsidR="00EF6C29">
        <w:rPr>
          <w:rFonts w:ascii="Book Antiqua" w:hAnsi="Book Antiqua"/>
          <w:noProof/>
          <w:vertAlign w:val="superscript"/>
        </w:rPr>
        <w:t>,</w:t>
      </w:r>
      <w:hyperlink w:anchor="_ENREF_74" w:tooltip="Carrick, 2016 #2120" w:history="1">
        <w:r w:rsidR="00E43AE9" w:rsidRPr="000B60AA">
          <w:rPr>
            <w:rFonts w:ascii="Book Antiqua" w:hAnsi="Book Antiqua"/>
            <w:noProof/>
            <w:vertAlign w:val="superscript"/>
          </w:rPr>
          <w:t>74</w:t>
        </w:r>
      </w:hyperlink>
      <w:r w:rsidRPr="000B60AA">
        <w:rPr>
          <w:rFonts w:ascii="Book Antiqua" w:hAnsi="Book Antiqua"/>
        </w:rPr>
        <w:fldChar w:fldCharType="end"/>
      </w:r>
      <w:r w:rsidR="00EF6C29">
        <w:rPr>
          <w:rFonts w:ascii="Book Antiqua" w:eastAsia="宋体" w:hAnsi="Book Antiqua" w:hint="eastAsia"/>
          <w:vertAlign w:val="superscript"/>
          <w:lang w:eastAsia="zh-CN"/>
        </w:rPr>
        <w:t>]</w:t>
      </w:r>
      <w:r w:rsidRPr="000B60AA">
        <w:rPr>
          <w:rFonts w:ascii="Book Antiqua" w:hAnsi="Book Antiqua"/>
        </w:rPr>
        <w:t>, th</w:t>
      </w:r>
      <w:r w:rsidR="00697B99" w:rsidRPr="000B60AA">
        <w:rPr>
          <w:rFonts w:ascii="Book Antiqua" w:hAnsi="Book Antiqua"/>
        </w:rPr>
        <w:t xml:space="preserve">is may be minimised </w:t>
      </w:r>
      <w:r w:rsidRPr="000B60AA">
        <w:rPr>
          <w:rFonts w:ascii="Book Antiqua" w:hAnsi="Book Antiqua"/>
        </w:rPr>
        <w:t>by expressing MVO and IMH extent as a proportion of IS rather than LV mass, to correct for the corresponding reduction in IS.</w:t>
      </w:r>
      <w:r w:rsidR="000B60AA">
        <w:rPr>
          <w:rFonts w:ascii="Book Antiqua" w:hAnsi="Book Antiqua"/>
        </w:rPr>
        <w:t xml:space="preserve"> </w:t>
      </w:r>
      <w:r w:rsidRPr="000B60AA">
        <w:rPr>
          <w:rFonts w:ascii="Book Antiqua" w:hAnsi="Book Antiqua"/>
        </w:rPr>
        <w:t>Thus</w:t>
      </w:r>
      <w:r w:rsidR="00B57A62" w:rsidRPr="000B60AA">
        <w:rPr>
          <w:rFonts w:ascii="Book Antiqua" w:hAnsi="Book Antiqua"/>
        </w:rPr>
        <w:t xml:space="preserve">, </w:t>
      </w:r>
      <w:r w:rsidR="00B57A62" w:rsidRPr="00EF6C29">
        <w:rPr>
          <w:rFonts w:ascii="Book Antiqua" w:hAnsi="Book Antiqua"/>
        </w:rPr>
        <w:t xml:space="preserve">acutely </w:t>
      </w:r>
      <w:r w:rsidRPr="00EF6C29">
        <w:rPr>
          <w:rFonts w:ascii="Book Antiqua" w:hAnsi="Book Antiqua"/>
        </w:rPr>
        <w:t xml:space="preserve">post STEMI for the </w:t>
      </w:r>
      <w:r w:rsidR="00B57A62" w:rsidRPr="00EF6C29">
        <w:rPr>
          <w:rFonts w:ascii="Book Antiqua" w:hAnsi="Book Antiqua"/>
        </w:rPr>
        <w:t xml:space="preserve">assessment </w:t>
      </w:r>
      <w:r w:rsidRPr="00EF6C29">
        <w:rPr>
          <w:rFonts w:ascii="Book Antiqua" w:hAnsi="Book Antiqua"/>
        </w:rPr>
        <w:t xml:space="preserve">of </w:t>
      </w:r>
      <w:r w:rsidR="00AE09E6" w:rsidRPr="00EF6C29">
        <w:rPr>
          <w:rFonts w:ascii="Book Antiqua" w:hAnsi="Book Antiqua"/>
        </w:rPr>
        <w:t xml:space="preserve">IS, </w:t>
      </w:r>
      <w:r w:rsidRPr="00EF6C29">
        <w:rPr>
          <w:rFonts w:ascii="Book Antiqua" w:hAnsi="Book Antiqua"/>
        </w:rPr>
        <w:t xml:space="preserve">MSI, MVO and IMH, imaging at 7 d </w:t>
      </w:r>
      <w:r w:rsidR="00537DC6" w:rsidRPr="00EF6C29">
        <w:rPr>
          <w:rFonts w:ascii="Book Antiqua" w:hAnsi="Book Antiqua"/>
        </w:rPr>
        <w:t xml:space="preserve">may </w:t>
      </w:r>
      <w:r w:rsidRPr="00EF6C29">
        <w:rPr>
          <w:rFonts w:ascii="Book Antiqua" w:hAnsi="Book Antiqua"/>
        </w:rPr>
        <w:t xml:space="preserve">provide the best compromise in relation to </w:t>
      </w:r>
      <w:r w:rsidR="00AE09E6" w:rsidRPr="00EF6C29">
        <w:rPr>
          <w:rFonts w:ascii="Book Antiqua" w:hAnsi="Book Antiqua"/>
        </w:rPr>
        <w:t xml:space="preserve">their </w:t>
      </w:r>
      <w:r w:rsidRPr="00EF6C29">
        <w:rPr>
          <w:rFonts w:ascii="Book Antiqua" w:hAnsi="Book Antiqua"/>
        </w:rPr>
        <w:t>tempora</w:t>
      </w:r>
      <w:r w:rsidR="00AE09E6" w:rsidRPr="00EF6C29">
        <w:rPr>
          <w:rFonts w:ascii="Book Antiqua" w:hAnsi="Book Antiqua"/>
        </w:rPr>
        <w:t>l changes</w:t>
      </w:r>
      <w:r w:rsidR="00EF6C29" w:rsidRPr="00EF6C29">
        <w:rPr>
          <w:rFonts w:ascii="Book Antiqua" w:eastAsia="宋体" w:hAnsi="Book Antiqua" w:hint="eastAsia"/>
          <w:vertAlign w:val="superscript"/>
          <w:lang w:eastAsia="zh-CN"/>
        </w:rPr>
        <w:t>[</w:t>
      </w:r>
      <w:r w:rsidRPr="00EF6C29">
        <w:rPr>
          <w:rFonts w:ascii="Book Antiqua" w:hAnsi="Book Antiqua"/>
        </w:rPr>
        <w:fldChar w:fldCharType="begin">
          <w:fldData xml:space="preserve">PEVuZE5vdGU+PENpdGU+PEF1dGhvcj5Ib21iYWNoPC9BdXRob3I+PFllYXI+MjAwNTwvWWVhcj48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</w:fldData>
        </w:fldChar>
      </w:r>
      <w:r w:rsidR="000D5E12" w:rsidRPr="00EF6C29">
        <w:rPr>
          <w:rFonts w:ascii="Book Antiqua" w:hAnsi="Book Antiqua"/>
        </w:rPr>
        <w:instrText xml:space="preserve"> ADDIN EN.CITE </w:instrText>
      </w:r>
      <w:r w:rsidR="000D5E12" w:rsidRPr="00EF6C29">
        <w:rPr>
          <w:rFonts w:ascii="Book Antiqua" w:hAnsi="Book Antiqua"/>
        </w:rPr>
        <w:fldChar w:fldCharType="begin">
          <w:fldData xml:space="preserve">PEVuZE5vdGU+PENpdGU+PEF1dGhvcj5Ib21iYWNoPC9BdXRob3I+PFllYXI+MjAwNTwvWWVhcj48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</w:fldData>
        </w:fldChar>
      </w:r>
      <w:r w:rsidR="000D5E12" w:rsidRPr="00EF6C29">
        <w:rPr>
          <w:rFonts w:ascii="Book Antiqua" w:hAnsi="Book Antiqua"/>
        </w:rPr>
        <w:instrText xml:space="preserve"> ADDIN EN.CITE.DATA </w:instrText>
      </w:r>
      <w:r w:rsidR="000D5E12" w:rsidRPr="00EF6C29">
        <w:rPr>
          <w:rFonts w:ascii="Book Antiqua" w:hAnsi="Book Antiqua"/>
        </w:rPr>
      </w:r>
      <w:r w:rsidR="000D5E12" w:rsidRPr="00EF6C29">
        <w:rPr>
          <w:rFonts w:ascii="Book Antiqua" w:hAnsi="Book Antiqua"/>
        </w:rPr>
        <w:fldChar w:fldCharType="end"/>
      </w:r>
      <w:r w:rsidRPr="00EF6C29">
        <w:rPr>
          <w:rFonts w:ascii="Book Antiqua" w:hAnsi="Book Antiqua"/>
        </w:rPr>
      </w:r>
      <w:r w:rsidRPr="00EF6C29">
        <w:rPr>
          <w:rFonts w:ascii="Book Antiqua" w:hAnsi="Book Antiqua"/>
        </w:rPr>
        <w:fldChar w:fldCharType="separate"/>
      </w:r>
      <w:hyperlink w:anchor="_ENREF_5" w:tooltip="Ripa, 2007 #1128" w:history="1">
        <w:r w:rsidR="00E43AE9" w:rsidRPr="00EF6C29">
          <w:rPr>
            <w:rFonts w:ascii="Book Antiqua" w:hAnsi="Book Antiqua"/>
            <w:noProof/>
            <w:vertAlign w:val="superscript"/>
          </w:rPr>
          <w:t>5-7</w:t>
        </w:r>
      </w:hyperlink>
      <w:r w:rsidR="00EF6C29" w:rsidRPr="00EF6C29">
        <w:rPr>
          <w:rFonts w:ascii="Book Antiqua" w:hAnsi="Book Antiqua"/>
          <w:noProof/>
          <w:vertAlign w:val="superscript"/>
        </w:rPr>
        <w:t>,</w:t>
      </w:r>
      <w:hyperlink w:anchor="_ENREF_9" w:tooltip="Ibrahim, 2010 #892" w:history="1">
        <w:r w:rsidR="00E43AE9" w:rsidRPr="00EF6C29">
          <w:rPr>
            <w:rFonts w:ascii="Book Antiqua" w:hAnsi="Book Antiqua"/>
            <w:noProof/>
            <w:vertAlign w:val="superscript"/>
          </w:rPr>
          <w:t>9</w:t>
        </w:r>
      </w:hyperlink>
      <w:r w:rsidR="00EF6C29" w:rsidRPr="00EF6C29">
        <w:rPr>
          <w:rFonts w:ascii="Book Antiqua" w:hAnsi="Book Antiqua"/>
          <w:noProof/>
          <w:vertAlign w:val="superscript"/>
        </w:rPr>
        <w:t>,</w:t>
      </w:r>
      <w:hyperlink w:anchor="_ENREF_18" w:tooltip="Mather, 2011 #903" w:history="1">
        <w:r w:rsidR="00E43AE9" w:rsidRPr="00EF6C29">
          <w:rPr>
            <w:rFonts w:ascii="Book Antiqua" w:hAnsi="Book Antiqua"/>
            <w:noProof/>
            <w:vertAlign w:val="superscript"/>
          </w:rPr>
          <w:t>18</w:t>
        </w:r>
      </w:hyperlink>
      <w:r w:rsidR="00EF6C29" w:rsidRPr="00EF6C29">
        <w:rPr>
          <w:rFonts w:ascii="Book Antiqua" w:hAnsi="Book Antiqua"/>
          <w:noProof/>
          <w:vertAlign w:val="superscript"/>
        </w:rPr>
        <w:t>,</w:t>
      </w:r>
      <w:hyperlink w:anchor="_ENREF_20" w:tooltip="Ganame, 2011 #1065" w:history="1">
        <w:r w:rsidR="00E43AE9" w:rsidRPr="00EF6C29">
          <w:rPr>
            <w:rFonts w:ascii="Book Antiqua" w:hAnsi="Book Antiqua"/>
            <w:noProof/>
            <w:vertAlign w:val="superscript"/>
          </w:rPr>
          <w:t>20</w:t>
        </w:r>
      </w:hyperlink>
      <w:r w:rsidR="00EF6C29" w:rsidRPr="00EF6C29">
        <w:rPr>
          <w:rFonts w:ascii="Book Antiqua" w:hAnsi="Book Antiqua"/>
          <w:noProof/>
          <w:vertAlign w:val="superscript"/>
        </w:rPr>
        <w:t>,</w:t>
      </w:r>
      <w:hyperlink w:anchor="_ENREF_21" w:tooltip="Dall'Armellina, 2011 #46" w:history="1">
        <w:r w:rsidR="00E43AE9" w:rsidRPr="00EF6C29">
          <w:rPr>
            <w:rFonts w:ascii="Book Antiqua" w:hAnsi="Book Antiqua"/>
            <w:noProof/>
            <w:vertAlign w:val="superscript"/>
          </w:rPr>
          <w:t>21</w:t>
        </w:r>
      </w:hyperlink>
      <w:r w:rsidRPr="00EF6C29">
        <w:rPr>
          <w:rFonts w:ascii="Book Antiqua" w:hAnsi="Book Antiqua"/>
        </w:rPr>
        <w:fldChar w:fldCharType="end"/>
      </w:r>
      <w:r w:rsidR="00EF6C29" w:rsidRPr="00EF6C29">
        <w:rPr>
          <w:rFonts w:ascii="Book Antiqua" w:eastAsia="宋体" w:hAnsi="Book Antiqua" w:hint="eastAsia"/>
          <w:vertAlign w:val="superscript"/>
          <w:lang w:eastAsia="zh-CN"/>
        </w:rPr>
        <w:t>]</w:t>
      </w:r>
      <w:r w:rsidRPr="000B60AA">
        <w:rPr>
          <w:rFonts w:ascii="Book Antiqua" w:hAnsi="Book Antiqua"/>
        </w:rPr>
        <w:t xml:space="preserve"> for accurate quantification and prediction of LV function, remodelling and prognosis.</w:t>
      </w:r>
      <w:r w:rsidR="000B60AA">
        <w:rPr>
          <w:rFonts w:ascii="Book Antiqua" w:hAnsi="Book Antiqua"/>
        </w:rPr>
        <w:t xml:space="preserve"> </w:t>
      </w:r>
      <w:r w:rsidR="005D5606" w:rsidRPr="000B60AA">
        <w:rPr>
          <w:rFonts w:ascii="Book Antiqua" w:hAnsi="Book Antiqua"/>
        </w:rPr>
        <w:t xml:space="preserve">This needs to be balanced with contemporary clinical practice where patients are typically discharged at 3-4 d post-PPCI, and the risk of early attrition. </w:t>
      </w:r>
      <w:r w:rsidR="009A0DCA" w:rsidRPr="000B60AA">
        <w:rPr>
          <w:rFonts w:ascii="Book Antiqua" w:hAnsi="Book Antiqua"/>
        </w:rPr>
        <w:t>Using final IS at follow-up as a primary outcome risks underestimating potential differences in treatment strategies due to greater inf</w:t>
      </w:r>
      <w:r w:rsidR="00B57A62" w:rsidRPr="000B60AA">
        <w:rPr>
          <w:rFonts w:ascii="Book Antiqua" w:hAnsi="Book Antiqua"/>
        </w:rPr>
        <w:t>ar</w:t>
      </w:r>
      <w:r w:rsidR="009A0DCA" w:rsidRPr="000B60AA">
        <w:rPr>
          <w:rFonts w:ascii="Book Antiqua" w:hAnsi="Book Antiqua"/>
        </w:rPr>
        <w:t>ct resorption with the large</w:t>
      </w:r>
      <w:r w:rsidR="00B57A62" w:rsidRPr="000B60AA">
        <w:rPr>
          <w:rFonts w:ascii="Book Antiqua" w:hAnsi="Book Antiqua"/>
        </w:rPr>
        <w:t>r</w:t>
      </w:r>
      <w:r w:rsidR="009A0DCA" w:rsidRPr="000B60AA">
        <w:rPr>
          <w:rFonts w:ascii="Book Antiqua" w:hAnsi="Book Antiqua"/>
        </w:rPr>
        <w:t xml:space="preserve"> infarcts</w:t>
      </w:r>
      <w:r w:rsidR="005D5606" w:rsidRPr="000B60AA">
        <w:rPr>
          <w:rFonts w:ascii="Book Antiqua" w:hAnsi="Book Antiqua"/>
        </w:rPr>
        <w:t xml:space="preserve">. </w:t>
      </w:r>
    </w:p>
    <w:p w14:paraId="390D7E4C" w14:textId="5620CA85" w:rsidR="008B5112" w:rsidRPr="000B60AA" w:rsidRDefault="00A66F0A" w:rsidP="00EF6C29">
      <w:pPr>
        <w:tabs>
          <w:tab w:val="left" w:pos="993"/>
        </w:tabs>
        <w:spacing w:line="360" w:lineRule="auto"/>
        <w:ind w:firstLineChars="100" w:firstLine="240"/>
        <w:jc w:val="both"/>
        <w:rPr>
          <w:rFonts w:ascii="Book Antiqua" w:hAnsi="Book Antiqua"/>
        </w:rPr>
      </w:pPr>
      <w:r w:rsidRPr="000B60AA">
        <w:rPr>
          <w:rFonts w:ascii="Book Antiqua" w:hAnsi="Book Antiqua"/>
        </w:rPr>
        <w:lastRenderedPageBreak/>
        <w:t xml:space="preserve">Data on the chronology of IS suggests that infarct resorption is essentially complete by 3 mo post </w:t>
      </w:r>
      <w:proofErr w:type="gramStart"/>
      <w:r w:rsidRPr="000B60AA">
        <w:rPr>
          <w:rFonts w:ascii="Book Antiqua" w:hAnsi="Book Antiqua"/>
        </w:rPr>
        <w:t>MI</w:t>
      </w:r>
      <w:r w:rsidR="004576C1">
        <w:rPr>
          <w:rFonts w:ascii="Book Antiqua" w:eastAsia="宋体" w:hAnsi="Book Antiqua" w:hint="eastAsia"/>
          <w:vertAlign w:val="superscript"/>
          <w:lang w:eastAsia="zh-CN"/>
        </w:rPr>
        <w:t>[</w:t>
      </w:r>
      <w:proofErr w:type="gramEnd"/>
      <w:r w:rsidR="00EE10B3" w:rsidRPr="000B60AA">
        <w:rPr>
          <w:rFonts w:ascii="Book Antiqua" w:hAnsi="Book Antiqua"/>
        </w:rPr>
        <w:fldChar w:fldCharType="begin">
          <w:fldData xml:space="preserve">PEVuZE5vdGU+PENpdGU+PEF1dGhvcj5DYXJyaWNrPC9BdXRob3I+PFllYXI+MjAxNjwvWWVhcj48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</w:fldData>
        </w:fldChar>
      </w:r>
      <w:r w:rsidR="002214A4" w:rsidRPr="000B60AA">
        <w:rPr>
          <w:rFonts w:ascii="Book Antiqua" w:hAnsi="Book Antiqua"/>
        </w:rPr>
        <w:instrText xml:space="preserve"> ADDIN EN.CITE </w:instrText>
      </w:r>
      <w:r w:rsidR="002214A4" w:rsidRPr="000B60AA">
        <w:rPr>
          <w:rFonts w:ascii="Book Antiqua" w:hAnsi="Book Antiqua"/>
        </w:rPr>
        <w:fldChar w:fldCharType="begin">
          <w:fldData xml:space="preserve">PEVuZE5vdGU+PENpdGU+PEF1dGhvcj5DYXJyaWNrPC9BdXRob3I+PFllYXI+MjAxNjwvWWVhcj48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</w:fldData>
        </w:fldChar>
      </w:r>
      <w:r w:rsidR="002214A4" w:rsidRPr="000B60AA">
        <w:rPr>
          <w:rFonts w:ascii="Book Antiqua" w:hAnsi="Book Antiqua"/>
        </w:rPr>
        <w:instrText xml:space="preserve"> ADDIN EN.CITE.DATA </w:instrText>
      </w:r>
      <w:r w:rsidR="002214A4" w:rsidRPr="000B60AA">
        <w:rPr>
          <w:rFonts w:ascii="Book Antiqua" w:hAnsi="Book Antiqua"/>
        </w:rPr>
      </w:r>
      <w:r w:rsidR="002214A4" w:rsidRPr="000B60AA">
        <w:rPr>
          <w:rFonts w:ascii="Book Antiqua" w:hAnsi="Book Antiqua"/>
        </w:rPr>
        <w:fldChar w:fldCharType="end"/>
      </w:r>
      <w:r w:rsidR="00EE10B3" w:rsidRPr="000B60AA">
        <w:rPr>
          <w:rFonts w:ascii="Book Antiqua" w:hAnsi="Book Antiqua"/>
        </w:rPr>
      </w:r>
      <w:r w:rsidR="00EE10B3" w:rsidRPr="000B60AA">
        <w:rPr>
          <w:rFonts w:ascii="Book Antiqua" w:hAnsi="Book Antiqua"/>
        </w:rPr>
        <w:fldChar w:fldCharType="separate"/>
      </w:r>
      <w:hyperlink w:anchor="_ENREF_9" w:tooltip="Ibrahim, 2010 #892" w:history="1">
        <w:r w:rsidR="00E43AE9" w:rsidRPr="000B60AA">
          <w:rPr>
            <w:rFonts w:ascii="Book Antiqua" w:hAnsi="Book Antiqua"/>
            <w:noProof/>
            <w:vertAlign w:val="superscript"/>
          </w:rPr>
          <w:t>9</w:t>
        </w:r>
      </w:hyperlink>
      <w:r w:rsidR="004576C1">
        <w:rPr>
          <w:rFonts w:ascii="Book Antiqua" w:hAnsi="Book Antiqua"/>
          <w:noProof/>
          <w:vertAlign w:val="superscript"/>
        </w:rPr>
        <w:t>,</w:t>
      </w:r>
      <w:hyperlink w:anchor="_ENREF_18" w:tooltip="Mather, 2011 #903" w:history="1">
        <w:r w:rsidR="00E43AE9" w:rsidRPr="000B60AA">
          <w:rPr>
            <w:rFonts w:ascii="Book Antiqua" w:hAnsi="Book Antiqua"/>
            <w:noProof/>
            <w:vertAlign w:val="superscript"/>
          </w:rPr>
          <w:t>18</w:t>
        </w:r>
      </w:hyperlink>
      <w:r w:rsidR="004576C1">
        <w:rPr>
          <w:rFonts w:ascii="Book Antiqua" w:hAnsi="Book Antiqua"/>
          <w:noProof/>
          <w:vertAlign w:val="superscript"/>
        </w:rPr>
        <w:t>,</w:t>
      </w:r>
      <w:hyperlink w:anchor="_ENREF_20" w:tooltip="Ganame, 2011 #1065" w:history="1">
        <w:r w:rsidR="00E43AE9" w:rsidRPr="000B60AA">
          <w:rPr>
            <w:rFonts w:ascii="Book Antiqua" w:hAnsi="Book Antiqua"/>
            <w:noProof/>
            <w:vertAlign w:val="superscript"/>
          </w:rPr>
          <w:t>20</w:t>
        </w:r>
      </w:hyperlink>
      <w:r w:rsidR="004576C1">
        <w:rPr>
          <w:rFonts w:ascii="Book Antiqua" w:hAnsi="Book Antiqua"/>
          <w:noProof/>
          <w:vertAlign w:val="superscript"/>
        </w:rPr>
        <w:t>,</w:t>
      </w:r>
      <w:hyperlink w:anchor="_ENREF_74" w:tooltip="Carrick, 2016 #2120" w:history="1">
        <w:r w:rsidR="00E43AE9" w:rsidRPr="000B60AA">
          <w:rPr>
            <w:rFonts w:ascii="Book Antiqua" w:hAnsi="Book Antiqua"/>
            <w:noProof/>
            <w:vertAlign w:val="superscript"/>
          </w:rPr>
          <w:t>74</w:t>
        </w:r>
      </w:hyperlink>
      <w:r w:rsidR="00EE10B3" w:rsidRPr="000B60AA">
        <w:rPr>
          <w:rFonts w:ascii="Book Antiqua" w:hAnsi="Book Antiqua"/>
        </w:rPr>
        <w:fldChar w:fldCharType="end"/>
      </w:r>
      <w:r w:rsidR="004576C1">
        <w:rPr>
          <w:rFonts w:ascii="Book Antiqua" w:eastAsia="宋体" w:hAnsi="Book Antiqua" w:hint="eastAsia"/>
          <w:vertAlign w:val="superscript"/>
          <w:lang w:eastAsia="zh-CN"/>
        </w:rPr>
        <w:t>]</w:t>
      </w:r>
      <w:r w:rsidRPr="000B60AA">
        <w:rPr>
          <w:rFonts w:ascii="Book Antiqua" w:hAnsi="Book Antiqua"/>
        </w:rPr>
        <w:t>.</w:t>
      </w:r>
      <w:r w:rsidR="000B60AA">
        <w:rPr>
          <w:rFonts w:ascii="Book Antiqua" w:hAnsi="Book Antiqua"/>
        </w:rPr>
        <w:t xml:space="preserve"> </w:t>
      </w:r>
      <w:r w:rsidRPr="000B60AA">
        <w:rPr>
          <w:rFonts w:ascii="Book Antiqua" w:hAnsi="Book Antiqua"/>
        </w:rPr>
        <w:t xml:space="preserve">However a key objective of </w:t>
      </w:r>
      <w:r w:rsidR="008B5112" w:rsidRPr="000B60AA">
        <w:rPr>
          <w:rFonts w:ascii="Book Antiqua" w:hAnsi="Book Antiqua"/>
        </w:rPr>
        <w:t xml:space="preserve">follow-up CMR </w:t>
      </w:r>
      <w:r w:rsidRPr="000B60AA">
        <w:rPr>
          <w:rFonts w:ascii="Book Antiqua" w:hAnsi="Book Antiqua"/>
        </w:rPr>
        <w:t>is to assess LV geometry and remodelling and hence must</w:t>
      </w:r>
      <w:r w:rsidR="008B5112" w:rsidRPr="000B60AA">
        <w:rPr>
          <w:rFonts w:ascii="Book Antiqua" w:hAnsi="Book Antiqua"/>
        </w:rPr>
        <w:t xml:space="preserve"> allow the relatively slower adaptations of ventricular volumes</w:t>
      </w:r>
      <w:r w:rsidR="00491C69" w:rsidRPr="000B60AA">
        <w:rPr>
          <w:rFonts w:ascii="Book Antiqua" w:hAnsi="Book Antiqua"/>
        </w:rPr>
        <w:t xml:space="preserve"> (</w:t>
      </w:r>
      <w:r w:rsidR="004576C1">
        <w:rPr>
          <w:rFonts w:ascii="Book Antiqua" w:eastAsia="宋体" w:hAnsi="Book Antiqua" w:hint="eastAsia"/>
          <w:lang w:eastAsia="zh-CN"/>
        </w:rPr>
        <w:t xml:space="preserve">approximately </w:t>
      </w:r>
      <w:r w:rsidR="00491C69" w:rsidRPr="000B60AA">
        <w:rPr>
          <w:rFonts w:ascii="Book Antiqua" w:hAnsi="Book Antiqua"/>
        </w:rPr>
        <w:t>12 mo)</w:t>
      </w:r>
      <w:r w:rsidR="008B5112" w:rsidRPr="000B60AA">
        <w:rPr>
          <w:rFonts w:ascii="Book Antiqua" w:hAnsi="Book Antiqua"/>
        </w:rPr>
        <w:t xml:space="preserve">, compared with changes in </w:t>
      </w:r>
      <w:r w:rsidR="00491C69" w:rsidRPr="000B60AA">
        <w:rPr>
          <w:rFonts w:ascii="Book Antiqua" w:hAnsi="Book Antiqua"/>
        </w:rPr>
        <w:t xml:space="preserve">IS and </w:t>
      </w:r>
      <w:r w:rsidR="008B5112" w:rsidRPr="000B60AA">
        <w:rPr>
          <w:rFonts w:ascii="Book Antiqua" w:hAnsi="Book Antiqua"/>
        </w:rPr>
        <w:t>LVEF to complete.</w:t>
      </w:r>
      <w:r w:rsidR="000B60AA">
        <w:rPr>
          <w:rFonts w:ascii="Book Antiqua" w:hAnsi="Book Antiqua"/>
        </w:rPr>
        <w:t xml:space="preserve"> </w:t>
      </w:r>
      <w:r w:rsidR="008B5112" w:rsidRPr="000B60AA">
        <w:rPr>
          <w:rFonts w:ascii="Book Antiqua" w:hAnsi="Book Antiqua"/>
        </w:rPr>
        <w:t>LVEF shows no significant change after 1-mo post STEMI.</w:t>
      </w:r>
      <w:r w:rsidR="000B60AA">
        <w:rPr>
          <w:rFonts w:ascii="Book Antiqua" w:hAnsi="Book Antiqua"/>
        </w:rPr>
        <w:t xml:space="preserve"> </w:t>
      </w:r>
      <w:r w:rsidR="00491C69" w:rsidRPr="000B60AA">
        <w:rPr>
          <w:rFonts w:ascii="Book Antiqua" w:hAnsi="Book Antiqua"/>
        </w:rPr>
        <w:t>Follow-up</w:t>
      </w:r>
      <w:r w:rsidR="008B5112" w:rsidRPr="000B60AA">
        <w:rPr>
          <w:rFonts w:ascii="Book Antiqua" w:hAnsi="Book Antiqua"/>
        </w:rPr>
        <w:t xml:space="preserve"> </w:t>
      </w:r>
      <w:r w:rsidR="00491C69" w:rsidRPr="000B60AA">
        <w:rPr>
          <w:rFonts w:ascii="Book Antiqua" w:hAnsi="Book Antiqua"/>
        </w:rPr>
        <w:t xml:space="preserve">CMR at </w:t>
      </w:r>
      <w:r w:rsidR="00491C69" w:rsidRPr="004576C1">
        <w:rPr>
          <w:rFonts w:ascii="Book Antiqua" w:hAnsi="Book Antiqua"/>
        </w:rPr>
        <w:t>3 and 6-mo may fail to provide an accurate assessment of LV volumes and remodelling.</w:t>
      </w:r>
      <w:r w:rsidR="000B60AA" w:rsidRPr="004576C1">
        <w:rPr>
          <w:rFonts w:ascii="Book Antiqua" w:hAnsi="Book Antiqua"/>
        </w:rPr>
        <w:t xml:space="preserve"> </w:t>
      </w:r>
      <w:r w:rsidR="008B5112" w:rsidRPr="004576C1">
        <w:rPr>
          <w:rFonts w:ascii="Book Antiqua" w:hAnsi="Book Antiqua"/>
        </w:rPr>
        <w:t xml:space="preserve">The evidence base suggests that in order to allow completion of </w:t>
      </w:r>
      <w:r w:rsidR="00491C69" w:rsidRPr="004576C1">
        <w:rPr>
          <w:rFonts w:ascii="Book Antiqua" w:hAnsi="Book Antiqua"/>
        </w:rPr>
        <w:t xml:space="preserve">the trio of IS, </w:t>
      </w:r>
      <w:r w:rsidR="008B5112" w:rsidRPr="004576C1">
        <w:rPr>
          <w:rFonts w:ascii="Book Antiqua" w:hAnsi="Book Antiqua"/>
        </w:rPr>
        <w:t xml:space="preserve">LVEF </w:t>
      </w:r>
      <w:r w:rsidR="008B5112" w:rsidRPr="004576C1">
        <w:rPr>
          <w:rFonts w:ascii="Book Antiqua" w:hAnsi="Book Antiqua"/>
          <w:i/>
        </w:rPr>
        <w:t>and</w:t>
      </w:r>
      <w:r w:rsidR="008B5112" w:rsidRPr="004576C1">
        <w:rPr>
          <w:rFonts w:ascii="Book Antiqua" w:hAnsi="Book Antiqua"/>
        </w:rPr>
        <w:t xml:space="preserve"> LV volumetric changes</w:t>
      </w:r>
      <w:r w:rsidR="00491C69" w:rsidRPr="004576C1">
        <w:rPr>
          <w:rFonts w:ascii="Book Antiqua" w:hAnsi="Book Antiqua"/>
        </w:rPr>
        <w:t xml:space="preserve">, </w:t>
      </w:r>
      <w:r w:rsidR="008B5112" w:rsidRPr="004576C1">
        <w:rPr>
          <w:rFonts w:ascii="Book Antiqua" w:hAnsi="Book Antiqua"/>
        </w:rPr>
        <w:t xml:space="preserve">follow-up CMR should be performed at 12-mo post </w:t>
      </w:r>
      <w:proofErr w:type="gramStart"/>
      <w:r w:rsidR="008B5112" w:rsidRPr="004576C1">
        <w:rPr>
          <w:rFonts w:ascii="Book Antiqua" w:hAnsi="Book Antiqua"/>
        </w:rPr>
        <w:t>STEMI</w:t>
      </w:r>
      <w:r w:rsidR="004576C1" w:rsidRPr="004576C1">
        <w:rPr>
          <w:rFonts w:ascii="Book Antiqua" w:eastAsia="宋体" w:hAnsi="Book Antiqua" w:hint="eastAsia"/>
          <w:vertAlign w:val="superscript"/>
          <w:lang w:eastAsia="zh-CN"/>
        </w:rPr>
        <w:t>[</w:t>
      </w:r>
      <w:proofErr w:type="gramEnd"/>
      <w:r w:rsidR="008B5112" w:rsidRPr="004576C1">
        <w:rPr>
          <w:rFonts w:ascii="Book Antiqua" w:hAnsi="Book Antiqua"/>
        </w:rPr>
        <w:fldChar w:fldCharType="begin">
          <w:fldData xml:space="preserve">PEVuZE5vdGU+PENpdGU+PEF1dGhvcj5SaXBhPC9BdXRob3I+PFllYXI+MjAwNzwvWWVhcj48UmVj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</w:fldData>
        </w:fldChar>
      </w:r>
      <w:r w:rsidR="000D5E12" w:rsidRPr="004576C1">
        <w:rPr>
          <w:rFonts w:ascii="Book Antiqua" w:hAnsi="Book Antiqua"/>
        </w:rPr>
        <w:instrText xml:space="preserve"> ADDIN EN.CITE </w:instrText>
      </w:r>
      <w:r w:rsidR="000D5E12" w:rsidRPr="004576C1">
        <w:rPr>
          <w:rFonts w:ascii="Book Antiqua" w:hAnsi="Book Antiqua"/>
        </w:rPr>
        <w:fldChar w:fldCharType="begin">
          <w:fldData xml:space="preserve">PEVuZE5vdGU+PENpdGU+PEF1dGhvcj5SaXBhPC9BdXRob3I+PFllYXI+MjAwNzwvWWVhcj48UmVj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</w:fldData>
        </w:fldChar>
      </w:r>
      <w:r w:rsidR="000D5E12" w:rsidRPr="004576C1">
        <w:rPr>
          <w:rFonts w:ascii="Book Antiqua" w:hAnsi="Book Antiqua"/>
        </w:rPr>
        <w:instrText xml:space="preserve"> ADDIN EN.CITE.DATA </w:instrText>
      </w:r>
      <w:r w:rsidR="000D5E12" w:rsidRPr="004576C1">
        <w:rPr>
          <w:rFonts w:ascii="Book Antiqua" w:hAnsi="Book Antiqua"/>
        </w:rPr>
      </w:r>
      <w:r w:rsidR="000D5E12" w:rsidRPr="004576C1">
        <w:rPr>
          <w:rFonts w:ascii="Book Antiqua" w:hAnsi="Book Antiqua"/>
        </w:rPr>
        <w:fldChar w:fldCharType="end"/>
      </w:r>
      <w:r w:rsidR="008B5112" w:rsidRPr="004576C1">
        <w:rPr>
          <w:rFonts w:ascii="Book Antiqua" w:hAnsi="Book Antiqua"/>
        </w:rPr>
      </w:r>
      <w:r w:rsidR="008B5112" w:rsidRPr="004576C1">
        <w:rPr>
          <w:rFonts w:ascii="Book Antiqua" w:hAnsi="Book Antiqua"/>
        </w:rPr>
        <w:fldChar w:fldCharType="separate"/>
      </w:r>
      <w:hyperlink w:anchor="_ENREF_5" w:tooltip="Ripa, 2007 #1128" w:history="1">
        <w:r w:rsidR="00E43AE9" w:rsidRPr="004576C1">
          <w:rPr>
            <w:rFonts w:ascii="Book Antiqua" w:hAnsi="Book Antiqua"/>
            <w:noProof/>
            <w:vertAlign w:val="superscript"/>
          </w:rPr>
          <w:t>5</w:t>
        </w:r>
      </w:hyperlink>
      <w:r w:rsidR="004576C1" w:rsidRPr="004576C1">
        <w:rPr>
          <w:rFonts w:ascii="Book Antiqua" w:hAnsi="Book Antiqua"/>
          <w:noProof/>
          <w:vertAlign w:val="superscript"/>
        </w:rPr>
        <w:t>,</w:t>
      </w:r>
      <w:hyperlink w:anchor="_ENREF_7" w:tooltip="Engblom, 2009 #1335" w:history="1">
        <w:r w:rsidR="00E43AE9" w:rsidRPr="004576C1">
          <w:rPr>
            <w:rFonts w:ascii="Book Antiqua" w:hAnsi="Book Antiqua"/>
            <w:noProof/>
            <w:vertAlign w:val="superscript"/>
          </w:rPr>
          <w:t>7</w:t>
        </w:r>
      </w:hyperlink>
      <w:r w:rsidR="004576C1" w:rsidRPr="004576C1">
        <w:rPr>
          <w:rFonts w:ascii="Book Antiqua" w:hAnsi="Book Antiqua"/>
          <w:noProof/>
          <w:vertAlign w:val="superscript"/>
        </w:rPr>
        <w:t>,</w:t>
      </w:r>
      <w:hyperlink w:anchor="_ENREF_18" w:tooltip="Mather, 2011 #903" w:history="1">
        <w:r w:rsidR="00E43AE9" w:rsidRPr="004576C1">
          <w:rPr>
            <w:rFonts w:ascii="Book Antiqua" w:hAnsi="Book Antiqua"/>
            <w:noProof/>
            <w:vertAlign w:val="superscript"/>
          </w:rPr>
          <w:t>18</w:t>
        </w:r>
      </w:hyperlink>
      <w:r w:rsidR="004576C1" w:rsidRPr="004576C1">
        <w:rPr>
          <w:rFonts w:ascii="Book Antiqua" w:hAnsi="Book Antiqua"/>
          <w:noProof/>
          <w:vertAlign w:val="superscript"/>
        </w:rPr>
        <w:t>,</w:t>
      </w:r>
      <w:hyperlink w:anchor="_ENREF_20" w:tooltip="Ganame, 2011 #1065" w:history="1">
        <w:r w:rsidR="00E43AE9" w:rsidRPr="004576C1">
          <w:rPr>
            <w:rFonts w:ascii="Book Antiqua" w:hAnsi="Book Antiqua"/>
            <w:noProof/>
            <w:vertAlign w:val="superscript"/>
          </w:rPr>
          <w:t>20</w:t>
        </w:r>
      </w:hyperlink>
      <w:r w:rsidR="004576C1" w:rsidRPr="004576C1">
        <w:rPr>
          <w:rFonts w:ascii="Book Antiqua" w:hAnsi="Book Antiqua"/>
          <w:noProof/>
          <w:vertAlign w:val="superscript"/>
        </w:rPr>
        <w:t>,</w:t>
      </w:r>
      <w:hyperlink w:anchor="_ENREF_21" w:tooltip="Dall'Armellina, 2011 #46" w:history="1">
        <w:r w:rsidR="00E43AE9" w:rsidRPr="004576C1">
          <w:rPr>
            <w:rFonts w:ascii="Book Antiqua" w:hAnsi="Book Antiqua"/>
            <w:noProof/>
            <w:vertAlign w:val="superscript"/>
          </w:rPr>
          <w:t>21</w:t>
        </w:r>
      </w:hyperlink>
      <w:r w:rsidR="008B5112" w:rsidRPr="004576C1">
        <w:rPr>
          <w:rFonts w:ascii="Book Antiqua" w:hAnsi="Book Antiqua"/>
        </w:rPr>
        <w:fldChar w:fldCharType="end"/>
      </w:r>
      <w:r w:rsidR="004576C1" w:rsidRPr="004576C1">
        <w:rPr>
          <w:rFonts w:ascii="Book Antiqua" w:eastAsia="宋体" w:hAnsi="Book Antiqua" w:hint="eastAsia"/>
          <w:vertAlign w:val="superscript"/>
          <w:lang w:eastAsia="zh-CN"/>
        </w:rPr>
        <w:t>]</w:t>
      </w:r>
      <w:r w:rsidR="008B5112" w:rsidRPr="004576C1">
        <w:rPr>
          <w:rFonts w:ascii="Book Antiqua" w:hAnsi="Book Antiqua"/>
        </w:rPr>
        <w:t>.</w:t>
      </w:r>
      <w:r w:rsidR="000B60AA" w:rsidRPr="004576C1">
        <w:rPr>
          <w:rFonts w:ascii="Book Antiqua" w:hAnsi="Book Antiqua"/>
        </w:rPr>
        <w:t xml:space="preserve"> </w:t>
      </w:r>
      <w:r w:rsidR="00491C69" w:rsidRPr="004576C1">
        <w:rPr>
          <w:rFonts w:ascii="Book Antiqua" w:hAnsi="Book Antiqua"/>
        </w:rPr>
        <w:t>When correlating CMR and clinical outcomes, the longer timepoint of 12-mo also permits more reliable clinical follow-up</w:t>
      </w:r>
      <w:r w:rsidR="00724C25" w:rsidRPr="004576C1">
        <w:rPr>
          <w:rFonts w:ascii="Book Antiqua" w:hAnsi="Book Antiqua"/>
        </w:rPr>
        <w:t>.</w:t>
      </w:r>
    </w:p>
    <w:p w14:paraId="7DC2A074" w14:textId="2FFCA5C0" w:rsidR="009D4F3F" w:rsidRPr="000B60AA" w:rsidRDefault="00FD0ED2" w:rsidP="004576C1">
      <w:pPr>
        <w:spacing w:line="360" w:lineRule="auto"/>
        <w:ind w:firstLineChars="100" w:firstLine="240"/>
        <w:jc w:val="both"/>
        <w:rPr>
          <w:rFonts w:ascii="Book Antiqua" w:hAnsi="Book Antiqua"/>
        </w:rPr>
      </w:pPr>
      <w:r w:rsidRPr="000B60AA">
        <w:rPr>
          <w:rStyle w:val="3Char"/>
          <w:rFonts w:ascii="Book Antiqua" w:hAnsi="Book Antiqua"/>
          <w:color w:val="auto"/>
          <w:sz w:val="24"/>
          <w:szCs w:val="24"/>
        </w:rPr>
        <w:t>Standardisation of LGE, AAR and IMH sequences and quantification methods is equally important in light of newer T1, T2 and T2*-mapping sequences and inherent image quality issues associated with T2w-TSE.</w:t>
      </w:r>
    </w:p>
    <w:p w14:paraId="3A66C637" w14:textId="77777777" w:rsidR="00173041" w:rsidRPr="000B60AA" w:rsidRDefault="00173041" w:rsidP="000B60AA">
      <w:pPr>
        <w:spacing w:line="360" w:lineRule="auto"/>
        <w:jc w:val="both"/>
        <w:rPr>
          <w:rFonts w:ascii="Book Antiqua" w:hAnsi="Book Antiqua"/>
        </w:rPr>
      </w:pPr>
    </w:p>
    <w:p w14:paraId="6CB662B5" w14:textId="5DDBEF00" w:rsidR="003D607F" w:rsidRPr="004576C1" w:rsidRDefault="004576C1" w:rsidP="000B60AA">
      <w:pPr>
        <w:pStyle w:val="3"/>
        <w:jc w:val="both"/>
        <w:rPr>
          <w:rFonts w:ascii="Book Antiqua" w:eastAsia="宋体" w:hAnsi="Book Antiqua"/>
          <w:b/>
          <w:color w:val="auto"/>
          <w:sz w:val="24"/>
          <w:szCs w:val="24"/>
          <w:lang w:eastAsia="zh-CN"/>
        </w:rPr>
      </w:pPr>
      <w:r w:rsidRPr="004576C1">
        <w:rPr>
          <w:rFonts w:ascii="Book Antiqua" w:eastAsia="宋体" w:hAnsi="Book Antiqua"/>
          <w:b/>
          <w:color w:val="auto"/>
          <w:sz w:val="24"/>
          <w:szCs w:val="24"/>
          <w:lang w:eastAsia="zh-CN"/>
        </w:rPr>
        <w:t>CONCLUSION</w:t>
      </w:r>
    </w:p>
    <w:p w14:paraId="79BBCC35" w14:textId="07100031" w:rsidR="00177CF1" w:rsidRPr="000B60AA" w:rsidRDefault="00FE1EBF" w:rsidP="000B60AA">
      <w:pPr>
        <w:tabs>
          <w:tab w:val="left" w:pos="993"/>
        </w:tabs>
        <w:spacing w:line="360" w:lineRule="auto"/>
        <w:jc w:val="both"/>
        <w:rPr>
          <w:rFonts w:ascii="Book Antiqua" w:hAnsi="Book Antiqua"/>
        </w:rPr>
      </w:pPr>
      <w:r w:rsidRPr="000B60AA">
        <w:rPr>
          <w:rFonts w:ascii="Book Antiqua" w:hAnsi="Book Antiqua"/>
        </w:rPr>
        <w:t>C</w:t>
      </w:r>
      <w:r w:rsidR="000207FB" w:rsidRPr="000B60AA">
        <w:rPr>
          <w:rFonts w:ascii="Book Antiqua" w:hAnsi="Book Antiqua"/>
        </w:rPr>
        <w:t>ontrast-enhanced C</w:t>
      </w:r>
      <w:r w:rsidRPr="000B60AA">
        <w:rPr>
          <w:rFonts w:ascii="Book Antiqua" w:hAnsi="Book Antiqua"/>
        </w:rPr>
        <w:t xml:space="preserve">MR offers robust, validated and reproducible surrogate </w:t>
      </w:r>
      <w:r w:rsidR="00332F6A" w:rsidRPr="000B60AA">
        <w:rPr>
          <w:rFonts w:ascii="Book Antiqua" w:hAnsi="Book Antiqua"/>
        </w:rPr>
        <w:t xml:space="preserve">markers, </w:t>
      </w:r>
      <w:r w:rsidR="00F96E3F" w:rsidRPr="000B60AA">
        <w:rPr>
          <w:rFonts w:ascii="Book Antiqua" w:hAnsi="Book Antiqua"/>
        </w:rPr>
        <w:t>providing</w:t>
      </w:r>
      <w:r w:rsidRPr="000B60AA">
        <w:rPr>
          <w:rFonts w:ascii="Book Antiqua" w:hAnsi="Book Antiqua"/>
        </w:rPr>
        <w:t xml:space="preserve"> an accurate representation of pathophysiology</w:t>
      </w:r>
      <w:r w:rsidR="008C770B" w:rsidRPr="000B60AA">
        <w:rPr>
          <w:rFonts w:ascii="Book Antiqua" w:hAnsi="Book Antiqua"/>
        </w:rPr>
        <w:t xml:space="preserve">, </w:t>
      </w:r>
      <w:r w:rsidR="001A7B1A" w:rsidRPr="000B60AA">
        <w:rPr>
          <w:rFonts w:ascii="Book Antiqua" w:hAnsi="Book Antiqua"/>
        </w:rPr>
        <w:t xml:space="preserve">assessment of myocardial function and injury, </w:t>
      </w:r>
      <w:r w:rsidR="008C770B" w:rsidRPr="000B60AA">
        <w:rPr>
          <w:rFonts w:ascii="Book Antiqua" w:hAnsi="Book Antiqua"/>
        </w:rPr>
        <w:t xml:space="preserve">and predictive value for </w:t>
      </w:r>
      <w:r w:rsidR="001A7B1A" w:rsidRPr="000B60AA">
        <w:rPr>
          <w:rFonts w:ascii="Book Antiqua" w:hAnsi="Book Antiqua"/>
        </w:rPr>
        <w:t xml:space="preserve">medium to long-term </w:t>
      </w:r>
      <w:r w:rsidR="008C770B" w:rsidRPr="000B60AA">
        <w:rPr>
          <w:rFonts w:ascii="Book Antiqua" w:hAnsi="Book Antiqua"/>
        </w:rPr>
        <w:t>LV function, remodelling and prognosis</w:t>
      </w:r>
      <w:r w:rsidRPr="000B60AA">
        <w:rPr>
          <w:rFonts w:ascii="Book Antiqua" w:hAnsi="Book Antiqua"/>
        </w:rPr>
        <w:t xml:space="preserve"> following PPCI for STEMI.</w:t>
      </w:r>
      <w:r w:rsidR="000B60AA">
        <w:rPr>
          <w:rFonts w:ascii="Book Antiqua" w:hAnsi="Book Antiqua"/>
        </w:rPr>
        <w:t xml:space="preserve"> </w:t>
      </w:r>
      <w:r w:rsidR="001A7058" w:rsidRPr="000B60AA">
        <w:rPr>
          <w:rFonts w:ascii="Book Antiqua" w:hAnsi="Book Antiqua"/>
        </w:rPr>
        <w:t xml:space="preserve">Tables </w:t>
      </w:r>
      <w:r w:rsidR="00AA678D" w:rsidRPr="000B60AA">
        <w:rPr>
          <w:rFonts w:ascii="Book Antiqua" w:hAnsi="Book Antiqua"/>
        </w:rPr>
        <w:t>16</w:t>
      </w:r>
      <w:r w:rsidR="001A7058" w:rsidRPr="000B60AA">
        <w:rPr>
          <w:rFonts w:ascii="Book Antiqua" w:hAnsi="Book Antiqua"/>
        </w:rPr>
        <w:t xml:space="preserve"> and </w:t>
      </w:r>
      <w:r w:rsidR="00AA678D" w:rsidRPr="000B60AA">
        <w:rPr>
          <w:rFonts w:ascii="Book Antiqua" w:hAnsi="Book Antiqua"/>
        </w:rPr>
        <w:t>17</w:t>
      </w:r>
      <w:r w:rsidR="001A7058" w:rsidRPr="000B60AA">
        <w:rPr>
          <w:rFonts w:ascii="Book Antiqua" w:hAnsi="Book Antiqua"/>
        </w:rPr>
        <w:t xml:space="preserve"> summarise the key prospective studies illustrating the independent predictive value of CMR markers for LV remodelling (studies where </w:t>
      </w:r>
      <w:r w:rsidR="001A7058" w:rsidRPr="004576C1">
        <w:rPr>
          <w:rFonts w:ascii="Book Antiqua" w:hAnsi="Book Antiqua"/>
          <w:i/>
        </w:rPr>
        <w:t>n</w:t>
      </w:r>
      <w:r w:rsidR="004576C1">
        <w:rPr>
          <w:rFonts w:ascii="Book Antiqua" w:eastAsia="宋体" w:hAnsi="Book Antiqua" w:hint="eastAsia"/>
          <w:lang w:eastAsia="zh-CN"/>
        </w:rPr>
        <w:t xml:space="preserve"> </w:t>
      </w:r>
      <w:r w:rsidR="001A7058" w:rsidRPr="000B60AA">
        <w:rPr>
          <w:rFonts w:ascii="Book Antiqua" w:hAnsi="Book Antiqua"/>
        </w:rPr>
        <w:t>&gt;</w:t>
      </w:r>
      <w:r w:rsidR="004576C1">
        <w:rPr>
          <w:rFonts w:ascii="Book Antiqua" w:eastAsia="宋体" w:hAnsi="Book Antiqua" w:hint="eastAsia"/>
          <w:lang w:eastAsia="zh-CN"/>
        </w:rPr>
        <w:t xml:space="preserve"> </w:t>
      </w:r>
      <w:r w:rsidR="001A7058" w:rsidRPr="000B60AA">
        <w:rPr>
          <w:rFonts w:ascii="Book Antiqua" w:hAnsi="Book Antiqua"/>
        </w:rPr>
        <w:t xml:space="preserve">100, follow-up CMR </w:t>
      </w:r>
      <w:r w:rsidR="006A7383" w:rsidRPr="000B60AA">
        <w:rPr>
          <w:rFonts w:ascii="Book Antiqua" w:eastAsia="MS Gothic" w:hAnsi="Book Antiqua"/>
        </w:rPr>
        <w:t>≥</w:t>
      </w:r>
      <w:r w:rsidR="004576C1">
        <w:rPr>
          <w:rFonts w:ascii="Book Antiqua" w:eastAsia="宋体" w:hAnsi="Book Antiqua" w:hint="eastAsia"/>
          <w:lang w:eastAsia="zh-CN"/>
        </w:rPr>
        <w:t xml:space="preserve"> </w:t>
      </w:r>
      <w:r w:rsidR="001A7058" w:rsidRPr="000B60AA">
        <w:rPr>
          <w:rFonts w:ascii="Book Antiqua" w:hAnsi="Book Antiqua"/>
        </w:rPr>
        <w:t xml:space="preserve">3 mo post PPCI) and prognosis (studies where </w:t>
      </w:r>
      <w:r w:rsidR="004576C1" w:rsidRPr="004576C1">
        <w:rPr>
          <w:rFonts w:ascii="Book Antiqua" w:hAnsi="Book Antiqua"/>
          <w:i/>
        </w:rPr>
        <w:t>n</w:t>
      </w:r>
      <w:r w:rsidR="004576C1">
        <w:rPr>
          <w:rFonts w:ascii="Book Antiqua" w:eastAsia="宋体" w:hAnsi="Book Antiqua" w:hint="eastAsia"/>
          <w:lang w:eastAsia="zh-CN"/>
        </w:rPr>
        <w:t xml:space="preserve"> </w:t>
      </w:r>
      <w:r w:rsidR="004576C1" w:rsidRPr="000B60AA">
        <w:rPr>
          <w:rFonts w:ascii="Book Antiqua" w:hAnsi="Book Antiqua"/>
        </w:rPr>
        <w:t>&gt;</w:t>
      </w:r>
      <w:r w:rsidR="004576C1">
        <w:rPr>
          <w:rFonts w:ascii="Book Antiqua" w:eastAsia="宋体" w:hAnsi="Book Antiqua" w:hint="eastAsia"/>
          <w:lang w:eastAsia="zh-CN"/>
        </w:rPr>
        <w:t xml:space="preserve"> </w:t>
      </w:r>
      <w:r w:rsidR="001A7058" w:rsidRPr="000B60AA">
        <w:rPr>
          <w:rFonts w:ascii="Book Antiqua" w:hAnsi="Book Antiqua"/>
        </w:rPr>
        <w:t xml:space="preserve">100, </w:t>
      </w:r>
      <w:r w:rsidR="001A7B1A" w:rsidRPr="000B60AA">
        <w:rPr>
          <w:rFonts w:ascii="Book Antiqua" w:eastAsia="MS Gothic" w:hAnsi="Book Antiqua"/>
        </w:rPr>
        <w:t>≥</w:t>
      </w:r>
      <w:r w:rsidR="004576C1">
        <w:rPr>
          <w:rFonts w:ascii="Book Antiqua" w:eastAsia="宋体" w:hAnsi="Book Antiqua" w:hint="eastAsia"/>
          <w:lang w:eastAsia="zh-CN"/>
        </w:rPr>
        <w:t xml:space="preserve"> </w:t>
      </w:r>
      <w:r w:rsidR="001A7B1A" w:rsidRPr="000B60AA">
        <w:rPr>
          <w:rFonts w:ascii="Book Antiqua" w:hAnsi="Book Antiqua"/>
        </w:rPr>
        <w:t xml:space="preserve">6 mo </w:t>
      </w:r>
      <w:r w:rsidR="001A7058" w:rsidRPr="000B60AA">
        <w:rPr>
          <w:rFonts w:ascii="Book Antiqua" w:hAnsi="Book Antiqua"/>
        </w:rPr>
        <w:t>follow-up</w:t>
      </w:r>
      <w:r w:rsidR="001A7B1A" w:rsidRPr="000B60AA">
        <w:rPr>
          <w:rFonts w:ascii="Book Antiqua" w:hAnsi="Book Antiqua"/>
        </w:rPr>
        <w:t>)</w:t>
      </w:r>
      <w:r w:rsidR="001A7058" w:rsidRPr="000B60AA">
        <w:rPr>
          <w:rFonts w:ascii="Book Antiqua" w:hAnsi="Book Antiqua"/>
        </w:rPr>
        <w:t xml:space="preserve"> respectively.</w:t>
      </w:r>
      <w:r w:rsidR="000B60AA">
        <w:rPr>
          <w:rFonts w:ascii="Book Antiqua" w:hAnsi="Book Antiqua"/>
        </w:rPr>
        <w:t xml:space="preserve"> </w:t>
      </w:r>
    </w:p>
    <w:p w14:paraId="376C6002" w14:textId="6FAF517C" w:rsidR="00BF6D2E" w:rsidRDefault="00D53E3E" w:rsidP="004576C1">
      <w:pPr>
        <w:tabs>
          <w:tab w:val="left" w:pos="688"/>
          <w:tab w:val="left" w:pos="993"/>
        </w:tabs>
        <w:spacing w:line="360" w:lineRule="auto"/>
        <w:ind w:firstLineChars="100" w:firstLine="240"/>
        <w:jc w:val="both"/>
        <w:rPr>
          <w:rFonts w:ascii="Book Antiqua" w:eastAsia="宋体" w:hAnsi="Book Antiqua"/>
          <w:lang w:eastAsia="zh-CN"/>
        </w:rPr>
      </w:pPr>
      <w:r w:rsidRPr="000B60AA">
        <w:rPr>
          <w:rFonts w:ascii="Book Antiqua" w:hAnsi="Book Antiqua"/>
        </w:rPr>
        <w:t>In the acute phase, CMR can be performed accurately for up to 7 d</w:t>
      </w:r>
      <w:r w:rsidR="004576C1">
        <w:rPr>
          <w:rFonts w:ascii="Book Antiqua" w:eastAsia="宋体" w:hAnsi="Book Antiqua" w:hint="eastAsia"/>
          <w:lang w:eastAsia="zh-CN"/>
        </w:rPr>
        <w:t xml:space="preserve"> </w:t>
      </w:r>
      <w:r w:rsidRPr="000B60AA">
        <w:rPr>
          <w:rFonts w:ascii="Book Antiqua" w:hAnsi="Book Antiqua"/>
        </w:rPr>
        <w:t>post PPCI.</w:t>
      </w:r>
      <w:r w:rsidR="000B60AA">
        <w:rPr>
          <w:rFonts w:ascii="Book Antiqua" w:hAnsi="Book Antiqua"/>
        </w:rPr>
        <w:t xml:space="preserve"> </w:t>
      </w:r>
      <w:r w:rsidRPr="000B60AA">
        <w:rPr>
          <w:rFonts w:ascii="Book Antiqua" w:hAnsi="Book Antiqua"/>
        </w:rPr>
        <w:t>CMR delivers no radiation to the patient and this makes it ideal for serial studies.</w:t>
      </w:r>
      <w:r w:rsidR="000B60AA">
        <w:rPr>
          <w:rFonts w:ascii="Book Antiqua" w:hAnsi="Book Antiqua"/>
        </w:rPr>
        <w:t xml:space="preserve"> </w:t>
      </w:r>
      <w:r w:rsidRPr="000B60AA">
        <w:rPr>
          <w:rFonts w:ascii="Book Antiqua" w:hAnsi="Book Antiqua"/>
        </w:rPr>
        <w:t xml:space="preserve">The multimodal nature of CMR allows a multiparametric study of cardiac function, structure and volumes within a single study, which can be undertaken within </w:t>
      </w:r>
      <w:r w:rsidR="004576C1">
        <w:rPr>
          <w:rFonts w:ascii="Book Antiqua" w:eastAsia="宋体" w:hAnsi="Book Antiqua" w:hint="eastAsia"/>
          <w:lang w:eastAsia="zh-CN"/>
        </w:rPr>
        <w:t xml:space="preserve">approximately </w:t>
      </w:r>
      <w:r w:rsidRPr="000B60AA">
        <w:rPr>
          <w:rFonts w:ascii="Book Antiqua" w:hAnsi="Book Antiqua"/>
        </w:rPr>
        <w:t>45 min in the majority of patients.</w:t>
      </w:r>
      <w:r w:rsidR="000B60AA">
        <w:rPr>
          <w:rFonts w:ascii="Book Antiqua" w:hAnsi="Book Antiqua"/>
        </w:rPr>
        <w:t xml:space="preserve"> </w:t>
      </w:r>
      <w:r w:rsidRPr="000B60AA">
        <w:rPr>
          <w:rFonts w:ascii="Book Antiqua" w:hAnsi="Book Antiqua"/>
        </w:rPr>
        <w:t>It is likely that CMR will become the mainstay of cardiac imaging, providing an important role in risk stratification and treatment post STEMI.</w:t>
      </w:r>
      <w:r w:rsidR="000B60AA">
        <w:rPr>
          <w:rFonts w:ascii="Book Antiqua" w:hAnsi="Book Antiqua"/>
        </w:rPr>
        <w:t xml:space="preserve"> </w:t>
      </w:r>
      <w:r w:rsidRPr="000B60AA">
        <w:rPr>
          <w:rFonts w:ascii="Book Antiqua" w:hAnsi="Book Antiqua"/>
        </w:rPr>
        <w:t xml:space="preserve">Focus needs to be </w:t>
      </w:r>
      <w:r w:rsidRPr="000B60AA">
        <w:rPr>
          <w:rFonts w:ascii="Book Antiqua" w:hAnsi="Book Antiqua"/>
        </w:rPr>
        <w:lastRenderedPageBreak/>
        <w:t>continued in translating findings on the prognostic importance of surrogate markers to development of therapeutic targets post STEMI.</w:t>
      </w:r>
    </w:p>
    <w:p w14:paraId="2AF54EB5" w14:textId="77777777" w:rsidR="002F592C" w:rsidRPr="000B60AA" w:rsidRDefault="002F592C" w:rsidP="000B60AA">
      <w:pPr>
        <w:tabs>
          <w:tab w:val="left" w:pos="688"/>
          <w:tab w:val="left" w:pos="993"/>
        </w:tabs>
        <w:spacing w:line="360" w:lineRule="auto"/>
        <w:jc w:val="both"/>
        <w:rPr>
          <w:rFonts w:ascii="Book Antiqua" w:hAnsi="Book Antiqua"/>
        </w:rPr>
        <w:sectPr w:rsidR="002F592C" w:rsidRPr="000B60AA" w:rsidSect="0066404F">
          <w:footerReference w:type="even" r:id="rId11"/>
          <w:footerReference w:type="default" r:id="rId12"/>
          <w:pgSz w:w="11900" w:h="16820"/>
          <w:pgMar w:top="1440" w:right="1843" w:bottom="1440" w:left="1560" w:header="708" w:footer="708" w:gutter="0"/>
          <w:cols w:space="708"/>
          <w:docGrid w:linePitch="360"/>
        </w:sectPr>
      </w:pPr>
    </w:p>
    <w:p w14:paraId="106AF259" w14:textId="4C2FEAFF" w:rsidR="000B60AA" w:rsidRPr="00345EC8" w:rsidRDefault="000932F4" w:rsidP="00345EC8">
      <w:pPr>
        <w:pStyle w:val="1"/>
        <w:tabs>
          <w:tab w:val="clear" w:pos="1134"/>
          <w:tab w:val="left" w:pos="900"/>
        </w:tabs>
        <w:jc w:val="both"/>
        <w:rPr>
          <w:rFonts w:ascii="Book Antiqua" w:hAnsi="Book Antiqua"/>
          <w:sz w:val="24"/>
          <w:szCs w:val="24"/>
        </w:rPr>
      </w:pPr>
      <w:bookmarkStart w:id="259" w:name="_Toc327394930"/>
      <w:r w:rsidRPr="00345EC8">
        <w:rPr>
          <w:rFonts w:ascii="Book Antiqua" w:hAnsi="Book Antiqua"/>
          <w:sz w:val="24"/>
          <w:szCs w:val="24"/>
        </w:rPr>
        <w:lastRenderedPageBreak/>
        <w:t>REFERENCES</w:t>
      </w:r>
      <w:bookmarkEnd w:id="259"/>
    </w:p>
    <w:p w14:paraId="3F732A2C" w14:textId="375ADD7B"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 </w:t>
      </w:r>
      <w:r w:rsidRPr="008D3186">
        <w:rPr>
          <w:rFonts w:ascii="Book Antiqua" w:eastAsia="宋体" w:hAnsi="Book Antiqua" w:cs="宋体"/>
          <w:b/>
          <w:color w:val="000000"/>
          <w:lang w:val="en-US" w:eastAsia="zh-CN"/>
        </w:rPr>
        <w:t>Group BDW</w:t>
      </w:r>
      <w:r w:rsidRPr="00345EC8">
        <w:rPr>
          <w:rFonts w:ascii="Book Antiqua" w:eastAsia="宋体" w:hAnsi="Book Antiqua" w:cs="宋体"/>
          <w:lang w:val="en-US" w:eastAsia="zh-CN"/>
        </w:rPr>
        <w:t>.</w:t>
      </w:r>
      <w:proofErr w:type="gramEnd"/>
      <w:r w:rsidRPr="00345EC8">
        <w:rPr>
          <w:rFonts w:ascii="Book Antiqua" w:eastAsia="宋体" w:hAnsi="Book Antiqua" w:cs="宋体"/>
          <w:lang w:val="en-US" w:eastAsia="zh-CN"/>
        </w:rPr>
        <w:t xml:space="preserve"> Biomarkers and surrogate endpoints: preferred definitions and conceptual framework. </w:t>
      </w:r>
      <w:r w:rsidRPr="00345EC8">
        <w:rPr>
          <w:rFonts w:ascii="Book Antiqua" w:eastAsia="宋体" w:hAnsi="Book Antiqua" w:cs="宋体"/>
          <w:i/>
          <w:iCs/>
          <w:lang w:val="en-US" w:eastAsia="zh-CN"/>
        </w:rPr>
        <w:t>Clin Pharmacol Ther</w:t>
      </w:r>
      <w:r w:rsidRPr="00345EC8">
        <w:rPr>
          <w:rFonts w:ascii="Book Antiqua" w:eastAsia="宋体" w:hAnsi="Book Antiqua" w:cs="宋体"/>
          <w:lang w:val="en-US" w:eastAsia="zh-CN"/>
        </w:rPr>
        <w:t xml:space="preserve"> 2001; </w:t>
      </w:r>
      <w:r w:rsidRPr="00345EC8">
        <w:rPr>
          <w:rFonts w:ascii="Book Antiqua" w:eastAsia="宋体" w:hAnsi="Book Antiqua" w:cs="宋体"/>
          <w:b/>
          <w:bCs/>
          <w:lang w:val="en-US" w:eastAsia="zh-CN"/>
        </w:rPr>
        <w:t>69</w:t>
      </w:r>
      <w:r w:rsidRPr="00345EC8">
        <w:rPr>
          <w:rFonts w:ascii="Book Antiqua" w:eastAsia="宋体" w:hAnsi="Book Antiqua" w:cs="宋体"/>
          <w:lang w:val="en-US" w:eastAsia="zh-CN"/>
        </w:rPr>
        <w:t>: 89-95 [PMID: 11240971 DOI: 10.1067/mcp.2001.113989]</w:t>
      </w:r>
    </w:p>
    <w:p w14:paraId="4025C19C"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2 </w:t>
      </w:r>
      <w:r w:rsidRPr="00345EC8">
        <w:rPr>
          <w:rFonts w:ascii="Book Antiqua" w:eastAsia="宋体" w:hAnsi="Book Antiqua" w:cs="宋体"/>
          <w:b/>
          <w:bCs/>
          <w:lang w:val="en-US" w:eastAsia="zh-CN"/>
        </w:rPr>
        <w:t>Desch S</w:t>
      </w:r>
      <w:r w:rsidRPr="00345EC8">
        <w:rPr>
          <w:rFonts w:ascii="Book Antiqua" w:eastAsia="宋体" w:hAnsi="Book Antiqua" w:cs="宋体"/>
          <w:lang w:val="en-US" w:eastAsia="zh-CN"/>
        </w:rPr>
        <w:t xml:space="preserve">, Eitel I, de Waha S, Fuernau G, Lurz P, Gutberlet M, Schuler G, Thiele H. Cardiac magnetic resonance imaging parameters as surrogate endpoints in clinical trials of acute myocardial infarction. </w:t>
      </w:r>
      <w:r w:rsidRPr="00345EC8">
        <w:rPr>
          <w:rFonts w:ascii="Book Antiqua" w:eastAsia="宋体" w:hAnsi="Book Antiqua" w:cs="宋体"/>
          <w:i/>
          <w:iCs/>
          <w:lang w:val="en-US" w:eastAsia="zh-CN"/>
        </w:rPr>
        <w:t>Trials</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12</w:t>
      </w:r>
      <w:r w:rsidRPr="00345EC8">
        <w:rPr>
          <w:rFonts w:ascii="Book Antiqua" w:eastAsia="宋体" w:hAnsi="Book Antiqua" w:cs="宋体"/>
          <w:lang w:val="en-US" w:eastAsia="zh-CN"/>
        </w:rPr>
        <w:t>: 204 [PMID: 21917147 DOI: 10.1186/1745-6215-12-204]</w:t>
      </w:r>
    </w:p>
    <w:p w14:paraId="03815F8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3 </w:t>
      </w:r>
      <w:r w:rsidRPr="00345EC8">
        <w:rPr>
          <w:rFonts w:ascii="Book Antiqua" w:eastAsia="宋体" w:hAnsi="Book Antiqua" w:cs="宋体"/>
          <w:b/>
          <w:bCs/>
          <w:lang w:val="en-US" w:eastAsia="zh-CN"/>
        </w:rPr>
        <w:t>Pitcher A</w:t>
      </w:r>
      <w:r w:rsidRPr="00345EC8">
        <w:rPr>
          <w:rFonts w:ascii="Book Antiqua" w:eastAsia="宋体" w:hAnsi="Book Antiqua" w:cs="宋体"/>
          <w:lang w:val="en-US" w:eastAsia="zh-CN"/>
        </w:rPr>
        <w:t xml:space="preserve">, Ashby D, Elliott P, Petersen SE. Cardiovascular MRI in clinical trials: expanded applications through novel surrogate endpoints. </w:t>
      </w:r>
      <w:r w:rsidRPr="00345EC8">
        <w:rPr>
          <w:rFonts w:ascii="Book Antiqua" w:eastAsia="宋体" w:hAnsi="Book Antiqua" w:cs="宋体"/>
          <w:i/>
          <w:iCs/>
          <w:lang w:val="en-US" w:eastAsia="zh-CN"/>
        </w:rPr>
        <w:t>Heart</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97</w:t>
      </w:r>
      <w:r w:rsidRPr="00345EC8">
        <w:rPr>
          <w:rFonts w:ascii="Book Antiqua" w:eastAsia="宋体" w:hAnsi="Book Antiqua" w:cs="宋体"/>
          <w:lang w:val="en-US" w:eastAsia="zh-CN"/>
        </w:rPr>
        <w:t>: 1286-1292 [PMID: 21715443 DOI: 10.1136/hrt.2011.225904]</w:t>
      </w:r>
    </w:p>
    <w:p w14:paraId="153AA06D"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4 </w:t>
      </w:r>
      <w:r w:rsidRPr="00345EC8">
        <w:rPr>
          <w:rFonts w:ascii="Book Antiqua" w:eastAsia="宋体" w:hAnsi="Book Antiqua" w:cs="宋体"/>
          <w:b/>
          <w:bCs/>
          <w:lang w:val="en-US" w:eastAsia="zh-CN"/>
        </w:rPr>
        <w:t>Austin PC</w:t>
      </w:r>
      <w:r w:rsidRPr="00345EC8">
        <w:rPr>
          <w:rFonts w:ascii="Book Antiqua" w:eastAsia="宋体" w:hAnsi="Book Antiqua" w:cs="宋体"/>
          <w:lang w:val="en-US" w:eastAsia="zh-CN"/>
        </w:rPr>
        <w:t>.</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An Introduction to Propensity Score Methods for Reducing the Effects of Confounding in Observational Studies.</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Multivariate Behav Res</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46</w:t>
      </w:r>
      <w:r w:rsidRPr="00345EC8">
        <w:rPr>
          <w:rFonts w:ascii="Book Antiqua" w:eastAsia="宋体" w:hAnsi="Book Antiqua" w:cs="宋体"/>
          <w:lang w:val="en-US" w:eastAsia="zh-CN"/>
        </w:rPr>
        <w:t>: 399-424 [PMID: 21818162 DOI: 10.1080/00273171.2011.568786]</w:t>
      </w:r>
    </w:p>
    <w:p w14:paraId="05293C0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5 </w:t>
      </w:r>
      <w:r w:rsidRPr="00345EC8">
        <w:rPr>
          <w:rFonts w:ascii="Book Antiqua" w:eastAsia="宋体" w:hAnsi="Book Antiqua" w:cs="宋体"/>
          <w:b/>
          <w:bCs/>
          <w:lang w:val="en-US" w:eastAsia="zh-CN"/>
        </w:rPr>
        <w:t>Ripa RS</w:t>
      </w:r>
      <w:r w:rsidRPr="00345EC8">
        <w:rPr>
          <w:rFonts w:ascii="Book Antiqua" w:eastAsia="宋体" w:hAnsi="Book Antiqua" w:cs="宋体"/>
          <w:lang w:val="en-US" w:eastAsia="zh-CN"/>
        </w:rPr>
        <w:t xml:space="preserve">, Nilsson JC, Wang Y, Søndergaard L, Jørgensen E, Kastrup J. Short- and long-term changes in myocardial function, morphology, edema, and infarct mass after ST-segment elevation myocardial infarction evaluated by serial magnetic resonance imaging. </w:t>
      </w:r>
      <w:r w:rsidRPr="00345EC8">
        <w:rPr>
          <w:rFonts w:ascii="Book Antiqua" w:eastAsia="宋体" w:hAnsi="Book Antiqua" w:cs="宋体"/>
          <w:i/>
          <w:iCs/>
          <w:lang w:val="en-US" w:eastAsia="zh-CN"/>
        </w:rPr>
        <w:t>Am Heart J</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154</w:t>
      </w:r>
      <w:r w:rsidRPr="00345EC8">
        <w:rPr>
          <w:rFonts w:ascii="Book Antiqua" w:eastAsia="宋体" w:hAnsi="Book Antiqua" w:cs="宋体"/>
          <w:lang w:val="en-US" w:eastAsia="zh-CN"/>
        </w:rPr>
        <w:t>: 929-936 [PMID: 17967600 DOI: 10.1016/j.ahj.2007.06.038]</w:t>
      </w:r>
    </w:p>
    <w:p w14:paraId="19F0CED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 </w:t>
      </w:r>
      <w:r w:rsidRPr="00345EC8">
        <w:rPr>
          <w:rFonts w:ascii="Book Antiqua" w:eastAsia="宋体" w:hAnsi="Book Antiqua" w:cs="宋体"/>
          <w:b/>
          <w:bCs/>
          <w:lang w:val="en-US" w:eastAsia="zh-CN"/>
        </w:rPr>
        <w:t>Hombach V</w:t>
      </w:r>
      <w:r w:rsidRPr="00345EC8">
        <w:rPr>
          <w:rFonts w:ascii="Book Antiqua" w:eastAsia="宋体" w:hAnsi="Book Antiqua" w:cs="宋体"/>
          <w:lang w:val="en-US" w:eastAsia="zh-CN"/>
        </w:rPr>
        <w:t xml:space="preserve">, Grebe O, Merkle N, Waldenmaier S, Höher M, Kochs M, Wöhrle J, Kestler HA. </w:t>
      </w:r>
      <w:proofErr w:type="gramStart"/>
      <w:r w:rsidRPr="00345EC8">
        <w:rPr>
          <w:rFonts w:ascii="Book Antiqua" w:eastAsia="宋体" w:hAnsi="Book Antiqua" w:cs="宋体"/>
          <w:lang w:val="en-US" w:eastAsia="zh-CN"/>
        </w:rPr>
        <w:t>Sequelae of acute myocardial infarction regarding cardiac structure and function and their prognostic significance as assessed by magnetic resonance imaging.</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2005; </w:t>
      </w:r>
      <w:r w:rsidRPr="00345EC8">
        <w:rPr>
          <w:rFonts w:ascii="Book Antiqua" w:eastAsia="宋体" w:hAnsi="Book Antiqua" w:cs="宋体"/>
          <w:b/>
          <w:bCs/>
          <w:lang w:val="en-US" w:eastAsia="zh-CN"/>
        </w:rPr>
        <w:t>26</w:t>
      </w:r>
      <w:r w:rsidRPr="00345EC8">
        <w:rPr>
          <w:rFonts w:ascii="Book Antiqua" w:eastAsia="宋体" w:hAnsi="Book Antiqua" w:cs="宋体"/>
          <w:lang w:val="en-US" w:eastAsia="zh-CN"/>
        </w:rPr>
        <w:t>: 549-557 [PMID: 15713695 DOI: 10.1093/eurheartj/ehi147]</w:t>
      </w:r>
    </w:p>
    <w:p w14:paraId="463C7A2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7 </w:t>
      </w:r>
      <w:r w:rsidRPr="00345EC8">
        <w:rPr>
          <w:rFonts w:ascii="Book Antiqua" w:eastAsia="宋体" w:hAnsi="Book Antiqua" w:cs="宋体"/>
          <w:b/>
          <w:bCs/>
          <w:lang w:val="en-US" w:eastAsia="zh-CN"/>
        </w:rPr>
        <w:t>Engblom H</w:t>
      </w:r>
      <w:r w:rsidRPr="00345EC8">
        <w:rPr>
          <w:rFonts w:ascii="Book Antiqua" w:eastAsia="宋体" w:hAnsi="Book Antiqua" w:cs="宋体"/>
          <w:lang w:val="en-US" w:eastAsia="zh-CN"/>
        </w:rPr>
        <w:t xml:space="preserve">, Hedström E, Heiberg E, Wagner GS, Pahlm O, Arheden H. Rapid initial reduction of hyperenhanced myocardium after reperfused first myocardial infarction suggests recovery of the peri-infarction zone: one-year follow-up by MRI.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2</w:t>
      </w:r>
      <w:r w:rsidRPr="00345EC8">
        <w:rPr>
          <w:rFonts w:ascii="Book Antiqua" w:eastAsia="宋体" w:hAnsi="Book Antiqua" w:cs="宋体"/>
          <w:lang w:val="en-US" w:eastAsia="zh-CN"/>
        </w:rPr>
        <w:t>: 47-55 [PMID: 19808564 DOI: 10.1161/circimaging.108.802199]</w:t>
      </w:r>
    </w:p>
    <w:p w14:paraId="1926244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 </w:t>
      </w:r>
      <w:r w:rsidRPr="00345EC8">
        <w:rPr>
          <w:rFonts w:ascii="Book Antiqua" w:eastAsia="宋体" w:hAnsi="Book Antiqua" w:cs="宋体"/>
          <w:b/>
          <w:bCs/>
          <w:lang w:val="en-US" w:eastAsia="zh-CN"/>
        </w:rPr>
        <w:t>Ghugre NR</w:t>
      </w:r>
      <w:r w:rsidRPr="00345EC8">
        <w:rPr>
          <w:rFonts w:ascii="Book Antiqua" w:eastAsia="宋体" w:hAnsi="Book Antiqua" w:cs="宋体"/>
          <w:lang w:val="en-US" w:eastAsia="zh-CN"/>
        </w:rPr>
        <w:t xml:space="preserve">, Ramanan V, Pop M, Yang Y, Barry J, Qiang B, Connelly KA, Dick AJ, Wright GA. Quantitative tracking of edema, hemorrhage, and </w:t>
      </w:r>
      <w:r w:rsidRPr="00345EC8">
        <w:rPr>
          <w:rFonts w:ascii="Book Antiqua" w:eastAsia="宋体" w:hAnsi="Book Antiqua" w:cs="宋体"/>
          <w:lang w:val="en-US" w:eastAsia="zh-CN"/>
        </w:rPr>
        <w:lastRenderedPageBreak/>
        <w:t xml:space="preserve">microvascular obstruction in subacute myocardial infarction in a porcine model by MRI. </w:t>
      </w:r>
      <w:r w:rsidRPr="00345EC8">
        <w:rPr>
          <w:rFonts w:ascii="Book Antiqua" w:eastAsia="宋体" w:hAnsi="Book Antiqua" w:cs="宋体"/>
          <w:i/>
          <w:iCs/>
          <w:lang w:val="en-US" w:eastAsia="zh-CN"/>
        </w:rPr>
        <w:t>Magn Reson Med</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66</w:t>
      </w:r>
      <w:r w:rsidRPr="00345EC8">
        <w:rPr>
          <w:rFonts w:ascii="Book Antiqua" w:eastAsia="宋体" w:hAnsi="Book Antiqua" w:cs="宋体"/>
          <w:lang w:val="en-US" w:eastAsia="zh-CN"/>
        </w:rPr>
        <w:t>: 1129-1141 [PMID: 21337425 DOI: 10.1002/mrm.22855]</w:t>
      </w:r>
    </w:p>
    <w:p w14:paraId="674A5490"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 </w:t>
      </w:r>
      <w:r w:rsidRPr="00345EC8">
        <w:rPr>
          <w:rFonts w:ascii="Book Antiqua" w:eastAsia="宋体" w:hAnsi="Book Antiqua" w:cs="宋体"/>
          <w:b/>
          <w:bCs/>
          <w:lang w:val="en-US" w:eastAsia="zh-CN"/>
        </w:rPr>
        <w:t>Ibrahim T</w:t>
      </w:r>
      <w:r w:rsidRPr="00345EC8">
        <w:rPr>
          <w:rFonts w:ascii="Book Antiqua" w:eastAsia="宋体" w:hAnsi="Book Antiqua" w:cs="宋体"/>
          <w:lang w:val="en-US" w:eastAsia="zh-CN"/>
        </w:rPr>
        <w:t xml:space="preserve">, Hackl T, Nekolla SG, Breuer M, Feldmair M, Schömig A, Schwaiger M. Acute myocardial infarction: serial cardiac MR imaging shows a decrease in delayed enhancement of the myocardium during the 1st week after reperfusion.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254</w:t>
      </w:r>
      <w:r w:rsidRPr="00345EC8">
        <w:rPr>
          <w:rFonts w:ascii="Book Antiqua" w:eastAsia="宋体" w:hAnsi="Book Antiqua" w:cs="宋体"/>
          <w:lang w:val="en-US" w:eastAsia="zh-CN"/>
        </w:rPr>
        <w:t>: 88-97 [PMID: 20032144 DOI: 10.1148/radiol.09090660]</w:t>
      </w:r>
    </w:p>
    <w:p w14:paraId="299B0EED"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10 </w:t>
      </w:r>
      <w:r w:rsidRPr="00345EC8">
        <w:rPr>
          <w:rFonts w:ascii="Book Antiqua" w:eastAsia="宋体" w:hAnsi="Book Antiqua" w:cs="宋体"/>
          <w:b/>
          <w:bCs/>
          <w:lang w:val="en-US" w:eastAsia="zh-CN"/>
        </w:rPr>
        <w:t>Lund GK</w:t>
      </w:r>
      <w:r w:rsidRPr="00345EC8">
        <w:rPr>
          <w:rFonts w:ascii="Book Antiqua" w:eastAsia="宋体" w:hAnsi="Book Antiqua" w:cs="宋体"/>
          <w:lang w:val="en-US" w:eastAsia="zh-CN"/>
        </w:rPr>
        <w:t xml:space="preserve">, Stork A, Muellerleile K, Barmeyer AA, Bansmann MP, Knefel M, Schlichting U, Müller M, Verde PE, Adam G, Meinertz T, Saeed M. Prediction of left ventricular remodeling and analysis of infarct resorption in patients with reperfused myocardial infarcts by using contrast-enhanced MR imaging.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245</w:t>
      </w:r>
      <w:r w:rsidRPr="00345EC8">
        <w:rPr>
          <w:rFonts w:ascii="Book Antiqua" w:eastAsia="宋体" w:hAnsi="Book Antiqua" w:cs="宋体"/>
          <w:lang w:val="en-US" w:eastAsia="zh-CN"/>
        </w:rPr>
        <w:t>: 95-102 [PMID: 17885184 DOI: 10.1148/radiol.2451061219]</w:t>
      </w:r>
    </w:p>
    <w:p w14:paraId="3C98622E"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11 </w:t>
      </w:r>
      <w:r w:rsidRPr="00345EC8">
        <w:rPr>
          <w:rFonts w:ascii="Book Antiqua" w:eastAsia="宋体" w:hAnsi="Book Antiqua" w:cs="宋体"/>
          <w:b/>
          <w:bCs/>
          <w:lang w:val="en-US" w:eastAsia="zh-CN"/>
        </w:rPr>
        <w:t>Pfeffer MA</w:t>
      </w:r>
      <w:r w:rsidRPr="00345EC8">
        <w:rPr>
          <w:rFonts w:ascii="Book Antiqua" w:eastAsia="宋体" w:hAnsi="Book Antiqua" w:cs="宋体"/>
          <w:lang w:val="en-US" w:eastAsia="zh-CN"/>
        </w:rPr>
        <w:t>, Braunwald E. Ventricular remodeling after myocardial infarction.</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Experimental observations and clinical implications.</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1990; </w:t>
      </w:r>
      <w:r w:rsidRPr="00345EC8">
        <w:rPr>
          <w:rFonts w:ascii="Book Antiqua" w:eastAsia="宋体" w:hAnsi="Book Antiqua" w:cs="宋体"/>
          <w:b/>
          <w:bCs/>
          <w:lang w:val="en-US" w:eastAsia="zh-CN"/>
        </w:rPr>
        <w:t>81</w:t>
      </w:r>
      <w:r w:rsidRPr="00345EC8">
        <w:rPr>
          <w:rFonts w:ascii="Book Antiqua" w:eastAsia="宋体" w:hAnsi="Book Antiqua" w:cs="宋体"/>
          <w:lang w:val="en-US" w:eastAsia="zh-CN"/>
        </w:rPr>
        <w:t>: 1161-1172 [PMID: 2138525 DOI: 10.1161/01.CIR.81.4.1161]</w:t>
      </w:r>
    </w:p>
    <w:p w14:paraId="3CFB4E8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12 </w:t>
      </w:r>
      <w:r w:rsidRPr="00345EC8">
        <w:rPr>
          <w:rFonts w:ascii="Book Antiqua" w:eastAsia="宋体" w:hAnsi="Book Antiqua" w:cs="宋体"/>
          <w:b/>
          <w:bCs/>
          <w:lang w:val="en-US" w:eastAsia="zh-CN"/>
        </w:rPr>
        <w:t>Bolognese L</w:t>
      </w:r>
      <w:r w:rsidRPr="00345EC8">
        <w:rPr>
          <w:rFonts w:ascii="Book Antiqua" w:eastAsia="宋体" w:hAnsi="Book Antiqua" w:cs="宋体"/>
          <w:lang w:val="en-US" w:eastAsia="zh-CN"/>
        </w:rPr>
        <w:t xml:space="preserve">, Neskovic AN, Parodi G, Cerisano G, Buonamici P, Santoro GM, Antoniucci D. Left ventricular remodeling after primary coronary angioplasty: patterns of left ventricular dilation and long-term prognostic implications.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2002; </w:t>
      </w:r>
      <w:r w:rsidRPr="00345EC8">
        <w:rPr>
          <w:rFonts w:ascii="Book Antiqua" w:eastAsia="宋体" w:hAnsi="Book Antiqua" w:cs="宋体"/>
          <w:b/>
          <w:bCs/>
          <w:lang w:val="en-US" w:eastAsia="zh-CN"/>
        </w:rPr>
        <w:t>106</w:t>
      </w:r>
      <w:r w:rsidRPr="00345EC8">
        <w:rPr>
          <w:rFonts w:ascii="Book Antiqua" w:eastAsia="宋体" w:hAnsi="Book Antiqua" w:cs="宋体"/>
          <w:lang w:val="en-US" w:eastAsia="zh-CN"/>
        </w:rPr>
        <w:t>: 2351-2357 [PMID: 12403666 DOI: 10.1161/01.CIR.0000036014.90197.FA]</w:t>
      </w:r>
    </w:p>
    <w:p w14:paraId="0FFFBC3A"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13 </w:t>
      </w:r>
      <w:r w:rsidRPr="00345EC8">
        <w:rPr>
          <w:rFonts w:ascii="Book Antiqua" w:eastAsia="宋体" w:hAnsi="Book Antiqua" w:cs="宋体"/>
          <w:b/>
          <w:bCs/>
          <w:lang w:val="en-US" w:eastAsia="zh-CN"/>
        </w:rPr>
        <w:t>Ahn KT</w:t>
      </w:r>
      <w:r w:rsidRPr="00345EC8">
        <w:rPr>
          <w:rFonts w:ascii="Book Antiqua" w:eastAsia="宋体" w:hAnsi="Book Antiqua" w:cs="宋体"/>
          <w:lang w:val="en-US" w:eastAsia="zh-CN"/>
        </w:rPr>
        <w:t xml:space="preserve">, Song YB, Choe YH, Yang JH, Hahn JY, Choi JH, Choi SH, Chang SA, Lee SC, Lee SH, Oh JK, Gwon HC. </w:t>
      </w:r>
      <w:proofErr w:type="gramStart"/>
      <w:r w:rsidRPr="00345EC8">
        <w:rPr>
          <w:rFonts w:ascii="Book Antiqua" w:eastAsia="宋体" w:hAnsi="Book Antiqua" w:cs="宋体"/>
          <w:lang w:val="en-US" w:eastAsia="zh-CN"/>
        </w:rPr>
        <w:t>Impact of transmural necrosis on left ventricular remodeling and clinical outcomes in patients undergoing primary percutaneous coronary intervention for ST-segment elevation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Int J Cardiovasc Imaging</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29</w:t>
      </w:r>
      <w:r w:rsidRPr="00345EC8">
        <w:rPr>
          <w:rFonts w:ascii="Book Antiqua" w:eastAsia="宋体" w:hAnsi="Book Antiqua" w:cs="宋体"/>
          <w:lang w:val="en-US" w:eastAsia="zh-CN"/>
        </w:rPr>
        <w:t>: 835-842 [PMID: 23179749 DOI: 10.1007/s10554-012-0155-9]</w:t>
      </w:r>
    </w:p>
    <w:p w14:paraId="60E4BF3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 </w:t>
      </w:r>
      <w:r w:rsidRPr="00345EC8">
        <w:rPr>
          <w:rFonts w:ascii="Book Antiqua" w:eastAsia="宋体" w:hAnsi="Book Antiqua" w:cs="宋体"/>
          <w:b/>
          <w:bCs/>
          <w:lang w:val="en-US" w:eastAsia="zh-CN"/>
        </w:rPr>
        <w:t>Masci PG</w:t>
      </w:r>
      <w:r w:rsidRPr="00345EC8">
        <w:rPr>
          <w:rFonts w:ascii="Book Antiqua" w:eastAsia="宋体" w:hAnsi="Book Antiqua" w:cs="宋体"/>
          <w:lang w:val="en-US" w:eastAsia="zh-CN"/>
        </w:rPr>
        <w:t xml:space="preserve">, Ganame J, Francone M, Desmet W, Lorenzoni V, Iacucci I, Barison A, Carbone I, Lombardi M, Agati L, Janssens S, Bogaert J. Relationship between location and size of myocardial infarction and their reciprocal </w:t>
      </w:r>
      <w:r w:rsidRPr="00345EC8">
        <w:rPr>
          <w:rFonts w:ascii="Book Antiqua" w:eastAsia="宋体" w:hAnsi="Book Antiqua" w:cs="宋体"/>
          <w:lang w:val="en-US" w:eastAsia="zh-CN"/>
        </w:rPr>
        <w:lastRenderedPageBreak/>
        <w:t xml:space="preserve">influences on post-infarction left ventricular remodelling.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32</w:t>
      </w:r>
      <w:r w:rsidRPr="00345EC8">
        <w:rPr>
          <w:rFonts w:ascii="Book Antiqua" w:eastAsia="宋体" w:hAnsi="Book Antiqua" w:cs="宋体"/>
          <w:lang w:val="en-US" w:eastAsia="zh-CN"/>
        </w:rPr>
        <w:t>: 1640-1648 [PMID: 21398642 DOI: 10.1093/eurheartj/ehr064]</w:t>
      </w:r>
    </w:p>
    <w:p w14:paraId="4289232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15 </w:t>
      </w:r>
      <w:r w:rsidRPr="00345EC8">
        <w:rPr>
          <w:rFonts w:ascii="Book Antiqua" w:eastAsia="宋体" w:hAnsi="Book Antiqua" w:cs="宋体"/>
          <w:b/>
          <w:bCs/>
          <w:lang w:val="en-US" w:eastAsia="zh-CN"/>
        </w:rPr>
        <w:t>Wagner A</w:t>
      </w:r>
      <w:r w:rsidRPr="00345EC8">
        <w:rPr>
          <w:rFonts w:ascii="Book Antiqua" w:eastAsia="宋体" w:hAnsi="Book Antiqua" w:cs="宋体"/>
          <w:lang w:val="en-US" w:eastAsia="zh-CN"/>
        </w:rPr>
        <w:t xml:space="preserve">, Mahrholdt H, Holly TA, Elliott MD, Regenfus M, Parker M, Klocke FJ, Bonow RO, Kim RJ, Judd RM. Contrast-enhanced MRI and routine single photon emission computed tomography (SPECT) perfusion imaging for detection of subendocardial myocardial infarcts: an imaging study. </w:t>
      </w:r>
      <w:r w:rsidRPr="00345EC8">
        <w:rPr>
          <w:rFonts w:ascii="Book Antiqua" w:eastAsia="宋体" w:hAnsi="Book Antiqua" w:cs="宋体"/>
          <w:i/>
          <w:iCs/>
          <w:lang w:val="en-US" w:eastAsia="zh-CN"/>
        </w:rPr>
        <w:t>Lancet</w:t>
      </w:r>
      <w:r w:rsidRPr="00345EC8">
        <w:rPr>
          <w:rFonts w:ascii="Book Antiqua" w:eastAsia="宋体" w:hAnsi="Book Antiqua" w:cs="宋体"/>
          <w:lang w:val="en-US" w:eastAsia="zh-CN"/>
        </w:rPr>
        <w:t xml:space="preserve"> 2003; </w:t>
      </w:r>
      <w:r w:rsidRPr="00345EC8">
        <w:rPr>
          <w:rFonts w:ascii="Book Antiqua" w:eastAsia="宋体" w:hAnsi="Book Antiqua" w:cs="宋体"/>
          <w:b/>
          <w:bCs/>
          <w:lang w:val="en-US" w:eastAsia="zh-CN"/>
        </w:rPr>
        <w:t>361</w:t>
      </w:r>
      <w:r w:rsidRPr="00345EC8">
        <w:rPr>
          <w:rFonts w:ascii="Book Antiqua" w:eastAsia="宋体" w:hAnsi="Book Antiqua" w:cs="宋体"/>
          <w:lang w:val="en-US" w:eastAsia="zh-CN"/>
        </w:rPr>
        <w:t>: 374-379 [PMID: 12573373 DOI: 10.1016/S0140-6736(03)12389-6]</w:t>
      </w:r>
    </w:p>
    <w:p w14:paraId="2217995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16 </w:t>
      </w:r>
      <w:r w:rsidRPr="00345EC8">
        <w:rPr>
          <w:rFonts w:ascii="Book Antiqua" w:eastAsia="宋体" w:hAnsi="Book Antiqua" w:cs="宋体"/>
          <w:b/>
          <w:bCs/>
          <w:lang w:val="en-US" w:eastAsia="zh-CN"/>
        </w:rPr>
        <w:t>Bellenger NG</w:t>
      </w:r>
      <w:r w:rsidRPr="00345EC8">
        <w:rPr>
          <w:rFonts w:ascii="Book Antiqua" w:eastAsia="宋体" w:hAnsi="Book Antiqua" w:cs="宋体"/>
          <w:lang w:val="en-US" w:eastAsia="zh-CN"/>
        </w:rPr>
        <w:t xml:space="preserve">, Grothues F, Smith GC, Pennell DJ. </w:t>
      </w:r>
      <w:proofErr w:type="gramStart"/>
      <w:r w:rsidRPr="00345EC8">
        <w:rPr>
          <w:rFonts w:ascii="Book Antiqua" w:eastAsia="宋体" w:hAnsi="Book Antiqua" w:cs="宋体"/>
          <w:lang w:val="en-US" w:eastAsia="zh-CN"/>
        </w:rPr>
        <w:t>Quantification of right and left ventricular function by cardiovascular magnetic resonance.</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Herz</w:t>
      </w:r>
      <w:r w:rsidRPr="00345EC8">
        <w:rPr>
          <w:rFonts w:ascii="Book Antiqua" w:eastAsia="宋体" w:hAnsi="Book Antiqua" w:cs="宋体"/>
          <w:lang w:val="en-US" w:eastAsia="zh-CN"/>
        </w:rPr>
        <w:t xml:space="preserve"> 2000; </w:t>
      </w:r>
      <w:r w:rsidRPr="00345EC8">
        <w:rPr>
          <w:rFonts w:ascii="Book Antiqua" w:eastAsia="宋体" w:hAnsi="Book Antiqua" w:cs="宋体"/>
          <w:b/>
          <w:bCs/>
          <w:lang w:val="en-US" w:eastAsia="zh-CN"/>
        </w:rPr>
        <w:t>25</w:t>
      </w:r>
      <w:r w:rsidRPr="00345EC8">
        <w:rPr>
          <w:rFonts w:ascii="Book Antiqua" w:eastAsia="宋体" w:hAnsi="Book Antiqua" w:cs="宋体"/>
          <w:lang w:val="en-US" w:eastAsia="zh-CN"/>
        </w:rPr>
        <w:t>: 392-399 [PMID: 10948775 DOI: 10.1007/s000590050031]</w:t>
      </w:r>
    </w:p>
    <w:p w14:paraId="7E63761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17 </w:t>
      </w:r>
      <w:r w:rsidRPr="00345EC8">
        <w:rPr>
          <w:rFonts w:ascii="Book Antiqua" w:eastAsia="宋体" w:hAnsi="Book Antiqua" w:cs="宋体"/>
          <w:b/>
          <w:bCs/>
          <w:lang w:val="en-US" w:eastAsia="zh-CN"/>
        </w:rPr>
        <w:t>Cerqueira MD</w:t>
      </w:r>
      <w:r w:rsidRPr="00345EC8">
        <w:rPr>
          <w:rFonts w:ascii="Book Antiqua" w:eastAsia="宋体" w:hAnsi="Book Antiqua" w:cs="宋体"/>
          <w:lang w:val="en-US" w:eastAsia="zh-CN"/>
        </w:rPr>
        <w:t xml:space="preserve">, Weissman NJ, Dilsizian V, Jacobs AK, Kaul S, Laskey WK, Pennell DJ, Rumberger JA, Ryan T, Verani MS. Standardized myocardial segmentation and nomenclature for tomographic imaging of the heart. </w:t>
      </w:r>
      <w:proofErr w:type="gramStart"/>
      <w:r w:rsidRPr="00345EC8">
        <w:rPr>
          <w:rFonts w:ascii="Book Antiqua" w:eastAsia="宋体" w:hAnsi="Book Antiqua" w:cs="宋体"/>
          <w:lang w:val="en-US" w:eastAsia="zh-CN"/>
        </w:rPr>
        <w:t>A statement for healthcare professionals from the Cardiac Imaging Committee of the Council on Clinical Cardiology of the American Heart Association.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2002; </w:t>
      </w:r>
      <w:r w:rsidRPr="00345EC8">
        <w:rPr>
          <w:rFonts w:ascii="Book Antiqua" w:eastAsia="宋体" w:hAnsi="Book Antiqua" w:cs="宋体"/>
          <w:b/>
          <w:bCs/>
          <w:lang w:val="en-US" w:eastAsia="zh-CN"/>
        </w:rPr>
        <w:t>105</w:t>
      </w:r>
      <w:r w:rsidRPr="00345EC8">
        <w:rPr>
          <w:rFonts w:ascii="Book Antiqua" w:eastAsia="宋体" w:hAnsi="Book Antiqua" w:cs="宋体"/>
          <w:lang w:val="en-US" w:eastAsia="zh-CN"/>
        </w:rPr>
        <w:t>: 539-542 [PMID: 11815441 DOI: 10.1161/hc0402.102975]</w:t>
      </w:r>
    </w:p>
    <w:p w14:paraId="48B5A95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18 </w:t>
      </w:r>
      <w:r w:rsidRPr="00345EC8">
        <w:rPr>
          <w:rFonts w:ascii="Book Antiqua" w:eastAsia="宋体" w:hAnsi="Book Antiqua" w:cs="宋体"/>
          <w:b/>
          <w:bCs/>
          <w:lang w:val="en-US" w:eastAsia="zh-CN"/>
        </w:rPr>
        <w:t>Mather AN</w:t>
      </w:r>
      <w:r w:rsidRPr="00345EC8">
        <w:rPr>
          <w:rFonts w:ascii="Book Antiqua" w:eastAsia="宋体" w:hAnsi="Book Antiqua" w:cs="宋体"/>
          <w:lang w:val="en-US" w:eastAsia="zh-CN"/>
        </w:rPr>
        <w:t xml:space="preserve">, Fairbairn TA, Artis NJ, Greenwood JP, Plein S. Timing of cardiovascular MR imaging after acute myocardial infarction: effect on estimates of infarct characteristics and prediction of late ventricular remodeling.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261</w:t>
      </w:r>
      <w:r w:rsidRPr="00345EC8">
        <w:rPr>
          <w:rFonts w:ascii="Book Antiqua" w:eastAsia="宋体" w:hAnsi="Book Antiqua" w:cs="宋体"/>
          <w:lang w:val="en-US" w:eastAsia="zh-CN"/>
        </w:rPr>
        <w:t>: 116-126 [PMID: 21828188 DOI: 10.1148/radiol.11110228]</w:t>
      </w:r>
    </w:p>
    <w:p w14:paraId="7C2D705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19 </w:t>
      </w:r>
      <w:r w:rsidRPr="00345EC8">
        <w:rPr>
          <w:rFonts w:ascii="Book Antiqua" w:eastAsia="宋体" w:hAnsi="Book Antiqua" w:cs="宋体"/>
          <w:b/>
          <w:bCs/>
          <w:lang w:val="en-US" w:eastAsia="zh-CN"/>
        </w:rPr>
        <w:t>Beek AM</w:t>
      </w:r>
      <w:r w:rsidRPr="00345EC8">
        <w:rPr>
          <w:rFonts w:ascii="Book Antiqua" w:eastAsia="宋体" w:hAnsi="Book Antiqua" w:cs="宋体"/>
          <w:lang w:val="en-US" w:eastAsia="zh-CN"/>
        </w:rPr>
        <w:t xml:space="preserve">, Kühl HP, Bondarenko O, Twisk JW, Hofman MB, van Dockum WG, Visser CA, van Rossum AC. Delayed contrast-enhanced magnetic resonance imaging for the prediction of regional functional improvement after acute myocardial infarction.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2003; </w:t>
      </w:r>
      <w:r w:rsidRPr="00345EC8">
        <w:rPr>
          <w:rFonts w:ascii="Book Antiqua" w:eastAsia="宋体" w:hAnsi="Book Antiqua" w:cs="宋体"/>
          <w:b/>
          <w:bCs/>
          <w:lang w:val="en-US" w:eastAsia="zh-CN"/>
        </w:rPr>
        <w:t>42</w:t>
      </w:r>
      <w:r w:rsidRPr="00345EC8">
        <w:rPr>
          <w:rFonts w:ascii="Book Antiqua" w:eastAsia="宋体" w:hAnsi="Book Antiqua" w:cs="宋体"/>
          <w:lang w:val="en-US" w:eastAsia="zh-CN"/>
        </w:rPr>
        <w:t>: 895-901 [PMID: 12957439 DOI: 10.1016/S0735-1097(03)00835-0]</w:t>
      </w:r>
    </w:p>
    <w:p w14:paraId="763C040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20 </w:t>
      </w:r>
      <w:r w:rsidRPr="00345EC8">
        <w:rPr>
          <w:rFonts w:ascii="Book Antiqua" w:eastAsia="宋体" w:hAnsi="Book Antiqua" w:cs="宋体"/>
          <w:b/>
          <w:bCs/>
          <w:lang w:val="en-US" w:eastAsia="zh-CN"/>
        </w:rPr>
        <w:t>Ganame J</w:t>
      </w:r>
      <w:r w:rsidRPr="00345EC8">
        <w:rPr>
          <w:rFonts w:ascii="Book Antiqua" w:eastAsia="宋体" w:hAnsi="Book Antiqua" w:cs="宋体"/>
          <w:lang w:val="en-US" w:eastAsia="zh-CN"/>
        </w:rPr>
        <w:t xml:space="preserve">, Messalli G, Masci PG, Dymarkowski S, Abbasi K, Van de Werf F, Janssens S, Bogaert J. Time course of infarct healing and left ventricular remodelling in patients with reperfused ST segment elevation myocardial infarction using comprehensive magnetic resonance imaging. </w:t>
      </w:r>
      <w:r w:rsidRPr="00345EC8">
        <w:rPr>
          <w:rFonts w:ascii="Book Antiqua" w:eastAsia="宋体" w:hAnsi="Book Antiqua" w:cs="宋体"/>
          <w:i/>
          <w:iCs/>
          <w:lang w:val="en-US" w:eastAsia="zh-CN"/>
        </w:rPr>
        <w:t>Eur Radiol</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21</w:t>
      </w:r>
      <w:r w:rsidRPr="00345EC8">
        <w:rPr>
          <w:rFonts w:ascii="Book Antiqua" w:eastAsia="宋体" w:hAnsi="Book Antiqua" w:cs="宋体"/>
          <w:lang w:val="en-US" w:eastAsia="zh-CN"/>
        </w:rPr>
        <w:t>: 693-701 [PMID: 20865262 DOI: 10.1007/s00330-010-1963-8]</w:t>
      </w:r>
    </w:p>
    <w:p w14:paraId="7774ABD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21 </w:t>
      </w:r>
      <w:r w:rsidRPr="00345EC8">
        <w:rPr>
          <w:rFonts w:ascii="Book Antiqua" w:eastAsia="宋体" w:hAnsi="Book Antiqua" w:cs="宋体"/>
          <w:b/>
          <w:bCs/>
          <w:lang w:val="en-US" w:eastAsia="zh-CN"/>
        </w:rPr>
        <w:t>Dall'Armellina E</w:t>
      </w:r>
      <w:r w:rsidRPr="00345EC8">
        <w:rPr>
          <w:rFonts w:ascii="Book Antiqua" w:eastAsia="宋体" w:hAnsi="Book Antiqua" w:cs="宋体"/>
          <w:lang w:val="en-US" w:eastAsia="zh-CN"/>
        </w:rPr>
        <w:t xml:space="preserve">, Karia N, Lindsay AC, Karamitsos TD, Ferreira V, Robson MD, Kellman P, Francis JM, Forfar C, Prendergast BD, Banning AP, Channon KM, Kharbanda RK, Neubauer S, Choudhury RP. </w:t>
      </w:r>
      <w:proofErr w:type="gramStart"/>
      <w:r w:rsidRPr="00345EC8">
        <w:rPr>
          <w:rFonts w:ascii="Book Antiqua" w:eastAsia="宋体" w:hAnsi="Book Antiqua" w:cs="宋体"/>
          <w:lang w:val="en-US" w:eastAsia="zh-CN"/>
        </w:rPr>
        <w:t>Dynamic changes of edema and late gadolinium enhancement after acute myocardial infarction and their relationship to functional recovery and salvage index.</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4</w:t>
      </w:r>
      <w:r w:rsidRPr="00345EC8">
        <w:rPr>
          <w:rFonts w:ascii="Book Antiqua" w:eastAsia="宋体" w:hAnsi="Book Antiqua" w:cs="宋体"/>
          <w:lang w:val="en-US" w:eastAsia="zh-CN"/>
        </w:rPr>
        <w:t>: 228-236 [PMID: 21447711 DOI: 10.1161/circimaging.111.963421]</w:t>
      </w:r>
    </w:p>
    <w:p w14:paraId="51F1ECDD"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22 </w:t>
      </w:r>
      <w:r w:rsidRPr="00345EC8">
        <w:rPr>
          <w:rFonts w:ascii="Book Antiqua" w:eastAsia="宋体" w:hAnsi="Book Antiqua" w:cs="宋体"/>
          <w:b/>
          <w:bCs/>
          <w:lang w:val="en-US" w:eastAsia="zh-CN"/>
        </w:rPr>
        <w:t>Orn S</w:t>
      </w:r>
      <w:r w:rsidRPr="00345EC8">
        <w:rPr>
          <w:rFonts w:ascii="Book Antiqua" w:eastAsia="宋体" w:hAnsi="Book Antiqua" w:cs="宋体"/>
          <w:lang w:val="en-US" w:eastAsia="zh-CN"/>
        </w:rPr>
        <w:t xml:space="preserve">, Manhenke C, Anand IS, Squire I, Nagel E, Edvardsen T, Dickstein K. Effect of left ventricular scar size, location, and transmurality on left ventricular remodeling with healed myocardial infarction.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99</w:t>
      </w:r>
      <w:r w:rsidRPr="00345EC8">
        <w:rPr>
          <w:rFonts w:ascii="Book Antiqua" w:eastAsia="宋体" w:hAnsi="Book Antiqua" w:cs="宋体"/>
          <w:lang w:val="en-US" w:eastAsia="zh-CN"/>
        </w:rPr>
        <w:t>: 1109-1114 [PMID: 17437737 DOI: 10.1016/j.amjcard.2006.11.059]</w:t>
      </w:r>
    </w:p>
    <w:p w14:paraId="4918C150"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23 </w:t>
      </w:r>
      <w:r w:rsidRPr="00345EC8">
        <w:rPr>
          <w:rFonts w:ascii="Book Antiqua" w:eastAsia="宋体" w:hAnsi="Book Antiqua" w:cs="宋体"/>
          <w:b/>
          <w:bCs/>
          <w:lang w:val="en-US" w:eastAsia="zh-CN"/>
        </w:rPr>
        <w:t>Husser O</w:t>
      </w:r>
      <w:r w:rsidRPr="00345EC8">
        <w:rPr>
          <w:rFonts w:ascii="Book Antiqua" w:eastAsia="宋体" w:hAnsi="Book Antiqua" w:cs="宋体"/>
          <w:lang w:val="en-US" w:eastAsia="zh-CN"/>
        </w:rPr>
        <w:t xml:space="preserve">, Bodí V, Sanchis J, Núnez J, Mainar L, Rumiz E, López-Lereu MP, Monmeneu J, Chaustre F, Trapero I, Forteza MJ, Riegger GA, Chorro FJ, Llàcer A. The sum of ST-segment elevation is the best predictor of microvascular obstruction in patients treated successfully by primary percutaneous coronary intervention. </w:t>
      </w:r>
      <w:proofErr w:type="gramStart"/>
      <w:r w:rsidRPr="00345EC8">
        <w:rPr>
          <w:rFonts w:ascii="Book Antiqua" w:eastAsia="宋体" w:hAnsi="Book Antiqua" w:cs="宋体"/>
          <w:lang w:val="en-US" w:eastAsia="zh-CN"/>
        </w:rPr>
        <w:t>Cardiovascular magnetic resonance study.</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 xml:space="preserve">Rev </w:t>
      </w:r>
      <w:proofErr w:type="gramStart"/>
      <w:r w:rsidRPr="00345EC8">
        <w:rPr>
          <w:rFonts w:ascii="Book Antiqua" w:eastAsia="宋体" w:hAnsi="Book Antiqua" w:cs="宋体"/>
          <w:i/>
          <w:iCs/>
          <w:lang w:val="en-US" w:eastAsia="zh-CN"/>
        </w:rPr>
        <w:t>Esp</w:t>
      </w:r>
      <w:proofErr w:type="gramEnd"/>
      <w:r w:rsidRPr="00345EC8">
        <w:rPr>
          <w:rFonts w:ascii="Book Antiqua" w:eastAsia="宋体" w:hAnsi="Book Antiqua" w:cs="宋体"/>
          <w:i/>
          <w:iCs/>
          <w:lang w:val="en-US" w:eastAsia="zh-CN"/>
        </w:rPr>
        <w:t xml:space="preserve"> Cardiol</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63</w:t>
      </w:r>
      <w:r w:rsidRPr="00345EC8">
        <w:rPr>
          <w:rFonts w:ascii="Book Antiqua" w:eastAsia="宋体" w:hAnsi="Book Antiqua" w:cs="宋体"/>
          <w:lang w:val="en-US" w:eastAsia="zh-CN"/>
        </w:rPr>
        <w:t>: 1145-1154 [PMID: 20875354 DOI: 10.1016/S0300-8932(10)70246-3]</w:t>
      </w:r>
    </w:p>
    <w:p w14:paraId="55BCEA8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24 </w:t>
      </w:r>
      <w:r w:rsidRPr="00345EC8">
        <w:rPr>
          <w:rFonts w:ascii="Book Antiqua" w:eastAsia="宋体" w:hAnsi="Book Antiqua" w:cs="宋体"/>
          <w:b/>
          <w:bCs/>
          <w:lang w:val="en-US" w:eastAsia="zh-CN"/>
        </w:rPr>
        <w:t>Beek AM</w:t>
      </w:r>
      <w:r w:rsidRPr="00345EC8">
        <w:rPr>
          <w:rFonts w:ascii="Book Antiqua" w:eastAsia="宋体" w:hAnsi="Book Antiqua" w:cs="宋体"/>
          <w:lang w:val="en-US" w:eastAsia="zh-CN"/>
        </w:rPr>
        <w:t xml:space="preserve">, Nijveldt R, van Rossum AC. Intramyocardial hemorrhage and microvascular obstruction after primary percutaneous coronary intervention. </w:t>
      </w:r>
      <w:r w:rsidRPr="00345EC8">
        <w:rPr>
          <w:rFonts w:ascii="Book Antiqua" w:eastAsia="宋体" w:hAnsi="Book Antiqua" w:cs="宋体"/>
          <w:i/>
          <w:iCs/>
          <w:lang w:val="en-US" w:eastAsia="zh-CN"/>
        </w:rPr>
        <w:t>Int J Cardiovasc Imaging</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26</w:t>
      </w:r>
      <w:r w:rsidRPr="00345EC8">
        <w:rPr>
          <w:rFonts w:ascii="Book Antiqua" w:eastAsia="宋体" w:hAnsi="Book Antiqua" w:cs="宋体"/>
          <w:lang w:val="en-US" w:eastAsia="zh-CN"/>
        </w:rPr>
        <w:t>: 49-55 [PMID: 19757151 DOI: 10.1007/s10554-009-9499-1]</w:t>
      </w:r>
    </w:p>
    <w:p w14:paraId="4B7E66C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25 </w:t>
      </w:r>
      <w:r w:rsidRPr="00345EC8">
        <w:rPr>
          <w:rFonts w:ascii="Book Antiqua" w:eastAsia="宋体" w:hAnsi="Book Antiqua" w:cs="宋体"/>
          <w:b/>
          <w:bCs/>
          <w:lang w:val="en-US" w:eastAsia="zh-CN"/>
        </w:rPr>
        <w:t>Ganame J</w:t>
      </w:r>
      <w:r w:rsidRPr="00345EC8">
        <w:rPr>
          <w:rFonts w:ascii="Book Antiqua" w:eastAsia="宋体" w:hAnsi="Book Antiqua" w:cs="宋体"/>
          <w:lang w:val="en-US" w:eastAsia="zh-CN"/>
        </w:rPr>
        <w:t xml:space="preserve">, Messalli G, Dymarkowski S, Rademakers FE, Desmet W, Van de Werf F, Bogaert J. Impact of myocardial haemorrhage on left ventricular function and remodelling in patients with reperfused acute myocardial infarction.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30</w:t>
      </w:r>
      <w:r w:rsidRPr="00345EC8">
        <w:rPr>
          <w:rFonts w:ascii="Book Antiqua" w:eastAsia="宋体" w:hAnsi="Book Antiqua" w:cs="宋体"/>
          <w:lang w:val="en-US" w:eastAsia="zh-CN"/>
        </w:rPr>
        <w:t>: 1440-1449 [PMID: 19346229 DOI: 10.1093/eurheartj/ehp093]</w:t>
      </w:r>
    </w:p>
    <w:p w14:paraId="4B38E3E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26 </w:t>
      </w:r>
      <w:r w:rsidRPr="00345EC8">
        <w:rPr>
          <w:rFonts w:ascii="Book Antiqua" w:eastAsia="宋体" w:hAnsi="Book Antiqua" w:cs="宋体"/>
          <w:b/>
          <w:bCs/>
          <w:lang w:val="en-US" w:eastAsia="zh-CN"/>
        </w:rPr>
        <w:t>Masci PG</w:t>
      </w:r>
      <w:r w:rsidRPr="00345EC8">
        <w:rPr>
          <w:rFonts w:ascii="Book Antiqua" w:eastAsia="宋体" w:hAnsi="Book Antiqua" w:cs="宋体"/>
          <w:lang w:val="en-US" w:eastAsia="zh-CN"/>
        </w:rPr>
        <w:t xml:space="preserve">, Ganame J, Strata E, Desmet W, Aquaro GD, Dymarkowski S, Valenti V, Janssens S, Lombardi M, Van de Werf F, L'Abbate A, Bogaert J. Myocardial salvage by CMR correlates with LV remodeling and early ST-segment resolution in acute myocardial infarction.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3</w:t>
      </w:r>
      <w:r w:rsidRPr="00345EC8">
        <w:rPr>
          <w:rFonts w:ascii="Book Antiqua" w:eastAsia="宋体" w:hAnsi="Book Antiqua" w:cs="宋体"/>
          <w:lang w:val="en-US" w:eastAsia="zh-CN"/>
        </w:rPr>
        <w:t>: 45-51 [PMID: 20129530 DOI: 10.1016/j.jcmg.2009.06.016]</w:t>
      </w:r>
    </w:p>
    <w:p w14:paraId="608C4DC4"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27 </w:t>
      </w:r>
      <w:r w:rsidRPr="00345EC8">
        <w:rPr>
          <w:rFonts w:ascii="Book Antiqua" w:eastAsia="宋体" w:hAnsi="Book Antiqua" w:cs="宋体"/>
          <w:b/>
          <w:bCs/>
          <w:lang w:val="en-US" w:eastAsia="zh-CN"/>
        </w:rPr>
        <w:t>Canali E</w:t>
      </w:r>
      <w:r w:rsidRPr="00345EC8">
        <w:rPr>
          <w:rFonts w:ascii="Book Antiqua" w:eastAsia="宋体" w:hAnsi="Book Antiqua" w:cs="宋体"/>
          <w:lang w:val="en-US" w:eastAsia="zh-CN"/>
        </w:rPr>
        <w:t xml:space="preserve">, Masci P, Bogaert J, Bucciarelli Ducci C, Francone M, McAlindon E, Carbone I, Lombardi M, Desmet W, Janssens S, Agati L. Impact of gender differences on myocardial salvage and post-ischaemic left ventricular remodelling after primary coronary angioplasty: new insights from cardiovascular magnetic resonance. </w:t>
      </w:r>
      <w:r w:rsidRPr="00345EC8">
        <w:rPr>
          <w:rFonts w:ascii="Book Antiqua" w:eastAsia="宋体" w:hAnsi="Book Antiqua" w:cs="宋体"/>
          <w:i/>
          <w:iCs/>
          <w:lang w:val="en-US" w:eastAsia="zh-CN"/>
        </w:rPr>
        <w:t>Eur Heart J Cardiovasc Imaging</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13</w:t>
      </w:r>
      <w:r w:rsidRPr="00345EC8">
        <w:rPr>
          <w:rFonts w:ascii="Book Antiqua" w:eastAsia="宋体" w:hAnsi="Book Antiqua" w:cs="宋体"/>
          <w:lang w:val="en-US" w:eastAsia="zh-CN"/>
        </w:rPr>
        <w:t>: 948-953 [PMID: 22531464 DOI: 10.1093/ehjci/jes087]</w:t>
      </w:r>
    </w:p>
    <w:p w14:paraId="0190362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28 </w:t>
      </w:r>
      <w:r w:rsidRPr="00345EC8">
        <w:rPr>
          <w:rFonts w:ascii="Book Antiqua" w:eastAsia="宋体" w:hAnsi="Book Antiqua" w:cs="宋体"/>
          <w:b/>
          <w:bCs/>
          <w:lang w:val="en-US" w:eastAsia="zh-CN"/>
        </w:rPr>
        <w:t>Nijveldt R</w:t>
      </w:r>
      <w:r w:rsidRPr="00345EC8">
        <w:rPr>
          <w:rFonts w:ascii="Book Antiqua" w:eastAsia="宋体" w:hAnsi="Book Antiqua" w:cs="宋体"/>
          <w:lang w:val="en-US" w:eastAsia="zh-CN"/>
        </w:rPr>
        <w:t xml:space="preserve">, van der Vleuten PA, Hirsch A, Beek AM, Tio RA, Tijssen JG, Piek JJ, van Rossum AC, Zijlstra F. Early electrocardiographic findings and MR imaging-verified microvascular injury and myocardial infarct size.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2</w:t>
      </w:r>
      <w:r w:rsidRPr="00345EC8">
        <w:rPr>
          <w:rFonts w:ascii="Book Antiqua" w:eastAsia="宋体" w:hAnsi="Book Antiqua" w:cs="宋体"/>
          <w:lang w:val="en-US" w:eastAsia="zh-CN"/>
        </w:rPr>
        <w:t>: 1187-1194 [PMID: 19833308 DOI: 10.1016/j.jcmg.2009.06.008]</w:t>
      </w:r>
    </w:p>
    <w:p w14:paraId="147ABA8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29 </w:t>
      </w:r>
      <w:r w:rsidRPr="00345EC8">
        <w:rPr>
          <w:rFonts w:ascii="Book Antiqua" w:eastAsia="宋体" w:hAnsi="Book Antiqua" w:cs="宋体"/>
          <w:b/>
          <w:bCs/>
          <w:lang w:val="en-US" w:eastAsia="zh-CN"/>
        </w:rPr>
        <w:t>Norris RM</w:t>
      </w:r>
      <w:r w:rsidRPr="00345EC8">
        <w:rPr>
          <w:rFonts w:ascii="Book Antiqua" w:eastAsia="宋体" w:hAnsi="Book Antiqua" w:cs="宋体"/>
          <w:lang w:val="en-US" w:eastAsia="zh-CN"/>
        </w:rPr>
        <w:t xml:space="preserve">, Barnaby PF, Brandt PW, Geary GG, Whitlock RM, Wild CJ, Barratt-Boyes BG. Prognosis after recovery from first acute myocardial infarction: determinants of reinfarction and sudden death.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1984; </w:t>
      </w:r>
      <w:r w:rsidRPr="00345EC8">
        <w:rPr>
          <w:rFonts w:ascii="Book Antiqua" w:eastAsia="宋体" w:hAnsi="Book Antiqua" w:cs="宋体"/>
          <w:b/>
          <w:bCs/>
          <w:lang w:val="en-US" w:eastAsia="zh-CN"/>
        </w:rPr>
        <w:t>53</w:t>
      </w:r>
      <w:r w:rsidRPr="00345EC8">
        <w:rPr>
          <w:rFonts w:ascii="Book Antiqua" w:eastAsia="宋体" w:hAnsi="Book Antiqua" w:cs="宋体"/>
          <w:lang w:val="en-US" w:eastAsia="zh-CN"/>
        </w:rPr>
        <w:t>: 408-413 [PMID: 6141725 DOI: 10.1016/0002-9149(84)90003-1]</w:t>
      </w:r>
    </w:p>
    <w:p w14:paraId="4353B680"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30 </w:t>
      </w:r>
      <w:r w:rsidRPr="00345EC8">
        <w:rPr>
          <w:rFonts w:ascii="Book Antiqua" w:eastAsia="宋体" w:hAnsi="Book Antiqua" w:cs="宋体"/>
          <w:b/>
          <w:bCs/>
          <w:lang w:val="en-US" w:eastAsia="zh-CN"/>
        </w:rPr>
        <w:t>White HD</w:t>
      </w:r>
      <w:r w:rsidRPr="00345EC8">
        <w:rPr>
          <w:rFonts w:ascii="Book Antiqua" w:eastAsia="宋体" w:hAnsi="Book Antiqua" w:cs="宋体"/>
          <w:lang w:val="en-US" w:eastAsia="zh-CN"/>
        </w:rPr>
        <w:t xml:space="preserve">, Norris RM, Brown MA, Brandt PW, Whitlock RM, Wild CJ. Left ventricular end-systolic volume as the major determinant of survival after recovery from myocardial infarction.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1987; </w:t>
      </w:r>
      <w:r w:rsidRPr="00345EC8">
        <w:rPr>
          <w:rFonts w:ascii="Book Antiqua" w:eastAsia="宋体" w:hAnsi="Book Antiqua" w:cs="宋体"/>
          <w:b/>
          <w:bCs/>
          <w:lang w:val="en-US" w:eastAsia="zh-CN"/>
        </w:rPr>
        <w:t>76</w:t>
      </w:r>
      <w:r w:rsidRPr="00345EC8">
        <w:rPr>
          <w:rFonts w:ascii="Book Antiqua" w:eastAsia="宋体" w:hAnsi="Book Antiqua" w:cs="宋体"/>
          <w:lang w:val="en-US" w:eastAsia="zh-CN"/>
        </w:rPr>
        <w:t>: 44-51 [PMID: 3594774 DOI: 10.1161/01.CIR.76.1.44]</w:t>
      </w:r>
    </w:p>
    <w:p w14:paraId="7D8D1477"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31 </w:t>
      </w:r>
      <w:r w:rsidRPr="00345EC8">
        <w:rPr>
          <w:rFonts w:ascii="Book Antiqua" w:eastAsia="宋体" w:hAnsi="Book Antiqua" w:cs="宋体"/>
          <w:b/>
          <w:bCs/>
          <w:lang w:val="en-US" w:eastAsia="zh-CN"/>
        </w:rPr>
        <w:t>Burns RJ</w:t>
      </w:r>
      <w:r w:rsidRPr="00345EC8">
        <w:rPr>
          <w:rFonts w:ascii="Book Antiqua" w:eastAsia="宋体" w:hAnsi="Book Antiqua" w:cs="宋体"/>
          <w:lang w:val="en-US" w:eastAsia="zh-CN"/>
        </w:rPr>
        <w:t>, Gibbons RJ, Yi Q, Roberts RS, Miller TD, Schaer GL, Anderson JL, Yusuf S.</w:t>
      </w:r>
      <w:proofErr w:type="gramEnd"/>
      <w:r w:rsidRPr="00345EC8">
        <w:rPr>
          <w:rFonts w:ascii="Book Antiqua" w:eastAsia="宋体" w:hAnsi="Book Antiqua" w:cs="宋体"/>
          <w:lang w:val="en-US" w:eastAsia="zh-CN"/>
        </w:rPr>
        <w:t xml:space="preserve"> The relationships of left ventricular ejection fraction, end-systolic volume index and infarct size to six-month mortality after hospital discharge following myocardial infarction treated by thrombolysis.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2002; </w:t>
      </w:r>
      <w:r w:rsidRPr="00345EC8">
        <w:rPr>
          <w:rFonts w:ascii="Book Antiqua" w:eastAsia="宋体" w:hAnsi="Book Antiqua" w:cs="宋体"/>
          <w:b/>
          <w:bCs/>
          <w:lang w:val="en-US" w:eastAsia="zh-CN"/>
        </w:rPr>
        <w:t>39</w:t>
      </w:r>
      <w:r w:rsidRPr="00345EC8">
        <w:rPr>
          <w:rFonts w:ascii="Book Antiqua" w:eastAsia="宋体" w:hAnsi="Book Antiqua" w:cs="宋体"/>
          <w:lang w:val="en-US" w:eastAsia="zh-CN"/>
        </w:rPr>
        <w:t>: 30-36 [PMID: 11755283 DOI: 10.1016/S0735-1097(01)01711-9]</w:t>
      </w:r>
    </w:p>
    <w:p w14:paraId="2857182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32 </w:t>
      </w:r>
      <w:r w:rsidRPr="00345EC8">
        <w:rPr>
          <w:rFonts w:ascii="Book Antiqua" w:eastAsia="宋体" w:hAnsi="Book Antiqua" w:cs="宋体"/>
          <w:b/>
          <w:bCs/>
          <w:lang w:val="en-US" w:eastAsia="zh-CN"/>
        </w:rPr>
        <w:t>El Aidi H</w:t>
      </w:r>
      <w:r w:rsidRPr="00345EC8">
        <w:rPr>
          <w:rFonts w:ascii="Book Antiqua" w:eastAsia="宋体" w:hAnsi="Book Antiqua" w:cs="宋体"/>
          <w:lang w:val="en-US" w:eastAsia="zh-CN"/>
        </w:rPr>
        <w:t xml:space="preserve">, Adams A, Moons KG, Den Ruijter HM, Mali WP, Doevendans PA, Nagel E, Schalla S, Bots ML, Leiner T. Cardiac magnetic resonance imaging findings and the risk of cardiovascular events in patients with recent myocardial infarction or suspected or known coronary artery disease: a systematic review of prognostic studies.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63</w:t>
      </w:r>
      <w:r w:rsidRPr="00345EC8">
        <w:rPr>
          <w:rFonts w:ascii="Book Antiqua" w:eastAsia="宋体" w:hAnsi="Book Antiqua" w:cs="宋体"/>
          <w:lang w:val="en-US" w:eastAsia="zh-CN"/>
        </w:rPr>
        <w:t>: 1031-1045 [PMID: 24486280 DOI: 10.1016/j.jacc.2013.11.048]</w:t>
      </w:r>
    </w:p>
    <w:p w14:paraId="3046AB5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33 </w:t>
      </w:r>
      <w:r w:rsidRPr="00345EC8">
        <w:rPr>
          <w:rFonts w:ascii="Book Antiqua" w:eastAsia="宋体" w:hAnsi="Book Antiqua" w:cs="宋体"/>
          <w:b/>
          <w:bCs/>
          <w:lang w:val="en-US" w:eastAsia="zh-CN"/>
        </w:rPr>
        <w:t>Husser O</w:t>
      </w:r>
      <w:r w:rsidRPr="00345EC8">
        <w:rPr>
          <w:rFonts w:ascii="Book Antiqua" w:eastAsia="宋体" w:hAnsi="Book Antiqua" w:cs="宋体"/>
          <w:lang w:val="en-US" w:eastAsia="zh-CN"/>
        </w:rPr>
        <w:t xml:space="preserve">, Monmeneu JV, Sanchis J, Nunez J, Lopez-Lereu MP, Bonanad C, Chaustre F, Gomez C, Bosch MJ, Hinarejos R, Chorro FJ, Riegger GA, Llacer A, Bodi V. Cardiovascular magnetic resonance-derived intramyocardial hemorrhage after STEMI: Influence on long-term prognosis, adverse left ventricular remodeling and relationship with microvascular obstruction. </w:t>
      </w:r>
      <w:r w:rsidRPr="00345EC8">
        <w:rPr>
          <w:rFonts w:ascii="Book Antiqua" w:eastAsia="宋体" w:hAnsi="Book Antiqua" w:cs="宋体"/>
          <w:i/>
          <w:iCs/>
          <w:lang w:val="en-US" w:eastAsia="zh-CN"/>
        </w:rPr>
        <w:t>Int J Cardiol</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167</w:t>
      </w:r>
      <w:r w:rsidRPr="00345EC8">
        <w:rPr>
          <w:rFonts w:ascii="Book Antiqua" w:eastAsia="宋体" w:hAnsi="Book Antiqua" w:cs="宋体"/>
          <w:lang w:val="en-US" w:eastAsia="zh-CN"/>
        </w:rPr>
        <w:t>: 2047-2054 [PMID: 22682700 DOI: 10.1016/j.ijcard.2012.05.055]</w:t>
      </w:r>
    </w:p>
    <w:p w14:paraId="22282FA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34 </w:t>
      </w:r>
      <w:r w:rsidRPr="00345EC8">
        <w:rPr>
          <w:rFonts w:ascii="Book Antiqua" w:eastAsia="宋体" w:hAnsi="Book Antiqua" w:cs="宋体"/>
          <w:b/>
          <w:bCs/>
          <w:lang w:val="en-US" w:eastAsia="zh-CN"/>
        </w:rPr>
        <w:t>Eitel I</w:t>
      </w:r>
      <w:r w:rsidRPr="00345EC8">
        <w:rPr>
          <w:rFonts w:ascii="Book Antiqua" w:eastAsia="宋体" w:hAnsi="Book Antiqua" w:cs="宋体"/>
          <w:lang w:val="en-US" w:eastAsia="zh-CN"/>
        </w:rPr>
        <w:t xml:space="preserve">, Desch S, de Waha S, Fuernau G, Gutberlet M, Schuler G, Thiele H. Long-term prognostic value of myocardial salvage assessed by cardiovascular magnetic resonance in acute reperfused myocardial infarction. </w:t>
      </w:r>
      <w:r w:rsidRPr="00345EC8">
        <w:rPr>
          <w:rFonts w:ascii="Book Antiqua" w:eastAsia="宋体" w:hAnsi="Book Antiqua" w:cs="宋体"/>
          <w:i/>
          <w:iCs/>
          <w:lang w:val="en-US" w:eastAsia="zh-CN"/>
        </w:rPr>
        <w:t>Heart</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97</w:t>
      </w:r>
      <w:r w:rsidRPr="00345EC8">
        <w:rPr>
          <w:rFonts w:ascii="Book Antiqua" w:eastAsia="宋体" w:hAnsi="Book Antiqua" w:cs="宋体"/>
          <w:lang w:val="en-US" w:eastAsia="zh-CN"/>
        </w:rPr>
        <w:t>: 2038-2045 [PMID: 21990384 DOI: 10.1136/heartjnl-2011-300098]</w:t>
      </w:r>
    </w:p>
    <w:p w14:paraId="7AB7F31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35 </w:t>
      </w:r>
      <w:r w:rsidRPr="00345EC8">
        <w:rPr>
          <w:rFonts w:ascii="Book Antiqua" w:eastAsia="宋体" w:hAnsi="Book Antiqua" w:cs="宋体"/>
          <w:b/>
          <w:bCs/>
          <w:lang w:val="en-US" w:eastAsia="zh-CN"/>
        </w:rPr>
        <w:t>Amabile N</w:t>
      </w:r>
      <w:r w:rsidRPr="00345EC8">
        <w:rPr>
          <w:rFonts w:ascii="Book Antiqua" w:eastAsia="宋体" w:hAnsi="Book Antiqua" w:cs="宋体"/>
          <w:lang w:val="en-US" w:eastAsia="zh-CN"/>
        </w:rPr>
        <w:t xml:space="preserve">, Jacquier A, Gaudart J, Sarran A, Shuaib A, Panuel M, Moulin G, Bartoli JM, Paganelli F. Value of a new multiparametric score for prediction of microvascular obstruction lesions in ST-segment elevation myocardial infarction revascularized by percutaneous coronary intervention. </w:t>
      </w:r>
      <w:r w:rsidRPr="00345EC8">
        <w:rPr>
          <w:rFonts w:ascii="Book Antiqua" w:eastAsia="宋体" w:hAnsi="Book Antiqua" w:cs="宋体"/>
          <w:i/>
          <w:iCs/>
          <w:lang w:val="en-US" w:eastAsia="zh-CN"/>
        </w:rPr>
        <w:t>Arch Cardiovasc Dis</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103</w:t>
      </w:r>
      <w:r w:rsidRPr="00345EC8">
        <w:rPr>
          <w:rFonts w:ascii="Book Antiqua" w:eastAsia="宋体" w:hAnsi="Book Antiqua" w:cs="宋体"/>
          <w:lang w:val="en-US" w:eastAsia="zh-CN"/>
        </w:rPr>
        <w:t>: 512-521 [PMID: 21130964 DOI: 10.1016/j.acvd.2010.09.005]</w:t>
      </w:r>
    </w:p>
    <w:p w14:paraId="7DF60E7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36 </w:t>
      </w:r>
      <w:r w:rsidRPr="00345EC8">
        <w:rPr>
          <w:rFonts w:ascii="Book Antiqua" w:eastAsia="宋体" w:hAnsi="Book Antiqua" w:cs="宋体"/>
          <w:b/>
          <w:bCs/>
          <w:lang w:val="en-US" w:eastAsia="zh-CN"/>
        </w:rPr>
        <w:t>de Waha S</w:t>
      </w:r>
      <w:r w:rsidRPr="00345EC8">
        <w:rPr>
          <w:rFonts w:ascii="Book Antiqua" w:eastAsia="宋体" w:hAnsi="Book Antiqua" w:cs="宋体"/>
          <w:lang w:val="en-US" w:eastAsia="zh-CN"/>
        </w:rPr>
        <w:t xml:space="preserve">, Desch S, Eitel I, Fuernau G, Zachrau J, Leuschner A, Gutberlet M, Schuler G, Thiele H. Impact of early vs. late microvascular obstruction assessed by magnetic resonance imaging on long-term outcome after ST-elevation myocardial infarction: a comparison with traditional prognostic markers.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31</w:t>
      </w:r>
      <w:r w:rsidRPr="00345EC8">
        <w:rPr>
          <w:rFonts w:ascii="Book Antiqua" w:eastAsia="宋体" w:hAnsi="Book Antiqua" w:cs="宋体"/>
          <w:lang w:val="en-US" w:eastAsia="zh-CN"/>
        </w:rPr>
        <w:t>: 2660-2668 [PMID: 20675660 DOI: 10.1093/eurheartj/ehq247]</w:t>
      </w:r>
    </w:p>
    <w:p w14:paraId="6395421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37 </w:t>
      </w:r>
      <w:r w:rsidRPr="00345EC8">
        <w:rPr>
          <w:rFonts w:ascii="Book Antiqua" w:eastAsia="宋体" w:hAnsi="Book Antiqua" w:cs="宋体"/>
          <w:b/>
          <w:bCs/>
          <w:lang w:val="en-US" w:eastAsia="zh-CN"/>
        </w:rPr>
        <w:t>Cochet AA</w:t>
      </w:r>
      <w:r w:rsidRPr="00345EC8">
        <w:rPr>
          <w:rFonts w:ascii="Book Antiqua" w:eastAsia="宋体" w:hAnsi="Book Antiqua" w:cs="宋体"/>
          <w:lang w:val="en-US" w:eastAsia="zh-CN"/>
        </w:rPr>
        <w:t xml:space="preserve">, Lorgis L, Lalande A, Zeller M, Beer JC, Walker PM, Touzery C, Wolf JE, Brunotte F, Cottin Y. Major prognostic impact of persistent microvascular obstruction as assessed by contrast-enhanced cardiac magnetic resonance in reperfused acute myocardial infarction. </w:t>
      </w:r>
      <w:r w:rsidRPr="00345EC8">
        <w:rPr>
          <w:rFonts w:ascii="Book Antiqua" w:eastAsia="宋体" w:hAnsi="Book Antiqua" w:cs="宋体"/>
          <w:i/>
          <w:iCs/>
          <w:lang w:val="en-US" w:eastAsia="zh-CN"/>
        </w:rPr>
        <w:t>Eur Radiol</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19</w:t>
      </w:r>
      <w:r w:rsidRPr="00345EC8">
        <w:rPr>
          <w:rFonts w:ascii="Book Antiqua" w:eastAsia="宋体" w:hAnsi="Book Antiqua" w:cs="宋体"/>
          <w:lang w:val="en-US" w:eastAsia="zh-CN"/>
        </w:rPr>
        <w:t>: 2117-2126 [PMID: 19350245 DOI: 10.1007/s00330-009-1395-5]</w:t>
      </w:r>
    </w:p>
    <w:p w14:paraId="7015775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38 </w:t>
      </w:r>
      <w:r w:rsidRPr="00345EC8">
        <w:rPr>
          <w:rFonts w:ascii="Book Antiqua" w:eastAsia="宋体" w:hAnsi="Book Antiqua" w:cs="宋体"/>
          <w:b/>
          <w:bCs/>
          <w:lang w:val="en-US" w:eastAsia="zh-CN"/>
        </w:rPr>
        <w:t>Bodi V</w:t>
      </w:r>
      <w:r w:rsidRPr="00345EC8">
        <w:rPr>
          <w:rFonts w:ascii="Book Antiqua" w:eastAsia="宋体" w:hAnsi="Book Antiqua" w:cs="宋体"/>
          <w:lang w:val="en-US" w:eastAsia="zh-CN"/>
        </w:rPr>
        <w:t xml:space="preserve">, Sanchis J, Nunez J, Mainar L, Lopez-Lereu MP, Monmeneu JV, Rumiz E, Chaustre F, Trapero I, Husser O, Forteza MJ, Chorro FJ, Llacer A. Prognostic value of a comprehensive cardiac magnetic resonance assessment </w:t>
      </w:r>
      <w:r w:rsidRPr="00345EC8">
        <w:rPr>
          <w:rFonts w:ascii="Book Antiqua" w:eastAsia="宋体" w:hAnsi="Book Antiqua" w:cs="宋体"/>
          <w:lang w:val="en-US" w:eastAsia="zh-CN"/>
        </w:rPr>
        <w:lastRenderedPageBreak/>
        <w:t xml:space="preserve">soon after a first ST-segment elevation myocardial infarction.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2</w:t>
      </w:r>
      <w:r w:rsidRPr="00345EC8">
        <w:rPr>
          <w:rFonts w:ascii="Book Antiqua" w:eastAsia="宋体" w:hAnsi="Book Antiqua" w:cs="宋体"/>
          <w:lang w:val="en-US" w:eastAsia="zh-CN"/>
        </w:rPr>
        <w:t>: 835-842 [PMID: 19608133 DOI: 10.1016/j.jcmg.2009.03.011]</w:t>
      </w:r>
    </w:p>
    <w:p w14:paraId="0290690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39 </w:t>
      </w:r>
      <w:r w:rsidRPr="00345EC8">
        <w:rPr>
          <w:rFonts w:ascii="Book Antiqua" w:eastAsia="宋体" w:hAnsi="Book Antiqua" w:cs="宋体"/>
          <w:b/>
          <w:bCs/>
          <w:lang w:val="en-US" w:eastAsia="zh-CN"/>
        </w:rPr>
        <w:t>St John Sutton M</w:t>
      </w:r>
      <w:r w:rsidRPr="00345EC8">
        <w:rPr>
          <w:rFonts w:ascii="Book Antiqua" w:eastAsia="宋体" w:hAnsi="Book Antiqua" w:cs="宋体"/>
          <w:lang w:val="en-US" w:eastAsia="zh-CN"/>
        </w:rPr>
        <w:t xml:space="preserve">, Lee D, Rouleau JL, Goldman S, Plappert T, Braunwald E, Pfeffer MA. </w:t>
      </w:r>
      <w:proofErr w:type="gramStart"/>
      <w:r w:rsidRPr="00345EC8">
        <w:rPr>
          <w:rFonts w:ascii="Book Antiqua" w:eastAsia="宋体" w:hAnsi="Book Antiqua" w:cs="宋体"/>
          <w:lang w:val="en-US" w:eastAsia="zh-CN"/>
        </w:rPr>
        <w:t>Left ventricular remodeling and ventricular arrhythmias after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2003; </w:t>
      </w:r>
      <w:r w:rsidRPr="00345EC8">
        <w:rPr>
          <w:rFonts w:ascii="Book Antiqua" w:eastAsia="宋体" w:hAnsi="Book Antiqua" w:cs="宋体"/>
          <w:b/>
          <w:bCs/>
          <w:lang w:val="en-US" w:eastAsia="zh-CN"/>
        </w:rPr>
        <w:t>107</w:t>
      </w:r>
      <w:r w:rsidRPr="00345EC8">
        <w:rPr>
          <w:rFonts w:ascii="Book Antiqua" w:eastAsia="宋体" w:hAnsi="Book Antiqua" w:cs="宋体"/>
          <w:lang w:val="en-US" w:eastAsia="zh-CN"/>
        </w:rPr>
        <w:t>: 2577-2582 [PMID: 12732606 DOI: 10.1161/01.cir.0000070420.51787.a8]</w:t>
      </w:r>
    </w:p>
    <w:p w14:paraId="7918EC8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40 </w:t>
      </w:r>
      <w:r w:rsidRPr="00345EC8">
        <w:rPr>
          <w:rFonts w:ascii="Book Antiqua" w:eastAsia="宋体" w:hAnsi="Book Antiqua" w:cs="宋体"/>
          <w:b/>
          <w:bCs/>
          <w:lang w:val="en-US" w:eastAsia="zh-CN"/>
        </w:rPr>
        <w:t>Otterstad JE</w:t>
      </w:r>
      <w:r w:rsidRPr="00345EC8">
        <w:rPr>
          <w:rFonts w:ascii="Book Antiqua" w:eastAsia="宋体" w:hAnsi="Book Antiqua" w:cs="宋体"/>
          <w:lang w:val="en-US" w:eastAsia="zh-CN"/>
        </w:rPr>
        <w:t xml:space="preserve">, St John Sutton M, Frøland G, Skjaerpe T, Graving B, Holmes I. Are changes in left ventricular volume as measured with the biplane Simpson's method predominantly related to changes in its area or long axis in the prognostic evaluation of remodelling following a myocardial infarction? </w:t>
      </w:r>
      <w:r w:rsidRPr="00345EC8">
        <w:rPr>
          <w:rFonts w:ascii="Book Antiqua" w:eastAsia="宋体" w:hAnsi="Book Antiqua" w:cs="宋体"/>
          <w:i/>
          <w:iCs/>
          <w:lang w:val="en-US" w:eastAsia="zh-CN"/>
        </w:rPr>
        <w:t>Eur J Echocardiogr</w:t>
      </w:r>
      <w:r w:rsidRPr="00345EC8">
        <w:rPr>
          <w:rFonts w:ascii="Book Antiqua" w:eastAsia="宋体" w:hAnsi="Book Antiqua" w:cs="宋体"/>
          <w:lang w:val="en-US" w:eastAsia="zh-CN"/>
        </w:rPr>
        <w:t xml:space="preserve"> 2001; </w:t>
      </w:r>
      <w:r w:rsidRPr="00345EC8">
        <w:rPr>
          <w:rFonts w:ascii="Book Antiqua" w:eastAsia="宋体" w:hAnsi="Book Antiqua" w:cs="宋体"/>
          <w:b/>
          <w:bCs/>
          <w:lang w:val="en-US" w:eastAsia="zh-CN"/>
        </w:rPr>
        <w:t>2</w:t>
      </w:r>
      <w:r w:rsidRPr="00345EC8">
        <w:rPr>
          <w:rFonts w:ascii="Book Antiqua" w:eastAsia="宋体" w:hAnsi="Book Antiqua" w:cs="宋体"/>
          <w:lang w:val="en-US" w:eastAsia="zh-CN"/>
        </w:rPr>
        <w:t>: 118-125 [PMID: 11882438 DOI: 10.1053/euje.2001.0084]</w:t>
      </w:r>
    </w:p>
    <w:p w14:paraId="4C37EF5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41 </w:t>
      </w:r>
      <w:r w:rsidRPr="00345EC8">
        <w:rPr>
          <w:rFonts w:ascii="Book Antiqua" w:eastAsia="宋体" w:hAnsi="Book Antiqua" w:cs="宋体"/>
          <w:b/>
          <w:bCs/>
          <w:lang w:val="en-US" w:eastAsia="zh-CN"/>
        </w:rPr>
        <w:t>St John Sutton M</w:t>
      </w:r>
      <w:r w:rsidRPr="00345EC8">
        <w:rPr>
          <w:rFonts w:ascii="Book Antiqua" w:eastAsia="宋体" w:hAnsi="Book Antiqua" w:cs="宋体"/>
          <w:lang w:val="en-US" w:eastAsia="zh-CN"/>
        </w:rPr>
        <w:t xml:space="preserve">, Pfeffer MA, Plappert T, Rouleau JL, Moyé LA, Dagenais GR, Lamas GA, Klein M, Sussex B, Goldman S. Quantitative two-dimensional echocardiographic measurements are major predictors of adverse cardiovascular events after acute myocardial infarction. </w:t>
      </w:r>
      <w:proofErr w:type="gramStart"/>
      <w:r w:rsidRPr="00345EC8">
        <w:rPr>
          <w:rFonts w:ascii="Book Antiqua" w:eastAsia="宋体" w:hAnsi="Book Antiqua" w:cs="宋体"/>
          <w:lang w:val="en-US" w:eastAsia="zh-CN"/>
        </w:rPr>
        <w:t>The protective effects of captopril.</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1994; </w:t>
      </w:r>
      <w:r w:rsidRPr="00345EC8">
        <w:rPr>
          <w:rFonts w:ascii="Book Antiqua" w:eastAsia="宋体" w:hAnsi="Book Antiqua" w:cs="宋体"/>
          <w:b/>
          <w:bCs/>
          <w:lang w:val="en-US" w:eastAsia="zh-CN"/>
        </w:rPr>
        <w:t>89</w:t>
      </w:r>
      <w:r w:rsidRPr="00345EC8">
        <w:rPr>
          <w:rFonts w:ascii="Book Antiqua" w:eastAsia="宋体" w:hAnsi="Book Antiqua" w:cs="宋体"/>
          <w:lang w:val="en-US" w:eastAsia="zh-CN"/>
        </w:rPr>
        <w:t>: 68-75 [PMID: 8281697 DOI: 10.1161/01.CIR.89.1.68]</w:t>
      </w:r>
    </w:p>
    <w:p w14:paraId="18E5887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42 </w:t>
      </w:r>
      <w:r w:rsidRPr="00345EC8">
        <w:rPr>
          <w:rFonts w:ascii="Book Antiqua" w:eastAsia="宋体" w:hAnsi="Book Antiqua" w:cs="宋体"/>
          <w:b/>
          <w:bCs/>
          <w:lang w:val="en-US" w:eastAsia="zh-CN"/>
        </w:rPr>
        <w:t>Eitel I</w:t>
      </w:r>
      <w:r w:rsidRPr="00345EC8">
        <w:rPr>
          <w:rFonts w:ascii="Book Antiqua" w:eastAsia="宋体" w:hAnsi="Book Antiqua" w:cs="宋体"/>
          <w:lang w:val="en-US" w:eastAsia="zh-CN"/>
        </w:rPr>
        <w:t xml:space="preserve">, Pöss J, Jobs A, Eitel C, de Waha S, Barkhausen J, Desch S, Thiele H. Left ventricular global function index assessed by cardiovascular magnetic resonance for the prediction of cardiovascular events in ST-elevation myocardial infarction.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2015; </w:t>
      </w:r>
      <w:r w:rsidRPr="00345EC8">
        <w:rPr>
          <w:rFonts w:ascii="Book Antiqua" w:eastAsia="宋体" w:hAnsi="Book Antiqua" w:cs="宋体"/>
          <w:b/>
          <w:bCs/>
          <w:lang w:val="en-US" w:eastAsia="zh-CN"/>
        </w:rPr>
        <w:t>17</w:t>
      </w:r>
      <w:r w:rsidRPr="00345EC8">
        <w:rPr>
          <w:rFonts w:ascii="Book Antiqua" w:eastAsia="宋体" w:hAnsi="Book Antiqua" w:cs="宋体"/>
          <w:lang w:val="en-US" w:eastAsia="zh-CN"/>
        </w:rPr>
        <w:t>: 62 [PMID: 26174798 DOI: 10.1186/1532-429X-17-S1-O34]</w:t>
      </w:r>
    </w:p>
    <w:p w14:paraId="38B0147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43 </w:t>
      </w:r>
      <w:r w:rsidRPr="00345EC8">
        <w:rPr>
          <w:rFonts w:ascii="Book Antiqua" w:eastAsia="宋体" w:hAnsi="Book Antiqua" w:cs="宋体"/>
          <w:b/>
          <w:bCs/>
          <w:lang w:val="en-US" w:eastAsia="zh-CN"/>
        </w:rPr>
        <w:t>Ibrahim el-SH</w:t>
      </w:r>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Myocardial</w:t>
      </w:r>
      <w:proofErr w:type="gramEnd"/>
      <w:r w:rsidRPr="00345EC8">
        <w:rPr>
          <w:rFonts w:ascii="Book Antiqua" w:eastAsia="宋体" w:hAnsi="Book Antiqua" w:cs="宋体"/>
          <w:lang w:val="en-US" w:eastAsia="zh-CN"/>
        </w:rPr>
        <w:t xml:space="preserve"> tagging by cardiovascular magnetic resonance: evolution of techniques--pulse sequences, analysis algorithms, and applications.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13</w:t>
      </w:r>
      <w:r w:rsidRPr="00345EC8">
        <w:rPr>
          <w:rFonts w:ascii="Book Antiqua" w:eastAsia="宋体" w:hAnsi="Book Antiqua" w:cs="宋体"/>
          <w:lang w:val="en-US" w:eastAsia="zh-CN"/>
        </w:rPr>
        <w:t>: 36 [PMID: 21798021 DOI: 10.1186/1532-429x-13-36]</w:t>
      </w:r>
    </w:p>
    <w:p w14:paraId="560EFD8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44 </w:t>
      </w:r>
      <w:r w:rsidRPr="00345EC8">
        <w:rPr>
          <w:rFonts w:ascii="Book Antiqua" w:eastAsia="宋体" w:hAnsi="Book Antiqua" w:cs="宋体"/>
          <w:b/>
          <w:bCs/>
          <w:lang w:val="en-US" w:eastAsia="zh-CN"/>
        </w:rPr>
        <w:t>Götte MJ</w:t>
      </w:r>
      <w:r w:rsidRPr="00345EC8">
        <w:rPr>
          <w:rFonts w:ascii="Book Antiqua" w:eastAsia="宋体" w:hAnsi="Book Antiqua" w:cs="宋体"/>
          <w:lang w:val="en-US" w:eastAsia="zh-CN"/>
        </w:rPr>
        <w:t xml:space="preserve">, van Rossum AC, Twisk JWR JT, Visser CA. Quantification of regional contractile function after infarction: strain analysis superior to wall thickening analysis in discriminating infarct from remote myocardium. </w:t>
      </w:r>
      <w:r w:rsidRPr="00345EC8">
        <w:rPr>
          <w:rFonts w:ascii="Book Antiqua" w:eastAsia="宋体" w:hAnsi="Book Antiqua" w:cs="宋体"/>
          <w:i/>
          <w:iCs/>
          <w:lang w:val="en-US" w:eastAsia="zh-CN"/>
        </w:rPr>
        <w:t xml:space="preserve">J Am </w:t>
      </w:r>
      <w:r w:rsidRPr="00345EC8">
        <w:rPr>
          <w:rFonts w:ascii="Book Antiqua" w:eastAsia="宋体" w:hAnsi="Book Antiqua" w:cs="宋体"/>
          <w:i/>
          <w:iCs/>
          <w:lang w:val="en-US" w:eastAsia="zh-CN"/>
        </w:rPr>
        <w:lastRenderedPageBreak/>
        <w:t>Coll Cardiol</w:t>
      </w:r>
      <w:r w:rsidRPr="00345EC8">
        <w:rPr>
          <w:rFonts w:ascii="Book Antiqua" w:eastAsia="宋体" w:hAnsi="Book Antiqua" w:cs="宋体"/>
          <w:lang w:val="en-US" w:eastAsia="zh-CN"/>
        </w:rPr>
        <w:t xml:space="preserve"> 2001; </w:t>
      </w:r>
      <w:r w:rsidRPr="00345EC8">
        <w:rPr>
          <w:rFonts w:ascii="Book Antiqua" w:eastAsia="宋体" w:hAnsi="Book Antiqua" w:cs="宋体"/>
          <w:b/>
          <w:bCs/>
          <w:lang w:val="en-US" w:eastAsia="zh-CN"/>
        </w:rPr>
        <w:t>37</w:t>
      </w:r>
      <w:r w:rsidRPr="00345EC8">
        <w:rPr>
          <w:rFonts w:ascii="Book Antiqua" w:eastAsia="宋体" w:hAnsi="Book Antiqua" w:cs="宋体"/>
          <w:lang w:val="en-US" w:eastAsia="zh-CN"/>
        </w:rPr>
        <w:t>: 808-817 [PMID: 11693756 DOI: 10.1016/S0735-1097(00)01186-4]</w:t>
      </w:r>
    </w:p>
    <w:p w14:paraId="18207F55"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45 </w:t>
      </w:r>
      <w:r w:rsidRPr="00345EC8">
        <w:rPr>
          <w:rFonts w:ascii="Book Antiqua" w:eastAsia="宋体" w:hAnsi="Book Antiqua" w:cs="宋体"/>
          <w:b/>
          <w:bCs/>
          <w:lang w:val="en-US" w:eastAsia="zh-CN"/>
        </w:rPr>
        <w:t>Axel L</w:t>
      </w:r>
      <w:r w:rsidRPr="00345EC8">
        <w:rPr>
          <w:rFonts w:ascii="Book Antiqua" w:eastAsia="宋体" w:hAnsi="Book Antiqua" w:cs="宋体"/>
          <w:lang w:val="en-US" w:eastAsia="zh-CN"/>
        </w:rPr>
        <w:t>, Dougherty L. MR imaging of motion with spatial modulation of magnetization.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1989; </w:t>
      </w:r>
      <w:r w:rsidRPr="00345EC8">
        <w:rPr>
          <w:rFonts w:ascii="Book Antiqua" w:eastAsia="宋体" w:hAnsi="Book Antiqua" w:cs="宋体"/>
          <w:b/>
          <w:bCs/>
          <w:lang w:val="en-US" w:eastAsia="zh-CN"/>
        </w:rPr>
        <w:t>171</w:t>
      </w:r>
      <w:r w:rsidRPr="00345EC8">
        <w:rPr>
          <w:rFonts w:ascii="Book Antiqua" w:eastAsia="宋体" w:hAnsi="Book Antiqua" w:cs="宋体"/>
          <w:lang w:val="en-US" w:eastAsia="zh-CN"/>
        </w:rPr>
        <w:t>: 841-845 [PMID: 2717762 DOI: 10.1148/radiology.171.3.2717762]</w:t>
      </w:r>
    </w:p>
    <w:p w14:paraId="31C1933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46 </w:t>
      </w:r>
      <w:r w:rsidRPr="00345EC8">
        <w:rPr>
          <w:rFonts w:ascii="Book Antiqua" w:eastAsia="宋体" w:hAnsi="Book Antiqua" w:cs="宋体"/>
          <w:b/>
          <w:bCs/>
          <w:lang w:val="en-US" w:eastAsia="zh-CN"/>
        </w:rPr>
        <w:t>Lima JA</w:t>
      </w:r>
      <w:r w:rsidRPr="00345EC8">
        <w:rPr>
          <w:rFonts w:ascii="Book Antiqua" w:eastAsia="宋体" w:hAnsi="Book Antiqua" w:cs="宋体"/>
          <w:lang w:val="en-US" w:eastAsia="zh-CN"/>
        </w:rPr>
        <w:t xml:space="preserve">, Jeremy R, Guier W, Bouton S, Zerhouni EA, McVeigh E, Buchalter MB, Weisfeldt ML, Shapiro EP, Weiss JL. Accurate systolic wall thickening by nuclear magnetic resonance imaging with tissue tagging: correlation with sonomicrometers in normal and ischemic myocardium.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1993; </w:t>
      </w:r>
      <w:r w:rsidRPr="00345EC8">
        <w:rPr>
          <w:rFonts w:ascii="Book Antiqua" w:eastAsia="宋体" w:hAnsi="Book Antiqua" w:cs="宋体"/>
          <w:b/>
          <w:bCs/>
          <w:lang w:val="en-US" w:eastAsia="zh-CN"/>
        </w:rPr>
        <w:t>21</w:t>
      </w:r>
      <w:r w:rsidRPr="00345EC8">
        <w:rPr>
          <w:rFonts w:ascii="Book Antiqua" w:eastAsia="宋体" w:hAnsi="Book Antiqua" w:cs="宋体"/>
          <w:lang w:val="en-US" w:eastAsia="zh-CN"/>
        </w:rPr>
        <w:t>: 1741-1751 [PMID: 8496547 DOI: 10.1016/0735-1097(93)90397-J]</w:t>
      </w:r>
    </w:p>
    <w:p w14:paraId="6A391BFD"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47 </w:t>
      </w:r>
      <w:r w:rsidRPr="00345EC8">
        <w:rPr>
          <w:rFonts w:ascii="Book Antiqua" w:eastAsia="宋体" w:hAnsi="Book Antiqua" w:cs="宋体"/>
          <w:b/>
          <w:bCs/>
          <w:lang w:val="en-US" w:eastAsia="zh-CN"/>
        </w:rPr>
        <w:t>Yeon SB</w:t>
      </w:r>
      <w:r w:rsidRPr="00345EC8">
        <w:rPr>
          <w:rFonts w:ascii="Book Antiqua" w:eastAsia="宋体" w:hAnsi="Book Antiqua" w:cs="宋体"/>
          <w:lang w:val="en-US" w:eastAsia="zh-CN"/>
        </w:rPr>
        <w:t xml:space="preserve">, Reichek N, Tallant BA, Lima JA, Calhoun LP, Clark NR, Hoffman EA, Ho KK, Axel L. Validation of in vivo myocardial strain measurement by magnetic resonance tagging with sonomicrometry.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2001; </w:t>
      </w:r>
      <w:r w:rsidRPr="00345EC8">
        <w:rPr>
          <w:rFonts w:ascii="Book Antiqua" w:eastAsia="宋体" w:hAnsi="Book Antiqua" w:cs="宋体"/>
          <w:b/>
          <w:bCs/>
          <w:lang w:val="en-US" w:eastAsia="zh-CN"/>
        </w:rPr>
        <w:t>38</w:t>
      </w:r>
      <w:r w:rsidRPr="00345EC8">
        <w:rPr>
          <w:rFonts w:ascii="Book Antiqua" w:eastAsia="宋体" w:hAnsi="Book Antiqua" w:cs="宋体"/>
          <w:lang w:val="en-US" w:eastAsia="zh-CN"/>
        </w:rPr>
        <w:t>: 555-561 [PMID: 11499752 DOI: 10.1016/S0735-1097(01)01397-3]</w:t>
      </w:r>
    </w:p>
    <w:p w14:paraId="2BF39A8B"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48 </w:t>
      </w:r>
      <w:r w:rsidRPr="00345EC8">
        <w:rPr>
          <w:rFonts w:ascii="Book Antiqua" w:eastAsia="宋体" w:hAnsi="Book Antiqua" w:cs="宋体"/>
          <w:b/>
          <w:bCs/>
          <w:lang w:val="en-US" w:eastAsia="zh-CN"/>
        </w:rPr>
        <w:t>Shehata ML</w:t>
      </w:r>
      <w:r w:rsidRPr="00345EC8">
        <w:rPr>
          <w:rFonts w:ascii="Book Antiqua" w:eastAsia="宋体" w:hAnsi="Book Antiqua" w:cs="宋体"/>
          <w:lang w:val="en-US" w:eastAsia="zh-CN"/>
        </w:rPr>
        <w:t>, Cheng S, Osman NF, Bluemke DA, Lima JA.</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Myocardial tissue tagging with cardiovascular magnetic resonance.</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11</w:t>
      </w:r>
      <w:r w:rsidRPr="00345EC8">
        <w:rPr>
          <w:rFonts w:ascii="Book Antiqua" w:eastAsia="宋体" w:hAnsi="Book Antiqua" w:cs="宋体"/>
          <w:lang w:val="en-US" w:eastAsia="zh-CN"/>
        </w:rPr>
        <w:t>: 55 [PMID: 20025732 DOI: 10.1186/1532-429x-11-55]</w:t>
      </w:r>
    </w:p>
    <w:p w14:paraId="3B7C93F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49 </w:t>
      </w:r>
      <w:r w:rsidRPr="00345EC8">
        <w:rPr>
          <w:rFonts w:ascii="Book Antiqua" w:eastAsia="宋体" w:hAnsi="Book Antiqua" w:cs="宋体"/>
          <w:b/>
          <w:bCs/>
          <w:lang w:val="en-US" w:eastAsia="zh-CN"/>
        </w:rPr>
        <w:t>Hor KN</w:t>
      </w:r>
      <w:r w:rsidRPr="00345EC8">
        <w:rPr>
          <w:rFonts w:ascii="Book Antiqua" w:eastAsia="宋体" w:hAnsi="Book Antiqua" w:cs="宋体"/>
          <w:lang w:val="en-US" w:eastAsia="zh-CN"/>
        </w:rPr>
        <w:t xml:space="preserve">, Gottliebson WM, Carson C, Wash E, Cnota J, Fleck R, Wansapura J, Klimeczek P, Al-Khalidi HR, Chung ES, Benson DW, Mazur W. Comparison of magnetic resonance feature tracking for strain calculation with harmonic phase imaging analysis.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3</w:t>
      </w:r>
      <w:r w:rsidRPr="00345EC8">
        <w:rPr>
          <w:rFonts w:ascii="Book Antiqua" w:eastAsia="宋体" w:hAnsi="Book Antiqua" w:cs="宋体"/>
          <w:lang w:val="en-US" w:eastAsia="zh-CN"/>
        </w:rPr>
        <w:t>: 144-151 [PMID: 20159640 DOI: 10.1016/j.jcmg.2009.11.006]</w:t>
      </w:r>
    </w:p>
    <w:p w14:paraId="35458A41"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50 </w:t>
      </w:r>
      <w:r w:rsidRPr="00345EC8">
        <w:rPr>
          <w:rFonts w:ascii="Book Antiqua" w:eastAsia="宋体" w:hAnsi="Book Antiqua" w:cs="宋体"/>
          <w:b/>
          <w:bCs/>
          <w:lang w:val="en-US" w:eastAsia="zh-CN"/>
        </w:rPr>
        <w:t>Khan JN</w:t>
      </w:r>
      <w:r w:rsidRPr="00345EC8">
        <w:rPr>
          <w:rFonts w:ascii="Book Antiqua" w:eastAsia="宋体" w:hAnsi="Book Antiqua" w:cs="宋体"/>
          <w:lang w:val="en-US" w:eastAsia="zh-CN"/>
        </w:rPr>
        <w:t>, Singh A, Nazir SA, Kanagala P, Gershlick AH, McCann GP.</w:t>
      </w:r>
      <w:proofErr w:type="gramEnd"/>
      <w:r w:rsidRPr="00345EC8">
        <w:rPr>
          <w:rFonts w:ascii="Book Antiqua" w:eastAsia="宋体" w:hAnsi="Book Antiqua" w:cs="宋体"/>
          <w:lang w:val="en-US" w:eastAsia="zh-CN"/>
        </w:rPr>
        <w:t xml:space="preserve"> Comparison of cardiovascular magnetic resonance feature tracking and tagging for the assessment of left ventricular systolic strain in acute myocardial infarction. </w:t>
      </w:r>
      <w:r w:rsidRPr="00345EC8">
        <w:rPr>
          <w:rFonts w:ascii="Book Antiqua" w:eastAsia="宋体" w:hAnsi="Book Antiqua" w:cs="宋体"/>
          <w:i/>
          <w:iCs/>
          <w:lang w:val="en-US" w:eastAsia="zh-CN"/>
        </w:rPr>
        <w:t>Eur J Radiol</w:t>
      </w:r>
      <w:r w:rsidRPr="00345EC8">
        <w:rPr>
          <w:rFonts w:ascii="Book Antiqua" w:eastAsia="宋体" w:hAnsi="Book Antiqua" w:cs="宋体"/>
          <w:lang w:val="en-US" w:eastAsia="zh-CN"/>
        </w:rPr>
        <w:t xml:space="preserve"> 2015; </w:t>
      </w:r>
      <w:r w:rsidRPr="00345EC8">
        <w:rPr>
          <w:rFonts w:ascii="Book Antiqua" w:eastAsia="宋体" w:hAnsi="Book Antiqua" w:cs="宋体"/>
          <w:b/>
          <w:bCs/>
          <w:lang w:val="en-US" w:eastAsia="zh-CN"/>
        </w:rPr>
        <w:t>84</w:t>
      </w:r>
      <w:r w:rsidRPr="00345EC8">
        <w:rPr>
          <w:rFonts w:ascii="Book Antiqua" w:eastAsia="宋体" w:hAnsi="Book Antiqua" w:cs="宋体"/>
          <w:lang w:val="en-US" w:eastAsia="zh-CN"/>
        </w:rPr>
        <w:t>: 840-848 [PMID: 25743248 DOI: 10.1016/j.ejrad.2015.02.002]</w:t>
      </w:r>
    </w:p>
    <w:p w14:paraId="47D5AE70"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51 </w:t>
      </w:r>
      <w:r w:rsidRPr="00345EC8">
        <w:rPr>
          <w:rFonts w:ascii="Book Antiqua" w:eastAsia="宋体" w:hAnsi="Book Antiqua" w:cs="宋体"/>
          <w:b/>
          <w:bCs/>
          <w:lang w:val="en-US" w:eastAsia="zh-CN"/>
        </w:rPr>
        <w:t>Götte MJ</w:t>
      </w:r>
      <w:r w:rsidRPr="00345EC8">
        <w:rPr>
          <w:rFonts w:ascii="Book Antiqua" w:eastAsia="宋体" w:hAnsi="Book Antiqua" w:cs="宋体"/>
          <w:lang w:val="en-US" w:eastAsia="zh-CN"/>
        </w:rPr>
        <w:t xml:space="preserve">, van Rossum AC, Marcus JT, Kuijer JP, Axel L, Visser CA. Recognition of infarct localization by specific changes in intramural myocardial mechanics. </w:t>
      </w:r>
      <w:r w:rsidRPr="00345EC8">
        <w:rPr>
          <w:rFonts w:ascii="Book Antiqua" w:eastAsia="宋体" w:hAnsi="Book Antiqua" w:cs="宋体"/>
          <w:i/>
          <w:iCs/>
          <w:lang w:val="en-US" w:eastAsia="zh-CN"/>
        </w:rPr>
        <w:t>Am Heart J</w:t>
      </w:r>
      <w:r w:rsidRPr="00345EC8">
        <w:rPr>
          <w:rFonts w:ascii="Book Antiqua" w:eastAsia="宋体" w:hAnsi="Book Antiqua" w:cs="宋体"/>
          <w:lang w:val="en-US" w:eastAsia="zh-CN"/>
        </w:rPr>
        <w:t xml:space="preserve"> 1999; </w:t>
      </w:r>
      <w:r w:rsidRPr="00345EC8">
        <w:rPr>
          <w:rFonts w:ascii="Book Antiqua" w:eastAsia="宋体" w:hAnsi="Book Antiqua" w:cs="宋体"/>
          <w:b/>
          <w:bCs/>
          <w:lang w:val="en-US" w:eastAsia="zh-CN"/>
        </w:rPr>
        <w:t>138</w:t>
      </w:r>
      <w:r w:rsidRPr="00345EC8">
        <w:rPr>
          <w:rFonts w:ascii="Book Antiqua" w:eastAsia="宋体" w:hAnsi="Book Antiqua" w:cs="宋体"/>
          <w:lang w:val="en-US" w:eastAsia="zh-CN"/>
        </w:rPr>
        <w:t>: 1038-1045 [PMID: 10577433 DOI: 10.1016/S0002-8703(99)70068-2]</w:t>
      </w:r>
    </w:p>
    <w:p w14:paraId="6B91DBD2"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52 </w:t>
      </w:r>
      <w:r w:rsidRPr="00345EC8">
        <w:rPr>
          <w:rFonts w:ascii="Book Antiqua" w:eastAsia="宋体" w:hAnsi="Book Antiqua" w:cs="宋体"/>
          <w:b/>
          <w:bCs/>
          <w:lang w:val="en-US" w:eastAsia="zh-CN"/>
        </w:rPr>
        <w:t>Neizel M</w:t>
      </w:r>
      <w:r w:rsidRPr="00345EC8">
        <w:rPr>
          <w:rFonts w:ascii="Book Antiqua" w:eastAsia="宋体" w:hAnsi="Book Antiqua" w:cs="宋体"/>
          <w:lang w:val="en-US" w:eastAsia="zh-CN"/>
        </w:rPr>
        <w:t xml:space="preserve">, Lossnitzer D, Korosoglou G, Schäufele T, Peykarjou H, Steen H, Ocklenburg C, Giannitsis E, Katus HA, Osman NF. </w:t>
      </w:r>
      <w:proofErr w:type="gramStart"/>
      <w:r w:rsidRPr="00345EC8">
        <w:rPr>
          <w:rFonts w:ascii="Book Antiqua" w:eastAsia="宋体" w:hAnsi="Book Antiqua" w:cs="宋体"/>
          <w:lang w:val="en-US" w:eastAsia="zh-CN"/>
        </w:rPr>
        <w:t>Strain-encoded MRI for evaluation of left ventricular function and transmurality in acute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2</w:t>
      </w:r>
      <w:r w:rsidRPr="00345EC8">
        <w:rPr>
          <w:rFonts w:ascii="Book Antiqua" w:eastAsia="宋体" w:hAnsi="Book Antiqua" w:cs="宋体"/>
          <w:lang w:val="en-US" w:eastAsia="zh-CN"/>
        </w:rPr>
        <w:t>: 116-122 [PMID: 19808577 DOI: 10.1161/circimaging.108.789032]</w:t>
      </w:r>
    </w:p>
    <w:p w14:paraId="55AAFF06"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53 </w:t>
      </w:r>
      <w:r w:rsidRPr="00345EC8">
        <w:rPr>
          <w:rFonts w:ascii="Book Antiqua" w:eastAsia="宋体" w:hAnsi="Book Antiqua" w:cs="宋体"/>
          <w:b/>
          <w:bCs/>
          <w:lang w:val="en-US" w:eastAsia="zh-CN"/>
        </w:rPr>
        <w:t>Gerber BL</w:t>
      </w:r>
      <w:r w:rsidRPr="00345EC8">
        <w:rPr>
          <w:rFonts w:ascii="Book Antiqua" w:eastAsia="宋体" w:hAnsi="Book Antiqua" w:cs="宋体"/>
          <w:lang w:val="en-US" w:eastAsia="zh-CN"/>
        </w:rPr>
        <w:t>, Garot J, Bluemke DA, Wu KC, Lima JA.</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Accuracy of contrast-enhanced magnetic resonance imaging in predicting improvement of regional myocardial function in patients after acute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2002; </w:t>
      </w:r>
      <w:r w:rsidRPr="00345EC8">
        <w:rPr>
          <w:rFonts w:ascii="Book Antiqua" w:eastAsia="宋体" w:hAnsi="Book Antiqua" w:cs="宋体"/>
          <w:b/>
          <w:bCs/>
          <w:lang w:val="en-US" w:eastAsia="zh-CN"/>
        </w:rPr>
        <w:t>106</w:t>
      </w:r>
      <w:r w:rsidRPr="00345EC8">
        <w:rPr>
          <w:rFonts w:ascii="Book Antiqua" w:eastAsia="宋体" w:hAnsi="Book Antiqua" w:cs="宋体"/>
          <w:lang w:val="en-US" w:eastAsia="zh-CN"/>
        </w:rPr>
        <w:t>: 1083-1089 [PMID: 12196333 DOI: 10.1161/01.CIR.0000027818.15792.1E]</w:t>
      </w:r>
    </w:p>
    <w:p w14:paraId="1C066D3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54 </w:t>
      </w:r>
      <w:r w:rsidRPr="00345EC8">
        <w:rPr>
          <w:rFonts w:ascii="Book Antiqua" w:eastAsia="宋体" w:hAnsi="Book Antiqua" w:cs="宋体"/>
          <w:b/>
          <w:bCs/>
          <w:lang w:val="en-US" w:eastAsia="zh-CN"/>
        </w:rPr>
        <w:t>Wong DT</w:t>
      </w:r>
      <w:r w:rsidRPr="00345EC8">
        <w:rPr>
          <w:rFonts w:ascii="Book Antiqua" w:eastAsia="宋体" w:hAnsi="Book Antiqua" w:cs="宋体"/>
          <w:lang w:val="en-US" w:eastAsia="zh-CN"/>
        </w:rPr>
        <w:t xml:space="preserve">, Leong DP, Weightman MJ, Richardson JD, Dundon BK, Psaltis PJ, Leung MC, Meredith IT, Worthley MI, Worthley SG. Magnetic resonance-derived circumferential strain provides a superior and incremental assessment of improvement in contractile function in patients early after ST-segment elevation myocardial infarction. </w:t>
      </w:r>
      <w:r w:rsidRPr="00345EC8">
        <w:rPr>
          <w:rFonts w:ascii="Book Antiqua" w:eastAsia="宋体" w:hAnsi="Book Antiqua" w:cs="宋体"/>
          <w:i/>
          <w:iCs/>
          <w:lang w:val="en-US" w:eastAsia="zh-CN"/>
        </w:rPr>
        <w:t>Eur Radiol</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24</w:t>
      </w:r>
      <w:r w:rsidRPr="00345EC8">
        <w:rPr>
          <w:rFonts w:ascii="Book Antiqua" w:eastAsia="宋体" w:hAnsi="Book Antiqua" w:cs="宋体"/>
          <w:lang w:val="en-US" w:eastAsia="zh-CN"/>
        </w:rPr>
        <w:t>: 1219-1228 [PMID: 24723232 DOI: 10.1007/s00330-014-3137-6]</w:t>
      </w:r>
    </w:p>
    <w:p w14:paraId="3D9876E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55 </w:t>
      </w:r>
      <w:r w:rsidRPr="00345EC8">
        <w:rPr>
          <w:rFonts w:ascii="Book Antiqua" w:eastAsia="宋体" w:hAnsi="Book Antiqua" w:cs="宋体"/>
          <w:b/>
          <w:bCs/>
          <w:lang w:val="en-US" w:eastAsia="zh-CN"/>
        </w:rPr>
        <w:t>Buss SJ</w:t>
      </w:r>
      <w:r w:rsidRPr="00345EC8">
        <w:rPr>
          <w:rFonts w:ascii="Book Antiqua" w:eastAsia="宋体" w:hAnsi="Book Antiqua" w:cs="宋体"/>
          <w:lang w:val="en-US" w:eastAsia="zh-CN"/>
        </w:rPr>
        <w:t xml:space="preserve">, Krautz B, Hofmann N, Sander Y, Rust L, Giusca S, Galuschky C, Seitz S, Giannitsis E, Pleger S, Raake P, Most P, Katus HA, Korosoglou G. Prediction of functional recovery by cardiac magnetic resonance feature tracking imaging in first time ST-elevation myocardial infarction. </w:t>
      </w:r>
      <w:proofErr w:type="gramStart"/>
      <w:r w:rsidRPr="00345EC8">
        <w:rPr>
          <w:rFonts w:ascii="Book Antiqua" w:eastAsia="宋体" w:hAnsi="Book Antiqua" w:cs="宋体"/>
          <w:lang w:val="en-US" w:eastAsia="zh-CN"/>
        </w:rPr>
        <w:t>Comparison to infarct size and transmurality by late gadolinium enhancement.</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Int J Cardiol</w:t>
      </w:r>
      <w:r w:rsidRPr="00345EC8">
        <w:rPr>
          <w:rFonts w:ascii="Book Antiqua" w:eastAsia="宋体" w:hAnsi="Book Antiqua" w:cs="宋体"/>
          <w:lang w:val="en-US" w:eastAsia="zh-CN"/>
        </w:rPr>
        <w:t xml:space="preserve"> 2015; </w:t>
      </w:r>
      <w:r w:rsidRPr="00345EC8">
        <w:rPr>
          <w:rFonts w:ascii="Book Antiqua" w:eastAsia="宋体" w:hAnsi="Book Antiqua" w:cs="宋体"/>
          <w:b/>
          <w:bCs/>
          <w:lang w:val="en-US" w:eastAsia="zh-CN"/>
        </w:rPr>
        <w:t>183</w:t>
      </w:r>
      <w:r w:rsidRPr="00345EC8">
        <w:rPr>
          <w:rFonts w:ascii="Book Antiqua" w:eastAsia="宋体" w:hAnsi="Book Antiqua" w:cs="宋体"/>
          <w:lang w:val="en-US" w:eastAsia="zh-CN"/>
        </w:rPr>
        <w:t>: 162-170 [PMID: 25675901 DOI: 10.1016/j.ijcard.2015.01.022]</w:t>
      </w:r>
    </w:p>
    <w:p w14:paraId="1D163DE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56 </w:t>
      </w:r>
      <w:r w:rsidRPr="00345EC8">
        <w:rPr>
          <w:rFonts w:ascii="Book Antiqua" w:eastAsia="宋体" w:hAnsi="Book Antiqua" w:cs="宋体"/>
          <w:b/>
          <w:bCs/>
          <w:lang w:val="en-US" w:eastAsia="zh-CN"/>
        </w:rPr>
        <w:t>Ersbøll M</w:t>
      </w:r>
      <w:r w:rsidRPr="00345EC8">
        <w:rPr>
          <w:rFonts w:ascii="Book Antiqua" w:eastAsia="宋体" w:hAnsi="Book Antiqua" w:cs="宋体"/>
          <w:lang w:val="en-US" w:eastAsia="zh-CN"/>
        </w:rPr>
        <w:t xml:space="preserve">, Andersen MJ, Valeur N, Mogensen UM, Fakhri Y, Thune JJ, Møller JE, Hassager C, Søgaard P, Køber L. Early diastolic strain rate in relation to systolic and diastolic function and prognosis in acute myocardial infarction: a two-dimensional speckle-tracking study.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35</w:t>
      </w:r>
      <w:r w:rsidRPr="00345EC8">
        <w:rPr>
          <w:rFonts w:ascii="Book Antiqua" w:eastAsia="宋体" w:hAnsi="Book Antiqua" w:cs="宋体"/>
          <w:lang w:val="en-US" w:eastAsia="zh-CN"/>
        </w:rPr>
        <w:t>: 648-656 [PMID: 23713080 DOI: 10.1093/eurheartj/eht179]</w:t>
      </w:r>
    </w:p>
    <w:p w14:paraId="7952AE4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57 </w:t>
      </w:r>
      <w:r w:rsidRPr="00345EC8">
        <w:rPr>
          <w:rFonts w:ascii="Book Antiqua" w:eastAsia="宋体" w:hAnsi="Book Antiqua" w:cs="宋体"/>
          <w:b/>
          <w:bCs/>
          <w:lang w:val="en-US" w:eastAsia="zh-CN"/>
        </w:rPr>
        <w:t>Ersbøll M</w:t>
      </w:r>
      <w:r w:rsidRPr="00345EC8">
        <w:rPr>
          <w:rFonts w:ascii="Book Antiqua" w:eastAsia="宋体" w:hAnsi="Book Antiqua" w:cs="宋体"/>
          <w:lang w:val="en-US" w:eastAsia="zh-CN"/>
        </w:rPr>
        <w:t xml:space="preserve">, Valeur N, Mogensen UM, Andersen MJ, Møller JE, Velazquez EJ, Hassager C, Søgaard P, Køber L. Prediction of all-cause mortality and heart failure admissions from global left ventricular longitudinal strain in patients with acute myocardial infarction and preserved left ventricular ejection </w:t>
      </w:r>
      <w:r w:rsidRPr="00345EC8">
        <w:rPr>
          <w:rFonts w:ascii="Book Antiqua" w:eastAsia="宋体" w:hAnsi="Book Antiqua" w:cs="宋体"/>
          <w:lang w:val="en-US" w:eastAsia="zh-CN"/>
        </w:rPr>
        <w:lastRenderedPageBreak/>
        <w:t xml:space="preserve">fraction.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61</w:t>
      </w:r>
      <w:r w:rsidRPr="00345EC8">
        <w:rPr>
          <w:rFonts w:ascii="Book Antiqua" w:eastAsia="宋体" w:hAnsi="Book Antiqua" w:cs="宋体"/>
          <w:lang w:val="en-US" w:eastAsia="zh-CN"/>
        </w:rPr>
        <w:t>: 2365-2373 [PMID: 23563128 DOI: 10.1016/j.jacc.2013.02.061]</w:t>
      </w:r>
    </w:p>
    <w:p w14:paraId="73F492F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58 </w:t>
      </w:r>
      <w:r w:rsidRPr="00345EC8">
        <w:rPr>
          <w:rFonts w:ascii="Book Antiqua" w:eastAsia="宋体" w:hAnsi="Book Antiqua" w:cs="宋体"/>
          <w:b/>
          <w:bCs/>
          <w:lang w:val="en-US" w:eastAsia="zh-CN"/>
        </w:rPr>
        <w:t>Hung CL</w:t>
      </w:r>
      <w:r w:rsidRPr="00345EC8">
        <w:rPr>
          <w:rFonts w:ascii="Book Antiqua" w:eastAsia="宋体" w:hAnsi="Book Antiqua" w:cs="宋体"/>
          <w:lang w:val="en-US" w:eastAsia="zh-CN"/>
        </w:rPr>
        <w:t xml:space="preserve">, Verma A, Uno H, Shin SH, Bourgoun M, Hassanein AH, McMurray JJ, Velazquez EJ, Kober L, Pfeffer MA, Solomon SD. Longitudinal and circumferential strain rate, left ventricular remodeling, and prognosis after myocardial infarction.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56</w:t>
      </w:r>
      <w:r w:rsidRPr="00345EC8">
        <w:rPr>
          <w:rFonts w:ascii="Book Antiqua" w:eastAsia="宋体" w:hAnsi="Book Antiqua" w:cs="宋体"/>
          <w:lang w:val="en-US" w:eastAsia="zh-CN"/>
        </w:rPr>
        <w:t>: 1812-1822 [PMID: 21087709 DOI: 10.1016/j.jacc.2010.06.044]</w:t>
      </w:r>
    </w:p>
    <w:p w14:paraId="08B6D7FD"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59 </w:t>
      </w:r>
      <w:r w:rsidRPr="00345EC8">
        <w:rPr>
          <w:rFonts w:ascii="Book Antiqua" w:eastAsia="宋体" w:hAnsi="Book Antiqua" w:cs="宋体"/>
          <w:b/>
          <w:bCs/>
          <w:lang w:val="en-US" w:eastAsia="zh-CN"/>
        </w:rPr>
        <w:t>Antoni ML</w:t>
      </w:r>
      <w:r w:rsidRPr="00345EC8">
        <w:rPr>
          <w:rFonts w:ascii="Book Antiqua" w:eastAsia="宋体" w:hAnsi="Book Antiqua" w:cs="宋体"/>
          <w:lang w:val="en-US" w:eastAsia="zh-CN"/>
        </w:rPr>
        <w:t xml:space="preserve">, Mollema SA, Delgado V, Atary JZ, Borleffs CJ, Boersma E, Holman ER, van der Wall EE, Schalij MJ, Bax JJ. </w:t>
      </w:r>
      <w:proofErr w:type="gramStart"/>
      <w:r w:rsidRPr="00345EC8">
        <w:rPr>
          <w:rFonts w:ascii="Book Antiqua" w:eastAsia="宋体" w:hAnsi="Book Antiqua" w:cs="宋体"/>
          <w:lang w:val="en-US" w:eastAsia="zh-CN"/>
        </w:rPr>
        <w:t>Prognostic importance of strain and strain rate after acute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31</w:t>
      </w:r>
      <w:r w:rsidRPr="00345EC8">
        <w:rPr>
          <w:rFonts w:ascii="Book Antiqua" w:eastAsia="宋体" w:hAnsi="Book Antiqua" w:cs="宋体"/>
          <w:lang w:val="en-US" w:eastAsia="zh-CN"/>
        </w:rPr>
        <w:t>: 1640-1647 [PMID: 20423918 DOI: 10.1093/eurheartj/ehq105]</w:t>
      </w:r>
    </w:p>
    <w:p w14:paraId="6988B8A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60 </w:t>
      </w:r>
      <w:r w:rsidRPr="00345EC8">
        <w:rPr>
          <w:rFonts w:ascii="Book Antiqua" w:eastAsia="宋体" w:hAnsi="Book Antiqua" w:cs="宋体"/>
          <w:b/>
          <w:bCs/>
          <w:lang w:val="en-US" w:eastAsia="zh-CN"/>
        </w:rPr>
        <w:t>Mahrholdt H</w:t>
      </w:r>
      <w:r w:rsidRPr="00345EC8">
        <w:rPr>
          <w:rFonts w:ascii="Book Antiqua" w:eastAsia="宋体" w:hAnsi="Book Antiqua" w:cs="宋体"/>
          <w:lang w:val="en-US" w:eastAsia="zh-CN"/>
        </w:rPr>
        <w:t xml:space="preserve">, Wagner A, Holly TA, Elliott MD, Bonow RO, Kim RJ, Judd RM. Reproducibility of chronic infarct size measurement by contrast-enhanced magnetic resonance imaging.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2002; </w:t>
      </w:r>
      <w:r w:rsidRPr="00345EC8">
        <w:rPr>
          <w:rFonts w:ascii="Book Antiqua" w:eastAsia="宋体" w:hAnsi="Book Antiqua" w:cs="宋体"/>
          <w:b/>
          <w:bCs/>
          <w:lang w:val="en-US" w:eastAsia="zh-CN"/>
        </w:rPr>
        <w:t>106</w:t>
      </w:r>
      <w:r w:rsidRPr="00345EC8">
        <w:rPr>
          <w:rFonts w:ascii="Book Antiqua" w:eastAsia="宋体" w:hAnsi="Book Antiqua" w:cs="宋体"/>
          <w:lang w:val="en-US" w:eastAsia="zh-CN"/>
        </w:rPr>
        <w:t>: 2322-2327 [PMID: 12403661 DOI: 10.1161/01.CIR.0000036368.63317.1C]</w:t>
      </w:r>
    </w:p>
    <w:p w14:paraId="3D21FF1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61 </w:t>
      </w:r>
      <w:r w:rsidRPr="00345EC8">
        <w:rPr>
          <w:rFonts w:ascii="Book Antiqua" w:eastAsia="宋体" w:hAnsi="Book Antiqua" w:cs="宋体"/>
          <w:b/>
          <w:bCs/>
          <w:lang w:val="en-US" w:eastAsia="zh-CN"/>
        </w:rPr>
        <w:t>Nesto RW</w:t>
      </w:r>
      <w:r w:rsidRPr="00345EC8">
        <w:rPr>
          <w:rFonts w:ascii="Book Antiqua" w:eastAsia="宋体" w:hAnsi="Book Antiqua" w:cs="宋体"/>
          <w:lang w:val="en-US" w:eastAsia="zh-CN"/>
        </w:rPr>
        <w:t xml:space="preserve">, Kowalchuk GJ. The ischemic cascade: temporal sequence of hemodynamic, electrocardiographic and symptomatic expressions of ischemia.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1987; </w:t>
      </w:r>
      <w:r w:rsidRPr="00345EC8">
        <w:rPr>
          <w:rFonts w:ascii="Book Antiqua" w:eastAsia="宋体" w:hAnsi="Book Antiqua" w:cs="宋体"/>
          <w:b/>
          <w:bCs/>
          <w:lang w:val="en-US" w:eastAsia="zh-CN"/>
        </w:rPr>
        <w:t>59</w:t>
      </w:r>
      <w:r w:rsidRPr="00345EC8">
        <w:rPr>
          <w:rFonts w:ascii="Book Antiqua" w:eastAsia="宋体" w:hAnsi="Book Antiqua" w:cs="宋体"/>
          <w:lang w:val="en-US" w:eastAsia="zh-CN"/>
        </w:rPr>
        <w:t>: 23C-30C [PMID: 2950748 DOI: 10.1016/0002-9149(87)90192-5]</w:t>
      </w:r>
    </w:p>
    <w:p w14:paraId="5C45112A"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62 </w:t>
      </w:r>
      <w:r w:rsidRPr="00345EC8">
        <w:rPr>
          <w:rFonts w:ascii="Book Antiqua" w:eastAsia="宋体" w:hAnsi="Book Antiqua" w:cs="宋体"/>
          <w:b/>
          <w:bCs/>
          <w:lang w:val="en-US" w:eastAsia="zh-CN"/>
        </w:rPr>
        <w:t>Petersen SE</w:t>
      </w:r>
      <w:r w:rsidRPr="00345EC8">
        <w:rPr>
          <w:rFonts w:ascii="Book Antiqua" w:eastAsia="宋体" w:hAnsi="Book Antiqua" w:cs="宋体"/>
          <w:lang w:val="en-US" w:eastAsia="zh-CN"/>
        </w:rPr>
        <w:t xml:space="preserve">, Mohrs OK, Horstick G, Oberholzer K, Abegunewardene N, Ruetzel K, Selvanayagam JB, Robson MD, Neubauer S, Thelen M, Meyer J, Kreitner KF. Influence of contrast agent dose and image acquisition timing on the quantitative determination of nonviable myocardial tissue using delayed contrast-enhanced magnetic resonance imaging.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2004; </w:t>
      </w:r>
      <w:r w:rsidRPr="00345EC8">
        <w:rPr>
          <w:rFonts w:ascii="Book Antiqua" w:eastAsia="宋体" w:hAnsi="Book Antiqua" w:cs="宋体"/>
          <w:b/>
          <w:bCs/>
          <w:lang w:val="en-US" w:eastAsia="zh-CN"/>
        </w:rPr>
        <w:t>6</w:t>
      </w:r>
      <w:r w:rsidRPr="00345EC8">
        <w:rPr>
          <w:rFonts w:ascii="Book Antiqua" w:eastAsia="宋体" w:hAnsi="Book Antiqua" w:cs="宋体"/>
          <w:lang w:val="en-US" w:eastAsia="zh-CN"/>
        </w:rPr>
        <w:t>: 541-548 [PMID: 15137338 DOI: 10.1081/jcmr-120030581]</w:t>
      </w:r>
    </w:p>
    <w:p w14:paraId="60B06E5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63 </w:t>
      </w:r>
      <w:r w:rsidRPr="00345EC8">
        <w:rPr>
          <w:rFonts w:ascii="Book Antiqua" w:eastAsia="宋体" w:hAnsi="Book Antiqua" w:cs="宋体"/>
          <w:b/>
          <w:bCs/>
          <w:lang w:val="en-US" w:eastAsia="zh-CN"/>
        </w:rPr>
        <w:t>Kim RJ</w:t>
      </w:r>
      <w:r w:rsidRPr="00345EC8">
        <w:rPr>
          <w:rFonts w:ascii="Book Antiqua" w:eastAsia="宋体" w:hAnsi="Book Antiqua" w:cs="宋体"/>
          <w:lang w:val="en-US" w:eastAsia="zh-CN"/>
        </w:rPr>
        <w:t xml:space="preserve">, Chen EL, Lima JA, Judd RM. Myocardial Gd-DTPA kinetics determine MRI contrast enhancement and reflect the extent and severity of myocardial injury after acute reperfused infarction.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1996; </w:t>
      </w:r>
      <w:r w:rsidRPr="00345EC8">
        <w:rPr>
          <w:rFonts w:ascii="Book Antiqua" w:eastAsia="宋体" w:hAnsi="Book Antiqua" w:cs="宋体"/>
          <w:b/>
          <w:bCs/>
          <w:lang w:val="en-US" w:eastAsia="zh-CN"/>
        </w:rPr>
        <w:t>94</w:t>
      </w:r>
      <w:r w:rsidRPr="00345EC8">
        <w:rPr>
          <w:rFonts w:ascii="Book Antiqua" w:eastAsia="宋体" w:hAnsi="Book Antiqua" w:cs="宋体"/>
          <w:lang w:val="en-US" w:eastAsia="zh-CN"/>
        </w:rPr>
        <w:t>: 3318-3326 [PMID: 8989146 DOI: 10.1161/01.CIR.94.12.3318]</w:t>
      </w:r>
    </w:p>
    <w:p w14:paraId="6B8609F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64 </w:t>
      </w:r>
      <w:r w:rsidRPr="00345EC8">
        <w:rPr>
          <w:rFonts w:ascii="Book Antiqua" w:eastAsia="宋体" w:hAnsi="Book Antiqua" w:cs="宋体"/>
          <w:b/>
          <w:bCs/>
          <w:lang w:val="en-US" w:eastAsia="zh-CN"/>
        </w:rPr>
        <w:t>Kim RJ</w:t>
      </w:r>
      <w:r w:rsidRPr="00345EC8">
        <w:rPr>
          <w:rFonts w:ascii="Book Antiqua" w:eastAsia="宋体" w:hAnsi="Book Antiqua" w:cs="宋体"/>
          <w:lang w:val="en-US" w:eastAsia="zh-CN"/>
        </w:rPr>
        <w:t xml:space="preserve">, Fieno DS, Parrish TB, Harris K, Chen EL, Simonetti O, Bundy J, Finn JP, Klocke FJ, Judd RM. Relationship of MRI delayed contrast </w:t>
      </w:r>
      <w:r w:rsidRPr="00345EC8">
        <w:rPr>
          <w:rFonts w:ascii="Book Antiqua" w:eastAsia="宋体" w:hAnsi="Book Antiqua" w:cs="宋体"/>
          <w:lang w:val="en-US" w:eastAsia="zh-CN"/>
        </w:rPr>
        <w:lastRenderedPageBreak/>
        <w:t xml:space="preserve">enhancement to irreversible injury, infarct age, and contractile function.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1999; </w:t>
      </w:r>
      <w:r w:rsidRPr="00345EC8">
        <w:rPr>
          <w:rFonts w:ascii="Book Antiqua" w:eastAsia="宋体" w:hAnsi="Book Antiqua" w:cs="宋体"/>
          <w:b/>
          <w:bCs/>
          <w:lang w:val="en-US" w:eastAsia="zh-CN"/>
        </w:rPr>
        <w:t>100</w:t>
      </w:r>
      <w:r w:rsidRPr="00345EC8">
        <w:rPr>
          <w:rFonts w:ascii="Book Antiqua" w:eastAsia="宋体" w:hAnsi="Book Antiqua" w:cs="宋体"/>
          <w:lang w:val="en-US" w:eastAsia="zh-CN"/>
        </w:rPr>
        <w:t>: 1992-2002 [PMID: 10556226 DOI: 10.1161/01.CIR.100.19.1992]</w:t>
      </w:r>
    </w:p>
    <w:p w14:paraId="103A6849"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65 </w:t>
      </w:r>
      <w:r w:rsidRPr="00345EC8">
        <w:rPr>
          <w:rFonts w:ascii="Book Antiqua" w:eastAsia="宋体" w:hAnsi="Book Antiqua" w:cs="宋体"/>
          <w:b/>
          <w:bCs/>
          <w:lang w:val="en-US" w:eastAsia="zh-CN"/>
        </w:rPr>
        <w:t>Pennell DJ</w:t>
      </w:r>
      <w:r w:rsidRPr="00345EC8">
        <w:rPr>
          <w:rFonts w:ascii="Book Antiqua" w:eastAsia="宋体" w:hAnsi="Book Antiqua" w:cs="宋体"/>
          <w:lang w:val="en-US" w:eastAsia="zh-CN"/>
        </w:rPr>
        <w:t>.</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Cardiovascular magnetic resonance.</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121</w:t>
      </w:r>
      <w:r w:rsidRPr="00345EC8">
        <w:rPr>
          <w:rFonts w:ascii="Book Antiqua" w:eastAsia="宋体" w:hAnsi="Book Antiqua" w:cs="宋体"/>
          <w:lang w:val="en-US" w:eastAsia="zh-CN"/>
        </w:rPr>
        <w:t>: 692-705 [PMID: 20142462 DOI: 10.1161/CIRCULATIONAHA.108.811547]</w:t>
      </w:r>
    </w:p>
    <w:p w14:paraId="2BBF7AA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66 </w:t>
      </w:r>
      <w:r w:rsidRPr="00345EC8">
        <w:rPr>
          <w:rFonts w:ascii="Book Antiqua" w:eastAsia="宋体" w:hAnsi="Book Antiqua" w:cs="宋体"/>
          <w:b/>
          <w:bCs/>
          <w:lang w:val="en-US" w:eastAsia="zh-CN"/>
        </w:rPr>
        <w:t>Amado LC</w:t>
      </w:r>
      <w:r w:rsidRPr="00345EC8">
        <w:rPr>
          <w:rFonts w:ascii="Book Antiqua" w:eastAsia="宋体" w:hAnsi="Book Antiqua" w:cs="宋体"/>
          <w:lang w:val="en-US" w:eastAsia="zh-CN"/>
        </w:rPr>
        <w:t xml:space="preserve">, Gerber BL, Gupta SN, Rettmann DW, Szarf G, Schock R, Nasir K, Kraitchman DL, Lima JA. </w:t>
      </w:r>
      <w:proofErr w:type="gramStart"/>
      <w:r w:rsidRPr="00345EC8">
        <w:rPr>
          <w:rFonts w:ascii="Book Antiqua" w:eastAsia="宋体" w:hAnsi="Book Antiqua" w:cs="宋体"/>
          <w:lang w:val="en-US" w:eastAsia="zh-CN"/>
        </w:rPr>
        <w:t>Accurate and objective infarct sizing by contrast-enhanced magnetic resonance imaging in a canine myocardial infarction model.</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2004; </w:t>
      </w:r>
      <w:r w:rsidRPr="00345EC8">
        <w:rPr>
          <w:rFonts w:ascii="Book Antiqua" w:eastAsia="宋体" w:hAnsi="Book Antiqua" w:cs="宋体"/>
          <w:b/>
          <w:bCs/>
          <w:lang w:val="en-US" w:eastAsia="zh-CN"/>
        </w:rPr>
        <w:t>44</w:t>
      </w:r>
      <w:r w:rsidRPr="00345EC8">
        <w:rPr>
          <w:rFonts w:ascii="Book Antiqua" w:eastAsia="宋体" w:hAnsi="Book Antiqua" w:cs="宋体"/>
          <w:lang w:val="en-US" w:eastAsia="zh-CN"/>
        </w:rPr>
        <w:t>: 2383-2389 [PMID: 15607402 DOI: 10.1016/j.jacc.2004.09.020]</w:t>
      </w:r>
    </w:p>
    <w:p w14:paraId="6BD24DF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67 </w:t>
      </w:r>
      <w:r w:rsidRPr="00345EC8">
        <w:rPr>
          <w:rFonts w:ascii="Book Antiqua" w:eastAsia="宋体" w:hAnsi="Book Antiqua" w:cs="宋体"/>
          <w:b/>
          <w:bCs/>
          <w:lang w:val="en-US" w:eastAsia="zh-CN"/>
        </w:rPr>
        <w:t>Larose E</w:t>
      </w:r>
      <w:r w:rsidRPr="00345EC8">
        <w:rPr>
          <w:rFonts w:ascii="Book Antiqua" w:eastAsia="宋体" w:hAnsi="Book Antiqua" w:cs="宋体"/>
          <w:lang w:val="en-US" w:eastAsia="zh-CN"/>
        </w:rPr>
        <w:t xml:space="preserve">, Rodés-Cabau J, Pibarot P, Rinfret S, Proulx G, Nguyen CM, Déry JP, Gleeton O, Roy L, Noël B, Barbeau G, Rouleau J, Boudreault JR, Amyot M, De Larochellière R, Bertrand OF. Predicting late myocardial recovery and outcomes in the early hours of ST-segment elevation myocardial infarction traditional measures compared with microvascular obstruction, salvaged myocardium, and necrosis characteristics by cardiovascular magnetic resonance.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55</w:t>
      </w:r>
      <w:r w:rsidRPr="00345EC8">
        <w:rPr>
          <w:rFonts w:ascii="Book Antiqua" w:eastAsia="宋体" w:hAnsi="Book Antiqua" w:cs="宋体"/>
          <w:lang w:val="en-US" w:eastAsia="zh-CN"/>
        </w:rPr>
        <w:t>: 2459-2469 [PMID: 20510213 DOI: 10.1016/j.jacc.2010.02.033]</w:t>
      </w:r>
    </w:p>
    <w:p w14:paraId="7E05ADA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68 </w:t>
      </w:r>
      <w:r w:rsidRPr="00345EC8">
        <w:rPr>
          <w:rFonts w:ascii="Book Antiqua" w:eastAsia="宋体" w:hAnsi="Book Antiqua" w:cs="宋体"/>
          <w:b/>
          <w:bCs/>
          <w:lang w:val="en-US" w:eastAsia="zh-CN"/>
        </w:rPr>
        <w:t>Zia MI</w:t>
      </w:r>
      <w:r w:rsidRPr="00345EC8">
        <w:rPr>
          <w:rFonts w:ascii="Book Antiqua" w:eastAsia="宋体" w:hAnsi="Book Antiqua" w:cs="宋体"/>
          <w:lang w:val="en-US" w:eastAsia="zh-CN"/>
        </w:rPr>
        <w:t xml:space="preserve">, Ghugre NR, Roifman I, Strauss BH, Walcarius R, Mohammed M, Sparkes JD, Dick AJ, Wright GA, Connelly KA. Comparison of the frequencies of myocardial edema determined by cardiac magnetic resonance in diabetic versus nondiabetic patients having percutaneous coronary intervention for ST elevation myocardial infarction.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113</w:t>
      </w:r>
      <w:r w:rsidRPr="00345EC8">
        <w:rPr>
          <w:rFonts w:ascii="Book Antiqua" w:eastAsia="宋体" w:hAnsi="Book Antiqua" w:cs="宋体"/>
          <w:lang w:val="en-US" w:eastAsia="zh-CN"/>
        </w:rPr>
        <w:t>: 607-612 [PMID: 24332697 DOI: 10.1016/j.amjcard.2013.10.040]</w:t>
      </w:r>
    </w:p>
    <w:p w14:paraId="3AE3F76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69 </w:t>
      </w:r>
      <w:r w:rsidRPr="00345EC8">
        <w:rPr>
          <w:rFonts w:ascii="Book Antiqua" w:eastAsia="宋体" w:hAnsi="Book Antiqua" w:cs="宋体"/>
          <w:b/>
          <w:bCs/>
          <w:lang w:val="en-US" w:eastAsia="zh-CN"/>
        </w:rPr>
        <w:t>Robbers LF</w:t>
      </w:r>
      <w:r w:rsidRPr="00345EC8">
        <w:rPr>
          <w:rFonts w:ascii="Book Antiqua" w:eastAsia="宋体" w:hAnsi="Book Antiqua" w:cs="宋体"/>
          <w:lang w:val="en-US" w:eastAsia="zh-CN"/>
        </w:rPr>
        <w:t xml:space="preserve">, Eerenberg ES, Teunissen PF, Jansen MF, Hollander MR, Horrevoets AJ, Knaapen P, Nijveldt R, Heymans MW, Levi MM, van Rossum AC, Niessen HW, Marcu CB, Beek AM, van Royen N. Magnetic resonance imaging-defined areas of microvascular obstruction after acute myocardial infarction represent microvascular destruction and haemorrhage.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34</w:t>
      </w:r>
      <w:r w:rsidRPr="00345EC8">
        <w:rPr>
          <w:rFonts w:ascii="Book Antiqua" w:eastAsia="宋体" w:hAnsi="Book Antiqua" w:cs="宋体"/>
          <w:lang w:val="en-US" w:eastAsia="zh-CN"/>
        </w:rPr>
        <w:t>: 2346-2353 [PMID: 23594591 DOI: 10.1093/eurheartj/eht100]</w:t>
      </w:r>
    </w:p>
    <w:p w14:paraId="5696D72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70 </w:t>
      </w:r>
      <w:r w:rsidRPr="00345EC8">
        <w:rPr>
          <w:rFonts w:ascii="Book Antiqua" w:eastAsia="宋体" w:hAnsi="Book Antiqua" w:cs="宋体"/>
          <w:b/>
          <w:bCs/>
          <w:lang w:val="en-US" w:eastAsia="zh-CN"/>
        </w:rPr>
        <w:t>Ma</w:t>
      </w:r>
      <w:r w:rsidRPr="00345EC8">
        <w:rPr>
          <w:rFonts w:ascii="Book Antiqua" w:eastAsia="MS Mincho" w:hAnsi="Book Antiqua" w:cs="MS Mincho"/>
          <w:b/>
          <w:bCs/>
          <w:lang w:val="en-US" w:eastAsia="zh-CN"/>
        </w:rPr>
        <w:t>ł</w:t>
      </w:r>
      <w:r w:rsidRPr="00345EC8">
        <w:rPr>
          <w:rFonts w:ascii="Book Antiqua" w:eastAsia="宋体" w:hAnsi="Book Antiqua" w:cs="宋体"/>
          <w:b/>
          <w:bCs/>
          <w:lang w:val="en-US" w:eastAsia="zh-CN"/>
        </w:rPr>
        <w:t xml:space="preserve">ek </w:t>
      </w:r>
      <w:r w:rsidRPr="00345EC8">
        <w:rPr>
          <w:rFonts w:ascii="Book Antiqua" w:eastAsia="MS Mincho" w:hAnsi="Book Antiqua" w:cs="MS Mincho"/>
          <w:b/>
          <w:bCs/>
          <w:lang w:val="en-US" w:eastAsia="zh-CN"/>
        </w:rPr>
        <w:t>Ł</w:t>
      </w:r>
      <w:r w:rsidRPr="00345EC8">
        <w:rPr>
          <w:rFonts w:ascii="Book Antiqua" w:eastAsia="宋体" w:hAnsi="Book Antiqua" w:cs="宋体"/>
          <w:b/>
          <w:bCs/>
          <w:lang w:val="en-US" w:eastAsia="zh-CN"/>
        </w:rPr>
        <w:t>A</w:t>
      </w:r>
      <w:r w:rsidRPr="00345EC8">
        <w:rPr>
          <w:rFonts w:ascii="Book Antiqua" w:eastAsia="宋体" w:hAnsi="Book Antiqua" w:cs="宋体"/>
          <w:lang w:val="en-US" w:eastAsia="zh-CN"/>
        </w:rPr>
        <w:t xml:space="preserve">, </w:t>
      </w:r>
      <w:r w:rsidRPr="00345EC8">
        <w:rPr>
          <w:rFonts w:ascii="Book Antiqua" w:eastAsia="MS Mincho" w:hAnsi="Book Antiqua" w:cs="MS Mincho"/>
          <w:lang w:val="en-US" w:eastAsia="zh-CN"/>
        </w:rPr>
        <w:t>Ś</w:t>
      </w:r>
      <w:r w:rsidRPr="00345EC8">
        <w:rPr>
          <w:rFonts w:ascii="Book Antiqua" w:eastAsia="宋体" w:hAnsi="Book Antiqua" w:cs="宋体"/>
          <w:lang w:val="en-US" w:eastAsia="zh-CN"/>
        </w:rPr>
        <w:t>piewak M, K</w:t>
      </w:r>
      <w:r w:rsidRPr="00345EC8">
        <w:rPr>
          <w:rFonts w:ascii="Book Antiqua" w:eastAsia="MS Mincho" w:hAnsi="Book Antiqua" w:cs="MS Mincho"/>
          <w:lang w:val="en-US" w:eastAsia="zh-CN"/>
        </w:rPr>
        <w:t>ł</w:t>
      </w:r>
      <w:r w:rsidRPr="00345EC8">
        <w:rPr>
          <w:rFonts w:ascii="Book Antiqua" w:eastAsia="宋体" w:hAnsi="Book Antiqua" w:cs="宋体"/>
          <w:lang w:val="en-US" w:eastAsia="zh-CN"/>
        </w:rPr>
        <w:t>opotowski M, Mi</w:t>
      </w:r>
      <w:r w:rsidRPr="00345EC8">
        <w:rPr>
          <w:rFonts w:ascii="Book Antiqua" w:eastAsia="MS Mincho" w:hAnsi="Book Antiqua" w:cs="MS Mincho"/>
          <w:lang w:val="en-US" w:eastAsia="zh-CN"/>
        </w:rPr>
        <w:t>ś</w:t>
      </w:r>
      <w:r w:rsidRPr="00345EC8">
        <w:rPr>
          <w:rFonts w:ascii="Book Antiqua" w:eastAsia="宋体" w:hAnsi="Book Antiqua" w:cs="宋体"/>
          <w:lang w:val="en-US" w:eastAsia="zh-CN"/>
        </w:rPr>
        <w:t>ko J, Ru</w:t>
      </w:r>
      <w:r w:rsidRPr="00345EC8">
        <w:rPr>
          <w:rFonts w:ascii="Book Antiqua" w:eastAsia="MS Mincho" w:hAnsi="Book Antiqua" w:cs="MS Mincho"/>
          <w:lang w:val="en-US" w:eastAsia="zh-CN"/>
        </w:rPr>
        <w:t>ż</w:t>
      </w:r>
      <w:r w:rsidRPr="00345EC8">
        <w:rPr>
          <w:rFonts w:ascii="Book Antiqua" w:eastAsia="宋体" w:hAnsi="Book Antiqua" w:cs="宋体"/>
          <w:lang w:val="en-US" w:eastAsia="zh-CN"/>
        </w:rPr>
        <w:t>y</w:t>
      </w:r>
      <w:r w:rsidRPr="00345EC8">
        <w:rPr>
          <w:rFonts w:ascii="Book Antiqua" w:eastAsia="MS Mincho" w:hAnsi="Book Antiqua" w:cs="MS Mincho"/>
          <w:lang w:val="en-US" w:eastAsia="zh-CN"/>
        </w:rPr>
        <w:t>łł</w:t>
      </w:r>
      <w:r w:rsidRPr="00345EC8">
        <w:rPr>
          <w:rFonts w:ascii="Book Antiqua" w:eastAsia="宋体" w:hAnsi="Book Antiqua" w:cs="宋体"/>
          <w:lang w:val="en-US" w:eastAsia="zh-CN"/>
        </w:rPr>
        <w:t xml:space="preserve">o W, Witkowski A. The size does not matter - the presence of microvascular obstruction but not its extent corresponds to larger infarct size in reperfused STEMI. </w:t>
      </w:r>
      <w:r w:rsidRPr="00345EC8">
        <w:rPr>
          <w:rFonts w:ascii="Book Antiqua" w:eastAsia="宋体" w:hAnsi="Book Antiqua" w:cs="宋体"/>
          <w:i/>
          <w:iCs/>
          <w:lang w:val="en-US" w:eastAsia="zh-CN"/>
        </w:rPr>
        <w:t>Eur J Radiol</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81</w:t>
      </w:r>
      <w:r w:rsidRPr="00345EC8">
        <w:rPr>
          <w:rFonts w:ascii="Book Antiqua" w:eastAsia="宋体" w:hAnsi="Book Antiqua" w:cs="宋体"/>
          <w:lang w:val="en-US" w:eastAsia="zh-CN"/>
        </w:rPr>
        <w:t>: 2839-2843 [PMID: 22197092 DOI: 10.1016/j.ejrad.2011.11.053]</w:t>
      </w:r>
    </w:p>
    <w:p w14:paraId="73C8B780"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71 </w:t>
      </w:r>
      <w:r w:rsidRPr="00345EC8">
        <w:rPr>
          <w:rFonts w:ascii="Book Antiqua" w:eastAsia="宋体" w:hAnsi="Book Antiqua" w:cs="宋体"/>
          <w:b/>
          <w:bCs/>
          <w:lang w:val="en-US" w:eastAsia="zh-CN"/>
        </w:rPr>
        <w:t>Kim HW</w:t>
      </w:r>
      <w:r w:rsidRPr="00345EC8">
        <w:rPr>
          <w:rFonts w:ascii="Book Antiqua" w:eastAsia="宋体" w:hAnsi="Book Antiqua" w:cs="宋体"/>
          <w:lang w:val="en-US" w:eastAsia="zh-CN"/>
        </w:rPr>
        <w:t xml:space="preserve">, Farzaneh-Far A, Kim RJ. Cardiovascular magnetic resonance in patients with myocardial infarction: current and emerging applications.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55</w:t>
      </w:r>
      <w:r w:rsidRPr="00345EC8">
        <w:rPr>
          <w:rFonts w:ascii="Book Antiqua" w:eastAsia="宋体" w:hAnsi="Book Antiqua" w:cs="宋体"/>
          <w:lang w:val="en-US" w:eastAsia="zh-CN"/>
        </w:rPr>
        <w:t>: 1-16 [PMID: 20117357 DOI: 10.1016/j.jacc.2009.06.059]</w:t>
      </w:r>
    </w:p>
    <w:p w14:paraId="76349C83" w14:textId="2710DCAF" w:rsidR="00345EC8" w:rsidRPr="00345EC8" w:rsidRDefault="00FE06FC" w:rsidP="00345EC8">
      <w:pPr>
        <w:spacing w:line="360" w:lineRule="auto"/>
        <w:jc w:val="both"/>
        <w:rPr>
          <w:rFonts w:ascii="Book Antiqua" w:eastAsia="宋体" w:hAnsi="Book Antiqua" w:cs="宋体"/>
          <w:lang w:val="en-US" w:eastAsia="zh-CN"/>
        </w:rPr>
      </w:pPr>
      <w:r>
        <w:rPr>
          <w:rFonts w:ascii="Book Antiqua" w:eastAsia="宋体" w:hAnsi="Book Antiqua" w:cs="宋体"/>
          <w:lang w:val="en-US" w:eastAsia="zh-CN"/>
        </w:rPr>
        <w:t xml:space="preserve">72 </w:t>
      </w:r>
      <w:r w:rsidR="00345EC8" w:rsidRPr="00345EC8">
        <w:rPr>
          <w:rFonts w:ascii="Book Antiqua" w:eastAsia="宋体" w:hAnsi="Book Antiqua" w:cs="宋体"/>
          <w:b/>
          <w:lang w:val="en-US" w:eastAsia="zh-CN"/>
        </w:rPr>
        <w:t>Khan JN</w:t>
      </w:r>
      <w:r w:rsidR="00345EC8" w:rsidRPr="00345EC8">
        <w:rPr>
          <w:rFonts w:ascii="Book Antiqua" w:eastAsia="宋体" w:hAnsi="Book Antiqua" w:cs="宋体"/>
          <w:lang w:val="en-US" w:eastAsia="zh-CN"/>
        </w:rPr>
        <w:t xml:space="preserve">, Nazir SA, Horsfield MA, Singh A, Kanagala P, Greenwood JP, Gershlick AH, McCann GP. Comparison of semi-automated methods to quantify infarct size and myocardial salvage by cardiac </w:t>
      </w:r>
      <w:proofErr w:type="gramStart"/>
      <w:r w:rsidR="00345EC8" w:rsidRPr="00345EC8">
        <w:rPr>
          <w:rFonts w:ascii="Book Antiqua" w:eastAsia="宋体" w:hAnsi="Book Antiqua" w:cs="宋体"/>
          <w:lang w:val="en-US" w:eastAsia="zh-CN"/>
        </w:rPr>
        <w:t>mri</w:t>
      </w:r>
      <w:proofErr w:type="gramEnd"/>
      <w:r w:rsidR="00345EC8" w:rsidRPr="00345EC8">
        <w:rPr>
          <w:rFonts w:ascii="Book Antiqua" w:eastAsia="宋体" w:hAnsi="Book Antiqua" w:cs="宋体"/>
          <w:lang w:val="en-US" w:eastAsia="zh-CN"/>
        </w:rPr>
        <w:t xml:space="preserve"> at 1.5t and 3.0t field strengths.</w:t>
      </w:r>
      <w:r w:rsidR="00345EC8" w:rsidRPr="00345EC8">
        <w:rPr>
          <w:rFonts w:ascii="Book Antiqua" w:eastAsia="宋体" w:hAnsi="Book Antiqua" w:cs="宋体"/>
          <w:i/>
          <w:lang w:val="en-US" w:eastAsia="zh-CN"/>
        </w:rPr>
        <w:t xml:space="preserve"> Heart</w:t>
      </w:r>
      <w:r w:rsidR="00345EC8" w:rsidRPr="00345EC8">
        <w:rPr>
          <w:rFonts w:ascii="Book Antiqua" w:eastAsia="宋体" w:hAnsi="Book Antiqua" w:cs="宋体"/>
          <w:lang w:val="en-US" w:eastAsia="zh-CN"/>
        </w:rPr>
        <w:t xml:space="preserve"> 2014; </w:t>
      </w:r>
      <w:r w:rsidR="00345EC8" w:rsidRPr="00345EC8">
        <w:rPr>
          <w:rFonts w:ascii="Book Antiqua" w:eastAsia="宋体" w:hAnsi="Book Antiqua" w:cs="宋体"/>
          <w:b/>
          <w:lang w:val="en-US" w:eastAsia="zh-CN"/>
        </w:rPr>
        <w:t>100</w:t>
      </w:r>
      <w:r w:rsidR="00345EC8" w:rsidRPr="00345EC8">
        <w:rPr>
          <w:rFonts w:ascii="Book Antiqua" w:eastAsia="宋体" w:hAnsi="Book Antiqua" w:cs="宋体"/>
          <w:lang w:val="en-US" w:eastAsia="zh-CN"/>
        </w:rPr>
        <w:t>: A76-A78 [</w:t>
      </w:r>
      <w:r w:rsidRPr="00345EC8">
        <w:rPr>
          <w:rFonts w:ascii="Book Antiqua" w:eastAsia="宋体" w:hAnsi="Book Antiqua" w:cs="宋体"/>
          <w:lang w:val="en-US" w:eastAsia="zh-CN"/>
        </w:rPr>
        <w:t>DOI</w:t>
      </w:r>
      <w:r w:rsidR="00345EC8" w:rsidRPr="00345EC8">
        <w:rPr>
          <w:rFonts w:ascii="Book Antiqua" w:eastAsia="宋体" w:hAnsi="Book Antiqua" w:cs="宋体"/>
          <w:lang w:val="en-US" w:eastAsia="zh-CN"/>
        </w:rPr>
        <w:t>: 10.1136/heartjnl-2014-306118.131]</w:t>
      </w:r>
    </w:p>
    <w:p w14:paraId="5B6546E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73 </w:t>
      </w:r>
      <w:r w:rsidRPr="00345EC8">
        <w:rPr>
          <w:rFonts w:ascii="Book Antiqua" w:eastAsia="宋体" w:hAnsi="Book Antiqua" w:cs="宋体"/>
          <w:b/>
          <w:bCs/>
          <w:lang w:val="en-US" w:eastAsia="zh-CN"/>
        </w:rPr>
        <w:t>O'Regan DP</w:t>
      </w:r>
      <w:r w:rsidRPr="00345EC8">
        <w:rPr>
          <w:rFonts w:ascii="Book Antiqua" w:eastAsia="宋体" w:hAnsi="Book Antiqua" w:cs="宋体"/>
          <w:lang w:val="en-US" w:eastAsia="zh-CN"/>
        </w:rPr>
        <w:t xml:space="preserve">, Ariff B, Baksi AJ, Gordon F, Durighel G, Cook SA. Salvage assessment with cardiac MRI following acute myocardial infarction underestimates potential for recovery of systolic strain. </w:t>
      </w:r>
      <w:r w:rsidRPr="00345EC8">
        <w:rPr>
          <w:rFonts w:ascii="Book Antiqua" w:eastAsia="宋体" w:hAnsi="Book Antiqua" w:cs="宋体"/>
          <w:i/>
          <w:iCs/>
          <w:lang w:val="en-US" w:eastAsia="zh-CN"/>
        </w:rPr>
        <w:t>Eur Radiol</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23</w:t>
      </w:r>
      <w:r w:rsidRPr="00345EC8">
        <w:rPr>
          <w:rFonts w:ascii="Book Antiqua" w:eastAsia="宋体" w:hAnsi="Book Antiqua" w:cs="宋体"/>
          <w:lang w:val="en-US" w:eastAsia="zh-CN"/>
        </w:rPr>
        <w:t>: 1210-1217 [PMID: 23179525 DOI: 10.1007/s00330-012-2715-8]</w:t>
      </w:r>
    </w:p>
    <w:p w14:paraId="575DC264"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74 </w:t>
      </w:r>
      <w:r w:rsidRPr="00345EC8">
        <w:rPr>
          <w:rFonts w:ascii="Book Antiqua" w:eastAsia="宋体" w:hAnsi="Book Antiqua" w:cs="宋体"/>
          <w:b/>
          <w:bCs/>
          <w:lang w:val="en-US" w:eastAsia="zh-CN"/>
        </w:rPr>
        <w:t>Carrick D</w:t>
      </w:r>
      <w:r w:rsidRPr="00345EC8">
        <w:rPr>
          <w:rFonts w:ascii="Book Antiqua" w:eastAsia="宋体" w:hAnsi="Book Antiqua" w:cs="宋体"/>
          <w:lang w:val="en-US" w:eastAsia="zh-CN"/>
        </w:rPr>
        <w:t xml:space="preserve">, Haig C, Ahmed N, McEntegart M, Petrie MC, Eteiba H, Hood S, Watkins S, Lindsay MM, Davie A, Mahrous A, Mordi I, Rauhalammi S, Sattar N, Welsh P, Radjenovic A, Ford I, Oldroyd KG, Berry C. Myocardial Hemorrhage After Acute Reperfused ST-Segment-Elevation Myocardial Infarction: Relation to Microvascular Obstruction and Prognostic Significance.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2016; </w:t>
      </w:r>
      <w:r w:rsidRPr="00345EC8">
        <w:rPr>
          <w:rFonts w:ascii="Book Antiqua" w:eastAsia="宋体" w:hAnsi="Book Antiqua" w:cs="宋体"/>
          <w:b/>
          <w:bCs/>
          <w:lang w:val="en-US" w:eastAsia="zh-CN"/>
        </w:rPr>
        <w:t>9</w:t>
      </w:r>
      <w:r w:rsidRPr="00345EC8">
        <w:rPr>
          <w:rFonts w:ascii="Book Antiqua" w:eastAsia="宋体" w:hAnsi="Book Antiqua" w:cs="宋体"/>
          <w:lang w:val="en-US" w:eastAsia="zh-CN"/>
        </w:rPr>
        <w:t>: e004148 [PMID: 26763281 DOI: 10.1161/CIRCIMAGING.115.004148]</w:t>
      </w:r>
    </w:p>
    <w:p w14:paraId="42F7523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75 </w:t>
      </w:r>
      <w:r w:rsidRPr="00345EC8">
        <w:rPr>
          <w:rFonts w:ascii="Book Antiqua" w:eastAsia="宋体" w:hAnsi="Book Antiqua" w:cs="宋体"/>
          <w:b/>
          <w:bCs/>
          <w:lang w:val="en-US" w:eastAsia="zh-CN"/>
        </w:rPr>
        <w:t>Judd RM</w:t>
      </w:r>
      <w:r w:rsidRPr="00345EC8">
        <w:rPr>
          <w:rFonts w:ascii="Book Antiqua" w:eastAsia="宋体" w:hAnsi="Book Antiqua" w:cs="宋体"/>
          <w:lang w:val="en-US" w:eastAsia="zh-CN"/>
        </w:rPr>
        <w:t xml:space="preserve">, Lugo-Olivieri CH, Arai M, Kondo T, Croisille P, Lima JA, Mohan V, Becker LC, Zerhouni EA. Physiological basis of myocardial contrast enhancement in fast magnetic resonance images of 2-day-old reperfused canine infarcts.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1995; </w:t>
      </w:r>
      <w:r w:rsidRPr="00345EC8">
        <w:rPr>
          <w:rFonts w:ascii="Book Antiqua" w:eastAsia="宋体" w:hAnsi="Book Antiqua" w:cs="宋体"/>
          <w:b/>
          <w:bCs/>
          <w:lang w:val="en-US" w:eastAsia="zh-CN"/>
        </w:rPr>
        <w:t>92</w:t>
      </w:r>
      <w:r w:rsidRPr="00345EC8">
        <w:rPr>
          <w:rFonts w:ascii="Book Antiqua" w:eastAsia="宋体" w:hAnsi="Book Antiqua" w:cs="宋体"/>
          <w:lang w:val="en-US" w:eastAsia="zh-CN"/>
        </w:rPr>
        <w:t>: 1902-1910 [PMID: 7671375 DOI: 10.1161/01.CIR.92.7.1902]</w:t>
      </w:r>
    </w:p>
    <w:p w14:paraId="2518EFC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76 </w:t>
      </w:r>
      <w:r w:rsidRPr="00345EC8">
        <w:rPr>
          <w:rFonts w:ascii="Book Antiqua" w:eastAsia="宋体" w:hAnsi="Book Antiqua" w:cs="宋体"/>
          <w:b/>
          <w:bCs/>
          <w:lang w:val="en-US" w:eastAsia="zh-CN"/>
        </w:rPr>
        <w:t>Fieno DS</w:t>
      </w:r>
      <w:r w:rsidRPr="00345EC8">
        <w:rPr>
          <w:rFonts w:ascii="Book Antiqua" w:eastAsia="宋体" w:hAnsi="Book Antiqua" w:cs="宋体"/>
          <w:lang w:val="en-US" w:eastAsia="zh-CN"/>
        </w:rPr>
        <w:t xml:space="preserve">, Hillenbrand HB, Rehwald WG, Harris KR, Decker RS, Parker MA, Klocke FJ, Kim RJ, Judd RM. Infarct resorption, compensatory hypertrophy, and differing patterns of ventricular remodeling following </w:t>
      </w:r>
      <w:r w:rsidRPr="00345EC8">
        <w:rPr>
          <w:rFonts w:ascii="Book Antiqua" w:eastAsia="宋体" w:hAnsi="Book Antiqua" w:cs="宋体"/>
          <w:lang w:val="en-US" w:eastAsia="zh-CN"/>
        </w:rPr>
        <w:lastRenderedPageBreak/>
        <w:t xml:space="preserve">myocardial infarctions of varying size.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2004; </w:t>
      </w:r>
      <w:r w:rsidRPr="00345EC8">
        <w:rPr>
          <w:rFonts w:ascii="Book Antiqua" w:eastAsia="宋体" w:hAnsi="Book Antiqua" w:cs="宋体"/>
          <w:b/>
          <w:bCs/>
          <w:lang w:val="en-US" w:eastAsia="zh-CN"/>
        </w:rPr>
        <w:t>43</w:t>
      </w:r>
      <w:r w:rsidRPr="00345EC8">
        <w:rPr>
          <w:rFonts w:ascii="Book Antiqua" w:eastAsia="宋体" w:hAnsi="Book Antiqua" w:cs="宋体"/>
          <w:lang w:val="en-US" w:eastAsia="zh-CN"/>
        </w:rPr>
        <w:t>: 2124-2131 [PMID: 15172424 DOI: 10.1016/j.jacc.2004.01.043]</w:t>
      </w:r>
    </w:p>
    <w:p w14:paraId="48B468AF"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77 </w:t>
      </w:r>
      <w:r w:rsidRPr="00345EC8">
        <w:rPr>
          <w:rFonts w:ascii="Book Antiqua" w:eastAsia="宋体" w:hAnsi="Book Antiqua" w:cs="宋体"/>
          <w:b/>
          <w:bCs/>
          <w:lang w:val="en-US" w:eastAsia="zh-CN"/>
        </w:rPr>
        <w:t>Aletras AH</w:t>
      </w:r>
      <w:r w:rsidRPr="00345EC8">
        <w:rPr>
          <w:rFonts w:ascii="Book Antiqua" w:eastAsia="宋体" w:hAnsi="Book Antiqua" w:cs="宋体"/>
          <w:lang w:val="en-US" w:eastAsia="zh-CN"/>
        </w:rPr>
        <w:t>, Tilak GS, Natanzon A, Hsu LY, Gonzalez FM, Hoyt RF, Arai AE.</w:t>
      </w:r>
      <w:proofErr w:type="gramEnd"/>
      <w:r w:rsidRPr="00345EC8">
        <w:rPr>
          <w:rFonts w:ascii="Book Antiqua" w:eastAsia="宋体" w:hAnsi="Book Antiqua" w:cs="宋体"/>
          <w:lang w:val="en-US" w:eastAsia="zh-CN"/>
        </w:rPr>
        <w:t xml:space="preserve"> Retrospective determination of the area at risk for reperfused acute myocardial infarction with T2-weighted cardiac magnetic resonance imaging: histopathological and displacement encoding with stimulated echoes (DENSE) functional validations.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2006; </w:t>
      </w:r>
      <w:r w:rsidRPr="00345EC8">
        <w:rPr>
          <w:rFonts w:ascii="Book Antiqua" w:eastAsia="宋体" w:hAnsi="Book Antiqua" w:cs="宋体"/>
          <w:b/>
          <w:bCs/>
          <w:lang w:val="en-US" w:eastAsia="zh-CN"/>
        </w:rPr>
        <w:t>113</w:t>
      </w:r>
      <w:r w:rsidRPr="00345EC8">
        <w:rPr>
          <w:rFonts w:ascii="Book Antiqua" w:eastAsia="宋体" w:hAnsi="Book Antiqua" w:cs="宋体"/>
          <w:lang w:val="en-US" w:eastAsia="zh-CN"/>
        </w:rPr>
        <w:t>: 1865-1870 [PMID: 16606793 DOI: 10.1161/CIRCULATIONAHA.105.576025]</w:t>
      </w:r>
    </w:p>
    <w:p w14:paraId="4C20D9EA"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78 </w:t>
      </w:r>
      <w:r w:rsidRPr="00345EC8">
        <w:rPr>
          <w:rFonts w:ascii="Book Antiqua" w:eastAsia="宋体" w:hAnsi="Book Antiqua" w:cs="宋体"/>
          <w:b/>
          <w:bCs/>
          <w:lang w:val="en-US" w:eastAsia="zh-CN"/>
        </w:rPr>
        <w:t>Lowe JE</w:t>
      </w:r>
      <w:r w:rsidRPr="00345EC8">
        <w:rPr>
          <w:rFonts w:ascii="Book Antiqua" w:eastAsia="宋体" w:hAnsi="Book Antiqua" w:cs="宋体"/>
          <w:lang w:val="en-US" w:eastAsia="zh-CN"/>
        </w:rPr>
        <w:t>, Reimer KA, Jennings RB.</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Experimental infarct size as a function of the amount of myocardium at risk.</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Am J Pathol</w:t>
      </w:r>
      <w:r w:rsidRPr="00345EC8">
        <w:rPr>
          <w:rFonts w:ascii="Book Antiqua" w:eastAsia="宋体" w:hAnsi="Book Antiqua" w:cs="宋体"/>
          <w:lang w:val="en-US" w:eastAsia="zh-CN"/>
        </w:rPr>
        <w:t xml:space="preserve"> 1978; </w:t>
      </w:r>
      <w:r w:rsidRPr="00345EC8">
        <w:rPr>
          <w:rFonts w:ascii="Book Antiqua" w:eastAsia="宋体" w:hAnsi="Book Antiqua" w:cs="宋体"/>
          <w:b/>
          <w:bCs/>
          <w:lang w:val="en-US" w:eastAsia="zh-CN"/>
        </w:rPr>
        <w:t>90</w:t>
      </w:r>
      <w:r w:rsidRPr="00345EC8">
        <w:rPr>
          <w:rFonts w:ascii="Book Antiqua" w:eastAsia="宋体" w:hAnsi="Book Antiqua" w:cs="宋体"/>
          <w:lang w:val="en-US" w:eastAsia="zh-CN"/>
        </w:rPr>
        <w:t>: 363-379 [PMID: 623206]</w:t>
      </w:r>
    </w:p>
    <w:p w14:paraId="2354C5C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79 </w:t>
      </w:r>
      <w:r w:rsidRPr="00345EC8">
        <w:rPr>
          <w:rFonts w:ascii="Book Antiqua" w:eastAsia="宋体" w:hAnsi="Book Antiqua" w:cs="宋体"/>
          <w:b/>
          <w:bCs/>
          <w:lang w:val="en-US" w:eastAsia="zh-CN"/>
        </w:rPr>
        <w:t>Reimer KA</w:t>
      </w:r>
      <w:r w:rsidRPr="00345EC8">
        <w:rPr>
          <w:rFonts w:ascii="Book Antiqua" w:eastAsia="宋体" w:hAnsi="Book Antiqua" w:cs="宋体"/>
          <w:lang w:val="en-US" w:eastAsia="zh-CN"/>
        </w:rPr>
        <w:t xml:space="preserve">, Jennings RB, Cobb FR, Murdock RH, Greenfield JC, Becker LC, Bulkley BH, Hutchins GM, Schwartz RP, Bailey KR. Animal models for protecting ischemic myocardium: results of the NHLBI Cooperative Study. </w:t>
      </w:r>
      <w:proofErr w:type="gramStart"/>
      <w:r w:rsidRPr="00345EC8">
        <w:rPr>
          <w:rFonts w:ascii="Book Antiqua" w:eastAsia="宋体" w:hAnsi="Book Antiqua" w:cs="宋体"/>
          <w:lang w:val="en-US" w:eastAsia="zh-CN"/>
        </w:rPr>
        <w:t>Comparison of unconscious and conscious dog models.</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 Res</w:t>
      </w:r>
      <w:r w:rsidRPr="00345EC8">
        <w:rPr>
          <w:rFonts w:ascii="Book Antiqua" w:eastAsia="宋体" w:hAnsi="Book Antiqua" w:cs="宋体"/>
          <w:lang w:val="en-US" w:eastAsia="zh-CN"/>
        </w:rPr>
        <w:t xml:space="preserve"> 1985; </w:t>
      </w:r>
      <w:r w:rsidRPr="00345EC8">
        <w:rPr>
          <w:rFonts w:ascii="Book Antiqua" w:eastAsia="宋体" w:hAnsi="Book Antiqua" w:cs="宋体"/>
          <w:b/>
          <w:bCs/>
          <w:lang w:val="en-US" w:eastAsia="zh-CN"/>
        </w:rPr>
        <w:t>56</w:t>
      </w:r>
      <w:r w:rsidRPr="00345EC8">
        <w:rPr>
          <w:rFonts w:ascii="Book Antiqua" w:eastAsia="宋体" w:hAnsi="Book Antiqua" w:cs="宋体"/>
          <w:lang w:val="en-US" w:eastAsia="zh-CN"/>
        </w:rPr>
        <w:t>: 651-665 [PMID: 3838923 DOI: 10.1161/01.RES.56.5.651]</w:t>
      </w:r>
    </w:p>
    <w:p w14:paraId="0633CF4A"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80 </w:t>
      </w:r>
      <w:r w:rsidRPr="00345EC8">
        <w:rPr>
          <w:rFonts w:ascii="Book Antiqua" w:eastAsia="宋体" w:hAnsi="Book Antiqua" w:cs="宋体"/>
          <w:b/>
          <w:bCs/>
          <w:lang w:val="en-US" w:eastAsia="zh-CN"/>
        </w:rPr>
        <w:t>Christian TF</w:t>
      </w:r>
      <w:r w:rsidRPr="00345EC8">
        <w:rPr>
          <w:rFonts w:ascii="Book Antiqua" w:eastAsia="宋体" w:hAnsi="Book Antiqua" w:cs="宋体"/>
          <w:lang w:val="en-US" w:eastAsia="zh-CN"/>
        </w:rPr>
        <w:t>, Schwartz RS, Gibbons RJ.</w:t>
      </w:r>
      <w:proofErr w:type="gramEnd"/>
      <w:r w:rsidRPr="00345EC8">
        <w:rPr>
          <w:rFonts w:ascii="Book Antiqua" w:eastAsia="宋体" w:hAnsi="Book Antiqua" w:cs="宋体"/>
          <w:lang w:val="en-US" w:eastAsia="zh-CN"/>
        </w:rPr>
        <w:t xml:space="preserve"> Determinants of infarct size in reperfusion therapy for acute myocardial infarction.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1992; </w:t>
      </w:r>
      <w:r w:rsidRPr="00345EC8">
        <w:rPr>
          <w:rFonts w:ascii="Book Antiqua" w:eastAsia="宋体" w:hAnsi="Book Antiqua" w:cs="宋体"/>
          <w:b/>
          <w:bCs/>
          <w:lang w:val="en-US" w:eastAsia="zh-CN"/>
        </w:rPr>
        <w:t>86</w:t>
      </w:r>
      <w:r w:rsidRPr="00345EC8">
        <w:rPr>
          <w:rFonts w:ascii="Book Antiqua" w:eastAsia="宋体" w:hAnsi="Book Antiqua" w:cs="宋体"/>
          <w:lang w:val="en-US" w:eastAsia="zh-CN"/>
        </w:rPr>
        <w:t>: 81-90 [PMID: 1617793 DOI: 10.1161/01.CIR.86.1.81]</w:t>
      </w:r>
    </w:p>
    <w:p w14:paraId="0CA4109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81 </w:t>
      </w:r>
      <w:r w:rsidRPr="00345EC8">
        <w:rPr>
          <w:rFonts w:ascii="Book Antiqua" w:eastAsia="宋体" w:hAnsi="Book Antiqua" w:cs="宋体"/>
          <w:b/>
          <w:bCs/>
          <w:lang w:val="en-US" w:eastAsia="zh-CN"/>
        </w:rPr>
        <w:t>Hirsch A</w:t>
      </w:r>
      <w:r w:rsidRPr="00345EC8">
        <w:rPr>
          <w:rFonts w:ascii="Book Antiqua" w:eastAsia="宋体" w:hAnsi="Book Antiqua" w:cs="宋体"/>
          <w:lang w:val="en-US" w:eastAsia="zh-CN"/>
        </w:rPr>
        <w:t xml:space="preserve">, Nijveldt R, Haeck JD, Beek AM, Koch KT, Henriques JP, van der Schaaf RJ, Vis MM, Baan J, de Winter RJ, Tijssen JG, van Rossum AC, Piek JJ. </w:t>
      </w:r>
      <w:proofErr w:type="gramStart"/>
      <w:r w:rsidRPr="00345EC8">
        <w:rPr>
          <w:rFonts w:ascii="Book Antiqua" w:eastAsia="宋体" w:hAnsi="Book Antiqua" w:cs="宋体"/>
          <w:lang w:val="en-US" w:eastAsia="zh-CN"/>
        </w:rPr>
        <w:t>Relation between the assessment of microvascular injury by cardiovascular magnetic resonance and coronary Doppler flow velocity measurements in patients with acute anterior wall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2008; </w:t>
      </w:r>
      <w:r w:rsidRPr="00345EC8">
        <w:rPr>
          <w:rFonts w:ascii="Book Antiqua" w:eastAsia="宋体" w:hAnsi="Book Antiqua" w:cs="宋体"/>
          <w:b/>
          <w:bCs/>
          <w:lang w:val="en-US" w:eastAsia="zh-CN"/>
        </w:rPr>
        <w:t>51</w:t>
      </w:r>
      <w:r w:rsidRPr="00345EC8">
        <w:rPr>
          <w:rFonts w:ascii="Book Antiqua" w:eastAsia="宋体" w:hAnsi="Book Antiqua" w:cs="宋体"/>
          <w:lang w:val="en-US" w:eastAsia="zh-CN"/>
        </w:rPr>
        <w:t>: 2230-2238 [PMID: 18534269 DOI: 10.1016/j.jacc.2008.01.064]</w:t>
      </w:r>
    </w:p>
    <w:p w14:paraId="0D1E42DC"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82 </w:t>
      </w:r>
      <w:r w:rsidRPr="00345EC8">
        <w:rPr>
          <w:rFonts w:ascii="Book Antiqua" w:eastAsia="宋体" w:hAnsi="Book Antiqua" w:cs="宋体"/>
          <w:b/>
          <w:bCs/>
          <w:lang w:val="en-US" w:eastAsia="zh-CN"/>
        </w:rPr>
        <w:t>Francone M</w:t>
      </w:r>
      <w:r w:rsidRPr="00345EC8">
        <w:rPr>
          <w:rFonts w:ascii="Book Antiqua" w:eastAsia="宋体" w:hAnsi="Book Antiqua" w:cs="宋体"/>
          <w:lang w:val="en-US" w:eastAsia="zh-CN"/>
        </w:rPr>
        <w:t xml:space="preserve">, Bucciarelli-Ducci C, Carbone I, Canali E, Scardala R, Calabrese FA, Sardella G, Mancone M, Catalano C, Fedele F, Passariello R, Bogaert J, Agati L. Impact of primary coronary angioplasty delay on myocardial salvage, infarct size, and microvascular damage in patients with ST-segment elevation myocardial infarction: insight from cardiovascular magnetic resonance. </w:t>
      </w:r>
      <w:r w:rsidRPr="00345EC8">
        <w:rPr>
          <w:rFonts w:ascii="Book Antiqua" w:eastAsia="宋体" w:hAnsi="Book Antiqua" w:cs="宋体"/>
          <w:i/>
          <w:iCs/>
          <w:lang w:val="en-US" w:eastAsia="zh-CN"/>
        </w:rPr>
        <w:t xml:space="preserve">J Am </w:t>
      </w:r>
      <w:r w:rsidRPr="00345EC8">
        <w:rPr>
          <w:rFonts w:ascii="Book Antiqua" w:eastAsia="宋体" w:hAnsi="Book Antiqua" w:cs="宋体"/>
          <w:i/>
          <w:iCs/>
          <w:lang w:val="en-US" w:eastAsia="zh-CN"/>
        </w:rPr>
        <w:lastRenderedPageBreak/>
        <w:t>Coll Cardiol</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54</w:t>
      </w:r>
      <w:r w:rsidRPr="00345EC8">
        <w:rPr>
          <w:rFonts w:ascii="Book Antiqua" w:eastAsia="宋体" w:hAnsi="Book Antiqua" w:cs="宋体"/>
          <w:lang w:val="en-US" w:eastAsia="zh-CN"/>
        </w:rPr>
        <w:t>: 2145-2153 [PMID: 19942086 DOI: 10.1016/j.jacc.2009.08.024]</w:t>
      </w:r>
    </w:p>
    <w:p w14:paraId="5CF7B402"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83 </w:t>
      </w:r>
      <w:r w:rsidRPr="00345EC8">
        <w:rPr>
          <w:rFonts w:ascii="Book Antiqua" w:eastAsia="宋体" w:hAnsi="Book Antiqua" w:cs="宋体"/>
          <w:b/>
          <w:bCs/>
          <w:lang w:val="en-US" w:eastAsia="zh-CN"/>
        </w:rPr>
        <w:t>Cochet A</w:t>
      </w:r>
      <w:r w:rsidRPr="00345EC8">
        <w:rPr>
          <w:rFonts w:ascii="Book Antiqua" w:eastAsia="宋体" w:hAnsi="Book Antiqua" w:cs="宋体"/>
          <w:lang w:val="en-US" w:eastAsia="zh-CN"/>
        </w:rPr>
        <w:t xml:space="preserve">, Zeller M, Lalande A, L'huillier I, Walker PM, Touzery C, Verges B, Wolf JE, Brunotte F, Cottin Y. Utility of Cardiac Magnetic Resonance to assess association between admission hyperglycemia and myocardial damage in patients with reperfused ST-segment elevation myocardial infarction.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2008; </w:t>
      </w:r>
      <w:r w:rsidRPr="00345EC8">
        <w:rPr>
          <w:rFonts w:ascii="Book Antiqua" w:eastAsia="宋体" w:hAnsi="Book Antiqua" w:cs="宋体"/>
          <w:b/>
          <w:bCs/>
          <w:lang w:val="en-US" w:eastAsia="zh-CN"/>
        </w:rPr>
        <w:t>10</w:t>
      </w:r>
      <w:r w:rsidRPr="00345EC8">
        <w:rPr>
          <w:rFonts w:ascii="Book Antiqua" w:eastAsia="宋体" w:hAnsi="Book Antiqua" w:cs="宋体"/>
          <w:lang w:val="en-US" w:eastAsia="zh-CN"/>
        </w:rPr>
        <w:t>: 2 [PMID: 18272004 DOI: 10.1186/1532-429x-10-2]</w:t>
      </w:r>
    </w:p>
    <w:p w14:paraId="25C1928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84 </w:t>
      </w:r>
      <w:r w:rsidRPr="00345EC8">
        <w:rPr>
          <w:rFonts w:ascii="Book Antiqua" w:eastAsia="宋体" w:hAnsi="Book Antiqua" w:cs="宋体"/>
          <w:b/>
          <w:bCs/>
          <w:lang w:val="en-US" w:eastAsia="zh-CN"/>
        </w:rPr>
        <w:t>Kim RJ</w:t>
      </w:r>
      <w:r w:rsidRPr="00345EC8">
        <w:rPr>
          <w:rFonts w:ascii="Book Antiqua" w:eastAsia="宋体" w:hAnsi="Book Antiqua" w:cs="宋体"/>
          <w:lang w:val="en-US" w:eastAsia="zh-CN"/>
        </w:rPr>
        <w:t xml:space="preserve">, Wu E, Rafael A, Chen EL, Parker MA, Simonetti O, Klocke FJ, Bonow RO, Judd RM. </w:t>
      </w:r>
      <w:proofErr w:type="gramStart"/>
      <w:r w:rsidRPr="00345EC8">
        <w:rPr>
          <w:rFonts w:ascii="Book Antiqua" w:eastAsia="宋体" w:hAnsi="Book Antiqua" w:cs="宋体"/>
          <w:lang w:val="en-US" w:eastAsia="zh-CN"/>
        </w:rPr>
        <w:t>The use of contrast-enhanced magnetic resonance imaging to identify reversible myocardial dysfunction.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N Engl J Med</w:t>
      </w:r>
      <w:r w:rsidRPr="00345EC8">
        <w:rPr>
          <w:rFonts w:ascii="Book Antiqua" w:eastAsia="宋体" w:hAnsi="Book Antiqua" w:cs="宋体"/>
          <w:lang w:val="en-US" w:eastAsia="zh-CN"/>
        </w:rPr>
        <w:t xml:space="preserve"> 2000; </w:t>
      </w:r>
      <w:r w:rsidRPr="00345EC8">
        <w:rPr>
          <w:rFonts w:ascii="Book Antiqua" w:eastAsia="宋体" w:hAnsi="Book Antiqua" w:cs="宋体"/>
          <w:b/>
          <w:bCs/>
          <w:lang w:val="en-US" w:eastAsia="zh-CN"/>
        </w:rPr>
        <w:t>343</w:t>
      </w:r>
      <w:r w:rsidRPr="00345EC8">
        <w:rPr>
          <w:rFonts w:ascii="Book Antiqua" w:eastAsia="宋体" w:hAnsi="Book Antiqua" w:cs="宋体"/>
          <w:lang w:val="en-US" w:eastAsia="zh-CN"/>
        </w:rPr>
        <w:t>: 1445-1453 [PMID: 11078769 DOI: 10.1056/NEJM200011163432003]</w:t>
      </w:r>
    </w:p>
    <w:p w14:paraId="0E1E60A4" w14:textId="21FAEA8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85 </w:t>
      </w:r>
      <w:r w:rsidRPr="00345EC8">
        <w:rPr>
          <w:rFonts w:ascii="Book Antiqua" w:eastAsia="宋体" w:hAnsi="Book Antiqua" w:cs="宋体"/>
          <w:b/>
          <w:bCs/>
          <w:lang w:val="en-US" w:eastAsia="zh-CN"/>
        </w:rPr>
        <w:t>Khan JN</w:t>
      </w:r>
      <w:r w:rsidRPr="00345EC8">
        <w:rPr>
          <w:rFonts w:ascii="Book Antiqua" w:eastAsia="宋体" w:hAnsi="Book Antiqua" w:cs="宋体"/>
          <w:lang w:val="en-US" w:eastAsia="zh-CN"/>
        </w:rPr>
        <w:t xml:space="preserve">, Nazir SA, Singh A, Shetye A, Lai FY, Peebles C, Wong J, Greenwood JP, McCann GP. Relationship of Myocardial Strain and Markers of Myocardial Injury to Predict Segmental Recovery </w:t>
      </w:r>
      <w:proofErr w:type="gramStart"/>
      <w:r w:rsidRPr="00345EC8">
        <w:rPr>
          <w:rFonts w:ascii="Book Antiqua" w:eastAsia="宋体" w:hAnsi="Book Antiqua" w:cs="宋体"/>
          <w:lang w:val="en-US" w:eastAsia="zh-CN"/>
        </w:rPr>
        <w:t>After</w:t>
      </w:r>
      <w:proofErr w:type="gramEnd"/>
      <w:r w:rsidRPr="00345EC8">
        <w:rPr>
          <w:rFonts w:ascii="Book Antiqua" w:eastAsia="宋体" w:hAnsi="Book Antiqua" w:cs="宋体"/>
          <w:lang w:val="en-US" w:eastAsia="zh-CN"/>
        </w:rPr>
        <w:t xml:space="preserve"> Acute ST-Segment-Elevation Myocardial Infarction.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2016; </w:t>
      </w:r>
      <w:r w:rsidRPr="00345EC8">
        <w:rPr>
          <w:rFonts w:ascii="Book Antiqua" w:eastAsia="宋体" w:hAnsi="Book Antiqua" w:cs="宋体"/>
          <w:b/>
          <w:bCs/>
          <w:lang w:val="en-US" w:eastAsia="zh-CN"/>
        </w:rPr>
        <w:t>9</w:t>
      </w:r>
      <w:r w:rsidRPr="00345EC8">
        <w:rPr>
          <w:rFonts w:ascii="Book Antiqua" w:eastAsia="宋体" w:hAnsi="Book Antiqua" w:cs="宋体"/>
          <w:lang w:val="en-US" w:eastAsia="zh-CN"/>
        </w:rPr>
        <w:t>:</w:t>
      </w:r>
      <w:r w:rsidR="00BC5D7A" w:rsidRPr="00BC5D7A">
        <w:rPr>
          <w:rFonts w:ascii="Book Antiqua" w:eastAsia="宋体" w:hAnsi="Book Antiqua" w:cs="宋体"/>
          <w:lang w:val="en-US" w:eastAsia="zh-CN"/>
        </w:rPr>
        <w:t xml:space="preserve"> e003457</w:t>
      </w:r>
      <w:r w:rsidRPr="00345EC8">
        <w:rPr>
          <w:rFonts w:ascii="Book Antiqua" w:eastAsia="宋体" w:hAnsi="Book Antiqua" w:cs="宋体"/>
          <w:lang w:val="en-US" w:eastAsia="zh-CN"/>
        </w:rPr>
        <w:t xml:space="preserve"> [PMID: 27283007]</w:t>
      </w:r>
    </w:p>
    <w:p w14:paraId="3E6E3E22"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86 </w:t>
      </w:r>
      <w:r w:rsidRPr="00345EC8">
        <w:rPr>
          <w:rFonts w:ascii="Book Antiqua" w:eastAsia="宋体" w:hAnsi="Book Antiqua" w:cs="宋体"/>
          <w:b/>
          <w:bCs/>
          <w:lang w:val="en-US" w:eastAsia="zh-CN"/>
        </w:rPr>
        <w:t>Natale L</w:t>
      </w:r>
      <w:r w:rsidRPr="00345EC8">
        <w:rPr>
          <w:rFonts w:ascii="Book Antiqua" w:eastAsia="宋体" w:hAnsi="Book Antiqua" w:cs="宋体"/>
          <w:lang w:val="en-US" w:eastAsia="zh-CN"/>
        </w:rPr>
        <w:t xml:space="preserve">, Napolitano C, Bernardini A, Meduri A, Marano R, Lombardo A, Crea F, Bonomo L. Role of first pass and delayed enhancement in assessment of segmental functional recovery after acute myocardial infarction. </w:t>
      </w:r>
      <w:r w:rsidRPr="00345EC8">
        <w:rPr>
          <w:rFonts w:ascii="Book Antiqua" w:eastAsia="宋体" w:hAnsi="Book Antiqua" w:cs="宋体"/>
          <w:i/>
          <w:iCs/>
          <w:lang w:val="en-US" w:eastAsia="zh-CN"/>
        </w:rPr>
        <w:t>Radiol Med</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117</w:t>
      </w:r>
      <w:r w:rsidRPr="00345EC8">
        <w:rPr>
          <w:rFonts w:ascii="Book Antiqua" w:eastAsia="宋体" w:hAnsi="Book Antiqua" w:cs="宋体"/>
          <w:lang w:val="en-US" w:eastAsia="zh-CN"/>
        </w:rPr>
        <w:t>: 1294-1308 [PMID: 22430684 DOI: 10.1007/s11547-012-0812-2]</w:t>
      </w:r>
    </w:p>
    <w:p w14:paraId="26526DED"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87 </w:t>
      </w:r>
      <w:r w:rsidRPr="00345EC8">
        <w:rPr>
          <w:rFonts w:ascii="Book Antiqua" w:eastAsia="宋体" w:hAnsi="Book Antiqua" w:cs="宋体"/>
          <w:b/>
          <w:bCs/>
          <w:lang w:val="en-US" w:eastAsia="zh-CN"/>
        </w:rPr>
        <w:t>Shapiro MD</w:t>
      </w:r>
      <w:r w:rsidRPr="00345EC8">
        <w:rPr>
          <w:rFonts w:ascii="Book Antiqua" w:eastAsia="宋体" w:hAnsi="Book Antiqua" w:cs="宋体"/>
          <w:lang w:val="en-US" w:eastAsia="zh-CN"/>
        </w:rPr>
        <w:t xml:space="preserve">, Nieman K, Nasir K, Nomura CH, Sarwar A, Ferencik M, Abbara S, Hoffmann U, Gold HK, Jang IK, Brady TJ, Cury RC. </w:t>
      </w:r>
      <w:proofErr w:type="gramStart"/>
      <w:r w:rsidRPr="00345EC8">
        <w:rPr>
          <w:rFonts w:ascii="Book Antiqua" w:eastAsia="宋体" w:hAnsi="Book Antiqua" w:cs="宋体"/>
          <w:lang w:val="en-US" w:eastAsia="zh-CN"/>
        </w:rPr>
        <w:t>Utility of cardiovascular magnetic resonance to predict left ventricular recovery after primary percutaneous coronary intervention for patients presenting with acute ST-segment elevation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100</w:t>
      </w:r>
      <w:r w:rsidRPr="00345EC8">
        <w:rPr>
          <w:rFonts w:ascii="Book Antiqua" w:eastAsia="宋体" w:hAnsi="Book Antiqua" w:cs="宋体"/>
          <w:lang w:val="en-US" w:eastAsia="zh-CN"/>
        </w:rPr>
        <w:t>: 211-216 [PMID: 17631072 DOI: 10.1016/j.amjcard.2007.02.079]</w:t>
      </w:r>
    </w:p>
    <w:p w14:paraId="434FF33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88 </w:t>
      </w:r>
      <w:r w:rsidRPr="00345EC8">
        <w:rPr>
          <w:rFonts w:ascii="Book Antiqua" w:eastAsia="宋体" w:hAnsi="Book Antiqua" w:cs="宋体"/>
          <w:b/>
          <w:bCs/>
          <w:lang w:val="en-US" w:eastAsia="zh-CN"/>
        </w:rPr>
        <w:t>Kitagawa K</w:t>
      </w:r>
      <w:r w:rsidRPr="00345EC8">
        <w:rPr>
          <w:rFonts w:ascii="Book Antiqua" w:eastAsia="宋体" w:hAnsi="Book Antiqua" w:cs="宋体"/>
          <w:lang w:val="en-US" w:eastAsia="zh-CN"/>
        </w:rPr>
        <w:t xml:space="preserve">, Ichikawa Y, Hirano T, Makino K, Kobayashi S, Takeda K, Sakuma H. Diagnostic value of late gadolinium-enhanced MRI and first-pass dynamic MRI for predicting functional recovery in patients after acute </w:t>
      </w:r>
      <w:r w:rsidRPr="00345EC8">
        <w:rPr>
          <w:rFonts w:ascii="Book Antiqua" w:eastAsia="宋体" w:hAnsi="Book Antiqua" w:cs="宋体"/>
          <w:lang w:val="en-US" w:eastAsia="zh-CN"/>
        </w:rPr>
        <w:lastRenderedPageBreak/>
        <w:t xml:space="preserve">myocardial infarction. </w:t>
      </w:r>
      <w:r w:rsidRPr="00345EC8">
        <w:rPr>
          <w:rFonts w:ascii="Book Antiqua" w:eastAsia="宋体" w:hAnsi="Book Antiqua" w:cs="宋体"/>
          <w:i/>
          <w:iCs/>
          <w:lang w:val="en-US" w:eastAsia="zh-CN"/>
        </w:rPr>
        <w:t>Radiat Med</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25</w:t>
      </w:r>
      <w:r w:rsidRPr="00345EC8">
        <w:rPr>
          <w:rFonts w:ascii="Book Antiqua" w:eastAsia="宋体" w:hAnsi="Book Antiqua" w:cs="宋体"/>
          <w:lang w:val="en-US" w:eastAsia="zh-CN"/>
        </w:rPr>
        <w:t>: 263-271 [PMID: 17634879 DOI: 10.1007/s11604-007-0133-7]</w:t>
      </w:r>
    </w:p>
    <w:p w14:paraId="6D316D5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89 </w:t>
      </w:r>
      <w:r w:rsidRPr="00345EC8">
        <w:rPr>
          <w:rFonts w:ascii="Book Antiqua" w:eastAsia="宋体" w:hAnsi="Book Antiqua" w:cs="宋体"/>
          <w:b/>
          <w:bCs/>
          <w:lang w:val="en-US" w:eastAsia="zh-CN"/>
        </w:rPr>
        <w:t>Janssens S</w:t>
      </w:r>
      <w:r w:rsidRPr="00345EC8">
        <w:rPr>
          <w:rFonts w:ascii="Book Antiqua" w:eastAsia="宋体" w:hAnsi="Book Antiqua" w:cs="宋体"/>
          <w:lang w:val="en-US" w:eastAsia="zh-CN"/>
        </w:rPr>
        <w:t xml:space="preserve">, Dubois C, Bogaert J, Theunissen K, Deroose C, Desmet W, Kalantzi M, Herbots L, Sinnaeve P, Dens J, Maertens J, Rademakers F, Dymarkowski S, Gheysens O, Van Cleemput J, Bormans G, Nuyts J, Belmans A, Mortelmans L, Boogaerts M, Van de Werf F. Autologous bone marrow-derived stem-cell transfer in patients with ST-segment elevation myocardial infarction: double-blind, randomised controlled trial. </w:t>
      </w:r>
      <w:r w:rsidRPr="00345EC8">
        <w:rPr>
          <w:rFonts w:ascii="Book Antiqua" w:eastAsia="宋体" w:hAnsi="Book Antiqua" w:cs="宋体"/>
          <w:i/>
          <w:iCs/>
          <w:lang w:val="en-US" w:eastAsia="zh-CN"/>
        </w:rPr>
        <w:t>Lancet</w:t>
      </w:r>
      <w:r w:rsidRPr="00345EC8">
        <w:rPr>
          <w:rFonts w:ascii="Book Antiqua" w:eastAsia="宋体" w:hAnsi="Book Antiqua" w:cs="宋体"/>
          <w:lang w:val="en-US" w:eastAsia="zh-CN"/>
        </w:rPr>
        <w:t xml:space="preserve"> 2006; </w:t>
      </w:r>
      <w:r w:rsidRPr="00345EC8">
        <w:rPr>
          <w:rFonts w:ascii="Book Antiqua" w:eastAsia="宋体" w:hAnsi="Book Antiqua" w:cs="宋体"/>
          <w:b/>
          <w:bCs/>
          <w:lang w:val="en-US" w:eastAsia="zh-CN"/>
        </w:rPr>
        <w:t>367</w:t>
      </w:r>
      <w:r w:rsidRPr="00345EC8">
        <w:rPr>
          <w:rFonts w:ascii="Book Antiqua" w:eastAsia="宋体" w:hAnsi="Book Antiqua" w:cs="宋体"/>
          <w:lang w:val="en-US" w:eastAsia="zh-CN"/>
        </w:rPr>
        <w:t>: 113-121 [PMID: 16413875 DOI: 10.1016/S0140-6736(05)67861-0]</w:t>
      </w:r>
    </w:p>
    <w:p w14:paraId="1C3BF0C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90 </w:t>
      </w:r>
      <w:r w:rsidRPr="00345EC8">
        <w:rPr>
          <w:rFonts w:ascii="Book Antiqua" w:eastAsia="宋体" w:hAnsi="Book Antiqua" w:cs="宋体"/>
          <w:b/>
          <w:bCs/>
          <w:lang w:val="en-US" w:eastAsia="zh-CN"/>
        </w:rPr>
        <w:t>Motoyasu M</w:t>
      </w:r>
      <w:r w:rsidRPr="00345EC8">
        <w:rPr>
          <w:rFonts w:ascii="Book Antiqua" w:eastAsia="宋体" w:hAnsi="Book Antiqua" w:cs="宋体"/>
          <w:lang w:val="en-US" w:eastAsia="zh-CN"/>
        </w:rPr>
        <w:t xml:space="preserve">, Sakuma H, Ichikawa Y, Ishida N, Uemura S, Okinaka T, Isaka N, Takeda K, Nakano T. Prediction of regional functional recovery after acute myocardial infarction with low dose dobutamine stress cine MR imaging and contrast enhanced MR imaging.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2003; </w:t>
      </w:r>
      <w:r w:rsidRPr="00345EC8">
        <w:rPr>
          <w:rFonts w:ascii="Book Antiqua" w:eastAsia="宋体" w:hAnsi="Book Antiqua" w:cs="宋体"/>
          <w:b/>
          <w:bCs/>
          <w:lang w:val="en-US" w:eastAsia="zh-CN"/>
        </w:rPr>
        <w:t>5</w:t>
      </w:r>
      <w:r w:rsidRPr="00345EC8">
        <w:rPr>
          <w:rFonts w:ascii="Book Antiqua" w:eastAsia="宋体" w:hAnsi="Book Antiqua" w:cs="宋体"/>
          <w:lang w:val="en-US" w:eastAsia="zh-CN"/>
        </w:rPr>
        <w:t>: 563-574 [PMID: 14664134 DOI: 10.1081/jcmr-120025233]</w:t>
      </w:r>
    </w:p>
    <w:p w14:paraId="4290E43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91 </w:t>
      </w:r>
      <w:r w:rsidRPr="00345EC8">
        <w:rPr>
          <w:rFonts w:ascii="Book Antiqua" w:eastAsia="宋体" w:hAnsi="Book Antiqua" w:cs="宋体"/>
          <w:b/>
          <w:bCs/>
          <w:lang w:val="en-US" w:eastAsia="zh-CN"/>
        </w:rPr>
        <w:t>Monmeneu JV</w:t>
      </w:r>
      <w:r w:rsidRPr="00345EC8">
        <w:rPr>
          <w:rFonts w:ascii="Book Antiqua" w:eastAsia="宋体" w:hAnsi="Book Antiqua" w:cs="宋体"/>
          <w:lang w:val="en-US" w:eastAsia="zh-CN"/>
        </w:rPr>
        <w:t xml:space="preserve">, Bodí V, López-Lereu MP, Sanchis J, Núñez J, Chaustre F, Husser O, Merlos P, Bonanad C, Miñana G, Chorro FJ, Llácer A. Analysis of post-infarction salvaged myocardium by cardiac magnetic resonance. Predictors and influence on adverse ventricular remodeling. </w:t>
      </w:r>
      <w:r w:rsidRPr="00345EC8">
        <w:rPr>
          <w:rFonts w:ascii="Book Antiqua" w:eastAsia="宋体" w:hAnsi="Book Antiqua" w:cs="宋体"/>
          <w:i/>
          <w:iCs/>
          <w:lang w:val="en-US" w:eastAsia="zh-CN"/>
        </w:rPr>
        <w:t xml:space="preserve">Rev Esp Cardiol </w:t>
      </w:r>
      <w:r w:rsidRPr="00736D59">
        <w:rPr>
          <w:rFonts w:ascii="Book Antiqua" w:eastAsia="宋体" w:hAnsi="Book Antiqua" w:cs="宋体"/>
          <w:iCs/>
          <w:lang w:val="en-US" w:eastAsia="zh-CN"/>
        </w:rPr>
        <w:t>(Engl Ed)</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65</w:t>
      </w:r>
      <w:r w:rsidRPr="00345EC8">
        <w:rPr>
          <w:rFonts w:ascii="Book Antiqua" w:eastAsia="宋体" w:hAnsi="Book Antiqua" w:cs="宋体"/>
          <w:lang w:val="en-US" w:eastAsia="zh-CN"/>
        </w:rPr>
        <w:t>: 634-641 [PMID: 22579424 DOI: 10.1016/j.recesp.2012.01.024]</w:t>
      </w:r>
    </w:p>
    <w:p w14:paraId="4B90480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92 </w:t>
      </w:r>
      <w:r w:rsidRPr="00345EC8">
        <w:rPr>
          <w:rFonts w:ascii="Book Antiqua" w:eastAsia="宋体" w:hAnsi="Book Antiqua" w:cs="宋体"/>
          <w:b/>
          <w:bCs/>
          <w:lang w:val="en-US" w:eastAsia="zh-CN"/>
        </w:rPr>
        <w:t>Ezekowitz JA</w:t>
      </w:r>
      <w:r w:rsidRPr="00345EC8">
        <w:rPr>
          <w:rFonts w:ascii="Book Antiqua" w:eastAsia="宋体" w:hAnsi="Book Antiqua" w:cs="宋体"/>
          <w:lang w:val="en-US" w:eastAsia="zh-CN"/>
        </w:rPr>
        <w:t xml:space="preserve">, Armstrong PW, Granger CB, Theroux P, Stebbins A, Kim RJ, Patel MR. Predicting chronic left ventricular dysfunction 90 days after ST-segment elevation myocardial infarction: An Assessment of Pexelizumab in Acute Myocardial Infarction (APEX-AMI) Substudy. </w:t>
      </w:r>
      <w:r w:rsidRPr="00345EC8">
        <w:rPr>
          <w:rFonts w:ascii="Book Antiqua" w:eastAsia="宋体" w:hAnsi="Book Antiqua" w:cs="宋体"/>
          <w:i/>
          <w:iCs/>
          <w:lang w:val="en-US" w:eastAsia="zh-CN"/>
        </w:rPr>
        <w:t>Am Heart J</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160</w:t>
      </w:r>
      <w:r w:rsidRPr="00345EC8">
        <w:rPr>
          <w:rFonts w:ascii="Book Antiqua" w:eastAsia="宋体" w:hAnsi="Book Antiqua" w:cs="宋体"/>
          <w:lang w:val="en-US" w:eastAsia="zh-CN"/>
        </w:rPr>
        <w:t>: 272-278 [PMID: 20691832 DOI: 10.1016/j.ahj.2010.05.035]</w:t>
      </w:r>
    </w:p>
    <w:p w14:paraId="792929C2"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93 </w:t>
      </w:r>
      <w:r w:rsidRPr="00345EC8">
        <w:rPr>
          <w:rFonts w:ascii="Book Antiqua" w:eastAsia="宋体" w:hAnsi="Book Antiqua" w:cs="宋体"/>
          <w:b/>
          <w:bCs/>
          <w:lang w:val="en-US" w:eastAsia="zh-CN"/>
        </w:rPr>
        <w:t>Bodí V</w:t>
      </w:r>
      <w:r w:rsidRPr="00345EC8">
        <w:rPr>
          <w:rFonts w:ascii="Book Antiqua" w:eastAsia="宋体" w:hAnsi="Book Antiqua" w:cs="宋体"/>
          <w:lang w:val="en-US" w:eastAsia="zh-CN"/>
        </w:rPr>
        <w:t xml:space="preserve">, Husser O, Sanchis J, Núñez J, López-Lereu MP, Monmeneu JV, Mainar L, Chaustre F, Riegger GA, Bosch MJ, Chorro FJ, Llácer A. Contractile reserve and extent of transmural necrosis in the setting of myocardial stunning: comparison at cardiac MR imaging.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255</w:t>
      </w:r>
      <w:r w:rsidRPr="00345EC8">
        <w:rPr>
          <w:rFonts w:ascii="Book Antiqua" w:eastAsia="宋体" w:hAnsi="Book Antiqua" w:cs="宋体"/>
          <w:lang w:val="en-US" w:eastAsia="zh-CN"/>
        </w:rPr>
        <w:t>: 755-763 [PMID: 20392984 DOI: 10.1148/radiol.10091191]</w:t>
      </w:r>
    </w:p>
    <w:p w14:paraId="3B33EE2A"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94 </w:t>
      </w:r>
      <w:r w:rsidRPr="00345EC8">
        <w:rPr>
          <w:rFonts w:ascii="Book Antiqua" w:eastAsia="宋体" w:hAnsi="Book Antiqua" w:cs="宋体"/>
          <w:b/>
          <w:bCs/>
          <w:lang w:val="en-US" w:eastAsia="zh-CN"/>
        </w:rPr>
        <w:t>Wu KC</w:t>
      </w:r>
      <w:r w:rsidRPr="00345EC8">
        <w:rPr>
          <w:rFonts w:ascii="Book Antiqua" w:eastAsia="宋体" w:hAnsi="Book Antiqua" w:cs="宋体"/>
          <w:lang w:val="en-US" w:eastAsia="zh-CN"/>
        </w:rPr>
        <w:t xml:space="preserve">, Zerhouni EA, Judd RM, Lugo-Olivieri CH, Barouch LA, Schulman SP, Blumenthal RS, Lima JA. </w:t>
      </w:r>
      <w:proofErr w:type="gramStart"/>
      <w:r w:rsidRPr="00345EC8">
        <w:rPr>
          <w:rFonts w:ascii="Book Antiqua" w:eastAsia="宋体" w:hAnsi="Book Antiqua" w:cs="宋体"/>
          <w:lang w:val="en-US" w:eastAsia="zh-CN"/>
        </w:rPr>
        <w:t xml:space="preserve">Prognostic significance of microvascular </w:t>
      </w:r>
      <w:r w:rsidRPr="00345EC8">
        <w:rPr>
          <w:rFonts w:ascii="Book Antiqua" w:eastAsia="宋体" w:hAnsi="Book Antiqua" w:cs="宋体"/>
          <w:lang w:val="en-US" w:eastAsia="zh-CN"/>
        </w:rPr>
        <w:lastRenderedPageBreak/>
        <w:t>obstruction by magnetic resonance imaging in patients with acute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1998; </w:t>
      </w:r>
      <w:r w:rsidRPr="00345EC8">
        <w:rPr>
          <w:rFonts w:ascii="Book Antiqua" w:eastAsia="宋体" w:hAnsi="Book Antiqua" w:cs="宋体"/>
          <w:b/>
          <w:bCs/>
          <w:lang w:val="en-US" w:eastAsia="zh-CN"/>
        </w:rPr>
        <w:t>97</w:t>
      </w:r>
      <w:r w:rsidRPr="00345EC8">
        <w:rPr>
          <w:rFonts w:ascii="Book Antiqua" w:eastAsia="宋体" w:hAnsi="Book Antiqua" w:cs="宋体"/>
          <w:lang w:val="en-US" w:eastAsia="zh-CN"/>
        </w:rPr>
        <w:t>: 765-772 [PMID: 9498540 DOI: 10.1161/01.CIR.97.8.765]</w:t>
      </w:r>
    </w:p>
    <w:p w14:paraId="5244904E" w14:textId="78895364"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95 </w:t>
      </w:r>
      <w:r w:rsidRPr="00345EC8">
        <w:rPr>
          <w:rFonts w:ascii="Book Antiqua" w:eastAsia="宋体" w:hAnsi="Book Antiqua" w:cs="宋体"/>
          <w:b/>
          <w:bCs/>
          <w:lang w:val="en-US" w:eastAsia="zh-CN"/>
        </w:rPr>
        <w:t>Steg PG</w:t>
      </w:r>
      <w:r w:rsidRPr="00345EC8">
        <w:rPr>
          <w:rFonts w:ascii="Book Antiqua" w:eastAsia="宋体" w:hAnsi="Book Antiqua" w:cs="宋体"/>
          <w:lang w:val="en-US" w:eastAsia="zh-CN"/>
        </w:rPr>
        <w:t>, James SK, Atar D, Badano LP, Blömstrom-Lundqvist C, Borger MA, Di Mario C, Dickstein K, Ducrocq G, Fernandez-Aviles F, Gershlick AH, Giannuzzi P, Halvorsen S, Huber K, Juni P, Kastrati A, Knuuti J, Lenzen MJ,</w:t>
      </w:r>
      <w:r w:rsidR="00736D59">
        <w:rPr>
          <w:rFonts w:ascii="Book Antiqua" w:eastAsia="宋体" w:hAnsi="Book Antiqua" w:cs="宋体"/>
          <w:lang w:val="en-US" w:eastAsia="zh-CN"/>
        </w:rPr>
        <w:t xml:space="preserve"> Mahaffey KW, Valgimigli M, van</w:t>
      </w:r>
      <w:r w:rsidRPr="00345EC8">
        <w:rPr>
          <w:rFonts w:ascii="Book Antiqua" w:eastAsia="宋体" w:hAnsi="Book Antiqua" w:cs="宋体"/>
          <w:lang w:val="en-US" w:eastAsia="zh-CN"/>
        </w:rPr>
        <w:t xml:space="preserve">'t Hof A, Widimsky P, Zahger D. ESC Guidelines for the management of acute myocardial infarction in patients presenting with ST-segment elevation.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33</w:t>
      </w:r>
      <w:r w:rsidRPr="00345EC8">
        <w:rPr>
          <w:rFonts w:ascii="Book Antiqua" w:eastAsia="宋体" w:hAnsi="Book Antiqua" w:cs="宋体"/>
          <w:lang w:val="en-US" w:eastAsia="zh-CN"/>
        </w:rPr>
        <w:t>: 2569-2619 [PMID: 22922416 DOI: 10.1093/eurheartj/ehs215]</w:t>
      </w:r>
    </w:p>
    <w:p w14:paraId="2B60F26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96 </w:t>
      </w:r>
      <w:r w:rsidRPr="00345EC8">
        <w:rPr>
          <w:rFonts w:ascii="Book Antiqua" w:eastAsia="宋体" w:hAnsi="Book Antiqua" w:cs="宋体"/>
          <w:b/>
          <w:bCs/>
          <w:lang w:val="en-US" w:eastAsia="zh-CN"/>
        </w:rPr>
        <w:t>Husser O</w:t>
      </w:r>
      <w:r w:rsidRPr="00345EC8">
        <w:rPr>
          <w:rFonts w:ascii="Book Antiqua" w:eastAsia="宋体" w:hAnsi="Book Antiqua" w:cs="宋体"/>
          <w:lang w:val="en-US" w:eastAsia="zh-CN"/>
        </w:rPr>
        <w:t xml:space="preserve">, Monmeneu JV, Bonanad C, Gomez C, Chaustre F, Nunez J, Lopez-Lereu MP, Minana G, Sanchis J, Mainar L, Ruiz V, Forteza MJ, Trapero I, Moratal D, Chorro FJ, Bodi V. Head-to-head comparison of 1 week versus 6 months CMR-derived infarct size for prediction of late events after STEMI. </w:t>
      </w:r>
      <w:r w:rsidRPr="00345EC8">
        <w:rPr>
          <w:rFonts w:ascii="Book Antiqua" w:eastAsia="宋体" w:hAnsi="Book Antiqua" w:cs="宋体"/>
          <w:i/>
          <w:iCs/>
          <w:lang w:val="en-US" w:eastAsia="zh-CN"/>
        </w:rPr>
        <w:t>Int J Cardiovasc Imaging</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29</w:t>
      </w:r>
      <w:r w:rsidRPr="00345EC8">
        <w:rPr>
          <w:rFonts w:ascii="Book Antiqua" w:eastAsia="宋体" w:hAnsi="Book Antiqua" w:cs="宋体"/>
          <w:lang w:val="en-US" w:eastAsia="zh-CN"/>
        </w:rPr>
        <w:t>: 1499-1509 [PMID: 23733237 DOI: 10.1007/s10554-013-0239-1]</w:t>
      </w:r>
    </w:p>
    <w:p w14:paraId="413F383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97 </w:t>
      </w:r>
      <w:r w:rsidRPr="00345EC8">
        <w:rPr>
          <w:rFonts w:ascii="Book Antiqua" w:eastAsia="宋体" w:hAnsi="Book Antiqua" w:cs="宋体"/>
          <w:b/>
          <w:bCs/>
          <w:lang w:val="en-US" w:eastAsia="zh-CN"/>
        </w:rPr>
        <w:t>Izquierdo M</w:t>
      </w:r>
      <w:r w:rsidRPr="00345EC8">
        <w:rPr>
          <w:rFonts w:ascii="Book Antiqua" w:eastAsia="宋体" w:hAnsi="Book Antiqua" w:cs="宋体"/>
          <w:lang w:val="en-US" w:eastAsia="zh-CN"/>
        </w:rPr>
        <w:t xml:space="preserve">, Ruiz-Granell R, Bonanad C, Chaustre F, Gomez C, Ferrero A, Lopez-Lereu P, Monmeneu JV, Nuñez J, Chorro FJ, Bodi V. Value of early cardiovascular magnetic resonance for the prediction of adverse arrhythmic cardiac events after a first noncomplicated ST-segment-elevation myocardial infarction.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6</w:t>
      </w:r>
      <w:r w:rsidRPr="00345EC8">
        <w:rPr>
          <w:rFonts w:ascii="Book Antiqua" w:eastAsia="宋体" w:hAnsi="Book Antiqua" w:cs="宋体"/>
          <w:lang w:val="en-US" w:eastAsia="zh-CN"/>
        </w:rPr>
        <w:t>: 755-761 [PMID: 23926195 DOI: 10.1161/circimaging.113.000702]</w:t>
      </w:r>
    </w:p>
    <w:p w14:paraId="315DADE4"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98 </w:t>
      </w:r>
      <w:r w:rsidRPr="00345EC8">
        <w:rPr>
          <w:rFonts w:ascii="Book Antiqua" w:eastAsia="宋体" w:hAnsi="Book Antiqua" w:cs="宋体"/>
          <w:b/>
          <w:bCs/>
          <w:lang w:val="en-US" w:eastAsia="zh-CN"/>
        </w:rPr>
        <w:t>Miszalski-Jamka T</w:t>
      </w:r>
      <w:r w:rsidRPr="00345EC8">
        <w:rPr>
          <w:rFonts w:ascii="Book Antiqua" w:eastAsia="宋体" w:hAnsi="Book Antiqua" w:cs="宋体"/>
          <w:lang w:val="en-US" w:eastAsia="zh-CN"/>
        </w:rPr>
        <w:t>, Klimeczek P, Tomala M, Krupiński M, Zawadowski G, Noelting J, Lada M, Sip K, Bany</w:t>
      </w:r>
      <w:r w:rsidRPr="00345EC8">
        <w:rPr>
          <w:rFonts w:ascii="Book Antiqua" w:eastAsia="MS Mincho" w:hAnsi="Book Antiqua" w:cs="MS Mincho"/>
          <w:lang w:val="en-US" w:eastAsia="zh-CN"/>
        </w:rPr>
        <w:t>ś</w:t>
      </w:r>
      <w:r w:rsidRPr="00345EC8">
        <w:rPr>
          <w:rFonts w:ascii="Book Antiqua" w:eastAsia="宋体" w:hAnsi="Book Antiqua" w:cs="宋体"/>
          <w:lang w:val="en-US" w:eastAsia="zh-CN"/>
        </w:rPr>
        <w:t xml:space="preserve"> R, Mazur W, Kereiakes DJ, Zmudka K, Pasowicz M. Extent of RV dysfunction and myocardial infarction assessed by CMR are independent outcome predictors early after STEMI treated with primary angioplasty.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3</w:t>
      </w:r>
      <w:r w:rsidRPr="00345EC8">
        <w:rPr>
          <w:rFonts w:ascii="Book Antiqua" w:eastAsia="宋体" w:hAnsi="Book Antiqua" w:cs="宋体"/>
          <w:lang w:val="en-US" w:eastAsia="zh-CN"/>
        </w:rPr>
        <w:t>: 1237-1246 [PMID: 21163452 DOI: 10.1016/j.jcmg.2010.09.018]</w:t>
      </w:r>
    </w:p>
    <w:p w14:paraId="71E4D7F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99 </w:t>
      </w:r>
      <w:r w:rsidRPr="00345EC8">
        <w:rPr>
          <w:rFonts w:ascii="Book Antiqua" w:eastAsia="宋体" w:hAnsi="Book Antiqua" w:cs="宋体"/>
          <w:b/>
          <w:bCs/>
          <w:lang w:val="en-US" w:eastAsia="zh-CN"/>
        </w:rPr>
        <w:t>Wu E</w:t>
      </w:r>
      <w:r w:rsidRPr="00345EC8">
        <w:rPr>
          <w:rFonts w:ascii="Book Antiqua" w:eastAsia="宋体" w:hAnsi="Book Antiqua" w:cs="宋体"/>
          <w:lang w:val="en-US" w:eastAsia="zh-CN"/>
        </w:rPr>
        <w:t xml:space="preserve">, Ortiz JT, Tejedor P, Lee DC, Bucciarelli-Ducci C, Kansal P, Carr JC, Holly TA, Lloyd-Jones D, Klocke FJ, Bonow RO. Infarct size by contrast enhanced cardiac magnetic resonance is a stronger predictor of outcomes than </w:t>
      </w:r>
      <w:r w:rsidRPr="00345EC8">
        <w:rPr>
          <w:rFonts w:ascii="Book Antiqua" w:eastAsia="宋体" w:hAnsi="Book Antiqua" w:cs="宋体"/>
          <w:lang w:val="en-US" w:eastAsia="zh-CN"/>
        </w:rPr>
        <w:lastRenderedPageBreak/>
        <w:t xml:space="preserve">left ventricular ejection fraction or end-systolic volume index: prospective cohort study. </w:t>
      </w:r>
      <w:r w:rsidRPr="00345EC8">
        <w:rPr>
          <w:rFonts w:ascii="Book Antiqua" w:eastAsia="宋体" w:hAnsi="Book Antiqua" w:cs="宋体"/>
          <w:i/>
          <w:iCs/>
          <w:lang w:val="en-US" w:eastAsia="zh-CN"/>
        </w:rPr>
        <w:t>Heart</w:t>
      </w:r>
      <w:r w:rsidRPr="00345EC8">
        <w:rPr>
          <w:rFonts w:ascii="Book Antiqua" w:eastAsia="宋体" w:hAnsi="Book Antiqua" w:cs="宋体"/>
          <w:lang w:val="en-US" w:eastAsia="zh-CN"/>
        </w:rPr>
        <w:t xml:space="preserve"> 2008; </w:t>
      </w:r>
      <w:r w:rsidRPr="00345EC8">
        <w:rPr>
          <w:rFonts w:ascii="Book Antiqua" w:eastAsia="宋体" w:hAnsi="Book Antiqua" w:cs="宋体"/>
          <w:b/>
          <w:bCs/>
          <w:lang w:val="en-US" w:eastAsia="zh-CN"/>
        </w:rPr>
        <w:t>94</w:t>
      </w:r>
      <w:r w:rsidRPr="00345EC8">
        <w:rPr>
          <w:rFonts w:ascii="Book Antiqua" w:eastAsia="宋体" w:hAnsi="Book Antiqua" w:cs="宋体"/>
          <w:lang w:val="en-US" w:eastAsia="zh-CN"/>
        </w:rPr>
        <w:t>: 730-736 [PMID: 18070953 DOI: 10.1136/hrt.2007.122622]</w:t>
      </w:r>
    </w:p>
    <w:p w14:paraId="733E449E"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100 </w:t>
      </w:r>
      <w:r w:rsidRPr="00345EC8">
        <w:rPr>
          <w:rFonts w:ascii="Book Antiqua" w:eastAsia="宋体" w:hAnsi="Book Antiqua" w:cs="宋体"/>
          <w:b/>
          <w:bCs/>
          <w:lang w:val="en-US" w:eastAsia="zh-CN"/>
        </w:rPr>
        <w:t>Reimer KA</w:t>
      </w:r>
      <w:r w:rsidRPr="00345EC8">
        <w:rPr>
          <w:rFonts w:ascii="Book Antiqua" w:eastAsia="宋体" w:hAnsi="Book Antiqua" w:cs="宋体"/>
          <w:lang w:val="en-US" w:eastAsia="zh-CN"/>
        </w:rPr>
        <w:t>, Jennings RB.</w:t>
      </w:r>
      <w:proofErr w:type="gramEnd"/>
      <w:r w:rsidRPr="00345EC8">
        <w:rPr>
          <w:rFonts w:ascii="Book Antiqua" w:eastAsia="宋体" w:hAnsi="Book Antiqua" w:cs="宋体"/>
          <w:lang w:val="en-US" w:eastAsia="zh-CN"/>
        </w:rPr>
        <w:t xml:space="preserve"> The "wavefront phenomenon" of myocardial ischemic cell death. II. Transmural progression of necrosis within the framework of ischemic bed size (myocardium at risk) and collateral flow. </w:t>
      </w:r>
      <w:r w:rsidRPr="00345EC8">
        <w:rPr>
          <w:rFonts w:ascii="Book Antiqua" w:eastAsia="宋体" w:hAnsi="Book Antiqua" w:cs="宋体"/>
          <w:i/>
          <w:iCs/>
          <w:lang w:val="en-US" w:eastAsia="zh-CN"/>
        </w:rPr>
        <w:t>Lab Invest</w:t>
      </w:r>
      <w:r w:rsidRPr="00345EC8">
        <w:rPr>
          <w:rFonts w:ascii="Book Antiqua" w:eastAsia="宋体" w:hAnsi="Book Antiqua" w:cs="宋体"/>
          <w:lang w:val="en-US" w:eastAsia="zh-CN"/>
        </w:rPr>
        <w:t xml:space="preserve"> 1979; </w:t>
      </w:r>
      <w:r w:rsidRPr="00345EC8">
        <w:rPr>
          <w:rFonts w:ascii="Book Antiqua" w:eastAsia="宋体" w:hAnsi="Book Antiqua" w:cs="宋体"/>
          <w:b/>
          <w:bCs/>
          <w:lang w:val="en-US" w:eastAsia="zh-CN"/>
        </w:rPr>
        <w:t>40</w:t>
      </w:r>
      <w:r w:rsidRPr="00345EC8">
        <w:rPr>
          <w:rFonts w:ascii="Book Antiqua" w:eastAsia="宋体" w:hAnsi="Book Antiqua" w:cs="宋体"/>
          <w:lang w:val="en-US" w:eastAsia="zh-CN"/>
        </w:rPr>
        <w:t>: 633-644 [PMID: 449273]</w:t>
      </w:r>
    </w:p>
    <w:p w14:paraId="36DB6799"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101 </w:t>
      </w:r>
      <w:r w:rsidRPr="00345EC8">
        <w:rPr>
          <w:rFonts w:ascii="Book Antiqua" w:eastAsia="宋体" w:hAnsi="Book Antiqua" w:cs="宋体"/>
          <w:b/>
          <w:bCs/>
          <w:lang w:val="en-US" w:eastAsia="zh-CN"/>
        </w:rPr>
        <w:t>Kloner RA</w:t>
      </w:r>
      <w:r w:rsidRPr="00345EC8">
        <w:rPr>
          <w:rFonts w:ascii="Book Antiqua" w:eastAsia="宋体" w:hAnsi="Book Antiqua" w:cs="宋体"/>
          <w:lang w:val="en-US" w:eastAsia="zh-CN"/>
        </w:rPr>
        <w:t>, Ganote CE, Jennings RB.</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The "no-reflow" phenomenon after temporary coronary occlusion in the dog.</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 Clin Invest</w:t>
      </w:r>
      <w:r w:rsidRPr="00345EC8">
        <w:rPr>
          <w:rFonts w:ascii="Book Antiqua" w:eastAsia="宋体" w:hAnsi="Book Antiqua" w:cs="宋体"/>
          <w:lang w:val="en-US" w:eastAsia="zh-CN"/>
        </w:rPr>
        <w:t xml:space="preserve"> 1974; </w:t>
      </w:r>
      <w:r w:rsidRPr="00345EC8">
        <w:rPr>
          <w:rFonts w:ascii="Book Antiqua" w:eastAsia="宋体" w:hAnsi="Book Antiqua" w:cs="宋体"/>
          <w:b/>
          <w:bCs/>
          <w:lang w:val="en-US" w:eastAsia="zh-CN"/>
        </w:rPr>
        <w:t>54</w:t>
      </w:r>
      <w:r w:rsidRPr="00345EC8">
        <w:rPr>
          <w:rFonts w:ascii="Book Antiqua" w:eastAsia="宋体" w:hAnsi="Book Antiqua" w:cs="宋体"/>
          <w:lang w:val="en-US" w:eastAsia="zh-CN"/>
        </w:rPr>
        <w:t>: 1496-1508 [PMID: 4140198 DOI: 10.1172/JCI107898]</w:t>
      </w:r>
    </w:p>
    <w:p w14:paraId="1A22185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102 </w:t>
      </w:r>
      <w:r w:rsidRPr="00345EC8">
        <w:rPr>
          <w:rFonts w:ascii="Book Antiqua" w:eastAsia="宋体" w:hAnsi="Book Antiqua" w:cs="宋体"/>
          <w:b/>
          <w:bCs/>
          <w:lang w:val="en-US" w:eastAsia="zh-CN"/>
        </w:rPr>
        <w:t>Rochitte CE</w:t>
      </w:r>
      <w:r w:rsidRPr="00345EC8">
        <w:rPr>
          <w:rFonts w:ascii="Book Antiqua" w:eastAsia="宋体" w:hAnsi="Book Antiqua" w:cs="宋体"/>
          <w:lang w:val="en-US" w:eastAsia="zh-CN"/>
        </w:rPr>
        <w:t xml:space="preserve">, Lima JA, Bluemke DA, Reeder SB, McVeigh ER, Furuta T, Becker LC, Melin JA. Magnitude and time course of microvascular obstruction and tissue injury after acute myocardial infarction.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1998; </w:t>
      </w:r>
      <w:r w:rsidRPr="00345EC8">
        <w:rPr>
          <w:rFonts w:ascii="Book Antiqua" w:eastAsia="宋体" w:hAnsi="Book Antiqua" w:cs="宋体"/>
          <w:b/>
          <w:bCs/>
          <w:lang w:val="en-US" w:eastAsia="zh-CN"/>
        </w:rPr>
        <w:t>98</w:t>
      </w:r>
      <w:r w:rsidRPr="00345EC8">
        <w:rPr>
          <w:rFonts w:ascii="Book Antiqua" w:eastAsia="宋体" w:hAnsi="Book Antiqua" w:cs="宋体"/>
          <w:lang w:val="en-US" w:eastAsia="zh-CN"/>
        </w:rPr>
        <w:t>: 1006-1014 [PMID: 9737521 DOI: 10.1161/01.CIR.98.10.1006]</w:t>
      </w:r>
    </w:p>
    <w:p w14:paraId="290CD7EA"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103 </w:t>
      </w:r>
      <w:r w:rsidRPr="00345EC8">
        <w:rPr>
          <w:rFonts w:ascii="Book Antiqua" w:eastAsia="宋体" w:hAnsi="Book Antiqua" w:cs="宋体"/>
          <w:b/>
          <w:bCs/>
          <w:lang w:val="en-US" w:eastAsia="zh-CN"/>
        </w:rPr>
        <w:t>Wong DT</w:t>
      </w:r>
      <w:r w:rsidRPr="00345EC8">
        <w:rPr>
          <w:rFonts w:ascii="Book Antiqua" w:eastAsia="宋体" w:hAnsi="Book Antiqua" w:cs="宋体"/>
          <w:lang w:val="en-US" w:eastAsia="zh-CN"/>
        </w:rPr>
        <w:t xml:space="preserve">, Leung MC, Richardson JD, Puri R, Bertaso AG, Williams K, Meredith IT, Teo KS, Worthley MI, Worthley SG. Cardiac magnetic resonance derived late microvascular obstruction assessment post ST-segment elevation myocardial infarction is the best predictor of left ventricular function: a comparison of angiographic and cardiac magnetic resonance derived measurements. </w:t>
      </w:r>
      <w:r w:rsidRPr="00345EC8">
        <w:rPr>
          <w:rFonts w:ascii="Book Antiqua" w:eastAsia="宋体" w:hAnsi="Book Antiqua" w:cs="宋体"/>
          <w:i/>
          <w:iCs/>
          <w:lang w:val="en-US" w:eastAsia="zh-CN"/>
        </w:rPr>
        <w:t>Int J Cardiovasc Imaging</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28</w:t>
      </w:r>
      <w:r w:rsidRPr="00345EC8">
        <w:rPr>
          <w:rFonts w:ascii="Book Antiqua" w:eastAsia="宋体" w:hAnsi="Book Antiqua" w:cs="宋体"/>
          <w:lang w:val="en-US" w:eastAsia="zh-CN"/>
        </w:rPr>
        <w:t>: 1971-1981 [PMID: 22310980 DOI: 10.1007/s10554-012-0021-9]</w:t>
      </w:r>
    </w:p>
    <w:p w14:paraId="6CC3EDB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104 </w:t>
      </w:r>
      <w:r w:rsidRPr="00345EC8">
        <w:rPr>
          <w:rFonts w:ascii="Book Antiqua" w:eastAsia="宋体" w:hAnsi="Book Antiqua" w:cs="宋体"/>
          <w:b/>
          <w:bCs/>
          <w:lang w:val="en-US" w:eastAsia="zh-CN"/>
        </w:rPr>
        <w:t>Klug G</w:t>
      </w:r>
      <w:r w:rsidRPr="00345EC8">
        <w:rPr>
          <w:rFonts w:ascii="Book Antiqua" w:eastAsia="宋体" w:hAnsi="Book Antiqua" w:cs="宋体"/>
          <w:lang w:val="en-US" w:eastAsia="zh-CN"/>
        </w:rPr>
        <w:t xml:space="preserve">, Mayr A, Schenk S, Esterhammer R, Schocke M, Nocker M, Jaschke W, Pachinger O, Metzler B. Prognostic value at 5 years of microvascular obstruction after acute myocardial infarction assessed by cardiovascular magnetic resonance.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14</w:t>
      </w:r>
      <w:r w:rsidRPr="00345EC8">
        <w:rPr>
          <w:rFonts w:ascii="Book Antiqua" w:eastAsia="宋体" w:hAnsi="Book Antiqua" w:cs="宋体"/>
          <w:lang w:val="en-US" w:eastAsia="zh-CN"/>
        </w:rPr>
        <w:t>: 46 [PMID: 22788728 DOI: 10.1186/1532-429x-14-46]</w:t>
      </w:r>
    </w:p>
    <w:p w14:paraId="3383912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105 </w:t>
      </w:r>
      <w:r w:rsidRPr="00345EC8">
        <w:rPr>
          <w:rFonts w:ascii="Book Antiqua" w:eastAsia="宋体" w:hAnsi="Book Antiqua" w:cs="宋体"/>
          <w:b/>
          <w:bCs/>
          <w:lang w:val="en-US" w:eastAsia="zh-CN"/>
        </w:rPr>
        <w:t>Wu KC</w:t>
      </w:r>
      <w:r w:rsidRPr="00345EC8">
        <w:rPr>
          <w:rFonts w:ascii="Book Antiqua" w:eastAsia="宋体" w:hAnsi="Book Antiqua" w:cs="宋体"/>
          <w:lang w:val="en-US" w:eastAsia="zh-CN"/>
        </w:rPr>
        <w:t xml:space="preserve">, Kim RJ, Bluemke DA, Rochitte CE, Zerhouni EA, Becker LC, Lima JA. Quantification and time course of microvascular obstruction by contrast-enhanced echocardiography and magnetic resonance imaging following acute myocardial infarction and reperfusion.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1998; </w:t>
      </w:r>
      <w:r w:rsidRPr="00345EC8">
        <w:rPr>
          <w:rFonts w:ascii="Book Antiqua" w:eastAsia="宋体" w:hAnsi="Book Antiqua" w:cs="宋体"/>
          <w:b/>
          <w:bCs/>
          <w:lang w:val="en-US" w:eastAsia="zh-CN"/>
        </w:rPr>
        <w:t>32</w:t>
      </w:r>
      <w:r w:rsidRPr="00345EC8">
        <w:rPr>
          <w:rFonts w:ascii="Book Antiqua" w:eastAsia="宋体" w:hAnsi="Book Antiqua" w:cs="宋体"/>
          <w:lang w:val="en-US" w:eastAsia="zh-CN"/>
        </w:rPr>
        <w:t>: 1756-1764 [PMID: 9822106 DOI: 10.1016/S0735-1097(98)00429-X]</w:t>
      </w:r>
    </w:p>
    <w:p w14:paraId="5964287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106 </w:t>
      </w:r>
      <w:r w:rsidRPr="00345EC8">
        <w:rPr>
          <w:rFonts w:ascii="Book Antiqua" w:eastAsia="宋体" w:hAnsi="Book Antiqua" w:cs="宋体"/>
          <w:b/>
          <w:bCs/>
          <w:lang w:val="en-US" w:eastAsia="zh-CN"/>
        </w:rPr>
        <w:t>Gerber BL</w:t>
      </w:r>
      <w:r w:rsidRPr="00345EC8">
        <w:rPr>
          <w:rFonts w:ascii="Book Antiqua" w:eastAsia="宋体" w:hAnsi="Book Antiqua" w:cs="宋体"/>
          <w:lang w:val="en-US" w:eastAsia="zh-CN"/>
        </w:rPr>
        <w:t xml:space="preserve">, Rochitte CE, Melin JA, McVeigh ER, Bluemke DA, Wu KC, Becker LC, Lima JA. </w:t>
      </w:r>
      <w:proofErr w:type="gramStart"/>
      <w:r w:rsidRPr="00345EC8">
        <w:rPr>
          <w:rFonts w:ascii="Book Antiqua" w:eastAsia="宋体" w:hAnsi="Book Antiqua" w:cs="宋体"/>
          <w:lang w:val="en-US" w:eastAsia="zh-CN"/>
        </w:rPr>
        <w:t>Microvascular obstruction and left ventricular remodeling early after acute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2000; </w:t>
      </w:r>
      <w:r w:rsidRPr="00345EC8">
        <w:rPr>
          <w:rFonts w:ascii="Book Antiqua" w:eastAsia="宋体" w:hAnsi="Book Antiqua" w:cs="宋体"/>
          <w:b/>
          <w:bCs/>
          <w:lang w:val="en-US" w:eastAsia="zh-CN"/>
        </w:rPr>
        <w:t>101</w:t>
      </w:r>
      <w:r w:rsidRPr="00345EC8">
        <w:rPr>
          <w:rFonts w:ascii="Book Antiqua" w:eastAsia="宋体" w:hAnsi="Book Antiqua" w:cs="宋体"/>
          <w:lang w:val="en-US" w:eastAsia="zh-CN"/>
        </w:rPr>
        <w:t>: 2734-2741 [PMID: 10851212 DOI: 10.1161/01.CIR.101.23.2734]</w:t>
      </w:r>
    </w:p>
    <w:p w14:paraId="7270FF8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107 </w:t>
      </w:r>
      <w:r w:rsidRPr="00345EC8">
        <w:rPr>
          <w:rFonts w:ascii="Book Antiqua" w:eastAsia="宋体" w:hAnsi="Book Antiqua" w:cs="宋体"/>
          <w:b/>
          <w:bCs/>
          <w:lang w:val="en-US" w:eastAsia="zh-CN"/>
        </w:rPr>
        <w:t>Bekkers SC</w:t>
      </w:r>
      <w:r w:rsidRPr="00345EC8">
        <w:rPr>
          <w:rFonts w:ascii="Book Antiqua" w:eastAsia="宋体" w:hAnsi="Book Antiqua" w:cs="宋体"/>
          <w:lang w:val="en-US" w:eastAsia="zh-CN"/>
        </w:rPr>
        <w:t xml:space="preserve">, Backes WH, Kim RJ, Snoep G, Gorgels AP, Passos VL, Waltenberger J, Crijns HJ, Schalla S. Detection and characteristics of microvascular obstruction in reperfused acute myocardial infarction using an optimized protocol for contrast-enhanced cardiovascular magnetic resonance imaging. </w:t>
      </w:r>
      <w:r w:rsidRPr="00345EC8">
        <w:rPr>
          <w:rFonts w:ascii="Book Antiqua" w:eastAsia="宋体" w:hAnsi="Book Antiqua" w:cs="宋体"/>
          <w:i/>
          <w:iCs/>
          <w:lang w:val="en-US" w:eastAsia="zh-CN"/>
        </w:rPr>
        <w:t>Eur Radiol</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19</w:t>
      </w:r>
      <w:r w:rsidRPr="00345EC8">
        <w:rPr>
          <w:rFonts w:ascii="Book Antiqua" w:eastAsia="宋体" w:hAnsi="Book Antiqua" w:cs="宋体"/>
          <w:lang w:val="en-US" w:eastAsia="zh-CN"/>
        </w:rPr>
        <w:t>: 2904-2912 [PMID: 19588152 DOI: 10.1007/s00330-009-1489-0]</w:t>
      </w:r>
    </w:p>
    <w:p w14:paraId="74087F0A"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108 </w:t>
      </w:r>
      <w:r w:rsidRPr="00345EC8">
        <w:rPr>
          <w:rFonts w:ascii="Book Antiqua" w:eastAsia="宋体" w:hAnsi="Book Antiqua" w:cs="宋体"/>
          <w:b/>
          <w:bCs/>
          <w:lang w:val="en-US" w:eastAsia="zh-CN"/>
        </w:rPr>
        <w:t>Ørn S</w:t>
      </w:r>
      <w:r w:rsidRPr="00345EC8">
        <w:rPr>
          <w:rFonts w:ascii="Book Antiqua" w:eastAsia="宋体" w:hAnsi="Book Antiqua" w:cs="宋体"/>
          <w:lang w:val="en-US" w:eastAsia="zh-CN"/>
        </w:rPr>
        <w:t xml:space="preserve">, Manhenke C, Greve OJ, Larsen AI, Bonarjee VV, Edvardsen T, Dickstein K. Microvascular obstruction is a major determinant of infarct healing and subsequent left ventricular remodelling following primary percutaneous coronary intervention.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30</w:t>
      </w:r>
      <w:r w:rsidRPr="00345EC8">
        <w:rPr>
          <w:rFonts w:ascii="Book Antiqua" w:eastAsia="宋体" w:hAnsi="Book Antiqua" w:cs="宋体"/>
          <w:lang w:val="en-US" w:eastAsia="zh-CN"/>
        </w:rPr>
        <w:t>: 1978-1985 [PMID: 19502624 DOI: 10.1093/eurheartj/ehp219]</w:t>
      </w:r>
    </w:p>
    <w:p w14:paraId="04FE931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109 </w:t>
      </w:r>
      <w:r w:rsidRPr="00345EC8">
        <w:rPr>
          <w:rFonts w:ascii="Book Antiqua" w:eastAsia="宋体" w:hAnsi="Book Antiqua" w:cs="宋体"/>
          <w:b/>
          <w:bCs/>
          <w:lang w:val="en-US" w:eastAsia="zh-CN"/>
        </w:rPr>
        <w:t>Bogaert J</w:t>
      </w:r>
      <w:r w:rsidRPr="00345EC8">
        <w:rPr>
          <w:rFonts w:ascii="Book Antiqua" w:eastAsia="宋体" w:hAnsi="Book Antiqua" w:cs="宋体"/>
          <w:lang w:val="en-US" w:eastAsia="zh-CN"/>
        </w:rPr>
        <w:t xml:space="preserve">, Kalantzi M, Rademakers FE, Dymarkowski S, Janssens S. Determinants and impact of microvascular obstruction in successfully reperfused ST-segment elevation myocardial infarction. </w:t>
      </w:r>
      <w:proofErr w:type="gramStart"/>
      <w:r w:rsidRPr="00345EC8">
        <w:rPr>
          <w:rFonts w:ascii="Book Antiqua" w:eastAsia="宋体" w:hAnsi="Book Antiqua" w:cs="宋体"/>
          <w:lang w:val="en-US" w:eastAsia="zh-CN"/>
        </w:rPr>
        <w:t>Assessment by magnetic resonance imaging.</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Eur Radiol</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17</w:t>
      </w:r>
      <w:r w:rsidRPr="00345EC8">
        <w:rPr>
          <w:rFonts w:ascii="Book Antiqua" w:eastAsia="宋体" w:hAnsi="Book Antiqua" w:cs="宋体"/>
          <w:lang w:val="en-US" w:eastAsia="zh-CN"/>
        </w:rPr>
        <w:t>: 2572-2580 [PMID: 17361420 DOI: 10.1007/s00330-007-0627-9]</w:t>
      </w:r>
    </w:p>
    <w:p w14:paraId="355E18A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110 </w:t>
      </w:r>
      <w:r w:rsidRPr="00345EC8">
        <w:rPr>
          <w:rFonts w:ascii="Book Antiqua" w:eastAsia="宋体" w:hAnsi="Book Antiqua" w:cs="宋体"/>
          <w:b/>
          <w:bCs/>
          <w:lang w:val="en-US" w:eastAsia="zh-CN"/>
        </w:rPr>
        <w:t>Khan JN</w:t>
      </w:r>
      <w:r w:rsidRPr="00345EC8">
        <w:rPr>
          <w:rFonts w:ascii="Book Antiqua" w:eastAsia="宋体" w:hAnsi="Book Antiqua" w:cs="宋体"/>
          <w:lang w:val="en-US" w:eastAsia="zh-CN"/>
        </w:rPr>
        <w:t xml:space="preserve">, Razvi N, Nazir SA, Singh A, Masca NG, Gershlick AH, Squire I, McCann GP. </w:t>
      </w:r>
      <w:proofErr w:type="gramStart"/>
      <w:r w:rsidRPr="00345EC8">
        <w:rPr>
          <w:rFonts w:ascii="Book Antiqua" w:eastAsia="宋体" w:hAnsi="Book Antiqua" w:cs="宋体"/>
          <w:lang w:val="en-US" w:eastAsia="zh-CN"/>
        </w:rPr>
        <w:t>Prevalence and extent of infarct and microvascular obstruction following different reperfusion therapies in ST-elevation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16</w:t>
      </w:r>
      <w:r w:rsidRPr="00345EC8">
        <w:rPr>
          <w:rFonts w:ascii="Book Antiqua" w:eastAsia="宋体" w:hAnsi="Book Antiqua" w:cs="宋体"/>
          <w:lang w:val="en-US" w:eastAsia="zh-CN"/>
        </w:rPr>
        <w:t>: 38 [PMID: 24884638 DOI: 10.1186/1532-429x-16-38]</w:t>
      </w:r>
    </w:p>
    <w:p w14:paraId="75E467BA"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111 </w:t>
      </w:r>
      <w:r w:rsidRPr="00345EC8">
        <w:rPr>
          <w:rFonts w:ascii="Book Antiqua" w:eastAsia="宋体" w:hAnsi="Book Antiqua" w:cs="宋体"/>
          <w:b/>
          <w:bCs/>
          <w:lang w:val="en-US" w:eastAsia="zh-CN"/>
        </w:rPr>
        <w:t>Nijveldt R</w:t>
      </w:r>
      <w:r w:rsidRPr="00345EC8">
        <w:rPr>
          <w:rFonts w:ascii="Book Antiqua" w:eastAsia="宋体" w:hAnsi="Book Antiqua" w:cs="宋体"/>
          <w:lang w:val="en-US" w:eastAsia="zh-CN"/>
        </w:rPr>
        <w:t xml:space="preserve">, Beek AM, Hirsch A, Stoel MG, Hofman MB, Umans VA, Algra PR, Twisk JW, van Rossum AC. Functional recovery after acute myocardial infarction: comparison between angiography, electrocardiography, and cardiovascular magnetic resonance measures of microvascular injury.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2008; </w:t>
      </w:r>
      <w:r w:rsidRPr="00345EC8">
        <w:rPr>
          <w:rFonts w:ascii="Book Antiqua" w:eastAsia="宋体" w:hAnsi="Book Antiqua" w:cs="宋体"/>
          <w:b/>
          <w:bCs/>
          <w:lang w:val="en-US" w:eastAsia="zh-CN"/>
        </w:rPr>
        <w:t>52</w:t>
      </w:r>
      <w:r w:rsidRPr="00345EC8">
        <w:rPr>
          <w:rFonts w:ascii="Book Antiqua" w:eastAsia="宋体" w:hAnsi="Book Antiqua" w:cs="宋体"/>
          <w:lang w:val="en-US" w:eastAsia="zh-CN"/>
        </w:rPr>
        <w:t>: 181-189 [PMID: 18617066 DOI: 10.1016/j.jacc.2008.04.006]</w:t>
      </w:r>
    </w:p>
    <w:p w14:paraId="566C391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112 </w:t>
      </w:r>
      <w:r w:rsidRPr="00345EC8">
        <w:rPr>
          <w:rFonts w:ascii="Book Antiqua" w:eastAsia="宋体" w:hAnsi="Book Antiqua" w:cs="宋体"/>
          <w:b/>
          <w:bCs/>
          <w:lang w:val="en-US" w:eastAsia="zh-CN"/>
        </w:rPr>
        <w:t>Weir RA</w:t>
      </w:r>
      <w:r w:rsidRPr="00345EC8">
        <w:rPr>
          <w:rFonts w:ascii="Book Antiqua" w:eastAsia="宋体" w:hAnsi="Book Antiqua" w:cs="宋体"/>
          <w:lang w:val="en-US" w:eastAsia="zh-CN"/>
        </w:rPr>
        <w:t xml:space="preserve">, Murphy CA, Petrie CJ, Martin TN, Balmain S, Clements S, Steedman T, Wagner GS, Dargie HJ, McMurray JJ. Microvascular obstruction remains a portent of adverse remodeling in optimally treated patients with left ventricular systolic dysfunction after acute myocardial infarction.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3</w:t>
      </w:r>
      <w:r w:rsidRPr="00345EC8">
        <w:rPr>
          <w:rFonts w:ascii="Book Antiqua" w:eastAsia="宋体" w:hAnsi="Book Antiqua" w:cs="宋体"/>
          <w:lang w:val="en-US" w:eastAsia="zh-CN"/>
        </w:rPr>
        <w:t>: 360-367 [PMID: 20348438 DOI: 10.1161/CIRCIMAGING.109.897439]</w:t>
      </w:r>
    </w:p>
    <w:p w14:paraId="10D6FE3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113 </w:t>
      </w:r>
      <w:r w:rsidRPr="00345EC8">
        <w:rPr>
          <w:rFonts w:ascii="Book Antiqua" w:eastAsia="宋体" w:hAnsi="Book Antiqua" w:cs="宋体"/>
          <w:b/>
          <w:bCs/>
          <w:lang w:val="en-US" w:eastAsia="zh-CN"/>
        </w:rPr>
        <w:t>Wong DT</w:t>
      </w:r>
      <w:r w:rsidRPr="00345EC8">
        <w:rPr>
          <w:rFonts w:ascii="Book Antiqua" w:eastAsia="宋体" w:hAnsi="Book Antiqua" w:cs="宋体"/>
          <w:lang w:val="en-US" w:eastAsia="zh-CN"/>
        </w:rPr>
        <w:t xml:space="preserve">, Weightman MJ, Baumert M, Tayeb H, Richardson JD, Puri R, Bertaso AG, Roberts-Thomson KC, Sanders P, Worthley MI, Worthley SG. Electro-mechanical characteristics of myocardial infarction border zones and ventricular arrhythmic risk: novel insights from grid-tagged cardiac magnetic resonance imaging. </w:t>
      </w:r>
      <w:r w:rsidRPr="00345EC8">
        <w:rPr>
          <w:rFonts w:ascii="Book Antiqua" w:eastAsia="宋体" w:hAnsi="Book Antiqua" w:cs="宋体"/>
          <w:i/>
          <w:iCs/>
          <w:lang w:val="en-US" w:eastAsia="zh-CN"/>
        </w:rPr>
        <w:t>Eur Radiol</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22</w:t>
      </w:r>
      <w:r w:rsidRPr="00345EC8">
        <w:rPr>
          <w:rFonts w:ascii="Book Antiqua" w:eastAsia="宋体" w:hAnsi="Book Antiqua" w:cs="宋体"/>
          <w:lang w:val="en-US" w:eastAsia="zh-CN"/>
        </w:rPr>
        <w:t>: 1651-1658 [PMID: 22752521 DOI: 10.1007/s00330-012-2417-2]</w:t>
      </w:r>
    </w:p>
    <w:p w14:paraId="22E2B20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114 </w:t>
      </w:r>
      <w:r w:rsidRPr="00345EC8">
        <w:rPr>
          <w:rFonts w:ascii="Book Antiqua" w:eastAsia="宋体" w:hAnsi="Book Antiqua" w:cs="宋体"/>
          <w:b/>
          <w:bCs/>
          <w:lang w:val="en-US" w:eastAsia="zh-CN"/>
        </w:rPr>
        <w:t>Ye YX</w:t>
      </w:r>
      <w:r w:rsidRPr="00345EC8">
        <w:rPr>
          <w:rFonts w:ascii="Book Antiqua" w:eastAsia="宋体" w:hAnsi="Book Antiqua" w:cs="宋体"/>
          <w:lang w:val="en-US" w:eastAsia="zh-CN"/>
        </w:rPr>
        <w:t xml:space="preserve">, Basse-Lüsebrink TC, Arias-Loza PA, Kocoski V, Kampf T, Gan Q, Bauer E, Sparka S, Helluy X, Hu K, Hiller KH, Boivin-Jahns V, Jakob PM, Jahns R, Bauer WR. Monitoring of monocyte recruitment in reperfused myocardial infarction with intramyocardial hemorrhage and microvascular obstruction by combined fluorine 19 and proton cardiac magnetic resonance imaging.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128</w:t>
      </w:r>
      <w:r w:rsidRPr="00345EC8">
        <w:rPr>
          <w:rFonts w:ascii="Book Antiqua" w:eastAsia="宋体" w:hAnsi="Book Antiqua" w:cs="宋体"/>
          <w:lang w:val="en-US" w:eastAsia="zh-CN"/>
        </w:rPr>
        <w:t>: 1878-1888 [PMID: 24025595 DOI: 10.1161/CIRCULATIONAHA.113.000731]</w:t>
      </w:r>
    </w:p>
    <w:p w14:paraId="6DD3DB81"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115 </w:t>
      </w:r>
      <w:r w:rsidRPr="00345EC8">
        <w:rPr>
          <w:rFonts w:ascii="Book Antiqua" w:eastAsia="宋体" w:hAnsi="Book Antiqua" w:cs="宋体"/>
          <w:b/>
          <w:bCs/>
          <w:lang w:val="en-US" w:eastAsia="zh-CN"/>
        </w:rPr>
        <w:t>Kidambi A</w:t>
      </w:r>
      <w:r w:rsidRPr="00345EC8">
        <w:rPr>
          <w:rFonts w:ascii="Book Antiqua" w:eastAsia="宋体" w:hAnsi="Book Antiqua" w:cs="宋体"/>
          <w:lang w:val="en-US" w:eastAsia="zh-CN"/>
        </w:rPr>
        <w:t>, Mather AN, Motwani M, Swoboda P, Uddin A, Greenwood JP, Plein S.</w:t>
      </w:r>
      <w:proofErr w:type="gramEnd"/>
      <w:r w:rsidRPr="00345EC8">
        <w:rPr>
          <w:rFonts w:ascii="Book Antiqua" w:eastAsia="宋体" w:hAnsi="Book Antiqua" w:cs="宋体"/>
          <w:lang w:val="en-US" w:eastAsia="zh-CN"/>
        </w:rPr>
        <w:t xml:space="preserve"> The effect of microvascular obstruction and intramyocardial hemorrhage on contractile recovery in reperfused myocardial infarction: insights from cardiovascular magnetic resonance.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15</w:t>
      </w:r>
      <w:r w:rsidRPr="00345EC8">
        <w:rPr>
          <w:rFonts w:ascii="Book Antiqua" w:eastAsia="宋体" w:hAnsi="Book Antiqua" w:cs="宋体"/>
          <w:lang w:val="en-US" w:eastAsia="zh-CN"/>
        </w:rPr>
        <w:t>: 58 [PMID: 23806080 DOI: 10.1186/1532-429x-15-58]</w:t>
      </w:r>
    </w:p>
    <w:p w14:paraId="7398C97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116 </w:t>
      </w:r>
      <w:r w:rsidRPr="00345EC8">
        <w:rPr>
          <w:rFonts w:ascii="Book Antiqua" w:eastAsia="宋体" w:hAnsi="Book Antiqua" w:cs="宋体"/>
          <w:b/>
          <w:bCs/>
          <w:lang w:val="en-US" w:eastAsia="zh-CN"/>
        </w:rPr>
        <w:t>Bruder O</w:t>
      </w:r>
      <w:r w:rsidRPr="00345EC8">
        <w:rPr>
          <w:rFonts w:ascii="Book Antiqua" w:eastAsia="宋体" w:hAnsi="Book Antiqua" w:cs="宋体"/>
          <w:lang w:val="en-US" w:eastAsia="zh-CN"/>
        </w:rPr>
        <w:t xml:space="preserve">, Breuckmann F, Jensen C, Jochims M, Naber CK, Barkhausen J, Erbel R, Sabin GV. Prognostic impact of contrast-enhanced CMR early after acute ST segment elevation myocardial infarction (STEMI) in a regional STEMI network: results of the "Herzinfarktverbund Essen". </w:t>
      </w:r>
      <w:r w:rsidRPr="00345EC8">
        <w:rPr>
          <w:rFonts w:ascii="Book Antiqua" w:eastAsia="宋体" w:hAnsi="Book Antiqua" w:cs="宋体"/>
          <w:i/>
          <w:iCs/>
          <w:lang w:val="en-US" w:eastAsia="zh-CN"/>
        </w:rPr>
        <w:t>Herz</w:t>
      </w:r>
      <w:r w:rsidRPr="00345EC8">
        <w:rPr>
          <w:rFonts w:ascii="Book Antiqua" w:eastAsia="宋体" w:hAnsi="Book Antiqua" w:cs="宋体"/>
          <w:lang w:val="en-US" w:eastAsia="zh-CN"/>
        </w:rPr>
        <w:t xml:space="preserve"> 2008; </w:t>
      </w:r>
      <w:r w:rsidRPr="00345EC8">
        <w:rPr>
          <w:rFonts w:ascii="Book Antiqua" w:eastAsia="宋体" w:hAnsi="Book Antiqua" w:cs="宋体"/>
          <w:b/>
          <w:bCs/>
          <w:lang w:val="en-US" w:eastAsia="zh-CN"/>
        </w:rPr>
        <w:t>33</w:t>
      </w:r>
      <w:r w:rsidRPr="00345EC8">
        <w:rPr>
          <w:rFonts w:ascii="Book Antiqua" w:eastAsia="宋体" w:hAnsi="Book Antiqua" w:cs="宋体"/>
          <w:lang w:val="en-US" w:eastAsia="zh-CN"/>
        </w:rPr>
        <w:t>: 136-142 [PMID: 18344033 DOI: 10.1007/s00059-008-3102-8]</w:t>
      </w:r>
    </w:p>
    <w:p w14:paraId="4775BFC2"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117 </w:t>
      </w:r>
      <w:r w:rsidRPr="00345EC8">
        <w:rPr>
          <w:rFonts w:ascii="Book Antiqua" w:eastAsia="宋体" w:hAnsi="Book Antiqua" w:cs="宋体"/>
          <w:b/>
          <w:bCs/>
          <w:lang w:val="en-US" w:eastAsia="zh-CN"/>
        </w:rPr>
        <w:t>Regenfus M</w:t>
      </w:r>
      <w:r w:rsidRPr="00345EC8">
        <w:rPr>
          <w:rFonts w:ascii="Book Antiqua" w:eastAsia="宋体" w:hAnsi="Book Antiqua" w:cs="宋体"/>
          <w:lang w:val="en-US" w:eastAsia="zh-CN"/>
        </w:rPr>
        <w:t xml:space="preserve">, Schlundt C, Krähner R, Schönegger C, Adler W, Ludwig J, Daniel WG, Schmid M. Six-Year Prognostic Value of Microvascular </w:t>
      </w:r>
      <w:r w:rsidRPr="00345EC8">
        <w:rPr>
          <w:rFonts w:ascii="Book Antiqua" w:eastAsia="宋体" w:hAnsi="Book Antiqua" w:cs="宋体"/>
          <w:lang w:val="en-US" w:eastAsia="zh-CN"/>
        </w:rPr>
        <w:lastRenderedPageBreak/>
        <w:t xml:space="preserve">Obstruction After Reperfused ST-Elevation Myocardial Infarction as Assessed by Contrast-Enhanced Cardiovascular Magnetic Resonance.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2015; </w:t>
      </w:r>
      <w:r w:rsidRPr="00345EC8">
        <w:rPr>
          <w:rFonts w:ascii="Book Antiqua" w:eastAsia="宋体" w:hAnsi="Book Antiqua" w:cs="宋体"/>
          <w:b/>
          <w:bCs/>
          <w:lang w:val="en-US" w:eastAsia="zh-CN"/>
        </w:rPr>
        <w:t>116</w:t>
      </w:r>
      <w:r w:rsidRPr="00345EC8">
        <w:rPr>
          <w:rFonts w:ascii="Book Antiqua" w:eastAsia="宋体" w:hAnsi="Book Antiqua" w:cs="宋体"/>
          <w:lang w:val="en-US" w:eastAsia="zh-CN"/>
        </w:rPr>
        <w:t>: 1022-1027 [PMID: 26260397 DOI: 10.1016/j.amjcard.2015.06.034]</w:t>
      </w:r>
    </w:p>
    <w:p w14:paraId="0B4A541D"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118 </w:t>
      </w:r>
      <w:r w:rsidRPr="00345EC8">
        <w:rPr>
          <w:rFonts w:ascii="Book Antiqua" w:eastAsia="宋体" w:hAnsi="Book Antiqua" w:cs="宋体"/>
          <w:b/>
          <w:bCs/>
          <w:lang w:val="en-US" w:eastAsia="zh-CN"/>
        </w:rPr>
        <w:t>van Kranenburg M</w:t>
      </w:r>
      <w:r w:rsidRPr="00345EC8">
        <w:rPr>
          <w:rFonts w:ascii="Book Antiqua" w:eastAsia="宋体" w:hAnsi="Book Antiqua" w:cs="宋体"/>
          <w:lang w:val="en-US" w:eastAsia="zh-CN"/>
        </w:rPr>
        <w:t xml:space="preserve">, Magro M, Thiele H, de Waha S, Eitel I, Cochet A, Cottin Y, Atar D, Buser P, Wu E, Lee D, Bodi V, Klug G, Metzler B, Delewi R, Bernhardt P, Rottbauer W, Boersma E, Zijlstra F, van Geuns RJ. </w:t>
      </w:r>
      <w:proofErr w:type="gramStart"/>
      <w:r w:rsidRPr="00345EC8">
        <w:rPr>
          <w:rFonts w:ascii="Book Antiqua" w:eastAsia="宋体" w:hAnsi="Book Antiqua" w:cs="宋体"/>
          <w:lang w:val="en-US" w:eastAsia="zh-CN"/>
        </w:rPr>
        <w:t>Prognostic value of microvascular obstruction and infarct size, as measured by CMR in STEMI patients.</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7</w:t>
      </w:r>
      <w:r w:rsidRPr="00345EC8">
        <w:rPr>
          <w:rFonts w:ascii="Book Antiqua" w:eastAsia="宋体" w:hAnsi="Book Antiqua" w:cs="宋体"/>
          <w:lang w:val="en-US" w:eastAsia="zh-CN"/>
        </w:rPr>
        <w:t>: 930-939 [PMID: 25212799 DOI: 10.1016/j.jcmg.2014.05.010]</w:t>
      </w:r>
    </w:p>
    <w:p w14:paraId="3D899FD2"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119 </w:t>
      </w:r>
      <w:r w:rsidRPr="00345EC8">
        <w:rPr>
          <w:rFonts w:ascii="Book Antiqua" w:eastAsia="宋体" w:hAnsi="Book Antiqua" w:cs="宋体"/>
          <w:b/>
          <w:bCs/>
          <w:lang w:val="en-US" w:eastAsia="zh-CN"/>
        </w:rPr>
        <w:t>Eitel I</w:t>
      </w:r>
      <w:r w:rsidRPr="00345EC8">
        <w:rPr>
          <w:rFonts w:ascii="Book Antiqua" w:eastAsia="宋体" w:hAnsi="Book Antiqua" w:cs="宋体"/>
          <w:lang w:val="en-US" w:eastAsia="zh-CN"/>
        </w:rPr>
        <w:t xml:space="preserve">, de Waha S, Wöhrle J, Fuernau G, Lurz P, Pauschinger M, Desch S, Schuler G, Thiele H. Comprehensive prognosis assessment by CMR imaging after ST-segment elevation myocardial infarction.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64</w:t>
      </w:r>
      <w:r w:rsidRPr="00345EC8">
        <w:rPr>
          <w:rFonts w:ascii="Book Antiqua" w:eastAsia="宋体" w:hAnsi="Book Antiqua" w:cs="宋体"/>
          <w:lang w:val="en-US" w:eastAsia="zh-CN"/>
        </w:rPr>
        <w:t>: 1217-1226 [PMID: 25236513 DOI: 10.1016/j.jacc.2014.06.1194]</w:t>
      </w:r>
    </w:p>
    <w:p w14:paraId="63C5197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120 </w:t>
      </w:r>
      <w:r w:rsidRPr="00345EC8">
        <w:rPr>
          <w:rFonts w:ascii="Book Antiqua" w:eastAsia="宋体" w:hAnsi="Book Antiqua" w:cs="宋体"/>
          <w:b/>
          <w:bCs/>
          <w:lang w:val="en-US" w:eastAsia="zh-CN"/>
        </w:rPr>
        <w:t>de Waha S</w:t>
      </w:r>
      <w:r w:rsidRPr="00345EC8">
        <w:rPr>
          <w:rFonts w:ascii="Book Antiqua" w:eastAsia="宋体" w:hAnsi="Book Antiqua" w:cs="宋体"/>
          <w:lang w:val="en-US" w:eastAsia="zh-CN"/>
        </w:rPr>
        <w:t xml:space="preserve">, Desch S, Eitel I, Fuernau G, Lurz P, Leuschner A, Grothoff M, Gutberlet M, Schuler G, Thiele H. Relationship and prognostic value of microvascular obstruction and infarct size in ST-elevation myocardial infarction as visualized by magnetic resonance imaging. </w:t>
      </w:r>
      <w:r w:rsidRPr="00345EC8">
        <w:rPr>
          <w:rFonts w:ascii="Book Antiqua" w:eastAsia="宋体" w:hAnsi="Book Antiqua" w:cs="宋体"/>
          <w:i/>
          <w:iCs/>
          <w:lang w:val="en-US" w:eastAsia="zh-CN"/>
        </w:rPr>
        <w:t>Clin Res Cardiol</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101</w:t>
      </w:r>
      <w:r w:rsidRPr="00345EC8">
        <w:rPr>
          <w:rFonts w:ascii="Book Antiqua" w:eastAsia="宋体" w:hAnsi="Book Antiqua" w:cs="宋体"/>
          <w:lang w:val="en-US" w:eastAsia="zh-CN"/>
        </w:rPr>
        <w:t>: 487-495 [PMID: 22314277 DOI: 10.1007/s00392-012-0419-3]</w:t>
      </w:r>
    </w:p>
    <w:p w14:paraId="1B6F1D2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121 </w:t>
      </w:r>
      <w:r w:rsidRPr="00345EC8">
        <w:rPr>
          <w:rFonts w:ascii="Book Antiqua" w:eastAsia="宋体" w:hAnsi="Book Antiqua" w:cs="宋体"/>
          <w:b/>
          <w:bCs/>
          <w:lang w:val="en-US" w:eastAsia="zh-CN"/>
        </w:rPr>
        <w:t>Bekkers SC</w:t>
      </w:r>
      <w:r w:rsidRPr="00345EC8">
        <w:rPr>
          <w:rFonts w:ascii="Book Antiqua" w:eastAsia="宋体" w:hAnsi="Book Antiqua" w:cs="宋体"/>
          <w:lang w:val="en-US" w:eastAsia="zh-CN"/>
        </w:rPr>
        <w:t xml:space="preserve">, Smulders MW, Passos VL, Leiner T, Waltenberger J, Gorgels AP, Schalla S. Clinical implications of microvascular obstruction and intramyocardial haemorrhage in acute myocardial infarction using cardiovascular magnetic resonance imaging. </w:t>
      </w:r>
      <w:r w:rsidRPr="00345EC8">
        <w:rPr>
          <w:rFonts w:ascii="Book Antiqua" w:eastAsia="宋体" w:hAnsi="Book Antiqua" w:cs="宋体"/>
          <w:i/>
          <w:iCs/>
          <w:lang w:val="en-US" w:eastAsia="zh-CN"/>
        </w:rPr>
        <w:t>Eur Radiol</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20</w:t>
      </w:r>
      <w:r w:rsidRPr="00345EC8">
        <w:rPr>
          <w:rFonts w:ascii="Book Antiqua" w:eastAsia="宋体" w:hAnsi="Book Antiqua" w:cs="宋体"/>
          <w:lang w:val="en-US" w:eastAsia="zh-CN"/>
        </w:rPr>
        <w:t>: 2572-2578 [PMID: 20577881 DOI: 10.1007/s00330-010-1849-9]</w:t>
      </w:r>
    </w:p>
    <w:p w14:paraId="10BE7E72"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122 </w:t>
      </w:r>
      <w:r w:rsidRPr="00345EC8">
        <w:rPr>
          <w:rFonts w:ascii="Book Antiqua" w:eastAsia="宋体" w:hAnsi="Book Antiqua" w:cs="宋体"/>
          <w:b/>
          <w:bCs/>
          <w:lang w:val="en-US" w:eastAsia="zh-CN"/>
        </w:rPr>
        <w:t>Russo JJ</w:t>
      </w:r>
      <w:r w:rsidRPr="00345EC8">
        <w:rPr>
          <w:rFonts w:ascii="Book Antiqua" w:eastAsia="宋体" w:hAnsi="Book Antiqua" w:cs="宋体"/>
          <w:lang w:val="en-US" w:eastAsia="zh-CN"/>
        </w:rPr>
        <w:t xml:space="preserve">, Wells GA, Chong AY, So DY, Glover CA, Froeschl MP, Hibbert B, Marquis JF, Dick A, Blondeau M, Bernick J, Labinaz M, Le May MR. Safety and Efficacy of Staged Percutaneous Coronary Intervention During Index Admission for ST-Elevation Myocardial Infarction With Multivessel Coronary Disease (Insights from the University of Ottawa Heart Institute STEMI Registry).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2015; </w:t>
      </w:r>
      <w:r w:rsidRPr="00345EC8">
        <w:rPr>
          <w:rFonts w:ascii="Book Antiqua" w:eastAsia="宋体" w:hAnsi="Book Antiqua" w:cs="宋体"/>
          <w:b/>
          <w:bCs/>
          <w:lang w:val="en-US" w:eastAsia="zh-CN"/>
        </w:rPr>
        <w:t>116</w:t>
      </w:r>
      <w:r w:rsidRPr="00345EC8">
        <w:rPr>
          <w:rFonts w:ascii="Book Antiqua" w:eastAsia="宋体" w:hAnsi="Book Antiqua" w:cs="宋体"/>
          <w:lang w:val="en-US" w:eastAsia="zh-CN"/>
        </w:rPr>
        <w:t>: 1157-1162 [PMID: 26282725 DOI: 10.1016/j.amjcard.2015.07.029]</w:t>
      </w:r>
    </w:p>
    <w:p w14:paraId="7705990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123 </w:t>
      </w:r>
      <w:r w:rsidRPr="00345EC8">
        <w:rPr>
          <w:rFonts w:ascii="Book Antiqua" w:eastAsia="宋体" w:hAnsi="Book Antiqua" w:cs="宋体"/>
          <w:b/>
          <w:bCs/>
          <w:lang w:val="en-US" w:eastAsia="zh-CN"/>
        </w:rPr>
        <w:t>Lotan CS</w:t>
      </w:r>
      <w:r w:rsidRPr="00345EC8">
        <w:rPr>
          <w:rFonts w:ascii="Book Antiqua" w:eastAsia="宋体" w:hAnsi="Book Antiqua" w:cs="宋体"/>
          <w:lang w:val="en-US" w:eastAsia="zh-CN"/>
        </w:rPr>
        <w:t xml:space="preserve">, Bouchard A, Cranney GB, Bishop SP, Pohost GM. Assessment of postreperfusion myocardial hemorrhage using proton NMR imaging at 1.5 T.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1992; </w:t>
      </w:r>
      <w:r w:rsidRPr="00345EC8">
        <w:rPr>
          <w:rFonts w:ascii="Book Antiqua" w:eastAsia="宋体" w:hAnsi="Book Antiqua" w:cs="宋体"/>
          <w:b/>
          <w:bCs/>
          <w:lang w:val="en-US" w:eastAsia="zh-CN"/>
        </w:rPr>
        <w:t>86</w:t>
      </w:r>
      <w:r w:rsidRPr="00345EC8">
        <w:rPr>
          <w:rFonts w:ascii="Book Antiqua" w:eastAsia="宋体" w:hAnsi="Book Antiqua" w:cs="宋体"/>
          <w:lang w:val="en-US" w:eastAsia="zh-CN"/>
        </w:rPr>
        <w:t>: 1018-1025 [PMID: 1516171 DOI: 10.1161/01.CIR.86.3.1018]</w:t>
      </w:r>
    </w:p>
    <w:p w14:paraId="2CCBA10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124 </w:t>
      </w:r>
      <w:r w:rsidRPr="00345EC8">
        <w:rPr>
          <w:rFonts w:ascii="Book Antiqua" w:eastAsia="宋体" w:hAnsi="Book Antiqua" w:cs="宋体"/>
          <w:b/>
          <w:bCs/>
          <w:lang w:val="en-US" w:eastAsia="zh-CN"/>
        </w:rPr>
        <w:t>Basso C</w:t>
      </w:r>
      <w:r w:rsidRPr="00345EC8">
        <w:rPr>
          <w:rFonts w:ascii="Book Antiqua" w:eastAsia="宋体" w:hAnsi="Book Antiqua" w:cs="宋体"/>
          <w:lang w:val="en-US" w:eastAsia="zh-CN"/>
        </w:rPr>
        <w:t xml:space="preserve">, Corbetti F, Silva C, Abudureheman A, Lacognata C, Cacciavillani L, Tarantini G, Marra MP, Ramondo A, Thiene G, Iliceto S. Morphologic validation of reperfused hemorrhagic myocardial infarction by cardiovascular magnetic resonance.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100</w:t>
      </w:r>
      <w:r w:rsidRPr="00345EC8">
        <w:rPr>
          <w:rFonts w:ascii="Book Antiqua" w:eastAsia="宋体" w:hAnsi="Book Antiqua" w:cs="宋体"/>
          <w:lang w:val="en-US" w:eastAsia="zh-CN"/>
        </w:rPr>
        <w:t>: 1322-1327 [PMID: 17920380 DOI: 10.1016/j.amjcard.2007.05.062]</w:t>
      </w:r>
    </w:p>
    <w:p w14:paraId="1AEDE93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125 </w:t>
      </w:r>
      <w:r w:rsidRPr="00345EC8">
        <w:rPr>
          <w:rFonts w:ascii="Book Antiqua" w:eastAsia="宋体" w:hAnsi="Book Antiqua" w:cs="宋体"/>
          <w:b/>
          <w:bCs/>
          <w:lang w:val="en-US" w:eastAsia="zh-CN"/>
        </w:rPr>
        <w:t>Eitel I</w:t>
      </w:r>
      <w:r w:rsidRPr="00345EC8">
        <w:rPr>
          <w:rFonts w:ascii="Book Antiqua" w:eastAsia="宋体" w:hAnsi="Book Antiqua" w:cs="宋体"/>
          <w:lang w:val="en-US" w:eastAsia="zh-CN"/>
        </w:rPr>
        <w:t xml:space="preserve">, Kubusch K, Strohm O, Desch S, Mikami Y, de Waha S, Gutberlet M, Schuler G, Friedrich MG, Thiele H. Prognostic value and determinants of a hypointense infarct core in T2-weighted cardiac magnetic resonance in acute reperfused ST-elevation-myocardial infarction.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4</w:t>
      </w:r>
      <w:r w:rsidRPr="00345EC8">
        <w:rPr>
          <w:rFonts w:ascii="Book Antiqua" w:eastAsia="宋体" w:hAnsi="Book Antiqua" w:cs="宋体"/>
          <w:lang w:val="en-US" w:eastAsia="zh-CN"/>
        </w:rPr>
        <w:t>: 354-362 [PMID: 21518773 DOI: 10.1161/CIRCIMAGING.110.960500]</w:t>
      </w:r>
    </w:p>
    <w:p w14:paraId="3418514C"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126 </w:t>
      </w:r>
      <w:r w:rsidRPr="00345EC8">
        <w:rPr>
          <w:rFonts w:ascii="Book Antiqua" w:eastAsia="宋体" w:hAnsi="Book Antiqua" w:cs="宋体"/>
          <w:b/>
          <w:bCs/>
          <w:lang w:val="en-US" w:eastAsia="zh-CN"/>
        </w:rPr>
        <w:t>O'Regan DP</w:t>
      </w:r>
      <w:r w:rsidRPr="00345EC8">
        <w:rPr>
          <w:rFonts w:ascii="Book Antiqua" w:eastAsia="宋体" w:hAnsi="Book Antiqua" w:cs="宋体"/>
          <w:lang w:val="en-US" w:eastAsia="zh-CN"/>
        </w:rPr>
        <w:t xml:space="preserve">, Ariff B, Neuwirth C, Tan Y, Durighel G, Cook SA. </w:t>
      </w:r>
      <w:proofErr w:type="gramStart"/>
      <w:r w:rsidRPr="00345EC8">
        <w:rPr>
          <w:rFonts w:ascii="Book Antiqua" w:eastAsia="宋体" w:hAnsi="Book Antiqua" w:cs="宋体"/>
          <w:lang w:val="en-US" w:eastAsia="zh-CN"/>
        </w:rPr>
        <w:t>Assessment of severe reperfusion injury with T2* cardiac MRI in patients with acute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Heart</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96</w:t>
      </w:r>
      <w:r w:rsidRPr="00345EC8">
        <w:rPr>
          <w:rFonts w:ascii="Book Antiqua" w:eastAsia="宋体" w:hAnsi="Book Antiqua" w:cs="宋体"/>
          <w:lang w:val="en-US" w:eastAsia="zh-CN"/>
        </w:rPr>
        <w:t>: 1885-1891 [PMID: 20965977 DOI: 10.1136/hrt.2010.200634]</w:t>
      </w:r>
    </w:p>
    <w:p w14:paraId="23F3AF8C" w14:textId="66A089A8" w:rsidR="00345EC8" w:rsidRPr="00345EC8" w:rsidRDefault="0086691A" w:rsidP="00345EC8">
      <w:pPr>
        <w:spacing w:line="360" w:lineRule="auto"/>
        <w:jc w:val="both"/>
        <w:rPr>
          <w:rFonts w:ascii="Book Antiqua" w:eastAsia="宋体" w:hAnsi="Book Antiqua" w:cs="宋体"/>
          <w:lang w:val="en-US" w:eastAsia="zh-CN"/>
        </w:rPr>
      </w:pPr>
      <w:r>
        <w:rPr>
          <w:rFonts w:ascii="Book Antiqua" w:eastAsia="宋体" w:hAnsi="Book Antiqua" w:cs="宋体"/>
          <w:lang w:val="en-US" w:eastAsia="zh-CN"/>
        </w:rPr>
        <w:t xml:space="preserve">127 </w:t>
      </w:r>
      <w:r w:rsidR="00345EC8" w:rsidRPr="00345EC8">
        <w:rPr>
          <w:rFonts w:ascii="Book Antiqua" w:eastAsia="宋体" w:hAnsi="Book Antiqua" w:cs="宋体"/>
          <w:b/>
          <w:lang w:val="en-US" w:eastAsia="zh-CN"/>
        </w:rPr>
        <w:t>Kali A</w:t>
      </w:r>
      <w:r w:rsidR="00345EC8" w:rsidRPr="00345EC8">
        <w:rPr>
          <w:rFonts w:ascii="Book Antiqua" w:eastAsia="宋体" w:hAnsi="Book Antiqua" w:cs="宋体"/>
          <w:lang w:val="en-US" w:eastAsia="zh-CN"/>
        </w:rPr>
        <w:t xml:space="preserve">, Kumar A, Cokic I, Tang R, Tsaftaris S, Friedrich M, Dharmakumar R. Chronic manifestation of post-reperfusion intramyocardial hemorrhage as regional iron deposition – a cardiovascular mr study with ex-vivo validation. </w:t>
      </w:r>
      <w:r w:rsidR="00345EC8" w:rsidRPr="00345EC8">
        <w:rPr>
          <w:rFonts w:ascii="Book Antiqua" w:eastAsia="宋体" w:hAnsi="Book Antiqua" w:cs="宋体"/>
          <w:i/>
          <w:lang w:val="en-US" w:eastAsia="zh-CN"/>
        </w:rPr>
        <w:t>Circulation: Cardiovascular imaging</w:t>
      </w:r>
      <w:r w:rsidR="00345EC8" w:rsidRPr="00345EC8">
        <w:rPr>
          <w:rFonts w:ascii="Book Antiqua" w:eastAsia="宋体" w:hAnsi="Book Antiqua" w:cs="宋体"/>
          <w:lang w:val="en-US" w:eastAsia="zh-CN"/>
        </w:rPr>
        <w:t xml:space="preserve"> 2013; </w:t>
      </w:r>
      <w:r w:rsidR="00345EC8" w:rsidRPr="00345EC8">
        <w:rPr>
          <w:rFonts w:ascii="Book Antiqua" w:eastAsia="宋体" w:hAnsi="Book Antiqua" w:cs="宋体"/>
          <w:b/>
          <w:lang w:val="en-US" w:eastAsia="zh-CN"/>
        </w:rPr>
        <w:t>6</w:t>
      </w:r>
      <w:r w:rsidR="00345EC8" w:rsidRPr="00345EC8">
        <w:rPr>
          <w:rFonts w:ascii="Book Antiqua" w:eastAsia="宋体" w:hAnsi="Book Antiqua" w:cs="宋体"/>
          <w:lang w:val="en-US" w:eastAsia="zh-CN"/>
        </w:rPr>
        <w:t>: 218-228</w:t>
      </w:r>
    </w:p>
    <w:p w14:paraId="56A246A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128 </w:t>
      </w:r>
      <w:r w:rsidRPr="00345EC8">
        <w:rPr>
          <w:rFonts w:ascii="Book Antiqua" w:eastAsia="宋体" w:hAnsi="Book Antiqua" w:cs="宋体"/>
          <w:b/>
          <w:bCs/>
          <w:lang w:val="en-US" w:eastAsia="zh-CN"/>
        </w:rPr>
        <w:t>Kali A</w:t>
      </w:r>
      <w:r w:rsidRPr="00345EC8">
        <w:rPr>
          <w:rFonts w:ascii="Book Antiqua" w:eastAsia="宋体" w:hAnsi="Book Antiqua" w:cs="宋体"/>
          <w:lang w:val="en-US" w:eastAsia="zh-CN"/>
        </w:rPr>
        <w:t xml:space="preserve">, Tang RL, Kumar A, Min JK, Dharmakumar R. Detection of acute reperfusion myocardial hemorrhage with cardiac MR imaging: T2 versus T2.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269</w:t>
      </w:r>
      <w:r w:rsidRPr="00345EC8">
        <w:rPr>
          <w:rFonts w:ascii="Book Antiqua" w:eastAsia="宋体" w:hAnsi="Book Antiqua" w:cs="宋体"/>
          <w:lang w:val="en-US" w:eastAsia="zh-CN"/>
        </w:rPr>
        <w:t>: 387-395 [PMID: 23847253 DOI: 10.1148/radiol.13122397]</w:t>
      </w:r>
    </w:p>
    <w:p w14:paraId="2A7D68BC"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129 </w:t>
      </w:r>
      <w:r w:rsidRPr="00345EC8">
        <w:rPr>
          <w:rFonts w:ascii="Book Antiqua" w:eastAsia="宋体" w:hAnsi="Book Antiqua" w:cs="宋体"/>
          <w:b/>
          <w:bCs/>
          <w:lang w:val="en-US" w:eastAsia="zh-CN"/>
        </w:rPr>
        <w:t>Zia MI</w:t>
      </w:r>
      <w:r w:rsidRPr="00345EC8">
        <w:rPr>
          <w:rFonts w:ascii="Book Antiqua" w:eastAsia="宋体" w:hAnsi="Book Antiqua" w:cs="宋体"/>
          <w:lang w:val="en-US" w:eastAsia="zh-CN"/>
        </w:rPr>
        <w:t xml:space="preserve">, Ghugre NR, Connelly KA, Strauss BH, Sparkes JD, Dick AJ, Wright GA. Characterizing myocardial edema and hemorrhage using quantitative T2 and T2* mapping at multiple time intervals post ST-segment elevation myocardial infarction.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5</w:t>
      </w:r>
      <w:r w:rsidRPr="00345EC8">
        <w:rPr>
          <w:rFonts w:ascii="Book Antiqua" w:eastAsia="宋体" w:hAnsi="Book Antiqua" w:cs="宋体"/>
          <w:lang w:val="en-US" w:eastAsia="zh-CN"/>
        </w:rPr>
        <w:t>: 566-572 [PMID: 22744938 DOI: 10.1161/CIRCIMAGING.112.973222]</w:t>
      </w:r>
    </w:p>
    <w:p w14:paraId="2827B5A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130 </w:t>
      </w:r>
      <w:r w:rsidRPr="00345EC8">
        <w:rPr>
          <w:rFonts w:ascii="Book Antiqua" w:eastAsia="宋体" w:hAnsi="Book Antiqua" w:cs="宋体"/>
          <w:b/>
          <w:bCs/>
          <w:lang w:val="en-US" w:eastAsia="zh-CN"/>
        </w:rPr>
        <w:t>O'Regan DP</w:t>
      </w:r>
      <w:r w:rsidRPr="00345EC8">
        <w:rPr>
          <w:rFonts w:ascii="Book Antiqua" w:eastAsia="宋体" w:hAnsi="Book Antiqua" w:cs="宋体"/>
          <w:lang w:val="en-US" w:eastAsia="zh-CN"/>
        </w:rPr>
        <w:t xml:space="preserve">, Ahmed R, Karunanithy N, Neuwirth C, Tan Y, Durighel G, Hajnal JV, Nadra I, Corbett SJ, Cook SA. Reperfusion hemorrhage following acute myocardial infarction: assessment with T2* mapping and effect on measuring the area at risk.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250</w:t>
      </w:r>
      <w:r w:rsidRPr="00345EC8">
        <w:rPr>
          <w:rFonts w:ascii="Book Antiqua" w:eastAsia="宋体" w:hAnsi="Book Antiqua" w:cs="宋体"/>
          <w:lang w:val="en-US" w:eastAsia="zh-CN"/>
        </w:rPr>
        <w:t>: 916-922 [PMID: 19164125 DOI: 10.1148/radiol.2503081154]</w:t>
      </w:r>
    </w:p>
    <w:p w14:paraId="166FF0A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131 </w:t>
      </w:r>
      <w:r w:rsidRPr="00345EC8">
        <w:rPr>
          <w:rFonts w:ascii="Book Antiqua" w:eastAsia="宋体" w:hAnsi="Book Antiqua" w:cs="宋体"/>
          <w:b/>
          <w:bCs/>
          <w:lang w:val="en-US" w:eastAsia="zh-CN"/>
        </w:rPr>
        <w:t>Mather AN</w:t>
      </w:r>
      <w:r w:rsidRPr="00345EC8">
        <w:rPr>
          <w:rFonts w:ascii="Book Antiqua" w:eastAsia="宋体" w:hAnsi="Book Antiqua" w:cs="宋体"/>
          <w:lang w:val="en-US" w:eastAsia="zh-CN"/>
        </w:rPr>
        <w:t xml:space="preserve">, Fairbairn TA, Ball SG, Greenwood JP, Plein S. Reperfusion haemorrhage as determined by cardiovascular MRI is a predictor of adverse left ventricular remodelling and markers of late arrhythmic risk. </w:t>
      </w:r>
      <w:r w:rsidRPr="00345EC8">
        <w:rPr>
          <w:rFonts w:ascii="Book Antiqua" w:eastAsia="宋体" w:hAnsi="Book Antiqua" w:cs="宋体"/>
          <w:i/>
          <w:iCs/>
          <w:lang w:val="en-US" w:eastAsia="zh-CN"/>
        </w:rPr>
        <w:t>Heart</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97</w:t>
      </w:r>
      <w:r w:rsidRPr="00345EC8">
        <w:rPr>
          <w:rFonts w:ascii="Book Antiqua" w:eastAsia="宋体" w:hAnsi="Book Antiqua" w:cs="宋体"/>
          <w:lang w:val="en-US" w:eastAsia="zh-CN"/>
        </w:rPr>
        <w:t>: 453-459 [PMID: 21051455 DOI: 10.1136/hrt.2010.202028]</w:t>
      </w:r>
    </w:p>
    <w:p w14:paraId="5F70FB1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132 </w:t>
      </w:r>
      <w:r w:rsidRPr="00345EC8">
        <w:rPr>
          <w:rFonts w:ascii="Book Antiqua" w:eastAsia="宋体" w:hAnsi="Book Antiqua" w:cs="宋体"/>
          <w:b/>
          <w:bCs/>
          <w:lang w:val="en-US" w:eastAsia="zh-CN"/>
        </w:rPr>
        <w:t>Kali A</w:t>
      </w:r>
      <w:r w:rsidRPr="00345EC8">
        <w:rPr>
          <w:rFonts w:ascii="Book Antiqua" w:eastAsia="宋体" w:hAnsi="Book Antiqua" w:cs="宋体"/>
          <w:lang w:val="en-US" w:eastAsia="zh-CN"/>
        </w:rPr>
        <w:t xml:space="preserve">, Kumar A, Cokic I, Tang RL, Tsaftaris SA, Friedrich MG, Dharmakumar R. Chronic manifestation of postreperfusion intramyocardial hemorrhage as regional iron deposition: a cardiovascular magnetic resonance study with ex vivo validation.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6</w:t>
      </w:r>
      <w:r w:rsidRPr="00345EC8">
        <w:rPr>
          <w:rFonts w:ascii="Book Antiqua" w:eastAsia="宋体" w:hAnsi="Book Antiqua" w:cs="宋体"/>
          <w:lang w:val="en-US" w:eastAsia="zh-CN"/>
        </w:rPr>
        <w:t>: 218-228 [PMID: 23403335 DOI: 10.1161/CIRCIMAGING.112.000133]</w:t>
      </w:r>
    </w:p>
    <w:p w14:paraId="0C5E27FC"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133 </w:t>
      </w:r>
      <w:r w:rsidRPr="00345EC8">
        <w:rPr>
          <w:rFonts w:ascii="Book Antiqua" w:eastAsia="宋体" w:hAnsi="Book Antiqua" w:cs="宋体"/>
          <w:b/>
          <w:bCs/>
          <w:lang w:val="en-US" w:eastAsia="zh-CN"/>
        </w:rPr>
        <w:t>Amabile N</w:t>
      </w:r>
      <w:r w:rsidRPr="00345EC8">
        <w:rPr>
          <w:rFonts w:ascii="Book Antiqua" w:eastAsia="宋体" w:hAnsi="Book Antiqua" w:cs="宋体"/>
          <w:lang w:val="en-US" w:eastAsia="zh-CN"/>
        </w:rPr>
        <w:t xml:space="preserve">, Jacquier A, Shuhab A, Gaudart J, Bartoli JM, Paganelli F, Moulin G. Incidence, predictors, and prognostic value of intramyocardial hemorrhage lesions in ST elevation myocardial infarction. </w:t>
      </w:r>
      <w:r w:rsidRPr="00345EC8">
        <w:rPr>
          <w:rFonts w:ascii="Book Antiqua" w:eastAsia="宋体" w:hAnsi="Book Antiqua" w:cs="宋体"/>
          <w:i/>
          <w:iCs/>
          <w:lang w:val="en-US" w:eastAsia="zh-CN"/>
        </w:rPr>
        <w:t>Catheter Cardiovasc Interv</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79</w:t>
      </w:r>
      <w:r w:rsidRPr="00345EC8">
        <w:rPr>
          <w:rFonts w:ascii="Book Antiqua" w:eastAsia="宋体" w:hAnsi="Book Antiqua" w:cs="宋体"/>
          <w:lang w:val="en-US" w:eastAsia="zh-CN"/>
        </w:rPr>
        <w:t>: 1101-1108 [PMID: 21805604 DOI: 10.1002/ccd.23278]</w:t>
      </w:r>
    </w:p>
    <w:p w14:paraId="1330949D"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134 </w:t>
      </w:r>
      <w:r w:rsidRPr="00345EC8">
        <w:rPr>
          <w:rFonts w:ascii="Book Antiqua" w:eastAsia="宋体" w:hAnsi="Book Antiqua" w:cs="宋体"/>
          <w:b/>
          <w:bCs/>
          <w:lang w:val="en-US" w:eastAsia="zh-CN"/>
        </w:rPr>
        <w:t>Abdel-Aty H</w:t>
      </w:r>
      <w:r w:rsidRPr="00345EC8">
        <w:rPr>
          <w:rFonts w:ascii="Book Antiqua" w:eastAsia="宋体" w:hAnsi="Book Antiqua" w:cs="宋体"/>
          <w:lang w:val="en-US" w:eastAsia="zh-CN"/>
        </w:rPr>
        <w:t>, Simonetti O, Friedrich MG. T2-weighted cardiovascular magnetic resonance imaging.</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 Magn Reson Imaging</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26</w:t>
      </w:r>
      <w:r w:rsidRPr="00345EC8">
        <w:rPr>
          <w:rFonts w:ascii="Book Antiqua" w:eastAsia="宋体" w:hAnsi="Book Antiqua" w:cs="宋体"/>
          <w:lang w:val="en-US" w:eastAsia="zh-CN"/>
        </w:rPr>
        <w:t>: 452-459 [PMID: 17729358 DOI: 10.1002/jmri.21028]</w:t>
      </w:r>
    </w:p>
    <w:p w14:paraId="49C20900"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135 </w:t>
      </w:r>
      <w:r w:rsidRPr="00345EC8">
        <w:rPr>
          <w:rFonts w:ascii="Book Antiqua" w:eastAsia="宋体" w:hAnsi="Book Antiqua" w:cs="宋体"/>
          <w:b/>
          <w:bCs/>
          <w:lang w:val="en-US" w:eastAsia="zh-CN"/>
        </w:rPr>
        <w:t>Higgins CB</w:t>
      </w:r>
      <w:r w:rsidRPr="00345EC8">
        <w:rPr>
          <w:rFonts w:ascii="Book Antiqua" w:eastAsia="宋体" w:hAnsi="Book Antiqua" w:cs="宋体"/>
          <w:lang w:val="en-US" w:eastAsia="zh-CN"/>
        </w:rPr>
        <w:t xml:space="preserve">, Herfkens R, Lipton MJ, Sievers R, Sheldon P, Kaufman L, Crooks LE. Nuclear magnetic resonance imaging of acute myocardial infarction in dogs: alterations in magnetic relaxation times.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1983; </w:t>
      </w:r>
      <w:r w:rsidRPr="00345EC8">
        <w:rPr>
          <w:rFonts w:ascii="Book Antiqua" w:eastAsia="宋体" w:hAnsi="Book Antiqua" w:cs="宋体"/>
          <w:b/>
          <w:bCs/>
          <w:lang w:val="en-US" w:eastAsia="zh-CN"/>
        </w:rPr>
        <w:t>52</w:t>
      </w:r>
      <w:r w:rsidRPr="00345EC8">
        <w:rPr>
          <w:rFonts w:ascii="Book Antiqua" w:eastAsia="宋体" w:hAnsi="Book Antiqua" w:cs="宋体"/>
          <w:lang w:val="en-US" w:eastAsia="zh-CN"/>
        </w:rPr>
        <w:t>: 184-188 [PMID: 6858909 DOI: 10.1016/0002-9149(83)90093-0]</w:t>
      </w:r>
    </w:p>
    <w:p w14:paraId="33E02728" w14:textId="6B6A0F70"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136 </w:t>
      </w:r>
      <w:r w:rsidRPr="00345EC8">
        <w:rPr>
          <w:rFonts w:ascii="Book Antiqua" w:eastAsia="宋体" w:hAnsi="Book Antiqua" w:cs="宋体"/>
          <w:b/>
          <w:bCs/>
          <w:lang w:val="en-US" w:eastAsia="zh-CN"/>
        </w:rPr>
        <w:t>Arai AE</w:t>
      </w:r>
      <w:r w:rsidRPr="00345EC8">
        <w:rPr>
          <w:rFonts w:ascii="Book Antiqua" w:eastAsia="宋体" w:hAnsi="Book Antiqua" w:cs="宋体"/>
          <w:lang w:val="en-US" w:eastAsia="zh-CN"/>
        </w:rPr>
        <w:t>.</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Magnetic resonance imaging for area at risk, myocardial infarction, and myocardial salvage.</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 Cardiovasc Pharmacol Ther</w:t>
      </w:r>
      <w:r w:rsidRPr="00345EC8">
        <w:rPr>
          <w:rFonts w:ascii="Book Antiqua" w:eastAsia="宋体" w:hAnsi="Book Antiqua" w:cs="宋体"/>
          <w:lang w:val="en-US" w:eastAsia="zh-CN"/>
        </w:rPr>
        <w:t xml:space="preserve"> </w:t>
      </w:r>
      <w:r w:rsidR="007B32B1">
        <w:rPr>
          <w:rFonts w:ascii="Book Antiqua" w:eastAsia="宋体" w:hAnsi="Book Antiqua" w:cs="宋体" w:hint="eastAsia"/>
          <w:lang w:val="en-US" w:eastAsia="zh-CN"/>
        </w:rPr>
        <w:t>2012</w:t>
      </w:r>
      <w:r w:rsidRPr="00345EC8">
        <w:rPr>
          <w:rFonts w:ascii="Book Antiqua" w:eastAsia="宋体" w:hAnsi="Book Antiqua" w:cs="宋体"/>
          <w:lang w:val="en-US" w:eastAsia="zh-CN"/>
        </w:rPr>
        <w:t xml:space="preserve">; </w:t>
      </w:r>
      <w:r w:rsidRPr="00345EC8">
        <w:rPr>
          <w:rFonts w:ascii="Book Antiqua" w:eastAsia="宋体" w:hAnsi="Book Antiqua" w:cs="宋体"/>
          <w:b/>
          <w:bCs/>
          <w:lang w:val="en-US" w:eastAsia="zh-CN"/>
        </w:rPr>
        <w:t>16</w:t>
      </w:r>
      <w:r w:rsidRPr="00345EC8">
        <w:rPr>
          <w:rFonts w:ascii="Book Antiqua" w:eastAsia="宋体" w:hAnsi="Book Antiqua" w:cs="宋体"/>
          <w:lang w:val="en-US" w:eastAsia="zh-CN"/>
        </w:rPr>
        <w:t>: 313-320 [PMID: 21821534 DOI: 10.1177/1074248411412378]</w:t>
      </w:r>
    </w:p>
    <w:p w14:paraId="394B016C"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137 </w:t>
      </w:r>
      <w:r w:rsidRPr="00345EC8">
        <w:rPr>
          <w:rFonts w:ascii="Book Antiqua" w:eastAsia="宋体" w:hAnsi="Book Antiqua" w:cs="宋体"/>
          <w:b/>
          <w:bCs/>
          <w:lang w:val="en-US" w:eastAsia="zh-CN"/>
        </w:rPr>
        <w:t>García-Dorado D</w:t>
      </w:r>
      <w:r w:rsidRPr="00345EC8">
        <w:rPr>
          <w:rFonts w:ascii="Book Antiqua" w:eastAsia="宋体" w:hAnsi="Book Antiqua" w:cs="宋体"/>
          <w:lang w:val="en-US" w:eastAsia="zh-CN"/>
        </w:rPr>
        <w:t xml:space="preserve">, Oliveras J, Gili J, Sanz E, Pérez-Villa F, Barrabés J, Carreras MJ, Solares J, Soler-Soler J. Analysis of myocardial oedema by magnetic resonance imaging early after coronary artery occlusion with or </w:t>
      </w:r>
      <w:r w:rsidRPr="00345EC8">
        <w:rPr>
          <w:rFonts w:ascii="Book Antiqua" w:eastAsia="宋体" w:hAnsi="Book Antiqua" w:cs="宋体"/>
          <w:lang w:val="en-US" w:eastAsia="zh-CN"/>
        </w:rPr>
        <w:lastRenderedPageBreak/>
        <w:t xml:space="preserve">without reperfusion. </w:t>
      </w:r>
      <w:r w:rsidRPr="00345EC8">
        <w:rPr>
          <w:rFonts w:ascii="Book Antiqua" w:eastAsia="宋体" w:hAnsi="Book Antiqua" w:cs="宋体"/>
          <w:i/>
          <w:iCs/>
          <w:lang w:val="en-US" w:eastAsia="zh-CN"/>
        </w:rPr>
        <w:t>Cardiovasc Res</w:t>
      </w:r>
      <w:r w:rsidRPr="00345EC8">
        <w:rPr>
          <w:rFonts w:ascii="Book Antiqua" w:eastAsia="宋体" w:hAnsi="Book Antiqua" w:cs="宋体"/>
          <w:lang w:val="en-US" w:eastAsia="zh-CN"/>
        </w:rPr>
        <w:t xml:space="preserve"> 1993; </w:t>
      </w:r>
      <w:r w:rsidRPr="00345EC8">
        <w:rPr>
          <w:rFonts w:ascii="Book Antiqua" w:eastAsia="宋体" w:hAnsi="Book Antiqua" w:cs="宋体"/>
          <w:b/>
          <w:bCs/>
          <w:lang w:val="en-US" w:eastAsia="zh-CN"/>
        </w:rPr>
        <w:t>27</w:t>
      </w:r>
      <w:r w:rsidRPr="00345EC8">
        <w:rPr>
          <w:rFonts w:ascii="Book Antiqua" w:eastAsia="宋体" w:hAnsi="Book Antiqua" w:cs="宋体"/>
          <w:lang w:val="en-US" w:eastAsia="zh-CN"/>
        </w:rPr>
        <w:t>: 1462-1469 [PMID: 8297415 DOI: 10.1093/cvr/27.8.1462]</w:t>
      </w:r>
    </w:p>
    <w:p w14:paraId="0D82688D"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138 </w:t>
      </w:r>
      <w:r w:rsidRPr="00345EC8">
        <w:rPr>
          <w:rFonts w:ascii="Book Antiqua" w:eastAsia="宋体" w:hAnsi="Book Antiqua" w:cs="宋体"/>
          <w:b/>
          <w:bCs/>
          <w:lang w:val="en-US" w:eastAsia="zh-CN"/>
        </w:rPr>
        <w:t>Carlsson M</w:t>
      </w:r>
      <w:r w:rsidRPr="00345EC8">
        <w:rPr>
          <w:rFonts w:ascii="Book Antiqua" w:eastAsia="宋体" w:hAnsi="Book Antiqua" w:cs="宋体"/>
          <w:lang w:val="en-US" w:eastAsia="zh-CN"/>
        </w:rPr>
        <w:t xml:space="preserve">, Ubachs JF, Hedström E, Heiberg E, Jovinge S, Arheden H. Myocardium at risk after acute infarction in humans on cardiac magnetic resonance: quantitative assessment during follow-up and validation with single-photon emission computed tomography.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2</w:t>
      </w:r>
      <w:r w:rsidRPr="00345EC8">
        <w:rPr>
          <w:rFonts w:ascii="Book Antiqua" w:eastAsia="宋体" w:hAnsi="Book Antiqua" w:cs="宋体"/>
          <w:lang w:val="en-US" w:eastAsia="zh-CN"/>
        </w:rPr>
        <w:t>: 569-576 [PMID: 19442942 DOI: 10.1016/j.jcmg.2008.11.018]</w:t>
      </w:r>
    </w:p>
    <w:p w14:paraId="5EF1944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139 </w:t>
      </w:r>
      <w:r w:rsidRPr="00345EC8">
        <w:rPr>
          <w:rFonts w:ascii="Book Antiqua" w:eastAsia="宋体" w:hAnsi="Book Antiqua" w:cs="宋体"/>
          <w:b/>
          <w:bCs/>
          <w:lang w:val="en-US" w:eastAsia="zh-CN"/>
        </w:rPr>
        <w:t>Hedström E</w:t>
      </w:r>
      <w:r w:rsidRPr="00345EC8">
        <w:rPr>
          <w:rFonts w:ascii="Book Antiqua" w:eastAsia="宋体" w:hAnsi="Book Antiqua" w:cs="宋体"/>
          <w:lang w:val="en-US" w:eastAsia="zh-CN"/>
        </w:rPr>
        <w:t xml:space="preserve">, Engblom H, Frogner F, Aström-Olsson K, Ohlin H, Jovinge S, Arheden H. Infarct evolution in man studied in patients with first-time coronary occlusion in comparison to different species - implications for assessment of myocardial salvage.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11</w:t>
      </w:r>
      <w:r w:rsidRPr="00345EC8">
        <w:rPr>
          <w:rFonts w:ascii="Book Antiqua" w:eastAsia="宋体" w:hAnsi="Book Antiqua" w:cs="宋体"/>
          <w:lang w:val="en-US" w:eastAsia="zh-CN"/>
        </w:rPr>
        <w:t>: 38 [PMID: 19775428 DOI: 10.1186/1532-429X-11-38]</w:t>
      </w:r>
    </w:p>
    <w:p w14:paraId="74D35F2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140 </w:t>
      </w:r>
      <w:r w:rsidRPr="00345EC8">
        <w:rPr>
          <w:rFonts w:ascii="Book Antiqua" w:eastAsia="宋体" w:hAnsi="Book Antiqua" w:cs="宋体"/>
          <w:b/>
          <w:bCs/>
          <w:lang w:val="en-US" w:eastAsia="zh-CN"/>
        </w:rPr>
        <w:t>Hadamitzky M</w:t>
      </w:r>
      <w:r w:rsidRPr="00345EC8">
        <w:rPr>
          <w:rFonts w:ascii="Book Antiqua" w:eastAsia="宋体" w:hAnsi="Book Antiqua" w:cs="宋体"/>
          <w:lang w:val="en-US" w:eastAsia="zh-CN"/>
        </w:rPr>
        <w:t xml:space="preserve">, Langhans B, Hausleiter J, Sonne C, Kastrati A, Martinoff S, Schömig A, Ibrahim T. The assessment of area at risk and myocardial salvage after coronary revascularization in acute myocardial infarction: comparison between CMR and SPECT.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6</w:t>
      </w:r>
      <w:r w:rsidRPr="00345EC8">
        <w:rPr>
          <w:rFonts w:ascii="Book Antiqua" w:eastAsia="宋体" w:hAnsi="Book Antiqua" w:cs="宋体"/>
          <w:lang w:val="en-US" w:eastAsia="zh-CN"/>
        </w:rPr>
        <w:t>: 358-369 [PMID: 23473113 DOI: 10.1016/j.jcmg.2012.10.018]</w:t>
      </w:r>
    </w:p>
    <w:p w14:paraId="6BF768A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141 </w:t>
      </w:r>
      <w:r w:rsidRPr="00345EC8">
        <w:rPr>
          <w:rFonts w:ascii="Book Antiqua" w:eastAsia="宋体" w:hAnsi="Book Antiqua" w:cs="宋体"/>
          <w:b/>
          <w:bCs/>
          <w:lang w:val="en-US" w:eastAsia="zh-CN"/>
        </w:rPr>
        <w:t>Viallon M</w:t>
      </w:r>
      <w:r w:rsidRPr="00345EC8">
        <w:rPr>
          <w:rFonts w:ascii="Book Antiqua" w:eastAsia="宋体" w:hAnsi="Book Antiqua" w:cs="宋体"/>
          <w:lang w:val="en-US" w:eastAsia="zh-CN"/>
        </w:rPr>
        <w:t xml:space="preserve">, Mewton N, Thuny F, Guehring J, O'Donnell T, Stemmer A, Bi X, Rapacchi S, Zuehlsdorff S, Revel D, Croisille P. T2-weighted cardiac MR assessment of the myocardial area-at-risk and salvage area in acute reperfused myocardial infarction: comparison of state-of-the-art dark blood and bright blood T2-weighted sequences. </w:t>
      </w:r>
      <w:r w:rsidRPr="00345EC8">
        <w:rPr>
          <w:rFonts w:ascii="Book Antiqua" w:eastAsia="宋体" w:hAnsi="Book Antiqua" w:cs="宋体"/>
          <w:i/>
          <w:iCs/>
          <w:lang w:val="en-US" w:eastAsia="zh-CN"/>
        </w:rPr>
        <w:t>J Magn Reson Imaging</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35</w:t>
      </w:r>
      <w:r w:rsidRPr="00345EC8">
        <w:rPr>
          <w:rFonts w:ascii="Book Antiqua" w:eastAsia="宋体" w:hAnsi="Book Antiqua" w:cs="宋体"/>
          <w:lang w:val="en-US" w:eastAsia="zh-CN"/>
        </w:rPr>
        <w:t>: 328-339 [PMID: 21959873 DOI: 10.1002/jmri.22813]</w:t>
      </w:r>
    </w:p>
    <w:p w14:paraId="0D770C7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142 </w:t>
      </w:r>
      <w:r w:rsidRPr="00345EC8">
        <w:rPr>
          <w:rFonts w:ascii="Book Antiqua" w:eastAsia="宋体" w:hAnsi="Book Antiqua" w:cs="宋体"/>
          <w:b/>
          <w:bCs/>
          <w:lang w:val="en-US" w:eastAsia="zh-CN"/>
        </w:rPr>
        <w:t>Berry C</w:t>
      </w:r>
      <w:r w:rsidRPr="00345EC8">
        <w:rPr>
          <w:rFonts w:ascii="Book Antiqua" w:eastAsia="宋体" w:hAnsi="Book Antiqua" w:cs="宋体"/>
          <w:lang w:val="en-US" w:eastAsia="zh-CN"/>
        </w:rPr>
        <w:t xml:space="preserve">, Kellman P, Mancini C, Chen MY, Bandettini WP, Lowrey T, Hsu LY, Aletras AH, Arai AE. Magnetic resonance imaging delineates the ischemic area at risk and myocardial salvage in patients with acute myocardial infarction.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3</w:t>
      </w:r>
      <w:r w:rsidRPr="00345EC8">
        <w:rPr>
          <w:rFonts w:ascii="Book Antiqua" w:eastAsia="宋体" w:hAnsi="Book Antiqua" w:cs="宋体"/>
          <w:lang w:val="en-US" w:eastAsia="zh-CN"/>
        </w:rPr>
        <w:t>: 527-535 [PMID: 20631034 DOI: 10.1161/CIRCIMAGING.109.900761]</w:t>
      </w:r>
    </w:p>
    <w:p w14:paraId="2B25E874"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143 </w:t>
      </w:r>
      <w:r w:rsidRPr="00345EC8">
        <w:rPr>
          <w:rFonts w:ascii="Book Antiqua" w:eastAsia="宋体" w:hAnsi="Book Antiqua" w:cs="宋体"/>
          <w:b/>
          <w:bCs/>
          <w:lang w:val="en-US" w:eastAsia="zh-CN"/>
        </w:rPr>
        <w:t>Srichai MB</w:t>
      </w:r>
      <w:r w:rsidRPr="00345EC8">
        <w:rPr>
          <w:rFonts w:ascii="Book Antiqua" w:eastAsia="宋体" w:hAnsi="Book Antiqua" w:cs="宋体"/>
          <w:lang w:val="en-US" w:eastAsia="zh-CN"/>
        </w:rPr>
        <w:t xml:space="preserve">, Lim RP, Lath N, Babb J, Axel L, Kim D. Diagnostic performance of dark-blood T2-weighted CMR for evaluation of acute </w:t>
      </w:r>
      <w:r w:rsidRPr="00345EC8">
        <w:rPr>
          <w:rFonts w:ascii="Book Antiqua" w:eastAsia="宋体" w:hAnsi="Book Antiqua" w:cs="宋体"/>
          <w:lang w:val="en-US" w:eastAsia="zh-CN"/>
        </w:rPr>
        <w:lastRenderedPageBreak/>
        <w:t xml:space="preserve">myocardial injury. </w:t>
      </w:r>
      <w:r w:rsidRPr="00345EC8">
        <w:rPr>
          <w:rFonts w:ascii="Book Antiqua" w:eastAsia="宋体" w:hAnsi="Book Antiqua" w:cs="宋体"/>
          <w:i/>
          <w:iCs/>
          <w:lang w:val="en-US" w:eastAsia="zh-CN"/>
        </w:rPr>
        <w:t>Invest Radiol</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48</w:t>
      </w:r>
      <w:r w:rsidRPr="00345EC8">
        <w:rPr>
          <w:rFonts w:ascii="Book Antiqua" w:eastAsia="宋体" w:hAnsi="Book Antiqua" w:cs="宋体"/>
          <w:lang w:val="en-US" w:eastAsia="zh-CN"/>
        </w:rPr>
        <w:t>: 24-31 [PMID: 23192160 DOI: 10.1097/RLI.0b013e3182718672]</w:t>
      </w:r>
    </w:p>
    <w:p w14:paraId="68537EF5"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144 </w:t>
      </w:r>
      <w:r w:rsidRPr="00345EC8">
        <w:rPr>
          <w:rFonts w:ascii="Book Antiqua" w:eastAsia="宋体" w:hAnsi="Book Antiqua" w:cs="宋体"/>
          <w:b/>
          <w:bCs/>
          <w:lang w:val="en-US" w:eastAsia="zh-CN"/>
        </w:rPr>
        <w:t>Kellman P</w:t>
      </w:r>
      <w:r w:rsidRPr="00345EC8">
        <w:rPr>
          <w:rFonts w:ascii="Book Antiqua" w:eastAsia="宋体" w:hAnsi="Book Antiqua" w:cs="宋体"/>
          <w:lang w:val="en-US" w:eastAsia="zh-CN"/>
        </w:rPr>
        <w:t>, Aletras AH, Mancini C, McVeigh ER, Arai AE.</w:t>
      </w:r>
      <w:proofErr w:type="gramEnd"/>
      <w:r w:rsidRPr="00345EC8">
        <w:rPr>
          <w:rFonts w:ascii="Book Antiqua" w:eastAsia="宋体" w:hAnsi="Book Antiqua" w:cs="宋体"/>
          <w:lang w:val="en-US" w:eastAsia="zh-CN"/>
        </w:rPr>
        <w:t xml:space="preserve"> T2-prepared SSFP improves diagnostic confidence in edema imaging in acute myocardial infarction compared to turbo spin echo. </w:t>
      </w:r>
      <w:r w:rsidRPr="00345EC8">
        <w:rPr>
          <w:rFonts w:ascii="Book Antiqua" w:eastAsia="宋体" w:hAnsi="Book Antiqua" w:cs="宋体"/>
          <w:i/>
          <w:iCs/>
          <w:lang w:val="en-US" w:eastAsia="zh-CN"/>
        </w:rPr>
        <w:t>Magn Reson Med</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57</w:t>
      </w:r>
      <w:r w:rsidRPr="00345EC8">
        <w:rPr>
          <w:rFonts w:ascii="Book Antiqua" w:eastAsia="宋体" w:hAnsi="Book Antiqua" w:cs="宋体"/>
          <w:lang w:val="en-US" w:eastAsia="zh-CN"/>
        </w:rPr>
        <w:t>: 891-897 [PMID: 17457880 DOI: 10.1002/mrm.21215]</w:t>
      </w:r>
    </w:p>
    <w:p w14:paraId="663A6E8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145 </w:t>
      </w:r>
      <w:r w:rsidRPr="00345EC8">
        <w:rPr>
          <w:rFonts w:ascii="Book Antiqua" w:eastAsia="宋体" w:hAnsi="Book Antiqua" w:cs="宋体"/>
          <w:b/>
          <w:bCs/>
          <w:lang w:val="en-US" w:eastAsia="zh-CN"/>
        </w:rPr>
        <w:t>Goldfarb JW</w:t>
      </w:r>
      <w:r w:rsidRPr="00345EC8">
        <w:rPr>
          <w:rFonts w:ascii="Book Antiqua" w:eastAsia="宋体" w:hAnsi="Book Antiqua" w:cs="宋体"/>
          <w:lang w:val="en-US" w:eastAsia="zh-CN"/>
        </w:rPr>
        <w:t xml:space="preserve">, Arnold S, Han J. Recent myocardial infarction: assessment with unenhanced T1-weighted MR imaging.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245</w:t>
      </w:r>
      <w:r w:rsidRPr="00345EC8">
        <w:rPr>
          <w:rFonts w:ascii="Book Antiqua" w:eastAsia="宋体" w:hAnsi="Book Antiqua" w:cs="宋体"/>
          <w:lang w:val="en-US" w:eastAsia="zh-CN"/>
        </w:rPr>
        <w:t>: 245-250 [PMID: 17885192 DOI: 10.1148/radiol.2451061590]</w:t>
      </w:r>
    </w:p>
    <w:p w14:paraId="6AAEC54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146 </w:t>
      </w:r>
      <w:r w:rsidRPr="00345EC8">
        <w:rPr>
          <w:rFonts w:ascii="Book Antiqua" w:eastAsia="宋体" w:hAnsi="Book Antiqua" w:cs="宋体"/>
          <w:b/>
          <w:bCs/>
          <w:lang w:val="en-US" w:eastAsia="zh-CN"/>
        </w:rPr>
        <w:t>Croisille P</w:t>
      </w:r>
      <w:r w:rsidRPr="00345EC8">
        <w:rPr>
          <w:rFonts w:ascii="Book Antiqua" w:eastAsia="宋体" w:hAnsi="Book Antiqua" w:cs="宋体"/>
          <w:lang w:val="en-US" w:eastAsia="zh-CN"/>
        </w:rPr>
        <w:t xml:space="preserve">, Kim HW, Kim RJ. Controversies in cardiovascular MR imaging: T2-weighted imaging should not be used to delineate the area at risk in ischemic myocardial injury.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265</w:t>
      </w:r>
      <w:r w:rsidRPr="00345EC8">
        <w:rPr>
          <w:rFonts w:ascii="Book Antiqua" w:eastAsia="宋体" w:hAnsi="Book Antiqua" w:cs="宋体"/>
          <w:lang w:val="en-US" w:eastAsia="zh-CN"/>
        </w:rPr>
        <w:t>: 12-22 [PMID: 22993217 DOI: 10.1148/radiol.12111769]</w:t>
      </w:r>
    </w:p>
    <w:p w14:paraId="4DD2E9E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147 </w:t>
      </w:r>
      <w:r w:rsidRPr="00345EC8">
        <w:rPr>
          <w:rFonts w:ascii="Book Antiqua" w:eastAsia="宋体" w:hAnsi="Book Antiqua" w:cs="宋体"/>
          <w:b/>
          <w:bCs/>
          <w:lang w:val="en-US" w:eastAsia="zh-CN"/>
        </w:rPr>
        <w:t>Simonetti OP</w:t>
      </w:r>
      <w:r w:rsidRPr="00345EC8">
        <w:rPr>
          <w:rFonts w:ascii="Book Antiqua" w:eastAsia="宋体" w:hAnsi="Book Antiqua" w:cs="宋体"/>
          <w:lang w:val="en-US" w:eastAsia="zh-CN"/>
        </w:rPr>
        <w:t xml:space="preserve">, Kim RJ, Fieno DS, Hillenbrand HB, Wu E, Bundy JM, Finn JP, Judd RM. </w:t>
      </w:r>
      <w:proofErr w:type="gramStart"/>
      <w:r w:rsidRPr="00345EC8">
        <w:rPr>
          <w:rFonts w:ascii="Book Antiqua" w:eastAsia="宋体" w:hAnsi="Book Antiqua" w:cs="宋体"/>
          <w:lang w:val="en-US" w:eastAsia="zh-CN"/>
        </w:rPr>
        <w:t>An improved MR imaging technique for the visualization of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2001; </w:t>
      </w:r>
      <w:r w:rsidRPr="00345EC8">
        <w:rPr>
          <w:rFonts w:ascii="Book Antiqua" w:eastAsia="宋体" w:hAnsi="Book Antiqua" w:cs="宋体"/>
          <w:b/>
          <w:bCs/>
          <w:lang w:val="en-US" w:eastAsia="zh-CN"/>
        </w:rPr>
        <w:t>218</w:t>
      </w:r>
      <w:r w:rsidRPr="00345EC8">
        <w:rPr>
          <w:rFonts w:ascii="Book Antiqua" w:eastAsia="宋体" w:hAnsi="Book Antiqua" w:cs="宋体"/>
          <w:lang w:val="en-US" w:eastAsia="zh-CN"/>
        </w:rPr>
        <w:t>: 215-223 [PMID: 11152805 DOI: 10.1148/radiology.218.1.r01ja50215]</w:t>
      </w:r>
    </w:p>
    <w:p w14:paraId="2F64ADE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148 </w:t>
      </w:r>
      <w:r w:rsidRPr="00345EC8">
        <w:rPr>
          <w:rFonts w:ascii="Book Antiqua" w:eastAsia="宋体" w:hAnsi="Book Antiqua" w:cs="宋体"/>
          <w:b/>
          <w:bCs/>
          <w:lang w:val="en-US" w:eastAsia="zh-CN"/>
        </w:rPr>
        <w:t>Payne AR</w:t>
      </w:r>
      <w:r w:rsidRPr="00345EC8">
        <w:rPr>
          <w:rFonts w:ascii="Book Antiqua" w:eastAsia="宋体" w:hAnsi="Book Antiqua" w:cs="宋体"/>
          <w:lang w:val="en-US" w:eastAsia="zh-CN"/>
        </w:rPr>
        <w:t xml:space="preserve">, Casey M, McClure J, McGeoch R, Murphy A, Woodward R, Saul A, Bi X, Zuehlsdorff S, Oldroyd KG, Tzemos N, Berry C. Bright-blood T2-weighted MRI has higher diagnostic accuracy than dark-blood short tau inversion recovery MRI for detection of acute myocardial infarction and for assessment of the ischemic area at risk and myocardial salvage. </w:t>
      </w:r>
      <w:r w:rsidRPr="00345EC8">
        <w:rPr>
          <w:rFonts w:ascii="Book Antiqua" w:eastAsia="宋体" w:hAnsi="Book Antiqua" w:cs="宋体"/>
          <w:i/>
          <w:iCs/>
          <w:lang w:val="en-US" w:eastAsia="zh-CN"/>
        </w:rPr>
        <w:t>Circ Cardiovasc Imaging</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4</w:t>
      </w:r>
      <w:r w:rsidRPr="00345EC8">
        <w:rPr>
          <w:rFonts w:ascii="Book Antiqua" w:eastAsia="宋体" w:hAnsi="Book Antiqua" w:cs="宋体"/>
          <w:lang w:val="en-US" w:eastAsia="zh-CN"/>
        </w:rPr>
        <w:t>: 210-219 [PMID: 21427362 DOI: 10.1161/CIRCIMAGING.111.965095]</w:t>
      </w:r>
    </w:p>
    <w:p w14:paraId="446FF5A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149 </w:t>
      </w:r>
      <w:r w:rsidRPr="00345EC8">
        <w:rPr>
          <w:rFonts w:ascii="Book Antiqua" w:eastAsia="宋体" w:hAnsi="Book Antiqua" w:cs="宋体"/>
          <w:b/>
          <w:bCs/>
          <w:lang w:val="en-US" w:eastAsia="zh-CN"/>
        </w:rPr>
        <w:t>Sörensson P</w:t>
      </w:r>
      <w:r w:rsidRPr="00345EC8">
        <w:rPr>
          <w:rFonts w:ascii="Book Antiqua" w:eastAsia="宋体" w:hAnsi="Book Antiqua" w:cs="宋体"/>
          <w:lang w:val="en-US" w:eastAsia="zh-CN"/>
        </w:rPr>
        <w:t xml:space="preserve">, Heiberg E, Saleh N, Bouvier F, Caidahl K, Tornvall P, Rydén L, Pernow J, Arheden H. Assessment of myocardium at risk with contrast enhanced steady-state free precession cine cardiovascular magnetic resonance compared to single-photon emission computed tomography.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12</w:t>
      </w:r>
      <w:r w:rsidRPr="00345EC8">
        <w:rPr>
          <w:rFonts w:ascii="Book Antiqua" w:eastAsia="宋体" w:hAnsi="Book Antiqua" w:cs="宋体"/>
          <w:lang w:val="en-US" w:eastAsia="zh-CN"/>
        </w:rPr>
        <w:t>: 25 [PMID: 20433716]</w:t>
      </w:r>
    </w:p>
    <w:p w14:paraId="162F916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150 </w:t>
      </w:r>
      <w:r w:rsidRPr="00345EC8">
        <w:rPr>
          <w:rFonts w:ascii="Book Antiqua" w:eastAsia="宋体" w:hAnsi="Book Antiqua" w:cs="宋体"/>
          <w:b/>
          <w:bCs/>
          <w:lang w:val="en-US" w:eastAsia="zh-CN"/>
        </w:rPr>
        <w:t>Ubachs JF</w:t>
      </w:r>
      <w:r w:rsidRPr="00345EC8">
        <w:rPr>
          <w:rFonts w:ascii="Book Antiqua" w:eastAsia="宋体" w:hAnsi="Book Antiqua" w:cs="宋体"/>
          <w:lang w:val="en-US" w:eastAsia="zh-CN"/>
        </w:rPr>
        <w:t>, Sörensson P, Engblom H, Carlsson M, Jovinge S, Pernow J, Arheden H. Myocardium at risk by magnetic resonance imaging: head-to-</w:t>
      </w:r>
      <w:r w:rsidRPr="00345EC8">
        <w:rPr>
          <w:rFonts w:ascii="Book Antiqua" w:eastAsia="宋体" w:hAnsi="Book Antiqua" w:cs="宋体"/>
          <w:lang w:val="en-US" w:eastAsia="zh-CN"/>
        </w:rPr>
        <w:lastRenderedPageBreak/>
        <w:t xml:space="preserve">head comparison of T2-weighted imaging and contrast-enhanced steady-state free precession. </w:t>
      </w:r>
      <w:r w:rsidRPr="00345EC8">
        <w:rPr>
          <w:rFonts w:ascii="Book Antiqua" w:eastAsia="宋体" w:hAnsi="Book Antiqua" w:cs="宋体"/>
          <w:i/>
          <w:iCs/>
          <w:lang w:val="en-US" w:eastAsia="zh-CN"/>
        </w:rPr>
        <w:t>Eur Heart J Cardiovasc Imaging</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13</w:t>
      </w:r>
      <w:r w:rsidRPr="00345EC8">
        <w:rPr>
          <w:rFonts w:ascii="Book Antiqua" w:eastAsia="宋体" w:hAnsi="Book Antiqua" w:cs="宋体"/>
          <w:lang w:val="en-US" w:eastAsia="zh-CN"/>
        </w:rPr>
        <w:t>: 1008-1015 [PMID: 22645203 DOI: 10.1093/ehjci/jes091]</w:t>
      </w:r>
    </w:p>
    <w:p w14:paraId="39EA342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151 </w:t>
      </w:r>
      <w:r w:rsidRPr="00345EC8">
        <w:rPr>
          <w:rFonts w:ascii="Book Antiqua" w:eastAsia="宋体" w:hAnsi="Book Antiqua" w:cs="宋体"/>
          <w:b/>
          <w:bCs/>
          <w:lang w:val="en-US" w:eastAsia="zh-CN"/>
        </w:rPr>
        <w:t>Verhaert D</w:t>
      </w:r>
      <w:r w:rsidRPr="00345EC8">
        <w:rPr>
          <w:rFonts w:ascii="Book Antiqua" w:eastAsia="宋体" w:hAnsi="Book Antiqua" w:cs="宋体"/>
          <w:lang w:val="en-US" w:eastAsia="zh-CN"/>
        </w:rPr>
        <w:t xml:space="preserve">, Thavendiranathan P, Giri S, Mihai G, Rajagopalan S, Simonetti OP, Raman SV. </w:t>
      </w:r>
      <w:proofErr w:type="gramStart"/>
      <w:r w:rsidRPr="00345EC8">
        <w:rPr>
          <w:rFonts w:ascii="Book Antiqua" w:eastAsia="宋体" w:hAnsi="Book Antiqua" w:cs="宋体"/>
          <w:lang w:val="en-US" w:eastAsia="zh-CN"/>
        </w:rPr>
        <w:t>Direct T2 quantification of myocardial edema in acute ischemic injury.</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4</w:t>
      </w:r>
      <w:r w:rsidRPr="00345EC8">
        <w:rPr>
          <w:rFonts w:ascii="Book Antiqua" w:eastAsia="宋体" w:hAnsi="Book Antiqua" w:cs="宋体"/>
          <w:lang w:val="en-US" w:eastAsia="zh-CN"/>
        </w:rPr>
        <w:t>: 269-278 [PMID: 21414575 DOI: 10.1016/j.jcmg.2010.09.023]</w:t>
      </w:r>
    </w:p>
    <w:p w14:paraId="68DF68D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152 </w:t>
      </w:r>
      <w:r w:rsidRPr="00345EC8">
        <w:rPr>
          <w:rFonts w:ascii="Book Antiqua" w:eastAsia="宋体" w:hAnsi="Book Antiqua" w:cs="宋体"/>
          <w:b/>
          <w:bCs/>
          <w:lang w:val="en-US" w:eastAsia="zh-CN"/>
        </w:rPr>
        <w:t>Naßenstein K</w:t>
      </w:r>
      <w:r w:rsidRPr="00345EC8">
        <w:rPr>
          <w:rFonts w:ascii="Book Antiqua" w:eastAsia="宋体" w:hAnsi="Book Antiqua" w:cs="宋体"/>
          <w:lang w:val="en-US" w:eastAsia="zh-CN"/>
        </w:rPr>
        <w:t xml:space="preserve">, Nensa F, Schlosser T, Bruder O, Umutlu L, Lauenstein T, Maderwald S, Ladd ME. Cardiac MRI: T2-Mapping Versus T2-Weighted Dark-Blood TSE Imaging for Myocardial Edema Visualization in Acute Myocardial Infarction. </w:t>
      </w:r>
      <w:r w:rsidRPr="00345EC8">
        <w:rPr>
          <w:rFonts w:ascii="Book Antiqua" w:eastAsia="宋体" w:hAnsi="Book Antiqua" w:cs="宋体"/>
          <w:i/>
          <w:iCs/>
          <w:lang w:val="en-US" w:eastAsia="zh-CN"/>
        </w:rPr>
        <w:t>Rofo</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186</w:t>
      </w:r>
      <w:r w:rsidRPr="00345EC8">
        <w:rPr>
          <w:rFonts w:ascii="Book Antiqua" w:eastAsia="宋体" w:hAnsi="Book Antiqua" w:cs="宋体"/>
          <w:lang w:val="en-US" w:eastAsia="zh-CN"/>
        </w:rPr>
        <w:t>: 166-172 [PMID: 24081784]</w:t>
      </w:r>
    </w:p>
    <w:p w14:paraId="5DC54A6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153 </w:t>
      </w:r>
      <w:r w:rsidRPr="00345EC8">
        <w:rPr>
          <w:rFonts w:ascii="Book Antiqua" w:eastAsia="宋体" w:hAnsi="Book Antiqua" w:cs="宋体"/>
          <w:b/>
          <w:bCs/>
          <w:lang w:val="en-US" w:eastAsia="zh-CN"/>
        </w:rPr>
        <w:t>Lønborg J</w:t>
      </w:r>
      <w:r w:rsidRPr="00345EC8">
        <w:rPr>
          <w:rFonts w:ascii="Book Antiqua" w:eastAsia="宋体" w:hAnsi="Book Antiqua" w:cs="宋体"/>
          <w:lang w:val="en-US" w:eastAsia="zh-CN"/>
        </w:rPr>
        <w:t xml:space="preserve">, Engstrøm T, Mathiasen AB, Vejlstrup N. Myocardial area at risk after ST-elevation myocardial infarction measured with the late gadolinium enhancement after scar remodeling and T2-weighted cardiac magnetic resonance imaging. </w:t>
      </w:r>
      <w:r w:rsidRPr="00345EC8">
        <w:rPr>
          <w:rFonts w:ascii="Book Antiqua" w:eastAsia="宋体" w:hAnsi="Book Antiqua" w:cs="宋体"/>
          <w:i/>
          <w:iCs/>
          <w:lang w:val="en-US" w:eastAsia="zh-CN"/>
        </w:rPr>
        <w:t>Int J Cardiovasc Imaging</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28</w:t>
      </w:r>
      <w:r w:rsidRPr="00345EC8">
        <w:rPr>
          <w:rFonts w:ascii="Book Antiqua" w:eastAsia="宋体" w:hAnsi="Book Antiqua" w:cs="宋体"/>
          <w:lang w:val="en-US" w:eastAsia="zh-CN"/>
        </w:rPr>
        <w:t>: 1455-1464 [PMID: 21971845 DOI: 10.1007/s10554-011-9952-9]</w:t>
      </w:r>
    </w:p>
    <w:p w14:paraId="74C3625F" w14:textId="03E16DEC" w:rsidR="00345EC8" w:rsidRPr="00345EC8" w:rsidRDefault="0086691A" w:rsidP="00345EC8">
      <w:pPr>
        <w:spacing w:line="360" w:lineRule="auto"/>
        <w:jc w:val="both"/>
        <w:rPr>
          <w:rFonts w:ascii="Book Antiqua" w:eastAsia="宋体" w:hAnsi="Book Antiqua" w:cs="宋体"/>
          <w:lang w:val="en-US" w:eastAsia="zh-CN"/>
        </w:rPr>
      </w:pPr>
      <w:r w:rsidRPr="0086691A">
        <w:rPr>
          <w:rFonts w:ascii="Book Antiqua" w:eastAsia="宋体" w:hAnsi="Book Antiqua" w:cs="宋体"/>
          <w:lang w:val="en-US" w:eastAsia="zh-CN"/>
        </w:rPr>
        <w:t xml:space="preserve">154 </w:t>
      </w:r>
      <w:r w:rsidRPr="0086691A">
        <w:rPr>
          <w:rFonts w:ascii="Book Antiqua" w:hAnsi="Book Antiqua"/>
          <w:b/>
          <w:bCs/>
        </w:rPr>
        <w:t>Ubachs JF</w:t>
      </w:r>
      <w:r w:rsidRPr="0086691A">
        <w:rPr>
          <w:rFonts w:ascii="Book Antiqua" w:hAnsi="Book Antiqua"/>
        </w:rPr>
        <w:t xml:space="preserve">, Engblom H, Erlinge D, Jovinge S, Hedström E, Carlsson M, Arheden H. Cardiovascular magnetic resonance of the myocardium at risk in acute reperfused myocardial infarction: comparison of T2-weighted imaging versus the circumferential endocardial extent of late gadolinium enhancement with transmural projection. </w:t>
      </w:r>
      <w:r w:rsidRPr="0086691A">
        <w:rPr>
          <w:rFonts w:ascii="Book Antiqua" w:hAnsi="Book Antiqua"/>
          <w:i/>
          <w:iCs/>
        </w:rPr>
        <w:t>J Cardiovasc Magn Reson</w:t>
      </w:r>
      <w:r w:rsidRPr="0086691A">
        <w:rPr>
          <w:rFonts w:ascii="Book Antiqua" w:hAnsi="Book Antiqua"/>
        </w:rPr>
        <w:t xml:space="preserve"> 2010; </w:t>
      </w:r>
      <w:r w:rsidRPr="0086691A">
        <w:rPr>
          <w:rFonts w:ascii="Book Antiqua" w:hAnsi="Book Antiqua"/>
          <w:b/>
          <w:bCs/>
        </w:rPr>
        <w:t>12</w:t>
      </w:r>
      <w:r w:rsidRPr="0086691A">
        <w:rPr>
          <w:rFonts w:ascii="Book Antiqua" w:hAnsi="Book Antiqua"/>
        </w:rPr>
        <w:t>: 18 [PMID: 20350309 DOI: 10.1186/1532-429X-12-18]</w:t>
      </w:r>
    </w:p>
    <w:p w14:paraId="06A1CF60"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155 </w:t>
      </w:r>
      <w:r w:rsidRPr="00345EC8">
        <w:rPr>
          <w:rFonts w:ascii="Book Antiqua" w:eastAsia="宋体" w:hAnsi="Book Antiqua" w:cs="宋体"/>
          <w:b/>
          <w:bCs/>
          <w:lang w:val="en-US" w:eastAsia="zh-CN"/>
        </w:rPr>
        <w:t>Kociemba A</w:t>
      </w:r>
      <w:r w:rsidRPr="00345EC8">
        <w:rPr>
          <w:rFonts w:ascii="Book Antiqua" w:eastAsia="宋体" w:hAnsi="Book Antiqua" w:cs="宋体"/>
          <w:lang w:val="en-US" w:eastAsia="zh-CN"/>
        </w:rPr>
        <w:t xml:space="preserve">, Pyda M, Katulska K, </w:t>
      </w:r>
      <w:r w:rsidRPr="00345EC8">
        <w:rPr>
          <w:rFonts w:ascii="Book Antiqua" w:eastAsia="MS Mincho" w:hAnsi="Book Antiqua" w:cs="MS Mincho"/>
          <w:lang w:val="en-US" w:eastAsia="zh-CN"/>
        </w:rPr>
        <w:t>Ł</w:t>
      </w:r>
      <w:r w:rsidRPr="00345EC8">
        <w:rPr>
          <w:rFonts w:ascii="Book Antiqua" w:eastAsia="宋体" w:hAnsi="Book Antiqua" w:cs="宋体"/>
          <w:lang w:val="en-US" w:eastAsia="zh-CN"/>
        </w:rPr>
        <w:t xml:space="preserve">anocha M, Siniawski A, Janus M, Grajek S. Comparison of diffusion-weighted with T2-weighted imaging for detection of edema in acute myocardial infarction.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15</w:t>
      </w:r>
      <w:r w:rsidRPr="00345EC8">
        <w:rPr>
          <w:rFonts w:ascii="Book Antiqua" w:eastAsia="宋体" w:hAnsi="Book Antiqua" w:cs="宋体"/>
          <w:lang w:val="en-US" w:eastAsia="zh-CN"/>
        </w:rPr>
        <w:t>: 90 [PMID: 24098944 DOI: 10.1186/1532-429x-15-90]</w:t>
      </w:r>
    </w:p>
    <w:p w14:paraId="089D48E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156 </w:t>
      </w:r>
      <w:r w:rsidRPr="00345EC8">
        <w:rPr>
          <w:rFonts w:ascii="Book Antiqua" w:eastAsia="宋体" w:hAnsi="Book Antiqua" w:cs="宋体"/>
          <w:b/>
          <w:bCs/>
          <w:lang w:val="en-US" w:eastAsia="zh-CN"/>
        </w:rPr>
        <w:t>O'Gara PT</w:t>
      </w:r>
      <w:r w:rsidRPr="00345EC8">
        <w:rPr>
          <w:rFonts w:ascii="Book Antiqua" w:eastAsia="宋体" w:hAnsi="Book Antiqua" w:cs="宋体"/>
          <w:lang w:val="en-US" w:eastAsia="zh-CN"/>
        </w:rPr>
        <w:t xml:space="preserve">, Kushner FG, Ascheim DD, Casey DE, Chung MK, de Lemos JA, Ettinger SM, Fang JC, Fesmire FM, Franklin BA, Granger CB, Krumholz HM, Linderbaum JA, Morrow DA, Newby LK, Ornato JP, Ou N, Radford MJ, Tamis-Holland JE, Tommaso CL, Tracy CM, Woo YJ, Zhao DX, Anderson JL, Jacobs AK, Halperin JL, Albert NM, Brindis RG, Creager MA, DeMets D, </w:t>
      </w:r>
      <w:r w:rsidRPr="00345EC8">
        <w:rPr>
          <w:rFonts w:ascii="Book Antiqua" w:eastAsia="宋体" w:hAnsi="Book Antiqua" w:cs="宋体"/>
          <w:lang w:val="en-US" w:eastAsia="zh-CN"/>
        </w:rPr>
        <w:lastRenderedPageBreak/>
        <w:t xml:space="preserve">Guyton RA, Hochman JS, Kovacs RJ, Kushner FG, Ohman EM, Stevenson WG, Yancy CW. 2013 ACCF/AHA guideline for the management of ST-elevation myocardial infarction: a report of the American College of Cardiology Foundation/American Heart Association Task Force on Practice Guidelines.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61</w:t>
      </w:r>
      <w:r w:rsidRPr="00345EC8">
        <w:rPr>
          <w:rFonts w:ascii="Book Antiqua" w:eastAsia="宋体" w:hAnsi="Book Antiqua" w:cs="宋体"/>
          <w:lang w:val="en-US" w:eastAsia="zh-CN"/>
        </w:rPr>
        <w:t>: e78-140 [PMID: 23256914 DOI: 10.1016/j.jacc.2012.11.019]</w:t>
      </w:r>
    </w:p>
    <w:p w14:paraId="15029425"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157 </w:t>
      </w:r>
      <w:r w:rsidRPr="00345EC8">
        <w:rPr>
          <w:rFonts w:ascii="Book Antiqua" w:eastAsia="宋体" w:hAnsi="Book Antiqua" w:cs="宋体"/>
          <w:b/>
          <w:bCs/>
          <w:lang w:val="en-US" w:eastAsia="zh-CN"/>
        </w:rPr>
        <w:t>Masci PG</w:t>
      </w:r>
      <w:r w:rsidRPr="00345EC8">
        <w:rPr>
          <w:rFonts w:ascii="Book Antiqua" w:eastAsia="宋体" w:hAnsi="Book Antiqua" w:cs="宋体"/>
          <w:lang w:val="en-US" w:eastAsia="zh-CN"/>
        </w:rPr>
        <w:t xml:space="preserve">, Andreini D, Francone M, Bertella E, De Luca L, Coceani M, Mushtaq S, Mariani M, Carbone I, Pontone G, Agati L, Bogaert J, Lombardi M. Prodromal angina is associated with myocardial salvage in acute ST-segment elevation myocardial infarction. </w:t>
      </w:r>
      <w:r w:rsidRPr="00345EC8">
        <w:rPr>
          <w:rFonts w:ascii="Book Antiqua" w:eastAsia="宋体" w:hAnsi="Book Antiqua" w:cs="宋体"/>
          <w:i/>
          <w:iCs/>
          <w:lang w:val="en-US" w:eastAsia="zh-CN"/>
        </w:rPr>
        <w:t>Eur Heart J Cardiovasc Imaging</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14</w:t>
      </w:r>
      <w:r w:rsidRPr="00345EC8">
        <w:rPr>
          <w:rFonts w:ascii="Book Antiqua" w:eastAsia="宋体" w:hAnsi="Book Antiqua" w:cs="宋体"/>
          <w:lang w:val="en-US" w:eastAsia="zh-CN"/>
        </w:rPr>
        <w:t>: 1041-1048 [PMID: 23793878 DOI: 10.1093/ehjci/jet063]</w:t>
      </w:r>
    </w:p>
    <w:p w14:paraId="1EFA1B32"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158 </w:t>
      </w:r>
      <w:r w:rsidRPr="00345EC8">
        <w:rPr>
          <w:rFonts w:ascii="Book Antiqua" w:eastAsia="宋体" w:hAnsi="Book Antiqua" w:cs="宋体"/>
          <w:b/>
          <w:bCs/>
          <w:lang w:val="en-US" w:eastAsia="zh-CN"/>
        </w:rPr>
        <w:t>Desch S</w:t>
      </w:r>
      <w:r w:rsidRPr="00345EC8">
        <w:rPr>
          <w:rFonts w:ascii="Book Antiqua" w:eastAsia="宋体" w:hAnsi="Book Antiqua" w:cs="宋体"/>
          <w:lang w:val="en-US" w:eastAsia="zh-CN"/>
        </w:rPr>
        <w:t xml:space="preserve">, Engelhardt H, Meissner J, Eitel I, Sareban M, Fuernau G, de Waha S, Grothoff M, Gutberlet M, Schuler G, Thiele H. Reliability of myocardial salvage assessment by cardiac magnetic resonance imaging in acute reperfused myocardial infarction. </w:t>
      </w:r>
      <w:r w:rsidRPr="00345EC8">
        <w:rPr>
          <w:rFonts w:ascii="Book Antiqua" w:eastAsia="宋体" w:hAnsi="Book Antiqua" w:cs="宋体"/>
          <w:i/>
          <w:iCs/>
          <w:lang w:val="en-US" w:eastAsia="zh-CN"/>
        </w:rPr>
        <w:t>Int J Cardiovasc Imaging</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28</w:t>
      </w:r>
      <w:r w:rsidRPr="00345EC8">
        <w:rPr>
          <w:rFonts w:ascii="Book Antiqua" w:eastAsia="宋体" w:hAnsi="Book Antiqua" w:cs="宋体"/>
          <w:lang w:val="en-US" w:eastAsia="zh-CN"/>
        </w:rPr>
        <w:t>: 263-272 [PMID: 21279689 DOI: 10.1007/s10554-011-9802-9]</w:t>
      </w:r>
    </w:p>
    <w:p w14:paraId="7BF21923"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159 </w:t>
      </w:r>
      <w:r w:rsidRPr="00345EC8">
        <w:rPr>
          <w:rFonts w:ascii="Book Antiqua" w:eastAsia="宋体" w:hAnsi="Book Antiqua" w:cs="宋体"/>
          <w:b/>
          <w:bCs/>
          <w:lang w:val="en-US" w:eastAsia="zh-CN"/>
        </w:rPr>
        <w:t>Milavetz JJ</w:t>
      </w:r>
      <w:r w:rsidRPr="00345EC8">
        <w:rPr>
          <w:rFonts w:ascii="Book Antiqua" w:eastAsia="宋体" w:hAnsi="Book Antiqua" w:cs="宋体"/>
          <w:lang w:val="en-US" w:eastAsia="zh-CN"/>
        </w:rPr>
        <w:t>, Giebel DW, Christian TF, Schwartz RS, Holmes DR, Gibbons RJ.</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Time to therapy and salvage in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1998; </w:t>
      </w:r>
      <w:r w:rsidRPr="00345EC8">
        <w:rPr>
          <w:rFonts w:ascii="Book Antiqua" w:eastAsia="宋体" w:hAnsi="Book Antiqua" w:cs="宋体"/>
          <w:b/>
          <w:bCs/>
          <w:lang w:val="en-US" w:eastAsia="zh-CN"/>
        </w:rPr>
        <w:t>31</w:t>
      </w:r>
      <w:r w:rsidRPr="00345EC8">
        <w:rPr>
          <w:rFonts w:ascii="Book Antiqua" w:eastAsia="宋体" w:hAnsi="Book Antiqua" w:cs="宋体"/>
          <w:lang w:val="en-US" w:eastAsia="zh-CN"/>
        </w:rPr>
        <w:t>: 1246-1251 [PMID: 9581715 DOI: 10.1016/S0735-1097(98)00088-6]</w:t>
      </w:r>
    </w:p>
    <w:p w14:paraId="11BB5AF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160 </w:t>
      </w:r>
      <w:r w:rsidRPr="00345EC8">
        <w:rPr>
          <w:rFonts w:ascii="Book Antiqua" w:eastAsia="宋体" w:hAnsi="Book Antiqua" w:cs="宋体"/>
          <w:b/>
          <w:bCs/>
          <w:lang w:val="en-US" w:eastAsia="zh-CN"/>
        </w:rPr>
        <w:t>Newby LK</w:t>
      </w:r>
      <w:r w:rsidRPr="00345EC8">
        <w:rPr>
          <w:rFonts w:ascii="Book Antiqua" w:eastAsia="宋体" w:hAnsi="Book Antiqua" w:cs="宋体"/>
          <w:lang w:val="en-US" w:eastAsia="zh-CN"/>
        </w:rPr>
        <w:t xml:space="preserve">, Rutsch WR, Califf RM, Simoons ML, Aylward PE, Armstrong PW, Woodlief LH, Lee KL, Topol EJ, Van de Werf F. Time from symptom onset to treatment and outcomes after thrombolytic therapy. GUSTO-1 Investigators.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1996; </w:t>
      </w:r>
      <w:r w:rsidRPr="00345EC8">
        <w:rPr>
          <w:rFonts w:ascii="Book Antiqua" w:eastAsia="宋体" w:hAnsi="Book Antiqua" w:cs="宋体"/>
          <w:b/>
          <w:bCs/>
          <w:lang w:val="en-US" w:eastAsia="zh-CN"/>
        </w:rPr>
        <w:t>27</w:t>
      </w:r>
      <w:r w:rsidRPr="00345EC8">
        <w:rPr>
          <w:rFonts w:ascii="Book Antiqua" w:eastAsia="宋体" w:hAnsi="Book Antiqua" w:cs="宋体"/>
          <w:lang w:val="en-US" w:eastAsia="zh-CN"/>
        </w:rPr>
        <w:t>: 1646-1655 [PMID: 8636549 DOI: 10.1016/0735-1097(96)00053-8]</w:t>
      </w:r>
    </w:p>
    <w:p w14:paraId="5B9D63F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161 </w:t>
      </w:r>
      <w:r w:rsidRPr="00345EC8">
        <w:rPr>
          <w:rFonts w:ascii="Book Antiqua" w:eastAsia="宋体" w:hAnsi="Book Antiqua" w:cs="宋体"/>
          <w:b/>
          <w:bCs/>
          <w:lang w:val="en-US" w:eastAsia="zh-CN"/>
        </w:rPr>
        <w:t>Eitel I</w:t>
      </w:r>
      <w:r w:rsidRPr="00345EC8">
        <w:rPr>
          <w:rFonts w:ascii="Book Antiqua" w:eastAsia="宋体" w:hAnsi="Book Antiqua" w:cs="宋体"/>
          <w:lang w:val="en-US" w:eastAsia="zh-CN"/>
        </w:rPr>
        <w:t xml:space="preserve">, Desch S, Fuernau G, Hildebrand L, Gutberlet M, Schuler G, Thiele H. Prognostic significance and determinants of myocardial salvage assessed by cardiovascular magnetic resonance in acute reperfused myocardial infarction.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55</w:t>
      </w:r>
      <w:r w:rsidRPr="00345EC8">
        <w:rPr>
          <w:rFonts w:ascii="Book Antiqua" w:eastAsia="宋体" w:hAnsi="Book Antiqua" w:cs="宋体"/>
          <w:lang w:val="en-US" w:eastAsia="zh-CN"/>
        </w:rPr>
        <w:t>: 2470-2479 [PMID: 20510214 DOI: 10.1016/j.jacc.2010.01.049]</w:t>
      </w:r>
    </w:p>
    <w:p w14:paraId="4010B0FB"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162 </w:t>
      </w:r>
      <w:r w:rsidRPr="00345EC8">
        <w:rPr>
          <w:rFonts w:ascii="Book Antiqua" w:eastAsia="宋体" w:hAnsi="Book Antiqua" w:cs="宋体"/>
          <w:b/>
          <w:bCs/>
          <w:lang w:val="en-US" w:eastAsia="zh-CN"/>
        </w:rPr>
        <w:t>Friedrich MG</w:t>
      </w:r>
      <w:r w:rsidRPr="00345EC8">
        <w:rPr>
          <w:rFonts w:ascii="Book Antiqua" w:eastAsia="宋体" w:hAnsi="Book Antiqua" w:cs="宋体"/>
          <w:lang w:val="en-US" w:eastAsia="zh-CN"/>
        </w:rPr>
        <w:t>, Abdel-Aty H, Taylor A, Schulz-Menger J, Messroghli D, Dietz R.</w:t>
      </w:r>
      <w:proofErr w:type="gramEnd"/>
      <w:r w:rsidRPr="00345EC8">
        <w:rPr>
          <w:rFonts w:ascii="Book Antiqua" w:eastAsia="宋体" w:hAnsi="Book Antiqua" w:cs="宋体"/>
          <w:lang w:val="en-US" w:eastAsia="zh-CN"/>
        </w:rPr>
        <w:t xml:space="preserve"> The salvaged area at risk in reperfused acute myocardial infarction as </w:t>
      </w:r>
      <w:r w:rsidRPr="00345EC8">
        <w:rPr>
          <w:rFonts w:ascii="Book Antiqua" w:eastAsia="宋体" w:hAnsi="Book Antiqua" w:cs="宋体"/>
          <w:lang w:val="en-US" w:eastAsia="zh-CN"/>
        </w:rPr>
        <w:lastRenderedPageBreak/>
        <w:t xml:space="preserve">visualized by cardiovascular magnetic resonance.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2008; </w:t>
      </w:r>
      <w:r w:rsidRPr="00345EC8">
        <w:rPr>
          <w:rFonts w:ascii="Book Antiqua" w:eastAsia="宋体" w:hAnsi="Book Antiqua" w:cs="宋体"/>
          <w:b/>
          <w:bCs/>
          <w:lang w:val="en-US" w:eastAsia="zh-CN"/>
        </w:rPr>
        <w:t>51</w:t>
      </w:r>
      <w:r w:rsidRPr="00345EC8">
        <w:rPr>
          <w:rFonts w:ascii="Book Antiqua" w:eastAsia="宋体" w:hAnsi="Book Antiqua" w:cs="宋体"/>
          <w:lang w:val="en-US" w:eastAsia="zh-CN"/>
        </w:rPr>
        <w:t>: 1581-1587 [PMID: 18420102 DOI: 10.1016/j.jacc.2008.01.019]</w:t>
      </w:r>
    </w:p>
    <w:p w14:paraId="5B625424"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163 </w:t>
      </w:r>
      <w:r w:rsidRPr="00345EC8">
        <w:rPr>
          <w:rFonts w:ascii="Book Antiqua" w:eastAsia="宋体" w:hAnsi="Book Antiqua" w:cs="宋体"/>
          <w:b/>
          <w:bCs/>
          <w:lang w:val="en-US" w:eastAsia="zh-CN"/>
        </w:rPr>
        <w:t>Desch S</w:t>
      </w:r>
      <w:r w:rsidRPr="00345EC8">
        <w:rPr>
          <w:rFonts w:ascii="Book Antiqua" w:eastAsia="宋体" w:hAnsi="Book Antiqua" w:cs="宋体"/>
          <w:lang w:val="en-US" w:eastAsia="zh-CN"/>
        </w:rPr>
        <w:t xml:space="preserve">, Eitel I, Schmitt J, Sareban M, Fuernau G, Schuler G, Thiele H. Effect of coronary collaterals on microvascular obstruction as assessed by magnetic resonance imaging in patients with acute ST-elevation myocardial infarction treated by primary coronary intervention.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104</w:t>
      </w:r>
      <w:r w:rsidRPr="00345EC8">
        <w:rPr>
          <w:rFonts w:ascii="Book Antiqua" w:eastAsia="宋体" w:hAnsi="Book Antiqua" w:cs="宋体"/>
          <w:lang w:val="en-US" w:eastAsia="zh-CN"/>
        </w:rPr>
        <w:t>: 1204-1209 [PMID: 19840563 DOI: 10.1016/j.amjcard.2009.06.031]</w:t>
      </w:r>
    </w:p>
    <w:p w14:paraId="6642C37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164 </w:t>
      </w:r>
      <w:r w:rsidRPr="00345EC8">
        <w:rPr>
          <w:rFonts w:ascii="Book Antiqua" w:eastAsia="宋体" w:hAnsi="Book Antiqua" w:cs="宋体"/>
          <w:b/>
          <w:bCs/>
          <w:lang w:val="en-US" w:eastAsia="zh-CN"/>
        </w:rPr>
        <w:t>Abdel-Aty H</w:t>
      </w:r>
      <w:r w:rsidRPr="00345EC8">
        <w:rPr>
          <w:rFonts w:ascii="Book Antiqua" w:eastAsia="宋体" w:hAnsi="Book Antiqua" w:cs="宋体"/>
          <w:lang w:val="en-US" w:eastAsia="zh-CN"/>
        </w:rPr>
        <w:t xml:space="preserve">, Cocker M, Meek C, Tyberg JV, Friedrich MG. Edema as a very early marker for acute myocardial ischemia: a cardiovascular magnetic resonance study.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53</w:t>
      </w:r>
      <w:r w:rsidRPr="00345EC8">
        <w:rPr>
          <w:rFonts w:ascii="Book Antiqua" w:eastAsia="宋体" w:hAnsi="Book Antiqua" w:cs="宋体"/>
          <w:lang w:val="en-US" w:eastAsia="zh-CN"/>
        </w:rPr>
        <w:t>: 1194-1201 [PMID: 19341860 DOI: 10.1016/j.jacc.2008.10.065]</w:t>
      </w:r>
    </w:p>
    <w:p w14:paraId="2A50A224"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165 </w:t>
      </w:r>
      <w:r w:rsidRPr="00345EC8">
        <w:rPr>
          <w:rFonts w:ascii="Book Antiqua" w:eastAsia="宋体" w:hAnsi="Book Antiqua" w:cs="宋体"/>
          <w:b/>
          <w:bCs/>
          <w:lang w:val="en-US" w:eastAsia="zh-CN"/>
        </w:rPr>
        <w:t>Fernández-Jiménez R</w:t>
      </w:r>
      <w:r w:rsidRPr="00345EC8">
        <w:rPr>
          <w:rFonts w:ascii="Book Antiqua" w:eastAsia="宋体" w:hAnsi="Book Antiqua" w:cs="宋体"/>
          <w:lang w:val="en-US" w:eastAsia="zh-CN"/>
        </w:rPr>
        <w:t xml:space="preserve">, Sánchez-González J, Agüero J, García-Prieto J, López-Martín GJ, García-Ruiz JM, Molina-Iracheta A, Rosselló X, Fernández-Friera L, Pizarro G, García-Álvarez A, Dall'Armellina E, Macaya C, Choudhury RP, Fuster V, Ibáñez B. Myocardial edema after ischemia/reperfusion is not stable and follows a bimodal pattern: imaging and histological tissue characterization.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2015; </w:t>
      </w:r>
      <w:r w:rsidRPr="00345EC8">
        <w:rPr>
          <w:rFonts w:ascii="Book Antiqua" w:eastAsia="宋体" w:hAnsi="Book Antiqua" w:cs="宋体"/>
          <w:b/>
          <w:bCs/>
          <w:lang w:val="en-US" w:eastAsia="zh-CN"/>
        </w:rPr>
        <w:t>65</w:t>
      </w:r>
      <w:r w:rsidRPr="00345EC8">
        <w:rPr>
          <w:rFonts w:ascii="Book Antiqua" w:eastAsia="宋体" w:hAnsi="Book Antiqua" w:cs="宋体"/>
          <w:lang w:val="en-US" w:eastAsia="zh-CN"/>
        </w:rPr>
        <w:t>: 315-323 [PMID: 25460833 DOI: 10.1016/j.jacc.2014.11.004]</w:t>
      </w:r>
    </w:p>
    <w:p w14:paraId="7268FB9E"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166 </w:t>
      </w:r>
      <w:r w:rsidRPr="00345EC8">
        <w:rPr>
          <w:rFonts w:ascii="Book Antiqua" w:eastAsia="宋体" w:hAnsi="Book Antiqua" w:cs="宋体"/>
          <w:b/>
          <w:bCs/>
          <w:lang w:val="en-US" w:eastAsia="zh-CN"/>
        </w:rPr>
        <w:t>Phrommintikul A</w:t>
      </w:r>
      <w:r w:rsidRPr="00345EC8">
        <w:rPr>
          <w:rFonts w:ascii="Book Antiqua" w:eastAsia="宋体" w:hAnsi="Book Antiqua" w:cs="宋体"/>
          <w:lang w:val="en-US" w:eastAsia="zh-CN"/>
        </w:rPr>
        <w:t>, Abdel-Aty H, Schulz-Menger J, Friedrich MG, Taylor AJ.</w:t>
      </w:r>
      <w:proofErr w:type="gramEnd"/>
      <w:r w:rsidRPr="00345EC8">
        <w:rPr>
          <w:rFonts w:ascii="Book Antiqua" w:eastAsia="宋体" w:hAnsi="Book Antiqua" w:cs="宋体"/>
          <w:lang w:val="en-US" w:eastAsia="zh-CN"/>
        </w:rPr>
        <w:t xml:space="preserve"> Acute oedema in the evaluation of microvascular reperfusion and myocardial salvage in reperfused myocardial infarction with cardiac magnetic resonance imaging. </w:t>
      </w:r>
      <w:r w:rsidRPr="00345EC8">
        <w:rPr>
          <w:rFonts w:ascii="Book Antiqua" w:eastAsia="宋体" w:hAnsi="Book Antiqua" w:cs="宋体"/>
          <w:i/>
          <w:iCs/>
          <w:lang w:val="en-US" w:eastAsia="zh-CN"/>
        </w:rPr>
        <w:t>Eur J Radiol</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74</w:t>
      </w:r>
      <w:r w:rsidRPr="00345EC8">
        <w:rPr>
          <w:rFonts w:ascii="Book Antiqua" w:eastAsia="宋体" w:hAnsi="Book Antiqua" w:cs="宋体"/>
          <w:lang w:val="en-US" w:eastAsia="zh-CN"/>
        </w:rPr>
        <w:t>: e12-e17 [PMID: 19375879 DOI: 10.1016/j.ejrad.2009.03.010]</w:t>
      </w:r>
    </w:p>
    <w:p w14:paraId="4089D39C"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167 </w:t>
      </w:r>
      <w:r w:rsidRPr="00345EC8">
        <w:rPr>
          <w:rFonts w:ascii="Book Antiqua" w:eastAsia="宋体" w:hAnsi="Book Antiqua" w:cs="宋体"/>
          <w:b/>
          <w:bCs/>
          <w:lang w:val="en-US" w:eastAsia="zh-CN"/>
        </w:rPr>
        <w:t>Larose E</w:t>
      </w:r>
      <w:r w:rsidRPr="00345EC8">
        <w:rPr>
          <w:rFonts w:ascii="Book Antiqua" w:eastAsia="宋体" w:hAnsi="Book Antiqua" w:cs="宋体"/>
          <w:lang w:val="en-US" w:eastAsia="zh-CN"/>
        </w:rPr>
        <w:t xml:space="preserve">, Tizon-Marcos H, Rodés-Cabau J, Rinfret S, Déry JP, Nguyen CM, Gleeton O, Boudreault JR, Roy L, Noël B, Proulx G, Rouleau J, Barbeau G, De Larochellière R, Bertrand OF. Improving myocardial salvage in late presentation acute ST-elevation myocardial infarction with proximal embolic protection. </w:t>
      </w:r>
      <w:r w:rsidRPr="00345EC8">
        <w:rPr>
          <w:rFonts w:ascii="Book Antiqua" w:eastAsia="宋体" w:hAnsi="Book Antiqua" w:cs="宋体"/>
          <w:i/>
          <w:iCs/>
          <w:lang w:val="en-US" w:eastAsia="zh-CN"/>
        </w:rPr>
        <w:t>Catheter Cardiovasc Interv</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76</w:t>
      </w:r>
      <w:r w:rsidRPr="00345EC8">
        <w:rPr>
          <w:rFonts w:ascii="Book Antiqua" w:eastAsia="宋体" w:hAnsi="Book Antiqua" w:cs="宋体"/>
          <w:lang w:val="en-US" w:eastAsia="zh-CN"/>
        </w:rPr>
        <w:t>: 461-470 [PMID: 20506154 DOI: 10.1002/ccd.22588]</w:t>
      </w:r>
    </w:p>
    <w:p w14:paraId="0287E13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168 </w:t>
      </w:r>
      <w:r w:rsidRPr="00345EC8">
        <w:rPr>
          <w:rFonts w:ascii="Book Antiqua" w:eastAsia="宋体" w:hAnsi="Book Antiqua" w:cs="宋体"/>
          <w:b/>
          <w:bCs/>
          <w:lang w:val="en-US" w:eastAsia="zh-CN"/>
        </w:rPr>
        <w:t>Ndrepepa G</w:t>
      </w:r>
      <w:r w:rsidRPr="00345EC8">
        <w:rPr>
          <w:rFonts w:ascii="Book Antiqua" w:eastAsia="宋体" w:hAnsi="Book Antiqua" w:cs="宋体"/>
          <w:lang w:val="en-US" w:eastAsia="zh-CN"/>
        </w:rPr>
        <w:t xml:space="preserve">, Mehilli J, Schwaiger M, Schühlen H, Nekolla S, Martinoff S, Schmitt C, Dirschinger J, Schömig A, Kastrati A. Prognostic value of </w:t>
      </w:r>
      <w:r w:rsidRPr="00345EC8">
        <w:rPr>
          <w:rFonts w:ascii="Book Antiqua" w:eastAsia="宋体" w:hAnsi="Book Antiqua" w:cs="宋体"/>
          <w:lang w:val="en-US" w:eastAsia="zh-CN"/>
        </w:rPr>
        <w:lastRenderedPageBreak/>
        <w:t xml:space="preserve">myocardial salvage achieved by reperfusion therapy in patients with acute myocardial infarction. </w:t>
      </w:r>
      <w:r w:rsidRPr="00345EC8">
        <w:rPr>
          <w:rFonts w:ascii="Book Antiqua" w:eastAsia="宋体" w:hAnsi="Book Antiqua" w:cs="宋体"/>
          <w:i/>
          <w:iCs/>
          <w:lang w:val="en-US" w:eastAsia="zh-CN"/>
        </w:rPr>
        <w:t>J Nucl Med</w:t>
      </w:r>
      <w:r w:rsidRPr="00345EC8">
        <w:rPr>
          <w:rFonts w:ascii="Book Antiqua" w:eastAsia="宋体" w:hAnsi="Book Antiqua" w:cs="宋体"/>
          <w:lang w:val="en-US" w:eastAsia="zh-CN"/>
        </w:rPr>
        <w:t xml:space="preserve"> 2004; </w:t>
      </w:r>
      <w:r w:rsidRPr="00345EC8">
        <w:rPr>
          <w:rFonts w:ascii="Book Antiqua" w:eastAsia="宋体" w:hAnsi="Book Antiqua" w:cs="宋体"/>
          <w:b/>
          <w:bCs/>
          <w:lang w:val="en-US" w:eastAsia="zh-CN"/>
        </w:rPr>
        <w:t>45</w:t>
      </w:r>
      <w:r w:rsidRPr="00345EC8">
        <w:rPr>
          <w:rFonts w:ascii="Book Antiqua" w:eastAsia="宋体" w:hAnsi="Book Antiqua" w:cs="宋体"/>
          <w:lang w:val="en-US" w:eastAsia="zh-CN"/>
        </w:rPr>
        <w:t>: 725-729 [PMID: 15136618]</w:t>
      </w:r>
    </w:p>
    <w:p w14:paraId="31D7B0C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169 </w:t>
      </w:r>
      <w:r w:rsidRPr="00345EC8">
        <w:rPr>
          <w:rFonts w:ascii="Book Antiqua" w:eastAsia="宋体" w:hAnsi="Book Antiqua" w:cs="宋体"/>
          <w:b/>
          <w:bCs/>
          <w:lang w:val="en-US" w:eastAsia="zh-CN"/>
        </w:rPr>
        <w:t>Messroghli DR</w:t>
      </w:r>
      <w:r w:rsidRPr="00345EC8">
        <w:rPr>
          <w:rFonts w:ascii="Book Antiqua" w:eastAsia="宋体" w:hAnsi="Book Antiqua" w:cs="宋体"/>
          <w:lang w:val="en-US" w:eastAsia="zh-CN"/>
        </w:rPr>
        <w:t xml:space="preserve">, Niendorf T, Schulz-Menger J, Dietz R, Friedrich MG. T1 mapping in patients with acute myocardial infarction.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2003; </w:t>
      </w:r>
      <w:r w:rsidRPr="00345EC8">
        <w:rPr>
          <w:rFonts w:ascii="Book Antiqua" w:eastAsia="宋体" w:hAnsi="Book Antiqua" w:cs="宋体"/>
          <w:b/>
          <w:bCs/>
          <w:lang w:val="en-US" w:eastAsia="zh-CN"/>
        </w:rPr>
        <w:t>5</w:t>
      </w:r>
      <w:r w:rsidRPr="00345EC8">
        <w:rPr>
          <w:rFonts w:ascii="Book Antiqua" w:eastAsia="宋体" w:hAnsi="Book Antiqua" w:cs="宋体"/>
          <w:lang w:val="en-US" w:eastAsia="zh-CN"/>
        </w:rPr>
        <w:t>: 353-359 [PMID: 12765114 DOI: 10.1081/jcmr-120019418]</w:t>
      </w:r>
    </w:p>
    <w:p w14:paraId="3AA5AC2B"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170 </w:t>
      </w:r>
      <w:r w:rsidRPr="00345EC8">
        <w:rPr>
          <w:rFonts w:ascii="Book Antiqua" w:eastAsia="宋体" w:hAnsi="Book Antiqua" w:cs="宋体"/>
          <w:b/>
          <w:bCs/>
          <w:lang w:val="en-US" w:eastAsia="zh-CN"/>
        </w:rPr>
        <w:t>Mewton N</w:t>
      </w:r>
      <w:r w:rsidRPr="00345EC8">
        <w:rPr>
          <w:rFonts w:ascii="Book Antiqua" w:eastAsia="宋体" w:hAnsi="Book Antiqua" w:cs="宋体"/>
          <w:lang w:val="en-US" w:eastAsia="zh-CN"/>
        </w:rPr>
        <w:t>, Liu CY, Croisille P, Bluemke D, Lima JA.</w:t>
      </w:r>
      <w:proofErr w:type="gramEnd"/>
      <w:r w:rsidRPr="00345EC8">
        <w:rPr>
          <w:rFonts w:ascii="Book Antiqua" w:eastAsia="宋体" w:hAnsi="Book Antiqua" w:cs="宋体"/>
          <w:lang w:val="en-US" w:eastAsia="zh-CN"/>
        </w:rPr>
        <w:t xml:space="preserve"> </w:t>
      </w:r>
      <w:proofErr w:type="gramStart"/>
      <w:r w:rsidRPr="00345EC8">
        <w:rPr>
          <w:rFonts w:ascii="Book Antiqua" w:eastAsia="宋体" w:hAnsi="Book Antiqua" w:cs="宋体"/>
          <w:lang w:val="en-US" w:eastAsia="zh-CN"/>
        </w:rPr>
        <w:t>Assessment of myocardial fibrosis with cardiovascular magnetic resonance.</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2011; </w:t>
      </w:r>
      <w:r w:rsidRPr="00345EC8">
        <w:rPr>
          <w:rFonts w:ascii="Book Antiqua" w:eastAsia="宋体" w:hAnsi="Book Antiqua" w:cs="宋体"/>
          <w:b/>
          <w:bCs/>
          <w:lang w:val="en-US" w:eastAsia="zh-CN"/>
        </w:rPr>
        <w:t>57</w:t>
      </w:r>
      <w:r w:rsidRPr="00345EC8">
        <w:rPr>
          <w:rFonts w:ascii="Book Antiqua" w:eastAsia="宋体" w:hAnsi="Book Antiqua" w:cs="宋体"/>
          <w:lang w:val="en-US" w:eastAsia="zh-CN"/>
        </w:rPr>
        <w:t>: 891-903 [PMID: 21329834 DOI: 10.1016/j.jacc.2010.11.013]</w:t>
      </w:r>
    </w:p>
    <w:p w14:paraId="00CAD15B" w14:textId="77777777" w:rsidR="00345EC8" w:rsidRPr="00345EC8" w:rsidRDefault="00345EC8" w:rsidP="00345EC8">
      <w:pPr>
        <w:spacing w:line="360" w:lineRule="auto"/>
        <w:jc w:val="both"/>
        <w:rPr>
          <w:rFonts w:ascii="Book Antiqua" w:eastAsia="宋体" w:hAnsi="Book Antiqua" w:cs="宋体"/>
          <w:lang w:val="en-US" w:eastAsia="zh-CN"/>
        </w:rPr>
      </w:pPr>
      <w:proofErr w:type="gramStart"/>
      <w:r w:rsidRPr="00345EC8">
        <w:rPr>
          <w:rFonts w:ascii="Book Antiqua" w:eastAsia="宋体" w:hAnsi="Book Antiqua" w:cs="宋体"/>
          <w:lang w:val="en-US" w:eastAsia="zh-CN"/>
        </w:rPr>
        <w:t xml:space="preserve">171 </w:t>
      </w:r>
      <w:r w:rsidRPr="00345EC8">
        <w:rPr>
          <w:rFonts w:ascii="Book Antiqua" w:eastAsia="宋体" w:hAnsi="Book Antiqua" w:cs="宋体"/>
          <w:b/>
          <w:bCs/>
          <w:lang w:val="en-US" w:eastAsia="zh-CN"/>
        </w:rPr>
        <w:t>Salerno M</w:t>
      </w:r>
      <w:r w:rsidRPr="00345EC8">
        <w:rPr>
          <w:rFonts w:ascii="Book Antiqua" w:eastAsia="宋体" w:hAnsi="Book Antiqua" w:cs="宋体"/>
          <w:lang w:val="en-US" w:eastAsia="zh-CN"/>
        </w:rPr>
        <w:t>, Kramer CM. Advances in parametric mapping with CMR imaging.</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6</w:t>
      </w:r>
      <w:r w:rsidRPr="00345EC8">
        <w:rPr>
          <w:rFonts w:ascii="Book Antiqua" w:eastAsia="宋体" w:hAnsi="Book Antiqua" w:cs="宋体"/>
          <w:lang w:val="en-US" w:eastAsia="zh-CN"/>
        </w:rPr>
        <w:t>: 806-822 [PMID: 23845576 DOI: 10.1016/j.jcmg.2013.05.005]</w:t>
      </w:r>
    </w:p>
    <w:p w14:paraId="7FCE3A7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172 </w:t>
      </w:r>
      <w:r w:rsidRPr="00345EC8">
        <w:rPr>
          <w:rFonts w:ascii="Book Antiqua" w:eastAsia="宋体" w:hAnsi="Book Antiqua" w:cs="宋体"/>
          <w:b/>
          <w:bCs/>
          <w:lang w:val="en-US" w:eastAsia="zh-CN"/>
        </w:rPr>
        <w:t>Roujol S</w:t>
      </w:r>
      <w:r w:rsidRPr="00345EC8">
        <w:rPr>
          <w:rFonts w:ascii="Book Antiqua" w:eastAsia="宋体" w:hAnsi="Book Antiqua" w:cs="宋体"/>
          <w:lang w:val="en-US" w:eastAsia="zh-CN"/>
        </w:rPr>
        <w:t xml:space="preserve">, Weingärtner S, Foppa M, Chow K, Kawaji K, Ngo LH, Kellman P, Manning WJ, Thompson RB, Nezafat R. Accuracy, precision, and reproducibility of four T1 mapping sequences: a head-to-head comparison of MOLLI, ShMOLLI, SASHA, and SAPPHIRE.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272</w:t>
      </w:r>
      <w:r w:rsidRPr="00345EC8">
        <w:rPr>
          <w:rFonts w:ascii="Book Antiqua" w:eastAsia="宋体" w:hAnsi="Book Antiqua" w:cs="宋体"/>
          <w:lang w:val="en-US" w:eastAsia="zh-CN"/>
        </w:rPr>
        <w:t>: 683-689 [PMID: 24702727 DOI: 10.1148/radiol.14140296]</w:t>
      </w:r>
    </w:p>
    <w:p w14:paraId="25A5E01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173 </w:t>
      </w:r>
      <w:r w:rsidRPr="00345EC8">
        <w:rPr>
          <w:rFonts w:ascii="Book Antiqua" w:eastAsia="宋体" w:hAnsi="Book Antiqua" w:cs="宋体"/>
          <w:b/>
          <w:bCs/>
          <w:lang w:val="en-US" w:eastAsia="zh-CN"/>
        </w:rPr>
        <w:t>Messroghli DR</w:t>
      </w:r>
      <w:r w:rsidRPr="00345EC8">
        <w:rPr>
          <w:rFonts w:ascii="Book Antiqua" w:eastAsia="宋体" w:hAnsi="Book Antiqua" w:cs="宋体"/>
          <w:lang w:val="en-US" w:eastAsia="zh-CN"/>
        </w:rPr>
        <w:t xml:space="preserve">, Radjenovic A, Kozerke S, Higgins DM, Sivananthan MU, Ridgway JP. Modified Look-Locker inversion recovery (MOLLI) for high-resolution T1 mapping of the heart. </w:t>
      </w:r>
      <w:r w:rsidRPr="00345EC8">
        <w:rPr>
          <w:rFonts w:ascii="Book Antiqua" w:eastAsia="宋体" w:hAnsi="Book Antiqua" w:cs="宋体"/>
          <w:i/>
          <w:iCs/>
          <w:lang w:val="en-US" w:eastAsia="zh-CN"/>
        </w:rPr>
        <w:t>Magn Reson Med</w:t>
      </w:r>
      <w:r w:rsidRPr="00345EC8">
        <w:rPr>
          <w:rFonts w:ascii="Book Antiqua" w:eastAsia="宋体" w:hAnsi="Book Antiqua" w:cs="宋体"/>
          <w:lang w:val="en-US" w:eastAsia="zh-CN"/>
        </w:rPr>
        <w:t xml:space="preserve"> 2004; </w:t>
      </w:r>
      <w:r w:rsidRPr="00345EC8">
        <w:rPr>
          <w:rFonts w:ascii="Book Antiqua" w:eastAsia="宋体" w:hAnsi="Book Antiqua" w:cs="宋体"/>
          <w:b/>
          <w:bCs/>
          <w:lang w:val="en-US" w:eastAsia="zh-CN"/>
        </w:rPr>
        <w:t>52</w:t>
      </w:r>
      <w:r w:rsidRPr="00345EC8">
        <w:rPr>
          <w:rFonts w:ascii="Book Antiqua" w:eastAsia="宋体" w:hAnsi="Book Antiqua" w:cs="宋体"/>
          <w:lang w:val="en-US" w:eastAsia="zh-CN"/>
        </w:rPr>
        <w:t>: 141-146 [PMID: 15236377 DOI: 10.1002/mrm.20110]</w:t>
      </w:r>
    </w:p>
    <w:p w14:paraId="6792B748"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174 </w:t>
      </w:r>
      <w:r w:rsidRPr="00345EC8">
        <w:rPr>
          <w:rFonts w:ascii="Book Antiqua" w:eastAsia="宋体" w:hAnsi="Book Antiqua" w:cs="宋体"/>
          <w:b/>
          <w:bCs/>
          <w:lang w:val="en-US" w:eastAsia="zh-CN"/>
        </w:rPr>
        <w:t>h-Ici DO</w:t>
      </w:r>
      <w:r w:rsidRPr="00345EC8">
        <w:rPr>
          <w:rFonts w:ascii="Book Antiqua" w:eastAsia="宋体" w:hAnsi="Book Antiqua" w:cs="宋体"/>
          <w:lang w:val="en-US" w:eastAsia="zh-CN"/>
        </w:rPr>
        <w:t xml:space="preserve">, Jeuthe S, Al-Wakeel N, Berger F, Kuehne T, Kozerke S, Messroghli DR. T1 mapping in ischaemic heart disease. </w:t>
      </w:r>
      <w:r w:rsidRPr="00345EC8">
        <w:rPr>
          <w:rFonts w:ascii="Book Antiqua" w:eastAsia="宋体" w:hAnsi="Book Antiqua" w:cs="宋体"/>
          <w:i/>
          <w:iCs/>
          <w:lang w:val="en-US" w:eastAsia="zh-CN"/>
        </w:rPr>
        <w:t>Eur Heart J Cardiovasc Imaging</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15</w:t>
      </w:r>
      <w:r w:rsidRPr="00345EC8">
        <w:rPr>
          <w:rFonts w:ascii="Book Antiqua" w:eastAsia="宋体" w:hAnsi="Book Antiqua" w:cs="宋体"/>
          <w:lang w:val="en-US" w:eastAsia="zh-CN"/>
        </w:rPr>
        <w:t>: 597-602 [PMID: 24566951 DOI: 10.1093/ehjci/jeu024]</w:t>
      </w:r>
    </w:p>
    <w:p w14:paraId="028E38B3"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175 </w:t>
      </w:r>
      <w:r w:rsidRPr="00345EC8">
        <w:rPr>
          <w:rFonts w:ascii="Book Antiqua" w:eastAsia="宋体" w:hAnsi="Book Antiqua" w:cs="宋体"/>
          <w:b/>
          <w:bCs/>
          <w:lang w:val="en-US" w:eastAsia="zh-CN"/>
        </w:rPr>
        <w:t>Messroghli DR</w:t>
      </w:r>
      <w:r w:rsidRPr="00345EC8">
        <w:rPr>
          <w:rFonts w:ascii="Book Antiqua" w:eastAsia="宋体" w:hAnsi="Book Antiqua" w:cs="宋体"/>
          <w:lang w:val="en-US" w:eastAsia="zh-CN"/>
        </w:rPr>
        <w:t xml:space="preserve">, Plein S, Higgins DM, Walters K, Jones TR, Ridgway JP, Sivananthan MU. Human myocardium: single-breath-hold MR T1 mapping with high spatial resolution--reproducibility study. </w:t>
      </w:r>
      <w:r w:rsidRPr="00345EC8">
        <w:rPr>
          <w:rFonts w:ascii="Book Antiqua" w:eastAsia="宋体" w:hAnsi="Book Antiqua" w:cs="宋体"/>
          <w:i/>
          <w:iCs/>
          <w:lang w:val="en-US" w:eastAsia="zh-CN"/>
        </w:rPr>
        <w:t>Radiology</w:t>
      </w:r>
      <w:r w:rsidRPr="00345EC8">
        <w:rPr>
          <w:rFonts w:ascii="Book Antiqua" w:eastAsia="宋体" w:hAnsi="Book Antiqua" w:cs="宋体"/>
          <w:lang w:val="en-US" w:eastAsia="zh-CN"/>
        </w:rPr>
        <w:t xml:space="preserve"> 2006; </w:t>
      </w:r>
      <w:r w:rsidRPr="00345EC8">
        <w:rPr>
          <w:rFonts w:ascii="Book Antiqua" w:eastAsia="宋体" w:hAnsi="Book Antiqua" w:cs="宋体"/>
          <w:b/>
          <w:bCs/>
          <w:lang w:val="en-US" w:eastAsia="zh-CN"/>
        </w:rPr>
        <w:t>238</w:t>
      </w:r>
      <w:r w:rsidRPr="00345EC8">
        <w:rPr>
          <w:rFonts w:ascii="Book Antiqua" w:eastAsia="宋体" w:hAnsi="Book Antiqua" w:cs="宋体"/>
          <w:lang w:val="en-US" w:eastAsia="zh-CN"/>
        </w:rPr>
        <w:t>: 1004-1012 [PMID: 16424239 DOI: 10.1148/radiol.2382041903]</w:t>
      </w:r>
    </w:p>
    <w:p w14:paraId="2521E1F4"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176 </w:t>
      </w:r>
      <w:r w:rsidRPr="00345EC8">
        <w:rPr>
          <w:rFonts w:ascii="Book Antiqua" w:eastAsia="宋体" w:hAnsi="Book Antiqua" w:cs="宋体"/>
          <w:b/>
          <w:bCs/>
          <w:lang w:val="en-US" w:eastAsia="zh-CN"/>
        </w:rPr>
        <w:t>Messroghli DR</w:t>
      </w:r>
      <w:r w:rsidRPr="00345EC8">
        <w:rPr>
          <w:rFonts w:ascii="Book Antiqua" w:eastAsia="宋体" w:hAnsi="Book Antiqua" w:cs="宋体"/>
          <w:lang w:val="en-US" w:eastAsia="zh-CN"/>
        </w:rPr>
        <w:t xml:space="preserve">, Walters K, Plein S, Sparrow P, Friedrich MG, Ridgway JP, Sivananthan MU. Myocardial T1 mapping: application to patients with acute and chronic myocardial infarction. </w:t>
      </w:r>
      <w:r w:rsidRPr="00345EC8">
        <w:rPr>
          <w:rFonts w:ascii="Book Antiqua" w:eastAsia="宋体" w:hAnsi="Book Antiqua" w:cs="宋体"/>
          <w:i/>
          <w:iCs/>
          <w:lang w:val="en-US" w:eastAsia="zh-CN"/>
        </w:rPr>
        <w:t>Magn Reson Med</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58</w:t>
      </w:r>
      <w:r w:rsidRPr="00345EC8">
        <w:rPr>
          <w:rFonts w:ascii="Book Antiqua" w:eastAsia="宋体" w:hAnsi="Book Antiqua" w:cs="宋体"/>
          <w:lang w:val="en-US" w:eastAsia="zh-CN"/>
        </w:rPr>
        <w:t>: 34-40 [PMID: 17659622 DOI: 10.1002/mrm.21272]</w:t>
      </w:r>
    </w:p>
    <w:p w14:paraId="1FE6069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177 </w:t>
      </w:r>
      <w:r w:rsidRPr="00345EC8">
        <w:rPr>
          <w:rFonts w:ascii="Book Antiqua" w:eastAsia="宋体" w:hAnsi="Book Antiqua" w:cs="宋体"/>
          <w:b/>
          <w:bCs/>
          <w:lang w:val="en-US" w:eastAsia="zh-CN"/>
        </w:rPr>
        <w:t>Carrick D</w:t>
      </w:r>
      <w:r w:rsidRPr="00345EC8">
        <w:rPr>
          <w:rFonts w:ascii="Book Antiqua" w:eastAsia="宋体" w:hAnsi="Book Antiqua" w:cs="宋体"/>
          <w:lang w:val="en-US" w:eastAsia="zh-CN"/>
        </w:rPr>
        <w:t xml:space="preserve">, Haig C, Rauhalammi S, Ahmed N, Mordi I, McEntegart M, Petrie MC, Eteiba H, Hood S, Watkins S, Lindsay M, Mahrous A, Ford I, Tzemos N, Sattar N, Welsh P, Radjenovic A, Oldroyd KG, Berry C. Prognostic significance of infarct core pathology revealed by quantitative non-contrast in comparison with contrast cardiac magnetic resonance imaging in reperfused ST-elevation myocardial infarction survivors.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2016; </w:t>
      </w:r>
      <w:r w:rsidRPr="00345EC8">
        <w:rPr>
          <w:rFonts w:ascii="Book Antiqua" w:eastAsia="宋体" w:hAnsi="Book Antiqua" w:cs="宋体"/>
          <w:b/>
          <w:bCs/>
          <w:lang w:val="en-US" w:eastAsia="zh-CN"/>
        </w:rPr>
        <w:t>37</w:t>
      </w:r>
      <w:r w:rsidRPr="00345EC8">
        <w:rPr>
          <w:rFonts w:ascii="Book Antiqua" w:eastAsia="宋体" w:hAnsi="Book Antiqua" w:cs="宋体"/>
          <w:lang w:val="en-US" w:eastAsia="zh-CN"/>
        </w:rPr>
        <w:t>: 1044-1059 [PMID: 26261290 DOI: 10.1093/eurheartj/ehv372]</w:t>
      </w:r>
    </w:p>
    <w:p w14:paraId="56979B22"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178 </w:t>
      </w:r>
      <w:r w:rsidRPr="00345EC8">
        <w:rPr>
          <w:rFonts w:ascii="Book Antiqua" w:eastAsia="宋体" w:hAnsi="Book Antiqua" w:cs="宋体"/>
          <w:b/>
          <w:bCs/>
          <w:lang w:val="en-US" w:eastAsia="zh-CN"/>
        </w:rPr>
        <w:t>Giri S</w:t>
      </w:r>
      <w:r w:rsidRPr="00345EC8">
        <w:rPr>
          <w:rFonts w:ascii="Book Antiqua" w:eastAsia="宋体" w:hAnsi="Book Antiqua" w:cs="宋体"/>
          <w:lang w:val="en-US" w:eastAsia="zh-CN"/>
        </w:rPr>
        <w:t xml:space="preserve">, Chung YC, Merchant A, Mihai G, Rajagopalan S, Raman SV, Simonetti OP. T2 quantification for improved detection of myocardial edema. </w:t>
      </w:r>
      <w:r w:rsidRPr="00345EC8">
        <w:rPr>
          <w:rFonts w:ascii="Book Antiqua" w:eastAsia="宋体" w:hAnsi="Book Antiqua" w:cs="宋体"/>
          <w:i/>
          <w:iCs/>
          <w:lang w:val="en-US" w:eastAsia="zh-CN"/>
        </w:rPr>
        <w:t>J Cardiovasc Magn Reson</w:t>
      </w:r>
      <w:r w:rsidRPr="00345EC8">
        <w:rPr>
          <w:rFonts w:ascii="Book Antiqua" w:eastAsia="宋体" w:hAnsi="Book Antiqua" w:cs="宋体"/>
          <w:lang w:val="en-US" w:eastAsia="zh-CN"/>
        </w:rPr>
        <w:t xml:space="preserve"> 2009; </w:t>
      </w:r>
      <w:r w:rsidRPr="00345EC8">
        <w:rPr>
          <w:rFonts w:ascii="Book Antiqua" w:eastAsia="宋体" w:hAnsi="Book Antiqua" w:cs="宋体"/>
          <w:b/>
          <w:bCs/>
          <w:lang w:val="en-US" w:eastAsia="zh-CN"/>
        </w:rPr>
        <w:t>11</w:t>
      </w:r>
      <w:r w:rsidRPr="00345EC8">
        <w:rPr>
          <w:rFonts w:ascii="Book Antiqua" w:eastAsia="宋体" w:hAnsi="Book Antiqua" w:cs="宋体"/>
          <w:lang w:val="en-US" w:eastAsia="zh-CN"/>
        </w:rPr>
        <w:t>: 56 [PMID: 20042111 DOI: 10.1186/1532-429x-11-56]</w:t>
      </w:r>
    </w:p>
    <w:p w14:paraId="11273DBF"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179 </w:t>
      </w:r>
      <w:r w:rsidRPr="00345EC8">
        <w:rPr>
          <w:rFonts w:ascii="Book Antiqua" w:eastAsia="宋体" w:hAnsi="Book Antiqua" w:cs="宋体"/>
          <w:b/>
          <w:bCs/>
          <w:lang w:val="en-US" w:eastAsia="zh-CN"/>
        </w:rPr>
        <w:t>Ugander M</w:t>
      </w:r>
      <w:r w:rsidRPr="00345EC8">
        <w:rPr>
          <w:rFonts w:ascii="Book Antiqua" w:eastAsia="宋体" w:hAnsi="Book Antiqua" w:cs="宋体"/>
          <w:lang w:val="en-US" w:eastAsia="zh-CN"/>
        </w:rPr>
        <w:t xml:space="preserve">, Bagi PS, Oki AJ, Chen B, Hsu LY, Aletras AH, Shah S, Greiser A, Kellman P, Arai AE. Myocardial edema as detected by pre-contrast T1 and T2 CMR delineates area at risk associated with acute myocardial infarction. </w:t>
      </w:r>
      <w:r w:rsidRPr="00345EC8">
        <w:rPr>
          <w:rFonts w:ascii="Book Antiqua" w:eastAsia="宋体" w:hAnsi="Book Antiqua" w:cs="宋体"/>
          <w:i/>
          <w:iCs/>
          <w:lang w:val="en-US" w:eastAsia="zh-CN"/>
        </w:rPr>
        <w:t>JACC Cardiovasc Imaging</w:t>
      </w:r>
      <w:r w:rsidRPr="00345EC8">
        <w:rPr>
          <w:rFonts w:ascii="Book Antiqua" w:eastAsia="宋体" w:hAnsi="Book Antiqua" w:cs="宋体"/>
          <w:lang w:val="en-US" w:eastAsia="zh-CN"/>
        </w:rPr>
        <w:t xml:space="preserve"> 2012; </w:t>
      </w:r>
      <w:r w:rsidRPr="00345EC8">
        <w:rPr>
          <w:rFonts w:ascii="Book Antiqua" w:eastAsia="宋体" w:hAnsi="Book Antiqua" w:cs="宋体"/>
          <w:b/>
          <w:bCs/>
          <w:lang w:val="en-US" w:eastAsia="zh-CN"/>
        </w:rPr>
        <w:t>5</w:t>
      </w:r>
      <w:r w:rsidRPr="00345EC8">
        <w:rPr>
          <w:rFonts w:ascii="Book Antiqua" w:eastAsia="宋体" w:hAnsi="Book Antiqua" w:cs="宋体"/>
          <w:lang w:val="en-US" w:eastAsia="zh-CN"/>
        </w:rPr>
        <w:t>: 596-603 [PMID: 22698528 DOI: 10.1016/j.jcmg.2012.01.016]</w:t>
      </w:r>
    </w:p>
    <w:p w14:paraId="29788C6C"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180 </w:t>
      </w:r>
      <w:r w:rsidRPr="00345EC8">
        <w:rPr>
          <w:rFonts w:ascii="Book Antiqua" w:eastAsia="宋体" w:hAnsi="Book Antiqua" w:cs="宋体"/>
          <w:b/>
          <w:bCs/>
          <w:lang w:val="en-US" w:eastAsia="zh-CN"/>
        </w:rPr>
        <w:t>Anderson LJ</w:t>
      </w:r>
      <w:r w:rsidRPr="00345EC8">
        <w:rPr>
          <w:rFonts w:ascii="Book Antiqua" w:eastAsia="宋体" w:hAnsi="Book Antiqua" w:cs="宋体"/>
          <w:lang w:val="en-US" w:eastAsia="zh-CN"/>
        </w:rPr>
        <w:t xml:space="preserve">, Holden S, Davis B, Prescott E, Charrier CC, Bunce NH, Firmin DN, Wonke B, Porter J, Walker JM, Pennell DJ. </w:t>
      </w:r>
      <w:proofErr w:type="gramStart"/>
      <w:r w:rsidRPr="00345EC8">
        <w:rPr>
          <w:rFonts w:ascii="Book Antiqua" w:eastAsia="宋体" w:hAnsi="Book Antiqua" w:cs="宋体"/>
          <w:lang w:val="en-US" w:eastAsia="zh-CN"/>
        </w:rPr>
        <w:t>Cardiovascular T2-star (T2*) magnetic resonance for the early diagnosis of myocardial iron overload.</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Eur Heart J</w:t>
      </w:r>
      <w:r w:rsidRPr="00345EC8">
        <w:rPr>
          <w:rFonts w:ascii="Book Antiqua" w:eastAsia="宋体" w:hAnsi="Book Antiqua" w:cs="宋体"/>
          <w:lang w:val="en-US" w:eastAsia="zh-CN"/>
        </w:rPr>
        <w:t xml:space="preserve"> 2001; </w:t>
      </w:r>
      <w:r w:rsidRPr="00345EC8">
        <w:rPr>
          <w:rFonts w:ascii="Book Antiqua" w:eastAsia="宋体" w:hAnsi="Book Antiqua" w:cs="宋体"/>
          <w:b/>
          <w:bCs/>
          <w:lang w:val="en-US" w:eastAsia="zh-CN"/>
        </w:rPr>
        <w:t>22</w:t>
      </w:r>
      <w:r w:rsidRPr="00345EC8">
        <w:rPr>
          <w:rFonts w:ascii="Book Antiqua" w:eastAsia="宋体" w:hAnsi="Book Antiqua" w:cs="宋体"/>
          <w:lang w:val="en-US" w:eastAsia="zh-CN"/>
        </w:rPr>
        <w:t>: 2171-2179 [PMID: 11913479 DOI: 10.1053/euhj.2001.2822]</w:t>
      </w:r>
    </w:p>
    <w:p w14:paraId="10AFE261"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181 </w:t>
      </w:r>
      <w:r w:rsidRPr="00345EC8">
        <w:rPr>
          <w:rFonts w:ascii="Book Antiqua" w:eastAsia="宋体" w:hAnsi="Book Antiqua" w:cs="宋体"/>
          <w:b/>
          <w:bCs/>
          <w:lang w:val="en-US" w:eastAsia="zh-CN"/>
        </w:rPr>
        <w:t>Masci PG</w:t>
      </w:r>
      <w:r w:rsidRPr="00345EC8">
        <w:rPr>
          <w:rFonts w:ascii="Book Antiqua" w:eastAsia="宋体" w:hAnsi="Book Antiqua" w:cs="宋体"/>
          <w:lang w:val="en-US" w:eastAsia="zh-CN"/>
        </w:rPr>
        <w:t xml:space="preserve">, Francone M, Desmet W, Ganame J, Todiere G, Donato R, Siciliano V, Carbone I, Mangia M, Strata E, Catalano C, Lombardi M, Agati L, Janssens S, Bogaert J. Right ventricular ischemic injury in patients with acute ST-segment elevation myocardial infarction: characterization with cardiovascular magnetic resonance. </w:t>
      </w:r>
      <w:r w:rsidRPr="00345EC8">
        <w:rPr>
          <w:rFonts w:ascii="Book Antiqua" w:eastAsia="宋体" w:hAnsi="Book Antiqua" w:cs="宋体"/>
          <w:i/>
          <w:iCs/>
          <w:lang w:val="en-US" w:eastAsia="zh-CN"/>
        </w:rPr>
        <w:t>Circulation</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122</w:t>
      </w:r>
      <w:r w:rsidRPr="00345EC8">
        <w:rPr>
          <w:rFonts w:ascii="Book Antiqua" w:eastAsia="宋体" w:hAnsi="Book Antiqua" w:cs="宋体"/>
          <w:lang w:val="en-US" w:eastAsia="zh-CN"/>
        </w:rPr>
        <w:t>: 1405-1412 [PMID: 20855663 DOI: 10.1161/CIRCULATIONAHA.110.940254]</w:t>
      </w:r>
    </w:p>
    <w:p w14:paraId="468C603B" w14:textId="5EDF2A0E"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182 </w:t>
      </w:r>
      <w:r w:rsidRPr="00345EC8">
        <w:rPr>
          <w:rFonts w:ascii="Book Antiqua" w:eastAsia="宋体" w:hAnsi="Book Antiqua" w:cs="宋体"/>
          <w:b/>
          <w:bCs/>
          <w:lang w:val="en-US" w:eastAsia="zh-CN"/>
        </w:rPr>
        <w:t>Puchalski MD</w:t>
      </w:r>
      <w:r w:rsidRPr="00345EC8">
        <w:rPr>
          <w:rFonts w:ascii="Book Antiqua" w:eastAsia="宋体" w:hAnsi="Book Antiqua" w:cs="宋体"/>
          <w:lang w:val="en-US" w:eastAsia="zh-CN"/>
        </w:rPr>
        <w:t xml:space="preserve">, Williams RV, Askovich B, Minich LL, Mart C, Tani LY. Assessment of right ventricular size and function: echo versus magnetic resonance imaging. </w:t>
      </w:r>
      <w:r w:rsidRPr="00345EC8">
        <w:rPr>
          <w:rFonts w:ascii="Book Antiqua" w:eastAsia="宋体" w:hAnsi="Book Antiqua" w:cs="宋体"/>
          <w:i/>
          <w:iCs/>
          <w:lang w:val="en-US" w:eastAsia="zh-CN"/>
        </w:rPr>
        <w:t>Congenit Heart Dis</w:t>
      </w:r>
      <w:r w:rsidRPr="00345EC8">
        <w:rPr>
          <w:rFonts w:ascii="Book Antiqua" w:eastAsia="宋体" w:hAnsi="Book Antiqua" w:cs="宋体"/>
          <w:lang w:val="en-US" w:eastAsia="zh-CN"/>
        </w:rPr>
        <w:t xml:space="preserve"> </w:t>
      </w:r>
      <w:r w:rsidR="007B32B1">
        <w:rPr>
          <w:rFonts w:ascii="Book Antiqua" w:eastAsia="宋体" w:hAnsi="Book Antiqua" w:cs="宋体" w:hint="eastAsia"/>
          <w:lang w:val="en-US" w:eastAsia="zh-CN"/>
        </w:rPr>
        <w:t>2007</w:t>
      </w:r>
      <w:r w:rsidRPr="00345EC8">
        <w:rPr>
          <w:rFonts w:ascii="Book Antiqua" w:eastAsia="宋体" w:hAnsi="Book Antiqua" w:cs="宋体"/>
          <w:lang w:val="en-US" w:eastAsia="zh-CN"/>
        </w:rPr>
        <w:t xml:space="preserve">; </w:t>
      </w:r>
      <w:r w:rsidRPr="00345EC8">
        <w:rPr>
          <w:rFonts w:ascii="Book Antiqua" w:eastAsia="宋体" w:hAnsi="Book Antiqua" w:cs="宋体"/>
          <w:b/>
          <w:bCs/>
          <w:lang w:val="en-US" w:eastAsia="zh-CN"/>
        </w:rPr>
        <w:t>2</w:t>
      </w:r>
      <w:r w:rsidRPr="00345EC8">
        <w:rPr>
          <w:rFonts w:ascii="Book Antiqua" w:eastAsia="宋体" w:hAnsi="Book Antiqua" w:cs="宋体"/>
          <w:lang w:val="en-US" w:eastAsia="zh-CN"/>
        </w:rPr>
        <w:t>: 27-31 [PMID: 18377513 DOI: 10.1111/j.1747-0803.2007.00068.x]</w:t>
      </w:r>
    </w:p>
    <w:p w14:paraId="12548BBB"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183 </w:t>
      </w:r>
      <w:r w:rsidRPr="00345EC8">
        <w:rPr>
          <w:rFonts w:ascii="Book Antiqua" w:eastAsia="宋体" w:hAnsi="Book Antiqua" w:cs="宋体"/>
          <w:b/>
          <w:bCs/>
          <w:lang w:val="en-US" w:eastAsia="zh-CN"/>
        </w:rPr>
        <w:t>Galea N</w:t>
      </w:r>
      <w:r w:rsidRPr="00345EC8">
        <w:rPr>
          <w:rFonts w:ascii="Book Antiqua" w:eastAsia="宋体" w:hAnsi="Book Antiqua" w:cs="宋体"/>
          <w:lang w:val="en-US" w:eastAsia="zh-CN"/>
        </w:rPr>
        <w:t xml:space="preserve">, Francone M, Carbone I, Cannata D, Vullo F, Galea R, Agati L, Fedele F, Catalano C. Utility of cardiac magnetic resonance (CMR) in the evaluation of right ventricular (RV) involvement in patients with myocardial infarction (MI). </w:t>
      </w:r>
      <w:r w:rsidRPr="00345EC8">
        <w:rPr>
          <w:rFonts w:ascii="Book Antiqua" w:eastAsia="宋体" w:hAnsi="Book Antiqua" w:cs="宋体"/>
          <w:i/>
          <w:iCs/>
          <w:lang w:val="en-US" w:eastAsia="zh-CN"/>
        </w:rPr>
        <w:t>Radiol Med</w:t>
      </w:r>
      <w:r w:rsidRPr="00345EC8">
        <w:rPr>
          <w:rFonts w:ascii="Book Antiqua" w:eastAsia="宋体" w:hAnsi="Book Antiqua" w:cs="宋体"/>
          <w:lang w:val="en-US" w:eastAsia="zh-CN"/>
        </w:rPr>
        <w:t xml:space="preserve"> 2014; </w:t>
      </w:r>
      <w:r w:rsidRPr="00345EC8">
        <w:rPr>
          <w:rFonts w:ascii="Book Antiqua" w:eastAsia="宋体" w:hAnsi="Book Antiqua" w:cs="宋体"/>
          <w:b/>
          <w:bCs/>
          <w:lang w:val="en-US" w:eastAsia="zh-CN"/>
        </w:rPr>
        <w:t>119</w:t>
      </w:r>
      <w:r w:rsidRPr="00345EC8">
        <w:rPr>
          <w:rFonts w:ascii="Book Antiqua" w:eastAsia="宋体" w:hAnsi="Book Antiqua" w:cs="宋体"/>
          <w:lang w:val="en-US" w:eastAsia="zh-CN"/>
        </w:rPr>
        <w:t>: 309-317 [PMID: 24337758 DOI: 10.1007/s11547-013-0341-4]</w:t>
      </w:r>
    </w:p>
    <w:p w14:paraId="508145AC"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184 </w:t>
      </w:r>
      <w:r w:rsidRPr="00345EC8">
        <w:rPr>
          <w:rFonts w:ascii="Book Antiqua" w:eastAsia="宋体" w:hAnsi="Book Antiqua" w:cs="宋体"/>
          <w:b/>
          <w:bCs/>
          <w:lang w:val="en-US" w:eastAsia="zh-CN"/>
        </w:rPr>
        <w:t>Jensen CJ</w:t>
      </w:r>
      <w:r w:rsidRPr="00345EC8">
        <w:rPr>
          <w:rFonts w:ascii="Book Antiqua" w:eastAsia="宋体" w:hAnsi="Book Antiqua" w:cs="宋体"/>
          <w:lang w:val="en-US" w:eastAsia="zh-CN"/>
        </w:rPr>
        <w:t xml:space="preserve">, Jochims M, Hunold P, Sabin GV, Schlosser T, Bruder O. Right ventricular involvement in acute left ventricular myocardial infarction: prognostic implications of MRI findings. </w:t>
      </w:r>
      <w:r w:rsidRPr="00345EC8">
        <w:rPr>
          <w:rFonts w:ascii="Book Antiqua" w:eastAsia="宋体" w:hAnsi="Book Antiqua" w:cs="宋体"/>
          <w:i/>
          <w:iCs/>
          <w:lang w:val="en-US" w:eastAsia="zh-CN"/>
        </w:rPr>
        <w:t>AJR Am J Roentgenol</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194</w:t>
      </w:r>
      <w:r w:rsidRPr="00345EC8">
        <w:rPr>
          <w:rFonts w:ascii="Book Antiqua" w:eastAsia="宋体" w:hAnsi="Book Antiqua" w:cs="宋体"/>
          <w:lang w:val="en-US" w:eastAsia="zh-CN"/>
        </w:rPr>
        <w:t>: 592-598 [PMID: 20173133 DOI: 10.2214/AJR.09.2829]</w:t>
      </w:r>
    </w:p>
    <w:p w14:paraId="0A5AAEEE"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185 </w:t>
      </w:r>
      <w:r w:rsidRPr="00345EC8">
        <w:rPr>
          <w:rFonts w:ascii="Book Antiqua" w:eastAsia="宋体" w:hAnsi="Book Antiqua" w:cs="宋体"/>
          <w:b/>
          <w:bCs/>
          <w:lang w:val="en-US" w:eastAsia="zh-CN"/>
        </w:rPr>
        <w:t>Bonanad C</w:t>
      </w:r>
      <w:r w:rsidRPr="00345EC8">
        <w:rPr>
          <w:rFonts w:ascii="Book Antiqua" w:eastAsia="宋体" w:hAnsi="Book Antiqua" w:cs="宋体"/>
          <w:lang w:val="en-US" w:eastAsia="zh-CN"/>
        </w:rPr>
        <w:t xml:space="preserve">, Ruiz-Sauri A, Forteza MJ, Chaustre F, Minana G, Gomez C, Diaz A, Noguera I, de Dios E, Nunez J, Mainar L, Sanchis J, Morales JM, Monleon D, Chorro FJ, Bodi V. Microvascular obstruction in the right ventricle in reperfused anterior myocardial infarction. </w:t>
      </w:r>
      <w:proofErr w:type="gramStart"/>
      <w:r w:rsidRPr="00345EC8">
        <w:rPr>
          <w:rFonts w:ascii="Book Antiqua" w:eastAsia="宋体" w:hAnsi="Book Antiqua" w:cs="宋体"/>
          <w:lang w:val="en-US" w:eastAsia="zh-CN"/>
        </w:rPr>
        <w:t>Macroscopic and pathologic evidence in a swine model.</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Thromb Res</w:t>
      </w:r>
      <w:r w:rsidRPr="00345EC8">
        <w:rPr>
          <w:rFonts w:ascii="Book Antiqua" w:eastAsia="宋体" w:hAnsi="Book Antiqua" w:cs="宋体"/>
          <w:lang w:val="en-US" w:eastAsia="zh-CN"/>
        </w:rPr>
        <w:t xml:space="preserve"> 2013; </w:t>
      </w:r>
      <w:r w:rsidRPr="00345EC8">
        <w:rPr>
          <w:rFonts w:ascii="Book Antiqua" w:eastAsia="宋体" w:hAnsi="Book Antiqua" w:cs="宋体"/>
          <w:b/>
          <w:bCs/>
          <w:lang w:val="en-US" w:eastAsia="zh-CN"/>
        </w:rPr>
        <w:t>132</w:t>
      </w:r>
      <w:r w:rsidRPr="00345EC8">
        <w:rPr>
          <w:rFonts w:ascii="Book Antiqua" w:eastAsia="宋体" w:hAnsi="Book Antiqua" w:cs="宋体"/>
          <w:lang w:val="en-US" w:eastAsia="zh-CN"/>
        </w:rPr>
        <w:t>: 592-598 [PMID: 24007796 DOI: 10.1016/j.thromres.2013.08.009]</w:t>
      </w:r>
    </w:p>
    <w:p w14:paraId="53F592F6"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186 </w:t>
      </w:r>
      <w:r w:rsidRPr="00345EC8">
        <w:rPr>
          <w:rFonts w:ascii="Book Antiqua" w:eastAsia="宋体" w:hAnsi="Book Antiqua" w:cs="宋体"/>
          <w:b/>
          <w:bCs/>
          <w:lang w:val="en-US" w:eastAsia="zh-CN"/>
        </w:rPr>
        <w:t>Andreini D</w:t>
      </w:r>
      <w:r w:rsidRPr="00345EC8">
        <w:rPr>
          <w:rFonts w:ascii="Book Antiqua" w:eastAsia="宋体" w:hAnsi="Book Antiqua" w:cs="宋体"/>
          <w:lang w:val="en-US" w:eastAsia="zh-CN"/>
        </w:rPr>
        <w:t xml:space="preserve">, Pontone G, Mushtaq S, Pepi M, Bogaert J, Masci PG. Microvascular obstruction complicating acute right ventricular myocardial infarction. </w:t>
      </w:r>
      <w:r w:rsidRPr="00345EC8">
        <w:rPr>
          <w:rFonts w:ascii="Book Antiqua" w:eastAsia="宋体" w:hAnsi="Book Antiqua" w:cs="宋体"/>
          <w:i/>
          <w:iCs/>
          <w:lang w:val="en-US" w:eastAsia="zh-CN"/>
        </w:rPr>
        <w:t xml:space="preserve">J Cardiovasc Med </w:t>
      </w:r>
      <w:r w:rsidRPr="00736D59">
        <w:rPr>
          <w:rFonts w:ascii="Book Antiqua" w:eastAsia="宋体" w:hAnsi="Book Antiqua" w:cs="宋体"/>
          <w:iCs/>
          <w:lang w:val="en-US" w:eastAsia="zh-CN"/>
        </w:rPr>
        <w:t>(Hagerstown)</w:t>
      </w:r>
      <w:r w:rsidRPr="00345EC8">
        <w:rPr>
          <w:rFonts w:ascii="Book Antiqua" w:eastAsia="宋体" w:hAnsi="Book Antiqua" w:cs="宋体"/>
          <w:lang w:val="en-US" w:eastAsia="zh-CN"/>
        </w:rPr>
        <w:t xml:space="preserve"> 2015; </w:t>
      </w:r>
      <w:r w:rsidRPr="00345EC8">
        <w:rPr>
          <w:rFonts w:ascii="Book Antiqua" w:eastAsia="宋体" w:hAnsi="Book Antiqua" w:cs="宋体"/>
          <w:b/>
          <w:bCs/>
          <w:lang w:val="en-US" w:eastAsia="zh-CN"/>
        </w:rPr>
        <w:t xml:space="preserve">16 </w:t>
      </w:r>
      <w:r w:rsidRPr="00736D59">
        <w:rPr>
          <w:rFonts w:ascii="Book Antiqua" w:eastAsia="宋体" w:hAnsi="Book Antiqua" w:cs="宋体"/>
          <w:bCs/>
          <w:lang w:val="en-US" w:eastAsia="zh-CN"/>
        </w:rPr>
        <w:t>Suppl 1</w:t>
      </w:r>
      <w:r w:rsidRPr="00736D59">
        <w:rPr>
          <w:rFonts w:ascii="Book Antiqua" w:eastAsia="宋体" w:hAnsi="Book Antiqua" w:cs="宋体"/>
          <w:lang w:val="en-US" w:eastAsia="zh-CN"/>
        </w:rPr>
        <w:t xml:space="preserve">: </w:t>
      </w:r>
      <w:r w:rsidRPr="00345EC8">
        <w:rPr>
          <w:rFonts w:ascii="Book Antiqua" w:eastAsia="宋体" w:hAnsi="Book Antiqua" w:cs="宋体"/>
          <w:lang w:val="en-US" w:eastAsia="zh-CN"/>
        </w:rPr>
        <w:t>S12-S14 [PMID: 23442814 DOI: 10.2459/JCM.0b013e32835fa815]</w:t>
      </w:r>
    </w:p>
    <w:p w14:paraId="0F13D18B" w14:textId="4D4CB63A" w:rsidR="00345EC8" w:rsidRPr="00345EC8" w:rsidRDefault="00A57725" w:rsidP="00345EC8">
      <w:pPr>
        <w:spacing w:line="360" w:lineRule="auto"/>
        <w:jc w:val="both"/>
        <w:rPr>
          <w:rFonts w:ascii="Book Antiqua" w:eastAsia="宋体" w:hAnsi="Book Antiqua" w:cs="宋体"/>
          <w:lang w:val="en-US" w:eastAsia="zh-CN"/>
        </w:rPr>
      </w:pPr>
      <w:r>
        <w:rPr>
          <w:rFonts w:ascii="Book Antiqua" w:eastAsia="宋体" w:hAnsi="Book Antiqua" w:cs="宋体"/>
          <w:lang w:val="en-US" w:eastAsia="zh-CN"/>
        </w:rPr>
        <w:t xml:space="preserve">187 </w:t>
      </w:r>
      <w:r w:rsidR="00345EC8" w:rsidRPr="00345EC8">
        <w:rPr>
          <w:rFonts w:ascii="Book Antiqua" w:eastAsia="宋体" w:hAnsi="Book Antiqua" w:cs="宋体"/>
          <w:b/>
          <w:lang w:val="en-US" w:eastAsia="zh-CN"/>
        </w:rPr>
        <w:t>Grothoff M</w:t>
      </w:r>
      <w:r w:rsidR="00345EC8" w:rsidRPr="00345EC8">
        <w:rPr>
          <w:rFonts w:ascii="Book Antiqua" w:eastAsia="宋体" w:hAnsi="Book Antiqua" w:cs="宋体"/>
          <w:lang w:val="en-US" w:eastAsia="zh-CN"/>
        </w:rPr>
        <w:t xml:space="preserve">, Elpert C, Hoffmann J, Zachrau J, Lehmkuhl L, de Waha S, Desch S, Eitel I, Mende M, Thiele H, Gutberlet M. Right ventricular injury in st-elevation myocardial infarction: Risk stratification by visualization of wall motion, edema, and delayed-enhancement cardiac magnetic resonance. </w:t>
      </w:r>
      <w:r w:rsidR="00345EC8" w:rsidRPr="00345EC8">
        <w:rPr>
          <w:rFonts w:ascii="Book Antiqua" w:eastAsia="宋体" w:hAnsi="Book Antiqua" w:cs="宋体"/>
          <w:i/>
          <w:lang w:val="en-US" w:eastAsia="zh-CN"/>
        </w:rPr>
        <w:t>Circ</w:t>
      </w:r>
      <w:r w:rsidRPr="00A57725">
        <w:rPr>
          <w:rFonts w:ascii="Book Antiqua" w:eastAsia="宋体" w:hAnsi="Book Antiqua" w:cs="宋体"/>
          <w:i/>
          <w:lang w:val="en-US" w:eastAsia="zh-CN"/>
        </w:rPr>
        <w:t>ulation: Cardiovascular Imaging</w:t>
      </w:r>
      <w:r w:rsidR="00345EC8" w:rsidRPr="00345EC8">
        <w:rPr>
          <w:rFonts w:ascii="Book Antiqua" w:eastAsia="宋体" w:hAnsi="Book Antiqua" w:cs="宋体"/>
          <w:lang w:val="en-US" w:eastAsia="zh-CN"/>
        </w:rPr>
        <w:t xml:space="preserve"> 2012; </w:t>
      </w:r>
      <w:r w:rsidR="00345EC8" w:rsidRPr="00345EC8">
        <w:rPr>
          <w:rFonts w:ascii="Book Antiqua" w:eastAsia="宋体" w:hAnsi="Book Antiqua" w:cs="宋体"/>
          <w:b/>
          <w:lang w:val="en-US" w:eastAsia="zh-CN"/>
        </w:rPr>
        <w:t>5</w:t>
      </w:r>
      <w:r w:rsidR="00345EC8" w:rsidRPr="00345EC8">
        <w:rPr>
          <w:rFonts w:ascii="Book Antiqua" w:eastAsia="宋体" w:hAnsi="Book Antiqua" w:cs="宋体"/>
          <w:lang w:val="en-US" w:eastAsia="zh-CN"/>
        </w:rPr>
        <w:t xml:space="preserve">: 60-68 </w:t>
      </w:r>
      <w:r>
        <w:rPr>
          <w:rFonts w:ascii="Book Antiqua" w:eastAsia="宋体" w:hAnsi="Book Antiqua" w:cs="宋体" w:hint="eastAsia"/>
          <w:lang w:val="en-US" w:eastAsia="zh-CN"/>
        </w:rPr>
        <w:t>[</w:t>
      </w:r>
      <w:r w:rsidRPr="00345EC8">
        <w:rPr>
          <w:rFonts w:ascii="Book Antiqua" w:eastAsia="宋体" w:hAnsi="Book Antiqua" w:cs="宋体"/>
          <w:lang w:val="en-US" w:eastAsia="zh-CN"/>
        </w:rPr>
        <w:t>DOI</w:t>
      </w:r>
      <w:r w:rsidR="00345EC8" w:rsidRPr="00345EC8">
        <w:rPr>
          <w:rFonts w:ascii="Book Antiqua" w:eastAsia="宋体" w:hAnsi="Book Antiqua" w:cs="宋体"/>
          <w:lang w:val="en-US" w:eastAsia="zh-CN"/>
        </w:rPr>
        <w:t>: 10.1161/circimaging.111.967810 22080332</w:t>
      </w:r>
      <w:r>
        <w:rPr>
          <w:rFonts w:ascii="Book Antiqua" w:eastAsia="宋体" w:hAnsi="Book Antiqua" w:cs="宋体" w:hint="eastAsia"/>
          <w:lang w:val="en-US" w:eastAsia="zh-CN"/>
        </w:rPr>
        <w:t>]</w:t>
      </w:r>
    </w:p>
    <w:p w14:paraId="065A83BD"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188 </w:t>
      </w:r>
      <w:r w:rsidRPr="00345EC8">
        <w:rPr>
          <w:rFonts w:ascii="Book Antiqua" w:eastAsia="宋体" w:hAnsi="Book Antiqua" w:cs="宋体"/>
          <w:b/>
          <w:bCs/>
          <w:lang w:val="en-US" w:eastAsia="zh-CN"/>
        </w:rPr>
        <w:t>Bodi V</w:t>
      </w:r>
      <w:r w:rsidRPr="00345EC8">
        <w:rPr>
          <w:rFonts w:ascii="Book Antiqua" w:eastAsia="宋体" w:hAnsi="Book Antiqua" w:cs="宋体"/>
          <w:lang w:val="en-US" w:eastAsia="zh-CN"/>
        </w:rPr>
        <w:t xml:space="preserve">, Sanchis J, Mainar L, Chorro FJ, Nunez J, Monmeneu JV, Chaustre F, Forteza MJ, Ruiz-Sauri A, Lopez-Lereu MP, Gomez C, Noguera I, Diaz A, Giner F, Llacer A. Right ventricular involvement in anterior myocardial infarction: a translational approach. </w:t>
      </w:r>
      <w:r w:rsidRPr="00345EC8">
        <w:rPr>
          <w:rFonts w:ascii="Book Antiqua" w:eastAsia="宋体" w:hAnsi="Book Antiqua" w:cs="宋体"/>
          <w:i/>
          <w:iCs/>
          <w:lang w:val="en-US" w:eastAsia="zh-CN"/>
        </w:rPr>
        <w:t>Cardiovasc Res</w:t>
      </w:r>
      <w:r w:rsidRPr="00345EC8">
        <w:rPr>
          <w:rFonts w:ascii="Book Antiqua" w:eastAsia="宋体" w:hAnsi="Book Antiqua" w:cs="宋体"/>
          <w:lang w:val="en-US" w:eastAsia="zh-CN"/>
        </w:rPr>
        <w:t xml:space="preserve"> 2010; </w:t>
      </w:r>
      <w:r w:rsidRPr="00345EC8">
        <w:rPr>
          <w:rFonts w:ascii="Book Antiqua" w:eastAsia="宋体" w:hAnsi="Book Antiqua" w:cs="宋体"/>
          <w:b/>
          <w:bCs/>
          <w:lang w:val="en-US" w:eastAsia="zh-CN"/>
        </w:rPr>
        <w:t>87</w:t>
      </w:r>
      <w:r w:rsidRPr="00345EC8">
        <w:rPr>
          <w:rFonts w:ascii="Book Antiqua" w:eastAsia="宋体" w:hAnsi="Book Antiqua" w:cs="宋体"/>
          <w:lang w:val="en-US" w:eastAsia="zh-CN"/>
        </w:rPr>
        <w:t>: 601-608 [PMID: 20304784 DOI: 10.1093/cvr/cvq091]</w:t>
      </w:r>
    </w:p>
    <w:p w14:paraId="597C8CA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lastRenderedPageBreak/>
        <w:t xml:space="preserve">189 </w:t>
      </w:r>
      <w:r w:rsidRPr="00345EC8">
        <w:rPr>
          <w:rFonts w:ascii="Book Antiqua" w:eastAsia="宋体" w:hAnsi="Book Antiqua" w:cs="宋体"/>
          <w:b/>
          <w:bCs/>
          <w:lang w:val="en-US" w:eastAsia="zh-CN"/>
        </w:rPr>
        <w:t>Larose E</w:t>
      </w:r>
      <w:r w:rsidRPr="00345EC8">
        <w:rPr>
          <w:rFonts w:ascii="Book Antiqua" w:eastAsia="宋体" w:hAnsi="Book Antiqua" w:cs="宋体"/>
          <w:lang w:val="en-US" w:eastAsia="zh-CN"/>
        </w:rPr>
        <w:t xml:space="preserve">, Ganz P, Reynolds HG, Dorbala S, Di Carli MF, Brown KA, Kwong RY. Right ventricular dysfunction assessed by cardiovascular magnetic resonance imaging predicts poor prognosis late after myocardial infarction. </w:t>
      </w:r>
      <w:r w:rsidRPr="00345EC8">
        <w:rPr>
          <w:rFonts w:ascii="Book Antiqua" w:eastAsia="宋体" w:hAnsi="Book Antiqua" w:cs="宋体"/>
          <w:i/>
          <w:iCs/>
          <w:lang w:val="en-US" w:eastAsia="zh-CN"/>
        </w:rPr>
        <w:t>J Am Coll Cardiol</w:t>
      </w:r>
      <w:r w:rsidRPr="00345EC8">
        <w:rPr>
          <w:rFonts w:ascii="Book Antiqua" w:eastAsia="宋体" w:hAnsi="Book Antiqua" w:cs="宋体"/>
          <w:lang w:val="en-US" w:eastAsia="zh-CN"/>
        </w:rPr>
        <w:t xml:space="preserve"> 2007; </w:t>
      </w:r>
      <w:r w:rsidRPr="00345EC8">
        <w:rPr>
          <w:rFonts w:ascii="Book Antiqua" w:eastAsia="宋体" w:hAnsi="Book Antiqua" w:cs="宋体"/>
          <w:b/>
          <w:bCs/>
          <w:lang w:val="en-US" w:eastAsia="zh-CN"/>
        </w:rPr>
        <w:t>49</w:t>
      </w:r>
      <w:r w:rsidRPr="00345EC8">
        <w:rPr>
          <w:rFonts w:ascii="Book Antiqua" w:eastAsia="宋体" w:hAnsi="Book Antiqua" w:cs="宋体"/>
          <w:lang w:val="en-US" w:eastAsia="zh-CN"/>
        </w:rPr>
        <w:t>: 855-862 [PMID: 17320743 DOI: 10.1016/j.jacc.2006.10.056]</w:t>
      </w:r>
    </w:p>
    <w:p w14:paraId="1A2CB5D7"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190 </w:t>
      </w:r>
      <w:r w:rsidRPr="00345EC8">
        <w:rPr>
          <w:rFonts w:ascii="Book Antiqua" w:eastAsia="宋体" w:hAnsi="Book Antiqua" w:cs="宋体"/>
          <w:b/>
          <w:bCs/>
          <w:lang w:val="en-US" w:eastAsia="zh-CN"/>
        </w:rPr>
        <w:t>Hamon M</w:t>
      </w:r>
      <w:r w:rsidRPr="00345EC8">
        <w:rPr>
          <w:rFonts w:ascii="Book Antiqua" w:eastAsia="宋体" w:hAnsi="Book Antiqua" w:cs="宋体"/>
          <w:lang w:val="en-US" w:eastAsia="zh-CN"/>
        </w:rPr>
        <w:t xml:space="preserve">, Agostini D, Le Page O, Riddell JW, Hamon M. Prognostic impact of right ventricular involvement in patients with acute myocardial infarction: meta-analysis. </w:t>
      </w:r>
      <w:r w:rsidRPr="00345EC8">
        <w:rPr>
          <w:rFonts w:ascii="Book Antiqua" w:eastAsia="宋体" w:hAnsi="Book Antiqua" w:cs="宋体"/>
          <w:i/>
          <w:iCs/>
          <w:lang w:val="en-US" w:eastAsia="zh-CN"/>
        </w:rPr>
        <w:t>Crit Care Med</w:t>
      </w:r>
      <w:r w:rsidRPr="00345EC8">
        <w:rPr>
          <w:rFonts w:ascii="Book Antiqua" w:eastAsia="宋体" w:hAnsi="Book Antiqua" w:cs="宋体"/>
          <w:lang w:val="en-US" w:eastAsia="zh-CN"/>
        </w:rPr>
        <w:t xml:space="preserve"> 2008; </w:t>
      </w:r>
      <w:r w:rsidRPr="00345EC8">
        <w:rPr>
          <w:rFonts w:ascii="Book Antiqua" w:eastAsia="宋体" w:hAnsi="Book Antiqua" w:cs="宋体"/>
          <w:b/>
          <w:bCs/>
          <w:lang w:val="en-US" w:eastAsia="zh-CN"/>
        </w:rPr>
        <w:t>36</w:t>
      </w:r>
      <w:r w:rsidRPr="00345EC8">
        <w:rPr>
          <w:rFonts w:ascii="Book Antiqua" w:eastAsia="宋体" w:hAnsi="Book Antiqua" w:cs="宋体"/>
          <w:lang w:val="en-US" w:eastAsia="zh-CN"/>
        </w:rPr>
        <w:t>: 2023-2033 [PMID: 18552681 DOI: 10.1097/CCM.0b013e31817d213d]</w:t>
      </w:r>
    </w:p>
    <w:p w14:paraId="4048C469" w14:textId="77777777" w:rsidR="00345EC8" w:rsidRPr="00345EC8" w:rsidRDefault="00345EC8" w:rsidP="00345EC8">
      <w:pPr>
        <w:spacing w:line="360" w:lineRule="auto"/>
        <w:jc w:val="both"/>
        <w:rPr>
          <w:rFonts w:ascii="Book Antiqua" w:eastAsia="宋体" w:hAnsi="Book Antiqua" w:cs="宋体"/>
          <w:lang w:val="en-US" w:eastAsia="zh-CN"/>
        </w:rPr>
      </w:pPr>
      <w:r w:rsidRPr="00345EC8">
        <w:rPr>
          <w:rFonts w:ascii="Book Antiqua" w:eastAsia="宋体" w:hAnsi="Book Antiqua" w:cs="宋体"/>
          <w:lang w:val="en-US" w:eastAsia="zh-CN"/>
        </w:rPr>
        <w:t xml:space="preserve">191 </w:t>
      </w:r>
      <w:r w:rsidRPr="00345EC8">
        <w:rPr>
          <w:rFonts w:ascii="Book Antiqua" w:eastAsia="宋体" w:hAnsi="Book Antiqua" w:cs="宋体"/>
          <w:b/>
          <w:bCs/>
          <w:lang w:val="en-US" w:eastAsia="zh-CN"/>
        </w:rPr>
        <w:t>Shah PK</w:t>
      </w:r>
      <w:r w:rsidRPr="00345EC8">
        <w:rPr>
          <w:rFonts w:ascii="Book Antiqua" w:eastAsia="宋体" w:hAnsi="Book Antiqua" w:cs="宋体"/>
          <w:lang w:val="en-US" w:eastAsia="zh-CN"/>
        </w:rPr>
        <w:t xml:space="preserve">, Maddahi J, Staniloff HM, Ellrodt AG, Pichler M, Swan HJ, Berman DS. </w:t>
      </w:r>
      <w:proofErr w:type="gramStart"/>
      <w:r w:rsidRPr="00345EC8">
        <w:rPr>
          <w:rFonts w:ascii="Book Antiqua" w:eastAsia="宋体" w:hAnsi="Book Antiqua" w:cs="宋体"/>
          <w:lang w:val="en-US" w:eastAsia="zh-CN"/>
        </w:rPr>
        <w:t>Variable spectrum and prognostic implications of left and right ventricular ejection fractions in patients with and without clinical heart failure after acute myocardial infarction.</w:t>
      </w:r>
      <w:proofErr w:type="gramEnd"/>
      <w:r w:rsidRPr="00345EC8">
        <w:rPr>
          <w:rFonts w:ascii="Book Antiqua" w:eastAsia="宋体" w:hAnsi="Book Antiqua" w:cs="宋体"/>
          <w:lang w:val="en-US" w:eastAsia="zh-CN"/>
        </w:rPr>
        <w:t xml:space="preserve"> </w:t>
      </w:r>
      <w:r w:rsidRPr="00345EC8">
        <w:rPr>
          <w:rFonts w:ascii="Book Antiqua" w:eastAsia="宋体" w:hAnsi="Book Antiqua" w:cs="宋体"/>
          <w:i/>
          <w:iCs/>
          <w:lang w:val="en-US" w:eastAsia="zh-CN"/>
        </w:rPr>
        <w:t>Am J Cardiol</w:t>
      </w:r>
      <w:r w:rsidRPr="00345EC8">
        <w:rPr>
          <w:rFonts w:ascii="Book Antiqua" w:eastAsia="宋体" w:hAnsi="Book Antiqua" w:cs="宋体"/>
          <w:lang w:val="en-US" w:eastAsia="zh-CN"/>
        </w:rPr>
        <w:t xml:space="preserve"> 1986; </w:t>
      </w:r>
      <w:r w:rsidRPr="00345EC8">
        <w:rPr>
          <w:rFonts w:ascii="Book Antiqua" w:eastAsia="宋体" w:hAnsi="Book Antiqua" w:cs="宋体"/>
          <w:b/>
          <w:bCs/>
          <w:lang w:val="en-US" w:eastAsia="zh-CN"/>
        </w:rPr>
        <w:t>58</w:t>
      </w:r>
      <w:r w:rsidRPr="00345EC8">
        <w:rPr>
          <w:rFonts w:ascii="Book Antiqua" w:eastAsia="宋体" w:hAnsi="Book Antiqua" w:cs="宋体"/>
          <w:lang w:val="en-US" w:eastAsia="zh-CN"/>
        </w:rPr>
        <w:t>: 387-393 [PMID: 3751905 DOI: 10.1016/0002-9149(86)90001-9]</w:t>
      </w:r>
    </w:p>
    <w:p w14:paraId="1FAEC4C5" w14:textId="38D7CF9E" w:rsidR="003065E4" w:rsidRPr="00345EC8" w:rsidRDefault="003065E4" w:rsidP="00345EC8">
      <w:pPr>
        <w:spacing w:line="360" w:lineRule="auto"/>
        <w:jc w:val="both"/>
        <w:rPr>
          <w:rFonts w:ascii="Book Antiqua" w:eastAsia="宋体" w:hAnsi="Book Antiqua"/>
          <w:lang w:eastAsia="zh-CN"/>
        </w:rPr>
      </w:pPr>
    </w:p>
    <w:p w14:paraId="52185609" w14:textId="34531A16" w:rsidR="005A41BE" w:rsidRPr="00407534" w:rsidRDefault="005A41BE" w:rsidP="00407534">
      <w:pPr>
        <w:spacing w:line="360" w:lineRule="auto"/>
        <w:jc w:val="right"/>
        <w:rPr>
          <w:rFonts w:ascii="Book Antiqua" w:eastAsia="宋体" w:hAnsi="Book Antiqua"/>
          <w:lang w:eastAsia="zh-CN"/>
        </w:rPr>
      </w:pPr>
      <w:r w:rsidRPr="00407534">
        <w:rPr>
          <w:rFonts w:ascii="Book Antiqua" w:hAnsi="Book Antiqua"/>
          <w:b/>
        </w:rPr>
        <w:t xml:space="preserve">P-Reviewer: </w:t>
      </w:r>
      <w:r w:rsidR="000E02BA" w:rsidRPr="00407534">
        <w:rPr>
          <w:rFonts w:ascii="Book Antiqua" w:hAnsi="Book Antiqua"/>
          <w:color w:val="000000"/>
        </w:rPr>
        <w:t>Barison</w:t>
      </w:r>
      <w:r w:rsidR="000E02BA" w:rsidRPr="00407534">
        <w:rPr>
          <w:rFonts w:ascii="Book Antiqua" w:eastAsia="宋体" w:hAnsi="Book Antiqua"/>
          <w:color w:val="000000"/>
          <w:lang w:eastAsia="zh-CN"/>
        </w:rPr>
        <w:t xml:space="preserve"> A, </w:t>
      </w:r>
      <w:r w:rsidR="000E02BA" w:rsidRPr="00407534">
        <w:rPr>
          <w:rFonts w:ascii="Book Antiqua" w:hAnsi="Book Antiqua"/>
          <w:color w:val="000000"/>
        </w:rPr>
        <w:t>Cosmi</w:t>
      </w:r>
      <w:r w:rsidR="000E02BA" w:rsidRPr="00407534">
        <w:rPr>
          <w:rFonts w:ascii="Book Antiqua" w:eastAsia="宋体" w:hAnsi="Book Antiqua"/>
          <w:color w:val="000000"/>
          <w:lang w:eastAsia="zh-CN"/>
        </w:rPr>
        <w:t xml:space="preserve"> E, </w:t>
      </w:r>
      <w:r w:rsidR="000E02BA" w:rsidRPr="00407534">
        <w:rPr>
          <w:rFonts w:ascii="Book Antiqua" w:hAnsi="Book Antiqua"/>
          <w:color w:val="000000"/>
        </w:rPr>
        <w:t>Cheng</w:t>
      </w:r>
      <w:r w:rsidR="000E02BA" w:rsidRPr="00407534">
        <w:rPr>
          <w:rFonts w:ascii="Book Antiqua" w:eastAsia="宋体" w:hAnsi="Book Antiqua"/>
          <w:color w:val="000000"/>
          <w:lang w:eastAsia="zh-CN"/>
        </w:rPr>
        <w:t xml:space="preserve"> TH, </w:t>
      </w:r>
      <w:r w:rsidR="000E02BA" w:rsidRPr="00407534">
        <w:rPr>
          <w:rFonts w:ascii="Book Antiqua" w:hAnsi="Book Antiqua"/>
          <w:color w:val="000000"/>
        </w:rPr>
        <w:t>Kato</w:t>
      </w:r>
      <w:r w:rsidR="000E02BA" w:rsidRPr="00407534">
        <w:rPr>
          <w:rFonts w:ascii="Book Antiqua" w:eastAsia="宋体" w:hAnsi="Book Antiqua"/>
          <w:color w:val="000000"/>
          <w:lang w:eastAsia="zh-CN"/>
        </w:rPr>
        <w:t xml:space="preserve"> M, </w:t>
      </w:r>
      <w:r w:rsidR="000E02BA" w:rsidRPr="00407534">
        <w:rPr>
          <w:rFonts w:ascii="Book Antiqua" w:hAnsi="Book Antiqua"/>
          <w:color w:val="000000"/>
        </w:rPr>
        <w:t>Sato</w:t>
      </w:r>
      <w:r w:rsidR="000E02BA" w:rsidRPr="00407534">
        <w:rPr>
          <w:rFonts w:ascii="Book Antiqua" w:eastAsia="宋体" w:hAnsi="Book Antiqua"/>
          <w:color w:val="000000"/>
          <w:lang w:eastAsia="zh-CN"/>
        </w:rPr>
        <w:t xml:space="preserve"> A </w:t>
      </w:r>
      <w:r w:rsidRPr="00407534">
        <w:rPr>
          <w:rFonts w:ascii="Book Antiqua" w:hAnsi="Book Antiqua"/>
          <w:b/>
        </w:rPr>
        <w:t xml:space="preserve">S-Editor: </w:t>
      </w:r>
      <w:r w:rsidRPr="00407534">
        <w:rPr>
          <w:rFonts w:ascii="Book Antiqua" w:hAnsi="Book Antiqua"/>
        </w:rPr>
        <w:t>Ji FF</w:t>
      </w:r>
      <w:r w:rsidRPr="00407534">
        <w:rPr>
          <w:rFonts w:ascii="Book Antiqua" w:hAnsi="Book Antiqua"/>
          <w:b/>
        </w:rPr>
        <w:t xml:space="preserve"> L-Editor: E-Editor:</w:t>
      </w:r>
    </w:p>
    <w:p w14:paraId="0BBD86F1" w14:textId="1F898932" w:rsidR="00E51036" w:rsidRPr="00345EC8" w:rsidRDefault="00E51036" w:rsidP="00345EC8">
      <w:pPr>
        <w:spacing w:line="360" w:lineRule="auto"/>
        <w:jc w:val="both"/>
        <w:rPr>
          <w:rFonts w:ascii="Book Antiqua" w:eastAsia="宋体" w:hAnsi="Book Antiqua"/>
          <w:lang w:eastAsia="zh-CN"/>
        </w:rPr>
      </w:pPr>
      <w:r w:rsidRPr="00345EC8">
        <w:rPr>
          <w:rFonts w:ascii="Book Antiqua" w:eastAsia="宋体" w:hAnsi="Book Antiqua"/>
          <w:lang w:eastAsia="zh-CN"/>
        </w:rPr>
        <w:br w:type="page"/>
      </w:r>
    </w:p>
    <w:p w14:paraId="76753124" w14:textId="77777777" w:rsidR="00E51036" w:rsidRPr="00C03543" w:rsidRDefault="00E51036" w:rsidP="00E51036">
      <w:pPr>
        <w:keepNext/>
        <w:spacing w:line="360" w:lineRule="auto"/>
        <w:jc w:val="both"/>
        <w:rPr>
          <w:rFonts w:ascii="Book Antiqua" w:hAnsi="Book Antiqua"/>
        </w:rPr>
      </w:pPr>
      <w:r w:rsidRPr="00C03543">
        <w:rPr>
          <w:rFonts w:ascii="Book Antiqua" w:hAnsi="Book Antiqua"/>
          <w:noProof/>
          <w:lang w:val="en-US" w:eastAsia="zh-CN"/>
        </w:rPr>
        <w:lastRenderedPageBreak/>
        <w:drawing>
          <wp:inline distT="0" distB="0" distL="0" distR="0" wp14:anchorId="47560503" wp14:editId="4A0B1EAE">
            <wp:extent cx="4618662" cy="3474720"/>
            <wp:effectExtent l="0" t="0" r="4445" b="508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8662" cy="3474720"/>
                    </a:xfrm>
                    <a:prstGeom prst="rect">
                      <a:avLst/>
                    </a:prstGeom>
                    <a:noFill/>
                    <a:ln>
                      <a:noFill/>
                    </a:ln>
                  </pic:spPr>
                </pic:pic>
              </a:graphicData>
            </a:graphic>
          </wp:inline>
        </w:drawing>
      </w:r>
    </w:p>
    <w:p w14:paraId="08EB307C" w14:textId="77777777" w:rsidR="00E51036" w:rsidRPr="00C03543" w:rsidRDefault="00E51036" w:rsidP="00E51036">
      <w:pPr>
        <w:spacing w:line="360" w:lineRule="auto"/>
        <w:jc w:val="both"/>
        <w:rPr>
          <w:rFonts w:ascii="Book Antiqua" w:hAnsi="Book Antiqua"/>
        </w:rPr>
      </w:pPr>
    </w:p>
    <w:p w14:paraId="41AFC902" w14:textId="77777777" w:rsidR="00E51036" w:rsidRPr="00C03543" w:rsidRDefault="00E51036" w:rsidP="00E51036">
      <w:pPr>
        <w:pStyle w:val="af0"/>
        <w:jc w:val="both"/>
        <w:rPr>
          <w:rFonts w:ascii="Book Antiqua" w:hAnsi="Book Antiqua"/>
          <w:b w:val="0"/>
          <w:szCs w:val="24"/>
          <w:lang w:eastAsia="zh-CN"/>
        </w:rPr>
      </w:pPr>
      <w:bookmarkStart w:id="260" w:name="F1"/>
      <w:bookmarkStart w:id="261" w:name="_Toc312206587"/>
      <w:bookmarkStart w:id="262" w:name="_Toc312267886"/>
      <w:bookmarkStart w:id="263" w:name="_Toc327610983"/>
      <w:bookmarkStart w:id="264" w:name="_Toc312062694"/>
      <w:r w:rsidRPr="00C03543">
        <w:rPr>
          <w:rFonts w:ascii="Book Antiqua" w:hAnsi="Book Antiqua"/>
          <w:szCs w:val="24"/>
        </w:rPr>
        <w:t xml:space="preserve">Figure </w:t>
      </w:r>
      <w:r w:rsidRPr="00C03543">
        <w:rPr>
          <w:rFonts w:ascii="Book Antiqua" w:hAnsi="Book Antiqua"/>
          <w:szCs w:val="24"/>
        </w:rPr>
        <w:fldChar w:fldCharType="begin"/>
      </w:r>
      <w:r w:rsidRPr="00C03543">
        <w:rPr>
          <w:rFonts w:ascii="Book Antiqua" w:hAnsi="Book Antiqua"/>
          <w:szCs w:val="24"/>
        </w:rPr>
        <w:instrText xml:space="preserve"> SEQ Figure \* ARABIC </w:instrText>
      </w:r>
      <w:r w:rsidRPr="00C03543">
        <w:rPr>
          <w:rFonts w:ascii="Book Antiqua" w:hAnsi="Book Antiqua"/>
          <w:szCs w:val="24"/>
        </w:rPr>
        <w:fldChar w:fldCharType="separate"/>
      </w:r>
      <w:r w:rsidRPr="00C03543">
        <w:rPr>
          <w:rFonts w:ascii="Book Antiqua" w:hAnsi="Book Antiqua"/>
          <w:noProof/>
          <w:szCs w:val="24"/>
        </w:rPr>
        <w:t>1</w:t>
      </w:r>
      <w:r w:rsidRPr="00C03543">
        <w:rPr>
          <w:rFonts w:ascii="Book Antiqua" w:hAnsi="Book Antiqua"/>
          <w:noProof/>
          <w:szCs w:val="24"/>
        </w:rPr>
        <w:fldChar w:fldCharType="end"/>
      </w:r>
      <w:bookmarkEnd w:id="260"/>
      <w:r w:rsidRPr="00C03543">
        <w:rPr>
          <w:rFonts w:ascii="Book Antiqua" w:hAnsi="Book Antiqua"/>
          <w:szCs w:val="24"/>
        </w:rPr>
        <w:tab/>
        <w:t xml:space="preserve">Cardiovascular magnetic resonance markers are ideal surrogate biomarkers for the assessment of revascularisation in </w:t>
      </w:r>
      <w:bookmarkEnd w:id="261"/>
      <w:bookmarkEnd w:id="262"/>
      <w:bookmarkEnd w:id="263"/>
      <w:r w:rsidRPr="00C03543">
        <w:rPr>
          <w:rFonts w:ascii="Book Antiqua" w:hAnsi="Book Antiqua"/>
          <w:szCs w:val="24"/>
        </w:rPr>
        <w:t xml:space="preserve">acute myocardial </w:t>
      </w:r>
      <w:proofErr w:type="gramStart"/>
      <w:r w:rsidRPr="00C03543">
        <w:rPr>
          <w:rFonts w:ascii="Book Antiqua" w:hAnsi="Book Antiqua"/>
          <w:szCs w:val="24"/>
        </w:rPr>
        <w:t>infarction</w:t>
      </w:r>
      <w:r w:rsidRPr="00C03543">
        <w:rPr>
          <w:rFonts w:ascii="Book Antiqua" w:eastAsia="宋体" w:hAnsi="Book Antiqua"/>
          <w:szCs w:val="24"/>
          <w:vertAlign w:val="superscript"/>
          <w:lang w:eastAsia="zh-CN"/>
        </w:rPr>
        <w:t>[</w:t>
      </w:r>
      <w:proofErr w:type="gramEnd"/>
      <w:r w:rsidRPr="00C03543">
        <w:rPr>
          <w:rFonts w:ascii="Book Antiqua" w:hAnsi="Book Antiqua"/>
          <w:szCs w:val="24"/>
        </w:rPr>
        <w:fldChar w:fldCharType="begin"/>
      </w:r>
      <w:r w:rsidRPr="00C03543">
        <w:rPr>
          <w:rFonts w:ascii="Book Antiqua" w:hAnsi="Book Antiqua"/>
          <w:szCs w:val="24"/>
        </w:rPr>
        <w:instrText xml:space="preserve"> HYPERLINK \l "_ENREF_2" \o "Desch, 2011 #414" </w:instrText>
      </w:r>
      <w:r w:rsidRPr="00C03543">
        <w:rPr>
          <w:rFonts w:ascii="Book Antiqua" w:hAnsi="Book Antiqua"/>
          <w:szCs w:val="24"/>
        </w:rPr>
        <w:fldChar w:fldCharType="separate"/>
      </w:r>
      <w:r w:rsidRPr="00C03543">
        <w:rPr>
          <w:rFonts w:ascii="Book Antiqua" w:hAnsi="Book Antiqua"/>
          <w:szCs w:val="24"/>
        </w:rPr>
        <w:fldChar w:fldCharType="begin">
          <w:fldData xml:space="preserve">PEVuZE5vdGU+PENpdGU+PEF1dGhvcj5EZXNjaDwvQXV0aG9yPjxZZWFyPjIwMTE8L1llYXI+PFJl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</w:fldData>
        </w:fldChar>
      </w:r>
      <w:r w:rsidRPr="00C03543">
        <w:rPr>
          <w:rFonts w:ascii="Book Antiqua" w:hAnsi="Book Antiqua"/>
          <w:szCs w:val="24"/>
        </w:rPr>
        <w:instrText xml:space="preserve"> ADDIN EN.CITE </w:instrText>
      </w:r>
      <w:r w:rsidRPr="00C03543">
        <w:rPr>
          <w:rFonts w:ascii="Book Antiqua" w:hAnsi="Book Antiqua"/>
          <w:szCs w:val="24"/>
        </w:rPr>
        <w:fldChar w:fldCharType="begin">
          <w:fldData xml:space="preserve">PEVuZE5vdGU+PENpdGU+PEF1dGhvcj5EZXNjaDwvQXV0aG9yPjxZZWFyPjIwMTE8L1llYXI+PFJl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</w:fldData>
        </w:fldChar>
      </w:r>
      <w:r w:rsidRPr="00C03543">
        <w:rPr>
          <w:rFonts w:ascii="Book Antiqua" w:hAnsi="Book Antiqua"/>
          <w:szCs w:val="24"/>
        </w:rPr>
        <w:instrText xml:space="preserve"> ADDIN EN.CITE.DATA </w:instrText>
      </w:r>
      <w:r w:rsidRPr="00C03543">
        <w:rPr>
          <w:rFonts w:ascii="Book Antiqua" w:hAnsi="Book Antiqua"/>
          <w:szCs w:val="24"/>
        </w:rPr>
      </w:r>
      <w:r w:rsidRPr="00C03543">
        <w:rPr>
          <w:rFonts w:ascii="Book Antiqua" w:hAnsi="Book Antiqua"/>
          <w:szCs w:val="24"/>
        </w:rPr>
        <w:fldChar w:fldCharType="end"/>
      </w:r>
      <w:r w:rsidRPr="00C03543">
        <w:rPr>
          <w:rFonts w:ascii="Book Antiqua" w:hAnsi="Book Antiqua"/>
          <w:szCs w:val="24"/>
        </w:rPr>
      </w:r>
      <w:r w:rsidRPr="00C03543">
        <w:rPr>
          <w:rFonts w:ascii="Book Antiqua" w:hAnsi="Book Antiqua"/>
          <w:szCs w:val="24"/>
        </w:rPr>
        <w:fldChar w:fldCharType="separate"/>
      </w:r>
      <w:r w:rsidRPr="00C03543">
        <w:rPr>
          <w:rFonts w:ascii="Book Antiqua" w:hAnsi="Book Antiqua"/>
          <w:noProof/>
          <w:szCs w:val="24"/>
          <w:vertAlign w:val="superscript"/>
        </w:rPr>
        <w:t>2-4</w:t>
      </w:r>
      <w:r w:rsidRPr="00C03543">
        <w:rPr>
          <w:rFonts w:ascii="Book Antiqua" w:hAnsi="Book Antiqua"/>
          <w:szCs w:val="24"/>
        </w:rPr>
        <w:fldChar w:fldCharType="end"/>
      </w:r>
      <w:r w:rsidRPr="00C03543">
        <w:rPr>
          <w:rFonts w:ascii="Book Antiqua" w:hAnsi="Book Antiqua"/>
          <w:szCs w:val="24"/>
        </w:rPr>
        <w:fldChar w:fldCharType="end"/>
      </w:r>
      <w:bookmarkEnd w:id="264"/>
      <w:r w:rsidRPr="00C03543">
        <w:rPr>
          <w:rFonts w:ascii="Book Antiqua" w:eastAsia="宋体" w:hAnsi="Book Antiqua"/>
          <w:szCs w:val="24"/>
          <w:vertAlign w:val="superscript"/>
          <w:lang w:eastAsia="zh-CN"/>
        </w:rPr>
        <w:t>]</w:t>
      </w:r>
      <w:r w:rsidRPr="00C03543">
        <w:rPr>
          <w:rFonts w:ascii="Book Antiqua" w:eastAsia="宋体" w:hAnsi="Book Antiqua"/>
          <w:szCs w:val="24"/>
          <w:lang w:eastAsia="zh-CN"/>
        </w:rPr>
        <w:t xml:space="preserve">. </w:t>
      </w:r>
      <w:r w:rsidRPr="00C03543">
        <w:rPr>
          <w:rFonts w:ascii="Book Antiqua" w:hAnsi="Book Antiqua"/>
          <w:b w:val="0"/>
          <w:szCs w:val="24"/>
        </w:rPr>
        <w:t>CMR</w:t>
      </w:r>
      <w:r w:rsidRPr="00C03543">
        <w:rPr>
          <w:rFonts w:ascii="Book Antiqua" w:hAnsi="Book Antiqua"/>
          <w:b w:val="0"/>
          <w:szCs w:val="24"/>
          <w:lang w:eastAsia="zh-CN"/>
        </w:rPr>
        <w:t xml:space="preserve">: </w:t>
      </w:r>
      <w:r w:rsidRPr="00C03543">
        <w:rPr>
          <w:rFonts w:ascii="Book Antiqua" w:hAnsi="Book Antiqua"/>
          <w:b w:val="0"/>
          <w:szCs w:val="24"/>
        </w:rPr>
        <w:t>Cardiovascular magnetic resonance</w:t>
      </w:r>
      <w:r w:rsidRPr="00C03543">
        <w:rPr>
          <w:rFonts w:ascii="Book Antiqua" w:hAnsi="Book Antiqua"/>
          <w:b w:val="0"/>
          <w:szCs w:val="24"/>
          <w:lang w:eastAsia="zh-CN"/>
        </w:rPr>
        <w:t xml:space="preserve">; AMI: </w:t>
      </w:r>
      <w:r w:rsidRPr="00C03543">
        <w:rPr>
          <w:rFonts w:ascii="Book Antiqua" w:hAnsi="Book Antiqua"/>
          <w:b w:val="0"/>
          <w:szCs w:val="24"/>
        </w:rPr>
        <w:t>Acute myocardial infarction</w:t>
      </w:r>
      <w:r w:rsidRPr="00C03543">
        <w:rPr>
          <w:rFonts w:ascii="Book Antiqua" w:hAnsi="Book Antiqua"/>
          <w:b w:val="0"/>
          <w:szCs w:val="24"/>
          <w:lang w:eastAsia="zh-CN"/>
        </w:rPr>
        <w:t>.</w:t>
      </w:r>
    </w:p>
    <w:p w14:paraId="0FBF21E7" w14:textId="77777777" w:rsidR="00E51036" w:rsidRPr="00C03543" w:rsidRDefault="00E51036" w:rsidP="00E51036">
      <w:pPr>
        <w:spacing w:line="360" w:lineRule="auto"/>
        <w:jc w:val="both"/>
        <w:rPr>
          <w:rFonts w:ascii="Book Antiqua" w:hAnsi="Book Antiqua"/>
          <w:bCs/>
          <w:lang w:eastAsia="zh-CN"/>
        </w:rPr>
      </w:pPr>
      <w:r w:rsidRPr="00C03543">
        <w:rPr>
          <w:rFonts w:ascii="Book Antiqua" w:hAnsi="Book Antiqua"/>
          <w:b/>
          <w:lang w:eastAsia="zh-CN"/>
        </w:rPr>
        <w:br w:type="page"/>
      </w:r>
    </w:p>
    <w:p w14:paraId="32845C08" w14:textId="77777777" w:rsidR="00E51036" w:rsidRPr="00C03543" w:rsidRDefault="00E51036" w:rsidP="00E51036">
      <w:pPr>
        <w:keepNext/>
        <w:tabs>
          <w:tab w:val="left" w:pos="1843"/>
        </w:tabs>
        <w:spacing w:line="360" w:lineRule="auto"/>
        <w:jc w:val="both"/>
        <w:rPr>
          <w:rFonts w:ascii="Book Antiqua" w:hAnsi="Book Antiqua"/>
        </w:rPr>
      </w:pPr>
      <w:r w:rsidRPr="00C03543">
        <w:rPr>
          <w:rFonts w:ascii="Book Antiqua" w:hAnsi="Book Antiqua"/>
          <w:noProof/>
          <w:lang w:val="en-US" w:eastAsia="zh-CN"/>
        </w:rPr>
        <w:lastRenderedPageBreak/>
        <w:drawing>
          <wp:inline distT="0" distB="0" distL="0" distR="0" wp14:anchorId="27A4C3D7" wp14:editId="76F9E5A5">
            <wp:extent cx="2781300" cy="264924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985" cy="2649898"/>
                    </a:xfrm>
                    <a:prstGeom prst="rect">
                      <a:avLst/>
                    </a:prstGeom>
                    <a:noFill/>
                    <a:ln>
                      <a:noFill/>
                    </a:ln>
                  </pic:spPr>
                </pic:pic>
              </a:graphicData>
            </a:graphic>
          </wp:inline>
        </w:drawing>
      </w:r>
    </w:p>
    <w:p w14:paraId="1ACB72D4" w14:textId="77777777" w:rsidR="00E51036" w:rsidRPr="00C03543" w:rsidRDefault="00E51036" w:rsidP="00E51036">
      <w:pPr>
        <w:pStyle w:val="af0"/>
        <w:jc w:val="both"/>
        <w:rPr>
          <w:rFonts w:ascii="Book Antiqua" w:hAnsi="Book Antiqua"/>
          <w:szCs w:val="24"/>
        </w:rPr>
      </w:pPr>
      <w:bookmarkStart w:id="265" w:name="_Toc312062696"/>
    </w:p>
    <w:p w14:paraId="0A00F347" w14:textId="77777777" w:rsidR="00E51036" w:rsidRPr="00C03543" w:rsidRDefault="00E51036" w:rsidP="00E51036">
      <w:pPr>
        <w:pStyle w:val="af0"/>
        <w:jc w:val="both"/>
        <w:rPr>
          <w:rFonts w:ascii="Book Antiqua" w:hAnsi="Book Antiqua"/>
          <w:szCs w:val="24"/>
        </w:rPr>
      </w:pPr>
      <w:bookmarkStart w:id="266" w:name="F3"/>
      <w:bookmarkStart w:id="267" w:name="_Toc312206589"/>
      <w:bookmarkStart w:id="268" w:name="_Toc312267888"/>
      <w:bookmarkStart w:id="269" w:name="_Toc327610985"/>
      <w:r w:rsidRPr="00C03543">
        <w:rPr>
          <w:rFonts w:ascii="Book Antiqua" w:hAnsi="Book Antiqua"/>
          <w:szCs w:val="24"/>
        </w:rPr>
        <w:t xml:space="preserve">Figure </w:t>
      </w:r>
      <w:bookmarkEnd w:id="266"/>
      <w:r w:rsidRPr="00C03543">
        <w:rPr>
          <w:rFonts w:ascii="Book Antiqua" w:hAnsi="Book Antiqua"/>
          <w:szCs w:val="24"/>
        </w:rPr>
        <w:t>2 Cardiovascular magnetic resonance assessment of strain using tissue tagging</w:t>
      </w:r>
      <w:bookmarkEnd w:id="265"/>
      <w:bookmarkEnd w:id="267"/>
      <w:bookmarkEnd w:id="268"/>
      <w:bookmarkEnd w:id="269"/>
      <w:r w:rsidRPr="00C03543">
        <w:rPr>
          <w:rFonts w:ascii="Book Antiqua" w:eastAsia="宋体" w:hAnsi="Book Antiqua"/>
          <w:szCs w:val="24"/>
          <w:lang w:eastAsia="zh-CN"/>
        </w:rPr>
        <w:t xml:space="preserve">. </w:t>
      </w:r>
      <w:r w:rsidRPr="00C03543">
        <w:rPr>
          <w:rFonts w:ascii="Book Antiqua" w:hAnsi="Book Antiqua"/>
          <w:b w:val="0"/>
          <w:szCs w:val="24"/>
        </w:rPr>
        <w:t xml:space="preserve">Cine SSFP images in end-diastole (top left) and end-systole (bottom left), with corresponding Spatial Modulation of Motion (SPAMM) tagged images (right). Grid lines (tags) are visible and contours drawn at 3 myocardial levels </w:t>
      </w:r>
      <w:r w:rsidRPr="00C03543">
        <w:rPr>
          <w:rFonts w:ascii="Book Antiqua" w:eastAsia="宋体" w:hAnsi="Book Antiqua"/>
          <w:b w:val="0"/>
          <w:szCs w:val="24"/>
          <w:lang w:eastAsia="zh-CN"/>
        </w:rPr>
        <w:t>[</w:t>
      </w:r>
      <w:r w:rsidRPr="00C03543">
        <w:rPr>
          <w:rFonts w:ascii="Book Antiqua" w:hAnsi="Book Antiqua"/>
          <w:b w:val="0"/>
          <w:szCs w:val="24"/>
        </w:rPr>
        <w:t xml:space="preserve">green </w:t>
      </w:r>
      <w:r w:rsidRPr="00C03543">
        <w:rPr>
          <w:rFonts w:ascii="Book Antiqua" w:eastAsia="宋体" w:hAnsi="Book Antiqua"/>
          <w:b w:val="0"/>
          <w:szCs w:val="24"/>
          <w:lang w:eastAsia="zh-CN"/>
        </w:rPr>
        <w:t>(</w:t>
      </w:r>
      <w:r w:rsidRPr="00C03543">
        <w:rPr>
          <w:rFonts w:ascii="Book Antiqua" w:hAnsi="Book Antiqua"/>
          <w:b w:val="0"/>
          <w:szCs w:val="24"/>
        </w:rPr>
        <w:t>epicardial</w:t>
      </w:r>
      <w:r w:rsidRPr="00C03543">
        <w:rPr>
          <w:rFonts w:ascii="Book Antiqua" w:eastAsia="宋体" w:hAnsi="Book Antiqua"/>
          <w:b w:val="0"/>
          <w:szCs w:val="24"/>
          <w:lang w:eastAsia="zh-CN"/>
        </w:rPr>
        <w:t>)</w:t>
      </w:r>
      <w:r w:rsidRPr="00C03543">
        <w:rPr>
          <w:rFonts w:ascii="Book Antiqua" w:hAnsi="Book Antiqua"/>
          <w:b w:val="0"/>
          <w:szCs w:val="24"/>
        </w:rPr>
        <w:t xml:space="preserve">, red </w:t>
      </w:r>
      <w:r w:rsidRPr="00C03543">
        <w:rPr>
          <w:rFonts w:ascii="Book Antiqua" w:eastAsia="宋体" w:hAnsi="Book Antiqua"/>
          <w:b w:val="0"/>
          <w:szCs w:val="24"/>
          <w:lang w:eastAsia="zh-CN"/>
        </w:rPr>
        <w:t>(</w:t>
      </w:r>
      <w:r w:rsidRPr="00C03543">
        <w:rPr>
          <w:rFonts w:ascii="Book Antiqua" w:hAnsi="Book Antiqua"/>
          <w:b w:val="0"/>
          <w:szCs w:val="24"/>
        </w:rPr>
        <w:t>mid myocardial</w:t>
      </w:r>
      <w:r w:rsidRPr="00C03543">
        <w:rPr>
          <w:rFonts w:ascii="Book Antiqua" w:eastAsia="宋体" w:hAnsi="Book Antiqua"/>
          <w:b w:val="0"/>
          <w:szCs w:val="24"/>
          <w:lang w:eastAsia="zh-CN"/>
        </w:rPr>
        <w:t>)</w:t>
      </w:r>
      <w:r w:rsidRPr="00C03543">
        <w:rPr>
          <w:rFonts w:ascii="Book Antiqua" w:hAnsi="Book Antiqua"/>
          <w:b w:val="0"/>
          <w:szCs w:val="24"/>
        </w:rPr>
        <w:t xml:space="preserve">, yellow </w:t>
      </w:r>
      <w:r w:rsidRPr="00C03543">
        <w:rPr>
          <w:rFonts w:ascii="Book Antiqua" w:eastAsia="宋体" w:hAnsi="Book Antiqua"/>
          <w:b w:val="0"/>
          <w:szCs w:val="24"/>
          <w:lang w:eastAsia="zh-CN"/>
        </w:rPr>
        <w:t>(</w:t>
      </w:r>
      <w:r w:rsidRPr="00C03543">
        <w:rPr>
          <w:rFonts w:ascii="Book Antiqua" w:hAnsi="Book Antiqua"/>
          <w:b w:val="0"/>
          <w:szCs w:val="24"/>
        </w:rPr>
        <w:t>endocardial</w:t>
      </w:r>
      <w:r w:rsidRPr="00C03543">
        <w:rPr>
          <w:rFonts w:ascii="Book Antiqua" w:eastAsia="宋体" w:hAnsi="Book Antiqua"/>
          <w:b w:val="0"/>
          <w:szCs w:val="24"/>
          <w:lang w:eastAsia="zh-CN"/>
        </w:rPr>
        <w:t>)</w:t>
      </w:r>
      <w:r w:rsidRPr="00C03543">
        <w:rPr>
          <w:rFonts w:ascii="Book Antiqua" w:hAnsi="Book Antiqua"/>
          <w:b w:val="0"/>
          <w:szCs w:val="24"/>
        </w:rPr>
        <w:t>] allow tracking of myocardial motion and strain (circumferential), here using Harmonic Phase Analysis.</w:t>
      </w:r>
    </w:p>
    <w:p w14:paraId="6181B079" w14:textId="77777777" w:rsidR="00E51036" w:rsidRPr="00C03543" w:rsidRDefault="00E51036" w:rsidP="00E51036">
      <w:pPr>
        <w:spacing w:line="360" w:lineRule="auto"/>
        <w:jc w:val="both"/>
        <w:rPr>
          <w:rFonts w:ascii="Book Antiqua" w:eastAsia="宋体" w:hAnsi="Book Antiqua"/>
          <w:b/>
          <w:bCs/>
          <w:lang w:eastAsia="zh-CN"/>
        </w:rPr>
      </w:pPr>
      <w:r w:rsidRPr="00C03543">
        <w:rPr>
          <w:rFonts w:ascii="Book Antiqua" w:eastAsia="宋体" w:hAnsi="Book Antiqua"/>
          <w:lang w:eastAsia="zh-CN"/>
        </w:rPr>
        <w:br w:type="page"/>
      </w:r>
    </w:p>
    <w:p w14:paraId="475C0F50" w14:textId="77777777" w:rsidR="00E51036" w:rsidRPr="00C03543" w:rsidRDefault="00E51036" w:rsidP="00E51036">
      <w:pPr>
        <w:spacing w:line="360" w:lineRule="auto"/>
        <w:jc w:val="both"/>
        <w:rPr>
          <w:rFonts w:ascii="Book Antiqua" w:hAnsi="Book Antiqua"/>
        </w:rPr>
      </w:pPr>
      <w:r w:rsidRPr="00C03543">
        <w:rPr>
          <w:rFonts w:ascii="Book Antiqua" w:hAnsi="Book Antiqua"/>
          <w:noProof/>
          <w:lang w:val="en-US" w:eastAsia="zh-CN"/>
        </w:rPr>
        <w:lastRenderedPageBreak/>
        <w:drawing>
          <wp:inline distT="0" distB="0" distL="0" distR="0" wp14:anchorId="6BEBE346" wp14:editId="537AE9D7">
            <wp:extent cx="5372100" cy="2056130"/>
            <wp:effectExtent l="0" t="0" r="1270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5">
                      <a:extLst>
                        <a:ext uri="{28A0092B-C50C-407E-A947-70E740481C1C}">
                          <a14:useLocalDpi xmlns:a14="http://schemas.microsoft.com/office/drawing/2010/main" val="0"/>
                        </a:ext>
                      </a:extLst>
                    </a:blip>
                    <a:stretch>
                      <a:fillRect/>
                    </a:stretch>
                  </pic:blipFill>
                  <pic:spPr>
                    <a:xfrm>
                      <a:off x="0" y="0"/>
                      <a:ext cx="5374640" cy="2057102"/>
                    </a:xfrm>
                    <a:prstGeom prst="rect">
                      <a:avLst/>
                    </a:prstGeom>
                  </pic:spPr>
                </pic:pic>
              </a:graphicData>
            </a:graphic>
          </wp:inline>
        </w:drawing>
      </w:r>
    </w:p>
    <w:p w14:paraId="31C4457B" w14:textId="77777777" w:rsidR="00E51036" w:rsidRPr="00C03543" w:rsidRDefault="00E51036" w:rsidP="00E51036">
      <w:pPr>
        <w:spacing w:line="360" w:lineRule="auto"/>
        <w:jc w:val="both"/>
        <w:rPr>
          <w:rFonts w:ascii="Book Antiqua" w:hAnsi="Book Antiqua"/>
        </w:rPr>
      </w:pPr>
    </w:p>
    <w:p w14:paraId="51AA5C38" w14:textId="77777777" w:rsidR="00E51036" w:rsidRPr="00C03543" w:rsidRDefault="00E51036" w:rsidP="00E51036">
      <w:pPr>
        <w:pStyle w:val="af0"/>
        <w:jc w:val="both"/>
        <w:rPr>
          <w:rFonts w:ascii="Book Antiqua" w:hAnsi="Book Antiqua"/>
          <w:szCs w:val="24"/>
        </w:rPr>
      </w:pPr>
      <w:bookmarkStart w:id="270" w:name="F4"/>
      <w:bookmarkStart w:id="271" w:name="_Toc312062697"/>
      <w:bookmarkStart w:id="272" w:name="_Toc312206590"/>
      <w:bookmarkStart w:id="273" w:name="_Toc312267889"/>
      <w:bookmarkStart w:id="274" w:name="_Toc327610986"/>
      <w:r w:rsidRPr="00C03543">
        <w:rPr>
          <w:rFonts w:ascii="Book Antiqua" w:hAnsi="Book Antiqua"/>
          <w:szCs w:val="24"/>
        </w:rPr>
        <w:t xml:space="preserve">Figure </w:t>
      </w:r>
      <w:bookmarkEnd w:id="270"/>
      <w:r w:rsidRPr="00C03543">
        <w:rPr>
          <w:rFonts w:ascii="Book Antiqua" w:hAnsi="Book Antiqua"/>
          <w:szCs w:val="24"/>
        </w:rPr>
        <w:t>3</w:t>
      </w:r>
      <w:r w:rsidRPr="00C03543">
        <w:rPr>
          <w:rFonts w:ascii="Book Antiqua" w:eastAsia="宋体" w:hAnsi="Book Antiqua"/>
          <w:szCs w:val="24"/>
          <w:lang w:eastAsia="zh-CN"/>
        </w:rPr>
        <w:t xml:space="preserve"> </w:t>
      </w:r>
      <w:r w:rsidRPr="00C03543">
        <w:rPr>
          <w:rFonts w:ascii="Book Antiqua" w:hAnsi="Book Antiqua"/>
          <w:szCs w:val="24"/>
        </w:rPr>
        <w:t>Mechanism of late gadolinium enhancement</w:t>
      </w:r>
      <w:bookmarkEnd w:id="271"/>
      <w:bookmarkEnd w:id="272"/>
      <w:bookmarkEnd w:id="273"/>
      <w:bookmarkEnd w:id="274"/>
      <w:r w:rsidRPr="00C03543">
        <w:rPr>
          <w:rFonts w:ascii="Book Antiqua" w:eastAsia="宋体" w:hAnsi="Book Antiqua"/>
          <w:szCs w:val="24"/>
          <w:lang w:eastAsia="zh-CN"/>
        </w:rPr>
        <w:t xml:space="preserve">. </w:t>
      </w:r>
      <w:r w:rsidRPr="00C03543">
        <w:rPr>
          <w:rFonts w:ascii="Book Antiqua" w:hAnsi="Book Antiqua"/>
          <w:szCs w:val="24"/>
        </w:rPr>
        <w:t xml:space="preserve">Gadolinium is extracellular. </w:t>
      </w:r>
      <w:r w:rsidRPr="00C03543">
        <w:rPr>
          <w:rFonts w:ascii="Book Antiqua" w:eastAsia="宋体" w:hAnsi="Book Antiqua"/>
          <w:b w:val="0"/>
          <w:szCs w:val="24"/>
          <w:lang w:eastAsia="zh-CN"/>
        </w:rPr>
        <w:t>A</w:t>
      </w:r>
      <w:r w:rsidRPr="00C03543">
        <w:rPr>
          <w:rFonts w:ascii="Book Antiqua" w:hAnsi="Book Antiqua"/>
          <w:b w:val="0"/>
          <w:szCs w:val="24"/>
        </w:rPr>
        <w:t xml:space="preserve">: In normal myocardium, gadolinium washes out </w:t>
      </w:r>
      <w:r w:rsidRPr="00C03543">
        <w:rPr>
          <w:rFonts w:ascii="Book Antiqua" w:eastAsia="宋体" w:hAnsi="Book Antiqua"/>
          <w:b w:val="0"/>
          <w:szCs w:val="24"/>
          <w:lang w:eastAsia="zh-CN"/>
        </w:rPr>
        <w:t xml:space="preserve">approximately </w:t>
      </w:r>
      <w:r w:rsidRPr="00C03543">
        <w:rPr>
          <w:rFonts w:ascii="Book Antiqua" w:hAnsi="Book Antiqua"/>
          <w:b w:val="0"/>
          <w:szCs w:val="24"/>
        </w:rPr>
        <w:t>10 min post administration and there is no late gadolinium enhancement (LGE)</w:t>
      </w:r>
      <w:r w:rsidRPr="00C03543">
        <w:rPr>
          <w:rFonts w:ascii="Book Antiqua" w:eastAsia="宋体" w:hAnsi="Book Antiqua"/>
          <w:b w:val="0"/>
          <w:szCs w:val="24"/>
          <w:lang w:eastAsia="zh-CN"/>
        </w:rPr>
        <w:t>;</w:t>
      </w:r>
      <w:r w:rsidRPr="00C03543">
        <w:rPr>
          <w:rFonts w:ascii="Book Antiqua" w:hAnsi="Book Antiqua"/>
          <w:b w:val="0"/>
          <w:szCs w:val="24"/>
        </w:rPr>
        <w:t xml:space="preserve"> </w:t>
      </w:r>
      <w:r w:rsidRPr="00C03543">
        <w:rPr>
          <w:rFonts w:ascii="Book Antiqua" w:eastAsia="宋体" w:hAnsi="Book Antiqua"/>
          <w:b w:val="0"/>
          <w:szCs w:val="24"/>
          <w:lang w:eastAsia="zh-CN"/>
        </w:rPr>
        <w:t>B</w:t>
      </w:r>
      <w:r w:rsidRPr="00C03543">
        <w:rPr>
          <w:rFonts w:ascii="Book Antiqua" w:hAnsi="Book Antiqua"/>
          <w:b w:val="0"/>
          <w:szCs w:val="24"/>
        </w:rPr>
        <w:t>: In acute infarct, gadolinium (yellow stars) enters ruptured cell membranes and causes LGE</w:t>
      </w:r>
      <w:r w:rsidRPr="00C03543">
        <w:rPr>
          <w:rFonts w:ascii="Book Antiqua" w:eastAsia="宋体" w:hAnsi="Book Antiqua"/>
          <w:b w:val="0"/>
          <w:szCs w:val="24"/>
          <w:lang w:eastAsia="zh-CN"/>
        </w:rPr>
        <w:t>; C</w:t>
      </w:r>
      <w:r w:rsidRPr="00C03543">
        <w:rPr>
          <w:rFonts w:ascii="Book Antiqua" w:hAnsi="Book Antiqua"/>
          <w:b w:val="0"/>
          <w:szCs w:val="24"/>
        </w:rPr>
        <w:t xml:space="preserve">: In chronic infarct, LGE results from increased extracellular space due to fibrotic scar deposition. </w:t>
      </w:r>
    </w:p>
    <w:p w14:paraId="0FA0B6B3" w14:textId="77777777" w:rsidR="00E51036" w:rsidRPr="00C03543" w:rsidRDefault="00E51036" w:rsidP="00E51036">
      <w:pPr>
        <w:spacing w:line="360" w:lineRule="auto"/>
        <w:jc w:val="both"/>
        <w:rPr>
          <w:rFonts w:ascii="Book Antiqua" w:eastAsia="宋体" w:hAnsi="Book Antiqua"/>
          <w:b/>
          <w:bCs/>
          <w:lang w:eastAsia="zh-CN"/>
        </w:rPr>
      </w:pPr>
      <w:r w:rsidRPr="00C03543">
        <w:rPr>
          <w:rFonts w:ascii="Book Antiqua" w:eastAsia="宋体" w:hAnsi="Book Antiqua"/>
          <w:lang w:eastAsia="zh-CN"/>
        </w:rPr>
        <w:br w:type="page"/>
      </w:r>
    </w:p>
    <w:p w14:paraId="238DA927" w14:textId="77777777" w:rsidR="00E51036" w:rsidRPr="00C03543" w:rsidRDefault="00E51036" w:rsidP="00E51036">
      <w:pPr>
        <w:spacing w:line="360" w:lineRule="auto"/>
        <w:jc w:val="both"/>
        <w:rPr>
          <w:rFonts w:ascii="Book Antiqua" w:hAnsi="Book Antiqua"/>
        </w:rPr>
      </w:pPr>
      <w:r w:rsidRPr="00C03543">
        <w:rPr>
          <w:rFonts w:ascii="Book Antiqua" w:hAnsi="Book Antiqua"/>
          <w:noProof/>
          <w:lang w:val="en-US" w:eastAsia="zh-CN"/>
        </w:rPr>
        <w:lastRenderedPageBreak/>
        <w:drawing>
          <wp:inline distT="0" distB="0" distL="0" distR="0" wp14:anchorId="2D69CF39" wp14:editId="4F3F89AF">
            <wp:extent cx="4761865" cy="2169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LGE.jpg"/>
                    <pic:cNvPicPr/>
                  </pic:nvPicPr>
                  <pic:blipFill>
                    <a:blip r:embed="rId16">
                      <a:extLst>
                        <a:ext uri="{28A0092B-C50C-407E-A947-70E740481C1C}">
                          <a14:useLocalDpi xmlns:a14="http://schemas.microsoft.com/office/drawing/2010/main" val="0"/>
                        </a:ext>
                      </a:extLst>
                    </a:blip>
                    <a:stretch>
                      <a:fillRect/>
                    </a:stretch>
                  </pic:blipFill>
                  <pic:spPr>
                    <a:xfrm>
                      <a:off x="0" y="0"/>
                      <a:ext cx="4769673" cy="2172624"/>
                    </a:xfrm>
                    <a:prstGeom prst="rect">
                      <a:avLst/>
                    </a:prstGeom>
                  </pic:spPr>
                </pic:pic>
              </a:graphicData>
            </a:graphic>
          </wp:inline>
        </w:drawing>
      </w:r>
    </w:p>
    <w:p w14:paraId="0C9EF285" w14:textId="77777777" w:rsidR="00E51036" w:rsidRPr="00C03543" w:rsidRDefault="00E51036" w:rsidP="00E51036">
      <w:pPr>
        <w:pStyle w:val="af0"/>
        <w:jc w:val="both"/>
        <w:rPr>
          <w:rFonts w:ascii="Book Antiqua" w:hAnsi="Book Antiqua"/>
          <w:szCs w:val="24"/>
        </w:rPr>
      </w:pPr>
      <w:bookmarkStart w:id="275" w:name="F5"/>
      <w:bookmarkStart w:id="276" w:name="_Toc312206591"/>
      <w:bookmarkStart w:id="277" w:name="_Toc312267890"/>
      <w:bookmarkStart w:id="278" w:name="_Toc327610987"/>
    </w:p>
    <w:p w14:paraId="48CA9861" w14:textId="1014F88F" w:rsidR="00E51036" w:rsidRPr="00C03543" w:rsidRDefault="00E51036" w:rsidP="00E51036">
      <w:pPr>
        <w:pStyle w:val="af0"/>
        <w:jc w:val="both"/>
        <w:rPr>
          <w:rFonts w:ascii="Book Antiqua" w:eastAsia="宋体" w:hAnsi="Book Antiqua"/>
          <w:szCs w:val="24"/>
          <w:lang w:eastAsia="zh-CN"/>
        </w:rPr>
      </w:pPr>
      <w:r w:rsidRPr="00C03543">
        <w:rPr>
          <w:rFonts w:ascii="Book Antiqua" w:hAnsi="Book Antiqua"/>
          <w:szCs w:val="24"/>
        </w:rPr>
        <w:t xml:space="preserve">Figure </w:t>
      </w:r>
      <w:bookmarkEnd w:id="275"/>
      <w:r w:rsidRPr="00C03543">
        <w:rPr>
          <w:rFonts w:ascii="Book Antiqua" w:hAnsi="Book Antiqua"/>
          <w:szCs w:val="24"/>
        </w:rPr>
        <w:t>4</w:t>
      </w:r>
      <w:r w:rsidRPr="00C03543">
        <w:rPr>
          <w:rFonts w:ascii="Book Antiqua" w:eastAsia="宋体" w:hAnsi="Book Antiqua"/>
          <w:szCs w:val="24"/>
          <w:lang w:eastAsia="zh-CN"/>
        </w:rPr>
        <w:t xml:space="preserve"> </w:t>
      </w:r>
      <w:r w:rsidRPr="00C03543">
        <w:rPr>
          <w:rFonts w:ascii="Book Antiqua" w:hAnsi="Book Antiqua"/>
          <w:szCs w:val="24"/>
        </w:rPr>
        <w:t>Late gadolinium enhancement of acute infarct</w:t>
      </w:r>
      <w:bookmarkEnd w:id="276"/>
      <w:bookmarkEnd w:id="277"/>
      <w:bookmarkEnd w:id="278"/>
      <w:r w:rsidRPr="00C03543">
        <w:rPr>
          <w:rFonts w:ascii="Book Antiqua" w:eastAsia="宋体" w:hAnsi="Book Antiqua"/>
          <w:szCs w:val="24"/>
          <w:lang w:eastAsia="zh-CN"/>
        </w:rPr>
        <w:t xml:space="preserve">. </w:t>
      </w:r>
      <w:r w:rsidRPr="00C03543">
        <w:rPr>
          <w:rFonts w:ascii="Book Antiqua" w:hAnsi="Book Antiqua"/>
          <w:b w:val="0"/>
          <w:szCs w:val="24"/>
        </w:rPr>
        <w:t xml:space="preserve">Infarct appears white (enhanced) in the inferior wall, with unaffected myocardium black (nulled). </w:t>
      </w:r>
      <w:r w:rsidRPr="00C03543">
        <w:rPr>
          <w:rFonts w:ascii="Book Antiqua" w:eastAsia="宋体" w:hAnsi="Book Antiqua"/>
          <w:b w:val="0"/>
          <w:szCs w:val="24"/>
          <w:lang w:eastAsia="zh-CN"/>
        </w:rPr>
        <w:t>A</w:t>
      </w:r>
      <w:r w:rsidRPr="00C03543">
        <w:rPr>
          <w:rFonts w:ascii="Book Antiqua" w:hAnsi="Book Antiqua"/>
          <w:b w:val="0"/>
          <w:szCs w:val="24"/>
        </w:rPr>
        <w:t>: 2-chamber long-axis view</w:t>
      </w:r>
      <w:r w:rsidRPr="00C03543">
        <w:rPr>
          <w:rFonts w:ascii="Book Antiqua" w:eastAsia="宋体" w:hAnsi="Book Antiqua"/>
          <w:b w:val="0"/>
          <w:szCs w:val="24"/>
          <w:lang w:eastAsia="zh-CN"/>
        </w:rPr>
        <w:t>;</w:t>
      </w:r>
      <w:r w:rsidRPr="00C03543">
        <w:rPr>
          <w:rFonts w:ascii="Book Antiqua" w:hAnsi="Book Antiqua"/>
          <w:b w:val="0"/>
          <w:szCs w:val="24"/>
        </w:rPr>
        <w:t xml:space="preserve"> </w:t>
      </w:r>
      <w:r w:rsidRPr="00C03543">
        <w:rPr>
          <w:rFonts w:ascii="Book Antiqua" w:eastAsia="宋体" w:hAnsi="Book Antiqua"/>
          <w:b w:val="0"/>
          <w:szCs w:val="24"/>
          <w:lang w:eastAsia="zh-CN"/>
        </w:rPr>
        <w:t>B</w:t>
      </w:r>
      <w:r w:rsidRPr="00C03543">
        <w:rPr>
          <w:rFonts w:ascii="Book Antiqua" w:hAnsi="Book Antiqua"/>
          <w:b w:val="0"/>
          <w:szCs w:val="24"/>
        </w:rPr>
        <w:t xml:space="preserve">: </w:t>
      </w:r>
      <w:r w:rsidR="00A82319">
        <w:rPr>
          <w:rFonts w:ascii="Book Antiqua" w:hAnsi="Book Antiqua"/>
          <w:b w:val="0"/>
          <w:szCs w:val="24"/>
        </w:rPr>
        <w:t>S</w:t>
      </w:r>
      <w:r w:rsidRPr="00C03543">
        <w:rPr>
          <w:rFonts w:ascii="Book Antiqua" w:hAnsi="Book Antiqua"/>
          <w:b w:val="0"/>
          <w:szCs w:val="24"/>
        </w:rPr>
        <w:t>hort-axis view, mid ventricular level. The posteromedial papillary muscle is also infarcted in the short-axis view.</w:t>
      </w:r>
    </w:p>
    <w:p w14:paraId="1F44A6B2" w14:textId="77777777" w:rsidR="00E51036" w:rsidRPr="00C03543" w:rsidRDefault="00E51036" w:rsidP="00E51036">
      <w:pPr>
        <w:spacing w:line="360" w:lineRule="auto"/>
        <w:jc w:val="both"/>
        <w:rPr>
          <w:rFonts w:ascii="Book Antiqua" w:eastAsia="宋体" w:hAnsi="Book Antiqua"/>
          <w:b/>
          <w:bCs/>
          <w:lang w:eastAsia="zh-CN"/>
        </w:rPr>
      </w:pPr>
      <w:r w:rsidRPr="00C03543">
        <w:rPr>
          <w:rFonts w:ascii="Book Antiqua" w:eastAsia="宋体" w:hAnsi="Book Antiqua"/>
          <w:lang w:eastAsia="zh-CN"/>
        </w:rPr>
        <w:br w:type="page"/>
      </w:r>
    </w:p>
    <w:p w14:paraId="27BBABE5" w14:textId="77777777" w:rsidR="00E51036" w:rsidRPr="00C03543" w:rsidRDefault="00E51036" w:rsidP="00E51036">
      <w:pPr>
        <w:keepNext/>
        <w:tabs>
          <w:tab w:val="left" w:pos="-142"/>
        </w:tabs>
        <w:spacing w:line="360" w:lineRule="auto"/>
        <w:jc w:val="both"/>
        <w:rPr>
          <w:rFonts w:ascii="Book Antiqua" w:hAnsi="Book Antiqua"/>
        </w:rPr>
      </w:pPr>
      <w:r w:rsidRPr="00C03543">
        <w:rPr>
          <w:rFonts w:ascii="Book Antiqua" w:hAnsi="Book Antiqua"/>
          <w:noProof/>
          <w:lang w:val="en-US" w:eastAsia="zh-CN"/>
        </w:rPr>
        <w:lastRenderedPageBreak/>
        <w:drawing>
          <wp:inline distT="0" distB="0" distL="0" distR="0" wp14:anchorId="5391DF75" wp14:editId="1E366007">
            <wp:extent cx="3920756" cy="151634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vo and lmvo SN leeds mvo.jpg"/>
                    <pic:cNvPicPr/>
                  </pic:nvPicPr>
                  <pic:blipFill>
                    <a:blip r:embed="rId17">
                      <a:extLst>
                        <a:ext uri="{28A0092B-C50C-407E-A947-70E740481C1C}">
                          <a14:useLocalDpi xmlns:a14="http://schemas.microsoft.com/office/drawing/2010/main" val="0"/>
                        </a:ext>
                      </a:extLst>
                    </a:blip>
                    <a:stretch>
                      <a:fillRect/>
                    </a:stretch>
                  </pic:blipFill>
                  <pic:spPr>
                    <a:xfrm>
                      <a:off x="0" y="0"/>
                      <a:ext cx="3922902" cy="1517172"/>
                    </a:xfrm>
                    <a:prstGeom prst="rect">
                      <a:avLst/>
                    </a:prstGeom>
                  </pic:spPr>
                </pic:pic>
              </a:graphicData>
            </a:graphic>
          </wp:inline>
        </w:drawing>
      </w:r>
    </w:p>
    <w:p w14:paraId="65BE30A1" w14:textId="77777777" w:rsidR="00E51036" w:rsidRPr="00C03543" w:rsidRDefault="00E51036" w:rsidP="00E51036">
      <w:pPr>
        <w:pStyle w:val="af0"/>
        <w:jc w:val="both"/>
        <w:rPr>
          <w:rFonts w:ascii="Book Antiqua" w:hAnsi="Book Antiqua"/>
          <w:szCs w:val="24"/>
        </w:rPr>
      </w:pPr>
      <w:bookmarkStart w:id="279" w:name="_Toc312062700"/>
    </w:p>
    <w:p w14:paraId="4C5C726B" w14:textId="77777777" w:rsidR="00E51036" w:rsidRPr="00C03543" w:rsidRDefault="00E51036" w:rsidP="00E51036">
      <w:pPr>
        <w:pStyle w:val="af0"/>
        <w:jc w:val="both"/>
        <w:rPr>
          <w:rFonts w:ascii="Book Antiqua" w:eastAsia="宋体" w:hAnsi="Book Antiqua"/>
          <w:szCs w:val="24"/>
          <w:lang w:eastAsia="zh-CN"/>
        </w:rPr>
      </w:pPr>
      <w:bookmarkStart w:id="280" w:name="F9"/>
      <w:bookmarkStart w:id="281" w:name="_Toc312206595"/>
      <w:bookmarkStart w:id="282" w:name="_Toc312267894"/>
      <w:bookmarkStart w:id="283" w:name="_Toc327610991"/>
      <w:r w:rsidRPr="00C03543">
        <w:rPr>
          <w:rFonts w:ascii="Book Antiqua" w:hAnsi="Book Antiqua"/>
          <w:szCs w:val="24"/>
        </w:rPr>
        <w:t xml:space="preserve">Figure </w:t>
      </w:r>
      <w:bookmarkEnd w:id="280"/>
      <w:r w:rsidRPr="00C03543">
        <w:rPr>
          <w:rFonts w:ascii="Book Antiqua" w:hAnsi="Book Antiqua"/>
          <w:szCs w:val="24"/>
        </w:rPr>
        <w:t>5</w:t>
      </w:r>
      <w:r w:rsidRPr="00C03543">
        <w:rPr>
          <w:rFonts w:ascii="Book Antiqua" w:eastAsia="宋体" w:hAnsi="Book Antiqua"/>
          <w:szCs w:val="24"/>
          <w:lang w:eastAsia="zh-CN"/>
        </w:rPr>
        <w:t xml:space="preserve"> </w:t>
      </w:r>
      <w:r w:rsidRPr="00C03543">
        <w:rPr>
          <w:rFonts w:ascii="Book Antiqua" w:hAnsi="Book Antiqua"/>
          <w:szCs w:val="24"/>
        </w:rPr>
        <w:t xml:space="preserve">Early and late microvascular obstruction on </w:t>
      </w:r>
      <w:bookmarkEnd w:id="279"/>
      <w:bookmarkEnd w:id="281"/>
      <w:bookmarkEnd w:id="282"/>
      <w:bookmarkEnd w:id="283"/>
      <w:r w:rsidRPr="00C03543">
        <w:rPr>
          <w:rFonts w:ascii="Book Antiqua" w:hAnsi="Book Antiqua"/>
          <w:szCs w:val="24"/>
        </w:rPr>
        <w:t>cardiovascular magnetic resonance</w:t>
      </w:r>
      <w:r w:rsidRPr="00C03543">
        <w:rPr>
          <w:rFonts w:ascii="Book Antiqua" w:eastAsia="宋体" w:hAnsi="Book Antiqua"/>
          <w:szCs w:val="24"/>
          <w:lang w:eastAsia="zh-CN"/>
        </w:rPr>
        <w:t xml:space="preserve">. </w:t>
      </w:r>
      <w:r w:rsidRPr="00C03543">
        <w:rPr>
          <w:rFonts w:ascii="Book Antiqua" w:eastAsia="宋体" w:hAnsi="Book Antiqua"/>
          <w:b w:val="0"/>
          <w:szCs w:val="24"/>
          <w:lang w:eastAsia="zh-CN"/>
        </w:rPr>
        <w:t>A:</w:t>
      </w:r>
      <w:r w:rsidRPr="00C03543">
        <w:rPr>
          <w:rFonts w:ascii="Book Antiqua" w:hAnsi="Book Antiqua"/>
          <w:b w:val="0"/>
          <w:szCs w:val="24"/>
        </w:rPr>
        <w:t xml:space="preserve"> Early gadolinium imaging at 1-minute post contrast with hypoperfusion in anteroseptal, anterior and anterolateral segments, consistent with early MVO (E-MVO, *)</w:t>
      </w:r>
      <w:r w:rsidRPr="00C03543">
        <w:rPr>
          <w:rFonts w:ascii="Book Antiqua" w:eastAsia="宋体" w:hAnsi="Book Antiqua"/>
          <w:b w:val="0"/>
          <w:szCs w:val="24"/>
          <w:lang w:eastAsia="zh-CN"/>
        </w:rPr>
        <w:t>;</w:t>
      </w:r>
      <w:r w:rsidRPr="00C03543">
        <w:rPr>
          <w:rFonts w:ascii="Book Antiqua" w:hAnsi="Book Antiqua"/>
          <w:b w:val="0"/>
          <w:szCs w:val="24"/>
        </w:rPr>
        <w:t xml:space="preserve"> </w:t>
      </w:r>
      <w:r w:rsidRPr="00C03543">
        <w:rPr>
          <w:rFonts w:ascii="Book Antiqua" w:eastAsia="宋体" w:hAnsi="Book Antiqua"/>
          <w:b w:val="0"/>
          <w:szCs w:val="24"/>
          <w:lang w:eastAsia="zh-CN"/>
        </w:rPr>
        <w:t>B:</w:t>
      </w:r>
      <w:r w:rsidRPr="00C03543">
        <w:rPr>
          <w:rFonts w:ascii="Book Antiqua" w:hAnsi="Book Antiqua"/>
          <w:b w:val="0"/>
          <w:szCs w:val="24"/>
        </w:rPr>
        <w:t xml:space="preserve"> Corresponding late gadolinium image showing transmural infarction with a hypointense late MVO core (L-MVO, **) co-localising with E-MVO.</w:t>
      </w:r>
      <w:r w:rsidRPr="00C03543">
        <w:rPr>
          <w:rFonts w:ascii="Book Antiqua" w:hAnsi="Book Antiqua"/>
          <w:szCs w:val="24"/>
        </w:rPr>
        <w:t xml:space="preserve"> </w:t>
      </w:r>
      <w:r w:rsidRPr="00C03543">
        <w:rPr>
          <w:rFonts w:ascii="Book Antiqua" w:hAnsi="Book Antiqua"/>
          <w:b w:val="0"/>
          <w:szCs w:val="24"/>
        </w:rPr>
        <w:t>MVO</w:t>
      </w:r>
      <w:r w:rsidRPr="00C03543">
        <w:rPr>
          <w:rFonts w:ascii="Book Antiqua" w:eastAsia="宋体" w:hAnsi="Book Antiqua"/>
          <w:b w:val="0"/>
          <w:szCs w:val="24"/>
          <w:lang w:eastAsia="zh-CN"/>
        </w:rPr>
        <w:t>:</w:t>
      </w:r>
      <w:r w:rsidRPr="00C03543">
        <w:rPr>
          <w:rFonts w:ascii="Book Antiqua" w:hAnsi="Book Antiqua"/>
          <w:szCs w:val="24"/>
        </w:rPr>
        <w:t xml:space="preserve"> </w:t>
      </w:r>
      <w:r w:rsidRPr="00C03543">
        <w:rPr>
          <w:rFonts w:ascii="Book Antiqua" w:hAnsi="Book Antiqua"/>
          <w:b w:val="0"/>
          <w:szCs w:val="24"/>
        </w:rPr>
        <w:t>Microvascular obstruction</w:t>
      </w:r>
      <w:r w:rsidRPr="00C03543">
        <w:rPr>
          <w:rFonts w:ascii="Book Antiqua" w:eastAsia="宋体" w:hAnsi="Book Antiqua"/>
          <w:b w:val="0"/>
          <w:szCs w:val="24"/>
          <w:lang w:eastAsia="zh-CN"/>
        </w:rPr>
        <w:t>.</w:t>
      </w:r>
    </w:p>
    <w:p w14:paraId="119E5C39" w14:textId="77777777" w:rsidR="00E51036" w:rsidRPr="00C03543" w:rsidRDefault="00E51036" w:rsidP="00E51036">
      <w:pPr>
        <w:spacing w:line="360" w:lineRule="auto"/>
        <w:jc w:val="both"/>
        <w:rPr>
          <w:rFonts w:ascii="Book Antiqua" w:eastAsia="宋体" w:hAnsi="Book Antiqua"/>
          <w:b/>
          <w:bCs/>
          <w:lang w:eastAsia="zh-CN"/>
        </w:rPr>
      </w:pPr>
      <w:r w:rsidRPr="00C03543">
        <w:rPr>
          <w:rFonts w:ascii="Book Antiqua" w:eastAsia="宋体" w:hAnsi="Book Antiqua"/>
          <w:lang w:eastAsia="zh-CN"/>
        </w:rPr>
        <w:br w:type="page"/>
      </w:r>
    </w:p>
    <w:p w14:paraId="0344B906" w14:textId="77777777" w:rsidR="00E51036" w:rsidRPr="00C03543" w:rsidRDefault="00E51036" w:rsidP="00E51036">
      <w:pPr>
        <w:keepNext/>
        <w:spacing w:line="360" w:lineRule="auto"/>
        <w:jc w:val="both"/>
        <w:rPr>
          <w:rFonts w:ascii="Book Antiqua" w:hAnsi="Book Antiqua"/>
        </w:rPr>
      </w:pPr>
      <w:r w:rsidRPr="00C03543">
        <w:rPr>
          <w:rFonts w:ascii="Book Antiqua" w:hAnsi="Book Antiqua"/>
          <w:noProof/>
          <w:lang w:val="en-US" w:eastAsia="zh-CN"/>
        </w:rPr>
        <w:lastRenderedPageBreak/>
        <w:drawing>
          <wp:inline distT="0" distB="0" distL="0" distR="0" wp14:anchorId="270E9BD3" wp14:editId="767CB8BA">
            <wp:extent cx="3997425" cy="1600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h and mvo colocalise.jpg"/>
                    <pic:cNvPicPr/>
                  </pic:nvPicPr>
                  <pic:blipFill>
                    <a:blip r:embed="rId18">
                      <a:extLst>
                        <a:ext uri="{28A0092B-C50C-407E-A947-70E740481C1C}">
                          <a14:useLocalDpi xmlns:a14="http://schemas.microsoft.com/office/drawing/2010/main" val="0"/>
                        </a:ext>
                      </a:extLst>
                    </a:blip>
                    <a:stretch>
                      <a:fillRect/>
                    </a:stretch>
                  </pic:blipFill>
                  <pic:spPr>
                    <a:xfrm>
                      <a:off x="0" y="0"/>
                      <a:ext cx="3999833" cy="1601164"/>
                    </a:xfrm>
                    <a:prstGeom prst="rect">
                      <a:avLst/>
                    </a:prstGeom>
                  </pic:spPr>
                </pic:pic>
              </a:graphicData>
            </a:graphic>
          </wp:inline>
        </w:drawing>
      </w:r>
    </w:p>
    <w:p w14:paraId="7E7AC523" w14:textId="77777777" w:rsidR="00E51036" w:rsidRPr="00C03543" w:rsidRDefault="00E51036" w:rsidP="00E51036">
      <w:pPr>
        <w:pStyle w:val="af0"/>
        <w:jc w:val="both"/>
        <w:rPr>
          <w:rFonts w:ascii="Book Antiqua" w:hAnsi="Book Antiqua"/>
          <w:szCs w:val="24"/>
        </w:rPr>
      </w:pPr>
      <w:bookmarkStart w:id="284" w:name="_Toc312062701"/>
    </w:p>
    <w:p w14:paraId="46E9C521" w14:textId="77777777" w:rsidR="00E51036" w:rsidRPr="00C03543" w:rsidRDefault="00E51036" w:rsidP="00E51036">
      <w:pPr>
        <w:pStyle w:val="af0"/>
        <w:jc w:val="both"/>
        <w:rPr>
          <w:rFonts w:ascii="Book Antiqua" w:eastAsia="宋体" w:hAnsi="Book Antiqua"/>
          <w:szCs w:val="24"/>
          <w:lang w:eastAsia="zh-CN"/>
        </w:rPr>
      </w:pPr>
      <w:bookmarkStart w:id="285" w:name="F10"/>
      <w:bookmarkStart w:id="286" w:name="_Toc312206596"/>
      <w:bookmarkStart w:id="287" w:name="_Toc312267895"/>
      <w:bookmarkStart w:id="288" w:name="_Toc327610992"/>
      <w:r w:rsidRPr="00C03543">
        <w:rPr>
          <w:rFonts w:ascii="Book Antiqua" w:hAnsi="Book Antiqua"/>
          <w:szCs w:val="24"/>
        </w:rPr>
        <w:t xml:space="preserve">Figure </w:t>
      </w:r>
      <w:bookmarkEnd w:id="285"/>
      <w:r w:rsidRPr="00C03543">
        <w:rPr>
          <w:rFonts w:ascii="Book Antiqua" w:hAnsi="Book Antiqua"/>
          <w:szCs w:val="24"/>
        </w:rPr>
        <w:t>6</w:t>
      </w:r>
      <w:r w:rsidRPr="00C03543">
        <w:rPr>
          <w:rFonts w:ascii="Book Antiqua" w:eastAsia="宋体" w:hAnsi="Book Antiqua"/>
          <w:szCs w:val="24"/>
          <w:lang w:eastAsia="zh-CN"/>
        </w:rPr>
        <w:t xml:space="preserve"> </w:t>
      </w:r>
      <w:r w:rsidRPr="00C03543">
        <w:rPr>
          <w:rFonts w:ascii="Book Antiqua" w:hAnsi="Book Antiqua"/>
          <w:szCs w:val="24"/>
        </w:rPr>
        <w:t xml:space="preserve">Intramyocardial haemorrhage on </w:t>
      </w:r>
      <w:bookmarkEnd w:id="284"/>
      <w:bookmarkEnd w:id="286"/>
      <w:bookmarkEnd w:id="287"/>
      <w:bookmarkEnd w:id="288"/>
      <w:r w:rsidRPr="00C03543">
        <w:rPr>
          <w:rFonts w:ascii="Book Antiqua" w:hAnsi="Book Antiqua"/>
          <w:szCs w:val="24"/>
        </w:rPr>
        <w:t>cardiovascular magnetic resonance</w:t>
      </w:r>
      <w:r w:rsidRPr="00C03543">
        <w:rPr>
          <w:rFonts w:ascii="Book Antiqua" w:eastAsia="宋体" w:hAnsi="Book Antiqua"/>
          <w:szCs w:val="24"/>
          <w:lang w:eastAsia="zh-CN"/>
        </w:rPr>
        <w:t xml:space="preserve">. </w:t>
      </w:r>
      <w:r w:rsidRPr="00C03543">
        <w:rPr>
          <w:rFonts w:ascii="Book Antiqua" w:eastAsia="宋体" w:hAnsi="Book Antiqua"/>
          <w:b w:val="0"/>
          <w:szCs w:val="24"/>
          <w:lang w:eastAsia="zh-CN"/>
        </w:rPr>
        <w:t>A</w:t>
      </w:r>
      <w:r w:rsidRPr="00C03543">
        <w:rPr>
          <w:rFonts w:ascii="Book Antiqua" w:hAnsi="Book Antiqua"/>
          <w:b w:val="0"/>
          <w:szCs w:val="24"/>
        </w:rPr>
        <w:t>: T2-weighted spin-echo image with hypointensity corresponding with IMH within the hyperintense oedematous region in the inferior wall (red arrow)</w:t>
      </w:r>
      <w:r w:rsidRPr="00C03543">
        <w:rPr>
          <w:rFonts w:ascii="Book Antiqua" w:eastAsia="宋体" w:hAnsi="Book Antiqua"/>
          <w:b w:val="0"/>
          <w:szCs w:val="24"/>
          <w:lang w:eastAsia="zh-CN"/>
        </w:rPr>
        <w:t>;</w:t>
      </w:r>
      <w:r w:rsidRPr="00C03543">
        <w:rPr>
          <w:rFonts w:ascii="Book Antiqua" w:hAnsi="Book Antiqua"/>
          <w:b w:val="0"/>
          <w:szCs w:val="24"/>
        </w:rPr>
        <w:t xml:space="preserve"> </w:t>
      </w:r>
      <w:r w:rsidRPr="00C03543">
        <w:rPr>
          <w:rFonts w:ascii="Book Antiqua" w:eastAsia="宋体" w:hAnsi="Book Antiqua"/>
          <w:b w:val="0"/>
          <w:szCs w:val="24"/>
          <w:lang w:eastAsia="zh-CN"/>
        </w:rPr>
        <w:t>B</w:t>
      </w:r>
      <w:r w:rsidRPr="00C03543">
        <w:rPr>
          <w:rFonts w:ascii="Book Antiqua" w:hAnsi="Book Antiqua"/>
          <w:b w:val="0"/>
          <w:szCs w:val="24"/>
        </w:rPr>
        <w:t>: Corresponding LGE image showing co-localisation of IMH and L-MVO (yellow arrow). IMH</w:t>
      </w:r>
      <w:r w:rsidRPr="00C03543">
        <w:rPr>
          <w:rFonts w:ascii="Book Antiqua" w:eastAsia="宋体" w:hAnsi="Book Antiqua"/>
          <w:b w:val="0"/>
          <w:szCs w:val="24"/>
          <w:lang w:eastAsia="zh-CN"/>
        </w:rPr>
        <w:t>:</w:t>
      </w:r>
      <w:r w:rsidRPr="00C03543">
        <w:rPr>
          <w:rFonts w:ascii="Book Antiqua" w:hAnsi="Book Antiqua"/>
          <w:b w:val="0"/>
          <w:szCs w:val="24"/>
        </w:rPr>
        <w:t xml:space="preserve"> Intramyocardial haemorrhage</w:t>
      </w:r>
      <w:r w:rsidRPr="00C03543">
        <w:rPr>
          <w:rFonts w:ascii="Book Antiqua" w:eastAsia="宋体" w:hAnsi="Book Antiqua"/>
          <w:b w:val="0"/>
          <w:szCs w:val="24"/>
          <w:lang w:eastAsia="zh-CN"/>
        </w:rPr>
        <w:t>;</w:t>
      </w:r>
      <w:r w:rsidRPr="00C03543">
        <w:rPr>
          <w:rFonts w:ascii="Book Antiqua" w:hAnsi="Book Antiqua"/>
          <w:b w:val="0"/>
          <w:szCs w:val="24"/>
        </w:rPr>
        <w:t xml:space="preserve"> LGE</w:t>
      </w:r>
      <w:r w:rsidRPr="00C03543">
        <w:rPr>
          <w:rFonts w:ascii="Book Antiqua" w:eastAsia="宋体" w:hAnsi="Book Antiqua"/>
          <w:b w:val="0"/>
          <w:szCs w:val="24"/>
          <w:lang w:eastAsia="zh-CN"/>
        </w:rPr>
        <w:t>:</w:t>
      </w:r>
      <w:r w:rsidRPr="00C03543">
        <w:rPr>
          <w:rFonts w:ascii="Book Antiqua" w:hAnsi="Book Antiqua"/>
          <w:b w:val="0"/>
          <w:szCs w:val="24"/>
        </w:rPr>
        <w:t xml:space="preserve"> Late gadolinium enhancement</w:t>
      </w:r>
      <w:r w:rsidRPr="00C03543">
        <w:rPr>
          <w:rFonts w:ascii="Book Antiqua" w:eastAsia="宋体" w:hAnsi="Book Antiqua"/>
          <w:b w:val="0"/>
          <w:szCs w:val="24"/>
          <w:lang w:eastAsia="zh-CN"/>
        </w:rPr>
        <w:t>;</w:t>
      </w:r>
      <w:r w:rsidRPr="00C03543">
        <w:rPr>
          <w:rFonts w:ascii="Book Antiqua" w:hAnsi="Book Antiqua"/>
          <w:b w:val="0"/>
          <w:szCs w:val="24"/>
        </w:rPr>
        <w:t xml:space="preserve"> MVO</w:t>
      </w:r>
      <w:r w:rsidRPr="00C03543">
        <w:rPr>
          <w:rFonts w:ascii="Book Antiqua" w:eastAsia="宋体" w:hAnsi="Book Antiqua"/>
          <w:b w:val="0"/>
          <w:szCs w:val="24"/>
          <w:lang w:eastAsia="zh-CN"/>
        </w:rPr>
        <w:t>:</w:t>
      </w:r>
      <w:r w:rsidRPr="00C03543">
        <w:rPr>
          <w:rFonts w:ascii="Book Antiqua" w:hAnsi="Book Antiqua"/>
          <w:b w:val="0"/>
          <w:szCs w:val="24"/>
        </w:rPr>
        <w:t xml:space="preserve"> Microvascular obstruction</w:t>
      </w:r>
      <w:r w:rsidRPr="00C03543">
        <w:rPr>
          <w:rFonts w:ascii="Book Antiqua" w:eastAsia="宋体" w:hAnsi="Book Antiqua"/>
          <w:b w:val="0"/>
          <w:szCs w:val="24"/>
          <w:lang w:eastAsia="zh-CN"/>
        </w:rPr>
        <w:t>.</w:t>
      </w:r>
    </w:p>
    <w:p w14:paraId="113C65AC" w14:textId="77777777" w:rsidR="00E51036" w:rsidRPr="00C03543" w:rsidRDefault="00E51036" w:rsidP="00E51036">
      <w:pPr>
        <w:spacing w:line="360" w:lineRule="auto"/>
        <w:jc w:val="both"/>
        <w:rPr>
          <w:rFonts w:ascii="Book Antiqua" w:eastAsia="宋体" w:hAnsi="Book Antiqua"/>
          <w:b/>
          <w:bCs/>
          <w:lang w:eastAsia="zh-CN"/>
        </w:rPr>
      </w:pPr>
      <w:r w:rsidRPr="00C03543">
        <w:rPr>
          <w:rFonts w:ascii="Book Antiqua" w:eastAsia="宋体" w:hAnsi="Book Antiqua"/>
          <w:lang w:eastAsia="zh-CN"/>
        </w:rPr>
        <w:br w:type="page"/>
      </w:r>
    </w:p>
    <w:p w14:paraId="5515336D" w14:textId="77777777" w:rsidR="00E51036" w:rsidRPr="00C03543" w:rsidRDefault="00E51036" w:rsidP="00E51036">
      <w:pPr>
        <w:keepNext/>
        <w:spacing w:line="360" w:lineRule="auto"/>
        <w:jc w:val="both"/>
        <w:rPr>
          <w:rFonts w:ascii="Book Antiqua" w:hAnsi="Book Antiqua"/>
        </w:rPr>
      </w:pPr>
      <w:r w:rsidRPr="00C03543">
        <w:rPr>
          <w:rFonts w:ascii="Book Antiqua" w:hAnsi="Book Antiqua"/>
          <w:noProof/>
          <w:lang w:val="en-US" w:eastAsia="zh-CN"/>
        </w:rPr>
        <w:lastRenderedPageBreak/>
        <w:drawing>
          <wp:inline distT="0" distB="0" distL="0" distR="0" wp14:anchorId="29C7B7ED" wp14:editId="6DE7B86A">
            <wp:extent cx="5230469" cy="38155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 disadvantages.jpg"/>
                    <pic:cNvPicPr/>
                  </pic:nvPicPr>
                  <pic:blipFill>
                    <a:blip r:embed="rId19">
                      <a:extLst>
                        <a:ext uri="{28A0092B-C50C-407E-A947-70E740481C1C}">
                          <a14:useLocalDpi xmlns:a14="http://schemas.microsoft.com/office/drawing/2010/main" val="0"/>
                        </a:ext>
                      </a:extLst>
                    </a:blip>
                    <a:stretch>
                      <a:fillRect/>
                    </a:stretch>
                  </pic:blipFill>
                  <pic:spPr>
                    <a:xfrm>
                      <a:off x="0" y="0"/>
                      <a:ext cx="5230469" cy="3815520"/>
                    </a:xfrm>
                    <a:prstGeom prst="rect">
                      <a:avLst/>
                    </a:prstGeom>
                  </pic:spPr>
                </pic:pic>
              </a:graphicData>
            </a:graphic>
          </wp:inline>
        </w:drawing>
      </w:r>
    </w:p>
    <w:p w14:paraId="2962C26D" w14:textId="77777777" w:rsidR="00E51036" w:rsidRPr="00C03543" w:rsidRDefault="00E51036" w:rsidP="00E51036">
      <w:pPr>
        <w:spacing w:line="360" w:lineRule="auto"/>
        <w:jc w:val="both"/>
        <w:rPr>
          <w:rFonts w:ascii="Book Antiqua" w:hAnsi="Book Antiqua"/>
        </w:rPr>
      </w:pPr>
      <w:bookmarkStart w:id="289" w:name="_Toc312062702"/>
    </w:p>
    <w:p w14:paraId="4CC9A3AB" w14:textId="09F8B6D5" w:rsidR="00E51036" w:rsidRPr="00C03543" w:rsidRDefault="00E51036" w:rsidP="00E51036">
      <w:pPr>
        <w:pStyle w:val="af0"/>
        <w:jc w:val="both"/>
        <w:rPr>
          <w:rFonts w:ascii="Book Antiqua" w:eastAsia="宋体" w:hAnsi="Book Antiqua"/>
          <w:szCs w:val="24"/>
          <w:lang w:eastAsia="zh-CN"/>
        </w:rPr>
      </w:pPr>
      <w:bookmarkStart w:id="290" w:name="F11"/>
      <w:bookmarkStart w:id="291" w:name="_Toc312206597"/>
      <w:bookmarkStart w:id="292" w:name="_Toc312267896"/>
      <w:bookmarkStart w:id="293" w:name="_Toc327610993"/>
      <w:r w:rsidRPr="00C03543">
        <w:rPr>
          <w:rFonts w:ascii="Book Antiqua" w:hAnsi="Book Antiqua"/>
          <w:szCs w:val="24"/>
        </w:rPr>
        <w:t xml:space="preserve">Figure </w:t>
      </w:r>
      <w:bookmarkEnd w:id="290"/>
      <w:r w:rsidRPr="00C03543">
        <w:rPr>
          <w:rFonts w:ascii="Book Antiqua" w:hAnsi="Book Antiqua"/>
          <w:szCs w:val="24"/>
        </w:rPr>
        <w:t>7</w:t>
      </w:r>
      <w:r w:rsidRPr="00C03543">
        <w:rPr>
          <w:rFonts w:ascii="Book Antiqua" w:eastAsia="宋体" w:hAnsi="Book Antiqua"/>
          <w:szCs w:val="24"/>
          <w:lang w:eastAsia="zh-CN"/>
        </w:rPr>
        <w:t xml:space="preserve"> </w:t>
      </w:r>
      <w:r w:rsidRPr="00C03543">
        <w:rPr>
          <w:rFonts w:ascii="Book Antiqua" w:hAnsi="Book Antiqua"/>
          <w:szCs w:val="24"/>
        </w:rPr>
        <w:t>Alternative sequences to dark-blood T2w-TSE for visualising oedema</w:t>
      </w:r>
      <w:bookmarkEnd w:id="289"/>
      <w:bookmarkEnd w:id="291"/>
      <w:bookmarkEnd w:id="292"/>
      <w:bookmarkEnd w:id="293"/>
      <w:r w:rsidRPr="00C03543">
        <w:rPr>
          <w:rFonts w:ascii="Book Antiqua" w:eastAsia="宋体" w:hAnsi="Book Antiqua"/>
          <w:szCs w:val="24"/>
          <w:lang w:eastAsia="zh-CN"/>
        </w:rPr>
        <w:t xml:space="preserve">. </w:t>
      </w:r>
      <w:r w:rsidRPr="00C03543">
        <w:rPr>
          <w:rFonts w:ascii="Book Antiqua" w:hAnsi="Book Antiqua"/>
          <w:b w:val="0"/>
          <w:szCs w:val="24"/>
        </w:rPr>
        <w:t xml:space="preserve">Left: </w:t>
      </w:r>
      <w:r w:rsidR="00736D59" w:rsidRPr="00C03543">
        <w:rPr>
          <w:rFonts w:ascii="Book Antiqua" w:hAnsi="Book Antiqua"/>
          <w:b w:val="0"/>
          <w:szCs w:val="24"/>
        </w:rPr>
        <w:t>I</w:t>
      </w:r>
      <w:r w:rsidRPr="00C03543">
        <w:rPr>
          <w:rFonts w:ascii="Book Antiqua" w:hAnsi="Book Antiqua"/>
          <w:b w:val="0"/>
          <w:szCs w:val="24"/>
        </w:rPr>
        <w:t>nherent disadvantages of T2w-TSE</w:t>
      </w:r>
      <w:r w:rsidRPr="00C03543">
        <w:rPr>
          <w:rFonts w:ascii="Book Antiqua" w:eastAsia="宋体" w:hAnsi="Book Antiqua"/>
          <w:b w:val="0"/>
          <w:szCs w:val="24"/>
          <w:vertAlign w:val="superscript"/>
          <w:lang w:eastAsia="zh-CN"/>
        </w:rPr>
        <w:t>[</w:t>
      </w:r>
      <w:r w:rsidRPr="00C03543">
        <w:rPr>
          <w:rFonts w:ascii="Book Antiqua" w:hAnsi="Book Antiqua"/>
          <w:b w:val="0"/>
          <w:szCs w:val="24"/>
        </w:rPr>
        <w:fldChar w:fldCharType="begin">
          <w:fldData xml:space="preserve">PEVuZE5vdGU+PENpdGU+PEF1dGhvcj5Hb2xkZmFyYjwvQXV0aG9yPjxZZWFyPjIwMDc8L1llYXI+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YWdlcz4yMTUtMjM8L3BhZ2VzPjx2b2x1bWU+MjE4PC92b2x1bWU+PG51bWJlcj4xPC9udW1iZXI+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</w:fldData>
        </w:fldChar>
      </w:r>
      <w:r w:rsidRPr="00C03543">
        <w:rPr>
          <w:rFonts w:ascii="Book Antiqua" w:hAnsi="Book Antiqua"/>
          <w:b w:val="0"/>
          <w:szCs w:val="24"/>
        </w:rPr>
        <w:instrText xml:space="preserve"> ADDIN EN.CITE </w:instrText>
      </w:r>
      <w:r w:rsidRPr="00C03543">
        <w:rPr>
          <w:rFonts w:ascii="Book Antiqua" w:hAnsi="Book Antiqua"/>
          <w:b w:val="0"/>
          <w:szCs w:val="24"/>
        </w:rPr>
        <w:fldChar w:fldCharType="begin">
          <w:fldData xml:space="preserve">PEVuZE5vdGU+PENpdGU+PEF1dGhvcj5Hb2xkZmFyYjwvQXV0aG9yPjxZZWFyPjIwMDc8L1llYXI+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</w:fldData>
        </w:fldChar>
      </w:r>
      <w:r w:rsidRPr="00C03543">
        <w:rPr>
          <w:rFonts w:ascii="Book Antiqua" w:hAnsi="Book Antiqua"/>
          <w:b w:val="0"/>
          <w:szCs w:val="24"/>
        </w:rPr>
        <w:instrText xml:space="preserve"> ADDIN EN.CITE.DATA </w:instrText>
      </w:r>
      <w:r w:rsidRPr="00C03543">
        <w:rPr>
          <w:rFonts w:ascii="Book Antiqua" w:hAnsi="Book Antiqua"/>
          <w:b w:val="0"/>
          <w:szCs w:val="24"/>
        </w:rPr>
      </w:r>
      <w:r w:rsidRPr="00C03543">
        <w:rPr>
          <w:rFonts w:ascii="Book Antiqua" w:hAnsi="Book Antiqua"/>
          <w:b w:val="0"/>
          <w:szCs w:val="24"/>
        </w:rPr>
        <w:fldChar w:fldCharType="end"/>
      </w:r>
      <w:r w:rsidRPr="00C03543">
        <w:rPr>
          <w:rFonts w:ascii="Book Antiqua" w:hAnsi="Book Antiqua"/>
          <w:b w:val="0"/>
          <w:szCs w:val="24"/>
        </w:rPr>
      </w:r>
      <w:r w:rsidRPr="00C03543">
        <w:rPr>
          <w:rFonts w:ascii="Book Antiqua" w:hAnsi="Book Antiqua"/>
          <w:b w:val="0"/>
          <w:szCs w:val="24"/>
        </w:rPr>
        <w:fldChar w:fldCharType="separate"/>
      </w:r>
      <w:hyperlink w:anchor="_ENREF_134" w:tooltip="Abdel-Aty, 2007 #1105" w:history="1">
        <w:r w:rsidRPr="00C03543">
          <w:rPr>
            <w:rFonts w:ascii="Book Antiqua" w:hAnsi="Book Antiqua"/>
            <w:b w:val="0"/>
            <w:noProof/>
            <w:szCs w:val="24"/>
            <w:vertAlign w:val="superscript"/>
          </w:rPr>
          <w:t>134</w:t>
        </w:r>
      </w:hyperlink>
      <w:r w:rsidRPr="00C03543">
        <w:rPr>
          <w:rFonts w:ascii="Book Antiqua" w:hAnsi="Book Antiqua"/>
          <w:b w:val="0"/>
          <w:noProof/>
          <w:szCs w:val="24"/>
          <w:vertAlign w:val="superscript"/>
        </w:rPr>
        <w:t>,</w:t>
      </w:r>
      <w:hyperlink w:anchor="_ENREF_144" w:tooltip="Kellman, 2007 #25" w:history="1">
        <w:r w:rsidRPr="00C03543">
          <w:rPr>
            <w:rFonts w:ascii="Book Antiqua" w:hAnsi="Book Antiqua"/>
            <w:b w:val="0"/>
            <w:noProof/>
            <w:szCs w:val="24"/>
            <w:vertAlign w:val="superscript"/>
          </w:rPr>
          <w:t>144-147</w:t>
        </w:r>
      </w:hyperlink>
      <w:r w:rsidRPr="00C03543">
        <w:rPr>
          <w:rFonts w:ascii="Book Antiqua" w:hAnsi="Book Antiqua"/>
          <w:b w:val="0"/>
          <w:szCs w:val="24"/>
        </w:rPr>
        <w:fldChar w:fldCharType="end"/>
      </w:r>
      <w:r w:rsidRPr="00C03543">
        <w:rPr>
          <w:rFonts w:ascii="Book Antiqua" w:eastAsia="宋体" w:hAnsi="Book Antiqua"/>
          <w:b w:val="0"/>
          <w:szCs w:val="24"/>
          <w:vertAlign w:val="superscript"/>
          <w:lang w:eastAsia="zh-CN"/>
        </w:rPr>
        <w:t>]</w:t>
      </w:r>
      <w:r w:rsidR="00736D59">
        <w:rPr>
          <w:rFonts w:ascii="Book Antiqua" w:eastAsia="宋体" w:hAnsi="Book Antiqua" w:hint="eastAsia"/>
          <w:b w:val="0"/>
          <w:szCs w:val="24"/>
          <w:lang w:eastAsia="zh-CN"/>
        </w:rPr>
        <w:t>;</w:t>
      </w:r>
      <w:r w:rsidRPr="00C03543">
        <w:rPr>
          <w:rFonts w:ascii="Book Antiqua" w:hAnsi="Book Antiqua"/>
          <w:b w:val="0"/>
          <w:szCs w:val="24"/>
        </w:rPr>
        <w:t xml:space="preserve"> Right: </w:t>
      </w:r>
      <w:r w:rsidR="00736D59" w:rsidRPr="00C03543">
        <w:rPr>
          <w:rFonts w:ascii="Book Antiqua" w:hAnsi="Book Antiqua"/>
          <w:b w:val="0"/>
          <w:szCs w:val="24"/>
        </w:rPr>
        <w:t>S</w:t>
      </w:r>
      <w:r w:rsidRPr="00C03543">
        <w:rPr>
          <w:rFonts w:ascii="Book Antiqua" w:hAnsi="Book Antiqua"/>
          <w:b w:val="0"/>
          <w:szCs w:val="24"/>
        </w:rPr>
        <w:t>equences compared with T2w-TSE: (a)</w:t>
      </w:r>
      <w:r w:rsidRPr="00C03543">
        <w:rPr>
          <w:rFonts w:ascii="Book Antiqua" w:eastAsia="宋体" w:hAnsi="Book Antiqua"/>
          <w:b w:val="0"/>
          <w:szCs w:val="24"/>
          <w:vertAlign w:val="superscript"/>
          <w:lang w:eastAsia="zh-CN"/>
        </w:rPr>
        <w:t>[</w:t>
      </w:r>
      <w:hyperlink w:anchor="_ENREF_145" w:tooltip="Goldfarb, 2007 #30" w:history="1">
        <w:r w:rsidRPr="00C03543">
          <w:rPr>
            <w:rFonts w:ascii="Book Antiqua" w:hAnsi="Book Antiqua"/>
            <w:b w:val="0"/>
            <w:szCs w:val="24"/>
          </w:rPr>
          <w:fldChar w:fldCharType="begin"/>
        </w:r>
        <w:r w:rsidRPr="00C03543">
          <w:rPr>
            <w:rFonts w:ascii="Book Antiqua" w:hAnsi="Book Antiqua"/>
            <w:b w:val="0"/>
            <w:szCs w:val="24"/>
          </w:rPr>
          <w:instrText xml:space="preserve"> ADDIN EN.CITE &lt;EndNote&gt;&lt;Cite&gt;&lt;Author&gt;Goldfarb&lt;/Author&gt;&lt;Year&gt;2007&lt;/Year&gt;&lt;RecNum&gt;30&lt;/RecNum&gt;&lt;DisplayText&gt;&lt;style face="superscript"&gt;145&lt;/style&gt;&lt;/DisplayText&gt;&lt;record&gt;&lt;rec-number&gt;30&lt;/rec-number&gt;&lt;foreign-keys&gt;&lt;key app="EN" db-id="zzst0pe9v92wx6eaxf6pwstvvxxs0tzd5rfr"&gt;30&lt;/key&gt;&lt;/foreign-keys&gt;&lt;ref-type name="Journal Article"&gt;17&lt;/ref-type&gt;&lt;contributors&gt;&lt;authors&gt;&lt;author&gt;Goldfarb, James W&lt;/author&gt;&lt;author&gt;Arnold, Sheeba&lt;/author&gt;&lt;/authors&gt;&lt;/contributors&gt;&lt;titles&gt;&lt;title&gt;Recent Myocardial Infarction : Assessment with Unenhanced T1-weighted MR Imaging&lt;/title&gt;&lt;secondary-title&gt;Radiology&lt;/secondary-title&gt;&lt;/titles&gt;&lt;periodical&gt;&lt;full-title&gt;Radiology&lt;/full-title&gt;&lt;/periodical&gt;&lt;pages&gt;245-250&lt;/pages&gt;&lt;volume&gt;245&lt;/volume&gt;&lt;dates&gt;&lt;year&gt;2007&lt;/year&gt;&lt;/dates&gt;&lt;label&gt;READ&lt;/label&gt;&lt;urls&gt;&lt;/urls&gt;&lt;/record&gt;&lt;/Cite&gt;&lt;/EndNote&gt;</w:instrText>
        </w:r>
        <w:r w:rsidRPr="00C03543">
          <w:rPr>
            <w:rFonts w:ascii="Book Antiqua" w:hAnsi="Book Antiqua"/>
            <w:b w:val="0"/>
            <w:szCs w:val="24"/>
          </w:rPr>
          <w:fldChar w:fldCharType="separate"/>
        </w:r>
        <w:r w:rsidRPr="00C03543">
          <w:rPr>
            <w:rFonts w:ascii="Book Antiqua" w:hAnsi="Book Antiqua"/>
            <w:b w:val="0"/>
            <w:noProof/>
            <w:szCs w:val="24"/>
            <w:vertAlign w:val="superscript"/>
          </w:rPr>
          <w:t>145</w:t>
        </w:r>
        <w:r w:rsidRPr="00C03543">
          <w:rPr>
            <w:rFonts w:ascii="Book Antiqua" w:hAnsi="Book Antiqua"/>
            <w:b w:val="0"/>
            <w:szCs w:val="24"/>
          </w:rPr>
          <w:fldChar w:fldCharType="end"/>
        </w:r>
      </w:hyperlink>
      <w:r w:rsidRPr="00C03543">
        <w:rPr>
          <w:rFonts w:ascii="Book Antiqua" w:eastAsia="宋体" w:hAnsi="Book Antiqua"/>
          <w:b w:val="0"/>
          <w:szCs w:val="24"/>
          <w:vertAlign w:val="superscript"/>
          <w:lang w:eastAsia="zh-CN"/>
        </w:rPr>
        <w:t>]</w:t>
      </w:r>
      <w:r w:rsidRPr="00C03543">
        <w:rPr>
          <w:rFonts w:ascii="Book Antiqua" w:hAnsi="Book Antiqua"/>
          <w:b w:val="0"/>
          <w:szCs w:val="24"/>
        </w:rPr>
        <w:t>, (b)</w:t>
      </w:r>
      <w:r w:rsidRPr="00C03543">
        <w:rPr>
          <w:rFonts w:ascii="Book Antiqua" w:eastAsia="宋体" w:hAnsi="Book Antiqua"/>
          <w:b w:val="0"/>
          <w:szCs w:val="24"/>
          <w:vertAlign w:val="superscript"/>
          <w:lang w:eastAsia="zh-CN"/>
        </w:rPr>
        <w:t>[</w:t>
      </w:r>
      <w:r w:rsidRPr="00C03543">
        <w:rPr>
          <w:rFonts w:ascii="Book Antiqua" w:hAnsi="Book Antiqua"/>
          <w:b w:val="0"/>
          <w:szCs w:val="24"/>
        </w:rPr>
        <w:fldChar w:fldCharType="begin">
          <w:fldData xml:space="preserve">PEVuZE5vdGU+PENpdGU+PEF1dGhvcj5LZWxsbWFuPC9BdXRob3I+PFllYXI+MjAwNzwvWWVhcj48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</w:fldData>
        </w:fldChar>
      </w:r>
      <w:r w:rsidRPr="00C03543">
        <w:rPr>
          <w:rFonts w:ascii="Book Antiqua" w:hAnsi="Book Antiqua"/>
          <w:b w:val="0"/>
          <w:szCs w:val="24"/>
        </w:rPr>
        <w:instrText xml:space="preserve"> ADDIN EN.CITE </w:instrText>
      </w:r>
      <w:r w:rsidRPr="00C03543">
        <w:rPr>
          <w:rFonts w:ascii="Book Antiqua" w:hAnsi="Book Antiqua"/>
          <w:b w:val="0"/>
          <w:szCs w:val="24"/>
        </w:rPr>
        <w:fldChar w:fldCharType="begin">
          <w:fldData xml:space="preserve">PEVuZE5vdGU+PENpdGU+PEF1dGhvcj5LZWxsbWFuPC9BdXRob3I+PFllYXI+MjAwNzwvWWVhcj48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</w:fldData>
        </w:fldChar>
      </w:r>
      <w:r w:rsidRPr="00C03543">
        <w:rPr>
          <w:rFonts w:ascii="Book Antiqua" w:hAnsi="Book Antiqua"/>
          <w:b w:val="0"/>
          <w:szCs w:val="24"/>
        </w:rPr>
        <w:instrText xml:space="preserve"> ADDIN EN.CITE.DATA </w:instrText>
      </w:r>
      <w:r w:rsidRPr="00C03543">
        <w:rPr>
          <w:rFonts w:ascii="Book Antiqua" w:hAnsi="Book Antiqua"/>
          <w:b w:val="0"/>
          <w:szCs w:val="24"/>
        </w:rPr>
      </w:r>
      <w:r w:rsidRPr="00C03543">
        <w:rPr>
          <w:rFonts w:ascii="Book Antiqua" w:hAnsi="Book Antiqua"/>
          <w:b w:val="0"/>
          <w:szCs w:val="24"/>
        </w:rPr>
        <w:fldChar w:fldCharType="end"/>
      </w:r>
      <w:r w:rsidRPr="00C03543">
        <w:rPr>
          <w:rFonts w:ascii="Book Antiqua" w:hAnsi="Book Antiqua"/>
          <w:b w:val="0"/>
          <w:szCs w:val="24"/>
        </w:rPr>
      </w:r>
      <w:r w:rsidRPr="00C03543">
        <w:rPr>
          <w:rFonts w:ascii="Book Antiqua" w:hAnsi="Book Antiqua"/>
          <w:b w:val="0"/>
          <w:szCs w:val="24"/>
        </w:rPr>
        <w:fldChar w:fldCharType="separate"/>
      </w:r>
      <w:hyperlink w:anchor="_ENREF_141" w:tooltip="Viallon, 2012 #24" w:history="1">
        <w:r w:rsidRPr="00C03543">
          <w:rPr>
            <w:rFonts w:ascii="Book Antiqua" w:hAnsi="Book Antiqua"/>
            <w:b w:val="0"/>
            <w:noProof/>
            <w:szCs w:val="24"/>
            <w:vertAlign w:val="superscript"/>
          </w:rPr>
          <w:t>141</w:t>
        </w:r>
      </w:hyperlink>
      <w:r w:rsidRPr="00C03543">
        <w:rPr>
          <w:rFonts w:ascii="Book Antiqua" w:hAnsi="Book Antiqua"/>
          <w:b w:val="0"/>
          <w:noProof/>
          <w:szCs w:val="24"/>
          <w:vertAlign w:val="superscript"/>
        </w:rPr>
        <w:t>,</w:t>
      </w:r>
      <w:hyperlink w:anchor="_ENREF_142" w:tooltip="Berry, 2010 #42" w:history="1">
        <w:r w:rsidRPr="00C03543">
          <w:rPr>
            <w:rFonts w:ascii="Book Antiqua" w:hAnsi="Book Antiqua"/>
            <w:b w:val="0"/>
            <w:noProof/>
            <w:szCs w:val="24"/>
            <w:vertAlign w:val="superscript"/>
          </w:rPr>
          <w:t>142</w:t>
        </w:r>
      </w:hyperlink>
      <w:r w:rsidRPr="00C03543">
        <w:rPr>
          <w:rFonts w:ascii="Book Antiqua" w:hAnsi="Book Antiqua"/>
          <w:b w:val="0"/>
          <w:noProof/>
          <w:szCs w:val="24"/>
          <w:vertAlign w:val="superscript"/>
        </w:rPr>
        <w:t>,</w:t>
      </w:r>
      <w:hyperlink w:anchor="_ENREF_144" w:tooltip="Kellman, 2007 #25" w:history="1">
        <w:r w:rsidRPr="00C03543">
          <w:rPr>
            <w:rFonts w:ascii="Book Antiqua" w:hAnsi="Book Antiqua"/>
            <w:b w:val="0"/>
            <w:noProof/>
            <w:szCs w:val="24"/>
            <w:vertAlign w:val="superscript"/>
          </w:rPr>
          <w:t>144</w:t>
        </w:r>
      </w:hyperlink>
      <w:r w:rsidRPr="00C03543">
        <w:rPr>
          <w:rFonts w:ascii="Book Antiqua" w:hAnsi="Book Antiqua"/>
          <w:b w:val="0"/>
          <w:noProof/>
          <w:szCs w:val="24"/>
          <w:vertAlign w:val="superscript"/>
        </w:rPr>
        <w:t>,</w:t>
      </w:r>
      <w:hyperlink w:anchor="_ENREF_148" w:tooltip="Payne, 2011 #58" w:history="1">
        <w:r w:rsidRPr="00C03543">
          <w:rPr>
            <w:rFonts w:ascii="Book Antiqua" w:hAnsi="Book Antiqua"/>
            <w:b w:val="0"/>
            <w:noProof/>
            <w:szCs w:val="24"/>
            <w:vertAlign w:val="superscript"/>
          </w:rPr>
          <w:t>148</w:t>
        </w:r>
      </w:hyperlink>
      <w:r w:rsidRPr="00C03543">
        <w:rPr>
          <w:rFonts w:ascii="Book Antiqua" w:hAnsi="Book Antiqua"/>
          <w:b w:val="0"/>
          <w:szCs w:val="24"/>
        </w:rPr>
        <w:fldChar w:fldCharType="end"/>
      </w:r>
      <w:r w:rsidRPr="00C03543">
        <w:rPr>
          <w:rFonts w:ascii="Book Antiqua" w:eastAsia="宋体" w:hAnsi="Book Antiqua"/>
          <w:b w:val="0"/>
          <w:szCs w:val="24"/>
          <w:vertAlign w:val="superscript"/>
          <w:lang w:eastAsia="zh-CN"/>
        </w:rPr>
        <w:t>]</w:t>
      </w:r>
      <w:r w:rsidRPr="00C03543">
        <w:rPr>
          <w:rFonts w:ascii="Book Antiqua" w:hAnsi="Book Antiqua"/>
          <w:b w:val="0"/>
          <w:szCs w:val="24"/>
        </w:rPr>
        <w:t>, (c)</w:t>
      </w:r>
      <w:r w:rsidRPr="00C03543">
        <w:rPr>
          <w:rFonts w:ascii="Book Antiqua" w:eastAsia="宋体" w:hAnsi="Book Antiqua"/>
          <w:b w:val="0"/>
          <w:szCs w:val="24"/>
          <w:vertAlign w:val="superscript"/>
          <w:lang w:eastAsia="zh-CN"/>
        </w:rPr>
        <w:t>[</w:t>
      </w:r>
      <w:r w:rsidRPr="00C03543">
        <w:rPr>
          <w:rFonts w:ascii="Book Antiqua" w:hAnsi="Book Antiqua"/>
          <w:b w:val="0"/>
          <w:szCs w:val="24"/>
        </w:rPr>
        <w:fldChar w:fldCharType="begin">
          <w:fldData xml:space="preserve">PEVuZE5vdGU+PENpdGU+PEF1dGhvcj5Tw7ZyZW5zc29uPC9BdXRob3I+PFllYXI+MjAxMDwvWWVh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</w:fldData>
        </w:fldChar>
      </w:r>
      <w:r w:rsidRPr="00C03543">
        <w:rPr>
          <w:rFonts w:ascii="Book Antiqua" w:hAnsi="Book Antiqua"/>
          <w:b w:val="0"/>
          <w:szCs w:val="24"/>
        </w:rPr>
        <w:instrText xml:space="preserve"> ADDIN EN.CITE </w:instrText>
      </w:r>
      <w:r w:rsidRPr="00C03543">
        <w:rPr>
          <w:rFonts w:ascii="Book Antiqua" w:hAnsi="Book Antiqua"/>
          <w:b w:val="0"/>
          <w:szCs w:val="24"/>
        </w:rPr>
        <w:fldChar w:fldCharType="begin">
          <w:fldData xml:space="preserve">PEVuZE5vdGU+PENpdGU+PEF1dGhvcj5Tw7ZyZW5zc29uPC9BdXRob3I+PFllYXI+MjAxMDwvWWVh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</w:fldData>
        </w:fldChar>
      </w:r>
      <w:r w:rsidRPr="00C03543">
        <w:rPr>
          <w:rFonts w:ascii="Book Antiqua" w:hAnsi="Book Antiqua"/>
          <w:b w:val="0"/>
          <w:szCs w:val="24"/>
        </w:rPr>
        <w:instrText xml:space="preserve"> ADDIN EN.CITE.DATA </w:instrText>
      </w:r>
      <w:r w:rsidRPr="00C03543">
        <w:rPr>
          <w:rFonts w:ascii="Book Antiqua" w:hAnsi="Book Antiqua"/>
          <w:b w:val="0"/>
          <w:szCs w:val="24"/>
        </w:rPr>
      </w:r>
      <w:r w:rsidRPr="00C03543">
        <w:rPr>
          <w:rFonts w:ascii="Book Antiqua" w:hAnsi="Book Antiqua"/>
          <w:b w:val="0"/>
          <w:szCs w:val="24"/>
        </w:rPr>
        <w:fldChar w:fldCharType="end"/>
      </w:r>
      <w:r w:rsidRPr="00C03543">
        <w:rPr>
          <w:rFonts w:ascii="Book Antiqua" w:hAnsi="Book Antiqua"/>
          <w:b w:val="0"/>
          <w:szCs w:val="24"/>
        </w:rPr>
      </w:r>
      <w:r w:rsidRPr="00C03543">
        <w:rPr>
          <w:rFonts w:ascii="Book Antiqua" w:hAnsi="Book Antiqua"/>
          <w:b w:val="0"/>
          <w:szCs w:val="24"/>
        </w:rPr>
        <w:fldChar w:fldCharType="separate"/>
      </w:r>
      <w:hyperlink w:anchor="_ENREF_149" w:tooltip="Sörensson, 2010 #59" w:history="1">
        <w:r w:rsidRPr="00C03543">
          <w:rPr>
            <w:rFonts w:ascii="Book Antiqua" w:hAnsi="Book Antiqua"/>
            <w:b w:val="0"/>
            <w:noProof/>
            <w:szCs w:val="24"/>
            <w:vertAlign w:val="superscript"/>
          </w:rPr>
          <w:t>149</w:t>
        </w:r>
      </w:hyperlink>
      <w:r w:rsidRPr="00C03543">
        <w:rPr>
          <w:rFonts w:ascii="Book Antiqua" w:hAnsi="Book Antiqua"/>
          <w:b w:val="0"/>
          <w:noProof/>
          <w:szCs w:val="24"/>
          <w:vertAlign w:val="superscript"/>
        </w:rPr>
        <w:t>,</w:t>
      </w:r>
      <w:hyperlink w:anchor="_ENREF_150" w:tooltip="Ubachs, 2012 #35" w:history="1">
        <w:r w:rsidRPr="00C03543">
          <w:rPr>
            <w:rFonts w:ascii="Book Antiqua" w:hAnsi="Book Antiqua"/>
            <w:b w:val="0"/>
            <w:noProof/>
            <w:szCs w:val="24"/>
            <w:vertAlign w:val="superscript"/>
          </w:rPr>
          <w:t>150</w:t>
        </w:r>
      </w:hyperlink>
      <w:r w:rsidRPr="00C03543">
        <w:rPr>
          <w:rFonts w:ascii="Book Antiqua" w:hAnsi="Book Antiqua"/>
          <w:b w:val="0"/>
          <w:szCs w:val="24"/>
        </w:rPr>
        <w:fldChar w:fldCharType="end"/>
      </w:r>
      <w:r w:rsidRPr="00C03543">
        <w:rPr>
          <w:rFonts w:ascii="Book Antiqua" w:eastAsia="宋体" w:hAnsi="Book Antiqua"/>
          <w:b w:val="0"/>
          <w:szCs w:val="24"/>
          <w:vertAlign w:val="superscript"/>
          <w:lang w:eastAsia="zh-CN"/>
        </w:rPr>
        <w:t>]</w:t>
      </w:r>
      <w:r w:rsidRPr="00C03543">
        <w:rPr>
          <w:rFonts w:ascii="Book Antiqua" w:hAnsi="Book Antiqua"/>
          <w:b w:val="0"/>
          <w:szCs w:val="24"/>
        </w:rPr>
        <w:t>, (d)</w:t>
      </w:r>
      <w:r w:rsidRPr="00C03543">
        <w:rPr>
          <w:rFonts w:ascii="Book Antiqua" w:eastAsia="宋体" w:hAnsi="Book Antiqua"/>
          <w:b w:val="0"/>
          <w:szCs w:val="24"/>
          <w:vertAlign w:val="superscript"/>
          <w:lang w:eastAsia="zh-CN"/>
        </w:rPr>
        <w:t>[</w:t>
      </w:r>
      <w:hyperlink w:anchor="_ENREF_144" w:tooltip="Kellman, 2007 #25" w:history="1">
        <w:r w:rsidRPr="00C03543">
          <w:rPr>
            <w:rFonts w:ascii="Book Antiqua" w:hAnsi="Book Antiqua"/>
            <w:b w:val="0"/>
            <w:szCs w:val="24"/>
          </w:rPr>
          <w:fldChar w:fldCharType="begin"/>
        </w:r>
        <w:r w:rsidRPr="00C03543">
          <w:rPr>
            <w:rFonts w:ascii="Book Antiqua" w:hAnsi="Book Antiqua"/>
            <w:b w:val="0"/>
            <w:szCs w:val="24"/>
          </w:rPr>
          <w:instrText xml:space="preserve"> ADDIN EN.CITE &lt;EndNote&gt;&lt;Cite&gt;&lt;Author&gt;Kellman&lt;/Author&gt;&lt;Year&gt;2007&lt;/Year&gt;&lt;RecNum&gt;25&lt;/RecNum&gt;&lt;DisplayText&gt;&lt;style face="superscript"&gt;144&lt;/style&gt;&lt;/DisplayText&gt;&lt;record&gt;&lt;rec-number&gt;25&lt;/rec-number&gt;&lt;foreign-keys&gt;&lt;key app="EN" db-id="zzst0pe9v92wx6eaxf6pwstvvxxs0tzd5rfr"&gt;25&lt;/key&gt;&lt;/foreign-keys&gt;&lt;ref-type name="Journal Article"&gt;17&lt;/ref-type&gt;&lt;contributors&gt;&lt;authors&gt;&lt;author&gt;Kellman, Peter&lt;/author&gt;&lt;author&gt;Aletras, Anthony H&lt;/author&gt;&lt;author&gt;Mancini, Christine&lt;/author&gt;&lt;author&gt;McVeigh, Elliot R&lt;/author&gt;&lt;author&gt;Arai, Andrew E&lt;/author&gt;&lt;/authors&gt;&lt;/contributors&gt;&lt;titles&gt;&lt;title&gt;T2-prepared SSFP improves diagnostic confidence in edema imaging in acute myocardial infarction compared to turbo spin echo.&lt;/title&gt;&lt;secondary-title&gt;Magn Reson Med&lt;/secondary-title&gt;&lt;/titles&gt;&lt;periodical&gt;&lt;full-title&gt;Magn Reson Med&lt;/full-title&gt;&lt;/periodical&gt;&lt;pages&gt;891-7&lt;/pages&gt;&lt;volume&gt;57&lt;/volume&gt;&lt;keywords&gt;&lt;keyword&gt;Acute Disease&lt;/keyword&gt;&lt;keyword&gt;Artifacts&lt;/keyword&gt;&lt;keyword&gt;Chronic Disease&lt;/keyword&gt;&lt;keyword&gt;Diagnosis, Differential&lt;/keyword&gt;&lt;keyword&gt;Edema&lt;/keyword&gt;&lt;keyword&gt;Edema: diagnosis&lt;/keyword&gt;&lt;keyword&gt;Humans&lt;/keyword&gt;&lt;keyword&gt;Image Processing, Computer-Assisted&lt;/keyword&gt;&lt;keyword&gt;Magnetic Resonance Imaging&lt;/keyword&gt;&lt;keyword&gt;Magnetic Resonance Imaging: methods&lt;/keyword&gt;&lt;keyword&gt;Myocardial Infarction&lt;/keyword&gt;&lt;keyword&gt;Myocardial Infarction: diagnosis&lt;/keyword&gt;&lt;/keywords&gt;&lt;dates&gt;&lt;year&gt;2007&lt;/year&gt;&lt;/dates&gt;&lt;accession-num&gt;17457880&lt;/accession-num&gt;&lt;label&gt;READ**&lt;/label&gt;&lt;urls&gt;&lt;/urls&gt;&lt;electronic-resource-num&gt;10.1002/mrm.21215&lt;/electronic-resource-num&gt;&lt;/record&gt;&lt;/Cite&gt;&lt;/EndNote&gt;</w:instrText>
        </w:r>
        <w:r w:rsidRPr="00C03543">
          <w:rPr>
            <w:rFonts w:ascii="Book Antiqua" w:hAnsi="Book Antiqua"/>
            <w:b w:val="0"/>
            <w:szCs w:val="24"/>
          </w:rPr>
          <w:fldChar w:fldCharType="separate"/>
        </w:r>
        <w:r w:rsidRPr="00C03543">
          <w:rPr>
            <w:rFonts w:ascii="Book Antiqua" w:hAnsi="Book Antiqua"/>
            <w:b w:val="0"/>
            <w:noProof/>
            <w:szCs w:val="24"/>
            <w:vertAlign w:val="superscript"/>
          </w:rPr>
          <w:t>144</w:t>
        </w:r>
        <w:r w:rsidRPr="00C03543">
          <w:rPr>
            <w:rFonts w:ascii="Book Antiqua" w:hAnsi="Book Antiqua"/>
            <w:b w:val="0"/>
            <w:szCs w:val="24"/>
          </w:rPr>
          <w:fldChar w:fldCharType="end"/>
        </w:r>
      </w:hyperlink>
      <w:r w:rsidRPr="00C03543">
        <w:rPr>
          <w:rFonts w:ascii="Book Antiqua" w:eastAsia="宋体" w:hAnsi="Book Antiqua"/>
          <w:b w:val="0"/>
          <w:szCs w:val="24"/>
          <w:vertAlign w:val="superscript"/>
          <w:lang w:eastAsia="zh-CN"/>
        </w:rPr>
        <w:t>]</w:t>
      </w:r>
      <w:r w:rsidRPr="00C03543">
        <w:rPr>
          <w:rFonts w:ascii="Book Antiqua" w:hAnsi="Book Antiqua"/>
          <w:b w:val="0"/>
          <w:szCs w:val="24"/>
        </w:rPr>
        <w:t>, (e)</w:t>
      </w:r>
      <w:r w:rsidRPr="00C03543">
        <w:rPr>
          <w:rFonts w:ascii="Book Antiqua" w:eastAsia="宋体" w:hAnsi="Book Antiqua"/>
          <w:b w:val="0"/>
          <w:szCs w:val="24"/>
          <w:vertAlign w:val="superscript"/>
          <w:lang w:eastAsia="zh-CN"/>
        </w:rPr>
        <w:t>[</w:t>
      </w:r>
      <w:r w:rsidRPr="00C03543">
        <w:rPr>
          <w:rFonts w:ascii="Book Antiqua" w:hAnsi="Book Antiqua"/>
          <w:b w:val="0"/>
          <w:szCs w:val="24"/>
        </w:rPr>
        <w:fldChar w:fldCharType="begin">
          <w:fldData xml:space="preserve">PEVuZE5vdGU+PENpdGU+PEF1dGhvcj5WZXJoYWVydDwvQXV0aG9yPjxZZWFyPjIwMTE8L1llYXI+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</w:fldData>
        </w:fldChar>
      </w:r>
      <w:r w:rsidRPr="00C03543">
        <w:rPr>
          <w:rFonts w:ascii="Book Antiqua" w:hAnsi="Book Antiqua"/>
          <w:b w:val="0"/>
          <w:szCs w:val="24"/>
        </w:rPr>
        <w:instrText xml:space="preserve"> ADDIN EN.CITE </w:instrText>
      </w:r>
      <w:r w:rsidRPr="00C03543">
        <w:rPr>
          <w:rFonts w:ascii="Book Antiqua" w:hAnsi="Book Antiqua"/>
          <w:b w:val="0"/>
          <w:szCs w:val="24"/>
        </w:rPr>
        <w:fldChar w:fldCharType="begin">
          <w:fldData xml:space="preserve">PEVuZE5vdGU+PENpdGU+PEF1dGhvcj5WZXJoYWVydDwvQXV0aG9yPjxZZWFyPjIwMTE8L1llYXI+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</w:fldData>
        </w:fldChar>
      </w:r>
      <w:r w:rsidRPr="00C03543">
        <w:rPr>
          <w:rFonts w:ascii="Book Antiqua" w:hAnsi="Book Antiqua"/>
          <w:b w:val="0"/>
          <w:szCs w:val="24"/>
        </w:rPr>
        <w:instrText xml:space="preserve"> ADDIN EN.CITE.DATA </w:instrText>
      </w:r>
      <w:r w:rsidRPr="00C03543">
        <w:rPr>
          <w:rFonts w:ascii="Book Antiqua" w:hAnsi="Book Antiqua"/>
          <w:b w:val="0"/>
          <w:szCs w:val="24"/>
        </w:rPr>
      </w:r>
      <w:r w:rsidRPr="00C03543">
        <w:rPr>
          <w:rFonts w:ascii="Book Antiqua" w:hAnsi="Book Antiqua"/>
          <w:b w:val="0"/>
          <w:szCs w:val="24"/>
        </w:rPr>
        <w:fldChar w:fldCharType="end"/>
      </w:r>
      <w:r w:rsidRPr="00C03543">
        <w:rPr>
          <w:rFonts w:ascii="Book Antiqua" w:hAnsi="Book Antiqua"/>
          <w:b w:val="0"/>
          <w:szCs w:val="24"/>
        </w:rPr>
      </w:r>
      <w:r w:rsidRPr="00C03543">
        <w:rPr>
          <w:rFonts w:ascii="Book Antiqua" w:hAnsi="Book Antiqua"/>
          <w:b w:val="0"/>
          <w:szCs w:val="24"/>
        </w:rPr>
        <w:fldChar w:fldCharType="separate"/>
      </w:r>
      <w:hyperlink w:anchor="_ENREF_151" w:tooltip="Verhaert, 2011 #47" w:history="1">
        <w:r w:rsidRPr="00C03543">
          <w:rPr>
            <w:rFonts w:ascii="Book Antiqua" w:hAnsi="Book Antiqua"/>
            <w:b w:val="0"/>
            <w:noProof/>
            <w:szCs w:val="24"/>
            <w:vertAlign w:val="superscript"/>
          </w:rPr>
          <w:t>151</w:t>
        </w:r>
      </w:hyperlink>
      <w:r>
        <w:rPr>
          <w:rFonts w:ascii="Book Antiqua" w:hAnsi="Book Antiqua"/>
          <w:b w:val="0"/>
          <w:noProof/>
          <w:szCs w:val="24"/>
          <w:vertAlign w:val="superscript"/>
        </w:rPr>
        <w:t>,</w:t>
      </w:r>
      <w:hyperlink w:anchor="_ENREF_152" w:tooltip="Nassenstein, 2014 #1730" w:history="1">
        <w:r w:rsidRPr="00C03543">
          <w:rPr>
            <w:rFonts w:ascii="Book Antiqua" w:hAnsi="Book Antiqua"/>
            <w:b w:val="0"/>
            <w:noProof/>
            <w:szCs w:val="24"/>
            <w:vertAlign w:val="superscript"/>
          </w:rPr>
          <w:t>152</w:t>
        </w:r>
      </w:hyperlink>
      <w:r w:rsidRPr="00C03543">
        <w:rPr>
          <w:rFonts w:ascii="Book Antiqua" w:hAnsi="Book Antiqua"/>
          <w:b w:val="0"/>
          <w:szCs w:val="24"/>
        </w:rPr>
        <w:fldChar w:fldCharType="end"/>
      </w:r>
      <w:r w:rsidRPr="00C03543">
        <w:rPr>
          <w:rFonts w:ascii="Book Antiqua" w:eastAsia="宋体" w:hAnsi="Book Antiqua"/>
          <w:b w:val="0"/>
          <w:szCs w:val="24"/>
          <w:vertAlign w:val="superscript"/>
          <w:lang w:eastAsia="zh-CN"/>
        </w:rPr>
        <w:t>]</w:t>
      </w:r>
      <w:r w:rsidRPr="00C03543">
        <w:rPr>
          <w:rFonts w:ascii="Book Antiqua" w:hAnsi="Book Antiqua"/>
          <w:b w:val="0"/>
          <w:szCs w:val="24"/>
        </w:rPr>
        <w:t>, (f)</w:t>
      </w:r>
      <w:r w:rsidRPr="00C03543">
        <w:rPr>
          <w:rFonts w:ascii="Book Antiqua" w:eastAsia="宋体" w:hAnsi="Book Antiqua"/>
          <w:b w:val="0"/>
          <w:szCs w:val="24"/>
          <w:vertAlign w:val="superscript"/>
          <w:lang w:eastAsia="zh-CN"/>
        </w:rPr>
        <w:t>[</w:t>
      </w:r>
      <w:r w:rsidRPr="00C03543">
        <w:rPr>
          <w:rFonts w:ascii="Book Antiqua" w:hAnsi="Book Antiqua"/>
          <w:b w:val="0"/>
          <w:szCs w:val="24"/>
        </w:rPr>
        <w:fldChar w:fldCharType="begin">
          <w:fldData xml:space="preserve">PEVuZE5vdGU+PENpdGU+PEF1dGhvcj5Mw7huYm9yZzwvQXV0aG9yPjxZZWFyPjIwMTE8L1llYXI+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</w:fldData>
        </w:fldChar>
      </w:r>
      <w:r w:rsidRPr="00C03543">
        <w:rPr>
          <w:rFonts w:ascii="Book Antiqua" w:hAnsi="Book Antiqua"/>
          <w:b w:val="0"/>
          <w:szCs w:val="24"/>
        </w:rPr>
        <w:instrText xml:space="preserve"> ADDIN EN.CITE </w:instrText>
      </w:r>
      <w:r w:rsidRPr="00C03543">
        <w:rPr>
          <w:rFonts w:ascii="Book Antiqua" w:hAnsi="Book Antiqua"/>
          <w:b w:val="0"/>
          <w:szCs w:val="24"/>
        </w:rPr>
        <w:fldChar w:fldCharType="begin">
          <w:fldData xml:space="preserve">PEVuZE5vdGU+PENpdGU+PEF1dGhvcj5Mw7huYm9yZzwvQXV0aG9yPjxZZWFyPjIwMTE8L1llYXI+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</w:fldData>
        </w:fldChar>
      </w:r>
      <w:r w:rsidRPr="00C03543">
        <w:rPr>
          <w:rFonts w:ascii="Book Antiqua" w:hAnsi="Book Antiqua"/>
          <w:b w:val="0"/>
          <w:szCs w:val="24"/>
        </w:rPr>
        <w:instrText xml:space="preserve"> ADDIN EN.CITE.DATA </w:instrText>
      </w:r>
      <w:r w:rsidRPr="00C03543">
        <w:rPr>
          <w:rFonts w:ascii="Book Antiqua" w:hAnsi="Book Antiqua"/>
          <w:b w:val="0"/>
          <w:szCs w:val="24"/>
        </w:rPr>
      </w:r>
      <w:r w:rsidRPr="00C03543">
        <w:rPr>
          <w:rFonts w:ascii="Book Antiqua" w:hAnsi="Book Antiqua"/>
          <w:b w:val="0"/>
          <w:szCs w:val="24"/>
        </w:rPr>
        <w:fldChar w:fldCharType="end"/>
      </w:r>
      <w:r w:rsidRPr="00C03543">
        <w:rPr>
          <w:rFonts w:ascii="Book Antiqua" w:hAnsi="Book Antiqua"/>
          <w:b w:val="0"/>
          <w:szCs w:val="24"/>
        </w:rPr>
      </w:r>
      <w:r w:rsidRPr="00C03543">
        <w:rPr>
          <w:rFonts w:ascii="Book Antiqua" w:hAnsi="Book Antiqua"/>
          <w:b w:val="0"/>
          <w:szCs w:val="24"/>
        </w:rPr>
        <w:fldChar w:fldCharType="separate"/>
      </w:r>
      <w:hyperlink w:anchor="_ENREF_153" w:tooltip="Lønborg, 2011 #39" w:history="1">
        <w:r w:rsidRPr="00C03543">
          <w:rPr>
            <w:rFonts w:ascii="Book Antiqua" w:hAnsi="Book Antiqua"/>
            <w:b w:val="0"/>
            <w:noProof/>
            <w:szCs w:val="24"/>
            <w:vertAlign w:val="superscript"/>
          </w:rPr>
          <w:t>153</w:t>
        </w:r>
      </w:hyperlink>
      <w:r w:rsidRPr="00C03543">
        <w:rPr>
          <w:rFonts w:ascii="Book Antiqua" w:hAnsi="Book Antiqua"/>
          <w:b w:val="0"/>
          <w:noProof/>
          <w:szCs w:val="24"/>
          <w:vertAlign w:val="superscript"/>
        </w:rPr>
        <w:t>,</w:t>
      </w:r>
      <w:hyperlink w:anchor="_ENREF_154" w:tooltip="Ubachs, 2010 #54" w:history="1">
        <w:r w:rsidRPr="00C03543">
          <w:rPr>
            <w:rFonts w:ascii="Book Antiqua" w:hAnsi="Book Antiqua"/>
            <w:b w:val="0"/>
            <w:noProof/>
            <w:szCs w:val="24"/>
            <w:vertAlign w:val="superscript"/>
          </w:rPr>
          <w:t>154</w:t>
        </w:r>
      </w:hyperlink>
      <w:r w:rsidRPr="00C03543">
        <w:rPr>
          <w:rFonts w:ascii="Book Antiqua" w:hAnsi="Book Antiqua"/>
          <w:b w:val="0"/>
          <w:szCs w:val="24"/>
        </w:rPr>
        <w:fldChar w:fldCharType="end"/>
      </w:r>
      <w:r w:rsidRPr="00C03543">
        <w:rPr>
          <w:rFonts w:ascii="Book Antiqua" w:eastAsia="宋体" w:hAnsi="Book Antiqua"/>
          <w:b w:val="0"/>
          <w:szCs w:val="24"/>
          <w:vertAlign w:val="superscript"/>
          <w:lang w:eastAsia="zh-CN"/>
        </w:rPr>
        <w:t>]</w:t>
      </w:r>
      <w:r w:rsidRPr="00C03543">
        <w:rPr>
          <w:rFonts w:ascii="Book Antiqua" w:hAnsi="Book Antiqua"/>
          <w:b w:val="0"/>
          <w:szCs w:val="24"/>
        </w:rPr>
        <w:t>, (g)</w:t>
      </w:r>
      <w:r w:rsidRPr="00C03543">
        <w:rPr>
          <w:rFonts w:ascii="Book Antiqua" w:eastAsia="宋体" w:hAnsi="Book Antiqua"/>
          <w:b w:val="0"/>
          <w:szCs w:val="24"/>
          <w:vertAlign w:val="superscript"/>
          <w:lang w:eastAsia="zh-CN"/>
        </w:rPr>
        <w:t>[</w:t>
      </w:r>
      <w:hyperlink w:anchor="_ENREF_155" w:tooltip="Kociemba, 2013 #1729" w:history="1">
        <w:r w:rsidRPr="00C03543">
          <w:rPr>
            <w:rFonts w:ascii="Book Antiqua" w:hAnsi="Book Antiqua"/>
            <w:b w:val="0"/>
            <w:szCs w:val="24"/>
          </w:rPr>
          <w:fldChar w:fldCharType="begin"/>
        </w:r>
        <w:r w:rsidRPr="00C03543">
          <w:rPr>
            <w:rFonts w:ascii="Book Antiqua" w:hAnsi="Book Antiqua"/>
            <w:b w:val="0"/>
            <w:szCs w:val="24"/>
          </w:rPr>
          <w:instrText xml:space="preserve"> ADDIN EN.CITE &lt;EndNote&gt;&lt;Cite&gt;&lt;Author&gt;Kociemba&lt;/Author&gt;&lt;Year&gt;2013&lt;/Year&gt;&lt;RecNum&gt;1729&lt;/RecNum&gt;&lt;DisplayText&gt;&lt;style face="superscript"&gt;155&lt;/style&gt;&lt;/DisplayText&gt;&lt;record&gt;&lt;rec-number&gt;1729&lt;/rec-number&gt;&lt;foreign-keys&gt;&lt;key app="EN" db-id="zzst0pe9v92wx6eaxf6pwstvvxxs0tzd5rfr"&gt;1729&lt;/key&gt;&lt;/foreign-keys&gt;&lt;ref-type name="Journal Article"&gt;17&lt;/ref-type&gt;&lt;contributors&gt;&lt;authors&gt;&lt;author&gt;Kociemba, A.&lt;/author&gt;&lt;author&gt;Pyda, M.&lt;/author&gt;&lt;author&gt;Katulska, K.&lt;/author&gt;&lt;author&gt;Lanocha, M.&lt;/author&gt;&lt;author&gt;Siniawski, A.&lt;/author&gt;&lt;author&gt;Janus, M.&lt;/author&gt;&lt;author&gt;Grajek, S.&lt;/author&gt;&lt;/authors&gt;&lt;/contributors&gt;&lt;auth-address&gt;Magnetic Resonance Unit, I&amp;apos;st Department of Cardiology, University of Medical Sciences, Poznan, Poland. kociemba.anna@gmail.com.&lt;/auth-address&gt;&lt;titles&gt;&lt;title&gt;Comparison of diffusion-weighted with T2-weighted imaging for detection of edema in acute myocardial infarction&lt;/title&gt;&lt;secondary-title&gt;JCMR&lt;/secondary-title&gt;&lt;alt-title&gt;Journal of cardiovascular magnetic resonance : official journal of the Society for Cardiovascular Magnetic Resonance&lt;/alt-title&gt;&lt;/titles&gt;&lt;periodical&gt;&lt;full-title&gt;JCMR&lt;/full-title&gt;&lt;/periodical&gt;&lt;alt-periodical&gt;&lt;full-title&gt;Journal of cardiovascular magnetic resonance : official journal of the Society for Cardiovascular Magnetic Resonance&lt;/full-title&gt;&lt;/alt-periodical&gt;&lt;pages&gt;90&lt;/pages&gt;&lt;volume&gt;15&lt;/volume&gt;&lt;edition&gt;2013/10/09&lt;/edition&gt;&lt;dates&gt;&lt;year&gt;2013&lt;/year&gt;&lt;/dates&gt;&lt;isbn&gt;1532-429X (Electronic)&amp;#xD;1097-6647 (Linking)&lt;/isbn&gt;&lt;accession-num&gt;24098944&lt;/accession-num&gt;&lt;label&gt;READ&lt;/label&gt;&lt;urls&gt;&lt;related-urls&gt;&lt;url&gt;http://www.ncbi.nlm.nih.gov/pubmed/24098944&lt;/url&gt;&lt;/related-urls&gt;&lt;/urls&gt;&lt;custom2&gt;3852828&lt;/custom2&gt;&lt;electronic-resource-num&gt;10.1186/1532-429X-15-90&lt;/electronic-resource-num&gt;&lt;language&gt;eng&lt;/language&gt;&lt;/record&gt;&lt;/Cite&gt;&lt;/EndNote&gt;</w:instrText>
        </w:r>
        <w:r w:rsidRPr="00C03543">
          <w:rPr>
            <w:rFonts w:ascii="Book Antiqua" w:hAnsi="Book Antiqua"/>
            <w:b w:val="0"/>
            <w:szCs w:val="24"/>
          </w:rPr>
          <w:fldChar w:fldCharType="separate"/>
        </w:r>
        <w:r w:rsidRPr="00C03543">
          <w:rPr>
            <w:rFonts w:ascii="Book Antiqua" w:hAnsi="Book Antiqua"/>
            <w:b w:val="0"/>
            <w:noProof/>
            <w:szCs w:val="24"/>
            <w:vertAlign w:val="superscript"/>
          </w:rPr>
          <w:t>155</w:t>
        </w:r>
        <w:r w:rsidRPr="00C03543">
          <w:rPr>
            <w:rFonts w:ascii="Book Antiqua" w:hAnsi="Book Antiqua"/>
            <w:b w:val="0"/>
            <w:szCs w:val="24"/>
          </w:rPr>
          <w:fldChar w:fldCharType="end"/>
        </w:r>
      </w:hyperlink>
      <w:r w:rsidRPr="00C03543">
        <w:rPr>
          <w:rFonts w:ascii="Book Antiqua" w:hAnsi="Book Antiqua"/>
          <w:b w:val="0"/>
          <w:szCs w:val="24"/>
          <w:vertAlign w:val="superscript"/>
        </w:rPr>
        <w:t>]</w:t>
      </w:r>
      <w:r w:rsidRPr="00C03543">
        <w:rPr>
          <w:rFonts w:ascii="Book Antiqua" w:eastAsia="宋体" w:hAnsi="Book Antiqua"/>
          <w:b w:val="0"/>
          <w:szCs w:val="24"/>
          <w:lang w:eastAsia="zh-CN"/>
        </w:rPr>
        <w:t>.</w:t>
      </w:r>
    </w:p>
    <w:p w14:paraId="6E98A951" w14:textId="77777777" w:rsidR="00E51036" w:rsidRPr="00C03543" w:rsidRDefault="00E51036" w:rsidP="00E51036">
      <w:pPr>
        <w:spacing w:line="360" w:lineRule="auto"/>
        <w:jc w:val="both"/>
        <w:rPr>
          <w:rFonts w:ascii="Book Antiqua" w:eastAsia="宋体" w:hAnsi="Book Antiqua"/>
          <w:b/>
          <w:bCs/>
          <w:lang w:eastAsia="zh-CN"/>
        </w:rPr>
      </w:pPr>
      <w:r w:rsidRPr="00C03543">
        <w:rPr>
          <w:rFonts w:ascii="Book Antiqua" w:eastAsia="宋体" w:hAnsi="Book Antiqua"/>
          <w:lang w:eastAsia="zh-CN"/>
        </w:rPr>
        <w:br w:type="page"/>
      </w:r>
    </w:p>
    <w:p w14:paraId="71A46C3A" w14:textId="77777777" w:rsidR="00E51036" w:rsidRPr="00C03543" w:rsidRDefault="00E51036" w:rsidP="00E51036">
      <w:pPr>
        <w:keepNext/>
        <w:spacing w:line="360" w:lineRule="auto"/>
        <w:jc w:val="both"/>
        <w:rPr>
          <w:rFonts w:ascii="Book Antiqua" w:hAnsi="Book Antiqua"/>
        </w:rPr>
      </w:pPr>
      <w:r w:rsidRPr="00C03543">
        <w:rPr>
          <w:rFonts w:ascii="Book Antiqua" w:hAnsi="Book Antiqua"/>
          <w:noProof/>
          <w:lang w:val="en-US" w:eastAsia="zh-CN"/>
        </w:rPr>
        <w:lastRenderedPageBreak/>
        <w:drawing>
          <wp:inline distT="0" distB="0" distL="0" distR="0" wp14:anchorId="6D9AB8FC" wp14:editId="63B78CC3">
            <wp:extent cx="5261317" cy="1359759"/>
            <wp:effectExtent l="0" t="0" r="0" b="1206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jpg"/>
                    <pic:cNvPicPr/>
                  </pic:nvPicPr>
                  <pic:blipFill>
                    <a:blip r:embed="rId20">
                      <a:extLst>
                        <a:ext uri="{28A0092B-C50C-407E-A947-70E740481C1C}">
                          <a14:useLocalDpi xmlns:a14="http://schemas.microsoft.com/office/drawing/2010/main" val="0"/>
                        </a:ext>
                      </a:extLst>
                    </a:blip>
                    <a:stretch>
                      <a:fillRect/>
                    </a:stretch>
                  </pic:blipFill>
                  <pic:spPr>
                    <a:xfrm>
                      <a:off x="0" y="0"/>
                      <a:ext cx="5263732" cy="1360383"/>
                    </a:xfrm>
                    <a:prstGeom prst="rect">
                      <a:avLst/>
                    </a:prstGeom>
                  </pic:spPr>
                </pic:pic>
              </a:graphicData>
            </a:graphic>
          </wp:inline>
        </w:drawing>
      </w:r>
    </w:p>
    <w:p w14:paraId="4BD8EB2D" w14:textId="77777777" w:rsidR="00E51036" w:rsidRPr="00C03543" w:rsidRDefault="00E51036" w:rsidP="00E51036">
      <w:pPr>
        <w:pStyle w:val="af0"/>
        <w:jc w:val="both"/>
        <w:rPr>
          <w:rFonts w:ascii="Book Antiqua" w:hAnsi="Book Antiqua"/>
          <w:szCs w:val="24"/>
        </w:rPr>
      </w:pPr>
      <w:bookmarkStart w:id="294" w:name="_Toc312062703"/>
    </w:p>
    <w:p w14:paraId="5BC2EBCC" w14:textId="77777777" w:rsidR="00E51036" w:rsidRPr="00C03543" w:rsidRDefault="00E51036" w:rsidP="00E51036">
      <w:pPr>
        <w:pStyle w:val="af0"/>
        <w:tabs>
          <w:tab w:val="clear" w:pos="1134"/>
          <w:tab w:val="left" w:pos="1020"/>
        </w:tabs>
        <w:jc w:val="both"/>
        <w:rPr>
          <w:rFonts w:ascii="Book Antiqua" w:eastAsia="宋体" w:hAnsi="Book Antiqua"/>
          <w:szCs w:val="24"/>
          <w:lang w:eastAsia="zh-CN"/>
        </w:rPr>
      </w:pPr>
      <w:bookmarkStart w:id="295" w:name="F12"/>
      <w:bookmarkStart w:id="296" w:name="_Toc312206598"/>
      <w:bookmarkStart w:id="297" w:name="_Toc312267897"/>
      <w:r w:rsidRPr="00C03543">
        <w:rPr>
          <w:rFonts w:ascii="Book Antiqua" w:hAnsi="Book Antiqua"/>
          <w:szCs w:val="24"/>
        </w:rPr>
        <w:t xml:space="preserve">Figure </w:t>
      </w:r>
      <w:bookmarkEnd w:id="295"/>
      <w:r w:rsidRPr="00C03543">
        <w:rPr>
          <w:rFonts w:ascii="Book Antiqua" w:hAnsi="Book Antiqua"/>
          <w:szCs w:val="24"/>
        </w:rPr>
        <w:t>8</w:t>
      </w:r>
      <w:r w:rsidRPr="00C03543">
        <w:rPr>
          <w:rFonts w:ascii="Book Antiqua" w:hAnsi="Book Antiqua"/>
          <w:szCs w:val="24"/>
        </w:rPr>
        <w:tab/>
        <w:t>Calculation of salvaged myocardium</w:t>
      </w:r>
      <w:bookmarkEnd w:id="294"/>
      <w:bookmarkEnd w:id="296"/>
      <w:bookmarkEnd w:id="297"/>
      <w:r w:rsidRPr="00C03543">
        <w:rPr>
          <w:rFonts w:ascii="Book Antiqua" w:eastAsia="宋体" w:hAnsi="Book Antiqua"/>
          <w:szCs w:val="24"/>
          <w:lang w:eastAsia="zh-CN"/>
        </w:rPr>
        <w:t>.</w:t>
      </w:r>
      <w:r w:rsidRPr="00C03543">
        <w:rPr>
          <w:rFonts w:ascii="Book Antiqua" w:hAnsi="Book Antiqua"/>
          <w:szCs w:val="24"/>
        </w:rPr>
        <w:t xml:space="preserve"> </w:t>
      </w:r>
      <w:r w:rsidRPr="00C03543">
        <w:rPr>
          <w:rFonts w:ascii="Book Antiqua" w:eastAsia="宋体" w:hAnsi="Book Antiqua"/>
          <w:b w:val="0"/>
          <w:szCs w:val="24"/>
          <w:lang w:eastAsia="zh-CN"/>
        </w:rPr>
        <w:t>A</w:t>
      </w:r>
      <w:r w:rsidRPr="00C03543">
        <w:rPr>
          <w:rFonts w:ascii="Book Antiqua" w:hAnsi="Book Antiqua"/>
          <w:b w:val="0"/>
          <w:szCs w:val="24"/>
        </w:rPr>
        <w:t>: SSFP end-diastolic cine image</w:t>
      </w:r>
      <w:r w:rsidRPr="00C03543">
        <w:rPr>
          <w:rFonts w:ascii="Book Antiqua" w:eastAsia="宋体" w:hAnsi="Book Antiqua"/>
          <w:b w:val="0"/>
          <w:szCs w:val="24"/>
          <w:lang w:eastAsia="zh-CN"/>
        </w:rPr>
        <w:t>;</w:t>
      </w:r>
      <w:r w:rsidRPr="00C03543">
        <w:rPr>
          <w:rFonts w:ascii="Book Antiqua" w:hAnsi="Book Antiqua"/>
          <w:b w:val="0"/>
          <w:szCs w:val="24"/>
        </w:rPr>
        <w:t xml:space="preserve"> </w:t>
      </w:r>
      <w:r w:rsidRPr="00C03543">
        <w:rPr>
          <w:rFonts w:ascii="Book Antiqua" w:eastAsia="宋体" w:hAnsi="Book Antiqua"/>
          <w:b w:val="0"/>
          <w:szCs w:val="24"/>
          <w:lang w:eastAsia="zh-CN"/>
        </w:rPr>
        <w:t>B</w:t>
      </w:r>
      <w:r w:rsidRPr="00C03543">
        <w:rPr>
          <w:rFonts w:ascii="Book Antiqua" w:hAnsi="Book Antiqua"/>
          <w:b w:val="0"/>
          <w:szCs w:val="24"/>
        </w:rPr>
        <w:t>: SSFP end-systolic cine image showing hypokinetic basal anterolateral segment (*)</w:t>
      </w:r>
      <w:r w:rsidRPr="00C03543">
        <w:rPr>
          <w:rFonts w:ascii="Book Antiqua" w:eastAsia="宋体" w:hAnsi="Book Antiqua"/>
          <w:b w:val="0"/>
          <w:szCs w:val="24"/>
          <w:lang w:eastAsia="zh-CN"/>
        </w:rPr>
        <w:t>;</w:t>
      </w:r>
      <w:r w:rsidRPr="00C03543">
        <w:rPr>
          <w:rFonts w:ascii="Book Antiqua" w:hAnsi="Book Antiqua"/>
          <w:b w:val="0"/>
          <w:szCs w:val="24"/>
        </w:rPr>
        <w:t xml:space="preserve"> </w:t>
      </w:r>
      <w:r w:rsidRPr="00C03543">
        <w:rPr>
          <w:rFonts w:ascii="Book Antiqua" w:eastAsia="宋体" w:hAnsi="Book Antiqua"/>
          <w:b w:val="0"/>
          <w:szCs w:val="24"/>
          <w:lang w:eastAsia="zh-CN"/>
        </w:rPr>
        <w:t>C:</w:t>
      </w:r>
      <w:r w:rsidRPr="00C03543">
        <w:rPr>
          <w:rFonts w:ascii="Book Antiqua" w:hAnsi="Book Antiqua"/>
          <w:b w:val="0"/>
          <w:szCs w:val="24"/>
        </w:rPr>
        <w:t xml:space="preserve"> T2w-STIR image showing oedema (AAR) in anterolateral wall consistent with circumflex artery occlusion</w:t>
      </w:r>
      <w:r w:rsidRPr="00C03543">
        <w:rPr>
          <w:rFonts w:ascii="Book Antiqua" w:eastAsia="宋体" w:hAnsi="Book Antiqua"/>
          <w:b w:val="0"/>
          <w:szCs w:val="24"/>
          <w:lang w:eastAsia="zh-CN"/>
        </w:rPr>
        <w:t>;</w:t>
      </w:r>
      <w:r w:rsidRPr="00C03543">
        <w:rPr>
          <w:rFonts w:ascii="Book Antiqua" w:hAnsi="Book Antiqua"/>
          <w:b w:val="0"/>
          <w:szCs w:val="24"/>
        </w:rPr>
        <w:t xml:space="preserve"> </w:t>
      </w:r>
      <w:r w:rsidRPr="00C03543">
        <w:rPr>
          <w:rFonts w:ascii="Book Antiqua" w:eastAsia="宋体" w:hAnsi="Book Antiqua"/>
          <w:b w:val="0"/>
          <w:szCs w:val="24"/>
          <w:lang w:eastAsia="zh-CN"/>
        </w:rPr>
        <w:t>D</w:t>
      </w:r>
      <w:r w:rsidRPr="00C03543">
        <w:rPr>
          <w:rFonts w:ascii="Book Antiqua" w:hAnsi="Book Antiqua"/>
          <w:b w:val="0"/>
          <w:szCs w:val="24"/>
        </w:rPr>
        <w:t>: Corresponding LGE image with near-transmural infarction</w:t>
      </w:r>
      <w:r w:rsidRPr="00C03543">
        <w:rPr>
          <w:rFonts w:ascii="Book Antiqua" w:eastAsia="宋体" w:hAnsi="Book Antiqua"/>
          <w:b w:val="0"/>
          <w:szCs w:val="24"/>
          <w:lang w:eastAsia="zh-CN"/>
        </w:rPr>
        <w:t>;</w:t>
      </w:r>
      <w:r w:rsidRPr="00C03543">
        <w:rPr>
          <w:rFonts w:ascii="Book Antiqua" w:hAnsi="Book Antiqua"/>
          <w:b w:val="0"/>
          <w:szCs w:val="24"/>
        </w:rPr>
        <w:t xml:space="preserve"> </w:t>
      </w:r>
      <w:r w:rsidRPr="00C03543">
        <w:rPr>
          <w:rFonts w:ascii="Book Antiqua" w:eastAsia="宋体" w:hAnsi="Book Antiqua"/>
          <w:b w:val="0"/>
          <w:szCs w:val="24"/>
          <w:lang w:eastAsia="zh-CN"/>
        </w:rPr>
        <w:t>E</w:t>
      </w:r>
      <w:r w:rsidRPr="00C03543">
        <w:rPr>
          <w:rFonts w:ascii="Book Antiqua" w:hAnsi="Book Antiqua"/>
          <w:b w:val="0"/>
          <w:szCs w:val="24"/>
        </w:rPr>
        <w:t>: calculation of salvaged myocardium in blue</w:t>
      </w:r>
      <w:r w:rsidRPr="00C03543">
        <w:rPr>
          <w:rFonts w:ascii="Book Antiqua" w:eastAsia="宋体" w:hAnsi="Book Antiqua"/>
          <w:b w:val="0"/>
          <w:szCs w:val="24"/>
          <w:lang w:eastAsia="zh-CN"/>
        </w:rPr>
        <w:t>.</w:t>
      </w:r>
      <w:r w:rsidRPr="00C03543">
        <w:rPr>
          <w:rFonts w:ascii="Book Antiqua" w:hAnsi="Book Antiqua"/>
          <w:szCs w:val="24"/>
        </w:rPr>
        <w:t xml:space="preserve"> </w:t>
      </w:r>
      <w:r w:rsidRPr="00C03543">
        <w:rPr>
          <w:rFonts w:ascii="Book Antiqua" w:hAnsi="Book Antiqua"/>
          <w:b w:val="0"/>
          <w:szCs w:val="24"/>
        </w:rPr>
        <w:t>SSFP</w:t>
      </w:r>
      <w:r w:rsidRPr="00C03543">
        <w:rPr>
          <w:rFonts w:ascii="Book Antiqua" w:eastAsia="宋体" w:hAnsi="Book Antiqua"/>
          <w:b w:val="0"/>
          <w:szCs w:val="24"/>
          <w:lang w:eastAsia="zh-CN"/>
        </w:rPr>
        <w:t>:</w:t>
      </w:r>
      <w:r w:rsidRPr="00C03543">
        <w:rPr>
          <w:rFonts w:ascii="Book Antiqua" w:hAnsi="Book Antiqua"/>
          <w:b w:val="0"/>
          <w:szCs w:val="24"/>
        </w:rPr>
        <w:t xml:space="preserve"> Steady-state free precession</w:t>
      </w:r>
      <w:r w:rsidRPr="00C03543">
        <w:rPr>
          <w:rFonts w:ascii="Book Antiqua" w:eastAsia="宋体" w:hAnsi="Book Antiqua"/>
          <w:b w:val="0"/>
          <w:szCs w:val="24"/>
          <w:lang w:eastAsia="zh-CN"/>
        </w:rPr>
        <w:t>;</w:t>
      </w:r>
      <w:r w:rsidRPr="00C03543">
        <w:rPr>
          <w:rFonts w:ascii="Book Antiqua" w:hAnsi="Book Antiqua"/>
          <w:b w:val="0"/>
          <w:szCs w:val="24"/>
        </w:rPr>
        <w:t xml:space="preserve"> T2w-STIR</w:t>
      </w:r>
      <w:r w:rsidRPr="00C03543">
        <w:rPr>
          <w:rFonts w:ascii="Book Antiqua" w:eastAsia="宋体" w:hAnsi="Book Antiqua"/>
          <w:b w:val="0"/>
          <w:szCs w:val="24"/>
          <w:lang w:eastAsia="zh-CN"/>
        </w:rPr>
        <w:t>:</w:t>
      </w:r>
      <w:r w:rsidRPr="00C03543">
        <w:rPr>
          <w:rFonts w:ascii="Book Antiqua" w:hAnsi="Book Antiqua"/>
          <w:b w:val="0"/>
          <w:szCs w:val="24"/>
        </w:rPr>
        <w:t xml:space="preserve"> T2-weighted short-tau inversion-recovery sequence</w:t>
      </w:r>
      <w:r w:rsidRPr="00C03543">
        <w:rPr>
          <w:rFonts w:ascii="Book Antiqua" w:eastAsia="宋体" w:hAnsi="Book Antiqua"/>
          <w:b w:val="0"/>
          <w:szCs w:val="24"/>
          <w:lang w:eastAsia="zh-CN"/>
        </w:rPr>
        <w:t xml:space="preserve">; </w:t>
      </w:r>
      <w:r w:rsidRPr="00C03543">
        <w:rPr>
          <w:rFonts w:ascii="Book Antiqua" w:hAnsi="Book Antiqua"/>
          <w:b w:val="0"/>
          <w:szCs w:val="24"/>
        </w:rPr>
        <w:t>LGE</w:t>
      </w:r>
      <w:r w:rsidRPr="00C03543">
        <w:rPr>
          <w:rFonts w:ascii="Book Antiqua" w:hAnsi="Book Antiqua"/>
          <w:b w:val="0"/>
          <w:szCs w:val="24"/>
          <w:lang w:eastAsia="zh-CN"/>
        </w:rPr>
        <w:t xml:space="preserve">: </w:t>
      </w:r>
      <w:r w:rsidRPr="00C03543">
        <w:rPr>
          <w:rFonts w:ascii="Book Antiqua" w:hAnsi="Book Antiqua"/>
          <w:b w:val="0"/>
          <w:szCs w:val="24"/>
        </w:rPr>
        <w:t>Late gadolinium enhancement</w:t>
      </w:r>
      <w:r w:rsidRPr="00C03543">
        <w:rPr>
          <w:rFonts w:ascii="Book Antiqua" w:eastAsia="宋体" w:hAnsi="Book Antiqua"/>
          <w:b w:val="0"/>
          <w:szCs w:val="24"/>
          <w:lang w:eastAsia="zh-CN"/>
        </w:rPr>
        <w:t>.</w:t>
      </w:r>
    </w:p>
    <w:p w14:paraId="5FDCD1C4" w14:textId="77777777" w:rsidR="00E51036" w:rsidRPr="00C03543" w:rsidRDefault="00E51036" w:rsidP="00E51036">
      <w:pPr>
        <w:pStyle w:val="af0"/>
        <w:jc w:val="both"/>
        <w:rPr>
          <w:rFonts w:ascii="Book Antiqua" w:eastAsia="宋体" w:hAnsi="Book Antiqua"/>
          <w:szCs w:val="24"/>
          <w:lang w:eastAsia="zh-CN"/>
        </w:rPr>
      </w:pPr>
    </w:p>
    <w:p w14:paraId="3568322E"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7959F0B7" w14:textId="77777777" w:rsidR="00E51036" w:rsidRPr="00C03543" w:rsidRDefault="00E51036" w:rsidP="00E51036">
      <w:pPr>
        <w:pStyle w:val="af0"/>
        <w:jc w:val="both"/>
        <w:rPr>
          <w:rFonts w:ascii="Book Antiqua" w:hAnsi="Book Antiqua"/>
          <w:szCs w:val="24"/>
        </w:rPr>
      </w:pPr>
      <w:bookmarkStart w:id="298" w:name="T5"/>
      <w:bookmarkStart w:id="299" w:name="_Toc312062683"/>
      <w:bookmarkStart w:id="300" w:name="_Toc327610930"/>
      <w:r w:rsidRPr="00C03543">
        <w:rPr>
          <w:rFonts w:ascii="Book Antiqua" w:hAnsi="Book Antiqua"/>
          <w:szCs w:val="24"/>
        </w:rPr>
        <w:lastRenderedPageBreak/>
        <w:t xml:space="preserve">Table </w:t>
      </w:r>
      <w:bookmarkEnd w:id="298"/>
      <w:r w:rsidRPr="00C03543">
        <w:rPr>
          <w:rFonts w:ascii="Book Antiqua" w:hAnsi="Book Antiqua"/>
          <w:szCs w:val="24"/>
        </w:rPr>
        <w:t>1</w:t>
      </w:r>
      <w:r w:rsidRPr="00C03543">
        <w:rPr>
          <w:rFonts w:ascii="Book Antiqua" w:hAnsi="Book Antiqua"/>
          <w:szCs w:val="24"/>
          <w:lang w:eastAsia="zh-CN"/>
        </w:rPr>
        <w:t xml:space="preserve"> </w:t>
      </w:r>
      <w:r w:rsidRPr="00C03543">
        <w:rPr>
          <w:rFonts w:ascii="Book Antiqua" w:hAnsi="Book Antiqua"/>
          <w:szCs w:val="24"/>
        </w:rPr>
        <w:t xml:space="preserve">Cardiovascular magnetic resonance studies illustrating the prognostic importance of left ventricular ejection fraction in </w:t>
      </w:r>
      <w:bookmarkEnd w:id="299"/>
      <w:bookmarkEnd w:id="300"/>
      <w:r w:rsidRPr="00C03543">
        <w:rPr>
          <w:rFonts w:ascii="Book Antiqua" w:hAnsi="Book Antiqua"/>
          <w:szCs w:val="24"/>
        </w:rPr>
        <w:t>acute myocardial infarction</w:t>
      </w:r>
    </w:p>
    <w:tbl>
      <w:tblPr>
        <w:tblStyle w:val="a5"/>
        <w:tblW w:w="8693" w:type="dxa"/>
        <w:tblLook w:val="04A0" w:firstRow="1" w:lastRow="0" w:firstColumn="1" w:lastColumn="0" w:noHBand="0" w:noVBand="1"/>
      </w:tblPr>
      <w:tblGrid>
        <w:gridCol w:w="1258"/>
        <w:gridCol w:w="710"/>
        <w:gridCol w:w="816"/>
        <w:gridCol w:w="803"/>
        <w:gridCol w:w="4038"/>
        <w:gridCol w:w="1068"/>
      </w:tblGrid>
      <w:tr w:rsidR="00E51036" w:rsidRPr="00C03543" w14:paraId="26A6A793" w14:textId="77777777" w:rsidTr="00F67D15">
        <w:trPr>
          <w:trHeight w:val="401"/>
        </w:trPr>
        <w:tc>
          <w:tcPr>
            <w:tcW w:w="959" w:type="dxa"/>
            <w:shd w:val="clear" w:color="auto" w:fill="auto"/>
          </w:tcPr>
          <w:p w14:paraId="0A748CCD"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92" w:type="dxa"/>
            <w:shd w:val="clear" w:color="auto" w:fill="auto"/>
          </w:tcPr>
          <w:p w14:paraId="344A52B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606" w:type="dxa"/>
            <w:shd w:val="clear" w:color="auto" w:fill="auto"/>
          </w:tcPr>
          <w:p w14:paraId="2254F45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603" w:type="dxa"/>
            <w:shd w:val="clear" w:color="auto" w:fill="auto"/>
          </w:tcPr>
          <w:p w14:paraId="302E01E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CMR time</w:t>
            </w:r>
          </w:p>
        </w:tc>
        <w:tc>
          <w:tcPr>
            <w:tcW w:w="4861" w:type="dxa"/>
            <w:shd w:val="clear" w:color="auto" w:fill="auto"/>
          </w:tcPr>
          <w:p w14:paraId="700C988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1072" w:type="dxa"/>
            <w:shd w:val="clear" w:color="auto" w:fill="auto"/>
          </w:tcPr>
          <w:p w14:paraId="2E44F63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Follow-up </w:t>
            </w:r>
          </w:p>
        </w:tc>
      </w:tr>
      <w:tr w:rsidR="00E51036" w:rsidRPr="00C03543" w14:paraId="1F9C2A93" w14:textId="77777777" w:rsidTr="00F67D15">
        <w:trPr>
          <w:trHeight w:val="401"/>
        </w:trPr>
        <w:tc>
          <w:tcPr>
            <w:tcW w:w="959" w:type="dxa"/>
          </w:tcPr>
          <w:p w14:paraId="62777516" w14:textId="77777777" w:rsidR="00E51036" w:rsidRPr="00C03543" w:rsidRDefault="00E51036" w:rsidP="00F67D15">
            <w:pPr>
              <w:spacing w:line="360" w:lineRule="auto"/>
              <w:jc w:val="both"/>
              <w:rPr>
                <w:rFonts w:ascii="Book Antiqua" w:eastAsia="宋体" w:hAnsi="Book Antiqua" w:cstheme="majorBidi"/>
                <w:b/>
                <w:bCs/>
                <w:i/>
                <w:iCs/>
                <w:vertAlign w:val="superscript"/>
                <w:lang w:val="en-US" w:eastAsia="zh-CN"/>
              </w:rPr>
            </w:pPr>
            <w:r w:rsidRPr="00C03543">
              <w:rPr>
                <w:rFonts w:ascii="Book Antiqua" w:hAnsi="Book Antiqua"/>
              </w:rPr>
              <w:t>El Aidi</w:t>
            </w:r>
            <w:r w:rsidRPr="00C03543">
              <w:rPr>
                <w:rFonts w:ascii="Book Antiqua" w:eastAsia="宋体" w:hAnsi="Book Antiqua"/>
                <w:lang w:eastAsia="zh-CN"/>
              </w:rPr>
              <w:t xml:space="preserve"> </w:t>
            </w:r>
            <w:r w:rsidRPr="00C03543">
              <w:rPr>
                <w:rFonts w:ascii="Book Antiqua" w:eastAsia="宋体" w:hAnsi="Book Antiqua"/>
                <w:i/>
                <w:lang w:eastAsia="zh-CN"/>
              </w:rPr>
              <w:t>et al</w:t>
            </w:r>
            <w:r w:rsidRPr="00C03543">
              <w:rPr>
                <w:rFonts w:ascii="Book Antiqua" w:eastAsia="宋体" w:hAnsi="Book Antiqua"/>
                <w:vertAlign w:val="superscript"/>
                <w:lang w:eastAsia="zh-CN"/>
              </w:rPr>
              <w:t>[</w:t>
            </w:r>
            <w:hyperlink w:anchor="_ENREF_32" w:tooltip="El Aidi, 2014 #1699" w:history="1">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 </w:instrText>
              </w:r>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EN.CITE.DATA </w:instrText>
              </w:r>
              <w:r w:rsidRPr="00C03543">
                <w:rPr>
                  <w:rFonts w:ascii="Book Antiqua" w:hAnsi="Book Antiqua"/>
                </w:rPr>
              </w:r>
              <w:r w:rsidRPr="00C03543">
                <w:rPr>
                  <w:rFonts w:ascii="Book Antiqua" w:hAnsi="Book Antiqua"/>
                </w:rPr>
                <w:fldChar w:fldCharType="end"/>
              </w:r>
              <w:r w:rsidRPr="00C03543">
                <w:rPr>
                  <w:rFonts w:ascii="Book Antiqua" w:hAnsi="Book Antiqua"/>
                </w:rPr>
              </w:r>
              <w:r w:rsidRPr="00C03543">
                <w:rPr>
                  <w:rFonts w:ascii="Book Antiqua" w:hAnsi="Book Antiqua"/>
                </w:rPr>
                <w:fldChar w:fldCharType="separate"/>
              </w:r>
              <w:r w:rsidRPr="00C03543">
                <w:rPr>
                  <w:rFonts w:ascii="Book Antiqua" w:hAnsi="Book Antiqua"/>
                  <w:noProof/>
                  <w:vertAlign w:val="superscript"/>
                </w:rPr>
                <w:t>32</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92" w:type="dxa"/>
          </w:tcPr>
          <w:p w14:paraId="1BD3C02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2014</w:t>
            </w:r>
          </w:p>
        </w:tc>
        <w:tc>
          <w:tcPr>
            <w:tcW w:w="606" w:type="dxa"/>
          </w:tcPr>
          <w:p w14:paraId="257F9F5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25497</w:t>
            </w:r>
          </w:p>
        </w:tc>
        <w:tc>
          <w:tcPr>
            <w:tcW w:w="603" w:type="dxa"/>
          </w:tcPr>
          <w:p w14:paraId="2C109A2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N/A</w:t>
            </w:r>
          </w:p>
        </w:tc>
        <w:tc>
          <w:tcPr>
            <w:tcW w:w="4861" w:type="dxa"/>
          </w:tcPr>
          <w:p w14:paraId="13F6CA4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Meta analysis of prognostic value of CMR surrogate markers. LVEF was only IP for MACE (HR 1.05 per -5%)</w:t>
            </w:r>
          </w:p>
        </w:tc>
        <w:tc>
          <w:tcPr>
            <w:tcW w:w="1072" w:type="dxa"/>
          </w:tcPr>
          <w:p w14:paraId="7DBB904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N/A</w:t>
            </w:r>
          </w:p>
        </w:tc>
      </w:tr>
      <w:tr w:rsidR="00E51036" w:rsidRPr="00C03543" w14:paraId="7243A074" w14:textId="77777777" w:rsidTr="00F67D15">
        <w:trPr>
          <w:trHeight w:val="401"/>
        </w:trPr>
        <w:tc>
          <w:tcPr>
            <w:tcW w:w="959" w:type="dxa"/>
          </w:tcPr>
          <w:p w14:paraId="451A174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Husser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 </w:instrText>
              </w:r>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EN.CITE.DATA </w:instrText>
              </w:r>
              <w:r w:rsidRPr="00C03543">
                <w:rPr>
                  <w:rFonts w:ascii="Book Antiqua" w:hAnsi="Book Antiqua"/>
                </w:rPr>
              </w:r>
              <w:r w:rsidRPr="00C03543">
                <w:rPr>
                  <w:rFonts w:ascii="Book Antiqua" w:hAnsi="Book Antiqua"/>
                </w:rPr>
                <w:fldChar w:fldCharType="end"/>
              </w:r>
              <w:r w:rsidRPr="00C03543">
                <w:rPr>
                  <w:rFonts w:ascii="Book Antiqua" w:hAnsi="Book Antiqua"/>
                </w:rPr>
              </w:r>
              <w:r w:rsidRPr="00C03543">
                <w:rPr>
                  <w:rFonts w:ascii="Book Antiqua" w:hAnsi="Book Antiqua"/>
                </w:rPr>
                <w:fldChar w:fldCharType="separate"/>
              </w:r>
              <w:r w:rsidRPr="00C03543">
                <w:rPr>
                  <w:rFonts w:ascii="Book Antiqua" w:hAnsi="Book Antiqua"/>
                  <w:noProof/>
                  <w:vertAlign w:val="superscript"/>
                </w:rPr>
                <w:t>3</w:t>
              </w:r>
              <w:r w:rsidRPr="00C03543">
                <w:rPr>
                  <w:rFonts w:ascii="Book Antiqua" w:eastAsia="宋体" w:hAnsi="Book Antiqua"/>
                  <w:noProof/>
                  <w:vertAlign w:val="superscript"/>
                  <w:lang w:eastAsia="zh-CN"/>
                </w:rPr>
                <w:t>3</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92" w:type="dxa"/>
          </w:tcPr>
          <w:p w14:paraId="14FAE7E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2012</w:t>
            </w:r>
          </w:p>
        </w:tc>
        <w:tc>
          <w:tcPr>
            <w:tcW w:w="606" w:type="dxa"/>
          </w:tcPr>
          <w:p w14:paraId="789ED00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304</w:t>
            </w:r>
          </w:p>
        </w:tc>
        <w:tc>
          <w:tcPr>
            <w:tcW w:w="603" w:type="dxa"/>
          </w:tcPr>
          <w:p w14:paraId="7FA03B5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4861" w:type="dxa"/>
          </w:tcPr>
          <w:p w14:paraId="41126B4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LVEF was IP for MACE (HR 0.95 for each +1% LVEF)</w:t>
            </w:r>
          </w:p>
        </w:tc>
        <w:tc>
          <w:tcPr>
            <w:tcW w:w="1072" w:type="dxa"/>
          </w:tcPr>
          <w:p w14:paraId="7AAA4C72"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140</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5A75F557" w14:textId="77777777" w:rsidTr="00F67D15">
        <w:trPr>
          <w:trHeight w:val="401"/>
        </w:trPr>
        <w:tc>
          <w:tcPr>
            <w:tcW w:w="959" w:type="dxa"/>
          </w:tcPr>
          <w:p w14:paraId="276F89D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 </w:instrText>
              </w:r>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EN.CITE.DATA </w:instrText>
              </w:r>
              <w:r w:rsidRPr="00C03543">
                <w:rPr>
                  <w:rFonts w:ascii="Book Antiqua" w:hAnsi="Book Antiqua"/>
                </w:rPr>
              </w:r>
              <w:r w:rsidRPr="00C03543">
                <w:rPr>
                  <w:rFonts w:ascii="Book Antiqua" w:hAnsi="Book Antiqua"/>
                </w:rPr>
                <w:fldChar w:fldCharType="end"/>
              </w:r>
              <w:r w:rsidRPr="00C03543">
                <w:rPr>
                  <w:rFonts w:ascii="Book Antiqua" w:hAnsi="Book Antiqua"/>
                </w:rPr>
              </w:r>
              <w:r w:rsidRPr="00C03543">
                <w:rPr>
                  <w:rFonts w:ascii="Book Antiqua" w:hAnsi="Book Antiqua"/>
                </w:rPr>
                <w:fldChar w:fldCharType="separate"/>
              </w:r>
              <w:r w:rsidRPr="00C03543">
                <w:rPr>
                  <w:rFonts w:ascii="Book Antiqua" w:hAnsi="Book Antiqua"/>
                  <w:noProof/>
                  <w:vertAlign w:val="superscript"/>
                </w:rPr>
                <w:t>3</w:t>
              </w:r>
              <w:r w:rsidRPr="00C03543">
                <w:rPr>
                  <w:rFonts w:ascii="Book Antiqua" w:eastAsia="宋体" w:hAnsi="Book Antiqua"/>
                  <w:noProof/>
                  <w:vertAlign w:val="superscript"/>
                  <w:lang w:eastAsia="zh-CN"/>
                </w:rPr>
                <w:t>4</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92" w:type="dxa"/>
          </w:tcPr>
          <w:p w14:paraId="7D07AEC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606" w:type="dxa"/>
          </w:tcPr>
          <w:p w14:paraId="2AC918E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208</w:t>
            </w:r>
          </w:p>
        </w:tc>
        <w:tc>
          <w:tcPr>
            <w:tcW w:w="603" w:type="dxa"/>
          </w:tcPr>
          <w:p w14:paraId="7FCD45A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4861" w:type="dxa"/>
          </w:tcPr>
          <w:p w14:paraId="00F5516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LVEF was IP for MACE (HR 0.95 for each +1% LVEF)</w:t>
            </w:r>
          </w:p>
        </w:tc>
        <w:tc>
          <w:tcPr>
            <w:tcW w:w="1072" w:type="dxa"/>
          </w:tcPr>
          <w:p w14:paraId="5E400E6B"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18.5</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12A407CD" w14:textId="77777777" w:rsidTr="00F67D15">
        <w:trPr>
          <w:trHeight w:val="401"/>
        </w:trPr>
        <w:tc>
          <w:tcPr>
            <w:tcW w:w="959" w:type="dxa"/>
          </w:tcPr>
          <w:p w14:paraId="7A51E11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Amabile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 </w:instrText>
              </w:r>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EN.CITE.DATA </w:instrText>
              </w:r>
              <w:r w:rsidRPr="00C03543">
                <w:rPr>
                  <w:rFonts w:ascii="Book Antiqua" w:hAnsi="Book Antiqua"/>
                </w:rPr>
              </w:r>
              <w:r w:rsidRPr="00C03543">
                <w:rPr>
                  <w:rFonts w:ascii="Book Antiqua" w:hAnsi="Book Antiqua"/>
                </w:rPr>
                <w:fldChar w:fldCharType="end"/>
              </w:r>
              <w:r w:rsidRPr="00C03543">
                <w:rPr>
                  <w:rFonts w:ascii="Book Antiqua" w:hAnsi="Book Antiqua"/>
                </w:rPr>
              </w:r>
              <w:r w:rsidRPr="00C03543">
                <w:rPr>
                  <w:rFonts w:ascii="Book Antiqua" w:hAnsi="Book Antiqua"/>
                </w:rPr>
                <w:fldChar w:fldCharType="separate"/>
              </w:r>
              <w:r w:rsidRPr="00C03543">
                <w:rPr>
                  <w:rFonts w:ascii="Book Antiqua" w:hAnsi="Book Antiqua"/>
                  <w:noProof/>
                  <w:vertAlign w:val="superscript"/>
                </w:rPr>
                <w:t>3</w:t>
              </w:r>
              <w:r w:rsidRPr="00C03543">
                <w:rPr>
                  <w:rFonts w:ascii="Book Antiqua" w:eastAsia="宋体" w:hAnsi="Book Antiqua"/>
                  <w:noProof/>
                  <w:vertAlign w:val="superscript"/>
                  <w:lang w:eastAsia="zh-CN"/>
                </w:rPr>
                <w:t>5</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92" w:type="dxa"/>
          </w:tcPr>
          <w:p w14:paraId="323460E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606" w:type="dxa"/>
          </w:tcPr>
          <w:p w14:paraId="1E76776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114</w:t>
            </w:r>
          </w:p>
        </w:tc>
        <w:tc>
          <w:tcPr>
            <w:tcW w:w="603" w:type="dxa"/>
          </w:tcPr>
          <w:p w14:paraId="41CE889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4861" w:type="dxa"/>
          </w:tcPr>
          <w:p w14:paraId="2B5A3C0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LVEF was IP for MACE (HR 0.96 for each +1% LVEF)</w:t>
            </w:r>
          </w:p>
        </w:tc>
        <w:tc>
          <w:tcPr>
            <w:tcW w:w="1072" w:type="dxa"/>
          </w:tcPr>
          <w:p w14:paraId="3FBEB7F5"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12</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2FBE5447" w14:textId="77777777" w:rsidTr="00F67D15">
        <w:trPr>
          <w:trHeight w:val="213"/>
        </w:trPr>
        <w:tc>
          <w:tcPr>
            <w:tcW w:w="959" w:type="dxa"/>
          </w:tcPr>
          <w:p w14:paraId="39CBF62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DeWaha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 </w:instrText>
              </w:r>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EN.CITE.DATA </w:instrText>
              </w:r>
              <w:r w:rsidRPr="00C03543">
                <w:rPr>
                  <w:rFonts w:ascii="Book Antiqua" w:hAnsi="Book Antiqua"/>
                </w:rPr>
              </w:r>
              <w:r w:rsidRPr="00C03543">
                <w:rPr>
                  <w:rFonts w:ascii="Book Antiqua" w:hAnsi="Book Antiqua"/>
                </w:rPr>
                <w:fldChar w:fldCharType="end"/>
              </w:r>
              <w:r w:rsidRPr="00C03543">
                <w:rPr>
                  <w:rFonts w:ascii="Book Antiqua" w:hAnsi="Book Antiqua"/>
                </w:rPr>
              </w:r>
              <w:r w:rsidRPr="00C03543">
                <w:rPr>
                  <w:rFonts w:ascii="Book Antiqua" w:hAnsi="Book Antiqua"/>
                </w:rPr>
                <w:fldChar w:fldCharType="separate"/>
              </w:r>
              <w:r w:rsidRPr="00C03543">
                <w:rPr>
                  <w:rFonts w:ascii="Book Antiqua" w:hAnsi="Book Antiqua"/>
                  <w:noProof/>
                  <w:vertAlign w:val="superscript"/>
                </w:rPr>
                <w:t>3</w:t>
              </w:r>
              <w:r w:rsidRPr="00C03543">
                <w:rPr>
                  <w:rFonts w:ascii="Book Antiqua" w:eastAsia="宋体" w:hAnsi="Book Antiqua"/>
                  <w:noProof/>
                  <w:vertAlign w:val="superscript"/>
                  <w:lang w:eastAsia="zh-CN"/>
                </w:rPr>
                <w:t>6</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92" w:type="dxa"/>
          </w:tcPr>
          <w:p w14:paraId="60ADFB5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606" w:type="dxa"/>
          </w:tcPr>
          <w:p w14:paraId="0D914BD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438</w:t>
            </w:r>
          </w:p>
        </w:tc>
        <w:tc>
          <w:tcPr>
            <w:tcW w:w="603" w:type="dxa"/>
          </w:tcPr>
          <w:p w14:paraId="1A18741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4861" w:type="dxa"/>
          </w:tcPr>
          <w:p w14:paraId="372B6F0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LVEF was IP for MACE (OR 1.63) and all-cause mortality (OR 2.51)</w:t>
            </w:r>
          </w:p>
        </w:tc>
        <w:tc>
          <w:tcPr>
            <w:tcW w:w="1072" w:type="dxa"/>
          </w:tcPr>
          <w:p w14:paraId="184F2800"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19</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4D2A49F6" w14:textId="77777777" w:rsidTr="00F67D15">
        <w:trPr>
          <w:trHeight w:val="401"/>
        </w:trPr>
        <w:tc>
          <w:tcPr>
            <w:tcW w:w="959" w:type="dxa"/>
          </w:tcPr>
          <w:p w14:paraId="33B3FE3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Cochet</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 </w:instrText>
              </w:r>
              <w:r w:rsidRPr="00C03543">
                <w:rPr>
                  <w:rFonts w:ascii="Book Antiqua" w:hAnsi="Book Antiqua"/>
                </w:rPr>
                <w:fldChar w:fldCharType="begin">
                  <w:fldData xml:space="preserve">PEVuZE5vdGU+PENpdGU+PEF1dGhvcj5FbCBBaWRpPC9BdXRob3I+PFllYXI+MjAxNDwvWWVhcj48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</w:fldData>
                </w:fldChar>
              </w:r>
              <w:r w:rsidRPr="00C03543">
                <w:rPr>
                  <w:rFonts w:ascii="Book Antiqua" w:hAnsi="Book Antiqua"/>
                </w:rPr>
                <w:instrText xml:space="preserve"> ADDIN EN.CITE.DATA </w:instrText>
              </w:r>
              <w:r w:rsidRPr="00C03543">
                <w:rPr>
                  <w:rFonts w:ascii="Book Antiqua" w:hAnsi="Book Antiqua"/>
                </w:rPr>
              </w:r>
              <w:r w:rsidRPr="00C03543">
                <w:rPr>
                  <w:rFonts w:ascii="Book Antiqua" w:hAnsi="Book Antiqua"/>
                </w:rPr>
                <w:fldChar w:fldCharType="end"/>
              </w:r>
              <w:r w:rsidRPr="00C03543">
                <w:rPr>
                  <w:rFonts w:ascii="Book Antiqua" w:hAnsi="Book Antiqua"/>
                </w:rPr>
              </w:r>
              <w:r w:rsidRPr="00C03543">
                <w:rPr>
                  <w:rFonts w:ascii="Book Antiqua" w:hAnsi="Book Antiqua"/>
                </w:rPr>
                <w:fldChar w:fldCharType="separate"/>
              </w:r>
              <w:r w:rsidRPr="00C03543">
                <w:rPr>
                  <w:rFonts w:ascii="Book Antiqua" w:hAnsi="Book Antiqua"/>
                  <w:noProof/>
                  <w:vertAlign w:val="superscript"/>
                </w:rPr>
                <w:t>3</w:t>
              </w:r>
              <w:r w:rsidRPr="00C03543">
                <w:rPr>
                  <w:rFonts w:ascii="Book Antiqua" w:eastAsia="宋体" w:hAnsi="Book Antiqua"/>
                  <w:noProof/>
                  <w:vertAlign w:val="superscript"/>
                  <w:lang w:eastAsia="zh-CN"/>
                </w:rPr>
                <w:t>7</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92" w:type="dxa"/>
          </w:tcPr>
          <w:p w14:paraId="1B2B3B7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2009</w:t>
            </w:r>
          </w:p>
        </w:tc>
        <w:tc>
          <w:tcPr>
            <w:tcW w:w="606" w:type="dxa"/>
          </w:tcPr>
          <w:p w14:paraId="6495681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127</w:t>
            </w:r>
          </w:p>
        </w:tc>
        <w:tc>
          <w:tcPr>
            <w:tcW w:w="603" w:type="dxa"/>
          </w:tcPr>
          <w:p w14:paraId="52C76A7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3-7</w:t>
            </w:r>
            <w:r w:rsidRPr="00C03543">
              <w:rPr>
                <w:rFonts w:ascii="Book Antiqua" w:eastAsia="宋体" w:hAnsi="Book Antiqua"/>
                <w:lang w:eastAsia="zh-CN"/>
              </w:rPr>
              <w:t xml:space="preserve"> </w:t>
            </w:r>
            <w:r w:rsidRPr="00C03543">
              <w:rPr>
                <w:rFonts w:ascii="Book Antiqua" w:hAnsi="Book Antiqua"/>
              </w:rPr>
              <w:t>d</w:t>
            </w:r>
          </w:p>
        </w:tc>
        <w:tc>
          <w:tcPr>
            <w:tcW w:w="4861" w:type="dxa"/>
          </w:tcPr>
          <w:p w14:paraId="474B1EF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LVEF of &lt;</w:t>
            </w:r>
            <w:r w:rsidRPr="00C03543">
              <w:rPr>
                <w:rFonts w:ascii="Book Antiqua" w:eastAsia="宋体" w:hAnsi="Book Antiqua"/>
                <w:lang w:eastAsia="zh-CN"/>
              </w:rPr>
              <w:t xml:space="preserve"> </w:t>
            </w:r>
            <w:r w:rsidRPr="00C03543">
              <w:rPr>
                <w:rFonts w:ascii="Book Antiqua" w:hAnsi="Book Antiqua"/>
              </w:rPr>
              <w:t>40% was IP for MACE (OR 1.20)</w:t>
            </w:r>
          </w:p>
        </w:tc>
        <w:tc>
          <w:tcPr>
            <w:tcW w:w="1072" w:type="dxa"/>
          </w:tcPr>
          <w:p w14:paraId="27F06A49"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12</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4403376A" w14:textId="77777777" w:rsidTr="00F67D15">
        <w:trPr>
          <w:trHeight w:val="401"/>
        </w:trPr>
        <w:tc>
          <w:tcPr>
            <w:tcW w:w="959" w:type="dxa"/>
          </w:tcPr>
          <w:p w14:paraId="6A643B3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592" w:type="dxa"/>
          </w:tcPr>
          <w:p w14:paraId="2241309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2005</w:t>
            </w:r>
          </w:p>
        </w:tc>
        <w:tc>
          <w:tcPr>
            <w:tcW w:w="606" w:type="dxa"/>
          </w:tcPr>
          <w:p w14:paraId="39F292E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110</w:t>
            </w:r>
          </w:p>
        </w:tc>
        <w:tc>
          <w:tcPr>
            <w:tcW w:w="603" w:type="dxa"/>
          </w:tcPr>
          <w:p w14:paraId="29FABE0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4861" w:type="dxa"/>
          </w:tcPr>
          <w:p w14:paraId="1357D92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LVEF was IP for 9</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r w:rsidRPr="00C03543">
              <w:rPr>
                <w:rFonts w:ascii="Book Antiqua" w:hAnsi="Book Antiqua"/>
              </w:rPr>
              <w:t xml:space="preserve"> MACE (</w:t>
            </w:r>
            <w:r w:rsidRPr="00C03543">
              <w:rPr>
                <w:rFonts w:ascii="Book Antiqua" w:hAnsi="Book Antiqua"/>
                <w:i/>
              </w:rPr>
              <w:t>p</w:t>
            </w:r>
            <w:r w:rsidRPr="00C03543">
              <w:rPr>
                <w:rFonts w:ascii="Book Antiqua" w:eastAsia="宋体" w:hAnsi="Book Antiqua"/>
                <w:i/>
                <w:lang w:eastAsia="zh-CN"/>
              </w:rPr>
              <w:t xml:space="preserve"> </w:t>
            </w:r>
            <w:r w:rsidRPr="00C03543">
              <w:rPr>
                <w:rFonts w:ascii="Book Antiqua" w:hAnsi="Book Antiqua"/>
              </w:rPr>
              <w:t>=</w:t>
            </w:r>
            <w:r w:rsidRPr="00C03543">
              <w:rPr>
                <w:rFonts w:ascii="Book Antiqua" w:eastAsia="宋体" w:hAnsi="Book Antiqua"/>
                <w:lang w:eastAsia="zh-CN"/>
              </w:rPr>
              <w:t xml:space="preserve"> </w:t>
            </w:r>
            <w:r w:rsidRPr="00C03543">
              <w:rPr>
                <w:rFonts w:ascii="Book Antiqua" w:hAnsi="Book Antiqua"/>
              </w:rPr>
              <w:t>0.006)</w:t>
            </w:r>
          </w:p>
        </w:tc>
        <w:tc>
          <w:tcPr>
            <w:tcW w:w="1072" w:type="dxa"/>
          </w:tcPr>
          <w:p w14:paraId="2C33384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225</w:t>
            </w:r>
            <w:r w:rsidRPr="00C03543">
              <w:rPr>
                <w:rFonts w:ascii="Book Antiqua" w:eastAsia="宋体" w:hAnsi="Book Antiqua"/>
                <w:lang w:eastAsia="zh-CN"/>
              </w:rPr>
              <w:t xml:space="preserve"> </w:t>
            </w:r>
            <w:r w:rsidRPr="00C03543">
              <w:rPr>
                <w:rFonts w:ascii="Book Antiqua" w:hAnsi="Book Antiqua"/>
              </w:rPr>
              <w:t>d</w:t>
            </w:r>
          </w:p>
        </w:tc>
      </w:tr>
    </w:tbl>
    <w:p w14:paraId="4A71B0C1" w14:textId="77777777" w:rsidR="00E51036" w:rsidRPr="00C03543" w:rsidRDefault="00E51036" w:rsidP="00E51036">
      <w:pPr>
        <w:spacing w:line="360" w:lineRule="auto"/>
        <w:jc w:val="both"/>
        <w:rPr>
          <w:rFonts w:ascii="Book Antiqua" w:hAnsi="Book Antiqua"/>
        </w:rPr>
      </w:pPr>
    </w:p>
    <w:p w14:paraId="0696AE63" w14:textId="5889F790" w:rsidR="00E51036" w:rsidRPr="00C03543" w:rsidRDefault="00E51036" w:rsidP="00E51036">
      <w:pPr>
        <w:spacing w:line="360" w:lineRule="auto"/>
        <w:jc w:val="both"/>
        <w:rPr>
          <w:rFonts w:ascii="Book Antiqua" w:eastAsia="宋体" w:hAnsi="Book Antiqua"/>
          <w:lang w:eastAsia="zh-CN"/>
        </w:rPr>
      </w:pPr>
      <w:r w:rsidRPr="00C03543">
        <w:rPr>
          <w:rFonts w:ascii="Book Antiqua" w:hAnsi="Book Antiqua"/>
        </w:rPr>
        <w:t>CMR time: Mean/median time of CMR post acute STEMI</w:t>
      </w:r>
      <w:r w:rsidRPr="00C03543">
        <w:rPr>
          <w:rFonts w:ascii="Book Antiqua" w:eastAsia="宋体" w:hAnsi="Book Antiqua"/>
          <w:lang w:eastAsia="zh-CN"/>
        </w:rPr>
        <w:t xml:space="preserve">; </w:t>
      </w:r>
      <w:r w:rsidRPr="00C03543">
        <w:rPr>
          <w:rFonts w:ascii="Book Antiqua" w:hAnsi="Book Antiqua"/>
        </w:rPr>
        <w:t>MACE</w:t>
      </w:r>
      <w:r w:rsidRPr="00C03543">
        <w:rPr>
          <w:rFonts w:ascii="Book Antiqua" w:eastAsia="宋体" w:hAnsi="Book Antiqua"/>
          <w:lang w:eastAsia="zh-CN"/>
        </w:rPr>
        <w:t>:</w:t>
      </w:r>
      <w:r w:rsidRPr="00C03543">
        <w:rPr>
          <w:rFonts w:ascii="Book Antiqua" w:hAnsi="Book Antiqua"/>
        </w:rPr>
        <w:t xml:space="preserve"> Major adverse cardiovascular events</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00736D59">
        <w:rPr>
          <w:rFonts w:ascii="Book Antiqua" w:eastAsia="宋体" w:hAnsi="Book Antiqua" w:hint="eastAsi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w:t>
      </w:r>
      <w:r w:rsidRPr="00C03543">
        <w:rPr>
          <w:rFonts w:ascii="Book Antiqua" w:hAnsi="Book Antiqua"/>
        </w:rPr>
        <w:t xml:space="preserve"> CMR</w:t>
      </w:r>
      <w:r w:rsidRPr="00C03543">
        <w:rPr>
          <w:rFonts w:ascii="Book Antiqua" w:hAnsi="Book Antiqua"/>
          <w:lang w:eastAsia="zh-CN"/>
        </w:rPr>
        <w:t xml:space="preserve">: </w:t>
      </w:r>
      <w:r w:rsidRPr="00C03543">
        <w:rPr>
          <w:rFonts w:ascii="Book Antiqua" w:hAnsi="Book Antiqua"/>
        </w:rPr>
        <w:t>Cardiovascular magnetic resonance</w:t>
      </w:r>
      <w:r w:rsidRPr="00C03543">
        <w:rPr>
          <w:rFonts w:ascii="Book Antiqua" w:hAnsi="Book Antiqua"/>
          <w:lang w:eastAsia="zh-CN"/>
        </w:rPr>
        <w:t xml:space="preserve">; </w:t>
      </w:r>
      <w:r w:rsidRPr="00C03543">
        <w:rPr>
          <w:rFonts w:ascii="Book Antiqua" w:hAnsi="Book Antiqua"/>
        </w:rPr>
        <w:t>N/A</w:t>
      </w:r>
      <w:r w:rsidRPr="00C03543">
        <w:rPr>
          <w:rFonts w:ascii="Book Antiqua" w:eastAsia="宋体" w:hAnsi="Book Antiqua"/>
          <w:lang w:eastAsia="zh-CN"/>
        </w:rPr>
        <w:t>: Not available.</w:t>
      </w:r>
    </w:p>
    <w:p w14:paraId="5DACD05F"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bookmarkStart w:id="301" w:name="_Toc327610931"/>
    <w:p w14:paraId="49C2C67F" w14:textId="77777777" w:rsidR="00E51036" w:rsidRPr="00C03543" w:rsidRDefault="00E51036" w:rsidP="00E51036">
      <w:pPr>
        <w:pStyle w:val="af0"/>
        <w:tabs>
          <w:tab w:val="clear" w:pos="1134"/>
        </w:tabs>
        <w:jc w:val="both"/>
        <w:rPr>
          <w:rFonts w:ascii="Book Antiqua" w:hAnsi="Book Antiqua"/>
          <w:szCs w:val="24"/>
        </w:rPr>
      </w:pPr>
      <w:r w:rsidRPr="00C03543">
        <w:rPr>
          <w:rFonts w:ascii="Book Antiqua" w:hAnsi="Book Antiqua"/>
          <w:szCs w:val="24"/>
        </w:rPr>
        <w:lastRenderedPageBreak/>
        <w:fldChar w:fldCharType="begin"/>
      </w:r>
      <w:r w:rsidRPr="00C03543">
        <w:rPr>
          <w:rFonts w:ascii="Book Antiqua" w:hAnsi="Book Antiqua"/>
          <w:szCs w:val="24"/>
        </w:rPr>
        <w:instrText xml:space="preserve"> HYPERLINK  \l "T6" </w:instrText>
      </w:r>
      <w:r w:rsidRPr="00C03543">
        <w:rPr>
          <w:rFonts w:ascii="Book Antiqua" w:hAnsi="Book Antiqua"/>
          <w:szCs w:val="24"/>
        </w:rPr>
        <w:fldChar w:fldCharType="separate"/>
      </w:r>
      <w:r w:rsidRPr="00C03543">
        <w:rPr>
          <w:rStyle w:val="a4"/>
          <w:rFonts w:ascii="Book Antiqua" w:hAnsi="Book Antiqua"/>
          <w:color w:val="auto"/>
          <w:szCs w:val="24"/>
          <w:u w:val="none"/>
        </w:rPr>
        <w:t>Table 2</w:t>
      </w:r>
      <w:r w:rsidRPr="00C03543">
        <w:rPr>
          <w:rFonts w:ascii="Book Antiqua" w:hAnsi="Book Antiqua"/>
          <w:szCs w:val="24"/>
        </w:rPr>
        <w:fldChar w:fldCharType="end"/>
      </w:r>
      <w:r w:rsidRPr="00C03543">
        <w:rPr>
          <w:rFonts w:ascii="Book Antiqua" w:hAnsi="Book Antiqua"/>
          <w:szCs w:val="24"/>
          <w:lang w:eastAsia="zh-CN"/>
        </w:rPr>
        <w:t xml:space="preserve"> </w:t>
      </w:r>
      <w:r w:rsidRPr="00C03543">
        <w:rPr>
          <w:rFonts w:ascii="Book Antiqua" w:hAnsi="Book Antiqua"/>
          <w:szCs w:val="24"/>
        </w:rPr>
        <w:t xml:space="preserve">Studies illustrating the prognostic importance of left ventricular volumes and adverse left ventricular remodelling in </w:t>
      </w:r>
      <w:bookmarkEnd w:id="301"/>
      <w:r w:rsidRPr="00C03543">
        <w:rPr>
          <w:rFonts w:ascii="Book Antiqua" w:hAnsi="Book Antiqua"/>
          <w:szCs w:val="24"/>
        </w:rPr>
        <w:t>acute myocardial infarction</w:t>
      </w:r>
    </w:p>
    <w:p w14:paraId="5045C4E3" w14:textId="77777777" w:rsidR="00E51036" w:rsidRPr="00C03543" w:rsidRDefault="00E51036" w:rsidP="00E51036">
      <w:pPr>
        <w:spacing w:line="360" w:lineRule="auto"/>
        <w:jc w:val="both"/>
        <w:rPr>
          <w:rFonts w:ascii="Book Antiqua" w:hAnsi="Book Antiqua"/>
        </w:rPr>
      </w:pPr>
    </w:p>
    <w:tbl>
      <w:tblPr>
        <w:tblStyle w:val="a5"/>
        <w:tblW w:w="8693" w:type="dxa"/>
        <w:tblLook w:val="04A0" w:firstRow="1" w:lastRow="0" w:firstColumn="1" w:lastColumn="0" w:noHBand="0" w:noVBand="1"/>
      </w:tblPr>
      <w:tblGrid>
        <w:gridCol w:w="1300"/>
        <w:gridCol w:w="710"/>
        <w:gridCol w:w="576"/>
        <w:gridCol w:w="1230"/>
        <w:gridCol w:w="3624"/>
        <w:gridCol w:w="1253"/>
      </w:tblGrid>
      <w:tr w:rsidR="00E51036" w:rsidRPr="00C03543" w14:paraId="1CC86A5F" w14:textId="77777777" w:rsidTr="00F67D15">
        <w:trPr>
          <w:trHeight w:val="401"/>
        </w:trPr>
        <w:tc>
          <w:tcPr>
            <w:tcW w:w="1227" w:type="dxa"/>
            <w:shd w:val="clear" w:color="auto" w:fill="auto"/>
          </w:tcPr>
          <w:p w14:paraId="1F9F0EA2"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64" w:type="dxa"/>
            <w:shd w:val="clear" w:color="auto" w:fill="auto"/>
          </w:tcPr>
          <w:p w14:paraId="3401325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552" w:type="dxa"/>
            <w:shd w:val="clear" w:color="auto" w:fill="auto"/>
          </w:tcPr>
          <w:p w14:paraId="2CF53D7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868" w:type="dxa"/>
            <w:shd w:val="clear" w:color="auto" w:fill="auto"/>
          </w:tcPr>
          <w:p w14:paraId="57442D3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Modality</w:t>
            </w:r>
          </w:p>
        </w:tc>
        <w:tc>
          <w:tcPr>
            <w:tcW w:w="4171" w:type="dxa"/>
            <w:shd w:val="clear" w:color="auto" w:fill="auto"/>
          </w:tcPr>
          <w:p w14:paraId="6D86694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1311" w:type="dxa"/>
            <w:shd w:val="clear" w:color="auto" w:fill="auto"/>
          </w:tcPr>
          <w:p w14:paraId="588260C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Follow-up </w:t>
            </w:r>
          </w:p>
        </w:tc>
      </w:tr>
      <w:tr w:rsidR="00E51036" w:rsidRPr="00C03543" w14:paraId="752AA41E" w14:textId="77777777" w:rsidTr="00F67D15">
        <w:trPr>
          <w:trHeight w:val="401"/>
        </w:trPr>
        <w:tc>
          <w:tcPr>
            <w:tcW w:w="1227" w:type="dxa"/>
          </w:tcPr>
          <w:p w14:paraId="4FA5867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Ahn</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eastAsia="宋体" w:hAnsi="Book Antiqua"/>
                  <w:vertAlign w:val="superscript"/>
                  <w:lang w:eastAsia="zh-CN"/>
                </w:rPr>
                <w:t>13</w:t>
              </w:r>
            </w:hyperlink>
            <w:r w:rsidRPr="00C03543">
              <w:rPr>
                <w:rFonts w:ascii="Book Antiqua" w:eastAsia="宋体" w:hAnsi="Book Antiqua"/>
                <w:vertAlign w:val="superscript"/>
                <w:lang w:eastAsia="zh-CN"/>
              </w:rPr>
              <w:t>]</w:t>
            </w:r>
          </w:p>
        </w:tc>
        <w:tc>
          <w:tcPr>
            <w:tcW w:w="564" w:type="dxa"/>
          </w:tcPr>
          <w:p w14:paraId="1C23854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2013</w:t>
            </w:r>
          </w:p>
        </w:tc>
        <w:tc>
          <w:tcPr>
            <w:tcW w:w="552" w:type="dxa"/>
          </w:tcPr>
          <w:p w14:paraId="19BCC1A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135</w:t>
            </w:r>
          </w:p>
        </w:tc>
        <w:tc>
          <w:tcPr>
            <w:tcW w:w="868" w:type="dxa"/>
          </w:tcPr>
          <w:p w14:paraId="795EA4E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Echo</w:t>
            </w:r>
          </w:p>
        </w:tc>
        <w:tc>
          <w:tcPr>
            <w:tcW w:w="4171" w:type="dxa"/>
          </w:tcPr>
          <w:p w14:paraId="3EE8D4FC" w14:textId="77777777" w:rsidR="00E51036" w:rsidRPr="00C03543" w:rsidRDefault="00E51036" w:rsidP="00F67D15">
            <w:pPr>
              <w:pStyle w:val="a9"/>
              <w:tabs>
                <w:tab w:val="left" w:pos="176"/>
              </w:tabs>
              <w:spacing w:line="360" w:lineRule="auto"/>
              <w:ind w:left="0"/>
              <w:jc w:val="both"/>
              <w:rPr>
                <w:rFonts w:ascii="Book Antiqua" w:eastAsiaTheme="majorEastAsia" w:hAnsi="Book Antiqua" w:cstheme="majorBidi"/>
                <w:b/>
                <w:bCs/>
                <w:i/>
                <w:iCs/>
                <w:sz w:val="24"/>
                <w:szCs w:val="24"/>
                <w:lang w:val="en-US"/>
              </w:rPr>
            </w:pPr>
            <w:r w:rsidRPr="00C03543">
              <w:rPr>
                <w:rFonts w:ascii="Book Antiqua" w:hAnsi="Book Antiqua" w:cs="Arial"/>
                <w:sz w:val="24"/>
                <w:szCs w:val="24"/>
              </w:rPr>
              <w:t>Adverse LV remodelling (&gt;</w:t>
            </w:r>
            <w:r w:rsidRPr="00C03543">
              <w:rPr>
                <w:rFonts w:ascii="Book Antiqua" w:eastAsia="宋体" w:hAnsi="Book Antiqua" w:cs="Arial"/>
                <w:sz w:val="24"/>
                <w:szCs w:val="24"/>
                <w:lang w:eastAsia="zh-CN"/>
              </w:rPr>
              <w:t xml:space="preserve"> </w:t>
            </w:r>
            <w:r w:rsidRPr="00C03543">
              <w:rPr>
                <w:rFonts w:ascii="Book Antiqua" w:hAnsi="Book Antiqua" w:cs="Arial"/>
                <w:sz w:val="24"/>
                <w:szCs w:val="24"/>
              </w:rPr>
              <w:t>20% inc. LVEDV) at 6</w:t>
            </w:r>
            <w:r w:rsidRPr="00C03543">
              <w:rPr>
                <w:rFonts w:ascii="Book Antiqua" w:eastAsia="宋体" w:hAnsi="Book Antiqua" w:cs="Arial"/>
                <w:sz w:val="24"/>
                <w:szCs w:val="24"/>
                <w:lang w:eastAsia="zh-CN"/>
              </w:rPr>
              <w:t xml:space="preserve"> </w:t>
            </w:r>
            <w:proofErr w:type="gramStart"/>
            <w:r w:rsidRPr="00C03543">
              <w:rPr>
                <w:rFonts w:ascii="Book Antiqua" w:hAnsi="Book Antiqua" w:cs="Arial"/>
                <w:sz w:val="24"/>
                <w:szCs w:val="24"/>
              </w:rPr>
              <w:t>m</w:t>
            </w:r>
            <w:r w:rsidRPr="00C03543">
              <w:rPr>
                <w:rFonts w:ascii="Book Antiqua" w:eastAsia="宋体" w:hAnsi="Book Antiqua" w:cs="Arial"/>
                <w:sz w:val="24"/>
                <w:szCs w:val="24"/>
                <w:lang w:eastAsia="zh-CN"/>
              </w:rPr>
              <w:t>o</w:t>
            </w:r>
            <w:proofErr w:type="gramEnd"/>
            <w:r w:rsidRPr="00C03543">
              <w:rPr>
                <w:rFonts w:ascii="Book Antiqua" w:hAnsi="Book Antiqua" w:cs="Arial"/>
                <w:sz w:val="24"/>
                <w:szCs w:val="24"/>
              </w:rPr>
              <w:t xml:space="preserve"> was IP 3</w:t>
            </w:r>
            <w:r w:rsidRPr="00C03543">
              <w:rPr>
                <w:rFonts w:ascii="Book Antiqua" w:eastAsia="宋体" w:hAnsi="Book Antiqua" w:cs="Arial"/>
                <w:sz w:val="24"/>
                <w:szCs w:val="24"/>
                <w:lang w:eastAsia="zh-CN"/>
              </w:rPr>
              <w:t xml:space="preserve"> </w:t>
            </w:r>
            <w:r w:rsidRPr="00C03543">
              <w:rPr>
                <w:rFonts w:ascii="Book Antiqua" w:hAnsi="Book Antiqua" w:cs="Arial"/>
                <w:sz w:val="24"/>
                <w:szCs w:val="24"/>
              </w:rPr>
              <w:t>y</w:t>
            </w:r>
            <w:r w:rsidRPr="00C03543">
              <w:rPr>
                <w:rFonts w:ascii="Book Antiqua" w:eastAsia="宋体" w:hAnsi="Book Antiqua" w:cs="Arial"/>
                <w:sz w:val="24"/>
                <w:szCs w:val="24"/>
                <w:lang w:eastAsia="zh-CN"/>
              </w:rPr>
              <w:t>r</w:t>
            </w:r>
            <w:r w:rsidRPr="00C03543">
              <w:rPr>
                <w:rFonts w:ascii="Book Antiqua" w:hAnsi="Book Antiqua" w:cs="Arial"/>
                <w:sz w:val="24"/>
                <w:szCs w:val="24"/>
              </w:rPr>
              <w:t xml:space="preserve"> MACE. MACE rate </w:t>
            </w:r>
            <w:r w:rsidRPr="00C03543">
              <w:rPr>
                <w:rFonts w:ascii="Book Antiqua" w:eastAsia="宋体" w:hAnsi="Book Antiqua" w:cs="Arial"/>
                <w:sz w:val="24"/>
                <w:szCs w:val="24"/>
                <w:lang w:eastAsia="zh-CN"/>
              </w:rPr>
              <w:t>approximately</w:t>
            </w:r>
            <w:r w:rsidRPr="00C03543">
              <w:rPr>
                <w:rFonts w:ascii="Book Antiqua" w:hAnsi="Book Antiqua" w:cs="Arial"/>
                <w:sz w:val="24"/>
                <w:szCs w:val="24"/>
              </w:rPr>
              <w:t xml:space="preserve"> 25% in patients with adverse LV remodelling </w:t>
            </w:r>
            <w:r w:rsidRPr="00C03543">
              <w:rPr>
                <w:rFonts w:ascii="Book Antiqua" w:hAnsi="Book Antiqua" w:cs="Arial"/>
                <w:i/>
                <w:sz w:val="24"/>
                <w:szCs w:val="24"/>
              </w:rPr>
              <w:t>vs</w:t>
            </w:r>
            <w:r w:rsidRPr="00C03543">
              <w:rPr>
                <w:rFonts w:ascii="Book Antiqua" w:hAnsi="Book Antiqua" w:cs="Arial"/>
                <w:sz w:val="24"/>
                <w:szCs w:val="24"/>
              </w:rPr>
              <w:t xml:space="preserve"> </w:t>
            </w:r>
            <w:r w:rsidRPr="00C03543">
              <w:rPr>
                <w:rFonts w:ascii="Book Antiqua" w:eastAsia="宋体" w:hAnsi="Book Antiqua" w:cs="Arial"/>
                <w:sz w:val="24"/>
                <w:szCs w:val="24"/>
                <w:lang w:eastAsia="zh-CN"/>
              </w:rPr>
              <w:t xml:space="preserve">approximately </w:t>
            </w:r>
            <w:r w:rsidRPr="00C03543">
              <w:rPr>
                <w:rFonts w:ascii="Book Antiqua" w:hAnsi="Book Antiqua" w:cs="Arial"/>
                <w:sz w:val="24"/>
                <w:szCs w:val="24"/>
              </w:rPr>
              <w:t>6% in non-remodelled patients</w:t>
            </w:r>
          </w:p>
        </w:tc>
        <w:tc>
          <w:tcPr>
            <w:tcW w:w="1311" w:type="dxa"/>
          </w:tcPr>
          <w:p w14:paraId="053FA1B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981</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34207D4E" w14:textId="77777777" w:rsidTr="00F67D15">
        <w:trPr>
          <w:trHeight w:val="401"/>
        </w:trPr>
        <w:tc>
          <w:tcPr>
            <w:tcW w:w="1227" w:type="dxa"/>
          </w:tcPr>
          <w:p w14:paraId="7FE7022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564" w:type="dxa"/>
          </w:tcPr>
          <w:p w14:paraId="5C4AFB6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2005</w:t>
            </w:r>
          </w:p>
        </w:tc>
        <w:tc>
          <w:tcPr>
            <w:tcW w:w="552" w:type="dxa"/>
          </w:tcPr>
          <w:p w14:paraId="439C22F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110</w:t>
            </w:r>
          </w:p>
        </w:tc>
        <w:tc>
          <w:tcPr>
            <w:tcW w:w="868" w:type="dxa"/>
          </w:tcPr>
          <w:p w14:paraId="57F5670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CMR</w:t>
            </w:r>
          </w:p>
        </w:tc>
        <w:tc>
          <w:tcPr>
            <w:tcW w:w="4171" w:type="dxa"/>
          </w:tcPr>
          <w:p w14:paraId="7C7EF59F" w14:textId="77777777" w:rsidR="00E51036" w:rsidRPr="00C03543" w:rsidRDefault="00E51036" w:rsidP="00F67D15">
            <w:pPr>
              <w:pStyle w:val="a9"/>
              <w:tabs>
                <w:tab w:val="left" w:pos="176"/>
              </w:tabs>
              <w:spacing w:line="360" w:lineRule="auto"/>
              <w:ind w:left="0"/>
              <w:jc w:val="both"/>
              <w:rPr>
                <w:rFonts w:ascii="Book Antiqua" w:eastAsiaTheme="majorEastAsia" w:hAnsi="Book Antiqua" w:cstheme="majorBidi"/>
                <w:b/>
                <w:bCs/>
                <w:i/>
                <w:iCs/>
                <w:sz w:val="24"/>
                <w:szCs w:val="24"/>
                <w:lang w:val="en-US"/>
              </w:rPr>
            </w:pPr>
            <w:r w:rsidRPr="00C03543">
              <w:rPr>
                <w:rFonts w:ascii="Book Antiqua" w:hAnsi="Book Antiqua"/>
                <w:sz w:val="24"/>
                <w:szCs w:val="24"/>
              </w:rPr>
              <w:t>Baseline LVEDV was IP for MACE (</w:t>
            </w:r>
            <w:r w:rsidRPr="00C03543">
              <w:rPr>
                <w:rFonts w:ascii="Book Antiqua" w:hAnsi="Book Antiqua"/>
                <w:i/>
                <w:sz w:val="24"/>
                <w:szCs w:val="24"/>
              </w:rPr>
              <w:t>P</w:t>
            </w:r>
            <w:r w:rsidRPr="00C03543">
              <w:rPr>
                <w:rFonts w:ascii="Book Antiqua" w:eastAsia="宋体" w:hAnsi="Book Antiqua"/>
                <w:sz w:val="24"/>
                <w:szCs w:val="24"/>
                <w:lang w:eastAsia="zh-CN"/>
              </w:rPr>
              <w:t xml:space="preserve"> </w:t>
            </w:r>
            <w:r w:rsidRPr="00C03543">
              <w:rPr>
                <w:rFonts w:ascii="Book Antiqua" w:hAnsi="Book Antiqua"/>
                <w:sz w:val="24"/>
                <w:szCs w:val="24"/>
              </w:rPr>
              <w:t>=</w:t>
            </w:r>
            <w:r w:rsidRPr="00C03543">
              <w:rPr>
                <w:rFonts w:ascii="Book Antiqua" w:eastAsia="宋体" w:hAnsi="Book Antiqua"/>
                <w:sz w:val="24"/>
                <w:szCs w:val="24"/>
                <w:lang w:eastAsia="zh-CN"/>
              </w:rPr>
              <w:t xml:space="preserve"> </w:t>
            </w:r>
            <w:r w:rsidRPr="00C03543">
              <w:rPr>
                <w:rFonts w:ascii="Book Antiqua" w:hAnsi="Book Antiqua"/>
                <w:sz w:val="24"/>
                <w:szCs w:val="24"/>
              </w:rPr>
              <w:t>0.038)</w:t>
            </w:r>
          </w:p>
        </w:tc>
        <w:tc>
          <w:tcPr>
            <w:tcW w:w="1311" w:type="dxa"/>
          </w:tcPr>
          <w:p w14:paraId="2DA1D2C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225</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72FA6D78" w14:textId="77777777" w:rsidTr="00F67D15">
        <w:trPr>
          <w:trHeight w:val="401"/>
        </w:trPr>
        <w:tc>
          <w:tcPr>
            <w:tcW w:w="1227" w:type="dxa"/>
          </w:tcPr>
          <w:p w14:paraId="5D73DEB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St John Sutton</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eastAsia="宋体" w:hAnsi="Book Antiqua"/>
                  <w:vertAlign w:val="superscript"/>
                  <w:lang w:eastAsia="zh-CN"/>
                </w:rPr>
                <w:t>39</w:t>
              </w:r>
            </w:hyperlink>
            <w:r w:rsidRPr="00C03543">
              <w:rPr>
                <w:rFonts w:ascii="Book Antiqua" w:eastAsia="宋体" w:hAnsi="Book Antiqua"/>
                <w:vertAlign w:val="superscript"/>
                <w:lang w:eastAsia="zh-CN"/>
              </w:rPr>
              <w:t>]</w:t>
            </w:r>
          </w:p>
        </w:tc>
        <w:tc>
          <w:tcPr>
            <w:tcW w:w="564" w:type="dxa"/>
          </w:tcPr>
          <w:p w14:paraId="41341A5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2003</w:t>
            </w:r>
          </w:p>
        </w:tc>
        <w:tc>
          <w:tcPr>
            <w:tcW w:w="552" w:type="dxa"/>
          </w:tcPr>
          <w:p w14:paraId="06E2C80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512</w:t>
            </w:r>
          </w:p>
        </w:tc>
        <w:tc>
          <w:tcPr>
            <w:tcW w:w="868" w:type="dxa"/>
          </w:tcPr>
          <w:p w14:paraId="45219C2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Echo</w:t>
            </w:r>
          </w:p>
        </w:tc>
        <w:tc>
          <w:tcPr>
            <w:tcW w:w="4171" w:type="dxa"/>
          </w:tcPr>
          <w:p w14:paraId="356F45B4" w14:textId="77777777" w:rsidR="00E51036" w:rsidRPr="00C03543" w:rsidRDefault="00E51036" w:rsidP="00F67D15">
            <w:pPr>
              <w:pStyle w:val="a9"/>
              <w:tabs>
                <w:tab w:val="left" w:pos="176"/>
              </w:tabs>
              <w:spacing w:line="360" w:lineRule="auto"/>
              <w:ind w:left="0"/>
              <w:jc w:val="both"/>
              <w:rPr>
                <w:rFonts w:ascii="Book Antiqua" w:eastAsiaTheme="majorEastAsia" w:hAnsi="Book Antiqua" w:cstheme="majorBidi"/>
                <w:b/>
                <w:bCs/>
                <w:i/>
                <w:iCs/>
                <w:sz w:val="24"/>
                <w:szCs w:val="24"/>
                <w:lang w:val="en-US"/>
              </w:rPr>
            </w:pPr>
            <w:r w:rsidRPr="00C03543">
              <w:rPr>
                <w:rFonts w:ascii="Book Antiqua" w:hAnsi="Book Antiqua"/>
                <w:sz w:val="24"/>
                <w:szCs w:val="24"/>
              </w:rPr>
              <w:t>Percentage change in LV area (surrogate for LV volume) between baseline echo and follow-up at 12 m</w:t>
            </w:r>
            <w:r w:rsidRPr="00C03543">
              <w:rPr>
                <w:rFonts w:ascii="Book Antiqua" w:eastAsia="宋体" w:hAnsi="Book Antiqua"/>
                <w:sz w:val="24"/>
                <w:szCs w:val="24"/>
                <w:lang w:eastAsia="zh-CN"/>
              </w:rPr>
              <w:t>o</w:t>
            </w:r>
            <w:r w:rsidRPr="00C03543">
              <w:rPr>
                <w:rFonts w:ascii="Book Antiqua" w:hAnsi="Book Antiqua"/>
                <w:sz w:val="24"/>
                <w:szCs w:val="24"/>
              </w:rPr>
              <w:t xml:space="preserve"> was IP for ventricular ectopy and VT</w:t>
            </w:r>
          </w:p>
        </w:tc>
        <w:tc>
          <w:tcPr>
            <w:tcW w:w="1311" w:type="dxa"/>
          </w:tcPr>
          <w:p w14:paraId="08D1C83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24 m</w:t>
            </w:r>
            <w:r w:rsidRPr="00C03543">
              <w:rPr>
                <w:rFonts w:ascii="Book Antiqua" w:eastAsia="宋体" w:hAnsi="Book Antiqua"/>
                <w:lang w:eastAsia="zh-CN"/>
              </w:rPr>
              <w:t>o</w:t>
            </w:r>
          </w:p>
        </w:tc>
      </w:tr>
      <w:tr w:rsidR="00E51036" w:rsidRPr="00C03543" w14:paraId="40CEA00C" w14:textId="77777777" w:rsidTr="00F67D15">
        <w:trPr>
          <w:trHeight w:val="401"/>
        </w:trPr>
        <w:tc>
          <w:tcPr>
            <w:tcW w:w="1227" w:type="dxa"/>
          </w:tcPr>
          <w:p w14:paraId="0C469B1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Bolognese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eastAsia="宋体" w:hAnsi="Book Antiqua"/>
                  <w:vertAlign w:val="superscript"/>
                  <w:lang w:eastAsia="zh-CN"/>
                </w:rPr>
                <w:t>12</w:t>
              </w:r>
            </w:hyperlink>
            <w:r w:rsidRPr="00C03543">
              <w:rPr>
                <w:rFonts w:ascii="Book Antiqua" w:eastAsia="宋体" w:hAnsi="Book Antiqua"/>
                <w:vertAlign w:val="superscript"/>
                <w:lang w:eastAsia="zh-CN"/>
              </w:rPr>
              <w:t>]</w:t>
            </w:r>
          </w:p>
        </w:tc>
        <w:tc>
          <w:tcPr>
            <w:tcW w:w="564" w:type="dxa"/>
          </w:tcPr>
          <w:p w14:paraId="0BB89CF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2002</w:t>
            </w:r>
          </w:p>
        </w:tc>
        <w:tc>
          <w:tcPr>
            <w:tcW w:w="552" w:type="dxa"/>
          </w:tcPr>
          <w:p w14:paraId="446B9BB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284</w:t>
            </w:r>
          </w:p>
        </w:tc>
        <w:tc>
          <w:tcPr>
            <w:tcW w:w="868" w:type="dxa"/>
          </w:tcPr>
          <w:p w14:paraId="6F423E8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Echo</w:t>
            </w:r>
          </w:p>
        </w:tc>
        <w:tc>
          <w:tcPr>
            <w:tcW w:w="4171" w:type="dxa"/>
          </w:tcPr>
          <w:p w14:paraId="5B64D871" w14:textId="77777777" w:rsidR="00E51036" w:rsidRPr="00C03543" w:rsidRDefault="00E51036" w:rsidP="00F67D15">
            <w:pPr>
              <w:tabs>
                <w:tab w:val="left" w:pos="176"/>
              </w:tabs>
              <w:spacing w:line="360" w:lineRule="auto"/>
              <w:jc w:val="both"/>
              <w:rPr>
                <w:rFonts w:ascii="Book Antiqua" w:eastAsiaTheme="majorEastAsia" w:hAnsi="Book Antiqua" w:cs="Arial"/>
                <w:b/>
                <w:bCs/>
                <w:i/>
                <w:iCs/>
                <w:lang w:val="en-US"/>
              </w:rPr>
            </w:pPr>
            <w:r w:rsidRPr="00C03543">
              <w:rPr>
                <w:rFonts w:ascii="Book Antiqua" w:hAnsi="Book Antiqua" w:cs="Arial"/>
              </w:rPr>
              <w:t>Baseline LVESV was IP for cardiac death and MACE. Components of MACE higher in patients with adverse remodelling (&gt;</w:t>
            </w:r>
            <w:r w:rsidRPr="00C03543">
              <w:rPr>
                <w:rFonts w:ascii="Book Antiqua" w:eastAsia="宋体" w:hAnsi="Book Antiqua" w:cs="Arial"/>
                <w:lang w:eastAsia="zh-CN"/>
              </w:rPr>
              <w:t xml:space="preserve"> </w:t>
            </w:r>
            <w:r w:rsidRPr="00C03543">
              <w:rPr>
                <w:rFonts w:ascii="Book Antiqua" w:hAnsi="Book Antiqua" w:cs="Arial"/>
              </w:rPr>
              <w:t xml:space="preserve">20% inc. LVEDV: Mortality 14% </w:t>
            </w:r>
            <w:r w:rsidRPr="00C03543">
              <w:rPr>
                <w:rFonts w:ascii="Book Antiqua" w:hAnsi="Book Antiqua" w:cs="Arial"/>
                <w:i/>
              </w:rPr>
              <w:t>vs</w:t>
            </w:r>
            <w:r w:rsidRPr="00C03543">
              <w:rPr>
                <w:rFonts w:ascii="Book Antiqua" w:eastAsia="宋体" w:hAnsi="Book Antiqua" w:cs="Arial"/>
                <w:lang w:eastAsia="zh-CN"/>
              </w:rPr>
              <w:t xml:space="preserve"> </w:t>
            </w:r>
            <w:r w:rsidRPr="00C03543">
              <w:rPr>
                <w:rFonts w:ascii="Book Antiqua" w:hAnsi="Book Antiqua" w:cs="Arial"/>
              </w:rPr>
              <w:t xml:space="preserve">5%, MACE 18% </w:t>
            </w:r>
            <w:r w:rsidRPr="00C03543">
              <w:rPr>
                <w:rFonts w:ascii="Book Antiqua" w:hAnsi="Book Antiqua" w:cs="Arial"/>
                <w:i/>
              </w:rPr>
              <w:t>vs</w:t>
            </w:r>
            <w:r w:rsidRPr="00C03543">
              <w:rPr>
                <w:rFonts w:ascii="Book Antiqua" w:hAnsi="Book Antiqua" w:cs="Arial"/>
              </w:rPr>
              <w:t xml:space="preserve"> 10%)</w:t>
            </w:r>
          </w:p>
        </w:tc>
        <w:tc>
          <w:tcPr>
            <w:tcW w:w="1311" w:type="dxa"/>
          </w:tcPr>
          <w:p w14:paraId="46D05160"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5</w:t>
            </w:r>
            <w:r w:rsidRPr="00C03543">
              <w:rPr>
                <w:rFonts w:ascii="Book Antiqua" w:eastAsia="宋体" w:hAnsi="Book Antiqua"/>
                <w:lang w:eastAsia="zh-CN"/>
              </w:rPr>
              <w:t xml:space="preserve"> </w:t>
            </w:r>
            <w:r w:rsidRPr="00C03543">
              <w:rPr>
                <w:rFonts w:ascii="Book Antiqua" w:hAnsi="Book Antiqua"/>
              </w:rPr>
              <w:t>y</w:t>
            </w:r>
            <w:r w:rsidRPr="00C03543">
              <w:rPr>
                <w:rFonts w:ascii="Book Antiqua" w:eastAsia="宋体" w:hAnsi="Book Antiqua"/>
                <w:lang w:eastAsia="zh-CN"/>
              </w:rPr>
              <w:t>r</w:t>
            </w:r>
          </w:p>
        </w:tc>
      </w:tr>
      <w:tr w:rsidR="00E51036" w:rsidRPr="00C03543" w14:paraId="4C29BF9D" w14:textId="77777777" w:rsidTr="00F67D15">
        <w:trPr>
          <w:trHeight w:val="401"/>
        </w:trPr>
        <w:tc>
          <w:tcPr>
            <w:tcW w:w="1227" w:type="dxa"/>
          </w:tcPr>
          <w:p w14:paraId="51DED3D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Otterstad</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eastAsia="宋体" w:hAnsi="Book Antiqua"/>
                  <w:vertAlign w:val="superscript"/>
                  <w:lang w:eastAsia="zh-CN"/>
                </w:rPr>
                <w:t>40</w:t>
              </w:r>
            </w:hyperlink>
            <w:r w:rsidRPr="00C03543">
              <w:rPr>
                <w:rFonts w:ascii="Book Antiqua" w:eastAsia="宋体" w:hAnsi="Book Antiqua"/>
                <w:vertAlign w:val="superscript"/>
                <w:lang w:eastAsia="zh-CN"/>
              </w:rPr>
              <w:t>]</w:t>
            </w:r>
          </w:p>
        </w:tc>
        <w:tc>
          <w:tcPr>
            <w:tcW w:w="564" w:type="dxa"/>
          </w:tcPr>
          <w:p w14:paraId="6C718CA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2001</w:t>
            </w:r>
          </w:p>
        </w:tc>
        <w:tc>
          <w:tcPr>
            <w:tcW w:w="552" w:type="dxa"/>
          </w:tcPr>
          <w:p w14:paraId="5B2E1A0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712</w:t>
            </w:r>
          </w:p>
        </w:tc>
        <w:tc>
          <w:tcPr>
            <w:tcW w:w="868" w:type="dxa"/>
          </w:tcPr>
          <w:p w14:paraId="12A8F79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Echo</w:t>
            </w:r>
          </w:p>
        </w:tc>
        <w:tc>
          <w:tcPr>
            <w:tcW w:w="4171" w:type="dxa"/>
          </w:tcPr>
          <w:p w14:paraId="772EA05C" w14:textId="77777777" w:rsidR="00E51036" w:rsidRPr="00C03543" w:rsidRDefault="00E51036" w:rsidP="00F67D15">
            <w:pPr>
              <w:pStyle w:val="a9"/>
              <w:tabs>
                <w:tab w:val="left" w:pos="176"/>
              </w:tabs>
              <w:spacing w:line="360" w:lineRule="auto"/>
              <w:ind w:left="0"/>
              <w:jc w:val="both"/>
              <w:rPr>
                <w:rFonts w:ascii="Book Antiqua" w:eastAsiaTheme="majorEastAsia" w:hAnsi="Book Antiqua" w:cstheme="majorBidi"/>
                <w:b/>
                <w:bCs/>
                <w:i/>
                <w:iCs/>
                <w:sz w:val="24"/>
                <w:szCs w:val="24"/>
                <w:lang w:val="en-US"/>
              </w:rPr>
            </w:pPr>
            <w:r w:rsidRPr="00C03543">
              <w:rPr>
                <w:rFonts w:ascii="Book Antiqua" w:hAnsi="Book Antiqua"/>
                <w:sz w:val="24"/>
                <w:szCs w:val="24"/>
              </w:rPr>
              <w:t>Increase in LVESV between acute scan at 7</w:t>
            </w:r>
            <w:r w:rsidRPr="00C03543">
              <w:rPr>
                <w:rFonts w:ascii="Book Antiqua" w:eastAsia="宋体" w:hAnsi="Book Antiqua"/>
                <w:sz w:val="24"/>
                <w:szCs w:val="24"/>
                <w:lang w:eastAsia="zh-CN"/>
              </w:rPr>
              <w:t xml:space="preserve"> </w:t>
            </w:r>
            <w:r w:rsidRPr="00C03543">
              <w:rPr>
                <w:rFonts w:ascii="Book Antiqua" w:hAnsi="Book Antiqua"/>
                <w:sz w:val="24"/>
                <w:szCs w:val="24"/>
              </w:rPr>
              <w:t>d and echo at 3 m</w:t>
            </w:r>
            <w:r w:rsidRPr="00C03543">
              <w:rPr>
                <w:rFonts w:ascii="Book Antiqua" w:eastAsia="宋体" w:hAnsi="Book Antiqua"/>
                <w:sz w:val="24"/>
                <w:szCs w:val="24"/>
                <w:lang w:eastAsia="zh-CN"/>
              </w:rPr>
              <w:t>o</w:t>
            </w:r>
            <w:r w:rsidRPr="00C03543">
              <w:rPr>
                <w:rFonts w:ascii="Book Antiqua" w:hAnsi="Book Antiqua"/>
                <w:sz w:val="24"/>
                <w:szCs w:val="24"/>
              </w:rPr>
              <w:t xml:space="preserve"> strongest IP for MACE</w:t>
            </w:r>
          </w:p>
        </w:tc>
        <w:tc>
          <w:tcPr>
            <w:tcW w:w="1311" w:type="dxa"/>
          </w:tcPr>
          <w:p w14:paraId="52CAE11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24 m</w:t>
            </w:r>
            <w:r w:rsidRPr="00C03543">
              <w:rPr>
                <w:rFonts w:ascii="Book Antiqua" w:eastAsia="宋体" w:hAnsi="Book Antiqua"/>
                <w:lang w:eastAsia="zh-CN"/>
              </w:rPr>
              <w:t>o</w:t>
            </w:r>
          </w:p>
        </w:tc>
      </w:tr>
      <w:tr w:rsidR="00E51036" w:rsidRPr="00C03543" w14:paraId="374B9B7C" w14:textId="77777777" w:rsidTr="00F67D15">
        <w:trPr>
          <w:trHeight w:val="401"/>
        </w:trPr>
        <w:tc>
          <w:tcPr>
            <w:tcW w:w="1227" w:type="dxa"/>
          </w:tcPr>
          <w:p w14:paraId="78A8D3D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 xml:space="preserve">St John </w:t>
            </w:r>
            <w:r w:rsidRPr="00C03543">
              <w:rPr>
                <w:rFonts w:ascii="Book Antiqua" w:hAnsi="Book Antiqua"/>
              </w:rPr>
              <w:lastRenderedPageBreak/>
              <w:t>Sutton</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eastAsia="宋体" w:hAnsi="Book Antiqua"/>
                  <w:vertAlign w:val="superscript"/>
                  <w:lang w:eastAsia="zh-CN"/>
                </w:rPr>
                <w:t>41</w:t>
              </w:r>
            </w:hyperlink>
            <w:r w:rsidRPr="00C03543">
              <w:rPr>
                <w:rFonts w:ascii="Book Antiqua" w:eastAsia="宋体" w:hAnsi="Book Antiqua"/>
                <w:vertAlign w:val="superscript"/>
                <w:lang w:eastAsia="zh-CN"/>
              </w:rPr>
              <w:t>]</w:t>
            </w:r>
          </w:p>
        </w:tc>
        <w:tc>
          <w:tcPr>
            <w:tcW w:w="564" w:type="dxa"/>
          </w:tcPr>
          <w:p w14:paraId="7FD37E7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1994</w:t>
            </w:r>
          </w:p>
        </w:tc>
        <w:tc>
          <w:tcPr>
            <w:tcW w:w="552" w:type="dxa"/>
          </w:tcPr>
          <w:p w14:paraId="6FA8D28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512</w:t>
            </w:r>
          </w:p>
        </w:tc>
        <w:tc>
          <w:tcPr>
            <w:tcW w:w="868" w:type="dxa"/>
          </w:tcPr>
          <w:p w14:paraId="3AA1AA1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Echo</w:t>
            </w:r>
          </w:p>
        </w:tc>
        <w:tc>
          <w:tcPr>
            <w:tcW w:w="4171" w:type="dxa"/>
          </w:tcPr>
          <w:p w14:paraId="6707D401" w14:textId="77777777" w:rsidR="00E51036" w:rsidRPr="00C03543" w:rsidRDefault="00E51036" w:rsidP="00F67D15">
            <w:pPr>
              <w:pStyle w:val="a9"/>
              <w:tabs>
                <w:tab w:val="left" w:pos="176"/>
              </w:tabs>
              <w:spacing w:line="360" w:lineRule="auto"/>
              <w:ind w:left="0"/>
              <w:jc w:val="both"/>
              <w:rPr>
                <w:rFonts w:ascii="Book Antiqua" w:eastAsiaTheme="majorEastAsia" w:hAnsi="Book Antiqua" w:cstheme="majorBidi"/>
                <w:b/>
                <w:bCs/>
                <w:i/>
                <w:iCs/>
                <w:sz w:val="24"/>
                <w:szCs w:val="24"/>
                <w:lang w:val="en-US"/>
              </w:rPr>
            </w:pPr>
            <w:r w:rsidRPr="00C03543">
              <w:rPr>
                <w:rFonts w:ascii="Book Antiqua" w:hAnsi="Book Antiqua"/>
                <w:sz w:val="24"/>
                <w:szCs w:val="24"/>
              </w:rPr>
              <w:t xml:space="preserve">LV end-diastolic area (RR 1.1) </w:t>
            </w:r>
            <w:r w:rsidRPr="00C03543">
              <w:rPr>
                <w:rFonts w:ascii="Book Antiqua" w:hAnsi="Book Antiqua"/>
                <w:sz w:val="24"/>
                <w:szCs w:val="24"/>
              </w:rPr>
              <w:lastRenderedPageBreak/>
              <w:t>and LV end-systolic area (RR 1.1) on baseline echo, and %-change in LV area at 12</w:t>
            </w:r>
            <w:r w:rsidRPr="00C03543">
              <w:rPr>
                <w:rFonts w:ascii="Book Antiqua" w:eastAsia="宋体" w:hAnsi="Book Antiqua"/>
                <w:sz w:val="24"/>
                <w:szCs w:val="24"/>
                <w:lang w:eastAsia="zh-CN"/>
              </w:rPr>
              <w:t xml:space="preserve"> </w:t>
            </w:r>
            <w:r w:rsidRPr="00C03543">
              <w:rPr>
                <w:rFonts w:ascii="Book Antiqua" w:hAnsi="Book Antiqua"/>
                <w:sz w:val="24"/>
                <w:szCs w:val="24"/>
              </w:rPr>
              <w:t>m</w:t>
            </w:r>
            <w:r w:rsidRPr="00C03543">
              <w:rPr>
                <w:rFonts w:ascii="Book Antiqua" w:eastAsia="宋体" w:hAnsi="Book Antiqua"/>
                <w:sz w:val="24"/>
                <w:szCs w:val="24"/>
                <w:lang w:eastAsia="zh-CN"/>
              </w:rPr>
              <w:t>o</w:t>
            </w:r>
            <w:r w:rsidRPr="00C03543">
              <w:rPr>
                <w:rFonts w:ascii="Book Antiqua" w:hAnsi="Book Antiqua"/>
                <w:sz w:val="24"/>
                <w:szCs w:val="24"/>
              </w:rPr>
              <w:t xml:space="preserve"> echo (RR 1.55) were strongest IPs for MACE</w:t>
            </w:r>
          </w:p>
        </w:tc>
        <w:tc>
          <w:tcPr>
            <w:tcW w:w="1311" w:type="dxa"/>
          </w:tcPr>
          <w:p w14:paraId="325D106B"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lastRenderedPageBreak/>
              <w:t>12</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61EEFA52" w14:textId="77777777" w:rsidTr="00F67D15">
        <w:trPr>
          <w:trHeight w:val="401"/>
        </w:trPr>
        <w:tc>
          <w:tcPr>
            <w:tcW w:w="1227" w:type="dxa"/>
          </w:tcPr>
          <w:p w14:paraId="6A98A9E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White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32" w:tooltip="El Aidi, 2014 #1699" w:history="1">
              <w:r w:rsidRPr="00C03543">
                <w:rPr>
                  <w:rFonts w:ascii="Book Antiqua" w:eastAsia="宋体" w:hAnsi="Book Antiqua"/>
                  <w:vertAlign w:val="superscript"/>
                  <w:lang w:eastAsia="zh-CN"/>
                </w:rPr>
                <w:t>30</w:t>
              </w:r>
            </w:hyperlink>
            <w:r w:rsidRPr="00C03543">
              <w:rPr>
                <w:rFonts w:ascii="Book Antiqua" w:eastAsia="宋体" w:hAnsi="Book Antiqua"/>
                <w:vertAlign w:val="superscript"/>
                <w:lang w:eastAsia="zh-CN"/>
              </w:rPr>
              <w:t>]</w:t>
            </w:r>
          </w:p>
        </w:tc>
        <w:tc>
          <w:tcPr>
            <w:tcW w:w="564" w:type="dxa"/>
          </w:tcPr>
          <w:p w14:paraId="7DBA01A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1987</w:t>
            </w:r>
          </w:p>
        </w:tc>
        <w:tc>
          <w:tcPr>
            <w:tcW w:w="552" w:type="dxa"/>
          </w:tcPr>
          <w:p w14:paraId="63DECA4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605</w:t>
            </w:r>
          </w:p>
        </w:tc>
        <w:tc>
          <w:tcPr>
            <w:tcW w:w="868" w:type="dxa"/>
          </w:tcPr>
          <w:p w14:paraId="7503A30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LV gram</w:t>
            </w:r>
          </w:p>
        </w:tc>
        <w:tc>
          <w:tcPr>
            <w:tcW w:w="4171" w:type="dxa"/>
          </w:tcPr>
          <w:p w14:paraId="2792CA3E" w14:textId="77777777" w:rsidR="00E51036" w:rsidRPr="00C03543" w:rsidRDefault="00E51036" w:rsidP="00F67D15">
            <w:pPr>
              <w:pStyle w:val="a9"/>
              <w:tabs>
                <w:tab w:val="left" w:pos="176"/>
              </w:tabs>
              <w:spacing w:line="360" w:lineRule="auto"/>
              <w:ind w:left="0"/>
              <w:jc w:val="both"/>
              <w:rPr>
                <w:rFonts w:ascii="Book Antiqua" w:eastAsia="宋体" w:hAnsi="Book Antiqua" w:cstheme="majorBidi"/>
                <w:b/>
                <w:bCs/>
                <w:i/>
                <w:iCs/>
                <w:sz w:val="24"/>
                <w:szCs w:val="24"/>
                <w:lang w:val="en-US" w:eastAsia="zh-CN"/>
              </w:rPr>
            </w:pPr>
            <w:r w:rsidRPr="00C03543">
              <w:rPr>
                <w:rFonts w:ascii="Book Antiqua" w:hAnsi="Book Antiqua"/>
                <w:sz w:val="24"/>
                <w:szCs w:val="24"/>
              </w:rPr>
              <w:t>LV</w:t>
            </w:r>
            <w:r w:rsidRPr="00C03543">
              <w:rPr>
                <w:rFonts w:ascii="Book Antiqua" w:hAnsi="Book Antiqua" w:cs="Arial"/>
                <w:sz w:val="24"/>
                <w:szCs w:val="24"/>
              </w:rPr>
              <w:t>ESV of LV gram at 4</w:t>
            </w:r>
            <w:r w:rsidRPr="00C03543">
              <w:rPr>
                <w:rFonts w:ascii="Book Antiqua" w:eastAsia="宋体" w:hAnsi="Book Antiqua" w:cs="Arial"/>
                <w:sz w:val="24"/>
                <w:szCs w:val="24"/>
                <w:lang w:eastAsia="zh-CN"/>
              </w:rPr>
              <w:t xml:space="preserve"> </w:t>
            </w:r>
            <w:r w:rsidRPr="00C03543">
              <w:rPr>
                <w:rFonts w:ascii="Book Antiqua" w:hAnsi="Book Antiqua" w:cs="Arial"/>
                <w:sz w:val="24"/>
                <w:szCs w:val="24"/>
              </w:rPr>
              <w:t>w</w:t>
            </w:r>
            <w:r w:rsidRPr="00C03543">
              <w:rPr>
                <w:rFonts w:ascii="Book Antiqua" w:eastAsia="宋体" w:hAnsi="Book Antiqua" w:cs="Arial"/>
                <w:sz w:val="24"/>
                <w:szCs w:val="24"/>
                <w:lang w:eastAsia="zh-CN"/>
              </w:rPr>
              <w:t>k</w:t>
            </w:r>
            <w:r w:rsidRPr="00C03543">
              <w:rPr>
                <w:rFonts w:ascii="Book Antiqua" w:hAnsi="Book Antiqua" w:cs="Arial"/>
                <w:sz w:val="24"/>
                <w:szCs w:val="24"/>
              </w:rPr>
              <w:t xml:space="preserve"> was strongest IP of long-term mortality (</w:t>
            </w:r>
            <w:r w:rsidRPr="00C03543">
              <w:rPr>
                <w:rFonts w:ascii="Book Antiqua" w:hAnsi="Book Antiqua" w:cs="Arial"/>
                <w:i/>
                <w:sz w:val="24"/>
                <w:szCs w:val="24"/>
              </w:rPr>
              <w:t>P</w:t>
            </w:r>
            <w:r w:rsidRPr="00C03543">
              <w:rPr>
                <w:rFonts w:ascii="Book Antiqua" w:eastAsia="宋体" w:hAnsi="Book Antiqua" w:cs="Arial"/>
                <w:sz w:val="24"/>
                <w:szCs w:val="24"/>
                <w:lang w:eastAsia="zh-CN"/>
              </w:rPr>
              <w:t xml:space="preserve"> </w:t>
            </w:r>
            <w:r w:rsidRPr="00C03543">
              <w:rPr>
                <w:rFonts w:ascii="Book Antiqua" w:hAnsi="Book Antiqua" w:cs="Arial"/>
                <w:sz w:val="24"/>
                <w:szCs w:val="24"/>
              </w:rPr>
              <w:t>&lt;</w:t>
            </w:r>
            <w:r w:rsidRPr="00C03543">
              <w:rPr>
                <w:rFonts w:ascii="Book Antiqua" w:eastAsia="宋体" w:hAnsi="Book Antiqua" w:cs="Arial"/>
                <w:sz w:val="24"/>
                <w:szCs w:val="24"/>
                <w:lang w:eastAsia="zh-CN"/>
              </w:rPr>
              <w:t xml:space="preserve"> </w:t>
            </w:r>
            <w:r w:rsidRPr="00C03543">
              <w:rPr>
                <w:rFonts w:ascii="Book Antiqua" w:hAnsi="Book Antiqua" w:cs="Arial"/>
                <w:sz w:val="24"/>
                <w:szCs w:val="24"/>
              </w:rPr>
              <w:t>0.0001)</w:t>
            </w:r>
          </w:p>
        </w:tc>
        <w:tc>
          <w:tcPr>
            <w:tcW w:w="1311" w:type="dxa"/>
          </w:tcPr>
          <w:p w14:paraId="45658012"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78</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bl>
    <w:p w14:paraId="2805F614" w14:textId="77777777" w:rsidR="00E51036" w:rsidRPr="00C03543" w:rsidRDefault="00E51036" w:rsidP="00E51036">
      <w:pPr>
        <w:spacing w:line="360" w:lineRule="auto"/>
        <w:jc w:val="both"/>
        <w:rPr>
          <w:rFonts w:ascii="Book Antiqua" w:hAnsi="Book Antiqua"/>
        </w:rPr>
      </w:pPr>
    </w:p>
    <w:p w14:paraId="07BE3263" w14:textId="77777777" w:rsidR="00E51036" w:rsidRPr="00C03543" w:rsidRDefault="00E51036" w:rsidP="00E51036">
      <w:pPr>
        <w:spacing w:line="360" w:lineRule="auto"/>
        <w:jc w:val="both"/>
        <w:rPr>
          <w:rFonts w:ascii="Book Antiqua" w:eastAsia="宋体" w:hAnsi="Book Antiqua"/>
          <w:lang w:eastAsia="zh-CN"/>
        </w:rPr>
      </w:pPr>
      <w:r w:rsidRPr="00C03543">
        <w:rPr>
          <w:rFonts w:ascii="Book Antiqua" w:hAnsi="Book Antiqua"/>
        </w:rPr>
        <w:t>MACE</w:t>
      </w:r>
      <w:r w:rsidRPr="00C03543">
        <w:rPr>
          <w:rFonts w:ascii="Book Antiqua" w:eastAsia="宋体" w:hAnsi="Book Antiqua"/>
          <w:lang w:eastAsia="zh-CN"/>
        </w:rPr>
        <w:t>:</w:t>
      </w:r>
      <w:r w:rsidRPr="00C03543">
        <w:rPr>
          <w:rFonts w:ascii="Book Antiqua" w:hAnsi="Book Antiqua"/>
        </w:rPr>
        <w:t xml:space="preserve"> Major adverse cardiovascular events</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LVEDV</w:t>
      </w:r>
      <w:r w:rsidRPr="00C03543">
        <w:rPr>
          <w:rFonts w:ascii="Book Antiqua" w:eastAsia="宋体" w:hAnsi="Book Antiqua"/>
          <w:lang w:eastAsia="zh-CN"/>
        </w:rPr>
        <w:t>:</w:t>
      </w:r>
      <w:r w:rsidRPr="00C03543">
        <w:rPr>
          <w:rFonts w:ascii="Book Antiqua" w:hAnsi="Book Antiqua"/>
        </w:rPr>
        <w:t xml:space="preserve"> Left ventricular end-diastolic volume</w:t>
      </w:r>
      <w:r w:rsidRPr="00C03543">
        <w:rPr>
          <w:rFonts w:ascii="Book Antiqua" w:eastAsia="宋体" w:hAnsi="Book Antiqua"/>
          <w:lang w:eastAsia="zh-CN"/>
        </w:rPr>
        <w:t>;</w:t>
      </w:r>
      <w:r w:rsidRPr="00C03543">
        <w:rPr>
          <w:rFonts w:ascii="Book Antiqua" w:hAnsi="Book Antiqua"/>
        </w:rPr>
        <w:t xml:space="preserve"> LVESV</w:t>
      </w:r>
      <w:r w:rsidRPr="00C03543">
        <w:rPr>
          <w:rFonts w:ascii="Book Antiqua" w:eastAsia="宋体" w:hAnsi="Book Antiqua"/>
          <w:lang w:eastAsia="zh-CN"/>
        </w:rPr>
        <w:t>:</w:t>
      </w:r>
      <w:r w:rsidRPr="00C03543">
        <w:rPr>
          <w:rFonts w:ascii="Book Antiqua" w:hAnsi="Book Antiqua"/>
        </w:rPr>
        <w:t xml:space="preserve"> Left ventricular end-systolic volume</w:t>
      </w:r>
      <w:r w:rsidRPr="00C03543">
        <w:rPr>
          <w:rFonts w:ascii="Book Antiqua" w:eastAsia="宋体" w:hAnsi="Book Antiqua"/>
          <w:lang w:eastAsia="zh-CN"/>
        </w:rPr>
        <w:t>;</w:t>
      </w:r>
      <w:r w:rsidRPr="00C03543">
        <w:rPr>
          <w:rFonts w:ascii="Book Antiqua" w:hAnsi="Book Antiqua"/>
        </w:rPr>
        <w:t xml:space="preserve"> Modality: Modality of LV volume assessment (CMR</w:t>
      </w:r>
      <w:r w:rsidRPr="00C03543">
        <w:rPr>
          <w:rFonts w:ascii="Book Antiqua" w:eastAsia="宋体" w:hAnsi="Book Antiqua"/>
          <w:lang w:eastAsia="zh-CN"/>
        </w:rPr>
        <w:t>:</w:t>
      </w:r>
      <w:r w:rsidRPr="00C03543">
        <w:rPr>
          <w:rFonts w:ascii="Book Antiqua" w:hAnsi="Book Antiqua"/>
        </w:rPr>
        <w:t xml:space="preserve"> Cardiovascular MRI</w:t>
      </w:r>
      <w:r w:rsidRPr="00C03543">
        <w:rPr>
          <w:rFonts w:ascii="Book Antiqua" w:eastAsia="宋体" w:hAnsi="Book Antiqua"/>
          <w:lang w:eastAsia="zh-CN"/>
        </w:rPr>
        <w:t>;</w:t>
      </w:r>
      <w:r w:rsidRPr="00C03543">
        <w:rPr>
          <w:rFonts w:ascii="Book Antiqua" w:hAnsi="Book Antiqua"/>
        </w:rPr>
        <w:t xml:space="preserve"> Echo</w:t>
      </w:r>
      <w:r w:rsidRPr="00C03543">
        <w:rPr>
          <w:rFonts w:ascii="Book Antiqua" w:eastAsia="宋体" w:hAnsi="Book Antiqua"/>
          <w:lang w:eastAsia="zh-CN"/>
        </w:rPr>
        <w:t>:</w:t>
      </w:r>
      <w:r w:rsidRPr="00C03543">
        <w:rPr>
          <w:rFonts w:ascii="Book Antiqua" w:hAnsi="Book Antiqua"/>
        </w:rPr>
        <w:t xml:space="preserve"> Echocardiography</w:t>
      </w:r>
      <w:r w:rsidRPr="00C03543">
        <w:rPr>
          <w:rFonts w:ascii="Book Antiqua" w:eastAsia="宋体" w:hAnsi="Book Antiqua"/>
          <w:lang w:eastAsia="zh-CN"/>
        </w:rPr>
        <w:t>;</w:t>
      </w:r>
      <w:r w:rsidRPr="00C03543">
        <w:rPr>
          <w:rFonts w:ascii="Book Antiqua" w:hAnsi="Book Antiqua"/>
        </w:rPr>
        <w:t xml:space="preserve"> LV gram</w:t>
      </w:r>
      <w:r w:rsidRPr="00C03543">
        <w:rPr>
          <w:rFonts w:ascii="Book Antiqua" w:eastAsia="宋体" w:hAnsi="Book Antiqua"/>
          <w:lang w:eastAsia="zh-CN"/>
        </w:rPr>
        <w:t>:</w:t>
      </w:r>
      <w:r w:rsidRPr="00C03543">
        <w:rPr>
          <w:rFonts w:ascii="Book Antiqua" w:hAnsi="Book Antiqua"/>
        </w:rPr>
        <w:t xml:space="preserve"> LV contrast angiography)</w:t>
      </w:r>
      <w:r w:rsidRPr="00C03543">
        <w:rPr>
          <w:rFonts w:ascii="Book Antiqua" w:eastAsia="宋体" w:hAnsi="Book Antiqua"/>
          <w:lang w:eastAsia="zh-CN"/>
        </w:rPr>
        <w:t>.</w:t>
      </w:r>
    </w:p>
    <w:p w14:paraId="269FC0A1"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59ADB0F6" w14:textId="77777777" w:rsidR="00E51036" w:rsidRPr="00C03543" w:rsidRDefault="00E51036" w:rsidP="00E51036">
      <w:pPr>
        <w:pStyle w:val="af0"/>
        <w:tabs>
          <w:tab w:val="clear" w:pos="1134"/>
          <w:tab w:val="left" w:pos="900"/>
        </w:tabs>
        <w:jc w:val="both"/>
        <w:rPr>
          <w:rFonts w:ascii="Book Antiqua" w:hAnsi="Book Antiqua"/>
          <w:szCs w:val="24"/>
        </w:rPr>
      </w:pPr>
      <w:bookmarkStart w:id="302" w:name="T7"/>
      <w:bookmarkStart w:id="303" w:name="_Toc327610932"/>
      <w:r w:rsidRPr="00C03543">
        <w:rPr>
          <w:rFonts w:ascii="Book Antiqua" w:hAnsi="Book Antiqua"/>
          <w:szCs w:val="24"/>
        </w:rPr>
        <w:lastRenderedPageBreak/>
        <w:t xml:space="preserve">Table </w:t>
      </w:r>
      <w:bookmarkEnd w:id="302"/>
      <w:r w:rsidRPr="00C03543">
        <w:rPr>
          <w:rFonts w:ascii="Book Antiqua" w:hAnsi="Book Antiqua"/>
          <w:szCs w:val="24"/>
        </w:rPr>
        <w:t>3</w:t>
      </w:r>
      <w:r w:rsidRPr="00C03543">
        <w:rPr>
          <w:rFonts w:ascii="Book Antiqua" w:hAnsi="Book Antiqua"/>
          <w:szCs w:val="24"/>
        </w:rPr>
        <w:tab/>
        <w:t xml:space="preserve">Studies illustrating the prognostic importance of left ventricular strain in </w:t>
      </w:r>
      <w:bookmarkEnd w:id="303"/>
      <w:r w:rsidRPr="00C03543">
        <w:rPr>
          <w:rFonts w:ascii="Book Antiqua" w:hAnsi="Book Antiqua"/>
          <w:szCs w:val="24"/>
        </w:rPr>
        <w:t>acute myocardial infarction</w:t>
      </w:r>
    </w:p>
    <w:tbl>
      <w:tblPr>
        <w:tblStyle w:val="a5"/>
        <w:tblW w:w="8755" w:type="dxa"/>
        <w:tblLayout w:type="fixed"/>
        <w:tblLook w:val="04A0" w:firstRow="1" w:lastRow="0" w:firstColumn="1" w:lastColumn="0" w:noHBand="0" w:noVBand="1"/>
      </w:tblPr>
      <w:tblGrid>
        <w:gridCol w:w="959"/>
        <w:gridCol w:w="567"/>
        <w:gridCol w:w="567"/>
        <w:gridCol w:w="992"/>
        <w:gridCol w:w="4678"/>
        <w:gridCol w:w="992"/>
      </w:tblGrid>
      <w:tr w:rsidR="00E51036" w:rsidRPr="00C03543" w14:paraId="4908F2E9" w14:textId="77777777" w:rsidTr="00F67D15">
        <w:trPr>
          <w:trHeight w:val="401"/>
        </w:trPr>
        <w:tc>
          <w:tcPr>
            <w:tcW w:w="959" w:type="dxa"/>
            <w:shd w:val="clear" w:color="auto" w:fill="auto"/>
          </w:tcPr>
          <w:p w14:paraId="776AAA5A"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67" w:type="dxa"/>
            <w:shd w:val="clear" w:color="auto" w:fill="auto"/>
          </w:tcPr>
          <w:p w14:paraId="5216287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567" w:type="dxa"/>
            <w:shd w:val="clear" w:color="auto" w:fill="auto"/>
          </w:tcPr>
          <w:p w14:paraId="371C55E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992" w:type="dxa"/>
            <w:shd w:val="clear" w:color="auto" w:fill="auto"/>
          </w:tcPr>
          <w:p w14:paraId="5518102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Modality</w:t>
            </w:r>
          </w:p>
        </w:tc>
        <w:tc>
          <w:tcPr>
            <w:tcW w:w="4678" w:type="dxa"/>
            <w:shd w:val="clear" w:color="auto" w:fill="auto"/>
          </w:tcPr>
          <w:p w14:paraId="1730797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992" w:type="dxa"/>
            <w:shd w:val="clear" w:color="auto" w:fill="auto"/>
          </w:tcPr>
          <w:p w14:paraId="39B0A72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Follow-up </w:t>
            </w:r>
          </w:p>
        </w:tc>
      </w:tr>
      <w:tr w:rsidR="00E51036" w:rsidRPr="00C03543" w14:paraId="6654C8D3" w14:textId="77777777" w:rsidTr="00F67D15">
        <w:trPr>
          <w:trHeight w:val="401"/>
        </w:trPr>
        <w:tc>
          <w:tcPr>
            <w:tcW w:w="959" w:type="dxa"/>
          </w:tcPr>
          <w:p w14:paraId="775B9E85" w14:textId="77777777" w:rsidR="00E51036" w:rsidRPr="00C03543" w:rsidRDefault="00E51036" w:rsidP="00F67D15">
            <w:pPr>
              <w:spacing w:line="360" w:lineRule="auto"/>
              <w:jc w:val="both"/>
              <w:rPr>
                <w:rFonts w:ascii="Book Antiqua" w:eastAsia="宋体" w:hAnsi="Book Antiqua" w:cstheme="majorBidi"/>
                <w:b/>
                <w:bCs/>
                <w:i/>
                <w:iCs/>
                <w:vertAlign w:val="superscript"/>
                <w:lang w:val="en-US" w:eastAsia="zh-CN"/>
              </w:rPr>
            </w:pPr>
            <w:r w:rsidRPr="00C03543">
              <w:rPr>
                <w:rFonts w:ascii="Book Antiqua" w:hAnsi="Book Antiqua"/>
              </w:rPr>
              <w:t>Ersboll</w:t>
            </w:r>
            <w:r w:rsidRPr="00C03543">
              <w:rPr>
                <w:rFonts w:ascii="Book Antiqua" w:eastAsia="宋体" w:hAnsi="Book Antiqua"/>
                <w:lang w:eastAsia="zh-CN"/>
              </w:rPr>
              <w:t xml:space="preserve"> </w:t>
            </w:r>
            <w:r w:rsidRPr="00C03543">
              <w:rPr>
                <w:rFonts w:ascii="Book Antiqua" w:eastAsia="宋体" w:hAnsi="Book Antiqua"/>
                <w:i/>
                <w:lang w:eastAsia="zh-CN"/>
              </w:rPr>
              <w:t>et al</w:t>
            </w:r>
            <w:r w:rsidRPr="00C03543">
              <w:rPr>
                <w:rFonts w:ascii="Book Antiqua" w:eastAsia="宋体" w:hAnsi="Book Antiqua"/>
                <w:vertAlign w:val="superscript"/>
                <w:lang w:eastAsia="zh-CN"/>
              </w:rPr>
              <w:t>[</w:t>
            </w:r>
            <w:hyperlink w:anchor="_ENREF_56" w:tooltip="Ersboll, 2014 #1687" w:history="1">
              <w:r w:rsidRPr="00C03543">
                <w:rPr>
                  <w:rFonts w:ascii="Book Antiqua" w:hAnsi="Book Antiqua"/>
                </w:rPr>
                <w:fldChar w:fldCharType="begin"/>
              </w:r>
              <w:r w:rsidRPr="00C03543">
                <w:rPr>
                  <w:rFonts w:ascii="Book Antiqua" w:hAnsi="Book Antiqua"/>
                </w:rPr>
                <w:instrText xml:space="preserve"> ADDIN EN.CITE &lt;EndNote&gt;&lt;Cite&gt;&lt;Author&gt;Ersboll&lt;/Author&gt;&lt;Year&gt;2014&lt;/Year&gt;&lt;RecNum&gt;1687&lt;/RecNum&gt;&lt;DisplayText&gt;&lt;style face="superscript"&gt;56&lt;/style&gt;&lt;/DisplayText&gt;&lt;record&gt;&lt;rec-number&gt;1687&lt;/rec-number&gt;&lt;foreign-keys&gt;&lt;key app="EN" db-id="zzst0pe9v92wx6eaxf6pwstvvxxs0tzd5rfr"&gt;1687&lt;/key&gt;&lt;/foreign-keys&gt;&lt;ref-type name="Journal Article"&gt;17&lt;/ref-type&gt;&lt;contributors&gt;&lt;authors&gt;&lt;author&gt;Ersboll, M.&lt;/author&gt;&lt;author&gt;Andersen, M. J.&lt;/author&gt;&lt;author&gt;Valeur, N.&lt;/author&gt;&lt;author&gt;Mogensen, U. M.&lt;/author&gt;&lt;author&gt;Fahkri, Y.&lt;/author&gt;&lt;author&gt;Thune, J. J.&lt;/author&gt;&lt;author&gt;Moller, J. E.&lt;/author&gt;&lt;author&gt;Hassager, C.&lt;/author&gt;&lt;author&gt;Sogaard, P.&lt;/author&gt;&lt;author&gt;Kober, L.&lt;/author&gt;&lt;/authors&gt;&lt;/contributors&gt;&lt;auth-address&gt;The Heart Centre, Department of Cardiology, University Hospital Rigshospitalet, Copenhagen, Denmark.&lt;/auth-address&gt;&lt;titles&gt;&lt;title&gt;Early diastolic strain rate in relation to systolic and diastolic function and prognosis in acute myocardial infarction: a two-dimensional speckle-tracking study&lt;/title&gt;&lt;secondary-title&gt;Eur Heart J&lt;/secondary-title&gt;&lt;alt-title&gt;European heart journal&lt;/alt-title&gt;&lt;/titles&gt;&lt;periodical&gt;&lt;full-title&gt;Eur Heart J&lt;/full-title&gt;&lt;/periodical&gt;&lt;alt-periodical&gt;&lt;full-title&gt;European heart journal&lt;/full-title&gt;&lt;/alt-periodical&gt;&lt;pages&gt;648-56&lt;/pages&gt;&lt;volume&gt;35&lt;/volume&gt;&lt;number&gt;10&lt;/number&gt;&lt;edition&gt;2013/05/29&lt;/edition&gt;&lt;dates&gt;&lt;year&gt;2014&lt;/year&gt;&lt;pub-dates&gt;&lt;date&gt;Mar&lt;/date&gt;&lt;/pub-dates&gt;&lt;/dates&gt;&lt;isbn&gt;1522-9645 (Electronic)&amp;#xD;0195-668X (Linking)&lt;/isbn&gt;&lt;accession-num&gt;23713080&lt;/accession-num&gt;&lt;urls&gt;&lt;related-urls&gt;&lt;url&gt;http://www.ncbi.nlm.nih.gov/pubmed/23713080&lt;/url&gt;&lt;/related-urls&gt;&lt;/urls&gt;&lt;electronic-resource-num&gt;10.1093/eurheartj/eht179&lt;/electronic-resource-num&gt;&lt;language&gt;eng&lt;/language&gt;&lt;/record&gt;&lt;/Cite&gt;&lt;/EndNote&gt;</w:instrText>
              </w:r>
              <w:r w:rsidRPr="00C03543">
                <w:rPr>
                  <w:rFonts w:ascii="Book Antiqua" w:hAnsi="Book Antiqua"/>
                </w:rPr>
                <w:fldChar w:fldCharType="separate"/>
              </w:r>
              <w:r w:rsidRPr="00C03543">
                <w:rPr>
                  <w:rFonts w:ascii="Book Antiqua" w:hAnsi="Book Antiqua"/>
                  <w:noProof/>
                  <w:vertAlign w:val="superscript"/>
                </w:rPr>
                <w:t>56</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67" w:type="dxa"/>
          </w:tcPr>
          <w:p w14:paraId="10DD584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2014</w:t>
            </w:r>
          </w:p>
        </w:tc>
        <w:tc>
          <w:tcPr>
            <w:tcW w:w="567" w:type="dxa"/>
          </w:tcPr>
          <w:p w14:paraId="168FFD9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1048</w:t>
            </w:r>
          </w:p>
        </w:tc>
        <w:tc>
          <w:tcPr>
            <w:tcW w:w="992" w:type="dxa"/>
          </w:tcPr>
          <w:p w14:paraId="2D00A8B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TTE</w:t>
            </w:r>
          </w:p>
        </w:tc>
        <w:tc>
          <w:tcPr>
            <w:tcW w:w="4678" w:type="dxa"/>
          </w:tcPr>
          <w:p w14:paraId="0D54DE3B" w14:textId="77777777" w:rsidR="00E51036" w:rsidRPr="00C03543" w:rsidRDefault="00E51036" w:rsidP="00F67D15">
            <w:pPr>
              <w:pStyle w:val="a9"/>
              <w:tabs>
                <w:tab w:val="left" w:pos="176"/>
              </w:tabs>
              <w:spacing w:line="360" w:lineRule="auto"/>
              <w:ind w:left="0"/>
              <w:jc w:val="both"/>
              <w:rPr>
                <w:rFonts w:ascii="Book Antiqua" w:eastAsiaTheme="majorEastAsia" w:hAnsi="Book Antiqua" w:cstheme="majorBidi"/>
                <w:b/>
                <w:bCs/>
                <w:i/>
                <w:iCs/>
                <w:sz w:val="24"/>
                <w:szCs w:val="24"/>
                <w:lang w:val="en-US"/>
              </w:rPr>
            </w:pPr>
            <w:r w:rsidRPr="00C03543">
              <w:rPr>
                <w:rFonts w:ascii="Book Antiqua" w:hAnsi="Book Antiqua"/>
                <w:sz w:val="24"/>
                <w:szCs w:val="24"/>
              </w:rPr>
              <w:t>(E-prime divided by peak early diastolic strain rate) strongest IP of MACE and death</w:t>
            </w:r>
          </w:p>
        </w:tc>
        <w:tc>
          <w:tcPr>
            <w:tcW w:w="992" w:type="dxa"/>
          </w:tcPr>
          <w:p w14:paraId="0BDE32F0"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29</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27D95B94" w14:textId="77777777" w:rsidTr="00F67D15">
        <w:trPr>
          <w:trHeight w:val="401"/>
        </w:trPr>
        <w:tc>
          <w:tcPr>
            <w:tcW w:w="959" w:type="dxa"/>
          </w:tcPr>
          <w:p w14:paraId="5DA923D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Ersboll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56" w:tooltip="Ersboll, 2014 #1687" w:history="1">
              <w:r w:rsidRPr="00C03543">
                <w:rPr>
                  <w:rFonts w:ascii="Book Antiqua" w:hAnsi="Book Antiqua"/>
                </w:rPr>
                <w:fldChar w:fldCharType="begin"/>
              </w:r>
              <w:r w:rsidRPr="00C03543">
                <w:rPr>
                  <w:rFonts w:ascii="Book Antiqua" w:hAnsi="Book Antiqua"/>
                </w:rPr>
                <w:instrText xml:space="preserve"> ADDIN EN.CITE &lt;EndNote&gt;&lt;Cite&gt;&lt;Author&gt;Ersboll&lt;/Author&gt;&lt;Year&gt;2014&lt;/Year&gt;&lt;RecNum&gt;1687&lt;/RecNum&gt;&lt;DisplayText&gt;&lt;style face="superscript"&gt;56&lt;/style&gt;&lt;/DisplayText&gt;&lt;record&gt;&lt;rec-number&gt;1687&lt;/rec-number&gt;&lt;foreign-keys&gt;&lt;key app="EN" db-id="zzst0pe9v92wx6eaxf6pwstvvxxs0tzd5rfr"&gt;1687&lt;/key&gt;&lt;/foreign-keys&gt;&lt;ref-type name="Journal Article"&gt;17&lt;/ref-type&gt;&lt;contributors&gt;&lt;authors&gt;&lt;author&gt;Ersboll, M.&lt;/author&gt;&lt;author&gt;Andersen, M. J.&lt;/author&gt;&lt;author&gt;Valeur, N.&lt;/author&gt;&lt;author&gt;Mogensen, U. M.&lt;/author&gt;&lt;author&gt;Fahkri, Y.&lt;/author&gt;&lt;author&gt;Thune, J. J.&lt;/author&gt;&lt;author&gt;Moller, J. E.&lt;/author&gt;&lt;author&gt;Hassager, C.&lt;/author&gt;&lt;author&gt;Sogaard, P.&lt;/author&gt;&lt;author&gt;Kober, L.&lt;/author&gt;&lt;/authors&gt;&lt;/contributors&gt;&lt;auth-address&gt;The Heart Centre, Department of Cardiology, University Hospital Rigshospitalet, Copenhagen, Denmark.&lt;/auth-address&gt;&lt;titles&gt;&lt;title&gt;Early diastolic strain rate in relation to systolic and diastolic function and prognosis in acute myocardial infarction: a two-dimensional speckle-tracking study&lt;/title&gt;&lt;secondary-title&gt;Eur Heart J&lt;/secondary-title&gt;&lt;alt-title&gt;European heart journal&lt;/alt-title&gt;&lt;/titles&gt;&lt;periodical&gt;&lt;full-title&gt;Eur Heart J&lt;/full-title&gt;&lt;/periodical&gt;&lt;alt-periodical&gt;&lt;full-title&gt;European heart journal&lt;/full-title&gt;&lt;/alt-periodical&gt;&lt;pages&gt;648-56&lt;/pages&gt;&lt;volume&gt;35&lt;/volume&gt;&lt;number&gt;10&lt;/number&gt;&lt;edition&gt;2013/05/29&lt;/edition&gt;&lt;dates&gt;&lt;year&gt;2014&lt;/year&gt;&lt;pub-dates&gt;&lt;date&gt;Mar&lt;/date&gt;&lt;/pub-dates&gt;&lt;/dates&gt;&lt;isbn&gt;1522-9645 (Electronic)&amp;#xD;0195-668X (Linking)&lt;/isbn&gt;&lt;accession-num&gt;23713080&lt;/accession-num&gt;&lt;urls&gt;&lt;related-urls&gt;&lt;url&gt;http://www.ncbi.nlm.nih.gov/pubmed/23713080&lt;/url&gt;&lt;/related-urls&gt;&lt;/urls&gt;&lt;electronic-resource-num&gt;10.1093/eurheartj/eht179&lt;/electronic-resource-num&gt;&lt;language&gt;eng&lt;/language&gt;&lt;/record&gt;&lt;/Cite&gt;&lt;/EndNote&gt;</w:instrText>
              </w:r>
              <w:r w:rsidRPr="00C03543">
                <w:rPr>
                  <w:rFonts w:ascii="Book Antiqua" w:hAnsi="Book Antiqua"/>
                </w:rPr>
                <w:fldChar w:fldCharType="separate"/>
              </w:r>
              <w:r w:rsidRPr="00C03543">
                <w:rPr>
                  <w:rFonts w:ascii="Book Antiqua" w:hAnsi="Book Antiqua"/>
                  <w:noProof/>
                  <w:vertAlign w:val="superscript"/>
                </w:rPr>
                <w:t>5</w:t>
              </w:r>
              <w:r w:rsidRPr="00C03543">
                <w:rPr>
                  <w:rFonts w:ascii="Book Antiqua" w:eastAsia="宋体" w:hAnsi="Book Antiqua"/>
                  <w:noProof/>
                  <w:vertAlign w:val="superscript"/>
                  <w:lang w:eastAsia="zh-CN"/>
                </w:rPr>
                <w:t>7</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67" w:type="dxa"/>
          </w:tcPr>
          <w:p w14:paraId="3CD1ADA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2013</w:t>
            </w:r>
          </w:p>
        </w:tc>
        <w:tc>
          <w:tcPr>
            <w:tcW w:w="567" w:type="dxa"/>
          </w:tcPr>
          <w:p w14:paraId="52FEB2E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849</w:t>
            </w:r>
          </w:p>
        </w:tc>
        <w:tc>
          <w:tcPr>
            <w:tcW w:w="992" w:type="dxa"/>
          </w:tcPr>
          <w:p w14:paraId="1021673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TTE</w:t>
            </w:r>
          </w:p>
        </w:tc>
        <w:tc>
          <w:tcPr>
            <w:tcW w:w="4678" w:type="dxa"/>
          </w:tcPr>
          <w:p w14:paraId="6C80632B" w14:textId="77777777" w:rsidR="00E51036" w:rsidRPr="00C03543" w:rsidRDefault="00E51036" w:rsidP="00F67D15">
            <w:pPr>
              <w:pStyle w:val="a9"/>
              <w:tabs>
                <w:tab w:val="left" w:pos="176"/>
              </w:tabs>
              <w:spacing w:line="360" w:lineRule="auto"/>
              <w:ind w:left="0"/>
              <w:jc w:val="both"/>
              <w:rPr>
                <w:rFonts w:ascii="Book Antiqua" w:hAnsi="Book Antiqua"/>
                <w:sz w:val="24"/>
                <w:szCs w:val="24"/>
              </w:rPr>
            </w:pPr>
            <w:r w:rsidRPr="00C03543">
              <w:rPr>
                <w:rFonts w:ascii="Book Antiqua" w:hAnsi="Book Antiqua"/>
                <w:sz w:val="24"/>
                <w:szCs w:val="24"/>
              </w:rPr>
              <w:t>GLS was IP of MACE</w:t>
            </w:r>
          </w:p>
        </w:tc>
        <w:tc>
          <w:tcPr>
            <w:tcW w:w="992" w:type="dxa"/>
          </w:tcPr>
          <w:p w14:paraId="14695472"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30</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09C4A715" w14:textId="77777777" w:rsidTr="00F67D15">
        <w:trPr>
          <w:trHeight w:val="401"/>
        </w:trPr>
        <w:tc>
          <w:tcPr>
            <w:tcW w:w="959" w:type="dxa"/>
          </w:tcPr>
          <w:p w14:paraId="589AFF2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Hung</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56" w:tooltip="Ersboll, 2014 #1687" w:history="1">
              <w:r w:rsidRPr="00C03543">
                <w:rPr>
                  <w:rFonts w:ascii="Book Antiqua" w:hAnsi="Book Antiqua"/>
                </w:rPr>
                <w:fldChar w:fldCharType="begin"/>
              </w:r>
              <w:r w:rsidRPr="00C03543">
                <w:rPr>
                  <w:rFonts w:ascii="Book Antiqua" w:hAnsi="Book Antiqua"/>
                </w:rPr>
                <w:instrText xml:space="preserve"> ADDIN EN.CITE &lt;EndNote&gt;&lt;Cite&gt;&lt;Author&gt;Ersboll&lt;/Author&gt;&lt;Year&gt;2014&lt;/Year&gt;&lt;RecNum&gt;1687&lt;/RecNum&gt;&lt;DisplayText&gt;&lt;style face="superscript"&gt;56&lt;/style&gt;&lt;/DisplayText&gt;&lt;record&gt;&lt;rec-number&gt;1687&lt;/rec-number&gt;&lt;foreign-keys&gt;&lt;key app="EN" db-id="zzst0pe9v92wx6eaxf6pwstvvxxs0tzd5rfr"&gt;1687&lt;/key&gt;&lt;/foreign-keys&gt;&lt;ref-type name="Journal Article"&gt;17&lt;/ref-type&gt;&lt;contributors&gt;&lt;authors&gt;&lt;author&gt;Ersboll, M.&lt;/author&gt;&lt;author&gt;Andersen, M. J.&lt;/author&gt;&lt;author&gt;Valeur, N.&lt;/author&gt;&lt;author&gt;Mogensen, U. M.&lt;/author&gt;&lt;author&gt;Fahkri, Y.&lt;/author&gt;&lt;author&gt;Thune, J. J.&lt;/author&gt;&lt;author&gt;Moller, J. E.&lt;/author&gt;&lt;author&gt;Hassager, C.&lt;/author&gt;&lt;author&gt;Sogaard, P.&lt;/author&gt;&lt;author&gt;Kober, L.&lt;/author&gt;&lt;/authors&gt;&lt;/contributors&gt;&lt;auth-address&gt;The Heart Centre, Department of Cardiology, University Hospital Rigshospitalet, Copenhagen, Denmark.&lt;/auth-address&gt;&lt;titles&gt;&lt;title&gt;Early diastolic strain rate in relation to systolic and diastolic function and prognosis in acute myocardial infarction: a two-dimensional speckle-tracking study&lt;/title&gt;&lt;secondary-title&gt;Eur Heart J&lt;/secondary-title&gt;&lt;alt-title&gt;European heart journal&lt;/alt-title&gt;&lt;/titles&gt;&lt;periodical&gt;&lt;full-title&gt;Eur Heart J&lt;/full-title&gt;&lt;/periodical&gt;&lt;alt-periodical&gt;&lt;full-title&gt;European heart journal&lt;/full-title&gt;&lt;/alt-periodical&gt;&lt;pages&gt;648-56&lt;/pages&gt;&lt;volume&gt;35&lt;/volume&gt;&lt;number&gt;10&lt;/number&gt;&lt;edition&gt;2013/05/29&lt;/edition&gt;&lt;dates&gt;&lt;year&gt;2014&lt;/year&gt;&lt;pub-dates&gt;&lt;date&gt;Mar&lt;/date&gt;&lt;/pub-dates&gt;&lt;/dates&gt;&lt;isbn&gt;1522-9645 (Electronic)&amp;#xD;0195-668X (Linking)&lt;/isbn&gt;&lt;accession-num&gt;23713080&lt;/accession-num&gt;&lt;urls&gt;&lt;related-urls&gt;&lt;url&gt;http://www.ncbi.nlm.nih.gov/pubmed/23713080&lt;/url&gt;&lt;/related-urls&gt;&lt;/urls&gt;&lt;electronic-resource-num&gt;10.1093/eurheartj/eht179&lt;/electronic-resource-num&gt;&lt;language&gt;eng&lt;/language&gt;&lt;/record&gt;&lt;/Cite&gt;&lt;/EndNote&gt;</w:instrText>
              </w:r>
              <w:r w:rsidRPr="00C03543">
                <w:rPr>
                  <w:rFonts w:ascii="Book Antiqua" w:hAnsi="Book Antiqua"/>
                </w:rPr>
                <w:fldChar w:fldCharType="separate"/>
              </w:r>
              <w:r w:rsidRPr="00C03543">
                <w:rPr>
                  <w:rFonts w:ascii="Book Antiqua" w:hAnsi="Book Antiqua"/>
                  <w:noProof/>
                  <w:vertAlign w:val="superscript"/>
                </w:rPr>
                <w:t>5</w:t>
              </w:r>
              <w:r w:rsidRPr="00C03543">
                <w:rPr>
                  <w:rFonts w:ascii="Book Antiqua" w:eastAsia="宋体" w:hAnsi="Book Antiqua"/>
                  <w:noProof/>
                  <w:vertAlign w:val="superscript"/>
                  <w:lang w:eastAsia="zh-CN"/>
                </w:rPr>
                <w:t>8</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67" w:type="dxa"/>
          </w:tcPr>
          <w:p w14:paraId="4D3B527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567" w:type="dxa"/>
          </w:tcPr>
          <w:p w14:paraId="77D743C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610</w:t>
            </w:r>
          </w:p>
        </w:tc>
        <w:tc>
          <w:tcPr>
            <w:tcW w:w="992" w:type="dxa"/>
          </w:tcPr>
          <w:p w14:paraId="1850B52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TTE</w:t>
            </w:r>
          </w:p>
        </w:tc>
        <w:tc>
          <w:tcPr>
            <w:tcW w:w="4678" w:type="dxa"/>
          </w:tcPr>
          <w:p w14:paraId="6B42CDD1" w14:textId="77777777" w:rsidR="00E51036" w:rsidRPr="00C03543" w:rsidRDefault="00E51036" w:rsidP="00F67D15">
            <w:pPr>
              <w:pStyle w:val="a9"/>
              <w:tabs>
                <w:tab w:val="left" w:pos="176"/>
              </w:tabs>
              <w:spacing w:line="360" w:lineRule="auto"/>
              <w:ind w:left="0"/>
              <w:jc w:val="both"/>
              <w:rPr>
                <w:rFonts w:ascii="Book Antiqua" w:hAnsi="Book Antiqua"/>
                <w:sz w:val="24"/>
                <w:szCs w:val="24"/>
              </w:rPr>
            </w:pPr>
            <w:r w:rsidRPr="00C03543">
              <w:rPr>
                <w:rFonts w:ascii="Book Antiqua" w:hAnsi="Book Antiqua"/>
                <w:sz w:val="24"/>
                <w:szCs w:val="24"/>
              </w:rPr>
              <w:t>GLS and strain-rate, and GCS and strain-rate IPs for MACE in model with WMS, LVEF</w:t>
            </w:r>
          </w:p>
        </w:tc>
        <w:tc>
          <w:tcPr>
            <w:tcW w:w="992" w:type="dxa"/>
          </w:tcPr>
          <w:p w14:paraId="7CDEC8A7"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25</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7C3FD6FF" w14:textId="77777777" w:rsidTr="00F67D15">
        <w:trPr>
          <w:trHeight w:val="401"/>
        </w:trPr>
        <w:tc>
          <w:tcPr>
            <w:tcW w:w="959" w:type="dxa"/>
          </w:tcPr>
          <w:p w14:paraId="584A803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Antoni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56" w:tooltip="Ersboll, 2014 #1687" w:history="1">
              <w:r w:rsidRPr="00C03543">
                <w:rPr>
                  <w:rFonts w:ascii="Book Antiqua" w:hAnsi="Book Antiqua"/>
                </w:rPr>
                <w:fldChar w:fldCharType="begin"/>
              </w:r>
              <w:r w:rsidRPr="00C03543">
                <w:rPr>
                  <w:rFonts w:ascii="Book Antiqua" w:hAnsi="Book Antiqua"/>
                </w:rPr>
                <w:instrText xml:space="preserve"> ADDIN EN.CITE &lt;EndNote&gt;&lt;Cite&gt;&lt;Author&gt;Ersboll&lt;/Author&gt;&lt;Year&gt;2014&lt;/Year&gt;&lt;RecNum&gt;1687&lt;/RecNum&gt;&lt;DisplayText&gt;&lt;style face="superscript"&gt;56&lt;/style&gt;&lt;/DisplayText&gt;&lt;record&gt;&lt;rec-number&gt;1687&lt;/rec-number&gt;&lt;foreign-keys&gt;&lt;key app="EN" db-id="zzst0pe9v92wx6eaxf6pwstvvxxs0tzd5rfr"&gt;1687&lt;/key&gt;&lt;/foreign-keys&gt;&lt;ref-type name="Journal Article"&gt;17&lt;/ref-type&gt;&lt;contributors&gt;&lt;authors&gt;&lt;author&gt;Ersboll, M.&lt;/author&gt;&lt;author&gt;Andersen, M. J.&lt;/author&gt;&lt;author&gt;Valeur, N.&lt;/author&gt;&lt;author&gt;Mogensen, U. M.&lt;/author&gt;&lt;author&gt;Fahkri, Y.&lt;/author&gt;&lt;author&gt;Thune, J. J.&lt;/author&gt;&lt;author&gt;Moller, J. E.&lt;/author&gt;&lt;author&gt;Hassager, C.&lt;/author&gt;&lt;author&gt;Sogaard, P.&lt;/author&gt;&lt;author&gt;Kober, L.&lt;/author&gt;&lt;/authors&gt;&lt;/contributors&gt;&lt;auth-address&gt;The Heart Centre, Department of Cardiology, University Hospital Rigshospitalet, Copenhagen, Denmark.&lt;/auth-address&gt;&lt;titles&gt;&lt;title&gt;Early diastolic strain rate in relation to systolic and diastolic function and prognosis in acute myocardial infarction: a two-dimensional speckle-tracking study&lt;/title&gt;&lt;secondary-title&gt;Eur Heart J&lt;/secondary-title&gt;&lt;alt-title&gt;European heart journal&lt;/alt-title&gt;&lt;/titles&gt;&lt;periodical&gt;&lt;full-title&gt;Eur Heart J&lt;/full-title&gt;&lt;/periodical&gt;&lt;alt-periodical&gt;&lt;full-title&gt;European heart journal&lt;/full-title&gt;&lt;/alt-periodical&gt;&lt;pages&gt;648-56&lt;/pages&gt;&lt;volume&gt;35&lt;/volume&gt;&lt;number&gt;10&lt;/number&gt;&lt;edition&gt;2013/05/29&lt;/edition&gt;&lt;dates&gt;&lt;year&gt;2014&lt;/year&gt;&lt;pub-dates&gt;&lt;date&gt;Mar&lt;/date&gt;&lt;/pub-dates&gt;&lt;/dates&gt;&lt;isbn&gt;1522-9645 (Electronic)&amp;#xD;0195-668X (Linking)&lt;/isbn&gt;&lt;accession-num&gt;23713080&lt;/accession-num&gt;&lt;urls&gt;&lt;related-urls&gt;&lt;url&gt;http://www.ncbi.nlm.nih.gov/pubmed/23713080&lt;/url&gt;&lt;/related-urls&gt;&lt;/urls&gt;&lt;electronic-resource-num&gt;10.1093/eurheartj/eht179&lt;/electronic-resource-num&gt;&lt;language&gt;eng&lt;/language&gt;&lt;/record&gt;&lt;/Cite&gt;&lt;/EndNote&gt;</w:instrText>
              </w:r>
              <w:r w:rsidRPr="00C03543">
                <w:rPr>
                  <w:rFonts w:ascii="Book Antiqua" w:hAnsi="Book Antiqua"/>
                </w:rPr>
                <w:fldChar w:fldCharType="separate"/>
              </w:r>
              <w:r w:rsidRPr="00C03543">
                <w:rPr>
                  <w:rFonts w:ascii="Book Antiqua" w:hAnsi="Book Antiqua"/>
                  <w:noProof/>
                  <w:vertAlign w:val="superscript"/>
                </w:rPr>
                <w:t>5</w:t>
              </w:r>
              <w:r w:rsidRPr="00C03543">
                <w:rPr>
                  <w:rFonts w:ascii="Book Antiqua" w:eastAsia="宋体" w:hAnsi="Book Antiqua"/>
                  <w:noProof/>
                  <w:vertAlign w:val="superscript"/>
                  <w:lang w:eastAsia="zh-CN"/>
                </w:rPr>
                <w:t>9</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67" w:type="dxa"/>
          </w:tcPr>
          <w:p w14:paraId="3D25583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567" w:type="dxa"/>
          </w:tcPr>
          <w:p w14:paraId="5CB5B2C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659</w:t>
            </w:r>
          </w:p>
        </w:tc>
        <w:tc>
          <w:tcPr>
            <w:tcW w:w="992" w:type="dxa"/>
          </w:tcPr>
          <w:p w14:paraId="41979D9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TTE</w:t>
            </w:r>
          </w:p>
        </w:tc>
        <w:tc>
          <w:tcPr>
            <w:tcW w:w="4678" w:type="dxa"/>
          </w:tcPr>
          <w:p w14:paraId="7085468D" w14:textId="77777777" w:rsidR="00E51036" w:rsidRPr="00C03543" w:rsidRDefault="00E51036" w:rsidP="00F67D15">
            <w:pPr>
              <w:pStyle w:val="a9"/>
              <w:tabs>
                <w:tab w:val="left" w:pos="176"/>
              </w:tabs>
              <w:spacing w:line="360" w:lineRule="auto"/>
              <w:ind w:left="0"/>
              <w:jc w:val="both"/>
              <w:rPr>
                <w:rFonts w:ascii="Book Antiqua" w:hAnsi="Book Antiqua"/>
                <w:sz w:val="24"/>
                <w:szCs w:val="24"/>
              </w:rPr>
            </w:pPr>
            <w:r w:rsidRPr="00C03543">
              <w:rPr>
                <w:rFonts w:ascii="Book Antiqua" w:hAnsi="Book Antiqua"/>
                <w:sz w:val="24"/>
                <w:szCs w:val="24"/>
              </w:rPr>
              <w:t>GLS (HR 1.2) was IP of mortality. LVEF, wall-motion score and Tissue Doppler mitral valve inflow not</w:t>
            </w:r>
          </w:p>
        </w:tc>
        <w:tc>
          <w:tcPr>
            <w:tcW w:w="992" w:type="dxa"/>
          </w:tcPr>
          <w:p w14:paraId="43F07EDE"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21</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bl>
    <w:p w14:paraId="3827F85D" w14:textId="77777777" w:rsidR="00E51036" w:rsidRPr="00C03543" w:rsidRDefault="00E51036" w:rsidP="00E51036">
      <w:pPr>
        <w:spacing w:line="360" w:lineRule="auto"/>
        <w:jc w:val="both"/>
        <w:rPr>
          <w:rFonts w:ascii="Book Antiqua" w:hAnsi="Book Antiqua"/>
        </w:rPr>
      </w:pPr>
    </w:p>
    <w:p w14:paraId="706FC7D9" w14:textId="77777777" w:rsidR="00E51036" w:rsidRPr="00C03543" w:rsidRDefault="00E51036" w:rsidP="00E51036">
      <w:pPr>
        <w:spacing w:line="360" w:lineRule="auto"/>
        <w:jc w:val="both"/>
        <w:rPr>
          <w:rFonts w:ascii="Book Antiqua" w:eastAsia="宋体" w:hAnsi="Book Antiqua"/>
          <w:lang w:eastAsia="zh-CN"/>
        </w:rPr>
      </w:pPr>
      <w:r w:rsidRPr="00C03543">
        <w:rPr>
          <w:rFonts w:ascii="Book Antiqua" w:hAnsi="Book Antiqua"/>
        </w:rPr>
        <w:t>TTE</w:t>
      </w:r>
      <w:r w:rsidRPr="00C03543">
        <w:rPr>
          <w:rFonts w:ascii="Book Antiqua" w:eastAsia="宋体" w:hAnsi="Book Antiqua"/>
          <w:lang w:eastAsia="zh-CN"/>
        </w:rPr>
        <w:t>:</w:t>
      </w:r>
      <w:r w:rsidRPr="00C03543">
        <w:rPr>
          <w:rFonts w:ascii="Book Antiqua" w:hAnsi="Book Antiqua"/>
        </w:rPr>
        <w:t xml:space="preserve"> Transthoracic echocardiography</w:t>
      </w:r>
      <w:r w:rsidRPr="00C03543">
        <w:rPr>
          <w:rFonts w:ascii="Book Antiqua" w:eastAsia="宋体" w:hAnsi="Book Antiqua"/>
          <w:lang w:eastAsia="zh-CN"/>
        </w:rPr>
        <w:t>;</w:t>
      </w:r>
      <w:r w:rsidRPr="00C03543">
        <w:rPr>
          <w:rFonts w:ascii="Book Antiqua" w:hAnsi="Book Antiqua"/>
        </w:rPr>
        <w:t xml:space="preserve"> GLS</w:t>
      </w:r>
      <w:r w:rsidRPr="00C03543">
        <w:rPr>
          <w:rFonts w:ascii="Book Antiqua" w:eastAsia="宋体" w:hAnsi="Book Antiqua"/>
          <w:lang w:eastAsia="zh-CN"/>
        </w:rPr>
        <w:t>:</w:t>
      </w:r>
      <w:r w:rsidRPr="00C03543">
        <w:rPr>
          <w:rFonts w:ascii="Book Antiqua" w:hAnsi="Book Antiqua"/>
        </w:rPr>
        <w:t xml:space="preserve"> Global longitudinal strain</w:t>
      </w:r>
      <w:r w:rsidRPr="00C03543">
        <w:rPr>
          <w:rFonts w:ascii="Book Antiqua" w:eastAsia="宋体" w:hAnsi="Book Antiqua"/>
          <w:lang w:eastAsia="zh-CN"/>
        </w:rPr>
        <w:t>;</w:t>
      </w:r>
      <w:r w:rsidRPr="00C03543">
        <w:rPr>
          <w:rFonts w:ascii="Book Antiqua" w:hAnsi="Book Antiqua"/>
        </w:rPr>
        <w:t xml:space="preserve"> MACE</w:t>
      </w:r>
      <w:r w:rsidRPr="00C03543">
        <w:rPr>
          <w:rFonts w:ascii="Book Antiqua" w:eastAsia="宋体" w:hAnsi="Book Antiqua"/>
          <w:lang w:eastAsia="zh-CN"/>
        </w:rPr>
        <w:t>:</w:t>
      </w:r>
      <w:r w:rsidRPr="00C03543">
        <w:rPr>
          <w:rFonts w:ascii="Book Antiqua" w:hAnsi="Book Antiqua"/>
        </w:rPr>
        <w:t xml:space="preserve"> Major adverse cardiovascular events</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HR</w:t>
      </w:r>
      <w:r w:rsidRPr="00C03543">
        <w:rPr>
          <w:rFonts w:ascii="Book Antiqua" w:eastAsia="宋体" w:hAnsi="Book Antiqua"/>
          <w:lang w:eastAsia="zh-CN"/>
        </w:rPr>
        <w:t>:</w:t>
      </w:r>
      <w:r w:rsidRPr="00C03543">
        <w:rPr>
          <w:rFonts w:ascii="Book Antiqua" w:hAnsi="Book Antiqua"/>
        </w:rPr>
        <w:t xml:space="preserve"> Hazard ratio</w:t>
      </w:r>
      <w:r w:rsidRPr="00C03543">
        <w:rPr>
          <w:rFonts w:ascii="Book Antiqua" w:eastAsia="宋体" w:hAnsi="Book Antiqua"/>
          <w:lang w:eastAsia="zh-CN"/>
        </w:rPr>
        <w:t>.</w:t>
      </w:r>
    </w:p>
    <w:p w14:paraId="0B52B54A"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7F018942" w14:textId="77777777" w:rsidR="00E51036" w:rsidRPr="00C03543" w:rsidRDefault="00E51036" w:rsidP="00E51036">
      <w:pPr>
        <w:pStyle w:val="af0"/>
        <w:jc w:val="both"/>
        <w:rPr>
          <w:rFonts w:ascii="Book Antiqua" w:hAnsi="Book Antiqua"/>
          <w:szCs w:val="24"/>
        </w:rPr>
      </w:pPr>
      <w:bookmarkStart w:id="304" w:name="T8"/>
      <w:bookmarkStart w:id="305" w:name="_Toc327610933"/>
      <w:r w:rsidRPr="00C03543">
        <w:rPr>
          <w:rFonts w:ascii="Book Antiqua" w:hAnsi="Book Antiqua"/>
          <w:szCs w:val="24"/>
        </w:rPr>
        <w:lastRenderedPageBreak/>
        <w:t xml:space="preserve">Table </w:t>
      </w:r>
      <w:bookmarkStart w:id="306" w:name="_Toc312062686"/>
      <w:r w:rsidRPr="00C03543">
        <w:rPr>
          <w:rFonts w:ascii="Book Antiqua" w:hAnsi="Book Antiqua"/>
          <w:szCs w:val="24"/>
        </w:rPr>
        <w:t>4</w:t>
      </w:r>
      <w:bookmarkEnd w:id="304"/>
      <w:r w:rsidRPr="00C03543">
        <w:rPr>
          <w:rFonts w:ascii="Book Antiqua" w:eastAsia="宋体" w:hAnsi="Book Antiqua"/>
          <w:szCs w:val="24"/>
          <w:lang w:eastAsia="zh-CN"/>
        </w:rPr>
        <w:t xml:space="preserve"> </w:t>
      </w:r>
      <w:r w:rsidRPr="00C03543">
        <w:rPr>
          <w:rFonts w:ascii="Book Antiqua" w:hAnsi="Book Antiqua"/>
          <w:szCs w:val="24"/>
        </w:rPr>
        <w:t xml:space="preserve">Temporal changes in cardiovascular magnetic resonance-derived infarct size in </w:t>
      </w:r>
      <w:bookmarkEnd w:id="305"/>
      <w:bookmarkEnd w:id="306"/>
      <w:r w:rsidRPr="00C03543">
        <w:rPr>
          <w:rFonts w:ascii="Book Antiqua" w:hAnsi="Book Antiqua"/>
          <w:szCs w:val="24"/>
        </w:rPr>
        <w:t>acute myocardial infarction</w:t>
      </w:r>
    </w:p>
    <w:tbl>
      <w:tblPr>
        <w:tblStyle w:val="a5"/>
        <w:tblW w:w="8172" w:type="dxa"/>
        <w:jc w:val="center"/>
        <w:tblInd w:w="-676" w:type="dxa"/>
        <w:tblLook w:val="04A0" w:firstRow="1" w:lastRow="0" w:firstColumn="1" w:lastColumn="0" w:noHBand="0" w:noVBand="1"/>
      </w:tblPr>
      <w:tblGrid>
        <w:gridCol w:w="1736"/>
        <w:gridCol w:w="710"/>
        <w:gridCol w:w="576"/>
        <w:gridCol w:w="1011"/>
        <w:gridCol w:w="1270"/>
        <w:gridCol w:w="1429"/>
        <w:gridCol w:w="1440"/>
      </w:tblGrid>
      <w:tr w:rsidR="00E51036" w:rsidRPr="00C03543" w14:paraId="3FBBBD4A" w14:textId="77777777" w:rsidTr="00F67D15">
        <w:trPr>
          <w:trHeight w:val="586"/>
          <w:jc w:val="center"/>
        </w:trPr>
        <w:tc>
          <w:tcPr>
            <w:tcW w:w="1464" w:type="dxa"/>
            <w:shd w:val="clear" w:color="auto" w:fill="auto"/>
          </w:tcPr>
          <w:p w14:paraId="78FB9DB6"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61" w:type="dxa"/>
            <w:shd w:val="clear" w:color="auto" w:fill="auto"/>
          </w:tcPr>
          <w:p w14:paraId="67DE4F5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445" w:type="dxa"/>
            <w:shd w:val="clear" w:color="auto" w:fill="auto"/>
          </w:tcPr>
          <w:p w14:paraId="5695CE8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1085" w:type="dxa"/>
            <w:shd w:val="clear" w:color="auto" w:fill="auto"/>
          </w:tcPr>
          <w:p w14:paraId="4C213E2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CMR times post STEMI</w:t>
            </w:r>
          </w:p>
        </w:tc>
        <w:tc>
          <w:tcPr>
            <w:tcW w:w="1032" w:type="dxa"/>
            <w:shd w:val="clear" w:color="auto" w:fill="auto"/>
          </w:tcPr>
          <w:p w14:paraId="32594218"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Relative</w:t>
            </w:r>
          </w:p>
          <w:p w14:paraId="25495ED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LGE IS reduction</w:t>
            </w:r>
          </w:p>
        </w:tc>
        <w:tc>
          <w:tcPr>
            <w:tcW w:w="1287" w:type="dxa"/>
            <w:shd w:val="clear" w:color="auto" w:fill="auto"/>
          </w:tcPr>
          <w:p w14:paraId="0AC8734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LGE method </w:t>
            </w:r>
          </w:p>
        </w:tc>
        <w:tc>
          <w:tcPr>
            <w:tcW w:w="2298" w:type="dxa"/>
            <w:shd w:val="clear" w:color="auto" w:fill="auto"/>
          </w:tcPr>
          <w:p w14:paraId="46FBAA2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r>
      <w:tr w:rsidR="00E51036" w:rsidRPr="00C03543" w14:paraId="526B2FD4" w14:textId="77777777" w:rsidTr="00F67D15">
        <w:trPr>
          <w:trHeight w:val="401"/>
          <w:jc w:val="center"/>
        </w:trPr>
        <w:tc>
          <w:tcPr>
            <w:tcW w:w="1464" w:type="dxa"/>
          </w:tcPr>
          <w:p w14:paraId="205983EC" w14:textId="77777777" w:rsidR="00E51036" w:rsidRPr="00C03543" w:rsidRDefault="00E51036" w:rsidP="00F67D15">
            <w:pPr>
              <w:spacing w:line="360" w:lineRule="auto"/>
              <w:jc w:val="both"/>
              <w:rPr>
                <w:rFonts w:ascii="Book Antiqua" w:eastAsia="宋体" w:hAnsi="Book Antiqua"/>
                <w:vertAlign w:val="superscript"/>
                <w:lang w:eastAsia="zh-CN"/>
              </w:rPr>
            </w:pPr>
            <w:r w:rsidRPr="00C03543">
              <w:rPr>
                <w:rFonts w:ascii="Book Antiqua" w:hAnsi="Book Antiqua"/>
              </w:rPr>
              <w:t>Carrick</w:t>
            </w:r>
            <w:r w:rsidRPr="00C03543">
              <w:rPr>
                <w:rFonts w:ascii="Book Antiqua" w:eastAsia="宋体" w:hAnsi="Book Antiqua"/>
                <w:lang w:eastAsia="zh-CN"/>
              </w:rPr>
              <w:t xml:space="preserve"> </w:t>
            </w:r>
            <w:r w:rsidRPr="00C03543">
              <w:rPr>
                <w:rFonts w:ascii="Book Antiqua" w:eastAsia="宋体" w:hAnsi="Book Antiqua"/>
                <w:i/>
                <w:lang w:eastAsia="zh-CN"/>
              </w:rPr>
              <w:t>et al</w:t>
            </w:r>
            <w:r w:rsidRPr="00C03543">
              <w:rPr>
                <w:rFonts w:ascii="Book Antiqua" w:eastAsia="宋体" w:hAnsi="Book Antiqua"/>
                <w:vertAlign w:val="superscript"/>
                <w:lang w:eastAsia="zh-CN"/>
              </w:rPr>
              <w:t>[</w:t>
            </w:r>
            <w:hyperlink w:anchor="_ENREF_74" w:tooltip="Carrick, 2016 #2120" w:history="1">
              <w:r w:rsidRPr="00C03543">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Pr="00C03543">
                <w:rPr>
                  <w:rFonts w:ascii="Book Antiqua" w:hAnsi="Book Antiqua"/>
                </w:rPr>
                <w:instrText xml:space="preserve"> ADDIN EN.CITE </w:instrText>
              </w:r>
              <w:r w:rsidRPr="00C03543">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Pr="00C03543">
                <w:rPr>
                  <w:rFonts w:ascii="Book Antiqua" w:hAnsi="Book Antiqua"/>
                </w:rPr>
                <w:instrText xml:space="preserve"> ADDIN EN.CITE.DATA </w:instrText>
              </w:r>
              <w:r w:rsidRPr="00C03543">
                <w:rPr>
                  <w:rFonts w:ascii="Book Antiqua" w:hAnsi="Book Antiqua"/>
                </w:rPr>
              </w:r>
              <w:r w:rsidRPr="00C03543">
                <w:rPr>
                  <w:rFonts w:ascii="Book Antiqua" w:hAnsi="Book Antiqua"/>
                </w:rPr>
                <w:fldChar w:fldCharType="end"/>
              </w:r>
              <w:r w:rsidRPr="00C03543">
                <w:rPr>
                  <w:rFonts w:ascii="Book Antiqua" w:hAnsi="Book Antiqua"/>
                </w:rPr>
              </w:r>
              <w:r w:rsidRPr="00C03543">
                <w:rPr>
                  <w:rFonts w:ascii="Book Antiqua" w:hAnsi="Book Antiqua"/>
                </w:rPr>
                <w:fldChar w:fldCharType="separate"/>
              </w:r>
              <w:r w:rsidRPr="00C03543">
                <w:rPr>
                  <w:rFonts w:ascii="Book Antiqua" w:hAnsi="Book Antiqua"/>
                  <w:noProof/>
                  <w:vertAlign w:val="superscript"/>
                </w:rPr>
                <w:t>74</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61" w:type="dxa"/>
          </w:tcPr>
          <w:p w14:paraId="2526A584"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2016</w:t>
            </w:r>
          </w:p>
        </w:tc>
        <w:tc>
          <w:tcPr>
            <w:tcW w:w="445" w:type="dxa"/>
          </w:tcPr>
          <w:p w14:paraId="56A875F2" w14:textId="77777777" w:rsidR="00E51036" w:rsidRPr="00C03543" w:rsidRDefault="00E51036" w:rsidP="00F67D15">
            <w:pPr>
              <w:spacing w:line="360" w:lineRule="auto"/>
              <w:jc w:val="both"/>
              <w:rPr>
                <w:rFonts w:ascii="Book Antiqua" w:hAnsi="Book Antiqua"/>
              </w:rPr>
            </w:pPr>
            <w:r w:rsidRPr="00C03543">
              <w:rPr>
                <w:rFonts w:ascii="Book Antiqua" w:hAnsi="Book Antiqua"/>
              </w:rPr>
              <w:t>30</w:t>
            </w:r>
          </w:p>
        </w:tc>
        <w:tc>
          <w:tcPr>
            <w:tcW w:w="1085" w:type="dxa"/>
          </w:tcPr>
          <w:p w14:paraId="17C19936" w14:textId="77777777" w:rsidR="00E51036" w:rsidRPr="00C03543" w:rsidRDefault="00E51036" w:rsidP="00F67D15">
            <w:pPr>
              <w:spacing w:line="360" w:lineRule="auto"/>
              <w:jc w:val="both"/>
              <w:rPr>
                <w:rFonts w:ascii="Book Antiqua" w:hAnsi="Book Antiqua"/>
              </w:rPr>
            </w:pPr>
            <w:r w:rsidRPr="00C03543">
              <w:rPr>
                <w:rFonts w:ascii="Book Antiqua" w:hAnsi="Book Antiqua"/>
              </w:rPr>
              <w:t>8</w:t>
            </w:r>
            <w:r w:rsidRPr="00C03543">
              <w:rPr>
                <w:rFonts w:ascii="Book Antiqua" w:eastAsia="宋体" w:hAnsi="Book Antiqua"/>
                <w:lang w:eastAsia="zh-CN"/>
              </w:rPr>
              <w:t xml:space="preserve"> </w:t>
            </w:r>
            <w:r w:rsidRPr="00C03543">
              <w:rPr>
                <w:rFonts w:ascii="Book Antiqua" w:hAnsi="Book Antiqua"/>
              </w:rPr>
              <w:t xml:space="preserve">h </w:t>
            </w:r>
            <w:r w:rsidRPr="00C03543">
              <w:rPr>
                <w:rFonts w:ascii="Book Antiqua" w:hAnsi="Book Antiqua"/>
              </w:rPr>
              <w:sym w:font="Wingdings" w:char="F0E0"/>
            </w:r>
            <w:r w:rsidRPr="00C03543">
              <w:rPr>
                <w:rFonts w:ascii="Book Antiqua" w:hAnsi="Book Antiqua"/>
              </w:rPr>
              <w:t xml:space="preserve"> 3</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10</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7 m</w:t>
            </w:r>
            <w:r w:rsidRPr="00C03543">
              <w:rPr>
                <w:rFonts w:ascii="Book Antiqua" w:eastAsia="宋体" w:hAnsi="Book Antiqua"/>
                <w:lang w:eastAsia="zh-CN"/>
              </w:rPr>
              <w:t>o</w:t>
            </w:r>
          </w:p>
        </w:tc>
        <w:tc>
          <w:tcPr>
            <w:tcW w:w="1032" w:type="dxa"/>
          </w:tcPr>
          <w:p w14:paraId="791F6D5A" w14:textId="77777777" w:rsidR="00E51036" w:rsidRPr="00C03543" w:rsidRDefault="00E51036" w:rsidP="00F67D15">
            <w:pPr>
              <w:spacing w:line="360" w:lineRule="auto"/>
              <w:jc w:val="both"/>
              <w:rPr>
                <w:rFonts w:ascii="Book Antiqua" w:hAnsi="Book Antiqua"/>
              </w:rPr>
            </w:pPr>
            <w:r w:rsidRPr="00C03543">
              <w:rPr>
                <w:rFonts w:ascii="Book Antiqua" w:hAnsi="Book Antiqua"/>
              </w:rPr>
              <w:t>26%</w:t>
            </w:r>
          </w:p>
        </w:tc>
        <w:tc>
          <w:tcPr>
            <w:tcW w:w="1287" w:type="dxa"/>
          </w:tcPr>
          <w:p w14:paraId="45B31380" w14:textId="77777777" w:rsidR="00E51036" w:rsidRPr="00C03543" w:rsidRDefault="00E51036" w:rsidP="00F67D15">
            <w:pPr>
              <w:spacing w:line="360" w:lineRule="auto"/>
              <w:jc w:val="both"/>
              <w:rPr>
                <w:rFonts w:ascii="Book Antiqua" w:hAnsi="Book Antiqua"/>
              </w:rPr>
            </w:pPr>
            <w:r w:rsidRPr="00C03543">
              <w:rPr>
                <w:rFonts w:ascii="Book Antiqua" w:hAnsi="Book Antiqua"/>
              </w:rPr>
              <w:t>Automated</w:t>
            </w:r>
          </w:p>
        </w:tc>
        <w:tc>
          <w:tcPr>
            <w:tcW w:w="2298" w:type="dxa"/>
          </w:tcPr>
          <w:p w14:paraId="01FFEE72" w14:textId="77777777" w:rsidR="00E51036" w:rsidRPr="00C03543" w:rsidRDefault="00E51036" w:rsidP="00F67D15">
            <w:pPr>
              <w:spacing w:line="360" w:lineRule="auto"/>
              <w:jc w:val="both"/>
              <w:rPr>
                <w:rFonts w:ascii="Book Antiqua" w:hAnsi="Book Antiqua"/>
              </w:rPr>
            </w:pPr>
            <w:r w:rsidRPr="00C03543">
              <w:rPr>
                <w:rFonts w:ascii="Book Antiqua" w:hAnsi="Book Antiqua"/>
              </w:rPr>
              <w:t>Significant decrease d3 to d10 (20</w:t>
            </w:r>
            <w:r w:rsidRPr="00C03543">
              <w:rPr>
                <w:rFonts w:ascii="Book Antiqua" w:eastAsia="宋体" w:hAnsi="Book Antiqua"/>
                <w:lang w:eastAsia="zh-CN"/>
              </w:rPr>
              <w:t xml:space="preserve">% </w:t>
            </w:r>
            <w:r w:rsidRPr="00C03543">
              <w:rPr>
                <w:rFonts w:ascii="Book Antiqua" w:hAnsi="Book Antiqua"/>
              </w:rPr>
              <w:t>±</w:t>
            </w:r>
            <w:r w:rsidRPr="00C03543">
              <w:rPr>
                <w:rFonts w:ascii="Book Antiqua" w:eastAsia="宋体" w:hAnsi="Book Antiqua"/>
                <w:lang w:eastAsia="zh-CN"/>
              </w:rPr>
              <w:t xml:space="preserve"> </w:t>
            </w:r>
            <w:r w:rsidRPr="00C03543">
              <w:rPr>
                <w:rFonts w:ascii="Book Antiqua" w:hAnsi="Book Antiqua"/>
              </w:rPr>
              <w:t>13% to 14</w:t>
            </w:r>
            <w:r w:rsidRPr="00C03543">
              <w:rPr>
                <w:rFonts w:ascii="Book Antiqua" w:eastAsia="宋体" w:hAnsi="Book Antiqua"/>
                <w:lang w:eastAsia="zh-CN"/>
              </w:rPr>
              <w:t xml:space="preserve">% </w:t>
            </w:r>
            <w:r w:rsidRPr="00C03543">
              <w:rPr>
                <w:rFonts w:ascii="Book Antiqua" w:hAnsi="Book Antiqua"/>
              </w:rPr>
              <w:t>±</w:t>
            </w:r>
            <w:r w:rsidRPr="00C03543">
              <w:rPr>
                <w:rFonts w:ascii="Book Antiqua" w:eastAsia="宋体" w:hAnsi="Book Antiqua"/>
                <w:lang w:eastAsia="zh-CN"/>
              </w:rPr>
              <w:t xml:space="preserve"> </w:t>
            </w:r>
            <w:r w:rsidRPr="00C03543">
              <w:rPr>
                <w:rFonts w:ascii="Book Antiqua" w:hAnsi="Book Antiqua"/>
              </w:rPr>
              <w:t>10</w:t>
            </w:r>
            <w:r w:rsidRPr="00C03543">
              <w:rPr>
                <w:rFonts w:ascii="Book Antiqua" w:eastAsia="宋体" w:hAnsi="Book Antiqua"/>
                <w:lang w:eastAsia="zh-CN"/>
              </w:rPr>
              <w:t>%</w:t>
            </w:r>
            <w:r w:rsidRPr="00C03543">
              <w:rPr>
                <w:rFonts w:ascii="Book Antiqua" w:hAnsi="Book Antiqua"/>
              </w:rPr>
              <w:t xml:space="preserve"> LV mass). No change at 7 m</w:t>
            </w:r>
            <w:r w:rsidRPr="00C03543">
              <w:rPr>
                <w:rFonts w:ascii="Book Antiqua" w:eastAsia="宋体" w:hAnsi="Book Antiqua"/>
                <w:lang w:eastAsia="zh-CN"/>
              </w:rPr>
              <w:t>o</w:t>
            </w:r>
          </w:p>
        </w:tc>
      </w:tr>
      <w:tr w:rsidR="00E51036" w:rsidRPr="00C03543" w14:paraId="7B29F6C6" w14:textId="77777777" w:rsidTr="00F67D15">
        <w:trPr>
          <w:trHeight w:val="401"/>
          <w:jc w:val="center"/>
        </w:trPr>
        <w:tc>
          <w:tcPr>
            <w:tcW w:w="1464" w:type="dxa"/>
          </w:tcPr>
          <w:p w14:paraId="7516BC7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Dall’Armelina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21</w:t>
              </w:r>
            </w:hyperlink>
            <w:r w:rsidRPr="00C03543">
              <w:rPr>
                <w:rFonts w:ascii="Book Antiqua" w:eastAsia="宋体" w:hAnsi="Book Antiqua"/>
                <w:vertAlign w:val="superscript"/>
                <w:lang w:eastAsia="zh-CN"/>
              </w:rPr>
              <w:t>]</w:t>
            </w:r>
          </w:p>
        </w:tc>
        <w:tc>
          <w:tcPr>
            <w:tcW w:w="561" w:type="dxa"/>
          </w:tcPr>
          <w:p w14:paraId="044A34E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445" w:type="dxa"/>
          </w:tcPr>
          <w:p w14:paraId="2DDB15A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30</w:t>
            </w:r>
          </w:p>
        </w:tc>
        <w:tc>
          <w:tcPr>
            <w:tcW w:w="1085" w:type="dxa"/>
          </w:tcPr>
          <w:p w14:paraId="48DB25F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6 m</w:t>
            </w:r>
            <w:r w:rsidRPr="00C03543">
              <w:rPr>
                <w:rFonts w:ascii="Book Antiqua" w:eastAsia="宋体" w:hAnsi="Book Antiqua"/>
                <w:lang w:eastAsia="zh-CN"/>
              </w:rPr>
              <w:t>o</w:t>
            </w:r>
          </w:p>
        </w:tc>
        <w:tc>
          <w:tcPr>
            <w:tcW w:w="1032" w:type="dxa"/>
          </w:tcPr>
          <w:p w14:paraId="1A4CAE0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22%</w:t>
            </w:r>
          </w:p>
        </w:tc>
        <w:tc>
          <w:tcPr>
            <w:tcW w:w="1287" w:type="dxa"/>
          </w:tcPr>
          <w:p w14:paraId="0ABD23F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2298" w:type="dxa"/>
          </w:tcPr>
          <w:p w14:paraId="1519003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IS reduced at times from 27</w:t>
            </w:r>
            <w:r w:rsidRPr="00C03543">
              <w:rPr>
                <w:rFonts w:ascii="Book Antiqua" w:eastAsia="宋体" w:hAnsi="Book Antiqua"/>
                <w:lang w:eastAsia="zh-CN"/>
              </w:rPr>
              <w:t xml:space="preserve">% </w:t>
            </w:r>
            <w:r w:rsidRPr="00C03543">
              <w:rPr>
                <w:rFonts w:ascii="Book Antiqua" w:hAnsi="Book Antiqua"/>
              </w:rPr>
              <w:t>±</w:t>
            </w:r>
            <w:r w:rsidRPr="00C03543">
              <w:rPr>
                <w:rFonts w:ascii="Book Antiqua" w:eastAsia="宋体" w:hAnsi="Book Antiqua"/>
                <w:lang w:eastAsia="zh-CN"/>
              </w:rPr>
              <w:t xml:space="preserve"> </w:t>
            </w:r>
            <w:r w:rsidRPr="00C03543">
              <w:rPr>
                <w:rFonts w:ascii="Book Antiqua" w:hAnsi="Book Antiqua"/>
              </w:rPr>
              <w:t>15% LV mass 24</w:t>
            </w:r>
            <w:r w:rsidRPr="00C03543">
              <w:rPr>
                <w:rFonts w:ascii="Book Antiqua" w:eastAsia="宋体" w:hAnsi="Book Antiqua"/>
                <w:lang w:eastAsia="zh-CN"/>
              </w:rPr>
              <w:t xml:space="preserve"> </w:t>
            </w:r>
            <w:r w:rsidRPr="00C03543">
              <w:rPr>
                <w:rFonts w:ascii="Book Antiqua" w:hAnsi="Book Antiqua"/>
              </w:rPr>
              <w:t>h post PPCI, to 21</w:t>
            </w:r>
            <w:r w:rsidRPr="00C03543">
              <w:rPr>
                <w:rFonts w:ascii="Book Antiqua" w:eastAsia="宋体" w:hAnsi="Book Antiqua"/>
                <w:lang w:eastAsia="zh-CN"/>
              </w:rPr>
              <w:t xml:space="preserve">% </w:t>
            </w:r>
            <w:r w:rsidRPr="00C03543">
              <w:rPr>
                <w:rFonts w:ascii="Book Antiqua" w:hAnsi="Book Antiqua"/>
              </w:rPr>
              <w:t>±</w:t>
            </w:r>
            <w:r w:rsidRPr="00C03543">
              <w:rPr>
                <w:rFonts w:ascii="Book Antiqua" w:eastAsia="宋体" w:hAnsi="Book Antiqua"/>
                <w:lang w:eastAsia="zh-CN"/>
              </w:rPr>
              <w:t xml:space="preserve"> </w:t>
            </w:r>
            <w:r w:rsidRPr="00C03543">
              <w:rPr>
                <w:rFonts w:ascii="Book Antiqua" w:hAnsi="Book Antiqua"/>
              </w:rPr>
              <w:t>11</w:t>
            </w:r>
            <w:r w:rsidRPr="00C03543">
              <w:rPr>
                <w:rFonts w:ascii="Book Antiqua" w:eastAsia="宋体" w:hAnsi="Book Antiqua"/>
                <w:lang w:eastAsia="zh-CN"/>
              </w:rPr>
              <w:t>%</w:t>
            </w:r>
            <w:r w:rsidRPr="00C03543">
              <w:rPr>
                <w:rFonts w:ascii="Book Antiqua" w:hAnsi="Book Antiqua"/>
              </w:rPr>
              <w:t xml:space="preserve"> at 6 m</w:t>
            </w:r>
            <w:r w:rsidRPr="00C03543">
              <w:rPr>
                <w:rFonts w:ascii="Book Antiqua" w:eastAsia="宋体" w:hAnsi="Book Antiqua"/>
                <w:lang w:eastAsia="zh-CN"/>
              </w:rPr>
              <w:t>o</w:t>
            </w:r>
          </w:p>
        </w:tc>
      </w:tr>
      <w:tr w:rsidR="00E51036" w:rsidRPr="00C03543" w14:paraId="23F82303" w14:textId="77777777" w:rsidTr="00F67D15">
        <w:trPr>
          <w:trHeight w:val="401"/>
          <w:jc w:val="center"/>
        </w:trPr>
        <w:tc>
          <w:tcPr>
            <w:tcW w:w="1464" w:type="dxa"/>
          </w:tcPr>
          <w:p w14:paraId="13ECFDF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Mather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18</w:t>
              </w:r>
            </w:hyperlink>
            <w:r w:rsidRPr="00C03543">
              <w:rPr>
                <w:rFonts w:ascii="Book Antiqua" w:eastAsia="宋体" w:hAnsi="Book Antiqua"/>
                <w:vertAlign w:val="superscript"/>
                <w:lang w:eastAsia="zh-CN"/>
              </w:rPr>
              <w:t>]</w:t>
            </w:r>
          </w:p>
        </w:tc>
        <w:tc>
          <w:tcPr>
            <w:tcW w:w="561" w:type="dxa"/>
          </w:tcPr>
          <w:p w14:paraId="05D8E10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445" w:type="dxa"/>
          </w:tcPr>
          <w:p w14:paraId="6C3E792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48</w:t>
            </w:r>
          </w:p>
        </w:tc>
        <w:tc>
          <w:tcPr>
            <w:tcW w:w="1085" w:type="dxa"/>
          </w:tcPr>
          <w:p w14:paraId="33BAA74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30</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3 m</w:t>
            </w:r>
            <w:r w:rsidRPr="00C03543">
              <w:rPr>
                <w:rFonts w:ascii="Book Antiqua" w:eastAsia="宋体" w:hAnsi="Book Antiqua"/>
                <w:lang w:eastAsia="zh-CN"/>
              </w:rPr>
              <w:t>o</w:t>
            </w:r>
          </w:p>
        </w:tc>
        <w:tc>
          <w:tcPr>
            <w:tcW w:w="1032" w:type="dxa"/>
          </w:tcPr>
          <w:p w14:paraId="1AB148F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37%</w:t>
            </w:r>
          </w:p>
        </w:tc>
        <w:tc>
          <w:tcPr>
            <w:tcW w:w="1287" w:type="dxa"/>
          </w:tcPr>
          <w:p w14:paraId="1E48AEE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2298" w:type="dxa"/>
          </w:tcPr>
          <w:p w14:paraId="6569B95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27% IS drop between d2 and d7 post PPCI, no change at 3 m</w:t>
            </w:r>
            <w:r w:rsidRPr="00C03543">
              <w:rPr>
                <w:rFonts w:ascii="Book Antiqua" w:eastAsia="宋体" w:hAnsi="Book Antiqua"/>
                <w:lang w:eastAsia="zh-CN"/>
              </w:rPr>
              <w:t>o</w:t>
            </w:r>
          </w:p>
        </w:tc>
      </w:tr>
      <w:tr w:rsidR="00E51036" w:rsidRPr="00C03543" w14:paraId="7A6E1F96" w14:textId="77777777" w:rsidTr="00F67D15">
        <w:trPr>
          <w:trHeight w:val="401"/>
          <w:jc w:val="center"/>
        </w:trPr>
        <w:tc>
          <w:tcPr>
            <w:tcW w:w="1464" w:type="dxa"/>
          </w:tcPr>
          <w:p w14:paraId="0163ECD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Ganame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20</w:t>
              </w:r>
            </w:hyperlink>
            <w:r w:rsidRPr="00C03543">
              <w:rPr>
                <w:rFonts w:ascii="Book Antiqua" w:eastAsia="宋体" w:hAnsi="Book Antiqua"/>
                <w:vertAlign w:val="superscript"/>
                <w:lang w:eastAsia="zh-CN"/>
              </w:rPr>
              <w:t>]</w:t>
            </w:r>
          </w:p>
        </w:tc>
        <w:tc>
          <w:tcPr>
            <w:tcW w:w="561" w:type="dxa"/>
          </w:tcPr>
          <w:p w14:paraId="71823AF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445" w:type="dxa"/>
          </w:tcPr>
          <w:p w14:paraId="2C1CF26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58</w:t>
            </w:r>
          </w:p>
        </w:tc>
        <w:tc>
          <w:tcPr>
            <w:tcW w:w="1085" w:type="dxa"/>
          </w:tcPr>
          <w:p w14:paraId="6D8CCC6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4 m</w:t>
            </w:r>
            <w:r w:rsidRPr="00C03543">
              <w:rPr>
                <w:rFonts w:ascii="Book Antiqua" w:eastAsia="宋体" w:hAnsi="Book Antiqua"/>
                <w:lang w:eastAsia="zh-CN"/>
              </w:rPr>
              <w:t>o</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12 m</w:t>
            </w:r>
            <w:r w:rsidRPr="00C03543">
              <w:rPr>
                <w:rFonts w:ascii="Book Antiqua" w:eastAsia="宋体" w:hAnsi="Book Antiqua"/>
                <w:lang w:eastAsia="zh-CN"/>
              </w:rPr>
              <w:t>o</w:t>
            </w:r>
          </w:p>
        </w:tc>
        <w:tc>
          <w:tcPr>
            <w:tcW w:w="1032" w:type="dxa"/>
          </w:tcPr>
          <w:p w14:paraId="4D8AB44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45%</w:t>
            </w:r>
          </w:p>
        </w:tc>
        <w:tc>
          <w:tcPr>
            <w:tcW w:w="1287" w:type="dxa"/>
          </w:tcPr>
          <w:p w14:paraId="5D33FE5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298" w:type="dxa"/>
          </w:tcPr>
          <w:p w14:paraId="2EB1EA1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33% decrease IS d3 and 4 m</w:t>
            </w:r>
            <w:r w:rsidRPr="00C03543">
              <w:rPr>
                <w:rFonts w:ascii="Book Antiqua" w:eastAsia="宋体" w:hAnsi="Book Antiqua"/>
                <w:lang w:eastAsia="zh-CN"/>
              </w:rPr>
              <w:t>o</w:t>
            </w:r>
            <w:r w:rsidRPr="00C03543">
              <w:rPr>
                <w:rFonts w:ascii="Book Antiqua" w:hAnsi="Book Antiqua"/>
              </w:rPr>
              <w:t xml:space="preserve"> then no further decrease at 12 m</w:t>
            </w:r>
            <w:r w:rsidRPr="00C03543">
              <w:rPr>
                <w:rFonts w:ascii="Book Antiqua" w:eastAsia="宋体" w:hAnsi="Book Antiqua"/>
                <w:lang w:eastAsia="zh-CN"/>
              </w:rPr>
              <w:t>o</w:t>
            </w:r>
          </w:p>
        </w:tc>
      </w:tr>
      <w:tr w:rsidR="00E51036" w:rsidRPr="00C03543" w14:paraId="53760E87" w14:textId="77777777" w:rsidTr="00F67D15">
        <w:trPr>
          <w:trHeight w:val="401"/>
          <w:jc w:val="center"/>
        </w:trPr>
        <w:tc>
          <w:tcPr>
            <w:tcW w:w="1464" w:type="dxa"/>
          </w:tcPr>
          <w:p w14:paraId="6DBEB64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Ibrahim</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w:t>
              </w:r>
            </w:hyperlink>
            <w:r w:rsidRPr="00C03543">
              <w:rPr>
                <w:rFonts w:ascii="Book Antiqua" w:eastAsia="宋体" w:hAnsi="Book Antiqua"/>
                <w:vertAlign w:val="superscript"/>
                <w:lang w:eastAsia="zh-CN"/>
              </w:rPr>
              <w:t>]</w:t>
            </w:r>
          </w:p>
        </w:tc>
        <w:tc>
          <w:tcPr>
            <w:tcW w:w="561" w:type="dxa"/>
          </w:tcPr>
          <w:p w14:paraId="4863942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445" w:type="dxa"/>
          </w:tcPr>
          <w:p w14:paraId="2F36F48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17</w:t>
            </w:r>
          </w:p>
        </w:tc>
        <w:tc>
          <w:tcPr>
            <w:tcW w:w="1085" w:type="dxa"/>
          </w:tcPr>
          <w:p w14:paraId="6A4FDBD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1 m</w:t>
            </w:r>
            <w:r w:rsidRPr="00C03543">
              <w:rPr>
                <w:rFonts w:ascii="Book Antiqua" w:eastAsia="宋体" w:hAnsi="Book Antiqua"/>
                <w:lang w:eastAsia="zh-CN"/>
              </w:rPr>
              <w:t>o</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6</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c>
          <w:tcPr>
            <w:tcW w:w="1032" w:type="dxa"/>
          </w:tcPr>
          <w:p w14:paraId="14B2EB6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37%</w:t>
            </w:r>
          </w:p>
        </w:tc>
        <w:tc>
          <w:tcPr>
            <w:tcW w:w="1287" w:type="dxa"/>
          </w:tcPr>
          <w:p w14:paraId="2EFCBB4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298" w:type="dxa"/>
          </w:tcPr>
          <w:p w14:paraId="30A8B6B5" w14:textId="77777777" w:rsidR="00E51036" w:rsidRPr="00C03543" w:rsidRDefault="00E51036" w:rsidP="00F67D15">
            <w:pPr>
              <w:spacing w:line="360" w:lineRule="auto"/>
              <w:jc w:val="both"/>
              <w:rPr>
                <w:rFonts w:ascii="Book Antiqua" w:eastAsiaTheme="majorEastAsia" w:hAnsi="Book Antiqua" w:cs="Times New Roman"/>
                <w:b/>
                <w:bCs/>
                <w:i/>
                <w:iCs/>
                <w:lang w:val="en-US"/>
              </w:rPr>
            </w:pPr>
            <w:r w:rsidRPr="00C03543">
              <w:rPr>
                <w:rFonts w:ascii="Book Antiqua" w:hAnsi="Book Antiqua"/>
              </w:rPr>
              <w:t>34% reduction in IS from d2 to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then no further change at 1 and 6 m</w:t>
            </w:r>
            <w:r w:rsidRPr="00C03543">
              <w:rPr>
                <w:rFonts w:ascii="Book Antiqua" w:eastAsia="宋体" w:hAnsi="Book Antiqua"/>
                <w:lang w:eastAsia="zh-CN"/>
              </w:rPr>
              <w:t>o</w:t>
            </w:r>
            <w:r w:rsidRPr="00C03543">
              <w:rPr>
                <w:rFonts w:ascii="Book Antiqua" w:hAnsi="Book Antiqua"/>
              </w:rPr>
              <w:t xml:space="preserve"> </w:t>
            </w:r>
          </w:p>
        </w:tc>
      </w:tr>
      <w:tr w:rsidR="00E51036" w:rsidRPr="00C03543" w14:paraId="7F684275" w14:textId="77777777" w:rsidTr="00F67D15">
        <w:trPr>
          <w:trHeight w:val="401"/>
          <w:jc w:val="center"/>
        </w:trPr>
        <w:tc>
          <w:tcPr>
            <w:tcW w:w="1464" w:type="dxa"/>
          </w:tcPr>
          <w:p w14:paraId="7318238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Engblom</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7</w:t>
              </w:r>
            </w:hyperlink>
            <w:r w:rsidRPr="00C03543">
              <w:rPr>
                <w:rFonts w:ascii="Book Antiqua" w:eastAsia="宋体" w:hAnsi="Book Antiqua"/>
                <w:vertAlign w:val="superscript"/>
                <w:lang w:eastAsia="zh-CN"/>
              </w:rPr>
              <w:t>]</w:t>
            </w:r>
          </w:p>
        </w:tc>
        <w:tc>
          <w:tcPr>
            <w:tcW w:w="561" w:type="dxa"/>
          </w:tcPr>
          <w:p w14:paraId="00183E7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2009</w:t>
            </w:r>
          </w:p>
        </w:tc>
        <w:tc>
          <w:tcPr>
            <w:tcW w:w="445" w:type="dxa"/>
          </w:tcPr>
          <w:p w14:paraId="3D20890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22</w:t>
            </w:r>
          </w:p>
        </w:tc>
        <w:tc>
          <w:tcPr>
            <w:tcW w:w="1085" w:type="dxa"/>
          </w:tcPr>
          <w:p w14:paraId="2435EE2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12 m</w:t>
            </w:r>
            <w:r w:rsidRPr="00C03543">
              <w:rPr>
                <w:rFonts w:ascii="Book Antiqua" w:eastAsia="宋体" w:hAnsi="Book Antiqua"/>
                <w:lang w:eastAsia="zh-CN"/>
              </w:rPr>
              <w:t>o</w:t>
            </w:r>
          </w:p>
        </w:tc>
        <w:tc>
          <w:tcPr>
            <w:tcW w:w="1032" w:type="dxa"/>
          </w:tcPr>
          <w:p w14:paraId="43FDDAA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40%</w:t>
            </w:r>
          </w:p>
        </w:tc>
        <w:tc>
          <w:tcPr>
            <w:tcW w:w="1287" w:type="dxa"/>
          </w:tcPr>
          <w:p w14:paraId="7CBB2BD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Automated</w:t>
            </w:r>
          </w:p>
        </w:tc>
        <w:tc>
          <w:tcPr>
            <w:tcW w:w="2298" w:type="dxa"/>
          </w:tcPr>
          <w:p w14:paraId="338E9148"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28% reduction in IS between d1 and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p>
        </w:tc>
      </w:tr>
      <w:tr w:rsidR="00E51036" w:rsidRPr="00C03543" w14:paraId="263DB805" w14:textId="77777777" w:rsidTr="00F67D15">
        <w:trPr>
          <w:trHeight w:val="401"/>
          <w:jc w:val="center"/>
        </w:trPr>
        <w:tc>
          <w:tcPr>
            <w:tcW w:w="1464" w:type="dxa"/>
          </w:tcPr>
          <w:p w14:paraId="5DCA716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Ripa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5</w:t>
              </w:r>
            </w:hyperlink>
            <w:r w:rsidRPr="00C03543">
              <w:rPr>
                <w:rFonts w:ascii="Book Antiqua" w:eastAsia="宋体" w:hAnsi="Book Antiqua"/>
                <w:vertAlign w:val="superscript"/>
                <w:lang w:eastAsia="zh-CN"/>
              </w:rPr>
              <w:t>]</w:t>
            </w:r>
          </w:p>
        </w:tc>
        <w:tc>
          <w:tcPr>
            <w:tcW w:w="561" w:type="dxa"/>
          </w:tcPr>
          <w:p w14:paraId="3A6D294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2007</w:t>
            </w:r>
          </w:p>
        </w:tc>
        <w:tc>
          <w:tcPr>
            <w:tcW w:w="445" w:type="dxa"/>
          </w:tcPr>
          <w:p w14:paraId="08D6413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58</w:t>
            </w:r>
          </w:p>
        </w:tc>
        <w:tc>
          <w:tcPr>
            <w:tcW w:w="1085" w:type="dxa"/>
          </w:tcPr>
          <w:p w14:paraId="1E91D24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 m</w:t>
            </w:r>
            <w:r w:rsidRPr="00C03543">
              <w:rPr>
                <w:rFonts w:ascii="Book Antiqua" w:eastAsia="宋体" w:hAnsi="Book Antiqua"/>
                <w:lang w:eastAsia="zh-CN"/>
              </w:rPr>
              <w:t>o</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6 m</w:t>
            </w:r>
            <w:r w:rsidRPr="00C03543">
              <w:rPr>
                <w:rFonts w:ascii="Book Antiqua" w:eastAsia="宋体" w:hAnsi="Book Antiqua"/>
                <w:lang w:eastAsia="zh-CN"/>
              </w:rPr>
              <w:t>o</w:t>
            </w:r>
          </w:p>
        </w:tc>
        <w:tc>
          <w:tcPr>
            <w:tcW w:w="1032" w:type="dxa"/>
          </w:tcPr>
          <w:p w14:paraId="5B3D813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30%</w:t>
            </w:r>
          </w:p>
        </w:tc>
        <w:tc>
          <w:tcPr>
            <w:tcW w:w="1287" w:type="dxa"/>
          </w:tcPr>
          <w:p w14:paraId="6193832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298" w:type="dxa"/>
          </w:tcPr>
          <w:p w14:paraId="731C783D"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14% % reduction in IS from d2 to 1 m</w:t>
            </w:r>
            <w:r w:rsidRPr="00C03543">
              <w:rPr>
                <w:rFonts w:ascii="Book Antiqua" w:eastAsia="宋体" w:hAnsi="Book Antiqua"/>
                <w:lang w:eastAsia="zh-CN"/>
              </w:rPr>
              <w:t>o</w:t>
            </w:r>
            <w:r w:rsidRPr="00C03543">
              <w:rPr>
                <w:rFonts w:ascii="Book Antiqua" w:hAnsi="Book Antiqua"/>
              </w:rPr>
              <w:t xml:space="preserve"> </w:t>
            </w:r>
          </w:p>
        </w:tc>
      </w:tr>
      <w:tr w:rsidR="00E51036" w:rsidRPr="00C03543" w14:paraId="17254FA4" w14:textId="77777777" w:rsidTr="00F67D15">
        <w:trPr>
          <w:trHeight w:val="401"/>
          <w:jc w:val="center"/>
        </w:trPr>
        <w:tc>
          <w:tcPr>
            <w:tcW w:w="1464" w:type="dxa"/>
          </w:tcPr>
          <w:p w14:paraId="28C9550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561" w:type="dxa"/>
          </w:tcPr>
          <w:p w14:paraId="4ECFFD1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2005</w:t>
            </w:r>
          </w:p>
        </w:tc>
        <w:tc>
          <w:tcPr>
            <w:tcW w:w="445" w:type="dxa"/>
          </w:tcPr>
          <w:p w14:paraId="1C2DCF8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110</w:t>
            </w:r>
          </w:p>
        </w:tc>
        <w:tc>
          <w:tcPr>
            <w:tcW w:w="1085" w:type="dxa"/>
          </w:tcPr>
          <w:p w14:paraId="2480066D"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9</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c>
          <w:tcPr>
            <w:tcW w:w="1032" w:type="dxa"/>
          </w:tcPr>
          <w:p w14:paraId="5E8351E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28%</w:t>
            </w:r>
          </w:p>
        </w:tc>
        <w:tc>
          <w:tcPr>
            <w:tcW w:w="1287" w:type="dxa"/>
          </w:tcPr>
          <w:p w14:paraId="6EE9B74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298" w:type="dxa"/>
          </w:tcPr>
          <w:p w14:paraId="1728E6A7" w14:textId="77777777" w:rsidR="00E51036" w:rsidRPr="00C03543" w:rsidRDefault="00E51036" w:rsidP="00F67D15">
            <w:pPr>
              <w:keepNext/>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28% reduction in IS from d6 to 9 m</w:t>
            </w:r>
            <w:r w:rsidRPr="00C03543">
              <w:rPr>
                <w:rFonts w:ascii="Book Antiqua" w:eastAsia="宋体" w:hAnsi="Book Antiqua"/>
                <w:lang w:eastAsia="zh-CN"/>
              </w:rPr>
              <w:t>o</w:t>
            </w:r>
          </w:p>
        </w:tc>
      </w:tr>
    </w:tbl>
    <w:p w14:paraId="0D6CF82F" w14:textId="77777777" w:rsidR="00E51036" w:rsidRPr="00C03543" w:rsidRDefault="00E51036" w:rsidP="00E51036">
      <w:pPr>
        <w:pStyle w:val="af0"/>
        <w:jc w:val="both"/>
        <w:rPr>
          <w:rFonts w:ascii="Book Antiqua" w:hAnsi="Book Antiqua"/>
          <w:szCs w:val="24"/>
        </w:rPr>
      </w:pPr>
    </w:p>
    <w:p w14:paraId="2879DFFE" w14:textId="3A7173A1" w:rsidR="00E51036" w:rsidRPr="00C03543" w:rsidRDefault="00E51036" w:rsidP="00E51036">
      <w:pPr>
        <w:spacing w:line="360" w:lineRule="auto"/>
        <w:jc w:val="both"/>
        <w:rPr>
          <w:rFonts w:ascii="Book Antiqua" w:hAnsi="Book Antiqua"/>
          <w:lang w:eastAsia="zh-CN"/>
        </w:rPr>
      </w:pPr>
      <w:r w:rsidRPr="00C03543">
        <w:rPr>
          <w:rFonts w:ascii="Book Antiqua" w:hAnsi="Book Antiqua"/>
        </w:rPr>
        <w:t>LGE method: SD</w:t>
      </w:r>
      <w:r w:rsidRPr="00C03543">
        <w:rPr>
          <w:rFonts w:ascii="Book Antiqua" w:eastAsia="宋体" w:hAnsi="Book Antiqua"/>
          <w:lang w:eastAsia="zh-CN"/>
        </w:rPr>
        <w:t>:</w:t>
      </w:r>
      <w:r w:rsidRPr="00C03543">
        <w:rPr>
          <w:rFonts w:ascii="Book Antiqua" w:hAnsi="Book Antiqua"/>
        </w:rPr>
        <w:t xml:space="preserve"> Standard deviations</w:t>
      </w:r>
      <w:r w:rsidR="00736D59">
        <w:rPr>
          <w:rFonts w:ascii="Book Antiqua" w:eastAsia="宋体" w:hAnsi="Book Antiqua" w:hint="eastAsia"/>
          <w:lang w:eastAsia="zh-CN"/>
        </w:rPr>
        <w:t>;</w:t>
      </w:r>
      <w:r w:rsidRPr="00C03543">
        <w:rPr>
          <w:rFonts w:ascii="Book Antiqua" w:hAnsi="Book Antiqua"/>
        </w:rPr>
        <w:t xml:space="preserve"> Total LGE IS Overest</w:t>
      </w:r>
      <w:r w:rsidRPr="00C03543">
        <w:rPr>
          <w:rFonts w:ascii="Book Antiqua" w:eastAsia="宋体" w:hAnsi="Book Antiqua"/>
          <w:lang w:eastAsia="zh-CN"/>
        </w:rPr>
        <w:t>:</w:t>
      </w:r>
      <w:r w:rsidRPr="00C03543">
        <w:rPr>
          <w:rFonts w:ascii="Book Antiqua" w:hAnsi="Book Antiqua"/>
        </w:rPr>
        <w:t xml:space="preserve"> Relative overestimation of final IS (last timepoint) on acute CMR</w:t>
      </w:r>
      <w:r w:rsidR="00736D59">
        <w:rPr>
          <w:rFonts w:ascii="Book Antiqua" w:eastAsia="宋体" w:hAnsi="Book Antiqua" w:hint="eastAsia"/>
          <w:lang w:eastAsia="zh-CN"/>
        </w:rPr>
        <w:t>;</w:t>
      </w:r>
      <w:r w:rsidRPr="00C03543">
        <w:rPr>
          <w:rFonts w:ascii="Book Antiqua" w:hAnsi="Book Antiqua"/>
        </w:rPr>
        <w:t xml:space="preserve"> CMR</w:t>
      </w:r>
      <w:r w:rsidRPr="00C03543">
        <w:rPr>
          <w:rFonts w:ascii="Book Antiqua" w:hAnsi="Book Antiqua"/>
          <w:lang w:eastAsia="zh-CN"/>
        </w:rPr>
        <w:t xml:space="preserve">: </w:t>
      </w:r>
      <w:r w:rsidRPr="00C03543">
        <w:rPr>
          <w:rFonts w:ascii="Book Antiqua" w:hAnsi="Book Antiqua"/>
        </w:rPr>
        <w:t xml:space="preserve">Cardiovascular </w:t>
      </w:r>
      <w:r w:rsidRPr="00C03543">
        <w:rPr>
          <w:rFonts w:ascii="Book Antiqua" w:hAnsi="Book Antiqua"/>
        </w:rPr>
        <w:lastRenderedPageBreak/>
        <w:t>magnetic resonance</w:t>
      </w:r>
      <w:r w:rsidRPr="00C03543">
        <w:rPr>
          <w:rFonts w:ascii="Book Antiqua" w:hAnsi="Book Antiqua"/>
          <w:lang w:eastAsia="zh-CN"/>
        </w:rPr>
        <w:t>;</w:t>
      </w:r>
      <w:r w:rsidRPr="00C03543">
        <w:rPr>
          <w:rFonts w:ascii="Book Antiqua" w:hAnsi="Book Antiqua"/>
        </w:rPr>
        <w:t xml:space="preserve"> LGE</w:t>
      </w:r>
      <w:r w:rsidRPr="00C03543">
        <w:rPr>
          <w:rFonts w:ascii="Book Antiqua" w:hAnsi="Book Antiqua"/>
          <w:lang w:eastAsia="zh-CN"/>
        </w:rPr>
        <w:t xml:space="preserve">: </w:t>
      </w:r>
      <w:r w:rsidRPr="00C03543">
        <w:rPr>
          <w:rFonts w:ascii="Book Antiqua" w:hAnsi="Book Antiqua"/>
        </w:rPr>
        <w:t>Late gadolinium enhancement</w:t>
      </w:r>
      <w:r w:rsidRPr="00C03543">
        <w:rPr>
          <w:rFonts w:ascii="Book Antiqua" w:hAnsi="Book Antiqua"/>
          <w:lang w:eastAsia="zh-CN"/>
        </w:rPr>
        <w:t xml:space="preserve">; </w:t>
      </w:r>
      <w:r w:rsidRPr="00C03543">
        <w:rPr>
          <w:rFonts w:ascii="Book Antiqua" w:hAnsi="Book Antiqua"/>
        </w:rPr>
        <w:t>IS</w:t>
      </w:r>
      <w:r w:rsidRPr="00C03543">
        <w:rPr>
          <w:rFonts w:ascii="Book Antiqua" w:hAnsi="Book Antiqua"/>
          <w:lang w:eastAsia="zh-CN"/>
        </w:rPr>
        <w:t>:</w:t>
      </w:r>
      <w:r w:rsidRPr="00C03543">
        <w:rPr>
          <w:rFonts w:ascii="Book Antiqua" w:hAnsi="Book Antiqua"/>
        </w:rPr>
        <w:t xml:space="preserve"> Infarct size</w:t>
      </w:r>
      <w:r w:rsidRPr="00C03543">
        <w:rPr>
          <w:rFonts w:ascii="Book Antiqua" w:hAnsi="Book Antiqua"/>
          <w:lang w:eastAsia="zh-CN"/>
        </w:rPr>
        <w:t xml:space="preserve">; </w:t>
      </w:r>
      <w:r w:rsidRPr="00C03543">
        <w:rPr>
          <w:rFonts w:ascii="Book Antiqua" w:hAnsi="Book Antiqua"/>
        </w:rPr>
        <w:t>PPCI</w:t>
      </w:r>
      <w:r w:rsidRPr="00C03543">
        <w:rPr>
          <w:rFonts w:ascii="Book Antiqua" w:hAnsi="Book Antiqua"/>
          <w:lang w:eastAsia="zh-CN"/>
        </w:rPr>
        <w:t xml:space="preserve">: </w:t>
      </w:r>
      <w:r w:rsidRPr="00C03543">
        <w:rPr>
          <w:rFonts w:ascii="Book Antiqua" w:hAnsi="Book Antiqua"/>
        </w:rPr>
        <w:t>Primary percutaneous coronary intervention</w:t>
      </w:r>
      <w:r w:rsidRPr="00C03543">
        <w:rPr>
          <w:rFonts w:ascii="Book Antiqua" w:hAnsi="Book Antiqua"/>
          <w:lang w:eastAsia="zh-CN"/>
        </w:rPr>
        <w:t>.</w:t>
      </w:r>
    </w:p>
    <w:p w14:paraId="6692E099"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2BBF38CE" w14:textId="77777777" w:rsidR="00E51036" w:rsidRPr="00C03543" w:rsidRDefault="00E51036" w:rsidP="00E51036">
      <w:pPr>
        <w:pStyle w:val="af0"/>
        <w:jc w:val="both"/>
        <w:rPr>
          <w:rFonts w:ascii="Book Antiqua" w:hAnsi="Book Antiqua"/>
          <w:szCs w:val="24"/>
        </w:rPr>
      </w:pPr>
      <w:bookmarkStart w:id="307" w:name="T9"/>
      <w:bookmarkStart w:id="308" w:name="_Toc327610934"/>
      <w:r w:rsidRPr="00C03543">
        <w:rPr>
          <w:rFonts w:ascii="Book Antiqua" w:hAnsi="Book Antiqua"/>
          <w:szCs w:val="24"/>
        </w:rPr>
        <w:lastRenderedPageBreak/>
        <w:t xml:space="preserve">Table </w:t>
      </w:r>
      <w:bookmarkEnd w:id="307"/>
      <w:r w:rsidRPr="00C03543">
        <w:rPr>
          <w:rFonts w:ascii="Book Antiqua" w:hAnsi="Book Antiqua"/>
          <w:szCs w:val="24"/>
        </w:rPr>
        <w:t>5</w:t>
      </w:r>
      <w:r w:rsidRPr="00C03543">
        <w:rPr>
          <w:rFonts w:ascii="Book Antiqua" w:eastAsia="宋体" w:hAnsi="Book Antiqua"/>
          <w:szCs w:val="24"/>
          <w:lang w:eastAsia="zh-CN"/>
        </w:rPr>
        <w:t xml:space="preserve"> </w:t>
      </w:r>
      <w:r w:rsidRPr="00C03543">
        <w:rPr>
          <w:rFonts w:ascii="Book Antiqua" w:hAnsi="Book Antiqua"/>
          <w:szCs w:val="24"/>
        </w:rPr>
        <w:t xml:space="preserve">Cardiovascular magnetic resonance studies illustrating importance of segmental late gadolinium enhancement extent and functional recovery in </w:t>
      </w:r>
      <w:bookmarkEnd w:id="308"/>
      <w:r w:rsidRPr="00C03543">
        <w:rPr>
          <w:rFonts w:ascii="Book Antiqua" w:hAnsi="Book Antiqua"/>
          <w:szCs w:val="24"/>
        </w:rPr>
        <w:t>acute myocardial infarction</w:t>
      </w:r>
    </w:p>
    <w:tbl>
      <w:tblPr>
        <w:tblStyle w:val="a5"/>
        <w:tblW w:w="8755" w:type="dxa"/>
        <w:tblLook w:val="04A0" w:firstRow="1" w:lastRow="0" w:firstColumn="1" w:lastColumn="0" w:noHBand="0" w:noVBand="1"/>
      </w:tblPr>
      <w:tblGrid>
        <w:gridCol w:w="1284"/>
        <w:gridCol w:w="710"/>
        <w:gridCol w:w="456"/>
        <w:gridCol w:w="1056"/>
        <w:gridCol w:w="937"/>
        <w:gridCol w:w="2648"/>
        <w:gridCol w:w="832"/>
        <w:gridCol w:w="832"/>
      </w:tblGrid>
      <w:tr w:rsidR="00E51036" w:rsidRPr="00C03543" w14:paraId="17BBE576" w14:textId="77777777" w:rsidTr="00F67D15">
        <w:trPr>
          <w:trHeight w:val="841"/>
        </w:trPr>
        <w:tc>
          <w:tcPr>
            <w:tcW w:w="1134" w:type="dxa"/>
            <w:shd w:val="clear" w:color="auto" w:fill="auto"/>
          </w:tcPr>
          <w:p w14:paraId="61F30DE7"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65" w:type="dxa"/>
            <w:shd w:val="clear" w:color="auto" w:fill="auto"/>
          </w:tcPr>
          <w:p w14:paraId="4469334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422" w:type="dxa"/>
            <w:shd w:val="clear" w:color="auto" w:fill="auto"/>
          </w:tcPr>
          <w:p w14:paraId="12E20FC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870" w:type="dxa"/>
            <w:shd w:val="clear" w:color="auto" w:fill="auto"/>
          </w:tcPr>
          <w:p w14:paraId="05831F7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LGE method</w:t>
            </w:r>
          </w:p>
        </w:tc>
        <w:tc>
          <w:tcPr>
            <w:tcW w:w="803" w:type="dxa"/>
            <w:shd w:val="clear" w:color="auto" w:fill="auto"/>
          </w:tcPr>
          <w:p w14:paraId="125B664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Cutoff (LGE)</w:t>
            </w:r>
          </w:p>
        </w:tc>
        <w:tc>
          <w:tcPr>
            <w:tcW w:w="3260" w:type="dxa"/>
            <w:shd w:val="clear" w:color="auto" w:fill="auto"/>
          </w:tcPr>
          <w:p w14:paraId="576FC5A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851" w:type="dxa"/>
            <w:shd w:val="clear" w:color="auto" w:fill="auto"/>
          </w:tcPr>
          <w:p w14:paraId="75FD736C"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 xml:space="preserve">Time of </w:t>
            </w:r>
          </w:p>
          <w:p w14:paraId="1741F07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CMR 1</w:t>
            </w:r>
          </w:p>
        </w:tc>
        <w:tc>
          <w:tcPr>
            <w:tcW w:w="850" w:type="dxa"/>
            <w:shd w:val="clear" w:color="auto" w:fill="auto"/>
          </w:tcPr>
          <w:p w14:paraId="57B202C7"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 xml:space="preserve">Time of </w:t>
            </w:r>
          </w:p>
          <w:p w14:paraId="6321836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CMR 2</w:t>
            </w:r>
          </w:p>
        </w:tc>
      </w:tr>
      <w:tr w:rsidR="00E51036" w:rsidRPr="00C03543" w14:paraId="0AEB25EE" w14:textId="77777777" w:rsidTr="00F67D15">
        <w:trPr>
          <w:trHeight w:val="401"/>
        </w:trPr>
        <w:tc>
          <w:tcPr>
            <w:tcW w:w="1134" w:type="dxa"/>
          </w:tcPr>
          <w:p w14:paraId="1E5E92D2" w14:textId="77777777" w:rsidR="00E51036" w:rsidRPr="00C03543" w:rsidRDefault="00E51036" w:rsidP="00F67D15">
            <w:pPr>
              <w:spacing w:line="360" w:lineRule="auto"/>
              <w:jc w:val="both"/>
              <w:rPr>
                <w:rFonts w:ascii="Book Antiqua" w:eastAsia="宋体" w:hAnsi="Book Antiqua"/>
                <w:vertAlign w:val="superscript"/>
                <w:lang w:eastAsia="zh-CN"/>
              </w:rPr>
            </w:pPr>
            <w:r w:rsidRPr="00C03543">
              <w:rPr>
                <w:rFonts w:ascii="Book Antiqua" w:hAnsi="Book Antiqua"/>
              </w:rPr>
              <w:t>Khan</w:t>
            </w:r>
            <w:r w:rsidRPr="00C03543">
              <w:rPr>
                <w:rFonts w:ascii="Book Antiqua" w:eastAsia="宋体" w:hAnsi="Book Antiqua"/>
                <w:lang w:eastAsia="zh-CN"/>
              </w:rPr>
              <w:t xml:space="preserve"> </w:t>
            </w:r>
            <w:r w:rsidRPr="00C03543">
              <w:rPr>
                <w:rFonts w:ascii="Book Antiqua" w:eastAsia="宋体" w:hAnsi="Book Antiqua"/>
                <w:i/>
                <w:lang w:eastAsia="zh-CN"/>
              </w:rPr>
              <w:t>et al</w:t>
            </w:r>
            <w:r w:rsidRPr="00C03543">
              <w:rPr>
                <w:rFonts w:ascii="Book Antiqua" w:eastAsia="宋体" w:hAnsi="Book Antiqua"/>
                <w:vertAlign w:val="superscript"/>
                <w:lang w:eastAsia="zh-CN"/>
              </w:rPr>
              <w:t>[</w:t>
            </w:r>
            <w:hyperlink w:anchor="_ENREF_85" w:tooltip="Khan, 2016 #2135" w:history="1">
              <w:r w:rsidRPr="00C03543">
                <w:rPr>
                  <w:rFonts w:ascii="Book Antiqua" w:hAnsi="Book Antiqua"/>
                </w:rPr>
                <w:fldChar w:fldCharType="begin">
                  <w:fldData xml:space="preserve">PEVuZE5vdGU+PENpdGU+PEF1dGhvcj5LaGFuPC9BdXRob3I+PFllYXI+MjAxNjwvWWVhcj48UmVj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</w:fldData>
                </w:fldChar>
              </w:r>
              <w:r w:rsidRPr="00C03543">
                <w:rPr>
                  <w:rFonts w:ascii="Book Antiqua" w:hAnsi="Book Antiqua"/>
                </w:rPr>
                <w:instrText xml:space="preserve"> ADDIN EN.CITE </w:instrText>
              </w:r>
              <w:r w:rsidRPr="00C03543">
                <w:rPr>
                  <w:rFonts w:ascii="Book Antiqua" w:hAnsi="Book Antiqua"/>
                </w:rPr>
                <w:fldChar w:fldCharType="begin">
                  <w:fldData xml:space="preserve">PEVuZE5vdGU+PENpdGU+PEF1dGhvcj5LaGFuPC9BdXRob3I+PFllYXI+MjAxNjwvWWVhcj48UmVj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</w:fldData>
                </w:fldChar>
              </w:r>
              <w:r w:rsidRPr="00C03543">
                <w:rPr>
                  <w:rFonts w:ascii="Book Antiqua" w:hAnsi="Book Antiqua"/>
                </w:rPr>
                <w:instrText xml:space="preserve"> ADDIN EN.CITE.DATA </w:instrText>
              </w:r>
              <w:r w:rsidRPr="00C03543">
                <w:rPr>
                  <w:rFonts w:ascii="Book Antiqua" w:hAnsi="Book Antiqua"/>
                </w:rPr>
              </w:r>
              <w:r w:rsidRPr="00C03543">
                <w:rPr>
                  <w:rFonts w:ascii="Book Antiqua" w:hAnsi="Book Antiqua"/>
                </w:rPr>
                <w:fldChar w:fldCharType="end"/>
              </w:r>
              <w:r w:rsidRPr="00C03543">
                <w:rPr>
                  <w:rFonts w:ascii="Book Antiqua" w:hAnsi="Book Antiqua"/>
                </w:rPr>
              </w:r>
              <w:r w:rsidRPr="00C03543">
                <w:rPr>
                  <w:rFonts w:ascii="Book Antiqua" w:hAnsi="Book Antiqua"/>
                </w:rPr>
                <w:fldChar w:fldCharType="separate"/>
              </w:r>
              <w:r w:rsidRPr="00C03543">
                <w:rPr>
                  <w:rFonts w:ascii="Book Antiqua" w:hAnsi="Book Antiqua"/>
                  <w:noProof/>
                  <w:vertAlign w:val="superscript"/>
                </w:rPr>
                <w:t>85</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65" w:type="dxa"/>
          </w:tcPr>
          <w:p w14:paraId="2D33498C"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2016</w:t>
            </w:r>
          </w:p>
        </w:tc>
        <w:tc>
          <w:tcPr>
            <w:tcW w:w="422" w:type="dxa"/>
          </w:tcPr>
          <w:p w14:paraId="23994FBC" w14:textId="77777777" w:rsidR="00E51036" w:rsidRPr="00C03543" w:rsidRDefault="00E51036" w:rsidP="00F67D15">
            <w:pPr>
              <w:spacing w:line="360" w:lineRule="auto"/>
              <w:jc w:val="both"/>
              <w:rPr>
                <w:rFonts w:ascii="Book Antiqua" w:hAnsi="Book Antiqua"/>
              </w:rPr>
            </w:pPr>
          </w:p>
        </w:tc>
        <w:tc>
          <w:tcPr>
            <w:tcW w:w="870" w:type="dxa"/>
          </w:tcPr>
          <w:p w14:paraId="4B94AAE6" w14:textId="77777777" w:rsidR="00E51036" w:rsidRPr="00C03543" w:rsidRDefault="00E51036" w:rsidP="00F67D15">
            <w:pPr>
              <w:spacing w:line="360" w:lineRule="auto"/>
              <w:jc w:val="both"/>
              <w:rPr>
                <w:rFonts w:ascii="Book Antiqua" w:hAnsi="Book Antiqua"/>
              </w:rPr>
            </w:pPr>
            <w:r w:rsidRPr="00C03543">
              <w:rPr>
                <w:rFonts w:ascii="Book Antiqua" w:hAnsi="Book Antiqua"/>
              </w:rPr>
              <w:t>FWHM</w:t>
            </w:r>
          </w:p>
        </w:tc>
        <w:tc>
          <w:tcPr>
            <w:tcW w:w="803" w:type="dxa"/>
          </w:tcPr>
          <w:p w14:paraId="216D1DF6" w14:textId="77777777" w:rsidR="00E51036" w:rsidRPr="00C03543" w:rsidRDefault="00E51036" w:rsidP="00F67D15">
            <w:pPr>
              <w:spacing w:line="360" w:lineRule="auto"/>
              <w:jc w:val="both"/>
              <w:rPr>
                <w:rFonts w:ascii="Book Antiqua" w:hAnsi="Book Antiqua"/>
              </w:rPr>
            </w:pPr>
            <w:r w:rsidRPr="00C03543">
              <w:rPr>
                <w:rFonts w:ascii="Book Antiqua" w:hAnsi="Book Antiqua"/>
              </w:rPr>
              <w:t>50% SEE</w:t>
            </w:r>
          </w:p>
        </w:tc>
        <w:tc>
          <w:tcPr>
            <w:tcW w:w="3260" w:type="dxa"/>
          </w:tcPr>
          <w:p w14:paraId="72232920" w14:textId="77777777" w:rsidR="00E51036" w:rsidRPr="00C03543" w:rsidRDefault="00E51036" w:rsidP="00F67D15">
            <w:pPr>
              <w:tabs>
                <w:tab w:val="center" w:pos="2334"/>
                <w:tab w:val="left" w:pos="2796"/>
              </w:tabs>
              <w:spacing w:line="360" w:lineRule="auto"/>
              <w:jc w:val="both"/>
              <w:rPr>
                <w:rFonts w:ascii="Book Antiqua" w:hAnsi="Book Antiqua"/>
              </w:rPr>
            </w:pPr>
            <w:r w:rsidRPr="00C03543">
              <w:rPr>
                <w:rFonts w:ascii="Book Antiqua" w:hAnsi="Book Antiqua"/>
              </w:rPr>
              <w:t>SEE strong predictor or segmental functional improvement (AUC 0.840) and normalisation (AUC 0.887)</w:t>
            </w:r>
          </w:p>
        </w:tc>
        <w:tc>
          <w:tcPr>
            <w:tcW w:w="851" w:type="dxa"/>
          </w:tcPr>
          <w:p w14:paraId="49EDAAC2" w14:textId="77777777" w:rsidR="00E51036" w:rsidRPr="00C03543" w:rsidRDefault="00E51036" w:rsidP="00F67D15">
            <w:pPr>
              <w:spacing w:line="360" w:lineRule="auto"/>
              <w:jc w:val="both"/>
              <w:rPr>
                <w:rFonts w:ascii="Book Antiqua" w:hAnsi="Book Antiqua"/>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850" w:type="dxa"/>
          </w:tcPr>
          <w:p w14:paraId="3DBCB150"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9</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1EA0385C" w14:textId="77777777" w:rsidTr="00F67D15">
        <w:trPr>
          <w:trHeight w:val="401"/>
        </w:trPr>
        <w:tc>
          <w:tcPr>
            <w:tcW w:w="1134" w:type="dxa"/>
          </w:tcPr>
          <w:p w14:paraId="7A1AC31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Wong</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54</w:t>
              </w:r>
            </w:hyperlink>
            <w:r w:rsidRPr="00C03543">
              <w:rPr>
                <w:rFonts w:ascii="Book Antiqua" w:eastAsia="宋体" w:hAnsi="Book Antiqua"/>
                <w:vertAlign w:val="superscript"/>
                <w:lang w:eastAsia="zh-CN"/>
              </w:rPr>
              <w:t>]</w:t>
            </w:r>
          </w:p>
        </w:tc>
        <w:tc>
          <w:tcPr>
            <w:tcW w:w="565" w:type="dxa"/>
          </w:tcPr>
          <w:p w14:paraId="6FBB734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2014</w:t>
            </w:r>
          </w:p>
        </w:tc>
        <w:tc>
          <w:tcPr>
            <w:tcW w:w="422" w:type="dxa"/>
          </w:tcPr>
          <w:p w14:paraId="0542DC9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45</w:t>
            </w:r>
          </w:p>
        </w:tc>
        <w:tc>
          <w:tcPr>
            <w:tcW w:w="870" w:type="dxa"/>
          </w:tcPr>
          <w:p w14:paraId="7115465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FWHM</w:t>
            </w:r>
          </w:p>
        </w:tc>
        <w:tc>
          <w:tcPr>
            <w:tcW w:w="803" w:type="dxa"/>
          </w:tcPr>
          <w:p w14:paraId="5837C43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50% SEE</w:t>
            </w:r>
          </w:p>
        </w:tc>
        <w:tc>
          <w:tcPr>
            <w:tcW w:w="3260" w:type="dxa"/>
          </w:tcPr>
          <w:p w14:paraId="6E6EE803"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Inverse relationship between TEE and likelihood of functional recovery on WMS at 24</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(area under curve 0.68)</w:t>
            </w:r>
          </w:p>
        </w:tc>
        <w:tc>
          <w:tcPr>
            <w:tcW w:w="851" w:type="dxa"/>
          </w:tcPr>
          <w:p w14:paraId="2FC7B53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8</w:t>
            </w:r>
            <w:r w:rsidRPr="00C03543">
              <w:rPr>
                <w:rFonts w:ascii="Book Antiqua" w:eastAsia="宋体" w:hAnsi="Book Antiqua"/>
                <w:lang w:eastAsia="zh-CN"/>
              </w:rPr>
              <w:t xml:space="preserve"> </w:t>
            </w:r>
            <w:r w:rsidRPr="00C03543">
              <w:rPr>
                <w:rFonts w:ascii="Book Antiqua" w:hAnsi="Book Antiqua"/>
              </w:rPr>
              <w:t>d</w:t>
            </w:r>
          </w:p>
        </w:tc>
        <w:tc>
          <w:tcPr>
            <w:tcW w:w="850" w:type="dxa"/>
          </w:tcPr>
          <w:p w14:paraId="1B80288C"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13</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39DEC3C9" w14:textId="77777777" w:rsidTr="00F67D15">
        <w:trPr>
          <w:trHeight w:val="401"/>
        </w:trPr>
        <w:tc>
          <w:tcPr>
            <w:tcW w:w="1134" w:type="dxa"/>
          </w:tcPr>
          <w:p w14:paraId="039EEF6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Natale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86</w:t>
              </w:r>
            </w:hyperlink>
            <w:r w:rsidRPr="00C03543">
              <w:rPr>
                <w:rFonts w:ascii="Book Antiqua" w:eastAsia="宋体" w:hAnsi="Book Antiqua"/>
                <w:vertAlign w:val="superscript"/>
                <w:lang w:eastAsia="zh-CN"/>
              </w:rPr>
              <w:t>]</w:t>
            </w:r>
          </w:p>
        </w:tc>
        <w:tc>
          <w:tcPr>
            <w:tcW w:w="565" w:type="dxa"/>
          </w:tcPr>
          <w:p w14:paraId="0353DF7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422" w:type="dxa"/>
          </w:tcPr>
          <w:p w14:paraId="43AFF0C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46</w:t>
            </w:r>
          </w:p>
        </w:tc>
        <w:tc>
          <w:tcPr>
            <w:tcW w:w="870" w:type="dxa"/>
          </w:tcPr>
          <w:p w14:paraId="4FB3FBE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2SD</w:t>
            </w:r>
          </w:p>
        </w:tc>
        <w:tc>
          <w:tcPr>
            <w:tcW w:w="803" w:type="dxa"/>
          </w:tcPr>
          <w:p w14:paraId="46D2901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50% TEE</w:t>
            </w:r>
          </w:p>
        </w:tc>
        <w:tc>
          <w:tcPr>
            <w:tcW w:w="3260" w:type="dxa"/>
          </w:tcPr>
          <w:p w14:paraId="16EEF31D"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Inverse relationship TEE and likelihood of functional recovery on SWT (93% sens, 75% spec)</w:t>
            </w:r>
          </w:p>
        </w:tc>
        <w:tc>
          <w:tcPr>
            <w:tcW w:w="851" w:type="dxa"/>
          </w:tcPr>
          <w:p w14:paraId="67F165D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w:t>
            </w:r>
            <w:r w:rsidRPr="00C03543">
              <w:rPr>
                <w:rFonts w:ascii="Book Antiqua" w:eastAsia="宋体" w:hAnsi="Book Antiqua"/>
                <w:lang w:eastAsia="zh-CN"/>
              </w:rPr>
              <w:t xml:space="preserve"> </w:t>
            </w:r>
            <w:r w:rsidRPr="00C03543">
              <w:rPr>
                <w:rFonts w:ascii="Book Antiqua" w:hAnsi="Book Antiqua"/>
              </w:rPr>
              <w:t>d</w:t>
            </w:r>
          </w:p>
        </w:tc>
        <w:tc>
          <w:tcPr>
            <w:tcW w:w="850" w:type="dxa"/>
          </w:tcPr>
          <w:p w14:paraId="32DBEB4D"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20</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2D352A34" w14:textId="77777777" w:rsidTr="00F67D15">
        <w:trPr>
          <w:trHeight w:val="401"/>
        </w:trPr>
        <w:tc>
          <w:tcPr>
            <w:tcW w:w="1134" w:type="dxa"/>
          </w:tcPr>
          <w:p w14:paraId="3209D58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Engblom</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7</w:t>
              </w:r>
            </w:hyperlink>
            <w:r w:rsidRPr="00C03543">
              <w:rPr>
                <w:rFonts w:ascii="Book Antiqua" w:eastAsia="宋体" w:hAnsi="Book Antiqua"/>
                <w:vertAlign w:val="superscript"/>
                <w:lang w:eastAsia="zh-CN"/>
              </w:rPr>
              <w:t>]</w:t>
            </w:r>
          </w:p>
        </w:tc>
        <w:tc>
          <w:tcPr>
            <w:tcW w:w="565" w:type="dxa"/>
          </w:tcPr>
          <w:p w14:paraId="3E5272C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2008</w:t>
            </w:r>
          </w:p>
        </w:tc>
        <w:tc>
          <w:tcPr>
            <w:tcW w:w="422" w:type="dxa"/>
          </w:tcPr>
          <w:p w14:paraId="7C099C4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22</w:t>
            </w:r>
          </w:p>
        </w:tc>
        <w:tc>
          <w:tcPr>
            <w:tcW w:w="870" w:type="dxa"/>
          </w:tcPr>
          <w:p w14:paraId="17BDFA4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803" w:type="dxa"/>
          </w:tcPr>
          <w:p w14:paraId="6E38755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50% TEE</w:t>
            </w:r>
          </w:p>
        </w:tc>
        <w:tc>
          <w:tcPr>
            <w:tcW w:w="3260" w:type="dxa"/>
          </w:tcPr>
          <w:p w14:paraId="06FAD092"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Inverse relationship between TEE and functional recovery on WMS</w:t>
            </w:r>
          </w:p>
        </w:tc>
        <w:tc>
          <w:tcPr>
            <w:tcW w:w="851" w:type="dxa"/>
          </w:tcPr>
          <w:p w14:paraId="5F20209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850" w:type="dxa"/>
          </w:tcPr>
          <w:p w14:paraId="6E903459"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24</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56B107BA" w14:textId="77777777" w:rsidTr="00F67D15">
        <w:trPr>
          <w:trHeight w:val="401"/>
        </w:trPr>
        <w:tc>
          <w:tcPr>
            <w:tcW w:w="1134" w:type="dxa"/>
          </w:tcPr>
          <w:p w14:paraId="6BA0C7B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Shapiro</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87</w:t>
              </w:r>
            </w:hyperlink>
            <w:r w:rsidRPr="00C03543">
              <w:rPr>
                <w:rFonts w:ascii="Book Antiqua" w:eastAsia="宋体" w:hAnsi="Book Antiqua"/>
                <w:vertAlign w:val="superscript"/>
                <w:lang w:eastAsia="zh-CN"/>
              </w:rPr>
              <w:t>]</w:t>
            </w:r>
          </w:p>
        </w:tc>
        <w:tc>
          <w:tcPr>
            <w:tcW w:w="565" w:type="dxa"/>
          </w:tcPr>
          <w:p w14:paraId="121A5B2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2007</w:t>
            </w:r>
          </w:p>
        </w:tc>
        <w:tc>
          <w:tcPr>
            <w:tcW w:w="422" w:type="dxa"/>
          </w:tcPr>
          <w:p w14:paraId="182785F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17</w:t>
            </w:r>
          </w:p>
        </w:tc>
        <w:tc>
          <w:tcPr>
            <w:tcW w:w="870" w:type="dxa"/>
          </w:tcPr>
          <w:p w14:paraId="3F4B214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803" w:type="dxa"/>
          </w:tcPr>
          <w:p w14:paraId="40499F9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50% SEE</w:t>
            </w:r>
          </w:p>
        </w:tc>
        <w:tc>
          <w:tcPr>
            <w:tcW w:w="3260" w:type="dxa"/>
          </w:tcPr>
          <w:p w14:paraId="637CB0DC"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 xml:space="preserve">Inverse relationship between TEE and </w:t>
            </w:r>
            <w:r w:rsidRPr="00C03543">
              <w:rPr>
                <w:rFonts w:ascii="Book Antiqua" w:hAnsi="Book Antiqua"/>
              </w:rPr>
              <w:lastRenderedPageBreak/>
              <w:t>likelihood of functional recovery on WMS at 26</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Odds-ratio of functional recovery 0.2 with each SEE quartile</w:t>
            </w:r>
          </w:p>
        </w:tc>
        <w:tc>
          <w:tcPr>
            <w:tcW w:w="851" w:type="dxa"/>
          </w:tcPr>
          <w:p w14:paraId="4199C09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6</w:t>
            </w:r>
            <w:r w:rsidRPr="00C03543">
              <w:rPr>
                <w:rFonts w:ascii="Book Antiqua" w:eastAsia="宋体" w:hAnsi="Book Antiqua"/>
                <w:lang w:eastAsia="zh-CN"/>
              </w:rPr>
              <w:t xml:space="preserve"> </w:t>
            </w:r>
            <w:r w:rsidRPr="00C03543">
              <w:rPr>
                <w:rFonts w:ascii="Book Antiqua" w:hAnsi="Book Antiqua"/>
              </w:rPr>
              <w:t>d</w:t>
            </w:r>
          </w:p>
        </w:tc>
        <w:tc>
          <w:tcPr>
            <w:tcW w:w="850" w:type="dxa"/>
          </w:tcPr>
          <w:p w14:paraId="427D2995"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26</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65B60875" w14:textId="77777777" w:rsidTr="00F67D15">
        <w:trPr>
          <w:trHeight w:val="401"/>
        </w:trPr>
        <w:tc>
          <w:tcPr>
            <w:tcW w:w="1134" w:type="dxa"/>
          </w:tcPr>
          <w:p w14:paraId="6082592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Kitagawa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88</w:t>
              </w:r>
            </w:hyperlink>
            <w:r w:rsidRPr="00C03543">
              <w:rPr>
                <w:rFonts w:ascii="Book Antiqua" w:eastAsia="宋体" w:hAnsi="Book Antiqua"/>
                <w:vertAlign w:val="superscript"/>
                <w:lang w:eastAsia="zh-CN"/>
              </w:rPr>
              <w:t>]</w:t>
            </w:r>
          </w:p>
        </w:tc>
        <w:tc>
          <w:tcPr>
            <w:tcW w:w="565" w:type="dxa"/>
          </w:tcPr>
          <w:p w14:paraId="03A37DF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2007</w:t>
            </w:r>
          </w:p>
        </w:tc>
        <w:tc>
          <w:tcPr>
            <w:tcW w:w="422" w:type="dxa"/>
          </w:tcPr>
          <w:p w14:paraId="32255C0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18</w:t>
            </w:r>
          </w:p>
        </w:tc>
        <w:tc>
          <w:tcPr>
            <w:tcW w:w="870" w:type="dxa"/>
          </w:tcPr>
          <w:p w14:paraId="5E4861D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2SD</w:t>
            </w:r>
          </w:p>
        </w:tc>
        <w:tc>
          <w:tcPr>
            <w:tcW w:w="803" w:type="dxa"/>
          </w:tcPr>
          <w:p w14:paraId="19DD70A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50% TEE</w:t>
            </w:r>
          </w:p>
        </w:tc>
        <w:tc>
          <w:tcPr>
            <w:tcW w:w="3260" w:type="dxa"/>
          </w:tcPr>
          <w:p w14:paraId="5F36CB4B"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Inverse relationship between TEE and functional recovery. 31% segments &gt;</w:t>
            </w:r>
            <w:r w:rsidRPr="00C03543">
              <w:rPr>
                <w:rFonts w:ascii="Book Antiqua" w:eastAsia="宋体" w:hAnsi="Book Antiqua"/>
                <w:lang w:eastAsia="zh-CN"/>
              </w:rPr>
              <w:t xml:space="preserve"> </w:t>
            </w:r>
            <w:r w:rsidRPr="00C03543">
              <w:rPr>
                <w:rFonts w:ascii="Book Antiqua" w:hAnsi="Book Antiqua"/>
              </w:rPr>
              <w:t>50% TEE still improved</w:t>
            </w:r>
          </w:p>
        </w:tc>
        <w:tc>
          <w:tcPr>
            <w:tcW w:w="851" w:type="dxa"/>
          </w:tcPr>
          <w:p w14:paraId="5421F14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w:t>
            </w:r>
            <w:r w:rsidRPr="00C03543">
              <w:rPr>
                <w:rFonts w:ascii="Book Antiqua" w:eastAsia="宋体" w:hAnsi="Book Antiqua"/>
                <w:lang w:eastAsia="zh-CN"/>
              </w:rPr>
              <w:t xml:space="preserve"> </w:t>
            </w:r>
            <w:r w:rsidRPr="00C03543">
              <w:rPr>
                <w:rFonts w:ascii="Book Antiqua" w:hAnsi="Book Antiqua"/>
              </w:rPr>
              <w:t>d</w:t>
            </w:r>
          </w:p>
        </w:tc>
        <w:tc>
          <w:tcPr>
            <w:tcW w:w="850" w:type="dxa"/>
          </w:tcPr>
          <w:p w14:paraId="35324CB8"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39</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5B5A14B3" w14:textId="77777777" w:rsidTr="00F67D15">
        <w:trPr>
          <w:trHeight w:val="401"/>
        </w:trPr>
        <w:tc>
          <w:tcPr>
            <w:tcW w:w="1134" w:type="dxa"/>
          </w:tcPr>
          <w:p w14:paraId="136F53A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Janssen</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89</w:t>
              </w:r>
            </w:hyperlink>
            <w:r w:rsidRPr="00C03543">
              <w:rPr>
                <w:rFonts w:ascii="Book Antiqua" w:eastAsia="宋体" w:hAnsi="Book Antiqua"/>
                <w:vertAlign w:val="superscript"/>
                <w:lang w:eastAsia="zh-CN"/>
              </w:rPr>
              <w:t>]</w:t>
            </w:r>
          </w:p>
        </w:tc>
        <w:tc>
          <w:tcPr>
            <w:tcW w:w="565" w:type="dxa"/>
          </w:tcPr>
          <w:p w14:paraId="30E8539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2006</w:t>
            </w:r>
          </w:p>
        </w:tc>
        <w:tc>
          <w:tcPr>
            <w:tcW w:w="422" w:type="dxa"/>
          </w:tcPr>
          <w:p w14:paraId="5BDC2E6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67</w:t>
            </w:r>
          </w:p>
        </w:tc>
        <w:tc>
          <w:tcPr>
            <w:tcW w:w="870" w:type="dxa"/>
          </w:tcPr>
          <w:p w14:paraId="28ED487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803" w:type="dxa"/>
          </w:tcPr>
          <w:p w14:paraId="3201BA4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50% TEE</w:t>
            </w:r>
          </w:p>
        </w:tc>
        <w:tc>
          <w:tcPr>
            <w:tcW w:w="3260" w:type="dxa"/>
          </w:tcPr>
          <w:p w14:paraId="0754D0E0"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Inverse relationship between TEE and functional recovery on WMS at 12w (51</w:t>
            </w:r>
            <w:r w:rsidRPr="00C03543">
              <w:rPr>
                <w:rFonts w:ascii="Book Antiqua" w:eastAsia="宋体" w:hAnsi="Book Antiqua"/>
                <w:lang w:eastAsia="zh-CN"/>
              </w:rPr>
              <w:t>%</w:t>
            </w:r>
            <w:r w:rsidRPr="00C03543">
              <w:rPr>
                <w:rFonts w:ascii="Book Antiqua" w:hAnsi="Book Antiqua"/>
              </w:rPr>
              <w:t>-75%: 39% segments improved, 76%+: 21% improved)</w:t>
            </w:r>
          </w:p>
        </w:tc>
        <w:tc>
          <w:tcPr>
            <w:tcW w:w="851" w:type="dxa"/>
          </w:tcPr>
          <w:p w14:paraId="5BDDDDF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w:t>
            </w:r>
            <w:r w:rsidRPr="00C03543">
              <w:rPr>
                <w:rFonts w:ascii="Book Antiqua" w:eastAsia="宋体" w:hAnsi="Book Antiqua"/>
                <w:lang w:eastAsia="zh-CN"/>
              </w:rPr>
              <w:t xml:space="preserve"> </w:t>
            </w:r>
            <w:r w:rsidRPr="00C03543">
              <w:rPr>
                <w:rFonts w:ascii="Book Antiqua" w:hAnsi="Book Antiqua"/>
              </w:rPr>
              <w:t>d</w:t>
            </w:r>
          </w:p>
        </w:tc>
        <w:tc>
          <w:tcPr>
            <w:tcW w:w="850" w:type="dxa"/>
          </w:tcPr>
          <w:p w14:paraId="699A3116"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12</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7016ABD8" w14:textId="77777777" w:rsidTr="00F67D15">
        <w:trPr>
          <w:trHeight w:val="401"/>
        </w:trPr>
        <w:tc>
          <w:tcPr>
            <w:tcW w:w="1134" w:type="dxa"/>
          </w:tcPr>
          <w:p w14:paraId="29D8EC9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Motoyasu</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90</w:t>
              </w:r>
            </w:hyperlink>
            <w:r w:rsidRPr="00C03543">
              <w:rPr>
                <w:rFonts w:ascii="Book Antiqua" w:eastAsia="宋体" w:hAnsi="Book Antiqua"/>
                <w:vertAlign w:val="superscript"/>
                <w:lang w:eastAsia="zh-CN"/>
              </w:rPr>
              <w:t>]</w:t>
            </w:r>
          </w:p>
        </w:tc>
        <w:tc>
          <w:tcPr>
            <w:tcW w:w="565" w:type="dxa"/>
          </w:tcPr>
          <w:p w14:paraId="01F96DB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2004</w:t>
            </w:r>
          </w:p>
        </w:tc>
        <w:tc>
          <w:tcPr>
            <w:tcW w:w="422" w:type="dxa"/>
          </w:tcPr>
          <w:p w14:paraId="58F1FD6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23</w:t>
            </w:r>
          </w:p>
        </w:tc>
        <w:tc>
          <w:tcPr>
            <w:tcW w:w="870" w:type="dxa"/>
          </w:tcPr>
          <w:p w14:paraId="5693846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2SD</w:t>
            </w:r>
          </w:p>
        </w:tc>
        <w:tc>
          <w:tcPr>
            <w:tcW w:w="803" w:type="dxa"/>
          </w:tcPr>
          <w:p w14:paraId="744A68E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50% TEE</w:t>
            </w:r>
          </w:p>
        </w:tc>
        <w:tc>
          <w:tcPr>
            <w:tcW w:w="3260" w:type="dxa"/>
          </w:tcPr>
          <w:p w14:paraId="65A78D28"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 xml:space="preserve">Inverse relationship between SEE and functional recovery on SWT </w:t>
            </w:r>
          </w:p>
        </w:tc>
        <w:tc>
          <w:tcPr>
            <w:tcW w:w="851" w:type="dxa"/>
          </w:tcPr>
          <w:p w14:paraId="67DF218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25</w:t>
            </w:r>
            <w:r w:rsidRPr="00C03543">
              <w:rPr>
                <w:rFonts w:ascii="Book Antiqua" w:eastAsia="宋体" w:hAnsi="Book Antiqua"/>
                <w:lang w:eastAsia="zh-CN"/>
              </w:rPr>
              <w:t xml:space="preserve"> </w:t>
            </w:r>
            <w:r w:rsidRPr="00C03543">
              <w:rPr>
                <w:rFonts w:ascii="Book Antiqua" w:hAnsi="Book Antiqua"/>
              </w:rPr>
              <w:t>d</w:t>
            </w:r>
          </w:p>
        </w:tc>
        <w:tc>
          <w:tcPr>
            <w:tcW w:w="850" w:type="dxa"/>
          </w:tcPr>
          <w:p w14:paraId="76171F3F"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24</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3AA00C39" w14:textId="77777777" w:rsidTr="00F67D15">
        <w:trPr>
          <w:trHeight w:val="401"/>
        </w:trPr>
        <w:tc>
          <w:tcPr>
            <w:tcW w:w="1134" w:type="dxa"/>
          </w:tcPr>
          <w:p w14:paraId="30CB765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Beek</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19</w:t>
              </w:r>
            </w:hyperlink>
            <w:r w:rsidRPr="00C03543">
              <w:rPr>
                <w:rFonts w:ascii="Book Antiqua" w:eastAsia="宋体" w:hAnsi="Book Antiqua"/>
                <w:vertAlign w:val="superscript"/>
                <w:lang w:eastAsia="zh-CN"/>
              </w:rPr>
              <w:t>]</w:t>
            </w:r>
          </w:p>
        </w:tc>
        <w:tc>
          <w:tcPr>
            <w:tcW w:w="565" w:type="dxa"/>
          </w:tcPr>
          <w:p w14:paraId="08874DE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2003</w:t>
            </w:r>
          </w:p>
        </w:tc>
        <w:tc>
          <w:tcPr>
            <w:tcW w:w="422" w:type="dxa"/>
          </w:tcPr>
          <w:p w14:paraId="49C48B8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30</w:t>
            </w:r>
          </w:p>
        </w:tc>
        <w:tc>
          <w:tcPr>
            <w:tcW w:w="870" w:type="dxa"/>
          </w:tcPr>
          <w:p w14:paraId="1428C5F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6SD</w:t>
            </w:r>
          </w:p>
        </w:tc>
        <w:tc>
          <w:tcPr>
            <w:tcW w:w="803" w:type="dxa"/>
          </w:tcPr>
          <w:p w14:paraId="7B3FFA2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50% SEE</w:t>
            </w:r>
          </w:p>
        </w:tc>
        <w:tc>
          <w:tcPr>
            <w:tcW w:w="3260" w:type="dxa"/>
          </w:tcPr>
          <w:p w14:paraId="606CD7C6"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 xml:space="preserve">Inverse relationship between SEE and functional recovery on WMS </w:t>
            </w:r>
          </w:p>
        </w:tc>
        <w:tc>
          <w:tcPr>
            <w:tcW w:w="851" w:type="dxa"/>
          </w:tcPr>
          <w:p w14:paraId="4A9EC1E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850" w:type="dxa"/>
          </w:tcPr>
          <w:p w14:paraId="4780FE13"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13</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bl>
    <w:p w14:paraId="2901C113" w14:textId="77777777" w:rsidR="00E51036" w:rsidRPr="00C03543" w:rsidRDefault="00E51036" w:rsidP="00E51036">
      <w:pPr>
        <w:spacing w:line="360" w:lineRule="auto"/>
        <w:jc w:val="both"/>
        <w:rPr>
          <w:rFonts w:ascii="Book Antiqua" w:hAnsi="Book Antiqua"/>
        </w:rPr>
      </w:pPr>
    </w:p>
    <w:p w14:paraId="4358ABA0" w14:textId="77777777" w:rsidR="00E51036" w:rsidRPr="00C03543" w:rsidRDefault="00E51036" w:rsidP="00E51036">
      <w:pPr>
        <w:tabs>
          <w:tab w:val="left" w:pos="851"/>
        </w:tabs>
        <w:spacing w:line="360" w:lineRule="auto"/>
        <w:jc w:val="both"/>
        <w:rPr>
          <w:rFonts w:ascii="Book Antiqua" w:eastAsia="宋体" w:hAnsi="Book Antiqua"/>
          <w:lang w:eastAsia="zh-CN"/>
        </w:rPr>
      </w:pPr>
      <w:r w:rsidRPr="00C03543">
        <w:rPr>
          <w:rFonts w:ascii="Book Antiqua" w:hAnsi="Book Antiqua"/>
        </w:rPr>
        <w:t>WMS</w:t>
      </w:r>
      <w:r w:rsidRPr="00C03543">
        <w:rPr>
          <w:rFonts w:ascii="Book Antiqua" w:eastAsia="宋体" w:hAnsi="Book Antiqua"/>
          <w:lang w:eastAsia="zh-CN"/>
        </w:rPr>
        <w:t>:</w:t>
      </w:r>
      <w:r w:rsidRPr="00C03543">
        <w:rPr>
          <w:rFonts w:ascii="Book Antiqua" w:hAnsi="Book Antiqua"/>
        </w:rPr>
        <w:t xml:space="preserve"> Wall motion scoring</w:t>
      </w:r>
      <w:r w:rsidRPr="00C03543">
        <w:rPr>
          <w:rFonts w:ascii="Book Antiqua" w:eastAsia="宋体" w:hAnsi="Book Antiqua"/>
          <w:lang w:eastAsia="zh-CN"/>
        </w:rPr>
        <w:t>;</w:t>
      </w:r>
      <w:r w:rsidRPr="00C03543">
        <w:rPr>
          <w:rFonts w:ascii="Book Antiqua" w:hAnsi="Book Antiqua"/>
        </w:rPr>
        <w:t xml:space="preserve"> SWT</w:t>
      </w:r>
      <w:r w:rsidRPr="00C03543">
        <w:rPr>
          <w:rFonts w:ascii="Book Antiqua" w:eastAsia="宋体" w:hAnsi="Book Antiqua"/>
          <w:lang w:eastAsia="zh-CN"/>
        </w:rPr>
        <w:t xml:space="preserve">: </w:t>
      </w:r>
      <w:r w:rsidRPr="00C03543">
        <w:rPr>
          <w:rFonts w:ascii="Book Antiqua" w:hAnsi="Book Antiqua"/>
        </w:rPr>
        <w:t>Systolic wall thickening</w:t>
      </w:r>
      <w:r w:rsidRPr="00C03543">
        <w:rPr>
          <w:rFonts w:ascii="Book Antiqua" w:eastAsia="宋体" w:hAnsi="Book Antiqua"/>
          <w:lang w:eastAsia="zh-CN"/>
        </w:rPr>
        <w:t xml:space="preserve">; </w:t>
      </w:r>
      <w:r w:rsidRPr="00C03543">
        <w:rPr>
          <w:rFonts w:ascii="Book Antiqua" w:hAnsi="Book Antiqua"/>
        </w:rPr>
        <w:t>TEE</w:t>
      </w:r>
      <w:r w:rsidRPr="00C03543">
        <w:rPr>
          <w:rFonts w:ascii="Book Antiqua" w:eastAsia="宋体" w:hAnsi="Book Antiqua"/>
          <w:lang w:eastAsia="zh-CN"/>
        </w:rPr>
        <w:t>:</w:t>
      </w:r>
      <w:r w:rsidRPr="00C03543">
        <w:rPr>
          <w:rFonts w:ascii="Book Antiqua" w:hAnsi="Book Antiqua"/>
        </w:rPr>
        <w:t xml:space="preserve"> Transmural extent of enhancement</w:t>
      </w:r>
      <w:r w:rsidRPr="00C03543">
        <w:rPr>
          <w:rFonts w:ascii="Book Antiqua" w:eastAsia="宋体" w:hAnsi="Book Antiqua"/>
          <w:lang w:eastAsia="zh-CN"/>
        </w:rPr>
        <w:t>;</w:t>
      </w:r>
      <w:r w:rsidRPr="00C03543">
        <w:rPr>
          <w:rFonts w:ascii="Book Antiqua" w:hAnsi="Book Antiqua"/>
        </w:rPr>
        <w:t xml:space="preserve"> SEE</w:t>
      </w:r>
      <w:r w:rsidRPr="00C03543">
        <w:rPr>
          <w:rFonts w:ascii="Book Antiqua" w:eastAsia="宋体" w:hAnsi="Book Antiqua"/>
          <w:lang w:eastAsia="zh-CN"/>
        </w:rPr>
        <w:t>:</w:t>
      </w:r>
      <w:r w:rsidRPr="00C03543">
        <w:rPr>
          <w:rFonts w:ascii="Book Antiqua" w:hAnsi="Book Antiqua"/>
        </w:rPr>
        <w:t xml:space="preserve"> Segmental extent of enhancement</w:t>
      </w:r>
      <w:r w:rsidRPr="00C03543">
        <w:rPr>
          <w:rFonts w:ascii="Book Antiqua" w:eastAsia="宋体" w:hAnsi="Book Antiqua"/>
          <w:lang w:eastAsia="zh-CN"/>
        </w:rPr>
        <w:t>;</w:t>
      </w:r>
      <w:r w:rsidRPr="00C03543">
        <w:rPr>
          <w:rFonts w:ascii="Book Antiqua" w:hAnsi="Book Antiqua"/>
        </w:rPr>
        <w:t xml:space="preserve"> SD</w:t>
      </w:r>
      <w:r w:rsidRPr="00C03543">
        <w:rPr>
          <w:rFonts w:ascii="Book Antiqua" w:eastAsia="宋体" w:hAnsi="Book Antiqua"/>
          <w:lang w:eastAsia="zh-CN"/>
        </w:rPr>
        <w:t>:</w:t>
      </w:r>
      <w:r w:rsidRPr="00C03543">
        <w:rPr>
          <w:rFonts w:ascii="Book Antiqua" w:hAnsi="Book Antiqua"/>
        </w:rPr>
        <w:t xml:space="preserve"> Standard deviations</w:t>
      </w:r>
      <w:r w:rsidRPr="00C03543">
        <w:rPr>
          <w:rFonts w:ascii="Book Antiqua" w:eastAsia="宋体" w:hAnsi="Book Antiqua"/>
          <w:lang w:eastAsia="zh-CN"/>
        </w:rPr>
        <w:t>.</w:t>
      </w:r>
    </w:p>
    <w:p w14:paraId="3BBCFC08" w14:textId="77777777" w:rsidR="00E51036" w:rsidRPr="00C03543" w:rsidRDefault="00E51036" w:rsidP="00E51036">
      <w:pPr>
        <w:tabs>
          <w:tab w:val="left" w:pos="851"/>
        </w:tabs>
        <w:spacing w:line="360" w:lineRule="auto"/>
        <w:jc w:val="both"/>
        <w:rPr>
          <w:rFonts w:ascii="Book Antiqua" w:hAnsi="Book Antiqua"/>
        </w:rPr>
      </w:pPr>
    </w:p>
    <w:p w14:paraId="7520B893" w14:textId="77777777" w:rsidR="00E51036" w:rsidRPr="00C03543" w:rsidRDefault="00E51036" w:rsidP="00E51036">
      <w:pPr>
        <w:pStyle w:val="af0"/>
        <w:jc w:val="both"/>
        <w:rPr>
          <w:rFonts w:ascii="Book Antiqua" w:hAnsi="Book Antiqua"/>
          <w:szCs w:val="24"/>
        </w:rPr>
      </w:pPr>
      <w:bookmarkStart w:id="309" w:name="T10"/>
      <w:bookmarkStart w:id="310" w:name="_Toc327610935"/>
      <w:r w:rsidRPr="00C03543">
        <w:rPr>
          <w:rFonts w:ascii="Book Antiqua" w:hAnsi="Book Antiqua"/>
          <w:szCs w:val="24"/>
        </w:rPr>
        <w:lastRenderedPageBreak/>
        <w:t xml:space="preserve">Table </w:t>
      </w:r>
      <w:bookmarkEnd w:id="309"/>
      <w:r w:rsidRPr="00C03543">
        <w:rPr>
          <w:rFonts w:ascii="Book Antiqua" w:hAnsi="Book Antiqua"/>
          <w:szCs w:val="24"/>
        </w:rPr>
        <w:t>6</w:t>
      </w:r>
      <w:r w:rsidRPr="00C03543">
        <w:rPr>
          <w:rFonts w:ascii="Book Antiqua" w:eastAsia="宋体" w:hAnsi="Book Antiqua"/>
          <w:szCs w:val="24"/>
          <w:lang w:eastAsia="zh-CN"/>
        </w:rPr>
        <w:t xml:space="preserve"> </w:t>
      </w:r>
      <w:r w:rsidRPr="00C03543">
        <w:rPr>
          <w:rFonts w:ascii="Book Antiqua" w:hAnsi="Book Antiqua"/>
          <w:szCs w:val="24"/>
        </w:rPr>
        <w:t xml:space="preserve">Cardiovascular magnetic resonance studies illustrating importance of infarct size on left ventricular function and remodelling in </w:t>
      </w:r>
      <w:bookmarkEnd w:id="310"/>
      <w:r w:rsidRPr="00C03543">
        <w:rPr>
          <w:rFonts w:ascii="Book Antiqua" w:hAnsi="Book Antiqua"/>
          <w:szCs w:val="24"/>
        </w:rPr>
        <w:t>acute myocardial infarction</w:t>
      </w:r>
    </w:p>
    <w:tbl>
      <w:tblPr>
        <w:tblStyle w:val="a5"/>
        <w:tblW w:w="8550" w:type="dxa"/>
        <w:jc w:val="center"/>
        <w:tblInd w:w="673" w:type="dxa"/>
        <w:tblLook w:val="04A0" w:firstRow="1" w:lastRow="0" w:firstColumn="1" w:lastColumn="0" w:noHBand="0" w:noVBand="1"/>
      </w:tblPr>
      <w:tblGrid>
        <w:gridCol w:w="1440"/>
        <w:gridCol w:w="710"/>
        <w:gridCol w:w="576"/>
        <w:gridCol w:w="1056"/>
        <w:gridCol w:w="1674"/>
        <w:gridCol w:w="1323"/>
        <w:gridCol w:w="2097"/>
      </w:tblGrid>
      <w:tr w:rsidR="00E51036" w:rsidRPr="00C03543" w14:paraId="2CFDB739" w14:textId="77777777" w:rsidTr="00F67D15">
        <w:trPr>
          <w:trHeight w:val="586"/>
          <w:jc w:val="center"/>
        </w:trPr>
        <w:tc>
          <w:tcPr>
            <w:tcW w:w="1266" w:type="dxa"/>
            <w:shd w:val="clear" w:color="auto" w:fill="auto"/>
          </w:tcPr>
          <w:p w14:paraId="0355DAF7"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56" w:type="dxa"/>
            <w:shd w:val="clear" w:color="auto" w:fill="auto"/>
          </w:tcPr>
          <w:p w14:paraId="0FBDD71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512" w:type="dxa"/>
            <w:shd w:val="clear" w:color="auto" w:fill="auto"/>
          </w:tcPr>
          <w:p w14:paraId="00F0C73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n</w:t>
            </w:r>
          </w:p>
        </w:tc>
        <w:tc>
          <w:tcPr>
            <w:tcW w:w="784" w:type="dxa"/>
            <w:shd w:val="clear" w:color="auto" w:fill="auto"/>
          </w:tcPr>
          <w:p w14:paraId="3017AEF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LGE method</w:t>
            </w:r>
          </w:p>
        </w:tc>
        <w:tc>
          <w:tcPr>
            <w:tcW w:w="2927" w:type="dxa"/>
            <w:shd w:val="clear" w:color="auto" w:fill="auto"/>
          </w:tcPr>
          <w:p w14:paraId="179F609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951" w:type="dxa"/>
            <w:shd w:val="clear" w:color="auto" w:fill="auto"/>
          </w:tcPr>
          <w:p w14:paraId="58487A2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Time post STEMI of predictive CMR</w:t>
            </w:r>
          </w:p>
        </w:tc>
        <w:tc>
          <w:tcPr>
            <w:tcW w:w="1554" w:type="dxa"/>
            <w:shd w:val="clear" w:color="auto" w:fill="auto"/>
          </w:tcPr>
          <w:p w14:paraId="6F83C3D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Follow-up</w:t>
            </w:r>
          </w:p>
        </w:tc>
      </w:tr>
      <w:tr w:rsidR="00E51036" w:rsidRPr="00C03543" w14:paraId="66CAAE0A" w14:textId="77777777" w:rsidTr="00F67D15">
        <w:trPr>
          <w:trHeight w:val="401"/>
          <w:jc w:val="center"/>
        </w:trPr>
        <w:tc>
          <w:tcPr>
            <w:tcW w:w="1266" w:type="dxa"/>
          </w:tcPr>
          <w:p w14:paraId="1C6AD98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Ahn</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13</w:t>
              </w:r>
            </w:hyperlink>
            <w:r w:rsidRPr="00C03543">
              <w:rPr>
                <w:rFonts w:ascii="Book Antiqua" w:eastAsia="宋体" w:hAnsi="Book Antiqua"/>
                <w:vertAlign w:val="superscript"/>
                <w:lang w:eastAsia="zh-CN"/>
              </w:rPr>
              <w:t>]</w:t>
            </w:r>
          </w:p>
        </w:tc>
        <w:tc>
          <w:tcPr>
            <w:tcW w:w="556" w:type="dxa"/>
          </w:tcPr>
          <w:p w14:paraId="4A28D9E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2013</w:t>
            </w:r>
          </w:p>
        </w:tc>
        <w:tc>
          <w:tcPr>
            <w:tcW w:w="512" w:type="dxa"/>
          </w:tcPr>
          <w:p w14:paraId="1C3B568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135</w:t>
            </w:r>
          </w:p>
        </w:tc>
        <w:tc>
          <w:tcPr>
            <w:tcW w:w="784" w:type="dxa"/>
          </w:tcPr>
          <w:p w14:paraId="2B73E91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927" w:type="dxa"/>
          </w:tcPr>
          <w:p w14:paraId="18C2D67A"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 xml:space="preserve">IS strongest IP of LVR in model with LVEF and MI location </w:t>
            </w:r>
          </w:p>
        </w:tc>
        <w:tc>
          <w:tcPr>
            <w:tcW w:w="951" w:type="dxa"/>
          </w:tcPr>
          <w:p w14:paraId="05AAD11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1554" w:type="dxa"/>
          </w:tcPr>
          <w:p w14:paraId="05249091" w14:textId="77777777" w:rsidR="00E51036" w:rsidRPr="00C03543" w:rsidRDefault="00E51036" w:rsidP="00F67D15">
            <w:pPr>
              <w:spacing w:line="360" w:lineRule="auto"/>
              <w:jc w:val="both"/>
              <w:rPr>
                <w:rFonts w:ascii="Book Antiqua" w:hAnsi="Book Antiqua"/>
              </w:rPr>
            </w:pPr>
            <w:r w:rsidRPr="00C03543">
              <w:rPr>
                <w:rFonts w:ascii="Book Antiqua" w:hAnsi="Book Antiqua"/>
              </w:rPr>
              <w:t>6 m</w:t>
            </w:r>
            <w:r w:rsidRPr="00C03543">
              <w:rPr>
                <w:rFonts w:ascii="Book Antiqua" w:eastAsia="宋体" w:hAnsi="Book Antiqua"/>
                <w:lang w:eastAsia="zh-CN"/>
              </w:rPr>
              <w:t xml:space="preserve">o </w:t>
            </w:r>
            <w:r w:rsidRPr="00C03543">
              <w:rPr>
                <w:rFonts w:ascii="Book Antiqua" w:hAnsi="Book Antiqua"/>
              </w:rPr>
              <w:t>(echocardiogram)</w:t>
            </w:r>
          </w:p>
        </w:tc>
      </w:tr>
      <w:tr w:rsidR="00E51036" w:rsidRPr="00C03543" w14:paraId="0287447F" w14:textId="77777777" w:rsidTr="00F67D15">
        <w:trPr>
          <w:trHeight w:val="401"/>
          <w:jc w:val="center"/>
        </w:trPr>
        <w:tc>
          <w:tcPr>
            <w:tcW w:w="1266" w:type="dxa"/>
          </w:tcPr>
          <w:p w14:paraId="0883ABA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Husser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33</w:t>
              </w:r>
            </w:hyperlink>
            <w:r w:rsidRPr="00C03543">
              <w:rPr>
                <w:rFonts w:ascii="Book Antiqua" w:eastAsia="宋体" w:hAnsi="Book Antiqua"/>
                <w:vertAlign w:val="superscript"/>
                <w:lang w:eastAsia="zh-CN"/>
              </w:rPr>
              <w:t>]</w:t>
            </w:r>
          </w:p>
        </w:tc>
        <w:tc>
          <w:tcPr>
            <w:tcW w:w="556" w:type="dxa"/>
          </w:tcPr>
          <w:p w14:paraId="3E5CB60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2012</w:t>
            </w:r>
          </w:p>
        </w:tc>
        <w:tc>
          <w:tcPr>
            <w:tcW w:w="512" w:type="dxa"/>
          </w:tcPr>
          <w:p w14:paraId="05BF0EC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304</w:t>
            </w:r>
          </w:p>
        </w:tc>
        <w:tc>
          <w:tcPr>
            <w:tcW w:w="784" w:type="dxa"/>
          </w:tcPr>
          <w:p w14:paraId="0DA65D3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2927" w:type="dxa"/>
          </w:tcPr>
          <w:p w14:paraId="4252723A"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IS IP of LVR in model incl. LVEF, IS, LV vols, MVO</w:t>
            </w:r>
          </w:p>
        </w:tc>
        <w:tc>
          <w:tcPr>
            <w:tcW w:w="951" w:type="dxa"/>
          </w:tcPr>
          <w:p w14:paraId="6FF4E8D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1554" w:type="dxa"/>
          </w:tcPr>
          <w:p w14:paraId="2195952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189</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0647AE06" w14:textId="77777777" w:rsidTr="00F67D15">
        <w:trPr>
          <w:trHeight w:val="401"/>
          <w:jc w:val="center"/>
        </w:trPr>
        <w:tc>
          <w:tcPr>
            <w:tcW w:w="1266" w:type="dxa"/>
          </w:tcPr>
          <w:p w14:paraId="1A5B7B6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Monmeneu</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91</w:t>
              </w:r>
            </w:hyperlink>
            <w:r w:rsidRPr="00C03543">
              <w:rPr>
                <w:rFonts w:ascii="Book Antiqua" w:eastAsia="宋体" w:hAnsi="Book Antiqua"/>
                <w:vertAlign w:val="superscript"/>
                <w:lang w:eastAsia="zh-CN"/>
              </w:rPr>
              <w:t>]</w:t>
            </w:r>
          </w:p>
        </w:tc>
        <w:tc>
          <w:tcPr>
            <w:tcW w:w="556" w:type="dxa"/>
          </w:tcPr>
          <w:p w14:paraId="4298F76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2012</w:t>
            </w:r>
          </w:p>
        </w:tc>
        <w:tc>
          <w:tcPr>
            <w:tcW w:w="512" w:type="dxa"/>
          </w:tcPr>
          <w:p w14:paraId="01581FF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118</w:t>
            </w:r>
          </w:p>
        </w:tc>
        <w:tc>
          <w:tcPr>
            <w:tcW w:w="784" w:type="dxa"/>
          </w:tcPr>
          <w:p w14:paraId="2CCFB9C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2927" w:type="dxa"/>
          </w:tcPr>
          <w:p w14:paraId="3817AA3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No. segments &gt;</w:t>
            </w:r>
            <w:r w:rsidRPr="00C03543">
              <w:rPr>
                <w:rFonts w:ascii="Book Antiqua" w:eastAsia="宋体" w:hAnsi="Book Antiqua"/>
                <w:lang w:eastAsia="zh-CN"/>
              </w:rPr>
              <w:t xml:space="preserve"> </w:t>
            </w:r>
            <w:r w:rsidRPr="00C03543">
              <w:rPr>
                <w:rFonts w:ascii="Book Antiqua" w:hAnsi="Book Antiqua"/>
              </w:rPr>
              <w:t xml:space="preserve">50% transmurality IP for LVR </w:t>
            </w:r>
          </w:p>
        </w:tc>
        <w:tc>
          <w:tcPr>
            <w:tcW w:w="951" w:type="dxa"/>
          </w:tcPr>
          <w:p w14:paraId="7EEAD76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p w14:paraId="1256D939" w14:textId="77777777" w:rsidR="00E51036" w:rsidRPr="00C03543" w:rsidRDefault="00E51036" w:rsidP="00F67D15">
            <w:pPr>
              <w:spacing w:line="360" w:lineRule="auto"/>
              <w:jc w:val="both"/>
              <w:rPr>
                <w:rFonts w:ascii="Book Antiqua" w:eastAsiaTheme="majorEastAsia" w:hAnsi="Book Antiqua" w:cstheme="majorBidi"/>
                <w:b/>
                <w:bCs/>
                <w:caps/>
                <w:smallCaps/>
                <w:lang w:val="en-US"/>
              </w:rPr>
            </w:pPr>
          </w:p>
        </w:tc>
        <w:tc>
          <w:tcPr>
            <w:tcW w:w="1554" w:type="dxa"/>
          </w:tcPr>
          <w:p w14:paraId="28D81FC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 m</w:t>
            </w:r>
            <w:r w:rsidRPr="00C03543">
              <w:rPr>
                <w:rFonts w:ascii="Book Antiqua" w:eastAsia="宋体" w:hAnsi="Book Antiqua"/>
                <w:lang w:eastAsia="zh-CN"/>
              </w:rPr>
              <w:t>o</w:t>
            </w:r>
          </w:p>
        </w:tc>
      </w:tr>
      <w:tr w:rsidR="00E51036" w:rsidRPr="00C03543" w14:paraId="2086CA7F" w14:textId="77777777" w:rsidTr="00F67D15">
        <w:trPr>
          <w:trHeight w:val="401"/>
          <w:jc w:val="center"/>
        </w:trPr>
        <w:tc>
          <w:tcPr>
            <w:tcW w:w="1266" w:type="dxa"/>
          </w:tcPr>
          <w:p w14:paraId="06EBCD6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Ezekowicz</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92</w:t>
              </w:r>
            </w:hyperlink>
            <w:r w:rsidRPr="00C03543">
              <w:rPr>
                <w:rFonts w:ascii="Book Antiqua" w:eastAsia="宋体" w:hAnsi="Book Antiqua"/>
                <w:vertAlign w:val="superscript"/>
                <w:lang w:eastAsia="zh-CN"/>
              </w:rPr>
              <w:t>]</w:t>
            </w:r>
          </w:p>
        </w:tc>
        <w:tc>
          <w:tcPr>
            <w:tcW w:w="556" w:type="dxa"/>
          </w:tcPr>
          <w:p w14:paraId="1F33F59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512" w:type="dxa"/>
          </w:tcPr>
          <w:p w14:paraId="2761371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64</w:t>
            </w:r>
          </w:p>
        </w:tc>
        <w:tc>
          <w:tcPr>
            <w:tcW w:w="784" w:type="dxa"/>
          </w:tcPr>
          <w:p w14:paraId="578A23C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927" w:type="dxa"/>
          </w:tcPr>
          <w:p w14:paraId="698C31C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IS strongest IP of LVEF in model with MVO, troponins</w:t>
            </w:r>
          </w:p>
        </w:tc>
        <w:tc>
          <w:tcPr>
            <w:tcW w:w="951" w:type="dxa"/>
          </w:tcPr>
          <w:p w14:paraId="425EBC5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1554" w:type="dxa"/>
          </w:tcPr>
          <w:p w14:paraId="476C4B0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 m</w:t>
            </w:r>
            <w:r w:rsidRPr="00C03543">
              <w:rPr>
                <w:rFonts w:ascii="Book Antiqua" w:eastAsia="宋体" w:hAnsi="Book Antiqua"/>
                <w:lang w:eastAsia="zh-CN"/>
              </w:rPr>
              <w:t>o</w:t>
            </w:r>
          </w:p>
        </w:tc>
      </w:tr>
      <w:tr w:rsidR="00E51036" w:rsidRPr="00C03543" w14:paraId="5E1CD587" w14:textId="77777777" w:rsidTr="00F67D15">
        <w:trPr>
          <w:trHeight w:val="401"/>
          <w:jc w:val="center"/>
        </w:trPr>
        <w:tc>
          <w:tcPr>
            <w:tcW w:w="1266" w:type="dxa"/>
          </w:tcPr>
          <w:p w14:paraId="6E132F2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Ganame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25</w:t>
              </w:r>
            </w:hyperlink>
            <w:r w:rsidRPr="00C03543">
              <w:rPr>
                <w:rFonts w:ascii="Book Antiqua" w:eastAsia="宋体" w:hAnsi="Book Antiqua"/>
                <w:vertAlign w:val="superscript"/>
                <w:lang w:eastAsia="zh-CN"/>
              </w:rPr>
              <w:t>]</w:t>
            </w:r>
          </w:p>
        </w:tc>
        <w:tc>
          <w:tcPr>
            <w:tcW w:w="556" w:type="dxa"/>
          </w:tcPr>
          <w:p w14:paraId="7104837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2009</w:t>
            </w:r>
          </w:p>
        </w:tc>
        <w:tc>
          <w:tcPr>
            <w:tcW w:w="512" w:type="dxa"/>
          </w:tcPr>
          <w:p w14:paraId="5533808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98</w:t>
            </w:r>
          </w:p>
        </w:tc>
        <w:tc>
          <w:tcPr>
            <w:tcW w:w="784" w:type="dxa"/>
          </w:tcPr>
          <w:p w14:paraId="33D7C73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927" w:type="dxa"/>
          </w:tcPr>
          <w:p w14:paraId="7801631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cs="Times New Roman"/>
              </w:rPr>
              <w:t>IS strongest IP of LVR (&gt;&gt; MVO, AAR, Troponin-I)</w:t>
            </w:r>
          </w:p>
        </w:tc>
        <w:tc>
          <w:tcPr>
            <w:tcW w:w="951" w:type="dxa"/>
          </w:tcPr>
          <w:p w14:paraId="68433D5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1554" w:type="dxa"/>
          </w:tcPr>
          <w:p w14:paraId="769570F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 m</w:t>
            </w:r>
            <w:r w:rsidRPr="00C03543">
              <w:rPr>
                <w:rFonts w:ascii="Book Antiqua" w:eastAsia="宋体" w:hAnsi="Book Antiqua"/>
                <w:lang w:eastAsia="zh-CN"/>
              </w:rPr>
              <w:t>o</w:t>
            </w:r>
          </w:p>
        </w:tc>
      </w:tr>
      <w:tr w:rsidR="00E51036" w:rsidRPr="00C03543" w14:paraId="5589D5DC" w14:textId="77777777" w:rsidTr="00F67D15">
        <w:trPr>
          <w:trHeight w:val="401"/>
          <w:jc w:val="center"/>
        </w:trPr>
        <w:tc>
          <w:tcPr>
            <w:tcW w:w="1266" w:type="dxa"/>
          </w:tcPr>
          <w:p w14:paraId="133895A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Bodi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93</w:t>
              </w:r>
            </w:hyperlink>
            <w:r w:rsidRPr="00C03543">
              <w:rPr>
                <w:rFonts w:ascii="Book Antiqua" w:eastAsia="宋体" w:hAnsi="Book Antiqua"/>
                <w:vertAlign w:val="superscript"/>
                <w:lang w:eastAsia="zh-CN"/>
              </w:rPr>
              <w:t>]</w:t>
            </w:r>
          </w:p>
        </w:tc>
        <w:tc>
          <w:tcPr>
            <w:tcW w:w="556" w:type="dxa"/>
          </w:tcPr>
          <w:p w14:paraId="7CD1F9F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2009</w:t>
            </w:r>
          </w:p>
        </w:tc>
        <w:tc>
          <w:tcPr>
            <w:tcW w:w="512" w:type="dxa"/>
          </w:tcPr>
          <w:p w14:paraId="1E6E56F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214</w:t>
            </w:r>
          </w:p>
        </w:tc>
        <w:tc>
          <w:tcPr>
            <w:tcW w:w="784" w:type="dxa"/>
          </w:tcPr>
          <w:p w14:paraId="0A0AEF1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2927" w:type="dxa"/>
          </w:tcPr>
          <w:p w14:paraId="60820E8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Extent of transmural necrosis (no. segments &gt;</w:t>
            </w:r>
            <w:r w:rsidRPr="00C03543">
              <w:rPr>
                <w:rFonts w:ascii="Book Antiqua" w:eastAsia="宋体" w:hAnsi="Book Antiqua"/>
                <w:lang w:eastAsia="zh-CN"/>
              </w:rPr>
              <w:t xml:space="preserve"> </w:t>
            </w:r>
            <w:r w:rsidRPr="00C03543">
              <w:rPr>
                <w:rFonts w:ascii="Book Antiqua" w:hAnsi="Book Antiqua"/>
              </w:rPr>
              <w:t>50% TEE) strongest IP for LV recovery (+</w:t>
            </w:r>
            <w:r w:rsidRPr="00C03543">
              <w:rPr>
                <w:rFonts w:ascii="Book Antiqua" w:eastAsia="宋体" w:hAnsi="Book Antiqua"/>
                <w:lang w:eastAsia="zh-CN"/>
              </w:rPr>
              <w:t xml:space="preserve"> </w:t>
            </w: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5% LVEF)</w:t>
            </w:r>
          </w:p>
        </w:tc>
        <w:tc>
          <w:tcPr>
            <w:tcW w:w="951" w:type="dxa"/>
          </w:tcPr>
          <w:p w14:paraId="7874497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1554" w:type="dxa"/>
          </w:tcPr>
          <w:p w14:paraId="2032BD0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 m</w:t>
            </w:r>
            <w:r w:rsidRPr="00C03543">
              <w:rPr>
                <w:rFonts w:ascii="Book Antiqua" w:eastAsia="宋体" w:hAnsi="Book Antiqua"/>
                <w:lang w:eastAsia="zh-CN"/>
              </w:rPr>
              <w:t>o</w:t>
            </w:r>
          </w:p>
        </w:tc>
      </w:tr>
      <w:tr w:rsidR="00E51036" w:rsidRPr="00C03543" w14:paraId="37BD0DA2" w14:textId="77777777" w:rsidTr="00F67D15">
        <w:trPr>
          <w:trHeight w:val="401"/>
          <w:jc w:val="center"/>
        </w:trPr>
        <w:tc>
          <w:tcPr>
            <w:tcW w:w="1266" w:type="dxa"/>
          </w:tcPr>
          <w:p w14:paraId="23DE347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Wu</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94</w:t>
              </w:r>
            </w:hyperlink>
            <w:r w:rsidRPr="00C03543">
              <w:rPr>
                <w:rFonts w:ascii="Book Antiqua" w:eastAsia="宋体" w:hAnsi="Book Antiqua"/>
                <w:vertAlign w:val="superscript"/>
                <w:lang w:eastAsia="zh-CN"/>
              </w:rPr>
              <w:t>]</w:t>
            </w:r>
          </w:p>
        </w:tc>
        <w:tc>
          <w:tcPr>
            <w:tcW w:w="556" w:type="dxa"/>
          </w:tcPr>
          <w:p w14:paraId="1E90518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2008</w:t>
            </w:r>
          </w:p>
        </w:tc>
        <w:tc>
          <w:tcPr>
            <w:tcW w:w="512" w:type="dxa"/>
          </w:tcPr>
          <w:p w14:paraId="2194E27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122</w:t>
            </w:r>
          </w:p>
        </w:tc>
        <w:tc>
          <w:tcPr>
            <w:tcW w:w="784" w:type="dxa"/>
          </w:tcPr>
          <w:p w14:paraId="67C0C61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927" w:type="dxa"/>
          </w:tcPr>
          <w:p w14:paraId="697B8E6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IS extent only IP for LVEF and LVR</w:t>
            </w:r>
          </w:p>
        </w:tc>
        <w:tc>
          <w:tcPr>
            <w:tcW w:w="951" w:type="dxa"/>
          </w:tcPr>
          <w:p w14:paraId="44122A6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1554" w:type="dxa"/>
          </w:tcPr>
          <w:p w14:paraId="07F0B0D8"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4</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494B3615" w14:textId="77777777" w:rsidTr="00F67D15">
        <w:trPr>
          <w:trHeight w:val="401"/>
          <w:jc w:val="center"/>
        </w:trPr>
        <w:tc>
          <w:tcPr>
            <w:tcW w:w="1266" w:type="dxa"/>
          </w:tcPr>
          <w:p w14:paraId="6AC0DE6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85" w:tooltip="Khan, 2016 #2135"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556" w:type="dxa"/>
          </w:tcPr>
          <w:p w14:paraId="042144D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2005</w:t>
            </w:r>
          </w:p>
        </w:tc>
        <w:tc>
          <w:tcPr>
            <w:tcW w:w="512" w:type="dxa"/>
          </w:tcPr>
          <w:p w14:paraId="0B5A34F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110</w:t>
            </w:r>
          </w:p>
        </w:tc>
        <w:tc>
          <w:tcPr>
            <w:tcW w:w="784" w:type="dxa"/>
          </w:tcPr>
          <w:p w14:paraId="1EAE80D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927" w:type="dxa"/>
          </w:tcPr>
          <w:p w14:paraId="27913F73"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IS extent IP of LVR in model with MVO, % transmurality</w:t>
            </w:r>
          </w:p>
        </w:tc>
        <w:tc>
          <w:tcPr>
            <w:tcW w:w="951" w:type="dxa"/>
          </w:tcPr>
          <w:p w14:paraId="0A3BF0F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1554" w:type="dxa"/>
          </w:tcPr>
          <w:p w14:paraId="3898644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225</w:t>
            </w:r>
            <w:r w:rsidRPr="00C03543">
              <w:rPr>
                <w:rFonts w:ascii="Book Antiqua" w:eastAsia="宋体" w:hAnsi="Book Antiqua"/>
                <w:lang w:eastAsia="zh-CN"/>
              </w:rPr>
              <w:t xml:space="preserve"> </w:t>
            </w:r>
            <w:r w:rsidRPr="00C03543">
              <w:rPr>
                <w:rFonts w:ascii="Book Antiqua" w:hAnsi="Book Antiqua"/>
              </w:rPr>
              <w:t>d</w:t>
            </w:r>
          </w:p>
        </w:tc>
      </w:tr>
    </w:tbl>
    <w:p w14:paraId="65669200" w14:textId="77777777" w:rsidR="00E51036" w:rsidRPr="00C03543" w:rsidRDefault="00E51036" w:rsidP="00E51036">
      <w:pPr>
        <w:tabs>
          <w:tab w:val="left" w:pos="851"/>
        </w:tabs>
        <w:spacing w:line="360" w:lineRule="auto"/>
        <w:jc w:val="both"/>
        <w:rPr>
          <w:rFonts w:ascii="Book Antiqua" w:hAnsi="Book Antiqua"/>
        </w:rPr>
      </w:pPr>
    </w:p>
    <w:p w14:paraId="2AFC0A0E" w14:textId="77777777" w:rsidR="00E51036" w:rsidRPr="00C03543" w:rsidRDefault="00E51036" w:rsidP="00E51036">
      <w:pPr>
        <w:tabs>
          <w:tab w:val="left" w:pos="851"/>
        </w:tabs>
        <w:spacing w:line="360" w:lineRule="auto"/>
        <w:jc w:val="both"/>
        <w:rPr>
          <w:rFonts w:ascii="Book Antiqua" w:eastAsia="宋体" w:hAnsi="Book Antiqua"/>
          <w:lang w:eastAsia="zh-CN"/>
        </w:rPr>
      </w:pPr>
      <w:r w:rsidRPr="00C03543">
        <w:rPr>
          <w:rFonts w:ascii="Book Antiqua" w:hAnsi="Book Antiqua"/>
        </w:rPr>
        <w:t>IS</w:t>
      </w:r>
      <w:r w:rsidRPr="00C03543">
        <w:rPr>
          <w:rFonts w:ascii="Book Antiqua" w:eastAsia="宋体" w:hAnsi="Book Antiqua"/>
          <w:lang w:eastAsia="zh-CN"/>
        </w:rPr>
        <w:t>:</w:t>
      </w:r>
      <w:r w:rsidRPr="00C03543">
        <w:rPr>
          <w:rFonts w:ascii="Book Antiqua" w:hAnsi="Book Antiqua"/>
        </w:rPr>
        <w:t xml:space="preserve"> Infarct size</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LVR</w:t>
      </w:r>
      <w:r w:rsidRPr="00C03543">
        <w:rPr>
          <w:rFonts w:ascii="Book Antiqua" w:eastAsia="宋体" w:hAnsi="Book Antiqua"/>
          <w:lang w:eastAsia="zh-CN"/>
        </w:rPr>
        <w:t>:</w:t>
      </w:r>
      <w:r w:rsidRPr="00C03543">
        <w:rPr>
          <w:rFonts w:ascii="Book Antiqua" w:hAnsi="Book Antiqua"/>
        </w:rPr>
        <w:t xml:space="preserve"> LV remodelling</w:t>
      </w:r>
      <w:r w:rsidRPr="00C03543">
        <w:rPr>
          <w:rFonts w:ascii="Book Antiqua" w:eastAsia="宋体" w:hAnsi="Book Antiqua"/>
          <w:lang w:eastAsia="zh-CN"/>
        </w:rPr>
        <w:t>;</w:t>
      </w:r>
      <w:r w:rsidRPr="00C03543">
        <w:rPr>
          <w:rFonts w:ascii="Book Antiqua" w:hAnsi="Book Antiqua"/>
        </w:rPr>
        <w:t xml:space="preserve"> LVEDVI</w:t>
      </w:r>
      <w:r w:rsidRPr="00C03543">
        <w:rPr>
          <w:rFonts w:ascii="Book Antiqua" w:eastAsia="宋体" w:hAnsi="Book Antiqua"/>
          <w:lang w:eastAsia="zh-CN"/>
        </w:rPr>
        <w:t>:</w:t>
      </w:r>
      <w:r w:rsidRPr="00C03543">
        <w:rPr>
          <w:rFonts w:ascii="Book Antiqua" w:hAnsi="Book Antiqua"/>
        </w:rPr>
        <w:t xml:space="preserve"> Left-ventricular end-diastolic volume index</w:t>
      </w:r>
      <w:r w:rsidRPr="00C03543">
        <w:rPr>
          <w:rFonts w:ascii="Book Antiqua" w:eastAsia="宋体" w:hAnsi="Book Antiqua"/>
          <w:lang w:eastAsia="zh-CN"/>
        </w:rPr>
        <w:t>;</w:t>
      </w:r>
      <w:r w:rsidRPr="00C03543">
        <w:rPr>
          <w:rFonts w:ascii="Book Antiqua" w:hAnsi="Book Antiqua"/>
        </w:rPr>
        <w:t xml:space="preserve"> LVEDVI</w:t>
      </w:r>
      <w:r w:rsidRPr="00C03543">
        <w:rPr>
          <w:rFonts w:ascii="Book Antiqua" w:eastAsia="宋体" w:hAnsi="Book Antiqua"/>
          <w:lang w:eastAsia="zh-CN"/>
        </w:rPr>
        <w:t>:</w:t>
      </w:r>
      <w:r w:rsidRPr="00C03543">
        <w:rPr>
          <w:rFonts w:ascii="Book Antiqua" w:hAnsi="Book Antiqua"/>
        </w:rPr>
        <w:t xml:space="preserve"> Left-ventricular end-systolic volume index</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w:t>
      </w:r>
      <w:r w:rsidRPr="00C03543">
        <w:rPr>
          <w:rFonts w:ascii="Book Antiqua" w:hAnsi="Book Antiqua"/>
        </w:rPr>
        <w:t xml:space="preserve"> MVO</w:t>
      </w:r>
      <w:r w:rsidRPr="00C03543">
        <w:rPr>
          <w:rFonts w:ascii="Book Antiqua" w:eastAsia="宋体" w:hAnsi="Book Antiqua"/>
          <w:lang w:eastAsia="zh-CN"/>
        </w:rPr>
        <w:t>:</w:t>
      </w:r>
      <w:r w:rsidRPr="00C03543">
        <w:rPr>
          <w:rFonts w:ascii="Book Antiqua" w:hAnsi="Book Antiqua"/>
        </w:rPr>
        <w:t xml:space="preserve"> Microvascular obstruction</w:t>
      </w:r>
      <w:r w:rsidRPr="00C03543">
        <w:rPr>
          <w:rFonts w:ascii="Book Antiqua" w:eastAsia="宋体" w:hAnsi="Book Antiqua"/>
          <w:lang w:eastAsia="zh-CN"/>
        </w:rPr>
        <w:t>;</w:t>
      </w:r>
      <w:r w:rsidRPr="00C03543">
        <w:rPr>
          <w:rFonts w:ascii="Book Antiqua" w:hAnsi="Book Antiqua"/>
        </w:rPr>
        <w:t xml:space="preserve"> SD</w:t>
      </w:r>
      <w:r w:rsidRPr="00C03543">
        <w:rPr>
          <w:rFonts w:ascii="Book Antiqua" w:eastAsia="宋体" w:hAnsi="Book Antiqua"/>
          <w:lang w:eastAsia="zh-CN"/>
        </w:rPr>
        <w:t>:</w:t>
      </w:r>
      <w:r w:rsidRPr="00C03543">
        <w:rPr>
          <w:rFonts w:ascii="Book Antiqua" w:hAnsi="Book Antiqua"/>
        </w:rPr>
        <w:t xml:space="preserve"> Standard deviation</w:t>
      </w:r>
      <w:r w:rsidRPr="00C03543">
        <w:rPr>
          <w:rFonts w:ascii="Book Antiqua" w:eastAsia="宋体" w:hAnsi="Book Antiqua"/>
          <w:lang w:eastAsia="zh-CN"/>
        </w:rPr>
        <w:t>.</w:t>
      </w:r>
    </w:p>
    <w:p w14:paraId="221A7ED3"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6D801FEB" w14:textId="77777777" w:rsidR="00E51036" w:rsidRPr="00C03543" w:rsidRDefault="00E51036" w:rsidP="00E51036">
      <w:pPr>
        <w:pStyle w:val="af0"/>
        <w:jc w:val="both"/>
        <w:rPr>
          <w:rFonts w:ascii="Book Antiqua" w:hAnsi="Book Antiqua"/>
          <w:szCs w:val="24"/>
        </w:rPr>
      </w:pPr>
      <w:bookmarkStart w:id="311" w:name="T11"/>
      <w:bookmarkStart w:id="312" w:name="_Toc327610936"/>
      <w:r w:rsidRPr="00C03543">
        <w:rPr>
          <w:rFonts w:ascii="Book Antiqua" w:hAnsi="Book Antiqua"/>
          <w:szCs w:val="24"/>
        </w:rPr>
        <w:lastRenderedPageBreak/>
        <w:t xml:space="preserve">Table </w:t>
      </w:r>
      <w:bookmarkEnd w:id="311"/>
      <w:r w:rsidRPr="00C03543">
        <w:rPr>
          <w:rFonts w:ascii="Book Antiqua" w:hAnsi="Book Antiqua"/>
          <w:szCs w:val="24"/>
        </w:rPr>
        <w:t xml:space="preserve">7 Cardiovascular magnetic resonance studies illustrating the prognostic importance of infarct in </w:t>
      </w:r>
      <w:bookmarkEnd w:id="312"/>
      <w:r w:rsidRPr="00C03543">
        <w:rPr>
          <w:rFonts w:ascii="Book Antiqua" w:hAnsi="Book Antiqua"/>
          <w:szCs w:val="24"/>
        </w:rPr>
        <w:t>acute myocardial infarction</w:t>
      </w:r>
    </w:p>
    <w:tbl>
      <w:tblPr>
        <w:tblStyle w:val="a5"/>
        <w:tblW w:w="8585" w:type="dxa"/>
        <w:jc w:val="center"/>
        <w:tblInd w:w="547" w:type="dxa"/>
        <w:tblLook w:val="04A0" w:firstRow="1" w:lastRow="0" w:firstColumn="1" w:lastColumn="0" w:noHBand="0" w:noVBand="1"/>
      </w:tblPr>
      <w:tblGrid>
        <w:gridCol w:w="1310"/>
        <w:gridCol w:w="710"/>
        <w:gridCol w:w="576"/>
        <w:gridCol w:w="1056"/>
        <w:gridCol w:w="2407"/>
        <w:gridCol w:w="1296"/>
        <w:gridCol w:w="1230"/>
      </w:tblGrid>
      <w:tr w:rsidR="00E51036" w:rsidRPr="00C03543" w14:paraId="1E55A477" w14:textId="77777777" w:rsidTr="00F67D15">
        <w:trPr>
          <w:trHeight w:val="586"/>
          <w:jc w:val="center"/>
        </w:trPr>
        <w:tc>
          <w:tcPr>
            <w:tcW w:w="1016" w:type="dxa"/>
            <w:shd w:val="clear" w:color="auto" w:fill="auto"/>
          </w:tcPr>
          <w:p w14:paraId="67556E35"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67" w:type="dxa"/>
            <w:shd w:val="clear" w:color="auto" w:fill="auto"/>
          </w:tcPr>
          <w:p w14:paraId="5371E09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426" w:type="dxa"/>
            <w:shd w:val="clear" w:color="auto" w:fill="auto"/>
          </w:tcPr>
          <w:p w14:paraId="52C0D11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850" w:type="dxa"/>
            <w:shd w:val="clear" w:color="auto" w:fill="auto"/>
          </w:tcPr>
          <w:p w14:paraId="4A219AC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LGE method </w:t>
            </w:r>
          </w:p>
        </w:tc>
        <w:tc>
          <w:tcPr>
            <w:tcW w:w="3096" w:type="dxa"/>
            <w:shd w:val="clear" w:color="auto" w:fill="auto"/>
          </w:tcPr>
          <w:p w14:paraId="063C563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1217" w:type="dxa"/>
            <w:shd w:val="clear" w:color="auto" w:fill="auto"/>
          </w:tcPr>
          <w:p w14:paraId="53C4F24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CMR timepoint </w:t>
            </w:r>
          </w:p>
        </w:tc>
        <w:tc>
          <w:tcPr>
            <w:tcW w:w="1413" w:type="dxa"/>
            <w:shd w:val="clear" w:color="auto" w:fill="auto"/>
          </w:tcPr>
          <w:p w14:paraId="458F1CE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Follow-up </w:t>
            </w:r>
          </w:p>
        </w:tc>
      </w:tr>
      <w:tr w:rsidR="00E51036" w:rsidRPr="00C03543" w14:paraId="631EC8CB" w14:textId="77777777" w:rsidTr="00F67D15">
        <w:trPr>
          <w:trHeight w:val="401"/>
          <w:jc w:val="center"/>
        </w:trPr>
        <w:tc>
          <w:tcPr>
            <w:tcW w:w="1016" w:type="dxa"/>
          </w:tcPr>
          <w:p w14:paraId="5693201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Husser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99" w:tooltip="Wu, 2008 #897" w:history="1">
              <w:r w:rsidRPr="00C03543">
                <w:rPr>
                  <w:rFonts w:ascii="Book Antiqua" w:eastAsia="宋体" w:hAnsi="Book Antiqua"/>
                  <w:vertAlign w:val="superscript"/>
                  <w:lang w:eastAsia="zh-CN"/>
                </w:rPr>
                <w:t>96</w:t>
              </w:r>
            </w:hyperlink>
            <w:r w:rsidRPr="00C03543">
              <w:rPr>
                <w:rFonts w:ascii="Book Antiqua" w:eastAsia="宋体" w:hAnsi="Book Antiqua"/>
                <w:vertAlign w:val="superscript"/>
                <w:lang w:eastAsia="zh-CN"/>
              </w:rPr>
              <w:t>]</w:t>
            </w:r>
          </w:p>
        </w:tc>
        <w:tc>
          <w:tcPr>
            <w:tcW w:w="567" w:type="dxa"/>
          </w:tcPr>
          <w:p w14:paraId="6542779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2013</w:t>
            </w:r>
          </w:p>
        </w:tc>
        <w:tc>
          <w:tcPr>
            <w:tcW w:w="426" w:type="dxa"/>
          </w:tcPr>
          <w:p w14:paraId="41F3551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250</w:t>
            </w:r>
          </w:p>
        </w:tc>
        <w:tc>
          <w:tcPr>
            <w:tcW w:w="850" w:type="dxa"/>
          </w:tcPr>
          <w:p w14:paraId="2F134C4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3096" w:type="dxa"/>
          </w:tcPr>
          <w:p w14:paraId="12616D13"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cs="Times New Roman"/>
              </w:rPr>
              <w:t>Extent of transmural infarction (no. of segments &gt;</w:t>
            </w:r>
            <w:r w:rsidRPr="00C03543">
              <w:rPr>
                <w:rFonts w:ascii="Book Antiqua" w:eastAsia="宋体" w:hAnsi="Book Antiqua" w:cs="Times New Roman"/>
                <w:lang w:eastAsia="zh-CN"/>
              </w:rPr>
              <w:t xml:space="preserve"> </w:t>
            </w:r>
            <w:r w:rsidRPr="00C03543">
              <w:rPr>
                <w:rFonts w:ascii="Book Antiqua" w:hAnsi="Book Antiqua" w:cs="Times New Roman"/>
              </w:rPr>
              <w:t>50% transmurality) only IP for MACE at 6</w:t>
            </w:r>
            <w:r w:rsidRPr="00C03543">
              <w:rPr>
                <w:rFonts w:ascii="Book Antiqua" w:eastAsia="宋体" w:hAnsi="Book Antiqua" w:cs="Times New Roman"/>
                <w:lang w:eastAsia="zh-CN"/>
              </w:rPr>
              <w:t xml:space="preserve"> </w:t>
            </w:r>
            <w:r w:rsidRPr="00C03543">
              <w:rPr>
                <w:rFonts w:ascii="Book Antiqua" w:hAnsi="Book Antiqua" w:cs="Times New Roman"/>
              </w:rPr>
              <w:t>m</w:t>
            </w:r>
            <w:r w:rsidRPr="00C03543">
              <w:rPr>
                <w:rFonts w:ascii="Book Antiqua" w:eastAsia="宋体" w:hAnsi="Book Antiqua" w:cs="Times New Roman"/>
                <w:lang w:eastAsia="zh-CN"/>
              </w:rPr>
              <w:t>o</w:t>
            </w:r>
            <w:r w:rsidRPr="00C03543">
              <w:rPr>
                <w:rFonts w:ascii="Book Antiqua" w:hAnsi="Book Antiqua" w:cs="Times New Roman"/>
              </w:rPr>
              <w:t xml:space="preserve"> </w:t>
            </w:r>
          </w:p>
        </w:tc>
        <w:tc>
          <w:tcPr>
            <w:tcW w:w="1217" w:type="dxa"/>
          </w:tcPr>
          <w:p w14:paraId="3EA2375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7032ACDF"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163</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0A6AD119" w14:textId="77777777" w:rsidTr="00F67D15">
        <w:trPr>
          <w:trHeight w:val="401"/>
          <w:jc w:val="center"/>
        </w:trPr>
        <w:tc>
          <w:tcPr>
            <w:tcW w:w="1016" w:type="dxa"/>
          </w:tcPr>
          <w:p w14:paraId="2F09EF3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Izquierdo</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99" w:tooltip="Wu, 2008 #897" w:history="1">
              <w:r w:rsidRPr="00C03543">
                <w:rPr>
                  <w:rFonts w:ascii="Book Antiqua" w:eastAsia="宋体" w:hAnsi="Book Antiqua"/>
                  <w:vertAlign w:val="superscript"/>
                  <w:lang w:eastAsia="zh-CN"/>
                </w:rPr>
                <w:t>97</w:t>
              </w:r>
            </w:hyperlink>
            <w:r w:rsidRPr="00C03543">
              <w:rPr>
                <w:rFonts w:ascii="Book Antiqua" w:eastAsia="宋体" w:hAnsi="Book Antiqua"/>
                <w:vertAlign w:val="superscript"/>
                <w:lang w:eastAsia="zh-CN"/>
              </w:rPr>
              <w:t>]</w:t>
            </w:r>
          </w:p>
        </w:tc>
        <w:tc>
          <w:tcPr>
            <w:tcW w:w="567" w:type="dxa"/>
          </w:tcPr>
          <w:p w14:paraId="2B2BA25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2013</w:t>
            </w:r>
          </w:p>
        </w:tc>
        <w:tc>
          <w:tcPr>
            <w:tcW w:w="426" w:type="dxa"/>
          </w:tcPr>
          <w:p w14:paraId="43FEEF3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440</w:t>
            </w:r>
          </w:p>
        </w:tc>
        <w:tc>
          <w:tcPr>
            <w:tcW w:w="850" w:type="dxa"/>
          </w:tcPr>
          <w:p w14:paraId="262CF3F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3096" w:type="dxa"/>
          </w:tcPr>
          <w:p w14:paraId="25992247"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imes New Roman"/>
                <w:b/>
                <w:bCs/>
                <w:i/>
                <w:iCs/>
                <w:lang w:val="en-US"/>
              </w:rPr>
            </w:pPr>
            <w:r w:rsidRPr="00C03543">
              <w:rPr>
                <w:rFonts w:ascii="Book Antiqua" w:hAnsi="Book Antiqua" w:cs="Times New Roman"/>
              </w:rPr>
              <w:t>IS was IP for AACEs (arrhythmic cardiac events:</w:t>
            </w:r>
            <w:r w:rsidRPr="00C03543">
              <w:rPr>
                <w:rFonts w:ascii="Book Antiqua" w:eastAsia="宋体" w:hAnsi="Book Antiqua" w:cs="Times New Roman"/>
                <w:lang w:eastAsia="zh-CN"/>
              </w:rPr>
              <w:t xml:space="preserve"> </w:t>
            </w:r>
            <w:r w:rsidRPr="00C03543">
              <w:rPr>
                <w:rFonts w:ascii="Book Antiqua" w:hAnsi="Book Antiqua" w:cs="Times New Roman"/>
              </w:rPr>
              <w:t>Sudden death, VT, VF, ICD shock) in model including LVEF, hypertension</w:t>
            </w:r>
          </w:p>
        </w:tc>
        <w:tc>
          <w:tcPr>
            <w:tcW w:w="1217" w:type="dxa"/>
          </w:tcPr>
          <w:p w14:paraId="7EC4D0C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5F8B9F4A"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123</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335AC486" w14:textId="77777777" w:rsidTr="00F67D15">
        <w:trPr>
          <w:trHeight w:val="401"/>
          <w:jc w:val="center"/>
        </w:trPr>
        <w:tc>
          <w:tcPr>
            <w:tcW w:w="1016" w:type="dxa"/>
          </w:tcPr>
          <w:p w14:paraId="3EE45F2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99" w:tooltip="Wu, 2008 #897" w:history="1">
              <w:r w:rsidRPr="00C03543">
                <w:rPr>
                  <w:rFonts w:ascii="Book Antiqua" w:eastAsia="宋体" w:hAnsi="Book Antiqua"/>
                  <w:vertAlign w:val="superscript"/>
                  <w:lang w:eastAsia="zh-CN"/>
                </w:rPr>
                <w:t>34</w:t>
              </w:r>
            </w:hyperlink>
            <w:r w:rsidRPr="00C03543">
              <w:rPr>
                <w:rFonts w:ascii="Book Antiqua" w:eastAsia="宋体" w:hAnsi="Book Antiqua"/>
                <w:vertAlign w:val="superscript"/>
                <w:lang w:eastAsia="zh-CN"/>
              </w:rPr>
              <w:t>]</w:t>
            </w:r>
          </w:p>
        </w:tc>
        <w:tc>
          <w:tcPr>
            <w:tcW w:w="567" w:type="dxa"/>
          </w:tcPr>
          <w:p w14:paraId="5A24634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426" w:type="dxa"/>
          </w:tcPr>
          <w:p w14:paraId="410115B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208</w:t>
            </w:r>
          </w:p>
        </w:tc>
        <w:tc>
          <w:tcPr>
            <w:tcW w:w="850" w:type="dxa"/>
          </w:tcPr>
          <w:p w14:paraId="61AA406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5SD</w:t>
            </w:r>
          </w:p>
        </w:tc>
        <w:tc>
          <w:tcPr>
            <w:tcW w:w="3096" w:type="dxa"/>
          </w:tcPr>
          <w:p w14:paraId="5B74A69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IS was IP of MACE at 19</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r w:rsidRPr="00C03543">
              <w:rPr>
                <w:rFonts w:ascii="Book Antiqua" w:hAnsi="Book Antiqua"/>
              </w:rPr>
              <w:t xml:space="preserve"> in model including MVO, LVEF, MSI, Killip, TIMI post-PPCI</w:t>
            </w:r>
          </w:p>
        </w:tc>
        <w:tc>
          <w:tcPr>
            <w:tcW w:w="1217" w:type="dxa"/>
          </w:tcPr>
          <w:p w14:paraId="252821D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0FA7CC71"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18.5</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7DD82F18" w14:textId="77777777" w:rsidTr="00F67D15">
        <w:trPr>
          <w:trHeight w:val="401"/>
          <w:jc w:val="center"/>
        </w:trPr>
        <w:tc>
          <w:tcPr>
            <w:tcW w:w="1016" w:type="dxa"/>
          </w:tcPr>
          <w:p w14:paraId="3C32085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Miszalski-Jamka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99" w:tooltip="Wu, 2008 #897" w:history="1">
              <w:r w:rsidRPr="00C03543">
                <w:rPr>
                  <w:rFonts w:ascii="Book Antiqua" w:eastAsia="宋体" w:hAnsi="Book Antiqua"/>
                  <w:vertAlign w:val="superscript"/>
                  <w:lang w:eastAsia="zh-CN"/>
                </w:rPr>
                <w:t>98</w:t>
              </w:r>
            </w:hyperlink>
            <w:r w:rsidRPr="00C03543">
              <w:rPr>
                <w:rFonts w:ascii="Book Antiqua" w:eastAsia="宋体" w:hAnsi="Book Antiqua"/>
                <w:vertAlign w:val="superscript"/>
                <w:lang w:eastAsia="zh-CN"/>
              </w:rPr>
              <w:t>]</w:t>
            </w:r>
          </w:p>
        </w:tc>
        <w:tc>
          <w:tcPr>
            <w:tcW w:w="567" w:type="dxa"/>
          </w:tcPr>
          <w:p w14:paraId="6677E71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426" w:type="dxa"/>
          </w:tcPr>
          <w:p w14:paraId="20EA7C7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77</w:t>
            </w:r>
          </w:p>
        </w:tc>
        <w:tc>
          <w:tcPr>
            <w:tcW w:w="850" w:type="dxa"/>
          </w:tcPr>
          <w:p w14:paraId="5EB5796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096" w:type="dxa"/>
          </w:tcPr>
          <w:p w14:paraId="7300647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LV transmurality index IP (HR 1.03) and IS (HR 1.03) IPs for MACE in a model containing RVEF and RV IS</w:t>
            </w:r>
          </w:p>
        </w:tc>
        <w:tc>
          <w:tcPr>
            <w:tcW w:w="1217" w:type="dxa"/>
          </w:tcPr>
          <w:p w14:paraId="711C5FC8"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lang w:eastAsia="zh-CN"/>
              </w:rPr>
              <w:t>“</w:t>
            </w:r>
            <w:r w:rsidRPr="00C03543">
              <w:rPr>
                <w:rFonts w:ascii="Book Antiqua" w:hAnsi="Book Antiqua"/>
              </w:rPr>
              <w:t>3-5</w:t>
            </w:r>
            <w:r w:rsidRPr="00C03543">
              <w:rPr>
                <w:rFonts w:ascii="Book Antiqua" w:eastAsia="宋体" w:hAnsi="Book Antiqua"/>
                <w:lang w:eastAsia="zh-CN"/>
              </w:rPr>
              <w:t xml:space="preserve"> </w:t>
            </w:r>
            <w:r w:rsidRPr="00C03543">
              <w:rPr>
                <w:rFonts w:ascii="Book Antiqua" w:hAnsi="Book Antiqua"/>
              </w:rPr>
              <w:t>d</w:t>
            </w:r>
            <w:r w:rsidRPr="00C03543">
              <w:rPr>
                <w:rFonts w:ascii="Book Antiqua" w:eastAsia="宋体" w:hAnsi="Book Antiqua"/>
                <w:lang w:eastAsia="zh-CN"/>
              </w:rPr>
              <w:t>”</w:t>
            </w:r>
          </w:p>
        </w:tc>
        <w:tc>
          <w:tcPr>
            <w:tcW w:w="1413" w:type="dxa"/>
          </w:tcPr>
          <w:p w14:paraId="6893816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1150</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79067013" w14:textId="77777777" w:rsidTr="00F67D15">
        <w:trPr>
          <w:trHeight w:val="401"/>
          <w:jc w:val="center"/>
        </w:trPr>
        <w:tc>
          <w:tcPr>
            <w:tcW w:w="1016" w:type="dxa"/>
          </w:tcPr>
          <w:p w14:paraId="6993B46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Larose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99" w:tooltip="Wu, 2008 #897" w:history="1">
              <w:r w:rsidRPr="00C03543">
                <w:rPr>
                  <w:rFonts w:ascii="Book Antiqua" w:eastAsia="宋体" w:hAnsi="Book Antiqua"/>
                  <w:vertAlign w:val="superscript"/>
                  <w:lang w:eastAsia="zh-CN"/>
                </w:rPr>
                <w:t>67</w:t>
              </w:r>
            </w:hyperlink>
            <w:r w:rsidRPr="00C03543">
              <w:rPr>
                <w:rFonts w:ascii="Book Antiqua" w:eastAsia="宋体" w:hAnsi="Book Antiqua"/>
                <w:vertAlign w:val="superscript"/>
                <w:lang w:eastAsia="zh-CN"/>
              </w:rPr>
              <w:t>]</w:t>
            </w:r>
          </w:p>
        </w:tc>
        <w:tc>
          <w:tcPr>
            <w:tcW w:w="567" w:type="dxa"/>
          </w:tcPr>
          <w:p w14:paraId="627C1FC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426" w:type="dxa"/>
          </w:tcPr>
          <w:p w14:paraId="4EDC82D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103</w:t>
            </w:r>
          </w:p>
        </w:tc>
        <w:tc>
          <w:tcPr>
            <w:tcW w:w="850" w:type="dxa"/>
          </w:tcPr>
          <w:p w14:paraId="7C935E1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FWHM</w:t>
            </w:r>
          </w:p>
        </w:tc>
        <w:tc>
          <w:tcPr>
            <w:tcW w:w="3096" w:type="dxa"/>
          </w:tcPr>
          <w:p w14:paraId="3C8EAF11"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 xml:space="preserve">IS strongest IP for MACE (HR 1.36) in model containing </w:t>
            </w:r>
            <w:r w:rsidRPr="00C03543">
              <w:rPr>
                <w:rFonts w:ascii="Book Antiqua" w:hAnsi="Book Antiqua"/>
              </w:rPr>
              <w:lastRenderedPageBreak/>
              <w:t>LVEF, CK. LGE</w:t>
            </w:r>
            <w:r w:rsidRPr="00C03543">
              <w:rPr>
                <w:rFonts w:ascii="Book Antiqua" w:eastAsia="宋体" w:hAnsi="Book Antiqua"/>
                <w:lang w:eastAsia="zh-CN"/>
              </w:rPr>
              <w:t xml:space="preserve"> </w:t>
            </w: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23% had HR 6.1 for MACE</w:t>
            </w:r>
          </w:p>
        </w:tc>
        <w:tc>
          <w:tcPr>
            <w:tcW w:w="1217" w:type="dxa"/>
          </w:tcPr>
          <w:p w14:paraId="48DEF6E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4.5</w:t>
            </w:r>
            <w:r w:rsidRPr="00C03543">
              <w:rPr>
                <w:rFonts w:ascii="Book Antiqua" w:eastAsia="宋体" w:hAnsi="Book Antiqua"/>
                <w:lang w:eastAsia="zh-CN"/>
              </w:rPr>
              <w:t xml:space="preserve"> </w:t>
            </w:r>
            <w:r w:rsidRPr="00C03543">
              <w:rPr>
                <w:rFonts w:ascii="Book Antiqua" w:hAnsi="Book Antiqua"/>
              </w:rPr>
              <w:t>h</w:t>
            </w:r>
          </w:p>
        </w:tc>
        <w:tc>
          <w:tcPr>
            <w:tcW w:w="1413" w:type="dxa"/>
          </w:tcPr>
          <w:p w14:paraId="2CB363BF"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y</w:t>
            </w:r>
            <w:r w:rsidRPr="00C03543">
              <w:rPr>
                <w:rFonts w:ascii="Book Antiqua" w:eastAsia="宋体" w:hAnsi="Book Antiqua"/>
                <w:lang w:eastAsia="zh-CN"/>
              </w:rPr>
              <w:t>r</w:t>
            </w:r>
          </w:p>
        </w:tc>
      </w:tr>
      <w:tr w:rsidR="00E51036" w:rsidRPr="00C03543" w14:paraId="5684CD82" w14:textId="77777777" w:rsidTr="00F67D15">
        <w:trPr>
          <w:trHeight w:val="401"/>
          <w:jc w:val="center"/>
        </w:trPr>
        <w:tc>
          <w:tcPr>
            <w:tcW w:w="1016" w:type="dxa"/>
          </w:tcPr>
          <w:p w14:paraId="0706730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Bodi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99" w:tooltip="Wu, 2008 #897" w:history="1">
              <w:r w:rsidRPr="00C03543">
                <w:rPr>
                  <w:rFonts w:ascii="Book Antiqua" w:eastAsia="宋体" w:hAnsi="Book Antiqua"/>
                  <w:vertAlign w:val="superscript"/>
                  <w:lang w:eastAsia="zh-CN"/>
                </w:rPr>
                <w:t>38</w:t>
              </w:r>
            </w:hyperlink>
            <w:r w:rsidRPr="00C03543">
              <w:rPr>
                <w:rFonts w:ascii="Book Antiqua" w:eastAsia="宋体" w:hAnsi="Book Antiqua"/>
                <w:vertAlign w:val="superscript"/>
                <w:lang w:eastAsia="zh-CN"/>
              </w:rPr>
              <w:t>]</w:t>
            </w:r>
          </w:p>
        </w:tc>
        <w:tc>
          <w:tcPr>
            <w:tcW w:w="567" w:type="dxa"/>
          </w:tcPr>
          <w:p w14:paraId="1D76A8A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2009</w:t>
            </w:r>
          </w:p>
        </w:tc>
        <w:tc>
          <w:tcPr>
            <w:tcW w:w="426" w:type="dxa"/>
          </w:tcPr>
          <w:p w14:paraId="6C301C5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214</w:t>
            </w:r>
          </w:p>
        </w:tc>
        <w:tc>
          <w:tcPr>
            <w:tcW w:w="850" w:type="dxa"/>
          </w:tcPr>
          <w:p w14:paraId="0CBB955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3096" w:type="dxa"/>
          </w:tcPr>
          <w:p w14:paraId="135BECF7" w14:textId="77777777" w:rsidR="00E51036" w:rsidRPr="00C03543" w:rsidRDefault="00E51036" w:rsidP="00F67D15">
            <w:pPr>
              <w:spacing w:line="360" w:lineRule="auto"/>
              <w:jc w:val="both"/>
              <w:rPr>
                <w:rFonts w:ascii="Book Antiqua" w:eastAsiaTheme="majorEastAsia" w:hAnsi="Book Antiqua" w:cs="Times New Roman"/>
                <w:b/>
                <w:bCs/>
                <w:i/>
                <w:iCs/>
                <w:lang w:val="en-US"/>
              </w:rPr>
            </w:pPr>
            <w:r w:rsidRPr="00C03543">
              <w:rPr>
                <w:rFonts w:ascii="Book Antiqua" w:hAnsi="Book Antiqua" w:cs="Times New Roman"/>
              </w:rPr>
              <w:t>Extent of transmural infarction (no. of segments &gt;</w:t>
            </w:r>
            <w:r w:rsidRPr="00C03543">
              <w:rPr>
                <w:rFonts w:ascii="Book Antiqua" w:eastAsia="宋体" w:hAnsi="Book Antiqua" w:cs="Times New Roman"/>
                <w:lang w:eastAsia="zh-CN"/>
              </w:rPr>
              <w:t xml:space="preserve"> </w:t>
            </w:r>
            <w:r w:rsidRPr="00C03543">
              <w:rPr>
                <w:rFonts w:ascii="Book Antiqua" w:hAnsi="Book Antiqua" w:cs="Times New Roman"/>
              </w:rPr>
              <w:t>50% transmurality) IP for MACE (HR 1.35 if</w:t>
            </w:r>
            <w:r>
              <w:rPr>
                <w:rFonts w:ascii="Book Antiqua" w:hAnsi="Book Antiqua" w:cs="Times New Roman"/>
              </w:rPr>
              <w:t xml:space="preserve"> </w:t>
            </w:r>
            <w:r w:rsidRPr="00C03543">
              <w:rPr>
                <w:rFonts w:ascii="Book Antiqua" w:hAnsi="Book Antiqua" w:cs="Times New Roman"/>
              </w:rPr>
              <w:t>&gt;</w:t>
            </w:r>
            <w:r w:rsidRPr="00C03543">
              <w:rPr>
                <w:rFonts w:ascii="Book Antiqua" w:eastAsia="宋体" w:hAnsi="Book Antiqua" w:cs="Times New Roman"/>
                <w:lang w:eastAsia="zh-CN"/>
              </w:rPr>
              <w:t xml:space="preserve"> </w:t>
            </w:r>
            <w:r w:rsidRPr="00C03543">
              <w:rPr>
                <w:rFonts w:ascii="Book Antiqua" w:hAnsi="Book Antiqua" w:cs="Times New Roman"/>
              </w:rPr>
              <w:t>5 segs)</w:t>
            </w:r>
          </w:p>
        </w:tc>
        <w:tc>
          <w:tcPr>
            <w:tcW w:w="1217" w:type="dxa"/>
          </w:tcPr>
          <w:p w14:paraId="489E7D7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0340583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553</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6F1D3C09" w14:textId="77777777" w:rsidTr="00F67D15">
        <w:trPr>
          <w:trHeight w:val="401"/>
          <w:jc w:val="center"/>
        </w:trPr>
        <w:tc>
          <w:tcPr>
            <w:tcW w:w="1016" w:type="dxa"/>
          </w:tcPr>
          <w:p w14:paraId="3FCCCF6B" w14:textId="77777777" w:rsidR="00E51036" w:rsidRPr="00C03543" w:rsidRDefault="00E51036" w:rsidP="00F67D15">
            <w:pPr>
              <w:spacing w:line="360" w:lineRule="auto"/>
              <w:jc w:val="both"/>
              <w:rPr>
                <w:rFonts w:ascii="Book Antiqua" w:eastAsia="宋体" w:hAnsi="Book Antiqua" w:cstheme="majorBidi"/>
                <w:b/>
                <w:bCs/>
                <w:i/>
                <w:iCs/>
                <w:vertAlign w:val="superscript"/>
                <w:lang w:val="en-US" w:eastAsia="zh-CN"/>
              </w:rPr>
            </w:pPr>
            <w:r w:rsidRPr="00C03543">
              <w:rPr>
                <w:rFonts w:ascii="Book Antiqua" w:hAnsi="Book Antiqua"/>
              </w:rPr>
              <w:t>Wu</w:t>
            </w:r>
            <w:r w:rsidRPr="00C03543">
              <w:rPr>
                <w:rFonts w:ascii="Book Antiqua" w:eastAsia="宋体" w:hAnsi="Book Antiqua"/>
                <w:lang w:eastAsia="zh-CN"/>
              </w:rPr>
              <w:t xml:space="preserve"> </w:t>
            </w:r>
            <w:r w:rsidRPr="00C03543">
              <w:rPr>
                <w:rFonts w:ascii="Book Antiqua" w:eastAsia="宋体" w:hAnsi="Book Antiqua"/>
                <w:i/>
                <w:lang w:eastAsia="zh-CN"/>
              </w:rPr>
              <w:t>et al</w:t>
            </w:r>
            <w:r w:rsidRPr="00C03543">
              <w:rPr>
                <w:rFonts w:ascii="Book Antiqua" w:eastAsia="宋体" w:hAnsi="Book Antiqua"/>
                <w:vertAlign w:val="superscript"/>
                <w:lang w:eastAsia="zh-CN"/>
              </w:rPr>
              <w:t>[</w:t>
            </w:r>
            <w:hyperlink w:anchor="_ENREF_99" w:tooltip="Wu, 2008 #897" w:history="1">
              <w:r w:rsidRPr="00C03543">
                <w:rPr>
                  <w:rFonts w:ascii="Book Antiqua" w:hAnsi="Book Antiqua"/>
                </w:rPr>
                <w:fldChar w:fldCharType="begin"/>
              </w:r>
              <w:r w:rsidRPr="00C03543">
                <w:rPr>
                  <w:rFonts w:ascii="Book Antiqua" w:hAnsi="Book Antiqua"/>
                </w:rPr>
                <w:instrText xml:space="preserve"> ADDIN EN.CITE &lt;EndNote&gt;&lt;Cite&gt;&lt;Author&gt;Wu&lt;/Author&gt;&lt;Year&gt;2008&lt;/Year&gt;&lt;RecNum&gt;897&lt;/RecNum&gt;&lt;DisplayText&gt;&lt;style face="superscript"&gt;99&lt;/style&gt;&lt;/DisplayText&gt;&lt;record&gt;&lt;rec-number&gt;897&lt;/rec-number&gt;&lt;foreign-keys&gt;&lt;key app="EN" db-id="zzst0pe9v92wx6eaxf6pwstvvxxs0tzd5rfr"&gt;897&lt;/key&gt;&lt;/foreign-keys&gt;&lt;ref-type name="Journal Article"&gt;17&lt;/ref-type&gt;&lt;contributors&gt;&lt;authors&gt;&lt;author&gt;Wu, E&lt;/author&gt;&lt;author&gt;Ortiz, J T&lt;/author&gt;&lt;author&gt;Tejedor, P&lt;/author&gt;&lt;author&gt;Lee, D C&lt;/author&gt;&lt;author&gt;Kansal, P&lt;/author&gt;&lt;author&gt;Carr, J C&lt;/author&gt;&lt;author&gt;Holly, T A&lt;/author&gt;&lt;author&gt;Klocke, F J&lt;/author&gt;&lt;author&gt;Bonow, R O&lt;/author&gt;&lt;/authors&gt;&lt;/contributors&gt;&lt;titles&gt;&lt;title&gt;Infarct size by contrast enhanced cardiac magnetic resonance is a stronger predictor of outcomes than left ventricular ejection fraction or end-systolic volume index : prospective cohort study Infarct size by contrast enhanced cardiac magnetic resonance i&lt;/title&gt;&lt;secondary-title&gt;Heart&lt;/secondary-title&gt;&lt;/titles&gt;&lt;periodical&gt;&lt;full-title&gt;Heart&lt;/full-title&gt;&lt;/periodical&gt;&lt;pages&gt;730-6&lt;/pages&gt;&lt;volume&gt;94&lt;/volume&gt;&lt;dates&gt;&lt;year&gt;2008&lt;/year&gt;&lt;/dates&gt;&lt;label&gt;READ&lt;/label&gt;&lt;urls&gt;&lt;/urls&gt;&lt;electronic-resource-num&gt;10.1136/hrt.2007.122622&lt;/electronic-resource-num&gt;&lt;/record&gt;&lt;/Cite&gt;&lt;/EndNote&gt;</w:instrText>
              </w:r>
              <w:r w:rsidRPr="00C03543">
                <w:rPr>
                  <w:rFonts w:ascii="Book Antiqua" w:hAnsi="Book Antiqua"/>
                </w:rPr>
                <w:fldChar w:fldCharType="separate"/>
              </w:r>
              <w:r w:rsidRPr="00C03543">
                <w:rPr>
                  <w:rFonts w:ascii="Book Antiqua" w:hAnsi="Book Antiqua"/>
                  <w:noProof/>
                  <w:vertAlign w:val="superscript"/>
                </w:rPr>
                <w:t>99</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67" w:type="dxa"/>
          </w:tcPr>
          <w:p w14:paraId="2F3E088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2008</w:t>
            </w:r>
          </w:p>
        </w:tc>
        <w:tc>
          <w:tcPr>
            <w:tcW w:w="426" w:type="dxa"/>
          </w:tcPr>
          <w:p w14:paraId="79D9CF8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122</w:t>
            </w:r>
          </w:p>
        </w:tc>
        <w:tc>
          <w:tcPr>
            <w:tcW w:w="850" w:type="dxa"/>
          </w:tcPr>
          <w:p w14:paraId="33FC2A0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096" w:type="dxa"/>
          </w:tcPr>
          <w:p w14:paraId="6BE4B48A"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IS only IP of 2</w:t>
            </w:r>
            <w:r w:rsidRPr="00C03543">
              <w:rPr>
                <w:rFonts w:ascii="Book Antiqua" w:eastAsia="宋体" w:hAnsi="Book Antiqua"/>
                <w:lang w:eastAsia="zh-CN"/>
              </w:rPr>
              <w:t xml:space="preserve"> </w:t>
            </w:r>
            <w:r w:rsidRPr="00C03543">
              <w:rPr>
                <w:rFonts w:ascii="Book Antiqua" w:hAnsi="Book Antiqua"/>
              </w:rPr>
              <w:t>y</w:t>
            </w:r>
            <w:r w:rsidRPr="00C03543">
              <w:rPr>
                <w:rFonts w:ascii="Book Antiqua" w:eastAsia="宋体" w:hAnsi="Book Antiqua"/>
                <w:lang w:eastAsia="zh-CN"/>
              </w:rPr>
              <w:t>r</w:t>
            </w:r>
            <w:r w:rsidRPr="00C03543">
              <w:rPr>
                <w:rFonts w:ascii="Book Antiqua" w:hAnsi="Book Antiqua"/>
              </w:rPr>
              <w:t xml:space="preserve"> MACE in model containing LVEF, LVESVI</w:t>
            </w:r>
          </w:p>
        </w:tc>
        <w:tc>
          <w:tcPr>
            <w:tcW w:w="1217" w:type="dxa"/>
          </w:tcPr>
          <w:p w14:paraId="3FEF113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517420D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538</w:t>
            </w:r>
            <w:r w:rsidRPr="00C03543">
              <w:rPr>
                <w:rFonts w:ascii="Book Antiqua" w:eastAsia="宋体" w:hAnsi="Book Antiqua"/>
                <w:lang w:eastAsia="zh-CN"/>
              </w:rPr>
              <w:t xml:space="preserve"> </w:t>
            </w:r>
            <w:r w:rsidRPr="00C03543">
              <w:rPr>
                <w:rFonts w:ascii="Book Antiqua" w:hAnsi="Book Antiqua"/>
              </w:rPr>
              <w:t>d</w:t>
            </w:r>
          </w:p>
        </w:tc>
      </w:tr>
    </w:tbl>
    <w:p w14:paraId="4F95143D" w14:textId="77777777" w:rsidR="00E51036" w:rsidRPr="00C03543" w:rsidRDefault="00E51036" w:rsidP="00E51036">
      <w:pPr>
        <w:spacing w:line="360" w:lineRule="auto"/>
        <w:jc w:val="both"/>
        <w:rPr>
          <w:rFonts w:ascii="Book Antiqua" w:hAnsi="Book Antiqua"/>
        </w:rPr>
      </w:pPr>
    </w:p>
    <w:p w14:paraId="25364273" w14:textId="77777777" w:rsidR="00E51036" w:rsidRPr="00C03543" w:rsidRDefault="00E51036" w:rsidP="00E51036">
      <w:pPr>
        <w:tabs>
          <w:tab w:val="left" w:pos="851"/>
        </w:tabs>
        <w:spacing w:line="360" w:lineRule="auto"/>
        <w:jc w:val="both"/>
        <w:rPr>
          <w:rFonts w:ascii="Book Antiqua" w:eastAsia="宋体" w:hAnsi="Book Antiqua"/>
          <w:lang w:eastAsia="zh-CN"/>
        </w:rPr>
      </w:pPr>
      <w:r w:rsidRPr="00C03543">
        <w:rPr>
          <w:rFonts w:ascii="Book Antiqua" w:hAnsi="Book Antiqua"/>
        </w:rPr>
        <w:t>LGE</w:t>
      </w:r>
      <w:r w:rsidRPr="00C03543">
        <w:rPr>
          <w:rFonts w:ascii="Book Antiqua" w:eastAsia="宋体" w:hAnsi="Book Antiqua"/>
          <w:lang w:eastAsia="zh-CN"/>
        </w:rPr>
        <w:t>:</w:t>
      </w:r>
      <w:r w:rsidRPr="00C03543">
        <w:rPr>
          <w:rFonts w:ascii="Book Antiqua" w:hAnsi="Book Antiqua"/>
        </w:rPr>
        <w:t xml:space="preserve"> Late gadolinium enhancement</w:t>
      </w:r>
      <w:r w:rsidRPr="00C03543">
        <w:rPr>
          <w:rFonts w:ascii="Book Antiqua" w:eastAsia="宋体" w:hAnsi="Book Antiqua"/>
          <w:lang w:eastAsia="zh-CN"/>
        </w:rPr>
        <w:t>;</w:t>
      </w:r>
      <w:r w:rsidRPr="00C03543">
        <w:rPr>
          <w:rFonts w:ascii="Book Antiqua" w:hAnsi="Book Antiqua"/>
        </w:rPr>
        <w:t xml:space="preserve"> FWHM</w:t>
      </w:r>
      <w:r w:rsidRPr="00C03543">
        <w:rPr>
          <w:rFonts w:ascii="Book Antiqua" w:eastAsia="宋体" w:hAnsi="Book Antiqua"/>
          <w:lang w:eastAsia="zh-CN"/>
        </w:rPr>
        <w:t>:</w:t>
      </w:r>
      <w:r w:rsidRPr="00C03543">
        <w:rPr>
          <w:rFonts w:ascii="Book Antiqua" w:hAnsi="Book Antiqua"/>
        </w:rPr>
        <w:t xml:space="preserve"> Full-width half-maximum</w:t>
      </w:r>
      <w:r w:rsidRPr="00C03543">
        <w:rPr>
          <w:rFonts w:ascii="Book Antiqua" w:eastAsia="宋体" w:hAnsi="Book Antiqua"/>
          <w:lang w:eastAsia="zh-CN"/>
        </w:rPr>
        <w:t>;</w:t>
      </w:r>
      <w:r w:rsidRPr="00C03543">
        <w:rPr>
          <w:rFonts w:ascii="Book Antiqua" w:hAnsi="Book Antiqua"/>
        </w:rPr>
        <w:t xml:space="preserve"> SD</w:t>
      </w:r>
      <w:r w:rsidRPr="00C03543">
        <w:rPr>
          <w:rFonts w:ascii="Book Antiqua" w:eastAsia="宋体" w:hAnsi="Book Antiqua"/>
          <w:lang w:eastAsia="zh-CN"/>
        </w:rPr>
        <w:t>:</w:t>
      </w:r>
      <w:r w:rsidRPr="00C03543">
        <w:rPr>
          <w:rFonts w:ascii="Book Antiqua" w:hAnsi="Book Antiqua"/>
        </w:rPr>
        <w:t xml:space="preserve"> Standard deviations</w:t>
      </w:r>
      <w:r w:rsidRPr="00C03543">
        <w:rPr>
          <w:rFonts w:ascii="Book Antiqua" w:eastAsia="宋体" w:hAnsi="Book Antiqua"/>
          <w:lang w:eastAsia="zh-CN"/>
        </w:rPr>
        <w:t>;</w:t>
      </w:r>
      <w:r w:rsidRPr="00C03543">
        <w:rPr>
          <w:rFonts w:ascii="Book Antiqua" w:hAnsi="Book Antiqua"/>
        </w:rPr>
        <w:t xml:space="preserve"> MACE</w:t>
      </w:r>
      <w:r w:rsidRPr="00C03543">
        <w:rPr>
          <w:rFonts w:ascii="Book Antiqua" w:eastAsia="宋体" w:hAnsi="Book Antiqua"/>
          <w:lang w:eastAsia="zh-CN"/>
        </w:rPr>
        <w:t>:</w:t>
      </w:r>
      <w:r w:rsidRPr="00C03543">
        <w:rPr>
          <w:rFonts w:ascii="Book Antiqua" w:hAnsi="Book Antiqua"/>
        </w:rPr>
        <w:t xml:space="preserve"> Major adverse cardiovascular events</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w:t>
      </w:r>
      <w:r w:rsidRPr="00C03543">
        <w:rPr>
          <w:rFonts w:ascii="Book Antiqua" w:hAnsi="Book Antiqua"/>
        </w:rPr>
        <w:t xml:space="preserve"> PPCI</w:t>
      </w:r>
      <w:r w:rsidRPr="00C03543">
        <w:rPr>
          <w:rFonts w:ascii="Book Antiqua" w:eastAsia="宋体" w:hAnsi="Book Antiqua"/>
          <w:lang w:eastAsia="zh-CN"/>
        </w:rPr>
        <w:t>:</w:t>
      </w:r>
      <w:r w:rsidRPr="00C03543">
        <w:rPr>
          <w:rFonts w:ascii="Book Antiqua" w:hAnsi="Book Antiqua"/>
        </w:rPr>
        <w:t xml:space="preserve"> Primary percutaneous coronary intervention</w:t>
      </w:r>
      <w:r w:rsidRPr="00C03543">
        <w:rPr>
          <w:rFonts w:ascii="Book Antiqua" w:eastAsia="宋体" w:hAnsi="Book Antiqua"/>
          <w:lang w:eastAsia="zh-CN"/>
        </w:rPr>
        <w:t>;</w:t>
      </w:r>
      <w:r w:rsidRPr="00C03543">
        <w:rPr>
          <w:rFonts w:ascii="Book Antiqua" w:hAnsi="Book Antiqua"/>
        </w:rPr>
        <w:t xml:space="preserve"> LGE method (LGE quantification method): SD</w:t>
      </w:r>
      <w:r w:rsidRPr="00C03543">
        <w:rPr>
          <w:rFonts w:ascii="Book Antiqua" w:eastAsia="宋体" w:hAnsi="Book Antiqua"/>
          <w:lang w:eastAsia="zh-CN"/>
        </w:rPr>
        <w:t>:</w:t>
      </w:r>
      <w:r w:rsidRPr="00C03543">
        <w:rPr>
          <w:rFonts w:ascii="Book Antiqua" w:hAnsi="Book Antiqua"/>
        </w:rPr>
        <w:t xml:space="preserve"> Standard deviations</w:t>
      </w:r>
      <w:r w:rsidRPr="00C03543">
        <w:rPr>
          <w:rFonts w:ascii="Book Antiqua" w:eastAsia="宋体" w:hAnsi="Book Antiqua"/>
          <w:lang w:eastAsia="zh-CN"/>
        </w:rPr>
        <w:t>;</w:t>
      </w:r>
      <w:r w:rsidRPr="00C03543">
        <w:rPr>
          <w:rFonts w:ascii="Book Antiqua" w:hAnsi="Book Antiqua"/>
        </w:rPr>
        <w:t xml:space="preserve"> FWHM</w:t>
      </w:r>
      <w:r w:rsidRPr="00C03543">
        <w:rPr>
          <w:rFonts w:ascii="Book Antiqua" w:eastAsia="宋体" w:hAnsi="Book Antiqua"/>
          <w:lang w:eastAsia="zh-CN"/>
        </w:rPr>
        <w:t>:</w:t>
      </w:r>
      <w:r>
        <w:rPr>
          <w:rFonts w:ascii="Book Antiqua" w:eastAsia="宋体" w:hAnsi="Book Antiqua"/>
          <w:lang w:eastAsia="zh-CN"/>
        </w:rPr>
        <w:t xml:space="preserve"> </w:t>
      </w:r>
      <w:r w:rsidRPr="00C03543">
        <w:rPr>
          <w:rFonts w:ascii="Book Antiqua" w:hAnsi="Book Antiqua"/>
        </w:rPr>
        <w:t>Full-width half-maximum</w:t>
      </w:r>
      <w:r w:rsidRPr="00C03543">
        <w:rPr>
          <w:rFonts w:ascii="Book Antiqua" w:eastAsia="宋体" w:hAnsi="Book Antiqua"/>
          <w:lang w:eastAsia="zh-CN"/>
        </w:rPr>
        <w:t>.</w:t>
      </w:r>
    </w:p>
    <w:p w14:paraId="2DA00AE6"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6FCEDA37" w14:textId="77777777" w:rsidR="00E51036" w:rsidRPr="00C03543" w:rsidRDefault="00E51036" w:rsidP="00E51036">
      <w:pPr>
        <w:pStyle w:val="af0"/>
        <w:jc w:val="both"/>
        <w:rPr>
          <w:rFonts w:ascii="Book Antiqua" w:hAnsi="Book Antiqua"/>
          <w:szCs w:val="24"/>
        </w:rPr>
      </w:pPr>
      <w:bookmarkStart w:id="313" w:name="_Toc327610937"/>
      <w:r w:rsidRPr="00C03543">
        <w:rPr>
          <w:rFonts w:ascii="Book Antiqua" w:hAnsi="Book Antiqua"/>
          <w:szCs w:val="24"/>
        </w:rPr>
        <w:lastRenderedPageBreak/>
        <w:t>Table 8</w:t>
      </w:r>
      <w:r w:rsidRPr="00C03543">
        <w:rPr>
          <w:rFonts w:ascii="Book Antiqua" w:eastAsia="宋体" w:hAnsi="Book Antiqua"/>
          <w:szCs w:val="24"/>
          <w:lang w:eastAsia="zh-CN"/>
        </w:rPr>
        <w:t xml:space="preserve"> </w:t>
      </w:r>
      <w:r w:rsidRPr="00C03543">
        <w:rPr>
          <w:rFonts w:ascii="Book Antiqua" w:hAnsi="Book Antiqua"/>
          <w:szCs w:val="24"/>
        </w:rPr>
        <w:t xml:space="preserve">Temporal changes in cardiovascular magnetic resonance late microvascular obstruction in </w:t>
      </w:r>
      <w:bookmarkEnd w:id="313"/>
      <w:r w:rsidRPr="00C03543">
        <w:rPr>
          <w:rFonts w:ascii="Book Antiqua" w:hAnsi="Book Antiqua"/>
          <w:szCs w:val="24"/>
        </w:rPr>
        <w:t>acute myocardial infarction</w:t>
      </w:r>
    </w:p>
    <w:tbl>
      <w:tblPr>
        <w:tblStyle w:val="a5"/>
        <w:tblW w:w="8579" w:type="dxa"/>
        <w:jc w:val="center"/>
        <w:tblInd w:w="111" w:type="dxa"/>
        <w:tblLook w:val="04A0" w:firstRow="1" w:lastRow="0" w:firstColumn="1" w:lastColumn="0" w:noHBand="0" w:noVBand="1"/>
      </w:tblPr>
      <w:tblGrid>
        <w:gridCol w:w="1258"/>
        <w:gridCol w:w="710"/>
        <w:gridCol w:w="576"/>
        <w:gridCol w:w="1495"/>
        <w:gridCol w:w="1056"/>
        <w:gridCol w:w="3484"/>
      </w:tblGrid>
      <w:tr w:rsidR="00E51036" w:rsidRPr="00C03543" w14:paraId="55639694" w14:textId="77777777" w:rsidTr="00F67D15">
        <w:trPr>
          <w:trHeight w:val="586"/>
          <w:jc w:val="center"/>
        </w:trPr>
        <w:tc>
          <w:tcPr>
            <w:tcW w:w="1050" w:type="dxa"/>
            <w:shd w:val="clear" w:color="auto" w:fill="auto"/>
          </w:tcPr>
          <w:p w14:paraId="6D9666D0"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88" w:type="dxa"/>
            <w:shd w:val="clear" w:color="auto" w:fill="auto"/>
          </w:tcPr>
          <w:p w14:paraId="3DF33D1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Year</w:t>
            </w:r>
          </w:p>
        </w:tc>
        <w:tc>
          <w:tcPr>
            <w:tcW w:w="422" w:type="dxa"/>
            <w:shd w:val="clear" w:color="auto" w:fill="auto"/>
          </w:tcPr>
          <w:p w14:paraId="377A604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1521" w:type="dxa"/>
            <w:shd w:val="clear" w:color="auto" w:fill="auto"/>
          </w:tcPr>
          <w:p w14:paraId="6CCBAED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CMR timepoints</w:t>
            </w:r>
          </w:p>
        </w:tc>
        <w:tc>
          <w:tcPr>
            <w:tcW w:w="929" w:type="dxa"/>
            <w:shd w:val="clear" w:color="auto" w:fill="auto"/>
          </w:tcPr>
          <w:p w14:paraId="5CFEAF3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LGE method </w:t>
            </w:r>
          </w:p>
        </w:tc>
        <w:tc>
          <w:tcPr>
            <w:tcW w:w="4069" w:type="dxa"/>
            <w:shd w:val="clear" w:color="auto" w:fill="auto"/>
          </w:tcPr>
          <w:p w14:paraId="3195A83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r>
      <w:tr w:rsidR="00E51036" w:rsidRPr="00C03543" w14:paraId="38F13AC0" w14:textId="77777777" w:rsidTr="00F67D15">
        <w:trPr>
          <w:trHeight w:val="401"/>
          <w:jc w:val="center"/>
        </w:trPr>
        <w:tc>
          <w:tcPr>
            <w:tcW w:w="1050" w:type="dxa"/>
          </w:tcPr>
          <w:p w14:paraId="68949FFA" w14:textId="77777777" w:rsidR="00E51036" w:rsidRPr="00C03543" w:rsidRDefault="00E51036" w:rsidP="00F67D15">
            <w:pPr>
              <w:spacing w:line="360" w:lineRule="auto"/>
              <w:jc w:val="both"/>
              <w:rPr>
                <w:rFonts w:ascii="Book Antiqua" w:eastAsia="宋体" w:hAnsi="Book Antiqua"/>
                <w:vertAlign w:val="superscript"/>
                <w:lang w:eastAsia="zh-CN"/>
              </w:rPr>
            </w:pPr>
            <w:r w:rsidRPr="00C03543">
              <w:rPr>
                <w:rFonts w:ascii="Book Antiqua" w:hAnsi="Book Antiqua"/>
              </w:rPr>
              <w:t>Carrick</w:t>
            </w:r>
            <w:r w:rsidRPr="00C03543">
              <w:rPr>
                <w:rFonts w:ascii="Book Antiqua" w:eastAsia="宋体" w:hAnsi="Book Antiqua"/>
                <w:lang w:eastAsia="zh-CN"/>
              </w:rPr>
              <w:t xml:space="preserve"> </w:t>
            </w:r>
            <w:r w:rsidRPr="00C03543">
              <w:rPr>
                <w:rFonts w:ascii="Book Antiqua" w:eastAsia="宋体" w:hAnsi="Book Antiqua"/>
                <w:i/>
                <w:lang w:eastAsia="zh-CN"/>
              </w:rPr>
              <w:t>et al</w:t>
            </w:r>
            <w:r w:rsidRPr="00C03543">
              <w:rPr>
                <w:rFonts w:ascii="Book Antiqua" w:eastAsia="宋体" w:hAnsi="Book Antiqua"/>
                <w:vertAlign w:val="superscript"/>
                <w:lang w:eastAsia="zh-CN"/>
              </w:rPr>
              <w:t>[</w:t>
            </w:r>
            <w:hyperlink w:anchor="_ENREF_74" w:tooltip="Carrick, 2016 #2120" w:history="1">
              <w:r w:rsidRPr="00C03543">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Pr="00C03543">
                <w:rPr>
                  <w:rFonts w:ascii="Book Antiqua" w:hAnsi="Book Antiqua"/>
                </w:rPr>
                <w:instrText xml:space="preserve"> ADDIN EN.CITE </w:instrText>
              </w:r>
              <w:r w:rsidRPr="00C03543">
                <w:rPr>
                  <w:rFonts w:ascii="Book Antiqua" w:hAnsi="Book Antiqua"/>
                </w:rPr>
                <w:fldChar w:fldCharType="begin">
                  <w:fldData xml:space="preserve">PEVuZE5vdGU+PENpdGU+PEF1dGhvcj5DYXJyaWNrPC9BdXRob3I+PFllYXI+MjAxNjwvWWVhcj48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</w:fldData>
                </w:fldChar>
              </w:r>
              <w:r w:rsidRPr="00C03543">
                <w:rPr>
                  <w:rFonts w:ascii="Book Antiqua" w:hAnsi="Book Antiqua"/>
                </w:rPr>
                <w:instrText xml:space="preserve"> ADDIN EN.CITE.DATA </w:instrText>
              </w:r>
              <w:r w:rsidRPr="00C03543">
                <w:rPr>
                  <w:rFonts w:ascii="Book Antiqua" w:hAnsi="Book Antiqua"/>
                </w:rPr>
              </w:r>
              <w:r w:rsidRPr="00C03543">
                <w:rPr>
                  <w:rFonts w:ascii="Book Antiqua" w:hAnsi="Book Antiqua"/>
                </w:rPr>
                <w:fldChar w:fldCharType="end"/>
              </w:r>
              <w:r w:rsidRPr="00C03543">
                <w:rPr>
                  <w:rFonts w:ascii="Book Antiqua" w:hAnsi="Book Antiqua"/>
                </w:rPr>
              </w:r>
              <w:r w:rsidRPr="00C03543">
                <w:rPr>
                  <w:rFonts w:ascii="Book Antiqua" w:hAnsi="Book Antiqua"/>
                </w:rPr>
                <w:fldChar w:fldCharType="separate"/>
              </w:r>
              <w:r w:rsidRPr="00C03543">
                <w:rPr>
                  <w:rFonts w:ascii="Book Antiqua" w:hAnsi="Book Antiqua"/>
                  <w:noProof/>
                  <w:vertAlign w:val="superscript"/>
                </w:rPr>
                <w:t>74</w:t>
              </w:r>
              <w:r w:rsidRPr="00C03543">
                <w:rPr>
                  <w:rFonts w:ascii="Book Antiqua" w:hAnsi="Book Antiqua"/>
                </w:rPr>
                <w:fldChar w:fldCharType="end"/>
              </w:r>
            </w:hyperlink>
            <w:r w:rsidRPr="00C03543">
              <w:rPr>
                <w:rFonts w:ascii="Book Antiqua" w:eastAsia="宋体" w:hAnsi="Book Antiqua"/>
                <w:vertAlign w:val="superscript"/>
                <w:lang w:eastAsia="zh-CN"/>
              </w:rPr>
              <w:t>]</w:t>
            </w:r>
          </w:p>
        </w:tc>
        <w:tc>
          <w:tcPr>
            <w:tcW w:w="588" w:type="dxa"/>
          </w:tcPr>
          <w:p w14:paraId="28CA2F76"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2016</w:t>
            </w:r>
          </w:p>
        </w:tc>
        <w:tc>
          <w:tcPr>
            <w:tcW w:w="422" w:type="dxa"/>
          </w:tcPr>
          <w:p w14:paraId="6F8B7C15" w14:textId="77777777" w:rsidR="00E51036" w:rsidRPr="00C03543" w:rsidRDefault="00E51036" w:rsidP="00F67D15">
            <w:pPr>
              <w:spacing w:line="360" w:lineRule="auto"/>
              <w:jc w:val="both"/>
              <w:rPr>
                <w:rFonts w:ascii="Book Antiqua" w:hAnsi="Book Antiqua"/>
              </w:rPr>
            </w:pPr>
            <w:r w:rsidRPr="00C03543">
              <w:rPr>
                <w:rFonts w:ascii="Book Antiqua" w:hAnsi="Book Antiqua"/>
              </w:rPr>
              <w:t>30</w:t>
            </w:r>
          </w:p>
        </w:tc>
        <w:tc>
          <w:tcPr>
            <w:tcW w:w="1521" w:type="dxa"/>
          </w:tcPr>
          <w:p w14:paraId="55243700"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8</w:t>
            </w:r>
            <w:r w:rsidRPr="00C03543">
              <w:rPr>
                <w:rFonts w:ascii="Book Antiqua" w:eastAsia="宋体" w:hAnsi="Book Antiqua"/>
                <w:lang w:eastAsia="zh-CN"/>
              </w:rPr>
              <w:t xml:space="preserve"> </w:t>
            </w:r>
            <w:r w:rsidRPr="00C03543">
              <w:rPr>
                <w:rFonts w:ascii="Book Antiqua" w:hAnsi="Book Antiqua"/>
              </w:rPr>
              <w:t xml:space="preserve">h </w:t>
            </w:r>
            <w:r w:rsidRPr="00C03543">
              <w:rPr>
                <w:rFonts w:ascii="Book Antiqua" w:hAnsi="Book Antiqua"/>
              </w:rPr>
              <w:sym w:font="Wingdings" w:char="F0E0"/>
            </w:r>
            <w:r w:rsidRPr="00C03543">
              <w:rPr>
                <w:rFonts w:ascii="Book Antiqua" w:hAnsi="Book Antiqua"/>
              </w:rPr>
              <w:t xml:space="preserve"> 3</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10</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7</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c>
          <w:tcPr>
            <w:tcW w:w="929" w:type="dxa"/>
          </w:tcPr>
          <w:p w14:paraId="695EE120" w14:textId="77777777" w:rsidR="00E51036" w:rsidRPr="00C03543" w:rsidRDefault="00E51036" w:rsidP="00F67D15">
            <w:pPr>
              <w:spacing w:line="360" w:lineRule="auto"/>
              <w:jc w:val="both"/>
              <w:rPr>
                <w:rFonts w:ascii="Book Antiqua" w:hAnsi="Book Antiqua"/>
              </w:rPr>
            </w:pPr>
            <w:r w:rsidRPr="00C03543">
              <w:rPr>
                <w:rFonts w:ascii="Book Antiqua" w:hAnsi="Book Antiqua"/>
              </w:rPr>
              <w:t>Auto</w:t>
            </w:r>
          </w:p>
        </w:tc>
        <w:tc>
          <w:tcPr>
            <w:tcW w:w="4069" w:type="dxa"/>
          </w:tcPr>
          <w:p w14:paraId="77EF7891" w14:textId="77777777" w:rsidR="00E51036" w:rsidRPr="00C03543" w:rsidRDefault="00E51036" w:rsidP="00F67D15">
            <w:pPr>
              <w:spacing w:line="360" w:lineRule="auto"/>
              <w:jc w:val="both"/>
              <w:rPr>
                <w:rFonts w:ascii="Book Antiqua" w:hAnsi="Book Antiqua"/>
              </w:rPr>
            </w:pPr>
            <w:r w:rsidRPr="00C03543">
              <w:rPr>
                <w:rFonts w:ascii="Book Antiqua" w:hAnsi="Book Antiqua"/>
              </w:rPr>
              <w:t>L-MVO in 20</w:t>
            </w:r>
            <w:proofErr w:type="gramStart"/>
            <w:r w:rsidRPr="00C03543">
              <w:rPr>
                <w:rFonts w:ascii="Book Antiqua" w:hAnsi="Book Antiqua"/>
              </w:rPr>
              <w:t>%,</w:t>
            </w:r>
            <w:proofErr w:type="gramEnd"/>
            <w:r w:rsidRPr="00C03543">
              <w:rPr>
                <w:rFonts w:ascii="Book Antiqua" w:hAnsi="Book Antiqua"/>
              </w:rPr>
              <w:t xml:space="preserve"> peaked early at 8</w:t>
            </w:r>
            <w:r w:rsidRPr="00C03543">
              <w:rPr>
                <w:rFonts w:ascii="Book Antiqua" w:eastAsia="宋体" w:hAnsi="Book Antiqua"/>
                <w:lang w:eastAsia="zh-CN"/>
              </w:rPr>
              <w:t xml:space="preserve"> </w:t>
            </w:r>
            <w:r w:rsidRPr="00C03543">
              <w:rPr>
                <w:rFonts w:ascii="Book Antiqua" w:hAnsi="Book Antiqua"/>
              </w:rPr>
              <w:t>h and stable at d3. Decreased by d10, absent at 7 m</w:t>
            </w:r>
            <w:r w:rsidRPr="00C03543">
              <w:rPr>
                <w:rFonts w:ascii="Book Antiqua" w:eastAsia="宋体" w:hAnsi="Book Antiqua"/>
                <w:lang w:eastAsia="zh-CN"/>
              </w:rPr>
              <w:t>o</w:t>
            </w:r>
          </w:p>
        </w:tc>
      </w:tr>
      <w:tr w:rsidR="00E51036" w:rsidRPr="00C03543" w14:paraId="092CA7C8" w14:textId="77777777" w:rsidTr="00F67D15">
        <w:trPr>
          <w:trHeight w:val="401"/>
          <w:jc w:val="center"/>
        </w:trPr>
        <w:tc>
          <w:tcPr>
            <w:tcW w:w="1050" w:type="dxa"/>
          </w:tcPr>
          <w:p w14:paraId="1967BD2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Mather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18</w:t>
              </w:r>
            </w:hyperlink>
            <w:r w:rsidRPr="00C03543">
              <w:rPr>
                <w:rFonts w:ascii="Book Antiqua" w:eastAsia="宋体" w:hAnsi="Book Antiqua"/>
                <w:vertAlign w:val="superscript"/>
                <w:lang w:eastAsia="zh-CN"/>
              </w:rPr>
              <w:t>]</w:t>
            </w:r>
          </w:p>
        </w:tc>
        <w:tc>
          <w:tcPr>
            <w:tcW w:w="588" w:type="dxa"/>
          </w:tcPr>
          <w:p w14:paraId="3BCF6B9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422" w:type="dxa"/>
          </w:tcPr>
          <w:p w14:paraId="1F602A9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48</w:t>
            </w:r>
          </w:p>
        </w:tc>
        <w:tc>
          <w:tcPr>
            <w:tcW w:w="1521" w:type="dxa"/>
          </w:tcPr>
          <w:p w14:paraId="474EEAC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30</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3 m</w:t>
            </w:r>
            <w:r w:rsidRPr="00C03543">
              <w:rPr>
                <w:rFonts w:ascii="Book Antiqua" w:eastAsia="宋体" w:hAnsi="Book Antiqua"/>
                <w:lang w:eastAsia="zh-CN"/>
              </w:rPr>
              <w:t>o</w:t>
            </w:r>
          </w:p>
        </w:tc>
        <w:tc>
          <w:tcPr>
            <w:tcW w:w="929" w:type="dxa"/>
          </w:tcPr>
          <w:p w14:paraId="39919AC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&gt;2SD</w:t>
            </w:r>
          </w:p>
        </w:tc>
        <w:tc>
          <w:tcPr>
            <w:tcW w:w="4069" w:type="dxa"/>
          </w:tcPr>
          <w:p w14:paraId="21EC816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L-MVO in 60%, peak at d2. Decrease at subsequent points. L-MVO absent at 3 m</w:t>
            </w:r>
            <w:r w:rsidRPr="00C03543">
              <w:rPr>
                <w:rFonts w:ascii="Book Antiqua" w:eastAsia="宋体" w:hAnsi="Book Antiqua"/>
                <w:lang w:eastAsia="zh-CN"/>
              </w:rPr>
              <w:t>o</w:t>
            </w:r>
          </w:p>
        </w:tc>
      </w:tr>
      <w:tr w:rsidR="00E51036" w:rsidRPr="00C03543" w14:paraId="4D16789F" w14:textId="77777777" w:rsidTr="00F67D15">
        <w:trPr>
          <w:trHeight w:val="401"/>
          <w:jc w:val="center"/>
        </w:trPr>
        <w:tc>
          <w:tcPr>
            <w:tcW w:w="1050" w:type="dxa"/>
          </w:tcPr>
          <w:p w14:paraId="112D5DF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Ganame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20</w:t>
              </w:r>
            </w:hyperlink>
            <w:r w:rsidRPr="00C03543">
              <w:rPr>
                <w:rFonts w:ascii="Book Antiqua" w:eastAsia="宋体" w:hAnsi="Book Antiqua"/>
                <w:vertAlign w:val="superscript"/>
                <w:lang w:eastAsia="zh-CN"/>
              </w:rPr>
              <w:t>]</w:t>
            </w:r>
          </w:p>
        </w:tc>
        <w:tc>
          <w:tcPr>
            <w:tcW w:w="588" w:type="dxa"/>
          </w:tcPr>
          <w:p w14:paraId="147A194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422" w:type="dxa"/>
          </w:tcPr>
          <w:p w14:paraId="2B27B49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58</w:t>
            </w:r>
          </w:p>
        </w:tc>
        <w:tc>
          <w:tcPr>
            <w:tcW w:w="1521" w:type="dxa"/>
          </w:tcPr>
          <w:p w14:paraId="2D4901B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4 m</w:t>
            </w:r>
            <w:r w:rsidRPr="00C03543">
              <w:rPr>
                <w:rFonts w:ascii="Book Antiqua" w:eastAsia="宋体" w:hAnsi="Book Antiqua"/>
                <w:lang w:eastAsia="zh-CN"/>
              </w:rPr>
              <w:t>o</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12 m</w:t>
            </w:r>
            <w:r w:rsidRPr="00C03543">
              <w:rPr>
                <w:rFonts w:ascii="Book Antiqua" w:eastAsia="宋体" w:hAnsi="Book Antiqua"/>
                <w:lang w:eastAsia="zh-CN"/>
              </w:rPr>
              <w:t>o</w:t>
            </w:r>
          </w:p>
        </w:tc>
        <w:tc>
          <w:tcPr>
            <w:tcW w:w="929" w:type="dxa"/>
          </w:tcPr>
          <w:p w14:paraId="64D3AE0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4069" w:type="dxa"/>
          </w:tcPr>
          <w:p w14:paraId="27C85FF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L-MVO in 64%. L-MVO absent at 4 m</w:t>
            </w:r>
            <w:r w:rsidRPr="00C03543">
              <w:rPr>
                <w:rFonts w:ascii="Book Antiqua" w:eastAsia="宋体" w:hAnsi="Book Antiqua"/>
                <w:lang w:eastAsia="zh-CN"/>
              </w:rPr>
              <w:t>o</w:t>
            </w:r>
          </w:p>
        </w:tc>
      </w:tr>
      <w:tr w:rsidR="00E51036" w:rsidRPr="00C03543" w14:paraId="6B7F8A4E" w14:textId="77777777" w:rsidTr="00F67D15">
        <w:trPr>
          <w:trHeight w:val="401"/>
          <w:jc w:val="center"/>
        </w:trPr>
        <w:tc>
          <w:tcPr>
            <w:tcW w:w="1050" w:type="dxa"/>
          </w:tcPr>
          <w:p w14:paraId="721E493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Ripa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5</w:t>
              </w:r>
            </w:hyperlink>
            <w:r w:rsidRPr="00C03543">
              <w:rPr>
                <w:rFonts w:ascii="Book Antiqua" w:eastAsia="宋体" w:hAnsi="Book Antiqua"/>
                <w:vertAlign w:val="superscript"/>
                <w:lang w:eastAsia="zh-CN"/>
              </w:rPr>
              <w:t>]</w:t>
            </w:r>
          </w:p>
        </w:tc>
        <w:tc>
          <w:tcPr>
            <w:tcW w:w="588" w:type="dxa"/>
          </w:tcPr>
          <w:p w14:paraId="0EEAF06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2007</w:t>
            </w:r>
          </w:p>
        </w:tc>
        <w:tc>
          <w:tcPr>
            <w:tcW w:w="422" w:type="dxa"/>
          </w:tcPr>
          <w:p w14:paraId="6615BFB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58</w:t>
            </w:r>
          </w:p>
        </w:tc>
        <w:tc>
          <w:tcPr>
            <w:tcW w:w="1521" w:type="dxa"/>
          </w:tcPr>
          <w:p w14:paraId="6B67B11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6 m</w:t>
            </w:r>
            <w:r w:rsidRPr="00C03543">
              <w:rPr>
                <w:rFonts w:ascii="Book Antiqua" w:eastAsia="宋体" w:hAnsi="Book Antiqua"/>
                <w:lang w:eastAsia="zh-CN"/>
              </w:rPr>
              <w:t>o</w:t>
            </w:r>
          </w:p>
        </w:tc>
        <w:tc>
          <w:tcPr>
            <w:tcW w:w="929" w:type="dxa"/>
          </w:tcPr>
          <w:p w14:paraId="04014CE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4069" w:type="dxa"/>
          </w:tcPr>
          <w:p w14:paraId="40F0A891"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L-MVO in 42%. L-MVO absent at 6 m</w:t>
            </w:r>
            <w:r w:rsidRPr="00C03543">
              <w:rPr>
                <w:rFonts w:ascii="Book Antiqua" w:eastAsia="宋体" w:hAnsi="Book Antiqua"/>
                <w:lang w:eastAsia="zh-CN"/>
              </w:rPr>
              <w:t>o</w:t>
            </w:r>
          </w:p>
        </w:tc>
      </w:tr>
      <w:tr w:rsidR="00E51036" w:rsidRPr="00C03543" w14:paraId="7B39DED3" w14:textId="77777777" w:rsidTr="00F67D15">
        <w:trPr>
          <w:trHeight w:val="401"/>
          <w:jc w:val="center"/>
        </w:trPr>
        <w:tc>
          <w:tcPr>
            <w:tcW w:w="1050" w:type="dxa"/>
          </w:tcPr>
          <w:p w14:paraId="16E9C50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588" w:type="dxa"/>
          </w:tcPr>
          <w:p w14:paraId="2139612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2005</w:t>
            </w:r>
          </w:p>
        </w:tc>
        <w:tc>
          <w:tcPr>
            <w:tcW w:w="422" w:type="dxa"/>
          </w:tcPr>
          <w:p w14:paraId="315128C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110</w:t>
            </w:r>
          </w:p>
        </w:tc>
        <w:tc>
          <w:tcPr>
            <w:tcW w:w="1521" w:type="dxa"/>
          </w:tcPr>
          <w:p w14:paraId="11962DB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9 m</w:t>
            </w:r>
            <w:r w:rsidRPr="00C03543">
              <w:rPr>
                <w:rFonts w:ascii="Book Antiqua" w:eastAsia="宋体" w:hAnsi="Book Antiqua"/>
                <w:lang w:eastAsia="zh-CN"/>
              </w:rPr>
              <w:t>o</w:t>
            </w:r>
          </w:p>
        </w:tc>
        <w:tc>
          <w:tcPr>
            <w:tcW w:w="929" w:type="dxa"/>
          </w:tcPr>
          <w:p w14:paraId="4963992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4069" w:type="dxa"/>
          </w:tcPr>
          <w:p w14:paraId="0CF702FA"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46% had L-MVO (2.8% LV mass, 16% of IS) on acute CMR. L-MVO absent at 6 m</w:t>
            </w:r>
            <w:r w:rsidRPr="00C03543">
              <w:rPr>
                <w:rFonts w:ascii="Book Antiqua" w:eastAsia="宋体" w:hAnsi="Book Antiqua"/>
                <w:lang w:eastAsia="zh-CN"/>
              </w:rPr>
              <w:t>o</w:t>
            </w:r>
          </w:p>
        </w:tc>
      </w:tr>
    </w:tbl>
    <w:p w14:paraId="762632B8" w14:textId="77777777" w:rsidR="00E51036" w:rsidRPr="00C03543" w:rsidRDefault="00E51036" w:rsidP="00E51036">
      <w:pPr>
        <w:tabs>
          <w:tab w:val="left" w:pos="1088"/>
        </w:tabs>
        <w:spacing w:line="360" w:lineRule="auto"/>
        <w:jc w:val="both"/>
        <w:rPr>
          <w:rFonts w:ascii="Book Antiqua" w:hAnsi="Book Antiqua"/>
        </w:rPr>
      </w:pPr>
    </w:p>
    <w:p w14:paraId="3274B69A" w14:textId="77777777" w:rsidR="00E51036" w:rsidRPr="00C03543" w:rsidRDefault="00E51036" w:rsidP="00E51036">
      <w:pPr>
        <w:tabs>
          <w:tab w:val="left" w:pos="851"/>
        </w:tabs>
        <w:spacing w:line="360" w:lineRule="auto"/>
        <w:jc w:val="both"/>
        <w:rPr>
          <w:rFonts w:ascii="Book Antiqua" w:eastAsia="宋体" w:hAnsi="Book Antiqua"/>
          <w:b/>
          <w:lang w:eastAsia="zh-CN"/>
        </w:rPr>
      </w:pPr>
      <w:r w:rsidRPr="00C03543">
        <w:rPr>
          <w:rFonts w:ascii="Book Antiqua" w:hAnsi="Book Antiqua"/>
        </w:rPr>
        <w:t>MVO</w:t>
      </w:r>
      <w:r w:rsidRPr="00C03543">
        <w:rPr>
          <w:rFonts w:ascii="Book Antiqua" w:eastAsia="宋体" w:hAnsi="Book Antiqua"/>
          <w:lang w:eastAsia="zh-CN"/>
        </w:rPr>
        <w:t>:</w:t>
      </w:r>
      <w:r w:rsidRPr="00C03543">
        <w:rPr>
          <w:rFonts w:ascii="Book Antiqua" w:hAnsi="Book Antiqua"/>
        </w:rPr>
        <w:t xml:space="preserve"> Microvascular obstruction</w:t>
      </w:r>
      <w:r w:rsidRPr="00C03543">
        <w:rPr>
          <w:rFonts w:ascii="Book Antiqua" w:eastAsia="宋体" w:hAnsi="Book Antiqua"/>
          <w:lang w:eastAsia="zh-CN"/>
        </w:rPr>
        <w:t xml:space="preserve">; </w:t>
      </w:r>
      <w:r w:rsidRPr="00C03543">
        <w:rPr>
          <w:rFonts w:ascii="Book Antiqua" w:hAnsi="Book Antiqua"/>
        </w:rPr>
        <w:t>LGE method: SD</w:t>
      </w:r>
      <w:r w:rsidRPr="00C03543">
        <w:rPr>
          <w:rFonts w:ascii="Book Antiqua" w:eastAsia="宋体" w:hAnsi="Book Antiqua"/>
          <w:lang w:eastAsia="zh-CN"/>
        </w:rPr>
        <w:t>:</w:t>
      </w:r>
      <w:r w:rsidRPr="00C03543">
        <w:rPr>
          <w:rFonts w:ascii="Book Antiqua" w:hAnsi="Book Antiqua"/>
        </w:rPr>
        <w:t xml:space="preserve"> Standard deviations</w:t>
      </w:r>
      <w:r w:rsidRPr="00C03543">
        <w:rPr>
          <w:rFonts w:ascii="Book Antiqua" w:eastAsia="宋体" w:hAnsi="Book Antiqua"/>
          <w:lang w:eastAsia="zh-CN"/>
        </w:rPr>
        <w:t>;</w:t>
      </w:r>
      <w:r w:rsidRPr="00C03543">
        <w:rPr>
          <w:rFonts w:ascii="Book Antiqua" w:hAnsi="Book Antiqua"/>
        </w:rPr>
        <w:t xml:space="preserve"> IS</w:t>
      </w:r>
      <w:r w:rsidRPr="00C03543">
        <w:rPr>
          <w:rFonts w:ascii="Book Antiqua" w:eastAsia="宋体" w:hAnsi="Book Antiqua"/>
          <w:lang w:eastAsia="zh-CN"/>
        </w:rPr>
        <w:t>:</w:t>
      </w:r>
      <w:r w:rsidRPr="00C03543">
        <w:rPr>
          <w:rFonts w:ascii="Book Antiqua" w:hAnsi="Book Antiqua"/>
        </w:rPr>
        <w:t xml:space="preserve"> Infarct size</w:t>
      </w:r>
      <w:r w:rsidRPr="00C03543">
        <w:rPr>
          <w:rFonts w:ascii="Book Antiqua" w:eastAsia="宋体" w:hAnsi="Book Antiqua"/>
          <w:lang w:eastAsia="zh-CN"/>
        </w:rPr>
        <w:t>;</w:t>
      </w:r>
      <w:r w:rsidRPr="00C03543">
        <w:rPr>
          <w:rFonts w:ascii="Book Antiqua" w:hAnsi="Book Antiqua"/>
        </w:rPr>
        <w:t xml:space="preserve"> LV</w:t>
      </w:r>
      <w:r w:rsidRPr="00C03543">
        <w:rPr>
          <w:rFonts w:ascii="Book Antiqua" w:eastAsia="宋体" w:hAnsi="Book Antiqua"/>
          <w:lang w:eastAsia="zh-CN"/>
        </w:rPr>
        <w:t>:</w:t>
      </w:r>
      <w:r w:rsidRPr="00C03543">
        <w:rPr>
          <w:rFonts w:ascii="Book Antiqua" w:hAnsi="Book Antiqua"/>
        </w:rPr>
        <w:t xml:space="preserve"> Left ventricle</w:t>
      </w:r>
      <w:r w:rsidRPr="00C03543">
        <w:rPr>
          <w:rFonts w:ascii="Book Antiqua" w:eastAsia="宋体" w:hAnsi="Book Antiqua"/>
          <w:lang w:eastAsia="zh-CN"/>
        </w:rPr>
        <w:t xml:space="preserve">; CMR: </w:t>
      </w:r>
      <w:r w:rsidRPr="00C03543">
        <w:rPr>
          <w:rFonts w:ascii="Book Antiqua" w:hAnsi="Book Antiqua"/>
        </w:rPr>
        <w:t>Cardiovascular magnetic resonance</w:t>
      </w:r>
      <w:r w:rsidRPr="00C03543">
        <w:rPr>
          <w:rFonts w:ascii="Book Antiqua" w:eastAsia="宋体" w:hAnsi="Book Antiqua"/>
          <w:lang w:eastAsia="zh-CN"/>
        </w:rPr>
        <w:t>.</w:t>
      </w:r>
    </w:p>
    <w:p w14:paraId="428E123A"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5F5E2491" w14:textId="77777777" w:rsidR="00E51036" w:rsidRPr="00C03543" w:rsidRDefault="00E51036" w:rsidP="00E51036">
      <w:pPr>
        <w:pStyle w:val="af0"/>
        <w:jc w:val="both"/>
        <w:rPr>
          <w:rFonts w:ascii="Book Antiqua" w:hAnsi="Book Antiqua"/>
          <w:szCs w:val="24"/>
        </w:rPr>
      </w:pPr>
      <w:bookmarkStart w:id="314" w:name="T13"/>
      <w:bookmarkStart w:id="315" w:name="_Toc327610938"/>
      <w:r w:rsidRPr="00C03543">
        <w:rPr>
          <w:rFonts w:ascii="Book Antiqua" w:hAnsi="Book Antiqua"/>
          <w:szCs w:val="24"/>
        </w:rPr>
        <w:lastRenderedPageBreak/>
        <w:t xml:space="preserve">Table </w:t>
      </w:r>
      <w:bookmarkEnd w:id="314"/>
      <w:r w:rsidRPr="00C03543">
        <w:rPr>
          <w:rFonts w:ascii="Book Antiqua" w:hAnsi="Book Antiqua"/>
          <w:szCs w:val="24"/>
        </w:rPr>
        <w:t>9</w:t>
      </w:r>
      <w:r w:rsidRPr="00C03543">
        <w:rPr>
          <w:rFonts w:ascii="Book Antiqua" w:eastAsia="宋体" w:hAnsi="Book Antiqua"/>
          <w:szCs w:val="24"/>
          <w:lang w:eastAsia="zh-CN"/>
        </w:rPr>
        <w:t xml:space="preserve"> </w:t>
      </w:r>
      <w:r w:rsidRPr="00C03543">
        <w:rPr>
          <w:rFonts w:ascii="Book Antiqua" w:hAnsi="Book Antiqua"/>
          <w:szCs w:val="24"/>
        </w:rPr>
        <w:t xml:space="preserve">Cardiovascular magnetic resonance studies illustrating the importance of late microvascular obstruction on left ventricular function and remodelling in </w:t>
      </w:r>
      <w:bookmarkEnd w:id="315"/>
      <w:r w:rsidRPr="00C03543">
        <w:rPr>
          <w:rFonts w:ascii="Book Antiqua" w:hAnsi="Book Antiqua"/>
          <w:szCs w:val="24"/>
        </w:rPr>
        <w:t>acute myocardial infarction</w:t>
      </w:r>
    </w:p>
    <w:tbl>
      <w:tblPr>
        <w:tblStyle w:val="a5"/>
        <w:tblW w:w="8594" w:type="dxa"/>
        <w:jc w:val="center"/>
        <w:tblInd w:w="574" w:type="dxa"/>
        <w:tblLayout w:type="fixed"/>
        <w:tblLook w:val="04A0" w:firstRow="1" w:lastRow="0" w:firstColumn="1" w:lastColumn="0" w:noHBand="0" w:noVBand="1"/>
      </w:tblPr>
      <w:tblGrid>
        <w:gridCol w:w="1137"/>
        <w:gridCol w:w="567"/>
        <w:gridCol w:w="567"/>
        <w:gridCol w:w="909"/>
        <w:gridCol w:w="3151"/>
        <w:gridCol w:w="1134"/>
        <w:gridCol w:w="1129"/>
      </w:tblGrid>
      <w:tr w:rsidR="00E51036" w:rsidRPr="00C03543" w14:paraId="29B31EC8" w14:textId="77777777" w:rsidTr="00F67D15">
        <w:trPr>
          <w:trHeight w:val="586"/>
          <w:jc w:val="center"/>
        </w:trPr>
        <w:tc>
          <w:tcPr>
            <w:tcW w:w="1137" w:type="dxa"/>
            <w:shd w:val="clear" w:color="auto" w:fill="auto"/>
          </w:tcPr>
          <w:p w14:paraId="39ADC54A"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67" w:type="dxa"/>
            <w:shd w:val="clear" w:color="auto" w:fill="auto"/>
          </w:tcPr>
          <w:p w14:paraId="5A766FF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567" w:type="dxa"/>
            <w:shd w:val="clear" w:color="auto" w:fill="auto"/>
          </w:tcPr>
          <w:p w14:paraId="0CB2268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909" w:type="dxa"/>
            <w:shd w:val="clear" w:color="auto" w:fill="auto"/>
          </w:tcPr>
          <w:p w14:paraId="297CF40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LGE method</w:t>
            </w:r>
          </w:p>
        </w:tc>
        <w:tc>
          <w:tcPr>
            <w:tcW w:w="3151" w:type="dxa"/>
            <w:shd w:val="clear" w:color="auto" w:fill="auto"/>
          </w:tcPr>
          <w:p w14:paraId="39AB0C2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1134" w:type="dxa"/>
            <w:shd w:val="clear" w:color="auto" w:fill="auto"/>
          </w:tcPr>
          <w:p w14:paraId="71FE434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Time post STEMI of predictive CMR</w:t>
            </w:r>
          </w:p>
        </w:tc>
        <w:tc>
          <w:tcPr>
            <w:tcW w:w="1129" w:type="dxa"/>
            <w:shd w:val="clear" w:color="auto" w:fill="auto"/>
          </w:tcPr>
          <w:p w14:paraId="4267F87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Follow-up</w:t>
            </w:r>
          </w:p>
        </w:tc>
      </w:tr>
      <w:tr w:rsidR="00E51036" w:rsidRPr="00C03543" w14:paraId="7C4C08D1" w14:textId="77777777" w:rsidTr="00F67D15">
        <w:trPr>
          <w:trHeight w:val="401"/>
          <w:jc w:val="center"/>
        </w:trPr>
        <w:tc>
          <w:tcPr>
            <w:tcW w:w="1137" w:type="dxa"/>
          </w:tcPr>
          <w:p w14:paraId="57B0B1AD"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Kidambi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115</w:t>
              </w:r>
            </w:hyperlink>
            <w:r w:rsidRPr="00C03543">
              <w:rPr>
                <w:rFonts w:ascii="Book Antiqua" w:eastAsia="宋体" w:hAnsi="Book Antiqua"/>
                <w:vertAlign w:val="superscript"/>
                <w:lang w:eastAsia="zh-CN"/>
              </w:rPr>
              <w:t>]</w:t>
            </w:r>
          </w:p>
        </w:tc>
        <w:tc>
          <w:tcPr>
            <w:tcW w:w="567" w:type="dxa"/>
          </w:tcPr>
          <w:p w14:paraId="309D1D9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2013</w:t>
            </w:r>
          </w:p>
        </w:tc>
        <w:tc>
          <w:tcPr>
            <w:tcW w:w="567" w:type="dxa"/>
          </w:tcPr>
          <w:p w14:paraId="1684878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39</w:t>
            </w:r>
          </w:p>
        </w:tc>
        <w:tc>
          <w:tcPr>
            <w:tcW w:w="909" w:type="dxa"/>
          </w:tcPr>
          <w:p w14:paraId="75508BA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3151" w:type="dxa"/>
          </w:tcPr>
          <w:p w14:paraId="2E0978CE"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L-MVO only IP of impaired infarct strain. Model with IS, TIMI flow, diabetes, transmurality</w:t>
            </w:r>
          </w:p>
        </w:tc>
        <w:tc>
          <w:tcPr>
            <w:tcW w:w="1134" w:type="dxa"/>
          </w:tcPr>
          <w:p w14:paraId="3C6C3E1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1129" w:type="dxa"/>
          </w:tcPr>
          <w:p w14:paraId="1F96EE98"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10EAAF7A" w14:textId="77777777" w:rsidTr="00F67D15">
        <w:trPr>
          <w:trHeight w:val="401"/>
          <w:jc w:val="center"/>
        </w:trPr>
        <w:tc>
          <w:tcPr>
            <w:tcW w:w="1137" w:type="dxa"/>
          </w:tcPr>
          <w:p w14:paraId="0BFB44B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Wong</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103</w:t>
              </w:r>
            </w:hyperlink>
            <w:r w:rsidRPr="00C03543">
              <w:rPr>
                <w:rFonts w:ascii="Book Antiqua" w:eastAsia="宋体" w:hAnsi="Book Antiqua"/>
                <w:vertAlign w:val="superscript"/>
                <w:lang w:eastAsia="zh-CN"/>
              </w:rPr>
              <w:t>]</w:t>
            </w:r>
          </w:p>
        </w:tc>
        <w:tc>
          <w:tcPr>
            <w:tcW w:w="567" w:type="dxa"/>
          </w:tcPr>
          <w:p w14:paraId="4187236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2012</w:t>
            </w:r>
          </w:p>
        </w:tc>
        <w:tc>
          <w:tcPr>
            <w:tcW w:w="567" w:type="dxa"/>
          </w:tcPr>
          <w:p w14:paraId="7866E05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40</w:t>
            </w:r>
          </w:p>
        </w:tc>
        <w:tc>
          <w:tcPr>
            <w:tcW w:w="909" w:type="dxa"/>
          </w:tcPr>
          <w:p w14:paraId="1DBA52D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51" w:type="dxa"/>
          </w:tcPr>
          <w:p w14:paraId="1008A9BF"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L-MVO extent only IP for LVEF at 3 m</w:t>
            </w:r>
            <w:r w:rsidRPr="00C03543">
              <w:rPr>
                <w:rFonts w:ascii="Book Antiqua" w:eastAsia="宋体" w:hAnsi="Book Antiqua"/>
                <w:lang w:eastAsia="zh-CN"/>
              </w:rPr>
              <w:t>o</w:t>
            </w:r>
            <w:r w:rsidRPr="00C03543">
              <w:rPr>
                <w:rFonts w:ascii="Book Antiqua" w:hAnsi="Book Antiqua"/>
              </w:rPr>
              <w:t xml:space="preserve"> in model including E-MVO, IS and myocardial blood flow on perfusion</w:t>
            </w:r>
          </w:p>
        </w:tc>
        <w:tc>
          <w:tcPr>
            <w:tcW w:w="1134" w:type="dxa"/>
          </w:tcPr>
          <w:p w14:paraId="3764BB3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 xml:space="preserve"> 3</w:t>
            </w:r>
            <w:r w:rsidRPr="00C03543">
              <w:rPr>
                <w:rFonts w:ascii="Book Antiqua" w:eastAsia="宋体" w:hAnsi="Book Antiqua"/>
                <w:lang w:eastAsia="zh-CN"/>
              </w:rPr>
              <w:t xml:space="preserve"> </w:t>
            </w:r>
            <w:r w:rsidRPr="00C03543">
              <w:rPr>
                <w:rFonts w:ascii="Book Antiqua" w:hAnsi="Book Antiqua"/>
              </w:rPr>
              <w:t>d</w:t>
            </w:r>
          </w:p>
        </w:tc>
        <w:tc>
          <w:tcPr>
            <w:tcW w:w="1129" w:type="dxa"/>
          </w:tcPr>
          <w:p w14:paraId="2E6FC52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 m</w:t>
            </w:r>
            <w:r w:rsidRPr="00C03543">
              <w:rPr>
                <w:rFonts w:ascii="Book Antiqua" w:eastAsia="宋体" w:hAnsi="Book Antiqua"/>
                <w:lang w:eastAsia="zh-CN"/>
              </w:rPr>
              <w:t>o</w:t>
            </w:r>
          </w:p>
        </w:tc>
      </w:tr>
      <w:tr w:rsidR="00E51036" w:rsidRPr="00C03543" w14:paraId="405680E8" w14:textId="77777777" w:rsidTr="00F67D15">
        <w:trPr>
          <w:trHeight w:val="401"/>
          <w:jc w:val="center"/>
        </w:trPr>
        <w:tc>
          <w:tcPr>
            <w:tcW w:w="1137" w:type="dxa"/>
          </w:tcPr>
          <w:p w14:paraId="165A940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Ezekowitz</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92</w:t>
              </w:r>
            </w:hyperlink>
            <w:r w:rsidRPr="00C03543">
              <w:rPr>
                <w:rFonts w:ascii="Book Antiqua" w:eastAsia="宋体" w:hAnsi="Book Antiqua"/>
                <w:vertAlign w:val="superscript"/>
                <w:lang w:eastAsia="zh-CN"/>
              </w:rPr>
              <w:t>]</w:t>
            </w:r>
          </w:p>
        </w:tc>
        <w:tc>
          <w:tcPr>
            <w:tcW w:w="567" w:type="dxa"/>
          </w:tcPr>
          <w:p w14:paraId="2BEE30B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567" w:type="dxa"/>
          </w:tcPr>
          <w:p w14:paraId="6BD03B6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64</w:t>
            </w:r>
          </w:p>
        </w:tc>
        <w:tc>
          <w:tcPr>
            <w:tcW w:w="909" w:type="dxa"/>
          </w:tcPr>
          <w:p w14:paraId="2E8353C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51" w:type="dxa"/>
          </w:tcPr>
          <w:p w14:paraId="7F31DB3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L-MVO extent was IP of LVEF in model with IS and NT-proBNP</w:t>
            </w:r>
          </w:p>
        </w:tc>
        <w:tc>
          <w:tcPr>
            <w:tcW w:w="1134" w:type="dxa"/>
          </w:tcPr>
          <w:p w14:paraId="36B4030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1129" w:type="dxa"/>
          </w:tcPr>
          <w:p w14:paraId="32E618E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 m</w:t>
            </w:r>
            <w:r w:rsidRPr="00C03543">
              <w:rPr>
                <w:rFonts w:ascii="Book Antiqua" w:eastAsia="宋体" w:hAnsi="Book Antiqua"/>
                <w:lang w:eastAsia="zh-CN"/>
              </w:rPr>
              <w:t>o</w:t>
            </w:r>
          </w:p>
        </w:tc>
      </w:tr>
      <w:tr w:rsidR="00E51036" w:rsidRPr="00C03543" w14:paraId="45FCA47B" w14:textId="77777777" w:rsidTr="00F67D15">
        <w:trPr>
          <w:trHeight w:val="401"/>
          <w:jc w:val="center"/>
        </w:trPr>
        <w:tc>
          <w:tcPr>
            <w:tcW w:w="1137" w:type="dxa"/>
          </w:tcPr>
          <w:p w14:paraId="519C0B1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Weir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112</w:t>
              </w:r>
            </w:hyperlink>
            <w:r w:rsidRPr="00C03543">
              <w:rPr>
                <w:rFonts w:ascii="Book Antiqua" w:eastAsia="宋体" w:hAnsi="Book Antiqua"/>
                <w:vertAlign w:val="superscript"/>
                <w:lang w:eastAsia="zh-CN"/>
              </w:rPr>
              <w:t>]</w:t>
            </w:r>
          </w:p>
        </w:tc>
        <w:tc>
          <w:tcPr>
            <w:tcW w:w="567" w:type="dxa"/>
          </w:tcPr>
          <w:p w14:paraId="6A623DC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567" w:type="dxa"/>
          </w:tcPr>
          <w:p w14:paraId="55E905F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100</w:t>
            </w:r>
          </w:p>
        </w:tc>
        <w:tc>
          <w:tcPr>
            <w:tcW w:w="909" w:type="dxa"/>
          </w:tcPr>
          <w:p w14:paraId="679776B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51" w:type="dxa"/>
          </w:tcPr>
          <w:p w14:paraId="38B1AF4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cs="Times New Roman"/>
              </w:rPr>
              <w:t>L-MVO extent was only IP of LVR in model with TIMI post PCI, E-MVO, IS</w:t>
            </w:r>
          </w:p>
        </w:tc>
        <w:tc>
          <w:tcPr>
            <w:tcW w:w="1134" w:type="dxa"/>
          </w:tcPr>
          <w:p w14:paraId="139E397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w:t>
            </w:r>
            <w:r w:rsidRPr="00C03543">
              <w:rPr>
                <w:rFonts w:ascii="Book Antiqua" w:eastAsia="宋体" w:hAnsi="Book Antiqua"/>
                <w:lang w:eastAsia="zh-CN"/>
              </w:rPr>
              <w:t xml:space="preserve"> </w:t>
            </w:r>
            <w:r w:rsidRPr="00C03543">
              <w:rPr>
                <w:rFonts w:ascii="Book Antiqua" w:hAnsi="Book Antiqua"/>
              </w:rPr>
              <w:t>d</w:t>
            </w:r>
          </w:p>
        </w:tc>
        <w:tc>
          <w:tcPr>
            <w:tcW w:w="1129" w:type="dxa"/>
          </w:tcPr>
          <w:p w14:paraId="380F820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 m</w:t>
            </w:r>
            <w:r w:rsidRPr="00C03543">
              <w:rPr>
                <w:rFonts w:ascii="Book Antiqua" w:eastAsia="宋体" w:hAnsi="Book Antiqua"/>
                <w:lang w:eastAsia="zh-CN"/>
              </w:rPr>
              <w:t>o</w:t>
            </w:r>
          </w:p>
        </w:tc>
      </w:tr>
      <w:tr w:rsidR="00E51036" w:rsidRPr="00C03543" w14:paraId="1B633700" w14:textId="77777777" w:rsidTr="00F67D15">
        <w:trPr>
          <w:trHeight w:val="401"/>
          <w:jc w:val="center"/>
        </w:trPr>
        <w:tc>
          <w:tcPr>
            <w:tcW w:w="1137" w:type="dxa"/>
          </w:tcPr>
          <w:p w14:paraId="083EDD4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Ganame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25</w:t>
              </w:r>
            </w:hyperlink>
            <w:r w:rsidRPr="00C03543">
              <w:rPr>
                <w:rFonts w:ascii="Book Antiqua" w:eastAsia="宋体" w:hAnsi="Book Antiqua"/>
                <w:vertAlign w:val="superscript"/>
                <w:lang w:eastAsia="zh-CN"/>
              </w:rPr>
              <w:t>]</w:t>
            </w:r>
          </w:p>
        </w:tc>
        <w:tc>
          <w:tcPr>
            <w:tcW w:w="567" w:type="dxa"/>
          </w:tcPr>
          <w:p w14:paraId="6EBB910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2009</w:t>
            </w:r>
          </w:p>
        </w:tc>
        <w:tc>
          <w:tcPr>
            <w:tcW w:w="567" w:type="dxa"/>
          </w:tcPr>
          <w:p w14:paraId="2CB8C2F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98</w:t>
            </w:r>
          </w:p>
        </w:tc>
        <w:tc>
          <w:tcPr>
            <w:tcW w:w="909" w:type="dxa"/>
          </w:tcPr>
          <w:p w14:paraId="471D5C5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51" w:type="dxa"/>
          </w:tcPr>
          <w:p w14:paraId="4C6B8BA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cs="Times New Roman"/>
              </w:rPr>
              <w:t>L-MVO extent was IP of LVR in model with IS, troponin-I, TTR</w:t>
            </w:r>
          </w:p>
        </w:tc>
        <w:tc>
          <w:tcPr>
            <w:tcW w:w="1134" w:type="dxa"/>
          </w:tcPr>
          <w:p w14:paraId="54D98C0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1129" w:type="dxa"/>
          </w:tcPr>
          <w:p w14:paraId="38DD431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 m</w:t>
            </w:r>
            <w:r w:rsidRPr="00C03543">
              <w:rPr>
                <w:rFonts w:ascii="Book Antiqua" w:eastAsia="宋体" w:hAnsi="Book Antiqua"/>
                <w:lang w:eastAsia="zh-CN"/>
              </w:rPr>
              <w:t>o</w:t>
            </w:r>
          </w:p>
        </w:tc>
      </w:tr>
      <w:tr w:rsidR="00E51036" w:rsidRPr="00C03543" w14:paraId="1B14B303" w14:textId="77777777" w:rsidTr="00F67D15">
        <w:trPr>
          <w:trHeight w:val="401"/>
          <w:jc w:val="center"/>
        </w:trPr>
        <w:tc>
          <w:tcPr>
            <w:tcW w:w="1137" w:type="dxa"/>
          </w:tcPr>
          <w:p w14:paraId="4841C19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Nijveldt</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111</w:t>
              </w:r>
            </w:hyperlink>
            <w:r w:rsidRPr="00C03543">
              <w:rPr>
                <w:rFonts w:ascii="Book Antiqua" w:eastAsia="宋体" w:hAnsi="Book Antiqua"/>
                <w:vertAlign w:val="superscript"/>
                <w:lang w:eastAsia="zh-CN"/>
              </w:rPr>
              <w:t>]</w:t>
            </w:r>
          </w:p>
        </w:tc>
        <w:tc>
          <w:tcPr>
            <w:tcW w:w="567" w:type="dxa"/>
          </w:tcPr>
          <w:p w14:paraId="1DAC4F0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2008</w:t>
            </w:r>
          </w:p>
        </w:tc>
        <w:tc>
          <w:tcPr>
            <w:tcW w:w="567" w:type="dxa"/>
          </w:tcPr>
          <w:p w14:paraId="766016C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60</w:t>
            </w:r>
          </w:p>
        </w:tc>
        <w:tc>
          <w:tcPr>
            <w:tcW w:w="909" w:type="dxa"/>
          </w:tcPr>
          <w:p w14:paraId="5F56D7B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51" w:type="dxa"/>
          </w:tcPr>
          <w:p w14:paraId="219D5D7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 xml:space="preserve">L-MVO presence strongest IP of </w:t>
            </w:r>
            <w:r w:rsidRPr="00C03543">
              <w:rPr>
                <w:rFonts w:ascii="Book Antiqua" w:hAnsi="Book Antiqua" w:cs="Lucida Grande"/>
              </w:rPr>
              <w:t>LVEF change</w:t>
            </w:r>
            <w:r w:rsidRPr="00C03543">
              <w:rPr>
                <w:rFonts w:ascii="Book Antiqua" w:hAnsi="Book Antiqua"/>
              </w:rPr>
              <w:t xml:space="preserve"> and LVR in model with TTR, IS, LVEF, E-MVO</w:t>
            </w:r>
          </w:p>
        </w:tc>
        <w:tc>
          <w:tcPr>
            <w:tcW w:w="1134" w:type="dxa"/>
          </w:tcPr>
          <w:p w14:paraId="2D1798F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w:t>
            </w:r>
            <w:r w:rsidRPr="00C03543">
              <w:rPr>
                <w:rFonts w:ascii="Book Antiqua" w:eastAsia="宋体" w:hAnsi="Book Antiqua"/>
                <w:lang w:eastAsia="zh-CN"/>
              </w:rPr>
              <w:t xml:space="preserve"> </w:t>
            </w:r>
            <w:r w:rsidRPr="00C03543">
              <w:rPr>
                <w:rFonts w:ascii="Book Antiqua" w:hAnsi="Book Antiqua"/>
              </w:rPr>
              <w:t>d</w:t>
            </w:r>
          </w:p>
        </w:tc>
        <w:tc>
          <w:tcPr>
            <w:tcW w:w="1129" w:type="dxa"/>
          </w:tcPr>
          <w:p w14:paraId="7D54036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 m</w:t>
            </w:r>
            <w:r w:rsidRPr="00C03543">
              <w:rPr>
                <w:rFonts w:ascii="Book Antiqua" w:eastAsia="宋体" w:hAnsi="Book Antiqua"/>
                <w:lang w:eastAsia="zh-CN"/>
              </w:rPr>
              <w:t>o</w:t>
            </w:r>
          </w:p>
        </w:tc>
      </w:tr>
      <w:tr w:rsidR="00E51036" w:rsidRPr="00C03543" w14:paraId="0A9DF929" w14:textId="77777777" w:rsidTr="00F67D15">
        <w:trPr>
          <w:trHeight w:val="401"/>
          <w:jc w:val="center"/>
        </w:trPr>
        <w:tc>
          <w:tcPr>
            <w:tcW w:w="1137" w:type="dxa"/>
          </w:tcPr>
          <w:p w14:paraId="04242CF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567" w:type="dxa"/>
          </w:tcPr>
          <w:p w14:paraId="7ADDE66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2005</w:t>
            </w:r>
          </w:p>
        </w:tc>
        <w:tc>
          <w:tcPr>
            <w:tcW w:w="567" w:type="dxa"/>
          </w:tcPr>
          <w:p w14:paraId="2DDC119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110</w:t>
            </w:r>
          </w:p>
        </w:tc>
        <w:tc>
          <w:tcPr>
            <w:tcW w:w="909" w:type="dxa"/>
          </w:tcPr>
          <w:p w14:paraId="6E9BE5E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51" w:type="dxa"/>
          </w:tcPr>
          <w:p w14:paraId="6DCEFDF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L-MVO extent IP for LVR in model with baseline IS, infarct transmurality</w:t>
            </w:r>
          </w:p>
        </w:tc>
        <w:tc>
          <w:tcPr>
            <w:tcW w:w="1134" w:type="dxa"/>
          </w:tcPr>
          <w:p w14:paraId="38F2F2E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1129" w:type="dxa"/>
          </w:tcPr>
          <w:p w14:paraId="5B5C9A7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225</w:t>
            </w:r>
            <w:r w:rsidRPr="00C03543">
              <w:rPr>
                <w:rFonts w:ascii="Book Antiqua" w:eastAsia="宋体" w:hAnsi="Book Antiqua"/>
                <w:lang w:eastAsia="zh-CN"/>
              </w:rPr>
              <w:t xml:space="preserve"> </w:t>
            </w:r>
            <w:r w:rsidRPr="00C03543">
              <w:rPr>
                <w:rFonts w:ascii="Book Antiqua" w:hAnsi="Book Antiqua"/>
              </w:rPr>
              <w:t>d</w:t>
            </w:r>
          </w:p>
        </w:tc>
      </w:tr>
    </w:tbl>
    <w:p w14:paraId="696C4307" w14:textId="77777777" w:rsidR="00E51036" w:rsidRPr="00C03543" w:rsidRDefault="00E51036" w:rsidP="00E51036">
      <w:pPr>
        <w:tabs>
          <w:tab w:val="left" w:pos="851"/>
        </w:tabs>
        <w:spacing w:line="360" w:lineRule="auto"/>
        <w:jc w:val="both"/>
        <w:rPr>
          <w:rFonts w:ascii="Book Antiqua" w:hAnsi="Book Antiqua"/>
        </w:rPr>
      </w:pPr>
    </w:p>
    <w:p w14:paraId="79545907" w14:textId="77777777" w:rsidR="00E51036" w:rsidRPr="00C03543" w:rsidRDefault="00E51036" w:rsidP="00E51036">
      <w:pPr>
        <w:tabs>
          <w:tab w:val="left" w:pos="851"/>
        </w:tabs>
        <w:spacing w:line="360" w:lineRule="auto"/>
        <w:jc w:val="both"/>
        <w:rPr>
          <w:rFonts w:ascii="Book Antiqua" w:hAnsi="Book Antiqua"/>
        </w:rPr>
      </w:pPr>
      <w:r w:rsidRPr="00C03543">
        <w:rPr>
          <w:rFonts w:ascii="Book Antiqua" w:hAnsi="Book Antiqua"/>
        </w:rPr>
        <w:t>MVO</w:t>
      </w:r>
      <w:r w:rsidRPr="00C03543">
        <w:rPr>
          <w:rFonts w:ascii="Book Antiqua" w:eastAsia="宋体" w:hAnsi="Book Antiqua"/>
          <w:lang w:eastAsia="zh-CN"/>
        </w:rPr>
        <w:t>:</w:t>
      </w:r>
      <w:r w:rsidRPr="00C03543">
        <w:rPr>
          <w:rFonts w:ascii="Book Antiqua" w:hAnsi="Book Antiqua"/>
        </w:rPr>
        <w:t xml:space="preserve"> Microvascular obstruction</w:t>
      </w:r>
      <w:r w:rsidRPr="00C03543">
        <w:rPr>
          <w:rFonts w:ascii="Book Antiqua" w:eastAsia="宋体" w:hAnsi="Book Antiqua"/>
          <w:lang w:eastAsia="zh-CN"/>
        </w:rPr>
        <w:t>;</w:t>
      </w:r>
      <w:r w:rsidRPr="00C03543">
        <w:rPr>
          <w:rFonts w:ascii="Book Antiqua" w:hAnsi="Book Antiqua"/>
        </w:rPr>
        <w:t xml:space="preserve"> IS</w:t>
      </w:r>
      <w:r w:rsidRPr="00C03543">
        <w:rPr>
          <w:rFonts w:ascii="Book Antiqua" w:eastAsia="宋体" w:hAnsi="Book Antiqua"/>
          <w:lang w:eastAsia="zh-CN"/>
        </w:rPr>
        <w:t>:</w:t>
      </w:r>
      <w:r w:rsidRPr="00C03543">
        <w:rPr>
          <w:rFonts w:ascii="Book Antiqua" w:hAnsi="Book Antiqua"/>
        </w:rPr>
        <w:t xml:space="preserve"> Infarct size</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TTR</w:t>
      </w:r>
      <w:r w:rsidRPr="00C03543">
        <w:rPr>
          <w:rFonts w:ascii="Book Antiqua" w:eastAsia="宋体" w:hAnsi="Book Antiqua"/>
          <w:lang w:eastAsia="zh-CN"/>
        </w:rPr>
        <w:t>:</w:t>
      </w:r>
      <w:r w:rsidRPr="00C03543">
        <w:rPr>
          <w:rFonts w:ascii="Book Antiqua" w:hAnsi="Book Antiqua"/>
        </w:rPr>
        <w:t xml:space="preserve"> Time to revascularisation</w:t>
      </w:r>
      <w:r w:rsidRPr="00C03543">
        <w:rPr>
          <w:rFonts w:ascii="Book Antiqua" w:eastAsia="宋体" w:hAnsi="Book Antiqua"/>
          <w:lang w:eastAsia="zh-CN"/>
        </w:rPr>
        <w:t>;</w:t>
      </w:r>
      <w:r w:rsidRPr="00C03543">
        <w:rPr>
          <w:rFonts w:ascii="Book Antiqua" w:hAnsi="Book Antiqua"/>
        </w:rPr>
        <w:t xml:space="preserve"> LVR</w:t>
      </w:r>
      <w:r w:rsidRPr="00C03543">
        <w:rPr>
          <w:rFonts w:ascii="Book Antiqua" w:eastAsia="宋体" w:hAnsi="Book Antiqua"/>
          <w:lang w:eastAsia="zh-CN"/>
        </w:rPr>
        <w:t>:</w:t>
      </w:r>
      <w:r w:rsidRPr="00C03543">
        <w:rPr>
          <w:rFonts w:ascii="Book Antiqua" w:hAnsi="Book Antiqua"/>
        </w:rPr>
        <w:t xml:space="preserve"> Left ventricular remodelling</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w:t>
      </w:r>
      <w:r w:rsidRPr="00C03543">
        <w:rPr>
          <w:rFonts w:ascii="Book Antiqua" w:hAnsi="Book Antiqua"/>
        </w:rPr>
        <w:t xml:space="preserve"> LVEDVI</w:t>
      </w:r>
      <w:r w:rsidRPr="00C03543">
        <w:rPr>
          <w:rFonts w:ascii="Book Antiqua" w:eastAsia="宋体" w:hAnsi="Book Antiqua"/>
          <w:lang w:eastAsia="zh-CN"/>
        </w:rPr>
        <w:t>:</w:t>
      </w:r>
      <w:r w:rsidRPr="00C03543">
        <w:rPr>
          <w:rFonts w:ascii="Book Antiqua" w:hAnsi="Book Antiqua"/>
        </w:rPr>
        <w:t xml:space="preserve"> Left-ventricular end diastolic volume index</w:t>
      </w:r>
      <w:r w:rsidRPr="00C03543">
        <w:rPr>
          <w:rFonts w:ascii="Book Antiqua" w:eastAsia="宋体" w:hAnsi="Book Antiqua"/>
          <w:lang w:eastAsia="zh-CN"/>
        </w:rPr>
        <w:t>;</w:t>
      </w:r>
      <w:r w:rsidRPr="00C03543">
        <w:rPr>
          <w:rFonts w:ascii="Book Antiqua" w:hAnsi="Book Antiqua"/>
        </w:rPr>
        <w:t xml:space="preserve"> LVESVI</w:t>
      </w:r>
      <w:r w:rsidRPr="00C03543">
        <w:rPr>
          <w:rFonts w:ascii="Book Antiqua" w:eastAsia="宋体" w:hAnsi="Book Antiqua"/>
          <w:lang w:eastAsia="zh-CN"/>
        </w:rPr>
        <w:t>:</w:t>
      </w:r>
      <w:r w:rsidRPr="00C03543">
        <w:rPr>
          <w:rFonts w:ascii="Book Antiqua" w:hAnsi="Book Antiqua"/>
        </w:rPr>
        <w:t xml:space="preserve"> Left-ventricular end systolic volume index</w:t>
      </w:r>
      <w:r w:rsidRPr="00C03543">
        <w:rPr>
          <w:rFonts w:ascii="Book Antiqua" w:eastAsia="宋体" w:hAnsi="Book Antiqua"/>
          <w:lang w:eastAsia="zh-CN"/>
        </w:rPr>
        <w:t>.</w:t>
      </w:r>
    </w:p>
    <w:p w14:paraId="33E85A8E" w14:textId="77777777" w:rsidR="00E51036" w:rsidRPr="00C03543" w:rsidRDefault="00E51036" w:rsidP="00E51036">
      <w:pPr>
        <w:spacing w:line="360" w:lineRule="auto"/>
        <w:jc w:val="both"/>
        <w:rPr>
          <w:rFonts w:ascii="Book Antiqua" w:hAnsi="Book Antiqua"/>
          <w:b/>
          <w:bCs/>
        </w:rPr>
      </w:pPr>
      <w:bookmarkStart w:id="316" w:name="T14"/>
      <w:bookmarkStart w:id="317" w:name="_Toc327610939"/>
      <w:r w:rsidRPr="00C03543">
        <w:rPr>
          <w:rFonts w:ascii="Book Antiqua" w:hAnsi="Book Antiqua"/>
        </w:rPr>
        <w:br w:type="page"/>
      </w:r>
    </w:p>
    <w:p w14:paraId="73E6BA8C" w14:textId="77777777" w:rsidR="00E51036" w:rsidRPr="00C03543" w:rsidRDefault="00E51036" w:rsidP="00E51036">
      <w:pPr>
        <w:pStyle w:val="af0"/>
        <w:jc w:val="both"/>
        <w:rPr>
          <w:rFonts w:ascii="Book Antiqua" w:hAnsi="Book Antiqua"/>
          <w:szCs w:val="24"/>
        </w:rPr>
      </w:pPr>
      <w:r w:rsidRPr="00C03543">
        <w:rPr>
          <w:rFonts w:ascii="Book Antiqua" w:hAnsi="Book Antiqua"/>
          <w:szCs w:val="24"/>
        </w:rPr>
        <w:lastRenderedPageBreak/>
        <w:t xml:space="preserve">Table </w:t>
      </w:r>
      <w:bookmarkEnd w:id="316"/>
      <w:r w:rsidRPr="00C03543">
        <w:rPr>
          <w:rFonts w:ascii="Book Antiqua" w:hAnsi="Book Antiqua"/>
          <w:szCs w:val="24"/>
        </w:rPr>
        <w:t>10</w:t>
      </w:r>
      <w:r w:rsidRPr="00C03543">
        <w:rPr>
          <w:rFonts w:ascii="Book Antiqua" w:hAnsi="Book Antiqua"/>
          <w:szCs w:val="24"/>
        </w:rPr>
        <w:tab/>
        <w:t xml:space="preserve">Cardiovascular magnetic resonance studies illustrating the prognostic importance of late microvascular obstruction in acute </w:t>
      </w:r>
      <w:bookmarkEnd w:id="317"/>
      <w:r w:rsidRPr="00C03543">
        <w:rPr>
          <w:rFonts w:ascii="Book Antiqua" w:hAnsi="Book Antiqua"/>
          <w:szCs w:val="24"/>
        </w:rPr>
        <w:t>myocardial infarction</w:t>
      </w:r>
    </w:p>
    <w:tbl>
      <w:tblPr>
        <w:tblStyle w:val="a5"/>
        <w:tblW w:w="8497" w:type="dxa"/>
        <w:jc w:val="center"/>
        <w:tblInd w:w="545" w:type="dxa"/>
        <w:tblLook w:val="04A0" w:firstRow="1" w:lastRow="0" w:firstColumn="1" w:lastColumn="0" w:noHBand="0" w:noVBand="1"/>
      </w:tblPr>
      <w:tblGrid>
        <w:gridCol w:w="1258"/>
        <w:gridCol w:w="710"/>
        <w:gridCol w:w="576"/>
        <w:gridCol w:w="1056"/>
        <w:gridCol w:w="2289"/>
        <w:gridCol w:w="1376"/>
        <w:gridCol w:w="1232"/>
      </w:tblGrid>
      <w:tr w:rsidR="00E51036" w:rsidRPr="00C03543" w14:paraId="6E94724F" w14:textId="77777777" w:rsidTr="00F67D15">
        <w:trPr>
          <w:trHeight w:val="586"/>
          <w:jc w:val="center"/>
        </w:trPr>
        <w:tc>
          <w:tcPr>
            <w:tcW w:w="1066" w:type="dxa"/>
            <w:shd w:val="clear" w:color="auto" w:fill="auto"/>
          </w:tcPr>
          <w:p w14:paraId="758F7934"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624" w:type="dxa"/>
            <w:shd w:val="clear" w:color="auto" w:fill="auto"/>
          </w:tcPr>
          <w:p w14:paraId="1C29B2E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443" w:type="dxa"/>
            <w:shd w:val="clear" w:color="auto" w:fill="auto"/>
          </w:tcPr>
          <w:p w14:paraId="06C1413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784" w:type="dxa"/>
            <w:shd w:val="clear" w:color="auto" w:fill="auto"/>
          </w:tcPr>
          <w:p w14:paraId="3EF02AD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LGE method </w:t>
            </w:r>
          </w:p>
        </w:tc>
        <w:tc>
          <w:tcPr>
            <w:tcW w:w="3172" w:type="dxa"/>
            <w:shd w:val="clear" w:color="auto" w:fill="auto"/>
          </w:tcPr>
          <w:p w14:paraId="1EA8024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995" w:type="dxa"/>
            <w:shd w:val="clear" w:color="auto" w:fill="auto"/>
          </w:tcPr>
          <w:p w14:paraId="2E6C098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Time of prognostic CMR post STEMI </w:t>
            </w:r>
          </w:p>
        </w:tc>
        <w:tc>
          <w:tcPr>
            <w:tcW w:w="1413" w:type="dxa"/>
            <w:shd w:val="clear" w:color="auto" w:fill="auto"/>
          </w:tcPr>
          <w:p w14:paraId="01B7431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Follow-up </w:t>
            </w:r>
          </w:p>
        </w:tc>
      </w:tr>
      <w:tr w:rsidR="00E51036" w:rsidRPr="00C03543" w14:paraId="638F5ECB" w14:textId="77777777" w:rsidTr="00F67D15">
        <w:trPr>
          <w:trHeight w:val="401"/>
          <w:jc w:val="center"/>
        </w:trPr>
        <w:tc>
          <w:tcPr>
            <w:tcW w:w="1066" w:type="dxa"/>
          </w:tcPr>
          <w:p w14:paraId="4FF23511" w14:textId="77777777" w:rsidR="00E51036" w:rsidRPr="00C03543" w:rsidRDefault="00E51036" w:rsidP="00F67D15">
            <w:pPr>
              <w:spacing w:line="360" w:lineRule="auto"/>
              <w:jc w:val="both"/>
              <w:rPr>
                <w:rFonts w:ascii="Book Antiqua" w:hAnsi="Book Antiqua"/>
              </w:rPr>
            </w:pPr>
            <w:r w:rsidRPr="00C03543">
              <w:rPr>
                <w:rFonts w:ascii="Book Antiqua" w:hAnsi="Book Antiqua"/>
              </w:rPr>
              <w:t>Regenfus</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117</w:t>
              </w:r>
            </w:hyperlink>
            <w:r w:rsidRPr="00C03543">
              <w:rPr>
                <w:rFonts w:ascii="Book Antiqua" w:eastAsia="宋体" w:hAnsi="Book Antiqua"/>
                <w:vertAlign w:val="superscript"/>
                <w:lang w:eastAsia="zh-CN"/>
              </w:rPr>
              <w:t>]</w:t>
            </w:r>
          </w:p>
        </w:tc>
        <w:tc>
          <w:tcPr>
            <w:tcW w:w="624" w:type="dxa"/>
          </w:tcPr>
          <w:p w14:paraId="19EA9B07"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2015</w:t>
            </w:r>
          </w:p>
        </w:tc>
        <w:tc>
          <w:tcPr>
            <w:tcW w:w="443" w:type="dxa"/>
          </w:tcPr>
          <w:p w14:paraId="584A2AD1" w14:textId="77777777" w:rsidR="00E51036" w:rsidRPr="00C03543" w:rsidRDefault="00E51036" w:rsidP="00F67D15">
            <w:pPr>
              <w:spacing w:line="360" w:lineRule="auto"/>
              <w:jc w:val="both"/>
              <w:rPr>
                <w:rFonts w:ascii="Book Antiqua" w:hAnsi="Book Antiqua"/>
              </w:rPr>
            </w:pPr>
            <w:r w:rsidRPr="00C03543">
              <w:rPr>
                <w:rFonts w:ascii="Book Antiqua" w:hAnsi="Book Antiqua"/>
              </w:rPr>
              <w:t>249</w:t>
            </w:r>
          </w:p>
        </w:tc>
        <w:tc>
          <w:tcPr>
            <w:tcW w:w="784" w:type="dxa"/>
          </w:tcPr>
          <w:p w14:paraId="30597482" w14:textId="77777777" w:rsidR="00E51036" w:rsidRPr="00C03543" w:rsidRDefault="00E51036" w:rsidP="00F67D15">
            <w:pPr>
              <w:spacing w:line="360" w:lineRule="auto"/>
              <w:jc w:val="both"/>
              <w:rPr>
                <w:rFonts w:ascii="Book Antiqua" w:hAnsi="Book Antiqua"/>
              </w:rPr>
            </w:pPr>
            <w:r w:rsidRPr="00C03543">
              <w:rPr>
                <w:rFonts w:ascii="Book Antiqua" w:hAnsi="Book Antiqua"/>
              </w:rPr>
              <w:t>Manual</w:t>
            </w:r>
          </w:p>
        </w:tc>
        <w:tc>
          <w:tcPr>
            <w:tcW w:w="3172" w:type="dxa"/>
          </w:tcPr>
          <w:p w14:paraId="72D77E3C" w14:textId="77777777" w:rsidR="00E51036" w:rsidRPr="00C03543" w:rsidRDefault="00E51036" w:rsidP="00F67D15">
            <w:pPr>
              <w:tabs>
                <w:tab w:val="center" w:pos="2334"/>
                <w:tab w:val="left" w:pos="2796"/>
              </w:tabs>
              <w:spacing w:line="360" w:lineRule="auto"/>
              <w:jc w:val="both"/>
              <w:rPr>
                <w:rFonts w:ascii="Book Antiqua" w:hAnsi="Book Antiqua" w:cs="Times New Roman"/>
              </w:rPr>
            </w:pPr>
            <w:r w:rsidRPr="00C03543">
              <w:rPr>
                <w:rFonts w:ascii="Book Antiqua" w:hAnsi="Book Antiqua" w:cs="Times New Roman"/>
              </w:rPr>
              <w:t>L-MVO extent strongest IP for MACE in model including IS, LVEF, TIMI pre and post PPCI and no. diseased vessels</w:t>
            </w:r>
          </w:p>
        </w:tc>
        <w:tc>
          <w:tcPr>
            <w:tcW w:w="995" w:type="dxa"/>
          </w:tcPr>
          <w:p w14:paraId="5012A9EC" w14:textId="77777777" w:rsidR="00E51036" w:rsidRPr="00C03543" w:rsidRDefault="00E51036" w:rsidP="00F67D15">
            <w:pPr>
              <w:spacing w:line="360" w:lineRule="auto"/>
              <w:jc w:val="both"/>
              <w:rPr>
                <w:rFonts w:ascii="Book Antiqua" w:hAnsi="Book Antiqua"/>
              </w:rPr>
            </w:pPr>
            <w:r w:rsidRPr="00C03543">
              <w:rPr>
                <w:rFonts w:ascii="Book Antiqua" w:hAnsi="Book Antiqua"/>
              </w:rPr>
              <w:t>3.7</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770DB2C0"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72</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548FD705" w14:textId="77777777" w:rsidTr="00F67D15">
        <w:trPr>
          <w:trHeight w:val="401"/>
          <w:jc w:val="center"/>
        </w:trPr>
        <w:tc>
          <w:tcPr>
            <w:tcW w:w="1066" w:type="dxa"/>
          </w:tcPr>
          <w:p w14:paraId="0E347315" w14:textId="77777777" w:rsidR="00E51036" w:rsidRPr="00C03543" w:rsidRDefault="00E51036" w:rsidP="00F67D15">
            <w:pPr>
              <w:spacing w:line="360" w:lineRule="auto"/>
              <w:jc w:val="both"/>
              <w:rPr>
                <w:rFonts w:ascii="Book Antiqua" w:hAnsi="Book Antiqua"/>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119</w:t>
              </w:r>
            </w:hyperlink>
            <w:r w:rsidRPr="00C03543">
              <w:rPr>
                <w:rFonts w:ascii="Book Antiqua" w:eastAsia="宋体" w:hAnsi="Book Antiqua"/>
                <w:vertAlign w:val="superscript"/>
                <w:lang w:eastAsia="zh-CN"/>
              </w:rPr>
              <w:t>]</w:t>
            </w:r>
          </w:p>
        </w:tc>
        <w:tc>
          <w:tcPr>
            <w:tcW w:w="624" w:type="dxa"/>
          </w:tcPr>
          <w:p w14:paraId="0D2F9E3C"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2014</w:t>
            </w:r>
          </w:p>
        </w:tc>
        <w:tc>
          <w:tcPr>
            <w:tcW w:w="443" w:type="dxa"/>
          </w:tcPr>
          <w:p w14:paraId="76D620B6" w14:textId="77777777" w:rsidR="00E51036" w:rsidRPr="00C03543" w:rsidRDefault="00E51036" w:rsidP="00F67D15">
            <w:pPr>
              <w:spacing w:line="360" w:lineRule="auto"/>
              <w:jc w:val="both"/>
              <w:rPr>
                <w:rFonts w:ascii="Book Antiqua" w:hAnsi="Book Antiqua"/>
              </w:rPr>
            </w:pPr>
            <w:r w:rsidRPr="00C03543">
              <w:rPr>
                <w:rFonts w:ascii="Book Antiqua" w:hAnsi="Book Antiqua"/>
              </w:rPr>
              <w:t>738</w:t>
            </w:r>
          </w:p>
        </w:tc>
        <w:tc>
          <w:tcPr>
            <w:tcW w:w="784" w:type="dxa"/>
          </w:tcPr>
          <w:p w14:paraId="0FB1D9CF" w14:textId="77777777" w:rsidR="00E51036" w:rsidRPr="00C03543" w:rsidRDefault="00E51036" w:rsidP="00F67D15">
            <w:pPr>
              <w:spacing w:line="360" w:lineRule="auto"/>
              <w:jc w:val="both"/>
              <w:rPr>
                <w:rFonts w:ascii="Book Antiqua" w:hAnsi="Book Antiqua"/>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5SD</w:t>
            </w:r>
          </w:p>
        </w:tc>
        <w:tc>
          <w:tcPr>
            <w:tcW w:w="3172" w:type="dxa"/>
          </w:tcPr>
          <w:p w14:paraId="34FD9F0F" w14:textId="77777777" w:rsidR="00E51036" w:rsidRPr="00C03543" w:rsidRDefault="00E51036" w:rsidP="00F67D15">
            <w:pPr>
              <w:tabs>
                <w:tab w:val="center" w:pos="2334"/>
                <w:tab w:val="left" w:pos="2796"/>
              </w:tabs>
              <w:spacing w:line="360" w:lineRule="auto"/>
              <w:jc w:val="both"/>
              <w:rPr>
                <w:rFonts w:ascii="Book Antiqua" w:hAnsi="Book Antiqua" w:cs="Times New Roman"/>
              </w:rPr>
            </w:pPr>
            <w:r w:rsidRPr="00C03543">
              <w:rPr>
                <w:rFonts w:ascii="Book Antiqua" w:hAnsi="Book Antiqua" w:cs="Times New Roman"/>
              </w:rPr>
              <w:t>Largest multicentre study of L-MVO in PPCI. L-MVO &gt;</w:t>
            </w:r>
            <w:r w:rsidRPr="00C03543">
              <w:rPr>
                <w:rFonts w:ascii="Book Antiqua" w:eastAsia="宋体" w:hAnsi="Book Antiqua" w:cs="Times New Roman"/>
                <w:lang w:eastAsia="zh-CN"/>
              </w:rPr>
              <w:t xml:space="preserve"> </w:t>
            </w:r>
            <w:r w:rsidRPr="00C03543">
              <w:rPr>
                <w:rFonts w:ascii="Book Antiqua" w:hAnsi="Book Antiqua" w:cs="Times New Roman"/>
              </w:rPr>
              <w:t>1.4% LVM and TIMI risk score only IPs of combined MACE. Adding L-MVO to model with clinical predictors, LVEF and IS increased c-statistic</w:t>
            </w:r>
          </w:p>
        </w:tc>
        <w:tc>
          <w:tcPr>
            <w:tcW w:w="995" w:type="dxa"/>
          </w:tcPr>
          <w:p w14:paraId="00CBD985" w14:textId="77777777" w:rsidR="00E51036" w:rsidRPr="00C03543" w:rsidRDefault="00E51036" w:rsidP="00F67D15">
            <w:pPr>
              <w:spacing w:line="360" w:lineRule="auto"/>
              <w:jc w:val="both"/>
              <w:rPr>
                <w:rFonts w:ascii="Book Antiqua" w:hAnsi="Book Antiqua"/>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27647957" w14:textId="77777777" w:rsidR="00E51036" w:rsidRPr="00C03543" w:rsidRDefault="00E51036" w:rsidP="00F67D15">
            <w:pPr>
              <w:spacing w:line="360" w:lineRule="auto"/>
              <w:jc w:val="both"/>
              <w:rPr>
                <w:rFonts w:ascii="Book Antiqua" w:hAnsi="Book Antiqua"/>
              </w:rPr>
            </w:pPr>
            <w:r w:rsidRPr="00C03543">
              <w:rPr>
                <w:rFonts w:ascii="Book Antiqua" w:hAnsi="Book Antiqua"/>
              </w:rPr>
              <w:t>6 m</w:t>
            </w:r>
            <w:r w:rsidRPr="00C03543">
              <w:rPr>
                <w:rFonts w:ascii="Book Antiqua" w:eastAsia="宋体" w:hAnsi="Book Antiqua"/>
                <w:lang w:eastAsia="zh-CN"/>
              </w:rPr>
              <w:t>o</w:t>
            </w:r>
          </w:p>
        </w:tc>
      </w:tr>
      <w:tr w:rsidR="00E51036" w:rsidRPr="00C03543" w14:paraId="31832733" w14:textId="77777777" w:rsidTr="00F67D15">
        <w:trPr>
          <w:trHeight w:val="401"/>
          <w:jc w:val="center"/>
        </w:trPr>
        <w:tc>
          <w:tcPr>
            <w:tcW w:w="1066" w:type="dxa"/>
          </w:tcPr>
          <w:p w14:paraId="2D38CD0C" w14:textId="77777777" w:rsidR="00E51036" w:rsidRPr="00C03543" w:rsidRDefault="00E51036" w:rsidP="00F67D15">
            <w:pPr>
              <w:spacing w:line="360" w:lineRule="auto"/>
              <w:jc w:val="both"/>
              <w:rPr>
                <w:rFonts w:ascii="Book Antiqua" w:hAnsi="Book Antiqua"/>
              </w:rPr>
            </w:pPr>
            <w:r w:rsidRPr="00C03543">
              <w:rPr>
                <w:rFonts w:ascii="Book Antiqua" w:hAnsi="Book Antiqua"/>
              </w:rPr>
              <w:t>De Waha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120</w:t>
              </w:r>
            </w:hyperlink>
            <w:r w:rsidRPr="00C03543">
              <w:rPr>
                <w:rFonts w:ascii="Book Antiqua" w:eastAsia="宋体" w:hAnsi="Book Antiqua"/>
                <w:vertAlign w:val="superscript"/>
                <w:lang w:eastAsia="zh-CN"/>
              </w:rPr>
              <w:t>]</w:t>
            </w:r>
          </w:p>
        </w:tc>
        <w:tc>
          <w:tcPr>
            <w:tcW w:w="624" w:type="dxa"/>
          </w:tcPr>
          <w:p w14:paraId="771F08A4"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2012</w:t>
            </w:r>
          </w:p>
        </w:tc>
        <w:tc>
          <w:tcPr>
            <w:tcW w:w="443" w:type="dxa"/>
          </w:tcPr>
          <w:p w14:paraId="7C9B801F" w14:textId="77777777" w:rsidR="00E51036" w:rsidRPr="00C03543" w:rsidRDefault="00E51036" w:rsidP="00F67D15">
            <w:pPr>
              <w:spacing w:line="360" w:lineRule="auto"/>
              <w:jc w:val="both"/>
              <w:rPr>
                <w:rFonts w:ascii="Book Antiqua" w:hAnsi="Book Antiqua"/>
              </w:rPr>
            </w:pPr>
            <w:r w:rsidRPr="00C03543">
              <w:rPr>
                <w:rFonts w:ascii="Book Antiqua" w:hAnsi="Book Antiqua"/>
              </w:rPr>
              <w:t>438</w:t>
            </w:r>
          </w:p>
        </w:tc>
        <w:tc>
          <w:tcPr>
            <w:tcW w:w="784" w:type="dxa"/>
          </w:tcPr>
          <w:p w14:paraId="748F31E6" w14:textId="77777777" w:rsidR="00E51036" w:rsidRPr="00C03543" w:rsidRDefault="00E51036" w:rsidP="00F67D15">
            <w:pPr>
              <w:spacing w:line="360" w:lineRule="auto"/>
              <w:jc w:val="both"/>
              <w:rPr>
                <w:rFonts w:ascii="Book Antiqua" w:hAnsi="Book Antiqua"/>
              </w:rPr>
            </w:pPr>
            <w:r w:rsidRPr="00C03543">
              <w:rPr>
                <w:rFonts w:ascii="Book Antiqua" w:hAnsi="Book Antiqua"/>
              </w:rPr>
              <w:t>Manual</w:t>
            </w:r>
          </w:p>
        </w:tc>
        <w:tc>
          <w:tcPr>
            <w:tcW w:w="3172" w:type="dxa"/>
          </w:tcPr>
          <w:p w14:paraId="347A4283" w14:textId="77777777" w:rsidR="00E51036" w:rsidRPr="00C03543" w:rsidRDefault="00E51036" w:rsidP="00F67D15">
            <w:pPr>
              <w:tabs>
                <w:tab w:val="center" w:pos="2334"/>
                <w:tab w:val="left" w:pos="2796"/>
              </w:tabs>
              <w:spacing w:line="360" w:lineRule="auto"/>
              <w:jc w:val="both"/>
              <w:rPr>
                <w:rFonts w:ascii="Book Antiqua" w:hAnsi="Book Antiqua" w:cs="Times New Roman"/>
              </w:rPr>
            </w:pPr>
            <w:r w:rsidRPr="00C03543">
              <w:rPr>
                <w:rFonts w:ascii="Book Antiqua" w:hAnsi="Book Antiqua" w:cs="Times New Roman"/>
              </w:rPr>
              <w:t xml:space="preserve">L-MVO extent IP for combined MACE in model including IS, LV volumes (only </w:t>
            </w:r>
            <w:r w:rsidRPr="00C03543">
              <w:rPr>
                <w:rFonts w:ascii="Book Antiqua" w:hAnsi="Book Antiqua" w:cs="Times New Roman"/>
              </w:rPr>
              <w:lastRenderedPageBreak/>
              <w:t>other IP was LVEF). L-MVO/IS strongest IP in model including L-MVO extent, LVEF, IS, LV volumes</w:t>
            </w:r>
          </w:p>
        </w:tc>
        <w:tc>
          <w:tcPr>
            <w:tcW w:w="995" w:type="dxa"/>
          </w:tcPr>
          <w:p w14:paraId="51565C1A" w14:textId="77777777" w:rsidR="00E51036" w:rsidRPr="00C03543" w:rsidRDefault="00E51036" w:rsidP="00F67D15">
            <w:pPr>
              <w:spacing w:line="360" w:lineRule="auto"/>
              <w:jc w:val="both"/>
              <w:rPr>
                <w:rFonts w:ascii="Book Antiqua" w:hAnsi="Book Antiqua"/>
              </w:rPr>
            </w:pPr>
            <w:r w:rsidRPr="00C03543">
              <w:rPr>
                <w:rFonts w:ascii="Book Antiqua" w:hAnsi="Book Antiqua"/>
              </w:rPr>
              <w:lastRenderedPageBreak/>
              <w:t>3</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79183A57" w14:textId="77777777" w:rsidR="00E51036" w:rsidRPr="00C03543" w:rsidRDefault="00E51036" w:rsidP="00F67D15">
            <w:pPr>
              <w:spacing w:line="360" w:lineRule="auto"/>
              <w:jc w:val="both"/>
              <w:rPr>
                <w:rFonts w:ascii="Book Antiqua" w:hAnsi="Book Antiqua"/>
              </w:rPr>
            </w:pPr>
            <w:r w:rsidRPr="00C03543">
              <w:rPr>
                <w:rFonts w:ascii="Book Antiqua" w:hAnsi="Book Antiqua"/>
              </w:rPr>
              <w:t>19 m</w:t>
            </w:r>
            <w:r w:rsidRPr="00C03543">
              <w:rPr>
                <w:rFonts w:ascii="Book Antiqua" w:eastAsia="宋体" w:hAnsi="Book Antiqua"/>
                <w:lang w:eastAsia="zh-CN"/>
              </w:rPr>
              <w:t>o</w:t>
            </w:r>
          </w:p>
        </w:tc>
      </w:tr>
      <w:tr w:rsidR="00E51036" w:rsidRPr="00C03543" w14:paraId="2F2AC78B" w14:textId="77777777" w:rsidTr="00F67D15">
        <w:trPr>
          <w:trHeight w:val="401"/>
          <w:jc w:val="center"/>
        </w:trPr>
        <w:tc>
          <w:tcPr>
            <w:tcW w:w="1066" w:type="dxa"/>
          </w:tcPr>
          <w:p w14:paraId="0F83924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De Waha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36</w:t>
              </w:r>
            </w:hyperlink>
            <w:r w:rsidRPr="00C03543">
              <w:rPr>
                <w:rFonts w:ascii="Book Antiqua" w:eastAsia="宋体" w:hAnsi="Book Antiqua"/>
                <w:vertAlign w:val="superscript"/>
                <w:lang w:eastAsia="zh-CN"/>
              </w:rPr>
              <w:t>]</w:t>
            </w:r>
          </w:p>
        </w:tc>
        <w:tc>
          <w:tcPr>
            <w:tcW w:w="624" w:type="dxa"/>
          </w:tcPr>
          <w:p w14:paraId="458FF4A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443" w:type="dxa"/>
          </w:tcPr>
          <w:p w14:paraId="3EA9875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438</w:t>
            </w:r>
          </w:p>
        </w:tc>
        <w:tc>
          <w:tcPr>
            <w:tcW w:w="784" w:type="dxa"/>
          </w:tcPr>
          <w:p w14:paraId="08BA7BF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72" w:type="dxa"/>
          </w:tcPr>
          <w:p w14:paraId="753348C9"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cs="Times New Roman"/>
              </w:rPr>
              <w:t>Presence and extent of L-MVO were strongest IPs for MACE and mortality in models with IS, LVEF, ST-res, TIMI-flow post PCI. E-MVO was not an IP</w:t>
            </w:r>
          </w:p>
        </w:tc>
        <w:tc>
          <w:tcPr>
            <w:tcW w:w="995" w:type="dxa"/>
          </w:tcPr>
          <w:p w14:paraId="4B7C49D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 xml:space="preserve"> 3</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7A29C30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19 m</w:t>
            </w:r>
            <w:r w:rsidRPr="00C03543">
              <w:rPr>
                <w:rFonts w:ascii="Book Antiqua" w:eastAsia="宋体" w:hAnsi="Book Antiqua"/>
                <w:lang w:eastAsia="zh-CN"/>
              </w:rPr>
              <w:t>o</w:t>
            </w:r>
          </w:p>
        </w:tc>
      </w:tr>
      <w:tr w:rsidR="00E51036" w:rsidRPr="00C03543" w14:paraId="0CEBBA3B" w14:textId="77777777" w:rsidTr="00F67D15">
        <w:trPr>
          <w:trHeight w:val="401"/>
          <w:jc w:val="center"/>
        </w:trPr>
        <w:tc>
          <w:tcPr>
            <w:tcW w:w="1066" w:type="dxa"/>
          </w:tcPr>
          <w:p w14:paraId="1735F2B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Cochet</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37</w:t>
              </w:r>
            </w:hyperlink>
            <w:r w:rsidRPr="00C03543">
              <w:rPr>
                <w:rFonts w:ascii="Book Antiqua" w:eastAsia="宋体" w:hAnsi="Book Antiqua"/>
                <w:vertAlign w:val="superscript"/>
                <w:lang w:eastAsia="zh-CN"/>
              </w:rPr>
              <w:t>]</w:t>
            </w:r>
          </w:p>
        </w:tc>
        <w:tc>
          <w:tcPr>
            <w:tcW w:w="624" w:type="dxa"/>
          </w:tcPr>
          <w:p w14:paraId="0BAE354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2009</w:t>
            </w:r>
          </w:p>
        </w:tc>
        <w:tc>
          <w:tcPr>
            <w:tcW w:w="443" w:type="dxa"/>
          </w:tcPr>
          <w:p w14:paraId="353F690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184</w:t>
            </w:r>
          </w:p>
        </w:tc>
        <w:tc>
          <w:tcPr>
            <w:tcW w:w="784" w:type="dxa"/>
          </w:tcPr>
          <w:p w14:paraId="5CACB86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72" w:type="dxa"/>
          </w:tcPr>
          <w:p w14:paraId="692C6F6F"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 xml:space="preserve">L-MVO strongest IP for MACE, in models including GRACE score, IS, LVEF. L-MVO stronger IP than E-MVO (OR 8.7 </w:t>
            </w:r>
            <w:r w:rsidRPr="00C03543">
              <w:rPr>
                <w:rFonts w:ascii="Book Antiqua" w:hAnsi="Book Antiqua"/>
                <w:i/>
              </w:rPr>
              <w:t>vs</w:t>
            </w:r>
            <w:r w:rsidRPr="00C03543">
              <w:rPr>
                <w:rFonts w:ascii="Book Antiqua" w:hAnsi="Book Antiqua"/>
              </w:rPr>
              <w:t xml:space="preserve"> 2.5)</w:t>
            </w:r>
          </w:p>
        </w:tc>
        <w:tc>
          <w:tcPr>
            <w:tcW w:w="995" w:type="dxa"/>
          </w:tcPr>
          <w:p w14:paraId="68BBF1DA"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lang w:eastAsia="zh-CN"/>
              </w:rPr>
              <w:t>“</w:t>
            </w:r>
            <w:r w:rsidRPr="00C03543">
              <w:rPr>
                <w:rFonts w:ascii="Book Antiqua" w:hAnsi="Book Antiqua"/>
              </w:rPr>
              <w:t>3-7</w:t>
            </w:r>
            <w:r w:rsidRPr="00C03543">
              <w:rPr>
                <w:rFonts w:ascii="Book Antiqua" w:eastAsia="宋体" w:hAnsi="Book Antiqua"/>
                <w:lang w:eastAsia="zh-CN"/>
              </w:rPr>
              <w:t xml:space="preserve"> </w:t>
            </w:r>
            <w:r w:rsidRPr="00C03543">
              <w:rPr>
                <w:rFonts w:ascii="Book Antiqua" w:hAnsi="Book Antiqua"/>
              </w:rPr>
              <w:t>d</w:t>
            </w:r>
            <w:r w:rsidRPr="00C03543">
              <w:rPr>
                <w:rFonts w:ascii="Book Antiqua" w:eastAsia="宋体" w:hAnsi="Book Antiqua"/>
                <w:lang w:eastAsia="zh-CN"/>
              </w:rPr>
              <w:t>”</w:t>
            </w:r>
          </w:p>
        </w:tc>
        <w:tc>
          <w:tcPr>
            <w:tcW w:w="1413" w:type="dxa"/>
          </w:tcPr>
          <w:p w14:paraId="0D3A340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12 m</w:t>
            </w:r>
            <w:r w:rsidRPr="00C03543">
              <w:rPr>
                <w:rFonts w:ascii="Book Antiqua" w:eastAsia="宋体" w:hAnsi="Book Antiqua"/>
                <w:lang w:eastAsia="zh-CN"/>
              </w:rPr>
              <w:t>o</w:t>
            </w:r>
          </w:p>
        </w:tc>
      </w:tr>
      <w:tr w:rsidR="00E51036" w:rsidRPr="00C03543" w14:paraId="0423DABA" w14:textId="77777777" w:rsidTr="00F67D15">
        <w:trPr>
          <w:trHeight w:val="401"/>
          <w:jc w:val="center"/>
        </w:trPr>
        <w:tc>
          <w:tcPr>
            <w:tcW w:w="1066" w:type="dxa"/>
          </w:tcPr>
          <w:p w14:paraId="4A54254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Bruder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116</w:t>
              </w:r>
            </w:hyperlink>
            <w:r w:rsidRPr="00C03543">
              <w:rPr>
                <w:rFonts w:ascii="Book Antiqua" w:eastAsia="宋体" w:hAnsi="Book Antiqua"/>
                <w:vertAlign w:val="superscript"/>
                <w:lang w:eastAsia="zh-CN"/>
              </w:rPr>
              <w:t>]</w:t>
            </w:r>
          </w:p>
        </w:tc>
        <w:tc>
          <w:tcPr>
            <w:tcW w:w="624" w:type="dxa"/>
          </w:tcPr>
          <w:p w14:paraId="1927D9D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2008</w:t>
            </w:r>
          </w:p>
        </w:tc>
        <w:tc>
          <w:tcPr>
            <w:tcW w:w="443" w:type="dxa"/>
          </w:tcPr>
          <w:p w14:paraId="28DC989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143</w:t>
            </w:r>
          </w:p>
        </w:tc>
        <w:tc>
          <w:tcPr>
            <w:tcW w:w="784" w:type="dxa"/>
          </w:tcPr>
          <w:p w14:paraId="31D5EAD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72" w:type="dxa"/>
          </w:tcPr>
          <w:p w14:paraId="769FE13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Only extent of L-MVO &gt;</w:t>
            </w:r>
            <w:r w:rsidRPr="00C03543">
              <w:rPr>
                <w:rFonts w:ascii="Book Antiqua" w:eastAsia="宋体" w:hAnsi="Book Antiqua"/>
                <w:lang w:eastAsia="zh-CN"/>
              </w:rPr>
              <w:t xml:space="preserve"> </w:t>
            </w:r>
            <w:r w:rsidRPr="00C03543">
              <w:rPr>
                <w:rFonts w:ascii="Book Antiqua" w:hAnsi="Book Antiqua"/>
              </w:rPr>
              <w:t>0.5% LV mass was IP for MACE; model included IS, LVEF, age, DM, sex</w:t>
            </w:r>
          </w:p>
        </w:tc>
        <w:tc>
          <w:tcPr>
            <w:tcW w:w="995" w:type="dxa"/>
          </w:tcPr>
          <w:p w14:paraId="6E911A3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4.5</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4FA83C7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12 m</w:t>
            </w:r>
            <w:r w:rsidRPr="00C03543">
              <w:rPr>
                <w:rFonts w:ascii="Book Antiqua" w:eastAsia="宋体" w:hAnsi="Book Antiqua"/>
                <w:lang w:eastAsia="zh-CN"/>
              </w:rPr>
              <w:t>o</w:t>
            </w:r>
          </w:p>
        </w:tc>
      </w:tr>
      <w:tr w:rsidR="00E51036" w:rsidRPr="00C03543" w14:paraId="67F06609" w14:textId="77777777" w:rsidTr="00F67D15">
        <w:trPr>
          <w:trHeight w:val="401"/>
          <w:jc w:val="center"/>
        </w:trPr>
        <w:tc>
          <w:tcPr>
            <w:tcW w:w="1066" w:type="dxa"/>
          </w:tcPr>
          <w:p w14:paraId="6E8AC7F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624" w:type="dxa"/>
          </w:tcPr>
          <w:p w14:paraId="5D2649F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2005</w:t>
            </w:r>
          </w:p>
        </w:tc>
        <w:tc>
          <w:tcPr>
            <w:tcW w:w="443" w:type="dxa"/>
          </w:tcPr>
          <w:p w14:paraId="20F1411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 xml:space="preserve">110 </w:t>
            </w:r>
          </w:p>
        </w:tc>
        <w:tc>
          <w:tcPr>
            <w:tcW w:w="784" w:type="dxa"/>
          </w:tcPr>
          <w:p w14:paraId="625B8C9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3172" w:type="dxa"/>
          </w:tcPr>
          <w:p w14:paraId="6D2E3AC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L-MVO IP for MACE (</w:t>
            </w:r>
            <w:r w:rsidRPr="00C03543">
              <w:rPr>
                <w:rFonts w:ascii="Book Antiqua" w:hAnsi="Book Antiqua"/>
                <w:i/>
              </w:rPr>
              <w:t>P</w:t>
            </w:r>
            <w:r w:rsidRPr="00C03543">
              <w:rPr>
                <w:rFonts w:ascii="Book Antiqua" w:eastAsia="宋体" w:hAnsi="Book Antiqua"/>
                <w:lang w:eastAsia="zh-CN"/>
              </w:rPr>
              <w:t xml:space="preserve"> </w:t>
            </w:r>
            <w:r w:rsidRPr="00C03543">
              <w:rPr>
                <w:rFonts w:ascii="Book Antiqua" w:hAnsi="Book Antiqua"/>
              </w:rPr>
              <w:t>=</w:t>
            </w:r>
            <w:r w:rsidRPr="00C03543">
              <w:rPr>
                <w:rFonts w:ascii="Book Antiqua" w:eastAsia="宋体" w:hAnsi="Book Antiqua"/>
                <w:lang w:eastAsia="zh-CN"/>
              </w:rPr>
              <w:t xml:space="preserve"> </w:t>
            </w:r>
            <w:r w:rsidRPr="00C03543">
              <w:rPr>
                <w:rFonts w:ascii="Book Antiqua" w:hAnsi="Book Antiqua"/>
              </w:rPr>
              <w:t>0.04) in model including LV end-diastolic volume and LVEF</w:t>
            </w:r>
          </w:p>
        </w:tc>
        <w:tc>
          <w:tcPr>
            <w:tcW w:w="995" w:type="dxa"/>
          </w:tcPr>
          <w:p w14:paraId="2191B2A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6D8023F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268</w:t>
            </w:r>
            <w:r w:rsidRPr="00C03543">
              <w:rPr>
                <w:rFonts w:ascii="Book Antiqua" w:eastAsia="宋体" w:hAnsi="Book Antiqua"/>
                <w:lang w:eastAsia="zh-CN"/>
              </w:rPr>
              <w:t xml:space="preserve"> </w:t>
            </w:r>
            <w:r w:rsidRPr="00C03543">
              <w:rPr>
                <w:rFonts w:ascii="Book Antiqua" w:hAnsi="Book Antiqua"/>
              </w:rPr>
              <w:t>d</w:t>
            </w:r>
          </w:p>
        </w:tc>
      </w:tr>
    </w:tbl>
    <w:p w14:paraId="0C87672D" w14:textId="77777777" w:rsidR="00E51036" w:rsidRPr="00C03543" w:rsidRDefault="00E51036" w:rsidP="00E51036">
      <w:pPr>
        <w:tabs>
          <w:tab w:val="left" w:pos="851"/>
        </w:tabs>
        <w:spacing w:line="360" w:lineRule="auto"/>
        <w:jc w:val="both"/>
        <w:rPr>
          <w:rFonts w:ascii="Book Antiqua" w:hAnsi="Book Antiqua"/>
        </w:rPr>
      </w:pPr>
    </w:p>
    <w:p w14:paraId="418DDF25" w14:textId="77777777" w:rsidR="00E51036" w:rsidRPr="00C03543" w:rsidRDefault="00E51036" w:rsidP="00E51036">
      <w:pPr>
        <w:tabs>
          <w:tab w:val="left" w:pos="851"/>
        </w:tabs>
        <w:spacing w:line="360" w:lineRule="auto"/>
        <w:jc w:val="both"/>
        <w:rPr>
          <w:rFonts w:ascii="Book Antiqua" w:eastAsia="宋体" w:hAnsi="Book Antiqua"/>
          <w:lang w:eastAsia="zh-CN"/>
        </w:rPr>
      </w:pPr>
      <w:r w:rsidRPr="00C03543">
        <w:rPr>
          <w:rFonts w:ascii="Book Antiqua" w:hAnsi="Book Antiqua"/>
        </w:rPr>
        <w:t>MVO</w:t>
      </w:r>
      <w:r w:rsidRPr="00C03543">
        <w:rPr>
          <w:rFonts w:ascii="Book Antiqua" w:eastAsia="宋体" w:hAnsi="Book Antiqua"/>
          <w:lang w:eastAsia="zh-CN"/>
        </w:rPr>
        <w:t>:</w:t>
      </w:r>
      <w:r w:rsidRPr="00C03543">
        <w:rPr>
          <w:rFonts w:ascii="Book Antiqua" w:hAnsi="Book Antiqua"/>
        </w:rPr>
        <w:t xml:space="preserve"> Microvascular obstruction</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w:t>
      </w:r>
      <w:r w:rsidRPr="00C03543">
        <w:rPr>
          <w:rFonts w:ascii="Book Antiqua" w:hAnsi="Book Antiqua"/>
        </w:rPr>
        <w:t xml:space="preserve"> IS</w:t>
      </w:r>
      <w:r w:rsidRPr="00C03543">
        <w:rPr>
          <w:rFonts w:ascii="Book Antiqua" w:eastAsia="宋体" w:hAnsi="Book Antiqua"/>
          <w:lang w:eastAsia="zh-CN"/>
        </w:rPr>
        <w:t>:</w:t>
      </w:r>
      <w:r w:rsidRPr="00C03543">
        <w:rPr>
          <w:rFonts w:ascii="Book Antiqua" w:hAnsi="Book Antiqua"/>
        </w:rPr>
        <w:t xml:space="preserve"> Infarct size</w:t>
      </w:r>
      <w:r w:rsidRPr="00C03543">
        <w:rPr>
          <w:rFonts w:ascii="Book Antiqua" w:eastAsia="宋体" w:hAnsi="Book Antiqua"/>
          <w:lang w:eastAsia="zh-CN"/>
        </w:rPr>
        <w:t xml:space="preserve">; </w:t>
      </w:r>
      <w:r w:rsidRPr="00C03543">
        <w:rPr>
          <w:rFonts w:ascii="Book Antiqua" w:hAnsi="Book Antiqua"/>
        </w:rPr>
        <w:t>PCI</w:t>
      </w:r>
      <w:r w:rsidRPr="00C03543">
        <w:rPr>
          <w:rFonts w:ascii="Book Antiqua" w:eastAsia="宋体" w:hAnsi="Book Antiqua"/>
          <w:lang w:eastAsia="zh-CN"/>
        </w:rPr>
        <w:t>:</w:t>
      </w:r>
      <w:r w:rsidRPr="00C03543">
        <w:rPr>
          <w:rFonts w:ascii="Book Antiqua" w:hAnsi="Book Antiqua"/>
        </w:rPr>
        <w:t xml:space="preserve"> Percutaneous coronary intervention</w:t>
      </w:r>
      <w:r w:rsidRPr="00C03543">
        <w:rPr>
          <w:rFonts w:ascii="Book Antiqua" w:eastAsia="宋体" w:hAnsi="Book Antiqua"/>
          <w:lang w:eastAsia="zh-CN"/>
        </w:rPr>
        <w:t>;</w:t>
      </w:r>
      <w:r w:rsidRPr="00C03543">
        <w:rPr>
          <w:rFonts w:ascii="Book Antiqua" w:hAnsi="Book Antiqua"/>
        </w:rPr>
        <w:t xml:space="preserve"> MACE</w:t>
      </w:r>
      <w:r w:rsidRPr="00C03543">
        <w:rPr>
          <w:rFonts w:ascii="Book Antiqua" w:eastAsia="宋体" w:hAnsi="Book Antiqua"/>
          <w:lang w:eastAsia="zh-CN"/>
        </w:rPr>
        <w:t>:</w:t>
      </w:r>
      <w:r w:rsidRPr="00C03543">
        <w:rPr>
          <w:rFonts w:ascii="Book Antiqua" w:hAnsi="Book Antiqua"/>
        </w:rPr>
        <w:t xml:space="preserve"> Major adverse cardiovascular events</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p>
    <w:p w14:paraId="7AB67850"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45328827" w14:textId="77777777" w:rsidR="00E51036" w:rsidRPr="00C03543" w:rsidRDefault="00E51036" w:rsidP="00E51036">
      <w:pPr>
        <w:pStyle w:val="af0"/>
        <w:jc w:val="both"/>
        <w:rPr>
          <w:rFonts w:ascii="Book Antiqua" w:hAnsi="Book Antiqua"/>
          <w:szCs w:val="24"/>
        </w:rPr>
      </w:pPr>
      <w:bookmarkStart w:id="318" w:name="T15"/>
      <w:bookmarkStart w:id="319" w:name="_Toc327610940"/>
      <w:r w:rsidRPr="00C03543">
        <w:rPr>
          <w:rFonts w:ascii="Book Antiqua" w:hAnsi="Book Antiqua"/>
          <w:szCs w:val="24"/>
        </w:rPr>
        <w:lastRenderedPageBreak/>
        <w:t xml:space="preserve">Table </w:t>
      </w:r>
      <w:bookmarkEnd w:id="318"/>
      <w:r w:rsidRPr="00C03543">
        <w:rPr>
          <w:rFonts w:ascii="Book Antiqua" w:hAnsi="Book Antiqua"/>
          <w:szCs w:val="24"/>
        </w:rPr>
        <w:t xml:space="preserve">11 Cardiovascular magnetic resonance studies illustrating the importance of intramyocardial haemorrhage on left ventricular function and remodelling in acute </w:t>
      </w:r>
      <w:bookmarkEnd w:id="319"/>
      <w:r w:rsidRPr="00C03543">
        <w:rPr>
          <w:rFonts w:ascii="Book Antiqua" w:hAnsi="Book Antiqua"/>
          <w:szCs w:val="24"/>
        </w:rPr>
        <w:t>myocardial infarction</w:t>
      </w:r>
    </w:p>
    <w:tbl>
      <w:tblPr>
        <w:tblStyle w:val="a5"/>
        <w:tblW w:w="8482" w:type="dxa"/>
        <w:jc w:val="center"/>
        <w:tblInd w:w="895" w:type="dxa"/>
        <w:tblLook w:val="04A0" w:firstRow="1" w:lastRow="0" w:firstColumn="1" w:lastColumn="0" w:noHBand="0" w:noVBand="1"/>
      </w:tblPr>
      <w:tblGrid>
        <w:gridCol w:w="1142"/>
        <w:gridCol w:w="710"/>
        <w:gridCol w:w="576"/>
        <w:gridCol w:w="1056"/>
        <w:gridCol w:w="2332"/>
        <w:gridCol w:w="925"/>
        <w:gridCol w:w="1741"/>
      </w:tblGrid>
      <w:tr w:rsidR="00E51036" w:rsidRPr="00C03543" w14:paraId="19EEED93" w14:textId="77777777" w:rsidTr="00F67D15">
        <w:trPr>
          <w:trHeight w:val="586"/>
          <w:jc w:val="center"/>
        </w:trPr>
        <w:tc>
          <w:tcPr>
            <w:tcW w:w="954" w:type="dxa"/>
            <w:shd w:val="clear" w:color="auto" w:fill="auto"/>
          </w:tcPr>
          <w:p w14:paraId="3E9E1A02"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45" w:type="dxa"/>
            <w:shd w:val="clear" w:color="auto" w:fill="auto"/>
          </w:tcPr>
          <w:p w14:paraId="5258906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450" w:type="dxa"/>
            <w:shd w:val="clear" w:color="auto" w:fill="auto"/>
          </w:tcPr>
          <w:p w14:paraId="2AA8727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943" w:type="dxa"/>
            <w:shd w:val="clear" w:color="auto" w:fill="auto"/>
          </w:tcPr>
          <w:p w14:paraId="1B3B4DA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IMH CMR method</w:t>
            </w:r>
          </w:p>
        </w:tc>
        <w:tc>
          <w:tcPr>
            <w:tcW w:w="3161" w:type="dxa"/>
            <w:shd w:val="clear" w:color="auto" w:fill="auto"/>
          </w:tcPr>
          <w:p w14:paraId="4D1E585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1106" w:type="dxa"/>
            <w:shd w:val="clear" w:color="auto" w:fill="auto"/>
          </w:tcPr>
          <w:p w14:paraId="202F80D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CMR time post MI</w:t>
            </w:r>
          </w:p>
        </w:tc>
        <w:tc>
          <w:tcPr>
            <w:tcW w:w="1323" w:type="dxa"/>
            <w:shd w:val="clear" w:color="auto" w:fill="auto"/>
          </w:tcPr>
          <w:p w14:paraId="596F327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Mean/median F/U CMR</w:t>
            </w:r>
          </w:p>
        </w:tc>
      </w:tr>
      <w:tr w:rsidR="00E51036" w:rsidRPr="00C03543" w14:paraId="3D275063" w14:textId="77777777" w:rsidTr="00F67D15">
        <w:trPr>
          <w:trHeight w:val="401"/>
          <w:jc w:val="center"/>
        </w:trPr>
        <w:tc>
          <w:tcPr>
            <w:tcW w:w="954" w:type="dxa"/>
          </w:tcPr>
          <w:p w14:paraId="7E1CCFAE" w14:textId="77777777" w:rsidR="00E51036" w:rsidRPr="00C03543" w:rsidRDefault="00E51036" w:rsidP="00F67D15">
            <w:pPr>
              <w:spacing w:line="360" w:lineRule="auto"/>
              <w:jc w:val="both"/>
              <w:rPr>
                <w:rFonts w:ascii="Book Antiqua" w:hAnsi="Book Antiqua"/>
              </w:rPr>
            </w:pPr>
            <w:r w:rsidRPr="00C03543">
              <w:rPr>
                <w:rFonts w:ascii="Book Antiqua" w:hAnsi="Book Antiqua"/>
              </w:rPr>
              <w:t>Carrick</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74</w:t>
              </w:r>
            </w:hyperlink>
            <w:r w:rsidRPr="00C03543">
              <w:rPr>
                <w:rFonts w:ascii="Book Antiqua" w:eastAsia="宋体" w:hAnsi="Book Antiqua"/>
                <w:vertAlign w:val="superscript"/>
                <w:lang w:eastAsia="zh-CN"/>
              </w:rPr>
              <w:t>]</w:t>
            </w:r>
          </w:p>
        </w:tc>
        <w:tc>
          <w:tcPr>
            <w:tcW w:w="545" w:type="dxa"/>
          </w:tcPr>
          <w:p w14:paraId="325837A7"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2016</w:t>
            </w:r>
          </w:p>
        </w:tc>
        <w:tc>
          <w:tcPr>
            <w:tcW w:w="450" w:type="dxa"/>
          </w:tcPr>
          <w:p w14:paraId="7D5BDBCE" w14:textId="77777777" w:rsidR="00E51036" w:rsidRPr="00C03543" w:rsidRDefault="00E51036" w:rsidP="00F67D15">
            <w:pPr>
              <w:spacing w:line="360" w:lineRule="auto"/>
              <w:jc w:val="both"/>
              <w:rPr>
                <w:rFonts w:ascii="Book Antiqua" w:hAnsi="Book Antiqua"/>
              </w:rPr>
            </w:pPr>
            <w:r w:rsidRPr="00C03543">
              <w:rPr>
                <w:rFonts w:ascii="Book Antiqua" w:hAnsi="Book Antiqua"/>
              </w:rPr>
              <w:t>245</w:t>
            </w:r>
          </w:p>
        </w:tc>
        <w:tc>
          <w:tcPr>
            <w:tcW w:w="943" w:type="dxa"/>
          </w:tcPr>
          <w:p w14:paraId="480C5B62"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
            </w:r>
          </w:p>
        </w:tc>
        <w:tc>
          <w:tcPr>
            <w:tcW w:w="3161" w:type="dxa"/>
          </w:tcPr>
          <w:p w14:paraId="1D1A87A9" w14:textId="77777777" w:rsidR="00E51036" w:rsidRPr="00C03543" w:rsidRDefault="00E51036" w:rsidP="00F67D15">
            <w:pPr>
              <w:spacing w:line="360" w:lineRule="auto"/>
              <w:jc w:val="both"/>
              <w:rPr>
                <w:rFonts w:ascii="Book Antiqua" w:hAnsi="Book Antiqua"/>
              </w:rPr>
            </w:pPr>
            <w:r w:rsidRPr="00C03543">
              <w:rPr>
                <w:rFonts w:ascii="Book Antiqua" w:hAnsi="Book Antiqua"/>
              </w:rPr>
              <w:t>IMH strongest IP for LVR. IMH associated with lower LVEF and greater volumes</w:t>
            </w:r>
          </w:p>
        </w:tc>
        <w:tc>
          <w:tcPr>
            <w:tcW w:w="1106" w:type="dxa"/>
          </w:tcPr>
          <w:p w14:paraId="1DD315B2" w14:textId="77777777" w:rsidR="00E51036" w:rsidRPr="00C03543" w:rsidRDefault="00E51036" w:rsidP="00F67D15">
            <w:pPr>
              <w:spacing w:line="360" w:lineRule="auto"/>
              <w:jc w:val="both"/>
              <w:rPr>
                <w:rFonts w:ascii="Book Antiqua" w:hAnsi="Book Antiqua"/>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1323" w:type="dxa"/>
          </w:tcPr>
          <w:p w14:paraId="45F40317"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46CF079D" w14:textId="77777777" w:rsidTr="00F67D15">
        <w:trPr>
          <w:trHeight w:val="401"/>
          <w:jc w:val="center"/>
        </w:trPr>
        <w:tc>
          <w:tcPr>
            <w:tcW w:w="954" w:type="dxa"/>
          </w:tcPr>
          <w:p w14:paraId="2843C74C" w14:textId="77777777" w:rsidR="00E51036" w:rsidRPr="00C03543" w:rsidRDefault="00E51036" w:rsidP="00F67D15">
            <w:pPr>
              <w:spacing w:line="360" w:lineRule="auto"/>
              <w:jc w:val="both"/>
              <w:rPr>
                <w:rFonts w:ascii="Book Antiqua" w:hAnsi="Book Antiqua"/>
              </w:rPr>
            </w:pPr>
            <w:r w:rsidRPr="00C03543">
              <w:rPr>
                <w:rFonts w:ascii="Book Antiqua" w:hAnsi="Book Antiqua"/>
              </w:rPr>
              <w:t>Kidambi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115</w:t>
              </w:r>
            </w:hyperlink>
            <w:r w:rsidRPr="00C03543">
              <w:rPr>
                <w:rFonts w:ascii="Book Antiqua" w:eastAsia="宋体" w:hAnsi="Book Antiqua"/>
                <w:vertAlign w:val="superscript"/>
                <w:lang w:eastAsia="zh-CN"/>
              </w:rPr>
              <w:t>]</w:t>
            </w:r>
          </w:p>
        </w:tc>
        <w:tc>
          <w:tcPr>
            <w:tcW w:w="545" w:type="dxa"/>
          </w:tcPr>
          <w:p w14:paraId="4B418693"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2013</w:t>
            </w:r>
          </w:p>
        </w:tc>
        <w:tc>
          <w:tcPr>
            <w:tcW w:w="450" w:type="dxa"/>
          </w:tcPr>
          <w:p w14:paraId="2BD498AF" w14:textId="77777777" w:rsidR="00E51036" w:rsidRPr="00C03543" w:rsidRDefault="00E51036" w:rsidP="00F67D15">
            <w:pPr>
              <w:spacing w:line="360" w:lineRule="auto"/>
              <w:jc w:val="both"/>
              <w:rPr>
                <w:rFonts w:ascii="Book Antiqua" w:hAnsi="Book Antiqua"/>
              </w:rPr>
            </w:pPr>
            <w:r w:rsidRPr="00C03543">
              <w:rPr>
                <w:rFonts w:ascii="Book Antiqua" w:hAnsi="Book Antiqua"/>
              </w:rPr>
              <w:t>39</w:t>
            </w:r>
          </w:p>
        </w:tc>
        <w:tc>
          <w:tcPr>
            <w:tcW w:w="943" w:type="dxa"/>
          </w:tcPr>
          <w:p w14:paraId="15F23EE7"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T2w-TSE and T2*</w:t>
            </w:r>
          </w:p>
        </w:tc>
        <w:tc>
          <w:tcPr>
            <w:tcW w:w="3161" w:type="dxa"/>
          </w:tcPr>
          <w:p w14:paraId="0963E8C8" w14:textId="77777777" w:rsidR="00E51036" w:rsidRPr="00C03543" w:rsidRDefault="00E51036" w:rsidP="00F67D15">
            <w:pPr>
              <w:spacing w:line="360" w:lineRule="auto"/>
              <w:jc w:val="both"/>
              <w:rPr>
                <w:rFonts w:ascii="Book Antiqua" w:hAnsi="Book Antiqua"/>
              </w:rPr>
            </w:pPr>
            <w:r w:rsidRPr="00C03543">
              <w:rPr>
                <w:rFonts w:ascii="Book Antiqua" w:hAnsi="Book Antiqua"/>
              </w:rPr>
              <w:t>IMH associated with attenuation of follow-up infarct strain</w:t>
            </w:r>
          </w:p>
        </w:tc>
        <w:tc>
          <w:tcPr>
            <w:tcW w:w="1106" w:type="dxa"/>
          </w:tcPr>
          <w:p w14:paraId="58E5F15C" w14:textId="77777777" w:rsidR="00E51036" w:rsidRPr="00C03543" w:rsidRDefault="00E51036" w:rsidP="00F67D15">
            <w:pPr>
              <w:spacing w:line="360" w:lineRule="auto"/>
              <w:jc w:val="both"/>
              <w:rPr>
                <w:rFonts w:ascii="Book Antiqua" w:hAnsi="Book Antiqua"/>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1323" w:type="dxa"/>
          </w:tcPr>
          <w:p w14:paraId="086932D0" w14:textId="77777777" w:rsidR="00E51036" w:rsidRPr="00C03543" w:rsidRDefault="00E51036" w:rsidP="00F67D15">
            <w:pPr>
              <w:spacing w:line="360" w:lineRule="auto"/>
              <w:jc w:val="both"/>
              <w:rPr>
                <w:rFonts w:ascii="Book Antiqua" w:hAnsi="Book Antiqua"/>
              </w:rPr>
            </w:pPr>
            <w:r w:rsidRPr="00C03543">
              <w:rPr>
                <w:rFonts w:ascii="Book Antiqua" w:hAnsi="Book Antiqua"/>
              </w:rPr>
              <w:t>3 m</w:t>
            </w:r>
            <w:r w:rsidRPr="00C03543">
              <w:rPr>
                <w:rFonts w:ascii="Book Antiqua" w:eastAsia="宋体" w:hAnsi="Book Antiqua"/>
                <w:lang w:eastAsia="zh-CN"/>
              </w:rPr>
              <w:t>o</w:t>
            </w:r>
          </w:p>
        </w:tc>
      </w:tr>
      <w:tr w:rsidR="00E51036" w:rsidRPr="00C03543" w14:paraId="3174D58E" w14:textId="77777777" w:rsidTr="00F67D15">
        <w:trPr>
          <w:trHeight w:val="401"/>
          <w:jc w:val="center"/>
        </w:trPr>
        <w:tc>
          <w:tcPr>
            <w:tcW w:w="954" w:type="dxa"/>
          </w:tcPr>
          <w:p w14:paraId="0F63F8C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Husser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33</w:t>
              </w:r>
            </w:hyperlink>
            <w:r w:rsidRPr="00C03543">
              <w:rPr>
                <w:rFonts w:ascii="Book Antiqua" w:eastAsia="宋体" w:hAnsi="Book Antiqua"/>
                <w:vertAlign w:val="superscript"/>
                <w:lang w:eastAsia="zh-CN"/>
              </w:rPr>
              <w:t>]</w:t>
            </w:r>
          </w:p>
        </w:tc>
        <w:tc>
          <w:tcPr>
            <w:tcW w:w="545" w:type="dxa"/>
          </w:tcPr>
          <w:p w14:paraId="094B2BC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2012</w:t>
            </w:r>
          </w:p>
        </w:tc>
        <w:tc>
          <w:tcPr>
            <w:tcW w:w="450" w:type="dxa"/>
          </w:tcPr>
          <w:p w14:paraId="23DC44F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304</w:t>
            </w:r>
          </w:p>
        </w:tc>
        <w:tc>
          <w:tcPr>
            <w:tcW w:w="943" w:type="dxa"/>
          </w:tcPr>
          <w:p w14:paraId="544DB9D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T2w-TSE</w:t>
            </w:r>
          </w:p>
        </w:tc>
        <w:tc>
          <w:tcPr>
            <w:tcW w:w="3161" w:type="dxa"/>
          </w:tcPr>
          <w:p w14:paraId="44DFB40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IMH strongest IP for LVR in model with LVEF, IS, LV vol, L-MVO</w:t>
            </w:r>
          </w:p>
        </w:tc>
        <w:tc>
          <w:tcPr>
            <w:tcW w:w="1106" w:type="dxa"/>
          </w:tcPr>
          <w:p w14:paraId="550AC74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1323" w:type="dxa"/>
          </w:tcPr>
          <w:p w14:paraId="198C2BB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189</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7E036857" w14:textId="77777777" w:rsidTr="00F67D15">
        <w:trPr>
          <w:trHeight w:val="401"/>
          <w:jc w:val="center"/>
        </w:trPr>
        <w:tc>
          <w:tcPr>
            <w:tcW w:w="954" w:type="dxa"/>
          </w:tcPr>
          <w:p w14:paraId="6A31818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Mather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131</w:t>
              </w:r>
            </w:hyperlink>
            <w:r w:rsidRPr="00C03543">
              <w:rPr>
                <w:rFonts w:ascii="Book Antiqua" w:eastAsia="宋体" w:hAnsi="Book Antiqua"/>
                <w:vertAlign w:val="superscript"/>
                <w:lang w:eastAsia="zh-CN"/>
              </w:rPr>
              <w:t>]</w:t>
            </w:r>
          </w:p>
        </w:tc>
        <w:tc>
          <w:tcPr>
            <w:tcW w:w="545" w:type="dxa"/>
          </w:tcPr>
          <w:p w14:paraId="0842E2D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450" w:type="dxa"/>
          </w:tcPr>
          <w:p w14:paraId="090476C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48</w:t>
            </w:r>
          </w:p>
        </w:tc>
        <w:tc>
          <w:tcPr>
            <w:tcW w:w="943" w:type="dxa"/>
          </w:tcPr>
          <w:p w14:paraId="0B4D2D4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T2w-TSE and T2*</w:t>
            </w:r>
          </w:p>
        </w:tc>
        <w:tc>
          <w:tcPr>
            <w:tcW w:w="3161" w:type="dxa"/>
          </w:tcPr>
          <w:p w14:paraId="2ACF8C4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IMH strongest IP of LVR in model with IS, LVEF, LVESV, E-MVO, MSI</w:t>
            </w:r>
          </w:p>
        </w:tc>
        <w:tc>
          <w:tcPr>
            <w:tcW w:w="1106" w:type="dxa"/>
          </w:tcPr>
          <w:p w14:paraId="77449D0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1323" w:type="dxa"/>
          </w:tcPr>
          <w:p w14:paraId="1E49530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 m</w:t>
            </w:r>
            <w:r w:rsidRPr="00C03543">
              <w:rPr>
                <w:rFonts w:ascii="Book Antiqua" w:eastAsia="宋体" w:hAnsi="Book Antiqua"/>
                <w:lang w:eastAsia="zh-CN"/>
              </w:rPr>
              <w:t>o</w:t>
            </w:r>
          </w:p>
        </w:tc>
      </w:tr>
      <w:tr w:rsidR="00E51036" w:rsidRPr="00C03543" w14:paraId="5228EDD3" w14:textId="77777777" w:rsidTr="00F67D15">
        <w:trPr>
          <w:trHeight w:val="401"/>
          <w:jc w:val="center"/>
        </w:trPr>
        <w:tc>
          <w:tcPr>
            <w:tcW w:w="954" w:type="dxa"/>
          </w:tcPr>
          <w:p w14:paraId="63C6DD45" w14:textId="77777777" w:rsidR="00E51036" w:rsidRPr="00C03543" w:rsidRDefault="00E51036" w:rsidP="00F67D15">
            <w:pPr>
              <w:spacing w:line="360" w:lineRule="auto"/>
              <w:jc w:val="both"/>
              <w:rPr>
                <w:rFonts w:ascii="Book Antiqua" w:hAnsi="Book Antiqua"/>
              </w:rPr>
            </w:pPr>
            <w:r w:rsidRPr="00C03543">
              <w:rPr>
                <w:rFonts w:ascii="Book Antiqua" w:hAnsi="Book Antiqua"/>
              </w:rPr>
              <w:t>Beek</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24</w:t>
              </w:r>
            </w:hyperlink>
            <w:r w:rsidRPr="00C03543">
              <w:rPr>
                <w:rFonts w:ascii="Book Antiqua" w:eastAsia="宋体" w:hAnsi="Book Antiqua"/>
                <w:vertAlign w:val="superscript"/>
                <w:lang w:eastAsia="zh-CN"/>
              </w:rPr>
              <w:t>]</w:t>
            </w:r>
          </w:p>
        </w:tc>
        <w:tc>
          <w:tcPr>
            <w:tcW w:w="545" w:type="dxa"/>
          </w:tcPr>
          <w:p w14:paraId="5F239015"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2010</w:t>
            </w:r>
          </w:p>
        </w:tc>
        <w:tc>
          <w:tcPr>
            <w:tcW w:w="450" w:type="dxa"/>
          </w:tcPr>
          <w:p w14:paraId="725B64AB" w14:textId="77777777" w:rsidR="00E51036" w:rsidRPr="00C03543" w:rsidRDefault="00E51036" w:rsidP="00F67D15">
            <w:pPr>
              <w:spacing w:line="360" w:lineRule="auto"/>
              <w:jc w:val="both"/>
              <w:rPr>
                <w:rFonts w:ascii="Book Antiqua" w:hAnsi="Book Antiqua"/>
              </w:rPr>
            </w:pPr>
            <w:r w:rsidRPr="00C03543">
              <w:rPr>
                <w:rFonts w:ascii="Book Antiqua" w:hAnsi="Book Antiqua"/>
              </w:rPr>
              <w:t>45</w:t>
            </w:r>
          </w:p>
        </w:tc>
        <w:tc>
          <w:tcPr>
            <w:tcW w:w="943" w:type="dxa"/>
          </w:tcPr>
          <w:p w14:paraId="3731FBAB"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T2w-TSE</w:t>
            </w:r>
          </w:p>
        </w:tc>
        <w:tc>
          <w:tcPr>
            <w:tcW w:w="3161" w:type="dxa"/>
          </w:tcPr>
          <w:p w14:paraId="1390993A" w14:textId="77777777" w:rsidR="00E51036" w:rsidRPr="00C03543" w:rsidRDefault="00E51036" w:rsidP="00F67D15">
            <w:pPr>
              <w:tabs>
                <w:tab w:val="center" w:pos="2334"/>
                <w:tab w:val="left" w:pos="2796"/>
              </w:tabs>
              <w:spacing w:line="360" w:lineRule="auto"/>
              <w:jc w:val="both"/>
              <w:rPr>
                <w:rFonts w:ascii="Book Antiqua" w:hAnsi="Book Antiqua"/>
              </w:rPr>
            </w:pPr>
            <w:r w:rsidRPr="00C03543">
              <w:rPr>
                <w:rFonts w:ascii="Book Antiqua" w:hAnsi="Book Antiqua"/>
              </w:rPr>
              <w:t xml:space="preserve">IMH was a univariate predictor of LVEF. However no prognostic significance beyond baseline LVEF and </w:t>
            </w:r>
            <w:r w:rsidRPr="00C03543">
              <w:rPr>
                <w:rFonts w:ascii="Book Antiqua" w:hAnsi="Book Antiqua"/>
              </w:rPr>
              <w:lastRenderedPageBreak/>
              <w:t>MVO in predicting final LVEF</w:t>
            </w:r>
          </w:p>
        </w:tc>
        <w:tc>
          <w:tcPr>
            <w:tcW w:w="1106" w:type="dxa"/>
          </w:tcPr>
          <w:p w14:paraId="2D531233" w14:textId="77777777" w:rsidR="00E51036" w:rsidRPr="00C03543" w:rsidRDefault="00E51036" w:rsidP="00F67D15">
            <w:pPr>
              <w:spacing w:line="360" w:lineRule="auto"/>
              <w:jc w:val="both"/>
              <w:rPr>
                <w:rFonts w:ascii="Book Antiqua" w:hAnsi="Book Antiqua"/>
              </w:rPr>
            </w:pPr>
            <w:r w:rsidRPr="00C03543">
              <w:rPr>
                <w:rFonts w:ascii="Book Antiqua" w:hAnsi="Book Antiqua"/>
              </w:rPr>
              <w:lastRenderedPageBreak/>
              <w:t>5</w:t>
            </w:r>
            <w:r w:rsidRPr="00C03543">
              <w:rPr>
                <w:rFonts w:ascii="Book Antiqua" w:eastAsia="宋体" w:hAnsi="Book Antiqua"/>
                <w:lang w:eastAsia="zh-CN"/>
              </w:rPr>
              <w:t xml:space="preserve"> </w:t>
            </w:r>
            <w:r w:rsidRPr="00C03543">
              <w:rPr>
                <w:rFonts w:ascii="Book Antiqua" w:hAnsi="Book Antiqua"/>
              </w:rPr>
              <w:t>d</w:t>
            </w:r>
          </w:p>
        </w:tc>
        <w:tc>
          <w:tcPr>
            <w:tcW w:w="1323" w:type="dxa"/>
          </w:tcPr>
          <w:p w14:paraId="66EDF6FB" w14:textId="77777777" w:rsidR="00E51036" w:rsidRPr="00C03543" w:rsidRDefault="00E51036" w:rsidP="00F67D15">
            <w:pPr>
              <w:spacing w:line="360" w:lineRule="auto"/>
              <w:jc w:val="both"/>
              <w:rPr>
                <w:rFonts w:ascii="Book Antiqua" w:hAnsi="Book Antiqua"/>
              </w:rPr>
            </w:pPr>
            <w:r w:rsidRPr="00C03543">
              <w:rPr>
                <w:rFonts w:ascii="Book Antiqua" w:hAnsi="Book Antiqua"/>
              </w:rPr>
              <w:t>4 m</w:t>
            </w:r>
            <w:r w:rsidRPr="00C03543">
              <w:rPr>
                <w:rFonts w:ascii="Book Antiqua" w:eastAsia="宋体" w:hAnsi="Book Antiqua"/>
                <w:lang w:eastAsia="zh-CN"/>
              </w:rPr>
              <w:t>o</w:t>
            </w:r>
          </w:p>
        </w:tc>
      </w:tr>
      <w:tr w:rsidR="00E51036" w:rsidRPr="00C03543" w14:paraId="5D418CC2" w14:textId="77777777" w:rsidTr="00F67D15">
        <w:trPr>
          <w:trHeight w:val="401"/>
          <w:jc w:val="center"/>
        </w:trPr>
        <w:tc>
          <w:tcPr>
            <w:tcW w:w="954" w:type="dxa"/>
          </w:tcPr>
          <w:p w14:paraId="07388E0C" w14:textId="77777777" w:rsidR="00E51036" w:rsidRPr="00C03543" w:rsidRDefault="00E51036" w:rsidP="00F67D15">
            <w:pPr>
              <w:spacing w:line="360" w:lineRule="auto"/>
              <w:jc w:val="both"/>
              <w:rPr>
                <w:rFonts w:ascii="Book Antiqua" w:hAnsi="Book Antiqua"/>
              </w:rPr>
            </w:pPr>
            <w:r w:rsidRPr="00C03543">
              <w:rPr>
                <w:rFonts w:ascii="Book Antiqua" w:hAnsi="Book Antiqua"/>
              </w:rPr>
              <w:lastRenderedPageBreak/>
              <w:t>Bekkers</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121</w:t>
              </w:r>
            </w:hyperlink>
            <w:r w:rsidRPr="00C03543">
              <w:rPr>
                <w:rFonts w:ascii="Book Antiqua" w:eastAsia="宋体" w:hAnsi="Book Antiqua"/>
                <w:vertAlign w:val="superscript"/>
                <w:lang w:eastAsia="zh-CN"/>
              </w:rPr>
              <w:t>]</w:t>
            </w:r>
          </w:p>
        </w:tc>
        <w:tc>
          <w:tcPr>
            <w:tcW w:w="545" w:type="dxa"/>
          </w:tcPr>
          <w:p w14:paraId="1FAE2666"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2010</w:t>
            </w:r>
          </w:p>
        </w:tc>
        <w:tc>
          <w:tcPr>
            <w:tcW w:w="450" w:type="dxa"/>
          </w:tcPr>
          <w:p w14:paraId="7703C7D4" w14:textId="77777777" w:rsidR="00E51036" w:rsidRPr="00C03543" w:rsidRDefault="00E51036" w:rsidP="00F67D15">
            <w:pPr>
              <w:spacing w:line="360" w:lineRule="auto"/>
              <w:jc w:val="both"/>
              <w:rPr>
                <w:rFonts w:ascii="Book Antiqua" w:hAnsi="Book Antiqua"/>
              </w:rPr>
            </w:pPr>
            <w:r w:rsidRPr="00C03543">
              <w:rPr>
                <w:rFonts w:ascii="Book Antiqua" w:hAnsi="Book Antiqua"/>
              </w:rPr>
              <w:t>90</w:t>
            </w:r>
          </w:p>
        </w:tc>
        <w:tc>
          <w:tcPr>
            <w:tcW w:w="943" w:type="dxa"/>
          </w:tcPr>
          <w:p w14:paraId="671619BB"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T2w-TSE</w:t>
            </w:r>
          </w:p>
        </w:tc>
        <w:tc>
          <w:tcPr>
            <w:tcW w:w="3161" w:type="dxa"/>
          </w:tcPr>
          <w:p w14:paraId="55E615BD" w14:textId="77777777" w:rsidR="00E51036" w:rsidRPr="00C03543" w:rsidRDefault="00E51036" w:rsidP="00F67D15">
            <w:pPr>
              <w:tabs>
                <w:tab w:val="center" w:pos="2334"/>
                <w:tab w:val="left" w:pos="2796"/>
              </w:tabs>
              <w:spacing w:line="360" w:lineRule="auto"/>
              <w:jc w:val="both"/>
              <w:rPr>
                <w:rFonts w:ascii="Book Antiqua" w:hAnsi="Book Antiqua"/>
              </w:rPr>
            </w:pPr>
            <w:r w:rsidRPr="00C03543">
              <w:rPr>
                <w:rFonts w:ascii="Book Antiqua" w:hAnsi="Book Antiqua"/>
              </w:rPr>
              <w:t xml:space="preserve">Acute MSI and LVEF increase at follow-up lowest if IMH present. But IMH no prognostic significance beyond MVO in predicting LVEF </w:t>
            </w:r>
          </w:p>
        </w:tc>
        <w:tc>
          <w:tcPr>
            <w:tcW w:w="1106" w:type="dxa"/>
          </w:tcPr>
          <w:p w14:paraId="76DCE8B2" w14:textId="77777777" w:rsidR="00E51036" w:rsidRPr="00C03543" w:rsidRDefault="00E51036" w:rsidP="00F67D15">
            <w:pPr>
              <w:spacing w:line="360" w:lineRule="auto"/>
              <w:jc w:val="both"/>
              <w:rPr>
                <w:rFonts w:ascii="Book Antiqua" w:hAnsi="Book Antiqua"/>
              </w:rPr>
            </w:pPr>
            <w:r w:rsidRPr="00C03543">
              <w:rPr>
                <w:rFonts w:ascii="Book Antiqua" w:hAnsi="Book Antiqua"/>
              </w:rPr>
              <w:t>5</w:t>
            </w:r>
            <w:r w:rsidRPr="00C03543">
              <w:rPr>
                <w:rFonts w:ascii="Book Antiqua" w:eastAsia="宋体" w:hAnsi="Book Antiqua"/>
                <w:lang w:eastAsia="zh-CN"/>
              </w:rPr>
              <w:t xml:space="preserve"> </w:t>
            </w:r>
            <w:r w:rsidRPr="00C03543">
              <w:rPr>
                <w:rFonts w:ascii="Book Antiqua" w:hAnsi="Book Antiqua"/>
              </w:rPr>
              <w:t>d</w:t>
            </w:r>
          </w:p>
        </w:tc>
        <w:tc>
          <w:tcPr>
            <w:tcW w:w="1323" w:type="dxa"/>
          </w:tcPr>
          <w:p w14:paraId="13D7EA3B" w14:textId="77777777" w:rsidR="00E51036" w:rsidRPr="00C03543" w:rsidRDefault="00E51036" w:rsidP="00F67D15">
            <w:pPr>
              <w:spacing w:line="360" w:lineRule="auto"/>
              <w:jc w:val="both"/>
              <w:rPr>
                <w:rFonts w:ascii="Book Antiqua" w:hAnsi="Book Antiqua"/>
              </w:rPr>
            </w:pPr>
            <w:r w:rsidRPr="00C03543">
              <w:rPr>
                <w:rFonts w:ascii="Book Antiqua" w:hAnsi="Book Antiqua"/>
              </w:rPr>
              <w:t>103</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66702F83" w14:textId="77777777" w:rsidTr="00F67D15">
        <w:trPr>
          <w:trHeight w:val="401"/>
          <w:jc w:val="center"/>
        </w:trPr>
        <w:tc>
          <w:tcPr>
            <w:tcW w:w="954" w:type="dxa"/>
          </w:tcPr>
          <w:p w14:paraId="36C1D893" w14:textId="77777777" w:rsidR="00E51036" w:rsidRPr="00C03543" w:rsidRDefault="00E51036" w:rsidP="00F67D15">
            <w:pPr>
              <w:spacing w:line="360" w:lineRule="auto"/>
              <w:jc w:val="both"/>
              <w:rPr>
                <w:rFonts w:ascii="Book Antiqua" w:hAnsi="Book Antiqua"/>
              </w:rPr>
            </w:pPr>
            <w:r w:rsidRPr="00C03543">
              <w:rPr>
                <w:rFonts w:ascii="Book Antiqua" w:hAnsi="Book Antiqua"/>
              </w:rPr>
              <w:t>O’ Regan</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126</w:t>
              </w:r>
            </w:hyperlink>
            <w:r w:rsidRPr="00C03543">
              <w:rPr>
                <w:rFonts w:ascii="Book Antiqua" w:eastAsia="宋体" w:hAnsi="Book Antiqua"/>
                <w:vertAlign w:val="superscript"/>
                <w:lang w:eastAsia="zh-CN"/>
              </w:rPr>
              <w:t>]</w:t>
            </w:r>
          </w:p>
        </w:tc>
        <w:tc>
          <w:tcPr>
            <w:tcW w:w="545" w:type="dxa"/>
          </w:tcPr>
          <w:p w14:paraId="459E6109"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2010</w:t>
            </w:r>
          </w:p>
        </w:tc>
        <w:tc>
          <w:tcPr>
            <w:tcW w:w="450" w:type="dxa"/>
          </w:tcPr>
          <w:p w14:paraId="67FD63BE" w14:textId="77777777" w:rsidR="00E51036" w:rsidRPr="00C03543" w:rsidRDefault="00E51036" w:rsidP="00F67D15">
            <w:pPr>
              <w:spacing w:line="360" w:lineRule="auto"/>
              <w:jc w:val="both"/>
              <w:rPr>
                <w:rFonts w:ascii="Book Antiqua" w:hAnsi="Book Antiqua"/>
              </w:rPr>
            </w:pPr>
            <w:r w:rsidRPr="00C03543">
              <w:rPr>
                <w:rFonts w:ascii="Book Antiqua" w:hAnsi="Book Antiqua"/>
              </w:rPr>
              <w:t>50</w:t>
            </w:r>
          </w:p>
        </w:tc>
        <w:tc>
          <w:tcPr>
            <w:tcW w:w="943" w:type="dxa"/>
          </w:tcPr>
          <w:p w14:paraId="7EE8692E"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
            </w:r>
          </w:p>
        </w:tc>
        <w:tc>
          <w:tcPr>
            <w:tcW w:w="3161" w:type="dxa"/>
          </w:tcPr>
          <w:p w14:paraId="3517FEE6" w14:textId="77777777" w:rsidR="00E51036" w:rsidRPr="00C03543" w:rsidRDefault="00E51036" w:rsidP="00F67D15">
            <w:pPr>
              <w:tabs>
                <w:tab w:val="center" w:pos="2334"/>
                <w:tab w:val="left" w:pos="2796"/>
              </w:tabs>
              <w:spacing w:line="360" w:lineRule="auto"/>
              <w:jc w:val="both"/>
              <w:rPr>
                <w:rFonts w:ascii="Book Antiqua" w:eastAsia="宋体" w:hAnsi="Book Antiqua"/>
                <w:lang w:eastAsia="zh-CN"/>
              </w:rPr>
            </w:pPr>
            <w:r w:rsidRPr="00C03543">
              <w:rPr>
                <w:rFonts w:ascii="Book Antiqua" w:hAnsi="Book Antiqua"/>
              </w:rPr>
              <w:t>IMH presence univariate predictor of LVEF and LV volumes. However only IS independently predicted LVEF</w:t>
            </w:r>
          </w:p>
        </w:tc>
        <w:tc>
          <w:tcPr>
            <w:tcW w:w="1106" w:type="dxa"/>
          </w:tcPr>
          <w:p w14:paraId="749A9AB0" w14:textId="77777777" w:rsidR="00E51036" w:rsidRPr="00C03543" w:rsidRDefault="00E51036" w:rsidP="00F67D15">
            <w:pPr>
              <w:spacing w:line="360" w:lineRule="auto"/>
              <w:jc w:val="both"/>
              <w:rPr>
                <w:rFonts w:ascii="Book Antiqua" w:hAnsi="Book Antiqua"/>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1323" w:type="dxa"/>
          </w:tcPr>
          <w:p w14:paraId="6A2D49AC" w14:textId="77777777" w:rsidR="00E51036" w:rsidRPr="00C03543" w:rsidRDefault="00E51036" w:rsidP="00F67D15">
            <w:pPr>
              <w:spacing w:line="360" w:lineRule="auto"/>
              <w:jc w:val="both"/>
              <w:rPr>
                <w:rFonts w:ascii="Book Antiqua" w:hAnsi="Book Antiqua"/>
              </w:rPr>
            </w:pPr>
            <w:r w:rsidRPr="00C03543">
              <w:rPr>
                <w:rFonts w:ascii="Book Antiqua" w:hAnsi="Book Antiqua"/>
              </w:rPr>
              <w:t>N/A</w:t>
            </w:r>
          </w:p>
        </w:tc>
      </w:tr>
      <w:tr w:rsidR="00E51036" w:rsidRPr="00C03543" w14:paraId="3E1E1555" w14:textId="77777777" w:rsidTr="00F67D15">
        <w:trPr>
          <w:trHeight w:val="401"/>
          <w:jc w:val="center"/>
        </w:trPr>
        <w:tc>
          <w:tcPr>
            <w:tcW w:w="954" w:type="dxa"/>
          </w:tcPr>
          <w:p w14:paraId="78DBA13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Ganame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25</w:t>
              </w:r>
            </w:hyperlink>
            <w:r w:rsidRPr="00C03543">
              <w:rPr>
                <w:rFonts w:ascii="Book Antiqua" w:eastAsia="宋体" w:hAnsi="Book Antiqua"/>
                <w:vertAlign w:val="superscript"/>
                <w:lang w:eastAsia="zh-CN"/>
              </w:rPr>
              <w:t>]</w:t>
            </w:r>
          </w:p>
        </w:tc>
        <w:tc>
          <w:tcPr>
            <w:tcW w:w="545" w:type="dxa"/>
          </w:tcPr>
          <w:p w14:paraId="1CC5632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2009</w:t>
            </w:r>
          </w:p>
        </w:tc>
        <w:tc>
          <w:tcPr>
            <w:tcW w:w="450" w:type="dxa"/>
          </w:tcPr>
          <w:p w14:paraId="5B7A69D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98</w:t>
            </w:r>
          </w:p>
        </w:tc>
        <w:tc>
          <w:tcPr>
            <w:tcW w:w="943" w:type="dxa"/>
          </w:tcPr>
          <w:p w14:paraId="023C768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T2w-TSE</w:t>
            </w:r>
          </w:p>
        </w:tc>
        <w:tc>
          <w:tcPr>
            <w:tcW w:w="3161" w:type="dxa"/>
          </w:tcPr>
          <w:p w14:paraId="649B6C02"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 xml:space="preserve">IMH extent strongest IP of LVR in model with IS, E-MVO, Troponin-I, AAR, TTR, IS </w:t>
            </w:r>
          </w:p>
        </w:tc>
        <w:tc>
          <w:tcPr>
            <w:tcW w:w="1106" w:type="dxa"/>
          </w:tcPr>
          <w:p w14:paraId="398B829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1323" w:type="dxa"/>
          </w:tcPr>
          <w:p w14:paraId="381CA62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 m</w:t>
            </w:r>
            <w:r w:rsidRPr="00C03543">
              <w:rPr>
                <w:rFonts w:ascii="Book Antiqua" w:eastAsia="宋体" w:hAnsi="Book Antiqua"/>
                <w:lang w:eastAsia="zh-CN"/>
              </w:rPr>
              <w:t>o</w:t>
            </w:r>
          </w:p>
        </w:tc>
      </w:tr>
    </w:tbl>
    <w:p w14:paraId="23253373" w14:textId="77777777" w:rsidR="00E51036" w:rsidRPr="00C03543" w:rsidRDefault="00E51036" w:rsidP="00E51036">
      <w:pPr>
        <w:tabs>
          <w:tab w:val="left" w:pos="851"/>
        </w:tabs>
        <w:spacing w:line="360" w:lineRule="auto"/>
        <w:jc w:val="both"/>
        <w:rPr>
          <w:rFonts w:ascii="Book Antiqua" w:hAnsi="Book Antiqua"/>
        </w:rPr>
      </w:pPr>
    </w:p>
    <w:p w14:paraId="653386E3" w14:textId="77777777" w:rsidR="00E51036" w:rsidRPr="00C03543" w:rsidRDefault="00E51036" w:rsidP="00E51036">
      <w:pPr>
        <w:tabs>
          <w:tab w:val="left" w:pos="851"/>
        </w:tabs>
        <w:spacing w:line="360" w:lineRule="auto"/>
        <w:jc w:val="both"/>
        <w:rPr>
          <w:rFonts w:ascii="Book Antiqua" w:eastAsia="宋体" w:hAnsi="Book Antiqua"/>
          <w:lang w:eastAsia="zh-CN"/>
        </w:rPr>
      </w:pPr>
      <w:r w:rsidRPr="00C03543">
        <w:rPr>
          <w:rFonts w:ascii="Book Antiqua" w:hAnsi="Book Antiqua"/>
        </w:rPr>
        <w:t>IS</w:t>
      </w:r>
      <w:r w:rsidRPr="00C03543">
        <w:rPr>
          <w:rFonts w:ascii="Book Antiqua" w:eastAsia="宋体" w:hAnsi="Book Antiqua"/>
          <w:lang w:eastAsia="zh-CN"/>
        </w:rPr>
        <w:t>:</w:t>
      </w:r>
      <w:r w:rsidRPr="00C03543">
        <w:rPr>
          <w:rFonts w:ascii="Book Antiqua" w:hAnsi="Book Antiqua"/>
        </w:rPr>
        <w:t xml:space="preserve"> Infarct size</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LVR</w:t>
      </w:r>
      <w:r w:rsidRPr="00C03543">
        <w:rPr>
          <w:rFonts w:ascii="Book Antiqua" w:eastAsia="宋体" w:hAnsi="Book Antiqua"/>
          <w:lang w:eastAsia="zh-CN"/>
        </w:rPr>
        <w:t>:</w:t>
      </w:r>
      <w:r w:rsidRPr="00C03543">
        <w:rPr>
          <w:rFonts w:ascii="Book Antiqua" w:hAnsi="Book Antiqua"/>
        </w:rPr>
        <w:t xml:space="preserve"> Left ventricular remodelling</w:t>
      </w:r>
      <w:r w:rsidRPr="00C03543">
        <w:rPr>
          <w:rFonts w:ascii="Book Antiqua" w:eastAsia="宋体" w:hAnsi="Book Antiqua"/>
          <w:lang w:eastAsia="zh-CN"/>
        </w:rPr>
        <w:t>;</w:t>
      </w:r>
      <w:r w:rsidRPr="00C03543">
        <w:rPr>
          <w:rFonts w:ascii="Book Antiqua" w:hAnsi="Book Antiqua"/>
        </w:rPr>
        <w:t xml:space="preserve"> MVO</w:t>
      </w:r>
      <w:r w:rsidRPr="00C03543">
        <w:rPr>
          <w:rFonts w:ascii="Book Antiqua" w:eastAsia="宋体" w:hAnsi="Book Antiqua"/>
          <w:lang w:eastAsia="zh-CN"/>
        </w:rPr>
        <w:t>:</w:t>
      </w:r>
      <w:r w:rsidRPr="00C03543">
        <w:rPr>
          <w:rFonts w:ascii="Book Antiqua" w:hAnsi="Book Antiqua"/>
        </w:rPr>
        <w:t xml:space="preserve"> Late microvascular obstruction</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w:t>
      </w:r>
      <w:r w:rsidRPr="00C03543">
        <w:rPr>
          <w:rFonts w:ascii="Book Antiqua" w:hAnsi="Book Antiqua"/>
        </w:rPr>
        <w:t xml:space="preserve"> LVESVI</w:t>
      </w:r>
      <w:r w:rsidRPr="00C03543">
        <w:rPr>
          <w:rFonts w:ascii="Book Antiqua" w:eastAsia="宋体" w:hAnsi="Book Antiqua"/>
          <w:lang w:eastAsia="zh-CN"/>
        </w:rPr>
        <w:t>:</w:t>
      </w:r>
      <w:r w:rsidRPr="00C03543">
        <w:rPr>
          <w:rFonts w:ascii="Book Antiqua" w:hAnsi="Book Antiqua"/>
        </w:rPr>
        <w:t xml:space="preserve"> Left-ventricular end systolic volume index</w:t>
      </w:r>
      <w:r w:rsidRPr="00C03543">
        <w:rPr>
          <w:rFonts w:ascii="Book Antiqua" w:eastAsia="宋体" w:hAnsi="Book Antiqua"/>
          <w:lang w:eastAsia="zh-CN"/>
        </w:rPr>
        <w:t>;</w:t>
      </w:r>
      <w:r w:rsidRPr="00C03543">
        <w:rPr>
          <w:rFonts w:ascii="Book Antiqua" w:hAnsi="Book Antiqua"/>
        </w:rPr>
        <w:t xml:space="preserve"> T2w-TSE</w:t>
      </w:r>
      <w:r w:rsidRPr="00C03543">
        <w:rPr>
          <w:rFonts w:ascii="Book Antiqua" w:eastAsia="宋体" w:hAnsi="Book Antiqua"/>
          <w:lang w:eastAsia="zh-CN"/>
        </w:rPr>
        <w:t>:</w:t>
      </w:r>
      <w:r w:rsidRPr="00C03543">
        <w:rPr>
          <w:rFonts w:ascii="Book Antiqua" w:hAnsi="Book Antiqua"/>
        </w:rPr>
        <w:t xml:space="preserve"> T2-weighted turbo spin-echo</w:t>
      </w:r>
      <w:r w:rsidRPr="00C03543">
        <w:rPr>
          <w:rFonts w:ascii="Book Antiqua" w:eastAsia="宋体" w:hAnsi="Book Antiqua"/>
          <w:lang w:eastAsia="zh-CN"/>
        </w:rPr>
        <w:t>;</w:t>
      </w:r>
      <w:r w:rsidRPr="00C03543">
        <w:rPr>
          <w:rFonts w:ascii="Book Antiqua" w:hAnsi="Book Antiqua"/>
        </w:rPr>
        <w:t xml:space="preserve"> AAR</w:t>
      </w:r>
      <w:r w:rsidRPr="00C03543">
        <w:rPr>
          <w:rFonts w:ascii="Book Antiqua" w:eastAsia="宋体" w:hAnsi="Book Antiqua"/>
          <w:lang w:eastAsia="zh-CN"/>
        </w:rPr>
        <w:t xml:space="preserve">: </w:t>
      </w:r>
      <w:r w:rsidRPr="00C03543">
        <w:rPr>
          <w:rFonts w:ascii="Book Antiqua" w:hAnsi="Book Antiqua"/>
        </w:rPr>
        <w:t>Area at risk</w:t>
      </w:r>
      <w:r w:rsidRPr="00C03543">
        <w:rPr>
          <w:rFonts w:ascii="Book Antiqua" w:eastAsia="宋体" w:hAnsi="Book Antiqua"/>
          <w:lang w:eastAsia="zh-CN"/>
        </w:rPr>
        <w:t>;</w:t>
      </w:r>
      <w:r w:rsidRPr="00C03543">
        <w:rPr>
          <w:rFonts w:ascii="Book Antiqua" w:hAnsi="Book Antiqua"/>
        </w:rPr>
        <w:t xml:space="preserve"> MSI</w:t>
      </w:r>
      <w:r w:rsidRPr="00C03543">
        <w:rPr>
          <w:rFonts w:ascii="Book Antiqua" w:eastAsia="宋体" w:hAnsi="Book Antiqua"/>
          <w:lang w:eastAsia="zh-CN"/>
        </w:rPr>
        <w:t>:</w:t>
      </w:r>
      <w:r w:rsidRPr="00C03543">
        <w:rPr>
          <w:rFonts w:ascii="Book Antiqua" w:hAnsi="Book Antiqua"/>
        </w:rPr>
        <w:t xml:space="preserve"> Myocardial salvage index</w:t>
      </w:r>
      <w:r w:rsidRPr="00C03543">
        <w:rPr>
          <w:rFonts w:ascii="Book Antiqua" w:eastAsia="宋体" w:hAnsi="Book Antiqua"/>
          <w:lang w:eastAsia="zh-CN"/>
        </w:rPr>
        <w:t>.</w:t>
      </w:r>
    </w:p>
    <w:p w14:paraId="04CA9094"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6A1936A2" w14:textId="77777777" w:rsidR="00E51036" w:rsidRPr="00C03543" w:rsidRDefault="00E51036" w:rsidP="00E51036">
      <w:pPr>
        <w:pStyle w:val="af0"/>
        <w:jc w:val="both"/>
        <w:rPr>
          <w:rFonts w:ascii="Book Antiqua" w:hAnsi="Book Antiqua"/>
          <w:szCs w:val="24"/>
        </w:rPr>
      </w:pPr>
      <w:bookmarkStart w:id="320" w:name="T16"/>
      <w:bookmarkStart w:id="321" w:name="_Toc327610941"/>
      <w:r w:rsidRPr="00C03543">
        <w:rPr>
          <w:rFonts w:ascii="Book Antiqua" w:hAnsi="Book Antiqua"/>
          <w:szCs w:val="24"/>
        </w:rPr>
        <w:lastRenderedPageBreak/>
        <w:t xml:space="preserve">Table </w:t>
      </w:r>
      <w:r w:rsidRPr="00C03543">
        <w:rPr>
          <w:rFonts w:ascii="Book Antiqua" w:hAnsi="Book Antiqua"/>
          <w:szCs w:val="24"/>
        </w:rPr>
        <w:fldChar w:fldCharType="begin"/>
      </w:r>
      <w:r w:rsidRPr="00C03543">
        <w:rPr>
          <w:rFonts w:ascii="Book Antiqua" w:hAnsi="Book Antiqua"/>
          <w:szCs w:val="24"/>
        </w:rPr>
        <w:instrText xml:space="preserve"> SEQ Table \* ARABIC </w:instrText>
      </w:r>
      <w:r w:rsidRPr="00C03543">
        <w:rPr>
          <w:rFonts w:ascii="Book Antiqua" w:hAnsi="Book Antiqua"/>
          <w:szCs w:val="24"/>
        </w:rPr>
        <w:fldChar w:fldCharType="separate"/>
      </w:r>
      <w:r w:rsidRPr="00C03543">
        <w:rPr>
          <w:rFonts w:ascii="Book Antiqua" w:hAnsi="Book Antiqua"/>
          <w:noProof/>
          <w:szCs w:val="24"/>
        </w:rPr>
        <w:t>1</w:t>
      </w:r>
      <w:r w:rsidRPr="00C03543">
        <w:rPr>
          <w:rFonts w:ascii="Book Antiqua" w:hAnsi="Book Antiqua"/>
          <w:noProof/>
          <w:szCs w:val="24"/>
        </w:rPr>
        <w:fldChar w:fldCharType="end"/>
      </w:r>
      <w:bookmarkEnd w:id="320"/>
      <w:r w:rsidRPr="00C03543">
        <w:rPr>
          <w:rFonts w:ascii="Book Antiqua" w:hAnsi="Book Antiqua"/>
          <w:noProof/>
          <w:szCs w:val="24"/>
        </w:rPr>
        <w:t>2</w:t>
      </w:r>
      <w:r w:rsidRPr="00C03543">
        <w:rPr>
          <w:rFonts w:ascii="Book Antiqua" w:eastAsia="宋体" w:hAnsi="Book Antiqua"/>
          <w:szCs w:val="24"/>
          <w:lang w:eastAsia="zh-CN"/>
        </w:rPr>
        <w:t xml:space="preserve"> </w:t>
      </w:r>
      <w:r w:rsidRPr="00C03543">
        <w:rPr>
          <w:rFonts w:ascii="Book Antiqua" w:hAnsi="Book Antiqua"/>
          <w:szCs w:val="24"/>
        </w:rPr>
        <w:t xml:space="preserve">Temporal changes in cardiovascular magnetic resonance-derived area at risk and myocardial salvage index in acute </w:t>
      </w:r>
      <w:bookmarkEnd w:id="321"/>
      <w:r w:rsidRPr="00C03543">
        <w:rPr>
          <w:rFonts w:ascii="Book Antiqua" w:hAnsi="Book Antiqua"/>
          <w:szCs w:val="24"/>
        </w:rPr>
        <w:t>myocardial infarction</w:t>
      </w:r>
    </w:p>
    <w:tbl>
      <w:tblPr>
        <w:tblStyle w:val="a5"/>
        <w:tblW w:w="8375" w:type="dxa"/>
        <w:jc w:val="center"/>
        <w:tblInd w:w="780" w:type="dxa"/>
        <w:tblLook w:val="04A0" w:firstRow="1" w:lastRow="0" w:firstColumn="1" w:lastColumn="0" w:noHBand="0" w:noVBand="1"/>
      </w:tblPr>
      <w:tblGrid>
        <w:gridCol w:w="1736"/>
        <w:gridCol w:w="710"/>
        <w:gridCol w:w="456"/>
        <w:gridCol w:w="1403"/>
        <w:gridCol w:w="1056"/>
        <w:gridCol w:w="3014"/>
      </w:tblGrid>
      <w:tr w:rsidR="00E51036" w:rsidRPr="00C03543" w14:paraId="010E7442" w14:textId="77777777" w:rsidTr="00F67D15">
        <w:trPr>
          <w:trHeight w:val="586"/>
          <w:jc w:val="center"/>
        </w:trPr>
        <w:tc>
          <w:tcPr>
            <w:tcW w:w="1347" w:type="dxa"/>
            <w:shd w:val="clear" w:color="auto" w:fill="auto"/>
          </w:tcPr>
          <w:p w14:paraId="6451DFE2"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72" w:type="dxa"/>
            <w:shd w:val="clear" w:color="auto" w:fill="auto"/>
          </w:tcPr>
          <w:p w14:paraId="3406C4A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377" w:type="dxa"/>
            <w:shd w:val="clear" w:color="auto" w:fill="auto"/>
          </w:tcPr>
          <w:p w14:paraId="02B4306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n</w:t>
            </w:r>
          </w:p>
        </w:tc>
        <w:tc>
          <w:tcPr>
            <w:tcW w:w="1259" w:type="dxa"/>
            <w:shd w:val="clear" w:color="auto" w:fill="auto"/>
          </w:tcPr>
          <w:p w14:paraId="55B206E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CMR timepoints post STEMI </w:t>
            </w:r>
          </w:p>
        </w:tc>
        <w:tc>
          <w:tcPr>
            <w:tcW w:w="992" w:type="dxa"/>
            <w:shd w:val="clear" w:color="auto" w:fill="auto"/>
          </w:tcPr>
          <w:p w14:paraId="29BEE4A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AAR, IS method </w:t>
            </w:r>
          </w:p>
        </w:tc>
        <w:tc>
          <w:tcPr>
            <w:tcW w:w="3828" w:type="dxa"/>
            <w:shd w:val="clear" w:color="auto" w:fill="auto"/>
          </w:tcPr>
          <w:p w14:paraId="1B57596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r>
      <w:tr w:rsidR="00E51036" w:rsidRPr="00C03543" w14:paraId="7590AE3D" w14:textId="77777777" w:rsidTr="00F67D15">
        <w:trPr>
          <w:trHeight w:val="401"/>
          <w:jc w:val="center"/>
        </w:trPr>
        <w:tc>
          <w:tcPr>
            <w:tcW w:w="1347" w:type="dxa"/>
          </w:tcPr>
          <w:p w14:paraId="228EAA4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Mather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18</w:t>
              </w:r>
            </w:hyperlink>
            <w:r w:rsidRPr="00C03543">
              <w:rPr>
                <w:rFonts w:ascii="Book Antiqua" w:eastAsia="宋体" w:hAnsi="Book Antiqua"/>
                <w:vertAlign w:val="superscript"/>
                <w:lang w:eastAsia="zh-CN"/>
              </w:rPr>
              <w:t>]</w:t>
            </w:r>
          </w:p>
        </w:tc>
        <w:tc>
          <w:tcPr>
            <w:tcW w:w="572" w:type="dxa"/>
          </w:tcPr>
          <w:p w14:paraId="5627E06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377" w:type="dxa"/>
          </w:tcPr>
          <w:p w14:paraId="52D9B17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48</w:t>
            </w:r>
          </w:p>
        </w:tc>
        <w:tc>
          <w:tcPr>
            <w:tcW w:w="1259" w:type="dxa"/>
          </w:tcPr>
          <w:p w14:paraId="047B028C"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30</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3</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c>
          <w:tcPr>
            <w:tcW w:w="992" w:type="dxa"/>
          </w:tcPr>
          <w:p w14:paraId="7E1D6B2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 STIR, &gt;</w:t>
            </w:r>
            <w:r w:rsidRPr="00C03543">
              <w:rPr>
                <w:rFonts w:ascii="Book Antiqua" w:eastAsia="宋体" w:hAnsi="Book Antiqua"/>
                <w:lang w:eastAsia="zh-CN"/>
              </w:rPr>
              <w:t xml:space="preserve"> </w:t>
            </w:r>
            <w:r w:rsidRPr="00C03543">
              <w:rPr>
                <w:rFonts w:ascii="Book Antiqua" w:hAnsi="Book Antiqua"/>
              </w:rPr>
              <w:t>2SD LGE</w:t>
            </w:r>
          </w:p>
        </w:tc>
        <w:tc>
          <w:tcPr>
            <w:tcW w:w="3828" w:type="dxa"/>
          </w:tcPr>
          <w:p w14:paraId="49A5B800"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AAR reduction at successive timepoints, 1-3</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r w:rsidRPr="00C03543">
              <w:rPr>
                <w:rFonts w:ascii="Book Antiqua" w:hAnsi="Book Antiqua"/>
              </w:rPr>
              <w:t xml:space="preserve"> (-75%). No change MSI at d2 or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as IS and AAR decreased proportionally</w:t>
            </w:r>
          </w:p>
        </w:tc>
      </w:tr>
      <w:tr w:rsidR="00E51036" w:rsidRPr="00C03543" w14:paraId="7E0C368B" w14:textId="77777777" w:rsidTr="00F67D15">
        <w:trPr>
          <w:trHeight w:val="401"/>
          <w:jc w:val="center"/>
        </w:trPr>
        <w:tc>
          <w:tcPr>
            <w:tcW w:w="1347" w:type="dxa"/>
          </w:tcPr>
          <w:p w14:paraId="4A795CF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Dall’Armelina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21</w:t>
              </w:r>
            </w:hyperlink>
            <w:r w:rsidRPr="00C03543">
              <w:rPr>
                <w:rFonts w:ascii="Book Antiqua" w:eastAsia="宋体" w:hAnsi="Book Antiqua"/>
                <w:vertAlign w:val="superscript"/>
                <w:lang w:eastAsia="zh-CN"/>
              </w:rPr>
              <w:t>]</w:t>
            </w:r>
          </w:p>
        </w:tc>
        <w:tc>
          <w:tcPr>
            <w:tcW w:w="572" w:type="dxa"/>
          </w:tcPr>
          <w:p w14:paraId="2CF10F1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377" w:type="dxa"/>
          </w:tcPr>
          <w:p w14:paraId="36DC62C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30</w:t>
            </w:r>
          </w:p>
        </w:tc>
        <w:tc>
          <w:tcPr>
            <w:tcW w:w="1259" w:type="dxa"/>
          </w:tcPr>
          <w:p w14:paraId="3FC7724C"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2</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6</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c>
          <w:tcPr>
            <w:tcW w:w="992" w:type="dxa"/>
          </w:tcPr>
          <w:p w14:paraId="617891F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 T2p-BB, &gt;</w:t>
            </w:r>
            <w:r w:rsidRPr="00C03543">
              <w:rPr>
                <w:rFonts w:ascii="Book Antiqua" w:eastAsia="宋体" w:hAnsi="Book Antiqua"/>
                <w:lang w:eastAsia="zh-CN"/>
              </w:rPr>
              <w:t xml:space="preserve"> </w:t>
            </w:r>
            <w:r w:rsidRPr="00C03543">
              <w:rPr>
                <w:rFonts w:ascii="Book Antiqua" w:hAnsi="Book Antiqua"/>
              </w:rPr>
              <w:t>2SD LGE</w:t>
            </w:r>
          </w:p>
        </w:tc>
        <w:tc>
          <w:tcPr>
            <w:tcW w:w="3828" w:type="dxa"/>
          </w:tcPr>
          <w:p w14:paraId="6983BD90"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100% had oedema at d2. AAR stable over 1</w:t>
            </w:r>
            <w:r w:rsidRPr="00C03543">
              <w:rPr>
                <w:rFonts w:ascii="Book Antiqua" w:hAnsi="Book Antiqua"/>
                <w:vertAlign w:val="superscript"/>
              </w:rPr>
              <w:t>st</w:t>
            </w:r>
            <w:r w:rsidRPr="00C03543">
              <w:rPr>
                <w:rFonts w:ascii="Book Antiqua" w:hAnsi="Book Antiqua"/>
              </w:rPr>
              <w:t xml:space="preserve"> week (37% </w:t>
            </w:r>
            <w:r w:rsidRPr="00C03543">
              <w:rPr>
                <w:rFonts w:ascii="Book Antiqua" w:hAnsi="Book Antiqua"/>
                <w:i/>
              </w:rPr>
              <w:t>v</w:t>
            </w:r>
            <w:r w:rsidRPr="00C03543">
              <w:rPr>
                <w:rFonts w:ascii="Book Antiqua" w:eastAsia="宋体" w:hAnsi="Book Antiqua"/>
                <w:i/>
                <w:lang w:eastAsia="zh-CN"/>
              </w:rPr>
              <w:t>s</w:t>
            </w:r>
            <w:r w:rsidRPr="00C03543">
              <w:rPr>
                <w:rFonts w:ascii="Book Antiqua" w:hAnsi="Book Antiqua"/>
              </w:rPr>
              <w:t xml:space="preserve"> 39% LVM). Decreased by 2</w:t>
            </w:r>
            <w:r w:rsidRPr="00C03543">
              <w:rPr>
                <w:rFonts w:ascii="Book Antiqua" w:eastAsia="宋体" w:hAnsi="Book Antiqua"/>
                <w:lang w:eastAsia="zh-CN"/>
              </w:rPr>
              <w:t xml:space="preserve"> </w:t>
            </w:r>
            <w:r w:rsidRPr="00C03543">
              <w:rPr>
                <w:rFonts w:ascii="Book Antiqua" w:hAnsi="Book Antiqua"/>
              </w:rPr>
              <w:t>wk and nearly resolved at 6</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61A1664A" w14:textId="77777777" w:rsidTr="00F67D15">
        <w:trPr>
          <w:trHeight w:val="401"/>
          <w:jc w:val="center"/>
        </w:trPr>
        <w:tc>
          <w:tcPr>
            <w:tcW w:w="1347" w:type="dxa"/>
          </w:tcPr>
          <w:p w14:paraId="35956EA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Carlsson</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138</w:t>
              </w:r>
            </w:hyperlink>
            <w:r w:rsidRPr="00C03543">
              <w:rPr>
                <w:rFonts w:ascii="Book Antiqua" w:eastAsia="宋体" w:hAnsi="Book Antiqua"/>
                <w:vertAlign w:val="superscript"/>
                <w:lang w:eastAsia="zh-CN"/>
              </w:rPr>
              <w:t>]</w:t>
            </w:r>
          </w:p>
        </w:tc>
        <w:tc>
          <w:tcPr>
            <w:tcW w:w="572" w:type="dxa"/>
          </w:tcPr>
          <w:p w14:paraId="40C2D5C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 xml:space="preserve"> 2009</w:t>
            </w:r>
          </w:p>
        </w:tc>
        <w:tc>
          <w:tcPr>
            <w:tcW w:w="377" w:type="dxa"/>
          </w:tcPr>
          <w:p w14:paraId="0D8F4C3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16</w:t>
            </w:r>
          </w:p>
        </w:tc>
        <w:tc>
          <w:tcPr>
            <w:tcW w:w="1259" w:type="dxa"/>
          </w:tcPr>
          <w:p w14:paraId="4D6AD009"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6</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6</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c>
          <w:tcPr>
            <w:tcW w:w="992" w:type="dxa"/>
          </w:tcPr>
          <w:p w14:paraId="15BBDA1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 STIR, and LGE</w:t>
            </w:r>
          </w:p>
        </w:tc>
        <w:tc>
          <w:tcPr>
            <w:tcW w:w="3828" w:type="dxa"/>
          </w:tcPr>
          <w:p w14:paraId="62AB5324" w14:textId="77777777" w:rsidR="00E51036" w:rsidRPr="00C03543" w:rsidRDefault="00E51036" w:rsidP="00F67D15">
            <w:pPr>
              <w:tabs>
                <w:tab w:val="center" w:pos="2334"/>
                <w:tab w:val="left" w:pos="2796"/>
              </w:tabs>
              <w:spacing w:line="360" w:lineRule="auto"/>
              <w:jc w:val="both"/>
              <w:rPr>
                <w:rFonts w:ascii="Book Antiqua" w:eastAsia="宋体" w:hAnsi="Book Antiqua" w:cstheme="majorBidi"/>
                <w:b/>
                <w:bCs/>
                <w:i/>
                <w:iCs/>
                <w:lang w:val="en-US" w:eastAsia="zh-CN"/>
              </w:rPr>
            </w:pPr>
            <w:r w:rsidRPr="00C03543">
              <w:rPr>
                <w:rFonts w:ascii="Book Antiqua" w:hAnsi="Book Antiqua"/>
              </w:rPr>
              <w:t>AAR at all timepoints. AAR stable in 1</w:t>
            </w:r>
            <w:r w:rsidRPr="00C03543">
              <w:rPr>
                <w:rFonts w:ascii="Book Antiqua" w:hAnsi="Book Antiqua"/>
                <w:vertAlign w:val="superscript"/>
              </w:rPr>
              <w:t>st</w:t>
            </w:r>
            <w:r w:rsidRPr="00C03543">
              <w:rPr>
                <w:rFonts w:ascii="Book Antiqua" w:hAnsi="Book Antiqua"/>
              </w:rPr>
              <w:t xml:space="preserve"> week, correlated with 1</w:t>
            </w:r>
            <w:r w:rsidRPr="00C03543">
              <w:rPr>
                <w:rFonts w:ascii="Book Antiqua" w:eastAsia="宋体" w:hAnsi="Book Antiqua"/>
                <w:lang w:eastAsia="zh-CN"/>
              </w:rPr>
              <w:t xml:space="preserve"> </w:t>
            </w:r>
            <w:r w:rsidRPr="00C03543">
              <w:rPr>
                <w:rFonts w:ascii="Book Antiqua" w:hAnsi="Book Antiqua"/>
              </w:rPr>
              <w:t>wk SPECT. Decrease by 1</w:t>
            </w:r>
            <w:r w:rsidRPr="00C03543">
              <w:rPr>
                <w:rFonts w:ascii="Book Antiqua" w:eastAsia="宋体" w:hAnsi="Book Antiqua"/>
                <w:lang w:eastAsia="zh-CN"/>
              </w:rPr>
              <w:t xml:space="preserve"> mo</w:t>
            </w:r>
            <w:r w:rsidRPr="00C03543">
              <w:rPr>
                <w:rFonts w:ascii="Book Antiqua" w:hAnsi="Book Antiqua"/>
              </w:rPr>
              <w:t xml:space="preserve"> (10% LVM), nearly gone by 6</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2C022965" w14:textId="77777777" w:rsidTr="00F67D15">
        <w:trPr>
          <w:trHeight w:val="401"/>
          <w:jc w:val="center"/>
        </w:trPr>
        <w:tc>
          <w:tcPr>
            <w:tcW w:w="1347" w:type="dxa"/>
          </w:tcPr>
          <w:p w14:paraId="07DE196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Ripa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5</w:t>
              </w:r>
            </w:hyperlink>
            <w:r w:rsidRPr="00C03543">
              <w:rPr>
                <w:rFonts w:ascii="Book Antiqua" w:eastAsia="宋体" w:hAnsi="Book Antiqua"/>
                <w:vertAlign w:val="superscript"/>
                <w:lang w:eastAsia="zh-CN"/>
              </w:rPr>
              <w:t>]</w:t>
            </w:r>
          </w:p>
        </w:tc>
        <w:tc>
          <w:tcPr>
            <w:tcW w:w="572" w:type="dxa"/>
          </w:tcPr>
          <w:p w14:paraId="6E8122D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2007</w:t>
            </w:r>
          </w:p>
        </w:tc>
        <w:tc>
          <w:tcPr>
            <w:tcW w:w="377" w:type="dxa"/>
          </w:tcPr>
          <w:p w14:paraId="6B22623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58</w:t>
            </w:r>
          </w:p>
        </w:tc>
        <w:tc>
          <w:tcPr>
            <w:tcW w:w="1259" w:type="dxa"/>
          </w:tcPr>
          <w:p w14:paraId="211E457A"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 xml:space="preserve">d </w:t>
            </w:r>
            <w:r w:rsidRPr="00C03543">
              <w:rPr>
                <w:rFonts w:ascii="Book Antiqua" w:hAnsi="Book Antiqua"/>
              </w:rPr>
              <w:sym w:font="Wingdings" w:char="F0E0"/>
            </w:r>
            <w:r w:rsidRPr="00C03543">
              <w:rPr>
                <w:rFonts w:ascii="Book Antiqua" w:hAnsi="Book Antiqua"/>
              </w:rPr>
              <w:t xml:space="preserve"> 1</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r w:rsidRPr="00C03543">
              <w:rPr>
                <w:rFonts w:ascii="Book Antiqua" w:hAnsi="Book Antiqua"/>
              </w:rPr>
              <w:t xml:space="preserve"> </w:t>
            </w:r>
            <w:r w:rsidRPr="00C03543">
              <w:rPr>
                <w:rFonts w:ascii="Book Antiqua" w:hAnsi="Book Antiqua"/>
              </w:rPr>
              <w:sym w:font="Wingdings" w:char="F0E0"/>
            </w:r>
            <w:r w:rsidRPr="00C03543">
              <w:rPr>
                <w:rFonts w:ascii="Book Antiqua" w:hAnsi="Book Antiqua"/>
              </w:rPr>
              <w:t xml:space="preserve"> 6</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c>
          <w:tcPr>
            <w:tcW w:w="992" w:type="dxa"/>
          </w:tcPr>
          <w:p w14:paraId="215C120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 STIR and LGE</w:t>
            </w:r>
          </w:p>
        </w:tc>
        <w:tc>
          <w:tcPr>
            <w:tcW w:w="3828" w:type="dxa"/>
          </w:tcPr>
          <w:p w14:paraId="642CF6BA" w14:textId="77777777" w:rsidR="00E51036" w:rsidRPr="00C03543" w:rsidRDefault="00E51036" w:rsidP="00F67D15">
            <w:pPr>
              <w:tabs>
                <w:tab w:val="center" w:pos="2334"/>
                <w:tab w:val="left" w:pos="2796"/>
              </w:tabs>
              <w:spacing w:line="360" w:lineRule="auto"/>
              <w:jc w:val="both"/>
              <w:rPr>
                <w:rFonts w:ascii="Book Antiqua" w:eastAsia="宋体" w:hAnsi="Book Antiqua" w:cstheme="majorBidi"/>
                <w:b/>
                <w:bCs/>
                <w:i/>
                <w:iCs/>
                <w:lang w:val="en-US" w:eastAsia="zh-CN"/>
              </w:rPr>
            </w:pPr>
            <w:r w:rsidRPr="00C03543">
              <w:rPr>
                <w:rFonts w:ascii="Book Antiqua" w:hAnsi="Book Antiqua"/>
              </w:rPr>
              <w:t>All had oedema at d2. AAR decreased at all time points. No data on MSI in this study</w:t>
            </w:r>
          </w:p>
        </w:tc>
      </w:tr>
    </w:tbl>
    <w:p w14:paraId="69FAC9C7" w14:textId="77777777" w:rsidR="00E51036" w:rsidRPr="00C03543" w:rsidRDefault="00E51036" w:rsidP="00E51036">
      <w:pPr>
        <w:tabs>
          <w:tab w:val="left" w:pos="851"/>
        </w:tabs>
        <w:spacing w:line="360" w:lineRule="auto"/>
        <w:jc w:val="both"/>
        <w:rPr>
          <w:rFonts w:ascii="Book Antiqua" w:hAnsi="Book Antiqua"/>
          <w:i/>
        </w:rPr>
      </w:pPr>
    </w:p>
    <w:p w14:paraId="551BB913" w14:textId="674DDD4C" w:rsidR="00E51036" w:rsidRPr="00C03543" w:rsidRDefault="00E51036" w:rsidP="00E51036">
      <w:pPr>
        <w:tabs>
          <w:tab w:val="left" w:pos="851"/>
        </w:tabs>
        <w:spacing w:line="360" w:lineRule="auto"/>
        <w:jc w:val="both"/>
        <w:rPr>
          <w:rFonts w:ascii="Book Antiqua" w:eastAsia="宋体" w:hAnsi="Book Antiqua"/>
          <w:b/>
          <w:lang w:eastAsia="zh-CN"/>
        </w:rPr>
      </w:pPr>
      <w:r w:rsidRPr="00C03543">
        <w:rPr>
          <w:rFonts w:ascii="Book Antiqua" w:hAnsi="Book Antiqua"/>
        </w:rPr>
        <w:t>AAR</w:t>
      </w:r>
      <w:r w:rsidRPr="00C03543">
        <w:rPr>
          <w:rFonts w:ascii="Book Antiqua" w:eastAsia="宋体" w:hAnsi="Book Antiqua"/>
          <w:lang w:eastAsia="zh-CN"/>
        </w:rPr>
        <w:t>:</w:t>
      </w:r>
      <w:r w:rsidRPr="00C03543">
        <w:rPr>
          <w:rFonts w:ascii="Book Antiqua" w:hAnsi="Book Antiqua"/>
        </w:rPr>
        <w:t xml:space="preserve"> Area at risk</w:t>
      </w:r>
      <w:r w:rsidRPr="00C03543">
        <w:rPr>
          <w:rFonts w:ascii="Book Antiqua" w:eastAsia="宋体" w:hAnsi="Book Antiqua"/>
          <w:lang w:eastAsia="zh-CN"/>
        </w:rPr>
        <w:t>;</w:t>
      </w:r>
      <w:r w:rsidRPr="00C03543">
        <w:rPr>
          <w:rFonts w:ascii="Book Antiqua" w:hAnsi="Book Antiqua"/>
        </w:rPr>
        <w:t xml:space="preserve"> MSI</w:t>
      </w:r>
      <w:r w:rsidRPr="00C03543">
        <w:rPr>
          <w:rFonts w:ascii="Book Antiqua" w:eastAsia="宋体" w:hAnsi="Book Antiqua"/>
          <w:lang w:eastAsia="zh-CN"/>
        </w:rPr>
        <w:t>:</w:t>
      </w:r>
      <w:r w:rsidRPr="00C03543">
        <w:rPr>
          <w:rFonts w:ascii="Book Antiqua" w:hAnsi="Book Antiqua"/>
        </w:rPr>
        <w:t xml:space="preserve"> Myocardial salvage index</w:t>
      </w:r>
      <w:r w:rsidRPr="00C03543">
        <w:rPr>
          <w:rFonts w:ascii="Book Antiqua" w:eastAsia="宋体" w:hAnsi="Book Antiqua"/>
          <w:lang w:eastAsia="zh-CN"/>
        </w:rPr>
        <w:t>;</w:t>
      </w:r>
      <w:r w:rsidRPr="00C03543">
        <w:rPr>
          <w:rFonts w:ascii="Book Antiqua" w:hAnsi="Book Antiqua"/>
        </w:rPr>
        <w:t xml:space="preserve"> AAR, LGE method: SD</w:t>
      </w:r>
      <w:r w:rsidRPr="00C03543">
        <w:rPr>
          <w:rFonts w:ascii="Book Antiqua" w:eastAsia="宋体" w:hAnsi="Book Antiqua"/>
          <w:lang w:eastAsia="zh-CN"/>
        </w:rPr>
        <w:t>:</w:t>
      </w:r>
      <w:r w:rsidRPr="00C03543">
        <w:rPr>
          <w:rFonts w:ascii="Book Antiqua" w:hAnsi="Book Antiqua"/>
        </w:rPr>
        <w:t xml:space="preserve"> Standard deviations</w:t>
      </w:r>
      <w:r w:rsidRPr="00C03543">
        <w:rPr>
          <w:rFonts w:ascii="Book Antiqua" w:eastAsia="宋体" w:hAnsi="Book Antiqua"/>
          <w:lang w:eastAsia="zh-CN"/>
        </w:rPr>
        <w:t>;</w:t>
      </w:r>
      <w:r w:rsidRPr="00C03543">
        <w:rPr>
          <w:rFonts w:ascii="Book Antiqua" w:hAnsi="Book Antiqua"/>
        </w:rPr>
        <w:t xml:space="preserve"> STIR</w:t>
      </w:r>
      <w:r w:rsidRPr="00C03543">
        <w:rPr>
          <w:rFonts w:ascii="Book Antiqua" w:eastAsia="宋体" w:hAnsi="Book Antiqua"/>
          <w:lang w:eastAsia="zh-CN"/>
        </w:rPr>
        <w:t>:</w:t>
      </w:r>
      <w:r w:rsidRPr="00C03543">
        <w:rPr>
          <w:rFonts w:ascii="Book Antiqua" w:hAnsi="Book Antiqua"/>
        </w:rPr>
        <w:t xml:space="preserve"> T2-weighted short-tau inversion recovery imaging</w:t>
      </w:r>
      <w:r w:rsidRPr="00C03543">
        <w:rPr>
          <w:rFonts w:ascii="Book Antiqua" w:eastAsia="宋体" w:hAnsi="Book Antiqua"/>
          <w:lang w:eastAsia="zh-CN"/>
        </w:rPr>
        <w:t>;</w:t>
      </w:r>
      <w:r w:rsidRPr="00C03543">
        <w:rPr>
          <w:rFonts w:ascii="Book Antiqua" w:hAnsi="Book Antiqua"/>
        </w:rPr>
        <w:t xml:space="preserve"> </w:t>
      </w:r>
      <w:r w:rsidRPr="00C03543">
        <w:rPr>
          <w:rFonts w:ascii="Book Antiqua" w:hAnsi="Book Antiqua"/>
        </w:rPr>
        <w:lastRenderedPageBreak/>
        <w:t>T2p-SS-BB</w:t>
      </w:r>
      <w:r w:rsidRPr="00C03543">
        <w:rPr>
          <w:rFonts w:ascii="Book Antiqua" w:eastAsia="宋体" w:hAnsi="Book Antiqua"/>
          <w:lang w:eastAsia="zh-CN"/>
        </w:rPr>
        <w:t>:</w:t>
      </w:r>
      <w:r w:rsidRPr="00C03543">
        <w:rPr>
          <w:rFonts w:ascii="Book Antiqua" w:hAnsi="Book Antiqua"/>
        </w:rPr>
        <w:t xml:space="preserve"> T2-prepared single-shot bright-blood</w:t>
      </w:r>
      <w:r w:rsidRPr="00C03543">
        <w:rPr>
          <w:rFonts w:ascii="Book Antiqua" w:eastAsia="宋体" w:hAnsi="Book Antiqua"/>
          <w:lang w:eastAsia="zh-CN"/>
        </w:rPr>
        <w:t>;</w:t>
      </w:r>
      <w:r w:rsidRPr="00C03543">
        <w:rPr>
          <w:rFonts w:ascii="Book Antiqua" w:hAnsi="Book Antiqua"/>
        </w:rPr>
        <w:t xml:space="preserve"> 3T</w:t>
      </w:r>
      <w:r w:rsidRPr="00C03543">
        <w:rPr>
          <w:rFonts w:ascii="Book Antiqua" w:eastAsia="宋体" w:hAnsi="Book Antiqua"/>
          <w:lang w:eastAsia="zh-CN"/>
        </w:rPr>
        <w:t>:</w:t>
      </w:r>
      <w:r w:rsidRPr="00C03543">
        <w:rPr>
          <w:rFonts w:ascii="Book Antiqua" w:hAnsi="Book Antiqua"/>
        </w:rPr>
        <w:t xml:space="preserve"> 3.0 tesla field strength</w:t>
      </w:r>
      <w:r w:rsidRPr="00C03543">
        <w:rPr>
          <w:rFonts w:ascii="Book Antiqua" w:eastAsia="宋体" w:hAnsi="Book Antiqua"/>
          <w:lang w:eastAsia="zh-CN"/>
        </w:rPr>
        <w:t>;</w:t>
      </w:r>
      <w:r w:rsidRPr="00C03543">
        <w:rPr>
          <w:rFonts w:ascii="Book Antiqua" w:hAnsi="Book Antiqua"/>
        </w:rPr>
        <w:t xml:space="preserve"> IS</w:t>
      </w:r>
      <w:r w:rsidRPr="00C03543">
        <w:rPr>
          <w:rFonts w:ascii="Book Antiqua" w:eastAsia="宋体" w:hAnsi="Book Antiqua"/>
          <w:lang w:eastAsia="zh-CN"/>
        </w:rPr>
        <w:t>:</w:t>
      </w:r>
      <w:r w:rsidRPr="00C03543">
        <w:rPr>
          <w:rFonts w:ascii="Book Antiqua" w:hAnsi="Book Antiqua"/>
        </w:rPr>
        <w:t xml:space="preserve"> </w:t>
      </w:r>
      <w:r w:rsidR="00736D59" w:rsidRPr="00C03543">
        <w:rPr>
          <w:rFonts w:ascii="Book Antiqua" w:hAnsi="Book Antiqua"/>
        </w:rPr>
        <w:t>I</w:t>
      </w:r>
      <w:r w:rsidRPr="00C03543">
        <w:rPr>
          <w:rFonts w:ascii="Book Antiqua" w:hAnsi="Book Antiqua"/>
        </w:rPr>
        <w:t>nfarct size</w:t>
      </w:r>
      <w:r w:rsidRPr="00C03543">
        <w:rPr>
          <w:rFonts w:ascii="Book Antiqua" w:eastAsia="宋体" w:hAnsi="Book Antiqua"/>
          <w:lang w:eastAsia="zh-CN"/>
        </w:rPr>
        <w:t>.</w:t>
      </w:r>
    </w:p>
    <w:p w14:paraId="2397E951"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15DE92FB" w14:textId="77777777" w:rsidR="00E51036" w:rsidRPr="00C03543" w:rsidRDefault="00E51036" w:rsidP="00E51036">
      <w:pPr>
        <w:pStyle w:val="af0"/>
        <w:jc w:val="both"/>
        <w:rPr>
          <w:rFonts w:ascii="Book Antiqua" w:hAnsi="Book Antiqua"/>
          <w:szCs w:val="24"/>
        </w:rPr>
      </w:pPr>
      <w:bookmarkStart w:id="322" w:name="T17"/>
      <w:bookmarkStart w:id="323" w:name="_Toc312062687"/>
      <w:bookmarkStart w:id="324" w:name="_Toc327610942"/>
      <w:r w:rsidRPr="00C03543">
        <w:rPr>
          <w:rFonts w:ascii="Book Antiqua" w:hAnsi="Book Antiqua"/>
          <w:szCs w:val="24"/>
        </w:rPr>
        <w:lastRenderedPageBreak/>
        <w:t xml:space="preserve">Table </w:t>
      </w:r>
      <w:bookmarkEnd w:id="322"/>
      <w:r w:rsidRPr="00C03543">
        <w:rPr>
          <w:rFonts w:ascii="Book Antiqua" w:hAnsi="Book Antiqua"/>
          <w:szCs w:val="24"/>
        </w:rPr>
        <w:t xml:space="preserve">13 Cardiovascular magnetic resonance studies showing the importance of myocardial salvage index on left ventricular function and remodelling in acute </w:t>
      </w:r>
      <w:bookmarkEnd w:id="323"/>
      <w:bookmarkEnd w:id="324"/>
      <w:r w:rsidRPr="00C03543">
        <w:rPr>
          <w:rFonts w:ascii="Book Antiqua" w:hAnsi="Book Antiqua"/>
          <w:szCs w:val="24"/>
        </w:rPr>
        <w:t>myocardial infarction</w:t>
      </w:r>
    </w:p>
    <w:tbl>
      <w:tblPr>
        <w:tblStyle w:val="a5"/>
        <w:tblW w:w="8450" w:type="dxa"/>
        <w:jc w:val="center"/>
        <w:tblInd w:w="1109" w:type="dxa"/>
        <w:tblLook w:val="04A0" w:firstRow="1" w:lastRow="0" w:firstColumn="1" w:lastColumn="0" w:noHBand="0" w:noVBand="1"/>
      </w:tblPr>
      <w:tblGrid>
        <w:gridCol w:w="1440"/>
        <w:gridCol w:w="710"/>
        <w:gridCol w:w="576"/>
        <w:gridCol w:w="1056"/>
        <w:gridCol w:w="1990"/>
        <w:gridCol w:w="1296"/>
        <w:gridCol w:w="1382"/>
      </w:tblGrid>
      <w:tr w:rsidR="00E51036" w:rsidRPr="00C03543" w14:paraId="46E72260" w14:textId="77777777" w:rsidTr="00F67D15">
        <w:trPr>
          <w:trHeight w:val="586"/>
          <w:jc w:val="center"/>
        </w:trPr>
        <w:tc>
          <w:tcPr>
            <w:tcW w:w="1267" w:type="dxa"/>
            <w:shd w:val="clear" w:color="auto" w:fill="auto"/>
          </w:tcPr>
          <w:p w14:paraId="16B976C3"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529" w:type="dxa"/>
            <w:shd w:val="clear" w:color="auto" w:fill="auto"/>
          </w:tcPr>
          <w:p w14:paraId="640DC69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419" w:type="dxa"/>
            <w:shd w:val="clear" w:color="auto" w:fill="auto"/>
          </w:tcPr>
          <w:p w14:paraId="7F879D8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1023" w:type="dxa"/>
            <w:shd w:val="clear" w:color="auto" w:fill="auto"/>
          </w:tcPr>
          <w:p w14:paraId="10B484F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AAR, IS method </w:t>
            </w:r>
          </w:p>
        </w:tc>
        <w:tc>
          <w:tcPr>
            <w:tcW w:w="2371" w:type="dxa"/>
            <w:shd w:val="clear" w:color="auto" w:fill="auto"/>
          </w:tcPr>
          <w:p w14:paraId="785CCD1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1251" w:type="dxa"/>
            <w:shd w:val="clear" w:color="auto" w:fill="auto"/>
          </w:tcPr>
          <w:p w14:paraId="1B35E14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CMR timepoint post STEMI</w:t>
            </w:r>
          </w:p>
        </w:tc>
        <w:tc>
          <w:tcPr>
            <w:tcW w:w="1590" w:type="dxa"/>
            <w:shd w:val="clear" w:color="auto" w:fill="auto"/>
          </w:tcPr>
          <w:p w14:paraId="7D0F16B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Follow-up</w:t>
            </w:r>
          </w:p>
        </w:tc>
      </w:tr>
      <w:tr w:rsidR="00E51036" w:rsidRPr="00C03543" w14:paraId="4F60A36C" w14:textId="77777777" w:rsidTr="00F67D15">
        <w:trPr>
          <w:trHeight w:val="401"/>
          <w:jc w:val="center"/>
        </w:trPr>
        <w:tc>
          <w:tcPr>
            <w:tcW w:w="1267" w:type="dxa"/>
          </w:tcPr>
          <w:p w14:paraId="2C1EAA3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Mather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131</w:t>
              </w:r>
            </w:hyperlink>
            <w:r w:rsidRPr="00C03543">
              <w:rPr>
                <w:rFonts w:ascii="Book Antiqua" w:eastAsia="宋体" w:hAnsi="Book Antiqua"/>
                <w:vertAlign w:val="superscript"/>
                <w:lang w:eastAsia="zh-CN"/>
              </w:rPr>
              <w:t>]</w:t>
            </w:r>
          </w:p>
        </w:tc>
        <w:tc>
          <w:tcPr>
            <w:tcW w:w="529" w:type="dxa"/>
          </w:tcPr>
          <w:p w14:paraId="2F741A8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419" w:type="dxa"/>
          </w:tcPr>
          <w:p w14:paraId="142A892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48</w:t>
            </w:r>
          </w:p>
        </w:tc>
        <w:tc>
          <w:tcPr>
            <w:tcW w:w="1023" w:type="dxa"/>
          </w:tcPr>
          <w:p w14:paraId="3EDB99E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 STIR, &gt;</w:t>
            </w:r>
            <w:r w:rsidRPr="00C03543">
              <w:rPr>
                <w:rFonts w:ascii="Book Antiqua" w:eastAsia="宋体" w:hAnsi="Book Antiqua"/>
                <w:lang w:eastAsia="zh-CN"/>
              </w:rPr>
              <w:t xml:space="preserve"> </w:t>
            </w:r>
            <w:r w:rsidRPr="00C03543">
              <w:rPr>
                <w:rFonts w:ascii="Book Antiqua" w:hAnsi="Book Antiqua"/>
              </w:rPr>
              <w:t>2SD LGE</w:t>
            </w:r>
          </w:p>
        </w:tc>
        <w:tc>
          <w:tcPr>
            <w:tcW w:w="2371" w:type="dxa"/>
          </w:tcPr>
          <w:p w14:paraId="09ABB70B"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MSI was IP for LVR (OR 0.95) in model including LV volumes, LVEF, IS, IMH, MVO</w:t>
            </w:r>
          </w:p>
        </w:tc>
        <w:tc>
          <w:tcPr>
            <w:tcW w:w="1251" w:type="dxa"/>
          </w:tcPr>
          <w:p w14:paraId="1B99D41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1590" w:type="dxa"/>
          </w:tcPr>
          <w:p w14:paraId="776A9846"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16418E70" w14:textId="77777777" w:rsidTr="00F67D15">
        <w:trPr>
          <w:trHeight w:val="401"/>
          <w:jc w:val="center"/>
        </w:trPr>
        <w:tc>
          <w:tcPr>
            <w:tcW w:w="1267" w:type="dxa"/>
          </w:tcPr>
          <w:p w14:paraId="496A58F3" w14:textId="77777777" w:rsidR="00E51036" w:rsidRPr="00C03543" w:rsidRDefault="00E51036" w:rsidP="00F67D15">
            <w:pPr>
              <w:spacing w:line="360" w:lineRule="auto"/>
              <w:jc w:val="both"/>
              <w:rPr>
                <w:rFonts w:ascii="Book Antiqua" w:hAnsi="Book Antiqua"/>
              </w:rPr>
            </w:pPr>
            <w:r w:rsidRPr="00C03543">
              <w:rPr>
                <w:rFonts w:ascii="Book Antiqua" w:hAnsi="Book Antiqua"/>
              </w:rPr>
              <w:t>Monmeneu</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91</w:t>
              </w:r>
            </w:hyperlink>
            <w:r w:rsidRPr="00C03543">
              <w:rPr>
                <w:rFonts w:ascii="Book Antiqua" w:eastAsia="宋体" w:hAnsi="Book Antiqua"/>
                <w:vertAlign w:val="superscript"/>
                <w:lang w:eastAsia="zh-CN"/>
              </w:rPr>
              <w:t>]</w:t>
            </w:r>
          </w:p>
        </w:tc>
        <w:tc>
          <w:tcPr>
            <w:tcW w:w="529" w:type="dxa"/>
          </w:tcPr>
          <w:p w14:paraId="0FE33FA4"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2012</w:t>
            </w:r>
          </w:p>
        </w:tc>
        <w:tc>
          <w:tcPr>
            <w:tcW w:w="419" w:type="dxa"/>
          </w:tcPr>
          <w:p w14:paraId="1C0D367F" w14:textId="77777777" w:rsidR="00E51036" w:rsidRPr="00C03543" w:rsidRDefault="00E51036" w:rsidP="00F67D15">
            <w:pPr>
              <w:spacing w:line="360" w:lineRule="auto"/>
              <w:jc w:val="both"/>
              <w:rPr>
                <w:rFonts w:ascii="Book Antiqua" w:hAnsi="Book Antiqua"/>
              </w:rPr>
            </w:pPr>
            <w:r w:rsidRPr="00C03543">
              <w:rPr>
                <w:rFonts w:ascii="Book Antiqua" w:hAnsi="Book Antiqua"/>
              </w:rPr>
              <w:t>118</w:t>
            </w:r>
          </w:p>
        </w:tc>
        <w:tc>
          <w:tcPr>
            <w:tcW w:w="1023" w:type="dxa"/>
          </w:tcPr>
          <w:p w14:paraId="41F0574A" w14:textId="77777777" w:rsidR="00E51036" w:rsidRPr="00C03543" w:rsidRDefault="00E51036" w:rsidP="00F67D15">
            <w:pPr>
              <w:spacing w:line="360" w:lineRule="auto"/>
              <w:jc w:val="both"/>
              <w:rPr>
                <w:rFonts w:ascii="Book Antiqua" w:hAnsi="Book Antiqua"/>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 STIR, &gt;</w:t>
            </w:r>
            <w:r w:rsidRPr="00C03543">
              <w:rPr>
                <w:rFonts w:ascii="Book Antiqua" w:eastAsia="宋体" w:hAnsi="Book Antiqua"/>
                <w:lang w:eastAsia="zh-CN"/>
              </w:rPr>
              <w:t xml:space="preserve"> </w:t>
            </w:r>
            <w:r w:rsidRPr="00C03543">
              <w:rPr>
                <w:rFonts w:ascii="Book Antiqua" w:hAnsi="Book Antiqua"/>
              </w:rPr>
              <w:t>2SD LGE</w:t>
            </w:r>
          </w:p>
        </w:tc>
        <w:tc>
          <w:tcPr>
            <w:tcW w:w="2371" w:type="dxa"/>
          </w:tcPr>
          <w:p w14:paraId="3C5191B7" w14:textId="77777777" w:rsidR="00E51036" w:rsidRPr="00C03543" w:rsidRDefault="00E51036" w:rsidP="00F67D15">
            <w:pPr>
              <w:spacing w:line="360" w:lineRule="auto"/>
              <w:jc w:val="both"/>
              <w:rPr>
                <w:rFonts w:ascii="Book Antiqua" w:hAnsi="Book Antiqua"/>
              </w:rPr>
            </w:pPr>
            <w:r w:rsidRPr="00C03543">
              <w:rPr>
                <w:rFonts w:ascii="Book Antiqua" w:hAnsi="Book Antiqua"/>
              </w:rPr>
              <w:t>MSI univariate predictor of LVR and final LVEF. However not IP of LVR in model with LVESVI, IS, no. transmural segs</w:t>
            </w:r>
          </w:p>
        </w:tc>
        <w:tc>
          <w:tcPr>
            <w:tcW w:w="1251" w:type="dxa"/>
          </w:tcPr>
          <w:p w14:paraId="204FFF89" w14:textId="77777777" w:rsidR="00E51036" w:rsidRPr="00C03543" w:rsidRDefault="00E51036" w:rsidP="00F67D15">
            <w:pPr>
              <w:spacing w:line="360" w:lineRule="auto"/>
              <w:jc w:val="both"/>
              <w:rPr>
                <w:rFonts w:ascii="Book Antiqua" w:hAnsi="Book Antiqua"/>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1590" w:type="dxa"/>
          </w:tcPr>
          <w:p w14:paraId="380AED62"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1E931F49" w14:textId="77777777" w:rsidTr="00F67D15">
        <w:trPr>
          <w:trHeight w:val="401"/>
          <w:jc w:val="center"/>
        </w:trPr>
        <w:tc>
          <w:tcPr>
            <w:tcW w:w="1267" w:type="dxa"/>
          </w:tcPr>
          <w:p w14:paraId="6C021D40" w14:textId="77777777" w:rsidR="00E51036" w:rsidRPr="00C03543" w:rsidRDefault="00E51036" w:rsidP="00F67D15">
            <w:pPr>
              <w:spacing w:line="360" w:lineRule="auto"/>
              <w:jc w:val="both"/>
              <w:rPr>
                <w:rFonts w:ascii="Book Antiqua" w:hAnsi="Book Antiqua"/>
              </w:rPr>
            </w:pPr>
            <w:r w:rsidRPr="00C03543">
              <w:rPr>
                <w:rFonts w:ascii="Book Antiqua" w:hAnsi="Book Antiqua"/>
              </w:rPr>
              <w:t>Masci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14</w:t>
              </w:r>
            </w:hyperlink>
            <w:r w:rsidRPr="00C03543">
              <w:rPr>
                <w:rFonts w:ascii="Book Antiqua" w:eastAsia="宋体" w:hAnsi="Book Antiqua"/>
                <w:vertAlign w:val="superscript"/>
                <w:lang w:eastAsia="zh-CN"/>
              </w:rPr>
              <w:t>]</w:t>
            </w:r>
          </w:p>
        </w:tc>
        <w:tc>
          <w:tcPr>
            <w:tcW w:w="529" w:type="dxa"/>
          </w:tcPr>
          <w:p w14:paraId="282913CB"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2011</w:t>
            </w:r>
          </w:p>
        </w:tc>
        <w:tc>
          <w:tcPr>
            <w:tcW w:w="419" w:type="dxa"/>
          </w:tcPr>
          <w:p w14:paraId="4AE909D1" w14:textId="77777777" w:rsidR="00E51036" w:rsidRPr="00C03543" w:rsidRDefault="00E51036" w:rsidP="00F67D15">
            <w:pPr>
              <w:spacing w:line="360" w:lineRule="auto"/>
              <w:jc w:val="both"/>
              <w:rPr>
                <w:rFonts w:ascii="Book Antiqua" w:hAnsi="Book Antiqua"/>
              </w:rPr>
            </w:pPr>
            <w:r w:rsidRPr="00C03543">
              <w:rPr>
                <w:rFonts w:ascii="Book Antiqua" w:hAnsi="Book Antiqua"/>
              </w:rPr>
              <w:t>260</w:t>
            </w:r>
          </w:p>
        </w:tc>
        <w:tc>
          <w:tcPr>
            <w:tcW w:w="1023" w:type="dxa"/>
          </w:tcPr>
          <w:p w14:paraId="692A842B" w14:textId="77777777" w:rsidR="00E51036" w:rsidRPr="00C03543" w:rsidRDefault="00E51036" w:rsidP="00F67D15">
            <w:pPr>
              <w:spacing w:line="360" w:lineRule="auto"/>
              <w:jc w:val="both"/>
              <w:rPr>
                <w:rFonts w:ascii="Book Antiqua" w:hAnsi="Book Antiqua"/>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 STIR, &gt;</w:t>
            </w:r>
            <w:r w:rsidRPr="00C03543">
              <w:rPr>
                <w:rFonts w:ascii="Book Antiqua" w:eastAsia="宋体" w:hAnsi="Book Antiqua"/>
                <w:lang w:eastAsia="zh-CN"/>
              </w:rPr>
              <w:t xml:space="preserve"> </w:t>
            </w:r>
            <w:r w:rsidRPr="00C03543">
              <w:rPr>
                <w:rFonts w:ascii="Book Antiqua" w:hAnsi="Book Antiqua"/>
              </w:rPr>
              <w:t>5SD LGE</w:t>
            </w:r>
          </w:p>
        </w:tc>
        <w:tc>
          <w:tcPr>
            <w:tcW w:w="2371" w:type="dxa"/>
          </w:tcPr>
          <w:p w14:paraId="1F1D5F62" w14:textId="77777777" w:rsidR="00E51036" w:rsidRPr="00C03543" w:rsidRDefault="00E51036" w:rsidP="00F67D15">
            <w:pPr>
              <w:spacing w:line="360" w:lineRule="auto"/>
              <w:jc w:val="both"/>
              <w:rPr>
                <w:rFonts w:ascii="Book Antiqua" w:hAnsi="Book Antiqua"/>
              </w:rPr>
            </w:pPr>
            <w:r w:rsidRPr="00C03543">
              <w:rPr>
                <w:rFonts w:ascii="Book Antiqua" w:hAnsi="Book Antiqua"/>
              </w:rPr>
              <w:t xml:space="preserve">MSI strong univariate predictor of LVR and final LVEF. However not IP in model including IS, MVO </w:t>
            </w:r>
          </w:p>
        </w:tc>
        <w:tc>
          <w:tcPr>
            <w:tcW w:w="1251" w:type="dxa"/>
          </w:tcPr>
          <w:p w14:paraId="44E0EC72" w14:textId="77777777" w:rsidR="00E51036" w:rsidRPr="00C03543" w:rsidRDefault="00E51036" w:rsidP="00F67D15">
            <w:pPr>
              <w:spacing w:line="360" w:lineRule="auto"/>
              <w:jc w:val="both"/>
              <w:rPr>
                <w:rFonts w:ascii="Book Antiqua" w:hAnsi="Book Antiqua"/>
              </w:rPr>
            </w:pPr>
            <w:r w:rsidRPr="00C03543">
              <w:rPr>
                <w:rFonts w:ascii="Book Antiqua" w:hAnsi="Book Antiqua"/>
              </w:rPr>
              <w:t>1</w:t>
            </w:r>
            <w:r w:rsidRPr="00C03543">
              <w:rPr>
                <w:rFonts w:ascii="Book Antiqua" w:eastAsia="宋体" w:hAnsi="Book Antiqua"/>
                <w:lang w:eastAsia="zh-CN"/>
              </w:rPr>
              <w:t xml:space="preserve"> </w:t>
            </w:r>
            <w:r w:rsidRPr="00C03543">
              <w:rPr>
                <w:rFonts w:ascii="Book Antiqua" w:hAnsi="Book Antiqua"/>
              </w:rPr>
              <w:t>wk</w:t>
            </w:r>
          </w:p>
        </w:tc>
        <w:tc>
          <w:tcPr>
            <w:tcW w:w="1590" w:type="dxa"/>
          </w:tcPr>
          <w:p w14:paraId="03DBB3F3"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4</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71799C73" w14:textId="77777777" w:rsidTr="00F67D15">
        <w:trPr>
          <w:trHeight w:val="401"/>
          <w:jc w:val="center"/>
        </w:trPr>
        <w:tc>
          <w:tcPr>
            <w:tcW w:w="1267" w:type="dxa"/>
          </w:tcPr>
          <w:p w14:paraId="0D23FB3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Masci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26</w:t>
              </w:r>
            </w:hyperlink>
            <w:r w:rsidRPr="00C03543">
              <w:rPr>
                <w:rFonts w:ascii="Book Antiqua" w:eastAsia="宋体" w:hAnsi="Book Antiqua"/>
                <w:vertAlign w:val="superscript"/>
                <w:lang w:eastAsia="zh-CN"/>
              </w:rPr>
              <w:t>]</w:t>
            </w:r>
          </w:p>
        </w:tc>
        <w:tc>
          <w:tcPr>
            <w:tcW w:w="529" w:type="dxa"/>
          </w:tcPr>
          <w:p w14:paraId="3869B36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419" w:type="dxa"/>
          </w:tcPr>
          <w:p w14:paraId="4A13DC9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137</w:t>
            </w:r>
          </w:p>
        </w:tc>
        <w:tc>
          <w:tcPr>
            <w:tcW w:w="1023" w:type="dxa"/>
          </w:tcPr>
          <w:p w14:paraId="77018D5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 STIR, &gt;</w:t>
            </w:r>
            <w:r w:rsidRPr="00C03543">
              <w:rPr>
                <w:rFonts w:ascii="Book Antiqua" w:eastAsia="宋体" w:hAnsi="Book Antiqua"/>
                <w:lang w:eastAsia="zh-CN"/>
              </w:rPr>
              <w:t xml:space="preserve"> </w:t>
            </w:r>
            <w:r w:rsidRPr="00C03543">
              <w:rPr>
                <w:rFonts w:ascii="Book Antiqua" w:hAnsi="Book Antiqua"/>
              </w:rPr>
              <w:lastRenderedPageBreak/>
              <w:t>5SD LGE</w:t>
            </w:r>
          </w:p>
        </w:tc>
        <w:tc>
          <w:tcPr>
            <w:tcW w:w="2371" w:type="dxa"/>
          </w:tcPr>
          <w:p w14:paraId="1197A38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 xml:space="preserve">MSI strongest IP for LVR </w:t>
            </w:r>
            <w:r w:rsidRPr="00C03543">
              <w:rPr>
                <w:rFonts w:ascii="Book Antiqua" w:hAnsi="Book Antiqua"/>
              </w:rPr>
              <w:lastRenderedPageBreak/>
              <w:t>However IS and MSI (r</w:t>
            </w:r>
            <w:r w:rsidRPr="00C03543">
              <w:rPr>
                <w:rFonts w:ascii="Book Antiqua" w:eastAsia="宋体" w:hAnsi="Book Antiqua"/>
                <w:lang w:eastAsia="zh-CN"/>
              </w:rPr>
              <w:t xml:space="preserve"> </w:t>
            </w:r>
            <w:r w:rsidRPr="00C03543">
              <w:rPr>
                <w:rFonts w:ascii="Book Antiqua" w:hAnsi="Book Antiqua"/>
              </w:rPr>
              <w:t>=</w:t>
            </w:r>
            <w:r w:rsidRPr="00C03543">
              <w:rPr>
                <w:rFonts w:ascii="Book Antiqua" w:eastAsia="宋体" w:hAnsi="Book Antiqua"/>
                <w:lang w:eastAsia="zh-CN"/>
              </w:rPr>
              <w:t xml:space="preserve"> </w:t>
            </w:r>
            <w:r w:rsidRPr="00C03543">
              <w:rPr>
                <w:rFonts w:ascii="Book Antiqua" w:hAnsi="Book Antiqua"/>
              </w:rPr>
              <w:t>-0.72) and IS and AAR (r</w:t>
            </w:r>
            <w:r w:rsidRPr="00C03543">
              <w:rPr>
                <w:rFonts w:ascii="Book Antiqua" w:eastAsia="宋体" w:hAnsi="Book Antiqua"/>
                <w:lang w:eastAsia="zh-CN"/>
              </w:rPr>
              <w:t xml:space="preserve"> </w:t>
            </w:r>
            <w:r w:rsidRPr="00C03543">
              <w:rPr>
                <w:rFonts w:ascii="Book Antiqua" w:hAnsi="Book Antiqua"/>
              </w:rPr>
              <w:t>=</w:t>
            </w:r>
            <w:r w:rsidRPr="00C03543">
              <w:rPr>
                <w:rFonts w:ascii="Book Antiqua" w:eastAsia="宋体" w:hAnsi="Book Antiqua"/>
                <w:lang w:eastAsia="zh-CN"/>
              </w:rPr>
              <w:t xml:space="preserve"> </w:t>
            </w:r>
            <w:r w:rsidRPr="00C03543">
              <w:rPr>
                <w:rFonts w:ascii="Book Antiqua" w:hAnsi="Book Antiqua"/>
              </w:rPr>
              <w:t>0.85) correlated</w:t>
            </w:r>
          </w:p>
        </w:tc>
        <w:tc>
          <w:tcPr>
            <w:tcW w:w="1251" w:type="dxa"/>
          </w:tcPr>
          <w:p w14:paraId="0168A3E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lastRenderedPageBreak/>
              <w:t>1</w:t>
            </w:r>
            <w:r w:rsidRPr="00C03543">
              <w:rPr>
                <w:rFonts w:ascii="Book Antiqua" w:eastAsia="宋体" w:hAnsi="Book Antiqua"/>
                <w:lang w:eastAsia="zh-CN"/>
              </w:rPr>
              <w:t xml:space="preserve"> </w:t>
            </w:r>
            <w:r w:rsidRPr="00C03543">
              <w:rPr>
                <w:rFonts w:ascii="Book Antiqua" w:hAnsi="Book Antiqua"/>
              </w:rPr>
              <w:t>wk</w:t>
            </w:r>
          </w:p>
        </w:tc>
        <w:tc>
          <w:tcPr>
            <w:tcW w:w="1590" w:type="dxa"/>
          </w:tcPr>
          <w:p w14:paraId="266450B9"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4</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bl>
    <w:p w14:paraId="6173EBE9" w14:textId="77777777" w:rsidR="00E51036" w:rsidRPr="00C03543" w:rsidRDefault="00E51036" w:rsidP="00E51036">
      <w:pPr>
        <w:tabs>
          <w:tab w:val="left" w:pos="851"/>
        </w:tabs>
        <w:spacing w:line="360" w:lineRule="auto"/>
        <w:jc w:val="both"/>
        <w:rPr>
          <w:rFonts w:ascii="Book Antiqua" w:hAnsi="Book Antiqua"/>
        </w:rPr>
      </w:pPr>
    </w:p>
    <w:p w14:paraId="372E431B" w14:textId="77777777" w:rsidR="00E51036" w:rsidRPr="00C03543" w:rsidRDefault="00E51036" w:rsidP="00E51036">
      <w:pPr>
        <w:tabs>
          <w:tab w:val="left" w:pos="851"/>
        </w:tabs>
        <w:spacing w:line="360" w:lineRule="auto"/>
        <w:jc w:val="both"/>
        <w:rPr>
          <w:rFonts w:ascii="Book Antiqua" w:eastAsia="宋体" w:hAnsi="Book Antiqua"/>
          <w:lang w:eastAsia="zh-CN"/>
        </w:rPr>
      </w:pPr>
      <w:r w:rsidRPr="00C03543">
        <w:rPr>
          <w:rFonts w:ascii="Book Antiqua" w:hAnsi="Book Antiqua"/>
        </w:rPr>
        <w:t>IS</w:t>
      </w:r>
      <w:r w:rsidRPr="00C03543">
        <w:rPr>
          <w:rFonts w:ascii="Book Antiqua" w:eastAsia="宋体" w:hAnsi="Book Antiqua"/>
          <w:lang w:eastAsia="zh-CN"/>
        </w:rPr>
        <w:t>:</w:t>
      </w:r>
      <w:r w:rsidRPr="00C03543">
        <w:rPr>
          <w:rFonts w:ascii="Book Antiqua" w:hAnsi="Book Antiqua"/>
        </w:rPr>
        <w:t xml:space="preserve"> Infarct size</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LVR</w:t>
      </w:r>
      <w:r w:rsidRPr="00C03543">
        <w:rPr>
          <w:rFonts w:ascii="Book Antiqua" w:eastAsia="宋体" w:hAnsi="Book Antiqua"/>
          <w:lang w:eastAsia="zh-CN"/>
        </w:rPr>
        <w:t>:</w:t>
      </w:r>
      <w:r w:rsidRPr="00C03543">
        <w:rPr>
          <w:rFonts w:ascii="Book Antiqua" w:hAnsi="Book Antiqua"/>
        </w:rPr>
        <w:t xml:space="preserve"> left ventricular remodelling</w:t>
      </w:r>
      <w:r w:rsidRPr="00C03543">
        <w:rPr>
          <w:rFonts w:ascii="Book Antiqua" w:eastAsia="宋体" w:hAnsi="Book Antiqua"/>
          <w:lang w:eastAsia="zh-CN"/>
        </w:rPr>
        <w:t>;</w:t>
      </w:r>
      <w:r w:rsidRPr="00C03543">
        <w:rPr>
          <w:rFonts w:ascii="Book Antiqua" w:hAnsi="Book Antiqua"/>
        </w:rPr>
        <w:t xml:space="preserve"> MVO</w:t>
      </w:r>
      <w:r w:rsidRPr="00C03543">
        <w:rPr>
          <w:rFonts w:ascii="Book Antiqua" w:eastAsia="宋体" w:hAnsi="Book Antiqua"/>
          <w:lang w:eastAsia="zh-CN"/>
        </w:rPr>
        <w:t>:</w:t>
      </w:r>
      <w:r w:rsidRPr="00C03543">
        <w:rPr>
          <w:rFonts w:ascii="Book Antiqua" w:hAnsi="Book Antiqua"/>
        </w:rPr>
        <w:t xml:space="preserve"> Microvascular obstruction</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w:t>
      </w:r>
      <w:r w:rsidRPr="00C03543">
        <w:rPr>
          <w:rFonts w:ascii="Book Antiqua" w:hAnsi="Book Antiqua"/>
        </w:rPr>
        <w:t xml:space="preserve"> LVESVI</w:t>
      </w:r>
      <w:r w:rsidRPr="00C03543">
        <w:rPr>
          <w:rFonts w:ascii="Book Antiqua" w:eastAsia="宋体" w:hAnsi="Book Antiqua"/>
          <w:lang w:eastAsia="zh-CN"/>
        </w:rPr>
        <w:t>:</w:t>
      </w:r>
      <w:r w:rsidRPr="00C03543">
        <w:rPr>
          <w:rFonts w:ascii="Book Antiqua" w:hAnsi="Book Antiqua"/>
        </w:rPr>
        <w:t xml:space="preserve"> Left-ventricular end systolic volume index</w:t>
      </w:r>
      <w:r w:rsidRPr="00C03543">
        <w:rPr>
          <w:rFonts w:ascii="Book Antiqua" w:eastAsia="宋体" w:hAnsi="Book Antiqua"/>
          <w:lang w:eastAsia="zh-CN"/>
        </w:rPr>
        <w:t>;</w:t>
      </w:r>
      <w:r w:rsidRPr="00C03543">
        <w:rPr>
          <w:rFonts w:ascii="Book Antiqua" w:hAnsi="Book Antiqua"/>
        </w:rPr>
        <w:t xml:space="preserve"> STIR</w:t>
      </w:r>
      <w:r w:rsidRPr="00C03543">
        <w:rPr>
          <w:rFonts w:ascii="Book Antiqua" w:eastAsia="宋体" w:hAnsi="Book Antiqua"/>
          <w:lang w:eastAsia="zh-CN"/>
        </w:rPr>
        <w:t>:</w:t>
      </w:r>
      <w:r w:rsidRPr="00C03543">
        <w:rPr>
          <w:rFonts w:ascii="Book Antiqua" w:hAnsi="Book Antiqua"/>
        </w:rPr>
        <w:t xml:space="preserve"> T2-weighted short-tau inversion-recovery</w:t>
      </w:r>
      <w:r w:rsidRPr="00C03543">
        <w:rPr>
          <w:rFonts w:ascii="Book Antiqua" w:eastAsia="宋体" w:hAnsi="Book Antiqua"/>
          <w:lang w:eastAsia="zh-CN"/>
        </w:rPr>
        <w:t>;</w:t>
      </w:r>
      <w:r w:rsidRPr="00C03543">
        <w:rPr>
          <w:rFonts w:ascii="Book Antiqua" w:hAnsi="Book Antiqua"/>
        </w:rPr>
        <w:t xml:space="preserve"> LGE</w:t>
      </w:r>
      <w:r w:rsidRPr="00C03543">
        <w:rPr>
          <w:rFonts w:ascii="Book Antiqua" w:eastAsia="宋体" w:hAnsi="Book Antiqua"/>
          <w:lang w:eastAsia="zh-CN"/>
        </w:rPr>
        <w:t>:</w:t>
      </w:r>
      <w:r w:rsidRPr="00C03543">
        <w:rPr>
          <w:rFonts w:ascii="Book Antiqua" w:hAnsi="Book Antiqua"/>
        </w:rPr>
        <w:t xml:space="preserve"> Late gadolinium enhancement</w:t>
      </w:r>
      <w:r w:rsidRPr="00C03543">
        <w:rPr>
          <w:rFonts w:ascii="Book Antiqua" w:eastAsia="宋体" w:hAnsi="Book Antiqua"/>
          <w:lang w:eastAsia="zh-CN"/>
        </w:rPr>
        <w:t>.</w:t>
      </w:r>
    </w:p>
    <w:p w14:paraId="04D12726"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66D78317" w14:textId="77777777" w:rsidR="00E51036" w:rsidRPr="00C03543" w:rsidRDefault="00E51036" w:rsidP="00E51036">
      <w:pPr>
        <w:pStyle w:val="af0"/>
        <w:jc w:val="both"/>
        <w:rPr>
          <w:rFonts w:ascii="Book Antiqua" w:hAnsi="Book Antiqua"/>
          <w:szCs w:val="24"/>
        </w:rPr>
      </w:pPr>
      <w:bookmarkStart w:id="325" w:name="T18"/>
      <w:bookmarkStart w:id="326" w:name="_Toc327610943"/>
      <w:r w:rsidRPr="00C03543">
        <w:rPr>
          <w:rFonts w:ascii="Book Antiqua" w:hAnsi="Book Antiqua"/>
          <w:szCs w:val="24"/>
        </w:rPr>
        <w:lastRenderedPageBreak/>
        <w:t xml:space="preserve">Table </w:t>
      </w:r>
      <w:bookmarkEnd w:id="325"/>
      <w:r w:rsidRPr="00C03543">
        <w:rPr>
          <w:rFonts w:ascii="Book Antiqua" w:hAnsi="Book Antiqua"/>
          <w:szCs w:val="24"/>
        </w:rPr>
        <w:t>14</w:t>
      </w:r>
      <w:bookmarkStart w:id="327" w:name="_Toc312062688"/>
      <w:r w:rsidRPr="00C03543">
        <w:rPr>
          <w:rFonts w:ascii="Book Antiqua" w:eastAsia="宋体" w:hAnsi="Book Antiqua"/>
          <w:szCs w:val="24"/>
          <w:lang w:eastAsia="zh-CN"/>
        </w:rPr>
        <w:t xml:space="preserve"> </w:t>
      </w:r>
      <w:r w:rsidRPr="00C03543">
        <w:rPr>
          <w:rFonts w:ascii="Book Antiqua" w:hAnsi="Book Antiqua"/>
          <w:szCs w:val="24"/>
        </w:rPr>
        <w:t>Cardiovascular magnetic resonance studies illustrating the prognostic importance of</w:t>
      </w:r>
      <w:bookmarkEnd w:id="326"/>
      <w:bookmarkEnd w:id="327"/>
      <w:r w:rsidRPr="00C03543">
        <w:rPr>
          <w:rFonts w:ascii="Book Antiqua" w:hAnsi="Book Antiqua"/>
          <w:szCs w:val="24"/>
        </w:rPr>
        <w:t xml:space="preserve"> myocardial salvage index in acute myocardial infarction</w:t>
      </w:r>
    </w:p>
    <w:tbl>
      <w:tblPr>
        <w:tblStyle w:val="a5"/>
        <w:tblW w:w="8204" w:type="dxa"/>
        <w:jc w:val="center"/>
        <w:tblInd w:w="625" w:type="dxa"/>
        <w:tblLook w:val="04A0" w:firstRow="1" w:lastRow="0" w:firstColumn="1" w:lastColumn="0" w:noHBand="0" w:noVBand="1"/>
      </w:tblPr>
      <w:tblGrid>
        <w:gridCol w:w="736"/>
        <w:gridCol w:w="710"/>
        <w:gridCol w:w="576"/>
        <w:gridCol w:w="1056"/>
        <w:gridCol w:w="2502"/>
        <w:gridCol w:w="1296"/>
        <w:gridCol w:w="1328"/>
      </w:tblGrid>
      <w:tr w:rsidR="00E51036" w:rsidRPr="00C03543" w14:paraId="6D8A5F90" w14:textId="77777777" w:rsidTr="00F67D15">
        <w:trPr>
          <w:trHeight w:val="586"/>
          <w:jc w:val="center"/>
        </w:trPr>
        <w:tc>
          <w:tcPr>
            <w:tcW w:w="671" w:type="dxa"/>
            <w:shd w:val="clear" w:color="auto" w:fill="auto"/>
          </w:tcPr>
          <w:p w14:paraId="74CD0296"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634" w:type="dxa"/>
            <w:shd w:val="clear" w:color="auto" w:fill="auto"/>
          </w:tcPr>
          <w:p w14:paraId="77E930A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567" w:type="dxa"/>
            <w:shd w:val="clear" w:color="auto" w:fill="auto"/>
          </w:tcPr>
          <w:p w14:paraId="47FC296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986" w:type="dxa"/>
            <w:shd w:val="clear" w:color="auto" w:fill="auto"/>
          </w:tcPr>
          <w:p w14:paraId="2FCCE07C"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AAR, IS method</w:t>
            </w:r>
          </w:p>
        </w:tc>
        <w:tc>
          <w:tcPr>
            <w:tcW w:w="2885" w:type="dxa"/>
            <w:shd w:val="clear" w:color="auto" w:fill="auto"/>
          </w:tcPr>
          <w:p w14:paraId="61CCB1E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1048" w:type="dxa"/>
            <w:shd w:val="clear" w:color="auto" w:fill="auto"/>
          </w:tcPr>
          <w:p w14:paraId="04D13E3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CMR timepoint post STEMI</w:t>
            </w:r>
          </w:p>
        </w:tc>
        <w:tc>
          <w:tcPr>
            <w:tcW w:w="1413" w:type="dxa"/>
            <w:shd w:val="clear" w:color="auto" w:fill="auto"/>
          </w:tcPr>
          <w:p w14:paraId="6A4B806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 xml:space="preserve">Follow-up </w:t>
            </w:r>
          </w:p>
        </w:tc>
      </w:tr>
      <w:tr w:rsidR="00E51036" w:rsidRPr="00C03543" w14:paraId="406398C3" w14:textId="77777777" w:rsidTr="00F67D15">
        <w:trPr>
          <w:trHeight w:val="401"/>
          <w:jc w:val="center"/>
        </w:trPr>
        <w:tc>
          <w:tcPr>
            <w:tcW w:w="671" w:type="dxa"/>
          </w:tcPr>
          <w:p w14:paraId="7080F73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34</w:t>
              </w:r>
            </w:hyperlink>
            <w:r w:rsidRPr="00C03543">
              <w:rPr>
                <w:rFonts w:ascii="Book Antiqua" w:eastAsia="宋体" w:hAnsi="Book Antiqua"/>
                <w:vertAlign w:val="superscript"/>
                <w:lang w:eastAsia="zh-CN"/>
              </w:rPr>
              <w:t>]</w:t>
            </w:r>
          </w:p>
        </w:tc>
        <w:tc>
          <w:tcPr>
            <w:tcW w:w="634" w:type="dxa"/>
          </w:tcPr>
          <w:p w14:paraId="1E990C5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2011</w:t>
            </w:r>
          </w:p>
        </w:tc>
        <w:tc>
          <w:tcPr>
            <w:tcW w:w="567" w:type="dxa"/>
          </w:tcPr>
          <w:p w14:paraId="707C30B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208</w:t>
            </w:r>
          </w:p>
        </w:tc>
        <w:tc>
          <w:tcPr>
            <w:tcW w:w="986" w:type="dxa"/>
          </w:tcPr>
          <w:p w14:paraId="6765A9A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 -STIR, &gt;</w:t>
            </w:r>
            <w:r w:rsidRPr="00C03543">
              <w:rPr>
                <w:rFonts w:ascii="Book Antiqua" w:eastAsia="宋体" w:hAnsi="Book Antiqua"/>
                <w:lang w:eastAsia="zh-CN"/>
              </w:rPr>
              <w:t xml:space="preserve"> </w:t>
            </w:r>
            <w:r w:rsidRPr="00C03543">
              <w:rPr>
                <w:rFonts w:ascii="Book Antiqua" w:hAnsi="Book Antiqua"/>
              </w:rPr>
              <w:t>5SD LGE</w:t>
            </w:r>
          </w:p>
        </w:tc>
        <w:tc>
          <w:tcPr>
            <w:tcW w:w="2885" w:type="dxa"/>
          </w:tcPr>
          <w:p w14:paraId="422A6F7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MSI was only CMR-based IP of mortality in model with age, IS, MVO, LVEF, TIMI- post PPCI, diabetes, age (IS not IP). MSI not IP of MACE (only IS, LVEF, age were)</w:t>
            </w:r>
          </w:p>
        </w:tc>
        <w:tc>
          <w:tcPr>
            <w:tcW w:w="1048" w:type="dxa"/>
          </w:tcPr>
          <w:p w14:paraId="7103157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1E5BBCB8"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19</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6F227CCF" w14:textId="77777777" w:rsidTr="00F67D15">
        <w:trPr>
          <w:trHeight w:val="401"/>
          <w:jc w:val="center"/>
        </w:trPr>
        <w:tc>
          <w:tcPr>
            <w:tcW w:w="671" w:type="dxa"/>
          </w:tcPr>
          <w:p w14:paraId="47E85A5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161</w:t>
              </w:r>
            </w:hyperlink>
            <w:r w:rsidRPr="00C03543">
              <w:rPr>
                <w:rFonts w:ascii="Book Antiqua" w:eastAsia="宋体" w:hAnsi="Book Antiqua"/>
                <w:vertAlign w:val="superscript"/>
                <w:lang w:eastAsia="zh-CN"/>
              </w:rPr>
              <w:t>]</w:t>
            </w:r>
          </w:p>
        </w:tc>
        <w:tc>
          <w:tcPr>
            <w:tcW w:w="634" w:type="dxa"/>
          </w:tcPr>
          <w:p w14:paraId="37DE8BD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567" w:type="dxa"/>
          </w:tcPr>
          <w:p w14:paraId="6FA818A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208</w:t>
            </w:r>
          </w:p>
        </w:tc>
        <w:tc>
          <w:tcPr>
            <w:tcW w:w="986" w:type="dxa"/>
          </w:tcPr>
          <w:p w14:paraId="1EC61B6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 STIR, &gt;</w:t>
            </w:r>
            <w:r w:rsidRPr="00C03543">
              <w:rPr>
                <w:rFonts w:ascii="Book Antiqua" w:eastAsia="宋体" w:hAnsi="Book Antiqua"/>
                <w:lang w:eastAsia="zh-CN"/>
              </w:rPr>
              <w:t xml:space="preserve"> </w:t>
            </w:r>
            <w:r w:rsidRPr="00C03543">
              <w:rPr>
                <w:rFonts w:ascii="Book Antiqua" w:hAnsi="Book Antiqua"/>
              </w:rPr>
              <w:t>5SD LGE</w:t>
            </w:r>
          </w:p>
        </w:tc>
        <w:tc>
          <w:tcPr>
            <w:tcW w:w="2885" w:type="dxa"/>
          </w:tcPr>
          <w:p w14:paraId="31151CF3"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lang w:val="en-US"/>
              </w:rPr>
            </w:pPr>
            <w:r w:rsidRPr="00C03543">
              <w:rPr>
                <w:rFonts w:ascii="Book Antiqua" w:hAnsi="Book Antiqua"/>
              </w:rPr>
              <w:t xml:space="preserve">MSI was only IP for MACE and mortality in model including LVEF, MVO, IS, ST-resolution and TIMI-grade post PCI </w:t>
            </w:r>
          </w:p>
        </w:tc>
        <w:tc>
          <w:tcPr>
            <w:tcW w:w="1048" w:type="dxa"/>
          </w:tcPr>
          <w:p w14:paraId="12045F69"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4CCCFD69"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bl>
    <w:p w14:paraId="191AFEF9" w14:textId="77777777" w:rsidR="00E51036" w:rsidRPr="00C03543" w:rsidRDefault="00E51036" w:rsidP="00E51036">
      <w:pPr>
        <w:tabs>
          <w:tab w:val="left" w:pos="851"/>
        </w:tabs>
        <w:spacing w:line="360" w:lineRule="auto"/>
        <w:jc w:val="both"/>
        <w:rPr>
          <w:rFonts w:ascii="Book Antiqua" w:hAnsi="Book Antiqua"/>
        </w:rPr>
      </w:pPr>
    </w:p>
    <w:p w14:paraId="3BB44DFB" w14:textId="77777777" w:rsidR="00E51036" w:rsidRPr="00C03543" w:rsidRDefault="00E51036" w:rsidP="00E51036">
      <w:pPr>
        <w:tabs>
          <w:tab w:val="left" w:pos="851"/>
        </w:tabs>
        <w:spacing w:line="360" w:lineRule="auto"/>
        <w:jc w:val="both"/>
        <w:rPr>
          <w:rFonts w:ascii="Book Antiqua" w:eastAsia="宋体" w:hAnsi="Book Antiqua"/>
          <w:lang w:eastAsia="zh-CN"/>
        </w:rPr>
      </w:pPr>
      <w:r w:rsidRPr="00C03543">
        <w:rPr>
          <w:rFonts w:ascii="Book Antiqua" w:hAnsi="Book Antiqua"/>
        </w:rPr>
        <w:t>IS</w:t>
      </w:r>
      <w:r w:rsidRPr="00C03543">
        <w:rPr>
          <w:rFonts w:ascii="Book Antiqua" w:eastAsia="宋体" w:hAnsi="Book Antiqua"/>
          <w:lang w:eastAsia="zh-CN"/>
        </w:rPr>
        <w:t>:</w:t>
      </w:r>
      <w:r w:rsidRPr="00C03543">
        <w:rPr>
          <w:rFonts w:ascii="Book Antiqua" w:hAnsi="Book Antiqua"/>
        </w:rPr>
        <w:t xml:space="preserve"> Infarct size</w:t>
      </w:r>
      <w:r w:rsidRPr="00C03543">
        <w:rPr>
          <w:rFonts w:ascii="Book Antiqua" w:eastAsia="宋体" w:hAnsi="Book Antiqua"/>
          <w:lang w:eastAsia="zh-CN"/>
        </w:rPr>
        <w:t>;</w:t>
      </w:r>
      <w:r w:rsidRPr="00C03543">
        <w:rPr>
          <w:rFonts w:ascii="Book Antiqua" w:hAnsi="Book Antiqua"/>
        </w:rPr>
        <w:t xml:space="preserve"> PCI</w:t>
      </w:r>
      <w:r w:rsidRPr="00C03543">
        <w:rPr>
          <w:rFonts w:ascii="Book Antiqua" w:eastAsia="宋体" w:hAnsi="Book Antiqua"/>
          <w:lang w:eastAsia="zh-CN"/>
        </w:rPr>
        <w:t>:</w:t>
      </w:r>
      <w:r w:rsidRPr="00C03543">
        <w:rPr>
          <w:rFonts w:ascii="Book Antiqua" w:hAnsi="Book Antiqua"/>
        </w:rPr>
        <w:t xml:space="preserve"> Percutaneous coronary intervention</w:t>
      </w:r>
      <w:r w:rsidRPr="00C03543">
        <w:rPr>
          <w:rFonts w:ascii="Book Antiqua" w:eastAsia="宋体" w:hAnsi="Book Antiqua"/>
          <w:lang w:eastAsia="zh-CN"/>
        </w:rPr>
        <w:t>;</w:t>
      </w:r>
      <w:r w:rsidRPr="00C03543">
        <w:rPr>
          <w:rFonts w:ascii="Book Antiqua" w:hAnsi="Book Antiqua"/>
        </w:rPr>
        <w:t xml:space="preserve"> MACE</w:t>
      </w:r>
      <w:r w:rsidRPr="00C03543">
        <w:rPr>
          <w:rFonts w:ascii="Book Antiqua" w:eastAsia="宋体" w:hAnsi="Book Antiqua"/>
          <w:lang w:eastAsia="zh-CN"/>
        </w:rPr>
        <w:t>:</w:t>
      </w:r>
      <w:r w:rsidRPr="00C03543">
        <w:rPr>
          <w:rFonts w:ascii="Book Antiqua" w:hAnsi="Book Antiqua"/>
        </w:rPr>
        <w:t xml:space="preserve"> Major adverse cardiovascular events</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MVO</w:t>
      </w:r>
      <w:r w:rsidRPr="00C03543">
        <w:rPr>
          <w:rFonts w:ascii="Book Antiqua" w:eastAsia="宋体" w:hAnsi="Book Antiqua"/>
          <w:lang w:eastAsia="zh-CN"/>
        </w:rPr>
        <w:t>:</w:t>
      </w:r>
      <w:r w:rsidRPr="00C03543">
        <w:rPr>
          <w:rFonts w:ascii="Book Antiqua" w:hAnsi="Book Antiqua"/>
        </w:rPr>
        <w:t xml:space="preserve"> Microvascular obstruction</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w:t>
      </w:r>
    </w:p>
    <w:p w14:paraId="0F206084"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6823629F" w14:textId="77777777" w:rsidR="00E51036" w:rsidRPr="00C03543" w:rsidRDefault="00E51036" w:rsidP="00E51036">
      <w:pPr>
        <w:pStyle w:val="af0"/>
        <w:tabs>
          <w:tab w:val="clear" w:pos="1134"/>
          <w:tab w:val="left" w:pos="1020"/>
        </w:tabs>
        <w:jc w:val="both"/>
        <w:rPr>
          <w:rFonts w:ascii="Book Antiqua" w:hAnsi="Book Antiqua"/>
          <w:szCs w:val="24"/>
        </w:rPr>
      </w:pPr>
      <w:bookmarkStart w:id="328" w:name="T19"/>
      <w:bookmarkStart w:id="329" w:name="_Toc312062689"/>
      <w:bookmarkStart w:id="330" w:name="_Toc327610944"/>
      <w:r w:rsidRPr="00C03543">
        <w:rPr>
          <w:rFonts w:ascii="Book Antiqua" w:hAnsi="Book Antiqua"/>
          <w:szCs w:val="24"/>
        </w:rPr>
        <w:t xml:space="preserve">Table </w:t>
      </w:r>
      <w:bookmarkEnd w:id="328"/>
      <w:r w:rsidRPr="00C03543">
        <w:rPr>
          <w:rFonts w:ascii="Book Antiqua" w:hAnsi="Book Antiqua"/>
          <w:szCs w:val="24"/>
        </w:rPr>
        <w:t>15</w:t>
      </w:r>
      <w:r w:rsidRPr="00C03543">
        <w:rPr>
          <w:rFonts w:ascii="Book Antiqua" w:hAnsi="Book Antiqua"/>
          <w:szCs w:val="24"/>
        </w:rPr>
        <w:tab/>
        <w:t xml:space="preserve">Cardiovascular magnetic resonance studies illustrating the prognostic importance of right ventricular infarction in acute </w:t>
      </w:r>
      <w:bookmarkEnd w:id="329"/>
      <w:bookmarkEnd w:id="330"/>
      <w:r w:rsidRPr="00C03543">
        <w:rPr>
          <w:rFonts w:ascii="Book Antiqua" w:hAnsi="Book Antiqua"/>
          <w:szCs w:val="24"/>
        </w:rPr>
        <w:t>myocardial infarction</w:t>
      </w:r>
    </w:p>
    <w:tbl>
      <w:tblPr>
        <w:tblStyle w:val="a5"/>
        <w:tblW w:w="8296" w:type="dxa"/>
        <w:jc w:val="center"/>
        <w:tblInd w:w="773" w:type="dxa"/>
        <w:tblLook w:val="04A0" w:firstRow="1" w:lastRow="0" w:firstColumn="1" w:lastColumn="0" w:noHBand="0" w:noVBand="1"/>
      </w:tblPr>
      <w:tblGrid>
        <w:gridCol w:w="1310"/>
        <w:gridCol w:w="710"/>
        <w:gridCol w:w="576"/>
        <w:gridCol w:w="1109"/>
        <w:gridCol w:w="1943"/>
        <w:gridCol w:w="1383"/>
        <w:gridCol w:w="1265"/>
      </w:tblGrid>
      <w:tr w:rsidR="00E51036" w:rsidRPr="00C03543" w14:paraId="7F832110" w14:textId="77777777" w:rsidTr="00F67D15">
        <w:trPr>
          <w:trHeight w:val="586"/>
          <w:jc w:val="center"/>
        </w:trPr>
        <w:tc>
          <w:tcPr>
            <w:tcW w:w="1016" w:type="dxa"/>
            <w:shd w:val="clear" w:color="auto" w:fill="auto"/>
          </w:tcPr>
          <w:p w14:paraId="308B5038"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b/>
                <w:lang w:eastAsia="zh-CN"/>
              </w:rPr>
              <w:t>Ref.</w:t>
            </w:r>
          </w:p>
        </w:tc>
        <w:tc>
          <w:tcPr>
            <w:tcW w:w="670" w:type="dxa"/>
            <w:shd w:val="clear" w:color="auto" w:fill="auto"/>
          </w:tcPr>
          <w:p w14:paraId="6B9141B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Year</w:t>
            </w:r>
          </w:p>
        </w:tc>
        <w:tc>
          <w:tcPr>
            <w:tcW w:w="428" w:type="dxa"/>
            <w:shd w:val="clear" w:color="auto" w:fill="auto"/>
          </w:tcPr>
          <w:p w14:paraId="3E940837"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i/>
              </w:rPr>
              <w:t>n</w:t>
            </w:r>
          </w:p>
        </w:tc>
        <w:tc>
          <w:tcPr>
            <w:tcW w:w="813" w:type="dxa"/>
            <w:shd w:val="clear" w:color="auto" w:fill="auto"/>
          </w:tcPr>
          <w:p w14:paraId="500BF8E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RV LGE analysis method</w:t>
            </w:r>
          </w:p>
        </w:tc>
        <w:tc>
          <w:tcPr>
            <w:tcW w:w="2511" w:type="dxa"/>
            <w:shd w:val="clear" w:color="auto" w:fill="auto"/>
          </w:tcPr>
          <w:p w14:paraId="765978DB"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Main findings</w:t>
            </w:r>
          </w:p>
        </w:tc>
        <w:tc>
          <w:tcPr>
            <w:tcW w:w="1445" w:type="dxa"/>
            <w:shd w:val="clear" w:color="auto" w:fill="auto"/>
          </w:tcPr>
          <w:p w14:paraId="617E64D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CMR timepoint post STEMI</w:t>
            </w:r>
          </w:p>
        </w:tc>
        <w:tc>
          <w:tcPr>
            <w:tcW w:w="1413" w:type="dxa"/>
            <w:shd w:val="clear" w:color="auto" w:fill="auto"/>
          </w:tcPr>
          <w:p w14:paraId="48EE781F"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b/>
              </w:rPr>
              <w:t>Follow-up</w:t>
            </w:r>
          </w:p>
        </w:tc>
      </w:tr>
      <w:tr w:rsidR="00E51036" w:rsidRPr="00C03543" w14:paraId="0C5C5F0C" w14:textId="77777777" w:rsidTr="00F67D15">
        <w:trPr>
          <w:trHeight w:val="401"/>
          <w:jc w:val="center"/>
        </w:trPr>
        <w:tc>
          <w:tcPr>
            <w:tcW w:w="1016" w:type="dxa"/>
          </w:tcPr>
          <w:p w14:paraId="649860EA"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Jensen</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18</w:t>
              </w:r>
            </w:hyperlink>
            <w:r w:rsidRPr="00C03543">
              <w:rPr>
                <w:rFonts w:ascii="Book Antiqua" w:eastAsia="宋体" w:hAnsi="Book Antiqua"/>
                <w:vertAlign w:val="superscript"/>
                <w:lang w:eastAsia="zh-CN"/>
              </w:rPr>
              <w:t>4]</w:t>
            </w:r>
          </w:p>
        </w:tc>
        <w:tc>
          <w:tcPr>
            <w:tcW w:w="670" w:type="dxa"/>
          </w:tcPr>
          <w:p w14:paraId="44CAE5D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428" w:type="dxa"/>
          </w:tcPr>
          <w:p w14:paraId="36DF89F3"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50</w:t>
            </w:r>
          </w:p>
        </w:tc>
        <w:tc>
          <w:tcPr>
            <w:tcW w:w="813" w:type="dxa"/>
          </w:tcPr>
          <w:p w14:paraId="38BBEEE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 xml:space="preserve">Manual </w:t>
            </w:r>
          </w:p>
        </w:tc>
        <w:tc>
          <w:tcPr>
            <w:tcW w:w="2511" w:type="dxa"/>
          </w:tcPr>
          <w:p w14:paraId="1CC882D6" w14:textId="77777777" w:rsidR="00E51036" w:rsidRPr="00C03543" w:rsidRDefault="00E51036" w:rsidP="00F67D15">
            <w:pPr>
              <w:tabs>
                <w:tab w:val="center" w:pos="2334"/>
                <w:tab w:val="left" w:pos="2796"/>
              </w:tabs>
              <w:spacing w:line="360" w:lineRule="auto"/>
              <w:jc w:val="both"/>
              <w:rPr>
                <w:rFonts w:ascii="Book Antiqua" w:hAnsi="Book Antiqua"/>
              </w:rPr>
            </w:pPr>
            <w:r w:rsidRPr="00C03543">
              <w:rPr>
                <w:rFonts w:ascii="Book Antiqua" w:hAnsi="Book Antiqua"/>
              </w:rPr>
              <w:t>RVI only IP of MACE in model with age, sex, LVEF, LV IS</w:t>
            </w:r>
          </w:p>
        </w:tc>
        <w:tc>
          <w:tcPr>
            <w:tcW w:w="1445" w:type="dxa"/>
          </w:tcPr>
          <w:p w14:paraId="535015B2"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1413" w:type="dxa"/>
          </w:tcPr>
          <w:p w14:paraId="425D3238"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32</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79216EA5" w14:textId="77777777" w:rsidTr="00F67D15">
        <w:trPr>
          <w:trHeight w:val="401"/>
          <w:jc w:val="center"/>
        </w:trPr>
        <w:tc>
          <w:tcPr>
            <w:tcW w:w="1016" w:type="dxa"/>
          </w:tcPr>
          <w:p w14:paraId="4EB6F486"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Miszalski-Jamka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98</w:t>
              </w:r>
            </w:hyperlink>
            <w:r w:rsidRPr="00C03543">
              <w:rPr>
                <w:rFonts w:ascii="Book Antiqua" w:eastAsia="宋体" w:hAnsi="Book Antiqua"/>
                <w:vertAlign w:val="superscript"/>
                <w:lang w:eastAsia="zh-CN"/>
              </w:rPr>
              <w:t>]</w:t>
            </w:r>
          </w:p>
        </w:tc>
        <w:tc>
          <w:tcPr>
            <w:tcW w:w="670" w:type="dxa"/>
          </w:tcPr>
          <w:p w14:paraId="5BCF961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2010</w:t>
            </w:r>
          </w:p>
        </w:tc>
        <w:tc>
          <w:tcPr>
            <w:tcW w:w="428" w:type="dxa"/>
          </w:tcPr>
          <w:p w14:paraId="45BEC3C8"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99</w:t>
            </w:r>
          </w:p>
        </w:tc>
        <w:tc>
          <w:tcPr>
            <w:tcW w:w="813" w:type="dxa"/>
          </w:tcPr>
          <w:p w14:paraId="4269A30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 xml:space="preserve">Manual </w:t>
            </w:r>
          </w:p>
        </w:tc>
        <w:tc>
          <w:tcPr>
            <w:tcW w:w="2511" w:type="dxa"/>
          </w:tcPr>
          <w:p w14:paraId="69A109EE"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RVEF (HR 1.46) and RVI extent (HR 1.50) IP for MACE</w:t>
            </w:r>
          </w:p>
        </w:tc>
        <w:tc>
          <w:tcPr>
            <w:tcW w:w="1445" w:type="dxa"/>
          </w:tcPr>
          <w:p w14:paraId="6206D1FD"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lang w:eastAsia="zh-CN"/>
              </w:rPr>
              <w:t>“</w:t>
            </w:r>
            <w:r w:rsidRPr="00C03543">
              <w:rPr>
                <w:rFonts w:ascii="Book Antiqua" w:hAnsi="Book Antiqua"/>
              </w:rPr>
              <w:t>3-5</w:t>
            </w:r>
            <w:r w:rsidRPr="00C03543">
              <w:rPr>
                <w:rFonts w:ascii="Book Antiqua" w:eastAsia="宋体" w:hAnsi="Book Antiqua"/>
                <w:lang w:eastAsia="zh-CN"/>
              </w:rPr>
              <w:t xml:space="preserve"> </w:t>
            </w:r>
            <w:r w:rsidRPr="00C03543">
              <w:rPr>
                <w:rFonts w:ascii="Book Antiqua" w:hAnsi="Book Antiqua"/>
              </w:rPr>
              <w:t>d</w:t>
            </w:r>
            <w:r w:rsidRPr="00C03543">
              <w:rPr>
                <w:rFonts w:ascii="Book Antiqua" w:eastAsia="宋体" w:hAnsi="Book Antiqua"/>
                <w:lang w:eastAsia="zh-CN"/>
              </w:rPr>
              <w:t>”</w:t>
            </w:r>
          </w:p>
        </w:tc>
        <w:tc>
          <w:tcPr>
            <w:tcW w:w="1413" w:type="dxa"/>
          </w:tcPr>
          <w:p w14:paraId="3AB2D1A5"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1150</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404DA985" w14:textId="77777777" w:rsidTr="00F67D15">
        <w:trPr>
          <w:trHeight w:val="401"/>
          <w:jc w:val="center"/>
        </w:trPr>
        <w:tc>
          <w:tcPr>
            <w:tcW w:w="1016" w:type="dxa"/>
          </w:tcPr>
          <w:p w14:paraId="129EA9A1"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Grothoff</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18</w:t>
              </w:r>
            </w:hyperlink>
            <w:r w:rsidRPr="00C03543">
              <w:rPr>
                <w:rFonts w:ascii="Book Antiqua" w:eastAsia="宋体" w:hAnsi="Book Antiqua"/>
                <w:vertAlign w:val="superscript"/>
                <w:lang w:eastAsia="zh-CN"/>
              </w:rPr>
              <w:t>7]</w:t>
            </w:r>
          </w:p>
        </w:tc>
        <w:tc>
          <w:tcPr>
            <w:tcW w:w="670" w:type="dxa"/>
          </w:tcPr>
          <w:p w14:paraId="6BDE385D"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2012</w:t>
            </w:r>
          </w:p>
        </w:tc>
        <w:tc>
          <w:tcPr>
            <w:tcW w:w="428" w:type="dxa"/>
          </w:tcPr>
          <w:p w14:paraId="47252E70"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450</w:t>
            </w:r>
          </w:p>
        </w:tc>
        <w:tc>
          <w:tcPr>
            <w:tcW w:w="813" w:type="dxa"/>
          </w:tcPr>
          <w:p w14:paraId="787352D4" w14:textId="77777777" w:rsidR="00E51036" w:rsidRPr="00C03543" w:rsidRDefault="00E51036" w:rsidP="00F67D15">
            <w:pPr>
              <w:spacing w:line="360" w:lineRule="auto"/>
              <w:jc w:val="both"/>
              <w:rPr>
                <w:rFonts w:ascii="Book Antiqua" w:eastAsiaTheme="majorEastAsia" w:hAnsi="Book Antiqua" w:cstheme="majorBidi"/>
                <w:b/>
                <w:bCs/>
                <w:i/>
                <w:iCs/>
                <w:lang w:val="en-US"/>
              </w:rPr>
            </w:pPr>
            <w:r w:rsidRPr="00C03543">
              <w:rPr>
                <w:rFonts w:ascii="Book Antiqua" w:hAnsi="Book Antiqua"/>
              </w:rPr>
              <w:t>Manual</w:t>
            </w:r>
          </w:p>
        </w:tc>
        <w:tc>
          <w:tcPr>
            <w:tcW w:w="2511" w:type="dxa"/>
          </w:tcPr>
          <w:p w14:paraId="7B3D8E8A" w14:textId="77777777" w:rsidR="00E51036" w:rsidRPr="00C03543" w:rsidRDefault="00E51036" w:rsidP="00F67D15">
            <w:pPr>
              <w:spacing w:line="360" w:lineRule="auto"/>
              <w:jc w:val="both"/>
              <w:rPr>
                <w:rFonts w:ascii="Book Antiqua" w:hAnsi="Book Antiqua"/>
              </w:rPr>
            </w:pPr>
            <w:r w:rsidRPr="00C03543">
              <w:rPr>
                <w:rFonts w:ascii="Book Antiqua" w:hAnsi="Book Antiqua"/>
              </w:rPr>
              <w:t>RVI was IP of MACE (HR 6.70)</w:t>
            </w:r>
          </w:p>
        </w:tc>
        <w:tc>
          <w:tcPr>
            <w:tcW w:w="1445" w:type="dxa"/>
          </w:tcPr>
          <w:p w14:paraId="03924A55"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eastAsia="宋体" w:hAnsi="Book Antiqua"/>
                <w:lang w:eastAsia="zh-CN"/>
              </w:rPr>
              <w:t>“</w:t>
            </w:r>
            <w:r w:rsidRPr="00C03543">
              <w:rPr>
                <w:rFonts w:ascii="Book Antiqua" w:hAnsi="Book Antiqua"/>
              </w:rPr>
              <w:t>1-4</w:t>
            </w:r>
            <w:r w:rsidRPr="00C03543">
              <w:rPr>
                <w:rFonts w:ascii="Book Antiqua" w:eastAsia="宋体" w:hAnsi="Book Antiqua"/>
                <w:lang w:eastAsia="zh-CN"/>
              </w:rPr>
              <w:t xml:space="preserve"> </w:t>
            </w:r>
            <w:r w:rsidRPr="00C03543">
              <w:rPr>
                <w:rFonts w:ascii="Book Antiqua" w:hAnsi="Book Antiqua"/>
              </w:rPr>
              <w:t>d</w:t>
            </w:r>
            <w:r w:rsidRPr="00C03543">
              <w:rPr>
                <w:rFonts w:ascii="Book Antiqua" w:eastAsia="宋体" w:hAnsi="Book Antiqua"/>
                <w:lang w:eastAsia="zh-CN"/>
              </w:rPr>
              <w:t>”</w:t>
            </w:r>
          </w:p>
        </w:tc>
        <w:tc>
          <w:tcPr>
            <w:tcW w:w="1413" w:type="dxa"/>
          </w:tcPr>
          <w:p w14:paraId="1E3A5EA5" w14:textId="77777777" w:rsidR="00E51036" w:rsidRPr="00C03543" w:rsidRDefault="00E51036" w:rsidP="00F67D15">
            <w:pPr>
              <w:spacing w:line="360" w:lineRule="auto"/>
              <w:jc w:val="both"/>
              <w:rPr>
                <w:rFonts w:ascii="Book Antiqua" w:eastAsia="宋体" w:hAnsi="Book Antiqua" w:cstheme="majorBidi"/>
                <w:b/>
                <w:bCs/>
                <w:i/>
                <w:iCs/>
                <w:lang w:val="en-US" w:eastAsia="zh-CN"/>
              </w:rPr>
            </w:pPr>
            <w:r w:rsidRPr="00C03543">
              <w:rPr>
                <w:rFonts w:ascii="Book Antiqua" w:hAnsi="Book Antiqua"/>
              </w:rPr>
              <w:t>20</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bl>
    <w:p w14:paraId="7E6D3B63" w14:textId="77777777" w:rsidR="00E51036" w:rsidRPr="00C03543" w:rsidRDefault="00E51036" w:rsidP="00E51036">
      <w:pPr>
        <w:tabs>
          <w:tab w:val="left" w:pos="851"/>
        </w:tabs>
        <w:spacing w:line="360" w:lineRule="auto"/>
        <w:jc w:val="both"/>
        <w:rPr>
          <w:rFonts w:ascii="Book Antiqua" w:hAnsi="Book Antiqua"/>
        </w:rPr>
      </w:pPr>
    </w:p>
    <w:p w14:paraId="3F8C50A2" w14:textId="77777777" w:rsidR="00E51036" w:rsidRPr="00C03543" w:rsidRDefault="00E51036" w:rsidP="00E51036">
      <w:pPr>
        <w:tabs>
          <w:tab w:val="left" w:pos="851"/>
        </w:tabs>
        <w:spacing w:line="360" w:lineRule="auto"/>
        <w:jc w:val="both"/>
        <w:rPr>
          <w:rFonts w:ascii="Book Antiqua" w:hAnsi="Book Antiqua"/>
        </w:rPr>
      </w:pPr>
      <w:r w:rsidRPr="00C03543">
        <w:rPr>
          <w:rFonts w:ascii="Book Antiqua" w:hAnsi="Book Antiqua"/>
        </w:rPr>
        <w:t>MACE</w:t>
      </w:r>
      <w:r w:rsidRPr="00C03543">
        <w:rPr>
          <w:rFonts w:ascii="Book Antiqua" w:eastAsia="宋体" w:hAnsi="Book Antiqua"/>
          <w:lang w:eastAsia="zh-CN"/>
        </w:rPr>
        <w:t>:</w:t>
      </w:r>
      <w:r w:rsidRPr="00C03543">
        <w:rPr>
          <w:rFonts w:ascii="Book Antiqua" w:hAnsi="Book Antiqua"/>
        </w:rPr>
        <w:t xml:space="preserve"> Major adverse cardiovascular events</w:t>
      </w:r>
      <w:r w:rsidRPr="00C03543">
        <w:rPr>
          <w:rFonts w:ascii="Book Antiqua" w:eastAsia="宋体" w:hAnsi="Book Antiqua"/>
          <w:lang w:eastAsia="zh-CN"/>
        </w:rPr>
        <w:t xml:space="preserve">; </w:t>
      </w:r>
      <w:r w:rsidRPr="00C03543">
        <w:rPr>
          <w:rFonts w:ascii="Book Antiqua" w:hAnsi="Book Antiqua"/>
        </w:rPr>
        <w:t>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HR</w:t>
      </w:r>
      <w:r w:rsidRPr="00C03543">
        <w:rPr>
          <w:rFonts w:ascii="Book Antiqua" w:eastAsia="宋体" w:hAnsi="Book Antiqua"/>
          <w:lang w:eastAsia="zh-CN"/>
        </w:rPr>
        <w:t>:</w:t>
      </w:r>
      <w:r w:rsidRPr="00C03543">
        <w:rPr>
          <w:rFonts w:ascii="Book Antiqua" w:hAnsi="Book Antiqua"/>
        </w:rPr>
        <w:t xml:space="preserve"> Hazard ratio</w:t>
      </w:r>
      <w:r w:rsidRPr="00C03543">
        <w:rPr>
          <w:rFonts w:ascii="Book Antiqua" w:eastAsia="宋体" w:hAnsi="Book Antiqua"/>
          <w:lang w:eastAsia="zh-CN"/>
        </w:rPr>
        <w:t>;</w:t>
      </w:r>
      <w:r w:rsidRPr="00C03543">
        <w:rPr>
          <w:rFonts w:ascii="Book Antiqua" w:hAnsi="Book Antiqua"/>
        </w:rPr>
        <w:t xml:space="preserve"> RV</w:t>
      </w:r>
      <w:r w:rsidRPr="00C03543">
        <w:rPr>
          <w:rFonts w:ascii="Book Antiqua" w:eastAsia="宋体" w:hAnsi="Book Antiqua"/>
          <w:lang w:eastAsia="zh-CN"/>
        </w:rPr>
        <w:t>:</w:t>
      </w:r>
      <w:r w:rsidRPr="00C03543">
        <w:rPr>
          <w:rFonts w:ascii="Book Antiqua" w:hAnsi="Book Antiqua"/>
        </w:rPr>
        <w:t xml:space="preserve"> Right ventricle</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w:t>
      </w:r>
    </w:p>
    <w:p w14:paraId="04FE2083" w14:textId="77777777" w:rsidR="00E51036" w:rsidRPr="00C03543" w:rsidRDefault="00E51036" w:rsidP="00E51036">
      <w:pPr>
        <w:spacing w:line="360" w:lineRule="auto"/>
        <w:jc w:val="both"/>
        <w:rPr>
          <w:rFonts w:ascii="Book Antiqua" w:hAnsi="Book Antiqua"/>
        </w:rPr>
      </w:pPr>
      <w:r w:rsidRPr="00C03543">
        <w:rPr>
          <w:rFonts w:ascii="Book Antiqua" w:hAnsi="Book Antiqua"/>
        </w:rPr>
        <w:br w:type="page"/>
      </w:r>
    </w:p>
    <w:p w14:paraId="2431E3E9" w14:textId="77777777" w:rsidR="00E51036" w:rsidRPr="00C03543" w:rsidRDefault="00E51036" w:rsidP="00E51036">
      <w:pPr>
        <w:pStyle w:val="af0"/>
        <w:tabs>
          <w:tab w:val="clear" w:pos="1134"/>
          <w:tab w:val="left" w:pos="1020"/>
        </w:tabs>
        <w:jc w:val="both"/>
        <w:rPr>
          <w:rFonts w:ascii="Book Antiqua" w:hAnsi="Book Antiqua"/>
          <w:szCs w:val="24"/>
        </w:rPr>
      </w:pPr>
      <w:bookmarkStart w:id="331" w:name="_Toc327610945"/>
      <w:r w:rsidRPr="00C03543">
        <w:rPr>
          <w:rFonts w:ascii="Book Antiqua" w:hAnsi="Book Antiqua"/>
          <w:szCs w:val="24"/>
        </w:rPr>
        <w:t>Table 16</w:t>
      </w:r>
      <w:r w:rsidRPr="00C03543">
        <w:rPr>
          <w:rFonts w:ascii="Book Antiqua" w:hAnsi="Book Antiqua"/>
          <w:szCs w:val="24"/>
        </w:rPr>
        <w:tab/>
        <w:t>Key studies illustrating the independent predictive value of cardiovascular magnetic resonance markers for left ventricular remodelling</w:t>
      </w:r>
      <w:bookmarkEnd w:id="331"/>
    </w:p>
    <w:tbl>
      <w:tblPr>
        <w:tblStyle w:val="a5"/>
        <w:tblW w:w="14318" w:type="dxa"/>
        <w:jc w:val="center"/>
        <w:tblInd w:w="-176" w:type="dxa"/>
        <w:tblLayout w:type="fixed"/>
        <w:tblLook w:val="04A0" w:firstRow="1" w:lastRow="0" w:firstColumn="1" w:lastColumn="0" w:noHBand="0" w:noVBand="1"/>
      </w:tblPr>
      <w:tblGrid>
        <w:gridCol w:w="993"/>
        <w:gridCol w:w="1276"/>
        <w:gridCol w:w="567"/>
        <w:gridCol w:w="567"/>
        <w:gridCol w:w="1889"/>
        <w:gridCol w:w="7088"/>
        <w:gridCol w:w="945"/>
        <w:gridCol w:w="993"/>
      </w:tblGrid>
      <w:tr w:rsidR="00E51036" w:rsidRPr="00C03543" w14:paraId="0DE22D1C" w14:textId="77777777" w:rsidTr="00736D59">
        <w:trPr>
          <w:jc w:val="center"/>
        </w:trPr>
        <w:tc>
          <w:tcPr>
            <w:tcW w:w="993" w:type="dxa"/>
            <w:shd w:val="clear" w:color="auto" w:fill="D9D9D9"/>
          </w:tcPr>
          <w:p w14:paraId="29011C77"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CMR marker</w:t>
            </w:r>
          </w:p>
        </w:tc>
        <w:tc>
          <w:tcPr>
            <w:tcW w:w="1276" w:type="dxa"/>
            <w:shd w:val="clear" w:color="auto" w:fill="auto"/>
          </w:tcPr>
          <w:p w14:paraId="2AADCB43"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eastAsia="宋体" w:hAnsi="Book Antiqua"/>
                <w:b/>
                <w:lang w:eastAsia="zh-CN"/>
              </w:rPr>
              <w:t>Ref.</w:t>
            </w:r>
          </w:p>
        </w:tc>
        <w:tc>
          <w:tcPr>
            <w:tcW w:w="567" w:type="dxa"/>
            <w:shd w:val="clear" w:color="auto" w:fill="auto"/>
          </w:tcPr>
          <w:p w14:paraId="685B8E7F"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Year</w:t>
            </w:r>
          </w:p>
        </w:tc>
        <w:tc>
          <w:tcPr>
            <w:tcW w:w="567" w:type="dxa"/>
            <w:shd w:val="clear" w:color="auto" w:fill="auto"/>
          </w:tcPr>
          <w:p w14:paraId="1B769114"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n</w:t>
            </w:r>
          </w:p>
        </w:tc>
        <w:tc>
          <w:tcPr>
            <w:tcW w:w="1889" w:type="dxa"/>
            <w:shd w:val="clear" w:color="auto" w:fill="auto"/>
          </w:tcPr>
          <w:p w14:paraId="2EA8782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 xml:space="preserve">CMR quantification </w:t>
            </w:r>
          </w:p>
        </w:tc>
        <w:tc>
          <w:tcPr>
            <w:tcW w:w="7088" w:type="dxa"/>
            <w:shd w:val="clear" w:color="auto" w:fill="auto"/>
          </w:tcPr>
          <w:p w14:paraId="1016E38A"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Main findings</w:t>
            </w:r>
          </w:p>
        </w:tc>
        <w:tc>
          <w:tcPr>
            <w:tcW w:w="945" w:type="dxa"/>
            <w:shd w:val="clear" w:color="auto" w:fill="auto"/>
          </w:tcPr>
          <w:p w14:paraId="5923D76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Acute CMR time</w:t>
            </w:r>
          </w:p>
        </w:tc>
        <w:tc>
          <w:tcPr>
            <w:tcW w:w="993" w:type="dxa"/>
            <w:shd w:val="clear" w:color="auto" w:fill="auto"/>
          </w:tcPr>
          <w:p w14:paraId="4F0BAC6A"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Follow-up CMR time</w:t>
            </w:r>
          </w:p>
        </w:tc>
      </w:tr>
      <w:tr w:rsidR="00E51036" w:rsidRPr="00C03543" w14:paraId="43D1E0D2" w14:textId="77777777" w:rsidTr="00F67D15">
        <w:trPr>
          <w:jc w:val="center"/>
        </w:trPr>
        <w:tc>
          <w:tcPr>
            <w:tcW w:w="993" w:type="dxa"/>
          </w:tcPr>
          <w:p w14:paraId="38E95367"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6A317427"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Husser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33</w:t>
              </w:r>
            </w:hyperlink>
            <w:r w:rsidRPr="00C03543">
              <w:rPr>
                <w:rFonts w:ascii="Book Antiqua" w:eastAsia="宋体" w:hAnsi="Book Antiqua"/>
                <w:vertAlign w:val="superscript"/>
                <w:lang w:eastAsia="zh-CN"/>
              </w:rPr>
              <w:t>]</w:t>
            </w:r>
          </w:p>
        </w:tc>
        <w:tc>
          <w:tcPr>
            <w:tcW w:w="567" w:type="dxa"/>
          </w:tcPr>
          <w:p w14:paraId="0641DEED"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2012</w:t>
            </w:r>
          </w:p>
        </w:tc>
        <w:tc>
          <w:tcPr>
            <w:tcW w:w="567" w:type="dxa"/>
          </w:tcPr>
          <w:p w14:paraId="2811ED0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304</w:t>
            </w:r>
          </w:p>
        </w:tc>
        <w:tc>
          <w:tcPr>
            <w:tcW w:w="1889" w:type="dxa"/>
          </w:tcPr>
          <w:p w14:paraId="52BE476F"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2SD</w:t>
            </w:r>
          </w:p>
        </w:tc>
        <w:tc>
          <w:tcPr>
            <w:tcW w:w="7088" w:type="dxa"/>
          </w:tcPr>
          <w:p w14:paraId="68C741C4"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rPr>
            </w:pPr>
            <w:r w:rsidRPr="00C03543">
              <w:rPr>
                <w:rFonts w:ascii="Book Antiqua" w:hAnsi="Book Antiqua"/>
              </w:rPr>
              <w:t>IS extent IP for LVR in model with LVEF, IS, LV volumes, MVO</w:t>
            </w:r>
          </w:p>
        </w:tc>
        <w:tc>
          <w:tcPr>
            <w:tcW w:w="945" w:type="dxa"/>
          </w:tcPr>
          <w:p w14:paraId="3F32F13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205DA6BA"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189</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7AB5C5E3" w14:textId="77777777" w:rsidTr="00F67D15">
        <w:trPr>
          <w:jc w:val="center"/>
        </w:trPr>
        <w:tc>
          <w:tcPr>
            <w:tcW w:w="993" w:type="dxa"/>
          </w:tcPr>
          <w:p w14:paraId="65AABB6B"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61E4DD9F"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Monmeneu</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91</w:t>
              </w:r>
            </w:hyperlink>
            <w:r w:rsidRPr="00C03543">
              <w:rPr>
                <w:rFonts w:ascii="Book Antiqua" w:eastAsia="宋体" w:hAnsi="Book Antiqua"/>
                <w:vertAlign w:val="superscript"/>
                <w:lang w:eastAsia="zh-CN"/>
              </w:rPr>
              <w:t>]</w:t>
            </w:r>
          </w:p>
        </w:tc>
        <w:tc>
          <w:tcPr>
            <w:tcW w:w="567" w:type="dxa"/>
          </w:tcPr>
          <w:p w14:paraId="2417103A"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2012</w:t>
            </w:r>
          </w:p>
        </w:tc>
        <w:tc>
          <w:tcPr>
            <w:tcW w:w="567" w:type="dxa"/>
          </w:tcPr>
          <w:p w14:paraId="23D65764"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118</w:t>
            </w:r>
          </w:p>
        </w:tc>
        <w:tc>
          <w:tcPr>
            <w:tcW w:w="1889" w:type="dxa"/>
          </w:tcPr>
          <w:p w14:paraId="70E35464"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2SD</w:t>
            </w:r>
          </w:p>
        </w:tc>
        <w:tc>
          <w:tcPr>
            <w:tcW w:w="7088" w:type="dxa"/>
          </w:tcPr>
          <w:p w14:paraId="5C2981F4"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Number of segments &gt;</w:t>
            </w:r>
            <w:r w:rsidRPr="00C03543">
              <w:rPr>
                <w:rFonts w:ascii="Book Antiqua" w:eastAsia="宋体" w:hAnsi="Book Antiqua"/>
                <w:lang w:eastAsia="zh-CN"/>
              </w:rPr>
              <w:t xml:space="preserve"> </w:t>
            </w:r>
            <w:r w:rsidRPr="00C03543">
              <w:rPr>
                <w:rFonts w:ascii="Book Antiqua" w:hAnsi="Book Antiqua"/>
              </w:rPr>
              <w:t>50% transmurality IP for LVR</w:t>
            </w:r>
          </w:p>
        </w:tc>
        <w:tc>
          <w:tcPr>
            <w:tcW w:w="945" w:type="dxa"/>
          </w:tcPr>
          <w:p w14:paraId="3F6B50C5"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13067B52"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1BBDEC2D" w14:textId="77777777" w:rsidTr="00F67D15">
        <w:trPr>
          <w:jc w:val="center"/>
        </w:trPr>
        <w:tc>
          <w:tcPr>
            <w:tcW w:w="993" w:type="dxa"/>
          </w:tcPr>
          <w:p w14:paraId="2A759226"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7B7478D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Wu</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94</w:t>
              </w:r>
            </w:hyperlink>
            <w:r w:rsidRPr="00C03543">
              <w:rPr>
                <w:rFonts w:ascii="Book Antiqua" w:eastAsia="宋体" w:hAnsi="Book Antiqua"/>
                <w:vertAlign w:val="superscript"/>
                <w:lang w:eastAsia="zh-CN"/>
              </w:rPr>
              <w:t>]</w:t>
            </w:r>
          </w:p>
        </w:tc>
        <w:tc>
          <w:tcPr>
            <w:tcW w:w="567" w:type="dxa"/>
          </w:tcPr>
          <w:p w14:paraId="3E4DDE46"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2008</w:t>
            </w:r>
          </w:p>
        </w:tc>
        <w:tc>
          <w:tcPr>
            <w:tcW w:w="567" w:type="dxa"/>
          </w:tcPr>
          <w:p w14:paraId="4C55068F"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122</w:t>
            </w:r>
          </w:p>
        </w:tc>
        <w:tc>
          <w:tcPr>
            <w:tcW w:w="1889" w:type="dxa"/>
          </w:tcPr>
          <w:p w14:paraId="74E981B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Manual</w:t>
            </w:r>
          </w:p>
        </w:tc>
        <w:tc>
          <w:tcPr>
            <w:tcW w:w="7088" w:type="dxa"/>
          </w:tcPr>
          <w:p w14:paraId="3D21A37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IS extent at 2</w:t>
            </w:r>
            <w:r w:rsidRPr="00C03543">
              <w:rPr>
                <w:rFonts w:ascii="Book Antiqua" w:eastAsia="宋体" w:hAnsi="Book Antiqua"/>
                <w:lang w:eastAsia="zh-CN"/>
              </w:rPr>
              <w:t xml:space="preserve"> </w:t>
            </w:r>
            <w:r w:rsidRPr="00C03543">
              <w:rPr>
                <w:rFonts w:ascii="Book Antiqua" w:hAnsi="Book Antiqua"/>
              </w:rPr>
              <w:t>d only IP for LVEF and LVR</w:t>
            </w:r>
          </w:p>
        </w:tc>
        <w:tc>
          <w:tcPr>
            <w:tcW w:w="945" w:type="dxa"/>
          </w:tcPr>
          <w:p w14:paraId="4E89EF2A"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1CA908A9"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hAnsi="Book Antiqua"/>
              </w:rPr>
              <w:t>4</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0D353EDB" w14:textId="77777777" w:rsidTr="00F67D15">
        <w:trPr>
          <w:jc w:val="center"/>
        </w:trPr>
        <w:tc>
          <w:tcPr>
            <w:tcW w:w="993" w:type="dxa"/>
          </w:tcPr>
          <w:p w14:paraId="601A3756"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68C9D8E6"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567" w:type="dxa"/>
          </w:tcPr>
          <w:p w14:paraId="2292D6A8"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2005</w:t>
            </w:r>
          </w:p>
        </w:tc>
        <w:tc>
          <w:tcPr>
            <w:tcW w:w="567" w:type="dxa"/>
          </w:tcPr>
          <w:p w14:paraId="7641C278"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110</w:t>
            </w:r>
          </w:p>
        </w:tc>
        <w:tc>
          <w:tcPr>
            <w:tcW w:w="1889" w:type="dxa"/>
          </w:tcPr>
          <w:p w14:paraId="53CE74D2"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Manual</w:t>
            </w:r>
          </w:p>
        </w:tc>
        <w:tc>
          <w:tcPr>
            <w:tcW w:w="7088" w:type="dxa"/>
          </w:tcPr>
          <w:p w14:paraId="3264869D"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rPr>
            </w:pPr>
            <w:r w:rsidRPr="00C03543">
              <w:rPr>
                <w:rFonts w:ascii="Book Antiqua" w:hAnsi="Book Antiqua"/>
              </w:rPr>
              <w:t>IS extent at 6d was an IP for LVR in model with MVO, % transmurality</w:t>
            </w:r>
          </w:p>
        </w:tc>
        <w:tc>
          <w:tcPr>
            <w:tcW w:w="945" w:type="dxa"/>
          </w:tcPr>
          <w:p w14:paraId="558D0535"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1E0DA9B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225</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50245FCC" w14:textId="77777777" w:rsidTr="00F67D15">
        <w:trPr>
          <w:jc w:val="center"/>
        </w:trPr>
        <w:tc>
          <w:tcPr>
            <w:tcW w:w="993" w:type="dxa"/>
          </w:tcPr>
          <w:p w14:paraId="4EB91BD1"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L-MVO</w:t>
            </w:r>
          </w:p>
        </w:tc>
        <w:tc>
          <w:tcPr>
            <w:tcW w:w="1276" w:type="dxa"/>
          </w:tcPr>
          <w:p w14:paraId="2E6D0CF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Weir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112</w:t>
              </w:r>
            </w:hyperlink>
            <w:r w:rsidRPr="00C03543">
              <w:rPr>
                <w:rFonts w:ascii="Book Antiqua" w:eastAsia="宋体" w:hAnsi="Book Antiqua"/>
                <w:vertAlign w:val="superscript"/>
                <w:lang w:eastAsia="zh-CN"/>
              </w:rPr>
              <w:t>]</w:t>
            </w:r>
          </w:p>
        </w:tc>
        <w:tc>
          <w:tcPr>
            <w:tcW w:w="567" w:type="dxa"/>
          </w:tcPr>
          <w:p w14:paraId="2897837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2010</w:t>
            </w:r>
          </w:p>
        </w:tc>
        <w:tc>
          <w:tcPr>
            <w:tcW w:w="567" w:type="dxa"/>
          </w:tcPr>
          <w:p w14:paraId="579AA832"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100</w:t>
            </w:r>
          </w:p>
        </w:tc>
        <w:tc>
          <w:tcPr>
            <w:tcW w:w="1889" w:type="dxa"/>
          </w:tcPr>
          <w:p w14:paraId="633362B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Manual</w:t>
            </w:r>
          </w:p>
        </w:tc>
        <w:tc>
          <w:tcPr>
            <w:tcW w:w="7088" w:type="dxa"/>
          </w:tcPr>
          <w:p w14:paraId="455E5361"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cs="Times New Roman"/>
              </w:rPr>
              <w:t xml:space="preserve">L-MVO extent was only IP of </w:t>
            </w:r>
            <w:r w:rsidRPr="00C03543">
              <w:rPr>
                <w:rFonts w:ascii="Book Antiqua" w:hAnsi="Book Antiqua"/>
              </w:rPr>
              <w:t xml:space="preserve">LVR </w:t>
            </w:r>
            <w:r w:rsidRPr="00C03543">
              <w:rPr>
                <w:rFonts w:ascii="Book Antiqua" w:hAnsi="Book Antiqua" w:cs="Times New Roman"/>
              </w:rPr>
              <w:t>in model with TIMI post PCI, E-MVO, IS</w:t>
            </w:r>
          </w:p>
        </w:tc>
        <w:tc>
          <w:tcPr>
            <w:tcW w:w="945" w:type="dxa"/>
          </w:tcPr>
          <w:p w14:paraId="4EB18EB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4</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0CBD2AEC"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6 m</w:t>
            </w:r>
            <w:r w:rsidRPr="00C03543">
              <w:rPr>
                <w:rFonts w:ascii="Book Antiqua" w:eastAsia="宋体" w:hAnsi="Book Antiqua"/>
                <w:lang w:eastAsia="zh-CN"/>
              </w:rPr>
              <w:t>o</w:t>
            </w:r>
          </w:p>
        </w:tc>
      </w:tr>
      <w:tr w:rsidR="00E51036" w:rsidRPr="00C03543" w14:paraId="6B5335E9" w14:textId="77777777" w:rsidTr="00F67D15">
        <w:trPr>
          <w:jc w:val="center"/>
        </w:trPr>
        <w:tc>
          <w:tcPr>
            <w:tcW w:w="993" w:type="dxa"/>
          </w:tcPr>
          <w:p w14:paraId="1E7BFA91"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L-MVO</w:t>
            </w:r>
          </w:p>
        </w:tc>
        <w:tc>
          <w:tcPr>
            <w:tcW w:w="1276" w:type="dxa"/>
          </w:tcPr>
          <w:p w14:paraId="15483DE8"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567" w:type="dxa"/>
          </w:tcPr>
          <w:p w14:paraId="0F7BADB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2005</w:t>
            </w:r>
          </w:p>
        </w:tc>
        <w:tc>
          <w:tcPr>
            <w:tcW w:w="567" w:type="dxa"/>
          </w:tcPr>
          <w:p w14:paraId="16C44DC7"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110</w:t>
            </w:r>
          </w:p>
        </w:tc>
        <w:tc>
          <w:tcPr>
            <w:tcW w:w="1889" w:type="dxa"/>
          </w:tcPr>
          <w:p w14:paraId="03E88E48"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Manual</w:t>
            </w:r>
          </w:p>
        </w:tc>
        <w:tc>
          <w:tcPr>
            <w:tcW w:w="7088" w:type="dxa"/>
          </w:tcPr>
          <w:p w14:paraId="0BA7227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L-MVO extent IP of LVR in model with baseline IS, infarct transmurality</w:t>
            </w:r>
          </w:p>
        </w:tc>
        <w:tc>
          <w:tcPr>
            <w:tcW w:w="945" w:type="dxa"/>
          </w:tcPr>
          <w:p w14:paraId="25E225E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6FD5776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225</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3D4D390F" w14:textId="77777777" w:rsidTr="00F67D15">
        <w:trPr>
          <w:jc w:val="center"/>
        </w:trPr>
        <w:tc>
          <w:tcPr>
            <w:tcW w:w="993" w:type="dxa"/>
          </w:tcPr>
          <w:p w14:paraId="7248172A"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IMH</w:t>
            </w:r>
          </w:p>
        </w:tc>
        <w:tc>
          <w:tcPr>
            <w:tcW w:w="1276" w:type="dxa"/>
          </w:tcPr>
          <w:p w14:paraId="52AD9946" w14:textId="77777777" w:rsidR="00E51036" w:rsidRPr="00C03543" w:rsidRDefault="00E51036" w:rsidP="00F67D15">
            <w:pPr>
              <w:spacing w:line="360" w:lineRule="auto"/>
              <w:jc w:val="both"/>
              <w:rPr>
                <w:rFonts w:ascii="Book Antiqua" w:hAnsi="Book Antiqua"/>
              </w:rPr>
            </w:pPr>
            <w:r w:rsidRPr="00C03543">
              <w:rPr>
                <w:rFonts w:ascii="Book Antiqua" w:hAnsi="Book Antiqua"/>
              </w:rPr>
              <w:t>Carrick</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74</w:t>
              </w:r>
            </w:hyperlink>
            <w:r w:rsidRPr="00C03543">
              <w:rPr>
                <w:rFonts w:ascii="Book Antiqua" w:eastAsia="宋体" w:hAnsi="Book Antiqua"/>
                <w:vertAlign w:val="superscript"/>
                <w:lang w:eastAsia="zh-CN"/>
              </w:rPr>
              <w:t>]</w:t>
            </w:r>
          </w:p>
        </w:tc>
        <w:tc>
          <w:tcPr>
            <w:tcW w:w="567" w:type="dxa"/>
          </w:tcPr>
          <w:p w14:paraId="68DDE560"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2016</w:t>
            </w:r>
          </w:p>
        </w:tc>
        <w:tc>
          <w:tcPr>
            <w:tcW w:w="567" w:type="dxa"/>
          </w:tcPr>
          <w:p w14:paraId="23B570A3" w14:textId="77777777" w:rsidR="00E51036" w:rsidRPr="00C03543" w:rsidRDefault="00E51036" w:rsidP="00F67D15">
            <w:pPr>
              <w:spacing w:line="360" w:lineRule="auto"/>
              <w:jc w:val="both"/>
              <w:rPr>
                <w:rFonts w:ascii="Book Antiqua" w:hAnsi="Book Antiqua"/>
              </w:rPr>
            </w:pPr>
            <w:r w:rsidRPr="00C03543">
              <w:rPr>
                <w:rFonts w:ascii="Book Antiqua" w:hAnsi="Book Antiqua"/>
              </w:rPr>
              <w:t>245</w:t>
            </w:r>
          </w:p>
        </w:tc>
        <w:tc>
          <w:tcPr>
            <w:tcW w:w="1889" w:type="dxa"/>
          </w:tcPr>
          <w:p w14:paraId="02AEF21D"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
            </w:r>
          </w:p>
        </w:tc>
        <w:tc>
          <w:tcPr>
            <w:tcW w:w="7088" w:type="dxa"/>
          </w:tcPr>
          <w:p w14:paraId="0C8AEE4C" w14:textId="77777777" w:rsidR="00E51036" w:rsidRPr="00C03543" w:rsidRDefault="00E51036" w:rsidP="00F67D15">
            <w:pPr>
              <w:spacing w:line="360" w:lineRule="auto"/>
              <w:jc w:val="both"/>
              <w:rPr>
                <w:rFonts w:ascii="Book Antiqua" w:hAnsi="Book Antiqua"/>
              </w:rPr>
            </w:pPr>
            <w:r w:rsidRPr="00C03543">
              <w:rPr>
                <w:rFonts w:ascii="Book Antiqua" w:hAnsi="Book Antiqua"/>
              </w:rPr>
              <w:t>IMH strongest IP of LVR in model with patient/angio characteristics, LVEDVI</w:t>
            </w:r>
          </w:p>
        </w:tc>
        <w:tc>
          <w:tcPr>
            <w:tcW w:w="945" w:type="dxa"/>
          </w:tcPr>
          <w:p w14:paraId="48E49016" w14:textId="77777777" w:rsidR="00E51036" w:rsidRPr="00C03543" w:rsidRDefault="00E51036" w:rsidP="00F67D15">
            <w:pPr>
              <w:spacing w:line="360" w:lineRule="auto"/>
              <w:jc w:val="both"/>
              <w:rPr>
                <w:rFonts w:ascii="Book Antiqua" w:hAnsi="Book Antiqua"/>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0378687D" w14:textId="77777777" w:rsidR="00E51036" w:rsidRPr="00C03543" w:rsidRDefault="00E51036" w:rsidP="00F67D15">
            <w:pPr>
              <w:spacing w:line="360" w:lineRule="auto"/>
              <w:jc w:val="both"/>
              <w:rPr>
                <w:rFonts w:ascii="Book Antiqua" w:hAnsi="Book Antiqua"/>
              </w:rPr>
            </w:pPr>
            <w:r w:rsidRPr="00C03543">
              <w:rPr>
                <w:rFonts w:ascii="Book Antiqua" w:hAnsi="Book Antiqua"/>
              </w:rPr>
              <w:t>7 m</w:t>
            </w:r>
            <w:r w:rsidRPr="00C03543">
              <w:rPr>
                <w:rFonts w:ascii="Book Antiqua" w:eastAsia="宋体" w:hAnsi="Book Antiqua"/>
                <w:lang w:eastAsia="zh-CN"/>
              </w:rPr>
              <w:t>o</w:t>
            </w:r>
          </w:p>
        </w:tc>
      </w:tr>
      <w:tr w:rsidR="00E51036" w:rsidRPr="00C03543" w14:paraId="72DCE715" w14:textId="77777777" w:rsidTr="00F67D15">
        <w:trPr>
          <w:jc w:val="center"/>
        </w:trPr>
        <w:tc>
          <w:tcPr>
            <w:tcW w:w="993" w:type="dxa"/>
          </w:tcPr>
          <w:p w14:paraId="5692D063"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IMH</w:t>
            </w:r>
          </w:p>
        </w:tc>
        <w:tc>
          <w:tcPr>
            <w:tcW w:w="1276" w:type="dxa"/>
          </w:tcPr>
          <w:p w14:paraId="59513AEF"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Husser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33</w:t>
              </w:r>
            </w:hyperlink>
            <w:r w:rsidRPr="00C03543">
              <w:rPr>
                <w:rFonts w:ascii="Book Antiqua" w:eastAsia="宋体" w:hAnsi="Book Antiqua"/>
                <w:vertAlign w:val="superscript"/>
                <w:lang w:eastAsia="zh-CN"/>
              </w:rPr>
              <w:t>]</w:t>
            </w:r>
          </w:p>
        </w:tc>
        <w:tc>
          <w:tcPr>
            <w:tcW w:w="567" w:type="dxa"/>
          </w:tcPr>
          <w:p w14:paraId="1C4EBBE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2012</w:t>
            </w:r>
          </w:p>
        </w:tc>
        <w:tc>
          <w:tcPr>
            <w:tcW w:w="567" w:type="dxa"/>
          </w:tcPr>
          <w:p w14:paraId="138BD8BA"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304</w:t>
            </w:r>
          </w:p>
        </w:tc>
        <w:tc>
          <w:tcPr>
            <w:tcW w:w="1889" w:type="dxa"/>
          </w:tcPr>
          <w:p w14:paraId="77060D71"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T2w-TSE</w:t>
            </w:r>
          </w:p>
        </w:tc>
        <w:tc>
          <w:tcPr>
            <w:tcW w:w="7088" w:type="dxa"/>
          </w:tcPr>
          <w:p w14:paraId="3E3E98E5"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IMH strongest IP for LVR in model with LVEF, IS, LV volumes, L-MVO</w:t>
            </w:r>
          </w:p>
        </w:tc>
        <w:tc>
          <w:tcPr>
            <w:tcW w:w="945" w:type="dxa"/>
          </w:tcPr>
          <w:p w14:paraId="027C51F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7660991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189</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3A1C95D7" w14:textId="77777777" w:rsidTr="00F67D15">
        <w:trPr>
          <w:jc w:val="center"/>
        </w:trPr>
        <w:tc>
          <w:tcPr>
            <w:tcW w:w="993" w:type="dxa"/>
          </w:tcPr>
          <w:p w14:paraId="1F9A1388"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MSI</w:t>
            </w:r>
          </w:p>
        </w:tc>
        <w:tc>
          <w:tcPr>
            <w:tcW w:w="1276" w:type="dxa"/>
          </w:tcPr>
          <w:p w14:paraId="74EC0878" w14:textId="77777777" w:rsidR="00E51036" w:rsidRPr="00C03543" w:rsidRDefault="00E51036" w:rsidP="00F67D15">
            <w:pPr>
              <w:spacing w:line="360" w:lineRule="auto"/>
              <w:jc w:val="both"/>
              <w:rPr>
                <w:rFonts w:ascii="Book Antiqua" w:hAnsi="Book Antiqua"/>
              </w:rPr>
            </w:pPr>
            <w:r w:rsidRPr="00C03543">
              <w:rPr>
                <w:rFonts w:ascii="Book Antiqua" w:hAnsi="Book Antiqua"/>
              </w:rPr>
              <w:t>Monmeneu</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91</w:t>
              </w:r>
            </w:hyperlink>
            <w:r w:rsidRPr="00C03543">
              <w:rPr>
                <w:rFonts w:ascii="Book Antiqua" w:eastAsia="宋体" w:hAnsi="Book Antiqua"/>
                <w:vertAlign w:val="superscript"/>
                <w:lang w:eastAsia="zh-CN"/>
              </w:rPr>
              <w:t>]</w:t>
            </w:r>
          </w:p>
        </w:tc>
        <w:tc>
          <w:tcPr>
            <w:tcW w:w="567" w:type="dxa"/>
          </w:tcPr>
          <w:p w14:paraId="1E0DC90D"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2012</w:t>
            </w:r>
          </w:p>
        </w:tc>
        <w:tc>
          <w:tcPr>
            <w:tcW w:w="567" w:type="dxa"/>
          </w:tcPr>
          <w:p w14:paraId="11E6A91B" w14:textId="77777777" w:rsidR="00E51036" w:rsidRPr="00C03543" w:rsidRDefault="00E51036" w:rsidP="00F67D15">
            <w:pPr>
              <w:spacing w:line="360" w:lineRule="auto"/>
              <w:jc w:val="both"/>
              <w:rPr>
                <w:rFonts w:ascii="Book Antiqua" w:hAnsi="Book Antiqua"/>
              </w:rPr>
            </w:pPr>
            <w:r w:rsidRPr="00C03543">
              <w:rPr>
                <w:rFonts w:ascii="Book Antiqua" w:hAnsi="Book Antiqua"/>
              </w:rPr>
              <w:t>118</w:t>
            </w:r>
          </w:p>
        </w:tc>
        <w:tc>
          <w:tcPr>
            <w:tcW w:w="1889" w:type="dxa"/>
          </w:tcPr>
          <w:p w14:paraId="58F218D2" w14:textId="77777777" w:rsidR="00E51036" w:rsidRPr="00C03543" w:rsidRDefault="00E51036" w:rsidP="00F67D15">
            <w:pPr>
              <w:spacing w:line="360" w:lineRule="auto"/>
              <w:jc w:val="both"/>
              <w:rPr>
                <w:rFonts w:ascii="Book Antiqua" w:hAnsi="Book Antiqua"/>
              </w:rPr>
            </w:pPr>
            <w:r w:rsidRPr="00C03543">
              <w:rPr>
                <w:rFonts w:ascii="Book Antiqua" w:hAnsi="Book Antiqua"/>
              </w:rPr>
              <w:t>2SD LGR/STIR</w:t>
            </w:r>
          </w:p>
        </w:tc>
        <w:tc>
          <w:tcPr>
            <w:tcW w:w="7088" w:type="dxa"/>
          </w:tcPr>
          <w:p w14:paraId="5AAF09FA" w14:textId="77777777" w:rsidR="00E51036" w:rsidRPr="00C03543" w:rsidRDefault="00E51036" w:rsidP="00F67D15">
            <w:pPr>
              <w:spacing w:line="360" w:lineRule="auto"/>
              <w:jc w:val="both"/>
              <w:rPr>
                <w:rFonts w:ascii="Book Antiqua" w:hAnsi="Book Antiqua"/>
              </w:rPr>
            </w:pPr>
            <w:r w:rsidRPr="00C03543">
              <w:rPr>
                <w:rFonts w:ascii="Book Antiqua" w:hAnsi="Book Antiqua"/>
              </w:rPr>
              <w:t>MSI univariate but not IP of LVR in model with IS, LVESVI, segments &gt;</w:t>
            </w:r>
            <w:r w:rsidRPr="00C03543">
              <w:rPr>
                <w:rFonts w:ascii="Book Antiqua" w:eastAsia="宋体" w:hAnsi="Book Antiqua"/>
                <w:lang w:eastAsia="zh-CN"/>
              </w:rPr>
              <w:t xml:space="preserve"> </w:t>
            </w:r>
            <w:r w:rsidRPr="00C03543">
              <w:rPr>
                <w:rFonts w:ascii="Book Antiqua" w:hAnsi="Book Antiqua"/>
              </w:rPr>
              <w:t xml:space="preserve">50% </w:t>
            </w:r>
          </w:p>
        </w:tc>
        <w:tc>
          <w:tcPr>
            <w:tcW w:w="945" w:type="dxa"/>
          </w:tcPr>
          <w:p w14:paraId="081EA5EC" w14:textId="77777777" w:rsidR="00E51036" w:rsidRPr="00C03543" w:rsidRDefault="00E51036" w:rsidP="00F67D15">
            <w:pPr>
              <w:spacing w:line="360" w:lineRule="auto"/>
              <w:jc w:val="both"/>
              <w:rPr>
                <w:rFonts w:ascii="Book Antiqua" w:hAnsi="Book Antiqua"/>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1AD00A01" w14:textId="77777777" w:rsidR="00E51036" w:rsidRPr="00C03543" w:rsidRDefault="00E51036" w:rsidP="00F67D15">
            <w:pPr>
              <w:spacing w:line="360" w:lineRule="auto"/>
              <w:jc w:val="both"/>
              <w:rPr>
                <w:rFonts w:ascii="Book Antiqua" w:hAnsi="Book Antiqua"/>
              </w:rPr>
            </w:pPr>
            <w:r w:rsidRPr="00C03543">
              <w:rPr>
                <w:rFonts w:ascii="Book Antiqua" w:hAnsi="Book Antiqua"/>
              </w:rPr>
              <w:t>6 m</w:t>
            </w:r>
            <w:r w:rsidRPr="00C03543">
              <w:rPr>
                <w:rFonts w:ascii="Book Antiqua" w:eastAsia="宋体" w:hAnsi="Book Antiqua"/>
                <w:lang w:eastAsia="zh-CN"/>
              </w:rPr>
              <w:t>o</w:t>
            </w:r>
          </w:p>
        </w:tc>
      </w:tr>
      <w:tr w:rsidR="00E51036" w:rsidRPr="00C03543" w14:paraId="24FC7D7F" w14:textId="77777777" w:rsidTr="00F67D15">
        <w:trPr>
          <w:jc w:val="center"/>
        </w:trPr>
        <w:tc>
          <w:tcPr>
            <w:tcW w:w="993" w:type="dxa"/>
          </w:tcPr>
          <w:p w14:paraId="75AD2BE6"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MSI</w:t>
            </w:r>
          </w:p>
        </w:tc>
        <w:tc>
          <w:tcPr>
            <w:tcW w:w="1276" w:type="dxa"/>
          </w:tcPr>
          <w:p w14:paraId="0F7A0BBF" w14:textId="77777777" w:rsidR="00E51036" w:rsidRPr="00C03543" w:rsidRDefault="00E51036" w:rsidP="00F67D15">
            <w:pPr>
              <w:spacing w:line="360" w:lineRule="auto"/>
              <w:jc w:val="both"/>
              <w:rPr>
                <w:rFonts w:ascii="Book Antiqua" w:hAnsi="Book Antiqua"/>
              </w:rPr>
            </w:pPr>
            <w:r w:rsidRPr="00C03543">
              <w:rPr>
                <w:rFonts w:ascii="Book Antiqua" w:hAnsi="Book Antiqua"/>
              </w:rPr>
              <w:t>Masci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14</w:t>
              </w:r>
            </w:hyperlink>
            <w:r w:rsidRPr="00C03543">
              <w:rPr>
                <w:rFonts w:ascii="Book Antiqua" w:eastAsia="宋体" w:hAnsi="Book Antiqua"/>
                <w:vertAlign w:val="superscript"/>
                <w:lang w:eastAsia="zh-CN"/>
              </w:rPr>
              <w:t>]</w:t>
            </w:r>
          </w:p>
        </w:tc>
        <w:tc>
          <w:tcPr>
            <w:tcW w:w="567" w:type="dxa"/>
          </w:tcPr>
          <w:p w14:paraId="58215528"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2011</w:t>
            </w:r>
          </w:p>
        </w:tc>
        <w:tc>
          <w:tcPr>
            <w:tcW w:w="567" w:type="dxa"/>
          </w:tcPr>
          <w:p w14:paraId="11CCD745" w14:textId="77777777" w:rsidR="00E51036" w:rsidRPr="00C03543" w:rsidRDefault="00E51036" w:rsidP="00F67D15">
            <w:pPr>
              <w:spacing w:line="360" w:lineRule="auto"/>
              <w:jc w:val="both"/>
              <w:rPr>
                <w:rFonts w:ascii="Book Antiqua" w:hAnsi="Book Antiqua"/>
              </w:rPr>
            </w:pPr>
            <w:r w:rsidRPr="00C03543">
              <w:rPr>
                <w:rFonts w:ascii="Book Antiqua" w:hAnsi="Book Antiqua"/>
              </w:rPr>
              <w:t>260</w:t>
            </w:r>
          </w:p>
        </w:tc>
        <w:tc>
          <w:tcPr>
            <w:tcW w:w="1889" w:type="dxa"/>
          </w:tcPr>
          <w:p w14:paraId="7A6B2F94" w14:textId="77777777" w:rsidR="00E51036" w:rsidRPr="00C03543" w:rsidRDefault="00E51036" w:rsidP="00F67D15">
            <w:pPr>
              <w:spacing w:line="360" w:lineRule="auto"/>
              <w:jc w:val="both"/>
              <w:rPr>
                <w:rFonts w:ascii="Book Antiqua" w:hAnsi="Book Antiqua"/>
              </w:rPr>
            </w:pPr>
            <w:r w:rsidRPr="00C03543">
              <w:rPr>
                <w:rFonts w:ascii="Book Antiqua" w:hAnsi="Book Antiqua"/>
              </w:rPr>
              <w:t>2SD STIR, 5SD LGE</w:t>
            </w:r>
          </w:p>
        </w:tc>
        <w:tc>
          <w:tcPr>
            <w:tcW w:w="7088" w:type="dxa"/>
          </w:tcPr>
          <w:p w14:paraId="7D0D45D6" w14:textId="77777777" w:rsidR="00E51036" w:rsidRPr="00C03543" w:rsidRDefault="00E51036" w:rsidP="00F67D15">
            <w:pPr>
              <w:spacing w:line="360" w:lineRule="auto"/>
              <w:jc w:val="both"/>
              <w:rPr>
                <w:rFonts w:ascii="Book Antiqua" w:hAnsi="Book Antiqua"/>
              </w:rPr>
            </w:pPr>
            <w:r w:rsidRPr="00C03543">
              <w:rPr>
                <w:rFonts w:ascii="Book Antiqua" w:hAnsi="Book Antiqua"/>
              </w:rPr>
              <w:t xml:space="preserve">MSI univariate predictor of LVR and final LVEF. However not IP of either </w:t>
            </w:r>
          </w:p>
        </w:tc>
        <w:tc>
          <w:tcPr>
            <w:tcW w:w="945" w:type="dxa"/>
          </w:tcPr>
          <w:p w14:paraId="013D135D"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c>
          <w:tcPr>
            <w:tcW w:w="993" w:type="dxa"/>
          </w:tcPr>
          <w:p w14:paraId="1F1C8A90" w14:textId="77777777" w:rsidR="00E51036" w:rsidRPr="00C03543" w:rsidRDefault="00E51036" w:rsidP="00F67D15">
            <w:pPr>
              <w:spacing w:line="360" w:lineRule="auto"/>
              <w:jc w:val="both"/>
              <w:rPr>
                <w:rFonts w:ascii="Book Antiqua" w:hAnsi="Book Antiqua"/>
              </w:rPr>
            </w:pPr>
            <w:r w:rsidRPr="00C03543">
              <w:rPr>
                <w:rFonts w:ascii="Book Antiqua" w:hAnsi="Book Antiqua"/>
              </w:rPr>
              <w:t>4 m</w:t>
            </w:r>
            <w:r w:rsidRPr="00C03543">
              <w:rPr>
                <w:rFonts w:ascii="Book Antiqua" w:eastAsia="宋体" w:hAnsi="Book Antiqua"/>
                <w:lang w:eastAsia="zh-CN"/>
              </w:rPr>
              <w:t>o</w:t>
            </w:r>
          </w:p>
        </w:tc>
      </w:tr>
      <w:tr w:rsidR="00E51036" w:rsidRPr="00C03543" w14:paraId="209FE7B4" w14:textId="77777777" w:rsidTr="00F67D15">
        <w:trPr>
          <w:jc w:val="center"/>
        </w:trPr>
        <w:tc>
          <w:tcPr>
            <w:tcW w:w="993" w:type="dxa"/>
          </w:tcPr>
          <w:p w14:paraId="0567458C"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MSI</w:t>
            </w:r>
          </w:p>
        </w:tc>
        <w:tc>
          <w:tcPr>
            <w:tcW w:w="1276" w:type="dxa"/>
          </w:tcPr>
          <w:p w14:paraId="65E3C3D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Masci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26</w:t>
              </w:r>
            </w:hyperlink>
            <w:r w:rsidRPr="00C03543">
              <w:rPr>
                <w:rFonts w:ascii="Book Antiqua" w:eastAsia="宋体" w:hAnsi="Book Antiqua"/>
                <w:vertAlign w:val="superscript"/>
                <w:lang w:eastAsia="zh-CN"/>
              </w:rPr>
              <w:t>]</w:t>
            </w:r>
          </w:p>
        </w:tc>
        <w:tc>
          <w:tcPr>
            <w:tcW w:w="567" w:type="dxa"/>
          </w:tcPr>
          <w:p w14:paraId="6DDE0016"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2010</w:t>
            </w:r>
          </w:p>
        </w:tc>
        <w:tc>
          <w:tcPr>
            <w:tcW w:w="567" w:type="dxa"/>
          </w:tcPr>
          <w:p w14:paraId="78B64BD1"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137</w:t>
            </w:r>
          </w:p>
        </w:tc>
        <w:tc>
          <w:tcPr>
            <w:tcW w:w="1889" w:type="dxa"/>
          </w:tcPr>
          <w:p w14:paraId="04878CA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SD STIR, 5SD LGE</w:t>
            </w:r>
          </w:p>
        </w:tc>
        <w:tc>
          <w:tcPr>
            <w:tcW w:w="7088" w:type="dxa"/>
          </w:tcPr>
          <w:p w14:paraId="5F2AF87E"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hAnsi="Book Antiqua"/>
              </w:rPr>
              <w:t>MSI strongest IP for LVR. However IS and MSI and IS and AAR correlated</w:t>
            </w:r>
          </w:p>
        </w:tc>
        <w:tc>
          <w:tcPr>
            <w:tcW w:w="945" w:type="dxa"/>
          </w:tcPr>
          <w:p w14:paraId="0E8BEB38"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hAnsi="Book Antiqua"/>
              </w:rPr>
              <w:t>1</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c>
          <w:tcPr>
            <w:tcW w:w="993" w:type="dxa"/>
          </w:tcPr>
          <w:p w14:paraId="28CB76F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4 m</w:t>
            </w:r>
            <w:r w:rsidRPr="00C03543">
              <w:rPr>
                <w:rFonts w:ascii="Book Antiqua" w:eastAsia="宋体" w:hAnsi="Book Antiqua"/>
                <w:lang w:eastAsia="zh-CN"/>
              </w:rPr>
              <w:t>o</w:t>
            </w:r>
          </w:p>
        </w:tc>
      </w:tr>
      <w:tr w:rsidR="00E51036" w:rsidRPr="00C03543" w14:paraId="34B04B22" w14:textId="77777777" w:rsidTr="00F67D15">
        <w:trPr>
          <w:jc w:val="center"/>
        </w:trPr>
        <w:tc>
          <w:tcPr>
            <w:tcW w:w="993" w:type="dxa"/>
          </w:tcPr>
          <w:p w14:paraId="3188B58A"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T1</w:t>
            </w:r>
          </w:p>
        </w:tc>
        <w:tc>
          <w:tcPr>
            <w:tcW w:w="1276" w:type="dxa"/>
          </w:tcPr>
          <w:p w14:paraId="64A93E1B" w14:textId="77777777" w:rsidR="00E51036" w:rsidRPr="00C03543" w:rsidRDefault="00E51036" w:rsidP="00F67D15">
            <w:pPr>
              <w:spacing w:line="360" w:lineRule="auto"/>
              <w:jc w:val="both"/>
              <w:rPr>
                <w:rFonts w:ascii="Book Antiqua" w:hAnsi="Book Antiqua"/>
              </w:rPr>
            </w:pPr>
            <w:r w:rsidRPr="00C03543">
              <w:rPr>
                <w:rFonts w:ascii="Book Antiqua" w:hAnsi="Book Antiqua"/>
              </w:rPr>
              <w:t>Carrick</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177</w:t>
              </w:r>
            </w:hyperlink>
            <w:r w:rsidRPr="00C03543">
              <w:rPr>
                <w:rFonts w:ascii="Book Antiqua" w:eastAsia="宋体" w:hAnsi="Book Antiqua"/>
                <w:vertAlign w:val="superscript"/>
                <w:lang w:eastAsia="zh-CN"/>
              </w:rPr>
              <w:t>]</w:t>
            </w:r>
          </w:p>
        </w:tc>
        <w:tc>
          <w:tcPr>
            <w:tcW w:w="567" w:type="dxa"/>
          </w:tcPr>
          <w:p w14:paraId="4BC07CE1"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2016</w:t>
            </w:r>
          </w:p>
        </w:tc>
        <w:tc>
          <w:tcPr>
            <w:tcW w:w="567" w:type="dxa"/>
          </w:tcPr>
          <w:p w14:paraId="3283B33C" w14:textId="77777777" w:rsidR="00E51036" w:rsidRPr="00C03543" w:rsidRDefault="00E51036" w:rsidP="00F67D15">
            <w:pPr>
              <w:spacing w:line="360" w:lineRule="auto"/>
              <w:jc w:val="both"/>
              <w:rPr>
                <w:rFonts w:ascii="Book Antiqua" w:hAnsi="Book Antiqua"/>
              </w:rPr>
            </w:pPr>
            <w:r w:rsidRPr="00C03543">
              <w:rPr>
                <w:rFonts w:ascii="Book Antiqua" w:hAnsi="Book Antiqua"/>
              </w:rPr>
              <w:t>300</w:t>
            </w:r>
          </w:p>
        </w:tc>
        <w:tc>
          <w:tcPr>
            <w:tcW w:w="1889" w:type="dxa"/>
          </w:tcPr>
          <w:p w14:paraId="017FC311" w14:textId="77777777" w:rsidR="00E51036" w:rsidRPr="00C03543" w:rsidRDefault="00E51036" w:rsidP="00F67D15">
            <w:pPr>
              <w:spacing w:line="360" w:lineRule="auto"/>
              <w:jc w:val="both"/>
              <w:rPr>
                <w:rFonts w:ascii="Book Antiqua" w:hAnsi="Book Antiqua"/>
              </w:rPr>
            </w:pPr>
            <w:r w:rsidRPr="00C03543">
              <w:rPr>
                <w:rFonts w:ascii="Book Antiqua" w:hAnsi="Book Antiqua"/>
              </w:rPr>
              <w:t>T1 map, 2SD STIR, 5SD LGE</w:t>
            </w:r>
          </w:p>
        </w:tc>
        <w:tc>
          <w:tcPr>
            <w:tcW w:w="7088" w:type="dxa"/>
          </w:tcPr>
          <w:p w14:paraId="1D6B147B" w14:textId="77777777" w:rsidR="00E51036" w:rsidRPr="00C03543" w:rsidRDefault="00E51036" w:rsidP="00F67D15">
            <w:pPr>
              <w:spacing w:line="360" w:lineRule="auto"/>
              <w:jc w:val="both"/>
              <w:rPr>
                <w:rFonts w:ascii="Book Antiqua" w:hAnsi="Book Antiqua"/>
              </w:rPr>
            </w:pPr>
            <w:r w:rsidRPr="00C03543">
              <w:rPr>
                <w:rFonts w:ascii="Book Antiqua" w:eastAsia="Times New Roman" w:hAnsi="Book Antiqua" w:cs="Times New Roman"/>
              </w:rPr>
              <w:t xml:space="preserve"> </w:t>
            </w:r>
            <w:r w:rsidRPr="00C03543">
              <w:rPr>
                <w:rFonts w:ascii="Book Antiqua" w:hAnsi="Book Antiqua"/>
              </w:rPr>
              <w:t>Infarct core native T1 inverse relationship with LVR (OR 0.91 per -10</w:t>
            </w:r>
            <w:r w:rsidRPr="00C03543">
              <w:rPr>
                <w:rFonts w:ascii="Book Antiqua" w:eastAsia="宋体" w:hAnsi="Book Antiqua"/>
                <w:lang w:eastAsia="zh-CN"/>
              </w:rPr>
              <w:t xml:space="preserve"> </w:t>
            </w:r>
            <w:r w:rsidRPr="00C03543">
              <w:rPr>
                <w:rFonts w:ascii="Book Antiqua" w:hAnsi="Book Antiqua"/>
              </w:rPr>
              <w:t>ms T1)</w:t>
            </w:r>
          </w:p>
        </w:tc>
        <w:tc>
          <w:tcPr>
            <w:tcW w:w="945" w:type="dxa"/>
          </w:tcPr>
          <w:p w14:paraId="2FFD7A18" w14:textId="77777777" w:rsidR="00E51036" w:rsidRPr="00C03543" w:rsidRDefault="00E51036" w:rsidP="00F67D15">
            <w:pPr>
              <w:spacing w:line="360" w:lineRule="auto"/>
              <w:jc w:val="both"/>
              <w:rPr>
                <w:rFonts w:ascii="Book Antiqua" w:hAnsi="Book Antiqua"/>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2A41ADAB" w14:textId="77777777" w:rsidR="00E51036" w:rsidRPr="00C03543" w:rsidRDefault="00E51036" w:rsidP="00F67D15">
            <w:pPr>
              <w:spacing w:line="360" w:lineRule="auto"/>
              <w:jc w:val="both"/>
              <w:rPr>
                <w:rFonts w:ascii="Book Antiqua" w:hAnsi="Book Antiqua"/>
              </w:rPr>
            </w:pPr>
            <w:r w:rsidRPr="00C03543">
              <w:rPr>
                <w:rFonts w:ascii="Book Antiqua" w:hAnsi="Book Antiqua"/>
              </w:rPr>
              <w:t>6 m</w:t>
            </w:r>
            <w:r w:rsidRPr="00C03543">
              <w:rPr>
                <w:rFonts w:ascii="Book Antiqua" w:eastAsia="宋体" w:hAnsi="Book Antiqua"/>
                <w:lang w:eastAsia="zh-CN"/>
              </w:rPr>
              <w:t>o</w:t>
            </w:r>
          </w:p>
        </w:tc>
      </w:tr>
    </w:tbl>
    <w:p w14:paraId="6A3F168D" w14:textId="77777777" w:rsidR="00E51036" w:rsidRPr="00C03543" w:rsidRDefault="00E51036" w:rsidP="00E51036">
      <w:pPr>
        <w:spacing w:line="360" w:lineRule="auto"/>
        <w:jc w:val="both"/>
        <w:rPr>
          <w:rFonts w:ascii="Book Antiqua" w:hAnsi="Book Antiqua"/>
        </w:rPr>
      </w:pPr>
    </w:p>
    <w:p w14:paraId="11511473" w14:textId="77777777" w:rsidR="00E51036" w:rsidRPr="00C03543" w:rsidRDefault="00E51036" w:rsidP="00E51036">
      <w:pPr>
        <w:spacing w:line="360" w:lineRule="auto"/>
        <w:jc w:val="both"/>
        <w:rPr>
          <w:rFonts w:ascii="Book Antiqua" w:eastAsia="宋体" w:hAnsi="Book Antiqua"/>
          <w:lang w:eastAsia="zh-CN"/>
        </w:rPr>
      </w:pPr>
      <w:r w:rsidRPr="00C03543">
        <w:rPr>
          <w:rFonts w:ascii="Book Antiqua" w:hAnsi="Book Antiqua"/>
        </w:rPr>
        <w:t xml:space="preserve">Criteria: Individual studies with </w:t>
      </w:r>
      <w:r w:rsidRPr="00C03543">
        <w:rPr>
          <w:rFonts w:ascii="Book Antiqua" w:hAnsi="Book Antiqua"/>
          <w:i/>
        </w:rPr>
        <w:t>n</w:t>
      </w:r>
      <w:r w:rsidRPr="00C03543">
        <w:rPr>
          <w:rFonts w:ascii="Book Antiqua" w:eastAsia="宋体" w:hAnsi="Book Antiqua"/>
          <w:lang w:eastAsia="zh-CN"/>
        </w:rPr>
        <w:t xml:space="preserve"> </w:t>
      </w:r>
      <w:r w:rsidRPr="00C03543">
        <w:rPr>
          <w:rFonts w:ascii="Book Antiqua" w:eastAsia="MS Gothic" w:hAnsi="Book Antiqua"/>
        </w:rPr>
        <w:t>≥</w:t>
      </w:r>
      <w:r w:rsidRPr="00C03543">
        <w:rPr>
          <w:rFonts w:ascii="Book Antiqua" w:eastAsia="宋体" w:hAnsi="Book Antiqua"/>
          <w:lang w:eastAsia="zh-CN"/>
        </w:rPr>
        <w:t xml:space="preserve"> </w:t>
      </w:r>
      <w:r w:rsidRPr="00C03543">
        <w:rPr>
          <w:rFonts w:ascii="Book Antiqua" w:hAnsi="Book Antiqua"/>
        </w:rPr>
        <w:t xml:space="preserve">100 and follow-up CMR </w:t>
      </w:r>
      <w:r w:rsidRPr="00C03543">
        <w:rPr>
          <w:rFonts w:ascii="Book Antiqua" w:eastAsia="MS Gothic" w:hAnsi="Book Antiqua"/>
        </w:rPr>
        <w:t>≥</w:t>
      </w:r>
      <w:r w:rsidRPr="00C03543">
        <w:rPr>
          <w:rFonts w:ascii="Book Antiqua" w:eastAsia="宋体" w:hAnsi="Book Antiqua"/>
          <w:lang w:eastAsia="zh-CN"/>
        </w:rPr>
        <w:t xml:space="preserve"> </w:t>
      </w:r>
      <w:r w:rsidRPr="00C03543">
        <w:rPr>
          <w:rFonts w:ascii="Book Antiqua" w:hAnsi="Book Antiqua"/>
        </w:rPr>
        <w:t>3 mo post-PPCI. IS</w:t>
      </w:r>
      <w:r w:rsidRPr="00C03543">
        <w:rPr>
          <w:rFonts w:ascii="Book Antiqua" w:eastAsia="宋体" w:hAnsi="Book Antiqua"/>
          <w:lang w:eastAsia="zh-CN"/>
        </w:rPr>
        <w:t>:</w:t>
      </w:r>
      <w:r w:rsidRPr="00C03543">
        <w:rPr>
          <w:rFonts w:ascii="Book Antiqua" w:hAnsi="Book Antiqua"/>
        </w:rPr>
        <w:t xml:space="preserve"> Infarct size</w:t>
      </w:r>
      <w:r w:rsidRPr="00C03543">
        <w:rPr>
          <w:rFonts w:ascii="Book Antiqua" w:eastAsia="宋体" w:hAnsi="Book Antiqua"/>
          <w:lang w:eastAsia="zh-CN"/>
        </w:rPr>
        <w:t>;</w:t>
      </w:r>
      <w:r w:rsidRPr="00C03543">
        <w:rPr>
          <w:rFonts w:ascii="Book Antiqua" w:hAnsi="Book Antiqua"/>
        </w:rPr>
        <w:t xml:space="preserve"> L-MVO</w:t>
      </w:r>
      <w:r w:rsidRPr="00C03543">
        <w:rPr>
          <w:rFonts w:ascii="Book Antiqua" w:eastAsia="宋体" w:hAnsi="Book Antiqua"/>
          <w:lang w:eastAsia="zh-CN"/>
        </w:rPr>
        <w:t>:</w:t>
      </w:r>
      <w:r w:rsidRPr="00C03543">
        <w:rPr>
          <w:rFonts w:ascii="Book Antiqua" w:hAnsi="Book Antiqua"/>
        </w:rPr>
        <w:t xml:space="preserve"> Late microvascular obstruction</w:t>
      </w:r>
      <w:r w:rsidRPr="00C03543">
        <w:rPr>
          <w:rFonts w:ascii="Book Antiqua" w:eastAsia="宋体" w:hAnsi="Book Antiqua"/>
          <w:lang w:eastAsia="zh-CN"/>
        </w:rPr>
        <w:t>;</w:t>
      </w:r>
      <w:r w:rsidRPr="00C03543">
        <w:rPr>
          <w:rFonts w:ascii="Book Antiqua" w:hAnsi="Book Antiqua"/>
        </w:rPr>
        <w:t xml:space="preserve"> IMH</w:t>
      </w:r>
      <w:r w:rsidRPr="00C03543">
        <w:rPr>
          <w:rFonts w:ascii="Book Antiqua" w:eastAsia="宋体" w:hAnsi="Book Antiqua"/>
          <w:lang w:eastAsia="zh-CN"/>
        </w:rPr>
        <w:t>:</w:t>
      </w:r>
      <w:r w:rsidRPr="00C03543">
        <w:rPr>
          <w:rFonts w:ascii="Book Antiqua" w:hAnsi="Book Antiqua"/>
        </w:rPr>
        <w:t xml:space="preserve"> Intramyocardial haemorrhage</w:t>
      </w:r>
      <w:r w:rsidRPr="00C03543">
        <w:rPr>
          <w:rFonts w:ascii="Book Antiqua" w:eastAsia="宋体" w:hAnsi="Book Antiqua"/>
          <w:lang w:eastAsia="zh-CN"/>
        </w:rPr>
        <w:t>;</w:t>
      </w:r>
      <w:r w:rsidRPr="00C03543">
        <w:rPr>
          <w:rFonts w:ascii="Book Antiqua" w:hAnsi="Book Antiqua"/>
        </w:rPr>
        <w:t xml:space="preserve"> MSI</w:t>
      </w:r>
      <w:r w:rsidRPr="00C03543">
        <w:rPr>
          <w:rFonts w:ascii="Book Antiqua" w:eastAsia="宋体" w:hAnsi="Book Antiqua"/>
          <w:lang w:eastAsia="zh-CN"/>
        </w:rPr>
        <w:t>:</w:t>
      </w:r>
      <w:r w:rsidRPr="00C03543">
        <w:rPr>
          <w:rFonts w:ascii="Book Antiqua" w:hAnsi="Book Antiqua"/>
        </w:rPr>
        <w:t xml:space="preserve"> Myocardial salvage index</w:t>
      </w:r>
      <w:r w:rsidRPr="00C03543">
        <w:rPr>
          <w:rFonts w:ascii="Book Antiqua" w:eastAsia="宋体" w:hAnsi="Book Antiqua"/>
          <w:lang w:eastAsia="zh-CN"/>
        </w:rPr>
        <w:t>;</w:t>
      </w:r>
      <w:r w:rsidRPr="00C03543">
        <w:rPr>
          <w:rFonts w:ascii="Book Antiqua" w:hAnsi="Book Antiqua"/>
        </w:rPr>
        <w:t xml:space="preserve"> SD</w:t>
      </w:r>
      <w:r w:rsidRPr="00C03543">
        <w:rPr>
          <w:rFonts w:ascii="Book Antiqua" w:eastAsia="宋体" w:hAnsi="Book Antiqua"/>
          <w:lang w:eastAsia="zh-CN"/>
        </w:rPr>
        <w:t>:</w:t>
      </w:r>
      <w:r w:rsidRPr="00C03543">
        <w:rPr>
          <w:rFonts w:ascii="Book Antiqua" w:hAnsi="Book Antiqua"/>
        </w:rPr>
        <w:t xml:space="preserve"> Standard deviations</w:t>
      </w:r>
      <w:r w:rsidRPr="00C03543">
        <w:rPr>
          <w:rFonts w:ascii="Book Antiqua" w:eastAsia="宋体" w:hAnsi="Book Antiqua"/>
          <w:lang w:eastAsia="zh-CN"/>
        </w:rPr>
        <w:t>;</w:t>
      </w:r>
      <w:r w:rsidRPr="00C03543">
        <w:rPr>
          <w:rFonts w:ascii="Book Antiqua" w:hAnsi="Book Antiqua"/>
        </w:rPr>
        <w:t xml:space="preserve"> STIR</w:t>
      </w:r>
      <w:r w:rsidRPr="00C03543">
        <w:rPr>
          <w:rFonts w:ascii="Book Antiqua" w:eastAsia="宋体" w:hAnsi="Book Antiqua"/>
          <w:lang w:eastAsia="zh-CN"/>
        </w:rPr>
        <w:t>:</w:t>
      </w:r>
      <w:r w:rsidRPr="00C03543">
        <w:rPr>
          <w:rFonts w:ascii="Book Antiqua" w:hAnsi="Book Antiqua"/>
        </w:rPr>
        <w:t xml:space="preserve"> T2-weighted short-tau inversion recovery</w:t>
      </w:r>
      <w:r w:rsidRPr="00C03543">
        <w:rPr>
          <w:rFonts w:ascii="Book Antiqua" w:eastAsia="宋体" w:hAnsi="Book Antiqua"/>
          <w:lang w:eastAsia="zh-CN"/>
        </w:rPr>
        <w:t>;</w:t>
      </w:r>
      <w:r w:rsidRPr="00C03543">
        <w:rPr>
          <w:rFonts w:ascii="Book Antiqua" w:hAnsi="Book Antiqua"/>
        </w:rPr>
        <w:t xml:space="preserve"> LGE</w:t>
      </w:r>
      <w:r w:rsidRPr="00C03543">
        <w:rPr>
          <w:rFonts w:ascii="Book Antiqua" w:eastAsia="宋体" w:hAnsi="Book Antiqua"/>
          <w:lang w:eastAsia="zh-CN"/>
        </w:rPr>
        <w:t>:</w:t>
      </w:r>
      <w:r w:rsidRPr="00C03543">
        <w:rPr>
          <w:rFonts w:ascii="Book Antiqua" w:hAnsi="Book Antiqua"/>
        </w:rPr>
        <w:t xml:space="preserve"> Late gadolinium enhancement</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LV</w:t>
      </w:r>
      <w:r w:rsidRPr="00C03543">
        <w:rPr>
          <w:rFonts w:ascii="Book Antiqua" w:eastAsia="宋体" w:hAnsi="Book Antiqua"/>
          <w:lang w:eastAsia="zh-CN"/>
        </w:rPr>
        <w:t>:</w:t>
      </w:r>
      <w:r w:rsidRPr="00C03543">
        <w:rPr>
          <w:rFonts w:ascii="Book Antiqua" w:hAnsi="Book Antiqua"/>
        </w:rPr>
        <w:t xml:space="preserve"> Left ventricular</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 xml:space="preserve">; </w:t>
      </w:r>
      <w:r w:rsidRPr="00C03543">
        <w:rPr>
          <w:rFonts w:ascii="Book Antiqua" w:hAnsi="Book Antiqua"/>
        </w:rPr>
        <w:t>AAR</w:t>
      </w:r>
      <w:r w:rsidRPr="00C03543">
        <w:rPr>
          <w:rFonts w:ascii="Book Antiqua" w:eastAsia="宋体" w:hAnsi="Book Antiqua"/>
          <w:lang w:eastAsia="zh-CN"/>
        </w:rPr>
        <w:t>:</w:t>
      </w:r>
      <w:r w:rsidRPr="00C03543">
        <w:rPr>
          <w:rFonts w:ascii="Book Antiqua" w:hAnsi="Book Antiqua"/>
        </w:rPr>
        <w:t xml:space="preserve"> Area at risk</w:t>
      </w:r>
      <w:r w:rsidRPr="00C03543">
        <w:rPr>
          <w:rFonts w:ascii="Book Antiqua" w:eastAsia="宋体" w:hAnsi="Book Antiqua"/>
          <w:lang w:eastAsia="zh-CN"/>
        </w:rPr>
        <w:t>;</w:t>
      </w:r>
      <w:r w:rsidRPr="00C03543">
        <w:rPr>
          <w:rFonts w:ascii="Book Antiqua" w:hAnsi="Book Antiqua"/>
        </w:rPr>
        <w:t xml:space="preserve"> LVEDVI</w:t>
      </w:r>
      <w:r w:rsidRPr="00C03543">
        <w:rPr>
          <w:rFonts w:ascii="Book Antiqua" w:eastAsia="宋体" w:hAnsi="Book Antiqua"/>
          <w:lang w:eastAsia="zh-CN"/>
        </w:rPr>
        <w:t>:</w:t>
      </w:r>
      <w:r w:rsidRPr="00C03543">
        <w:rPr>
          <w:rFonts w:ascii="Book Antiqua" w:hAnsi="Book Antiqua"/>
        </w:rPr>
        <w:t xml:space="preserve"> Left ventricular end-diastolic volume</w:t>
      </w:r>
      <w:r w:rsidRPr="00C03543">
        <w:rPr>
          <w:rFonts w:ascii="Book Antiqua" w:eastAsia="宋体" w:hAnsi="Book Antiqua"/>
          <w:lang w:eastAsia="zh-CN"/>
        </w:rPr>
        <w:t>.</w:t>
      </w:r>
    </w:p>
    <w:p w14:paraId="6E8A4D40" w14:textId="77777777" w:rsidR="00E51036" w:rsidRPr="00C03543" w:rsidRDefault="00E51036" w:rsidP="00E51036">
      <w:pPr>
        <w:spacing w:line="360" w:lineRule="auto"/>
        <w:jc w:val="both"/>
        <w:rPr>
          <w:rFonts w:ascii="Book Antiqua" w:hAnsi="Book Antiqua"/>
          <w:b/>
        </w:rPr>
      </w:pPr>
      <w:r w:rsidRPr="00C03543">
        <w:rPr>
          <w:rFonts w:ascii="Book Antiqua" w:hAnsi="Book Antiqua"/>
          <w:b/>
        </w:rPr>
        <w:br w:type="page"/>
      </w:r>
      <w:bookmarkStart w:id="332" w:name="_Toc327610946"/>
      <w:r w:rsidRPr="00C03543">
        <w:rPr>
          <w:rFonts w:ascii="Book Antiqua" w:hAnsi="Book Antiqua"/>
          <w:b/>
        </w:rPr>
        <w:t>Table 17</w:t>
      </w:r>
      <w:r w:rsidRPr="00C03543">
        <w:rPr>
          <w:rFonts w:ascii="Book Antiqua" w:eastAsia="宋体" w:hAnsi="Book Antiqua"/>
          <w:b/>
          <w:lang w:eastAsia="zh-CN"/>
        </w:rPr>
        <w:t xml:space="preserve"> </w:t>
      </w:r>
      <w:r w:rsidRPr="00C03543">
        <w:rPr>
          <w:rFonts w:ascii="Book Antiqua" w:hAnsi="Book Antiqua"/>
          <w:b/>
        </w:rPr>
        <w:t>Key studies illustrating the independent predictive value of cardiovascular magnetic resonance markers for prognosis</w:t>
      </w:r>
      <w:bookmarkEnd w:id="332"/>
    </w:p>
    <w:p w14:paraId="4AC28969" w14:textId="77777777" w:rsidR="00E51036" w:rsidRPr="00C03543" w:rsidRDefault="00E51036" w:rsidP="00E51036">
      <w:pPr>
        <w:spacing w:line="360" w:lineRule="auto"/>
        <w:jc w:val="both"/>
        <w:rPr>
          <w:rFonts w:ascii="Book Antiqua" w:hAnsi="Book Antiqua"/>
        </w:rPr>
      </w:pPr>
    </w:p>
    <w:tbl>
      <w:tblPr>
        <w:tblStyle w:val="a5"/>
        <w:tblW w:w="14318" w:type="dxa"/>
        <w:jc w:val="center"/>
        <w:tblInd w:w="-176" w:type="dxa"/>
        <w:tblLayout w:type="fixed"/>
        <w:tblLook w:val="04A0" w:firstRow="1" w:lastRow="0" w:firstColumn="1" w:lastColumn="0" w:noHBand="0" w:noVBand="1"/>
      </w:tblPr>
      <w:tblGrid>
        <w:gridCol w:w="993"/>
        <w:gridCol w:w="1276"/>
        <w:gridCol w:w="567"/>
        <w:gridCol w:w="567"/>
        <w:gridCol w:w="1417"/>
        <w:gridCol w:w="7513"/>
        <w:gridCol w:w="992"/>
        <w:gridCol w:w="993"/>
      </w:tblGrid>
      <w:tr w:rsidR="00E51036" w:rsidRPr="00C03543" w14:paraId="02878E6E" w14:textId="77777777" w:rsidTr="00F67D15">
        <w:trPr>
          <w:jc w:val="center"/>
        </w:trPr>
        <w:tc>
          <w:tcPr>
            <w:tcW w:w="993" w:type="dxa"/>
            <w:shd w:val="clear" w:color="auto" w:fill="D9D9D9"/>
          </w:tcPr>
          <w:p w14:paraId="241E500C"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CMR marker</w:t>
            </w:r>
          </w:p>
        </w:tc>
        <w:tc>
          <w:tcPr>
            <w:tcW w:w="1276" w:type="dxa"/>
            <w:shd w:val="clear" w:color="auto" w:fill="auto"/>
          </w:tcPr>
          <w:p w14:paraId="39F19A1A"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eastAsia="宋体" w:hAnsi="Book Antiqua"/>
                <w:b/>
                <w:lang w:eastAsia="zh-CN"/>
              </w:rPr>
              <w:t>Ref.</w:t>
            </w:r>
          </w:p>
        </w:tc>
        <w:tc>
          <w:tcPr>
            <w:tcW w:w="567" w:type="dxa"/>
            <w:shd w:val="clear" w:color="auto" w:fill="auto"/>
          </w:tcPr>
          <w:p w14:paraId="04B1A4B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Year</w:t>
            </w:r>
          </w:p>
        </w:tc>
        <w:tc>
          <w:tcPr>
            <w:tcW w:w="567" w:type="dxa"/>
            <w:shd w:val="clear" w:color="auto" w:fill="auto"/>
          </w:tcPr>
          <w:p w14:paraId="2E0824E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i/>
              </w:rPr>
              <w:t>n</w:t>
            </w:r>
          </w:p>
        </w:tc>
        <w:tc>
          <w:tcPr>
            <w:tcW w:w="1417" w:type="dxa"/>
            <w:shd w:val="clear" w:color="auto" w:fill="auto"/>
          </w:tcPr>
          <w:p w14:paraId="097D269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 xml:space="preserve">CMR quantification </w:t>
            </w:r>
          </w:p>
        </w:tc>
        <w:tc>
          <w:tcPr>
            <w:tcW w:w="7513" w:type="dxa"/>
            <w:shd w:val="clear" w:color="auto" w:fill="auto"/>
          </w:tcPr>
          <w:p w14:paraId="213D17F7"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Main findings</w:t>
            </w:r>
          </w:p>
        </w:tc>
        <w:tc>
          <w:tcPr>
            <w:tcW w:w="992" w:type="dxa"/>
            <w:shd w:val="clear" w:color="auto" w:fill="auto"/>
          </w:tcPr>
          <w:p w14:paraId="3FCD144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Acute CMR time</w:t>
            </w:r>
          </w:p>
        </w:tc>
        <w:tc>
          <w:tcPr>
            <w:tcW w:w="993" w:type="dxa"/>
            <w:shd w:val="clear" w:color="auto" w:fill="auto"/>
          </w:tcPr>
          <w:p w14:paraId="3990C94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b/>
              </w:rPr>
              <w:t>Follow-up</w:t>
            </w:r>
          </w:p>
        </w:tc>
      </w:tr>
      <w:tr w:rsidR="00E51036" w:rsidRPr="00C03543" w14:paraId="2850482F" w14:textId="77777777" w:rsidTr="00F67D15">
        <w:trPr>
          <w:jc w:val="center"/>
        </w:trPr>
        <w:tc>
          <w:tcPr>
            <w:tcW w:w="993" w:type="dxa"/>
          </w:tcPr>
          <w:p w14:paraId="256FC451"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4BCB0D4D"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Husser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96</w:t>
              </w:r>
            </w:hyperlink>
            <w:r w:rsidRPr="00C03543">
              <w:rPr>
                <w:rFonts w:ascii="Book Antiqua" w:eastAsia="宋体" w:hAnsi="Book Antiqua"/>
                <w:vertAlign w:val="superscript"/>
                <w:lang w:eastAsia="zh-CN"/>
              </w:rPr>
              <w:t>]</w:t>
            </w:r>
          </w:p>
        </w:tc>
        <w:tc>
          <w:tcPr>
            <w:tcW w:w="567" w:type="dxa"/>
          </w:tcPr>
          <w:p w14:paraId="47CA2474"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2013</w:t>
            </w:r>
          </w:p>
        </w:tc>
        <w:tc>
          <w:tcPr>
            <w:tcW w:w="567" w:type="dxa"/>
          </w:tcPr>
          <w:p w14:paraId="30E55C0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250</w:t>
            </w:r>
          </w:p>
        </w:tc>
        <w:tc>
          <w:tcPr>
            <w:tcW w:w="1417" w:type="dxa"/>
          </w:tcPr>
          <w:p w14:paraId="6A08ED08"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7513" w:type="dxa"/>
          </w:tcPr>
          <w:p w14:paraId="737A4058"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rPr>
            </w:pPr>
            <w:r w:rsidRPr="00C03543">
              <w:rPr>
                <w:rFonts w:ascii="Book Antiqua" w:hAnsi="Book Antiqua" w:cs="Times New Roman"/>
              </w:rPr>
              <w:t>Extent of transmural infarction was only IP for MACE</w:t>
            </w:r>
          </w:p>
        </w:tc>
        <w:tc>
          <w:tcPr>
            <w:tcW w:w="992" w:type="dxa"/>
          </w:tcPr>
          <w:p w14:paraId="34035426"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7EC00A18"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163</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10639A10" w14:textId="77777777" w:rsidTr="00F67D15">
        <w:trPr>
          <w:jc w:val="center"/>
        </w:trPr>
        <w:tc>
          <w:tcPr>
            <w:tcW w:w="993" w:type="dxa"/>
          </w:tcPr>
          <w:p w14:paraId="2AEE0A84"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091642D2"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Izquierdo</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97</w:t>
              </w:r>
            </w:hyperlink>
            <w:r w:rsidRPr="00C03543">
              <w:rPr>
                <w:rFonts w:ascii="Book Antiqua" w:eastAsia="宋体" w:hAnsi="Book Antiqua"/>
                <w:vertAlign w:val="superscript"/>
                <w:lang w:eastAsia="zh-CN"/>
              </w:rPr>
              <w:t>]</w:t>
            </w:r>
          </w:p>
        </w:tc>
        <w:tc>
          <w:tcPr>
            <w:tcW w:w="567" w:type="dxa"/>
          </w:tcPr>
          <w:p w14:paraId="360E361A"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2013</w:t>
            </w:r>
          </w:p>
        </w:tc>
        <w:tc>
          <w:tcPr>
            <w:tcW w:w="567" w:type="dxa"/>
          </w:tcPr>
          <w:p w14:paraId="5A3E45A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440</w:t>
            </w:r>
          </w:p>
        </w:tc>
        <w:tc>
          <w:tcPr>
            <w:tcW w:w="1417" w:type="dxa"/>
          </w:tcPr>
          <w:p w14:paraId="220413E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7513" w:type="dxa"/>
          </w:tcPr>
          <w:p w14:paraId="117D64A2"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rPr>
            </w:pPr>
            <w:r w:rsidRPr="00C03543">
              <w:rPr>
                <w:rFonts w:ascii="Book Antiqua" w:hAnsi="Book Antiqua" w:cs="Times New Roman"/>
              </w:rPr>
              <w:t>IS was IP for arrhythmic cardiac events in model including LVEF, hypertension</w:t>
            </w:r>
          </w:p>
        </w:tc>
        <w:tc>
          <w:tcPr>
            <w:tcW w:w="992" w:type="dxa"/>
          </w:tcPr>
          <w:p w14:paraId="128A6628"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627DD50F"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hAnsi="Book Antiqua"/>
              </w:rPr>
              <w:t>123</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1605A463" w14:textId="77777777" w:rsidTr="00F67D15">
        <w:trPr>
          <w:jc w:val="center"/>
        </w:trPr>
        <w:tc>
          <w:tcPr>
            <w:tcW w:w="993" w:type="dxa"/>
          </w:tcPr>
          <w:p w14:paraId="581A03B8"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790D949D"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34</w:t>
              </w:r>
            </w:hyperlink>
            <w:r w:rsidRPr="00C03543">
              <w:rPr>
                <w:rFonts w:ascii="Book Antiqua" w:eastAsia="宋体" w:hAnsi="Book Antiqua"/>
                <w:vertAlign w:val="superscript"/>
                <w:lang w:eastAsia="zh-CN"/>
              </w:rPr>
              <w:t>]</w:t>
            </w:r>
          </w:p>
        </w:tc>
        <w:tc>
          <w:tcPr>
            <w:tcW w:w="567" w:type="dxa"/>
          </w:tcPr>
          <w:p w14:paraId="190B4505"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2011</w:t>
            </w:r>
          </w:p>
        </w:tc>
        <w:tc>
          <w:tcPr>
            <w:tcW w:w="567" w:type="dxa"/>
          </w:tcPr>
          <w:p w14:paraId="60639F9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208</w:t>
            </w:r>
          </w:p>
        </w:tc>
        <w:tc>
          <w:tcPr>
            <w:tcW w:w="1417" w:type="dxa"/>
          </w:tcPr>
          <w:p w14:paraId="68ED53D7"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5SD</w:t>
            </w:r>
          </w:p>
        </w:tc>
        <w:tc>
          <w:tcPr>
            <w:tcW w:w="7513" w:type="dxa"/>
          </w:tcPr>
          <w:p w14:paraId="73B65AF6"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IS was IP of MACE in model with MVO, LVEF, MSI, Killip, TIMI flow post-PPCI</w:t>
            </w:r>
          </w:p>
        </w:tc>
        <w:tc>
          <w:tcPr>
            <w:tcW w:w="992" w:type="dxa"/>
          </w:tcPr>
          <w:p w14:paraId="35CC72DF"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7F5FB73D"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hAnsi="Book Antiqua"/>
              </w:rPr>
              <w:t>18.5</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65F17D0B" w14:textId="77777777" w:rsidTr="00F67D15">
        <w:trPr>
          <w:jc w:val="center"/>
        </w:trPr>
        <w:tc>
          <w:tcPr>
            <w:tcW w:w="993" w:type="dxa"/>
          </w:tcPr>
          <w:p w14:paraId="71801BF0"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5ABCCC4F"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Larose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67</w:t>
              </w:r>
            </w:hyperlink>
            <w:r w:rsidRPr="00C03543">
              <w:rPr>
                <w:rFonts w:ascii="Book Antiqua" w:eastAsia="宋体" w:hAnsi="Book Antiqua"/>
                <w:vertAlign w:val="superscript"/>
                <w:lang w:eastAsia="zh-CN"/>
              </w:rPr>
              <w:t>]</w:t>
            </w:r>
          </w:p>
        </w:tc>
        <w:tc>
          <w:tcPr>
            <w:tcW w:w="567" w:type="dxa"/>
          </w:tcPr>
          <w:p w14:paraId="17F6D1F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2010</w:t>
            </w:r>
          </w:p>
        </w:tc>
        <w:tc>
          <w:tcPr>
            <w:tcW w:w="567" w:type="dxa"/>
          </w:tcPr>
          <w:p w14:paraId="72E0927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103</w:t>
            </w:r>
          </w:p>
        </w:tc>
        <w:tc>
          <w:tcPr>
            <w:tcW w:w="1417" w:type="dxa"/>
          </w:tcPr>
          <w:p w14:paraId="2C60CF5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FWHM</w:t>
            </w:r>
          </w:p>
        </w:tc>
        <w:tc>
          <w:tcPr>
            <w:tcW w:w="7513" w:type="dxa"/>
          </w:tcPr>
          <w:p w14:paraId="18FF98F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IS strongest IP for MACE in model with LVEF, CK. LGE</w:t>
            </w:r>
            <w:r w:rsidRPr="00C03543">
              <w:rPr>
                <w:rFonts w:ascii="Book Antiqua" w:eastAsia="宋体" w:hAnsi="Book Antiqua"/>
                <w:lang w:eastAsia="zh-CN"/>
              </w:rPr>
              <w:t xml:space="preserve"> </w:t>
            </w: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23% for MACE</w:t>
            </w:r>
          </w:p>
        </w:tc>
        <w:tc>
          <w:tcPr>
            <w:tcW w:w="992" w:type="dxa"/>
          </w:tcPr>
          <w:p w14:paraId="209C43CD"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4.5</w:t>
            </w:r>
            <w:r w:rsidRPr="00C03543">
              <w:rPr>
                <w:rFonts w:ascii="Book Antiqua" w:eastAsia="宋体" w:hAnsi="Book Antiqua"/>
                <w:lang w:eastAsia="zh-CN"/>
              </w:rPr>
              <w:t xml:space="preserve"> </w:t>
            </w:r>
            <w:r w:rsidRPr="00C03543">
              <w:rPr>
                <w:rFonts w:ascii="Book Antiqua" w:hAnsi="Book Antiqua"/>
              </w:rPr>
              <w:t>h</w:t>
            </w:r>
          </w:p>
        </w:tc>
        <w:tc>
          <w:tcPr>
            <w:tcW w:w="993" w:type="dxa"/>
          </w:tcPr>
          <w:p w14:paraId="25E1E3EB"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y</w:t>
            </w:r>
            <w:r w:rsidRPr="00C03543">
              <w:rPr>
                <w:rFonts w:ascii="Book Antiqua" w:eastAsia="宋体" w:hAnsi="Book Antiqua"/>
                <w:lang w:eastAsia="zh-CN"/>
              </w:rPr>
              <w:t>r</w:t>
            </w:r>
          </w:p>
        </w:tc>
      </w:tr>
      <w:tr w:rsidR="00E51036" w:rsidRPr="00C03543" w14:paraId="07D1E436" w14:textId="77777777" w:rsidTr="00F67D15">
        <w:trPr>
          <w:jc w:val="center"/>
        </w:trPr>
        <w:tc>
          <w:tcPr>
            <w:tcW w:w="993" w:type="dxa"/>
          </w:tcPr>
          <w:p w14:paraId="7C57048E"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3156BB91"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Bodi</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38</w:t>
              </w:r>
            </w:hyperlink>
            <w:r w:rsidRPr="00C03543">
              <w:rPr>
                <w:rFonts w:ascii="Book Antiqua" w:eastAsia="宋体" w:hAnsi="Book Antiqua"/>
                <w:vertAlign w:val="superscript"/>
                <w:lang w:eastAsia="zh-CN"/>
              </w:rPr>
              <w:t>]</w:t>
            </w:r>
          </w:p>
        </w:tc>
        <w:tc>
          <w:tcPr>
            <w:tcW w:w="567" w:type="dxa"/>
          </w:tcPr>
          <w:p w14:paraId="67666671"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2009</w:t>
            </w:r>
          </w:p>
        </w:tc>
        <w:tc>
          <w:tcPr>
            <w:tcW w:w="567" w:type="dxa"/>
          </w:tcPr>
          <w:p w14:paraId="5E74E2CD"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214</w:t>
            </w:r>
          </w:p>
        </w:tc>
        <w:tc>
          <w:tcPr>
            <w:tcW w:w="1417" w:type="dxa"/>
          </w:tcPr>
          <w:p w14:paraId="452DC5F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w:t>
            </w:r>
          </w:p>
        </w:tc>
        <w:tc>
          <w:tcPr>
            <w:tcW w:w="7513" w:type="dxa"/>
          </w:tcPr>
          <w:p w14:paraId="080F5E82"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cs="Times New Roman"/>
              </w:rPr>
              <w:t>Extent of transmural infarction (no. of segments &gt;</w:t>
            </w:r>
            <w:r w:rsidRPr="00C03543">
              <w:rPr>
                <w:rFonts w:ascii="Book Antiqua" w:eastAsia="宋体" w:hAnsi="Book Antiqua" w:cs="Times New Roman"/>
                <w:lang w:eastAsia="zh-CN"/>
              </w:rPr>
              <w:t xml:space="preserve"> </w:t>
            </w:r>
            <w:r w:rsidRPr="00C03543">
              <w:rPr>
                <w:rFonts w:ascii="Book Antiqua" w:hAnsi="Book Antiqua" w:cs="Times New Roman"/>
              </w:rPr>
              <w:t>50% transmurality) IP for MACE</w:t>
            </w:r>
          </w:p>
        </w:tc>
        <w:tc>
          <w:tcPr>
            <w:tcW w:w="992" w:type="dxa"/>
          </w:tcPr>
          <w:p w14:paraId="50A95E4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0C933E8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553</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1E2C1FBE" w14:textId="77777777" w:rsidTr="00F67D15">
        <w:trPr>
          <w:jc w:val="center"/>
        </w:trPr>
        <w:tc>
          <w:tcPr>
            <w:tcW w:w="993" w:type="dxa"/>
          </w:tcPr>
          <w:p w14:paraId="1A2C9D13"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IS</w:t>
            </w:r>
          </w:p>
        </w:tc>
        <w:tc>
          <w:tcPr>
            <w:tcW w:w="1276" w:type="dxa"/>
          </w:tcPr>
          <w:p w14:paraId="3C9290E2"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Wu</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99</w:t>
              </w:r>
            </w:hyperlink>
            <w:r w:rsidRPr="00C03543">
              <w:rPr>
                <w:rFonts w:ascii="Book Antiqua" w:eastAsia="宋体" w:hAnsi="Book Antiqua"/>
                <w:vertAlign w:val="superscript"/>
                <w:lang w:eastAsia="zh-CN"/>
              </w:rPr>
              <w:t>]</w:t>
            </w:r>
          </w:p>
        </w:tc>
        <w:tc>
          <w:tcPr>
            <w:tcW w:w="567" w:type="dxa"/>
          </w:tcPr>
          <w:p w14:paraId="5DCD03AB"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2008</w:t>
            </w:r>
          </w:p>
        </w:tc>
        <w:tc>
          <w:tcPr>
            <w:tcW w:w="567" w:type="dxa"/>
          </w:tcPr>
          <w:p w14:paraId="1D12A19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122</w:t>
            </w:r>
          </w:p>
        </w:tc>
        <w:tc>
          <w:tcPr>
            <w:tcW w:w="1417" w:type="dxa"/>
          </w:tcPr>
          <w:p w14:paraId="6ECE225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Manual</w:t>
            </w:r>
          </w:p>
        </w:tc>
        <w:tc>
          <w:tcPr>
            <w:tcW w:w="7513" w:type="dxa"/>
          </w:tcPr>
          <w:p w14:paraId="7507CFBF" w14:textId="77777777" w:rsidR="00E51036" w:rsidRPr="00C03543" w:rsidRDefault="00E51036" w:rsidP="00F67D15">
            <w:pPr>
              <w:tabs>
                <w:tab w:val="center" w:pos="2334"/>
                <w:tab w:val="left" w:pos="2796"/>
              </w:tabs>
              <w:spacing w:line="360" w:lineRule="auto"/>
              <w:jc w:val="both"/>
              <w:rPr>
                <w:rFonts w:ascii="Book Antiqua" w:eastAsiaTheme="majorEastAsia" w:hAnsi="Book Antiqua" w:cstheme="majorBidi"/>
                <w:b/>
                <w:bCs/>
                <w:i/>
                <w:iCs/>
              </w:rPr>
            </w:pPr>
            <w:r w:rsidRPr="00C03543">
              <w:rPr>
                <w:rFonts w:ascii="Book Antiqua" w:hAnsi="Book Antiqua"/>
              </w:rPr>
              <w:t>IS only IP of 2</w:t>
            </w:r>
            <w:r w:rsidRPr="00C03543">
              <w:rPr>
                <w:rFonts w:ascii="Book Antiqua" w:eastAsia="宋体" w:hAnsi="Book Antiqua"/>
                <w:lang w:eastAsia="zh-CN"/>
              </w:rPr>
              <w:t xml:space="preserve"> </w:t>
            </w:r>
            <w:r w:rsidRPr="00C03543">
              <w:rPr>
                <w:rFonts w:ascii="Book Antiqua" w:hAnsi="Book Antiqua"/>
              </w:rPr>
              <w:t>y</w:t>
            </w:r>
            <w:r w:rsidRPr="00C03543">
              <w:rPr>
                <w:rFonts w:ascii="Book Antiqua" w:eastAsia="宋体" w:hAnsi="Book Antiqua"/>
                <w:lang w:eastAsia="zh-CN"/>
              </w:rPr>
              <w:t>r</w:t>
            </w:r>
            <w:r w:rsidRPr="00C03543">
              <w:rPr>
                <w:rFonts w:ascii="Book Antiqua" w:hAnsi="Book Antiqua"/>
              </w:rPr>
              <w:t xml:space="preserve"> MACE in model containing LVEF, LVESVI (HR 1.06)</w:t>
            </w:r>
          </w:p>
        </w:tc>
        <w:tc>
          <w:tcPr>
            <w:tcW w:w="992" w:type="dxa"/>
          </w:tcPr>
          <w:p w14:paraId="47B9CD7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3E0D4566"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538</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5FC73171" w14:textId="77777777" w:rsidTr="00F67D15">
        <w:trPr>
          <w:jc w:val="center"/>
        </w:trPr>
        <w:tc>
          <w:tcPr>
            <w:tcW w:w="993" w:type="dxa"/>
          </w:tcPr>
          <w:p w14:paraId="1DCA6CA8"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L-MVO</w:t>
            </w:r>
          </w:p>
        </w:tc>
        <w:tc>
          <w:tcPr>
            <w:tcW w:w="1276" w:type="dxa"/>
          </w:tcPr>
          <w:p w14:paraId="79B71815"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Regenfus</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117</w:t>
              </w:r>
            </w:hyperlink>
            <w:r w:rsidRPr="00C03543">
              <w:rPr>
                <w:rFonts w:ascii="Book Antiqua" w:eastAsia="宋体" w:hAnsi="Book Antiqua"/>
                <w:vertAlign w:val="superscript"/>
                <w:lang w:eastAsia="zh-CN"/>
              </w:rPr>
              <w:t>]</w:t>
            </w:r>
          </w:p>
        </w:tc>
        <w:tc>
          <w:tcPr>
            <w:tcW w:w="567" w:type="dxa"/>
          </w:tcPr>
          <w:p w14:paraId="0023E088"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2015</w:t>
            </w:r>
          </w:p>
        </w:tc>
        <w:tc>
          <w:tcPr>
            <w:tcW w:w="567" w:type="dxa"/>
          </w:tcPr>
          <w:p w14:paraId="7B698177"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249</w:t>
            </w:r>
          </w:p>
        </w:tc>
        <w:tc>
          <w:tcPr>
            <w:tcW w:w="1417" w:type="dxa"/>
          </w:tcPr>
          <w:p w14:paraId="1998BE0D"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Manual</w:t>
            </w:r>
          </w:p>
        </w:tc>
        <w:tc>
          <w:tcPr>
            <w:tcW w:w="7513" w:type="dxa"/>
          </w:tcPr>
          <w:p w14:paraId="13BFB857"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cs="Times New Roman"/>
              </w:rPr>
              <w:t>MVO extent strongest IP for MACE in model with IS, LVEF, TIMI and no. vessels</w:t>
            </w:r>
          </w:p>
        </w:tc>
        <w:tc>
          <w:tcPr>
            <w:tcW w:w="992" w:type="dxa"/>
          </w:tcPr>
          <w:p w14:paraId="3D0F9D4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3.7</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1B106A35" w14:textId="77777777" w:rsidR="00E51036" w:rsidRPr="00C03543" w:rsidRDefault="00E51036" w:rsidP="00F67D15">
            <w:pPr>
              <w:spacing w:line="360" w:lineRule="auto"/>
              <w:jc w:val="both"/>
              <w:rPr>
                <w:rFonts w:ascii="Book Antiqua" w:eastAsia="宋体" w:hAnsi="Book Antiqua" w:cstheme="majorBidi"/>
                <w:b/>
                <w:bCs/>
                <w:i/>
                <w:iCs/>
                <w:lang w:eastAsia="zh-CN"/>
              </w:rPr>
            </w:pPr>
            <w:r w:rsidRPr="00C03543">
              <w:rPr>
                <w:rFonts w:ascii="Book Antiqua" w:hAnsi="Book Antiqua"/>
              </w:rPr>
              <w:t>72</w:t>
            </w:r>
            <w:r w:rsidRPr="00C03543">
              <w:rPr>
                <w:rFonts w:ascii="Book Antiqua" w:eastAsia="宋体" w:hAnsi="Book Antiqua"/>
                <w:lang w:eastAsia="zh-CN"/>
              </w:rPr>
              <w:t xml:space="preserve"> </w:t>
            </w:r>
            <w:r w:rsidRPr="00C03543">
              <w:rPr>
                <w:rFonts w:ascii="Book Antiqua" w:hAnsi="Book Antiqua"/>
              </w:rPr>
              <w:t>m</w:t>
            </w:r>
            <w:r w:rsidRPr="00C03543">
              <w:rPr>
                <w:rFonts w:ascii="Book Antiqua" w:eastAsia="宋体" w:hAnsi="Book Antiqua"/>
                <w:lang w:eastAsia="zh-CN"/>
              </w:rPr>
              <w:t>o</w:t>
            </w:r>
          </w:p>
        </w:tc>
      </w:tr>
      <w:tr w:rsidR="00E51036" w:rsidRPr="00C03543" w14:paraId="126B7DF9" w14:textId="77777777" w:rsidTr="00F67D15">
        <w:trPr>
          <w:jc w:val="center"/>
        </w:trPr>
        <w:tc>
          <w:tcPr>
            <w:tcW w:w="993" w:type="dxa"/>
          </w:tcPr>
          <w:p w14:paraId="77C0B31C"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L-MVO</w:t>
            </w:r>
          </w:p>
        </w:tc>
        <w:tc>
          <w:tcPr>
            <w:tcW w:w="1276" w:type="dxa"/>
          </w:tcPr>
          <w:p w14:paraId="36A42B1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119</w:t>
              </w:r>
            </w:hyperlink>
            <w:r w:rsidRPr="00C03543">
              <w:rPr>
                <w:rFonts w:ascii="Book Antiqua" w:eastAsia="宋体" w:hAnsi="Book Antiqua"/>
                <w:vertAlign w:val="superscript"/>
                <w:lang w:eastAsia="zh-CN"/>
              </w:rPr>
              <w:t>]</w:t>
            </w:r>
          </w:p>
        </w:tc>
        <w:tc>
          <w:tcPr>
            <w:tcW w:w="567" w:type="dxa"/>
          </w:tcPr>
          <w:p w14:paraId="5314E23F"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2014</w:t>
            </w:r>
          </w:p>
        </w:tc>
        <w:tc>
          <w:tcPr>
            <w:tcW w:w="567" w:type="dxa"/>
          </w:tcPr>
          <w:p w14:paraId="63387821"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738</w:t>
            </w:r>
          </w:p>
        </w:tc>
        <w:tc>
          <w:tcPr>
            <w:tcW w:w="1417" w:type="dxa"/>
          </w:tcPr>
          <w:p w14:paraId="086583C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5SD</w:t>
            </w:r>
          </w:p>
        </w:tc>
        <w:tc>
          <w:tcPr>
            <w:tcW w:w="7513" w:type="dxa"/>
          </w:tcPr>
          <w:p w14:paraId="397C1698"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cs="Times New Roman"/>
              </w:rPr>
              <w:t>L-MVO &gt;</w:t>
            </w:r>
            <w:r w:rsidRPr="00C03543">
              <w:rPr>
                <w:rFonts w:ascii="Book Antiqua" w:eastAsia="宋体" w:hAnsi="Book Antiqua" w:cs="Times New Roman"/>
                <w:lang w:eastAsia="zh-CN"/>
              </w:rPr>
              <w:t xml:space="preserve"> </w:t>
            </w:r>
            <w:r w:rsidRPr="00C03543">
              <w:rPr>
                <w:rFonts w:ascii="Book Antiqua" w:hAnsi="Book Antiqua" w:cs="Times New Roman"/>
              </w:rPr>
              <w:t>1.4% LVM IP of MACE in model with LVEDVI, LVEF, clinical markers</w:t>
            </w:r>
          </w:p>
        </w:tc>
        <w:tc>
          <w:tcPr>
            <w:tcW w:w="992" w:type="dxa"/>
          </w:tcPr>
          <w:p w14:paraId="687BA7BF"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7</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6ADF451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6 m</w:t>
            </w:r>
            <w:r w:rsidRPr="00C03543">
              <w:rPr>
                <w:rFonts w:ascii="Book Antiqua" w:eastAsia="宋体" w:hAnsi="Book Antiqua"/>
                <w:lang w:eastAsia="zh-CN"/>
              </w:rPr>
              <w:t>o</w:t>
            </w:r>
          </w:p>
        </w:tc>
      </w:tr>
      <w:tr w:rsidR="00E51036" w:rsidRPr="00C03543" w14:paraId="13CCFF07" w14:textId="77777777" w:rsidTr="00F67D15">
        <w:trPr>
          <w:jc w:val="center"/>
        </w:trPr>
        <w:tc>
          <w:tcPr>
            <w:tcW w:w="993" w:type="dxa"/>
          </w:tcPr>
          <w:p w14:paraId="40CC667D"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L-MVO</w:t>
            </w:r>
          </w:p>
        </w:tc>
        <w:tc>
          <w:tcPr>
            <w:tcW w:w="1276" w:type="dxa"/>
          </w:tcPr>
          <w:p w14:paraId="7C84A99D" w14:textId="77777777" w:rsidR="00E51036" w:rsidRPr="00C03543" w:rsidRDefault="00E51036" w:rsidP="00F67D15">
            <w:pPr>
              <w:spacing w:line="360" w:lineRule="auto"/>
              <w:jc w:val="both"/>
              <w:rPr>
                <w:rFonts w:ascii="Book Antiqua" w:hAnsi="Book Antiqua"/>
              </w:rPr>
            </w:pPr>
            <w:r w:rsidRPr="00C03543">
              <w:rPr>
                <w:rFonts w:ascii="Book Antiqua" w:hAnsi="Book Antiqua"/>
              </w:rPr>
              <w:t>De Waha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120</w:t>
              </w:r>
            </w:hyperlink>
            <w:r w:rsidRPr="00C03543">
              <w:rPr>
                <w:rFonts w:ascii="Book Antiqua" w:eastAsia="宋体" w:hAnsi="Book Antiqua"/>
                <w:vertAlign w:val="superscript"/>
                <w:lang w:eastAsia="zh-CN"/>
              </w:rPr>
              <w:t>]</w:t>
            </w:r>
          </w:p>
        </w:tc>
        <w:tc>
          <w:tcPr>
            <w:tcW w:w="567" w:type="dxa"/>
          </w:tcPr>
          <w:p w14:paraId="086BF4EF"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2012</w:t>
            </w:r>
          </w:p>
        </w:tc>
        <w:tc>
          <w:tcPr>
            <w:tcW w:w="567" w:type="dxa"/>
          </w:tcPr>
          <w:p w14:paraId="30A022E8" w14:textId="77777777" w:rsidR="00E51036" w:rsidRPr="00C03543" w:rsidRDefault="00E51036" w:rsidP="00F67D15">
            <w:pPr>
              <w:spacing w:line="360" w:lineRule="auto"/>
              <w:jc w:val="both"/>
              <w:rPr>
                <w:rFonts w:ascii="Book Antiqua" w:hAnsi="Book Antiqua"/>
              </w:rPr>
            </w:pPr>
            <w:r w:rsidRPr="00C03543">
              <w:rPr>
                <w:rFonts w:ascii="Book Antiqua" w:hAnsi="Book Antiqua"/>
              </w:rPr>
              <w:t>438</w:t>
            </w:r>
          </w:p>
        </w:tc>
        <w:tc>
          <w:tcPr>
            <w:tcW w:w="1417" w:type="dxa"/>
          </w:tcPr>
          <w:p w14:paraId="0A67ECF6" w14:textId="77777777" w:rsidR="00E51036" w:rsidRPr="00C03543" w:rsidRDefault="00E51036" w:rsidP="00F67D15">
            <w:pPr>
              <w:spacing w:line="360" w:lineRule="auto"/>
              <w:jc w:val="both"/>
              <w:rPr>
                <w:rFonts w:ascii="Book Antiqua" w:hAnsi="Book Antiqua"/>
              </w:rPr>
            </w:pPr>
            <w:r w:rsidRPr="00C03543">
              <w:rPr>
                <w:rFonts w:ascii="Book Antiqua" w:hAnsi="Book Antiqua"/>
              </w:rPr>
              <w:t>Manual</w:t>
            </w:r>
          </w:p>
        </w:tc>
        <w:tc>
          <w:tcPr>
            <w:tcW w:w="7513" w:type="dxa"/>
          </w:tcPr>
          <w:p w14:paraId="4FFA4234" w14:textId="77777777" w:rsidR="00E51036" w:rsidRPr="00C03543" w:rsidRDefault="00E51036" w:rsidP="00F67D15">
            <w:pPr>
              <w:spacing w:line="360" w:lineRule="auto"/>
              <w:jc w:val="both"/>
              <w:rPr>
                <w:rFonts w:ascii="Book Antiqua" w:hAnsi="Book Antiqua"/>
              </w:rPr>
            </w:pPr>
            <w:r w:rsidRPr="00C03543">
              <w:rPr>
                <w:rFonts w:ascii="Book Antiqua" w:hAnsi="Book Antiqua" w:cs="Times New Roman"/>
              </w:rPr>
              <w:t>L-MVO extent IP for MACE in model with IS, LV volumes. L-MVO/IS strongest IP</w:t>
            </w:r>
          </w:p>
        </w:tc>
        <w:tc>
          <w:tcPr>
            <w:tcW w:w="992" w:type="dxa"/>
          </w:tcPr>
          <w:p w14:paraId="4ECA9E81" w14:textId="77777777" w:rsidR="00E51036" w:rsidRPr="00C03543" w:rsidRDefault="00E51036" w:rsidP="00F67D15">
            <w:pPr>
              <w:spacing w:line="360" w:lineRule="auto"/>
              <w:jc w:val="both"/>
              <w:rPr>
                <w:rFonts w:ascii="Book Antiqua" w:hAnsi="Book Antiqua"/>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4E2F9DFE" w14:textId="77777777" w:rsidR="00E51036" w:rsidRPr="00C03543" w:rsidRDefault="00E51036" w:rsidP="00F67D15">
            <w:pPr>
              <w:spacing w:line="360" w:lineRule="auto"/>
              <w:jc w:val="both"/>
              <w:rPr>
                <w:rFonts w:ascii="Book Antiqua" w:hAnsi="Book Antiqua"/>
              </w:rPr>
            </w:pPr>
            <w:r w:rsidRPr="00C03543">
              <w:rPr>
                <w:rFonts w:ascii="Book Antiqua" w:hAnsi="Book Antiqua"/>
              </w:rPr>
              <w:t>19 m</w:t>
            </w:r>
            <w:r w:rsidRPr="00C03543">
              <w:rPr>
                <w:rFonts w:ascii="Book Antiqua" w:eastAsia="宋体" w:hAnsi="Book Antiqua"/>
                <w:lang w:eastAsia="zh-CN"/>
              </w:rPr>
              <w:t>o</w:t>
            </w:r>
          </w:p>
        </w:tc>
      </w:tr>
      <w:tr w:rsidR="00E51036" w:rsidRPr="00C03543" w14:paraId="0C10214D" w14:textId="77777777" w:rsidTr="00F67D15">
        <w:trPr>
          <w:jc w:val="center"/>
        </w:trPr>
        <w:tc>
          <w:tcPr>
            <w:tcW w:w="993" w:type="dxa"/>
          </w:tcPr>
          <w:p w14:paraId="3A607CA5"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L-MVO</w:t>
            </w:r>
          </w:p>
        </w:tc>
        <w:tc>
          <w:tcPr>
            <w:tcW w:w="1276" w:type="dxa"/>
          </w:tcPr>
          <w:p w14:paraId="229A9C43"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De Waha</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36</w:t>
              </w:r>
            </w:hyperlink>
            <w:r w:rsidRPr="00C03543">
              <w:rPr>
                <w:rFonts w:ascii="Book Antiqua" w:eastAsia="宋体" w:hAnsi="Book Antiqua"/>
                <w:vertAlign w:val="superscript"/>
                <w:lang w:eastAsia="zh-CN"/>
              </w:rPr>
              <w:t>]</w:t>
            </w:r>
          </w:p>
        </w:tc>
        <w:tc>
          <w:tcPr>
            <w:tcW w:w="567" w:type="dxa"/>
          </w:tcPr>
          <w:p w14:paraId="2069736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2010</w:t>
            </w:r>
          </w:p>
        </w:tc>
        <w:tc>
          <w:tcPr>
            <w:tcW w:w="567" w:type="dxa"/>
          </w:tcPr>
          <w:p w14:paraId="087D380C"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438</w:t>
            </w:r>
          </w:p>
        </w:tc>
        <w:tc>
          <w:tcPr>
            <w:tcW w:w="1417" w:type="dxa"/>
          </w:tcPr>
          <w:p w14:paraId="46DBE0FA"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Manual</w:t>
            </w:r>
          </w:p>
        </w:tc>
        <w:tc>
          <w:tcPr>
            <w:tcW w:w="7513" w:type="dxa"/>
          </w:tcPr>
          <w:p w14:paraId="7C52AEA2"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cs="Times New Roman"/>
              </w:rPr>
              <w:t>L-MVO strongest IP of MACE/mortality in model with IS, LVEF, STR, TIMI post</w:t>
            </w:r>
          </w:p>
        </w:tc>
        <w:tc>
          <w:tcPr>
            <w:tcW w:w="992" w:type="dxa"/>
          </w:tcPr>
          <w:p w14:paraId="0B027890"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 xml:space="preserve"> 3</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78D7DB97"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19 m</w:t>
            </w:r>
            <w:r w:rsidRPr="00C03543">
              <w:rPr>
                <w:rFonts w:ascii="Book Antiqua" w:eastAsia="宋体" w:hAnsi="Book Antiqua"/>
                <w:lang w:eastAsia="zh-CN"/>
              </w:rPr>
              <w:t>o</w:t>
            </w:r>
          </w:p>
        </w:tc>
      </w:tr>
      <w:tr w:rsidR="00E51036" w:rsidRPr="00C03543" w14:paraId="3A0925F1" w14:textId="77777777" w:rsidTr="00F67D15">
        <w:trPr>
          <w:jc w:val="center"/>
        </w:trPr>
        <w:tc>
          <w:tcPr>
            <w:tcW w:w="993" w:type="dxa"/>
          </w:tcPr>
          <w:p w14:paraId="61DA3ABF"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L-MVO</w:t>
            </w:r>
          </w:p>
        </w:tc>
        <w:tc>
          <w:tcPr>
            <w:tcW w:w="1276" w:type="dxa"/>
          </w:tcPr>
          <w:p w14:paraId="0C0C9EEF" w14:textId="77777777" w:rsidR="00E51036" w:rsidRPr="00C03543" w:rsidRDefault="00E51036" w:rsidP="00F67D15">
            <w:pPr>
              <w:spacing w:line="360" w:lineRule="auto"/>
              <w:jc w:val="both"/>
              <w:rPr>
                <w:rFonts w:ascii="Book Antiqua" w:hAnsi="Book Antiqua"/>
              </w:rPr>
            </w:pPr>
            <w:r w:rsidRPr="00C03543">
              <w:rPr>
                <w:rFonts w:ascii="Book Antiqua" w:hAnsi="Book Antiqua"/>
              </w:rPr>
              <w:t>Cochet</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37</w:t>
              </w:r>
            </w:hyperlink>
            <w:r w:rsidRPr="00C03543">
              <w:rPr>
                <w:rFonts w:ascii="Book Antiqua" w:eastAsia="宋体" w:hAnsi="Book Antiqua"/>
                <w:vertAlign w:val="superscript"/>
                <w:lang w:eastAsia="zh-CN"/>
              </w:rPr>
              <w:t>]</w:t>
            </w:r>
          </w:p>
        </w:tc>
        <w:tc>
          <w:tcPr>
            <w:tcW w:w="567" w:type="dxa"/>
          </w:tcPr>
          <w:p w14:paraId="5B39FFBA" w14:textId="77777777" w:rsidR="00E51036" w:rsidRPr="00C03543" w:rsidRDefault="00E51036" w:rsidP="00F67D15">
            <w:pPr>
              <w:spacing w:line="360" w:lineRule="auto"/>
              <w:jc w:val="both"/>
              <w:rPr>
                <w:rFonts w:ascii="Book Antiqua" w:hAnsi="Book Antiqua"/>
              </w:rPr>
            </w:pPr>
            <w:r w:rsidRPr="00C03543">
              <w:rPr>
                <w:rFonts w:ascii="Book Antiqua" w:hAnsi="Book Antiqua"/>
              </w:rPr>
              <w:t>2009</w:t>
            </w:r>
          </w:p>
        </w:tc>
        <w:tc>
          <w:tcPr>
            <w:tcW w:w="567" w:type="dxa"/>
          </w:tcPr>
          <w:p w14:paraId="5B1478A8" w14:textId="77777777" w:rsidR="00E51036" w:rsidRPr="00C03543" w:rsidRDefault="00E51036" w:rsidP="00F67D15">
            <w:pPr>
              <w:spacing w:line="360" w:lineRule="auto"/>
              <w:jc w:val="both"/>
              <w:rPr>
                <w:rFonts w:ascii="Book Antiqua" w:hAnsi="Book Antiqua"/>
              </w:rPr>
            </w:pPr>
            <w:r w:rsidRPr="00C03543">
              <w:rPr>
                <w:rFonts w:ascii="Book Antiqua" w:hAnsi="Book Antiqua"/>
              </w:rPr>
              <w:t>184</w:t>
            </w:r>
          </w:p>
        </w:tc>
        <w:tc>
          <w:tcPr>
            <w:tcW w:w="1417" w:type="dxa"/>
          </w:tcPr>
          <w:p w14:paraId="3B65A910" w14:textId="77777777" w:rsidR="00E51036" w:rsidRPr="00C03543" w:rsidRDefault="00E51036" w:rsidP="00F67D15">
            <w:pPr>
              <w:spacing w:line="360" w:lineRule="auto"/>
              <w:jc w:val="both"/>
              <w:rPr>
                <w:rFonts w:ascii="Book Antiqua" w:hAnsi="Book Antiqua"/>
              </w:rPr>
            </w:pPr>
            <w:r w:rsidRPr="00C03543">
              <w:rPr>
                <w:rFonts w:ascii="Book Antiqua" w:hAnsi="Book Antiqua"/>
              </w:rPr>
              <w:t>Manual</w:t>
            </w:r>
          </w:p>
        </w:tc>
        <w:tc>
          <w:tcPr>
            <w:tcW w:w="7513" w:type="dxa"/>
          </w:tcPr>
          <w:p w14:paraId="46139118" w14:textId="77777777" w:rsidR="00E51036" w:rsidRPr="00C03543" w:rsidRDefault="00E51036" w:rsidP="00F67D15">
            <w:pPr>
              <w:spacing w:line="360" w:lineRule="auto"/>
              <w:jc w:val="both"/>
              <w:rPr>
                <w:rFonts w:ascii="Book Antiqua" w:hAnsi="Book Antiqua"/>
              </w:rPr>
            </w:pPr>
            <w:r w:rsidRPr="00C03543">
              <w:rPr>
                <w:rFonts w:ascii="Book Antiqua" w:hAnsi="Book Antiqua"/>
              </w:rPr>
              <w:t>L-MVO strongest IP for MACE in model with GRACE, IS, LVEF. E-MVO weaker IP</w:t>
            </w:r>
          </w:p>
        </w:tc>
        <w:tc>
          <w:tcPr>
            <w:tcW w:w="992" w:type="dxa"/>
          </w:tcPr>
          <w:p w14:paraId="77B22E17"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eastAsia="宋体" w:hAnsi="Book Antiqua"/>
                <w:lang w:eastAsia="zh-CN"/>
              </w:rPr>
              <w:t>“</w:t>
            </w:r>
            <w:r w:rsidRPr="00C03543">
              <w:rPr>
                <w:rFonts w:ascii="Book Antiqua" w:hAnsi="Book Antiqua"/>
              </w:rPr>
              <w:t>3-7</w:t>
            </w:r>
            <w:r w:rsidRPr="00C03543">
              <w:rPr>
                <w:rFonts w:ascii="Book Antiqua" w:eastAsia="宋体" w:hAnsi="Book Antiqua"/>
                <w:lang w:eastAsia="zh-CN"/>
              </w:rPr>
              <w:t xml:space="preserve"> </w:t>
            </w:r>
            <w:r w:rsidRPr="00C03543">
              <w:rPr>
                <w:rFonts w:ascii="Book Antiqua" w:hAnsi="Book Antiqua"/>
              </w:rPr>
              <w:t>d</w:t>
            </w:r>
            <w:r w:rsidRPr="00C03543">
              <w:rPr>
                <w:rFonts w:ascii="Book Antiqua" w:eastAsia="宋体" w:hAnsi="Book Antiqua"/>
                <w:lang w:eastAsia="zh-CN"/>
              </w:rPr>
              <w:t>”</w:t>
            </w:r>
          </w:p>
        </w:tc>
        <w:tc>
          <w:tcPr>
            <w:tcW w:w="993" w:type="dxa"/>
          </w:tcPr>
          <w:p w14:paraId="099F2989" w14:textId="77777777" w:rsidR="00E51036" w:rsidRPr="00C03543" w:rsidRDefault="00E51036" w:rsidP="00F67D15">
            <w:pPr>
              <w:spacing w:line="360" w:lineRule="auto"/>
              <w:jc w:val="both"/>
              <w:rPr>
                <w:rFonts w:ascii="Book Antiqua" w:hAnsi="Book Antiqua"/>
              </w:rPr>
            </w:pPr>
            <w:r w:rsidRPr="00C03543">
              <w:rPr>
                <w:rFonts w:ascii="Book Antiqua" w:hAnsi="Book Antiqua"/>
              </w:rPr>
              <w:t>12 m</w:t>
            </w:r>
            <w:r w:rsidRPr="00C03543">
              <w:rPr>
                <w:rFonts w:ascii="Book Antiqua" w:eastAsia="宋体" w:hAnsi="Book Antiqua"/>
                <w:lang w:eastAsia="zh-CN"/>
              </w:rPr>
              <w:t>o</w:t>
            </w:r>
          </w:p>
        </w:tc>
      </w:tr>
      <w:tr w:rsidR="00E51036" w:rsidRPr="00C03543" w14:paraId="2DEE2FA5" w14:textId="77777777" w:rsidTr="00F67D15">
        <w:trPr>
          <w:jc w:val="center"/>
        </w:trPr>
        <w:tc>
          <w:tcPr>
            <w:tcW w:w="993" w:type="dxa"/>
          </w:tcPr>
          <w:p w14:paraId="0C0158BC"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L-MVO</w:t>
            </w:r>
          </w:p>
        </w:tc>
        <w:tc>
          <w:tcPr>
            <w:tcW w:w="1276" w:type="dxa"/>
          </w:tcPr>
          <w:p w14:paraId="2AB5D108" w14:textId="77777777" w:rsidR="00E51036" w:rsidRPr="00C03543" w:rsidRDefault="00E51036" w:rsidP="00F67D15">
            <w:pPr>
              <w:spacing w:line="360" w:lineRule="auto"/>
              <w:jc w:val="both"/>
              <w:rPr>
                <w:rFonts w:ascii="Book Antiqua" w:hAnsi="Book Antiqua"/>
              </w:rPr>
            </w:pPr>
            <w:r w:rsidRPr="00C03543">
              <w:rPr>
                <w:rFonts w:ascii="Book Antiqua" w:hAnsi="Book Antiqua"/>
              </w:rPr>
              <w:t>Bruder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116</w:t>
              </w:r>
            </w:hyperlink>
            <w:r w:rsidRPr="00C03543">
              <w:rPr>
                <w:rFonts w:ascii="Book Antiqua" w:eastAsia="宋体" w:hAnsi="Book Antiqua"/>
                <w:vertAlign w:val="superscript"/>
                <w:lang w:eastAsia="zh-CN"/>
              </w:rPr>
              <w:t>]</w:t>
            </w:r>
          </w:p>
        </w:tc>
        <w:tc>
          <w:tcPr>
            <w:tcW w:w="567" w:type="dxa"/>
          </w:tcPr>
          <w:p w14:paraId="1C20E43E" w14:textId="77777777" w:rsidR="00E51036" w:rsidRPr="00C03543" w:rsidRDefault="00E51036" w:rsidP="00F67D15">
            <w:pPr>
              <w:spacing w:line="360" w:lineRule="auto"/>
              <w:jc w:val="both"/>
              <w:rPr>
                <w:rFonts w:ascii="Book Antiqua" w:hAnsi="Book Antiqua"/>
              </w:rPr>
            </w:pPr>
            <w:r w:rsidRPr="00C03543">
              <w:rPr>
                <w:rFonts w:ascii="Book Antiqua" w:hAnsi="Book Antiqua"/>
              </w:rPr>
              <w:t>2008</w:t>
            </w:r>
          </w:p>
        </w:tc>
        <w:tc>
          <w:tcPr>
            <w:tcW w:w="567" w:type="dxa"/>
          </w:tcPr>
          <w:p w14:paraId="34E0EB2D" w14:textId="77777777" w:rsidR="00E51036" w:rsidRPr="00C03543" w:rsidRDefault="00E51036" w:rsidP="00F67D15">
            <w:pPr>
              <w:spacing w:line="360" w:lineRule="auto"/>
              <w:jc w:val="both"/>
              <w:rPr>
                <w:rFonts w:ascii="Book Antiqua" w:hAnsi="Book Antiqua"/>
              </w:rPr>
            </w:pPr>
            <w:r w:rsidRPr="00C03543">
              <w:rPr>
                <w:rFonts w:ascii="Book Antiqua" w:hAnsi="Book Antiqua"/>
              </w:rPr>
              <w:t>143</w:t>
            </w:r>
          </w:p>
        </w:tc>
        <w:tc>
          <w:tcPr>
            <w:tcW w:w="1417" w:type="dxa"/>
          </w:tcPr>
          <w:p w14:paraId="33AAF038" w14:textId="77777777" w:rsidR="00E51036" w:rsidRPr="00C03543" w:rsidRDefault="00E51036" w:rsidP="00F67D15">
            <w:pPr>
              <w:spacing w:line="360" w:lineRule="auto"/>
              <w:jc w:val="both"/>
              <w:rPr>
                <w:rFonts w:ascii="Book Antiqua" w:hAnsi="Book Antiqua"/>
              </w:rPr>
            </w:pPr>
            <w:r w:rsidRPr="00C03543">
              <w:rPr>
                <w:rFonts w:ascii="Book Antiqua" w:hAnsi="Book Antiqua"/>
              </w:rPr>
              <w:t>Manual</w:t>
            </w:r>
          </w:p>
        </w:tc>
        <w:tc>
          <w:tcPr>
            <w:tcW w:w="7513" w:type="dxa"/>
          </w:tcPr>
          <w:p w14:paraId="3FCE6A23" w14:textId="77777777" w:rsidR="00E51036" w:rsidRPr="00C03543" w:rsidRDefault="00E51036" w:rsidP="00F67D15">
            <w:pPr>
              <w:spacing w:line="360" w:lineRule="auto"/>
              <w:jc w:val="both"/>
              <w:rPr>
                <w:rFonts w:ascii="Book Antiqua" w:hAnsi="Book Antiqua"/>
              </w:rPr>
            </w:pPr>
            <w:r w:rsidRPr="00C03543">
              <w:rPr>
                <w:rFonts w:ascii="Book Antiqua" w:hAnsi="Book Antiqua"/>
              </w:rPr>
              <w:t>L-MVO extent &gt;</w:t>
            </w:r>
            <w:r w:rsidRPr="00C03543">
              <w:rPr>
                <w:rFonts w:ascii="Book Antiqua" w:eastAsia="宋体" w:hAnsi="Book Antiqua"/>
                <w:lang w:eastAsia="zh-CN"/>
              </w:rPr>
              <w:t xml:space="preserve"> </w:t>
            </w:r>
            <w:r w:rsidRPr="00C03543">
              <w:rPr>
                <w:rFonts w:ascii="Book Antiqua" w:hAnsi="Book Antiqua"/>
              </w:rPr>
              <w:t>0.5% LV mass IP for MACE in model with IS, LVEF, age, DM, sex</w:t>
            </w:r>
          </w:p>
        </w:tc>
        <w:tc>
          <w:tcPr>
            <w:tcW w:w="992" w:type="dxa"/>
          </w:tcPr>
          <w:p w14:paraId="6CCA99BA" w14:textId="77777777" w:rsidR="00E51036" w:rsidRPr="00C03543" w:rsidRDefault="00E51036" w:rsidP="00F67D15">
            <w:pPr>
              <w:spacing w:line="360" w:lineRule="auto"/>
              <w:jc w:val="both"/>
              <w:rPr>
                <w:rFonts w:ascii="Book Antiqua" w:hAnsi="Book Antiqua"/>
              </w:rPr>
            </w:pPr>
            <w:r w:rsidRPr="00C03543">
              <w:rPr>
                <w:rFonts w:ascii="Book Antiqua" w:hAnsi="Book Antiqua"/>
              </w:rPr>
              <w:t>4.5</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33786CAE" w14:textId="77777777" w:rsidR="00E51036" w:rsidRPr="00C03543" w:rsidRDefault="00E51036" w:rsidP="00F67D15">
            <w:pPr>
              <w:spacing w:line="360" w:lineRule="auto"/>
              <w:jc w:val="both"/>
              <w:rPr>
                <w:rFonts w:ascii="Book Antiqua" w:hAnsi="Book Antiqua"/>
              </w:rPr>
            </w:pPr>
            <w:r w:rsidRPr="00C03543">
              <w:rPr>
                <w:rFonts w:ascii="Book Antiqua" w:hAnsi="Book Antiqua"/>
              </w:rPr>
              <w:t>12 m</w:t>
            </w:r>
            <w:r w:rsidRPr="00C03543">
              <w:rPr>
                <w:rFonts w:ascii="Book Antiqua" w:eastAsia="宋体" w:hAnsi="Book Antiqua"/>
                <w:lang w:eastAsia="zh-CN"/>
              </w:rPr>
              <w:t>o</w:t>
            </w:r>
          </w:p>
        </w:tc>
      </w:tr>
      <w:tr w:rsidR="00E51036" w:rsidRPr="00C03543" w14:paraId="49A561DC" w14:textId="77777777" w:rsidTr="00F67D15">
        <w:trPr>
          <w:jc w:val="center"/>
        </w:trPr>
        <w:tc>
          <w:tcPr>
            <w:tcW w:w="993" w:type="dxa"/>
          </w:tcPr>
          <w:p w14:paraId="25A69E04"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L-MVO</w:t>
            </w:r>
          </w:p>
        </w:tc>
        <w:tc>
          <w:tcPr>
            <w:tcW w:w="1276" w:type="dxa"/>
          </w:tcPr>
          <w:p w14:paraId="0408C777"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Hombach</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6</w:t>
              </w:r>
            </w:hyperlink>
            <w:r w:rsidRPr="00C03543">
              <w:rPr>
                <w:rFonts w:ascii="Book Antiqua" w:eastAsia="宋体" w:hAnsi="Book Antiqua"/>
                <w:vertAlign w:val="superscript"/>
                <w:lang w:eastAsia="zh-CN"/>
              </w:rPr>
              <w:t>]</w:t>
            </w:r>
          </w:p>
        </w:tc>
        <w:tc>
          <w:tcPr>
            <w:tcW w:w="567" w:type="dxa"/>
          </w:tcPr>
          <w:p w14:paraId="5FD8C2B2"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2005</w:t>
            </w:r>
          </w:p>
        </w:tc>
        <w:tc>
          <w:tcPr>
            <w:tcW w:w="567" w:type="dxa"/>
          </w:tcPr>
          <w:p w14:paraId="19B215C9"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 xml:space="preserve">110 </w:t>
            </w:r>
          </w:p>
        </w:tc>
        <w:tc>
          <w:tcPr>
            <w:tcW w:w="1417" w:type="dxa"/>
          </w:tcPr>
          <w:p w14:paraId="5FFA81C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Manual</w:t>
            </w:r>
          </w:p>
        </w:tc>
        <w:tc>
          <w:tcPr>
            <w:tcW w:w="7513" w:type="dxa"/>
          </w:tcPr>
          <w:p w14:paraId="2852A81C"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L-MVO IP for MACE (</w:t>
            </w:r>
            <w:r w:rsidRPr="00C03543">
              <w:rPr>
                <w:rFonts w:ascii="Book Antiqua" w:hAnsi="Book Antiqua"/>
                <w:i/>
              </w:rPr>
              <w:t>P</w:t>
            </w:r>
            <w:r w:rsidRPr="00C03543">
              <w:rPr>
                <w:rFonts w:ascii="Book Antiqua" w:eastAsia="宋体" w:hAnsi="Book Antiqua"/>
                <w:lang w:eastAsia="zh-CN"/>
              </w:rPr>
              <w:t xml:space="preserve"> </w:t>
            </w:r>
            <w:r w:rsidRPr="00C03543">
              <w:rPr>
                <w:rFonts w:ascii="Book Antiqua" w:hAnsi="Book Antiqua"/>
              </w:rPr>
              <w:t>=</w:t>
            </w:r>
            <w:r w:rsidRPr="00C03543">
              <w:rPr>
                <w:rFonts w:ascii="Book Antiqua" w:eastAsia="宋体" w:hAnsi="Book Antiqua"/>
                <w:lang w:eastAsia="zh-CN"/>
              </w:rPr>
              <w:t xml:space="preserve"> </w:t>
            </w:r>
            <w:r w:rsidRPr="00C03543">
              <w:rPr>
                <w:rFonts w:ascii="Book Antiqua" w:hAnsi="Book Antiqua"/>
              </w:rPr>
              <w:t>0.04) in model with LV end-diastolic volume and LVEF</w:t>
            </w:r>
          </w:p>
        </w:tc>
        <w:tc>
          <w:tcPr>
            <w:tcW w:w="992" w:type="dxa"/>
          </w:tcPr>
          <w:p w14:paraId="0607FFB6"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7BE98BCE" w14:textId="77777777" w:rsidR="00E51036" w:rsidRPr="00C03543" w:rsidRDefault="00E51036" w:rsidP="00F67D15">
            <w:pPr>
              <w:spacing w:line="360" w:lineRule="auto"/>
              <w:jc w:val="both"/>
              <w:rPr>
                <w:rFonts w:ascii="Book Antiqua" w:eastAsiaTheme="majorEastAsia" w:hAnsi="Book Antiqua" w:cstheme="majorBidi"/>
                <w:b/>
                <w:bCs/>
                <w:i/>
                <w:iCs/>
              </w:rPr>
            </w:pPr>
            <w:r w:rsidRPr="00C03543">
              <w:rPr>
                <w:rFonts w:ascii="Book Antiqua" w:hAnsi="Book Antiqua"/>
              </w:rPr>
              <w:t>268</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51B18B55" w14:textId="77777777" w:rsidTr="00F67D15">
        <w:trPr>
          <w:jc w:val="center"/>
        </w:trPr>
        <w:tc>
          <w:tcPr>
            <w:tcW w:w="993" w:type="dxa"/>
          </w:tcPr>
          <w:p w14:paraId="68A810DB"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IMH</w:t>
            </w:r>
          </w:p>
        </w:tc>
        <w:tc>
          <w:tcPr>
            <w:tcW w:w="1276" w:type="dxa"/>
          </w:tcPr>
          <w:p w14:paraId="129B9CE5" w14:textId="77777777" w:rsidR="00E51036" w:rsidRPr="00C03543" w:rsidRDefault="00E51036" w:rsidP="00F67D15">
            <w:pPr>
              <w:spacing w:line="360" w:lineRule="auto"/>
              <w:jc w:val="both"/>
              <w:rPr>
                <w:rFonts w:ascii="Book Antiqua" w:hAnsi="Book Antiqua"/>
              </w:rPr>
            </w:pPr>
            <w:r w:rsidRPr="00C03543">
              <w:rPr>
                <w:rFonts w:ascii="Book Antiqua" w:hAnsi="Book Antiqua"/>
              </w:rPr>
              <w:t>Carrick</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74</w:t>
              </w:r>
            </w:hyperlink>
            <w:r w:rsidRPr="00C03543">
              <w:rPr>
                <w:rFonts w:ascii="Book Antiqua" w:eastAsia="宋体" w:hAnsi="Book Antiqua"/>
                <w:vertAlign w:val="superscript"/>
                <w:lang w:eastAsia="zh-CN"/>
              </w:rPr>
              <w:t>]</w:t>
            </w:r>
          </w:p>
        </w:tc>
        <w:tc>
          <w:tcPr>
            <w:tcW w:w="567" w:type="dxa"/>
          </w:tcPr>
          <w:p w14:paraId="76DEAFEA"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2016</w:t>
            </w:r>
          </w:p>
        </w:tc>
        <w:tc>
          <w:tcPr>
            <w:tcW w:w="567" w:type="dxa"/>
          </w:tcPr>
          <w:p w14:paraId="580FA316" w14:textId="77777777" w:rsidR="00E51036" w:rsidRPr="00C03543" w:rsidRDefault="00E51036" w:rsidP="00F67D15">
            <w:pPr>
              <w:spacing w:line="360" w:lineRule="auto"/>
              <w:jc w:val="both"/>
              <w:rPr>
                <w:rFonts w:ascii="Book Antiqua" w:hAnsi="Book Antiqua"/>
              </w:rPr>
            </w:pPr>
            <w:r w:rsidRPr="00C03543">
              <w:rPr>
                <w:rFonts w:ascii="Book Antiqua" w:hAnsi="Book Antiqua"/>
              </w:rPr>
              <w:t>245</w:t>
            </w:r>
          </w:p>
        </w:tc>
        <w:tc>
          <w:tcPr>
            <w:tcW w:w="1417" w:type="dxa"/>
          </w:tcPr>
          <w:p w14:paraId="6AF05F3A"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
            </w:r>
          </w:p>
        </w:tc>
        <w:tc>
          <w:tcPr>
            <w:tcW w:w="7513" w:type="dxa"/>
          </w:tcPr>
          <w:p w14:paraId="228224EA" w14:textId="77777777" w:rsidR="00E51036" w:rsidRPr="00C03543" w:rsidRDefault="00E51036" w:rsidP="00F67D15">
            <w:pPr>
              <w:spacing w:line="360" w:lineRule="auto"/>
              <w:jc w:val="both"/>
              <w:rPr>
                <w:rFonts w:ascii="Book Antiqua" w:hAnsi="Book Antiqua"/>
              </w:rPr>
            </w:pPr>
            <w:r w:rsidRPr="00C03543">
              <w:rPr>
                <w:rFonts w:ascii="Book Antiqua" w:hAnsi="Book Antiqua"/>
              </w:rPr>
              <w:t>IMH strongest IP of CV death and HF. Multivariate model, L-MVO not predictor</w:t>
            </w:r>
          </w:p>
        </w:tc>
        <w:tc>
          <w:tcPr>
            <w:tcW w:w="992" w:type="dxa"/>
          </w:tcPr>
          <w:p w14:paraId="75CEEDC3" w14:textId="77777777" w:rsidR="00E51036" w:rsidRPr="00C03543" w:rsidRDefault="00E51036" w:rsidP="00F67D15">
            <w:pPr>
              <w:spacing w:line="360" w:lineRule="auto"/>
              <w:jc w:val="both"/>
              <w:rPr>
                <w:rFonts w:ascii="Book Antiqua" w:hAnsi="Book Antiqua"/>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1E8439FE" w14:textId="77777777" w:rsidR="00E51036" w:rsidRPr="00C03543" w:rsidRDefault="00E51036" w:rsidP="00F67D15">
            <w:pPr>
              <w:spacing w:line="360" w:lineRule="auto"/>
              <w:jc w:val="both"/>
              <w:rPr>
                <w:rFonts w:ascii="Book Antiqua" w:hAnsi="Book Antiqua"/>
              </w:rPr>
            </w:pPr>
            <w:r w:rsidRPr="00C03543">
              <w:rPr>
                <w:rFonts w:ascii="Book Antiqua" w:hAnsi="Book Antiqua"/>
              </w:rPr>
              <w:t>830</w:t>
            </w:r>
            <w:r w:rsidRPr="00C03543">
              <w:rPr>
                <w:rFonts w:ascii="Book Antiqua" w:eastAsia="宋体" w:hAnsi="Book Antiqua"/>
                <w:lang w:eastAsia="zh-CN"/>
              </w:rPr>
              <w:t xml:space="preserve"> </w:t>
            </w:r>
            <w:r w:rsidRPr="00C03543">
              <w:rPr>
                <w:rFonts w:ascii="Book Antiqua" w:hAnsi="Book Antiqua"/>
              </w:rPr>
              <w:t>d</w:t>
            </w:r>
          </w:p>
        </w:tc>
      </w:tr>
      <w:tr w:rsidR="00E51036" w:rsidRPr="00C03543" w14:paraId="2EA66054" w14:textId="77777777" w:rsidTr="00F67D15">
        <w:trPr>
          <w:jc w:val="center"/>
        </w:trPr>
        <w:tc>
          <w:tcPr>
            <w:tcW w:w="993" w:type="dxa"/>
          </w:tcPr>
          <w:p w14:paraId="233B0F5A"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IMH</w:t>
            </w:r>
          </w:p>
        </w:tc>
        <w:tc>
          <w:tcPr>
            <w:tcW w:w="1276" w:type="dxa"/>
          </w:tcPr>
          <w:p w14:paraId="2BC8B083" w14:textId="77777777" w:rsidR="00E51036" w:rsidRPr="00C03543" w:rsidRDefault="00E51036" w:rsidP="00F67D15">
            <w:pPr>
              <w:spacing w:line="360" w:lineRule="auto"/>
              <w:jc w:val="both"/>
              <w:rPr>
                <w:rFonts w:ascii="Book Antiqua" w:hAnsi="Book Antiqua"/>
              </w:rPr>
            </w:pPr>
            <w:r w:rsidRPr="00C03543">
              <w:rPr>
                <w:rFonts w:ascii="Book Antiqua" w:hAnsi="Book Antiqua"/>
              </w:rPr>
              <w:t>Amabile</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133</w:t>
              </w:r>
            </w:hyperlink>
            <w:r w:rsidRPr="00C03543">
              <w:rPr>
                <w:rFonts w:ascii="Book Antiqua" w:eastAsia="宋体" w:hAnsi="Book Antiqua"/>
                <w:vertAlign w:val="superscript"/>
                <w:lang w:eastAsia="zh-CN"/>
              </w:rPr>
              <w:t>]</w:t>
            </w:r>
          </w:p>
        </w:tc>
        <w:tc>
          <w:tcPr>
            <w:tcW w:w="567" w:type="dxa"/>
          </w:tcPr>
          <w:p w14:paraId="4D2849A3"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2012</w:t>
            </w:r>
          </w:p>
        </w:tc>
        <w:tc>
          <w:tcPr>
            <w:tcW w:w="567" w:type="dxa"/>
          </w:tcPr>
          <w:p w14:paraId="1D9DC6F6" w14:textId="77777777" w:rsidR="00E51036" w:rsidRPr="00C03543" w:rsidRDefault="00E51036" w:rsidP="00F67D15">
            <w:pPr>
              <w:spacing w:line="360" w:lineRule="auto"/>
              <w:jc w:val="both"/>
              <w:rPr>
                <w:rFonts w:ascii="Book Antiqua" w:hAnsi="Book Antiqua"/>
              </w:rPr>
            </w:pPr>
            <w:r w:rsidRPr="00C03543">
              <w:rPr>
                <w:rFonts w:ascii="Book Antiqua" w:hAnsi="Book Antiqua"/>
              </w:rPr>
              <w:t>114</w:t>
            </w:r>
          </w:p>
        </w:tc>
        <w:tc>
          <w:tcPr>
            <w:tcW w:w="1417" w:type="dxa"/>
          </w:tcPr>
          <w:p w14:paraId="48E68F8D"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T2w-TSE</w:t>
            </w:r>
          </w:p>
        </w:tc>
        <w:tc>
          <w:tcPr>
            <w:tcW w:w="7513" w:type="dxa"/>
          </w:tcPr>
          <w:p w14:paraId="501DF94D" w14:textId="77777777" w:rsidR="00E51036" w:rsidRPr="00C03543" w:rsidRDefault="00E51036" w:rsidP="00F67D15">
            <w:pPr>
              <w:spacing w:line="360" w:lineRule="auto"/>
              <w:jc w:val="both"/>
              <w:rPr>
                <w:rFonts w:ascii="Book Antiqua" w:hAnsi="Book Antiqua"/>
              </w:rPr>
            </w:pPr>
            <w:r w:rsidRPr="00C03543">
              <w:rPr>
                <w:rFonts w:ascii="Book Antiqua" w:hAnsi="Book Antiqua"/>
              </w:rPr>
              <w:t>IMH presence was strongest predictor of MACE in model with MVO, LVEF, STR</w:t>
            </w:r>
          </w:p>
        </w:tc>
        <w:tc>
          <w:tcPr>
            <w:tcW w:w="992" w:type="dxa"/>
          </w:tcPr>
          <w:p w14:paraId="28F1DA16" w14:textId="77777777" w:rsidR="00E51036" w:rsidRPr="00C03543" w:rsidRDefault="00E51036" w:rsidP="00F67D15">
            <w:pPr>
              <w:spacing w:line="360" w:lineRule="auto"/>
              <w:jc w:val="both"/>
              <w:rPr>
                <w:rFonts w:ascii="Book Antiqua" w:hAnsi="Book Antiqua"/>
              </w:rPr>
            </w:pPr>
            <w:r w:rsidRPr="00C03543">
              <w:rPr>
                <w:rFonts w:ascii="Book Antiqua" w:hAnsi="Book Antiqua"/>
              </w:rPr>
              <w:t>4</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61485309" w14:textId="77777777" w:rsidR="00E51036" w:rsidRPr="00C03543" w:rsidRDefault="00E51036" w:rsidP="00F67D15">
            <w:pPr>
              <w:spacing w:line="360" w:lineRule="auto"/>
              <w:jc w:val="both"/>
              <w:rPr>
                <w:rFonts w:ascii="Book Antiqua" w:hAnsi="Book Antiqua"/>
              </w:rPr>
            </w:pPr>
            <w:r w:rsidRPr="00C03543">
              <w:rPr>
                <w:rFonts w:ascii="Book Antiqua" w:hAnsi="Book Antiqua"/>
              </w:rPr>
              <w:t>12 m</w:t>
            </w:r>
            <w:r w:rsidRPr="00C03543">
              <w:rPr>
                <w:rFonts w:ascii="Book Antiqua" w:eastAsia="宋体" w:hAnsi="Book Antiqua"/>
                <w:lang w:eastAsia="zh-CN"/>
              </w:rPr>
              <w:t>o</w:t>
            </w:r>
          </w:p>
        </w:tc>
      </w:tr>
      <w:tr w:rsidR="00E51036" w:rsidRPr="00C03543" w14:paraId="0B531FAE" w14:textId="77777777" w:rsidTr="00F67D15">
        <w:trPr>
          <w:jc w:val="center"/>
        </w:trPr>
        <w:tc>
          <w:tcPr>
            <w:tcW w:w="993" w:type="dxa"/>
          </w:tcPr>
          <w:p w14:paraId="3FCA4B1C"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IMH</w:t>
            </w:r>
          </w:p>
        </w:tc>
        <w:tc>
          <w:tcPr>
            <w:tcW w:w="1276" w:type="dxa"/>
          </w:tcPr>
          <w:p w14:paraId="4EB04DC8" w14:textId="77777777" w:rsidR="00E51036" w:rsidRPr="00C03543" w:rsidRDefault="00E51036" w:rsidP="00F67D15">
            <w:pPr>
              <w:spacing w:line="360" w:lineRule="auto"/>
              <w:jc w:val="both"/>
              <w:rPr>
                <w:rFonts w:ascii="Book Antiqua" w:hAnsi="Book Antiqua"/>
              </w:rPr>
            </w:pPr>
            <w:r w:rsidRPr="00C03543">
              <w:rPr>
                <w:rFonts w:ascii="Book Antiqua" w:hAnsi="Book Antiqua"/>
              </w:rPr>
              <w:t>Husser</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33</w:t>
              </w:r>
            </w:hyperlink>
            <w:r w:rsidRPr="00C03543">
              <w:rPr>
                <w:rFonts w:ascii="Book Antiqua" w:eastAsia="宋体" w:hAnsi="Book Antiqua"/>
                <w:vertAlign w:val="superscript"/>
                <w:lang w:eastAsia="zh-CN"/>
              </w:rPr>
              <w:t>]</w:t>
            </w:r>
          </w:p>
        </w:tc>
        <w:tc>
          <w:tcPr>
            <w:tcW w:w="567" w:type="dxa"/>
          </w:tcPr>
          <w:p w14:paraId="5CA4DEFA"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2012</w:t>
            </w:r>
          </w:p>
        </w:tc>
        <w:tc>
          <w:tcPr>
            <w:tcW w:w="567" w:type="dxa"/>
          </w:tcPr>
          <w:p w14:paraId="3C0AF72F" w14:textId="77777777" w:rsidR="00E51036" w:rsidRPr="00C03543" w:rsidRDefault="00E51036" w:rsidP="00F67D15">
            <w:pPr>
              <w:spacing w:line="360" w:lineRule="auto"/>
              <w:jc w:val="both"/>
              <w:rPr>
                <w:rFonts w:ascii="Book Antiqua" w:hAnsi="Book Antiqua"/>
              </w:rPr>
            </w:pPr>
            <w:r w:rsidRPr="00C03543">
              <w:rPr>
                <w:rFonts w:ascii="Book Antiqua" w:hAnsi="Book Antiqua"/>
              </w:rPr>
              <w:t>304</w:t>
            </w:r>
          </w:p>
        </w:tc>
        <w:tc>
          <w:tcPr>
            <w:tcW w:w="1417" w:type="dxa"/>
          </w:tcPr>
          <w:p w14:paraId="0BB9A22A"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T2w-TSE</w:t>
            </w:r>
          </w:p>
        </w:tc>
        <w:tc>
          <w:tcPr>
            <w:tcW w:w="7513" w:type="dxa"/>
          </w:tcPr>
          <w:p w14:paraId="6B8EE1CC" w14:textId="77777777" w:rsidR="00E51036" w:rsidRPr="00C03543" w:rsidRDefault="00E51036" w:rsidP="00F67D15">
            <w:pPr>
              <w:spacing w:line="360" w:lineRule="auto"/>
              <w:jc w:val="both"/>
              <w:rPr>
                <w:rFonts w:ascii="Book Antiqua" w:hAnsi="Book Antiqua"/>
              </w:rPr>
            </w:pPr>
            <w:r w:rsidRPr="00C03543">
              <w:rPr>
                <w:rFonts w:ascii="Book Antiqua" w:hAnsi="Book Antiqua"/>
              </w:rPr>
              <w:t>IMH IP for MACE in model with AAR, IS, L-MVO. T2w. No inc. value with LGE</w:t>
            </w:r>
          </w:p>
        </w:tc>
        <w:tc>
          <w:tcPr>
            <w:tcW w:w="992" w:type="dxa"/>
          </w:tcPr>
          <w:p w14:paraId="63794652" w14:textId="77777777" w:rsidR="00E51036" w:rsidRPr="00C03543" w:rsidRDefault="00E51036" w:rsidP="00F67D15">
            <w:pPr>
              <w:spacing w:line="360" w:lineRule="auto"/>
              <w:jc w:val="both"/>
              <w:rPr>
                <w:rFonts w:ascii="Book Antiqua" w:hAnsi="Book Antiqua"/>
              </w:rPr>
            </w:pPr>
            <w:r w:rsidRPr="00C03543">
              <w:rPr>
                <w:rFonts w:ascii="Book Antiqua" w:hAnsi="Book Antiqua"/>
              </w:rPr>
              <w:t>6</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3E8B9154"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140</w:t>
            </w:r>
            <w:r w:rsidRPr="00C03543">
              <w:rPr>
                <w:rFonts w:ascii="Book Antiqua" w:eastAsia="宋体" w:hAnsi="Book Antiqua"/>
                <w:lang w:eastAsia="zh-CN"/>
              </w:rPr>
              <w:t xml:space="preserve"> </w:t>
            </w:r>
            <w:r w:rsidRPr="00C03543">
              <w:rPr>
                <w:rFonts w:ascii="Book Antiqua" w:hAnsi="Book Antiqua"/>
              </w:rPr>
              <w:t>w</w:t>
            </w:r>
            <w:r w:rsidRPr="00C03543">
              <w:rPr>
                <w:rFonts w:ascii="Book Antiqua" w:eastAsia="宋体" w:hAnsi="Book Antiqua"/>
                <w:lang w:eastAsia="zh-CN"/>
              </w:rPr>
              <w:t>k</w:t>
            </w:r>
          </w:p>
        </w:tc>
      </w:tr>
      <w:tr w:rsidR="00E51036" w:rsidRPr="00C03543" w14:paraId="7434C50C" w14:textId="77777777" w:rsidTr="00F67D15">
        <w:trPr>
          <w:jc w:val="center"/>
        </w:trPr>
        <w:tc>
          <w:tcPr>
            <w:tcW w:w="993" w:type="dxa"/>
          </w:tcPr>
          <w:p w14:paraId="0EF319BA"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IMH</w:t>
            </w:r>
          </w:p>
        </w:tc>
        <w:tc>
          <w:tcPr>
            <w:tcW w:w="1276" w:type="dxa"/>
          </w:tcPr>
          <w:p w14:paraId="1F2E9AF0" w14:textId="77777777" w:rsidR="00E51036" w:rsidRPr="00C03543" w:rsidRDefault="00E51036" w:rsidP="00F67D15">
            <w:pPr>
              <w:spacing w:line="360" w:lineRule="auto"/>
              <w:jc w:val="both"/>
              <w:rPr>
                <w:rFonts w:ascii="Book Antiqua" w:hAnsi="Book Antiqua"/>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125</w:t>
              </w:r>
            </w:hyperlink>
            <w:r w:rsidRPr="00C03543">
              <w:rPr>
                <w:rFonts w:ascii="Book Antiqua" w:eastAsia="宋体" w:hAnsi="Book Antiqua"/>
                <w:vertAlign w:val="superscript"/>
                <w:lang w:eastAsia="zh-CN"/>
              </w:rPr>
              <w:t>]</w:t>
            </w:r>
          </w:p>
        </w:tc>
        <w:tc>
          <w:tcPr>
            <w:tcW w:w="567" w:type="dxa"/>
          </w:tcPr>
          <w:p w14:paraId="59FA9CA9"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2011</w:t>
            </w:r>
          </w:p>
        </w:tc>
        <w:tc>
          <w:tcPr>
            <w:tcW w:w="567" w:type="dxa"/>
          </w:tcPr>
          <w:p w14:paraId="7E58F76D" w14:textId="77777777" w:rsidR="00E51036" w:rsidRPr="00C03543" w:rsidRDefault="00E51036" w:rsidP="00F67D15">
            <w:pPr>
              <w:spacing w:line="360" w:lineRule="auto"/>
              <w:jc w:val="both"/>
              <w:rPr>
                <w:rFonts w:ascii="Book Antiqua" w:hAnsi="Book Antiqua"/>
              </w:rPr>
            </w:pPr>
            <w:r w:rsidRPr="00C03543">
              <w:rPr>
                <w:rFonts w:ascii="Book Antiqua" w:hAnsi="Book Antiqua"/>
              </w:rPr>
              <w:t>346</w:t>
            </w:r>
          </w:p>
        </w:tc>
        <w:tc>
          <w:tcPr>
            <w:tcW w:w="1417" w:type="dxa"/>
          </w:tcPr>
          <w:p w14:paraId="3619105A" w14:textId="77777777" w:rsidR="00E51036" w:rsidRPr="00C03543" w:rsidRDefault="00E51036" w:rsidP="00F67D15">
            <w:pPr>
              <w:spacing w:line="360" w:lineRule="auto"/>
              <w:jc w:val="both"/>
              <w:rPr>
                <w:rFonts w:ascii="Book Antiqua" w:hAnsi="Book Antiqua"/>
              </w:rPr>
            </w:pPr>
            <w:r w:rsidRPr="00C03543">
              <w:rPr>
                <w:rFonts w:ascii="Book Antiqua" w:hAnsi="Book Antiqua"/>
              </w:rPr>
              <w:t>T2w-TSE</w:t>
            </w:r>
          </w:p>
        </w:tc>
        <w:tc>
          <w:tcPr>
            <w:tcW w:w="7513" w:type="dxa"/>
          </w:tcPr>
          <w:p w14:paraId="7A951AFE" w14:textId="77777777" w:rsidR="00E51036" w:rsidRPr="00C03543" w:rsidRDefault="00E51036" w:rsidP="00F67D15">
            <w:pPr>
              <w:spacing w:line="360" w:lineRule="auto"/>
              <w:jc w:val="both"/>
              <w:rPr>
                <w:rFonts w:ascii="Book Antiqua" w:hAnsi="Book Antiqua"/>
              </w:rPr>
            </w:pPr>
            <w:r w:rsidRPr="00C03543">
              <w:rPr>
                <w:rFonts w:ascii="Book Antiqua" w:hAnsi="Book Antiqua"/>
              </w:rPr>
              <w:t>IMH IP of MACE in model with L-MVO. T2w inc. value with LGE and cine</w:t>
            </w:r>
          </w:p>
        </w:tc>
        <w:tc>
          <w:tcPr>
            <w:tcW w:w="992" w:type="dxa"/>
          </w:tcPr>
          <w:p w14:paraId="45397B5C" w14:textId="77777777" w:rsidR="00E51036" w:rsidRPr="00C03543" w:rsidRDefault="00E51036" w:rsidP="00F67D15">
            <w:pPr>
              <w:spacing w:line="360" w:lineRule="auto"/>
              <w:jc w:val="both"/>
              <w:rPr>
                <w:rFonts w:ascii="Book Antiqua" w:hAnsi="Book Antiqua"/>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493E4047" w14:textId="77777777" w:rsidR="00E51036" w:rsidRPr="00C03543" w:rsidRDefault="00E51036" w:rsidP="00F67D15">
            <w:pPr>
              <w:spacing w:line="360" w:lineRule="auto"/>
              <w:jc w:val="both"/>
              <w:rPr>
                <w:rFonts w:ascii="Book Antiqua" w:hAnsi="Book Antiqua"/>
              </w:rPr>
            </w:pPr>
            <w:r w:rsidRPr="00C03543">
              <w:rPr>
                <w:rFonts w:ascii="Book Antiqua" w:hAnsi="Book Antiqua"/>
              </w:rPr>
              <w:t>6 m</w:t>
            </w:r>
            <w:r w:rsidRPr="00C03543">
              <w:rPr>
                <w:rFonts w:ascii="Book Antiqua" w:eastAsia="宋体" w:hAnsi="Book Antiqua"/>
                <w:lang w:eastAsia="zh-CN"/>
              </w:rPr>
              <w:t>o</w:t>
            </w:r>
          </w:p>
        </w:tc>
      </w:tr>
      <w:tr w:rsidR="00E51036" w:rsidRPr="00C03543" w14:paraId="60EA0456" w14:textId="77777777" w:rsidTr="00F67D15">
        <w:trPr>
          <w:jc w:val="center"/>
        </w:trPr>
        <w:tc>
          <w:tcPr>
            <w:tcW w:w="993" w:type="dxa"/>
          </w:tcPr>
          <w:p w14:paraId="277854B9"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MSI</w:t>
            </w:r>
          </w:p>
        </w:tc>
        <w:tc>
          <w:tcPr>
            <w:tcW w:w="1276" w:type="dxa"/>
          </w:tcPr>
          <w:p w14:paraId="4E56FE52" w14:textId="77777777" w:rsidR="00E51036" w:rsidRPr="00C03543" w:rsidRDefault="00E51036" w:rsidP="00F67D15">
            <w:pPr>
              <w:spacing w:line="360" w:lineRule="auto"/>
              <w:jc w:val="both"/>
              <w:rPr>
                <w:rFonts w:ascii="Book Antiqua" w:hAnsi="Book Antiqua"/>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34</w:t>
              </w:r>
            </w:hyperlink>
            <w:r w:rsidRPr="00C03543">
              <w:rPr>
                <w:rFonts w:ascii="Book Antiqua" w:eastAsia="宋体" w:hAnsi="Book Antiqua"/>
                <w:vertAlign w:val="superscript"/>
                <w:lang w:eastAsia="zh-CN"/>
              </w:rPr>
              <w:t>]</w:t>
            </w:r>
          </w:p>
        </w:tc>
        <w:tc>
          <w:tcPr>
            <w:tcW w:w="567" w:type="dxa"/>
          </w:tcPr>
          <w:p w14:paraId="7A6763B5"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2011</w:t>
            </w:r>
          </w:p>
        </w:tc>
        <w:tc>
          <w:tcPr>
            <w:tcW w:w="567" w:type="dxa"/>
          </w:tcPr>
          <w:p w14:paraId="6B690160" w14:textId="77777777" w:rsidR="00E51036" w:rsidRPr="00C03543" w:rsidRDefault="00E51036" w:rsidP="00F67D15">
            <w:pPr>
              <w:spacing w:line="360" w:lineRule="auto"/>
              <w:jc w:val="both"/>
              <w:rPr>
                <w:rFonts w:ascii="Book Antiqua" w:hAnsi="Book Antiqua"/>
              </w:rPr>
            </w:pPr>
            <w:r w:rsidRPr="00C03543">
              <w:rPr>
                <w:rFonts w:ascii="Book Antiqua" w:hAnsi="Book Antiqua"/>
              </w:rPr>
              <w:t>208</w:t>
            </w:r>
          </w:p>
        </w:tc>
        <w:tc>
          <w:tcPr>
            <w:tcW w:w="1417" w:type="dxa"/>
          </w:tcPr>
          <w:p w14:paraId="3666ABFF" w14:textId="77777777" w:rsidR="00E51036" w:rsidRPr="00C03543" w:rsidRDefault="00E51036" w:rsidP="00F67D15">
            <w:pPr>
              <w:spacing w:line="360" w:lineRule="auto"/>
              <w:jc w:val="both"/>
              <w:rPr>
                <w:rFonts w:ascii="Book Antiqua" w:hAnsi="Book Antiqua"/>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2SD/&gt;</w:t>
            </w:r>
            <w:r w:rsidRPr="00C03543">
              <w:rPr>
                <w:rFonts w:ascii="Book Antiqua" w:eastAsia="宋体" w:hAnsi="Book Antiqua"/>
                <w:lang w:eastAsia="zh-CN"/>
              </w:rPr>
              <w:t xml:space="preserve"> </w:t>
            </w:r>
            <w:r w:rsidRPr="00C03543">
              <w:rPr>
                <w:rFonts w:ascii="Book Antiqua" w:hAnsi="Book Antiqua"/>
              </w:rPr>
              <w:t>5SD</w:t>
            </w:r>
          </w:p>
        </w:tc>
        <w:tc>
          <w:tcPr>
            <w:tcW w:w="7513" w:type="dxa"/>
          </w:tcPr>
          <w:p w14:paraId="1BE133AD" w14:textId="77777777" w:rsidR="00E51036" w:rsidRPr="00C03543" w:rsidRDefault="00E51036" w:rsidP="00F67D15">
            <w:pPr>
              <w:spacing w:line="360" w:lineRule="auto"/>
              <w:jc w:val="both"/>
              <w:rPr>
                <w:rFonts w:ascii="Book Antiqua" w:hAnsi="Book Antiqua"/>
              </w:rPr>
            </w:pPr>
            <w:r w:rsidRPr="00C03543">
              <w:rPr>
                <w:rFonts w:ascii="Book Antiqua" w:hAnsi="Book Antiqua"/>
              </w:rPr>
              <w:t xml:space="preserve">MSI only CMR IP of mortality in model with age, IS, MVO, LVEF, TIMI post, IS </w:t>
            </w:r>
          </w:p>
        </w:tc>
        <w:tc>
          <w:tcPr>
            <w:tcW w:w="992" w:type="dxa"/>
          </w:tcPr>
          <w:p w14:paraId="298825C0" w14:textId="77777777" w:rsidR="00E51036" w:rsidRPr="00C03543" w:rsidRDefault="00E51036" w:rsidP="00F67D15">
            <w:pPr>
              <w:spacing w:line="360" w:lineRule="auto"/>
              <w:jc w:val="both"/>
              <w:rPr>
                <w:rFonts w:ascii="Book Antiqua" w:hAnsi="Book Antiqua"/>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671D0F8A" w14:textId="77777777" w:rsidR="00E51036" w:rsidRPr="00C03543" w:rsidRDefault="00E51036" w:rsidP="00F67D15">
            <w:pPr>
              <w:spacing w:line="360" w:lineRule="auto"/>
              <w:jc w:val="both"/>
              <w:rPr>
                <w:rFonts w:ascii="Book Antiqua" w:hAnsi="Book Antiqua"/>
              </w:rPr>
            </w:pPr>
            <w:r w:rsidRPr="00C03543">
              <w:rPr>
                <w:rFonts w:ascii="Book Antiqua" w:hAnsi="Book Antiqua"/>
              </w:rPr>
              <w:t>19 m</w:t>
            </w:r>
            <w:r w:rsidRPr="00C03543">
              <w:rPr>
                <w:rFonts w:ascii="Book Antiqua" w:eastAsia="宋体" w:hAnsi="Book Antiqua"/>
                <w:lang w:eastAsia="zh-CN"/>
              </w:rPr>
              <w:t>o</w:t>
            </w:r>
          </w:p>
        </w:tc>
      </w:tr>
      <w:tr w:rsidR="00E51036" w:rsidRPr="00C03543" w14:paraId="64278FAF" w14:textId="77777777" w:rsidTr="00F67D15">
        <w:trPr>
          <w:jc w:val="center"/>
        </w:trPr>
        <w:tc>
          <w:tcPr>
            <w:tcW w:w="993" w:type="dxa"/>
          </w:tcPr>
          <w:p w14:paraId="0CB543F7"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MSI</w:t>
            </w:r>
          </w:p>
        </w:tc>
        <w:tc>
          <w:tcPr>
            <w:tcW w:w="1276" w:type="dxa"/>
          </w:tcPr>
          <w:p w14:paraId="20FD23B6" w14:textId="77777777" w:rsidR="00E51036" w:rsidRPr="00C03543" w:rsidRDefault="00E51036" w:rsidP="00F67D15">
            <w:pPr>
              <w:spacing w:line="360" w:lineRule="auto"/>
              <w:jc w:val="both"/>
              <w:rPr>
                <w:rFonts w:ascii="Book Antiqua" w:hAnsi="Book Antiqua"/>
              </w:rPr>
            </w:pPr>
            <w:r w:rsidRPr="00C03543">
              <w:rPr>
                <w:rFonts w:ascii="Book Antiqua" w:hAnsi="Book Antiqua"/>
              </w:rPr>
              <w:t>Eitel</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161</w:t>
              </w:r>
            </w:hyperlink>
            <w:r w:rsidRPr="00C03543">
              <w:rPr>
                <w:rFonts w:ascii="Book Antiqua" w:eastAsia="宋体" w:hAnsi="Book Antiqua"/>
                <w:vertAlign w:val="superscript"/>
                <w:lang w:eastAsia="zh-CN"/>
              </w:rPr>
              <w:t>]</w:t>
            </w:r>
          </w:p>
        </w:tc>
        <w:tc>
          <w:tcPr>
            <w:tcW w:w="567" w:type="dxa"/>
          </w:tcPr>
          <w:p w14:paraId="2A4FD3D0"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2010</w:t>
            </w:r>
          </w:p>
        </w:tc>
        <w:tc>
          <w:tcPr>
            <w:tcW w:w="567" w:type="dxa"/>
          </w:tcPr>
          <w:p w14:paraId="537D8C1B" w14:textId="77777777" w:rsidR="00E51036" w:rsidRPr="00C03543" w:rsidRDefault="00E51036" w:rsidP="00F67D15">
            <w:pPr>
              <w:spacing w:line="360" w:lineRule="auto"/>
              <w:jc w:val="both"/>
              <w:rPr>
                <w:rFonts w:ascii="Book Antiqua" w:hAnsi="Book Antiqua"/>
              </w:rPr>
            </w:pPr>
            <w:r w:rsidRPr="00C03543">
              <w:rPr>
                <w:rFonts w:ascii="Book Antiqua" w:hAnsi="Book Antiqua"/>
              </w:rPr>
              <w:t>208</w:t>
            </w:r>
          </w:p>
        </w:tc>
        <w:tc>
          <w:tcPr>
            <w:tcW w:w="1417" w:type="dxa"/>
          </w:tcPr>
          <w:p w14:paraId="1274D4D5" w14:textId="77777777" w:rsidR="00E51036" w:rsidRPr="00C03543" w:rsidRDefault="00E51036" w:rsidP="00F67D15">
            <w:pPr>
              <w:spacing w:line="360" w:lineRule="auto"/>
              <w:jc w:val="both"/>
              <w:rPr>
                <w:rFonts w:ascii="Book Antiqua" w:hAnsi="Book Antiqua"/>
              </w:rPr>
            </w:pPr>
            <w:r w:rsidRPr="00C03543">
              <w:rPr>
                <w:rFonts w:ascii="Book Antiqua" w:hAnsi="Book Antiqua"/>
              </w:rPr>
              <w:t>&gt;</w:t>
            </w:r>
            <w:r w:rsidRPr="00C03543">
              <w:rPr>
                <w:rFonts w:ascii="Book Antiqua" w:eastAsia="宋体" w:hAnsi="Book Antiqua"/>
                <w:lang w:eastAsia="zh-CN"/>
              </w:rPr>
              <w:t xml:space="preserve"> </w:t>
            </w:r>
            <w:r w:rsidRPr="00C03543">
              <w:rPr>
                <w:rFonts w:ascii="Book Antiqua" w:hAnsi="Book Antiqua"/>
              </w:rPr>
              <w:t>2SD/&gt;</w:t>
            </w:r>
            <w:r w:rsidRPr="00C03543">
              <w:rPr>
                <w:rFonts w:ascii="Book Antiqua" w:eastAsia="宋体" w:hAnsi="Book Antiqua"/>
                <w:lang w:eastAsia="zh-CN"/>
              </w:rPr>
              <w:t xml:space="preserve"> </w:t>
            </w:r>
            <w:r w:rsidRPr="00C03543">
              <w:rPr>
                <w:rFonts w:ascii="Book Antiqua" w:hAnsi="Book Antiqua"/>
              </w:rPr>
              <w:t>5SD</w:t>
            </w:r>
          </w:p>
        </w:tc>
        <w:tc>
          <w:tcPr>
            <w:tcW w:w="7513" w:type="dxa"/>
          </w:tcPr>
          <w:p w14:paraId="2715ADDF" w14:textId="77777777" w:rsidR="00E51036" w:rsidRPr="00C03543" w:rsidRDefault="00E51036" w:rsidP="00F67D15">
            <w:pPr>
              <w:spacing w:line="360" w:lineRule="auto"/>
              <w:jc w:val="both"/>
              <w:rPr>
                <w:rFonts w:ascii="Book Antiqua" w:hAnsi="Book Antiqua"/>
              </w:rPr>
            </w:pPr>
            <w:r w:rsidRPr="00C03543">
              <w:rPr>
                <w:rFonts w:ascii="Book Antiqua" w:hAnsi="Book Antiqua"/>
              </w:rPr>
              <w:t xml:space="preserve">MSI only IP for MACE/mortality in model with LVEF, MVO, IS, STR, TIMI post </w:t>
            </w:r>
          </w:p>
        </w:tc>
        <w:tc>
          <w:tcPr>
            <w:tcW w:w="992" w:type="dxa"/>
          </w:tcPr>
          <w:p w14:paraId="05BC0A39" w14:textId="77777777" w:rsidR="00E51036" w:rsidRPr="00C03543" w:rsidRDefault="00E51036" w:rsidP="00F67D15">
            <w:pPr>
              <w:spacing w:line="360" w:lineRule="auto"/>
              <w:jc w:val="both"/>
              <w:rPr>
                <w:rFonts w:ascii="Book Antiqua" w:hAnsi="Book Antiqua"/>
              </w:rPr>
            </w:pPr>
            <w:r w:rsidRPr="00C03543">
              <w:rPr>
                <w:rFonts w:ascii="Book Antiqua" w:hAnsi="Book Antiqua"/>
              </w:rPr>
              <w:t>3</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19E0E7C1" w14:textId="77777777" w:rsidR="00E51036" w:rsidRPr="00C03543" w:rsidRDefault="00E51036" w:rsidP="00F67D15">
            <w:pPr>
              <w:spacing w:line="360" w:lineRule="auto"/>
              <w:jc w:val="both"/>
              <w:rPr>
                <w:rFonts w:ascii="Book Antiqua" w:hAnsi="Book Antiqua"/>
              </w:rPr>
            </w:pPr>
            <w:r w:rsidRPr="00C03543">
              <w:rPr>
                <w:rFonts w:ascii="Book Antiqua" w:hAnsi="Book Antiqua"/>
              </w:rPr>
              <w:t>6 m</w:t>
            </w:r>
            <w:r w:rsidRPr="00C03543">
              <w:rPr>
                <w:rFonts w:ascii="Book Antiqua" w:eastAsia="宋体" w:hAnsi="Book Antiqua"/>
                <w:lang w:eastAsia="zh-CN"/>
              </w:rPr>
              <w:t>o</w:t>
            </w:r>
          </w:p>
        </w:tc>
      </w:tr>
      <w:tr w:rsidR="00E51036" w:rsidRPr="00C03543" w14:paraId="1AD5F8BD" w14:textId="77777777" w:rsidTr="00F67D15">
        <w:trPr>
          <w:jc w:val="center"/>
        </w:trPr>
        <w:tc>
          <w:tcPr>
            <w:tcW w:w="993" w:type="dxa"/>
          </w:tcPr>
          <w:p w14:paraId="5CC00BBB" w14:textId="77777777" w:rsidR="00E51036" w:rsidRPr="00C03543" w:rsidRDefault="00E51036" w:rsidP="00F67D15">
            <w:pPr>
              <w:spacing w:line="360" w:lineRule="auto"/>
              <w:jc w:val="both"/>
              <w:rPr>
                <w:rFonts w:ascii="Book Antiqua" w:hAnsi="Book Antiqua"/>
                <w:b/>
              </w:rPr>
            </w:pPr>
            <w:r w:rsidRPr="00C03543">
              <w:rPr>
                <w:rFonts w:ascii="Book Antiqua" w:hAnsi="Book Antiqua"/>
                <w:b/>
              </w:rPr>
              <w:t>T1</w:t>
            </w:r>
          </w:p>
        </w:tc>
        <w:tc>
          <w:tcPr>
            <w:tcW w:w="1276" w:type="dxa"/>
          </w:tcPr>
          <w:p w14:paraId="4E8EF8FF" w14:textId="77777777" w:rsidR="00E51036" w:rsidRPr="00C03543" w:rsidRDefault="00E51036" w:rsidP="00F67D15">
            <w:pPr>
              <w:spacing w:line="360" w:lineRule="auto"/>
              <w:jc w:val="both"/>
              <w:rPr>
                <w:rFonts w:ascii="Book Antiqua" w:hAnsi="Book Antiqua"/>
              </w:rPr>
            </w:pPr>
            <w:r w:rsidRPr="00C03543">
              <w:rPr>
                <w:rFonts w:ascii="Book Antiqua" w:hAnsi="Book Antiqua"/>
              </w:rPr>
              <w:t>Carrick</w:t>
            </w:r>
            <w:r w:rsidRPr="00C03543">
              <w:rPr>
                <w:rFonts w:ascii="Book Antiqua" w:eastAsia="宋体" w:hAnsi="Book Antiqua"/>
                <w:i/>
                <w:lang w:eastAsia="zh-CN"/>
              </w:rPr>
              <w:t xml:space="preserve"> et al</w:t>
            </w:r>
            <w:r w:rsidRPr="00C03543">
              <w:rPr>
                <w:rFonts w:ascii="Book Antiqua" w:eastAsia="宋体" w:hAnsi="Book Antiqua"/>
                <w:vertAlign w:val="superscript"/>
                <w:lang w:eastAsia="zh-CN"/>
              </w:rPr>
              <w:t>[</w:t>
            </w:r>
            <w:hyperlink w:anchor="_ENREF_74" w:tooltip="Carrick, 2016 #2120" w:history="1">
              <w:r w:rsidRPr="00C03543">
                <w:rPr>
                  <w:rFonts w:ascii="Book Antiqua" w:eastAsia="宋体" w:hAnsi="Book Antiqua"/>
                  <w:vertAlign w:val="superscript"/>
                  <w:lang w:eastAsia="zh-CN"/>
                </w:rPr>
                <w:t>177</w:t>
              </w:r>
            </w:hyperlink>
            <w:r w:rsidRPr="00C03543">
              <w:rPr>
                <w:rFonts w:ascii="Book Antiqua" w:eastAsia="宋体" w:hAnsi="Book Antiqua"/>
                <w:vertAlign w:val="superscript"/>
                <w:lang w:eastAsia="zh-CN"/>
              </w:rPr>
              <w:t>]</w:t>
            </w:r>
          </w:p>
        </w:tc>
        <w:tc>
          <w:tcPr>
            <w:tcW w:w="567" w:type="dxa"/>
          </w:tcPr>
          <w:p w14:paraId="5DF33656" w14:textId="77777777" w:rsidR="00E51036" w:rsidRPr="00C03543" w:rsidRDefault="00E51036" w:rsidP="00F67D15">
            <w:pPr>
              <w:spacing w:line="360" w:lineRule="auto"/>
              <w:jc w:val="both"/>
              <w:rPr>
                <w:rFonts w:ascii="Book Antiqua" w:hAnsi="Book Antiqua"/>
              </w:rPr>
            </w:pPr>
            <w:r w:rsidRPr="00C03543">
              <w:rPr>
                <w:rFonts w:ascii="Book Antiqua" w:hAnsi="Book Antiqua"/>
              </w:rPr>
              <w:t>2016</w:t>
            </w:r>
          </w:p>
        </w:tc>
        <w:tc>
          <w:tcPr>
            <w:tcW w:w="567" w:type="dxa"/>
          </w:tcPr>
          <w:p w14:paraId="56786A11" w14:textId="77777777" w:rsidR="00E51036" w:rsidRPr="00C03543" w:rsidRDefault="00E51036" w:rsidP="00F67D15">
            <w:pPr>
              <w:spacing w:line="360" w:lineRule="auto"/>
              <w:jc w:val="both"/>
              <w:rPr>
                <w:rFonts w:ascii="Book Antiqua" w:hAnsi="Book Antiqua"/>
              </w:rPr>
            </w:pPr>
            <w:r w:rsidRPr="00C03543">
              <w:rPr>
                <w:rFonts w:ascii="Book Antiqua" w:hAnsi="Book Antiqua"/>
              </w:rPr>
              <w:t>300</w:t>
            </w:r>
          </w:p>
        </w:tc>
        <w:tc>
          <w:tcPr>
            <w:tcW w:w="1417" w:type="dxa"/>
          </w:tcPr>
          <w:p w14:paraId="6489EC6F" w14:textId="77777777" w:rsidR="00E51036" w:rsidRPr="00C03543" w:rsidRDefault="00E51036" w:rsidP="00F67D15">
            <w:pPr>
              <w:spacing w:line="360" w:lineRule="auto"/>
              <w:jc w:val="both"/>
              <w:rPr>
                <w:rFonts w:ascii="Book Antiqua" w:hAnsi="Book Antiqua"/>
              </w:rPr>
            </w:pPr>
            <w:r w:rsidRPr="00C03543">
              <w:rPr>
                <w:rFonts w:ascii="Book Antiqua" w:hAnsi="Book Antiqua"/>
              </w:rPr>
              <w:t>T1 map, &gt;</w:t>
            </w:r>
            <w:r w:rsidRPr="00C03543">
              <w:rPr>
                <w:rFonts w:ascii="Book Antiqua" w:eastAsia="宋体" w:hAnsi="Book Antiqua"/>
                <w:lang w:eastAsia="zh-CN"/>
              </w:rPr>
              <w:t xml:space="preserve"> </w:t>
            </w:r>
            <w:r w:rsidRPr="00C03543">
              <w:rPr>
                <w:rFonts w:ascii="Book Antiqua" w:hAnsi="Book Antiqua"/>
              </w:rPr>
              <w:t>2SD STIR, &gt;</w:t>
            </w:r>
            <w:r w:rsidRPr="00C03543">
              <w:rPr>
                <w:rFonts w:ascii="Book Antiqua" w:eastAsia="宋体" w:hAnsi="Book Antiqua"/>
                <w:lang w:eastAsia="zh-CN"/>
              </w:rPr>
              <w:t xml:space="preserve"> </w:t>
            </w:r>
            <w:r w:rsidRPr="00C03543">
              <w:rPr>
                <w:rFonts w:ascii="Book Antiqua" w:hAnsi="Book Antiqua"/>
              </w:rPr>
              <w:t xml:space="preserve">5SD </w:t>
            </w:r>
          </w:p>
        </w:tc>
        <w:tc>
          <w:tcPr>
            <w:tcW w:w="7513" w:type="dxa"/>
          </w:tcPr>
          <w:p w14:paraId="1A404B7F" w14:textId="77777777" w:rsidR="00E51036" w:rsidRPr="00C03543" w:rsidRDefault="00E51036" w:rsidP="00F67D15">
            <w:pPr>
              <w:spacing w:line="360" w:lineRule="auto"/>
              <w:jc w:val="both"/>
              <w:rPr>
                <w:rFonts w:ascii="Book Antiqua" w:hAnsi="Book Antiqua"/>
              </w:rPr>
            </w:pPr>
            <w:r w:rsidRPr="00C03543">
              <w:rPr>
                <w:rFonts w:ascii="Book Antiqua" w:hAnsi="Book Antiqua"/>
              </w:rPr>
              <w:t>Infarct core T1 inverse association with risk of mortality and heart failure hospitalisation, in model with LVEF, infarct T2, IMH. Similar prognostic as L-MVO</w:t>
            </w:r>
          </w:p>
        </w:tc>
        <w:tc>
          <w:tcPr>
            <w:tcW w:w="992" w:type="dxa"/>
          </w:tcPr>
          <w:p w14:paraId="2F9D1391" w14:textId="77777777" w:rsidR="00E51036" w:rsidRPr="00C03543" w:rsidRDefault="00E51036" w:rsidP="00F67D15">
            <w:pPr>
              <w:spacing w:line="360" w:lineRule="auto"/>
              <w:jc w:val="both"/>
              <w:rPr>
                <w:rFonts w:ascii="Book Antiqua" w:hAnsi="Book Antiqua"/>
              </w:rPr>
            </w:pPr>
            <w:r w:rsidRPr="00C03543">
              <w:rPr>
                <w:rFonts w:ascii="Book Antiqua" w:hAnsi="Book Antiqua"/>
              </w:rPr>
              <w:t>2</w:t>
            </w:r>
            <w:r w:rsidRPr="00C03543">
              <w:rPr>
                <w:rFonts w:ascii="Book Antiqua" w:eastAsia="宋体" w:hAnsi="Book Antiqua"/>
                <w:lang w:eastAsia="zh-CN"/>
              </w:rPr>
              <w:t xml:space="preserve"> </w:t>
            </w:r>
            <w:r w:rsidRPr="00C03543">
              <w:rPr>
                <w:rFonts w:ascii="Book Antiqua" w:hAnsi="Book Antiqua"/>
              </w:rPr>
              <w:t>d</w:t>
            </w:r>
          </w:p>
        </w:tc>
        <w:tc>
          <w:tcPr>
            <w:tcW w:w="993" w:type="dxa"/>
          </w:tcPr>
          <w:p w14:paraId="38045FA4" w14:textId="77777777" w:rsidR="00E51036" w:rsidRPr="00C03543" w:rsidRDefault="00E51036" w:rsidP="00F67D15">
            <w:pPr>
              <w:spacing w:line="360" w:lineRule="auto"/>
              <w:jc w:val="both"/>
              <w:rPr>
                <w:rFonts w:ascii="Book Antiqua" w:eastAsia="宋体" w:hAnsi="Book Antiqua"/>
                <w:lang w:eastAsia="zh-CN"/>
              </w:rPr>
            </w:pPr>
            <w:r w:rsidRPr="00C03543">
              <w:rPr>
                <w:rFonts w:ascii="Book Antiqua" w:hAnsi="Book Antiqua"/>
              </w:rPr>
              <w:t>2.5</w:t>
            </w:r>
            <w:r w:rsidRPr="00C03543">
              <w:rPr>
                <w:rFonts w:ascii="Book Antiqua" w:eastAsia="宋体" w:hAnsi="Book Antiqua"/>
                <w:lang w:eastAsia="zh-CN"/>
              </w:rPr>
              <w:t xml:space="preserve"> </w:t>
            </w:r>
            <w:r w:rsidRPr="00C03543">
              <w:rPr>
                <w:rFonts w:ascii="Book Antiqua" w:hAnsi="Book Antiqua"/>
              </w:rPr>
              <w:t>y</w:t>
            </w:r>
            <w:r w:rsidRPr="00C03543">
              <w:rPr>
                <w:rFonts w:ascii="Book Antiqua" w:eastAsia="宋体" w:hAnsi="Book Antiqua"/>
                <w:lang w:eastAsia="zh-CN"/>
              </w:rPr>
              <w:t>r</w:t>
            </w:r>
          </w:p>
        </w:tc>
      </w:tr>
    </w:tbl>
    <w:p w14:paraId="1DB41C31" w14:textId="77777777" w:rsidR="00E51036" w:rsidRPr="00C03543" w:rsidRDefault="00E51036" w:rsidP="00E51036">
      <w:pPr>
        <w:spacing w:line="360" w:lineRule="auto"/>
        <w:jc w:val="both"/>
        <w:rPr>
          <w:rFonts w:ascii="Book Antiqua" w:hAnsi="Book Antiqua"/>
          <w:b/>
          <w:i/>
        </w:rPr>
      </w:pPr>
    </w:p>
    <w:p w14:paraId="21AA39C0" w14:textId="77777777" w:rsidR="00E51036" w:rsidRPr="00C03543" w:rsidRDefault="00E51036" w:rsidP="00E51036">
      <w:pPr>
        <w:spacing w:line="360" w:lineRule="auto"/>
        <w:jc w:val="both"/>
        <w:rPr>
          <w:rFonts w:ascii="Book Antiqua" w:eastAsia="宋体" w:hAnsi="Book Antiqua"/>
          <w:lang w:eastAsia="zh-CN"/>
        </w:rPr>
      </w:pPr>
      <w:r w:rsidRPr="00C03543">
        <w:rPr>
          <w:rFonts w:ascii="Book Antiqua" w:hAnsi="Book Antiqua"/>
        </w:rPr>
        <w:t xml:space="preserve">Criteria: Individual studies with </w:t>
      </w:r>
      <w:r w:rsidRPr="00C03543">
        <w:rPr>
          <w:rFonts w:ascii="Book Antiqua" w:hAnsi="Book Antiqua"/>
          <w:i/>
        </w:rPr>
        <w:t>n</w:t>
      </w:r>
      <w:r w:rsidRPr="00C03543">
        <w:rPr>
          <w:rFonts w:ascii="Book Antiqua" w:eastAsia="宋体" w:hAnsi="Book Antiqua"/>
          <w:lang w:eastAsia="zh-CN"/>
        </w:rPr>
        <w:t xml:space="preserve"> </w:t>
      </w:r>
      <w:r w:rsidRPr="00C03543">
        <w:rPr>
          <w:rFonts w:ascii="Book Antiqua" w:eastAsia="MS Gothic" w:hAnsi="Book Antiqua"/>
        </w:rPr>
        <w:t>≥</w:t>
      </w:r>
      <w:r w:rsidRPr="00C03543">
        <w:rPr>
          <w:rFonts w:ascii="Book Antiqua" w:eastAsia="宋体" w:hAnsi="Book Antiqua"/>
          <w:lang w:eastAsia="zh-CN"/>
        </w:rPr>
        <w:t xml:space="preserve"> </w:t>
      </w:r>
      <w:r w:rsidRPr="00C03543">
        <w:rPr>
          <w:rFonts w:ascii="Book Antiqua" w:hAnsi="Book Antiqua"/>
        </w:rPr>
        <w:t xml:space="preserve">100 and follow-up CMR </w:t>
      </w:r>
      <w:r w:rsidRPr="00C03543">
        <w:rPr>
          <w:rFonts w:ascii="Book Antiqua" w:eastAsia="MS Gothic" w:hAnsi="Book Antiqua"/>
        </w:rPr>
        <w:t>≥</w:t>
      </w:r>
      <w:r w:rsidRPr="00C03543">
        <w:rPr>
          <w:rFonts w:ascii="Book Antiqua" w:eastAsia="宋体" w:hAnsi="Book Antiqua"/>
          <w:lang w:eastAsia="zh-CN"/>
        </w:rPr>
        <w:t xml:space="preserve"> </w:t>
      </w:r>
      <w:r w:rsidRPr="00C03543">
        <w:rPr>
          <w:rFonts w:ascii="Book Antiqua" w:hAnsi="Book Antiqua"/>
        </w:rPr>
        <w:t>6 mo follow-up. IS</w:t>
      </w:r>
      <w:r w:rsidRPr="00C03543">
        <w:rPr>
          <w:rFonts w:ascii="Book Antiqua" w:eastAsia="宋体" w:hAnsi="Book Antiqua"/>
          <w:lang w:eastAsia="zh-CN"/>
        </w:rPr>
        <w:t>:</w:t>
      </w:r>
      <w:r w:rsidRPr="00C03543">
        <w:rPr>
          <w:rFonts w:ascii="Book Antiqua" w:hAnsi="Book Antiqua"/>
        </w:rPr>
        <w:t xml:space="preserve"> Infarct size</w:t>
      </w:r>
      <w:r w:rsidRPr="00C03543">
        <w:rPr>
          <w:rFonts w:ascii="Book Antiqua" w:eastAsia="宋体" w:hAnsi="Book Antiqua"/>
          <w:lang w:eastAsia="zh-CN"/>
        </w:rPr>
        <w:t>;</w:t>
      </w:r>
      <w:r w:rsidRPr="00C03543">
        <w:rPr>
          <w:rFonts w:ascii="Book Antiqua" w:hAnsi="Book Antiqua"/>
        </w:rPr>
        <w:t xml:space="preserve"> L-MVO</w:t>
      </w:r>
      <w:r w:rsidRPr="00C03543">
        <w:rPr>
          <w:rFonts w:ascii="Book Antiqua" w:eastAsia="宋体" w:hAnsi="Book Antiqua"/>
          <w:lang w:eastAsia="zh-CN"/>
        </w:rPr>
        <w:t>:</w:t>
      </w:r>
      <w:r w:rsidRPr="00C03543">
        <w:rPr>
          <w:rFonts w:ascii="Book Antiqua" w:hAnsi="Book Antiqua"/>
        </w:rPr>
        <w:t xml:space="preserve"> Late microvascular obstruction</w:t>
      </w:r>
      <w:r w:rsidRPr="00C03543">
        <w:rPr>
          <w:rFonts w:ascii="Book Antiqua" w:eastAsia="宋体" w:hAnsi="Book Antiqua"/>
          <w:lang w:eastAsia="zh-CN"/>
        </w:rPr>
        <w:t>;</w:t>
      </w:r>
      <w:r w:rsidRPr="00C03543">
        <w:rPr>
          <w:rFonts w:ascii="Book Antiqua" w:hAnsi="Book Antiqua"/>
        </w:rPr>
        <w:t xml:space="preserve"> IMH</w:t>
      </w:r>
      <w:r w:rsidRPr="00C03543">
        <w:rPr>
          <w:rFonts w:ascii="Book Antiqua" w:eastAsia="宋体" w:hAnsi="Book Antiqua"/>
          <w:lang w:eastAsia="zh-CN"/>
        </w:rPr>
        <w:t>:</w:t>
      </w:r>
      <w:r w:rsidRPr="00C03543">
        <w:rPr>
          <w:rFonts w:ascii="Book Antiqua" w:hAnsi="Book Antiqua"/>
        </w:rPr>
        <w:t xml:space="preserve"> Intramyocardial haemorrhage</w:t>
      </w:r>
      <w:r w:rsidRPr="00C03543">
        <w:rPr>
          <w:rFonts w:ascii="Book Antiqua" w:eastAsia="宋体" w:hAnsi="Book Antiqua"/>
          <w:lang w:eastAsia="zh-CN"/>
        </w:rPr>
        <w:t>;</w:t>
      </w:r>
      <w:r w:rsidRPr="00C03543">
        <w:rPr>
          <w:rFonts w:ascii="Book Antiqua" w:hAnsi="Book Antiqua"/>
        </w:rPr>
        <w:t xml:space="preserve"> MSI</w:t>
      </w:r>
      <w:r w:rsidRPr="00C03543">
        <w:rPr>
          <w:rFonts w:ascii="Book Antiqua" w:eastAsia="宋体" w:hAnsi="Book Antiqua"/>
          <w:lang w:eastAsia="zh-CN"/>
        </w:rPr>
        <w:t>:</w:t>
      </w:r>
      <w:r w:rsidRPr="00C03543">
        <w:rPr>
          <w:rFonts w:ascii="Book Antiqua" w:hAnsi="Book Antiqua"/>
        </w:rPr>
        <w:t xml:space="preserve"> Myocardial salvage index</w:t>
      </w:r>
      <w:r w:rsidRPr="00C03543">
        <w:rPr>
          <w:rFonts w:ascii="Book Antiqua" w:eastAsia="宋体" w:hAnsi="Book Antiqua"/>
          <w:lang w:eastAsia="zh-CN"/>
        </w:rPr>
        <w:t>;</w:t>
      </w:r>
      <w:r w:rsidRPr="00C03543">
        <w:rPr>
          <w:rFonts w:ascii="Book Antiqua" w:hAnsi="Book Antiqua"/>
        </w:rPr>
        <w:t xml:space="preserve"> SD</w:t>
      </w:r>
      <w:r w:rsidRPr="00C03543">
        <w:rPr>
          <w:rFonts w:ascii="Book Antiqua" w:eastAsia="宋体" w:hAnsi="Book Antiqua"/>
          <w:lang w:eastAsia="zh-CN"/>
        </w:rPr>
        <w:t>:</w:t>
      </w:r>
      <w:r w:rsidRPr="00C03543">
        <w:rPr>
          <w:rFonts w:ascii="Book Antiqua" w:hAnsi="Book Antiqua"/>
        </w:rPr>
        <w:t xml:space="preserve"> Standard deviations</w:t>
      </w:r>
      <w:r w:rsidRPr="00C03543">
        <w:rPr>
          <w:rFonts w:ascii="Book Antiqua" w:eastAsia="宋体" w:hAnsi="Book Antiqua"/>
          <w:lang w:eastAsia="zh-CN"/>
        </w:rPr>
        <w:t>;</w:t>
      </w:r>
      <w:r w:rsidRPr="00C03543">
        <w:rPr>
          <w:rFonts w:ascii="Book Antiqua" w:hAnsi="Book Antiqua"/>
        </w:rPr>
        <w:t xml:space="preserve"> STIR</w:t>
      </w:r>
      <w:r w:rsidRPr="00C03543">
        <w:rPr>
          <w:rFonts w:ascii="Book Antiqua" w:eastAsia="宋体" w:hAnsi="Book Antiqua"/>
          <w:lang w:eastAsia="zh-CN"/>
        </w:rPr>
        <w:t>:</w:t>
      </w:r>
      <w:r w:rsidRPr="00C03543">
        <w:rPr>
          <w:rFonts w:ascii="Book Antiqua" w:hAnsi="Book Antiqua"/>
        </w:rPr>
        <w:t xml:space="preserve"> T2-weighted short-tau inversion recovery</w:t>
      </w:r>
      <w:r w:rsidRPr="00C03543">
        <w:rPr>
          <w:rFonts w:ascii="Book Antiqua" w:eastAsia="宋体" w:hAnsi="Book Antiqua"/>
          <w:lang w:eastAsia="zh-CN"/>
        </w:rPr>
        <w:t>;</w:t>
      </w:r>
      <w:r w:rsidRPr="00C03543">
        <w:rPr>
          <w:rFonts w:ascii="Book Antiqua" w:hAnsi="Book Antiqua"/>
        </w:rPr>
        <w:t xml:space="preserve"> LGE</w:t>
      </w:r>
      <w:r w:rsidRPr="00C03543">
        <w:rPr>
          <w:rFonts w:ascii="Book Antiqua" w:eastAsia="宋体" w:hAnsi="Book Antiqua"/>
          <w:lang w:eastAsia="zh-CN"/>
        </w:rPr>
        <w:t>:</w:t>
      </w:r>
      <w:r w:rsidRPr="00C03543">
        <w:rPr>
          <w:rFonts w:ascii="Book Antiqua" w:hAnsi="Book Antiqua"/>
        </w:rPr>
        <w:t xml:space="preserve"> Late gadolinium enhancement</w:t>
      </w:r>
      <w:r w:rsidRPr="00C03543">
        <w:rPr>
          <w:rFonts w:ascii="Book Antiqua" w:eastAsia="宋体" w:hAnsi="Book Antiqua"/>
          <w:lang w:eastAsia="zh-CN"/>
        </w:rPr>
        <w:t>;</w:t>
      </w:r>
      <w:r w:rsidRPr="00C03543">
        <w:rPr>
          <w:rFonts w:ascii="Book Antiqua" w:hAnsi="Book Antiqua"/>
        </w:rPr>
        <w:t xml:space="preserve"> IP</w:t>
      </w:r>
      <w:r w:rsidRPr="00C03543">
        <w:rPr>
          <w:rFonts w:ascii="Book Antiqua" w:eastAsia="宋体" w:hAnsi="Book Antiqua"/>
          <w:lang w:eastAsia="zh-CN"/>
        </w:rPr>
        <w:t>:</w:t>
      </w:r>
      <w:r w:rsidRPr="00C03543">
        <w:rPr>
          <w:rFonts w:ascii="Book Antiqua" w:hAnsi="Book Antiqua"/>
        </w:rPr>
        <w:t xml:space="preserve"> Independent predictor</w:t>
      </w:r>
      <w:r w:rsidRPr="00C03543">
        <w:rPr>
          <w:rFonts w:ascii="Book Antiqua" w:eastAsia="宋体" w:hAnsi="Book Antiqua"/>
          <w:lang w:eastAsia="zh-CN"/>
        </w:rPr>
        <w:t>;</w:t>
      </w:r>
      <w:r w:rsidRPr="00C03543">
        <w:rPr>
          <w:rFonts w:ascii="Book Antiqua" w:hAnsi="Book Antiqua"/>
        </w:rPr>
        <w:t xml:space="preserve"> LV</w:t>
      </w:r>
      <w:r w:rsidRPr="00C03543">
        <w:rPr>
          <w:rFonts w:ascii="Book Antiqua" w:eastAsia="宋体" w:hAnsi="Book Antiqua"/>
          <w:lang w:eastAsia="zh-CN"/>
        </w:rPr>
        <w:t>:</w:t>
      </w:r>
      <w:r w:rsidRPr="00C03543">
        <w:rPr>
          <w:rFonts w:ascii="Book Antiqua" w:hAnsi="Book Antiqua"/>
        </w:rPr>
        <w:t xml:space="preserve"> Left ventricular</w:t>
      </w:r>
      <w:r w:rsidRPr="00C03543">
        <w:rPr>
          <w:rFonts w:ascii="Book Antiqua" w:eastAsia="宋体" w:hAnsi="Book Antiqua"/>
          <w:lang w:eastAsia="zh-CN"/>
        </w:rPr>
        <w:t>;</w:t>
      </w:r>
      <w:r w:rsidRPr="00C03543">
        <w:rPr>
          <w:rFonts w:ascii="Book Antiqua" w:hAnsi="Book Antiqua"/>
        </w:rPr>
        <w:t xml:space="preserve"> LVEF</w:t>
      </w:r>
      <w:r w:rsidRPr="00C03543">
        <w:rPr>
          <w:rFonts w:ascii="Book Antiqua" w:eastAsia="宋体" w:hAnsi="Book Antiqua"/>
          <w:lang w:eastAsia="zh-CN"/>
        </w:rPr>
        <w:t>:</w:t>
      </w:r>
      <w:r w:rsidRPr="00C03543">
        <w:rPr>
          <w:rFonts w:ascii="Book Antiqua" w:hAnsi="Book Antiqua"/>
        </w:rPr>
        <w:t xml:space="preserve"> Left ventricular ejection fraction</w:t>
      </w:r>
      <w:r w:rsidRPr="00C03543">
        <w:rPr>
          <w:rFonts w:ascii="Book Antiqua" w:eastAsia="宋体" w:hAnsi="Book Antiqua"/>
          <w:lang w:eastAsia="zh-CN"/>
        </w:rPr>
        <w:t xml:space="preserve">; </w:t>
      </w:r>
      <w:r w:rsidRPr="00C03543">
        <w:rPr>
          <w:rFonts w:ascii="Book Antiqua" w:hAnsi="Book Antiqua"/>
        </w:rPr>
        <w:t>AAR</w:t>
      </w:r>
      <w:r w:rsidRPr="00C03543">
        <w:rPr>
          <w:rFonts w:ascii="Book Antiqua" w:eastAsia="宋体" w:hAnsi="Book Antiqua"/>
          <w:lang w:eastAsia="zh-CN"/>
        </w:rPr>
        <w:t>:</w:t>
      </w:r>
      <w:r w:rsidRPr="00C03543">
        <w:rPr>
          <w:rFonts w:ascii="Book Antiqua" w:hAnsi="Book Antiqua"/>
        </w:rPr>
        <w:t xml:space="preserve"> Area at risk</w:t>
      </w:r>
      <w:r w:rsidRPr="00C03543">
        <w:rPr>
          <w:rFonts w:ascii="Book Antiqua" w:eastAsia="宋体" w:hAnsi="Book Antiqua"/>
          <w:lang w:eastAsia="zh-CN"/>
        </w:rPr>
        <w:t>;</w:t>
      </w:r>
      <w:r w:rsidRPr="00C03543">
        <w:rPr>
          <w:rFonts w:ascii="Book Antiqua" w:hAnsi="Book Antiqua"/>
        </w:rPr>
        <w:t xml:space="preserve"> LVEDVI</w:t>
      </w:r>
      <w:r w:rsidRPr="00C03543">
        <w:rPr>
          <w:rFonts w:ascii="Book Antiqua" w:eastAsia="宋体" w:hAnsi="Book Antiqua"/>
          <w:lang w:eastAsia="zh-CN"/>
        </w:rPr>
        <w:t>:</w:t>
      </w:r>
      <w:r w:rsidRPr="00C03543">
        <w:rPr>
          <w:rFonts w:ascii="Book Antiqua" w:hAnsi="Book Antiqua"/>
        </w:rPr>
        <w:t xml:space="preserve"> Left ventricular end-diastolic volume</w:t>
      </w:r>
      <w:r w:rsidRPr="00C03543">
        <w:rPr>
          <w:rFonts w:ascii="Book Antiqua" w:eastAsia="宋体" w:hAnsi="Book Antiqua"/>
          <w:lang w:eastAsia="zh-CN"/>
        </w:rPr>
        <w:t>;</w:t>
      </w:r>
      <w:r w:rsidRPr="00C03543">
        <w:rPr>
          <w:rFonts w:ascii="Book Antiqua" w:hAnsi="Book Antiqua"/>
        </w:rPr>
        <w:t xml:space="preserve"> CK</w:t>
      </w:r>
      <w:r w:rsidRPr="00C03543">
        <w:rPr>
          <w:rFonts w:ascii="Book Antiqua" w:eastAsia="宋体" w:hAnsi="Book Antiqua"/>
          <w:lang w:eastAsia="zh-CN"/>
        </w:rPr>
        <w:t>:</w:t>
      </w:r>
      <w:r w:rsidRPr="00C03543">
        <w:rPr>
          <w:rFonts w:ascii="Book Antiqua" w:hAnsi="Book Antiqua"/>
        </w:rPr>
        <w:t xml:space="preserve"> Creatine kinase</w:t>
      </w:r>
      <w:r w:rsidRPr="00C03543">
        <w:rPr>
          <w:rFonts w:ascii="Book Antiqua" w:eastAsia="宋体" w:hAnsi="Book Antiqua"/>
          <w:lang w:eastAsia="zh-CN"/>
        </w:rPr>
        <w:t>;</w:t>
      </w:r>
      <w:r w:rsidRPr="00C03543">
        <w:rPr>
          <w:rFonts w:ascii="Book Antiqua" w:hAnsi="Book Antiqua"/>
        </w:rPr>
        <w:t xml:space="preserve"> T2w-TSE</w:t>
      </w:r>
      <w:r w:rsidRPr="00C03543">
        <w:rPr>
          <w:rFonts w:ascii="Book Antiqua" w:eastAsia="宋体" w:hAnsi="Book Antiqua"/>
          <w:lang w:eastAsia="zh-CN"/>
        </w:rPr>
        <w:t>:</w:t>
      </w:r>
      <w:r w:rsidRPr="00C03543">
        <w:rPr>
          <w:rFonts w:ascii="Book Antiqua" w:hAnsi="Book Antiqua"/>
        </w:rPr>
        <w:t xml:space="preserve"> T2-weighted turbo spin echo</w:t>
      </w:r>
      <w:r w:rsidRPr="00C03543">
        <w:rPr>
          <w:rFonts w:ascii="Book Antiqua" w:eastAsia="宋体" w:hAnsi="Book Antiqua"/>
          <w:lang w:eastAsia="zh-CN"/>
        </w:rPr>
        <w:t xml:space="preserve">; </w:t>
      </w:r>
      <w:r w:rsidRPr="00C03543">
        <w:rPr>
          <w:rFonts w:ascii="Book Antiqua" w:hAnsi="Book Antiqua"/>
        </w:rPr>
        <w:t>MACE</w:t>
      </w:r>
      <w:r w:rsidRPr="00C03543">
        <w:rPr>
          <w:rFonts w:ascii="Book Antiqua" w:eastAsia="宋体" w:hAnsi="Book Antiqua"/>
          <w:lang w:eastAsia="zh-CN"/>
        </w:rPr>
        <w:t>:</w:t>
      </w:r>
      <w:r w:rsidRPr="00C03543">
        <w:rPr>
          <w:rFonts w:ascii="Book Antiqua" w:hAnsi="Book Antiqua"/>
        </w:rPr>
        <w:t xml:space="preserve"> Major adverse cardiovascular events</w:t>
      </w:r>
      <w:r w:rsidRPr="00C03543">
        <w:rPr>
          <w:rFonts w:ascii="Book Antiqua" w:eastAsia="宋体" w:hAnsi="Book Antiqua"/>
          <w:lang w:eastAsia="zh-CN"/>
        </w:rPr>
        <w:t xml:space="preserve">; </w:t>
      </w:r>
      <w:r w:rsidRPr="00C03543">
        <w:rPr>
          <w:rFonts w:ascii="Book Antiqua" w:hAnsi="Book Antiqua"/>
        </w:rPr>
        <w:t>CV</w:t>
      </w:r>
      <w:r w:rsidRPr="00C03543">
        <w:rPr>
          <w:rFonts w:ascii="Book Antiqua" w:eastAsia="宋体" w:hAnsi="Book Antiqua"/>
          <w:lang w:eastAsia="zh-CN"/>
        </w:rPr>
        <w:t>:</w:t>
      </w:r>
      <w:r w:rsidRPr="00C03543">
        <w:rPr>
          <w:rFonts w:ascii="Book Antiqua" w:hAnsi="Book Antiqua"/>
        </w:rPr>
        <w:t xml:space="preserve"> Cardiovascular</w:t>
      </w:r>
      <w:r w:rsidRPr="00C03543">
        <w:rPr>
          <w:rFonts w:ascii="Book Antiqua" w:eastAsia="宋体" w:hAnsi="Book Antiqua"/>
          <w:lang w:eastAsia="zh-CN"/>
        </w:rPr>
        <w:t>.</w:t>
      </w:r>
    </w:p>
    <w:p w14:paraId="1A764C33" w14:textId="77777777" w:rsidR="00E51036" w:rsidRPr="00C03543" w:rsidRDefault="00E51036" w:rsidP="00E51036">
      <w:pPr>
        <w:spacing w:line="360" w:lineRule="auto"/>
        <w:jc w:val="both"/>
        <w:rPr>
          <w:rFonts w:ascii="Book Antiqua" w:hAnsi="Book Antiqua"/>
        </w:rPr>
      </w:pPr>
    </w:p>
    <w:p w14:paraId="7A610120" w14:textId="77777777" w:rsidR="001205C7" w:rsidRPr="005A41BE" w:rsidRDefault="001205C7" w:rsidP="000B60AA">
      <w:pPr>
        <w:spacing w:line="360" w:lineRule="auto"/>
        <w:jc w:val="both"/>
        <w:rPr>
          <w:rFonts w:ascii="Book Antiqua" w:eastAsia="宋体" w:hAnsi="Book Antiqua"/>
          <w:lang w:eastAsia="zh-CN"/>
        </w:rPr>
      </w:pPr>
    </w:p>
    <w:sectPr w:rsidR="001205C7" w:rsidRPr="005A41BE" w:rsidSect="00150699">
      <w:footerReference w:type="even" r:id="rId21"/>
      <w:footerReference w:type="default" r:id="rId22"/>
      <w:pgSz w:w="11900" w:h="16840"/>
      <w:pgMar w:top="1418" w:right="1552"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B05EC3" w14:textId="77777777" w:rsidR="002B031A" w:rsidRDefault="002B031A" w:rsidP="00BB3309">
      <w:r>
        <w:separator/>
      </w:r>
    </w:p>
    <w:p w14:paraId="58302C8A" w14:textId="77777777" w:rsidR="002B031A" w:rsidRDefault="002B031A"/>
  </w:endnote>
  <w:endnote w:type="continuationSeparator" w:id="0">
    <w:p w14:paraId="14CC8135" w14:textId="77777777" w:rsidR="002B031A" w:rsidRDefault="002B031A" w:rsidP="00BB3309">
      <w:r>
        <w:continuationSeparator/>
      </w:r>
    </w:p>
    <w:p w14:paraId="04858628" w14:textId="77777777" w:rsidR="002B031A" w:rsidRDefault="002B03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Antiqua">
    <w:panose1 w:val="00000000000000000000"/>
    <w:charset w:val="00"/>
    <w:family w:val="roman"/>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FA3B9" w14:textId="77777777" w:rsidR="000A519A" w:rsidRDefault="000A519A" w:rsidP="004E272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4272192" w14:textId="77777777" w:rsidR="000A519A" w:rsidRDefault="000A519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65473" w14:textId="77777777" w:rsidR="000A519A" w:rsidRPr="003529B3" w:rsidRDefault="000A519A" w:rsidP="004E2720">
    <w:pPr>
      <w:pStyle w:val="a8"/>
      <w:framePr w:wrap="around" w:vAnchor="text" w:hAnchor="margin" w:xAlign="center" w:y="1"/>
      <w:rPr>
        <w:rStyle w:val="aa"/>
        <w:sz w:val="20"/>
      </w:rPr>
    </w:pPr>
    <w:r w:rsidRPr="003529B3">
      <w:rPr>
        <w:rStyle w:val="aa"/>
        <w:sz w:val="20"/>
      </w:rPr>
      <w:fldChar w:fldCharType="begin"/>
    </w:r>
    <w:r w:rsidRPr="003529B3">
      <w:rPr>
        <w:rStyle w:val="aa"/>
        <w:sz w:val="20"/>
      </w:rPr>
      <w:instrText xml:space="preserve">PAGE  </w:instrText>
    </w:r>
    <w:r w:rsidRPr="003529B3">
      <w:rPr>
        <w:rStyle w:val="aa"/>
        <w:sz w:val="20"/>
      </w:rPr>
      <w:fldChar w:fldCharType="separate"/>
    </w:r>
    <w:r w:rsidR="00B747FC">
      <w:rPr>
        <w:rStyle w:val="aa"/>
        <w:noProof/>
        <w:sz w:val="20"/>
      </w:rPr>
      <w:t>4</w:t>
    </w:r>
    <w:r w:rsidRPr="003529B3">
      <w:rPr>
        <w:rStyle w:val="aa"/>
        <w:sz w:val="20"/>
      </w:rPr>
      <w:fldChar w:fldCharType="end"/>
    </w:r>
  </w:p>
  <w:p w14:paraId="647EC4F2" w14:textId="4CF4B2A6" w:rsidR="000A519A" w:rsidRPr="000D270E" w:rsidRDefault="000A519A" w:rsidP="00922FF6">
    <w:pPr>
      <w:pStyle w:val="a8"/>
      <w:rPr>
        <w:rFonts w:ascii="Calibri" w:hAnsi="Calibri"/>
        <w:sz w:val="22"/>
        <w:szCs w:val="22"/>
      </w:rPr>
    </w:pPr>
    <w:r w:rsidRPr="000D270E">
      <w:rPr>
        <w:rFonts w:ascii="Calibri" w:hAnsi="Calibri"/>
        <w:sz w:val="22"/>
        <w:szCs w:val="22"/>
      </w:rPr>
      <w:tab/>
    </w:r>
    <w:r w:rsidRPr="000D270E">
      <w:rPr>
        <w:rFonts w:ascii="Calibri" w:hAnsi="Calibri"/>
        <w:sz w:val="22"/>
        <w:szCs w:val="22"/>
      </w:rPr>
      <w:tab/>
    </w:r>
    <w:r>
      <w:rPr>
        <w:rFonts w:ascii="Calibri" w:hAnsi="Calibri"/>
        <w:sz w:val="22"/>
        <w:szCs w:val="22"/>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0AE09" w14:textId="77777777" w:rsidR="000A519A" w:rsidRDefault="000A519A" w:rsidP="004E272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4715C99" w14:textId="77777777" w:rsidR="000A519A" w:rsidRDefault="000A519A">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EAC1F" w14:textId="77777777" w:rsidR="000A519A" w:rsidRPr="003529B3" w:rsidRDefault="000A519A" w:rsidP="004E2720">
    <w:pPr>
      <w:pStyle w:val="a8"/>
      <w:framePr w:wrap="around" w:vAnchor="text" w:hAnchor="margin" w:xAlign="center" w:y="1"/>
      <w:rPr>
        <w:rStyle w:val="aa"/>
        <w:sz w:val="20"/>
      </w:rPr>
    </w:pPr>
    <w:r w:rsidRPr="003529B3">
      <w:rPr>
        <w:rStyle w:val="aa"/>
        <w:sz w:val="20"/>
      </w:rPr>
      <w:fldChar w:fldCharType="begin"/>
    </w:r>
    <w:r w:rsidRPr="003529B3">
      <w:rPr>
        <w:rStyle w:val="aa"/>
        <w:sz w:val="20"/>
      </w:rPr>
      <w:instrText xml:space="preserve">PAGE  </w:instrText>
    </w:r>
    <w:r w:rsidRPr="003529B3">
      <w:rPr>
        <w:rStyle w:val="aa"/>
        <w:sz w:val="20"/>
      </w:rPr>
      <w:fldChar w:fldCharType="separate"/>
    </w:r>
    <w:r w:rsidR="00B747FC">
      <w:rPr>
        <w:rStyle w:val="aa"/>
        <w:noProof/>
        <w:sz w:val="20"/>
      </w:rPr>
      <w:t>88</w:t>
    </w:r>
    <w:r w:rsidRPr="003529B3">
      <w:rPr>
        <w:rStyle w:val="aa"/>
        <w:sz w:val="20"/>
      </w:rPr>
      <w:fldChar w:fldCharType="end"/>
    </w:r>
  </w:p>
  <w:p w14:paraId="21CDD74A" w14:textId="77777777" w:rsidR="000A519A" w:rsidRPr="000D270E" w:rsidRDefault="000A519A" w:rsidP="00922FF6">
    <w:pPr>
      <w:pStyle w:val="a8"/>
      <w:rPr>
        <w:sz w:val="22"/>
        <w:szCs w:val="22"/>
      </w:rPr>
    </w:pPr>
    <w:r w:rsidRPr="000D270E">
      <w:rPr>
        <w:sz w:val="22"/>
        <w:szCs w:val="22"/>
      </w:rPr>
      <w:tab/>
    </w:r>
    <w:r w:rsidRPr="000D270E">
      <w:rPr>
        <w:sz w:val="22"/>
        <w:szCs w:val="22"/>
      </w:rPr>
      <w:tab/>
    </w:r>
    <w:r>
      <w:rPr>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2BDA4" w14:textId="77777777" w:rsidR="002B031A" w:rsidRDefault="002B031A" w:rsidP="00BB3309">
      <w:r>
        <w:separator/>
      </w:r>
    </w:p>
    <w:p w14:paraId="7CC21A16" w14:textId="77777777" w:rsidR="002B031A" w:rsidRDefault="002B031A"/>
  </w:footnote>
  <w:footnote w:type="continuationSeparator" w:id="0">
    <w:p w14:paraId="0486E2D4" w14:textId="77777777" w:rsidR="002B031A" w:rsidRDefault="002B031A" w:rsidP="00BB3309">
      <w:r>
        <w:continuationSeparator/>
      </w:r>
    </w:p>
    <w:p w14:paraId="45B89A0F" w14:textId="77777777" w:rsidR="002B031A" w:rsidRDefault="002B031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60A46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0F56C6"/>
    <w:multiLevelType w:val="hybridMultilevel"/>
    <w:tmpl w:val="DCB00056"/>
    <w:lvl w:ilvl="0" w:tplc="07742F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8440C4"/>
    <w:multiLevelType w:val="hybridMultilevel"/>
    <w:tmpl w:val="B30A366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81F3DFF"/>
    <w:multiLevelType w:val="multilevel"/>
    <w:tmpl w:val="20BC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B70709"/>
    <w:multiLevelType w:val="multilevel"/>
    <w:tmpl w:val="5A721D84"/>
    <w:lvl w:ilvl="0">
      <w:start w:val="1"/>
      <w:numFmt w:val="decimal"/>
      <w:lvlText w:val="%1."/>
      <w:lvlJc w:val="left"/>
      <w:pPr>
        <w:ind w:left="720" w:hanging="360"/>
      </w:pPr>
      <w:rPr>
        <w:rFonts w:hint="default"/>
      </w:rPr>
    </w:lvl>
    <w:lvl w:ilvl="1">
      <w:start w:val="3"/>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8FD06BC"/>
    <w:multiLevelType w:val="multilevel"/>
    <w:tmpl w:val="504854AC"/>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A4B0D60"/>
    <w:multiLevelType w:val="hybridMultilevel"/>
    <w:tmpl w:val="B00EB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607140"/>
    <w:multiLevelType w:val="hybridMultilevel"/>
    <w:tmpl w:val="E58E22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D8603E3"/>
    <w:multiLevelType w:val="hybridMultilevel"/>
    <w:tmpl w:val="ADE01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B20E7D"/>
    <w:multiLevelType w:val="hybridMultilevel"/>
    <w:tmpl w:val="F636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9227FE"/>
    <w:multiLevelType w:val="hybridMultilevel"/>
    <w:tmpl w:val="F454F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357B0E"/>
    <w:multiLevelType w:val="hybridMultilevel"/>
    <w:tmpl w:val="19DE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9F0A44"/>
    <w:multiLevelType w:val="hybridMultilevel"/>
    <w:tmpl w:val="9A229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4B0C68"/>
    <w:multiLevelType w:val="hybridMultilevel"/>
    <w:tmpl w:val="223CA8D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5">
    <w:nsid w:val="17F71343"/>
    <w:multiLevelType w:val="hybridMultilevel"/>
    <w:tmpl w:val="78FA7AAA"/>
    <w:lvl w:ilvl="0" w:tplc="0312082A">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A04F00"/>
    <w:multiLevelType w:val="hybridMultilevel"/>
    <w:tmpl w:val="E2F8E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3769A4"/>
    <w:multiLevelType w:val="hybridMultilevel"/>
    <w:tmpl w:val="06AE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221B89"/>
    <w:multiLevelType w:val="hybridMultilevel"/>
    <w:tmpl w:val="2F567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F7772D"/>
    <w:multiLevelType w:val="multilevel"/>
    <w:tmpl w:val="81C2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DE63C89"/>
    <w:multiLevelType w:val="hybridMultilevel"/>
    <w:tmpl w:val="3FEC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486DF3"/>
    <w:multiLevelType w:val="hybridMultilevel"/>
    <w:tmpl w:val="86FCF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8A7052"/>
    <w:multiLevelType w:val="hybridMultilevel"/>
    <w:tmpl w:val="98CE9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3191F4C"/>
    <w:multiLevelType w:val="hybridMultilevel"/>
    <w:tmpl w:val="96C8DA18"/>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4">
    <w:nsid w:val="258E605E"/>
    <w:multiLevelType w:val="multilevel"/>
    <w:tmpl w:val="90A80894"/>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25987409"/>
    <w:multiLevelType w:val="multilevel"/>
    <w:tmpl w:val="C0D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61B09C9"/>
    <w:multiLevelType w:val="hybridMultilevel"/>
    <w:tmpl w:val="44A4B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2033B0"/>
    <w:multiLevelType w:val="hybridMultilevel"/>
    <w:tmpl w:val="50BCD3D0"/>
    <w:lvl w:ilvl="0" w:tplc="69E4EEA4">
      <w:start w:val="1"/>
      <w:numFmt w:val="bullet"/>
      <w:lvlText w:val="•"/>
      <w:lvlJc w:val="left"/>
      <w:pPr>
        <w:tabs>
          <w:tab w:val="num" w:pos="720"/>
        </w:tabs>
        <w:ind w:left="720" w:hanging="360"/>
      </w:pPr>
      <w:rPr>
        <w:rFonts w:ascii="Arial" w:hAnsi="Arial" w:hint="default"/>
      </w:rPr>
    </w:lvl>
    <w:lvl w:ilvl="1" w:tplc="C5969E70" w:tentative="1">
      <w:start w:val="1"/>
      <w:numFmt w:val="bullet"/>
      <w:lvlText w:val="•"/>
      <w:lvlJc w:val="left"/>
      <w:pPr>
        <w:tabs>
          <w:tab w:val="num" w:pos="1440"/>
        </w:tabs>
        <w:ind w:left="1440" w:hanging="360"/>
      </w:pPr>
      <w:rPr>
        <w:rFonts w:ascii="Arial" w:hAnsi="Arial" w:hint="default"/>
      </w:rPr>
    </w:lvl>
    <w:lvl w:ilvl="2" w:tplc="C1FA3FEC" w:tentative="1">
      <w:start w:val="1"/>
      <w:numFmt w:val="bullet"/>
      <w:lvlText w:val="•"/>
      <w:lvlJc w:val="left"/>
      <w:pPr>
        <w:tabs>
          <w:tab w:val="num" w:pos="2160"/>
        </w:tabs>
        <w:ind w:left="2160" w:hanging="360"/>
      </w:pPr>
      <w:rPr>
        <w:rFonts w:ascii="Arial" w:hAnsi="Arial" w:hint="default"/>
      </w:rPr>
    </w:lvl>
    <w:lvl w:ilvl="3" w:tplc="A98E58B8" w:tentative="1">
      <w:start w:val="1"/>
      <w:numFmt w:val="bullet"/>
      <w:lvlText w:val="•"/>
      <w:lvlJc w:val="left"/>
      <w:pPr>
        <w:tabs>
          <w:tab w:val="num" w:pos="2880"/>
        </w:tabs>
        <w:ind w:left="2880" w:hanging="360"/>
      </w:pPr>
      <w:rPr>
        <w:rFonts w:ascii="Arial" w:hAnsi="Arial" w:hint="default"/>
      </w:rPr>
    </w:lvl>
    <w:lvl w:ilvl="4" w:tplc="079A1CDC" w:tentative="1">
      <w:start w:val="1"/>
      <w:numFmt w:val="bullet"/>
      <w:lvlText w:val="•"/>
      <w:lvlJc w:val="left"/>
      <w:pPr>
        <w:tabs>
          <w:tab w:val="num" w:pos="3600"/>
        </w:tabs>
        <w:ind w:left="3600" w:hanging="360"/>
      </w:pPr>
      <w:rPr>
        <w:rFonts w:ascii="Arial" w:hAnsi="Arial" w:hint="default"/>
      </w:rPr>
    </w:lvl>
    <w:lvl w:ilvl="5" w:tplc="A47CD908" w:tentative="1">
      <w:start w:val="1"/>
      <w:numFmt w:val="bullet"/>
      <w:lvlText w:val="•"/>
      <w:lvlJc w:val="left"/>
      <w:pPr>
        <w:tabs>
          <w:tab w:val="num" w:pos="4320"/>
        </w:tabs>
        <w:ind w:left="4320" w:hanging="360"/>
      </w:pPr>
      <w:rPr>
        <w:rFonts w:ascii="Arial" w:hAnsi="Arial" w:hint="default"/>
      </w:rPr>
    </w:lvl>
    <w:lvl w:ilvl="6" w:tplc="8D603796" w:tentative="1">
      <w:start w:val="1"/>
      <w:numFmt w:val="bullet"/>
      <w:lvlText w:val="•"/>
      <w:lvlJc w:val="left"/>
      <w:pPr>
        <w:tabs>
          <w:tab w:val="num" w:pos="5040"/>
        </w:tabs>
        <w:ind w:left="5040" w:hanging="360"/>
      </w:pPr>
      <w:rPr>
        <w:rFonts w:ascii="Arial" w:hAnsi="Arial" w:hint="default"/>
      </w:rPr>
    </w:lvl>
    <w:lvl w:ilvl="7" w:tplc="C3CE4D9A" w:tentative="1">
      <w:start w:val="1"/>
      <w:numFmt w:val="bullet"/>
      <w:lvlText w:val="•"/>
      <w:lvlJc w:val="left"/>
      <w:pPr>
        <w:tabs>
          <w:tab w:val="num" w:pos="5760"/>
        </w:tabs>
        <w:ind w:left="5760" w:hanging="360"/>
      </w:pPr>
      <w:rPr>
        <w:rFonts w:ascii="Arial" w:hAnsi="Arial" w:hint="default"/>
      </w:rPr>
    </w:lvl>
    <w:lvl w:ilvl="8" w:tplc="7750BC62" w:tentative="1">
      <w:start w:val="1"/>
      <w:numFmt w:val="bullet"/>
      <w:lvlText w:val="•"/>
      <w:lvlJc w:val="left"/>
      <w:pPr>
        <w:tabs>
          <w:tab w:val="num" w:pos="6480"/>
        </w:tabs>
        <w:ind w:left="6480" w:hanging="360"/>
      </w:pPr>
      <w:rPr>
        <w:rFonts w:ascii="Arial" w:hAnsi="Arial" w:hint="default"/>
      </w:rPr>
    </w:lvl>
  </w:abstractNum>
  <w:abstractNum w:abstractNumId="28">
    <w:nsid w:val="2C8C30BE"/>
    <w:multiLevelType w:val="hybridMultilevel"/>
    <w:tmpl w:val="3FD08BE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2D4435B1"/>
    <w:multiLevelType w:val="hybridMultilevel"/>
    <w:tmpl w:val="1024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722BA6"/>
    <w:multiLevelType w:val="hybridMultilevel"/>
    <w:tmpl w:val="96805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BE210F"/>
    <w:multiLevelType w:val="hybridMultilevel"/>
    <w:tmpl w:val="0DC69FA6"/>
    <w:lvl w:ilvl="0" w:tplc="0FDCB056">
      <w:start w:val="1"/>
      <w:numFmt w:val="lowerLetter"/>
      <w:lvlText w:val="%1)"/>
      <w:lvlJc w:val="left"/>
      <w:pPr>
        <w:tabs>
          <w:tab w:val="num" w:pos="720"/>
        </w:tabs>
        <w:ind w:left="720" w:hanging="360"/>
      </w:pPr>
    </w:lvl>
    <w:lvl w:ilvl="1" w:tplc="5C463FDC" w:tentative="1">
      <w:start w:val="1"/>
      <w:numFmt w:val="lowerLetter"/>
      <w:lvlText w:val="%2)"/>
      <w:lvlJc w:val="left"/>
      <w:pPr>
        <w:tabs>
          <w:tab w:val="num" w:pos="1440"/>
        </w:tabs>
        <w:ind w:left="1440" w:hanging="360"/>
      </w:pPr>
    </w:lvl>
    <w:lvl w:ilvl="2" w:tplc="6CB83EFA" w:tentative="1">
      <w:start w:val="1"/>
      <w:numFmt w:val="lowerLetter"/>
      <w:lvlText w:val="%3)"/>
      <w:lvlJc w:val="left"/>
      <w:pPr>
        <w:tabs>
          <w:tab w:val="num" w:pos="2160"/>
        </w:tabs>
        <w:ind w:left="2160" w:hanging="360"/>
      </w:pPr>
    </w:lvl>
    <w:lvl w:ilvl="3" w:tplc="705262C8" w:tentative="1">
      <w:start w:val="1"/>
      <w:numFmt w:val="lowerLetter"/>
      <w:lvlText w:val="%4)"/>
      <w:lvlJc w:val="left"/>
      <w:pPr>
        <w:tabs>
          <w:tab w:val="num" w:pos="2880"/>
        </w:tabs>
        <w:ind w:left="2880" w:hanging="360"/>
      </w:pPr>
    </w:lvl>
    <w:lvl w:ilvl="4" w:tplc="1EBEB558" w:tentative="1">
      <w:start w:val="1"/>
      <w:numFmt w:val="lowerLetter"/>
      <w:lvlText w:val="%5)"/>
      <w:lvlJc w:val="left"/>
      <w:pPr>
        <w:tabs>
          <w:tab w:val="num" w:pos="3600"/>
        </w:tabs>
        <w:ind w:left="3600" w:hanging="360"/>
      </w:pPr>
    </w:lvl>
    <w:lvl w:ilvl="5" w:tplc="A08CC410" w:tentative="1">
      <w:start w:val="1"/>
      <w:numFmt w:val="lowerLetter"/>
      <w:lvlText w:val="%6)"/>
      <w:lvlJc w:val="left"/>
      <w:pPr>
        <w:tabs>
          <w:tab w:val="num" w:pos="4320"/>
        </w:tabs>
        <w:ind w:left="4320" w:hanging="360"/>
      </w:pPr>
    </w:lvl>
    <w:lvl w:ilvl="6" w:tplc="31864DB8" w:tentative="1">
      <w:start w:val="1"/>
      <w:numFmt w:val="lowerLetter"/>
      <w:lvlText w:val="%7)"/>
      <w:lvlJc w:val="left"/>
      <w:pPr>
        <w:tabs>
          <w:tab w:val="num" w:pos="5040"/>
        </w:tabs>
        <w:ind w:left="5040" w:hanging="360"/>
      </w:pPr>
    </w:lvl>
    <w:lvl w:ilvl="7" w:tplc="DA08E1EA" w:tentative="1">
      <w:start w:val="1"/>
      <w:numFmt w:val="lowerLetter"/>
      <w:lvlText w:val="%8)"/>
      <w:lvlJc w:val="left"/>
      <w:pPr>
        <w:tabs>
          <w:tab w:val="num" w:pos="5760"/>
        </w:tabs>
        <w:ind w:left="5760" w:hanging="360"/>
      </w:pPr>
    </w:lvl>
    <w:lvl w:ilvl="8" w:tplc="52AE4056" w:tentative="1">
      <w:start w:val="1"/>
      <w:numFmt w:val="lowerLetter"/>
      <w:lvlText w:val="%9)"/>
      <w:lvlJc w:val="left"/>
      <w:pPr>
        <w:tabs>
          <w:tab w:val="num" w:pos="6480"/>
        </w:tabs>
        <w:ind w:left="6480" w:hanging="360"/>
      </w:pPr>
    </w:lvl>
  </w:abstractNum>
  <w:abstractNum w:abstractNumId="32">
    <w:nsid w:val="2E506ADD"/>
    <w:multiLevelType w:val="hybridMultilevel"/>
    <w:tmpl w:val="D8105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871E82"/>
    <w:multiLevelType w:val="hybridMultilevel"/>
    <w:tmpl w:val="4C223B44"/>
    <w:lvl w:ilvl="0" w:tplc="BEB0218E">
      <w:start w:val="1"/>
      <w:numFmt w:val="lowerLetter"/>
      <w:lvlText w:val="(%1)"/>
      <w:lvlJc w:val="left"/>
      <w:pPr>
        <w:ind w:left="478" w:hanging="360"/>
      </w:pPr>
      <w:rPr>
        <w:rFonts w:hint="default"/>
      </w:rPr>
    </w:lvl>
    <w:lvl w:ilvl="1" w:tplc="F54607B8">
      <w:start w:val="1"/>
      <w:numFmt w:val="decimal"/>
      <w:lvlText w:val="%2."/>
      <w:lvlJc w:val="left"/>
      <w:pPr>
        <w:ind w:left="1198" w:hanging="360"/>
      </w:pPr>
      <w:rPr>
        <w:rFonts w:hint="default"/>
      </w:r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34">
    <w:nsid w:val="2E8862F6"/>
    <w:multiLevelType w:val="hybridMultilevel"/>
    <w:tmpl w:val="7728D5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C46436"/>
    <w:multiLevelType w:val="multilevel"/>
    <w:tmpl w:val="958458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32005C1"/>
    <w:multiLevelType w:val="hybridMultilevel"/>
    <w:tmpl w:val="B70A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451CFB"/>
    <w:multiLevelType w:val="multilevel"/>
    <w:tmpl w:val="041CF1F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3D93F56"/>
    <w:multiLevelType w:val="hybridMultilevel"/>
    <w:tmpl w:val="EB303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992214"/>
    <w:multiLevelType w:val="hybridMultilevel"/>
    <w:tmpl w:val="2AAA43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34A558FE"/>
    <w:multiLevelType w:val="hybridMultilevel"/>
    <w:tmpl w:val="C0CC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54B437A"/>
    <w:multiLevelType w:val="multilevel"/>
    <w:tmpl w:val="7BE8ED6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366D41E0"/>
    <w:multiLevelType w:val="hybridMultilevel"/>
    <w:tmpl w:val="EB000298"/>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3">
    <w:nsid w:val="3A255BBC"/>
    <w:multiLevelType w:val="hybridMultilevel"/>
    <w:tmpl w:val="0E8C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F63427"/>
    <w:multiLevelType w:val="hybridMultilevel"/>
    <w:tmpl w:val="22A81148"/>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5">
    <w:nsid w:val="3C136A25"/>
    <w:multiLevelType w:val="hybridMultilevel"/>
    <w:tmpl w:val="CD0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E783EA1"/>
    <w:multiLevelType w:val="hybridMultilevel"/>
    <w:tmpl w:val="D244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FCE05B8"/>
    <w:multiLevelType w:val="hybridMultilevel"/>
    <w:tmpl w:val="26142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4FE0863"/>
    <w:multiLevelType w:val="hybridMultilevel"/>
    <w:tmpl w:val="D700D6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55A5910"/>
    <w:multiLevelType w:val="hybridMultilevel"/>
    <w:tmpl w:val="186AF3A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50">
    <w:nsid w:val="45713967"/>
    <w:multiLevelType w:val="hybridMultilevel"/>
    <w:tmpl w:val="AE82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6172730"/>
    <w:multiLevelType w:val="multilevel"/>
    <w:tmpl w:val="0644CD64"/>
    <w:lvl w:ilvl="0">
      <w:start w:val="1"/>
      <w:numFmt w:val="decimal"/>
      <w:pStyle w:val="SAPSection1"/>
      <w:suff w:val="space"/>
      <w:lvlText w:val="%1."/>
      <w:lvlJc w:val="left"/>
      <w:pPr>
        <w:ind w:left="284" w:hanging="284"/>
      </w:pPr>
      <w:rPr>
        <w:rFonts w:ascii="Times New Roman" w:hAnsi="Times New Roman" w:hint="default"/>
        <w:b/>
        <w:i w:val="0"/>
        <w:sz w:val="32"/>
      </w:rPr>
    </w:lvl>
    <w:lvl w:ilvl="1">
      <w:start w:val="1"/>
      <w:numFmt w:val="decimal"/>
      <w:pStyle w:val="SAPSection11"/>
      <w:suff w:val="space"/>
      <w:lvlText w:val="%1.%2."/>
      <w:lvlJc w:val="left"/>
      <w:pPr>
        <w:ind w:left="284" w:hanging="284"/>
      </w:pPr>
      <w:rPr>
        <w:rFonts w:ascii="Times New Roman" w:hAnsi="Times New Roman" w:hint="default"/>
        <w:b/>
        <w:i w:val="0"/>
        <w:sz w:val="28"/>
      </w:rPr>
    </w:lvl>
    <w:lvl w:ilvl="2">
      <w:start w:val="1"/>
      <w:numFmt w:val="decimal"/>
      <w:pStyle w:val="SAPSection111"/>
      <w:suff w:val="space"/>
      <w:lvlText w:val="%1.%2.%3."/>
      <w:lvlJc w:val="left"/>
      <w:pPr>
        <w:ind w:left="284" w:hanging="284"/>
      </w:pPr>
      <w:rPr>
        <w:rFonts w:ascii="Times New Roman" w:hAnsi="Times New Roman" w:hint="default"/>
        <w:b/>
        <w:i w:val="0"/>
        <w:sz w:val="24"/>
      </w:rPr>
    </w:lvl>
    <w:lvl w:ilvl="3">
      <w:start w:val="1"/>
      <w:numFmt w:val="upperLetter"/>
      <w:lvlRestart w:val="1"/>
      <w:pStyle w:val="SAPAppendix"/>
      <w:suff w:val="space"/>
      <w:lvlText w:val="Appendix %4."/>
      <w:lvlJc w:val="left"/>
      <w:pPr>
        <w:ind w:left="284" w:hanging="284"/>
      </w:pPr>
      <w:rPr>
        <w:rFonts w:ascii="Times New Roman" w:hAnsi="Times New Roman" w:hint="default"/>
        <w:b/>
        <w:i w:val="0"/>
        <w:caps/>
        <w:sz w:val="28"/>
        <w:szCs w:val="28"/>
      </w:rPr>
    </w:lvl>
    <w:lvl w:ilvl="4">
      <w:start w:val="1"/>
      <w:numFmt w:val="decimal"/>
      <w:suff w:val="space"/>
      <w:lvlText w:val="Table %5."/>
      <w:lvlJc w:val="left"/>
      <w:pPr>
        <w:ind w:left="284" w:hanging="284"/>
      </w:pPr>
      <w:rPr>
        <w:rFonts w:ascii="Times New Roman" w:hAnsi="Times New Roman" w:hint="default"/>
        <w:b/>
        <w:i w:val="0"/>
        <w:caps w:val="0"/>
        <w:sz w:val="24"/>
        <w:szCs w:val="24"/>
      </w:rPr>
    </w:lvl>
    <w:lvl w:ilvl="5">
      <w:start w:val="1"/>
      <w:numFmt w:val="decimal"/>
      <w:lvlRestart w:val="4"/>
      <w:pStyle w:val="SAPFigure"/>
      <w:suff w:val="space"/>
      <w:lvlText w:val="Figure %6."/>
      <w:lvlJc w:val="left"/>
      <w:pPr>
        <w:ind w:left="284" w:hanging="284"/>
      </w:pPr>
      <w:rPr>
        <w:rFonts w:ascii="Times New Roman" w:hAnsi="Times New Roman" w:hint="default"/>
        <w:b/>
        <w:i w:val="0"/>
        <w:sz w:val="24"/>
        <w:szCs w:val="24"/>
      </w:rPr>
    </w:lvl>
    <w:lvl w:ilvl="6">
      <w:start w:val="1"/>
      <w:numFmt w:val="decimal"/>
      <w:lvlRestart w:val="4"/>
      <w:suff w:val="space"/>
      <w:lvlText w:val="Listing %7."/>
      <w:lvlJc w:val="left"/>
      <w:pPr>
        <w:ind w:left="567" w:hanging="567"/>
      </w:pPr>
      <w:rPr>
        <w:rFonts w:ascii="Times New Roman" w:hAnsi="Times New Roman" w:hint="default"/>
        <w:b/>
        <w:i w:val="0"/>
        <w:sz w:val="24"/>
        <w:szCs w:val="24"/>
      </w:rPr>
    </w:lvl>
    <w:lvl w:ilvl="7">
      <w:start w:val="1"/>
      <w:numFmt w:val="none"/>
      <w:lvlRestart w:val="5"/>
      <w:suff w:val="space"/>
      <w:lvlText w:val="%8"/>
      <w:lvlJc w:val="left"/>
      <w:pPr>
        <w:ind w:left="567" w:hanging="567"/>
      </w:pPr>
      <w:rPr>
        <w:rFonts w:ascii="Times New Roman" w:hAnsi="Times New Roman" w:hint="default"/>
        <w:b w:val="0"/>
        <w:i w:val="0"/>
        <w:sz w:val="24"/>
        <w:szCs w:val="24"/>
      </w:rPr>
    </w:lvl>
    <w:lvl w:ilvl="8">
      <w:start w:val="1"/>
      <w:numFmt w:val="none"/>
      <w:lvlText w:val=""/>
      <w:lvlJc w:val="left"/>
      <w:pPr>
        <w:tabs>
          <w:tab w:val="num" w:pos="6120"/>
        </w:tabs>
        <w:ind w:left="4320" w:hanging="1440"/>
      </w:pPr>
      <w:rPr>
        <w:rFonts w:hint="default"/>
      </w:rPr>
    </w:lvl>
  </w:abstractNum>
  <w:abstractNum w:abstractNumId="52">
    <w:nsid w:val="464C1533"/>
    <w:multiLevelType w:val="multilevel"/>
    <w:tmpl w:val="16DA1D1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48996AF4"/>
    <w:multiLevelType w:val="hybridMultilevel"/>
    <w:tmpl w:val="E5C8D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4D25EB"/>
    <w:multiLevelType w:val="hybridMultilevel"/>
    <w:tmpl w:val="D28CE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A8B09BA"/>
    <w:multiLevelType w:val="hybridMultilevel"/>
    <w:tmpl w:val="93FE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B6E058F"/>
    <w:multiLevelType w:val="hybridMultilevel"/>
    <w:tmpl w:val="76D2E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4F2A4FA3"/>
    <w:multiLevelType w:val="multilevel"/>
    <w:tmpl w:val="E586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4FF958F9"/>
    <w:multiLevelType w:val="hybridMultilevel"/>
    <w:tmpl w:val="48FA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0977DE6"/>
    <w:multiLevelType w:val="hybridMultilevel"/>
    <w:tmpl w:val="687C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2D7400E"/>
    <w:multiLevelType w:val="hybridMultilevel"/>
    <w:tmpl w:val="39CCB3D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1">
    <w:nsid w:val="53757592"/>
    <w:multiLevelType w:val="multilevel"/>
    <w:tmpl w:val="6868D4E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3AB7B5E"/>
    <w:multiLevelType w:val="hybridMultilevel"/>
    <w:tmpl w:val="15FCDF20"/>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63">
    <w:nsid w:val="54464C03"/>
    <w:multiLevelType w:val="hybridMultilevel"/>
    <w:tmpl w:val="AAB8EA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54030A3"/>
    <w:multiLevelType w:val="hybridMultilevel"/>
    <w:tmpl w:val="9A229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6BD4C60"/>
    <w:multiLevelType w:val="hybridMultilevel"/>
    <w:tmpl w:val="6E90E8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6F82428"/>
    <w:multiLevelType w:val="hybridMultilevel"/>
    <w:tmpl w:val="B524C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1F3921"/>
    <w:multiLevelType w:val="hybridMultilevel"/>
    <w:tmpl w:val="EB641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9974143"/>
    <w:multiLevelType w:val="hybridMultilevel"/>
    <w:tmpl w:val="07CC6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A943492"/>
    <w:multiLevelType w:val="hybridMultilevel"/>
    <w:tmpl w:val="C4CA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BD07668"/>
    <w:multiLevelType w:val="hybridMultilevel"/>
    <w:tmpl w:val="70C47FD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71">
    <w:nsid w:val="5BE825C1"/>
    <w:multiLevelType w:val="hybridMultilevel"/>
    <w:tmpl w:val="47F29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DC3E40"/>
    <w:multiLevelType w:val="hybridMultilevel"/>
    <w:tmpl w:val="988E0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25E73DA"/>
    <w:multiLevelType w:val="hybridMultilevel"/>
    <w:tmpl w:val="7EB0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4624A26"/>
    <w:multiLevelType w:val="hybridMultilevel"/>
    <w:tmpl w:val="18E46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5327E0B"/>
    <w:multiLevelType w:val="hybridMultilevel"/>
    <w:tmpl w:val="9A229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5B63C9F"/>
    <w:multiLevelType w:val="hybridMultilevel"/>
    <w:tmpl w:val="AA82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6EC3EFD"/>
    <w:multiLevelType w:val="hybridMultilevel"/>
    <w:tmpl w:val="826C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77A7C4C"/>
    <w:multiLevelType w:val="hybridMultilevel"/>
    <w:tmpl w:val="6CAEC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698554EC"/>
    <w:multiLevelType w:val="hybridMultilevel"/>
    <w:tmpl w:val="536CB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BE3284B"/>
    <w:multiLevelType w:val="hybridMultilevel"/>
    <w:tmpl w:val="D9CE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E2316DC"/>
    <w:multiLevelType w:val="multilevel"/>
    <w:tmpl w:val="4CA231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nsid w:val="6FDE59DF"/>
    <w:multiLevelType w:val="multilevel"/>
    <w:tmpl w:val="35C659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6FF26939"/>
    <w:multiLevelType w:val="hybridMultilevel"/>
    <w:tmpl w:val="F29E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15D3A4F"/>
    <w:multiLevelType w:val="hybridMultilevel"/>
    <w:tmpl w:val="5B2E7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26B3EA7"/>
    <w:multiLevelType w:val="hybridMultilevel"/>
    <w:tmpl w:val="BFAC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27245E3"/>
    <w:multiLevelType w:val="hybridMultilevel"/>
    <w:tmpl w:val="AC30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3071326"/>
    <w:multiLevelType w:val="hybridMultilevel"/>
    <w:tmpl w:val="4CA2313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8">
    <w:nsid w:val="734C7944"/>
    <w:multiLevelType w:val="hybridMultilevel"/>
    <w:tmpl w:val="5F3865BA"/>
    <w:lvl w:ilvl="0" w:tplc="F50C8DBE">
      <w:start w:val="1"/>
      <w:numFmt w:val="decimal"/>
      <w:lvlText w:val="%1."/>
      <w:lvlJc w:val="left"/>
      <w:pPr>
        <w:ind w:left="4260" w:hanging="114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89">
    <w:nsid w:val="758C569D"/>
    <w:multiLevelType w:val="hybridMultilevel"/>
    <w:tmpl w:val="C65A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7BC3C93"/>
    <w:multiLevelType w:val="hybridMultilevel"/>
    <w:tmpl w:val="4CA2313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1">
    <w:nsid w:val="77CA4B53"/>
    <w:multiLevelType w:val="hybridMultilevel"/>
    <w:tmpl w:val="DC66B9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2">
    <w:nsid w:val="77E3011A"/>
    <w:multiLevelType w:val="hybridMultilevel"/>
    <w:tmpl w:val="323C9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A2E1879"/>
    <w:multiLevelType w:val="hybridMultilevel"/>
    <w:tmpl w:val="2DB4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8B67CD"/>
    <w:multiLevelType w:val="hybridMultilevel"/>
    <w:tmpl w:val="E0884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BC505C6"/>
    <w:multiLevelType w:val="hybridMultilevel"/>
    <w:tmpl w:val="71B81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FD900D4"/>
    <w:multiLevelType w:val="multilevel"/>
    <w:tmpl w:val="DB98022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31"/>
  </w:num>
  <w:num w:numId="3">
    <w:abstractNumId w:val="6"/>
  </w:num>
  <w:num w:numId="4">
    <w:abstractNumId w:val="63"/>
  </w:num>
  <w:num w:numId="5">
    <w:abstractNumId w:val="53"/>
  </w:num>
  <w:num w:numId="6">
    <w:abstractNumId w:val="6"/>
    <w:lvlOverride w:ilvl="0">
      <w:startOverride w:val="2"/>
    </w:lvlOverride>
    <w:lvlOverride w:ilvl="1">
      <w:startOverride w:val="9"/>
    </w:lvlOverride>
  </w:num>
  <w:num w:numId="7">
    <w:abstractNumId w:val="6"/>
    <w:lvlOverride w:ilvl="0">
      <w:startOverride w:val="2"/>
    </w:lvlOverride>
    <w:lvlOverride w:ilvl="1">
      <w:startOverride w:val="9"/>
    </w:lvlOverride>
  </w:num>
  <w:num w:numId="8">
    <w:abstractNumId w:val="65"/>
  </w:num>
  <w:num w:numId="9">
    <w:abstractNumId w:val="94"/>
  </w:num>
  <w:num w:numId="10">
    <w:abstractNumId w:val="43"/>
  </w:num>
  <w:num w:numId="11">
    <w:abstractNumId w:val="67"/>
  </w:num>
  <w:num w:numId="12">
    <w:abstractNumId w:val="83"/>
  </w:num>
  <w:num w:numId="13">
    <w:abstractNumId w:val="12"/>
  </w:num>
  <w:num w:numId="14">
    <w:abstractNumId w:val="1"/>
  </w:num>
  <w:num w:numId="15">
    <w:abstractNumId w:val="38"/>
  </w:num>
  <w:num w:numId="16">
    <w:abstractNumId w:val="21"/>
  </w:num>
  <w:num w:numId="17">
    <w:abstractNumId w:val="36"/>
  </w:num>
  <w:num w:numId="18">
    <w:abstractNumId w:val="84"/>
  </w:num>
  <w:num w:numId="19">
    <w:abstractNumId w:val="28"/>
  </w:num>
  <w:num w:numId="20">
    <w:abstractNumId w:val="69"/>
  </w:num>
  <w:num w:numId="21">
    <w:abstractNumId w:val="59"/>
  </w:num>
  <w:num w:numId="22">
    <w:abstractNumId w:val="62"/>
  </w:num>
  <w:num w:numId="23">
    <w:abstractNumId w:val="75"/>
  </w:num>
  <w:num w:numId="24">
    <w:abstractNumId w:val="13"/>
  </w:num>
  <w:num w:numId="25">
    <w:abstractNumId w:val="5"/>
  </w:num>
  <w:num w:numId="26">
    <w:abstractNumId w:val="91"/>
  </w:num>
  <w:num w:numId="27">
    <w:abstractNumId w:val="46"/>
  </w:num>
  <w:num w:numId="28">
    <w:abstractNumId w:val="45"/>
  </w:num>
  <w:num w:numId="29">
    <w:abstractNumId w:val="66"/>
  </w:num>
  <w:num w:numId="30">
    <w:abstractNumId w:val="7"/>
  </w:num>
  <w:num w:numId="31">
    <w:abstractNumId w:val="64"/>
  </w:num>
  <w:num w:numId="32">
    <w:abstractNumId w:val="29"/>
  </w:num>
  <w:num w:numId="33">
    <w:abstractNumId w:val="93"/>
  </w:num>
  <w:num w:numId="34">
    <w:abstractNumId w:val="2"/>
  </w:num>
  <w:num w:numId="35">
    <w:abstractNumId w:val="48"/>
  </w:num>
  <w:num w:numId="36">
    <w:abstractNumId w:val="39"/>
  </w:num>
  <w:num w:numId="37">
    <w:abstractNumId w:val="3"/>
  </w:num>
  <w:num w:numId="38">
    <w:abstractNumId w:val="68"/>
  </w:num>
  <w:num w:numId="39">
    <w:abstractNumId w:val="15"/>
  </w:num>
  <w:num w:numId="40">
    <w:abstractNumId w:val="90"/>
  </w:num>
  <w:num w:numId="41">
    <w:abstractNumId w:val="60"/>
  </w:num>
  <w:num w:numId="42">
    <w:abstractNumId w:val="89"/>
  </w:num>
  <w:num w:numId="43">
    <w:abstractNumId w:val="87"/>
  </w:num>
  <w:num w:numId="44">
    <w:abstractNumId w:val="81"/>
  </w:num>
  <w:num w:numId="45">
    <w:abstractNumId w:val="0"/>
  </w:num>
  <w:num w:numId="46">
    <w:abstractNumId w:val="50"/>
  </w:num>
  <w:num w:numId="47">
    <w:abstractNumId w:val="30"/>
  </w:num>
  <w:num w:numId="48">
    <w:abstractNumId w:val="73"/>
  </w:num>
  <w:num w:numId="49">
    <w:abstractNumId w:val="76"/>
  </w:num>
  <w:num w:numId="50">
    <w:abstractNumId w:val="55"/>
  </w:num>
  <w:num w:numId="51">
    <w:abstractNumId w:val="88"/>
  </w:num>
  <w:num w:numId="52">
    <w:abstractNumId w:val="16"/>
  </w:num>
  <w:num w:numId="53">
    <w:abstractNumId w:val="22"/>
  </w:num>
  <w:num w:numId="54">
    <w:abstractNumId w:val="26"/>
  </w:num>
  <w:num w:numId="55">
    <w:abstractNumId w:val="9"/>
  </w:num>
  <w:num w:numId="56">
    <w:abstractNumId w:val="95"/>
  </w:num>
  <w:num w:numId="57">
    <w:abstractNumId w:val="54"/>
  </w:num>
  <w:num w:numId="58">
    <w:abstractNumId w:val="71"/>
  </w:num>
  <w:num w:numId="59">
    <w:abstractNumId w:val="4"/>
  </w:num>
  <w:num w:numId="60">
    <w:abstractNumId w:val="25"/>
  </w:num>
  <w:num w:numId="61">
    <w:abstractNumId w:val="19"/>
  </w:num>
  <w:num w:numId="62">
    <w:abstractNumId w:val="57"/>
  </w:num>
  <w:num w:numId="63">
    <w:abstractNumId w:val="41"/>
  </w:num>
  <w:num w:numId="64">
    <w:abstractNumId w:val="33"/>
  </w:num>
  <w:num w:numId="65">
    <w:abstractNumId w:val="92"/>
  </w:num>
  <w:num w:numId="66">
    <w:abstractNumId w:val="72"/>
  </w:num>
  <w:num w:numId="67">
    <w:abstractNumId w:val="77"/>
  </w:num>
  <w:num w:numId="68">
    <w:abstractNumId w:val="40"/>
  </w:num>
  <w:num w:numId="69">
    <w:abstractNumId w:val="41"/>
    <w:lvlOverride w:ilvl="0">
      <w:startOverride w:val="2"/>
    </w:lvlOverride>
    <w:lvlOverride w:ilvl="1">
      <w:startOverride w:val="2"/>
    </w:lvlOverride>
  </w:num>
  <w:num w:numId="70">
    <w:abstractNumId w:val="34"/>
  </w:num>
  <w:num w:numId="71">
    <w:abstractNumId w:val="10"/>
  </w:num>
  <w:num w:numId="72">
    <w:abstractNumId w:val="56"/>
  </w:num>
  <w:num w:numId="73">
    <w:abstractNumId w:val="47"/>
  </w:num>
  <w:num w:numId="74">
    <w:abstractNumId w:val="8"/>
  </w:num>
  <w:num w:numId="75">
    <w:abstractNumId w:val="49"/>
  </w:num>
  <w:num w:numId="76">
    <w:abstractNumId w:val="70"/>
  </w:num>
  <w:num w:numId="77">
    <w:abstractNumId w:val="23"/>
  </w:num>
  <w:num w:numId="78">
    <w:abstractNumId w:val="42"/>
  </w:num>
  <w:num w:numId="79">
    <w:abstractNumId w:val="44"/>
  </w:num>
  <w:num w:numId="80">
    <w:abstractNumId w:val="78"/>
  </w:num>
  <w:num w:numId="81">
    <w:abstractNumId w:val="80"/>
  </w:num>
  <w:num w:numId="82">
    <w:abstractNumId w:val="51"/>
  </w:num>
  <w:num w:numId="83">
    <w:abstractNumId w:val="82"/>
  </w:num>
  <w:num w:numId="84">
    <w:abstractNumId w:val="35"/>
  </w:num>
  <w:num w:numId="85">
    <w:abstractNumId w:val="37"/>
  </w:num>
  <w:num w:numId="86">
    <w:abstractNumId w:val="61"/>
  </w:num>
  <w:num w:numId="87">
    <w:abstractNumId w:val="96"/>
  </w:num>
  <w:num w:numId="88">
    <w:abstractNumId w:val="52"/>
  </w:num>
  <w:num w:numId="89">
    <w:abstractNumId w:val="17"/>
  </w:num>
  <w:num w:numId="90">
    <w:abstractNumId w:val="14"/>
  </w:num>
  <w:num w:numId="91">
    <w:abstractNumId w:val="86"/>
  </w:num>
  <w:num w:numId="92">
    <w:abstractNumId w:val="85"/>
  </w:num>
  <w:num w:numId="93">
    <w:abstractNumId w:val="58"/>
  </w:num>
  <w:num w:numId="94">
    <w:abstractNumId w:val="11"/>
  </w:num>
  <w:num w:numId="95">
    <w:abstractNumId w:val="18"/>
  </w:num>
  <w:num w:numId="96">
    <w:abstractNumId w:val="32"/>
  </w:num>
  <w:num w:numId="97">
    <w:abstractNumId w:val="24"/>
  </w:num>
  <w:num w:numId="98">
    <w:abstractNumId w:val="20"/>
  </w:num>
  <w:num w:numId="99">
    <w:abstractNumId w:val="79"/>
  </w:num>
  <w:num w:numId="100">
    <w:abstractNumId w:val="74"/>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irculation&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zst0pe9v92wx6eaxf6pwstvvxxs0tzd5rfr&quot;&gt;Jamal Endnote Lib1 (11.6&lt;record-ids&gt;&lt;item&gt;15&lt;/item&gt;&lt;item&gt;16&lt;/item&gt;&lt;item&gt;24&lt;/item&gt;&lt;item&gt;25&lt;/item&gt;&lt;item&gt;27&lt;/item&gt;&lt;item&gt;29&lt;/item&gt;&lt;item&gt;30&lt;/item&gt;&lt;item&gt;35&lt;/item&gt;&lt;item&gt;36&lt;/item&gt;&lt;item&gt;39&lt;/item&gt;&lt;item&gt;41&lt;/item&gt;&lt;item&gt;42&lt;/item&gt;&lt;item&gt;43&lt;/item&gt;&lt;item&gt;45&lt;/item&gt;&lt;item&gt;46&lt;/item&gt;&lt;item&gt;47&lt;/item&gt;&lt;item&gt;54&lt;/item&gt;&lt;item&gt;58&lt;/item&gt;&lt;item&gt;59&lt;/item&gt;&lt;item&gt;139&lt;/item&gt;&lt;item&gt;210&lt;/item&gt;&lt;item&gt;211&lt;/item&gt;&lt;item&gt;267&lt;/item&gt;&lt;item&gt;268&lt;/item&gt;&lt;item&gt;269&lt;/item&gt;&lt;item&gt;270&lt;/item&gt;&lt;item&gt;272&lt;/item&gt;&lt;item&gt;274&lt;/item&gt;&lt;item&gt;275&lt;/item&gt;&lt;item&gt;370&lt;/item&gt;&lt;item&gt;371&lt;/item&gt;&lt;item&gt;372&lt;/item&gt;&lt;item&gt;376&lt;/item&gt;&lt;item&gt;413&lt;/item&gt;&lt;item&gt;414&lt;/item&gt;&lt;item&gt;499&lt;/item&gt;&lt;item&gt;504&lt;/item&gt;&lt;item&gt;509&lt;/item&gt;&lt;item&gt;513&lt;/item&gt;&lt;item&gt;536&lt;/item&gt;&lt;item&gt;672&lt;/item&gt;&lt;item&gt;675&lt;/item&gt;&lt;item&gt;681&lt;/item&gt;&lt;item&gt;882&lt;/item&gt;&lt;item&gt;886&lt;/item&gt;&lt;item&gt;888&lt;/item&gt;&lt;item&gt;890&lt;/item&gt;&lt;item&gt;892&lt;/item&gt;&lt;item&gt;894&lt;/item&gt;&lt;item&gt;897&lt;/item&gt;&lt;item&gt;900&lt;/item&gt;&lt;item&gt;903&lt;/item&gt;&lt;item&gt;907&lt;/item&gt;&lt;item&gt;914&lt;/item&gt;&lt;item&gt;916&lt;/item&gt;&lt;item&gt;918&lt;/item&gt;&lt;item&gt;921&lt;/item&gt;&lt;item&gt;922&lt;/item&gt;&lt;item&gt;925&lt;/item&gt;&lt;item&gt;928&lt;/item&gt;&lt;item&gt;930&lt;/item&gt;&lt;item&gt;933&lt;/item&gt;&lt;item&gt;961&lt;/item&gt;&lt;item&gt;997&lt;/item&gt;&lt;item&gt;1000&lt;/item&gt;&lt;item&gt;1001&lt;/item&gt;&lt;item&gt;1004&lt;/item&gt;&lt;item&gt;1005&lt;/item&gt;&lt;item&gt;1007&lt;/item&gt;&lt;item&gt;1008&lt;/item&gt;&lt;item&gt;1010&lt;/item&gt;&lt;item&gt;1014&lt;/item&gt;&lt;item&gt;1017&lt;/item&gt;&lt;item&gt;1018&lt;/item&gt;&lt;item&gt;1024&lt;/item&gt;&lt;item&gt;1025&lt;/item&gt;&lt;item&gt;1026&lt;/item&gt;&lt;item&gt;1027&lt;/item&gt;&lt;item&gt;1056&lt;/item&gt;&lt;item&gt;1058&lt;/item&gt;&lt;item&gt;1061&lt;/item&gt;&lt;item&gt;1062&lt;/item&gt;&lt;item&gt;1063&lt;/item&gt;&lt;item&gt;1065&lt;/item&gt;&lt;item&gt;1066&lt;/item&gt;&lt;item&gt;1070&lt;/item&gt;&lt;item&gt;1072&lt;/item&gt;&lt;item&gt;1084&lt;/item&gt;&lt;item&gt;1085&lt;/item&gt;&lt;item&gt;1086&lt;/item&gt;&lt;item&gt;1088&lt;/item&gt;&lt;item&gt;1089&lt;/item&gt;&lt;item&gt;1090&lt;/item&gt;&lt;item&gt;1099&lt;/item&gt;&lt;item&gt;1102&lt;/item&gt;&lt;item&gt;1105&lt;/item&gt;&lt;item&gt;1116&lt;/item&gt;&lt;item&gt;1118&lt;/item&gt;&lt;item&gt;1124&lt;/item&gt;&lt;item&gt;1125&lt;/item&gt;&lt;item&gt;1127&lt;/item&gt;&lt;item&gt;1128&lt;/item&gt;&lt;item&gt;1132&lt;/item&gt;&lt;item&gt;1134&lt;/item&gt;&lt;item&gt;1135&lt;/item&gt;&lt;item&gt;1137&lt;/item&gt;&lt;item&gt;1139&lt;/item&gt;&lt;item&gt;1210&lt;/item&gt;&lt;item&gt;1215&lt;/item&gt;&lt;item&gt;1216&lt;/item&gt;&lt;item&gt;1217&lt;/item&gt;&lt;item&gt;1222&lt;/item&gt;&lt;item&gt;1223&lt;/item&gt;&lt;item&gt;1224&lt;/item&gt;&lt;item&gt;1226&lt;/item&gt;&lt;item&gt;1229&lt;/item&gt;&lt;item&gt;1330&lt;/item&gt;&lt;item&gt;1335&lt;/item&gt;&lt;item&gt;1386&lt;/item&gt;&lt;item&gt;1419&lt;/item&gt;&lt;item&gt;1434&lt;/item&gt;&lt;item&gt;1445&lt;/item&gt;&lt;item&gt;1453&lt;/item&gt;&lt;item&gt;1477&lt;/item&gt;&lt;item&gt;1554&lt;/item&gt;&lt;item&gt;1607&lt;/item&gt;&lt;item&gt;1639&lt;/item&gt;&lt;item&gt;1642&lt;/item&gt;&lt;item&gt;1645&lt;/item&gt;&lt;item&gt;1676&lt;/item&gt;&lt;item&gt;1687&lt;/item&gt;&lt;item&gt;1689&lt;/item&gt;&lt;item&gt;1699&lt;/item&gt;&lt;item&gt;1702&lt;/item&gt;&lt;item&gt;1705&lt;/item&gt;&lt;item&gt;1707&lt;/item&gt;&lt;item&gt;1711&lt;/item&gt;&lt;item&gt;1713&lt;/item&gt;&lt;item&gt;1719&lt;/item&gt;&lt;item&gt;1722&lt;/item&gt;&lt;item&gt;1726&lt;/item&gt;&lt;item&gt;1729&lt;/item&gt;&lt;item&gt;1730&lt;/item&gt;&lt;item&gt;1738&lt;/item&gt;&lt;item&gt;1739&lt;/item&gt;&lt;item&gt;1745&lt;/item&gt;&lt;item&gt;1746&lt;/item&gt;&lt;item&gt;1754&lt;/item&gt;&lt;item&gt;1764&lt;/item&gt;&lt;item&gt;1774&lt;/item&gt;&lt;item&gt;1787&lt;/item&gt;&lt;item&gt;1788&lt;/item&gt;&lt;item&gt;1789&lt;/item&gt;&lt;item&gt;1827&lt;/item&gt;&lt;item&gt;1860&lt;/item&gt;&lt;item&gt;1861&lt;/item&gt;&lt;item&gt;1865&lt;/item&gt;&lt;item&gt;1873&lt;/item&gt;&lt;item&gt;1878&lt;/item&gt;&lt;item&gt;1879&lt;/item&gt;&lt;item&gt;1881&lt;/item&gt;&lt;item&gt;1882&lt;/item&gt;&lt;item&gt;1883&lt;/item&gt;&lt;item&gt;1886&lt;/item&gt;&lt;item&gt;1888&lt;/item&gt;&lt;item&gt;1902&lt;/item&gt;&lt;item&gt;1903&lt;/item&gt;&lt;item&gt;1905&lt;/item&gt;&lt;item&gt;1906&lt;/item&gt;&lt;item&gt;1908&lt;/item&gt;&lt;item&gt;1915&lt;/item&gt;&lt;item&gt;1916&lt;/item&gt;&lt;item&gt;1919&lt;/item&gt;&lt;item&gt;1921&lt;/item&gt;&lt;item&gt;1956&lt;/item&gt;&lt;item&gt;1971&lt;/item&gt;&lt;item&gt;1976&lt;/item&gt;&lt;item&gt;1990&lt;/item&gt;&lt;item&gt;1991&lt;/item&gt;&lt;item&gt;2000&lt;/item&gt;&lt;item&gt;2096&lt;/item&gt;&lt;item&gt;2107&lt;/item&gt;&lt;item&gt;2109&lt;/item&gt;&lt;item&gt;2110&lt;/item&gt;&lt;item&gt;2113&lt;/item&gt;&lt;item&gt;2114&lt;/item&gt;&lt;item&gt;2120&lt;/item&gt;&lt;item&gt;2122&lt;/item&gt;&lt;item&gt;2123&lt;/item&gt;&lt;item&gt;2131&lt;/item&gt;&lt;item&gt;2135&lt;/item&gt;&lt;item&gt;2136&lt;/item&gt;&lt;/record-ids&gt;&lt;/item&gt;&lt;/Libraries&gt;"/>
  </w:docVars>
  <w:rsids>
    <w:rsidRoot w:val="00937544"/>
    <w:rsid w:val="000004B8"/>
    <w:rsid w:val="00000FBD"/>
    <w:rsid w:val="000010E0"/>
    <w:rsid w:val="000012D3"/>
    <w:rsid w:val="000013CF"/>
    <w:rsid w:val="0000165B"/>
    <w:rsid w:val="000019F4"/>
    <w:rsid w:val="00001CCA"/>
    <w:rsid w:val="00001E17"/>
    <w:rsid w:val="0000205C"/>
    <w:rsid w:val="00002087"/>
    <w:rsid w:val="00002176"/>
    <w:rsid w:val="0000255A"/>
    <w:rsid w:val="000027DA"/>
    <w:rsid w:val="00002989"/>
    <w:rsid w:val="00002AC5"/>
    <w:rsid w:val="00002B96"/>
    <w:rsid w:val="00002C52"/>
    <w:rsid w:val="0000358A"/>
    <w:rsid w:val="0000361B"/>
    <w:rsid w:val="000039FF"/>
    <w:rsid w:val="00003C50"/>
    <w:rsid w:val="00004884"/>
    <w:rsid w:val="00004971"/>
    <w:rsid w:val="00004B92"/>
    <w:rsid w:val="00004E7A"/>
    <w:rsid w:val="00004EE4"/>
    <w:rsid w:val="00004F1D"/>
    <w:rsid w:val="0000521A"/>
    <w:rsid w:val="00005474"/>
    <w:rsid w:val="00005913"/>
    <w:rsid w:val="00005C4B"/>
    <w:rsid w:val="0000624E"/>
    <w:rsid w:val="000067E9"/>
    <w:rsid w:val="00006B09"/>
    <w:rsid w:val="00006D57"/>
    <w:rsid w:val="00007049"/>
    <w:rsid w:val="000076E6"/>
    <w:rsid w:val="00007807"/>
    <w:rsid w:val="00007D2A"/>
    <w:rsid w:val="00007E37"/>
    <w:rsid w:val="00007ED3"/>
    <w:rsid w:val="00007F72"/>
    <w:rsid w:val="00007FCD"/>
    <w:rsid w:val="000103BD"/>
    <w:rsid w:val="00010765"/>
    <w:rsid w:val="00010ACA"/>
    <w:rsid w:val="00011377"/>
    <w:rsid w:val="0001159D"/>
    <w:rsid w:val="00011658"/>
    <w:rsid w:val="00011DD3"/>
    <w:rsid w:val="00011E75"/>
    <w:rsid w:val="00011EE4"/>
    <w:rsid w:val="00011F24"/>
    <w:rsid w:val="00012214"/>
    <w:rsid w:val="00012572"/>
    <w:rsid w:val="000125C8"/>
    <w:rsid w:val="00012AFB"/>
    <w:rsid w:val="00012B31"/>
    <w:rsid w:val="00012B3F"/>
    <w:rsid w:val="00012B6E"/>
    <w:rsid w:val="0001354D"/>
    <w:rsid w:val="000136F4"/>
    <w:rsid w:val="00013849"/>
    <w:rsid w:val="00013B9A"/>
    <w:rsid w:val="00013CB5"/>
    <w:rsid w:val="00013DBE"/>
    <w:rsid w:val="000144E0"/>
    <w:rsid w:val="00014DFD"/>
    <w:rsid w:val="00014E7F"/>
    <w:rsid w:val="000151CB"/>
    <w:rsid w:val="000154EA"/>
    <w:rsid w:val="00015C90"/>
    <w:rsid w:val="000164BC"/>
    <w:rsid w:val="00016572"/>
    <w:rsid w:val="00016E99"/>
    <w:rsid w:val="00016ECB"/>
    <w:rsid w:val="00016FB1"/>
    <w:rsid w:val="0001729C"/>
    <w:rsid w:val="0001742F"/>
    <w:rsid w:val="0001762F"/>
    <w:rsid w:val="000203C8"/>
    <w:rsid w:val="000207FB"/>
    <w:rsid w:val="000208DD"/>
    <w:rsid w:val="00020935"/>
    <w:rsid w:val="00020F35"/>
    <w:rsid w:val="00021034"/>
    <w:rsid w:val="00021117"/>
    <w:rsid w:val="000211EE"/>
    <w:rsid w:val="00021697"/>
    <w:rsid w:val="000218A9"/>
    <w:rsid w:val="00021A15"/>
    <w:rsid w:val="00021A49"/>
    <w:rsid w:val="00021B80"/>
    <w:rsid w:val="00022121"/>
    <w:rsid w:val="0002272A"/>
    <w:rsid w:val="00022B67"/>
    <w:rsid w:val="000237C1"/>
    <w:rsid w:val="0002383F"/>
    <w:rsid w:val="00023DF8"/>
    <w:rsid w:val="00024009"/>
    <w:rsid w:val="000242EC"/>
    <w:rsid w:val="000244F8"/>
    <w:rsid w:val="0002452B"/>
    <w:rsid w:val="0002469F"/>
    <w:rsid w:val="000247E2"/>
    <w:rsid w:val="000249C6"/>
    <w:rsid w:val="00024BB1"/>
    <w:rsid w:val="00024DD4"/>
    <w:rsid w:val="000256B9"/>
    <w:rsid w:val="00025739"/>
    <w:rsid w:val="00025D6D"/>
    <w:rsid w:val="00025F4C"/>
    <w:rsid w:val="00025F70"/>
    <w:rsid w:val="00026594"/>
    <w:rsid w:val="00026646"/>
    <w:rsid w:val="0002669B"/>
    <w:rsid w:val="00026729"/>
    <w:rsid w:val="000267CD"/>
    <w:rsid w:val="0002680E"/>
    <w:rsid w:val="00026C75"/>
    <w:rsid w:val="00026DD8"/>
    <w:rsid w:val="00026EC7"/>
    <w:rsid w:val="000273D3"/>
    <w:rsid w:val="000273D5"/>
    <w:rsid w:val="00027458"/>
    <w:rsid w:val="00027B8D"/>
    <w:rsid w:val="00027CD3"/>
    <w:rsid w:val="00027EC8"/>
    <w:rsid w:val="0003001C"/>
    <w:rsid w:val="00030237"/>
    <w:rsid w:val="00030308"/>
    <w:rsid w:val="000304FF"/>
    <w:rsid w:val="00030505"/>
    <w:rsid w:val="00030642"/>
    <w:rsid w:val="000306AE"/>
    <w:rsid w:val="00030A19"/>
    <w:rsid w:val="00030E03"/>
    <w:rsid w:val="00030E7E"/>
    <w:rsid w:val="000314AC"/>
    <w:rsid w:val="000315C3"/>
    <w:rsid w:val="000315CB"/>
    <w:rsid w:val="00031666"/>
    <w:rsid w:val="00031FC8"/>
    <w:rsid w:val="000323E0"/>
    <w:rsid w:val="00032928"/>
    <w:rsid w:val="000329C3"/>
    <w:rsid w:val="00032AB5"/>
    <w:rsid w:val="00032AF4"/>
    <w:rsid w:val="00032B54"/>
    <w:rsid w:val="00032B62"/>
    <w:rsid w:val="00032CFF"/>
    <w:rsid w:val="00032E60"/>
    <w:rsid w:val="00032F0D"/>
    <w:rsid w:val="000330AC"/>
    <w:rsid w:val="000330D3"/>
    <w:rsid w:val="000332DE"/>
    <w:rsid w:val="000334F6"/>
    <w:rsid w:val="00033A5E"/>
    <w:rsid w:val="00033BFB"/>
    <w:rsid w:val="00033E24"/>
    <w:rsid w:val="00033EB3"/>
    <w:rsid w:val="0003408A"/>
    <w:rsid w:val="00034692"/>
    <w:rsid w:val="00034BA4"/>
    <w:rsid w:val="00034CB4"/>
    <w:rsid w:val="00035172"/>
    <w:rsid w:val="0003538C"/>
    <w:rsid w:val="000356CF"/>
    <w:rsid w:val="00035EF3"/>
    <w:rsid w:val="00035F9D"/>
    <w:rsid w:val="00036041"/>
    <w:rsid w:val="000365C4"/>
    <w:rsid w:val="00036D67"/>
    <w:rsid w:val="000371F2"/>
    <w:rsid w:val="000374C5"/>
    <w:rsid w:val="0003799B"/>
    <w:rsid w:val="00037CE7"/>
    <w:rsid w:val="000401A6"/>
    <w:rsid w:val="00040301"/>
    <w:rsid w:val="00040AD5"/>
    <w:rsid w:val="00040DCD"/>
    <w:rsid w:val="000414F4"/>
    <w:rsid w:val="000419BF"/>
    <w:rsid w:val="00041D28"/>
    <w:rsid w:val="00042012"/>
    <w:rsid w:val="0004223D"/>
    <w:rsid w:val="00042307"/>
    <w:rsid w:val="000424D3"/>
    <w:rsid w:val="00042507"/>
    <w:rsid w:val="000427E7"/>
    <w:rsid w:val="00043114"/>
    <w:rsid w:val="0004354A"/>
    <w:rsid w:val="0004398D"/>
    <w:rsid w:val="00043A2E"/>
    <w:rsid w:val="00043B56"/>
    <w:rsid w:val="00043B84"/>
    <w:rsid w:val="00043BFA"/>
    <w:rsid w:val="00043C66"/>
    <w:rsid w:val="00043DD3"/>
    <w:rsid w:val="00043F40"/>
    <w:rsid w:val="000443B7"/>
    <w:rsid w:val="00044A14"/>
    <w:rsid w:val="00045805"/>
    <w:rsid w:val="00045A48"/>
    <w:rsid w:val="00045B69"/>
    <w:rsid w:val="00046972"/>
    <w:rsid w:val="00046BCD"/>
    <w:rsid w:val="000470CD"/>
    <w:rsid w:val="000474EC"/>
    <w:rsid w:val="00047584"/>
    <w:rsid w:val="000477B6"/>
    <w:rsid w:val="00047B07"/>
    <w:rsid w:val="00047C30"/>
    <w:rsid w:val="00047C9A"/>
    <w:rsid w:val="00047E90"/>
    <w:rsid w:val="00047F37"/>
    <w:rsid w:val="0005015B"/>
    <w:rsid w:val="000502E3"/>
    <w:rsid w:val="0005060D"/>
    <w:rsid w:val="00050632"/>
    <w:rsid w:val="00050937"/>
    <w:rsid w:val="00051134"/>
    <w:rsid w:val="00051253"/>
    <w:rsid w:val="00051916"/>
    <w:rsid w:val="00051B4E"/>
    <w:rsid w:val="00051B73"/>
    <w:rsid w:val="00051E66"/>
    <w:rsid w:val="00052000"/>
    <w:rsid w:val="0005213A"/>
    <w:rsid w:val="00052149"/>
    <w:rsid w:val="000522B9"/>
    <w:rsid w:val="0005261F"/>
    <w:rsid w:val="000526B9"/>
    <w:rsid w:val="000528B6"/>
    <w:rsid w:val="00052A94"/>
    <w:rsid w:val="00052E46"/>
    <w:rsid w:val="0005301F"/>
    <w:rsid w:val="000533AC"/>
    <w:rsid w:val="00053631"/>
    <w:rsid w:val="00053717"/>
    <w:rsid w:val="000537F3"/>
    <w:rsid w:val="00053A2E"/>
    <w:rsid w:val="00053F9C"/>
    <w:rsid w:val="000541A8"/>
    <w:rsid w:val="0005477C"/>
    <w:rsid w:val="000548EC"/>
    <w:rsid w:val="0005490C"/>
    <w:rsid w:val="000549D9"/>
    <w:rsid w:val="00054E9B"/>
    <w:rsid w:val="00054E9E"/>
    <w:rsid w:val="00054EEF"/>
    <w:rsid w:val="000551CE"/>
    <w:rsid w:val="000553A3"/>
    <w:rsid w:val="00055730"/>
    <w:rsid w:val="00055AA5"/>
    <w:rsid w:val="00055EF8"/>
    <w:rsid w:val="000560FD"/>
    <w:rsid w:val="0005641E"/>
    <w:rsid w:val="00056591"/>
    <w:rsid w:val="000567FD"/>
    <w:rsid w:val="000568AF"/>
    <w:rsid w:val="00056B3B"/>
    <w:rsid w:val="00056E8E"/>
    <w:rsid w:val="00056EF8"/>
    <w:rsid w:val="00056FDF"/>
    <w:rsid w:val="000570BB"/>
    <w:rsid w:val="000570BC"/>
    <w:rsid w:val="000573C6"/>
    <w:rsid w:val="0005752B"/>
    <w:rsid w:val="0005752D"/>
    <w:rsid w:val="0005782F"/>
    <w:rsid w:val="000579C7"/>
    <w:rsid w:val="00057D2D"/>
    <w:rsid w:val="00060103"/>
    <w:rsid w:val="00060181"/>
    <w:rsid w:val="00060299"/>
    <w:rsid w:val="00060A96"/>
    <w:rsid w:val="000613C6"/>
    <w:rsid w:val="00061833"/>
    <w:rsid w:val="00061E97"/>
    <w:rsid w:val="00061F2E"/>
    <w:rsid w:val="000620A7"/>
    <w:rsid w:val="00062231"/>
    <w:rsid w:val="0006227E"/>
    <w:rsid w:val="00062795"/>
    <w:rsid w:val="000628F9"/>
    <w:rsid w:val="00062925"/>
    <w:rsid w:val="00063276"/>
    <w:rsid w:val="000637C1"/>
    <w:rsid w:val="00063C1D"/>
    <w:rsid w:val="00063C7A"/>
    <w:rsid w:val="00063FBB"/>
    <w:rsid w:val="00064487"/>
    <w:rsid w:val="000644A3"/>
    <w:rsid w:val="00064690"/>
    <w:rsid w:val="000648FD"/>
    <w:rsid w:val="00064F42"/>
    <w:rsid w:val="00064F80"/>
    <w:rsid w:val="000654A9"/>
    <w:rsid w:val="000655E0"/>
    <w:rsid w:val="00065AF7"/>
    <w:rsid w:val="00065E94"/>
    <w:rsid w:val="000665AF"/>
    <w:rsid w:val="00066776"/>
    <w:rsid w:val="00066916"/>
    <w:rsid w:val="00066EA0"/>
    <w:rsid w:val="000675CD"/>
    <w:rsid w:val="0006760F"/>
    <w:rsid w:val="000676A0"/>
    <w:rsid w:val="00067774"/>
    <w:rsid w:val="00067B81"/>
    <w:rsid w:val="00067BC4"/>
    <w:rsid w:val="00067C07"/>
    <w:rsid w:val="00067DBC"/>
    <w:rsid w:val="00070025"/>
    <w:rsid w:val="000708EA"/>
    <w:rsid w:val="00071162"/>
    <w:rsid w:val="00071AAB"/>
    <w:rsid w:val="00071D74"/>
    <w:rsid w:val="00071D8E"/>
    <w:rsid w:val="00071E10"/>
    <w:rsid w:val="000720A5"/>
    <w:rsid w:val="00072315"/>
    <w:rsid w:val="00072399"/>
    <w:rsid w:val="00072982"/>
    <w:rsid w:val="000729FC"/>
    <w:rsid w:val="00072FF9"/>
    <w:rsid w:val="00073559"/>
    <w:rsid w:val="0007356B"/>
    <w:rsid w:val="000739C6"/>
    <w:rsid w:val="00073EA5"/>
    <w:rsid w:val="00074236"/>
    <w:rsid w:val="000749FE"/>
    <w:rsid w:val="00074AD8"/>
    <w:rsid w:val="00074E75"/>
    <w:rsid w:val="0007503E"/>
    <w:rsid w:val="00075739"/>
    <w:rsid w:val="00075C10"/>
    <w:rsid w:val="00075EA4"/>
    <w:rsid w:val="0007622F"/>
    <w:rsid w:val="00076672"/>
    <w:rsid w:val="00076A51"/>
    <w:rsid w:val="00077208"/>
    <w:rsid w:val="000774E6"/>
    <w:rsid w:val="000776A0"/>
    <w:rsid w:val="0007784B"/>
    <w:rsid w:val="00077E07"/>
    <w:rsid w:val="00077F63"/>
    <w:rsid w:val="0008012B"/>
    <w:rsid w:val="000804EB"/>
    <w:rsid w:val="00080509"/>
    <w:rsid w:val="00080901"/>
    <w:rsid w:val="00080B79"/>
    <w:rsid w:val="00080FEB"/>
    <w:rsid w:val="0008101D"/>
    <w:rsid w:val="00081086"/>
    <w:rsid w:val="000816DA"/>
    <w:rsid w:val="0008186A"/>
    <w:rsid w:val="00081AAE"/>
    <w:rsid w:val="00081BB0"/>
    <w:rsid w:val="00081CF6"/>
    <w:rsid w:val="0008247B"/>
    <w:rsid w:val="00082909"/>
    <w:rsid w:val="00082E8A"/>
    <w:rsid w:val="00082F7F"/>
    <w:rsid w:val="000837CC"/>
    <w:rsid w:val="0008393F"/>
    <w:rsid w:val="00083957"/>
    <w:rsid w:val="0008398C"/>
    <w:rsid w:val="00083CBE"/>
    <w:rsid w:val="00083ECF"/>
    <w:rsid w:val="000841C7"/>
    <w:rsid w:val="00084529"/>
    <w:rsid w:val="00084550"/>
    <w:rsid w:val="00084795"/>
    <w:rsid w:val="00084E05"/>
    <w:rsid w:val="00084F17"/>
    <w:rsid w:val="00085099"/>
    <w:rsid w:val="00085136"/>
    <w:rsid w:val="00085217"/>
    <w:rsid w:val="00085226"/>
    <w:rsid w:val="00085682"/>
    <w:rsid w:val="00085B1E"/>
    <w:rsid w:val="00085DEC"/>
    <w:rsid w:val="00086205"/>
    <w:rsid w:val="0008640E"/>
    <w:rsid w:val="00086D37"/>
    <w:rsid w:val="00086FBE"/>
    <w:rsid w:val="0008717D"/>
    <w:rsid w:val="0008723D"/>
    <w:rsid w:val="0008734C"/>
    <w:rsid w:val="000873D0"/>
    <w:rsid w:val="000875CC"/>
    <w:rsid w:val="00087946"/>
    <w:rsid w:val="00087B0C"/>
    <w:rsid w:val="00087F14"/>
    <w:rsid w:val="00087FD8"/>
    <w:rsid w:val="00090161"/>
    <w:rsid w:val="00090176"/>
    <w:rsid w:val="00090923"/>
    <w:rsid w:val="00090B6A"/>
    <w:rsid w:val="00090C82"/>
    <w:rsid w:val="00090FA3"/>
    <w:rsid w:val="000910EA"/>
    <w:rsid w:val="0009116C"/>
    <w:rsid w:val="000918EE"/>
    <w:rsid w:val="00091948"/>
    <w:rsid w:val="00091A82"/>
    <w:rsid w:val="00091B44"/>
    <w:rsid w:val="00091B91"/>
    <w:rsid w:val="00091DF1"/>
    <w:rsid w:val="00091E25"/>
    <w:rsid w:val="00092068"/>
    <w:rsid w:val="00092493"/>
    <w:rsid w:val="00092673"/>
    <w:rsid w:val="00092674"/>
    <w:rsid w:val="00092D7B"/>
    <w:rsid w:val="000932F4"/>
    <w:rsid w:val="00093366"/>
    <w:rsid w:val="00093398"/>
    <w:rsid w:val="000937DD"/>
    <w:rsid w:val="00093B3C"/>
    <w:rsid w:val="00093D46"/>
    <w:rsid w:val="00094015"/>
    <w:rsid w:val="000941CF"/>
    <w:rsid w:val="00094301"/>
    <w:rsid w:val="00094A53"/>
    <w:rsid w:val="000951FA"/>
    <w:rsid w:val="000952F4"/>
    <w:rsid w:val="00095404"/>
    <w:rsid w:val="0009553D"/>
    <w:rsid w:val="00095958"/>
    <w:rsid w:val="000962BA"/>
    <w:rsid w:val="00096358"/>
    <w:rsid w:val="0009691A"/>
    <w:rsid w:val="000969BA"/>
    <w:rsid w:val="00096A3A"/>
    <w:rsid w:val="00096AEE"/>
    <w:rsid w:val="00096E43"/>
    <w:rsid w:val="00096F77"/>
    <w:rsid w:val="000970F2"/>
    <w:rsid w:val="00097387"/>
    <w:rsid w:val="00097595"/>
    <w:rsid w:val="00097E1B"/>
    <w:rsid w:val="000A0136"/>
    <w:rsid w:val="000A02C2"/>
    <w:rsid w:val="000A0367"/>
    <w:rsid w:val="000A04B7"/>
    <w:rsid w:val="000A0642"/>
    <w:rsid w:val="000A0EEB"/>
    <w:rsid w:val="000A0FBB"/>
    <w:rsid w:val="000A10F3"/>
    <w:rsid w:val="000A1396"/>
    <w:rsid w:val="000A1441"/>
    <w:rsid w:val="000A1741"/>
    <w:rsid w:val="000A1920"/>
    <w:rsid w:val="000A1B13"/>
    <w:rsid w:val="000A1F10"/>
    <w:rsid w:val="000A2213"/>
    <w:rsid w:val="000A2702"/>
    <w:rsid w:val="000A2708"/>
    <w:rsid w:val="000A281D"/>
    <w:rsid w:val="000A2A57"/>
    <w:rsid w:val="000A3557"/>
    <w:rsid w:val="000A36B7"/>
    <w:rsid w:val="000A37F3"/>
    <w:rsid w:val="000A3A5E"/>
    <w:rsid w:val="000A3C58"/>
    <w:rsid w:val="000A3C87"/>
    <w:rsid w:val="000A3E66"/>
    <w:rsid w:val="000A3F9E"/>
    <w:rsid w:val="000A3FA4"/>
    <w:rsid w:val="000A4152"/>
    <w:rsid w:val="000A43F4"/>
    <w:rsid w:val="000A45E9"/>
    <w:rsid w:val="000A4626"/>
    <w:rsid w:val="000A49D0"/>
    <w:rsid w:val="000A4A4C"/>
    <w:rsid w:val="000A4B33"/>
    <w:rsid w:val="000A4CFD"/>
    <w:rsid w:val="000A519A"/>
    <w:rsid w:val="000A571F"/>
    <w:rsid w:val="000A5740"/>
    <w:rsid w:val="000A578C"/>
    <w:rsid w:val="000A5E4F"/>
    <w:rsid w:val="000A6113"/>
    <w:rsid w:val="000A68BD"/>
    <w:rsid w:val="000A69F5"/>
    <w:rsid w:val="000A6D80"/>
    <w:rsid w:val="000A6E4E"/>
    <w:rsid w:val="000A793A"/>
    <w:rsid w:val="000A79C8"/>
    <w:rsid w:val="000A7DE4"/>
    <w:rsid w:val="000A7F4B"/>
    <w:rsid w:val="000B0364"/>
    <w:rsid w:val="000B06E2"/>
    <w:rsid w:val="000B1163"/>
    <w:rsid w:val="000B1170"/>
    <w:rsid w:val="000B12BF"/>
    <w:rsid w:val="000B155E"/>
    <w:rsid w:val="000B187E"/>
    <w:rsid w:val="000B1C57"/>
    <w:rsid w:val="000B222E"/>
    <w:rsid w:val="000B24C3"/>
    <w:rsid w:val="000B25DD"/>
    <w:rsid w:val="000B2720"/>
    <w:rsid w:val="000B2CD4"/>
    <w:rsid w:val="000B32A2"/>
    <w:rsid w:val="000B3784"/>
    <w:rsid w:val="000B388A"/>
    <w:rsid w:val="000B38A3"/>
    <w:rsid w:val="000B3D3B"/>
    <w:rsid w:val="000B3D66"/>
    <w:rsid w:val="000B3D9F"/>
    <w:rsid w:val="000B43BA"/>
    <w:rsid w:val="000B443D"/>
    <w:rsid w:val="000B44B0"/>
    <w:rsid w:val="000B4855"/>
    <w:rsid w:val="000B4B0B"/>
    <w:rsid w:val="000B5113"/>
    <w:rsid w:val="000B54D1"/>
    <w:rsid w:val="000B57BC"/>
    <w:rsid w:val="000B582F"/>
    <w:rsid w:val="000B5AC9"/>
    <w:rsid w:val="000B60AA"/>
    <w:rsid w:val="000B6401"/>
    <w:rsid w:val="000B68C2"/>
    <w:rsid w:val="000B6D32"/>
    <w:rsid w:val="000B7103"/>
    <w:rsid w:val="000B729C"/>
    <w:rsid w:val="000B7687"/>
    <w:rsid w:val="000B797E"/>
    <w:rsid w:val="000B7A68"/>
    <w:rsid w:val="000C01BB"/>
    <w:rsid w:val="000C04C3"/>
    <w:rsid w:val="000C05CD"/>
    <w:rsid w:val="000C062C"/>
    <w:rsid w:val="000C06AA"/>
    <w:rsid w:val="000C07BD"/>
    <w:rsid w:val="000C0C95"/>
    <w:rsid w:val="000C110F"/>
    <w:rsid w:val="000C14D7"/>
    <w:rsid w:val="000C151F"/>
    <w:rsid w:val="000C168E"/>
    <w:rsid w:val="000C1F7E"/>
    <w:rsid w:val="000C272F"/>
    <w:rsid w:val="000C27BA"/>
    <w:rsid w:val="000C27F9"/>
    <w:rsid w:val="000C2943"/>
    <w:rsid w:val="000C2A03"/>
    <w:rsid w:val="000C2A2F"/>
    <w:rsid w:val="000C30AD"/>
    <w:rsid w:val="000C30C1"/>
    <w:rsid w:val="000C30E2"/>
    <w:rsid w:val="000C3205"/>
    <w:rsid w:val="000C370F"/>
    <w:rsid w:val="000C3F2C"/>
    <w:rsid w:val="000C44A6"/>
    <w:rsid w:val="000C4EBA"/>
    <w:rsid w:val="000C5281"/>
    <w:rsid w:val="000C5359"/>
    <w:rsid w:val="000C53FE"/>
    <w:rsid w:val="000C58A5"/>
    <w:rsid w:val="000C597E"/>
    <w:rsid w:val="000C5D8E"/>
    <w:rsid w:val="000C5DD0"/>
    <w:rsid w:val="000C5F6C"/>
    <w:rsid w:val="000C6131"/>
    <w:rsid w:val="000C6626"/>
    <w:rsid w:val="000C6AC7"/>
    <w:rsid w:val="000C703D"/>
    <w:rsid w:val="000C70B3"/>
    <w:rsid w:val="000C712D"/>
    <w:rsid w:val="000C7134"/>
    <w:rsid w:val="000C72E2"/>
    <w:rsid w:val="000C76EC"/>
    <w:rsid w:val="000D04EA"/>
    <w:rsid w:val="000D04F4"/>
    <w:rsid w:val="000D0623"/>
    <w:rsid w:val="000D074F"/>
    <w:rsid w:val="000D1028"/>
    <w:rsid w:val="000D1062"/>
    <w:rsid w:val="000D12A3"/>
    <w:rsid w:val="000D1B19"/>
    <w:rsid w:val="000D1E06"/>
    <w:rsid w:val="000D20C8"/>
    <w:rsid w:val="000D239D"/>
    <w:rsid w:val="000D260A"/>
    <w:rsid w:val="000D270E"/>
    <w:rsid w:val="000D2788"/>
    <w:rsid w:val="000D29F6"/>
    <w:rsid w:val="000D2DE0"/>
    <w:rsid w:val="000D2E23"/>
    <w:rsid w:val="000D3038"/>
    <w:rsid w:val="000D3128"/>
    <w:rsid w:val="000D3637"/>
    <w:rsid w:val="000D3D74"/>
    <w:rsid w:val="000D40BA"/>
    <w:rsid w:val="000D4D47"/>
    <w:rsid w:val="000D4E47"/>
    <w:rsid w:val="000D4F9E"/>
    <w:rsid w:val="000D52AC"/>
    <w:rsid w:val="000D59D2"/>
    <w:rsid w:val="000D5B2E"/>
    <w:rsid w:val="000D5D34"/>
    <w:rsid w:val="000D5E12"/>
    <w:rsid w:val="000D6024"/>
    <w:rsid w:val="000D62AC"/>
    <w:rsid w:val="000D659A"/>
    <w:rsid w:val="000D69BB"/>
    <w:rsid w:val="000D6D11"/>
    <w:rsid w:val="000D6F8A"/>
    <w:rsid w:val="000D6FD5"/>
    <w:rsid w:val="000D7958"/>
    <w:rsid w:val="000E0064"/>
    <w:rsid w:val="000E02BA"/>
    <w:rsid w:val="000E08C8"/>
    <w:rsid w:val="000E0AF5"/>
    <w:rsid w:val="000E0B14"/>
    <w:rsid w:val="000E0BE7"/>
    <w:rsid w:val="000E15D2"/>
    <w:rsid w:val="000E17FC"/>
    <w:rsid w:val="000E239A"/>
    <w:rsid w:val="000E2413"/>
    <w:rsid w:val="000E25C4"/>
    <w:rsid w:val="000E27F6"/>
    <w:rsid w:val="000E2989"/>
    <w:rsid w:val="000E2ACB"/>
    <w:rsid w:val="000E2F4D"/>
    <w:rsid w:val="000E305B"/>
    <w:rsid w:val="000E3453"/>
    <w:rsid w:val="000E349E"/>
    <w:rsid w:val="000E34EA"/>
    <w:rsid w:val="000E380C"/>
    <w:rsid w:val="000E388E"/>
    <w:rsid w:val="000E39B3"/>
    <w:rsid w:val="000E3A66"/>
    <w:rsid w:val="000E4598"/>
    <w:rsid w:val="000E48A0"/>
    <w:rsid w:val="000E4929"/>
    <w:rsid w:val="000E4B86"/>
    <w:rsid w:val="000E4D0D"/>
    <w:rsid w:val="000E5058"/>
    <w:rsid w:val="000E5089"/>
    <w:rsid w:val="000E50EA"/>
    <w:rsid w:val="000E5192"/>
    <w:rsid w:val="000E524F"/>
    <w:rsid w:val="000E553D"/>
    <w:rsid w:val="000E56D6"/>
    <w:rsid w:val="000E5775"/>
    <w:rsid w:val="000E5979"/>
    <w:rsid w:val="000E5D4E"/>
    <w:rsid w:val="000E5FCF"/>
    <w:rsid w:val="000E6E36"/>
    <w:rsid w:val="000E7236"/>
    <w:rsid w:val="000E7385"/>
    <w:rsid w:val="000E7386"/>
    <w:rsid w:val="000E75A5"/>
    <w:rsid w:val="000E7D16"/>
    <w:rsid w:val="000E7D88"/>
    <w:rsid w:val="000E7E01"/>
    <w:rsid w:val="000F01E0"/>
    <w:rsid w:val="000F0440"/>
    <w:rsid w:val="000F07E0"/>
    <w:rsid w:val="000F0BF0"/>
    <w:rsid w:val="000F0ED7"/>
    <w:rsid w:val="000F0F64"/>
    <w:rsid w:val="000F13EC"/>
    <w:rsid w:val="000F142B"/>
    <w:rsid w:val="000F1697"/>
    <w:rsid w:val="000F1828"/>
    <w:rsid w:val="000F1A41"/>
    <w:rsid w:val="000F25D9"/>
    <w:rsid w:val="000F291D"/>
    <w:rsid w:val="000F3128"/>
    <w:rsid w:val="000F3146"/>
    <w:rsid w:val="000F3490"/>
    <w:rsid w:val="000F3A09"/>
    <w:rsid w:val="000F3FB0"/>
    <w:rsid w:val="000F4471"/>
    <w:rsid w:val="000F48A3"/>
    <w:rsid w:val="000F4ABA"/>
    <w:rsid w:val="000F4E4C"/>
    <w:rsid w:val="000F4EBD"/>
    <w:rsid w:val="000F5738"/>
    <w:rsid w:val="000F5A04"/>
    <w:rsid w:val="000F5A81"/>
    <w:rsid w:val="000F5B51"/>
    <w:rsid w:val="000F5F24"/>
    <w:rsid w:val="000F6044"/>
    <w:rsid w:val="000F6203"/>
    <w:rsid w:val="000F63C2"/>
    <w:rsid w:val="000F644E"/>
    <w:rsid w:val="000F66B1"/>
    <w:rsid w:val="000F6997"/>
    <w:rsid w:val="000F75B4"/>
    <w:rsid w:val="000F76FD"/>
    <w:rsid w:val="000F7860"/>
    <w:rsid w:val="000F7930"/>
    <w:rsid w:val="000F7B6D"/>
    <w:rsid w:val="00100118"/>
    <w:rsid w:val="001001B1"/>
    <w:rsid w:val="0010025B"/>
    <w:rsid w:val="001002A4"/>
    <w:rsid w:val="00100468"/>
    <w:rsid w:val="001007D2"/>
    <w:rsid w:val="00100A3C"/>
    <w:rsid w:val="00100D6F"/>
    <w:rsid w:val="00100DD1"/>
    <w:rsid w:val="0010181A"/>
    <w:rsid w:val="00101A44"/>
    <w:rsid w:val="00101D50"/>
    <w:rsid w:val="00101DFC"/>
    <w:rsid w:val="00101F77"/>
    <w:rsid w:val="00101FBE"/>
    <w:rsid w:val="00102097"/>
    <w:rsid w:val="0010269C"/>
    <w:rsid w:val="0010287B"/>
    <w:rsid w:val="00102A78"/>
    <w:rsid w:val="00102B78"/>
    <w:rsid w:val="00102EE2"/>
    <w:rsid w:val="0010319A"/>
    <w:rsid w:val="00103604"/>
    <w:rsid w:val="00103BA8"/>
    <w:rsid w:val="00103F5F"/>
    <w:rsid w:val="00104083"/>
    <w:rsid w:val="00104089"/>
    <w:rsid w:val="00104617"/>
    <w:rsid w:val="00104B94"/>
    <w:rsid w:val="00104D28"/>
    <w:rsid w:val="00104F74"/>
    <w:rsid w:val="0010512C"/>
    <w:rsid w:val="001053A5"/>
    <w:rsid w:val="0010557A"/>
    <w:rsid w:val="001055CA"/>
    <w:rsid w:val="00105787"/>
    <w:rsid w:val="00105D4F"/>
    <w:rsid w:val="00105DAB"/>
    <w:rsid w:val="001062F6"/>
    <w:rsid w:val="0010634B"/>
    <w:rsid w:val="0010672C"/>
    <w:rsid w:val="001067E8"/>
    <w:rsid w:val="00106909"/>
    <w:rsid w:val="00106DD4"/>
    <w:rsid w:val="00106E4A"/>
    <w:rsid w:val="0010732C"/>
    <w:rsid w:val="00107365"/>
    <w:rsid w:val="00107446"/>
    <w:rsid w:val="0010760D"/>
    <w:rsid w:val="001101A1"/>
    <w:rsid w:val="00110220"/>
    <w:rsid w:val="001104D5"/>
    <w:rsid w:val="0011058E"/>
    <w:rsid w:val="001108D8"/>
    <w:rsid w:val="001109E2"/>
    <w:rsid w:val="00110BD9"/>
    <w:rsid w:val="001110CA"/>
    <w:rsid w:val="00111503"/>
    <w:rsid w:val="001116F2"/>
    <w:rsid w:val="00111735"/>
    <w:rsid w:val="00111854"/>
    <w:rsid w:val="00111EED"/>
    <w:rsid w:val="0011243F"/>
    <w:rsid w:val="00112899"/>
    <w:rsid w:val="00112909"/>
    <w:rsid w:val="00112A75"/>
    <w:rsid w:val="00112B0D"/>
    <w:rsid w:val="00112C09"/>
    <w:rsid w:val="00113028"/>
    <w:rsid w:val="0011323F"/>
    <w:rsid w:val="00113C8B"/>
    <w:rsid w:val="00114214"/>
    <w:rsid w:val="00114399"/>
    <w:rsid w:val="001146F6"/>
    <w:rsid w:val="00114BF9"/>
    <w:rsid w:val="00114CA4"/>
    <w:rsid w:val="0011521A"/>
    <w:rsid w:val="0011522D"/>
    <w:rsid w:val="0011535B"/>
    <w:rsid w:val="001153A3"/>
    <w:rsid w:val="0011595D"/>
    <w:rsid w:val="001159CB"/>
    <w:rsid w:val="00115B6F"/>
    <w:rsid w:val="00115F38"/>
    <w:rsid w:val="00116110"/>
    <w:rsid w:val="001169F6"/>
    <w:rsid w:val="00116AC3"/>
    <w:rsid w:val="00116CEF"/>
    <w:rsid w:val="00116FAE"/>
    <w:rsid w:val="00117966"/>
    <w:rsid w:val="001179AB"/>
    <w:rsid w:val="00117A89"/>
    <w:rsid w:val="00117AAF"/>
    <w:rsid w:val="00117B6D"/>
    <w:rsid w:val="00117F8B"/>
    <w:rsid w:val="0012023D"/>
    <w:rsid w:val="0012029C"/>
    <w:rsid w:val="0012054F"/>
    <w:rsid w:val="001205C7"/>
    <w:rsid w:val="001207E3"/>
    <w:rsid w:val="00120B1B"/>
    <w:rsid w:val="00120D56"/>
    <w:rsid w:val="00120DB9"/>
    <w:rsid w:val="0012141D"/>
    <w:rsid w:val="00121950"/>
    <w:rsid w:val="00121AA2"/>
    <w:rsid w:val="00121AE9"/>
    <w:rsid w:val="00121BEB"/>
    <w:rsid w:val="00121D5B"/>
    <w:rsid w:val="00121E09"/>
    <w:rsid w:val="00121EC5"/>
    <w:rsid w:val="0012208E"/>
    <w:rsid w:val="0012209A"/>
    <w:rsid w:val="00122451"/>
    <w:rsid w:val="00122501"/>
    <w:rsid w:val="00122643"/>
    <w:rsid w:val="00122906"/>
    <w:rsid w:val="001229D0"/>
    <w:rsid w:val="00122CFA"/>
    <w:rsid w:val="00123431"/>
    <w:rsid w:val="001235DF"/>
    <w:rsid w:val="001236EF"/>
    <w:rsid w:val="00123942"/>
    <w:rsid w:val="0012399A"/>
    <w:rsid w:val="00123A63"/>
    <w:rsid w:val="00123AC6"/>
    <w:rsid w:val="00123E97"/>
    <w:rsid w:val="00123FBE"/>
    <w:rsid w:val="0012425B"/>
    <w:rsid w:val="00124295"/>
    <w:rsid w:val="001243AD"/>
    <w:rsid w:val="00124542"/>
    <w:rsid w:val="0012491D"/>
    <w:rsid w:val="00124A98"/>
    <w:rsid w:val="00124EA3"/>
    <w:rsid w:val="00124EB6"/>
    <w:rsid w:val="001259E8"/>
    <w:rsid w:val="00125DEA"/>
    <w:rsid w:val="00126081"/>
    <w:rsid w:val="001261B4"/>
    <w:rsid w:val="00126349"/>
    <w:rsid w:val="001265C8"/>
    <w:rsid w:val="00127393"/>
    <w:rsid w:val="0012743F"/>
    <w:rsid w:val="0012755E"/>
    <w:rsid w:val="00127643"/>
    <w:rsid w:val="00127BBC"/>
    <w:rsid w:val="00127CD3"/>
    <w:rsid w:val="00127CFE"/>
    <w:rsid w:val="00130884"/>
    <w:rsid w:val="001310FA"/>
    <w:rsid w:val="00131507"/>
    <w:rsid w:val="00131598"/>
    <w:rsid w:val="001315F5"/>
    <w:rsid w:val="001319C5"/>
    <w:rsid w:val="00131A39"/>
    <w:rsid w:val="00131F49"/>
    <w:rsid w:val="00132209"/>
    <w:rsid w:val="0013271F"/>
    <w:rsid w:val="00133007"/>
    <w:rsid w:val="001330CE"/>
    <w:rsid w:val="0013312E"/>
    <w:rsid w:val="001331A4"/>
    <w:rsid w:val="001334D0"/>
    <w:rsid w:val="001334E4"/>
    <w:rsid w:val="00133770"/>
    <w:rsid w:val="0013379A"/>
    <w:rsid w:val="001341BF"/>
    <w:rsid w:val="00134426"/>
    <w:rsid w:val="00134670"/>
    <w:rsid w:val="001346C9"/>
    <w:rsid w:val="001346E6"/>
    <w:rsid w:val="00134748"/>
    <w:rsid w:val="001347E7"/>
    <w:rsid w:val="00134A4C"/>
    <w:rsid w:val="00134BD0"/>
    <w:rsid w:val="00135289"/>
    <w:rsid w:val="00135290"/>
    <w:rsid w:val="00135438"/>
    <w:rsid w:val="001356AB"/>
    <w:rsid w:val="001357DD"/>
    <w:rsid w:val="00135F6A"/>
    <w:rsid w:val="00136040"/>
    <w:rsid w:val="00136370"/>
    <w:rsid w:val="001366F8"/>
    <w:rsid w:val="00136DC5"/>
    <w:rsid w:val="00136EA5"/>
    <w:rsid w:val="00137392"/>
    <w:rsid w:val="00137568"/>
    <w:rsid w:val="00137713"/>
    <w:rsid w:val="0013785D"/>
    <w:rsid w:val="001378AC"/>
    <w:rsid w:val="00137C9D"/>
    <w:rsid w:val="00137FD1"/>
    <w:rsid w:val="00140414"/>
    <w:rsid w:val="0014056B"/>
    <w:rsid w:val="001415E8"/>
    <w:rsid w:val="0014160D"/>
    <w:rsid w:val="0014168F"/>
    <w:rsid w:val="0014174A"/>
    <w:rsid w:val="001418D7"/>
    <w:rsid w:val="001419A2"/>
    <w:rsid w:val="00141B66"/>
    <w:rsid w:val="00141E1C"/>
    <w:rsid w:val="00141F66"/>
    <w:rsid w:val="00142146"/>
    <w:rsid w:val="001421F9"/>
    <w:rsid w:val="001422C6"/>
    <w:rsid w:val="001423AE"/>
    <w:rsid w:val="001423E4"/>
    <w:rsid w:val="00142831"/>
    <w:rsid w:val="00142AD1"/>
    <w:rsid w:val="001437A2"/>
    <w:rsid w:val="00144513"/>
    <w:rsid w:val="00144EC1"/>
    <w:rsid w:val="00145143"/>
    <w:rsid w:val="00145200"/>
    <w:rsid w:val="001454EC"/>
    <w:rsid w:val="001458CC"/>
    <w:rsid w:val="00145B4C"/>
    <w:rsid w:val="00145BCE"/>
    <w:rsid w:val="00145CBA"/>
    <w:rsid w:val="00145DEF"/>
    <w:rsid w:val="00145E74"/>
    <w:rsid w:val="00146AD0"/>
    <w:rsid w:val="00146B91"/>
    <w:rsid w:val="00146C09"/>
    <w:rsid w:val="00146DAB"/>
    <w:rsid w:val="00146DC1"/>
    <w:rsid w:val="00147330"/>
    <w:rsid w:val="00147391"/>
    <w:rsid w:val="00147433"/>
    <w:rsid w:val="0014750B"/>
    <w:rsid w:val="00147612"/>
    <w:rsid w:val="0014794E"/>
    <w:rsid w:val="001479E4"/>
    <w:rsid w:val="00147EE9"/>
    <w:rsid w:val="00147F59"/>
    <w:rsid w:val="00150699"/>
    <w:rsid w:val="001508E8"/>
    <w:rsid w:val="001509FB"/>
    <w:rsid w:val="00150CAD"/>
    <w:rsid w:val="001512D5"/>
    <w:rsid w:val="001517BC"/>
    <w:rsid w:val="00151FE6"/>
    <w:rsid w:val="00152205"/>
    <w:rsid w:val="00152224"/>
    <w:rsid w:val="00152374"/>
    <w:rsid w:val="00152812"/>
    <w:rsid w:val="00152A3F"/>
    <w:rsid w:val="00152BA2"/>
    <w:rsid w:val="00152F42"/>
    <w:rsid w:val="001530C5"/>
    <w:rsid w:val="001531D6"/>
    <w:rsid w:val="001533C9"/>
    <w:rsid w:val="0015356A"/>
    <w:rsid w:val="0015362C"/>
    <w:rsid w:val="001536D4"/>
    <w:rsid w:val="00153AFE"/>
    <w:rsid w:val="00153B6D"/>
    <w:rsid w:val="00153DE3"/>
    <w:rsid w:val="00153DE4"/>
    <w:rsid w:val="00153EE1"/>
    <w:rsid w:val="00153F78"/>
    <w:rsid w:val="001541B5"/>
    <w:rsid w:val="00154542"/>
    <w:rsid w:val="00154708"/>
    <w:rsid w:val="00154B1B"/>
    <w:rsid w:val="00154C0F"/>
    <w:rsid w:val="00155271"/>
    <w:rsid w:val="00155987"/>
    <w:rsid w:val="00155AF0"/>
    <w:rsid w:val="00155F2E"/>
    <w:rsid w:val="00156181"/>
    <w:rsid w:val="001561E6"/>
    <w:rsid w:val="0015670F"/>
    <w:rsid w:val="0015690F"/>
    <w:rsid w:val="00156A86"/>
    <w:rsid w:val="00157406"/>
    <w:rsid w:val="00157730"/>
    <w:rsid w:val="0015795A"/>
    <w:rsid w:val="00160043"/>
    <w:rsid w:val="0016007A"/>
    <w:rsid w:val="001603D1"/>
    <w:rsid w:val="00160B9E"/>
    <w:rsid w:val="00160C6D"/>
    <w:rsid w:val="00160CD6"/>
    <w:rsid w:val="00160D74"/>
    <w:rsid w:val="00161051"/>
    <w:rsid w:val="0016114A"/>
    <w:rsid w:val="00161235"/>
    <w:rsid w:val="001617F1"/>
    <w:rsid w:val="00161987"/>
    <w:rsid w:val="00161A28"/>
    <w:rsid w:val="00161B10"/>
    <w:rsid w:val="00161B8E"/>
    <w:rsid w:val="00161E78"/>
    <w:rsid w:val="001622CC"/>
    <w:rsid w:val="00163665"/>
    <w:rsid w:val="001636C2"/>
    <w:rsid w:val="001638C7"/>
    <w:rsid w:val="00164550"/>
    <w:rsid w:val="00165622"/>
    <w:rsid w:val="0016564D"/>
    <w:rsid w:val="00165BD1"/>
    <w:rsid w:val="00165C1E"/>
    <w:rsid w:val="00165FCF"/>
    <w:rsid w:val="00165FE2"/>
    <w:rsid w:val="001660C7"/>
    <w:rsid w:val="00166134"/>
    <w:rsid w:val="0016660C"/>
    <w:rsid w:val="00166CED"/>
    <w:rsid w:val="00167230"/>
    <w:rsid w:val="00167501"/>
    <w:rsid w:val="001675EF"/>
    <w:rsid w:val="0016785B"/>
    <w:rsid w:val="00167A12"/>
    <w:rsid w:val="00167A24"/>
    <w:rsid w:val="00167B20"/>
    <w:rsid w:val="00167D50"/>
    <w:rsid w:val="001703C7"/>
    <w:rsid w:val="00170CEB"/>
    <w:rsid w:val="00170DD0"/>
    <w:rsid w:val="00171048"/>
    <w:rsid w:val="00171257"/>
    <w:rsid w:val="001714B6"/>
    <w:rsid w:val="00171A8C"/>
    <w:rsid w:val="00171BA1"/>
    <w:rsid w:val="00172911"/>
    <w:rsid w:val="00172BCC"/>
    <w:rsid w:val="00172CAC"/>
    <w:rsid w:val="00172CB9"/>
    <w:rsid w:val="00172EEE"/>
    <w:rsid w:val="00173041"/>
    <w:rsid w:val="001732EB"/>
    <w:rsid w:val="001733B1"/>
    <w:rsid w:val="001733B2"/>
    <w:rsid w:val="001733D3"/>
    <w:rsid w:val="001733F3"/>
    <w:rsid w:val="00173726"/>
    <w:rsid w:val="00173951"/>
    <w:rsid w:val="00173F18"/>
    <w:rsid w:val="00173FA5"/>
    <w:rsid w:val="0017438C"/>
    <w:rsid w:val="001743BB"/>
    <w:rsid w:val="001752B4"/>
    <w:rsid w:val="0017542A"/>
    <w:rsid w:val="001754DB"/>
    <w:rsid w:val="00175662"/>
    <w:rsid w:val="0017568D"/>
    <w:rsid w:val="00175B15"/>
    <w:rsid w:val="001760B5"/>
    <w:rsid w:val="001760DB"/>
    <w:rsid w:val="001769EF"/>
    <w:rsid w:val="00176C54"/>
    <w:rsid w:val="00177119"/>
    <w:rsid w:val="001774F8"/>
    <w:rsid w:val="00177744"/>
    <w:rsid w:val="00177BA0"/>
    <w:rsid w:val="00177C18"/>
    <w:rsid w:val="00177CF1"/>
    <w:rsid w:val="00180108"/>
    <w:rsid w:val="0018048D"/>
    <w:rsid w:val="00180534"/>
    <w:rsid w:val="00180AE4"/>
    <w:rsid w:val="00180DB5"/>
    <w:rsid w:val="00180E2C"/>
    <w:rsid w:val="00181329"/>
    <w:rsid w:val="00181B0B"/>
    <w:rsid w:val="00181B77"/>
    <w:rsid w:val="00181BF6"/>
    <w:rsid w:val="00181C04"/>
    <w:rsid w:val="00181C37"/>
    <w:rsid w:val="0018225B"/>
    <w:rsid w:val="0018274F"/>
    <w:rsid w:val="00182799"/>
    <w:rsid w:val="001828B3"/>
    <w:rsid w:val="00182951"/>
    <w:rsid w:val="001829EB"/>
    <w:rsid w:val="00182B19"/>
    <w:rsid w:val="00182FC6"/>
    <w:rsid w:val="0018335E"/>
    <w:rsid w:val="00183384"/>
    <w:rsid w:val="0018348A"/>
    <w:rsid w:val="001838E2"/>
    <w:rsid w:val="00183D03"/>
    <w:rsid w:val="00184604"/>
    <w:rsid w:val="001848F8"/>
    <w:rsid w:val="00184919"/>
    <w:rsid w:val="001849C8"/>
    <w:rsid w:val="00184E16"/>
    <w:rsid w:val="00184EFE"/>
    <w:rsid w:val="00184F6D"/>
    <w:rsid w:val="00185359"/>
    <w:rsid w:val="00185585"/>
    <w:rsid w:val="001855C1"/>
    <w:rsid w:val="001855EF"/>
    <w:rsid w:val="001857DB"/>
    <w:rsid w:val="00185C29"/>
    <w:rsid w:val="001867AA"/>
    <w:rsid w:val="001870EF"/>
    <w:rsid w:val="001870FF"/>
    <w:rsid w:val="00187753"/>
    <w:rsid w:val="001879CC"/>
    <w:rsid w:val="00190085"/>
    <w:rsid w:val="001903E9"/>
    <w:rsid w:val="001905E2"/>
    <w:rsid w:val="00190A64"/>
    <w:rsid w:val="00190DA9"/>
    <w:rsid w:val="0019136D"/>
    <w:rsid w:val="00191804"/>
    <w:rsid w:val="00191B48"/>
    <w:rsid w:val="00191E0E"/>
    <w:rsid w:val="00191EAD"/>
    <w:rsid w:val="00191F20"/>
    <w:rsid w:val="00191F7C"/>
    <w:rsid w:val="001921BA"/>
    <w:rsid w:val="0019256F"/>
    <w:rsid w:val="00192889"/>
    <w:rsid w:val="00192AB8"/>
    <w:rsid w:val="00193233"/>
    <w:rsid w:val="0019356D"/>
    <w:rsid w:val="0019382A"/>
    <w:rsid w:val="0019403B"/>
    <w:rsid w:val="00194094"/>
    <w:rsid w:val="001945C7"/>
    <w:rsid w:val="001946F3"/>
    <w:rsid w:val="00194805"/>
    <w:rsid w:val="001948BD"/>
    <w:rsid w:val="00194A40"/>
    <w:rsid w:val="00194CCE"/>
    <w:rsid w:val="00194E9E"/>
    <w:rsid w:val="00194F89"/>
    <w:rsid w:val="00195037"/>
    <w:rsid w:val="00195838"/>
    <w:rsid w:val="00195BB4"/>
    <w:rsid w:val="001966A0"/>
    <w:rsid w:val="00196742"/>
    <w:rsid w:val="001968C3"/>
    <w:rsid w:val="00196976"/>
    <w:rsid w:val="001969B6"/>
    <w:rsid w:val="001969CA"/>
    <w:rsid w:val="00196D2B"/>
    <w:rsid w:val="00196D9C"/>
    <w:rsid w:val="001977AB"/>
    <w:rsid w:val="001978D2"/>
    <w:rsid w:val="00197CD6"/>
    <w:rsid w:val="00197D17"/>
    <w:rsid w:val="00197D85"/>
    <w:rsid w:val="00197EAD"/>
    <w:rsid w:val="001A0135"/>
    <w:rsid w:val="001A04FC"/>
    <w:rsid w:val="001A055E"/>
    <w:rsid w:val="001A0C49"/>
    <w:rsid w:val="001A0DA5"/>
    <w:rsid w:val="001A1164"/>
    <w:rsid w:val="001A1245"/>
    <w:rsid w:val="001A154C"/>
    <w:rsid w:val="001A1C4E"/>
    <w:rsid w:val="001A1D4E"/>
    <w:rsid w:val="001A23A9"/>
    <w:rsid w:val="001A2400"/>
    <w:rsid w:val="001A2662"/>
    <w:rsid w:val="001A270C"/>
    <w:rsid w:val="001A2DFE"/>
    <w:rsid w:val="001A3199"/>
    <w:rsid w:val="001A332E"/>
    <w:rsid w:val="001A3369"/>
    <w:rsid w:val="001A3637"/>
    <w:rsid w:val="001A3C07"/>
    <w:rsid w:val="001A3C66"/>
    <w:rsid w:val="001A43E9"/>
    <w:rsid w:val="001A47C1"/>
    <w:rsid w:val="001A49F2"/>
    <w:rsid w:val="001A5259"/>
    <w:rsid w:val="001A5487"/>
    <w:rsid w:val="001A574B"/>
    <w:rsid w:val="001A57D9"/>
    <w:rsid w:val="001A5C7B"/>
    <w:rsid w:val="001A5E59"/>
    <w:rsid w:val="001A5EEB"/>
    <w:rsid w:val="001A6084"/>
    <w:rsid w:val="001A64B4"/>
    <w:rsid w:val="001A6739"/>
    <w:rsid w:val="001A67E9"/>
    <w:rsid w:val="001A6B06"/>
    <w:rsid w:val="001A6BAC"/>
    <w:rsid w:val="001A6C42"/>
    <w:rsid w:val="001A6E02"/>
    <w:rsid w:val="001A7058"/>
    <w:rsid w:val="001A7489"/>
    <w:rsid w:val="001A77BE"/>
    <w:rsid w:val="001A7805"/>
    <w:rsid w:val="001A7B1A"/>
    <w:rsid w:val="001A7C5B"/>
    <w:rsid w:val="001B01BC"/>
    <w:rsid w:val="001B01C6"/>
    <w:rsid w:val="001B07B0"/>
    <w:rsid w:val="001B11A5"/>
    <w:rsid w:val="001B1841"/>
    <w:rsid w:val="001B1943"/>
    <w:rsid w:val="001B1DB1"/>
    <w:rsid w:val="001B2055"/>
    <w:rsid w:val="001B2422"/>
    <w:rsid w:val="001B276F"/>
    <w:rsid w:val="001B27FD"/>
    <w:rsid w:val="001B2AF7"/>
    <w:rsid w:val="001B30D2"/>
    <w:rsid w:val="001B30FB"/>
    <w:rsid w:val="001B3195"/>
    <w:rsid w:val="001B362D"/>
    <w:rsid w:val="001B3871"/>
    <w:rsid w:val="001B3E9E"/>
    <w:rsid w:val="001B3F8B"/>
    <w:rsid w:val="001B4185"/>
    <w:rsid w:val="001B42D3"/>
    <w:rsid w:val="001B4E39"/>
    <w:rsid w:val="001B51FC"/>
    <w:rsid w:val="001B53A1"/>
    <w:rsid w:val="001B5438"/>
    <w:rsid w:val="001B5586"/>
    <w:rsid w:val="001B5736"/>
    <w:rsid w:val="001B5B00"/>
    <w:rsid w:val="001B63EB"/>
    <w:rsid w:val="001B7971"/>
    <w:rsid w:val="001B7E2D"/>
    <w:rsid w:val="001C0039"/>
    <w:rsid w:val="001C075D"/>
    <w:rsid w:val="001C08F4"/>
    <w:rsid w:val="001C0C12"/>
    <w:rsid w:val="001C0ED2"/>
    <w:rsid w:val="001C132A"/>
    <w:rsid w:val="001C183C"/>
    <w:rsid w:val="001C1938"/>
    <w:rsid w:val="001C20FD"/>
    <w:rsid w:val="001C219F"/>
    <w:rsid w:val="001C25D0"/>
    <w:rsid w:val="001C27B4"/>
    <w:rsid w:val="001C2BD3"/>
    <w:rsid w:val="001C31C0"/>
    <w:rsid w:val="001C33C6"/>
    <w:rsid w:val="001C3461"/>
    <w:rsid w:val="001C455E"/>
    <w:rsid w:val="001C46B3"/>
    <w:rsid w:val="001C478D"/>
    <w:rsid w:val="001C4A55"/>
    <w:rsid w:val="001C4DC8"/>
    <w:rsid w:val="001C4F17"/>
    <w:rsid w:val="001C4FFE"/>
    <w:rsid w:val="001C50CF"/>
    <w:rsid w:val="001C5355"/>
    <w:rsid w:val="001C53AD"/>
    <w:rsid w:val="001C540B"/>
    <w:rsid w:val="001C5413"/>
    <w:rsid w:val="001C57D1"/>
    <w:rsid w:val="001C5B1A"/>
    <w:rsid w:val="001C6282"/>
    <w:rsid w:val="001C66CE"/>
    <w:rsid w:val="001C679D"/>
    <w:rsid w:val="001C67ED"/>
    <w:rsid w:val="001C6910"/>
    <w:rsid w:val="001C69D0"/>
    <w:rsid w:val="001C6D5E"/>
    <w:rsid w:val="001C6EC5"/>
    <w:rsid w:val="001C701E"/>
    <w:rsid w:val="001C772E"/>
    <w:rsid w:val="001C7831"/>
    <w:rsid w:val="001C7851"/>
    <w:rsid w:val="001C7908"/>
    <w:rsid w:val="001C794F"/>
    <w:rsid w:val="001D0383"/>
    <w:rsid w:val="001D046E"/>
    <w:rsid w:val="001D0587"/>
    <w:rsid w:val="001D06CB"/>
    <w:rsid w:val="001D079F"/>
    <w:rsid w:val="001D0C94"/>
    <w:rsid w:val="001D0FA1"/>
    <w:rsid w:val="001D1055"/>
    <w:rsid w:val="001D174F"/>
    <w:rsid w:val="001D1800"/>
    <w:rsid w:val="001D198F"/>
    <w:rsid w:val="001D1A41"/>
    <w:rsid w:val="001D1F58"/>
    <w:rsid w:val="001D20F5"/>
    <w:rsid w:val="001D2222"/>
    <w:rsid w:val="001D228A"/>
    <w:rsid w:val="001D299E"/>
    <w:rsid w:val="001D2C10"/>
    <w:rsid w:val="001D2D5F"/>
    <w:rsid w:val="001D2DE3"/>
    <w:rsid w:val="001D2F08"/>
    <w:rsid w:val="001D335E"/>
    <w:rsid w:val="001D35E4"/>
    <w:rsid w:val="001D3635"/>
    <w:rsid w:val="001D3756"/>
    <w:rsid w:val="001D3EDB"/>
    <w:rsid w:val="001D42FE"/>
    <w:rsid w:val="001D447C"/>
    <w:rsid w:val="001D4612"/>
    <w:rsid w:val="001D4898"/>
    <w:rsid w:val="001D489B"/>
    <w:rsid w:val="001D49D3"/>
    <w:rsid w:val="001D4D7D"/>
    <w:rsid w:val="001D51BF"/>
    <w:rsid w:val="001D56D6"/>
    <w:rsid w:val="001D5B75"/>
    <w:rsid w:val="001D5F05"/>
    <w:rsid w:val="001D64D8"/>
    <w:rsid w:val="001D70B1"/>
    <w:rsid w:val="001D70F3"/>
    <w:rsid w:val="001D712A"/>
    <w:rsid w:val="001D726F"/>
    <w:rsid w:val="001D7392"/>
    <w:rsid w:val="001D7508"/>
    <w:rsid w:val="001D7B05"/>
    <w:rsid w:val="001D7F58"/>
    <w:rsid w:val="001E067C"/>
    <w:rsid w:val="001E0EBD"/>
    <w:rsid w:val="001E0FB7"/>
    <w:rsid w:val="001E13E3"/>
    <w:rsid w:val="001E151F"/>
    <w:rsid w:val="001E1C9C"/>
    <w:rsid w:val="001E1EFB"/>
    <w:rsid w:val="001E2908"/>
    <w:rsid w:val="001E2CBB"/>
    <w:rsid w:val="001E2DAA"/>
    <w:rsid w:val="001E3237"/>
    <w:rsid w:val="001E370A"/>
    <w:rsid w:val="001E37CF"/>
    <w:rsid w:val="001E3857"/>
    <w:rsid w:val="001E38B7"/>
    <w:rsid w:val="001E397C"/>
    <w:rsid w:val="001E3A9B"/>
    <w:rsid w:val="001E3C84"/>
    <w:rsid w:val="001E3D61"/>
    <w:rsid w:val="001E3E36"/>
    <w:rsid w:val="001E3E84"/>
    <w:rsid w:val="001E4848"/>
    <w:rsid w:val="001E4A85"/>
    <w:rsid w:val="001E4B4F"/>
    <w:rsid w:val="001E4D75"/>
    <w:rsid w:val="001E4FFC"/>
    <w:rsid w:val="001E5D34"/>
    <w:rsid w:val="001E61FE"/>
    <w:rsid w:val="001E67CD"/>
    <w:rsid w:val="001E6E93"/>
    <w:rsid w:val="001E7241"/>
    <w:rsid w:val="001E74B5"/>
    <w:rsid w:val="001E7560"/>
    <w:rsid w:val="001E76EE"/>
    <w:rsid w:val="001E771E"/>
    <w:rsid w:val="001E7830"/>
    <w:rsid w:val="001E78E4"/>
    <w:rsid w:val="001E78E7"/>
    <w:rsid w:val="001E7BC6"/>
    <w:rsid w:val="001E7C93"/>
    <w:rsid w:val="001F019D"/>
    <w:rsid w:val="001F07F2"/>
    <w:rsid w:val="001F0C8D"/>
    <w:rsid w:val="001F1062"/>
    <w:rsid w:val="001F113D"/>
    <w:rsid w:val="001F145A"/>
    <w:rsid w:val="001F14B8"/>
    <w:rsid w:val="001F16A1"/>
    <w:rsid w:val="001F1B29"/>
    <w:rsid w:val="001F1E71"/>
    <w:rsid w:val="001F1FD9"/>
    <w:rsid w:val="001F24AF"/>
    <w:rsid w:val="001F24D6"/>
    <w:rsid w:val="001F2911"/>
    <w:rsid w:val="001F2C46"/>
    <w:rsid w:val="001F2D44"/>
    <w:rsid w:val="001F2F23"/>
    <w:rsid w:val="001F306A"/>
    <w:rsid w:val="001F30BF"/>
    <w:rsid w:val="001F3211"/>
    <w:rsid w:val="001F375D"/>
    <w:rsid w:val="001F37E9"/>
    <w:rsid w:val="001F3923"/>
    <w:rsid w:val="001F3ED9"/>
    <w:rsid w:val="001F3F52"/>
    <w:rsid w:val="001F4364"/>
    <w:rsid w:val="001F43AD"/>
    <w:rsid w:val="001F4416"/>
    <w:rsid w:val="001F44E8"/>
    <w:rsid w:val="001F46E9"/>
    <w:rsid w:val="001F4C98"/>
    <w:rsid w:val="001F4F74"/>
    <w:rsid w:val="001F5699"/>
    <w:rsid w:val="001F5A40"/>
    <w:rsid w:val="001F5FAA"/>
    <w:rsid w:val="001F606F"/>
    <w:rsid w:val="001F63AA"/>
    <w:rsid w:val="001F67FE"/>
    <w:rsid w:val="001F6B03"/>
    <w:rsid w:val="001F6C11"/>
    <w:rsid w:val="001F6E65"/>
    <w:rsid w:val="001F70B6"/>
    <w:rsid w:val="001F72A3"/>
    <w:rsid w:val="001F740A"/>
    <w:rsid w:val="001F75C7"/>
    <w:rsid w:val="001F7CF1"/>
    <w:rsid w:val="0020003B"/>
    <w:rsid w:val="002005F3"/>
    <w:rsid w:val="00200A98"/>
    <w:rsid w:val="00200C56"/>
    <w:rsid w:val="00200E45"/>
    <w:rsid w:val="002013E1"/>
    <w:rsid w:val="00201ED8"/>
    <w:rsid w:val="0020240A"/>
    <w:rsid w:val="002027DC"/>
    <w:rsid w:val="00202DA8"/>
    <w:rsid w:val="00202FE5"/>
    <w:rsid w:val="0020312D"/>
    <w:rsid w:val="002039B4"/>
    <w:rsid w:val="00203A37"/>
    <w:rsid w:val="00203F9A"/>
    <w:rsid w:val="00204160"/>
    <w:rsid w:val="00204571"/>
    <w:rsid w:val="0020517E"/>
    <w:rsid w:val="002052CB"/>
    <w:rsid w:val="002056D9"/>
    <w:rsid w:val="002059CE"/>
    <w:rsid w:val="00205C0F"/>
    <w:rsid w:val="00206873"/>
    <w:rsid w:val="00206877"/>
    <w:rsid w:val="00206919"/>
    <w:rsid w:val="002069FA"/>
    <w:rsid w:val="00206F66"/>
    <w:rsid w:val="00207028"/>
    <w:rsid w:val="0020713A"/>
    <w:rsid w:val="002071BA"/>
    <w:rsid w:val="002071CA"/>
    <w:rsid w:val="0020759A"/>
    <w:rsid w:val="0020759D"/>
    <w:rsid w:val="002076BB"/>
    <w:rsid w:val="002101EC"/>
    <w:rsid w:val="00210512"/>
    <w:rsid w:val="0021093A"/>
    <w:rsid w:val="0021112D"/>
    <w:rsid w:val="00211480"/>
    <w:rsid w:val="00211D0A"/>
    <w:rsid w:val="0021246B"/>
    <w:rsid w:val="00212AF4"/>
    <w:rsid w:val="00212B81"/>
    <w:rsid w:val="00212F6C"/>
    <w:rsid w:val="00213054"/>
    <w:rsid w:val="0021333A"/>
    <w:rsid w:val="00213425"/>
    <w:rsid w:val="002135B0"/>
    <w:rsid w:val="002138F9"/>
    <w:rsid w:val="0021401E"/>
    <w:rsid w:val="002143BE"/>
    <w:rsid w:val="002145B4"/>
    <w:rsid w:val="00214E9C"/>
    <w:rsid w:val="0021574C"/>
    <w:rsid w:val="00215A52"/>
    <w:rsid w:val="002160DE"/>
    <w:rsid w:val="0021659F"/>
    <w:rsid w:val="00216627"/>
    <w:rsid w:val="00216762"/>
    <w:rsid w:val="002167D4"/>
    <w:rsid w:val="00216980"/>
    <w:rsid w:val="00216D58"/>
    <w:rsid w:val="002170C0"/>
    <w:rsid w:val="002171D6"/>
    <w:rsid w:val="0021741E"/>
    <w:rsid w:val="002174B2"/>
    <w:rsid w:val="002177F8"/>
    <w:rsid w:val="00217965"/>
    <w:rsid w:val="00217B83"/>
    <w:rsid w:val="00217B93"/>
    <w:rsid w:val="00217D0B"/>
    <w:rsid w:val="00217DF2"/>
    <w:rsid w:val="00220649"/>
    <w:rsid w:val="002214A4"/>
    <w:rsid w:val="00221601"/>
    <w:rsid w:val="00221E53"/>
    <w:rsid w:val="002220CE"/>
    <w:rsid w:val="00222426"/>
    <w:rsid w:val="00222ECA"/>
    <w:rsid w:val="0022317C"/>
    <w:rsid w:val="00223712"/>
    <w:rsid w:val="00223EF4"/>
    <w:rsid w:val="00224278"/>
    <w:rsid w:val="00224657"/>
    <w:rsid w:val="00224978"/>
    <w:rsid w:val="002249A1"/>
    <w:rsid w:val="00224D08"/>
    <w:rsid w:val="00224D40"/>
    <w:rsid w:val="00224E98"/>
    <w:rsid w:val="00224F9E"/>
    <w:rsid w:val="0022530C"/>
    <w:rsid w:val="00225860"/>
    <w:rsid w:val="00225B9F"/>
    <w:rsid w:val="00225BC7"/>
    <w:rsid w:val="0022604C"/>
    <w:rsid w:val="00226442"/>
    <w:rsid w:val="002264E9"/>
    <w:rsid w:val="00226518"/>
    <w:rsid w:val="00226C69"/>
    <w:rsid w:val="0022739B"/>
    <w:rsid w:val="0022781E"/>
    <w:rsid w:val="00227D4A"/>
    <w:rsid w:val="00230582"/>
    <w:rsid w:val="00230684"/>
    <w:rsid w:val="00230A0B"/>
    <w:rsid w:val="00230A44"/>
    <w:rsid w:val="00230AF0"/>
    <w:rsid w:val="00230C04"/>
    <w:rsid w:val="00231167"/>
    <w:rsid w:val="002315C9"/>
    <w:rsid w:val="00231E58"/>
    <w:rsid w:val="0023223D"/>
    <w:rsid w:val="00232541"/>
    <w:rsid w:val="0023297A"/>
    <w:rsid w:val="00232C91"/>
    <w:rsid w:val="00233675"/>
    <w:rsid w:val="00233AA1"/>
    <w:rsid w:val="00233BC5"/>
    <w:rsid w:val="00233C82"/>
    <w:rsid w:val="002344F5"/>
    <w:rsid w:val="00234A9E"/>
    <w:rsid w:val="00234D93"/>
    <w:rsid w:val="0023508B"/>
    <w:rsid w:val="002351C8"/>
    <w:rsid w:val="00235807"/>
    <w:rsid w:val="00235A4B"/>
    <w:rsid w:val="00235ABB"/>
    <w:rsid w:val="00235BCC"/>
    <w:rsid w:val="002361E1"/>
    <w:rsid w:val="0023667E"/>
    <w:rsid w:val="002370F3"/>
    <w:rsid w:val="002371B6"/>
    <w:rsid w:val="00237887"/>
    <w:rsid w:val="00237AF1"/>
    <w:rsid w:val="00237DF6"/>
    <w:rsid w:val="00240161"/>
    <w:rsid w:val="002401A5"/>
    <w:rsid w:val="002404AE"/>
    <w:rsid w:val="00241601"/>
    <w:rsid w:val="00241A33"/>
    <w:rsid w:val="00241F3D"/>
    <w:rsid w:val="00241FFC"/>
    <w:rsid w:val="00242180"/>
    <w:rsid w:val="0024273D"/>
    <w:rsid w:val="002427F0"/>
    <w:rsid w:val="00242A06"/>
    <w:rsid w:val="00242BF1"/>
    <w:rsid w:val="00242DE9"/>
    <w:rsid w:val="0024302D"/>
    <w:rsid w:val="002437AF"/>
    <w:rsid w:val="0024387E"/>
    <w:rsid w:val="00243933"/>
    <w:rsid w:val="00243BBD"/>
    <w:rsid w:val="00243D56"/>
    <w:rsid w:val="0024434D"/>
    <w:rsid w:val="00244392"/>
    <w:rsid w:val="002445A8"/>
    <w:rsid w:val="00244F2F"/>
    <w:rsid w:val="00244F50"/>
    <w:rsid w:val="00245115"/>
    <w:rsid w:val="002454E9"/>
    <w:rsid w:val="00245596"/>
    <w:rsid w:val="002456C8"/>
    <w:rsid w:val="00245745"/>
    <w:rsid w:val="002459B4"/>
    <w:rsid w:val="00245D05"/>
    <w:rsid w:val="00245FC5"/>
    <w:rsid w:val="002466D8"/>
    <w:rsid w:val="00246AF8"/>
    <w:rsid w:val="00246C6B"/>
    <w:rsid w:val="00246D0C"/>
    <w:rsid w:val="00246D6C"/>
    <w:rsid w:val="0024705D"/>
    <w:rsid w:val="002470B9"/>
    <w:rsid w:val="002470DF"/>
    <w:rsid w:val="00247179"/>
    <w:rsid w:val="00247311"/>
    <w:rsid w:val="0024738D"/>
    <w:rsid w:val="00247579"/>
    <w:rsid w:val="002475EC"/>
    <w:rsid w:val="002476E2"/>
    <w:rsid w:val="002478D6"/>
    <w:rsid w:val="0025030D"/>
    <w:rsid w:val="0025045A"/>
    <w:rsid w:val="00250927"/>
    <w:rsid w:val="00250C2B"/>
    <w:rsid w:val="00250E38"/>
    <w:rsid w:val="002518AE"/>
    <w:rsid w:val="0025191A"/>
    <w:rsid w:val="00251B2A"/>
    <w:rsid w:val="00251BB9"/>
    <w:rsid w:val="00251DF9"/>
    <w:rsid w:val="002525F4"/>
    <w:rsid w:val="002533DF"/>
    <w:rsid w:val="0025346A"/>
    <w:rsid w:val="002538C2"/>
    <w:rsid w:val="0025399A"/>
    <w:rsid w:val="00253C69"/>
    <w:rsid w:val="0025425C"/>
    <w:rsid w:val="002545B8"/>
    <w:rsid w:val="002545C2"/>
    <w:rsid w:val="002547D4"/>
    <w:rsid w:val="00254B26"/>
    <w:rsid w:val="0025512F"/>
    <w:rsid w:val="0025543C"/>
    <w:rsid w:val="00255FE8"/>
    <w:rsid w:val="0025657E"/>
    <w:rsid w:val="002566E1"/>
    <w:rsid w:val="00256A13"/>
    <w:rsid w:val="002576E3"/>
    <w:rsid w:val="00257A23"/>
    <w:rsid w:val="00257ACF"/>
    <w:rsid w:val="00257B96"/>
    <w:rsid w:val="00257CC0"/>
    <w:rsid w:val="00260453"/>
    <w:rsid w:val="002604D8"/>
    <w:rsid w:val="00260820"/>
    <w:rsid w:val="00260A01"/>
    <w:rsid w:val="00260A5D"/>
    <w:rsid w:val="00260D10"/>
    <w:rsid w:val="00260F2B"/>
    <w:rsid w:val="00260FD2"/>
    <w:rsid w:val="0026128C"/>
    <w:rsid w:val="00261BBF"/>
    <w:rsid w:val="00261BE5"/>
    <w:rsid w:val="00261EC8"/>
    <w:rsid w:val="002626BE"/>
    <w:rsid w:val="002628DC"/>
    <w:rsid w:val="00262966"/>
    <w:rsid w:val="00262A0D"/>
    <w:rsid w:val="00262FBA"/>
    <w:rsid w:val="00263543"/>
    <w:rsid w:val="00263711"/>
    <w:rsid w:val="00263847"/>
    <w:rsid w:val="00263910"/>
    <w:rsid w:val="00263913"/>
    <w:rsid w:val="002639C9"/>
    <w:rsid w:val="00263B20"/>
    <w:rsid w:val="00263B57"/>
    <w:rsid w:val="00263D4C"/>
    <w:rsid w:val="00263F4D"/>
    <w:rsid w:val="0026446F"/>
    <w:rsid w:val="00264A44"/>
    <w:rsid w:val="00264B4E"/>
    <w:rsid w:val="00264DBC"/>
    <w:rsid w:val="00265073"/>
    <w:rsid w:val="002652F2"/>
    <w:rsid w:val="002654CA"/>
    <w:rsid w:val="002654CE"/>
    <w:rsid w:val="002657B2"/>
    <w:rsid w:val="002658AA"/>
    <w:rsid w:val="0026590B"/>
    <w:rsid w:val="002659D8"/>
    <w:rsid w:val="00265CA3"/>
    <w:rsid w:val="00266397"/>
    <w:rsid w:val="0026642D"/>
    <w:rsid w:val="00266459"/>
    <w:rsid w:val="002665EF"/>
    <w:rsid w:val="00266A3E"/>
    <w:rsid w:val="00266D12"/>
    <w:rsid w:val="0026732E"/>
    <w:rsid w:val="0026733A"/>
    <w:rsid w:val="00267740"/>
    <w:rsid w:val="0026787F"/>
    <w:rsid w:val="00267ABE"/>
    <w:rsid w:val="00267CC4"/>
    <w:rsid w:val="00267D0F"/>
    <w:rsid w:val="00267E2A"/>
    <w:rsid w:val="00267F95"/>
    <w:rsid w:val="00267F9F"/>
    <w:rsid w:val="00270980"/>
    <w:rsid w:val="00270A38"/>
    <w:rsid w:val="00270CFA"/>
    <w:rsid w:val="00270E56"/>
    <w:rsid w:val="00270E5D"/>
    <w:rsid w:val="00270EFB"/>
    <w:rsid w:val="00271209"/>
    <w:rsid w:val="00271417"/>
    <w:rsid w:val="002715CC"/>
    <w:rsid w:val="00271F33"/>
    <w:rsid w:val="002720E5"/>
    <w:rsid w:val="0027223F"/>
    <w:rsid w:val="0027253E"/>
    <w:rsid w:val="0027262E"/>
    <w:rsid w:val="00272BB2"/>
    <w:rsid w:val="00272FA5"/>
    <w:rsid w:val="00273347"/>
    <w:rsid w:val="00273561"/>
    <w:rsid w:val="00273AAC"/>
    <w:rsid w:val="00273CD5"/>
    <w:rsid w:val="00273D07"/>
    <w:rsid w:val="00273DA0"/>
    <w:rsid w:val="002740B1"/>
    <w:rsid w:val="0027467E"/>
    <w:rsid w:val="002748AF"/>
    <w:rsid w:val="00274A87"/>
    <w:rsid w:val="00274BB9"/>
    <w:rsid w:val="00274F8E"/>
    <w:rsid w:val="00275235"/>
    <w:rsid w:val="00275641"/>
    <w:rsid w:val="0027611F"/>
    <w:rsid w:val="002761F9"/>
    <w:rsid w:val="00276704"/>
    <w:rsid w:val="00276873"/>
    <w:rsid w:val="00276BB2"/>
    <w:rsid w:val="00276C39"/>
    <w:rsid w:val="00276E69"/>
    <w:rsid w:val="0027718B"/>
    <w:rsid w:val="0027767B"/>
    <w:rsid w:val="00277709"/>
    <w:rsid w:val="00277E16"/>
    <w:rsid w:val="00280243"/>
    <w:rsid w:val="00280952"/>
    <w:rsid w:val="00280D85"/>
    <w:rsid w:val="00280E8F"/>
    <w:rsid w:val="00280EEA"/>
    <w:rsid w:val="00281145"/>
    <w:rsid w:val="002811F9"/>
    <w:rsid w:val="002812F4"/>
    <w:rsid w:val="00281553"/>
    <w:rsid w:val="002816D7"/>
    <w:rsid w:val="00281D0A"/>
    <w:rsid w:val="00281FEA"/>
    <w:rsid w:val="002820C2"/>
    <w:rsid w:val="0028238E"/>
    <w:rsid w:val="002828A5"/>
    <w:rsid w:val="002828F5"/>
    <w:rsid w:val="00282CD1"/>
    <w:rsid w:val="00282D26"/>
    <w:rsid w:val="00282F4B"/>
    <w:rsid w:val="00283302"/>
    <w:rsid w:val="002834ED"/>
    <w:rsid w:val="00283B2A"/>
    <w:rsid w:val="00283B45"/>
    <w:rsid w:val="00283C8B"/>
    <w:rsid w:val="00283F39"/>
    <w:rsid w:val="00284580"/>
    <w:rsid w:val="00284CD0"/>
    <w:rsid w:val="00284CD3"/>
    <w:rsid w:val="00284DB0"/>
    <w:rsid w:val="00284E06"/>
    <w:rsid w:val="002852CE"/>
    <w:rsid w:val="00285D9B"/>
    <w:rsid w:val="00285DC3"/>
    <w:rsid w:val="00285E92"/>
    <w:rsid w:val="00285FC9"/>
    <w:rsid w:val="00286426"/>
    <w:rsid w:val="002864F0"/>
    <w:rsid w:val="00286611"/>
    <w:rsid w:val="00286906"/>
    <w:rsid w:val="002869A0"/>
    <w:rsid w:val="00286A1F"/>
    <w:rsid w:val="00286AF5"/>
    <w:rsid w:val="00286FD0"/>
    <w:rsid w:val="002874D8"/>
    <w:rsid w:val="00287703"/>
    <w:rsid w:val="0028792A"/>
    <w:rsid w:val="00287B1B"/>
    <w:rsid w:val="00287C0F"/>
    <w:rsid w:val="00287C6C"/>
    <w:rsid w:val="00287C73"/>
    <w:rsid w:val="002903FE"/>
    <w:rsid w:val="00290951"/>
    <w:rsid w:val="00291206"/>
    <w:rsid w:val="0029120C"/>
    <w:rsid w:val="00291243"/>
    <w:rsid w:val="00291488"/>
    <w:rsid w:val="00291CCC"/>
    <w:rsid w:val="002926A7"/>
    <w:rsid w:val="002929D1"/>
    <w:rsid w:val="00293235"/>
    <w:rsid w:val="002934E0"/>
    <w:rsid w:val="0029361A"/>
    <w:rsid w:val="00293B0C"/>
    <w:rsid w:val="00293B5A"/>
    <w:rsid w:val="0029403A"/>
    <w:rsid w:val="00294127"/>
    <w:rsid w:val="00294214"/>
    <w:rsid w:val="002943BF"/>
    <w:rsid w:val="0029457A"/>
    <w:rsid w:val="0029476D"/>
    <w:rsid w:val="00294E58"/>
    <w:rsid w:val="00294F82"/>
    <w:rsid w:val="00295B5E"/>
    <w:rsid w:val="0029606C"/>
    <w:rsid w:val="00296103"/>
    <w:rsid w:val="00296143"/>
    <w:rsid w:val="00296306"/>
    <w:rsid w:val="002963C6"/>
    <w:rsid w:val="002965B1"/>
    <w:rsid w:val="002968E4"/>
    <w:rsid w:val="00297371"/>
    <w:rsid w:val="002975BA"/>
    <w:rsid w:val="002979BC"/>
    <w:rsid w:val="002979E2"/>
    <w:rsid w:val="002A037F"/>
    <w:rsid w:val="002A08A9"/>
    <w:rsid w:val="002A08E6"/>
    <w:rsid w:val="002A091F"/>
    <w:rsid w:val="002A0A5E"/>
    <w:rsid w:val="002A171A"/>
    <w:rsid w:val="002A1998"/>
    <w:rsid w:val="002A2073"/>
    <w:rsid w:val="002A2225"/>
    <w:rsid w:val="002A261C"/>
    <w:rsid w:val="002A2AE0"/>
    <w:rsid w:val="002A2CAB"/>
    <w:rsid w:val="002A2D0B"/>
    <w:rsid w:val="002A2E21"/>
    <w:rsid w:val="002A2E71"/>
    <w:rsid w:val="002A3564"/>
    <w:rsid w:val="002A3721"/>
    <w:rsid w:val="002A3F72"/>
    <w:rsid w:val="002A41F7"/>
    <w:rsid w:val="002A4440"/>
    <w:rsid w:val="002A4AE2"/>
    <w:rsid w:val="002A4AEA"/>
    <w:rsid w:val="002A4FA2"/>
    <w:rsid w:val="002A5C53"/>
    <w:rsid w:val="002A5D8F"/>
    <w:rsid w:val="002A626A"/>
    <w:rsid w:val="002A654C"/>
    <w:rsid w:val="002A658B"/>
    <w:rsid w:val="002A6780"/>
    <w:rsid w:val="002A67D3"/>
    <w:rsid w:val="002A6A0F"/>
    <w:rsid w:val="002A6B31"/>
    <w:rsid w:val="002A6C79"/>
    <w:rsid w:val="002A6CB9"/>
    <w:rsid w:val="002A7239"/>
    <w:rsid w:val="002A7425"/>
    <w:rsid w:val="002A7DAA"/>
    <w:rsid w:val="002A7F01"/>
    <w:rsid w:val="002B002F"/>
    <w:rsid w:val="002B0161"/>
    <w:rsid w:val="002B031A"/>
    <w:rsid w:val="002B033A"/>
    <w:rsid w:val="002B048F"/>
    <w:rsid w:val="002B0C78"/>
    <w:rsid w:val="002B1092"/>
    <w:rsid w:val="002B190A"/>
    <w:rsid w:val="002B194F"/>
    <w:rsid w:val="002B26C1"/>
    <w:rsid w:val="002B2724"/>
    <w:rsid w:val="002B2AC7"/>
    <w:rsid w:val="002B3084"/>
    <w:rsid w:val="002B358F"/>
    <w:rsid w:val="002B3871"/>
    <w:rsid w:val="002B38F3"/>
    <w:rsid w:val="002B3AAC"/>
    <w:rsid w:val="002B4144"/>
    <w:rsid w:val="002B4409"/>
    <w:rsid w:val="002B464E"/>
    <w:rsid w:val="002B46E2"/>
    <w:rsid w:val="002B4975"/>
    <w:rsid w:val="002B4A22"/>
    <w:rsid w:val="002B4A3B"/>
    <w:rsid w:val="002B4C85"/>
    <w:rsid w:val="002B4F39"/>
    <w:rsid w:val="002B5251"/>
    <w:rsid w:val="002B5260"/>
    <w:rsid w:val="002B5289"/>
    <w:rsid w:val="002B5313"/>
    <w:rsid w:val="002B56D4"/>
    <w:rsid w:val="002B56F3"/>
    <w:rsid w:val="002B5E3E"/>
    <w:rsid w:val="002B5F0F"/>
    <w:rsid w:val="002B60D7"/>
    <w:rsid w:val="002B66EA"/>
    <w:rsid w:val="002B67A6"/>
    <w:rsid w:val="002B68EB"/>
    <w:rsid w:val="002B69B8"/>
    <w:rsid w:val="002B6B14"/>
    <w:rsid w:val="002B6BDA"/>
    <w:rsid w:val="002B70ED"/>
    <w:rsid w:val="002B72D5"/>
    <w:rsid w:val="002B73F0"/>
    <w:rsid w:val="002B7AEB"/>
    <w:rsid w:val="002B7BC3"/>
    <w:rsid w:val="002C0174"/>
    <w:rsid w:val="002C0902"/>
    <w:rsid w:val="002C09EF"/>
    <w:rsid w:val="002C0BAC"/>
    <w:rsid w:val="002C13F7"/>
    <w:rsid w:val="002C1767"/>
    <w:rsid w:val="002C181E"/>
    <w:rsid w:val="002C1B4C"/>
    <w:rsid w:val="002C1BA5"/>
    <w:rsid w:val="002C1F7A"/>
    <w:rsid w:val="002C2150"/>
    <w:rsid w:val="002C2B41"/>
    <w:rsid w:val="002C2DC2"/>
    <w:rsid w:val="002C34FF"/>
    <w:rsid w:val="002C376F"/>
    <w:rsid w:val="002C3892"/>
    <w:rsid w:val="002C3C54"/>
    <w:rsid w:val="002C3D4B"/>
    <w:rsid w:val="002C422E"/>
    <w:rsid w:val="002C4573"/>
    <w:rsid w:val="002C4B5D"/>
    <w:rsid w:val="002C50A1"/>
    <w:rsid w:val="002C531A"/>
    <w:rsid w:val="002C5525"/>
    <w:rsid w:val="002C5693"/>
    <w:rsid w:val="002C5968"/>
    <w:rsid w:val="002C5A8E"/>
    <w:rsid w:val="002C5BFE"/>
    <w:rsid w:val="002C5F7D"/>
    <w:rsid w:val="002C6316"/>
    <w:rsid w:val="002C6547"/>
    <w:rsid w:val="002C682D"/>
    <w:rsid w:val="002C6A5D"/>
    <w:rsid w:val="002C6BC0"/>
    <w:rsid w:val="002C76EF"/>
    <w:rsid w:val="002C7830"/>
    <w:rsid w:val="002C799E"/>
    <w:rsid w:val="002C7CA2"/>
    <w:rsid w:val="002C7F36"/>
    <w:rsid w:val="002C7F4F"/>
    <w:rsid w:val="002D00FE"/>
    <w:rsid w:val="002D0476"/>
    <w:rsid w:val="002D04AF"/>
    <w:rsid w:val="002D06D1"/>
    <w:rsid w:val="002D0CF1"/>
    <w:rsid w:val="002D0E20"/>
    <w:rsid w:val="002D10E1"/>
    <w:rsid w:val="002D1953"/>
    <w:rsid w:val="002D1BB0"/>
    <w:rsid w:val="002D24A5"/>
    <w:rsid w:val="002D24C5"/>
    <w:rsid w:val="002D2DC2"/>
    <w:rsid w:val="002D2E1A"/>
    <w:rsid w:val="002D2F48"/>
    <w:rsid w:val="002D30A7"/>
    <w:rsid w:val="002D32DB"/>
    <w:rsid w:val="002D340B"/>
    <w:rsid w:val="002D3425"/>
    <w:rsid w:val="002D381D"/>
    <w:rsid w:val="002D3AEF"/>
    <w:rsid w:val="002D3B34"/>
    <w:rsid w:val="002D3BCC"/>
    <w:rsid w:val="002D41FF"/>
    <w:rsid w:val="002D42BB"/>
    <w:rsid w:val="002D43B0"/>
    <w:rsid w:val="002D43C2"/>
    <w:rsid w:val="002D4424"/>
    <w:rsid w:val="002D462F"/>
    <w:rsid w:val="002D468D"/>
    <w:rsid w:val="002D49C4"/>
    <w:rsid w:val="002D4BA7"/>
    <w:rsid w:val="002D4C51"/>
    <w:rsid w:val="002D4E3C"/>
    <w:rsid w:val="002D5879"/>
    <w:rsid w:val="002D6851"/>
    <w:rsid w:val="002D69CB"/>
    <w:rsid w:val="002D6CD7"/>
    <w:rsid w:val="002D6CE1"/>
    <w:rsid w:val="002D6E5D"/>
    <w:rsid w:val="002D6FCC"/>
    <w:rsid w:val="002D7062"/>
    <w:rsid w:val="002D739F"/>
    <w:rsid w:val="002D7534"/>
    <w:rsid w:val="002D7A0A"/>
    <w:rsid w:val="002D7EEB"/>
    <w:rsid w:val="002E05FB"/>
    <w:rsid w:val="002E0F03"/>
    <w:rsid w:val="002E1491"/>
    <w:rsid w:val="002E292D"/>
    <w:rsid w:val="002E2ACC"/>
    <w:rsid w:val="002E2E82"/>
    <w:rsid w:val="002E395A"/>
    <w:rsid w:val="002E3F98"/>
    <w:rsid w:val="002E4AED"/>
    <w:rsid w:val="002E4C1F"/>
    <w:rsid w:val="002E530A"/>
    <w:rsid w:val="002E531C"/>
    <w:rsid w:val="002E54E2"/>
    <w:rsid w:val="002E5722"/>
    <w:rsid w:val="002E5FAE"/>
    <w:rsid w:val="002E6152"/>
    <w:rsid w:val="002E6391"/>
    <w:rsid w:val="002E6842"/>
    <w:rsid w:val="002E6988"/>
    <w:rsid w:val="002E6F05"/>
    <w:rsid w:val="002E706E"/>
    <w:rsid w:val="002E72EA"/>
    <w:rsid w:val="002E7366"/>
    <w:rsid w:val="002E74A2"/>
    <w:rsid w:val="002E7A39"/>
    <w:rsid w:val="002F011C"/>
    <w:rsid w:val="002F03AF"/>
    <w:rsid w:val="002F0812"/>
    <w:rsid w:val="002F0C02"/>
    <w:rsid w:val="002F0D45"/>
    <w:rsid w:val="002F12F5"/>
    <w:rsid w:val="002F1434"/>
    <w:rsid w:val="002F1951"/>
    <w:rsid w:val="002F19F9"/>
    <w:rsid w:val="002F1DB2"/>
    <w:rsid w:val="002F205A"/>
    <w:rsid w:val="002F218C"/>
    <w:rsid w:val="002F21FD"/>
    <w:rsid w:val="002F2862"/>
    <w:rsid w:val="002F2B96"/>
    <w:rsid w:val="002F2C33"/>
    <w:rsid w:val="002F2C4C"/>
    <w:rsid w:val="002F3036"/>
    <w:rsid w:val="002F340C"/>
    <w:rsid w:val="002F3560"/>
    <w:rsid w:val="002F36AC"/>
    <w:rsid w:val="002F391F"/>
    <w:rsid w:val="002F3ACD"/>
    <w:rsid w:val="002F3AD1"/>
    <w:rsid w:val="002F3B2C"/>
    <w:rsid w:val="002F44A0"/>
    <w:rsid w:val="002F48BC"/>
    <w:rsid w:val="002F4979"/>
    <w:rsid w:val="002F4A96"/>
    <w:rsid w:val="002F4E5F"/>
    <w:rsid w:val="002F518C"/>
    <w:rsid w:val="002F5364"/>
    <w:rsid w:val="002F592C"/>
    <w:rsid w:val="002F5B07"/>
    <w:rsid w:val="002F5B0E"/>
    <w:rsid w:val="002F5BC9"/>
    <w:rsid w:val="002F5BD0"/>
    <w:rsid w:val="002F5C07"/>
    <w:rsid w:val="002F5C15"/>
    <w:rsid w:val="002F60A4"/>
    <w:rsid w:val="002F60D2"/>
    <w:rsid w:val="002F6269"/>
    <w:rsid w:val="002F6327"/>
    <w:rsid w:val="002F67C8"/>
    <w:rsid w:val="002F691F"/>
    <w:rsid w:val="002F6B14"/>
    <w:rsid w:val="002F6B6A"/>
    <w:rsid w:val="002F6E9F"/>
    <w:rsid w:val="002F6F8B"/>
    <w:rsid w:val="002F6F90"/>
    <w:rsid w:val="002F71DA"/>
    <w:rsid w:val="002F7770"/>
    <w:rsid w:val="002F7B3E"/>
    <w:rsid w:val="003012FA"/>
    <w:rsid w:val="003016C7"/>
    <w:rsid w:val="00301869"/>
    <w:rsid w:val="00301CA0"/>
    <w:rsid w:val="00301F1F"/>
    <w:rsid w:val="00302009"/>
    <w:rsid w:val="00302229"/>
    <w:rsid w:val="00302341"/>
    <w:rsid w:val="003023C0"/>
    <w:rsid w:val="00302596"/>
    <w:rsid w:val="00302640"/>
    <w:rsid w:val="0030278C"/>
    <w:rsid w:val="00302C7F"/>
    <w:rsid w:val="00302FB5"/>
    <w:rsid w:val="00302FC2"/>
    <w:rsid w:val="00303196"/>
    <w:rsid w:val="0030348F"/>
    <w:rsid w:val="003038AB"/>
    <w:rsid w:val="00303909"/>
    <w:rsid w:val="00304005"/>
    <w:rsid w:val="003042D2"/>
    <w:rsid w:val="0030497D"/>
    <w:rsid w:val="00304AED"/>
    <w:rsid w:val="00304BCB"/>
    <w:rsid w:val="00304CAA"/>
    <w:rsid w:val="00305177"/>
    <w:rsid w:val="00305475"/>
    <w:rsid w:val="00305693"/>
    <w:rsid w:val="0030595B"/>
    <w:rsid w:val="00305B21"/>
    <w:rsid w:val="0030635C"/>
    <w:rsid w:val="0030636B"/>
    <w:rsid w:val="0030638A"/>
    <w:rsid w:val="003065E4"/>
    <w:rsid w:val="0030687A"/>
    <w:rsid w:val="003070D6"/>
    <w:rsid w:val="003071F0"/>
    <w:rsid w:val="003074F3"/>
    <w:rsid w:val="00307C66"/>
    <w:rsid w:val="00307CA1"/>
    <w:rsid w:val="0031060D"/>
    <w:rsid w:val="003106B2"/>
    <w:rsid w:val="00310934"/>
    <w:rsid w:val="00310C39"/>
    <w:rsid w:val="00310CB7"/>
    <w:rsid w:val="00310CDB"/>
    <w:rsid w:val="00310CF8"/>
    <w:rsid w:val="00310F55"/>
    <w:rsid w:val="00310FB5"/>
    <w:rsid w:val="003111DD"/>
    <w:rsid w:val="00311614"/>
    <w:rsid w:val="0031171C"/>
    <w:rsid w:val="00311844"/>
    <w:rsid w:val="00311B1F"/>
    <w:rsid w:val="00311DDA"/>
    <w:rsid w:val="00311F7A"/>
    <w:rsid w:val="003121AD"/>
    <w:rsid w:val="00312735"/>
    <w:rsid w:val="00312C34"/>
    <w:rsid w:val="00312DF5"/>
    <w:rsid w:val="00313326"/>
    <w:rsid w:val="003137A9"/>
    <w:rsid w:val="00313A18"/>
    <w:rsid w:val="00313F01"/>
    <w:rsid w:val="00313FA0"/>
    <w:rsid w:val="00314255"/>
    <w:rsid w:val="00314512"/>
    <w:rsid w:val="0031468C"/>
    <w:rsid w:val="00314741"/>
    <w:rsid w:val="003147AE"/>
    <w:rsid w:val="003148F5"/>
    <w:rsid w:val="00314900"/>
    <w:rsid w:val="00314D01"/>
    <w:rsid w:val="00314FA9"/>
    <w:rsid w:val="003150B4"/>
    <w:rsid w:val="00315159"/>
    <w:rsid w:val="0031558E"/>
    <w:rsid w:val="0031585E"/>
    <w:rsid w:val="00315B34"/>
    <w:rsid w:val="00315F32"/>
    <w:rsid w:val="00316299"/>
    <w:rsid w:val="00316327"/>
    <w:rsid w:val="0031635D"/>
    <w:rsid w:val="003169E1"/>
    <w:rsid w:val="00316ACC"/>
    <w:rsid w:val="0031701C"/>
    <w:rsid w:val="00317224"/>
    <w:rsid w:val="00317256"/>
    <w:rsid w:val="00317997"/>
    <w:rsid w:val="00317B04"/>
    <w:rsid w:val="00317DEC"/>
    <w:rsid w:val="00317FB7"/>
    <w:rsid w:val="00320183"/>
    <w:rsid w:val="00320BC4"/>
    <w:rsid w:val="00320D7D"/>
    <w:rsid w:val="00320E41"/>
    <w:rsid w:val="00321041"/>
    <w:rsid w:val="003216E6"/>
    <w:rsid w:val="003219A4"/>
    <w:rsid w:val="00321BB6"/>
    <w:rsid w:val="00321E8C"/>
    <w:rsid w:val="003223D1"/>
    <w:rsid w:val="00322445"/>
    <w:rsid w:val="00322685"/>
    <w:rsid w:val="003228AE"/>
    <w:rsid w:val="00322983"/>
    <w:rsid w:val="00322F7D"/>
    <w:rsid w:val="0032316A"/>
    <w:rsid w:val="0032317F"/>
    <w:rsid w:val="0032330D"/>
    <w:rsid w:val="00323324"/>
    <w:rsid w:val="00323713"/>
    <w:rsid w:val="003238BE"/>
    <w:rsid w:val="00323DD7"/>
    <w:rsid w:val="00324127"/>
    <w:rsid w:val="003241D1"/>
    <w:rsid w:val="00324363"/>
    <w:rsid w:val="0032480B"/>
    <w:rsid w:val="00324E3B"/>
    <w:rsid w:val="0032506D"/>
    <w:rsid w:val="00325457"/>
    <w:rsid w:val="00325B17"/>
    <w:rsid w:val="003264C6"/>
    <w:rsid w:val="003264E0"/>
    <w:rsid w:val="00326689"/>
    <w:rsid w:val="003274E4"/>
    <w:rsid w:val="0032756F"/>
    <w:rsid w:val="00327691"/>
    <w:rsid w:val="0032784D"/>
    <w:rsid w:val="00327909"/>
    <w:rsid w:val="003279D9"/>
    <w:rsid w:val="00327D0E"/>
    <w:rsid w:val="00330226"/>
    <w:rsid w:val="0033032E"/>
    <w:rsid w:val="00330592"/>
    <w:rsid w:val="003307E4"/>
    <w:rsid w:val="0033087E"/>
    <w:rsid w:val="003310AF"/>
    <w:rsid w:val="003311E1"/>
    <w:rsid w:val="003314AC"/>
    <w:rsid w:val="00331896"/>
    <w:rsid w:val="00331B96"/>
    <w:rsid w:val="00331BDC"/>
    <w:rsid w:val="00331BEA"/>
    <w:rsid w:val="00331C3C"/>
    <w:rsid w:val="00332084"/>
    <w:rsid w:val="003324FA"/>
    <w:rsid w:val="003327DF"/>
    <w:rsid w:val="00332EF0"/>
    <w:rsid w:val="00332F00"/>
    <w:rsid w:val="00332F5C"/>
    <w:rsid w:val="00332F6A"/>
    <w:rsid w:val="003337AD"/>
    <w:rsid w:val="003344D0"/>
    <w:rsid w:val="003349FE"/>
    <w:rsid w:val="00334C85"/>
    <w:rsid w:val="00334E37"/>
    <w:rsid w:val="00334FFE"/>
    <w:rsid w:val="003350CE"/>
    <w:rsid w:val="00335737"/>
    <w:rsid w:val="00335922"/>
    <w:rsid w:val="00335963"/>
    <w:rsid w:val="00335E1E"/>
    <w:rsid w:val="00335E90"/>
    <w:rsid w:val="00335FE1"/>
    <w:rsid w:val="003361E3"/>
    <w:rsid w:val="0033629E"/>
    <w:rsid w:val="003362B9"/>
    <w:rsid w:val="00336347"/>
    <w:rsid w:val="00336663"/>
    <w:rsid w:val="003369BB"/>
    <w:rsid w:val="00336F9E"/>
    <w:rsid w:val="0033717F"/>
    <w:rsid w:val="00337428"/>
    <w:rsid w:val="0033787F"/>
    <w:rsid w:val="00337DE4"/>
    <w:rsid w:val="00337F91"/>
    <w:rsid w:val="00340226"/>
    <w:rsid w:val="003402EF"/>
    <w:rsid w:val="003409C7"/>
    <w:rsid w:val="00340AFE"/>
    <w:rsid w:val="00340C54"/>
    <w:rsid w:val="00341D77"/>
    <w:rsid w:val="00341E9A"/>
    <w:rsid w:val="00341FFC"/>
    <w:rsid w:val="00342538"/>
    <w:rsid w:val="003428E9"/>
    <w:rsid w:val="00342934"/>
    <w:rsid w:val="00342C4B"/>
    <w:rsid w:val="00342EFE"/>
    <w:rsid w:val="003430EA"/>
    <w:rsid w:val="003431DA"/>
    <w:rsid w:val="00343479"/>
    <w:rsid w:val="0034348B"/>
    <w:rsid w:val="00343594"/>
    <w:rsid w:val="00343665"/>
    <w:rsid w:val="003436A9"/>
    <w:rsid w:val="003436E7"/>
    <w:rsid w:val="0034388E"/>
    <w:rsid w:val="00343BFF"/>
    <w:rsid w:val="00343F74"/>
    <w:rsid w:val="003441C8"/>
    <w:rsid w:val="003446C9"/>
    <w:rsid w:val="003449F8"/>
    <w:rsid w:val="0034514B"/>
    <w:rsid w:val="003452F9"/>
    <w:rsid w:val="00345400"/>
    <w:rsid w:val="00345633"/>
    <w:rsid w:val="00345EC8"/>
    <w:rsid w:val="0034627B"/>
    <w:rsid w:val="00346464"/>
    <w:rsid w:val="003465DF"/>
    <w:rsid w:val="003468B3"/>
    <w:rsid w:val="0034690D"/>
    <w:rsid w:val="00346C78"/>
    <w:rsid w:val="00346FD0"/>
    <w:rsid w:val="00347817"/>
    <w:rsid w:val="00347919"/>
    <w:rsid w:val="0034799A"/>
    <w:rsid w:val="00347ED9"/>
    <w:rsid w:val="00347F06"/>
    <w:rsid w:val="00350E6D"/>
    <w:rsid w:val="0035129B"/>
    <w:rsid w:val="003512FD"/>
    <w:rsid w:val="003514DD"/>
    <w:rsid w:val="00351544"/>
    <w:rsid w:val="003518CF"/>
    <w:rsid w:val="00351C31"/>
    <w:rsid w:val="00351EE7"/>
    <w:rsid w:val="00352266"/>
    <w:rsid w:val="003523EC"/>
    <w:rsid w:val="003524AA"/>
    <w:rsid w:val="00352654"/>
    <w:rsid w:val="00352806"/>
    <w:rsid w:val="0035289B"/>
    <w:rsid w:val="003529B3"/>
    <w:rsid w:val="00352B9D"/>
    <w:rsid w:val="00352BE2"/>
    <w:rsid w:val="00352F6C"/>
    <w:rsid w:val="0035316E"/>
    <w:rsid w:val="0035369F"/>
    <w:rsid w:val="00353D03"/>
    <w:rsid w:val="00353DD1"/>
    <w:rsid w:val="00353F1F"/>
    <w:rsid w:val="0035401F"/>
    <w:rsid w:val="00354129"/>
    <w:rsid w:val="003541DC"/>
    <w:rsid w:val="00354232"/>
    <w:rsid w:val="003544EA"/>
    <w:rsid w:val="00354857"/>
    <w:rsid w:val="00354929"/>
    <w:rsid w:val="00354991"/>
    <w:rsid w:val="00355091"/>
    <w:rsid w:val="003550D5"/>
    <w:rsid w:val="0035553E"/>
    <w:rsid w:val="0035559B"/>
    <w:rsid w:val="00355733"/>
    <w:rsid w:val="00355909"/>
    <w:rsid w:val="003559D0"/>
    <w:rsid w:val="00355B32"/>
    <w:rsid w:val="00355F80"/>
    <w:rsid w:val="003562B6"/>
    <w:rsid w:val="00356434"/>
    <w:rsid w:val="00356977"/>
    <w:rsid w:val="003569F7"/>
    <w:rsid w:val="00356A52"/>
    <w:rsid w:val="00356C1F"/>
    <w:rsid w:val="00356D38"/>
    <w:rsid w:val="00356DA0"/>
    <w:rsid w:val="00356DE8"/>
    <w:rsid w:val="00356E86"/>
    <w:rsid w:val="003570CD"/>
    <w:rsid w:val="0035785E"/>
    <w:rsid w:val="00357C40"/>
    <w:rsid w:val="0036025B"/>
    <w:rsid w:val="003602CA"/>
    <w:rsid w:val="003607E8"/>
    <w:rsid w:val="0036094B"/>
    <w:rsid w:val="0036095D"/>
    <w:rsid w:val="00360981"/>
    <w:rsid w:val="00360985"/>
    <w:rsid w:val="00360B11"/>
    <w:rsid w:val="00360C61"/>
    <w:rsid w:val="00360D28"/>
    <w:rsid w:val="00361246"/>
    <w:rsid w:val="003615D5"/>
    <w:rsid w:val="00361691"/>
    <w:rsid w:val="00361A9F"/>
    <w:rsid w:val="003622D3"/>
    <w:rsid w:val="003624CF"/>
    <w:rsid w:val="00362588"/>
    <w:rsid w:val="00362738"/>
    <w:rsid w:val="003629E8"/>
    <w:rsid w:val="00362A96"/>
    <w:rsid w:val="00362D2F"/>
    <w:rsid w:val="00363809"/>
    <w:rsid w:val="00364032"/>
    <w:rsid w:val="00364468"/>
    <w:rsid w:val="00364486"/>
    <w:rsid w:val="003645BC"/>
    <w:rsid w:val="003648F9"/>
    <w:rsid w:val="00364AB8"/>
    <w:rsid w:val="00364F97"/>
    <w:rsid w:val="003653E7"/>
    <w:rsid w:val="00365695"/>
    <w:rsid w:val="003657B4"/>
    <w:rsid w:val="00365826"/>
    <w:rsid w:val="003667C2"/>
    <w:rsid w:val="003669C4"/>
    <w:rsid w:val="00366B86"/>
    <w:rsid w:val="00366C04"/>
    <w:rsid w:val="0036734E"/>
    <w:rsid w:val="003677C4"/>
    <w:rsid w:val="003679F8"/>
    <w:rsid w:val="00367AC4"/>
    <w:rsid w:val="00367B92"/>
    <w:rsid w:val="00367E2A"/>
    <w:rsid w:val="00370150"/>
    <w:rsid w:val="0037019F"/>
    <w:rsid w:val="003705C0"/>
    <w:rsid w:val="003707A5"/>
    <w:rsid w:val="00370FA3"/>
    <w:rsid w:val="0037105B"/>
    <w:rsid w:val="003712D9"/>
    <w:rsid w:val="0037158A"/>
    <w:rsid w:val="00371660"/>
    <w:rsid w:val="003716D3"/>
    <w:rsid w:val="00371ABF"/>
    <w:rsid w:val="00372399"/>
    <w:rsid w:val="00372809"/>
    <w:rsid w:val="00372916"/>
    <w:rsid w:val="00372D9C"/>
    <w:rsid w:val="00372E23"/>
    <w:rsid w:val="00373046"/>
    <w:rsid w:val="0037355C"/>
    <w:rsid w:val="0037357D"/>
    <w:rsid w:val="00373765"/>
    <w:rsid w:val="003737C7"/>
    <w:rsid w:val="00373F68"/>
    <w:rsid w:val="0037401D"/>
    <w:rsid w:val="003743E8"/>
    <w:rsid w:val="003745D5"/>
    <w:rsid w:val="0037497E"/>
    <w:rsid w:val="00374B40"/>
    <w:rsid w:val="00374C55"/>
    <w:rsid w:val="00374CD7"/>
    <w:rsid w:val="00374E71"/>
    <w:rsid w:val="0037560E"/>
    <w:rsid w:val="00375645"/>
    <w:rsid w:val="00375782"/>
    <w:rsid w:val="0037592E"/>
    <w:rsid w:val="00375973"/>
    <w:rsid w:val="00375B34"/>
    <w:rsid w:val="00375B60"/>
    <w:rsid w:val="00375B9D"/>
    <w:rsid w:val="00375C3D"/>
    <w:rsid w:val="00375DD2"/>
    <w:rsid w:val="00376130"/>
    <w:rsid w:val="0037645F"/>
    <w:rsid w:val="003767F2"/>
    <w:rsid w:val="003767F4"/>
    <w:rsid w:val="00376A21"/>
    <w:rsid w:val="00376BD4"/>
    <w:rsid w:val="00376EC7"/>
    <w:rsid w:val="00377021"/>
    <w:rsid w:val="0037784F"/>
    <w:rsid w:val="00377F99"/>
    <w:rsid w:val="0038009B"/>
    <w:rsid w:val="00380559"/>
    <w:rsid w:val="00380DBA"/>
    <w:rsid w:val="003810AE"/>
    <w:rsid w:val="00381267"/>
    <w:rsid w:val="003812E7"/>
    <w:rsid w:val="0038159B"/>
    <w:rsid w:val="003818BA"/>
    <w:rsid w:val="003819A9"/>
    <w:rsid w:val="003821D9"/>
    <w:rsid w:val="0038222F"/>
    <w:rsid w:val="00382939"/>
    <w:rsid w:val="003829C6"/>
    <w:rsid w:val="00382A51"/>
    <w:rsid w:val="00382C74"/>
    <w:rsid w:val="00382CDD"/>
    <w:rsid w:val="00382EA2"/>
    <w:rsid w:val="00382F49"/>
    <w:rsid w:val="00382F4C"/>
    <w:rsid w:val="0038317C"/>
    <w:rsid w:val="00383E8E"/>
    <w:rsid w:val="00383EF9"/>
    <w:rsid w:val="00384178"/>
    <w:rsid w:val="003844BE"/>
    <w:rsid w:val="00384AC3"/>
    <w:rsid w:val="00384B7D"/>
    <w:rsid w:val="00384F0E"/>
    <w:rsid w:val="00385351"/>
    <w:rsid w:val="0038597D"/>
    <w:rsid w:val="003859DC"/>
    <w:rsid w:val="00385BB6"/>
    <w:rsid w:val="00385D4F"/>
    <w:rsid w:val="00385DF2"/>
    <w:rsid w:val="00385E52"/>
    <w:rsid w:val="00386699"/>
    <w:rsid w:val="00386703"/>
    <w:rsid w:val="003867A7"/>
    <w:rsid w:val="00386B78"/>
    <w:rsid w:val="00386FE2"/>
    <w:rsid w:val="0038700F"/>
    <w:rsid w:val="003873CB"/>
    <w:rsid w:val="003877E2"/>
    <w:rsid w:val="003879FB"/>
    <w:rsid w:val="00387C86"/>
    <w:rsid w:val="003900D6"/>
    <w:rsid w:val="003902B5"/>
    <w:rsid w:val="00390462"/>
    <w:rsid w:val="003909CD"/>
    <w:rsid w:val="00390CEE"/>
    <w:rsid w:val="00391832"/>
    <w:rsid w:val="003919FE"/>
    <w:rsid w:val="00391CBA"/>
    <w:rsid w:val="00392150"/>
    <w:rsid w:val="003923FA"/>
    <w:rsid w:val="00392455"/>
    <w:rsid w:val="00392572"/>
    <w:rsid w:val="00392874"/>
    <w:rsid w:val="003929BA"/>
    <w:rsid w:val="003929ED"/>
    <w:rsid w:val="00392D18"/>
    <w:rsid w:val="00392E6B"/>
    <w:rsid w:val="00393692"/>
    <w:rsid w:val="00393741"/>
    <w:rsid w:val="0039375B"/>
    <w:rsid w:val="00393ACF"/>
    <w:rsid w:val="00393CFC"/>
    <w:rsid w:val="003940C1"/>
    <w:rsid w:val="003943B3"/>
    <w:rsid w:val="00394948"/>
    <w:rsid w:val="00394D62"/>
    <w:rsid w:val="003955DF"/>
    <w:rsid w:val="0039570C"/>
    <w:rsid w:val="00395791"/>
    <w:rsid w:val="003958AC"/>
    <w:rsid w:val="003959F5"/>
    <w:rsid w:val="00395FDE"/>
    <w:rsid w:val="00396551"/>
    <w:rsid w:val="00396719"/>
    <w:rsid w:val="00396C24"/>
    <w:rsid w:val="003972E8"/>
    <w:rsid w:val="003977F0"/>
    <w:rsid w:val="00397A7F"/>
    <w:rsid w:val="003A00E6"/>
    <w:rsid w:val="003A0213"/>
    <w:rsid w:val="003A02D4"/>
    <w:rsid w:val="003A0C4B"/>
    <w:rsid w:val="003A0CF3"/>
    <w:rsid w:val="003A0E62"/>
    <w:rsid w:val="003A1189"/>
    <w:rsid w:val="003A1778"/>
    <w:rsid w:val="003A1A68"/>
    <w:rsid w:val="003A1D5D"/>
    <w:rsid w:val="003A2165"/>
    <w:rsid w:val="003A230B"/>
    <w:rsid w:val="003A264E"/>
    <w:rsid w:val="003A2815"/>
    <w:rsid w:val="003A28E2"/>
    <w:rsid w:val="003A2E77"/>
    <w:rsid w:val="003A349D"/>
    <w:rsid w:val="003A3575"/>
    <w:rsid w:val="003A3853"/>
    <w:rsid w:val="003A3BA4"/>
    <w:rsid w:val="003A3CCF"/>
    <w:rsid w:val="003A4AAE"/>
    <w:rsid w:val="003A4AF6"/>
    <w:rsid w:val="003A4B65"/>
    <w:rsid w:val="003A4E16"/>
    <w:rsid w:val="003A515D"/>
    <w:rsid w:val="003A5368"/>
    <w:rsid w:val="003A57FD"/>
    <w:rsid w:val="003A59D7"/>
    <w:rsid w:val="003A66B3"/>
    <w:rsid w:val="003A6734"/>
    <w:rsid w:val="003A67C9"/>
    <w:rsid w:val="003A68E3"/>
    <w:rsid w:val="003A6B78"/>
    <w:rsid w:val="003A740D"/>
    <w:rsid w:val="003A743C"/>
    <w:rsid w:val="003A74A8"/>
    <w:rsid w:val="003A7E54"/>
    <w:rsid w:val="003A7F27"/>
    <w:rsid w:val="003B0497"/>
    <w:rsid w:val="003B0536"/>
    <w:rsid w:val="003B05F4"/>
    <w:rsid w:val="003B0799"/>
    <w:rsid w:val="003B0902"/>
    <w:rsid w:val="003B0DC3"/>
    <w:rsid w:val="003B108C"/>
    <w:rsid w:val="003B1545"/>
    <w:rsid w:val="003B18A7"/>
    <w:rsid w:val="003B19A3"/>
    <w:rsid w:val="003B1E5F"/>
    <w:rsid w:val="003B244C"/>
    <w:rsid w:val="003B2D48"/>
    <w:rsid w:val="003B2E51"/>
    <w:rsid w:val="003B355D"/>
    <w:rsid w:val="003B37BF"/>
    <w:rsid w:val="003B3927"/>
    <w:rsid w:val="003B3A92"/>
    <w:rsid w:val="003B3CD7"/>
    <w:rsid w:val="003B4024"/>
    <w:rsid w:val="003B43BE"/>
    <w:rsid w:val="003B45AF"/>
    <w:rsid w:val="003B45D6"/>
    <w:rsid w:val="003B462C"/>
    <w:rsid w:val="003B46CD"/>
    <w:rsid w:val="003B4D61"/>
    <w:rsid w:val="003B518E"/>
    <w:rsid w:val="003B54F8"/>
    <w:rsid w:val="003B5541"/>
    <w:rsid w:val="003B56AE"/>
    <w:rsid w:val="003B5DD3"/>
    <w:rsid w:val="003B5F78"/>
    <w:rsid w:val="003B64FB"/>
    <w:rsid w:val="003B65D8"/>
    <w:rsid w:val="003B698E"/>
    <w:rsid w:val="003B6FE0"/>
    <w:rsid w:val="003B7073"/>
    <w:rsid w:val="003B725C"/>
    <w:rsid w:val="003B75BC"/>
    <w:rsid w:val="003B7786"/>
    <w:rsid w:val="003B7976"/>
    <w:rsid w:val="003C0305"/>
    <w:rsid w:val="003C0349"/>
    <w:rsid w:val="003C0A46"/>
    <w:rsid w:val="003C0EDD"/>
    <w:rsid w:val="003C1946"/>
    <w:rsid w:val="003C1A22"/>
    <w:rsid w:val="003C1AAA"/>
    <w:rsid w:val="003C1EDB"/>
    <w:rsid w:val="003C2729"/>
    <w:rsid w:val="003C2D29"/>
    <w:rsid w:val="003C2DA3"/>
    <w:rsid w:val="003C300B"/>
    <w:rsid w:val="003C3F1F"/>
    <w:rsid w:val="003C41DE"/>
    <w:rsid w:val="003C439C"/>
    <w:rsid w:val="003C448B"/>
    <w:rsid w:val="003C4A9E"/>
    <w:rsid w:val="003C4C19"/>
    <w:rsid w:val="003C4E4F"/>
    <w:rsid w:val="003C4EAC"/>
    <w:rsid w:val="003C516B"/>
    <w:rsid w:val="003C5438"/>
    <w:rsid w:val="003C5470"/>
    <w:rsid w:val="003C55AC"/>
    <w:rsid w:val="003C5828"/>
    <w:rsid w:val="003C5A97"/>
    <w:rsid w:val="003C5C8D"/>
    <w:rsid w:val="003C5F23"/>
    <w:rsid w:val="003C659B"/>
    <w:rsid w:val="003C65A2"/>
    <w:rsid w:val="003C671F"/>
    <w:rsid w:val="003C6AE5"/>
    <w:rsid w:val="003C6BEB"/>
    <w:rsid w:val="003C6DC6"/>
    <w:rsid w:val="003C6FD5"/>
    <w:rsid w:val="003C7276"/>
    <w:rsid w:val="003C7338"/>
    <w:rsid w:val="003C7890"/>
    <w:rsid w:val="003C7BFE"/>
    <w:rsid w:val="003C7C55"/>
    <w:rsid w:val="003D079A"/>
    <w:rsid w:val="003D07C1"/>
    <w:rsid w:val="003D0934"/>
    <w:rsid w:val="003D0985"/>
    <w:rsid w:val="003D0C0C"/>
    <w:rsid w:val="003D0D1D"/>
    <w:rsid w:val="003D1603"/>
    <w:rsid w:val="003D18D9"/>
    <w:rsid w:val="003D1AA9"/>
    <w:rsid w:val="003D1B0C"/>
    <w:rsid w:val="003D2529"/>
    <w:rsid w:val="003D2711"/>
    <w:rsid w:val="003D2CD0"/>
    <w:rsid w:val="003D2D74"/>
    <w:rsid w:val="003D3172"/>
    <w:rsid w:val="003D3993"/>
    <w:rsid w:val="003D4488"/>
    <w:rsid w:val="003D47EB"/>
    <w:rsid w:val="003D4813"/>
    <w:rsid w:val="003D499A"/>
    <w:rsid w:val="003D50E9"/>
    <w:rsid w:val="003D58E9"/>
    <w:rsid w:val="003D5B9C"/>
    <w:rsid w:val="003D5BA2"/>
    <w:rsid w:val="003D5DAB"/>
    <w:rsid w:val="003D607F"/>
    <w:rsid w:val="003D60D7"/>
    <w:rsid w:val="003D617D"/>
    <w:rsid w:val="003D6542"/>
    <w:rsid w:val="003D781A"/>
    <w:rsid w:val="003E003B"/>
    <w:rsid w:val="003E0110"/>
    <w:rsid w:val="003E019C"/>
    <w:rsid w:val="003E01F3"/>
    <w:rsid w:val="003E070C"/>
    <w:rsid w:val="003E09B9"/>
    <w:rsid w:val="003E0B7B"/>
    <w:rsid w:val="003E16CE"/>
    <w:rsid w:val="003E1701"/>
    <w:rsid w:val="003E193E"/>
    <w:rsid w:val="003E1E4D"/>
    <w:rsid w:val="003E223D"/>
    <w:rsid w:val="003E2A15"/>
    <w:rsid w:val="003E364C"/>
    <w:rsid w:val="003E3A68"/>
    <w:rsid w:val="003E4099"/>
    <w:rsid w:val="003E40A5"/>
    <w:rsid w:val="003E40DD"/>
    <w:rsid w:val="003E43F5"/>
    <w:rsid w:val="003E44D5"/>
    <w:rsid w:val="003E4FE2"/>
    <w:rsid w:val="003E50AD"/>
    <w:rsid w:val="003E515D"/>
    <w:rsid w:val="003E5595"/>
    <w:rsid w:val="003E5AF1"/>
    <w:rsid w:val="003E5B2A"/>
    <w:rsid w:val="003E5D27"/>
    <w:rsid w:val="003E63E6"/>
    <w:rsid w:val="003E6537"/>
    <w:rsid w:val="003E656B"/>
    <w:rsid w:val="003E65C0"/>
    <w:rsid w:val="003E67A3"/>
    <w:rsid w:val="003E68A7"/>
    <w:rsid w:val="003E691B"/>
    <w:rsid w:val="003E6BEC"/>
    <w:rsid w:val="003E709A"/>
    <w:rsid w:val="003E7456"/>
    <w:rsid w:val="003E798E"/>
    <w:rsid w:val="003E7DE3"/>
    <w:rsid w:val="003E7FAB"/>
    <w:rsid w:val="003F0477"/>
    <w:rsid w:val="003F0D05"/>
    <w:rsid w:val="003F0E7B"/>
    <w:rsid w:val="003F11E4"/>
    <w:rsid w:val="003F1334"/>
    <w:rsid w:val="003F1666"/>
    <w:rsid w:val="003F19A9"/>
    <w:rsid w:val="003F1BEC"/>
    <w:rsid w:val="003F22AE"/>
    <w:rsid w:val="003F23D5"/>
    <w:rsid w:val="003F23D9"/>
    <w:rsid w:val="003F24AC"/>
    <w:rsid w:val="003F2610"/>
    <w:rsid w:val="003F2658"/>
    <w:rsid w:val="003F26EA"/>
    <w:rsid w:val="003F2866"/>
    <w:rsid w:val="003F2BCB"/>
    <w:rsid w:val="003F2EC5"/>
    <w:rsid w:val="003F2FF9"/>
    <w:rsid w:val="003F30F4"/>
    <w:rsid w:val="003F37C1"/>
    <w:rsid w:val="003F3BED"/>
    <w:rsid w:val="003F3FDB"/>
    <w:rsid w:val="003F43F3"/>
    <w:rsid w:val="003F451A"/>
    <w:rsid w:val="003F45C7"/>
    <w:rsid w:val="003F4870"/>
    <w:rsid w:val="003F4D9D"/>
    <w:rsid w:val="003F58B9"/>
    <w:rsid w:val="003F6467"/>
    <w:rsid w:val="003F648F"/>
    <w:rsid w:val="003F6935"/>
    <w:rsid w:val="003F6A59"/>
    <w:rsid w:val="003F7484"/>
    <w:rsid w:val="003F7613"/>
    <w:rsid w:val="003F7961"/>
    <w:rsid w:val="003F79EE"/>
    <w:rsid w:val="003F7B85"/>
    <w:rsid w:val="003F7CF0"/>
    <w:rsid w:val="004000D5"/>
    <w:rsid w:val="00400231"/>
    <w:rsid w:val="0040026A"/>
    <w:rsid w:val="004003D0"/>
    <w:rsid w:val="004006EC"/>
    <w:rsid w:val="0040072F"/>
    <w:rsid w:val="0040093B"/>
    <w:rsid w:val="00400E20"/>
    <w:rsid w:val="00401091"/>
    <w:rsid w:val="004014C9"/>
    <w:rsid w:val="004016B2"/>
    <w:rsid w:val="0040186F"/>
    <w:rsid w:val="00401A23"/>
    <w:rsid w:val="00401B02"/>
    <w:rsid w:val="00401E55"/>
    <w:rsid w:val="00401F5F"/>
    <w:rsid w:val="00402141"/>
    <w:rsid w:val="0040235C"/>
    <w:rsid w:val="004025FB"/>
    <w:rsid w:val="0040261A"/>
    <w:rsid w:val="004033F2"/>
    <w:rsid w:val="0040342E"/>
    <w:rsid w:val="00403573"/>
    <w:rsid w:val="004035DA"/>
    <w:rsid w:val="0040370C"/>
    <w:rsid w:val="00403AC6"/>
    <w:rsid w:val="00403C6A"/>
    <w:rsid w:val="004042A3"/>
    <w:rsid w:val="004046FD"/>
    <w:rsid w:val="00404751"/>
    <w:rsid w:val="00404C4B"/>
    <w:rsid w:val="00404F00"/>
    <w:rsid w:val="00404FAD"/>
    <w:rsid w:val="004050C3"/>
    <w:rsid w:val="0040542D"/>
    <w:rsid w:val="00405525"/>
    <w:rsid w:val="004057D7"/>
    <w:rsid w:val="00405C34"/>
    <w:rsid w:val="004061FE"/>
    <w:rsid w:val="004065AF"/>
    <w:rsid w:val="00406739"/>
    <w:rsid w:val="0040678B"/>
    <w:rsid w:val="004069D1"/>
    <w:rsid w:val="00406ED6"/>
    <w:rsid w:val="00406F15"/>
    <w:rsid w:val="00407534"/>
    <w:rsid w:val="004075E7"/>
    <w:rsid w:val="00407780"/>
    <w:rsid w:val="00407A5D"/>
    <w:rsid w:val="004100D7"/>
    <w:rsid w:val="00410112"/>
    <w:rsid w:val="0041075D"/>
    <w:rsid w:val="00410B6D"/>
    <w:rsid w:val="0041197C"/>
    <w:rsid w:val="00411B78"/>
    <w:rsid w:val="00411D19"/>
    <w:rsid w:val="00412235"/>
    <w:rsid w:val="0041263C"/>
    <w:rsid w:val="0041278F"/>
    <w:rsid w:val="00412D00"/>
    <w:rsid w:val="00413836"/>
    <w:rsid w:val="00413B77"/>
    <w:rsid w:val="00413D13"/>
    <w:rsid w:val="00413E9C"/>
    <w:rsid w:val="00414079"/>
    <w:rsid w:val="0041493D"/>
    <w:rsid w:val="00414CA1"/>
    <w:rsid w:val="00414CD6"/>
    <w:rsid w:val="00415279"/>
    <w:rsid w:val="00415366"/>
    <w:rsid w:val="00415376"/>
    <w:rsid w:val="0041595C"/>
    <w:rsid w:val="00415A37"/>
    <w:rsid w:val="00415C92"/>
    <w:rsid w:val="00416A07"/>
    <w:rsid w:val="00416C0C"/>
    <w:rsid w:val="00416C3B"/>
    <w:rsid w:val="00416E86"/>
    <w:rsid w:val="004172EB"/>
    <w:rsid w:val="004173AF"/>
    <w:rsid w:val="004174C1"/>
    <w:rsid w:val="0041776F"/>
    <w:rsid w:val="0041787B"/>
    <w:rsid w:val="00417A85"/>
    <w:rsid w:val="00417AB2"/>
    <w:rsid w:val="00417D76"/>
    <w:rsid w:val="00420066"/>
    <w:rsid w:val="00420067"/>
    <w:rsid w:val="00420337"/>
    <w:rsid w:val="004203AD"/>
    <w:rsid w:val="00420420"/>
    <w:rsid w:val="0042051B"/>
    <w:rsid w:val="0042068F"/>
    <w:rsid w:val="00420A6C"/>
    <w:rsid w:val="00421944"/>
    <w:rsid w:val="00421B70"/>
    <w:rsid w:val="00421BE4"/>
    <w:rsid w:val="00421E19"/>
    <w:rsid w:val="00422143"/>
    <w:rsid w:val="004223DD"/>
    <w:rsid w:val="004224A6"/>
    <w:rsid w:val="0042251A"/>
    <w:rsid w:val="00422611"/>
    <w:rsid w:val="0042272C"/>
    <w:rsid w:val="00422902"/>
    <w:rsid w:val="004229DE"/>
    <w:rsid w:val="00422F26"/>
    <w:rsid w:val="004234FC"/>
    <w:rsid w:val="004237AC"/>
    <w:rsid w:val="00423868"/>
    <w:rsid w:val="0042389C"/>
    <w:rsid w:val="00423B17"/>
    <w:rsid w:val="00423CD7"/>
    <w:rsid w:val="00423D73"/>
    <w:rsid w:val="00423DAE"/>
    <w:rsid w:val="004241D2"/>
    <w:rsid w:val="004246AC"/>
    <w:rsid w:val="0042530B"/>
    <w:rsid w:val="0042541E"/>
    <w:rsid w:val="00425663"/>
    <w:rsid w:val="00425B1F"/>
    <w:rsid w:val="00425EE1"/>
    <w:rsid w:val="004260CB"/>
    <w:rsid w:val="00426290"/>
    <w:rsid w:val="004263A8"/>
    <w:rsid w:val="00426917"/>
    <w:rsid w:val="00426DC3"/>
    <w:rsid w:val="0042724F"/>
    <w:rsid w:val="00427369"/>
    <w:rsid w:val="00427C85"/>
    <w:rsid w:val="00430248"/>
    <w:rsid w:val="00430339"/>
    <w:rsid w:val="00430654"/>
    <w:rsid w:val="00430F13"/>
    <w:rsid w:val="00431398"/>
    <w:rsid w:val="004314C9"/>
    <w:rsid w:val="004316B8"/>
    <w:rsid w:val="0043186A"/>
    <w:rsid w:val="00431D8B"/>
    <w:rsid w:val="00431F47"/>
    <w:rsid w:val="0043241F"/>
    <w:rsid w:val="004326CF"/>
    <w:rsid w:val="004327EC"/>
    <w:rsid w:val="00432803"/>
    <w:rsid w:val="00432CB2"/>
    <w:rsid w:val="00432EF3"/>
    <w:rsid w:val="00432F0A"/>
    <w:rsid w:val="0043316A"/>
    <w:rsid w:val="00433373"/>
    <w:rsid w:val="0043345E"/>
    <w:rsid w:val="004334FE"/>
    <w:rsid w:val="00433530"/>
    <w:rsid w:val="00433AF3"/>
    <w:rsid w:val="00433C82"/>
    <w:rsid w:val="004340CD"/>
    <w:rsid w:val="00434241"/>
    <w:rsid w:val="0043437A"/>
    <w:rsid w:val="00434402"/>
    <w:rsid w:val="0043445E"/>
    <w:rsid w:val="004346BB"/>
    <w:rsid w:val="0043470B"/>
    <w:rsid w:val="004351C5"/>
    <w:rsid w:val="0043565C"/>
    <w:rsid w:val="00435671"/>
    <w:rsid w:val="004356CB"/>
    <w:rsid w:val="004357EC"/>
    <w:rsid w:val="00435CB0"/>
    <w:rsid w:val="004360CD"/>
    <w:rsid w:val="0043674F"/>
    <w:rsid w:val="0043687D"/>
    <w:rsid w:val="00436EAA"/>
    <w:rsid w:val="0043700F"/>
    <w:rsid w:val="00437203"/>
    <w:rsid w:val="004378B2"/>
    <w:rsid w:val="00437ADC"/>
    <w:rsid w:val="00437CCB"/>
    <w:rsid w:val="00437DCF"/>
    <w:rsid w:val="00437E12"/>
    <w:rsid w:val="00440563"/>
    <w:rsid w:val="004405B6"/>
    <w:rsid w:val="00440A20"/>
    <w:rsid w:val="00440A8E"/>
    <w:rsid w:val="00440DFA"/>
    <w:rsid w:val="00440F6D"/>
    <w:rsid w:val="00441146"/>
    <w:rsid w:val="0044143D"/>
    <w:rsid w:val="00441456"/>
    <w:rsid w:val="0044151D"/>
    <w:rsid w:val="00441B73"/>
    <w:rsid w:val="00441D4F"/>
    <w:rsid w:val="00441DB4"/>
    <w:rsid w:val="00441DC2"/>
    <w:rsid w:val="00441E28"/>
    <w:rsid w:val="00441EB8"/>
    <w:rsid w:val="00441F76"/>
    <w:rsid w:val="004421FE"/>
    <w:rsid w:val="0044237A"/>
    <w:rsid w:val="004426F7"/>
    <w:rsid w:val="004429B4"/>
    <w:rsid w:val="00442B41"/>
    <w:rsid w:val="0044328D"/>
    <w:rsid w:val="00443AE4"/>
    <w:rsid w:val="00443B0A"/>
    <w:rsid w:val="00443E3C"/>
    <w:rsid w:val="00444033"/>
    <w:rsid w:val="004442B2"/>
    <w:rsid w:val="004444CE"/>
    <w:rsid w:val="004445DD"/>
    <w:rsid w:val="0044464B"/>
    <w:rsid w:val="00444749"/>
    <w:rsid w:val="00444FBE"/>
    <w:rsid w:val="00445174"/>
    <w:rsid w:val="004456F4"/>
    <w:rsid w:val="004469AF"/>
    <w:rsid w:val="00446A7D"/>
    <w:rsid w:val="00446B68"/>
    <w:rsid w:val="004476B1"/>
    <w:rsid w:val="004477B1"/>
    <w:rsid w:val="00447C9A"/>
    <w:rsid w:val="00447CFA"/>
    <w:rsid w:val="00447DAF"/>
    <w:rsid w:val="00447E18"/>
    <w:rsid w:val="004504D1"/>
    <w:rsid w:val="00450523"/>
    <w:rsid w:val="00450737"/>
    <w:rsid w:val="0045096D"/>
    <w:rsid w:val="00450DBA"/>
    <w:rsid w:val="0045101E"/>
    <w:rsid w:val="004510D6"/>
    <w:rsid w:val="00451292"/>
    <w:rsid w:val="00451402"/>
    <w:rsid w:val="00451674"/>
    <w:rsid w:val="00451769"/>
    <w:rsid w:val="00451D82"/>
    <w:rsid w:val="004521A0"/>
    <w:rsid w:val="004523C1"/>
    <w:rsid w:val="004524F2"/>
    <w:rsid w:val="00452791"/>
    <w:rsid w:val="004527BB"/>
    <w:rsid w:val="00452B48"/>
    <w:rsid w:val="00452EF8"/>
    <w:rsid w:val="00452F4F"/>
    <w:rsid w:val="0045342F"/>
    <w:rsid w:val="0045362F"/>
    <w:rsid w:val="0045391F"/>
    <w:rsid w:val="00453933"/>
    <w:rsid w:val="00453B8F"/>
    <w:rsid w:val="00454157"/>
    <w:rsid w:val="0045447F"/>
    <w:rsid w:val="004546D3"/>
    <w:rsid w:val="00454A76"/>
    <w:rsid w:val="00454E55"/>
    <w:rsid w:val="004555AA"/>
    <w:rsid w:val="00455BE9"/>
    <w:rsid w:val="004563C1"/>
    <w:rsid w:val="004565A3"/>
    <w:rsid w:val="00456697"/>
    <w:rsid w:val="0045669F"/>
    <w:rsid w:val="00456705"/>
    <w:rsid w:val="0045678F"/>
    <w:rsid w:val="00456BCA"/>
    <w:rsid w:val="00456D65"/>
    <w:rsid w:val="00456EC0"/>
    <w:rsid w:val="00457652"/>
    <w:rsid w:val="004576C1"/>
    <w:rsid w:val="00457B33"/>
    <w:rsid w:val="0046013B"/>
    <w:rsid w:val="004602EF"/>
    <w:rsid w:val="00460CBD"/>
    <w:rsid w:val="00460DB8"/>
    <w:rsid w:val="00460E8F"/>
    <w:rsid w:val="00460F65"/>
    <w:rsid w:val="00461318"/>
    <w:rsid w:val="0046140C"/>
    <w:rsid w:val="00461713"/>
    <w:rsid w:val="00461830"/>
    <w:rsid w:val="00461A21"/>
    <w:rsid w:val="00461DB8"/>
    <w:rsid w:val="004620FC"/>
    <w:rsid w:val="004627B3"/>
    <w:rsid w:val="004628ED"/>
    <w:rsid w:val="0046319E"/>
    <w:rsid w:val="00463288"/>
    <w:rsid w:val="004636E9"/>
    <w:rsid w:val="00463724"/>
    <w:rsid w:val="004637C8"/>
    <w:rsid w:val="0046403B"/>
    <w:rsid w:val="0046413C"/>
    <w:rsid w:val="00464218"/>
    <w:rsid w:val="00464227"/>
    <w:rsid w:val="004642EA"/>
    <w:rsid w:val="004643D7"/>
    <w:rsid w:val="00464597"/>
    <w:rsid w:val="00464BAF"/>
    <w:rsid w:val="004650FE"/>
    <w:rsid w:val="00465453"/>
    <w:rsid w:val="00465821"/>
    <w:rsid w:val="004658B4"/>
    <w:rsid w:val="004662CC"/>
    <w:rsid w:val="00466901"/>
    <w:rsid w:val="00466AF6"/>
    <w:rsid w:val="00466B42"/>
    <w:rsid w:val="00466B79"/>
    <w:rsid w:val="00466B7B"/>
    <w:rsid w:val="00466D4C"/>
    <w:rsid w:val="00467227"/>
    <w:rsid w:val="004675D3"/>
    <w:rsid w:val="004676F9"/>
    <w:rsid w:val="00467A65"/>
    <w:rsid w:val="0047017A"/>
    <w:rsid w:val="00470572"/>
    <w:rsid w:val="004708C5"/>
    <w:rsid w:val="00470952"/>
    <w:rsid w:val="00470978"/>
    <w:rsid w:val="004715AD"/>
    <w:rsid w:val="004718BE"/>
    <w:rsid w:val="00471A01"/>
    <w:rsid w:val="00471D42"/>
    <w:rsid w:val="00471DAF"/>
    <w:rsid w:val="004728A9"/>
    <w:rsid w:val="0047340B"/>
    <w:rsid w:val="0047372C"/>
    <w:rsid w:val="004739CB"/>
    <w:rsid w:val="00473A1D"/>
    <w:rsid w:val="00473AA7"/>
    <w:rsid w:val="00473FD8"/>
    <w:rsid w:val="004744BF"/>
    <w:rsid w:val="004744F6"/>
    <w:rsid w:val="00475C5A"/>
    <w:rsid w:val="00475DBC"/>
    <w:rsid w:val="00475EB2"/>
    <w:rsid w:val="004768E4"/>
    <w:rsid w:val="00477D39"/>
    <w:rsid w:val="00477FAB"/>
    <w:rsid w:val="00477FED"/>
    <w:rsid w:val="004802B6"/>
    <w:rsid w:val="00480381"/>
    <w:rsid w:val="0048079B"/>
    <w:rsid w:val="004807F3"/>
    <w:rsid w:val="00480F7C"/>
    <w:rsid w:val="00481720"/>
    <w:rsid w:val="00481A73"/>
    <w:rsid w:val="00481C04"/>
    <w:rsid w:val="00481C6B"/>
    <w:rsid w:val="00481D46"/>
    <w:rsid w:val="00481DF4"/>
    <w:rsid w:val="0048221F"/>
    <w:rsid w:val="0048243C"/>
    <w:rsid w:val="0048283C"/>
    <w:rsid w:val="0048295C"/>
    <w:rsid w:val="00482A70"/>
    <w:rsid w:val="00482C16"/>
    <w:rsid w:val="00482F85"/>
    <w:rsid w:val="00482FBB"/>
    <w:rsid w:val="004830EB"/>
    <w:rsid w:val="0048328A"/>
    <w:rsid w:val="00483506"/>
    <w:rsid w:val="0048358F"/>
    <w:rsid w:val="00483B6B"/>
    <w:rsid w:val="00483CCD"/>
    <w:rsid w:val="00484716"/>
    <w:rsid w:val="00484814"/>
    <w:rsid w:val="00484842"/>
    <w:rsid w:val="00484AEC"/>
    <w:rsid w:val="00484B45"/>
    <w:rsid w:val="00484C89"/>
    <w:rsid w:val="00484FD6"/>
    <w:rsid w:val="00484FED"/>
    <w:rsid w:val="004855D5"/>
    <w:rsid w:val="00485884"/>
    <w:rsid w:val="00485B18"/>
    <w:rsid w:val="00485DE4"/>
    <w:rsid w:val="00485DE5"/>
    <w:rsid w:val="00485E60"/>
    <w:rsid w:val="00486188"/>
    <w:rsid w:val="0048657E"/>
    <w:rsid w:val="0048666C"/>
    <w:rsid w:val="0048675B"/>
    <w:rsid w:val="00486CCF"/>
    <w:rsid w:val="004871C4"/>
    <w:rsid w:val="004873B4"/>
    <w:rsid w:val="00487510"/>
    <w:rsid w:val="00487CFC"/>
    <w:rsid w:val="00487F67"/>
    <w:rsid w:val="0049046A"/>
    <w:rsid w:val="004904D8"/>
    <w:rsid w:val="00490588"/>
    <w:rsid w:val="004905F0"/>
    <w:rsid w:val="004906D6"/>
    <w:rsid w:val="00490C06"/>
    <w:rsid w:val="00490CCA"/>
    <w:rsid w:val="00491509"/>
    <w:rsid w:val="0049150B"/>
    <w:rsid w:val="00491559"/>
    <w:rsid w:val="0049162F"/>
    <w:rsid w:val="00491C1D"/>
    <w:rsid w:val="00491C69"/>
    <w:rsid w:val="00492069"/>
    <w:rsid w:val="0049218D"/>
    <w:rsid w:val="004922DC"/>
    <w:rsid w:val="0049249E"/>
    <w:rsid w:val="00492732"/>
    <w:rsid w:val="00492807"/>
    <w:rsid w:val="00492A33"/>
    <w:rsid w:val="00492AD1"/>
    <w:rsid w:val="00492B1F"/>
    <w:rsid w:val="00492CB7"/>
    <w:rsid w:val="004934B4"/>
    <w:rsid w:val="004936EB"/>
    <w:rsid w:val="00493924"/>
    <w:rsid w:val="004941C6"/>
    <w:rsid w:val="0049457A"/>
    <w:rsid w:val="004945F1"/>
    <w:rsid w:val="0049464A"/>
    <w:rsid w:val="004948C6"/>
    <w:rsid w:val="004953A8"/>
    <w:rsid w:val="00495655"/>
    <w:rsid w:val="00495826"/>
    <w:rsid w:val="004958E7"/>
    <w:rsid w:val="00495AA8"/>
    <w:rsid w:val="00495DD8"/>
    <w:rsid w:val="00495F3A"/>
    <w:rsid w:val="0049633B"/>
    <w:rsid w:val="0049641F"/>
    <w:rsid w:val="0049656A"/>
    <w:rsid w:val="00496575"/>
    <w:rsid w:val="00496771"/>
    <w:rsid w:val="00496A01"/>
    <w:rsid w:val="00496E4B"/>
    <w:rsid w:val="00496F7F"/>
    <w:rsid w:val="004975B9"/>
    <w:rsid w:val="004975D9"/>
    <w:rsid w:val="00497B3D"/>
    <w:rsid w:val="00497CB1"/>
    <w:rsid w:val="00497CBA"/>
    <w:rsid w:val="004A00C5"/>
    <w:rsid w:val="004A01BC"/>
    <w:rsid w:val="004A056D"/>
    <w:rsid w:val="004A0675"/>
    <w:rsid w:val="004A077C"/>
    <w:rsid w:val="004A086E"/>
    <w:rsid w:val="004A0950"/>
    <w:rsid w:val="004A10F2"/>
    <w:rsid w:val="004A11AC"/>
    <w:rsid w:val="004A1450"/>
    <w:rsid w:val="004A147E"/>
    <w:rsid w:val="004A1AAB"/>
    <w:rsid w:val="004A1BB3"/>
    <w:rsid w:val="004A1EA1"/>
    <w:rsid w:val="004A2003"/>
    <w:rsid w:val="004A2165"/>
    <w:rsid w:val="004A27CE"/>
    <w:rsid w:val="004A2FAB"/>
    <w:rsid w:val="004A31D3"/>
    <w:rsid w:val="004A32B9"/>
    <w:rsid w:val="004A3346"/>
    <w:rsid w:val="004A34BF"/>
    <w:rsid w:val="004A376B"/>
    <w:rsid w:val="004A37E7"/>
    <w:rsid w:val="004A3B4E"/>
    <w:rsid w:val="004A3D79"/>
    <w:rsid w:val="004A3EC2"/>
    <w:rsid w:val="004A4056"/>
    <w:rsid w:val="004A4412"/>
    <w:rsid w:val="004A4761"/>
    <w:rsid w:val="004A4880"/>
    <w:rsid w:val="004A4C5D"/>
    <w:rsid w:val="004A4F14"/>
    <w:rsid w:val="004A4FAC"/>
    <w:rsid w:val="004A50BA"/>
    <w:rsid w:val="004A5443"/>
    <w:rsid w:val="004A5630"/>
    <w:rsid w:val="004A57EC"/>
    <w:rsid w:val="004A5E64"/>
    <w:rsid w:val="004A5ED1"/>
    <w:rsid w:val="004A5F4F"/>
    <w:rsid w:val="004A60CB"/>
    <w:rsid w:val="004A6232"/>
    <w:rsid w:val="004A66E8"/>
    <w:rsid w:val="004A677B"/>
    <w:rsid w:val="004A69A4"/>
    <w:rsid w:val="004A6F2A"/>
    <w:rsid w:val="004A73E3"/>
    <w:rsid w:val="004A7DF0"/>
    <w:rsid w:val="004B07EF"/>
    <w:rsid w:val="004B0851"/>
    <w:rsid w:val="004B0A33"/>
    <w:rsid w:val="004B0B93"/>
    <w:rsid w:val="004B0C3B"/>
    <w:rsid w:val="004B0D7D"/>
    <w:rsid w:val="004B0FE6"/>
    <w:rsid w:val="004B11FB"/>
    <w:rsid w:val="004B154A"/>
    <w:rsid w:val="004B1CF2"/>
    <w:rsid w:val="004B212B"/>
    <w:rsid w:val="004B220C"/>
    <w:rsid w:val="004B232E"/>
    <w:rsid w:val="004B25C3"/>
    <w:rsid w:val="004B26FE"/>
    <w:rsid w:val="004B27D1"/>
    <w:rsid w:val="004B28D2"/>
    <w:rsid w:val="004B2EA8"/>
    <w:rsid w:val="004B304F"/>
    <w:rsid w:val="004B3071"/>
    <w:rsid w:val="004B32CB"/>
    <w:rsid w:val="004B33A6"/>
    <w:rsid w:val="004B36DC"/>
    <w:rsid w:val="004B411C"/>
    <w:rsid w:val="004B4340"/>
    <w:rsid w:val="004B4836"/>
    <w:rsid w:val="004B4930"/>
    <w:rsid w:val="004B4BE8"/>
    <w:rsid w:val="004B5058"/>
    <w:rsid w:val="004B5527"/>
    <w:rsid w:val="004B5BFA"/>
    <w:rsid w:val="004B5FEA"/>
    <w:rsid w:val="004B61AA"/>
    <w:rsid w:val="004B6770"/>
    <w:rsid w:val="004B6AE2"/>
    <w:rsid w:val="004B6BBC"/>
    <w:rsid w:val="004B6DFD"/>
    <w:rsid w:val="004B7467"/>
    <w:rsid w:val="004B7A71"/>
    <w:rsid w:val="004B7A77"/>
    <w:rsid w:val="004B7CEA"/>
    <w:rsid w:val="004C0301"/>
    <w:rsid w:val="004C0331"/>
    <w:rsid w:val="004C0470"/>
    <w:rsid w:val="004C04AA"/>
    <w:rsid w:val="004C0CB8"/>
    <w:rsid w:val="004C1283"/>
    <w:rsid w:val="004C1656"/>
    <w:rsid w:val="004C1700"/>
    <w:rsid w:val="004C1799"/>
    <w:rsid w:val="004C17B3"/>
    <w:rsid w:val="004C1B09"/>
    <w:rsid w:val="004C21AF"/>
    <w:rsid w:val="004C2503"/>
    <w:rsid w:val="004C289F"/>
    <w:rsid w:val="004C2DFB"/>
    <w:rsid w:val="004C2F79"/>
    <w:rsid w:val="004C3472"/>
    <w:rsid w:val="004C46D7"/>
    <w:rsid w:val="004C4C4E"/>
    <w:rsid w:val="004C4CF1"/>
    <w:rsid w:val="004C4D64"/>
    <w:rsid w:val="004C4D8A"/>
    <w:rsid w:val="004C4D8C"/>
    <w:rsid w:val="004C4DB9"/>
    <w:rsid w:val="004C51F6"/>
    <w:rsid w:val="004C53FF"/>
    <w:rsid w:val="004C5D95"/>
    <w:rsid w:val="004C5EEB"/>
    <w:rsid w:val="004C5F16"/>
    <w:rsid w:val="004C5F85"/>
    <w:rsid w:val="004C6409"/>
    <w:rsid w:val="004C68BD"/>
    <w:rsid w:val="004C6960"/>
    <w:rsid w:val="004C6B31"/>
    <w:rsid w:val="004C6C85"/>
    <w:rsid w:val="004C7014"/>
    <w:rsid w:val="004C707B"/>
    <w:rsid w:val="004C7164"/>
    <w:rsid w:val="004C7566"/>
    <w:rsid w:val="004C77C4"/>
    <w:rsid w:val="004C77FD"/>
    <w:rsid w:val="004C7880"/>
    <w:rsid w:val="004C7CEE"/>
    <w:rsid w:val="004C7EAB"/>
    <w:rsid w:val="004D0124"/>
    <w:rsid w:val="004D0693"/>
    <w:rsid w:val="004D0982"/>
    <w:rsid w:val="004D0EE3"/>
    <w:rsid w:val="004D0F35"/>
    <w:rsid w:val="004D1077"/>
    <w:rsid w:val="004D12CD"/>
    <w:rsid w:val="004D1D9C"/>
    <w:rsid w:val="004D1E50"/>
    <w:rsid w:val="004D224A"/>
    <w:rsid w:val="004D27E7"/>
    <w:rsid w:val="004D283A"/>
    <w:rsid w:val="004D3282"/>
    <w:rsid w:val="004D3468"/>
    <w:rsid w:val="004D375A"/>
    <w:rsid w:val="004D3F80"/>
    <w:rsid w:val="004D4397"/>
    <w:rsid w:val="004D4C03"/>
    <w:rsid w:val="004D4D7B"/>
    <w:rsid w:val="004D4EDB"/>
    <w:rsid w:val="004D4F0D"/>
    <w:rsid w:val="004D5377"/>
    <w:rsid w:val="004D54A1"/>
    <w:rsid w:val="004D57AE"/>
    <w:rsid w:val="004D615A"/>
    <w:rsid w:val="004D63AB"/>
    <w:rsid w:val="004D6557"/>
    <w:rsid w:val="004D6C29"/>
    <w:rsid w:val="004D6CD1"/>
    <w:rsid w:val="004D6E1E"/>
    <w:rsid w:val="004D6E2B"/>
    <w:rsid w:val="004D6EC0"/>
    <w:rsid w:val="004D70C4"/>
    <w:rsid w:val="004D725A"/>
    <w:rsid w:val="004D7472"/>
    <w:rsid w:val="004D7778"/>
    <w:rsid w:val="004D77E5"/>
    <w:rsid w:val="004D789B"/>
    <w:rsid w:val="004D7DA8"/>
    <w:rsid w:val="004D7ECD"/>
    <w:rsid w:val="004E0167"/>
    <w:rsid w:val="004E0ADA"/>
    <w:rsid w:val="004E0FD4"/>
    <w:rsid w:val="004E13E6"/>
    <w:rsid w:val="004E156A"/>
    <w:rsid w:val="004E1ABA"/>
    <w:rsid w:val="004E1D9E"/>
    <w:rsid w:val="004E21B5"/>
    <w:rsid w:val="004E2222"/>
    <w:rsid w:val="004E2661"/>
    <w:rsid w:val="004E2720"/>
    <w:rsid w:val="004E2BDA"/>
    <w:rsid w:val="004E2F3D"/>
    <w:rsid w:val="004E3042"/>
    <w:rsid w:val="004E332F"/>
    <w:rsid w:val="004E3536"/>
    <w:rsid w:val="004E3711"/>
    <w:rsid w:val="004E39F8"/>
    <w:rsid w:val="004E3A99"/>
    <w:rsid w:val="004E3B11"/>
    <w:rsid w:val="004E3FA0"/>
    <w:rsid w:val="004E4148"/>
    <w:rsid w:val="004E4714"/>
    <w:rsid w:val="004E4773"/>
    <w:rsid w:val="004E48A8"/>
    <w:rsid w:val="004E4A60"/>
    <w:rsid w:val="004E4BB3"/>
    <w:rsid w:val="004E4BFE"/>
    <w:rsid w:val="004E5411"/>
    <w:rsid w:val="004E5AC4"/>
    <w:rsid w:val="004E5CF8"/>
    <w:rsid w:val="004E5DC4"/>
    <w:rsid w:val="004E6560"/>
    <w:rsid w:val="004E6ABD"/>
    <w:rsid w:val="004E72D1"/>
    <w:rsid w:val="004E75A3"/>
    <w:rsid w:val="004F022C"/>
    <w:rsid w:val="004F093F"/>
    <w:rsid w:val="004F0EF4"/>
    <w:rsid w:val="004F1029"/>
    <w:rsid w:val="004F106B"/>
    <w:rsid w:val="004F112E"/>
    <w:rsid w:val="004F1191"/>
    <w:rsid w:val="004F1331"/>
    <w:rsid w:val="004F1432"/>
    <w:rsid w:val="004F18D3"/>
    <w:rsid w:val="004F1A6E"/>
    <w:rsid w:val="004F1C73"/>
    <w:rsid w:val="004F1D8B"/>
    <w:rsid w:val="004F2323"/>
    <w:rsid w:val="004F253E"/>
    <w:rsid w:val="004F26BB"/>
    <w:rsid w:val="004F2CBA"/>
    <w:rsid w:val="004F2E9D"/>
    <w:rsid w:val="004F2F48"/>
    <w:rsid w:val="004F307D"/>
    <w:rsid w:val="004F30B2"/>
    <w:rsid w:val="004F3149"/>
    <w:rsid w:val="004F3677"/>
    <w:rsid w:val="004F3D23"/>
    <w:rsid w:val="004F4062"/>
    <w:rsid w:val="004F43A0"/>
    <w:rsid w:val="004F47E6"/>
    <w:rsid w:val="004F4DD6"/>
    <w:rsid w:val="004F4F44"/>
    <w:rsid w:val="004F51CC"/>
    <w:rsid w:val="004F5769"/>
    <w:rsid w:val="004F5793"/>
    <w:rsid w:val="004F57C7"/>
    <w:rsid w:val="004F5EB6"/>
    <w:rsid w:val="004F612E"/>
    <w:rsid w:val="004F61A7"/>
    <w:rsid w:val="004F639C"/>
    <w:rsid w:val="004F6450"/>
    <w:rsid w:val="004F6546"/>
    <w:rsid w:val="004F66D2"/>
    <w:rsid w:val="004F6718"/>
    <w:rsid w:val="004F6CEF"/>
    <w:rsid w:val="004F6D2D"/>
    <w:rsid w:val="004F6E2D"/>
    <w:rsid w:val="004F7410"/>
    <w:rsid w:val="004F7682"/>
    <w:rsid w:val="005009BC"/>
    <w:rsid w:val="00500B75"/>
    <w:rsid w:val="00500ED9"/>
    <w:rsid w:val="00500F93"/>
    <w:rsid w:val="00501337"/>
    <w:rsid w:val="00501520"/>
    <w:rsid w:val="00501696"/>
    <w:rsid w:val="005018FE"/>
    <w:rsid w:val="00501954"/>
    <w:rsid w:val="00502227"/>
    <w:rsid w:val="0050243D"/>
    <w:rsid w:val="005025A8"/>
    <w:rsid w:val="0050288F"/>
    <w:rsid w:val="005029F2"/>
    <w:rsid w:val="00502B73"/>
    <w:rsid w:val="00503129"/>
    <w:rsid w:val="0050313E"/>
    <w:rsid w:val="005032DB"/>
    <w:rsid w:val="005032E4"/>
    <w:rsid w:val="00503391"/>
    <w:rsid w:val="005038A8"/>
    <w:rsid w:val="00503ACC"/>
    <w:rsid w:val="00504269"/>
    <w:rsid w:val="00505044"/>
    <w:rsid w:val="005053B5"/>
    <w:rsid w:val="005057B7"/>
    <w:rsid w:val="005057BB"/>
    <w:rsid w:val="00505D22"/>
    <w:rsid w:val="00505DBC"/>
    <w:rsid w:val="005060A6"/>
    <w:rsid w:val="005061A1"/>
    <w:rsid w:val="0050681F"/>
    <w:rsid w:val="0050685B"/>
    <w:rsid w:val="00506B15"/>
    <w:rsid w:val="00506C9A"/>
    <w:rsid w:val="00506DE8"/>
    <w:rsid w:val="00506EE2"/>
    <w:rsid w:val="005070FA"/>
    <w:rsid w:val="005075AC"/>
    <w:rsid w:val="00507A5F"/>
    <w:rsid w:val="00507C64"/>
    <w:rsid w:val="0051062A"/>
    <w:rsid w:val="00510CAE"/>
    <w:rsid w:val="00510F2D"/>
    <w:rsid w:val="0051191F"/>
    <w:rsid w:val="00511C5E"/>
    <w:rsid w:val="00511F49"/>
    <w:rsid w:val="005121DA"/>
    <w:rsid w:val="0051220E"/>
    <w:rsid w:val="00512B02"/>
    <w:rsid w:val="00512E28"/>
    <w:rsid w:val="005133BC"/>
    <w:rsid w:val="00513657"/>
    <w:rsid w:val="005136B8"/>
    <w:rsid w:val="00513E58"/>
    <w:rsid w:val="00514104"/>
    <w:rsid w:val="00514318"/>
    <w:rsid w:val="00514958"/>
    <w:rsid w:val="00514B65"/>
    <w:rsid w:val="0051507C"/>
    <w:rsid w:val="0051584A"/>
    <w:rsid w:val="00515A66"/>
    <w:rsid w:val="00515F2C"/>
    <w:rsid w:val="005160D8"/>
    <w:rsid w:val="00516491"/>
    <w:rsid w:val="0051695D"/>
    <w:rsid w:val="00516B92"/>
    <w:rsid w:val="00516DE8"/>
    <w:rsid w:val="0051709C"/>
    <w:rsid w:val="005170E4"/>
    <w:rsid w:val="00517467"/>
    <w:rsid w:val="00517BE3"/>
    <w:rsid w:val="00517DE5"/>
    <w:rsid w:val="00517ED2"/>
    <w:rsid w:val="00517FC1"/>
    <w:rsid w:val="0052002D"/>
    <w:rsid w:val="00520144"/>
    <w:rsid w:val="00520511"/>
    <w:rsid w:val="005205FA"/>
    <w:rsid w:val="00520AC0"/>
    <w:rsid w:val="00520C86"/>
    <w:rsid w:val="00520E61"/>
    <w:rsid w:val="00521222"/>
    <w:rsid w:val="0052186F"/>
    <w:rsid w:val="00521C7C"/>
    <w:rsid w:val="00521D94"/>
    <w:rsid w:val="00522328"/>
    <w:rsid w:val="0052245E"/>
    <w:rsid w:val="00522468"/>
    <w:rsid w:val="0052254B"/>
    <w:rsid w:val="005227B1"/>
    <w:rsid w:val="00522925"/>
    <w:rsid w:val="00522FAE"/>
    <w:rsid w:val="0052327E"/>
    <w:rsid w:val="00523280"/>
    <w:rsid w:val="005235C3"/>
    <w:rsid w:val="0052367A"/>
    <w:rsid w:val="00523C15"/>
    <w:rsid w:val="00523CB7"/>
    <w:rsid w:val="00523CFA"/>
    <w:rsid w:val="00524004"/>
    <w:rsid w:val="005242E6"/>
    <w:rsid w:val="00524359"/>
    <w:rsid w:val="00524595"/>
    <w:rsid w:val="00524609"/>
    <w:rsid w:val="0052463E"/>
    <w:rsid w:val="005248AF"/>
    <w:rsid w:val="00524BAC"/>
    <w:rsid w:val="00524FB0"/>
    <w:rsid w:val="00525070"/>
    <w:rsid w:val="005252A0"/>
    <w:rsid w:val="00525311"/>
    <w:rsid w:val="00525514"/>
    <w:rsid w:val="005257A0"/>
    <w:rsid w:val="00525AA7"/>
    <w:rsid w:val="00525B10"/>
    <w:rsid w:val="00525C99"/>
    <w:rsid w:val="00525DAF"/>
    <w:rsid w:val="00525E6D"/>
    <w:rsid w:val="005264E6"/>
    <w:rsid w:val="00526771"/>
    <w:rsid w:val="005267E6"/>
    <w:rsid w:val="0052788A"/>
    <w:rsid w:val="005278EF"/>
    <w:rsid w:val="005301B8"/>
    <w:rsid w:val="0053065B"/>
    <w:rsid w:val="00530A8E"/>
    <w:rsid w:val="0053126F"/>
    <w:rsid w:val="00531C07"/>
    <w:rsid w:val="00531CAC"/>
    <w:rsid w:val="00531EC8"/>
    <w:rsid w:val="005324E5"/>
    <w:rsid w:val="0053250A"/>
    <w:rsid w:val="005325D5"/>
    <w:rsid w:val="005328D9"/>
    <w:rsid w:val="0053290F"/>
    <w:rsid w:val="00532968"/>
    <w:rsid w:val="00532B2B"/>
    <w:rsid w:val="00532FA0"/>
    <w:rsid w:val="005332A8"/>
    <w:rsid w:val="005337FC"/>
    <w:rsid w:val="005338B5"/>
    <w:rsid w:val="005338F0"/>
    <w:rsid w:val="00533E12"/>
    <w:rsid w:val="00533F01"/>
    <w:rsid w:val="00534278"/>
    <w:rsid w:val="0053466C"/>
    <w:rsid w:val="00534AF9"/>
    <w:rsid w:val="00534B58"/>
    <w:rsid w:val="00534BD7"/>
    <w:rsid w:val="00534C89"/>
    <w:rsid w:val="00534DA3"/>
    <w:rsid w:val="0053502E"/>
    <w:rsid w:val="0053555C"/>
    <w:rsid w:val="00535743"/>
    <w:rsid w:val="00535AE2"/>
    <w:rsid w:val="00535B26"/>
    <w:rsid w:val="0053617B"/>
    <w:rsid w:val="00536391"/>
    <w:rsid w:val="005364EF"/>
    <w:rsid w:val="00536767"/>
    <w:rsid w:val="00536C0F"/>
    <w:rsid w:val="00536C86"/>
    <w:rsid w:val="00536D2F"/>
    <w:rsid w:val="00536E86"/>
    <w:rsid w:val="00536EC7"/>
    <w:rsid w:val="00537A0E"/>
    <w:rsid w:val="00537D5C"/>
    <w:rsid w:val="00537DC6"/>
    <w:rsid w:val="0054038C"/>
    <w:rsid w:val="005403B1"/>
    <w:rsid w:val="005403E6"/>
    <w:rsid w:val="0054051D"/>
    <w:rsid w:val="00540537"/>
    <w:rsid w:val="00540A88"/>
    <w:rsid w:val="00540AEE"/>
    <w:rsid w:val="00540D66"/>
    <w:rsid w:val="00540F3A"/>
    <w:rsid w:val="00541358"/>
    <w:rsid w:val="00541789"/>
    <w:rsid w:val="0054188F"/>
    <w:rsid w:val="00541ACE"/>
    <w:rsid w:val="00541B06"/>
    <w:rsid w:val="00541DE7"/>
    <w:rsid w:val="005421BA"/>
    <w:rsid w:val="00542316"/>
    <w:rsid w:val="00542A1B"/>
    <w:rsid w:val="00542A6F"/>
    <w:rsid w:val="00542B06"/>
    <w:rsid w:val="00542C33"/>
    <w:rsid w:val="0054303A"/>
    <w:rsid w:val="005430A0"/>
    <w:rsid w:val="00543213"/>
    <w:rsid w:val="00543325"/>
    <w:rsid w:val="005434ED"/>
    <w:rsid w:val="005435F0"/>
    <w:rsid w:val="00544723"/>
    <w:rsid w:val="0054478C"/>
    <w:rsid w:val="00544796"/>
    <w:rsid w:val="00544B46"/>
    <w:rsid w:val="00544BED"/>
    <w:rsid w:val="005450CB"/>
    <w:rsid w:val="005450F6"/>
    <w:rsid w:val="00545243"/>
    <w:rsid w:val="00545353"/>
    <w:rsid w:val="00545953"/>
    <w:rsid w:val="0054595D"/>
    <w:rsid w:val="005462B5"/>
    <w:rsid w:val="0054667A"/>
    <w:rsid w:val="005467E3"/>
    <w:rsid w:val="00546CAD"/>
    <w:rsid w:val="00546D8C"/>
    <w:rsid w:val="0054701D"/>
    <w:rsid w:val="005474B6"/>
    <w:rsid w:val="00547680"/>
    <w:rsid w:val="00547BA0"/>
    <w:rsid w:val="00550149"/>
    <w:rsid w:val="00550E43"/>
    <w:rsid w:val="00550EB8"/>
    <w:rsid w:val="00551063"/>
    <w:rsid w:val="00551201"/>
    <w:rsid w:val="00551653"/>
    <w:rsid w:val="00551D5E"/>
    <w:rsid w:val="0055243A"/>
    <w:rsid w:val="005524EB"/>
    <w:rsid w:val="005526F9"/>
    <w:rsid w:val="0055376C"/>
    <w:rsid w:val="005538C6"/>
    <w:rsid w:val="00553CC4"/>
    <w:rsid w:val="00554275"/>
    <w:rsid w:val="005542F5"/>
    <w:rsid w:val="005547DE"/>
    <w:rsid w:val="00554C52"/>
    <w:rsid w:val="0055553D"/>
    <w:rsid w:val="005557B8"/>
    <w:rsid w:val="005558EC"/>
    <w:rsid w:val="00555F62"/>
    <w:rsid w:val="005568E8"/>
    <w:rsid w:val="00556988"/>
    <w:rsid w:val="00556C3E"/>
    <w:rsid w:val="00557093"/>
    <w:rsid w:val="005570FB"/>
    <w:rsid w:val="0055711F"/>
    <w:rsid w:val="0055762F"/>
    <w:rsid w:val="00557660"/>
    <w:rsid w:val="00557FDD"/>
    <w:rsid w:val="005601DA"/>
    <w:rsid w:val="00560456"/>
    <w:rsid w:val="0056077D"/>
    <w:rsid w:val="00560855"/>
    <w:rsid w:val="0056095E"/>
    <w:rsid w:val="00560BCC"/>
    <w:rsid w:val="00560D21"/>
    <w:rsid w:val="00560D98"/>
    <w:rsid w:val="00560F4F"/>
    <w:rsid w:val="00561194"/>
    <w:rsid w:val="005613B4"/>
    <w:rsid w:val="0056152B"/>
    <w:rsid w:val="00561D18"/>
    <w:rsid w:val="00561DC4"/>
    <w:rsid w:val="0056205B"/>
    <w:rsid w:val="00562C3D"/>
    <w:rsid w:val="00562CB8"/>
    <w:rsid w:val="00562D2C"/>
    <w:rsid w:val="00563149"/>
    <w:rsid w:val="005633A0"/>
    <w:rsid w:val="005633F4"/>
    <w:rsid w:val="00563BDF"/>
    <w:rsid w:val="00563D16"/>
    <w:rsid w:val="005649EF"/>
    <w:rsid w:val="00564A1D"/>
    <w:rsid w:val="00564EB8"/>
    <w:rsid w:val="00565596"/>
    <w:rsid w:val="00565668"/>
    <w:rsid w:val="0056583D"/>
    <w:rsid w:val="00565B5D"/>
    <w:rsid w:val="00565CE2"/>
    <w:rsid w:val="00565E3E"/>
    <w:rsid w:val="00565E8E"/>
    <w:rsid w:val="00566160"/>
    <w:rsid w:val="00566949"/>
    <w:rsid w:val="005669A5"/>
    <w:rsid w:val="00566BC4"/>
    <w:rsid w:val="00567060"/>
    <w:rsid w:val="005672C6"/>
    <w:rsid w:val="00567C77"/>
    <w:rsid w:val="00567D87"/>
    <w:rsid w:val="00567DB5"/>
    <w:rsid w:val="00567E3A"/>
    <w:rsid w:val="00567FEC"/>
    <w:rsid w:val="005703EE"/>
    <w:rsid w:val="00570688"/>
    <w:rsid w:val="005708AD"/>
    <w:rsid w:val="00570A7C"/>
    <w:rsid w:val="00571233"/>
    <w:rsid w:val="005712F9"/>
    <w:rsid w:val="00571A74"/>
    <w:rsid w:val="00571F7D"/>
    <w:rsid w:val="005726B5"/>
    <w:rsid w:val="00572803"/>
    <w:rsid w:val="005734FD"/>
    <w:rsid w:val="00573BB8"/>
    <w:rsid w:val="00573D20"/>
    <w:rsid w:val="00573E75"/>
    <w:rsid w:val="00573FB5"/>
    <w:rsid w:val="0057421E"/>
    <w:rsid w:val="00574402"/>
    <w:rsid w:val="005749D9"/>
    <w:rsid w:val="00574F18"/>
    <w:rsid w:val="00575296"/>
    <w:rsid w:val="00575529"/>
    <w:rsid w:val="00575570"/>
    <w:rsid w:val="0057585F"/>
    <w:rsid w:val="0057586F"/>
    <w:rsid w:val="00575A2D"/>
    <w:rsid w:val="00575B54"/>
    <w:rsid w:val="00575BF7"/>
    <w:rsid w:val="00575DAB"/>
    <w:rsid w:val="00575F93"/>
    <w:rsid w:val="00576363"/>
    <w:rsid w:val="0057647C"/>
    <w:rsid w:val="00576991"/>
    <w:rsid w:val="005769B5"/>
    <w:rsid w:val="00576AD2"/>
    <w:rsid w:val="00576E98"/>
    <w:rsid w:val="00577095"/>
    <w:rsid w:val="0057757B"/>
    <w:rsid w:val="0057791F"/>
    <w:rsid w:val="00577FF0"/>
    <w:rsid w:val="005809AE"/>
    <w:rsid w:val="005809E4"/>
    <w:rsid w:val="00580BF5"/>
    <w:rsid w:val="0058107B"/>
    <w:rsid w:val="00581118"/>
    <w:rsid w:val="00581412"/>
    <w:rsid w:val="005817EB"/>
    <w:rsid w:val="00581B40"/>
    <w:rsid w:val="00581E52"/>
    <w:rsid w:val="00581E54"/>
    <w:rsid w:val="00582003"/>
    <w:rsid w:val="005823A1"/>
    <w:rsid w:val="00582941"/>
    <w:rsid w:val="0058298F"/>
    <w:rsid w:val="00582C8B"/>
    <w:rsid w:val="00582EEB"/>
    <w:rsid w:val="005832D9"/>
    <w:rsid w:val="005832FB"/>
    <w:rsid w:val="005836F0"/>
    <w:rsid w:val="0058398A"/>
    <w:rsid w:val="00583BAC"/>
    <w:rsid w:val="00583BE1"/>
    <w:rsid w:val="00583FA9"/>
    <w:rsid w:val="005843E3"/>
    <w:rsid w:val="00584956"/>
    <w:rsid w:val="00584D1F"/>
    <w:rsid w:val="00584EC0"/>
    <w:rsid w:val="00585421"/>
    <w:rsid w:val="0058584D"/>
    <w:rsid w:val="005859A9"/>
    <w:rsid w:val="00585CAE"/>
    <w:rsid w:val="00585D82"/>
    <w:rsid w:val="00585DD5"/>
    <w:rsid w:val="00585EA0"/>
    <w:rsid w:val="005860BC"/>
    <w:rsid w:val="005860CF"/>
    <w:rsid w:val="0058661F"/>
    <w:rsid w:val="00586756"/>
    <w:rsid w:val="00586915"/>
    <w:rsid w:val="00586C13"/>
    <w:rsid w:val="00586FCB"/>
    <w:rsid w:val="00587029"/>
    <w:rsid w:val="0058710C"/>
    <w:rsid w:val="00587871"/>
    <w:rsid w:val="00587DE6"/>
    <w:rsid w:val="00587ED6"/>
    <w:rsid w:val="005904B8"/>
    <w:rsid w:val="00590575"/>
    <w:rsid w:val="005907EB"/>
    <w:rsid w:val="005908FD"/>
    <w:rsid w:val="00590913"/>
    <w:rsid w:val="00590F24"/>
    <w:rsid w:val="00591AD9"/>
    <w:rsid w:val="00591CDA"/>
    <w:rsid w:val="00591CDD"/>
    <w:rsid w:val="00591E14"/>
    <w:rsid w:val="00592067"/>
    <w:rsid w:val="00592839"/>
    <w:rsid w:val="00592A63"/>
    <w:rsid w:val="00592E53"/>
    <w:rsid w:val="00593073"/>
    <w:rsid w:val="005930F3"/>
    <w:rsid w:val="005933D3"/>
    <w:rsid w:val="00593649"/>
    <w:rsid w:val="00593F7F"/>
    <w:rsid w:val="00594265"/>
    <w:rsid w:val="0059466A"/>
    <w:rsid w:val="00594800"/>
    <w:rsid w:val="00594D83"/>
    <w:rsid w:val="005952E6"/>
    <w:rsid w:val="0059544A"/>
    <w:rsid w:val="00595591"/>
    <w:rsid w:val="0059580A"/>
    <w:rsid w:val="00595FA6"/>
    <w:rsid w:val="0059625A"/>
    <w:rsid w:val="0059631E"/>
    <w:rsid w:val="00596433"/>
    <w:rsid w:val="00596547"/>
    <w:rsid w:val="005967D4"/>
    <w:rsid w:val="00596841"/>
    <w:rsid w:val="005968C8"/>
    <w:rsid w:val="00596C5D"/>
    <w:rsid w:val="00596C85"/>
    <w:rsid w:val="00596DD4"/>
    <w:rsid w:val="00596F35"/>
    <w:rsid w:val="00596F5C"/>
    <w:rsid w:val="00597527"/>
    <w:rsid w:val="00597682"/>
    <w:rsid w:val="0059782D"/>
    <w:rsid w:val="00597C4B"/>
    <w:rsid w:val="005A00A2"/>
    <w:rsid w:val="005A08BB"/>
    <w:rsid w:val="005A0CFB"/>
    <w:rsid w:val="005A0D2A"/>
    <w:rsid w:val="005A0E43"/>
    <w:rsid w:val="005A0E5A"/>
    <w:rsid w:val="005A0EA6"/>
    <w:rsid w:val="005A0FC6"/>
    <w:rsid w:val="005A15F4"/>
    <w:rsid w:val="005A1616"/>
    <w:rsid w:val="005A1682"/>
    <w:rsid w:val="005A18D0"/>
    <w:rsid w:val="005A1AC4"/>
    <w:rsid w:val="005A1ED1"/>
    <w:rsid w:val="005A21C9"/>
    <w:rsid w:val="005A232C"/>
    <w:rsid w:val="005A2877"/>
    <w:rsid w:val="005A2A0C"/>
    <w:rsid w:val="005A2DCF"/>
    <w:rsid w:val="005A2EB3"/>
    <w:rsid w:val="005A33BE"/>
    <w:rsid w:val="005A35A0"/>
    <w:rsid w:val="005A3660"/>
    <w:rsid w:val="005A36EE"/>
    <w:rsid w:val="005A3735"/>
    <w:rsid w:val="005A3E87"/>
    <w:rsid w:val="005A4014"/>
    <w:rsid w:val="005A41BE"/>
    <w:rsid w:val="005A45A2"/>
    <w:rsid w:val="005A45E3"/>
    <w:rsid w:val="005A4FB1"/>
    <w:rsid w:val="005A549D"/>
    <w:rsid w:val="005A551B"/>
    <w:rsid w:val="005A577E"/>
    <w:rsid w:val="005A5C58"/>
    <w:rsid w:val="005A5EA7"/>
    <w:rsid w:val="005A5F54"/>
    <w:rsid w:val="005A61D3"/>
    <w:rsid w:val="005A672D"/>
    <w:rsid w:val="005A679E"/>
    <w:rsid w:val="005A693D"/>
    <w:rsid w:val="005A6ADC"/>
    <w:rsid w:val="005A6F7C"/>
    <w:rsid w:val="005A75F1"/>
    <w:rsid w:val="005A7A75"/>
    <w:rsid w:val="005B00AF"/>
    <w:rsid w:val="005B02F9"/>
    <w:rsid w:val="005B03D3"/>
    <w:rsid w:val="005B0965"/>
    <w:rsid w:val="005B0981"/>
    <w:rsid w:val="005B0C3D"/>
    <w:rsid w:val="005B16F5"/>
    <w:rsid w:val="005B19A0"/>
    <w:rsid w:val="005B1D51"/>
    <w:rsid w:val="005B250F"/>
    <w:rsid w:val="005B25A4"/>
    <w:rsid w:val="005B25C0"/>
    <w:rsid w:val="005B26D1"/>
    <w:rsid w:val="005B2CD4"/>
    <w:rsid w:val="005B2CFC"/>
    <w:rsid w:val="005B2F54"/>
    <w:rsid w:val="005B34D0"/>
    <w:rsid w:val="005B3ECA"/>
    <w:rsid w:val="005B40B5"/>
    <w:rsid w:val="005B4A6E"/>
    <w:rsid w:val="005B4C77"/>
    <w:rsid w:val="005B4F97"/>
    <w:rsid w:val="005B545A"/>
    <w:rsid w:val="005B5AAC"/>
    <w:rsid w:val="005B69D3"/>
    <w:rsid w:val="005B6E64"/>
    <w:rsid w:val="005B7165"/>
    <w:rsid w:val="005B7245"/>
    <w:rsid w:val="005B792C"/>
    <w:rsid w:val="005B7DFC"/>
    <w:rsid w:val="005C00F5"/>
    <w:rsid w:val="005C020B"/>
    <w:rsid w:val="005C04BA"/>
    <w:rsid w:val="005C07FD"/>
    <w:rsid w:val="005C084D"/>
    <w:rsid w:val="005C0A30"/>
    <w:rsid w:val="005C0A89"/>
    <w:rsid w:val="005C0AED"/>
    <w:rsid w:val="005C0EE8"/>
    <w:rsid w:val="005C0FA7"/>
    <w:rsid w:val="005C13D8"/>
    <w:rsid w:val="005C14A1"/>
    <w:rsid w:val="005C153C"/>
    <w:rsid w:val="005C16A6"/>
    <w:rsid w:val="005C1CC5"/>
    <w:rsid w:val="005C1F9E"/>
    <w:rsid w:val="005C274C"/>
    <w:rsid w:val="005C2AEA"/>
    <w:rsid w:val="005C2DA5"/>
    <w:rsid w:val="005C2DBC"/>
    <w:rsid w:val="005C2DCB"/>
    <w:rsid w:val="005C3306"/>
    <w:rsid w:val="005C34F1"/>
    <w:rsid w:val="005C38AD"/>
    <w:rsid w:val="005C39CF"/>
    <w:rsid w:val="005C3C55"/>
    <w:rsid w:val="005C4120"/>
    <w:rsid w:val="005C423F"/>
    <w:rsid w:val="005C4600"/>
    <w:rsid w:val="005C4A1D"/>
    <w:rsid w:val="005C539D"/>
    <w:rsid w:val="005C54F8"/>
    <w:rsid w:val="005C5731"/>
    <w:rsid w:val="005C61A5"/>
    <w:rsid w:val="005C6284"/>
    <w:rsid w:val="005C6527"/>
    <w:rsid w:val="005C6B31"/>
    <w:rsid w:val="005C6F07"/>
    <w:rsid w:val="005C6FFB"/>
    <w:rsid w:val="005C7485"/>
    <w:rsid w:val="005C767C"/>
    <w:rsid w:val="005C7EAD"/>
    <w:rsid w:val="005D0007"/>
    <w:rsid w:val="005D005D"/>
    <w:rsid w:val="005D012C"/>
    <w:rsid w:val="005D05FE"/>
    <w:rsid w:val="005D07FD"/>
    <w:rsid w:val="005D08DC"/>
    <w:rsid w:val="005D0A4C"/>
    <w:rsid w:val="005D0DFF"/>
    <w:rsid w:val="005D102D"/>
    <w:rsid w:val="005D123E"/>
    <w:rsid w:val="005D150F"/>
    <w:rsid w:val="005D1707"/>
    <w:rsid w:val="005D1CF7"/>
    <w:rsid w:val="005D1F46"/>
    <w:rsid w:val="005D2646"/>
    <w:rsid w:val="005D26F5"/>
    <w:rsid w:val="005D2B3D"/>
    <w:rsid w:val="005D2B88"/>
    <w:rsid w:val="005D2C81"/>
    <w:rsid w:val="005D2F7F"/>
    <w:rsid w:val="005D3067"/>
    <w:rsid w:val="005D32AB"/>
    <w:rsid w:val="005D343E"/>
    <w:rsid w:val="005D3605"/>
    <w:rsid w:val="005D37D1"/>
    <w:rsid w:val="005D3A31"/>
    <w:rsid w:val="005D3CD3"/>
    <w:rsid w:val="005D3CE3"/>
    <w:rsid w:val="005D3E07"/>
    <w:rsid w:val="005D3ECD"/>
    <w:rsid w:val="005D4444"/>
    <w:rsid w:val="005D4AE8"/>
    <w:rsid w:val="005D4D53"/>
    <w:rsid w:val="005D51BA"/>
    <w:rsid w:val="005D5606"/>
    <w:rsid w:val="005D566A"/>
    <w:rsid w:val="005D5C33"/>
    <w:rsid w:val="005D6200"/>
    <w:rsid w:val="005D6489"/>
    <w:rsid w:val="005D6989"/>
    <w:rsid w:val="005D6A31"/>
    <w:rsid w:val="005D6DCB"/>
    <w:rsid w:val="005D6E21"/>
    <w:rsid w:val="005D70B4"/>
    <w:rsid w:val="005D7253"/>
    <w:rsid w:val="005D73E3"/>
    <w:rsid w:val="005D7859"/>
    <w:rsid w:val="005D7D6D"/>
    <w:rsid w:val="005D7F28"/>
    <w:rsid w:val="005E035A"/>
    <w:rsid w:val="005E065F"/>
    <w:rsid w:val="005E116D"/>
    <w:rsid w:val="005E158E"/>
    <w:rsid w:val="005E1615"/>
    <w:rsid w:val="005E1687"/>
    <w:rsid w:val="005E1849"/>
    <w:rsid w:val="005E1E96"/>
    <w:rsid w:val="005E218E"/>
    <w:rsid w:val="005E238F"/>
    <w:rsid w:val="005E24C0"/>
    <w:rsid w:val="005E2616"/>
    <w:rsid w:val="005E2639"/>
    <w:rsid w:val="005E31AB"/>
    <w:rsid w:val="005E335E"/>
    <w:rsid w:val="005E336C"/>
    <w:rsid w:val="005E3861"/>
    <w:rsid w:val="005E3E8C"/>
    <w:rsid w:val="005E42EE"/>
    <w:rsid w:val="005E4314"/>
    <w:rsid w:val="005E45B4"/>
    <w:rsid w:val="005E46E1"/>
    <w:rsid w:val="005E4AB2"/>
    <w:rsid w:val="005E519E"/>
    <w:rsid w:val="005E57E4"/>
    <w:rsid w:val="005E5B8A"/>
    <w:rsid w:val="005E613A"/>
    <w:rsid w:val="005E641E"/>
    <w:rsid w:val="005E6F08"/>
    <w:rsid w:val="005E72F7"/>
    <w:rsid w:val="005E7424"/>
    <w:rsid w:val="005E75A4"/>
    <w:rsid w:val="005E7984"/>
    <w:rsid w:val="005E7BFA"/>
    <w:rsid w:val="005F056C"/>
    <w:rsid w:val="005F078C"/>
    <w:rsid w:val="005F0AA4"/>
    <w:rsid w:val="005F0BDF"/>
    <w:rsid w:val="005F0E47"/>
    <w:rsid w:val="005F14E2"/>
    <w:rsid w:val="005F14EF"/>
    <w:rsid w:val="005F15C5"/>
    <w:rsid w:val="005F16A5"/>
    <w:rsid w:val="005F18B4"/>
    <w:rsid w:val="005F19EC"/>
    <w:rsid w:val="005F1A65"/>
    <w:rsid w:val="005F1AE0"/>
    <w:rsid w:val="005F22E5"/>
    <w:rsid w:val="005F23ED"/>
    <w:rsid w:val="005F2469"/>
    <w:rsid w:val="005F2ACF"/>
    <w:rsid w:val="005F2B8C"/>
    <w:rsid w:val="005F2DA9"/>
    <w:rsid w:val="005F2E42"/>
    <w:rsid w:val="005F345C"/>
    <w:rsid w:val="005F38C9"/>
    <w:rsid w:val="005F398B"/>
    <w:rsid w:val="005F470C"/>
    <w:rsid w:val="005F491D"/>
    <w:rsid w:val="005F4993"/>
    <w:rsid w:val="005F5294"/>
    <w:rsid w:val="005F57FB"/>
    <w:rsid w:val="005F599F"/>
    <w:rsid w:val="005F5AEB"/>
    <w:rsid w:val="005F5FC4"/>
    <w:rsid w:val="005F604A"/>
    <w:rsid w:val="005F6209"/>
    <w:rsid w:val="005F6343"/>
    <w:rsid w:val="005F641B"/>
    <w:rsid w:val="005F6506"/>
    <w:rsid w:val="005F6558"/>
    <w:rsid w:val="005F679D"/>
    <w:rsid w:val="005F68B7"/>
    <w:rsid w:val="005F6B91"/>
    <w:rsid w:val="005F6D52"/>
    <w:rsid w:val="005F7186"/>
    <w:rsid w:val="005F71C1"/>
    <w:rsid w:val="005F75D0"/>
    <w:rsid w:val="005F7622"/>
    <w:rsid w:val="005F7630"/>
    <w:rsid w:val="005F77F6"/>
    <w:rsid w:val="005F7F10"/>
    <w:rsid w:val="005F7FE8"/>
    <w:rsid w:val="006007DF"/>
    <w:rsid w:val="00600C88"/>
    <w:rsid w:val="006010ED"/>
    <w:rsid w:val="006012BB"/>
    <w:rsid w:val="006019B1"/>
    <w:rsid w:val="00601FAB"/>
    <w:rsid w:val="00602181"/>
    <w:rsid w:val="0060228A"/>
    <w:rsid w:val="00602441"/>
    <w:rsid w:val="0060254A"/>
    <w:rsid w:val="0060260D"/>
    <w:rsid w:val="0060269E"/>
    <w:rsid w:val="006026BA"/>
    <w:rsid w:val="00602D39"/>
    <w:rsid w:val="006030BE"/>
    <w:rsid w:val="00603884"/>
    <w:rsid w:val="006038A5"/>
    <w:rsid w:val="00603AF0"/>
    <w:rsid w:val="00603CC9"/>
    <w:rsid w:val="00603CDB"/>
    <w:rsid w:val="00603D8F"/>
    <w:rsid w:val="00603F1A"/>
    <w:rsid w:val="0060447F"/>
    <w:rsid w:val="006045A5"/>
    <w:rsid w:val="00604F25"/>
    <w:rsid w:val="0060500F"/>
    <w:rsid w:val="006058BF"/>
    <w:rsid w:val="00605927"/>
    <w:rsid w:val="00605D1F"/>
    <w:rsid w:val="00605D9C"/>
    <w:rsid w:val="00606056"/>
    <w:rsid w:val="0060620B"/>
    <w:rsid w:val="006067F9"/>
    <w:rsid w:val="00606987"/>
    <w:rsid w:val="0060706D"/>
    <w:rsid w:val="00607261"/>
    <w:rsid w:val="00607426"/>
    <w:rsid w:val="006074A8"/>
    <w:rsid w:val="006077BB"/>
    <w:rsid w:val="00607C58"/>
    <w:rsid w:val="00607CBA"/>
    <w:rsid w:val="00610484"/>
    <w:rsid w:val="00610747"/>
    <w:rsid w:val="00610900"/>
    <w:rsid w:val="00611923"/>
    <w:rsid w:val="00611ABC"/>
    <w:rsid w:val="00611F37"/>
    <w:rsid w:val="00612186"/>
    <w:rsid w:val="006122B0"/>
    <w:rsid w:val="00612486"/>
    <w:rsid w:val="00612886"/>
    <w:rsid w:val="00613775"/>
    <w:rsid w:val="00613800"/>
    <w:rsid w:val="00613B9B"/>
    <w:rsid w:val="00614A9C"/>
    <w:rsid w:val="00614AC7"/>
    <w:rsid w:val="00614C20"/>
    <w:rsid w:val="006155DB"/>
    <w:rsid w:val="00615E20"/>
    <w:rsid w:val="00615FE4"/>
    <w:rsid w:val="006161DB"/>
    <w:rsid w:val="0061686B"/>
    <w:rsid w:val="00616A01"/>
    <w:rsid w:val="006172D9"/>
    <w:rsid w:val="0061754E"/>
    <w:rsid w:val="00617588"/>
    <w:rsid w:val="0061760D"/>
    <w:rsid w:val="00617713"/>
    <w:rsid w:val="00617AD4"/>
    <w:rsid w:val="00617E11"/>
    <w:rsid w:val="0062048A"/>
    <w:rsid w:val="00620A18"/>
    <w:rsid w:val="00620A5E"/>
    <w:rsid w:val="00620BA0"/>
    <w:rsid w:val="00620E29"/>
    <w:rsid w:val="00620E5C"/>
    <w:rsid w:val="0062103F"/>
    <w:rsid w:val="006212B5"/>
    <w:rsid w:val="006214B2"/>
    <w:rsid w:val="00621625"/>
    <w:rsid w:val="0062169D"/>
    <w:rsid w:val="00621BEC"/>
    <w:rsid w:val="00622181"/>
    <w:rsid w:val="00622191"/>
    <w:rsid w:val="006225CB"/>
    <w:rsid w:val="00622836"/>
    <w:rsid w:val="0062286C"/>
    <w:rsid w:val="00622E26"/>
    <w:rsid w:val="00623132"/>
    <w:rsid w:val="00623295"/>
    <w:rsid w:val="00623580"/>
    <w:rsid w:val="006235F8"/>
    <w:rsid w:val="00623780"/>
    <w:rsid w:val="00623D88"/>
    <w:rsid w:val="00623F38"/>
    <w:rsid w:val="00623F6E"/>
    <w:rsid w:val="0062424D"/>
    <w:rsid w:val="00624525"/>
    <w:rsid w:val="00624745"/>
    <w:rsid w:val="0062484A"/>
    <w:rsid w:val="00624BBA"/>
    <w:rsid w:val="00624E98"/>
    <w:rsid w:val="006251DD"/>
    <w:rsid w:val="006254B0"/>
    <w:rsid w:val="006254FB"/>
    <w:rsid w:val="0062556B"/>
    <w:rsid w:val="00625693"/>
    <w:rsid w:val="0062571E"/>
    <w:rsid w:val="006257F5"/>
    <w:rsid w:val="00626311"/>
    <w:rsid w:val="00626575"/>
    <w:rsid w:val="00626BD5"/>
    <w:rsid w:val="00627434"/>
    <w:rsid w:val="0062747A"/>
    <w:rsid w:val="0062794E"/>
    <w:rsid w:val="00627BF7"/>
    <w:rsid w:val="00627D16"/>
    <w:rsid w:val="00627D37"/>
    <w:rsid w:val="00627EF3"/>
    <w:rsid w:val="00630083"/>
    <w:rsid w:val="006303A5"/>
    <w:rsid w:val="00630414"/>
    <w:rsid w:val="0063054C"/>
    <w:rsid w:val="00630729"/>
    <w:rsid w:val="00630B97"/>
    <w:rsid w:val="00631047"/>
    <w:rsid w:val="0063106A"/>
    <w:rsid w:val="006310C7"/>
    <w:rsid w:val="00631309"/>
    <w:rsid w:val="00631812"/>
    <w:rsid w:val="00631C2C"/>
    <w:rsid w:val="00631C95"/>
    <w:rsid w:val="00631CF6"/>
    <w:rsid w:val="006320FF"/>
    <w:rsid w:val="00632123"/>
    <w:rsid w:val="0063218C"/>
    <w:rsid w:val="006324E9"/>
    <w:rsid w:val="00632665"/>
    <w:rsid w:val="0063313B"/>
    <w:rsid w:val="00633214"/>
    <w:rsid w:val="00633277"/>
    <w:rsid w:val="00633478"/>
    <w:rsid w:val="006337A2"/>
    <w:rsid w:val="00633818"/>
    <w:rsid w:val="0063382E"/>
    <w:rsid w:val="00633ADD"/>
    <w:rsid w:val="00633B85"/>
    <w:rsid w:val="00633D38"/>
    <w:rsid w:val="006346E3"/>
    <w:rsid w:val="00634786"/>
    <w:rsid w:val="00634F1D"/>
    <w:rsid w:val="00634F34"/>
    <w:rsid w:val="0063501F"/>
    <w:rsid w:val="0063506E"/>
    <w:rsid w:val="0063506F"/>
    <w:rsid w:val="00635347"/>
    <w:rsid w:val="0063557E"/>
    <w:rsid w:val="00635796"/>
    <w:rsid w:val="00635D08"/>
    <w:rsid w:val="00635E72"/>
    <w:rsid w:val="00635EB6"/>
    <w:rsid w:val="006362B7"/>
    <w:rsid w:val="006364A2"/>
    <w:rsid w:val="00636726"/>
    <w:rsid w:val="00636A72"/>
    <w:rsid w:val="00636BAF"/>
    <w:rsid w:val="00636C7D"/>
    <w:rsid w:val="00636DFC"/>
    <w:rsid w:val="00637448"/>
    <w:rsid w:val="00637999"/>
    <w:rsid w:val="00637B33"/>
    <w:rsid w:val="00637BAF"/>
    <w:rsid w:val="00637BC0"/>
    <w:rsid w:val="00637BEE"/>
    <w:rsid w:val="00637DD2"/>
    <w:rsid w:val="00640103"/>
    <w:rsid w:val="00640121"/>
    <w:rsid w:val="006408ED"/>
    <w:rsid w:val="00640A6D"/>
    <w:rsid w:val="00640AF6"/>
    <w:rsid w:val="00640E4C"/>
    <w:rsid w:val="00641327"/>
    <w:rsid w:val="006415C1"/>
    <w:rsid w:val="006416EE"/>
    <w:rsid w:val="00641B80"/>
    <w:rsid w:val="00641D91"/>
    <w:rsid w:val="00641D9C"/>
    <w:rsid w:val="00642473"/>
    <w:rsid w:val="0064250C"/>
    <w:rsid w:val="006425E7"/>
    <w:rsid w:val="00643025"/>
    <w:rsid w:val="00643246"/>
    <w:rsid w:val="006432C1"/>
    <w:rsid w:val="0064337A"/>
    <w:rsid w:val="00643AE3"/>
    <w:rsid w:val="00643CA6"/>
    <w:rsid w:val="00643D83"/>
    <w:rsid w:val="006444A5"/>
    <w:rsid w:val="00644553"/>
    <w:rsid w:val="0064472E"/>
    <w:rsid w:val="00644E3B"/>
    <w:rsid w:val="00644F23"/>
    <w:rsid w:val="006450DB"/>
    <w:rsid w:val="0064552F"/>
    <w:rsid w:val="0064598E"/>
    <w:rsid w:val="00645D59"/>
    <w:rsid w:val="00645F79"/>
    <w:rsid w:val="0064625B"/>
    <w:rsid w:val="006464E3"/>
    <w:rsid w:val="00646628"/>
    <w:rsid w:val="00646F75"/>
    <w:rsid w:val="006477B6"/>
    <w:rsid w:val="00647896"/>
    <w:rsid w:val="00650019"/>
    <w:rsid w:val="0065009B"/>
    <w:rsid w:val="00650194"/>
    <w:rsid w:val="006502E5"/>
    <w:rsid w:val="00650616"/>
    <w:rsid w:val="00650783"/>
    <w:rsid w:val="00650B59"/>
    <w:rsid w:val="00650C75"/>
    <w:rsid w:val="00650DDF"/>
    <w:rsid w:val="00650E73"/>
    <w:rsid w:val="00650EC6"/>
    <w:rsid w:val="00650F4B"/>
    <w:rsid w:val="00650FD8"/>
    <w:rsid w:val="00651540"/>
    <w:rsid w:val="00651619"/>
    <w:rsid w:val="00651EBC"/>
    <w:rsid w:val="006520C3"/>
    <w:rsid w:val="006525B0"/>
    <w:rsid w:val="00652854"/>
    <w:rsid w:val="00652AB1"/>
    <w:rsid w:val="00652C73"/>
    <w:rsid w:val="00653197"/>
    <w:rsid w:val="006538C5"/>
    <w:rsid w:val="00653940"/>
    <w:rsid w:val="00653B0A"/>
    <w:rsid w:val="00653B39"/>
    <w:rsid w:val="00653E72"/>
    <w:rsid w:val="00653F12"/>
    <w:rsid w:val="00654000"/>
    <w:rsid w:val="006541DE"/>
    <w:rsid w:val="0065436B"/>
    <w:rsid w:val="0065547C"/>
    <w:rsid w:val="00655611"/>
    <w:rsid w:val="00655BB2"/>
    <w:rsid w:val="00656350"/>
    <w:rsid w:val="0065669F"/>
    <w:rsid w:val="006568E4"/>
    <w:rsid w:val="00656B3E"/>
    <w:rsid w:val="00656EC5"/>
    <w:rsid w:val="006571AC"/>
    <w:rsid w:val="006573E0"/>
    <w:rsid w:val="00657CA7"/>
    <w:rsid w:val="00660045"/>
    <w:rsid w:val="0066037D"/>
    <w:rsid w:val="0066075B"/>
    <w:rsid w:val="006607D3"/>
    <w:rsid w:val="0066094F"/>
    <w:rsid w:val="00660B18"/>
    <w:rsid w:val="00660EE9"/>
    <w:rsid w:val="00660F23"/>
    <w:rsid w:val="00661702"/>
    <w:rsid w:val="00661855"/>
    <w:rsid w:val="00661E38"/>
    <w:rsid w:val="0066215F"/>
    <w:rsid w:val="00662314"/>
    <w:rsid w:val="00662501"/>
    <w:rsid w:val="00662B41"/>
    <w:rsid w:val="00662D32"/>
    <w:rsid w:val="00662E84"/>
    <w:rsid w:val="00662FE2"/>
    <w:rsid w:val="00662FF7"/>
    <w:rsid w:val="0066357F"/>
    <w:rsid w:val="00663624"/>
    <w:rsid w:val="00663862"/>
    <w:rsid w:val="00663ED1"/>
    <w:rsid w:val="0066404F"/>
    <w:rsid w:val="00664074"/>
    <w:rsid w:val="00664534"/>
    <w:rsid w:val="006645DB"/>
    <w:rsid w:val="0066474F"/>
    <w:rsid w:val="0066502F"/>
    <w:rsid w:val="00665048"/>
    <w:rsid w:val="00665272"/>
    <w:rsid w:val="006652A8"/>
    <w:rsid w:val="00665572"/>
    <w:rsid w:val="00665A74"/>
    <w:rsid w:val="00665DFE"/>
    <w:rsid w:val="00665E0E"/>
    <w:rsid w:val="00666BE6"/>
    <w:rsid w:val="00666F98"/>
    <w:rsid w:val="006670AD"/>
    <w:rsid w:val="00667203"/>
    <w:rsid w:val="00667238"/>
    <w:rsid w:val="00667839"/>
    <w:rsid w:val="00667A64"/>
    <w:rsid w:val="00667C67"/>
    <w:rsid w:val="00667ECB"/>
    <w:rsid w:val="0067006A"/>
    <w:rsid w:val="00670256"/>
    <w:rsid w:val="00670349"/>
    <w:rsid w:val="006704ED"/>
    <w:rsid w:val="0067054B"/>
    <w:rsid w:val="0067082C"/>
    <w:rsid w:val="00670A5F"/>
    <w:rsid w:val="00670ECB"/>
    <w:rsid w:val="006713A8"/>
    <w:rsid w:val="0067152A"/>
    <w:rsid w:val="00671956"/>
    <w:rsid w:val="006719BA"/>
    <w:rsid w:val="00671D5F"/>
    <w:rsid w:val="00671EFA"/>
    <w:rsid w:val="00672829"/>
    <w:rsid w:val="00672BDA"/>
    <w:rsid w:val="00673129"/>
    <w:rsid w:val="0067317B"/>
    <w:rsid w:val="006734A1"/>
    <w:rsid w:val="006735C4"/>
    <w:rsid w:val="006737CC"/>
    <w:rsid w:val="00673955"/>
    <w:rsid w:val="00673A78"/>
    <w:rsid w:val="00673AEE"/>
    <w:rsid w:val="00673CB3"/>
    <w:rsid w:val="00674452"/>
    <w:rsid w:val="00674736"/>
    <w:rsid w:val="006749D1"/>
    <w:rsid w:val="00675206"/>
    <w:rsid w:val="00675299"/>
    <w:rsid w:val="006755A2"/>
    <w:rsid w:val="006756F1"/>
    <w:rsid w:val="006759FF"/>
    <w:rsid w:val="00675B86"/>
    <w:rsid w:val="00675C44"/>
    <w:rsid w:val="00675D12"/>
    <w:rsid w:val="00675E10"/>
    <w:rsid w:val="0067612A"/>
    <w:rsid w:val="00676464"/>
    <w:rsid w:val="006765B3"/>
    <w:rsid w:val="00676741"/>
    <w:rsid w:val="00676770"/>
    <w:rsid w:val="0067687F"/>
    <w:rsid w:val="00676BC8"/>
    <w:rsid w:val="00676D66"/>
    <w:rsid w:val="00676D93"/>
    <w:rsid w:val="0067714A"/>
    <w:rsid w:val="00677266"/>
    <w:rsid w:val="00677495"/>
    <w:rsid w:val="0067758E"/>
    <w:rsid w:val="006775DF"/>
    <w:rsid w:val="00677AAA"/>
    <w:rsid w:val="00677BEC"/>
    <w:rsid w:val="006804B2"/>
    <w:rsid w:val="00680BD2"/>
    <w:rsid w:val="00680C8E"/>
    <w:rsid w:val="00681171"/>
    <w:rsid w:val="00681B73"/>
    <w:rsid w:val="00681C01"/>
    <w:rsid w:val="00681F27"/>
    <w:rsid w:val="0068232D"/>
    <w:rsid w:val="00682850"/>
    <w:rsid w:val="0068287B"/>
    <w:rsid w:val="00682C21"/>
    <w:rsid w:val="00682D22"/>
    <w:rsid w:val="00682FF2"/>
    <w:rsid w:val="0068301C"/>
    <w:rsid w:val="0068392B"/>
    <w:rsid w:val="00683B26"/>
    <w:rsid w:val="0068403E"/>
    <w:rsid w:val="006842D4"/>
    <w:rsid w:val="00684387"/>
    <w:rsid w:val="00684404"/>
    <w:rsid w:val="0068460E"/>
    <w:rsid w:val="0068480E"/>
    <w:rsid w:val="00684CFA"/>
    <w:rsid w:val="00684F7A"/>
    <w:rsid w:val="0068507A"/>
    <w:rsid w:val="006852F8"/>
    <w:rsid w:val="006853B4"/>
    <w:rsid w:val="00685520"/>
    <w:rsid w:val="006856C2"/>
    <w:rsid w:val="00685977"/>
    <w:rsid w:val="0068597F"/>
    <w:rsid w:val="00685B05"/>
    <w:rsid w:val="00685B1A"/>
    <w:rsid w:val="006862FB"/>
    <w:rsid w:val="0068714E"/>
    <w:rsid w:val="00687F06"/>
    <w:rsid w:val="00690242"/>
    <w:rsid w:val="006903F6"/>
    <w:rsid w:val="0069052A"/>
    <w:rsid w:val="00690639"/>
    <w:rsid w:val="006907E0"/>
    <w:rsid w:val="006908B4"/>
    <w:rsid w:val="00690C75"/>
    <w:rsid w:val="00690E3B"/>
    <w:rsid w:val="0069144E"/>
    <w:rsid w:val="00691940"/>
    <w:rsid w:val="006919FC"/>
    <w:rsid w:val="00691B6D"/>
    <w:rsid w:val="00691C2B"/>
    <w:rsid w:val="00691DAF"/>
    <w:rsid w:val="00691EAD"/>
    <w:rsid w:val="00692075"/>
    <w:rsid w:val="006926CB"/>
    <w:rsid w:val="00692DE3"/>
    <w:rsid w:val="00692F12"/>
    <w:rsid w:val="006931C4"/>
    <w:rsid w:val="00693324"/>
    <w:rsid w:val="0069340F"/>
    <w:rsid w:val="00693583"/>
    <w:rsid w:val="006937EC"/>
    <w:rsid w:val="00693977"/>
    <w:rsid w:val="00693C49"/>
    <w:rsid w:val="006945FB"/>
    <w:rsid w:val="006947A9"/>
    <w:rsid w:val="006947E8"/>
    <w:rsid w:val="006950E5"/>
    <w:rsid w:val="00695151"/>
    <w:rsid w:val="00695259"/>
    <w:rsid w:val="00695477"/>
    <w:rsid w:val="0069552F"/>
    <w:rsid w:val="006955E0"/>
    <w:rsid w:val="00695688"/>
    <w:rsid w:val="00695A2D"/>
    <w:rsid w:val="00695DA3"/>
    <w:rsid w:val="00695E78"/>
    <w:rsid w:val="00696027"/>
    <w:rsid w:val="00696077"/>
    <w:rsid w:val="00696472"/>
    <w:rsid w:val="006964F4"/>
    <w:rsid w:val="00696777"/>
    <w:rsid w:val="00696932"/>
    <w:rsid w:val="00696A22"/>
    <w:rsid w:val="00696C04"/>
    <w:rsid w:val="00696E3D"/>
    <w:rsid w:val="00696F74"/>
    <w:rsid w:val="00697064"/>
    <w:rsid w:val="00697515"/>
    <w:rsid w:val="00697553"/>
    <w:rsid w:val="0069788F"/>
    <w:rsid w:val="00697B99"/>
    <w:rsid w:val="00697D95"/>
    <w:rsid w:val="00697FF7"/>
    <w:rsid w:val="006A0309"/>
    <w:rsid w:val="006A03EB"/>
    <w:rsid w:val="006A0443"/>
    <w:rsid w:val="006A0668"/>
    <w:rsid w:val="006A06B1"/>
    <w:rsid w:val="006A08AE"/>
    <w:rsid w:val="006A08CE"/>
    <w:rsid w:val="006A0B28"/>
    <w:rsid w:val="006A0B99"/>
    <w:rsid w:val="006A0E6D"/>
    <w:rsid w:val="006A1042"/>
    <w:rsid w:val="006A1193"/>
    <w:rsid w:val="006A1297"/>
    <w:rsid w:val="006A12D5"/>
    <w:rsid w:val="006A14A6"/>
    <w:rsid w:val="006A1721"/>
    <w:rsid w:val="006A174F"/>
    <w:rsid w:val="006A19E5"/>
    <w:rsid w:val="006A1EC5"/>
    <w:rsid w:val="006A254B"/>
    <w:rsid w:val="006A2709"/>
    <w:rsid w:val="006A28A8"/>
    <w:rsid w:val="006A28C7"/>
    <w:rsid w:val="006A2934"/>
    <w:rsid w:val="006A29F8"/>
    <w:rsid w:val="006A2D28"/>
    <w:rsid w:val="006A2D92"/>
    <w:rsid w:val="006A2E13"/>
    <w:rsid w:val="006A2EC7"/>
    <w:rsid w:val="006A2F1E"/>
    <w:rsid w:val="006A307C"/>
    <w:rsid w:val="006A375A"/>
    <w:rsid w:val="006A391A"/>
    <w:rsid w:val="006A3F74"/>
    <w:rsid w:val="006A4251"/>
    <w:rsid w:val="006A42A7"/>
    <w:rsid w:val="006A42ED"/>
    <w:rsid w:val="006A47F6"/>
    <w:rsid w:val="006A4E5A"/>
    <w:rsid w:val="006A50D9"/>
    <w:rsid w:val="006A51D2"/>
    <w:rsid w:val="006A5378"/>
    <w:rsid w:val="006A5456"/>
    <w:rsid w:val="006A5583"/>
    <w:rsid w:val="006A5B11"/>
    <w:rsid w:val="006A65C5"/>
    <w:rsid w:val="006A660D"/>
    <w:rsid w:val="006A6948"/>
    <w:rsid w:val="006A703B"/>
    <w:rsid w:val="006A7278"/>
    <w:rsid w:val="006A7378"/>
    <w:rsid w:val="006A7383"/>
    <w:rsid w:val="006A751B"/>
    <w:rsid w:val="006A7A45"/>
    <w:rsid w:val="006B0106"/>
    <w:rsid w:val="006B03B8"/>
    <w:rsid w:val="006B054D"/>
    <w:rsid w:val="006B05E6"/>
    <w:rsid w:val="006B08EC"/>
    <w:rsid w:val="006B0CAE"/>
    <w:rsid w:val="006B176D"/>
    <w:rsid w:val="006B18AA"/>
    <w:rsid w:val="006B1B8B"/>
    <w:rsid w:val="006B2328"/>
    <w:rsid w:val="006B2664"/>
    <w:rsid w:val="006B27C3"/>
    <w:rsid w:val="006B280E"/>
    <w:rsid w:val="006B2935"/>
    <w:rsid w:val="006B2B3B"/>
    <w:rsid w:val="006B33EF"/>
    <w:rsid w:val="006B3837"/>
    <w:rsid w:val="006B3ACB"/>
    <w:rsid w:val="006B3BA9"/>
    <w:rsid w:val="006B3F2D"/>
    <w:rsid w:val="006B4498"/>
    <w:rsid w:val="006B49B3"/>
    <w:rsid w:val="006B4B42"/>
    <w:rsid w:val="006B4B6C"/>
    <w:rsid w:val="006B52C2"/>
    <w:rsid w:val="006B55BE"/>
    <w:rsid w:val="006B5633"/>
    <w:rsid w:val="006B5DCF"/>
    <w:rsid w:val="006B5E28"/>
    <w:rsid w:val="006B5F2A"/>
    <w:rsid w:val="006B695D"/>
    <w:rsid w:val="006B6BE5"/>
    <w:rsid w:val="006B6BE8"/>
    <w:rsid w:val="006B7344"/>
    <w:rsid w:val="006B741E"/>
    <w:rsid w:val="006B7567"/>
    <w:rsid w:val="006B796F"/>
    <w:rsid w:val="006B7987"/>
    <w:rsid w:val="006B7FD3"/>
    <w:rsid w:val="006C032B"/>
    <w:rsid w:val="006C0469"/>
    <w:rsid w:val="006C049C"/>
    <w:rsid w:val="006C061C"/>
    <w:rsid w:val="006C0D23"/>
    <w:rsid w:val="006C1717"/>
    <w:rsid w:val="006C18FA"/>
    <w:rsid w:val="006C1A1E"/>
    <w:rsid w:val="006C1AEF"/>
    <w:rsid w:val="006C1B2E"/>
    <w:rsid w:val="006C1D5D"/>
    <w:rsid w:val="006C20FA"/>
    <w:rsid w:val="006C22E0"/>
    <w:rsid w:val="006C2546"/>
    <w:rsid w:val="006C2835"/>
    <w:rsid w:val="006C2A62"/>
    <w:rsid w:val="006C31DC"/>
    <w:rsid w:val="006C326F"/>
    <w:rsid w:val="006C32E0"/>
    <w:rsid w:val="006C38C7"/>
    <w:rsid w:val="006C3AC2"/>
    <w:rsid w:val="006C3C9A"/>
    <w:rsid w:val="006C4006"/>
    <w:rsid w:val="006C438E"/>
    <w:rsid w:val="006C45C7"/>
    <w:rsid w:val="006C4A29"/>
    <w:rsid w:val="006C51CA"/>
    <w:rsid w:val="006C5F19"/>
    <w:rsid w:val="006C6011"/>
    <w:rsid w:val="006C6141"/>
    <w:rsid w:val="006C6343"/>
    <w:rsid w:val="006C645F"/>
    <w:rsid w:val="006C650A"/>
    <w:rsid w:val="006C6E2E"/>
    <w:rsid w:val="006C7191"/>
    <w:rsid w:val="006C77B7"/>
    <w:rsid w:val="006C79E0"/>
    <w:rsid w:val="006C7A44"/>
    <w:rsid w:val="006C7CA8"/>
    <w:rsid w:val="006C7D64"/>
    <w:rsid w:val="006D0141"/>
    <w:rsid w:val="006D03A6"/>
    <w:rsid w:val="006D03EF"/>
    <w:rsid w:val="006D075D"/>
    <w:rsid w:val="006D082E"/>
    <w:rsid w:val="006D0897"/>
    <w:rsid w:val="006D0932"/>
    <w:rsid w:val="006D0B85"/>
    <w:rsid w:val="006D0E11"/>
    <w:rsid w:val="006D0F80"/>
    <w:rsid w:val="006D0F94"/>
    <w:rsid w:val="006D111E"/>
    <w:rsid w:val="006D127C"/>
    <w:rsid w:val="006D13B0"/>
    <w:rsid w:val="006D14AA"/>
    <w:rsid w:val="006D17F5"/>
    <w:rsid w:val="006D1B7C"/>
    <w:rsid w:val="006D1D1B"/>
    <w:rsid w:val="006D2494"/>
    <w:rsid w:val="006D2720"/>
    <w:rsid w:val="006D313E"/>
    <w:rsid w:val="006D3295"/>
    <w:rsid w:val="006D39AF"/>
    <w:rsid w:val="006D3BD1"/>
    <w:rsid w:val="006D419E"/>
    <w:rsid w:val="006D43F4"/>
    <w:rsid w:val="006D454A"/>
    <w:rsid w:val="006D4671"/>
    <w:rsid w:val="006D4727"/>
    <w:rsid w:val="006D4D78"/>
    <w:rsid w:val="006D50ED"/>
    <w:rsid w:val="006D52EB"/>
    <w:rsid w:val="006D5B62"/>
    <w:rsid w:val="006D6160"/>
    <w:rsid w:val="006D62CD"/>
    <w:rsid w:val="006D62E9"/>
    <w:rsid w:val="006D65D2"/>
    <w:rsid w:val="006D66D8"/>
    <w:rsid w:val="006D6AC0"/>
    <w:rsid w:val="006D6D47"/>
    <w:rsid w:val="006D6EDB"/>
    <w:rsid w:val="006D70E3"/>
    <w:rsid w:val="006D70ED"/>
    <w:rsid w:val="006D7597"/>
    <w:rsid w:val="006D78DC"/>
    <w:rsid w:val="006D7E2F"/>
    <w:rsid w:val="006D7EB6"/>
    <w:rsid w:val="006D7F2B"/>
    <w:rsid w:val="006E0E84"/>
    <w:rsid w:val="006E1462"/>
    <w:rsid w:val="006E16C2"/>
    <w:rsid w:val="006E174A"/>
    <w:rsid w:val="006E1925"/>
    <w:rsid w:val="006E1B4C"/>
    <w:rsid w:val="006E1B87"/>
    <w:rsid w:val="006E1C76"/>
    <w:rsid w:val="006E1CB2"/>
    <w:rsid w:val="006E205C"/>
    <w:rsid w:val="006E2B19"/>
    <w:rsid w:val="006E2B98"/>
    <w:rsid w:val="006E2E80"/>
    <w:rsid w:val="006E2FDD"/>
    <w:rsid w:val="006E316F"/>
    <w:rsid w:val="006E3A4E"/>
    <w:rsid w:val="006E3D2B"/>
    <w:rsid w:val="006E4256"/>
    <w:rsid w:val="006E454A"/>
    <w:rsid w:val="006E473E"/>
    <w:rsid w:val="006E4DD3"/>
    <w:rsid w:val="006E5026"/>
    <w:rsid w:val="006E5141"/>
    <w:rsid w:val="006E53AC"/>
    <w:rsid w:val="006E5817"/>
    <w:rsid w:val="006E5B4F"/>
    <w:rsid w:val="006E5BBB"/>
    <w:rsid w:val="006E5DA8"/>
    <w:rsid w:val="006E64E8"/>
    <w:rsid w:val="006E66B8"/>
    <w:rsid w:val="006E66BD"/>
    <w:rsid w:val="006E66FD"/>
    <w:rsid w:val="006E675E"/>
    <w:rsid w:val="006E6816"/>
    <w:rsid w:val="006E6918"/>
    <w:rsid w:val="006E69E2"/>
    <w:rsid w:val="006E6A6E"/>
    <w:rsid w:val="006E6C6E"/>
    <w:rsid w:val="006E6D41"/>
    <w:rsid w:val="006E75FC"/>
    <w:rsid w:val="006E7741"/>
    <w:rsid w:val="006E79F3"/>
    <w:rsid w:val="006E7A6B"/>
    <w:rsid w:val="006E7DE2"/>
    <w:rsid w:val="006E7E5D"/>
    <w:rsid w:val="006F01E6"/>
    <w:rsid w:val="006F0425"/>
    <w:rsid w:val="006F07EE"/>
    <w:rsid w:val="006F07FB"/>
    <w:rsid w:val="006F0884"/>
    <w:rsid w:val="006F0DEE"/>
    <w:rsid w:val="006F0FF0"/>
    <w:rsid w:val="006F1762"/>
    <w:rsid w:val="006F1889"/>
    <w:rsid w:val="006F1BEC"/>
    <w:rsid w:val="006F2830"/>
    <w:rsid w:val="006F287C"/>
    <w:rsid w:val="006F2A75"/>
    <w:rsid w:val="006F2B2F"/>
    <w:rsid w:val="006F2FA6"/>
    <w:rsid w:val="006F345B"/>
    <w:rsid w:val="006F3600"/>
    <w:rsid w:val="006F3D10"/>
    <w:rsid w:val="006F3E6E"/>
    <w:rsid w:val="006F47B5"/>
    <w:rsid w:val="006F4898"/>
    <w:rsid w:val="006F48C4"/>
    <w:rsid w:val="006F49AE"/>
    <w:rsid w:val="006F4C6C"/>
    <w:rsid w:val="006F5156"/>
    <w:rsid w:val="006F516B"/>
    <w:rsid w:val="006F56DA"/>
    <w:rsid w:val="006F56E8"/>
    <w:rsid w:val="006F5746"/>
    <w:rsid w:val="006F57A3"/>
    <w:rsid w:val="006F5EB0"/>
    <w:rsid w:val="006F5F7A"/>
    <w:rsid w:val="006F5FCF"/>
    <w:rsid w:val="006F63DE"/>
    <w:rsid w:val="006F64B6"/>
    <w:rsid w:val="006F64CE"/>
    <w:rsid w:val="006F693D"/>
    <w:rsid w:val="006F6CA8"/>
    <w:rsid w:val="006F6FE9"/>
    <w:rsid w:val="006F7548"/>
    <w:rsid w:val="006F76D1"/>
    <w:rsid w:val="006F7907"/>
    <w:rsid w:val="006F79A1"/>
    <w:rsid w:val="006F7B35"/>
    <w:rsid w:val="006F7F44"/>
    <w:rsid w:val="007002F7"/>
    <w:rsid w:val="00700792"/>
    <w:rsid w:val="007007CB"/>
    <w:rsid w:val="00700A6A"/>
    <w:rsid w:val="00700ABA"/>
    <w:rsid w:val="00700F1D"/>
    <w:rsid w:val="00700F56"/>
    <w:rsid w:val="007014A4"/>
    <w:rsid w:val="00701686"/>
    <w:rsid w:val="0070174E"/>
    <w:rsid w:val="007018F6"/>
    <w:rsid w:val="00701C3A"/>
    <w:rsid w:val="00701D59"/>
    <w:rsid w:val="00701E27"/>
    <w:rsid w:val="00701EE4"/>
    <w:rsid w:val="007021C7"/>
    <w:rsid w:val="00702340"/>
    <w:rsid w:val="0070264E"/>
    <w:rsid w:val="00702A26"/>
    <w:rsid w:val="00702DBB"/>
    <w:rsid w:val="00702E51"/>
    <w:rsid w:val="007034AE"/>
    <w:rsid w:val="00703745"/>
    <w:rsid w:val="0070387C"/>
    <w:rsid w:val="00703B45"/>
    <w:rsid w:val="00703EF0"/>
    <w:rsid w:val="0070429F"/>
    <w:rsid w:val="0070491F"/>
    <w:rsid w:val="00704AB6"/>
    <w:rsid w:val="00704ABF"/>
    <w:rsid w:val="00704CB6"/>
    <w:rsid w:val="00705141"/>
    <w:rsid w:val="007052FD"/>
    <w:rsid w:val="007054ED"/>
    <w:rsid w:val="00705944"/>
    <w:rsid w:val="007059A3"/>
    <w:rsid w:val="007059CE"/>
    <w:rsid w:val="00705E42"/>
    <w:rsid w:val="00705F81"/>
    <w:rsid w:val="007065E4"/>
    <w:rsid w:val="00706FC4"/>
    <w:rsid w:val="00707304"/>
    <w:rsid w:val="007074CC"/>
    <w:rsid w:val="007075F6"/>
    <w:rsid w:val="00707623"/>
    <w:rsid w:val="00707A2F"/>
    <w:rsid w:val="00707C29"/>
    <w:rsid w:val="00707D80"/>
    <w:rsid w:val="00707F9D"/>
    <w:rsid w:val="00707FCF"/>
    <w:rsid w:val="00710266"/>
    <w:rsid w:val="007102CD"/>
    <w:rsid w:val="00710582"/>
    <w:rsid w:val="0071078B"/>
    <w:rsid w:val="0071097E"/>
    <w:rsid w:val="0071099E"/>
    <w:rsid w:val="00710A3E"/>
    <w:rsid w:val="00710AC2"/>
    <w:rsid w:val="00710F64"/>
    <w:rsid w:val="007110F2"/>
    <w:rsid w:val="00711304"/>
    <w:rsid w:val="0071191A"/>
    <w:rsid w:val="00712758"/>
    <w:rsid w:val="00712DB3"/>
    <w:rsid w:val="007130F9"/>
    <w:rsid w:val="007139D1"/>
    <w:rsid w:val="00713D74"/>
    <w:rsid w:val="00713F8E"/>
    <w:rsid w:val="00714570"/>
    <w:rsid w:val="007147C0"/>
    <w:rsid w:val="00714878"/>
    <w:rsid w:val="00714931"/>
    <w:rsid w:val="00714968"/>
    <w:rsid w:val="00715538"/>
    <w:rsid w:val="007157CD"/>
    <w:rsid w:val="007158E6"/>
    <w:rsid w:val="00715B20"/>
    <w:rsid w:val="00715DD7"/>
    <w:rsid w:val="00715FEF"/>
    <w:rsid w:val="007169D1"/>
    <w:rsid w:val="00716D39"/>
    <w:rsid w:val="00716D9F"/>
    <w:rsid w:val="007170F6"/>
    <w:rsid w:val="007175BB"/>
    <w:rsid w:val="00717767"/>
    <w:rsid w:val="00720337"/>
    <w:rsid w:val="00720374"/>
    <w:rsid w:val="00720F62"/>
    <w:rsid w:val="00721359"/>
    <w:rsid w:val="00721497"/>
    <w:rsid w:val="007215EF"/>
    <w:rsid w:val="00721777"/>
    <w:rsid w:val="00721A1B"/>
    <w:rsid w:val="00721A4A"/>
    <w:rsid w:val="00721F8C"/>
    <w:rsid w:val="007223CD"/>
    <w:rsid w:val="007228A4"/>
    <w:rsid w:val="007228DD"/>
    <w:rsid w:val="00722AE5"/>
    <w:rsid w:val="00722B6F"/>
    <w:rsid w:val="00722F7C"/>
    <w:rsid w:val="0072351C"/>
    <w:rsid w:val="00723689"/>
    <w:rsid w:val="0072389D"/>
    <w:rsid w:val="00723E77"/>
    <w:rsid w:val="00724356"/>
    <w:rsid w:val="007247FD"/>
    <w:rsid w:val="00724832"/>
    <w:rsid w:val="00724B34"/>
    <w:rsid w:val="00724C25"/>
    <w:rsid w:val="00724DEB"/>
    <w:rsid w:val="0072538E"/>
    <w:rsid w:val="007254E4"/>
    <w:rsid w:val="007255CC"/>
    <w:rsid w:val="00725A21"/>
    <w:rsid w:val="00726128"/>
    <w:rsid w:val="0072668E"/>
    <w:rsid w:val="00726B72"/>
    <w:rsid w:val="00726E69"/>
    <w:rsid w:val="00727276"/>
    <w:rsid w:val="00727715"/>
    <w:rsid w:val="00727C32"/>
    <w:rsid w:val="00727CB2"/>
    <w:rsid w:val="00727CB9"/>
    <w:rsid w:val="00727E35"/>
    <w:rsid w:val="00730013"/>
    <w:rsid w:val="00730507"/>
    <w:rsid w:val="00730D60"/>
    <w:rsid w:val="00731858"/>
    <w:rsid w:val="00731F0F"/>
    <w:rsid w:val="00732842"/>
    <w:rsid w:val="0073285E"/>
    <w:rsid w:val="007328FE"/>
    <w:rsid w:val="00732A54"/>
    <w:rsid w:val="00732AB8"/>
    <w:rsid w:val="00732EDA"/>
    <w:rsid w:val="00732FD7"/>
    <w:rsid w:val="00733102"/>
    <w:rsid w:val="007333CD"/>
    <w:rsid w:val="007335F4"/>
    <w:rsid w:val="00733731"/>
    <w:rsid w:val="00733BBE"/>
    <w:rsid w:val="00733EDE"/>
    <w:rsid w:val="00734194"/>
    <w:rsid w:val="00734214"/>
    <w:rsid w:val="007343F1"/>
    <w:rsid w:val="0073481F"/>
    <w:rsid w:val="0073483F"/>
    <w:rsid w:val="00734950"/>
    <w:rsid w:val="00734CB6"/>
    <w:rsid w:val="00734DD0"/>
    <w:rsid w:val="00734FF0"/>
    <w:rsid w:val="007351E1"/>
    <w:rsid w:val="007351E6"/>
    <w:rsid w:val="00735479"/>
    <w:rsid w:val="00735AEE"/>
    <w:rsid w:val="00735C9C"/>
    <w:rsid w:val="007366C7"/>
    <w:rsid w:val="00736B3B"/>
    <w:rsid w:val="00736D59"/>
    <w:rsid w:val="00737000"/>
    <w:rsid w:val="0073702A"/>
    <w:rsid w:val="00737447"/>
    <w:rsid w:val="0073794B"/>
    <w:rsid w:val="00737EFB"/>
    <w:rsid w:val="0074020E"/>
    <w:rsid w:val="00740238"/>
    <w:rsid w:val="007403BF"/>
    <w:rsid w:val="0074076D"/>
    <w:rsid w:val="00740AB4"/>
    <w:rsid w:val="00740E68"/>
    <w:rsid w:val="00740F29"/>
    <w:rsid w:val="00741A69"/>
    <w:rsid w:val="00741B7C"/>
    <w:rsid w:val="00741CD2"/>
    <w:rsid w:val="00741FB3"/>
    <w:rsid w:val="0074210C"/>
    <w:rsid w:val="00742364"/>
    <w:rsid w:val="007425E6"/>
    <w:rsid w:val="0074267D"/>
    <w:rsid w:val="007427FB"/>
    <w:rsid w:val="00742E14"/>
    <w:rsid w:val="007430A7"/>
    <w:rsid w:val="007433C5"/>
    <w:rsid w:val="00743528"/>
    <w:rsid w:val="00743571"/>
    <w:rsid w:val="0074369E"/>
    <w:rsid w:val="007436CC"/>
    <w:rsid w:val="00743918"/>
    <w:rsid w:val="0074399F"/>
    <w:rsid w:val="007440A0"/>
    <w:rsid w:val="00744768"/>
    <w:rsid w:val="00744913"/>
    <w:rsid w:val="00744D84"/>
    <w:rsid w:val="00744DC1"/>
    <w:rsid w:val="00744E40"/>
    <w:rsid w:val="007453C3"/>
    <w:rsid w:val="00745520"/>
    <w:rsid w:val="007456CE"/>
    <w:rsid w:val="00745AEC"/>
    <w:rsid w:val="00745B56"/>
    <w:rsid w:val="00746055"/>
    <w:rsid w:val="007460EC"/>
    <w:rsid w:val="0074620A"/>
    <w:rsid w:val="00746C13"/>
    <w:rsid w:val="007472B8"/>
    <w:rsid w:val="00750239"/>
    <w:rsid w:val="00750304"/>
    <w:rsid w:val="00750832"/>
    <w:rsid w:val="007510A2"/>
    <w:rsid w:val="007510BC"/>
    <w:rsid w:val="007514AB"/>
    <w:rsid w:val="007519BE"/>
    <w:rsid w:val="00752136"/>
    <w:rsid w:val="00752815"/>
    <w:rsid w:val="00752824"/>
    <w:rsid w:val="00752C63"/>
    <w:rsid w:val="00752D3F"/>
    <w:rsid w:val="0075349C"/>
    <w:rsid w:val="007536D9"/>
    <w:rsid w:val="00753C64"/>
    <w:rsid w:val="00754A01"/>
    <w:rsid w:val="00754A1F"/>
    <w:rsid w:val="00754AC3"/>
    <w:rsid w:val="0075526D"/>
    <w:rsid w:val="007558BD"/>
    <w:rsid w:val="00755927"/>
    <w:rsid w:val="007559BF"/>
    <w:rsid w:val="00755D33"/>
    <w:rsid w:val="00755D4B"/>
    <w:rsid w:val="00755EBD"/>
    <w:rsid w:val="00755F7C"/>
    <w:rsid w:val="00755FB4"/>
    <w:rsid w:val="007565BB"/>
    <w:rsid w:val="0075671C"/>
    <w:rsid w:val="0075687B"/>
    <w:rsid w:val="00756AA6"/>
    <w:rsid w:val="00756BE7"/>
    <w:rsid w:val="007570A3"/>
    <w:rsid w:val="007571E7"/>
    <w:rsid w:val="007579A8"/>
    <w:rsid w:val="00757C5A"/>
    <w:rsid w:val="00757CC4"/>
    <w:rsid w:val="00757E35"/>
    <w:rsid w:val="00757E45"/>
    <w:rsid w:val="00757EB7"/>
    <w:rsid w:val="00757FEF"/>
    <w:rsid w:val="007600F6"/>
    <w:rsid w:val="0076026A"/>
    <w:rsid w:val="007607AF"/>
    <w:rsid w:val="00760FE0"/>
    <w:rsid w:val="00761450"/>
    <w:rsid w:val="007615FD"/>
    <w:rsid w:val="00761A1E"/>
    <w:rsid w:val="00761F97"/>
    <w:rsid w:val="007620D0"/>
    <w:rsid w:val="007621DC"/>
    <w:rsid w:val="00762538"/>
    <w:rsid w:val="00762568"/>
    <w:rsid w:val="007625BD"/>
    <w:rsid w:val="0076281C"/>
    <w:rsid w:val="00762878"/>
    <w:rsid w:val="00762A40"/>
    <w:rsid w:val="00762D39"/>
    <w:rsid w:val="00762EE0"/>
    <w:rsid w:val="0076308A"/>
    <w:rsid w:val="0076312B"/>
    <w:rsid w:val="00763462"/>
    <w:rsid w:val="007634C4"/>
    <w:rsid w:val="00763ECE"/>
    <w:rsid w:val="00763EEA"/>
    <w:rsid w:val="00763F5C"/>
    <w:rsid w:val="00764137"/>
    <w:rsid w:val="007648DB"/>
    <w:rsid w:val="007649D2"/>
    <w:rsid w:val="00764A20"/>
    <w:rsid w:val="00764A8F"/>
    <w:rsid w:val="00764C5A"/>
    <w:rsid w:val="00764C72"/>
    <w:rsid w:val="007650D3"/>
    <w:rsid w:val="00765426"/>
    <w:rsid w:val="0076696E"/>
    <w:rsid w:val="00766C87"/>
    <w:rsid w:val="00767421"/>
    <w:rsid w:val="00767885"/>
    <w:rsid w:val="00767E52"/>
    <w:rsid w:val="00767E58"/>
    <w:rsid w:val="00767E87"/>
    <w:rsid w:val="00767F7A"/>
    <w:rsid w:val="00770093"/>
    <w:rsid w:val="007701AF"/>
    <w:rsid w:val="007702D9"/>
    <w:rsid w:val="007703E9"/>
    <w:rsid w:val="007705BD"/>
    <w:rsid w:val="00770733"/>
    <w:rsid w:val="00770D4A"/>
    <w:rsid w:val="00771437"/>
    <w:rsid w:val="007714B7"/>
    <w:rsid w:val="007714DD"/>
    <w:rsid w:val="00771A68"/>
    <w:rsid w:val="00771D04"/>
    <w:rsid w:val="00771D23"/>
    <w:rsid w:val="00771D24"/>
    <w:rsid w:val="00772220"/>
    <w:rsid w:val="00772285"/>
    <w:rsid w:val="0077266C"/>
    <w:rsid w:val="00772869"/>
    <w:rsid w:val="00772D29"/>
    <w:rsid w:val="00772D8B"/>
    <w:rsid w:val="00772EE1"/>
    <w:rsid w:val="007736D5"/>
    <w:rsid w:val="00773C5E"/>
    <w:rsid w:val="00773D5E"/>
    <w:rsid w:val="00774208"/>
    <w:rsid w:val="00774262"/>
    <w:rsid w:val="007743A9"/>
    <w:rsid w:val="00774A13"/>
    <w:rsid w:val="00774B03"/>
    <w:rsid w:val="007751DD"/>
    <w:rsid w:val="00775B46"/>
    <w:rsid w:val="00775D5D"/>
    <w:rsid w:val="007763B1"/>
    <w:rsid w:val="007763D3"/>
    <w:rsid w:val="00776D3F"/>
    <w:rsid w:val="00776F37"/>
    <w:rsid w:val="00777205"/>
    <w:rsid w:val="007772FA"/>
    <w:rsid w:val="0077768A"/>
    <w:rsid w:val="00777BD8"/>
    <w:rsid w:val="00777DE3"/>
    <w:rsid w:val="0078055D"/>
    <w:rsid w:val="007806EE"/>
    <w:rsid w:val="00780FE5"/>
    <w:rsid w:val="00781203"/>
    <w:rsid w:val="00781210"/>
    <w:rsid w:val="007813F3"/>
    <w:rsid w:val="00781488"/>
    <w:rsid w:val="0078172B"/>
    <w:rsid w:val="00781947"/>
    <w:rsid w:val="007819AE"/>
    <w:rsid w:val="00781BC6"/>
    <w:rsid w:val="00781C70"/>
    <w:rsid w:val="007828A3"/>
    <w:rsid w:val="007829DE"/>
    <w:rsid w:val="00782B17"/>
    <w:rsid w:val="00782C3E"/>
    <w:rsid w:val="00782DAA"/>
    <w:rsid w:val="00782F23"/>
    <w:rsid w:val="007830B4"/>
    <w:rsid w:val="00783347"/>
    <w:rsid w:val="007836D4"/>
    <w:rsid w:val="007837DD"/>
    <w:rsid w:val="00783976"/>
    <w:rsid w:val="00783999"/>
    <w:rsid w:val="007839CE"/>
    <w:rsid w:val="00783A76"/>
    <w:rsid w:val="00783B43"/>
    <w:rsid w:val="0078453B"/>
    <w:rsid w:val="00784626"/>
    <w:rsid w:val="0078481E"/>
    <w:rsid w:val="0078537F"/>
    <w:rsid w:val="007855A9"/>
    <w:rsid w:val="00785DC6"/>
    <w:rsid w:val="00785EB0"/>
    <w:rsid w:val="00785F2E"/>
    <w:rsid w:val="0078656B"/>
    <w:rsid w:val="00786FD5"/>
    <w:rsid w:val="00787127"/>
    <w:rsid w:val="007872D4"/>
    <w:rsid w:val="00787736"/>
    <w:rsid w:val="007877F7"/>
    <w:rsid w:val="007908E7"/>
    <w:rsid w:val="00790CF4"/>
    <w:rsid w:val="00790F76"/>
    <w:rsid w:val="00790FD5"/>
    <w:rsid w:val="0079145A"/>
    <w:rsid w:val="00791494"/>
    <w:rsid w:val="00791498"/>
    <w:rsid w:val="00791872"/>
    <w:rsid w:val="007918A9"/>
    <w:rsid w:val="00791E30"/>
    <w:rsid w:val="00791F76"/>
    <w:rsid w:val="007920FE"/>
    <w:rsid w:val="007921D7"/>
    <w:rsid w:val="007927A4"/>
    <w:rsid w:val="0079291B"/>
    <w:rsid w:val="007929E4"/>
    <w:rsid w:val="00792A59"/>
    <w:rsid w:val="00792A5A"/>
    <w:rsid w:val="00792D7B"/>
    <w:rsid w:val="00792E57"/>
    <w:rsid w:val="00793123"/>
    <w:rsid w:val="00793246"/>
    <w:rsid w:val="0079335F"/>
    <w:rsid w:val="007933F2"/>
    <w:rsid w:val="007938B6"/>
    <w:rsid w:val="00793A55"/>
    <w:rsid w:val="00793D13"/>
    <w:rsid w:val="00793EEA"/>
    <w:rsid w:val="00794122"/>
    <w:rsid w:val="007941A2"/>
    <w:rsid w:val="007941D2"/>
    <w:rsid w:val="00794222"/>
    <w:rsid w:val="007947C0"/>
    <w:rsid w:val="007949B9"/>
    <w:rsid w:val="00794A16"/>
    <w:rsid w:val="00794B26"/>
    <w:rsid w:val="00794EB2"/>
    <w:rsid w:val="0079512D"/>
    <w:rsid w:val="007953D6"/>
    <w:rsid w:val="007958BF"/>
    <w:rsid w:val="00795BA3"/>
    <w:rsid w:val="00796217"/>
    <w:rsid w:val="007966C9"/>
    <w:rsid w:val="00796A90"/>
    <w:rsid w:val="00796D73"/>
    <w:rsid w:val="00796DA3"/>
    <w:rsid w:val="00797066"/>
    <w:rsid w:val="00797085"/>
    <w:rsid w:val="007971F1"/>
    <w:rsid w:val="00797294"/>
    <w:rsid w:val="00797465"/>
    <w:rsid w:val="0079783E"/>
    <w:rsid w:val="00797F47"/>
    <w:rsid w:val="007A0039"/>
    <w:rsid w:val="007A0115"/>
    <w:rsid w:val="007A01EE"/>
    <w:rsid w:val="007A0367"/>
    <w:rsid w:val="007A0742"/>
    <w:rsid w:val="007A09C8"/>
    <w:rsid w:val="007A0A61"/>
    <w:rsid w:val="007A0B87"/>
    <w:rsid w:val="007A0BE6"/>
    <w:rsid w:val="007A0EFD"/>
    <w:rsid w:val="007A102F"/>
    <w:rsid w:val="007A15CB"/>
    <w:rsid w:val="007A17C6"/>
    <w:rsid w:val="007A1ECA"/>
    <w:rsid w:val="007A1FE6"/>
    <w:rsid w:val="007A2044"/>
    <w:rsid w:val="007A2212"/>
    <w:rsid w:val="007A22F9"/>
    <w:rsid w:val="007A24ED"/>
    <w:rsid w:val="007A25DF"/>
    <w:rsid w:val="007A2780"/>
    <w:rsid w:val="007A2C8D"/>
    <w:rsid w:val="007A2E8D"/>
    <w:rsid w:val="007A3036"/>
    <w:rsid w:val="007A3420"/>
    <w:rsid w:val="007A360C"/>
    <w:rsid w:val="007A36BA"/>
    <w:rsid w:val="007A3777"/>
    <w:rsid w:val="007A3977"/>
    <w:rsid w:val="007A3B28"/>
    <w:rsid w:val="007A3DF2"/>
    <w:rsid w:val="007A3F1F"/>
    <w:rsid w:val="007A4004"/>
    <w:rsid w:val="007A420C"/>
    <w:rsid w:val="007A4210"/>
    <w:rsid w:val="007A45A9"/>
    <w:rsid w:val="007A45DE"/>
    <w:rsid w:val="007A4CED"/>
    <w:rsid w:val="007A4D87"/>
    <w:rsid w:val="007A4DA3"/>
    <w:rsid w:val="007A4DF7"/>
    <w:rsid w:val="007A53EB"/>
    <w:rsid w:val="007A62E0"/>
    <w:rsid w:val="007A663F"/>
    <w:rsid w:val="007A68D4"/>
    <w:rsid w:val="007A6EDA"/>
    <w:rsid w:val="007A7355"/>
    <w:rsid w:val="007A73C2"/>
    <w:rsid w:val="007A75E9"/>
    <w:rsid w:val="007A766E"/>
    <w:rsid w:val="007A767C"/>
    <w:rsid w:val="007A76ED"/>
    <w:rsid w:val="007A7CF8"/>
    <w:rsid w:val="007A7E07"/>
    <w:rsid w:val="007B048C"/>
    <w:rsid w:val="007B1134"/>
    <w:rsid w:val="007B113F"/>
    <w:rsid w:val="007B12BE"/>
    <w:rsid w:val="007B1687"/>
    <w:rsid w:val="007B1866"/>
    <w:rsid w:val="007B18CE"/>
    <w:rsid w:val="007B1ACC"/>
    <w:rsid w:val="007B1BBE"/>
    <w:rsid w:val="007B1D74"/>
    <w:rsid w:val="007B1DFA"/>
    <w:rsid w:val="007B1F9E"/>
    <w:rsid w:val="007B2027"/>
    <w:rsid w:val="007B21BD"/>
    <w:rsid w:val="007B24B9"/>
    <w:rsid w:val="007B251D"/>
    <w:rsid w:val="007B25A0"/>
    <w:rsid w:val="007B2612"/>
    <w:rsid w:val="007B2710"/>
    <w:rsid w:val="007B2BE3"/>
    <w:rsid w:val="007B2FE7"/>
    <w:rsid w:val="007B32B1"/>
    <w:rsid w:val="007B32FD"/>
    <w:rsid w:val="007B362D"/>
    <w:rsid w:val="007B3661"/>
    <w:rsid w:val="007B3761"/>
    <w:rsid w:val="007B39C5"/>
    <w:rsid w:val="007B3A63"/>
    <w:rsid w:val="007B3AE1"/>
    <w:rsid w:val="007B3E0F"/>
    <w:rsid w:val="007B3E3B"/>
    <w:rsid w:val="007B424D"/>
    <w:rsid w:val="007B452D"/>
    <w:rsid w:val="007B45B7"/>
    <w:rsid w:val="007B4914"/>
    <w:rsid w:val="007B4A65"/>
    <w:rsid w:val="007B4C60"/>
    <w:rsid w:val="007B4D2D"/>
    <w:rsid w:val="007B5082"/>
    <w:rsid w:val="007B536F"/>
    <w:rsid w:val="007B5476"/>
    <w:rsid w:val="007B555F"/>
    <w:rsid w:val="007B57BB"/>
    <w:rsid w:val="007B5C8D"/>
    <w:rsid w:val="007B60A0"/>
    <w:rsid w:val="007B6917"/>
    <w:rsid w:val="007B6B61"/>
    <w:rsid w:val="007B6CB1"/>
    <w:rsid w:val="007B6D48"/>
    <w:rsid w:val="007B6DDE"/>
    <w:rsid w:val="007B6FB9"/>
    <w:rsid w:val="007B734C"/>
    <w:rsid w:val="007B78E4"/>
    <w:rsid w:val="007B79D0"/>
    <w:rsid w:val="007B7D11"/>
    <w:rsid w:val="007C02BA"/>
    <w:rsid w:val="007C04E2"/>
    <w:rsid w:val="007C0517"/>
    <w:rsid w:val="007C0595"/>
    <w:rsid w:val="007C0B5F"/>
    <w:rsid w:val="007C0DA4"/>
    <w:rsid w:val="007C10CC"/>
    <w:rsid w:val="007C1721"/>
    <w:rsid w:val="007C197C"/>
    <w:rsid w:val="007C1B30"/>
    <w:rsid w:val="007C1C97"/>
    <w:rsid w:val="007C22C6"/>
    <w:rsid w:val="007C230A"/>
    <w:rsid w:val="007C2359"/>
    <w:rsid w:val="007C2689"/>
    <w:rsid w:val="007C2A59"/>
    <w:rsid w:val="007C2ABF"/>
    <w:rsid w:val="007C2BD5"/>
    <w:rsid w:val="007C2FE3"/>
    <w:rsid w:val="007C3623"/>
    <w:rsid w:val="007C3DC9"/>
    <w:rsid w:val="007C408D"/>
    <w:rsid w:val="007C420C"/>
    <w:rsid w:val="007C51BE"/>
    <w:rsid w:val="007C6383"/>
    <w:rsid w:val="007C63E9"/>
    <w:rsid w:val="007C6876"/>
    <w:rsid w:val="007C6930"/>
    <w:rsid w:val="007C6EDE"/>
    <w:rsid w:val="007C70ED"/>
    <w:rsid w:val="007C7568"/>
    <w:rsid w:val="007C7A70"/>
    <w:rsid w:val="007C7B50"/>
    <w:rsid w:val="007C7BE0"/>
    <w:rsid w:val="007D027E"/>
    <w:rsid w:val="007D0A10"/>
    <w:rsid w:val="007D1875"/>
    <w:rsid w:val="007D1ECC"/>
    <w:rsid w:val="007D1ED9"/>
    <w:rsid w:val="007D1F0F"/>
    <w:rsid w:val="007D1F11"/>
    <w:rsid w:val="007D24FA"/>
    <w:rsid w:val="007D2696"/>
    <w:rsid w:val="007D2824"/>
    <w:rsid w:val="007D28C5"/>
    <w:rsid w:val="007D2B28"/>
    <w:rsid w:val="007D2B5F"/>
    <w:rsid w:val="007D2B96"/>
    <w:rsid w:val="007D2F1C"/>
    <w:rsid w:val="007D3483"/>
    <w:rsid w:val="007D36FF"/>
    <w:rsid w:val="007D3AD0"/>
    <w:rsid w:val="007D41D2"/>
    <w:rsid w:val="007D455B"/>
    <w:rsid w:val="007D484D"/>
    <w:rsid w:val="007D4A97"/>
    <w:rsid w:val="007D4C18"/>
    <w:rsid w:val="007D541F"/>
    <w:rsid w:val="007D560A"/>
    <w:rsid w:val="007D57B8"/>
    <w:rsid w:val="007D5AFA"/>
    <w:rsid w:val="007D5C11"/>
    <w:rsid w:val="007D5FE8"/>
    <w:rsid w:val="007D602B"/>
    <w:rsid w:val="007D6426"/>
    <w:rsid w:val="007D645D"/>
    <w:rsid w:val="007D6AA3"/>
    <w:rsid w:val="007D6DB5"/>
    <w:rsid w:val="007D70FD"/>
    <w:rsid w:val="007D73FE"/>
    <w:rsid w:val="007D74FB"/>
    <w:rsid w:val="007D76E7"/>
    <w:rsid w:val="007D7738"/>
    <w:rsid w:val="007D7996"/>
    <w:rsid w:val="007D7B4B"/>
    <w:rsid w:val="007D7E09"/>
    <w:rsid w:val="007E0385"/>
    <w:rsid w:val="007E08ED"/>
    <w:rsid w:val="007E1223"/>
    <w:rsid w:val="007E1300"/>
    <w:rsid w:val="007E1625"/>
    <w:rsid w:val="007E16FC"/>
    <w:rsid w:val="007E176E"/>
    <w:rsid w:val="007E19C1"/>
    <w:rsid w:val="007E1A2A"/>
    <w:rsid w:val="007E1AB8"/>
    <w:rsid w:val="007E1E94"/>
    <w:rsid w:val="007E2189"/>
    <w:rsid w:val="007E2CEA"/>
    <w:rsid w:val="007E3148"/>
    <w:rsid w:val="007E32D9"/>
    <w:rsid w:val="007E3C48"/>
    <w:rsid w:val="007E482A"/>
    <w:rsid w:val="007E541D"/>
    <w:rsid w:val="007E5511"/>
    <w:rsid w:val="007E5689"/>
    <w:rsid w:val="007E5F38"/>
    <w:rsid w:val="007E6295"/>
    <w:rsid w:val="007E6395"/>
    <w:rsid w:val="007E6C78"/>
    <w:rsid w:val="007E6F98"/>
    <w:rsid w:val="007E7170"/>
    <w:rsid w:val="007E79D3"/>
    <w:rsid w:val="007E7AC7"/>
    <w:rsid w:val="007E7BDB"/>
    <w:rsid w:val="007E7CC5"/>
    <w:rsid w:val="007E7D4A"/>
    <w:rsid w:val="007E7E2C"/>
    <w:rsid w:val="007F0188"/>
    <w:rsid w:val="007F028F"/>
    <w:rsid w:val="007F06F1"/>
    <w:rsid w:val="007F09E9"/>
    <w:rsid w:val="007F0B73"/>
    <w:rsid w:val="007F10F1"/>
    <w:rsid w:val="007F1238"/>
    <w:rsid w:val="007F1306"/>
    <w:rsid w:val="007F14C9"/>
    <w:rsid w:val="007F176E"/>
    <w:rsid w:val="007F190A"/>
    <w:rsid w:val="007F1CE4"/>
    <w:rsid w:val="007F1D73"/>
    <w:rsid w:val="007F21CC"/>
    <w:rsid w:val="007F2288"/>
    <w:rsid w:val="007F26F7"/>
    <w:rsid w:val="007F27A2"/>
    <w:rsid w:val="007F288E"/>
    <w:rsid w:val="007F2BC2"/>
    <w:rsid w:val="007F3450"/>
    <w:rsid w:val="007F352D"/>
    <w:rsid w:val="007F3B4D"/>
    <w:rsid w:val="007F4109"/>
    <w:rsid w:val="007F44D4"/>
    <w:rsid w:val="007F4EDE"/>
    <w:rsid w:val="007F4F3B"/>
    <w:rsid w:val="007F54C0"/>
    <w:rsid w:val="007F571E"/>
    <w:rsid w:val="007F5746"/>
    <w:rsid w:val="007F5773"/>
    <w:rsid w:val="007F5E5A"/>
    <w:rsid w:val="007F62A0"/>
    <w:rsid w:val="007F6313"/>
    <w:rsid w:val="007F6C71"/>
    <w:rsid w:val="007F6E86"/>
    <w:rsid w:val="007F6EA5"/>
    <w:rsid w:val="007F71C5"/>
    <w:rsid w:val="007F7326"/>
    <w:rsid w:val="007F75F9"/>
    <w:rsid w:val="007F7C9F"/>
    <w:rsid w:val="007F7CEA"/>
    <w:rsid w:val="00800358"/>
    <w:rsid w:val="00800A98"/>
    <w:rsid w:val="00800BD4"/>
    <w:rsid w:val="00800EE4"/>
    <w:rsid w:val="008013A0"/>
    <w:rsid w:val="00801A47"/>
    <w:rsid w:val="0080232E"/>
    <w:rsid w:val="0080245A"/>
    <w:rsid w:val="00802A4A"/>
    <w:rsid w:val="00802B13"/>
    <w:rsid w:val="00802C7E"/>
    <w:rsid w:val="00802E31"/>
    <w:rsid w:val="008030F1"/>
    <w:rsid w:val="00803248"/>
    <w:rsid w:val="00803A54"/>
    <w:rsid w:val="00803D7B"/>
    <w:rsid w:val="00803E08"/>
    <w:rsid w:val="008040E5"/>
    <w:rsid w:val="008043F7"/>
    <w:rsid w:val="008044C1"/>
    <w:rsid w:val="00804770"/>
    <w:rsid w:val="008049E0"/>
    <w:rsid w:val="00804D30"/>
    <w:rsid w:val="00804EFC"/>
    <w:rsid w:val="008057E0"/>
    <w:rsid w:val="008057EF"/>
    <w:rsid w:val="00805A98"/>
    <w:rsid w:val="00805D44"/>
    <w:rsid w:val="00805D8C"/>
    <w:rsid w:val="00805DE9"/>
    <w:rsid w:val="00805F7C"/>
    <w:rsid w:val="008060BB"/>
    <w:rsid w:val="00806666"/>
    <w:rsid w:val="00807293"/>
    <w:rsid w:val="008072C9"/>
    <w:rsid w:val="00807967"/>
    <w:rsid w:val="00807BAA"/>
    <w:rsid w:val="00807E30"/>
    <w:rsid w:val="008101D9"/>
    <w:rsid w:val="00810233"/>
    <w:rsid w:val="0081029E"/>
    <w:rsid w:val="0081092A"/>
    <w:rsid w:val="00810B20"/>
    <w:rsid w:val="00810F73"/>
    <w:rsid w:val="00810F93"/>
    <w:rsid w:val="008112DE"/>
    <w:rsid w:val="008113CC"/>
    <w:rsid w:val="008114E0"/>
    <w:rsid w:val="00811943"/>
    <w:rsid w:val="00811947"/>
    <w:rsid w:val="00811A86"/>
    <w:rsid w:val="00811B78"/>
    <w:rsid w:val="00812001"/>
    <w:rsid w:val="0081240F"/>
    <w:rsid w:val="00812D82"/>
    <w:rsid w:val="00812EA6"/>
    <w:rsid w:val="00812F63"/>
    <w:rsid w:val="0081343D"/>
    <w:rsid w:val="00813527"/>
    <w:rsid w:val="0081352B"/>
    <w:rsid w:val="00813AEC"/>
    <w:rsid w:val="00813D51"/>
    <w:rsid w:val="008140C5"/>
    <w:rsid w:val="00814149"/>
    <w:rsid w:val="008142BF"/>
    <w:rsid w:val="00814837"/>
    <w:rsid w:val="008150BE"/>
    <w:rsid w:val="008153AC"/>
    <w:rsid w:val="008159CA"/>
    <w:rsid w:val="00816135"/>
    <w:rsid w:val="0081640C"/>
    <w:rsid w:val="0081675A"/>
    <w:rsid w:val="00816D1E"/>
    <w:rsid w:val="0081777E"/>
    <w:rsid w:val="00817871"/>
    <w:rsid w:val="00817A21"/>
    <w:rsid w:val="00817E6C"/>
    <w:rsid w:val="00817FA6"/>
    <w:rsid w:val="00817FF6"/>
    <w:rsid w:val="00820203"/>
    <w:rsid w:val="0082048F"/>
    <w:rsid w:val="008205A7"/>
    <w:rsid w:val="008206A4"/>
    <w:rsid w:val="00820852"/>
    <w:rsid w:val="008208FE"/>
    <w:rsid w:val="008209FB"/>
    <w:rsid w:val="00820B77"/>
    <w:rsid w:val="0082144F"/>
    <w:rsid w:val="00821857"/>
    <w:rsid w:val="0082195B"/>
    <w:rsid w:val="00821BC1"/>
    <w:rsid w:val="008220F8"/>
    <w:rsid w:val="008221AC"/>
    <w:rsid w:val="008221E6"/>
    <w:rsid w:val="0082241B"/>
    <w:rsid w:val="00822C99"/>
    <w:rsid w:val="00822F14"/>
    <w:rsid w:val="00823133"/>
    <w:rsid w:val="0082332A"/>
    <w:rsid w:val="00823539"/>
    <w:rsid w:val="008236C7"/>
    <w:rsid w:val="008236D6"/>
    <w:rsid w:val="0082399D"/>
    <w:rsid w:val="00823FE6"/>
    <w:rsid w:val="008240D4"/>
    <w:rsid w:val="00824169"/>
    <w:rsid w:val="0082422D"/>
    <w:rsid w:val="00824245"/>
    <w:rsid w:val="00824693"/>
    <w:rsid w:val="008247EE"/>
    <w:rsid w:val="00824827"/>
    <w:rsid w:val="008248B8"/>
    <w:rsid w:val="00824A85"/>
    <w:rsid w:val="00824CAF"/>
    <w:rsid w:val="00824CE2"/>
    <w:rsid w:val="00825564"/>
    <w:rsid w:val="008256F8"/>
    <w:rsid w:val="008261CC"/>
    <w:rsid w:val="00826284"/>
    <w:rsid w:val="008263CC"/>
    <w:rsid w:val="00826483"/>
    <w:rsid w:val="008265BE"/>
    <w:rsid w:val="00826738"/>
    <w:rsid w:val="008267A7"/>
    <w:rsid w:val="008268FC"/>
    <w:rsid w:val="00826AA6"/>
    <w:rsid w:val="00826D29"/>
    <w:rsid w:val="00826FB9"/>
    <w:rsid w:val="008270AB"/>
    <w:rsid w:val="008271F8"/>
    <w:rsid w:val="00827243"/>
    <w:rsid w:val="00827741"/>
    <w:rsid w:val="00827BE1"/>
    <w:rsid w:val="00827DA8"/>
    <w:rsid w:val="00827F25"/>
    <w:rsid w:val="00830AAF"/>
    <w:rsid w:val="00830BEB"/>
    <w:rsid w:val="008316F5"/>
    <w:rsid w:val="00831735"/>
    <w:rsid w:val="0083195C"/>
    <w:rsid w:val="00831983"/>
    <w:rsid w:val="00831C6D"/>
    <w:rsid w:val="00831DD4"/>
    <w:rsid w:val="00831F74"/>
    <w:rsid w:val="0083228B"/>
    <w:rsid w:val="00832670"/>
    <w:rsid w:val="008328C2"/>
    <w:rsid w:val="00832AEC"/>
    <w:rsid w:val="008332C7"/>
    <w:rsid w:val="008333A8"/>
    <w:rsid w:val="00833514"/>
    <w:rsid w:val="00833580"/>
    <w:rsid w:val="00833855"/>
    <w:rsid w:val="00833994"/>
    <w:rsid w:val="00833F9E"/>
    <w:rsid w:val="0083405A"/>
    <w:rsid w:val="008345B2"/>
    <w:rsid w:val="00835118"/>
    <w:rsid w:val="00835130"/>
    <w:rsid w:val="00835141"/>
    <w:rsid w:val="00835504"/>
    <w:rsid w:val="00835516"/>
    <w:rsid w:val="00835E7F"/>
    <w:rsid w:val="00836215"/>
    <w:rsid w:val="008365E1"/>
    <w:rsid w:val="008367BD"/>
    <w:rsid w:val="008369A0"/>
    <w:rsid w:val="00836B00"/>
    <w:rsid w:val="00836BBE"/>
    <w:rsid w:val="00837115"/>
    <w:rsid w:val="00837273"/>
    <w:rsid w:val="008379D9"/>
    <w:rsid w:val="00837F40"/>
    <w:rsid w:val="00840386"/>
    <w:rsid w:val="008403DD"/>
    <w:rsid w:val="00840C20"/>
    <w:rsid w:val="00840C49"/>
    <w:rsid w:val="0084115D"/>
    <w:rsid w:val="008413C9"/>
    <w:rsid w:val="00841666"/>
    <w:rsid w:val="00841E47"/>
    <w:rsid w:val="00841F8A"/>
    <w:rsid w:val="0084207E"/>
    <w:rsid w:val="0084234D"/>
    <w:rsid w:val="00842398"/>
    <w:rsid w:val="008423F5"/>
    <w:rsid w:val="00842C33"/>
    <w:rsid w:val="00842D0D"/>
    <w:rsid w:val="00842EC9"/>
    <w:rsid w:val="00843304"/>
    <w:rsid w:val="008436F0"/>
    <w:rsid w:val="0084377A"/>
    <w:rsid w:val="00843A22"/>
    <w:rsid w:val="00843D00"/>
    <w:rsid w:val="008440F6"/>
    <w:rsid w:val="008443BB"/>
    <w:rsid w:val="00844481"/>
    <w:rsid w:val="0084491A"/>
    <w:rsid w:val="00844AC0"/>
    <w:rsid w:val="00844EB5"/>
    <w:rsid w:val="00845087"/>
    <w:rsid w:val="008451C1"/>
    <w:rsid w:val="00845794"/>
    <w:rsid w:val="0084592A"/>
    <w:rsid w:val="00845C7C"/>
    <w:rsid w:val="00845D72"/>
    <w:rsid w:val="00845EC0"/>
    <w:rsid w:val="00846048"/>
    <w:rsid w:val="0084606A"/>
    <w:rsid w:val="00846556"/>
    <w:rsid w:val="008467B7"/>
    <w:rsid w:val="0084693C"/>
    <w:rsid w:val="00846A06"/>
    <w:rsid w:val="00846C23"/>
    <w:rsid w:val="008471A5"/>
    <w:rsid w:val="00847A39"/>
    <w:rsid w:val="00847F0B"/>
    <w:rsid w:val="0085021F"/>
    <w:rsid w:val="00850260"/>
    <w:rsid w:val="0085072D"/>
    <w:rsid w:val="00850917"/>
    <w:rsid w:val="00850998"/>
    <w:rsid w:val="00850B1B"/>
    <w:rsid w:val="00850C77"/>
    <w:rsid w:val="00851040"/>
    <w:rsid w:val="00851143"/>
    <w:rsid w:val="00852041"/>
    <w:rsid w:val="008522CE"/>
    <w:rsid w:val="00852395"/>
    <w:rsid w:val="00852668"/>
    <w:rsid w:val="0085270A"/>
    <w:rsid w:val="00852AE9"/>
    <w:rsid w:val="00852B87"/>
    <w:rsid w:val="00852C53"/>
    <w:rsid w:val="00852EBB"/>
    <w:rsid w:val="008531BA"/>
    <w:rsid w:val="00853873"/>
    <w:rsid w:val="00853E76"/>
    <w:rsid w:val="0085414E"/>
    <w:rsid w:val="00854400"/>
    <w:rsid w:val="008544C4"/>
    <w:rsid w:val="00854612"/>
    <w:rsid w:val="00854726"/>
    <w:rsid w:val="00855413"/>
    <w:rsid w:val="008555A2"/>
    <w:rsid w:val="008555BF"/>
    <w:rsid w:val="008556B0"/>
    <w:rsid w:val="00855764"/>
    <w:rsid w:val="00855821"/>
    <w:rsid w:val="00855878"/>
    <w:rsid w:val="00855A7D"/>
    <w:rsid w:val="00855B90"/>
    <w:rsid w:val="00855CA9"/>
    <w:rsid w:val="00856126"/>
    <w:rsid w:val="00856438"/>
    <w:rsid w:val="008564F9"/>
    <w:rsid w:val="00856639"/>
    <w:rsid w:val="008568DE"/>
    <w:rsid w:val="0085722D"/>
    <w:rsid w:val="008578B9"/>
    <w:rsid w:val="00857AE8"/>
    <w:rsid w:val="00857B31"/>
    <w:rsid w:val="00857C1E"/>
    <w:rsid w:val="0086054C"/>
    <w:rsid w:val="0086054F"/>
    <w:rsid w:val="008606F8"/>
    <w:rsid w:val="00860808"/>
    <w:rsid w:val="00860A85"/>
    <w:rsid w:val="00860A92"/>
    <w:rsid w:val="00860B18"/>
    <w:rsid w:val="00860B36"/>
    <w:rsid w:val="00860B6D"/>
    <w:rsid w:val="00860E51"/>
    <w:rsid w:val="008617CF"/>
    <w:rsid w:val="008618FB"/>
    <w:rsid w:val="008619BF"/>
    <w:rsid w:val="00861D9F"/>
    <w:rsid w:val="008626F3"/>
    <w:rsid w:val="008628ED"/>
    <w:rsid w:val="00862930"/>
    <w:rsid w:val="00862AD7"/>
    <w:rsid w:val="00863124"/>
    <w:rsid w:val="008634D2"/>
    <w:rsid w:val="008639A5"/>
    <w:rsid w:val="00863AEF"/>
    <w:rsid w:val="00863BC5"/>
    <w:rsid w:val="008642BE"/>
    <w:rsid w:val="008643F7"/>
    <w:rsid w:val="008647E4"/>
    <w:rsid w:val="00864AD3"/>
    <w:rsid w:val="008650F2"/>
    <w:rsid w:val="00865178"/>
    <w:rsid w:val="00865769"/>
    <w:rsid w:val="00865BAD"/>
    <w:rsid w:val="0086636F"/>
    <w:rsid w:val="0086691A"/>
    <w:rsid w:val="00866AEB"/>
    <w:rsid w:val="00866C89"/>
    <w:rsid w:val="0086700A"/>
    <w:rsid w:val="00867096"/>
    <w:rsid w:val="008671A7"/>
    <w:rsid w:val="0086725C"/>
    <w:rsid w:val="00867352"/>
    <w:rsid w:val="00867477"/>
    <w:rsid w:val="00867AFB"/>
    <w:rsid w:val="00867D16"/>
    <w:rsid w:val="00870033"/>
    <w:rsid w:val="00870116"/>
    <w:rsid w:val="00870308"/>
    <w:rsid w:val="00870577"/>
    <w:rsid w:val="008705B3"/>
    <w:rsid w:val="0087064E"/>
    <w:rsid w:val="00870813"/>
    <w:rsid w:val="00870DFE"/>
    <w:rsid w:val="00870F88"/>
    <w:rsid w:val="00871061"/>
    <w:rsid w:val="00871111"/>
    <w:rsid w:val="008711DA"/>
    <w:rsid w:val="008714A9"/>
    <w:rsid w:val="0087150D"/>
    <w:rsid w:val="008718D6"/>
    <w:rsid w:val="0087192F"/>
    <w:rsid w:val="00872144"/>
    <w:rsid w:val="0087227A"/>
    <w:rsid w:val="008722E0"/>
    <w:rsid w:val="008722E4"/>
    <w:rsid w:val="00872361"/>
    <w:rsid w:val="008723A8"/>
    <w:rsid w:val="008726CE"/>
    <w:rsid w:val="008728B0"/>
    <w:rsid w:val="0087299F"/>
    <w:rsid w:val="0087300C"/>
    <w:rsid w:val="008736CF"/>
    <w:rsid w:val="00873931"/>
    <w:rsid w:val="00873D7B"/>
    <w:rsid w:val="00873FDC"/>
    <w:rsid w:val="00874724"/>
    <w:rsid w:val="008747A5"/>
    <w:rsid w:val="00874E4B"/>
    <w:rsid w:val="00874EC7"/>
    <w:rsid w:val="00874EF6"/>
    <w:rsid w:val="0087519A"/>
    <w:rsid w:val="008753B5"/>
    <w:rsid w:val="00875615"/>
    <w:rsid w:val="0087569D"/>
    <w:rsid w:val="00875800"/>
    <w:rsid w:val="0087599A"/>
    <w:rsid w:val="00875A32"/>
    <w:rsid w:val="00875E3F"/>
    <w:rsid w:val="008762BE"/>
    <w:rsid w:val="00876FB9"/>
    <w:rsid w:val="008770F9"/>
    <w:rsid w:val="008771DA"/>
    <w:rsid w:val="008778D7"/>
    <w:rsid w:val="00877A57"/>
    <w:rsid w:val="00877CDE"/>
    <w:rsid w:val="008802E3"/>
    <w:rsid w:val="00881701"/>
    <w:rsid w:val="00881E07"/>
    <w:rsid w:val="0088256C"/>
    <w:rsid w:val="008827B1"/>
    <w:rsid w:val="00882B44"/>
    <w:rsid w:val="00882B49"/>
    <w:rsid w:val="00882EBE"/>
    <w:rsid w:val="00883552"/>
    <w:rsid w:val="00883750"/>
    <w:rsid w:val="00883768"/>
    <w:rsid w:val="00883BE7"/>
    <w:rsid w:val="008842AA"/>
    <w:rsid w:val="00884961"/>
    <w:rsid w:val="00884B5B"/>
    <w:rsid w:val="00884F49"/>
    <w:rsid w:val="00885100"/>
    <w:rsid w:val="0088547E"/>
    <w:rsid w:val="0088551A"/>
    <w:rsid w:val="00885AB3"/>
    <w:rsid w:val="00885C09"/>
    <w:rsid w:val="00885D5D"/>
    <w:rsid w:val="00885D9C"/>
    <w:rsid w:val="00885DD6"/>
    <w:rsid w:val="0088647B"/>
    <w:rsid w:val="0088654B"/>
    <w:rsid w:val="0088659B"/>
    <w:rsid w:val="00886FEC"/>
    <w:rsid w:val="008870A5"/>
    <w:rsid w:val="0088748E"/>
    <w:rsid w:val="00887659"/>
    <w:rsid w:val="00887D27"/>
    <w:rsid w:val="00887DAC"/>
    <w:rsid w:val="00890061"/>
    <w:rsid w:val="00890A4C"/>
    <w:rsid w:val="00890B11"/>
    <w:rsid w:val="00890DE3"/>
    <w:rsid w:val="00890EFE"/>
    <w:rsid w:val="008910CB"/>
    <w:rsid w:val="0089115F"/>
    <w:rsid w:val="008912D2"/>
    <w:rsid w:val="008912F4"/>
    <w:rsid w:val="00891716"/>
    <w:rsid w:val="008918D1"/>
    <w:rsid w:val="00891BB5"/>
    <w:rsid w:val="0089206F"/>
    <w:rsid w:val="00892953"/>
    <w:rsid w:val="00893102"/>
    <w:rsid w:val="0089322E"/>
    <w:rsid w:val="008932C6"/>
    <w:rsid w:val="008934A6"/>
    <w:rsid w:val="00893C4E"/>
    <w:rsid w:val="00893D26"/>
    <w:rsid w:val="00893D96"/>
    <w:rsid w:val="008944F1"/>
    <w:rsid w:val="00894B23"/>
    <w:rsid w:val="0089504B"/>
    <w:rsid w:val="00895534"/>
    <w:rsid w:val="00895C41"/>
    <w:rsid w:val="008960D0"/>
    <w:rsid w:val="0089632C"/>
    <w:rsid w:val="00896864"/>
    <w:rsid w:val="00896AA1"/>
    <w:rsid w:val="00896EF2"/>
    <w:rsid w:val="008973F5"/>
    <w:rsid w:val="0089743C"/>
    <w:rsid w:val="008974B1"/>
    <w:rsid w:val="008974C5"/>
    <w:rsid w:val="0089753A"/>
    <w:rsid w:val="008979C1"/>
    <w:rsid w:val="00897EE3"/>
    <w:rsid w:val="008A0300"/>
    <w:rsid w:val="008A060F"/>
    <w:rsid w:val="008A0759"/>
    <w:rsid w:val="008A097F"/>
    <w:rsid w:val="008A0BD9"/>
    <w:rsid w:val="008A0CA6"/>
    <w:rsid w:val="008A0E49"/>
    <w:rsid w:val="008A181E"/>
    <w:rsid w:val="008A1995"/>
    <w:rsid w:val="008A1B38"/>
    <w:rsid w:val="008A1CDA"/>
    <w:rsid w:val="008A1D78"/>
    <w:rsid w:val="008A20F4"/>
    <w:rsid w:val="008A2115"/>
    <w:rsid w:val="008A211A"/>
    <w:rsid w:val="008A2371"/>
    <w:rsid w:val="008A2F0F"/>
    <w:rsid w:val="008A2FBD"/>
    <w:rsid w:val="008A3164"/>
    <w:rsid w:val="008A321F"/>
    <w:rsid w:val="008A3259"/>
    <w:rsid w:val="008A3320"/>
    <w:rsid w:val="008A3328"/>
    <w:rsid w:val="008A3A12"/>
    <w:rsid w:val="008A3BB0"/>
    <w:rsid w:val="008A3D75"/>
    <w:rsid w:val="008A4004"/>
    <w:rsid w:val="008A44ED"/>
    <w:rsid w:val="008A4601"/>
    <w:rsid w:val="008A47F7"/>
    <w:rsid w:val="008A512B"/>
    <w:rsid w:val="008A51B5"/>
    <w:rsid w:val="008A523A"/>
    <w:rsid w:val="008A5751"/>
    <w:rsid w:val="008A59F1"/>
    <w:rsid w:val="008A5C56"/>
    <w:rsid w:val="008A5F31"/>
    <w:rsid w:val="008A5F6A"/>
    <w:rsid w:val="008A6082"/>
    <w:rsid w:val="008A6108"/>
    <w:rsid w:val="008A63CF"/>
    <w:rsid w:val="008A6419"/>
    <w:rsid w:val="008A64E2"/>
    <w:rsid w:val="008A6890"/>
    <w:rsid w:val="008A6A3F"/>
    <w:rsid w:val="008A6E21"/>
    <w:rsid w:val="008A704F"/>
    <w:rsid w:val="008A706A"/>
    <w:rsid w:val="008A722B"/>
    <w:rsid w:val="008A73FA"/>
    <w:rsid w:val="008A74EE"/>
    <w:rsid w:val="008A75B0"/>
    <w:rsid w:val="008A76C8"/>
    <w:rsid w:val="008B03C9"/>
    <w:rsid w:val="008B0627"/>
    <w:rsid w:val="008B0BB0"/>
    <w:rsid w:val="008B0C8B"/>
    <w:rsid w:val="008B0CAF"/>
    <w:rsid w:val="008B0D64"/>
    <w:rsid w:val="008B1487"/>
    <w:rsid w:val="008B163A"/>
    <w:rsid w:val="008B1D2A"/>
    <w:rsid w:val="008B1E67"/>
    <w:rsid w:val="008B1F16"/>
    <w:rsid w:val="008B1FAB"/>
    <w:rsid w:val="008B2544"/>
    <w:rsid w:val="008B257C"/>
    <w:rsid w:val="008B29C3"/>
    <w:rsid w:val="008B29F4"/>
    <w:rsid w:val="008B2BE0"/>
    <w:rsid w:val="008B3774"/>
    <w:rsid w:val="008B3C0A"/>
    <w:rsid w:val="008B3DC8"/>
    <w:rsid w:val="008B47BC"/>
    <w:rsid w:val="008B4946"/>
    <w:rsid w:val="008B49B5"/>
    <w:rsid w:val="008B4B9C"/>
    <w:rsid w:val="008B5063"/>
    <w:rsid w:val="008B5112"/>
    <w:rsid w:val="008B5336"/>
    <w:rsid w:val="008B5528"/>
    <w:rsid w:val="008B55F0"/>
    <w:rsid w:val="008B5E98"/>
    <w:rsid w:val="008B657B"/>
    <w:rsid w:val="008B6A76"/>
    <w:rsid w:val="008B6E24"/>
    <w:rsid w:val="008B6FFF"/>
    <w:rsid w:val="008B7170"/>
    <w:rsid w:val="008B71F0"/>
    <w:rsid w:val="008B71F7"/>
    <w:rsid w:val="008B7516"/>
    <w:rsid w:val="008B7551"/>
    <w:rsid w:val="008B7AEF"/>
    <w:rsid w:val="008B7B0F"/>
    <w:rsid w:val="008B7C94"/>
    <w:rsid w:val="008C01A7"/>
    <w:rsid w:val="008C0989"/>
    <w:rsid w:val="008C0BDE"/>
    <w:rsid w:val="008C0E08"/>
    <w:rsid w:val="008C1103"/>
    <w:rsid w:val="008C119C"/>
    <w:rsid w:val="008C1636"/>
    <w:rsid w:val="008C1A6B"/>
    <w:rsid w:val="008C1BE6"/>
    <w:rsid w:val="008C1C3B"/>
    <w:rsid w:val="008C1C3E"/>
    <w:rsid w:val="008C2011"/>
    <w:rsid w:val="008C208F"/>
    <w:rsid w:val="008C2424"/>
    <w:rsid w:val="008C25A1"/>
    <w:rsid w:val="008C2908"/>
    <w:rsid w:val="008C2BCE"/>
    <w:rsid w:val="008C2C6B"/>
    <w:rsid w:val="008C3586"/>
    <w:rsid w:val="008C3720"/>
    <w:rsid w:val="008C39C4"/>
    <w:rsid w:val="008C3B34"/>
    <w:rsid w:val="008C40B1"/>
    <w:rsid w:val="008C4518"/>
    <w:rsid w:val="008C47C9"/>
    <w:rsid w:val="008C4CC2"/>
    <w:rsid w:val="008C4ED7"/>
    <w:rsid w:val="008C4FDF"/>
    <w:rsid w:val="008C5431"/>
    <w:rsid w:val="008C544E"/>
    <w:rsid w:val="008C54C5"/>
    <w:rsid w:val="008C5ABD"/>
    <w:rsid w:val="008C5EBE"/>
    <w:rsid w:val="008C6230"/>
    <w:rsid w:val="008C63DC"/>
    <w:rsid w:val="008C64FA"/>
    <w:rsid w:val="008C6C9A"/>
    <w:rsid w:val="008C6CE5"/>
    <w:rsid w:val="008C6DA5"/>
    <w:rsid w:val="008C70C8"/>
    <w:rsid w:val="008C734E"/>
    <w:rsid w:val="008C770B"/>
    <w:rsid w:val="008C7D49"/>
    <w:rsid w:val="008C7E9F"/>
    <w:rsid w:val="008D03AB"/>
    <w:rsid w:val="008D0579"/>
    <w:rsid w:val="008D060D"/>
    <w:rsid w:val="008D0925"/>
    <w:rsid w:val="008D0F4B"/>
    <w:rsid w:val="008D1025"/>
    <w:rsid w:val="008D1F4D"/>
    <w:rsid w:val="008D22B2"/>
    <w:rsid w:val="008D2924"/>
    <w:rsid w:val="008D2A17"/>
    <w:rsid w:val="008D2C79"/>
    <w:rsid w:val="008D2C7A"/>
    <w:rsid w:val="008D3031"/>
    <w:rsid w:val="008D30CD"/>
    <w:rsid w:val="008D3123"/>
    <w:rsid w:val="008D357A"/>
    <w:rsid w:val="008D373A"/>
    <w:rsid w:val="008D3940"/>
    <w:rsid w:val="008D39AC"/>
    <w:rsid w:val="008D3B3F"/>
    <w:rsid w:val="008D3BF5"/>
    <w:rsid w:val="008D3DC8"/>
    <w:rsid w:val="008D4102"/>
    <w:rsid w:val="008D4117"/>
    <w:rsid w:val="008D42D0"/>
    <w:rsid w:val="008D449D"/>
    <w:rsid w:val="008D4BC2"/>
    <w:rsid w:val="008D5815"/>
    <w:rsid w:val="008D5AC2"/>
    <w:rsid w:val="008D5AFA"/>
    <w:rsid w:val="008D5E5C"/>
    <w:rsid w:val="008D61DB"/>
    <w:rsid w:val="008D621A"/>
    <w:rsid w:val="008D6604"/>
    <w:rsid w:val="008D6744"/>
    <w:rsid w:val="008D69C5"/>
    <w:rsid w:val="008D737E"/>
    <w:rsid w:val="008D79AF"/>
    <w:rsid w:val="008D7B15"/>
    <w:rsid w:val="008D7F51"/>
    <w:rsid w:val="008E00B1"/>
    <w:rsid w:val="008E022E"/>
    <w:rsid w:val="008E0A13"/>
    <w:rsid w:val="008E0A34"/>
    <w:rsid w:val="008E0C92"/>
    <w:rsid w:val="008E1010"/>
    <w:rsid w:val="008E123F"/>
    <w:rsid w:val="008E130F"/>
    <w:rsid w:val="008E132D"/>
    <w:rsid w:val="008E134B"/>
    <w:rsid w:val="008E1372"/>
    <w:rsid w:val="008E1404"/>
    <w:rsid w:val="008E16A8"/>
    <w:rsid w:val="008E1E57"/>
    <w:rsid w:val="008E1E5E"/>
    <w:rsid w:val="008E1F6E"/>
    <w:rsid w:val="008E1FAE"/>
    <w:rsid w:val="008E287B"/>
    <w:rsid w:val="008E2881"/>
    <w:rsid w:val="008E29FC"/>
    <w:rsid w:val="008E2C37"/>
    <w:rsid w:val="008E2C61"/>
    <w:rsid w:val="008E3985"/>
    <w:rsid w:val="008E3B66"/>
    <w:rsid w:val="008E3C49"/>
    <w:rsid w:val="008E3CA5"/>
    <w:rsid w:val="008E424D"/>
    <w:rsid w:val="008E45E5"/>
    <w:rsid w:val="008E4611"/>
    <w:rsid w:val="008E4686"/>
    <w:rsid w:val="008E4D3C"/>
    <w:rsid w:val="008E51E0"/>
    <w:rsid w:val="008E57D6"/>
    <w:rsid w:val="008E5939"/>
    <w:rsid w:val="008E5BAE"/>
    <w:rsid w:val="008E5F52"/>
    <w:rsid w:val="008E5F6E"/>
    <w:rsid w:val="008E5FAF"/>
    <w:rsid w:val="008E6DEF"/>
    <w:rsid w:val="008E7EBB"/>
    <w:rsid w:val="008F0BE7"/>
    <w:rsid w:val="008F0C8B"/>
    <w:rsid w:val="008F0D16"/>
    <w:rsid w:val="008F1177"/>
    <w:rsid w:val="008F1218"/>
    <w:rsid w:val="008F129A"/>
    <w:rsid w:val="008F142A"/>
    <w:rsid w:val="008F16AC"/>
    <w:rsid w:val="008F1C56"/>
    <w:rsid w:val="008F1CAB"/>
    <w:rsid w:val="008F1ED5"/>
    <w:rsid w:val="008F2210"/>
    <w:rsid w:val="008F2367"/>
    <w:rsid w:val="008F23C4"/>
    <w:rsid w:val="008F25F9"/>
    <w:rsid w:val="008F2842"/>
    <w:rsid w:val="008F2972"/>
    <w:rsid w:val="008F2DCE"/>
    <w:rsid w:val="008F2F9A"/>
    <w:rsid w:val="008F3103"/>
    <w:rsid w:val="008F366E"/>
    <w:rsid w:val="008F38E3"/>
    <w:rsid w:val="008F3F89"/>
    <w:rsid w:val="008F42F9"/>
    <w:rsid w:val="008F433F"/>
    <w:rsid w:val="008F43CB"/>
    <w:rsid w:val="008F43F5"/>
    <w:rsid w:val="008F5893"/>
    <w:rsid w:val="008F624F"/>
    <w:rsid w:val="008F62A6"/>
    <w:rsid w:val="008F64C5"/>
    <w:rsid w:val="008F65E8"/>
    <w:rsid w:val="008F69D8"/>
    <w:rsid w:val="008F6FF1"/>
    <w:rsid w:val="008F7277"/>
    <w:rsid w:val="008F7723"/>
    <w:rsid w:val="008F7775"/>
    <w:rsid w:val="008F7A06"/>
    <w:rsid w:val="008F7BD1"/>
    <w:rsid w:val="008F7F0C"/>
    <w:rsid w:val="009002C7"/>
    <w:rsid w:val="00900618"/>
    <w:rsid w:val="009006B0"/>
    <w:rsid w:val="00900871"/>
    <w:rsid w:val="009008BB"/>
    <w:rsid w:val="00900DB4"/>
    <w:rsid w:val="00900DDE"/>
    <w:rsid w:val="00900EFC"/>
    <w:rsid w:val="009013EF"/>
    <w:rsid w:val="009016FE"/>
    <w:rsid w:val="009017C0"/>
    <w:rsid w:val="009018E0"/>
    <w:rsid w:val="00901A01"/>
    <w:rsid w:val="00901FB6"/>
    <w:rsid w:val="00902100"/>
    <w:rsid w:val="00902163"/>
    <w:rsid w:val="00902583"/>
    <w:rsid w:val="009025B2"/>
    <w:rsid w:val="0090286B"/>
    <w:rsid w:val="00902AEE"/>
    <w:rsid w:val="009030E9"/>
    <w:rsid w:val="0090319B"/>
    <w:rsid w:val="009032C2"/>
    <w:rsid w:val="0090330F"/>
    <w:rsid w:val="0090375D"/>
    <w:rsid w:val="0090376F"/>
    <w:rsid w:val="009038F3"/>
    <w:rsid w:val="009039F8"/>
    <w:rsid w:val="00903AC4"/>
    <w:rsid w:val="00903AF2"/>
    <w:rsid w:val="00903E2E"/>
    <w:rsid w:val="00904000"/>
    <w:rsid w:val="009042D4"/>
    <w:rsid w:val="00904520"/>
    <w:rsid w:val="009046C1"/>
    <w:rsid w:val="00904DA5"/>
    <w:rsid w:val="009051FC"/>
    <w:rsid w:val="00905E06"/>
    <w:rsid w:val="009062DD"/>
    <w:rsid w:val="009068D9"/>
    <w:rsid w:val="00906AAC"/>
    <w:rsid w:val="00906AB9"/>
    <w:rsid w:val="00906E35"/>
    <w:rsid w:val="00907275"/>
    <w:rsid w:val="00907298"/>
    <w:rsid w:val="00907485"/>
    <w:rsid w:val="00910345"/>
    <w:rsid w:val="0091072A"/>
    <w:rsid w:val="009109DD"/>
    <w:rsid w:val="00910D3D"/>
    <w:rsid w:val="00910D65"/>
    <w:rsid w:val="0091134B"/>
    <w:rsid w:val="009113BF"/>
    <w:rsid w:val="0091143C"/>
    <w:rsid w:val="009114E1"/>
    <w:rsid w:val="009116AA"/>
    <w:rsid w:val="009120A7"/>
    <w:rsid w:val="0091230B"/>
    <w:rsid w:val="00912353"/>
    <w:rsid w:val="00912C04"/>
    <w:rsid w:val="00912C3A"/>
    <w:rsid w:val="00913262"/>
    <w:rsid w:val="00913404"/>
    <w:rsid w:val="00913E5E"/>
    <w:rsid w:val="00913F5A"/>
    <w:rsid w:val="00914136"/>
    <w:rsid w:val="009143D6"/>
    <w:rsid w:val="0091472E"/>
    <w:rsid w:val="00914969"/>
    <w:rsid w:val="00914B2A"/>
    <w:rsid w:val="00914D24"/>
    <w:rsid w:val="0091506D"/>
    <w:rsid w:val="00915080"/>
    <w:rsid w:val="00915411"/>
    <w:rsid w:val="009154D7"/>
    <w:rsid w:val="0091551D"/>
    <w:rsid w:val="00915609"/>
    <w:rsid w:val="0091563D"/>
    <w:rsid w:val="00915664"/>
    <w:rsid w:val="00915AB8"/>
    <w:rsid w:val="00915D1F"/>
    <w:rsid w:val="0091610C"/>
    <w:rsid w:val="00916DF5"/>
    <w:rsid w:val="00916F3A"/>
    <w:rsid w:val="009170CE"/>
    <w:rsid w:val="0091746F"/>
    <w:rsid w:val="0091769F"/>
    <w:rsid w:val="00917C23"/>
    <w:rsid w:val="00920908"/>
    <w:rsid w:val="00920D89"/>
    <w:rsid w:val="00920F67"/>
    <w:rsid w:val="009213CD"/>
    <w:rsid w:val="009213DE"/>
    <w:rsid w:val="00921FA0"/>
    <w:rsid w:val="009223A9"/>
    <w:rsid w:val="009226D2"/>
    <w:rsid w:val="009227BD"/>
    <w:rsid w:val="009227DF"/>
    <w:rsid w:val="00922C16"/>
    <w:rsid w:val="00922DA2"/>
    <w:rsid w:val="00922FF6"/>
    <w:rsid w:val="0092350B"/>
    <w:rsid w:val="0092376F"/>
    <w:rsid w:val="009242BA"/>
    <w:rsid w:val="00924433"/>
    <w:rsid w:val="00924664"/>
    <w:rsid w:val="0092497E"/>
    <w:rsid w:val="00924B4B"/>
    <w:rsid w:val="00924C45"/>
    <w:rsid w:val="00924D06"/>
    <w:rsid w:val="00924EF2"/>
    <w:rsid w:val="00925092"/>
    <w:rsid w:val="00925A73"/>
    <w:rsid w:val="00925B6C"/>
    <w:rsid w:val="00926A75"/>
    <w:rsid w:val="00926CD7"/>
    <w:rsid w:val="00926CF6"/>
    <w:rsid w:val="009277E7"/>
    <w:rsid w:val="00927F4D"/>
    <w:rsid w:val="009305B8"/>
    <w:rsid w:val="009308E2"/>
    <w:rsid w:val="009308FF"/>
    <w:rsid w:val="0093099A"/>
    <w:rsid w:val="00930B08"/>
    <w:rsid w:val="00930F00"/>
    <w:rsid w:val="00930F39"/>
    <w:rsid w:val="00931008"/>
    <w:rsid w:val="009314C2"/>
    <w:rsid w:val="009318CA"/>
    <w:rsid w:val="00931AEE"/>
    <w:rsid w:val="00931C98"/>
    <w:rsid w:val="00931E75"/>
    <w:rsid w:val="00932436"/>
    <w:rsid w:val="009327C4"/>
    <w:rsid w:val="0093282D"/>
    <w:rsid w:val="00932C5C"/>
    <w:rsid w:val="00932C99"/>
    <w:rsid w:val="00933273"/>
    <w:rsid w:val="009332BC"/>
    <w:rsid w:val="009338B2"/>
    <w:rsid w:val="009338E4"/>
    <w:rsid w:val="00933A58"/>
    <w:rsid w:val="00933E4E"/>
    <w:rsid w:val="00934473"/>
    <w:rsid w:val="009344C5"/>
    <w:rsid w:val="009344DD"/>
    <w:rsid w:val="00934589"/>
    <w:rsid w:val="009346B5"/>
    <w:rsid w:val="009347F8"/>
    <w:rsid w:val="00934892"/>
    <w:rsid w:val="009354DD"/>
    <w:rsid w:val="009358AA"/>
    <w:rsid w:val="0093596B"/>
    <w:rsid w:val="00935B98"/>
    <w:rsid w:val="00936209"/>
    <w:rsid w:val="009364F8"/>
    <w:rsid w:val="00936873"/>
    <w:rsid w:val="00936897"/>
    <w:rsid w:val="00936F8F"/>
    <w:rsid w:val="00937544"/>
    <w:rsid w:val="00937732"/>
    <w:rsid w:val="00937A19"/>
    <w:rsid w:val="00937B7B"/>
    <w:rsid w:val="009400D5"/>
    <w:rsid w:val="00940127"/>
    <w:rsid w:val="009405EC"/>
    <w:rsid w:val="00940778"/>
    <w:rsid w:val="00940D88"/>
    <w:rsid w:val="00940F8A"/>
    <w:rsid w:val="009411FE"/>
    <w:rsid w:val="00941460"/>
    <w:rsid w:val="009415CA"/>
    <w:rsid w:val="0094174C"/>
    <w:rsid w:val="00941E8C"/>
    <w:rsid w:val="00941EA1"/>
    <w:rsid w:val="009420DE"/>
    <w:rsid w:val="00942220"/>
    <w:rsid w:val="00942D01"/>
    <w:rsid w:val="00942E33"/>
    <w:rsid w:val="0094321E"/>
    <w:rsid w:val="0094358C"/>
    <w:rsid w:val="00943624"/>
    <w:rsid w:val="00943A3F"/>
    <w:rsid w:val="00943BD9"/>
    <w:rsid w:val="00944007"/>
    <w:rsid w:val="00944059"/>
    <w:rsid w:val="00944815"/>
    <w:rsid w:val="009451AB"/>
    <w:rsid w:val="0094528B"/>
    <w:rsid w:val="009455BD"/>
    <w:rsid w:val="00945A38"/>
    <w:rsid w:val="00945E41"/>
    <w:rsid w:val="00945EC5"/>
    <w:rsid w:val="00945EF3"/>
    <w:rsid w:val="00946017"/>
    <w:rsid w:val="0094623E"/>
    <w:rsid w:val="0094685E"/>
    <w:rsid w:val="00946BCB"/>
    <w:rsid w:val="00946C93"/>
    <w:rsid w:val="00946CE3"/>
    <w:rsid w:val="00946FB7"/>
    <w:rsid w:val="00947206"/>
    <w:rsid w:val="0094728E"/>
    <w:rsid w:val="0094778C"/>
    <w:rsid w:val="00947832"/>
    <w:rsid w:val="00947862"/>
    <w:rsid w:val="00947E30"/>
    <w:rsid w:val="00950927"/>
    <w:rsid w:val="00950BF8"/>
    <w:rsid w:val="009510AE"/>
    <w:rsid w:val="00951108"/>
    <w:rsid w:val="0095131C"/>
    <w:rsid w:val="00951757"/>
    <w:rsid w:val="00951835"/>
    <w:rsid w:val="0095188B"/>
    <w:rsid w:val="00951C04"/>
    <w:rsid w:val="00951C5F"/>
    <w:rsid w:val="00952580"/>
    <w:rsid w:val="00952591"/>
    <w:rsid w:val="00952BF7"/>
    <w:rsid w:val="00952C54"/>
    <w:rsid w:val="0095359D"/>
    <w:rsid w:val="00953A9D"/>
    <w:rsid w:val="0095414A"/>
    <w:rsid w:val="00954B31"/>
    <w:rsid w:val="0095503C"/>
    <w:rsid w:val="0095511C"/>
    <w:rsid w:val="0095552B"/>
    <w:rsid w:val="009555DE"/>
    <w:rsid w:val="009556FF"/>
    <w:rsid w:val="00955AB7"/>
    <w:rsid w:val="00955CE6"/>
    <w:rsid w:val="00955D09"/>
    <w:rsid w:val="009560E5"/>
    <w:rsid w:val="009564C3"/>
    <w:rsid w:val="00956940"/>
    <w:rsid w:val="00956B26"/>
    <w:rsid w:val="00956DF7"/>
    <w:rsid w:val="00956EC0"/>
    <w:rsid w:val="0095730C"/>
    <w:rsid w:val="009576A1"/>
    <w:rsid w:val="00957718"/>
    <w:rsid w:val="0095781E"/>
    <w:rsid w:val="00957ECB"/>
    <w:rsid w:val="00957F09"/>
    <w:rsid w:val="0096001F"/>
    <w:rsid w:val="0096024E"/>
    <w:rsid w:val="009602D7"/>
    <w:rsid w:val="009603ED"/>
    <w:rsid w:val="009604A9"/>
    <w:rsid w:val="00960DEC"/>
    <w:rsid w:val="009612C2"/>
    <w:rsid w:val="009613C6"/>
    <w:rsid w:val="0096168B"/>
    <w:rsid w:val="009617D6"/>
    <w:rsid w:val="009617FE"/>
    <w:rsid w:val="00961FC2"/>
    <w:rsid w:val="00962381"/>
    <w:rsid w:val="00962423"/>
    <w:rsid w:val="0096268B"/>
    <w:rsid w:val="00962B4A"/>
    <w:rsid w:val="00963279"/>
    <w:rsid w:val="009633DC"/>
    <w:rsid w:val="0096363C"/>
    <w:rsid w:val="009637C6"/>
    <w:rsid w:val="00963816"/>
    <w:rsid w:val="00963AAA"/>
    <w:rsid w:val="00963ED0"/>
    <w:rsid w:val="00963F96"/>
    <w:rsid w:val="0096412A"/>
    <w:rsid w:val="009644FD"/>
    <w:rsid w:val="00964725"/>
    <w:rsid w:val="00964A80"/>
    <w:rsid w:val="00964C6A"/>
    <w:rsid w:val="00964E45"/>
    <w:rsid w:val="00965294"/>
    <w:rsid w:val="0096549E"/>
    <w:rsid w:val="0096561F"/>
    <w:rsid w:val="009656A2"/>
    <w:rsid w:val="00965805"/>
    <w:rsid w:val="00965956"/>
    <w:rsid w:val="00965BDF"/>
    <w:rsid w:val="0096612F"/>
    <w:rsid w:val="009661DC"/>
    <w:rsid w:val="00966596"/>
    <w:rsid w:val="00966B5B"/>
    <w:rsid w:val="00966C42"/>
    <w:rsid w:val="00967575"/>
    <w:rsid w:val="009679AB"/>
    <w:rsid w:val="009679AD"/>
    <w:rsid w:val="009709CE"/>
    <w:rsid w:val="00970A08"/>
    <w:rsid w:val="00970A22"/>
    <w:rsid w:val="00970C78"/>
    <w:rsid w:val="00970EC8"/>
    <w:rsid w:val="00970EDC"/>
    <w:rsid w:val="00971436"/>
    <w:rsid w:val="00971967"/>
    <w:rsid w:val="00971DDF"/>
    <w:rsid w:val="00971F89"/>
    <w:rsid w:val="0097207A"/>
    <w:rsid w:val="0097215A"/>
    <w:rsid w:val="009721E2"/>
    <w:rsid w:val="0097232E"/>
    <w:rsid w:val="0097246E"/>
    <w:rsid w:val="00972653"/>
    <w:rsid w:val="009729B3"/>
    <w:rsid w:val="00972E52"/>
    <w:rsid w:val="00972F97"/>
    <w:rsid w:val="00973201"/>
    <w:rsid w:val="0097324A"/>
    <w:rsid w:val="009732F2"/>
    <w:rsid w:val="0097352E"/>
    <w:rsid w:val="00974544"/>
    <w:rsid w:val="00974976"/>
    <w:rsid w:val="00974BD1"/>
    <w:rsid w:val="00974D2B"/>
    <w:rsid w:val="00974E30"/>
    <w:rsid w:val="009750B6"/>
    <w:rsid w:val="0097560B"/>
    <w:rsid w:val="0097578B"/>
    <w:rsid w:val="009759DE"/>
    <w:rsid w:val="00975F22"/>
    <w:rsid w:val="00976116"/>
    <w:rsid w:val="00976241"/>
    <w:rsid w:val="0097710D"/>
    <w:rsid w:val="00977354"/>
    <w:rsid w:val="00977536"/>
    <w:rsid w:val="009775C9"/>
    <w:rsid w:val="00977C46"/>
    <w:rsid w:val="00980611"/>
    <w:rsid w:val="0098075D"/>
    <w:rsid w:val="009812B0"/>
    <w:rsid w:val="00981351"/>
    <w:rsid w:val="009814AA"/>
    <w:rsid w:val="009814D8"/>
    <w:rsid w:val="00981FF6"/>
    <w:rsid w:val="0098218A"/>
    <w:rsid w:val="009828F0"/>
    <w:rsid w:val="00982B0E"/>
    <w:rsid w:val="00982CB9"/>
    <w:rsid w:val="00982E0E"/>
    <w:rsid w:val="00982EAA"/>
    <w:rsid w:val="00982FBB"/>
    <w:rsid w:val="009834C4"/>
    <w:rsid w:val="00983576"/>
    <w:rsid w:val="00983766"/>
    <w:rsid w:val="0098377D"/>
    <w:rsid w:val="00983F01"/>
    <w:rsid w:val="00984D0A"/>
    <w:rsid w:val="009850F8"/>
    <w:rsid w:val="00985735"/>
    <w:rsid w:val="00985A07"/>
    <w:rsid w:val="00985B56"/>
    <w:rsid w:val="00986007"/>
    <w:rsid w:val="00986079"/>
    <w:rsid w:val="0098612D"/>
    <w:rsid w:val="009863F4"/>
    <w:rsid w:val="009869AE"/>
    <w:rsid w:val="00987178"/>
    <w:rsid w:val="00987263"/>
    <w:rsid w:val="00987369"/>
    <w:rsid w:val="0098739D"/>
    <w:rsid w:val="009873DB"/>
    <w:rsid w:val="00987939"/>
    <w:rsid w:val="00990228"/>
    <w:rsid w:val="0099040B"/>
    <w:rsid w:val="00990AE7"/>
    <w:rsid w:val="0099162A"/>
    <w:rsid w:val="0099190F"/>
    <w:rsid w:val="00991918"/>
    <w:rsid w:val="00991BA6"/>
    <w:rsid w:val="00991E2A"/>
    <w:rsid w:val="0099209A"/>
    <w:rsid w:val="009923F5"/>
    <w:rsid w:val="009925B4"/>
    <w:rsid w:val="009925EC"/>
    <w:rsid w:val="009927E9"/>
    <w:rsid w:val="00992B55"/>
    <w:rsid w:val="00992E85"/>
    <w:rsid w:val="00993110"/>
    <w:rsid w:val="00993706"/>
    <w:rsid w:val="00993D01"/>
    <w:rsid w:val="00993E75"/>
    <w:rsid w:val="00993F7D"/>
    <w:rsid w:val="00993FA2"/>
    <w:rsid w:val="009941DF"/>
    <w:rsid w:val="009942CD"/>
    <w:rsid w:val="009943F6"/>
    <w:rsid w:val="00994E72"/>
    <w:rsid w:val="00995523"/>
    <w:rsid w:val="0099575B"/>
    <w:rsid w:val="00995794"/>
    <w:rsid w:val="009957C3"/>
    <w:rsid w:val="00995A18"/>
    <w:rsid w:val="00995DB2"/>
    <w:rsid w:val="009965E3"/>
    <w:rsid w:val="00996679"/>
    <w:rsid w:val="009967F7"/>
    <w:rsid w:val="00996856"/>
    <w:rsid w:val="00996B30"/>
    <w:rsid w:val="00996D58"/>
    <w:rsid w:val="0099766C"/>
    <w:rsid w:val="00997939"/>
    <w:rsid w:val="00997DE7"/>
    <w:rsid w:val="00997EE1"/>
    <w:rsid w:val="009A00D1"/>
    <w:rsid w:val="009A017C"/>
    <w:rsid w:val="009A02EA"/>
    <w:rsid w:val="009A0393"/>
    <w:rsid w:val="009A03F7"/>
    <w:rsid w:val="009A04FC"/>
    <w:rsid w:val="009A0609"/>
    <w:rsid w:val="009A0B1D"/>
    <w:rsid w:val="009A0C12"/>
    <w:rsid w:val="009A0CAB"/>
    <w:rsid w:val="009A0D9F"/>
    <w:rsid w:val="009A0DCA"/>
    <w:rsid w:val="009A0EB3"/>
    <w:rsid w:val="009A10B5"/>
    <w:rsid w:val="009A1A9D"/>
    <w:rsid w:val="009A1CD1"/>
    <w:rsid w:val="009A1F90"/>
    <w:rsid w:val="009A219E"/>
    <w:rsid w:val="009A24EE"/>
    <w:rsid w:val="009A2860"/>
    <w:rsid w:val="009A2B35"/>
    <w:rsid w:val="009A2CE2"/>
    <w:rsid w:val="009A30AC"/>
    <w:rsid w:val="009A30FB"/>
    <w:rsid w:val="009A3C68"/>
    <w:rsid w:val="009A3E8B"/>
    <w:rsid w:val="009A40CF"/>
    <w:rsid w:val="009A42E8"/>
    <w:rsid w:val="009A4599"/>
    <w:rsid w:val="009A4624"/>
    <w:rsid w:val="009A4E19"/>
    <w:rsid w:val="009A4EE9"/>
    <w:rsid w:val="009A535F"/>
    <w:rsid w:val="009A5426"/>
    <w:rsid w:val="009A54B1"/>
    <w:rsid w:val="009A5680"/>
    <w:rsid w:val="009A5899"/>
    <w:rsid w:val="009A58B2"/>
    <w:rsid w:val="009A5A3C"/>
    <w:rsid w:val="009A6404"/>
    <w:rsid w:val="009A6527"/>
    <w:rsid w:val="009A65F8"/>
    <w:rsid w:val="009A669B"/>
    <w:rsid w:val="009A67C6"/>
    <w:rsid w:val="009A7179"/>
    <w:rsid w:val="009A7208"/>
    <w:rsid w:val="009A7AD2"/>
    <w:rsid w:val="009A7C4C"/>
    <w:rsid w:val="009B0053"/>
    <w:rsid w:val="009B01BB"/>
    <w:rsid w:val="009B035A"/>
    <w:rsid w:val="009B0972"/>
    <w:rsid w:val="009B112E"/>
    <w:rsid w:val="009B1261"/>
    <w:rsid w:val="009B12D2"/>
    <w:rsid w:val="009B1599"/>
    <w:rsid w:val="009B1767"/>
    <w:rsid w:val="009B1A32"/>
    <w:rsid w:val="009B1BA1"/>
    <w:rsid w:val="009B1F0E"/>
    <w:rsid w:val="009B21D0"/>
    <w:rsid w:val="009B24BB"/>
    <w:rsid w:val="009B282F"/>
    <w:rsid w:val="009B2B13"/>
    <w:rsid w:val="009B368E"/>
    <w:rsid w:val="009B3C87"/>
    <w:rsid w:val="009B3CAF"/>
    <w:rsid w:val="009B406D"/>
    <w:rsid w:val="009B41B6"/>
    <w:rsid w:val="009B4DF7"/>
    <w:rsid w:val="009B58B6"/>
    <w:rsid w:val="009B5E99"/>
    <w:rsid w:val="009B5EF1"/>
    <w:rsid w:val="009B62FF"/>
    <w:rsid w:val="009B6404"/>
    <w:rsid w:val="009B6472"/>
    <w:rsid w:val="009B6723"/>
    <w:rsid w:val="009B6C27"/>
    <w:rsid w:val="009B6FF9"/>
    <w:rsid w:val="009B71DB"/>
    <w:rsid w:val="009B7237"/>
    <w:rsid w:val="009B743B"/>
    <w:rsid w:val="009B78ED"/>
    <w:rsid w:val="009B7962"/>
    <w:rsid w:val="009B7B14"/>
    <w:rsid w:val="009B7FFE"/>
    <w:rsid w:val="009C0076"/>
    <w:rsid w:val="009C00E6"/>
    <w:rsid w:val="009C0310"/>
    <w:rsid w:val="009C0798"/>
    <w:rsid w:val="009C0C3A"/>
    <w:rsid w:val="009C0F6D"/>
    <w:rsid w:val="009C10FE"/>
    <w:rsid w:val="009C1405"/>
    <w:rsid w:val="009C14B3"/>
    <w:rsid w:val="009C1785"/>
    <w:rsid w:val="009C1DA4"/>
    <w:rsid w:val="009C1F2E"/>
    <w:rsid w:val="009C2259"/>
    <w:rsid w:val="009C2B5D"/>
    <w:rsid w:val="009C2E22"/>
    <w:rsid w:val="009C2FD5"/>
    <w:rsid w:val="009C330D"/>
    <w:rsid w:val="009C34C6"/>
    <w:rsid w:val="009C3521"/>
    <w:rsid w:val="009C3D90"/>
    <w:rsid w:val="009C3F4F"/>
    <w:rsid w:val="009C4488"/>
    <w:rsid w:val="009C4500"/>
    <w:rsid w:val="009C45BC"/>
    <w:rsid w:val="009C4715"/>
    <w:rsid w:val="009C4823"/>
    <w:rsid w:val="009C497F"/>
    <w:rsid w:val="009C4E70"/>
    <w:rsid w:val="009C4E98"/>
    <w:rsid w:val="009C51D3"/>
    <w:rsid w:val="009C53CA"/>
    <w:rsid w:val="009C5462"/>
    <w:rsid w:val="009C56CA"/>
    <w:rsid w:val="009C5856"/>
    <w:rsid w:val="009C5AC2"/>
    <w:rsid w:val="009C5BF9"/>
    <w:rsid w:val="009C5CE0"/>
    <w:rsid w:val="009C5E30"/>
    <w:rsid w:val="009C5F58"/>
    <w:rsid w:val="009C648E"/>
    <w:rsid w:val="009C65B0"/>
    <w:rsid w:val="009C6C65"/>
    <w:rsid w:val="009C73D2"/>
    <w:rsid w:val="009C79F3"/>
    <w:rsid w:val="009C7D13"/>
    <w:rsid w:val="009C7EB2"/>
    <w:rsid w:val="009D01D3"/>
    <w:rsid w:val="009D0622"/>
    <w:rsid w:val="009D071E"/>
    <w:rsid w:val="009D0D84"/>
    <w:rsid w:val="009D18A8"/>
    <w:rsid w:val="009D196E"/>
    <w:rsid w:val="009D19AE"/>
    <w:rsid w:val="009D1A3A"/>
    <w:rsid w:val="009D1B7B"/>
    <w:rsid w:val="009D1C52"/>
    <w:rsid w:val="009D221F"/>
    <w:rsid w:val="009D2272"/>
    <w:rsid w:val="009D2654"/>
    <w:rsid w:val="009D29FE"/>
    <w:rsid w:val="009D2B05"/>
    <w:rsid w:val="009D2B72"/>
    <w:rsid w:val="009D2D79"/>
    <w:rsid w:val="009D2F87"/>
    <w:rsid w:val="009D3065"/>
    <w:rsid w:val="009D3144"/>
    <w:rsid w:val="009D34E3"/>
    <w:rsid w:val="009D35C2"/>
    <w:rsid w:val="009D3A8E"/>
    <w:rsid w:val="009D3A96"/>
    <w:rsid w:val="009D3C31"/>
    <w:rsid w:val="009D47CC"/>
    <w:rsid w:val="009D47E2"/>
    <w:rsid w:val="009D4AE0"/>
    <w:rsid w:val="009D4F3F"/>
    <w:rsid w:val="009D4F5C"/>
    <w:rsid w:val="009D50E9"/>
    <w:rsid w:val="009D577D"/>
    <w:rsid w:val="009D5880"/>
    <w:rsid w:val="009D58A9"/>
    <w:rsid w:val="009D5E2D"/>
    <w:rsid w:val="009D5E92"/>
    <w:rsid w:val="009D5FE0"/>
    <w:rsid w:val="009D60D7"/>
    <w:rsid w:val="009D621B"/>
    <w:rsid w:val="009D6D72"/>
    <w:rsid w:val="009D7181"/>
    <w:rsid w:val="009D74A5"/>
    <w:rsid w:val="009D7B66"/>
    <w:rsid w:val="009D7D49"/>
    <w:rsid w:val="009D7DA4"/>
    <w:rsid w:val="009E0104"/>
    <w:rsid w:val="009E0600"/>
    <w:rsid w:val="009E0644"/>
    <w:rsid w:val="009E08F3"/>
    <w:rsid w:val="009E0995"/>
    <w:rsid w:val="009E0B65"/>
    <w:rsid w:val="009E1055"/>
    <w:rsid w:val="009E1379"/>
    <w:rsid w:val="009E18AF"/>
    <w:rsid w:val="009E1990"/>
    <w:rsid w:val="009E1BD2"/>
    <w:rsid w:val="009E1DC4"/>
    <w:rsid w:val="009E256E"/>
    <w:rsid w:val="009E2756"/>
    <w:rsid w:val="009E283F"/>
    <w:rsid w:val="009E2A5D"/>
    <w:rsid w:val="009E2CEB"/>
    <w:rsid w:val="009E345A"/>
    <w:rsid w:val="009E35E8"/>
    <w:rsid w:val="009E3797"/>
    <w:rsid w:val="009E37AB"/>
    <w:rsid w:val="009E3859"/>
    <w:rsid w:val="009E3F65"/>
    <w:rsid w:val="009E436E"/>
    <w:rsid w:val="009E4468"/>
    <w:rsid w:val="009E57A6"/>
    <w:rsid w:val="009E58F1"/>
    <w:rsid w:val="009E59A8"/>
    <w:rsid w:val="009E5C20"/>
    <w:rsid w:val="009E5D9D"/>
    <w:rsid w:val="009E5FAE"/>
    <w:rsid w:val="009E6011"/>
    <w:rsid w:val="009E62EB"/>
    <w:rsid w:val="009E6373"/>
    <w:rsid w:val="009E6699"/>
    <w:rsid w:val="009E6719"/>
    <w:rsid w:val="009E6A21"/>
    <w:rsid w:val="009E6DB2"/>
    <w:rsid w:val="009E7557"/>
    <w:rsid w:val="009E7947"/>
    <w:rsid w:val="009F0060"/>
    <w:rsid w:val="009F00B5"/>
    <w:rsid w:val="009F078D"/>
    <w:rsid w:val="009F0ACB"/>
    <w:rsid w:val="009F0CE1"/>
    <w:rsid w:val="009F0E79"/>
    <w:rsid w:val="009F1125"/>
    <w:rsid w:val="009F17E5"/>
    <w:rsid w:val="009F1849"/>
    <w:rsid w:val="009F1898"/>
    <w:rsid w:val="009F1BC6"/>
    <w:rsid w:val="009F1D60"/>
    <w:rsid w:val="009F1DFC"/>
    <w:rsid w:val="009F287D"/>
    <w:rsid w:val="009F28D1"/>
    <w:rsid w:val="009F2E8E"/>
    <w:rsid w:val="009F333A"/>
    <w:rsid w:val="009F34C3"/>
    <w:rsid w:val="009F3809"/>
    <w:rsid w:val="009F3916"/>
    <w:rsid w:val="009F3E6B"/>
    <w:rsid w:val="009F413C"/>
    <w:rsid w:val="009F43A2"/>
    <w:rsid w:val="009F4D03"/>
    <w:rsid w:val="009F521B"/>
    <w:rsid w:val="009F54B8"/>
    <w:rsid w:val="009F55B2"/>
    <w:rsid w:val="009F5FFF"/>
    <w:rsid w:val="009F6195"/>
    <w:rsid w:val="009F6248"/>
    <w:rsid w:val="009F674E"/>
    <w:rsid w:val="009F6883"/>
    <w:rsid w:val="009F701C"/>
    <w:rsid w:val="009F7187"/>
    <w:rsid w:val="009F71CA"/>
    <w:rsid w:val="009F7814"/>
    <w:rsid w:val="009F7E85"/>
    <w:rsid w:val="00A000F2"/>
    <w:rsid w:val="00A0031D"/>
    <w:rsid w:val="00A00370"/>
    <w:rsid w:val="00A00386"/>
    <w:rsid w:val="00A0060F"/>
    <w:rsid w:val="00A009BE"/>
    <w:rsid w:val="00A00E06"/>
    <w:rsid w:val="00A00FEC"/>
    <w:rsid w:val="00A0104B"/>
    <w:rsid w:val="00A0148C"/>
    <w:rsid w:val="00A014E0"/>
    <w:rsid w:val="00A02059"/>
    <w:rsid w:val="00A0253E"/>
    <w:rsid w:val="00A02693"/>
    <w:rsid w:val="00A027E6"/>
    <w:rsid w:val="00A02AFF"/>
    <w:rsid w:val="00A02C59"/>
    <w:rsid w:val="00A02D62"/>
    <w:rsid w:val="00A02E52"/>
    <w:rsid w:val="00A02E60"/>
    <w:rsid w:val="00A02F5C"/>
    <w:rsid w:val="00A0342D"/>
    <w:rsid w:val="00A0352A"/>
    <w:rsid w:val="00A037D2"/>
    <w:rsid w:val="00A039CD"/>
    <w:rsid w:val="00A043B0"/>
    <w:rsid w:val="00A0467C"/>
    <w:rsid w:val="00A047EF"/>
    <w:rsid w:val="00A04A40"/>
    <w:rsid w:val="00A04E28"/>
    <w:rsid w:val="00A05728"/>
    <w:rsid w:val="00A057AF"/>
    <w:rsid w:val="00A05E69"/>
    <w:rsid w:val="00A0617F"/>
    <w:rsid w:val="00A063D3"/>
    <w:rsid w:val="00A06706"/>
    <w:rsid w:val="00A0684C"/>
    <w:rsid w:val="00A06924"/>
    <w:rsid w:val="00A069CB"/>
    <w:rsid w:val="00A069EB"/>
    <w:rsid w:val="00A06BEB"/>
    <w:rsid w:val="00A06CC9"/>
    <w:rsid w:val="00A073C7"/>
    <w:rsid w:val="00A07475"/>
    <w:rsid w:val="00A075EE"/>
    <w:rsid w:val="00A076E0"/>
    <w:rsid w:val="00A07A08"/>
    <w:rsid w:val="00A07C1C"/>
    <w:rsid w:val="00A07D75"/>
    <w:rsid w:val="00A102B9"/>
    <w:rsid w:val="00A1060D"/>
    <w:rsid w:val="00A10A55"/>
    <w:rsid w:val="00A10AF3"/>
    <w:rsid w:val="00A1101A"/>
    <w:rsid w:val="00A11225"/>
    <w:rsid w:val="00A1155A"/>
    <w:rsid w:val="00A11A26"/>
    <w:rsid w:val="00A11C5B"/>
    <w:rsid w:val="00A11E6D"/>
    <w:rsid w:val="00A124E2"/>
    <w:rsid w:val="00A127F3"/>
    <w:rsid w:val="00A128F6"/>
    <w:rsid w:val="00A12911"/>
    <w:rsid w:val="00A12E45"/>
    <w:rsid w:val="00A13187"/>
    <w:rsid w:val="00A13973"/>
    <w:rsid w:val="00A13A4A"/>
    <w:rsid w:val="00A1403B"/>
    <w:rsid w:val="00A14A30"/>
    <w:rsid w:val="00A15D26"/>
    <w:rsid w:val="00A15F10"/>
    <w:rsid w:val="00A15F6A"/>
    <w:rsid w:val="00A161F0"/>
    <w:rsid w:val="00A16522"/>
    <w:rsid w:val="00A16B05"/>
    <w:rsid w:val="00A16B47"/>
    <w:rsid w:val="00A16C9D"/>
    <w:rsid w:val="00A1703F"/>
    <w:rsid w:val="00A170E5"/>
    <w:rsid w:val="00A1714D"/>
    <w:rsid w:val="00A1727B"/>
    <w:rsid w:val="00A1729E"/>
    <w:rsid w:val="00A172D8"/>
    <w:rsid w:val="00A17426"/>
    <w:rsid w:val="00A17616"/>
    <w:rsid w:val="00A17863"/>
    <w:rsid w:val="00A17EA4"/>
    <w:rsid w:val="00A20448"/>
    <w:rsid w:val="00A2069E"/>
    <w:rsid w:val="00A2084C"/>
    <w:rsid w:val="00A210FE"/>
    <w:rsid w:val="00A217DE"/>
    <w:rsid w:val="00A222CB"/>
    <w:rsid w:val="00A22CD3"/>
    <w:rsid w:val="00A22DC9"/>
    <w:rsid w:val="00A22EC9"/>
    <w:rsid w:val="00A22EE8"/>
    <w:rsid w:val="00A23091"/>
    <w:rsid w:val="00A23194"/>
    <w:rsid w:val="00A235E4"/>
    <w:rsid w:val="00A235F4"/>
    <w:rsid w:val="00A2365C"/>
    <w:rsid w:val="00A2379F"/>
    <w:rsid w:val="00A239F5"/>
    <w:rsid w:val="00A23BAD"/>
    <w:rsid w:val="00A23ED4"/>
    <w:rsid w:val="00A23F10"/>
    <w:rsid w:val="00A242F2"/>
    <w:rsid w:val="00A246B5"/>
    <w:rsid w:val="00A24CB2"/>
    <w:rsid w:val="00A24CCF"/>
    <w:rsid w:val="00A2533E"/>
    <w:rsid w:val="00A25CA0"/>
    <w:rsid w:val="00A26013"/>
    <w:rsid w:val="00A260FA"/>
    <w:rsid w:val="00A2640D"/>
    <w:rsid w:val="00A265CB"/>
    <w:rsid w:val="00A26B1E"/>
    <w:rsid w:val="00A27449"/>
    <w:rsid w:val="00A2747D"/>
    <w:rsid w:val="00A2771D"/>
    <w:rsid w:val="00A27B70"/>
    <w:rsid w:val="00A30710"/>
    <w:rsid w:val="00A30756"/>
    <w:rsid w:val="00A307EF"/>
    <w:rsid w:val="00A30801"/>
    <w:rsid w:val="00A30A54"/>
    <w:rsid w:val="00A30F85"/>
    <w:rsid w:val="00A318C9"/>
    <w:rsid w:val="00A31A25"/>
    <w:rsid w:val="00A31A73"/>
    <w:rsid w:val="00A31CEC"/>
    <w:rsid w:val="00A31EA1"/>
    <w:rsid w:val="00A322F0"/>
    <w:rsid w:val="00A32410"/>
    <w:rsid w:val="00A32A57"/>
    <w:rsid w:val="00A32CD7"/>
    <w:rsid w:val="00A32F27"/>
    <w:rsid w:val="00A333B2"/>
    <w:rsid w:val="00A334FB"/>
    <w:rsid w:val="00A3371A"/>
    <w:rsid w:val="00A33863"/>
    <w:rsid w:val="00A33CEE"/>
    <w:rsid w:val="00A33F26"/>
    <w:rsid w:val="00A3477A"/>
    <w:rsid w:val="00A349DD"/>
    <w:rsid w:val="00A34A0D"/>
    <w:rsid w:val="00A3526A"/>
    <w:rsid w:val="00A353C0"/>
    <w:rsid w:val="00A353C9"/>
    <w:rsid w:val="00A353DD"/>
    <w:rsid w:val="00A35549"/>
    <w:rsid w:val="00A35ADD"/>
    <w:rsid w:val="00A35C34"/>
    <w:rsid w:val="00A35C55"/>
    <w:rsid w:val="00A35CB1"/>
    <w:rsid w:val="00A35D75"/>
    <w:rsid w:val="00A36053"/>
    <w:rsid w:val="00A3628B"/>
    <w:rsid w:val="00A36EF7"/>
    <w:rsid w:val="00A37991"/>
    <w:rsid w:val="00A37A70"/>
    <w:rsid w:val="00A408E5"/>
    <w:rsid w:val="00A408E6"/>
    <w:rsid w:val="00A40BBB"/>
    <w:rsid w:val="00A40D20"/>
    <w:rsid w:val="00A40E19"/>
    <w:rsid w:val="00A41440"/>
    <w:rsid w:val="00A419B1"/>
    <w:rsid w:val="00A419C5"/>
    <w:rsid w:val="00A419E3"/>
    <w:rsid w:val="00A41A05"/>
    <w:rsid w:val="00A4208F"/>
    <w:rsid w:val="00A4209F"/>
    <w:rsid w:val="00A420F5"/>
    <w:rsid w:val="00A421FE"/>
    <w:rsid w:val="00A42833"/>
    <w:rsid w:val="00A428B1"/>
    <w:rsid w:val="00A429EB"/>
    <w:rsid w:val="00A42B74"/>
    <w:rsid w:val="00A42E0A"/>
    <w:rsid w:val="00A42E4C"/>
    <w:rsid w:val="00A4327D"/>
    <w:rsid w:val="00A438D9"/>
    <w:rsid w:val="00A43FD4"/>
    <w:rsid w:val="00A4483D"/>
    <w:rsid w:val="00A44C07"/>
    <w:rsid w:val="00A44E90"/>
    <w:rsid w:val="00A44EB8"/>
    <w:rsid w:val="00A451F9"/>
    <w:rsid w:val="00A45947"/>
    <w:rsid w:val="00A45C6D"/>
    <w:rsid w:val="00A46273"/>
    <w:rsid w:val="00A4631C"/>
    <w:rsid w:val="00A46583"/>
    <w:rsid w:val="00A47413"/>
    <w:rsid w:val="00A475C3"/>
    <w:rsid w:val="00A47646"/>
    <w:rsid w:val="00A47873"/>
    <w:rsid w:val="00A478F5"/>
    <w:rsid w:val="00A47BBB"/>
    <w:rsid w:val="00A47E2B"/>
    <w:rsid w:val="00A50455"/>
    <w:rsid w:val="00A50551"/>
    <w:rsid w:val="00A5095D"/>
    <w:rsid w:val="00A50A64"/>
    <w:rsid w:val="00A50DFF"/>
    <w:rsid w:val="00A50E56"/>
    <w:rsid w:val="00A5101D"/>
    <w:rsid w:val="00A515DD"/>
    <w:rsid w:val="00A516AB"/>
    <w:rsid w:val="00A51CF3"/>
    <w:rsid w:val="00A52552"/>
    <w:rsid w:val="00A5283A"/>
    <w:rsid w:val="00A52A3B"/>
    <w:rsid w:val="00A52AAC"/>
    <w:rsid w:val="00A52CE1"/>
    <w:rsid w:val="00A52F8C"/>
    <w:rsid w:val="00A53129"/>
    <w:rsid w:val="00A5354B"/>
    <w:rsid w:val="00A53795"/>
    <w:rsid w:val="00A53D35"/>
    <w:rsid w:val="00A5439A"/>
    <w:rsid w:val="00A547EF"/>
    <w:rsid w:val="00A548F2"/>
    <w:rsid w:val="00A54BA8"/>
    <w:rsid w:val="00A54C44"/>
    <w:rsid w:val="00A54D82"/>
    <w:rsid w:val="00A54DC2"/>
    <w:rsid w:val="00A554F3"/>
    <w:rsid w:val="00A5569F"/>
    <w:rsid w:val="00A55A92"/>
    <w:rsid w:val="00A55E99"/>
    <w:rsid w:val="00A55FA1"/>
    <w:rsid w:val="00A55FE4"/>
    <w:rsid w:val="00A56184"/>
    <w:rsid w:val="00A562E5"/>
    <w:rsid w:val="00A56354"/>
    <w:rsid w:val="00A5680E"/>
    <w:rsid w:val="00A56A64"/>
    <w:rsid w:val="00A56B40"/>
    <w:rsid w:val="00A56C52"/>
    <w:rsid w:val="00A5720A"/>
    <w:rsid w:val="00A5759C"/>
    <w:rsid w:val="00A57725"/>
    <w:rsid w:val="00A5779F"/>
    <w:rsid w:val="00A578D7"/>
    <w:rsid w:val="00A579B9"/>
    <w:rsid w:val="00A57B5C"/>
    <w:rsid w:val="00A6005F"/>
    <w:rsid w:val="00A603B7"/>
    <w:rsid w:val="00A611D3"/>
    <w:rsid w:val="00A619FB"/>
    <w:rsid w:val="00A61BBB"/>
    <w:rsid w:val="00A61C44"/>
    <w:rsid w:val="00A61CCF"/>
    <w:rsid w:val="00A62001"/>
    <w:rsid w:val="00A6215E"/>
    <w:rsid w:val="00A624D8"/>
    <w:rsid w:val="00A628BA"/>
    <w:rsid w:val="00A62C52"/>
    <w:rsid w:val="00A62D6D"/>
    <w:rsid w:val="00A62DDA"/>
    <w:rsid w:val="00A632D3"/>
    <w:rsid w:val="00A633BB"/>
    <w:rsid w:val="00A635CF"/>
    <w:rsid w:val="00A63B32"/>
    <w:rsid w:val="00A63D89"/>
    <w:rsid w:val="00A64407"/>
    <w:rsid w:val="00A64735"/>
    <w:rsid w:val="00A6495A"/>
    <w:rsid w:val="00A64B70"/>
    <w:rsid w:val="00A64E02"/>
    <w:rsid w:val="00A64F91"/>
    <w:rsid w:val="00A651C3"/>
    <w:rsid w:val="00A6564C"/>
    <w:rsid w:val="00A65A3A"/>
    <w:rsid w:val="00A65A62"/>
    <w:rsid w:val="00A65C9E"/>
    <w:rsid w:val="00A65EF7"/>
    <w:rsid w:val="00A660B9"/>
    <w:rsid w:val="00A66163"/>
    <w:rsid w:val="00A668B6"/>
    <w:rsid w:val="00A6696A"/>
    <w:rsid w:val="00A66F0A"/>
    <w:rsid w:val="00A67467"/>
    <w:rsid w:val="00A70146"/>
    <w:rsid w:val="00A709DB"/>
    <w:rsid w:val="00A70B64"/>
    <w:rsid w:val="00A70BB5"/>
    <w:rsid w:val="00A70BD0"/>
    <w:rsid w:val="00A711E3"/>
    <w:rsid w:val="00A712B2"/>
    <w:rsid w:val="00A71848"/>
    <w:rsid w:val="00A71856"/>
    <w:rsid w:val="00A71C2F"/>
    <w:rsid w:val="00A720FC"/>
    <w:rsid w:val="00A72101"/>
    <w:rsid w:val="00A72466"/>
    <w:rsid w:val="00A72551"/>
    <w:rsid w:val="00A725F9"/>
    <w:rsid w:val="00A729BC"/>
    <w:rsid w:val="00A729DB"/>
    <w:rsid w:val="00A72D19"/>
    <w:rsid w:val="00A72E51"/>
    <w:rsid w:val="00A73109"/>
    <w:rsid w:val="00A734B2"/>
    <w:rsid w:val="00A7371D"/>
    <w:rsid w:val="00A742E7"/>
    <w:rsid w:val="00A74986"/>
    <w:rsid w:val="00A75249"/>
    <w:rsid w:val="00A75273"/>
    <w:rsid w:val="00A75781"/>
    <w:rsid w:val="00A75A27"/>
    <w:rsid w:val="00A7639D"/>
    <w:rsid w:val="00A7688A"/>
    <w:rsid w:val="00A76A8F"/>
    <w:rsid w:val="00A76B81"/>
    <w:rsid w:val="00A76D5C"/>
    <w:rsid w:val="00A76F57"/>
    <w:rsid w:val="00A773F8"/>
    <w:rsid w:val="00A774A0"/>
    <w:rsid w:val="00A77734"/>
    <w:rsid w:val="00A777CC"/>
    <w:rsid w:val="00A77909"/>
    <w:rsid w:val="00A801BE"/>
    <w:rsid w:val="00A807AD"/>
    <w:rsid w:val="00A8088D"/>
    <w:rsid w:val="00A80C7D"/>
    <w:rsid w:val="00A80D6F"/>
    <w:rsid w:val="00A80D97"/>
    <w:rsid w:val="00A8102F"/>
    <w:rsid w:val="00A812E8"/>
    <w:rsid w:val="00A816BE"/>
    <w:rsid w:val="00A81A26"/>
    <w:rsid w:val="00A81B2D"/>
    <w:rsid w:val="00A81C9B"/>
    <w:rsid w:val="00A81D55"/>
    <w:rsid w:val="00A81E83"/>
    <w:rsid w:val="00A8216B"/>
    <w:rsid w:val="00A82313"/>
    <w:rsid w:val="00A82319"/>
    <w:rsid w:val="00A82422"/>
    <w:rsid w:val="00A824C4"/>
    <w:rsid w:val="00A825C5"/>
    <w:rsid w:val="00A8266E"/>
    <w:rsid w:val="00A82792"/>
    <w:rsid w:val="00A82C06"/>
    <w:rsid w:val="00A82D3D"/>
    <w:rsid w:val="00A83087"/>
    <w:rsid w:val="00A831C1"/>
    <w:rsid w:val="00A831EA"/>
    <w:rsid w:val="00A834A3"/>
    <w:rsid w:val="00A83913"/>
    <w:rsid w:val="00A8394D"/>
    <w:rsid w:val="00A83B5E"/>
    <w:rsid w:val="00A84119"/>
    <w:rsid w:val="00A847EC"/>
    <w:rsid w:val="00A849E1"/>
    <w:rsid w:val="00A84A43"/>
    <w:rsid w:val="00A84B09"/>
    <w:rsid w:val="00A84B6B"/>
    <w:rsid w:val="00A84D61"/>
    <w:rsid w:val="00A84F2B"/>
    <w:rsid w:val="00A8501C"/>
    <w:rsid w:val="00A8520E"/>
    <w:rsid w:val="00A8549E"/>
    <w:rsid w:val="00A8566F"/>
    <w:rsid w:val="00A85D0C"/>
    <w:rsid w:val="00A85F2F"/>
    <w:rsid w:val="00A860F5"/>
    <w:rsid w:val="00A861FE"/>
    <w:rsid w:val="00A8629A"/>
    <w:rsid w:val="00A86711"/>
    <w:rsid w:val="00A868F5"/>
    <w:rsid w:val="00A86916"/>
    <w:rsid w:val="00A869A5"/>
    <w:rsid w:val="00A86D82"/>
    <w:rsid w:val="00A86F2B"/>
    <w:rsid w:val="00A870D9"/>
    <w:rsid w:val="00A87287"/>
    <w:rsid w:val="00A87A76"/>
    <w:rsid w:val="00A87C5D"/>
    <w:rsid w:val="00A87E8F"/>
    <w:rsid w:val="00A87F29"/>
    <w:rsid w:val="00A9074C"/>
    <w:rsid w:val="00A908C9"/>
    <w:rsid w:val="00A90978"/>
    <w:rsid w:val="00A90EC9"/>
    <w:rsid w:val="00A90F36"/>
    <w:rsid w:val="00A9128B"/>
    <w:rsid w:val="00A91430"/>
    <w:rsid w:val="00A91626"/>
    <w:rsid w:val="00A917E3"/>
    <w:rsid w:val="00A917EB"/>
    <w:rsid w:val="00A91811"/>
    <w:rsid w:val="00A91870"/>
    <w:rsid w:val="00A91A90"/>
    <w:rsid w:val="00A91B73"/>
    <w:rsid w:val="00A91CB7"/>
    <w:rsid w:val="00A91DFB"/>
    <w:rsid w:val="00A9227B"/>
    <w:rsid w:val="00A9274E"/>
    <w:rsid w:val="00A92792"/>
    <w:rsid w:val="00A92AA3"/>
    <w:rsid w:val="00A9309F"/>
    <w:rsid w:val="00A931C5"/>
    <w:rsid w:val="00A932D0"/>
    <w:rsid w:val="00A93964"/>
    <w:rsid w:val="00A944A0"/>
    <w:rsid w:val="00A9470F"/>
    <w:rsid w:val="00A94834"/>
    <w:rsid w:val="00A94845"/>
    <w:rsid w:val="00A948C2"/>
    <w:rsid w:val="00A94A83"/>
    <w:rsid w:val="00A94DAA"/>
    <w:rsid w:val="00A9529F"/>
    <w:rsid w:val="00A95B6C"/>
    <w:rsid w:val="00A960D2"/>
    <w:rsid w:val="00A96463"/>
    <w:rsid w:val="00A96575"/>
    <w:rsid w:val="00A965FD"/>
    <w:rsid w:val="00A96A97"/>
    <w:rsid w:val="00A97066"/>
    <w:rsid w:val="00A975FD"/>
    <w:rsid w:val="00A976CD"/>
    <w:rsid w:val="00A9797B"/>
    <w:rsid w:val="00A979BF"/>
    <w:rsid w:val="00A97A19"/>
    <w:rsid w:val="00A97B76"/>
    <w:rsid w:val="00A97B7D"/>
    <w:rsid w:val="00A97F66"/>
    <w:rsid w:val="00A97FA5"/>
    <w:rsid w:val="00AA044C"/>
    <w:rsid w:val="00AA0909"/>
    <w:rsid w:val="00AA0A8D"/>
    <w:rsid w:val="00AA1322"/>
    <w:rsid w:val="00AA1418"/>
    <w:rsid w:val="00AA1604"/>
    <w:rsid w:val="00AA161C"/>
    <w:rsid w:val="00AA1BD7"/>
    <w:rsid w:val="00AA2052"/>
    <w:rsid w:val="00AA2297"/>
    <w:rsid w:val="00AA26CE"/>
    <w:rsid w:val="00AA275C"/>
    <w:rsid w:val="00AA28A5"/>
    <w:rsid w:val="00AA297F"/>
    <w:rsid w:val="00AA2A6F"/>
    <w:rsid w:val="00AA2B61"/>
    <w:rsid w:val="00AA2B6F"/>
    <w:rsid w:val="00AA2B73"/>
    <w:rsid w:val="00AA2EB6"/>
    <w:rsid w:val="00AA3218"/>
    <w:rsid w:val="00AA356F"/>
    <w:rsid w:val="00AA3625"/>
    <w:rsid w:val="00AA3708"/>
    <w:rsid w:val="00AA3BFA"/>
    <w:rsid w:val="00AA3DE8"/>
    <w:rsid w:val="00AA4500"/>
    <w:rsid w:val="00AA4884"/>
    <w:rsid w:val="00AA496E"/>
    <w:rsid w:val="00AA4C34"/>
    <w:rsid w:val="00AA5013"/>
    <w:rsid w:val="00AA5431"/>
    <w:rsid w:val="00AA5979"/>
    <w:rsid w:val="00AA5B1E"/>
    <w:rsid w:val="00AA5DD3"/>
    <w:rsid w:val="00AA6117"/>
    <w:rsid w:val="00AA6393"/>
    <w:rsid w:val="00AA6542"/>
    <w:rsid w:val="00AA678D"/>
    <w:rsid w:val="00AA679A"/>
    <w:rsid w:val="00AA68D6"/>
    <w:rsid w:val="00AA6D6E"/>
    <w:rsid w:val="00AA6ED8"/>
    <w:rsid w:val="00AA6FE7"/>
    <w:rsid w:val="00AA767D"/>
    <w:rsid w:val="00AA76D3"/>
    <w:rsid w:val="00AA77A1"/>
    <w:rsid w:val="00AA7968"/>
    <w:rsid w:val="00AA7A5C"/>
    <w:rsid w:val="00AB08B4"/>
    <w:rsid w:val="00AB0A87"/>
    <w:rsid w:val="00AB12BC"/>
    <w:rsid w:val="00AB15B6"/>
    <w:rsid w:val="00AB1606"/>
    <w:rsid w:val="00AB217D"/>
    <w:rsid w:val="00AB21D9"/>
    <w:rsid w:val="00AB2267"/>
    <w:rsid w:val="00AB230C"/>
    <w:rsid w:val="00AB2381"/>
    <w:rsid w:val="00AB2519"/>
    <w:rsid w:val="00AB2970"/>
    <w:rsid w:val="00AB2A63"/>
    <w:rsid w:val="00AB2F56"/>
    <w:rsid w:val="00AB3578"/>
    <w:rsid w:val="00AB36EE"/>
    <w:rsid w:val="00AB42AE"/>
    <w:rsid w:val="00AB4322"/>
    <w:rsid w:val="00AB4756"/>
    <w:rsid w:val="00AB4CC1"/>
    <w:rsid w:val="00AB4FA1"/>
    <w:rsid w:val="00AB5099"/>
    <w:rsid w:val="00AB543B"/>
    <w:rsid w:val="00AB597E"/>
    <w:rsid w:val="00AB5ADB"/>
    <w:rsid w:val="00AB6086"/>
    <w:rsid w:val="00AB60FF"/>
    <w:rsid w:val="00AB63AD"/>
    <w:rsid w:val="00AB63B9"/>
    <w:rsid w:val="00AB6DF0"/>
    <w:rsid w:val="00AB6DF8"/>
    <w:rsid w:val="00AB6F08"/>
    <w:rsid w:val="00AB6FEE"/>
    <w:rsid w:val="00AB715C"/>
    <w:rsid w:val="00AB72B0"/>
    <w:rsid w:val="00AB74F1"/>
    <w:rsid w:val="00AB79B5"/>
    <w:rsid w:val="00AB7A84"/>
    <w:rsid w:val="00AB7FEA"/>
    <w:rsid w:val="00AC01D2"/>
    <w:rsid w:val="00AC0236"/>
    <w:rsid w:val="00AC0932"/>
    <w:rsid w:val="00AC0C8D"/>
    <w:rsid w:val="00AC0E98"/>
    <w:rsid w:val="00AC1180"/>
    <w:rsid w:val="00AC1BAF"/>
    <w:rsid w:val="00AC1DD0"/>
    <w:rsid w:val="00AC2288"/>
    <w:rsid w:val="00AC2299"/>
    <w:rsid w:val="00AC2814"/>
    <w:rsid w:val="00AC2827"/>
    <w:rsid w:val="00AC28CE"/>
    <w:rsid w:val="00AC2AFF"/>
    <w:rsid w:val="00AC2B5B"/>
    <w:rsid w:val="00AC37CB"/>
    <w:rsid w:val="00AC38EE"/>
    <w:rsid w:val="00AC3BE4"/>
    <w:rsid w:val="00AC3D6E"/>
    <w:rsid w:val="00AC404B"/>
    <w:rsid w:val="00AC408A"/>
    <w:rsid w:val="00AC411D"/>
    <w:rsid w:val="00AC42B1"/>
    <w:rsid w:val="00AC47FB"/>
    <w:rsid w:val="00AC498A"/>
    <w:rsid w:val="00AC4998"/>
    <w:rsid w:val="00AC4CAE"/>
    <w:rsid w:val="00AC54F2"/>
    <w:rsid w:val="00AC552E"/>
    <w:rsid w:val="00AC573A"/>
    <w:rsid w:val="00AC5902"/>
    <w:rsid w:val="00AC59F4"/>
    <w:rsid w:val="00AC5C17"/>
    <w:rsid w:val="00AC5C73"/>
    <w:rsid w:val="00AC5CA0"/>
    <w:rsid w:val="00AC5E34"/>
    <w:rsid w:val="00AC5E96"/>
    <w:rsid w:val="00AC5F90"/>
    <w:rsid w:val="00AC6402"/>
    <w:rsid w:val="00AC6417"/>
    <w:rsid w:val="00AC64EB"/>
    <w:rsid w:val="00AC65A2"/>
    <w:rsid w:val="00AC65F1"/>
    <w:rsid w:val="00AC6ABE"/>
    <w:rsid w:val="00AC7128"/>
    <w:rsid w:val="00AC7492"/>
    <w:rsid w:val="00AC751D"/>
    <w:rsid w:val="00AC771E"/>
    <w:rsid w:val="00AC77CD"/>
    <w:rsid w:val="00AD0726"/>
    <w:rsid w:val="00AD0982"/>
    <w:rsid w:val="00AD099A"/>
    <w:rsid w:val="00AD118D"/>
    <w:rsid w:val="00AD1199"/>
    <w:rsid w:val="00AD13A5"/>
    <w:rsid w:val="00AD1556"/>
    <w:rsid w:val="00AD18AC"/>
    <w:rsid w:val="00AD18F3"/>
    <w:rsid w:val="00AD1E56"/>
    <w:rsid w:val="00AD2657"/>
    <w:rsid w:val="00AD26FD"/>
    <w:rsid w:val="00AD2930"/>
    <w:rsid w:val="00AD2A4A"/>
    <w:rsid w:val="00AD2DBF"/>
    <w:rsid w:val="00AD2F20"/>
    <w:rsid w:val="00AD2FB4"/>
    <w:rsid w:val="00AD36D5"/>
    <w:rsid w:val="00AD3947"/>
    <w:rsid w:val="00AD40EE"/>
    <w:rsid w:val="00AD4175"/>
    <w:rsid w:val="00AD4495"/>
    <w:rsid w:val="00AD488D"/>
    <w:rsid w:val="00AD492A"/>
    <w:rsid w:val="00AD50AB"/>
    <w:rsid w:val="00AD52C4"/>
    <w:rsid w:val="00AD5908"/>
    <w:rsid w:val="00AD59A8"/>
    <w:rsid w:val="00AD5AE2"/>
    <w:rsid w:val="00AD6112"/>
    <w:rsid w:val="00AD66B4"/>
    <w:rsid w:val="00AD6FC5"/>
    <w:rsid w:val="00AD6FDF"/>
    <w:rsid w:val="00AD76BE"/>
    <w:rsid w:val="00AD78C6"/>
    <w:rsid w:val="00AD794B"/>
    <w:rsid w:val="00AD7C6D"/>
    <w:rsid w:val="00AE0117"/>
    <w:rsid w:val="00AE012C"/>
    <w:rsid w:val="00AE033B"/>
    <w:rsid w:val="00AE09E6"/>
    <w:rsid w:val="00AE0ADD"/>
    <w:rsid w:val="00AE0DF1"/>
    <w:rsid w:val="00AE0E75"/>
    <w:rsid w:val="00AE0FF1"/>
    <w:rsid w:val="00AE118F"/>
    <w:rsid w:val="00AE1A15"/>
    <w:rsid w:val="00AE285A"/>
    <w:rsid w:val="00AE2992"/>
    <w:rsid w:val="00AE3114"/>
    <w:rsid w:val="00AE32D1"/>
    <w:rsid w:val="00AE3353"/>
    <w:rsid w:val="00AE37C9"/>
    <w:rsid w:val="00AE3BCB"/>
    <w:rsid w:val="00AE3CA6"/>
    <w:rsid w:val="00AE3F93"/>
    <w:rsid w:val="00AE438A"/>
    <w:rsid w:val="00AE445F"/>
    <w:rsid w:val="00AE465B"/>
    <w:rsid w:val="00AE48DB"/>
    <w:rsid w:val="00AE56AA"/>
    <w:rsid w:val="00AE574F"/>
    <w:rsid w:val="00AE58D2"/>
    <w:rsid w:val="00AE5ED6"/>
    <w:rsid w:val="00AE60D1"/>
    <w:rsid w:val="00AE61D1"/>
    <w:rsid w:val="00AE6419"/>
    <w:rsid w:val="00AE6506"/>
    <w:rsid w:val="00AE681C"/>
    <w:rsid w:val="00AE6831"/>
    <w:rsid w:val="00AE68D9"/>
    <w:rsid w:val="00AE6A73"/>
    <w:rsid w:val="00AE6D71"/>
    <w:rsid w:val="00AE7043"/>
    <w:rsid w:val="00AE730E"/>
    <w:rsid w:val="00AE7399"/>
    <w:rsid w:val="00AE74A9"/>
    <w:rsid w:val="00AE754E"/>
    <w:rsid w:val="00AE7AD7"/>
    <w:rsid w:val="00AE7AE9"/>
    <w:rsid w:val="00AE7BEA"/>
    <w:rsid w:val="00AE7DE3"/>
    <w:rsid w:val="00AE7DE8"/>
    <w:rsid w:val="00AF0146"/>
    <w:rsid w:val="00AF0242"/>
    <w:rsid w:val="00AF0246"/>
    <w:rsid w:val="00AF0811"/>
    <w:rsid w:val="00AF0861"/>
    <w:rsid w:val="00AF092C"/>
    <w:rsid w:val="00AF0A9D"/>
    <w:rsid w:val="00AF0B01"/>
    <w:rsid w:val="00AF0B40"/>
    <w:rsid w:val="00AF0E0E"/>
    <w:rsid w:val="00AF0ED9"/>
    <w:rsid w:val="00AF1184"/>
    <w:rsid w:val="00AF1209"/>
    <w:rsid w:val="00AF1829"/>
    <w:rsid w:val="00AF1AAD"/>
    <w:rsid w:val="00AF1DB6"/>
    <w:rsid w:val="00AF2205"/>
    <w:rsid w:val="00AF2459"/>
    <w:rsid w:val="00AF2DEB"/>
    <w:rsid w:val="00AF303F"/>
    <w:rsid w:val="00AF31D5"/>
    <w:rsid w:val="00AF33AB"/>
    <w:rsid w:val="00AF3662"/>
    <w:rsid w:val="00AF4378"/>
    <w:rsid w:val="00AF483E"/>
    <w:rsid w:val="00AF49BD"/>
    <w:rsid w:val="00AF583D"/>
    <w:rsid w:val="00AF5D59"/>
    <w:rsid w:val="00AF5F41"/>
    <w:rsid w:val="00AF6081"/>
    <w:rsid w:val="00AF6285"/>
    <w:rsid w:val="00AF633E"/>
    <w:rsid w:val="00AF6A94"/>
    <w:rsid w:val="00AF6ACA"/>
    <w:rsid w:val="00AF6BA8"/>
    <w:rsid w:val="00AF6C8E"/>
    <w:rsid w:val="00AF6E75"/>
    <w:rsid w:val="00AF6EE0"/>
    <w:rsid w:val="00AF70F2"/>
    <w:rsid w:val="00AF739B"/>
    <w:rsid w:val="00AF7482"/>
    <w:rsid w:val="00AF7D88"/>
    <w:rsid w:val="00AF7F01"/>
    <w:rsid w:val="00B00057"/>
    <w:rsid w:val="00B0093A"/>
    <w:rsid w:val="00B00972"/>
    <w:rsid w:val="00B00AB8"/>
    <w:rsid w:val="00B00AE5"/>
    <w:rsid w:val="00B00BAB"/>
    <w:rsid w:val="00B00E02"/>
    <w:rsid w:val="00B010BC"/>
    <w:rsid w:val="00B0140C"/>
    <w:rsid w:val="00B017CA"/>
    <w:rsid w:val="00B01864"/>
    <w:rsid w:val="00B01896"/>
    <w:rsid w:val="00B019AF"/>
    <w:rsid w:val="00B01B2E"/>
    <w:rsid w:val="00B02366"/>
    <w:rsid w:val="00B02507"/>
    <w:rsid w:val="00B027A5"/>
    <w:rsid w:val="00B02B80"/>
    <w:rsid w:val="00B037B1"/>
    <w:rsid w:val="00B0381C"/>
    <w:rsid w:val="00B03AEF"/>
    <w:rsid w:val="00B03DF1"/>
    <w:rsid w:val="00B04042"/>
    <w:rsid w:val="00B0410E"/>
    <w:rsid w:val="00B045EA"/>
    <w:rsid w:val="00B047B4"/>
    <w:rsid w:val="00B04A89"/>
    <w:rsid w:val="00B04B24"/>
    <w:rsid w:val="00B04B45"/>
    <w:rsid w:val="00B04D2D"/>
    <w:rsid w:val="00B05278"/>
    <w:rsid w:val="00B0540D"/>
    <w:rsid w:val="00B0573A"/>
    <w:rsid w:val="00B0590B"/>
    <w:rsid w:val="00B05CCB"/>
    <w:rsid w:val="00B06096"/>
    <w:rsid w:val="00B06610"/>
    <w:rsid w:val="00B066FD"/>
    <w:rsid w:val="00B0695F"/>
    <w:rsid w:val="00B06B35"/>
    <w:rsid w:val="00B06D4D"/>
    <w:rsid w:val="00B06FE0"/>
    <w:rsid w:val="00B072C2"/>
    <w:rsid w:val="00B07921"/>
    <w:rsid w:val="00B10361"/>
    <w:rsid w:val="00B106A7"/>
    <w:rsid w:val="00B10D05"/>
    <w:rsid w:val="00B10D35"/>
    <w:rsid w:val="00B1105A"/>
    <w:rsid w:val="00B11858"/>
    <w:rsid w:val="00B11A32"/>
    <w:rsid w:val="00B11C8D"/>
    <w:rsid w:val="00B11EE4"/>
    <w:rsid w:val="00B122B8"/>
    <w:rsid w:val="00B124FB"/>
    <w:rsid w:val="00B130D2"/>
    <w:rsid w:val="00B130DB"/>
    <w:rsid w:val="00B132BE"/>
    <w:rsid w:val="00B13674"/>
    <w:rsid w:val="00B1371B"/>
    <w:rsid w:val="00B139BC"/>
    <w:rsid w:val="00B13B7A"/>
    <w:rsid w:val="00B13C5B"/>
    <w:rsid w:val="00B13CA8"/>
    <w:rsid w:val="00B142EC"/>
    <w:rsid w:val="00B1437A"/>
    <w:rsid w:val="00B1444F"/>
    <w:rsid w:val="00B14EE4"/>
    <w:rsid w:val="00B14FE4"/>
    <w:rsid w:val="00B15816"/>
    <w:rsid w:val="00B1583E"/>
    <w:rsid w:val="00B15E68"/>
    <w:rsid w:val="00B15FC5"/>
    <w:rsid w:val="00B161FC"/>
    <w:rsid w:val="00B1627E"/>
    <w:rsid w:val="00B16566"/>
    <w:rsid w:val="00B1677A"/>
    <w:rsid w:val="00B167C4"/>
    <w:rsid w:val="00B1696D"/>
    <w:rsid w:val="00B16976"/>
    <w:rsid w:val="00B16EE4"/>
    <w:rsid w:val="00B16F16"/>
    <w:rsid w:val="00B1764B"/>
    <w:rsid w:val="00B17DB9"/>
    <w:rsid w:val="00B2009D"/>
    <w:rsid w:val="00B20168"/>
    <w:rsid w:val="00B20182"/>
    <w:rsid w:val="00B2021E"/>
    <w:rsid w:val="00B209A6"/>
    <w:rsid w:val="00B20EEC"/>
    <w:rsid w:val="00B2113C"/>
    <w:rsid w:val="00B212EA"/>
    <w:rsid w:val="00B21555"/>
    <w:rsid w:val="00B215B2"/>
    <w:rsid w:val="00B21E79"/>
    <w:rsid w:val="00B223E7"/>
    <w:rsid w:val="00B225F9"/>
    <w:rsid w:val="00B22637"/>
    <w:rsid w:val="00B22707"/>
    <w:rsid w:val="00B22C91"/>
    <w:rsid w:val="00B23086"/>
    <w:rsid w:val="00B2354F"/>
    <w:rsid w:val="00B235C4"/>
    <w:rsid w:val="00B23622"/>
    <w:rsid w:val="00B2362E"/>
    <w:rsid w:val="00B237E3"/>
    <w:rsid w:val="00B2388B"/>
    <w:rsid w:val="00B23ADF"/>
    <w:rsid w:val="00B23C46"/>
    <w:rsid w:val="00B23FFD"/>
    <w:rsid w:val="00B2407F"/>
    <w:rsid w:val="00B24214"/>
    <w:rsid w:val="00B24A92"/>
    <w:rsid w:val="00B24E8C"/>
    <w:rsid w:val="00B2504C"/>
    <w:rsid w:val="00B2534A"/>
    <w:rsid w:val="00B256FB"/>
    <w:rsid w:val="00B257D5"/>
    <w:rsid w:val="00B25BD8"/>
    <w:rsid w:val="00B25F1D"/>
    <w:rsid w:val="00B26266"/>
    <w:rsid w:val="00B26283"/>
    <w:rsid w:val="00B26760"/>
    <w:rsid w:val="00B269B5"/>
    <w:rsid w:val="00B270B6"/>
    <w:rsid w:val="00B27160"/>
    <w:rsid w:val="00B271DA"/>
    <w:rsid w:val="00B27663"/>
    <w:rsid w:val="00B27B89"/>
    <w:rsid w:val="00B27D85"/>
    <w:rsid w:val="00B27E05"/>
    <w:rsid w:val="00B27EB2"/>
    <w:rsid w:val="00B304C3"/>
    <w:rsid w:val="00B30525"/>
    <w:rsid w:val="00B30D34"/>
    <w:rsid w:val="00B30FF1"/>
    <w:rsid w:val="00B31450"/>
    <w:rsid w:val="00B316CB"/>
    <w:rsid w:val="00B31BD6"/>
    <w:rsid w:val="00B31F6C"/>
    <w:rsid w:val="00B31F97"/>
    <w:rsid w:val="00B3204E"/>
    <w:rsid w:val="00B3220A"/>
    <w:rsid w:val="00B32245"/>
    <w:rsid w:val="00B325A6"/>
    <w:rsid w:val="00B326F6"/>
    <w:rsid w:val="00B3277E"/>
    <w:rsid w:val="00B3280A"/>
    <w:rsid w:val="00B32987"/>
    <w:rsid w:val="00B32AEC"/>
    <w:rsid w:val="00B32AEF"/>
    <w:rsid w:val="00B32FD7"/>
    <w:rsid w:val="00B331CD"/>
    <w:rsid w:val="00B33B27"/>
    <w:rsid w:val="00B33B55"/>
    <w:rsid w:val="00B33C2A"/>
    <w:rsid w:val="00B33D6F"/>
    <w:rsid w:val="00B33E85"/>
    <w:rsid w:val="00B33EBA"/>
    <w:rsid w:val="00B3401F"/>
    <w:rsid w:val="00B348D2"/>
    <w:rsid w:val="00B34FA0"/>
    <w:rsid w:val="00B35282"/>
    <w:rsid w:val="00B354EE"/>
    <w:rsid w:val="00B358CF"/>
    <w:rsid w:val="00B362B4"/>
    <w:rsid w:val="00B362B8"/>
    <w:rsid w:val="00B362DE"/>
    <w:rsid w:val="00B36789"/>
    <w:rsid w:val="00B36A0A"/>
    <w:rsid w:val="00B36FFF"/>
    <w:rsid w:val="00B372D5"/>
    <w:rsid w:val="00B37B02"/>
    <w:rsid w:val="00B37C05"/>
    <w:rsid w:val="00B37EA7"/>
    <w:rsid w:val="00B41235"/>
    <w:rsid w:val="00B41661"/>
    <w:rsid w:val="00B416E9"/>
    <w:rsid w:val="00B41705"/>
    <w:rsid w:val="00B41AB2"/>
    <w:rsid w:val="00B41C0F"/>
    <w:rsid w:val="00B41DE8"/>
    <w:rsid w:val="00B4205B"/>
    <w:rsid w:val="00B42B23"/>
    <w:rsid w:val="00B42B50"/>
    <w:rsid w:val="00B42FEC"/>
    <w:rsid w:val="00B430FE"/>
    <w:rsid w:val="00B43268"/>
    <w:rsid w:val="00B4356A"/>
    <w:rsid w:val="00B435A1"/>
    <w:rsid w:val="00B43850"/>
    <w:rsid w:val="00B43C54"/>
    <w:rsid w:val="00B43CAC"/>
    <w:rsid w:val="00B445DD"/>
    <w:rsid w:val="00B44A3A"/>
    <w:rsid w:val="00B44C96"/>
    <w:rsid w:val="00B44C9E"/>
    <w:rsid w:val="00B45000"/>
    <w:rsid w:val="00B452E7"/>
    <w:rsid w:val="00B45998"/>
    <w:rsid w:val="00B459F4"/>
    <w:rsid w:val="00B45D8C"/>
    <w:rsid w:val="00B462B6"/>
    <w:rsid w:val="00B463A9"/>
    <w:rsid w:val="00B466D8"/>
    <w:rsid w:val="00B468D8"/>
    <w:rsid w:val="00B46B7B"/>
    <w:rsid w:val="00B47240"/>
    <w:rsid w:val="00B478BB"/>
    <w:rsid w:val="00B479EE"/>
    <w:rsid w:val="00B47C53"/>
    <w:rsid w:val="00B504BC"/>
    <w:rsid w:val="00B508BC"/>
    <w:rsid w:val="00B50B41"/>
    <w:rsid w:val="00B5116E"/>
    <w:rsid w:val="00B5119D"/>
    <w:rsid w:val="00B5170E"/>
    <w:rsid w:val="00B517C1"/>
    <w:rsid w:val="00B51A3F"/>
    <w:rsid w:val="00B522C4"/>
    <w:rsid w:val="00B52319"/>
    <w:rsid w:val="00B5253B"/>
    <w:rsid w:val="00B52559"/>
    <w:rsid w:val="00B528DF"/>
    <w:rsid w:val="00B5290C"/>
    <w:rsid w:val="00B53116"/>
    <w:rsid w:val="00B53183"/>
    <w:rsid w:val="00B532F6"/>
    <w:rsid w:val="00B5341D"/>
    <w:rsid w:val="00B53660"/>
    <w:rsid w:val="00B537D7"/>
    <w:rsid w:val="00B53CF7"/>
    <w:rsid w:val="00B53DD9"/>
    <w:rsid w:val="00B5415C"/>
    <w:rsid w:val="00B5418D"/>
    <w:rsid w:val="00B542B8"/>
    <w:rsid w:val="00B543C3"/>
    <w:rsid w:val="00B54409"/>
    <w:rsid w:val="00B5491A"/>
    <w:rsid w:val="00B54A3B"/>
    <w:rsid w:val="00B54A90"/>
    <w:rsid w:val="00B54D4B"/>
    <w:rsid w:val="00B5640B"/>
    <w:rsid w:val="00B5664E"/>
    <w:rsid w:val="00B56A66"/>
    <w:rsid w:val="00B57031"/>
    <w:rsid w:val="00B57178"/>
    <w:rsid w:val="00B57449"/>
    <w:rsid w:val="00B574C2"/>
    <w:rsid w:val="00B5762B"/>
    <w:rsid w:val="00B57657"/>
    <w:rsid w:val="00B57A62"/>
    <w:rsid w:val="00B60029"/>
    <w:rsid w:val="00B60157"/>
    <w:rsid w:val="00B6054F"/>
    <w:rsid w:val="00B605C6"/>
    <w:rsid w:val="00B608FE"/>
    <w:rsid w:val="00B60964"/>
    <w:rsid w:val="00B60AA1"/>
    <w:rsid w:val="00B60EC6"/>
    <w:rsid w:val="00B60EE6"/>
    <w:rsid w:val="00B61389"/>
    <w:rsid w:val="00B615B3"/>
    <w:rsid w:val="00B61D71"/>
    <w:rsid w:val="00B61EBB"/>
    <w:rsid w:val="00B62375"/>
    <w:rsid w:val="00B62915"/>
    <w:rsid w:val="00B62A83"/>
    <w:rsid w:val="00B631ED"/>
    <w:rsid w:val="00B63251"/>
    <w:rsid w:val="00B6339E"/>
    <w:rsid w:val="00B6408B"/>
    <w:rsid w:val="00B646F9"/>
    <w:rsid w:val="00B6485C"/>
    <w:rsid w:val="00B6489E"/>
    <w:rsid w:val="00B64AB5"/>
    <w:rsid w:val="00B64B38"/>
    <w:rsid w:val="00B64D47"/>
    <w:rsid w:val="00B64F35"/>
    <w:rsid w:val="00B65208"/>
    <w:rsid w:val="00B652DE"/>
    <w:rsid w:val="00B65455"/>
    <w:rsid w:val="00B654E9"/>
    <w:rsid w:val="00B65B3C"/>
    <w:rsid w:val="00B664B1"/>
    <w:rsid w:val="00B66942"/>
    <w:rsid w:val="00B66A32"/>
    <w:rsid w:val="00B66B87"/>
    <w:rsid w:val="00B66D6C"/>
    <w:rsid w:val="00B66E38"/>
    <w:rsid w:val="00B67297"/>
    <w:rsid w:val="00B67488"/>
    <w:rsid w:val="00B6763E"/>
    <w:rsid w:val="00B677A5"/>
    <w:rsid w:val="00B67EE3"/>
    <w:rsid w:val="00B7026C"/>
    <w:rsid w:val="00B709D1"/>
    <w:rsid w:val="00B70E15"/>
    <w:rsid w:val="00B712AB"/>
    <w:rsid w:val="00B72287"/>
    <w:rsid w:val="00B723B1"/>
    <w:rsid w:val="00B72412"/>
    <w:rsid w:val="00B72467"/>
    <w:rsid w:val="00B72785"/>
    <w:rsid w:val="00B72A67"/>
    <w:rsid w:val="00B73332"/>
    <w:rsid w:val="00B7351D"/>
    <w:rsid w:val="00B738E0"/>
    <w:rsid w:val="00B739D0"/>
    <w:rsid w:val="00B73EA3"/>
    <w:rsid w:val="00B74370"/>
    <w:rsid w:val="00B74677"/>
    <w:rsid w:val="00B747FC"/>
    <w:rsid w:val="00B74C7B"/>
    <w:rsid w:val="00B753B0"/>
    <w:rsid w:val="00B7552C"/>
    <w:rsid w:val="00B7557C"/>
    <w:rsid w:val="00B75A58"/>
    <w:rsid w:val="00B75EE4"/>
    <w:rsid w:val="00B7674E"/>
    <w:rsid w:val="00B773A7"/>
    <w:rsid w:val="00B774BB"/>
    <w:rsid w:val="00B775AF"/>
    <w:rsid w:val="00B7793F"/>
    <w:rsid w:val="00B77D77"/>
    <w:rsid w:val="00B77F2F"/>
    <w:rsid w:val="00B8013E"/>
    <w:rsid w:val="00B804A9"/>
    <w:rsid w:val="00B80656"/>
    <w:rsid w:val="00B80BC0"/>
    <w:rsid w:val="00B80E96"/>
    <w:rsid w:val="00B81111"/>
    <w:rsid w:val="00B8134B"/>
    <w:rsid w:val="00B8136C"/>
    <w:rsid w:val="00B8179C"/>
    <w:rsid w:val="00B817BC"/>
    <w:rsid w:val="00B81F7E"/>
    <w:rsid w:val="00B82010"/>
    <w:rsid w:val="00B82079"/>
    <w:rsid w:val="00B8223C"/>
    <w:rsid w:val="00B82989"/>
    <w:rsid w:val="00B83137"/>
    <w:rsid w:val="00B83629"/>
    <w:rsid w:val="00B83ED4"/>
    <w:rsid w:val="00B83F58"/>
    <w:rsid w:val="00B83FAC"/>
    <w:rsid w:val="00B843C1"/>
    <w:rsid w:val="00B84676"/>
    <w:rsid w:val="00B846E5"/>
    <w:rsid w:val="00B849C8"/>
    <w:rsid w:val="00B84F92"/>
    <w:rsid w:val="00B85159"/>
    <w:rsid w:val="00B85443"/>
    <w:rsid w:val="00B85465"/>
    <w:rsid w:val="00B854CE"/>
    <w:rsid w:val="00B85729"/>
    <w:rsid w:val="00B860DE"/>
    <w:rsid w:val="00B861BD"/>
    <w:rsid w:val="00B862B8"/>
    <w:rsid w:val="00B8635C"/>
    <w:rsid w:val="00B86510"/>
    <w:rsid w:val="00B86A15"/>
    <w:rsid w:val="00B86AB9"/>
    <w:rsid w:val="00B8701A"/>
    <w:rsid w:val="00B874C6"/>
    <w:rsid w:val="00B87551"/>
    <w:rsid w:val="00B878B4"/>
    <w:rsid w:val="00B87B5B"/>
    <w:rsid w:val="00B87ECD"/>
    <w:rsid w:val="00B900F8"/>
    <w:rsid w:val="00B90242"/>
    <w:rsid w:val="00B90457"/>
    <w:rsid w:val="00B905C4"/>
    <w:rsid w:val="00B90655"/>
    <w:rsid w:val="00B90736"/>
    <w:rsid w:val="00B9083B"/>
    <w:rsid w:val="00B91507"/>
    <w:rsid w:val="00B91AF6"/>
    <w:rsid w:val="00B91BCF"/>
    <w:rsid w:val="00B91DC7"/>
    <w:rsid w:val="00B92035"/>
    <w:rsid w:val="00B9249F"/>
    <w:rsid w:val="00B933F5"/>
    <w:rsid w:val="00B938AD"/>
    <w:rsid w:val="00B939AC"/>
    <w:rsid w:val="00B93A0C"/>
    <w:rsid w:val="00B93B91"/>
    <w:rsid w:val="00B93CA8"/>
    <w:rsid w:val="00B94880"/>
    <w:rsid w:val="00B94A01"/>
    <w:rsid w:val="00B94F36"/>
    <w:rsid w:val="00B95021"/>
    <w:rsid w:val="00B95059"/>
    <w:rsid w:val="00B950EF"/>
    <w:rsid w:val="00B95151"/>
    <w:rsid w:val="00B95522"/>
    <w:rsid w:val="00B96041"/>
    <w:rsid w:val="00B96908"/>
    <w:rsid w:val="00B969F3"/>
    <w:rsid w:val="00B96EAD"/>
    <w:rsid w:val="00B96F7D"/>
    <w:rsid w:val="00B972DE"/>
    <w:rsid w:val="00B97406"/>
    <w:rsid w:val="00B97DDA"/>
    <w:rsid w:val="00B97F40"/>
    <w:rsid w:val="00B97F75"/>
    <w:rsid w:val="00BA05EC"/>
    <w:rsid w:val="00BA0896"/>
    <w:rsid w:val="00BA0D32"/>
    <w:rsid w:val="00BA127C"/>
    <w:rsid w:val="00BA187A"/>
    <w:rsid w:val="00BA1B6C"/>
    <w:rsid w:val="00BA1FDE"/>
    <w:rsid w:val="00BA21C5"/>
    <w:rsid w:val="00BA246D"/>
    <w:rsid w:val="00BA26BA"/>
    <w:rsid w:val="00BA2A8A"/>
    <w:rsid w:val="00BA2B4A"/>
    <w:rsid w:val="00BA2ED2"/>
    <w:rsid w:val="00BA2F23"/>
    <w:rsid w:val="00BA3321"/>
    <w:rsid w:val="00BA3AFD"/>
    <w:rsid w:val="00BA3B6B"/>
    <w:rsid w:val="00BA3BEE"/>
    <w:rsid w:val="00BA3FDF"/>
    <w:rsid w:val="00BA4138"/>
    <w:rsid w:val="00BA4428"/>
    <w:rsid w:val="00BA445A"/>
    <w:rsid w:val="00BA467C"/>
    <w:rsid w:val="00BA4B70"/>
    <w:rsid w:val="00BA50B4"/>
    <w:rsid w:val="00BA55A8"/>
    <w:rsid w:val="00BA573D"/>
    <w:rsid w:val="00BA5938"/>
    <w:rsid w:val="00BA5C7C"/>
    <w:rsid w:val="00BA5CEC"/>
    <w:rsid w:val="00BA5D11"/>
    <w:rsid w:val="00BA62EC"/>
    <w:rsid w:val="00BA68B3"/>
    <w:rsid w:val="00BA6A22"/>
    <w:rsid w:val="00BA6C65"/>
    <w:rsid w:val="00BA6D07"/>
    <w:rsid w:val="00BA6D76"/>
    <w:rsid w:val="00BA71B7"/>
    <w:rsid w:val="00BA7352"/>
    <w:rsid w:val="00BA7363"/>
    <w:rsid w:val="00BA760A"/>
    <w:rsid w:val="00BA78BF"/>
    <w:rsid w:val="00BA7A32"/>
    <w:rsid w:val="00BA7E32"/>
    <w:rsid w:val="00BB0827"/>
    <w:rsid w:val="00BB0D95"/>
    <w:rsid w:val="00BB0F44"/>
    <w:rsid w:val="00BB0FD9"/>
    <w:rsid w:val="00BB1758"/>
    <w:rsid w:val="00BB17ED"/>
    <w:rsid w:val="00BB1B2A"/>
    <w:rsid w:val="00BB1C13"/>
    <w:rsid w:val="00BB2961"/>
    <w:rsid w:val="00BB2CC8"/>
    <w:rsid w:val="00BB3053"/>
    <w:rsid w:val="00BB3309"/>
    <w:rsid w:val="00BB3552"/>
    <w:rsid w:val="00BB396D"/>
    <w:rsid w:val="00BB3A5D"/>
    <w:rsid w:val="00BB42C3"/>
    <w:rsid w:val="00BB4CA3"/>
    <w:rsid w:val="00BB518F"/>
    <w:rsid w:val="00BB522C"/>
    <w:rsid w:val="00BB5839"/>
    <w:rsid w:val="00BB5CAA"/>
    <w:rsid w:val="00BB5E20"/>
    <w:rsid w:val="00BB5F3C"/>
    <w:rsid w:val="00BB61FC"/>
    <w:rsid w:val="00BB63DE"/>
    <w:rsid w:val="00BB648F"/>
    <w:rsid w:val="00BB6627"/>
    <w:rsid w:val="00BB678C"/>
    <w:rsid w:val="00BB6C83"/>
    <w:rsid w:val="00BB72A4"/>
    <w:rsid w:val="00BB74B0"/>
    <w:rsid w:val="00BB7729"/>
    <w:rsid w:val="00BB7AA0"/>
    <w:rsid w:val="00BB7D65"/>
    <w:rsid w:val="00BC01BE"/>
    <w:rsid w:val="00BC0223"/>
    <w:rsid w:val="00BC058C"/>
    <w:rsid w:val="00BC05BE"/>
    <w:rsid w:val="00BC06CD"/>
    <w:rsid w:val="00BC0715"/>
    <w:rsid w:val="00BC0A52"/>
    <w:rsid w:val="00BC0BBB"/>
    <w:rsid w:val="00BC0FC9"/>
    <w:rsid w:val="00BC1009"/>
    <w:rsid w:val="00BC19F9"/>
    <w:rsid w:val="00BC1B47"/>
    <w:rsid w:val="00BC1F88"/>
    <w:rsid w:val="00BC2355"/>
    <w:rsid w:val="00BC2AB1"/>
    <w:rsid w:val="00BC2B68"/>
    <w:rsid w:val="00BC2E37"/>
    <w:rsid w:val="00BC31A1"/>
    <w:rsid w:val="00BC335A"/>
    <w:rsid w:val="00BC3516"/>
    <w:rsid w:val="00BC3649"/>
    <w:rsid w:val="00BC36BA"/>
    <w:rsid w:val="00BC379C"/>
    <w:rsid w:val="00BC3AE7"/>
    <w:rsid w:val="00BC3CDB"/>
    <w:rsid w:val="00BC3E5C"/>
    <w:rsid w:val="00BC435D"/>
    <w:rsid w:val="00BC4523"/>
    <w:rsid w:val="00BC4A27"/>
    <w:rsid w:val="00BC4AF3"/>
    <w:rsid w:val="00BC4B76"/>
    <w:rsid w:val="00BC4C70"/>
    <w:rsid w:val="00BC4EFC"/>
    <w:rsid w:val="00BC5525"/>
    <w:rsid w:val="00BC5C14"/>
    <w:rsid w:val="00BC5D7A"/>
    <w:rsid w:val="00BC5DE2"/>
    <w:rsid w:val="00BC5E1A"/>
    <w:rsid w:val="00BC5EAE"/>
    <w:rsid w:val="00BC5FD2"/>
    <w:rsid w:val="00BC62F3"/>
    <w:rsid w:val="00BC66A7"/>
    <w:rsid w:val="00BC67F4"/>
    <w:rsid w:val="00BC68A7"/>
    <w:rsid w:val="00BC6D7B"/>
    <w:rsid w:val="00BC6DE6"/>
    <w:rsid w:val="00BC75BB"/>
    <w:rsid w:val="00BC778E"/>
    <w:rsid w:val="00BC78B4"/>
    <w:rsid w:val="00BC79F0"/>
    <w:rsid w:val="00BC7BFC"/>
    <w:rsid w:val="00BD03CE"/>
    <w:rsid w:val="00BD0950"/>
    <w:rsid w:val="00BD0F59"/>
    <w:rsid w:val="00BD1073"/>
    <w:rsid w:val="00BD1235"/>
    <w:rsid w:val="00BD169C"/>
    <w:rsid w:val="00BD194B"/>
    <w:rsid w:val="00BD1BC9"/>
    <w:rsid w:val="00BD2B4B"/>
    <w:rsid w:val="00BD2BF7"/>
    <w:rsid w:val="00BD3034"/>
    <w:rsid w:val="00BD3888"/>
    <w:rsid w:val="00BD3B28"/>
    <w:rsid w:val="00BD3C0E"/>
    <w:rsid w:val="00BD3CE1"/>
    <w:rsid w:val="00BD4115"/>
    <w:rsid w:val="00BD4259"/>
    <w:rsid w:val="00BD4644"/>
    <w:rsid w:val="00BD4D6B"/>
    <w:rsid w:val="00BD4EC5"/>
    <w:rsid w:val="00BD4F35"/>
    <w:rsid w:val="00BD50D9"/>
    <w:rsid w:val="00BD5298"/>
    <w:rsid w:val="00BD531F"/>
    <w:rsid w:val="00BD5612"/>
    <w:rsid w:val="00BD5B79"/>
    <w:rsid w:val="00BD5CFE"/>
    <w:rsid w:val="00BD613F"/>
    <w:rsid w:val="00BD6202"/>
    <w:rsid w:val="00BD662F"/>
    <w:rsid w:val="00BD66CE"/>
    <w:rsid w:val="00BD6B5F"/>
    <w:rsid w:val="00BD6BDC"/>
    <w:rsid w:val="00BD71E6"/>
    <w:rsid w:val="00BD735F"/>
    <w:rsid w:val="00BD740B"/>
    <w:rsid w:val="00BD7896"/>
    <w:rsid w:val="00BD789C"/>
    <w:rsid w:val="00BD7CFC"/>
    <w:rsid w:val="00BD7D9A"/>
    <w:rsid w:val="00BD7E74"/>
    <w:rsid w:val="00BE075F"/>
    <w:rsid w:val="00BE080B"/>
    <w:rsid w:val="00BE092C"/>
    <w:rsid w:val="00BE0C4F"/>
    <w:rsid w:val="00BE1A87"/>
    <w:rsid w:val="00BE1C6D"/>
    <w:rsid w:val="00BE203F"/>
    <w:rsid w:val="00BE214A"/>
    <w:rsid w:val="00BE25B4"/>
    <w:rsid w:val="00BE2E8F"/>
    <w:rsid w:val="00BE3476"/>
    <w:rsid w:val="00BE4223"/>
    <w:rsid w:val="00BE4F17"/>
    <w:rsid w:val="00BE50E5"/>
    <w:rsid w:val="00BE52B6"/>
    <w:rsid w:val="00BE540F"/>
    <w:rsid w:val="00BE591C"/>
    <w:rsid w:val="00BE5F89"/>
    <w:rsid w:val="00BE68BC"/>
    <w:rsid w:val="00BE6CF0"/>
    <w:rsid w:val="00BE6DCD"/>
    <w:rsid w:val="00BE7CF1"/>
    <w:rsid w:val="00BF0E0A"/>
    <w:rsid w:val="00BF0E3F"/>
    <w:rsid w:val="00BF1623"/>
    <w:rsid w:val="00BF1B2D"/>
    <w:rsid w:val="00BF1BA7"/>
    <w:rsid w:val="00BF2071"/>
    <w:rsid w:val="00BF2A4C"/>
    <w:rsid w:val="00BF2C8A"/>
    <w:rsid w:val="00BF2D24"/>
    <w:rsid w:val="00BF2DCE"/>
    <w:rsid w:val="00BF2EA3"/>
    <w:rsid w:val="00BF32BB"/>
    <w:rsid w:val="00BF378B"/>
    <w:rsid w:val="00BF3D68"/>
    <w:rsid w:val="00BF3EE0"/>
    <w:rsid w:val="00BF4270"/>
    <w:rsid w:val="00BF501D"/>
    <w:rsid w:val="00BF574B"/>
    <w:rsid w:val="00BF58CC"/>
    <w:rsid w:val="00BF5FCF"/>
    <w:rsid w:val="00BF5FFE"/>
    <w:rsid w:val="00BF6197"/>
    <w:rsid w:val="00BF621E"/>
    <w:rsid w:val="00BF624C"/>
    <w:rsid w:val="00BF6288"/>
    <w:rsid w:val="00BF6650"/>
    <w:rsid w:val="00BF672E"/>
    <w:rsid w:val="00BF6C6E"/>
    <w:rsid w:val="00BF6D2E"/>
    <w:rsid w:val="00BF6D3E"/>
    <w:rsid w:val="00BF6D44"/>
    <w:rsid w:val="00BF6D4B"/>
    <w:rsid w:val="00BF6DB1"/>
    <w:rsid w:val="00BF70ED"/>
    <w:rsid w:val="00BF714F"/>
    <w:rsid w:val="00BF716A"/>
    <w:rsid w:val="00BF7383"/>
    <w:rsid w:val="00BF7685"/>
    <w:rsid w:val="00BF7CBC"/>
    <w:rsid w:val="00C00136"/>
    <w:rsid w:val="00C00424"/>
    <w:rsid w:val="00C005BA"/>
    <w:rsid w:val="00C00A18"/>
    <w:rsid w:val="00C010F0"/>
    <w:rsid w:val="00C015EB"/>
    <w:rsid w:val="00C01991"/>
    <w:rsid w:val="00C01D51"/>
    <w:rsid w:val="00C01DB7"/>
    <w:rsid w:val="00C01E15"/>
    <w:rsid w:val="00C01EBD"/>
    <w:rsid w:val="00C02056"/>
    <w:rsid w:val="00C02119"/>
    <w:rsid w:val="00C021E0"/>
    <w:rsid w:val="00C025B6"/>
    <w:rsid w:val="00C02A28"/>
    <w:rsid w:val="00C02AEE"/>
    <w:rsid w:val="00C02BD0"/>
    <w:rsid w:val="00C03176"/>
    <w:rsid w:val="00C031D0"/>
    <w:rsid w:val="00C03409"/>
    <w:rsid w:val="00C03F93"/>
    <w:rsid w:val="00C0405C"/>
    <w:rsid w:val="00C041F3"/>
    <w:rsid w:val="00C0426E"/>
    <w:rsid w:val="00C0437A"/>
    <w:rsid w:val="00C04BF8"/>
    <w:rsid w:val="00C04C41"/>
    <w:rsid w:val="00C05401"/>
    <w:rsid w:val="00C05431"/>
    <w:rsid w:val="00C0554F"/>
    <w:rsid w:val="00C05B24"/>
    <w:rsid w:val="00C05D7C"/>
    <w:rsid w:val="00C05EA5"/>
    <w:rsid w:val="00C0618A"/>
    <w:rsid w:val="00C0628C"/>
    <w:rsid w:val="00C06604"/>
    <w:rsid w:val="00C06697"/>
    <w:rsid w:val="00C06848"/>
    <w:rsid w:val="00C06A37"/>
    <w:rsid w:val="00C06A4C"/>
    <w:rsid w:val="00C071C5"/>
    <w:rsid w:val="00C07240"/>
    <w:rsid w:val="00C07581"/>
    <w:rsid w:val="00C07C4D"/>
    <w:rsid w:val="00C07F87"/>
    <w:rsid w:val="00C100A7"/>
    <w:rsid w:val="00C100D3"/>
    <w:rsid w:val="00C1021D"/>
    <w:rsid w:val="00C106B3"/>
    <w:rsid w:val="00C10C3D"/>
    <w:rsid w:val="00C10C7D"/>
    <w:rsid w:val="00C11A68"/>
    <w:rsid w:val="00C11AEE"/>
    <w:rsid w:val="00C11F67"/>
    <w:rsid w:val="00C12005"/>
    <w:rsid w:val="00C1218B"/>
    <w:rsid w:val="00C12245"/>
    <w:rsid w:val="00C12586"/>
    <w:rsid w:val="00C1258B"/>
    <w:rsid w:val="00C12697"/>
    <w:rsid w:val="00C12972"/>
    <w:rsid w:val="00C12DD4"/>
    <w:rsid w:val="00C12E1C"/>
    <w:rsid w:val="00C13679"/>
    <w:rsid w:val="00C13953"/>
    <w:rsid w:val="00C13CAA"/>
    <w:rsid w:val="00C13D37"/>
    <w:rsid w:val="00C13F22"/>
    <w:rsid w:val="00C13F69"/>
    <w:rsid w:val="00C13F9B"/>
    <w:rsid w:val="00C143D0"/>
    <w:rsid w:val="00C147CB"/>
    <w:rsid w:val="00C14A20"/>
    <w:rsid w:val="00C14A90"/>
    <w:rsid w:val="00C14C46"/>
    <w:rsid w:val="00C14C4F"/>
    <w:rsid w:val="00C14E9F"/>
    <w:rsid w:val="00C15015"/>
    <w:rsid w:val="00C150CC"/>
    <w:rsid w:val="00C1587F"/>
    <w:rsid w:val="00C16297"/>
    <w:rsid w:val="00C1664A"/>
    <w:rsid w:val="00C16A5E"/>
    <w:rsid w:val="00C16BC5"/>
    <w:rsid w:val="00C16C5B"/>
    <w:rsid w:val="00C1739D"/>
    <w:rsid w:val="00C17535"/>
    <w:rsid w:val="00C177FB"/>
    <w:rsid w:val="00C17F12"/>
    <w:rsid w:val="00C202BB"/>
    <w:rsid w:val="00C20ADB"/>
    <w:rsid w:val="00C20B01"/>
    <w:rsid w:val="00C20B7C"/>
    <w:rsid w:val="00C20C58"/>
    <w:rsid w:val="00C20EF8"/>
    <w:rsid w:val="00C20FED"/>
    <w:rsid w:val="00C21005"/>
    <w:rsid w:val="00C2118D"/>
    <w:rsid w:val="00C2267E"/>
    <w:rsid w:val="00C22959"/>
    <w:rsid w:val="00C22BAA"/>
    <w:rsid w:val="00C22DEC"/>
    <w:rsid w:val="00C23413"/>
    <w:rsid w:val="00C2371A"/>
    <w:rsid w:val="00C239DC"/>
    <w:rsid w:val="00C23F03"/>
    <w:rsid w:val="00C248AF"/>
    <w:rsid w:val="00C248F5"/>
    <w:rsid w:val="00C24B35"/>
    <w:rsid w:val="00C25379"/>
    <w:rsid w:val="00C253EA"/>
    <w:rsid w:val="00C254D8"/>
    <w:rsid w:val="00C25582"/>
    <w:rsid w:val="00C259DA"/>
    <w:rsid w:val="00C25AA0"/>
    <w:rsid w:val="00C25CE6"/>
    <w:rsid w:val="00C264A4"/>
    <w:rsid w:val="00C2653C"/>
    <w:rsid w:val="00C265A0"/>
    <w:rsid w:val="00C266E8"/>
    <w:rsid w:val="00C2682B"/>
    <w:rsid w:val="00C26A56"/>
    <w:rsid w:val="00C27290"/>
    <w:rsid w:val="00C2734D"/>
    <w:rsid w:val="00C2747F"/>
    <w:rsid w:val="00C27B66"/>
    <w:rsid w:val="00C27D2F"/>
    <w:rsid w:val="00C3041C"/>
    <w:rsid w:val="00C30A4B"/>
    <w:rsid w:val="00C30D3E"/>
    <w:rsid w:val="00C30E5F"/>
    <w:rsid w:val="00C31A89"/>
    <w:rsid w:val="00C31C88"/>
    <w:rsid w:val="00C31DD6"/>
    <w:rsid w:val="00C3263A"/>
    <w:rsid w:val="00C3290B"/>
    <w:rsid w:val="00C32B76"/>
    <w:rsid w:val="00C32D3B"/>
    <w:rsid w:val="00C33028"/>
    <w:rsid w:val="00C33088"/>
    <w:rsid w:val="00C33193"/>
    <w:rsid w:val="00C33E4E"/>
    <w:rsid w:val="00C343E1"/>
    <w:rsid w:val="00C345F8"/>
    <w:rsid w:val="00C34776"/>
    <w:rsid w:val="00C34795"/>
    <w:rsid w:val="00C34C5C"/>
    <w:rsid w:val="00C34D5C"/>
    <w:rsid w:val="00C34EE8"/>
    <w:rsid w:val="00C35567"/>
    <w:rsid w:val="00C35926"/>
    <w:rsid w:val="00C359AC"/>
    <w:rsid w:val="00C35A2C"/>
    <w:rsid w:val="00C35B94"/>
    <w:rsid w:val="00C35E52"/>
    <w:rsid w:val="00C36156"/>
    <w:rsid w:val="00C3625E"/>
    <w:rsid w:val="00C36473"/>
    <w:rsid w:val="00C36503"/>
    <w:rsid w:val="00C36706"/>
    <w:rsid w:val="00C3693E"/>
    <w:rsid w:val="00C36F57"/>
    <w:rsid w:val="00C370BB"/>
    <w:rsid w:val="00C372FC"/>
    <w:rsid w:val="00C374CE"/>
    <w:rsid w:val="00C374FD"/>
    <w:rsid w:val="00C37578"/>
    <w:rsid w:val="00C3758A"/>
    <w:rsid w:val="00C402AF"/>
    <w:rsid w:val="00C40821"/>
    <w:rsid w:val="00C40918"/>
    <w:rsid w:val="00C40A2E"/>
    <w:rsid w:val="00C40DE3"/>
    <w:rsid w:val="00C413AA"/>
    <w:rsid w:val="00C4161C"/>
    <w:rsid w:val="00C41965"/>
    <w:rsid w:val="00C41CD2"/>
    <w:rsid w:val="00C41D3D"/>
    <w:rsid w:val="00C4203A"/>
    <w:rsid w:val="00C420E5"/>
    <w:rsid w:val="00C4247A"/>
    <w:rsid w:val="00C426E4"/>
    <w:rsid w:val="00C42D63"/>
    <w:rsid w:val="00C42F71"/>
    <w:rsid w:val="00C43F7B"/>
    <w:rsid w:val="00C44317"/>
    <w:rsid w:val="00C448F0"/>
    <w:rsid w:val="00C44BF2"/>
    <w:rsid w:val="00C45729"/>
    <w:rsid w:val="00C45A99"/>
    <w:rsid w:val="00C46786"/>
    <w:rsid w:val="00C46967"/>
    <w:rsid w:val="00C469B1"/>
    <w:rsid w:val="00C46A54"/>
    <w:rsid w:val="00C46CFF"/>
    <w:rsid w:val="00C46D5A"/>
    <w:rsid w:val="00C47507"/>
    <w:rsid w:val="00C475F7"/>
    <w:rsid w:val="00C476AC"/>
    <w:rsid w:val="00C4771E"/>
    <w:rsid w:val="00C47DE9"/>
    <w:rsid w:val="00C501EA"/>
    <w:rsid w:val="00C5043C"/>
    <w:rsid w:val="00C504C5"/>
    <w:rsid w:val="00C50DE7"/>
    <w:rsid w:val="00C50ED0"/>
    <w:rsid w:val="00C50EEA"/>
    <w:rsid w:val="00C51029"/>
    <w:rsid w:val="00C512F1"/>
    <w:rsid w:val="00C51466"/>
    <w:rsid w:val="00C515BE"/>
    <w:rsid w:val="00C51EBA"/>
    <w:rsid w:val="00C51F0D"/>
    <w:rsid w:val="00C52298"/>
    <w:rsid w:val="00C528FF"/>
    <w:rsid w:val="00C529F8"/>
    <w:rsid w:val="00C52A3D"/>
    <w:rsid w:val="00C52AEB"/>
    <w:rsid w:val="00C52DDA"/>
    <w:rsid w:val="00C52DFA"/>
    <w:rsid w:val="00C52F9C"/>
    <w:rsid w:val="00C53045"/>
    <w:rsid w:val="00C531C4"/>
    <w:rsid w:val="00C5320D"/>
    <w:rsid w:val="00C53235"/>
    <w:rsid w:val="00C5362A"/>
    <w:rsid w:val="00C5365C"/>
    <w:rsid w:val="00C5365F"/>
    <w:rsid w:val="00C53F2B"/>
    <w:rsid w:val="00C543A4"/>
    <w:rsid w:val="00C54704"/>
    <w:rsid w:val="00C548CF"/>
    <w:rsid w:val="00C553D2"/>
    <w:rsid w:val="00C55634"/>
    <w:rsid w:val="00C556CD"/>
    <w:rsid w:val="00C5578B"/>
    <w:rsid w:val="00C557DC"/>
    <w:rsid w:val="00C55843"/>
    <w:rsid w:val="00C56043"/>
    <w:rsid w:val="00C560FB"/>
    <w:rsid w:val="00C5615A"/>
    <w:rsid w:val="00C5640F"/>
    <w:rsid w:val="00C566C8"/>
    <w:rsid w:val="00C5684E"/>
    <w:rsid w:val="00C568E7"/>
    <w:rsid w:val="00C56949"/>
    <w:rsid w:val="00C56B25"/>
    <w:rsid w:val="00C56DF2"/>
    <w:rsid w:val="00C56EC4"/>
    <w:rsid w:val="00C57128"/>
    <w:rsid w:val="00C57814"/>
    <w:rsid w:val="00C605D4"/>
    <w:rsid w:val="00C61413"/>
    <w:rsid w:val="00C6158B"/>
    <w:rsid w:val="00C6165D"/>
    <w:rsid w:val="00C61784"/>
    <w:rsid w:val="00C61839"/>
    <w:rsid w:val="00C61A0F"/>
    <w:rsid w:val="00C62134"/>
    <w:rsid w:val="00C62363"/>
    <w:rsid w:val="00C629A6"/>
    <w:rsid w:val="00C63004"/>
    <w:rsid w:val="00C63100"/>
    <w:rsid w:val="00C633DF"/>
    <w:rsid w:val="00C6365A"/>
    <w:rsid w:val="00C6389F"/>
    <w:rsid w:val="00C63B91"/>
    <w:rsid w:val="00C641DC"/>
    <w:rsid w:val="00C6495D"/>
    <w:rsid w:val="00C64A99"/>
    <w:rsid w:val="00C64CD0"/>
    <w:rsid w:val="00C64F5C"/>
    <w:rsid w:val="00C65093"/>
    <w:rsid w:val="00C654CD"/>
    <w:rsid w:val="00C6579A"/>
    <w:rsid w:val="00C65ED9"/>
    <w:rsid w:val="00C66C2A"/>
    <w:rsid w:val="00C66D3A"/>
    <w:rsid w:val="00C670D2"/>
    <w:rsid w:val="00C673D5"/>
    <w:rsid w:val="00C676EA"/>
    <w:rsid w:val="00C67914"/>
    <w:rsid w:val="00C67954"/>
    <w:rsid w:val="00C679D5"/>
    <w:rsid w:val="00C67A1D"/>
    <w:rsid w:val="00C67B95"/>
    <w:rsid w:val="00C67F4C"/>
    <w:rsid w:val="00C70BF8"/>
    <w:rsid w:val="00C70C00"/>
    <w:rsid w:val="00C70ECA"/>
    <w:rsid w:val="00C71181"/>
    <w:rsid w:val="00C711AB"/>
    <w:rsid w:val="00C713FB"/>
    <w:rsid w:val="00C7169F"/>
    <w:rsid w:val="00C7176B"/>
    <w:rsid w:val="00C71BEC"/>
    <w:rsid w:val="00C71CE1"/>
    <w:rsid w:val="00C71E34"/>
    <w:rsid w:val="00C72F46"/>
    <w:rsid w:val="00C7348D"/>
    <w:rsid w:val="00C735C5"/>
    <w:rsid w:val="00C73616"/>
    <w:rsid w:val="00C73676"/>
    <w:rsid w:val="00C73C4E"/>
    <w:rsid w:val="00C73FC8"/>
    <w:rsid w:val="00C7401C"/>
    <w:rsid w:val="00C74101"/>
    <w:rsid w:val="00C741CC"/>
    <w:rsid w:val="00C745C4"/>
    <w:rsid w:val="00C745CA"/>
    <w:rsid w:val="00C74907"/>
    <w:rsid w:val="00C7494C"/>
    <w:rsid w:val="00C75980"/>
    <w:rsid w:val="00C75AC4"/>
    <w:rsid w:val="00C75C5F"/>
    <w:rsid w:val="00C75E2D"/>
    <w:rsid w:val="00C75FB6"/>
    <w:rsid w:val="00C76904"/>
    <w:rsid w:val="00C76A97"/>
    <w:rsid w:val="00C76B6F"/>
    <w:rsid w:val="00C76D95"/>
    <w:rsid w:val="00C76F8A"/>
    <w:rsid w:val="00C770A9"/>
    <w:rsid w:val="00C771C3"/>
    <w:rsid w:val="00C77238"/>
    <w:rsid w:val="00C77687"/>
    <w:rsid w:val="00C776F2"/>
    <w:rsid w:val="00C779FC"/>
    <w:rsid w:val="00C802B4"/>
    <w:rsid w:val="00C80726"/>
    <w:rsid w:val="00C80A10"/>
    <w:rsid w:val="00C81429"/>
    <w:rsid w:val="00C81956"/>
    <w:rsid w:val="00C81AEF"/>
    <w:rsid w:val="00C81D7A"/>
    <w:rsid w:val="00C8235C"/>
    <w:rsid w:val="00C82721"/>
    <w:rsid w:val="00C827E3"/>
    <w:rsid w:val="00C8290E"/>
    <w:rsid w:val="00C82BF8"/>
    <w:rsid w:val="00C82C2B"/>
    <w:rsid w:val="00C82C69"/>
    <w:rsid w:val="00C82EBA"/>
    <w:rsid w:val="00C82EE3"/>
    <w:rsid w:val="00C83393"/>
    <w:rsid w:val="00C833F3"/>
    <w:rsid w:val="00C83D0B"/>
    <w:rsid w:val="00C83D5B"/>
    <w:rsid w:val="00C83ED2"/>
    <w:rsid w:val="00C83F1A"/>
    <w:rsid w:val="00C840F5"/>
    <w:rsid w:val="00C844FA"/>
    <w:rsid w:val="00C8481D"/>
    <w:rsid w:val="00C84E73"/>
    <w:rsid w:val="00C85025"/>
    <w:rsid w:val="00C85583"/>
    <w:rsid w:val="00C85664"/>
    <w:rsid w:val="00C856DC"/>
    <w:rsid w:val="00C8572C"/>
    <w:rsid w:val="00C858FE"/>
    <w:rsid w:val="00C8595D"/>
    <w:rsid w:val="00C85D74"/>
    <w:rsid w:val="00C8672C"/>
    <w:rsid w:val="00C86897"/>
    <w:rsid w:val="00C86CB7"/>
    <w:rsid w:val="00C86D1B"/>
    <w:rsid w:val="00C86D98"/>
    <w:rsid w:val="00C87A54"/>
    <w:rsid w:val="00C909CC"/>
    <w:rsid w:val="00C90FF7"/>
    <w:rsid w:val="00C91030"/>
    <w:rsid w:val="00C916D5"/>
    <w:rsid w:val="00C918B5"/>
    <w:rsid w:val="00C91DB1"/>
    <w:rsid w:val="00C91E44"/>
    <w:rsid w:val="00C91E6E"/>
    <w:rsid w:val="00C91EE3"/>
    <w:rsid w:val="00C92040"/>
    <w:rsid w:val="00C92060"/>
    <w:rsid w:val="00C921EA"/>
    <w:rsid w:val="00C923AE"/>
    <w:rsid w:val="00C92B4C"/>
    <w:rsid w:val="00C9309B"/>
    <w:rsid w:val="00C937D0"/>
    <w:rsid w:val="00C93F3F"/>
    <w:rsid w:val="00C93FDC"/>
    <w:rsid w:val="00C943D1"/>
    <w:rsid w:val="00C9487B"/>
    <w:rsid w:val="00C94927"/>
    <w:rsid w:val="00C94A4D"/>
    <w:rsid w:val="00C94BDD"/>
    <w:rsid w:val="00C94ED0"/>
    <w:rsid w:val="00C94F88"/>
    <w:rsid w:val="00C94FAF"/>
    <w:rsid w:val="00C958BA"/>
    <w:rsid w:val="00C95AD5"/>
    <w:rsid w:val="00C95D00"/>
    <w:rsid w:val="00C95FE9"/>
    <w:rsid w:val="00C961A7"/>
    <w:rsid w:val="00C961C9"/>
    <w:rsid w:val="00C96F33"/>
    <w:rsid w:val="00C978E3"/>
    <w:rsid w:val="00C97D51"/>
    <w:rsid w:val="00C97EC3"/>
    <w:rsid w:val="00C97F49"/>
    <w:rsid w:val="00CA0145"/>
    <w:rsid w:val="00CA01A0"/>
    <w:rsid w:val="00CA021C"/>
    <w:rsid w:val="00CA0AAB"/>
    <w:rsid w:val="00CA14AB"/>
    <w:rsid w:val="00CA173D"/>
    <w:rsid w:val="00CA1C8D"/>
    <w:rsid w:val="00CA2561"/>
    <w:rsid w:val="00CA2F7F"/>
    <w:rsid w:val="00CA32CD"/>
    <w:rsid w:val="00CA3FDC"/>
    <w:rsid w:val="00CA40EF"/>
    <w:rsid w:val="00CA4272"/>
    <w:rsid w:val="00CA4AC5"/>
    <w:rsid w:val="00CA4E7C"/>
    <w:rsid w:val="00CA5124"/>
    <w:rsid w:val="00CA51EA"/>
    <w:rsid w:val="00CA52C1"/>
    <w:rsid w:val="00CA5435"/>
    <w:rsid w:val="00CA54F0"/>
    <w:rsid w:val="00CA55ED"/>
    <w:rsid w:val="00CA5C6C"/>
    <w:rsid w:val="00CA6AA7"/>
    <w:rsid w:val="00CA757B"/>
    <w:rsid w:val="00CA757E"/>
    <w:rsid w:val="00CA7910"/>
    <w:rsid w:val="00CA794C"/>
    <w:rsid w:val="00CA7F1C"/>
    <w:rsid w:val="00CB0165"/>
    <w:rsid w:val="00CB029A"/>
    <w:rsid w:val="00CB090D"/>
    <w:rsid w:val="00CB091D"/>
    <w:rsid w:val="00CB0D6E"/>
    <w:rsid w:val="00CB0DDE"/>
    <w:rsid w:val="00CB0FF6"/>
    <w:rsid w:val="00CB11F8"/>
    <w:rsid w:val="00CB132C"/>
    <w:rsid w:val="00CB1497"/>
    <w:rsid w:val="00CB1979"/>
    <w:rsid w:val="00CB2049"/>
    <w:rsid w:val="00CB2257"/>
    <w:rsid w:val="00CB29EF"/>
    <w:rsid w:val="00CB2BD0"/>
    <w:rsid w:val="00CB2CEF"/>
    <w:rsid w:val="00CB3252"/>
    <w:rsid w:val="00CB352D"/>
    <w:rsid w:val="00CB361E"/>
    <w:rsid w:val="00CB3989"/>
    <w:rsid w:val="00CB400B"/>
    <w:rsid w:val="00CB4A4F"/>
    <w:rsid w:val="00CB4C8A"/>
    <w:rsid w:val="00CB4D74"/>
    <w:rsid w:val="00CB4DAD"/>
    <w:rsid w:val="00CB4EA0"/>
    <w:rsid w:val="00CB51FD"/>
    <w:rsid w:val="00CB551F"/>
    <w:rsid w:val="00CB55AA"/>
    <w:rsid w:val="00CB56A1"/>
    <w:rsid w:val="00CB56C0"/>
    <w:rsid w:val="00CB5A17"/>
    <w:rsid w:val="00CB5B53"/>
    <w:rsid w:val="00CB5E33"/>
    <w:rsid w:val="00CB5FE8"/>
    <w:rsid w:val="00CB630A"/>
    <w:rsid w:val="00CB65C9"/>
    <w:rsid w:val="00CB6632"/>
    <w:rsid w:val="00CB6BD3"/>
    <w:rsid w:val="00CB73B3"/>
    <w:rsid w:val="00CB7498"/>
    <w:rsid w:val="00CB7767"/>
    <w:rsid w:val="00CB7833"/>
    <w:rsid w:val="00CB79C2"/>
    <w:rsid w:val="00CB7B77"/>
    <w:rsid w:val="00CC0D10"/>
    <w:rsid w:val="00CC14F7"/>
    <w:rsid w:val="00CC159F"/>
    <w:rsid w:val="00CC1679"/>
    <w:rsid w:val="00CC1787"/>
    <w:rsid w:val="00CC19CF"/>
    <w:rsid w:val="00CC1EEB"/>
    <w:rsid w:val="00CC27E7"/>
    <w:rsid w:val="00CC29F0"/>
    <w:rsid w:val="00CC2C05"/>
    <w:rsid w:val="00CC2CDC"/>
    <w:rsid w:val="00CC2F4B"/>
    <w:rsid w:val="00CC2FD8"/>
    <w:rsid w:val="00CC30DA"/>
    <w:rsid w:val="00CC31EF"/>
    <w:rsid w:val="00CC3391"/>
    <w:rsid w:val="00CC3B0D"/>
    <w:rsid w:val="00CC4052"/>
    <w:rsid w:val="00CC45EA"/>
    <w:rsid w:val="00CC46C8"/>
    <w:rsid w:val="00CC479B"/>
    <w:rsid w:val="00CC484E"/>
    <w:rsid w:val="00CC4B17"/>
    <w:rsid w:val="00CC50F0"/>
    <w:rsid w:val="00CC555E"/>
    <w:rsid w:val="00CC5608"/>
    <w:rsid w:val="00CC5756"/>
    <w:rsid w:val="00CC588D"/>
    <w:rsid w:val="00CC5DD7"/>
    <w:rsid w:val="00CC5E46"/>
    <w:rsid w:val="00CC62DE"/>
    <w:rsid w:val="00CC6A59"/>
    <w:rsid w:val="00CC6F1D"/>
    <w:rsid w:val="00CC711D"/>
    <w:rsid w:val="00CC72C3"/>
    <w:rsid w:val="00CC744E"/>
    <w:rsid w:val="00CC746F"/>
    <w:rsid w:val="00CC76B2"/>
    <w:rsid w:val="00CD05C4"/>
    <w:rsid w:val="00CD06BF"/>
    <w:rsid w:val="00CD0774"/>
    <w:rsid w:val="00CD0A99"/>
    <w:rsid w:val="00CD0B96"/>
    <w:rsid w:val="00CD0F39"/>
    <w:rsid w:val="00CD137C"/>
    <w:rsid w:val="00CD19BD"/>
    <w:rsid w:val="00CD1F31"/>
    <w:rsid w:val="00CD21C1"/>
    <w:rsid w:val="00CD2222"/>
    <w:rsid w:val="00CD2652"/>
    <w:rsid w:val="00CD3057"/>
    <w:rsid w:val="00CD35E6"/>
    <w:rsid w:val="00CD37D0"/>
    <w:rsid w:val="00CD3A19"/>
    <w:rsid w:val="00CD3A2D"/>
    <w:rsid w:val="00CD3A84"/>
    <w:rsid w:val="00CD3DC6"/>
    <w:rsid w:val="00CD3DFE"/>
    <w:rsid w:val="00CD405B"/>
    <w:rsid w:val="00CD40D9"/>
    <w:rsid w:val="00CD4166"/>
    <w:rsid w:val="00CD41EE"/>
    <w:rsid w:val="00CD462B"/>
    <w:rsid w:val="00CD46AF"/>
    <w:rsid w:val="00CD4760"/>
    <w:rsid w:val="00CD4CD6"/>
    <w:rsid w:val="00CD4E86"/>
    <w:rsid w:val="00CD5079"/>
    <w:rsid w:val="00CD50A9"/>
    <w:rsid w:val="00CD5132"/>
    <w:rsid w:val="00CD52D9"/>
    <w:rsid w:val="00CD5456"/>
    <w:rsid w:val="00CD5629"/>
    <w:rsid w:val="00CD5A75"/>
    <w:rsid w:val="00CD6597"/>
    <w:rsid w:val="00CD67A9"/>
    <w:rsid w:val="00CD6ADC"/>
    <w:rsid w:val="00CD6DBB"/>
    <w:rsid w:val="00CD6F1B"/>
    <w:rsid w:val="00CD7506"/>
    <w:rsid w:val="00CD76EA"/>
    <w:rsid w:val="00CD7762"/>
    <w:rsid w:val="00CD77D5"/>
    <w:rsid w:val="00CD7E30"/>
    <w:rsid w:val="00CD7E4F"/>
    <w:rsid w:val="00CE004F"/>
    <w:rsid w:val="00CE02DE"/>
    <w:rsid w:val="00CE0328"/>
    <w:rsid w:val="00CE03CC"/>
    <w:rsid w:val="00CE08BB"/>
    <w:rsid w:val="00CE1467"/>
    <w:rsid w:val="00CE14A3"/>
    <w:rsid w:val="00CE173A"/>
    <w:rsid w:val="00CE1B05"/>
    <w:rsid w:val="00CE1BF0"/>
    <w:rsid w:val="00CE1E6D"/>
    <w:rsid w:val="00CE2058"/>
    <w:rsid w:val="00CE2088"/>
    <w:rsid w:val="00CE271C"/>
    <w:rsid w:val="00CE284C"/>
    <w:rsid w:val="00CE2A1C"/>
    <w:rsid w:val="00CE30CE"/>
    <w:rsid w:val="00CE32BB"/>
    <w:rsid w:val="00CE3468"/>
    <w:rsid w:val="00CE354D"/>
    <w:rsid w:val="00CE3690"/>
    <w:rsid w:val="00CE3B90"/>
    <w:rsid w:val="00CE3EEE"/>
    <w:rsid w:val="00CE3F6D"/>
    <w:rsid w:val="00CE41D0"/>
    <w:rsid w:val="00CE4752"/>
    <w:rsid w:val="00CE4FF5"/>
    <w:rsid w:val="00CE57B8"/>
    <w:rsid w:val="00CE580B"/>
    <w:rsid w:val="00CE58DF"/>
    <w:rsid w:val="00CE6299"/>
    <w:rsid w:val="00CE63C7"/>
    <w:rsid w:val="00CE6573"/>
    <w:rsid w:val="00CE672D"/>
    <w:rsid w:val="00CE6B65"/>
    <w:rsid w:val="00CE6D43"/>
    <w:rsid w:val="00CE6DA8"/>
    <w:rsid w:val="00CE6EC0"/>
    <w:rsid w:val="00CE7007"/>
    <w:rsid w:val="00CE7043"/>
    <w:rsid w:val="00CE707C"/>
    <w:rsid w:val="00CE70E7"/>
    <w:rsid w:val="00CE77A3"/>
    <w:rsid w:val="00CE7850"/>
    <w:rsid w:val="00CE7A03"/>
    <w:rsid w:val="00CE7BCF"/>
    <w:rsid w:val="00CF0357"/>
    <w:rsid w:val="00CF05BC"/>
    <w:rsid w:val="00CF075E"/>
    <w:rsid w:val="00CF0DFE"/>
    <w:rsid w:val="00CF0E2C"/>
    <w:rsid w:val="00CF0EA5"/>
    <w:rsid w:val="00CF0F5D"/>
    <w:rsid w:val="00CF13C3"/>
    <w:rsid w:val="00CF142B"/>
    <w:rsid w:val="00CF172B"/>
    <w:rsid w:val="00CF1A20"/>
    <w:rsid w:val="00CF1BD2"/>
    <w:rsid w:val="00CF1D0F"/>
    <w:rsid w:val="00CF20D2"/>
    <w:rsid w:val="00CF21A5"/>
    <w:rsid w:val="00CF2367"/>
    <w:rsid w:val="00CF2784"/>
    <w:rsid w:val="00CF2BDF"/>
    <w:rsid w:val="00CF2D5A"/>
    <w:rsid w:val="00CF2F1B"/>
    <w:rsid w:val="00CF2F89"/>
    <w:rsid w:val="00CF3510"/>
    <w:rsid w:val="00CF38DD"/>
    <w:rsid w:val="00CF3998"/>
    <w:rsid w:val="00CF3D53"/>
    <w:rsid w:val="00CF3E95"/>
    <w:rsid w:val="00CF429F"/>
    <w:rsid w:val="00CF43BD"/>
    <w:rsid w:val="00CF445A"/>
    <w:rsid w:val="00CF457B"/>
    <w:rsid w:val="00CF4701"/>
    <w:rsid w:val="00CF48E3"/>
    <w:rsid w:val="00CF4A71"/>
    <w:rsid w:val="00CF4A87"/>
    <w:rsid w:val="00CF5112"/>
    <w:rsid w:val="00CF51FF"/>
    <w:rsid w:val="00CF5237"/>
    <w:rsid w:val="00CF56E4"/>
    <w:rsid w:val="00CF58FE"/>
    <w:rsid w:val="00CF6125"/>
    <w:rsid w:val="00CF65EB"/>
    <w:rsid w:val="00CF6699"/>
    <w:rsid w:val="00CF6ACF"/>
    <w:rsid w:val="00CF6CF6"/>
    <w:rsid w:val="00CF703B"/>
    <w:rsid w:val="00CF7069"/>
    <w:rsid w:val="00CF70CE"/>
    <w:rsid w:val="00CF7106"/>
    <w:rsid w:val="00CF7914"/>
    <w:rsid w:val="00CF79FD"/>
    <w:rsid w:val="00CF7AE0"/>
    <w:rsid w:val="00CF7B25"/>
    <w:rsid w:val="00CF7C6F"/>
    <w:rsid w:val="00D0067F"/>
    <w:rsid w:val="00D00B1E"/>
    <w:rsid w:val="00D00E8B"/>
    <w:rsid w:val="00D0103F"/>
    <w:rsid w:val="00D011E4"/>
    <w:rsid w:val="00D01251"/>
    <w:rsid w:val="00D0152E"/>
    <w:rsid w:val="00D01672"/>
    <w:rsid w:val="00D01988"/>
    <w:rsid w:val="00D01A73"/>
    <w:rsid w:val="00D01ACA"/>
    <w:rsid w:val="00D01BAB"/>
    <w:rsid w:val="00D0254B"/>
    <w:rsid w:val="00D03289"/>
    <w:rsid w:val="00D03558"/>
    <w:rsid w:val="00D035A4"/>
    <w:rsid w:val="00D03878"/>
    <w:rsid w:val="00D03ABA"/>
    <w:rsid w:val="00D03BA2"/>
    <w:rsid w:val="00D03DBA"/>
    <w:rsid w:val="00D040C1"/>
    <w:rsid w:val="00D0426C"/>
    <w:rsid w:val="00D04456"/>
    <w:rsid w:val="00D04B73"/>
    <w:rsid w:val="00D04C2D"/>
    <w:rsid w:val="00D05344"/>
    <w:rsid w:val="00D05693"/>
    <w:rsid w:val="00D056F4"/>
    <w:rsid w:val="00D0574C"/>
    <w:rsid w:val="00D05DC3"/>
    <w:rsid w:val="00D05DCA"/>
    <w:rsid w:val="00D05DE5"/>
    <w:rsid w:val="00D06071"/>
    <w:rsid w:val="00D06AA9"/>
    <w:rsid w:val="00D06D0D"/>
    <w:rsid w:val="00D06EDE"/>
    <w:rsid w:val="00D073BD"/>
    <w:rsid w:val="00D073E4"/>
    <w:rsid w:val="00D074D4"/>
    <w:rsid w:val="00D07AB0"/>
    <w:rsid w:val="00D07B8A"/>
    <w:rsid w:val="00D07E67"/>
    <w:rsid w:val="00D07EB8"/>
    <w:rsid w:val="00D07F0C"/>
    <w:rsid w:val="00D1014B"/>
    <w:rsid w:val="00D1029A"/>
    <w:rsid w:val="00D10649"/>
    <w:rsid w:val="00D10665"/>
    <w:rsid w:val="00D108CE"/>
    <w:rsid w:val="00D10B19"/>
    <w:rsid w:val="00D10E7A"/>
    <w:rsid w:val="00D11058"/>
    <w:rsid w:val="00D1196C"/>
    <w:rsid w:val="00D11B3B"/>
    <w:rsid w:val="00D11B5C"/>
    <w:rsid w:val="00D12117"/>
    <w:rsid w:val="00D122F9"/>
    <w:rsid w:val="00D125DD"/>
    <w:rsid w:val="00D12946"/>
    <w:rsid w:val="00D13230"/>
    <w:rsid w:val="00D1348C"/>
    <w:rsid w:val="00D13526"/>
    <w:rsid w:val="00D13B46"/>
    <w:rsid w:val="00D141DA"/>
    <w:rsid w:val="00D1458C"/>
    <w:rsid w:val="00D14879"/>
    <w:rsid w:val="00D14BDB"/>
    <w:rsid w:val="00D14C08"/>
    <w:rsid w:val="00D14D66"/>
    <w:rsid w:val="00D14E87"/>
    <w:rsid w:val="00D1519F"/>
    <w:rsid w:val="00D152FE"/>
    <w:rsid w:val="00D1546E"/>
    <w:rsid w:val="00D1556D"/>
    <w:rsid w:val="00D15631"/>
    <w:rsid w:val="00D15ECB"/>
    <w:rsid w:val="00D16035"/>
    <w:rsid w:val="00D1660D"/>
    <w:rsid w:val="00D168AF"/>
    <w:rsid w:val="00D16C40"/>
    <w:rsid w:val="00D17150"/>
    <w:rsid w:val="00D17279"/>
    <w:rsid w:val="00D1737F"/>
    <w:rsid w:val="00D17BFF"/>
    <w:rsid w:val="00D17C18"/>
    <w:rsid w:val="00D17C54"/>
    <w:rsid w:val="00D17C9A"/>
    <w:rsid w:val="00D17D0F"/>
    <w:rsid w:val="00D200B8"/>
    <w:rsid w:val="00D200C5"/>
    <w:rsid w:val="00D20278"/>
    <w:rsid w:val="00D20910"/>
    <w:rsid w:val="00D20B09"/>
    <w:rsid w:val="00D20DDF"/>
    <w:rsid w:val="00D2100A"/>
    <w:rsid w:val="00D210F8"/>
    <w:rsid w:val="00D2127C"/>
    <w:rsid w:val="00D2154B"/>
    <w:rsid w:val="00D2197F"/>
    <w:rsid w:val="00D21AC8"/>
    <w:rsid w:val="00D21CA8"/>
    <w:rsid w:val="00D2205E"/>
    <w:rsid w:val="00D221EF"/>
    <w:rsid w:val="00D22865"/>
    <w:rsid w:val="00D22C06"/>
    <w:rsid w:val="00D22E56"/>
    <w:rsid w:val="00D230D7"/>
    <w:rsid w:val="00D23182"/>
    <w:rsid w:val="00D231F9"/>
    <w:rsid w:val="00D235F5"/>
    <w:rsid w:val="00D23FC4"/>
    <w:rsid w:val="00D2415C"/>
    <w:rsid w:val="00D24535"/>
    <w:rsid w:val="00D248C0"/>
    <w:rsid w:val="00D24A8F"/>
    <w:rsid w:val="00D24EEE"/>
    <w:rsid w:val="00D2514F"/>
    <w:rsid w:val="00D251C4"/>
    <w:rsid w:val="00D252B8"/>
    <w:rsid w:val="00D2555B"/>
    <w:rsid w:val="00D2585E"/>
    <w:rsid w:val="00D25C14"/>
    <w:rsid w:val="00D266AC"/>
    <w:rsid w:val="00D26B91"/>
    <w:rsid w:val="00D26DBB"/>
    <w:rsid w:val="00D26EA6"/>
    <w:rsid w:val="00D27126"/>
    <w:rsid w:val="00D27350"/>
    <w:rsid w:val="00D27477"/>
    <w:rsid w:val="00D27669"/>
    <w:rsid w:val="00D27966"/>
    <w:rsid w:val="00D27E8A"/>
    <w:rsid w:val="00D27EF0"/>
    <w:rsid w:val="00D30579"/>
    <w:rsid w:val="00D3069A"/>
    <w:rsid w:val="00D3092D"/>
    <w:rsid w:val="00D30EE3"/>
    <w:rsid w:val="00D317A1"/>
    <w:rsid w:val="00D31829"/>
    <w:rsid w:val="00D31AD7"/>
    <w:rsid w:val="00D31BCA"/>
    <w:rsid w:val="00D31CFF"/>
    <w:rsid w:val="00D31D8D"/>
    <w:rsid w:val="00D31DC2"/>
    <w:rsid w:val="00D323E5"/>
    <w:rsid w:val="00D32D1E"/>
    <w:rsid w:val="00D3321D"/>
    <w:rsid w:val="00D3362A"/>
    <w:rsid w:val="00D33644"/>
    <w:rsid w:val="00D33AA9"/>
    <w:rsid w:val="00D33C38"/>
    <w:rsid w:val="00D33E25"/>
    <w:rsid w:val="00D33E37"/>
    <w:rsid w:val="00D34220"/>
    <w:rsid w:val="00D3487D"/>
    <w:rsid w:val="00D34964"/>
    <w:rsid w:val="00D34B0F"/>
    <w:rsid w:val="00D34C9B"/>
    <w:rsid w:val="00D34E32"/>
    <w:rsid w:val="00D34ECA"/>
    <w:rsid w:val="00D34FD5"/>
    <w:rsid w:val="00D35535"/>
    <w:rsid w:val="00D3568B"/>
    <w:rsid w:val="00D358E4"/>
    <w:rsid w:val="00D35CF5"/>
    <w:rsid w:val="00D35F13"/>
    <w:rsid w:val="00D35F1A"/>
    <w:rsid w:val="00D3609E"/>
    <w:rsid w:val="00D362E2"/>
    <w:rsid w:val="00D3644A"/>
    <w:rsid w:val="00D365F3"/>
    <w:rsid w:val="00D3675D"/>
    <w:rsid w:val="00D3684C"/>
    <w:rsid w:val="00D369AD"/>
    <w:rsid w:val="00D36C90"/>
    <w:rsid w:val="00D373B0"/>
    <w:rsid w:val="00D3758D"/>
    <w:rsid w:val="00D3766C"/>
    <w:rsid w:val="00D37BE6"/>
    <w:rsid w:val="00D37CD1"/>
    <w:rsid w:val="00D403DD"/>
    <w:rsid w:val="00D4053A"/>
    <w:rsid w:val="00D40AE0"/>
    <w:rsid w:val="00D4135A"/>
    <w:rsid w:val="00D41BDF"/>
    <w:rsid w:val="00D41C7F"/>
    <w:rsid w:val="00D41D9E"/>
    <w:rsid w:val="00D41E51"/>
    <w:rsid w:val="00D41F21"/>
    <w:rsid w:val="00D42491"/>
    <w:rsid w:val="00D4262B"/>
    <w:rsid w:val="00D426B3"/>
    <w:rsid w:val="00D4286B"/>
    <w:rsid w:val="00D42DF6"/>
    <w:rsid w:val="00D42E15"/>
    <w:rsid w:val="00D42ECD"/>
    <w:rsid w:val="00D43578"/>
    <w:rsid w:val="00D43736"/>
    <w:rsid w:val="00D43876"/>
    <w:rsid w:val="00D44196"/>
    <w:rsid w:val="00D4428A"/>
    <w:rsid w:val="00D44585"/>
    <w:rsid w:val="00D4467A"/>
    <w:rsid w:val="00D450D8"/>
    <w:rsid w:val="00D4512A"/>
    <w:rsid w:val="00D45632"/>
    <w:rsid w:val="00D456C0"/>
    <w:rsid w:val="00D4586D"/>
    <w:rsid w:val="00D45C05"/>
    <w:rsid w:val="00D45D2A"/>
    <w:rsid w:val="00D45D91"/>
    <w:rsid w:val="00D45E31"/>
    <w:rsid w:val="00D4672E"/>
    <w:rsid w:val="00D4677A"/>
    <w:rsid w:val="00D4691C"/>
    <w:rsid w:val="00D46B49"/>
    <w:rsid w:val="00D46C48"/>
    <w:rsid w:val="00D46DFD"/>
    <w:rsid w:val="00D47369"/>
    <w:rsid w:val="00D4754F"/>
    <w:rsid w:val="00D478E5"/>
    <w:rsid w:val="00D5000C"/>
    <w:rsid w:val="00D50461"/>
    <w:rsid w:val="00D504B7"/>
    <w:rsid w:val="00D508CC"/>
    <w:rsid w:val="00D50F6E"/>
    <w:rsid w:val="00D5106E"/>
    <w:rsid w:val="00D514F6"/>
    <w:rsid w:val="00D515EF"/>
    <w:rsid w:val="00D51988"/>
    <w:rsid w:val="00D51AFF"/>
    <w:rsid w:val="00D51BCB"/>
    <w:rsid w:val="00D51DCC"/>
    <w:rsid w:val="00D52050"/>
    <w:rsid w:val="00D52277"/>
    <w:rsid w:val="00D522E5"/>
    <w:rsid w:val="00D52409"/>
    <w:rsid w:val="00D52574"/>
    <w:rsid w:val="00D52698"/>
    <w:rsid w:val="00D526E4"/>
    <w:rsid w:val="00D52BDA"/>
    <w:rsid w:val="00D52D2F"/>
    <w:rsid w:val="00D52EBF"/>
    <w:rsid w:val="00D53761"/>
    <w:rsid w:val="00D537EC"/>
    <w:rsid w:val="00D5395B"/>
    <w:rsid w:val="00D53DF0"/>
    <w:rsid w:val="00D53DF1"/>
    <w:rsid w:val="00D53E3E"/>
    <w:rsid w:val="00D5412E"/>
    <w:rsid w:val="00D541DD"/>
    <w:rsid w:val="00D545C9"/>
    <w:rsid w:val="00D546EA"/>
    <w:rsid w:val="00D547F8"/>
    <w:rsid w:val="00D54BE8"/>
    <w:rsid w:val="00D54C72"/>
    <w:rsid w:val="00D54EA9"/>
    <w:rsid w:val="00D55594"/>
    <w:rsid w:val="00D555B9"/>
    <w:rsid w:val="00D5564F"/>
    <w:rsid w:val="00D556F0"/>
    <w:rsid w:val="00D557F8"/>
    <w:rsid w:val="00D558B2"/>
    <w:rsid w:val="00D55987"/>
    <w:rsid w:val="00D55CA2"/>
    <w:rsid w:val="00D55D2A"/>
    <w:rsid w:val="00D55E41"/>
    <w:rsid w:val="00D55E77"/>
    <w:rsid w:val="00D56002"/>
    <w:rsid w:val="00D5637A"/>
    <w:rsid w:val="00D564BE"/>
    <w:rsid w:val="00D568DE"/>
    <w:rsid w:val="00D56B7F"/>
    <w:rsid w:val="00D56C2A"/>
    <w:rsid w:val="00D56E58"/>
    <w:rsid w:val="00D56FE7"/>
    <w:rsid w:val="00D57086"/>
    <w:rsid w:val="00D579CE"/>
    <w:rsid w:val="00D57A1D"/>
    <w:rsid w:val="00D57ABD"/>
    <w:rsid w:val="00D57AC7"/>
    <w:rsid w:val="00D602CB"/>
    <w:rsid w:val="00D6064B"/>
    <w:rsid w:val="00D60844"/>
    <w:rsid w:val="00D60941"/>
    <w:rsid w:val="00D60BED"/>
    <w:rsid w:val="00D60DBD"/>
    <w:rsid w:val="00D6159D"/>
    <w:rsid w:val="00D615FB"/>
    <w:rsid w:val="00D61805"/>
    <w:rsid w:val="00D618B2"/>
    <w:rsid w:val="00D61A0D"/>
    <w:rsid w:val="00D61C65"/>
    <w:rsid w:val="00D61E76"/>
    <w:rsid w:val="00D621BC"/>
    <w:rsid w:val="00D621DD"/>
    <w:rsid w:val="00D627E8"/>
    <w:rsid w:val="00D62855"/>
    <w:rsid w:val="00D6293E"/>
    <w:rsid w:val="00D62AD7"/>
    <w:rsid w:val="00D62FA1"/>
    <w:rsid w:val="00D6316F"/>
    <w:rsid w:val="00D63C8B"/>
    <w:rsid w:val="00D63D81"/>
    <w:rsid w:val="00D63F4C"/>
    <w:rsid w:val="00D641E7"/>
    <w:rsid w:val="00D6489A"/>
    <w:rsid w:val="00D64AAA"/>
    <w:rsid w:val="00D65425"/>
    <w:rsid w:val="00D65AB7"/>
    <w:rsid w:val="00D65BEA"/>
    <w:rsid w:val="00D65E3A"/>
    <w:rsid w:val="00D65E69"/>
    <w:rsid w:val="00D65E8C"/>
    <w:rsid w:val="00D660C6"/>
    <w:rsid w:val="00D66451"/>
    <w:rsid w:val="00D664FF"/>
    <w:rsid w:val="00D6699B"/>
    <w:rsid w:val="00D66B3D"/>
    <w:rsid w:val="00D66F5C"/>
    <w:rsid w:val="00D6710C"/>
    <w:rsid w:val="00D67355"/>
    <w:rsid w:val="00D6774F"/>
    <w:rsid w:val="00D67AA9"/>
    <w:rsid w:val="00D67AAD"/>
    <w:rsid w:val="00D67CAD"/>
    <w:rsid w:val="00D67EFF"/>
    <w:rsid w:val="00D7086E"/>
    <w:rsid w:val="00D70B95"/>
    <w:rsid w:val="00D70BA4"/>
    <w:rsid w:val="00D711F7"/>
    <w:rsid w:val="00D713C8"/>
    <w:rsid w:val="00D718AC"/>
    <w:rsid w:val="00D71F72"/>
    <w:rsid w:val="00D72058"/>
    <w:rsid w:val="00D72416"/>
    <w:rsid w:val="00D727A7"/>
    <w:rsid w:val="00D729B0"/>
    <w:rsid w:val="00D72A61"/>
    <w:rsid w:val="00D72DB4"/>
    <w:rsid w:val="00D72DC2"/>
    <w:rsid w:val="00D72F1A"/>
    <w:rsid w:val="00D73022"/>
    <w:rsid w:val="00D73360"/>
    <w:rsid w:val="00D737DE"/>
    <w:rsid w:val="00D739E8"/>
    <w:rsid w:val="00D73C13"/>
    <w:rsid w:val="00D74286"/>
    <w:rsid w:val="00D745DA"/>
    <w:rsid w:val="00D7487B"/>
    <w:rsid w:val="00D74DE8"/>
    <w:rsid w:val="00D74EAA"/>
    <w:rsid w:val="00D7532D"/>
    <w:rsid w:val="00D758E7"/>
    <w:rsid w:val="00D7605A"/>
    <w:rsid w:val="00D7621E"/>
    <w:rsid w:val="00D76550"/>
    <w:rsid w:val="00D765E6"/>
    <w:rsid w:val="00D76EC5"/>
    <w:rsid w:val="00D77AF1"/>
    <w:rsid w:val="00D77FAC"/>
    <w:rsid w:val="00D80102"/>
    <w:rsid w:val="00D801FD"/>
    <w:rsid w:val="00D8026F"/>
    <w:rsid w:val="00D80298"/>
    <w:rsid w:val="00D802A1"/>
    <w:rsid w:val="00D80429"/>
    <w:rsid w:val="00D80A12"/>
    <w:rsid w:val="00D80B3E"/>
    <w:rsid w:val="00D81765"/>
    <w:rsid w:val="00D81993"/>
    <w:rsid w:val="00D819D4"/>
    <w:rsid w:val="00D81C41"/>
    <w:rsid w:val="00D822C3"/>
    <w:rsid w:val="00D82732"/>
    <w:rsid w:val="00D82881"/>
    <w:rsid w:val="00D82DB3"/>
    <w:rsid w:val="00D83551"/>
    <w:rsid w:val="00D83772"/>
    <w:rsid w:val="00D83A07"/>
    <w:rsid w:val="00D83DD7"/>
    <w:rsid w:val="00D83F2A"/>
    <w:rsid w:val="00D8445C"/>
    <w:rsid w:val="00D84524"/>
    <w:rsid w:val="00D84575"/>
    <w:rsid w:val="00D84856"/>
    <w:rsid w:val="00D84A4B"/>
    <w:rsid w:val="00D84A67"/>
    <w:rsid w:val="00D84D31"/>
    <w:rsid w:val="00D84F08"/>
    <w:rsid w:val="00D8523D"/>
    <w:rsid w:val="00D8582B"/>
    <w:rsid w:val="00D858A9"/>
    <w:rsid w:val="00D85A24"/>
    <w:rsid w:val="00D85B55"/>
    <w:rsid w:val="00D86058"/>
    <w:rsid w:val="00D86064"/>
    <w:rsid w:val="00D861CC"/>
    <w:rsid w:val="00D863C7"/>
    <w:rsid w:val="00D86D77"/>
    <w:rsid w:val="00D87195"/>
    <w:rsid w:val="00D87C15"/>
    <w:rsid w:val="00D87E00"/>
    <w:rsid w:val="00D87F17"/>
    <w:rsid w:val="00D90194"/>
    <w:rsid w:val="00D9067D"/>
    <w:rsid w:val="00D906AB"/>
    <w:rsid w:val="00D90939"/>
    <w:rsid w:val="00D90D68"/>
    <w:rsid w:val="00D913E9"/>
    <w:rsid w:val="00D91B34"/>
    <w:rsid w:val="00D91D9F"/>
    <w:rsid w:val="00D91E1F"/>
    <w:rsid w:val="00D91F97"/>
    <w:rsid w:val="00D92066"/>
    <w:rsid w:val="00D921B8"/>
    <w:rsid w:val="00D92654"/>
    <w:rsid w:val="00D92907"/>
    <w:rsid w:val="00D92B5B"/>
    <w:rsid w:val="00D92D7A"/>
    <w:rsid w:val="00D92ED0"/>
    <w:rsid w:val="00D92FC9"/>
    <w:rsid w:val="00D93058"/>
    <w:rsid w:val="00D936D8"/>
    <w:rsid w:val="00D93987"/>
    <w:rsid w:val="00D93D9D"/>
    <w:rsid w:val="00D93DE0"/>
    <w:rsid w:val="00D93EE3"/>
    <w:rsid w:val="00D944D6"/>
    <w:rsid w:val="00D9499B"/>
    <w:rsid w:val="00D94B5A"/>
    <w:rsid w:val="00D94F60"/>
    <w:rsid w:val="00D951D7"/>
    <w:rsid w:val="00D95250"/>
    <w:rsid w:val="00D953C0"/>
    <w:rsid w:val="00D9541D"/>
    <w:rsid w:val="00D958B4"/>
    <w:rsid w:val="00D95FEC"/>
    <w:rsid w:val="00D96110"/>
    <w:rsid w:val="00D961A4"/>
    <w:rsid w:val="00D9681E"/>
    <w:rsid w:val="00D96C92"/>
    <w:rsid w:val="00D97312"/>
    <w:rsid w:val="00D975A5"/>
    <w:rsid w:val="00D97AB1"/>
    <w:rsid w:val="00DA029C"/>
    <w:rsid w:val="00DA03AB"/>
    <w:rsid w:val="00DA06F2"/>
    <w:rsid w:val="00DA0927"/>
    <w:rsid w:val="00DA0CAF"/>
    <w:rsid w:val="00DA12D3"/>
    <w:rsid w:val="00DA1CDE"/>
    <w:rsid w:val="00DA1DFE"/>
    <w:rsid w:val="00DA1F18"/>
    <w:rsid w:val="00DA20D3"/>
    <w:rsid w:val="00DA20FF"/>
    <w:rsid w:val="00DA23B7"/>
    <w:rsid w:val="00DA247F"/>
    <w:rsid w:val="00DA25A5"/>
    <w:rsid w:val="00DA2B77"/>
    <w:rsid w:val="00DA2B7A"/>
    <w:rsid w:val="00DA2BB7"/>
    <w:rsid w:val="00DA2F91"/>
    <w:rsid w:val="00DA3195"/>
    <w:rsid w:val="00DA36D5"/>
    <w:rsid w:val="00DA39C0"/>
    <w:rsid w:val="00DA3D98"/>
    <w:rsid w:val="00DA4303"/>
    <w:rsid w:val="00DA4479"/>
    <w:rsid w:val="00DA454E"/>
    <w:rsid w:val="00DA457F"/>
    <w:rsid w:val="00DA4984"/>
    <w:rsid w:val="00DA5215"/>
    <w:rsid w:val="00DA588F"/>
    <w:rsid w:val="00DA58E3"/>
    <w:rsid w:val="00DA5E7F"/>
    <w:rsid w:val="00DA602C"/>
    <w:rsid w:val="00DA62DB"/>
    <w:rsid w:val="00DA67B7"/>
    <w:rsid w:val="00DA6B54"/>
    <w:rsid w:val="00DA6C7F"/>
    <w:rsid w:val="00DA7551"/>
    <w:rsid w:val="00DA7FDD"/>
    <w:rsid w:val="00DB0468"/>
    <w:rsid w:val="00DB0881"/>
    <w:rsid w:val="00DB0D3A"/>
    <w:rsid w:val="00DB0F51"/>
    <w:rsid w:val="00DB1234"/>
    <w:rsid w:val="00DB1399"/>
    <w:rsid w:val="00DB14C0"/>
    <w:rsid w:val="00DB16D5"/>
    <w:rsid w:val="00DB1B31"/>
    <w:rsid w:val="00DB1C52"/>
    <w:rsid w:val="00DB2294"/>
    <w:rsid w:val="00DB2403"/>
    <w:rsid w:val="00DB24FB"/>
    <w:rsid w:val="00DB29B8"/>
    <w:rsid w:val="00DB302B"/>
    <w:rsid w:val="00DB30F9"/>
    <w:rsid w:val="00DB3147"/>
    <w:rsid w:val="00DB3253"/>
    <w:rsid w:val="00DB34CE"/>
    <w:rsid w:val="00DB34E8"/>
    <w:rsid w:val="00DB359A"/>
    <w:rsid w:val="00DB394C"/>
    <w:rsid w:val="00DB3ADE"/>
    <w:rsid w:val="00DB3CBC"/>
    <w:rsid w:val="00DB3F92"/>
    <w:rsid w:val="00DB44DB"/>
    <w:rsid w:val="00DB4A62"/>
    <w:rsid w:val="00DB500B"/>
    <w:rsid w:val="00DB5195"/>
    <w:rsid w:val="00DB5C71"/>
    <w:rsid w:val="00DB5D2F"/>
    <w:rsid w:val="00DB5D61"/>
    <w:rsid w:val="00DB5F12"/>
    <w:rsid w:val="00DB6019"/>
    <w:rsid w:val="00DB62D6"/>
    <w:rsid w:val="00DB6519"/>
    <w:rsid w:val="00DB651A"/>
    <w:rsid w:val="00DB6E25"/>
    <w:rsid w:val="00DB70EB"/>
    <w:rsid w:val="00DB7139"/>
    <w:rsid w:val="00DB7A7B"/>
    <w:rsid w:val="00DB7D93"/>
    <w:rsid w:val="00DB7DBA"/>
    <w:rsid w:val="00DC04FB"/>
    <w:rsid w:val="00DC086E"/>
    <w:rsid w:val="00DC0E2D"/>
    <w:rsid w:val="00DC10E2"/>
    <w:rsid w:val="00DC168E"/>
    <w:rsid w:val="00DC16D2"/>
    <w:rsid w:val="00DC1846"/>
    <w:rsid w:val="00DC1AA5"/>
    <w:rsid w:val="00DC243B"/>
    <w:rsid w:val="00DC2818"/>
    <w:rsid w:val="00DC2924"/>
    <w:rsid w:val="00DC2E31"/>
    <w:rsid w:val="00DC2E78"/>
    <w:rsid w:val="00DC3613"/>
    <w:rsid w:val="00DC3A5C"/>
    <w:rsid w:val="00DC3B8F"/>
    <w:rsid w:val="00DC3CF0"/>
    <w:rsid w:val="00DC3D3A"/>
    <w:rsid w:val="00DC3DD0"/>
    <w:rsid w:val="00DC425E"/>
    <w:rsid w:val="00DC4346"/>
    <w:rsid w:val="00DC441B"/>
    <w:rsid w:val="00DC4517"/>
    <w:rsid w:val="00DC49B9"/>
    <w:rsid w:val="00DC4AB0"/>
    <w:rsid w:val="00DC4BA1"/>
    <w:rsid w:val="00DC51A3"/>
    <w:rsid w:val="00DC5328"/>
    <w:rsid w:val="00DC5636"/>
    <w:rsid w:val="00DC56D9"/>
    <w:rsid w:val="00DC577F"/>
    <w:rsid w:val="00DC57FF"/>
    <w:rsid w:val="00DC59F2"/>
    <w:rsid w:val="00DC5A65"/>
    <w:rsid w:val="00DC5B8B"/>
    <w:rsid w:val="00DC62BB"/>
    <w:rsid w:val="00DC680E"/>
    <w:rsid w:val="00DC701C"/>
    <w:rsid w:val="00DC7590"/>
    <w:rsid w:val="00DC7E41"/>
    <w:rsid w:val="00DC7FF4"/>
    <w:rsid w:val="00DD0295"/>
    <w:rsid w:val="00DD04F3"/>
    <w:rsid w:val="00DD05C7"/>
    <w:rsid w:val="00DD06AE"/>
    <w:rsid w:val="00DD0981"/>
    <w:rsid w:val="00DD0C37"/>
    <w:rsid w:val="00DD14CC"/>
    <w:rsid w:val="00DD17D2"/>
    <w:rsid w:val="00DD1915"/>
    <w:rsid w:val="00DD1D63"/>
    <w:rsid w:val="00DD1FAC"/>
    <w:rsid w:val="00DD243A"/>
    <w:rsid w:val="00DD2487"/>
    <w:rsid w:val="00DD2D27"/>
    <w:rsid w:val="00DD31F2"/>
    <w:rsid w:val="00DD3216"/>
    <w:rsid w:val="00DD3233"/>
    <w:rsid w:val="00DD3280"/>
    <w:rsid w:val="00DD3425"/>
    <w:rsid w:val="00DD35B7"/>
    <w:rsid w:val="00DD37D5"/>
    <w:rsid w:val="00DD3983"/>
    <w:rsid w:val="00DD3B23"/>
    <w:rsid w:val="00DD4799"/>
    <w:rsid w:val="00DD4BDB"/>
    <w:rsid w:val="00DD4C7C"/>
    <w:rsid w:val="00DD4F8D"/>
    <w:rsid w:val="00DD51F2"/>
    <w:rsid w:val="00DD5A3F"/>
    <w:rsid w:val="00DD5C13"/>
    <w:rsid w:val="00DD5C65"/>
    <w:rsid w:val="00DD5CC8"/>
    <w:rsid w:val="00DD62E0"/>
    <w:rsid w:val="00DD673A"/>
    <w:rsid w:val="00DD67B8"/>
    <w:rsid w:val="00DD695F"/>
    <w:rsid w:val="00DD6B86"/>
    <w:rsid w:val="00DD6C61"/>
    <w:rsid w:val="00DD6E8F"/>
    <w:rsid w:val="00DD6F9B"/>
    <w:rsid w:val="00DD7347"/>
    <w:rsid w:val="00DD7919"/>
    <w:rsid w:val="00DD7D97"/>
    <w:rsid w:val="00DE0044"/>
    <w:rsid w:val="00DE08C0"/>
    <w:rsid w:val="00DE0B1F"/>
    <w:rsid w:val="00DE1223"/>
    <w:rsid w:val="00DE12A4"/>
    <w:rsid w:val="00DE12A7"/>
    <w:rsid w:val="00DE155D"/>
    <w:rsid w:val="00DE1686"/>
    <w:rsid w:val="00DE19AC"/>
    <w:rsid w:val="00DE1A29"/>
    <w:rsid w:val="00DE1AA2"/>
    <w:rsid w:val="00DE1E92"/>
    <w:rsid w:val="00DE1F3A"/>
    <w:rsid w:val="00DE1FD5"/>
    <w:rsid w:val="00DE1FEE"/>
    <w:rsid w:val="00DE2C51"/>
    <w:rsid w:val="00DE2F3B"/>
    <w:rsid w:val="00DE346C"/>
    <w:rsid w:val="00DE3572"/>
    <w:rsid w:val="00DE37DA"/>
    <w:rsid w:val="00DE3A9E"/>
    <w:rsid w:val="00DE3C09"/>
    <w:rsid w:val="00DE3C7F"/>
    <w:rsid w:val="00DE411F"/>
    <w:rsid w:val="00DE41A9"/>
    <w:rsid w:val="00DE41E8"/>
    <w:rsid w:val="00DE46EC"/>
    <w:rsid w:val="00DE47BF"/>
    <w:rsid w:val="00DE4822"/>
    <w:rsid w:val="00DE4901"/>
    <w:rsid w:val="00DE50CE"/>
    <w:rsid w:val="00DE515D"/>
    <w:rsid w:val="00DE519B"/>
    <w:rsid w:val="00DE530C"/>
    <w:rsid w:val="00DE5CF8"/>
    <w:rsid w:val="00DE5D35"/>
    <w:rsid w:val="00DE5F98"/>
    <w:rsid w:val="00DE611E"/>
    <w:rsid w:val="00DE629F"/>
    <w:rsid w:val="00DE63BA"/>
    <w:rsid w:val="00DE65E1"/>
    <w:rsid w:val="00DE66A1"/>
    <w:rsid w:val="00DE70CF"/>
    <w:rsid w:val="00DE7186"/>
    <w:rsid w:val="00DE72DD"/>
    <w:rsid w:val="00DE745F"/>
    <w:rsid w:val="00DE75C5"/>
    <w:rsid w:val="00DE7798"/>
    <w:rsid w:val="00DE7C5B"/>
    <w:rsid w:val="00DF01CF"/>
    <w:rsid w:val="00DF03CF"/>
    <w:rsid w:val="00DF08C6"/>
    <w:rsid w:val="00DF0ECB"/>
    <w:rsid w:val="00DF1298"/>
    <w:rsid w:val="00DF1432"/>
    <w:rsid w:val="00DF1533"/>
    <w:rsid w:val="00DF1CA3"/>
    <w:rsid w:val="00DF206A"/>
    <w:rsid w:val="00DF2260"/>
    <w:rsid w:val="00DF266C"/>
    <w:rsid w:val="00DF28FA"/>
    <w:rsid w:val="00DF2A85"/>
    <w:rsid w:val="00DF2DB5"/>
    <w:rsid w:val="00DF322D"/>
    <w:rsid w:val="00DF363A"/>
    <w:rsid w:val="00DF37CD"/>
    <w:rsid w:val="00DF39A6"/>
    <w:rsid w:val="00DF3A98"/>
    <w:rsid w:val="00DF3D11"/>
    <w:rsid w:val="00DF3F46"/>
    <w:rsid w:val="00DF3FF9"/>
    <w:rsid w:val="00DF4052"/>
    <w:rsid w:val="00DF43D8"/>
    <w:rsid w:val="00DF4688"/>
    <w:rsid w:val="00DF4722"/>
    <w:rsid w:val="00DF4C36"/>
    <w:rsid w:val="00DF51FE"/>
    <w:rsid w:val="00DF5761"/>
    <w:rsid w:val="00DF5CAF"/>
    <w:rsid w:val="00DF5F37"/>
    <w:rsid w:val="00DF614E"/>
    <w:rsid w:val="00DF6182"/>
    <w:rsid w:val="00DF65EA"/>
    <w:rsid w:val="00DF699C"/>
    <w:rsid w:val="00DF69EB"/>
    <w:rsid w:val="00DF6A9F"/>
    <w:rsid w:val="00DF6C67"/>
    <w:rsid w:val="00DF6D29"/>
    <w:rsid w:val="00DF6D4F"/>
    <w:rsid w:val="00DF6DB9"/>
    <w:rsid w:val="00DF6DC8"/>
    <w:rsid w:val="00DF6E81"/>
    <w:rsid w:val="00DF71D3"/>
    <w:rsid w:val="00DF726C"/>
    <w:rsid w:val="00DF73F6"/>
    <w:rsid w:val="00E000BF"/>
    <w:rsid w:val="00E00862"/>
    <w:rsid w:val="00E008B3"/>
    <w:rsid w:val="00E00B51"/>
    <w:rsid w:val="00E00DDA"/>
    <w:rsid w:val="00E00EFA"/>
    <w:rsid w:val="00E01052"/>
    <w:rsid w:val="00E013F4"/>
    <w:rsid w:val="00E01429"/>
    <w:rsid w:val="00E01521"/>
    <w:rsid w:val="00E015A2"/>
    <w:rsid w:val="00E0184F"/>
    <w:rsid w:val="00E019EB"/>
    <w:rsid w:val="00E02492"/>
    <w:rsid w:val="00E02782"/>
    <w:rsid w:val="00E02989"/>
    <w:rsid w:val="00E031DE"/>
    <w:rsid w:val="00E03333"/>
    <w:rsid w:val="00E0361F"/>
    <w:rsid w:val="00E037C5"/>
    <w:rsid w:val="00E04056"/>
    <w:rsid w:val="00E04684"/>
    <w:rsid w:val="00E046ED"/>
    <w:rsid w:val="00E0470B"/>
    <w:rsid w:val="00E04764"/>
    <w:rsid w:val="00E04A7E"/>
    <w:rsid w:val="00E04ABA"/>
    <w:rsid w:val="00E04D02"/>
    <w:rsid w:val="00E05399"/>
    <w:rsid w:val="00E05878"/>
    <w:rsid w:val="00E05DC6"/>
    <w:rsid w:val="00E05FDF"/>
    <w:rsid w:val="00E0615E"/>
    <w:rsid w:val="00E06909"/>
    <w:rsid w:val="00E06EA3"/>
    <w:rsid w:val="00E0768B"/>
    <w:rsid w:val="00E079C0"/>
    <w:rsid w:val="00E07E0A"/>
    <w:rsid w:val="00E07E4D"/>
    <w:rsid w:val="00E07F17"/>
    <w:rsid w:val="00E101C4"/>
    <w:rsid w:val="00E1021D"/>
    <w:rsid w:val="00E10221"/>
    <w:rsid w:val="00E10363"/>
    <w:rsid w:val="00E103F6"/>
    <w:rsid w:val="00E1054C"/>
    <w:rsid w:val="00E10839"/>
    <w:rsid w:val="00E10E73"/>
    <w:rsid w:val="00E110DF"/>
    <w:rsid w:val="00E11467"/>
    <w:rsid w:val="00E1150C"/>
    <w:rsid w:val="00E11619"/>
    <w:rsid w:val="00E11635"/>
    <w:rsid w:val="00E117A8"/>
    <w:rsid w:val="00E11917"/>
    <w:rsid w:val="00E119BF"/>
    <w:rsid w:val="00E11A2E"/>
    <w:rsid w:val="00E11C17"/>
    <w:rsid w:val="00E1204B"/>
    <w:rsid w:val="00E124FB"/>
    <w:rsid w:val="00E12575"/>
    <w:rsid w:val="00E126C8"/>
    <w:rsid w:val="00E130AC"/>
    <w:rsid w:val="00E131E1"/>
    <w:rsid w:val="00E13211"/>
    <w:rsid w:val="00E1323D"/>
    <w:rsid w:val="00E133A8"/>
    <w:rsid w:val="00E134E3"/>
    <w:rsid w:val="00E135AB"/>
    <w:rsid w:val="00E136B3"/>
    <w:rsid w:val="00E1376B"/>
    <w:rsid w:val="00E1385A"/>
    <w:rsid w:val="00E1385B"/>
    <w:rsid w:val="00E13AB3"/>
    <w:rsid w:val="00E13EE0"/>
    <w:rsid w:val="00E1468E"/>
    <w:rsid w:val="00E147A4"/>
    <w:rsid w:val="00E148A6"/>
    <w:rsid w:val="00E14C05"/>
    <w:rsid w:val="00E14C47"/>
    <w:rsid w:val="00E14D5A"/>
    <w:rsid w:val="00E14E9C"/>
    <w:rsid w:val="00E14EFE"/>
    <w:rsid w:val="00E14F1C"/>
    <w:rsid w:val="00E15814"/>
    <w:rsid w:val="00E15E56"/>
    <w:rsid w:val="00E160EB"/>
    <w:rsid w:val="00E1724D"/>
    <w:rsid w:val="00E172B1"/>
    <w:rsid w:val="00E175EC"/>
    <w:rsid w:val="00E200FA"/>
    <w:rsid w:val="00E20155"/>
    <w:rsid w:val="00E20464"/>
    <w:rsid w:val="00E2049B"/>
    <w:rsid w:val="00E208F1"/>
    <w:rsid w:val="00E20CF9"/>
    <w:rsid w:val="00E20DEE"/>
    <w:rsid w:val="00E21112"/>
    <w:rsid w:val="00E21174"/>
    <w:rsid w:val="00E21336"/>
    <w:rsid w:val="00E218A4"/>
    <w:rsid w:val="00E21CE2"/>
    <w:rsid w:val="00E22195"/>
    <w:rsid w:val="00E221FD"/>
    <w:rsid w:val="00E2242F"/>
    <w:rsid w:val="00E2252A"/>
    <w:rsid w:val="00E22CE3"/>
    <w:rsid w:val="00E23068"/>
    <w:rsid w:val="00E2348C"/>
    <w:rsid w:val="00E234DF"/>
    <w:rsid w:val="00E23ABB"/>
    <w:rsid w:val="00E24040"/>
    <w:rsid w:val="00E2473F"/>
    <w:rsid w:val="00E24AC9"/>
    <w:rsid w:val="00E24AF9"/>
    <w:rsid w:val="00E2542A"/>
    <w:rsid w:val="00E256A2"/>
    <w:rsid w:val="00E256C8"/>
    <w:rsid w:val="00E258CC"/>
    <w:rsid w:val="00E25A88"/>
    <w:rsid w:val="00E25ADE"/>
    <w:rsid w:val="00E25C2A"/>
    <w:rsid w:val="00E26020"/>
    <w:rsid w:val="00E26462"/>
    <w:rsid w:val="00E2666F"/>
    <w:rsid w:val="00E2677B"/>
    <w:rsid w:val="00E26839"/>
    <w:rsid w:val="00E26B22"/>
    <w:rsid w:val="00E26F9E"/>
    <w:rsid w:val="00E2730A"/>
    <w:rsid w:val="00E27620"/>
    <w:rsid w:val="00E27860"/>
    <w:rsid w:val="00E279F0"/>
    <w:rsid w:val="00E27E66"/>
    <w:rsid w:val="00E27F5C"/>
    <w:rsid w:val="00E30022"/>
    <w:rsid w:val="00E3009C"/>
    <w:rsid w:val="00E30283"/>
    <w:rsid w:val="00E30291"/>
    <w:rsid w:val="00E307EE"/>
    <w:rsid w:val="00E30ACA"/>
    <w:rsid w:val="00E3109A"/>
    <w:rsid w:val="00E31644"/>
    <w:rsid w:val="00E316E9"/>
    <w:rsid w:val="00E3174F"/>
    <w:rsid w:val="00E319B7"/>
    <w:rsid w:val="00E31BF6"/>
    <w:rsid w:val="00E31C5B"/>
    <w:rsid w:val="00E31D09"/>
    <w:rsid w:val="00E32343"/>
    <w:rsid w:val="00E328B6"/>
    <w:rsid w:val="00E3317E"/>
    <w:rsid w:val="00E33194"/>
    <w:rsid w:val="00E33389"/>
    <w:rsid w:val="00E3346A"/>
    <w:rsid w:val="00E3353E"/>
    <w:rsid w:val="00E3368D"/>
    <w:rsid w:val="00E337D7"/>
    <w:rsid w:val="00E33B1E"/>
    <w:rsid w:val="00E33BFD"/>
    <w:rsid w:val="00E33C5C"/>
    <w:rsid w:val="00E340A8"/>
    <w:rsid w:val="00E3426D"/>
    <w:rsid w:val="00E34418"/>
    <w:rsid w:val="00E34654"/>
    <w:rsid w:val="00E34BFB"/>
    <w:rsid w:val="00E34DE3"/>
    <w:rsid w:val="00E34FE4"/>
    <w:rsid w:val="00E35D47"/>
    <w:rsid w:val="00E35E4D"/>
    <w:rsid w:val="00E35E7B"/>
    <w:rsid w:val="00E35EAA"/>
    <w:rsid w:val="00E362B8"/>
    <w:rsid w:val="00E367AF"/>
    <w:rsid w:val="00E3687F"/>
    <w:rsid w:val="00E36A4F"/>
    <w:rsid w:val="00E36A67"/>
    <w:rsid w:val="00E36CC9"/>
    <w:rsid w:val="00E3712F"/>
    <w:rsid w:val="00E3733C"/>
    <w:rsid w:val="00E374A3"/>
    <w:rsid w:val="00E37840"/>
    <w:rsid w:val="00E407A1"/>
    <w:rsid w:val="00E4094E"/>
    <w:rsid w:val="00E40C50"/>
    <w:rsid w:val="00E40F92"/>
    <w:rsid w:val="00E41688"/>
    <w:rsid w:val="00E417DB"/>
    <w:rsid w:val="00E418A6"/>
    <w:rsid w:val="00E41A12"/>
    <w:rsid w:val="00E41C29"/>
    <w:rsid w:val="00E41E51"/>
    <w:rsid w:val="00E41E54"/>
    <w:rsid w:val="00E41F08"/>
    <w:rsid w:val="00E420E0"/>
    <w:rsid w:val="00E42189"/>
    <w:rsid w:val="00E421AF"/>
    <w:rsid w:val="00E421E6"/>
    <w:rsid w:val="00E42490"/>
    <w:rsid w:val="00E42D27"/>
    <w:rsid w:val="00E42EA3"/>
    <w:rsid w:val="00E430B9"/>
    <w:rsid w:val="00E43109"/>
    <w:rsid w:val="00E4331A"/>
    <w:rsid w:val="00E43463"/>
    <w:rsid w:val="00E4369C"/>
    <w:rsid w:val="00E43988"/>
    <w:rsid w:val="00E43AE9"/>
    <w:rsid w:val="00E43C7E"/>
    <w:rsid w:val="00E44290"/>
    <w:rsid w:val="00E4445A"/>
    <w:rsid w:val="00E451AB"/>
    <w:rsid w:val="00E455D3"/>
    <w:rsid w:val="00E4592B"/>
    <w:rsid w:val="00E45D4D"/>
    <w:rsid w:val="00E45E16"/>
    <w:rsid w:val="00E45E9A"/>
    <w:rsid w:val="00E45F02"/>
    <w:rsid w:val="00E4628A"/>
    <w:rsid w:val="00E4672F"/>
    <w:rsid w:val="00E46988"/>
    <w:rsid w:val="00E46BD7"/>
    <w:rsid w:val="00E46E90"/>
    <w:rsid w:val="00E46FA5"/>
    <w:rsid w:val="00E47043"/>
    <w:rsid w:val="00E474EC"/>
    <w:rsid w:val="00E47580"/>
    <w:rsid w:val="00E47829"/>
    <w:rsid w:val="00E47D51"/>
    <w:rsid w:val="00E5013B"/>
    <w:rsid w:val="00E50358"/>
    <w:rsid w:val="00E50409"/>
    <w:rsid w:val="00E50483"/>
    <w:rsid w:val="00E505E9"/>
    <w:rsid w:val="00E5065A"/>
    <w:rsid w:val="00E50840"/>
    <w:rsid w:val="00E50B0F"/>
    <w:rsid w:val="00E50F14"/>
    <w:rsid w:val="00E51036"/>
    <w:rsid w:val="00E51079"/>
    <w:rsid w:val="00E5176F"/>
    <w:rsid w:val="00E51C78"/>
    <w:rsid w:val="00E51D3C"/>
    <w:rsid w:val="00E51E98"/>
    <w:rsid w:val="00E51F78"/>
    <w:rsid w:val="00E5267E"/>
    <w:rsid w:val="00E52A57"/>
    <w:rsid w:val="00E52CE2"/>
    <w:rsid w:val="00E52D29"/>
    <w:rsid w:val="00E52DFD"/>
    <w:rsid w:val="00E52F77"/>
    <w:rsid w:val="00E53190"/>
    <w:rsid w:val="00E533C3"/>
    <w:rsid w:val="00E53541"/>
    <w:rsid w:val="00E53745"/>
    <w:rsid w:val="00E537D7"/>
    <w:rsid w:val="00E53D27"/>
    <w:rsid w:val="00E54041"/>
    <w:rsid w:val="00E54080"/>
    <w:rsid w:val="00E5466E"/>
    <w:rsid w:val="00E549BC"/>
    <w:rsid w:val="00E54A42"/>
    <w:rsid w:val="00E54B40"/>
    <w:rsid w:val="00E54DA1"/>
    <w:rsid w:val="00E54DAA"/>
    <w:rsid w:val="00E54E2D"/>
    <w:rsid w:val="00E554C1"/>
    <w:rsid w:val="00E5588C"/>
    <w:rsid w:val="00E559DB"/>
    <w:rsid w:val="00E55D0A"/>
    <w:rsid w:val="00E55FB2"/>
    <w:rsid w:val="00E560EB"/>
    <w:rsid w:val="00E56400"/>
    <w:rsid w:val="00E56554"/>
    <w:rsid w:val="00E56586"/>
    <w:rsid w:val="00E56680"/>
    <w:rsid w:val="00E56700"/>
    <w:rsid w:val="00E5675F"/>
    <w:rsid w:val="00E56A34"/>
    <w:rsid w:val="00E56C59"/>
    <w:rsid w:val="00E56CD0"/>
    <w:rsid w:val="00E56EEE"/>
    <w:rsid w:val="00E57592"/>
    <w:rsid w:val="00E57921"/>
    <w:rsid w:val="00E6051F"/>
    <w:rsid w:val="00E606CF"/>
    <w:rsid w:val="00E60744"/>
    <w:rsid w:val="00E608C4"/>
    <w:rsid w:val="00E6093F"/>
    <w:rsid w:val="00E60955"/>
    <w:rsid w:val="00E60DB1"/>
    <w:rsid w:val="00E60EC7"/>
    <w:rsid w:val="00E60F98"/>
    <w:rsid w:val="00E61127"/>
    <w:rsid w:val="00E61715"/>
    <w:rsid w:val="00E61A14"/>
    <w:rsid w:val="00E61ECE"/>
    <w:rsid w:val="00E62051"/>
    <w:rsid w:val="00E6214B"/>
    <w:rsid w:val="00E623E8"/>
    <w:rsid w:val="00E62971"/>
    <w:rsid w:val="00E6311A"/>
    <w:rsid w:val="00E63460"/>
    <w:rsid w:val="00E634BA"/>
    <w:rsid w:val="00E634FC"/>
    <w:rsid w:val="00E63559"/>
    <w:rsid w:val="00E6376D"/>
    <w:rsid w:val="00E63AD5"/>
    <w:rsid w:val="00E63BBC"/>
    <w:rsid w:val="00E63C05"/>
    <w:rsid w:val="00E63C59"/>
    <w:rsid w:val="00E63F3A"/>
    <w:rsid w:val="00E64089"/>
    <w:rsid w:val="00E64452"/>
    <w:rsid w:val="00E64E56"/>
    <w:rsid w:val="00E65169"/>
    <w:rsid w:val="00E651F7"/>
    <w:rsid w:val="00E652F6"/>
    <w:rsid w:val="00E656D5"/>
    <w:rsid w:val="00E65A09"/>
    <w:rsid w:val="00E660D7"/>
    <w:rsid w:val="00E661CA"/>
    <w:rsid w:val="00E664CC"/>
    <w:rsid w:val="00E6690F"/>
    <w:rsid w:val="00E66F28"/>
    <w:rsid w:val="00E67270"/>
    <w:rsid w:val="00E676F1"/>
    <w:rsid w:val="00E67783"/>
    <w:rsid w:val="00E70128"/>
    <w:rsid w:val="00E7061F"/>
    <w:rsid w:val="00E7093F"/>
    <w:rsid w:val="00E70967"/>
    <w:rsid w:val="00E70A46"/>
    <w:rsid w:val="00E71193"/>
    <w:rsid w:val="00E7127C"/>
    <w:rsid w:val="00E71568"/>
    <w:rsid w:val="00E7167F"/>
    <w:rsid w:val="00E716A2"/>
    <w:rsid w:val="00E71729"/>
    <w:rsid w:val="00E7194D"/>
    <w:rsid w:val="00E71B5C"/>
    <w:rsid w:val="00E71E53"/>
    <w:rsid w:val="00E72006"/>
    <w:rsid w:val="00E72665"/>
    <w:rsid w:val="00E72A31"/>
    <w:rsid w:val="00E72DE3"/>
    <w:rsid w:val="00E7309E"/>
    <w:rsid w:val="00E733F9"/>
    <w:rsid w:val="00E73472"/>
    <w:rsid w:val="00E734DE"/>
    <w:rsid w:val="00E73611"/>
    <w:rsid w:val="00E73790"/>
    <w:rsid w:val="00E73D73"/>
    <w:rsid w:val="00E73E31"/>
    <w:rsid w:val="00E73E47"/>
    <w:rsid w:val="00E73F1D"/>
    <w:rsid w:val="00E73F78"/>
    <w:rsid w:val="00E7441D"/>
    <w:rsid w:val="00E74482"/>
    <w:rsid w:val="00E746AC"/>
    <w:rsid w:val="00E74892"/>
    <w:rsid w:val="00E74C8F"/>
    <w:rsid w:val="00E74E7B"/>
    <w:rsid w:val="00E74F77"/>
    <w:rsid w:val="00E7518B"/>
    <w:rsid w:val="00E753BF"/>
    <w:rsid w:val="00E755D1"/>
    <w:rsid w:val="00E757CA"/>
    <w:rsid w:val="00E757FB"/>
    <w:rsid w:val="00E75997"/>
    <w:rsid w:val="00E75A17"/>
    <w:rsid w:val="00E75CD5"/>
    <w:rsid w:val="00E762FF"/>
    <w:rsid w:val="00E7667E"/>
    <w:rsid w:val="00E76FC6"/>
    <w:rsid w:val="00E773B3"/>
    <w:rsid w:val="00E779D8"/>
    <w:rsid w:val="00E77CBE"/>
    <w:rsid w:val="00E800F2"/>
    <w:rsid w:val="00E80129"/>
    <w:rsid w:val="00E8055A"/>
    <w:rsid w:val="00E807BE"/>
    <w:rsid w:val="00E80AA5"/>
    <w:rsid w:val="00E80B0B"/>
    <w:rsid w:val="00E80C36"/>
    <w:rsid w:val="00E80CAF"/>
    <w:rsid w:val="00E81089"/>
    <w:rsid w:val="00E8136C"/>
    <w:rsid w:val="00E8140E"/>
    <w:rsid w:val="00E81668"/>
    <w:rsid w:val="00E818B7"/>
    <w:rsid w:val="00E82046"/>
    <w:rsid w:val="00E82257"/>
    <w:rsid w:val="00E825F8"/>
    <w:rsid w:val="00E8276E"/>
    <w:rsid w:val="00E827D9"/>
    <w:rsid w:val="00E82867"/>
    <w:rsid w:val="00E82D48"/>
    <w:rsid w:val="00E82EF9"/>
    <w:rsid w:val="00E82F74"/>
    <w:rsid w:val="00E82FEA"/>
    <w:rsid w:val="00E831A0"/>
    <w:rsid w:val="00E83309"/>
    <w:rsid w:val="00E83345"/>
    <w:rsid w:val="00E834D3"/>
    <w:rsid w:val="00E8396B"/>
    <w:rsid w:val="00E83DBA"/>
    <w:rsid w:val="00E83DF6"/>
    <w:rsid w:val="00E84173"/>
    <w:rsid w:val="00E841FD"/>
    <w:rsid w:val="00E844A2"/>
    <w:rsid w:val="00E84520"/>
    <w:rsid w:val="00E84B7D"/>
    <w:rsid w:val="00E84B97"/>
    <w:rsid w:val="00E8525F"/>
    <w:rsid w:val="00E853D8"/>
    <w:rsid w:val="00E85B22"/>
    <w:rsid w:val="00E85C36"/>
    <w:rsid w:val="00E85D33"/>
    <w:rsid w:val="00E85E54"/>
    <w:rsid w:val="00E85F1E"/>
    <w:rsid w:val="00E8618B"/>
    <w:rsid w:val="00E86267"/>
    <w:rsid w:val="00E864C7"/>
    <w:rsid w:val="00E86BC2"/>
    <w:rsid w:val="00E86E6C"/>
    <w:rsid w:val="00E86FB6"/>
    <w:rsid w:val="00E87097"/>
    <w:rsid w:val="00E874F0"/>
    <w:rsid w:val="00E87720"/>
    <w:rsid w:val="00E87905"/>
    <w:rsid w:val="00E87990"/>
    <w:rsid w:val="00E87D2B"/>
    <w:rsid w:val="00E87E08"/>
    <w:rsid w:val="00E90155"/>
    <w:rsid w:val="00E904B8"/>
    <w:rsid w:val="00E9058F"/>
    <w:rsid w:val="00E90630"/>
    <w:rsid w:val="00E906C8"/>
    <w:rsid w:val="00E90764"/>
    <w:rsid w:val="00E90C3E"/>
    <w:rsid w:val="00E90DDC"/>
    <w:rsid w:val="00E91210"/>
    <w:rsid w:val="00E91579"/>
    <w:rsid w:val="00E91775"/>
    <w:rsid w:val="00E917B0"/>
    <w:rsid w:val="00E92041"/>
    <w:rsid w:val="00E9228D"/>
    <w:rsid w:val="00E923FA"/>
    <w:rsid w:val="00E92A38"/>
    <w:rsid w:val="00E92B0C"/>
    <w:rsid w:val="00E9374E"/>
    <w:rsid w:val="00E93815"/>
    <w:rsid w:val="00E93934"/>
    <w:rsid w:val="00E94102"/>
    <w:rsid w:val="00E941D5"/>
    <w:rsid w:val="00E941E2"/>
    <w:rsid w:val="00E94A11"/>
    <w:rsid w:val="00E95327"/>
    <w:rsid w:val="00E957B4"/>
    <w:rsid w:val="00E95920"/>
    <w:rsid w:val="00E95AF3"/>
    <w:rsid w:val="00E9603B"/>
    <w:rsid w:val="00E96183"/>
    <w:rsid w:val="00E96520"/>
    <w:rsid w:val="00E965C3"/>
    <w:rsid w:val="00E96922"/>
    <w:rsid w:val="00E96AD7"/>
    <w:rsid w:val="00E971AD"/>
    <w:rsid w:val="00E9794E"/>
    <w:rsid w:val="00E97D8B"/>
    <w:rsid w:val="00EA00BA"/>
    <w:rsid w:val="00EA02C1"/>
    <w:rsid w:val="00EA03E9"/>
    <w:rsid w:val="00EA04FC"/>
    <w:rsid w:val="00EA06A5"/>
    <w:rsid w:val="00EA0970"/>
    <w:rsid w:val="00EA0AF4"/>
    <w:rsid w:val="00EA0E69"/>
    <w:rsid w:val="00EA174E"/>
    <w:rsid w:val="00EA1D4B"/>
    <w:rsid w:val="00EA1EC4"/>
    <w:rsid w:val="00EA22B6"/>
    <w:rsid w:val="00EA2A8E"/>
    <w:rsid w:val="00EA2B65"/>
    <w:rsid w:val="00EA2C0C"/>
    <w:rsid w:val="00EA2C1C"/>
    <w:rsid w:val="00EA328F"/>
    <w:rsid w:val="00EA372C"/>
    <w:rsid w:val="00EA388C"/>
    <w:rsid w:val="00EA39B0"/>
    <w:rsid w:val="00EA3BED"/>
    <w:rsid w:val="00EA3E83"/>
    <w:rsid w:val="00EA405B"/>
    <w:rsid w:val="00EA469E"/>
    <w:rsid w:val="00EA4B6D"/>
    <w:rsid w:val="00EA4C72"/>
    <w:rsid w:val="00EA4CC0"/>
    <w:rsid w:val="00EA55FC"/>
    <w:rsid w:val="00EA5A93"/>
    <w:rsid w:val="00EA5B14"/>
    <w:rsid w:val="00EA5C84"/>
    <w:rsid w:val="00EA62D1"/>
    <w:rsid w:val="00EA6866"/>
    <w:rsid w:val="00EA69CD"/>
    <w:rsid w:val="00EA6D16"/>
    <w:rsid w:val="00EA72A0"/>
    <w:rsid w:val="00EA7699"/>
    <w:rsid w:val="00EA7817"/>
    <w:rsid w:val="00EA7896"/>
    <w:rsid w:val="00EA79D7"/>
    <w:rsid w:val="00EB00E0"/>
    <w:rsid w:val="00EB010B"/>
    <w:rsid w:val="00EB0AFC"/>
    <w:rsid w:val="00EB0E6D"/>
    <w:rsid w:val="00EB105F"/>
    <w:rsid w:val="00EB1108"/>
    <w:rsid w:val="00EB1526"/>
    <w:rsid w:val="00EB1674"/>
    <w:rsid w:val="00EB19F1"/>
    <w:rsid w:val="00EB1A5E"/>
    <w:rsid w:val="00EB1B3B"/>
    <w:rsid w:val="00EB1C8B"/>
    <w:rsid w:val="00EB2059"/>
    <w:rsid w:val="00EB259A"/>
    <w:rsid w:val="00EB26C4"/>
    <w:rsid w:val="00EB2C1C"/>
    <w:rsid w:val="00EB2CAF"/>
    <w:rsid w:val="00EB2D51"/>
    <w:rsid w:val="00EB3543"/>
    <w:rsid w:val="00EB377B"/>
    <w:rsid w:val="00EB3E01"/>
    <w:rsid w:val="00EB3EDD"/>
    <w:rsid w:val="00EB3F90"/>
    <w:rsid w:val="00EB3F9A"/>
    <w:rsid w:val="00EB42DB"/>
    <w:rsid w:val="00EB43B3"/>
    <w:rsid w:val="00EB4B1A"/>
    <w:rsid w:val="00EB4C12"/>
    <w:rsid w:val="00EB4E8F"/>
    <w:rsid w:val="00EB5155"/>
    <w:rsid w:val="00EB55E1"/>
    <w:rsid w:val="00EB5687"/>
    <w:rsid w:val="00EB5B0F"/>
    <w:rsid w:val="00EB5DDA"/>
    <w:rsid w:val="00EB5F23"/>
    <w:rsid w:val="00EB6188"/>
    <w:rsid w:val="00EB64C1"/>
    <w:rsid w:val="00EB67EF"/>
    <w:rsid w:val="00EB69CE"/>
    <w:rsid w:val="00EB6F72"/>
    <w:rsid w:val="00EB7157"/>
    <w:rsid w:val="00EB7672"/>
    <w:rsid w:val="00EB76F0"/>
    <w:rsid w:val="00EC02B5"/>
    <w:rsid w:val="00EC063D"/>
    <w:rsid w:val="00EC066B"/>
    <w:rsid w:val="00EC0C08"/>
    <w:rsid w:val="00EC0E72"/>
    <w:rsid w:val="00EC1151"/>
    <w:rsid w:val="00EC1152"/>
    <w:rsid w:val="00EC13EB"/>
    <w:rsid w:val="00EC1466"/>
    <w:rsid w:val="00EC1911"/>
    <w:rsid w:val="00EC1AA1"/>
    <w:rsid w:val="00EC1EF6"/>
    <w:rsid w:val="00EC23D5"/>
    <w:rsid w:val="00EC2500"/>
    <w:rsid w:val="00EC28E4"/>
    <w:rsid w:val="00EC2987"/>
    <w:rsid w:val="00EC3325"/>
    <w:rsid w:val="00EC3538"/>
    <w:rsid w:val="00EC36E3"/>
    <w:rsid w:val="00EC370A"/>
    <w:rsid w:val="00EC38CB"/>
    <w:rsid w:val="00EC3FCD"/>
    <w:rsid w:val="00EC4556"/>
    <w:rsid w:val="00EC47AE"/>
    <w:rsid w:val="00EC498D"/>
    <w:rsid w:val="00EC5725"/>
    <w:rsid w:val="00EC572E"/>
    <w:rsid w:val="00EC5BA7"/>
    <w:rsid w:val="00EC5BC9"/>
    <w:rsid w:val="00EC5D78"/>
    <w:rsid w:val="00EC5EB5"/>
    <w:rsid w:val="00EC6255"/>
    <w:rsid w:val="00EC62C1"/>
    <w:rsid w:val="00EC62EB"/>
    <w:rsid w:val="00EC68C1"/>
    <w:rsid w:val="00EC6B19"/>
    <w:rsid w:val="00EC6D3E"/>
    <w:rsid w:val="00EC7409"/>
    <w:rsid w:val="00EC7439"/>
    <w:rsid w:val="00ED00CA"/>
    <w:rsid w:val="00ED0153"/>
    <w:rsid w:val="00ED036E"/>
    <w:rsid w:val="00ED0C3F"/>
    <w:rsid w:val="00ED0ED7"/>
    <w:rsid w:val="00ED18B1"/>
    <w:rsid w:val="00ED19A8"/>
    <w:rsid w:val="00ED1C85"/>
    <w:rsid w:val="00ED2095"/>
    <w:rsid w:val="00ED2116"/>
    <w:rsid w:val="00ED2220"/>
    <w:rsid w:val="00ED2633"/>
    <w:rsid w:val="00ED27DB"/>
    <w:rsid w:val="00ED28AB"/>
    <w:rsid w:val="00ED2B0C"/>
    <w:rsid w:val="00ED2F1A"/>
    <w:rsid w:val="00ED3545"/>
    <w:rsid w:val="00ED3860"/>
    <w:rsid w:val="00ED3D1E"/>
    <w:rsid w:val="00ED3E87"/>
    <w:rsid w:val="00ED41A6"/>
    <w:rsid w:val="00ED4662"/>
    <w:rsid w:val="00ED475B"/>
    <w:rsid w:val="00ED4864"/>
    <w:rsid w:val="00ED4985"/>
    <w:rsid w:val="00ED4BA7"/>
    <w:rsid w:val="00ED4F83"/>
    <w:rsid w:val="00ED573F"/>
    <w:rsid w:val="00ED579D"/>
    <w:rsid w:val="00ED57F8"/>
    <w:rsid w:val="00ED5E9B"/>
    <w:rsid w:val="00ED6020"/>
    <w:rsid w:val="00ED6139"/>
    <w:rsid w:val="00ED6425"/>
    <w:rsid w:val="00ED6503"/>
    <w:rsid w:val="00ED7272"/>
    <w:rsid w:val="00ED7411"/>
    <w:rsid w:val="00ED7449"/>
    <w:rsid w:val="00ED7876"/>
    <w:rsid w:val="00ED7D03"/>
    <w:rsid w:val="00ED7DDD"/>
    <w:rsid w:val="00EE005E"/>
    <w:rsid w:val="00EE0357"/>
    <w:rsid w:val="00EE03A9"/>
    <w:rsid w:val="00EE059B"/>
    <w:rsid w:val="00EE0F44"/>
    <w:rsid w:val="00EE0FD6"/>
    <w:rsid w:val="00EE10B3"/>
    <w:rsid w:val="00EE119B"/>
    <w:rsid w:val="00EE121F"/>
    <w:rsid w:val="00EE19C6"/>
    <w:rsid w:val="00EE1D07"/>
    <w:rsid w:val="00EE1DE9"/>
    <w:rsid w:val="00EE1FE2"/>
    <w:rsid w:val="00EE225D"/>
    <w:rsid w:val="00EE2549"/>
    <w:rsid w:val="00EE2663"/>
    <w:rsid w:val="00EE28EC"/>
    <w:rsid w:val="00EE3018"/>
    <w:rsid w:val="00EE3297"/>
    <w:rsid w:val="00EE34D4"/>
    <w:rsid w:val="00EE3538"/>
    <w:rsid w:val="00EE3686"/>
    <w:rsid w:val="00EE3722"/>
    <w:rsid w:val="00EE3984"/>
    <w:rsid w:val="00EE3BB4"/>
    <w:rsid w:val="00EE3C48"/>
    <w:rsid w:val="00EE3CFA"/>
    <w:rsid w:val="00EE3D44"/>
    <w:rsid w:val="00EE3E07"/>
    <w:rsid w:val="00EE416A"/>
    <w:rsid w:val="00EE42B3"/>
    <w:rsid w:val="00EE449C"/>
    <w:rsid w:val="00EE4E1D"/>
    <w:rsid w:val="00EE4FDF"/>
    <w:rsid w:val="00EE5170"/>
    <w:rsid w:val="00EE51A5"/>
    <w:rsid w:val="00EE5508"/>
    <w:rsid w:val="00EE6276"/>
    <w:rsid w:val="00EE68C9"/>
    <w:rsid w:val="00EE69BE"/>
    <w:rsid w:val="00EE6B60"/>
    <w:rsid w:val="00EE70CB"/>
    <w:rsid w:val="00EE71B6"/>
    <w:rsid w:val="00EE7915"/>
    <w:rsid w:val="00EE7A73"/>
    <w:rsid w:val="00EE7EF1"/>
    <w:rsid w:val="00EF0BBE"/>
    <w:rsid w:val="00EF0F18"/>
    <w:rsid w:val="00EF1021"/>
    <w:rsid w:val="00EF1062"/>
    <w:rsid w:val="00EF11BC"/>
    <w:rsid w:val="00EF12E2"/>
    <w:rsid w:val="00EF1471"/>
    <w:rsid w:val="00EF169A"/>
    <w:rsid w:val="00EF17C7"/>
    <w:rsid w:val="00EF1972"/>
    <w:rsid w:val="00EF1A95"/>
    <w:rsid w:val="00EF1FCC"/>
    <w:rsid w:val="00EF21C8"/>
    <w:rsid w:val="00EF222C"/>
    <w:rsid w:val="00EF2647"/>
    <w:rsid w:val="00EF268D"/>
    <w:rsid w:val="00EF2875"/>
    <w:rsid w:val="00EF2FE1"/>
    <w:rsid w:val="00EF3188"/>
    <w:rsid w:val="00EF31CC"/>
    <w:rsid w:val="00EF341B"/>
    <w:rsid w:val="00EF3512"/>
    <w:rsid w:val="00EF35A8"/>
    <w:rsid w:val="00EF367A"/>
    <w:rsid w:val="00EF397B"/>
    <w:rsid w:val="00EF3BE9"/>
    <w:rsid w:val="00EF3BEE"/>
    <w:rsid w:val="00EF3CE1"/>
    <w:rsid w:val="00EF3EE7"/>
    <w:rsid w:val="00EF406C"/>
    <w:rsid w:val="00EF4400"/>
    <w:rsid w:val="00EF44A6"/>
    <w:rsid w:val="00EF46C8"/>
    <w:rsid w:val="00EF47BB"/>
    <w:rsid w:val="00EF4A15"/>
    <w:rsid w:val="00EF4AF1"/>
    <w:rsid w:val="00EF4BA4"/>
    <w:rsid w:val="00EF4C7F"/>
    <w:rsid w:val="00EF4F56"/>
    <w:rsid w:val="00EF51AF"/>
    <w:rsid w:val="00EF5767"/>
    <w:rsid w:val="00EF5A2E"/>
    <w:rsid w:val="00EF5ADD"/>
    <w:rsid w:val="00EF60D3"/>
    <w:rsid w:val="00EF61EE"/>
    <w:rsid w:val="00EF6253"/>
    <w:rsid w:val="00EF633A"/>
    <w:rsid w:val="00EF639A"/>
    <w:rsid w:val="00EF65E7"/>
    <w:rsid w:val="00EF65F4"/>
    <w:rsid w:val="00EF66A5"/>
    <w:rsid w:val="00EF6890"/>
    <w:rsid w:val="00EF6996"/>
    <w:rsid w:val="00EF6A4A"/>
    <w:rsid w:val="00EF6A8B"/>
    <w:rsid w:val="00EF6C29"/>
    <w:rsid w:val="00EF704B"/>
    <w:rsid w:val="00EF76B2"/>
    <w:rsid w:val="00EF7AE3"/>
    <w:rsid w:val="00EF7DCC"/>
    <w:rsid w:val="00EF7EAD"/>
    <w:rsid w:val="00EF7EDD"/>
    <w:rsid w:val="00EF7F32"/>
    <w:rsid w:val="00EF7F3A"/>
    <w:rsid w:val="00EF7FF5"/>
    <w:rsid w:val="00F004A5"/>
    <w:rsid w:val="00F007AC"/>
    <w:rsid w:val="00F007FE"/>
    <w:rsid w:val="00F008B1"/>
    <w:rsid w:val="00F009A6"/>
    <w:rsid w:val="00F00A90"/>
    <w:rsid w:val="00F00BF2"/>
    <w:rsid w:val="00F00D0C"/>
    <w:rsid w:val="00F00E2B"/>
    <w:rsid w:val="00F013D8"/>
    <w:rsid w:val="00F01748"/>
    <w:rsid w:val="00F0182E"/>
    <w:rsid w:val="00F01953"/>
    <w:rsid w:val="00F01B37"/>
    <w:rsid w:val="00F01CFE"/>
    <w:rsid w:val="00F01E4E"/>
    <w:rsid w:val="00F01F73"/>
    <w:rsid w:val="00F02132"/>
    <w:rsid w:val="00F02181"/>
    <w:rsid w:val="00F0218E"/>
    <w:rsid w:val="00F024EC"/>
    <w:rsid w:val="00F0268E"/>
    <w:rsid w:val="00F02775"/>
    <w:rsid w:val="00F02A2E"/>
    <w:rsid w:val="00F02A2F"/>
    <w:rsid w:val="00F030CA"/>
    <w:rsid w:val="00F0337B"/>
    <w:rsid w:val="00F0362F"/>
    <w:rsid w:val="00F037EC"/>
    <w:rsid w:val="00F0387B"/>
    <w:rsid w:val="00F03905"/>
    <w:rsid w:val="00F039E2"/>
    <w:rsid w:val="00F04522"/>
    <w:rsid w:val="00F04D99"/>
    <w:rsid w:val="00F05199"/>
    <w:rsid w:val="00F0520F"/>
    <w:rsid w:val="00F061F8"/>
    <w:rsid w:val="00F064EC"/>
    <w:rsid w:val="00F06566"/>
    <w:rsid w:val="00F069F7"/>
    <w:rsid w:val="00F06B1D"/>
    <w:rsid w:val="00F06CB2"/>
    <w:rsid w:val="00F0708A"/>
    <w:rsid w:val="00F0749A"/>
    <w:rsid w:val="00F076EA"/>
    <w:rsid w:val="00F0790E"/>
    <w:rsid w:val="00F1025D"/>
    <w:rsid w:val="00F1071D"/>
    <w:rsid w:val="00F10C2D"/>
    <w:rsid w:val="00F10E03"/>
    <w:rsid w:val="00F10E8A"/>
    <w:rsid w:val="00F10ECE"/>
    <w:rsid w:val="00F1103A"/>
    <w:rsid w:val="00F11718"/>
    <w:rsid w:val="00F11909"/>
    <w:rsid w:val="00F11C18"/>
    <w:rsid w:val="00F11CA3"/>
    <w:rsid w:val="00F11EED"/>
    <w:rsid w:val="00F1211B"/>
    <w:rsid w:val="00F123E0"/>
    <w:rsid w:val="00F12690"/>
    <w:rsid w:val="00F12A2B"/>
    <w:rsid w:val="00F132AF"/>
    <w:rsid w:val="00F1348E"/>
    <w:rsid w:val="00F135DC"/>
    <w:rsid w:val="00F13937"/>
    <w:rsid w:val="00F13F69"/>
    <w:rsid w:val="00F143CE"/>
    <w:rsid w:val="00F149B6"/>
    <w:rsid w:val="00F149CD"/>
    <w:rsid w:val="00F14A32"/>
    <w:rsid w:val="00F14AC8"/>
    <w:rsid w:val="00F1518B"/>
    <w:rsid w:val="00F1588E"/>
    <w:rsid w:val="00F15C6B"/>
    <w:rsid w:val="00F15DA2"/>
    <w:rsid w:val="00F15E78"/>
    <w:rsid w:val="00F16098"/>
    <w:rsid w:val="00F1620E"/>
    <w:rsid w:val="00F166B0"/>
    <w:rsid w:val="00F168BB"/>
    <w:rsid w:val="00F168E6"/>
    <w:rsid w:val="00F16A55"/>
    <w:rsid w:val="00F17185"/>
    <w:rsid w:val="00F17308"/>
    <w:rsid w:val="00F1748A"/>
    <w:rsid w:val="00F177BF"/>
    <w:rsid w:val="00F200C5"/>
    <w:rsid w:val="00F2032A"/>
    <w:rsid w:val="00F20487"/>
    <w:rsid w:val="00F204D4"/>
    <w:rsid w:val="00F20746"/>
    <w:rsid w:val="00F20D3F"/>
    <w:rsid w:val="00F21273"/>
    <w:rsid w:val="00F212AD"/>
    <w:rsid w:val="00F2168D"/>
    <w:rsid w:val="00F21827"/>
    <w:rsid w:val="00F21AC0"/>
    <w:rsid w:val="00F21C4C"/>
    <w:rsid w:val="00F223D8"/>
    <w:rsid w:val="00F223EA"/>
    <w:rsid w:val="00F223F7"/>
    <w:rsid w:val="00F2258D"/>
    <w:rsid w:val="00F2299B"/>
    <w:rsid w:val="00F229D2"/>
    <w:rsid w:val="00F22C49"/>
    <w:rsid w:val="00F22C63"/>
    <w:rsid w:val="00F22DB0"/>
    <w:rsid w:val="00F22DC3"/>
    <w:rsid w:val="00F22EB6"/>
    <w:rsid w:val="00F235A6"/>
    <w:rsid w:val="00F23AF7"/>
    <w:rsid w:val="00F23DA1"/>
    <w:rsid w:val="00F24062"/>
    <w:rsid w:val="00F241E9"/>
    <w:rsid w:val="00F2439F"/>
    <w:rsid w:val="00F243F5"/>
    <w:rsid w:val="00F25129"/>
    <w:rsid w:val="00F25738"/>
    <w:rsid w:val="00F25869"/>
    <w:rsid w:val="00F25A19"/>
    <w:rsid w:val="00F25BC2"/>
    <w:rsid w:val="00F25FF8"/>
    <w:rsid w:val="00F260DA"/>
    <w:rsid w:val="00F2613D"/>
    <w:rsid w:val="00F26313"/>
    <w:rsid w:val="00F266B4"/>
    <w:rsid w:val="00F26ACB"/>
    <w:rsid w:val="00F27013"/>
    <w:rsid w:val="00F2719E"/>
    <w:rsid w:val="00F271D5"/>
    <w:rsid w:val="00F271DE"/>
    <w:rsid w:val="00F27322"/>
    <w:rsid w:val="00F27417"/>
    <w:rsid w:val="00F274F3"/>
    <w:rsid w:val="00F27514"/>
    <w:rsid w:val="00F2778E"/>
    <w:rsid w:val="00F277DB"/>
    <w:rsid w:val="00F2798D"/>
    <w:rsid w:val="00F27CD6"/>
    <w:rsid w:val="00F27DA6"/>
    <w:rsid w:val="00F30318"/>
    <w:rsid w:val="00F306FD"/>
    <w:rsid w:val="00F3089A"/>
    <w:rsid w:val="00F30901"/>
    <w:rsid w:val="00F31048"/>
    <w:rsid w:val="00F310E1"/>
    <w:rsid w:val="00F31169"/>
    <w:rsid w:val="00F3166B"/>
    <w:rsid w:val="00F31783"/>
    <w:rsid w:val="00F31D88"/>
    <w:rsid w:val="00F31E89"/>
    <w:rsid w:val="00F322AE"/>
    <w:rsid w:val="00F324C6"/>
    <w:rsid w:val="00F32528"/>
    <w:rsid w:val="00F32BE4"/>
    <w:rsid w:val="00F32E80"/>
    <w:rsid w:val="00F33516"/>
    <w:rsid w:val="00F33867"/>
    <w:rsid w:val="00F33AF9"/>
    <w:rsid w:val="00F34184"/>
    <w:rsid w:val="00F34327"/>
    <w:rsid w:val="00F344EB"/>
    <w:rsid w:val="00F34B9F"/>
    <w:rsid w:val="00F34BC2"/>
    <w:rsid w:val="00F34D57"/>
    <w:rsid w:val="00F3514C"/>
    <w:rsid w:val="00F354D0"/>
    <w:rsid w:val="00F35706"/>
    <w:rsid w:val="00F3609C"/>
    <w:rsid w:val="00F360CD"/>
    <w:rsid w:val="00F3663F"/>
    <w:rsid w:val="00F36B98"/>
    <w:rsid w:val="00F36D31"/>
    <w:rsid w:val="00F370C0"/>
    <w:rsid w:val="00F37153"/>
    <w:rsid w:val="00F3719A"/>
    <w:rsid w:val="00F372EE"/>
    <w:rsid w:val="00F37B5C"/>
    <w:rsid w:val="00F37D0B"/>
    <w:rsid w:val="00F403C4"/>
    <w:rsid w:val="00F4040E"/>
    <w:rsid w:val="00F40BE5"/>
    <w:rsid w:val="00F40CB8"/>
    <w:rsid w:val="00F41205"/>
    <w:rsid w:val="00F41396"/>
    <w:rsid w:val="00F41531"/>
    <w:rsid w:val="00F415AA"/>
    <w:rsid w:val="00F41755"/>
    <w:rsid w:val="00F41B94"/>
    <w:rsid w:val="00F41E51"/>
    <w:rsid w:val="00F421BE"/>
    <w:rsid w:val="00F423B0"/>
    <w:rsid w:val="00F42589"/>
    <w:rsid w:val="00F428A3"/>
    <w:rsid w:val="00F42B5C"/>
    <w:rsid w:val="00F43DC0"/>
    <w:rsid w:val="00F43E5A"/>
    <w:rsid w:val="00F445F2"/>
    <w:rsid w:val="00F446C1"/>
    <w:rsid w:val="00F446C9"/>
    <w:rsid w:val="00F446F6"/>
    <w:rsid w:val="00F44714"/>
    <w:rsid w:val="00F4495E"/>
    <w:rsid w:val="00F4496D"/>
    <w:rsid w:val="00F44C5E"/>
    <w:rsid w:val="00F44DAA"/>
    <w:rsid w:val="00F451F1"/>
    <w:rsid w:val="00F45302"/>
    <w:rsid w:val="00F45783"/>
    <w:rsid w:val="00F45A18"/>
    <w:rsid w:val="00F45C2E"/>
    <w:rsid w:val="00F45E61"/>
    <w:rsid w:val="00F45FBE"/>
    <w:rsid w:val="00F46464"/>
    <w:rsid w:val="00F469D8"/>
    <w:rsid w:val="00F46C5D"/>
    <w:rsid w:val="00F46DD2"/>
    <w:rsid w:val="00F46F22"/>
    <w:rsid w:val="00F471C0"/>
    <w:rsid w:val="00F478B7"/>
    <w:rsid w:val="00F47B2F"/>
    <w:rsid w:val="00F47F41"/>
    <w:rsid w:val="00F50555"/>
    <w:rsid w:val="00F505FB"/>
    <w:rsid w:val="00F5076B"/>
    <w:rsid w:val="00F509E5"/>
    <w:rsid w:val="00F50C3E"/>
    <w:rsid w:val="00F518B7"/>
    <w:rsid w:val="00F51B36"/>
    <w:rsid w:val="00F51C91"/>
    <w:rsid w:val="00F5233A"/>
    <w:rsid w:val="00F52518"/>
    <w:rsid w:val="00F5268D"/>
    <w:rsid w:val="00F528F5"/>
    <w:rsid w:val="00F52B1D"/>
    <w:rsid w:val="00F52F8B"/>
    <w:rsid w:val="00F530B1"/>
    <w:rsid w:val="00F53248"/>
    <w:rsid w:val="00F53257"/>
    <w:rsid w:val="00F53402"/>
    <w:rsid w:val="00F53479"/>
    <w:rsid w:val="00F53539"/>
    <w:rsid w:val="00F537F4"/>
    <w:rsid w:val="00F53948"/>
    <w:rsid w:val="00F53A22"/>
    <w:rsid w:val="00F5416A"/>
    <w:rsid w:val="00F54D8C"/>
    <w:rsid w:val="00F55350"/>
    <w:rsid w:val="00F55892"/>
    <w:rsid w:val="00F55CE2"/>
    <w:rsid w:val="00F55E75"/>
    <w:rsid w:val="00F560EE"/>
    <w:rsid w:val="00F56162"/>
    <w:rsid w:val="00F56464"/>
    <w:rsid w:val="00F56B13"/>
    <w:rsid w:val="00F56DC3"/>
    <w:rsid w:val="00F56E0A"/>
    <w:rsid w:val="00F5717B"/>
    <w:rsid w:val="00F576E8"/>
    <w:rsid w:val="00F5770F"/>
    <w:rsid w:val="00F6006E"/>
    <w:rsid w:val="00F600AC"/>
    <w:rsid w:val="00F60144"/>
    <w:rsid w:val="00F60A80"/>
    <w:rsid w:val="00F60B56"/>
    <w:rsid w:val="00F611D3"/>
    <w:rsid w:val="00F6130E"/>
    <w:rsid w:val="00F6158E"/>
    <w:rsid w:val="00F615C0"/>
    <w:rsid w:val="00F615E5"/>
    <w:rsid w:val="00F6176D"/>
    <w:rsid w:val="00F61DBD"/>
    <w:rsid w:val="00F62140"/>
    <w:rsid w:val="00F6283C"/>
    <w:rsid w:val="00F62886"/>
    <w:rsid w:val="00F62A10"/>
    <w:rsid w:val="00F62BA1"/>
    <w:rsid w:val="00F62DD2"/>
    <w:rsid w:val="00F62FEF"/>
    <w:rsid w:val="00F63161"/>
    <w:rsid w:val="00F635E4"/>
    <w:rsid w:val="00F63687"/>
    <w:rsid w:val="00F6436E"/>
    <w:rsid w:val="00F64562"/>
    <w:rsid w:val="00F645A2"/>
    <w:rsid w:val="00F645F6"/>
    <w:rsid w:val="00F646AA"/>
    <w:rsid w:val="00F6471E"/>
    <w:rsid w:val="00F6506C"/>
    <w:rsid w:val="00F6510E"/>
    <w:rsid w:val="00F65245"/>
    <w:rsid w:val="00F652E9"/>
    <w:rsid w:val="00F6530D"/>
    <w:rsid w:val="00F65827"/>
    <w:rsid w:val="00F6592B"/>
    <w:rsid w:val="00F65B46"/>
    <w:rsid w:val="00F65BC0"/>
    <w:rsid w:val="00F65DAA"/>
    <w:rsid w:val="00F66165"/>
    <w:rsid w:val="00F66365"/>
    <w:rsid w:val="00F66483"/>
    <w:rsid w:val="00F6659D"/>
    <w:rsid w:val="00F66CBF"/>
    <w:rsid w:val="00F67142"/>
    <w:rsid w:val="00F67389"/>
    <w:rsid w:val="00F67530"/>
    <w:rsid w:val="00F67828"/>
    <w:rsid w:val="00F67889"/>
    <w:rsid w:val="00F67D65"/>
    <w:rsid w:val="00F70312"/>
    <w:rsid w:val="00F70396"/>
    <w:rsid w:val="00F70615"/>
    <w:rsid w:val="00F70C44"/>
    <w:rsid w:val="00F70FCD"/>
    <w:rsid w:val="00F70FE7"/>
    <w:rsid w:val="00F71570"/>
    <w:rsid w:val="00F71CD9"/>
    <w:rsid w:val="00F71E11"/>
    <w:rsid w:val="00F7206F"/>
    <w:rsid w:val="00F7222C"/>
    <w:rsid w:val="00F723AB"/>
    <w:rsid w:val="00F72842"/>
    <w:rsid w:val="00F72B99"/>
    <w:rsid w:val="00F72BCB"/>
    <w:rsid w:val="00F73111"/>
    <w:rsid w:val="00F73253"/>
    <w:rsid w:val="00F7330C"/>
    <w:rsid w:val="00F73583"/>
    <w:rsid w:val="00F741A4"/>
    <w:rsid w:val="00F74373"/>
    <w:rsid w:val="00F74D47"/>
    <w:rsid w:val="00F74EC7"/>
    <w:rsid w:val="00F750BD"/>
    <w:rsid w:val="00F7539D"/>
    <w:rsid w:val="00F756B3"/>
    <w:rsid w:val="00F75D64"/>
    <w:rsid w:val="00F75DF4"/>
    <w:rsid w:val="00F7608C"/>
    <w:rsid w:val="00F76351"/>
    <w:rsid w:val="00F76486"/>
    <w:rsid w:val="00F76B73"/>
    <w:rsid w:val="00F7701B"/>
    <w:rsid w:val="00F800E8"/>
    <w:rsid w:val="00F80509"/>
    <w:rsid w:val="00F80634"/>
    <w:rsid w:val="00F80995"/>
    <w:rsid w:val="00F809B4"/>
    <w:rsid w:val="00F810A0"/>
    <w:rsid w:val="00F811CC"/>
    <w:rsid w:val="00F81427"/>
    <w:rsid w:val="00F8147F"/>
    <w:rsid w:val="00F8155B"/>
    <w:rsid w:val="00F815B1"/>
    <w:rsid w:val="00F8292E"/>
    <w:rsid w:val="00F82C04"/>
    <w:rsid w:val="00F82CB0"/>
    <w:rsid w:val="00F82E61"/>
    <w:rsid w:val="00F83531"/>
    <w:rsid w:val="00F83A54"/>
    <w:rsid w:val="00F83B29"/>
    <w:rsid w:val="00F83B54"/>
    <w:rsid w:val="00F83D85"/>
    <w:rsid w:val="00F83E57"/>
    <w:rsid w:val="00F83FF8"/>
    <w:rsid w:val="00F842DA"/>
    <w:rsid w:val="00F847C1"/>
    <w:rsid w:val="00F84BAF"/>
    <w:rsid w:val="00F84F5B"/>
    <w:rsid w:val="00F84FA8"/>
    <w:rsid w:val="00F84FAF"/>
    <w:rsid w:val="00F85094"/>
    <w:rsid w:val="00F851BD"/>
    <w:rsid w:val="00F8532A"/>
    <w:rsid w:val="00F8535A"/>
    <w:rsid w:val="00F854A2"/>
    <w:rsid w:val="00F85997"/>
    <w:rsid w:val="00F85B56"/>
    <w:rsid w:val="00F86019"/>
    <w:rsid w:val="00F86347"/>
    <w:rsid w:val="00F8670D"/>
    <w:rsid w:val="00F86712"/>
    <w:rsid w:val="00F869B9"/>
    <w:rsid w:val="00F869EB"/>
    <w:rsid w:val="00F86D7E"/>
    <w:rsid w:val="00F86FD1"/>
    <w:rsid w:val="00F870FE"/>
    <w:rsid w:val="00F873B4"/>
    <w:rsid w:val="00F873C0"/>
    <w:rsid w:val="00F87629"/>
    <w:rsid w:val="00F8764B"/>
    <w:rsid w:val="00F876AC"/>
    <w:rsid w:val="00F8794F"/>
    <w:rsid w:val="00F87C04"/>
    <w:rsid w:val="00F900CA"/>
    <w:rsid w:val="00F9063F"/>
    <w:rsid w:val="00F90730"/>
    <w:rsid w:val="00F907F9"/>
    <w:rsid w:val="00F90816"/>
    <w:rsid w:val="00F90B6B"/>
    <w:rsid w:val="00F9146E"/>
    <w:rsid w:val="00F9155D"/>
    <w:rsid w:val="00F91630"/>
    <w:rsid w:val="00F9209D"/>
    <w:rsid w:val="00F92298"/>
    <w:rsid w:val="00F92575"/>
    <w:rsid w:val="00F92902"/>
    <w:rsid w:val="00F92995"/>
    <w:rsid w:val="00F92A3C"/>
    <w:rsid w:val="00F92AF7"/>
    <w:rsid w:val="00F92BF0"/>
    <w:rsid w:val="00F92FFD"/>
    <w:rsid w:val="00F930A6"/>
    <w:rsid w:val="00F930AC"/>
    <w:rsid w:val="00F930AD"/>
    <w:rsid w:val="00F9313A"/>
    <w:rsid w:val="00F9323F"/>
    <w:rsid w:val="00F93517"/>
    <w:rsid w:val="00F9362B"/>
    <w:rsid w:val="00F93D30"/>
    <w:rsid w:val="00F9412A"/>
    <w:rsid w:val="00F94316"/>
    <w:rsid w:val="00F9438A"/>
    <w:rsid w:val="00F943AF"/>
    <w:rsid w:val="00F944E6"/>
    <w:rsid w:val="00F94A03"/>
    <w:rsid w:val="00F94A28"/>
    <w:rsid w:val="00F95034"/>
    <w:rsid w:val="00F95775"/>
    <w:rsid w:val="00F9579C"/>
    <w:rsid w:val="00F95A88"/>
    <w:rsid w:val="00F95AA2"/>
    <w:rsid w:val="00F95B20"/>
    <w:rsid w:val="00F95C7A"/>
    <w:rsid w:val="00F95E0A"/>
    <w:rsid w:val="00F9608E"/>
    <w:rsid w:val="00F9614F"/>
    <w:rsid w:val="00F9660A"/>
    <w:rsid w:val="00F96907"/>
    <w:rsid w:val="00F9691A"/>
    <w:rsid w:val="00F96E3F"/>
    <w:rsid w:val="00F96F8D"/>
    <w:rsid w:val="00F97043"/>
    <w:rsid w:val="00F9710A"/>
    <w:rsid w:val="00F97565"/>
    <w:rsid w:val="00F97873"/>
    <w:rsid w:val="00F9789D"/>
    <w:rsid w:val="00F97CBC"/>
    <w:rsid w:val="00F97D30"/>
    <w:rsid w:val="00FA00A4"/>
    <w:rsid w:val="00FA06B5"/>
    <w:rsid w:val="00FA0956"/>
    <w:rsid w:val="00FA0BAA"/>
    <w:rsid w:val="00FA0E6F"/>
    <w:rsid w:val="00FA0EB6"/>
    <w:rsid w:val="00FA1037"/>
    <w:rsid w:val="00FA13E0"/>
    <w:rsid w:val="00FA15EA"/>
    <w:rsid w:val="00FA190F"/>
    <w:rsid w:val="00FA1E60"/>
    <w:rsid w:val="00FA1FBE"/>
    <w:rsid w:val="00FA211C"/>
    <w:rsid w:val="00FA2648"/>
    <w:rsid w:val="00FA2678"/>
    <w:rsid w:val="00FA2B25"/>
    <w:rsid w:val="00FA2BE1"/>
    <w:rsid w:val="00FA2DE0"/>
    <w:rsid w:val="00FA309F"/>
    <w:rsid w:val="00FA3DC5"/>
    <w:rsid w:val="00FA45A8"/>
    <w:rsid w:val="00FA4E5D"/>
    <w:rsid w:val="00FA54E5"/>
    <w:rsid w:val="00FA5C0F"/>
    <w:rsid w:val="00FA659F"/>
    <w:rsid w:val="00FA6857"/>
    <w:rsid w:val="00FA696E"/>
    <w:rsid w:val="00FA7240"/>
    <w:rsid w:val="00FA73F6"/>
    <w:rsid w:val="00FA7505"/>
    <w:rsid w:val="00FA75DF"/>
    <w:rsid w:val="00FA786F"/>
    <w:rsid w:val="00FB0C6F"/>
    <w:rsid w:val="00FB1867"/>
    <w:rsid w:val="00FB1A10"/>
    <w:rsid w:val="00FB1AB1"/>
    <w:rsid w:val="00FB1B29"/>
    <w:rsid w:val="00FB1C95"/>
    <w:rsid w:val="00FB2999"/>
    <w:rsid w:val="00FB2F52"/>
    <w:rsid w:val="00FB2FE2"/>
    <w:rsid w:val="00FB3271"/>
    <w:rsid w:val="00FB33FE"/>
    <w:rsid w:val="00FB3581"/>
    <w:rsid w:val="00FB35A7"/>
    <w:rsid w:val="00FB36A7"/>
    <w:rsid w:val="00FB3CEA"/>
    <w:rsid w:val="00FB3DCC"/>
    <w:rsid w:val="00FB4108"/>
    <w:rsid w:val="00FB4180"/>
    <w:rsid w:val="00FB41D6"/>
    <w:rsid w:val="00FB4B33"/>
    <w:rsid w:val="00FB4D51"/>
    <w:rsid w:val="00FB502B"/>
    <w:rsid w:val="00FB541F"/>
    <w:rsid w:val="00FB549A"/>
    <w:rsid w:val="00FB54FB"/>
    <w:rsid w:val="00FB5F12"/>
    <w:rsid w:val="00FB6121"/>
    <w:rsid w:val="00FB62DB"/>
    <w:rsid w:val="00FB6319"/>
    <w:rsid w:val="00FB65DA"/>
    <w:rsid w:val="00FB68A0"/>
    <w:rsid w:val="00FB6A7A"/>
    <w:rsid w:val="00FB6CD1"/>
    <w:rsid w:val="00FB7119"/>
    <w:rsid w:val="00FB738F"/>
    <w:rsid w:val="00FB7661"/>
    <w:rsid w:val="00FB7683"/>
    <w:rsid w:val="00FB789A"/>
    <w:rsid w:val="00FB792E"/>
    <w:rsid w:val="00FB7DE8"/>
    <w:rsid w:val="00FB7EF7"/>
    <w:rsid w:val="00FC014F"/>
    <w:rsid w:val="00FC02D6"/>
    <w:rsid w:val="00FC1088"/>
    <w:rsid w:val="00FC1433"/>
    <w:rsid w:val="00FC19AD"/>
    <w:rsid w:val="00FC1FF8"/>
    <w:rsid w:val="00FC2CAE"/>
    <w:rsid w:val="00FC2F9D"/>
    <w:rsid w:val="00FC30EE"/>
    <w:rsid w:val="00FC35CC"/>
    <w:rsid w:val="00FC36CF"/>
    <w:rsid w:val="00FC38D9"/>
    <w:rsid w:val="00FC3A0D"/>
    <w:rsid w:val="00FC3DDF"/>
    <w:rsid w:val="00FC41EE"/>
    <w:rsid w:val="00FC4930"/>
    <w:rsid w:val="00FC5257"/>
    <w:rsid w:val="00FC5A33"/>
    <w:rsid w:val="00FC5C2F"/>
    <w:rsid w:val="00FC5FA5"/>
    <w:rsid w:val="00FC65BD"/>
    <w:rsid w:val="00FC6683"/>
    <w:rsid w:val="00FC66E3"/>
    <w:rsid w:val="00FC6F9A"/>
    <w:rsid w:val="00FC6FB0"/>
    <w:rsid w:val="00FC7084"/>
    <w:rsid w:val="00FC7208"/>
    <w:rsid w:val="00FC7411"/>
    <w:rsid w:val="00FC75BE"/>
    <w:rsid w:val="00FC78D3"/>
    <w:rsid w:val="00FC79AF"/>
    <w:rsid w:val="00FC7B36"/>
    <w:rsid w:val="00FC7E4D"/>
    <w:rsid w:val="00FD01A0"/>
    <w:rsid w:val="00FD030D"/>
    <w:rsid w:val="00FD03A4"/>
    <w:rsid w:val="00FD05C1"/>
    <w:rsid w:val="00FD062A"/>
    <w:rsid w:val="00FD07D4"/>
    <w:rsid w:val="00FD0966"/>
    <w:rsid w:val="00FD09CC"/>
    <w:rsid w:val="00FD0ED2"/>
    <w:rsid w:val="00FD0F69"/>
    <w:rsid w:val="00FD16ED"/>
    <w:rsid w:val="00FD22DC"/>
    <w:rsid w:val="00FD2380"/>
    <w:rsid w:val="00FD2453"/>
    <w:rsid w:val="00FD26D1"/>
    <w:rsid w:val="00FD27C0"/>
    <w:rsid w:val="00FD2B96"/>
    <w:rsid w:val="00FD2D62"/>
    <w:rsid w:val="00FD308C"/>
    <w:rsid w:val="00FD38B3"/>
    <w:rsid w:val="00FD3EA8"/>
    <w:rsid w:val="00FD416B"/>
    <w:rsid w:val="00FD4278"/>
    <w:rsid w:val="00FD49E1"/>
    <w:rsid w:val="00FD4B6A"/>
    <w:rsid w:val="00FD4EA3"/>
    <w:rsid w:val="00FD51C4"/>
    <w:rsid w:val="00FD5245"/>
    <w:rsid w:val="00FD5509"/>
    <w:rsid w:val="00FD56C8"/>
    <w:rsid w:val="00FD57BC"/>
    <w:rsid w:val="00FD5CA9"/>
    <w:rsid w:val="00FD6053"/>
    <w:rsid w:val="00FD620C"/>
    <w:rsid w:val="00FD6638"/>
    <w:rsid w:val="00FD6A9C"/>
    <w:rsid w:val="00FD6D35"/>
    <w:rsid w:val="00FD6E15"/>
    <w:rsid w:val="00FD6EB6"/>
    <w:rsid w:val="00FD7144"/>
    <w:rsid w:val="00FD728A"/>
    <w:rsid w:val="00FD74A9"/>
    <w:rsid w:val="00FD7554"/>
    <w:rsid w:val="00FD75FC"/>
    <w:rsid w:val="00FD79E4"/>
    <w:rsid w:val="00FD7B3A"/>
    <w:rsid w:val="00FE01CC"/>
    <w:rsid w:val="00FE0588"/>
    <w:rsid w:val="00FE063E"/>
    <w:rsid w:val="00FE06FC"/>
    <w:rsid w:val="00FE09B3"/>
    <w:rsid w:val="00FE0A16"/>
    <w:rsid w:val="00FE0D8A"/>
    <w:rsid w:val="00FE160B"/>
    <w:rsid w:val="00FE172C"/>
    <w:rsid w:val="00FE19E4"/>
    <w:rsid w:val="00FE1A8C"/>
    <w:rsid w:val="00FE1BE3"/>
    <w:rsid w:val="00FE1EBF"/>
    <w:rsid w:val="00FE1FA0"/>
    <w:rsid w:val="00FE2060"/>
    <w:rsid w:val="00FE20B2"/>
    <w:rsid w:val="00FE2375"/>
    <w:rsid w:val="00FE2708"/>
    <w:rsid w:val="00FE2885"/>
    <w:rsid w:val="00FE2AC7"/>
    <w:rsid w:val="00FE2BE4"/>
    <w:rsid w:val="00FE2FD6"/>
    <w:rsid w:val="00FE308A"/>
    <w:rsid w:val="00FE3649"/>
    <w:rsid w:val="00FE377F"/>
    <w:rsid w:val="00FE3C78"/>
    <w:rsid w:val="00FE3DCF"/>
    <w:rsid w:val="00FE4254"/>
    <w:rsid w:val="00FE4359"/>
    <w:rsid w:val="00FE45B9"/>
    <w:rsid w:val="00FE4FE9"/>
    <w:rsid w:val="00FE5165"/>
    <w:rsid w:val="00FE56F8"/>
    <w:rsid w:val="00FE57A3"/>
    <w:rsid w:val="00FE57EF"/>
    <w:rsid w:val="00FE5BBB"/>
    <w:rsid w:val="00FE5D77"/>
    <w:rsid w:val="00FE5D92"/>
    <w:rsid w:val="00FE5EAB"/>
    <w:rsid w:val="00FE5F2B"/>
    <w:rsid w:val="00FE6021"/>
    <w:rsid w:val="00FE62F4"/>
    <w:rsid w:val="00FE63D4"/>
    <w:rsid w:val="00FE6B6E"/>
    <w:rsid w:val="00FE6C99"/>
    <w:rsid w:val="00FF048E"/>
    <w:rsid w:val="00FF04F9"/>
    <w:rsid w:val="00FF0605"/>
    <w:rsid w:val="00FF0F4B"/>
    <w:rsid w:val="00FF112F"/>
    <w:rsid w:val="00FF14A6"/>
    <w:rsid w:val="00FF1665"/>
    <w:rsid w:val="00FF1B82"/>
    <w:rsid w:val="00FF2838"/>
    <w:rsid w:val="00FF2CA6"/>
    <w:rsid w:val="00FF331D"/>
    <w:rsid w:val="00FF3500"/>
    <w:rsid w:val="00FF3603"/>
    <w:rsid w:val="00FF3629"/>
    <w:rsid w:val="00FF3BDE"/>
    <w:rsid w:val="00FF4250"/>
    <w:rsid w:val="00FF447C"/>
    <w:rsid w:val="00FF4F06"/>
    <w:rsid w:val="00FF55AA"/>
    <w:rsid w:val="00FF58AF"/>
    <w:rsid w:val="00FF5A87"/>
    <w:rsid w:val="00FF5C74"/>
    <w:rsid w:val="00FF5C87"/>
    <w:rsid w:val="00FF63F5"/>
    <w:rsid w:val="00FF6730"/>
    <w:rsid w:val="00FF6A6C"/>
    <w:rsid w:val="00FF6B08"/>
    <w:rsid w:val="00FF6B67"/>
    <w:rsid w:val="00FF6EF1"/>
    <w:rsid w:val="00FF6F90"/>
    <w:rsid w:val="00FF7399"/>
    <w:rsid w:val="00FF73D7"/>
    <w:rsid w:val="00FF7430"/>
    <w:rsid w:val="00FF7441"/>
    <w:rsid w:val="00FF79FC"/>
    <w:rsid w:val="00FF7BF1"/>
    <w:rsid w:val="00FF7E3C"/>
    <w:rsid w:val="00FF7E98"/>
    <w:rsid w:val="00FF7F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7DDB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68B"/>
  </w:style>
  <w:style w:type="paragraph" w:styleId="1">
    <w:name w:val="heading 1"/>
    <w:basedOn w:val="a"/>
    <w:next w:val="a"/>
    <w:link w:val="1Char"/>
    <w:uiPriority w:val="9"/>
    <w:qFormat/>
    <w:rsid w:val="00390462"/>
    <w:pPr>
      <w:keepNext/>
      <w:keepLines/>
      <w:tabs>
        <w:tab w:val="left" w:pos="1134"/>
      </w:tabs>
      <w:spacing w:line="360" w:lineRule="auto"/>
      <w:outlineLvl w:val="0"/>
    </w:pPr>
    <w:rPr>
      <w:rFonts w:asciiTheme="majorHAnsi" w:eastAsiaTheme="majorEastAsia" w:hAnsiTheme="majorHAnsi" w:cstheme="majorBidi"/>
      <w:b/>
      <w:bCs/>
      <w:sz w:val="40"/>
      <w:szCs w:val="32"/>
    </w:rPr>
  </w:style>
  <w:style w:type="paragraph" w:styleId="2">
    <w:name w:val="heading 2"/>
    <w:basedOn w:val="1"/>
    <w:next w:val="a"/>
    <w:link w:val="2Char"/>
    <w:uiPriority w:val="9"/>
    <w:unhideWhenUsed/>
    <w:qFormat/>
    <w:rsid w:val="004C4D64"/>
    <w:pPr>
      <w:outlineLvl w:val="1"/>
    </w:pPr>
    <w:rPr>
      <w:color w:val="365F91" w:themeColor="accent1" w:themeShade="BF"/>
      <w:sz w:val="28"/>
    </w:rPr>
  </w:style>
  <w:style w:type="paragraph" w:styleId="3">
    <w:name w:val="heading 3"/>
    <w:basedOn w:val="a"/>
    <w:next w:val="a"/>
    <w:link w:val="3Char"/>
    <w:uiPriority w:val="9"/>
    <w:unhideWhenUsed/>
    <w:qFormat/>
    <w:rsid w:val="00390462"/>
    <w:pPr>
      <w:keepNext/>
      <w:keepLines/>
      <w:tabs>
        <w:tab w:val="left" w:pos="1134"/>
      </w:tabs>
      <w:spacing w:line="360" w:lineRule="auto"/>
      <w:outlineLvl w:val="2"/>
    </w:pPr>
    <w:rPr>
      <w:rFonts w:asciiTheme="majorHAnsi" w:eastAsiaTheme="majorEastAsia" w:hAnsiTheme="majorHAnsi" w:cstheme="majorBidi"/>
      <w:bCs/>
      <w:color w:val="365F91" w:themeColor="accent1" w:themeShade="BF"/>
      <w:sz w:val="26"/>
      <w:szCs w:val="26"/>
    </w:rPr>
  </w:style>
  <w:style w:type="paragraph" w:styleId="4">
    <w:name w:val="heading 4"/>
    <w:basedOn w:val="3"/>
    <w:next w:val="a"/>
    <w:link w:val="4Char"/>
    <w:uiPriority w:val="9"/>
    <w:unhideWhenUsed/>
    <w:qFormat/>
    <w:rsid w:val="00E55D0A"/>
    <w:pPr>
      <w:outlineLvl w:val="3"/>
    </w:pPr>
    <w:rPr>
      <w:b/>
      <w:color w:val="auto"/>
      <w:sz w:val="24"/>
    </w:rPr>
  </w:style>
  <w:style w:type="paragraph" w:styleId="5">
    <w:name w:val="heading 5"/>
    <w:basedOn w:val="4"/>
    <w:next w:val="a"/>
    <w:link w:val="5Char"/>
    <w:uiPriority w:val="9"/>
    <w:unhideWhenUsed/>
    <w:qFormat/>
    <w:rsid w:val="00220649"/>
    <w:pPr>
      <w:outlineLvl w:val="4"/>
    </w:pPr>
    <w:rPr>
      <w:b w:val="0"/>
    </w:rPr>
  </w:style>
  <w:style w:type="paragraph" w:styleId="6">
    <w:name w:val="heading 6"/>
    <w:basedOn w:val="a"/>
    <w:next w:val="a"/>
    <w:link w:val="6Char"/>
    <w:uiPriority w:val="9"/>
    <w:unhideWhenUsed/>
    <w:qFormat/>
    <w:rsid w:val="008A6419"/>
    <w:pPr>
      <w:keepNext/>
      <w:keepLines/>
      <w:tabs>
        <w:tab w:val="left" w:pos="1134"/>
      </w:tabs>
      <w:spacing w:before="200" w:line="480" w:lineRule="auto"/>
      <w:outlineLvl w:val="5"/>
    </w:pPr>
    <w:rPr>
      <w:rFonts w:asciiTheme="majorHAnsi" w:eastAsiaTheme="majorEastAsia" w:hAnsiTheme="majorHAnsi" w:cstheme="majorBid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90462"/>
    <w:rPr>
      <w:rFonts w:asciiTheme="majorHAnsi" w:eastAsiaTheme="majorEastAsia" w:hAnsiTheme="majorHAnsi" w:cstheme="majorBidi"/>
      <w:b/>
      <w:bCs/>
      <w:sz w:val="40"/>
      <w:szCs w:val="32"/>
    </w:rPr>
  </w:style>
  <w:style w:type="paragraph" w:styleId="TOC">
    <w:name w:val="TOC Heading"/>
    <w:basedOn w:val="1"/>
    <w:next w:val="a"/>
    <w:uiPriority w:val="39"/>
    <w:unhideWhenUsed/>
    <w:qFormat/>
    <w:rsid w:val="00B52559"/>
    <w:pPr>
      <w:spacing w:line="276" w:lineRule="auto"/>
      <w:outlineLvl w:val="9"/>
    </w:pPr>
    <w:rPr>
      <w:color w:val="365F91" w:themeColor="accent1" w:themeShade="BF"/>
      <w:sz w:val="28"/>
      <w:szCs w:val="28"/>
      <w:lang w:val="en-US"/>
    </w:rPr>
  </w:style>
  <w:style w:type="paragraph" w:styleId="a3">
    <w:name w:val="Balloon Text"/>
    <w:basedOn w:val="a"/>
    <w:link w:val="Char"/>
    <w:uiPriority w:val="99"/>
    <w:semiHidden/>
    <w:unhideWhenUsed/>
    <w:rsid w:val="00B52559"/>
    <w:rPr>
      <w:rFonts w:ascii="Lucida Grande" w:hAnsi="Lucida Grande" w:cs="Lucida Grande"/>
      <w:sz w:val="18"/>
      <w:szCs w:val="18"/>
    </w:rPr>
  </w:style>
  <w:style w:type="character" w:customStyle="1" w:styleId="Char">
    <w:name w:val="批注框文本 Char"/>
    <w:basedOn w:val="a0"/>
    <w:link w:val="a3"/>
    <w:uiPriority w:val="99"/>
    <w:semiHidden/>
    <w:rsid w:val="00B52559"/>
    <w:rPr>
      <w:rFonts w:ascii="Lucida Grande" w:hAnsi="Lucida Grande" w:cs="Lucida Grande"/>
      <w:sz w:val="18"/>
      <w:szCs w:val="18"/>
    </w:rPr>
  </w:style>
  <w:style w:type="paragraph" w:styleId="10">
    <w:name w:val="toc 1"/>
    <w:basedOn w:val="a"/>
    <w:next w:val="a"/>
    <w:autoRedefine/>
    <w:uiPriority w:val="39"/>
    <w:unhideWhenUsed/>
    <w:rsid w:val="007E482A"/>
    <w:pPr>
      <w:spacing w:before="240" w:after="120"/>
    </w:pPr>
    <w:rPr>
      <w:rFonts w:asciiTheme="majorHAnsi" w:hAnsiTheme="majorHAnsi"/>
      <w:b/>
      <w:caps/>
      <w:sz w:val="22"/>
      <w:szCs w:val="22"/>
      <w:u w:val="single"/>
    </w:rPr>
  </w:style>
  <w:style w:type="paragraph" w:styleId="20">
    <w:name w:val="toc 2"/>
    <w:basedOn w:val="a"/>
    <w:next w:val="a"/>
    <w:autoRedefine/>
    <w:uiPriority w:val="39"/>
    <w:unhideWhenUsed/>
    <w:rsid w:val="007E482A"/>
    <w:rPr>
      <w:rFonts w:ascii="Calibri" w:hAnsi="Calibri"/>
      <w:b/>
      <w:smallCaps/>
      <w:sz w:val="22"/>
      <w:szCs w:val="22"/>
    </w:rPr>
  </w:style>
  <w:style w:type="paragraph" w:styleId="30">
    <w:name w:val="toc 3"/>
    <w:basedOn w:val="a"/>
    <w:next w:val="a"/>
    <w:autoRedefine/>
    <w:uiPriority w:val="39"/>
    <w:unhideWhenUsed/>
    <w:rsid w:val="007E482A"/>
    <w:rPr>
      <w:rFonts w:asciiTheme="majorHAnsi" w:hAnsiTheme="majorHAnsi"/>
      <w:sz w:val="20"/>
      <w:szCs w:val="22"/>
    </w:rPr>
  </w:style>
  <w:style w:type="paragraph" w:styleId="40">
    <w:name w:val="toc 4"/>
    <w:basedOn w:val="a"/>
    <w:next w:val="a"/>
    <w:autoRedefine/>
    <w:uiPriority w:val="39"/>
    <w:unhideWhenUsed/>
    <w:rsid w:val="009709CE"/>
    <w:pPr>
      <w:tabs>
        <w:tab w:val="left" w:pos="741"/>
        <w:tab w:val="right" w:leader="dot" w:pos="8353"/>
      </w:tabs>
    </w:pPr>
    <w:rPr>
      <w:rFonts w:asciiTheme="majorHAnsi" w:hAnsiTheme="majorHAnsi"/>
      <w:sz w:val="18"/>
      <w:szCs w:val="22"/>
    </w:rPr>
  </w:style>
  <w:style w:type="paragraph" w:styleId="50">
    <w:name w:val="toc 5"/>
    <w:basedOn w:val="a"/>
    <w:next w:val="a"/>
    <w:autoRedefine/>
    <w:uiPriority w:val="39"/>
    <w:unhideWhenUsed/>
    <w:rsid w:val="00B52559"/>
    <w:rPr>
      <w:sz w:val="22"/>
      <w:szCs w:val="22"/>
    </w:rPr>
  </w:style>
  <w:style w:type="paragraph" w:styleId="60">
    <w:name w:val="toc 6"/>
    <w:basedOn w:val="a"/>
    <w:next w:val="a"/>
    <w:autoRedefine/>
    <w:uiPriority w:val="39"/>
    <w:unhideWhenUsed/>
    <w:rsid w:val="00B52559"/>
    <w:rPr>
      <w:sz w:val="22"/>
      <w:szCs w:val="22"/>
    </w:rPr>
  </w:style>
  <w:style w:type="paragraph" w:styleId="7">
    <w:name w:val="toc 7"/>
    <w:basedOn w:val="a"/>
    <w:next w:val="a"/>
    <w:autoRedefine/>
    <w:uiPriority w:val="39"/>
    <w:unhideWhenUsed/>
    <w:rsid w:val="00B52559"/>
    <w:rPr>
      <w:sz w:val="22"/>
      <w:szCs w:val="22"/>
    </w:rPr>
  </w:style>
  <w:style w:type="paragraph" w:styleId="8">
    <w:name w:val="toc 8"/>
    <w:basedOn w:val="a"/>
    <w:next w:val="a"/>
    <w:autoRedefine/>
    <w:uiPriority w:val="39"/>
    <w:unhideWhenUsed/>
    <w:rsid w:val="00B52559"/>
    <w:rPr>
      <w:sz w:val="22"/>
      <w:szCs w:val="22"/>
    </w:rPr>
  </w:style>
  <w:style w:type="paragraph" w:styleId="9">
    <w:name w:val="toc 9"/>
    <w:basedOn w:val="a"/>
    <w:next w:val="a"/>
    <w:autoRedefine/>
    <w:uiPriority w:val="39"/>
    <w:unhideWhenUsed/>
    <w:rsid w:val="00B52559"/>
    <w:rPr>
      <w:sz w:val="22"/>
      <w:szCs w:val="22"/>
    </w:rPr>
  </w:style>
  <w:style w:type="character" w:styleId="a4">
    <w:name w:val="Hyperlink"/>
    <w:basedOn w:val="a0"/>
    <w:uiPriority w:val="99"/>
    <w:unhideWhenUsed/>
    <w:rsid w:val="00A774A0"/>
    <w:rPr>
      <w:color w:val="0000FF" w:themeColor="hyperlink"/>
      <w:u w:val="single"/>
    </w:rPr>
  </w:style>
  <w:style w:type="table" w:styleId="a5">
    <w:name w:val="Table Grid"/>
    <w:basedOn w:val="a1"/>
    <w:uiPriority w:val="59"/>
    <w:rsid w:val="00930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58710C"/>
    <w:pPr>
      <w:spacing w:before="100" w:beforeAutospacing="1" w:after="100" w:afterAutospacing="1"/>
    </w:pPr>
    <w:rPr>
      <w:rFonts w:ascii="Times" w:hAnsi="Times" w:cs="Times New Roman"/>
      <w:sz w:val="20"/>
      <w:szCs w:val="20"/>
    </w:rPr>
  </w:style>
  <w:style w:type="character" w:customStyle="1" w:styleId="2Char">
    <w:name w:val="标题 2 Char"/>
    <w:basedOn w:val="a0"/>
    <w:link w:val="2"/>
    <w:uiPriority w:val="9"/>
    <w:rsid w:val="004C4D64"/>
    <w:rPr>
      <w:rFonts w:asciiTheme="majorHAnsi" w:eastAsiaTheme="majorEastAsia" w:hAnsiTheme="majorHAnsi" w:cstheme="majorBidi"/>
      <w:b/>
      <w:bCs/>
      <w:color w:val="365F91" w:themeColor="accent1" w:themeShade="BF"/>
      <w:sz w:val="28"/>
      <w:szCs w:val="32"/>
    </w:rPr>
  </w:style>
  <w:style w:type="character" w:customStyle="1" w:styleId="3Char">
    <w:name w:val="标题 3 Char"/>
    <w:basedOn w:val="a0"/>
    <w:link w:val="3"/>
    <w:uiPriority w:val="9"/>
    <w:rsid w:val="00390462"/>
    <w:rPr>
      <w:rFonts w:asciiTheme="majorHAnsi" w:eastAsiaTheme="majorEastAsia" w:hAnsiTheme="majorHAnsi" w:cstheme="majorBidi"/>
      <w:bCs/>
      <w:color w:val="365F91" w:themeColor="accent1" w:themeShade="BF"/>
      <w:sz w:val="26"/>
      <w:szCs w:val="26"/>
    </w:rPr>
  </w:style>
  <w:style w:type="paragraph" w:styleId="a7">
    <w:name w:val="header"/>
    <w:basedOn w:val="a"/>
    <w:link w:val="Char0"/>
    <w:uiPriority w:val="99"/>
    <w:unhideWhenUsed/>
    <w:rsid w:val="00BB3309"/>
    <w:pPr>
      <w:tabs>
        <w:tab w:val="center" w:pos="4320"/>
        <w:tab w:val="right" w:pos="8640"/>
      </w:tabs>
    </w:pPr>
  </w:style>
  <w:style w:type="character" w:customStyle="1" w:styleId="Char0">
    <w:name w:val="页眉 Char"/>
    <w:basedOn w:val="a0"/>
    <w:link w:val="a7"/>
    <w:uiPriority w:val="99"/>
    <w:rsid w:val="00BB3309"/>
  </w:style>
  <w:style w:type="paragraph" w:styleId="a8">
    <w:name w:val="footer"/>
    <w:basedOn w:val="a"/>
    <w:link w:val="Char1"/>
    <w:uiPriority w:val="99"/>
    <w:unhideWhenUsed/>
    <w:rsid w:val="00BB3309"/>
    <w:pPr>
      <w:tabs>
        <w:tab w:val="center" w:pos="4320"/>
        <w:tab w:val="right" w:pos="8640"/>
      </w:tabs>
    </w:pPr>
  </w:style>
  <w:style w:type="character" w:customStyle="1" w:styleId="Char1">
    <w:name w:val="页脚 Char"/>
    <w:basedOn w:val="a0"/>
    <w:link w:val="a8"/>
    <w:uiPriority w:val="99"/>
    <w:rsid w:val="00BB3309"/>
  </w:style>
  <w:style w:type="paragraph" w:styleId="a9">
    <w:name w:val="List Paragraph"/>
    <w:basedOn w:val="a"/>
    <w:uiPriority w:val="34"/>
    <w:qFormat/>
    <w:rsid w:val="0052463E"/>
    <w:pPr>
      <w:ind w:left="720"/>
      <w:contextualSpacing/>
    </w:pPr>
    <w:rPr>
      <w:rFonts w:ascii="Times" w:hAnsi="Times"/>
      <w:sz w:val="20"/>
      <w:szCs w:val="20"/>
    </w:rPr>
  </w:style>
  <w:style w:type="character" w:styleId="aa">
    <w:name w:val="page number"/>
    <w:basedOn w:val="a0"/>
    <w:uiPriority w:val="99"/>
    <w:semiHidden/>
    <w:unhideWhenUsed/>
    <w:rsid w:val="004E2720"/>
  </w:style>
  <w:style w:type="paragraph" w:styleId="ab">
    <w:name w:val="Document Map"/>
    <w:basedOn w:val="a"/>
    <w:link w:val="Char2"/>
    <w:uiPriority w:val="99"/>
    <w:semiHidden/>
    <w:unhideWhenUsed/>
    <w:rsid w:val="008113CC"/>
    <w:rPr>
      <w:rFonts w:ascii="Lucida Grande" w:hAnsi="Lucida Grande" w:cs="Lucida Grande"/>
    </w:rPr>
  </w:style>
  <w:style w:type="character" w:customStyle="1" w:styleId="Char2">
    <w:name w:val="文档结构图 Char"/>
    <w:basedOn w:val="a0"/>
    <w:link w:val="ab"/>
    <w:uiPriority w:val="99"/>
    <w:semiHidden/>
    <w:rsid w:val="008113CC"/>
    <w:rPr>
      <w:rFonts w:ascii="Lucida Grande" w:hAnsi="Lucida Grande" w:cs="Lucida Grande"/>
    </w:rPr>
  </w:style>
  <w:style w:type="character" w:customStyle="1" w:styleId="4Char">
    <w:name w:val="标题 4 Char"/>
    <w:basedOn w:val="a0"/>
    <w:link w:val="4"/>
    <w:uiPriority w:val="9"/>
    <w:rsid w:val="00E55D0A"/>
    <w:rPr>
      <w:rFonts w:asciiTheme="majorHAnsi" w:eastAsiaTheme="majorEastAsia" w:hAnsiTheme="majorHAnsi" w:cstheme="majorBidi"/>
      <w:b/>
      <w:bCs/>
      <w:szCs w:val="26"/>
    </w:rPr>
  </w:style>
  <w:style w:type="character" w:styleId="ac">
    <w:name w:val="Emphasis"/>
    <w:basedOn w:val="a0"/>
    <w:uiPriority w:val="20"/>
    <w:qFormat/>
    <w:rsid w:val="00404C4B"/>
    <w:rPr>
      <w:i/>
      <w:iCs/>
    </w:rPr>
  </w:style>
  <w:style w:type="paragraph" w:styleId="ad">
    <w:name w:val="Revision"/>
    <w:hidden/>
    <w:uiPriority w:val="99"/>
    <w:rsid w:val="009759DE"/>
  </w:style>
  <w:style w:type="character" w:styleId="ae">
    <w:name w:val="annotation reference"/>
    <w:basedOn w:val="a0"/>
    <w:uiPriority w:val="99"/>
    <w:semiHidden/>
    <w:unhideWhenUsed/>
    <w:rsid w:val="00EE2663"/>
    <w:rPr>
      <w:sz w:val="18"/>
      <w:szCs w:val="18"/>
    </w:rPr>
  </w:style>
  <w:style w:type="paragraph" w:styleId="af">
    <w:name w:val="annotation text"/>
    <w:basedOn w:val="a"/>
    <w:link w:val="Char3"/>
    <w:uiPriority w:val="99"/>
    <w:unhideWhenUsed/>
    <w:rsid w:val="00EE2663"/>
    <w:rPr>
      <w:lang w:val="en-US"/>
    </w:rPr>
  </w:style>
  <w:style w:type="character" w:customStyle="1" w:styleId="Char3">
    <w:name w:val="批注文字 Char"/>
    <w:basedOn w:val="a0"/>
    <w:link w:val="af"/>
    <w:uiPriority w:val="99"/>
    <w:rsid w:val="00EE2663"/>
    <w:rPr>
      <w:lang w:val="en-US"/>
    </w:rPr>
  </w:style>
  <w:style w:type="paragraph" w:styleId="af0">
    <w:name w:val="caption"/>
    <w:basedOn w:val="a"/>
    <w:next w:val="a"/>
    <w:uiPriority w:val="35"/>
    <w:unhideWhenUsed/>
    <w:qFormat/>
    <w:rsid w:val="004C4D64"/>
    <w:pPr>
      <w:keepNext/>
      <w:tabs>
        <w:tab w:val="left" w:pos="1134"/>
      </w:tabs>
      <w:spacing w:line="360" w:lineRule="auto"/>
    </w:pPr>
    <w:rPr>
      <w:rFonts w:ascii="Calibri" w:hAnsi="Calibri"/>
      <w:b/>
      <w:bCs/>
      <w:szCs w:val="22"/>
    </w:rPr>
  </w:style>
  <w:style w:type="paragraph" w:styleId="af1">
    <w:name w:val="table of figures"/>
    <w:basedOn w:val="a"/>
    <w:next w:val="a"/>
    <w:uiPriority w:val="99"/>
    <w:unhideWhenUsed/>
    <w:rsid w:val="008030F1"/>
    <w:pPr>
      <w:ind w:left="480" w:hanging="480"/>
    </w:pPr>
    <w:rPr>
      <w:rFonts w:asciiTheme="majorHAnsi" w:hAnsiTheme="majorHAnsi"/>
      <w:sz w:val="18"/>
    </w:rPr>
  </w:style>
  <w:style w:type="character" w:customStyle="1" w:styleId="5Char">
    <w:name w:val="标题 5 Char"/>
    <w:basedOn w:val="a0"/>
    <w:link w:val="5"/>
    <w:uiPriority w:val="9"/>
    <w:rsid w:val="00220649"/>
    <w:rPr>
      <w:rFonts w:asciiTheme="majorHAnsi" w:eastAsiaTheme="majorEastAsia" w:hAnsiTheme="majorHAnsi" w:cstheme="majorBidi"/>
      <w:bCs/>
    </w:rPr>
  </w:style>
  <w:style w:type="paragraph" w:styleId="af2">
    <w:name w:val="annotation subject"/>
    <w:basedOn w:val="af"/>
    <w:next w:val="af"/>
    <w:link w:val="Char4"/>
    <w:uiPriority w:val="99"/>
    <w:semiHidden/>
    <w:unhideWhenUsed/>
    <w:rsid w:val="005D7F28"/>
    <w:rPr>
      <w:b/>
      <w:bCs/>
      <w:sz w:val="20"/>
      <w:szCs w:val="20"/>
      <w:lang w:val="en-GB"/>
    </w:rPr>
  </w:style>
  <w:style w:type="character" w:customStyle="1" w:styleId="Char4">
    <w:name w:val="批注主题 Char"/>
    <w:basedOn w:val="Char3"/>
    <w:link w:val="af2"/>
    <w:uiPriority w:val="99"/>
    <w:semiHidden/>
    <w:rsid w:val="005D7F28"/>
    <w:rPr>
      <w:b/>
      <w:bCs/>
      <w:sz w:val="20"/>
      <w:szCs w:val="20"/>
      <w:lang w:val="en-US"/>
    </w:rPr>
  </w:style>
  <w:style w:type="character" w:customStyle="1" w:styleId="6Char">
    <w:name w:val="标题 6 Char"/>
    <w:basedOn w:val="a0"/>
    <w:link w:val="6"/>
    <w:uiPriority w:val="9"/>
    <w:rsid w:val="008A6419"/>
    <w:rPr>
      <w:rFonts w:asciiTheme="majorHAnsi" w:eastAsiaTheme="majorEastAsia" w:hAnsiTheme="majorHAnsi" w:cstheme="majorBidi"/>
      <w:i/>
      <w:iCs/>
    </w:rPr>
  </w:style>
  <w:style w:type="paragraph" w:styleId="af3">
    <w:name w:val="Title"/>
    <w:basedOn w:val="a"/>
    <w:next w:val="a"/>
    <w:link w:val="Char5"/>
    <w:uiPriority w:val="10"/>
    <w:qFormat/>
    <w:rsid w:val="008A6419"/>
    <w:pPr>
      <w:widowControl w:val="0"/>
      <w:autoSpaceDE w:val="0"/>
      <w:autoSpaceDN w:val="0"/>
      <w:adjustRightInd w:val="0"/>
      <w:spacing w:after="240" w:line="276" w:lineRule="auto"/>
    </w:pPr>
    <w:rPr>
      <w:rFonts w:ascii="Times New Roman" w:hAnsi="Times New Roman" w:cs="Times New Roman"/>
      <w:b/>
      <w:bCs/>
      <w:iCs/>
      <w:caps/>
      <w:color w:val="4F81BD" w:themeColor="accent1"/>
      <w:sz w:val="44"/>
      <w:szCs w:val="44"/>
      <w:u w:val="single"/>
      <w:lang w:val="en-US"/>
    </w:rPr>
  </w:style>
  <w:style w:type="character" w:customStyle="1" w:styleId="Char5">
    <w:name w:val="标题 Char"/>
    <w:basedOn w:val="a0"/>
    <w:link w:val="af3"/>
    <w:uiPriority w:val="10"/>
    <w:rsid w:val="008A6419"/>
    <w:rPr>
      <w:rFonts w:ascii="Times New Roman" w:hAnsi="Times New Roman" w:cs="Times New Roman"/>
      <w:b/>
      <w:bCs/>
      <w:iCs/>
      <w:caps/>
      <w:color w:val="4F81BD" w:themeColor="accent1"/>
      <w:sz w:val="44"/>
      <w:szCs w:val="44"/>
      <w:u w:val="single"/>
      <w:lang w:val="en-US"/>
    </w:rPr>
  </w:style>
  <w:style w:type="paragraph" w:customStyle="1" w:styleId="SAPText">
    <w:name w:val="SAP Text"/>
    <w:basedOn w:val="a"/>
    <w:rsid w:val="008A6419"/>
    <w:pPr>
      <w:spacing w:before="240"/>
      <w:jc w:val="both"/>
    </w:pPr>
    <w:rPr>
      <w:rFonts w:ascii="Times New Roman" w:eastAsia="Times New Roman" w:hAnsi="Times New Roman" w:cs="Times New Roman"/>
    </w:rPr>
  </w:style>
  <w:style w:type="paragraph" w:styleId="11">
    <w:name w:val="index 1"/>
    <w:basedOn w:val="a"/>
    <w:next w:val="a"/>
    <w:autoRedefine/>
    <w:uiPriority w:val="99"/>
    <w:unhideWhenUsed/>
    <w:rsid w:val="008A6419"/>
    <w:pPr>
      <w:ind w:left="240" w:hanging="240"/>
    </w:pPr>
    <w:rPr>
      <w:rFonts w:ascii="Calibri" w:hAnsi="Calibri"/>
    </w:rPr>
  </w:style>
  <w:style w:type="paragraph" w:styleId="af4">
    <w:name w:val="index heading"/>
    <w:basedOn w:val="a"/>
    <w:next w:val="11"/>
    <w:uiPriority w:val="99"/>
    <w:unhideWhenUsed/>
    <w:rsid w:val="008A6419"/>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sz w:val="22"/>
      <w:szCs w:val="22"/>
      <w:lang w:val="en-US"/>
    </w:rPr>
  </w:style>
  <w:style w:type="character" w:styleId="af5">
    <w:name w:val="FollowedHyperlink"/>
    <w:basedOn w:val="a0"/>
    <w:uiPriority w:val="99"/>
    <w:semiHidden/>
    <w:unhideWhenUsed/>
    <w:rsid w:val="008A6419"/>
    <w:rPr>
      <w:color w:val="800080" w:themeColor="followedHyperlink"/>
      <w:u w:val="single"/>
    </w:rPr>
  </w:style>
  <w:style w:type="character" w:customStyle="1" w:styleId="rwro">
    <w:name w:val="rwro"/>
    <w:basedOn w:val="a0"/>
    <w:uiPriority w:val="99"/>
    <w:rsid w:val="00362738"/>
    <w:rPr>
      <w:rFonts w:cs="Times New Roman"/>
    </w:rPr>
  </w:style>
  <w:style w:type="character" w:customStyle="1" w:styleId="rwrro">
    <w:name w:val="rwrro"/>
    <w:basedOn w:val="a0"/>
    <w:uiPriority w:val="99"/>
    <w:rsid w:val="00362738"/>
    <w:rPr>
      <w:rFonts w:cs="Times New Roman"/>
    </w:rPr>
  </w:style>
  <w:style w:type="character" w:styleId="af6">
    <w:name w:val="line number"/>
    <w:basedOn w:val="a0"/>
    <w:uiPriority w:val="99"/>
    <w:semiHidden/>
    <w:unhideWhenUsed/>
    <w:rsid w:val="00362738"/>
  </w:style>
  <w:style w:type="paragraph" w:customStyle="1" w:styleId="RefsFT">
    <w:name w:val="Refs FT"/>
    <w:basedOn w:val="a"/>
    <w:uiPriority w:val="99"/>
    <w:rsid w:val="00193233"/>
    <w:pPr>
      <w:spacing w:line="480" w:lineRule="auto"/>
      <w:ind w:left="720" w:hanging="720"/>
    </w:pPr>
    <w:rPr>
      <w:rFonts w:ascii="Cambria" w:eastAsia="MS Mincho" w:hAnsi="Cambria" w:cs="Times New Roman"/>
      <w:noProof/>
    </w:rPr>
  </w:style>
  <w:style w:type="character" w:customStyle="1" w:styleId="apple-converted-space">
    <w:name w:val="apple-converted-space"/>
    <w:basedOn w:val="a0"/>
    <w:rsid w:val="00FC79AF"/>
  </w:style>
  <w:style w:type="paragraph" w:customStyle="1" w:styleId="ColorfulList-Accent11">
    <w:name w:val="Colorful List - Accent 11"/>
    <w:basedOn w:val="a"/>
    <w:uiPriority w:val="99"/>
    <w:qFormat/>
    <w:rsid w:val="00FC79AF"/>
    <w:pPr>
      <w:ind w:left="720"/>
      <w:contextualSpacing/>
    </w:pPr>
    <w:rPr>
      <w:rFonts w:ascii="Cambria" w:eastAsia="MS Mincho" w:hAnsi="Cambria" w:cs="Times New Roman"/>
      <w:lang w:val="en-US"/>
    </w:rPr>
  </w:style>
  <w:style w:type="character" w:styleId="af7">
    <w:name w:val="Strong"/>
    <w:uiPriority w:val="22"/>
    <w:qFormat/>
    <w:rsid w:val="00FC79AF"/>
    <w:rPr>
      <w:b/>
      <w:bCs/>
    </w:rPr>
  </w:style>
  <w:style w:type="character" w:customStyle="1" w:styleId="complextitleprimary">
    <w:name w:val="complextitle_primary"/>
    <w:basedOn w:val="a0"/>
    <w:rsid w:val="00FC79AF"/>
  </w:style>
  <w:style w:type="character" w:customStyle="1" w:styleId="complextitlesecondary">
    <w:name w:val="complextitle_secondary"/>
    <w:basedOn w:val="a0"/>
    <w:rsid w:val="00FC79AF"/>
  </w:style>
  <w:style w:type="paragraph" w:customStyle="1" w:styleId="ColorfulShading-Accent11">
    <w:name w:val="Colorful Shading - Accent 11"/>
    <w:hidden/>
    <w:uiPriority w:val="99"/>
    <w:semiHidden/>
    <w:rsid w:val="00FC79AF"/>
    <w:rPr>
      <w:rFonts w:ascii="Cambria" w:eastAsia="MS Mincho" w:hAnsi="Cambria" w:cs="Times New Roman"/>
      <w:lang w:val="en-US"/>
    </w:rPr>
  </w:style>
  <w:style w:type="character" w:customStyle="1" w:styleId="st">
    <w:name w:val="st"/>
    <w:basedOn w:val="a0"/>
    <w:rsid w:val="00FC79AF"/>
  </w:style>
  <w:style w:type="character" w:customStyle="1" w:styleId="xbe">
    <w:name w:val="_xbe"/>
    <w:uiPriority w:val="99"/>
    <w:rsid w:val="00FC79AF"/>
  </w:style>
  <w:style w:type="character" w:styleId="af8">
    <w:name w:val="Intense Emphasis"/>
    <w:basedOn w:val="a0"/>
    <w:uiPriority w:val="21"/>
    <w:qFormat/>
    <w:rsid w:val="000C5F6C"/>
    <w:rPr>
      <w:b/>
      <w:bCs/>
      <w:i/>
      <w:iCs/>
      <w:color w:val="4F81BD" w:themeColor="accent1"/>
    </w:rPr>
  </w:style>
  <w:style w:type="paragraph" w:customStyle="1" w:styleId="EndNoteBibliographyTitle">
    <w:name w:val="EndNote Bibliography Title"/>
    <w:basedOn w:val="a"/>
    <w:rsid w:val="000C5F6C"/>
    <w:pPr>
      <w:jc w:val="center"/>
    </w:pPr>
    <w:rPr>
      <w:rFonts w:ascii="Times New Roman" w:eastAsia="MS Mincho" w:hAnsi="Times New Roman" w:cs="Times New Roman"/>
      <w:lang w:val="en-US"/>
    </w:rPr>
  </w:style>
  <w:style w:type="paragraph" w:customStyle="1" w:styleId="EndNoteBibliography">
    <w:name w:val="EndNote Bibliography"/>
    <w:basedOn w:val="a"/>
    <w:rsid w:val="000C5F6C"/>
    <w:pPr>
      <w:spacing w:line="360" w:lineRule="auto"/>
    </w:pPr>
    <w:rPr>
      <w:rFonts w:ascii="Times New Roman" w:eastAsia="MS Mincho" w:hAnsi="Times New Roman" w:cs="Times New Roman"/>
      <w:lang w:val="en-US"/>
    </w:rPr>
  </w:style>
  <w:style w:type="character" w:customStyle="1" w:styleId="highlight">
    <w:name w:val="highlight"/>
    <w:basedOn w:val="a0"/>
    <w:rsid w:val="000C110F"/>
  </w:style>
  <w:style w:type="paragraph" w:styleId="21">
    <w:name w:val="index 2"/>
    <w:basedOn w:val="a"/>
    <w:next w:val="a"/>
    <w:autoRedefine/>
    <w:uiPriority w:val="99"/>
    <w:unhideWhenUsed/>
    <w:rsid w:val="00724356"/>
    <w:pPr>
      <w:ind w:left="480" w:hanging="240"/>
    </w:pPr>
    <w:rPr>
      <w:sz w:val="18"/>
      <w:szCs w:val="18"/>
      <w:lang w:val="en-US"/>
    </w:rPr>
  </w:style>
  <w:style w:type="paragraph" w:styleId="31">
    <w:name w:val="index 3"/>
    <w:basedOn w:val="a"/>
    <w:next w:val="a"/>
    <w:autoRedefine/>
    <w:uiPriority w:val="99"/>
    <w:unhideWhenUsed/>
    <w:rsid w:val="00724356"/>
    <w:pPr>
      <w:ind w:left="720" w:hanging="240"/>
    </w:pPr>
    <w:rPr>
      <w:sz w:val="18"/>
      <w:szCs w:val="18"/>
      <w:lang w:val="en-US"/>
    </w:rPr>
  </w:style>
  <w:style w:type="paragraph" w:styleId="41">
    <w:name w:val="index 4"/>
    <w:basedOn w:val="a"/>
    <w:next w:val="a"/>
    <w:autoRedefine/>
    <w:uiPriority w:val="99"/>
    <w:unhideWhenUsed/>
    <w:rsid w:val="00724356"/>
    <w:pPr>
      <w:ind w:left="960" w:hanging="240"/>
    </w:pPr>
    <w:rPr>
      <w:sz w:val="18"/>
      <w:szCs w:val="18"/>
      <w:lang w:val="en-US"/>
    </w:rPr>
  </w:style>
  <w:style w:type="paragraph" w:styleId="51">
    <w:name w:val="index 5"/>
    <w:basedOn w:val="a"/>
    <w:next w:val="a"/>
    <w:autoRedefine/>
    <w:uiPriority w:val="99"/>
    <w:unhideWhenUsed/>
    <w:rsid w:val="00724356"/>
    <w:pPr>
      <w:ind w:left="1200" w:hanging="240"/>
    </w:pPr>
    <w:rPr>
      <w:sz w:val="18"/>
      <w:szCs w:val="18"/>
      <w:lang w:val="en-US"/>
    </w:rPr>
  </w:style>
  <w:style w:type="paragraph" w:styleId="61">
    <w:name w:val="index 6"/>
    <w:basedOn w:val="a"/>
    <w:next w:val="a"/>
    <w:autoRedefine/>
    <w:uiPriority w:val="99"/>
    <w:unhideWhenUsed/>
    <w:rsid w:val="00724356"/>
    <w:pPr>
      <w:ind w:left="1440" w:hanging="240"/>
    </w:pPr>
    <w:rPr>
      <w:sz w:val="18"/>
      <w:szCs w:val="18"/>
      <w:lang w:val="en-US"/>
    </w:rPr>
  </w:style>
  <w:style w:type="paragraph" w:styleId="70">
    <w:name w:val="index 7"/>
    <w:basedOn w:val="a"/>
    <w:next w:val="a"/>
    <w:autoRedefine/>
    <w:uiPriority w:val="99"/>
    <w:unhideWhenUsed/>
    <w:rsid w:val="00724356"/>
    <w:pPr>
      <w:ind w:left="1680" w:hanging="240"/>
    </w:pPr>
    <w:rPr>
      <w:sz w:val="18"/>
      <w:szCs w:val="18"/>
      <w:lang w:val="en-US"/>
    </w:rPr>
  </w:style>
  <w:style w:type="paragraph" w:styleId="80">
    <w:name w:val="index 8"/>
    <w:basedOn w:val="a"/>
    <w:next w:val="a"/>
    <w:autoRedefine/>
    <w:uiPriority w:val="99"/>
    <w:unhideWhenUsed/>
    <w:rsid w:val="00724356"/>
    <w:pPr>
      <w:ind w:left="1920" w:hanging="240"/>
    </w:pPr>
    <w:rPr>
      <w:sz w:val="18"/>
      <w:szCs w:val="18"/>
      <w:lang w:val="en-US"/>
    </w:rPr>
  </w:style>
  <w:style w:type="paragraph" w:styleId="90">
    <w:name w:val="index 9"/>
    <w:basedOn w:val="a"/>
    <w:next w:val="a"/>
    <w:autoRedefine/>
    <w:uiPriority w:val="99"/>
    <w:unhideWhenUsed/>
    <w:rsid w:val="00724356"/>
    <w:pPr>
      <w:ind w:left="2160" w:hanging="240"/>
    </w:pPr>
    <w:rPr>
      <w:sz w:val="18"/>
      <w:szCs w:val="18"/>
      <w:lang w:val="en-US"/>
    </w:rPr>
  </w:style>
  <w:style w:type="paragraph" w:customStyle="1" w:styleId="SAPSection1">
    <w:name w:val="SAP Section 1"/>
    <w:basedOn w:val="a"/>
    <w:next w:val="SAPText"/>
    <w:rsid w:val="00724356"/>
    <w:pPr>
      <w:keepNext/>
      <w:numPr>
        <w:numId w:val="82"/>
      </w:numPr>
      <w:spacing w:before="480"/>
      <w:ind w:right="284"/>
      <w:outlineLvl w:val="0"/>
    </w:pPr>
    <w:rPr>
      <w:rFonts w:ascii="Times New Roman" w:eastAsia="Times New Roman" w:hAnsi="Times New Roman" w:cs="Times New Roman"/>
      <w:b/>
      <w:smallCaps/>
      <w:sz w:val="32"/>
    </w:rPr>
  </w:style>
  <w:style w:type="paragraph" w:customStyle="1" w:styleId="SAPSection11">
    <w:name w:val="SAP Section 1.1"/>
    <w:basedOn w:val="a"/>
    <w:next w:val="SAPText"/>
    <w:rsid w:val="00724356"/>
    <w:pPr>
      <w:keepNext/>
      <w:numPr>
        <w:ilvl w:val="1"/>
        <w:numId w:val="82"/>
      </w:numPr>
      <w:spacing w:before="240"/>
      <w:ind w:right="284"/>
      <w:outlineLvl w:val="1"/>
    </w:pPr>
    <w:rPr>
      <w:rFonts w:ascii="Times New Roman" w:eastAsia="Times New Roman" w:hAnsi="Times New Roman" w:cs="Times New Roman"/>
      <w:b/>
      <w:smallCaps/>
      <w:sz w:val="28"/>
    </w:rPr>
  </w:style>
  <w:style w:type="paragraph" w:customStyle="1" w:styleId="SAPSection111">
    <w:name w:val="SAP Section 1.1.1"/>
    <w:basedOn w:val="a"/>
    <w:next w:val="SAPText"/>
    <w:rsid w:val="00724356"/>
    <w:pPr>
      <w:keepNext/>
      <w:numPr>
        <w:ilvl w:val="2"/>
        <w:numId w:val="82"/>
      </w:numPr>
      <w:spacing w:before="240"/>
      <w:ind w:right="284"/>
      <w:outlineLvl w:val="2"/>
    </w:pPr>
    <w:rPr>
      <w:rFonts w:ascii="Times New Roman" w:eastAsia="Times New Roman" w:hAnsi="Times New Roman" w:cs="Times New Roman"/>
      <w:b/>
      <w:smallCaps/>
    </w:rPr>
  </w:style>
  <w:style w:type="paragraph" w:customStyle="1" w:styleId="SAPAppendix">
    <w:name w:val="SAP Appendix"/>
    <w:basedOn w:val="SAPSection1"/>
    <w:next w:val="SAPText"/>
    <w:autoRedefine/>
    <w:rsid w:val="00724356"/>
    <w:pPr>
      <w:pageBreakBefore/>
      <w:numPr>
        <w:ilvl w:val="3"/>
      </w:numPr>
      <w:outlineLvl w:val="4"/>
    </w:pPr>
  </w:style>
  <w:style w:type="paragraph" w:customStyle="1" w:styleId="SAPFigure">
    <w:name w:val="SAP Figure"/>
    <w:basedOn w:val="a"/>
    <w:autoRedefine/>
    <w:rsid w:val="00724356"/>
    <w:pPr>
      <w:keepLines/>
      <w:numPr>
        <w:ilvl w:val="5"/>
        <w:numId w:val="82"/>
      </w:numPr>
      <w:spacing w:before="240"/>
      <w:ind w:right="567"/>
      <w:jc w:val="both"/>
      <w:outlineLvl w:val="5"/>
    </w:pPr>
    <w:rPr>
      <w:rFonts w:ascii="Times New Roman" w:eastAsia="Times New Roman" w:hAnsi="Times New Roman" w:cs="Times New Roman"/>
      <w:lang w:eastAsia="en-GB"/>
    </w:rPr>
  </w:style>
  <w:style w:type="paragraph" w:styleId="af9">
    <w:name w:val="No Spacing"/>
    <w:uiPriority w:val="1"/>
    <w:qFormat/>
    <w:rsid w:val="00724356"/>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68B"/>
  </w:style>
  <w:style w:type="paragraph" w:styleId="1">
    <w:name w:val="heading 1"/>
    <w:basedOn w:val="a"/>
    <w:next w:val="a"/>
    <w:link w:val="1Char"/>
    <w:uiPriority w:val="9"/>
    <w:qFormat/>
    <w:rsid w:val="00390462"/>
    <w:pPr>
      <w:keepNext/>
      <w:keepLines/>
      <w:tabs>
        <w:tab w:val="left" w:pos="1134"/>
      </w:tabs>
      <w:spacing w:line="360" w:lineRule="auto"/>
      <w:outlineLvl w:val="0"/>
    </w:pPr>
    <w:rPr>
      <w:rFonts w:asciiTheme="majorHAnsi" w:eastAsiaTheme="majorEastAsia" w:hAnsiTheme="majorHAnsi" w:cstheme="majorBidi"/>
      <w:b/>
      <w:bCs/>
      <w:sz w:val="40"/>
      <w:szCs w:val="32"/>
    </w:rPr>
  </w:style>
  <w:style w:type="paragraph" w:styleId="2">
    <w:name w:val="heading 2"/>
    <w:basedOn w:val="1"/>
    <w:next w:val="a"/>
    <w:link w:val="2Char"/>
    <w:uiPriority w:val="9"/>
    <w:unhideWhenUsed/>
    <w:qFormat/>
    <w:rsid w:val="004C4D64"/>
    <w:pPr>
      <w:outlineLvl w:val="1"/>
    </w:pPr>
    <w:rPr>
      <w:color w:val="365F91" w:themeColor="accent1" w:themeShade="BF"/>
      <w:sz w:val="28"/>
    </w:rPr>
  </w:style>
  <w:style w:type="paragraph" w:styleId="3">
    <w:name w:val="heading 3"/>
    <w:basedOn w:val="a"/>
    <w:next w:val="a"/>
    <w:link w:val="3Char"/>
    <w:uiPriority w:val="9"/>
    <w:unhideWhenUsed/>
    <w:qFormat/>
    <w:rsid w:val="00390462"/>
    <w:pPr>
      <w:keepNext/>
      <w:keepLines/>
      <w:tabs>
        <w:tab w:val="left" w:pos="1134"/>
      </w:tabs>
      <w:spacing w:line="360" w:lineRule="auto"/>
      <w:outlineLvl w:val="2"/>
    </w:pPr>
    <w:rPr>
      <w:rFonts w:asciiTheme="majorHAnsi" w:eastAsiaTheme="majorEastAsia" w:hAnsiTheme="majorHAnsi" w:cstheme="majorBidi"/>
      <w:bCs/>
      <w:color w:val="365F91" w:themeColor="accent1" w:themeShade="BF"/>
      <w:sz w:val="26"/>
      <w:szCs w:val="26"/>
    </w:rPr>
  </w:style>
  <w:style w:type="paragraph" w:styleId="4">
    <w:name w:val="heading 4"/>
    <w:basedOn w:val="3"/>
    <w:next w:val="a"/>
    <w:link w:val="4Char"/>
    <w:uiPriority w:val="9"/>
    <w:unhideWhenUsed/>
    <w:qFormat/>
    <w:rsid w:val="00E55D0A"/>
    <w:pPr>
      <w:outlineLvl w:val="3"/>
    </w:pPr>
    <w:rPr>
      <w:b/>
      <w:color w:val="auto"/>
      <w:sz w:val="24"/>
    </w:rPr>
  </w:style>
  <w:style w:type="paragraph" w:styleId="5">
    <w:name w:val="heading 5"/>
    <w:basedOn w:val="4"/>
    <w:next w:val="a"/>
    <w:link w:val="5Char"/>
    <w:uiPriority w:val="9"/>
    <w:unhideWhenUsed/>
    <w:qFormat/>
    <w:rsid w:val="00220649"/>
    <w:pPr>
      <w:outlineLvl w:val="4"/>
    </w:pPr>
    <w:rPr>
      <w:b w:val="0"/>
    </w:rPr>
  </w:style>
  <w:style w:type="paragraph" w:styleId="6">
    <w:name w:val="heading 6"/>
    <w:basedOn w:val="a"/>
    <w:next w:val="a"/>
    <w:link w:val="6Char"/>
    <w:uiPriority w:val="9"/>
    <w:unhideWhenUsed/>
    <w:qFormat/>
    <w:rsid w:val="008A6419"/>
    <w:pPr>
      <w:keepNext/>
      <w:keepLines/>
      <w:tabs>
        <w:tab w:val="left" w:pos="1134"/>
      </w:tabs>
      <w:spacing w:before="200" w:line="480" w:lineRule="auto"/>
      <w:outlineLvl w:val="5"/>
    </w:pPr>
    <w:rPr>
      <w:rFonts w:asciiTheme="majorHAnsi" w:eastAsiaTheme="majorEastAsia" w:hAnsiTheme="majorHAnsi" w:cstheme="majorBid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90462"/>
    <w:rPr>
      <w:rFonts w:asciiTheme="majorHAnsi" w:eastAsiaTheme="majorEastAsia" w:hAnsiTheme="majorHAnsi" w:cstheme="majorBidi"/>
      <w:b/>
      <w:bCs/>
      <w:sz w:val="40"/>
      <w:szCs w:val="32"/>
    </w:rPr>
  </w:style>
  <w:style w:type="paragraph" w:styleId="TOC">
    <w:name w:val="TOC Heading"/>
    <w:basedOn w:val="1"/>
    <w:next w:val="a"/>
    <w:uiPriority w:val="39"/>
    <w:unhideWhenUsed/>
    <w:qFormat/>
    <w:rsid w:val="00B52559"/>
    <w:pPr>
      <w:spacing w:line="276" w:lineRule="auto"/>
      <w:outlineLvl w:val="9"/>
    </w:pPr>
    <w:rPr>
      <w:color w:val="365F91" w:themeColor="accent1" w:themeShade="BF"/>
      <w:sz w:val="28"/>
      <w:szCs w:val="28"/>
      <w:lang w:val="en-US"/>
    </w:rPr>
  </w:style>
  <w:style w:type="paragraph" w:styleId="a3">
    <w:name w:val="Balloon Text"/>
    <w:basedOn w:val="a"/>
    <w:link w:val="Char"/>
    <w:uiPriority w:val="99"/>
    <w:semiHidden/>
    <w:unhideWhenUsed/>
    <w:rsid w:val="00B52559"/>
    <w:rPr>
      <w:rFonts w:ascii="Lucida Grande" w:hAnsi="Lucida Grande" w:cs="Lucida Grande"/>
      <w:sz w:val="18"/>
      <w:szCs w:val="18"/>
    </w:rPr>
  </w:style>
  <w:style w:type="character" w:customStyle="1" w:styleId="Char">
    <w:name w:val="批注框文本 Char"/>
    <w:basedOn w:val="a0"/>
    <w:link w:val="a3"/>
    <w:uiPriority w:val="99"/>
    <w:semiHidden/>
    <w:rsid w:val="00B52559"/>
    <w:rPr>
      <w:rFonts w:ascii="Lucida Grande" w:hAnsi="Lucida Grande" w:cs="Lucida Grande"/>
      <w:sz w:val="18"/>
      <w:szCs w:val="18"/>
    </w:rPr>
  </w:style>
  <w:style w:type="paragraph" w:styleId="10">
    <w:name w:val="toc 1"/>
    <w:basedOn w:val="a"/>
    <w:next w:val="a"/>
    <w:autoRedefine/>
    <w:uiPriority w:val="39"/>
    <w:unhideWhenUsed/>
    <w:rsid w:val="007E482A"/>
    <w:pPr>
      <w:spacing w:before="240" w:after="120"/>
    </w:pPr>
    <w:rPr>
      <w:rFonts w:asciiTheme="majorHAnsi" w:hAnsiTheme="majorHAnsi"/>
      <w:b/>
      <w:caps/>
      <w:sz w:val="22"/>
      <w:szCs w:val="22"/>
      <w:u w:val="single"/>
    </w:rPr>
  </w:style>
  <w:style w:type="paragraph" w:styleId="20">
    <w:name w:val="toc 2"/>
    <w:basedOn w:val="a"/>
    <w:next w:val="a"/>
    <w:autoRedefine/>
    <w:uiPriority w:val="39"/>
    <w:unhideWhenUsed/>
    <w:rsid w:val="007E482A"/>
    <w:rPr>
      <w:rFonts w:ascii="Calibri" w:hAnsi="Calibri"/>
      <w:b/>
      <w:smallCaps/>
      <w:sz w:val="22"/>
      <w:szCs w:val="22"/>
    </w:rPr>
  </w:style>
  <w:style w:type="paragraph" w:styleId="30">
    <w:name w:val="toc 3"/>
    <w:basedOn w:val="a"/>
    <w:next w:val="a"/>
    <w:autoRedefine/>
    <w:uiPriority w:val="39"/>
    <w:unhideWhenUsed/>
    <w:rsid w:val="007E482A"/>
    <w:rPr>
      <w:rFonts w:asciiTheme="majorHAnsi" w:hAnsiTheme="majorHAnsi"/>
      <w:sz w:val="20"/>
      <w:szCs w:val="22"/>
    </w:rPr>
  </w:style>
  <w:style w:type="paragraph" w:styleId="40">
    <w:name w:val="toc 4"/>
    <w:basedOn w:val="a"/>
    <w:next w:val="a"/>
    <w:autoRedefine/>
    <w:uiPriority w:val="39"/>
    <w:unhideWhenUsed/>
    <w:rsid w:val="009709CE"/>
    <w:pPr>
      <w:tabs>
        <w:tab w:val="left" w:pos="741"/>
        <w:tab w:val="right" w:leader="dot" w:pos="8353"/>
      </w:tabs>
    </w:pPr>
    <w:rPr>
      <w:rFonts w:asciiTheme="majorHAnsi" w:hAnsiTheme="majorHAnsi"/>
      <w:sz w:val="18"/>
      <w:szCs w:val="22"/>
    </w:rPr>
  </w:style>
  <w:style w:type="paragraph" w:styleId="50">
    <w:name w:val="toc 5"/>
    <w:basedOn w:val="a"/>
    <w:next w:val="a"/>
    <w:autoRedefine/>
    <w:uiPriority w:val="39"/>
    <w:unhideWhenUsed/>
    <w:rsid w:val="00B52559"/>
    <w:rPr>
      <w:sz w:val="22"/>
      <w:szCs w:val="22"/>
    </w:rPr>
  </w:style>
  <w:style w:type="paragraph" w:styleId="60">
    <w:name w:val="toc 6"/>
    <w:basedOn w:val="a"/>
    <w:next w:val="a"/>
    <w:autoRedefine/>
    <w:uiPriority w:val="39"/>
    <w:unhideWhenUsed/>
    <w:rsid w:val="00B52559"/>
    <w:rPr>
      <w:sz w:val="22"/>
      <w:szCs w:val="22"/>
    </w:rPr>
  </w:style>
  <w:style w:type="paragraph" w:styleId="7">
    <w:name w:val="toc 7"/>
    <w:basedOn w:val="a"/>
    <w:next w:val="a"/>
    <w:autoRedefine/>
    <w:uiPriority w:val="39"/>
    <w:unhideWhenUsed/>
    <w:rsid w:val="00B52559"/>
    <w:rPr>
      <w:sz w:val="22"/>
      <w:szCs w:val="22"/>
    </w:rPr>
  </w:style>
  <w:style w:type="paragraph" w:styleId="8">
    <w:name w:val="toc 8"/>
    <w:basedOn w:val="a"/>
    <w:next w:val="a"/>
    <w:autoRedefine/>
    <w:uiPriority w:val="39"/>
    <w:unhideWhenUsed/>
    <w:rsid w:val="00B52559"/>
    <w:rPr>
      <w:sz w:val="22"/>
      <w:szCs w:val="22"/>
    </w:rPr>
  </w:style>
  <w:style w:type="paragraph" w:styleId="9">
    <w:name w:val="toc 9"/>
    <w:basedOn w:val="a"/>
    <w:next w:val="a"/>
    <w:autoRedefine/>
    <w:uiPriority w:val="39"/>
    <w:unhideWhenUsed/>
    <w:rsid w:val="00B52559"/>
    <w:rPr>
      <w:sz w:val="22"/>
      <w:szCs w:val="22"/>
    </w:rPr>
  </w:style>
  <w:style w:type="character" w:styleId="a4">
    <w:name w:val="Hyperlink"/>
    <w:basedOn w:val="a0"/>
    <w:uiPriority w:val="99"/>
    <w:unhideWhenUsed/>
    <w:rsid w:val="00A774A0"/>
    <w:rPr>
      <w:color w:val="0000FF" w:themeColor="hyperlink"/>
      <w:u w:val="single"/>
    </w:rPr>
  </w:style>
  <w:style w:type="table" w:styleId="a5">
    <w:name w:val="Table Grid"/>
    <w:basedOn w:val="a1"/>
    <w:uiPriority w:val="59"/>
    <w:rsid w:val="00930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58710C"/>
    <w:pPr>
      <w:spacing w:before="100" w:beforeAutospacing="1" w:after="100" w:afterAutospacing="1"/>
    </w:pPr>
    <w:rPr>
      <w:rFonts w:ascii="Times" w:hAnsi="Times" w:cs="Times New Roman"/>
      <w:sz w:val="20"/>
      <w:szCs w:val="20"/>
    </w:rPr>
  </w:style>
  <w:style w:type="character" w:customStyle="1" w:styleId="2Char">
    <w:name w:val="标题 2 Char"/>
    <w:basedOn w:val="a0"/>
    <w:link w:val="2"/>
    <w:uiPriority w:val="9"/>
    <w:rsid w:val="004C4D64"/>
    <w:rPr>
      <w:rFonts w:asciiTheme="majorHAnsi" w:eastAsiaTheme="majorEastAsia" w:hAnsiTheme="majorHAnsi" w:cstheme="majorBidi"/>
      <w:b/>
      <w:bCs/>
      <w:color w:val="365F91" w:themeColor="accent1" w:themeShade="BF"/>
      <w:sz w:val="28"/>
      <w:szCs w:val="32"/>
    </w:rPr>
  </w:style>
  <w:style w:type="character" w:customStyle="1" w:styleId="3Char">
    <w:name w:val="标题 3 Char"/>
    <w:basedOn w:val="a0"/>
    <w:link w:val="3"/>
    <w:uiPriority w:val="9"/>
    <w:rsid w:val="00390462"/>
    <w:rPr>
      <w:rFonts w:asciiTheme="majorHAnsi" w:eastAsiaTheme="majorEastAsia" w:hAnsiTheme="majorHAnsi" w:cstheme="majorBidi"/>
      <w:bCs/>
      <w:color w:val="365F91" w:themeColor="accent1" w:themeShade="BF"/>
      <w:sz w:val="26"/>
      <w:szCs w:val="26"/>
    </w:rPr>
  </w:style>
  <w:style w:type="paragraph" w:styleId="a7">
    <w:name w:val="header"/>
    <w:basedOn w:val="a"/>
    <w:link w:val="Char0"/>
    <w:uiPriority w:val="99"/>
    <w:unhideWhenUsed/>
    <w:rsid w:val="00BB3309"/>
    <w:pPr>
      <w:tabs>
        <w:tab w:val="center" w:pos="4320"/>
        <w:tab w:val="right" w:pos="8640"/>
      </w:tabs>
    </w:pPr>
  </w:style>
  <w:style w:type="character" w:customStyle="1" w:styleId="Char0">
    <w:name w:val="页眉 Char"/>
    <w:basedOn w:val="a0"/>
    <w:link w:val="a7"/>
    <w:uiPriority w:val="99"/>
    <w:rsid w:val="00BB3309"/>
  </w:style>
  <w:style w:type="paragraph" w:styleId="a8">
    <w:name w:val="footer"/>
    <w:basedOn w:val="a"/>
    <w:link w:val="Char1"/>
    <w:uiPriority w:val="99"/>
    <w:unhideWhenUsed/>
    <w:rsid w:val="00BB3309"/>
    <w:pPr>
      <w:tabs>
        <w:tab w:val="center" w:pos="4320"/>
        <w:tab w:val="right" w:pos="8640"/>
      </w:tabs>
    </w:pPr>
  </w:style>
  <w:style w:type="character" w:customStyle="1" w:styleId="Char1">
    <w:name w:val="页脚 Char"/>
    <w:basedOn w:val="a0"/>
    <w:link w:val="a8"/>
    <w:uiPriority w:val="99"/>
    <w:rsid w:val="00BB3309"/>
  </w:style>
  <w:style w:type="paragraph" w:styleId="a9">
    <w:name w:val="List Paragraph"/>
    <w:basedOn w:val="a"/>
    <w:uiPriority w:val="34"/>
    <w:qFormat/>
    <w:rsid w:val="0052463E"/>
    <w:pPr>
      <w:ind w:left="720"/>
      <w:contextualSpacing/>
    </w:pPr>
    <w:rPr>
      <w:rFonts w:ascii="Times" w:hAnsi="Times"/>
      <w:sz w:val="20"/>
      <w:szCs w:val="20"/>
    </w:rPr>
  </w:style>
  <w:style w:type="character" w:styleId="aa">
    <w:name w:val="page number"/>
    <w:basedOn w:val="a0"/>
    <w:uiPriority w:val="99"/>
    <w:semiHidden/>
    <w:unhideWhenUsed/>
    <w:rsid w:val="004E2720"/>
  </w:style>
  <w:style w:type="paragraph" w:styleId="ab">
    <w:name w:val="Document Map"/>
    <w:basedOn w:val="a"/>
    <w:link w:val="Char2"/>
    <w:uiPriority w:val="99"/>
    <w:semiHidden/>
    <w:unhideWhenUsed/>
    <w:rsid w:val="008113CC"/>
    <w:rPr>
      <w:rFonts w:ascii="Lucida Grande" w:hAnsi="Lucida Grande" w:cs="Lucida Grande"/>
    </w:rPr>
  </w:style>
  <w:style w:type="character" w:customStyle="1" w:styleId="Char2">
    <w:name w:val="文档结构图 Char"/>
    <w:basedOn w:val="a0"/>
    <w:link w:val="ab"/>
    <w:uiPriority w:val="99"/>
    <w:semiHidden/>
    <w:rsid w:val="008113CC"/>
    <w:rPr>
      <w:rFonts w:ascii="Lucida Grande" w:hAnsi="Lucida Grande" w:cs="Lucida Grande"/>
    </w:rPr>
  </w:style>
  <w:style w:type="character" w:customStyle="1" w:styleId="4Char">
    <w:name w:val="标题 4 Char"/>
    <w:basedOn w:val="a0"/>
    <w:link w:val="4"/>
    <w:uiPriority w:val="9"/>
    <w:rsid w:val="00E55D0A"/>
    <w:rPr>
      <w:rFonts w:asciiTheme="majorHAnsi" w:eastAsiaTheme="majorEastAsia" w:hAnsiTheme="majorHAnsi" w:cstheme="majorBidi"/>
      <w:b/>
      <w:bCs/>
      <w:szCs w:val="26"/>
    </w:rPr>
  </w:style>
  <w:style w:type="character" w:styleId="ac">
    <w:name w:val="Emphasis"/>
    <w:basedOn w:val="a0"/>
    <w:uiPriority w:val="20"/>
    <w:qFormat/>
    <w:rsid w:val="00404C4B"/>
    <w:rPr>
      <w:i/>
      <w:iCs/>
    </w:rPr>
  </w:style>
  <w:style w:type="paragraph" w:styleId="ad">
    <w:name w:val="Revision"/>
    <w:hidden/>
    <w:uiPriority w:val="99"/>
    <w:rsid w:val="009759DE"/>
  </w:style>
  <w:style w:type="character" w:styleId="ae">
    <w:name w:val="annotation reference"/>
    <w:basedOn w:val="a0"/>
    <w:uiPriority w:val="99"/>
    <w:semiHidden/>
    <w:unhideWhenUsed/>
    <w:rsid w:val="00EE2663"/>
    <w:rPr>
      <w:sz w:val="18"/>
      <w:szCs w:val="18"/>
    </w:rPr>
  </w:style>
  <w:style w:type="paragraph" w:styleId="af">
    <w:name w:val="annotation text"/>
    <w:basedOn w:val="a"/>
    <w:link w:val="Char3"/>
    <w:uiPriority w:val="99"/>
    <w:unhideWhenUsed/>
    <w:rsid w:val="00EE2663"/>
    <w:rPr>
      <w:lang w:val="en-US"/>
    </w:rPr>
  </w:style>
  <w:style w:type="character" w:customStyle="1" w:styleId="Char3">
    <w:name w:val="批注文字 Char"/>
    <w:basedOn w:val="a0"/>
    <w:link w:val="af"/>
    <w:uiPriority w:val="99"/>
    <w:rsid w:val="00EE2663"/>
    <w:rPr>
      <w:lang w:val="en-US"/>
    </w:rPr>
  </w:style>
  <w:style w:type="paragraph" w:styleId="af0">
    <w:name w:val="caption"/>
    <w:basedOn w:val="a"/>
    <w:next w:val="a"/>
    <w:uiPriority w:val="35"/>
    <w:unhideWhenUsed/>
    <w:qFormat/>
    <w:rsid w:val="004C4D64"/>
    <w:pPr>
      <w:keepNext/>
      <w:tabs>
        <w:tab w:val="left" w:pos="1134"/>
      </w:tabs>
      <w:spacing w:line="360" w:lineRule="auto"/>
    </w:pPr>
    <w:rPr>
      <w:rFonts w:ascii="Calibri" w:hAnsi="Calibri"/>
      <w:b/>
      <w:bCs/>
      <w:szCs w:val="22"/>
    </w:rPr>
  </w:style>
  <w:style w:type="paragraph" w:styleId="af1">
    <w:name w:val="table of figures"/>
    <w:basedOn w:val="a"/>
    <w:next w:val="a"/>
    <w:uiPriority w:val="99"/>
    <w:unhideWhenUsed/>
    <w:rsid w:val="008030F1"/>
    <w:pPr>
      <w:ind w:left="480" w:hanging="480"/>
    </w:pPr>
    <w:rPr>
      <w:rFonts w:asciiTheme="majorHAnsi" w:hAnsiTheme="majorHAnsi"/>
      <w:sz w:val="18"/>
    </w:rPr>
  </w:style>
  <w:style w:type="character" w:customStyle="1" w:styleId="5Char">
    <w:name w:val="标题 5 Char"/>
    <w:basedOn w:val="a0"/>
    <w:link w:val="5"/>
    <w:uiPriority w:val="9"/>
    <w:rsid w:val="00220649"/>
    <w:rPr>
      <w:rFonts w:asciiTheme="majorHAnsi" w:eastAsiaTheme="majorEastAsia" w:hAnsiTheme="majorHAnsi" w:cstheme="majorBidi"/>
      <w:bCs/>
    </w:rPr>
  </w:style>
  <w:style w:type="paragraph" w:styleId="af2">
    <w:name w:val="annotation subject"/>
    <w:basedOn w:val="af"/>
    <w:next w:val="af"/>
    <w:link w:val="Char4"/>
    <w:uiPriority w:val="99"/>
    <w:semiHidden/>
    <w:unhideWhenUsed/>
    <w:rsid w:val="005D7F28"/>
    <w:rPr>
      <w:b/>
      <w:bCs/>
      <w:sz w:val="20"/>
      <w:szCs w:val="20"/>
      <w:lang w:val="en-GB"/>
    </w:rPr>
  </w:style>
  <w:style w:type="character" w:customStyle="1" w:styleId="Char4">
    <w:name w:val="批注主题 Char"/>
    <w:basedOn w:val="Char3"/>
    <w:link w:val="af2"/>
    <w:uiPriority w:val="99"/>
    <w:semiHidden/>
    <w:rsid w:val="005D7F28"/>
    <w:rPr>
      <w:b/>
      <w:bCs/>
      <w:sz w:val="20"/>
      <w:szCs w:val="20"/>
      <w:lang w:val="en-US"/>
    </w:rPr>
  </w:style>
  <w:style w:type="character" w:customStyle="1" w:styleId="6Char">
    <w:name w:val="标题 6 Char"/>
    <w:basedOn w:val="a0"/>
    <w:link w:val="6"/>
    <w:uiPriority w:val="9"/>
    <w:rsid w:val="008A6419"/>
    <w:rPr>
      <w:rFonts w:asciiTheme="majorHAnsi" w:eastAsiaTheme="majorEastAsia" w:hAnsiTheme="majorHAnsi" w:cstheme="majorBidi"/>
      <w:i/>
      <w:iCs/>
    </w:rPr>
  </w:style>
  <w:style w:type="paragraph" w:styleId="af3">
    <w:name w:val="Title"/>
    <w:basedOn w:val="a"/>
    <w:next w:val="a"/>
    <w:link w:val="Char5"/>
    <w:uiPriority w:val="10"/>
    <w:qFormat/>
    <w:rsid w:val="008A6419"/>
    <w:pPr>
      <w:widowControl w:val="0"/>
      <w:autoSpaceDE w:val="0"/>
      <w:autoSpaceDN w:val="0"/>
      <w:adjustRightInd w:val="0"/>
      <w:spacing w:after="240" w:line="276" w:lineRule="auto"/>
    </w:pPr>
    <w:rPr>
      <w:rFonts w:ascii="Times New Roman" w:hAnsi="Times New Roman" w:cs="Times New Roman"/>
      <w:b/>
      <w:bCs/>
      <w:iCs/>
      <w:caps/>
      <w:color w:val="4F81BD" w:themeColor="accent1"/>
      <w:sz w:val="44"/>
      <w:szCs w:val="44"/>
      <w:u w:val="single"/>
      <w:lang w:val="en-US"/>
    </w:rPr>
  </w:style>
  <w:style w:type="character" w:customStyle="1" w:styleId="Char5">
    <w:name w:val="标题 Char"/>
    <w:basedOn w:val="a0"/>
    <w:link w:val="af3"/>
    <w:uiPriority w:val="10"/>
    <w:rsid w:val="008A6419"/>
    <w:rPr>
      <w:rFonts w:ascii="Times New Roman" w:hAnsi="Times New Roman" w:cs="Times New Roman"/>
      <w:b/>
      <w:bCs/>
      <w:iCs/>
      <w:caps/>
      <w:color w:val="4F81BD" w:themeColor="accent1"/>
      <w:sz w:val="44"/>
      <w:szCs w:val="44"/>
      <w:u w:val="single"/>
      <w:lang w:val="en-US"/>
    </w:rPr>
  </w:style>
  <w:style w:type="paragraph" w:customStyle="1" w:styleId="SAPText">
    <w:name w:val="SAP Text"/>
    <w:basedOn w:val="a"/>
    <w:rsid w:val="008A6419"/>
    <w:pPr>
      <w:spacing w:before="240"/>
      <w:jc w:val="both"/>
    </w:pPr>
    <w:rPr>
      <w:rFonts w:ascii="Times New Roman" w:eastAsia="Times New Roman" w:hAnsi="Times New Roman" w:cs="Times New Roman"/>
    </w:rPr>
  </w:style>
  <w:style w:type="paragraph" w:styleId="11">
    <w:name w:val="index 1"/>
    <w:basedOn w:val="a"/>
    <w:next w:val="a"/>
    <w:autoRedefine/>
    <w:uiPriority w:val="99"/>
    <w:unhideWhenUsed/>
    <w:rsid w:val="008A6419"/>
    <w:pPr>
      <w:ind w:left="240" w:hanging="240"/>
    </w:pPr>
    <w:rPr>
      <w:rFonts w:ascii="Calibri" w:hAnsi="Calibri"/>
    </w:rPr>
  </w:style>
  <w:style w:type="paragraph" w:styleId="af4">
    <w:name w:val="index heading"/>
    <w:basedOn w:val="a"/>
    <w:next w:val="11"/>
    <w:uiPriority w:val="99"/>
    <w:unhideWhenUsed/>
    <w:rsid w:val="008A6419"/>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Theme="majorHAnsi" w:hAnsiTheme="majorHAnsi"/>
      <w:b/>
      <w:sz w:val="22"/>
      <w:szCs w:val="22"/>
      <w:lang w:val="en-US"/>
    </w:rPr>
  </w:style>
  <w:style w:type="character" w:styleId="af5">
    <w:name w:val="FollowedHyperlink"/>
    <w:basedOn w:val="a0"/>
    <w:uiPriority w:val="99"/>
    <w:semiHidden/>
    <w:unhideWhenUsed/>
    <w:rsid w:val="008A6419"/>
    <w:rPr>
      <w:color w:val="800080" w:themeColor="followedHyperlink"/>
      <w:u w:val="single"/>
    </w:rPr>
  </w:style>
  <w:style w:type="character" w:customStyle="1" w:styleId="rwro">
    <w:name w:val="rwro"/>
    <w:basedOn w:val="a0"/>
    <w:uiPriority w:val="99"/>
    <w:rsid w:val="00362738"/>
    <w:rPr>
      <w:rFonts w:cs="Times New Roman"/>
    </w:rPr>
  </w:style>
  <w:style w:type="character" w:customStyle="1" w:styleId="rwrro">
    <w:name w:val="rwrro"/>
    <w:basedOn w:val="a0"/>
    <w:uiPriority w:val="99"/>
    <w:rsid w:val="00362738"/>
    <w:rPr>
      <w:rFonts w:cs="Times New Roman"/>
    </w:rPr>
  </w:style>
  <w:style w:type="character" w:styleId="af6">
    <w:name w:val="line number"/>
    <w:basedOn w:val="a0"/>
    <w:uiPriority w:val="99"/>
    <w:semiHidden/>
    <w:unhideWhenUsed/>
    <w:rsid w:val="00362738"/>
  </w:style>
  <w:style w:type="paragraph" w:customStyle="1" w:styleId="RefsFT">
    <w:name w:val="Refs FT"/>
    <w:basedOn w:val="a"/>
    <w:uiPriority w:val="99"/>
    <w:rsid w:val="00193233"/>
    <w:pPr>
      <w:spacing w:line="480" w:lineRule="auto"/>
      <w:ind w:left="720" w:hanging="720"/>
    </w:pPr>
    <w:rPr>
      <w:rFonts w:ascii="Cambria" w:eastAsia="MS Mincho" w:hAnsi="Cambria" w:cs="Times New Roman"/>
      <w:noProof/>
    </w:rPr>
  </w:style>
  <w:style w:type="character" w:customStyle="1" w:styleId="apple-converted-space">
    <w:name w:val="apple-converted-space"/>
    <w:basedOn w:val="a0"/>
    <w:rsid w:val="00FC79AF"/>
  </w:style>
  <w:style w:type="paragraph" w:customStyle="1" w:styleId="ColorfulList-Accent11">
    <w:name w:val="Colorful List - Accent 11"/>
    <w:basedOn w:val="a"/>
    <w:uiPriority w:val="99"/>
    <w:qFormat/>
    <w:rsid w:val="00FC79AF"/>
    <w:pPr>
      <w:ind w:left="720"/>
      <w:contextualSpacing/>
    </w:pPr>
    <w:rPr>
      <w:rFonts w:ascii="Cambria" w:eastAsia="MS Mincho" w:hAnsi="Cambria" w:cs="Times New Roman"/>
      <w:lang w:val="en-US"/>
    </w:rPr>
  </w:style>
  <w:style w:type="character" w:styleId="af7">
    <w:name w:val="Strong"/>
    <w:uiPriority w:val="22"/>
    <w:qFormat/>
    <w:rsid w:val="00FC79AF"/>
    <w:rPr>
      <w:b/>
      <w:bCs/>
    </w:rPr>
  </w:style>
  <w:style w:type="character" w:customStyle="1" w:styleId="complextitleprimary">
    <w:name w:val="complextitle_primary"/>
    <w:basedOn w:val="a0"/>
    <w:rsid w:val="00FC79AF"/>
  </w:style>
  <w:style w:type="character" w:customStyle="1" w:styleId="complextitlesecondary">
    <w:name w:val="complextitle_secondary"/>
    <w:basedOn w:val="a0"/>
    <w:rsid w:val="00FC79AF"/>
  </w:style>
  <w:style w:type="paragraph" w:customStyle="1" w:styleId="ColorfulShading-Accent11">
    <w:name w:val="Colorful Shading - Accent 11"/>
    <w:hidden/>
    <w:uiPriority w:val="99"/>
    <w:semiHidden/>
    <w:rsid w:val="00FC79AF"/>
    <w:rPr>
      <w:rFonts w:ascii="Cambria" w:eastAsia="MS Mincho" w:hAnsi="Cambria" w:cs="Times New Roman"/>
      <w:lang w:val="en-US"/>
    </w:rPr>
  </w:style>
  <w:style w:type="character" w:customStyle="1" w:styleId="st">
    <w:name w:val="st"/>
    <w:basedOn w:val="a0"/>
    <w:rsid w:val="00FC79AF"/>
  </w:style>
  <w:style w:type="character" w:customStyle="1" w:styleId="xbe">
    <w:name w:val="_xbe"/>
    <w:uiPriority w:val="99"/>
    <w:rsid w:val="00FC79AF"/>
  </w:style>
  <w:style w:type="character" w:styleId="af8">
    <w:name w:val="Intense Emphasis"/>
    <w:basedOn w:val="a0"/>
    <w:uiPriority w:val="21"/>
    <w:qFormat/>
    <w:rsid w:val="000C5F6C"/>
    <w:rPr>
      <w:b/>
      <w:bCs/>
      <w:i/>
      <w:iCs/>
      <w:color w:val="4F81BD" w:themeColor="accent1"/>
    </w:rPr>
  </w:style>
  <w:style w:type="paragraph" w:customStyle="1" w:styleId="EndNoteBibliographyTitle">
    <w:name w:val="EndNote Bibliography Title"/>
    <w:basedOn w:val="a"/>
    <w:rsid w:val="000C5F6C"/>
    <w:pPr>
      <w:jc w:val="center"/>
    </w:pPr>
    <w:rPr>
      <w:rFonts w:ascii="Times New Roman" w:eastAsia="MS Mincho" w:hAnsi="Times New Roman" w:cs="Times New Roman"/>
      <w:lang w:val="en-US"/>
    </w:rPr>
  </w:style>
  <w:style w:type="paragraph" w:customStyle="1" w:styleId="EndNoteBibliography">
    <w:name w:val="EndNote Bibliography"/>
    <w:basedOn w:val="a"/>
    <w:rsid w:val="000C5F6C"/>
    <w:pPr>
      <w:spacing w:line="360" w:lineRule="auto"/>
    </w:pPr>
    <w:rPr>
      <w:rFonts w:ascii="Times New Roman" w:eastAsia="MS Mincho" w:hAnsi="Times New Roman" w:cs="Times New Roman"/>
      <w:lang w:val="en-US"/>
    </w:rPr>
  </w:style>
  <w:style w:type="character" w:customStyle="1" w:styleId="highlight">
    <w:name w:val="highlight"/>
    <w:basedOn w:val="a0"/>
    <w:rsid w:val="000C110F"/>
  </w:style>
  <w:style w:type="paragraph" w:styleId="21">
    <w:name w:val="index 2"/>
    <w:basedOn w:val="a"/>
    <w:next w:val="a"/>
    <w:autoRedefine/>
    <w:uiPriority w:val="99"/>
    <w:unhideWhenUsed/>
    <w:rsid w:val="00724356"/>
    <w:pPr>
      <w:ind w:left="480" w:hanging="240"/>
    </w:pPr>
    <w:rPr>
      <w:sz w:val="18"/>
      <w:szCs w:val="18"/>
      <w:lang w:val="en-US"/>
    </w:rPr>
  </w:style>
  <w:style w:type="paragraph" w:styleId="31">
    <w:name w:val="index 3"/>
    <w:basedOn w:val="a"/>
    <w:next w:val="a"/>
    <w:autoRedefine/>
    <w:uiPriority w:val="99"/>
    <w:unhideWhenUsed/>
    <w:rsid w:val="00724356"/>
    <w:pPr>
      <w:ind w:left="720" w:hanging="240"/>
    </w:pPr>
    <w:rPr>
      <w:sz w:val="18"/>
      <w:szCs w:val="18"/>
      <w:lang w:val="en-US"/>
    </w:rPr>
  </w:style>
  <w:style w:type="paragraph" w:styleId="41">
    <w:name w:val="index 4"/>
    <w:basedOn w:val="a"/>
    <w:next w:val="a"/>
    <w:autoRedefine/>
    <w:uiPriority w:val="99"/>
    <w:unhideWhenUsed/>
    <w:rsid w:val="00724356"/>
    <w:pPr>
      <w:ind w:left="960" w:hanging="240"/>
    </w:pPr>
    <w:rPr>
      <w:sz w:val="18"/>
      <w:szCs w:val="18"/>
      <w:lang w:val="en-US"/>
    </w:rPr>
  </w:style>
  <w:style w:type="paragraph" w:styleId="51">
    <w:name w:val="index 5"/>
    <w:basedOn w:val="a"/>
    <w:next w:val="a"/>
    <w:autoRedefine/>
    <w:uiPriority w:val="99"/>
    <w:unhideWhenUsed/>
    <w:rsid w:val="00724356"/>
    <w:pPr>
      <w:ind w:left="1200" w:hanging="240"/>
    </w:pPr>
    <w:rPr>
      <w:sz w:val="18"/>
      <w:szCs w:val="18"/>
      <w:lang w:val="en-US"/>
    </w:rPr>
  </w:style>
  <w:style w:type="paragraph" w:styleId="61">
    <w:name w:val="index 6"/>
    <w:basedOn w:val="a"/>
    <w:next w:val="a"/>
    <w:autoRedefine/>
    <w:uiPriority w:val="99"/>
    <w:unhideWhenUsed/>
    <w:rsid w:val="00724356"/>
    <w:pPr>
      <w:ind w:left="1440" w:hanging="240"/>
    </w:pPr>
    <w:rPr>
      <w:sz w:val="18"/>
      <w:szCs w:val="18"/>
      <w:lang w:val="en-US"/>
    </w:rPr>
  </w:style>
  <w:style w:type="paragraph" w:styleId="70">
    <w:name w:val="index 7"/>
    <w:basedOn w:val="a"/>
    <w:next w:val="a"/>
    <w:autoRedefine/>
    <w:uiPriority w:val="99"/>
    <w:unhideWhenUsed/>
    <w:rsid w:val="00724356"/>
    <w:pPr>
      <w:ind w:left="1680" w:hanging="240"/>
    </w:pPr>
    <w:rPr>
      <w:sz w:val="18"/>
      <w:szCs w:val="18"/>
      <w:lang w:val="en-US"/>
    </w:rPr>
  </w:style>
  <w:style w:type="paragraph" w:styleId="80">
    <w:name w:val="index 8"/>
    <w:basedOn w:val="a"/>
    <w:next w:val="a"/>
    <w:autoRedefine/>
    <w:uiPriority w:val="99"/>
    <w:unhideWhenUsed/>
    <w:rsid w:val="00724356"/>
    <w:pPr>
      <w:ind w:left="1920" w:hanging="240"/>
    </w:pPr>
    <w:rPr>
      <w:sz w:val="18"/>
      <w:szCs w:val="18"/>
      <w:lang w:val="en-US"/>
    </w:rPr>
  </w:style>
  <w:style w:type="paragraph" w:styleId="90">
    <w:name w:val="index 9"/>
    <w:basedOn w:val="a"/>
    <w:next w:val="a"/>
    <w:autoRedefine/>
    <w:uiPriority w:val="99"/>
    <w:unhideWhenUsed/>
    <w:rsid w:val="00724356"/>
    <w:pPr>
      <w:ind w:left="2160" w:hanging="240"/>
    </w:pPr>
    <w:rPr>
      <w:sz w:val="18"/>
      <w:szCs w:val="18"/>
      <w:lang w:val="en-US"/>
    </w:rPr>
  </w:style>
  <w:style w:type="paragraph" w:customStyle="1" w:styleId="SAPSection1">
    <w:name w:val="SAP Section 1"/>
    <w:basedOn w:val="a"/>
    <w:next w:val="SAPText"/>
    <w:rsid w:val="00724356"/>
    <w:pPr>
      <w:keepNext/>
      <w:numPr>
        <w:numId w:val="82"/>
      </w:numPr>
      <w:spacing w:before="480"/>
      <w:ind w:right="284"/>
      <w:outlineLvl w:val="0"/>
    </w:pPr>
    <w:rPr>
      <w:rFonts w:ascii="Times New Roman" w:eastAsia="Times New Roman" w:hAnsi="Times New Roman" w:cs="Times New Roman"/>
      <w:b/>
      <w:smallCaps/>
      <w:sz w:val="32"/>
    </w:rPr>
  </w:style>
  <w:style w:type="paragraph" w:customStyle="1" w:styleId="SAPSection11">
    <w:name w:val="SAP Section 1.1"/>
    <w:basedOn w:val="a"/>
    <w:next w:val="SAPText"/>
    <w:rsid w:val="00724356"/>
    <w:pPr>
      <w:keepNext/>
      <w:numPr>
        <w:ilvl w:val="1"/>
        <w:numId w:val="82"/>
      </w:numPr>
      <w:spacing w:before="240"/>
      <w:ind w:right="284"/>
      <w:outlineLvl w:val="1"/>
    </w:pPr>
    <w:rPr>
      <w:rFonts w:ascii="Times New Roman" w:eastAsia="Times New Roman" w:hAnsi="Times New Roman" w:cs="Times New Roman"/>
      <w:b/>
      <w:smallCaps/>
      <w:sz w:val="28"/>
    </w:rPr>
  </w:style>
  <w:style w:type="paragraph" w:customStyle="1" w:styleId="SAPSection111">
    <w:name w:val="SAP Section 1.1.1"/>
    <w:basedOn w:val="a"/>
    <w:next w:val="SAPText"/>
    <w:rsid w:val="00724356"/>
    <w:pPr>
      <w:keepNext/>
      <w:numPr>
        <w:ilvl w:val="2"/>
        <w:numId w:val="82"/>
      </w:numPr>
      <w:spacing w:before="240"/>
      <w:ind w:right="284"/>
      <w:outlineLvl w:val="2"/>
    </w:pPr>
    <w:rPr>
      <w:rFonts w:ascii="Times New Roman" w:eastAsia="Times New Roman" w:hAnsi="Times New Roman" w:cs="Times New Roman"/>
      <w:b/>
      <w:smallCaps/>
    </w:rPr>
  </w:style>
  <w:style w:type="paragraph" w:customStyle="1" w:styleId="SAPAppendix">
    <w:name w:val="SAP Appendix"/>
    <w:basedOn w:val="SAPSection1"/>
    <w:next w:val="SAPText"/>
    <w:autoRedefine/>
    <w:rsid w:val="00724356"/>
    <w:pPr>
      <w:pageBreakBefore/>
      <w:numPr>
        <w:ilvl w:val="3"/>
      </w:numPr>
      <w:outlineLvl w:val="4"/>
    </w:pPr>
  </w:style>
  <w:style w:type="paragraph" w:customStyle="1" w:styleId="SAPFigure">
    <w:name w:val="SAP Figure"/>
    <w:basedOn w:val="a"/>
    <w:autoRedefine/>
    <w:rsid w:val="00724356"/>
    <w:pPr>
      <w:keepLines/>
      <w:numPr>
        <w:ilvl w:val="5"/>
        <w:numId w:val="82"/>
      </w:numPr>
      <w:spacing w:before="240"/>
      <w:ind w:right="567"/>
      <w:jc w:val="both"/>
      <w:outlineLvl w:val="5"/>
    </w:pPr>
    <w:rPr>
      <w:rFonts w:ascii="Times New Roman" w:eastAsia="Times New Roman" w:hAnsi="Times New Roman" w:cs="Times New Roman"/>
      <w:lang w:eastAsia="en-GB"/>
    </w:rPr>
  </w:style>
  <w:style w:type="paragraph" w:styleId="af9">
    <w:name w:val="No Spacing"/>
    <w:uiPriority w:val="1"/>
    <w:qFormat/>
    <w:rsid w:val="00724356"/>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10823">
      <w:bodyDiv w:val="1"/>
      <w:marLeft w:val="0"/>
      <w:marRight w:val="0"/>
      <w:marTop w:val="0"/>
      <w:marBottom w:val="0"/>
      <w:divBdr>
        <w:top w:val="none" w:sz="0" w:space="0" w:color="auto"/>
        <w:left w:val="none" w:sz="0" w:space="0" w:color="auto"/>
        <w:bottom w:val="none" w:sz="0" w:space="0" w:color="auto"/>
        <w:right w:val="none" w:sz="0" w:space="0" w:color="auto"/>
      </w:divBdr>
    </w:div>
    <w:div w:id="246965580">
      <w:bodyDiv w:val="1"/>
      <w:marLeft w:val="0"/>
      <w:marRight w:val="0"/>
      <w:marTop w:val="0"/>
      <w:marBottom w:val="0"/>
      <w:divBdr>
        <w:top w:val="none" w:sz="0" w:space="0" w:color="auto"/>
        <w:left w:val="none" w:sz="0" w:space="0" w:color="auto"/>
        <w:bottom w:val="none" w:sz="0" w:space="0" w:color="auto"/>
        <w:right w:val="none" w:sz="0" w:space="0" w:color="auto"/>
      </w:divBdr>
    </w:div>
    <w:div w:id="1016662125">
      <w:bodyDiv w:val="1"/>
      <w:marLeft w:val="0"/>
      <w:marRight w:val="0"/>
      <w:marTop w:val="0"/>
      <w:marBottom w:val="0"/>
      <w:divBdr>
        <w:top w:val="none" w:sz="0" w:space="0" w:color="auto"/>
        <w:left w:val="none" w:sz="0" w:space="0" w:color="auto"/>
        <w:bottom w:val="none" w:sz="0" w:space="0" w:color="auto"/>
        <w:right w:val="none" w:sz="0" w:space="0" w:color="auto"/>
      </w:divBdr>
      <w:divsChild>
        <w:div w:id="2052025812">
          <w:marLeft w:val="0"/>
          <w:marRight w:val="0"/>
          <w:marTop w:val="0"/>
          <w:marBottom w:val="0"/>
          <w:divBdr>
            <w:top w:val="none" w:sz="0" w:space="0" w:color="auto"/>
            <w:left w:val="none" w:sz="0" w:space="0" w:color="auto"/>
            <w:bottom w:val="none" w:sz="0" w:space="0" w:color="auto"/>
            <w:right w:val="none" w:sz="0" w:space="0" w:color="auto"/>
          </w:divBdr>
          <w:divsChild>
            <w:div w:id="2072651096">
              <w:marLeft w:val="0"/>
              <w:marRight w:val="0"/>
              <w:marTop w:val="0"/>
              <w:marBottom w:val="0"/>
              <w:divBdr>
                <w:top w:val="none" w:sz="0" w:space="0" w:color="auto"/>
                <w:left w:val="none" w:sz="0" w:space="0" w:color="auto"/>
                <w:bottom w:val="none" w:sz="0" w:space="0" w:color="auto"/>
                <w:right w:val="none" w:sz="0" w:space="0" w:color="auto"/>
              </w:divBdr>
            </w:div>
            <w:div w:id="621499685">
              <w:marLeft w:val="0"/>
              <w:marRight w:val="0"/>
              <w:marTop w:val="0"/>
              <w:marBottom w:val="0"/>
              <w:divBdr>
                <w:top w:val="none" w:sz="0" w:space="0" w:color="auto"/>
                <w:left w:val="none" w:sz="0" w:space="0" w:color="auto"/>
                <w:bottom w:val="none" w:sz="0" w:space="0" w:color="auto"/>
                <w:right w:val="none" w:sz="0" w:space="0" w:color="auto"/>
              </w:divBdr>
            </w:div>
            <w:div w:id="343362245">
              <w:marLeft w:val="0"/>
              <w:marRight w:val="0"/>
              <w:marTop w:val="0"/>
              <w:marBottom w:val="0"/>
              <w:divBdr>
                <w:top w:val="none" w:sz="0" w:space="0" w:color="auto"/>
                <w:left w:val="none" w:sz="0" w:space="0" w:color="auto"/>
                <w:bottom w:val="none" w:sz="0" w:space="0" w:color="auto"/>
                <w:right w:val="none" w:sz="0" w:space="0" w:color="auto"/>
              </w:divBdr>
            </w:div>
            <w:div w:id="250241996">
              <w:marLeft w:val="0"/>
              <w:marRight w:val="0"/>
              <w:marTop w:val="0"/>
              <w:marBottom w:val="0"/>
              <w:divBdr>
                <w:top w:val="none" w:sz="0" w:space="0" w:color="auto"/>
                <w:left w:val="none" w:sz="0" w:space="0" w:color="auto"/>
                <w:bottom w:val="none" w:sz="0" w:space="0" w:color="auto"/>
                <w:right w:val="none" w:sz="0" w:space="0" w:color="auto"/>
              </w:divBdr>
            </w:div>
            <w:div w:id="710692420">
              <w:marLeft w:val="0"/>
              <w:marRight w:val="0"/>
              <w:marTop w:val="0"/>
              <w:marBottom w:val="0"/>
              <w:divBdr>
                <w:top w:val="none" w:sz="0" w:space="0" w:color="auto"/>
                <w:left w:val="none" w:sz="0" w:space="0" w:color="auto"/>
                <w:bottom w:val="none" w:sz="0" w:space="0" w:color="auto"/>
                <w:right w:val="none" w:sz="0" w:space="0" w:color="auto"/>
              </w:divBdr>
            </w:div>
            <w:div w:id="513498743">
              <w:marLeft w:val="0"/>
              <w:marRight w:val="0"/>
              <w:marTop w:val="0"/>
              <w:marBottom w:val="0"/>
              <w:divBdr>
                <w:top w:val="none" w:sz="0" w:space="0" w:color="auto"/>
                <w:left w:val="none" w:sz="0" w:space="0" w:color="auto"/>
                <w:bottom w:val="none" w:sz="0" w:space="0" w:color="auto"/>
                <w:right w:val="none" w:sz="0" w:space="0" w:color="auto"/>
              </w:divBdr>
            </w:div>
            <w:div w:id="493298360">
              <w:marLeft w:val="0"/>
              <w:marRight w:val="0"/>
              <w:marTop w:val="0"/>
              <w:marBottom w:val="0"/>
              <w:divBdr>
                <w:top w:val="none" w:sz="0" w:space="0" w:color="auto"/>
                <w:left w:val="none" w:sz="0" w:space="0" w:color="auto"/>
                <w:bottom w:val="none" w:sz="0" w:space="0" w:color="auto"/>
                <w:right w:val="none" w:sz="0" w:space="0" w:color="auto"/>
              </w:divBdr>
            </w:div>
            <w:div w:id="252976091">
              <w:marLeft w:val="0"/>
              <w:marRight w:val="0"/>
              <w:marTop w:val="0"/>
              <w:marBottom w:val="0"/>
              <w:divBdr>
                <w:top w:val="none" w:sz="0" w:space="0" w:color="auto"/>
                <w:left w:val="none" w:sz="0" w:space="0" w:color="auto"/>
                <w:bottom w:val="none" w:sz="0" w:space="0" w:color="auto"/>
                <w:right w:val="none" w:sz="0" w:space="0" w:color="auto"/>
              </w:divBdr>
            </w:div>
            <w:div w:id="583954101">
              <w:marLeft w:val="0"/>
              <w:marRight w:val="0"/>
              <w:marTop w:val="0"/>
              <w:marBottom w:val="0"/>
              <w:divBdr>
                <w:top w:val="none" w:sz="0" w:space="0" w:color="auto"/>
                <w:left w:val="none" w:sz="0" w:space="0" w:color="auto"/>
                <w:bottom w:val="none" w:sz="0" w:space="0" w:color="auto"/>
                <w:right w:val="none" w:sz="0" w:space="0" w:color="auto"/>
              </w:divBdr>
            </w:div>
            <w:div w:id="1286237257">
              <w:marLeft w:val="0"/>
              <w:marRight w:val="0"/>
              <w:marTop w:val="0"/>
              <w:marBottom w:val="0"/>
              <w:divBdr>
                <w:top w:val="none" w:sz="0" w:space="0" w:color="auto"/>
                <w:left w:val="none" w:sz="0" w:space="0" w:color="auto"/>
                <w:bottom w:val="none" w:sz="0" w:space="0" w:color="auto"/>
                <w:right w:val="none" w:sz="0" w:space="0" w:color="auto"/>
              </w:divBdr>
            </w:div>
            <w:div w:id="1289968857">
              <w:marLeft w:val="0"/>
              <w:marRight w:val="0"/>
              <w:marTop w:val="0"/>
              <w:marBottom w:val="0"/>
              <w:divBdr>
                <w:top w:val="none" w:sz="0" w:space="0" w:color="auto"/>
                <w:left w:val="none" w:sz="0" w:space="0" w:color="auto"/>
                <w:bottom w:val="none" w:sz="0" w:space="0" w:color="auto"/>
                <w:right w:val="none" w:sz="0" w:space="0" w:color="auto"/>
              </w:divBdr>
            </w:div>
            <w:div w:id="301810196">
              <w:marLeft w:val="0"/>
              <w:marRight w:val="0"/>
              <w:marTop w:val="0"/>
              <w:marBottom w:val="0"/>
              <w:divBdr>
                <w:top w:val="none" w:sz="0" w:space="0" w:color="auto"/>
                <w:left w:val="none" w:sz="0" w:space="0" w:color="auto"/>
                <w:bottom w:val="none" w:sz="0" w:space="0" w:color="auto"/>
                <w:right w:val="none" w:sz="0" w:space="0" w:color="auto"/>
              </w:divBdr>
            </w:div>
            <w:div w:id="200629218">
              <w:marLeft w:val="0"/>
              <w:marRight w:val="0"/>
              <w:marTop w:val="0"/>
              <w:marBottom w:val="0"/>
              <w:divBdr>
                <w:top w:val="none" w:sz="0" w:space="0" w:color="auto"/>
                <w:left w:val="none" w:sz="0" w:space="0" w:color="auto"/>
                <w:bottom w:val="none" w:sz="0" w:space="0" w:color="auto"/>
                <w:right w:val="none" w:sz="0" w:space="0" w:color="auto"/>
              </w:divBdr>
            </w:div>
            <w:div w:id="220868542">
              <w:marLeft w:val="0"/>
              <w:marRight w:val="0"/>
              <w:marTop w:val="0"/>
              <w:marBottom w:val="0"/>
              <w:divBdr>
                <w:top w:val="none" w:sz="0" w:space="0" w:color="auto"/>
                <w:left w:val="none" w:sz="0" w:space="0" w:color="auto"/>
                <w:bottom w:val="none" w:sz="0" w:space="0" w:color="auto"/>
                <w:right w:val="none" w:sz="0" w:space="0" w:color="auto"/>
              </w:divBdr>
            </w:div>
            <w:div w:id="363748853">
              <w:marLeft w:val="0"/>
              <w:marRight w:val="0"/>
              <w:marTop w:val="0"/>
              <w:marBottom w:val="0"/>
              <w:divBdr>
                <w:top w:val="none" w:sz="0" w:space="0" w:color="auto"/>
                <w:left w:val="none" w:sz="0" w:space="0" w:color="auto"/>
                <w:bottom w:val="none" w:sz="0" w:space="0" w:color="auto"/>
                <w:right w:val="none" w:sz="0" w:space="0" w:color="auto"/>
              </w:divBdr>
            </w:div>
            <w:div w:id="893932983">
              <w:marLeft w:val="0"/>
              <w:marRight w:val="0"/>
              <w:marTop w:val="0"/>
              <w:marBottom w:val="0"/>
              <w:divBdr>
                <w:top w:val="none" w:sz="0" w:space="0" w:color="auto"/>
                <w:left w:val="none" w:sz="0" w:space="0" w:color="auto"/>
                <w:bottom w:val="none" w:sz="0" w:space="0" w:color="auto"/>
                <w:right w:val="none" w:sz="0" w:space="0" w:color="auto"/>
              </w:divBdr>
            </w:div>
            <w:div w:id="1604339336">
              <w:marLeft w:val="0"/>
              <w:marRight w:val="0"/>
              <w:marTop w:val="0"/>
              <w:marBottom w:val="0"/>
              <w:divBdr>
                <w:top w:val="none" w:sz="0" w:space="0" w:color="auto"/>
                <w:left w:val="none" w:sz="0" w:space="0" w:color="auto"/>
                <w:bottom w:val="none" w:sz="0" w:space="0" w:color="auto"/>
                <w:right w:val="none" w:sz="0" w:space="0" w:color="auto"/>
              </w:divBdr>
            </w:div>
            <w:div w:id="1896429617">
              <w:marLeft w:val="0"/>
              <w:marRight w:val="0"/>
              <w:marTop w:val="0"/>
              <w:marBottom w:val="0"/>
              <w:divBdr>
                <w:top w:val="none" w:sz="0" w:space="0" w:color="auto"/>
                <w:left w:val="none" w:sz="0" w:space="0" w:color="auto"/>
                <w:bottom w:val="none" w:sz="0" w:space="0" w:color="auto"/>
                <w:right w:val="none" w:sz="0" w:space="0" w:color="auto"/>
              </w:divBdr>
            </w:div>
            <w:div w:id="1058212411">
              <w:marLeft w:val="0"/>
              <w:marRight w:val="0"/>
              <w:marTop w:val="0"/>
              <w:marBottom w:val="0"/>
              <w:divBdr>
                <w:top w:val="none" w:sz="0" w:space="0" w:color="auto"/>
                <w:left w:val="none" w:sz="0" w:space="0" w:color="auto"/>
                <w:bottom w:val="none" w:sz="0" w:space="0" w:color="auto"/>
                <w:right w:val="none" w:sz="0" w:space="0" w:color="auto"/>
              </w:divBdr>
            </w:div>
            <w:div w:id="299699037">
              <w:marLeft w:val="0"/>
              <w:marRight w:val="0"/>
              <w:marTop w:val="0"/>
              <w:marBottom w:val="0"/>
              <w:divBdr>
                <w:top w:val="none" w:sz="0" w:space="0" w:color="auto"/>
                <w:left w:val="none" w:sz="0" w:space="0" w:color="auto"/>
                <w:bottom w:val="none" w:sz="0" w:space="0" w:color="auto"/>
                <w:right w:val="none" w:sz="0" w:space="0" w:color="auto"/>
              </w:divBdr>
            </w:div>
            <w:div w:id="2048487100">
              <w:marLeft w:val="0"/>
              <w:marRight w:val="0"/>
              <w:marTop w:val="0"/>
              <w:marBottom w:val="0"/>
              <w:divBdr>
                <w:top w:val="none" w:sz="0" w:space="0" w:color="auto"/>
                <w:left w:val="none" w:sz="0" w:space="0" w:color="auto"/>
                <w:bottom w:val="none" w:sz="0" w:space="0" w:color="auto"/>
                <w:right w:val="none" w:sz="0" w:space="0" w:color="auto"/>
              </w:divBdr>
            </w:div>
            <w:div w:id="965820897">
              <w:marLeft w:val="0"/>
              <w:marRight w:val="0"/>
              <w:marTop w:val="0"/>
              <w:marBottom w:val="0"/>
              <w:divBdr>
                <w:top w:val="none" w:sz="0" w:space="0" w:color="auto"/>
                <w:left w:val="none" w:sz="0" w:space="0" w:color="auto"/>
                <w:bottom w:val="none" w:sz="0" w:space="0" w:color="auto"/>
                <w:right w:val="none" w:sz="0" w:space="0" w:color="auto"/>
              </w:divBdr>
            </w:div>
            <w:div w:id="1808082090">
              <w:marLeft w:val="0"/>
              <w:marRight w:val="0"/>
              <w:marTop w:val="0"/>
              <w:marBottom w:val="0"/>
              <w:divBdr>
                <w:top w:val="none" w:sz="0" w:space="0" w:color="auto"/>
                <w:left w:val="none" w:sz="0" w:space="0" w:color="auto"/>
                <w:bottom w:val="none" w:sz="0" w:space="0" w:color="auto"/>
                <w:right w:val="none" w:sz="0" w:space="0" w:color="auto"/>
              </w:divBdr>
            </w:div>
            <w:div w:id="761999209">
              <w:marLeft w:val="0"/>
              <w:marRight w:val="0"/>
              <w:marTop w:val="0"/>
              <w:marBottom w:val="0"/>
              <w:divBdr>
                <w:top w:val="none" w:sz="0" w:space="0" w:color="auto"/>
                <w:left w:val="none" w:sz="0" w:space="0" w:color="auto"/>
                <w:bottom w:val="none" w:sz="0" w:space="0" w:color="auto"/>
                <w:right w:val="none" w:sz="0" w:space="0" w:color="auto"/>
              </w:divBdr>
            </w:div>
            <w:div w:id="1406343790">
              <w:marLeft w:val="0"/>
              <w:marRight w:val="0"/>
              <w:marTop w:val="0"/>
              <w:marBottom w:val="0"/>
              <w:divBdr>
                <w:top w:val="none" w:sz="0" w:space="0" w:color="auto"/>
                <w:left w:val="none" w:sz="0" w:space="0" w:color="auto"/>
                <w:bottom w:val="none" w:sz="0" w:space="0" w:color="auto"/>
                <w:right w:val="none" w:sz="0" w:space="0" w:color="auto"/>
              </w:divBdr>
            </w:div>
            <w:div w:id="1842308964">
              <w:marLeft w:val="0"/>
              <w:marRight w:val="0"/>
              <w:marTop w:val="0"/>
              <w:marBottom w:val="0"/>
              <w:divBdr>
                <w:top w:val="none" w:sz="0" w:space="0" w:color="auto"/>
                <w:left w:val="none" w:sz="0" w:space="0" w:color="auto"/>
                <w:bottom w:val="none" w:sz="0" w:space="0" w:color="auto"/>
                <w:right w:val="none" w:sz="0" w:space="0" w:color="auto"/>
              </w:divBdr>
            </w:div>
            <w:div w:id="437799617">
              <w:marLeft w:val="0"/>
              <w:marRight w:val="0"/>
              <w:marTop w:val="0"/>
              <w:marBottom w:val="0"/>
              <w:divBdr>
                <w:top w:val="none" w:sz="0" w:space="0" w:color="auto"/>
                <w:left w:val="none" w:sz="0" w:space="0" w:color="auto"/>
                <w:bottom w:val="none" w:sz="0" w:space="0" w:color="auto"/>
                <w:right w:val="none" w:sz="0" w:space="0" w:color="auto"/>
              </w:divBdr>
            </w:div>
            <w:div w:id="2041859414">
              <w:marLeft w:val="0"/>
              <w:marRight w:val="0"/>
              <w:marTop w:val="0"/>
              <w:marBottom w:val="0"/>
              <w:divBdr>
                <w:top w:val="none" w:sz="0" w:space="0" w:color="auto"/>
                <w:left w:val="none" w:sz="0" w:space="0" w:color="auto"/>
                <w:bottom w:val="none" w:sz="0" w:space="0" w:color="auto"/>
                <w:right w:val="none" w:sz="0" w:space="0" w:color="auto"/>
              </w:divBdr>
            </w:div>
            <w:div w:id="139660785">
              <w:marLeft w:val="0"/>
              <w:marRight w:val="0"/>
              <w:marTop w:val="0"/>
              <w:marBottom w:val="0"/>
              <w:divBdr>
                <w:top w:val="none" w:sz="0" w:space="0" w:color="auto"/>
                <w:left w:val="none" w:sz="0" w:space="0" w:color="auto"/>
                <w:bottom w:val="none" w:sz="0" w:space="0" w:color="auto"/>
                <w:right w:val="none" w:sz="0" w:space="0" w:color="auto"/>
              </w:divBdr>
            </w:div>
            <w:div w:id="1629388518">
              <w:marLeft w:val="0"/>
              <w:marRight w:val="0"/>
              <w:marTop w:val="0"/>
              <w:marBottom w:val="0"/>
              <w:divBdr>
                <w:top w:val="none" w:sz="0" w:space="0" w:color="auto"/>
                <w:left w:val="none" w:sz="0" w:space="0" w:color="auto"/>
                <w:bottom w:val="none" w:sz="0" w:space="0" w:color="auto"/>
                <w:right w:val="none" w:sz="0" w:space="0" w:color="auto"/>
              </w:divBdr>
            </w:div>
            <w:div w:id="1979261616">
              <w:marLeft w:val="0"/>
              <w:marRight w:val="0"/>
              <w:marTop w:val="0"/>
              <w:marBottom w:val="0"/>
              <w:divBdr>
                <w:top w:val="none" w:sz="0" w:space="0" w:color="auto"/>
                <w:left w:val="none" w:sz="0" w:space="0" w:color="auto"/>
                <w:bottom w:val="none" w:sz="0" w:space="0" w:color="auto"/>
                <w:right w:val="none" w:sz="0" w:space="0" w:color="auto"/>
              </w:divBdr>
            </w:div>
            <w:div w:id="1517694525">
              <w:marLeft w:val="0"/>
              <w:marRight w:val="0"/>
              <w:marTop w:val="0"/>
              <w:marBottom w:val="0"/>
              <w:divBdr>
                <w:top w:val="none" w:sz="0" w:space="0" w:color="auto"/>
                <w:left w:val="none" w:sz="0" w:space="0" w:color="auto"/>
                <w:bottom w:val="none" w:sz="0" w:space="0" w:color="auto"/>
                <w:right w:val="none" w:sz="0" w:space="0" w:color="auto"/>
              </w:divBdr>
            </w:div>
            <w:div w:id="2114087427">
              <w:marLeft w:val="0"/>
              <w:marRight w:val="0"/>
              <w:marTop w:val="0"/>
              <w:marBottom w:val="0"/>
              <w:divBdr>
                <w:top w:val="none" w:sz="0" w:space="0" w:color="auto"/>
                <w:left w:val="none" w:sz="0" w:space="0" w:color="auto"/>
                <w:bottom w:val="none" w:sz="0" w:space="0" w:color="auto"/>
                <w:right w:val="none" w:sz="0" w:space="0" w:color="auto"/>
              </w:divBdr>
            </w:div>
            <w:div w:id="728576679">
              <w:marLeft w:val="0"/>
              <w:marRight w:val="0"/>
              <w:marTop w:val="0"/>
              <w:marBottom w:val="0"/>
              <w:divBdr>
                <w:top w:val="none" w:sz="0" w:space="0" w:color="auto"/>
                <w:left w:val="none" w:sz="0" w:space="0" w:color="auto"/>
                <w:bottom w:val="none" w:sz="0" w:space="0" w:color="auto"/>
                <w:right w:val="none" w:sz="0" w:space="0" w:color="auto"/>
              </w:divBdr>
            </w:div>
            <w:div w:id="923299906">
              <w:marLeft w:val="0"/>
              <w:marRight w:val="0"/>
              <w:marTop w:val="0"/>
              <w:marBottom w:val="0"/>
              <w:divBdr>
                <w:top w:val="none" w:sz="0" w:space="0" w:color="auto"/>
                <w:left w:val="none" w:sz="0" w:space="0" w:color="auto"/>
                <w:bottom w:val="none" w:sz="0" w:space="0" w:color="auto"/>
                <w:right w:val="none" w:sz="0" w:space="0" w:color="auto"/>
              </w:divBdr>
            </w:div>
            <w:div w:id="766972597">
              <w:marLeft w:val="0"/>
              <w:marRight w:val="0"/>
              <w:marTop w:val="0"/>
              <w:marBottom w:val="0"/>
              <w:divBdr>
                <w:top w:val="none" w:sz="0" w:space="0" w:color="auto"/>
                <w:left w:val="none" w:sz="0" w:space="0" w:color="auto"/>
                <w:bottom w:val="none" w:sz="0" w:space="0" w:color="auto"/>
                <w:right w:val="none" w:sz="0" w:space="0" w:color="auto"/>
              </w:divBdr>
            </w:div>
            <w:div w:id="697510670">
              <w:marLeft w:val="0"/>
              <w:marRight w:val="0"/>
              <w:marTop w:val="0"/>
              <w:marBottom w:val="0"/>
              <w:divBdr>
                <w:top w:val="none" w:sz="0" w:space="0" w:color="auto"/>
                <w:left w:val="none" w:sz="0" w:space="0" w:color="auto"/>
                <w:bottom w:val="none" w:sz="0" w:space="0" w:color="auto"/>
                <w:right w:val="none" w:sz="0" w:space="0" w:color="auto"/>
              </w:divBdr>
            </w:div>
            <w:div w:id="1426610041">
              <w:marLeft w:val="0"/>
              <w:marRight w:val="0"/>
              <w:marTop w:val="0"/>
              <w:marBottom w:val="0"/>
              <w:divBdr>
                <w:top w:val="none" w:sz="0" w:space="0" w:color="auto"/>
                <w:left w:val="none" w:sz="0" w:space="0" w:color="auto"/>
                <w:bottom w:val="none" w:sz="0" w:space="0" w:color="auto"/>
                <w:right w:val="none" w:sz="0" w:space="0" w:color="auto"/>
              </w:divBdr>
            </w:div>
            <w:div w:id="1835105211">
              <w:marLeft w:val="0"/>
              <w:marRight w:val="0"/>
              <w:marTop w:val="0"/>
              <w:marBottom w:val="0"/>
              <w:divBdr>
                <w:top w:val="none" w:sz="0" w:space="0" w:color="auto"/>
                <w:left w:val="none" w:sz="0" w:space="0" w:color="auto"/>
                <w:bottom w:val="none" w:sz="0" w:space="0" w:color="auto"/>
                <w:right w:val="none" w:sz="0" w:space="0" w:color="auto"/>
              </w:divBdr>
            </w:div>
            <w:div w:id="1668901804">
              <w:marLeft w:val="0"/>
              <w:marRight w:val="0"/>
              <w:marTop w:val="0"/>
              <w:marBottom w:val="0"/>
              <w:divBdr>
                <w:top w:val="none" w:sz="0" w:space="0" w:color="auto"/>
                <w:left w:val="none" w:sz="0" w:space="0" w:color="auto"/>
                <w:bottom w:val="none" w:sz="0" w:space="0" w:color="auto"/>
                <w:right w:val="none" w:sz="0" w:space="0" w:color="auto"/>
              </w:divBdr>
            </w:div>
            <w:div w:id="1319577951">
              <w:marLeft w:val="0"/>
              <w:marRight w:val="0"/>
              <w:marTop w:val="0"/>
              <w:marBottom w:val="0"/>
              <w:divBdr>
                <w:top w:val="none" w:sz="0" w:space="0" w:color="auto"/>
                <w:left w:val="none" w:sz="0" w:space="0" w:color="auto"/>
                <w:bottom w:val="none" w:sz="0" w:space="0" w:color="auto"/>
                <w:right w:val="none" w:sz="0" w:space="0" w:color="auto"/>
              </w:divBdr>
            </w:div>
            <w:div w:id="1020472087">
              <w:marLeft w:val="0"/>
              <w:marRight w:val="0"/>
              <w:marTop w:val="0"/>
              <w:marBottom w:val="0"/>
              <w:divBdr>
                <w:top w:val="none" w:sz="0" w:space="0" w:color="auto"/>
                <w:left w:val="none" w:sz="0" w:space="0" w:color="auto"/>
                <w:bottom w:val="none" w:sz="0" w:space="0" w:color="auto"/>
                <w:right w:val="none" w:sz="0" w:space="0" w:color="auto"/>
              </w:divBdr>
            </w:div>
            <w:div w:id="367991597">
              <w:marLeft w:val="0"/>
              <w:marRight w:val="0"/>
              <w:marTop w:val="0"/>
              <w:marBottom w:val="0"/>
              <w:divBdr>
                <w:top w:val="none" w:sz="0" w:space="0" w:color="auto"/>
                <w:left w:val="none" w:sz="0" w:space="0" w:color="auto"/>
                <w:bottom w:val="none" w:sz="0" w:space="0" w:color="auto"/>
                <w:right w:val="none" w:sz="0" w:space="0" w:color="auto"/>
              </w:divBdr>
            </w:div>
            <w:div w:id="353116157">
              <w:marLeft w:val="0"/>
              <w:marRight w:val="0"/>
              <w:marTop w:val="0"/>
              <w:marBottom w:val="0"/>
              <w:divBdr>
                <w:top w:val="none" w:sz="0" w:space="0" w:color="auto"/>
                <w:left w:val="none" w:sz="0" w:space="0" w:color="auto"/>
                <w:bottom w:val="none" w:sz="0" w:space="0" w:color="auto"/>
                <w:right w:val="none" w:sz="0" w:space="0" w:color="auto"/>
              </w:divBdr>
            </w:div>
            <w:div w:id="1051459931">
              <w:marLeft w:val="0"/>
              <w:marRight w:val="0"/>
              <w:marTop w:val="0"/>
              <w:marBottom w:val="0"/>
              <w:divBdr>
                <w:top w:val="none" w:sz="0" w:space="0" w:color="auto"/>
                <w:left w:val="none" w:sz="0" w:space="0" w:color="auto"/>
                <w:bottom w:val="none" w:sz="0" w:space="0" w:color="auto"/>
                <w:right w:val="none" w:sz="0" w:space="0" w:color="auto"/>
              </w:divBdr>
            </w:div>
            <w:div w:id="2115129495">
              <w:marLeft w:val="0"/>
              <w:marRight w:val="0"/>
              <w:marTop w:val="0"/>
              <w:marBottom w:val="0"/>
              <w:divBdr>
                <w:top w:val="none" w:sz="0" w:space="0" w:color="auto"/>
                <w:left w:val="none" w:sz="0" w:space="0" w:color="auto"/>
                <w:bottom w:val="none" w:sz="0" w:space="0" w:color="auto"/>
                <w:right w:val="none" w:sz="0" w:space="0" w:color="auto"/>
              </w:divBdr>
            </w:div>
            <w:div w:id="1300913337">
              <w:marLeft w:val="0"/>
              <w:marRight w:val="0"/>
              <w:marTop w:val="0"/>
              <w:marBottom w:val="0"/>
              <w:divBdr>
                <w:top w:val="none" w:sz="0" w:space="0" w:color="auto"/>
                <w:left w:val="none" w:sz="0" w:space="0" w:color="auto"/>
                <w:bottom w:val="none" w:sz="0" w:space="0" w:color="auto"/>
                <w:right w:val="none" w:sz="0" w:space="0" w:color="auto"/>
              </w:divBdr>
            </w:div>
            <w:div w:id="1369380622">
              <w:marLeft w:val="0"/>
              <w:marRight w:val="0"/>
              <w:marTop w:val="0"/>
              <w:marBottom w:val="0"/>
              <w:divBdr>
                <w:top w:val="none" w:sz="0" w:space="0" w:color="auto"/>
                <w:left w:val="none" w:sz="0" w:space="0" w:color="auto"/>
                <w:bottom w:val="none" w:sz="0" w:space="0" w:color="auto"/>
                <w:right w:val="none" w:sz="0" w:space="0" w:color="auto"/>
              </w:divBdr>
            </w:div>
            <w:div w:id="349379556">
              <w:marLeft w:val="0"/>
              <w:marRight w:val="0"/>
              <w:marTop w:val="0"/>
              <w:marBottom w:val="0"/>
              <w:divBdr>
                <w:top w:val="none" w:sz="0" w:space="0" w:color="auto"/>
                <w:left w:val="none" w:sz="0" w:space="0" w:color="auto"/>
                <w:bottom w:val="none" w:sz="0" w:space="0" w:color="auto"/>
                <w:right w:val="none" w:sz="0" w:space="0" w:color="auto"/>
              </w:divBdr>
            </w:div>
            <w:div w:id="482545384">
              <w:marLeft w:val="0"/>
              <w:marRight w:val="0"/>
              <w:marTop w:val="0"/>
              <w:marBottom w:val="0"/>
              <w:divBdr>
                <w:top w:val="none" w:sz="0" w:space="0" w:color="auto"/>
                <w:left w:val="none" w:sz="0" w:space="0" w:color="auto"/>
                <w:bottom w:val="none" w:sz="0" w:space="0" w:color="auto"/>
                <w:right w:val="none" w:sz="0" w:space="0" w:color="auto"/>
              </w:divBdr>
            </w:div>
            <w:div w:id="1729567496">
              <w:marLeft w:val="0"/>
              <w:marRight w:val="0"/>
              <w:marTop w:val="0"/>
              <w:marBottom w:val="0"/>
              <w:divBdr>
                <w:top w:val="none" w:sz="0" w:space="0" w:color="auto"/>
                <w:left w:val="none" w:sz="0" w:space="0" w:color="auto"/>
                <w:bottom w:val="none" w:sz="0" w:space="0" w:color="auto"/>
                <w:right w:val="none" w:sz="0" w:space="0" w:color="auto"/>
              </w:divBdr>
            </w:div>
            <w:div w:id="185945072">
              <w:marLeft w:val="0"/>
              <w:marRight w:val="0"/>
              <w:marTop w:val="0"/>
              <w:marBottom w:val="0"/>
              <w:divBdr>
                <w:top w:val="none" w:sz="0" w:space="0" w:color="auto"/>
                <w:left w:val="none" w:sz="0" w:space="0" w:color="auto"/>
                <w:bottom w:val="none" w:sz="0" w:space="0" w:color="auto"/>
                <w:right w:val="none" w:sz="0" w:space="0" w:color="auto"/>
              </w:divBdr>
            </w:div>
            <w:div w:id="1662736334">
              <w:marLeft w:val="0"/>
              <w:marRight w:val="0"/>
              <w:marTop w:val="0"/>
              <w:marBottom w:val="0"/>
              <w:divBdr>
                <w:top w:val="none" w:sz="0" w:space="0" w:color="auto"/>
                <w:left w:val="none" w:sz="0" w:space="0" w:color="auto"/>
                <w:bottom w:val="none" w:sz="0" w:space="0" w:color="auto"/>
                <w:right w:val="none" w:sz="0" w:space="0" w:color="auto"/>
              </w:divBdr>
            </w:div>
            <w:div w:id="545600736">
              <w:marLeft w:val="0"/>
              <w:marRight w:val="0"/>
              <w:marTop w:val="0"/>
              <w:marBottom w:val="0"/>
              <w:divBdr>
                <w:top w:val="none" w:sz="0" w:space="0" w:color="auto"/>
                <w:left w:val="none" w:sz="0" w:space="0" w:color="auto"/>
                <w:bottom w:val="none" w:sz="0" w:space="0" w:color="auto"/>
                <w:right w:val="none" w:sz="0" w:space="0" w:color="auto"/>
              </w:divBdr>
            </w:div>
            <w:div w:id="166868746">
              <w:marLeft w:val="0"/>
              <w:marRight w:val="0"/>
              <w:marTop w:val="0"/>
              <w:marBottom w:val="0"/>
              <w:divBdr>
                <w:top w:val="none" w:sz="0" w:space="0" w:color="auto"/>
                <w:left w:val="none" w:sz="0" w:space="0" w:color="auto"/>
                <w:bottom w:val="none" w:sz="0" w:space="0" w:color="auto"/>
                <w:right w:val="none" w:sz="0" w:space="0" w:color="auto"/>
              </w:divBdr>
            </w:div>
            <w:div w:id="158498606">
              <w:marLeft w:val="0"/>
              <w:marRight w:val="0"/>
              <w:marTop w:val="0"/>
              <w:marBottom w:val="0"/>
              <w:divBdr>
                <w:top w:val="none" w:sz="0" w:space="0" w:color="auto"/>
                <w:left w:val="none" w:sz="0" w:space="0" w:color="auto"/>
                <w:bottom w:val="none" w:sz="0" w:space="0" w:color="auto"/>
                <w:right w:val="none" w:sz="0" w:space="0" w:color="auto"/>
              </w:divBdr>
            </w:div>
            <w:div w:id="1206796556">
              <w:marLeft w:val="0"/>
              <w:marRight w:val="0"/>
              <w:marTop w:val="0"/>
              <w:marBottom w:val="0"/>
              <w:divBdr>
                <w:top w:val="none" w:sz="0" w:space="0" w:color="auto"/>
                <w:left w:val="none" w:sz="0" w:space="0" w:color="auto"/>
                <w:bottom w:val="none" w:sz="0" w:space="0" w:color="auto"/>
                <w:right w:val="none" w:sz="0" w:space="0" w:color="auto"/>
              </w:divBdr>
            </w:div>
            <w:div w:id="1953780877">
              <w:marLeft w:val="0"/>
              <w:marRight w:val="0"/>
              <w:marTop w:val="0"/>
              <w:marBottom w:val="0"/>
              <w:divBdr>
                <w:top w:val="none" w:sz="0" w:space="0" w:color="auto"/>
                <w:left w:val="none" w:sz="0" w:space="0" w:color="auto"/>
                <w:bottom w:val="none" w:sz="0" w:space="0" w:color="auto"/>
                <w:right w:val="none" w:sz="0" w:space="0" w:color="auto"/>
              </w:divBdr>
            </w:div>
            <w:div w:id="1154224640">
              <w:marLeft w:val="0"/>
              <w:marRight w:val="0"/>
              <w:marTop w:val="0"/>
              <w:marBottom w:val="0"/>
              <w:divBdr>
                <w:top w:val="none" w:sz="0" w:space="0" w:color="auto"/>
                <w:left w:val="none" w:sz="0" w:space="0" w:color="auto"/>
                <w:bottom w:val="none" w:sz="0" w:space="0" w:color="auto"/>
                <w:right w:val="none" w:sz="0" w:space="0" w:color="auto"/>
              </w:divBdr>
            </w:div>
            <w:div w:id="275989846">
              <w:marLeft w:val="0"/>
              <w:marRight w:val="0"/>
              <w:marTop w:val="0"/>
              <w:marBottom w:val="0"/>
              <w:divBdr>
                <w:top w:val="none" w:sz="0" w:space="0" w:color="auto"/>
                <w:left w:val="none" w:sz="0" w:space="0" w:color="auto"/>
                <w:bottom w:val="none" w:sz="0" w:space="0" w:color="auto"/>
                <w:right w:val="none" w:sz="0" w:space="0" w:color="auto"/>
              </w:divBdr>
            </w:div>
            <w:div w:id="24641677">
              <w:marLeft w:val="0"/>
              <w:marRight w:val="0"/>
              <w:marTop w:val="0"/>
              <w:marBottom w:val="0"/>
              <w:divBdr>
                <w:top w:val="none" w:sz="0" w:space="0" w:color="auto"/>
                <w:left w:val="none" w:sz="0" w:space="0" w:color="auto"/>
                <w:bottom w:val="none" w:sz="0" w:space="0" w:color="auto"/>
                <w:right w:val="none" w:sz="0" w:space="0" w:color="auto"/>
              </w:divBdr>
            </w:div>
            <w:div w:id="740711676">
              <w:marLeft w:val="0"/>
              <w:marRight w:val="0"/>
              <w:marTop w:val="0"/>
              <w:marBottom w:val="0"/>
              <w:divBdr>
                <w:top w:val="none" w:sz="0" w:space="0" w:color="auto"/>
                <w:left w:val="none" w:sz="0" w:space="0" w:color="auto"/>
                <w:bottom w:val="none" w:sz="0" w:space="0" w:color="auto"/>
                <w:right w:val="none" w:sz="0" w:space="0" w:color="auto"/>
              </w:divBdr>
            </w:div>
            <w:div w:id="1676763181">
              <w:marLeft w:val="0"/>
              <w:marRight w:val="0"/>
              <w:marTop w:val="0"/>
              <w:marBottom w:val="0"/>
              <w:divBdr>
                <w:top w:val="none" w:sz="0" w:space="0" w:color="auto"/>
                <w:left w:val="none" w:sz="0" w:space="0" w:color="auto"/>
                <w:bottom w:val="none" w:sz="0" w:space="0" w:color="auto"/>
                <w:right w:val="none" w:sz="0" w:space="0" w:color="auto"/>
              </w:divBdr>
            </w:div>
            <w:div w:id="1192838783">
              <w:marLeft w:val="0"/>
              <w:marRight w:val="0"/>
              <w:marTop w:val="0"/>
              <w:marBottom w:val="0"/>
              <w:divBdr>
                <w:top w:val="none" w:sz="0" w:space="0" w:color="auto"/>
                <w:left w:val="none" w:sz="0" w:space="0" w:color="auto"/>
                <w:bottom w:val="none" w:sz="0" w:space="0" w:color="auto"/>
                <w:right w:val="none" w:sz="0" w:space="0" w:color="auto"/>
              </w:divBdr>
            </w:div>
            <w:div w:id="157234201">
              <w:marLeft w:val="0"/>
              <w:marRight w:val="0"/>
              <w:marTop w:val="0"/>
              <w:marBottom w:val="0"/>
              <w:divBdr>
                <w:top w:val="none" w:sz="0" w:space="0" w:color="auto"/>
                <w:left w:val="none" w:sz="0" w:space="0" w:color="auto"/>
                <w:bottom w:val="none" w:sz="0" w:space="0" w:color="auto"/>
                <w:right w:val="none" w:sz="0" w:space="0" w:color="auto"/>
              </w:divBdr>
            </w:div>
            <w:div w:id="894779328">
              <w:marLeft w:val="0"/>
              <w:marRight w:val="0"/>
              <w:marTop w:val="0"/>
              <w:marBottom w:val="0"/>
              <w:divBdr>
                <w:top w:val="none" w:sz="0" w:space="0" w:color="auto"/>
                <w:left w:val="none" w:sz="0" w:space="0" w:color="auto"/>
                <w:bottom w:val="none" w:sz="0" w:space="0" w:color="auto"/>
                <w:right w:val="none" w:sz="0" w:space="0" w:color="auto"/>
              </w:divBdr>
            </w:div>
            <w:div w:id="998310450">
              <w:marLeft w:val="0"/>
              <w:marRight w:val="0"/>
              <w:marTop w:val="0"/>
              <w:marBottom w:val="0"/>
              <w:divBdr>
                <w:top w:val="none" w:sz="0" w:space="0" w:color="auto"/>
                <w:left w:val="none" w:sz="0" w:space="0" w:color="auto"/>
                <w:bottom w:val="none" w:sz="0" w:space="0" w:color="auto"/>
                <w:right w:val="none" w:sz="0" w:space="0" w:color="auto"/>
              </w:divBdr>
            </w:div>
            <w:div w:id="778063614">
              <w:marLeft w:val="0"/>
              <w:marRight w:val="0"/>
              <w:marTop w:val="0"/>
              <w:marBottom w:val="0"/>
              <w:divBdr>
                <w:top w:val="none" w:sz="0" w:space="0" w:color="auto"/>
                <w:left w:val="none" w:sz="0" w:space="0" w:color="auto"/>
                <w:bottom w:val="none" w:sz="0" w:space="0" w:color="auto"/>
                <w:right w:val="none" w:sz="0" w:space="0" w:color="auto"/>
              </w:divBdr>
            </w:div>
            <w:div w:id="26685854">
              <w:marLeft w:val="0"/>
              <w:marRight w:val="0"/>
              <w:marTop w:val="0"/>
              <w:marBottom w:val="0"/>
              <w:divBdr>
                <w:top w:val="none" w:sz="0" w:space="0" w:color="auto"/>
                <w:left w:val="none" w:sz="0" w:space="0" w:color="auto"/>
                <w:bottom w:val="none" w:sz="0" w:space="0" w:color="auto"/>
                <w:right w:val="none" w:sz="0" w:space="0" w:color="auto"/>
              </w:divBdr>
            </w:div>
            <w:div w:id="526140680">
              <w:marLeft w:val="0"/>
              <w:marRight w:val="0"/>
              <w:marTop w:val="0"/>
              <w:marBottom w:val="0"/>
              <w:divBdr>
                <w:top w:val="none" w:sz="0" w:space="0" w:color="auto"/>
                <w:left w:val="none" w:sz="0" w:space="0" w:color="auto"/>
                <w:bottom w:val="none" w:sz="0" w:space="0" w:color="auto"/>
                <w:right w:val="none" w:sz="0" w:space="0" w:color="auto"/>
              </w:divBdr>
            </w:div>
            <w:div w:id="1820077490">
              <w:marLeft w:val="0"/>
              <w:marRight w:val="0"/>
              <w:marTop w:val="0"/>
              <w:marBottom w:val="0"/>
              <w:divBdr>
                <w:top w:val="none" w:sz="0" w:space="0" w:color="auto"/>
                <w:left w:val="none" w:sz="0" w:space="0" w:color="auto"/>
                <w:bottom w:val="none" w:sz="0" w:space="0" w:color="auto"/>
                <w:right w:val="none" w:sz="0" w:space="0" w:color="auto"/>
              </w:divBdr>
            </w:div>
            <w:div w:id="695038150">
              <w:marLeft w:val="0"/>
              <w:marRight w:val="0"/>
              <w:marTop w:val="0"/>
              <w:marBottom w:val="0"/>
              <w:divBdr>
                <w:top w:val="none" w:sz="0" w:space="0" w:color="auto"/>
                <w:left w:val="none" w:sz="0" w:space="0" w:color="auto"/>
                <w:bottom w:val="none" w:sz="0" w:space="0" w:color="auto"/>
                <w:right w:val="none" w:sz="0" w:space="0" w:color="auto"/>
              </w:divBdr>
            </w:div>
            <w:div w:id="120879227">
              <w:marLeft w:val="0"/>
              <w:marRight w:val="0"/>
              <w:marTop w:val="0"/>
              <w:marBottom w:val="0"/>
              <w:divBdr>
                <w:top w:val="none" w:sz="0" w:space="0" w:color="auto"/>
                <w:left w:val="none" w:sz="0" w:space="0" w:color="auto"/>
                <w:bottom w:val="none" w:sz="0" w:space="0" w:color="auto"/>
                <w:right w:val="none" w:sz="0" w:space="0" w:color="auto"/>
              </w:divBdr>
            </w:div>
            <w:div w:id="543714730">
              <w:marLeft w:val="0"/>
              <w:marRight w:val="0"/>
              <w:marTop w:val="0"/>
              <w:marBottom w:val="0"/>
              <w:divBdr>
                <w:top w:val="none" w:sz="0" w:space="0" w:color="auto"/>
                <w:left w:val="none" w:sz="0" w:space="0" w:color="auto"/>
                <w:bottom w:val="none" w:sz="0" w:space="0" w:color="auto"/>
                <w:right w:val="none" w:sz="0" w:space="0" w:color="auto"/>
              </w:divBdr>
            </w:div>
            <w:div w:id="787240143">
              <w:marLeft w:val="0"/>
              <w:marRight w:val="0"/>
              <w:marTop w:val="0"/>
              <w:marBottom w:val="0"/>
              <w:divBdr>
                <w:top w:val="none" w:sz="0" w:space="0" w:color="auto"/>
                <w:left w:val="none" w:sz="0" w:space="0" w:color="auto"/>
                <w:bottom w:val="none" w:sz="0" w:space="0" w:color="auto"/>
                <w:right w:val="none" w:sz="0" w:space="0" w:color="auto"/>
              </w:divBdr>
            </w:div>
            <w:div w:id="1006520472">
              <w:marLeft w:val="0"/>
              <w:marRight w:val="0"/>
              <w:marTop w:val="0"/>
              <w:marBottom w:val="0"/>
              <w:divBdr>
                <w:top w:val="none" w:sz="0" w:space="0" w:color="auto"/>
                <w:left w:val="none" w:sz="0" w:space="0" w:color="auto"/>
                <w:bottom w:val="none" w:sz="0" w:space="0" w:color="auto"/>
                <w:right w:val="none" w:sz="0" w:space="0" w:color="auto"/>
              </w:divBdr>
            </w:div>
            <w:div w:id="208761741">
              <w:marLeft w:val="0"/>
              <w:marRight w:val="0"/>
              <w:marTop w:val="0"/>
              <w:marBottom w:val="0"/>
              <w:divBdr>
                <w:top w:val="none" w:sz="0" w:space="0" w:color="auto"/>
                <w:left w:val="none" w:sz="0" w:space="0" w:color="auto"/>
                <w:bottom w:val="none" w:sz="0" w:space="0" w:color="auto"/>
                <w:right w:val="none" w:sz="0" w:space="0" w:color="auto"/>
              </w:divBdr>
            </w:div>
            <w:div w:id="202522928">
              <w:marLeft w:val="0"/>
              <w:marRight w:val="0"/>
              <w:marTop w:val="0"/>
              <w:marBottom w:val="0"/>
              <w:divBdr>
                <w:top w:val="none" w:sz="0" w:space="0" w:color="auto"/>
                <w:left w:val="none" w:sz="0" w:space="0" w:color="auto"/>
                <w:bottom w:val="none" w:sz="0" w:space="0" w:color="auto"/>
                <w:right w:val="none" w:sz="0" w:space="0" w:color="auto"/>
              </w:divBdr>
            </w:div>
            <w:div w:id="1921207249">
              <w:marLeft w:val="0"/>
              <w:marRight w:val="0"/>
              <w:marTop w:val="0"/>
              <w:marBottom w:val="0"/>
              <w:divBdr>
                <w:top w:val="none" w:sz="0" w:space="0" w:color="auto"/>
                <w:left w:val="none" w:sz="0" w:space="0" w:color="auto"/>
                <w:bottom w:val="none" w:sz="0" w:space="0" w:color="auto"/>
                <w:right w:val="none" w:sz="0" w:space="0" w:color="auto"/>
              </w:divBdr>
            </w:div>
            <w:div w:id="748188391">
              <w:marLeft w:val="0"/>
              <w:marRight w:val="0"/>
              <w:marTop w:val="0"/>
              <w:marBottom w:val="0"/>
              <w:divBdr>
                <w:top w:val="none" w:sz="0" w:space="0" w:color="auto"/>
                <w:left w:val="none" w:sz="0" w:space="0" w:color="auto"/>
                <w:bottom w:val="none" w:sz="0" w:space="0" w:color="auto"/>
                <w:right w:val="none" w:sz="0" w:space="0" w:color="auto"/>
              </w:divBdr>
            </w:div>
            <w:div w:id="1054697133">
              <w:marLeft w:val="0"/>
              <w:marRight w:val="0"/>
              <w:marTop w:val="0"/>
              <w:marBottom w:val="0"/>
              <w:divBdr>
                <w:top w:val="none" w:sz="0" w:space="0" w:color="auto"/>
                <w:left w:val="none" w:sz="0" w:space="0" w:color="auto"/>
                <w:bottom w:val="none" w:sz="0" w:space="0" w:color="auto"/>
                <w:right w:val="none" w:sz="0" w:space="0" w:color="auto"/>
              </w:divBdr>
            </w:div>
            <w:div w:id="374240106">
              <w:marLeft w:val="0"/>
              <w:marRight w:val="0"/>
              <w:marTop w:val="0"/>
              <w:marBottom w:val="0"/>
              <w:divBdr>
                <w:top w:val="none" w:sz="0" w:space="0" w:color="auto"/>
                <w:left w:val="none" w:sz="0" w:space="0" w:color="auto"/>
                <w:bottom w:val="none" w:sz="0" w:space="0" w:color="auto"/>
                <w:right w:val="none" w:sz="0" w:space="0" w:color="auto"/>
              </w:divBdr>
            </w:div>
            <w:div w:id="1693023520">
              <w:marLeft w:val="0"/>
              <w:marRight w:val="0"/>
              <w:marTop w:val="0"/>
              <w:marBottom w:val="0"/>
              <w:divBdr>
                <w:top w:val="none" w:sz="0" w:space="0" w:color="auto"/>
                <w:left w:val="none" w:sz="0" w:space="0" w:color="auto"/>
                <w:bottom w:val="none" w:sz="0" w:space="0" w:color="auto"/>
                <w:right w:val="none" w:sz="0" w:space="0" w:color="auto"/>
              </w:divBdr>
            </w:div>
            <w:div w:id="1787577118">
              <w:marLeft w:val="0"/>
              <w:marRight w:val="0"/>
              <w:marTop w:val="0"/>
              <w:marBottom w:val="0"/>
              <w:divBdr>
                <w:top w:val="none" w:sz="0" w:space="0" w:color="auto"/>
                <w:left w:val="none" w:sz="0" w:space="0" w:color="auto"/>
                <w:bottom w:val="none" w:sz="0" w:space="0" w:color="auto"/>
                <w:right w:val="none" w:sz="0" w:space="0" w:color="auto"/>
              </w:divBdr>
            </w:div>
            <w:div w:id="1684354543">
              <w:marLeft w:val="0"/>
              <w:marRight w:val="0"/>
              <w:marTop w:val="0"/>
              <w:marBottom w:val="0"/>
              <w:divBdr>
                <w:top w:val="none" w:sz="0" w:space="0" w:color="auto"/>
                <w:left w:val="none" w:sz="0" w:space="0" w:color="auto"/>
                <w:bottom w:val="none" w:sz="0" w:space="0" w:color="auto"/>
                <w:right w:val="none" w:sz="0" w:space="0" w:color="auto"/>
              </w:divBdr>
            </w:div>
            <w:div w:id="726150640">
              <w:marLeft w:val="0"/>
              <w:marRight w:val="0"/>
              <w:marTop w:val="0"/>
              <w:marBottom w:val="0"/>
              <w:divBdr>
                <w:top w:val="none" w:sz="0" w:space="0" w:color="auto"/>
                <w:left w:val="none" w:sz="0" w:space="0" w:color="auto"/>
                <w:bottom w:val="none" w:sz="0" w:space="0" w:color="auto"/>
                <w:right w:val="none" w:sz="0" w:space="0" w:color="auto"/>
              </w:divBdr>
            </w:div>
            <w:div w:id="2002736649">
              <w:marLeft w:val="0"/>
              <w:marRight w:val="0"/>
              <w:marTop w:val="0"/>
              <w:marBottom w:val="0"/>
              <w:divBdr>
                <w:top w:val="none" w:sz="0" w:space="0" w:color="auto"/>
                <w:left w:val="none" w:sz="0" w:space="0" w:color="auto"/>
                <w:bottom w:val="none" w:sz="0" w:space="0" w:color="auto"/>
                <w:right w:val="none" w:sz="0" w:space="0" w:color="auto"/>
              </w:divBdr>
            </w:div>
            <w:div w:id="690229655">
              <w:marLeft w:val="0"/>
              <w:marRight w:val="0"/>
              <w:marTop w:val="0"/>
              <w:marBottom w:val="0"/>
              <w:divBdr>
                <w:top w:val="none" w:sz="0" w:space="0" w:color="auto"/>
                <w:left w:val="none" w:sz="0" w:space="0" w:color="auto"/>
                <w:bottom w:val="none" w:sz="0" w:space="0" w:color="auto"/>
                <w:right w:val="none" w:sz="0" w:space="0" w:color="auto"/>
              </w:divBdr>
            </w:div>
            <w:div w:id="1407066074">
              <w:marLeft w:val="0"/>
              <w:marRight w:val="0"/>
              <w:marTop w:val="0"/>
              <w:marBottom w:val="0"/>
              <w:divBdr>
                <w:top w:val="none" w:sz="0" w:space="0" w:color="auto"/>
                <w:left w:val="none" w:sz="0" w:space="0" w:color="auto"/>
                <w:bottom w:val="none" w:sz="0" w:space="0" w:color="auto"/>
                <w:right w:val="none" w:sz="0" w:space="0" w:color="auto"/>
              </w:divBdr>
            </w:div>
            <w:div w:id="278685554">
              <w:marLeft w:val="0"/>
              <w:marRight w:val="0"/>
              <w:marTop w:val="0"/>
              <w:marBottom w:val="0"/>
              <w:divBdr>
                <w:top w:val="none" w:sz="0" w:space="0" w:color="auto"/>
                <w:left w:val="none" w:sz="0" w:space="0" w:color="auto"/>
                <w:bottom w:val="none" w:sz="0" w:space="0" w:color="auto"/>
                <w:right w:val="none" w:sz="0" w:space="0" w:color="auto"/>
              </w:divBdr>
            </w:div>
            <w:div w:id="534391766">
              <w:marLeft w:val="0"/>
              <w:marRight w:val="0"/>
              <w:marTop w:val="0"/>
              <w:marBottom w:val="0"/>
              <w:divBdr>
                <w:top w:val="none" w:sz="0" w:space="0" w:color="auto"/>
                <w:left w:val="none" w:sz="0" w:space="0" w:color="auto"/>
                <w:bottom w:val="none" w:sz="0" w:space="0" w:color="auto"/>
                <w:right w:val="none" w:sz="0" w:space="0" w:color="auto"/>
              </w:divBdr>
            </w:div>
            <w:div w:id="1119643149">
              <w:marLeft w:val="0"/>
              <w:marRight w:val="0"/>
              <w:marTop w:val="0"/>
              <w:marBottom w:val="0"/>
              <w:divBdr>
                <w:top w:val="none" w:sz="0" w:space="0" w:color="auto"/>
                <w:left w:val="none" w:sz="0" w:space="0" w:color="auto"/>
                <w:bottom w:val="none" w:sz="0" w:space="0" w:color="auto"/>
                <w:right w:val="none" w:sz="0" w:space="0" w:color="auto"/>
              </w:divBdr>
            </w:div>
            <w:div w:id="655574621">
              <w:marLeft w:val="0"/>
              <w:marRight w:val="0"/>
              <w:marTop w:val="0"/>
              <w:marBottom w:val="0"/>
              <w:divBdr>
                <w:top w:val="none" w:sz="0" w:space="0" w:color="auto"/>
                <w:left w:val="none" w:sz="0" w:space="0" w:color="auto"/>
                <w:bottom w:val="none" w:sz="0" w:space="0" w:color="auto"/>
                <w:right w:val="none" w:sz="0" w:space="0" w:color="auto"/>
              </w:divBdr>
            </w:div>
            <w:div w:id="2049984788">
              <w:marLeft w:val="0"/>
              <w:marRight w:val="0"/>
              <w:marTop w:val="0"/>
              <w:marBottom w:val="0"/>
              <w:divBdr>
                <w:top w:val="none" w:sz="0" w:space="0" w:color="auto"/>
                <w:left w:val="none" w:sz="0" w:space="0" w:color="auto"/>
                <w:bottom w:val="none" w:sz="0" w:space="0" w:color="auto"/>
                <w:right w:val="none" w:sz="0" w:space="0" w:color="auto"/>
              </w:divBdr>
            </w:div>
            <w:div w:id="366025952">
              <w:marLeft w:val="0"/>
              <w:marRight w:val="0"/>
              <w:marTop w:val="0"/>
              <w:marBottom w:val="0"/>
              <w:divBdr>
                <w:top w:val="none" w:sz="0" w:space="0" w:color="auto"/>
                <w:left w:val="none" w:sz="0" w:space="0" w:color="auto"/>
                <w:bottom w:val="none" w:sz="0" w:space="0" w:color="auto"/>
                <w:right w:val="none" w:sz="0" w:space="0" w:color="auto"/>
              </w:divBdr>
            </w:div>
            <w:div w:id="1202400840">
              <w:marLeft w:val="0"/>
              <w:marRight w:val="0"/>
              <w:marTop w:val="0"/>
              <w:marBottom w:val="0"/>
              <w:divBdr>
                <w:top w:val="none" w:sz="0" w:space="0" w:color="auto"/>
                <w:left w:val="none" w:sz="0" w:space="0" w:color="auto"/>
                <w:bottom w:val="none" w:sz="0" w:space="0" w:color="auto"/>
                <w:right w:val="none" w:sz="0" w:space="0" w:color="auto"/>
              </w:divBdr>
            </w:div>
            <w:div w:id="506822419">
              <w:marLeft w:val="0"/>
              <w:marRight w:val="0"/>
              <w:marTop w:val="0"/>
              <w:marBottom w:val="0"/>
              <w:divBdr>
                <w:top w:val="none" w:sz="0" w:space="0" w:color="auto"/>
                <w:left w:val="none" w:sz="0" w:space="0" w:color="auto"/>
                <w:bottom w:val="none" w:sz="0" w:space="0" w:color="auto"/>
                <w:right w:val="none" w:sz="0" w:space="0" w:color="auto"/>
              </w:divBdr>
            </w:div>
            <w:div w:id="1011833757">
              <w:marLeft w:val="0"/>
              <w:marRight w:val="0"/>
              <w:marTop w:val="0"/>
              <w:marBottom w:val="0"/>
              <w:divBdr>
                <w:top w:val="none" w:sz="0" w:space="0" w:color="auto"/>
                <w:left w:val="none" w:sz="0" w:space="0" w:color="auto"/>
                <w:bottom w:val="none" w:sz="0" w:space="0" w:color="auto"/>
                <w:right w:val="none" w:sz="0" w:space="0" w:color="auto"/>
              </w:divBdr>
            </w:div>
            <w:div w:id="711803668">
              <w:marLeft w:val="0"/>
              <w:marRight w:val="0"/>
              <w:marTop w:val="0"/>
              <w:marBottom w:val="0"/>
              <w:divBdr>
                <w:top w:val="none" w:sz="0" w:space="0" w:color="auto"/>
                <w:left w:val="none" w:sz="0" w:space="0" w:color="auto"/>
                <w:bottom w:val="none" w:sz="0" w:space="0" w:color="auto"/>
                <w:right w:val="none" w:sz="0" w:space="0" w:color="auto"/>
              </w:divBdr>
            </w:div>
            <w:div w:id="1946574088">
              <w:marLeft w:val="0"/>
              <w:marRight w:val="0"/>
              <w:marTop w:val="0"/>
              <w:marBottom w:val="0"/>
              <w:divBdr>
                <w:top w:val="none" w:sz="0" w:space="0" w:color="auto"/>
                <w:left w:val="none" w:sz="0" w:space="0" w:color="auto"/>
                <w:bottom w:val="none" w:sz="0" w:space="0" w:color="auto"/>
                <w:right w:val="none" w:sz="0" w:space="0" w:color="auto"/>
              </w:divBdr>
            </w:div>
            <w:div w:id="457574185">
              <w:marLeft w:val="0"/>
              <w:marRight w:val="0"/>
              <w:marTop w:val="0"/>
              <w:marBottom w:val="0"/>
              <w:divBdr>
                <w:top w:val="none" w:sz="0" w:space="0" w:color="auto"/>
                <w:left w:val="none" w:sz="0" w:space="0" w:color="auto"/>
                <w:bottom w:val="none" w:sz="0" w:space="0" w:color="auto"/>
                <w:right w:val="none" w:sz="0" w:space="0" w:color="auto"/>
              </w:divBdr>
            </w:div>
            <w:div w:id="1072503687">
              <w:marLeft w:val="0"/>
              <w:marRight w:val="0"/>
              <w:marTop w:val="0"/>
              <w:marBottom w:val="0"/>
              <w:divBdr>
                <w:top w:val="none" w:sz="0" w:space="0" w:color="auto"/>
                <w:left w:val="none" w:sz="0" w:space="0" w:color="auto"/>
                <w:bottom w:val="none" w:sz="0" w:space="0" w:color="auto"/>
                <w:right w:val="none" w:sz="0" w:space="0" w:color="auto"/>
              </w:divBdr>
            </w:div>
            <w:div w:id="624776258">
              <w:marLeft w:val="0"/>
              <w:marRight w:val="0"/>
              <w:marTop w:val="0"/>
              <w:marBottom w:val="0"/>
              <w:divBdr>
                <w:top w:val="none" w:sz="0" w:space="0" w:color="auto"/>
                <w:left w:val="none" w:sz="0" w:space="0" w:color="auto"/>
                <w:bottom w:val="none" w:sz="0" w:space="0" w:color="auto"/>
                <w:right w:val="none" w:sz="0" w:space="0" w:color="auto"/>
              </w:divBdr>
            </w:div>
            <w:div w:id="294870227">
              <w:marLeft w:val="0"/>
              <w:marRight w:val="0"/>
              <w:marTop w:val="0"/>
              <w:marBottom w:val="0"/>
              <w:divBdr>
                <w:top w:val="none" w:sz="0" w:space="0" w:color="auto"/>
                <w:left w:val="none" w:sz="0" w:space="0" w:color="auto"/>
                <w:bottom w:val="none" w:sz="0" w:space="0" w:color="auto"/>
                <w:right w:val="none" w:sz="0" w:space="0" w:color="auto"/>
              </w:divBdr>
            </w:div>
            <w:div w:id="893001388">
              <w:marLeft w:val="0"/>
              <w:marRight w:val="0"/>
              <w:marTop w:val="0"/>
              <w:marBottom w:val="0"/>
              <w:divBdr>
                <w:top w:val="none" w:sz="0" w:space="0" w:color="auto"/>
                <w:left w:val="none" w:sz="0" w:space="0" w:color="auto"/>
                <w:bottom w:val="none" w:sz="0" w:space="0" w:color="auto"/>
                <w:right w:val="none" w:sz="0" w:space="0" w:color="auto"/>
              </w:divBdr>
            </w:div>
            <w:div w:id="857697799">
              <w:marLeft w:val="0"/>
              <w:marRight w:val="0"/>
              <w:marTop w:val="0"/>
              <w:marBottom w:val="0"/>
              <w:divBdr>
                <w:top w:val="none" w:sz="0" w:space="0" w:color="auto"/>
                <w:left w:val="none" w:sz="0" w:space="0" w:color="auto"/>
                <w:bottom w:val="none" w:sz="0" w:space="0" w:color="auto"/>
                <w:right w:val="none" w:sz="0" w:space="0" w:color="auto"/>
              </w:divBdr>
            </w:div>
            <w:div w:id="768427569">
              <w:marLeft w:val="0"/>
              <w:marRight w:val="0"/>
              <w:marTop w:val="0"/>
              <w:marBottom w:val="0"/>
              <w:divBdr>
                <w:top w:val="none" w:sz="0" w:space="0" w:color="auto"/>
                <w:left w:val="none" w:sz="0" w:space="0" w:color="auto"/>
                <w:bottom w:val="none" w:sz="0" w:space="0" w:color="auto"/>
                <w:right w:val="none" w:sz="0" w:space="0" w:color="auto"/>
              </w:divBdr>
            </w:div>
            <w:div w:id="1337659916">
              <w:marLeft w:val="0"/>
              <w:marRight w:val="0"/>
              <w:marTop w:val="0"/>
              <w:marBottom w:val="0"/>
              <w:divBdr>
                <w:top w:val="none" w:sz="0" w:space="0" w:color="auto"/>
                <w:left w:val="none" w:sz="0" w:space="0" w:color="auto"/>
                <w:bottom w:val="none" w:sz="0" w:space="0" w:color="auto"/>
                <w:right w:val="none" w:sz="0" w:space="0" w:color="auto"/>
              </w:divBdr>
            </w:div>
            <w:div w:id="1409184226">
              <w:marLeft w:val="0"/>
              <w:marRight w:val="0"/>
              <w:marTop w:val="0"/>
              <w:marBottom w:val="0"/>
              <w:divBdr>
                <w:top w:val="none" w:sz="0" w:space="0" w:color="auto"/>
                <w:left w:val="none" w:sz="0" w:space="0" w:color="auto"/>
                <w:bottom w:val="none" w:sz="0" w:space="0" w:color="auto"/>
                <w:right w:val="none" w:sz="0" w:space="0" w:color="auto"/>
              </w:divBdr>
            </w:div>
            <w:div w:id="610749427">
              <w:marLeft w:val="0"/>
              <w:marRight w:val="0"/>
              <w:marTop w:val="0"/>
              <w:marBottom w:val="0"/>
              <w:divBdr>
                <w:top w:val="none" w:sz="0" w:space="0" w:color="auto"/>
                <w:left w:val="none" w:sz="0" w:space="0" w:color="auto"/>
                <w:bottom w:val="none" w:sz="0" w:space="0" w:color="auto"/>
                <w:right w:val="none" w:sz="0" w:space="0" w:color="auto"/>
              </w:divBdr>
            </w:div>
            <w:div w:id="1361203518">
              <w:marLeft w:val="0"/>
              <w:marRight w:val="0"/>
              <w:marTop w:val="0"/>
              <w:marBottom w:val="0"/>
              <w:divBdr>
                <w:top w:val="none" w:sz="0" w:space="0" w:color="auto"/>
                <w:left w:val="none" w:sz="0" w:space="0" w:color="auto"/>
                <w:bottom w:val="none" w:sz="0" w:space="0" w:color="auto"/>
                <w:right w:val="none" w:sz="0" w:space="0" w:color="auto"/>
              </w:divBdr>
            </w:div>
            <w:div w:id="1531987898">
              <w:marLeft w:val="0"/>
              <w:marRight w:val="0"/>
              <w:marTop w:val="0"/>
              <w:marBottom w:val="0"/>
              <w:divBdr>
                <w:top w:val="none" w:sz="0" w:space="0" w:color="auto"/>
                <w:left w:val="none" w:sz="0" w:space="0" w:color="auto"/>
                <w:bottom w:val="none" w:sz="0" w:space="0" w:color="auto"/>
                <w:right w:val="none" w:sz="0" w:space="0" w:color="auto"/>
              </w:divBdr>
            </w:div>
            <w:div w:id="1469856737">
              <w:marLeft w:val="0"/>
              <w:marRight w:val="0"/>
              <w:marTop w:val="0"/>
              <w:marBottom w:val="0"/>
              <w:divBdr>
                <w:top w:val="none" w:sz="0" w:space="0" w:color="auto"/>
                <w:left w:val="none" w:sz="0" w:space="0" w:color="auto"/>
                <w:bottom w:val="none" w:sz="0" w:space="0" w:color="auto"/>
                <w:right w:val="none" w:sz="0" w:space="0" w:color="auto"/>
              </w:divBdr>
            </w:div>
            <w:div w:id="1012151512">
              <w:marLeft w:val="0"/>
              <w:marRight w:val="0"/>
              <w:marTop w:val="0"/>
              <w:marBottom w:val="0"/>
              <w:divBdr>
                <w:top w:val="none" w:sz="0" w:space="0" w:color="auto"/>
                <w:left w:val="none" w:sz="0" w:space="0" w:color="auto"/>
                <w:bottom w:val="none" w:sz="0" w:space="0" w:color="auto"/>
                <w:right w:val="none" w:sz="0" w:space="0" w:color="auto"/>
              </w:divBdr>
            </w:div>
            <w:div w:id="1531840155">
              <w:marLeft w:val="0"/>
              <w:marRight w:val="0"/>
              <w:marTop w:val="0"/>
              <w:marBottom w:val="0"/>
              <w:divBdr>
                <w:top w:val="none" w:sz="0" w:space="0" w:color="auto"/>
                <w:left w:val="none" w:sz="0" w:space="0" w:color="auto"/>
                <w:bottom w:val="none" w:sz="0" w:space="0" w:color="auto"/>
                <w:right w:val="none" w:sz="0" w:space="0" w:color="auto"/>
              </w:divBdr>
            </w:div>
            <w:div w:id="2131583550">
              <w:marLeft w:val="0"/>
              <w:marRight w:val="0"/>
              <w:marTop w:val="0"/>
              <w:marBottom w:val="0"/>
              <w:divBdr>
                <w:top w:val="none" w:sz="0" w:space="0" w:color="auto"/>
                <w:left w:val="none" w:sz="0" w:space="0" w:color="auto"/>
                <w:bottom w:val="none" w:sz="0" w:space="0" w:color="auto"/>
                <w:right w:val="none" w:sz="0" w:space="0" w:color="auto"/>
              </w:divBdr>
            </w:div>
            <w:div w:id="337192252">
              <w:marLeft w:val="0"/>
              <w:marRight w:val="0"/>
              <w:marTop w:val="0"/>
              <w:marBottom w:val="0"/>
              <w:divBdr>
                <w:top w:val="none" w:sz="0" w:space="0" w:color="auto"/>
                <w:left w:val="none" w:sz="0" w:space="0" w:color="auto"/>
                <w:bottom w:val="none" w:sz="0" w:space="0" w:color="auto"/>
                <w:right w:val="none" w:sz="0" w:space="0" w:color="auto"/>
              </w:divBdr>
            </w:div>
            <w:div w:id="109860895">
              <w:marLeft w:val="0"/>
              <w:marRight w:val="0"/>
              <w:marTop w:val="0"/>
              <w:marBottom w:val="0"/>
              <w:divBdr>
                <w:top w:val="none" w:sz="0" w:space="0" w:color="auto"/>
                <w:left w:val="none" w:sz="0" w:space="0" w:color="auto"/>
                <w:bottom w:val="none" w:sz="0" w:space="0" w:color="auto"/>
                <w:right w:val="none" w:sz="0" w:space="0" w:color="auto"/>
              </w:divBdr>
            </w:div>
            <w:div w:id="893005015">
              <w:marLeft w:val="0"/>
              <w:marRight w:val="0"/>
              <w:marTop w:val="0"/>
              <w:marBottom w:val="0"/>
              <w:divBdr>
                <w:top w:val="none" w:sz="0" w:space="0" w:color="auto"/>
                <w:left w:val="none" w:sz="0" w:space="0" w:color="auto"/>
                <w:bottom w:val="none" w:sz="0" w:space="0" w:color="auto"/>
                <w:right w:val="none" w:sz="0" w:space="0" w:color="auto"/>
              </w:divBdr>
            </w:div>
            <w:div w:id="1470901595">
              <w:marLeft w:val="0"/>
              <w:marRight w:val="0"/>
              <w:marTop w:val="0"/>
              <w:marBottom w:val="0"/>
              <w:divBdr>
                <w:top w:val="none" w:sz="0" w:space="0" w:color="auto"/>
                <w:left w:val="none" w:sz="0" w:space="0" w:color="auto"/>
                <w:bottom w:val="none" w:sz="0" w:space="0" w:color="auto"/>
                <w:right w:val="none" w:sz="0" w:space="0" w:color="auto"/>
              </w:divBdr>
            </w:div>
            <w:div w:id="385496678">
              <w:marLeft w:val="0"/>
              <w:marRight w:val="0"/>
              <w:marTop w:val="0"/>
              <w:marBottom w:val="0"/>
              <w:divBdr>
                <w:top w:val="none" w:sz="0" w:space="0" w:color="auto"/>
                <w:left w:val="none" w:sz="0" w:space="0" w:color="auto"/>
                <w:bottom w:val="none" w:sz="0" w:space="0" w:color="auto"/>
                <w:right w:val="none" w:sz="0" w:space="0" w:color="auto"/>
              </w:divBdr>
            </w:div>
            <w:div w:id="1901747782">
              <w:marLeft w:val="0"/>
              <w:marRight w:val="0"/>
              <w:marTop w:val="0"/>
              <w:marBottom w:val="0"/>
              <w:divBdr>
                <w:top w:val="none" w:sz="0" w:space="0" w:color="auto"/>
                <w:left w:val="none" w:sz="0" w:space="0" w:color="auto"/>
                <w:bottom w:val="none" w:sz="0" w:space="0" w:color="auto"/>
                <w:right w:val="none" w:sz="0" w:space="0" w:color="auto"/>
              </w:divBdr>
            </w:div>
            <w:div w:id="1414086766">
              <w:marLeft w:val="0"/>
              <w:marRight w:val="0"/>
              <w:marTop w:val="0"/>
              <w:marBottom w:val="0"/>
              <w:divBdr>
                <w:top w:val="none" w:sz="0" w:space="0" w:color="auto"/>
                <w:left w:val="none" w:sz="0" w:space="0" w:color="auto"/>
                <w:bottom w:val="none" w:sz="0" w:space="0" w:color="auto"/>
                <w:right w:val="none" w:sz="0" w:space="0" w:color="auto"/>
              </w:divBdr>
            </w:div>
            <w:div w:id="1722825269">
              <w:marLeft w:val="0"/>
              <w:marRight w:val="0"/>
              <w:marTop w:val="0"/>
              <w:marBottom w:val="0"/>
              <w:divBdr>
                <w:top w:val="none" w:sz="0" w:space="0" w:color="auto"/>
                <w:left w:val="none" w:sz="0" w:space="0" w:color="auto"/>
                <w:bottom w:val="none" w:sz="0" w:space="0" w:color="auto"/>
                <w:right w:val="none" w:sz="0" w:space="0" w:color="auto"/>
              </w:divBdr>
            </w:div>
            <w:div w:id="655956552">
              <w:marLeft w:val="0"/>
              <w:marRight w:val="0"/>
              <w:marTop w:val="0"/>
              <w:marBottom w:val="0"/>
              <w:divBdr>
                <w:top w:val="none" w:sz="0" w:space="0" w:color="auto"/>
                <w:left w:val="none" w:sz="0" w:space="0" w:color="auto"/>
                <w:bottom w:val="none" w:sz="0" w:space="0" w:color="auto"/>
                <w:right w:val="none" w:sz="0" w:space="0" w:color="auto"/>
              </w:divBdr>
            </w:div>
            <w:div w:id="1106534869">
              <w:marLeft w:val="0"/>
              <w:marRight w:val="0"/>
              <w:marTop w:val="0"/>
              <w:marBottom w:val="0"/>
              <w:divBdr>
                <w:top w:val="none" w:sz="0" w:space="0" w:color="auto"/>
                <w:left w:val="none" w:sz="0" w:space="0" w:color="auto"/>
                <w:bottom w:val="none" w:sz="0" w:space="0" w:color="auto"/>
                <w:right w:val="none" w:sz="0" w:space="0" w:color="auto"/>
              </w:divBdr>
            </w:div>
            <w:div w:id="1370834947">
              <w:marLeft w:val="0"/>
              <w:marRight w:val="0"/>
              <w:marTop w:val="0"/>
              <w:marBottom w:val="0"/>
              <w:divBdr>
                <w:top w:val="none" w:sz="0" w:space="0" w:color="auto"/>
                <w:left w:val="none" w:sz="0" w:space="0" w:color="auto"/>
                <w:bottom w:val="none" w:sz="0" w:space="0" w:color="auto"/>
                <w:right w:val="none" w:sz="0" w:space="0" w:color="auto"/>
              </w:divBdr>
            </w:div>
            <w:div w:id="1005473099">
              <w:marLeft w:val="0"/>
              <w:marRight w:val="0"/>
              <w:marTop w:val="0"/>
              <w:marBottom w:val="0"/>
              <w:divBdr>
                <w:top w:val="none" w:sz="0" w:space="0" w:color="auto"/>
                <w:left w:val="none" w:sz="0" w:space="0" w:color="auto"/>
                <w:bottom w:val="none" w:sz="0" w:space="0" w:color="auto"/>
                <w:right w:val="none" w:sz="0" w:space="0" w:color="auto"/>
              </w:divBdr>
            </w:div>
            <w:div w:id="1249924340">
              <w:marLeft w:val="0"/>
              <w:marRight w:val="0"/>
              <w:marTop w:val="0"/>
              <w:marBottom w:val="0"/>
              <w:divBdr>
                <w:top w:val="none" w:sz="0" w:space="0" w:color="auto"/>
                <w:left w:val="none" w:sz="0" w:space="0" w:color="auto"/>
                <w:bottom w:val="none" w:sz="0" w:space="0" w:color="auto"/>
                <w:right w:val="none" w:sz="0" w:space="0" w:color="auto"/>
              </w:divBdr>
            </w:div>
            <w:div w:id="788545307">
              <w:marLeft w:val="0"/>
              <w:marRight w:val="0"/>
              <w:marTop w:val="0"/>
              <w:marBottom w:val="0"/>
              <w:divBdr>
                <w:top w:val="none" w:sz="0" w:space="0" w:color="auto"/>
                <w:left w:val="none" w:sz="0" w:space="0" w:color="auto"/>
                <w:bottom w:val="none" w:sz="0" w:space="0" w:color="auto"/>
                <w:right w:val="none" w:sz="0" w:space="0" w:color="auto"/>
              </w:divBdr>
            </w:div>
            <w:div w:id="227686886">
              <w:marLeft w:val="0"/>
              <w:marRight w:val="0"/>
              <w:marTop w:val="0"/>
              <w:marBottom w:val="0"/>
              <w:divBdr>
                <w:top w:val="none" w:sz="0" w:space="0" w:color="auto"/>
                <w:left w:val="none" w:sz="0" w:space="0" w:color="auto"/>
                <w:bottom w:val="none" w:sz="0" w:space="0" w:color="auto"/>
                <w:right w:val="none" w:sz="0" w:space="0" w:color="auto"/>
              </w:divBdr>
            </w:div>
            <w:div w:id="1330668957">
              <w:marLeft w:val="0"/>
              <w:marRight w:val="0"/>
              <w:marTop w:val="0"/>
              <w:marBottom w:val="0"/>
              <w:divBdr>
                <w:top w:val="none" w:sz="0" w:space="0" w:color="auto"/>
                <w:left w:val="none" w:sz="0" w:space="0" w:color="auto"/>
                <w:bottom w:val="none" w:sz="0" w:space="0" w:color="auto"/>
                <w:right w:val="none" w:sz="0" w:space="0" w:color="auto"/>
              </w:divBdr>
            </w:div>
            <w:div w:id="1575310802">
              <w:marLeft w:val="0"/>
              <w:marRight w:val="0"/>
              <w:marTop w:val="0"/>
              <w:marBottom w:val="0"/>
              <w:divBdr>
                <w:top w:val="none" w:sz="0" w:space="0" w:color="auto"/>
                <w:left w:val="none" w:sz="0" w:space="0" w:color="auto"/>
                <w:bottom w:val="none" w:sz="0" w:space="0" w:color="auto"/>
                <w:right w:val="none" w:sz="0" w:space="0" w:color="auto"/>
              </w:divBdr>
            </w:div>
            <w:div w:id="9071423">
              <w:marLeft w:val="0"/>
              <w:marRight w:val="0"/>
              <w:marTop w:val="0"/>
              <w:marBottom w:val="0"/>
              <w:divBdr>
                <w:top w:val="none" w:sz="0" w:space="0" w:color="auto"/>
                <w:left w:val="none" w:sz="0" w:space="0" w:color="auto"/>
                <w:bottom w:val="none" w:sz="0" w:space="0" w:color="auto"/>
                <w:right w:val="none" w:sz="0" w:space="0" w:color="auto"/>
              </w:divBdr>
            </w:div>
            <w:div w:id="2146042731">
              <w:marLeft w:val="0"/>
              <w:marRight w:val="0"/>
              <w:marTop w:val="0"/>
              <w:marBottom w:val="0"/>
              <w:divBdr>
                <w:top w:val="none" w:sz="0" w:space="0" w:color="auto"/>
                <w:left w:val="none" w:sz="0" w:space="0" w:color="auto"/>
                <w:bottom w:val="none" w:sz="0" w:space="0" w:color="auto"/>
                <w:right w:val="none" w:sz="0" w:space="0" w:color="auto"/>
              </w:divBdr>
            </w:div>
            <w:div w:id="478690105">
              <w:marLeft w:val="0"/>
              <w:marRight w:val="0"/>
              <w:marTop w:val="0"/>
              <w:marBottom w:val="0"/>
              <w:divBdr>
                <w:top w:val="none" w:sz="0" w:space="0" w:color="auto"/>
                <w:left w:val="none" w:sz="0" w:space="0" w:color="auto"/>
                <w:bottom w:val="none" w:sz="0" w:space="0" w:color="auto"/>
                <w:right w:val="none" w:sz="0" w:space="0" w:color="auto"/>
              </w:divBdr>
            </w:div>
            <w:div w:id="516962865">
              <w:marLeft w:val="0"/>
              <w:marRight w:val="0"/>
              <w:marTop w:val="0"/>
              <w:marBottom w:val="0"/>
              <w:divBdr>
                <w:top w:val="none" w:sz="0" w:space="0" w:color="auto"/>
                <w:left w:val="none" w:sz="0" w:space="0" w:color="auto"/>
                <w:bottom w:val="none" w:sz="0" w:space="0" w:color="auto"/>
                <w:right w:val="none" w:sz="0" w:space="0" w:color="auto"/>
              </w:divBdr>
            </w:div>
            <w:div w:id="268045232">
              <w:marLeft w:val="0"/>
              <w:marRight w:val="0"/>
              <w:marTop w:val="0"/>
              <w:marBottom w:val="0"/>
              <w:divBdr>
                <w:top w:val="none" w:sz="0" w:space="0" w:color="auto"/>
                <w:left w:val="none" w:sz="0" w:space="0" w:color="auto"/>
                <w:bottom w:val="none" w:sz="0" w:space="0" w:color="auto"/>
                <w:right w:val="none" w:sz="0" w:space="0" w:color="auto"/>
              </w:divBdr>
            </w:div>
            <w:div w:id="1674334026">
              <w:marLeft w:val="0"/>
              <w:marRight w:val="0"/>
              <w:marTop w:val="0"/>
              <w:marBottom w:val="0"/>
              <w:divBdr>
                <w:top w:val="none" w:sz="0" w:space="0" w:color="auto"/>
                <w:left w:val="none" w:sz="0" w:space="0" w:color="auto"/>
                <w:bottom w:val="none" w:sz="0" w:space="0" w:color="auto"/>
                <w:right w:val="none" w:sz="0" w:space="0" w:color="auto"/>
              </w:divBdr>
            </w:div>
            <w:div w:id="2048480570">
              <w:marLeft w:val="0"/>
              <w:marRight w:val="0"/>
              <w:marTop w:val="0"/>
              <w:marBottom w:val="0"/>
              <w:divBdr>
                <w:top w:val="none" w:sz="0" w:space="0" w:color="auto"/>
                <w:left w:val="none" w:sz="0" w:space="0" w:color="auto"/>
                <w:bottom w:val="none" w:sz="0" w:space="0" w:color="auto"/>
                <w:right w:val="none" w:sz="0" w:space="0" w:color="auto"/>
              </w:divBdr>
            </w:div>
            <w:div w:id="1124692704">
              <w:marLeft w:val="0"/>
              <w:marRight w:val="0"/>
              <w:marTop w:val="0"/>
              <w:marBottom w:val="0"/>
              <w:divBdr>
                <w:top w:val="none" w:sz="0" w:space="0" w:color="auto"/>
                <w:left w:val="none" w:sz="0" w:space="0" w:color="auto"/>
                <w:bottom w:val="none" w:sz="0" w:space="0" w:color="auto"/>
                <w:right w:val="none" w:sz="0" w:space="0" w:color="auto"/>
              </w:divBdr>
            </w:div>
            <w:div w:id="375934440">
              <w:marLeft w:val="0"/>
              <w:marRight w:val="0"/>
              <w:marTop w:val="0"/>
              <w:marBottom w:val="0"/>
              <w:divBdr>
                <w:top w:val="none" w:sz="0" w:space="0" w:color="auto"/>
                <w:left w:val="none" w:sz="0" w:space="0" w:color="auto"/>
                <w:bottom w:val="none" w:sz="0" w:space="0" w:color="auto"/>
                <w:right w:val="none" w:sz="0" w:space="0" w:color="auto"/>
              </w:divBdr>
            </w:div>
            <w:div w:id="1864827244">
              <w:marLeft w:val="0"/>
              <w:marRight w:val="0"/>
              <w:marTop w:val="0"/>
              <w:marBottom w:val="0"/>
              <w:divBdr>
                <w:top w:val="none" w:sz="0" w:space="0" w:color="auto"/>
                <w:left w:val="none" w:sz="0" w:space="0" w:color="auto"/>
                <w:bottom w:val="none" w:sz="0" w:space="0" w:color="auto"/>
                <w:right w:val="none" w:sz="0" w:space="0" w:color="auto"/>
              </w:divBdr>
            </w:div>
            <w:div w:id="375735029">
              <w:marLeft w:val="0"/>
              <w:marRight w:val="0"/>
              <w:marTop w:val="0"/>
              <w:marBottom w:val="0"/>
              <w:divBdr>
                <w:top w:val="none" w:sz="0" w:space="0" w:color="auto"/>
                <w:left w:val="none" w:sz="0" w:space="0" w:color="auto"/>
                <w:bottom w:val="none" w:sz="0" w:space="0" w:color="auto"/>
                <w:right w:val="none" w:sz="0" w:space="0" w:color="auto"/>
              </w:divBdr>
            </w:div>
            <w:div w:id="1270815570">
              <w:marLeft w:val="0"/>
              <w:marRight w:val="0"/>
              <w:marTop w:val="0"/>
              <w:marBottom w:val="0"/>
              <w:divBdr>
                <w:top w:val="none" w:sz="0" w:space="0" w:color="auto"/>
                <w:left w:val="none" w:sz="0" w:space="0" w:color="auto"/>
                <w:bottom w:val="none" w:sz="0" w:space="0" w:color="auto"/>
                <w:right w:val="none" w:sz="0" w:space="0" w:color="auto"/>
              </w:divBdr>
            </w:div>
            <w:div w:id="872765844">
              <w:marLeft w:val="0"/>
              <w:marRight w:val="0"/>
              <w:marTop w:val="0"/>
              <w:marBottom w:val="0"/>
              <w:divBdr>
                <w:top w:val="none" w:sz="0" w:space="0" w:color="auto"/>
                <w:left w:val="none" w:sz="0" w:space="0" w:color="auto"/>
                <w:bottom w:val="none" w:sz="0" w:space="0" w:color="auto"/>
                <w:right w:val="none" w:sz="0" w:space="0" w:color="auto"/>
              </w:divBdr>
            </w:div>
            <w:div w:id="831868691">
              <w:marLeft w:val="0"/>
              <w:marRight w:val="0"/>
              <w:marTop w:val="0"/>
              <w:marBottom w:val="0"/>
              <w:divBdr>
                <w:top w:val="none" w:sz="0" w:space="0" w:color="auto"/>
                <w:left w:val="none" w:sz="0" w:space="0" w:color="auto"/>
                <w:bottom w:val="none" w:sz="0" w:space="0" w:color="auto"/>
                <w:right w:val="none" w:sz="0" w:space="0" w:color="auto"/>
              </w:divBdr>
            </w:div>
            <w:div w:id="960112766">
              <w:marLeft w:val="0"/>
              <w:marRight w:val="0"/>
              <w:marTop w:val="0"/>
              <w:marBottom w:val="0"/>
              <w:divBdr>
                <w:top w:val="none" w:sz="0" w:space="0" w:color="auto"/>
                <w:left w:val="none" w:sz="0" w:space="0" w:color="auto"/>
                <w:bottom w:val="none" w:sz="0" w:space="0" w:color="auto"/>
                <w:right w:val="none" w:sz="0" w:space="0" w:color="auto"/>
              </w:divBdr>
            </w:div>
            <w:div w:id="1993754277">
              <w:marLeft w:val="0"/>
              <w:marRight w:val="0"/>
              <w:marTop w:val="0"/>
              <w:marBottom w:val="0"/>
              <w:divBdr>
                <w:top w:val="none" w:sz="0" w:space="0" w:color="auto"/>
                <w:left w:val="none" w:sz="0" w:space="0" w:color="auto"/>
                <w:bottom w:val="none" w:sz="0" w:space="0" w:color="auto"/>
                <w:right w:val="none" w:sz="0" w:space="0" w:color="auto"/>
              </w:divBdr>
            </w:div>
            <w:div w:id="1419449014">
              <w:marLeft w:val="0"/>
              <w:marRight w:val="0"/>
              <w:marTop w:val="0"/>
              <w:marBottom w:val="0"/>
              <w:divBdr>
                <w:top w:val="none" w:sz="0" w:space="0" w:color="auto"/>
                <w:left w:val="none" w:sz="0" w:space="0" w:color="auto"/>
                <w:bottom w:val="none" w:sz="0" w:space="0" w:color="auto"/>
                <w:right w:val="none" w:sz="0" w:space="0" w:color="auto"/>
              </w:divBdr>
            </w:div>
            <w:div w:id="1810591836">
              <w:marLeft w:val="0"/>
              <w:marRight w:val="0"/>
              <w:marTop w:val="0"/>
              <w:marBottom w:val="0"/>
              <w:divBdr>
                <w:top w:val="none" w:sz="0" w:space="0" w:color="auto"/>
                <w:left w:val="none" w:sz="0" w:space="0" w:color="auto"/>
                <w:bottom w:val="none" w:sz="0" w:space="0" w:color="auto"/>
                <w:right w:val="none" w:sz="0" w:space="0" w:color="auto"/>
              </w:divBdr>
            </w:div>
            <w:div w:id="755369528">
              <w:marLeft w:val="0"/>
              <w:marRight w:val="0"/>
              <w:marTop w:val="0"/>
              <w:marBottom w:val="0"/>
              <w:divBdr>
                <w:top w:val="none" w:sz="0" w:space="0" w:color="auto"/>
                <w:left w:val="none" w:sz="0" w:space="0" w:color="auto"/>
                <w:bottom w:val="none" w:sz="0" w:space="0" w:color="auto"/>
                <w:right w:val="none" w:sz="0" w:space="0" w:color="auto"/>
              </w:divBdr>
            </w:div>
            <w:div w:id="602960800">
              <w:marLeft w:val="0"/>
              <w:marRight w:val="0"/>
              <w:marTop w:val="0"/>
              <w:marBottom w:val="0"/>
              <w:divBdr>
                <w:top w:val="none" w:sz="0" w:space="0" w:color="auto"/>
                <w:left w:val="none" w:sz="0" w:space="0" w:color="auto"/>
                <w:bottom w:val="none" w:sz="0" w:space="0" w:color="auto"/>
                <w:right w:val="none" w:sz="0" w:space="0" w:color="auto"/>
              </w:divBdr>
            </w:div>
            <w:div w:id="1845972701">
              <w:marLeft w:val="0"/>
              <w:marRight w:val="0"/>
              <w:marTop w:val="0"/>
              <w:marBottom w:val="0"/>
              <w:divBdr>
                <w:top w:val="none" w:sz="0" w:space="0" w:color="auto"/>
                <w:left w:val="none" w:sz="0" w:space="0" w:color="auto"/>
                <w:bottom w:val="none" w:sz="0" w:space="0" w:color="auto"/>
                <w:right w:val="none" w:sz="0" w:space="0" w:color="auto"/>
              </w:divBdr>
            </w:div>
            <w:div w:id="561407571">
              <w:marLeft w:val="0"/>
              <w:marRight w:val="0"/>
              <w:marTop w:val="0"/>
              <w:marBottom w:val="0"/>
              <w:divBdr>
                <w:top w:val="none" w:sz="0" w:space="0" w:color="auto"/>
                <w:left w:val="none" w:sz="0" w:space="0" w:color="auto"/>
                <w:bottom w:val="none" w:sz="0" w:space="0" w:color="auto"/>
                <w:right w:val="none" w:sz="0" w:space="0" w:color="auto"/>
              </w:divBdr>
            </w:div>
            <w:div w:id="475339455">
              <w:marLeft w:val="0"/>
              <w:marRight w:val="0"/>
              <w:marTop w:val="0"/>
              <w:marBottom w:val="0"/>
              <w:divBdr>
                <w:top w:val="none" w:sz="0" w:space="0" w:color="auto"/>
                <w:left w:val="none" w:sz="0" w:space="0" w:color="auto"/>
                <w:bottom w:val="none" w:sz="0" w:space="0" w:color="auto"/>
                <w:right w:val="none" w:sz="0" w:space="0" w:color="auto"/>
              </w:divBdr>
            </w:div>
            <w:div w:id="304094243">
              <w:marLeft w:val="0"/>
              <w:marRight w:val="0"/>
              <w:marTop w:val="0"/>
              <w:marBottom w:val="0"/>
              <w:divBdr>
                <w:top w:val="none" w:sz="0" w:space="0" w:color="auto"/>
                <w:left w:val="none" w:sz="0" w:space="0" w:color="auto"/>
                <w:bottom w:val="none" w:sz="0" w:space="0" w:color="auto"/>
                <w:right w:val="none" w:sz="0" w:space="0" w:color="auto"/>
              </w:divBdr>
            </w:div>
            <w:div w:id="72245537">
              <w:marLeft w:val="0"/>
              <w:marRight w:val="0"/>
              <w:marTop w:val="0"/>
              <w:marBottom w:val="0"/>
              <w:divBdr>
                <w:top w:val="none" w:sz="0" w:space="0" w:color="auto"/>
                <w:left w:val="none" w:sz="0" w:space="0" w:color="auto"/>
                <w:bottom w:val="none" w:sz="0" w:space="0" w:color="auto"/>
                <w:right w:val="none" w:sz="0" w:space="0" w:color="auto"/>
              </w:divBdr>
            </w:div>
            <w:div w:id="1478302180">
              <w:marLeft w:val="0"/>
              <w:marRight w:val="0"/>
              <w:marTop w:val="0"/>
              <w:marBottom w:val="0"/>
              <w:divBdr>
                <w:top w:val="none" w:sz="0" w:space="0" w:color="auto"/>
                <w:left w:val="none" w:sz="0" w:space="0" w:color="auto"/>
                <w:bottom w:val="none" w:sz="0" w:space="0" w:color="auto"/>
                <w:right w:val="none" w:sz="0" w:space="0" w:color="auto"/>
              </w:divBdr>
            </w:div>
            <w:div w:id="1053891412">
              <w:marLeft w:val="0"/>
              <w:marRight w:val="0"/>
              <w:marTop w:val="0"/>
              <w:marBottom w:val="0"/>
              <w:divBdr>
                <w:top w:val="none" w:sz="0" w:space="0" w:color="auto"/>
                <w:left w:val="none" w:sz="0" w:space="0" w:color="auto"/>
                <w:bottom w:val="none" w:sz="0" w:space="0" w:color="auto"/>
                <w:right w:val="none" w:sz="0" w:space="0" w:color="auto"/>
              </w:divBdr>
            </w:div>
            <w:div w:id="1898086327">
              <w:marLeft w:val="0"/>
              <w:marRight w:val="0"/>
              <w:marTop w:val="0"/>
              <w:marBottom w:val="0"/>
              <w:divBdr>
                <w:top w:val="none" w:sz="0" w:space="0" w:color="auto"/>
                <w:left w:val="none" w:sz="0" w:space="0" w:color="auto"/>
                <w:bottom w:val="none" w:sz="0" w:space="0" w:color="auto"/>
                <w:right w:val="none" w:sz="0" w:space="0" w:color="auto"/>
              </w:divBdr>
            </w:div>
            <w:div w:id="824128525">
              <w:marLeft w:val="0"/>
              <w:marRight w:val="0"/>
              <w:marTop w:val="0"/>
              <w:marBottom w:val="0"/>
              <w:divBdr>
                <w:top w:val="none" w:sz="0" w:space="0" w:color="auto"/>
                <w:left w:val="none" w:sz="0" w:space="0" w:color="auto"/>
                <w:bottom w:val="none" w:sz="0" w:space="0" w:color="auto"/>
                <w:right w:val="none" w:sz="0" w:space="0" w:color="auto"/>
              </w:divBdr>
            </w:div>
            <w:div w:id="1661737731">
              <w:marLeft w:val="0"/>
              <w:marRight w:val="0"/>
              <w:marTop w:val="0"/>
              <w:marBottom w:val="0"/>
              <w:divBdr>
                <w:top w:val="none" w:sz="0" w:space="0" w:color="auto"/>
                <w:left w:val="none" w:sz="0" w:space="0" w:color="auto"/>
                <w:bottom w:val="none" w:sz="0" w:space="0" w:color="auto"/>
                <w:right w:val="none" w:sz="0" w:space="0" w:color="auto"/>
              </w:divBdr>
            </w:div>
            <w:div w:id="1249655989">
              <w:marLeft w:val="0"/>
              <w:marRight w:val="0"/>
              <w:marTop w:val="0"/>
              <w:marBottom w:val="0"/>
              <w:divBdr>
                <w:top w:val="none" w:sz="0" w:space="0" w:color="auto"/>
                <w:left w:val="none" w:sz="0" w:space="0" w:color="auto"/>
                <w:bottom w:val="none" w:sz="0" w:space="0" w:color="auto"/>
                <w:right w:val="none" w:sz="0" w:space="0" w:color="auto"/>
              </w:divBdr>
            </w:div>
            <w:div w:id="387336861">
              <w:marLeft w:val="0"/>
              <w:marRight w:val="0"/>
              <w:marTop w:val="0"/>
              <w:marBottom w:val="0"/>
              <w:divBdr>
                <w:top w:val="none" w:sz="0" w:space="0" w:color="auto"/>
                <w:left w:val="none" w:sz="0" w:space="0" w:color="auto"/>
                <w:bottom w:val="none" w:sz="0" w:space="0" w:color="auto"/>
                <w:right w:val="none" w:sz="0" w:space="0" w:color="auto"/>
              </w:divBdr>
            </w:div>
            <w:div w:id="328406580">
              <w:marLeft w:val="0"/>
              <w:marRight w:val="0"/>
              <w:marTop w:val="0"/>
              <w:marBottom w:val="0"/>
              <w:divBdr>
                <w:top w:val="none" w:sz="0" w:space="0" w:color="auto"/>
                <w:left w:val="none" w:sz="0" w:space="0" w:color="auto"/>
                <w:bottom w:val="none" w:sz="0" w:space="0" w:color="auto"/>
                <w:right w:val="none" w:sz="0" w:space="0" w:color="auto"/>
              </w:divBdr>
            </w:div>
            <w:div w:id="1253780766">
              <w:marLeft w:val="0"/>
              <w:marRight w:val="0"/>
              <w:marTop w:val="0"/>
              <w:marBottom w:val="0"/>
              <w:divBdr>
                <w:top w:val="none" w:sz="0" w:space="0" w:color="auto"/>
                <w:left w:val="none" w:sz="0" w:space="0" w:color="auto"/>
                <w:bottom w:val="none" w:sz="0" w:space="0" w:color="auto"/>
                <w:right w:val="none" w:sz="0" w:space="0" w:color="auto"/>
              </w:divBdr>
            </w:div>
            <w:div w:id="1874489600">
              <w:marLeft w:val="0"/>
              <w:marRight w:val="0"/>
              <w:marTop w:val="0"/>
              <w:marBottom w:val="0"/>
              <w:divBdr>
                <w:top w:val="none" w:sz="0" w:space="0" w:color="auto"/>
                <w:left w:val="none" w:sz="0" w:space="0" w:color="auto"/>
                <w:bottom w:val="none" w:sz="0" w:space="0" w:color="auto"/>
                <w:right w:val="none" w:sz="0" w:space="0" w:color="auto"/>
              </w:divBdr>
            </w:div>
            <w:div w:id="892159943">
              <w:marLeft w:val="0"/>
              <w:marRight w:val="0"/>
              <w:marTop w:val="0"/>
              <w:marBottom w:val="0"/>
              <w:divBdr>
                <w:top w:val="none" w:sz="0" w:space="0" w:color="auto"/>
                <w:left w:val="none" w:sz="0" w:space="0" w:color="auto"/>
                <w:bottom w:val="none" w:sz="0" w:space="0" w:color="auto"/>
                <w:right w:val="none" w:sz="0" w:space="0" w:color="auto"/>
              </w:divBdr>
            </w:div>
            <w:div w:id="1091508086">
              <w:marLeft w:val="0"/>
              <w:marRight w:val="0"/>
              <w:marTop w:val="0"/>
              <w:marBottom w:val="0"/>
              <w:divBdr>
                <w:top w:val="none" w:sz="0" w:space="0" w:color="auto"/>
                <w:left w:val="none" w:sz="0" w:space="0" w:color="auto"/>
                <w:bottom w:val="none" w:sz="0" w:space="0" w:color="auto"/>
                <w:right w:val="none" w:sz="0" w:space="0" w:color="auto"/>
              </w:divBdr>
            </w:div>
            <w:div w:id="364791401">
              <w:marLeft w:val="0"/>
              <w:marRight w:val="0"/>
              <w:marTop w:val="0"/>
              <w:marBottom w:val="0"/>
              <w:divBdr>
                <w:top w:val="none" w:sz="0" w:space="0" w:color="auto"/>
                <w:left w:val="none" w:sz="0" w:space="0" w:color="auto"/>
                <w:bottom w:val="none" w:sz="0" w:space="0" w:color="auto"/>
                <w:right w:val="none" w:sz="0" w:space="0" w:color="auto"/>
              </w:divBdr>
            </w:div>
            <w:div w:id="1289360424">
              <w:marLeft w:val="0"/>
              <w:marRight w:val="0"/>
              <w:marTop w:val="0"/>
              <w:marBottom w:val="0"/>
              <w:divBdr>
                <w:top w:val="none" w:sz="0" w:space="0" w:color="auto"/>
                <w:left w:val="none" w:sz="0" w:space="0" w:color="auto"/>
                <w:bottom w:val="none" w:sz="0" w:space="0" w:color="auto"/>
                <w:right w:val="none" w:sz="0" w:space="0" w:color="auto"/>
              </w:divBdr>
            </w:div>
            <w:div w:id="1596745203">
              <w:marLeft w:val="0"/>
              <w:marRight w:val="0"/>
              <w:marTop w:val="0"/>
              <w:marBottom w:val="0"/>
              <w:divBdr>
                <w:top w:val="none" w:sz="0" w:space="0" w:color="auto"/>
                <w:left w:val="none" w:sz="0" w:space="0" w:color="auto"/>
                <w:bottom w:val="none" w:sz="0" w:space="0" w:color="auto"/>
                <w:right w:val="none" w:sz="0" w:space="0" w:color="auto"/>
              </w:divBdr>
            </w:div>
            <w:div w:id="1137995409">
              <w:marLeft w:val="0"/>
              <w:marRight w:val="0"/>
              <w:marTop w:val="0"/>
              <w:marBottom w:val="0"/>
              <w:divBdr>
                <w:top w:val="none" w:sz="0" w:space="0" w:color="auto"/>
                <w:left w:val="none" w:sz="0" w:space="0" w:color="auto"/>
                <w:bottom w:val="none" w:sz="0" w:space="0" w:color="auto"/>
                <w:right w:val="none" w:sz="0" w:space="0" w:color="auto"/>
              </w:divBdr>
            </w:div>
            <w:div w:id="1399791815">
              <w:marLeft w:val="0"/>
              <w:marRight w:val="0"/>
              <w:marTop w:val="0"/>
              <w:marBottom w:val="0"/>
              <w:divBdr>
                <w:top w:val="none" w:sz="0" w:space="0" w:color="auto"/>
                <w:left w:val="none" w:sz="0" w:space="0" w:color="auto"/>
                <w:bottom w:val="none" w:sz="0" w:space="0" w:color="auto"/>
                <w:right w:val="none" w:sz="0" w:space="0" w:color="auto"/>
              </w:divBdr>
            </w:div>
            <w:div w:id="1973290852">
              <w:marLeft w:val="0"/>
              <w:marRight w:val="0"/>
              <w:marTop w:val="0"/>
              <w:marBottom w:val="0"/>
              <w:divBdr>
                <w:top w:val="none" w:sz="0" w:space="0" w:color="auto"/>
                <w:left w:val="none" w:sz="0" w:space="0" w:color="auto"/>
                <w:bottom w:val="none" w:sz="0" w:space="0" w:color="auto"/>
                <w:right w:val="none" w:sz="0" w:space="0" w:color="auto"/>
              </w:divBdr>
            </w:div>
            <w:div w:id="27610604">
              <w:marLeft w:val="0"/>
              <w:marRight w:val="0"/>
              <w:marTop w:val="0"/>
              <w:marBottom w:val="0"/>
              <w:divBdr>
                <w:top w:val="none" w:sz="0" w:space="0" w:color="auto"/>
                <w:left w:val="none" w:sz="0" w:space="0" w:color="auto"/>
                <w:bottom w:val="none" w:sz="0" w:space="0" w:color="auto"/>
                <w:right w:val="none" w:sz="0" w:space="0" w:color="auto"/>
              </w:divBdr>
            </w:div>
            <w:div w:id="49160222">
              <w:marLeft w:val="0"/>
              <w:marRight w:val="0"/>
              <w:marTop w:val="0"/>
              <w:marBottom w:val="0"/>
              <w:divBdr>
                <w:top w:val="none" w:sz="0" w:space="0" w:color="auto"/>
                <w:left w:val="none" w:sz="0" w:space="0" w:color="auto"/>
                <w:bottom w:val="none" w:sz="0" w:space="0" w:color="auto"/>
                <w:right w:val="none" w:sz="0" w:space="0" w:color="auto"/>
              </w:divBdr>
            </w:div>
            <w:div w:id="841773895">
              <w:marLeft w:val="0"/>
              <w:marRight w:val="0"/>
              <w:marTop w:val="0"/>
              <w:marBottom w:val="0"/>
              <w:divBdr>
                <w:top w:val="none" w:sz="0" w:space="0" w:color="auto"/>
                <w:left w:val="none" w:sz="0" w:space="0" w:color="auto"/>
                <w:bottom w:val="none" w:sz="0" w:space="0" w:color="auto"/>
                <w:right w:val="none" w:sz="0" w:space="0" w:color="auto"/>
              </w:divBdr>
            </w:div>
            <w:div w:id="280646032">
              <w:marLeft w:val="0"/>
              <w:marRight w:val="0"/>
              <w:marTop w:val="0"/>
              <w:marBottom w:val="0"/>
              <w:divBdr>
                <w:top w:val="none" w:sz="0" w:space="0" w:color="auto"/>
                <w:left w:val="none" w:sz="0" w:space="0" w:color="auto"/>
                <w:bottom w:val="none" w:sz="0" w:space="0" w:color="auto"/>
                <w:right w:val="none" w:sz="0" w:space="0" w:color="auto"/>
              </w:divBdr>
            </w:div>
            <w:div w:id="268586454">
              <w:marLeft w:val="0"/>
              <w:marRight w:val="0"/>
              <w:marTop w:val="0"/>
              <w:marBottom w:val="0"/>
              <w:divBdr>
                <w:top w:val="none" w:sz="0" w:space="0" w:color="auto"/>
                <w:left w:val="none" w:sz="0" w:space="0" w:color="auto"/>
                <w:bottom w:val="none" w:sz="0" w:space="0" w:color="auto"/>
                <w:right w:val="none" w:sz="0" w:space="0" w:color="auto"/>
              </w:divBdr>
            </w:div>
            <w:div w:id="678197894">
              <w:marLeft w:val="0"/>
              <w:marRight w:val="0"/>
              <w:marTop w:val="0"/>
              <w:marBottom w:val="0"/>
              <w:divBdr>
                <w:top w:val="none" w:sz="0" w:space="0" w:color="auto"/>
                <w:left w:val="none" w:sz="0" w:space="0" w:color="auto"/>
                <w:bottom w:val="none" w:sz="0" w:space="0" w:color="auto"/>
                <w:right w:val="none" w:sz="0" w:space="0" w:color="auto"/>
              </w:divBdr>
            </w:div>
            <w:div w:id="82193582">
              <w:marLeft w:val="0"/>
              <w:marRight w:val="0"/>
              <w:marTop w:val="0"/>
              <w:marBottom w:val="0"/>
              <w:divBdr>
                <w:top w:val="none" w:sz="0" w:space="0" w:color="auto"/>
                <w:left w:val="none" w:sz="0" w:space="0" w:color="auto"/>
                <w:bottom w:val="none" w:sz="0" w:space="0" w:color="auto"/>
                <w:right w:val="none" w:sz="0" w:space="0" w:color="auto"/>
              </w:divBdr>
            </w:div>
            <w:div w:id="543828041">
              <w:marLeft w:val="0"/>
              <w:marRight w:val="0"/>
              <w:marTop w:val="0"/>
              <w:marBottom w:val="0"/>
              <w:divBdr>
                <w:top w:val="none" w:sz="0" w:space="0" w:color="auto"/>
                <w:left w:val="none" w:sz="0" w:space="0" w:color="auto"/>
                <w:bottom w:val="none" w:sz="0" w:space="0" w:color="auto"/>
                <w:right w:val="none" w:sz="0" w:space="0" w:color="auto"/>
              </w:divBdr>
            </w:div>
            <w:div w:id="2147233313">
              <w:marLeft w:val="0"/>
              <w:marRight w:val="0"/>
              <w:marTop w:val="0"/>
              <w:marBottom w:val="0"/>
              <w:divBdr>
                <w:top w:val="none" w:sz="0" w:space="0" w:color="auto"/>
                <w:left w:val="none" w:sz="0" w:space="0" w:color="auto"/>
                <w:bottom w:val="none" w:sz="0" w:space="0" w:color="auto"/>
                <w:right w:val="none" w:sz="0" w:space="0" w:color="auto"/>
              </w:divBdr>
            </w:div>
            <w:div w:id="883294827">
              <w:marLeft w:val="0"/>
              <w:marRight w:val="0"/>
              <w:marTop w:val="0"/>
              <w:marBottom w:val="0"/>
              <w:divBdr>
                <w:top w:val="none" w:sz="0" w:space="0" w:color="auto"/>
                <w:left w:val="none" w:sz="0" w:space="0" w:color="auto"/>
                <w:bottom w:val="none" w:sz="0" w:space="0" w:color="auto"/>
                <w:right w:val="none" w:sz="0" w:space="0" w:color="auto"/>
              </w:divBdr>
            </w:div>
            <w:div w:id="997922211">
              <w:marLeft w:val="0"/>
              <w:marRight w:val="0"/>
              <w:marTop w:val="0"/>
              <w:marBottom w:val="0"/>
              <w:divBdr>
                <w:top w:val="none" w:sz="0" w:space="0" w:color="auto"/>
                <w:left w:val="none" w:sz="0" w:space="0" w:color="auto"/>
                <w:bottom w:val="none" w:sz="0" w:space="0" w:color="auto"/>
                <w:right w:val="none" w:sz="0" w:space="0" w:color="auto"/>
              </w:divBdr>
            </w:div>
            <w:div w:id="475607376">
              <w:marLeft w:val="0"/>
              <w:marRight w:val="0"/>
              <w:marTop w:val="0"/>
              <w:marBottom w:val="0"/>
              <w:divBdr>
                <w:top w:val="none" w:sz="0" w:space="0" w:color="auto"/>
                <w:left w:val="none" w:sz="0" w:space="0" w:color="auto"/>
                <w:bottom w:val="none" w:sz="0" w:space="0" w:color="auto"/>
                <w:right w:val="none" w:sz="0" w:space="0" w:color="auto"/>
              </w:divBdr>
            </w:div>
            <w:div w:id="1830049989">
              <w:marLeft w:val="0"/>
              <w:marRight w:val="0"/>
              <w:marTop w:val="0"/>
              <w:marBottom w:val="0"/>
              <w:divBdr>
                <w:top w:val="none" w:sz="0" w:space="0" w:color="auto"/>
                <w:left w:val="none" w:sz="0" w:space="0" w:color="auto"/>
                <w:bottom w:val="none" w:sz="0" w:space="0" w:color="auto"/>
                <w:right w:val="none" w:sz="0" w:space="0" w:color="auto"/>
              </w:divBdr>
            </w:div>
            <w:div w:id="411968795">
              <w:marLeft w:val="0"/>
              <w:marRight w:val="0"/>
              <w:marTop w:val="0"/>
              <w:marBottom w:val="0"/>
              <w:divBdr>
                <w:top w:val="none" w:sz="0" w:space="0" w:color="auto"/>
                <w:left w:val="none" w:sz="0" w:space="0" w:color="auto"/>
                <w:bottom w:val="none" w:sz="0" w:space="0" w:color="auto"/>
                <w:right w:val="none" w:sz="0" w:space="0" w:color="auto"/>
              </w:divBdr>
            </w:div>
            <w:div w:id="2443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9034">
      <w:bodyDiv w:val="1"/>
      <w:marLeft w:val="0"/>
      <w:marRight w:val="0"/>
      <w:marTop w:val="0"/>
      <w:marBottom w:val="0"/>
      <w:divBdr>
        <w:top w:val="none" w:sz="0" w:space="0" w:color="auto"/>
        <w:left w:val="none" w:sz="0" w:space="0" w:color="auto"/>
        <w:bottom w:val="none" w:sz="0" w:space="0" w:color="auto"/>
        <w:right w:val="none" w:sz="0" w:space="0" w:color="auto"/>
      </w:divBdr>
    </w:div>
    <w:div w:id="1075275646">
      <w:bodyDiv w:val="1"/>
      <w:marLeft w:val="0"/>
      <w:marRight w:val="0"/>
      <w:marTop w:val="0"/>
      <w:marBottom w:val="0"/>
      <w:divBdr>
        <w:top w:val="none" w:sz="0" w:space="0" w:color="auto"/>
        <w:left w:val="none" w:sz="0" w:space="0" w:color="auto"/>
        <w:bottom w:val="none" w:sz="0" w:space="0" w:color="auto"/>
        <w:right w:val="none" w:sz="0" w:space="0" w:color="auto"/>
      </w:divBdr>
    </w:div>
    <w:div w:id="1292132845">
      <w:bodyDiv w:val="1"/>
      <w:marLeft w:val="0"/>
      <w:marRight w:val="0"/>
      <w:marTop w:val="0"/>
      <w:marBottom w:val="0"/>
      <w:divBdr>
        <w:top w:val="none" w:sz="0" w:space="0" w:color="auto"/>
        <w:left w:val="none" w:sz="0" w:space="0" w:color="auto"/>
        <w:bottom w:val="none" w:sz="0" w:space="0" w:color="auto"/>
        <w:right w:val="none" w:sz="0" w:space="0" w:color="auto"/>
      </w:divBdr>
    </w:div>
    <w:div w:id="1649434534">
      <w:bodyDiv w:val="1"/>
      <w:marLeft w:val="0"/>
      <w:marRight w:val="0"/>
      <w:marTop w:val="0"/>
      <w:marBottom w:val="0"/>
      <w:divBdr>
        <w:top w:val="none" w:sz="0" w:space="0" w:color="auto"/>
        <w:left w:val="none" w:sz="0" w:space="0" w:color="auto"/>
        <w:bottom w:val="none" w:sz="0" w:space="0" w:color="auto"/>
        <w:right w:val="none" w:sz="0" w:space="0" w:color="auto"/>
      </w:divBdr>
      <w:divsChild>
        <w:div w:id="605845702">
          <w:marLeft w:val="0"/>
          <w:marRight w:val="0"/>
          <w:marTop w:val="0"/>
          <w:marBottom w:val="0"/>
          <w:divBdr>
            <w:top w:val="none" w:sz="0" w:space="0" w:color="auto"/>
            <w:left w:val="none" w:sz="0" w:space="0" w:color="auto"/>
            <w:bottom w:val="none" w:sz="0" w:space="0" w:color="auto"/>
            <w:right w:val="none" w:sz="0" w:space="0" w:color="auto"/>
          </w:divBdr>
        </w:div>
      </w:divsChild>
    </w:div>
    <w:div w:id="1736119242">
      <w:bodyDiv w:val="1"/>
      <w:marLeft w:val="0"/>
      <w:marRight w:val="0"/>
      <w:marTop w:val="0"/>
      <w:marBottom w:val="0"/>
      <w:divBdr>
        <w:top w:val="none" w:sz="0" w:space="0" w:color="auto"/>
        <w:left w:val="none" w:sz="0" w:space="0" w:color="auto"/>
        <w:bottom w:val="none" w:sz="0" w:space="0" w:color="auto"/>
        <w:right w:val="none" w:sz="0" w:space="0" w:color="auto"/>
      </w:divBdr>
    </w:div>
    <w:div w:id="1969237475">
      <w:bodyDiv w:val="1"/>
      <w:marLeft w:val="0"/>
      <w:marRight w:val="0"/>
      <w:marTop w:val="0"/>
      <w:marBottom w:val="0"/>
      <w:divBdr>
        <w:top w:val="none" w:sz="0" w:space="0" w:color="auto"/>
        <w:left w:val="none" w:sz="0" w:space="0" w:color="auto"/>
        <w:bottom w:val="none" w:sz="0" w:space="0" w:color="auto"/>
        <w:right w:val="none" w:sz="0" w:space="0" w:color="auto"/>
      </w:divBdr>
    </w:div>
    <w:div w:id="2025667675">
      <w:bodyDiv w:val="1"/>
      <w:marLeft w:val="0"/>
      <w:marRight w:val="0"/>
      <w:marTop w:val="0"/>
      <w:marBottom w:val="0"/>
      <w:divBdr>
        <w:top w:val="none" w:sz="0" w:space="0" w:color="auto"/>
        <w:left w:val="none" w:sz="0" w:space="0" w:color="auto"/>
        <w:bottom w:val="none" w:sz="0" w:space="0" w:color="auto"/>
        <w:right w:val="none" w:sz="0" w:space="0" w:color="auto"/>
      </w:divBdr>
    </w:div>
    <w:div w:id="2052419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hyperlink" Target="mailto:jk211@le.ac.uk" TargetMode="External"/><Relationship Id="rId14" Type="http://schemas.openxmlformats.org/officeDocument/2006/relationships/image" Target="media/image3.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836D6-53E5-41BE-A299-B19B81F9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35772</Words>
  <Characters>203906</Characters>
  <Application>Microsoft Office Word</Application>
  <DocSecurity>0</DocSecurity>
  <Lines>1699</Lines>
  <Paragraphs>478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1.	INTRODUCTION</vt:lpstr>
      <vt:lpstr>    1.1	Multivessel disease at STEMI</vt:lpstr>
      <vt:lpstr>        1.1.1	Management of MVD at STEMI</vt:lpstr>
      <vt:lpstr>    1.2 	CMR surrogate markers of outcomes following PPCI </vt:lpstr>
      <vt:lpstr>        1.2.1 	Assessment of LV ejection fraction and volumes in acute STEMI</vt:lpstr>
    </vt:vector>
  </TitlesOfParts>
  <Company>NHS</Company>
  <LinksUpToDate>false</LinksUpToDate>
  <CharactersWithSpaces>239200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Jamal Khan</dc:creator>
  <cp:keywords/>
  <dc:description/>
  <cp:lastModifiedBy>Windows 用户</cp:lastModifiedBy>
  <cp:revision>3</cp:revision>
  <cp:lastPrinted>2016-10-15T03:44:00Z</cp:lastPrinted>
  <dcterms:created xsi:type="dcterms:W3CDTF">2017-01-03T00:21:00Z</dcterms:created>
  <dcterms:modified xsi:type="dcterms:W3CDTF">2017-01-03T06:29:00Z</dcterms:modified>
</cp:coreProperties>
</file>