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656" w:rsidRPr="00A82777" w:rsidRDefault="00675656" w:rsidP="00675656">
      <w:pPr>
        <w:pStyle w:val="Normal1"/>
        <w:spacing w:after="0" w:line="360" w:lineRule="auto"/>
        <w:rPr>
          <w:color w:val="auto"/>
        </w:rPr>
      </w:pPr>
      <w:r w:rsidRPr="00A82777">
        <w:rPr>
          <w:rFonts w:ascii="Times New Roman" w:eastAsia="Times New Roman" w:hAnsi="Times New Roman" w:cs="Times New Roman"/>
          <w:b/>
          <w:color w:val="auto"/>
          <w:sz w:val="24"/>
          <w:szCs w:val="24"/>
        </w:rPr>
        <w:t>Figure Legend</w:t>
      </w:r>
    </w:p>
    <w:p w:rsidR="00675656" w:rsidRDefault="00954444" w:rsidP="00675656">
      <w:pPr>
        <w:pStyle w:val="Normal1"/>
        <w:spacing w:after="0" w:line="480" w:lineRule="auto"/>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extent cx="5943600" cy="3288665"/>
            <wp:effectExtent l="19050" t="0" r="0" b="0"/>
            <wp:docPr id="1" name="Picture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4"/>
                    <a:stretch>
                      <a:fillRect/>
                    </a:stretch>
                  </pic:blipFill>
                  <pic:spPr>
                    <a:xfrm>
                      <a:off x="0" y="0"/>
                      <a:ext cx="5943600" cy="3288665"/>
                    </a:xfrm>
                    <a:prstGeom prst="rect">
                      <a:avLst/>
                    </a:prstGeom>
                  </pic:spPr>
                </pic:pic>
              </a:graphicData>
            </a:graphic>
          </wp:inline>
        </w:drawing>
      </w:r>
    </w:p>
    <w:p w:rsidR="00675656" w:rsidRPr="00A82777" w:rsidRDefault="00675656" w:rsidP="00675656">
      <w:pPr>
        <w:pStyle w:val="Normal1"/>
        <w:spacing w:after="0" w:line="480" w:lineRule="auto"/>
        <w:rPr>
          <w:color w:val="auto"/>
        </w:rPr>
      </w:pPr>
      <w:r w:rsidRPr="00A82777">
        <w:rPr>
          <w:rFonts w:ascii="Times New Roman" w:eastAsia="Times New Roman" w:hAnsi="Times New Roman" w:cs="Times New Roman"/>
          <w:color w:val="auto"/>
          <w:sz w:val="24"/>
          <w:szCs w:val="24"/>
        </w:rPr>
        <w:t>Figure 1: Through the defect, the Terumo wire was introduced to the RA and superior vena cava from LV (left) and the 8F delivery catheter went from inferior vena cava and RA to the LV and aorta (right).</w:t>
      </w:r>
    </w:p>
    <w:p w:rsidR="00675656" w:rsidRPr="00A82777" w:rsidRDefault="00954444" w:rsidP="00675656">
      <w:pPr>
        <w:pStyle w:val="Normal1"/>
        <w:spacing w:after="0" w:line="480" w:lineRule="auto"/>
        <w:rPr>
          <w:color w:val="auto"/>
        </w:rPr>
      </w:pPr>
      <w:r>
        <w:rPr>
          <w:noProof/>
          <w:color w:val="auto"/>
        </w:rPr>
        <w:lastRenderedPageBreak/>
        <w:drawing>
          <wp:inline distT="0" distB="0" distL="0" distR="0">
            <wp:extent cx="4114800" cy="4107180"/>
            <wp:effectExtent l="19050" t="0" r="0" b="0"/>
            <wp:docPr id="2" name="Picture 1"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5"/>
                    <a:stretch>
                      <a:fillRect/>
                    </a:stretch>
                  </pic:blipFill>
                  <pic:spPr>
                    <a:xfrm>
                      <a:off x="0" y="0"/>
                      <a:ext cx="4114800" cy="4107180"/>
                    </a:xfrm>
                    <a:prstGeom prst="rect">
                      <a:avLst/>
                    </a:prstGeom>
                  </pic:spPr>
                </pic:pic>
              </a:graphicData>
            </a:graphic>
          </wp:inline>
        </w:drawing>
      </w:r>
    </w:p>
    <w:p w:rsidR="00675656" w:rsidRPr="00A82777" w:rsidRDefault="00675656" w:rsidP="00675656">
      <w:pPr>
        <w:pStyle w:val="Normal1"/>
        <w:spacing w:after="0" w:line="480" w:lineRule="auto"/>
        <w:rPr>
          <w:color w:val="auto"/>
        </w:rPr>
      </w:pPr>
      <w:r w:rsidRPr="00A82777">
        <w:rPr>
          <w:rFonts w:ascii="Times New Roman" w:eastAsia="Times New Roman" w:hAnsi="Times New Roman" w:cs="Times New Roman"/>
          <w:color w:val="auto"/>
          <w:sz w:val="24"/>
          <w:szCs w:val="24"/>
        </w:rPr>
        <w:t>Figure 2: The Nit-Occlud ® Lê VSD coil.</w:t>
      </w:r>
    </w:p>
    <w:p w:rsidR="00675656" w:rsidRPr="00A82777" w:rsidRDefault="00954444" w:rsidP="00675656">
      <w:pPr>
        <w:pStyle w:val="Normal1"/>
        <w:spacing w:before="120" w:after="0" w:line="480" w:lineRule="auto"/>
        <w:rPr>
          <w:color w:val="auto"/>
        </w:rPr>
      </w:pPr>
      <w:r>
        <w:rPr>
          <w:noProof/>
          <w:color w:val="auto"/>
        </w:rPr>
        <w:lastRenderedPageBreak/>
        <w:drawing>
          <wp:inline distT="0" distB="0" distL="0" distR="0">
            <wp:extent cx="5852160" cy="5852160"/>
            <wp:effectExtent l="19050" t="0" r="0" b="0"/>
            <wp:docPr id="3" name="Picture 2"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6"/>
                    <a:stretch>
                      <a:fillRect/>
                    </a:stretch>
                  </pic:blipFill>
                  <pic:spPr>
                    <a:xfrm>
                      <a:off x="0" y="0"/>
                      <a:ext cx="5852160" cy="5852160"/>
                    </a:xfrm>
                    <a:prstGeom prst="rect">
                      <a:avLst/>
                    </a:prstGeom>
                  </pic:spPr>
                </pic:pic>
              </a:graphicData>
            </a:graphic>
          </wp:inline>
        </w:drawing>
      </w:r>
    </w:p>
    <w:p w:rsidR="00675656" w:rsidRPr="00A82777" w:rsidRDefault="00675656" w:rsidP="00675656">
      <w:pPr>
        <w:pStyle w:val="Normal1"/>
        <w:spacing w:after="0" w:line="480" w:lineRule="auto"/>
        <w:rPr>
          <w:color w:val="auto"/>
        </w:rPr>
      </w:pPr>
      <w:r w:rsidRPr="00A82777">
        <w:rPr>
          <w:rFonts w:ascii="Times New Roman" w:eastAsia="Times New Roman" w:hAnsi="Times New Roman" w:cs="Times New Roman"/>
          <w:color w:val="auto"/>
          <w:sz w:val="24"/>
          <w:szCs w:val="24"/>
        </w:rPr>
        <w:t>Figure 3: The 12x6 mm Nit-Occlud ® Lê VSD coil was deployed with aortic approach.</w:t>
      </w:r>
    </w:p>
    <w:p w:rsidR="00675656" w:rsidRPr="00A82777" w:rsidRDefault="00954444" w:rsidP="00675656">
      <w:pPr>
        <w:pStyle w:val="Normal1"/>
        <w:spacing w:after="0" w:line="480" w:lineRule="auto"/>
        <w:rPr>
          <w:color w:val="auto"/>
        </w:rPr>
      </w:pPr>
      <w:r>
        <w:rPr>
          <w:noProof/>
          <w:color w:val="auto"/>
        </w:rPr>
        <w:lastRenderedPageBreak/>
        <w:drawing>
          <wp:inline distT="0" distB="0" distL="0" distR="0">
            <wp:extent cx="3863340" cy="4320540"/>
            <wp:effectExtent l="19050" t="0" r="3810" b="0"/>
            <wp:docPr id="4" name="Picture 3"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7"/>
                    <a:stretch>
                      <a:fillRect/>
                    </a:stretch>
                  </pic:blipFill>
                  <pic:spPr>
                    <a:xfrm>
                      <a:off x="0" y="0"/>
                      <a:ext cx="3863340" cy="4320540"/>
                    </a:xfrm>
                    <a:prstGeom prst="rect">
                      <a:avLst/>
                    </a:prstGeom>
                  </pic:spPr>
                </pic:pic>
              </a:graphicData>
            </a:graphic>
          </wp:inline>
        </w:drawing>
      </w:r>
    </w:p>
    <w:p w:rsidR="00675656" w:rsidRPr="00A82777" w:rsidRDefault="00675656" w:rsidP="00675656">
      <w:pPr>
        <w:pStyle w:val="Normal1"/>
        <w:spacing w:after="0" w:line="480" w:lineRule="auto"/>
        <w:rPr>
          <w:color w:val="auto"/>
        </w:rPr>
      </w:pPr>
      <w:r w:rsidRPr="00A82777">
        <w:rPr>
          <w:rFonts w:ascii="Times New Roman" w:eastAsia="Times New Roman" w:hAnsi="Times New Roman" w:cs="Times New Roman"/>
          <w:color w:val="auto"/>
          <w:sz w:val="24"/>
          <w:szCs w:val="24"/>
        </w:rPr>
        <w:t>Figure 4: The 12x6 mm Nit-Occlud ® Lê VSD coil immediately after release.</w:t>
      </w:r>
    </w:p>
    <w:p w:rsidR="00675656" w:rsidRPr="00A82777" w:rsidRDefault="00954444" w:rsidP="00675656">
      <w:pPr>
        <w:pStyle w:val="Normal1"/>
        <w:spacing w:after="0" w:line="480" w:lineRule="auto"/>
        <w:rPr>
          <w:color w:val="auto"/>
        </w:rPr>
      </w:pPr>
      <w:r>
        <w:rPr>
          <w:noProof/>
          <w:color w:val="auto"/>
        </w:rPr>
        <w:lastRenderedPageBreak/>
        <w:drawing>
          <wp:inline distT="0" distB="0" distL="0" distR="0">
            <wp:extent cx="3528060" cy="3992880"/>
            <wp:effectExtent l="19050" t="0" r="0" b="0"/>
            <wp:docPr id="5" name="Picture 4" descr="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8"/>
                    <a:stretch>
                      <a:fillRect/>
                    </a:stretch>
                  </pic:blipFill>
                  <pic:spPr>
                    <a:xfrm>
                      <a:off x="0" y="0"/>
                      <a:ext cx="3528060" cy="3992880"/>
                    </a:xfrm>
                    <a:prstGeom prst="rect">
                      <a:avLst/>
                    </a:prstGeom>
                  </pic:spPr>
                </pic:pic>
              </a:graphicData>
            </a:graphic>
          </wp:inline>
        </w:drawing>
      </w:r>
    </w:p>
    <w:p w:rsidR="00675656" w:rsidRPr="00A82777" w:rsidRDefault="00675656" w:rsidP="00675656">
      <w:pPr>
        <w:pStyle w:val="Normal1"/>
        <w:spacing w:after="0" w:line="480" w:lineRule="auto"/>
        <w:rPr>
          <w:color w:val="auto"/>
        </w:rPr>
      </w:pPr>
      <w:r w:rsidRPr="00A82777">
        <w:rPr>
          <w:rFonts w:ascii="Times New Roman" w:eastAsia="Times New Roman" w:hAnsi="Times New Roman" w:cs="Times New Roman"/>
          <w:color w:val="auto"/>
          <w:sz w:val="24"/>
          <w:szCs w:val="24"/>
        </w:rPr>
        <w:t>Figure 5: The drifting coil was retrieved with a multi-snare from the atrial side.</w:t>
      </w:r>
    </w:p>
    <w:p w:rsidR="00675656" w:rsidRPr="00A82777" w:rsidRDefault="00954444" w:rsidP="00675656">
      <w:pPr>
        <w:pStyle w:val="Normal1"/>
        <w:spacing w:after="0" w:line="480" w:lineRule="auto"/>
        <w:rPr>
          <w:color w:val="auto"/>
        </w:rPr>
      </w:pPr>
      <w:r>
        <w:rPr>
          <w:noProof/>
          <w:color w:val="auto"/>
        </w:rPr>
        <w:lastRenderedPageBreak/>
        <w:drawing>
          <wp:inline distT="0" distB="0" distL="0" distR="0">
            <wp:extent cx="5943600" cy="4098925"/>
            <wp:effectExtent l="19050" t="0" r="0" b="0"/>
            <wp:docPr id="6" name="Picture 5" descr="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9"/>
                    <a:stretch>
                      <a:fillRect/>
                    </a:stretch>
                  </pic:blipFill>
                  <pic:spPr>
                    <a:xfrm>
                      <a:off x="0" y="0"/>
                      <a:ext cx="5943600" cy="4098925"/>
                    </a:xfrm>
                    <a:prstGeom prst="rect">
                      <a:avLst/>
                    </a:prstGeom>
                  </pic:spPr>
                </pic:pic>
              </a:graphicData>
            </a:graphic>
          </wp:inline>
        </w:drawing>
      </w:r>
    </w:p>
    <w:p w:rsidR="00675656" w:rsidRDefault="00675656" w:rsidP="00675656">
      <w:pPr>
        <w:pStyle w:val="Normal1"/>
        <w:spacing w:after="0" w:line="480" w:lineRule="auto"/>
        <w:rPr>
          <w:rFonts w:ascii="Times New Roman" w:eastAsia="Times New Roman" w:hAnsi="Times New Roman" w:cs="Times New Roman"/>
          <w:color w:val="auto"/>
          <w:sz w:val="24"/>
          <w:szCs w:val="24"/>
        </w:rPr>
      </w:pPr>
      <w:r w:rsidRPr="00A82777">
        <w:rPr>
          <w:rFonts w:ascii="Times New Roman" w:eastAsia="Times New Roman" w:hAnsi="Times New Roman" w:cs="Times New Roman"/>
          <w:color w:val="auto"/>
          <w:sz w:val="24"/>
          <w:szCs w:val="24"/>
        </w:rPr>
        <w:t>Figure 6: The bigger 14x8mm Nit-Occlud® Lê VSD coil before (left) and immediately after release (right).</w:t>
      </w:r>
    </w:p>
    <w:p w:rsidR="00675656" w:rsidRDefault="00954444" w:rsidP="00675656">
      <w:pPr>
        <w:pStyle w:val="Normal1"/>
        <w:spacing w:after="0" w:line="480" w:lineRule="auto"/>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extent cx="5257800" cy="2407920"/>
            <wp:effectExtent l="19050" t="0" r="0" b="0"/>
            <wp:docPr id="7" name="Picture 6" descr="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10"/>
                    <a:stretch>
                      <a:fillRect/>
                    </a:stretch>
                  </pic:blipFill>
                  <pic:spPr>
                    <a:xfrm>
                      <a:off x="0" y="0"/>
                      <a:ext cx="5257800" cy="2407920"/>
                    </a:xfrm>
                    <a:prstGeom prst="rect">
                      <a:avLst/>
                    </a:prstGeom>
                  </pic:spPr>
                </pic:pic>
              </a:graphicData>
            </a:graphic>
          </wp:inline>
        </w:drawing>
      </w:r>
    </w:p>
    <w:p w:rsidR="00675656" w:rsidRPr="00A82777" w:rsidRDefault="00675656" w:rsidP="00675656">
      <w:pPr>
        <w:pStyle w:val="Normal1"/>
        <w:spacing w:after="0" w:line="480" w:lineRule="auto"/>
        <w:rPr>
          <w:color w:val="auto"/>
        </w:rPr>
      </w:pPr>
      <w:r>
        <w:rPr>
          <w:rFonts w:ascii="Times New Roman" w:eastAsia="Times New Roman" w:hAnsi="Times New Roman" w:cs="Times New Roman"/>
          <w:color w:val="auto"/>
          <w:sz w:val="24"/>
          <w:szCs w:val="24"/>
        </w:rPr>
        <w:t>Figure 7: Echocardiogram showed a LV-RA shunt (left) and there was no residual shunt 24 hours after device deployment (right).</w:t>
      </w:r>
    </w:p>
    <w:p w:rsidR="00675656" w:rsidRPr="00A82777" w:rsidRDefault="00675656" w:rsidP="00675656">
      <w:pPr>
        <w:pStyle w:val="Normal1"/>
        <w:spacing w:after="0" w:line="480" w:lineRule="auto"/>
        <w:rPr>
          <w:color w:val="auto"/>
        </w:rPr>
      </w:pPr>
    </w:p>
    <w:p w:rsidR="00675656" w:rsidRPr="00A82777" w:rsidRDefault="00675656" w:rsidP="00675656">
      <w:pPr>
        <w:pStyle w:val="Normal1"/>
        <w:spacing w:after="0" w:line="480" w:lineRule="auto"/>
        <w:jc w:val="left"/>
        <w:rPr>
          <w:color w:val="auto"/>
        </w:rPr>
      </w:pPr>
      <w:r w:rsidRPr="00A82777">
        <w:rPr>
          <w:rFonts w:ascii="Times New Roman" w:eastAsia="Times New Roman" w:hAnsi="Times New Roman" w:cs="Times New Roman"/>
          <w:color w:val="auto"/>
          <w:sz w:val="24"/>
          <w:szCs w:val="24"/>
        </w:rPr>
        <w:t>Video 1: The 12x6 mm Nit-Occlud ® Lê VSD distal part (atrial side) was moving bizarrely and freely indicated that it was likely drifting to the RA.</w:t>
      </w:r>
    </w:p>
    <w:p w:rsidR="007223AC" w:rsidRDefault="007223AC"/>
    <w:sectPr w:rsidR="007223AC" w:rsidSect="007223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defaultTabStop w:val="720"/>
  <w:characterSpacingControl w:val="doNotCompress"/>
  <w:compat/>
  <w:rsids>
    <w:rsidRoot w:val="00675656"/>
    <w:rsid w:val="00675656"/>
    <w:rsid w:val="007223AC"/>
    <w:rsid w:val="008D03AB"/>
    <w:rsid w:val="009544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3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75656"/>
    <w:pPr>
      <w:widowControl w:val="0"/>
      <w:spacing w:after="160" w:line="259" w:lineRule="auto"/>
      <w:jc w:val="both"/>
    </w:pPr>
    <w:rPr>
      <w:rFonts w:ascii="Calibri" w:eastAsiaTheme="minorEastAsia" w:hAnsi="Calibri" w:cs="Calibri"/>
      <w:color w:val="000000"/>
      <w:sz w:val="20"/>
      <w:szCs w:val="20"/>
    </w:rPr>
  </w:style>
  <w:style w:type="paragraph" w:styleId="BalloonText">
    <w:name w:val="Balloon Text"/>
    <w:basedOn w:val="Normal"/>
    <w:link w:val="BalloonTextChar"/>
    <w:uiPriority w:val="99"/>
    <w:semiHidden/>
    <w:unhideWhenUsed/>
    <w:rsid w:val="00954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44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fontTable" Target="fontTable.xml"/><Relationship Id="rId5" Type="http://schemas.openxmlformats.org/officeDocument/2006/relationships/image" Target="media/image2.tiff"/><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133</Words>
  <Characters>759</Characters>
  <Application>Microsoft Office Word</Application>
  <DocSecurity>0</DocSecurity>
  <Lines>6</Lines>
  <Paragraphs>1</Paragraphs>
  <ScaleCrop>false</ScaleCrop>
  <Company/>
  <LinksUpToDate>false</LinksUpToDate>
  <CharactersWithSpaces>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QuangFt</dc:creator>
  <cp:lastModifiedBy>QuangFt</cp:lastModifiedBy>
  <cp:revision>2</cp:revision>
  <dcterms:created xsi:type="dcterms:W3CDTF">2016-10-23T03:37:00Z</dcterms:created>
  <dcterms:modified xsi:type="dcterms:W3CDTF">2016-10-23T03:40:00Z</dcterms:modified>
</cp:coreProperties>
</file>