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DD" w:rsidRPr="00587495" w:rsidRDefault="00FE13DD" w:rsidP="00587495">
      <w:pPr>
        <w:autoSpaceDE w:val="0"/>
        <w:autoSpaceDN w:val="0"/>
        <w:adjustRightInd w:val="0"/>
        <w:snapToGrid w:val="0"/>
        <w:spacing w:line="360" w:lineRule="auto"/>
        <w:rPr>
          <w:rFonts w:ascii="Book Antiqua" w:hAnsi="Book Antiqua"/>
          <w:i/>
          <w:iCs/>
          <w:kern w:val="0"/>
          <w:sz w:val="24"/>
          <w:szCs w:val="24"/>
        </w:rPr>
      </w:pPr>
      <w:r w:rsidRPr="00587495">
        <w:rPr>
          <w:rFonts w:ascii="Book Antiqua" w:hAnsi="Book Antiqua"/>
          <w:b/>
          <w:kern w:val="0"/>
          <w:sz w:val="24"/>
          <w:szCs w:val="24"/>
        </w:rPr>
        <w:t xml:space="preserve">Name of Journal: </w:t>
      </w:r>
      <w:r w:rsidRPr="00587495">
        <w:rPr>
          <w:rFonts w:ascii="Book Antiqua" w:hAnsi="Book Antiqua"/>
          <w:i/>
          <w:iCs/>
          <w:kern w:val="0"/>
          <w:sz w:val="24"/>
          <w:szCs w:val="24"/>
        </w:rPr>
        <w:t>World Journal of Gastroenterology</w:t>
      </w:r>
    </w:p>
    <w:p w:rsidR="00816131" w:rsidRPr="00587495" w:rsidRDefault="00816131" w:rsidP="00587495">
      <w:pPr>
        <w:autoSpaceDE w:val="0"/>
        <w:autoSpaceDN w:val="0"/>
        <w:adjustRightInd w:val="0"/>
        <w:snapToGrid w:val="0"/>
        <w:spacing w:line="360" w:lineRule="auto"/>
        <w:rPr>
          <w:rFonts w:ascii="Book Antiqua" w:hAnsi="Book Antiqua"/>
          <w:b/>
          <w:kern w:val="0"/>
          <w:sz w:val="24"/>
          <w:szCs w:val="24"/>
        </w:rPr>
      </w:pPr>
      <w:r w:rsidRPr="00587495">
        <w:rPr>
          <w:rFonts w:ascii="Book Antiqua" w:hAnsi="Book Antiqua"/>
          <w:b/>
          <w:kern w:val="0"/>
          <w:sz w:val="24"/>
          <w:szCs w:val="24"/>
        </w:rPr>
        <w:t xml:space="preserve">ESPS Manuscript NO: </w:t>
      </w:r>
      <w:r w:rsidRPr="00587495">
        <w:rPr>
          <w:rFonts w:ascii="Book Antiqua" w:hAnsi="Book Antiqua"/>
          <w:kern w:val="0"/>
          <w:sz w:val="24"/>
          <w:szCs w:val="24"/>
        </w:rPr>
        <w:t>31046</w:t>
      </w:r>
    </w:p>
    <w:p w:rsidR="00587495" w:rsidRDefault="00FE13DD" w:rsidP="00587495">
      <w:pPr>
        <w:autoSpaceDE w:val="0"/>
        <w:autoSpaceDN w:val="0"/>
        <w:adjustRightInd w:val="0"/>
        <w:snapToGrid w:val="0"/>
        <w:spacing w:line="360" w:lineRule="auto"/>
        <w:rPr>
          <w:rFonts w:ascii="Book Antiqua" w:hAnsi="Book Antiqua"/>
          <w:kern w:val="0"/>
          <w:sz w:val="24"/>
          <w:szCs w:val="24"/>
        </w:rPr>
      </w:pPr>
      <w:bookmarkStart w:id="0" w:name="OLE_LINK5"/>
      <w:bookmarkStart w:id="1" w:name="OLE_LINK7"/>
      <w:r w:rsidRPr="00587495">
        <w:rPr>
          <w:rFonts w:ascii="Book Antiqua" w:hAnsi="Book Antiqua"/>
          <w:b/>
          <w:kern w:val="0"/>
          <w:sz w:val="24"/>
          <w:szCs w:val="24"/>
        </w:rPr>
        <w:t>Manuscript</w:t>
      </w:r>
      <w:bookmarkEnd w:id="0"/>
      <w:bookmarkEnd w:id="1"/>
      <w:r w:rsidRPr="00587495">
        <w:rPr>
          <w:rFonts w:ascii="Book Antiqua" w:hAnsi="Book Antiqua"/>
          <w:b/>
          <w:kern w:val="0"/>
          <w:sz w:val="24"/>
          <w:szCs w:val="24"/>
        </w:rPr>
        <w:t xml:space="preserve"> Type:</w:t>
      </w:r>
      <w:r w:rsidRPr="00587495">
        <w:rPr>
          <w:rFonts w:ascii="Book Antiqua" w:hAnsi="Book Antiqua"/>
          <w:kern w:val="0"/>
          <w:sz w:val="24"/>
          <w:szCs w:val="24"/>
        </w:rPr>
        <w:t xml:space="preserve"> </w:t>
      </w:r>
      <w:r w:rsidR="00587495" w:rsidRPr="00544061">
        <w:rPr>
          <w:rFonts w:ascii="Book Antiqua" w:hAnsi="Book Antiqua" w:hint="eastAsia"/>
          <w:b/>
          <w:kern w:val="0"/>
          <w:sz w:val="24"/>
          <w:szCs w:val="24"/>
        </w:rPr>
        <w:t>ORIGINAL ARTICLE</w:t>
      </w:r>
    </w:p>
    <w:p w:rsidR="00587495" w:rsidRDefault="00587495" w:rsidP="00587495">
      <w:pPr>
        <w:autoSpaceDE w:val="0"/>
        <w:autoSpaceDN w:val="0"/>
        <w:adjustRightInd w:val="0"/>
        <w:snapToGrid w:val="0"/>
        <w:spacing w:line="360" w:lineRule="auto"/>
        <w:rPr>
          <w:rFonts w:ascii="Book Antiqua" w:hAnsi="Book Antiqua"/>
          <w:kern w:val="0"/>
          <w:sz w:val="24"/>
          <w:szCs w:val="24"/>
        </w:rPr>
      </w:pPr>
    </w:p>
    <w:p w:rsidR="00FE13DD" w:rsidRPr="00587495" w:rsidRDefault="00816131" w:rsidP="00587495">
      <w:pPr>
        <w:autoSpaceDE w:val="0"/>
        <w:autoSpaceDN w:val="0"/>
        <w:adjustRightInd w:val="0"/>
        <w:snapToGrid w:val="0"/>
        <w:spacing w:line="360" w:lineRule="auto"/>
        <w:rPr>
          <w:rFonts w:ascii="Book Antiqua" w:hAnsi="Book Antiqua"/>
          <w:b/>
          <w:i/>
          <w:kern w:val="0"/>
          <w:sz w:val="24"/>
          <w:szCs w:val="24"/>
        </w:rPr>
      </w:pPr>
      <w:r w:rsidRPr="00587495">
        <w:rPr>
          <w:rFonts w:ascii="Book Antiqua" w:hAnsi="Book Antiqua"/>
          <w:b/>
          <w:i/>
          <w:kern w:val="0"/>
          <w:sz w:val="24"/>
          <w:szCs w:val="24"/>
        </w:rPr>
        <w:t>Observational Study</w:t>
      </w: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bookmarkStart w:id="2" w:name="OLE_LINK1"/>
      <w:bookmarkStart w:id="3" w:name="OLE_LINK2"/>
      <w:bookmarkStart w:id="4" w:name="OLE_LINK151"/>
      <w:bookmarkStart w:id="5" w:name="OLE_LINK152"/>
      <w:bookmarkStart w:id="6" w:name="OLE_LINK153"/>
      <w:r w:rsidRPr="00587495">
        <w:rPr>
          <w:rFonts w:ascii="Book Antiqua" w:hAnsi="Book Antiqua" w:cs="TimesNewRoman,Bold"/>
          <w:b/>
          <w:bCs/>
          <w:kern w:val="0"/>
          <w:sz w:val="24"/>
          <w:szCs w:val="24"/>
        </w:rPr>
        <w:t xml:space="preserve">Upper gastrointestinal cancer burden in Hebei Province, China: </w:t>
      </w:r>
      <w:r w:rsidR="00587495">
        <w:rPr>
          <w:rFonts w:ascii="Book Antiqua" w:hAnsi="Book Antiqua" w:cs="TimesNewRoman,Bold" w:hint="eastAsia"/>
          <w:b/>
          <w:bCs/>
          <w:kern w:val="0"/>
          <w:sz w:val="24"/>
          <w:szCs w:val="24"/>
        </w:rPr>
        <w:t>A</w:t>
      </w:r>
      <w:r w:rsidRPr="00587495">
        <w:rPr>
          <w:rFonts w:ascii="Book Antiqua" w:hAnsi="Book Antiqua" w:cs="TimesNewRoman,Bold"/>
          <w:b/>
          <w:bCs/>
          <w:kern w:val="0"/>
          <w:sz w:val="24"/>
          <w:szCs w:val="24"/>
        </w:rPr>
        <w:t xml:space="preserve"> population-based study</w:t>
      </w:r>
      <w:bookmarkEnd w:id="2"/>
      <w:bookmarkEnd w:id="3"/>
    </w:p>
    <w:bookmarkEnd w:id="4"/>
    <w:bookmarkEnd w:id="5"/>
    <w:bookmarkEnd w:id="6"/>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Bold"/>
          <w:bCs/>
          <w:kern w:val="0"/>
          <w:sz w:val="24"/>
          <w:szCs w:val="24"/>
        </w:rPr>
      </w:pPr>
      <w:r w:rsidRPr="00587495">
        <w:rPr>
          <w:rFonts w:ascii="Book Antiqua" w:hAnsi="Book Antiqua" w:cs="TimesNewRoman,Bold"/>
          <w:bCs/>
          <w:kern w:val="0"/>
          <w:sz w:val="24"/>
          <w:szCs w:val="24"/>
        </w:rPr>
        <w:t xml:space="preserve">Li DJ </w:t>
      </w:r>
      <w:r w:rsidR="00587495" w:rsidRPr="00587495">
        <w:rPr>
          <w:rFonts w:ascii="Book Antiqua" w:hAnsi="Book Antiqua" w:cs="TimesNewRoman,Bold"/>
          <w:bCs/>
          <w:i/>
          <w:kern w:val="0"/>
          <w:sz w:val="24"/>
          <w:szCs w:val="24"/>
        </w:rPr>
        <w:t>et al</w:t>
      </w:r>
      <w:r w:rsidRPr="00587495">
        <w:rPr>
          <w:rFonts w:ascii="Book Antiqua" w:hAnsi="Book Antiqua" w:cs="TimesNewRoman,Bold"/>
          <w:bCs/>
          <w:kern w:val="0"/>
          <w:sz w:val="24"/>
          <w:szCs w:val="24"/>
        </w:rPr>
        <w:t xml:space="preserve">. Estimate of </w:t>
      </w:r>
      <w:r w:rsidR="00587495" w:rsidRPr="00587495">
        <w:rPr>
          <w:rFonts w:ascii="Book Antiqua" w:hAnsi="Book Antiqua" w:cs="TimesNewRoman,Bold"/>
          <w:bCs/>
          <w:kern w:val="0"/>
          <w:sz w:val="24"/>
          <w:szCs w:val="24"/>
        </w:rPr>
        <w:t xml:space="preserve">upper </w:t>
      </w:r>
      <w:r w:rsidRPr="00587495">
        <w:rPr>
          <w:rFonts w:ascii="Book Antiqua" w:hAnsi="Book Antiqua" w:cs="TimesNewRoman,Bold"/>
          <w:bCs/>
          <w:kern w:val="0"/>
          <w:sz w:val="24"/>
          <w:szCs w:val="24"/>
        </w:rPr>
        <w:t>gastrointestinal cancer burden</w:t>
      </w: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p>
    <w:p w:rsidR="00FE13DD" w:rsidRPr="00587495" w:rsidRDefault="00FE13DD" w:rsidP="00587495">
      <w:pPr>
        <w:adjustRightInd w:val="0"/>
        <w:snapToGrid w:val="0"/>
        <w:spacing w:line="360" w:lineRule="auto"/>
        <w:rPr>
          <w:rFonts w:ascii="Book Antiqua" w:hAnsi="Book Antiqua"/>
          <w:sz w:val="24"/>
          <w:szCs w:val="24"/>
        </w:rPr>
      </w:pPr>
      <w:bookmarkStart w:id="7" w:name="OLE_LINK147"/>
      <w:bookmarkStart w:id="8" w:name="OLE_LINK150"/>
      <w:bookmarkStart w:id="9" w:name="OLE_LINK154"/>
      <w:bookmarkStart w:id="10" w:name="OLE_LINK155"/>
      <w:bookmarkStart w:id="11" w:name="OLE_LINK156"/>
      <w:r w:rsidRPr="00587495">
        <w:rPr>
          <w:rFonts w:ascii="Book Antiqua" w:hAnsi="Book Antiqua"/>
          <w:sz w:val="24"/>
          <w:szCs w:val="24"/>
        </w:rPr>
        <w:t>Dao-Juan Li</w:t>
      </w:r>
      <w:bookmarkEnd w:id="7"/>
      <w:bookmarkEnd w:id="8"/>
      <w:r w:rsidRPr="00587495">
        <w:rPr>
          <w:rFonts w:ascii="Book Antiqua" w:hAnsi="Book Antiqua"/>
          <w:sz w:val="24"/>
          <w:szCs w:val="24"/>
        </w:rPr>
        <w:t xml:space="preserve">, </w:t>
      </w:r>
      <w:bookmarkStart w:id="12" w:name="OLE_LINK20"/>
      <w:bookmarkStart w:id="13" w:name="OLE_LINK21"/>
      <w:r w:rsidRPr="00587495">
        <w:rPr>
          <w:rFonts w:ascii="Book Antiqua" w:hAnsi="Book Antiqua"/>
          <w:sz w:val="24"/>
          <w:szCs w:val="24"/>
        </w:rPr>
        <w:t>Di Liang</w:t>
      </w:r>
      <w:bookmarkEnd w:id="12"/>
      <w:bookmarkEnd w:id="13"/>
      <w:r w:rsidRPr="00587495">
        <w:rPr>
          <w:rFonts w:ascii="Book Antiqua" w:hAnsi="Book Antiqua"/>
          <w:sz w:val="24"/>
          <w:szCs w:val="24"/>
        </w:rPr>
        <w:t xml:space="preserve">, </w:t>
      </w:r>
      <w:bookmarkStart w:id="14" w:name="OLE_LINK14"/>
      <w:bookmarkStart w:id="15" w:name="OLE_LINK15"/>
      <w:r w:rsidRPr="00587495">
        <w:rPr>
          <w:rFonts w:ascii="Book Antiqua" w:hAnsi="Book Antiqua"/>
          <w:sz w:val="24"/>
          <w:szCs w:val="24"/>
        </w:rPr>
        <w:t>Guo-Hui Song</w:t>
      </w:r>
      <w:bookmarkEnd w:id="14"/>
      <w:bookmarkEnd w:id="15"/>
      <w:r w:rsidRPr="00587495">
        <w:rPr>
          <w:rFonts w:ascii="Book Antiqua" w:hAnsi="Book Antiqua"/>
          <w:sz w:val="24"/>
          <w:szCs w:val="24"/>
        </w:rPr>
        <w:t xml:space="preserve">, </w:t>
      </w:r>
      <w:bookmarkStart w:id="16" w:name="OLE_LINK18"/>
      <w:bookmarkStart w:id="17" w:name="OLE_LINK19"/>
      <w:r w:rsidRPr="00587495">
        <w:rPr>
          <w:rFonts w:ascii="Book Antiqua" w:hAnsi="Book Antiqua"/>
          <w:sz w:val="24"/>
          <w:szCs w:val="24"/>
        </w:rPr>
        <w:t>Yong-Wei Li</w:t>
      </w:r>
      <w:bookmarkStart w:id="18" w:name="OLE_LINK22"/>
      <w:bookmarkStart w:id="19" w:name="OLE_LINK23"/>
      <w:bookmarkEnd w:id="16"/>
      <w:bookmarkEnd w:id="17"/>
      <w:r w:rsidRPr="00587495">
        <w:rPr>
          <w:rFonts w:ascii="Book Antiqua" w:hAnsi="Book Antiqua"/>
          <w:sz w:val="24"/>
          <w:szCs w:val="24"/>
        </w:rPr>
        <w:t>, Deng-Gui Wen</w:t>
      </w:r>
      <w:bookmarkEnd w:id="18"/>
      <w:bookmarkEnd w:id="19"/>
      <w:r w:rsidRPr="00587495">
        <w:rPr>
          <w:rFonts w:ascii="Book Antiqua" w:hAnsi="Book Antiqua"/>
          <w:sz w:val="24"/>
          <w:szCs w:val="24"/>
        </w:rPr>
        <w:t>, Jing Jin, Yu-Tong He</w:t>
      </w:r>
    </w:p>
    <w:bookmarkEnd w:id="9"/>
    <w:bookmarkEnd w:id="10"/>
    <w:bookmarkEnd w:id="11"/>
    <w:p w:rsidR="00FE13DD" w:rsidRPr="00587495" w:rsidRDefault="00FE13DD" w:rsidP="00587495">
      <w:pPr>
        <w:adjustRightInd w:val="0"/>
        <w:snapToGrid w:val="0"/>
        <w:spacing w:line="360" w:lineRule="auto"/>
        <w:rPr>
          <w:rFonts w:ascii="Book Antiqua" w:hAnsi="Book Antiqua"/>
          <w:sz w:val="24"/>
          <w:szCs w:val="24"/>
          <w:vertAlign w:val="superscript"/>
        </w:rPr>
      </w:pPr>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Dao-Juan Li, Di Liang, Deng-Gui Wen, Jing Jin, Yu-Tong He</w:t>
      </w:r>
      <w:r w:rsidRPr="00587495">
        <w:rPr>
          <w:rFonts w:ascii="Book Antiqua" w:hAnsi="Book Antiqua"/>
          <w:sz w:val="24"/>
          <w:szCs w:val="24"/>
        </w:rPr>
        <w:t>,</w:t>
      </w:r>
      <w:r w:rsidR="00F26C96" w:rsidRPr="00587495">
        <w:rPr>
          <w:rFonts w:ascii="Book Antiqua" w:hAnsi="Book Antiqua"/>
          <w:sz w:val="24"/>
          <w:szCs w:val="24"/>
        </w:rPr>
        <w:t xml:space="preserve"> </w:t>
      </w:r>
      <w:r w:rsidRPr="00587495">
        <w:rPr>
          <w:rFonts w:ascii="Book Antiqua" w:hAnsi="Book Antiqua"/>
          <w:sz w:val="24"/>
          <w:szCs w:val="24"/>
        </w:rPr>
        <w:t xml:space="preserve">Cancer Institute, </w:t>
      </w:r>
      <w:r w:rsidR="00587495" w:rsidRPr="00587495">
        <w:rPr>
          <w:rFonts w:ascii="Book Antiqua" w:hAnsi="Book Antiqua"/>
          <w:sz w:val="24"/>
          <w:szCs w:val="24"/>
        </w:rPr>
        <w:t xml:space="preserve">The </w:t>
      </w:r>
      <w:r w:rsidRPr="00587495">
        <w:rPr>
          <w:rFonts w:ascii="Book Antiqua" w:hAnsi="Book Antiqua"/>
          <w:sz w:val="24"/>
          <w:szCs w:val="24"/>
        </w:rPr>
        <w:t>Fourth Hospital of Hebei Medical University/</w:t>
      </w:r>
      <w:r w:rsidR="00587495" w:rsidRPr="00587495">
        <w:rPr>
          <w:rFonts w:ascii="Book Antiqua" w:hAnsi="Book Antiqua"/>
          <w:sz w:val="24"/>
          <w:szCs w:val="24"/>
        </w:rPr>
        <w:t xml:space="preserve">The </w:t>
      </w:r>
      <w:r w:rsidRPr="00587495">
        <w:rPr>
          <w:rFonts w:ascii="Book Antiqua" w:hAnsi="Book Antiqua"/>
          <w:sz w:val="24"/>
          <w:szCs w:val="24"/>
        </w:rPr>
        <w:t>Tumor Hospital of Hebei Province, Shijiazhuan</w:t>
      </w:r>
      <w:r w:rsidR="00587495">
        <w:rPr>
          <w:rFonts w:ascii="Book Antiqua" w:hAnsi="Book Antiqua"/>
          <w:sz w:val="24"/>
          <w:szCs w:val="24"/>
        </w:rPr>
        <w:t>g</w:t>
      </w:r>
      <w:r w:rsidR="00587495">
        <w:rPr>
          <w:rFonts w:ascii="Book Antiqua" w:hAnsi="Book Antiqua" w:hint="eastAsia"/>
          <w:sz w:val="24"/>
          <w:szCs w:val="24"/>
        </w:rPr>
        <w:t xml:space="preserve"> </w:t>
      </w:r>
      <w:r w:rsidR="00587495">
        <w:rPr>
          <w:rFonts w:ascii="Book Antiqua" w:hAnsi="Book Antiqua"/>
          <w:sz w:val="24"/>
          <w:szCs w:val="24"/>
        </w:rPr>
        <w:t>050011, Hebei Province, China</w:t>
      </w:r>
    </w:p>
    <w:p w:rsidR="00FE13DD" w:rsidRPr="00587495" w:rsidRDefault="00FE13DD" w:rsidP="00587495">
      <w:pPr>
        <w:adjustRightInd w:val="0"/>
        <w:snapToGrid w:val="0"/>
        <w:spacing w:line="360" w:lineRule="auto"/>
        <w:rPr>
          <w:rFonts w:ascii="Book Antiqua" w:hAnsi="Book Antiqua"/>
          <w:sz w:val="24"/>
          <w:szCs w:val="24"/>
          <w:vertAlign w:val="superscript"/>
        </w:rPr>
      </w:pPr>
    </w:p>
    <w:p w:rsidR="00FE13DD" w:rsidRPr="00587495" w:rsidRDefault="00FE13DD" w:rsidP="00587495">
      <w:pPr>
        <w:adjustRightInd w:val="0"/>
        <w:snapToGrid w:val="0"/>
        <w:spacing w:line="360" w:lineRule="auto"/>
        <w:rPr>
          <w:rFonts w:ascii="Book Antiqua" w:hAnsi="Book Antiqua"/>
          <w:sz w:val="24"/>
          <w:szCs w:val="24"/>
        </w:rPr>
      </w:pPr>
      <w:bookmarkStart w:id="20" w:name="OLE_LINK16"/>
      <w:bookmarkStart w:id="21" w:name="OLE_LINK17"/>
      <w:r w:rsidRPr="00587495">
        <w:rPr>
          <w:rFonts w:ascii="Book Antiqua" w:hAnsi="Book Antiqua"/>
          <w:b/>
          <w:sz w:val="24"/>
          <w:szCs w:val="24"/>
        </w:rPr>
        <w:t>Guo-Hui Song</w:t>
      </w:r>
      <w:r w:rsidRPr="00587495">
        <w:rPr>
          <w:rFonts w:ascii="Book Antiqua" w:hAnsi="Book Antiqua"/>
          <w:sz w:val="24"/>
          <w:szCs w:val="24"/>
        </w:rPr>
        <w:t>, Cixian Cancer Institute</w:t>
      </w:r>
      <w:bookmarkEnd w:id="20"/>
      <w:bookmarkEnd w:id="21"/>
      <w:r w:rsidRPr="00587495">
        <w:rPr>
          <w:rFonts w:ascii="Book Antiqua" w:hAnsi="Book Antiqua"/>
          <w:sz w:val="24"/>
          <w:szCs w:val="24"/>
        </w:rPr>
        <w:t>, Cixia</w:t>
      </w:r>
      <w:r w:rsidR="00587495">
        <w:rPr>
          <w:rFonts w:ascii="Book Antiqua" w:hAnsi="Book Antiqua"/>
          <w:sz w:val="24"/>
          <w:szCs w:val="24"/>
        </w:rPr>
        <w:t>n 056500, Hebei Province, China</w:t>
      </w:r>
      <w:r w:rsidRPr="00587495">
        <w:rPr>
          <w:rFonts w:ascii="Book Antiqua" w:hAnsi="Book Antiqua"/>
          <w:sz w:val="24"/>
          <w:szCs w:val="24"/>
        </w:rPr>
        <w:t xml:space="preserve"> </w:t>
      </w:r>
    </w:p>
    <w:p w:rsidR="00FE13DD" w:rsidRPr="00587495" w:rsidRDefault="00FE13DD" w:rsidP="00587495">
      <w:pPr>
        <w:adjustRightInd w:val="0"/>
        <w:snapToGrid w:val="0"/>
        <w:spacing w:line="360" w:lineRule="auto"/>
        <w:rPr>
          <w:rFonts w:ascii="Book Antiqua" w:hAnsi="Book Antiqua"/>
          <w:sz w:val="24"/>
          <w:szCs w:val="24"/>
        </w:rPr>
      </w:pPr>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Yong-Wei Li</w:t>
      </w:r>
      <w:r w:rsidRPr="00587495">
        <w:rPr>
          <w:rFonts w:ascii="Book Antiqua" w:hAnsi="Book Antiqua"/>
          <w:sz w:val="24"/>
          <w:szCs w:val="24"/>
        </w:rPr>
        <w:t>, Shexian Cancer Institute, Shexia</w:t>
      </w:r>
      <w:r w:rsidR="00587495">
        <w:rPr>
          <w:rFonts w:ascii="Book Antiqua" w:hAnsi="Book Antiqua"/>
          <w:sz w:val="24"/>
          <w:szCs w:val="24"/>
        </w:rPr>
        <w:t>n 056400, Hebei Province, China</w:t>
      </w:r>
    </w:p>
    <w:p w:rsidR="00FE13DD" w:rsidRPr="00587495" w:rsidRDefault="00FE13DD" w:rsidP="00587495">
      <w:pPr>
        <w:adjustRightInd w:val="0"/>
        <w:snapToGrid w:val="0"/>
        <w:spacing w:line="360" w:lineRule="auto"/>
        <w:rPr>
          <w:rFonts w:ascii="Book Antiqua" w:hAnsi="Book Antiqua"/>
          <w:sz w:val="24"/>
          <w:szCs w:val="24"/>
        </w:rPr>
      </w:pPr>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 xml:space="preserve">Author contributions: </w:t>
      </w:r>
      <w:r w:rsidRPr="00587495">
        <w:rPr>
          <w:rFonts w:ascii="Book Antiqua" w:eastAsia="LCAEO A+ Adv O T 863180fb" w:hAnsi="Book Antiqua"/>
          <w:sz w:val="24"/>
          <w:szCs w:val="24"/>
        </w:rPr>
        <w:t>He YT contributes to</w:t>
      </w:r>
      <w:r w:rsidR="00F02705" w:rsidRPr="00587495">
        <w:rPr>
          <w:rFonts w:ascii="Book Antiqua" w:eastAsia="LCAEO A+ Adv O T 863180fb" w:hAnsi="Book Antiqua"/>
          <w:sz w:val="24"/>
          <w:szCs w:val="24"/>
        </w:rPr>
        <w:t xml:space="preserve"> </w:t>
      </w:r>
      <w:r w:rsidRPr="00587495">
        <w:rPr>
          <w:rFonts w:ascii="Book Antiqua" w:eastAsia="LCAEO A+ Adv O T 863180fb" w:hAnsi="Book Antiqua"/>
          <w:sz w:val="24"/>
          <w:szCs w:val="24"/>
        </w:rPr>
        <w:t>study conception and design; Li DJ, Liang D, Song GH, Li YW and Wen DG contribute to</w:t>
      </w:r>
      <w:r w:rsidR="00F02705" w:rsidRPr="00587495">
        <w:rPr>
          <w:rFonts w:ascii="Book Antiqua" w:eastAsia="LCAEO A+ Adv O T 863180fb" w:hAnsi="Book Antiqua"/>
          <w:sz w:val="24"/>
          <w:szCs w:val="24"/>
        </w:rPr>
        <w:t xml:space="preserve"> </w:t>
      </w:r>
      <w:r w:rsidRPr="00587495">
        <w:rPr>
          <w:rFonts w:ascii="Book Antiqua" w:eastAsia="LCAEO A+ Adv O T 863180fb" w:hAnsi="Book Antiqua"/>
          <w:sz w:val="24"/>
          <w:szCs w:val="24"/>
        </w:rPr>
        <w:t xml:space="preserve">acquisition of data; </w:t>
      </w:r>
      <w:r w:rsidRPr="00587495">
        <w:rPr>
          <w:rFonts w:ascii="Book Antiqua" w:hAnsi="Book Antiqua"/>
          <w:sz w:val="24"/>
          <w:szCs w:val="24"/>
        </w:rPr>
        <w:t xml:space="preserve">He YT, </w:t>
      </w:r>
      <w:r w:rsidRPr="00587495">
        <w:rPr>
          <w:rFonts w:ascii="Book Antiqua" w:eastAsia="LCAEO A+ Adv O T 863180fb" w:hAnsi="Book Antiqua"/>
          <w:sz w:val="24"/>
          <w:szCs w:val="24"/>
        </w:rPr>
        <w:t>Li DJ</w:t>
      </w:r>
      <w:r w:rsidR="00816131" w:rsidRPr="00587495">
        <w:rPr>
          <w:rFonts w:ascii="Book Antiqua" w:eastAsia="LCAEO A+ Adv O T 863180fb" w:hAnsi="Book Antiqua"/>
          <w:sz w:val="24"/>
          <w:szCs w:val="24"/>
        </w:rPr>
        <w:t>, Liang D</w:t>
      </w:r>
      <w:r w:rsidRPr="00587495">
        <w:rPr>
          <w:rFonts w:ascii="Book Antiqua" w:eastAsia="LCAEO A+ Adv O T 863180fb" w:hAnsi="Book Antiqua"/>
          <w:sz w:val="24"/>
          <w:szCs w:val="24"/>
        </w:rPr>
        <w:t xml:space="preserve"> and Jin J contribute to</w:t>
      </w:r>
      <w:r w:rsidR="00F02705" w:rsidRPr="00587495">
        <w:rPr>
          <w:rFonts w:ascii="Book Antiqua" w:eastAsia="LCAEO A+ Adv O T 863180fb" w:hAnsi="Book Antiqua"/>
          <w:sz w:val="24"/>
          <w:szCs w:val="24"/>
        </w:rPr>
        <w:t xml:space="preserve"> </w:t>
      </w:r>
      <w:r w:rsidRPr="00587495">
        <w:rPr>
          <w:rFonts w:ascii="Book Antiqua" w:hAnsi="Book Antiqua"/>
          <w:sz w:val="24"/>
          <w:szCs w:val="24"/>
        </w:rPr>
        <w:t>analysis and interpretation of data;</w:t>
      </w:r>
      <w:r w:rsidR="00F02705" w:rsidRPr="00587495">
        <w:rPr>
          <w:rFonts w:ascii="Book Antiqua" w:hAnsi="Book Antiqua"/>
          <w:sz w:val="24"/>
          <w:szCs w:val="24"/>
        </w:rPr>
        <w:t xml:space="preserve"> </w:t>
      </w:r>
      <w:r w:rsidRPr="00587495">
        <w:rPr>
          <w:rFonts w:ascii="Book Antiqua" w:eastAsia="LCAEO A+ Adv O T 863180fb" w:hAnsi="Book Antiqua"/>
          <w:sz w:val="24"/>
          <w:szCs w:val="24"/>
        </w:rPr>
        <w:t>Li DJ</w:t>
      </w:r>
      <w:r w:rsidR="00F02705" w:rsidRPr="00587495">
        <w:rPr>
          <w:rFonts w:ascii="Book Antiqua" w:eastAsia="LCAEO A+ Adv O T 863180fb" w:hAnsi="Book Antiqua"/>
          <w:sz w:val="24"/>
          <w:szCs w:val="24"/>
        </w:rPr>
        <w:t xml:space="preserve"> </w:t>
      </w:r>
      <w:r w:rsidRPr="00587495">
        <w:rPr>
          <w:rFonts w:ascii="Book Antiqua" w:eastAsia="LCAEO A+ Adv O T 863180fb" w:hAnsi="Book Antiqua"/>
          <w:sz w:val="24"/>
          <w:szCs w:val="24"/>
        </w:rPr>
        <w:t>contributes to</w:t>
      </w:r>
      <w:r w:rsidR="00F02705" w:rsidRPr="00587495">
        <w:rPr>
          <w:rFonts w:ascii="Book Antiqua" w:eastAsia="LCAEO A+ Adv O T 863180fb" w:hAnsi="Book Antiqua"/>
          <w:sz w:val="24"/>
          <w:szCs w:val="24"/>
        </w:rPr>
        <w:t xml:space="preserve"> </w:t>
      </w:r>
      <w:r w:rsidRPr="00587495">
        <w:rPr>
          <w:rFonts w:ascii="Book Antiqua" w:hAnsi="Book Antiqua"/>
          <w:sz w:val="24"/>
          <w:szCs w:val="24"/>
        </w:rPr>
        <w:t>drafting of manuscript;</w:t>
      </w:r>
      <w:r w:rsidR="00F02705" w:rsidRPr="00587495">
        <w:rPr>
          <w:rFonts w:ascii="Book Antiqua" w:hAnsi="Book Antiqua"/>
          <w:sz w:val="24"/>
          <w:szCs w:val="24"/>
        </w:rPr>
        <w:t xml:space="preserve"> </w:t>
      </w:r>
      <w:r w:rsidRPr="00587495">
        <w:rPr>
          <w:rFonts w:ascii="Book Antiqua" w:eastAsia="LCAEO A+ Adv O T 863180fb" w:hAnsi="Book Antiqua"/>
          <w:sz w:val="24"/>
          <w:szCs w:val="24"/>
        </w:rPr>
        <w:t>He YT</w:t>
      </w:r>
      <w:r w:rsidRPr="00587495">
        <w:rPr>
          <w:rFonts w:ascii="Book Antiqua" w:hAnsi="Book Antiqua"/>
          <w:sz w:val="24"/>
          <w:szCs w:val="24"/>
        </w:rPr>
        <w:t xml:space="preserve">, </w:t>
      </w:r>
      <w:r w:rsidRPr="00587495">
        <w:rPr>
          <w:rFonts w:ascii="Book Antiqua" w:eastAsia="LCAEO A+ Adv O T 863180fb" w:hAnsi="Book Antiqua"/>
          <w:sz w:val="24"/>
          <w:szCs w:val="24"/>
        </w:rPr>
        <w:t>Li DJ</w:t>
      </w:r>
      <w:r w:rsidRPr="00587495">
        <w:rPr>
          <w:rFonts w:ascii="Book Antiqua" w:hAnsi="Book Antiqua"/>
          <w:sz w:val="24"/>
          <w:szCs w:val="24"/>
        </w:rPr>
        <w:t xml:space="preserve"> and Jin</w:t>
      </w:r>
      <w:r w:rsidR="00F02705" w:rsidRPr="00587495">
        <w:rPr>
          <w:rFonts w:ascii="Book Antiqua" w:hAnsi="Book Antiqua"/>
          <w:sz w:val="24"/>
          <w:szCs w:val="24"/>
        </w:rPr>
        <w:t xml:space="preserve"> </w:t>
      </w:r>
      <w:r w:rsidR="00816131" w:rsidRPr="00587495">
        <w:rPr>
          <w:rFonts w:ascii="Book Antiqua" w:hAnsi="Book Antiqua"/>
          <w:sz w:val="24"/>
          <w:szCs w:val="24"/>
        </w:rPr>
        <w:t>J</w:t>
      </w:r>
      <w:r w:rsidRPr="00587495">
        <w:rPr>
          <w:rFonts w:ascii="Book Antiqua" w:hAnsi="Book Antiqua"/>
          <w:sz w:val="24"/>
          <w:szCs w:val="24"/>
        </w:rPr>
        <w:t xml:space="preserve"> </w:t>
      </w:r>
      <w:r w:rsidRPr="00587495">
        <w:rPr>
          <w:rFonts w:ascii="Book Antiqua" w:eastAsia="LCAEO A+ Adv O T 863180fb" w:hAnsi="Book Antiqua"/>
          <w:sz w:val="24"/>
          <w:szCs w:val="24"/>
        </w:rPr>
        <w:t>contribute to</w:t>
      </w:r>
      <w:r w:rsidRPr="00587495">
        <w:rPr>
          <w:rFonts w:ascii="Book Antiqua" w:hAnsi="Book Antiqua"/>
          <w:sz w:val="24"/>
          <w:szCs w:val="24"/>
        </w:rPr>
        <w:t xml:space="preserve"> critical revision.</w:t>
      </w:r>
    </w:p>
    <w:p w:rsidR="00FE13DD" w:rsidRPr="00587495" w:rsidRDefault="00FE13DD" w:rsidP="00587495">
      <w:pPr>
        <w:adjustRightInd w:val="0"/>
        <w:snapToGrid w:val="0"/>
        <w:spacing w:line="360" w:lineRule="auto"/>
        <w:rPr>
          <w:rFonts w:ascii="Book Antiqua" w:hAnsi="Book Antiqua"/>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eastAsia="LCAEO A+ Adv O T 863180fb" w:hAnsi="Book Antiqua"/>
          <w:b/>
          <w:sz w:val="24"/>
          <w:szCs w:val="24"/>
        </w:rPr>
        <w:t xml:space="preserve">Institutional review board statement: </w:t>
      </w:r>
      <w:r w:rsidRPr="00587495">
        <w:rPr>
          <w:rFonts w:ascii="Book Antiqua" w:hAnsi="Book Antiqua" w:cs="TimesNewRoman"/>
          <w:kern w:val="0"/>
          <w:sz w:val="24"/>
          <w:szCs w:val="24"/>
        </w:rPr>
        <w:t xml:space="preserve">All procedures performed in studies involving human participants were in accordance with the ethical standards of the institutional and/or national research committee and with the 2013 Helsinki declaration and its later amendments or comparable ethical standards. This </w:t>
      </w:r>
      <w:r w:rsidRPr="00587495">
        <w:rPr>
          <w:rFonts w:ascii="Book Antiqua" w:hAnsi="Book Antiqua" w:cs="TimesNewRoman"/>
          <w:kern w:val="0"/>
          <w:sz w:val="24"/>
          <w:szCs w:val="24"/>
        </w:rPr>
        <w:lastRenderedPageBreak/>
        <w:t xml:space="preserve">article does not contain any studies with animals performed by any of the authors. </w:t>
      </w:r>
      <w:r w:rsidR="00B604CA" w:rsidRPr="00587495">
        <w:rPr>
          <w:rFonts w:ascii="Book Antiqua" w:eastAsiaTheme="minorEastAsia" w:hAnsi="Book Antiqua"/>
          <w:kern w:val="0"/>
          <w:sz w:val="24"/>
          <w:szCs w:val="24"/>
        </w:rPr>
        <w:t xml:space="preserve">The study was reviewed and approved by </w:t>
      </w:r>
      <w:r w:rsidR="00B604CA" w:rsidRPr="00587495">
        <w:rPr>
          <w:rFonts w:ascii="Book Antiqua" w:hAnsi="Book Antiqua"/>
          <w:sz w:val="24"/>
          <w:szCs w:val="24"/>
        </w:rPr>
        <w:t>Cancer Institute, the Fourth Hospital of Hebei Medical University (Shijiazhuang).</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615102" w:rsidRPr="00587495" w:rsidRDefault="00615102"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
          <w:b/>
          <w:kern w:val="0"/>
          <w:sz w:val="24"/>
          <w:szCs w:val="24"/>
        </w:rPr>
        <w:t xml:space="preserve">Informed consent statement: </w:t>
      </w:r>
      <w:r w:rsidRPr="00587495">
        <w:rPr>
          <w:rFonts w:ascii="Book Antiqua" w:hAnsi="Book Antiqua" w:cs="TimesNewRoman"/>
          <w:kern w:val="0"/>
          <w:sz w:val="24"/>
          <w:szCs w:val="24"/>
        </w:rPr>
        <w:t>All study participants, or their legal guardian, provided informed written consent prior to study enrollment.</w:t>
      </w:r>
    </w:p>
    <w:p w:rsidR="00615102" w:rsidRPr="00587495" w:rsidRDefault="00615102" w:rsidP="00587495">
      <w:pPr>
        <w:autoSpaceDE w:val="0"/>
        <w:autoSpaceDN w:val="0"/>
        <w:adjustRightInd w:val="0"/>
        <w:snapToGrid w:val="0"/>
        <w:spacing w:line="360" w:lineRule="auto"/>
        <w:rPr>
          <w:rFonts w:ascii="Book Antiqua" w:hAnsi="Book Antiqua" w:cs="TimesNewRoman"/>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
          <w:b/>
          <w:kern w:val="0"/>
          <w:sz w:val="24"/>
          <w:szCs w:val="24"/>
        </w:rPr>
        <w:t xml:space="preserve">Conflict of interest: </w:t>
      </w:r>
      <w:r w:rsidRPr="00587495">
        <w:rPr>
          <w:rFonts w:ascii="Book Antiqua" w:hAnsi="Book Antiqua" w:cs="TimesNewRoman"/>
          <w:kern w:val="0"/>
          <w:sz w:val="24"/>
          <w:szCs w:val="24"/>
        </w:rPr>
        <w:t>There are no conflicts of</w:t>
      </w:r>
      <w:r w:rsidR="00F02705" w:rsidRPr="00587495">
        <w:rPr>
          <w:rFonts w:ascii="Book Antiqua" w:hAnsi="Book Antiqua" w:cs="TimesNewRoman"/>
          <w:kern w:val="0"/>
          <w:sz w:val="24"/>
          <w:szCs w:val="24"/>
        </w:rPr>
        <w:t xml:space="preserve"> </w:t>
      </w:r>
      <w:r w:rsidRPr="00587495">
        <w:rPr>
          <w:rFonts w:ascii="Book Antiqua" w:hAnsi="Book Antiqua" w:cs="TimesNewRoman"/>
          <w:kern w:val="0"/>
          <w:sz w:val="24"/>
          <w:szCs w:val="24"/>
        </w:rPr>
        <w:t>interest to declare.</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kern w:val="0"/>
          <w:sz w:val="24"/>
          <w:szCs w:val="24"/>
        </w:rPr>
      </w:pPr>
      <w:r w:rsidRPr="00587495">
        <w:rPr>
          <w:rFonts w:ascii="Book Antiqua" w:hAnsi="Book Antiqua" w:cs="TimesNewRoman"/>
          <w:b/>
          <w:kern w:val="0"/>
          <w:sz w:val="24"/>
          <w:szCs w:val="24"/>
        </w:rPr>
        <w:t xml:space="preserve">Data sharing statement: </w:t>
      </w:r>
      <w:r w:rsidR="00615102" w:rsidRPr="00587495">
        <w:rPr>
          <w:rFonts w:ascii="Book Antiqua" w:hAnsi="Book Antiqua"/>
          <w:kern w:val="0"/>
          <w:sz w:val="24"/>
          <w:szCs w:val="24"/>
        </w:rPr>
        <w:t>No additional data are available</w:t>
      </w:r>
      <w:r w:rsidR="008264E7">
        <w:rPr>
          <w:rFonts w:ascii="Book Antiqua" w:hAnsi="Book Antiqua" w:hint="eastAsia"/>
          <w:kern w:val="0"/>
          <w:sz w:val="24"/>
          <w:szCs w:val="24"/>
        </w:rPr>
        <w:t>.</w:t>
      </w:r>
    </w:p>
    <w:p w:rsidR="00CF6DAD" w:rsidRPr="00587495" w:rsidRDefault="00CF6DAD" w:rsidP="00587495">
      <w:pPr>
        <w:autoSpaceDE w:val="0"/>
        <w:autoSpaceDN w:val="0"/>
        <w:adjustRightInd w:val="0"/>
        <w:snapToGrid w:val="0"/>
        <w:spacing w:line="360" w:lineRule="auto"/>
        <w:rPr>
          <w:rFonts w:ascii="Book Antiqua" w:hAnsi="Book Antiqua"/>
          <w:kern w:val="0"/>
          <w:sz w:val="24"/>
          <w:szCs w:val="24"/>
        </w:rPr>
      </w:pPr>
    </w:p>
    <w:p w:rsidR="00587495" w:rsidRDefault="00587495" w:rsidP="00587495">
      <w:pPr>
        <w:widowControl/>
        <w:spacing w:line="360" w:lineRule="auto"/>
        <w:rPr>
          <w:rFonts w:ascii="Book Antiqua" w:hAnsi="Book Antiqua" w:cs="SimSun"/>
          <w:kern w:val="0"/>
          <w:sz w:val="24"/>
        </w:rPr>
      </w:pPr>
      <w:bookmarkStart w:id="22" w:name="OLE_LINK441"/>
      <w:bookmarkStart w:id="23" w:name="OLE_LINK442"/>
      <w:bookmarkStart w:id="24" w:name="OLE_LINK1032"/>
      <w:bookmarkStart w:id="25" w:name="OLE_LINK1232"/>
      <w:bookmarkStart w:id="26" w:name="OLE_LINK1460"/>
      <w:bookmarkStart w:id="27" w:name="OLE_LINK1568"/>
      <w:bookmarkStart w:id="28" w:name="OLE_LINK1708"/>
      <w:bookmarkStart w:id="29" w:name="OLE_LINK1435"/>
      <w:bookmarkStart w:id="30" w:name="OLE_LINK1478"/>
      <w:bookmarkStart w:id="31" w:name="OLE_LINK1428"/>
      <w:bookmarkStart w:id="32" w:name="OLE_LINK1355"/>
      <w:bookmarkStart w:id="33" w:name="OLE_LINK1425"/>
      <w:bookmarkStart w:id="34" w:name="OLE_LINK1504"/>
      <w:bookmarkStart w:id="35" w:name="OLE_LINK1544"/>
      <w:bookmarkStart w:id="36" w:name="OLE_LINK1680"/>
      <w:bookmarkStart w:id="37" w:name="OLE_LINK1710"/>
      <w:bookmarkStart w:id="38" w:name="OLE_LINK3317"/>
      <w:bookmarkStart w:id="39" w:name="OLE_LINK1818"/>
      <w:bookmarkStart w:id="40" w:name="OLE_LINK1684"/>
      <w:bookmarkStart w:id="41" w:name="OLE_LINK1885"/>
      <w:bookmarkStart w:id="42" w:name="OLE_LINK1799"/>
      <w:bookmarkStart w:id="43" w:name="OLE_LINK1894"/>
      <w:bookmarkStart w:id="44" w:name="OLE_LINK27"/>
      <w:bookmarkStart w:id="45" w:name="OLE_LINK732"/>
      <w:bookmarkStart w:id="46" w:name="OLE_LINK2053"/>
      <w:bookmarkStart w:id="47" w:name="OLE_LINK2096"/>
      <w:bookmarkStart w:id="48" w:name="OLE_LINK2174"/>
      <w:bookmarkStart w:id="49" w:name="OLE_LINK2108"/>
      <w:bookmarkStart w:id="50" w:name="OLE_LINK2183"/>
      <w:bookmarkStart w:id="51" w:name="OLE_LINK2328"/>
      <w:bookmarkStart w:id="52" w:name="OLE_LINK766"/>
      <w:bookmarkStart w:id="53" w:name="OLE_LINK2256"/>
      <w:bookmarkStart w:id="54" w:name="OLE_LINK38"/>
      <w:bookmarkStart w:id="55" w:name="OLE_LINK2368"/>
      <w:bookmarkStart w:id="56" w:name="OLE_LINK2351"/>
      <w:bookmarkStart w:id="57" w:name="OLE_LINK2446"/>
      <w:bookmarkStart w:id="58" w:name="OLE_LINK2509"/>
      <w:bookmarkStart w:id="59" w:name="OLE_LINK2651"/>
      <w:bookmarkStart w:id="60" w:name="OLE_LINK2842"/>
      <w:bookmarkStart w:id="61" w:name="OLE_LINK2909"/>
      <w:bookmarkStart w:id="62" w:name="OLE_LINK3004"/>
      <w:bookmarkStart w:id="63" w:name="OLE_LINK43"/>
      <w:bookmarkStart w:id="64" w:name="OLE_LINK3170"/>
      <w:bookmarkStart w:id="65" w:name="OLE_LINK3181"/>
      <w:bookmarkStart w:id="66" w:name="OLE_LINK3182"/>
      <w:bookmarkStart w:id="67" w:name="OLE_LINK3631"/>
      <w:bookmarkStart w:id="68" w:name="OLE_LINK3293"/>
      <w:bookmarkStart w:id="69" w:name="OLE_LINK71"/>
      <w:bookmarkStart w:id="70" w:name="OLE_LINK3789"/>
      <w:bookmarkStart w:id="71" w:name="OLE_LINK76"/>
      <w:bookmarkStart w:id="72" w:name="OLE_LINK102"/>
      <w:bookmarkStart w:id="73" w:name="OLE_LINK3695"/>
      <w:bookmarkStart w:id="74" w:name="OLE_LINK3733"/>
      <w:bookmarkStart w:id="75" w:name="OLE_LINK3858"/>
      <w:bookmarkStart w:id="76" w:name="OLE_LINK3870"/>
      <w:bookmarkStart w:id="77" w:name="OLE_LINK100"/>
      <w:bookmarkStart w:id="78" w:name="OLE_LINK80"/>
      <w:bookmarkStart w:id="79" w:name="OLE_LINK3748"/>
      <w:bookmarkStart w:id="80" w:name="OLE_LINK3883"/>
      <w:bookmarkStart w:id="81" w:name="OLE_LINK94"/>
      <w:bookmarkStart w:id="82" w:name="OLE_LINK112"/>
      <w:r>
        <w:rPr>
          <w:rFonts w:ascii="Book Antiqua" w:hAnsi="Book Antiqua"/>
          <w:b/>
          <w:color w:val="000000"/>
          <w:kern w:val="0"/>
          <w:sz w:val="24"/>
        </w:rPr>
        <w:t xml:space="preserve">Open-Access: </w:t>
      </w:r>
      <w:bookmarkStart w:id="83" w:name="OLE_LINK479"/>
      <w:bookmarkStart w:id="84" w:name="OLE_LINK496"/>
      <w:bookmarkStart w:id="85" w:name="OLE_LINK506"/>
      <w:bookmarkStart w:id="86"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B519B7">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Hyperlink"/>
            <w:rFonts w:ascii="Book Antiqua" w:hAnsi="Book Antiqua"/>
            <w:sz w:val="24"/>
          </w:rPr>
          <w:t>http://creativecommons.org/licenses/by-nc/4.0/</w:t>
        </w:r>
      </w:hyperlink>
      <w:bookmarkEnd w:id="83"/>
      <w:bookmarkEnd w:id="84"/>
      <w:bookmarkEnd w:id="85"/>
      <w:bookmarkEnd w:id="86"/>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587495" w:rsidRDefault="00587495" w:rsidP="00587495">
      <w:pPr>
        <w:adjustRightInd w:val="0"/>
        <w:snapToGrid w:val="0"/>
        <w:spacing w:line="360" w:lineRule="auto"/>
        <w:rPr>
          <w:rFonts w:ascii="Book Antiqua" w:hAnsi="Book Antiqua"/>
          <w:b/>
          <w:color w:val="000000"/>
          <w:sz w:val="24"/>
        </w:rPr>
      </w:pPr>
    </w:p>
    <w:p w:rsidR="00587495" w:rsidRPr="003957D0" w:rsidRDefault="00587495" w:rsidP="00587495">
      <w:pPr>
        <w:adjustRightInd w:val="0"/>
        <w:snapToGrid w:val="0"/>
        <w:spacing w:line="360" w:lineRule="auto"/>
        <w:rPr>
          <w:rFonts w:ascii="Book Antiqua" w:hAnsi="Book Antiqua"/>
          <w:color w:val="000000"/>
          <w:sz w:val="24"/>
        </w:rPr>
      </w:pPr>
      <w:bookmarkStart w:id="87" w:name="OLE_LINK3210"/>
      <w:bookmarkStart w:id="88" w:name="OLE_LINK3211"/>
      <w:bookmarkEnd w:id="65"/>
      <w:bookmarkEnd w:id="66"/>
      <w:bookmarkEnd w:id="67"/>
      <w:bookmarkEnd w:id="68"/>
      <w:bookmarkEnd w:id="69"/>
      <w:bookmarkEnd w:id="70"/>
      <w:bookmarkEnd w:id="71"/>
      <w:bookmarkEnd w:id="72"/>
      <w:bookmarkEnd w:id="73"/>
      <w:bookmarkEnd w:id="74"/>
      <w:bookmarkEnd w:id="75"/>
      <w:bookmarkEnd w:id="76"/>
      <w:bookmarkEnd w:id="77"/>
      <w:r w:rsidRPr="003957D0">
        <w:rPr>
          <w:rFonts w:ascii="Book Antiqua" w:hAnsi="Book Antiqua"/>
          <w:b/>
          <w:color w:val="000000"/>
          <w:sz w:val="24"/>
        </w:rPr>
        <w:t>Manuscript source:</w:t>
      </w:r>
      <w:r w:rsidRPr="003957D0">
        <w:rPr>
          <w:rFonts w:ascii="Book Antiqua" w:hAnsi="Book Antiqua"/>
          <w:color w:val="000000"/>
          <w:sz w:val="24"/>
        </w:rPr>
        <w:t xml:space="preserve"> Unsolicited manuscript</w:t>
      </w:r>
    </w:p>
    <w:bookmarkEnd w:id="78"/>
    <w:bookmarkEnd w:id="79"/>
    <w:bookmarkEnd w:id="80"/>
    <w:bookmarkEnd w:id="81"/>
    <w:bookmarkEnd w:id="82"/>
    <w:bookmarkEnd w:id="87"/>
    <w:bookmarkEnd w:id="88"/>
    <w:p w:rsidR="00615102" w:rsidRPr="00587495" w:rsidRDefault="00615102" w:rsidP="00587495">
      <w:pPr>
        <w:autoSpaceDE w:val="0"/>
        <w:autoSpaceDN w:val="0"/>
        <w:adjustRightInd w:val="0"/>
        <w:snapToGrid w:val="0"/>
        <w:spacing w:line="360" w:lineRule="auto"/>
        <w:rPr>
          <w:rFonts w:ascii="Book Antiqua" w:hAnsi="Book Antiqua" w:cs="TimesNewRoman"/>
          <w:kern w:val="0"/>
          <w:sz w:val="24"/>
          <w:szCs w:val="24"/>
        </w:rPr>
      </w:pPr>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Correspond</w:t>
      </w:r>
      <w:r w:rsidR="00615102" w:rsidRPr="00587495">
        <w:rPr>
          <w:rFonts w:ascii="Book Antiqua" w:hAnsi="Book Antiqua"/>
          <w:b/>
          <w:sz w:val="24"/>
          <w:szCs w:val="24"/>
        </w:rPr>
        <w:t>ence</w:t>
      </w:r>
      <w:r w:rsidRPr="00587495">
        <w:rPr>
          <w:rFonts w:ascii="Book Antiqua" w:hAnsi="Book Antiqua"/>
          <w:b/>
          <w:sz w:val="24"/>
          <w:szCs w:val="24"/>
        </w:rPr>
        <w:t xml:space="preserve"> </w:t>
      </w:r>
      <w:r w:rsidR="00615102" w:rsidRPr="00587495">
        <w:rPr>
          <w:rFonts w:ascii="Book Antiqua" w:hAnsi="Book Antiqua"/>
          <w:b/>
          <w:sz w:val="24"/>
          <w:szCs w:val="24"/>
        </w:rPr>
        <w:t>to: Dr. Yu-T</w:t>
      </w:r>
      <w:r w:rsidRPr="00587495">
        <w:rPr>
          <w:rFonts w:ascii="Book Antiqua" w:hAnsi="Book Antiqua"/>
          <w:b/>
          <w:sz w:val="24"/>
          <w:szCs w:val="24"/>
        </w:rPr>
        <w:t xml:space="preserve">ong He, </w:t>
      </w:r>
      <w:r w:rsidR="00587495" w:rsidRPr="00587495">
        <w:rPr>
          <w:rFonts w:ascii="Book Antiqua" w:hAnsi="Book Antiqua"/>
          <w:sz w:val="24"/>
          <w:szCs w:val="24"/>
        </w:rPr>
        <w:t xml:space="preserve">The </w:t>
      </w:r>
      <w:r w:rsidRPr="00587495">
        <w:rPr>
          <w:rFonts w:ascii="Book Antiqua" w:hAnsi="Book Antiqua"/>
          <w:sz w:val="24"/>
          <w:szCs w:val="24"/>
        </w:rPr>
        <w:t>Fourth Hospital of Hebei Medical University/</w:t>
      </w:r>
      <w:r w:rsidR="00587495" w:rsidRPr="00587495">
        <w:rPr>
          <w:rFonts w:ascii="Book Antiqua" w:hAnsi="Book Antiqua"/>
          <w:sz w:val="24"/>
          <w:szCs w:val="24"/>
        </w:rPr>
        <w:t xml:space="preserve">The </w:t>
      </w:r>
      <w:r w:rsidRPr="00587495">
        <w:rPr>
          <w:rFonts w:ascii="Book Antiqua" w:hAnsi="Book Antiqua"/>
          <w:sz w:val="24"/>
          <w:szCs w:val="24"/>
        </w:rPr>
        <w:t>Tumor Hospital of Hebei Province, No.</w:t>
      </w:r>
      <w:r w:rsidR="00587495">
        <w:rPr>
          <w:rFonts w:ascii="Book Antiqua" w:hAnsi="Book Antiqua" w:hint="eastAsia"/>
          <w:sz w:val="24"/>
          <w:szCs w:val="24"/>
        </w:rPr>
        <w:t xml:space="preserve"> </w:t>
      </w:r>
      <w:r w:rsidRPr="00587495">
        <w:rPr>
          <w:rFonts w:ascii="Book Antiqua" w:hAnsi="Book Antiqua"/>
          <w:sz w:val="24"/>
          <w:szCs w:val="24"/>
        </w:rPr>
        <w:t>12, Jiankang Road, Shijiazhuang</w:t>
      </w:r>
      <w:r w:rsidR="00587495">
        <w:rPr>
          <w:rFonts w:ascii="Book Antiqua" w:hAnsi="Book Antiqua" w:hint="eastAsia"/>
          <w:sz w:val="24"/>
          <w:szCs w:val="24"/>
        </w:rPr>
        <w:t xml:space="preserve"> </w:t>
      </w:r>
      <w:r w:rsidR="00587495" w:rsidRPr="00587495">
        <w:rPr>
          <w:rFonts w:ascii="Book Antiqua" w:hAnsi="Book Antiqua"/>
          <w:sz w:val="24"/>
          <w:szCs w:val="24"/>
        </w:rPr>
        <w:t>050011</w:t>
      </w:r>
      <w:r w:rsidRPr="00587495">
        <w:rPr>
          <w:rFonts w:ascii="Book Antiqua" w:hAnsi="Book Antiqua"/>
          <w:sz w:val="24"/>
          <w:szCs w:val="24"/>
        </w:rPr>
        <w:t xml:space="preserve">, Hebei Province, China. </w:t>
      </w:r>
      <w:hyperlink r:id="rId8" w:history="1">
        <w:r w:rsidRPr="00587495">
          <w:rPr>
            <w:rStyle w:val="Hyperlink"/>
            <w:rFonts w:ascii="Book Antiqua" w:hAnsi="Book Antiqua"/>
            <w:sz w:val="24"/>
            <w:szCs w:val="24"/>
          </w:rPr>
          <w:t>hytong69@yahoo.com</w:t>
        </w:r>
      </w:hyperlink>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 xml:space="preserve">Telephone: </w:t>
      </w:r>
      <w:r w:rsidR="00F555CD">
        <w:rPr>
          <w:rFonts w:ascii="Book Antiqua" w:hAnsi="Book Antiqua"/>
          <w:sz w:val="24"/>
          <w:szCs w:val="24"/>
        </w:rPr>
        <w:t>+86-</w:t>
      </w:r>
      <w:r w:rsidRPr="00587495">
        <w:rPr>
          <w:rFonts w:ascii="Book Antiqua" w:hAnsi="Book Antiqua"/>
          <w:sz w:val="24"/>
          <w:szCs w:val="24"/>
        </w:rPr>
        <w:t>311-86095613</w:t>
      </w:r>
    </w:p>
    <w:p w:rsidR="00FE13DD" w:rsidRPr="00587495" w:rsidRDefault="00FE13DD" w:rsidP="00587495">
      <w:pPr>
        <w:adjustRightInd w:val="0"/>
        <w:snapToGrid w:val="0"/>
        <w:spacing w:line="360" w:lineRule="auto"/>
        <w:rPr>
          <w:rFonts w:ascii="Book Antiqua" w:hAnsi="Book Antiqua"/>
          <w:sz w:val="24"/>
          <w:szCs w:val="24"/>
        </w:rPr>
      </w:pPr>
      <w:r w:rsidRPr="00587495">
        <w:rPr>
          <w:rFonts w:ascii="Book Antiqua" w:hAnsi="Book Antiqua"/>
          <w:b/>
          <w:sz w:val="24"/>
          <w:szCs w:val="24"/>
        </w:rPr>
        <w:t xml:space="preserve">Fax: </w:t>
      </w:r>
      <w:r w:rsidR="00F555CD">
        <w:rPr>
          <w:rFonts w:ascii="Book Antiqua" w:hAnsi="Book Antiqua"/>
          <w:sz w:val="24"/>
          <w:szCs w:val="24"/>
        </w:rPr>
        <w:t>+86-311-86095613</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587495" w:rsidRDefault="00587495" w:rsidP="00587495">
      <w:pPr>
        <w:adjustRightInd w:val="0"/>
        <w:snapToGrid w:val="0"/>
        <w:spacing w:line="360" w:lineRule="auto"/>
        <w:rPr>
          <w:rFonts w:ascii="Book Antiqua" w:hAnsi="Book Antiqua"/>
          <w:b/>
          <w:bCs/>
          <w:sz w:val="24"/>
        </w:rPr>
      </w:pPr>
      <w:bookmarkStart w:id="89" w:name="OLE_LINK3962"/>
      <w:bookmarkStart w:id="90" w:name="OLE_LINK3865"/>
      <w:bookmarkStart w:id="91" w:name="OLE_LINK3946"/>
      <w:bookmarkStart w:id="92" w:name="OLE_LINK3869"/>
      <w:bookmarkStart w:id="93" w:name="OLE_LINK3884"/>
      <w:bookmarkStart w:id="94" w:name="OLE_LINK91"/>
      <w:bookmarkStart w:id="95" w:name="OLE_LINK85"/>
      <w:bookmarkStart w:id="96" w:name="OLE_LINK3746"/>
      <w:bookmarkStart w:id="97" w:name="OLE_LINK207"/>
      <w:bookmarkStart w:id="98" w:name="OLE_LINK84"/>
      <w:bookmarkStart w:id="99" w:name="OLE_LINK77"/>
      <w:bookmarkStart w:id="100" w:name="OLE_LINK3751"/>
      <w:bookmarkStart w:id="101" w:name="OLE_LINK72"/>
      <w:bookmarkStart w:id="102" w:name="OLE_LINK3303"/>
      <w:bookmarkStart w:id="103" w:name="OLE_LINK67"/>
      <w:bookmarkStart w:id="104" w:name="OLE_LINK3331"/>
      <w:bookmarkStart w:id="105" w:name="OLE_LINK3243"/>
      <w:bookmarkStart w:id="106" w:name="OLE_LINK3168"/>
      <w:bookmarkStart w:id="107" w:name="OLE_LINK60"/>
      <w:bookmarkStart w:id="108" w:name="OLE_LINK59"/>
      <w:bookmarkStart w:id="109" w:name="OLE_LINK54"/>
      <w:bookmarkStart w:id="110" w:name="OLE_LINK2774"/>
      <w:bookmarkStart w:id="111" w:name="OLE_LINK2510"/>
      <w:bookmarkStart w:id="112" w:name="OLE_LINK2378"/>
      <w:bookmarkStart w:id="113" w:name="OLE_LINK2447"/>
      <w:bookmarkStart w:id="114" w:name="OLE_LINK2412"/>
      <w:bookmarkStart w:id="115" w:name="OLE_LINK42"/>
      <w:bookmarkStart w:id="116" w:name="OLE_LINK39"/>
      <w:bookmarkStart w:id="117" w:name="OLE_LINK767"/>
      <w:bookmarkStart w:id="118" w:name="OLE_LINK2100"/>
      <w:bookmarkStart w:id="119" w:name="OLE_LINK2054"/>
      <w:bookmarkStart w:id="120" w:name="OLE_LINK733"/>
      <w:bookmarkStart w:id="121" w:name="OLE_LINK25"/>
      <w:bookmarkStart w:id="122" w:name="OLE_LINK1973"/>
      <w:bookmarkStart w:id="123" w:name="OLE_LINK1895"/>
      <w:bookmarkStart w:id="124" w:name="OLE_LINK1718"/>
      <w:bookmarkStart w:id="125" w:name="OLE_LINK1800"/>
      <w:bookmarkStart w:id="126" w:name="OLE_LINK1886"/>
      <w:bookmarkStart w:id="127" w:name="OLE_LINK1819"/>
      <w:bookmarkStart w:id="128" w:name="OLE_LINK1773"/>
      <w:bookmarkStart w:id="129" w:name="OLE_LINK1726"/>
      <w:bookmarkStart w:id="130" w:name="OLE_LINK1470"/>
      <w:bookmarkStart w:id="131" w:name="OLE_LINK1426"/>
      <w:bookmarkStart w:id="132" w:name="OLE_LINK1584"/>
      <w:bookmarkStart w:id="133" w:name="OLE_LINK1436"/>
      <w:bookmarkStart w:id="134" w:name="OLE_LINK1493"/>
      <w:bookmarkStart w:id="135" w:name="OLE_LINK1437"/>
      <w:bookmarkStart w:id="136" w:name="OLE_LINK1461"/>
      <w:bookmarkStart w:id="137" w:name="OLE_LINK1347"/>
      <w:bookmarkStart w:id="138" w:name="OLE_LINK1346"/>
      <w:r>
        <w:rPr>
          <w:rFonts w:ascii="Book Antiqua" w:hAnsi="Book Antiqua"/>
          <w:b/>
          <w:bCs/>
          <w:sz w:val="24"/>
        </w:rPr>
        <w:t xml:space="preserve">Received: </w:t>
      </w:r>
      <w:r>
        <w:rPr>
          <w:rFonts w:ascii="Book Antiqua" w:hAnsi="Book Antiqua"/>
          <w:bCs/>
          <w:sz w:val="24"/>
        </w:rPr>
        <w:t xml:space="preserve">November </w:t>
      </w:r>
      <w:r>
        <w:rPr>
          <w:rFonts w:ascii="Book Antiqua" w:hAnsi="Book Antiqua" w:hint="eastAsia"/>
          <w:bCs/>
          <w:sz w:val="24"/>
        </w:rPr>
        <w:t>2</w:t>
      </w:r>
      <w:r>
        <w:rPr>
          <w:rFonts w:ascii="Book Antiqua" w:hAnsi="Book Antiqua"/>
          <w:bCs/>
          <w:sz w:val="24"/>
        </w:rPr>
        <w:t>, 2016</w:t>
      </w:r>
    </w:p>
    <w:p w:rsidR="00587495" w:rsidRDefault="00587495" w:rsidP="00587495">
      <w:pPr>
        <w:adjustRightInd w:val="0"/>
        <w:snapToGrid w:val="0"/>
        <w:spacing w:line="360" w:lineRule="auto"/>
        <w:rPr>
          <w:rFonts w:ascii="Book Antiqua" w:hAnsi="Book Antiqua"/>
          <w:bCs/>
          <w:sz w:val="24"/>
        </w:rPr>
      </w:pPr>
      <w:r>
        <w:rPr>
          <w:rFonts w:ascii="Book Antiqua" w:hAnsi="Book Antiqua"/>
          <w:b/>
          <w:bCs/>
          <w:sz w:val="24"/>
        </w:rPr>
        <w:t>Peer-review started:</w:t>
      </w:r>
      <w:r>
        <w:rPr>
          <w:rFonts w:ascii="Book Antiqua" w:hAnsi="Book Antiqua"/>
          <w:bCs/>
          <w:sz w:val="24"/>
        </w:rPr>
        <w:t xml:space="preserve"> November </w:t>
      </w:r>
      <w:r>
        <w:rPr>
          <w:rFonts w:ascii="Book Antiqua" w:hAnsi="Book Antiqua" w:hint="eastAsia"/>
          <w:bCs/>
          <w:sz w:val="24"/>
        </w:rPr>
        <w:t>2</w:t>
      </w:r>
      <w:r>
        <w:rPr>
          <w:rFonts w:ascii="Book Antiqua" w:hAnsi="Book Antiqua"/>
          <w:bCs/>
          <w:sz w:val="24"/>
        </w:rPr>
        <w:t>, 2016</w:t>
      </w:r>
    </w:p>
    <w:p w:rsidR="00587495" w:rsidRDefault="00587495" w:rsidP="00587495">
      <w:pPr>
        <w:adjustRightInd w:val="0"/>
        <w:snapToGrid w:val="0"/>
        <w:spacing w:line="360" w:lineRule="auto"/>
        <w:rPr>
          <w:rFonts w:ascii="Book Antiqua" w:hAnsi="Book Antiqua"/>
          <w:bCs/>
          <w:sz w:val="24"/>
        </w:rPr>
      </w:pPr>
      <w:bookmarkStart w:id="139" w:name="OLE_LINK24"/>
      <w:r>
        <w:rPr>
          <w:rFonts w:ascii="Book Antiqua" w:hAnsi="Book Antiqua"/>
          <w:b/>
          <w:bCs/>
          <w:sz w:val="24"/>
        </w:rPr>
        <w:t>First decision:</w:t>
      </w:r>
      <w:r>
        <w:rPr>
          <w:rFonts w:ascii="Book Antiqua" w:hAnsi="Book Antiqua"/>
          <w:bCs/>
          <w:sz w:val="24"/>
        </w:rPr>
        <w:t xml:space="preserve"> </w:t>
      </w:r>
      <w:r w:rsidRPr="00587495">
        <w:rPr>
          <w:rFonts w:ascii="Book Antiqua" w:hAnsi="Book Antiqua"/>
          <w:bCs/>
          <w:sz w:val="24"/>
        </w:rPr>
        <w:t xml:space="preserve">January </w:t>
      </w:r>
      <w:r>
        <w:rPr>
          <w:rFonts w:ascii="Book Antiqua" w:hAnsi="Book Antiqua"/>
          <w:bCs/>
          <w:sz w:val="24"/>
        </w:rPr>
        <w:t>19, 201</w:t>
      </w:r>
      <w:r>
        <w:rPr>
          <w:rFonts w:ascii="Book Antiqua" w:hAnsi="Book Antiqua" w:hint="eastAsia"/>
          <w:bCs/>
          <w:sz w:val="24"/>
        </w:rPr>
        <w:t>7</w:t>
      </w:r>
    </w:p>
    <w:p w:rsidR="00587495" w:rsidRDefault="00587495" w:rsidP="00587495">
      <w:pPr>
        <w:adjustRightInd w:val="0"/>
        <w:snapToGrid w:val="0"/>
        <w:spacing w:line="360" w:lineRule="auto"/>
        <w:rPr>
          <w:rFonts w:ascii="Book Antiqua" w:hAnsi="Book Antiqua"/>
          <w:bCs/>
          <w:sz w:val="24"/>
        </w:rPr>
      </w:pPr>
      <w:r>
        <w:rPr>
          <w:rFonts w:ascii="Book Antiqua" w:hAnsi="Book Antiqua"/>
          <w:b/>
          <w:bCs/>
          <w:sz w:val="24"/>
        </w:rPr>
        <w:lastRenderedPageBreak/>
        <w:t>Revised:</w:t>
      </w:r>
      <w:r>
        <w:rPr>
          <w:rFonts w:ascii="Book Antiqua" w:hAnsi="Book Antiqua"/>
          <w:bCs/>
          <w:sz w:val="24"/>
        </w:rPr>
        <w:t xml:space="preserve"> </w:t>
      </w:r>
      <w:r w:rsidRPr="00587495">
        <w:rPr>
          <w:rFonts w:ascii="Book Antiqua" w:hAnsi="Book Antiqua"/>
          <w:bCs/>
          <w:sz w:val="24"/>
        </w:rPr>
        <w:t xml:space="preserve">January </w:t>
      </w:r>
      <w:r>
        <w:rPr>
          <w:rFonts w:ascii="Book Antiqua" w:hAnsi="Book Antiqua" w:hint="eastAsia"/>
          <w:bCs/>
          <w:sz w:val="24"/>
        </w:rPr>
        <w:t>22</w:t>
      </w:r>
      <w:r>
        <w:rPr>
          <w:rFonts w:ascii="Book Antiqua" w:hAnsi="Book Antiqua"/>
          <w:bCs/>
          <w:sz w:val="24"/>
        </w:rPr>
        <w:t>, 2017</w:t>
      </w:r>
    </w:p>
    <w:p w:rsidR="00587495" w:rsidRPr="005B7EFD" w:rsidRDefault="00F555CD" w:rsidP="005B7EFD">
      <w:pPr>
        <w:spacing w:line="360" w:lineRule="auto"/>
        <w:rPr>
          <w:rFonts w:ascii="Book Antiqua" w:hAnsi="Book Antiqua"/>
          <w:color w:val="000000"/>
          <w:sz w:val="24"/>
        </w:rPr>
      </w:pPr>
      <w:r>
        <w:rPr>
          <w:rFonts w:ascii="Book Antiqua" w:hAnsi="Book Antiqua"/>
          <w:b/>
          <w:bCs/>
          <w:sz w:val="24"/>
        </w:rPr>
        <w:t>Accepted:</w:t>
      </w:r>
      <w:r w:rsidR="005B7EFD" w:rsidRPr="005B7EFD">
        <w:rPr>
          <w:rFonts w:ascii="Book Antiqua" w:hAnsi="Book Antiqua"/>
          <w:color w:val="000000"/>
          <w:sz w:val="24"/>
        </w:rPr>
        <w:t xml:space="preserve"> </w:t>
      </w:r>
      <w:r w:rsidR="005B7EFD">
        <w:rPr>
          <w:rFonts w:ascii="Book Antiqua" w:hAnsi="Book Antiqua"/>
          <w:color w:val="000000"/>
          <w:sz w:val="24"/>
        </w:rPr>
        <w:t>February 16</w:t>
      </w:r>
      <w:r w:rsidR="005B7EFD">
        <w:rPr>
          <w:rFonts w:ascii="Book Antiqua" w:hAnsi="Book Antiqua"/>
          <w:color w:val="000000"/>
          <w:sz w:val="24"/>
        </w:rPr>
        <w:t>, 2017</w:t>
      </w:r>
      <w:bookmarkStart w:id="140" w:name="_GoBack"/>
      <w:bookmarkEnd w:id="140"/>
      <w:r>
        <w:rPr>
          <w:rFonts w:ascii="Book Antiqua" w:hAnsi="Book Antiqua"/>
          <w:b/>
          <w:bCs/>
          <w:sz w:val="24"/>
        </w:rPr>
        <w:t xml:space="preserve"> </w:t>
      </w:r>
    </w:p>
    <w:p w:rsidR="00587495" w:rsidRDefault="00587495" w:rsidP="00587495">
      <w:pPr>
        <w:adjustRightInd w:val="0"/>
        <w:snapToGrid w:val="0"/>
        <w:spacing w:line="360" w:lineRule="auto"/>
        <w:rPr>
          <w:rFonts w:ascii="Book Antiqua" w:hAnsi="Book Antiqua"/>
          <w:b/>
          <w:bCs/>
          <w:sz w:val="24"/>
        </w:rPr>
      </w:pPr>
      <w:r>
        <w:rPr>
          <w:rFonts w:ascii="Book Antiqua" w:hAnsi="Book Antiqua"/>
          <w:b/>
          <w:bCs/>
          <w:sz w:val="24"/>
        </w:rPr>
        <w:t>Article in press:</w:t>
      </w:r>
    </w:p>
    <w:p w:rsidR="00587495" w:rsidRDefault="00587495" w:rsidP="00587495">
      <w:pPr>
        <w:adjustRightInd w:val="0"/>
        <w:snapToGrid w:val="0"/>
        <w:spacing w:line="360" w:lineRule="auto"/>
        <w:rPr>
          <w:rFonts w:ascii="Book Antiqua" w:hAnsi="Book Antiqua"/>
          <w:b/>
          <w:bCs/>
          <w:sz w:val="24"/>
        </w:rPr>
      </w:pPr>
      <w:r>
        <w:rPr>
          <w:rFonts w:ascii="Book Antiqua" w:hAnsi="Book Antiqua"/>
          <w:b/>
          <w:bCs/>
          <w:sz w:val="24"/>
        </w:rPr>
        <w:t xml:space="preserve">Published online: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Pr="00587495" w:rsidRDefault="00FE13DD" w:rsidP="005874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Book Antiqua" w:hAnsi="Book Antiqua"/>
          <w:sz w:val="24"/>
          <w:szCs w:val="24"/>
        </w:rPr>
        <w:sectPr w:rsidR="00FE13DD" w:rsidRPr="00587495" w:rsidSect="009C5E65">
          <w:headerReference w:type="even" r:id="rId9"/>
          <w:headerReference w:type="default" r:id="rId10"/>
          <w:footerReference w:type="default" r:id="rId11"/>
          <w:pgSz w:w="11906" w:h="16838" w:code="9"/>
          <w:pgMar w:top="1588" w:right="1701" w:bottom="1588" w:left="1701" w:header="851" w:footer="992" w:gutter="0"/>
          <w:cols w:space="425"/>
          <w:docGrid w:type="lines" w:linePitch="312"/>
        </w:sectPr>
      </w:pP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r w:rsidRPr="00587495">
        <w:rPr>
          <w:rFonts w:ascii="Book Antiqua" w:hAnsi="Book Antiqua" w:cs="TimesNewRoman,Bold"/>
          <w:b/>
          <w:bCs/>
          <w:kern w:val="0"/>
          <w:sz w:val="24"/>
          <w:szCs w:val="24"/>
        </w:rPr>
        <w:lastRenderedPageBreak/>
        <w:t>A</w:t>
      </w:r>
      <w:r w:rsidR="00615102" w:rsidRPr="00587495">
        <w:rPr>
          <w:rFonts w:ascii="Book Antiqua" w:hAnsi="Book Antiqua" w:cs="TimesNewRoman,Bold"/>
          <w:b/>
          <w:bCs/>
          <w:kern w:val="0"/>
          <w:sz w:val="24"/>
          <w:szCs w:val="24"/>
        </w:rPr>
        <w:t>bstract</w:t>
      </w:r>
    </w:p>
    <w:p w:rsidR="005477F2" w:rsidRPr="005477F2"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5477F2">
        <w:rPr>
          <w:rFonts w:ascii="Book Antiqua" w:hAnsi="Book Antiqua" w:cs="TimesNewRoman,Bold"/>
          <w:b/>
          <w:bCs/>
          <w:i/>
          <w:kern w:val="0"/>
          <w:sz w:val="24"/>
          <w:szCs w:val="24"/>
        </w:rPr>
        <w:t>AIM</w:t>
      </w:r>
    </w:p>
    <w:p w:rsidR="00FE13DD" w:rsidRPr="00587495" w:rsidRDefault="009270C5" w:rsidP="00587495">
      <w:pPr>
        <w:autoSpaceDE w:val="0"/>
        <w:autoSpaceDN w:val="0"/>
        <w:adjustRightInd w:val="0"/>
        <w:snapToGrid w:val="0"/>
        <w:spacing w:line="360" w:lineRule="auto"/>
        <w:rPr>
          <w:rFonts w:ascii="Book Antiqua" w:hAnsi="Book Antiqua" w:cs="TimesNewRoman"/>
          <w:kern w:val="0"/>
          <w:sz w:val="24"/>
          <w:szCs w:val="24"/>
          <w:lang w:val="en-GB"/>
        </w:rPr>
      </w:pPr>
      <w:r>
        <w:rPr>
          <w:rFonts w:ascii="Book Antiqua" w:hAnsi="Book Antiqua" w:cs="TimesNewRoman,Bold" w:hint="eastAsia"/>
          <w:bCs/>
          <w:kern w:val="0"/>
          <w:sz w:val="24"/>
          <w:szCs w:val="24"/>
        </w:rPr>
        <w:t>To</w:t>
      </w:r>
      <w:r w:rsidR="00FE13DD" w:rsidRPr="00587495">
        <w:rPr>
          <w:rFonts w:ascii="Book Antiqua" w:hAnsi="Book Antiqua" w:cs="TimesNewRoman,Bold"/>
          <w:bCs/>
          <w:kern w:val="0"/>
          <w:sz w:val="24"/>
          <w:szCs w:val="24"/>
        </w:rPr>
        <w:t xml:space="preserve"> </w:t>
      </w:r>
      <w:r>
        <w:rPr>
          <w:rFonts w:ascii="Book Antiqua" w:hAnsi="Book Antiqua" w:cs="TimesNewRoman"/>
          <w:kern w:val="0"/>
          <w:sz w:val="24"/>
          <w:szCs w:val="24"/>
          <w:lang w:val="en-GB"/>
        </w:rPr>
        <w:t>investigat</w:t>
      </w:r>
      <w:r>
        <w:rPr>
          <w:rFonts w:ascii="Book Antiqua" w:hAnsi="Book Antiqua" w:cs="TimesNewRoman" w:hint="eastAsia"/>
          <w:kern w:val="0"/>
          <w:sz w:val="24"/>
          <w:szCs w:val="24"/>
          <w:lang w:val="en-GB"/>
        </w:rPr>
        <w:t>e</w:t>
      </w:r>
      <w:r w:rsidR="00FE13DD" w:rsidRPr="00587495">
        <w:rPr>
          <w:rFonts w:ascii="Book Antiqua" w:hAnsi="Book Antiqua" w:cs="TimesNewRoman"/>
          <w:kern w:val="0"/>
          <w:sz w:val="24"/>
          <w:szCs w:val="24"/>
          <w:lang w:val="en-GB"/>
        </w:rPr>
        <w:t xml:space="preserve"> incidence and mortality rates of upper gastrointestinal cancer (including oesophageal cancer and stomach cancer) in Hebei Province, aiming to identify high-risk populations for improving cancer prevention and control.</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p>
    <w:p w:rsidR="005477F2" w:rsidRPr="00A44B4A"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A44B4A">
        <w:rPr>
          <w:rFonts w:ascii="Book Antiqua" w:hAnsi="Book Antiqua" w:cs="TimesNewRoman,Bold"/>
          <w:b/>
          <w:bCs/>
          <w:i/>
          <w:kern w:val="0"/>
          <w:sz w:val="24"/>
          <w:szCs w:val="24"/>
        </w:rPr>
        <w:t>METHODS</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Bold"/>
          <w:bCs/>
          <w:kern w:val="0"/>
          <w:sz w:val="24"/>
          <w:szCs w:val="24"/>
        </w:rPr>
        <w:t xml:space="preserve">Hebei Provincial cancer registry collected </w:t>
      </w:r>
      <w:r w:rsidRPr="00587495">
        <w:rPr>
          <w:rFonts w:ascii="Book Antiqua" w:hAnsi="Book Antiqua" w:cs="TimesNewRoman"/>
          <w:kern w:val="0"/>
          <w:sz w:val="24"/>
          <w:szCs w:val="24"/>
        </w:rPr>
        <w:t>data of upper gastrointestinal cancer from 21 population-based cancer registries, covering 15.25% of population in Hebei Province.</w:t>
      </w:r>
      <w:r w:rsidR="00F26C96" w:rsidRPr="00587495">
        <w:rPr>
          <w:rFonts w:ascii="Book Antiqua" w:hAnsi="Book Antiqua" w:cs="TimesNewRoman"/>
          <w:kern w:val="0"/>
          <w:sz w:val="24"/>
          <w:szCs w:val="24"/>
        </w:rPr>
        <w:t xml:space="preserve"> </w:t>
      </w:r>
      <w:r w:rsidRPr="00587495">
        <w:rPr>
          <w:rFonts w:ascii="Book Antiqua" w:hAnsi="Book Antiqua" w:cs="TimesNewRoman"/>
          <w:kern w:val="0"/>
          <w:sz w:val="24"/>
          <w:szCs w:val="24"/>
        </w:rPr>
        <w:t>The mortality data were extracted from the three times of national retrospective death surveys (1973-1975, 1990-1992 and 2004-2005). Data stratified by 5-year age groups, gender and area (high-risk/non-high-risk areas) were analyzed. The age-period-cohort and grey system model were used.</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5477F2" w:rsidRPr="009270C5"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9270C5">
        <w:rPr>
          <w:rFonts w:ascii="Book Antiqua" w:hAnsi="Book Antiqua" w:cs="TimesNewRoman,Bold"/>
          <w:b/>
          <w:bCs/>
          <w:i/>
          <w:kern w:val="0"/>
          <w:sz w:val="24"/>
          <w:szCs w:val="24"/>
        </w:rPr>
        <w:t>RESULTS</w:t>
      </w:r>
    </w:p>
    <w:p w:rsidR="00FE13DD" w:rsidRPr="00587495" w:rsidRDefault="00FE13DD" w:rsidP="00587495">
      <w:pPr>
        <w:autoSpaceDE w:val="0"/>
        <w:autoSpaceDN w:val="0"/>
        <w:adjustRightInd w:val="0"/>
        <w:snapToGrid w:val="0"/>
        <w:spacing w:line="360" w:lineRule="auto"/>
        <w:rPr>
          <w:rFonts w:ascii="Book Antiqua" w:hAnsi="Book Antiqua"/>
          <w:kern w:val="0"/>
          <w:sz w:val="24"/>
          <w:szCs w:val="24"/>
        </w:rPr>
      </w:pPr>
      <w:r w:rsidRPr="00587495">
        <w:rPr>
          <w:rFonts w:ascii="Book Antiqua" w:hAnsi="Book Antiqua" w:cs="TimesNewRoman"/>
          <w:kern w:val="0"/>
          <w:sz w:val="24"/>
          <w:szCs w:val="24"/>
        </w:rPr>
        <w:t>The crude incidence rate of upper gastro</w:t>
      </w:r>
      <w:r w:rsidR="002C5F27">
        <w:rPr>
          <w:rFonts w:ascii="Book Antiqua" w:hAnsi="Book Antiqua" w:cs="TimesNewRoman"/>
          <w:kern w:val="0"/>
          <w:sz w:val="24"/>
          <w:szCs w:val="24"/>
        </w:rPr>
        <w:t>intestinal cancer was 55.47/100</w:t>
      </w:r>
      <w:r w:rsidRPr="00587495">
        <w:rPr>
          <w:rFonts w:ascii="Book Antiqua" w:hAnsi="Book Antiqua" w:cs="TimesNewRoman"/>
          <w:kern w:val="0"/>
          <w:sz w:val="24"/>
          <w:szCs w:val="24"/>
        </w:rPr>
        <w:t>000 and the adjusted rate (S</w:t>
      </w:r>
      <w:r w:rsidR="002C5F27">
        <w:rPr>
          <w:rFonts w:ascii="Book Antiqua" w:hAnsi="Book Antiqua" w:cs="TimesNewRoman"/>
          <w:kern w:val="0"/>
          <w:sz w:val="24"/>
          <w:szCs w:val="24"/>
        </w:rPr>
        <w:t>egi’s population) was 44.90/100</w:t>
      </w:r>
      <w:r w:rsidRPr="00587495">
        <w:rPr>
          <w:rFonts w:ascii="Book Antiqua" w:hAnsi="Book Antiqua" w:cs="TimesNewRoman"/>
          <w:kern w:val="0"/>
          <w:sz w:val="24"/>
          <w:szCs w:val="24"/>
        </w:rPr>
        <w:t>000. Males in rural areas had the highest inci</w:t>
      </w:r>
      <w:r w:rsidR="002C5F27">
        <w:rPr>
          <w:rFonts w:ascii="Book Antiqua" w:hAnsi="Book Antiqua" w:cs="TimesNewRoman"/>
          <w:kern w:val="0"/>
          <w:sz w:val="24"/>
          <w:szCs w:val="24"/>
        </w:rPr>
        <w:t>dence rate (ASR World 87.89/100</w:t>
      </w:r>
      <w:r w:rsidRPr="00587495">
        <w:rPr>
          <w:rFonts w:ascii="Book Antiqua" w:hAnsi="Book Antiqua" w:cs="TimesNewRoman"/>
          <w:kern w:val="0"/>
          <w:sz w:val="24"/>
          <w:szCs w:val="24"/>
        </w:rPr>
        <w:t>000). The</w:t>
      </w:r>
      <w:r w:rsidRPr="00587495">
        <w:rPr>
          <w:rFonts w:ascii="Book Antiqua" w:hAnsi="Book Antiqua" w:cs="TimesNewRoman"/>
          <w:color w:val="000000"/>
          <w:kern w:val="0"/>
          <w:sz w:val="24"/>
          <w:szCs w:val="24"/>
        </w:rPr>
        <w:t xml:space="preserve"> crude </w:t>
      </w:r>
      <w:r w:rsidRPr="00587495">
        <w:rPr>
          <w:rFonts w:ascii="Book Antiqua" w:hAnsi="Book Antiqua" w:cs="TimesNewRoman"/>
          <w:kern w:val="0"/>
          <w:sz w:val="24"/>
          <w:szCs w:val="24"/>
        </w:rPr>
        <w:t>mortality rate of upper gastrointestinal cancer displayed a decrease trend in Hebei Province from the 1970s to 2013 and the adjusted rate decreased by 43.81% from 1970s (58</w:t>
      </w:r>
      <w:r w:rsidR="002C5F27">
        <w:rPr>
          <w:rFonts w:ascii="Book Antiqua" w:hAnsi="Book Antiqua" w:cs="TimesNewRoman"/>
          <w:kern w:val="0"/>
          <w:sz w:val="24"/>
          <w:szCs w:val="24"/>
        </w:rPr>
        <w:t>.07/100000) to 2013 (32.63/100</w:t>
      </w:r>
      <w:r w:rsidRPr="00587495">
        <w:rPr>
          <w:rFonts w:ascii="Book Antiqua" w:hAnsi="Book Antiqua" w:cs="TimesNewRoman"/>
          <w:kern w:val="0"/>
          <w:sz w:val="24"/>
          <w:szCs w:val="24"/>
        </w:rPr>
        <w:t xml:space="preserve">000). The mortality rate declined more in high-risk areas (57.26%) than in non-high-risk areas (55.02%) from 1970s to 2013. </w:t>
      </w:r>
      <w:r w:rsidRPr="00587495">
        <w:rPr>
          <w:rFonts w:ascii="Book Antiqua" w:hAnsi="Book Antiqua" w:cs="TimesNewRoman"/>
          <w:kern w:val="0"/>
          <w:sz w:val="24"/>
          <w:szCs w:val="24"/>
          <w:lang w:val="en-GB"/>
        </w:rPr>
        <w:t xml:space="preserve">The median age at diagnosis of upper gastrointestinal cancer was 65.06 years old in 2013. </w:t>
      </w:r>
      <w:r w:rsidRPr="00587495">
        <w:rPr>
          <w:rStyle w:val="A2"/>
          <w:rFonts w:ascii="Book Antiqua" w:hAnsi="Book Antiqua"/>
          <w:color w:val="auto"/>
          <w:sz w:val="24"/>
          <w:szCs w:val="24"/>
        </w:rPr>
        <w:t xml:space="preserve">There was a notable delay for </w:t>
      </w:r>
      <w:r w:rsidRPr="00587495">
        <w:rPr>
          <w:rFonts w:ascii="Book Antiqua" w:hAnsi="Book Antiqua"/>
          <w:sz w:val="24"/>
          <w:szCs w:val="24"/>
        </w:rPr>
        <w:t xml:space="preserve">the median age at death </w:t>
      </w:r>
      <w:r w:rsidRPr="00587495">
        <w:rPr>
          <w:rFonts w:ascii="Book Antiqua" w:hAnsi="Book Antiqua"/>
          <w:kern w:val="0"/>
          <w:sz w:val="24"/>
          <w:szCs w:val="24"/>
        </w:rPr>
        <w:t>from the 1970s (66.15</w:t>
      </w:r>
      <w:r w:rsidRPr="00587495">
        <w:rPr>
          <w:rFonts w:ascii="Book Antiqua" w:hAnsi="Book Antiqua" w:cs="TimesNewRoman"/>
          <w:kern w:val="0"/>
          <w:sz w:val="24"/>
          <w:szCs w:val="24"/>
          <w:lang w:val="en-GB"/>
        </w:rPr>
        <w:t xml:space="preserve"> years old</w:t>
      </w:r>
      <w:r w:rsidRPr="00587495">
        <w:rPr>
          <w:rFonts w:ascii="Book Antiqua" w:hAnsi="Book Antiqua"/>
          <w:kern w:val="0"/>
          <w:sz w:val="24"/>
          <w:szCs w:val="24"/>
        </w:rPr>
        <w:t>) to 2013 (70.39</w:t>
      </w:r>
      <w:r w:rsidRPr="00587495">
        <w:rPr>
          <w:rFonts w:ascii="Book Antiqua" w:hAnsi="Book Antiqua" w:cs="TimesNewRoman"/>
          <w:kern w:val="0"/>
          <w:sz w:val="24"/>
          <w:szCs w:val="24"/>
          <w:lang w:val="en-GB"/>
        </w:rPr>
        <w:t xml:space="preserve"> years old</w:t>
      </w:r>
      <w:r w:rsidRPr="00587495">
        <w:rPr>
          <w:rFonts w:ascii="Book Antiqua" w:hAnsi="Book Antiqua"/>
          <w:kern w:val="0"/>
          <w:sz w:val="24"/>
          <w:szCs w:val="24"/>
        </w:rPr>
        <w:t xml:space="preserve">), especially in high-risk areas. </w:t>
      </w:r>
      <w:r w:rsidRPr="00587495">
        <w:rPr>
          <w:rFonts w:ascii="Book Antiqua" w:hAnsi="Book Antiqua" w:cs="TimesNewRoman"/>
          <w:kern w:val="0"/>
          <w:sz w:val="24"/>
          <w:szCs w:val="24"/>
        </w:rPr>
        <w:t xml:space="preserve">In Cixian, </w:t>
      </w:r>
      <w:r w:rsidRPr="00587495">
        <w:rPr>
          <w:rFonts w:ascii="Book Antiqua" w:hAnsi="Book Antiqua" w:cs="TimesNewRoman"/>
          <w:kern w:val="0"/>
          <w:sz w:val="24"/>
          <w:szCs w:val="24"/>
          <w:lang w:val="en-GB"/>
        </w:rPr>
        <w:t>the total trend of the cohort effect was a decline and people who were aged 65-69 years old were a population at a relatively high-risk of upper gastrointestinal cancer</w:t>
      </w:r>
      <w:r w:rsidRPr="00587495">
        <w:rPr>
          <w:rFonts w:ascii="Book Antiqua" w:hAnsi="Book Antiqua" w:cs="TimesNewRoman"/>
          <w:kern w:val="0"/>
          <w:sz w:val="24"/>
          <w:szCs w:val="24"/>
        </w:rPr>
        <w:t xml:space="preserve">. </w:t>
      </w:r>
      <w:r w:rsidRPr="00587495">
        <w:rPr>
          <w:rFonts w:ascii="Book Antiqua" w:hAnsi="Book Antiqua"/>
          <w:kern w:val="0"/>
          <w:sz w:val="24"/>
          <w:szCs w:val="24"/>
        </w:rPr>
        <w:t>It was predicted that</w:t>
      </w:r>
      <w:r w:rsidRPr="00587495">
        <w:rPr>
          <w:rFonts w:ascii="Book Antiqua" w:hAnsi="Book Antiqua" w:cs="TimesNewRoman"/>
          <w:kern w:val="0"/>
          <w:sz w:val="24"/>
          <w:szCs w:val="24"/>
        </w:rPr>
        <w:t xml:space="preserve"> the crude mortality rates of upper gastrointestinal cancer for Cixian and Shexian would decrease to </w:t>
      </w:r>
      <w:r w:rsidR="002C5F27">
        <w:rPr>
          <w:rFonts w:ascii="Book Antiqua" w:hAnsi="Book Antiqua"/>
          <w:kern w:val="0"/>
          <w:sz w:val="24"/>
          <w:szCs w:val="24"/>
        </w:rPr>
        <w:t>98.80 and 133.99 per 100</w:t>
      </w:r>
      <w:r w:rsidRPr="00587495">
        <w:rPr>
          <w:rFonts w:ascii="Book Antiqua" w:hAnsi="Book Antiqua"/>
          <w:kern w:val="0"/>
          <w:sz w:val="24"/>
          <w:szCs w:val="24"/>
        </w:rPr>
        <w:t>000 in 2018, respectively.</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5477F2" w:rsidRPr="002C5F27"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2C5F27">
        <w:rPr>
          <w:rFonts w:ascii="Book Antiqua" w:hAnsi="Book Antiqua" w:cs="TimesNewRoman,Bold"/>
          <w:b/>
          <w:bCs/>
          <w:i/>
          <w:kern w:val="0"/>
          <w:sz w:val="24"/>
          <w:szCs w:val="24"/>
        </w:rPr>
        <w:t>CONCLUSION</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Upper gastrointestinal cancer was the major cause of cancer death in Hebei Province, and males in rural areas were a population at a high-risk. We should still strengthen early detection and treatment.</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Bold"/>
          <w:b/>
          <w:bCs/>
          <w:kern w:val="0"/>
          <w:sz w:val="24"/>
          <w:szCs w:val="24"/>
        </w:rPr>
        <w:t xml:space="preserve">Key words: </w:t>
      </w:r>
      <w:r w:rsidR="003F6E4E" w:rsidRPr="00587495">
        <w:rPr>
          <w:rFonts w:ascii="Book Antiqua" w:hAnsi="Book Antiqua" w:cs="TimesNewRoman"/>
          <w:kern w:val="0"/>
          <w:sz w:val="24"/>
          <w:szCs w:val="24"/>
        </w:rPr>
        <w:t xml:space="preserve">Upper </w:t>
      </w:r>
      <w:r w:rsidRPr="00587495">
        <w:rPr>
          <w:rFonts w:ascii="Book Antiqua" w:hAnsi="Book Antiqua" w:cs="TimesNewRoman"/>
          <w:kern w:val="0"/>
          <w:sz w:val="24"/>
          <w:szCs w:val="24"/>
        </w:rPr>
        <w:t xml:space="preserve">gastrointestinal cancer; </w:t>
      </w:r>
      <w:r w:rsidR="003F6E4E" w:rsidRPr="00587495">
        <w:rPr>
          <w:rFonts w:ascii="Book Antiqua" w:hAnsi="Book Antiqua" w:cs="TimesNewRoman"/>
          <w:kern w:val="0"/>
          <w:sz w:val="24"/>
          <w:szCs w:val="24"/>
        </w:rPr>
        <w:t>Incidence</w:t>
      </w:r>
      <w:r w:rsidRPr="00587495">
        <w:rPr>
          <w:rFonts w:ascii="Book Antiqua" w:hAnsi="Book Antiqua" w:cs="TimesNewRoman"/>
          <w:kern w:val="0"/>
          <w:sz w:val="24"/>
          <w:szCs w:val="24"/>
        </w:rPr>
        <w:t xml:space="preserve">; </w:t>
      </w:r>
      <w:r w:rsidR="003F6E4E" w:rsidRPr="00587495">
        <w:rPr>
          <w:rFonts w:ascii="Book Antiqua" w:hAnsi="Book Antiqua" w:cs="TimesNewRoman"/>
          <w:kern w:val="0"/>
          <w:sz w:val="24"/>
          <w:szCs w:val="24"/>
        </w:rPr>
        <w:t>Mortality; Age-</w:t>
      </w:r>
      <w:r w:rsidRPr="00587495">
        <w:rPr>
          <w:rFonts w:ascii="Book Antiqua" w:hAnsi="Book Antiqua" w:cs="TimesNewRoman"/>
          <w:kern w:val="0"/>
          <w:sz w:val="24"/>
          <w:szCs w:val="24"/>
        </w:rPr>
        <w:t xml:space="preserve">period-cohort; </w:t>
      </w:r>
      <w:r w:rsidR="003F6E4E" w:rsidRPr="00587495">
        <w:rPr>
          <w:rFonts w:ascii="Book Antiqua" w:hAnsi="Book Antiqua" w:cs="TimesNewRoman"/>
          <w:kern w:val="0"/>
          <w:sz w:val="24"/>
          <w:szCs w:val="24"/>
        </w:rPr>
        <w:t xml:space="preserve">Grey </w:t>
      </w:r>
      <w:r w:rsidRPr="00587495">
        <w:rPr>
          <w:rFonts w:ascii="Book Antiqua" w:hAnsi="Book Antiqua" w:cs="TimesNewRoman"/>
          <w:kern w:val="0"/>
          <w:sz w:val="24"/>
          <w:szCs w:val="24"/>
        </w:rPr>
        <w:t>system model</w:t>
      </w:r>
    </w:p>
    <w:p w:rsidR="003F6E4E" w:rsidRDefault="003F6E4E" w:rsidP="00587495">
      <w:pPr>
        <w:autoSpaceDE w:val="0"/>
        <w:autoSpaceDN w:val="0"/>
        <w:adjustRightInd w:val="0"/>
        <w:snapToGrid w:val="0"/>
        <w:spacing w:line="360" w:lineRule="auto"/>
        <w:rPr>
          <w:rFonts w:ascii="Book Antiqua" w:hAnsi="Book Antiqua" w:cs="TimesNewRoman"/>
          <w:kern w:val="0"/>
          <w:sz w:val="24"/>
          <w:szCs w:val="24"/>
        </w:rPr>
      </w:pPr>
    </w:p>
    <w:p w:rsidR="003F6E4E" w:rsidRPr="00E21E22" w:rsidRDefault="003F6E4E" w:rsidP="003F6E4E">
      <w:pPr>
        <w:adjustRightInd w:val="0"/>
        <w:snapToGrid w:val="0"/>
        <w:spacing w:line="360" w:lineRule="auto"/>
        <w:rPr>
          <w:rFonts w:ascii="Book Antiqua" w:hAnsi="Book Antiqua"/>
          <w:color w:val="000000"/>
          <w:sz w:val="24"/>
        </w:rPr>
      </w:pPr>
      <w:bookmarkStart w:id="141" w:name="OLE_LINK363"/>
      <w:bookmarkStart w:id="142" w:name="OLE_LINK364"/>
      <w:bookmarkStart w:id="143" w:name="OLE_LINK359"/>
      <w:bookmarkStart w:id="144" w:name="OLE_LINK1037"/>
      <w:bookmarkStart w:id="145" w:name="OLE_LINK1195"/>
      <w:bookmarkStart w:id="146" w:name="OLE_LINK1140"/>
      <w:bookmarkStart w:id="147" w:name="OLE_LINK1062"/>
      <w:bookmarkStart w:id="148" w:name="OLE_LINK1327"/>
      <w:bookmarkStart w:id="149" w:name="OLE_LINK1174"/>
      <w:bookmarkStart w:id="150" w:name="OLE_LINK1348"/>
      <w:bookmarkStart w:id="151" w:name="OLE_LINK1519"/>
      <w:bookmarkStart w:id="152" w:name="OLE_LINK1571"/>
      <w:bookmarkStart w:id="153" w:name="OLE_LINK1666"/>
      <w:bookmarkStart w:id="154" w:name="OLE_LINK11"/>
      <w:bookmarkStart w:id="155" w:name="OLE_LINK1438"/>
      <w:bookmarkStart w:id="156" w:name="OLE_LINK1375"/>
      <w:bookmarkStart w:id="157" w:name="OLE_LINK1429"/>
      <w:bookmarkStart w:id="158" w:name="OLE_LINK1497"/>
      <w:bookmarkStart w:id="159" w:name="OLE_LINK1581"/>
      <w:bookmarkStart w:id="160" w:name="OLE_LINK1356"/>
      <w:bookmarkStart w:id="161" w:name="OLE_LINK1469"/>
      <w:bookmarkStart w:id="162" w:name="OLE_LINK1546"/>
      <w:bookmarkStart w:id="163" w:name="OLE_LINK1694"/>
      <w:bookmarkStart w:id="164" w:name="OLE_LINK1727"/>
      <w:bookmarkStart w:id="165" w:name="OLE_LINK1797"/>
      <w:bookmarkStart w:id="166" w:name="OLE_LINK1887"/>
      <w:bookmarkStart w:id="167" w:name="OLE_LINK1975"/>
      <w:bookmarkStart w:id="168" w:name="OLE_LINK2186"/>
      <w:bookmarkStart w:id="169" w:name="OLE_LINK768"/>
      <w:bookmarkStart w:id="170" w:name="OLE_LINK2332"/>
      <w:bookmarkStart w:id="171" w:name="OLE_LINK2353"/>
      <w:bookmarkStart w:id="172" w:name="OLE_LINK2448"/>
      <w:bookmarkStart w:id="173" w:name="OLE_LINK2467"/>
      <w:bookmarkStart w:id="174" w:name="OLE_LINK2563"/>
      <w:bookmarkStart w:id="175" w:name="OLE_LINK2608"/>
      <w:bookmarkStart w:id="176" w:name="OLE_LINK2654"/>
      <w:bookmarkStart w:id="177" w:name="OLE_LINK2695"/>
      <w:bookmarkStart w:id="178" w:name="OLE_LINK2732"/>
      <w:bookmarkStart w:id="179" w:name="OLE_LINK2658"/>
      <w:bookmarkStart w:id="180" w:name="OLE_LINK2775"/>
      <w:bookmarkStart w:id="181" w:name="OLE_LINK52"/>
      <w:bookmarkStart w:id="182" w:name="OLE_LINK2910"/>
      <w:bookmarkStart w:id="183" w:name="OLE_LINK2933"/>
      <w:bookmarkStart w:id="184" w:name="OLE_LINK2950"/>
      <w:bookmarkStart w:id="185" w:name="OLE_LINK3497"/>
      <w:bookmarkStart w:id="186" w:name="OLE_LINK3130"/>
      <w:bookmarkStart w:id="187" w:name="OLE_LINK3036"/>
      <w:bookmarkStart w:id="188" w:name="OLE_LINK3172"/>
      <w:bookmarkStart w:id="189" w:name="OLE_LINK3212"/>
      <w:bookmarkStart w:id="190" w:name="OLE_LINK3236"/>
      <w:bookmarkStart w:id="191" w:name="OLE_LINK66"/>
      <w:bookmarkStart w:id="192" w:name="OLE_LINK3632"/>
      <w:bookmarkStart w:id="193" w:name="OLE_LINK68"/>
      <w:bookmarkStart w:id="194" w:name="OLE_LINK73"/>
      <w:bookmarkStart w:id="195" w:name="OLE_LINK3790"/>
      <w:bookmarkStart w:id="196" w:name="OLE_LINK109"/>
      <w:bookmarkStart w:id="197" w:name="OLE_LINK3700"/>
      <w:bookmarkStart w:id="198" w:name="OLE_LINK88"/>
      <w:bookmarkStart w:id="199" w:name="OLE_LINK3612"/>
      <w:bookmarkStart w:id="200" w:name="OLE_LINK3749"/>
      <w:bookmarkStart w:id="201" w:name="OLE_LINK3760"/>
      <w:bookmarkStart w:id="202" w:name="OLE_LINK3703"/>
      <w:bookmarkStart w:id="203" w:name="OLE_LINK3825"/>
      <w:bookmarkStart w:id="204" w:name="OLE_LINK3959"/>
      <w:bookmarkStart w:id="205" w:name="OLE_LINK101"/>
      <w:bookmarkStart w:id="206" w:name="OLE_LINK3900"/>
      <w:bookmarkStart w:id="207" w:name="OLE_LINK3872"/>
      <w:bookmarkStart w:id="208" w:name="OLE_LINK3963"/>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Pr>
          <w:rFonts w:ascii="Book Antiqua" w:hAnsi="Book Antiqua" w:hint="eastAsia"/>
          <w:b/>
          <w:color w:val="000000"/>
          <w:sz w:val="24"/>
        </w:rPr>
        <w:t>7</w:t>
      </w:r>
      <w:r w:rsidRPr="00487976">
        <w:rPr>
          <w:rFonts w:ascii="Book Antiqua" w:hAnsi="Book Antiqua"/>
          <w:b/>
          <w:color w:val="000000"/>
          <w:sz w:val="24"/>
        </w:rPr>
        <w:t>.</w:t>
      </w:r>
      <w:r w:rsidRPr="00CF332D">
        <w:rPr>
          <w:rFonts w:ascii="Book Antiqua" w:hAnsi="Book Antiqua"/>
          <w:color w:val="000000"/>
          <w:sz w:val="24"/>
        </w:rPr>
        <w:t xml:space="preserve"> Published by Baishideng Publishing Group Inc. All rights reserved.</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3F6E4E" w:rsidRPr="003F6E4E" w:rsidRDefault="003F6E4E" w:rsidP="00587495">
      <w:pPr>
        <w:autoSpaceDE w:val="0"/>
        <w:autoSpaceDN w:val="0"/>
        <w:adjustRightInd w:val="0"/>
        <w:snapToGrid w:val="0"/>
        <w:spacing w:line="360" w:lineRule="auto"/>
        <w:rPr>
          <w:rFonts w:ascii="Book Antiqua" w:hAnsi="Book Antiqua" w:cs="TimesNewRoman"/>
          <w:kern w:val="0"/>
          <w:sz w:val="24"/>
          <w:szCs w:val="24"/>
        </w:rPr>
      </w:pPr>
    </w:p>
    <w:p w:rsidR="00FE13DD" w:rsidRPr="00587495" w:rsidRDefault="00FE13DD" w:rsidP="00587495">
      <w:pPr>
        <w:adjustRightInd w:val="0"/>
        <w:snapToGrid w:val="0"/>
        <w:spacing w:line="360" w:lineRule="auto"/>
        <w:rPr>
          <w:rFonts w:ascii="Book Antiqua" w:hAnsi="Book Antiqua" w:cs="TimesNewRoman"/>
          <w:kern w:val="0"/>
          <w:sz w:val="24"/>
          <w:szCs w:val="24"/>
        </w:rPr>
      </w:pPr>
      <w:r w:rsidRPr="00587495">
        <w:rPr>
          <w:rFonts w:ascii="Book Antiqua" w:hAnsi="Book Antiqua" w:cs="TimesNewRoman,Bold"/>
          <w:b/>
          <w:bCs/>
          <w:kern w:val="0"/>
          <w:sz w:val="24"/>
          <w:szCs w:val="24"/>
        </w:rPr>
        <w:t xml:space="preserve">Core tip: </w:t>
      </w:r>
      <w:r w:rsidRPr="00587495">
        <w:rPr>
          <w:rFonts w:ascii="Book Antiqua" w:hAnsi="Book Antiqua" w:cs="TimesNewRoman"/>
          <w:kern w:val="0"/>
          <w:sz w:val="24"/>
          <w:szCs w:val="24"/>
        </w:rPr>
        <w:t xml:space="preserve">This is the first time that the trends of upper gastrointestinal cancer have been reported out in Hebei Province. The study collected data from 21 population-based cancer registries, covering 15.25% of the whole population in 2013, which had not maximally covered Hebei Province until now. We applied the age-period-cohort model to analyze the incidence rate of upper gastrointestinal cancer in high-risk area of Hebei Province, Cixian. And we selected the grey system model to predict the mortality rate of upper gastrointestinal cancer in high-risk areas of Hebei Province, Cixian and Shexian. The aim was to </w:t>
      </w:r>
      <w:bookmarkStart w:id="209" w:name="OLE_LINK9"/>
      <w:bookmarkStart w:id="210" w:name="OLE_LINK10"/>
      <w:r w:rsidRPr="00587495">
        <w:rPr>
          <w:rFonts w:ascii="Book Antiqua" w:hAnsi="Book Antiqua" w:cs="TimesNewRoman"/>
          <w:kern w:val="0"/>
          <w:sz w:val="24"/>
          <w:szCs w:val="24"/>
        </w:rPr>
        <w:t>provide epidemiological evidence for strategies to control upper gastrointestinal cancer.</w:t>
      </w:r>
      <w:bookmarkEnd w:id="209"/>
      <w:bookmarkEnd w:id="210"/>
    </w:p>
    <w:p w:rsidR="00FE13DD" w:rsidRPr="00587495" w:rsidRDefault="00FE13DD" w:rsidP="00587495">
      <w:pPr>
        <w:adjustRightInd w:val="0"/>
        <w:snapToGrid w:val="0"/>
        <w:spacing w:line="360" w:lineRule="auto"/>
        <w:rPr>
          <w:rFonts w:ascii="Book Antiqua" w:hAnsi="Book Antiqua" w:cs="TimesNewRoman"/>
          <w:kern w:val="0"/>
          <w:sz w:val="24"/>
          <w:szCs w:val="24"/>
        </w:rPr>
      </w:pPr>
    </w:p>
    <w:p w:rsidR="003F6E4E" w:rsidRDefault="00FE13DD" w:rsidP="003F6E4E">
      <w:pPr>
        <w:adjustRightInd w:val="0"/>
        <w:snapToGrid w:val="0"/>
        <w:spacing w:line="360" w:lineRule="auto"/>
        <w:rPr>
          <w:rFonts w:ascii="Book Antiqua" w:hAnsi="Book Antiqua"/>
          <w:color w:val="000000"/>
          <w:sz w:val="24"/>
        </w:rPr>
      </w:pPr>
      <w:r w:rsidRPr="00587495">
        <w:rPr>
          <w:rFonts w:ascii="Book Antiqua" w:hAnsi="Book Antiqua"/>
          <w:sz w:val="24"/>
          <w:szCs w:val="24"/>
        </w:rPr>
        <w:t>Li DJ, LiangD, Song GH, LiY W, Wen DG, Jin J, He YT.</w:t>
      </w:r>
      <w:r w:rsidR="00F26C96" w:rsidRPr="00587495">
        <w:rPr>
          <w:rFonts w:ascii="Book Antiqua" w:hAnsi="Book Antiqua"/>
          <w:sz w:val="24"/>
          <w:szCs w:val="24"/>
        </w:rPr>
        <w:t xml:space="preserve"> </w:t>
      </w:r>
      <w:r w:rsidRPr="00587495">
        <w:rPr>
          <w:rFonts w:ascii="Book Antiqua" w:hAnsi="Book Antiqua" w:cs="TimesNewRoman,Bold"/>
          <w:bCs/>
          <w:kern w:val="0"/>
          <w:sz w:val="24"/>
          <w:szCs w:val="24"/>
        </w:rPr>
        <w:t xml:space="preserve">Upper gastrointestinal cancer burden in Hebei Province, China: </w:t>
      </w:r>
      <w:r w:rsidR="003F6E4E">
        <w:rPr>
          <w:rFonts w:ascii="Book Antiqua" w:hAnsi="Book Antiqua" w:cs="TimesNewRoman,Bold" w:hint="eastAsia"/>
          <w:bCs/>
          <w:kern w:val="0"/>
          <w:sz w:val="24"/>
          <w:szCs w:val="24"/>
        </w:rPr>
        <w:t>A</w:t>
      </w:r>
      <w:r w:rsidRPr="00587495">
        <w:rPr>
          <w:rFonts w:ascii="Book Antiqua" w:hAnsi="Book Antiqua" w:cs="TimesNewRoman,Bold"/>
          <w:bCs/>
          <w:kern w:val="0"/>
          <w:sz w:val="24"/>
          <w:szCs w:val="24"/>
        </w:rPr>
        <w:t xml:space="preserve"> population-based study</w:t>
      </w:r>
      <w:r w:rsidR="00615102" w:rsidRPr="00587495">
        <w:rPr>
          <w:rFonts w:ascii="Book Antiqua" w:hAnsi="Book Antiqua" w:cs="TimesNewRoman,Bold"/>
          <w:bCs/>
          <w:kern w:val="0"/>
          <w:sz w:val="24"/>
          <w:szCs w:val="24"/>
        </w:rPr>
        <w:t>.</w:t>
      </w:r>
      <w:r w:rsidR="003F6E4E">
        <w:rPr>
          <w:rFonts w:ascii="Book Antiqua" w:hAnsi="Book Antiqua" w:cs="TimesNewRoman,Bold" w:hint="eastAsia"/>
          <w:bCs/>
          <w:kern w:val="0"/>
          <w:sz w:val="24"/>
          <w:szCs w:val="24"/>
        </w:rPr>
        <w:t xml:space="preserve"> </w:t>
      </w:r>
      <w:bookmarkStart w:id="211" w:name="OLE_LINK2756"/>
      <w:bookmarkStart w:id="212" w:name="OLE_LINK2349"/>
      <w:bookmarkStart w:id="213" w:name="OLE_LINK2413"/>
      <w:bookmarkStart w:id="214" w:name="OLE_LINK2287"/>
      <w:bookmarkStart w:id="215" w:name="OLE_LINK2309"/>
      <w:bookmarkStart w:id="216" w:name="OLE_LINK2329"/>
      <w:bookmarkStart w:id="217" w:name="OLE_LINK2285"/>
      <w:bookmarkStart w:id="218" w:name="OLE_LINK2245"/>
      <w:bookmarkStart w:id="219" w:name="OLE_LINK2212"/>
      <w:bookmarkStart w:id="220" w:name="OLE_LINK2178"/>
      <w:bookmarkStart w:id="221" w:name="OLE_LINK2039"/>
      <w:bookmarkStart w:id="222" w:name="OLE_LINK3369"/>
      <w:bookmarkStart w:id="223" w:name="OLE_LINK3314"/>
      <w:bookmarkStart w:id="224" w:name="OLE_LINK2028"/>
      <w:bookmarkStart w:id="225" w:name="OLE_LINK2206"/>
      <w:bookmarkStart w:id="226" w:name="OLE_LINK2158"/>
      <w:bookmarkStart w:id="227" w:name="OLE_LINK2074"/>
      <w:bookmarkStart w:id="228" w:name="OLE_LINK2176"/>
      <w:bookmarkStart w:id="229" w:name="OLE_LINK1942"/>
      <w:bookmarkStart w:id="230" w:name="OLE_LINK1917"/>
      <w:bookmarkStart w:id="231" w:name="OLE_LINK1875"/>
      <w:bookmarkStart w:id="232" w:name="OLE_LINK1869"/>
      <w:bookmarkStart w:id="233" w:name="OLE_LINK1796"/>
      <w:bookmarkStart w:id="234" w:name="OLE_LINK1719"/>
      <w:bookmarkStart w:id="235" w:name="OLE_LINK1802"/>
      <w:bookmarkStart w:id="236" w:name="OLE_LINK1369"/>
      <w:bookmarkStart w:id="237" w:name="OLE_LINK1236"/>
      <w:bookmarkStart w:id="238" w:name="OLE_LINK658"/>
      <w:bookmarkStart w:id="239" w:name="OLE_LINK699"/>
      <w:bookmarkStart w:id="240" w:name="OLE_LINK140"/>
      <w:bookmarkStart w:id="241" w:name="OLE_LINK111"/>
      <w:bookmarkStart w:id="242" w:name="OLE_LINK110"/>
      <w:bookmarkStart w:id="243" w:name="OLE_LINK3530"/>
      <w:bookmarkStart w:id="244" w:name="OLE_LINK2985"/>
      <w:bookmarkStart w:id="245" w:name="OLE_LINK3239"/>
      <w:bookmarkStart w:id="246" w:name="OLE_LINK3701"/>
      <w:bookmarkStart w:id="247" w:name="OLE_LINK3903"/>
      <w:bookmarkStart w:id="248" w:name="OLE_LINK47"/>
      <w:bookmarkStart w:id="249" w:name="OLE_LINK48"/>
      <w:bookmarkStart w:id="250" w:name="OLE_LINK2951"/>
      <w:bookmarkStart w:id="251" w:name="OLE_LINK3500"/>
      <w:bookmarkStart w:id="252" w:name="OLE_LINK58"/>
      <w:bookmarkStart w:id="253" w:name="OLE_LINK3037"/>
      <w:bookmarkStart w:id="254" w:name="OLE_LINK61"/>
      <w:bookmarkStart w:id="255" w:name="OLE_LINK3055"/>
      <w:bookmarkStart w:id="256" w:name="OLE_LINK3169"/>
      <w:bookmarkStart w:id="257" w:name="OLE_LINK3178"/>
      <w:bookmarkStart w:id="258" w:name="OLE_LINK3179"/>
      <w:bookmarkStart w:id="259" w:name="OLE_LINK69"/>
      <w:bookmarkStart w:id="260" w:name="OLE_LINK3294"/>
      <w:bookmarkStart w:id="261" w:name="OLE_LINK3752"/>
      <w:bookmarkStart w:id="262" w:name="OLE_LINK3534"/>
      <w:bookmarkStart w:id="263" w:name="OLE_LINK3566"/>
      <w:bookmarkStart w:id="264" w:name="OLE_LINK82"/>
      <w:bookmarkStart w:id="265" w:name="OLE_LINK105"/>
      <w:bookmarkStart w:id="266" w:name="OLE_LINK106"/>
      <w:bookmarkStart w:id="267" w:name="OLE_LINK87"/>
      <w:bookmarkStart w:id="268" w:name="OLE_LINK3747"/>
      <w:bookmarkStart w:id="269" w:name="OLE_LINK89"/>
      <w:bookmarkStart w:id="270" w:name="OLE_LINK3689"/>
      <w:bookmarkStart w:id="271" w:name="OLE_LINK3826"/>
      <w:bookmarkStart w:id="272" w:name="OLE_LINK115"/>
      <w:bookmarkStart w:id="273" w:name="OLE_LINK172"/>
      <w:bookmarkStart w:id="274" w:name="OLE_LINK98"/>
      <w:bookmarkStart w:id="275" w:name="OLE_LINK3936"/>
      <w:bookmarkStart w:id="276" w:name="OLE_LINK104"/>
      <w:bookmarkStart w:id="277" w:name="OLE_LINK3904"/>
      <w:bookmarkStart w:id="278" w:name="OLE_LINK116"/>
      <w:bookmarkStart w:id="279" w:name="OLE_LINK3927"/>
      <w:bookmarkStart w:id="280" w:name="OLE_LINK1196"/>
      <w:bookmarkStart w:id="281" w:name="OLE_LINK1197"/>
      <w:bookmarkStart w:id="282" w:name="OLE_LINK3141"/>
      <w:bookmarkStart w:id="283" w:name="OLE_LINK96"/>
      <w:bookmarkStart w:id="284" w:name="OLE_LINK199"/>
      <w:bookmarkStart w:id="285" w:name="OLE_LINK200"/>
      <w:bookmarkStart w:id="286" w:name="OLE_LINK196"/>
      <w:bookmarkStart w:id="287" w:name="OLE_LINK341"/>
      <w:bookmarkStart w:id="288" w:name="OLE_LINK377"/>
      <w:bookmarkStart w:id="289" w:name="OLE_LINK366"/>
      <w:bookmarkStart w:id="290" w:name="OLE_LINK1038"/>
      <w:bookmarkStart w:id="291" w:name="OLE_LINK1166"/>
      <w:bookmarkStart w:id="292" w:name="OLE_LINK1175"/>
      <w:bookmarkStart w:id="293" w:name="OLE_LINK1423"/>
      <w:bookmarkStart w:id="294" w:name="OLE_LINK1440"/>
      <w:bookmarkStart w:id="295" w:name="OLE_LINK1572"/>
      <w:bookmarkStart w:id="296" w:name="OLE_LINK1388"/>
      <w:bookmarkStart w:id="297" w:name="OLE_LINK1439"/>
      <w:bookmarkStart w:id="298" w:name="OLE_LINK1381"/>
      <w:bookmarkStart w:id="299" w:name="OLE_LINK1442"/>
      <w:bookmarkStart w:id="300" w:name="OLE_LINK1500"/>
      <w:bookmarkStart w:id="301" w:name="OLE_LINK1681"/>
      <w:bookmarkStart w:id="302" w:name="OLE_LINK1712"/>
      <w:bookmarkStart w:id="303" w:name="OLE_LINK3321"/>
      <w:bookmarkStart w:id="304" w:name="OLE_LINK747"/>
      <w:bookmarkStart w:id="305" w:name="OLE_LINK2187"/>
      <w:bookmarkStart w:id="306" w:name="OLE_LINK2564"/>
      <w:bookmarkStart w:id="307" w:name="OLE_LINK2735"/>
      <w:bookmarkStart w:id="308" w:name="OLE_LINK57"/>
      <w:bookmarkStart w:id="309" w:name="OLE_LINK55"/>
      <w:bookmarkStart w:id="310" w:name="OLE_LINK2911"/>
      <w:bookmarkStart w:id="311" w:name="OLE_LINK64"/>
      <w:bookmarkStart w:id="312" w:name="OLE_LINK3753"/>
      <w:bookmarkStart w:id="313" w:name="OLE_LINK3879"/>
      <w:r w:rsidR="003F6E4E">
        <w:rPr>
          <w:rFonts w:ascii="Book Antiqua" w:hAnsi="Book Antiqua"/>
          <w:i/>
          <w:color w:val="000000"/>
          <w:sz w:val="24"/>
        </w:rPr>
        <w:t xml:space="preserve">World J Gastroenterol </w:t>
      </w:r>
      <w:r w:rsidR="003F6E4E">
        <w:rPr>
          <w:rFonts w:ascii="Book Antiqua" w:hAnsi="Book Antiqua"/>
          <w:color w:val="000000"/>
          <w:sz w:val="24"/>
        </w:rPr>
        <w:t>201</w:t>
      </w:r>
      <w:r w:rsidR="003F6E4E">
        <w:rPr>
          <w:rFonts w:ascii="Book Antiqua" w:hAnsi="Book Antiqua" w:hint="eastAsia"/>
          <w:color w:val="000000"/>
          <w:sz w:val="24"/>
        </w:rPr>
        <w:t>7</w:t>
      </w:r>
      <w:r w:rsidR="003F6E4E">
        <w:rPr>
          <w:rFonts w:ascii="Book Antiqua" w:hAnsi="Book Antiqua"/>
          <w:color w:val="000000"/>
          <w:sz w:val="24"/>
        </w:rPr>
        <w:t>; In press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rsidR="003F6E4E" w:rsidRPr="00E21E22" w:rsidRDefault="003F6E4E" w:rsidP="003F6E4E">
      <w:pPr>
        <w:adjustRightInd w:val="0"/>
        <w:snapToGrid w:val="0"/>
        <w:spacing w:line="360" w:lineRule="auto"/>
        <w:rPr>
          <w:rFonts w:ascii="Book Antiqua" w:hAnsi="Book Antiqua"/>
          <w:color w:val="000000"/>
          <w:sz w:val="24"/>
        </w:rPr>
      </w:pPr>
    </w:p>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rsidR="00FE13DD" w:rsidRPr="00587495" w:rsidRDefault="00615102" w:rsidP="00587495">
      <w:pPr>
        <w:autoSpaceDE w:val="0"/>
        <w:autoSpaceDN w:val="0"/>
        <w:adjustRightInd w:val="0"/>
        <w:snapToGrid w:val="0"/>
        <w:spacing w:line="360" w:lineRule="auto"/>
        <w:rPr>
          <w:rFonts w:ascii="Book Antiqua" w:hAnsi="Book Antiqua"/>
          <w:bCs/>
          <w:kern w:val="0"/>
          <w:sz w:val="24"/>
          <w:szCs w:val="24"/>
        </w:rPr>
      </w:pPr>
      <w:r w:rsidRPr="00587495">
        <w:rPr>
          <w:rFonts w:ascii="Book Antiqua" w:hAnsi="Book Antiqua"/>
          <w:i/>
          <w:iCs/>
          <w:kern w:val="0"/>
          <w:sz w:val="24"/>
          <w:szCs w:val="24"/>
        </w:rPr>
        <w:t xml:space="preserve"> </w:t>
      </w:r>
    </w:p>
    <w:p w:rsidR="00FE13DD" w:rsidRPr="00587495" w:rsidRDefault="00FE13DD" w:rsidP="00587495">
      <w:pPr>
        <w:adjustRightInd w:val="0"/>
        <w:snapToGrid w:val="0"/>
        <w:spacing w:line="360" w:lineRule="auto"/>
        <w:rPr>
          <w:rFonts w:ascii="Book Antiqua" w:hAnsi="Book Antiqua" w:cs="TimesNewRoman"/>
          <w:kern w:val="0"/>
          <w:sz w:val="24"/>
          <w:szCs w:val="24"/>
        </w:rPr>
      </w:pPr>
    </w:p>
    <w:p w:rsidR="00FE13DD" w:rsidRPr="00587495" w:rsidRDefault="00FE13DD" w:rsidP="00587495">
      <w:pPr>
        <w:adjustRightInd w:val="0"/>
        <w:snapToGrid w:val="0"/>
        <w:spacing w:line="360" w:lineRule="auto"/>
        <w:rPr>
          <w:rFonts w:ascii="Book Antiqua" w:hAnsi="Book Antiqua" w:cs="TimesNewRoman"/>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r w:rsidRPr="00587495">
        <w:rPr>
          <w:rFonts w:ascii="Book Antiqua" w:hAnsi="Book Antiqua" w:cs="TimesNewRoman,Bold"/>
          <w:b/>
          <w:bCs/>
          <w:kern w:val="0"/>
          <w:sz w:val="24"/>
          <w:szCs w:val="24"/>
        </w:rPr>
        <w:lastRenderedPageBreak/>
        <w:t>INTRODUCTION</w:t>
      </w:r>
    </w:p>
    <w:p w:rsidR="00FE13DD" w:rsidRPr="00587495" w:rsidRDefault="00FE13DD" w:rsidP="00587495">
      <w:pPr>
        <w:tabs>
          <w:tab w:val="left" w:pos="4140"/>
        </w:tabs>
        <w:autoSpaceDE w:val="0"/>
        <w:autoSpaceDN w:val="0"/>
        <w:adjustRightInd w:val="0"/>
        <w:snapToGrid w:val="0"/>
        <w:spacing w:line="360" w:lineRule="auto"/>
        <w:rPr>
          <w:rFonts w:ascii="Book Antiqua" w:hAnsi="Book Antiqua"/>
          <w:kern w:val="0"/>
          <w:sz w:val="24"/>
          <w:szCs w:val="24"/>
          <w:lang w:val="en-GB"/>
        </w:rPr>
      </w:pPr>
      <w:r w:rsidRPr="00587495">
        <w:rPr>
          <w:rFonts w:ascii="Book Antiqua" w:hAnsi="Book Antiqua" w:cs="TimesNewRoman"/>
          <w:kern w:val="0"/>
          <w:sz w:val="24"/>
          <w:szCs w:val="24"/>
          <w:lang w:val="en-GB"/>
        </w:rPr>
        <w:t>According to GLOBOCAN 2012, upper gastrointestinal cancer (including oesophageal cancer and stomach cancer) was the third most common cancer in the world and the second leading cause of death among all types of cancers. Approximately 45% of all cases occurred in China</w:t>
      </w:r>
      <w:r w:rsidR="00D60701" w:rsidRPr="00587495">
        <w:rPr>
          <w:rFonts w:ascii="Book Antiqua" w:hAnsi="Book Antiqua" w:cs="TimesNewRoman"/>
          <w:kern w:val="0"/>
          <w:sz w:val="24"/>
          <w:szCs w:val="24"/>
          <w:lang w:val="en-GB"/>
        </w:rPr>
        <w:fldChar w:fldCharType="begin"/>
      </w:r>
      <w:r w:rsidR="00F840FB" w:rsidRPr="00587495">
        <w:rPr>
          <w:rFonts w:ascii="Book Antiqua" w:hAnsi="Book Antiqua" w:cs="TimesNewRoman"/>
          <w:kern w:val="0"/>
          <w:sz w:val="24"/>
          <w:szCs w:val="24"/>
          <w:lang w:val="en-GB"/>
        </w:rPr>
        <w:instrText xml:space="preserve"> ADDIN EN.CITE &lt;EndNote&gt;&lt;Cite&gt;&lt;Year&gt;2012&lt;/Year&gt;&lt;RecNum&gt;1&lt;/RecNum&gt;&lt;DisplayText&gt;&lt;style face="superscript"&gt;[1]&lt;/style&gt;&lt;/DisplayText&gt;&lt;record&gt;&lt;rec-number&gt;1&lt;/rec-number&gt;&lt;foreign-keys&gt;&lt;key app="EN" db-id="2erad9x95zrxfgeawsypxe9svx5xvrdzwswp"&gt;1&lt;/key&gt;&lt;/foreign-keys&gt;&lt;ref-type name="Web Page"&gt;12&lt;/ref-type&gt;&lt;contributors&gt;&lt;/contributors&gt;&lt;titles&gt;&lt;title&gt;GLOBOCAN 2012: Estimated Cancer Incidence, Mortality and Prevalence Worldwide in 2012.http://globocan.iarc.fr/Pages/fact_sheets_cancer.aspx. &lt;/title&gt;&lt;secondary-title&gt;http://globocan.iarc.fr/Pages/fact_sheets_cancer.aspx.&lt;/secondary-title&gt;&lt;/titles&gt;&lt;dates&gt;&lt;year&gt;2012&lt;/year&gt;&lt;/dates&gt;&lt;urls&gt;&lt;/urls&gt;&lt;/record&gt;&lt;/Cite&gt;&lt;/EndNote&gt;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1" w:tooltip=", 2012 #1" w:history="1">
        <w:r w:rsidR="00D617BE" w:rsidRPr="00587495">
          <w:rPr>
            <w:rFonts w:ascii="Book Antiqua" w:hAnsi="Book Antiqua" w:cs="TimesNewRoman"/>
            <w:noProof/>
            <w:kern w:val="0"/>
            <w:sz w:val="24"/>
            <w:szCs w:val="24"/>
            <w:vertAlign w:val="superscript"/>
            <w:lang w:val="en-GB"/>
          </w:rPr>
          <w:t>1</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w:t>
      </w:r>
      <w:r w:rsidRPr="00587495">
        <w:rPr>
          <w:rFonts w:ascii="Book Antiqua" w:hAnsi="Book Antiqua" w:cs="TimesNewRoman"/>
          <w:kern w:val="0"/>
          <w:sz w:val="24"/>
          <w:szCs w:val="24"/>
          <w:lang w:val="en-GB"/>
        </w:rPr>
        <w:t xml:space="preserve"> Its incidence and mortality proportions were approximately 19.8% and 23.3% of the total malignancies in China, respectively</w:t>
      </w:r>
      <w:r w:rsidR="00D60701" w:rsidRPr="00587495">
        <w:rPr>
          <w:rFonts w:ascii="Book Antiqua" w:hAnsi="Book Antiqua" w:cs="TimesNewRoman"/>
          <w:kern w:val="0"/>
          <w:sz w:val="24"/>
          <w:szCs w:val="24"/>
          <w:vertAlign w:val="superscript"/>
          <w:lang w:val="en-GB"/>
        </w:rPr>
        <w:fldChar w:fldCharType="begin"/>
      </w:r>
      <w:r w:rsidR="00F840FB" w:rsidRPr="00587495">
        <w:rPr>
          <w:rFonts w:ascii="Book Antiqua" w:hAnsi="Book Antiqua" w:cs="TimesNewRoman"/>
          <w:kern w:val="0"/>
          <w:sz w:val="24"/>
          <w:szCs w:val="24"/>
          <w:vertAlign w:val="superscript"/>
          <w:lang w:val="en-GB"/>
        </w:rPr>
        <w:instrText xml:space="preserve"> ADDIN EN.CITE &lt;EndNote&gt;&lt;Cite&gt;&lt;Author&gt;Chen&lt;/Author&gt;&lt;Year&gt;2016&lt;/Year&gt;&lt;RecNum&gt;42&lt;/RecNum&gt;&lt;DisplayText&gt;&lt;style face="superscript"&gt;[2]&lt;/style&gt;&lt;/DisplayText&gt;&lt;record&gt;&lt;rec-number&gt;42&lt;/rec-number&gt;&lt;foreign-keys&gt;&lt;key app="EN" db-id="2erad9x95zrxfgeawsypxe9svx5xvrdzwswp"&gt;42&lt;/key&gt;&lt;/foreign-keys&gt;&lt;ref-type name="Journal Article"&gt;17&lt;/ref-type&gt;&lt;contributors&gt;&lt;authors&gt;&lt;author&gt;WQ Chen &lt;/author&gt;&lt;author&gt;RS Zheng &lt;/author&gt;&lt;author&gt;SW Zhang &lt;/author&gt;&lt;author&gt;HM Zeng &lt;/author&gt;&lt;author&gt;TT Zuo&lt;/author&gt;&lt;author&gt;MM Jia &lt;/author&gt;&lt;author&gt;CF Xia &lt;/author&gt;&lt;author&gt;XN Zou &lt;/author&gt;&lt;author&gt;J He &lt;/author&gt;&lt;/authors&gt;&lt;/contributors&gt;&lt;titles&gt;&lt;title&gt;Report of Cancer Incidence and Mortality in China, 2012&lt;/title&gt;&lt;secondary-title&gt; China Cancer&lt;/secondary-title&gt;&lt;/titles&gt;&lt;pages&gt;8&lt;/pages&gt;&lt;volume&gt;25&lt;/volume&gt;&lt;number&gt;1&lt;/number&gt;&lt;section&gt;1-8&lt;/section&gt;&lt;dates&gt;&lt;year&gt;2016&lt;/year&gt;&lt;/dates&gt;&lt;urls&gt;&lt;/urls&gt;&lt;/record&gt;&lt;/Cite&gt;&lt;/EndNote&gt;</w:instrText>
      </w:r>
      <w:r w:rsidR="00D60701" w:rsidRPr="00587495">
        <w:rPr>
          <w:rFonts w:ascii="Book Antiqua" w:hAnsi="Book Antiqua" w:cs="TimesNewRoman"/>
          <w:kern w:val="0"/>
          <w:sz w:val="24"/>
          <w:szCs w:val="24"/>
          <w:vertAlign w:val="superscript"/>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2" w:tooltip="Chen, 2016 #42" w:history="1">
        <w:r w:rsidR="00D617BE" w:rsidRPr="00587495">
          <w:rPr>
            <w:rFonts w:ascii="Book Antiqua" w:hAnsi="Book Antiqua" w:cs="TimesNewRoman"/>
            <w:noProof/>
            <w:kern w:val="0"/>
            <w:sz w:val="24"/>
            <w:szCs w:val="24"/>
            <w:vertAlign w:val="superscript"/>
            <w:lang w:val="en-GB"/>
          </w:rPr>
          <w:t>2</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vertAlign w:val="superscript"/>
          <w:lang w:val="en-GB"/>
        </w:rPr>
        <w:fldChar w:fldCharType="end"/>
      </w:r>
      <w:r w:rsidR="00F02705" w:rsidRPr="00587495">
        <w:rPr>
          <w:rFonts w:ascii="Book Antiqua" w:hAnsi="Book Antiqua" w:cs="TimesNewRoman"/>
          <w:kern w:val="0"/>
          <w:sz w:val="24"/>
          <w:szCs w:val="24"/>
          <w:lang w:val="en-GB"/>
        </w:rPr>
        <w:t>.</w:t>
      </w:r>
      <w:r w:rsidR="00ED45BF" w:rsidRPr="00587495">
        <w:rPr>
          <w:rFonts w:ascii="Book Antiqua" w:hAnsi="Book Antiqua" w:cs="TimesNewRoman"/>
          <w:kern w:val="0"/>
          <w:sz w:val="24"/>
          <w:szCs w:val="24"/>
          <w:lang w:val="en-GB"/>
        </w:rPr>
        <w:t xml:space="preserve"> </w:t>
      </w:r>
      <w:r w:rsidRPr="00587495">
        <w:rPr>
          <w:rFonts w:ascii="Book Antiqua" w:hAnsi="Book Antiqua"/>
          <w:kern w:val="0"/>
          <w:sz w:val="24"/>
          <w:szCs w:val="24"/>
          <w:lang w:val="en-GB"/>
        </w:rPr>
        <w:t>Thus,</w:t>
      </w:r>
      <w:r w:rsidR="00ED45BF" w:rsidRPr="00587495">
        <w:rPr>
          <w:rFonts w:ascii="Book Antiqua" w:hAnsi="Book Antiqua"/>
          <w:kern w:val="0"/>
          <w:sz w:val="24"/>
          <w:szCs w:val="24"/>
          <w:lang w:val="en-GB"/>
        </w:rPr>
        <w:t xml:space="preserve"> </w:t>
      </w:r>
      <w:r w:rsidRPr="00587495">
        <w:rPr>
          <w:rFonts w:ascii="Book Antiqua" w:hAnsi="Book Antiqua"/>
          <w:kern w:val="0"/>
          <w:sz w:val="24"/>
          <w:szCs w:val="24"/>
          <w:lang w:val="en-GB"/>
        </w:rPr>
        <w:t>monitoring and studying the inci</w:t>
      </w:r>
      <w:r w:rsidRPr="00587495">
        <w:rPr>
          <w:rFonts w:ascii="Book Antiqua" w:hAnsi="Book Antiqua"/>
          <w:kern w:val="0"/>
          <w:sz w:val="24"/>
          <w:szCs w:val="24"/>
          <w:lang w:val="en-GB"/>
        </w:rPr>
        <w:softHyphen/>
        <w:t>dence and mortality can provide important informa</w:t>
      </w:r>
      <w:r w:rsidRPr="00587495">
        <w:rPr>
          <w:rFonts w:ascii="Book Antiqua" w:hAnsi="Book Antiqua"/>
          <w:kern w:val="0"/>
          <w:sz w:val="24"/>
          <w:szCs w:val="24"/>
          <w:lang w:val="en-GB"/>
        </w:rPr>
        <w:softHyphen/>
        <w:t xml:space="preserve">tion, thereby enabling an effective assessment and potentially generating a strategy for </w:t>
      </w:r>
      <w:r w:rsidRPr="00587495">
        <w:rPr>
          <w:rFonts w:ascii="Book Antiqua" w:hAnsi="Book Antiqua" w:cs="TimesNewRoman"/>
          <w:kern w:val="0"/>
          <w:sz w:val="24"/>
          <w:szCs w:val="24"/>
          <w:lang w:val="en-GB"/>
        </w:rPr>
        <w:t>upper gastrointestinal cancer</w:t>
      </w:r>
      <w:r w:rsidRPr="00587495">
        <w:rPr>
          <w:rFonts w:ascii="Book Antiqua" w:hAnsi="Book Antiqua"/>
          <w:kern w:val="0"/>
          <w:sz w:val="24"/>
          <w:szCs w:val="24"/>
          <w:lang w:val="en-GB"/>
        </w:rPr>
        <w:t xml:space="preserve"> prevention and control based on the different distribution patterns.</w:t>
      </w:r>
    </w:p>
    <w:p w:rsidR="00FE13DD" w:rsidRPr="00587495" w:rsidRDefault="00FE13DD" w:rsidP="003F6E4E">
      <w:pPr>
        <w:autoSpaceDE w:val="0"/>
        <w:autoSpaceDN w:val="0"/>
        <w:adjustRightInd w:val="0"/>
        <w:snapToGrid w:val="0"/>
        <w:spacing w:line="360" w:lineRule="auto"/>
        <w:ind w:firstLineChars="100" w:firstLine="240"/>
        <w:rPr>
          <w:rFonts w:ascii="Book Antiqua" w:hAnsi="Book Antiqua"/>
          <w:kern w:val="0"/>
          <w:sz w:val="24"/>
          <w:szCs w:val="24"/>
          <w:lang w:val="en-GB"/>
        </w:rPr>
      </w:pPr>
      <w:r w:rsidRPr="00587495">
        <w:rPr>
          <w:rFonts w:ascii="Book Antiqua" w:hAnsi="Book Antiqua"/>
          <w:kern w:val="0"/>
          <w:sz w:val="24"/>
          <w:szCs w:val="24"/>
          <w:lang w:val="en-GB"/>
        </w:rPr>
        <w:t xml:space="preserve">Hebei Province is located in northern China along the Taihang Mountain chain and has a relatively developing economy. It was recognized as a high-risk area for </w:t>
      </w:r>
      <w:r w:rsidRPr="00587495">
        <w:rPr>
          <w:rFonts w:ascii="Book Antiqua" w:hAnsi="Book Antiqua" w:cs="TimesNewRoman"/>
          <w:kern w:val="0"/>
          <w:sz w:val="24"/>
          <w:szCs w:val="24"/>
          <w:lang w:val="en-GB"/>
        </w:rPr>
        <w:t>upper gastrointestinal cancer</w:t>
      </w:r>
      <w:r w:rsidRPr="00587495">
        <w:rPr>
          <w:rFonts w:ascii="Book Antiqua" w:hAnsi="Book Antiqua"/>
          <w:kern w:val="0"/>
          <w:sz w:val="24"/>
          <w:szCs w:val="24"/>
          <w:lang w:val="en-GB"/>
        </w:rPr>
        <w:t xml:space="preserve"> in the 1970s. In 2015, it had 21 population-based cancer registries that covered 11,185,626 registered populations (approximately 15.25% of the total population in Hebei Province). Additionally, Hebei Province participated in three national death surveys that were conducted during the periods from 1973-1975</w:t>
      </w:r>
      <w:r w:rsidR="00D60701" w:rsidRPr="00587495">
        <w:rPr>
          <w:rFonts w:ascii="Book Antiqua" w:hAnsi="Book Antiqua"/>
          <w:kern w:val="0"/>
          <w:sz w:val="24"/>
          <w:szCs w:val="24"/>
          <w:lang w:val="en-GB"/>
        </w:rPr>
        <w:fldChar w:fldCharType="begin"/>
      </w:r>
      <w:r w:rsidR="00F840FB" w:rsidRPr="00587495">
        <w:rPr>
          <w:rFonts w:ascii="Book Antiqua" w:hAnsi="Book Antiqua"/>
          <w:kern w:val="0"/>
          <w:sz w:val="24"/>
          <w:szCs w:val="24"/>
          <w:lang w:val="en-GB"/>
        </w:rPr>
        <w:instrText xml:space="preserve"> ADDIN EN.CITE &lt;EndNote&gt;&lt;Cite&gt;&lt;Author&gt;Office for Cancer Prevention&lt;/Author&gt;&lt;Year&gt;1980&lt;/Year&gt;&lt;RecNum&gt;58&lt;/RecNum&gt;&lt;DisplayText&gt;&lt;style face="superscript"&gt;[3]&lt;/style&gt;&lt;/DisplayText&gt;&lt;record&gt;&lt;rec-number&gt;58&lt;/rec-number&gt;&lt;foreign-keys&gt;&lt;key app="EN" db-id="2erad9x95zrxfgeawsypxe9svx5xvrdzwswp"&gt;58&lt;/key&gt;&lt;/foreign-keys&gt;&lt;ref-type name="Book"&gt;6&lt;/ref-type&gt;&lt;contributors&gt;&lt;authors&gt;&lt;author&gt;Office for Cancer Prevention, Control, Ministry of Health, P.R.China&lt;/author&gt;&lt;/authors&gt;&lt;/contributors&gt;&lt;titles&gt;&lt;title&gt;Malignant tumor mortality survey report.1st editon&lt;/title&gt;&lt;secondary-title&gt;&lt;style face="normal" font="default" size="100%"&gt;People&lt;/style&gt;&lt;style face="normal" font="default" charset="134" size="100%"&gt;’s Medical Publishing House&lt;/style&gt;&lt;/secondary-title&gt;&lt;/titles&gt;&lt;dates&gt;&lt;year&gt;1980&lt;/year&gt;&lt;/dates&gt;&lt;urls&gt;&lt;/urls&gt;&lt;/record&gt;&lt;/Cite&gt;&lt;/EndNote&gt;</w:instrText>
      </w:r>
      <w:r w:rsidR="00D60701" w:rsidRPr="00587495">
        <w:rPr>
          <w:rFonts w:ascii="Book Antiqua" w:hAnsi="Book Antiqua"/>
          <w:kern w:val="0"/>
          <w:sz w:val="24"/>
          <w:szCs w:val="24"/>
          <w:lang w:val="en-GB"/>
        </w:rPr>
        <w:fldChar w:fldCharType="separate"/>
      </w:r>
      <w:r w:rsidR="00F840FB" w:rsidRPr="00587495">
        <w:rPr>
          <w:rFonts w:ascii="Book Antiqua" w:hAnsi="Book Antiqua"/>
          <w:noProof/>
          <w:kern w:val="0"/>
          <w:sz w:val="24"/>
          <w:szCs w:val="24"/>
          <w:vertAlign w:val="superscript"/>
          <w:lang w:val="en-GB"/>
        </w:rPr>
        <w:t>[</w:t>
      </w:r>
      <w:hyperlink w:anchor="_ENREF_3" w:tooltip="Office for Cancer Prevention, 1980 #58" w:history="1">
        <w:r w:rsidR="00D617BE" w:rsidRPr="00587495">
          <w:rPr>
            <w:rFonts w:ascii="Book Antiqua" w:hAnsi="Book Antiqua"/>
            <w:noProof/>
            <w:kern w:val="0"/>
            <w:sz w:val="24"/>
            <w:szCs w:val="24"/>
            <w:vertAlign w:val="superscript"/>
            <w:lang w:val="en-GB"/>
          </w:rPr>
          <w:t>3</w:t>
        </w:r>
      </w:hyperlink>
      <w:r w:rsidR="00F840FB" w:rsidRPr="00587495">
        <w:rPr>
          <w:rFonts w:ascii="Book Antiqua" w:hAnsi="Book Antiqua"/>
          <w:noProof/>
          <w:kern w:val="0"/>
          <w:sz w:val="24"/>
          <w:szCs w:val="24"/>
          <w:vertAlign w:val="superscript"/>
          <w:lang w:val="en-GB"/>
        </w:rPr>
        <w:t>]</w:t>
      </w:r>
      <w:r w:rsidR="00D60701" w:rsidRPr="00587495">
        <w:rPr>
          <w:rFonts w:ascii="Book Antiqua" w:hAnsi="Book Antiqua"/>
          <w:kern w:val="0"/>
          <w:sz w:val="24"/>
          <w:szCs w:val="24"/>
          <w:lang w:val="en-GB"/>
        </w:rPr>
        <w:fldChar w:fldCharType="end"/>
      </w:r>
      <w:r w:rsidR="00EB283F" w:rsidRPr="00587495">
        <w:rPr>
          <w:rFonts w:ascii="Book Antiqua" w:hAnsi="Book Antiqua"/>
          <w:kern w:val="0"/>
          <w:sz w:val="24"/>
          <w:szCs w:val="24"/>
          <w:lang w:val="en-GB"/>
        </w:rPr>
        <w:t>,</w:t>
      </w:r>
      <w:r w:rsidRPr="00587495">
        <w:rPr>
          <w:rFonts w:ascii="Book Antiqua" w:hAnsi="Book Antiqua"/>
          <w:kern w:val="0"/>
          <w:sz w:val="24"/>
          <w:szCs w:val="24"/>
          <w:lang w:val="en-GB"/>
        </w:rPr>
        <w:t xml:space="preserve"> 1990-1992</w:t>
      </w:r>
      <w:r w:rsidR="00D60701" w:rsidRPr="00587495">
        <w:rPr>
          <w:rFonts w:ascii="Book Antiqua" w:hAnsi="Book Antiqua"/>
          <w:kern w:val="0"/>
          <w:sz w:val="24"/>
          <w:szCs w:val="24"/>
          <w:lang w:val="en-GB"/>
        </w:rPr>
        <w:fldChar w:fldCharType="begin"/>
      </w:r>
      <w:r w:rsidR="00F840FB" w:rsidRPr="00587495">
        <w:rPr>
          <w:rFonts w:ascii="Book Antiqua" w:hAnsi="Book Antiqua"/>
          <w:kern w:val="0"/>
          <w:sz w:val="24"/>
          <w:szCs w:val="24"/>
          <w:lang w:val="en-GB"/>
        </w:rPr>
        <w:instrText xml:space="preserve"> ADDIN EN.CITE &lt;EndNote&gt;&lt;Cite&gt;&lt;Author&gt;Control&lt;/Author&gt;&lt;Year&gt;1993&lt;/Year&gt;&lt;RecNum&gt;45&lt;/RecNum&gt;&lt;DisplayText&gt;&lt;style face="superscript"&gt;[4]&lt;/style&gt;&lt;/DisplayText&gt;&lt;record&gt;&lt;rec-number&gt;45&lt;/rec-number&gt;&lt;foreign-keys&gt;&lt;key app="EN" db-id="2erad9x95zrxfgeawsypxe9svx5xvrdzwswp"&gt;45&lt;/key&gt;&lt;/foreign-keys&gt;&lt;ref-type name="Book"&gt;6&lt;/ref-type&gt;&lt;contributors&gt;&lt;authors&gt;&lt;author&gt;National Office for Cancer Prevention and Control &lt;/author&gt;&lt;/authors&gt;&lt;/contributors&gt;&lt;titles&gt;&lt;title&gt;&lt;style face="normal" font="default" size="100%"&gt;Survey of cancer mortality in China 1990&lt;/style&gt;&lt;style face="normal" font="default" charset="134" size="100%"&gt;–1992&lt;/style&gt;&lt;/title&gt;&lt;/titles&gt;&lt;dates&gt;&lt;year&gt;1993&lt;/year&gt;&lt;/dates&gt;&lt;pub-location&gt;People Health Publishing House&lt;/pub-location&gt;&lt;urls&gt;&lt;/urls&gt;&lt;/record&gt;&lt;/Cite&gt;&lt;/EndNote&gt;</w:instrText>
      </w:r>
      <w:r w:rsidR="00D60701" w:rsidRPr="00587495">
        <w:rPr>
          <w:rFonts w:ascii="Book Antiqua" w:hAnsi="Book Antiqua"/>
          <w:kern w:val="0"/>
          <w:sz w:val="24"/>
          <w:szCs w:val="24"/>
          <w:lang w:val="en-GB"/>
        </w:rPr>
        <w:fldChar w:fldCharType="separate"/>
      </w:r>
      <w:r w:rsidR="00F840FB" w:rsidRPr="00587495">
        <w:rPr>
          <w:rFonts w:ascii="Book Antiqua" w:hAnsi="Book Antiqua"/>
          <w:noProof/>
          <w:kern w:val="0"/>
          <w:sz w:val="24"/>
          <w:szCs w:val="24"/>
          <w:vertAlign w:val="superscript"/>
          <w:lang w:val="en-GB"/>
        </w:rPr>
        <w:t>[</w:t>
      </w:r>
      <w:hyperlink w:anchor="_ENREF_4" w:tooltip="Control, 1993 #45" w:history="1">
        <w:r w:rsidR="00D617BE" w:rsidRPr="00587495">
          <w:rPr>
            <w:rFonts w:ascii="Book Antiqua" w:hAnsi="Book Antiqua"/>
            <w:noProof/>
            <w:kern w:val="0"/>
            <w:sz w:val="24"/>
            <w:szCs w:val="24"/>
            <w:vertAlign w:val="superscript"/>
            <w:lang w:val="en-GB"/>
          </w:rPr>
          <w:t>4</w:t>
        </w:r>
      </w:hyperlink>
      <w:r w:rsidR="00F840FB" w:rsidRPr="00587495">
        <w:rPr>
          <w:rFonts w:ascii="Book Antiqua" w:hAnsi="Book Antiqua"/>
          <w:noProof/>
          <w:kern w:val="0"/>
          <w:sz w:val="24"/>
          <w:szCs w:val="24"/>
          <w:vertAlign w:val="superscript"/>
          <w:lang w:val="en-GB"/>
        </w:rPr>
        <w:t>]</w:t>
      </w:r>
      <w:r w:rsidR="00D60701" w:rsidRPr="00587495">
        <w:rPr>
          <w:rFonts w:ascii="Book Antiqua" w:hAnsi="Book Antiqua"/>
          <w:kern w:val="0"/>
          <w:sz w:val="24"/>
          <w:szCs w:val="24"/>
          <w:lang w:val="en-GB"/>
        </w:rPr>
        <w:fldChar w:fldCharType="end"/>
      </w:r>
      <w:r w:rsidRPr="00587495">
        <w:rPr>
          <w:rFonts w:ascii="Book Antiqua" w:hAnsi="Book Antiqua"/>
          <w:kern w:val="0"/>
          <w:sz w:val="24"/>
          <w:szCs w:val="24"/>
          <w:lang w:val="en-GB"/>
        </w:rPr>
        <w:t xml:space="preserve"> and 2004-2005</w:t>
      </w:r>
      <w:r w:rsidR="00D60701" w:rsidRPr="00587495">
        <w:rPr>
          <w:rFonts w:ascii="Book Antiqua" w:hAnsi="Book Antiqua"/>
          <w:kern w:val="0"/>
          <w:sz w:val="24"/>
          <w:szCs w:val="24"/>
          <w:lang w:val="en-GB"/>
        </w:rPr>
        <w:fldChar w:fldCharType="begin"/>
      </w:r>
      <w:r w:rsidR="00F840FB" w:rsidRPr="00587495">
        <w:rPr>
          <w:rFonts w:ascii="Book Antiqua" w:hAnsi="Book Antiqua"/>
          <w:kern w:val="0"/>
          <w:sz w:val="24"/>
          <w:szCs w:val="24"/>
          <w:lang w:val="en-GB"/>
        </w:rPr>
        <w:instrText xml:space="preserve"> ADDIN EN.CITE &lt;EndNote&gt;&lt;Cite&gt;&lt;Author&gt;Office for Cancer Prevention&lt;/Author&gt;&lt;Year&gt;2007&lt;/Year&gt;&lt;RecNum&gt;59&lt;/RecNum&gt;&lt;DisplayText&gt;&lt;style face="superscript"&gt;[5]&lt;/style&gt;&lt;/DisplayText&gt;&lt;record&gt;&lt;rec-number&gt;59&lt;/rec-number&gt;&lt;foreign-keys&gt;&lt;key app="EN" db-id="2erad9x95zrxfgeawsypxe9svx5xvrdzwswp"&gt;59&lt;/key&gt;&lt;/foreign-keys&gt;&lt;ref-type name="Book"&gt;6&lt;/ref-type&gt;&lt;contributors&gt;&lt;authors&gt;&lt;author&gt;Office for Cancer Prevention, Control, Ministry of Health, P.R.China&lt;/author&gt;&lt;/authors&gt;&lt;/contributors&gt;&lt;titles&gt;&lt;title&gt;&lt;style face="normal" font="default" size="100%"&gt;Malignant tumor mortality survey report (2004&lt;/style&gt;&lt;style face="normal" font="default" charset="134" size="100%"&gt;–2005), 1st edition&lt;/style&gt;&lt;/title&gt;&lt;/titles&gt;&lt;dates&gt;&lt;year&gt;2007&lt;/year&gt;&lt;/dates&gt;&lt;pub-location&gt;&lt;style face="normal" font="default" size="100%"&gt;People&lt;/style&gt;&lt;style face="normal" font="default" charset="134" size="100%"&gt;’s Medical Publishing House, Beijing&lt;/style&gt;&lt;/pub-location&gt;&lt;urls&gt;&lt;/urls&gt;&lt;/record&gt;&lt;/Cite&gt;&lt;/EndNote&gt;</w:instrText>
      </w:r>
      <w:r w:rsidR="00D60701" w:rsidRPr="00587495">
        <w:rPr>
          <w:rFonts w:ascii="Book Antiqua" w:hAnsi="Book Antiqua"/>
          <w:kern w:val="0"/>
          <w:sz w:val="24"/>
          <w:szCs w:val="24"/>
          <w:lang w:val="en-GB"/>
        </w:rPr>
        <w:fldChar w:fldCharType="separate"/>
      </w:r>
      <w:r w:rsidR="00F840FB" w:rsidRPr="00587495">
        <w:rPr>
          <w:rFonts w:ascii="Book Antiqua" w:hAnsi="Book Antiqua"/>
          <w:noProof/>
          <w:kern w:val="0"/>
          <w:sz w:val="24"/>
          <w:szCs w:val="24"/>
          <w:vertAlign w:val="superscript"/>
          <w:lang w:val="en-GB"/>
        </w:rPr>
        <w:t>[</w:t>
      </w:r>
      <w:hyperlink w:anchor="_ENREF_5" w:tooltip="Office for Cancer Prevention, 2007 #59" w:history="1">
        <w:r w:rsidR="00D617BE" w:rsidRPr="00587495">
          <w:rPr>
            <w:rFonts w:ascii="Book Antiqua" w:hAnsi="Book Antiqua"/>
            <w:noProof/>
            <w:kern w:val="0"/>
            <w:sz w:val="24"/>
            <w:szCs w:val="24"/>
            <w:vertAlign w:val="superscript"/>
            <w:lang w:val="en-GB"/>
          </w:rPr>
          <w:t>5</w:t>
        </w:r>
      </w:hyperlink>
      <w:r w:rsidR="00F840FB" w:rsidRPr="00587495">
        <w:rPr>
          <w:rFonts w:ascii="Book Antiqua" w:hAnsi="Book Antiqua"/>
          <w:noProof/>
          <w:kern w:val="0"/>
          <w:sz w:val="24"/>
          <w:szCs w:val="24"/>
          <w:vertAlign w:val="superscript"/>
          <w:lang w:val="en-GB"/>
        </w:rPr>
        <w:t>]</w:t>
      </w:r>
      <w:r w:rsidR="00D60701" w:rsidRPr="00587495">
        <w:rPr>
          <w:rFonts w:ascii="Book Antiqua" w:hAnsi="Book Antiqua"/>
          <w:kern w:val="0"/>
          <w:sz w:val="24"/>
          <w:szCs w:val="24"/>
          <w:lang w:val="en-GB"/>
        </w:rPr>
        <w:fldChar w:fldCharType="end"/>
      </w:r>
      <w:r w:rsidRPr="00587495">
        <w:rPr>
          <w:rFonts w:ascii="Book Antiqua" w:hAnsi="Book Antiqua"/>
          <w:kern w:val="0"/>
          <w:sz w:val="24"/>
          <w:szCs w:val="24"/>
          <w:lang w:val="en-GB"/>
        </w:rPr>
        <w:t xml:space="preserve">. Cixian and Shexian in Hebei Province exhibit a high frequency of </w:t>
      </w:r>
      <w:r w:rsidRPr="00587495">
        <w:rPr>
          <w:rFonts w:ascii="Book Antiqua" w:hAnsi="Book Antiqua" w:cs="TimesNewRoman"/>
          <w:kern w:val="0"/>
          <w:sz w:val="24"/>
          <w:szCs w:val="24"/>
          <w:lang w:val="en-GB"/>
        </w:rPr>
        <w:t xml:space="preserve">upper gastrointestinal cancer, and </w:t>
      </w:r>
      <w:r w:rsidRPr="00587495">
        <w:rPr>
          <w:rFonts w:ascii="Book Antiqua" w:hAnsi="Book Antiqua"/>
          <w:kern w:val="0"/>
          <w:sz w:val="24"/>
          <w:szCs w:val="24"/>
          <w:lang w:val="en-GB"/>
        </w:rPr>
        <w:t>their cancer registries were established in 1974 and 2000, respectively. A series of investigations</w:t>
      </w:r>
      <w:r w:rsidR="00D60701" w:rsidRPr="00587495">
        <w:rPr>
          <w:rFonts w:ascii="Book Antiqua" w:hAnsi="Book Antiqua"/>
          <w:kern w:val="0"/>
          <w:sz w:val="24"/>
          <w:szCs w:val="24"/>
          <w:lang w:val="en-GB"/>
        </w:rPr>
        <w:fldChar w:fldCharType="begin">
          <w:fldData xml:space="preserve">PEVuZE5vdGU+PENpdGU+PEF1dGhvcj5DYW88L0F1dGhvcj48WWVhcj4yMDExPC9ZZWFyPjxSZWNO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</w:fldData>
        </w:fldChar>
      </w:r>
      <w:r w:rsidR="00D617BE" w:rsidRPr="00587495">
        <w:rPr>
          <w:rFonts w:ascii="Book Antiqua" w:hAnsi="Book Antiqua"/>
          <w:kern w:val="0"/>
          <w:sz w:val="24"/>
          <w:szCs w:val="24"/>
          <w:lang w:val="en-GB"/>
        </w:rPr>
        <w:instrText xml:space="preserve"> ADDIN EN.CITE </w:instrText>
      </w:r>
      <w:r w:rsidR="00D60701" w:rsidRPr="00587495">
        <w:rPr>
          <w:rFonts w:ascii="Book Antiqua" w:hAnsi="Book Antiqua"/>
          <w:kern w:val="0"/>
          <w:sz w:val="24"/>
          <w:szCs w:val="24"/>
          <w:lang w:val="en-GB"/>
        </w:rPr>
        <w:fldChar w:fldCharType="begin">
          <w:fldData xml:space="preserve">PEVuZE5vdGU+PENpdGU+PEF1dGhvcj5DYW88L0F1dGhvcj48WWVhcj4yMDExPC9ZZWFyPjxSZWNO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</w:fldData>
        </w:fldChar>
      </w:r>
      <w:r w:rsidR="00D617BE" w:rsidRPr="00587495">
        <w:rPr>
          <w:rFonts w:ascii="Book Antiqua" w:hAnsi="Book Antiqua"/>
          <w:kern w:val="0"/>
          <w:sz w:val="24"/>
          <w:szCs w:val="24"/>
          <w:lang w:val="en-GB"/>
        </w:rPr>
        <w:instrText xml:space="preserve"> ADDIN EN.CITE.DATA </w:instrText>
      </w:r>
      <w:r w:rsidR="00D60701" w:rsidRPr="00587495">
        <w:rPr>
          <w:rFonts w:ascii="Book Antiqua" w:hAnsi="Book Antiqua"/>
          <w:kern w:val="0"/>
          <w:sz w:val="24"/>
          <w:szCs w:val="24"/>
          <w:lang w:val="en-GB"/>
        </w:rPr>
      </w:r>
      <w:r w:rsidR="00D60701" w:rsidRPr="00587495">
        <w:rPr>
          <w:rFonts w:ascii="Book Antiqua" w:hAnsi="Book Antiqua"/>
          <w:kern w:val="0"/>
          <w:sz w:val="24"/>
          <w:szCs w:val="24"/>
          <w:lang w:val="en-GB"/>
        </w:rPr>
        <w:fldChar w:fldCharType="end"/>
      </w:r>
      <w:r w:rsidR="00D60701" w:rsidRPr="00587495">
        <w:rPr>
          <w:rFonts w:ascii="Book Antiqua" w:hAnsi="Book Antiqua"/>
          <w:kern w:val="0"/>
          <w:sz w:val="24"/>
          <w:szCs w:val="24"/>
          <w:lang w:val="en-GB"/>
        </w:rPr>
      </w:r>
      <w:r w:rsidR="00D60701" w:rsidRPr="00587495">
        <w:rPr>
          <w:rFonts w:ascii="Book Antiqua" w:hAnsi="Book Antiqua"/>
          <w:kern w:val="0"/>
          <w:sz w:val="24"/>
          <w:szCs w:val="24"/>
          <w:lang w:val="en-GB"/>
        </w:rPr>
        <w:fldChar w:fldCharType="separate"/>
      </w:r>
      <w:r w:rsidR="00F840FB" w:rsidRPr="00587495">
        <w:rPr>
          <w:rFonts w:ascii="Book Antiqua" w:hAnsi="Book Antiqua"/>
          <w:noProof/>
          <w:kern w:val="0"/>
          <w:sz w:val="24"/>
          <w:szCs w:val="24"/>
          <w:vertAlign w:val="superscript"/>
          <w:lang w:val="en-GB"/>
        </w:rPr>
        <w:t>[</w:t>
      </w:r>
      <w:hyperlink w:anchor="_ENREF_6" w:tooltip="Cao, 2011 #41" w:history="1">
        <w:r w:rsidR="00D617BE" w:rsidRPr="00587495">
          <w:rPr>
            <w:rFonts w:ascii="Book Antiqua" w:hAnsi="Book Antiqua"/>
            <w:noProof/>
            <w:kern w:val="0"/>
            <w:sz w:val="24"/>
            <w:szCs w:val="24"/>
            <w:vertAlign w:val="superscript"/>
            <w:lang w:val="en-GB"/>
          </w:rPr>
          <w:t>6-8</w:t>
        </w:r>
      </w:hyperlink>
      <w:r w:rsidR="00F840FB" w:rsidRPr="00587495">
        <w:rPr>
          <w:rFonts w:ascii="Book Antiqua" w:hAnsi="Book Antiqua"/>
          <w:noProof/>
          <w:kern w:val="0"/>
          <w:sz w:val="24"/>
          <w:szCs w:val="24"/>
          <w:vertAlign w:val="superscript"/>
          <w:lang w:val="en-GB"/>
        </w:rPr>
        <w:t>]</w:t>
      </w:r>
      <w:r w:rsidR="00D60701" w:rsidRPr="00587495">
        <w:rPr>
          <w:rFonts w:ascii="Book Antiqua" w:hAnsi="Book Antiqua"/>
          <w:kern w:val="0"/>
          <w:sz w:val="24"/>
          <w:szCs w:val="24"/>
          <w:lang w:val="en-GB"/>
        </w:rPr>
        <w:fldChar w:fldCharType="end"/>
      </w:r>
      <w:r w:rsidRPr="00587495">
        <w:rPr>
          <w:rFonts w:ascii="Book Antiqua" w:hAnsi="Book Antiqua"/>
          <w:kern w:val="0"/>
          <w:sz w:val="24"/>
          <w:szCs w:val="24"/>
          <w:lang w:val="en-GB"/>
        </w:rPr>
        <w:t xml:space="preserve"> regarding the potential risk factors and corresponding aetiological intervention methods and screening measures were conducted.</w:t>
      </w:r>
    </w:p>
    <w:p w:rsidR="00FE13DD" w:rsidRDefault="00FE13DD" w:rsidP="003F6E4E">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This study combined data of oesophageal cancer and stomach cancer, aiming to investigate the real burden of upper gastrointestinal cancer in Hebei Province and to provide information on prevention and treatment.</w:t>
      </w:r>
    </w:p>
    <w:p w:rsidR="003F6E4E" w:rsidRPr="00587495" w:rsidRDefault="003F6E4E" w:rsidP="003F6E4E">
      <w:pPr>
        <w:autoSpaceDE w:val="0"/>
        <w:autoSpaceDN w:val="0"/>
        <w:adjustRightInd w:val="0"/>
        <w:snapToGrid w:val="0"/>
        <w:spacing w:line="360" w:lineRule="auto"/>
        <w:ind w:firstLineChars="100" w:firstLine="240"/>
        <w:rPr>
          <w:rFonts w:ascii="Book Antiqua" w:hAnsi="Book Antiqua" w:cs="TimesNewRoman"/>
          <w:kern w:val="0"/>
          <w:sz w:val="24"/>
          <w:szCs w:val="24"/>
        </w:rPr>
      </w:pPr>
    </w:p>
    <w:p w:rsidR="00FE13DD" w:rsidRPr="00587495" w:rsidRDefault="00615102" w:rsidP="00587495">
      <w:pPr>
        <w:autoSpaceDE w:val="0"/>
        <w:autoSpaceDN w:val="0"/>
        <w:adjustRightInd w:val="0"/>
        <w:snapToGrid w:val="0"/>
        <w:spacing w:line="360" w:lineRule="auto"/>
        <w:rPr>
          <w:rFonts w:ascii="Book Antiqua" w:hAnsi="Book Antiqua" w:cs="TimesNewRoman,Bold"/>
          <w:b/>
          <w:bCs/>
          <w:kern w:val="0"/>
          <w:sz w:val="24"/>
          <w:szCs w:val="24"/>
        </w:rPr>
      </w:pPr>
      <w:r w:rsidRPr="00587495">
        <w:rPr>
          <w:rFonts w:ascii="Book Antiqua" w:hAnsi="Book Antiqua" w:cs="TimesNewRoman,Bold"/>
          <w:b/>
          <w:bCs/>
          <w:kern w:val="0"/>
          <w:sz w:val="24"/>
          <w:szCs w:val="24"/>
        </w:rPr>
        <w:t xml:space="preserve">MATERIALS AND </w:t>
      </w:r>
      <w:r w:rsidR="00FE13DD" w:rsidRPr="00587495">
        <w:rPr>
          <w:rFonts w:ascii="Book Antiqua" w:hAnsi="Book Antiqua" w:cs="TimesNewRoman,Bold"/>
          <w:b/>
          <w:bCs/>
          <w:kern w:val="0"/>
          <w:sz w:val="24"/>
          <w:szCs w:val="24"/>
        </w:rPr>
        <w:t>METHODS</w:t>
      </w:r>
    </w:p>
    <w:p w:rsidR="00FE13DD" w:rsidRPr="003F6E4E"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3F6E4E">
        <w:rPr>
          <w:rFonts w:ascii="Book Antiqua" w:hAnsi="Book Antiqua" w:cs="TimesNewRoman,Bold"/>
          <w:b/>
          <w:bCs/>
          <w:i/>
          <w:kern w:val="0"/>
          <w:sz w:val="24"/>
          <w:szCs w:val="24"/>
        </w:rPr>
        <w:t>Cancer registry data</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
          <w:kern w:val="0"/>
          <w:sz w:val="24"/>
          <w:szCs w:val="24"/>
        </w:rPr>
        <w:t xml:space="preserve">Hebei Provincial Cancer Registry was established in 2009 and it is responsible for cancer data collection, evaluation and publication. This study collected data </w:t>
      </w:r>
      <w:r w:rsidRPr="00587495">
        <w:rPr>
          <w:rFonts w:ascii="Book Antiqua" w:hAnsi="Book Antiqua" w:cs="TimesNewRoman"/>
          <w:kern w:val="0"/>
          <w:sz w:val="24"/>
          <w:szCs w:val="24"/>
        </w:rPr>
        <w:lastRenderedPageBreak/>
        <w:t xml:space="preserve">from 21 local population-based registries in 2013 which included 16 counties (Cixian, Shexian, Qianxi county, Wuan county, Zanhuang county, Fengning county, Xinji county, Xingtai county, Zhangbei county, Anguo county, Haixing county, Yanshan county, Neiqiu county, Renxian, Xuanhua county and Shenze county) and 5 cities (Baoding city, Qinhuangdao city, Cangzhou city, Shijiazhuang city and Shuangqiao district of Chengde city). 16 counties and 5 cities were urban areas and rural areas, respectively. </w:t>
      </w:r>
      <w:r w:rsidRPr="00587495">
        <w:rPr>
          <w:rFonts w:ascii="Book Antiqua" w:hAnsi="Book Antiqua"/>
          <w:sz w:val="24"/>
          <w:szCs w:val="24"/>
          <w:lang w:val="en-GB"/>
        </w:rPr>
        <w:t>The reported cases were from multiple sources, including local hospitals and community health centres, as well as the Urban Resident Basic Medical Insurance Program and the New Rural Cooperative Medical Scheme. All the data on cancer in Hebei Province were obtained from the Hebei Provincial Cancer Registry Database.</w:t>
      </w:r>
      <w:r w:rsidRPr="00587495">
        <w:rPr>
          <w:rFonts w:ascii="Book Antiqua" w:hAnsi="Book Antiqua" w:cs="TimesNewRoman"/>
          <w:kern w:val="0"/>
          <w:sz w:val="24"/>
          <w:szCs w:val="24"/>
        </w:rPr>
        <w:t xml:space="preserve"> Population information was collected from local statistical bureau or household register department in local public security bureau. We also extracted data on upper gastrointestinal cancer from 1989 to 2013 in Cixian and from 2004 to 2013 in Shexian. According to the International Classification of Diseases, 10th revision (ICD-10), C15 and C16 which are upper gastrointestinal cancer were extracted to analysis.</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Pr="00F22956"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F22956">
        <w:rPr>
          <w:rFonts w:ascii="Book Antiqua" w:hAnsi="Book Antiqua" w:cs="TimesNewRoman,Bold"/>
          <w:b/>
          <w:bCs/>
          <w:i/>
          <w:kern w:val="0"/>
          <w:sz w:val="24"/>
          <w:szCs w:val="24"/>
        </w:rPr>
        <w:t>Quality control</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
          <w:kern w:val="0"/>
          <w:sz w:val="24"/>
          <w:szCs w:val="24"/>
        </w:rPr>
        <w:t xml:space="preserve">The inclusion criteria of data were based on </w:t>
      </w:r>
      <w:r w:rsidRPr="00F22956">
        <w:rPr>
          <w:rFonts w:ascii="Book Antiqua" w:hAnsi="Book Antiqua" w:cs="TimesNewRoman,Italic"/>
          <w:iCs/>
          <w:kern w:val="0"/>
          <w:sz w:val="24"/>
          <w:szCs w:val="24"/>
        </w:rPr>
        <w:t>Guidelines of Chinese Cancer Registration</w:t>
      </w:r>
      <w:r w:rsidR="00D60701" w:rsidRPr="00F22956">
        <w:rPr>
          <w:rFonts w:ascii="Book Antiqua" w:hAnsi="Book Antiqua" w:cs="TimesNewRoman,Italic"/>
          <w:iCs/>
          <w:kern w:val="0"/>
          <w:sz w:val="24"/>
          <w:szCs w:val="24"/>
        </w:rPr>
        <w:fldChar w:fldCharType="begin"/>
      </w:r>
      <w:r w:rsidR="00F840FB" w:rsidRPr="00F22956">
        <w:rPr>
          <w:rFonts w:ascii="Book Antiqua" w:hAnsi="Book Antiqua" w:cs="TimesNewRoman,Italic"/>
          <w:iCs/>
          <w:kern w:val="0"/>
          <w:sz w:val="24"/>
          <w:szCs w:val="24"/>
        </w:rPr>
        <w:instrText xml:space="preserve"> ADDIN EN.CITE &lt;EndNote&gt;&lt;Cite&gt;&lt;Author&gt;National Cancer Center DPaCB&lt;/Author&gt;&lt;Year&gt;2012&lt;/Year&gt;&lt;RecNum&gt;57&lt;/RecNum&gt;&lt;DisplayText&gt;&lt;style face="superscript"&gt;[9]&lt;/style&gt;&lt;/DisplayText&gt;&lt;record&gt;&lt;rec-number&gt;57&lt;/rec-number&gt;&lt;foreign-keys&gt;&lt;key app="EN" db-id="2erad9x95zrxfgeawsypxe9svx5xvrdzwswp"&gt;57&lt;/key&gt;&lt;/foreign-keys&gt;&lt;ref-type name="Book"&gt;6&lt;/ref-type&gt;&lt;contributors&gt;&lt;authors&gt;&lt;author&gt;National Cancer Center DPaCB, Ministry of Health&lt;/author&gt;&lt;/authors&gt;&lt;/contributors&gt;&lt;titles&gt;&lt;title&gt;Chinese Cancer Registry Annual Report 2012. &lt;/title&gt;&lt;/titles&gt;&lt;dates&gt;&lt;year&gt;2012&lt;/year&gt;&lt;/dates&gt;&lt;pub-location&gt;Beijing, &lt;/pub-location&gt;&lt;publisher&gt;China Ministry of Health&lt;/publisher&gt;&lt;urls&gt;&lt;/urls&gt;&lt;/record&gt;&lt;/Cite&gt;&lt;/EndNote&gt;</w:instrText>
      </w:r>
      <w:r w:rsidR="00D60701" w:rsidRPr="00F22956">
        <w:rPr>
          <w:rFonts w:ascii="Book Antiqua" w:hAnsi="Book Antiqua" w:cs="TimesNewRoman,Italic"/>
          <w:iCs/>
          <w:kern w:val="0"/>
          <w:sz w:val="24"/>
          <w:szCs w:val="24"/>
        </w:rPr>
        <w:fldChar w:fldCharType="separate"/>
      </w:r>
      <w:r w:rsidR="00F840FB" w:rsidRPr="00F22956">
        <w:rPr>
          <w:rFonts w:ascii="Book Antiqua" w:hAnsi="Book Antiqua" w:cs="TimesNewRoman,Italic"/>
          <w:iCs/>
          <w:noProof/>
          <w:kern w:val="0"/>
          <w:sz w:val="24"/>
          <w:szCs w:val="24"/>
          <w:vertAlign w:val="superscript"/>
        </w:rPr>
        <w:t>[</w:t>
      </w:r>
      <w:hyperlink w:anchor="_ENREF_9" w:tooltip="National Cancer Center DPaCB, 2012 #57" w:history="1">
        <w:r w:rsidR="00D617BE" w:rsidRPr="00F22956">
          <w:rPr>
            <w:rFonts w:ascii="Book Antiqua" w:hAnsi="Book Antiqua" w:cs="TimesNewRoman,Italic"/>
            <w:iCs/>
            <w:noProof/>
            <w:kern w:val="0"/>
            <w:sz w:val="24"/>
            <w:szCs w:val="24"/>
            <w:vertAlign w:val="superscript"/>
          </w:rPr>
          <w:t>9</w:t>
        </w:r>
      </w:hyperlink>
      <w:r w:rsidR="00F840FB" w:rsidRPr="00F22956">
        <w:rPr>
          <w:rFonts w:ascii="Book Antiqua" w:hAnsi="Book Antiqua" w:cs="TimesNewRoman,Italic"/>
          <w:iCs/>
          <w:noProof/>
          <w:kern w:val="0"/>
          <w:sz w:val="24"/>
          <w:szCs w:val="24"/>
          <w:vertAlign w:val="superscript"/>
        </w:rPr>
        <w:t>]</w:t>
      </w:r>
      <w:r w:rsidR="00D60701" w:rsidRPr="00F22956">
        <w:rPr>
          <w:rFonts w:ascii="Book Antiqua" w:hAnsi="Book Antiqua" w:cs="TimesNewRoman,Italic"/>
          <w:iCs/>
          <w:kern w:val="0"/>
          <w:sz w:val="24"/>
          <w:szCs w:val="24"/>
        </w:rPr>
        <w:fldChar w:fldCharType="end"/>
      </w:r>
      <w:r w:rsidRPr="00587495">
        <w:rPr>
          <w:rFonts w:ascii="Book Antiqua" w:hAnsi="Book Antiqua" w:cs="TimesNewRoman"/>
          <w:kern w:val="0"/>
          <w:sz w:val="24"/>
          <w:szCs w:val="24"/>
        </w:rPr>
        <w:t xml:space="preserve"> and International Agency for Research on Cancer/International</w:t>
      </w:r>
      <w:r w:rsidR="00F26C96" w:rsidRPr="00587495">
        <w:rPr>
          <w:rFonts w:ascii="Book Antiqua" w:hAnsi="Book Antiqua" w:cs="TimesNewRoman"/>
          <w:kern w:val="0"/>
          <w:sz w:val="24"/>
          <w:szCs w:val="24"/>
        </w:rPr>
        <w:t xml:space="preserve"> </w:t>
      </w:r>
      <w:r w:rsidRPr="00587495">
        <w:rPr>
          <w:rFonts w:ascii="Book Antiqua" w:hAnsi="Book Antiqua" w:cs="TimesNewRoman"/>
          <w:kern w:val="0"/>
          <w:sz w:val="24"/>
          <w:szCs w:val="24"/>
        </w:rPr>
        <w:t>Association of Cancer Registries (IARC/IACR) . The analyzed data should meet that the</w:t>
      </w:r>
      <w:r w:rsidR="00F22956">
        <w:rPr>
          <w:rFonts w:ascii="Book Antiqua" w:hAnsi="Book Antiqua" w:cs="TimesNewRoman"/>
          <w:kern w:val="0"/>
          <w:sz w:val="24"/>
          <w:szCs w:val="24"/>
        </w:rPr>
        <w:t xml:space="preserve"> morphological verification (MV</w:t>
      </w:r>
      <w:r w:rsidRPr="00587495">
        <w:rPr>
          <w:rFonts w:ascii="Book Antiqua" w:hAnsi="Book Antiqua" w:cs="TimesNewRoman"/>
          <w:kern w:val="0"/>
          <w:sz w:val="24"/>
          <w:szCs w:val="24"/>
        </w:rPr>
        <w:t>%) was higher than 66%, the</w:t>
      </w:r>
      <w:r w:rsidR="00F26C96" w:rsidRPr="00587495">
        <w:rPr>
          <w:rFonts w:ascii="Book Antiqua" w:hAnsi="Book Antiqua" w:cs="TimesNewRoman"/>
          <w:kern w:val="0"/>
          <w:sz w:val="24"/>
          <w:szCs w:val="24"/>
        </w:rPr>
        <w:t xml:space="preserve"> </w:t>
      </w:r>
      <w:r w:rsidRPr="00587495">
        <w:rPr>
          <w:rFonts w:ascii="Book Antiqua" w:hAnsi="Book Antiqua" w:cs="TimesNewRoman"/>
          <w:kern w:val="0"/>
          <w:sz w:val="24"/>
          <w:szCs w:val="24"/>
        </w:rPr>
        <w:t>percentage of cancer cases identified with death</w:t>
      </w:r>
      <w:r w:rsidR="00F22956">
        <w:rPr>
          <w:rFonts w:ascii="Book Antiqua" w:hAnsi="Book Antiqua" w:cs="TimesNewRoman"/>
          <w:kern w:val="0"/>
          <w:sz w:val="24"/>
          <w:szCs w:val="24"/>
        </w:rPr>
        <w:t xml:space="preserve"> certification only (DCO</w:t>
      </w:r>
      <w:r w:rsidRPr="00587495">
        <w:rPr>
          <w:rFonts w:ascii="Book Antiqua" w:hAnsi="Book Antiqua" w:cs="TimesNewRoman"/>
          <w:kern w:val="0"/>
          <w:sz w:val="24"/>
          <w:szCs w:val="24"/>
        </w:rPr>
        <w:t>%) was less</w:t>
      </w:r>
      <w:r w:rsidR="00F26C96" w:rsidRPr="00587495">
        <w:rPr>
          <w:rFonts w:ascii="Book Antiqua" w:hAnsi="Book Antiqua" w:cs="TimesNewRoman"/>
          <w:kern w:val="0"/>
          <w:sz w:val="24"/>
          <w:szCs w:val="24"/>
        </w:rPr>
        <w:t xml:space="preserve"> </w:t>
      </w:r>
      <w:r w:rsidRPr="00587495">
        <w:rPr>
          <w:rFonts w:ascii="Book Antiqua" w:hAnsi="Book Antiqua" w:cs="TimesNewRoman"/>
          <w:kern w:val="0"/>
          <w:sz w:val="24"/>
          <w:szCs w:val="24"/>
        </w:rPr>
        <w:t>than 15% and the mortality to incidence ratio (M/I) was between 0.6 and 0.8. All the data were checked and evaluated based on the criteria of data quality.</w:t>
      </w:r>
    </w:p>
    <w:p w:rsidR="00FE13DD" w:rsidRPr="00F22956"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Pr="00F22956"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F22956">
        <w:rPr>
          <w:rFonts w:ascii="Book Antiqua" w:hAnsi="Book Antiqua" w:cs="TimesNewRoman,Bold"/>
          <w:b/>
          <w:bCs/>
          <w:i/>
          <w:kern w:val="0"/>
          <w:sz w:val="24"/>
          <w:szCs w:val="24"/>
        </w:rPr>
        <w:t>National retrospective survey of mortality</w:t>
      </w:r>
    </w:p>
    <w:p w:rsidR="00FE13DD" w:rsidRPr="00587495" w:rsidRDefault="00FE13DD" w:rsidP="00587495">
      <w:pPr>
        <w:adjustRightInd w:val="0"/>
        <w:snapToGrid w:val="0"/>
        <w:spacing w:line="360" w:lineRule="auto"/>
        <w:rPr>
          <w:rFonts w:ascii="Book Antiqua" w:hAnsi="Book Antiqua"/>
          <w:sz w:val="24"/>
          <w:szCs w:val="24"/>
          <w:lang w:val="en-GB"/>
        </w:rPr>
      </w:pPr>
      <w:r w:rsidRPr="00587495">
        <w:rPr>
          <w:rFonts w:ascii="Book Antiqua" w:hAnsi="Book Antiqua"/>
          <w:sz w:val="24"/>
          <w:szCs w:val="24"/>
          <w:lang w:val="en-GB"/>
        </w:rPr>
        <w:t xml:space="preserve">In the mid-1970s, a nationwide retrospective survey of causes of mortality was conducted in 29 provinces, including all 153 cities and counties covering </w:t>
      </w:r>
      <w:r w:rsidRPr="00587495">
        <w:rPr>
          <w:rFonts w:ascii="Book Antiqua" w:hAnsi="Book Antiqua"/>
          <w:bCs/>
          <w:sz w:val="24"/>
          <w:szCs w:val="24"/>
          <w:lang w:val="en-GB"/>
        </w:rPr>
        <w:t>47.725</w:t>
      </w:r>
      <w:r w:rsidRPr="00587495">
        <w:rPr>
          <w:rFonts w:ascii="Book Antiqua" w:hAnsi="Book Antiqua"/>
          <w:sz w:val="24"/>
          <w:szCs w:val="24"/>
          <w:lang w:val="en-GB"/>
        </w:rPr>
        <w:t xml:space="preserve"> </w:t>
      </w:r>
      <w:r w:rsidRPr="00587495">
        <w:rPr>
          <w:rFonts w:ascii="Book Antiqua" w:hAnsi="Book Antiqua"/>
          <w:sz w:val="24"/>
          <w:szCs w:val="24"/>
          <w:lang w:val="en-GB"/>
        </w:rPr>
        <w:lastRenderedPageBreak/>
        <w:t>million people in Hebei Province</w:t>
      </w:r>
      <w:r w:rsidR="00D60701" w:rsidRPr="00587495">
        <w:rPr>
          <w:rFonts w:ascii="Book Antiqua" w:hAnsi="Book Antiqua"/>
          <w:sz w:val="24"/>
          <w:szCs w:val="24"/>
          <w:lang w:val="en-GB"/>
        </w:rPr>
        <w:fldChar w:fldCharType="begin"/>
      </w:r>
      <w:r w:rsidR="00F840FB" w:rsidRPr="00587495">
        <w:rPr>
          <w:rFonts w:ascii="Book Antiqua" w:hAnsi="Book Antiqua"/>
          <w:sz w:val="24"/>
          <w:szCs w:val="24"/>
          <w:lang w:val="en-GB"/>
        </w:rPr>
        <w:instrText xml:space="preserve"> ADDIN EN.CITE &lt;EndNote&gt;&lt;Cite&gt;&lt;Author&gt;Office for Cancer Prevention&lt;/Author&gt;&lt;Year&gt;1980&lt;/Year&gt;&lt;RecNum&gt;58&lt;/RecNum&gt;&lt;DisplayText&gt;&lt;style face="superscript"&gt;[3]&lt;/style&gt;&lt;/DisplayText&gt;&lt;record&gt;&lt;rec-number&gt;58&lt;/rec-number&gt;&lt;foreign-keys&gt;&lt;key app="EN" db-id="2erad9x95zrxfgeawsypxe9svx5xvrdzwswp"&gt;58&lt;/key&gt;&lt;/foreign-keys&gt;&lt;ref-type name="Book"&gt;6&lt;/ref-type&gt;&lt;contributors&gt;&lt;authors&gt;&lt;author&gt;Office for Cancer Prevention, Control, Ministry of Health, P.R.China&lt;/author&gt;&lt;/authors&gt;&lt;/contributors&gt;&lt;titles&gt;&lt;title&gt;Malignant tumor mortality survey report.1st editon&lt;/title&gt;&lt;secondary-title&gt;&lt;style face="normal" font="default" size="100%"&gt;People&lt;/style&gt;&lt;style face="normal" font="default" charset="134" size="100%"&gt;’s Medical Publishing House&lt;/style&gt;&lt;/secondary-title&gt;&lt;/titles&gt;&lt;dates&gt;&lt;year&gt;1980&lt;/year&gt;&lt;/dates&gt;&lt;urls&gt;&lt;/urls&gt;&lt;/record&gt;&lt;/Cite&gt;&lt;/EndNote&gt;</w:instrText>
      </w:r>
      <w:r w:rsidR="00D60701" w:rsidRPr="00587495">
        <w:rPr>
          <w:rFonts w:ascii="Book Antiqua" w:hAnsi="Book Antiqua"/>
          <w:sz w:val="24"/>
          <w:szCs w:val="24"/>
          <w:lang w:val="en-GB"/>
        </w:rPr>
        <w:fldChar w:fldCharType="separate"/>
      </w:r>
      <w:r w:rsidR="00F840FB" w:rsidRPr="00587495">
        <w:rPr>
          <w:rFonts w:ascii="Book Antiqua" w:hAnsi="Book Antiqua"/>
          <w:noProof/>
          <w:sz w:val="24"/>
          <w:szCs w:val="24"/>
          <w:vertAlign w:val="superscript"/>
          <w:lang w:val="en-GB"/>
        </w:rPr>
        <w:t>[</w:t>
      </w:r>
      <w:hyperlink w:anchor="_ENREF_3" w:tooltip="Office for Cancer Prevention, 1980 #58" w:history="1">
        <w:r w:rsidR="00D617BE" w:rsidRPr="00587495">
          <w:rPr>
            <w:rFonts w:ascii="Book Antiqua" w:hAnsi="Book Antiqua"/>
            <w:noProof/>
            <w:sz w:val="24"/>
            <w:szCs w:val="24"/>
            <w:vertAlign w:val="superscript"/>
            <w:lang w:val="en-GB"/>
          </w:rPr>
          <w:t>3</w:t>
        </w:r>
      </w:hyperlink>
      <w:r w:rsidR="00F840FB" w:rsidRPr="00587495">
        <w:rPr>
          <w:rFonts w:ascii="Book Antiqua" w:hAnsi="Book Antiqua"/>
          <w:noProof/>
          <w:sz w:val="24"/>
          <w:szCs w:val="24"/>
          <w:vertAlign w:val="superscript"/>
          <w:lang w:val="en-GB"/>
        </w:rPr>
        <w:t>]</w:t>
      </w:r>
      <w:r w:rsidR="00D60701" w:rsidRPr="00587495">
        <w:rPr>
          <w:rFonts w:ascii="Book Antiqua" w:hAnsi="Book Antiqua"/>
          <w:sz w:val="24"/>
          <w:szCs w:val="24"/>
          <w:lang w:val="en-GB"/>
        </w:rPr>
        <w:fldChar w:fldCharType="end"/>
      </w:r>
      <w:r w:rsidR="00EB283F" w:rsidRPr="00587495">
        <w:rPr>
          <w:rFonts w:ascii="Book Antiqua" w:hAnsi="Book Antiqua"/>
          <w:sz w:val="24"/>
          <w:szCs w:val="24"/>
          <w:lang w:val="en-GB"/>
        </w:rPr>
        <w:t>.</w:t>
      </w:r>
      <w:r w:rsidRPr="00587495">
        <w:rPr>
          <w:rFonts w:ascii="Book Antiqua" w:hAnsi="Book Antiqua"/>
          <w:sz w:val="24"/>
          <w:szCs w:val="24"/>
          <w:lang w:val="en-GB"/>
        </w:rPr>
        <w:t xml:space="preserve"> It provided a profile of cancer mortality in Hebei Province.</w:t>
      </w:r>
    </w:p>
    <w:p w:rsidR="00FE13DD" w:rsidRPr="00587495" w:rsidRDefault="00FE13DD" w:rsidP="00F22956">
      <w:pPr>
        <w:adjustRightInd w:val="0"/>
        <w:snapToGrid w:val="0"/>
        <w:spacing w:line="360" w:lineRule="auto"/>
        <w:ind w:firstLineChars="100" w:firstLine="240"/>
        <w:rPr>
          <w:rFonts w:ascii="Book Antiqua" w:hAnsi="Book Antiqua"/>
          <w:sz w:val="24"/>
          <w:szCs w:val="24"/>
          <w:lang w:val="en-GB"/>
        </w:rPr>
      </w:pPr>
      <w:r w:rsidRPr="00587495">
        <w:rPr>
          <w:rFonts w:ascii="Book Antiqua" w:hAnsi="Book Antiqua"/>
          <w:sz w:val="24"/>
          <w:szCs w:val="24"/>
          <w:lang w:val="en-GB"/>
        </w:rPr>
        <w:t>The second national retrospective sampling survey of cancer mortality was held from 1990 to 1992. This survey used a stratified sampling method and covered approximately 10% of the population in China</w:t>
      </w:r>
      <w:r w:rsidR="00D60701" w:rsidRPr="00587495">
        <w:rPr>
          <w:rFonts w:ascii="Book Antiqua" w:hAnsi="Book Antiqua"/>
          <w:sz w:val="24"/>
          <w:szCs w:val="24"/>
          <w:lang w:val="en-GB"/>
        </w:rPr>
        <w:fldChar w:fldCharType="begin"/>
      </w:r>
      <w:r w:rsidR="00F840FB" w:rsidRPr="00587495">
        <w:rPr>
          <w:rFonts w:ascii="Book Antiqua" w:hAnsi="Book Antiqua"/>
          <w:sz w:val="24"/>
          <w:szCs w:val="24"/>
          <w:lang w:val="en-GB"/>
        </w:rPr>
        <w:instrText xml:space="preserve"> ADDIN EN.CITE &lt;EndNote&gt;&lt;Cite&gt;&lt;Author&gt;Control&lt;/Author&gt;&lt;Year&gt;1993&lt;/Year&gt;&lt;RecNum&gt;45&lt;/RecNum&gt;&lt;DisplayText&gt;&lt;style face="superscript"&gt;[4]&lt;/style&gt;&lt;/DisplayText&gt;&lt;record&gt;&lt;rec-number&gt;45&lt;/rec-number&gt;&lt;foreign-keys&gt;&lt;key app="EN" db-id="2erad9x95zrxfgeawsypxe9svx5xvrdzwswp"&gt;45&lt;/key&gt;&lt;/foreign-keys&gt;&lt;ref-type name="Book"&gt;6&lt;/ref-type&gt;&lt;contributors&gt;&lt;authors&gt;&lt;author&gt;National Office for Cancer Prevention and Control &lt;/author&gt;&lt;/authors&gt;&lt;/contributors&gt;&lt;titles&gt;&lt;title&gt;&lt;style face="normal" font="default" size="100%"&gt;Survey of cancer mortality in China 1990&lt;/style&gt;&lt;style face="normal" font="default" charset="134" size="100%"&gt;–1992&lt;/style&gt;&lt;/title&gt;&lt;/titles&gt;&lt;dates&gt;&lt;year&gt;1993&lt;/year&gt;&lt;/dates&gt;&lt;pub-location&gt;People Health Publishing House&lt;/pub-location&gt;&lt;urls&gt;&lt;/urls&gt;&lt;/record&gt;&lt;/Cite&gt;&lt;/EndNote&gt;</w:instrText>
      </w:r>
      <w:r w:rsidR="00D60701" w:rsidRPr="00587495">
        <w:rPr>
          <w:rFonts w:ascii="Book Antiqua" w:hAnsi="Book Antiqua"/>
          <w:sz w:val="24"/>
          <w:szCs w:val="24"/>
          <w:lang w:val="en-GB"/>
        </w:rPr>
        <w:fldChar w:fldCharType="separate"/>
      </w:r>
      <w:r w:rsidR="00F840FB" w:rsidRPr="00587495">
        <w:rPr>
          <w:rFonts w:ascii="Book Antiqua" w:hAnsi="Book Antiqua"/>
          <w:noProof/>
          <w:sz w:val="24"/>
          <w:szCs w:val="24"/>
          <w:vertAlign w:val="superscript"/>
          <w:lang w:val="en-GB"/>
        </w:rPr>
        <w:t>[</w:t>
      </w:r>
      <w:hyperlink w:anchor="_ENREF_4" w:tooltip="Control, 1993 #45" w:history="1">
        <w:r w:rsidR="00D617BE" w:rsidRPr="00587495">
          <w:rPr>
            <w:rFonts w:ascii="Book Antiqua" w:hAnsi="Book Antiqua"/>
            <w:noProof/>
            <w:sz w:val="24"/>
            <w:szCs w:val="24"/>
            <w:vertAlign w:val="superscript"/>
            <w:lang w:val="en-GB"/>
          </w:rPr>
          <w:t>4</w:t>
        </w:r>
      </w:hyperlink>
      <w:r w:rsidR="00F840FB" w:rsidRPr="00587495">
        <w:rPr>
          <w:rFonts w:ascii="Book Antiqua" w:hAnsi="Book Antiqua"/>
          <w:noProof/>
          <w:sz w:val="24"/>
          <w:szCs w:val="24"/>
          <w:vertAlign w:val="superscript"/>
          <w:lang w:val="en-GB"/>
        </w:rPr>
        <w:t>]</w:t>
      </w:r>
      <w:r w:rsidR="00D60701" w:rsidRPr="00587495">
        <w:rPr>
          <w:rFonts w:ascii="Book Antiqua" w:hAnsi="Book Antiqua"/>
          <w:sz w:val="24"/>
          <w:szCs w:val="24"/>
          <w:lang w:val="en-GB"/>
        </w:rPr>
        <w:fldChar w:fldCharType="end"/>
      </w:r>
      <w:r w:rsidR="00EB283F" w:rsidRPr="00587495">
        <w:rPr>
          <w:rFonts w:ascii="Book Antiqua" w:hAnsi="Book Antiqua"/>
          <w:sz w:val="24"/>
          <w:szCs w:val="24"/>
          <w:lang w:val="en-GB"/>
        </w:rPr>
        <w:t>.</w:t>
      </w:r>
      <w:r w:rsidRPr="00587495">
        <w:rPr>
          <w:rFonts w:ascii="Book Antiqua" w:hAnsi="Book Antiqua"/>
          <w:sz w:val="24"/>
          <w:szCs w:val="24"/>
          <w:lang w:val="en-GB"/>
        </w:rPr>
        <w:t xml:space="preserve"> A total of 21 cities and counties, covering </w:t>
      </w:r>
      <w:r w:rsidRPr="00587495">
        <w:rPr>
          <w:rFonts w:ascii="Book Antiqua" w:hAnsi="Book Antiqua"/>
          <w:bCs/>
          <w:sz w:val="24"/>
          <w:szCs w:val="24"/>
          <w:lang w:val="en-GB"/>
        </w:rPr>
        <w:t>6.375</w:t>
      </w:r>
      <w:r w:rsidRPr="00587495">
        <w:rPr>
          <w:rFonts w:ascii="Book Antiqua" w:hAnsi="Book Antiqua"/>
          <w:sz w:val="24"/>
          <w:szCs w:val="24"/>
          <w:lang w:val="en-GB"/>
        </w:rPr>
        <w:t xml:space="preserve"> million people from Hebei Province, were enrolled as sampling areas.</w:t>
      </w:r>
    </w:p>
    <w:p w:rsidR="00FE13DD" w:rsidRPr="00587495" w:rsidRDefault="00FE13DD" w:rsidP="00F22956">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The third national retrospective stratified sampling survey of all causes of death in the period from 2004-2005 was performed in 31 provinces/municipalities/autonomous regions, which included Hebei Province. A total of 18 cities and counties were selected as sampling areas, </w:t>
      </w:r>
      <w:r w:rsidRPr="00587495">
        <w:rPr>
          <w:rFonts w:ascii="Book Antiqua" w:hAnsi="Book Antiqua"/>
          <w:sz w:val="24"/>
          <w:szCs w:val="24"/>
          <w:lang w:val="en-GB"/>
        </w:rPr>
        <w:t xml:space="preserve">covering </w:t>
      </w:r>
      <w:r w:rsidRPr="00587495">
        <w:rPr>
          <w:rFonts w:ascii="Book Antiqua" w:hAnsi="Book Antiqua"/>
          <w:bCs/>
          <w:sz w:val="24"/>
          <w:szCs w:val="24"/>
          <w:lang w:val="en-GB"/>
        </w:rPr>
        <w:t>13.79</w:t>
      </w:r>
      <w:r w:rsidRPr="00587495">
        <w:rPr>
          <w:rFonts w:ascii="Book Antiqua" w:hAnsi="Book Antiqua"/>
          <w:sz w:val="24"/>
          <w:szCs w:val="24"/>
          <w:lang w:val="en-GB"/>
        </w:rPr>
        <w:t xml:space="preserve"> million people </w:t>
      </w:r>
      <w:r w:rsidRPr="00587495">
        <w:rPr>
          <w:rFonts w:ascii="Book Antiqua" w:hAnsi="Book Antiqua" w:cs="TimesNewRoman"/>
          <w:kern w:val="0"/>
          <w:sz w:val="24"/>
          <w:szCs w:val="24"/>
          <w:lang w:val="en-GB"/>
        </w:rPr>
        <w:t>with 20.15% of the total population of Hebei Province</w:t>
      </w:r>
      <w:r w:rsidR="00D60701" w:rsidRPr="00587495">
        <w:rPr>
          <w:rFonts w:ascii="Book Antiqua" w:hAnsi="Book Antiqua" w:cs="TimesNewRoman"/>
          <w:kern w:val="0"/>
          <w:sz w:val="24"/>
          <w:szCs w:val="24"/>
          <w:lang w:val="en-GB"/>
        </w:rPr>
        <w:fldChar w:fldCharType="begin"/>
      </w:r>
      <w:r w:rsidR="00F840FB" w:rsidRPr="00587495">
        <w:rPr>
          <w:rFonts w:ascii="Book Antiqua" w:hAnsi="Book Antiqua" w:cs="TimesNewRoman"/>
          <w:kern w:val="0"/>
          <w:sz w:val="24"/>
          <w:szCs w:val="24"/>
          <w:lang w:val="en-GB"/>
        </w:rPr>
        <w:instrText xml:space="preserve"> ADDIN EN.CITE &lt;EndNote&gt;&lt;Cite&gt;&lt;Author&gt;Office for Cancer Prevention&lt;/Author&gt;&lt;Year&gt;2007&lt;/Year&gt;&lt;RecNum&gt;59&lt;/RecNum&gt;&lt;DisplayText&gt;&lt;style face="superscript"&gt;[5]&lt;/style&gt;&lt;/DisplayText&gt;&lt;record&gt;&lt;rec-number&gt;59&lt;/rec-number&gt;&lt;foreign-keys&gt;&lt;key app="EN" db-id="2erad9x95zrxfgeawsypxe9svx5xvrdzwswp"&gt;59&lt;/key&gt;&lt;/foreign-keys&gt;&lt;ref-type name="Book"&gt;6&lt;/ref-type&gt;&lt;contributors&gt;&lt;authors&gt;&lt;author&gt;Office for Cancer Prevention, Control, Ministry of Health, P.R.China&lt;/author&gt;&lt;/authors&gt;&lt;/contributors&gt;&lt;titles&gt;&lt;title&gt;&lt;style face="normal" font="default" size="100%"&gt;Malignant tumor mortality survey report (2004&lt;/style&gt;&lt;style face="normal" font="default" charset="134" size="100%"&gt;–2005), 1st edition&lt;/style&gt;&lt;/title&gt;&lt;/titles&gt;&lt;dates&gt;&lt;year&gt;2007&lt;/year&gt;&lt;/dates&gt;&lt;pub-location&gt;&lt;style face="normal" font="default" size="100%"&gt;People&lt;/style&gt;&lt;style face="normal" font="default" charset="134" size="100%"&gt;’s Medical Publishing House, Beijing&lt;/style&gt;&lt;/pub-location&gt;&lt;urls&gt;&lt;/urls&gt;&lt;/record&gt;&lt;/Cite&gt;&lt;/EndNote&gt;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5" w:tooltip="Office for Cancer Prevention, 2007 #59" w:history="1">
        <w:r w:rsidR="00D617BE" w:rsidRPr="00587495">
          <w:rPr>
            <w:rFonts w:ascii="Book Antiqua" w:hAnsi="Book Antiqua" w:cs="TimesNewRoman"/>
            <w:noProof/>
            <w:kern w:val="0"/>
            <w:sz w:val="24"/>
            <w:szCs w:val="24"/>
            <w:vertAlign w:val="superscript"/>
            <w:lang w:val="en-GB"/>
          </w:rPr>
          <w:t>5</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w:t>
      </w:r>
    </w:p>
    <w:p w:rsidR="00FE13DD" w:rsidRPr="00587495" w:rsidRDefault="00FE13DD" w:rsidP="00F22956">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The pooled data of the three national retrospective sampling surveys of upper gastrointestinal cancer mortality were stratified by area (high-risk /non-high-risk area) and gender. Cixian, Shexian and Zanhuang County were selected as the high-risk areas; the rest were non-high-risk regions.</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p>
    <w:p w:rsidR="00FE13DD" w:rsidRPr="00F22956" w:rsidRDefault="00FE13DD" w:rsidP="00587495">
      <w:pPr>
        <w:autoSpaceDE w:val="0"/>
        <w:autoSpaceDN w:val="0"/>
        <w:adjustRightInd w:val="0"/>
        <w:snapToGrid w:val="0"/>
        <w:spacing w:line="360" w:lineRule="auto"/>
        <w:rPr>
          <w:rFonts w:ascii="Book Antiqua" w:hAnsi="Book Antiqua" w:cs="TimesNewRoman,Bold"/>
          <w:b/>
          <w:bCs/>
          <w:i/>
          <w:kern w:val="0"/>
          <w:sz w:val="24"/>
          <w:szCs w:val="24"/>
        </w:rPr>
      </w:pPr>
      <w:r w:rsidRPr="00F22956">
        <w:rPr>
          <w:rFonts w:ascii="Book Antiqua" w:hAnsi="Book Antiqua" w:cs="TimesNewRoman,Bold"/>
          <w:b/>
          <w:bCs/>
          <w:i/>
          <w:kern w:val="0"/>
          <w:sz w:val="24"/>
          <w:szCs w:val="24"/>
        </w:rPr>
        <w:t>Statistical analysis</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All of the data analysis used SPSS version 19.0 (SPSS Inc., Chicago, IL, USA), SAS version 9.4 (SAS Institute Inc., Cary, NC, USA) and MS-Excel. The world age-standardized rate (ASR World) and Chinese age-standardized rate (ASR China) were calculated by Segi’s population and the Chinese population in 2000, respectively. Long-term trends of upper gastrointestinal cancer in Cixian and Shexian were analyzed using an age-period-cohort model and grey system GM (1, 1) model. We used an age-period-cohort model to estimate the relative risks by age, period, and birth cohort from Cixian data from 1989 to 2013. Additionally, we extracted 13 5-year age groups from 25-29 to 85</w:t>
      </w:r>
      <w:r w:rsidR="00F22956">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year-old and 5 5-year periods ranging from 1989-1993 to 2009-2013, producing birth cohorts from 1904-1908 to 1984-1988. The 3 components (</w:t>
      </w:r>
      <w:r w:rsidR="00F22956" w:rsidRPr="00F22956">
        <w:rPr>
          <w:rFonts w:ascii="Book Antiqua" w:hAnsi="Book Antiqua" w:cs="TimesNewRoman"/>
          <w:i/>
          <w:kern w:val="0"/>
          <w:sz w:val="24"/>
          <w:szCs w:val="24"/>
          <w:lang w:val="en-GB"/>
        </w:rPr>
        <w:t>i.e</w:t>
      </w:r>
      <w:r w:rsidRPr="00587495">
        <w:rPr>
          <w:rFonts w:ascii="Book Antiqua" w:hAnsi="Book Antiqua" w:cs="TimesNewRoman"/>
          <w:kern w:val="0"/>
          <w:sz w:val="24"/>
          <w:szCs w:val="24"/>
          <w:lang w:val="en-GB"/>
        </w:rPr>
        <w:t xml:space="preserve">., cohort, period, age) in the age-period-cohort model are linearly dependent. Thus, we adopted the </w:t>
      </w:r>
      <w:r w:rsidRPr="00587495">
        <w:rPr>
          <w:rFonts w:ascii="Book Antiqua" w:hAnsi="Book Antiqua" w:cs="TimesNewRoman"/>
          <w:kern w:val="0"/>
          <w:sz w:val="24"/>
          <w:szCs w:val="24"/>
          <w:lang w:val="en-GB"/>
        </w:rPr>
        <w:lastRenderedPageBreak/>
        <w:t>common method of including an additional arbitrary reference constraint for the period effect</w:t>
      </w:r>
      <w:r w:rsidR="00D60701" w:rsidRPr="00587495">
        <w:rPr>
          <w:rFonts w:ascii="Book Antiqua" w:hAnsi="Book Antiqua" w:cs="TimesNewRoman"/>
          <w:kern w:val="0"/>
          <w:sz w:val="24"/>
          <w:szCs w:val="24"/>
          <w:lang w:val="en-GB"/>
        </w:rPr>
        <w:fldChar w:fldCharType="begin">
          <w:fldData xml:space="preserve">PEVuZE5vdGU+PENpdGU+PEF1dGhvcj5Xb25nPC9BdXRob3I+PFllYXI+MjAxMDwvWWVhcj48UmVj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Z3kgYW5kIGNvbW11bml0eSBoZWFsdGg8L2FiYnItMT48L2FsdC1wZXJpb2RpY2FsPjxwYWdlcz45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</w:fldData>
        </w:fldChar>
      </w:r>
      <w:r w:rsidR="00F840FB" w:rsidRPr="00587495">
        <w:rPr>
          <w:rFonts w:ascii="Book Antiqua" w:hAnsi="Book Antiqua" w:cs="TimesNewRoman"/>
          <w:kern w:val="0"/>
          <w:sz w:val="24"/>
          <w:szCs w:val="24"/>
          <w:lang w:val="en-GB"/>
        </w:rPr>
        <w:instrText xml:space="preserve"> ADDIN EN.CITE </w:instrText>
      </w:r>
      <w:r w:rsidR="00D60701" w:rsidRPr="00587495">
        <w:rPr>
          <w:rFonts w:ascii="Book Antiqua" w:hAnsi="Book Antiqua" w:cs="TimesNewRoman"/>
          <w:kern w:val="0"/>
          <w:sz w:val="24"/>
          <w:szCs w:val="24"/>
          <w:lang w:val="en-GB"/>
        </w:rPr>
        <w:fldChar w:fldCharType="begin">
          <w:fldData xml:space="preserve">PEVuZE5vdGU+PENpdGU+PEF1dGhvcj5Xb25nPC9BdXRob3I+PFllYXI+MjAxMDwvWWVhcj48UmVj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</w:fldData>
        </w:fldChar>
      </w:r>
      <w:r w:rsidR="00F840FB" w:rsidRPr="00587495">
        <w:rPr>
          <w:rFonts w:ascii="Book Antiqua" w:hAnsi="Book Antiqua" w:cs="TimesNewRoman"/>
          <w:kern w:val="0"/>
          <w:sz w:val="24"/>
          <w:szCs w:val="24"/>
          <w:lang w:val="en-GB"/>
        </w:rPr>
        <w:instrText xml:space="preserve"> ADDIN EN.CITE.DATA </w:instrText>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end"/>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10" w:tooltip="Wong, 2010 #70" w:history="1">
        <w:r w:rsidR="00D617BE" w:rsidRPr="00587495">
          <w:rPr>
            <w:rFonts w:ascii="Book Antiqua" w:hAnsi="Book Antiqua" w:cs="TimesNewRoman"/>
            <w:noProof/>
            <w:kern w:val="0"/>
            <w:sz w:val="24"/>
            <w:szCs w:val="24"/>
            <w:vertAlign w:val="superscript"/>
            <w:lang w:val="en-GB"/>
          </w:rPr>
          <w:t>10</w:t>
        </w:r>
      </w:hyperlink>
      <w:r w:rsidR="00F22956">
        <w:rPr>
          <w:rFonts w:ascii="Book Antiqua" w:hAnsi="Book Antiqua" w:cs="TimesNewRoman"/>
          <w:noProof/>
          <w:kern w:val="0"/>
          <w:sz w:val="24"/>
          <w:szCs w:val="24"/>
          <w:vertAlign w:val="superscript"/>
          <w:lang w:val="en-GB"/>
        </w:rPr>
        <w:t>,</w:t>
      </w:r>
      <w:hyperlink w:anchor="_ENREF_11" w:tooltip="Piontek, 2012 #60" w:history="1">
        <w:r w:rsidR="00D617BE" w:rsidRPr="00587495">
          <w:rPr>
            <w:rFonts w:ascii="Book Antiqua" w:hAnsi="Book Antiqua" w:cs="TimesNewRoman"/>
            <w:noProof/>
            <w:kern w:val="0"/>
            <w:sz w:val="24"/>
            <w:szCs w:val="24"/>
            <w:vertAlign w:val="superscript"/>
            <w:lang w:val="en-GB"/>
          </w:rPr>
          <w:t>11</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w:t>
      </w:r>
      <w:r w:rsidRPr="00587495">
        <w:rPr>
          <w:rFonts w:ascii="Book Antiqua" w:hAnsi="Book Antiqua" w:cs="TimesNewRoman"/>
          <w:kern w:val="0"/>
          <w:sz w:val="24"/>
          <w:szCs w:val="24"/>
          <w:lang w:val="en-GB"/>
        </w:rPr>
        <w:t xml:space="preserve"> Additionally, the 85</w:t>
      </w:r>
      <w:r w:rsidR="00F22956">
        <w:rPr>
          <w:rFonts w:ascii="Book Antiqua" w:hAnsi="Book Antiqua" w:cs="TimesNewRoman" w:hint="eastAsia"/>
          <w:kern w:val="0"/>
          <w:sz w:val="24"/>
          <w:szCs w:val="24"/>
          <w:lang w:val="en-GB"/>
        </w:rPr>
        <w:t>+</w:t>
      </w:r>
      <w:r w:rsidR="00F22956">
        <w:rPr>
          <w:rFonts w:ascii="Times New Roman" w:hAnsi="Times New Roman" w:hint="eastAsia"/>
          <w:kern w:val="0"/>
          <w:sz w:val="24"/>
          <w:szCs w:val="24"/>
          <w:lang w:val="en-GB"/>
        </w:rPr>
        <w:t>-</w:t>
      </w:r>
      <w:r w:rsidRPr="00587495">
        <w:rPr>
          <w:rFonts w:ascii="Book Antiqua" w:hAnsi="Book Antiqua" w:cs="TimesNewRoman"/>
          <w:kern w:val="0"/>
          <w:sz w:val="24"/>
          <w:szCs w:val="24"/>
          <w:lang w:val="en-GB"/>
        </w:rPr>
        <w:t>year-old group, the periods from 2004-2008 and 2009-2013 and the birth cohort from 1934-1938 were chosen as reference groups.</w:t>
      </w:r>
    </w:p>
    <w:p w:rsidR="00FE13DD" w:rsidRPr="00587495" w:rsidRDefault="00FE13DD" w:rsidP="00F22956">
      <w:pPr>
        <w:autoSpaceDE w:val="0"/>
        <w:autoSpaceDN w:val="0"/>
        <w:adjustRightInd w:val="0"/>
        <w:snapToGrid w:val="0"/>
        <w:spacing w:line="360" w:lineRule="auto"/>
        <w:ind w:firstLineChars="100" w:firstLine="240"/>
        <w:rPr>
          <w:rFonts w:ascii="Book Antiqua" w:hAnsi="Book Antiqua"/>
          <w:kern w:val="0"/>
          <w:sz w:val="24"/>
          <w:szCs w:val="24"/>
          <w:lang w:val="en-GB"/>
        </w:rPr>
      </w:pPr>
      <w:r w:rsidRPr="00587495">
        <w:rPr>
          <w:rFonts w:ascii="Book Antiqua" w:hAnsi="Book Antiqua" w:cs="TimesNewRoman"/>
          <w:kern w:val="0"/>
          <w:sz w:val="24"/>
          <w:szCs w:val="24"/>
          <w:lang w:val="en-GB"/>
        </w:rPr>
        <w:t xml:space="preserve">On the basis of crude mortality rates of </w:t>
      </w:r>
      <w:r w:rsidRPr="00587495">
        <w:rPr>
          <w:rFonts w:ascii="Book Antiqua" w:hAnsi="Book Antiqua"/>
          <w:kern w:val="0"/>
          <w:sz w:val="24"/>
          <w:szCs w:val="24"/>
          <w:lang w:val="en-GB"/>
        </w:rPr>
        <w:t>upper gastrointestinal cancer in Cixian and Shexian during the period from 2004-2013, an Excel table was used to establish the GM (1, 1)</w:t>
      </w:r>
      <w:r w:rsidR="00D60701" w:rsidRPr="00587495">
        <w:rPr>
          <w:rFonts w:ascii="Book Antiqua" w:hAnsi="Book Antiqua"/>
          <w:kern w:val="0"/>
          <w:sz w:val="24"/>
          <w:szCs w:val="24"/>
          <w:lang w:val="en-GB"/>
        </w:rPr>
        <w:fldChar w:fldCharType="begin"/>
      </w:r>
      <w:r w:rsidR="00F840FB" w:rsidRPr="00587495">
        <w:rPr>
          <w:rFonts w:ascii="Book Antiqua" w:hAnsi="Book Antiqua"/>
          <w:kern w:val="0"/>
          <w:sz w:val="24"/>
          <w:szCs w:val="24"/>
          <w:lang w:val="en-GB"/>
        </w:rPr>
        <w:instrText xml:space="preserve"> ADDIN EN.CITE &lt;EndNote&gt;&lt;Cite&gt;&lt;Author&gt;Zhang&lt;/Author&gt;&lt;Year&gt;1995&lt;/Year&gt;&lt;RecNum&gt;71&lt;/RecNum&gt;&lt;DisplayText&gt;&lt;style face="superscript"&gt;[12]&lt;/style&gt;&lt;/DisplayText&gt;&lt;record&gt;&lt;rec-number&gt;71&lt;/rec-number&gt;&lt;foreign-keys&gt;&lt;key app="EN" db-id="2erad9x95zrxfgeawsypxe9svx5xvrdzwswp"&gt;71&lt;/key&gt;&lt;/foreign-keys&gt;&lt;ref-type name="Book"&gt;6&lt;/ref-type&gt;&lt;contributors&gt;&lt;authors&gt;&lt;author&gt;YX Zhang &lt;/author&gt;&lt;/authors&gt;&lt;/contributors&gt;&lt;titles&gt;&lt;title&gt;&lt;style face="normal" font="default" charset="134" size="100%"&gt;Medical statistical forecast.&lt;/style&gt;&lt;/title&gt;&lt;/titles&gt;&lt;section&gt;90&lt;/section&gt;&lt;dates&gt;&lt;year&gt;1995&lt;/year&gt;&lt;/dates&gt;&lt;pub-location&gt;Beijing&lt;/pub-location&gt;&lt;publisher&gt;&lt;style face="normal" font="default" charset="134" size="100%"&gt;China Science and Technology Publishing House&lt;/style&gt;&lt;/publisher&gt;&lt;urls&gt;&lt;/urls&gt;&lt;/record&gt;&lt;/Cite&gt;&lt;/EndNote&gt;</w:instrText>
      </w:r>
      <w:r w:rsidR="00D60701" w:rsidRPr="00587495">
        <w:rPr>
          <w:rFonts w:ascii="Book Antiqua" w:hAnsi="Book Antiqua"/>
          <w:kern w:val="0"/>
          <w:sz w:val="24"/>
          <w:szCs w:val="24"/>
          <w:lang w:val="en-GB"/>
        </w:rPr>
        <w:fldChar w:fldCharType="separate"/>
      </w:r>
      <w:r w:rsidR="00F840FB" w:rsidRPr="00587495">
        <w:rPr>
          <w:rFonts w:ascii="Book Antiqua" w:hAnsi="Book Antiqua"/>
          <w:noProof/>
          <w:kern w:val="0"/>
          <w:sz w:val="24"/>
          <w:szCs w:val="24"/>
          <w:vertAlign w:val="superscript"/>
          <w:lang w:val="en-GB"/>
        </w:rPr>
        <w:t>[</w:t>
      </w:r>
      <w:hyperlink w:anchor="_ENREF_12" w:tooltip="Zhang, 1995 #71" w:history="1">
        <w:r w:rsidR="00D617BE" w:rsidRPr="00587495">
          <w:rPr>
            <w:rFonts w:ascii="Book Antiqua" w:hAnsi="Book Antiqua"/>
            <w:noProof/>
            <w:kern w:val="0"/>
            <w:sz w:val="24"/>
            <w:szCs w:val="24"/>
            <w:vertAlign w:val="superscript"/>
            <w:lang w:val="en-GB"/>
          </w:rPr>
          <w:t>12</w:t>
        </w:r>
      </w:hyperlink>
      <w:r w:rsidR="00F840FB" w:rsidRPr="00587495">
        <w:rPr>
          <w:rFonts w:ascii="Book Antiqua" w:hAnsi="Book Antiqua"/>
          <w:noProof/>
          <w:kern w:val="0"/>
          <w:sz w:val="24"/>
          <w:szCs w:val="24"/>
          <w:vertAlign w:val="superscript"/>
          <w:lang w:val="en-GB"/>
        </w:rPr>
        <w:t>]</w:t>
      </w:r>
      <w:r w:rsidR="00D60701" w:rsidRPr="00587495">
        <w:rPr>
          <w:rFonts w:ascii="Book Antiqua" w:hAnsi="Book Antiqua"/>
          <w:kern w:val="0"/>
          <w:sz w:val="24"/>
          <w:szCs w:val="24"/>
          <w:lang w:val="en-GB"/>
        </w:rPr>
        <w:fldChar w:fldCharType="end"/>
      </w:r>
      <w:r w:rsidR="00EB283F" w:rsidRPr="00587495">
        <w:rPr>
          <w:rFonts w:ascii="Book Antiqua" w:hAnsi="Book Antiqua"/>
          <w:kern w:val="0"/>
          <w:sz w:val="24"/>
          <w:szCs w:val="24"/>
          <w:lang w:val="en-GB"/>
        </w:rPr>
        <w:t>,</w:t>
      </w:r>
      <w:r w:rsidRPr="00587495">
        <w:rPr>
          <w:rFonts w:ascii="Book Antiqua" w:hAnsi="Book Antiqua"/>
          <w:kern w:val="0"/>
          <w:sz w:val="24"/>
          <w:szCs w:val="24"/>
          <w:lang w:val="en-GB"/>
        </w:rPr>
        <w:t xml:space="preserve"> posterior error ratio (C) and small error probability (</w:t>
      </w:r>
      <w:r w:rsidRPr="00587495">
        <w:rPr>
          <w:rFonts w:ascii="Book Antiqua" w:hAnsi="Book Antiqua"/>
          <w:i/>
          <w:kern w:val="0"/>
          <w:sz w:val="24"/>
          <w:szCs w:val="24"/>
          <w:lang w:val="en-GB"/>
        </w:rPr>
        <w:t>P</w:t>
      </w:r>
      <w:r w:rsidRPr="00587495">
        <w:rPr>
          <w:rFonts w:ascii="Book Antiqua" w:hAnsi="Book Antiqua"/>
          <w:kern w:val="0"/>
          <w:sz w:val="24"/>
          <w:szCs w:val="24"/>
          <w:lang w:val="en-GB"/>
        </w:rPr>
        <w:t>) to determine the prediction accuracy, the relative error between the predicted value and actual value, and the extrapolated prediction of mortality of upper gastrointestinal cancer in Cixian and Shexian from 2014-2018.</w:t>
      </w:r>
    </w:p>
    <w:p w:rsidR="00FE13DD" w:rsidRPr="00587495" w:rsidRDefault="00FE13DD" w:rsidP="00587495">
      <w:pPr>
        <w:autoSpaceDE w:val="0"/>
        <w:autoSpaceDN w:val="0"/>
        <w:adjustRightInd w:val="0"/>
        <w:snapToGrid w:val="0"/>
        <w:spacing w:line="360" w:lineRule="auto"/>
        <w:rPr>
          <w:rFonts w:ascii="Book Antiqua" w:hAnsi="Book Antiqua"/>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r w:rsidRPr="00587495">
        <w:rPr>
          <w:rFonts w:ascii="Book Antiqua" w:hAnsi="Book Antiqua" w:cs="TimesNewRoman,Bold"/>
          <w:b/>
          <w:bCs/>
          <w:kern w:val="0"/>
          <w:sz w:val="24"/>
          <w:szCs w:val="24"/>
        </w:rPr>
        <w:t>RESULTS</w:t>
      </w:r>
    </w:p>
    <w:p w:rsidR="00FE13DD" w:rsidRPr="00F22956" w:rsidRDefault="00FE13DD" w:rsidP="00587495">
      <w:pPr>
        <w:autoSpaceDE w:val="0"/>
        <w:autoSpaceDN w:val="0"/>
        <w:adjustRightInd w:val="0"/>
        <w:snapToGrid w:val="0"/>
        <w:spacing w:line="360" w:lineRule="auto"/>
        <w:rPr>
          <w:rFonts w:ascii="Book Antiqua" w:hAnsi="Book Antiqua" w:cs="TimesNewRoman"/>
          <w:b/>
          <w:i/>
          <w:kern w:val="0"/>
          <w:sz w:val="24"/>
          <w:szCs w:val="24"/>
        </w:rPr>
      </w:pPr>
      <w:r w:rsidRPr="00F22956">
        <w:rPr>
          <w:rFonts w:ascii="Book Antiqua" w:hAnsi="Book Antiqua" w:cs="TimesNewRoman"/>
          <w:b/>
          <w:i/>
          <w:kern w:val="0"/>
          <w:sz w:val="24"/>
          <w:szCs w:val="24"/>
        </w:rPr>
        <w:t>The incidence rate</w:t>
      </w:r>
      <w:r w:rsidRPr="00F22956">
        <w:rPr>
          <w:rFonts w:ascii="Book Antiqua" w:hAnsi="Book Antiqua"/>
          <w:b/>
          <w:i/>
          <w:kern w:val="0"/>
          <w:sz w:val="24"/>
          <w:szCs w:val="24"/>
        </w:rPr>
        <w:t xml:space="preserve"> of upper gastrointestinal cancer</w:t>
      </w:r>
      <w:r w:rsidRPr="00F22956">
        <w:rPr>
          <w:rFonts w:ascii="Book Antiqua" w:hAnsi="Book Antiqua" w:cs="TimesNewRoman"/>
          <w:b/>
          <w:i/>
          <w:kern w:val="0"/>
          <w:sz w:val="24"/>
          <w:szCs w:val="24"/>
        </w:rPr>
        <w:t xml:space="preserve"> in 2013</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In 2013, there were 6205 new </w:t>
      </w:r>
      <w:r w:rsidRPr="00587495">
        <w:rPr>
          <w:rFonts w:ascii="Book Antiqua" w:hAnsi="Book Antiqua"/>
          <w:kern w:val="0"/>
          <w:sz w:val="24"/>
          <w:szCs w:val="24"/>
          <w:lang w:val="en-GB"/>
        </w:rPr>
        <w:t>upper gastrointestinal cancer</w:t>
      </w:r>
      <w:r w:rsidRPr="00587495">
        <w:rPr>
          <w:rFonts w:ascii="Book Antiqua" w:hAnsi="Book Antiqua" w:cs="TimesNewRoman"/>
          <w:kern w:val="0"/>
          <w:sz w:val="24"/>
          <w:szCs w:val="24"/>
          <w:lang w:val="en-GB"/>
        </w:rPr>
        <w:t xml:space="preserve"> cases (4328 in male and 1877 in female), accounting for 24.62% of all types of cancer in Hebei Provincial cancer registry areas. The crude incidence rate of th</w:t>
      </w:r>
      <w:r w:rsidR="00D259CA">
        <w:rPr>
          <w:rFonts w:ascii="Book Antiqua" w:hAnsi="Book Antiqua" w:cs="TimesNewRoman"/>
          <w:kern w:val="0"/>
          <w:sz w:val="24"/>
          <w:szCs w:val="24"/>
          <w:lang w:val="en-GB"/>
        </w:rPr>
        <w:t>e total areas was 55.47 per 100</w:t>
      </w:r>
      <w:r w:rsidRPr="00587495">
        <w:rPr>
          <w:rFonts w:ascii="Book Antiqua" w:hAnsi="Book Antiqua" w:cs="TimesNewRoman"/>
          <w:kern w:val="0"/>
          <w:sz w:val="24"/>
          <w:szCs w:val="24"/>
          <w:lang w:val="en-GB"/>
        </w:rPr>
        <w:t>000 people. The ASR World standard population and the ASR China populatio</w:t>
      </w:r>
      <w:r w:rsidR="00D259CA">
        <w:rPr>
          <w:rFonts w:ascii="Book Antiqua" w:hAnsi="Book Antiqua" w:cs="TimesNewRoman"/>
          <w:kern w:val="0"/>
          <w:sz w:val="24"/>
          <w:szCs w:val="24"/>
          <w:lang w:val="en-GB"/>
        </w:rPr>
        <w:t>n 2000 were 44.90 and 44.16/100</w:t>
      </w:r>
      <w:r w:rsidRPr="00587495">
        <w:rPr>
          <w:rFonts w:ascii="Book Antiqua" w:hAnsi="Book Antiqua" w:cs="TimesNewRoman"/>
          <w:kern w:val="0"/>
          <w:sz w:val="24"/>
          <w:szCs w:val="24"/>
          <w:lang w:val="en-GB"/>
        </w:rPr>
        <w:t xml:space="preserve">000 people, respectively (Table 1). The incidence rate of </w:t>
      </w:r>
      <w:r w:rsidRPr="00587495">
        <w:rPr>
          <w:rFonts w:ascii="Book Antiqua" w:hAnsi="Book Antiqua"/>
          <w:kern w:val="0"/>
          <w:sz w:val="24"/>
          <w:szCs w:val="24"/>
          <w:lang w:val="en-GB"/>
        </w:rPr>
        <w:t>upper gastrointestinal cancer</w:t>
      </w:r>
      <w:r w:rsidRPr="00587495">
        <w:rPr>
          <w:rFonts w:ascii="Book Antiqua" w:hAnsi="Book Antiqua" w:cs="TimesNewRoman"/>
          <w:kern w:val="0"/>
          <w:sz w:val="24"/>
          <w:szCs w:val="24"/>
          <w:lang w:val="en-GB"/>
        </w:rPr>
        <w:t xml:space="preserve"> in males was higher than that in females. The incidence rate was 2.62 times h</w:t>
      </w:r>
      <w:r w:rsidR="00D259CA">
        <w:rPr>
          <w:rFonts w:ascii="Book Antiqua" w:hAnsi="Book Antiqua" w:cs="TimesNewRoman"/>
          <w:kern w:val="0"/>
          <w:sz w:val="24"/>
          <w:szCs w:val="24"/>
          <w:lang w:val="en-GB"/>
        </w:rPr>
        <w:t>igher in rural areas (75.17/100</w:t>
      </w:r>
      <w:r w:rsidRPr="00587495">
        <w:rPr>
          <w:rFonts w:ascii="Book Antiqua" w:hAnsi="Book Antiqua" w:cs="TimesNewRoman"/>
          <w:kern w:val="0"/>
          <w:sz w:val="24"/>
          <w:szCs w:val="24"/>
          <w:lang w:val="en-GB"/>
        </w:rPr>
        <w:t>000) than</w:t>
      </w:r>
      <w:r w:rsidR="00D259CA">
        <w:rPr>
          <w:rFonts w:ascii="Book Antiqua" w:hAnsi="Book Antiqua" w:cs="TimesNewRoman"/>
          <w:kern w:val="0"/>
          <w:sz w:val="24"/>
          <w:szCs w:val="24"/>
          <w:lang w:val="en-GB"/>
        </w:rPr>
        <w:t xml:space="preserve"> that in urban areas (28.69/100</w:t>
      </w:r>
      <w:r w:rsidRPr="00587495">
        <w:rPr>
          <w:rFonts w:ascii="Book Antiqua" w:hAnsi="Book Antiqua" w:cs="TimesNewRoman"/>
          <w:kern w:val="0"/>
          <w:sz w:val="24"/>
          <w:szCs w:val="24"/>
          <w:lang w:val="en-GB"/>
        </w:rPr>
        <w:t xml:space="preserve">000). Almost 78% of new cases were from rural cancer registries, and more than 50% of cases were males from rural areas. The male incidence </w:t>
      </w:r>
      <w:r w:rsidR="00D259CA">
        <w:rPr>
          <w:rFonts w:ascii="Book Antiqua" w:hAnsi="Book Antiqua" w:cs="TimesNewRoman"/>
          <w:kern w:val="0"/>
          <w:sz w:val="24"/>
          <w:szCs w:val="24"/>
          <w:lang w:val="en-GB"/>
        </w:rPr>
        <w:t>rate in rural areas (101.35/100</w:t>
      </w:r>
      <w:r w:rsidRPr="00587495">
        <w:rPr>
          <w:rFonts w:ascii="Book Antiqua" w:hAnsi="Book Antiqua" w:cs="TimesNewRoman"/>
          <w:kern w:val="0"/>
          <w:sz w:val="24"/>
          <w:szCs w:val="24"/>
          <w:lang w:val="en-GB"/>
        </w:rPr>
        <w:t>000) was the highest. The median age at diagnosis of upper gastrointestinal cancer was 65.06 (64.73 in male, 66.03 in female) years old in Hebei Province. The median age was 4.36 years younger in rural areas (64.37) than in urban areas (68.74).</w:t>
      </w:r>
    </w:p>
    <w:p w:rsidR="00FE13DD" w:rsidRPr="00587495" w:rsidRDefault="00FE13DD" w:rsidP="00D259CA">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The age-specific incidence rate was relatively low for those younger than 40 years old, and then it increased dramatically. The incidence rate reached a peak in the</w:t>
      </w:r>
      <w:r w:rsidR="00D259CA">
        <w:rPr>
          <w:rFonts w:ascii="Book Antiqua" w:hAnsi="Book Antiqua" w:cs="TimesNewRoman"/>
          <w:kern w:val="0"/>
          <w:sz w:val="24"/>
          <w:szCs w:val="24"/>
          <w:lang w:val="en-GB"/>
        </w:rPr>
        <w:t xml:space="preserve"> 85+-year-old group (504.44/100</w:t>
      </w:r>
      <w:r w:rsidRPr="00587495">
        <w:rPr>
          <w:rFonts w:ascii="Book Antiqua" w:hAnsi="Book Antiqua" w:cs="TimesNewRoman"/>
          <w:kern w:val="0"/>
          <w:sz w:val="24"/>
          <w:szCs w:val="24"/>
          <w:lang w:val="en-GB"/>
        </w:rPr>
        <w:t>000), although the incidence rate reached a pe</w:t>
      </w:r>
      <w:r w:rsidR="00D259CA">
        <w:rPr>
          <w:rFonts w:ascii="Book Antiqua" w:hAnsi="Book Antiqua" w:cs="TimesNewRoman"/>
          <w:kern w:val="0"/>
          <w:sz w:val="24"/>
          <w:szCs w:val="24"/>
          <w:lang w:val="en-GB"/>
        </w:rPr>
        <w:t>ak at 80- years old (598.17/100</w:t>
      </w:r>
      <w:r w:rsidRPr="00587495">
        <w:rPr>
          <w:rFonts w:ascii="Book Antiqua" w:hAnsi="Book Antiqua" w:cs="TimesNewRoman"/>
          <w:kern w:val="0"/>
          <w:sz w:val="24"/>
          <w:szCs w:val="24"/>
          <w:lang w:val="en-GB"/>
        </w:rPr>
        <w:t xml:space="preserve">000) in males. In urban and rural areas, the </w:t>
      </w:r>
      <w:r w:rsidRPr="00587495">
        <w:rPr>
          <w:rFonts w:ascii="Book Antiqua" w:hAnsi="Book Antiqua" w:cs="TimesNewRoman"/>
          <w:kern w:val="0"/>
          <w:sz w:val="24"/>
          <w:szCs w:val="24"/>
          <w:lang w:val="en-GB"/>
        </w:rPr>
        <w:lastRenderedPageBreak/>
        <w:t>trend was similar to the total area (Figure 1).</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p>
    <w:p w:rsidR="00FE13DD" w:rsidRPr="00D259CA" w:rsidRDefault="00FE13DD" w:rsidP="00587495">
      <w:pPr>
        <w:autoSpaceDE w:val="0"/>
        <w:autoSpaceDN w:val="0"/>
        <w:adjustRightInd w:val="0"/>
        <w:snapToGrid w:val="0"/>
        <w:spacing w:line="360" w:lineRule="auto"/>
        <w:rPr>
          <w:rFonts w:ascii="Book Antiqua" w:hAnsi="Book Antiqua" w:cs="TimesNewRoman"/>
          <w:b/>
          <w:i/>
          <w:kern w:val="0"/>
          <w:sz w:val="24"/>
          <w:szCs w:val="24"/>
        </w:rPr>
      </w:pPr>
      <w:r w:rsidRPr="00D259CA">
        <w:rPr>
          <w:rFonts w:ascii="Book Antiqua" w:hAnsi="Book Antiqua" w:cs="TimesNewRoman"/>
          <w:b/>
          <w:i/>
          <w:kern w:val="0"/>
          <w:sz w:val="24"/>
          <w:szCs w:val="24"/>
        </w:rPr>
        <w:t>Age, period and cohort effects in Cixian</w:t>
      </w:r>
    </w:p>
    <w:p w:rsidR="00FE13DD" w:rsidRPr="00587495" w:rsidRDefault="00FE13DD" w:rsidP="00587495">
      <w:pPr>
        <w:autoSpaceDE w:val="0"/>
        <w:autoSpaceDN w:val="0"/>
        <w:adjustRightInd w:val="0"/>
        <w:snapToGrid w:val="0"/>
        <w:spacing w:line="360" w:lineRule="auto"/>
        <w:rPr>
          <w:rFonts w:ascii="Book Antiqua" w:hAnsi="Book Antiqua" w:cs="TimesNewRoman"/>
          <w:i/>
          <w:kern w:val="0"/>
          <w:sz w:val="24"/>
          <w:szCs w:val="24"/>
        </w:rPr>
      </w:pPr>
      <w:r w:rsidRPr="00587495">
        <w:rPr>
          <w:rFonts w:ascii="Book Antiqua" w:hAnsi="Book Antiqua" w:cs="TimesNewRoman"/>
          <w:kern w:val="0"/>
          <w:sz w:val="24"/>
          <w:szCs w:val="24"/>
          <w:lang w:val="en-GB"/>
        </w:rPr>
        <w:t xml:space="preserve">Generally speaking, the trend of incidence rates of upper gastrointestinal cancer decreased with the year of birth. The incidence rate increased after a decrease and then decreased again for those older than the 55- to 59-year-old age group, whereas it remained steady for the 25- to 54-year-old age groups (Figure 2). </w:t>
      </w:r>
    </w:p>
    <w:p w:rsidR="00FE13DD" w:rsidRPr="00587495" w:rsidRDefault="00FE13DD" w:rsidP="00D259CA">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Age, period and cohort effects contributed to the observed changes in upper gastrointestinal cancer incidence. The model including all three components had the best goodness of fit; </w:t>
      </w:r>
      <w:r w:rsidR="00F22956" w:rsidRPr="00F22956">
        <w:rPr>
          <w:rFonts w:ascii="Book Antiqua" w:hAnsi="Book Antiqua" w:cs="TimesNewRoman"/>
          <w:i/>
          <w:kern w:val="0"/>
          <w:sz w:val="24"/>
          <w:szCs w:val="24"/>
          <w:lang w:val="en-GB"/>
        </w:rPr>
        <w:t>i.e</w:t>
      </w:r>
      <w:r w:rsidRPr="00587495">
        <w:rPr>
          <w:rFonts w:ascii="Book Antiqua" w:hAnsi="Book Antiqua" w:cs="TimesNewRoman"/>
          <w:kern w:val="0"/>
          <w:sz w:val="24"/>
          <w:szCs w:val="24"/>
          <w:lang w:val="en-GB"/>
        </w:rPr>
        <w:t>., it had the lowest Akaike’s information criterion values (691.267).</w:t>
      </w:r>
    </w:p>
    <w:p w:rsidR="00FE13DD" w:rsidRPr="00587495" w:rsidRDefault="00FE13DD" w:rsidP="00D259CA">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The incidence rate increased with age but decreased with cohort. The figure of age effect showed an increasing trend for those aged 25-65 years, and the 65- to 69-year-old age group had the highest relative risk (RR</w:t>
      </w:r>
      <w:r w:rsidR="00D259CA">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w:t>
      </w:r>
      <w:r w:rsidR="00D259CA">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2.38) compared with the reference group (85+ age group). The birth cohort effect had a consistent decline in incidence rate in all cohorts after those who born in the early of 1900s. The relative risk of period effects in 1989-1993 was lower than that of the reference group (Figure 3).</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p>
    <w:p w:rsidR="00FE13DD" w:rsidRPr="00D259CA" w:rsidRDefault="00FE13DD" w:rsidP="00587495">
      <w:pPr>
        <w:autoSpaceDE w:val="0"/>
        <w:autoSpaceDN w:val="0"/>
        <w:adjustRightInd w:val="0"/>
        <w:snapToGrid w:val="0"/>
        <w:spacing w:line="360" w:lineRule="auto"/>
        <w:rPr>
          <w:rFonts w:ascii="Book Antiqua" w:hAnsi="Book Antiqua" w:cs="TimesNewRoman"/>
          <w:b/>
          <w:i/>
          <w:kern w:val="0"/>
          <w:sz w:val="24"/>
          <w:szCs w:val="24"/>
        </w:rPr>
      </w:pPr>
      <w:r w:rsidRPr="00D259CA">
        <w:rPr>
          <w:rFonts w:ascii="Book Antiqua" w:hAnsi="Book Antiqua" w:cs="TimesNewRoman"/>
          <w:b/>
          <w:i/>
          <w:kern w:val="0"/>
          <w:sz w:val="24"/>
          <w:szCs w:val="24"/>
        </w:rPr>
        <w:t xml:space="preserve">The mortality rates of </w:t>
      </w:r>
      <w:r w:rsidRPr="00D259CA">
        <w:rPr>
          <w:rFonts w:ascii="Book Antiqua" w:hAnsi="Book Antiqua"/>
          <w:b/>
          <w:i/>
          <w:kern w:val="0"/>
          <w:sz w:val="24"/>
          <w:szCs w:val="24"/>
        </w:rPr>
        <w:t>upper gastrointestinal cancer</w:t>
      </w:r>
      <w:r w:rsidRPr="00D259CA">
        <w:rPr>
          <w:rFonts w:ascii="Book Antiqua" w:hAnsi="Book Antiqua" w:cs="TimesNewRoman"/>
          <w:b/>
          <w:i/>
          <w:kern w:val="0"/>
          <w:sz w:val="24"/>
          <w:szCs w:val="24"/>
        </w:rPr>
        <w:t xml:space="preserve"> in Hebei Province, 1970’s-2013</w:t>
      </w:r>
    </w:p>
    <w:p w:rsidR="00FE13DD" w:rsidRPr="00587495" w:rsidRDefault="00FE13DD" w:rsidP="00587495">
      <w:pPr>
        <w:autoSpaceDE w:val="0"/>
        <w:autoSpaceDN w:val="0"/>
        <w:adjustRightInd w:val="0"/>
        <w:snapToGrid w:val="0"/>
        <w:spacing w:line="360" w:lineRule="auto"/>
        <w:rPr>
          <w:rStyle w:val="apple-converted-space"/>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A decreasing trend in the mortality rates of </w:t>
      </w:r>
      <w:r w:rsidRPr="00587495">
        <w:rPr>
          <w:rFonts w:ascii="Book Antiqua" w:hAnsi="Book Antiqua"/>
          <w:kern w:val="0"/>
          <w:sz w:val="24"/>
          <w:szCs w:val="24"/>
          <w:lang w:val="en-GB"/>
        </w:rPr>
        <w:t>upper gastrointestinal cancer</w:t>
      </w:r>
      <w:r w:rsidRPr="00587495">
        <w:rPr>
          <w:rFonts w:ascii="Book Antiqua" w:hAnsi="Book Antiqua" w:cs="TimesNewRoman"/>
          <w:kern w:val="0"/>
          <w:sz w:val="24"/>
          <w:szCs w:val="24"/>
          <w:lang w:val="en-GB"/>
        </w:rPr>
        <w:t xml:space="preserve"> was observed between </w:t>
      </w:r>
      <w:r w:rsidR="00D259CA">
        <w:rPr>
          <w:rFonts w:ascii="Book Antiqua" w:hAnsi="Book Antiqua" w:cs="TimesNewRoman"/>
          <w:kern w:val="0"/>
          <w:sz w:val="24"/>
          <w:szCs w:val="24"/>
          <w:lang w:val="en-GB"/>
        </w:rPr>
        <w:t>the period 1973-1975 (50.53/100000) and 2013 (40.21/100</w:t>
      </w:r>
      <w:r w:rsidRPr="00587495">
        <w:rPr>
          <w:rFonts w:ascii="Book Antiqua" w:hAnsi="Book Antiqua" w:cs="TimesNewRoman"/>
          <w:kern w:val="0"/>
          <w:sz w:val="24"/>
          <w:szCs w:val="24"/>
          <w:lang w:val="en-GB"/>
        </w:rPr>
        <w:t xml:space="preserve">000). In the period from the 1970s to 1990s, the mortality rates increased slightly. Subsequently, the mortality rates dropped sharply. In Hebei Province, the data from the four periods of the death survey indicated that the mortality rate in 2013 had decreased by 20.42%, 25.15% and 21.53% when its rate was compared with three periods from the National Causes of Death Sampling Survey (1973-1975, 1990-1992, and 2004-2005, respectively). After age-standardization, it decreased by 43.81%, 50.27% and 29.08%, respectively. For males, the ASRW </w:t>
      </w:r>
      <w:r w:rsidRPr="00587495">
        <w:rPr>
          <w:rFonts w:ascii="Book Antiqua" w:hAnsi="Book Antiqua" w:cs="TimesNewRoman"/>
          <w:kern w:val="0"/>
          <w:sz w:val="24"/>
          <w:szCs w:val="24"/>
          <w:lang w:val="en-GB"/>
        </w:rPr>
        <w:lastRenderedPageBreak/>
        <w:t xml:space="preserve">in 1973-1975 (80.04/100 000) was 1.79 times higher than that in 2013 (44.77/100 000). In females, the rate decreased from 36.30/100 000 in 1973-1975 to 21.03/100 000 in 2013 (Table 2, Figure 4). The proportions of </w:t>
      </w:r>
      <w:r w:rsidRPr="00587495">
        <w:rPr>
          <w:rFonts w:ascii="Book Antiqua" w:hAnsi="Book Antiqua"/>
          <w:kern w:val="0"/>
          <w:sz w:val="24"/>
          <w:szCs w:val="24"/>
          <w:lang w:val="en-GB"/>
        </w:rPr>
        <w:t>upper gastrointestinal cancer</w:t>
      </w:r>
      <w:r w:rsidRPr="00587495">
        <w:rPr>
          <w:rFonts w:ascii="Book Antiqua" w:hAnsi="Book Antiqua" w:cs="TimesNewRoman"/>
          <w:kern w:val="0"/>
          <w:sz w:val="24"/>
          <w:szCs w:val="24"/>
          <w:lang w:val="en-GB"/>
        </w:rPr>
        <w:t xml:space="preserve"> among all types of cancers were 51.29%, 47.00%, 38.55% and 27.64% during 1973-1975, 1990-1992, 2004-2005, and 2013; it showed a stepwise decrease, especially for males. The mortality rates of upper gastrointestinal cancer dropped</w:t>
      </w:r>
      <w:r w:rsidR="00F26C96"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both in the high-risk areas and non-high-risk areas from the 1970s to 2013. In high-risk areas, the mortality rate in 2013 decreased by 57.26%, 54.17% and 29.44% compared with the three periods from the National Causes of Death Sampling Survey (1973-1975, 1990-1992, and 2004-2005), while they dropped 55.02%, 39.67% and 21.65% in non-high-risk areas, respectively. The mortality rate in high-risk areas was 3.76 times higher than that in non-high-risk areas in 2013. Additionally, the ratio of ASRW between high-risk areas and non-high-risk areas was lower than the ratios from the three death survey periods (3.95, 4.94 and 4.17, respectively) (Table 3).</w:t>
      </w:r>
    </w:p>
    <w:p w:rsidR="00FE13DD" w:rsidRDefault="00FE13DD" w:rsidP="00D259CA">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According to the figure with age-specific rates in different periods, the periods from 1973-1975, 2004-2005 and 2013 had a similar trend. Beginning with the 45- to 49-year-old age group, the mortality rate of </w:t>
      </w:r>
      <w:r w:rsidRPr="00587495">
        <w:rPr>
          <w:rFonts w:ascii="Book Antiqua" w:hAnsi="Book Antiqua"/>
          <w:kern w:val="0"/>
          <w:sz w:val="24"/>
          <w:szCs w:val="24"/>
          <w:lang w:val="en-GB"/>
        </w:rPr>
        <w:t>upper gastrointestinal cancer</w:t>
      </w:r>
      <w:r w:rsidRPr="00587495">
        <w:rPr>
          <w:rFonts w:ascii="Book Antiqua" w:hAnsi="Book Antiqua" w:cs="TimesNewRoman"/>
          <w:kern w:val="0"/>
          <w:sz w:val="24"/>
          <w:szCs w:val="24"/>
          <w:lang w:val="en-GB"/>
        </w:rPr>
        <w:t xml:space="preserve"> increased. At the 80-year-old age group, mortality rates reached a peak. In contrast, in 1990-1992, the mortality rate of the 70- to 74-year-old age group was the highest. The age-specific mortality rates were lower in 2013 than in 1973-1975, 1990-1992 and 2004-2005 for those younger than 75 years old but dramatically increased afterward, reporting a mortality rate higher than that in the three National Causes of Death Sampling Surveys (Figure 5).</w:t>
      </w:r>
    </w:p>
    <w:p w:rsidR="00D259CA" w:rsidRPr="00587495" w:rsidRDefault="00D259CA" w:rsidP="00D259CA">
      <w:pPr>
        <w:autoSpaceDE w:val="0"/>
        <w:autoSpaceDN w:val="0"/>
        <w:adjustRightInd w:val="0"/>
        <w:snapToGrid w:val="0"/>
        <w:spacing w:line="360" w:lineRule="auto"/>
        <w:ind w:firstLineChars="100" w:firstLine="240"/>
        <w:rPr>
          <w:rFonts w:ascii="Book Antiqua" w:hAnsi="Book Antiqua" w:cs="TimesNewRoman"/>
          <w:kern w:val="0"/>
          <w:sz w:val="24"/>
          <w:szCs w:val="24"/>
          <w:lang w:val="en-GB"/>
        </w:rPr>
      </w:pPr>
    </w:p>
    <w:p w:rsidR="00FE13DD" w:rsidRPr="00D259CA" w:rsidRDefault="00FE13DD" w:rsidP="00587495">
      <w:pPr>
        <w:autoSpaceDE w:val="0"/>
        <w:autoSpaceDN w:val="0"/>
        <w:adjustRightInd w:val="0"/>
        <w:snapToGrid w:val="0"/>
        <w:spacing w:line="360" w:lineRule="auto"/>
        <w:rPr>
          <w:rStyle w:val="apple-converted-space"/>
          <w:rFonts w:ascii="Book Antiqua" w:hAnsi="Book Antiqua" w:cs="TimesNewRoman"/>
          <w:b/>
          <w:i/>
          <w:kern w:val="0"/>
          <w:sz w:val="24"/>
          <w:szCs w:val="24"/>
        </w:rPr>
      </w:pPr>
      <w:r w:rsidRPr="00D259CA">
        <w:rPr>
          <w:rFonts w:ascii="Book Antiqua" w:hAnsi="Book Antiqua" w:cs="TimesNewRoman"/>
          <w:b/>
          <w:i/>
          <w:kern w:val="0"/>
          <w:sz w:val="24"/>
          <w:szCs w:val="24"/>
        </w:rPr>
        <w:t xml:space="preserve">The median age at death of </w:t>
      </w:r>
      <w:r w:rsidRPr="00D259CA">
        <w:rPr>
          <w:rFonts w:ascii="Book Antiqua" w:hAnsi="Book Antiqua"/>
          <w:b/>
          <w:i/>
          <w:kern w:val="0"/>
          <w:sz w:val="24"/>
          <w:szCs w:val="24"/>
        </w:rPr>
        <w:t>upper gastrointestinal cancer</w:t>
      </w:r>
      <w:r w:rsidRPr="00D259CA">
        <w:rPr>
          <w:rFonts w:ascii="Book Antiqua" w:hAnsi="Book Antiqua" w:cs="TimesNewRoman"/>
          <w:b/>
          <w:i/>
          <w:kern w:val="0"/>
          <w:sz w:val="24"/>
          <w:szCs w:val="24"/>
        </w:rPr>
        <w:t xml:space="preserve"> in Hebei Province, 1970’s-2013</w:t>
      </w:r>
    </w:p>
    <w:p w:rsidR="00FE13DD" w:rsidRPr="00587495" w:rsidRDefault="00FE13DD" w:rsidP="00587495">
      <w:pPr>
        <w:autoSpaceDE w:val="0"/>
        <w:autoSpaceDN w:val="0"/>
        <w:adjustRightInd w:val="0"/>
        <w:snapToGrid w:val="0"/>
        <w:spacing w:line="360" w:lineRule="auto"/>
        <w:rPr>
          <w:rFonts w:ascii="Book Antiqua" w:hAnsi="Book Antiqua"/>
          <w:sz w:val="24"/>
          <w:szCs w:val="24"/>
          <w:lang w:val="en-GB"/>
        </w:rPr>
      </w:pPr>
      <w:r w:rsidRPr="00587495">
        <w:rPr>
          <w:rFonts w:ascii="Book Antiqua" w:hAnsi="Book Antiqua"/>
          <w:sz w:val="24"/>
          <w:szCs w:val="24"/>
          <w:lang w:val="en-GB"/>
        </w:rPr>
        <w:t xml:space="preserve">The median age at death caused by </w:t>
      </w:r>
      <w:r w:rsidRPr="00587495">
        <w:rPr>
          <w:rFonts w:ascii="Book Antiqua" w:hAnsi="Book Antiqua"/>
          <w:kern w:val="0"/>
          <w:sz w:val="24"/>
          <w:szCs w:val="24"/>
          <w:lang w:val="en-GB"/>
        </w:rPr>
        <w:t>upper gastrointestinal cancer</w:t>
      </w:r>
      <w:r w:rsidRPr="00587495">
        <w:rPr>
          <w:rFonts w:ascii="Book Antiqua" w:hAnsi="Book Antiqua"/>
          <w:sz w:val="24"/>
          <w:szCs w:val="24"/>
          <w:lang w:val="en-GB"/>
        </w:rPr>
        <w:t xml:space="preserve"> gradually became older; it was 66.15 years in 1973-1975 and was 66.22 years in 1990-1992.The median age at death increased from 68.09 years in 2004-2005 to </w:t>
      </w:r>
      <w:r w:rsidRPr="00587495">
        <w:rPr>
          <w:rFonts w:ascii="Book Antiqua" w:hAnsi="Book Antiqua"/>
          <w:sz w:val="24"/>
          <w:szCs w:val="24"/>
          <w:lang w:val="en-GB"/>
        </w:rPr>
        <w:lastRenderedPageBreak/>
        <w:t>70.39 years in 2013. The median age at death increased to 72.95 years for females in 2013.</w:t>
      </w:r>
    </w:p>
    <w:p w:rsidR="00FE13DD" w:rsidRPr="00587495" w:rsidRDefault="00FE13DD" w:rsidP="00D259CA">
      <w:pPr>
        <w:autoSpaceDE w:val="0"/>
        <w:autoSpaceDN w:val="0"/>
        <w:adjustRightInd w:val="0"/>
        <w:snapToGrid w:val="0"/>
        <w:spacing w:line="360" w:lineRule="auto"/>
        <w:ind w:firstLineChars="100" w:firstLine="240"/>
        <w:rPr>
          <w:rFonts w:ascii="Book Antiqua" w:hAnsi="Book Antiqua"/>
          <w:kern w:val="0"/>
          <w:sz w:val="24"/>
          <w:szCs w:val="24"/>
          <w:lang w:val="en-GB"/>
        </w:rPr>
      </w:pPr>
      <w:r w:rsidRPr="00587495">
        <w:rPr>
          <w:rStyle w:val="A2"/>
          <w:rFonts w:ascii="Book Antiqua" w:hAnsi="Book Antiqua"/>
          <w:color w:val="auto"/>
          <w:sz w:val="24"/>
          <w:szCs w:val="24"/>
          <w:lang w:val="en-GB"/>
        </w:rPr>
        <w:t xml:space="preserve">Meanwhile, there was a notable delay in </w:t>
      </w:r>
      <w:r w:rsidRPr="00587495">
        <w:rPr>
          <w:rFonts w:ascii="Book Antiqua" w:hAnsi="Book Antiqua"/>
          <w:sz w:val="24"/>
          <w:szCs w:val="24"/>
          <w:lang w:val="en-GB"/>
        </w:rPr>
        <w:t xml:space="preserve">the median age at death caused by </w:t>
      </w:r>
      <w:r w:rsidRPr="00587495">
        <w:rPr>
          <w:rFonts w:ascii="Book Antiqua" w:hAnsi="Book Antiqua"/>
          <w:kern w:val="0"/>
          <w:sz w:val="24"/>
          <w:szCs w:val="24"/>
          <w:lang w:val="en-GB"/>
        </w:rPr>
        <w:t>upper gastrointestinal cancer from the 1970s to 2013 in high-risk areas. It was deferred 6.84 years old in high-risk areas, but it was only 4.08 years old in non-high-risk regions.</w:t>
      </w:r>
      <w:r w:rsidRPr="00587495">
        <w:rPr>
          <w:rFonts w:ascii="Book Antiqua" w:hAnsi="Book Antiqua"/>
          <w:sz w:val="24"/>
          <w:szCs w:val="24"/>
          <w:lang w:val="en-GB"/>
        </w:rPr>
        <w:t xml:space="preserve"> The median age at death of </w:t>
      </w:r>
      <w:r w:rsidRPr="00587495">
        <w:rPr>
          <w:rFonts w:ascii="Book Antiqua" w:hAnsi="Book Antiqua"/>
          <w:kern w:val="0"/>
          <w:sz w:val="24"/>
          <w:szCs w:val="24"/>
          <w:lang w:val="en-GB"/>
        </w:rPr>
        <w:t xml:space="preserve">upper gastrointestinal cancer for female delayed 8.34 and 5.69 years in high-risk areas and non-high-risk areas, respectively. In 2013, the </w:t>
      </w:r>
      <w:r w:rsidRPr="00587495">
        <w:rPr>
          <w:rFonts w:ascii="Book Antiqua" w:hAnsi="Book Antiqua"/>
          <w:sz w:val="24"/>
          <w:szCs w:val="24"/>
          <w:lang w:val="en-GB"/>
        </w:rPr>
        <w:t xml:space="preserve">median age at death </w:t>
      </w:r>
      <w:r w:rsidRPr="00587495">
        <w:rPr>
          <w:rFonts w:ascii="Book Antiqua" w:hAnsi="Book Antiqua"/>
          <w:kern w:val="0"/>
          <w:sz w:val="24"/>
          <w:szCs w:val="24"/>
          <w:lang w:val="en-GB"/>
        </w:rPr>
        <w:t>in high-risk areas (70.37) was similar to non-high-risk areas (70.40).</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p>
    <w:p w:rsidR="00FE13DD" w:rsidRPr="00D259CA" w:rsidRDefault="00FE13DD" w:rsidP="00587495">
      <w:pPr>
        <w:autoSpaceDE w:val="0"/>
        <w:autoSpaceDN w:val="0"/>
        <w:adjustRightInd w:val="0"/>
        <w:snapToGrid w:val="0"/>
        <w:spacing w:line="360" w:lineRule="auto"/>
        <w:rPr>
          <w:rFonts w:ascii="Book Antiqua" w:hAnsi="Book Antiqua"/>
          <w:b/>
          <w:i/>
          <w:kern w:val="0"/>
          <w:sz w:val="24"/>
          <w:szCs w:val="24"/>
        </w:rPr>
      </w:pPr>
      <w:r w:rsidRPr="00D259CA">
        <w:rPr>
          <w:rFonts w:ascii="Book Antiqua" w:hAnsi="Book Antiqua"/>
          <w:b/>
          <w:i/>
          <w:sz w:val="24"/>
          <w:szCs w:val="24"/>
          <w:shd w:val="clear" w:color="auto" w:fill="FFFFFF"/>
        </w:rPr>
        <w:t xml:space="preserve">Mortality rates prediction of </w:t>
      </w:r>
      <w:r w:rsidRPr="00D259CA">
        <w:rPr>
          <w:rFonts w:ascii="Book Antiqua" w:hAnsi="Book Antiqua"/>
          <w:b/>
          <w:i/>
          <w:kern w:val="0"/>
          <w:sz w:val="24"/>
          <w:szCs w:val="24"/>
        </w:rPr>
        <w:t>upper gastrointestinal cancer</w:t>
      </w:r>
      <w:r w:rsidRPr="00D259CA">
        <w:rPr>
          <w:rFonts w:ascii="Book Antiqua" w:hAnsi="Book Antiqua"/>
          <w:b/>
          <w:i/>
          <w:sz w:val="24"/>
          <w:szCs w:val="24"/>
          <w:shd w:val="clear" w:color="auto" w:fill="FFFFFF"/>
        </w:rPr>
        <w:t xml:space="preserve"> for Cixian</w:t>
      </w:r>
    </w:p>
    <w:p w:rsidR="00FE13DD" w:rsidRPr="00587495" w:rsidRDefault="00FE13DD" w:rsidP="00587495">
      <w:pPr>
        <w:adjustRightInd w:val="0"/>
        <w:snapToGrid w:val="0"/>
        <w:spacing w:line="360" w:lineRule="auto"/>
        <w:rPr>
          <w:rFonts w:ascii="Book Antiqua" w:hAnsi="Book Antiqua"/>
          <w:kern w:val="0"/>
          <w:sz w:val="24"/>
          <w:szCs w:val="24"/>
        </w:rPr>
      </w:pPr>
      <w:r w:rsidRPr="00587495">
        <w:rPr>
          <w:rFonts w:ascii="Book Antiqua" w:hAnsi="Book Antiqua"/>
          <w:kern w:val="0"/>
          <w:sz w:val="24"/>
          <w:szCs w:val="24"/>
          <w:lang w:val="en-GB"/>
        </w:rPr>
        <w:t xml:space="preserve">The </w:t>
      </w:r>
      <w:r w:rsidRPr="00587495">
        <w:rPr>
          <w:rFonts w:ascii="Book Antiqua" w:hAnsi="Book Antiqua" w:cs="TimesNewRoman"/>
          <w:kern w:val="0"/>
          <w:sz w:val="24"/>
          <w:szCs w:val="24"/>
          <w:lang w:val="en-GB"/>
        </w:rPr>
        <w:t>mortality rate of upper gastrointestinal canc</w:t>
      </w:r>
      <w:r w:rsidR="00AF1071">
        <w:rPr>
          <w:rFonts w:ascii="Book Antiqua" w:hAnsi="Book Antiqua" w:cs="TimesNewRoman"/>
          <w:kern w:val="0"/>
          <w:sz w:val="24"/>
          <w:szCs w:val="24"/>
          <w:lang w:val="en-GB"/>
        </w:rPr>
        <w:t>er in Cixian was 113.41 per 100</w:t>
      </w:r>
      <w:r w:rsidRPr="00587495">
        <w:rPr>
          <w:rFonts w:ascii="Book Antiqua" w:hAnsi="Book Antiqua" w:cs="TimesNewRoman"/>
          <w:kern w:val="0"/>
          <w:sz w:val="24"/>
          <w:szCs w:val="24"/>
          <w:lang w:val="en-GB"/>
        </w:rPr>
        <w:t>000 in 2004.</w:t>
      </w:r>
      <w:r w:rsidR="00AF1071">
        <w:rPr>
          <w:rFonts w:ascii="Book Antiqua" w:hAnsi="Book Antiqua" w:cs="TimesNewRoman"/>
          <w:kern w:val="0"/>
          <w:sz w:val="24"/>
          <w:szCs w:val="24"/>
          <w:lang w:val="en-GB"/>
        </w:rPr>
        <w:t xml:space="preserve"> It decreased to 106.87 per 100</w:t>
      </w:r>
      <w:r w:rsidRPr="00587495">
        <w:rPr>
          <w:rFonts w:ascii="Book Antiqua" w:hAnsi="Book Antiqua" w:cs="TimesNewRoman"/>
          <w:kern w:val="0"/>
          <w:sz w:val="24"/>
          <w:szCs w:val="24"/>
          <w:lang w:val="en-GB"/>
        </w:rPr>
        <w:t>000 in 2013. The GM (1, 1) equation was Y</w:t>
      </w:r>
      <w:r w:rsidRPr="00587495">
        <w:rPr>
          <w:rFonts w:ascii="Book Antiqua" w:hAnsi="Book Antiqua" w:cs="TimesNewRoman"/>
          <w:kern w:val="0"/>
          <w:sz w:val="24"/>
          <w:szCs w:val="24"/>
          <w:vertAlign w:val="subscript"/>
          <w:lang w:val="en-GB"/>
        </w:rPr>
        <w:t>t</w:t>
      </w:r>
      <w:r w:rsidR="00AF1071">
        <w:rPr>
          <w:rFonts w:ascii="Book Antiqua" w:hAnsi="Book Antiqua" w:cs="TimesNewRoman" w:hint="eastAsia"/>
          <w:kern w:val="0"/>
          <w:sz w:val="24"/>
          <w:szCs w:val="24"/>
          <w:vertAlign w:val="subscript"/>
          <w:lang w:val="en-GB"/>
        </w:rPr>
        <w:t xml:space="preserve"> </w:t>
      </w:r>
      <w:r w:rsidRPr="00587495">
        <w:rPr>
          <w:rFonts w:ascii="Book Antiqua" w:hAnsi="Book Antiqua" w:cs="TimesNewRoman"/>
          <w:kern w:val="0"/>
          <w:sz w:val="24"/>
          <w:szCs w:val="24"/>
          <w:lang w:val="en-GB"/>
        </w:rPr>
        <w:t>=</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-6992.90e</w:t>
      </w:r>
      <w:r w:rsidRPr="00587495">
        <w:rPr>
          <w:rFonts w:ascii="Book Antiqua" w:hAnsi="Book Antiqua" w:cs="TimesNewRoman"/>
          <w:kern w:val="0"/>
          <w:sz w:val="24"/>
          <w:szCs w:val="24"/>
          <w:vertAlign w:val="superscript"/>
          <w:lang w:val="en-GB"/>
        </w:rPr>
        <w:t xml:space="preserve">-0.01802(t-1) </w:t>
      </w:r>
      <w:r w:rsidRPr="00587495">
        <w:rPr>
          <w:rFonts w:ascii="Book Antiqua" w:hAnsi="Book Antiqua" w:cs="TimesNewRoman"/>
          <w:kern w:val="0"/>
          <w:sz w:val="24"/>
          <w:szCs w:val="24"/>
          <w:lang w:val="en-GB"/>
        </w:rPr>
        <w:t xml:space="preserve">+7106.31, and it was used to predict that the mortality rate of upper gastrointestinal cancer for Cixian will decrease to </w:t>
      </w:r>
      <w:r w:rsidRPr="00587495">
        <w:rPr>
          <w:rFonts w:ascii="Book Antiqua" w:hAnsi="Book Antiqua"/>
          <w:kern w:val="0"/>
          <w:sz w:val="24"/>
          <w:szCs w:val="24"/>
          <w:lang w:val="en-GB"/>
        </w:rPr>
        <w:t xml:space="preserve">98.80 per 100 000 in 2018, with a maximum relative error of 9.10%. The C was 0.58, and the </w:t>
      </w:r>
      <w:r w:rsidRPr="00587495">
        <w:rPr>
          <w:rFonts w:ascii="Book Antiqua" w:hAnsi="Book Antiqua"/>
          <w:i/>
          <w:kern w:val="0"/>
          <w:sz w:val="24"/>
          <w:szCs w:val="24"/>
          <w:lang w:val="en-GB"/>
        </w:rPr>
        <w:t>P</w:t>
      </w:r>
      <w:r w:rsidRPr="00587495">
        <w:rPr>
          <w:rFonts w:ascii="Book Antiqua" w:hAnsi="Book Antiqua"/>
          <w:kern w:val="0"/>
          <w:sz w:val="24"/>
          <w:szCs w:val="24"/>
          <w:lang w:val="en-GB"/>
        </w:rPr>
        <w:t xml:space="preserve"> was 0.78, which indicated that the model was qualified </w:t>
      </w:r>
      <w:r w:rsidRPr="00587495">
        <w:rPr>
          <w:rFonts w:ascii="Book Antiqua" w:hAnsi="Book Antiqua"/>
          <w:kern w:val="0"/>
          <w:sz w:val="24"/>
          <w:szCs w:val="24"/>
        </w:rPr>
        <w:t>(Table 4, Figure 6).</w:t>
      </w:r>
    </w:p>
    <w:p w:rsidR="00FE13DD" w:rsidRPr="00587495" w:rsidRDefault="00FE13DD" w:rsidP="00587495">
      <w:pPr>
        <w:adjustRightInd w:val="0"/>
        <w:snapToGrid w:val="0"/>
        <w:spacing w:line="360" w:lineRule="auto"/>
        <w:rPr>
          <w:rFonts w:ascii="Book Antiqua" w:hAnsi="Book Antiqua"/>
          <w:kern w:val="0"/>
          <w:sz w:val="24"/>
          <w:szCs w:val="24"/>
          <w:lang w:val="en-GB"/>
        </w:rPr>
      </w:pPr>
    </w:p>
    <w:p w:rsidR="00FE13DD" w:rsidRPr="00D259CA" w:rsidRDefault="00FE13DD" w:rsidP="00587495">
      <w:pPr>
        <w:autoSpaceDE w:val="0"/>
        <w:autoSpaceDN w:val="0"/>
        <w:adjustRightInd w:val="0"/>
        <w:snapToGrid w:val="0"/>
        <w:spacing w:line="360" w:lineRule="auto"/>
        <w:rPr>
          <w:rFonts w:ascii="Book Antiqua" w:hAnsi="Book Antiqua"/>
          <w:b/>
          <w:i/>
          <w:kern w:val="0"/>
          <w:sz w:val="24"/>
          <w:szCs w:val="24"/>
        </w:rPr>
      </w:pPr>
      <w:r w:rsidRPr="00D259CA">
        <w:rPr>
          <w:rFonts w:ascii="Book Antiqua" w:hAnsi="Book Antiqua"/>
          <w:b/>
          <w:i/>
          <w:sz w:val="24"/>
          <w:szCs w:val="24"/>
          <w:shd w:val="clear" w:color="auto" w:fill="FFFFFF"/>
        </w:rPr>
        <w:t>Mortality rates prediction of</w:t>
      </w:r>
      <w:r w:rsidRPr="00D259CA">
        <w:rPr>
          <w:rFonts w:ascii="Book Antiqua" w:hAnsi="Book Antiqua"/>
          <w:b/>
          <w:i/>
          <w:kern w:val="0"/>
          <w:sz w:val="24"/>
          <w:szCs w:val="24"/>
        </w:rPr>
        <w:t xml:space="preserve"> upper gastrointestinal cancer</w:t>
      </w:r>
      <w:r w:rsidRPr="00D259CA">
        <w:rPr>
          <w:rFonts w:ascii="Book Antiqua" w:hAnsi="Book Antiqua"/>
          <w:b/>
          <w:i/>
          <w:sz w:val="24"/>
          <w:szCs w:val="24"/>
          <w:shd w:val="clear" w:color="auto" w:fill="FFFFFF"/>
        </w:rPr>
        <w:t xml:space="preserve"> for Shexian</w:t>
      </w:r>
    </w:p>
    <w:p w:rsidR="00FE13DD" w:rsidRPr="00587495" w:rsidRDefault="00FE13DD" w:rsidP="00587495">
      <w:pPr>
        <w:adjustRightInd w:val="0"/>
        <w:snapToGrid w:val="0"/>
        <w:spacing w:line="360" w:lineRule="auto"/>
        <w:rPr>
          <w:rFonts w:ascii="Book Antiqua" w:hAnsi="Book Antiqua"/>
          <w:kern w:val="0"/>
          <w:sz w:val="24"/>
          <w:szCs w:val="24"/>
        </w:rPr>
      </w:pPr>
      <w:r w:rsidRPr="00587495">
        <w:rPr>
          <w:rFonts w:ascii="Book Antiqua" w:hAnsi="Book Antiqua"/>
          <w:kern w:val="0"/>
          <w:sz w:val="24"/>
          <w:szCs w:val="24"/>
          <w:lang w:val="en-GB"/>
        </w:rPr>
        <w:t xml:space="preserve">The </w:t>
      </w:r>
      <w:r w:rsidRPr="00587495">
        <w:rPr>
          <w:rFonts w:ascii="Book Antiqua" w:hAnsi="Book Antiqua" w:cs="TimesNewRoman"/>
          <w:kern w:val="0"/>
          <w:sz w:val="24"/>
          <w:szCs w:val="24"/>
          <w:lang w:val="en-GB"/>
        </w:rPr>
        <w:t>mortality rate of upper gastrointestinal cancer in Shexian decreased 10.38% from 2004 to 2013. The GM (1, 1) equation was Y</w:t>
      </w:r>
      <w:r w:rsidRPr="00587495">
        <w:rPr>
          <w:rFonts w:ascii="Book Antiqua" w:hAnsi="Book Antiqua" w:cs="TimesNewRoman"/>
          <w:kern w:val="0"/>
          <w:sz w:val="24"/>
          <w:szCs w:val="24"/>
          <w:vertAlign w:val="subscript"/>
          <w:lang w:val="en-GB"/>
        </w:rPr>
        <w:t>t</w:t>
      </w:r>
      <w:r w:rsidR="00AF1071">
        <w:rPr>
          <w:rFonts w:ascii="Book Antiqua" w:hAnsi="Book Antiqua" w:cs="TimesNewRoman" w:hint="eastAsia"/>
          <w:kern w:val="0"/>
          <w:sz w:val="24"/>
          <w:szCs w:val="24"/>
          <w:vertAlign w:val="subscript"/>
          <w:lang w:val="en-GB"/>
        </w:rPr>
        <w:t xml:space="preserve"> </w:t>
      </w:r>
      <w:r w:rsidRPr="00587495">
        <w:rPr>
          <w:rFonts w:ascii="Book Antiqua" w:hAnsi="Book Antiqua" w:cs="TimesNewRoman"/>
          <w:kern w:val="0"/>
          <w:sz w:val="24"/>
          <w:szCs w:val="24"/>
          <w:lang w:val="en-GB"/>
        </w:rPr>
        <w:t>=</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-11725.81e</w:t>
      </w:r>
      <w:r w:rsidRPr="00587495">
        <w:rPr>
          <w:rFonts w:ascii="Book Antiqua" w:hAnsi="Book Antiqua" w:cs="TimesNewRoman"/>
          <w:kern w:val="0"/>
          <w:sz w:val="24"/>
          <w:szCs w:val="24"/>
          <w:vertAlign w:val="superscript"/>
          <w:lang w:val="en-GB"/>
        </w:rPr>
        <w:t xml:space="preserve">-0.01376(t-1) </w:t>
      </w:r>
      <w:r w:rsidRPr="00587495">
        <w:rPr>
          <w:rFonts w:ascii="Book Antiqua" w:hAnsi="Book Antiqua" w:cs="TimesNewRoman"/>
          <w:kern w:val="0"/>
          <w:sz w:val="24"/>
          <w:szCs w:val="24"/>
          <w:lang w:val="en-GB"/>
        </w:rPr>
        <w:t xml:space="preserve">+11881.89, which predicted that the mortality rate of upper gastrointestinal cancer for Shexian will decrease to </w:t>
      </w:r>
      <w:r w:rsidRPr="00587495">
        <w:rPr>
          <w:rFonts w:ascii="Book Antiqua" w:hAnsi="Book Antiqua"/>
          <w:kern w:val="0"/>
          <w:sz w:val="24"/>
          <w:szCs w:val="24"/>
          <w:lang w:val="en-GB"/>
        </w:rPr>
        <w:t xml:space="preserve">133.99 per 100 000 in 2018 with a maximum relative error of 12.84%. The C and </w:t>
      </w:r>
      <w:r w:rsidRPr="00587495">
        <w:rPr>
          <w:rFonts w:ascii="Book Antiqua" w:hAnsi="Book Antiqua"/>
          <w:i/>
          <w:kern w:val="0"/>
          <w:sz w:val="24"/>
          <w:szCs w:val="24"/>
          <w:lang w:val="en-GB"/>
        </w:rPr>
        <w:t>P</w:t>
      </w:r>
      <w:r w:rsidRPr="00587495">
        <w:rPr>
          <w:rFonts w:ascii="Book Antiqua" w:hAnsi="Book Antiqua"/>
          <w:kern w:val="0"/>
          <w:sz w:val="24"/>
          <w:szCs w:val="24"/>
          <w:lang w:val="en-GB"/>
        </w:rPr>
        <w:t xml:space="preserve"> were 0.94 and 0.44, respectively, making the model up to standard</w:t>
      </w:r>
      <w:r w:rsidRPr="00587495">
        <w:rPr>
          <w:rFonts w:ascii="Book Antiqua" w:hAnsi="Book Antiqua"/>
          <w:kern w:val="0"/>
          <w:sz w:val="24"/>
          <w:szCs w:val="24"/>
        </w:rPr>
        <w:t xml:space="preserve"> (Table 4, Figure 6).</w:t>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Bold"/>
          <w:b/>
          <w:bCs/>
          <w:kern w:val="0"/>
          <w:sz w:val="24"/>
          <w:szCs w:val="24"/>
        </w:rPr>
        <w:t>DISCUSSION</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rPr>
      </w:pPr>
      <w:r w:rsidRPr="00587495">
        <w:rPr>
          <w:rFonts w:ascii="Book Antiqua" w:hAnsi="Book Antiqua" w:cs="TimesNewRoman"/>
          <w:kern w:val="0"/>
          <w:sz w:val="24"/>
          <w:szCs w:val="24"/>
          <w:lang w:val="en-GB"/>
        </w:rPr>
        <w:t xml:space="preserve">This is the first time that the incidence and mortality trends of upper gastrointestinal cancer have been examined in Hebei Province. The study </w:t>
      </w:r>
      <w:r w:rsidRPr="00587495">
        <w:rPr>
          <w:rFonts w:ascii="Book Antiqua" w:hAnsi="Book Antiqua" w:cs="TimesNewRoman"/>
          <w:kern w:val="0"/>
          <w:sz w:val="24"/>
          <w:szCs w:val="24"/>
          <w:lang w:val="en-GB"/>
        </w:rPr>
        <w:lastRenderedPageBreak/>
        <w:t>collected data from 21 population-based cancer registries, covering 15.25% of the whole population in 2013, which had not maximally covered Hebei Province until now. The aim was to provide epidemiological evidence for strategies to control upper gastrointestinal cancer. The crude incidence rate of upper gastrointesti</w:t>
      </w:r>
      <w:r w:rsidR="00AF1071">
        <w:rPr>
          <w:rFonts w:ascii="Book Antiqua" w:hAnsi="Book Antiqua" w:cs="TimesNewRoman"/>
          <w:kern w:val="0"/>
          <w:sz w:val="24"/>
          <w:szCs w:val="24"/>
          <w:lang w:val="en-GB"/>
        </w:rPr>
        <w:t>nal cancer was 55.47/100</w:t>
      </w:r>
      <w:r w:rsidRPr="00587495">
        <w:rPr>
          <w:rFonts w:ascii="Book Antiqua" w:hAnsi="Book Antiqua" w:cs="TimesNewRoman"/>
          <w:kern w:val="0"/>
          <w:sz w:val="24"/>
          <w:szCs w:val="24"/>
          <w:lang w:val="en-GB"/>
        </w:rPr>
        <w:t>000 in Hebei Province, and it was approximately 1.06 times higher than that for th</w:t>
      </w:r>
      <w:r w:rsidR="00AF1071">
        <w:rPr>
          <w:rFonts w:ascii="Book Antiqua" w:hAnsi="Book Antiqua" w:cs="TimesNewRoman"/>
          <w:kern w:val="0"/>
          <w:sz w:val="24"/>
          <w:szCs w:val="24"/>
          <w:lang w:val="en-GB"/>
        </w:rPr>
        <w:t>e Chinese population (52.45/100</w:t>
      </w:r>
      <w:r w:rsidRPr="00587495">
        <w:rPr>
          <w:rFonts w:ascii="Book Antiqua" w:hAnsi="Book Antiqua" w:cs="TimesNewRoman"/>
          <w:kern w:val="0"/>
          <w:sz w:val="24"/>
          <w:szCs w:val="24"/>
          <w:lang w:val="en-GB"/>
        </w:rPr>
        <w:t>000) and far higher tha</w:t>
      </w:r>
      <w:r w:rsidR="00AF1071">
        <w:rPr>
          <w:rFonts w:ascii="Book Antiqua" w:hAnsi="Book Antiqua" w:cs="TimesNewRoman"/>
          <w:kern w:val="0"/>
          <w:sz w:val="24"/>
          <w:szCs w:val="24"/>
          <w:lang w:val="en-GB"/>
        </w:rPr>
        <w:t>n that for the world (19.95/100</w:t>
      </w:r>
      <w:r w:rsidRPr="00587495">
        <w:rPr>
          <w:rFonts w:ascii="Book Antiqua" w:hAnsi="Book Antiqua" w:cs="TimesNewRoman"/>
          <w:kern w:val="0"/>
          <w:sz w:val="24"/>
          <w:szCs w:val="24"/>
          <w:lang w:val="en-GB"/>
        </w:rPr>
        <w:t>000)</w:t>
      </w:r>
      <w:r w:rsidR="00D60701" w:rsidRPr="00587495">
        <w:rPr>
          <w:rFonts w:ascii="Book Antiqua" w:hAnsi="Book Antiqua" w:cs="TimesNewRoman"/>
          <w:kern w:val="0"/>
          <w:sz w:val="24"/>
          <w:szCs w:val="24"/>
          <w:lang w:val="en-GB"/>
        </w:rPr>
        <w:fldChar w:fldCharType="begin"/>
      </w:r>
      <w:r w:rsidR="00F840FB" w:rsidRPr="00587495">
        <w:rPr>
          <w:rFonts w:ascii="Book Antiqua" w:hAnsi="Book Antiqua" w:cs="TimesNewRoman"/>
          <w:kern w:val="0"/>
          <w:sz w:val="24"/>
          <w:szCs w:val="24"/>
          <w:lang w:val="en-GB"/>
        </w:rPr>
        <w:instrText xml:space="preserve"> ADDIN EN.CITE &lt;EndNote&gt;&lt;Cite&gt;&lt;Year&gt;2012&lt;/Year&gt;&lt;RecNum&gt;1064&lt;/RecNum&gt;&lt;DisplayText&gt;&lt;style face="superscript"&gt;[1, 2]&lt;/style&gt;&lt;/DisplayText&gt;&lt;record&gt;&lt;rec-number&gt;1064&lt;/rec-number&gt;&lt;foreign-keys&gt;&lt;key app="EN" db-id="wrxw0eewbfvpxke9r9qp9s2vvd09rdavszex"&gt;1064&lt;/key&gt;&lt;/foreign-keys&gt;&lt;ref-type name="Web Page"&gt;12&lt;/ref-type&gt;&lt;contributors&gt;&lt;/contributors&gt;&lt;titles&gt;&lt;title&gt;GLOBOCAN 2012: Estimated Cancer Incidence, Mortality and Prevalence Worldwide in 2012.http://globocan.iarc.fr/Pages/fact_sheets_cancer.aspx. &lt;/title&gt;&lt;secondary-title&gt;http://globocan.iarc.fr/Pages/fact_sheets_cancer.aspx.&lt;/secondary-title&gt;&lt;/titles&gt;&lt;periodical&gt;&lt;full-title&gt;http://globocan.iarc.fr/Pages/fact_sheets_cancer.aspx.&lt;/full-title&gt;&lt;/periodical&gt;&lt;dates&gt;&lt;year&gt;2012&lt;/year&gt;&lt;/dates&gt;&lt;urls&gt;&lt;/urls&gt;&lt;/record&gt;&lt;/Cite&gt;&lt;Cite&gt;&lt;Author&gt;Chen&lt;/Author&gt;&lt;Year&gt;2016&lt;/Year&gt;&lt;RecNum&gt;42&lt;/RecNum&gt;&lt;record&gt;&lt;rec-number&gt;42&lt;/rec-number&gt;&lt;foreign-keys&gt;&lt;key app="EN" db-id="2erad9x95zrxfgeawsypxe9svx5xvrdzwswp"&gt;42&lt;/key&gt;&lt;/foreign-keys&gt;&lt;ref-type name="Journal Article"&gt;17&lt;/ref-type&gt;&lt;contributors&gt;&lt;authors&gt;&lt;author&gt;WQ Chen &lt;/author&gt;&lt;author&gt;RS Zheng &lt;/author&gt;&lt;author&gt;SW Zhang &lt;/author&gt;&lt;author&gt;HM Zeng &lt;/author&gt;&lt;author&gt;TT Zuo&lt;/author&gt;&lt;author&gt;MM Jia &lt;/author&gt;&lt;author&gt;CF Xia &lt;/author&gt;&lt;author&gt;XN Zou &lt;/author&gt;&lt;author&gt;J He &lt;/author&gt;&lt;/authors&gt;&lt;/contributors&gt;&lt;titles&gt;&lt;title&gt;Report of Cancer Incidence and Mortality in China, 2012&lt;/title&gt;&lt;secondary-title&gt; China Cancer&lt;/secondary-title&gt;&lt;/titles&gt;&lt;pages&gt;8&lt;/pages&gt;&lt;volume&gt;25&lt;/volume&gt;&lt;number&gt;1&lt;/number&gt;&lt;section&gt;1-8&lt;/section&gt;&lt;dates&gt;&lt;year&gt;2016&lt;/year&gt;&lt;/dates&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1" w:tooltip=", 2012 #1" w:history="1">
        <w:r w:rsidR="00D617BE" w:rsidRPr="00587495">
          <w:rPr>
            <w:rFonts w:ascii="Book Antiqua" w:hAnsi="Book Antiqua" w:cs="TimesNewRoman"/>
            <w:noProof/>
            <w:kern w:val="0"/>
            <w:sz w:val="24"/>
            <w:szCs w:val="24"/>
            <w:vertAlign w:val="superscript"/>
            <w:lang w:val="en-GB"/>
          </w:rPr>
          <w:t>1</w:t>
        </w:r>
      </w:hyperlink>
      <w:r w:rsidR="00AF1071">
        <w:rPr>
          <w:rFonts w:ascii="Book Antiqua" w:hAnsi="Book Antiqua" w:cs="TimesNewRoman"/>
          <w:noProof/>
          <w:kern w:val="0"/>
          <w:sz w:val="24"/>
          <w:szCs w:val="24"/>
          <w:vertAlign w:val="superscript"/>
          <w:lang w:val="en-GB"/>
        </w:rPr>
        <w:t>,</w:t>
      </w:r>
      <w:hyperlink w:anchor="_ENREF_2" w:tooltip="Chen, 2016 #42" w:history="1">
        <w:r w:rsidR="00D617BE" w:rsidRPr="00587495">
          <w:rPr>
            <w:rFonts w:ascii="Book Antiqua" w:hAnsi="Book Antiqua" w:cs="TimesNewRoman"/>
            <w:noProof/>
            <w:kern w:val="0"/>
            <w:sz w:val="24"/>
            <w:szCs w:val="24"/>
            <w:vertAlign w:val="superscript"/>
            <w:lang w:val="en-GB"/>
          </w:rPr>
          <w:t>2</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In Hebei Province, the newly diagnosed upper gastrointestinal cancer cases comprised 24.62% of all types of cancers, whereas it was only 10.0% in the world.</w:t>
      </w:r>
      <w:r w:rsidR="00F26C96"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The mortality rate of upper gastrointestinal cancer for males in the rural areas of Hebei Province was approximately 5.08 times higher than that of the world. Males in rural areas of Hebei Province were a population at a high risk of new upper gastrointestinal cancer cases.</w:t>
      </w:r>
    </w:p>
    <w:p w:rsidR="00FE13DD" w:rsidRPr="00587495" w:rsidRDefault="00FE13DD" w:rsidP="00AF1071">
      <w:pPr>
        <w:autoSpaceDE w:val="0"/>
        <w:autoSpaceDN w:val="0"/>
        <w:adjustRightInd w:val="0"/>
        <w:snapToGrid w:val="0"/>
        <w:spacing w:line="360" w:lineRule="auto"/>
        <w:ind w:firstLineChars="100" w:firstLine="240"/>
        <w:rPr>
          <w:rFonts w:ascii="Book Antiqua" w:hAnsi="Book Antiqua"/>
          <w:color w:val="000000"/>
          <w:sz w:val="24"/>
          <w:szCs w:val="24"/>
          <w:shd w:val="clear" w:color="auto" w:fill="FFFFFF"/>
          <w:lang w:val="en-GB"/>
        </w:rPr>
      </w:pPr>
      <w:r w:rsidRPr="00587495">
        <w:rPr>
          <w:rFonts w:ascii="Book Antiqua" w:hAnsi="Book Antiqua" w:cs="TimesNewRoman"/>
          <w:kern w:val="0"/>
          <w:sz w:val="24"/>
          <w:szCs w:val="24"/>
          <w:lang w:val="en-GB"/>
        </w:rPr>
        <w:t>From the data, we showed that the burden of upper gastrointestinal cancer in Hebei Province was heavy. Upper gastrointestinal cancer resulted from life habits, such as unreasonable dietary structure, tobacco smoking, alcohol drinking, smoked food consumption and poor oral health</w:t>
      </w:r>
      <w:r w:rsidR="00D60701" w:rsidRPr="00587495">
        <w:rPr>
          <w:rFonts w:ascii="Book Antiqua" w:hAnsi="Book Antiqua" w:cs="TimesNewRoman"/>
          <w:kern w:val="0"/>
          <w:sz w:val="24"/>
          <w:szCs w:val="24"/>
          <w:lang w:val="en-GB"/>
        </w:rPr>
        <w:fldChar w:fldCharType="begin">
          <w:fldData xml:space="preserve">PEVuZE5vdGU+PENpdGU+PEF1dGhvcj5DaGVuPC9BdXRob3I+PFllYXI+MjAxNTwvWWVhcj48UmVj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MT48L2FsdC1wZXJpb2RpY2FsPjxwYWdlcz4zMDk3LTEwNjwvcGFnZXM+PHZvbHVtZT4xMjEgU3Vw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Z2FzdHJvZW50ZXJvbG9neTwvYWJici0xPjwvYWx0LXBlcmlvZGljYWw+PHBhZ2VzPjU1OTgtNjA2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==
</w:fldData>
        </w:fldChar>
      </w:r>
      <w:r w:rsidR="00F840FB" w:rsidRPr="00587495">
        <w:rPr>
          <w:rFonts w:ascii="Book Antiqua" w:hAnsi="Book Antiqua" w:cs="TimesNewRoman"/>
          <w:kern w:val="0"/>
          <w:sz w:val="24"/>
          <w:szCs w:val="24"/>
          <w:lang w:val="en-GB"/>
        </w:rPr>
        <w:instrText xml:space="preserve"> ADDIN EN.CITE </w:instrText>
      </w:r>
      <w:r w:rsidR="00D60701" w:rsidRPr="00587495">
        <w:rPr>
          <w:rFonts w:ascii="Book Antiqua" w:hAnsi="Book Antiqua" w:cs="TimesNewRoman"/>
          <w:kern w:val="0"/>
          <w:sz w:val="24"/>
          <w:szCs w:val="24"/>
          <w:lang w:val="en-GB"/>
        </w:rPr>
        <w:fldChar w:fldCharType="begin">
          <w:fldData xml:space="preserve">PEVuZE5vdGU+PENpdGU+PEF1dGhvcj5DaGVuPC9BdXRob3I+PFllYXI+MjAxNTwvWWVhcj48UmVj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MT48L2FsdC1wZXJpb2RpY2FsPjxwYWdlcz4zMDk3LTEwNjwvcGFnZXM+PHZvbHVtZT4xMjEgU3Vw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==
</w:fldData>
        </w:fldChar>
      </w:r>
      <w:r w:rsidR="00F840FB" w:rsidRPr="00587495">
        <w:rPr>
          <w:rFonts w:ascii="Book Antiqua" w:hAnsi="Book Antiqua" w:cs="TimesNewRoman"/>
          <w:kern w:val="0"/>
          <w:sz w:val="24"/>
          <w:szCs w:val="24"/>
          <w:lang w:val="en-GB"/>
        </w:rPr>
        <w:instrText xml:space="preserve"> ADDIN EN.CITE.DATA </w:instrText>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end"/>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13" w:tooltip="Chen, 2015 #43" w:history="1">
        <w:r w:rsidR="00D617BE" w:rsidRPr="00587495">
          <w:rPr>
            <w:rFonts w:ascii="Book Antiqua" w:hAnsi="Book Antiqua" w:cs="TimesNewRoman"/>
            <w:noProof/>
            <w:kern w:val="0"/>
            <w:sz w:val="24"/>
            <w:szCs w:val="24"/>
            <w:vertAlign w:val="superscript"/>
            <w:lang w:val="en-GB"/>
          </w:rPr>
          <w:t>13-17</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w:t>
      </w:r>
      <w:r w:rsidRPr="00587495">
        <w:rPr>
          <w:rFonts w:ascii="Book Antiqua" w:hAnsi="Book Antiqua" w:cs="TimesNewRoman"/>
          <w:kern w:val="0"/>
          <w:sz w:val="24"/>
          <w:szCs w:val="24"/>
          <w:lang w:val="en-GB"/>
        </w:rPr>
        <w:t xml:space="preserve"> A s</w:t>
      </w:r>
      <w:r w:rsidRPr="00587495">
        <w:rPr>
          <w:rFonts w:ascii="Book Antiqua" w:hAnsi="Book Antiqua"/>
          <w:sz w:val="24"/>
          <w:szCs w:val="24"/>
          <w:shd w:val="clear" w:color="auto" w:fill="FFFFFF"/>
          <w:lang w:val="en-GB"/>
        </w:rPr>
        <w:t>ignificant inverse association has been reported between fruit consumption and upper gastrointestinal cancer (oesophageal cancer, RR</w:t>
      </w:r>
      <w:r w:rsidR="00AF1071">
        <w:rPr>
          <w:rFonts w:ascii="Book Antiqua" w:hAnsi="Book Antiqua" w:hint="eastAsia"/>
          <w:sz w:val="24"/>
          <w:szCs w:val="24"/>
          <w:shd w:val="clear" w:color="auto" w:fill="FFFFFF"/>
          <w:lang w:val="en-GB"/>
        </w:rPr>
        <w:t xml:space="preserve"> </w:t>
      </w:r>
      <w:r w:rsidRPr="00587495">
        <w:rPr>
          <w:rFonts w:ascii="Book Antiqua" w:hAnsi="Book Antiqua"/>
          <w:sz w:val="24"/>
          <w:szCs w:val="24"/>
          <w:shd w:val="clear" w:color="auto" w:fill="FFFFFF"/>
          <w:lang w:val="en-GB"/>
        </w:rPr>
        <w:t>=</w:t>
      </w:r>
      <w:r w:rsidR="00AF1071">
        <w:rPr>
          <w:rFonts w:ascii="Book Antiqua" w:hAnsi="Book Antiqua" w:hint="eastAsia"/>
          <w:sz w:val="24"/>
          <w:szCs w:val="24"/>
          <w:shd w:val="clear" w:color="auto" w:fill="FFFFFF"/>
          <w:lang w:val="en-GB"/>
        </w:rPr>
        <w:t xml:space="preserve"> </w:t>
      </w:r>
      <w:r w:rsidRPr="00587495">
        <w:rPr>
          <w:rFonts w:ascii="Book Antiqua" w:hAnsi="Book Antiqua"/>
          <w:sz w:val="24"/>
          <w:szCs w:val="24"/>
          <w:shd w:val="clear" w:color="auto" w:fill="FFFFFF"/>
          <w:lang w:val="en-GB"/>
        </w:rPr>
        <w:t>0.60; gastric cancer, OR</w:t>
      </w:r>
      <w:r w:rsidR="00AF1071">
        <w:rPr>
          <w:rFonts w:ascii="Book Antiqua" w:hAnsi="Book Antiqua" w:hint="eastAsia"/>
          <w:sz w:val="24"/>
          <w:szCs w:val="24"/>
          <w:shd w:val="clear" w:color="auto" w:fill="FFFFFF"/>
          <w:lang w:val="en-GB"/>
        </w:rPr>
        <w:t xml:space="preserve"> </w:t>
      </w:r>
      <w:r w:rsidRPr="00587495">
        <w:rPr>
          <w:rFonts w:ascii="Book Antiqua" w:hAnsi="Book Antiqua"/>
          <w:sz w:val="24"/>
          <w:szCs w:val="24"/>
          <w:shd w:val="clear" w:color="auto" w:fill="FFFFFF"/>
          <w:lang w:val="en-GB"/>
        </w:rPr>
        <w:t>=</w:t>
      </w:r>
      <w:r w:rsidR="00AF1071">
        <w:rPr>
          <w:rFonts w:ascii="Book Antiqua" w:hAnsi="Book Antiqua" w:hint="eastAsia"/>
          <w:sz w:val="24"/>
          <w:szCs w:val="24"/>
          <w:shd w:val="clear" w:color="auto" w:fill="FFFFFF"/>
          <w:lang w:val="en-GB"/>
        </w:rPr>
        <w:t xml:space="preserve"> </w:t>
      </w:r>
      <w:r w:rsidRPr="00587495">
        <w:rPr>
          <w:rFonts w:ascii="Book Antiqua" w:hAnsi="Book Antiqua"/>
          <w:sz w:val="24"/>
          <w:szCs w:val="24"/>
          <w:shd w:val="clear" w:color="auto" w:fill="FFFFFF"/>
          <w:lang w:val="en-GB"/>
        </w:rPr>
        <w:t>0.43)</w:t>
      </w:r>
      <w:r w:rsidR="00D60701" w:rsidRPr="00587495">
        <w:rPr>
          <w:rFonts w:ascii="Book Antiqua" w:hAnsi="Book Antiqua"/>
          <w:sz w:val="24"/>
          <w:szCs w:val="24"/>
          <w:shd w:val="clear" w:color="auto" w:fill="FFFFFF"/>
          <w:lang w:val="en-GB"/>
        </w:rPr>
        <w:fldChar w:fldCharType="begin">
          <w:fldData xml:space="preserve">PEVuZE5vdGU+PENpdGU+PEF1dGhvcj5CcmFkYnVyeTwvQXV0aG9yPjxZZWFyPjIwMTQ8L1llYXI+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MT48L2FsdC1wZXJpb2RpY2FsPjxwYWdlcz4zOTRTLThTPC9wYWdlcz48dm9sdW1lPjEwMCBTdXBw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==
</w:fldData>
        </w:fldChar>
      </w:r>
      <w:r w:rsidR="00F840FB" w:rsidRPr="00587495">
        <w:rPr>
          <w:rFonts w:ascii="Book Antiqua" w:hAnsi="Book Antiqua"/>
          <w:sz w:val="24"/>
          <w:szCs w:val="24"/>
          <w:shd w:val="clear" w:color="auto" w:fill="FFFFFF"/>
          <w:lang w:val="en-GB"/>
        </w:rPr>
        <w:instrText xml:space="preserve"> ADDIN EN.CITE </w:instrText>
      </w:r>
      <w:r w:rsidR="00D60701" w:rsidRPr="00587495">
        <w:rPr>
          <w:rFonts w:ascii="Book Antiqua" w:hAnsi="Book Antiqua"/>
          <w:sz w:val="24"/>
          <w:szCs w:val="24"/>
          <w:shd w:val="clear" w:color="auto" w:fill="FFFFFF"/>
          <w:lang w:val="en-GB"/>
        </w:rPr>
        <w:fldChar w:fldCharType="begin">
          <w:fldData xml:space="preserve">PEVuZE5vdGU+PENpdGU+PEF1dGhvcj5CcmFkYnVyeTwvQXV0aG9yPjxZZWFyPjIwMTQ8L1llYXI+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MT48L2FsdC1wZXJpb2RpY2FsPjxwYWdlcz4zOTRTLThTPC9wYWdlcz48dm9sdW1lPjEwMCBTdXBw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==
</w:fldData>
        </w:fldChar>
      </w:r>
      <w:r w:rsidR="00F840FB" w:rsidRPr="00587495">
        <w:rPr>
          <w:rFonts w:ascii="Book Antiqua" w:hAnsi="Book Antiqua"/>
          <w:sz w:val="24"/>
          <w:szCs w:val="24"/>
          <w:shd w:val="clear" w:color="auto" w:fill="FFFFFF"/>
          <w:lang w:val="en-GB"/>
        </w:rPr>
        <w:instrText xml:space="preserve"> ADDIN EN.CITE.DATA </w:instrText>
      </w:r>
      <w:r w:rsidR="00D60701" w:rsidRPr="00587495">
        <w:rPr>
          <w:rFonts w:ascii="Book Antiqua" w:hAnsi="Book Antiqua"/>
          <w:sz w:val="24"/>
          <w:szCs w:val="24"/>
          <w:shd w:val="clear" w:color="auto" w:fill="FFFFFF"/>
          <w:lang w:val="en-GB"/>
        </w:rPr>
      </w:r>
      <w:r w:rsidR="00D60701" w:rsidRPr="00587495">
        <w:rPr>
          <w:rFonts w:ascii="Book Antiqua" w:hAnsi="Book Antiqua"/>
          <w:sz w:val="24"/>
          <w:szCs w:val="24"/>
          <w:shd w:val="clear" w:color="auto" w:fill="FFFFFF"/>
          <w:lang w:val="en-GB"/>
        </w:rPr>
        <w:fldChar w:fldCharType="end"/>
      </w:r>
      <w:r w:rsidR="00D60701" w:rsidRPr="00587495">
        <w:rPr>
          <w:rFonts w:ascii="Book Antiqua" w:hAnsi="Book Antiqua"/>
          <w:sz w:val="24"/>
          <w:szCs w:val="24"/>
          <w:shd w:val="clear" w:color="auto" w:fill="FFFFFF"/>
          <w:lang w:val="en-GB"/>
        </w:rPr>
      </w:r>
      <w:r w:rsidR="00D60701" w:rsidRPr="00587495">
        <w:rPr>
          <w:rFonts w:ascii="Book Antiqua" w:hAnsi="Book Antiqua"/>
          <w:sz w:val="24"/>
          <w:szCs w:val="24"/>
          <w:shd w:val="clear" w:color="auto" w:fill="FFFFFF"/>
          <w:lang w:val="en-GB"/>
        </w:rPr>
        <w:fldChar w:fldCharType="separate"/>
      </w:r>
      <w:r w:rsidR="00F840FB" w:rsidRPr="00587495">
        <w:rPr>
          <w:rFonts w:ascii="Book Antiqua" w:hAnsi="Book Antiqua"/>
          <w:noProof/>
          <w:sz w:val="24"/>
          <w:szCs w:val="24"/>
          <w:shd w:val="clear" w:color="auto" w:fill="FFFFFF"/>
          <w:vertAlign w:val="superscript"/>
          <w:lang w:val="en-GB"/>
        </w:rPr>
        <w:t>[</w:t>
      </w:r>
      <w:hyperlink w:anchor="_ENREF_18" w:tooltip="Bradbury, 2014 #39" w:history="1">
        <w:r w:rsidR="00D617BE" w:rsidRPr="00587495">
          <w:rPr>
            <w:rFonts w:ascii="Book Antiqua" w:hAnsi="Book Antiqua"/>
            <w:noProof/>
            <w:sz w:val="24"/>
            <w:szCs w:val="24"/>
            <w:shd w:val="clear" w:color="auto" w:fill="FFFFFF"/>
            <w:vertAlign w:val="superscript"/>
            <w:lang w:val="en-GB"/>
          </w:rPr>
          <w:t>18</w:t>
        </w:r>
      </w:hyperlink>
      <w:r w:rsidR="00AF1071">
        <w:rPr>
          <w:rFonts w:ascii="Book Antiqua" w:hAnsi="Book Antiqua"/>
          <w:noProof/>
          <w:sz w:val="24"/>
          <w:szCs w:val="24"/>
          <w:shd w:val="clear" w:color="auto" w:fill="FFFFFF"/>
          <w:vertAlign w:val="superscript"/>
          <w:lang w:val="en-GB"/>
        </w:rPr>
        <w:t>,</w:t>
      </w:r>
      <w:hyperlink w:anchor="_ENREF_19" w:tooltip="Denova-Gutierrez, 2014 #46" w:history="1">
        <w:r w:rsidR="00D617BE" w:rsidRPr="00587495">
          <w:rPr>
            <w:rFonts w:ascii="Book Antiqua" w:hAnsi="Book Antiqua"/>
            <w:noProof/>
            <w:sz w:val="24"/>
            <w:szCs w:val="24"/>
            <w:shd w:val="clear" w:color="auto" w:fill="FFFFFF"/>
            <w:vertAlign w:val="superscript"/>
            <w:lang w:val="en-GB"/>
          </w:rPr>
          <w:t>19</w:t>
        </w:r>
      </w:hyperlink>
      <w:r w:rsidR="00F840FB" w:rsidRPr="00587495">
        <w:rPr>
          <w:rFonts w:ascii="Book Antiqua" w:hAnsi="Book Antiqua"/>
          <w:noProof/>
          <w:sz w:val="24"/>
          <w:szCs w:val="24"/>
          <w:shd w:val="clear" w:color="auto" w:fill="FFFFFF"/>
          <w:vertAlign w:val="superscript"/>
          <w:lang w:val="en-GB"/>
        </w:rPr>
        <w:t>]</w:t>
      </w:r>
      <w:r w:rsidR="00D60701" w:rsidRPr="00587495">
        <w:rPr>
          <w:rFonts w:ascii="Book Antiqua" w:hAnsi="Book Antiqua"/>
          <w:sz w:val="24"/>
          <w:szCs w:val="24"/>
          <w:shd w:val="clear" w:color="auto" w:fill="FFFFFF"/>
          <w:lang w:val="en-GB"/>
        </w:rPr>
        <w:fldChar w:fldCharType="end"/>
      </w:r>
      <w:r w:rsidR="00EB283F" w:rsidRPr="00587495">
        <w:rPr>
          <w:rFonts w:ascii="Book Antiqua" w:hAnsi="Book Antiqua"/>
          <w:sz w:val="24"/>
          <w:szCs w:val="24"/>
          <w:shd w:val="clear" w:color="auto" w:fill="FFFFFF"/>
          <w:lang w:val="en-GB"/>
        </w:rPr>
        <w:t xml:space="preserve">. </w:t>
      </w:r>
      <w:r w:rsidRPr="00587495">
        <w:rPr>
          <w:rFonts w:ascii="Book Antiqua" w:hAnsi="Book Antiqua"/>
          <w:sz w:val="24"/>
          <w:szCs w:val="24"/>
          <w:shd w:val="clear" w:color="auto" w:fill="FFFFFF"/>
          <w:lang w:val="en-GB"/>
        </w:rPr>
        <w:t>For cancers of the gastrointestinal tract, an intake of cereal fibre was significantly,</w:t>
      </w:r>
      <w:r w:rsidR="008314C9">
        <w:rPr>
          <w:rFonts w:ascii="Book Antiqua" w:hAnsi="Book Antiqua"/>
          <w:sz w:val="24"/>
          <w:szCs w:val="24"/>
          <w:shd w:val="clear" w:color="auto" w:fill="FFFFFF"/>
          <w:lang w:val="en-GB"/>
        </w:rPr>
        <w:t xml:space="preserve"> inversely associated with risk</w:t>
      </w:r>
      <w:r w:rsidR="00D60701" w:rsidRPr="00587495">
        <w:rPr>
          <w:rFonts w:ascii="Book Antiqua" w:hAnsi="Book Antiqua"/>
          <w:sz w:val="24"/>
          <w:szCs w:val="24"/>
          <w:shd w:val="clear" w:color="auto" w:fill="FFFFFF"/>
          <w:lang w:val="en-GB"/>
        </w:rPr>
        <w:fldChar w:fldCharType="begin"/>
      </w:r>
      <w:r w:rsidR="00F840FB" w:rsidRPr="00587495">
        <w:rPr>
          <w:rFonts w:ascii="Book Antiqua" w:hAnsi="Book Antiqua"/>
          <w:sz w:val="24"/>
          <w:szCs w:val="24"/>
          <w:shd w:val="clear" w:color="auto" w:fill="FFFFFF"/>
          <w:lang w:val="en-GB"/>
        </w:rPr>
        <w:instrText xml:space="preserve"> ADDIN EN.CITE &lt;EndNote&gt;&lt;Cite&gt;&lt;Author&gt;Bradbury&lt;/Author&gt;&lt;Year&gt;2014&lt;/Year&gt;&lt;RecNum&gt;39&lt;/RecNum&gt;&lt;DisplayText&gt;&lt;style face="superscript"&gt;[18]&lt;/style&gt;&lt;/DisplayText&gt;&lt;record&gt;&lt;rec-number&gt;39&lt;/rec-number&gt;&lt;foreign-keys&gt;&lt;key app="EN" db-id="2erad9x95zrxfgeawsypxe9svx5xvrdzwswp"&gt;39&lt;/key&gt;&lt;/foreign-keys&gt;&lt;ref-type name="Journal Article"&gt;17&lt;/ref-type&gt;&lt;contributors&gt;&lt;authors&gt;&lt;author&gt;Bradbury, K. E.&lt;/author&gt;&lt;author&gt;Appleby, P. N.&lt;/author&gt;&lt;author&gt;Key, T. J.&lt;/author&gt;&lt;/authors&gt;&lt;/contributors&gt;&lt;auth-address&gt;From the Cancer Epidemiology Unit, Nuffield Department of Population Health, University of Oxford, Oxford, United Kingdom.&lt;/auth-address&gt;&lt;titles&gt;&lt;title&gt;Fruit, vegetable, and fiber intake in relation to cancer risk: findings from the European Prospective Investigation into Cancer and Nutrition (EPIC)&lt;/title&gt;&lt;secondary-title&gt;Am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nutrition&lt;/abbr-1&gt;&lt;/alt-periodical&gt;&lt;pages&gt;394S-8S&lt;/pages&gt;&lt;volume&gt;100 Suppl 1&lt;/volume&gt;&lt;edition&gt;2014/06/13&lt;/edition&gt;&lt;keywords&gt;&lt;keyword&gt;*Diet&lt;/keyword&gt;&lt;keyword&gt;Dietary Fiber&lt;/keyword&gt;&lt;keyword&gt;*Food Habits&lt;/keyword&gt;&lt;keyword&gt;Fruit&lt;/keyword&gt;&lt;keyword&gt;Humans&lt;/keyword&gt;&lt;keyword&gt;Neoplasms/*prevention &amp;amp; control&lt;/keyword&gt;&lt;keyword&gt;Vegetables&lt;/keyword&gt;&lt;/keywords&gt;&lt;dates&gt;&lt;year&gt;2014&lt;/year&gt;&lt;pub-dates&gt;&lt;date&gt;Jul&lt;/date&gt;&lt;/pub-dates&gt;&lt;/dates&gt;&lt;isbn&gt;1938-3207 (Electronic)&amp;#xD;0002-9165 (Linking)&lt;/isbn&gt;&lt;accession-num&gt;24920034&lt;/accession-num&gt;&lt;work-type&gt;Research Support, Non-U.S. Gov&amp;apos;t&amp;#xD;Review&lt;/work-type&gt;&lt;urls&gt;&lt;related-urls&gt;&lt;url&gt;http://www.ncbi.nlm.nih.gov/pubmed/24920034&lt;/url&gt;&lt;/related-urls&gt;&lt;/urls&gt;&lt;electronic-resource-num&gt;10.3945/ajcn.113.071357&lt;/electronic-resource-num&gt;&lt;language&gt;eng&lt;/language&gt;&lt;/record&gt;&lt;/Cite&gt;&lt;/EndNote&gt;</w:instrText>
      </w:r>
      <w:r w:rsidR="00D60701" w:rsidRPr="00587495">
        <w:rPr>
          <w:rFonts w:ascii="Book Antiqua" w:hAnsi="Book Antiqua"/>
          <w:sz w:val="24"/>
          <w:szCs w:val="24"/>
          <w:shd w:val="clear" w:color="auto" w:fill="FFFFFF"/>
          <w:lang w:val="en-GB"/>
        </w:rPr>
        <w:fldChar w:fldCharType="separate"/>
      </w:r>
      <w:r w:rsidR="00F840FB" w:rsidRPr="00587495">
        <w:rPr>
          <w:rFonts w:ascii="Book Antiqua" w:hAnsi="Book Antiqua"/>
          <w:noProof/>
          <w:sz w:val="24"/>
          <w:szCs w:val="24"/>
          <w:shd w:val="clear" w:color="auto" w:fill="FFFFFF"/>
          <w:vertAlign w:val="superscript"/>
          <w:lang w:val="en-GB"/>
        </w:rPr>
        <w:t>[</w:t>
      </w:r>
      <w:hyperlink w:anchor="_ENREF_18" w:tooltip="Bradbury, 2014 #39" w:history="1">
        <w:r w:rsidR="00D617BE" w:rsidRPr="00587495">
          <w:rPr>
            <w:rFonts w:ascii="Book Antiqua" w:hAnsi="Book Antiqua"/>
            <w:noProof/>
            <w:sz w:val="24"/>
            <w:szCs w:val="24"/>
            <w:shd w:val="clear" w:color="auto" w:fill="FFFFFF"/>
            <w:vertAlign w:val="superscript"/>
            <w:lang w:val="en-GB"/>
          </w:rPr>
          <w:t>18</w:t>
        </w:r>
      </w:hyperlink>
      <w:r w:rsidR="00F840FB" w:rsidRPr="00587495">
        <w:rPr>
          <w:rFonts w:ascii="Book Antiqua" w:hAnsi="Book Antiqua"/>
          <w:noProof/>
          <w:sz w:val="24"/>
          <w:szCs w:val="24"/>
          <w:shd w:val="clear" w:color="auto" w:fill="FFFFFF"/>
          <w:vertAlign w:val="superscript"/>
          <w:lang w:val="en-GB"/>
        </w:rPr>
        <w:t>]</w:t>
      </w:r>
      <w:r w:rsidR="00D60701" w:rsidRPr="00587495">
        <w:rPr>
          <w:rFonts w:ascii="Book Antiqua" w:hAnsi="Book Antiqua"/>
          <w:sz w:val="24"/>
          <w:szCs w:val="24"/>
          <w:shd w:val="clear" w:color="auto" w:fill="FFFFFF"/>
          <w:lang w:val="en-GB"/>
        </w:rPr>
        <w:fldChar w:fldCharType="end"/>
      </w:r>
      <w:r w:rsidRPr="00587495">
        <w:rPr>
          <w:rFonts w:ascii="Book Antiqua" w:hAnsi="Book Antiqua"/>
          <w:sz w:val="24"/>
          <w:szCs w:val="24"/>
          <w:shd w:val="clear" w:color="auto" w:fill="FFFFFF"/>
          <w:lang w:val="en-GB"/>
        </w:rPr>
        <w:t>. One recent study showed that in Hebei Province, the deficiency of fresh fruit was serious, and the intake of dietary fibre was only 37.3% of the reference intake from 2010-2013</w:t>
      </w:r>
      <w:r w:rsidR="00D60701" w:rsidRPr="00587495">
        <w:rPr>
          <w:rFonts w:ascii="Book Antiqua" w:hAnsi="Book Antiqua"/>
          <w:sz w:val="24"/>
          <w:szCs w:val="24"/>
          <w:shd w:val="clear" w:color="auto" w:fill="FFFFFF"/>
          <w:lang w:val="en-GB"/>
        </w:rPr>
        <w:fldChar w:fldCharType="begin"/>
      </w:r>
      <w:r w:rsidR="00D617BE" w:rsidRPr="00587495">
        <w:rPr>
          <w:rFonts w:ascii="Book Antiqua" w:hAnsi="Book Antiqua"/>
          <w:sz w:val="24"/>
          <w:szCs w:val="24"/>
          <w:shd w:val="clear" w:color="auto" w:fill="FFFFFF"/>
          <w:lang w:val="en-GB"/>
        </w:rPr>
        <w:instrText xml:space="preserve"> ADDIN EN.CITE &lt;EndNote&gt;&lt;Cite&gt;&lt;Author&gt;Tian&lt;/Author&gt;&lt;Year&gt;2015&lt;/Year&gt;&lt;RecNum&gt;66&lt;/RecNum&gt;&lt;DisplayText&gt;&lt;style face="superscript"&gt;[20]&lt;/style&gt;&lt;/DisplayText&gt;&lt;record&gt;&lt;rec-number&gt;66&lt;/rec-number&gt;&lt;foreign-keys&gt;&lt;key app="EN" db-id="2erad9x95zrxfgeawsypxe9svx5xvrdzwswp"&gt;66&lt;/key&gt;&lt;/foreign-keys&gt;&lt;ref-type name="Journal Article"&gt;17&lt;/ref-type&gt;&lt;contributors&gt;&lt;authors&gt;&lt;author&gt;MN Tian &lt;/author&gt;&lt;author&gt;L Chen &lt;/author&gt;&lt;author&gt;LJ Song &lt;/author&gt;&lt;author&gt;CQ Liu&lt;/author&gt;&lt;author&gt;YL Shi&lt;/author&gt;&lt;author&gt;RX Miao&lt;/author&gt;&lt;author&gt;XB Zhu&lt;/author&gt;&lt;/authors&gt;&lt;/contributors&gt;&lt;titles&gt;&lt;title&gt;Analysis of dietary pattern of residents at 7 monitoring sites in Hebei Province&lt;/title&gt;&lt;secondary-title&gt;Modern Preventive Medicine&lt;/secondary-title&gt;&lt;/titles&gt;&lt;periodical&gt;&lt;full-title&gt;Modern Preventive Medicine&lt;/full-title&gt;&lt;/periodical&gt;&lt;pages&gt;&lt;style face="normal" font="default" size="100%"&gt;3679&lt;/style&gt;&lt;style face="normal" font="default" charset="134" size="100%"&gt;-3681&lt;/style&gt;&lt;/pages&gt;&lt;volume&gt;42&lt;/volume&gt;&lt;number&gt;20&lt;/number&gt;&lt;section&gt;&lt;style face="normal" font="default" size="100%"&gt;3679&lt;/style&gt;&lt;style face="normal" font="default" charset="134" size="100%"&gt;-3681&lt;/style&gt;&lt;/section&gt;&lt;dates&gt;&lt;year&gt;2015&lt;/year&gt;&lt;/dates&gt;&lt;urls&gt;&lt;/urls&gt;&lt;/record&gt;&lt;/Cite&gt;&lt;/EndNote&gt;</w:instrText>
      </w:r>
      <w:r w:rsidR="00D60701" w:rsidRPr="00587495">
        <w:rPr>
          <w:rFonts w:ascii="Book Antiqua" w:hAnsi="Book Antiqua"/>
          <w:sz w:val="24"/>
          <w:szCs w:val="24"/>
          <w:shd w:val="clear" w:color="auto" w:fill="FFFFFF"/>
          <w:lang w:val="en-GB"/>
        </w:rPr>
        <w:fldChar w:fldCharType="separate"/>
      </w:r>
      <w:r w:rsidR="00F840FB" w:rsidRPr="00587495">
        <w:rPr>
          <w:rFonts w:ascii="Book Antiqua" w:hAnsi="Book Antiqua"/>
          <w:noProof/>
          <w:sz w:val="24"/>
          <w:szCs w:val="24"/>
          <w:shd w:val="clear" w:color="auto" w:fill="FFFFFF"/>
          <w:vertAlign w:val="superscript"/>
          <w:lang w:val="en-GB"/>
        </w:rPr>
        <w:t>[</w:t>
      </w:r>
      <w:hyperlink w:anchor="_ENREF_20" w:tooltip="Tian, 2015 #66" w:history="1">
        <w:r w:rsidR="00D617BE" w:rsidRPr="00587495">
          <w:rPr>
            <w:rFonts w:ascii="Book Antiqua" w:hAnsi="Book Antiqua"/>
            <w:noProof/>
            <w:sz w:val="24"/>
            <w:szCs w:val="24"/>
            <w:shd w:val="clear" w:color="auto" w:fill="FFFFFF"/>
            <w:vertAlign w:val="superscript"/>
            <w:lang w:val="en-GB"/>
          </w:rPr>
          <w:t>20</w:t>
        </w:r>
      </w:hyperlink>
      <w:r w:rsidR="00F840FB" w:rsidRPr="00587495">
        <w:rPr>
          <w:rFonts w:ascii="Book Antiqua" w:hAnsi="Book Antiqua"/>
          <w:noProof/>
          <w:sz w:val="24"/>
          <w:szCs w:val="24"/>
          <w:shd w:val="clear" w:color="auto" w:fill="FFFFFF"/>
          <w:vertAlign w:val="superscript"/>
          <w:lang w:val="en-GB"/>
        </w:rPr>
        <w:t>]</w:t>
      </w:r>
      <w:r w:rsidR="00D60701" w:rsidRPr="00587495">
        <w:rPr>
          <w:rFonts w:ascii="Book Antiqua" w:hAnsi="Book Antiqua"/>
          <w:sz w:val="24"/>
          <w:szCs w:val="24"/>
          <w:shd w:val="clear" w:color="auto" w:fill="FFFFFF"/>
          <w:lang w:val="en-GB"/>
        </w:rPr>
        <w:fldChar w:fldCharType="end"/>
      </w:r>
      <w:r w:rsidR="00EB283F" w:rsidRPr="00587495">
        <w:rPr>
          <w:rFonts w:ascii="Book Antiqua" w:hAnsi="Book Antiqua"/>
          <w:sz w:val="24"/>
          <w:szCs w:val="24"/>
          <w:shd w:val="clear" w:color="auto" w:fill="FFFFFF"/>
          <w:lang w:val="en-GB"/>
        </w:rPr>
        <w:t>.</w:t>
      </w:r>
      <w:r w:rsidRPr="00587495">
        <w:rPr>
          <w:rFonts w:ascii="Book Antiqua" w:hAnsi="Book Antiqua"/>
          <w:sz w:val="24"/>
          <w:szCs w:val="24"/>
          <w:shd w:val="clear" w:color="auto" w:fill="FFFFFF"/>
          <w:lang w:val="en-GB"/>
        </w:rPr>
        <w:t xml:space="preserve"> Heavy smoking and chronic alcohol consumption were reported to be the major risk factors for upper gastrointestinal cancer</w:t>
      </w:r>
      <w:r w:rsidR="00D60701" w:rsidRPr="00587495">
        <w:rPr>
          <w:rFonts w:ascii="Book Antiqua" w:hAnsi="Book Antiqua"/>
          <w:color w:val="000000"/>
          <w:sz w:val="24"/>
          <w:szCs w:val="24"/>
          <w:shd w:val="clear" w:color="auto" w:fill="FFFFFF"/>
          <w:lang w:val="en-GB"/>
        </w:rPr>
        <w:fldChar w:fldCharType="begin"/>
      </w:r>
      <w:r w:rsidR="00F840FB" w:rsidRPr="00587495">
        <w:rPr>
          <w:rFonts w:ascii="Book Antiqua" w:hAnsi="Book Antiqua"/>
          <w:color w:val="000000"/>
          <w:sz w:val="24"/>
          <w:szCs w:val="24"/>
          <w:shd w:val="clear" w:color="auto" w:fill="FFFFFF"/>
          <w:lang w:val="en-GB"/>
        </w:rPr>
        <w:instrText xml:space="preserve"> ADDIN EN.CITE &lt;EndNote&gt;&lt;Cite&gt;&lt;Author&gt;Poschl&lt;/Author&gt;&lt;Year&gt;2004&lt;/Year&gt;&lt;RecNum&gt;61&lt;/RecNum&gt;&lt;DisplayText&gt;&lt;style face="superscript"&gt;[21]&lt;/style&gt;&lt;/DisplayText&gt;&lt;record&gt;&lt;rec-number&gt;61&lt;/rec-number&gt;&lt;foreign-keys&gt;&lt;key app="EN" db-id="2erad9x95zrxfgeawsypxe9svx5xvrdzwswp"&gt;61&lt;/key&gt;&lt;/foreign-keys&gt;&lt;ref-type name="Journal Article"&gt;17&lt;/ref-type&gt;&lt;contributors&gt;&lt;authors&gt;&lt;author&gt;Poschl, G.&lt;/author&gt;&lt;author&gt;Seitz, H. K.&lt;/author&gt;&lt;/authors&gt;&lt;/contributors&gt;&lt;auth-address&gt;Department of Medicine, Salem Medical Centre, Heidelberg, Germany.&lt;/auth-address&gt;&lt;titles&gt;&lt;title&gt;Alcohol and cancer&lt;/title&gt;&lt;secondary-title&gt;Alcohol Alcohol&lt;/secondary-title&gt;&lt;/titles&gt;&lt;periodical&gt;&lt;full-title&gt;Alcohol Alcohol&lt;/full-title&gt;&lt;/periodical&gt;&lt;pages&gt;155-65&lt;/pages&gt;&lt;volume&gt;39&lt;/volume&gt;&lt;number&gt;3&lt;/number&gt;&lt;edition&gt;2004/04/15&lt;/edition&gt;&lt;keywords&gt;&lt;keyword&gt;Acetaldehyde/metabolism&lt;/keyword&gt;&lt;keyword&gt;Alcohol Drinking/*adverse effects/metabolism&lt;/keyword&gt;&lt;keyword&gt;Animals&lt;/keyword&gt;&lt;keyword&gt;Cytochrome P-450 Enzyme System/metabolism&lt;/keyword&gt;&lt;keyword&gt;Ethanol/*toxicity&lt;/keyword&gt;&lt;keyword&gt;Humans&lt;/keyword&gt;&lt;keyword&gt;Neoplasms/*chemically induced/metabolism&lt;/keyword&gt;&lt;/keywords&gt;&lt;dates&gt;&lt;year&gt;2004&lt;/year&gt;&lt;pub-dates&gt;&lt;date&gt;May-Jun&lt;/date&gt;&lt;/pub-dates&gt;&lt;/dates&gt;&lt;isbn&gt;0735-0414 (Print)&amp;#xD;0735-0414 (Linking)&lt;/isbn&gt;&lt;accession-num&gt;15082451&lt;/accession-num&gt;&lt;work-type&gt;Review&lt;/work-type&gt;&lt;urls&gt;&lt;related-urls&gt;&lt;url&gt;http://www.ncbi.nlm.nih.gov/pubmed/15082451&lt;/url&gt;&lt;/related-urls&gt;&lt;/urls&gt;&lt;language&gt;eng&lt;/language&gt;&lt;/record&gt;&lt;/Cite&gt;&lt;/EndNote&gt;</w:instrText>
      </w:r>
      <w:r w:rsidR="00D60701" w:rsidRPr="00587495">
        <w:rPr>
          <w:rFonts w:ascii="Book Antiqua" w:hAnsi="Book Antiqua"/>
          <w:color w:val="000000"/>
          <w:sz w:val="24"/>
          <w:szCs w:val="24"/>
          <w:shd w:val="clear" w:color="auto" w:fill="FFFFFF"/>
          <w:lang w:val="en-GB"/>
        </w:rPr>
        <w:fldChar w:fldCharType="separate"/>
      </w:r>
      <w:r w:rsidR="00F840FB" w:rsidRPr="00587495">
        <w:rPr>
          <w:rFonts w:ascii="Book Antiqua" w:hAnsi="Book Antiqua"/>
          <w:noProof/>
          <w:color w:val="000000"/>
          <w:sz w:val="24"/>
          <w:szCs w:val="24"/>
          <w:shd w:val="clear" w:color="auto" w:fill="FFFFFF"/>
          <w:vertAlign w:val="superscript"/>
          <w:lang w:val="en-GB"/>
        </w:rPr>
        <w:t>[</w:t>
      </w:r>
      <w:hyperlink w:anchor="_ENREF_21" w:tooltip="Poschl, 2004 #61" w:history="1">
        <w:r w:rsidR="00D617BE" w:rsidRPr="00587495">
          <w:rPr>
            <w:rFonts w:ascii="Book Antiqua" w:hAnsi="Book Antiqua"/>
            <w:noProof/>
            <w:color w:val="000000"/>
            <w:sz w:val="24"/>
            <w:szCs w:val="24"/>
            <w:shd w:val="clear" w:color="auto" w:fill="FFFFFF"/>
            <w:vertAlign w:val="superscript"/>
            <w:lang w:val="en-GB"/>
          </w:rPr>
          <w:t>21</w:t>
        </w:r>
      </w:hyperlink>
      <w:r w:rsidR="00F840FB" w:rsidRPr="00587495">
        <w:rPr>
          <w:rFonts w:ascii="Book Antiqua" w:hAnsi="Book Antiqua"/>
          <w:noProof/>
          <w:color w:val="000000"/>
          <w:sz w:val="24"/>
          <w:szCs w:val="24"/>
          <w:shd w:val="clear" w:color="auto" w:fill="FFFFFF"/>
          <w:vertAlign w:val="superscript"/>
          <w:lang w:val="en-GB"/>
        </w:rPr>
        <w:t>]</w:t>
      </w:r>
      <w:r w:rsidR="00D60701" w:rsidRPr="00587495">
        <w:rPr>
          <w:rFonts w:ascii="Book Antiqua" w:hAnsi="Book Antiqua"/>
          <w:color w:val="000000"/>
          <w:sz w:val="24"/>
          <w:szCs w:val="24"/>
          <w:shd w:val="clear" w:color="auto" w:fill="FFFFFF"/>
          <w:lang w:val="en-GB"/>
        </w:rPr>
        <w:fldChar w:fldCharType="end"/>
      </w:r>
      <w:r w:rsidR="00EB283F" w:rsidRPr="00587495">
        <w:rPr>
          <w:rFonts w:ascii="Book Antiqua" w:hAnsi="Book Antiqua"/>
          <w:sz w:val="24"/>
          <w:szCs w:val="24"/>
          <w:shd w:val="clear" w:color="auto" w:fill="FFFFFF"/>
          <w:lang w:val="en-GB"/>
        </w:rPr>
        <w:t xml:space="preserve">. </w:t>
      </w:r>
      <w:r w:rsidRPr="00587495">
        <w:rPr>
          <w:rFonts w:ascii="Book Antiqua" w:hAnsi="Book Antiqua" w:cs="AdvPECFB95"/>
          <w:kern w:val="0"/>
          <w:sz w:val="24"/>
          <w:szCs w:val="24"/>
          <w:lang w:val="en-GB"/>
        </w:rPr>
        <w:t xml:space="preserve">People who were current cigarette smokers were associated with an increased risk of </w:t>
      </w:r>
      <w:r w:rsidRPr="00587495">
        <w:rPr>
          <w:rFonts w:ascii="Book Antiqua" w:hAnsi="Book Antiqua" w:cs="TimesNewRoman"/>
          <w:kern w:val="0"/>
          <w:sz w:val="24"/>
          <w:szCs w:val="24"/>
          <w:lang w:val="en-GB"/>
        </w:rPr>
        <w:t xml:space="preserve">oesophageal </w:t>
      </w:r>
      <w:r w:rsidRPr="00587495">
        <w:rPr>
          <w:rFonts w:ascii="Book Antiqua" w:hAnsi="Book Antiqua" w:cs="AdvPECFB95"/>
          <w:kern w:val="0"/>
          <w:sz w:val="24"/>
          <w:szCs w:val="24"/>
          <w:lang w:val="en-GB"/>
        </w:rPr>
        <w:t>cancer (RR</w:t>
      </w:r>
      <w:r w:rsidR="00AF1071">
        <w:rPr>
          <w:rFonts w:ascii="Book Antiqua" w:hAnsi="Book Antiqua" w:cs="AdvPECFB95" w:hint="eastAsia"/>
          <w:kern w:val="0"/>
          <w:sz w:val="24"/>
          <w:szCs w:val="24"/>
          <w:lang w:val="en-GB"/>
        </w:rPr>
        <w:t xml:space="preserve"> </w:t>
      </w:r>
      <w:r w:rsidRPr="00587495">
        <w:rPr>
          <w:rFonts w:ascii="Book Antiqua" w:hAnsi="Book Antiqua" w:cs="AdvPECFB95"/>
          <w:kern w:val="0"/>
          <w:sz w:val="24"/>
          <w:szCs w:val="24"/>
          <w:lang w:val="en-GB"/>
        </w:rPr>
        <w:t>=</w:t>
      </w:r>
      <w:r w:rsidR="00AF1071">
        <w:rPr>
          <w:rFonts w:ascii="Book Antiqua" w:hAnsi="Book Antiqua" w:cs="AdvPECFB95" w:hint="eastAsia"/>
          <w:kern w:val="0"/>
          <w:sz w:val="24"/>
          <w:szCs w:val="24"/>
          <w:lang w:val="en-GB"/>
        </w:rPr>
        <w:t xml:space="preserve"> </w:t>
      </w:r>
      <w:r w:rsidRPr="00587495">
        <w:rPr>
          <w:rFonts w:ascii="Book Antiqua" w:hAnsi="Book Antiqua" w:cs="AdvPECFB95"/>
          <w:kern w:val="0"/>
          <w:sz w:val="24"/>
          <w:szCs w:val="24"/>
          <w:lang w:val="en-GB"/>
        </w:rPr>
        <w:t>1.67) and gastric cancer (RR</w:t>
      </w:r>
      <w:r w:rsidR="00AF1071">
        <w:rPr>
          <w:rFonts w:ascii="Book Antiqua" w:hAnsi="Book Antiqua" w:cs="AdvPECFB95" w:hint="eastAsia"/>
          <w:kern w:val="0"/>
          <w:sz w:val="24"/>
          <w:szCs w:val="24"/>
          <w:lang w:val="en-GB"/>
        </w:rPr>
        <w:t xml:space="preserve"> </w:t>
      </w:r>
      <w:r w:rsidRPr="00587495">
        <w:rPr>
          <w:rFonts w:ascii="Book Antiqua" w:hAnsi="Book Antiqua" w:cs="AdvPECFB95"/>
          <w:kern w:val="0"/>
          <w:sz w:val="24"/>
          <w:szCs w:val="24"/>
          <w:lang w:val="en-GB"/>
        </w:rPr>
        <w:t>=</w:t>
      </w:r>
      <w:r w:rsidR="00AF1071">
        <w:rPr>
          <w:rFonts w:ascii="Book Antiqua" w:hAnsi="Book Antiqua" w:cs="AdvPECFB95" w:hint="eastAsia"/>
          <w:kern w:val="0"/>
          <w:sz w:val="24"/>
          <w:szCs w:val="24"/>
          <w:lang w:val="en-GB"/>
        </w:rPr>
        <w:t xml:space="preserve"> </w:t>
      </w:r>
      <w:r w:rsidRPr="00587495">
        <w:rPr>
          <w:rFonts w:ascii="Book Antiqua" w:hAnsi="Book Antiqua" w:cs="AdvPECFB95"/>
          <w:kern w:val="0"/>
          <w:sz w:val="24"/>
          <w:szCs w:val="24"/>
          <w:lang w:val="en-GB"/>
        </w:rPr>
        <w:t>1.60) compared with never smokers</w:t>
      </w:r>
      <w:r w:rsidR="00D60701" w:rsidRPr="00587495">
        <w:rPr>
          <w:rFonts w:ascii="Book Antiqua" w:hAnsi="Book Antiqua" w:cs="AdvPECFB95"/>
          <w:kern w:val="0"/>
          <w:sz w:val="24"/>
          <w:szCs w:val="24"/>
          <w:lang w:val="en-GB"/>
        </w:rPr>
        <w:fldChar w:fldCharType="begin">
          <w:fldData xml:space="preserve">PEVuZE5vdGU+PENpdGU+PEF1dGhvcj5TdGVldmVuczwvQXV0aG9yPjxZZWFyPjIwMTA8L1llYXI+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Z2VzPjM5LTQ4PC9wYWdlcz48dm9sdW1lPjU5PC92b2x1bWU+PG51bWJlcj4xPC9udW1iZXI+PGVk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</w:fldData>
        </w:fldChar>
      </w:r>
      <w:r w:rsidR="00F840FB" w:rsidRPr="00587495">
        <w:rPr>
          <w:rFonts w:ascii="Book Antiqua" w:hAnsi="Book Antiqua" w:cs="AdvPECFB95"/>
          <w:kern w:val="0"/>
          <w:sz w:val="24"/>
          <w:szCs w:val="24"/>
          <w:lang w:val="en-GB"/>
        </w:rPr>
        <w:instrText xml:space="preserve"> ADDIN EN.CITE </w:instrText>
      </w:r>
      <w:r w:rsidR="00D60701" w:rsidRPr="00587495">
        <w:rPr>
          <w:rFonts w:ascii="Book Antiqua" w:hAnsi="Book Antiqua" w:cs="AdvPECFB95"/>
          <w:kern w:val="0"/>
          <w:sz w:val="24"/>
          <w:szCs w:val="24"/>
          <w:lang w:val="en-GB"/>
        </w:rPr>
        <w:fldChar w:fldCharType="begin">
          <w:fldData xml:space="preserve">PEVuZE5vdGU+PENpdGU+PEF1dGhvcj5TdGVldmVuczwvQXV0aG9yPjxZZWFyPjIwMTA8L1llYXI+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Z2VzPjM5LTQ4PC9wYWdlcz48dm9sdW1lPjU5PC92b2x1bWU+PG51bWJlcj4xPC9udW1iZXI+PGVk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</w:fldData>
        </w:fldChar>
      </w:r>
      <w:r w:rsidR="00F840FB" w:rsidRPr="00587495">
        <w:rPr>
          <w:rFonts w:ascii="Book Antiqua" w:hAnsi="Book Antiqua" w:cs="AdvPECFB95"/>
          <w:kern w:val="0"/>
          <w:sz w:val="24"/>
          <w:szCs w:val="24"/>
          <w:lang w:val="en-GB"/>
        </w:rPr>
        <w:instrText xml:space="preserve"> ADDIN EN.CITE.DATA </w:instrText>
      </w:r>
      <w:r w:rsidR="00D60701" w:rsidRPr="00587495">
        <w:rPr>
          <w:rFonts w:ascii="Book Antiqua" w:hAnsi="Book Antiqua" w:cs="AdvPECFB95"/>
          <w:kern w:val="0"/>
          <w:sz w:val="24"/>
          <w:szCs w:val="24"/>
          <w:lang w:val="en-GB"/>
        </w:rPr>
      </w:r>
      <w:r w:rsidR="00D60701" w:rsidRPr="00587495">
        <w:rPr>
          <w:rFonts w:ascii="Book Antiqua" w:hAnsi="Book Antiqua" w:cs="AdvPECFB95"/>
          <w:kern w:val="0"/>
          <w:sz w:val="24"/>
          <w:szCs w:val="24"/>
          <w:lang w:val="en-GB"/>
        </w:rPr>
        <w:fldChar w:fldCharType="end"/>
      </w:r>
      <w:r w:rsidR="00D60701" w:rsidRPr="00587495">
        <w:rPr>
          <w:rFonts w:ascii="Book Antiqua" w:hAnsi="Book Antiqua" w:cs="AdvPECFB95"/>
          <w:kern w:val="0"/>
          <w:sz w:val="24"/>
          <w:szCs w:val="24"/>
          <w:lang w:val="en-GB"/>
        </w:rPr>
      </w:r>
      <w:r w:rsidR="00D60701" w:rsidRPr="00587495">
        <w:rPr>
          <w:rFonts w:ascii="Book Antiqua" w:hAnsi="Book Antiqua" w:cs="AdvPECFB95"/>
          <w:kern w:val="0"/>
          <w:sz w:val="24"/>
          <w:szCs w:val="24"/>
          <w:lang w:val="en-GB"/>
        </w:rPr>
        <w:fldChar w:fldCharType="separate"/>
      </w:r>
      <w:r w:rsidR="00F840FB" w:rsidRPr="00587495">
        <w:rPr>
          <w:rFonts w:ascii="Book Antiqua" w:hAnsi="Book Antiqua" w:cs="AdvPECFB95"/>
          <w:noProof/>
          <w:kern w:val="0"/>
          <w:sz w:val="24"/>
          <w:szCs w:val="24"/>
          <w:vertAlign w:val="superscript"/>
          <w:lang w:val="en-GB"/>
        </w:rPr>
        <w:t>[</w:t>
      </w:r>
      <w:hyperlink w:anchor="_ENREF_22" w:tooltip="Steevens, 2010 #65" w:history="1">
        <w:r w:rsidR="00D617BE" w:rsidRPr="00587495">
          <w:rPr>
            <w:rFonts w:ascii="Book Antiqua" w:hAnsi="Book Antiqua" w:cs="AdvPECFB95"/>
            <w:noProof/>
            <w:kern w:val="0"/>
            <w:sz w:val="24"/>
            <w:szCs w:val="24"/>
            <w:vertAlign w:val="superscript"/>
            <w:lang w:val="en-GB"/>
          </w:rPr>
          <w:t>22</w:t>
        </w:r>
      </w:hyperlink>
      <w:r w:rsidR="00F840FB" w:rsidRPr="00587495">
        <w:rPr>
          <w:rFonts w:ascii="Book Antiqua" w:hAnsi="Book Antiqua" w:cs="AdvPECFB95"/>
          <w:noProof/>
          <w:kern w:val="0"/>
          <w:sz w:val="24"/>
          <w:szCs w:val="24"/>
          <w:vertAlign w:val="superscript"/>
          <w:lang w:val="en-GB"/>
        </w:rPr>
        <w:t>]</w:t>
      </w:r>
      <w:r w:rsidR="00D60701" w:rsidRPr="00587495">
        <w:rPr>
          <w:rFonts w:ascii="Book Antiqua" w:hAnsi="Book Antiqua" w:cs="AdvPECFB95"/>
          <w:kern w:val="0"/>
          <w:sz w:val="24"/>
          <w:szCs w:val="24"/>
          <w:lang w:val="en-GB"/>
        </w:rPr>
        <w:fldChar w:fldCharType="end"/>
      </w:r>
      <w:r w:rsidR="00EB283F" w:rsidRPr="00587495">
        <w:rPr>
          <w:rFonts w:ascii="Book Antiqua" w:hAnsi="Book Antiqua" w:cs="AdvPECFB95"/>
          <w:kern w:val="0"/>
          <w:sz w:val="24"/>
          <w:szCs w:val="24"/>
          <w:lang w:val="en-GB"/>
        </w:rPr>
        <w:t xml:space="preserve">. </w:t>
      </w:r>
      <w:r w:rsidRPr="00587495">
        <w:rPr>
          <w:rFonts w:ascii="Book Antiqua" w:hAnsi="Book Antiqua"/>
          <w:color w:val="000000"/>
          <w:sz w:val="24"/>
          <w:szCs w:val="24"/>
          <w:shd w:val="clear" w:color="auto" w:fill="FFFFFF"/>
          <w:lang w:val="en-GB"/>
        </w:rPr>
        <w:t>In China, the smoking rate was 52.9% for males, and the secondary-hand smoking rate was approximately 72.4%, which was significantly</w:t>
      </w:r>
      <w:r w:rsidR="00F26C96" w:rsidRPr="00587495">
        <w:rPr>
          <w:rFonts w:ascii="Book Antiqua" w:hAnsi="Book Antiqua"/>
          <w:color w:val="000000"/>
          <w:sz w:val="24"/>
          <w:szCs w:val="24"/>
          <w:shd w:val="clear" w:color="auto" w:fill="FFFFFF"/>
          <w:lang w:val="en-GB"/>
        </w:rPr>
        <w:t xml:space="preserve"> </w:t>
      </w:r>
      <w:r w:rsidRPr="00587495">
        <w:rPr>
          <w:rFonts w:ascii="Book Antiqua" w:hAnsi="Book Antiqua"/>
          <w:color w:val="000000"/>
          <w:sz w:val="24"/>
          <w:szCs w:val="24"/>
          <w:shd w:val="clear" w:color="auto" w:fill="FFFFFF"/>
          <w:lang w:val="en-GB"/>
        </w:rPr>
        <w:t>higher than the world level</w:t>
      </w:r>
      <w:r w:rsidR="00D60701" w:rsidRPr="00587495">
        <w:rPr>
          <w:rFonts w:ascii="Book Antiqua" w:hAnsi="Book Antiqua"/>
          <w:color w:val="000000"/>
          <w:sz w:val="24"/>
          <w:szCs w:val="24"/>
          <w:shd w:val="clear" w:color="auto" w:fill="FFFFFF"/>
          <w:lang w:val="en-GB"/>
        </w:rPr>
        <w:fldChar w:fldCharType="begin"/>
      </w:r>
      <w:r w:rsidR="007B36B1" w:rsidRPr="00587495">
        <w:rPr>
          <w:rFonts w:ascii="Book Antiqua" w:hAnsi="Book Antiqua"/>
          <w:color w:val="000000"/>
          <w:sz w:val="24"/>
          <w:szCs w:val="24"/>
          <w:shd w:val="clear" w:color="auto" w:fill="FFFFFF"/>
          <w:lang w:val="en-GB"/>
        </w:rPr>
        <w:instrText xml:space="preserve"> ADDIN EN.CITE &lt;EndNote&gt;&lt;Cite&gt;&lt;Author&gt;China&lt;/Author&gt;&lt;Year&gt;2015&lt;/Year&gt;&lt;RecNum&gt;44&lt;/RecNum&gt;&lt;DisplayText&gt;&lt;style face="superscript"&gt;[23]&lt;/style&gt;&lt;/DisplayText&gt;&lt;record&gt;&lt;rec-number&gt;44&lt;/rec-number&gt;&lt;foreign-keys&gt;&lt;key app="EN" db-id="2erad9x95zrxfgeawsypxe9svx5xvrdzwswp"&gt;44&lt;/key&gt;&lt;/foreign-keys&gt;&lt;ref-type name="Book"&gt;6&lt;/ref-type&gt;&lt;contributors&gt;&lt;authors&gt;&lt;author&gt;HealthandFamily Planning Commission of China&lt;/author&gt;&lt;/authors&gt;&lt;/contributors&gt;&lt;titles&gt;&lt;title&gt;2015 report on Chinese nutrition and chronic disease http://www.nhfpc.gov.cn/jkj/s5879/201506/4505528e65f3460fb88685081ff158a2.shtml&lt;/title&gt;&lt;/titles&gt;&lt;dates&gt;&lt;year&gt;2015&lt;/year&gt;&lt;/dates&gt;&lt;urls&gt;&lt;/urls&gt;&lt;/record&gt;&lt;/Cite&gt;&lt;/EndNote&gt;</w:instrText>
      </w:r>
      <w:r w:rsidR="00D60701" w:rsidRPr="00587495">
        <w:rPr>
          <w:rFonts w:ascii="Book Antiqua" w:hAnsi="Book Antiqua"/>
          <w:color w:val="000000"/>
          <w:sz w:val="24"/>
          <w:szCs w:val="24"/>
          <w:shd w:val="clear" w:color="auto" w:fill="FFFFFF"/>
          <w:lang w:val="en-GB"/>
        </w:rPr>
        <w:fldChar w:fldCharType="separate"/>
      </w:r>
      <w:r w:rsidR="00F840FB" w:rsidRPr="00587495">
        <w:rPr>
          <w:rFonts w:ascii="Book Antiqua" w:hAnsi="Book Antiqua"/>
          <w:noProof/>
          <w:color w:val="000000"/>
          <w:sz w:val="24"/>
          <w:szCs w:val="24"/>
          <w:shd w:val="clear" w:color="auto" w:fill="FFFFFF"/>
          <w:vertAlign w:val="superscript"/>
          <w:lang w:val="en-GB"/>
        </w:rPr>
        <w:t>[</w:t>
      </w:r>
      <w:hyperlink w:anchor="_ENREF_23" w:tooltip="China, 2015 #44" w:history="1">
        <w:r w:rsidR="00D617BE" w:rsidRPr="00587495">
          <w:rPr>
            <w:rFonts w:ascii="Book Antiqua" w:hAnsi="Book Antiqua"/>
            <w:noProof/>
            <w:color w:val="000000"/>
            <w:sz w:val="24"/>
            <w:szCs w:val="24"/>
            <w:shd w:val="clear" w:color="auto" w:fill="FFFFFF"/>
            <w:vertAlign w:val="superscript"/>
            <w:lang w:val="en-GB"/>
          </w:rPr>
          <w:t>23</w:t>
        </w:r>
      </w:hyperlink>
      <w:r w:rsidR="00F840FB" w:rsidRPr="00587495">
        <w:rPr>
          <w:rFonts w:ascii="Book Antiqua" w:hAnsi="Book Antiqua"/>
          <w:noProof/>
          <w:color w:val="000000"/>
          <w:sz w:val="24"/>
          <w:szCs w:val="24"/>
          <w:shd w:val="clear" w:color="auto" w:fill="FFFFFF"/>
          <w:vertAlign w:val="superscript"/>
          <w:lang w:val="en-GB"/>
        </w:rPr>
        <w:t>]</w:t>
      </w:r>
      <w:r w:rsidR="00D60701" w:rsidRPr="00587495">
        <w:rPr>
          <w:rFonts w:ascii="Book Antiqua" w:hAnsi="Book Antiqua"/>
          <w:color w:val="000000"/>
          <w:sz w:val="24"/>
          <w:szCs w:val="24"/>
          <w:shd w:val="clear" w:color="auto" w:fill="FFFFFF"/>
          <w:lang w:val="en-GB"/>
        </w:rPr>
        <w:fldChar w:fldCharType="end"/>
      </w:r>
      <w:r w:rsidR="00EB283F" w:rsidRPr="00587495">
        <w:rPr>
          <w:rFonts w:ascii="Book Antiqua" w:hAnsi="Book Antiqua"/>
          <w:sz w:val="24"/>
          <w:szCs w:val="24"/>
          <w:shd w:val="clear" w:color="auto" w:fill="FFFFFF"/>
          <w:lang w:val="en-GB"/>
        </w:rPr>
        <w:t xml:space="preserve">. </w:t>
      </w:r>
      <w:r w:rsidRPr="00587495">
        <w:rPr>
          <w:rFonts w:ascii="Book Antiqua" w:hAnsi="Book Antiqua"/>
          <w:sz w:val="24"/>
          <w:szCs w:val="24"/>
          <w:shd w:val="clear" w:color="auto" w:fill="FFFFFF"/>
          <w:lang w:val="en-GB"/>
        </w:rPr>
        <w:t xml:space="preserve">In Hebei province, the cigarette smoking rate of both sexes was 26.08%, </w:t>
      </w:r>
      <w:r w:rsidRPr="00587495">
        <w:rPr>
          <w:rFonts w:ascii="Book Antiqua" w:hAnsi="Book Antiqua"/>
          <w:sz w:val="24"/>
          <w:szCs w:val="24"/>
          <w:shd w:val="clear" w:color="auto" w:fill="FFFFFF"/>
          <w:lang w:val="en-GB"/>
        </w:rPr>
        <w:lastRenderedPageBreak/>
        <w:t>while it was 48.09% for males</w:t>
      </w:r>
      <w:r w:rsidR="00D60701" w:rsidRPr="00587495">
        <w:rPr>
          <w:rFonts w:ascii="Book Antiqua" w:hAnsi="Book Antiqua"/>
          <w:sz w:val="24"/>
          <w:szCs w:val="24"/>
          <w:shd w:val="clear" w:color="auto" w:fill="FFFFFF"/>
          <w:lang w:val="en-GB"/>
        </w:rPr>
        <w:fldChar w:fldCharType="begin"/>
      </w:r>
      <w:r w:rsidR="00F840FB" w:rsidRPr="00587495">
        <w:rPr>
          <w:rFonts w:ascii="Book Antiqua" w:hAnsi="Book Antiqua"/>
          <w:sz w:val="24"/>
          <w:szCs w:val="24"/>
          <w:shd w:val="clear" w:color="auto" w:fill="FFFFFF"/>
          <w:lang w:val="en-GB"/>
        </w:rPr>
        <w:instrText xml:space="preserve"> ADDIN EN.CITE &lt;EndNote&gt;&lt;Cite&gt;&lt;Author&gt;Lu&lt;/Author&gt;&lt;Year&gt;2005&lt;/Year&gt;&lt;RecNum&gt;53&lt;/RecNum&gt;&lt;DisplayText&gt;&lt;style face="superscript"&gt;[24]&lt;/style&gt;&lt;/DisplayText&gt;&lt;record&gt;&lt;rec-number&gt;53&lt;/rec-number&gt;&lt;foreign-keys&gt;&lt;key app="EN" db-id="2erad9x95zrxfgeawsypxe9svx5xvrdzwswp"&gt;53&lt;/key&gt;&lt;/foreign-keys&gt;&lt;ref-type name="Journal Article"&gt;17&lt;/ref-type&gt;&lt;contributors&gt;&lt;authors&gt;&lt;author&gt;A Lu &lt;/author&gt;&lt;author&gt;XL Wang &lt;/author&gt;&lt;author&gt;GJ Gao &lt;/author&gt;&lt;author&gt; Y Ma&lt;/author&gt;&lt;author&gt;JX Sun &lt;/author&gt;&lt;author&gt;YF Xue &lt;/author&gt;&lt;/authors&gt;&lt;/contributors&gt;&lt;titles&gt;&lt;title&gt;Comparative study on cigarette smoking between urban and rural residents in Hebei province&lt;/title&gt;&lt;secondary-title&gt;Chinese Journal of Public Health&lt;/secondary-title&gt;&lt;/titles&gt;&lt;periodical&gt;&lt;full-title&gt;Chinese Journal of Public Health&lt;/full-title&gt;&lt;/periodical&gt;&lt;pages&gt;908-909&lt;/pages&gt;&lt;volume&gt;21&lt;/volume&gt;&lt;number&gt;8&lt;/number&gt;&lt;section&gt;908&lt;/section&gt;&lt;dates&gt;&lt;year&gt;2005&lt;/year&gt;&lt;/dates&gt;&lt;urls&gt;&lt;/urls&gt;&lt;/record&gt;&lt;/Cite&gt;&lt;/EndNote&gt;</w:instrText>
      </w:r>
      <w:r w:rsidR="00D60701" w:rsidRPr="00587495">
        <w:rPr>
          <w:rFonts w:ascii="Book Antiqua" w:hAnsi="Book Antiqua"/>
          <w:sz w:val="24"/>
          <w:szCs w:val="24"/>
          <w:shd w:val="clear" w:color="auto" w:fill="FFFFFF"/>
          <w:lang w:val="en-GB"/>
        </w:rPr>
        <w:fldChar w:fldCharType="separate"/>
      </w:r>
      <w:r w:rsidR="00F840FB" w:rsidRPr="00587495">
        <w:rPr>
          <w:rFonts w:ascii="Book Antiqua" w:hAnsi="Book Antiqua"/>
          <w:noProof/>
          <w:sz w:val="24"/>
          <w:szCs w:val="24"/>
          <w:shd w:val="clear" w:color="auto" w:fill="FFFFFF"/>
          <w:vertAlign w:val="superscript"/>
          <w:lang w:val="en-GB"/>
        </w:rPr>
        <w:t>[</w:t>
      </w:r>
      <w:hyperlink w:anchor="_ENREF_24" w:tooltip="Lu, 2005 #53" w:history="1">
        <w:r w:rsidR="00D617BE" w:rsidRPr="00587495">
          <w:rPr>
            <w:rFonts w:ascii="Book Antiqua" w:hAnsi="Book Antiqua"/>
            <w:noProof/>
            <w:sz w:val="24"/>
            <w:szCs w:val="24"/>
            <w:shd w:val="clear" w:color="auto" w:fill="FFFFFF"/>
            <w:vertAlign w:val="superscript"/>
            <w:lang w:val="en-GB"/>
          </w:rPr>
          <w:t>24</w:t>
        </w:r>
      </w:hyperlink>
      <w:r w:rsidR="00F840FB" w:rsidRPr="00587495">
        <w:rPr>
          <w:rFonts w:ascii="Book Antiqua" w:hAnsi="Book Antiqua"/>
          <w:noProof/>
          <w:sz w:val="24"/>
          <w:szCs w:val="24"/>
          <w:shd w:val="clear" w:color="auto" w:fill="FFFFFF"/>
          <w:vertAlign w:val="superscript"/>
          <w:lang w:val="en-GB"/>
        </w:rPr>
        <w:t>]</w:t>
      </w:r>
      <w:r w:rsidR="00D60701" w:rsidRPr="00587495">
        <w:rPr>
          <w:rFonts w:ascii="Book Antiqua" w:hAnsi="Book Antiqua"/>
          <w:sz w:val="24"/>
          <w:szCs w:val="24"/>
          <w:shd w:val="clear" w:color="auto" w:fill="FFFFFF"/>
          <w:lang w:val="en-GB"/>
        </w:rPr>
        <w:fldChar w:fldCharType="end"/>
      </w:r>
      <w:r w:rsidR="00EB283F" w:rsidRPr="00587495">
        <w:rPr>
          <w:rFonts w:ascii="Book Antiqua" w:hAnsi="Book Antiqua"/>
          <w:sz w:val="24"/>
          <w:szCs w:val="24"/>
          <w:shd w:val="clear" w:color="auto" w:fill="FFFFFF"/>
          <w:lang w:val="en-GB"/>
        </w:rPr>
        <w:t xml:space="preserve">. </w:t>
      </w:r>
      <w:r w:rsidRPr="00587495">
        <w:rPr>
          <w:rFonts w:ascii="Book Antiqua" w:hAnsi="Book Antiqua"/>
          <w:sz w:val="24"/>
          <w:szCs w:val="24"/>
          <w:shd w:val="clear" w:color="auto" w:fill="FFFFFF"/>
          <w:lang w:val="en-GB"/>
        </w:rPr>
        <w:t>Additionally,</w:t>
      </w:r>
      <w:r w:rsidRPr="00587495">
        <w:rPr>
          <w:rFonts w:ascii="Book Antiqua" w:hAnsi="Book Antiqua"/>
          <w:color w:val="000000"/>
          <w:sz w:val="24"/>
          <w:szCs w:val="24"/>
          <w:shd w:val="clear" w:color="auto" w:fill="FFFFFF"/>
          <w:lang w:val="en-GB"/>
        </w:rPr>
        <w:t xml:space="preserve"> the smoking prevalence was still increasing. According to an investigation on the alcohol consumption of adult residents in Hebei Province</w:t>
      </w:r>
      <w:r w:rsidR="00D60701" w:rsidRPr="00587495">
        <w:rPr>
          <w:rFonts w:ascii="Book Antiqua" w:hAnsi="Book Antiqua"/>
          <w:color w:val="000000"/>
          <w:sz w:val="24"/>
          <w:szCs w:val="24"/>
          <w:shd w:val="clear" w:color="auto" w:fill="FFFFFF"/>
          <w:lang w:val="en-GB"/>
        </w:rPr>
        <w:fldChar w:fldCharType="begin"/>
      </w:r>
      <w:r w:rsidR="00D617BE" w:rsidRPr="00587495">
        <w:rPr>
          <w:rFonts w:ascii="Book Antiqua" w:hAnsi="Book Antiqua"/>
          <w:color w:val="000000"/>
          <w:sz w:val="24"/>
          <w:szCs w:val="24"/>
          <w:shd w:val="clear" w:color="auto" w:fill="FFFFFF"/>
          <w:lang w:val="en-GB"/>
        </w:rPr>
        <w:instrText xml:space="preserve"> ADDIN EN.CITE &lt;EndNote&gt;&lt;Cite&gt;&lt;Author&gt;Wang&lt;/Author&gt;&lt;Year&gt;2007&lt;/Year&gt;&lt;RecNum&gt;68&lt;/RecNum&gt;&lt;DisplayText&gt;&lt;style face="superscript"&gt;[25]&lt;/style&gt;&lt;/DisplayText&gt;&lt;record&gt;&lt;rec-number&gt;68&lt;/rec-number&gt;&lt;foreign-keys&gt;&lt;key app="EN" db-id="2erad9x95zrxfgeawsypxe9svx5xvrdzwswp"&gt;68&lt;/key&gt;&lt;/foreign-keys&gt;&lt;ref-type name="Journal Article"&gt;17&lt;/ref-type&gt;&lt;contributors&gt;&lt;authors&gt;&lt;author&gt;LN Wang &lt;/author&gt;&lt;author&gt;H Li &lt;/author&gt;&lt;author&gt;JY Zhang &lt;/author&gt;&lt;author&gt;JX Sun &lt;/author&gt;&lt;/authors&gt;&lt;/contributors&gt;&lt;titles&gt;&lt;title&gt;The investigation of alcohol consumption status in adult residents living in Hebei Province&lt;/title&gt;&lt;secondary-title&gt;Modern Preventive Medicine&lt;/secondary-title&gt;&lt;/titles&gt;&lt;periodical&gt;&lt;full-title&gt;Modern Preventive Medicine&lt;/full-title&gt;&lt;/periodical&gt;&lt;pages&gt;&lt;style face="normal" font="default" size="100%"&gt;279&lt;/style&gt;&lt;style face="normal" font="default" charset="134" size="100%"&gt;-283&lt;/style&gt;&lt;/pages&gt;&lt;volume&gt;34&lt;/volume&gt;&lt;number&gt;2&lt;/number&gt;&lt;section&gt;&lt;style face="normal" font="default" size="100%"&gt;279&lt;/style&gt;&lt;style face="normal" font="default" charset="134" size="100%"&gt;-283&lt;/style&gt;&lt;/section&gt;&lt;dates&gt;&lt;year&gt;2007&lt;/year&gt;&lt;/dates&gt;&lt;urls&gt;&lt;/urls&gt;&lt;/record&gt;&lt;/Cite&gt;&lt;/EndNote&gt;</w:instrText>
      </w:r>
      <w:r w:rsidR="00D60701" w:rsidRPr="00587495">
        <w:rPr>
          <w:rFonts w:ascii="Book Antiqua" w:hAnsi="Book Antiqua"/>
          <w:color w:val="000000"/>
          <w:sz w:val="24"/>
          <w:szCs w:val="24"/>
          <w:shd w:val="clear" w:color="auto" w:fill="FFFFFF"/>
          <w:lang w:val="en-GB"/>
        </w:rPr>
        <w:fldChar w:fldCharType="separate"/>
      </w:r>
      <w:r w:rsidR="00F840FB" w:rsidRPr="00587495">
        <w:rPr>
          <w:rFonts w:ascii="Book Antiqua" w:hAnsi="Book Antiqua"/>
          <w:noProof/>
          <w:color w:val="000000"/>
          <w:sz w:val="24"/>
          <w:szCs w:val="24"/>
          <w:shd w:val="clear" w:color="auto" w:fill="FFFFFF"/>
          <w:vertAlign w:val="superscript"/>
          <w:lang w:val="en-GB"/>
        </w:rPr>
        <w:t>[</w:t>
      </w:r>
      <w:hyperlink w:anchor="_ENREF_25" w:tooltip="Wang, 2007 #68" w:history="1">
        <w:r w:rsidR="00D617BE" w:rsidRPr="00587495">
          <w:rPr>
            <w:rFonts w:ascii="Book Antiqua" w:hAnsi="Book Antiqua"/>
            <w:noProof/>
            <w:color w:val="000000"/>
            <w:sz w:val="24"/>
            <w:szCs w:val="24"/>
            <w:shd w:val="clear" w:color="auto" w:fill="FFFFFF"/>
            <w:vertAlign w:val="superscript"/>
            <w:lang w:val="en-GB"/>
          </w:rPr>
          <w:t>25</w:t>
        </w:r>
      </w:hyperlink>
      <w:r w:rsidR="00F840FB" w:rsidRPr="00587495">
        <w:rPr>
          <w:rFonts w:ascii="Book Antiqua" w:hAnsi="Book Antiqua"/>
          <w:noProof/>
          <w:color w:val="000000"/>
          <w:sz w:val="24"/>
          <w:szCs w:val="24"/>
          <w:shd w:val="clear" w:color="auto" w:fill="FFFFFF"/>
          <w:vertAlign w:val="superscript"/>
          <w:lang w:val="en-GB"/>
        </w:rPr>
        <w:t>]</w:t>
      </w:r>
      <w:r w:rsidR="00D60701" w:rsidRPr="00587495">
        <w:rPr>
          <w:rFonts w:ascii="Book Antiqua" w:hAnsi="Book Antiqua"/>
          <w:color w:val="000000"/>
          <w:sz w:val="24"/>
          <w:szCs w:val="24"/>
          <w:shd w:val="clear" w:color="auto" w:fill="FFFFFF"/>
          <w:lang w:val="en-GB"/>
        </w:rPr>
        <w:fldChar w:fldCharType="end"/>
      </w:r>
      <w:r w:rsidR="00EB283F" w:rsidRPr="00587495">
        <w:rPr>
          <w:rFonts w:ascii="Book Antiqua" w:hAnsi="Book Antiqua"/>
          <w:color w:val="000000"/>
          <w:sz w:val="24"/>
          <w:szCs w:val="24"/>
          <w:shd w:val="clear" w:color="auto" w:fill="FFFFFF"/>
          <w:lang w:val="en-GB"/>
        </w:rPr>
        <w:t>,</w:t>
      </w:r>
      <w:r w:rsidRPr="00587495">
        <w:rPr>
          <w:rFonts w:ascii="Book Antiqua" w:hAnsi="Book Antiqua"/>
          <w:color w:val="000000"/>
          <w:sz w:val="24"/>
          <w:szCs w:val="24"/>
          <w:shd w:val="clear" w:color="auto" w:fill="FFFFFF"/>
          <w:lang w:val="en-GB"/>
        </w:rPr>
        <w:t xml:space="preserve"> the total drinking rate was 41.1%, and it was higher for males (71.8%) than for females (19.7%). Males were the primary population that drank alcohol. It is necessary for one’s health to keep good life habits. We suggest that people, especially males in rural areas, should quit smoking and limit alcohol consumption.</w:t>
      </w:r>
    </w:p>
    <w:p w:rsidR="00FE13DD" w:rsidRPr="00587495" w:rsidRDefault="00FE13DD" w:rsidP="00AF1071">
      <w:pPr>
        <w:widowControl/>
        <w:autoSpaceDE w:val="0"/>
        <w:autoSpaceDN w:val="0"/>
        <w:adjustRightInd w:val="0"/>
        <w:snapToGrid w:val="0"/>
        <w:spacing w:line="360" w:lineRule="auto"/>
        <w:ind w:firstLineChars="100" w:firstLine="240"/>
        <w:rPr>
          <w:rFonts w:ascii="Book Antiqua" w:hAnsi="Book Antiqua" w:cs="TimesNewRoman"/>
          <w:kern w:val="0"/>
          <w:sz w:val="24"/>
          <w:szCs w:val="24"/>
        </w:rPr>
      </w:pPr>
      <w:r w:rsidRPr="00587495">
        <w:rPr>
          <w:rFonts w:ascii="Book Antiqua" w:hAnsi="Book Antiqua" w:cs="TimesNewRoman"/>
          <w:kern w:val="0"/>
          <w:sz w:val="24"/>
          <w:szCs w:val="24"/>
          <w:lang w:val="en-GB"/>
        </w:rPr>
        <w:t>The economic, environment and genetic risk factors also led to the high incidence and mortality rates of upper gastrointestinal cancer</w:t>
      </w:r>
      <w:r w:rsidR="00D60701" w:rsidRPr="00587495">
        <w:rPr>
          <w:rFonts w:ascii="Book Antiqua" w:hAnsi="Book Antiqua" w:cs="TimesNewRoman"/>
          <w:kern w:val="0"/>
          <w:sz w:val="24"/>
          <w:szCs w:val="24"/>
          <w:lang w:val="en-GB"/>
        </w:rPr>
        <w:fldChar w:fldCharType="begin">
          <w:fldData xml:space="preserve">PEVuZE5vdGU+PENpdGU+PEF1dGhvcj5CaGF0PC9BdXRob3I+PFllYXI+MjAxNTwvWWVhcj48UmVj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Y2VyPC9hYmJyLTE+PC9hbHQtcGVyaW9kaWNhbD48cGFnZXM+NTI0LTMyPC9wYWdlcz48dm9sdW1l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ZXJpb2RpY2FsPjxwYWdlcz5lMzQtOTwvcGFnZXM+PHZvbHVtZT40NDwvdm9sdW1lPjxudW1iZXI+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IGNhbmNlcjwvYWJici0xPjwvYWx0LXBlcmlvZGljYWw+PHBhZ2VzPjg3PC9wYWdlcz48dm9sdW1l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==
</w:fldData>
        </w:fldChar>
      </w:r>
      <w:r w:rsidR="00F840FB" w:rsidRPr="00587495">
        <w:rPr>
          <w:rFonts w:ascii="Book Antiqua" w:hAnsi="Book Antiqua" w:cs="TimesNewRoman"/>
          <w:kern w:val="0"/>
          <w:sz w:val="24"/>
          <w:szCs w:val="24"/>
          <w:lang w:val="en-GB"/>
        </w:rPr>
        <w:instrText xml:space="preserve"> ADDIN EN.CITE </w:instrText>
      </w:r>
      <w:r w:rsidR="00D60701" w:rsidRPr="00587495">
        <w:rPr>
          <w:rFonts w:ascii="Book Antiqua" w:hAnsi="Book Antiqua" w:cs="TimesNewRoman"/>
          <w:kern w:val="0"/>
          <w:sz w:val="24"/>
          <w:szCs w:val="24"/>
          <w:lang w:val="en-GB"/>
        </w:rPr>
        <w:fldChar w:fldCharType="begin">
          <w:fldData xml:space="preserve">PEVuZE5vdGU+PENpdGU+PEF1dGhvcj5CaGF0PC9BdXRob3I+PFllYXI+MjAxNTwvWWVhcj48UmVj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ZXJpb2RpY2FsPjxwYWdlcz5lMzQtOTwvcGFnZXM+PHZvbHVtZT40NDwvdm9sdW1lPjxudW1iZXI+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IGNhbmNlcjwvYWJici0xPjwvYWx0LXBlcmlvZGljYWw+PHBhZ2VzPjg3PC9wYWdlcz48dm9sdW1l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==
</w:fldData>
        </w:fldChar>
      </w:r>
      <w:r w:rsidR="00F840FB" w:rsidRPr="00587495">
        <w:rPr>
          <w:rFonts w:ascii="Book Antiqua" w:hAnsi="Book Antiqua" w:cs="TimesNewRoman"/>
          <w:kern w:val="0"/>
          <w:sz w:val="24"/>
          <w:szCs w:val="24"/>
          <w:lang w:val="en-GB"/>
        </w:rPr>
        <w:instrText xml:space="preserve"> ADDIN EN.CITE.DATA </w:instrText>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end"/>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26" w:tooltip="Bhat, 2015 #38" w:history="1">
        <w:r w:rsidR="00D617BE" w:rsidRPr="00587495">
          <w:rPr>
            <w:rFonts w:ascii="Book Antiqua" w:hAnsi="Book Antiqua" w:cs="TimesNewRoman"/>
            <w:noProof/>
            <w:kern w:val="0"/>
            <w:sz w:val="24"/>
            <w:szCs w:val="24"/>
            <w:vertAlign w:val="superscript"/>
            <w:lang w:val="en-GB"/>
          </w:rPr>
          <w:t>26-28</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It has been known that upper gastrointestinal cancer is a disease of the poor and the socially disadvantaged.</w:t>
      </w:r>
      <w:r w:rsidR="00EB283F"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A large number of epidemiologic studies have confirmed that upper gastrointestinal cancer risk is higher in populations with a lower socioeconomic status because of limited medical care, limited education and poor living conditions</w:t>
      </w:r>
      <w:r w:rsidR="00D60701" w:rsidRPr="00587495">
        <w:rPr>
          <w:rFonts w:ascii="Book Antiqua" w:hAnsi="Book Antiqua" w:cs="TimesNewRoman"/>
          <w:kern w:val="0"/>
          <w:sz w:val="24"/>
          <w:szCs w:val="24"/>
          <w:lang w:val="en-GB"/>
        </w:rPr>
        <w:fldChar w:fldCharType="begin">
          <w:fldData xml:space="preserve">PEVuZE5vdGU+PENpdGU+PEF1dGhvcj5LYW1hbmdhcjwvQXV0aG9yPjxZZWFyPjIwMDk8L1llYXI+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aW9kaWNhbD48cGFnZXM+MjA3LTEyPC9wYWdlcz48dm9sdW1lPjEyMjwvdm9sdW1lPjxudW1iZXI+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YWJici0xPjwvYWx0LXBlcmlvZGljYWw+PHBhZ2VzPjQxNC0yMDwvcGFnZXM+PHZvbHVtZT4xMjM8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</w:fldData>
        </w:fldChar>
      </w:r>
      <w:r w:rsidR="00F840FB" w:rsidRPr="00587495">
        <w:rPr>
          <w:rFonts w:ascii="Book Antiqua" w:hAnsi="Book Antiqua" w:cs="TimesNewRoman"/>
          <w:kern w:val="0"/>
          <w:sz w:val="24"/>
          <w:szCs w:val="24"/>
          <w:lang w:val="en-GB"/>
        </w:rPr>
        <w:instrText xml:space="preserve"> ADDIN EN.CITE </w:instrText>
      </w:r>
      <w:r w:rsidR="00D60701" w:rsidRPr="00587495">
        <w:rPr>
          <w:rFonts w:ascii="Book Antiqua" w:hAnsi="Book Antiqua" w:cs="TimesNewRoman"/>
          <w:kern w:val="0"/>
          <w:sz w:val="24"/>
          <w:szCs w:val="24"/>
          <w:lang w:val="en-GB"/>
        </w:rPr>
        <w:fldChar w:fldCharType="begin">
          <w:fldData xml:space="preserve">PEVuZE5vdGU+PENpdGU+PEF1dGhvcj5LYW1hbmdhcjwvQXV0aG9yPjxZZWFyPjIwMDk8L1llYXI+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aW9kaWNhbD48cGFnZXM+MjA3LTEyPC9wYWdlcz48dm9sdW1lPjEyMjwvdm9sdW1lPjxudW1iZXI+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YWJici0xPjwvYWx0LXBlcmlvZGljYWw+PHBhZ2VzPjQxNC0yMDwvcGFnZXM+PHZvbHVtZT4xMjM8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</w:fldData>
        </w:fldChar>
      </w:r>
      <w:r w:rsidR="00F840FB" w:rsidRPr="00587495">
        <w:rPr>
          <w:rFonts w:ascii="Book Antiqua" w:hAnsi="Book Antiqua" w:cs="TimesNewRoman"/>
          <w:kern w:val="0"/>
          <w:sz w:val="24"/>
          <w:szCs w:val="24"/>
          <w:lang w:val="en-GB"/>
        </w:rPr>
        <w:instrText xml:space="preserve"> ADDIN EN.CITE.DATA </w:instrText>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end"/>
      </w:r>
      <w:r w:rsidR="00D60701" w:rsidRPr="00587495">
        <w:rPr>
          <w:rFonts w:ascii="Book Antiqua" w:hAnsi="Book Antiqua" w:cs="TimesNewRoman"/>
          <w:kern w:val="0"/>
          <w:sz w:val="24"/>
          <w:szCs w:val="24"/>
          <w:lang w:val="en-GB"/>
        </w:rPr>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29" w:tooltip="Kamangar, 2009 #49" w:history="1">
        <w:r w:rsidR="00D617BE" w:rsidRPr="00587495">
          <w:rPr>
            <w:rFonts w:ascii="Book Antiqua" w:hAnsi="Book Antiqua" w:cs="TimesNewRoman"/>
            <w:noProof/>
            <w:kern w:val="0"/>
            <w:sz w:val="24"/>
            <w:szCs w:val="24"/>
            <w:vertAlign w:val="superscript"/>
            <w:lang w:val="en-GB"/>
          </w:rPr>
          <w:t>29-33</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 xml:space="preserve">. </w:t>
      </w:r>
      <w:r w:rsidRPr="00587495">
        <w:rPr>
          <w:rFonts w:ascii="Book Antiqua" w:hAnsi="Book Antiqua"/>
          <w:sz w:val="24"/>
          <w:szCs w:val="24"/>
          <w:lang w:val="en-GB"/>
        </w:rPr>
        <w:t>There were almost 78% new cases</w:t>
      </w:r>
      <w:r w:rsidRPr="00587495">
        <w:rPr>
          <w:rFonts w:ascii="Book Antiqua" w:hAnsi="Book Antiqua" w:cs="TimesNewRoman"/>
          <w:kern w:val="0"/>
          <w:sz w:val="24"/>
          <w:szCs w:val="24"/>
          <w:lang w:val="en-GB"/>
        </w:rPr>
        <w:t xml:space="preserve"> that occurred in rural areas of Hebei Province in 2013.</w:t>
      </w:r>
      <w:r w:rsidRPr="00587495">
        <w:rPr>
          <w:rFonts w:ascii="Book Antiqua" w:hAnsi="Book Antiqua"/>
          <w:sz w:val="24"/>
          <w:szCs w:val="24"/>
          <w:lang w:val="en-GB"/>
        </w:rPr>
        <w:t>The per capita annual net income in urban households (¥17278) was approximately 2.64 times higher than that in rural households (¥6539) of Hebei Province in the 2010s</w:t>
      </w:r>
      <w:r w:rsidR="00D60701" w:rsidRPr="00587495">
        <w:rPr>
          <w:rFonts w:ascii="Book Antiqua" w:hAnsi="Book Antiqua"/>
          <w:sz w:val="24"/>
          <w:szCs w:val="24"/>
          <w:lang w:val="en-GB"/>
        </w:rPr>
        <w:fldChar w:fldCharType="begin"/>
      </w:r>
      <w:r w:rsidR="00D617BE" w:rsidRPr="00587495">
        <w:rPr>
          <w:rFonts w:ascii="Book Antiqua" w:hAnsi="Book Antiqua"/>
          <w:sz w:val="24"/>
          <w:szCs w:val="24"/>
          <w:lang w:val="en-GB"/>
        </w:rPr>
        <w:instrText xml:space="preserve"> ADDIN EN.CITE &lt;EndNote&gt;&lt;Cite&gt;&lt;Author&gt;Statistics&lt;/Author&gt;&lt;Year&gt;2010&lt;/Year&gt;&lt;RecNum&gt;48&lt;/RecNum&gt;&lt;DisplayText&gt;&lt;style face="superscript"&gt;[34]&lt;/style&gt;&lt;/DisplayText&gt;&lt;record&gt;&lt;rec-number&gt;48&lt;/rec-number&gt;&lt;foreign-keys&gt;&lt;key app="EN" db-id="2erad9x95zrxfgeawsypxe9svx5xvrdzwswp"&gt;48&lt;/key&gt;&lt;/foreign-keys&gt;&lt;ref-type name="Web Page"&gt;12&lt;/ref-type&gt;&lt;contributors&gt;&lt;authors&gt;&lt;author&gt;Hebei Provincial Burea of Statistics &lt;/author&gt;&lt;/authors&gt;&lt;/contributors&gt;&lt;titles&gt;&lt;/titles&gt;&lt;dates&gt;&lt;year&gt;2010&lt;/year&gt;&lt;/dates&gt;&lt;urls&gt;&lt;related-urls&gt;&lt;url&gt;http://www.hetj.gov.cn/hetj/tjsj/&lt;/url&gt;&lt;/related-urls&gt;&lt;/urls&gt;&lt;/record&gt;&lt;/Cite&gt;&lt;/EndNote&gt;</w:instrText>
      </w:r>
      <w:r w:rsidR="00D60701" w:rsidRPr="00587495">
        <w:rPr>
          <w:rFonts w:ascii="Book Antiqua" w:hAnsi="Book Antiqua"/>
          <w:sz w:val="24"/>
          <w:szCs w:val="24"/>
          <w:lang w:val="en-GB"/>
        </w:rPr>
        <w:fldChar w:fldCharType="separate"/>
      </w:r>
      <w:r w:rsidR="00F840FB" w:rsidRPr="00587495">
        <w:rPr>
          <w:rFonts w:ascii="Book Antiqua" w:hAnsi="Book Antiqua"/>
          <w:noProof/>
          <w:sz w:val="24"/>
          <w:szCs w:val="24"/>
          <w:vertAlign w:val="superscript"/>
          <w:lang w:val="en-GB"/>
        </w:rPr>
        <w:t>[</w:t>
      </w:r>
      <w:hyperlink w:anchor="_ENREF_34" w:tooltip="Statistics, 2010 #48" w:history="1">
        <w:r w:rsidR="00D617BE" w:rsidRPr="00587495">
          <w:rPr>
            <w:rFonts w:ascii="Book Antiqua" w:hAnsi="Book Antiqua"/>
            <w:noProof/>
            <w:sz w:val="24"/>
            <w:szCs w:val="24"/>
            <w:vertAlign w:val="superscript"/>
            <w:lang w:val="en-GB"/>
          </w:rPr>
          <w:t>34</w:t>
        </w:r>
      </w:hyperlink>
      <w:r w:rsidR="00F840FB" w:rsidRPr="00587495">
        <w:rPr>
          <w:rFonts w:ascii="Book Antiqua" w:hAnsi="Book Antiqua"/>
          <w:noProof/>
          <w:sz w:val="24"/>
          <w:szCs w:val="24"/>
          <w:vertAlign w:val="superscript"/>
          <w:lang w:val="en-GB"/>
        </w:rPr>
        <w:t>]</w:t>
      </w:r>
      <w:r w:rsidR="00D60701" w:rsidRPr="00587495">
        <w:rPr>
          <w:rFonts w:ascii="Book Antiqua" w:hAnsi="Book Antiqua"/>
          <w:sz w:val="24"/>
          <w:szCs w:val="24"/>
          <w:lang w:val="en-GB"/>
        </w:rPr>
        <w:fldChar w:fldCharType="end"/>
      </w:r>
      <w:r w:rsidR="00EB283F" w:rsidRPr="00587495">
        <w:rPr>
          <w:rFonts w:ascii="Book Antiqua" w:hAnsi="Book Antiqua"/>
          <w:sz w:val="24"/>
          <w:szCs w:val="24"/>
          <w:lang w:val="en-GB"/>
        </w:rPr>
        <w:t xml:space="preserve">. </w:t>
      </w:r>
      <w:r w:rsidRPr="00587495">
        <w:rPr>
          <w:rFonts w:ascii="Book Antiqua" w:hAnsi="Book Antiqua"/>
          <w:sz w:val="24"/>
          <w:szCs w:val="24"/>
          <w:lang w:val="en-GB"/>
        </w:rPr>
        <w:t>The low income set constraints on their involvement with health care for prevention or treatment of illness and injuries; the level of good education they could earn, which would improve their health awareness and lifestyle; their ability to live in a favourable environment where they could avoid exposure to bacteria, viruses and other infection-causing agents; and their health diet.</w:t>
      </w:r>
      <w:r w:rsidRPr="00587495">
        <w:rPr>
          <w:rFonts w:ascii="Book Antiqua" w:hAnsi="Book Antiqua" w:cs="TimesNewRoman"/>
          <w:kern w:val="0"/>
          <w:sz w:val="24"/>
          <w:szCs w:val="24"/>
          <w:lang w:val="en-GB"/>
        </w:rPr>
        <w:t xml:space="preserve"> One study that identified the influential risk factors for oesophageal cancer residents in Hebei Province showed that living in rural areas (OR</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3.14) and eating mildewed food (OR</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7.44) were risk factors of oesophageal cancer</w:t>
      </w:r>
      <w:r w:rsidR="00D60701" w:rsidRPr="00587495">
        <w:rPr>
          <w:rFonts w:ascii="Book Antiqua" w:hAnsi="Book Antiqua" w:cs="TimesNewRoman"/>
          <w:kern w:val="0"/>
          <w:sz w:val="24"/>
          <w:szCs w:val="24"/>
          <w:lang w:val="en-GB"/>
        </w:rPr>
        <w:fldChar w:fldCharType="begin"/>
      </w:r>
      <w:r w:rsidR="00D617BE" w:rsidRPr="00587495">
        <w:rPr>
          <w:rFonts w:ascii="Book Antiqua" w:hAnsi="Book Antiqua" w:cs="TimesNewRoman"/>
          <w:kern w:val="0"/>
          <w:sz w:val="24"/>
          <w:szCs w:val="24"/>
          <w:lang w:val="en-GB"/>
        </w:rPr>
        <w:instrText xml:space="preserve"> ADDIN EN.CITE &lt;EndNote&gt;&lt;Cite&gt;&lt;Author&gt;Shi&lt;/Author&gt;&lt;Year&gt;2012&lt;/Year&gt;&lt;RecNum&gt;63&lt;/RecNum&gt;&lt;DisplayText&gt;&lt;style face="superscript"&gt;[35]&lt;/style&gt;&lt;/DisplayText&gt;&lt;record&gt;&lt;rec-number&gt;63&lt;/rec-number&gt;&lt;foreign-keys&gt;&lt;key app="EN" db-id="2erad9x95zrxfgeawsypxe9svx5xvrdzwswp"&gt;63&lt;/key&gt;&lt;/foreign-keys&gt;&lt;ref-type name="Journal Article"&gt;17&lt;/ref-type&gt;&lt;contributors&gt;&lt;authors&gt;&lt;author&gt;J Shi &lt;/author&gt;&lt;author&gt;Y Peng &lt;/author&gt;&lt;author&gt;SR Ding &lt;/author&gt;&lt;author&gt;LM Wang &lt;/author&gt;&lt;author&gt;R Wang &lt;/author&gt;&lt;author&gt;YG Gao &lt;/author&gt;&lt;/authors&gt;&lt;/contributors&gt;&lt;titles&gt;&lt;title&gt;Influential factors of esophageal cancer in residents of Hebei Province: a case-control study&lt;/title&gt;&lt;secondary-title&gt;Chin J Public Health&lt;/secondary-title&gt;&lt;/titles&gt;&lt;periodical&gt;&lt;full-title&gt;Chin J Public Health&lt;/full-title&gt;&lt;/periodical&gt;&lt;pages&gt;&lt;style face="normal" font="default" size="100%"&gt;454&lt;/style&gt;&lt;style face="normal" font="default" charset="134" size="100%"&gt;-457&lt;/style&gt;&lt;/pages&gt;&lt;volume&gt;28&lt;/volume&gt;&lt;number&gt;4&lt;/number&gt;&lt;section&gt;&lt;style face="normal" font="default" size="100%"&gt;454&lt;/style&gt;&lt;style face="normal" font="default" charset="134" size="100%"&gt;-457&lt;/style&gt;&lt;/section&gt;&lt;dates&gt;&lt;year&gt;2012&lt;/year&gt;&lt;/dates&gt;&lt;urls&gt;&lt;/urls&gt;&lt;/record&gt;&lt;/Cite&gt;&lt;/EndNote&gt;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35" w:tooltip="Shi, 2012 #63" w:history="1">
        <w:r w:rsidR="00D617BE" w:rsidRPr="00587495">
          <w:rPr>
            <w:rFonts w:ascii="Book Antiqua" w:hAnsi="Book Antiqua" w:cs="TimesNewRoman"/>
            <w:noProof/>
            <w:kern w:val="0"/>
            <w:sz w:val="24"/>
            <w:szCs w:val="24"/>
            <w:vertAlign w:val="superscript"/>
            <w:lang w:val="en-GB"/>
          </w:rPr>
          <w:t>35</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w:t>
      </w:r>
    </w:p>
    <w:p w:rsidR="00FE13DD" w:rsidRPr="00587495" w:rsidRDefault="00FE13DD" w:rsidP="00AF1071">
      <w:pPr>
        <w:widowControl/>
        <w:autoSpaceDE w:val="0"/>
        <w:autoSpaceDN w:val="0"/>
        <w:adjustRightInd w:val="0"/>
        <w:snapToGrid w:val="0"/>
        <w:spacing w:line="360" w:lineRule="auto"/>
        <w:ind w:firstLineChars="100" w:firstLine="240"/>
        <w:rPr>
          <w:rFonts w:ascii="Book Antiqua" w:hAnsi="Book Antiqua" w:cs="TimesNewRoman"/>
          <w:kern w:val="0"/>
          <w:sz w:val="24"/>
          <w:szCs w:val="24"/>
        </w:rPr>
      </w:pPr>
      <w:r w:rsidRPr="00587495">
        <w:rPr>
          <w:rFonts w:ascii="Book Antiqua" w:hAnsi="Book Antiqua" w:cs="TimesNewRoman"/>
          <w:kern w:val="0"/>
          <w:sz w:val="24"/>
          <w:szCs w:val="24"/>
          <w:lang w:val="en-GB"/>
        </w:rPr>
        <w:t>A family history of cancer is an important risk factor for upper gastrointestinal cancers. A first-degree family history of oesophageal and gastric cancer was significantly associated with upper gastrointestinal cancer development with an adjusted OR of 4.7 (95%CI: 2.6-8.4)</w:t>
      </w:r>
      <w:r w:rsidR="00D60701" w:rsidRPr="00587495">
        <w:rPr>
          <w:rFonts w:ascii="Book Antiqua" w:hAnsi="Book Antiqua" w:cs="TimesNewRoman"/>
          <w:kern w:val="0"/>
          <w:sz w:val="24"/>
          <w:szCs w:val="24"/>
          <w:lang w:val="en-GB"/>
        </w:rPr>
        <w:fldChar w:fldCharType="begin"/>
      </w:r>
      <w:r w:rsidR="00F840FB" w:rsidRPr="00587495">
        <w:rPr>
          <w:rFonts w:ascii="Book Antiqua" w:hAnsi="Book Antiqua" w:cs="TimesNewRoman"/>
          <w:kern w:val="0"/>
          <w:sz w:val="24"/>
          <w:szCs w:val="24"/>
          <w:lang w:val="en-GB"/>
        </w:rPr>
        <w:instrText xml:space="preserve"> ADDIN EN.CITE &lt;EndNote&gt;&lt;Cite&gt;&lt;Author&gt;Safaee&lt;/Author&gt;&lt;Year&gt;2011&lt;/Year&gt;&lt;RecNum&gt;62&lt;/RecNum&gt;&lt;DisplayText&gt;&lt;style face="superscript"&gt;[36]&lt;/style&gt;&lt;/DisplayText&gt;&lt;record&gt;&lt;rec-number&gt;62&lt;/rec-number&gt;&lt;foreign-keys&gt;&lt;key app="EN" db-id="2erad9x95zrxfgeawsypxe9svx5xvrdzwswp"&gt;62&lt;/key&gt;&lt;/foreign-keys&gt;&lt;ref-type name="Journal Article"&gt;17&lt;/ref-type&gt;&lt;contributors&gt;&lt;authors&gt;&lt;author&gt;Safaee, A.&lt;/author&gt;&lt;author&gt;Moghimi Dehkordi, B.&lt;/author&gt;&lt;author&gt;Fatemi, S. R.&lt;/author&gt;&lt;author&gt;Maserat, E.&lt;/author&gt;&lt;author&gt;Ghafarnejad, F.&lt;/author&gt;&lt;author&gt;Zali, M. R.&lt;/author&gt;&lt;/authors&gt;&lt;/contributors&gt;&lt;auth-address&gt;Research Center of Gastroenterology and Liver Diseases, Shahid Beheshti University of Medical Science, Tehran, Iran.&lt;/auth-address&gt;&lt;titles&gt;&lt;title&gt;Family History as a Risk for Upper Gastrointestinal Tract Cancer: A Case Control Study&lt;/title&gt;&lt;secondary-title&gt;Iran J Cancer Prev&lt;/secondary-title&gt;&lt;alt-title&gt;Iranian journal of cancer prevention&lt;/alt-title&gt;&lt;/titles&gt;&lt;periodical&gt;&lt;full-title&gt;Iran J Cancer Prev&lt;/full-title&gt;&lt;abbr-1&gt;Iranian journal of cancer prevention&lt;/abbr-1&gt;&lt;/periodical&gt;&lt;alt-periodical&gt;&lt;full-title&gt;Iran J Cancer Prev&lt;/full-title&gt;&lt;abbr-1&gt;Iranian journal of cancer prevention&lt;/abbr-1&gt;&lt;/alt-periodical&gt;&lt;pages&gt;114-8&lt;/pages&gt;&lt;volume&gt;4&lt;/volume&gt;&lt;number&gt;3&lt;/number&gt;&lt;edition&gt;2011/07/01&lt;/edition&gt;&lt;dates&gt;&lt;year&gt;2011&lt;/year&gt;&lt;pub-dates&gt;&lt;date&gt;Summer&lt;/date&gt;&lt;/pub-dates&gt;&lt;/dates&gt;&lt;isbn&gt;2008-2398 (Print)&amp;#xD;2008-2398 (Linking)&lt;/isbn&gt;&lt;accession-num&gt;26328049&lt;/accession-num&gt;&lt;urls&gt;&lt;related-urls&gt;&lt;url&gt;http://www.ncbi.nlm.nih.gov/pubmed/26328049&lt;/url&gt;&lt;/related-urls&gt;&lt;/urls&gt;&lt;custom2&gt;4551293&lt;/custom2&gt;&lt;language&gt;eng&lt;/language&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36" w:tooltip="Safaee, 2011 #62" w:history="1">
        <w:r w:rsidR="00D617BE" w:rsidRPr="00587495">
          <w:rPr>
            <w:rFonts w:ascii="Book Antiqua" w:hAnsi="Book Antiqua" w:cs="TimesNewRoman"/>
            <w:noProof/>
            <w:kern w:val="0"/>
            <w:sz w:val="24"/>
            <w:szCs w:val="24"/>
            <w:vertAlign w:val="superscript"/>
            <w:lang w:val="en-GB"/>
          </w:rPr>
          <w:t>36</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 xml:space="preserve">The study on residents of Hebei Province found that having a family history of oesophageal </w:t>
      </w:r>
      <w:r w:rsidRPr="00587495">
        <w:rPr>
          <w:rFonts w:ascii="Book Antiqua" w:hAnsi="Book Antiqua" w:cs="TimesNewRoman"/>
          <w:kern w:val="0"/>
          <w:sz w:val="24"/>
          <w:szCs w:val="24"/>
          <w:lang w:val="en-GB"/>
        </w:rPr>
        <w:lastRenderedPageBreak/>
        <w:t>cancer was a risk factor for oesophageal cancer, with an OR of 3.23</w:t>
      </w:r>
      <w:r w:rsidR="00D60701" w:rsidRPr="00587495">
        <w:rPr>
          <w:rFonts w:ascii="Book Antiqua" w:hAnsi="Book Antiqua" w:cs="TimesNewRoman"/>
          <w:kern w:val="0"/>
          <w:sz w:val="24"/>
          <w:szCs w:val="24"/>
          <w:lang w:val="en-GB"/>
        </w:rPr>
        <w:fldChar w:fldCharType="begin"/>
      </w:r>
      <w:r w:rsidR="00D617BE" w:rsidRPr="00587495">
        <w:rPr>
          <w:rFonts w:ascii="Book Antiqua" w:hAnsi="Book Antiqua" w:cs="TimesNewRoman"/>
          <w:kern w:val="0"/>
          <w:sz w:val="24"/>
          <w:szCs w:val="24"/>
          <w:lang w:val="en-GB"/>
        </w:rPr>
        <w:instrText xml:space="preserve"> ADDIN EN.CITE &lt;EndNote&gt;&lt;Cite&gt;&lt;Author&gt;Shi&lt;/Author&gt;&lt;Year&gt;2012&lt;/Year&gt;&lt;RecNum&gt;63&lt;/RecNum&gt;&lt;DisplayText&gt;&lt;style face="superscript"&gt;[35]&lt;/style&gt;&lt;/DisplayText&gt;&lt;record&gt;&lt;rec-number&gt;63&lt;/rec-number&gt;&lt;foreign-keys&gt;&lt;key app="EN" db-id="2erad9x95zrxfgeawsypxe9svx5xvrdzwswp"&gt;63&lt;/key&gt;&lt;/foreign-keys&gt;&lt;ref-type name="Journal Article"&gt;17&lt;/ref-type&gt;&lt;contributors&gt;&lt;authors&gt;&lt;author&gt;J Shi &lt;/author&gt;&lt;author&gt;Y Peng &lt;/author&gt;&lt;author&gt;SR Ding &lt;/author&gt;&lt;author&gt;LM Wang &lt;/author&gt;&lt;author&gt;R Wang &lt;/author&gt;&lt;author&gt;YG Gao &lt;/author&gt;&lt;/authors&gt;&lt;/contributors&gt;&lt;titles&gt;&lt;title&gt;Influential factors of esophageal cancer in residents of Hebei Province: a case-control study&lt;/title&gt;&lt;secondary-title&gt;Chin J Public Health&lt;/secondary-title&gt;&lt;/titles&gt;&lt;periodical&gt;&lt;full-title&gt;Chin J Public Health&lt;/full-title&gt;&lt;/periodical&gt;&lt;pages&gt;&lt;style face="normal" font="default" size="100%"&gt;454&lt;/style&gt;&lt;style face="normal" font="default" charset="134" size="100%"&gt;-457&lt;/style&gt;&lt;/pages&gt;&lt;volume&gt;28&lt;/volume&gt;&lt;number&gt;4&lt;/number&gt;&lt;section&gt;&lt;style face="normal" font="default" size="100%"&gt;454&lt;/style&gt;&lt;style face="normal" font="default" charset="134" size="100%"&gt;-457&lt;/style&gt;&lt;/section&gt;&lt;dates&gt;&lt;year&gt;2012&lt;/year&gt;&lt;/dates&gt;&lt;urls&gt;&lt;/urls&gt;&lt;/record&gt;&lt;/Cite&gt;&lt;/EndNote&gt;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35" w:tooltip="Shi, 2012 #63" w:history="1">
        <w:r w:rsidR="00D617BE" w:rsidRPr="00587495">
          <w:rPr>
            <w:rFonts w:ascii="Book Antiqua" w:hAnsi="Book Antiqua" w:cs="TimesNewRoman"/>
            <w:noProof/>
            <w:kern w:val="0"/>
            <w:sz w:val="24"/>
            <w:szCs w:val="24"/>
            <w:vertAlign w:val="superscript"/>
            <w:lang w:val="en-GB"/>
          </w:rPr>
          <w:t>35</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In Cixian, a family history of gastric cancer was a risk factor for gastric cancer (OR</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w:t>
      </w:r>
      <w:r w:rsidR="00AF1071">
        <w:rPr>
          <w:rFonts w:ascii="Book Antiqua" w:hAnsi="Book Antiqua" w:cs="TimesNewRoman" w:hint="eastAsia"/>
          <w:kern w:val="0"/>
          <w:sz w:val="24"/>
          <w:szCs w:val="24"/>
          <w:lang w:val="en-GB"/>
        </w:rPr>
        <w:t xml:space="preserve"> </w:t>
      </w:r>
      <w:r w:rsidRPr="00587495">
        <w:rPr>
          <w:rFonts w:ascii="Book Antiqua" w:hAnsi="Book Antiqua" w:cs="TimesNewRoman"/>
          <w:kern w:val="0"/>
          <w:sz w:val="24"/>
          <w:szCs w:val="24"/>
          <w:lang w:val="en-GB"/>
        </w:rPr>
        <w:t>1.84)</w:t>
      </w:r>
      <w:r w:rsidR="00EB283F" w:rsidRPr="00587495">
        <w:rPr>
          <w:rFonts w:ascii="Book Antiqua" w:hAnsi="Book Antiqua" w:cs="TimesNewRoman"/>
          <w:kern w:val="0"/>
          <w:sz w:val="24"/>
          <w:szCs w:val="24"/>
          <w:lang w:val="en-GB"/>
        </w:rPr>
        <w:t xml:space="preserve"> </w:t>
      </w:r>
      <w:r w:rsidR="00D60701" w:rsidRPr="00587495">
        <w:rPr>
          <w:rFonts w:ascii="Book Antiqua" w:hAnsi="Book Antiqua" w:cs="TimesNewRoman"/>
          <w:kern w:val="0"/>
          <w:sz w:val="24"/>
          <w:szCs w:val="24"/>
          <w:lang w:val="en-GB"/>
        </w:rPr>
        <w:fldChar w:fldCharType="begin"/>
      </w:r>
      <w:r w:rsidR="00D617BE" w:rsidRPr="00587495">
        <w:rPr>
          <w:rFonts w:ascii="Book Antiqua" w:hAnsi="Book Antiqua" w:cs="TimesNewRoman"/>
          <w:kern w:val="0"/>
          <w:sz w:val="24"/>
          <w:szCs w:val="24"/>
          <w:lang w:val="en-GB"/>
        </w:rPr>
        <w:instrText xml:space="preserve"> ADDIN EN.CITE &lt;EndNote&gt;&lt;Cite&gt;&lt;Author&gt;Hou&lt;/Author&gt;&lt;Year&gt;2000&lt;/Year&gt;&lt;RecNum&gt;47&lt;/RecNum&gt;&lt;DisplayText&gt;&lt;style face="superscript"&gt;[7]&lt;/style&gt;&lt;/DisplayText&gt;&lt;record&gt;&lt;rec-number&gt;47&lt;/rec-number&gt;&lt;foreign-keys&gt;&lt;key app="EN" db-id="2erad9x95zrxfgeawsypxe9svx5xvrdzwswp"&gt;47&lt;/key&gt;&lt;/foreign-keys&gt;&lt;ref-type name="Journal Article"&gt;17&lt;/ref-type&gt;&lt;contributors&gt;&lt;authors&gt;&lt;author&gt;J Hou &lt;/author&gt;&lt;author&gt;GS Zhang &lt;/author&gt;&lt;author&gt;YT He &lt;/author&gt;&lt;author&gt;ZF Chen &lt;/author&gt;&lt;author&gt;CY Qiao &lt;/author&gt;&lt;author&gt;JB Liu &lt;/author&gt;&lt;author&gt;FS Meng &lt;/author&gt;&lt;author&gt;GH Song &lt;/author&gt;&lt;author&gt;SS Li &lt;/author&gt;&lt;author&gt;SM Hao &lt;/author&gt;&lt;author&gt;HX Ji &lt;/author&gt;&lt;/authors&gt;&lt;/contributors&gt;&lt;titles&gt;&lt;title&gt;A case-control study on risk factor of gastric carcinoma in Cixian of Hebei Province&lt;/title&gt;&lt;secondary-title&gt;Cancer Research on Prevention and Treatment&lt;/secondary-title&gt;&lt;/titles&gt;&lt;periodical&gt;&lt;full-title&gt;Cancer Research on Prevention and Treatment&lt;/full-title&gt;&lt;/periodical&gt;&lt;pages&gt;&lt;style face="normal" font="default" size="100%"&gt;415&lt;/style&gt;&lt;style face="normal" font="default" charset="134" size="100%"&gt;-417&lt;/style&gt;&lt;/pages&gt;&lt;volume&gt;27&lt;/volume&gt;&lt;number&gt;5&lt;/number&gt;&lt;section&gt;&lt;style face="normal" font="default" size="100%"&gt;415&lt;/style&gt;&lt;style face="normal" font="default" charset="134" size="100%"&gt;-417&lt;/style&gt;&lt;/section&gt;&lt;dates&gt;&lt;year&gt;2000&lt;/year&gt;&lt;/dates&gt;&lt;urls&gt;&lt;/urls&gt;&lt;/record&gt;&lt;/Cite&gt;&lt;/EndNote&gt;</w:instrText>
      </w:r>
      <w:r w:rsidR="00D60701" w:rsidRPr="00587495">
        <w:rPr>
          <w:rFonts w:ascii="Book Antiqua" w:hAnsi="Book Antiqua" w:cs="TimesNewRoman"/>
          <w:kern w:val="0"/>
          <w:sz w:val="24"/>
          <w:szCs w:val="24"/>
          <w:lang w:val="en-GB"/>
        </w:rPr>
        <w:fldChar w:fldCharType="separate"/>
      </w:r>
      <w:r w:rsidR="00F840FB" w:rsidRPr="00587495">
        <w:rPr>
          <w:rFonts w:ascii="Book Antiqua" w:hAnsi="Book Antiqua" w:cs="TimesNewRoman"/>
          <w:noProof/>
          <w:kern w:val="0"/>
          <w:sz w:val="24"/>
          <w:szCs w:val="24"/>
          <w:vertAlign w:val="superscript"/>
          <w:lang w:val="en-GB"/>
        </w:rPr>
        <w:t>[</w:t>
      </w:r>
      <w:hyperlink w:anchor="_ENREF_7" w:tooltip="Hou, 2000 #47" w:history="1">
        <w:r w:rsidR="00D617BE" w:rsidRPr="00587495">
          <w:rPr>
            <w:rFonts w:ascii="Book Antiqua" w:hAnsi="Book Antiqua" w:cs="TimesNewRoman"/>
            <w:noProof/>
            <w:kern w:val="0"/>
            <w:sz w:val="24"/>
            <w:szCs w:val="24"/>
            <w:vertAlign w:val="superscript"/>
            <w:lang w:val="en-GB"/>
          </w:rPr>
          <w:t>7</w:t>
        </w:r>
      </w:hyperlink>
      <w:r w:rsidR="00F840FB" w:rsidRPr="00587495">
        <w:rPr>
          <w:rFonts w:ascii="Book Antiqua" w:hAnsi="Book Antiqua" w:cs="TimesNewRoman"/>
          <w:noProof/>
          <w:kern w:val="0"/>
          <w:sz w:val="24"/>
          <w:szCs w:val="24"/>
          <w:vertAlign w:val="superscript"/>
          <w:lang w:val="en-GB"/>
        </w:rPr>
        <w:t>]</w:t>
      </w:r>
      <w:r w:rsidR="00D60701" w:rsidRPr="00587495">
        <w:rPr>
          <w:rFonts w:ascii="Book Antiqua" w:hAnsi="Book Antiqua" w:cs="TimesNewRoman"/>
          <w:kern w:val="0"/>
          <w:sz w:val="24"/>
          <w:szCs w:val="24"/>
          <w:lang w:val="en-GB"/>
        </w:rPr>
        <w:fldChar w:fldCharType="end"/>
      </w:r>
      <w:r w:rsidR="00EB283F" w:rsidRPr="00587495">
        <w:rPr>
          <w:rFonts w:ascii="Book Antiqua" w:hAnsi="Book Antiqua"/>
          <w:sz w:val="24"/>
          <w:szCs w:val="24"/>
          <w:lang w:val="en-GB"/>
        </w:rPr>
        <w:t>.</w:t>
      </w:r>
      <w:r w:rsidRPr="00587495">
        <w:rPr>
          <w:rFonts w:ascii="Book Antiqua" w:hAnsi="Book Antiqua"/>
          <w:kern w:val="0"/>
          <w:sz w:val="24"/>
          <w:szCs w:val="24"/>
          <w:lang w:val="en-GB"/>
        </w:rPr>
        <w:t xml:space="preserve"> </w:t>
      </w:r>
      <w:r w:rsidRPr="00587495">
        <w:rPr>
          <w:rFonts w:ascii="Book Antiqua" w:hAnsi="Book Antiqua" w:cs="TimesNewRoman"/>
          <w:kern w:val="0"/>
          <w:sz w:val="24"/>
          <w:szCs w:val="24"/>
          <w:lang w:val="en-GB"/>
        </w:rPr>
        <w:t>Therefore, appropriate screening strategies, especially for relatives of patients, should be considered to prevent and control cancer in Hebei Province.</w:t>
      </w:r>
    </w:p>
    <w:p w:rsidR="00FE13DD" w:rsidRPr="00587495" w:rsidRDefault="00FE13DD" w:rsidP="00AF1071">
      <w:pPr>
        <w:widowControl/>
        <w:autoSpaceDE w:val="0"/>
        <w:autoSpaceDN w:val="0"/>
        <w:adjustRightInd w:val="0"/>
        <w:snapToGrid w:val="0"/>
        <w:spacing w:line="360" w:lineRule="auto"/>
        <w:ind w:firstLineChars="100" w:firstLine="240"/>
        <w:rPr>
          <w:rFonts w:ascii="Book Antiqua" w:hAnsi="Book Antiqua" w:cs="TimesNewRoman"/>
          <w:kern w:val="0"/>
          <w:sz w:val="24"/>
          <w:szCs w:val="24"/>
        </w:rPr>
      </w:pPr>
      <w:r w:rsidRPr="00587495">
        <w:rPr>
          <w:rFonts w:ascii="Book Antiqua" w:hAnsi="Book Antiqua" w:cs="TimesNewRoman"/>
          <w:kern w:val="0"/>
          <w:sz w:val="24"/>
          <w:szCs w:val="24"/>
          <w:lang w:val="en-GB"/>
        </w:rPr>
        <w:t xml:space="preserve">Moreover, upper gastrointestinal cancer was associated with geographical factors. Liang </w:t>
      </w:r>
      <w:r w:rsidR="00587495" w:rsidRPr="00587495">
        <w:rPr>
          <w:rFonts w:ascii="Book Antiqua" w:hAnsi="Book Antiqua" w:cs="TimesNewRoman"/>
          <w:i/>
          <w:kern w:val="0"/>
          <w:sz w:val="24"/>
          <w:szCs w:val="24"/>
          <w:lang w:val="en-GB"/>
        </w:rPr>
        <w:t>et al</w:t>
      </w:r>
      <w:r w:rsidR="00AF1071" w:rsidRPr="00AF1071">
        <w:rPr>
          <w:rFonts w:ascii="Book Antiqua" w:hAnsi="Book Antiqua" w:cs="TimesNewRoman"/>
          <w:kern w:val="0"/>
          <w:sz w:val="24"/>
          <w:szCs w:val="24"/>
          <w:lang w:val="en-GB"/>
        </w:rPr>
        <w:fldChar w:fldCharType="begin"/>
      </w:r>
      <w:r w:rsidR="00AF1071" w:rsidRPr="00AF1071">
        <w:rPr>
          <w:rFonts w:ascii="Book Antiqua" w:hAnsi="Book Antiqua" w:cs="TimesNewRoman"/>
          <w:kern w:val="0"/>
          <w:sz w:val="24"/>
          <w:szCs w:val="24"/>
          <w:lang w:val="en-GB"/>
        </w:rPr>
        <w:instrText xml:space="preserve"> ADDIN EN.CITE &lt;EndNote&gt;&lt;Cite&gt;&lt;Author&gt;Liang&lt;/Author&gt;&lt;Year&gt;2012&lt;/Year&gt;&lt;RecNum&gt;52&lt;/RecNum&gt;&lt;DisplayText&gt;&lt;style face="superscript"&gt;[8]&lt;/style&gt;&lt;/DisplayText&gt;&lt;record&gt;&lt;rec-number&gt;52&lt;/rec-number&gt;&lt;foreign-keys&gt;&lt;key app="EN" db-id="2erad9x95zrxfgeawsypxe9svx5xvrdzwswp"&gt;52&lt;/key&gt;&lt;/foreign-keys&gt;&lt;ref-type name="Journal Article"&gt;17&lt;/ref-type&gt;&lt;contributors&gt;&lt;authors&gt;&lt;author&gt;SY Liang &lt;/author&gt;&lt;author&gt;CY&lt;/author&gt;&lt;/authors&gt;&lt;/contributors&gt;&lt;titles&gt;&lt;title&gt;Research of the &amp;quot;three nitrogen&amp;quot; content in drinking water in rural of high incidence of esophageal, Cixian&lt;/title&gt;&lt;secondary-title&gt;Chinese Journal of Cancer Prevention and Treatment&lt;/secondary-title&gt;&lt;/titles&gt;&lt;periodical&gt;&lt;full-title&gt;Chinese Journal of Cancer Prevention and Treatment&lt;/full-title&gt;&lt;/periodical&gt;&lt;pages&gt;&lt;style face="normal" font="default" size="100%"&gt;649&lt;/style&gt;&lt;style face="normal" font="default" charset="134" size="100%"&gt;-651&lt;/style&gt;&lt;/pages&gt;&lt;volume&gt;19&lt;/volume&gt;&lt;section&gt;&lt;style face="normal" font="default" size="100%"&gt;649&lt;/style&gt;&lt;style face="normal" font="default" charset="134" size="100%"&gt;-651&lt;/style&gt;&lt;/section&gt;&lt;dates&gt;&lt;year&gt;2012&lt;/year&gt;&lt;/dates&gt;&lt;urls&gt;&lt;/urls&gt;&lt;/record&gt;&lt;/Cite&gt;&lt;/EndNote&gt;</w:instrText>
      </w:r>
      <w:r w:rsidR="00AF1071" w:rsidRPr="00AF1071">
        <w:rPr>
          <w:rFonts w:ascii="Book Antiqua" w:hAnsi="Book Antiqua" w:cs="TimesNewRoman"/>
          <w:kern w:val="0"/>
          <w:sz w:val="24"/>
          <w:szCs w:val="24"/>
          <w:lang w:val="en-GB"/>
        </w:rPr>
        <w:fldChar w:fldCharType="separate"/>
      </w:r>
      <w:r w:rsidR="00AF1071" w:rsidRPr="00AF1071">
        <w:rPr>
          <w:rFonts w:ascii="Book Antiqua" w:hAnsi="Book Antiqua" w:cs="TimesNewRoman"/>
          <w:kern w:val="0"/>
          <w:sz w:val="24"/>
          <w:szCs w:val="24"/>
          <w:vertAlign w:val="superscript"/>
          <w:lang w:val="en-GB"/>
        </w:rPr>
        <w:t>[</w:t>
      </w:r>
      <w:hyperlink w:anchor="_ENREF_8" w:tooltip="Liang, 2012 #52" w:history="1">
        <w:r w:rsidR="00AF1071" w:rsidRPr="00AF1071">
          <w:rPr>
            <w:rStyle w:val="Hyperlink"/>
            <w:rFonts w:ascii="Book Antiqua" w:hAnsi="Book Antiqua" w:cs="TimesNewRoman"/>
            <w:kern w:val="0"/>
            <w:sz w:val="24"/>
            <w:szCs w:val="24"/>
            <w:vertAlign w:val="superscript"/>
            <w:lang w:val="en-GB"/>
          </w:rPr>
          <w:t>8</w:t>
        </w:r>
      </w:hyperlink>
      <w:r w:rsidR="00AF1071" w:rsidRPr="00AF1071">
        <w:rPr>
          <w:rFonts w:ascii="Book Antiqua" w:hAnsi="Book Antiqua" w:cs="TimesNewRoman"/>
          <w:kern w:val="0"/>
          <w:sz w:val="24"/>
          <w:szCs w:val="24"/>
          <w:vertAlign w:val="superscript"/>
          <w:lang w:val="en-GB"/>
        </w:rPr>
        <w:t>]</w:t>
      </w:r>
      <w:r w:rsidR="00AF1071" w:rsidRPr="00AF1071">
        <w:rPr>
          <w:rFonts w:ascii="Book Antiqua" w:hAnsi="Book Antiqua" w:cs="TimesNewRoman"/>
          <w:kern w:val="0"/>
          <w:sz w:val="24"/>
          <w:szCs w:val="24"/>
          <w:lang w:val="en-GB"/>
        </w:rPr>
        <w:fldChar w:fldCharType="end"/>
      </w:r>
      <w:r w:rsidRPr="00587495">
        <w:rPr>
          <w:rFonts w:ascii="Book Antiqua" w:hAnsi="Book Antiqua" w:cs="TimesNewRoman"/>
          <w:kern w:val="0"/>
          <w:sz w:val="24"/>
          <w:szCs w:val="24"/>
          <w:lang w:val="en-GB"/>
        </w:rPr>
        <w:t xml:space="preserve"> showed that the levels of nitrate, nitrite, nitrogen and ammonia in high-risk areas of Hebei Province, which were 7 times higher than that in low risk regions, exceeded the national standards for drinking water</w:t>
      </w:r>
      <w:r w:rsidR="00EB283F" w:rsidRPr="00587495">
        <w:rPr>
          <w:rFonts w:ascii="Book Antiqua" w:hAnsi="Book Antiqua" w:cs="TimesNewRoman"/>
          <w:kern w:val="0"/>
          <w:sz w:val="24"/>
          <w:szCs w:val="24"/>
          <w:lang w:val="en-GB"/>
        </w:rPr>
        <w:t>.</w:t>
      </w:r>
      <w:r w:rsidRPr="00587495">
        <w:rPr>
          <w:rFonts w:ascii="Book Antiqua" w:hAnsi="Book Antiqua" w:cs="TimesNewRoman"/>
          <w:kern w:val="0"/>
          <w:sz w:val="24"/>
          <w:szCs w:val="24"/>
          <w:lang w:val="en-GB"/>
        </w:rPr>
        <w:t xml:space="preserve"> Cao </w:t>
      </w:r>
      <w:r w:rsidR="00587495" w:rsidRPr="00587495">
        <w:rPr>
          <w:rFonts w:ascii="Book Antiqua" w:hAnsi="Book Antiqua" w:cs="TimesNewRoman"/>
          <w:i/>
          <w:kern w:val="0"/>
          <w:sz w:val="24"/>
          <w:szCs w:val="24"/>
          <w:lang w:val="en-GB"/>
        </w:rPr>
        <w:t>et al</w:t>
      </w:r>
      <w:r w:rsidR="00AF1071" w:rsidRPr="00AF1071">
        <w:rPr>
          <w:rFonts w:ascii="Book Antiqua" w:hAnsi="Book Antiqua" w:cs="TimesNewRoman"/>
          <w:kern w:val="0"/>
          <w:sz w:val="24"/>
          <w:szCs w:val="24"/>
          <w:lang w:val="en-GB"/>
        </w:rPr>
        <w:fldChar w:fldCharType="begin"/>
      </w:r>
      <w:r w:rsidR="00AF1071" w:rsidRPr="00AF1071">
        <w:rPr>
          <w:rFonts w:ascii="Book Antiqua" w:hAnsi="Book Antiqua" w:cs="TimesNewRoman"/>
          <w:kern w:val="0"/>
          <w:sz w:val="24"/>
          <w:szCs w:val="24"/>
          <w:lang w:val="en-GB"/>
        </w:rPr>
        <w:instrText xml:space="preserve"> ADDIN EN.CITE &lt;EndNote&gt;&lt;Cite&gt;&lt;Author&gt;Cao&lt;/Author&gt;&lt;Year&gt;2011&lt;/Year&gt;&lt;RecNum&gt;41&lt;/RecNum&gt;&lt;DisplayText&gt;&lt;style face="superscript"&gt;[6]&lt;/style&gt;&lt;/DisplayText&gt;&lt;record&gt;&lt;rec-number&gt;41&lt;/rec-number&gt;&lt;foreign-keys&gt;&lt;key app="EN" db-id="2erad9x95zrxfgeawsypxe9svx5xvrdzwswp"&gt;41&lt;/key&gt;&lt;/foreign-keys&gt;&lt;ref-type name="Journal Article"&gt;17&lt;/ref-type&gt;&lt;contributors&gt;&lt;authors&gt;&lt;author&gt;Y Cao &lt;/author&gt;&lt;author&gt;SY Liang &lt;/author&gt;&lt;author&gt;KOHEI Akazawa&lt;/author&gt;&lt;author&gt;FZ Zhang &lt;/author&gt;&lt;author&gt;SB Huang &lt;/author&gt;&lt;author&gt;SJ Wang &lt;/author&gt;&lt;/authors&gt;&lt;/contributors&gt;&lt;titles&gt;&lt;title&gt;Correlation between esophageal cancer and nitrogen compounds in drinking water&lt;/title&gt;&lt;secondary-title&gt;Clinical Focus&lt;/secondary-title&gt;&lt;/titles&gt;&lt;periodical&gt;&lt;full-title&gt;Clinical Focus&lt;/full-title&gt;&lt;/periodical&gt;&lt;pages&gt;&lt;style face="normal" font="default" size="100%"&gt;2036&lt;/style&gt;&lt;style face="normal" font="default" charset="134" size="100%"&gt;-2038&lt;/style&gt;&lt;/pages&gt;&lt;volume&gt;26&lt;/volume&gt;&lt;number&gt;23&lt;/number&gt;&lt;section&gt;&lt;style face="normal" font="default" size="100%"&gt;2036&lt;/style&gt;&lt;style face="normal" font="default" charset="134" size="100%"&gt;-2038&lt;/style&gt;&lt;/section&gt;&lt;dates&gt;&lt;year&gt;2011&lt;/year&gt;&lt;/dates&gt;&lt;urls&gt;&lt;/urls&gt;&lt;/record&gt;&lt;/Cite&gt;&lt;/EndNote&gt;</w:instrText>
      </w:r>
      <w:r w:rsidR="00AF1071" w:rsidRPr="00AF1071">
        <w:rPr>
          <w:rFonts w:ascii="Book Antiqua" w:hAnsi="Book Antiqua" w:cs="TimesNewRoman"/>
          <w:kern w:val="0"/>
          <w:sz w:val="24"/>
          <w:szCs w:val="24"/>
          <w:lang w:val="en-GB"/>
        </w:rPr>
        <w:fldChar w:fldCharType="separate"/>
      </w:r>
      <w:r w:rsidR="00AF1071" w:rsidRPr="00AF1071">
        <w:rPr>
          <w:rFonts w:ascii="Book Antiqua" w:hAnsi="Book Antiqua" w:cs="TimesNewRoman"/>
          <w:kern w:val="0"/>
          <w:sz w:val="24"/>
          <w:szCs w:val="24"/>
          <w:vertAlign w:val="superscript"/>
          <w:lang w:val="en-GB"/>
        </w:rPr>
        <w:t>[</w:t>
      </w:r>
      <w:hyperlink w:anchor="_ENREF_6" w:tooltip="Cao, 2011 #41" w:history="1">
        <w:r w:rsidR="00AF1071" w:rsidRPr="00AF1071">
          <w:rPr>
            <w:rStyle w:val="Hyperlink"/>
            <w:rFonts w:ascii="Book Antiqua" w:hAnsi="Book Antiqua" w:cs="TimesNewRoman"/>
            <w:kern w:val="0"/>
            <w:sz w:val="24"/>
            <w:szCs w:val="24"/>
            <w:vertAlign w:val="superscript"/>
            <w:lang w:val="en-GB"/>
          </w:rPr>
          <w:t>6</w:t>
        </w:r>
      </w:hyperlink>
      <w:r w:rsidR="00AF1071" w:rsidRPr="00AF1071">
        <w:rPr>
          <w:rFonts w:ascii="Book Antiqua" w:hAnsi="Book Antiqua" w:cs="TimesNewRoman"/>
          <w:kern w:val="0"/>
          <w:sz w:val="24"/>
          <w:szCs w:val="24"/>
          <w:vertAlign w:val="superscript"/>
          <w:lang w:val="en-GB"/>
        </w:rPr>
        <w:t>]</w:t>
      </w:r>
      <w:r w:rsidR="00AF1071" w:rsidRPr="00AF1071">
        <w:rPr>
          <w:rFonts w:ascii="Book Antiqua" w:hAnsi="Book Antiqua" w:cs="TimesNewRoman"/>
          <w:kern w:val="0"/>
          <w:sz w:val="24"/>
          <w:szCs w:val="24"/>
          <w:lang w:val="en-GB"/>
        </w:rPr>
        <w:fldChar w:fldCharType="end"/>
      </w:r>
      <w:r w:rsidRPr="00587495">
        <w:rPr>
          <w:rFonts w:ascii="Book Antiqua" w:hAnsi="Book Antiqua" w:cs="TimesNewRoman"/>
          <w:kern w:val="0"/>
          <w:sz w:val="24"/>
          <w:szCs w:val="24"/>
          <w:lang w:val="en-GB"/>
        </w:rPr>
        <w:t xml:space="preserve"> also found that the level of nitrate in the high-risk area of Shexian in Hebei Province was 5 times higher than that in the low-risk area of Chicheng County and that the levels of nitrogen and ammonia in Shexian were also higher</w:t>
      </w:r>
      <w:r w:rsidR="00F840FB" w:rsidRPr="00587495">
        <w:rPr>
          <w:rFonts w:ascii="Book Antiqua" w:hAnsi="Book Antiqua" w:cs="TimesNewRoman"/>
          <w:kern w:val="0"/>
          <w:sz w:val="24"/>
          <w:szCs w:val="24"/>
          <w:lang w:val="en-GB"/>
        </w:rPr>
        <w:t>.</w:t>
      </w:r>
      <w:r w:rsidRPr="00587495">
        <w:rPr>
          <w:rFonts w:ascii="Book Antiqua" w:hAnsi="Book Antiqua" w:cs="TimesNewRoman"/>
          <w:kern w:val="0"/>
          <w:sz w:val="24"/>
          <w:szCs w:val="24"/>
          <w:lang w:val="en-GB"/>
        </w:rPr>
        <w:t xml:space="preserve"> This illustrated that nitrate and ammonia were important risk factors for upper gastrointestinal cancer. We should improve drinking water and provide safe water to high-risk areas of Hebei Province.</w:t>
      </w:r>
    </w:p>
    <w:p w:rsidR="00FE13DD" w:rsidRPr="00587495" w:rsidRDefault="00FE13DD" w:rsidP="00AF1071">
      <w:pPr>
        <w:autoSpaceDE w:val="0"/>
        <w:autoSpaceDN w:val="0"/>
        <w:adjustRightInd w:val="0"/>
        <w:snapToGrid w:val="0"/>
        <w:spacing w:line="360" w:lineRule="auto"/>
        <w:ind w:firstLineChars="100" w:firstLine="240"/>
        <w:rPr>
          <w:rFonts w:ascii="Book Antiqua" w:hAnsi="Book Antiqua" w:cs="TimesNewRoman"/>
          <w:kern w:val="0"/>
          <w:sz w:val="24"/>
          <w:szCs w:val="24"/>
        </w:rPr>
      </w:pPr>
      <w:r w:rsidRPr="00587495">
        <w:rPr>
          <w:rFonts w:ascii="Book Antiqua" w:hAnsi="Book Antiqua" w:cs="TimesNewRoman"/>
          <w:kern w:val="0"/>
          <w:sz w:val="24"/>
          <w:szCs w:val="24"/>
          <w:lang w:val="en-GB"/>
        </w:rPr>
        <w:t>The mortality rate of upper gastrointestinal cancer in Hebei Province had dropped from the 1970s to 2013. In Hebei Province, the data from the four periods of the death survey indicated that the mortality rate in 2013 had decreased by 20.42% compared with that in 1973-1975 from the National Causes of Death Sampling Survey. Regardless of whether it was a high-risk area or a non-high-risk area, the mortality rates of upper gastrointestinal cancer dropped</w:t>
      </w:r>
      <w:r w:rsidR="00F26C96"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from the 1970s to 2013, and the rates declined more in high-risk areas than in non-high-risk areas</w:t>
      </w:r>
      <w:r w:rsidRPr="00587495">
        <w:rPr>
          <w:rFonts w:ascii="Book Antiqua" w:hAnsi="Book Antiqua" w:cs="TimesNewRoman"/>
          <w:kern w:val="0"/>
          <w:sz w:val="24"/>
          <w:szCs w:val="24"/>
        </w:rPr>
        <w:t xml:space="preserve">. </w:t>
      </w:r>
    </w:p>
    <w:p w:rsidR="00FE13DD" w:rsidRPr="00587495" w:rsidRDefault="00FE13DD" w:rsidP="00AF1071">
      <w:pPr>
        <w:autoSpaceDE w:val="0"/>
        <w:autoSpaceDN w:val="0"/>
        <w:adjustRightInd w:val="0"/>
        <w:snapToGrid w:val="0"/>
        <w:spacing w:line="360" w:lineRule="auto"/>
        <w:ind w:firstLineChars="100" w:firstLine="240"/>
        <w:rPr>
          <w:rFonts w:ascii="Book Antiqua" w:hAnsi="Book Antiqua" w:cs="TimesNewRoman"/>
          <w:kern w:val="0"/>
          <w:sz w:val="24"/>
          <w:szCs w:val="24"/>
        </w:rPr>
      </w:pPr>
      <w:r w:rsidRPr="00587495">
        <w:rPr>
          <w:rFonts w:ascii="Book Antiqua" w:hAnsi="Book Antiqua" w:cs="TimesNewRoman"/>
          <w:kern w:val="0"/>
          <w:sz w:val="24"/>
          <w:szCs w:val="24"/>
          <w:lang w:val="en-GB"/>
        </w:rPr>
        <w:t xml:space="preserve">The age-specific mortality rate was lower in 2013 than that in 1973-1975, 1990-1992 and 2004-2005 for ages younger than 75 years old but it dramatically increased after 75-year-old group and the age-specific mortality rate in 2013 was higher than that in 1973-1975, 1990-1992 and 2004-2005, which showed the ageing population trend. To date, as economic growth drives the standards of living higher, the median age at death caused by upper gastrointestinal cancer increased. </w:t>
      </w:r>
      <w:r w:rsidRPr="00587495">
        <w:rPr>
          <w:rFonts w:ascii="Book Antiqua" w:hAnsi="Book Antiqua"/>
          <w:sz w:val="24"/>
          <w:szCs w:val="24"/>
          <w:lang w:val="en-GB"/>
        </w:rPr>
        <w:t xml:space="preserve">The median age at death caused by </w:t>
      </w:r>
      <w:r w:rsidRPr="00587495">
        <w:rPr>
          <w:rFonts w:ascii="Book Antiqua" w:hAnsi="Book Antiqua"/>
          <w:kern w:val="0"/>
          <w:sz w:val="24"/>
          <w:szCs w:val="24"/>
          <w:lang w:val="en-GB"/>
        </w:rPr>
        <w:t>upper gastrointestinal cancer</w:t>
      </w:r>
      <w:r w:rsidRPr="00587495">
        <w:rPr>
          <w:rFonts w:ascii="Book Antiqua" w:hAnsi="Book Antiqua"/>
          <w:sz w:val="24"/>
          <w:szCs w:val="24"/>
          <w:lang w:val="en-GB"/>
        </w:rPr>
        <w:t xml:space="preserve"> increased approximately 4 years from the 1970s to 2013.</w:t>
      </w:r>
      <w:r w:rsidRPr="00587495">
        <w:rPr>
          <w:rFonts w:ascii="Book Antiqua" w:hAnsi="Book Antiqua" w:cs="TimesNewRoman"/>
          <w:kern w:val="0"/>
          <w:sz w:val="24"/>
          <w:szCs w:val="24"/>
          <w:lang w:val="en-GB"/>
        </w:rPr>
        <w:t xml:space="preserve"> We can see that it is </w:t>
      </w:r>
      <w:r w:rsidRPr="00587495">
        <w:rPr>
          <w:rFonts w:ascii="Book Antiqua" w:hAnsi="Book Antiqua" w:cs="TimesNewRoman"/>
          <w:kern w:val="0"/>
          <w:sz w:val="24"/>
          <w:szCs w:val="24"/>
          <w:lang w:val="en-GB"/>
        </w:rPr>
        <w:lastRenderedPageBreak/>
        <w:t xml:space="preserve">increasing faster in high-risk areas than in non-high-risk areas and that </w:t>
      </w:r>
      <w:r w:rsidRPr="00587495">
        <w:rPr>
          <w:rFonts w:ascii="Book Antiqua" w:hAnsi="Book Antiqua"/>
          <w:kern w:val="0"/>
          <w:sz w:val="24"/>
          <w:szCs w:val="24"/>
          <w:lang w:val="en-GB"/>
        </w:rPr>
        <w:t xml:space="preserve">the </w:t>
      </w:r>
      <w:r w:rsidRPr="00587495">
        <w:rPr>
          <w:rFonts w:ascii="Book Antiqua" w:hAnsi="Book Antiqua"/>
          <w:sz w:val="24"/>
          <w:szCs w:val="24"/>
          <w:lang w:val="en-GB"/>
        </w:rPr>
        <w:t xml:space="preserve">median age at death </w:t>
      </w:r>
      <w:r w:rsidRPr="00587495">
        <w:rPr>
          <w:rFonts w:ascii="Book Antiqua" w:hAnsi="Book Antiqua"/>
          <w:kern w:val="0"/>
          <w:sz w:val="24"/>
          <w:szCs w:val="24"/>
          <w:lang w:val="en-GB"/>
        </w:rPr>
        <w:t>in high-risk areas (70.37) was basically the same as in non-high-risk areas (70.40) in 2013</w:t>
      </w:r>
      <w:r w:rsidRPr="00587495">
        <w:rPr>
          <w:rFonts w:ascii="Book Antiqua" w:hAnsi="Book Antiqua" w:cs="TimesNewRoman"/>
          <w:kern w:val="0"/>
          <w:sz w:val="24"/>
          <w:szCs w:val="24"/>
          <w:lang w:val="en-GB"/>
        </w:rPr>
        <w:t>. This indicated that we have achieved great success in screening, early detection and treatment of upper gastrointestinal cancer in Hebei Province, especially in high-risk areas, and the diagnosis and treatment have improved, which can extend people’s lifespan. However, we need to continue efforts to reduce the mortality rate.</w:t>
      </w:r>
    </w:p>
    <w:p w:rsidR="00FE13DD" w:rsidRPr="00587495" w:rsidRDefault="00FE13DD" w:rsidP="00AF1071">
      <w:pPr>
        <w:adjustRightInd w:val="0"/>
        <w:snapToGrid w:val="0"/>
        <w:spacing w:line="360" w:lineRule="auto"/>
        <w:ind w:firstLineChars="100" w:firstLine="240"/>
        <w:rPr>
          <w:rFonts w:ascii="Book Antiqua" w:hAnsi="Book Antiqua"/>
          <w:color w:val="FF0000"/>
          <w:sz w:val="24"/>
          <w:szCs w:val="24"/>
          <w:lang w:val="en-GB"/>
        </w:rPr>
      </w:pPr>
      <w:r w:rsidRPr="00587495">
        <w:rPr>
          <w:rFonts w:ascii="Book Antiqua" w:hAnsi="Book Antiqua"/>
          <w:sz w:val="24"/>
          <w:szCs w:val="24"/>
          <w:lang w:val="en-GB"/>
        </w:rPr>
        <w:t xml:space="preserve">The prognosis of </w:t>
      </w:r>
      <w:r w:rsidRPr="00587495">
        <w:rPr>
          <w:rFonts w:ascii="Book Antiqua" w:hAnsi="Book Antiqua"/>
          <w:kern w:val="0"/>
          <w:sz w:val="24"/>
          <w:szCs w:val="24"/>
          <w:lang w:val="en-GB"/>
        </w:rPr>
        <w:t>upper gastrointestinal cancer</w:t>
      </w:r>
      <w:r w:rsidRPr="00587495">
        <w:rPr>
          <w:rFonts w:ascii="Book Antiqua" w:hAnsi="Book Antiqua"/>
          <w:sz w:val="24"/>
          <w:szCs w:val="24"/>
          <w:lang w:val="en-GB"/>
        </w:rPr>
        <w:t xml:space="preserve"> is poor. The main reason for this is that most cases are asymptomatic during the early stages and are detected at an advanced stage, when they are no longer amenable to surgical resection. Therefore, it is necessary to screen and treat patients for </w:t>
      </w:r>
      <w:r w:rsidRPr="00587495">
        <w:rPr>
          <w:rFonts w:ascii="Book Antiqua" w:hAnsi="Book Antiqua"/>
          <w:kern w:val="0"/>
          <w:sz w:val="24"/>
          <w:szCs w:val="24"/>
          <w:lang w:val="en-GB"/>
        </w:rPr>
        <w:t>upper gastrointestinal</w:t>
      </w:r>
      <w:r w:rsidRPr="00587495">
        <w:rPr>
          <w:rFonts w:ascii="Book Antiqua" w:hAnsi="Book Antiqua"/>
          <w:sz w:val="24"/>
          <w:szCs w:val="24"/>
          <w:lang w:val="en-GB"/>
        </w:rPr>
        <w:t xml:space="preserve"> precancerous lesions to prevent the development of malignancy in high-risk individuals. Cixian and Shexian have been chosen as demonstration bases for the early detection and treatment of upper gastrointestinal cancer. An endoscopy with mucosal iodine staining is a sensitive technique to identify clinically relevant upper gastrointestinal cancer. Since 2000, a national screening programme that used an endoscopy with mucosal iodine staining and an index biopsy combined with a pathological examination for confirming and staging the disease has become available at 17 sites in Hebei Province, including Cixian and Shexian. To date, there are 25000 high-risk individuals in Hebei Province who are screened every year. The screening programme reduced total cancer mortality rates in Cixian and Shexian populations. It may be one reason for the decreasing trend.</w:t>
      </w:r>
    </w:p>
    <w:p w:rsidR="00FE13DD" w:rsidRPr="00587495" w:rsidRDefault="00FE13DD" w:rsidP="00AF1071">
      <w:pPr>
        <w:autoSpaceDE w:val="0"/>
        <w:autoSpaceDN w:val="0"/>
        <w:adjustRightInd w:val="0"/>
        <w:snapToGrid w:val="0"/>
        <w:spacing w:line="360" w:lineRule="auto"/>
        <w:ind w:firstLineChars="100" w:firstLine="240"/>
        <w:rPr>
          <w:rFonts w:ascii="Book Antiqua" w:hAnsi="Book Antiqua"/>
          <w:kern w:val="0"/>
          <w:sz w:val="24"/>
          <w:szCs w:val="24"/>
          <w:lang w:val="en-GB"/>
        </w:rPr>
      </w:pPr>
      <w:r w:rsidRPr="00587495">
        <w:rPr>
          <w:rFonts w:ascii="Book Antiqua" w:hAnsi="Book Antiqua" w:cs="TimesNewRoman"/>
          <w:kern w:val="0"/>
          <w:sz w:val="24"/>
          <w:szCs w:val="24"/>
          <w:lang w:val="en-GB"/>
        </w:rPr>
        <w:t xml:space="preserve">We described the age, period and birth cohort effects of the condition in Cixian from 1989 to 2013 </w:t>
      </w:r>
      <w:r w:rsidRPr="00B41B65">
        <w:rPr>
          <w:rFonts w:ascii="Book Antiqua" w:hAnsi="Book Antiqua" w:cs="TimesNewRoman"/>
          <w:i/>
          <w:kern w:val="0"/>
          <w:sz w:val="24"/>
          <w:szCs w:val="24"/>
          <w:lang w:val="en-GB"/>
        </w:rPr>
        <w:t>via</w:t>
      </w:r>
      <w:r w:rsidRPr="00587495">
        <w:rPr>
          <w:rFonts w:ascii="Book Antiqua" w:hAnsi="Book Antiqua" w:cs="TimesNewRoman"/>
          <w:kern w:val="0"/>
          <w:sz w:val="24"/>
          <w:szCs w:val="24"/>
          <w:lang w:val="en-GB"/>
        </w:rPr>
        <w:t xml:space="preserve"> an age-period-cohort model. The age effect and cohort effect played an important role. People who were aged between 65 and 69 years old were a population at a relatively high-risk of upper gastrointestinal cancer. The total trend of the cohort effect was a decline, and the early birth cohort had a higher risk of developing upper gastrointestinal cancer. The reason may be that in rural areas, long-term unhealthy lifestyle behaviours, such as </w:t>
      </w:r>
      <w:r w:rsidRPr="00587495">
        <w:rPr>
          <w:rFonts w:ascii="Book Antiqua" w:hAnsi="Book Antiqua" w:cs="TimesNewRoman"/>
          <w:kern w:val="0"/>
          <w:sz w:val="24"/>
          <w:szCs w:val="24"/>
          <w:lang w:val="en-GB"/>
        </w:rPr>
        <w:lastRenderedPageBreak/>
        <w:t xml:space="preserve">heavy smoking, chronic alcohol consumption, and a weakened immune system, increase the birth cohort effect of incidence risk during these time periods. The period effect did not show a large variation. Using the grey system model, we found that the mortality rates of upper gastrointestinal cancer for Cixian and Shexian had a downward trend that should be attributed to the early diagnosis and treatment in the high-risk areas of Cixian and Shexian in Hebei Province, and it was predicted that the mortality rates of upper gastrointestinal cancer would decrease to </w:t>
      </w:r>
      <w:r w:rsidR="00AF1071">
        <w:rPr>
          <w:rFonts w:ascii="Book Antiqua" w:hAnsi="Book Antiqua"/>
          <w:kern w:val="0"/>
          <w:sz w:val="24"/>
          <w:szCs w:val="24"/>
          <w:lang w:val="en-GB"/>
        </w:rPr>
        <w:t>98.80 and 133.99 per 100</w:t>
      </w:r>
      <w:r w:rsidRPr="00587495">
        <w:rPr>
          <w:rFonts w:ascii="Book Antiqua" w:hAnsi="Book Antiqua"/>
          <w:kern w:val="0"/>
          <w:sz w:val="24"/>
          <w:szCs w:val="24"/>
          <w:lang w:val="en-GB"/>
        </w:rPr>
        <w:t xml:space="preserve">000 in 2018, respectively. However, we should still enhance </w:t>
      </w:r>
      <w:r w:rsidRPr="00587495">
        <w:rPr>
          <w:rFonts w:ascii="Book Antiqua" w:hAnsi="Book Antiqua" w:cs="TimesNewRoman"/>
          <w:kern w:val="0"/>
          <w:sz w:val="24"/>
          <w:szCs w:val="24"/>
          <w:lang w:val="en-GB"/>
        </w:rPr>
        <w:t>upper gastrointestinal</w:t>
      </w:r>
      <w:r w:rsidRPr="00587495">
        <w:rPr>
          <w:rFonts w:ascii="Book Antiqua" w:hAnsi="Book Antiqua"/>
          <w:kern w:val="0"/>
          <w:sz w:val="24"/>
          <w:szCs w:val="24"/>
          <w:lang w:val="en-GB"/>
        </w:rPr>
        <w:t xml:space="preserve"> cancer measures for control and prevention.</w:t>
      </w:r>
    </w:p>
    <w:p w:rsidR="00FE13DD" w:rsidRDefault="00FE13DD" w:rsidP="00AF1071">
      <w:pPr>
        <w:tabs>
          <w:tab w:val="left" w:pos="3420"/>
        </w:tabs>
        <w:adjustRightInd w:val="0"/>
        <w:snapToGrid w:val="0"/>
        <w:spacing w:line="360" w:lineRule="auto"/>
        <w:ind w:firstLineChars="100" w:firstLine="240"/>
        <w:rPr>
          <w:rFonts w:ascii="Book Antiqua" w:hAnsi="Book Antiqua" w:cs="TimesNewRoman"/>
          <w:kern w:val="0"/>
          <w:sz w:val="24"/>
          <w:szCs w:val="24"/>
          <w:lang w:val="en-GB"/>
        </w:rPr>
      </w:pPr>
      <w:r w:rsidRPr="00587495">
        <w:rPr>
          <w:rFonts w:ascii="Book Antiqua" w:hAnsi="Book Antiqua" w:cs="TimesNewRoman"/>
          <w:kern w:val="0"/>
          <w:sz w:val="24"/>
          <w:szCs w:val="24"/>
          <w:lang w:val="en-GB"/>
        </w:rPr>
        <w:t>In summary, the mortality rate of upper gastrointestinal cancer has been decreasing during the past 40 years. However, upper gastrointestinal cancer was the major cause of cancer death in Hebei Province. Intensifying the primary prevention of healthy lifestyle and the secondary prevention with endoscopic iodine staining are priorities for the reduction in morbidity and mortality of the upper gastrointestinal cancer in Hebei Province.</w:t>
      </w:r>
    </w:p>
    <w:p w:rsidR="00AF1071" w:rsidRPr="00587495" w:rsidRDefault="00AF1071" w:rsidP="00AF1071">
      <w:pPr>
        <w:tabs>
          <w:tab w:val="left" w:pos="3420"/>
        </w:tabs>
        <w:adjustRightInd w:val="0"/>
        <w:snapToGrid w:val="0"/>
        <w:spacing w:line="360" w:lineRule="auto"/>
        <w:ind w:firstLineChars="100" w:firstLine="240"/>
        <w:rPr>
          <w:rFonts w:ascii="Book Antiqua" w:hAnsi="Book Antiqua" w:cs="TimesNewRoman"/>
          <w:kern w:val="0"/>
          <w:sz w:val="24"/>
          <w:szCs w:val="24"/>
          <w:lang w:val="en-GB"/>
        </w:rPr>
      </w:pPr>
    </w:p>
    <w:p w:rsidR="00FE13DD" w:rsidRPr="00587495" w:rsidRDefault="00FE13DD" w:rsidP="00587495">
      <w:pPr>
        <w:tabs>
          <w:tab w:val="left" w:pos="3420"/>
        </w:tabs>
        <w:adjustRightInd w:val="0"/>
        <w:snapToGrid w:val="0"/>
        <w:spacing w:line="360" w:lineRule="auto"/>
        <w:rPr>
          <w:rFonts w:ascii="Book Antiqua" w:hAnsi="Book Antiqua" w:cs="TimesNewRoman"/>
          <w:b/>
          <w:kern w:val="0"/>
          <w:sz w:val="24"/>
          <w:szCs w:val="24"/>
        </w:rPr>
      </w:pPr>
      <w:r w:rsidRPr="00587495">
        <w:rPr>
          <w:rFonts w:ascii="Book Antiqua" w:hAnsi="Book Antiqua" w:cs="TimesNewRoman"/>
          <w:b/>
          <w:kern w:val="0"/>
          <w:sz w:val="24"/>
          <w:szCs w:val="24"/>
        </w:rPr>
        <w:t>C</w:t>
      </w:r>
      <w:r w:rsidR="00CF6DAD" w:rsidRPr="00587495">
        <w:rPr>
          <w:rFonts w:ascii="Book Antiqua" w:hAnsi="Book Antiqua" w:cs="TimesNewRoman"/>
          <w:b/>
          <w:kern w:val="0"/>
          <w:sz w:val="24"/>
          <w:szCs w:val="24"/>
        </w:rPr>
        <w:t>OMMENTS</w:t>
      </w:r>
    </w:p>
    <w:p w:rsidR="00FE13DD" w:rsidRPr="00587495" w:rsidRDefault="00FE13DD" w:rsidP="00587495">
      <w:pPr>
        <w:tabs>
          <w:tab w:val="left" w:pos="3420"/>
        </w:tabs>
        <w:adjustRightInd w:val="0"/>
        <w:snapToGrid w:val="0"/>
        <w:spacing w:line="360" w:lineRule="auto"/>
        <w:rPr>
          <w:rFonts w:ascii="Book Antiqua" w:hAnsi="Book Antiqua" w:cs="TimesNewRoman"/>
          <w:b/>
          <w:i/>
          <w:kern w:val="0"/>
          <w:sz w:val="24"/>
          <w:szCs w:val="24"/>
        </w:rPr>
      </w:pPr>
      <w:r w:rsidRPr="00587495">
        <w:rPr>
          <w:rFonts w:ascii="Book Antiqua" w:hAnsi="Book Antiqua" w:cs="TimesNewRoman"/>
          <w:b/>
          <w:i/>
          <w:kern w:val="0"/>
          <w:sz w:val="24"/>
          <w:szCs w:val="24"/>
        </w:rPr>
        <w:t>Background</w:t>
      </w:r>
    </w:p>
    <w:p w:rsidR="00FE13DD" w:rsidRDefault="00FE13DD" w:rsidP="00587495">
      <w:pPr>
        <w:tabs>
          <w:tab w:val="left" w:pos="3420"/>
        </w:tabs>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Among the world, approximately 45% upper gastrointestinal cancer (including oesophageal cancer and stomach cancer) occurred in China.</w:t>
      </w:r>
      <w:r w:rsidR="00F26C96" w:rsidRPr="00587495">
        <w:rPr>
          <w:rFonts w:ascii="Book Antiqua" w:hAnsi="Book Antiqua" w:cs="TimesNewRoman"/>
          <w:kern w:val="0"/>
          <w:sz w:val="24"/>
          <w:szCs w:val="24"/>
          <w:lang w:val="en-GB"/>
        </w:rPr>
        <w:t xml:space="preserve"> </w:t>
      </w:r>
      <w:r w:rsidRPr="00587495">
        <w:rPr>
          <w:rFonts w:ascii="Book Antiqua" w:hAnsi="Book Antiqua" w:cs="TimesNewRoman"/>
          <w:kern w:val="0"/>
          <w:sz w:val="24"/>
          <w:szCs w:val="24"/>
          <w:lang w:val="en-GB"/>
        </w:rPr>
        <w:t>Its incidence and mortality proportions were approximately 19.8% and 23.3% of the total malignancies in China, respectively.</w:t>
      </w:r>
      <w:r w:rsidR="00F26C96" w:rsidRPr="00587495">
        <w:rPr>
          <w:rFonts w:ascii="Book Antiqua" w:hAnsi="Book Antiqua" w:cs="TimesNewRoman"/>
          <w:kern w:val="0"/>
          <w:sz w:val="24"/>
          <w:szCs w:val="24"/>
          <w:lang w:val="en-GB"/>
        </w:rPr>
        <w:t xml:space="preserve"> </w:t>
      </w:r>
      <w:r w:rsidRPr="00587495">
        <w:rPr>
          <w:rFonts w:ascii="Book Antiqua" w:hAnsi="Book Antiqua"/>
          <w:kern w:val="0"/>
          <w:sz w:val="24"/>
          <w:szCs w:val="24"/>
          <w:lang w:val="en-GB"/>
        </w:rPr>
        <w:t>Hebei Province</w:t>
      </w:r>
      <w:r w:rsidR="00F26C96" w:rsidRPr="00587495">
        <w:rPr>
          <w:rFonts w:ascii="Book Antiqua" w:hAnsi="Book Antiqua"/>
          <w:kern w:val="0"/>
          <w:sz w:val="24"/>
          <w:szCs w:val="24"/>
          <w:lang w:val="en-GB"/>
        </w:rPr>
        <w:t xml:space="preserve"> </w:t>
      </w:r>
      <w:r w:rsidRPr="00587495">
        <w:rPr>
          <w:rFonts w:ascii="Book Antiqua" w:hAnsi="Book Antiqua"/>
          <w:kern w:val="0"/>
          <w:sz w:val="24"/>
          <w:szCs w:val="24"/>
          <w:lang w:val="en-GB"/>
        </w:rPr>
        <w:t xml:space="preserve">is recognized as a high-risk area for </w:t>
      </w:r>
      <w:r w:rsidRPr="00587495">
        <w:rPr>
          <w:rFonts w:ascii="Book Antiqua" w:hAnsi="Book Antiqua" w:cs="TimesNewRoman"/>
          <w:kern w:val="0"/>
          <w:sz w:val="24"/>
          <w:szCs w:val="24"/>
          <w:lang w:val="en-GB"/>
        </w:rPr>
        <w:t>upper gastrointestinal cancer.</w:t>
      </w:r>
    </w:p>
    <w:p w:rsidR="00AF1071" w:rsidRPr="00587495" w:rsidRDefault="00AF1071" w:rsidP="00587495">
      <w:pPr>
        <w:tabs>
          <w:tab w:val="left" w:pos="3420"/>
        </w:tabs>
        <w:adjustRightInd w:val="0"/>
        <w:snapToGrid w:val="0"/>
        <w:spacing w:line="360" w:lineRule="auto"/>
        <w:rPr>
          <w:rFonts w:ascii="Book Antiqua" w:hAnsi="Book Antiqua" w:cs="TimesNewRoman"/>
          <w:kern w:val="0"/>
          <w:sz w:val="24"/>
          <w:szCs w:val="24"/>
          <w:lang w:val="en-GB"/>
        </w:rPr>
      </w:pPr>
    </w:p>
    <w:p w:rsidR="00ED45BF" w:rsidRPr="00587495" w:rsidRDefault="00ED45BF" w:rsidP="00587495">
      <w:pPr>
        <w:autoSpaceDE w:val="0"/>
        <w:autoSpaceDN w:val="0"/>
        <w:adjustRightInd w:val="0"/>
        <w:snapToGrid w:val="0"/>
        <w:spacing w:line="360" w:lineRule="auto"/>
        <w:rPr>
          <w:rFonts w:ascii="Book Antiqua" w:hAnsi="Book Antiqua" w:cs="TimesNewRoman"/>
          <w:b/>
          <w:i/>
          <w:kern w:val="0"/>
          <w:sz w:val="24"/>
          <w:szCs w:val="24"/>
        </w:rPr>
      </w:pPr>
      <w:r w:rsidRPr="00587495">
        <w:rPr>
          <w:rFonts w:ascii="Book Antiqua" w:hAnsi="Book Antiqua" w:cs="TimesNewRoman"/>
          <w:b/>
          <w:i/>
          <w:kern w:val="0"/>
          <w:sz w:val="24"/>
          <w:szCs w:val="24"/>
        </w:rPr>
        <w:t>Research frontiers</w:t>
      </w:r>
    </w:p>
    <w:p w:rsidR="00ED45BF" w:rsidRDefault="00ED45BF" w:rsidP="00587495">
      <w:pPr>
        <w:autoSpaceDE w:val="0"/>
        <w:autoSpaceDN w:val="0"/>
        <w:adjustRightInd w:val="0"/>
        <w:snapToGrid w:val="0"/>
        <w:spacing w:line="360" w:lineRule="auto"/>
        <w:rPr>
          <w:rFonts w:ascii="Book Antiqua" w:hAnsi="Book Antiqua"/>
          <w:kern w:val="0"/>
          <w:sz w:val="24"/>
          <w:szCs w:val="24"/>
        </w:rPr>
      </w:pPr>
      <w:r w:rsidRPr="00587495">
        <w:rPr>
          <w:rFonts w:ascii="Book Antiqua" w:hAnsi="Book Antiqua"/>
          <w:kern w:val="0"/>
          <w:sz w:val="24"/>
          <w:szCs w:val="24"/>
        </w:rPr>
        <w:t xml:space="preserve">In China, the burden of </w:t>
      </w:r>
      <w:r w:rsidRPr="00587495">
        <w:rPr>
          <w:rFonts w:ascii="Book Antiqua" w:hAnsi="Book Antiqua"/>
          <w:kern w:val="0"/>
          <w:sz w:val="24"/>
          <w:szCs w:val="24"/>
          <w:lang w:val="en-GB"/>
        </w:rPr>
        <w:t>upper gastrointestinal cancer</w:t>
      </w:r>
      <w:r w:rsidRPr="00587495">
        <w:rPr>
          <w:rFonts w:ascii="Book Antiqua" w:hAnsi="Book Antiqua"/>
          <w:kern w:val="0"/>
          <w:sz w:val="24"/>
          <w:szCs w:val="24"/>
        </w:rPr>
        <w:t xml:space="preserve"> was heavy. However, there are few studies about epidemiological trends of </w:t>
      </w:r>
      <w:r w:rsidRPr="00587495">
        <w:rPr>
          <w:rFonts w:ascii="Book Antiqua" w:hAnsi="Book Antiqua"/>
          <w:kern w:val="0"/>
          <w:sz w:val="24"/>
          <w:szCs w:val="24"/>
          <w:lang w:val="en-GB"/>
        </w:rPr>
        <w:t>upper gastrointestinal cancer</w:t>
      </w:r>
      <w:r w:rsidRPr="00587495">
        <w:rPr>
          <w:rFonts w:ascii="Book Antiqua" w:hAnsi="Book Antiqua"/>
          <w:kern w:val="0"/>
          <w:sz w:val="24"/>
          <w:szCs w:val="24"/>
        </w:rPr>
        <w:t xml:space="preserve">. The research hotspot is to introduce the real burden of </w:t>
      </w:r>
      <w:r w:rsidRPr="00587495">
        <w:rPr>
          <w:rFonts w:ascii="Book Antiqua" w:hAnsi="Book Antiqua"/>
          <w:kern w:val="0"/>
          <w:sz w:val="24"/>
          <w:szCs w:val="24"/>
          <w:lang w:val="en-GB"/>
        </w:rPr>
        <w:t xml:space="preserve">upper gastrointestinal cancer in Hebei province and the trend in high-risk regions of </w:t>
      </w:r>
      <w:r w:rsidRPr="00587495">
        <w:rPr>
          <w:rFonts w:ascii="Book Antiqua" w:hAnsi="Book Antiqua"/>
          <w:kern w:val="0"/>
          <w:sz w:val="24"/>
          <w:szCs w:val="24"/>
          <w:lang w:val="en-GB"/>
        </w:rPr>
        <w:lastRenderedPageBreak/>
        <w:t xml:space="preserve">Hebei province even of China </w:t>
      </w:r>
      <w:r w:rsidRPr="00587495">
        <w:rPr>
          <w:rFonts w:ascii="Book Antiqua" w:hAnsi="Book Antiqua"/>
          <w:kern w:val="0"/>
          <w:sz w:val="24"/>
          <w:szCs w:val="24"/>
        </w:rPr>
        <w:t>to provide epidemiological evidence for strategies to control upper gastrointestinal cancer.</w:t>
      </w:r>
    </w:p>
    <w:p w:rsidR="00C76982" w:rsidRPr="00587495" w:rsidRDefault="00C76982" w:rsidP="00587495">
      <w:pPr>
        <w:autoSpaceDE w:val="0"/>
        <w:autoSpaceDN w:val="0"/>
        <w:adjustRightInd w:val="0"/>
        <w:snapToGrid w:val="0"/>
        <w:spacing w:line="360" w:lineRule="auto"/>
        <w:rPr>
          <w:rFonts w:ascii="Book Antiqua" w:hAnsi="Book Antiqua"/>
          <w:kern w:val="0"/>
          <w:sz w:val="24"/>
          <w:szCs w:val="24"/>
        </w:rPr>
      </w:pPr>
    </w:p>
    <w:p w:rsidR="00FE13DD" w:rsidRPr="00587495" w:rsidRDefault="00FE13DD" w:rsidP="00587495">
      <w:pPr>
        <w:tabs>
          <w:tab w:val="left" w:pos="3420"/>
        </w:tabs>
        <w:adjustRightInd w:val="0"/>
        <w:snapToGrid w:val="0"/>
        <w:spacing w:line="360" w:lineRule="auto"/>
        <w:rPr>
          <w:rFonts w:ascii="Book Antiqua" w:hAnsi="Book Antiqua" w:cs="TimesNewRoman"/>
          <w:b/>
          <w:i/>
          <w:kern w:val="0"/>
          <w:sz w:val="24"/>
          <w:szCs w:val="24"/>
        </w:rPr>
      </w:pPr>
      <w:r w:rsidRPr="00587495">
        <w:rPr>
          <w:rFonts w:ascii="Book Antiqua" w:hAnsi="Book Antiqua" w:cs="TimesNewRoman"/>
          <w:b/>
          <w:i/>
          <w:kern w:val="0"/>
          <w:sz w:val="24"/>
          <w:szCs w:val="24"/>
        </w:rPr>
        <w:t>Innovations and breakthroughs</w:t>
      </w:r>
    </w:p>
    <w:p w:rsidR="00FE13DD" w:rsidRDefault="00FE13DD" w:rsidP="00587495">
      <w:pPr>
        <w:tabs>
          <w:tab w:val="left" w:pos="3420"/>
        </w:tabs>
        <w:adjustRightInd w:val="0"/>
        <w:snapToGrid w:val="0"/>
        <w:spacing w:line="360" w:lineRule="auto"/>
        <w:rPr>
          <w:rFonts w:ascii="Book Antiqua" w:hAnsi="Book Antiqua" w:cs="TimesNewRoman"/>
          <w:kern w:val="0"/>
          <w:sz w:val="24"/>
          <w:szCs w:val="24"/>
        </w:rPr>
      </w:pPr>
      <w:r w:rsidRPr="00587495">
        <w:rPr>
          <w:rFonts w:ascii="Book Antiqua" w:hAnsi="Book Antiqua" w:cs="TimesNewRoman"/>
          <w:kern w:val="0"/>
          <w:sz w:val="24"/>
          <w:szCs w:val="24"/>
        </w:rPr>
        <w:t xml:space="preserve">The study collected data from 21 population-based cancer registries, covering </w:t>
      </w:r>
      <w:r w:rsidR="00C76982">
        <w:rPr>
          <w:rFonts w:ascii="Book Antiqua" w:hAnsi="Book Antiqua"/>
          <w:kern w:val="0"/>
          <w:sz w:val="24"/>
          <w:szCs w:val="24"/>
          <w:lang w:val="en-GB"/>
        </w:rPr>
        <w:t>11185</w:t>
      </w:r>
      <w:r w:rsidRPr="00587495">
        <w:rPr>
          <w:rFonts w:ascii="Book Antiqua" w:hAnsi="Book Antiqua"/>
          <w:kern w:val="0"/>
          <w:sz w:val="24"/>
          <w:szCs w:val="24"/>
          <w:lang w:val="en-GB"/>
        </w:rPr>
        <w:t>626 populations</w:t>
      </w:r>
      <w:r w:rsidR="00F26C96" w:rsidRPr="00587495">
        <w:rPr>
          <w:rFonts w:ascii="Book Antiqua" w:hAnsi="Book Antiqua"/>
          <w:kern w:val="0"/>
          <w:sz w:val="24"/>
          <w:szCs w:val="24"/>
          <w:lang w:val="en-GB"/>
        </w:rPr>
        <w:t xml:space="preserve"> </w:t>
      </w:r>
      <w:r w:rsidRPr="00587495">
        <w:rPr>
          <w:rFonts w:ascii="Book Antiqua" w:hAnsi="Book Antiqua" w:cs="TimesNewRoman"/>
          <w:kern w:val="0"/>
          <w:sz w:val="24"/>
          <w:szCs w:val="24"/>
        </w:rPr>
        <w:t xml:space="preserve">in Hebei </w:t>
      </w:r>
      <w:r w:rsidR="00F26C96" w:rsidRPr="00587495">
        <w:rPr>
          <w:rFonts w:ascii="Book Antiqua" w:hAnsi="Book Antiqua" w:cs="TimesNewRoman"/>
          <w:kern w:val="0"/>
          <w:sz w:val="24"/>
          <w:szCs w:val="24"/>
        </w:rPr>
        <w:t>P</w:t>
      </w:r>
      <w:r w:rsidRPr="00587495">
        <w:rPr>
          <w:rFonts w:ascii="Book Antiqua" w:hAnsi="Book Antiqua" w:cs="TimesNewRoman"/>
          <w:kern w:val="0"/>
          <w:sz w:val="24"/>
          <w:szCs w:val="24"/>
        </w:rPr>
        <w:t xml:space="preserve">rovince in 2013. </w:t>
      </w:r>
      <w:r w:rsidR="00C76982">
        <w:rPr>
          <w:rFonts w:ascii="Book Antiqua" w:hAnsi="Book Antiqua" w:cs="TimesNewRoman"/>
          <w:kern w:val="0"/>
          <w:sz w:val="24"/>
          <w:szCs w:val="24"/>
        </w:rPr>
        <w:t>The</w:t>
      </w:r>
      <w:r w:rsidR="00C76982">
        <w:rPr>
          <w:rFonts w:ascii="Book Antiqua" w:hAnsi="Book Antiqua" w:cs="TimesNewRoman" w:hint="eastAsia"/>
          <w:kern w:val="0"/>
          <w:sz w:val="24"/>
          <w:szCs w:val="24"/>
        </w:rPr>
        <w:t xml:space="preserve"> authors</w:t>
      </w:r>
      <w:r w:rsidRPr="00587495">
        <w:rPr>
          <w:rFonts w:ascii="Book Antiqua" w:hAnsi="Book Antiqua" w:cs="TimesNewRoman"/>
          <w:kern w:val="0"/>
          <w:sz w:val="24"/>
          <w:szCs w:val="24"/>
        </w:rPr>
        <w:t xml:space="preserve"> applied the age-period-cohort model to analyze the incidence rate of upper gastrointestinal cancer in high-risk area of Hebei Province, Cixian. And we predict the mortality rate of upper gastrointestinal cancer in high-risk areas of Hebei Province, Cixian and Shexian by grey system model.</w:t>
      </w:r>
    </w:p>
    <w:p w:rsidR="00C76982" w:rsidRPr="00587495" w:rsidRDefault="00C76982" w:rsidP="00587495">
      <w:pPr>
        <w:tabs>
          <w:tab w:val="left" w:pos="3420"/>
        </w:tabs>
        <w:adjustRightInd w:val="0"/>
        <w:snapToGrid w:val="0"/>
        <w:spacing w:line="360" w:lineRule="auto"/>
        <w:rPr>
          <w:rFonts w:ascii="Book Antiqua" w:hAnsi="Book Antiqua" w:cs="TimesNewRoman"/>
          <w:kern w:val="0"/>
          <w:sz w:val="24"/>
          <w:szCs w:val="24"/>
        </w:rPr>
      </w:pPr>
    </w:p>
    <w:p w:rsidR="00FE13DD" w:rsidRPr="00587495" w:rsidRDefault="00FE13DD" w:rsidP="00587495">
      <w:pPr>
        <w:tabs>
          <w:tab w:val="left" w:pos="3420"/>
        </w:tabs>
        <w:adjustRightInd w:val="0"/>
        <w:snapToGrid w:val="0"/>
        <w:spacing w:line="360" w:lineRule="auto"/>
        <w:rPr>
          <w:rFonts w:ascii="Book Antiqua" w:hAnsi="Book Antiqua" w:cs="TimesNewRoman"/>
          <w:b/>
          <w:i/>
          <w:kern w:val="0"/>
          <w:sz w:val="24"/>
          <w:szCs w:val="24"/>
        </w:rPr>
      </w:pPr>
      <w:r w:rsidRPr="00587495">
        <w:rPr>
          <w:rFonts w:ascii="Book Antiqua" w:hAnsi="Book Antiqua" w:cs="TimesNewRoman"/>
          <w:b/>
          <w:i/>
          <w:kern w:val="0"/>
          <w:sz w:val="24"/>
          <w:szCs w:val="24"/>
        </w:rPr>
        <w:t>Application</w:t>
      </w:r>
    </w:p>
    <w:p w:rsidR="00FE13DD"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This study investigated the real burden of upper gastrointestinal cancer in Hebei Province. This study analyzed why the incidence and mortality rates of upper gastrointestinal cancer were higher in high-risk areas than that in non-high-risk areas and how they decreased. It can provide reference value for upper gastrointestinal cancer control.</w:t>
      </w:r>
    </w:p>
    <w:p w:rsidR="00C76982" w:rsidRPr="00587495" w:rsidRDefault="00C76982" w:rsidP="00587495">
      <w:pPr>
        <w:autoSpaceDE w:val="0"/>
        <w:autoSpaceDN w:val="0"/>
        <w:adjustRightInd w:val="0"/>
        <w:snapToGrid w:val="0"/>
        <w:spacing w:line="360" w:lineRule="auto"/>
        <w:rPr>
          <w:rFonts w:ascii="Book Antiqua" w:hAnsi="Book Antiqua" w:cs="TimesNewRoman"/>
          <w:kern w:val="0"/>
          <w:sz w:val="24"/>
          <w:szCs w:val="24"/>
        </w:rPr>
      </w:pPr>
    </w:p>
    <w:p w:rsidR="00CF6DAD" w:rsidRPr="00587495" w:rsidRDefault="00CF6DAD" w:rsidP="00587495">
      <w:pPr>
        <w:autoSpaceDE w:val="0"/>
        <w:autoSpaceDN w:val="0"/>
        <w:adjustRightInd w:val="0"/>
        <w:snapToGrid w:val="0"/>
        <w:spacing w:line="360" w:lineRule="auto"/>
        <w:rPr>
          <w:rFonts w:ascii="Book Antiqua" w:hAnsi="Book Antiqua" w:cs="TimesNewRoman"/>
          <w:b/>
          <w:i/>
          <w:kern w:val="0"/>
          <w:sz w:val="24"/>
          <w:szCs w:val="24"/>
        </w:rPr>
      </w:pPr>
      <w:r w:rsidRPr="00587495">
        <w:rPr>
          <w:rFonts w:ascii="Book Antiqua" w:hAnsi="Book Antiqua" w:cs="TimesNewRoman"/>
          <w:b/>
          <w:i/>
          <w:kern w:val="0"/>
          <w:sz w:val="24"/>
          <w:szCs w:val="24"/>
        </w:rPr>
        <w:t>Peer-review</w:t>
      </w:r>
    </w:p>
    <w:p w:rsidR="00CF6DAD" w:rsidRPr="00587495" w:rsidRDefault="00CF6DAD" w:rsidP="00587495">
      <w:pPr>
        <w:adjustRightInd w:val="0"/>
        <w:snapToGrid w:val="0"/>
        <w:spacing w:line="360" w:lineRule="auto"/>
        <w:rPr>
          <w:rFonts w:ascii="Book Antiqua" w:hAnsi="Book Antiqua" w:cs="TimesNewRoman"/>
          <w:kern w:val="0"/>
          <w:sz w:val="24"/>
          <w:szCs w:val="24"/>
          <w:lang w:val="en-GB"/>
        </w:rPr>
      </w:pPr>
      <w:r w:rsidRPr="00587495">
        <w:rPr>
          <w:rFonts w:ascii="Book Antiqua" w:hAnsi="Book Antiqua" w:cs="TimesNewRoman"/>
          <w:kern w:val="0"/>
          <w:sz w:val="24"/>
          <w:szCs w:val="24"/>
          <w:lang w:val="en-GB"/>
        </w:rPr>
        <w:t xml:space="preserve">The aim of this study was to provide epidemiological evidence for strategies to control upper gastrointestinal cancer (UGIC) which is defined as the principle cause of death in a large area of China, Hebei Province with a risk of 5.08 times higher than that estimated in the world. All these epidemiological data are of enormous importance since they represent the basis for a smart health policy that should be oriented and balanced on actual risk data for different regions and populations. The paper is well written and organized. I have no major criticism for the methodology and I recognize the effort by the Authors to collect as many records in different oncological registries in different regions for 47.000 million of inhabitants. </w:t>
      </w:r>
      <w:r w:rsidR="00A4413B">
        <w:rPr>
          <w:rFonts w:ascii="Book Antiqua" w:hAnsi="Book Antiqua" w:cs="TimesNewRoman" w:hint="eastAsia"/>
          <w:kern w:val="0"/>
          <w:sz w:val="24"/>
          <w:szCs w:val="24"/>
          <w:lang w:val="en-GB"/>
        </w:rPr>
        <w:t>The reviewers</w:t>
      </w:r>
      <w:r w:rsidRPr="00587495">
        <w:rPr>
          <w:rFonts w:ascii="Book Antiqua" w:hAnsi="Book Antiqua" w:cs="TimesNewRoman"/>
          <w:kern w:val="0"/>
          <w:sz w:val="24"/>
          <w:szCs w:val="24"/>
          <w:lang w:val="en-GB"/>
        </w:rPr>
        <w:t xml:space="preserve"> hope that further studies will be done by the </w:t>
      </w:r>
      <w:r w:rsidR="007A20A7" w:rsidRPr="00587495">
        <w:rPr>
          <w:rFonts w:ascii="Book Antiqua" w:hAnsi="Book Antiqua" w:cs="TimesNewRoman"/>
          <w:kern w:val="0"/>
          <w:sz w:val="24"/>
          <w:szCs w:val="24"/>
          <w:lang w:val="en-GB"/>
        </w:rPr>
        <w:t xml:space="preserve">authors </w:t>
      </w:r>
      <w:r w:rsidRPr="00587495">
        <w:rPr>
          <w:rFonts w:ascii="Book Antiqua" w:hAnsi="Book Antiqua" w:cs="TimesNewRoman"/>
          <w:kern w:val="0"/>
          <w:sz w:val="24"/>
          <w:szCs w:val="24"/>
          <w:lang w:val="en-GB"/>
        </w:rPr>
        <w:t xml:space="preserve">on the subject to provide some information about the </w:t>
      </w:r>
      <w:r w:rsidRPr="00587495">
        <w:rPr>
          <w:rFonts w:ascii="Book Antiqua" w:hAnsi="Book Antiqua" w:cs="TimesNewRoman"/>
          <w:kern w:val="0"/>
          <w:sz w:val="24"/>
          <w:szCs w:val="24"/>
          <w:lang w:val="en-GB"/>
        </w:rPr>
        <w:lastRenderedPageBreak/>
        <w:t>percentage of people who might have benefited for a surgical treatment with survival data on this cohort of patients.</w:t>
      </w:r>
    </w:p>
    <w:p w:rsidR="00FE13DD" w:rsidRPr="00587495" w:rsidRDefault="00FE13DD" w:rsidP="00587495">
      <w:pPr>
        <w:autoSpaceDE w:val="0"/>
        <w:autoSpaceDN w:val="0"/>
        <w:adjustRightInd w:val="0"/>
        <w:snapToGrid w:val="0"/>
        <w:spacing w:line="360" w:lineRule="auto"/>
        <w:rPr>
          <w:rFonts w:ascii="Book Antiqua" w:hAnsi="Book Antiqua" w:cs="TimesNewRoman"/>
          <w:kern w:val="0"/>
          <w:sz w:val="24"/>
          <w:szCs w:val="24"/>
          <w:lang w:val="en-GB"/>
        </w:rPr>
      </w:pPr>
    </w:p>
    <w:p w:rsidR="00FE13DD" w:rsidRPr="00587495" w:rsidRDefault="00FE13DD" w:rsidP="00587495">
      <w:pPr>
        <w:tabs>
          <w:tab w:val="left" w:pos="3420"/>
        </w:tabs>
        <w:adjustRightInd w:val="0"/>
        <w:snapToGrid w:val="0"/>
        <w:spacing w:line="360" w:lineRule="auto"/>
        <w:rPr>
          <w:rFonts w:ascii="Book Antiqua" w:hAnsi="Book Antiqua" w:cs="TimesNewRoman"/>
          <w:b/>
          <w:kern w:val="0"/>
          <w:sz w:val="24"/>
          <w:szCs w:val="24"/>
        </w:rPr>
        <w:sectPr w:rsidR="00FE13DD" w:rsidRPr="00587495" w:rsidSect="006E4320">
          <w:pgSz w:w="11906" w:h="16838" w:code="9"/>
          <w:pgMar w:top="1588" w:right="1701" w:bottom="1588" w:left="1701" w:header="851" w:footer="992" w:gutter="0"/>
          <w:cols w:space="425"/>
          <w:docGrid w:type="linesAndChars" w:linePitch="312"/>
        </w:sectPr>
      </w:pPr>
    </w:p>
    <w:p w:rsidR="00FE13DD" w:rsidRPr="00587495" w:rsidRDefault="00FE13DD" w:rsidP="00587495">
      <w:pPr>
        <w:autoSpaceDE w:val="0"/>
        <w:autoSpaceDN w:val="0"/>
        <w:adjustRightInd w:val="0"/>
        <w:snapToGrid w:val="0"/>
        <w:spacing w:line="360" w:lineRule="auto"/>
        <w:rPr>
          <w:rFonts w:ascii="Book Antiqua" w:hAnsi="Book Antiqua" w:cs="TimesNewRoman,Bold"/>
          <w:b/>
          <w:bCs/>
          <w:kern w:val="0"/>
          <w:sz w:val="24"/>
          <w:szCs w:val="24"/>
        </w:rPr>
      </w:pPr>
      <w:r w:rsidRPr="00587495">
        <w:rPr>
          <w:rFonts w:ascii="Book Antiqua" w:hAnsi="Book Antiqua" w:cs="TimesNewRoman,Bold"/>
          <w:b/>
          <w:bCs/>
          <w:kern w:val="0"/>
          <w:sz w:val="24"/>
          <w:szCs w:val="24"/>
        </w:rPr>
        <w:lastRenderedPageBreak/>
        <w:t>REFERENCES</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 GLOBOCAN 2012: Estimated Cancer Incidence, Mortality and Prevalence Worldwide in 2012.</w:t>
      </w:r>
      <w:r w:rsidRPr="008314C9">
        <w:rPr>
          <w:rFonts w:ascii="Book Antiqua" w:hAnsi="Book Antiqua" w:cs="SimSun" w:hint="eastAsia"/>
          <w:color w:val="000000"/>
          <w:kern w:val="0"/>
          <w:sz w:val="24"/>
          <w:szCs w:val="24"/>
        </w:rPr>
        <w:t xml:space="preserve"> Available from: URL: </w:t>
      </w:r>
      <w:r w:rsidRPr="008314C9">
        <w:rPr>
          <w:rFonts w:ascii="Book Antiqua" w:hAnsi="Book Antiqua" w:cs="SimSun"/>
          <w:color w:val="000000"/>
          <w:kern w:val="0"/>
          <w:sz w:val="24"/>
          <w:szCs w:val="24"/>
        </w:rPr>
        <w:t>http: //globocan.iarc.fr/Pages/fact_sheets_cancer.aspx.2012</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2 </w:t>
      </w:r>
      <w:bookmarkStart w:id="314" w:name="OLE_LINK125"/>
      <w:bookmarkStart w:id="315" w:name="OLE_LINK126"/>
      <w:bookmarkStart w:id="316" w:name="OLE_LINK127"/>
      <w:bookmarkStart w:id="317" w:name="OLE_LINK128"/>
      <w:r w:rsidRPr="008314C9">
        <w:rPr>
          <w:rFonts w:ascii="Book Antiqua" w:hAnsi="Book Antiqua" w:cs="SimSun"/>
          <w:b/>
          <w:color w:val="000000"/>
          <w:kern w:val="0"/>
          <w:sz w:val="24"/>
          <w:szCs w:val="24"/>
        </w:rPr>
        <w:t>Chen W</w:t>
      </w:r>
      <w:r w:rsidRPr="008314C9">
        <w:rPr>
          <w:rFonts w:ascii="Book Antiqua" w:hAnsi="Book Antiqua" w:cs="SimSun"/>
          <w:color w:val="000000"/>
          <w:kern w:val="0"/>
          <w:sz w:val="24"/>
          <w:szCs w:val="24"/>
        </w:rPr>
        <w:t xml:space="preserve">, Zheng R, Zhang S, Zeng H, Zuo T, Jia M, Xia C, Zou X, He </w:t>
      </w:r>
      <w:bookmarkEnd w:id="314"/>
      <w:bookmarkEnd w:id="315"/>
      <w:r w:rsidRPr="008314C9">
        <w:rPr>
          <w:rFonts w:ascii="Book Antiqua" w:hAnsi="Book Antiqua" w:cs="SimSun"/>
          <w:color w:val="000000"/>
          <w:kern w:val="0"/>
          <w:sz w:val="24"/>
          <w:szCs w:val="24"/>
        </w:rPr>
        <w:t xml:space="preserve">J. </w:t>
      </w:r>
      <w:bookmarkStart w:id="318" w:name="OLE_LINK123"/>
      <w:bookmarkStart w:id="319" w:name="OLE_LINK124"/>
      <w:r w:rsidRPr="008314C9">
        <w:rPr>
          <w:rFonts w:ascii="Book Antiqua" w:hAnsi="Book Antiqua" w:cs="SimSun"/>
          <w:color w:val="000000"/>
          <w:kern w:val="0"/>
          <w:sz w:val="24"/>
          <w:szCs w:val="24"/>
        </w:rPr>
        <w:t>Report of Cancer Incidence and Mortality in China, 2012</w:t>
      </w:r>
      <w:bookmarkEnd w:id="318"/>
      <w:bookmarkEnd w:id="319"/>
      <w:r w:rsidRPr="008314C9">
        <w:rPr>
          <w:rFonts w:ascii="Book Antiqua" w:hAnsi="Book Antiqua" w:cs="SimSun"/>
          <w:color w:val="000000"/>
          <w:kern w:val="0"/>
          <w:sz w:val="24"/>
          <w:szCs w:val="24"/>
        </w:rPr>
        <w:t>.</w:t>
      </w:r>
      <w:r w:rsidRPr="008314C9">
        <w:rPr>
          <w:rFonts w:ascii="Book Antiqua" w:hAnsi="Book Antiqua" w:cs="SimSun"/>
          <w:i/>
          <w:color w:val="000000"/>
          <w:kern w:val="0"/>
          <w:sz w:val="24"/>
          <w:szCs w:val="24"/>
        </w:rPr>
        <w:t xml:space="preserve"> China Cancer</w:t>
      </w:r>
      <w:r w:rsidRPr="008314C9">
        <w:rPr>
          <w:rFonts w:ascii="Book Antiqua" w:hAnsi="Book Antiqua" w:cs="SimSun"/>
          <w:color w:val="000000"/>
          <w:kern w:val="0"/>
          <w:sz w:val="24"/>
          <w:szCs w:val="24"/>
        </w:rPr>
        <w:t xml:space="preserve"> 2016; </w:t>
      </w:r>
      <w:r w:rsidRPr="008314C9">
        <w:rPr>
          <w:rFonts w:ascii="Book Antiqua" w:hAnsi="Book Antiqua" w:cs="SimSun"/>
          <w:b/>
          <w:color w:val="000000"/>
          <w:kern w:val="0"/>
          <w:sz w:val="24"/>
          <w:szCs w:val="24"/>
        </w:rPr>
        <w:t>25</w:t>
      </w:r>
      <w:r w:rsidRPr="008314C9">
        <w:rPr>
          <w:rFonts w:ascii="Book Antiqua" w:hAnsi="Book Antiqua" w:cs="SimSun"/>
          <w:color w:val="000000"/>
          <w:kern w:val="0"/>
          <w:sz w:val="24"/>
          <w:szCs w:val="24"/>
        </w:rPr>
        <w:t>: 8</w:t>
      </w:r>
      <w:bookmarkEnd w:id="316"/>
      <w:bookmarkEnd w:id="317"/>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 Office for Cancer Prevention C, Ministry of Health, P.R.China. Malignant tumor mortality survey report.</w:t>
      </w:r>
      <w:r w:rsidRPr="008314C9">
        <w:rPr>
          <w:rFonts w:ascii="Book Antiqua" w:hAnsi="Book Antiqua" w:cs="SimSun" w:hint="eastAsia"/>
          <w:color w:val="000000"/>
          <w:kern w:val="0"/>
          <w:sz w:val="24"/>
          <w:szCs w:val="24"/>
        </w:rPr>
        <w:t xml:space="preserve"> </w:t>
      </w:r>
      <w:r w:rsidRPr="008314C9">
        <w:rPr>
          <w:rFonts w:ascii="Book Antiqua" w:hAnsi="Book Antiqua" w:cs="SimSun"/>
          <w:color w:val="000000"/>
          <w:kern w:val="0"/>
          <w:sz w:val="24"/>
          <w:szCs w:val="24"/>
        </w:rPr>
        <w:t>1st ed</w:t>
      </w:r>
      <w:r w:rsidRPr="008314C9">
        <w:rPr>
          <w:rFonts w:ascii="Book Antiqua" w:hAnsi="Book Antiqua" w:cs="SimSun" w:hint="eastAsia"/>
          <w:color w:val="000000"/>
          <w:kern w:val="0"/>
          <w:sz w:val="24"/>
          <w:szCs w:val="24"/>
        </w:rPr>
        <w:t xml:space="preserve">. </w:t>
      </w:r>
      <w:r w:rsidRPr="008314C9">
        <w:rPr>
          <w:rFonts w:ascii="Book Antiqua" w:hAnsi="Book Antiqua" w:cs="SimSun"/>
          <w:color w:val="000000"/>
          <w:kern w:val="0"/>
          <w:sz w:val="24"/>
          <w:szCs w:val="24"/>
        </w:rPr>
        <w:t>1980</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4 Control NOfCPa. Survey of cancer mortality in China 1990–1992. People Health Publishing House</w:t>
      </w:r>
      <w:r w:rsidRPr="008314C9">
        <w:rPr>
          <w:rFonts w:ascii="Book Antiqua" w:hAnsi="Book Antiqua" w:cs="SimSun" w:hint="eastAsia"/>
          <w:color w:val="000000"/>
          <w:kern w:val="0"/>
          <w:sz w:val="24"/>
          <w:szCs w:val="24"/>
        </w:rPr>
        <w:t xml:space="preserve">, </w:t>
      </w:r>
      <w:r w:rsidRPr="008314C9">
        <w:rPr>
          <w:rFonts w:ascii="Book Antiqua" w:hAnsi="Book Antiqua" w:cs="SimSun"/>
          <w:color w:val="000000"/>
          <w:kern w:val="0"/>
          <w:sz w:val="24"/>
          <w:szCs w:val="24"/>
        </w:rPr>
        <w:t>1993</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5 Office for Cancer Prevention C, Ministry of Health, P.R.China. Malignant tumor mortality survey report (2004–2005), 1st edition. Beijing</w:t>
      </w:r>
      <w:r w:rsidRPr="008314C9">
        <w:rPr>
          <w:rFonts w:ascii="Book Antiqua" w:hAnsi="Book Antiqua" w:cs="SimSun" w:hint="eastAsia"/>
          <w:color w:val="000000"/>
          <w:kern w:val="0"/>
          <w:sz w:val="24"/>
          <w:szCs w:val="24"/>
        </w:rPr>
        <w:t>:</w:t>
      </w:r>
      <w:r w:rsidRPr="008314C9">
        <w:rPr>
          <w:rFonts w:ascii="Book Antiqua" w:hAnsi="Book Antiqua" w:cs="SimSun"/>
          <w:color w:val="000000"/>
          <w:kern w:val="0"/>
          <w:sz w:val="24"/>
          <w:szCs w:val="24"/>
        </w:rPr>
        <w:t xml:space="preserve"> People’s Medical Publishing House</w:t>
      </w:r>
      <w:r w:rsidRPr="008314C9">
        <w:rPr>
          <w:rFonts w:ascii="Book Antiqua" w:hAnsi="Book Antiqua" w:cs="SimSun" w:hint="eastAsia"/>
          <w:color w:val="000000"/>
          <w:kern w:val="0"/>
          <w:sz w:val="24"/>
          <w:szCs w:val="24"/>
        </w:rPr>
        <w:t xml:space="preserve">, </w:t>
      </w:r>
      <w:r w:rsidRPr="008314C9">
        <w:rPr>
          <w:rFonts w:ascii="Book Antiqua" w:hAnsi="Book Antiqua" w:cs="SimSun"/>
          <w:color w:val="000000"/>
          <w:kern w:val="0"/>
          <w:sz w:val="24"/>
          <w:szCs w:val="24"/>
        </w:rPr>
        <w:t>2007</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6 </w:t>
      </w:r>
      <w:r w:rsidRPr="008314C9">
        <w:rPr>
          <w:rFonts w:ascii="Book Antiqua" w:hAnsi="Book Antiqua" w:cs="SimSun"/>
          <w:b/>
          <w:color w:val="000000"/>
          <w:kern w:val="0"/>
          <w:sz w:val="24"/>
          <w:szCs w:val="24"/>
        </w:rPr>
        <w:t>Cao Y</w:t>
      </w:r>
      <w:r w:rsidRPr="008314C9">
        <w:rPr>
          <w:rFonts w:ascii="Book Antiqua" w:hAnsi="Book Antiqua" w:cs="SimSun"/>
          <w:color w:val="000000"/>
          <w:kern w:val="0"/>
          <w:sz w:val="24"/>
          <w:szCs w:val="24"/>
        </w:rPr>
        <w:t xml:space="preserve">, Liang S, Akazawa K, Zhang F, Huang S, Wang S. </w:t>
      </w:r>
      <w:bookmarkStart w:id="320" w:name="OLE_LINK129"/>
      <w:bookmarkStart w:id="321" w:name="OLE_LINK130"/>
      <w:r w:rsidRPr="008314C9">
        <w:rPr>
          <w:rFonts w:ascii="Book Antiqua" w:hAnsi="Book Antiqua" w:cs="SimSun"/>
          <w:color w:val="000000"/>
          <w:kern w:val="0"/>
          <w:sz w:val="24"/>
          <w:szCs w:val="24"/>
        </w:rPr>
        <w:t>Correlation between esophageal cancer and nitrogen compounds in drinking water</w:t>
      </w:r>
      <w:bookmarkEnd w:id="320"/>
      <w:bookmarkEnd w:id="321"/>
      <w:r w:rsidRPr="008314C9">
        <w:rPr>
          <w:rFonts w:ascii="Book Antiqua" w:hAnsi="Book Antiqua" w:cs="SimSun"/>
          <w:color w:val="000000"/>
          <w:kern w:val="0"/>
          <w:sz w:val="24"/>
          <w:szCs w:val="24"/>
        </w:rPr>
        <w:t xml:space="preserve">. </w:t>
      </w:r>
      <w:r w:rsidRPr="008314C9">
        <w:rPr>
          <w:rFonts w:ascii="Book Antiqua" w:hAnsi="Book Antiqua" w:cs="SimSun" w:hint="eastAsia"/>
          <w:i/>
          <w:color w:val="000000"/>
          <w:kern w:val="0"/>
          <w:sz w:val="24"/>
          <w:szCs w:val="24"/>
        </w:rPr>
        <w:t>Linchuang Huicui</w:t>
      </w:r>
      <w:r w:rsidRPr="008314C9">
        <w:rPr>
          <w:rFonts w:ascii="Book Antiqua" w:hAnsi="Book Antiqua" w:cs="SimSun"/>
          <w:i/>
          <w:color w:val="000000"/>
          <w:kern w:val="0"/>
          <w:sz w:val="24"/>
          <w:szCs w:val="24"/>
        </w:rPr>
        <w:t xml:space="preserve"> </w:t>
      </w:r>
      <w:r w:rsidRPr="008314C9">
        <w:rPr>
          <w:rFonts w:ascii="Book Antiqua" w:hAnsi="Book Antiqua" w:cs="SimSun"/>
          <w:color w:val="000000"/>
          <w:kern w:val="0"/>
          <w:sz w:val="24"/>
          <w:szCs w:val="24"/>
        </w:rPr>
        <w:t xml:space="preserve">2011; </w:t>
      </w:r>
      <w:r w:rsidRPr="008314C9">
        <w:rPr>
          <w:rFonts w:ascii="Book Antiqua" w:hAnsi="Book Antiqua" w:cs="SimSun"/>
          <w:b/>
          <w:color w:val="000000"/>
          <w:kern w:val="0"/>
          <w:sz w:val="24"/>
          <w:szCs w:val="24"/>
        </w:rPr>
        <w:t>26</w:t>
      </w:r>
      <w:r w:rsidRPr="008314C9">
        <w:rPr>
          <w:rFonts w:ascii="Book Antiqua" w:hAnsi="Book Antiqua" w:cs="SimSun"/>
          <w:color w:val="000000"/>
          <w:kern w:val="0"/>
          <w:sz w:val="24"/>
          <w:szCs w:val="24"/>
        </w:rPr>
        <w:t>: 2036-</w:t>
      </w:r>
      <w:r w:rsidRPr="008314C9">
        <w:rPr>
          <w:rFonts w:ascii="Book Antiqua" w:hAnsi="Book Antiqua" w:cs="SimSun" w:hint="eastAsia"/>
          <w:color w:val="000000"/>
          <w:kern w:val="0"/>
          <w:sz w:val="24"/>
          <w:szCs w:val="24"/>
        </w:rPr>
        <w:t>203</w:t>
      </w:r>
      <w:r w:rsidRPr="008314C9">
        <w:rPr>
          <w:rFonts w:ascii="Book Antiqua" w:hAnsi="Book Antiqua" w:cs="SimSun"/>
          <w:color w:val="000000"/>
          <w:kern w:val="0"/>
          <w:sz w:val="24"/>
          <w:szCs w:val="24"/>
        </w:rPr>
        <w:t>8</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7 </w:t>
      </w:r>
      <w:r w:rsidRPr="008314C9">
        <w:rPr>
          <w:rFonts w:ascii="Book Antiqua" w:hAnsi="Book Antiqua" w:cs="SimSun"/>
          <w:b/>
          <w:color w:val="000000"/>
          <w:kern w:val="0"/>
          <w:sz w:val="24"/>
          <w:szCs w:val="24"/>
        </w:rPr>
        <w:t>Hou J</w:t>
      </w:r>
      <w:r w:rsidRPr="008314C9">
        <w:rPr>
          <w:rFonts w:ascii="Book Antiqua" w:hAnsi="Book Antiqua" w:cs="SimSun"/>
          <w:color w:val="000000"/>
          <w:kern w:val="0"/>
          <w:sz w:val="24"/>
          <w:szCs w:val="24"/>
        </w:rPr>
        <w:t xml:space="preserve">, Zhang G, He Y, Chen Z, Qiao C, Liu J, Meng F, Song G, Li S, Hao S, Ji H. A case-control study on risk factor of gastric carcinoma in Cixian of Hebei Province. </w:t>
      </w:r>
      <w:bookmarkStart w:id="322" w:name="OLE_LINK131"/>
      <w:bookmarkStart w:id="323" w:name="OLE_LINK132"/>
      <w:r w:rsidRPr="008314C9">
        <w:rPr>
          <w:rFonts w:ascii="Book Antiqua" w:hAnsi="Book Antiqua" w:cs="SimSun" w:hint="eastAsia"/>
          <w:i/>
          <w:color w:val="000000"/>
          <w:kern w:val="0"/>
          <w:sz w:val="24"/>
          <w:szCs w:val="24"/>
        </w:rPr>
        <w:t>Zhongliu Fangzhi Yangjiu</w:t>
      </w:r>
      <w:r w:rsidRPr="008314C9">
        <w:rPr>
          <w:rFonts w:ascii="Book Antiqua" w:hAnsi="Book Antiqua" w:cs="SimSun"/>
          <w:i/>
          <w:color w:val="000000"/>
          <w:kern w:val="0"/>
          <w:sz w:val="24"/>
          <w:szCs w:val="24"/>
        </w:rPr>
        <w:t xml:space="preserve"> </w:t>
      </w:r>
      <w:bookmarkEnd w:id="322"/>
      <w:bookmarkEnd w:id="323"/>
      <w:r w:rsidRPr="008314C9">
        <w:rPr>
          <w:rFonts w:ascii="Book Antiqua" w:hAnsi="Book Antiqua" w:cs="SimSun"/>
          <w:color w:val="000000"/>
          <w:kern w:val="0"/>
          <w:sz w:val="24"/>
          <w:szCs w:val="24"/>
        </w:rPr>
        <w:t xml:space="preserve">2000; </w:t>
      </w:r>
      <w:r w:rsidRPr="008314C9">
        <w:rPr>
          <w:rFonts w:ascii="Book Antiqua" w:hAnsi="Book Antiqua" w:cs="SimSun"/>
          <w:b/>
          <w:color w:val="000000"/>
          <w:kern w:val="0"/>
          <w:sz w:val="24"/>
          <w:szCs w:val="24"/>
        </w:rPr>
        <w:t>27</w:t>
      </w:r>
      <w:r w:rsidRPr="008314C9">
        <w:rPr>
          <w:rFonts w:ascii="Book Antiqua" w:hAnsi="Book Antiqua" w:cs="SimSun"/>
          <w:color w:val="000000"/>
          <w:kern w:val="0"/>
          <w:sz w:val="24"/>
          <w:szCs w:val="24"/>
        </w:rPr>
        <w:t>: 415-</w:t>
      </w:r>
      <w:r w:rsidRPr="008314C9">
        <w:rPr>
          <w:rFonts w:ascii="Book Antiqua" w:hAnsi="Book Antiqua" w:cs="SimSun" w:hint="eastAsia"/>
          <w:color w:val="000000"/>
          <w:kern w:val="0"/>
          <w:sz w:val="24"/>
          <w:szCs w:val="24"/>
        </w:rPr>
        <w:t>41</w:t>
      </w:r>
      <w:r w:rsidRPr="008314C9">
        <w:rPr>
          <w:rFonts w:ascii="Book Antiqua" w:hAnsi="Book Antiqua" w:cs="SimSun"/>
          <w:color w:val="000000"/>
          <w:kern w:val="0"/>
          <w:sz w:val="24"/>
          <w:szCs w:val="24"/>
        </w:rPr>
        <w:t>7</w:t>
      </w:r>
    </w:p>
    <w:p w:rsidR="008314C9" w:rsidRPr="008314C9" w:rsidRDefault="008314C9" w:rsidP="008314C9">
      <w:pPr>
        <w:adjustRightInd w:val="0"/>
        <w:snapToGrid w:val="0"/>
        <w:spacing w:line="360" w:lineRule="auto"/>
        <w:rPr>
          <w:rFonts w:ascii="Book Antiqua" w:hAnsi="Book Antiqua"/>
          <w:noProof/>
          <w:sz w:val="24"/>
          <w:szCs w:val="24"/>
        </w:rPr>
      </w:pPr>
      <w:bookmarkStart w:id="324" w:name="_ENREF_8"/>
      <w:r w:rsidRPr="008314C9">
        <w:rPr>
          <w:rFonts w:ascii="Book Antiqua" w:hAnsi="Book Antiqua" w:cs="SimSun" w:hint="eastAsia"/>
          <w:noProof/>
          <w:color w:val="000000"/>
          <w:kern w:val="0"/>
          <w:sz w:val="24"/>
          <w:szCs w:val="24"/>
        </w:rPr>
        <w:t>8</w:t>
      </w:r>
      <w:r w:rsidRPr="008314C9">
        <w:rPr>
          <w:rFonts w:ascii="Book Antiqua" w:hAnsi="Book Antiqua" w:hint="eastAsia"/>
          <w:b/>
          <w:noProof/>
          <w:sz w:val="24"/>
          <w:szCs w:val="24"/>
        </w:rPr>
        <w:t xml:space="preserve"> </w:t>
      </w:r>
      <w:r w:rsidRPr="008314C9">
        <w:rPr>
          <w:rFonts w:ascii="Book Antiqua" w:hAnsi="Book Antiqua"/>
          <w:b/>
          <w:noProof/>
          <w:sz w:val="24"/>
          <w:szCs w:val="24"/>
        </w:rPr>
        <w:t>Liang S</w:t>
      </w:r>
      <w:r w:rsidRPr="008314C9">
        <w:rPr>
          <w:rFonts w:ascii="Book Antiqua" w:hAnsi="Book Antiqua"/>
          <w:noProof/>
          <w:sz w:val="24"/>
          <w:szCs w:val="24"/>
        </w:rPr>
        <w:t>, CY. Research of the "three nitrogen" content in drinking water in rural of high incidence of esophageal, Cixian.</w:t>
      </w:r>
      <w:r w:rsidRPr="008314C9">
        <w:rPr>
          <w:rFonts w:ascii="Book Antiqua" w:hAnsi="Book Antiqua" w:hint="eastAsia"/>
          <w:noProof/>
          <w:sz w:val="24"/>
          <w:szCs w:val="24"/>
        </w:rPr>
        <w:t xml:space="preserve"> </w:t>
      </w:r>
      <w:r w:rsidRPr="008314C9">
        <w:rPr>
          <w:rFonts w:ascii="Book Antiqua" w:hAnsi="Book Antiqua" w:hint="eastAsia"/>
          <w:i/>
          <w:noProof/>
          <w:sz w:val="24"/>
          <w:szCs w:val="24"/>
        </w:rPr>
        <w:t>Zhonghu Zhongliu Yufang Zazhi</w:t>
      </w:r>
      <w:r w:rsidRPr="008314C9">
        <w:rPr>
          <w:rFonts w:ascii="Book Antiqua" w:hAnsi="Book Antiqua"/>
          <w:noProof/>
          <w:sz w:val="24"/>
          <w:szCs w:val="24"/>
        </w:rPr>
        <w:t xml:space="preserve"> 2012;</w:t>
      </w:r>
      <w:r w:rsidRPr="008314C9">
        <w:rPr>
          <w:rFonts w:ascii="Book Antiqua" w:hAnsi="Book Antiqua" w:hint="eastAsia"/>
          <w:noProof/>
          <w:sz w:val="24"/>
          <w:szCs w:val="24"/>
        </w:rPr>
        <w:t xml:space="preserve"> </w:t>
      </w:r>
      <w:r w:rsidRPr="008314C9">
        <w:rPr>
          <w:rFonts w:ascii="Book Antiqua" w:hAnsi="Book Antiqua"/>
          <w:b/>
          <w:noProof/>
          <w:sz w:val="24"/>
          <w:szCs w:val="24"/>
        </w:rPr>
        <w:t>19</w:t>
      </w:r>
      <w:r w:rsidRPr="008314C9">
        <w:rPr>
          <w:rFonts w:ascii="Book Antiqua" w:hAnsi="Book Antiqua"/>
          <w:noProof/>
          <w:sz w:val="24"/>
          <w:szCs w:val="24"/>
        </w:rPr>
        <w:t>:</w:t>
      </w:r>
      <w:r w:rsidRPr="008314C9">
        <w:rPr>
          <w:rFonts w:ascii="Book Antiqua" w:hAnsi="Book Antiqua" w:hint="eastAsia"/>
          <w:noProof/>
          <w:sz w:val="24"/>
          <w:szCs w:val="24"/>
        </w:rPr>
        <w:t xml:space="preserve"> </w:t>
      </w:r>
      <w:r w:rsidRPr="008314C9">
        <w:rPr>
          <w:rFonts w:ascii="Book Antiqua" w:hAnsi="Book Antiqua"/>
          <w:noProof/>
          <w:sz w:val="24"/>
          <w:szCs w:val="24"/>
        </w:rPr>
        <w:t>649-</w:t>
      </w:r>
      <w:r w:rsidRPr="008314C9">
        <w:rPr>
          <w:rFonts w:ascii="Book Antiqua" w:hAnsi="Book Antiqua" w:hint="eastAsia"/>
          <w:noProof/>
          <w:sz w:val="24"/>
          <w:szCs w:val="24"/>
        </w:rPr>
        <w:t>6</w:t>
      </w:r>
      <w:r w:rsidRPr="008314C9">
        <w:rPr>
          <w:rFonts w:ascii="Book Antiqua" w:hAnsi="Book Antiqua"/>
          <w:noProof/>
          <w:sz w:val="24"/>
          <w:szCs w:val="24"/>
        </w:rPr>
        <w:t>51</w:t>
      </w:r>
      <w:bookmarkEnd w:id="324"/>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9 National Cancer Center DPaCB MoH. Chinese Cancer Registry Annual Report 2012. Beijing: China Ministry of Health</w:t>
      </w:r>
      <w:r w:rsidRPr="008314C9">
        <w:rPr>
          <w:rFonts w:ascii="Book Antiqua" w:hAnsi="Book Antiqua" w:cs="SimSun" w:hint="eastAsia"/>
          <w:color w:val="000000"/>
          <w:kern w:val="0"/>
          <w:sz w:val="24"/>
          <w:szCs w:val="24"/>
        </w:rPr>
        <w:t>,</w:t>
      </w:r>
      <w:r w:rsidRPr="008314C9">
        <w:rPr>
          <w:rFonts w:ascii="Book Antiqua" w:hAnsi="Book Antiqua" w:cs="SimSun"/>
          <w:color w:val="000000"/>
          <w:kern w:val="0"/>
          <w:sz w:val="24"/>
          <w:szCs w:val="24"/>
        </w:rPr>
        <w:t xml:space="preserve"> 2012</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10 </w:t>
      </w:r>
      <w:r w:rsidRPr="008314C9">
        <w:rPr>
          <w:rFonts w:ascii="Book Antiqua" w:hAnsi="Book Antiqua" w:cs="SimSun"/>
          <w:b/>
          <w:bCs/>
          <w:color w:val="000000"/>
          <w:kern w:val="0"/>
          <w:sz w:val="24"/>
          <w:szCs w:val="24"/>
        </w:rPr>
        <w:t>Wong IO</w:t>
      </w:r>
      <w:r w:rsidRPr="008314C9">
        <w:rPr>
          <w:rFonts w:ascii="Book Antiqua" w:hAnsi="Book Antiqua" w:cs="SimSun"/>
          <w:color w:val="000000"/>
          <w:kern w:val="0"/>
          <w:sz w:val="24"/>
          <w:szCs w:val="24"/>
        </w:rPr>
        <w:t>, Cowling BJ, Law SC, Mang OW, Schooling CM, Leung GM. Understanding sociohistorical imprint on cancer risk by age-period-cohort decomposition in Hong Kong. </w:t>
      </w:r>
      <w:r w:rsidRPr="008314C9">
        <w:rPr>
          <w:rFonts w:ascii="Book Antiqua" w:hAnsi="Book Antiqua" w:cs="SimSun"/>
          <w:i/>
          <w:iCs/>
          <w:color w:val="000000"/>
          <w:kern w:val="0"/>
          <w:sz w:val="24"/>
          <w:szCs w:val="24"/>
        </w:rPr>
        <w:t>J Epidemiol Community Health</w:t>
      </w:r>
      <w:r w:rsidRPr="008314C9">
        <w:rPr>
          <w:rFonts w:ascii="Book Antiqua" w:hAnsi="Book Antiqua" w:cs="SimSun"/>
          <w:color w:val="000000"/>
          <w:kern w:val="0"/>
          <w:sz w:val="24"/>
          <w:szCs w:val="24"/>
        </w:rPr>
        <w:t> 2010; </w:t>
      </w:r>
      <w:r w:rsidRPr="008314C9">
        <w:rPr>
          <w:rFonts w:ascii="Book Antiqua" w:hAnsi="Book Antiqua" w:cs="SimSun"/>
          <w:b/>
          <w:bCs/>
          <w:color w:val="000000"/>
          <w:kern w:val="0"/>
          <w:sz w:val="24"/>
          <w:szCs w:val="24"/>
        </w:rPr>
        <w:t>64</w:t>
      </w:r>
      <w:r w:rsidRPr="008314C9">
        <w:rPr>
          <w:rFonts w:ascii="Book Antiqua" w:hAnsi="Book Antiqua" w:cs="SimSun"/>
          <w:color w:val="000000"/>
          <w:kern w:val="0"/>
          <w:sz w:val="24"/>
          <w:szCs w:val="24"/>
        </w:rPr>
        <w:t>: 596-603 [PMID: 19710042 DOI: 10.1136/jech.2008.080788]</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lastRenderedPageBreak/>
        <w:t>11 </w:t>
      </w:r>
      <w:r w:rsidRPr="008314C9">
        <w:rPr>
          <w:rFonts w:ascii="Book Antiqua" w:hAnsi="Book Antiqua" w:cs="SimSun"/>
          <w:b/>
          <w:bCs/>
          <w:color w:val="000000"/>
          <w:kern w:val="0"/>
          <w:sz w:val="24"/>
          <w:szCs w:val="24"/>
        </w:rPr>
        <w:t>Piontek D</w:t>
      </w:r>
      <w:r w:rsidRPr="008314C9">
        <w:rPr>
          <w:rFonts w:ascii="Book Antiqua" w:hAnsi="Book Antiqua" w:cs="SimSun"/>
          <w:color w:val="000000"/>
          <w:kern w:val="0"/>
          <w:sz w:val="24"/>
          <w:szCs w:val="24"/>
        </w:rPr>
        <w:t>, Kraus L, Pabst A, Legleye S. An age-period-cohort analysis of cannabis use prevalence and frequency in Germany, 1990-2009. </w:t>
      </w:r>
      <w:r w:rsidRPr="008314C9">
        <w:rPr>
          <w:rFonts w:ascii="Book Antiqua" w:hAnsi="Book Antiqua" w:cs="SimSun"/>
          <w:i/>
          <w:iCs/>
          <w:color w:val="000000"/>
          <w:kern w:val="0"/>
          <w:sz w:val="24"/>
          <w:szCs w:val="24"/>
        </w:rPr>
        <w:t>J Epidemiol Community Health</w:t>
      </w:r>
      <w:r w:rsidRPr="008314C9">
        <w:rPr>
          <w:rFonts w:ascii="Book Antiqua" w:hAnsi="Book Antiqua" w:cs="SimSun"/>
          <w:color w:val="000000"/>
          <w:kern w:val="0"/>
          <w:sz w:val="24"/>
          <w:szCs w:val="24"/>
        </w:rPr>
        <w:t> 2012; </w:t>
      </w:r>
      <w:r w:rsidRPr="008314C9">
        <w:rPr>
          <w:rFonts w:ascii="Book Antiqua" w:hAnsi="Book Antiqua" w:cs="SimSun"/>
          <w:b/>
          <w:bCs/>
          <w:color w:val="000000"/>
          <w:kern w:val="0"/>
          <w:sz w:val="24"/>
          <w:szCs w:val="24"/>
        </w:rPr>
        <w:t>66</w:t>
      </w:r>
      <w:r w:rsidRPr="008314C9">
        <w:rPr>
          <w:rFonts w:ascii="Book Antiqua" w:hAnsi="Book Antiqua" w:cs="SimSun"/>
          <w:color w:val="000000"/>
          <w:kern w:val="0"/>
          <w:sz w:val="24"/>
          <w:szCs w:val="24"/>
        </w:rPr>
        <w:t>: 908-913 [PMID: 22016398 DOI: 10.1136/jech-2011-200180]</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12</w:t>
      </w:r>
      <w:r w:rsidRPr="008314C9">
        <w:rPr>
          <w:rFonts w:ascii="Book Antiqua" w:hAnsi="Book Antiqua" w:cs="SimSun"/>
          <w:b/>
          <w:color w:val="000000"/>
          <w:kern w:val="0"/>
          <w:sz w:val="24"/>
          <w:szCs w:val="24"/>
        </w:rPr>
        <w:t xml:space="preserve"> </w:t>
      </w:r>
      <w:r w:rsidRPr="008314C9">
        <w:rPr>
          <w:rFonts w:ascii="Book Antiqua" w:hAnsi="Book Antiqua" w:cs="SimSun"/>
          <w:color w:val="000000"/>
          <w:kern w:val="0"/>
          <w:sz w:val="24"/>
          <w:szCs w:val="24"/>
        </w:rPr>
        <w:t>Zhang Y. Medical statistical forecast. Beijing: China Science and Technology Publishing House</w:t>
      </w:r>
      <w:r w:rsidRPr="008314C9">
        <w:rPr>
          <w:rFonts w:ascii="Book Antiqua" w:hAnsi="Book Antiqua" w:cs="SimSun" w:hint="eastAsia"/>
          <w:color w:val="000000"/>
          <w:kern w:val="0"/>
          <w:sz w:val="24"/>
          <w:szCs w:val="24"/>
        </w:rPr>
        <w:t xml:space="preserve">, </w:t>
      </w:r>
      <w:r w:rsidRPr="008314C9">
        <w:rPr>
          <w:rFonts w:ascii="Book Antiqua" w:hAnsi="Book Antiqua" w:cs="SimSun"/>
          <w:color w:val="000000"/>
          <w:kern w:val="0"/>
          <w:sz w:val="24"/>
          <w:szCs w:val="24"/>
        </w:rPr>
        <w:t>1995</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13 </w:t>
      </w:r>
      <w:r w:rsidRPr="008314C9">
        <w:rPr>
          <w:rFonts w:ascii="Book Antiqua" w:hAnsi="Book Antiqua" w:cs="SimSun"/>
          <w:b/>
          <w:bCs/>
          <w:color w:val="000000"/>
          <w:kern w:val="0"/>
          <w:sz w:val="24"/>
          <w:szCs w:val="24"/>
        </w:rPr>
        <w:t>Chen ZM</w:t>
      </w:r>
      <w:r w:rsidRPr="008314C9">
        <w:rPr>
          <w:rFonts w:ascii="Book Antiqua" w:hAnsi="Book Antiqua" w:cs="SimSun"/>
          <w:color w:val="000000"/>
          <w:kern w:val="0"/>
          <w:sz w:val="24"/>
          <w:szCs w:val="24"/>
        </w:rPr>
        <w:t>, Peto R, Iona A, Guo Y, Chen YP, Bian Z, Yang L, Zhang WY, Lu F, Chen JS, Collins R, Li LM. Emerging tobacco-related cancer risks in China: A nationwide, prospective study of 0.5 million adults. </w:t>
      </w:r>
      <w:r w:rsidRPr="008314C9">
        <w:rPr>
          <w:rFonts w:ascii="Book Antiqua" w:hAnsi="Book Antiqua" w:cs="SimSun"/>
          <w:i/>
          <w:iCs/>
          <w:color w:val="000000"/>
          <w:kern w:val="0"/>
          <w:sz w:val="24"/>
          <w:szCs w:val="24"/>
        </w:rPr>
        <w:t>Cancer</w:t>
      </w:r>
      <w:r w:rsidRPr="008314C9">
        <w:rPr>
          <w:rFonts w:ascii="Book Antiqua" w:hAnsi="Book Antiqua" w:cs="SimSun"/>
          <w:color w:val="000000"/>
          <w:kern w:val="0"/>
          <w:sz w:val="24"/>
          <w:szCs w:val="24"/>
        </w:rPr>
        <w:t> 2015; </w:t>
      </w:r>
      <w:r w:rsidRPr="008314C9">
        <w:rPr>
          <w:rFonts w:ascii="Book Antiqua" w:hAnsi="Book Antiqua" w:cs="SimSun"/>
          <w:b/>
          <w:bCs/>
          <w:color w:val="000000"/>
          <w:kern w:val="0"/>
          <w:sz w:val="24"/>
          <w:szCs w:val="24"/>
        </w:rPr>
        <w:t>121 Suppl 17</w:t>
      </w:r>
      <w:r w:rsidRPr="008314C9">
        <w:rPr>
          <w:rFonts w:ascii="Book Antiqua" w:hAnsi="Book Antiqua" w:cs="SimSun"/>
          <w:color w:val="000000"/>
          <w:kern w:val="0"/>
          <w:sz w:val="24"/>
          <w:szCs w:val="24"/>
        </w:rPr>
        <w:t>: 3097-3106 [PMID: 26331816 DOI: 10.1002/cncr.29560]</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14 </w:t>
      </w:r>
      <w:r w:rsidRPr="008314C9">
        <w:rPr>
          <w:rFonts w:ascii="Book Antiqua" w:hAnsi="Book Antiqua" w:cs="SimSun"/>
          <w:b/>
          <w:bCs/>
          <w:color w:val="000000"/>
          <w:kern w:val="0"/>
          <w:sz w:val="24"/>
          <w:szCs w:val="24"/>
        </w:rPr>
        <w:t>Zhang Y</w:t>
      </w:r>
      <w:r w:rsidRPr="008314C9">
        <w:rPr>
          <w:rFonts w:ascii="Book Antiqua" w:hAnsi="Book Antiqua" w:cs="SimSun"/>
          <w:color w:val="000000"/>
          <w:kern w:val="0"/>
          <w:sz w:val="24"/>
          <w:szCs w:val="24"/>
        </w:rPr>
        <w:t>. Epidemiology of esophageal cancer. </w:t>
      </w:r>
      <w:r w:rsidRPr="008314C9">
        <w:rPr>
          <w:rFonts w:ascii="Book Antiqua" w:hAnsi="Book Antiqua" w:cs="SimSun"/>
          <w:i/>
          <w:iCs/>
          <w:color w:val="000000"/>
          <w:kern w:val="0"/>
          <w:sz w:val="24"/>
          <w:szCs w:val="24"/>
        </w:rPr>
        <w:t>World J Gastroenterol</w:t>
      </w:r>
      <w:r w:rsidRPr="008314C9">
        <w:rPr>
          <w:rFonts w:ascii="Book Antiqua" w:hAnsi="Book Antiqua" w:cs="SimSun"/>
          <w:color w:val="000000"/>
          <w:kern w:val="0"/>
          <w:sz w:val="24"/>
          <w:szCs w:val="24"/>
        </w:rPr>
        <w:t> 2013; </w:t>
      </w:r>
      <w:r w:rsidRPr="008314C9">
        <w:rPr>
          <w:rFonts w:ascii="Book Antiqua" w:hAnsi="Book Antiqua" w:cs="SimSun"/>
          <w:b/>
          <w:bCs/>
          <w:color w:val="000000"/>
          <w:kern w:val="0"/>
          <w:sz w:val="24"/>
          <w:szCs w:val="24"/>
        </w:rPr>
        <w:t>19</w:t>
      </w:r>
      <w:r w:rsidRPr="008314C9">
        <w:rPr>
          <w:rFonts w:ascii="Book Antiqua" w:hAnsi="Book Antiqua" w:cs="SimSun"/>
          <w:color w:val="000000"/>
          <w:kern w:val="0"/>
          <w:sz w:val="24"/>
          <w:szCs w:val="24"/>
        </w:rPr>
        <w:t>: 5598-5606 [PMID: 24039351 DOI: 10.3748/wjg.v19.i34.5598]</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15 </w:t>
      </w:r>
      <w:r w:rsidRPr="008314C9">
        <w:rPr>
          <w:rFonts w:ascii="Book Antiqua" w:hAnsi="Book Antiqua" w:cs="SimSun"/>
          <w:b/>
          <w:bCs/>
          <w:color w:val="000000"/>
          <w:kern w:val="0"/>
          <w:sz w:val="24"/>
          <w:szCs w:val="24"/>
        </w:rPr>
        <w:t>Mao WM</w:t>
      </w:r>
      <w:r w:rsidRPr="008314C9">
        <w:rPr>
          <w:rFonts w:ascii="Book Antiqua" w:hAnsi="Book Antiqua" w:cs="SimSun"/>
          <w:color w:val="000000"/>
          <w:kern w:val="0"/>
          <w:sz w:val="24"/>
          <w:szCs w:val="24"/>
        </w:rPr>
        <w:t>, Zheng WH, Ling ZQ. Epidemiologic risk factors for esophageal cancer development. </w:t>
      </w:r>
      <w:r w:rsidRPr="008314C9">
        <w:rPr>
          <w:rFonts w:ascii="Book Antiqua" w:hAnsi="Book Antiqua" w:cs="SimSun"/>
          <w:i/>
          <w:iCs/>
          <w:color w:val="000000"/>
          <w:kern w:val="0"/>
          <w:sz w:val="24"/>
          <w:szCs w:val="24"/>
        </w:rPr>
        <w:t>Asian Pac J Cancer Prev</w:t>
      </w:r>
      <w:r w:rsidRPr="008314C9">
        <w:rPr>
          <w:rFonts w:ascii="Book Antiqua" w:hAnsi="Book Antiqua" w:cs="SimSun"/>
          <w:color w:val="000000"/>
          <w:kern w:val="0"/>
          <w:sz w:val="24"/>
          <w:szCs w:val="24"/>
        </w:rPr>
        <w:t> 2011; </w:t>
      </w:r>
      <w:r w:rsidRPr="008314C9">
        <w:rPr>
          <w:rFonts w:ascii="Book Antiqua" w:hAnsi="Book Antiqua" w:cs="SimSun"/>
          <w:b/>
          <w:bCs/>
          <w:color w:val="000000"/>
          <w:kern w:val="0"/>
          <w:sz w:val="24"/>
          <w:szCs w:val="24"/>
        </w:rPr>
        <w:t>12</w:t>
      </w:r>
      <w:r w:rsidRPr="008314C9">
        <w:rPr>
          <w:rFonts w:ascii="Book Antiqua" w:hAnsi="Book Antiqua" w:cs="SimSun"/>
          <w:color w:val="000000"/>
          <w:kern w:val="0"/>
          <w:sz w:val="24"/>
          <w:szCs w:val="24"/>
        </w:rPr>
        <w:t>: 2461-2466 [PMID: 22320939]</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16 </w:t>
      </w:r>
      <w:r w:rsidRPr="008314C9">
        <w:rPr>
          <w:rFonts w:ascii="Book Antiqua" w:hAnsi="Book Antiqua" w:cs="SimSun"/>
          <w:b/>
          <w:bCs/>
          <w:color w:val="000000"/>
          <w:kern w:val="0"/>
          <w:sz w:val="24"/>
          <w:szCs w:val="24"/>
        </w:rPr>
        <w:t>Murata A</w:t>
      </w:r>
      <w:r w:rsidRPr="008314C9">
        <w:rPr>
          <w:rFonts w:ascii="Book Antiqua" w:hAnsi="Book Antiqua" w:cs="SimSun"/>
          <w:color w:val="000000"/>
          <w:kern w:val="0"/>
          <w:sz w:val="24"/>
          <w:szCs w:val="24"/>
        </w:rPr>
        <w:t>, Fujino Y, Pham TM, Kubo T, Mizoue T, Tokui N, Matsuda S, Yoshimura T. Prospective cohort study evaluating the relationship between salted food intake and gastrointestinal tract cancer mortality in Japan. </w:t>
      </w:r>
      <w:r w:rsidRPr="008314C9">
        <w:rPr>
          <w:rFonts w:ascii="Book Antiqua" w:hAnsi="Book Antiqua" w:cs="SimSun"/>
          <w:i/>
          <w:iCs/>
          <w:color w:val="000000"/>
          <w:kern w:val="0"/>
          <w:sz w:val="24"/>
          <w:szCs w:val="24"/>
        </w:rPr>
        <w:t>Asia Pac J Clin Nutr</w:t>
      </w:r>
      <w:r w:rsidRPr="008314C9">
        <w:rPr>
          <w:rFonts w:ascii="Book Antiqua" w:hAnsi="Book Antiqua" w:cs="SimSun"/>
          <w:color w:val="000000"/>
          <w:kern w:val="0"/>
          <w:sz w:val="24"/>
          <w:szCs w:val="24"/>
        </w:rPr>
        <w:t> 2010; </w:t>
      </w:r>
      <w:r w:rsidRPr="008314C9">
        <w:rPr>
          <w:rFonts w:ascii="Book Antiqua" w:hAnsi="Book Antiqua" w:cs="SimSun"/>
          <w:b/>
          <w:bCs/>
          <w:color w:val="000000"/>
          <w:kern w:val="0"/>
          <w:sz w:val="24"/>
          <w:szCs w:val="24"/>
        </w:rPr>
        <w:t>19</w:t>
      </w:r>
      <w:r w:rsidRPr="008314C9">
        <w:rPr>
          <w:rFonts w:ascii="Book Antiqua" w:hAnsi="Book Antiqua" w:cs="SimSun"/>
          <w:color w:val="000000"/>
          <w:kern w:val="0"/>
          <w:sz w:val="24"/>
          <w:szCs w:val="24"/>
        </w:rPr>
        <w:t>: 564-571 [PMID: 21147719]</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17 </w:t>
      </w:r>
      <w:r w:rsidRPr="008314C9">
        <w:rPr>
          <w:rFonts w:ascii="Book Antiqua" w:hAnsi="Book Antiqua" w:cs="SimSun"/>
          <w:b/>
          <w:bCs/>
          <w:color w:val="000000"/>
          <w:kern w:val="0"/>
          <w:sz w:val="24"/>
          <w:szCs w:val="24"/>
        </w:rPr>
        <w:t>Wang Q</w:t>
      </w:r>
      <w:r w:rsidRPr="008314C9">
        <w:rPr>
          <w:rFonts w:ascii="Book Antiqua" w:hAnsi="Book Antiqua" w:cs="SimSun"/>
          <w:color w:val="000000"/>
          <w:kern w:val="0"/>
          <w:sz w:val="24"/>
          <w:szCs w:val="24"/>
        </w:rPr>
        <w:t>, Chen Y, Wang X, Gong G, Li G, Li C. Consumption of fruit, but not vegetables, may reduce risk of gastric cancer: results from a meta-analysis of cohort studies. </w:t>
      </w:r>
      <w:r w:rsidRPr="008314C9">
        <w:rPr>
          <w:rFonts w:ascii="Book Antiqua" w:hAnsi="Book Antiqua" w:cs="SimSun"/>
          <w:i/>
          <w:iCs/>
          <w:color w:val="000000"/>
          <w:kern w:val="0"/>
          <w:sz w:val="24"/>
          <w:szCs w:val="24"/>
        </w:rPr>
        <w:t>Eur J Cancer</w:t>
      </w:r>
      <w:r w:rsidRPr="008314C9">
        <w:rPr>
          <w:rFonts w:ascii="Book Antiqua" w:hAnsi="Book Antiqua" w:cs="SimSun"/>
          <w:color w:val="000000"/>
          <w:kern w:val="0"/>
          <w:sz w:val="24"/>
          <w:szCs w:val="24"/>
        </w:rPr>
        <w:t> 2014; </w:t>
      </w:r>
      <w:r w:rsidRPr="008314C9">
        <w:rPr>
          <w:rFonts w:ascii="Book Antiqua" w:hAnsi="Book Antiqua" w:cs="SimSun"/>
          <w:b/>
          <w:bCs/>
          <w:color w:val="000000"/>
          <w:kern w:val="0"/>
          <w:sz w:val="24"/>
          <w:szCs w:val="24"/>
        </w:rPr>
        <w:t>50</w:t>
      </w:r>
      <w:r w:rsidRPr="008314C9">
        <w:rPr>
          <w:rFonts w:ascii="Book Antiqua" w:hAnsi="Book Antiqua" w:cs="SimSun"/>
          <w:color w:val="000000"/>
          <w:kern w:val="0"/>
          <w:sz w:val="24"/>
          <w:szCs w:val="24"/>
        </w:rPr>
        <w:t>: 1498-1509 [PMID: 24613128 DOI: 10.1016/j.ejca.2014.02.009]</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18 </w:t>
      </w:r>
      <w:r w:rsidRPr="008314C9">
        <w:rPr>
          <w:rFonts w:ascii="Book Antiqua" w:hAnsi="Book Antiqua" w:cs="SimSun"/>
          <w:b/>
          <w:bCs/>
          <w:color w:val="000000"/>
          <w:kern w:val="0"/>
          <w:sz w:val="24"/>
          <w:szCs w:val="24"/>
        </w:rPr>
        <w:t>Bradbury KE</w:t>
      </w:r>
      <w:r w:rsidRPr="008314C9">
        <w:rPr>
          <w:rFonts w:ascii="Book Antiqua" w:hAnsi="Book Antiqua" w:cs="SimSun"/>
          <w:color w:val="000000"/>
          <w:kern w:val="0"/>
          <w:sz w:val="24"/>
          <w:szCs w:val="24"/>
        </w:rPr>
        <w:t>, Appleby PN, Key TJ. Fruit, vegetable, and fiber intake in relation to cancer risk: findings from the European Prospective Investigation into Cancer and Nutrition (EPIC). </w:t>
      </w:r>
      <w:r w:rsidRPr="008314C9">
        <w:rPr>
          <w:rFonts w:ascii="Book Antiqua" w:hAnsi="Book Antiqua" w:cs="SimSun"/>
          <w:i/>
          <w:iCs/>
          <w:color w:val="000000"/>
          <w:kern w:val="0"/>
          <w:sz w:val="24"/>
          <w:szCs w:val="24"/>
        </w:rPr>
        <w:t>Am J Clin Nutr</w:t>
      </w:r>
      <w:r w:rsidRPr="008314C9">
        <w:rPr>
          <w:rFonts w:ascii="Book Antiqua" w:hAnsi="Book Antiqua" w:cs="SimSun"/>
          <w:color w:val="000000"/>
          <w:kern w:val="0"/>
          <w:sz w:val="24"/>
          <w:szCs w:val="24"/>
        </w:rPr>
        <w:t> 2014; </w:t>
      </w:r>
      <w:r w:rsidRPr="008314C9">
        <w:rPr>
          <w:rFonts w:ascii="Book Antiqua" w:hAnsi="Book Antiqua" w:cs="SimSun"/>
          <w:b/>
          <w:bCs/>
          <w:color w:val="000000"/>
          <w:kern w:val="0"/>
          <w:sz w:val="24"/>
          <w:szCs w:val="24"/>
        </w:rPr>
        <w:t>100 Suppl 1</w:t>
      </w:r>
      <w:r w:rsidRPr="008314C9">
        <w:rPr>
          <w:rFonts w:ascii="Book Antiqua" w:hAnsi="Book Antiqua" w:cs="SimSun"/>
          <w:color w:val="000000"/>
          <w:kern w:val="0"/>
          <w:sz w:val="24"/>
          <w:szCs w:val="24"/>
        </w:rPr>
        <w:t>: 394S-398S [PMID: 24920034 DOI: 10.3945/ajcn.113.071357]</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lastRenderedPageBreak/>
        <w:t>19 </w:t>
      </w:r>
      <w:r w:rsidRPr="008314C9">
        <w:rPr>
          <w:rFonts w:ascii="Book Antiqua" w:hAnsi="Book Antiqua" w:cs="SimSun"/>
          <w:b/>
          <w:bCs/>
          <w:color w:val="000000"/>
          <w:kern w:val="0"/>
          <w:sz w:val="24"/>
          <w:szCs w:val="24"/>
        </w:rPr>
        <w:t>Denova-Gutiérrez E</w:t>
      </w:r>
      <w:r w:rsidRPr="008314C9">
        <w:rPr>
          <w:rFonts w:ascii="Book Antiqua" w:hAnsi="Book Antiqua" w:cs="SimSun"/>
          <w:color w:val="000000"/>
          <w:kern w:val="0"/>
          <w:sz w:val="24"/>
          <w:szCs w:val="24"/>
        </w:rPr>
        <w:t>, Hernández-Ramírez RU, López-Carrillo L. Dietary patterns and gastric cancer risk in Mexico. </w:t>
      </w:r>
      <w:r w:rsidRPr="008314C9">
        <w:rPr>
          <w:rFonts w:ascii="Book Antiqua" w:hAnsi="Book Antiqua" w:cs="SimSun"/>
          <w:i/>
          <w:iCs/>
          <w:color w:val="000000"/>
          <w:kern w:val="0"/>
          <w:sz w:val="24"/>
          <w:szCs w:val="24"/>
        </w:rPr>
        <w:t>Nutr Cancer</w:t>
      </w:r>
      <w:r w:rsidRPr="008314C9">
        <w:rPr>
          <w:rFonts w:ascii="Book Antiqua" w:hAnsi="Book Antiqua" w:cs="SimSun"/>
          <w:color w:val="000000"/>
          <w:kern w:val="0"/>
          <w:sz w:val="24"/>
          <w:szCs w:val="24"/>
        </w:rPr>
        <w:t> 2014; </w:t>
      </w:r>
      <w:r w:rsidRPr="008314C9">
        <w:rPr>
          <w:rFonts w:ascii="Book Antiqua" w:hAnsi="Book Antiqua" w:cs="SimSun"/>
          <w:b/>
          <w:bCs/>
          <w:color w:val="000000"/>
          <w:kern w:val="0"/>
          <w:sz w:val="24"/>
          <w:szCs w:val="24"/>
        </w:rPr>
        <w:t>66</w:t>
      </w:r>
      <w:r w:rsidRPr="008314C9">
        <w:rPr>
          <w:rFonts w:ascii="Book Antiqua" w:hAnsi="Book Antiqua" w:cs="SimSun"/>
          <w:color w:val="000000"/>
          <w:kern w:val="0"/>
          <w:sz w:val="24"/>
          <w:szCs w:val="24"/>
        </w:rPr>
        <w:t>: 369-376 [PMID: 24628363 DOI: 10.1080/01635581.2014.884237]</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20 </w:t>
      </w:r>
      <w:r w:rsidRPr="008314C9">
        <w:rPr>
          <w:rFonts w:ascii="Book Antiqua" w:hAnsi="Book Antiqua" w:cs="SimSun"/>
          <w:b/>
          <w:color w:val="000000"/>
          <w:kern w:val="0"/>
          <w:sz w:val="24"/>
          <w:szCs w:val="24"/>
        </w:rPr>
        <w:t>Tian M</w:t>
      </w:r>
      <w:r w:rsidRPr="008314C9">
        <w:rPr>
          <w:rFonts w:ascii="Book Antiqua" w:hAnsi="Book Antiqua" w:cs="SimSun"/>
          <w:color w:val="000000"/>
          <w:kern w:val="0"/>
          <w:sz w:val="24"/>
          <w:szCs w:val="24"/>
        </w:rPr>
        <w:t xml:space="preserve">, Chen L, Song L, Liu C, Shi Y, Miao R, Zhu X. Analysis of dietary pattern of residents at 7 monitoring sites in Hebei Province. </w:t>
      </w:r>
      <w:r w:rsidRPr="008314C9">
        <w:rPr>
          <w:rFonts w:ascii="Book Antiqua" w:hAnsi="Book Antiqua" w:cs="SimSun" w:hint="eastAsia"/>
          <w:i/>
          <w:color w:val="000000"/>
          <w:kern w:val="0"/>
          <w:sz w:val="24"/>
          <w:szCs w:val="24"/>
        </w:rPr>
        <w:t xml:space="preserve">Xiandai Yufang Yixue </w:t>
      </w:r>
      <w:r w:rsidRPr="008314C9">
        <w:rPr>
          <w:rFonts w:ascii="Book Antiqua" w:hAnsi="Book Antiqua" w:cs="SimSun"/>
          <w:color w:val="000000"/>
          <w:kern w:val="0"/>
          <w:sz w:val="24"/>
          <w:szCs w:val="24"/>
        </w:rPr>
        <w:t xml:space="preserve">2015; </w:t>
      </w:r>
      <w:r w:rsidRPr="008314C9">
        <w:rPr>
          <w:rFonts w:ascii="Book Antiqua" w:hAnsi="Book Antiqua" w:cs="SimSun"/>
          <w:b/>
          <w:color w:val="000000"/>
          <w:kern w:val="0"/>
          <w:sz w:val="24"/>
          <w:szCs w:val="24"/>
        </w:rPr>
        <w:t>42</w:t>
      </w:r>
      <w:r w:rsidRPr="008314C9">
        <w:rPr>
          <w:rFonts w:ascii="Book Antiqua" w:hAnsi="Book Antiqua" w:cs="SimSun"/>
          <w:color w:val="000000"/>
          <w:kern w:val="0"/>
          <w:sz w:val="24"/>
          <w:szCs w:val="24"/>
        </w:rPr>
        <w:t>: 3679-</w:t>
      </w:r>
      <w:r w:rsidRPr="008314C9">
        <w:rPr>
          <w:rFonts w:ascii="Book Antiqua" w:hAnsi="Book Antiqua" w:cs="SimSun" w:hint="eastAsia"/>
          <w:color w:val="000000"/>
          <w:kern w:val="0"/>
          <w:sz w:val="24"/>
          <w:szCs w:val="24"/>
        </w:rPr>
        <w:t>36</w:t>
      </w:r>
      <w:r w:rsidRPr="008314C9">
        <w:rPr>
          <w:rFonts w:ascii="Book Antiqua" w:hAnsi="Book Antiqua" w:cs="SimSun"/>
          <w:color w:val="000000"/>
          <w:kern w:val="0"/>
          <w:sz w:val="24"/>
          <w:szCs w:val="24"/>
        </w:rPr>
        <w:t>81</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21 </w:t>
      </w:r>
      <w:r w:rsidRPr="008314C9">
        <w:rPr>
          <w:rFonts w:ascii="Book Antiqua" w:hAnsi="Book Antiqua" w:cs="SimSun"/>
          <w:b/>
          <w:bCs/>
          <w:color w:val="000000"/>
          <w:kern w:val="0"/>
          <w:sz w:val="24"/>
          <w:szCs w:val="24"/>
        </w:rPr>
        <w:t>Pöschl G</w:t>
      </w:r>
      <w:r w:rsidRPr="008314C9">
        <w:rPr>
          <w:rFonts w:ascii="Book Antiqua" w:hAnsi="Book Antiqua" w:cs="SimSun"/>
          <w:color w:val="000000"/>
          <w:kern w:val="0"/>
          <w:sz w:val="24"/>
          <w:szCs w:val="24"/>
        </w:rPr>
        <w:t>, Seitz HK. Alcohol and cancer. </w:t>
      </w:r>
      <w:r w:rsidRPr="008314C9">
        <w:rPr>
          <w:rFonts w:ascii="Book Antiqua" w:hAnsi="Book Antiqua" w:cs="SimSun"/>
          <w:i/>
          <w:iCs/>
          <w:color w:val="000000"/>
          <w:kern w:val="0"/>
          <w:sz w:val="24"/>
          <w:szCs w:val="24"/>
        </w:rPr>
        <w:t>Alcohol Alcohol</w:t>
      </w:r>
      <w:r w:rsidRPr="008314C9">
        <w:rPr>
          <w:rFonts w:ascii="Book Antiqua" w:hAnsi="Book Antiqua" w:cs="SimSun"/>
          <w:color w:val="000000"/>
          <w:kern w:val="0"/>
          <w:sz w:val="24"/>
          <w:szCs w:val="24"/>
        </w:rPr>
        <w:t> </w:t>
      </w:r>
      <w:r w:rsidRPr="008314C9">
        <w:rPr>
          <w:rFonts w:ascii="Book Antiqua" w:hAnsi="Book Antiqua" w:cs="SimSun" w:hint="eastAsia"/>
          <w:color w:val="000000"/>
          <w:kern w:val="0"/>
          <w:sz w:val="24"/>
          <w:szCs w:val="24"/>
        </w:rPr>
        <w:t>2004</w:t>
      </w:r>
      <w:r w:rsidRPr="008314C9">
        <w:rPr>
          <w:rFonts w:ascii="Book Antiqua" w:hAnsi="Book Antiqua" w:cs="SimSun"/>
          <w:color w:val="000000"/>
          <w:kern w:val="0"/>
          <w:sz w:val="24"/>
          <w:szCs w:val="24"/>
        </w:rPr>
        <w:t>; </w:t>
      </w:r>
      <w:r w:rsidRPr="008314C9">
        <w:rPr>
          <w:rFonts w:ascii="Book Antiqua" w:hAnsi="Book Antiqua" w:cs="SimSun"/>
          <w:b/>
          <w:bCs/>
          <w:color w:val="000000"/>
          <w:kern w:val="0"/>
          <w:sz w:val="24"/>
          <w:szCs w:val="24"/>
        </w:rPr>
        <w:t>39</w:t>
      </w:r>
      <w:r w:rsidRPr="008314C9">
        <w:rPr>
          <w:rFonts w:ascii="Book Antiqua" w:hAnsi="Book Antiqua" w:cs="SimSun"/>
          <w:color w:val="000000"/>
          <w:kern w:val="0"/>
          <w:sz w:val="24"/>
          <w:szCs w:val="24"/>
        </w:rPr>
        <w:t>: 155-165 [PMID: 15082451]</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22 </w:t>
      </w:r>
      <w:r w:rsidRPr="008314C9">
        <w:rPr>
          <w:rFonts w:ascii="Book Antiqua" w:hAnsi="Book Antiqua" w:cs="SimSun"/>
          <w:b/>
          <w:bCs/>
          <w:color w:val="000000"/>
          <w:kern w:val="0"/>
          <w:sz w:val="24"/>
          <w:szCs w:val="24"/>
        </w:rPr>
        <w:t>Steevens J</w:t>
      </w:r>
      <w:r w:rsidRPr="008314C9">
        <w:rPr>
          <w:rFonts w:ascii="Book Antiqua" w:hAnsi="Book Antiqua" w:cs="SimSun"/>
          <w:color w:val="000000"/>
          <w:kern w:val="0"/>
          <w:sz w:val="24"/>
          <w:szCs w:val="24"/>
        </w:rPr>
        <w:t>, Schouten LJ, Goldbohm RA, van den Brandt PA. Alcohol consumption, cigarette smoking and risk of subtypes of oesophageal and gastric cancer: a prospective cohort study. </w:t>
      </w:r>
      <w:r w:rsidRPr="008314C9">
        <w:rPr>
          <w:rFonts w:ascii="Book Antiqua" w:hAnsi="Book Antiqua" w:cs="SimSun"/>
          <w:i/>
          <w:iCs/>
          <w:color w:val="000000"/>
          <w:kern w:val="0"/>
          <w:sz w:val="24"/>
          <w:szCs w:val="24"/>
        </w:rPr>
        <w:t>Gut</w:t>
      </w:r>
      <w:r w:rsidRPr="008314C9">
        <w:rPr>
          <w:rFonts w:ascii="Book Antiqua" w:hAnsi="Book Antiqua" w:cs="SimSun"/>
          <w:color w:val="000000"/>
          <w:kern w:val="0"/>
          <w:sz w:val="24"/>
          <w:szCs w:val="24"/>
        </w:rPr>
        <w:t> 2010; </w:t>
      </w:r>
      <w:r w:rsidRPr="008314C9">
        <w:rPr>
          <w:rFonts w:ascii="Book Antiqua" w:hAnsi="Book Antiqua" w:cs="SimSun"/>
          <w:b/>
          <w:bCs/>
          <w:color w:val="000000"/>
          <w:kern w:val="0"/>
          <w:sz w:val="24"/>
          <w:szCs w:val="24"/>
        </w:rPr>
        <w:t>59</w:t>
      </w:r>
      <w:r w:rsidRPr="008314C9">
        <w:rPr>
          <w:rFonts w:ascii="Book Antiqua" w:hAnsi="Book Antiqua" w:cs="SimSun"/>
          <w:color w:val="000000"/>
          <w:kern w:val="0"/>
          <w:sz w:val="24"/>
          <w:szCs w:val="24"/>
        </w:rPr>
        <w:t>: 39-48 [PMID: 19828467 DOI: 10.1136/gut.2009.191080]</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23</w:t>
      </w:r>
      <w:r w:rsidRPr="008314C9">
        <w:rPr>
          <w:rFonts w:ascii="Book Antiqua" w:hAnsi="Book Antiqua" w:cs="SimSun"/>
          <w:b/>
          <w:color w:val="000000"/>
          <w:kern w:val="0"/>
          <w:sz w:val="24"/>
          <w:szCs w:val="24"/>
        </w:rPr>
        <w:t xml:space="preserve"> China HPCo</w:t>
      </w:r>
      <w:r w:rsidRPr="008314C9">
        <w:rPr>
          <w:rFonts w:ascii="Book Antiqua" w:hAnsi="Book Antiqua" w:cs="SimSun"/>
          <w:color w:val="000000"/>
          <w:kern w:val="0"/>
          <w:sz w:val="24"/>
          <w:szCs w:val="24"/>
        </w:rPr>
        <w:t>. 2015 report on Chinese nutrition and chronic disease</w:t>
      </w:r>
      <w:r w:rsidRPr="008314C9">
        <w:rPr>
          <w:rFonts w:ascii="Book Antiqua" w:hAnsi="Book Antiqua" w:cs="SimSun" w:hint="eastAsia"/>
          <w:color w:val="000000"/>
          <w:kern w:val="0"/>
          <w:sz w:val="24"/>
          <w:szCs w:val="24"/>
        </w:rPr>
        <w:t>. Available from: URL:</w:t>
      </w:r>
      <w:r w:rsidRPr="008314C9">
        <w:rPr>
          <w:rFonts w:ascii="Book Antiqua" w:hAnsi="Book Antiqua" w:cs="SimSun"/>
          <w:color w:val="000000"/>
          <w:kern w:val="0"/>
          <w:sz w:val="24"/>
          <w:szCs w:val="24"/>
        </w:rPr>
        <w:t xml:space="preserve"> http: //www.nhfpc.gov.cn/jkj/s5879/201506/4505528e65f3460fb88685081ff158a2.shtml</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24 </w:t>
      </w:r>
      <w:r w:rsidRPr="008314C9">
        <w:rPr>
          <w:rFonts w:ascii="Book Antiqua" w:hAnsi="Book Antiqua" w:cs="SimSun"/>
          <w:b/>
          <w:color w:val="000000"/>
          <w:kern w:val="0"/>
          <w:sz w:val="24"/>
          <w:szCs w:val="24"/>
        </w:rPr>
        <w:t>Lu A</w:t>
      </w:r>
      <w:r w:rsidRPr="008314C9">
        <w:rPr>
          <w:rFonts w:ascii="Book Antiqua" w:hAnsi="Book Antiqua" w:cs="SimSun"/>
          <w:color w:val="000000"/>
          <w:kern w:val="0"/>
          <w:sz w:val="24"/>
          <w:szCs w:val="24"/>
        </w:rPr>
        <w:t>, Wang X, Gao G, Ma Y, Sun J, Xue Y. Comparative study on cigarette smoking between urban and rural residents in Hebei province.</w:t>
      </w:r>
      <w:r w:rsidRPr="008314C9">
        <w:rPr>
          <w:rFonts w:ascii="Book Antiqua" w:hAnsi="Book Antiqua" w:cs="SimSun" w:hint="eastAsia"/>
          <w:color w:val="000000"/>
          <w:kern w:val="0"/>
          <w:sz w:val="24"/>
          <w:szCs w:val="24"/>
        </w:rPr>
        <w:t xml:space="preserve"> </w:t>
      </w:r>
      <w:bookmarkStart w:id="325" w:name="OLE_LINK143"/>
      <w:bookmarkStart w:id="326" w:name="OLE_LINK144"/>
      <w:r w:rsidRPr="008314C9">
        <w:rPr>
          <w:rFonts w:ascii="Book Antiqua" w:hAnsi="Book Antiqua" w:cs="SimSun" w:hint="eastAsia"/>
          <w:i/>
          <w:color w:val="000000"/>
          <w:kern w:val="0"/>
          <w:sz w:val="24"/>
          <w:szCs w:val="24"/>
        </w:rPr>
        <w:t>Zhongguo Gonggong Weisheng</w:t>
      </w:r>
      <w:bookmarkEnd w:id="325"/>
      <w:bookmarkEnd w:id="326"/>
      <w:r w:rsidRPr="008314C9">
        <w:rPr>
          <w:rFonts w:ascii="Book Antiqua" w:hAnsi="Book Antiqua" w:cs="SimSun" w:hint="eastAsia"/>
          <w:i/>
          <w:color w:val="000000"/>
          <w:kern w:val="0"/>
          <w:sz w:val="24"/>
          <w:szCs w:val="24"/>
        </w:rPr>
        <w:t xml:space="preserve"> </w:t>
      </w:r>
      <w:r w:rsidRPr="008314C9">
        <w:rPr>
          <w:rFonts w:ascii="Book Antiqua" w:hAnsi="Book Antiqua" w:cs="SimSun"/>
          <w:color w:val="000000"/>
          <w:kern w:val="0"/>
          <w:sz w:val="24"/>
          <w:szCs w:val="24"/>
        </w:rPr>
        <w:t xml:space="preserve">2005; </w:t>
      </w:r>
      <w:r w:rsidRPr="008314C9">
        <w:rPr>
          <w:rFonts w:ascii="Book Antiqua" w:hAnsi="Book Antiqua" w:cs="SimSun"/>
          <w:b/>
          <w:color w:val="000000"/>
          <w:kern w:val="0"/>
          <w:sz w:val="24"/>
          <w:szCs w:val="24"/>
        </w:rPr>
        <w:t>21</w:t>
      </w:r>
      <w:r w:rsidRPr="008314C9">
        <w:rPr>
          <w:rFonts w:ascii="Book Antiqua" w:hAnsi="Book Antiqua" w:cs="SimSun"/>
          <w:color w:val="000000"/>
          <w:kern w:val="0"/>
          <w:sz w:val="24"/>
          <w:szCs w:val="24"/>
        </w:rPr>
        <w:t>: 908-</w:t>
      </w:r>
      <w:r w:rsidRPr="008314C9">
        <w:rPr>
          <w:rFonts w:ascii="Book Antiqua" w:hAnsi="Book Antiqua" w:cs="SimSun" w:hint="eastAsia"/>
          <w:color w:val="000000"/>
          <w:kern w:val="0"/>
          <w:sz w:val="24"/>
          <w:szCs w:val="24"/>
        </w:rPr>
        <w:t>90</w:t>
      </w:r>
      <w:r w:rsidRPr="008314C9">
        <w:rPr>
          <w:rFonts w:ascii="Book Antiqua" w:hAnsi="Book Antiqua" w:cs="SimSun"/>
          <w:color w:val="000000"/>
          <w:kern w:val="0"/>
          <w:sz w:val="24"/>
          <w:szCs w:val="24"/>
        </w:rPr>
        <w:t>9</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 xml:space="preserve">25 </w:t>
      </w:r>
      <w:r w:rsidRPr="008314C9">
        <w:rPr>
          <w:rFonts w:ascii="Book Antiqua" w:hAnsi="Book Antiqua" w:cs="SimSun"/>
          <w:b/>
          <w:color w:val="000000"/>
          <w:kern w:val="0"/>
          <w:sz w:val="24"/>
          <w:szCs w:val="24"/>
        </w:rPr>
        <w:t>Wang L</w:t>
      </w:r>
      <w:r w:rsidRPr="008314C9">
        <w:rPr>
          <w:rFonts w:ascii="Book Antiqua" w:hAnsi="Book Antiqua" w:cs="SimSun"/>
          <w:color w:val="000000"/>
          <w:kern w:val="0"/>
          <w:sz w:val="24"/>
          <w:szCs w:val="24"/>
        </w:rPr>
        <w:t xml:space="preserve">, Li H, Zhang J, Sun J. The investigation of alcohol consumption status in adult residents living in Hebei Province. </w:t>
      </w:r>
      <w:r w:rsidRPr="008314C9">
        <w:rPr>
          <w:rFonts w:ascii="Book Antiqua" w:hAnsi="Book Antiqua" w:cs="SimSun" w:hint="eastAsia"/>
          <w:i/>
          <w:color w:val="000000"/>
          <w:kern w:val="0"/>
          <w:sz w:val="24"/>
          <w:szCs w:val="24"/>
        </w:rPr>
        <w:t xml:space="preserve">Xiandai Yufang Yixue </w:t>
      </w:r>
      <w:r w:rsidRPr="008314C9">
        <w:rPr>
          <w:rFonts w:ascii="Book Antiqua" w:hAnsi="Book Antiqua" w:cs="SimSun"/>
          <w:color w:val="000000"/>
          <w:kern w:val="0"/>
          <w:sz w:val="24"/>
          <w:szCs w:val="24"/>
        </w:rPr>
        <w:t xml:space="preserve">2007; </w:t>
      </w:r>
      <w:r w:rsidRPr="008314C9">
        <w:rPr>
          <w:rFonts w:ascii="Book Antiqua" w:hAnsi="Book Antiqua" w:cs="SimSun"/>
          <w:b/>
          <w:color w:val="000000"/>
          <w:kern w:val="0"/>
          <w:sz w:val="24"/>
          <w:szCs w:val="24"/>
        </w:rPr>
        <w:t>34</w:t>
      </w:r>
      <w:r w:rsidRPr="008314C9">
        <w:rPr>
          <w:rFonts w:ascii="Book Antiqua" w:hAnsi="Book Antiqua" w:cs="SimSun"/>
          <w:color w:val="000000"/>
          <w:kern w:val="0"/>
          <w:sz w:val="24"/>
          <w:szCs w:val="24"/>
        </w:rPr>
        <w:t>: 279-</w:t>
      </w:r>
      <w:r w:rsidRPr="008314C9">
        <w:rPr>
          <w:rFonts w:ascii="Book Antiqua" w:hAnsi="Book Antiqua" w:cs="SimSun" w:hint="eastAsia"/>
          <w:color w:val="000000"/>
          <w:kern w:val="0"/>
          <w:sz w:val="24"/>
          <w:szCs w:val="24"/>
        </w:rPr>
        <w:t>2</w:t>
      </w:r>
      <w:r w:rsidRPr="008314C9">
        <w:rPr>
          <w:rFonts w:ascii="Book Antiqua" w:hAnsi="Book Antiqua" w:cs="SimSun"/>
          <w:color w:val="000000"/>
          <w:kern w:val="0"/>
          <w:sz w:val="24"/>
          <w:szCs w:val="24"/>
        </w:rPr>
        <w:t>83</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26 </w:t>
      </w:r>
      <w:r w:rsidRPr="008314C9">
        <w:rPr>
          <w:rFonts w:ascii="Book Antiqua" w:hAnsi="Book Antiqua" w:cs="SimSun"/>
          <w:b/>
          <w:bCs/>
          <w:color w:val="000000"/>
          <w:kern w:val="0"/>
          <w:sz w:val="24"/>
          <w:szCs w:val="24"/>
        </w:rPr>
        <w:t>Bhat GA</w:t>
      </w:r>
      <w:r w:rsidRPr="008314C9">
        <w:rPr>
          <w:rFonts w:ascii="Book Antiqua" w:hAnsi="Book Antiqua" w:cs="SimSun"/>
          <w:color w:val="000000"/>
          <w:kern w:val="0"/>
          <w:sz w:val="24"/>
          <w:szCs w:val="24"/>
        </w:rPr>
        <w:t>, Shah IA, Rafiq R, Nabi S, Iqbal B, Lone MM, Islami F, Boffetta P, Dar NA. Family history of cancer and the risk of squamous cell carcinoma of oesophagus: a case-control study in Kashmir, India. </w:t>
      </w:r>
      <w:r w:rsidRPr="008314C9">
        <w:rPr>
          <w:rFonts w:ascii="Book Antiqua" w:hAnsi="Book Antiqua" w:cs="SimSun"/>
          <w:i/>
          <w:iCs/>
          <w:color w:val="000000"/>
          <w:kern w:val="0"/>
          <w:sz w:val="24"/>
          <w:szCs w:val="24"/>
        </w:rPr>
        <w:t>Br J Cancer</w:t>
      </w:r>
      <w:r w:rsidRPr="008314C9">
        <w:rPr>
          <w:rFonts w:ascii="Book Antiqua" w:hAnsi="Book Antiqua" w:cs="SimSun"/>
          <w:color w:val="000000"/>
          <w:kern w:val="0"/>
          <w:sz w:val="24"/>
          <w:szCs w:val="24"/>
        </w:rPr>
        <w:t> 2015; </w:t>
      </w:r>
      <w:r w:rsidRPr="008314C9">
        <w:rPr>
          <w:rFonts w:ascii="Book Antiqua" w:hAnsi="Book Antiqua" w:cs="SimSun"/>
          <w:b/>
          <w:bCs/>
          <w:color w:val="000000"/>
          <w:kern w:val="0"/>
          <w:sz w:val="24"/>
          <w:szCs w:val="24"/>
        </w:rPr>
        <w:t>113</w:t>
      </w:r>
      <w:r w:rsidRPr="008314C9">
        <w:rPr>
          <w:rFonts w:ascii="Book Antiqua" w:hAnsi="Book Antiqua" w:cs="SimSun"/>
          <w:color w:val="000000"/>
          <w:kern w:val="0"/>
          <w:sz w:val="24"/>
          <w:szCs w:val="24"/>
        </w:rPr>
        <w:t>: 524-532 [PMID: 26125444 DOI: 10.1038/bjc.2015.218]</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27 </w:t>
      </w:r>
      <w:r w:rsidRPr="008314C9">
        <w:rPr>
          <w:rFonts w:ascii="Book Antiqua" w:hAnsi="Book Antiqua" w:cs="SimSun"/>
          <w:b/>
          <w:bCs/>
          <w:color w:val="000000"/>
          <w:kern w:val="0"/>
          <w:sz w:val="24"/>
          <w:szCs w:val="24"/>
        </w:rPr>
        <w:t>Shin CM</w:t>
      </w:r>
      <w:r w:rsidRPr="008314C9">
        <w:rPr>
          <w:rFonts w:ascii="Book Antiqua" w:hAnsi="Book Antiqua" w:cs="SimSun"/>
          <w:color w:val="000000"/>
          <w:kern w:val="0"/>
          <w:sz w:val="24"/>
          <w:szCs w:val="24"/>
        </w:rPr>
        <w:t xml:space="preserve">, Kim N, Yang HJ, Cho SI, Lee HS, Kim JS, Jung HC, Song IS. Stomach cancer risk in gastric cancer relatives: interaction between Helicobacter pylori infection and family history of gastric cancer for the risk of stomach </w:t>
      </w:r>
      <w:r w:rsidRPr="008314C9">
        <w:rPr>
          <w:rFonts w:ascii="Book Antiqua" w:hAnsi="Book Antiqua" w:cs="SimSun"/>
          <w:color w:val="000000"/>
          <w:kern w:val="0"/>
          <w:sz w:val="24"/>
          <w:szCs w:val="24"/>
        </w:rPr>
        <w:lastRenderedPageBreak/>
        <w:t>cancer. </w:t>
      </w:r>
      <w:r w:rsidRPr="008314C9">
        <w:rPr>
          <w:rFonts w:ascii="Book Antiqua" w:hAnsi="Book Antiqua" w:cs="SimSun"/>
          <w:i/>
          <w:iCs/>
          <w:color w:val="000000"/>
          <w:kern w:val="0"/>
          <w:sz w:val="24"/>
          <w:szCs w:val="24"/>
        </w:rPr>
        <w:t>J Clin Gastroenterol</w:t>
      </w:r>
      <w:r w:rsidRPr="008314C9">
        <w:rPr>
          <w:rFonts w:ascii="Book Antiqua" w:hAnsi="Book Antiqua" w:cs="SimSun"/>
          <w:color w:val="000000"/>
          <w:kern w:val="0"/>
          <w:sz w:val="24"/>
          <w:szCs w:val="24"/>
        </w:rPr>
        <w:t> 2010; </w:t>
      </w:r>
      <w:r w:rsidRPr="008314C9">
        <w:rPr>
          <w:rFonts w:ascii="Book Antiqua" w:hAnsi="Book Antiqua" w:cs="SimSun"/>
          <w:b/>
          <w:bCs/>
          <w:color w:val="000000"/>
          <w:kern w:val="0"/>
          <w:sz w:val="24"/>
          <w:szCs w:val="24"/>
        </w:rPr>
        <w:t>44</w:t>
      </w:r>
      <w:r w:rsidRPr="008314C9">
        <w:rPr>
          <w:rFonts w:ascii="Book Antiqua" w:hAnsi="Book Antiqua" w:cs="SimSun"/>
          <w:color w:val="000000"/>
          <w:kern w:val="0"/>
          <w:sz w:val="24"/>
          <w:szCs w:val="24"/>
        </w:rPr>
        <w:t>: e34-e39 [PMID: 19561529 DOI: 10.1097/MCG.0b013e3181a159c4]</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28 </w:t>
      </w:r>
      <w:r w:rsidRPr="008314C9">
        <w:rPr>
          <w:rFonts w:ascii="Book Antiqua" w:hAnsi="Book Antiqua" w:cs="SimSun"/>
          <w:b/>
          <w:bCs/>
          <w:color w:val="000000"/>
          <w:kern w:val="0"/>
          <w:sz w:val="24"/>
          <w:szCs w:val="24"/>
        </w:rPr>
        <w:t>Bryere J</w:t>
      </w:r>
      <w:r w:rsidRPr="008314C9">
        <w:rPr>
          <w:rFonts w:ascii="Book Antiqua" w:hAnsi="Book Antiqua" w:cs="SimSun"/>
          <w:color w:val="000000"/>
          <w:kern w:val="0"/>
          <w:sz w:val="24"/>
          <w:szCs w:val="24"/>
        </w:rPr>
        <w:t>, Dejardin O, Bouvier V, Colonna M, Guizard AV, Troussard X, Pornet C, Galateau-Salle F, Bara S, Launay L, Guittet L, Launoy G. Socioeconomic environment and cancer incidence: a French population-based study in Normandy. </w:t>
      </w:r>
      <w:r w:rsidRPr="008314C9">
        <w:rPr>
          <w:rFonts w:ascii="Book Antiqua" w:hAnsi="Book Antiqua" w:cs="SimSun"/>
          <w:i/>
          <w:iCs/>
          <w:color w:val="000000"/>
          <w:kern w:val="0"/>
          <w:sz w:val="24"/>
          <w:szCs w:val="24"/>
        </w:rPr>
        <w:t>BMC Cancer</w:t>
      </w:r>
      <w:r w:rsidRPr="008314C9">
        <w:rPr>
          <w:rFonts w:ascii="Book Antiqua" w:hAnsi="Book Antiqua" w:cs="SimSun"/>
          <w:color w:val="000000"/>
          <w:kern w:val="0"/>
          <w:sz w:val="24"/>
          <w:szCs w:val="24"/>
        </w:rPr>
        <w:t> 2014; </w:t>
      </w:r>
      <w:r w:rsidRPr="008314C9">
        <w:rPr>
          <w:rFonts w:ascii="Book Antiqua" w:hAnsi="Book Antiqua" w:cs="SimSun"/>
          <w:b/>
          <w:bCs/>
          <w:color w:val="000000"/>
          <w:kern w:val="0"/>
          <w:sz w:val="24"/>
          <w:szCs w:val="24"/>
        </w:rPr>
        <w:t>14</w:t>
      </w:r>
      <w:r w:rsidRPr="008314C9">
        <w:rPr>
          <w:rFonts w:ascii="Book Antiqua" w:hAnsi="Book Antiqua" w:cs="SimSun"/>
          <w:color w:val="000000"/>
          <w:kern w:val="0"/>
          <w:sz w:val="24"/>
          <w:szCs w:val="24"/>
        </w:rPr>
        <w:t>: 87 [PMID: 24524213 DOI: 10.1186/1471-2407-14-87]</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29 </w:t>
      </w:r>
      <w:r w:rsidRPr="008314C9">
        <w:rPr>
          <w:rFonts w:ascii="Book Antiqua" w:hAnsi="Book Antiqua" w:cs="SimSun"/>
          <w:b/>
          <w:bCs/>
          <w:color w:val="000000"/>
          <w:kern w:val="0"/>
          <w:sz w:val="24"/>
          <w:szCs w:val="24"/>
        </w:rPr>
        <w:t>Kamangar F</w:t>
      </w:r>
      <w:r w:rsidRPr="008314C9">
        <w:rPr>
          <w:rFonts w:ascii="Book Antiqua" w:hAnsi="Book Antiqua" w:cs="SimSun"/>
          <w:color w:val="000000"/>
          <w:kern w:val="0"/>
          <w:sz w:val="24"/>
          <w:szCs w:val="24"/>
        </w:rPr>
        <w:t>, Chow WH, Abnet CC, Dawsey SM. Environmental causes of esophageal cancer. </w:t>
      </w:r>
      <w:r w:rsidRPr="008314C9">
        <w:rPr>
          <w:rFonts w:ascii="Book Antiqua" w:hAnsi="Book Antiqua" w:cs="SimSun"/>
          <w:i/>
          <w:iCs/>
          <w:color w:val="000000"/>
          <w:kern w:val="0"/>
          <w:sz w:val="24"/>
          <w:szCs w:val="24"/>
        </w:rPr>
        <w:t>Gastroenterol Clin North Am</w:t>
      </w:r>
      <w:r w:rsidRPr="008314C9">
        <w:rPr>
          <w:rFonts w:ascii="Book Antiqua" w:hAnsi="Book Antiqua" w:cs="SimSun"/>
          <w:color w:val="000000"/>
          <w:kern w:val="0"/>
          <w:sz w:val="24"/>
          <w:szCs w:val="24"/>
        </w:rPr>
        <w:t> 2009; </w:t>
      </w:r>
      <w:r w:rsidRPr="008314C9">
        <w:rPr>
          <w:rFonts w:ascii="Book Antiqua" w:hAnsi="Book Antiqua" w:cs="SimSun"/>
          <w:b/>
          <w:bCs/>
          <w:color w:val="000000"/>
          <w:kern w:val="0"/>
          <w:sz w:val="24"/>
          <w:szCs w:val="24"/>
        </w:rPr>
        <w:t>38</w:t>
      </w:r>
      <w:r w:rsidRPr="008314C9">
        <w:rPr>
          <w:rFonts w:ascii="Book Antiqua" w:hAnsi="Book Antiqua" w:cs="SimSun"/>
          <w:color w:val="000000"/>
          <w:kern w:val="0"/>
          <w:sz w:val="24"/>
          <w:szCs w:val="24"/>
        </w:rPr>
        <w:t>: 27-57, vii [PMID: 19327566 DOI: 10.1016/j.gtc.2009.01.004]</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30 </w:t>
      </w:r>
      <w:r w:rsidRPr="008314C9">
        <w:rPr>
          <w:rFonts w:ascii="Book Antiqua" w:hAnsi="Book Antiqua" w:cs="SimSun"/>
          <w:b/>
          <w:bCs/>
          <w:color w:val="000000"/>
          <w:kern w:val="0"/>
          <w:sz w:val="24"/>
          <w:szCs w:val="24"/>
        </w:rPr>
        <w:t>Khatami F</w:t>
      </w:r>
      <w:r w:rsidRPr="008314C9">
        <w:rPr>
          <w:rFonts w:ascii="Book Antiqua" w:hAnsi="Book Antiqua" w:cs="SimSun"/>
          <w:color w:val="000000"/>
          <w:kern w:val="0"/>
          <w:sz w:val="24"/>
          <w:szCs w:val="24"/>
        </w:rPr>
        <w:t>, Karbakhsh M. Socioeconomic position and incidence of gastric cancer: a systematic review and meta-analysis. </w:t>
      </w:r>
      <w:r w:rsidRPr="008314C9">
        <w:rPr>
          <w:rFonts w:ascii="Book Antiqua" w:hAnsi="Book Antiqua" w:cs="SimSun"/>
          <w:i/>
          <w:iCs/>
          <w:color w:val="000000"/>
          <w:kern w:val="0"/>
          <w:sz w:val="24"/>
          <w:szCs w:val="24"/>
        </w:rPr>
        <w:t>J Epidemiol Community Health</w:t>
      </w:r>
      <w:r w:rsidRPr="008314C9">
        <w:rPr>
          <w:rFonts w:ascii="Book Antiqua" w:hAnsi="Book Antiqua" w:cs="SimSun"/>
          <w:color w:val="000000"/>
          <w:kern w:val="0"/>
          <w:sz w:val="24"/>
          <w:szCs w:val="24"/>
        </w:rPr>
        <w:t> 2015; </w:t>
      </w:r>
      <w:r w:rsidRPr="008314C9">
        <w:rPr>
          <w:rFonts w:ascii="Book Antiqua" w:hAnsi="Book Antiqua" w:cs="SimSun"/>
          <w:b/>
          <w:bCs/>
          <w:color w:val="000000"/>
          <w:kern w:val="0"/>
          <w:sz w:val="24"/>
          <w:szCs w:val="24"/>
        </w:rPr>
        <w:t>69</w:t>
      </w:r>
      <w:r w:rsidRPr="008314C9">
        <w:rPr>
          <w:rFonts w:ascii="Book Antiqua" w:hAnsi="Book Antiqua" w:cs="SimSun"/>
          <w:color w:val="000000"/>
          <w:kern w:val="0"/>
          <w:sz w:val="24"/>
          <w:szCs w:val="24"/>
        </w:rPr>
        <w:t>: 818-819 [PMID: 25096810 DOI: 10.1136/jech-2013-203784]</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31 </w:t>
      </w:r>
      <w:r w:rsidRPr="008314C9">
        <w:rPr>
          <w:rFonts w:ascii="Book Antiqua" w:hAnsi="Book Antiqua" w:cs="SimSun"/>
          <w:b/>
          <w:bCs/>
          <w:color w:val="000000"/>
          <w:kern w:val="0"/>
          <w:sz w:val="24"/>
          <w:szCs w:val="24"/>
        </w:rPr>
        <w:t>Lagergren J</w:t>
      </w:r>
      <w:r w:rsidRPr="008314C9">
        <w:rPr>
          <w:rFonts w:ascii="Book Antiqua" w:hAnsi="Book Antiqua" w:cs="SimSun"/>
          <w:color w:val="000000"/>
          <w:kern w:val="0"/>
          <w:sz w:val="24"/>
          <w:szCs w:val="24"/>
        </w:rPr>
        <w:t>, Andersson G, Talbäck M, Drefahl S, Bihagen E, Härkönen J, Feychting M, Ljung R. Marital status, education, and income in relation to the risk of esophageal and gastric cancer by histological type and site. </w:t>
      </w:r>
      <w:r w:rsidRPr="008314C9">
        <w:rPr>
          <w:rFonts w:ascii="Book Antiqua" w:hAnsi="Book Antiqua" w:cs="SimSun"/>
          <w:i/>
          <w:iCs/>
          <w:color w:val="000000"/>
          <w:kern w:val="0"/>
          <w:sz w:val="24"/>
          <w:szCs w:val="24"/>
        </w:rPr>
        <w:t>Cancer</w:t>
      </w:r>
      <w:r w:rsidRPr="008314C9">
        <w:rPr>
          <w:rFonts w:ascii="Book Antiqua" w:hAnsi="Book Antiqua" w:cs="SimSun"/>
          <w:color w:val="000000"/>
          <w:kern w:val="0"/>
          <w:sz w:val="24"/>
          <w:szCs w:val="24"/>
        </w:rPr>
        <w:t> 2016; </w:t>
      </w:r>
      <w:r w:rsidRPr="008314C9">
        <w:rPr>
          <w:rFonts w:ascii="Book Antiqua" w:hAnsi="Book Antiqua" w:cs="SimSun"/>
          <w:b/>
          <w:bCs/>
          <w:color w:val="000000"/>
          <w:kern w:val="0"/>
          <w:sz w:val="24"/>
          <w:szCs w:val="24"/>
        </w:rPr>
        <w:t>122</w:t>
      </w:r>
      <w:r w:rsidRPr="008314C9">
        <w:rPr>
          <w:rFonts w:ascii="Book Antiqua" w:hAnsi="Book Antiqua" w:cs="SimSun"/>
          <w:color w:val="000000"/>
          <w:kern w:val="0"/>
          <w:sz w:val="24"/>
          <w:szCs w:val="24"/>
        </w:rPr>
        <w:t>: 207-212 [PMID: 26447737 DOI: 10.1002/cncr.29731]</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32 </w:t>
      </w:r>
      <w:r w:rsidRPr="008314C9">
        <w:rPr>
          <w:rFonts w:ascii="Book Antiqua" w:hAnsi="Book Antiqua" w:cs="SimSun"/>
          <w:b/>
          <w:bCs/>
          <w:color w:val="000000"/>
          <w:kern w:val="0"/>
          <w:sz w:val="24"/>
          <w:szCs w:val="24"/>
        </w:rPr>
        <w:t>Mendoza D</w:t>
      </w:r>
      <w:r w:rsidRPr="008314C9">
        <w:rPr>
          <w:rFonts w:ascii="Book Antiqua" w:hAnsi="Book Antiqua" w:cs="SimSun"/>
          <w:color w:val="000000"/>
          <w:kern w:val="0"/>
          <w:sz w:val="24"/>
          <w:szCs w:val="24"/>
        </w:rPr>
        <w:t>, Herrera P, Gilman RH, Lanfranco J, Tapia M, Bussalleu A, Tenorio JH, Guillén-Rodríguez CE, Arróspide MT, Piscoya A, Rosas-Aguirre A, Watanabe-Yamamoto J, Ferrufino JC, Scavino Y, Ramírez-Ramos A. Variation in the prevalence of gastric cancer in Perú. </w:t>
      </w:r>
      <w:r w:rsidRPr="008314C9">
        <w:rPr>
          <w:rFonts w:ascii="Book Antiqua" w:hAnsi="Book Antiqua" w:cs="SimSun"/>
          <w:i/>
          <w:iCs/>
          <w:color w:val="000000"/>
          <w:kern w:val="0"/>
          <w:sz w:val="24"/>
          <w:szCs w:val="24"/>
        </w:rPr>
        <w:t>Int J Cancer</w:t>
      </w:r>
      <w:r w:rsidRPr="008314C9">
        <w:rPr>
          <w:rFonts w:ascii="Book Antiqua" w:hAnsi="Book Antiqua" w:cs="SimSun"/>
          <w:color w:val="000000"/>
          <w:kern w:val="0"/>
          <w:sz w:val="24"/>
          <w:szCs w:val="24"/>
        </w:rPr>
        <w:t> 2008; </w:t>
      </w:r>
      <w:r w:rsidRPr="008314C9">
        <w:rPr>
          <w:rFonts w:ascii="Book Antiqua" w:hAnsi="Book Antiqua" w:cs="SimSun"/>
          <w:b/>
          <w:bCs/>
          <w:color w:val="000000"/>
          <w:kern w:val="0"/>
          <w:sz w:val="24"/>
          <w:szCs w:val="24"/>
        </w:rPr>
        <w:t>123</w:t>
      </w:r>
      <w:r w:rsidRPr="008314C9">
        <w:rPr>
          <w:rFonts w:ascii="Book Antiqua" w:hAnsi="Book Antiqua" w:cs="SimSun"/>
          <w:color w:val="000000"/>
          <w:kern w:val="0"/>
          <w:sz w:val="24"/>
          <w:szCs w:val="24"/>
        </w:rPr>
        <w:t>: 414-420 [PMID: 18449884 DOI: 10.1002/ijc.23420]</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33 </w:t>
      </w:r>
      <w:r w:rsidRPr="008314C9">
        <w:rPr>
          <w:rFonts w:ascii="Book Antiqua" w:hAnsi="Book Antiqua" w:cs="SimSun"/>
          <w:b/>
          <w:bCs/>
          <w:color w:val="000000"/>
          <w:kern w:val="0"/>
          <w:sz w:val="24"/>
          <w:szCs w:val="24"/>
        </w:rPr>
        <w:t>Uthman OA</w:t>
      </w:r>
      <w:r w:rsidRPr="008314C9">
        <w:rPr>
          <w:rFonts w:ascii="Book Antiqua" w:hAnsi="Book Antiqua" w:cs="SimSun"/>
          <w:color w:val="000000"/>
          <w:kern w:val="0"/>
          <w:sz w:val="24"/>
          <w:szCs w:val="24"/>
        </w:rPr>
        <w:t>, Jadidi E, Moradi T. Socioeconomic position and incidence of gastric cancer: a systematic review and meta-analysis. </w:t>
      </w:r>
      <w:r w:rsidRPr="008314C9">
        <w:rPr>
          <w:rFonts w:ascii="Book Antiqua" w:hAnsi="Book Antiqua" w:cs="SimSun"/>
          <w:i/>
          <w:iCs/>
          <w:color w:val="000000"/>
          <w:kern w:val="0"/>
          <w:sz w:val="24"/>
          <w:szCs w:val="24"/>
        </w:rPr>
        <w:t>J Epidemiol Community Health</w:t>
      </w:r>
      <w:r w:rsidRPr="008314C9">
        <w:rPr>
          <w:rFonts w:ascii="Book Antiqua" w:hAnsi="Book Antiqua" w:cs="SimSun"/>
          <w:color w:val="000000"/>
          <w:kern w:val="0"/>
          <w:sz w:val="24"/>
          <w:szCs w:val="24"/>
        </w:rPr>
        <w:t> 2013; </w:t>
      </w:r>
      <w:r w:rsidRPr="008314C9">
        <w:rPr>
          <w:rFonts w:ascii="Book Antiqua" w:hAnsi="Book Antiqua" w:cs="SimSun"/>
          <w:b/>
          <w:bCs/>
          <w:color w:val="000000"/>
          <w:kern w:val="0"/>
          <w:sz w:val="24"/>
          <w:szCs w:val="24"/>
        </w:rPr>
        <w:t>67</w:t>
      </w:r>
      <w:r w:rsidRPr="008314C9">
        <w:rPr>
          <w:rFonts w:ascii="Book Antiqua" w:hAnsi="Book Antiqua" w:cs="SimSun"/>
          <w:color w:val="000000"/>
          <w:kern w:val="0"/>
          <w:sz w:val="24"/>
          <w:szCs w:val="24"/>
        </w:rPr>
        <w:t>: 854-860 [PMID: 23929615 DOI: 10.1136/jech-2012-201108]</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34</w:t>
      </w:r>
      <w:r w:rsidRPr="008314C9">
        <w:rPr>
          <w:rFonts w:ascii="Book Antiqua" w:hAnsi="Book Antiqua" w:cs="SimSun"/>
          <w:b/>
          <w:color w:val="000000"/>
          <w:kern w:val="0"/>
          <w:sz w:val="24"/>
          <w:szCs w:val="24"/>
        </w:rPr>
        <w:t xml:space="preserve"> Statistics HPBo</w:t>
      </w:r>
      <w:r w:rsidRPr="008314C9">
        <w:rPr>
          <w:rFonts w:ascii="Book Antiqua" w:hAnsi="Book Antiqua" w:cs="SimSun"/>
          <w:color w:val="000000"/>
          <w:kern w:val="0"/>
          <w:sz w:val="24"/>
          <w:szCs w:val="24"/>
        </w:rPr>
        <w:t xml:space="preserve">. 2010. Available from: </w:t>
      </w:r>
      <w:r w:rsidRPr="008314C9">
        <w:rPr>
          <w:rFonts w:ascii="Book Antiqua" w:hAnsi="Book Antiqua" w:cs="SimSun" w:hint="eastAsia"/>
          <w:color w:val="000000"/>
          <w:kern w:val="0"/>
          <w:sz w:val="24"/>
          <w:szCs w:val="24"/>
        </w:rPr>
        <w:t xml:space="preserve">URL: </w:t>
      </w:r>
      <w:r w:rsidRPr="008314C9">
        <w:rPr>
          <w:rFonts w:ascii="Book Antiqua" w:hAnsi="Book Antiqua" w:cs="SimSun"/>
          <w:color w:val="000000"/>
          <w:kern w:val="0"/>
          <w:sz w:val="24"/>
          <w:szCs w:val="24"/>
        </w:rPr>
        <w:t>http: //www.hetj.gov.cn/hetj/tjsj/</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lastRenderedPageBreak/>
        <w:t xml:space="preserve">35 </w:t>
      </w:r>
      <w:r w:rsidRPr="008314C9">
        <w:rPr>
          <w:rFonts w:ascii="Book Antiqua" w:hAnsi="Book Antiqua" w:cs="SimSun"/>
          <w:b/>
          <w:color w:val="000000"/>
          <w:kern w:val="0"/>
          <w:sz w:val="24"/>
          <w:szCs w:val="24"/>
        </w:rPr>
        <w:t>Shi J</w:t>
      </w:r>
      <w:r w:rsidRPr="008314C9">
        <w:rPr>
          <w:rFonts w:ascii="Book Antiqua" w:hAnsi="Book Antiqua" w:cs="SimSun"/>
          <w:color w:val="000000"/>
          <w:kern w:val="0"/>
          <w:sz w:val="24"/>
          <w:szCs w:val="24"/>
        </w:rPr>
        <w:t xml:space="preserve">, Peng Y, Ding S, Wang L, Wang R, Gao Y. Influential factors of esophageal cancer in residents of Hebei Province: a case-control study. </w:t>
      </w:r>
      <w:r w:rsidRPr="008314C9">
        <w:rPr>
          <w:rFonts w:ascii="Book Antiqua" w:hAnsi="Book Antiqua" w:cs="SimSun" w:hint="eastAsia"/>
          <w:i/>
          <w:color w:val="000000"/>
          <w:kern w:val="0"/>
          <w:sz w:val="24"/>
          <w:szCs w:val="24"/>
        </w:rPr>
        <w:t>Zhongguo Gonggong Weisheng</w:t>
      </w:r>
      <w:r w:rsidRPr="008314C9">
        <w:rPr>
          <w:rFonts w:ascii="Book Antiqua" w:hAnsi="Book Antiqua" w:cs="SimSun"/>
          <w:color w:val="000000"/>
          <w:kern w:val="0"/>
          <w:sz w:val="24"/>
          <w:szCs w:val="24"/>
        </w:rPr>
        <w:t xml:space="preserve"> 2012; </w:t>
      </w:r>
      <w:r w:rsidRPr="008314C9">
        <w:rPr>
          <w:rFonts w:ascii="Book Antiqua" w:hAnsi="Book Antiqua" w:cs="SimSun"/>
          <w:b/>
          <w:color w:val="000000"/>
          <w:kern w:val="0"/>
          <w:sz w:val="24"/>
          <w:szCs w:val="24"/>
        </w:rPr>
        <w:t>28</w:t>
      </w:r>
      <w:r w:rsidRPr="008314C9">
        <w:rPr>
          <w:rFonts w:ascii="Book Antiqua" w:hAnsi="Book Antiqua" w:cs="SimSun"/>
          <w:color w:val="000000"/>
          <w:kern w:val="0"/>
          <w:sz w:val="24"/>
          <w:szCs w:val="24"/>
        </w:rPr>
        <w:t>: 454-</w:t>
      </w:r>
      <w:r w:rsidRPr="008314C9">
        <w:rPr>
          <w:rFonts w:ascii="Book Antiqua" w:hAnsi="Book Antiqua" w:cs="SimSun" w:hint="eastAsia"/>
          <w:color w:val="000000"/>
          <w:kern w:val="0"/>
          <w:sz w:val="24"/>
          <w:szCs w:val="24"/>
        </w:rPr>
        <w:t>45</w:t>
      </w:r>
      <w:r w:rsidRPr="008314C9">
        <w:rPr>
          <w:rFonts w:ascii="Book Antiqua" w:hAnsi="Book Antiqua" w:cs="SimSun"/>
          <w:color w:val="000000"/>
          <w:kern w:val="0"/>
          <w:sz w:val="24"/>
          <w:szCs w:val="24"/>
        </w:rPr>
        <w:t>7</w:t>
      </w:r>
    </w:p>
    <w:p w:rsidR="008314C9" w:rsidRPr="008314C9" w:rsidRDefault="008314C9" w:rsidP="008314C9">
      <w:pPr>
        <w:widowControl/>
        <w:spacing w:line="360" w:lineRule="auto"/>
        <w:rPr>
          <w:rFonts w:ascii="Book Antiqua" w:hAnsi="Book Antiqua" w:cs="SimSun"/>
          <w:color w:val="000000"/>
          <w:kern w:val="0"/>
          <w:sz w:val="24"/>
          <w:szCs w:val="24"/>
        </w:rPr>
      </w:pPr>
      <w:r w:rsidRPr="008314C9">
        <w:rPr>
          <w:rFonts w:ascii="Book Antiqua" w:hAnsi="Book Antiqua" w:cs="SimSun"/>
          <w:color w:val="000000"/>
          <w:kern w:val="0"/>
          <w:sz w:val="24"/>
          <w:szCs w:val="24"/>
        </w:rPr>
        <w:t>36 </w:t>
      </w:r>
      <w:r w:rsidRPr="008314C9">
        <w:rPr>
          <w:rFonts w:ascii="Book Antiqua" w:hAnsi="Book Antiqua" w:cs="SimSun"/>
          <w:b/>
          <w:bCs/>
          <w:color w:val="000000"/>
          <w:kern w:val="0"/>
          <w:sz w:val="24"/>
          <w:szCs w:val="24"/>
        </w:rPr>
        <w:t>Safaee A</w:t>
      </w:r>
      <w:r w:rsidRPr="008314C9">
        <w:rPr>
          <w:rFonts w:ascii="Book Antiqua" w:hAnsi="Book Antiqua" w:cs="SimSun"/>
          <w:color w:val="000000"/>
          <w:kern w:val="0"/>
          <w:sz w:val="24"/>
          <w:szCs w:val="24"/>
        </w:rPr>
        <w:t>, Moghimi Dehkordi B, Fatemi SR, Maserat E, Ghafarnejad F, Zali MR. Family History as a Risk for Upper Gastrointestinal Tract Cancer: A Case Control Study. </w:t>
      </w:r>
      <w:r w:rsidRPr="008314C9">
        <w:rPr>
          <w:rFonts w:ascii="Book Antiqua" w:hAnsi="Book Antiqua" w:cs="SimSun"/>
          <w:i/>
          <w:iCs/>
          <w:color w:val="000000"/>
          <w:kern w:val="0"/>
          <w:sz w:val="24"/>
          <w:szCs w:val="24"/>
        </w:rPr>
        <w:t>Iran J Cancer Prev</w:t>
      </w:r>
      <w:r w:rsidRPr="008314C9">
        <w:rPr>
          <w:rFonts w:ascii="Book Antiqua" w:hAnsi="Book Antiqua" w:cs="SimSun"/>
          <w:color w:val="000000"/>
          <w:kern w:val="0"/>
          <w:sz w:val="24"/>
          <w:szCs w:val="24"/>
        </w:rPr>
        <w:t> 2011; </w:t>
      </w:r>
      <w:r w:rsidRPr="008314C9">
        <w:rPr>
          <w:rFonts w:ascii="Book Antiqua" w:hAnsi="Book Antiqua" w:cs="SimSun"/>
          <w:b/>
          <w:bCs/>
          <w:color w:val="000000"/>
          <w:kern w:val="0"/>
          <w:sz w:val="24"/>
          <w:szCs w:val="24"/>
        </w:rPr>
        <w:t>4</w:t>
      </w:r>
      <w:r w:rsidRPr="008314C9">
        <w:rPr>
          <w:rFonts w:ascii="Book Antiqua" w:hAnsi="Book Antiqua" w:cs="SimSun"/>
          <w:color w:val="000000"/>
          <w:kern w:val="0"/>
          <w:sz w:val="24"/>
          <w:szCs w:val="24"/>
        </w:rPr>
        <w:t>: 114-118 [PMID: 26328049]</w:t>
      </w:r>
    </w:p>
    <w:p w:rsidR="00C76982" w:rsidRDefault="00C76982" w:rsidP="00C76982">
      <w:pPr>
        <w:wordWrap w:val="0"/>
        <w:spacing w:line="360" w:lineRule="auto"/>
        <w:ind w:left="361" w:hangingChars="150" w:hanging="361"/>
        <w:jc w:val="right"/>
        <w:rPr>
          <w:rFonts w:ascii="Book Antiqua" w:hAnsi="Book Antiqua"/>
          <w:sz w:val="24"/>
        </w:rPr>
      </w:pPr>
      <w:bookmarkStart w:id="327" w:name="OLE_LINK4018"/>
      <w:bookmarkStart w:id="328" w:name="OLE_LINK3983"/>
      <w:bookmarkStart w:id="329" w:name="OLE_LINK3880"/>
      <w:bookmarkStart w:id="330" w:name="OLE_LINK3867"/>
      <w:bookmarkStart w:id="331" w:name="OLE_LINK3961"/>
      <w:bookmarkStart w:id="332" w:name="OLE_LINK3939"/>
      <w:bookmarkStart w:id="333" w:name="OLE_LINK3920"/>
      <w:bookmarkStart w:id="334" w:name="OLE_LINK3898"/>
      <w:bookmarkStart w:id="335" w:name="OLE_LINK3862"/>
      <w:bookmarkStart w:id="336" w:name="OLE_LINK3889"/>
      <w:bookmarkStart w:id="337" w:name="OLE_LINK3871"/>
      <w:bookmarkStart w:id="338" w:name="OLE_LINK3833"/>
      <w:bookmarkStart w:id="339" w:name="OLE_LINK3709"/>
      <w:bookmarkStart w:id="340" w:name="OLE_LINK3693"/>
      <w:bookmarkStart w:id="341" w:name="OLE_LINK3694"/>
      <w:bookmarkStart w:id="342" w:name="OLE_LINK3692"/>
      <w:bookmarkStart w:id="343" w:name="OLE_LINK3662"/>
      <w:bookmarkStart w:id="344" w:name="OLE_LINK3638"/>
      <w:bookmarkStart w:id="345" w:name="OLE_LINK3604"/>
      <w:bookmarkStart w:id="346" w:name="OLE_LINK3750"/>
      <w:bookmarkStart w:id="347" w:name="OLE_LINK3705"/>
      <w:bookmarkStart w:id="348" w:name="OLE_LINK3573"/>
      <w:bookmarkStart w:id="349" w:name="OLE_LINK3565"/>
      <w:bookmarkStart w:id="350" w:name="OLE_LINK3554"/>
      <w:bookmarkStart w:id="351" w:name="OLE_LINK3549"/>
      <w:bookmarkStart w:id="352" w:name="OLE_LINK3796"/>
      <w:bookmarkStart w:id="353" w:name="OLE_LINK3755"/>
      <w:bookmarkStart w:id="354" w:name="OLE_LINK3640"/>
      <w:bookmarkStart w:id="355" w:name="OLE_LINK3435"/>
      <w:bookmarkStart w:id="356" w:name="OLE_LINK3372"/>
      <w:bookmarkStart w:id="357" w:name="OLE_LINK3324"/>
      <w:bookmarkStart w:id="358" w:name="OLE_LINK3302"/>
      <w:bookmarkStart w:id="359" w:name="OLE_LINK3412"/>
      <w:bookmarkStart w:id="360" w:name="OLE_LINK3378"/>
      <w:bookmarkStart w:id="361" w:name="OLE_LINK3318"/>
      <w:bookmarkStart w:id="362" w:name="OLE_LINK3281"/>
      <w:bookmarkStart w:id="363" w:name="OLE_LINK3263"/>
      <w:bookmarkStart w:id="364" w:name="OLE_LINK3249"/>
      <w:bookmarkStart w:id="365" w:name="OLE_LINK3254"/>
      <w:bookmarkStart w:id="366" w:name="OLE_LINK3245"/>
      <w:bookmarkStart w:id="367" w:name="OLE_LINK3187"/>
      <w:bookmarkStart w:id="368" w:name="OLE_LINK3380"/>
      <w:bookmarkStart w:id="369" w:name="OLE_LINK3248"/>
      <w:bookmarkStart w:id="370" w:name="OLE_LINK3219"/>
      <w:bookmarkStart w:id="371" w:name="OLE_LINK3167"/>
      <w:bookmarkStart w:id="372" w:name="OLE_LINK3218"/>
      <w:bookmarkStart w:id="373" w:name="OLE_LINK3184"/>
      <w:bookmarkStart w:id="374" w:name="OLE_LINK3186"/>
      <w:bookmarkStart w:id="375" w:name="OLE_LINK3192"/>
      <w:bookmarkStart w:id="376" w:name="OLE_LINK3160"/>
      <w:bookmarkStart w:id="377" w:name="OLE_LINK3118"/>
      <w:bookmarkStart w:id="378" w:name="OLE_LINK3142"/>
      <w:bookmarkStart w:id="379" w:name="OLE_LINK3114"/>
      <w:bookmarkStart w:id="380" w:name="OLE_LINK3089"/>
      <w:bookmarkStart w:id="381" w:name="OLE_LINK3071"/>
      <w:bookmarkStart w:id="382" w:name="OLE_LINK3065"/>
      <w:bookmarkStart w:id="383" w:name="OLE_LINK3059"/>
      <w:bookmarkStart w:id="384" w:name="OLE_LINK3039"/>
      <w:bookmarkStart w:id="385" w:name="OLE_LINK3032"/>
      <w:bookmarkStart w:id="386" w:name="OLE_LINK3015"/>
      <w:bookmarkStart w:id="387" w:name="OLE_LINK3135"/>
      <w:bookmarkStart w:id="388" w:name="OLE_LINK3108"/>
      <w:bookmarkStart w:id="389" w:name="OLE_LINK3067"/>
      <w:bookmarkStart w:id="390" w:name="OLE_LINK3020"/>
      <w:bookmarkStart w:id="391" w:name="OLE_LINK2972"/>
      <w:bookmarkStart w:id="392" w:name="OLE_LINK2953"/>
      <w:bookmarkStart w:id="393" w:name="OLE_LINK3506"/>
      <w:bookmarkStart w:id="394" w:name="OLE_LINK3031"/>
      <w:bookmarkStart w:id="395" w:name="OLE_LINK2986"/>
      <w:bookmarkStart w:id="396" w:name="OLE_LINK2954"/>
      <w:bookmarkStart w:id="397" w:name="OLE_LINK2920"/>
      <w:bookmarkStart w:id="398" w:name="OLE_LINK2938"/>
      <w:bookmarkStart w:id="399" w:name="OLE_LINK2915"/>
      <w:bookmarkStart w:id="400" w:name="OLE_LINK2889"/>
      <w:bookmarkStart w:id="401" w:name="OLE_LINK2853"/>
      <w:bookmarkStart w:id="402" w:name="OLE_LINK2837"/>
      <w:bookmarkStart w:id="403" w:name="OLE_LINK2893"/>
      <w:bookmarkStart w:id="404" w:name="OLE_LINK2846"/>
      <w:bookmarkStart w:id="405" w:name="OLE_LINK3467"/>
      <w:bookmarkStart w:id="406" w:name="OLE_LINK2864"/>
      <w:bookmarkStart w:id="407" w:name="OLE_LINK2834"/>
      <w:bookmarkStart w:id="408" w:name="OLE_LINK2858"/>
      <w:bookmarkStart w:id="409" w:name="OLE_LINK2777"/>
      <w:bookmarkStart w:id="410" w:name="OLE_LINK2744"/>
      <w:bookmarkStart w:id="411" w:name="OLE_LINK2733"/>
      <w:bookmarkStart w:id="412" w:name="OLE_LINK2724"/>
      <w:bookmarkStart w:id="413" w:name="OLE_LINK2779"/>
      <w:bookmarkStart w:id="414" w:name="OLE_LINK3508"/>
      <w:bookmarkStart w:id="415" w:name="OLE_LINK3464"/>
      <w:bookmarkStart w:id="416" w:name="OLE_LINK2757"/>
      <w:bookmarkStart w:id="417" w:name="OLE_LINK2739"/>
      <w:bookmarkStart w:id="418" w:name="OLE_LINK2703"/>
      <w:bookmarkStart w:id="419" w:name="OLE_LINK2678"/>
      <w:bookmarkStart w:id="420" w:name="OLE_LINK2629"/>
      <w:bookmarkStart w:id="421" w:name="OLE_LINK2593"/>
      <w:bookmarkStart w:id="422" w:name="OLE_LINK2567"/>
      <w:bookmarkStart w:id="423" w:name="OLE_LINK2669"/>
      <w:bookmarkStart w:id="424" w:name="OLE_LINK2648"/>
      <w:bookmarkStart w:id="425" w:name="OLE_LINK2589"/>
      <w:bookmarkStart w:id="426" w:name="OLE_LINK2594"/>
      <w:bookmarkStart w:id="427" w:name="OLE_LINK2550"/>
      <w:bookmarkStart w:id="428" w:name="OLE_LINK2537"/>
      <w:bookmarkStart w:id="429" w:name="OLE_LINK2555"/>
      <w:bookmarkStart w:id="430" w:name="OLE_LINK2528"/>
      <w:bookmarkStart w:id="431" w:name="OLE_LINK2554"/>
      <w:bookmarkStart w:id="432" w:name="OLE_LINK2615"/>
      <w:bookmarkStart w:id="433" w:name="OLE_LINK2583"/>
      <w:bookmarkStart w:id="434" w:name="OLE_LINK2511"/>
      <w:bookmarkStart w:id="435" w:name="OLE_LINK2483"/>
      <w:bookmarkStart w:id="436" w:name="OLE_LINK2471"/>
      <w:bookmarkStart w:id="437" w:name="OLE_LINK2532"/>
      <w:bookmarkStart w:id="438" w:name="OLE_LINK2476"/>
      <w:bookmarkStart w:id="439" w:name="OLE_LINK2382"/>
      <w:bookmarkStart w:id="440" w:name="OLE_LINK2474"/>
      <w:bookmarkStart w:id="441" w:name="OLE_LINK2370"/>
      <w:bookmarkStart w:id="442" w:name="OLE_LINK2445"/>
      <w:bookmarkStart w:id="443" w:name="OLE_LINK2410"/>
      <w:bookmarkStart w:id="444" w:name="OLE_LINK2427"/>
      <w:bookmarkStart w:id="445" w:name="OLE_LINK2369"/>
      <w:bookmarkStart w:id="446" w:name="OLE_LINK2336"/>
      <w:bookmarkStart w:id="447" w:name="OLE_LINK2432"/>
      <w:bookmarkStart w:id="448" w:name="OLE_LINK2402"/>
      <w:bookmarkStart w:id="449" w:name="OLE_LINK2330"/>
      <w:bookmarkStart w:id="450" w:name="OLE_LINK2290"/>
      <w:bookmarkStart w:id="451" w:name="OLE_LINK2240"/>
      <w:bookmarkStart w:id="452" w:name="OLE_LINK2314"/>
      <w:bookmarkStart w:id="453" w:name="OLE_LINK2273"/>
      <w:bookmarkStart w:id="454" w:name="OLE_LINK2354"/>
      <w:bookmarkStart w:id="455" w:name="OLE_LINK2236"/>
      <w:bookmarkStart w:id="456" w:name="OLE_LINK2148"/>
      <w:bookmarkStart w:id="457" w:name="OLE_LINK2395"/>
      <w:bookmarkStart w:id="458" w:name="OLE_LINK2294"/>
      <w:bookmarkStart w:id="459" w:name="OLE_LINK2281"/>
      <w:bookmarkStart w:id="460" w:name="OLE_LINK2248"/>
      <w:bookmarkStart w:id="461" w:name="OLE_LINK2219"/>
      <w:bookmarkStart w:id="462" w:name="OLE_LINK2139"/>
      <w:bookmarkStart w:id="463" w:name="OLE_LINK3357"/>
      <w:bookmarkStart w:id="464" w:name="OLE_LINK2128"/>
      <w:bookmarkStart w:id="465" w:name="OLE_LINK2101"/>
      <w:bookmarkStart w:id="466" w:name="OLE_LINK2181"/>
      <w:bookmarkStart w:id="467" w:name="OLE_LINK2133"/>
      <w:bookmarkStart w:id="468" w:name="OLE_LINK2041"/>
      <w:bookmarkStart w:id="469" w:name="OLE_LINK2043"/>
      <w:bookmarkStart w:id="470" w:name="OLE_LINK1997"/>
      <w:bookmarkStart w:id="471" w:name="OLE_LINK3410"/>
      <w:bookmarkStart w:id="472" w:name="OLE_LINK3374"/>
      <w:bookmarkStart w:id="473" w:name="OLE_LINK3320"/>
      <w:bookmarkStart w:id="474" w:name="OLE_LINK2071"/>
      <w:bookmarkStart w:id="475" w:name="OLE_LINK2274"/>
      <w:bookmarkStart w:id="476" w:name="OLE_LINK2265"/>
      <w:bookmarkStart w:id="477" w:name="OLE_LINK2211"/>
      <w:bookmarkStart w:id="478" w:name="OLE_LINK2167"/>
      <w:bookmarkStart w:id="479" w:name="OLE_LINK2131"/>
      <w:bookmarkStart w:id="480" w:name="OLE_LINK2087"/>
      <w:bookmarkStart w:id="481" w:name="OLE_LINK2040"/>
      <w:bookmarkStart w:id="482" w:name="OLE_LINK1984"/>
      <w:bookmarkStart w:id="483" w:name="OLE_LINK2192"/>
      <w:bookmarkStart w:id="484" w:name="OLE_LINK2136"/>
      <w:bookmarkStart w:id="485" w:name="OLE_LINK2094"/>
      <w:bookmarkStart w:id="486" w:name="OLE_LINK2066"/>
      <w:bookmarkStart w:id="487" w:name="OLE_LINK2031"/>
      <w:bookmarkStart w:id="488" w:name="OLE_LINK1983"/>
      <w:bookmarkStart w:id="489" w:name="OLE_LINK1970"/>
      <w:bookmarkStart w:id="490" w:name="OLE_LINK1943"/>
      <w:bookmarkStart w:id="491" w:name="OLE_LINK1922"/>
      <w:bookmarkStart w:id="492" w:name="OLE_LINK1890"/>
      <w:bookmarkStart w:id="493" w:name="OLE_LINK1883"/>
      <w:bookmarkStart w:id="494" w:name="OLE_LINK1870"/>
      <w:bookmarkStart w:id="495" w:name="OLE_LINK2056"/>
      <w:bookmarkStart w:id="496" w:name="OLE_LINK2027"/>
      <w:bookmarkStart w:id="497" w:name="OLE_LINK1834"/>
      <w:bookmarkStart w:id="498" w:name="OLE_LINK1960"/>
      <w:bookmarkStart w:id="499" w:name="OLE_LINK1916"/>
      <w:bookmarkStart w:id="500" w:name="OLE_LINK1879"/>
      <w:bookmarkStart w:id="501" w:name="OLE_LINK1841"/>
      <w:bookmarkStart w:id="502" w:name="OLE_LINK1977"/>
      <w:bookmarkStart w:id="503" w:name="OLE_LINK1939"/>
      <w:bookmarkStart w:id="504" w:name="OLE_LINK1901"/>
      <w:bookmarkStart w:id="505" w:name="OLE_LINK1859"/>
      <w:bookmarkStart w:id="506" w:name="OLE_LINK1862"/>
      <w:bookmarkStart w:id="507" w:name="OLE_LINK1808"/>
      <w:bookmarkStart w:id="508" w:name="OLE_LINK1692"/>
      <w:bookmarkStart w:id="509" w:name="OLE_LINK1865"/>
      <w:bookmarkStart w:id="510" w:name="OLE_LINK1825"/>
      <w:bookmarkStart w:id="511" w:name="OLE_LINK1792"/>
      <w:bookmarkStart w:id="512" w:name="OLE_LINK1736"/>
      <w:bookmarkStart w:id="513" w:name="OLE_LINK1699"/>
      <w:bookmarkStart w:id="514" w:name="OLE_LINK1630"/>
      <w:bookmarkStart w:id="515" w:name="OLE_LINK1593"/>
      <w:bookmarkStart w:id="516" w:name="OLE_LINK1586"/>
      <w:bookmarkStart w:id="517" w:name="OLE_LINK1761"/>
      <w:bookmarkStart w:id="518" w:name="OLE_LINK1716"/>
      <w:bookmarkStart w:id="519" w:name="OLE_LINK1671"/>
      <w:bookmarkStart w:id="520" w:name="OLE_LINK1619"/>
      <w:bookmarkStart w:id="521" w:name="OLE_LINK1565"/>
      <w:bookmarkStart w:id="522" w:name="OLE_LINK1721"/>
      <w:bookmarkStart w:id="523" w:name="OLE_LINK1650"/>
      <w:bookmarkStart w:id="524" w:name="OLE_LINK1618"/>
      <w:bookmarkStart w:id="525" w:name="OLE_LINK1576"/>
      <w:bookmarkStart w:id="526" w:name="OLE_LINK1490"/>
      <w:bookmarkStart w:id="527" w:name="OLE_LINK1390"/>
      <w:bookmarkStart w:id="528" w:name="OLE_LINK1503"/>
      <w:bookmarkStart w:id="529" w:name="OLE_LINK1472"/>
      <w:bookmarkStart w:id="530" w:name="OLE_LINK1443"/>
      <w:bookmarkStart w:id="531" w:name="OLE_LINK1370"/>
      <w:bookmarkStart w:id="532" w:name="OLE_LINK1591"/>
      <w:bookmarkStart w:id="533" w:name="OLE_LINK1457"/>
      <w:bookmarkStart w:id="534" w:name="OLE_LINK1384"/>
      <w:bookmarkStart w:id="535" w:name="OLE_LINK1344"/>
      <w:bookmarkStart w:id="536" w:name="OLE_LINK1531"/>
      <w:bookmarkStart w:id="537" w:name="OLE_LINK1462"/>
      <w:bookmarkStart w:id="538" w:name="OLE_LINK1343"/>
      <w:bookmarkStart w:id="539" w:name="OLE_LINK1349"/>
      <w:bookmarkStart w:id="540" w:name="OLE_LINK1691"/>
      <w:bookmarkStart w:id="541" w:name="OLE_LINK1661"/>
      <w:bookmarkStart w:id="542" w:name="OLE_LINK1622"/>
      <w:bookmarkStart w:id="543" w:name="OLE_LINK1585"/>
      <w:bookmarkStart w:id="544" w:name="OLE_LINK1530"/>
      <w:bookmarkStart w:id="545" w:name="OLE_LINK1492"/>
      <w:bookmarkStart w:id="546" w:name="OLE_LINK1448"/>
      <w:bookmarkStart w:id="547" w:name="OLE_LINK1410"/>
      <w:bookmarkStart w:id="548" w:name="OLE_LINK1373"/>
      <w:bookmarkStart w:id="549" w:name="OLE_LINK1176"/>
      <w:bookmarkStart w:id="550" w:name="OLE_LINK1172"/>
      <w:bookmarkStart w:id="551" w:name="OLE_LINK1185"/>
      <w:bookmarkStart w:id="552" w:name="OLE_LINK1060"/>
      <w:bookmarkStart w:id="553" w:name="OLE_LINK1169"/>
      <w:bookmarkStart w:id="554" w:name="OLE_LINK1074"/>
      <w:bookmarkStart w:id="555" w:name="OLE_LINK1158"/>
      <w:bookmarkStart w:id="556" w:name="OLE_LINK1056"/>
      <w:bookmarkStart w:id="557" w:name="OLE_LINK1288"/>
      <w:bookmarkStart w:id="558" w:name="OLE_LINK1241"/>
      <w:bookmarkStart w:id="559" w:name="OLE_LINK1200"/>
      <w:bookmarkStart w:id="560" w:name="OLE_LINK1167"/>
      <w:bookmarkStart w:id="561" w:name="OLE_LINK1137"/>
      <w:bookmarkStart w:id="562" w:name="OLE_LINK1059"/>
      <w:bookmarkStart w:id="563" w:name="OLE_LINK930"/>
      <w:bookmarkStart w:id="564" w:name="OLE_LINK911"/>
      <w:bookmarkStart w:id="565" w:name="OLE_LINK946"/>
      <w:bookmarkStart w:id="566" w:name="OLE_LINK1052"/>
      <w:bookmarkStart w:id="567" w:name="OLE_LINK993"/>
      <w:bookmarkStart w:id="568" w:name="OLE_LINK992"/>
      <w:bookmarkStart w:id="569" w:name="OLE_LINK906"/>
      <w:bookmarkStart w:id="570" w:name="OLE_LINK898"/>
      <w:bookmarkStart w:id="571" w:name="OLE_LINK909"/>
      <w:bookmarkStart w:id="572" w:name="OLE_LINK847"/>
      <w:bookmarkStart w:id="573" w:name="OLE_LINK1030"/>
      <w:bookmarkStart w:id="574" w:name="OLE_LINK981"/>
      <w:bookmarkStart w:id="575" w:name="OLE_LINK943"/>
      <w:bookmarkStart w:id="576" w:name="OLE_LINK891"/>
      <w:bookmarkStart w:id="577" w:name="OLE_LINK1106"/>
      <w:bookmarkStart w:id="578" w:name="OLE_LINK1076"/>
      <w:bookmarkStart w:id="579" w:name="OLE_LINK1049"/>
      <w:bookmarkStart w:id="580" w:name="OLE_LINK1018"/>
      <w:bookmarkStart w:id="581" w:name="OLE_LINK980"/>
      <w:bookmarkStart w:id="582" w:name="OLE_LINK908"/>
      <w:bookmarkStart w:id="583" w:name="OLE_LINK856"/>
      <w:bookmarkStart w:id="584" w:name="OLE_LINK2898"/>
      <w:bookmarkStart w:id="585" w:name="OLE_LINK865"/>
      <w:bookmarkStart w:id="586" w:name="OLE_LINK826"/>
      <w:bookmarkStart w:id="587" w:name="OLE_LINK782"/>
      <w:bookmarkStart w:id="588" w:name="OLE_LINK889"/>
      <w:bookmarkStart w:id="589" w:name="OLE_LINK836"/>
      <w:bookmarkStart w:id="590" w:name="OLE_LINK2882"/>
      <w:bookmarkStart w:id="591" w:name="OLE_LINK792"/>
      <w:bookmarkStart w:id="592" w:name="OLE_LINK700"/>
      <w:bookmarkStart w:id="593" w:name="OLE_LINK718"/>
      <w:bookmarkStart w:id="594" w:name="OLE_LINK642"/>
      <w:bookmarkStart w:id="595" w:name="OLE_LINK833"/>
      <w:bookmarkStart w:id="596" w:name="OLE_LINK781"/>
      <w:bookmarkStart w:id="597" w:name="OLE_LINK739"/>
      <w:bookmarkStart w:id="598" w:name="OLE_LINK660"/>
      <w:bookmarkStart w:id="599" w:name="OLE_LINK801"/>
      <w:bookmarkStart w:id="600" w:name="OLE_LINK770"/>
      <w:bookmarkStart w:id="601" w:name="OLE_LINK716"/>
      <w:bookmarkStart w:id="602" w:name="OLE_LINK593"/>
      <w:bookmarkStart w:id="603" w:name="OLE_LINK714"/>
      <w:bookmarkStart w:id="604" w:name="OLE_LINK640"/>
      <w:bookmarkStart w:id="605" w:name="OLE_LINK582"/>
      <w:bookmarkStart w:id="606" w:name="OLE_LINK589"/>
      <w:bookmarkStart w:id="607" w:name="OLE_LINK542"/>
      <w:bookmarkStart w:id="608" w:name="OLE_LINK722"/>
      <w:bookmarkStart w:id="609" w:name="OLE_LINK688"/>
      <w:bookmarkStart w:id="610" w:name="OLE_LINK639"/>
      <w:bookmarkStart w:id="611" w:name="OLE_LINK581"/>
      <w:bookmarkStart w:id="612" w:name="OLE_LINK2700"/>
      <w:bookmarkStart w:id="613" w:name="OLE_LINK567"/>
      <w:bookmarkStart w:id="614" w:name="OLE_LINK480"/>
      <w:bookmarkStart w:id="615" w:name="OLE_LINK574"/>
      <w:bookmarkStart w:id="616" w:name="OLE_LINK572"/>
      <w:bookmarkStart w:id="617" w:name="OLE_LINK532"/>
      <w:bookmarkStart w:id="618" w:name="OLE_LINK491"/>
      <w:bookmarkStart w:id="619" w:name="OLE_LINK575"/>
      <w:bookmarkStart w:id="620" w:name="OLE_LINK519"/>
      <w:bookmarkStart w:id="621" w:name="OLE_LINK462"/>
      <w:bookmarkStart w:id="622" w:name="OLE_LINK471"/>
      <w:bookmarkStart w:id="623" w:name="OLE_LINK430"/>
      <w:bookmarkStart w:id="624" w:name="OLE_LINK686"/>
      <w:bookmarkStart w:id="625" w:name="OLE_LINK648"/>
      <w:bookmarkStart w:id="626" w:name="OLE_LINK535"/>
      <w:bookmarkStart w:id="627" w:name="OLE_LINK489"/>
      <w:bookmarkStart w:id="628" w:name="OLE_LINK450"/>
      <w:bookmarkStart w:id="629" w:name="OLE_LINK303"/>
      <w:bookmarkStart w:id="630" w:name="OLE_LINK379"/>
      <w:bookmarkStart w:id="631" w:name="OLE_LINK384"/>
      <w:bookmarkStart w:id="632" w:name="OLE_LINK288"/>
      <w:bookmarkStart w:id="633" w:name="OLE_LINK457"/>
      <w:bookmarkStart w:id="634" w:name="OLE_LINK1830"/>
      <w:bookmarkStart w:id="635" w:name="OLE_LINK334"/>
      <w:bookmarkStart w:id="636" w:name="OLE_LINK371"/>
      <w:bookmarkStart w:id="637" w:name="OLE_LINK346"/>
      <w:bookmarkStart w:id="638" w:name="OLE_LINK400"/>
      <w:bookmarkStart w:id="639" w:name="OLE_LINK385"/>
      <w:bookmarkStart w:id="640" w:name="OLE_LINK321"/>
      <w:bookmarkStart w:id="641" w:name="OLE_LINK304"/>
      <w:bookmarkStart w:id="642" w:name="OLE_LINK313"/>
      <w:bookmarkStart w:id="643" w:name="OLE_LINK282"/>
      <w:bookmarkStart w:id="644" w:name="OLE_LINK240"/>
      <w:bookmarkStart w:id="645" w:name="OLE_LINK281"/>
      <w:bookmarkStart w:id="646" w:name="OLE_LINK250"/>
      <w:bookmarkStart w:id="647" w:name="OLE_LINK212"/>
      <w:bookmarkStart w:id="648" w:name="OLE_LINK226"/>
      <w:bookmarkStart w:id="649" w:name="OLE_LINK225"/>
      <w:bookmarkStart w:id="650" w:name="OLE_LINK149"/>
      <w:bookmarkStart w:id="651" w:name="OLE_LINK254"/>
      <w:bookmarkStart w:id="652" w:name="OLE_LINK183"/>
      <w:bookmarkStart w:id="653" w:name="OLE_LINK387"/>
      <w:bookmarkStart w:id="654" w:name="OLE_LINK320"/>
      <w:bookmarkStart w:id="655" w:name="OLE_LINK148"/>
      <w:bookmarkStart w:id="656" w:name="OLE_LINK120"/>
      <w:bookmarkStart w:id="657" w:name="OLE_LINK75"/>
      <w:bookmarkStart w:id="658" w:name="OLE_LINK51"/>
      <w:r>
        <w:rPr>
          <w:rFonts w:ascii="Book Antiqua" w:hAnsi="Book Antiqua"/>
          <w:b/>
          <w:bCs/>
          <w:sz w:val="24"/>
        </w:rPr>
        <w:t xml:space="preserve">P-Reviewer: </w:t>
      </w:r>
      <w:r w:rsidR="007401E0" w:rsidRPr="007401E0">
        <w:rPr>
          <w:rFonts w:ascii="Book Antiqua" w:hAnsi="Book Antiqua"/>
          <w:bCs/>
          <w:sz w:val="24"/>
        </w:rPr>
        <w:t>Aseni</w:t>
      </w:r>
      <w:r w:rsidR="007401E0" w:rsidRPr="007401E0">
        <w:rPr>
          <w:rFonts w:ascii="Book Antiqua" w:hAnsi="Book Antiqua" w:hint="eastAsia"/>
          <w:bCs/>
          <w:sz w:val="24"/>
        </w:rPr>
        <w:t xml:space="preserve"> P</w:t>
      </w:r>
      <w:r>
        <w:rPr>
          <w:rFonts w:ascii="Book Antiqua" w:hAnsi="Book Antiqua"/>
          <w:b/>
          <w:bCs/>
          <w:sz w:val="24"/>
        </w:rPr>
        <w:t xml:space="preserve"> S-Editor:</w:t>
      </w:r>
      <w:r>
        <w:rPr>
          <w:rFonts w:ascii="Book Antiqua" w:hAnsi="Book Antiqua"/>
          <w:sz w:val="24"/>
        </w:rPr>
        <w:t xml:space="preserve"> Yu J </w:t>
      </w:r>
      <w:r>
        <w:rPr>
          <w:rFonts w:ascii="Book Antiqua" w:hAnsi="Book Antiqua"/>
          <w:b/>
          <w:bCs/>
          <w:sz w:val="24"/>
        </w:rPr>
        <w:t>L-Editor:</w:t>
      </w:r>
      <w:r>
        <w:rPr>
          <w:rFonts w:ascii="Book Antiqua" w:hAnsi="Book Antiqua"/>
          <w:sz w:val="24"/>
        </w:rPr>
        <w:t xml:space="preserve"> </w:t>
      </w:r>
      <w:r>
        <w:rPr>
          <w:rFonts w:ascii="Book Antiqua" w:hAnsi="Book Antiqua"/>
          <w:b/>
          <w:bCs/>
          <w:sz w:val="24"/>
        </w:rPr>
        <w:t>E-Editor:</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FE13DD" w:rsidRDefault="00FE13DD" w:rsidP="00587495">
      <w:pPr>
        <w:adjustRightInd w:val="0"/>
        <w:snapToGrid w:val="0"/>
        <w:spacing w:line="360" w:lineRule="auto"/>
        <w:rPr>
          <w:rFonts w:ascii="Book Antiqua" w:hAnsi="Book Antiqua"/>
          <w:kern w:val="0"/>
          <w:sz w:val="24"/>
          <w:szCs w:val="24"/>
        </w:rPr>
      </w:pPr>
    </w:p>
    <w:p w:rsidR="007401E0" w:rsidRDefault="007401E0" w:rsidP="007401E0">
      <w:pPr>
        <w:adjustRightInd w:val="0"/>
        <w:snapToGrid w:val="0"/>
        <w:spacing w:line="360" w:lineRule="auto"/>
        <w:rPr>
          <w:rFonts w:ascii="Book Antiqua" w:hAnsi="Book Antiqua"/>
          <w:color w:val="000000"/>
          <w:sz w:val="24"/>
        </w:rPr>
      </w:pPr>
      <w:bookmarkStart w:id="659" w:name="OLE_LINK3510"/>
      <w:bookmarkStart w:id="660" w:name="OLE_LINK3509"/>
      <w:bookmarkStart w:id="661" w:name="OLE_LINK3504"/>
      <w:bookmarkStart w:id="662" w:name="OLE_LINK3503"/>
      <w:bookmarkStart w:id="663" w:name="OLE_LINK4020"/>
      <w:bookmarkStart w:id="664" w:name="OLE_LINK4019"/>
      <w:bookmarkStart w:id="665" w:name="OLE_LINK3984"/>
      <w:bookmarkStart w:id="666" w:name="OLE_LINK3964"/>
      <w:bookmarkStart w:id="667" w:name="OLE_LINK3924"/>
      <w:bookmarkStart w:id="668" w:name="OLE_LINK3866"/>
      <w:bookmarkStart w:id="669" w:name="OLE_LINK3942"/>
      <w:bookmarkStart w:id="670" w:name="OLE_LINK3922"/>
      <w:bookmarkStart w:id="671" w:name="OLE_LINK3907"/>
      <w:bookmarkStart w:id="672" w:name="OLE_LINK3874"/>
      <w:bookmarkStart w:id="673" w:name="OLE_LINK3861"/>
      <w:bookmarkStart w:id="674" w:name="OLE_LINK3847"/>
      <w:bookmarkStart w:id="675" w:name="OLE_LINK3836"/>
      <w:bookmarkStart w:id="676" w:name="OLE_LINK3834"/>
      <w:bookmarkStart w:id="677" w:name="OLE_LINK3827"/>
      <w:bookmarkStart w:id="678" w:name="OLE_LINK3759"/>
      <w:bookmarkStart w:id="679" w:name="OLE_LINK3711"/>
      <w:bookmarkStart w:id="680" w:name="OLE_LINK3728"/>
      <w:bookmarkStart w:id="681" w:name="OLE_LINK3706"/>
      <w:bookmarkStart w:id="682" w:name="OLE_LINK3600"/>
      <w:bookmarkStart w:id="683" w:name="OLE_LINK3605"/>
      <w:bookmarkStart w:id="684" w:name="OLE_LINK3603"/>
      <w:bookmarkStart w:id="685" w:name="OLE_LINK3602"/>
      <w:bookmarkStart w:id="686" w:name="OLE_LINK3601"/>
      <w:bookmarkStart w:id="687" w:name="OLE_LINK3598"/>
      <w:bookmarkStart w:id="688" w:name="OLE_LINK3582"/>
      <w:bookmarkStart w:id="689" w:name="OLE_LINK3574"/>
      <w:bookmarkStart w:id="690" w:name="OLE_LINK3569"/>
      <w:bookmarkStart w:id="691" w:name="OLE_LINK3551"/>
      <w:bookmarkStart w:id="692" w:name="OLE_LINK3542"/>
      <w:bookmarkStart w:id="693" w:name="OLE_LINK3541"/>
      <w:bookmarkStart w:id="694" w:name="OLE_LINK3550"/>
      <w:bookmarkStart w:id="695" w:name="OLE_LINK3809"/>
      <w:bookmarkStart w:id="696" w:name="OLE_LINK3762"/>
      <w:bookmarkStart w:id="697" w:name="OLE_LINK3465"/>
      <w:bookmarkStart w:id="698" w:name="OLE_LINK3450"/>
      <w:bookmarkStart w:id="699" w:name="OLE_LINK3444"/>
      <w:bookmarkStart w:id="700" w:name="OLE_LINK3441"/>
      <w:bookmarkStart w:id="701" w:name="OLE_LINK3440"/>
      <w:bookmarkStart w:id="702" w:name="OLE_LINK3383"/>
      <w:bookmarkStart w:id="703" w:name="OLE_LINK3382"/>
      <w:bookmarkStart w:id="704" w:name="OLE_LINK3381"/>
      <w:bookmarkStart w:id="705" w:name="OLE_LINK3420"/>
      <w:bookmarkStart w:id="706" w:name="OLE_LINK3389"/>
      <w:bookmarkStart w:id="707"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rsidR="007401E0" w:rsidRDefault="007401E0" w:rsidP="007401E0">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origin: </w:t>
      </w:r>
      <w:r>
        <w:rPr>
          <w:rFonts w:ascii="Book Antiqua" w:hAnsi="Book Antiqua"/>
          <w:color w:val="000000"/>
          <w:sz w:val="24"/>
        </w:rPr>
        <w:t>China</w:t>
      </w:r>
    </w:p>
    <w:bookmarkEnd w:id="659"/>
    <w:bookmarkEnd w:id="660"/>
    <w:bookmarkEnd w:id="661"/>
    <w:bookmarkEnd w:id="662"/>
    <w:p w:rsidR="007401E0" w:rsidRDefault="007401E0" w:rsidP="007401E0">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7401E0" w:rsidRDefault="007401E0" w:rsidP="007401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A (Excellent): 0</w:t>
      </w:r>
    </w:p>
    <w:p w:rsidR="007401E0" w:rsidRDefault="007401E0" w:rsidP="007401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sidR="002260B6">
        <w:rPr>
          <w:rFonts w:ascii="Book Antiqua" w:hAnsi="Book Antiqua" w:cs="Helvetica" w:hint="eastAsia"/>
          <w:color w:val="000000"/>
          <w:sz w:val="24"/>
          <w:szCs w:val="24"/>
        </w:rPr>
        <w:t>B</w:t>
      </w:r>
    </w:p>
    <w:p w:rsidR="007401E0" w:rsidRDefault="007401E0" w:rsidP="007401E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sidR="002260B6">
        <w:rPr>
          <w:rFonts w:ascii="Book Antiqua" w:hAnsi="Book Antiqua" w:cs="Helvetica" w:hint="eastAsia"/>
          <w:color w:val="000000"/>
          <w:sz w:val="24"/>
          <w:szCs w:val="24"/>
        </w:rPr>
        <w:t>0</w:t>
      </w:r>
    </w:p>
    <w:p w:rsidR="007401E0" w:rsidRDefault="007401E0" w:rsidP="007401E0">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7401E0" w:rsidRPr="008314C9" w:rsidRDefault="007401E0" w:rsidP="008314C9">
      <w:pPr>
        <w:shd w:val="clear" w:color="auto" w:fill="FFFFFF"/>
        <w:spacing w:line="360" w:lineRule="auto"/>
        <w:rPr>
          <w:color w:val="000000"/>
          <w:sz w:val="22"/>
        </w:rPr>
        <w:sectPr w:rsidR="007401E0" w:rsidRPr="008314C9" w:rsidSect="0077151D">
          <w:pgSz w:w="11906" w:h="16838" w:code="9"/>
          <w:pgMar w:top="1588" w:right="1701" w:bottom="1588" w:left="1701" w:header="851" w:footer="992" w:gutter="0"/>
          <w:cols w:space="425"/>
          <w:docGrid w:type="lines" w:linePitch="312"/>
        </w:sectPr>
      </w:pPr>
      <w:r>
        <w:rPr>
          <w:rFonts w:ascii="Book Antiqua" w:hAnsi="Book Antiqua" w:cs="Helvetica"/>
          <w:color w:val="000000"/>
          <w:sz w:val="24"/>
          <w:szCs w:val="24"/>
        </w:rPr>
        <w:t xml:space="preserve">Grade E (Poor): </w:t>
      </w:r>
      <w:bookmarkEnd w:id="663"/>
      <w:bookmarkEnd w:id="664"/>
      <w:r>
        <w:rPr>
          <w:rFonts w:ascii="Book Antiqua" w:hAnsi="Book Antiqua" w:cs="Helvetica"/>
          <w:color w:val="000000"/>
          <w:sz w:val="24"/>
          <w:szCs w:val="24"/>
        </w:rPr>
        <w:t>0</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rsidR="00DA51FF" w:rsidRPr="00587495" w:rsidRDefault="00DA51FF" w:rsidP="00587495">
      <w:pPr>
        <w:adjustRightInd w:val="0"/>
        <w:snapToGrid w:val="0"/>
        <w:spacing w:line="360" w:lineRule="auto"/>
        <w:rPr>
          <w:rFonts w:ascii="Book Antiqua" w:hAnsi="Book Antiqua"/>
          <w:kern w:val="0"/>
          <w:sz w:val="24"/>
          <w:szCs w:val="24"/>
        </w:rPr>
      </w:pPr>
    </w:p>
    <w:tbl>
      <w:tblPr>
        <w:tblW w:w="0" w:type="auto"/>
        <w:jc w:val="center"/>
        <w:tblLook w:val="00A0" w:firstRow="1" w:lastRow="0" w:firstColumn="1" w:lastColumn="0" w:noHBand="0" w:noVBand="0"/>
      </w:tblPr>
      <w:tblGrid>
        <w:gridCol w:w="726"/>
        <w:gridCol w:w="817"/>
        <w:gridCol w:w="579"/>
        <w:gridCol w:w="779"/>
        <w:gridCol w:w="779"/>
        <w:gridCol w:w="1089"/>
        <w:gridCol w:w="578"/>
        <w:gridCol w:w="779"/>
        <w:gridCol w:w="1056"/>
        <w:gridCol w:w="1089"/>
        <w:gridCol w:w="578"/>
        <w:gridCol w:w="779"/>
        <w:gridCol w:w="1056"/>
        <w:gridCol w:w="779"/>
      </w:tblGrid>
      <w:tr w:rsidR="00DA51FF" w:rsidRPr="00587495" w:rsidTr="00DA51FF">
        <w:trPr>
          <w:trHeight w:val="315"/>
          <w:jc w:val="center"/>
        </w:trPr>
        <w:tc>
          <w:tcPr>
            <w:tcW w:w="11463" w:type="dxa"/>
            <w:gridSpan w:val="14"/>
            <w:tcBorders>
              <w:top w:val="nil"/>
              <w:left w:val="nil"/>
              <w:bottom w:val="single" w:sz="4" w:space="0" w:color="auto"/>
              <w:right w:val="nil"/>
            </w:tcBorders>
            <w:noWrap/>
            <w:vAlign w:val="center"/>
          </w:tcPr>
          <w:p w:rsidR="00DA51FF" w:rsidRPr="00587495" w:rsidRDefault="00F555CD" w:rsidP="00587495">
            <w:pPr>
              <w:widowControl/>
              <w:adjustRightInd w:val="0"/>
              <w:snapToGrid w:val="0"/>
              <w:spacing w:line="360" w:lineRule="auto"/>
              <w:rPr>
                <w:rFonts w:ascii="Book Antiqua" w:hAnsi="Book Antiqua"/>
                <w:b/>
                <w:kern w:val="0"/>
                <w:sz w:val="24"/>
                <w:szCs w:val="24"/>
              </w:rPr>
            </w:pPr>
            <w:r>
              <w:rPr>
                <w:rFonts w:ascii="Book Antiqua" w:hAnsi="Book Antiqua"/>
                <w:b/>
                <w:kern w:val="0"/>
                <w:sz w:val="24"/>
                <w:szCs w:val="24"/>
              </w:rPr>
              <w:t xml:space="preserve">Table 1 </w:t>
            </w:r>
            <w:r w:rsidR="00DA51FF" w:rsidRPr="00587495">
              <w:rPr>
                <w:rFonts w:ascii="Book Antiqua" w:hAnsi="Book Antiqua"/>
                <w:b/>
                <w:kern w:val="0"/>
                <w:sz w:val="24"/>
                <w:szCs w:val="24"/>
              </w:rPr>
              <w:t>Upper gastrointestinal cancer in Hebei Provincial cancer registry areas, 2013</w:t>
            </w:r>
          </w:p>
        </w:tc>
      </w:tr>
      <w:tr w:rsidR="00DA51FF" w:rsidRPr="00587495" w:rsidTr="00DA51FF">
        <w:trPr>
          <w:trHeight w:val="315"/>
          <w:jc w:val="center"/>
        </w:trPr>
        <w:tc>
          <w:tcPr>
            <w:tcW w:w="836" w:type="dxa"/>
            <w:vMerge w:val="restart"/>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Area</w:t>
            </w:r>
          </w:p>
        </w:tc>
        <w:tc>
          <w:tcPr>
            <w:tcW w:w="869" w:type="dxa"/>
            <w:vMerge w:val="restart"/>
            <w:tcBorders>
              <w:top w:val="nil"/>
              <w:left w:val="nil"/>
              <w:bottom w:val="single" w:sz="4" w:space="0" w:color="auto"/>
              <w:right w:val="nil"/>
            </w:tcBorders>
            <w:vAlign w:val="center"/>
          </w:tcPr>
          <w:p w:rsidR="00DA51FF" w:rsidRPr="00587495" w:rsidRDefault="008314C9" w:rsidP="008314C9">
            <w:pPr>
              <w:widowControl/>
              <w:adjustRightInd w:val="0"/>
              <w:snapToGrid w:val="0"/>
              <w:spacing w:line="360" w:lineRule="auto"/>
              <w:jc w:val="center"/>
              <w:rPr>
                <w:rFonts w:ascii="Book Antiqua" w:hAnsi="Book Antiqua"/>
                <w:kern w:val="0"/>
                <w:sz w:val="24"/>
                <w:szCs w:val="24"/>
              </w:rPr>
            </w:pPr>
            <w:r>
              <w:rPr>
                <w:rFonts w:ascii="Book Antiqua" w:hAnsi="Book Antiqua" w:hint="eastAsia"/>
                <w:kern w:val="0"/>
                <w:sz w:val="24"/>
                <w:szCs w:val="24"/>
              </w:rPr>
              <w:t>G</w:t>
            </w:r>
            <w:r w:rsidR="00DA51FF" w:rsidRPr="00587495">
              <w:rPr>
                <w:rFonts w:ascii="Book Antiqua" w:hAnsi="Book Antiqua"/>
                <w:kern w:val="0"/>
                <w:sz w:val="24"/>
                <w:szCs w:val="24"/>
              </w:rPr>
              <w:t>ender</w:t>
            </w:r>
          </w:p>
        </w:tc>
        <w:tc>
          <w:tcPr>
            <w:tcW w:w="3070" w:type="dxa"/>
            <w:gridSpan w:val="4"/>
            <w:tcBorders>
              <w:top w:val="single" w:sz="4" w:space="0" w:color="auto"/>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Upper gastrointestinal cancer</w:t>
            </w:r>
          </w:p>
        </w:tc>
        <w:tc>
          <w:tcPr>
            <w:tcW w:w="0" w:type="auto"/>
            <w:gridSpan w:val="4"/>
            <w:tcBorders>
              <w:top w:val="single" w:sz="4" w:space="0" w:color="auto"/>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Esophageal cancer</w:t>
            </w:r>
          </w:p>
        </w:tc>
        <w:tc>
          <w:tcPr>
            <w:tcW w:w="0" w:type="auto"/>
            <w:gridSpan w:val="4"/>
            <w:tcBorders>
              <w:top w:val="single" w:sz="4" w:space="0" w:color="auto"/>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Stomach cancer</w:t>
            </w:r>
          </w:p>
        </w:tc>
      </w:tr>
      <w:tr w:rsidR="00DA51FF" w:rsidRPr="00587495" w:rsidTr="00DA51FF">
        <w:trPr>
          <w:trHeight w:val="630"/>
          <w:jc w:val="center"/>
        </w:trPr>
        <w:tc>
          <w:tcPr>
            <w:tcW w:w="836" w:type="dxa"/>
            <w:vMerge/>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p>
        </w:tc>
        <w:tc>
          <w:tcPr>
            <w:tcW w:w="869" w:type="dxa"/>
            <w:vMerge/>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p>
        </w:tc>
        <w:tc>
          <w:tcPr>
            <w:tcW w:w="583" w:type="dxa"/>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No.</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Crude Rate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 China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ASRWorld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No.</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Crude Rate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ASRChina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ASRWorld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No.</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Crude Rate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ASRChina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single" w:sz="4"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ASRW orld</w:t>
            </w:r>
            <w:r w:rsidR="008314C9">
              <w:rPr>
                <w:rFonts w:ascii="Book Antiqua" w:hAnsi="Book Antiqua" w:hint="eastAsia"/>
                <w:kern w:val="0"/>
                <w:sz w:val="24"/>
                <w:szCs w:val="24"/>
              </w:rPr>
              <w:t xml:space="preserve"> </w:t>
            </w:r>
            <w:r w:rsidRPr="00587495">
              <w:rPr>
                <w:rFonts w:ascii="Book Antiqua" w:hAnsi="Book Antiqua"/>
                <w:kern w:val="0"/>
                <w:sz w:val="24"/>
                <w:szCs w:val="24"/>
              </w:rPr>
              <w:t>(1/10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r>
      <w:tr w:rsidR="00DA51FF" w:rsidRPr="00587495" w:rsidTr="00DA51FF">
        <w:trPr>
          <w:trHeight w:val="315"/>
          <w:jc w:val="center"/>
        </w:trPr>
        <w:tc>
          <w:tcPr>
            <w:tcW w:w="836" w:type="dxa"/>
            <w:vMerge w:val="restart"/>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Total</w:t>
            </w: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Both sexes</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6205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55.47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44.16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44.90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2349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21.00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16.63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16.91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3856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34.47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27.54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27.99</w:t>
            </w:r>
          </w:p>
        </w:tc>
      </w:tr>
      <w:tr w:rsidR="00DA51FF" w:rsidRPr="00587495" w:rsidTr="00DA51FF">
        <w:trPr>
          <w:trHeight w:val="315"/>
          <w:jc w:val="center"/>
        </w:trPr>
        <w:tc>
          <w:tcPr>
            <w:tcW w:w="836" w:type="dxa"/>
            <w:vMerge/>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Male</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4328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75.80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62.43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63.50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1517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26.57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21.83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22.16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2811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49.23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40.60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41.34</w:t>
            </w:r>
          </w:p>
        </w:tc>
      </w:tr>
      <w:tr w:rsidR="00DA51FF" w:rsidRPr="00587495" w:rsidTr="00DA51FF">
        <w:trPr>
          <w:trHeight w:val="315"/>
          <w:jc w:val="center"/>
        </w:trPr>
        <w:tc>
          <w:tcPr>
            <w:tcW w:w="836" w:type="dxa"/>
            <w:vMerge/>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Female</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1877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34.28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26.43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26.75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832</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15.19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11.59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11.81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1045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19.08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14.84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14.94</w:t>
            </w:r>
          </w:p>
        </w:tc>
      </w:tr>
      <w:tr w:rsidR="00DA51FF" w:rsidRPr="00587495" w:rsidTr="00DA51FF">
        <w:trPr>
          <w:trHeight w:val="315"/>
          <w:jc w:val="center"/>
        </w:trPr>
        <w:tc>
          <w:tcPr>
            <w:tcW w:w="836" w:type="dxa"/>
            <w:vMerge w:val="restart"/>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Urban</w:t>
            </w: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Both sexes</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1360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28.69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21.73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21.65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9.47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7.12</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7.16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911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19.22</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14.61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14.49</w:t>
            </w:r>
          </w:p>
        </w:tc>
      </w:tr>
      <w:tr w:rsidR="00DA51FF" w:rsidRPr="00587495" w:rsidTr="00DA51FF">
        <w:trPr>
          <w:trHeight w:val="315"/>
          <w:jc w:val="center"/>
        </w:trPr>
        <w:tc>
          <w:tcPr>
            <w:tcW w:w="836" w:type="dxa"/>
            <w:vMerge/>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Male</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969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40.46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32.51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32.50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315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13.15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10.51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10.48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27.31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22.00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22.02</w:t>
            </w:r>
          </w:p>
        </w:tc>
      </w:tr>
      <w:tr w:rsidR="00DA51FF" w:rsidRPr="00587495" w:rsidTr="00DA51FF">
        <w:trPr>
          <w:trHeight w:val="315"/>
          <w:jc w:val="center"/>
        </w:trPr>
        <w:tc>
          <w:tcPr>
            <w:tcW w:w="836" w:type="dxa"/>
            <w:vMerge/>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Female</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391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16.67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12.03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11.74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5.71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257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10.96</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8.03</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7.69</w:t>
            </w:r>
          </w:p>
        </w:tc>
      </w:tr>
      <w:tr w:rsidR="00DA51FF" w:rsidRPr="00587495" w:rsidTr="00DA51FF">
        <w:trPr>
          <w:trHeight w:val="315"/>
          <w:jc w:val="center"/>
        </w:trPr>
        <w:tc>
          <w:tcPr>
            <w:tcW w:w="836" w:type="dxa"/>
            <w:vMerge w:val="restart"/>
            <w:tcBorders>
              <w:top w:val="nil"/>
              <w:left w:val="nil"/>
              <w:bottom w:val="single" w:sz="4" w:space="0" w:color="000000"/>
              <w:right w:val="nil"/>
            </w:tcBorders>
            <w:noWrap/>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Rural</w:t>
            </w: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Both sexes</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4845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75.17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62.30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63.75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1900</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29.48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24.45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24.97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2945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45.69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37.85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38.79</w:t>
            </w:r>
          </w:p>
        </w:tc>
      </w:tr>
      <w:tr w:rsidR="00DA51FF" w:rsidRPr="00587495" w:rsidTr="00DA51FF">
        <w:trPr>
          <w:trHeight w:val="315"/>
          <w:jc w:val="center"/>
        </w:trPr>
        <w:tc>
          <w:tcPr>
            <w:tcW w:w="836" w:type="dxa"/>
            <w:vMerge/>
            <w:tcBorders>
              <w:top w:val="nil"/>
              <w:left w:val="nil"/>
              <w:bottom w:val="single" w:sz="4" w:space="0" w:color="000000"/>
              <w:right w:val="nil"/>
            </w:tcBorders>
            <w:vAlign w:val="center"/>
          </w:tcPr>
          <w:p w:rsidR="00DA51FF" w:rsidRPr="00587495" w:rsidRDefault="00DA51FF" w:rsidP="00587495">
            <w:pPr>
              <w:widowControl/>
              <w:adjustRightInd w:val="0"/>
              <w:snapToGrid w:val="0"/>
              <w:spacing w:line="360" w:lineRule="auto"/>
              <w:rPr>
                <w:rFonts w:ascii="Book Antiqua" w:hAnsi="Book Antiqua"/>
                <w:kern w:val="0"/>
                <w:sz w:val="24"/>
                <w:szCs w:val="24"/>
              </w:rPr>
            </w:pPr>
          </w:p>
        </w:tc>
        <w:tc>
          <w:tcPr>
            <w:tcW w:w="869"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Male</w:t>
            </w:r>
          </w:p>
        </w:tc>
        <w:tc>
          <w:tcPr>
            <w:tcW w:w="583" w:type="dxa"/>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3359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101.35</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85.84</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87.89</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1202</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36.27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30.92</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31.67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2157</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65.08</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54.91</w:t>
            </w:r>
          </w:p>
        </w:tc>
        <w:tc>
          <w:tcPr>
            <w:tcW w:w="0" w:type="auto"/>
            <w:tcBorders>
              <w:top w:val="nil"/>
              <w:left w:val="nil"/>
              <w:bottom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56.22</w:t>
            </w:r>
          </w:p>
        </w:tc>
      </w:tr>
      <w:tr w:rsidR="00DA51FF" w:rsidRPr="00587495" w:rsidTr="00DA51FF">
        <w:trPr>
          <w:trHeight w:val="315"/>
          <w:jc w:val="center"/>
        </w:trPr>
        <w:tc>
          <w:tcPr>
            <w:tcW w:w="836" w:type="dxa"/>
            <w:vMerge/>
            <w:tcBorders>
              <w:top w:val="nil"/>
              <w:left w:val="nil"/>
              <w:bottom w:val="single" w:sz="4" w:space="0" w:color="000000"/>
              <w:right w:val="nil"/>
            </w:tcBorders>
            <w:vAlign w:val="center"/>
          </w:tcPr>
          <w:p w:rsidR="00DA51FF" w:rsidRPr="00587495" w:rsidRDefault="00DA51FF" w:rsidP="00587495">
            <w:pPr>
              <w:widowControl/>
              <w:adjustRightInd w:val="0"/>
              <w:snapToGrid w:val="0"/>
              <w:spacing w:line="360" w:lineRule="auto"/>
              <w:rPr>
                <w:rFonts w:ascii="Book Antiqua" w:hAnsi="Book Antiqua"/>
                <w:kern w:val="0"/>
                <w:sz w:val="24"/>
                <w:szCs w:val="24"/>
              </w:rPr>
            </w:pPr>
          </w:p>
        </w:tc>
        <w:tc>
          <w:tcPr>
            <w:tcW w:w="869" w:type="dxa"/>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Female</w:t>
            </w:r>
          </w:p>
        </w:tc>
        <w:tc>
          <w:tcPr>
            <w:tcW w:w="583" w:type="dxa"/>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1486</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47.46</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38.79</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39.69</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698</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22.29</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18.05</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18.37</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788</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25.17</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20.73</w:t>
            </w:r>
          </w:p>
        </w:tc>
        <w:tc>
          <w:tcPr>
            <w:tcW w:w="0" w:type="auto"/>
            <w:tcBorders>
              <w:top w:val="nil"/>
              <w:left w:val="nil"/>
              <w:bottom w:val="single" w:sz="4"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21.31</w:t>
            </w:r>
          </w:p>
        </w:tc>
      </w:tr>
    </w:tbl>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8314C9" w:rsidRDefault="008314C9"/>
    <w:tbl>
      <w:tblPr>
        <w:tblW w:w="11672" w:type="dxa"/>
        <w:jc w:val="center"/>
        <w:tblLook w:val="00A0" w:firstRow="1" w:lastRow="0" w:firstColumn="1" w:lastColumn="0" w:noHBand="0" w:noVBand="0"/>
      </w:tblPr>
      <w:tblGrid>
        <w:gridCol w:w="1372"/>
        <w:gridCol w:w="816"/>
        <w:gridCol w:w="816"/>
        <w:gridCol w:w="1003"/>
        <w:gridCol w:w="816"/>
        <w:gridCol w:w="776"/>
        <w:gridCol w:w="1003"/>
        <w:gridCol w:w="756"/>
        <w:gridCol w:w="776"/>
        <w:gridCol w:w="1003"/>
        <w:gridCol w:w="756"/>
        <w:gridCol w:w="776"/>
        <w:gridCol w:w="1003"/>
      </w:tblGrid>
      <w:tr w:rsidR="00DA51FF" w:rsidRPr="00587495" w:rsidTr="008314C9">
        <w:trPr>
          <w:trHeight w:val="330"/>
          <w:jc w:val="center"/>
        </w:trPr>
        <w:tc>
          <w:tcPr>
            <w:tcW w:w="11672" w:type="dxa"/>
            <w:gridSpan w:val="13"/>
            <w:tcBorders>
              <w:top w:val="nil"/>
              <w:left w:val="nil"/>
              <w:bottom w:val="single" w:sz="8" w:space="0" w:color="000000"/>
              <w:right w:val="nil"/>
            </w:tcBorders>
            <w:noWrap/>
            <w:vAlign w:val="center"/>
          </w:tcPr>
          <w:p w:rsidR="00DA51FF" w:rsidRPr="00587495" w:rsidRDefault="00DA51FF" w:rsidP="00587495">
            <w:pPr>
              <w:widowControl/>
              <w:adjustRightInd w:val="0"/>
              <w:snapToGrid w:val="0"/>
              <w:spacing w:line="360" w:lineRule="auto"/>
              <w:rPr>
                <w:rFonts w:ascii="Book Antiqua" w:hAnsi="Book Antiqua"/>
                <w:b/>
                <w:kern w:val="0"/>
                <w:sz w:val="24"/>
                <w:szCs w:val="24"/>
              </w:rPr>
            </w:pPr>
            <w:r w:rsidRPr="00587495">
              <w:rPr>
                <w:rFonts w:ascii="Book Antiqua" w:hAnsi="Book Antiqua"/>
                <w:b/>
                <w:kern w:val="0"/>
                <w:sz w:val="24"/>
                <w:szCs w:val="24"/>
              </w:rPr>
              <w:lastRenderedPageBreak/>
              <w:t>Table 2 The mortality rate of upper gastrointestinal cancer in Hebei Province from 1970's to 2013</w:t>
            </w:r>
          </w:p>
        </w:tc>
      </w:tr>
      <w:tr w:rsidR="00DA51FF" w:rsidRPr="00587495" w:rsidTr="008314C9">
        <w:trPr>
          <w:trHeight w:val="330"/>
          <w:jc w:val="center"/>
        </w:trPr>
        <w:tc>
          <w:tcPr>
            <w:tcW w:w="1372" w:type="dxa"/>
            <w:vMerge w:val="restart"/>
            <w:tcBorders>
              <w:top w:val="nil"/>
              <w:left w:val="nil"/>
              <w:bottom w:val="single" w:sz="4" w:space="0" w:color="auto"/>
              <w:right w:val="nil"/>
            </w:tcBorders>
            <w:vAlign w:val="center"/>
          </w:tcPr>
          <w:p w:rsidR="00DA51FF" w:rsidRPr="00587495" w:rsidRDefault="00DA51FF" w:rsidP="00587495">
            <w:pPr>
              <w:widowControl/>
              <w:adjustRightInd w:val="0"/>
              <w:snapToGrid w:val="0"/>
              <w:spacing w:line="360" w:lineRule="auto"/>
              <w:rPr>
                <w:rFonts w:ascii="Book Antiqua" w:hAnsi="Book Antiqua"/>
                <w:kern w:val="0"/>
                <w:sz w:val="24"/>
                <w:szCs w:val="24"/>
              </w:rPr>
            </w:pPr>
          </w:p>
        </w:tc>
        <w:tc>
          <w:tcPr>
            <w:tcW w:w="0" w:type="auto"/>
            <w:gridSpan w:val="3"/>
            <w:tcBorders>
              <w:top w:val="single" w:sz="8" w:space="0" w:color="000000"/>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1973-1975</w:t>
            </w:r>
          </w:p>
        </w:tc>
        <w:tc>
          <w:tcPr>
            <w:tcW w:w="0" w:type="auto"/>
            <w:gridSpan w:val="3"/>
            <w:tcBorders>
              <w:top w:val="single" w:sz="8" w:space="0" w:color="000000"/>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1990-1992</w:t>
            </w:r>
          </w:p>
        </w:tc>
        <w:tc>
          <w:tcPr>
            <w:tcW w:w="0" w:type="auto"/>
            <w:gridSpan w:val="3"/>
            <w:tcBorders>
              <w:top w:val="single" w:sz="8" w:space="0" w:color="000000"/>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2004-2005</w:t>
            </w:r>
          </w:p>
        </w:tc>
        <w:tc>
          <w:tcPr>
            <w:tcW w:w="0" w:type="auto"/>
            <w:gridSpan w:val="3"/>
            <w:tcBorders>
              <w:top w:val="single" w:sz="8" w:space="0" w:color="000000"/>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2013</w:t>
            </w:r>
          </w:p>
        </w:tc>
      </w:tr>
      <w:tr w:rsidR="00DA51FF" w:rsidRPr="00587495" w:rsidTr="008314C9">
        <w:trPr>
          <w:trHeight w:val="330"/>
          <w:jc w:val="center"/>
        </w:trPr>
        <w:tc>
          <w:tcPr>
            <w:tcW w:w="1372" w:type="dxa"/>
            <w:vMerge/>
            <w:tcBorders>
              <w:top w:val="nil"/>
              <w:left w:val="nil"/>
              <w:bottom w:val="single" w:sz="4" w:space="0" w:color="auto"/>
              <w:right w:val="nil"/>
            </w:tcBorders>
            <w:vAlign w:val="center"/>
          </w:tcPr>
          <w:p w:rsidR="00DA51FF" w:rsidRPr="00587495" w:rsidRDefault="00DA51FF" w:rsidP="00587495">
            <w:pPr>
              <w:widowControl/>
              <w:adjustRightInd w:val="0"/>
              <w:snapToGrid w:val="0"/>
              <w:spacing w:line="360" w:lineRule="auto"/>
              <w:rPr>
                <w:rFonts w:ascii="Book Antiqua" w:hAnsi="Book Antiqua"/>
                <w:kern w:val="0"/>
                <w:sz w:val="24"/>
                <w:szCs w:val="24"/>
              </w:rPr>
            </w:pP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Both</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Female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Both</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Female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Both</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Female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Both</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Male</w:t>
            </w:r>
          </w:p>
        </w:tc>
        <w:tc>
          <w:tcPr>
            <w:tcW w:w="0" w:type="auto"/>
            <w:tcBorders>
              <w:top w:val="nil"/>
              <w:left w:val="nil"/>
              <w:bottom w:val="single" w:sz="8" w:space="0" w:color="000000"/>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Female</w:t>
            </w:r>
          </w:p>
        </w:tc>
      </w:tr>
      <w:tr w:rsidR="00DA51FF" w:rsidRPr="00587495" w:rsidTr="008314C9">
        <w:trPr>
          <w:trHeight w:val="315"/>
          <w:jc w:val="center"/>
        </w:trPr>
        <w:tc>
          <w:tcPr>
            <w:tcW w:w="1372" w:type="dxa"/>
            <w:tcBorders>
              <w:top w:val="single" w:sz="4" w:space="0" w:color="auto"/>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Deaths</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72347</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49516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22831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10429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7049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3380</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7103</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4927</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2176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4498</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3000</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1498</w:t>
            </w:r>
          </w:p>
        </w:tc>
      </w:tr>
      <w:tr w:rsidR="00DA51FF" w:rsidRPr="00587495" w:rsidTr="008314C9">
        <w:trPr>
          <w:trHeight w:val="630"/>
          <w:jc w:val="center"/>
        </w:trPr>
        <w:tc>
          <w:tcPr>
            <w:tcW w:w="1372" w:type="dxa"/>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Crude rate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50.53</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67.68</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32.61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53.72</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70.82</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35.72</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51.24</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69.16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32.29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40.21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52.54</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27.35</w:t>
            </w:r>
          </w:p>
        </w:tc>
      </w:tr>
      <w:tr w:rsidR="00DA51FF" w:rsidRPr="00587495" w:rsidTr="008314C9">
        <w:trPr>
          <w:trHeight w:val="630"/>
          <w:jc w:val="center"/>
        </w:trPr>
        <w:tc>
          <w:tcPr>
            <w:tcW w:w="1372" w:type="dxa"/>
            <w:tcBorders>
              <w:top w:val="nil"/>
              <w:left w:val="nil"/>
              <w:bottom w:val="nil"/>
              <w:right w:val="nil"/>
            </w:tcBorders>
            <w:vAlign w:val="center"/>
          </w:tcPr>
          <w:p w:rsidR="00DA51FF" w:rsidRPr="00587495" w:rsidRDefault="00F555CD" w:rsidP="008314C9">
            <w:pPr>
              <w:widowControl/>
              <w:adjustRightInd w:val="0"/>
              <w:snapToGrid w:val="0"/>
              <w:spacing w:line="360" w:lineRule="auto"/>
              <w:jc w:val="left"/>
              <w:rPr>
                <w:rFonts w:ascii="Book Antiqua" w:hAnsi="Book Antiqua"/>
                <w:kern w:val="0"/>
                <w:sz w:val="24"/>
                <w:szCs w:val="24"/>
              </w:rPr>
            </w:pPr>
            <w:r>
              <w:rPr>
                <w:rFonts w:ascii="Book Antiqua" w:hAnsi="Book Antiqua"/>
                <w:kern w:val="0"/>
                <w:sz w:val="24"/>
                <w:szCs w:val="24"/>
              </w:rPr>
              <w:t>ASRChina</w:t>
            </w:r>
            <w:r w:rsidR="00DA51FF" w:rsidRPr="00587495">
              <w:rPr>
                <w:rFonts w:ascii="Book Antiqua" w:hAnsi="Book Antiqua"/>
                <w:kern w:val="0"/>
                <w:sz w:val="24"/>
                <w:szCs w:val="24"/>
              </w:rPr>
              <w:t xml:space="preserve"> (1/10</w:t>
            </w:r>
            <w:r w:rsidR="00DA51FF" w:rsidRPr="00587495">
              <w:rPr>
                <w:rFonts w:ascii="Book Antiqua" w:hAnsi="Book Antiqua"/>
                <w:kern w:val="0"/>
                <w:sz w:val="24"/>
                <w:szCs w:val="24"/>
                <w:vertAlign w:val="superscript"/>
              </w:rPr>
              <w:t>5</w:t>
            </w:r>
            <w:r w:rsidR="00DA51FF" w:rsidRPr="00587495">
              <w:rPr>
                <w:rFonts w:ascii="Book Antiqua" w:hAnsi="Book Antiqua"/>
                <w:kern w:val="0"/>
                <w:sz w:val="24"/>
                <w:szCs w:val="24"/>
              </w:rPr>
              <w:t>)</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57.61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79.19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36.29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65.24</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90.35</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41.46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45.84</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64.49</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27.71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32.76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44.86</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21.28</w:t>
            </w:r>
          </w:p>
        </w:tc>
      </w:tr>
      <w:tr w:rsidR="00DA51FF" w:rsidRPr="00587495" w:rsidTr="008314C9">
        <w:trPr>
          <w:trHeight w:val="630"/>
          <w:jc w:val="center"/>
        </w:trPr>
        <w:tc>
          <w:tcPr>
            <w:tcW w:w="1372" w:type="dxa"/>
            <w:tcBorders>
              <w:top w:val="nil"/>
              <w:left w:val="nil"/>
              <w:bottom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ASRWorld (1/10</w:t>
            </w:r>
            <w:r w:rsidRPr="00587495">
              <w:rPr>
                <w:rFonts w:ascii="Book Antiqua" w:hAnsi="Book Antiqua"/>
                <w:kern w:val="0"/>
                <w:sz w:val="24"/>
                <w:szCs w:val="24"/>
                <w:vertAlign w:val="superscript"/>
              </w:rPr>
              <w:t>5</w:t>
            </w:r>
            <w:r w:rsidRPr="00587495">
              <w:rPr>
                <w:rFonts w:ascii="Book Antiqua" w:hAnsi="Book Antiqua"/>
                <w:kern w:val="0"/>
                <w:sz w:val="24"/>
                <w:szCs w:val="24"/>
              </w:rPr>
              <w:t>)</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58.07</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80.04</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36.30</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65.62</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91.02</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41.45</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46.01</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64.75</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27.70</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32.63</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44.77</w:t>
            </w:r>
          </w:p>
        </w:tc>
        <w:tc>
          <w:tcPr>
            <w:tcW w:w="0" w:type="auto"/>
            <w:tcBorders>
              <w:top w:val="nil"/>
              <w:left w:val="nil"/>
              <w:bottom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21.03</w:t>
            </w:r>
          </w:p>
        </w:tc>
      </w:tr>
      <w:tr w:rsidR="00DA51FF" w:rsidRPr="00587495" w:rsidTr="008314C9">
        <w:trPr>
          <w:trHeight w:val="330"/>
          <w:jc w:val="center"/>
        </w:trPr>
        <w:tc>
          <w:tcPr>
            <w:tcW w:w="1372" w:type="dxa"/>
            <w:tcBorders>
              <w:top w:val="nil"/>
              <w:left w:val="nil"/>
              <w:right w:val="nil"/>
            </w:tcBorders>
            <w:vAlign w:val="center"/>
          </w:tcPr>
          <w:p w:rsidR="00DA51FF" w:rsidRPr="00587495" w:rsidRDefault="00DA51FF" w:rsidP="008314C9">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Ratio (%)</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51.29</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58.14</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40.86</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47.00</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49.75</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42.13</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38.55</w:t>
            </w:r>
          </w:p>
        </w:tc>
        <w:tc>
          <w:tcPr>
            <w:tcW w:w="0" w:type="auto"/>
            <w:tcBorders>
              <w:top w:val="nil"/>
              <w:left w:val="nil"/>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41.94</w:t>
            </w:r>
          </w:p>
        </w:tc>
        <w:tc>
          <w:tcPr>
            <w:tcW w:w="0" w:type="auto"/>
            <w:tcBorders>
              <w:top w:val="nil"/>
              <w:left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32.59</w:t>
            </w:r>
          </w:p>
        </w:tc>
        <w:tc>
          <w:tcPr>
            <w:tcW w:w="0" w:type="auto"/>
            <w:tcBorders>
              <w:top w:val="nil"/>
              <w:left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27.64</w:t>
            </w:r>
          </w:p>
        </w:tc>
        <w:tc>
          <w:tcPr>
            <w:tcW w:w="0" w:type="auto"/>
            <w:tcBorders>
              <w:top w:val="nil"/>
              <w:left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29.55</w:t>
            </w:r>
          </w:p>
        </w:tc>
        <w:tc>
          <w:tcPr>
            <w:tcW w:w="0" w:type="auto"/>
            <w:tcBorders>
              <w:top w:val="nil"/>
              <w:left w:val="nil"/>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24.49</w:t>
            </w:r>
          </w:p>
        </w:tc>
      </w:tr>
      <w:tr w:rsidR="00DA51FF" w:rsidRPr="00587495" w:rsidTr="008314C9">
        <w:trPr>
          <w:trHeight w:val="330"/>
          <w:jc w:val="center"/>
        </w:trPr>
        <w:tc>
          <w:tcPr>
            <w:tcW w:w="1372" w:type="dxa"/>
            <w:tcBorders>
              <w:top w:val="nil"/>
              <w:left w:val="nil"/>
              <w:bottom w:val="single" w:sz="8" w:space="0" w:color="auto"/>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Median age (</w:t>
            </w:r>
            <w:r w:rsidR="00944686">
              <w:rPr>
                <w:rFonts w:ascii="Book Antiqua" w:hAnsi="Book Antiqua" w:hint="eastAsia"/>
                <w:kern w:val="0"/>
                <w:sz w:val="24"/>
                <w:szCs w:val="24"/>
              </w:rPr>
              <w:t>yr</w:t>
            </w:r>
            <w:r w:rsidRPr="00587495">
              <w:rPr>
                <w:rFonts w:ascii="Book Antiqua" w:hAnsi="Book Antiqua"/>
                <w:kern w:val="0"/>
                <w:sz w:val="24"/>
                <w:szCs w:val="24"/>
              </w:rPr>
              <w:t>)</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66.15</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65.78</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67.04</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66.22</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65.81</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67.11</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68.09</w:t>
            </w:r>
          </w:p>
        </w:tc>
        <w:tc>
          <w:tcPr>
            <w:tcW w:w="0" w:type="auto"/>
            <w:tcBorders>
              <w:top w:val="nil"/>
              <w:left w:val="nil"/>
              <w:bottom w:val="single" w:sz="8" w:space="0" w:color="auto"/>
              <w:right w:val="nil"/>
            </w:tcBorders>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67.64</w:t>
            </w:r>
          </w:p>
        </w:tc>
        <w:tc>
          <w:tcPr>
            <w:tcW w:w="0" w:type="auto"/>
            <w:tcBorders>
              <w:top w:val="nil"/>
              <w:left w:val="nil"/>
              <w:bottom w:val="single" w:sz="8"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69.23</w:t>
            </w:r>
          </w:p>
        </w:tc>
        <w:tc>
          <w:tcPr>
            <w:tcW w:w="0" w:type="auto"/>
            <w:tcBorders>
              <w:top w:val="nil"/>
              <w:left w:val="nil"/>
              <w:bottom w:val="single" w:sz="8"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70.39</w:t>
            </w:r>
          </w:p>
        </w:tc>
        <w:tc>
          <w:tcPr>
            <w:tcW w:w="0" w:type="auto"/>
            <w:tcBorders>
              <w:top w:val="nil"/>
              <w:left w:val="nil"/>
              <w:bottom w:val="single" w:sz="8"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69.21</w:t>
            </w:r>
          </w:p>
        </w:tc>
        <w:tc>
          <w:tcPr>
            <w:tcW w:w="0" w:type="auto"/>
            <w:tcBorders>
              <w:top w:val="nil"/>
              <w:left w:val="nil"/>
              <w:bottom w:val="single" w:sz="8" w:space="0" w:color="auto"/>
              <w:right w:val="nil"/>
            </w:tcBorders>
            <w:noWrap/>
            <w:vAlign w:val="center"/>
          </w:tcPr>
          <w:p w:rsidR="00DA51FF" w:rsidRPr="00587495" w:rsidRDefault="00DA51FF" w:rsidP="008314C9">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72.95</w:t>
            </w:r>
          </w:p>
        </w:tc>
      </w:tr>
      <w:tr w:rsidR="00DA51FF" w:rsidRPr="00587495" w:rsidTr="008314C9">
        <w:trPr>
          <w:trHeight w:val="315"/>
          <w:jc w:val="center"/>
        </w:trPr>
        <w:tc>
          <w:tcPr>
            <w:tcW w:w="11672" w:type="dxa"/>
            <w:gridSpan w:val="13"/>
            <w:tcBorders>
              <w:top w:val="single" w:sz="8" w:space="0" w:color="auto"/>
              <w:left w:val="nil"/>
              <w:bottom w:val="nil"/>
              <w:right w:val="nil"/>
            </w:tcBorders>
            <w:noWrap/>
            <w:vAlign w:val="center"/>
          </w:tcPr>
          <w:p w:rsidR="00DA51FF" w:rsidRPr="00587495" w:rsidRDefault="00DA51FF" w:rsidP="00944686">
            <w:pPr>
              <w:widowControl/>
              <w:adjustRightInd w:val="0"/>
              <w:snapToGrid w:val="0"/>
              <w:spacing w:line="360" w:lineRule="auto"/>
              <w:rPr>
                <w:rFonts w:ascii="Book Antiqua" w:hAnsi="Book Antiqua"/>
                <w:kern w:val="0"/>
                <w:sz w:val="24"/>
                <w:szCs w:val="24"/>
              </w:rPr>
            </w:pPr>
            <w:r w:rsidRPr="00587495">
              <w:rPr>
                <w:rFonts w:ascii="Book Antiqua" w:hAnsi="Book Antiqua"/>
                <w:kern w:val="0"/>
                <w:sz w:val="24"/>
                <w:szCs w:val="24"/>
              </w:rPr>
              <w:t>ASRChina</w:t>
            </w:r>
            <w:r w:rsidR="00944686">
              <w:rPr>
                <w:rFonts w:ascii="Book Antiqua" w:hAnsi="Book Antiqua" w:hint="eastAsia"/>
                <w:kern w:val="0"/>
                <w:sz w:val="24"/>
                <w:szCs w:val="24"/>
              </w:rPr>
              <w:t>:</w:t>
            </w:r>
            <w:r w:rsidRPr="00587495">
              <w:rPr>
                <w:rFonts w:ascii="Book Antiqua" w:hAnsi="Book Antiqua"/>
                <w:kern w:val="0"/>
                <w:sz w:val="24"/>
                <w:szCs w:val="24"/>
              </w:rPr>
              <w:t xml:space="preserve"> </w:t>
            </w:r>
            <w:r w:rsidR="00944686" w:rsidRPr="00587495">
              <w:rPr>
                <w:rFonts w:ascii="Book Antiqua" w:hAnsi="Book Antiqua"/>
                <w:kern w:val="0"/>
                <w:sz w:val="24"/>
                <w:szCs w:val="24"/>
              </w:rPr>
              <w:t>Age</w:t>
            </w:r>
            <w:r w:rsidRPr="00587495">
              <w:rPr>
                <w:rFonts w:ascii="Book Antiqua" w:hAnsi="Book Antiqua"/>
                <w:kern w:val="0"/>
                <w:sz w:val="24"/>
                <w:szCs w:val="24"/>
              </w:rPr>
              <w:t>-standardized rates by China standard population (2000);</w:t>
            </w:r>
            <w:r w:rsidR="00944686">
              <w:rPr>
                <w:rFonts w:ascii="Book Antiqua" w:hAnsi="Book Antiqua" w:hint="eastAsia"/>
                <w:kern w:val="0"/>
                <w:sz w:val="24"/>
                <w:szCs w:val="24"/>
              </w:rPr>
              <w:t xml:space="preserve"> </w:t>
            </w:r>
            <w:r w:rsidR="00944686" w:rsidRPr="00944686">
              <w:rPr>
                <w:rFonts w:ascii="Book Antiqua" w:hAnsi="Book Antiqua"/>
                <w:kern w:val="0"/>
                <w:sz w:val="24"/>
                <w:szCs w:val="24"/>
              </w:rPr>
              <w:t>ASRWorld</w:t>
            </w:r>
            <w:r w:rsidR="00944686">
              <w:rPr>
                <w:rFonts w:ascii="Book Antiqua" w:hAnsi="Book Antiqua" w:hint="eastAsia"/>
                <w:kern w:val="0"/>
                <w:sz w:val="24"/>
                <w:szCs w:val="24"/>
              </w:rPr>
              <w:t>:</w:t>
            </w:r>
            <w:r w:rsidR="00944686" w:rsidRPr="00944686">
              <w:rPr>
                <w:rFonts w:ascii="Book Antiqua" w:hAnsi="Book Antiqua"/>
                <w:kern w:val="0"/>
                <w:sz w:val="24"/>
                <w:szCs w:val="24"/>
              </w:rPr>
              <w:t xml:space="preserve"> Age-standardized rates by World standard population.</w:t>
            </w:r>
          </w:p>
        </w:tc>
      </w:tr>
      <w:tr w:rsidR="00DA51FF" w:rsidRPr="00587495" w:rsidTr="008314C9">
        <w:trPr>
          <w:trHeight w:val="315"/>
          <w:jc w:val="center"/>
        </w:trPr>
        <w:tc>
          <w:tcPr>
            <w:tcW w:w="11672" w:type="dxa"/>
            <w:gridSpan w:val="13"/>
            <w:tcBorders>
              <w:top w:val="nil"/>
              <w:left w:val="nil"/>
              <w:bottom w:val="nil"/>
              <w:right w:val="nil"/>
            </w:tcBorders>
            <w:noWrap/>
            <w:vAlign w:val="center"/>
          </w:tcPr>
          <w:p w:rsidR="00DA51FF" w:rsidRPr="00587495" w:rsidRDefault="00DA51FF" w:rsidP="00587495">
            <w:pPr>
              <w:widowControl/>
              <w:adjustRightInd w:val="0"/>
              <w:snapToGrid w:val="0"/>
              <w:spacing w:line="360" w:lineRule="auto"/>
              <w:rPr>
                <w:rFonts w:ascii="Book Antiqua" w:hAnsi="Book Antiqua"/>
                <w:kern w:val="0"/>
                <w:sz w:val="24"/>
                <w:szCs w:val="24"/>
              </w:rPr>
            </w:pPr>
          </w:p>
        </w:tc>
      </w:tr>
    </w:tbl>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944686" w:rsidRDefault="00944686">
      <w:r>
        <w:br w:type="page"/>
      </w:r>
    </w:p>
    <w:tbl>
      <w:tblPr>
        <w:tblpPr w:leftFromText="180" w:rightFromText="180" w:vertAnchor="text" w:tblpXSpec="center" w:tblpY="1"/>
        <w:tblOverlap w:val="never"/>
        <w:tblW w:w="6809" w:type="pct"/>
        <w:tblLayout w:type="fixed"/>
        <w:tblLook w:val="00A0" w:firstRow="1" w:lastRow="0" w:firstColumn="1" w:lastColumn="0" w:noHBand="0" w:noVBand="0"/>
      </w:tblPr>
      <w:tblGrid>
        <w:gridCol w:w="722"/>
        <w:gridCol w:w="648"/>
        <w:gridCol w:w="760"/>
        <w:gridCol w:w="684"/>
        <w:gridCol w:w="701"/>
        <w:gridCol w:w="17"/>
        <w:gridCol w:w="639"/>
        <w:gridCol w:w="724"/>
        <w:gridCol w:w="793"/>
        <w:gridCol w:w="632"/>
        <w:gridCol w:w="601"/>
        <w:gridCol w:w="724"/>
        <w:gridCol w:w="724"/>
        <w:gridCol w:w="753"/>
        <w:gridCol w:w="558"/>
        <w:gridCol w:w="872"/>
        <w:gridCol w:w="665"/>
        <w:gridCol w:w="658"/>
      </w:tblGrid>
      <w:tr w:rsidR="00DA51FF" w:rsidRPr="00587495" w:rsidTr="00BB4C67">
        <w:trPr>
          <w:trHeight w:val="617"/>
        </w:trPr>
        <w:tc>
          <w:tcPr>
            <w:tcW w:w="5000" w:type="pct"/>
            <w:gridSpan w:val="18"/>
            <w:tcBorders>
              <w:top w:val="nil"/>
              <w:left w:val="nil"/>
              <w:bottom w:val="single" w:sz="4" w:space="0" w:color="auto"/>
              <w:right w:val="nil"/>
            </w:tcBorders>
            <w:noWrap/>
            <w:vAlign w:val="bottom"/>
          </w:tcPr>
          <w:p w:rsidR="00DA51FF" w:rsidRPr="00587495" w:rsidRDefault="00F555CD" w:rsidP="00587495">
            <w:pPr>
              <w:widowControl/>
              <w:adjustRightInd w:val="0"/>
              <w:snapToGrid w:val="0"/>
              <w:spacing w:line="360" w:lineRule="auto"/>
              <w:rPr>
                <w:rFonts w:ascii="Book Antiqua" w:hAnsi="Book Antiqua"/>
                <w:b/>
                <w:color w:val="000000"/>
                <w:kern w:val="0"/>
                <w:sz w:val="24"/>
                <w:szCs w:val="24"/>
              </w:rPr>
            </w:pPr>
            <w:r>
              <w:rPr>
                <w:rFonts w:ascii="Book Antiqua" w:hAnsi="Book Antiqua"/>
                <w:b/>
                <w:color w:val="000000"/>
                <w:kern w:val="0"/>
                <w:sz w:val="24"/>
                <w:szCs w:val="24"/>
              </w:rPr>
              <w:lastRenderedPageBreak/>
              <w:t xml:space="preserve">Table 3 </w:t>
            </w:r>
            <w:r w:rsidR="00DA51FF" w:rsidRPr="00587495">
              <w:rPr>
                <w:rFonts w:ascii="Book Antiqua" w:hAnsi="Book Antiqua"/>
                <w:b/>
                <w:color w:val="000000"/>
                <w:kern w:val="0"/>
                <w:sz w:val="24"/>
                <w:szCs w:val="24"/>
              </w:rPr>
              <w:t>The mortality rate of upper gastrointestinal cancer in high risk areas and non-high risk areas of Hebei Province from 1970's to 2013</w:t>
            </w:r>
          </w:p>
        </w:tc>
      </w:tr>
      <w:tr w:rsidR="00DA51FF" w:rsidRPr="00587495" w:rsidTr="00944686">
        <w:trPr>
          <w:trHeight w:val="315"/>
        </w:trPr>
        <w:tc>
          <w:tcPr>
            <w:tcW w:w="304" w:type="pct"/>
            <w:vMerge w:val="restart"/>
            <w:tcBorders>
              <w:top w:val="nil"/>
              <w:left w:val="nil"/>
              <w:bottom w:val="single" w:sz="4" w:space="0" w:color="000000"/>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s="SimSun"/>
                <w:color w:val="000000"/>
                <w:kern w:val="0"/>
                <w:sz w:val="24"/>
                <w:szCs w:val="24"/>
              </w:rPr>
            </w:pPr>
          </w:p>
        </w:tc>
        <w:tc>
          <w:tcPr>
            <w:tcW w:w="1183" w:type="pct"/>
            <w:gridSpan w:val="5"/>
            <w:tcBorders>
              <w:top w:val="nil"/>
              <w:left w:val="nil"/>
              <w:bottom w:val="single" w:sz="4" w:space="0" w:color="auto"/>
              <w:right w:val="nil"/>
            </w:tcBorders>
            <w:vAlign w:val="bottom"/>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1973-1975</w:t>
            </w:r>
          </w:p>
        </w:tc>
        <w:tc>
          <w:tcPr>
            <w:tcW w:w="1174" w:type="pct"/>
            <w:gridSpan w:val="4"/>
            <w:tcBorders>
              <w:top w:val="nil"/>
              <w:left w:val="nil"/>
              <w:bottom w:val="single" w:sz="4" w:space="0" w:color="auto"/>
              <w:right w:val="nil"/>
            </w:tcBorders>
            <w:vAlign w:val="bottom"/>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1990-1992</w:t>
            </w:r>
          </w:p>
        </w:tc>
        <w:tc>
          <w:tcPr>
            <w:tcW w:w="1180" w:type="pct"/>
            <w:gridSpan w:val="4"/>
            <w:tcBorders>
              <w:top w:val="nil"/>
              <w:left w:val="nil"/>
              <w:bottom w:val="single" w:sz="4" w:space="0" w:color="auto"/>
              <w:right w:val="nil"/>
            </w:tcBorders>
            <w:vAlign w:val="bottom"/>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2004-2005</w:t>
            </w:r>
          </w:p>
        </w:tc>
        <w:tc>
          <w:tcPr>
            <w:tcW w:w="1159" w:type="pct"/>
            <w:gridSpan w:val="4"/>
            <w:tcBorders>
              <w:top w:val="nil"/>
              <w:left w:val="nil"/>
              <w:bottom w:val="single" w:sz="4" w:space="0" w:color="auto"/>
              <w:right w:val="nil"/>
            </w:tcBorders>
            <w:vAlign w:val="bottom"/>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2013</w:t>
            </w:r>
          </w:p>
        </w:tc>
      </w:tr>
      <w:tr w:rsidR="00DA51FF" w:rsidRPr="00587495" w:rsidTr="00944686">
        <w:trPr>
          <w:trHeight w:val="690"/>
        </w:trPr>
        <w:tc>
          <w:tcPr>
            <w:tcW w:w="304" w:type="pct"/>
            <w:vMerge/>
            <w:tcBorders>
              <w:top w:val="nil"/>
              <w:left w:val="nil"/>
              <w:bottom w:val="single" w:sz="4" w:space="0" w:color="000000"/>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s="SimSun"/>
                <w:color w:val="000000"/>
                <w:kern w:val="0"/>
                <w:sz w:val="24"/>
                <w:szCs w:val="24"/>
              </w:rPr>
            </w:pPr>
          </w:p>
        </w:tc>
        <w:tc>
          <w:tcPr>
            <w:tcW w:w="273"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Deaths</w:t>
            </w:r>
          </w:p>
        </w:tc>
        <w:tc>
          <w:tcPr>
            <w:tcW w:w="320"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Crude rate (1/10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288"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ASRWorld (1/10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302" w:type="pct"/>
            <w:gridSpan w:val="2"/>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Median age (years)</w:t>
            </w:r>
          </w:p>
        </w:tc>
        <w:tc>
          <w:tcPr>
            <w:tcW w:w="269"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Deaths</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Crude rate (1/10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334"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ASRW orld(1/10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266"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Median age (years)</w:t>
            </w:r>
          </w:p>
        </w:tc>
        <w:tc>
          <w:tcPr>
            <w:tcW w:w="253"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Deaths</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Crude rate (1/10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ASRW orld(1/10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317"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Median age (years)</w:t>
            </w:r>
          </w:p>
        </w:tc>
        <w:tc>
          <w:tcPr>
            <w:tcW w:w="23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Deaths</w:t>
            </w:r>
          </w:p>
        </w:tc>
        <w:tc>
          <w:tcPr>
            <w:tcW w:w="367"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Crude rate (1/10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280"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ASRW orld(1/10</w:t>
            </w:r>
            <w:r w:rsidRPr="00587495">
              <w:rPr>
                <w:rFonts w:ascii="Book Antiqua" w:hAnsi="Book Antiqua"/>
                <w:b/>
                <w:color w:val="000000"/>
                <w:kern w:val="0"/>
                <w:sz w:val="24"/>
                <w:szCs w:val="24"/>
                <w:vertAlign w:val="superscript"/>
              </w:rPr>
              <w:t>5</w:t>
            </w:r>
            <w:r w:rsidRPr="00587495">
              <w:rPr>
                <w:rFonts w:ascii="Book Antiqua" w:hAnsi="Book Antiqua"/>
                <w:b/>
                <w:color w:val="000000"/>
                <w:kern w:val="0"/>
                <w:sz w:val="24"/>
                <w:szCs w:val="24"/>
              </w:rPr>
              <w:t>)</w:t>
            </w:r>
          </w:p>
        </w:tc>
        <w:tc>
          <w:tcPr>
            <w:tcW w:w="277" w:type="pct"/>
            <w:tcBorders>
              <w:top w:val="nil"/>
              <w:left w:val="nil"/>
              <w:bottom w:val="single" w:sz="4" w:space="0" w:color="auto"/>
              <w:right w:val="nil"/>
            </w:tcBorders>
            <w:vAlign w:val="center"/>
          </w:tcPr>
          <w:p w:rsidR="00DA51FF" w:rsidRPr="00587495" w:rsidRDefault="00DA51FF" w:rsidP="00635FD6">
            <w:pPr>
              <w:widowControl/>
              <w:adjustRightInd w:val="0"/>
              <w:snapToGrid w:val="0"/>
              <w:spacing w:line="360" w:lineRule="auto"/>
              <w:jc w:val="center"/>
              <w:rPr>
                <w:rFonts w:ascii="Book Antiqua" w:hAnsi="Book Antiqua"/>
                <w:b/>
                <w:color w:val="000000"/>
                <w:kern w:val="0"/>
                <w:sz w:val="24"/>
                <w:szCs w:val="24"/>
              </w:rPr>
            </w:pPr>
            <w:r w:rsidRPr="00587495">
              <w:rPr>
                <w:rFonts w:ascii="Book Antiqua" w:hAnsi="Book Antiqua"/>
                <w:b/>
                <w:color w:val="000000"/>
                <w:kern w:val="0"/>
                <w:sz w:val="24"/>
                <w:szCs w:val="24"/>
              </w:rPr>
              <w:t>Median age (</w:t>
            </w:r>
            <w:r w:rsidR="00635FD6">
              <w:rPr>
                <w:rFonts w:ascii="Book Antiqua" w:hAnsi="Book Antiqua" w:hint="eastAsia"/>
                <w:b/>
                <w:color w:val="000000"/>
                <w:kern w:val="0"/>
                <w:sz w:val="24"/>
                <w:szCs w:val="24"/>
              </w:rPr>
              <w:t>yr</w:t>
            </w:r>
            <w:r w:rsidRPr="00587495">
              <w:rPr>
                <w:rFonts w:ascii="Book Antiqua" w:hAnsi="Book Antiqua"/>
                <w:b/>
                <w:color w:val="000000"/>
                <w:kern w:val="0"/>
                <w:sz w:val="24"/>
                <w:szCs w:val="24"/>
              </w:rPr>
              <w:t>)</w:t>
            </w:r>
          </w:p>
        </w:tc>
      </w:tr>
      <w:tr w:rsidR="00DA51FF" w:rsidRPr="00587495" w:rsidTr="00BB4C67">
        <w:trPr>
          <w:trHeight w:val="315"/>
        </w:trPr>
        <w:tc>
          <w:tcPr>
            <w:tcW w:w="5000" w:type="pct"/>
            <w:gridSpan w:val="18"/>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s="SimSun"/>
                <w:color w:val="000000"/>
                <w:kern w:val="0"/>
                <w:sz w:val="24"/>
                <w:szCs w:val="24"/>
              </w:rPr>
            </w:pPr>
            <w:r w:rsidRPr="00587495">
              <w:rPr>
                <w:rFonts w:ascii="Book Antiqua" w:hAnsi="Book Antiqua"/>
                <w:color w:val="000000"/>
                <w:kern w:val="0"/>
                <w:sz w:val="24"/>
                <w:szCs w:val="24"/>
              </w:rPr>
              <w:t>High risk areas</w:t>
            </w:r>
          </w:p>
        </w:tc>
      </w:tr>
      <w:tr w:rsidR="00DA51FF" w:rsidRPr="00587495" w:rsidTr="00944686">
        <w:trPr>
          <w:trHeight w:val="315"/>
        </w:trPr>
        <w:tc>
          <w:tcPr>
            <w:tcW w:w="30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Male</w:t>
            </w:r>
          </w:p>
        </w:tc>
        <w:tc>
          <w:tcPr>
            <w:tcW w:w="27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2975</w:t>
            </w:r>
          </w:p>
        </w:tc>
        <w:tc>
          <w:tcPr>
            <w:tcW w:w="32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214.94</w:t>
            </w:r>
          </w:p>
        </w:tc>
        <w:tc>
          <w:tcPr>
            <w:tcW w:w="288"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286.44</w:t>
            </w:r>
          </w:p>
        </w:tc>
        <w:tc>
          <w:tcPr>
            <w:tcW w:w="302" w:type="pct"/>
            <w:gridSpan w:val="2"/>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62.99</w:t>
            </w:r>
          </w:p>
        </w:tc>
        <w:tc>
          <w:tcPr>
            <w:tcW w:w="269"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3182</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189.69</w:t>
            </w:r>
          </w:p>
        </w:tc>
        <w:tc>
          <w:tcPr>
            <w:tcW w:w="33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300.62</w:t>
            </w:r>
          </w:p>
        </w:tc>
        <w:tc>
          <w:tcPr>
            <w:tcW w:w="266"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62.91</w:t>
            </w:r>
          </w:p>
        </w:tc>
        <w:tc>
          <w:tcPr>
            <w:tcW w:w="25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2005</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158.63</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188.08</w:t>
            </w:r>
          </w:p>
        </w:tc>
        <w:tc>
          <w:tcPr>
            <w:tcW w:w="31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65.46</w:t>
            </w:r>
          </w:p>
        </w:tc>
        <w:tc>
          <w:tcPr>
            <w:tcW w:w="23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969</w:t>
            </w:r>
          </w:p>
        </w:tc>
        <w:tc>
          <w:tcPr>
            <w:tcW w:w="36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143.19</w:t>
            </w:r>
          </w:p>
        </w:tc>
        <w:tc>
          <w:tcPr>
            <w:tcW w:w="28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131.41</w:t>
            </w:r>
          </w:p>
        </w:tc>
        <w:tc>
          <w:tcPr>
            <w:tcW w:w="27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69.22</w:t>
            </w:r>
          </w:p>
        </w:tc>
      </w:tr>
      <w:tr w:rsidR="00DA51FF" w:rsidRPr="00587495" w:rsidTr="00944686">
        <w:trPr>
          <w:trHeight w:val="315"/>
        </w:trPr>
        <w:tc>
          <w:tcPr>
            <w:tcW w:w="30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Female</w:t>
            </w:r>
          </w:p>
        </w:tc>
        <w:tc>
          <w:tcPr>
            <w:tcW w:w="27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1536</w:t>
            </w:r>
          </w:p>
        </w:tc>
        <w:tc>
          <w:tcPr>
            <w:tcW w:w="32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118.93</w:t>
            </w:r>
          </w:p>
        </w:tc>
        <w:tc>
          <w:tcPr>
            <w:tcW w:w="288"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150.76</w:t>
            </w:r>
          </w:p>
        </w:tc>
        <w:tc>
          <w:tcPr>
            <w:tcW w:w="302" w:type="pct"/>
            <w:gridSpan w:val="2"/>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64.70</w:t>
            </w:r>
          </w:p>
        </w:tc>
        <w:tc>
          <w:tcPr>
            <w:tcW w:w="269"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1645</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98.63</w:t>
            </w:r>
          </w:p>
        </w:tc>
        <w:tc>
          <w:tcPr>
            <w:tcW w:w="33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133.82</w:t>
            </w:r>
          </w:p>
        </w:tc>
        <w:tc>
          <w:tcPr>
            <w:tcW w:w="266"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64.55</w:t>
            </w:r>
          </w:p>
        </w:tc>
        <w:tc>
          <w:tcPr>
            <w:tcW w:w="25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910</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76.25</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80.50</w:t>
            </w:r>
          </w:p>
        </w:tc>
        <w:tc>
          <w:tcPr>
            <w:tcW w:w="31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67.21</w:t>
            </w:r>
          </w:p>
        </w:tc>
        <w:tc>
          <w:tcPr>
            <w:tcW w:w="23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489</w:t>
            </w:r>
          </w:p>
        </w:tc>
        <w:tc>
          <w:tcPr>
            <w:tcW w:w="36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75.68</w:t>
            </w:r>
          </w:p>
        </w:tc>
        <w:tc>
          <w:tcPr>
            <w:tcW w:w="28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59.43</w:t>
            </w:r>
          </w:p>
        </w:tc>
        <w:tc>
          <w:tcPr>
            <w:tcW w:w="27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73.04</w:t>
            </w:r>
          </w:p>
        </w:tc>
      </w:tr>
      <w:tr w:rsidR="00DA51FF" w:rsidRPr="00587495" w:rsidTr="00944686">
        <w:trPr>
          <w:trHeight w:val="480"/>
        </w:trPr>
        <w:tc>
          <w:tcPr>
            <w:tcW w:w="30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Both sexes</w:t>
            </w:r>
          </w:p>
        </w:tc>
        <w:tc>
          <w:tcPr>
            <w:tcW w:w="27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4511</w:t>
            </w:r>
          </w:p>
        </w:tc>
        <w:tc>
          <w:tcPr>
            <w:tcW w:w="32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168.60</w:t>
            </w:r>
          </w:p>
        </w:tc>
        <w:tc>
          <w:tcPr>
            <w:tcW w:w="288"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218.69</w:t>
            </w:r>
          </w:p>
        </w:tc>
        <w:tc>
          <w:tcPr>
            <w:tcW w:w="302" w:type="pct"/>
            <w:gridSpan w:val="2"/>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63.54</w:t>
            </w:r>
          </w:p>
        </w:tc>
        <w:tc>
          <w:tcPr>
            <w:tcW w:w="269"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4827</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140.79</w:t>
            </w:r>
          </w:p>
        </w:tc>
        <w:tc>
          <w:tcPr>
            <w:tcW w:w="33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203.94</w:t>
            </w:r>
          </w:p>
        </w:tc>
        <w:tc>
          <w:tcPr>
            <w:tcW w:w="266"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63.48</w:t>
            </w:r>
          </w:p>
        </w:tc>
        <w:tc>
          <w:tcPr>
            <w:tcW w:w="25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2915</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118.62</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132.47</w:t>
            </w:r>
          </w:p>
        </w:tc>
        <w:tc>
          <w:tcPr>
            <w:tcW w:w="31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66.01</w:t>
            </w:r>
          </w:p>
        </w:tc>
        <w:tc>
          <w:tcPr>
            <w:tcW w:w="23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1458</w:t>
            </w:r>
          </w:p>
        </w:tc>
        <w:tc>
          <w:tcPr>
            <w:tcW w:w="36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110.22</w:t>
            </w:r>
          </w:p>
        </w:tc>
        <w:tc>
          <w:tcPr>
            <w:tcW w:w="28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93.46</w:t>
            </w:r>
          </w:p>
        </w:tc>
        <w:tc>
          <w:tcPr>
            <w:tcW w:w="27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70.37</w:t>
            </w:r>
          </w:p>
        </w:tc>
      </w:tr>
      <w:tr w:rsidR="00DA51FF" w:rsidRPr="00587495" w:rsidTr="00BB4C67">
        <w:trPr>
          <w:trHeight w:val="315"/>
        </w:trPr>
        <w:tc>
          <w:tcPr>
            <w:tcW w:w="5000" w:type="pct"/>
            <w:gridSpan w:val="18"/>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s="SimSun"/>
                <w:color w:val="000000"/>
                <w:kern w:val="0"/>
                <w:sz w:val="24"/>
                <w:szCs w:val="24"/>
              </w:rPr>
            </w:pPr>
            <w:r w:rsidRPr="00587495">
              <w:rPr>
                <w:rFonts w:ascii="Book Antiqua" w:hAnsi="Book Antiqua"/>
                <w:color w:val="000000"/>
                <w:kern w:val="0"/>
                <w:sz w:val="24"/>
                <w:szCs w:val="24"/>
              </w:rPr>
              <w:t>Non-high risk areas</w:t>
            </w:r>
          </w:p>
        </w:tc>
      </w:tr>
      <w:tr w:rsidR="00DA51FF" w:rsidRPr="00587495" w:rsidTr="00944686">
        <w:trPr>
          <w:trHeight w:val="315"/>
        </w:trPr>
        <w:tc>
          <w:tcPr>
            <w:tcW w:w="30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Male</w:t>
            </w:r>
          </w:p>
        </w:tc>
        <w:tc>
          <w:tcPr>
            <w:tcW w:w="27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46541</w:t>
            </w:r>
          </w:p>
        </w:tc>
        <w:tc>
          <w:tcPr>
            <w:tcW w:w="32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64.85</w:t>
            </w:r>
          </w:p>
        </w:tc>
        <w:tc>
          <w:tcPr>
            <w:tcW w:w="288"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76.49</w:t>
            </w:r>
          </w:p>
        </w:tc>
        <w:tc>
          <w:tcPr>
            <w:tcW w:w="29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65.95</w:t>
            </w:r>
          </w:p>
        </w:tc>
        <w:tc>
          <w:tcPr>
            <w:tcW w:w="276" w:type="pct"/>
            <w:gridSpan w:val="2"/>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3867</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46.73</w:t>
            </w:r>
          </w:p>
        </w:tc>
        <w:tc>
          <w:tcPr>
            <w:tcW w:w="334"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58.14</w:t>
            </w:r>
          </w:p>
        </w:tc>
        <w:tc>
          <w:tcPr>
            <w:tcW w:w="266"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66.10</w:t>
            </w:r>
          </w:p>
        </w:tc>
        <w:tc>
          <w:tcPr>
            <w:tcW w:w="253"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2922</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49.87</w:t>
            </w:r>
          </w:p>
        </w:tc>
        <w:tc>
          <w:tcPr>
            <w:tcW w:w="30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45.00</w:t>
            </w:r>
          </w:p>
        </w:tc>
        <w:tc>
          <w:tcPr>
            <w:tcW w:w="31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67.12</w:t>
            </w:r>
          </w:p>
        </w:tc>
        <w:tc>
          <w:tcPr>
            <w:tcW w:w="235"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2031</w:t>
            </w:r>
          </w:p>
        </w:tc>
        <w:tc>
          <w:tcPr>
            <w:tcW w:w="36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40.36</w:t>
            </w:r>
          </w:p>
        </w:tc>
        <w:tc>
          <w:tcPr>
            <w:tcW w:w="280"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34.22</w:t>
            </w:r>
          </w:p>
        </w:tc>
        <w:tc>
          <w:tcPr>
            <w:tcW w:w="277" w:type="pct"/>
            <w:tcBorders>
              <w:top w:val="nil"/>
              <w:left w:val="nil"/>
              <w:bottom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69.21</w:t>
            </w:r>
          </w:p>
        </w:tc>
      </w:tr>
      <w:tr w:rsidR="00DA51FF" w:rsidRPr="00587495" w:rsidTr="00944686">
        <w:trPr>
          <w:trHeight w:val="315"/>
        </w:trPr>
        <w:tc>
          <w:tcPr>
            <w:tcW w:w="304" w:type="pct"/>
            <w:tcBorders>
              <w:top w:val="nil"/>
              <w:left w:val="nil"/>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Female</w:t>
            </w:r>
          </w:p>
        </w:tc>
        <w:tc>
          <w:tcPr>
            <w:tcW w:w="273"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21295</w:t>
            </w:r>
          </w:p>
        </w:tc>
        <w:tc>
          <w:tcPr>
            <w:tcW w:w="320"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30.99</w:t>
            </w:r>
          </w:p>
        </w:tc>
        <w:tc>
          <w:tcPr>
            <w:tcW w:w="288"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34.39</w:t>
            </w:r>
          </w:p>
        </w:tc>
        <w:tc>
          <w:tcPr>
            <w:tcW w:w="295"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67.22</w:t>
            </w:r>
          </w:p>
        </w:tc>
        <w:tc>
          <w:tcPr>
            <w:tcW w:w="276" w:type="pct"/>
            <w:gridSpan w:val="2"/>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1735</w:t>
            </w:r>
          </w:p>
        </w:tc>
        <w:tc>
          <w:tcPr>
            <w:tcW w:w="305"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22.26</w:t>
            </w:r>
          </w:p>
        </w:tc>
        <w:tc>
          <w:tcPr>
            <w:tcW w:w="334"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24.85</w:t>
            </w:r>
          </w:p>
        </w:tc>
        <w:tc>
          <w:tcPr>
            <w:tcW w:w="266"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66.36</w:t>
            </w:r>
          </w:p>
        </w:tc>
        <w:tc>
          <w:tcPr>
            <w:tcW w:w="253"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1266</w:t>
            </w:r>
          </w:p>
        </w:tc>
        <w:tc>
          <w:tcPr>
            <w:tcW w:w="305"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22.83</w:t>
            </w:r>
          </w:p>
        </w:tc>
        <w:tc>
          <w:tcPr>
            <w:tcW w:w="305"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18.91</w:t>
            </w:r>
          </w:p>
        </w:tc>
        <w:tc>
          <w:tcPr>
            <w:tcW w:w="317"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68.11</w:t>
            </w:r>
          </w:p>
        </w:tc>
        <w:tc>
          <w:tcPr>
            <w:tcW w:w="235"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1009</w:t>
            </w:r>
          </w:p>
        </w:tc>
        <w:tc>
          <w:tcPr>
            <w:tcW w:w="367"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20.89</w:t>
            </w:r>
          </w:p>
        </w:tc>
        <w:tc>
          <w:tcPr>
            <w:tcW w:w="280"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15.91</w:t>
            </w:r>
          </w:p>
        </w:tc>
        <w:tc>
          <w:tcPr>
            <w:tcW w:w="277" w:type="pct"/>
            <w:tcBorders>
              <w:top w:val="nil"/>
              <w:left w:val="nil"/>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72.91</w:t>
            </w:r>
          </w:p>
        </w:tc>
      </w:tr>
      <w:tr w:rsidR="00DA51FF" w:rsidRPr="00587495" w:rsidTr="00944686">
        <w:trPr>
          <w:trHeight w:val="315"/>
        </w:trPr>
        <w:tc>
          <w:tcPr>
            <w:tcW w:w="304"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left"/>
              <w:rPr>
                <w:rFonts w:ascii="Book Antiqua" w:hAnsi="Book Antiqua"/>
                <w:color w:val="000000"/>
                <w:kern w:val="0"/>
                <w:sz w:val="24"/>
                <w:szCs w:val="24"/>
              </w:rPr>
            </w:pPr>
            <w:r w:rsidRPr="00587495">
              <w:rPr>
                <w:rFonts w:ascii="Book Antiqua" w:hAnsi="Book Antiqua"/>
                <w:color w:val="000000"/>
                <w:kern w:val="0"/>
                <w:sz w:val="24"/>
                <w:szCs w:val="24"/>
              </w:rPr>
              <w:t>Both sexes</w:t>
            </w:r>
          </w:p>
        </w:tc>
        <w:tc>
          <w:tcPr>
            <w:tcW w:w="273"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67836</w:t>
            </w:r>
          </w:p>
        </w:tc>
        <w:tc>
          <w:tcPr>
            <w:tcW w:w="320"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48.28</w:t>
            </w:r>
          </w:p>
        </w:tc>
        <w:tc>
          <w:tcPr>
            <w:tcW w:w="288"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55.34</w:t>
            </w:r>
          </w:p>
        </w:tc>
        <w:tc>
          <w:tcPr>
            <w:tcW w:w="29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66.32</w:t>
            </w:r>
          </w:p>
        </w:tc>
        <w:tc>
          <w:tcPr>
            <w:tcW w:w="276" w:type="pct"/>
            <w:gridSpan w:val="2"/>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5602</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35.04</w:t>
            </w:r>
          </w:p>
        </w:tc>
        <w:tc>
          <w:tcPr>
            <w:tcW w:w="334"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41.26</w:t>
            </w:r>
          </w:p>
        </w:tc>
        <w:tc>
          <w:tcPr>
            <w:tcW w:w="266"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66.18</w:t>
            </w:r>
          </w:p>
        </w:tc>
        <w:tc>
          <w:tcPr>
            <w:tcW w:w="253"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4188</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36.72</w:t>
            </w:r>
          </w:p>
        </w:tc>
        <w:tc>
          <w:tcPr>
            <w:tcW w:w="30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31.77</w:t>
            </w:r>
          </w:p>
        </w:tc>
        <w:tc>
          <w:tcPr>
            <w:tcW w:w="317"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67.41</w:t>
            </w:r>
          </w:p>
        </w:tc>
        <w:tc>
          <w:tcPr>
            <w:tcW w:w="235"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3040</w:t>
            </w:r>
          </w:p>
        </w:tc>
        <w:tc>
          <w:tcPr>
            <w:tcW w:w="367"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30.82</w:t>
            </w:r>
          </w:p>
        </w:tc>
        <w:tc>
          <w:tcPr>
            <w:tcW w:w="280"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24.89</w:t>
            </w:r>
          </w:p>
        </w:tc>
        <w:tc>
          <w:tcPr>
            <w:tcW w:w="277" w:type="pct"/>
            <w:tcBorders>
              <w:top w:val="nil"/>
              <w:left w:val="nil"/>
              <w:bottom w:val="single" w:sz="4" w:space="0" w:color="auto"/>
              <w:right w:val="nil"/>
            </w:tcBorders>
            <w:vAlign w:val="center"/>
          </w:tcPr>
          <w:p w:rsidR="00DA51FF" w:rsidRPr="00587495" w:rsidRDefault="00DA51FF" w:rsidP="00944686">
            <w:pPr>
              <w:widowControl/>
              <w:adjustRightInd w:val="0"/>
              <w:snapToGrid w:val="0"/>
              <w:spacing w:line="360" w:lineRule="auto"/>
              <w:jc w:val="center"/>
              <w:rPr>
                <w:rFonts w:ascii="Book Antiqua" w:hAnsi="Book Antiqua"/>
                <w:color w:val="000000"/>
                <w:kern w:val="0"/>
                <w:sz w:val="24"/>
                <w:szCs w:val="24"/>
              </w:rPr>
            </w:pPr>
            <w:r w:rsidRPr="00587495">
              <w:rPr>
                <w:rFonts w:ascii="Book Antiqua" w:hAnsi="Book Antiqua"/>
                <w:color w:val="000000"/>
                <w:kern w:val="0"/>
                <w:sz w:val="24"/>
                <w:szCs w:val="24"/>
              </w:rPr>
              <w:t>70.40</w:t>
            </w:r>
          </w:p>
        </w:tc>
      </w:tr>
      <w:tr w:rsidR="00DA51FF" w:rsidRPr="00587495" w:rsidTr="00BB4C67">
        <w:trPr>
          <w:trHeight w:val="315"/>
        </w:trPr>
        <w:tc>
          <w:tcPr>
            <w:tcW w:w="5000" w:type="pct"/>
            <w:gridSpan w:val="18"/>
            <w:tcBorders>
              <w:top w:val="single" w:sz="4" w:space="0" w:color="auto"/>
              <w:left w:val="nil"/>
              <w:bottom w:val="nil"/>
              <w:right w:val="nil"/>
            </w:tcBorders>
            <w:noWrap/>
            <w:vAlign w:val="center"/>
          </w:tcPr>
          <w:p w:rsidR="00DA51FF" w:rsidRPr="00587495" w:rsidRDefault="00DA51FF" w:rsidP="00635FD6">
            <w:pPr>
              <w:widowControl/>
              <w:adjustRightInd w:val="0"/>
              <w:snapToGrid w:val="0"/>
              <w:spacing w:line="360" w:lineRule="auto"/>
              <w:rPr>
                <w:rFonts w:ascii="Book Antiqua" w:hAnsi="Book Antiqua"/>
                <w:color w:val="000000"/>
                <w:kern w:val="0"/>
                <w:sz w:val="24"/>
                <w:szCs w:val="24"/>
              </w:rPr>
            </w:pPr>
            <w:r w:rsidRPr="00587495">
              <w:rPr>
                <w:rFonts w:ascii="Book Antiqua" w:hAnsi="Book Antiqua"/>
                <w:color w:val="000000"/>
                <w:kern w:val="0"/>
                <w:sz w:val="24"/>
                <w:szCs w:val="24"/>
              </w:rPr>
              <w:t>ASRWorld</w:t>
            </w:r>
            <w:r w:rsidR="00635FD6">
              <w:rPr>
                <w:rFonts w:ascii="Book Antiqua" w:hAnsi="Book Antiqua" w:hint="eastAsia"/>
                <w:color w:val="000000"/>
                <w:kern w:val="0"/>
                <w:sz w:val="24"/>
                <w:szCs w:val="24"/>
              </w:rPr>
              <w:t>:</w:t>
            </w:r>
            <w:r w:rsidRPr="00587495">
              <w:rPr>
                <w:rFonts w:ascii="Book Antiqua" w:hAnsi="Book Antiqua"/>
                <w:color w:val="000000"/>
                <w:kern w:val="0"/>
                <w:sz w:val="24"/>
                <w:szCs w:val="24"/>
              </w:rPr>
              <w:t xml:space="preserve"> </w:t>
            </w:r>
            <w:r w:rsidR="00635FD6" w:rsidRPr="00587495">
              <w:rPr>
                <w:rFonts w:ascii="Book Antiqua" w:hAnsi="Book Antiqua"/>
                <w:color w:val="000000"/>
                <w:kern w:val="0"/>
                <w:sz w:val="24"/>
                <w:szCs w:val="24"/>
              </w:rPr>
              <w:t>Age</w:t>
            </w:r>
            <w:r w:rsidRPr="00587495">
              <w:rPr>
                <w:rFonts w:ascii="Book Antiqua" w:hAnsi="Book Antiqua"/>
                <w:color w:val="000000"/>
                <w:kern w:val="0"/>
                <w:sz w:val="24"/>
                <w:szCs w:val="24"/>
              </w:rPr>
              <w:t>-standardized rates by World standard population.</w:t>
            </w:r>
          </w:p>
        </w:tc>
      </w:tr>
    </w:tbl>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635FD6" w:rsidRDefault="00635FD6"/>
    <w:tbl>
      <w:tblPr>
        <w:tblW w:w="10229" w:type="dxa"/>
        <w:jc w:val="center"/>
        <w:tblLook w:val="00A0" w:firstRow="1" w:lastRow="0" w:firstColumn="1" w:lastColumn="0" w:noHBand="0" w:noVBand="0"/>
      </w:tblPr>
      <w:tblGrid>
        <w:gridCol w:w="727"/>
        <w:gridCol w:w="661"/>
        <w:gridCol w:w="1603"/>
        <w:gridCol w:w="140"/>
        <w:gridCol w:w="1686"/>
        <w:gridCol w:w="818"/>
        <w:gridCol w:w="1828"/>
        <w:gridCol w:w="1826"/>
        <w:gridCol w:w="940"/>
      </w:tblGrid>
      <w:tr w:rsidR="00DA51FF" w:rsidRPr="00587495" w:rsidTr="00BB4C67">
        <w:trPr>
          <w:trHeight w:val="300"/>
          <w:jc w:val="center"/>
        </w:trPr>
        <w:tc>
          <w:tcPr>
            <w:tcW w:w="10229" w:type="dxa"/>
            <w:gridSpan w:val="9"/>
            <w:tcBorders>
              <w:top w:val="nil"/>
              <w:left w:val="nil"/>
              <w:bottom w:val="nil"/>
              <w:right w:val="nil"/>
            </w:tcBorders>
            <w:noWrap/>
            <w:vAlign w:val="center"/>
          </w:tcPr>
          <w:p w:rsidR="00DA51FF" w:rsidRPr="00587495" w:rsidRDefault="00DA51FF" w:rsidP="00587495">
            <w:pPr>
              <w:widowControl/>
              <w:adjustRightInd w:val="0"/>
              <w:snapToGrid w:val="0"/>
              <w:spacing w:line="360" w:lineRule="auto"/>
              <w:rPr>
                <w:rFonts w:ascii="Book Antiqua" w:hAnsi="Book Antiqua"/>
                <w:b/>
                <w:kern w:val="0"/>
                <w:sz w:val="24"/>
                <w:szCs w:val="24"/>
              </w:rPr>
            </w:pPr>
            <w:r w:rsidRPr="00587495">
              <w:rPr>
                <w:rFonts w:ascii="Book Antiqua" w:hAnsi="Book Antiqua"/>
                <w:b/>
                <w:kern w:val="0"/>
                <w:sz w:val="24"/>
                <w:szCs w:val="24"/>
              </w:rPr>
              <w:t xml:space="preserve">Table 4 The mortality data analysis of upper gastrointestinal cancer </w:t>
            </w:r>
            <w:r w:rsidRPr="00B41B65">
              <w:rPr>
                <w:rFonts w:ascii="Book Antiqua" w:hAnsi="Book Antiqua"/>
                <w:b/>
                <w:i/>
                <w:kern w:val="0"/>
                <w:sz w:val="24"/>
                <w:szCs w:val="24"/>
              </w:rPr>
              <w:t>via</w:t>
            </w:r>
            <w:r w:rsidRPr="00587495">
              <w:rPr>
                <w:rFonts w:ascii="Book Antiqua" w:hAnsi="Book Antiqua"/>
                <w:b/>
                <w:kern w:val="0"/>
                <w:sz w:val="24"/>
                <w:szCs w:val="24"/>
              </w:rPr>
              <w:t xml:space="preserve"> grey system model in Cixian and Shexian</w:t>
            </w:r>
          </w:p>
        </w:tc>
      </w:tr>
      <w:tr w:rsidR="00DA51FF" w:rsidRPr="00587495" w:rsidTr="00BB4C67">
        <w:trPr>
          <w:trHeight w:val="300"/>
          <w:jc w:val="center"/>
        </w:trPr>
        <w:tc>
          <w:tcPr>
            <w:tcW w:w="727" w:type="dxa"/>
            <w:vMerge w:val="restart"/>
            <w:tcBorders>
              <w:top w:val="single" w:sz="4" w:space="0" w:color="auto"/>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b/>
                <w:kern w:val="0"/>
                <w:sz w:val="24"/>
                <w:szCs w:val="24"/>
              </w:rPr>
            </w:pPr>
            <w:r w:rsidRPr="00587495">
              <w:rPr>
                <w:rFonts w:ascii="Book Antiqua" w:hAnsi="Book Antiqua"/>
                <w:b/>
                <w:kern w:val="0"/>
                <w:sz w:val="24"/>
                <w:szCs w:val="24"/>
              </w:rPr>
              <w:t>Year</w:t>
            </w:r>
          </w:p>
        </w:tc>
        <w:tc>
          <w:tcPr>
            <w:tcW w:w="661" w:type="dxa"/>
            <w:vMerge w:val="restart"/>
            <w:tcBorders>
              <w:top w:val="single" w:sz="4" w:space="0" w:color="auto"/>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t</w:t>
            </w:r>
          </w:p>
        </w:tc>
        <w:tc>
          <w:tcPr>
            <w:tcW w:w="4247" w:type="dxa"/>
            <w:gridSpan w:val="4"/>
            <w:tcBorders>
              <w:top w:val="single" w:sz="4" w:space="0" w:color="auto"/>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Cixian</w:t>
            </w:r>
          </w:p>
        </w:tc>
        <w:tc>
          <w:tcPr>
            <w:tcW w:w="4594" w:type="dxa"/>
            <w:gridSpan w:val="3"/>
            <w:tcBorders>
              <w:top w:val="single" w:sz="4" w:space="0" w:color="auto"/>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Shexian</w:t>
            </w:r>
          </w:p>
        </w:tc>
      </w:tr>
      <w:tr w:rsidR="00DA51FF" w:rsidRPr="00587495" w:rsidTr="00DA51FF">
        <w:trPr>
          <w:trHeight w:val="300"/>
          <w:jc w:val="center"/>
        </w:trPr>
        <w:tc>
          <w:tcPr>
            <w:tcW w:w="727" w:type="dxa"/>
            <w:vMerge/>
            <w:tcBorders>
              <w:top w:val="single" w:sz="4" w:space="0" w:color="auto"/>
              <w:left w:val="nil"/>
              <w:bottom w:val="single" w:sz="4" w:space="0" w:color="auto"/>
              <w:right w:val="nil"/>
            </w:tcBorders>
            <w:vAlign w:val="center"/>
          </w:tcPr>
          <w:p w:rsidR="00DA51FF" w:rsidRPr="00587495" w:rsidRDefault="00DA51FF" w:rsidP="00635FD6">
            <w:pPr>
              <w:widowControl/>
              <w:adjustRightInd w:val="0"/>
              <w:snapToGrid w:val="0"/>
              <w:spacing w:line="360" w:lineRule="auto"/>
              <w:jc w:val="left"/>
              <w:rPr>
                <w:rFonts w:ascii="Book Antiqua" w:hAnsi="Book Antiqua"/>
                <w:b/>
                <w:kern w:val="0"/>
                <w:sz w:val="24"/>
                <w:szCs w:val="24"/>
              </w:rPr>
            </w:pPr>
          </w:p>
        </w:tc>
        <w:tc>
          <w:tcPr>
            <w:tcW w:w="661" w:type="dxa"/>
            <w:vMerge/>
            <w:tcBorders>
              <w:top w:val="single" w:sz="4" w:space="0" w:color="auto"/>
              <w:left w:val="nil"/>
              <w:bottom w:val="single" w:sz="4" w:space="0" w:color="auto"/>
              <w:right w:val="nil"/>
            </w:tcBorders>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p>
        </w:tc>
        <w:tc>
          <w:tcPr>
            <w:tcW w:w="1743" w:type="dxa"/>
            <w:gridSpan w:val="2"/>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Mortality rate</w:t>
            </w:r>
          </w:p>
        </w:tc>
        <w:tc>
          <w:tcPr>
            <w:tcW w:w="1686"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Predicted rate</w:t>
            </w:r>
          </w:p>
        </w:tc>
        <w:tc>
          <w:tcPr>
            <w:tcW w:w="818"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Error</w:t>
            </w:r>
          </w:p>
        </w:tc>
        <w:tc>
          <w:tcPr>
            <w:tcW w:w="1828"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Mortality rate</w:t>
            </w:r>
          </w:p>
        </w:tc>
        <w:tc>
          <w:tcPr>
            <w:tcW w:w="1826"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Predicted rate</w:t>
            </w:r>
          </w:p>
        </w:tc>
        <w:tc>
          <w:tcPr>
            <w:tcW w:w="940"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b/>
                <w:kern w:val="0"/>
                <w:sz w:val="24"/>
                <w:szCs w:val="24"/>
              </w:rPr>
            </w:pPr>
            <w:r w:rsidRPr="00587495">
              <w:rPr>
                <w:rFonts w:ascii="Book Antiqua" w:hAnsi="Book Antiqua"/>
                <w:b/>
                <w:kern w:val="0"/>
                <w:sz w:val="24"/>
                <w:szCs w:val="24"/>
              </w:rPr>
              <w:t>Error</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2004</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113.41</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156.08</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2005</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2</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117.74</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124.88</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-7.13</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158.66</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160.24</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-1.57</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2006</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126.51</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129.78</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-3.27</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150.89</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159.62</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-8.73</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2007</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4</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123.38</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123.73</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-0.35</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145.89</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164.62</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-18.73</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2008</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122.51</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118.66</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3.85</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167.40</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172.49</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-5.09</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2009</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6</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123.59</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112.34</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11.25</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168.63</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156.75</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11.88</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2010</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7</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99.45</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102.87</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-3.42</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148.73</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137.70</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11.02</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2011</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8</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114.65</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115.50</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-0.85</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147.39</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136.52</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10.88</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2012</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112.17</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110.93</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1.24</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138.28</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134.65</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3.63</w:t>
            </w:r>
          </w:p>
        </w:tc>
      </w:tr>
      <w:tr w:rsidR="00DA51FF" w:rsidRPr="00587495" w:rsidTr="00BB4C67">
        <w:trPr>
          <w:trHeight w:val="300"/>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2013</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106.87</w:t>
            </w: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106.87</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0.00</w:t>
            </w:r>
          </w:p>
        </w:tc>
        <w:tc>
          <w:tcPr>
            <w:tcW w:w="182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139.88</w:t>
            </w: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139.90</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-0.02</w:t>
            </w:r>
          </w:p>
        </w:tc>
      </w:tr>
      <w:tr w:rsidR="00DA51FF" w:rsidRPr="00587495" w:rsidTr="00BB4C67">
        <w:trPr>
          <w:trHeight w:val="315"/>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2014</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11</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106.18</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nil"/>
              <w:right w:val="nil"/>
            </w:tcBorders>
            <w:noWrap/>
            <w:vAlign w:val="bottom"/>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141.57</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r w:rsidR="00DA51FF" w:rsidRPr="00587495" w:rsidTr="00BB4C67">
        <w:trPr>
          <w:trHeight w:val="315"/>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2015</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12</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104.29</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nil"/>
              <w:right w:val="nil"/>
            </w:tcBorders>
            <w:noWrap/>
            <w:vAlign w:val="bottom"/>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139.64</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r w:rsidR="00DA51FF" w:rsidRPr="00587495" w:rsidTr="00BB4C67">
        <w:trPr>
          <w:trHeight w:val="315"/>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2016</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102.42</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nil"/>
              <w:right w:val="nil"/>
            </w:tcBorders>
            <w:noWrap/>
            <w:vAlign w:val="bottom"/>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137.73</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r w:rsidR="00DA51FF" w:rsidRPr="00587495" w:rsidTr="00BB4C67">
        <w:trPr>
          <w:trHeight w:val="315"/>
          <w:jc w:val="center"/>
        </w:trPr>
        <w:tc>
          <w:tcPr>
            <w:tcW w:w="727"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2017</w:t>
            </w:r>
          </w:p>
        </w:tc>
        <w:tc>
          <w:tcPr>
            <w:tcW w:w="661"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14</w:t>
            </w:r>
          </w:p>
        </w:tc>
        <w:tc>
          <w:tcPr>
            <w:tcW w:w="1603"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gridSpan w:val="2"/>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100.59</w:t>
            </w:r>
          </w:p>
        </w:tc>
        <w:tc>
          <w:tcPr>
            <w:tcW w:w="818"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nil"/>
              <w:right w:val="nil"/>
            </w:tcBorders>
            <w:noWrap/>
            <w:vAlign w:val="bottom"/>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135.85</w:t>
            </w:r>
          </w:p>
        </w:tc>
        <w:tc>
          <w:tcPr>
            <w:tcW w:w="940" w:type="dxa"/>
            <w:tcBorders>
              <w:top w:val="nil"/>
              <w:left w:val="nil"/>
              <w:bottom w:val="nil"/>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r w:rsidR="00DA51FF" w:rsidRPr="00587495" w:rsidTr="00BB4C67">
        <w:trPr>
          <w:trHeight w:val="315"/>
          <w:jc w:val="center"/>
        </w:trPr>
        <w:tc>
          <w:tcPr>
            <w:tcW w:w="727"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left"/>
              <w:rPr>
                <w:rFonts w:ascii="Book Antiqua" w:hAnsi="Book Antiqua"/>
                <w:kern w:val="0"/>
                <w:sz w:val="24"/>
                <w:szCs w:val="24"/>
              </w:rPr>
            </w:pPr>
            <w:r w:rsidRPr="00587495">
              <w:rPr>
                <w:rFonts w:ascii="Book Antiqua" w:hAnsi="Book Antiqua"/>
                <w:kern w:val="0"/>
                <w:sz w:val="24"/>
                <w:szCs w:val="24"/>
              </w:rPr>
              <w:t>2018</w:t>
            </w:r>
          </w:p>
        </w:tc>
        <w:tc>
          <w:tcPr>
            <w:tcW w:w="661"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15</w:t>
            </w:r>
          </w:p>
        </w:tc>
        <w:tc>
          <w:tcPr>
            <w:tcW w:w="1603"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gridSpan w:val="2"/>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98.80</w:t>
            </w:r>
          </w:p>
        </w:tc>
        <w:tc>
          <w:tcPr>
            <w:tcW w:w="818"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8" w:type="dxa"/>
            <w:tcBorders>
              <w:top w:val="nil"/>
              <w:left w:val="nil"/>
              <w:bottom w:val="single" w:sz="4" w:space="0" w:color="auto"/>
              <w:right w:val="nil"/>
            </w:tcBorders>
            <w:noWrap/>
            <w:vAlign w:val="bottom"/>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c>
          <w:tcPr>
            <w:tcW w:w="1826"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r w:rsidRPr="00587495">
              <w:rPr>
                <w:rFonts w:ascii="Book Antiqua" w:hAnsi="Book Antiqua"/>
                <w:kern w:val="0"/>
                <w:sz w:val="24"/>
                <w:szCs w:val="24"/>
              </w:rPr>
              <w:t>133.99</w:t>
            </w:r>
          </w:p>
        </w:tc>
        <w:tc>
          <w:tcPr>
            <w:tcW w:w="940" w:type="dxa"/>
            <w:tcBorders>
              <w:top w:val="nil"/>
              <w:left w:val="nil"/>
              <w:bottom w:val="single" w:sz="4" w:space="0" w:color="auto"/>
              <w:right w:val="nil"/>
            </w:tcBorders>
            <w:noWrap/>
            <w:vAlign w:val="center"/>
          </w:tcPr>
          <w:p w:rsidR="00DA51FF" w:rsidRPr="00587495" w:rsidRDefault="00DA51FF" w:rsidP="00635FD6">
            <w:pPr>
              <w:widowControl/>
              <w:adjustRightInd w:val="0"/>
              <w:snapToGrid w:val="0"/>
              <w:spacing w:line="360" w:lineRule="auto"/>
              <w:jc w:val="center"/>
              <w:rPr>
                <w:rFonts w:ascii="Book Antiqua" w:hAnsi="Book Antiqua"/>
                <w:kern w:val="0"/>
                <w:sz w:val="24"/>
                <w:szCs w:val="24"/>
              </w:rPr>
            </w:pPr>
          </w:p>
        </w:tc>
      </w:tr>
    </w:tbl>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DA51FF" w:rsidRPr="00587495" w:rsidRDefault="00DA51FF" w:rsidP="00587495">
      <w:pPr>
        <w:adjustRightInd w:val="0"/>
        <w:snapToGrid w:val="0"/>
        <w:spacing w:line="360" w:lineRule="auto"/>
        <w:rPr>
          <w:rFonts w:ascii="Book Antiqua" w:hAnsi="Book Antiqua"/>
          <w:kern w:val="0"/>
          <w:sz w:val="24"/>
          <w:szCs w:val="24"/>
        </w:rPr>
      </w:pPr>
    </w:p>
    <w:p w:rsidR="00FE13DD" w:rsidRPr="00587495"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lastRenderedPageBreak/>
        <w:drawing>
          <wp:anchor distT="0" distB="0" distL="114300" distR="114300" simplePos="0" relativeHeight="251654144" behindDoc="0" locked="0" layoutInCell="1" allowOverlap="1">
            <wp:simplePos x="0" y="0"/>
            <wp:positionH relativeFrom="column">
              <wp:posOffset>-133350</wp:posOffset>
            </wp:positionH>
            <wp:positionV relativeFrom="paragraph">
              <wp:posOffset>163195</wp:posOffset>
            </wp:positionV>
            <wp:extent cx="5485765" cy="2858135"/>
            <wp:effectExtent l="0" t="0" r="0" b="0"/>
            <wp:wrapNone/>
            <wp:docPr id="18"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图表 1"/>
                    <pic:cNvPicPr>
                      <a:picLocks noChangeArrowheads="1"/>
                    </pic:cNvPicPr>
                  </pic:nvPicPr>
                  <pic:blipFill>
                    <a:blip r:embed="rId12">
                      <a:extLst>
                        <a:ext uri="{28A0092B-C50C-407E-A947-70E740481C1C}">
                          <a14:useLocalDpi xmlns:a14="http://schemas.microsoft.com/office/drawing/2010/main" val="0"/>
                        </a:ext>
                      </a:extLst>
                    </a:blip>
                    <a:srcRect l="-1241" t="-20172" r="-9999" b="-25674"/>
                    <a:stretch>
                      <a:fillRect/>
                    </a:stretch>
                  </pic:blipFill>
                  <pic:spPr bwMode="auto">
                    <a:xfrm>
                      <a:off x="0" y="0"/>
                      <a:ext cx="5485765" cy="28581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635FD6" w:rsidRDefault="00635FD6" w:rsidP="00587495">
      <w:pPr>
        <w:adjustRightInd w:val="0"/>
        <w:snapToGrid w:val="0"/>
        <w:spacing w:line="360" w:lineRule="auto"/>
        <w:rPr>
          <w:rFonts w:ascii="Book Antiqua" w:hAnsi="Book Antiqua"/>
          <w:b/>
          <w:kern w:val="0"/>
          <w:sz w:val="24"/>
          <w:szCs w:val="24"/>
        </w:rPr>
      </w:pPr>
      <w:r w:rsidRPr="00635FD6">
        <w:rPr>
          <w:rFonts w:ascii="Book Antiqua" w:hAnsi="Book Antiqua"/>
          <w:b/>
          <w:kern w:val="0"/>
          <w:sz w:val="24"/>
          <w:szCs w:val="24"/>
        </w:rPr>
        <w:t>Figure 1 Age-specific incidence rate of upper gastrointestinal cancer in Hebei Province, 2013</w:t>
      </w:r>
      <w:r w:rsidRPr="00635FD6">
        <w:rPr>
          <w:rFonts w:ascii="Book Antiqua" w:hAnsi="Book Antiqua" w:hint="eastAsia"/>
          <w:b/>
          <w:kern w:val="0"/>
          <w:sz w:val="24"/>
          <w:szCs w:val="24"/>
        </w:rPr>
        <w:t>.</w:t>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635FD6" w:rsidRDefault="00635FD6">
      <w:pPr>
        <w:widowControl/>
        <w:jc w:val="left"/>
        <w:rPr>
          <w:rFonts w:ascii="Book Antiqua" w:hAnsi="Book Antiqua"/>
          <w:kern w:val="0"/>
          <w:sz w:val="24"/>
          <w:szCs w:val="24"/>
        </w:rPr>
      </w:pPr>
      <w:r>
        <w:rPr>
          <w:rFonts w:ascii="Book Antiqua" w:hAnsi="Book Antiqua"/>
          <w:kern w:val="0"/>
          <w:sz w:val="24"/>
          <w:szCs w:val="24"/>
        </w:rPr>
        <w:br w:type="page"/>
      </w:r>
    </w:p>
    <w:p w:rsidR="00FE13DD" w:rsidRPr="00587495"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lastRenderedPageBreak/>
        <w:drawing>
          <wp:anchor distT="0" distB="0" distL="114300" distR="114300" simplePos="0" relativeHeight="251656192" behindDoc="0" locked="0" layoutInCell="1" allowOverlap="1">
            <wp:simplePos x="0" y="0"/>
            <wp:positionH relativeFrom="column">
              <wp:posOffset>-137160</wp:posOffset>
            </wp:positionH>
            <wp:positionV relativeFrom="paragraph">
              <wp:posOffset>58420</wp:posOffset>
            </wp:positionV>
            <wp:extent cx="5487035" cy="3401060"/>
            <wp:effectExtent l="0" t="0" r="0" b="0"/>
            <wp:wrapNone/>
            <wp:docPr id="15" name="图表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图表 4"/>
                    <pic:cNvPicPr>
                      <a:picLocks noChangeArrowheads="1"/>
                    </pic:cNvPicPr>
                  </pic:nvPicPr>
                  <pic:blipFill>
                    <a:blip r:embed="rId13">
                      <a:extLst>
                        <a:ext uri="{28A0092B-C50C-407E-A947-70E740481C1C}">
                          <a14:useLocalDpi xmlns:a14="http://schemas.microsoft.com/office/drawing/2010/main" val="0"/>
                        </a:ext>
                      </a:extLst>
                    </a:blip>
                    <a:srcRect l="-1848" t="-3667" r="-2463" b="-15932"/>
                    <a:stretch>
                      <a:fillRect/>
                    </a:stretch>
                  </pic:blipFill>
                  <pic:spPr bwMode="auto">
                    <a:xfrm>
                      <a:off x="0" y="0"/>
                      <a:ext cx="5487035" cy="34010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635FD6" w:rsidRDefault="00635FD6" w:rsidP="00587495">
      <w:pPr>
        <w:adjustRightInd w:val="0"/>
        <w:snapToGrid w:val="0"/>
        <w:spacing w:line="360" w:lineRule="auto"/>
        <w:rPr>
          <w:rFonts w:ascii="Book Antiqua" w:hAnsi="Book Antiqua"/>
          <w:b/>
          <w:kern w:val="0"/>
          <w:sz w:val="24"/>
          <w:szCs w:val="24"/>
        </w:rPr>
      </w:pPr>
      <w:r w:rsidRPr="00635FD6">
        <w:rPr>
          <w:rFonts w:ascii="Book Antiqua" w:hAnsi="Book Antiqua"/>
          <w:b/>
          <w:kern w:val="0"/>
          <w:sz w:val="24"/>
          <w:szCs w:val="24"/>
        </w:rPr>
        <w:t>Figure 2 Trend in age-specific incidence rate of upper gastrointestinal cancer plotted against birth cohort</w:t>
      </w:r>
      <w:r w:rsidRPr="00635FD6">
        <w:rPr>
          <w:rFonts w:ascii="Book Antiqua" w:hAnsi="Book Antiqua" w:hint="eastAsia"/>
          <w:b/>
          <w:kern w:val="0"/>
          <w:sz w:val="24"/>
          <w:szCs w:val="24"/>
        </w:rPr>
        <w:t>.</w:t>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635FD6" w:rsidRDefault="00635FD6">
      <w:pPr>
        <w:widowControl/>
        <w:jc w:val="left"/>
        <w:rPr>
          <w:rFonts w:ascii="Book Antiqua" w:hAnsi="Book Antiqua"/>
          <w:kern w:val="0"/>
          <w:sz w:val="24"/>
          <w:szCs w:val="24"/>
        </w:rPr>
      </w:pPr>
      <w:r>
        <w:rPr>
          <w:rFonts w:ascii="Book Antiqua" w:hAnsi="Book Antiqua"/>
          <w:kern w:val="0"/>
          <w:sz w:val="24"/>
          <w:szCs w:val="24"/>
        </w:rPr>
        <w:br w:type="page"/>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184150</wp:posOffset>
            </wp:positionV>
            <wp:extent cx="5487670" cy="3496945"/>
            <wp:effectExtent l="0" t="0" r="0" b="0"/>
            <wp:wrapNone/>
            <wp:docPr id="12" name="图表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表 5"/>
                    <pic:cNvPicPr>
                      <a:picLocks noChangeArrowheads="1"/>
                    </pic:cNvPicPr>
                  </pic:nvPicPr>
                  <pic:blipFill>
                    <a:blip r:embed="rId14">
                      <a:extLst>
                        <a:ext uri="{28A0092B-C50C-407E-A947-70E740481C1C}">
                          <a14:useLocalDpi xmlns:a14="http://schemas.microsoft.com/office/drawing/2010/main" val="0"/>
                        </a:ext>
                      </a:extLst>
                    </a:blip>
                    <a:srcRect l="-3397" t="-23076" r="-14281" b="-16339"/>
                    <a:stretch>
                      <a:fillRect/>
                    </a:stretch>
                  </pic:blipFill>
                  <pic:spPr bwMode="auto">
                    <a:xfrm>
                      <a:off x="0" y="0"/>
                      <a:ext cx="5487670" cy="34969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635FD6" w:rsidRDefault="00635FD6" w:rsidP="00587495">
      <w:pPr>
        <w:adjustRightInd w:val="0"/>
        <w:snapToGrid w:val="0"/>
        <w:spacing w:line="360" w:lineRule="auto"/>
        <w:rPr>
          <w:rFonts w:ascii="Book Antiqua" w:hAnsi="Book Antiqua"/>
          <w:b/>
          <w:kern w:val="0"/>
          <w:sz w:val="24"/>
          <w:szCs w:val="24"/>
        </w:rPr>
      </w:pPr>
      <w:r w:rsidRPr="00635FD6">
        <w:rPr>
          <w:rFonts w:ascii="Book Antiqua" w:hAnsi="Book Antiqua"/>
          <w:b/>
          <w:kern w:val="0"/>
          <w:sz w:val="24"/>
          <w:szCs w:val="24"/>
        </w:rPr>
        <w:t>Figure 3 The estimation of age, period and birth cohort effects of upper gastrointestinal cancer incidence in Cixian, 1989-2013</w:t>
      </w:r>
      <w:r>
        <w:rPr>
          <w:rFonts w:ascii="Book Antiqua" w:hAnsi="Book Antiqua" w:hint="eastAsia"/>
          <w:b/>
          <w:kern w:val="0"/>
          <w:sz w:val="24"/>
          <w:szCs w:val="24"/>
        </w:rPr>
        <w:t>.</w:t>
      </w:r>
    </w:p>
    <w:p w:rsidR="00FE13DD" w:rsidRPr="00635FD6"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635FD6" w:rsidRDefault="00635FD6">
      <w:pPr>
        <w:widowControl/>
        <w:jc w:val="left"/>
        <w:rPr>
          <w:rFonts w:ascii="Book Antiqua" w:hAnsi="Book Antiqua"/>
          <w:kern w:val="0"/>
          <w:sz w:val="24"/>
          <w:szCs w:val="24"/>
        </w:rPr>
      </w:pPr>
      <w:r>
        <w:rPr>
          <w:rFonts w:ascii="Book Antiqua" w:hAnsi="Book Antiqua"/>
          <w:kern w:val="0"/>
          <w:sz w:val="24"/>
          <w:szCs w:val="24"/>
        </w:rPr>
        <w:br w:type="page"/>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drawing>
          <wp:anchor distT="0" distB="0" distL="114300" distR="114300" simplePos="0" relativeHeight="251655168" behindDoc="0" locked="0" layoutInCell="1" allowOverlap="1">
            <wp:simplePos x="0" y="0"/>
            <wp:positionH relativeFrom="column">
              <wp:posOffset>-52070</wp:posOffset>
            </wp:positionH>
            <wp:positionV relativeFrom="paragraph">
              <wp:posOffset>69850</wp:posOffset>
            </wp:positionV>
            <wp:extent cx="5487035" cy="3181350"/>
            <wp:effectExtent l="0" t="0" r="0" b="0"/>
            <wp:wrapNone/>
            <wp:docPr id="9"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图表 2"/>
                    <pic:cNvPicPr>
                      <a:picLocks noChangeArrowheads="1"/>
                    </pic:cNvPicPr>
                  </pic:nvPicPr>
                  <pic:blipFill>
                    <a:blip r:embed="rId15">
                      <a:extLst>
                        <a:ext uri="{28A0092B-C50C-407E-A947-70E740481C1C}">
                          <a14:useLocalDpi xmlns:a14="http://schemas.microsoft.com/office/drawing/2010/main" val="0"/>
                        </a:ext>
                      </a:extLst>
                    </a:blip>
                    <a:srcRect l="-1479" t="-4292" r="-17116" b="-26491"/>
                    <a:stretch>
                      <a:fillRect/>
                    </a:stretch>
                  </pic:blipFill>
                  <pic:spPr bwMode="auto">
                    <a:xfrm>
                      <a:off x="0" y="0"/>
                      <a:ext cx="5487035" cy="31813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635FD6" w:rsidRDefault="00635FD6" w:rsidP="00587495">
      <w:pPr>
        <w:adjustRightInd w:val="0"/>
        <w:snapToGrid w:val="0"/>
        <w:spacing w:line="360" w:lineRule="auto"/>
        <w:rPr>
          <w:rFonts w:ascii="Book Antiqua" w:hAnsi="Book Antiqua"/>
          <w:b/>
          <w:kern w:val="0"/>
          <w:sz w:val="24"/>
          <w:szCs w:val="24"/>
        </w:rPr>
      </w:pPr>
      <w:r w:rsidRPr="00635FD6">
        <w:rPr>
          <w:rFonts w:ascii="Book Antiqua" w:hAnsi="Book Antiqua"/>
          <w:b/>
          <w:kern w:val="0"/>
          <w:sz w:val="24"/>
          <w:szCs w:val="24"/>
        </w:rPr>
        <w:t>Figure 4 The mortality of upper gastrointestinal cancer in Hebei province from 1970's to 2013</w:t>
      </w:r>
      <w:r w:rsidRPr="00635FD6">
        <w:rPr>
          <w:rFonts w:ascii="Book Antiqua" w:hAnsi="Book Antiqua" w:hint="eastAsia"/>
          <w:b/>
          <w:kern w:val="0"/>
          <w:sz w:val="24"/>
          <w:szCs w:val="24"/>
        </w:rPr>
        <w:t>.</w:t>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635FD6" w:rsidRDefault="00635FD6">
      <w:pPr>
        <w:widowControl/>
        <w:jc w:val="left"/>
        <w:rPr>
          <w:rFonts w:ascii="Book Antiqua" w:hAnsi="Book Antiqua"/>
          <w:kern w:val="0"/>
          <w:sz w:val="24"/>
          <w:szCs w:val="24"/>
        </w:rPr>
      </w:pPr>
      <w:r>
        <w:rPr>
          <w:rFonts w:ascii="Book Antiqua" w:hAnsi="Book Antiqua"/>
          <w:kern w:val="0"/>
          <w:sz w:val="24"/>
          <w:szCs w:val="24"/>
        </w:rPr>
        <w:br w:type="page"/>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117475</wp:posOffset>
            </wp:positionV>
            <wp:extent cx="5486400" cy="3171190"/>
            <wp:effectExtent l="0" t="0" r="0" b="0"/>
            <wp:wrapNone/>
            <wp:docPr id="6"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表 3"/>
                    <pic:cNvPicPr>
                      <a:picLocks noChangeArrowheads="1"/>
                    </pic:cNvPicPr>
                  </pic:nvPicPr>
                  <pic:blipFill>
                    <a:blip r:embed="rId16">
                      <a:extLst>
                        <a:ext uri="{28A0092B-C50C-407E-A947-70E740481C1C}">
                          <a14:useLocalDpi xmlns:a14="http://schemas.microsoft.com/office/drawing/2010/main" val="0"/>
                        </a:ext>
                      </a:extLst>
                    </a:blip>
                    <a:srcRect l="-3859" t="-3737" r="-7135" b="-27956"/>
                    <a:stretch>
                      <a:fillRect/>
                    </a:stretch>
                  </pic:blipFill>
                  <pic:spPr bwMode="auto">
                    <a:xfrm>
                      <a:off x="0" y="0"/>
                      <a:ext cx="5486400" cy="31711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635FD6" w:rsidRDefault="00635FD6" w:rsidP="00587495">
      <w:pPr>
        <w:adjustRightInd w:val="0"/>
        <w:snapToGrid w:val="0"/>
        <w:spacing w:line="360" w:lineRule="auto"/>
        <w:rPr>
          <w:rFonts w:ascii="Book Antiqua" w:hAnsi="Book Antiqua"/>
          <w:b/>
          <w:kern w:val="0"/>
          <w:sz w:val="24"/>
          <w:szCs w:val="24"/>
        </w:rPr>
      </w:pPr>
      <w:r w:rsidRPr="00635FD6">
        <w:rPr>
          <w:rFonts w:ascii="Book Antiqua" w:hAnsi="Book Antiqua"/>
          <w:b/>
          <w:kern w:val="0"/>
          <w:sz w:val="24"/>
          <w:szCs w:val="24"/>
        </w:rPr>
        <w:t>Figure 5 Age-specific mortality rate of upper gastrointestinal cancer in Hebei Province from 1970s to 2013</w:t>
      </w:r>
      <w:r w:rsidRPr="00635FD6">
        <w:rPr>
          <w:rFonts w:ascii="Book Antiqua" w:hAnsi="Book Antiqua" w:hint="eastAsia"/>
          <w:b/>
          <w:kern w:val="0"/>
          <w:sz w:val="24"/>
          <w:szCs w:val="24"/>
        </w:rPr>
        <w:t>.</w:t>
      </w: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FE13DD" w:rsidRPr="00587495" w:rsidRDefault="00FE13DD" w:rsidP="00587495">
      <w:pPr>
        <w:adjustRightInd w:val="0"/>
        <w:snapToGrid w:val="0"/>
        <w:spacing w:line="360" w:lineRule="auto"/>
        <w:rPr>
          <w:rFonts w:ascii="Book Antiqua" w:hAnsi="Book Antiqua"/>
          <w:kern w:val="0"/>
          <w:sz w:val="24"/>
          <w:szCs w:val="24"/>
        </w:rPr>
      </w:pPr>
    </w:p>
    <w:p w:rsidR="00635FD6" w:rsidRDefault="00635FD6">
      <w:pPr>
        <w:widowControl/>
        <w:jc w:val="left"/>
        <w:rPr>
          <w:rFonts w:ascii="Book Antiqua" w:hAnsi="Book Antiqua"/>
          <w:kern w:val="0"/>
          <w:sz w:val="24"/>
          <w:szCs w:val="24"/>
        </w:rPr>
      </w:pPr>
      <w:r>
        <w:rPr>
          <w:rFonts w:ascii="Book Antiqua" w:hAnsi="Book Antiqua"/>
          <w:kern w:val="0"/>
          <w:sz w:val="24"/>
          <w:szCs w:val="24"/>
        </w:rPr>
        <w:br w:type="page"/>
      </w:r>
    </w:p>
    <w:p w:rsidR="00635FD6" w:rsidRDefault="00635FD6" w:rsidP="00587495">
      <w:pPr>
        <w:adjustRightInd w:val="0"/>
        <w:snapToGrid w:val="0"/>
        <w:spacing w:line="360" w:lineRule="auto"/>
        <w:rPr>
          <w:rFonts w:ascii="Book Antiqua" w:hAnsi="Book Antiqua"/>
          <w:kern w:val="0"/>
          <w:sz w:val="24"/>
          <w:szCs w:val="24"/>
        </w:rPr>
      </w:pPr>
      <w:r>
        <w:rPr>
          <w:rFonts w:ascii="Book Antiqua" w:hAnsi="Book Antiqua"/>
          <w:noProof/>
          <w:kern w:val="0"/>
          <w:sz w:val="24"/>
          <w:szCs w:val="24"/>
        </w:rPr>
        <w:lastRenderedPageBreak/>
        <w:drawing>
          <wp:anchor distT="0" distB="0" distL="114300" distR="114300" simplePos="0" relativeHeight="251661312" behindDoc="0" locked="0" layoutInCell="1" allowOverlap="1" wp14:anchorId="53E72A4A" wp14:editId="664E4CCB">
            <wp:simplePos x="0" y="0"/>
            <wp:positionH relativeFrom="column">
              <wp:posOffset>24765</wp:posOffset>
            </wp:positionH>
            <wp:positionV relativeFrom="paragraph">
              <wp:posOffset>-699135</wp:posOffset>
            </wp:positionV>
            <wp:extent cx="5484495" cy="3362960"/>
            <wp:effectExtent l="0" t="0" r="1905" b="0"/>
            <wp:wrapNone/>
            <wp:docPr id="2" name="图表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表 10"/>
                    <pic:cNvPicPr>
                      <a:picLocks noChangeArrowheads="1"/>
                    </pic:cNvPicPr>
                  </pic:nvPicPr>
                  <pic:blipFill>
                    <a:blip r:embed="rId17">
                      <a:extLst>
                        <a:ext uri="{28A0092B-C50C-407E-A947-70E740481C1C}">
                          <a14:useLocalDpi xmlns:a14="http://schemas.microsoft.com/office/drawing/2010/main" val="0"/>
                        </a:ext>
                      </a:extLst>
                    </a:blip>
                    <a:srcRect l="-1340" t="-3412" r="-670" b="-6352"/>
                    <a:stretch>
                      <a:fillRect/>
                    </a:stretch>
                  </pic:blipFill>
                  <pic:spPr bwMode="auto">
                    <a:xfrm>
                      <a:off x="0" y="0"/>
                      <a:ext cx="5484495" cy="33629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35FD6" w:rsidRDefault="00635FD6" w:rsidP="00587495">
      <w:pPr>
        <w:adjustRightInd w:val="0"/>
        <w:snapToGrid w:val="0"/>
        <w:spacing w:line="360" w:lineRule="auto"/>
        <w:rPr>
          <w:rFonts w:ascii="Book Antiqua" w:hAnsi="Book Antiqua"/>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635FD6" w:rsidRDefault="00635FD6" w:rsidP="00587495">
      <w:pPr>
        <w:adjustRightInd w:val="0"/>
        <w:snapToGrid w:val="0"/>
        <w:spacing w:line="360" w:lineRule="auto"/>
        <w:rPr>
          <w:rFonts w:ascii="Book Antiqua" w:hAnsi="Book Antiqua"/>
          <w:b/>
          <w:kern w:val="0"/>
          <w:sz w:val="24"/>
          <w:szCs w:val="24"/>
        </w:rPr>
      </w:pPr>
    </w:p>
    <w:p w:rsidR="00FE13DD" w:rsidRPr="00587495" w:rsidRDefault="00635FD6" w:rsidP="00587495">
      <w:pPr>
        <w:adjustRightInd w:val="0"/>
        <w:snapToGrid w:val="0"/>
        <w:spacing w:line="360" w:lineRule="auto"/>
        <w:rPr>
          <w:rFonts w:ascii="Book Antiqua" w:hAnsi="Book Antiqua"/>
          <w:kern w:val="0"/>
          <w:sz w:val="24"/>
          <w:szCs w:val="24"/>
        </w:rPr>
      </w:pPr>
      <w:r w:rsidRPr="00635FD6">
        <w:rPr>
          <w:rFonts w:ascii="Book Antiqua" w:hAnsi="Book Antiqua"/>
          <w:b/>
          <w:kern w:val="0"/>
          <w:sz w:val="24"/>
          <w:szCs w:val="24"/>
        </w:rPr>
        <w:t xml:space="preserve">Figure 6 The mortality rates prediction of upper gastrointestinal cancer </w:t>
      </w:r>
      <w:r w:rsidRPr="0050012B">
        <w:rPr>
          <w:rFonts w:ascii="Book Antiqua" w:hAnsi="Book Antiqua"/>
          <w:b/>
          <w:i/>
          <w:kern w:val="0"/>
          <w:sz w:val="24"/>
          <w:szCs w:val="24"/>
        </w:rPr>
        <w:t>via</w:t>
      </w:r>
      <w:r w:rsidRPr="00635FD6">
        <w:rPr>
          <w:rFonts w:ascii="Book Antiqua" w:hAnsi="Book Antiqua"/>
          <w:b/>
          <w:kern w:val="0"/>
          <w:sz w:val="24"/>
          <w:szCs w:val="24"/>
        </w:rPr>
        <w:t xml:space="preserve"> grey system model in Cixian and Shexian</w:t>
      </w:r>
      <w:r w:rsidRPr="00635FD6">
        <w:rPr>
          <w:rFonts w:ascii="Book Antiqua" w:hAnsi="Book Antiqua" w:hint="eastAsia"/>
          <w:b/>
          <w:kern w:val="0"/>
          <w:sz w:val="24"/>
          <w:szCs w:val="24"/>
        </w:rPr>
        <w:t>.</w:t>
      </w:r>
    </w:p>
    <w:sectPr w:rsidR="00FE13DD" w:rsidRPr="00587495" w:rsidSect="0077151D">
      <w:pgSz w:w="11906" w:h="16838"/>
      <w:pgMar w:top="158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743" w:rsidRDefault="00BC5743" w:rsidP="00C508DF">
      <w:r>
        <w:separator/>
      </w:r>
    </w:p>
  </w:endnote>
  <w:endnote w:type="continuationSeparator" w:id="0">
    <w:p w:rsidR="00BC5743" w:rsidRDefault="00BC5743" w:rsidP="00C5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LCAEO A+ Adv O T 863180fb">
    <w:altName w:val="SimSun"/>
    <w:panose1 w:val="00000000000000000000"/>
    <w:charset w:val="86"/>
    <w:family w:val="roman"/>
    <w:notTrueType/>
    <w:pitch w:val="default"/>
    <w:sig w:usb0="00000001" w:usb1="080E0000" w:usb2="00000010" w:usb3="00000000" w:csb0="0004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dvPECFB95">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71" w:rsidRPr="00D41B3F" w:rsidRDefault="00AF1071" w:rsidP="00D41B3F">
    <w:pPr>
      <w:pStyle w:val="Footer"/>
      <w:jc w:val="center"/>
      <w:rPr>
        <w:rFonts w:ascii="Times New Roman" w:hAnsi="Times New Roman"/>
      </w:rPr>
    </w:pPr>
    <w:r w:rsidRPr="00D41B3F">
      <w:rPr>
        <w:rFonts w:ascii="Times New Roman" w:hAnsi="Times New Roman"/>
        <w:b/>
      </w:rPr>
      <w:fldChar w:fldCharType="begin"/>
    </w:r>
    <w:r w:rsidRPr="00D41B3F">
      <w:rPr>
        <w:rFonts w:ascii="Times New Roman" w:hAnsi="Times New Roman"/>
        <w:b/>
      </w:rPr>
      <w:instrText>PAGE</w:instrText>
    </w:r>
    <w:r w:rsidRPr="00D41B3F">
      <w:rPr>
        <w:rFonts w:ascii="Times New Roman" w:hAnsi="Times New Roman"/>
        <w:b/>
      </w:rPr>
      <w:fldChar w:fldCharType="separate"/>
    </w:r>
    <w:r w:rsidR="000A4282">
      <w:rPr>
        <w:rFonts w:ascii="Times New Roman" w:hAnsi="Times New Roman"/>
        <w:b/>
        <w:noProof/>
      </w:rPr>
      <w:t>34</w:t>
    </w:r>
    <w:r w:rsidRPr="00D41B3F">
      <w:rPr>
        <w:rFonts w:ascii="Times New Roman" w:hAnsi="Times New Roman"/>
        <w:b/>
      </w:rPr>
      <w:fldChar w:fldCharType="end"/>
    </w:r>
    <w:r w:rsidRPr="00D41B3F">
      <w:rPr>
        <w:rFonts w:ascii="Times New Roman" w:hAnsi="Times New Roman"/>
        <w:lang w:val="zh-CN"/>
      </w:rPr>
      <w:t xml:space="preserve"> / </w:t>
    </w:r>
    <w:r w:rsidRPr="00D41B3F">
      <w:rPr>
        <w:rFonts w:ascii="Times New Roman" w:hAnsi="Times New Roman"/>
        <w:b/>
      </w:rPr>
      <w:fldChar w:fldCharType="begin"/>
    </w:r>
    <w:r w:rsidRPr="00D41B3F">
      <w:rPr>
        <w:rFonts w:ascii="Times New Roman" w:hAnsi="Times New Roman"/>
        <w:b/>
      </w:rPr>
      <w:instrText>NUMPAGES</w:instrText>
    </w:r>
    <w:r w:rsidRPr="00D41B3F">
      <w:rPr>
        <w:rFonts w:ascii="Times New Roman" w:hAnsi="Times New Roman"/>
        <w:b/>
      </w:rPr>
      <w:fldChar w:fldCharType="separate"/>
    </w:r>
    <w:r w:rsidR="000A4282">
      <w:rPr>
        <w:rFonts w:ascii="Times New Roman" w:hAnsi="Times New Roman"/>
        <w:b/>
        <w:noProof/>
      </w:rPr>
      <w:t>34</w:t>
    </w:r>
    <w:r w:rsidRPr="00D41B3F">
      <w:rPr>
        <w:rFonts w:ascii="Times New Roman" w:hAnsi="Times New Roman"/>
        <w:b/>
      </w:rPr>
      <w:fldChar w:fldCharType="end"/>
    </w:r>
  </w:p>
  <w:p w:rsidR="00AF1071" w:rsidRDefault="00AF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743" w:rsidRDefault="00BC5743" w:rsidP="00C508DF">
      <w:r>
        <w:separator/>
      </w:r>
    </w:p>
  </w:footnote>
  <w:footnote w:type="continuationSeparator" w:id="0">
    <w:p w:rsidR="00BC5743" w:rsidRDefault="00BC5743" w:rsidP="00C50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71" w:rsidRDefault="00AF1071" w:rsidP="00B83F9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071" w:rsidRDefault="00AF1071" w:rsidP="001D1D2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A616C"/>
    <w:multiLevelType w:val="multilevel"/>
    <w:tmpl w:val="651A616C"/>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erad9x95zrxfgeawsypxe9svx5xvrdzwswp&quot;&gt;My EndNote Library&lt;record-ids&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record-ids&gt;&lt;/item&gt;&lt;/Libraries&gt;"/>
    <w:docVar w:name="KY_MEDREF_DOCUID" w:val="{00FEAD0A-2D38-4B44-AAE9-4579973EF13B}"/>
  </w:docVars>
  <w:rsids>
    <w:rsidRoot w:val="00C508DF"/>
    <w:rsid w:val="00015705"/>
    <w:rsid w:val="00016148"/>
    <w:rsid w:val="0001695D"/>
    <w:rsid w:val="00024648"/>
    <w:rsid w:val="00034F16"/>
    <w:rsid w:val="00040D85"/>
    <w:rsid w:val="000478AB"/>
    <w:rsid w:val="00052C0E"/>
    <w:rsid w:val="00054E86"/>
    <w:rsid w:val="00055D54"/>
    <w:rsid w:val="00057A4F"/>
    <w:rsid w:val="00064A82"/>
    <w:rsid w:val="000765AD"/>
    <w:rsid w:val="00076ECC"/>
    <w:rsid w:val="00077931"/>
    <w:rsid w:val="00084F73"/>
    <w:rsid w:val="000857FD"/>
    <w:rsid w:val="00085A2F"/>
    <w:rsid w:val="00096FE9"/>
    <w:rsid w:val="000A0172"/>
    <w:rsid w:val="000A0DFA"/>
    <w:rsid w:val="000A2CD0"/>
    <w:rsid w:val="000A2F94"/>
    <w:rsid w:val="000A34F4"/>
    <w:rsid w:val="000A4282"/>
    <w:rsid w:val="000B1E7F"/>
    <w:rsid w:val="000C0A7F"/>
    <w:rsid w:val="000C7DCC"/>
    <w:rsid w:val="000D0B2C"/>
    <w:rsid w:val="000D0B47"/>
    <w:rsid w:val="000D7E7A"/>
    <w:rsid w:val="000E0778"/>
    <w:rsid w:val="000E38E0"/>
    <w:rsid w:val="000F1049"/>
    <w:rsid w:val="000F28D6"/>
    <w:rsid w:val="000F37C1"/>
    <w:rsid w:val="000F4543"/>
    <w:rsid w:val="000F56FC"/>
    <w:rsid w:val="000F6CDD"/>
    <w:rsid w:val="000F75CE"/>
    <w:rsid w:val="00100670"/>
    <w:rsid w:val="00101354"/>
    <w:rsid w:val="00111F62"/>
    <w:rsid w:val="00112D90"/>
    <w:rsid w:val="00114EAE"/>
    <w:rsid w:val="00116D4B"/>
    <w:rsid w:val="00120DB9"/>
    <w:rsid w:val="00122C41"/>
    <w:rsid w:val="0012311A"/>
    <w:rsid w:val="00124671"/>
    <w:rsid w:val="00127896"/>
    <w:rsid w:val="00130E57"/>
    <w:rsid w:val="00132B43"/>
    <w:rsid w:val="0013358A"/>
    <w:rsid w:val="00133B27"/>
    <w:rsid w:val="0013530A"/>
    <w:rsid w:val="00135B8D"/>
    <w:rsid w:val="00140A33"/>
    <w:rsid w:val="001456C0"/>
    <w:rsid w:val="00146732"/>
    <w:rsid w:val="00153DED"/>
    <w:rsid w:val="0015440B"/>
    <w:rsid w:val="00154788"/>
    <w:rsid w:val="0016209F"/>
    <w:rsid w:val="0016736C"/>
    <w:rsid w:val="00172948"/>
    <w:rsid w:val="00173F42"/>
    <w:rsid w:val="001740DB"/>
    <w:rsid w:val="0017512E"/>
    <w:rsid w:val="0018074D"/>
    <w:rsid w:val="00182981"/>
    <w:rsid w:val="00182C24"/>
    <w:rsid w:val="00184469"/>
    <w:rsid w:val="00184876"/>
    <w:rsid w:val="00187421"/>
    <w:rsid w:val="0019088D"/>
    <w:rsid w:val="00192FD2"/>
    <w:rsid w:val="001930E0"/>
    <w:rsid w:val="0019397B"/>
    <w:rsid w:val="001A068C"/>
    <w:rsid w:val="001A27E5"/>
    <w:rsid w:val="001A3283"/>
    <w:rsid w:val="001A4FF2"/>
    <w:rsid w:val="001B15E1"/>
    <w:rsid w:val="001B239C"/>
    <w:rsid w:val="001B7BAC"/>
    <w:rsid w:val="001C3196"/>
    <w:rsid w:val="001C3B13"/>
    <w:rsid w:val="001C413C"/>
    <w:rsid w:val="001D10B4"/>
    <w:rsid w:val="001D1D2D"/>
    <w:rsid w:val="001D47CE"/>
    <w:rsid w:val="001E0E95"/>
    <w:rsid w:val="001E2A8F"/>
    <w:rsid w:val="001E50C0"/>
    <w:rsid w:val="001F3D60"/>
    <w:rsid w:val="001F5CB6"/>
    <w:rsid w:val="002009A0"/>
    <w:rsid w:val="00203EC6"/>
    <w:rsid w:val="002070FE"/>
    <w:rsid w:val="002162FE"/>
    <w:rsid w:val="002174AD"/>
    <w:rsid w:val="002260B6"/>
    <w:rsid w:val="002276A6"/>
    <w:rsid w:val="00235A63"/>
    <w:rsid w:val="00241744"/>
    <w:rsid w:val="00242B6A"/>
    <w:rsid w:val="00244BD2"/>
    <w:rsid w:val="00251E97"/>
    <w:rsid w:val="0025323B"/>
    <w:rsid w:val="00255466"/>
    <w:rsid w:val="00255B8E"/>
    <w:rsid w:val="00260033"/>
    <w:rsid w:val="0026064D"/>
    <w:rsid w:val="002607F3"/>
    <w:rsid w:val="0026133B"/>
    <w:rsid w:val="00263417"/>
    <w:rsid w:val="00264765"/>
    <w:rsid w:val="002658D6"/>
    <w:rsid w:val="00266C80"/>
    <w:rsid w:val="0027086E"/>
    <w:rsid w:val="00270AD3"/>
    <w:rsid w:val="00271C8E"/>
    <w:rsid w:val="002743C6"/>
    <w:rsid w:val="00274414"/>
    <w:rsid w:val="0027793A"/>
    <w:rsid w:val="00282A0F"/>
    <w:rsid w:val="00283258"/>
    <w:rsid w:val="00283EB2"/>
    <w:rsid w:val="002A317D"/>
    <w:rsid w:val="002A3FE1"/>
    <w:rsid w:val="002B2A87"/>
    <w:rsid w:val="002C5C53"/>
    <w:rsid w:val="002C5F27"/>
    <w:rsid w:val="002C7A04"/>
    <w:rsid w:val="002C7C13"/>
    <w:rsid w:val="002D0ABF"/>
    <w:rsid w:val="002D4334"/>
    <w:rsid w:val="002E1F86"/>
    <w:rsid w:val="002E3E34"/>
    <w:rsid w:val="002F623C"/>
    <w:rsid w:val="00305F1D"/>
    <w:rsid w:val="003071FC"/>
    <w:rsid w:val="00307324"/>
    <w:rsid w:val="003076D9"/>
    <w:rsid w:val="00315C8B"/>
    <w:rsid w:val="00323054"/>
    <w:rsid w:val="00324234"/>
    <w:rsid w:val="00332FC3"/>
    <w:rsid w:val="00335272"/>
    <w:rsid w:val="00335907"/>
    <w:rsid w:val="00336DA4"/>
    <w:rsid w:val="003637E9"/>
    <w:rsid w:val="0037778C"/>
    <w:rsid w:val="00383C53"/>
    <w:rsid w:val="00384135"/>
    <w:rsid w:val="00385980"/>
    <w:rsid w:val="00386B60"/>
    <w:rsid w:val="00391065"/>
    <w:rsid w:val="00391201"/>
    <w:rsid w:val="003A052E"/>
    <w:rsid w:val="003A2E19"/>
    <w:rsid w:val="003A415F"/>
    <w:rsid w:val="003A45FD"/>
    <w:rsid w:val="003B14EC"/>
    <w:rsid w:val="003B681D"/>
    <w:rsid w:val="003C04A4"/>
    <w:rsid w:val="003C08A8"/>
    <w:rsid w:val="003C2CF2"/>
    <w:rsid w:val="003C364A"/>
    <w:rsid w:val="003C54B4"/>
    <w:rsid w:val="003E0500"/>
    <w:rsid w:val="003F156E"/>
    <w:rsid w:val="003F3492"/>
    <w:rsid w:val="003F4C3A"/>
    <w:rsid w:val="003F6E4E"/>
    <w:rsid w:val="00401414"/>
    <w:rsid w:val="00402CD4"/>
    <w:rsid w:val="00403F69"/>
    <w:rsid w:val="00406F70"/>
    <w:rsid w:val="00412142"/>
    <w:rsid w:val="0041300E"/>
    <w:rsid w:val="00413882"/>
    <w:rsid w:val="00415D78"/>
    <w:rsid w:val="004160D7"/>
    <w:rsid w:val="00423A31"/>
    <w:rsid w:val="00436AD3"/>
    <w:rsid w:val="004377DC"/>
    <w:rsid w:val="00445B37"/>
    <w:rsid w:val="00446AC6"/>
    <w:rsid w:val="00452210"/>
    <w:rsid w:val="00452510"/>
    <w:rsid w:val="00455DB0"/>
    <w:rsid w:val="00455F79"/>
    <w:rsid w:val="00465E7B"/>
    <w:rsid w:val="00470753"/>
    <w:rsid w:val="004749C5"/>
    <w:rsid w:val="00475571"/>
    <w:rsid w:val="0047597B"/>
    <w:rsid w:val="00484717"/>
    <w:rsid w:val="00486570"/>
    <w:rsid w:val="00493D8B"/>
    <w:rsid w:val="00497784"/>
    <w:rsid w:val="004A0CF9"/>
    <w:rsid w:val="004A1568"/>
    <w:rsid w:val="004A3959"/>
    <w:rsid w:val="004A6566"/>
    <w:rsid w:val="004A75FD"/>
    <w:rsid w:val="004B0036"/>
    <w:rsid w:val="004C6EA5"/>
    <w:rsid w:val="004D200B"/>
    <w:rsid w:val="004D33FF"/>
    <w:rsid w:val="004D4370"/>
    <w:rsid w:val="004E39CB"/>
    <w:rsid w:val="004E53AC"/>
    <w:rsid w:val="004F0E14"/>
    <w:rsid w:val="004F562A"/>
    <w:rsid w:val="0050012B"/>
    <w:rsid w:val="00510B76"/>
    <w:rsid w:val="005113BD"/>
    <w:rsid w:val="00513901"/>
    <w:rsid w:val="00516805"/>
    <w:rsid w:val="00517147"/>
    <w:rsid w:val="00530BC8"/>
    <w:rsid w:val="00531DDE"/>
    <w:rsid w:val="00532D4C"/>
    <w:rsid w:val="00536992"/>
    <w:rsid w:val="00540CAE"/>
    <w:rsid w:val="00544061"/>
    <w:rsid w:val="005451C6"/>
    <w:rsid w:val="005477F2"/>
    <w:rsid w:val="005556D9"/>
    <w:rsid w:val="00567C80"/>
    <w:rsid w:val="00570B9D"/>
    <w:rsid w:val="00587495"/>
    <w:rsid w:val="00587EB8"/>
    <w:rsid w:val="00592847"/>
    <w:rsid w:val="005968FA"/>
    <w:rsid w:val="00596B76"/>
    <w:rsid w:val="005A5D55"/>
    <w:rsid w:val="005B2212"/>
    <w:rsid w:val="005B3651"/>
    <w:rsid w:val="005B67C9"/>
    <w:rsid w:val="005B6FAC"/>
    <w:rsid w:val="005B7EFD"/>
    <w:rsid w:val="005C4963"/>
    <w:rsid w:val="005C6C75"/>
    <w:rsid w:val="005D1A01"/>
    <w:rsid w:val="005D2E8A"/>
    <w:rsid w:val="005E0428"/>
    <w:rsid w:val="005E0B8A"/>
    <w:rsid w:val="005E2ABB"/>
    <w:rsid w:val="005E2F2C"/>
    <w:rsid w:val="005F1E47"/>
    <w:rsid w:val="005F331D"/>
    <w:rsid w:val="005F4A65"/>
    <w:rsid w:val="005F4AC3"/>
    <w:rsid w:val="005F5C3E"/>
    <w:rsid w:val="00601219"/>
    <w:rsid w:val="0060483A"/>
    <w:rsid w:val="00614D89"/>
    <w:rsid w:val="00615102"/>
    <w:rsid w:val="00615108"/>
    <w:rsid w:val="00622EC5"/>
    <w:rsid w:val="00623143"/>
    <w:rsid w:val="00624455"/>
    <w:rsid w:val="00625046"/>
    <w:rsid w:val="006325FD"/>
    <w:rsid w:val="00633C28"/>
    <w:rsid w:val="00635FD6"/>
    <w:rsid w:val="006508E7"/>
    <w:rsid w:val="00651149"/>
    <w:rsid w:val="00653776"/>
    <w:rsid w:val="0065643C"/>
    <w:rsid w:val="00656B21"/>
    <w:rsid w:val="00660691"/>
    <w:rsid w:val="006643E3"/>
    <w:rsid w:val="006652E3"/>
    <w:rsid w:val="0066600B"/>
    <w:rsid w:val="00667E8A"/>
    <w:rsid w:val="00674E11"/>
    <w:rsid w:val="00682293"/>
    <w:rsid w:val="00686A38"/>
    <w:rsid w:val="006A13BA"/>
    <w:rsid w:val="006A331E"/>
    <w:rsid w:val="006A50E9"/>
    <w:rsid w:val="006B15BC"/>
    <w:rsid w:val="006B182F"/>
    <w:rsid w:val="006B1A0F"/>
    <w:rsid w:val="006B265B"/>
    <w:rsid w:val="006B2A2E"/>
    <w:rsid w:val="006B3E03"/>
    <w:rsid w:val="006B5417"/>
    <w:rsid w:val="006B7E88"/>
    <w:rsid w:val="006B7FFE"/>
    <w:rsid w:val="006C3FE8"/>
    <w:rsid w:val="006C4084"/>
    <w:rsid w:val="006C5EA4"/>
    <w:rsid w:val="006D67E4"/>
    <w:rsid w:val="006D6EC4"/>
    <w:rsid w:val="006E3727"/>
    <w:rsid w:val="006E4320"/>
    <w:rsid w:val="006E6F39"/>
    <w:rsid w:val="006F0405"/>
    <w:rsid w:val="006F424F"/>
    <w:rsid w:val="006F545B"/>
    <w:rsid w:val="006F6A1F"/>
    <w:rsid w:val="006F70ED"/>
    <w:rsid w:val="00711AA7"/>
    <w:rsid w:val="007137B7"/>
    <w:rsid w:val="007165EA"/>
    <w:rsid w:val="00721473"/>
    <w:rsid w:val="00723738"/>
    <w:rsid w:val="00724D6A"/>
    <w:rsid w:val="00727E77"/>
    <w:rsid w:val="0073467F"/>
    <w:rsid w:val="007347BF"/>
    <w:rsid w:val="00735854"/>
    <w:rsid w:val="007401E0"/>
    <w:rsid w:val="007460EB"/>
    <w:rsid w:val="00750BF5"/>
    <w:rsid w:val="00756086"/>
    <w:rsid w:val="007623BE"/>
    <w:rsid w:val="00764D60"/>
    <w:rsid w:val="00766243"/>
    <w:rsid w:val="00767A1E"/>
    <w:rsid w:val="00770F97"/>
    <w:rsid w:val="0077151D"/>
    <w:rsid w:val="00772AA9"/>
    <w:rsid w:val="007740B7"/>
    <w:rsid w:val="00775EE4"/>
    <w:rsid w:val="00782E73"/>
    <w:rsid w:val="0078661C"/>
    <w:rsid w:val="0078742F"/>
    <w:rsid w:val="00791016"/>
    <w:rsid w:val="00791410"/>
    <w:rsid w:val="00792323"/>
    <w:rsid w:val="007A029A"/>
    <w:rsid w:val="007A20A7"/>
    <w:rsid w:val="007A78B2"/>
    <w:rsid w:val="007A7C2F"/>
    <w:rsid w:val="007B1D8E"/>
    <w:rsid w:val="007B3027"/>
    <w:rsid w:val="007B36B1"/>
    <w:rsid w:val="007B51C2"/>
    <w:rsid w:val="007B6A6C"/>
    <w:rsid w:val="007B701B"/>
    <w:rsid w:val="007B77D3"/>
    <w:rsid w:val="007C5B5B"/>
    <w:rsid w:val="007D5765"/>
    <w:rsid w:val="007D62F9"/>
    <w:rsid w:val="007D6D77"/>
    <w:rsid w:val="007D6DFC"/>
    <w:rsid w:val="007D7932"/>
    <w:rsid w:val="007E2E69"/>
    <w:rsid w:val="007F2B1D"/>
    <w:rsid w:val="00800F49"/>
    <w:rsid w:val="00802096"/>
    <w:rsid w:val="00805111"/>
    <w:rsid w:val="00807816"/>
    <w:rsid w:val="00810A64"/>
    <w:rsid w:val="00812A5E"/>
    <w:rsid w:val="00816131"/>
    <w:rsid w:val="00821064"/>
    <w:rsid w:val="00826081"/>
    <w:rsid w:val="008264E7"/>
    <w:rsid w:val="00827DE9"/>
    <w:rsid w:val="008314C9"/>
    <w:rsid w:val="00832E3B"/>
    <w:rsid w:val="00851D40"/>
    <w:rsid w:val="0086080A"/>
    <w:rsid w:val="008621FE"/>
    <w:rsid w:val="008663D5"/>
    <w:rsid w:val="00883275"/>
    <w:rsid w:val="008A358C"/>
    <w:rsid w:val="008B32F1"/>
    <w:rsid w:val="008B4B3E"/>
    <w:rsid w:val="008B4C85"/>
    <w:rsid w:val="008B5521"/>
    <w:rsid w:val="008C682E"/>
    <w:rsid w:val="008D58A6"/>
    <w:rsid w:val="008E076C"/>
    <w:rsid w:val="008F08DA"/>
    <w:rsid w:val="008F3694"/>
    <w:rsid w:val="008F47C4"/>
    <w:rsid w:val="008F47E0"/>
    <w:rsid w:val="008F76CB"/>
    <w:rsid w:val="00905151"/>
    <w:rsid w:val="00915EE7"/>
    <w:rsid w:val="00920C9C"/>
    <w:rsid w:val="00923615"/>
    <w:rsid w:val="009270C5"/>
    <w:rsid w:val="00931274"/>
    <w:rsid w:val="00931DB3"/>
    <w:rsid w:val="00933C0F"/>
    <w:rsid w:val="00934021"/>
    <w:rsid w:val="009344BA"/>
    <w:rsid w:val="00934C07"/>
    <w:rsid w:val="00934D65"/>
    <w:rsid w:val="00937808"/>
    <w:rsid w:val="0094083F"/>
    <w:rsid w:val="009428CC"/>
    <w:rsid w:val="00944232"/>
    <w:rsid w:val="009443B8"/>
    <w:rsid w:val="00944686"/>
    <w:rsid w:val="00945FC1"/>
    <w:rsid w:val="009472FF"/>
    <w:rsid w:val="00947B69"/>
    <w:rsid w:val="00957B2E"/>
    <w:rsid w:val="00961E04"/>
    <w:rsid w:val="00965762"/>
    <w:rsid w:val="00966E56"/>
    <w:rsid w:val="00970E4A"/>
    <w:rsid w:val="0097656F"/>
    <w:rsid w:val="00991600"/>
    <w:rsid w:val="00991D8A"/>
    <w:rsid w:val="009B00D7"/>
    <w:rsid w:val="009B14E5"/>
    <w:rsid w:val="009B5286"/>
    <w:rsid w:val="009C5963"/>
    <w:rsid w:val="009C5E65"/>
    <w:rsid w:val="009C73BD"/>
    <w:rsid w:val="009D02A7"/>
    <w:rsid w:val="009D2C1B"/>
    <w:rsid w:val="009E574D"/>
    <w:rsid w:val="009E7E9E"/>
    <w:rsid w:val="009F31F6"/>
    <w:rsid w:val="009F708D"/>
    <w:rsid w:val="00A00078"/>
    <w:rsid w:val="00A005AF"/>
    <w:rsid w:val="00A17B74"/>
    <w:rsid w:val="00A205E1"/>
    <w:rsid w:val="00A21D01"/>
    <w:rsid w:val="00A23782"/>
    <w:rsid w:val="00A26ECF"/>
    <w:rsid w:val="00A300F6"/>
    <w:rsid w:val="00A30DC4"/>
    <w:rsid w:val="00A33B08"/>
    <w:rsid w:val="00A36584"/>
    <w:rsid w:val="00A4413B"/>
    <w:rsid w:val="00A446DE"/>
    <w:rsid w:val="00A44B4A"/>
    <w:rsid w:val="00A46C57"/>
    <w:rsid w:val="00A54F5E"/>
    <w:rsid w:val="00A60B8B"/>
    <w:rsid w:val="00A60F52"/>
    <w:rsid w:val="00A8534B"/>
    <w:rsid w:val="00A86B42"/>
    <w:rsid w:val="00A875E1"/>
    <w:rsid w:val="00A87D45"/>
    <w:rsid w:val="00A95CAA"/>
    <w:rsid w:val="00AA0D4F"/>
    <w:rsid w:val="00AA1724"/>
    <w:rsid w:val="00AA2211"/>
    <w:rsid w:val="00AB0592"/>
    <w:rsid w:val="00AB30CE"/>
    <w:rsid w:val="00AB3491"/>
    <w:rsid w:val="00AC0372"/>
    <w:rsid w:val="00AC2F05"/>
    <w:rsid w:val="00AC729E"/>
    <w:rsid w:val="00AD2482"/>
    <w:rsid w:val="00AD4714"/>
    <w:rsid w:val="00AD519C"/>
    <w:rsid w:val="00AD63D7"/>
    <w:rsid w:val="00AD7E11"/>
    <w:rsid w:val="00AE12BD"/>
    <w:rsid w:val="00AF1071"/>
    <w:rsid w:val="00AF24AB"/>
    <w:rsid w:val="00AF4139"/>
    <w:rsid w:val="00AF47A9"/>
    <w:rsid w:val="00B06BC2"/>
    <w:rsid w:val="00B1332C"/>
    <w:rsid w:val="00B16839"/>
    <w:rsid w:val="00B20BF9"/>
    <w:rsid w:val="00B211CF"/>
    <w:rsid w:val="00B30ED0"/>
    <w:rsid w:val="00B33566"/>
    <w:rsid w:val="00B34454"/>
    <w:rsid w:val="00B34E52"/>
    <w:rsid w:val="00B37C69"/>
    <w:rsid w:val="00B41B65"/>
    <w:rsid w:val="00B42A50"/>
    <w:rsid w:val="00B5039A"/>
    <w:rsid w:val="00B5039B"/>
    <w:rsid w:val="00B50FA3"/>
    <w:rsid w:val="00B537A6"/>
    <w:rsid w:val="00B576ED"/>
    <w:rsid w:val="00B604CA"/>
    <w:rsid w:val="00B606F4"/>
    <w:rsid w:val="00B61353"/>
    <w:rsid w:val="00B61B49"/>
    <w:rsid w:val="00B61BAF"/>
    <w:rsid w:val="00B6724A"/>
    <w:rsid w:val="00B7470E"/>
    <w:rsid w:val="00B75056"/>
    <w:rsid w:val="00B83F94"/>
    <w:rsid w:val="00B84F37"/>
    <w:rsid w:val="00B90FE8"/>
    <w:rsid w:val="00B94FD2"/>
    <w:rsid w:val="00B95A96"/>
    <w:rsid w:val="00BA0AB7"/>
    <w:rsid w:val="00BA6990"/>
    <w:rsid w:val="00BA6ACD"/>
    <w:rsid w:val="00BA7D3D"/>
    <w:rsid w:val="00BA7F5C"/>
    <w:rsid w:val="00BB3B48"/>
    <w:rsid w:val="00BB4C67"/>
    <w:rsid w:val="00BC1017"/>
    <w:rsid w:val="00BC5743"/>
    <w:rsid w:val="00BC7259"/>
    <w:rsid w:val="00BC72F9"/>
    <w:rsid w:val="00BF3E7A"/>
    <w:rsid w:val="00BF3F3D"/>
    <w:rsid w:val="00BF6053"/>
    <w:rsid w:val="00BF788E"/>
    <w:rsid w:val="00C02567"/>
    <w:rsid w:val="00C0445C"/>
    <w:rsid w:val="00C045FA"/>
    <w:rsid w:val="00C048A4"/>
    <w:rsid w:val="00C068DB"/>
    <w:rsid w:val="00C07533"/>
    <w:rsid w:val="00C13E6E"/>
    <w:rsid w:val="00C14322"/>
    <w:rsid w:val="00C14A6D"/>
    <w:rsid w:val="00C15919"/>
    <w:rsid w:val="00C20AA8"/>
    <w:rsid w:val="00C26C39"/>
    <w:rsid w:val="00C357F3"/>
    <w:rsid w:val="00C41B13"/>
    <w:rsid w:val="00C50541"/>
    <w:rsid w:val="00C508DF"/>
    <w:rsid w:val="00C55085"/>
    <w:rsid w:val="00C61FEE"/>
    <w:rsid w:val="00C65D05"/>
    <w:rsid w:val="00C6663A"/>
    <w:rsid w:val="00C71CBC"/>
    <w:rsid w:val="00C7314D"/>
    <w:rsid w:val="00C7631B"/>
    <w:rsid w:val="00C76982"/>
    <w:rsid w:val="00C807FA"/>
    <w:rsid w:val="00C8201F"/>
    <w:rsid w:val="00C911EC"/>
    <w:rsid w:val="00C92E01"/>
    <w:rsid w:val="00C95A66"/>
    <w:rsid w:val="00C961D5"/>
    <w:rsid w:val="00C97C2D"/>
    <w:rsid w:val="00CA0049"/>
    <w:rsid w:val="00CA45BC"/>
    <w:rsid w:val="00CA7BB3"/>
    <w:rsid w:val="00CA7F3B"/>
    <w:rsid w:val="00CB0536"/>
    <w:rsid w:val="00CC0078"/>
    <w:rsid w:val="00CC1221"/>
    <w:rsid w:val="00CC1E31"/>
    <w:rsid w:val="00CD37F7"/>
    <w:rsid w:val="00CD3DF0"/>
    <w:rsid w:val="00CD51A9"/>
    <w:rsid w:val="00CD7767"/>
    <w:rsid w:val="00CF12D3"/>
    <w:rsid w:val="00CF1536"/>
    <w:rsid w:val="00CF1C2D"/>
    <w:rsid w:val="00CF6DAD"/>
    <w:rsid w:val="00CF7D22"/>
    <w:rsid w:val="00D0031C"/>
    <w:rsid w:val="00D00997"/>
    <w:rsid w:val="00D039D9"/>
    <w:rsid w:val="00D07BE6"/>
    <w:rsid w:val="00D112C5"/>
    <w:rsid w:val="00D122D9"/>
    <w:rsid w:val="00D12AA6"/>
    <w:rsid w:val="00D17437"/>
    <w:rsid w:val="00D221FD"/>
    <w:rsid w:val="00D259CA"/>
    <w:rsid w:val="00D309FB"/>
    <w:rsid w:val="00D33412"/>
    <w:rsid w:val="00D3544F"/>
    <w:rsid w:val="00D35790"/>
    <w:rsid w:val="00D369FC"/>
    <w:rsid w:val="00D41B3F"/>
    <w:rsid w:val="00D4308E"/>
    <w:rsid w:val="00D45CC7"/>
    <w:rsid w:val="00D506AA"/>
    <w:rsid w:val="00D517D0"/>
    <w:rsid w:val="00D53FA3"/>
    <w:rsid w:val="00D60701"/>
    <w:rsid w:val="00D617BE"/>
    <w:rsid w:val="00D65DF4"/>
    <w:rsid w:val="00D72E9C"/>
    <w:rsid w:val="00D80687"/>
    <w:rsid w:val="00D84424"/>
    <w:rsid w:val="00D85C5C"/>
    <w:rsid w:val="00D910E2"/>
    <w:rsid w:val="00D914B8"/>
    <w:rsid w:val="00D92B7E"/>
    <w:rsid w:val="00D973D7"/>
    <w:rsid w:val="00D97578"/>
    <w:rsid w:val="00DA15EA"/>
    <w:rsid w:val="00DA51FF"/>
    <w:rsid w:val="00DB1B54"/>
    <w:rsid w:val="00DB2ACA"/>
    <w:rsid w:val="00DB2AEA"/>
    <w:rsid w:val="00DB438F"/>
    <w:rsid w:val="00DB73E3"/>
    <w:rsid w:val="00DB7E22"/>
    <w:rsid w:val="00DC3059"/>
    <w:rsid w:val="00DC7326"/>
    <w:rsid w:val="00DF75A2"/>
    <w:rsid w:val="00E13110"/>
    <w:rsid w:val="00E17629"/>
    <w:rsid w:val="00E178C5"/>
    <w:rsid w:val="00E32D13"/>
    <w:rsid w:val="00E33C07"/>
    <w:rsid w:val="00E40B28"/>
    <w:rsid w:val="00E42C71"/>
    <w:rsid w:val="00E50072"/>
    <w:rsid w:val="00E50A44"/>
    <w:rsid w:val="00E50A72"/>
    <w:rsid w:val="00E52362"/>
    <w:rsid w:val="00E54F4D"/>
    <w:rsid w:val="00E5589E"/>
    <w:rsid w:val="00E56AF9"/>
    <w:rsid w:val="00E61DC4"/>
    <w:rsid w:val="00E71483"/>
    <w:rsid w:val="00E7287E"/>
    <w:rsid w:val="00E72AC2"/>
    <w:rsid w:val="00E73DF4"/>
    <w:rsid w:val="00E74016"/>
    <w:rsid w:val="00E779BB"/>
    <w:rsid w:val="00E8213F"/>
    <w:rsid w:val="00E8749F"/>
    <w:rsid w:val="00EA4AFD"/>
    <w:rsid w:val="00EA593B"/>
    <w:rsid w:val="00EB283F"/>
    <w:rsid w:val="00EB558A"/>
    <w:rsid w:val="00EB642F"/>
    <w:rsid w:val="00EC0F6E"/>
    <w:rsid w:val="00ED01FC"/>
    <w:rsid w:val="00ED45BF"/>
    <w:rsid w:val="00ED6E88"/>
    <w:rsid w:val="00ED7262"/>
    <w:rsid w:val="00ED7DA5"/>
    <w:rsid w:val="00EF4682"/>
    <w:rsid w:val="00EF7FDC"/>
    <w:rsid w:val="00F02705"/>
    <w:rsid w:val="00F05398"/>
    <w:rsid w:val="00F13581"/>
    <w:rsid w:val="00F2034F"/>
    <w:rsid w:val="00F2242F"/>
    <w:rsid w:val="00F22956"/>
    <w:rsid w:val="00F26C96"/>
    <w:rsid w:val="00F26D90"/>
    <w:rsid w:val="00F27CC6"/>
    <w:rsid w:val="00F305CA"/>
    <w:rsid w:val="00F40BC4"/>
    <w:rsid w:val="00F41BF8"/>
    <w:rsid w:val="00F463FC"/>
    <w:rsid w:val="00F47735"/>
    <w:rsid w:val="00F5326D"/>
    <w:rsid w:val="00F53F89"/>
    <w:rsid w:val="00F555CD"/>
    <w:rsid w:val="00F634A1"/>
    <w:rsid w:val="00F64481"/>
    <w:rsid w:val="00F70FF0"/>
    <w:rsid w:val="00F72D60"/>
    <w:rsid w:val="00F766E5"/>
    <w:rsid w:val="00F82816"/>
    <w:rsid w:val="00F840FB"/>
    <w:rsid w:val="00F870C7"/>
    <w:rsid w:val="00F8748F"/>
    <w:rsid w:val="00F91940"/>
    <w:rsid w:val="00F9514D"/>
    <w:rsid w:val="00FA3A5A"/>
    <w:rsid w:val="00FB1EA8"/>
    <w:rsid w:val="00FB452E"/>
    <w:rsid w:val="00FB5C80"/>
    <w:rsid w:val="00FB76C4"/>
    <w:rsid w:val="00FB799D"/>
    <w:rsid w:val="00FC446B"/>
    <w:rsid w:val="00FD214F"/>
    <w:rsid w:val="00FE13DD"/>
    <w:rsid w:val="00FE243B"/>
    <w:rsid w:val="00FE2C2C"/>
    <w:rsid w:val="00FE723C"/>
    <w:rsid w:val="00FF267B"/>
    <w:rsid w:val="00FF5344"/>
    <w:rsid w:val="00FF6940"/>
    <w:rsid w:val="00FF7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BCBC5F-C618-47A4-B98D-7904142E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84"/>
    <w:pPr>
      <w:widowControl w:val="0"/>
      <w:jc w:val="both"/>
    </w:pPr>
    <w:rPr>
      <w:kern w:val="2"/>
      <w:sz w:val="21"/>
      <w:szCs w:val="22"/>
    </w:rPr>
  </w:style>
  <w:style w:type="paragraph" w:styleId="Heading1">
    <w:name w:val="heading 1"/>
    <w:basedOn w:val="Normal"/>
    <w:link w:val="Heading1Char"/>
    <w:uiPriority w:val="99"/>
    <w:qFormat/>
    <w:rsid w:val="00A87D45"/>
    <w:pPr>
      <w:widowControl/>
      <w:spacing w:before="100" w:beforeAutospacing="1" w:after="100" w:afterAutospacing="1"/>
      <w:jc w:val="left"/>
      <w:outlineLvl w:val="0"/>
    </w:pPr>
    <w:rPr>
      <w:rFonts w:ascii="SimSun" w:hAnsi="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D45"/>
    <w:rPr>
      <w:rFonts w:ascii="SimSun" w:hAnsi="SimSun" w:cs="Times New Roman"/>
      <w:b/>
      <w:kern w:val="36"/>
      <w:sz w:val="48"/>
    </w:rPr>
  </w:style>
  <w:style w:type="paragraph" w:styleId="Header">
    <w:name w:val="header"/>
    <w:basedOn w:val="Normal"/>
    <w:link w:val="HeaderChar"/>
    <w:uiPriority w:val="99"/>
    <w:semiHidden/>
    <w:rsid w:val="00C508D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semiHidden/>
    <w:locked/>
    <w:rsid w:val="00C508DF"/>
    <w:rPr>
      <w:rFonts w:cs="Times New Roman"/>
      <w:sz w:val="18"/>
    </w:rPr>
  </w:style>
  <w:style w:type="paragraph" w:styleId="Footer">
    <w:name w:val="footer"/>
    <w:basedOn w:val="Normal"/>
    <w:link w:val="FooterChar"/>
    <w:uiPriority w:val="99"/>
    <w:rsid w:val="00C508DF"/>
    <w:pPr>
      <w:tabs>
        <w:tab w:val="center" w:pos="4153"/>
        <w:tab w:val="right" w:pos="8306"/>
      </w:tabs>
      <w:snapToGrid w:val="0"/>
      <w:jc w:val="left"/>
    </w:pPr>
    <w:rPr>
      <w:kern w:val="0"/>
      <w:sz w:val="18"/>
      <w:szCs w:val="18"/>
    </w:rPr>
  </w:style>
  <w:style w:type="character" w:customStyle="1" w:styleId="FooterChar">
    <w:name w:val="Footer Char"/>
    <w:link w:val="Footer"/>
    <w:uiPriority w:val="99"/>
    <w:locked/>
    <w:rsid w:val="00C508DF"/>
    <w:rPr>
      <w:rFonts w:cs="Times New Roman"/>
      <w:sz w:val="18"/>
    </w:rPr>
  </w:style>
  <w:style w:type="character" w:customStyle="1" w:styleId="apple-converted-space">
    <w:name w:val="apple-converted-space"/>
    <w:uiPriority w:val="99"/>
    <w:rsid w:val="00C71CBC"/>
  </w:style>
  <w:style w:type="character" w:customStyle="1" w:styleId="highlight">
    <w:name w:val="highlight"/>
    <w:uiPriority w:val="99"/>
    <w:rsid w:val="00C71CBC"/>
  </w:style>
  <w:style w:type="paragraph" w:styleId="BalloonText">
    <w:name w:val="Balloon Text"/>
    <w:basedOn w:val="Normal"/>
    <w:link w:val="BalloonTextChar"/>
    <w:uiPriority w:val="99"/>
    <w:semiHidden/>
    <w:rsid w:val="00A00078"/>
    <w:rPr>
      <w:kern w:val="0"/>
      <w:sz w:val="18"/>
      <w:szCs w:val="18"/>
    </w:rPr>
  </w:style>
  <w:style w:type="character" w:customStyle="1" w:styleId="BalloonTextChar">
    <w:name w:val="Balloon Text Char"/>
    <w:link w:val="BalloonText"/>
    <w:uiPriority w:val="99"/>
    <w:semiHidden/>
    <w:locked/>
    <w:rsid w:val="00A00078"/>
    <w:rPr>
      <w:rFonts w:cs="Times New Roman"/>
      <w:sz w:val="18"/>
    </w:rPr>
  </w:style>
  <w:style w:type="character" w:customStyle="1" w:styleId="A2">
    <w:name w:val="A2"/>
    <w:uiPriority w:val="99"/>
    <w:rsid w:val="00D12AA6"/>
    <w:rPr>
      <w:color w:val="000000"/>
      <w:sz w:val="20"/>
    </w:rPr>
  </w:style>
  <w:style w:type="paragraph" w:styleId="ListParagraph">
    <w:name w:val="List Paragraph"/>
    <w:basedOn w:val="Normal"/>
    <w:uiPriority w:val="99"/>
    <w:qFormat/>
    <w:rsid w:val="003F3492"/>
    <w:pPr>
      <w:ind w:firstLineChars="200" w:firstLine="420"/>
    </w:pPr>
  </w:style>
  <w:style w:type="paragraph" w:styleId="EndnoteText">
    <w:name w:val="endnote text"/>
    <w:basedOn w:val="Normal"/>
    <w:link w:val="EndnoteTextChar"/>
    <w:uiPriority w:val="99"/>
    <w:rsid w:val="00A205E1"/>
    <w:pPr>
      <w:snapToGrid w:val="0"/>
      <w:jc w:val="left"/>
    </w:pPr>
    <w:rPr>
      <w:rFonts w:ascii="Times New Roman" w:hAnsi="Times New Roman"/>
      <w:kern w:val="0"/>
      <w:sz w:val="20"/>
      <w:szCs w:val="20"/>
    </w:rPr>
  </w:style>
  <w:style w:type="character" w:customStyle="1" w:styleId="EndnoteTextChar">
    <w:name w:val="Endnote Text Char"/>
    <w:link w:val="EndnoteText"/>
    <w:uiPriority w:val="99"/>
    <w:locked/>
    <w:rsid w:val="00A205E1"/>
    <w:rPr>
      <w:rFonts w:ascii="Times New Roman" w:hAnsi="Times New Roman" w:cs="Times New Roman"/>
      <w:kern w:val="0"/>
      <w:sz w:val="20"/>
    </w:rPr>
  </w:style>
  <w:style w:type="character" w:styleId="Hyperlink">
    <w:name w:val="Hyperlink"/>
    <w:uiPriority w:val="99"/>
    <w:rsid w:val="00A87D45"/>
    <w:rPr>
      <w:rFonts w:cs="Times New Roman"/>
      <w:color w:val="0000FF"/>
      <w:u w:val="single"/>
    </w:rPr>
  </w:style>
  <w:style w:type="character" w:styleId="Emphasis">
    <w:name w:val="Emphasis"/>
    <w:uiPriority w:val="99"/>
    <w:qFormat/>
    <w:locked/>
    <w:rsid w:val="00C20AA8"/>
    <w:rPr>
      <w:rFonts w:cs="Times New Roman"/>
      <w:i/>
    </w:rPr>
  </w:style>
  <w:style w:type="character" w:styleId="FollowedHyperlink">
    <w:name w:val="FollowedHyperlink"/>
    <w:uiPriority w:val="99"/>
    <w:rsid w:val="006F545B"/>
    <w:rPr>
      <w:rFonts w:cs="Times New Roman"/>
      <w:color w:val="800080"/>
      <w:u w:val="single"/>
    </w:rPr>
  </w:style>
  <w:style w:type="paragraph" w:styleId="HTMLPreformatted">
    <w:name w:val="HTML Preformatted"/>
    <w:basedOn w:val="Normal"/>
    <w:link w:val="HTMLPreformattedChar"/>
    <w:uiPriority w:val="99"/>
    <w:semiHidden/>
    <w:rsid w:val="006F70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Times New Roman"/>
      <w:kern w:val="0"/>
      <w:sz w:val="24"/>
      <w:szCs w:val="24"/>
    </w:rPr>
  </w:style>
  <w:style w:type="character" w:customStyle="1" w:styleId="HTMLPreformattedChar">
    <w:name w:val="HTML Preformatted Char"/>
    <w:link w:val="HTMLPreformatted"/>
    <w:uiPriority w:val="99"/>
    <w:semiHidden/>
    <w:locked/>
    <w:rsid w:val="006F70ED"/>
    <w:rPr>
      <w:rFonts w:ascii="SimSun" w:eastAsia="Times New Roman" w:cs="Times New Roman"/>
      <w:kern w:val="0"/>
      <w:sz w:val="24"/>
    </w:rPr>
  </w:style>
  <w:style w:type="character" w:styleId="LineNumber">
    <w:name w:val="line number"/>
    <w:uiPriority w:val="99"/>
    <w:rsid w:val="009C5E65"/>
    <w:rPr>
      <w:rFonts w:cs="Times New Roman"/>
    </w:rPr>
  </w:style>
  <w:style w:type="paragraph" w:styleId="NormalWeb">
    <w:name w:val="Normal (Web)"/>
    <w:basedOn w:val="Normal"/>
    <w:uiPriority w:val="99"/>
    <w:semiHidden/>
    <w:rsid w:val="001F3D60"/>
    <w:pPr>
      <w:widowControl/>
      <w:spacing w:before="100" w:beforeAutospacing="1" w:after="100" w:afterAutospacing="1"/>
      <w:jc w:val="left"/>
    </w:pPr>
    <w:rPr>
      <w:rFonts w:ascii="SimSun" w:hAnsi="SimSun" w:cs="SimSun"/>
      <w:kern w:val="0"/>
      <w:sz w:val="24"/>
      <w:szCs w:val="24"/>
    </w:rPr>
  </w:style>
  <w:style w:type="character" w:styleId="CommentReference">
    <w:name w:val="annotation reference"/>
    <w:uiPriority w:val="99"/>
    <w:semiHidden/>
    <w:unhideWhenUsed/>
    <w:rsid w:val="00C95A66"/>
    <w:rPr>
      <w:sz w:val="21"/>
      <w:szCs w:val="21"/>
    </w:rPr>
  </w:style>
  <w:style w:type="paragraph" w:styleId="CommentText">
    <w:name w:val="annotation text"/>
    <w:basedOn w:val="Normal"/>
    <w:link w:val="CommentTextChar"/>
    <w:uiPriority w:val="99"/>
    <w:unhideWhenUsed/>
    <w:rsid w:val="00C95A66"/>
    <w:pPr>
      <w:jc w:val="left"/>
    </w:pPr>
  </w:style>
  <w:style w:type="character" w:customStyle="1" w:styleId="CommentTextChar">
    <w:name w:val="Comment Text Char"/>
    <w:link w:val="CommentText"/>
    <w:uiPriority w:val="99"/>
    <w:semiHidden/>
    <w:rsid w:val="00C95A66"/>
    <w:rPr>
      <w:kern w:val="2"/>
      <w:sz w:val="21"/>
      <w:szCs w:val="22"/>
    </w:rPr>
  </w:style>
  <w:style w:type="paragraph" w:styleId="CommentSubject">
    <w:name w:val="annotation subject"/>
    <w:basedOn w:val="CommentText"/>
    <w:next w:val="CommentText"/>
    <w:link w:val="CommentSubjectChar"/>
    <w:uiPriority w:val="99"/>
    <w:semiHidden/>
    <w:unhideWhenUsed/>
    <w:rsid w:val="00C95A66"/>
    <w:rPr>
      <w:b/>
      <w:bCs/>
    </w:rPr>
  </w:style>
  <w:style w:type="character" w:customStyle="1" w:styleId="CommentSubjectChar">
    <w:name w:val="Comment Subject Char"/>
    <w:link w:val="CommentSubject"/>
    <w:uiPriority w:val="99"/>
    <w:semiHidden/>
    <w:rsid w:val="00C95A66"/>
    <w:rPr>
      <w:b/>
      <w:bCs/>
      <w:kern w:val="2"/>
      <w:sz w:val="21"/>
      <w:szCs w:val="22"/>
    </w:rPr>
  </w:style>
  <w:style w:type="character" w:customStyle="1" w:styleId="Char1">
    <w:name w:val="批注文字 Char1"/>
    <w:uiPriority w:val="99"/>
    <w:rsid w:val="00C95A66"/>
    <w:rPr>
      <w:rFonts w:eastAsia="SimSun"/>
      <w:kern w:val="2"/>
      <w:sz w:val="21"/>
      <w:szCs w:val="24"/>
      <w:lang w:val="en-US" w:eastAsia="zh-CN" w:bidi="ar-SA"/>
    </w:rPr>
  </w:style>
  <w:style w:type="paragraph" w:customStyle="1" w:styleId="EndNoteBibliographyTitle">
    <w:name w:val="EndNote Bibliography Title"/>
    <w:basedOn w:val="Normal"/>
    <w:link w:val="EndNoteBibliographyTitleChar"/>
    <w:rsid w:val="000765AD"/>
    <w:pPr>
      <w:jc w:val="center"/>
    </w:pPr>
    <w:rPr>
      <w:noProof/>
      <w:sz w:val="20"/>
    </w:rPr>
  </w:style>
  <w:style w:type="character" w:customStyle="1" w:styleId="EndNoteBibliographyTitleChar">
    <w:name w:val="EndNote Bibliography Title Char"/>
    <w:basedOn w:val="DefaultParagraphFont"/>
    <w:link w:val="EndNoteBibliographyTitle"/>
    <w:rsid w:val="000765AD"/>
    <w:rPr>
      <w:noProof/>
      <w:kern w:val="2"/>
      <w:szCs w:val="22"/>
    </w:rPr>
  </w:style>
  <w:style w:type="paragraph" w:customStyle="1" w:styleId="EndNoteBibliography">
    <w:name w:val="EndNote Bibliography"/>
    <w:basedOn w:val="Normal"/>
    <w:link w:val="EndNoteBibliographyChar"/>
    <w:rsid w:val="000765AD"/>
    <w:rPr>
      <w:noProof/>
      <w:sz w:val="20"/>
    </w:rPr>
  </w:style>
  <w:style w:type="character" w:customStyle="1" w:styleId="EndNoteBibliographyChar">
    <w:name w:val="EndNote Bibliography Char"/>
    <w:basedOn w:val="DefaultParagraphFont"/>
    <w:link w:val="EndNoteBibliography"/>
    <w:rsid w:val="000765AD"/>
    <w:rPr>
      <w:noProof/>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8283">
      <w:bodyDiv w:val="1"/>
      <w:marLeft w:val="0"/>
      <w:marRight w:val="0"/>
      <w:marTop w:val="0"/>
      <w:marBottom w:val="0"/>
      <w:divBdr>
        <w:top w:val="none" w:sz="0" w:space="0" w:color="auto"/>
        <w:left w:val="none" w:sz="0" w:space="0" w:color="auto"/>
        <w:bottom w:val="none" w:sz="0" w:space="0" w:color="auto"/>
        <w:right w:val="none" w:sz="0" w:space="0" w:color="auto"/>
      </w:divBdr>
    </w:div>
    <w:div w:id="418644764">
      <w:bodyDiv w:val="1"/>
      <w:marLeft w:val="0"/>
      <w:marRight w:val="0"/>
      <w:marTop w:val="0"/>
      <w:marBottom w:val="0"/>
      <w:divBdr>
        <w:top w:val="none" w:sz="0" w:space="0" w:color="auto"/>
        <w:left w:val="none" w:sz="0" w:space="0" w:color="auto"/>
        <w:bottom w:val="none" w:sz="0" w:space="0" w:color="auto"/>
        <w:right w:val="none" w:sz="0" w:space="0" w:color="auto"/>
      </w:divBdr>
    </w:div>
    <w:div w:id="661396747">
      <w:bodyDiv w:val="1"/>
      <w:marLeft w:val="0"/>
      <w:marRight w:val="0"/>
      <w:marTop w:val="0"/>
      <w:marBottom w:val="0"/>
      <w:divBdr>
        <w:top w:val="none" w:sz="0" w:space="0" w:color="auto"/>
        <w:left w:val="none" w:sz="0" w:space="0" w:color="auto"/>
        <w:bottom w:val="none" w:sz="0" w:space="0" w:color="auto"/>
        <w:right w:val="none" w:sz="0" w:space="0" w:color="auto"/>
      </w:divBdr>
    </w:div>
    <w:div w:id="1308248162">
      <w:marLeft w:val="0"/>
      <w:marRight w:val="0"/>
      <w:marTop w:val="0"/>
      <w:marBottom w:val="0"/>
      <w:divBdr>
        <w:top w:val="none" w:sz="0" w:space="0" w:color="auto"/>
        <w:left w:val="none" w:sz="0" w:space="0" w:color="auto"/>
        <w:bottom w:val="none" w:sz="0" w:space="0" w:color="auto"/>
        <w:right w:val="none" w:sz="0" w:space="0" w:color="auto"/>
      </w:divBdr>
    </w:div>
    <w:div w:id="1308248163">
      <w:marLeft w:val="0"/>
      <w:marRight w:val="0"/>
      <w:marTop w:val="0"/>
      <w:marBottom w:val="0"/>
      <w:divBdr>
        <w:top w:val="none" w:sz="0" w:space="0" w:color="auto"/>
        <w:left w:val="none" w:sz="0" w:space="0" w:color="auto"/>
        <w:bottom w:val="none" w:sz="0" w:space="0" w:color="auto"/>
        <w:right w:val="none" w:sz="0" w:space="0" w:color="auto"/>
      </w:divBdr>
    </w:div>
    <w:div w:id="1308248164">
      <w:marLeft w:val="0"/>
      <w:marRight w:val="0"/>
      <w:marTop w:val="0"/>
      <w:marBottom w:val="0"/>
      <w:divBdr>
        <w:top w:val="none" w:sz="0" w:space="0" w:color="auto"/>
        <w:left w:val="none" w:sz="0" w:space="0" w:color="auto"/>
        <w:bottom w:val="none" w:sz="0" w:space="0" w:color="auto"/>
        <w:right w:val="none" w:sz="0" w:space="0" w:color="auto"/>
      </w:divBdr>
    </w:div>
    <w:div w:id="1308248165">
      <w:marLeft w:val="0"/>
      <w:marRight w:val="0"/>
      <w:marTop w:val="0"/>
      <w:marBottom w:val="0"/>
      <w:divBdr>
        <w:top w:val="none" w:sz="0" w:space="0" w:color="auto"/>
        <w:left w:val="none" w:sz="0" w:space="0" w:color="auto"/>
        <w:bottom w:val="none" w:sz="0" w:space="0" w:color="auto"/>
        <w:right w:val="none" w:sz="0" w:space="0" w:color="auto"/>
      </w:divBdr>
    </w:div>
    <w:div w:id="1308248166">
      <w:marLeft w:val="0"/>
      <w:marRight w:val="0"/>
      <w:marTop w:val="0"/>
      <w:marBottom w:val="0"/>
      <w:divBdr>
        <w:top w:val="none" w:sz="0" w:space="0" w:color="auto"/>
        <w:left w:val="none" w:sz="0" w:space="0" w:color="auto"/>
        <w:bottom w:val="none" w:sz="0" w:space="0" w:color="auto"/>
        <w:right w:val="none" w:sz="0" w:space="0" w:color="auto"/>
      </w:divBdr>
    </w:div>
    <w:div w:id="1308248167">
      <w:marLeft w:val="0"/>
      <w:marRight w:val="0"/>
      <w:marTop w:val="0"/>
      <w:marBottom w:val="0"/>
      <w:divBdr>
        <w:top w:val="none" w:sz="0" w:space="0" w:color="auto"/>
        <w:left w:val="none" w:sz="0" w:space="0" w:color="auto"/>
        <w:bottom w:val="none" w:sz="0" w:space="0" w:color="auto"/>
        <w:right w:val="none" w:sz="0" w:space="0" w:color="auto"/>
      </w:divBdr>
    </w:div>
    <w:div w:id="1308248168">
      <w:marLeft w:val="0"/>
      <w:marRight w:val="0"/>
      <w:marTop w:val="0"/>
      <w:marBottom w:val="0"/>
      <w:divBdr>
        <w:top w:val="none" w:sz="0" w:space="0" w:color="auto"/>
        <w:left w:val="none" w:sz="0" w:space="0" w:color="auto"/>
        <w:bottom w:val="none" w:sz="0" w:space="0" w:color="auto"/>
        <w:right w:val="none" w:sz="0" w:space="0" w:color="auto"/>
      </w:divBdr>
    </w:div>
    <w:div w:id="1308248169">
      <w:marLeft w:val="0"/>
      <w:marRight w:val="0"/>
      <w:marTop w:val="0"/>
      <w:marBottom w:val="0"/>
      <w:divBdr>
        <w:top w:val="none" w:sz="0" w:space="0" w:color="auto"/>
        <w:left w:val="none" w:sz="0" w:space="0" w:color="auto"/>
        <w:bottom w:val="none" w:sz="0" w:space="0" w:color="auto"/>
        <w:right w:val="none" w:sz="0" w:space="0" w:color="auto"/>
      </w:divBdr>
    </w:div>
    <w:div w:id="1308248170">
      <w:marLeft w:val="0"/>
      <w:marRight w:val="0"/>
      <w:marTop w:val="0"/>
      <w:marBottom w:val="0"/>
      <w:divBdr>
        <w:top w:val="none" w:sz="0" w:space="0" w:color="auto"/>
        <w:left w:val="none" w:sz="0" w:space="0" w:color="auto"/>
        <w:bottom w:val="none" w:sz="0" w:space="0" w:color="auto"/>
        <w:right w:val="none" w:sz="0" w:space="0" w:color="auto"/>
      </w:divBdr>
    </w:div>
    <w:div w:id="1308248171">
      <w:marLeft w:val="0"/>
      <w:marRight w:val="0"/>
      <w:marTop w:val="0"/>
      <w:marBottom w:val="0"/>
      <w:divBdr>
        <w:top w:val="none" w:sz="0" w:space="0" w:color="auto"/>
        <w:left w:val="none" w:sz="0" w:space="0" w:color="auto"/>
        <w:bottom w:val="none" w:sz="0" w:space="0" w:color="auto"/>
        <w:right w:val="none" w:sz="0" w:space="0" w:color="auto"/>
      </w:divBdr>
    </w:div>
    <w:div w:id="1308248172">
      <w:marLeft w:val="0"/>
      <w:marRight w:val="0"/>
      <w:marTop w:val="0"/>
      <w:marBottom w:val="0"/>
      <w:divBdr>
        <w:top w:val="none" w:sz="0" w:space="0" w:color="auto"/>
        <w:left w:val="none" w:sz="0" w:space="0" w:color="auto"/>
        <w:bottom w:val="none" w:sz="0" w:space="0" w:color="auto"/>
        <w:right w:val="none" w:sz="0" w:space="0" w:color="auto"/>
      </w:divBdr>
    </w:div>
    <w:div w:id="1308248173">
      <w:marLeft w:val="0"/>
      <w:marRight w:val="0"/>
      <w:marTop w:val="0"/>
      <w:marBottom w:val="0"/>
      <w:divBdr>
        <w:top w:val="none" w:sz="0" w:space="0" w:color="auto"/>
        <w:left w:val="none" w:sz="0" w:space="0" w:color="auto"/>
        <w:bottom w:val="none" w:sz="0" w:space="0" w:color="auto"/>
        <w:right w:val="none" w:sz="0" w:space="0" w:color="auto"/>
      </w:divBdr>
    </w:div>
    <w:div w:id="1308248174">
      <w:marLeft w:val="0"/>
      <w:marRight w:val="0"/>
      <w:marTop w:val="0"/>
      <w:marBottom w:val="0"/>
      <w:divBdr>
        <w:top w:val="none" w:sz="0" w:space="0" w:color="auto"/>
        <w:left w:val="none" w:sz="0" w:space="0" w:color="auto"/>
        <w:bottom w:val="none" w:sz="0" w:space="0" w:color="auto"/>
        <w:right w:val="none" w:sz="0" w:space="0" w:color="auto"/>
      </w:divBdr>
    </w:div>
    <w:div w:id="1308248175">
      <w:marLeft w:val="0"/>
      <w:marRight w:val="0"/>
      <w:marTop w:val="0"/>
      <w:marBottom w:val="0"/>
      <w:divBdr>
        <w:top w:val="none" w:sz="0" w:space="0" w:color="auto"/>
        <w:left w:val="none" w:sz="0" w:space="0" w:color="auto"/>
        <w:bottom w:val="none" w:sz="0" w:space="0" w:color="auto"/>
        <w:right w:val="none" w:sz="0" w:space="0" w:color="auto"/>
      </w:divBdr>
    </w:div>
    <w:div w:id="1308248176">
      <w:marLeft w:val="0"/>
      <w:marRight w:val="0"/>
      <w:marTop w:val="0"/>
      <w:marBottom w:val="0"/>
      <w:divBdr>
        <w:top w:val="none" w:sz="0" w:space="0" w:color="auto"/>
        <w:left w:val="none" w:sz="0" w:space="0" w:color="auto"/>
        <w:bottom w:val="none" w:sz="0" w:space="0" w:color="auto"/>
        <w:right w:val="none" w:sz="0" w:space="0" w:color="auto"/>
      </w:divBdr>
    </w:div>
    <w:div w:id="1308248177">
      <w:marLeft w:val="0"/>
      <w:marRight w:val="0"/>
      <w:marTop w:val="0"/>
      <w:marBottom w:val="0"/>
      <w:divBdr>
        <w:top w:val="none" w:sz="0" w:space="0" w:color="auto"/>
        <w:left w:val="none" w:sz="0" w:space="0" w:color="auto"/>
        <w:bottom w:val="none" w:sz="0" w:space="0" w:color="auto"/>
        <w:right w:val="none" w:sz="0" w:space="0" w:color="auto"/>
      </w:divBdr>
    </w:div>
    <w:div w:id="1308248178">
      <w:marLeft w:val="0"/>
      <w:marRight w:val="0"/>
      <w:marTop w:val="0"/>
      <w:marBottom w:val="0"/>
      <w:divBdr>
        <w:top w:val="none" w:sz="0" w:space="0" w:color="auto"/>
        <w:left w:val="none" w:sz="0" w:space="0" w:color="auto"/>
        <w:bottom w:val="none" w:sz="0" w:space="0" w:color="auto"/>
        <w:right w:val="none" w:sz="0" w:space="0" w:color="auto"/>
      </w:divBdr>
    </w:div>
    <w:div w:id="1308248179">
      <w:marLeft w:val="0"/>
      <w:marRight w:val="0"/>
      <w:marTop w:val="0"/>
      <w:marBottom w:val="0"/>
      <w:divBdr>
        <w:top w:val="none" w:sz="0" w:space="0" w:color="auto"/>
        <w:left w:val="none" w:sz="0" w:space="0" w:color="auto"/>
        <w:bottom w:val="none" w:sz="0" w:space="0" w:color="auto"/>
        <w:right w:val="none" w:sz="0" w:space="0" w:color="auto"/>
      </w:divBdr>
    </w:div>
    <w:div w:id="1308248180">
      <w:marLeft w:val="0"/>
      <w:marRight w:val="0"/>
      <w:marTop w:val="0"/>
      <w:marBottom w:val="0"/>
      <w:divBdr>
        <w:top w:val="none" w:sz="0" w:space="0" w:color="auto"/>
        <w:left w:val="none" w:sz="0" w:space="0" w:color="auto"/>
        <w:bottom w:val="none" w:sz="0" w:space="0" w:color="auto"/>
        <w:right w:val="none" w:sz="0" w:space="0" w:color="auto"/>
      </w:divBdr>
    </w:div>
    <w:div w:id="1308248181">
      <w:marLeft w:val="0"/>
      <w:marRight w:val="0"/>
      <w:marTop w:val="0"/>
      <w:marBottom w:val="0"/>
      <w:divBdr>
        <w:top w:val="none" w:sz="0" w:space="0" w:color="auto"/>
        <w:left w:val="none" w:sz="0" w:space="0" w:color="auto"/>
        <w:bottom w:val="none" w:sz="0" w:space="0" w:color="auto"/>
        <w:right w:val="none" w:sz="0" w:space="0" w:color="auto"/>
      </w:divBdr>
    </w:div>
    <w:div w:id="1308248182">
      <w:marLeft w:val="0"/>
      <w:marRight w:val="0"/>
      <w:marTop w:val="0"/>
      <w:marBottom w:val="0"/>
      <w:divBdr>
        <w:top w:val="none" w:sz="0" w:space="0" w:color="auto"/>
        <w:left w:val="none" w:sz="0" w:space="0" w:color="auto"/>
        <w:bottom w:val="none" w:sz="0" w:space="0" w:color="auto"/>
        <w:right w:val="none" w:sz="0" w:space="0" w:color="auto"/>
      </w:divBdr>
    </w:div>
    <w:div w:id="1308248183">
      <w:marLeft w:val="0"/>
      <w:marRight w:val="0"/>
      <w:marTop w:val="0"/>
      <w:marBottom w:val="0"/>
      <w:divBdr>
        <w:top w:val="none" w:sz="0" w:space="0" w:color="auto"/>
        <w:left w:val="none" w:sz="0" w:space="0" w:color="auto"/>
        <w:bottom w:val="none" w:sz="0" w:space="0" w:color="auto"/>
        <w:right w:val="none" w:sz="0" w:space="0" w:color="auto"/>
      </w:divBdr>
    </w:div>
    <w:div w:id="1308248184">
      <w:marLeft w:val="0"/>
      <w:marRight w:val="0"/>
      <w:marTop w:val="0"/>
      <w:marBottom w:val="0"/>
      <w:divBdr>
        <w:top w:val="none" w:sz="0" w:space="0" w:color="auto"/>
        <w:left w:val="none" w:sz="0" w:space="0" w:color="auto"/>
        <w:bottom w:val="none" w:sz="0" w:space="0" w:color="auto"/>
        <w:right w:val="none" w:sz="0" w:space="0" w:color="auto"/>
      </w:divBdr>
    </w:div>
    <w:div w:id="1308248185">
      <w:marLeft w:val="0"/>
      <w:marRight w:val="0"/>
      <w:marTop w:val="0"/>
      <w:marBottom w:val="0"/>
      <w:divBdr>
        <w:top w:val="none" w:sz="0" w:space="0" w:color="auto"/>
        <w:left w:val="none" w:sz="0" w:space="0" w:color="auto"/>
        <w:bottom w:val="none" w:sz="0" w:space="0" w:color="auto"/>
        <w:right w:val="none" w:sz="0" w:space="0" w:color="auto"/>
      </w:divBdr>
    </w:div>
    <w:div w:id="1308248186">
      <w:marLeft w:val="0"/>
      <w:marRight w:val="0"/>
      <w:marTop w:val="0"/>
      <w:marBottom w:val="0"/>
      <w:divBdr>
        <w:top w:val="none" w:sz="0" w:space="0" w:color="auto"/>
        <w:left w:val="none" w:sz="0" w:space="0" w:color="auto"/>
        <w:bottom w:val="none" w:sz="0" w:space="0" w:color="auto"/>
        <w:right w:val="none" w:sz="0" w:space="0" w:color="auto"/>
      </w:divBdr>
    </w:div>
    <w:div w:id="1308248187">
      <w:marLeft w:val="0"/>
      <w:marRight w:val="0"/>
      <w:marTop w:val="0"/>
      <w:marBottom w:val="0"/>
      <w:divBdr>
        <w:top w:val="none" w:sz="0" w:space="0" w:color="auto"/>
        <w:left w:val="none" w:sz="0" w:space="0" w:color="auto"/>
        <w:bottom w:val="none" w:sz="0" w:space="0" w:color="auto"/>
        <w:right w:val="none" w:sz="0" w:space="0" w:color="auto"/>
      </w:divBdr>
    </w:div>
    <w:div w:id="1308248188">
      <w:marLeft w:val="0"/>
      <w:marRight w:val="0"/>
      <w:marTop w:val="0"/>
      <w:marBottom w:val="0"/>
      <w:divBdr>
        <w:top w:val="none" w:sz="0" w:space="0" w:color="auto"/>
        <w:left w:val="none" w:sz="0" w:space="0" w:color="auto"/>
        <w:bottom w:val="none" w:sz="0" w:space="0" w:color="auto"/>
        <w:right w:val="none" w:sz="0" w:space="0" w:color="auto"/>
      </w:divBdr>
    </w:div>
    <w:div w:id="1308248189">
      <w:marLeft w:val="0"/>
      <w:marRight w:val="0"/>
      <w:marTop w:val="0"/>
      <w:marBottom w:val="0"/>
      <w:divBdr>
        <w:top w:val="none" w:sz="0" w:space="0" w:color="auto"/>
        <w:left w:val="none" w:sz="0" w:space="0" w:color="auto"/>
        <w:bottom w:val="none" w:sz="0" w:space="0" w:color="auto"/>
        <w:right w:val="none" w:sz="0" w:space="0" w:color="auto"/>
      </w:divBdr>
    </w:div>
    <w:div w:id="1308248190">
      <w:marLeft w:val="0"/>
      <w:marRight w:val="0"/>
      <w:marTop w:val="0"/>
      <w:marBottom w:val="0"/>
      <w:divBdr>
        <w:top w:val="none" w:sz="0" w:space="0" w:color="auto"/>
        <w:left w:val="none" w:sz="0" w:space="0" w:color="auto"/>
        <w:bottom w:val="none" w:sz="0" w:space="0" w:color="auto"/>
        <w:right w:val="none" w:sz="0" w:space="0" w:color="auto"/>
      </w:divBdr>
    </w:div>
    <w:div w:id="1308248191">
      <w:marLeft w:val="0"/>
      <w:marRight w:val="0"/>
      <w:marTop w:val="0"/>
      <w:marBottom w:val="0"/>
      <w:divBdr>
        <w:top w:val="none" w:sz="0" w:space="0" w:color="auto"/>
        <w:left w:val="none" w:sz="0" w:space="0" w:color="auto"/>
        <w:bottom w:val="none" w:sz="0" w:space="0" w:color="auto"/>
        <w:right w:val="none" w:sz="0" w:space="0" w:color="auto"/>
      </w:divBdr>
    </w:div>
    <w:div w:id="1308248192">
      <w:marLeft w:val="0"/>
      <w:marRight w:val="0"/>
      <w:marTop w:val="0"/>
      <w:marBottom w:val="0"/>
      <w:divBdr>
        <w:top w:val="none" w:sz="0" w:space="0" w:color="auto"/>
        <w:left w:val="none" w:sz="0" w:space="0" w:color="auto"/>
        <w:bottom w:val="none" w:sz="0" w:space="0" w:color="auto"/>
        <w:right w:val="none" w:sz="0" w:space="0" w:color="auto"/>
      </w:divBdr>
    </w:div>
    <w:div w:id="1308248193">
      <w:marLeft w:val="0"/>
      <w:marRight w:val="0"/>
      <w:marTop w:val="0"/>
      <w:marBottom w:val="0"/>
      <w:divBdr>
        <w:top w:val="none" w:sz="0" w:space="0" w:color="auto"/>
        <w:left w:val="none" w:sz="0" w:space="0" w:color="auto"/>
        <w:bottom w:val="none" w:sz="0" w:space="0" w:color="auto"/>
        <w:right w:val="none" w:sz="0" w:space="0" w:color="auto"/>
      </w:divBdr>
    </w:div>
    <w:div w:id="13363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tong69@yah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10825</Words>
  <Characters>61706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2017-02-16T07:45:00Z</dcterms:created>
  <dcterms:modified xsi:type="dcterms:W3CDTF">2017-02-16T07:45:00Z</dcterms:modified>
</cp:coreProperties>
</file>