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AC2EB" w14:textId="7EFDBC5C" w:rsidR="00836999" w:rsidRPr="00C52FE2" w:rsidRDefault="00836999" w:rsidP="00A72BD3">
      <w:pPr>
        <w:adjustRightInd w:val="0"/>
        <w:snapToGrid w:val="0"/>
        <w:spacing w:after="0" w:line="360" w:lineRule="auto"/>
        <w:jc w:val="both"/>
        <w:rPr>
          <w:rFonts w:ascii="Book Antiqua" w:eastAsia="Times New Roman" w:hAnsi="Book Antiqua" w:cs="宋体"/>
          <w:b/>
          <w:i/>
          <w:color w:val="000000" w:themeColor="text1"/>
          <w:sz w:val="24"/>
          <w:szCs w:val="24"/>
        </w:rPr>
      </w:pPr>
      <w:bookmarkStart w:id="0" w:name="OLE_LINK592"/>
      <w:bookmarkStart w:id="1" w:name="OLE_LINK546"/>
      <w:bookmarkStart w:id="2" w:name="OLE_LINK545"/>
      <w:r w:rsidRPr="00C52FE2">
        <w:rPr>
          <w:rFonts w:ascii="Book Antiqua" w:eastAsia="Times New Roman" w:hAnsi="Book Antiqua" w:cs="宋体"/>
          <w:b/>
          <w:color w:val="000000" w:themeColor="text1"/>
          <w:sz w:val="24"/>
          <w:szCs w:val="24"/>
        </w:rPr>
        <w:t xml:space="preserve">Name of </w:t>
      </w:r>
      <w:r w:rsidR="00D017EA">
        <w:rPr>
          <w:rFonts w:ascii="Book Antiqua" w:eastAsia="宋体" w:hAnsi="Book Antiqua" w:cs="宋体" w:hint="eastAsia"/>
          <w:b/>
          <w:color w:val="000000" w:themeColor="text1"/>
          <w:sz w:val="24"/>
          <w:szCs w:val="24"/>
          <w:lang w:eastAsia="zh-CN"/>
        </w:rPr>
        <w:t>J</w:t>
      </w:r>
      <w:r w:rsidRPr="00C52FE2">
        <w:rPr>
          <w:rFonts w:ascii="Book Antiqua" w:eastAsia="Times New Roman" w:hAnsi="Book Antiqua" w:cs="宋体"/>
          <w:b/>
          <w:color w:val="000000" w:themeColor="text1"/>
          <w:sz w:val="24"/>
          <w:szCs w:val="24"/>
        </w:rPr>
        <w:t xml:space="preserve">ournal: </w:t>
      </w:r>
      <w:r w:rsidRPr="00C52FE2">
        <w:rPr>
          <w:rFonts w:ascii="Book Antiqua" w:hAnsi="Book Antiqua"/>
          <w:b/>
          <w:i/>
          <w:color w:val="000000" w:themeColor="text1"/>
          <w:sz w:val="24"/>
          <w:szCs w:val="24"/>
        </w:rPr>
        <w:t>World Journal of Clinical Oncology</w:t>
      </w:r>
    </w:p>
    <w:p w14:paraId="14A450EB" w14:textId="77777777" w:rsidR="00836999" w:rsidRPr="00C52FE2" w:rsidRDefault="00836999" w:rsidP="00A72BD3">
      <w:pPr>
        <w:adjustRightInd w:val="0"/>
        <w:snapToGrid w:val="0"/>
        <w:spacing w:after="0" w:line="360" w:lineRule="auto"/>
        <w:jc w:val="both"/>
        <w:rPr>
          <w:rFonts w:ascii="Book Antiqua" w:hAnsi="Book Antiqua" w:cs="Arial"/>
          <w:color w:val="000000" w:themeColor="text1"/>
          <w:sz w:val="24"/>
          <w:szCs w:val="24"/>
          <w:lang w:val="en" w:eastAsia="zh-CN"/>
        </w:rPr>
      </w:pPr>
      <w:r w:rsidRPr="00C52FE2">
        <w:rPr>
          <w:rFonts w:ascii="Book Antiqua" w:hAnsi="Book Antiqua" w:cs="Arial"/>
          <w:b/>
          <w:color w:val="000000" w:themeColor="text1"/>
          <w:sz w:val="24"/>
          <w:szCs w:val="24"/>
          <w:lang w:val="en"/>
        </w:rPr>
        <w:t xml:space="preserve">ESPS Manuscript NO: </w:t>
      </w:r>
      <w:r w:rsidRPr="00C52FE2">
        <w:rPr>
          <w:rFonts w:ascii="Book Antiqua" w:hAnsi="Book Antiqua" w:cs="Arial"/>
          <w:b/>
          <w:color w:val="000000" w:themeColor="text1"/>
          <w:sz w:val="24"/>
          <w:szCs w:val="24"/>
          <w:lang w:val="en" w:eastAsia="zh-CN"/>
        </w:rPr>
        <w:t>31055</w:t>
      </w:r>
    </w:p>
    <w:p w14:paraId="7EC10CE7" w14:textId="33AC36A4" w:rsidR="00836999" w:rsidRPr="00C52FE2" w:rsidRDefault="00836999" w:rsidP="00A72BD3">
      <w:pPr>
        <w:spacing w:after="0" w:line="360" w:lineRule="auto"/>
        <w:jc w:val="both"/>
        <w:rPr>
          <w:rFonts w:ascii="Book Antiqua" w:hAnsi="Book Antiqua"/>
          <w:b/>
          <w:color w:val="000000" w:themeColor="text1"/>
          <w:sz w:val="24"/>
          <w:szCs w:val="24"/>
        </w:rPr>
      </w:pPr>
      <w:r w:rsidRPr="00C52FE2">
        <w:rPr>
          <w:rFonts w:ascii="Book Antiqua" w:hAnsi="Book Antiqua"/>
          <w:b/>
          <w:color w:val="000000" w:themeColor="text1"/>
          <w:sz w:val="24"/>
          <w:szCs w:val="24"/>
        </w:rPr>
        <w:t xml:space="preserve">Manuscript Type: </w:t>
      </w:r>
      <w:r w:rsidR="00D73A8F" w:rsidRPr="00C52FE2">
        <w:rPr>
          <w:rFonts w:ascii="Book Antiqua" w:hAnsi="Book Antiqua"/>
          <w:b/>
          <w:color w:val="000000" w:themeColor="text1"/>
          <w:sz w:val="24"/>
          <w:szCs w:val="24"/>
        </w:rPr>
        <w:t>Case Report</w:t>
      </w:r>
    </w:p>
    <w:bookmarkEnd w:id="0"/>
    <w:bookmarkEnd w:id="1"/>
    <w:bookmarkEnd w:id="2"/>
    <w:p w14:paraId="4F18E956" w14:textId="77777777" w:rsidR="00836999" w:rsidRPr="00C52FE2" w:rsidRDefault="00836999" w:rsidP="00A72BD3">
      <w:pPr>
        <w:spacing w:after="0" w:line="360" w:lineRule="auto"/>
        <w:jc w:val="both"/>
        <w:rPr>
          <w:rFonts w:ascii="Book Antiqua" w:hAnsi="Book Antiqua"/>
          <w:b/>
          <w:color w:val="000000" w:themeColor="text1"/>
          <w:sz w:val="24"/>
          <w:szCs w:val="24"/>
        </w:rPr>
      </w:pPr>
    </w:p>
    <w:p w14:paraId="09BC65FB" w14:textId="18A95774" w:rsidR="00836999" w:rsidRPr="00EA0506" w:rsidRDefault="00836999" w:rsidP="00A72BD3">
      <w:pPr>
        <w:spacing w:after="0" w:line="360" w:lineRule="auto"/>
        <w:jc w:val="both"/>
        <w:rPr>
          <w:rFonts w:ascii="Book Antiqua" w:eastAsia="宋体" w:hAnsi="Book Antiqua"/>
          <w:b/>
          <w:color w:val="000000" w:themeColor="text1"/>
          <w:sz w:val="24"/>
          <w:szCs w:val="24"/>
          <w:lang w:eastAsia="zh-CN"/>
        </w:rPr>
      </w:pPr>
      <w:r w:rsidRPr="00C52FE2">
        <w:rPr>
          <w:rFonts w:ascii="Book Antiqua" w:hAnsi="Book Antiqua"/>
          <w:b/>
          <w:color w:val="000000" w:themeColor="text1"/>
          <w:sz w:val="24"/>
          <w:szCs w:val="24"/>
        </w:rPr>
        <w:t xml:space="preserve">Intermittent facial spasms as the presenting sign of a recurrent pleomorphic </w:t>
      </w:r>
      <w:r w:rsidR="00EA0506">
        <w:rPr>
          <w:rFonts w:ascii="Book Antiqua" w:hAnsi="Book Antiqua"/>
          <w:b/>
          <w:color w:val="000000" w:themeColor="text1"/>
          <w:sz w:val="24"/>
          <w:szCs w:val="24"/>
        </w:rPr>
        <w:t>adenoma</w:t>
      </w:r>
    </w:p>
    <w:p w14:paraId="1BA10A94" w14:textId="77777777" w:rsidR="00836999" w:rsidRPr="00C52FE2" w:rsidRDefault="00836999" w:rsidP="00A72BD3">
      <w:pPr>
        <w:spacing w:after="0" w:line="360" w:lineRule="auto"/>
        <w:jc w:val="both"/>
        <w:rPr>
          <w:rFonts w:ascii="Book Antiqua" w:hAnsi="Book Antiqua"/>
          <w:color w:val="000000" w:themeColor="text1"/>
          <w:sz w:val="24"/>
          <w:szCs w:val="24"/>
        </w:rPr>
      </w:pPr>
    </w:p>
    <w:p w14:paraId="0C1F92AE" w14:textId="247E7190" w:rsidR="00836999" w:rsidRPr="00C52FE2" w:rsidRDefault="00836999" w:rsidP="00A72BD3">
      <w:pPr>
        <w:spacing w:after="0" w:line="360" w:lineRule="auto"/>
        <w:jc w:val="both"/>
        <w:rPr>
          <w:rFonts w:ascii="Book Antiqua" w:hAnsi="Book Antiqua"/>
          <w:color w:val="000000" w:themeColor="text1"/>
          <w:sz w:val="24"/>
          <w:szCs w:val="24"/>
        </w:rPr>
      </w:pPr>
      <w:r w:rsidRPr="00C52FE2">
        <w:rPr>
          <w:rFonts w:ascii="Book Antiqua" w:hAnsi="Book Antiqua"/>
          <w:color w:val="000000" w:themeColor="text1"/>
          <w:sz w:val="24"/>
          <w:szCs w:val="24"/>
        </w:rPr>
        <w:t xml:space="preserve">Machado RA </w:t>
      </w:r>
      <w:r w:rsidRPr="00C52FE2">
        <w:rPr>
          <w:rFonts w:ascii="Book Antiqua" w:hAnsi="Book Antiqua"/>
          <w:i/>
          <w:color w:val="000000" w:themeColor="text1"/>
          <w:sz w:val="24"/>
          <w:szCs w:val="24"/>
        </w:rPr>
        <w:t>et al</w:t>
      </w:r>
      <w:r w:rsidR="00D73A8F">
        <w:rPr>
          <w:rFonts w:ascii="Book Antiqua" w:hAnsi="Book Antiqua" w:hint="eastAsia"/>
          <w:i/>
          <w:color w:val="000000" w:themeColor="text1"/>
          <w:sz w:val="24"/>
          <w:szCs w:val="24"/>
          <w:lang w:eastAsia="zh-CN"/>
        </w:rPr>
        <w:t xml:space="preserve">. </w:t>
      </w:r>
      <w:r w:rsidRPr="00C52FE2">
        <w:rPr>
          <w:rFonts w:ascii="Book Antiqua" w:hAnsi="Book Antiqua"/>
          <w:color w:val="000000" w:themeColor="text1"/>
          <w:sz w:val="24"/>
          <w:szCs w:val="24"/>
        </w:rPr>
        <w:t>Facial spasms and recurrent pleomorphic adenoma</w:t>
      </w:r>
    </w:p>
    <w:p w14:paraId="324AD88E" w14:textId="77777777" w:rsidR="00836999" w:rsidRPr="00C52FE2" w:rsidRDefault="00836999" w:rsidP="00A72BD3">
      <w:pPr>
        <w:spacing w:after="0" w:line="360" w:lineRule="auto"/>
        <w:jc w:val="both"/>
        <w:rPr>
          <w:rFonts w:ascii="Book Antiqua" w:hAnsi="Book Antiqua"/>
          <w:b/>
          <w:color w:val="000000" w:themeColor="text1"/>
          <w:sz w:val="24"/>
          <w:szCs w:val="24"/>
        </w:rPr>
      </w:pPr>
    </w:p>
    <w:p w14:paraId="7C629407" w14:textId="5E1B1A06" w:rsidR="00836999" w:rsidRPr="00C52FE2" w:rsidRDefault="00836999" w:rsidP="00A72BD3">
      <w:pPr>
        <w:spacing w:after="0" w:line="360" w:lineRule="auto"/>
        <w:jc w:val="both"/>
        <w:rPr>
          <w:rFonts w:ascii="Book Antiqua" w:hAnsi="Book Antiqua"/>
          <w:b/>
          <w:color w:val="000000" w:themeColor="text1"/>
          <w:sz w:val="24"/>
          <w:szCs w:val="24"/>
          <w:lang w:val="es-AR"/>
        </w:rPr>
      </w:pPr>
      <w:r w:rsidRPr="00C52FE2">
        <w:rPr>
          <w:rFonts w:ascii="Book Antiqua" w:hAnsi="Book Antiqua"/>
          <w:b/>
          <w:color w:val="000000" w:themeColor="text1"/>
          <w:sz w:val="24"/>
          <w:szCs w:val="24"/>
          <w:lang w:val="es-AR"/>
        </w:rPr>
        <w:t>Rosal</w:t>
      </w:r>
      <w:r w:rsidR="00B13BF2" w:rsidRPr="00C52FE2">
        <w:rPr>
          <w:rFonts w:ascii="Book Antiqua" w:hAnsi="Book Antiqua"/>
          <w:b/>
          <w:color w:val="000000" w:themeColor="text1"/>
          <w:sz w:val="24"/>
          <w:szCs w:val="24"/>
          <w:lang w:val="es-AR"/>
        </w:rPr>
        <w:t>ie A Machado</w:t>
      </w:r>
      <w:r w:rsidR="00B13BF2" w:rsidRPr="00C52FE2">
        <w:rPr>
          <w:rFonts w:ascii="Book Antiqua" w:hAnsi="Book Antiqua"/>
          <w:b/>
          <w:color w:val="000000" w:themeColor="text1"/>
          <w:sz w:val="24"/>
          <w:szCs w:val="24"/>
          <w:lang w:val="es-AR" w:eastAsia="zh-CN"/>
        </w:rPr>
        <w:t xml:space="preserve">, </w:t>
      </w:r>
      <w:r w:rsidR="00B13BF2" w:rsidRPr="00C52FE2">
        <w:rPr>
          <w:rFonts w:ascii="Book Antiqua" w:hAnsi="Book Antiqua"/>
          <w:b/>
          <w:color w:val="000000" w:themeColor="text1"/>
          <w:sz w:val="24"/>
          <w:szCs w:val="24"/>
          <w:lang w:val="es-AR"/>
        </w:rPr>
        <w:t>Sami P</w:t>
      </w:r>
      <w:r w:rsidRPr="00C52FE2">
        <w:rPr>
          <w:rFonts w:ascii="Book Antiqua" w:hAnsi="Book Antiqua"/>
          <w:b/>
          <w:color w:val="000000" w:themeColor="text1"/>
          <w:sz w:val="24"/>
          <w:szCs w:val="24"/>
          <w:lang w:val="es-AR"/>
        </w:rPr>
        <w:t xml:space="preserve"> Moubayed</w:t>
      </w:r>
      <w:r w:rsidR="00B13BF2" w:rsidRPr="00C52FE2">
        <w:rPr>
          <w:rFonts w:ascii="Book Antiqua" w:hAnsi="Book Antiqua"/>
          <w:b/>
          <w:color w:val="000000" w:themeColor="text1"/>
          <w:sz w:val="24"/>
          <w:szCs w:val="24"/>
          <w:lang w:val="es-AR" w:eastAsia="zh-CN"/>
        </w:rPr>
        <w:t>,</w:t>
      </w:r>
      <w:r w:rsidR="00B13BF2" w:rsidRPr="00C52FE2">
        <w:rPr>
          <w:rFonts w:ascii="Book Antiqua" w:hAnsi="Book Antiqua"/>
          <w:b/>
          <w:color w:val="000000" w:themeColor="text1"/>
          <w:sz w:val="24"/>
          <w:szCs w:val="24"/>
          <w:lang w:val="es-AR"/>
        </w:rPr>
        <w:t xml:space="preserve"> Azita Khorsand</w:t>
      </w:r>
      <w:r w:rsidR="00B13BF2" w:rsidRPr="00C52FE2">
        <w:rPr>
          <w:rFonts w:ascii="Book Antiqua" w:hAnsi="Book Antiqua"/>
          <w:b/>
          <w:color w:val="000000" w:themeColor="text1"/>
          <w:sz w:val="24"/>
          <w:szCs w:val="24"/>
          <w:lang w:val="es-AR" w:eastAsia="zh-CN"/>
        </w:rPr>
        <w:t>,</w:t>
      </w:r>
      <w:r w:rsidR="00B13BF2" w:rsidRPr="00C52FE2">
        <w:rPr>
          <w:rFonts w:ascii="Book Antiqua" w:hAnsi="Book Antiqua"/>
          <w:b/>
          <w:color w:val="000000" w:themeColor="text1"/>
          <w:sz w:val="24"/>
          <w:szCs w:val="24"/>
          <w:lang w:val="es-AR"/>
        </w:rPr>
        <w:t xml:space="preserve"> Juan C</w:t>
      </w:r>
      <w:r w:rsidR="00D73A8F">
        <w:rPr>
          <w:rFonts w:ascii="Book Antiqua" w:hAnsi="Book Antiqua"/>
          <w:b/>
          <w:color w:val="000000" w:themeColor="text1"/>
          <w:sz w:val="24"/>
          <w:szCs w:val="24"/>
          <w:lang w:val="es-AR"/>
        </w:rPr>
        <w:t xml:space="preserve"> Hernandez-Prera</w:t>
      </w:r>
      <w:r w:rsidR="00B13BF2" w:rsidRPr="00C52FE2">
        <w:rPr>
          <w:rFonts w:ascii="Book Antiqua" w:hAnsi="Book Antiqua"/>
          <w:b/>
          <w:color w:val="000000" w:themeColor="text1"/>
          <w:sz w:val="24"/>
          <w:szCs w:val="24"/>
          <w:lang w:val="es-AR" w:eastAsia="zh-CN"/>
        </w:rPr>
        <w:t>,</w:t>
      </w:r>
      <w:r w:rsidR="00B13BF2" w:rsidRPr="00C52FE2">
        <w:rPr>
          <w:rFonts w:ascii="Book Antiqua" w:hAnsi="Book Antiqua"/>
          <w:b/>
          <w:color w:val="000000" w:themeColor="text1"/>
          <w:sz w:val="24"/>
          <w:szCs w:val="24"/>
          <w:lang w:val="es-AR"/>
        </w:rPr>
        <w:t xml:space="preserve"> Mark L</w:t>
      </w:r>
      <w:r w:rsidRPr="00C52FE2">
        <w:rPr>
          <w:rFonts w:ascii="Book Antiqua" w:hAnsi="Book Antiqua"/>
          <w:b/>
          <w:color w:val="000000" w:themeColor="text1"/>
          <w:sz w:val="24"/>
          <w:szCs w:val="24"/>
          <w:lang w:val="es-AR"/>
        </w:rPr>
        <w:t xml:space="preserve"> Urken</w:t>
      </w:r>
    </w:p>
    <w:p w14:paraId="6CD5C594" w14:textId="77777777" w:rsidR="00836999" w:rsidRPr="00C52FE2" w:rsidRDefault="00836999" w:rsidP="00A72BD3">
      <w:pPr>
        <w:spacing w:after="0" w:line="360" w:lineRule="auto"/>
        <w:jc w:val="both"/>
        <w:rPr>
          <w:rFonts w:ascii="Book Antiqua" w:hAnsi="Book Antiqua"/>
          <w:color w:val="000000" w:themeColor="text1"/>
          <w:sz w:val="24"/>
          <w:szCs w:val="24"/>
          <w:lang w:val="es-AR"/>
        </w:rPr>
      </w:pPr>
    </w:p>
    <w:p w14:paraId="4753226B" w14:textId="67641E4D" w:rsidR="00B13BF2" w:rsidRPr="00C52FE2" w:rsidRDefault="00B13BF2" w:rsidP="00A72BD3">
      <w:pPr>
        <w:spacing w:after="0" w:line="360" w:lineRule="auto"/>
        <w:jc w:val="both"/>
        <w:rPr>
          <w:rFonts w:ascii="Book Antiqua" w:eastAsiaTheme="minorEastAsia" w:hAnsi="Book Antiqua"/>
          <w:color w:val="000000" w:themeColor="text1"/>
          <w:sz w:val="24"/>
          <w:szCs w:val="24"/>
          <w:lang w:eastAsia="zh-CN"/>
        </w:rPr>
      </w:pPr>
      <w:r w:rsidRPr="00C52FE2">
        <w:rPr>
          <w:rFonts w:ascii="Book Antiqua" w:hAnsi="Book Antiqua"/>
          <w:b/>
          <w:color w:val="000000" w:themeColor="text1"/>
          <w:sz w:val="24"/>
          <w:szCs w:val="24"/>
          <w:lang w:val="es-AR"/>
        </w:rPr>
        <w:t>Rosalie A Machado</w:t>
      </w:r>
      <w:r w:rsidRPr="00C52FE2">
        <w:rPr>
          <w:rFonts w:ascii="Book Antiqua" w:hAnsi="Book Antiqua"/>
          <w:b/>
          <w:color w:val="000000" w:themeColor="text1"/>
          <w:sz w:val="24"/>
          <w:szCs w:val="24"/>
          <w:lang w:val="es-AR" w:eastAsia="zh-CN"/>
        </w:rPr>
        <w:t xml:space="preserve">, </w:t>
      </w:r>
      <w:r w:rsidRPr="00C52FE2">
        <w:rPr>
          <w:rFonts w:ascii="Book Antiqua" w:hAnsi="Book Antiqua"/>
          <w:b/>
          <w:color w:val="000000" w:themeColor="text1"/>
          <w:sz w:val="24"/>
          <w:szCs w:val="24"/>
          <w:lang w:val="es-AR"/>
        </w:rPr>
        <w:t>Sami P Moubayed</w:t>
      </w:r>
      <w:r w:rsidRPr="00C52FE2">
        <w:rPr>
          <w:rFonts w:ascii="Book Antiqua" w:hAnsi="Book Antiqua"/>
          <w:b/>
          <w:color w:val="000000" w:themeColor="text1"/>
          <w:sz w:val="24"/>
          <w:szCs w:val="24"/>
          <w:lang w:val="es-AR" w:eastAsia="zh-CN"/>
        </w:rPr>
        <w:t>,</w:t>
      </w:r>
      <w:r w:rsidRPr="00C52FE2">
        <w:rPr>
          <w:rFonts w:ascii="Book Antiqua" w:hAnsi="Book Antiqua"/>
          <w:b/>
          <w:color w:val="000000" w:themeColor="text1"/>
          <w:sz w:val="24"/>
          <w:szCs w:val="24"/>
          <w:lang w:val="es-AR"/>
        </w:rPr>
        <w:t xml:space="preserve"> Mark L Urken</w:t>
      </w:r>
      <w:r w:rsidRPr="00C52FE2">
        <w:rPr>
          <w:rFonts w:ascii="Book Antiqua" w:hAnsi="Book Antiqua"/>
          <w:b/>
          <w:color w:val="000000" w:themeColor="text1"/>
          <w:sz w:val="24"/>
          <w:szCs w:val="24"/>
          <w:lang w:val="es-AR" w:eastAsia="zh-CN"/>
        </w:rPr>
        <w:t>,</w:t>
      </w:r>
      <w:r w:rsidR="00836999" w:rsidRPr="00C52FE2">
        <w:rPr>
          <w:rFonts w:ascii="Book Antiqua" w:hAnsi="Book Antiqua"/>
          <w:color w:val="000000" w:themeColor="text1"/>
          <w:sz w:val="24"/>
          <w:szCs w:val="24"/>
        </w:rPr>
        <w:t xml:space="preserve"> Thyroid, Head </w:t>
      </w:r>
      <w:r w:rsidRPr="00C52FE2">
        <w:rPr>
          <w:rFonts w:ascii="Book Antiqua" w:hAnsi="Book Antiqua"/>
          <w:color w:val="000000" w:themeColor="text1"/>
          <w:sz w:val="24"/>
          <w:szCs w:val="24"/>
          <w:lang w:eastAsia="zh-CN"/>
        </w:rPr>
        <w:t>and</w:t>
      </w:r>
      <w:r w:rsidR="00836999" w:rsidRPr="00C52FE2">
        <w:rPr>
          <w:rFonts w:ascii="Book Antiqua" w:hAnsi="Book Antiqua"/>
          <w:color w:val="000000" w:themeColor="text1"/>
          <w:sz w:val="24"/>
          <w:szCs w:val="24"/>
        </w:rPr>
        <w:t xml:space="preserve"> Neck C</w:t>
      </w:r>
      <w:r w:rsidRPr="00C52FE2">
        <w:rPr>
          <w:rFonts w:ascii="Book Antiqua" w:hAnsi="Book Antiqua"/>
          <w:color w:val="000000" w:themeColor="text1"/>
          <w:sz w:val="24"/>
          <w:szCs w:val="24"/>
        </w:rPr>
        <w:t>ancer Foundation, New York, NY 10003, United States</w:t>
      </w:r>
    </w:p>
    <w:p w14:paraId="7D5DFA9A" w14:textId="77777777" w:rsidR="00B13BF2" w:rsidRPr="00C52FE2" w:rsidRDefault="00B13BF2" w:rsidP="00A72BD3">
      <w:pPr>
        <w:spacing w:after="0" w:line="360" w:lineRule="auto"/>
        <w:jc w:val="both"/>
        <w:rPr>
          <w:rFonts w:ascii="Book Antiqua" w:eastAsiaTheme="minorEastAsia" w:hAnsi="Book Antiqua"/>
          <w:color w:val="000000" w:themeColor="text1"/>
          <w:sz w:val="24"/>
          <w:szCs w:val="24"/>
          <w:lang w:eastAsia="zh-CN"/>
        </w:rPr>
      </w:pPr>
    </w:p>
    <w:p w14:paraId="6009B47A" w14:textId="24B71872" w:rsidR="00836999" w:rsidRPr="00C52FE2" w:rsidRDefault="00B13BF2" w:rsidP="00A72BD3">
      <w:pPr>
        <w:spacing w:after="0" w:line="360" w:lineRule="auto"/>
        <w:jc w:val="both"/>
        <w:rPr>
          <w:rFonts w:ascii="Book Antiqua" w:hAnsi="Book Antiqua"/>
          <w:color w:val="000000" w:themeColor="text1"/>
          <w:sz w:val="24"/>
          <w:szCs w:val="24"/>
        </w:rPr>
      </w:pPr>
      <w:r w:rsidRPr="00C52FE2">
        <w:rPr>
          <w:rFonts w:ascii="Book Antiqua" w:hAnsi="Book Antiqua"/>
          <w:b/>
          <w:color w:val="000000" w:themeColor="text1"/>
          <w:sz w:val="24"/>
          <w:szCs w:val="24"/>
          <w:lang w:val="es-AR"/>
        </w:rPr>
        <w:t>Rosalie A Machado</w:t>
      </w:r>
      <w:r w:rsidRPr="00C52FE2">
        <w:rPr>
          <w:rFonts w:ascii="Book Antiqua" w:hAnsi="Book Antiqua"/>
          <w:b/>
          <w:color w:val="000000" w:themeColor="text1"/>
          <w:sz w:val="24"/>
          <w:szCs w:val="24"/>
          <w:lang w:val="es-AR" w:eastAsia="zh-CN"/>
        </w:rPr>
        <w:t xml:space="preserve">, </w:t>
      </w:r>
      <w:r w:rsidRPr="00C52FE2">
        <w:rPr>
          <w:rFonts w:ascii="Book Antiqua" w:hAnsi="Book Antiqua"/>
          <w:b/>
          <w:color w:val="000000" w:themeColor="text1"/>
          <w:sz w:val="24"/>
          <w:szCs w:val="24"/>
          <w:lang w:val="es-AR"/>
        </w:rPr>
        <w:t>Sami P Moubayed</w:t>
      </w:r>
      <w:r w:rsidRPr="00C52FE2">
        <w:rPr>
          <w:rFonts w:ascii="Book Antiqua" w:hAnsi="Book Antiqua"/>
          <w:b/>
          <w:color w:val="000000" w:themeColor="text1"/>
          <w:sz w:val="24"/>
          <w:szCs w:val="24"/>
          <w:lang w:val="es-AR" w:eastAsia="zh-CN"/>
        </w:rPr>
        <w:t>,</w:t>
      </w:r>
      <w:r w:rsidRPr="00C52FE2">
        <w:rPr>
          <w:rFonts w:ascii="Book Antiqua" w:hAnsi="Book Antiqua"/>
          <w:b/>
          <w:color w:val="000000" w:themeColor="text1"/>
          <w:sz w:val="24"/>
          <w:szCs w:val="24"/>
          <w:lang w:val="es-AR"/>
        </w:rPr>
        <w:t xml:space="preserve"> Mark L Urken</w:t>
      </w:r>
      <w:r w:rsidRPr="00C52FE2">
        <w:rPr>
          <w:rFonts w:ascii="Book Antiqua" w:hAnsi="Book Antiqua"/>
          <w:b/>
          <w:color w:val="000000" w:themeColor="text1"/>
          <w:sz w:val="24"/>
          <w:szCs w:val="24"/>
          <w:lang w:val="es-AR" w:eastAsia="zh-CN"/>
        </w:rPr>
        <w:t xml:space="preserve">, </w:t>
      </w:r>
      <w:r w:rsidR="00836999" w:rsidRPr="00C52FE2">
        <w:rPr>
          <w:rFonts w:ascii="Book Antiqua" w:hAnsi="Book Antiqua"/>
          <w:color w:val="000000" w:themeColor="text1"/>
          <w:sz w:val="24"/>
          <w:szCs w:val="24"/>
        </w:rPr>
        <w:t>Department of Otolaryngology-Head and Neck Surgery, Mount Sinai Beth Israel, New York, NY</w:t>
      </w:r>
      <w:r w:rsidRPr="00C52FE2">
        <w:rPr>
          <w:rFonts w:ascii="Book Antiqua" w:hAnsi="Book Antiqua"/>
          <w:color w:val="000000" w:themeColor="text1"/>
          <w:sz w:val="24"/>
          <w:szCs w:val="24"/>
          <w:lang w:eastAsia="zh-CN"/>
        </w:rPr>
        <w:t xml:space="preserve"> </w:t>
      </w:r>
      <w:r w:rsidRPr="00C52FE2">
        <w:rPr>
          <w:rFonts w:ascii="Book Antiqua" w:hAnsi="Book Antiqua"/>
          <w:color w:val="000000" w:themeColor="text1"/>
          <w:sz w:val="24"/>
          <w:szCs w:val="24"/>
        </w:rPr>
        <w:t>10003</w:t>
      </w:r>
      <w:r w:rsidR="00836999" w:rsidRPr="00C52FE2">
        <w:rPr>
          <w:rFonts w:ascii="Book Antiqua" w:hAnsi="Book Antiqua"/>
          <w:color w:val="000000" w:themeColor="text1"/>
          <w:sz w:val="24"/>
          <w:szCs w:val="24"/>
        </w:rPr>
        <w:t>, United States</w:t>
      </w:r>
    </w:p>
    <w:p w14:paraId="6F5D93F2" w14:textId="77777777" w:rsidR="00836999" w:rsidRPr="00C52FE2" w:rsidRDefault="00836999" w:rsidP="00A72BD3">
      <w:pPr>
        <w:spacing w:after="0" w:line="360" w:lineRule="auto"/>
        <w:jc w:val="both"/>
        <w:rPr>
          <w:rFonts w:ascii="Book Antiqua" w:hAnsi="Book Antiqua"/>
          <w:b/>
          <w:color w:val="000000" w:themeColor="text1"/>
          <w:sz w:val="24"/>
          <w:szCs w:val="24"/>
        </w:rPr>
      </w:pPr>
    </w:p>
    <w:p w14:paraId="74018CC4" w14:textId="1EEA10B3" w:rsidR="00836999" w:rsidRPr="00C52FE2" w:rsidRDefault="00836999" w:rsidP="00A72BD3">
      <w:pPr>
        <w:spacing w:after="0" w:line="360" w:lineRule="auto"/>
        <w:jc w:val="both"/>
        <w:rPr>
          <w:rFonts w:ascii="Book Antiqua" w:hAnsi="Book Antiqua"/>
          <w:color w:val="000000" w:themeColor="text1"/>
          <w:sz w:val="24"/>
          <w:szCs w:val="24"/>
        </w:rPr>
      </w:pPr>
      <w:proofErr w:type="spellStart"/>
      <w:r w:rsidRPr="00C52FE2">
        <w:rPr>
          <w:rFonts w:ascii="Book Antiqua" w:hAnsi="Book Antiqua"/>
          <w:b/>
          <w:color w:val="000000" w:themeColor="text1"/>
          <w:sz w:val="24"/>
          <w:szCs w:val="24"/>
        </w:rPr>
        <w:t>Azita</w:t>
      </w:r>
      <w:proofErr w:type="spellEnd"/>
      <w:r w:rsidRPr="00C52FE2">
        <w:rPr>
          <w:rFonts w:ascii="Book Antiqua" w:hAnsi="Book Antiqua"/>
          <w:b/>
          <w:color w:val="000000" w:themeColor="text1"/>
          <w:sz w:val="24"/>
          <w:szCs w:val="24"/>
        </w:rPr>
        <w:t xml:space="preserve"> </w:t>
      </w:r>
      <w:proofErr w:type="spellStart"/>
      <w:r w:rsidRPr="00C52FE2">
        <w:rPr>
          <w:rFonts w:ascii="Book Antiqua" w:hAnsi="Book Antiqua"/>
          <w:b/>
          <w:color w:val="000000" w:themeColor="text1"/>
          <w:sz w:val="24"/>
          <w:szCs w:val="24"/>
        </w:rPr>
        <w:t>Khorsandi</w:t>
      </w:r>
      <w:proofErr w:type="spellEnd"/>
      <w:r w:rsidR="00B13BF2" w:rsidRPr="00C52FE2">
        <w:rPr>
          <w:rFonts w:ascii="Book Antiqua" w:hAnsi="Book Antiqua"/>
          <w:b/>
          <w:color w:val="000000" w:themeColor="text1"/>
          <w:sz w:val="24"/>
          <w:szCs w:val="24"/>
          <w:lang w:eastAsia="zh-CN"/>
        </w:rPr>
        <w:t xml:space="preserve">, </w:t>
      </w:r>
      <w:r w:rsidRPr="00C52FE2">
        <w:rPr>
          <w:rFonts w:ascii="Book Antiqua" w:hAnsi="Book Antiqua"/>
          <w:color w:val="000000" w:themeColor="text1"/>
          <w:sz w:val="24"/>
          <w:szCs w:val="24"/>
        </w:rPr>
        <w:t>Department of Radiology, Mount S</w:t>
      </w:r>
      <w:r w:rsidR="00B13BF2" w:rsidRPr="00C52FE2">
        <w:rPr>
          <w:rFonts w:ascii="Book Antiqua" w:hAnsi="Book Antiqua"/>
          <w:color w:val="000000" w:themeColor="text1"/>
          <w:sz w:val="24"/>
          <w:szCs w:val="24"/>
        </w:rPr>
        <w:t>inai Beth Israel, New York, NY</w:t>
      </w:r>
      <w:r w:rsidR="00B13BF2" w:rsidRPr="00C52FE2">
        <w:rPr>
          <w:rFonts w:ascii="Book Antiqua" w:hAnsi="Book Antiqua"/>
          <w:color w:val="000000" w:themeColor="text1"/>
          <w:sz w:val="24"/>
          <w:szCs w:val="24"/>
          <w:lang w:eastAsia="zh-CN"/>
        </w:rPr>
        <w:t xml:space="preserve"> </w:t>
      </w:r>
      <w:r w:rsidR="00B13BF2" w:rsidRPr="00C52FE2">
        <w:rPr>
          <w:rFonts w:ascii="Book Antiqua" w:hAnsi="Book Antiqua"/>
          <w:color w:val="000000" w:themeColor="text1"/>
          <w:sz w:val="24"/>
          <w:szCs w:val="24"/>
        </w:rPr>
        <w:t>10003</w:t>
      </w:r>
      <w:r w:rsidRPr="00C52FE2">
        <w:rPr>
          <w:rFonts w:ascii="Book Antiqua" w:hAnsi="Book Antiqua"/>
          <w:color w:val="000000" w:themeColor="text1"/>
          <w:sz w:val="24"/>
          <w:szCs w:val="24"/>
        </w:rPr>
        <w:t>, United States</w:t>
      </w:r>
    </w:p>
    <w:p w14:paraId="7A824418" w14:textId="77777777" w:rsidR="00836999" w:rsidRPr="00C52FE2" w:rsidRDefault="00836999" w:rsidP="00A72BD3">
      <w:pPr>
        <w:spacing w:after="0" w:line="360" w:lineRule="auto"/>
        <w:jc w:val="both"/>
        <w:rPr>
          <w:rFonts w:ascii="Book Antiqua" w:hAnsi="Book Antiqua"/>
          <w:color w:val="000000" w:themeColor="text1"/>
          <w:sz w:val="24"/>
          <w:szCs w:val="24"/>
        </w:rPr>
      </w:pPr>
    </w:p>
    <w:p w14:paraId="727B4786" w14:textId="72B1E23A" w:rsidR="00836999" w:rsidRPr="00C52FE2" w:rsidRDefault="00B13BF2" w:rsidP="00A72BD3">
      <w:pPr>
        <w:spacing w:after="0" w:line="360" w:lineRule="auto"/>
        <w:jc w:val="both"/>
        <w:rPr>
          <w:rFonts w:ascii="Book Antiqua" w:hAnsi="Book Antiqua"/>
          <w:color w:val="000000" w:themeColor="text1"/>
          <w:sz w:val="24"/>
          <w:szCs w:val="24"/>
        </w:rPr>
      </w:pPr>
      <w:r w:rsidRPr="00C52FE2">
        <w:rPr>
          <w:rFonts w:ascii="Book Antiqua" w:hAnsi="Book Antiqua"/>
          <w:b/>
          <w:color w:val="000000" w:themeColor="text1"/>
          <w:sz w:val="24"/>
          <w:szCs w:val="24"/>
        </w:rPr>
        <w:t>Juan C</w:t>
      </w:r>
      <w:r w:rsidRPr="00C52FE2">
        <w:rPr>
          <w:rFonts w:ascii="Book Antiqua" w:hAnsi="Book Antiqua"/>
          <w:b/>
          <w:color w:val="000000" w:themeColor="text1"/>
          <w:sz w:val="24"/>
          <w:szCs w:val="24"/>
          <w:lang w:eastAsia="zh-CN"/>
        </w:rPr>
        <w:t xml:space="preserve"> </w:t>
      </w:r>
      <w:r w:rsidR="00D73A8F">
        <w:rPr>
          <w:rFonts w:ascii="Book Antiqua" w:hAnsi="Book Antiqua"/>
          <w:b/>
          <w:color w:val="000000" w:themeColor="text1"/>
          <w:sz w:val="24"/>
          <w:szCs w:val="24"/>
        </w:rPr>
        <w:t>Hernandez-</w:t>
      </w:r>
      <w:proofErr w:type="spellStart"/>
      <w:r w:rsidR="00836999" w:rsidRPr="00C52FE2">
        <w:rPr>
          <w:rFonts w:ascii="Book Antiqua" w:hAnsi="Book Antiqua"/>
          <w:b/>
          <w:color w:val="000000" w:themeColor="text1"/>
          <w:sz w:val="24"/>
          <w:szCs w:val="24"/>
        </w:rPr>
        <w:t>Prera</w:t>
      </w:r>
      <w:proofErr w:type="spellEnd"/>
      <w:r w:rsidRPr="00C52FE2">
        <w:rPr>
          <w:rFonts w:ascii="Book Antiqua" w:hAnsi="Book Antiqua"/>
          <w:b/>
          <w:color w:val="000000" w:themeColor="text1"/>
          <w:sz w:val="24"/>
          <w:szCs w:val="24"/>
          <w:lang w:eastAsia="zh-CN"/>
        </w:rPr>
        <w:t xml:space="preserve">, </w:t>
      </w:r>
      <w:r w:rsidR="00836999" w:rsidRPr="00C52FE2">
        <w:rPr>
          <w:rFonts w:ascii="Book Antiqua" w:hAnsi="Book Antiqua"/>
          <w:color w:val="000000" w:themeColor="text1"/>
          <w:sz w:val="24"/>
          <w:szCs w:val="24"/>
        </w:rPr>
        <w:t>Department of Pathology, Mount S</w:t>
      </w:r>
      <w:r w:rsidRPr="00C52FE2">
        <w:rPr>
          <w:rFonts w:ascii="Book Antiqua" w:hAnsi="Book Antiqua"/>
          <w:color w:val="000000" w:themeColor="text1"/>
          <w:sz w:val="24"/>
          <w:szCs w:val="24"/>
        </w:rPr>
        <w:t>inai Beth Israel, New York, NY 10003</w:t>
      </w:r>
      <w:r w:rsidR="00836999" w:rsidRPr="00C52FE2">
        <w:rPr>
          <w:rFonts w:ascii="Book Antiqua" w:hAnsi="Book Antiqua"/>
          <w:color w:val="000000" w:themeColor="text1"/>
          <w:sz w:val="24"/>
          <w:szCs w:val="24"/>
        </w:rPr>
        <w:t>, United States</w:t>
      </w:r>
    </w:p>
    <w:p w14:paraId="7E73D4CA" w14:textId="77777777" w:rsidR="00836999" w:rsidRPr="00C52FE2" w:rsidRDefault="00836999" w:rsidP="00A72BD3">
      <w:pPr>
        <w:spacing w:after="0" w:line="360" w:lineRule="auto"/>
        <w:jc w:val="both"/>
        <w:rPr>
          <w:rFonts w:ascii="Book Antiqua" w:hAnsi="Book Antiqua"/>
          <w:color w:val="000000" w:themeColor="text1"/>
          <w:sz w:val="24"/>
          <w:szCs w:val="24"/>
        </w:rPr>
      </w:pPr>
    </w:p>
    <w:p w14:paraId="3CB745FD" w14:textId="13270A50" w:rsidR="00836999" w:rsidRPr="00C52FE2" w:rsidRDefault="00836999" w:rsidP="00A72BD3">
      <w:pPr>
        <w:spacing w:after="0" w:line="360" w:lineRule="auto"/>
        <w:jc w:val="both"/>
        <w:rPr>
          <w:rFonts w:ascii="Book Antiqua" w:hAnsi="Book Antiqua"/>
          <w:b/>
          <w:color w:val="000000" w:themeColor="text1"/>
          <w:sz w:val="24"/>
          <w:szCs w:val="24"/>
        </w:rPr>
      </w:pPr>
      <w:r w:rsidRPr="00C52FE2">
        <w:rPr>
          <w:rFonts w:ascii="Book Antiqua" w:hAnsi="Book Antiqua"/>
          <w:b/>
          <w:color w:val="000000" w:themeColor="text1"/>
          <w:sz w:val="24"/>
          <w:szCs w:val="24"/>
        </w:rPr>
        <w:t xml:space="preserve">Author </w:t>
      </w:r>
      <w:r w:rsidR="00D73A8F" w:rsidRPr="00C52FE2">
        <w:rPr>
          <w:rFonts w:ascii="Book Antiqua" w:hAnsi="Book Antiqua"/>
          <w:b/>
          <w:color w:val="000000" w:themeColor="text1"/>
          <w:sz w:val="24"/>
          <w:szCs w:val="24"/>
        </w:rPr>
        <w:t>contributions</w:t>
      </w:r>
      <w:r w:rsidRPr="00C52FE2">
        <w:rPr>
          <w:rFonts w:ascii="Book Antiqua" w:hAnsi="Book Antiqua"/>
          <w:b/>
          <w:color w:val="000000" w:themeColor="text1"/>
          <w:sz w:val="24"/>
          <w:szCs w:val="24"/>
        </w:rPr>
        <w:t xml:space="preserve">: </w:t>
      </w:r>
      <w:proofErr w:type="spellStart"/>
      <w:r w:rsidR="00B13BF2" w:rsidRPr="00C52FE2">
        <w:rPr>
          <w:rFonts w:ascii="Book Antiqua" w:hAnsi="Book Antiqua"/>
          <w:color w:val="000000" w:themeColor="text1"/>
          <w:sz w:val="24"/>
          <w:szCs w:val="24"/>
        </w:rPr>
        <w:t>Urken</w:t>
      </w:r>
      <w:proofErr w:type="spellEnd"/>
      <w:r w:rsidRPr="00C52FE2">
        <w:rPr>
          <w:rFonts w:ascii="Book Antiqua" w:hAnsi="Book Antiqua"/>
          <w:color w:val="000000" w:themeColor="text1"/>
          <w:sz w:val="24"/>
          <w:szCs w:val="24"/>
        </w:rPr>
        <w:t xml:space="preserve"> ML designed the report; Machado RA, </w:t>
      </w:r>
      <w:r w:rsidR="00B13BF2" w:rsidRPr="00C52FE2">
        <w:rPr>
          <w:rFonts w:ascii="Book Antiqua" w:hAnsi="Book Antiqua"/>
          <w:color w:val="000000" w:themeColor="text1"/>
          <w:sz w:val="24"/>
          <w:szCs w:val="24"/>
        </w:rPr>
        <w:t>Moubayed SP, Khorsandi A</w:t>
      </w:r>
      <w:r w:rsidRPr="00C52FE2">
        <w:rPr>
          <w:rFonts w:ascii="Book Antiqua" w:hAnsi="Book Antiqua"/>
          <w:color w:val="000000" w:themeColor="text1"/>
          <w:sz w:val="24"/>
          <w:szCs w:val="24"/>
        </w:rPr>
        <w:t xml:space="preserve"> and Hernandez-Prera J wrote the manuscript; Urken ML made final edits to the manuscript.</w:t>
      </w:r>
      <w:r w:rsidRPr="00C52FE2">
        <w:rPr>
          <w:rFonts w:ascii="Book Antiqua" w:hAnsi="Book Antiqua"/>
          <w:b/>
          <w:color w:val="000000" w:themeColor="text1"/>
          <w:sz w:val="24"/>
          <w:szCs w:val="24"/>
        </w:rPr>
        <w:t xml:space="preserve"> </w:t>
      </w:r>
    </w:p>
    <w:p w14:paraId="5E04D772" w14:textId="77777777" w:rsidR="00836999" w:rsidRPr="00C52FE2" w:rsidRDefault="00836999" w:rsidP="00A72BD3">
      <w:pPr>
        <w:spacing w:after="0" w:line="360" w:lineRule="auto"/>
        <w:jc w:val="both"/>
        <w:rPr>
          <w:rFonts w:ascii="Book Antiqua" w:hAnsi="Book Antiqua"/>
          <w:b/>
          <w:color w:val="000000" w:themeColor="text1"/>
          <w:sz w:val="24"/>
          <w:szCs w:val="24"/>
        </w:rPr>
      </w:pPr>
    </w:p>
    <w:p w14:paraId="7ACA16C3" w14:textId="36E1B894" w:rsidR="00836999" w:rsidRPr="00C52FE2" w:rsidRDefault="00836999" w:rsidP="00A72BD3">
      <w:pPr>
        <w:autoSpaceDE w:val="0"/>
        <w:autoSpaceDN w:val="0"/>
        <w:adjustRightInd w:val="0"/>
        <w:spacing w:after="0" w:line="360" w:lineRule="auto"/>
        <w:jc w:val="both"/>
        <w:rPr>
          <w:rFonts w:ascii="Book Antiqua" w:hAnsi="Book Antiqua"/>
          <w:bCs/>
          <w:iCs/>
          <w:color w:val="000000" w:themeColor="text1"/>
          <w:sz w:val="24"/>
          <w:szCs w:val="24"/>
        </w:rPr>
      </w:pPr>
      <w:bookmarkStart w:id="3" w:name="OLE_LINK5"/>
      <w:bookmarkStart w:id="4" w:name="OLE_LINK4"/>
      <w:bookmarkStart w:id="5" w:name="OLE_LINK534"/>
      <w:bookmarkStart w:id="6" w:name="OLE_LINK380"/>
      <w:bookmarkStart w:id="7" w:name="OLE_LINK379"/>
      <w:r w:rsidRPr="00C52FE2">
        <w:rPr>
          <w:rFonts w:ascii="Book Antiqua" w:hAnsi="Book Antiqua"/>
          <w:b/>
          <w:bCs/>
          <w:iCs/>
          <w:color w:val="000000" w:themeColor="text1"/>
          <w:sz w:val="24"/>
          <w:szCs w:val="24"/>
        </w:rPr>
        <w:lastRenderedPageBreak/>
        <w:t>Institutional review board statement:</w:t>
      </w:r>
      <w:r w:rsidR="00D964F2" w:rsidRPr="00C52FE2">
        <w:rPr>
          <w:rFonts w:ascii="Book Antiqua" w:hAnsi="Book Antiqua"/>
          <w:b/>
          <w:bCs/>
          <w:iCs/>
          <w:color w:val="000000" w:themeColor="text1"/>
          <w:sz w:val="24"/>
          <w:szCs w:val="24"/>
        </w:rPr>
        <w:t xml:space="preserve"> </w:t>
      </w:r>
      <w:r w:rsidR="00D964F2" w:rsidRPr="00C52FE2">
        <w:rPr>
          <w:rFonts w:ascii="Book Antiqua" w:hAnsi="Book Antiqua"/>
          <w:bCs/>
          <w:iCs/>
          <w:color w:val="000000" w:themeColor="text1"/>
          <w:sz w:val="24"/>
          <w:szCs w:val="24"/>
        </w:rPr>
        <w:t xml:space="preserve">This case report was exempt from the Institutional Review Board standards at Mount Sinai Beth Israel in New York. </w:t>
      </w:r>
    </w:p>
    <w:bookmarkEnd w:id="3"/>
    <w:bookmarkEnd w:id="4"/>
    <w:p w14:paraId="35D83BB0" w14:textId="77777777" w:rsidR="00836999" w:rsidRPr="00C52FE2" w:rsidRDefault="00836999" w:rsidP="00A72BD3">
      <w:pPr>
        <w:autoSpaceDE w:val="0"/>
        <w:autoSpaceDN w:val="0"/>
        <w:adjustRightInd w:val="0"/>
        <w:spacing w:after="0" w:line="360" w:lineRule="auto"/>
        <w:jc w:val="both"/>
        <w:rPr>
          <w:rFonts w:ascii="Book Antiqua" w:hAnsi="Book Antiqua"/>
          <w:b/>
          <w:bCs/>
          <w:iCs/>
          <w:color w:val="000000" w:themeColor="text1"/>
          <w:sz w:val="24"/>
          <w:szCs w:val="24"/>
        </w:rPr>
      </w:pPr>
    </w:p>
    <w:p w14:paraId="4376AABA" w14:textId="197FD19F" w:rsidR="00836999" w:rsidRPr="00C52FE2" w:rsidRDefault="00836999" w:rsidP="00A72BD3">
      <w:pPr>
        <w:autoSpaceDE w:val="0"/>
        <w:autoSpaceDN w:val="0"/>
        <w:adjustRightInd w:val="0"/>
        <w:spacing w:after="0" w:line="360" w:lineRule="auto"/>
        <w:jc w:val="both"/>
        <w:rPr>
          <w:rFonts w:ascii="Book Antiqua" w:hAnsi="Book Antiqua"/>
          <w:bCs/>
          <w:iCs/>
          <w:color w:val="000000" w:themeColor="text1"/>
          <w:sz w:val="24"/>
          <w:szCs w:val="24"/>
        </w:rPr>
      </w:pPr>
      <w:r w:rsidRPr="00C52FE2">
        <w:rPr>
          <w:rFonts w:ascii="Book Antiqua" w:hAnsi="Book Antiqua"/>
          <w:b/>
          <w:bCs/>
          <w:iCs/>
          <w:color w:val="000000" w:themeColor="text1"/>
          <w:sz w:val="24"/>
          <w:szCs w:val="24"/>
        </w:rPr>
        <w:t xml:space="preserve">Informed consent statement: </w:t>
      </w:r>
      <w:r w:rsidRPr="00C52FE2">
        <w:rPr>
          <w:rFonts w:ascii="Book Antiqua" w:hAnsi="Book Antiqua"/>
          <w:bCs/>
          <w:iCs/>
          <w:color w:val="000000" w:themeColor="text1"/>
          <w:sz w:val="24"/>
          <w:szCs w:val="24"/>
        </w:rPr>
        <w:t xml:space="preserve"> </w:t>
      </w:r>
      <w:r w:rsidR="00A444BC" w:rsidRPr="00C52FE2">
        <w:rPr>
          <w:rFonts w:ascii="Book Antiqua" w:hAnsi="Book Antiqua"/>
          <w:bCs/>
          <w:iCs/>
          <w:color w:val="000000" w:themeColor="text1"/>
          <w:sz w:val="24"/>
          <w:szCs w:val="24"/>
        </w:rPr>
        <w:t>This case report was exempt from obtaining informed consent based on Institutional Review Board standards at Mount Sinai Beth Israel in New York.</w:t>
      </w:r>
    </w:p>
    <w:p w14:paraId="3A80689A" w14:textId="77777777" w:rsidR="00836999" w:rsidRPr="00C52FE2" w:rsidRDefault="00836999" w:rsidP="00A72BD3">
      <w:pPr>
        <w:autoSpaceDE w:val="0"/>
        <w:autoSpaceDN w:val="0"/>
        <w:adjustRightInd w:val="0"/>
        <w:spacing w:after="0" w:line="360" w:lineRule="auto"/>
        <w:jc w:val="both"/>
        <w:rPr>
          <w:rFonts w:ascii="Book Antiqua" w:hAnsi="Book Antiqua" w:cs="TimesNewRomanPS-BoldItalicMT"/>
          <w:b/>
          <w:bCs/>
          <w:iCs/>
          <w:color w:val="000000" w:themeColor="text1"/>
          <w:sz w:val="24"/>
          <w:szCs w:val="24"/>
        </w:rPr>
      </w:pPr>
    </w:p>
    <w:p w14:paraId="6B39BD46" w14:textId="70C9A64F" w:rsidR="00836999" w:rsidRPr="00C52FE2" w:rsidRDefault="00836999" w:rsidP="00A72BD3">
      <w:pPr>
        <w:autoSpaceDE w:val="0"/>
        <w:autoSpaceDN w:val="0"/>
        <w:adjustRightInd w:val="0"/>
        <w:spacing w:after="0" w:line="360" w:lineRule="auto"/>
        <w:jc w:val="both"/>
        <w:rPr>
          <w:rFonts w:ascii="Book Antiqua" w:hAnsi="Book Antiqua" w:cs="TimesNewRomanPS-BoldItalicMT"/>
          <w:b/>
          <w:bCs/>
          <w:iCs/>
          <w:color w:val="000000" w:themeColor="text1"/>
          <w:sz w:val="24"/>
          <w:szCs w:val="24"/>
        </w:rPr>
      </w:pPr>
      <w:bookmarkStart w:id="8" w:name="OLE_LINK527"/>
      <w:bookmarkStart w:id="9" w:name="OLE_LINK526"/>
      <w:r w:rsidRPr="00C52FE2">
        <w:rPr>
          <w:rFonts w:ascii="Book Antiqua" w:hAnsi="Book Antiqua" w:cs="TimesNewRomanPS-BoldItalicMT"/>
          <w:b/>
          <w:bCs/>
          <w:iCs/>
          <w:color w:val="000000" w:themeColor="text1"/>
          <w:sz w:val="24"/>
          <w:szCs w:val="24"/>
        </w:rPr>
        <w:t>Conflict-of-interest</w:t>
      </w:r>
      <w:r w:rsidRPr="00C52FE2">
        <w:rPr>
          <w:rFonts w:ascii="Book Antiqua" w:hAnsi="Book Antiqua"/>
          <w:b/>
          <w:bCs/>
          <w:iCs/>
          <w:color w:val="000000" w:themeColor="text1"/>
          <w:sz w:val="24"/>
          <w:szCs w:val="24"/>
        </w:rPr>
        <w:t xml:space="preserve"> statement</w:t>
      </w:r>
      <w:r w:rsidRPr="00C52FE2">
        <w:rPr>
          <w:rFonts w:ascii="Book Antiqua" w:hAnsi="Book Antiqua" w:cs="TimesNewRomanPS-BoldItalicMT"/>
          <w:b/>
          <w:bCs/>
          <w:iCs/>
          <w:color w:val="000000" w:themeColor="text1"/>
          <w:sz w:val="24"/>
          <w:szCs w:val="24"/>
        </w:rPr>
        <w:t>:</w:t>
      </w:r>
      <w:r w:rsidR="00D964F2" w:rsidRPr="00C52FE2">
        <w:rPr>
          <w:rFonts w:ascii="Book Antiqua" w:hAnsi="Book Antiqua" w:cs="TimesNewRomanPS-BoldItalicMT"/>
          <w:b/>
          <w:bCs/>
          <w:iCs/>
          <w:color w:val="000000" w:themeColor="text1"/>
          <w:sz w:val="24"/>
          <w:szCs w:val="24"/>
        </w:rPr>
        <w:t xml:space="preserve"> </w:t>
      </w:r>
      <w:r w:rsidR="00D964F2" w:rsidRPr="00C52FE2">
        <w:rPr>
          <w:rFonts w:ascii="Book Antiqua" w:hAnsi="Book Antiqua" w:cs="TimesNewRomanPS-BoldItalicMT"/>
          <w:bCs/>
          <w:iCs/>
          <w:color w:val="000000" w:themeColor="text1"/>
          <w:sz w:val="24"/>
          <w:szCs w:val="24"/>
        </w:rPr>
        <w:t>A</w:t>
      </w:r>
      <w:r w:rsidR="00A444BC" w:rsidRPr="00C52FE2">
        <w:rPr>
          <w:rFonts w:ascii="Book Antiqua" w:hAnsi="Book Antiqua" w:cs="TimesNewRomanPS-BoldItalicMT"/>
          <w:bCs/>
          <w:iCs/>
          <w:color w:val="000000" w:themeColor="text1"/>
          <w:sz w:val="24"/>
          <w:szCs w:val="24"/>
        </w:rPr>
        <w:t>ll the authors have no conflict</w:t>
      </w:r>
      <w:r w:rsidR="00D964F2" w:rsidRPr="00C52FE2">
        <w:rPr>
          <w:rFonts w:ascii="Book Antiqua" w:hAnsi="Book Antiqua" w:cs="TimesNewRomanPS-BoldItalicMT"/>
          <w:bCs/>
          <w:iCs/>
          <w:color w:val="000000" w:themeColor="text1"/>
          <w:sz w:val="24"/>
          <w:szCs w:val="24"/>
        </w:rPr>
        <w:t xml:space="preserve"> of interests to declare</w:t>
      </w:r>
      <w:r w:rsidR="002B6339" w:rsidRPr="00C52FE2">
        <w:rPr>
          <w:rFonts w:ascii="Book Antiqua" w:hAnsi="Book Antiqua" w:cs="TimesNewRomanPS-BoldItalicMT"/>
          <w:bCs/>
          <w:iCs/>
          <w:color w:val="000000" w:themeColor="text1"/>
          <w:sz w:val="24"/>
          <w:szCs w:val="24"/>
        </w:rPr>
        <w:t>.</w:t>
      </w:r>
    </w:p>
    <w:bookmarkEnd w:id="5"/>
    <w:bookmarkEnd w:id="6"/>
    <w:bookmarkEnd w:id="7"/>
    <w:bookmarkEnd w:id="8"/>
    <w:bookmarkEnd w:id="9"/>
    <w:p w14:paraId="7439FCC5" w14:textId="77777777" w:rsidR="00B13BF2" w:rsidRPr="00C52FE2" w:rsidRDefault="00B13BF2" w:rsidP="00A72BD3">
      <w:pPr>
        <w:spacing w:after="0" w:line="360" w:lineRule="auto"/>
        <w:jc w:val="both"/>
        <w:rPr>
          <w:rFonts w:ascii="Book Antiqua" w:eastAsiaTheme="minorEastAsia" w:hAnsi="Book Antiqua"/>
          <w:b/>
          <w:color w:val="000000" w:themeColor="text1"/>
          <w:sz w:val="24"/>
          <w:szCs w:val="24"/>
          <w:lang w:eastAsia="zh-CN"/>
        </w:rPr>
      </w:pPr>
    </w:p>
    <w:p w14:paraId="0ED2E48C" w14:textId="77777777" w:rsidR="00836999" w:rsidRPr="00C52FE2" w:rsidRDefault="00836999" w:rsidP="00A72BD3">
      <w:pPr>
        <w:spacing w:after="0" w:line="360" w:lineRule="auto"/>
        <w:jc w:val="both"/>
        <w:rPr>
          <w:rFonts w:ascii="Book Antiqua" w:hAnsi="Book Antiqua"/>
          <w:b/>
          <w:color w:val="000000" w:themeColor="text1"/>
          <w:sz w:val="24"/>
          <w:szCs w:val="24"/>
        </w:rPr>
      </w:pPr>
      <w:bookmarkStart w:id="10" w:name="OLE_LINK441"/>
      <w:bookmarkStart w:id="11" w:name="OLE_LINK183"/>
      <w:bookmarkStart w:id="12" w:name="OLE_LINK155"/>
      <w:r w:rsidRPr="00C52FE2">
        <w:rPr>
          <w:rFonts w:ascii="Book Antiqua" w:hAnsi="Book Antiqua"/>
          <w:b/>
          <w:color w:val="000000" w:themeColor="text1"/>
          <w:sz w:val="24"/>
          <w:szCs w:val="24"/>
        </w:rPr>
        <w:t xml:space="preserve">Open-Access: </w:t>
      </w:r>
      <w:r w:rsidRPr="00C52FE2">
        <w:rPr>
          <w:rFonts w:ascii="Book Antiqua" w:hAnsi="Book Antiqua"/>
          <w:color w:val="000000" w:themeColor="text1"/>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52FE2">
          <w:rPr>
            <w:rStyle w:val="a3"/>
            <w:rFonts w:ascii="Book Antiqua" w:hAnsi="Book Antiqua"/>
            <w:color w:val="000000" w:themeColor="text1"/>
            <w:sz w:val="24"/>
            <w:szCs w:val="24"/>
          </w:rPr>
          <w:t>http://creativecommons.org/licenses/by-nc/4.0/</w:t>
        </w:r>
      </w:hyperlink>
      <w:bookmarkEnd w:id="10"/>
      <w:bookmarkEnd w:id="11"/>
      <w:bookmarkEnd w:id="12"/>
    </w:p>
    <w:p w14:paraId="4B968B7A" w14:textId="77777777" w:rsidR="00836999" w:rsidRPr="00C52FE2" w:rsidRDefault="00836999" w:rsidP="00A72BD3">
      <w:pPr>
        <w:spacing w:after="0" w:line="360" w:lineRule="auto"/>
        <w:jc w:val="both"/>
        <w:rPr>
          <w:rFonts w:ascii="Book Antiqua" w:hAnsi="Book Antiqua"/>
          <w:b/>
          <w:color w:val="000000" w:themeColor="text1"/>
          <w:sz w:val="24"/>
          <w:szCs w:val="24"/>
        </w:rPr>
      </w:pPr>
    </w:p>
    <w:p w14:paraId="69719F22" w14:textId="77777777" w:rsidR="00836999" w:rsidRPr="00C52FE2" w:rsidRDefault="00836999" w:rsidP="00A72BD3">
      <w:pPr>
        <w:spacing w:after="0" w:line="360" w:lineRule="auto"/>
        <w:jc w:val="both"/>
        <w:rPr>
          <w:rFonts w:ascii="Book Antiqua" w:hAnsi="Book Antiqua" w:cs="Arial Unicode MS"/>
          <w:color w:val="000000" w:themeColor="text1"/>
          <w:sz w:val="24"/>
          <w:szCs w:val="24"/>
        </w:rPr>
      </w:pPr>
      <w:r w:rsidRPr="00C52FE2">
        <w:rPr>
          <w:rFonts w:ascii="Book Antiqua" w:hAnsi="Book Antiqua" w:cs="Arial Unicode MS"/>
          <w:b/>
          <w:color w:val="000000" w:themeColor="text1"/>
          <w:sz w:val="24"/>
          <w:szCs w:val="24"/>
        </w:rPr>
        <w:t>Manuscript source:</w:t>
      </w:r>
      <w:r w:rsidRPr="00C52FE2">
        <w:rPr>
          <w:rFonts w:ascii="Book Antiqua" w:hAnsi="Book Antiqua" w:cs="Arial Unicode MS"/>
          <w:color w:val="000000" w:themeColor="text1"/>
          <w:sz w:val="24"/>
          <w:szCs w:val="24"/>
        </w:rPr>
        <w:t xml:space="preserve"> Invited manuscript</w:t>
      </w:r>
    </w:p>
    <w:p w14:paraId="46F2D70F" w14:textId="77777777" w:rsidR="00836999" w:rsidRPr="00C52FE2" w:rsidRDefault="00836999" w:rsidP="00A72BD3">
      <w:pPr>
        <w:spacing w:after="0" w:line="360" w:lineRule="auto"/>
        <w:jc w:val="both"/>
        <w:rPr>
          <w:rFonts w:ascii="Book Antiqua" w:hAnsi="Book Antiqua"/>
          <w:color w:val="000000" w:themeColor="text1"/>
          <w:sz w:val="24"/>
          <w:szCs w:val="24"/>
        </w:rPr>
      </w:pPr>
    </w:p>
    <w:p w14:paraId="6D313004" w14:textId="50344284" w:rsidR="00836999" w:rsidRPr="005545C4" w:rsidRDefault="00836999" w:rsidP="00A72BD3">
      <w:pPr>
        <w:spacing w:after="0" w:line="360" w:lineRule="auto"/>
        <w:jc w:val="both"/>
        <w:rPr>
          <w:rFonts w:ascii="Book Antiqua" w:eastAsia="宋体" w:hAnsi="Book Antiqua"/>
          <w:color w:val="000000" w:themeColor="text1"/>
          <w:sz w:val="24"/>
          <w:szCs w:val="24"/>
          <w:lang w:eastAsia="zh-CN"/>
        </w:rPr>
      </w:pPr>
      <w:r w:rsidRPr="00C52FE2">
        <w:rPr>
          <w:rFonts w:ascii="Book Antiqua" w:hAnsi="Book Antiqua"/>
          <w:b/>
          <w:color w:val="000000" w:themeColor="text1"/>
          <w:sz w:val="24"/>
          <w:szCs w:val="24"/>
        </w:rPr>
        <w:t>Correspondence to</w:t>
      </w:r>
      <w:r w:rsidRPr="00C52FE2">
        <w:rPr>
          <w:rFonts w:ascii="Book Antiqua" w:hAnsi="Book Antiqua"/>
          <w:color w:val="000000" w:themeColor="text1"/>
          <w:sz w:val="24"/>
          <w:szCs w:val="24"/>
        </w:rPr>
        <w:t xml:space="preserve">: </w:t>
      </w:r>
      <w:r w:rsidR="00B13BF2" w:rsidRPr="00C52FE2">
        <w:rPr>
          <w:rFonts w:ascii="Book Antiqua" w:hAnsi="Book Antiqua"/>
          <w:b/>
          <w:color w:val="000000" w:themeColor="text1"/>
          <w:sz w:val="24"/>
          <w:szCs w:val="24"/>
        </w:rPr>
        <w:t>Rosalie A</w:t>
      </w:r>
      <w:r w:rsidR="00B13BF2" w:rsidRPr="00C52FE2">
        <w:rPr>
          <w:rFonts w:ascii="Book Antiqua" w:hAnsi="Book Antiqua"/>
          <w:b/>
          <w:color w:val="000000" w:themeColor="text1"/>
          <w:sz w:val="24"/>
          <w:szCs w:val="24"/>
          <w:lang w:eastAsia="zh-CN"/>
        </w:rPr>
        <w:t xml:space="preserve"> </w:t>
      </w:r>
      <w:r w:rsidRPr="00C52FE2">
        <w:rPr>
          <w:rFonts w:ascii="Book Antiqua" w:hAnsi="Book Antiqua"/>
          <w:b/>
          <w:color w:val="000000" w:themeColor="text1"/>
          <w:sz w:val="24"/>
          <w:szCs w:val="24"/>
        </w:rPr>
        <w:t>Machado, Research Associate</w:t>
      </w:r>
      <w:r w:rsidRPr="00C52FE2">
        <w:rPr>
          <w:rFonts w:ascii="Book Antiqua" w:hAnsi="Book Antiqua"/>
          <w:color w:val="000000" w:themeColor="text1"/>
          <w:sz w:val="24"/>
          <w:szCs w:val="24"/>
        </w:rPr>
        <w:t xml:space="preserve">, </w:t>
      </w:r>
      <w:r w:rsidR="00B13BF2" w:rsidRPr="00C52FE2">
        <w:rPr>
          <w:rFonts w:ascii="Book Antiqua" w:hAnsi="Book Antiqua"/>
          <w:color w:val="000000" w:themeColor="text1"/>
          <w:sz w:val="24"/>
          <w:szCs w:val="24"/>
        </w:rPr>
        <w:t>the</w:t>
      </w:r>
      <w:r w:rsidRPr="00C52FE2">
        <w:rPr>
          <w:rFonts w:ascii="Book Antiqua" w:hAnsi="Book Antiqua"/>
          <w:color w:val="000000" w:themeColor="text1"/>
          <w:sz w:val="24"/>
          <w:szCs w:val="24"/>
        </w:rPr>
        <w:t xml:space="preserve"> Thyroid Head and Neck Cancer Foundation, 10 Union Square E</w:t>
      </w:r>
      <w:r w:rsidR="00B13BF2" w:rsidRPr="00C52FE2">
        <w:rPr>
          <w:rFonts w:ascii="Book Antiqua" w:hAnsi="Book Antiqua"/>
          <w:color w:val="000000" w:themeColor="text1"/>
          <w:sz w:val="24"/>
          <w:szCs w:val="24"/>
          <w:lang w:eastAsia="zh-CN"/>
        </w:rPr>
        <w:t xml:space="preserve">, </w:t>
      </w:r>
      <w:r w:rsidRPr="00C52FE2">
        <w:rPr>
          <w:rFonts w:ascii="Book Antiqua" w:hAnsi="Book Antiqua"/>
          <w:color w:val="000000" w:themeColor="text1"/>
          <w:sz w:val="24"/>
          <w:szCs w:val="24"/>
        </w:rPr>
        <w:t>New York, NY 10003</w:t>
      </w:r>
      <w:r w:rsidR="00B13BF2" w:rsidRPr="00C52FE2">
        <w:rPr>
          <w:rFonts w:ascii="Book Antiqua" w:hAnsi="Book Antiqua"/>
          <w:color w:val="000000" w:themeColor="text1"/>
          <w:sz w:val="24"/>
          <w:szCs w:val="24"/>
          <w:lang w:eastAsia="zh-CN"/>
        </w:rPr>
        <w:t>,</w:t>
      </w:r>
      <w:r w:rsidRPr="00C52FE2">
        <w:rPr>
          <w:rFonts w:ascii="Book Antiqua" w:hAnsi="Book Antiqua"/>
          <w:color w:val="000000" w:themeColor="text1"/>
          <w:sz w:val="24"/>
          <w:szCs w:val="24"/>
        </w:rPr>
        <w:t xml:space="preserve"> United States. </w:t>
      </w:r>
      <w:hyperlink r:id="rId10" w:history="1">
        <w:r w:rsidRPr="00D73A8F">
          <w:rPr>
            <w:rStyle w:val="a3"/>
            <w:rFonts w:ascii="Book Antiqua" w:hAnsi="Book Antiqua"/>
            <w:color w:val="000000" w:themeColor="text1"/>
            <w:sz w:val="24"/>
            <w:szCs w:val="24"/>
            <w:u w:val="none"/>
          </w:rPr>
          <w:t>rmachado@thancfoundation.org</w:t>
        </w:r>
      </w:hyperlink>
    </w:p>
    <w:p w14:paraId="130BF3EE" w14:textId="7892C5C5" w:rsidR="00836999" w:rsidRPr="00C52FE2" w:rsidRDefault="00836999" w:rsidP="00A72BD3">
      <w:pPr>
        <w:spacing w:after="0" w:line="360" w:lineRule="auto"/>
        <w:jc w:val="both"/>
        <w:rPr>
          <w:rFonts w:ascii="Book Antiqua" w:hAnsi="Book Antiqua"/>
          <w:color w:val="000000" w:themeColor="text1"/>
          <w:sz w:val="24"/>
          <w:szCs w:val="24"/>
        </w:rPr>
      </w:pPr>
      <w:r w:rsidRPr="00C52FE2">
        <w:rPr>
          <w:rFonts w:ascii="Book Antiqua" w:hAnsi="Book Antiqua"/>
          <w:b/>
          <w:color w:val="000000" w:themeColor="text1"/>
          <w:sz w:val="24"/>
          <w:szCs w:val="24"/>
        </w:rPr>
        <w:t>Telephone</w:t>
      </w:r>
      <w:r w:rsidRPr="00C52FE2">
        <w:rPr>
          <w:rFonts w:ascii="Book Antiqua" w:hAnsi="Book Antiqua"/>
          <w:color w:val="000000" w:themeColor="text1"/>
          <w:sz w:val="24"/>
          <w:szCs w:val="24"/>
        </w:rPr>
        <w:t>:</w:t>
      </w:r>
      <w:r w:rsidR="00B13BF2" w:rsidRPr="00C52FE2">
        <w:rPr>
          <w:rFonts w:ascii="Book Antiqua" w:hAnsi="Book Antiqua"/>
          <w:color w:val="000000" w:themeColor="text1"/>
          <w:sz w:val="24"/>
          <w:szCs w:val="24"/>
          <w:lang w:eastAsia="zh-CN"/>
        </w:rPr>
        <w:t xml:space="preserve"> +1-</w:t>
      </w:r>
      <w:r w:rsidRPr="00C52FE2">
        <w:rPr>
          <w:rFonts w:ascii="Book Antiqua" w:hAnsi="Book Antiqua"/>
          <w:color w:val="000000" w:themeColor="text1"/>
          <w:sz w:val="24"/>
          <w:szCs w:val="24"/>
        </w:rPr>
        <w:t>212</w:t>
      </w:r>
      <w:r w:rsidR="00B13BF2" w:rsidRPr="00C52FE2">
        <w:rPr>
          <w:rFonts w:ascii="Book Antiqua" w:hAnsi="Book Antiqua"/>
          <w:color w:val="000000" w:themeColor="text1"/>
          <w:sz w:val="24"/>
          <w:szCs w:val="24"/>
          <w:lang w:eastAsia="zh-CN"/>
        </w:rPr>
        <w:t>-</w:t>
      </w:r>
      <w:r w:rsidR="00B13BF2" w:rsidRPr="00C52FE2">
        <w:rPr>
          <w:rFonts w:ascii="Book Antiqua" w:hAnsi="Book Antiqua"/>
          <w:color w:val="000000" w:themeColor="text1"/>
          <w:sz w:val="24"/>
          <w:szCs w:val="24"/>
        </w:rPr>
        <w:t>844</w:t>
      </w:r>
      <w:r w:rsidRPr="00C52FE2">
        <w:rPr>
          <w:rFonts w:ascii="Book Antiqua" w:hAnsi="Book Antiqua"/>
          <w:color w:val="000000" w:themeColor="text1"/>
          <w:sz w:val="24"/>
          <w:szCs w:val="24"/>
        </w:rPr>
        <w:t>6441</w:t>
      </w:r>
    </w:p>
    <w:p w14:paraId="4C99A948" w14:textId="18107CF2" w:rsidR="00836999" w:rsidRPr="00C52FE2" w:rsidRDefault="00836999" w:rsidP="00A72BD3">
      <w:pPr>
        <w:spacing w:after="0" w:line="360" w:lineRule="auto"/>
        <w:jc w:val="both"/>
        <w:rPr>
          <w:rFonts w:ascii="Book Antiqua" w:hAnsi="Book Antiqua"/>
          <w:color w:val="000000" w:themeColor="text1"/>
          <w:sz w:val="24"/>
          <w:szCs w:val="24"/>
        </w:rPr>
      </w:pPr>
      <w:r w:rsidRPr="00C52FE2">
        <w:rPr>
          <w:rFonts w:ascii="Book Antiqua" w:hAnsi="Book Antiqua"/>
          <w:b/>
          <w:color w:val="000000" w:themeColor="text1"/>
          <w:sz w:val="24"/>
          <w:szCs w:val="24"/>
        </w:rPr>
        <w:t>Fax</w:t>
      </w:r>
      <w:r w:rsidRPr="00C52FE2">
        <w:rPr>
          <w:rFonts w:ascii="Book Antiqua" w:hAnsi="Book Antiqua"/>
          <w:color w:val="000000" w:themeColor="text1"/>
          <w:sz w:val="24"/>
          <w:szCs w:val="24"/>
        </w:rPr>
        <w:t xml:space="preserve">: </w:t>
      </w:r>
      <w:r w:rsidR="00B13BF2" w:rsidRPr="00C52FE2">
        <w:rPr>
          <w:rFonts w:ascii="Book Antiqua" w:hAnsi="Book Antiqua"/>
          <w:color w:val="000000" w:themeColor="text1"/>
          <w:sz w:val="24"/>
          <w:szCs w:val="24"/>
          <w:lang w:eastAsia="zh-CN"/>
        </w:rPr>
        <w:t>+1-</w:t>
      </w:r>
      <w:r w:rsidRPr="00C52FE2">
        <w:rPr>
          <w:rFonts w:ascii="Book Antiqua" w:hAnsi="Book Antiqua"/>
          <w:color w:val="000000" w:themeColor="text1"/>
          <w:sz w:val="24"/>
          <w:szCs w:val="24"/>
        </w:rPr>
        <w:t>212</w:t>
      </w:r>
      <w:r w:rsidR="00B13BF2" w:rsidRPr="00C52FE2">
        <w:rPr>
          <w:rFonts w:ascii="Book Antiqua" w:hAnsi="Book Antiqua"/>
          <w:color w:val="000000" w:themeColor="text1"/>
          <w:sz w:val="24"/>
          <w:szCs w:val="24"/>
          <w:lang w:eastAsia="zh-CN"/>
        </w:rPr>
        <w:t>-</w:t>
      </w:r>
      <w:r w:rsidR="00B13BF2" w:rsidRPr="00C52FE2">
        <w:rPr>
          <w:rFonts w:ascii="Book Antiqua" w:hAnsi="Book Antiqua"/>
          <w:color w:val="000000" w:themeColor="text1"/>
          <w:sz w:val="24"/>
          <w:szCs w:val="24"/>
        </w:rPr>
        <w:t>844</w:t>
      </w:r>
      <w:r w:rsidRPr="00C52FE2">
        <w:rPr>
          <w:rFonts w:ascii="Book Antiqua" w:hAnsi="Book Antiqua"/>
          <w:color w:val="000000" w:themeColor="text1"/>
          <w:sz w:val="24"/>
          <w:szCs w:val="24"/>
        </w:rPr>
        <w:t>8465</w:t>
      </w:r>
    </w:p>
    <w:p w14:paraId="3E00155C" w14:textId="77777777" w:rsidR="00836999" w:rsidRPr="00C52FE2" w:rsidRDefault="00836999" w:rsidP="00A72BD3">
      <w:pPr>
        <w:spacing w:after="0" w:line="360" w:lineRule="auto"/>
        <w:jc w:val="both"/>
        <w:rPr>
          <w:rFonts w:ascii="Book Antiqua" w:hAnsi="Book Antiqua"/>
          <w:color w:val="000000" w:themeColor="text1"/>
          <w:sz w:val="24"/>
          <w:szCs w:val="24"/>
        </w:rPr>
      </w:pPr>
    </w:p>
    <w:p w14:paraId="24403AF9" w14:textId="3B2FFA3A" w:rsidR="00836999" w:rsidRPr="00C52FE2" w:rsidRDefault="00836999" w:rsidP="00A72BD3">
      <w:pPr>
        <w:spacing w:after="0" w:line="360" w:lineRule="auto"/>
        <w:jc w:val="both"/>
        <w:rPr>
          <w:rFonts w:ascii="Book Antiqua" w:hAnsi="Book Antiqua"/>
          <w:color w:val="000000" w:themeColor="text1"/>
          <w:sz w:val="24"/>
          <w:szCs w:val="24"/>
          <w:lang w:eastAsia="zh-CN"/>
        </w:rPr>
      </w:pPr>
      <w:bookmarkStart w:id="13" w:name="OLE_LINK557"/>
      <w:bookmarkStart w:id="14" w:name="OLE_LINK528"/>
      <w:bookmarkStart w:id="15" w:name="OLE_LINK117"/>
      <w:bookmarkStart w:id="16" w:name="OLE_LINK477"/>
      <w:bookmarkStart w:id="17" w:name="OLE_LINK476"/>
      <w:r w:rsidRPr="00C52FE2">
        <w:rPr>
          <w:rFonts w:ascii="Book Antiqua" w:hAnsi="Book Antiqua"/>
          <w:b/>
          <w:color w:val="000000" w:themeColor="text1"/>
          <w:sz w:val="24"/>
          <w:szCs w:val="24"/>
        </w:rPr>
        <w:t>Received:</w:t>
      </w:r>
      <w:r w:rsidR="00C52FE2" w:rsidRPr="00C52FE2">
        <w:rPr>
          <w:rFonts w:ascii="Book Antiqua" w:hAnsi="Book Antiqua"/>
          <w:b/>
          <w:color w:val="000000" w:themeColor="text1"/>
          <w:sz w:val="24"/>
          <w:szCs w:val="24"/>
          <w:lang w:eastAsia="zh-CN"/>
        </w:rPr>
        <w:t xml:space="preserve"> </w:t>
      </w:r>
      <w:r w:rsidR="00C52FE2" w:rsidRPr="00C52FE2">
        <w:rPr>
          <w:rFonts w:ascii="Book Antiqua" w:hAnsi="Book Antiqua"/>
          <w:color w:val="000000" w:themeColor="text1"/>
          <w:sz w:val="24"/>
          <w:szCs w:val="24"/>
          <w:lang w:eastAsia="zh-CN"/>
        </w:rPr>
        <w:t>October 27, 2016</w:t>
      </w:r>
    </w:p>
    <w:p w14:paraId="4F23200C" w14:textId="4CEA9D47" w:rsidR="00836999" w:rsidRPr="00C52FE2" w:rsidRDefault="00836999" w:rsidP="00A72BD3">
      <w:pPr>
        <w:spacing w:after="0" w:line="360" w:lineRule="auto"/>
        <w:jc w:val="both"/>
        <w:rPr>
          <w:rFonts w:ascii="Book Antiqua" w:eastAsiaTheme="minorEastAsia" w:hAnsi="Book Antiqua"/>
          <w:color w:val="000000" w:themeColor="text1"/>
          <w:sz w:val="24"/>
          <w:szCs w:val="24"/>
          <w:lang w:eastAsia="zh-CN"/>
        </w:rPr>
      </w:pPr>
      <w:r w:rsidRPr="00C52FE2">
        <w:rPr>
          <w:rFonts w:ascii="Book Antiqua" w:hAnsi="Book Antiqua"/>
          <w:b/>
          <w:color w:val="000000" w:themeColor="text1"/>
          <w:sz w:val="24"/>
          <w:szCs w:val="24"/>
        </w:rPr>
        <w:t>Peer-review started:</w:t>
      </w:r>
      <w:r w:rsidR="00C52FE2" w:rsidRPr="00C52FE2">
        <w:rPr>
          <w:rFonts w:ascii="Book Antiqua" w:hAnsi="Book Antiqua"/>
          <w:color w:val="000000" w:themeColor="text1"/>
          <w:sz w:val="24"/>
          <w:szCs w:val="24"/>
          <w:lang w:eastAsia="zh-CN"/>
        </w:rPr>
        <w:t xml:space="preserve"> October 28, 2016</w:t>
      </w:r>
    </w:p>
    <w:p w14:paraId="1191520A" w14:textId="259CAB83" w:rsidR="00836999" w:rsidRPr="00C52FE2" w:rsidRDefault="00836999" w:rsidP="00A72BD3">
      <w:pPr>
        <w:spacing w:after="0" w:line="360" w:lineRule="auto"/>
        <w:jc w:val="both"/>
        <w:rPr>
          <w:rFonts w:ascii="Book Antiqua" w:eastAsiaTheme="minorEastAsia" w:hAnsi="Book Antiqua"/>
          <w:color w:val="000000" w:themeColor="text1"/>
          <w:sz w:val="24"/>
          <w:szCs w:val="24"/>
          <w:lang w:eastAsia="zh-CN"/>
        </w:rPr>
      </w:pPr>
      <w:r w:rsidRPr="00C52FE2">
        <w:rPr>
          <w:rFonts w:ascii="Book Antiqua" w:hAnsi="Book Antiqua"/>
          <w:b/>
          <w:color w:val="000000" w:themeColor="text1"/>
          <w:sz w:val="24"/>
          <w:szCs w:val="24"/>
        </w:rPr>
        <w:t>First decision:</w:t>
      </w:r>
      <w:r w:rsidR="00C52FE2" w:rsidRPr="00C52FE2">
        <w:rPr>
          <w:rFonts w:ascii="Book Antiqua" w:hAnsi="Book Antiqua"/>
          <w:b/>
          <w:color w:val="000000" w:themeColor="text1"/>
          <w:sz w:val="24"/>
          <w:szCs w:val="24"/>
          <w:lang w:eastAsia="zh-CN"/>
        </w:rPr>
        <w:t xml:space="preserve"> </w:t>
      </w:r>
      <w:r w:rsidR="00C52FE2" w:rsidRPr="00C52FE2">
        <w:rPr>
          <w:rFonts w:ascii="Book Antiqua" w:hAnsi="Book Antiqua"/>
          <w:color w:val="000000" w:themeColor="text1"/>
          <w:sz w:val="24"/>
          <w:szCs w:val="24"/>
          <w:lang w:eastAsia="zh-CN"/>
        </w:rPr>
        <w:t>December 1, 2016</w:t>
      </w:r>
    </w:p>
    <w:p w14:paraId="0F050FC5" w14:textId="3B00DE68" w:rsidR="00836999" w:rsidRPr="00C52FE2" w:rsidRDefault="00836999" w:rsidP="00A72BD3">
      <w:pPr>
        <w:spacing w:after="0" w:line="360" w:lineRule="auto"/>
        <w:jc w:val="both"/>
        <w:rPr>
          <w:rFonts w:ascii="Book Antiqua" w:eastAsiaTheme="minorEastAsia" w:hAnsi="Book Antiqua"/>
          <w:color w:val="000000" w:themeColor="text1"/>
          <w:sz w:val="24"/>
          <w:szCs w:val="24"/>
          <w:lang w:eastAsia="zh-CN"/>
        </w:rPr>
      </w:pPr>
      <w:r w:rsidRPr="00C52FE2">
        <w:rPr>
          <w:rFonts w:ascii="Book Antiqua" w:hAnsi="Book Antiqua"/>
          <w:b/>
          <w:color w:val="000000" w:themeColor="text1"/>
          <w:sz w:val="24"/>
          <w:szCs w:val="24"/>
        </w:rPr>
        <w:t>Revised:</w:t>
      </w:r>
      <w:r w:rsidR="00C52FE2" w:rsidRPr="00C52FE2">
        <w:rPr>
          <w:rFonts w:ascii="Book Antiqua" w:hAnsi="Book Antiqua"/>
          <w:color w:val="000000" w:themeColor="text1"/>
          <w:sz w:val="24"/>
          <w:szCs w:val="24"/>
          <w:lang w:eastAsia="zh-CN"/>
        </w:rPr>
        <w:t xml:space="preserve"> December 17, 2016</w:t>
      </w:r>
    </w:p>
    <w:p w14:paraId="503AACA4" w14:textId="1E254428" w:rsidR="00836999" w:rsidRPr="00191A05" w:rsidRDefault="00191A05" w:rsidP="00191A05">
      <w:pPr>
        <w:rPr>
          <w:rFonts w:ascii="Book Antiqua" w:hAnsi="Book Antiqua"/>
          <w:iCs/>
          <w:sz w:val="24"/>
        </w:rPr>
      </w:pPr>
      <w:r>
        <w:rPr>
          <w:rFonts w:ascii="Book Antiqua" w:hAnsi="Book Antiqua"/>
          <w:b/>
          <w:color w:val="000000" w:themeColor="text1"/>
          <w:sz w:val="24"/>
          <w:szCs w:val="24"/>
        </w:rPr>
        <w:lastRenderedPageBreak/>
        <w:t>Accepted:</w:t>
      </w:r>
      <w:r w:rsidR="00836999" w:rsidRPr="00C52FE2">
        <w:rPr>
          <w:rFonts w:ascii="Book Antiqua" w:hAnsi="Book Antiqua"/>
          <w:b/>
          <w:color w:val="000000" w:themeColor="text1"/>
          <w:sz w:val="24"/>
          <w:szCs w:val="24"/>
        </w:rPr>
        <w:t xml:space="preserve"> </w:t>
      </w:r>
      <w:r>
        <w:rPr>
          <w:rStyle w:val="ad"/>
        </w:rPr>
        <w:t>January</w:t>
      </w:r>
      <w:r>
        <w:rPr>
          <w:rStyle w:val="ad"/>
          <w:rFonts w:ascii="宋体" w:hAnsi="宋体" w:cs="宋体" w:hint="eastAsia"/>
        </w:rPr>
        <w:t xml:space="preserve"> 2</w:t>
      </w:r>
      <w:r>
        <w:rPr>
          <w:rStyle w:val="ad"/>
          <w:rFonts w:cs="宋体"/>
        </w:rPr>
        <w:t>,</w:t>
      </w:r>
      <w:r>
        <w:rPr>
          <w:rStyle w:val="ad"/>
        </w:rPr>
        <w:t xml:space="preserve"> 2017</w:t>
      </w:r>
    </w:p>
    <w:p w14:paraId="75FDF2A1" w14:textId="77777777" w:rsidR="00836999" w:rsidRPr="00C52FE2" w:rsidRDefault="00836999" w:rsidP="00A72BD3">
      <w:pPr>
        <w:spacing w:after="0" w:line="360" w:lineRule="auto"/>
        <w:jc w:val="both"/>
        <w:rPr>
          <w:rFonts w:ascii="Book Antiqua" w:hAnsi="Book Antiqua"/>
          <w:b/>
          <w:color w:val="000000" w:themeColor="text1"/>
          <w:sz w:val="24"/>
          <w:szCs w:val="24"/>
        </w:rPr>
      </w:pPr>
      <w:r w:rsidRPr="00C52FE2">
        <w:rPr>
          <w:rFonts w:ascii="Book Antiqua" w:hAnsi="Book Antiqua"/>
          <w:b/>
          <w:color w:val="000000" w:themeColor="text1"/>
          <w:sz w:val="24"/>
          <w:szCs w:val="24"/>
        </w:rPr>
        <w:t>Article in press:</w:t>
      </w:r>
    </w:p>
    <w:p w14:paraId="2A520FA3" w14:textId="77777777" w:rsidR="00836999" w:rsidRPr="00C52FE2" w:rsidRDefault="00836999" w:rsidP="00A72BD3">
      <w:pPr>
        <w:spacing w:after="0" w:line="360" w:lineRule="auto"/>
        <w:jc w:val="both"/>
        <w:rPr>
          <w:rFonts w:ascii="Book Antiqua" w:hAnsi="Book Antiqua"/>
          <w:b/>
          <w:color w:val="000000" w:themeColor="text1"/>
          <w:sz w:val="24"/>
          <w:szCs w:val="24"/>
        </w:rPr>
      </w:pPr>
      <w:r w:rsidRPr="00C52FE2">
        <w:rPr>
          <w:rFonts w:ascii="Book Antiqua" w:hAnsi="Book Antiqua"/>
          <w:b/>
          <w:color w:val="000000" w:themeColor="text1"/>
          <w:sz w:val="24"/>
          <w:szCs w:val="24"/>
        </w:rPr>
        <w:t>Published online:</w:t>
      </w:r>
    </w:p>
    <w:bookmarkEnd w:id="13"/>
    <w:bookmarkEnd w:id="14"/>
    <w:bookmarkEnd w:id="15"/>
    <w:bookmarkEnd w:id="16"/>
    <w:bookmarkEnd w:id="17"/>
    <w:p w14:paraId="292EB184" w14:textId="77777777" w:rsidR="00836999" w:rsidRPr="00C52FE2" w:rsidRDefault="00836999" w:rsidP="00A72BD3">
      <w:pPr>
        <w:spacing w:after="0" w:line="360" w:lineRule="auto"/>
        <w:jc w:val="both"/>
        <w:rPr>
          <w:rFonts w:ascii="Book Antiqua" w:hAnsi="Book Antiqua"/>
          <w:b/>
          <w:color w:val="000000" w:themeColor="text1"/>
          <w:sz w:val="24"/>
          <w:szCs w:val="24"/>
        </w:rPr>
      </w:pPr>
    </w:p>
    <w:p w14:paraId="7F5CCB7F" w14:textId="77777777" w:rsidR="00836999" w:rsidRPr="00C52FE2" w:rsidRDefault="00836999" w:rsidP="00A72BD3">
      <w:pPr>
        <w:spacing w:after="0" w:line="360" w:lineRule="auto"/>
        <w:jc w:val="both"/>
        <w:rPr>
          <w:rFonts w:ascii="Book Antiqua" w:hAnsi="Book Antiqua"/>
          <w:b/>
          <w:color w:val="000000" w:themeColor="text1"/>
          <w:sz w:val="24"/>
          <w:szCs w:val="24"/>
        </w:rPr>
      </w:pPr>
    </w:p>
    <w:p w14:paraId="25F7D055" w14:textId="77777777" w:rsidR="00836999" w:rsidRPr="00C52FE2" w:rsidRDefault="00836999" w:rsidP="00A72BD3">
      <w:pPr>
        <w:spacing w:after="0" w:line="360" w:lineRule="auto"/>
        <w:jc w:val="both"/>
        <w:rPr>
          <w:rFonts w:ascii="Book Antiqua" w:hAnsi="Book Antiqua"/>
          <w:b/>
          <w:color w:val="000000" w:themeColor="text1"/>
          <w:sz w:val="24"/>
          <w:szCs w:val="24"/>
        </w:rPr>
      </w:pPr>
    </w:p>
    <w:p w14:paraId="2F0016D6" w14:textId="77777777" w:rsidR="00836999" w:rsidRPr="00C52FE2" w:rsidRDefault="00836999" w:rsidP="00A72BD3">
      <w:pPr>
        <w:spacing w:after="0" w:line="360" w:lineRule="auto"/>
        <w:jc w:val="both"/>
        <w:rPr>
          <w:rFonts w:ascii="Book Antiqua" w:hAnsi="Book Antiqua"/>
          <w:b/>
          <w:color w:val="000000" w:themeColor="text1"/>
          <w:sz w:val="24"/>
          <w:szCs w:val="24"/>
        </w:rPr>
      </w:pPr>
    </w:p>
    <w:p w14:paraId="3178CDEF" w14:textId="77777777" w:rsidR="00836999" w:rsidRPr="00C52FE2" w:rsidRDefault="00836999" w:rsidP="00A72BD3">
      <w:pPr>
        <w:spacing w:after="0" w:line="360" w:lineRule="auto"/>
        <w:jc w:val="both"/>
        <w:rPr>
          <w:rFonts w:ascii="Book Antiqua" w:hAnsi="Book Antiqua"/>
          <w:b/>
          <w:color w:val="000000" w:themeColor="text1"/>
          <w:sz w:val="24"/>
          <w:szCs w:val="24"/>
        </w:rPr>
      </w:pPr>
    </w:p>
    <w:p w14:paraId="114F9C30" w14:textId="77777777" w:rsidR="00836999" w:rsidRPr="00C52FE2" w:rsidRDefault="00836999" w:rsidP="00A72BD3">
      <w:pPr>
        <w:spacing w:after="0" w:line="360" w:lineRule="auto"/>
        <w:jc w:val="both"/>
        <w:rPr>
          <w:rFonts w:ascii="Book Antiqua" w:hAnsi="Book Antiqua"/>
          <w:b/>
          <w:color w:val="000000" w:themeColor="text1"/>
          <w:sz w:val="24"/>
          <w:szCs w:val="24"/>
        </w:rPr>
      </w:pPr>
    </w:p>
    <w:p w14:paraId="0E753D8F" w14:textId="77777777" w:rsidR="00C52FE2" w:rsidRPr="00C52FE2" w:rsidRDefault="00C52FE2" w:rsidP="00A72BD3">
      <w:pPr>
        <w:spacing w:after="0" w:line="259" w:lineRule="auto"/>
        <w:rPr>
          <w:rFonts w:ascii="Book Antiqua" w:hAnsi="Book Antiqua"/>
          <w:b/>
          <w:color w:val="000000" w:themeColor="text1"/>
          <w:sz w:val="24"/>
          <w:szCs w:val="24"/>
        </w:rPr>
      </w:pPr>
      <w:r w:rsidRPr="00C52FE2">
        <w:rPr>
          <w:rFonts w:ascii="Book Antiqua" w:hAnsi="Book Antiqua"/>
          <w:b/>
          <w:color w:val="000000" w:themeColor="text1"/>
          <w:sz w:val="24"/>
          <w:szCs w:val="24"/>
        </w:rPr>
        <w:br w:type="page"/>
      </w:r>
    </w:p>
    <w:p w14:paraId="3627A7C4" w14:textId="1ABAE1CD" w:rsidR="00836999" w:rsidRPr="00C52FE2" w:rsidRDefault="00836999" w:rsidP="00A72BD3">
      <w:pPr>
        <w:spacing w:after="0" w:line="360" w:lineRule="auto"/>
        <w:jc w:val="both"/>
        <w:rPr>
          <w:rFonts w:ascii="Book Antiqua" w:hAnsi="Book Antiqua"/>
          <w:b/>
          <w:color w:val="000000" w:themeColor="text1"/>
          <w:sz w:val="24"/>
          <w:szCs w:val="24"/>
        </w:rPr>
      </w:pPr>
      <w:r w:rsidRPr="00C52FE2">
        <w:rPr>
          <w:rFonts w:ascii="Book Antiqua" w:hAnsi="Book Antiqua"/>
          <w:b/>
          <w:color w:val="000000" w:themeColor="text1"/>
          <w:sz w:val="24"/>
          <w:szCs w:val="24"/>
        </w:rPr>
        <w:lastRenderedPageBreak/>
        <w:t>Abstract</w:t>
      </w:r>
    </w:p>
    <w:p w14:paraId="2A5BEB3D" w14:textId="40A7160F" w:rsidR="00836999" w:rsidRPr="00C52FE2" w:rsidRDefault="00836999" w:rsidP="00A72BD3">
      <w:pPr>
        <w:spacing w:after="0" w:line="360" w:lineRule="auto"/>
        <w:jc w:val="both"/>
        <w:rPr>
          <w:rFonts w:ascii="Book Antiqua" w:hAnsi="Book Antiqua"/>
          <w:b/>
          <w:color w:val="000000" w:themeColor="text1"/>
          <w:sz w:val="24"/>
          <w:szCs w:val="24"/>
        </w:rPr>
      </w:pPr>
      <w:r w:rsidRPr="00C52FE2">
        <w:rPr>
          <w:rFonts w:ascii="Book Antiqua" w:hAnsi="Book Antiqua"/>
          <w:color w:val="000000" w:themeColor="text1"/>
          <w:sz w:val="24"/>
          <w:szCs w:val="24"/>
        </w:rPr>
        <w:t xml:space="preserve">The intimate anatomical relationship of the facial nerve to the parotid </w:t>
      </w:r>
      <w:r w:rsidR="00D73A8F" w:rsidRPr="00C52FE2">
        <w:rPr>
          <w:rFonts w:ascii="Book Antiqua" w:hAnsi="Book Antiqua"/>
          <w:color w:val="000000" w:themeColor="text1"/>
          <w:sz w:val="24"/>
          <w:szCs w:val="24"/>
        </w:rPr>
        <w:t>parenchyma has</w:t>
      </w:r>
      <w:r w:rsidRPr="00C52FE2">
        <w:rPr>
          <w:rFonts w:ascii="Book Antiqua" w:hAnsi="Book Antiqua"/>
          <w:color w:val="000000" w:themeColor="text1"/>
          <w:sz w:val="24"/>
          <w:szCs w:val="24"/>
        </w:rPr>
        <w:t xml:space="preserve"> a significant influence on the presenting signs and symptoms, diagnosis and treatment</w:t>
      </w:r>
      <w:r w:rsidRPr="00C52FE2">
        <w:rPr>
          <w:rFonts w:ascii="Book Antiqua" w:hAnsi="Book Antiqua"/>
          <w:b/>
          <w:color w:val="000000" w:themeColor="text1"/>
          <w:sz w:val="24"/>
          <w:szCs w:val="24"/>
        </w:rPr>
        <w:t xml:space="preserve"> </w:t>
      </w:r>
      <w:r w:rsidRPr="00C52FE2">
        <w:rPr>
          <w:rFonts w:ascii="Book Antiqua" w:hAnsi="Book Antiqua"/>
          <w:color w:val="000000" w:themeColor="text1"/>
          <w:sz w:val="24"/>
          <w:szCs w:val="24"/>
        </w:rPr>
        <w:t>of parotid neoplasms. However, to our knowledge, hyperactivity of this nerve, presenting as facial spasm, has never been described as the presenting sign or symptom</w:t>
      </w:r>
      <w:r w:rsidRPr="00C52FE2">
        <w:rPr>
          <w:rFonts w:ascii="Book Antiqua" w:hAnsi="Book Antiqua"/>
          <w:b/>
          <w:color w:val="000000" w:themeColor="text1"/>
          <w:sz w:val="24"/>
          <w:szCs w:val="24"/>
        </w:rPr>
        <w:t xml:space="preserve"> </w:t>
      </w:r>
      <w:r w:rsidRPr="00C52FE2">
        <w:rPr>
          <w:rFonts w:ascii="Book Antiqua" w:hAnsi="Book Antiqua"/>
          <w:color w:val="000000" w:themeColor="text1"/>
          <w:sz w:val="24"/>
          <w:szCs w:val="24"/>
        </w:rPr>
        <w:t>of a parotid malignancy. We report a case of carcinoma arising in a</w:t>
      </w:r>
      <w:r w:rsidRPr="00C52FE2">
        <w:rPr>
          <w:rFonts w:ascii="Book Antiqua" w:hAnsi="Book Antiqua"/>
          <w:b/>
          <w:color w:val="000000" w:themeColor="text1"/>
          <w:sz w:val="24"/>
          <w:szCs w:val="24"/>
        </w:rPr>
        <w:t xml:space="preserve"> </w:t>
      </w:r>
      <w:r w:rsidRPr="00C52FE2">
        <w:rPr>
          <w:rFonts w:ascii="Book Antiqua" w:hAnsi="Book Antiqua"/>
          <w:color w:val="000000" w:themeColor="text1"/>
          <w:sz w:val="24"/>
          <w:szCs w:val="24"/>
        </w:rPr>
        <w:t>recurrent pleomorphic adenoma of the left parotid gland (</w:t>
      </w:r>
      <w:r w:rsidRPr="00C52FE2">
        <w:rPr>
          <w:rFonts w:ascii="Book Antiqua" w:hAnsi="Book Antiqua"/>
          <w:i/>
          <w:color w:val="000000" w:themeColor="text1"/>
          <w:sz w:val="24"/>
          <w:szCs w:val="24"/>
        </w:rPr>
        <w:t>i.e.</w:t>
      </w:r>
      <w:r w:rsidR="00C52FE2" w:rsidRPr="00C52FE2">
        <w:rPr>
          <w:rFonts w:ascii="Book Antiqua" w:hAnsi="Book Antiqua"/>
          <w:i/>
          <w:color w:val="000000" w:themeColor="text1"/>
          <w:sz w:val="24"/>
          <w:szCs w:val="24"/>
          <w:lang w:eastAsia="zh-CN"/>
        </w:rPr>
        <w:t>,</w:t>
      </w:r>
      <w:r w:rsidR="00D73A8F">
        <w:rPr>
          <w:rFonts w:ascii="Book Antiqua" w:hAnsi="Book Antiqua"/>
          <w:color w:val="000000" w:themeColor="text1"/>
          <w:sz w:val="24"/>
          <w:szCs w:val="24"/>
        </w:rPr>
        <w:t xml:space="preserve"> carcinoma </w:t>
      </w:r>
      <w:r w:rsidRPr="00C52FE2">
        <w:rPr>
          <w:rFonts w:ascii="Book Antiqua" w:hAnsi="Book Antiqua"/>
          <w:i/>
          <w:color w:val="000000" w:themeColor="text1"/>
          <w:sz w:val="24"/>
          <w:szCs w:val="24"/>
        </w:rPr>
        <w:t>ex pleomorphic</w:t>
      </w:r>
      <w:r w:rsidRPr="00C52FE2">
        <w:rPr>
          <w:rFonts w:ascii="Book Antiqua" w:hAnsi="Book Antiqua"/>
          <w:color w:val="000000" w:themeColor="text1"/>
          <w:sz w:val="24"/>
          <w:szCs w:val="24"/>
        </w:rPr>
        <w:t xml:space="preserve"> adenoma) that pre</w:t>
      </w:r>
      <w:r w:rsidR="00C52FE2" w:rsidRPr="00C52FE2">
        <w:rPr>
          <w:rFonts w:ascii="Book Antiqua" w:hAnsi="Book Antiqua"/>
          <w:color w:val="000000" w:themeColor="text1"/>
          <w:sz w:val="24"/>
          <w:szCs w:val="24"/>
        </w:rPr>
        <w:t xml:space="preserve">sented with </w:t>
      </w:r>
      <w:proofErr w:type="spellStart"/>
      <w:r w:rsidR="00C52FE2" w:rsidRPr="00C52FE2">
        <w:rPr>
          <w:rFonts w:ascii="Book Antiqua" w:hAnsi="Book Antiqua"/>
          <w:color w:val="000000" w:themeColor="text1"/>
          <w:sz w:val="24"/>
          <w:szCs w:val="24"/>
        </w:rPr>
        <w:t>hemifacial</w:t>
      </w:r>
      <w:proofErr w:type="spellEnd"/>
      <w:r w:rsidR="00C52FE2" w:rsidRPr="00C52FE2">
        <w:rPr>
          <w:rFonts w:ascii="Book Antiqua" w:hAnsi="Book Antiqua"/>
          <w:color w:val="000000" w:themeColor="text1"/>
          <w:sz w:val="24"/>
          <w:szCs w:val="24"/>
        </w:rPr>
        <w:t xml:space="preserve"> spasms.</w:t>
      </w:r>
      <w:r w:rsidR="00C52FE2" w:rsidRPr="00C52FE2">
        <w:rPr>
          <w:rFonts w:ascii="Book Antiqua" w:hAnsi="Book Antiqua"/>
          <w:color w:val="000000" w:themeColor="text1"/>
          <w:sz w:val="24"/>
          <w:szCs w:val="24"/>
          <w:lang w:eastAsia="zh-CN"/>
        </w:rPr>
        <w:t xml:space="preserve"> </w:t>
      </w:r>
      <w:r w:rsidRPr="00C52FE2">
        <w:rPr>
          <w:rFonts w:ascii="Book Antiqua" w:hAnsi="Book Antiqua"/>
          <w:color w:val="000000" w:themeColor="text1"/>
          <w:sz w:val="24"/>
          <w:szCs w:val="24"/>
        </w:rPr>
        <w:t>We outline the differential diagnosis of hemifacial spasm as wel</w:t>
      </w:r>
      <w:r w:rsidR="00D73A8F">
        <w:rPr>
          <w:rFonts w:ascii="Book Antiqua" w:hAnsi="Book Antiqua"/>
          <w:color w:val="000000" w:themeColor="text1"/>
          <w:sz w:val="24"/>
          <w:szCs w:val="24"/>
        </w:rPr>
        <w:t>l as a proposed pathophysiology</w:t>
      </w:r>
      <w:r w:rsidRPr="00C52FE2">
        <w:rPr>
          <w:rFonts w:ascii="Book Antiqua" w:hAnsi="Book Antiqua"/>
          <w:i/>
          <w:color w:val="000000" w:themeColor="text1"/>
          <w:sz w:val="24"/>
          <w:szCs w:val="24"/>
        </w:rPr>
        <w:t>.</w:t>
      </w:r>
      <w:r w:rsidR="00D73A8F">
        <w:rPr>
          <w:rFonts w:ascii="Book Antiqua" w:hAnsi="Book Antiqua" w:hint="eastAsia"/>
          <w:b/>
          <w:color w:val="000000" w:themeColor="text1"/>
          <w:sz w:val="24"/>
          <w:szCs w:val="24"/>
          <w:lang w:eastAsia="zh-CN"/>
        </w:rPr>
        <w:t xml:space="preserve"> </w:t>
      </w:r>
      <w:r w:rsidRPr="00C52FE2">
        <w:rPr>
          <w:rFonts w:ascii="Book Antiqua" w:hAnsi="Book Antiqua"/>
          <w:color w:val="000000" w:themeColor="text1"/>
          <w:sz w:val="24"/>
          <w:szCs w:val="24"/>
        </w:rPr>
        <w:t>Facial paralysis, lymph node enlargement, skin involvement, and pain have all been associated with parotid malignancies. To date the development of facial spasm has not been</w:t>
      </w:r>
      <w:r w:rsidRPr="00C52FE2">
        <w:rPr>
          <w:rFonts w:ascii="Book Antiqua" w:hAnsi="Book Antiqua"/>
          <w:b/>
          <w:color w:val="000000" w:themeColor="text1"/>
          <w:sz w:val="24"/>
          <w:szCs w:val="24"/>
        </w:rPr>
        <w:t xml:space="preserve"> </w:t>
      </w:r>
      <w:r w:rsidRPr="00C52FE2">
        <w:rPr>
          <w:rFonts w:ascii="Book Antiqua" w:hAnsi="Book Antiqua"/>
          <w:color w:val="000000" w:themeColor="text1"/>
          <w:sz w:val="24"/>
          <w:szCs w:val="24"/>
        </w:rPr>
        <w:t>reported</w:t>
      </w:r>
      <w:r w:rsidRPr="00C52FE2">
        <w:rPr>
          <w:rFonts w:ascii="Book Antiqua" w:hAnsi="Book Antiqua"/>
          <w:b/>
          <w:color w:val="000000" w:themeColor="text1"/>
          <w:sz w:val="24"/>
          <w:szCs w:val="24"/>
        </w:rPr>
        <w:t xml:space="preserve"> </w:t>
      </w:r>
      <w:r w:rsidRPr="00C52FE2">
        <w:rPr>
          <w:rFonts w:ascii="Book Antiqua" w:hAnsi="Book Antiqua"/>
          <w:color w:val="000000" w:themeColor="text1"/>
          <w:sz w:val="24"/>
          <w:szCs w:val="24"/>
        </w:rPr>
        <w:t>with parotid malignancies</w:t>
      </w:r>
      <w:r w:rsidRPr="00C52FE2">
        <w:rPr>
          <w:rStyle w:val="a6"/>
          <w:rFonts w:ascii="Book Antiqua" w:hAnsi="Book Antiqua"/>
          <w:color w:val="000000" w:themeColor="text1"/>
          <w:sz w:val="24"/>
          <w:szCs w:val="24"/>
        </w:rPr>
        <w:t xml:space="preserve">. The </w:t>
      </w:r>
      <w:r w:rsidRPr="00C52FE2">
        <w:rPr>
          <w:rFonts w:ascii="Book Antiqua" w:hAnsi="Book Antiqua"/>
          <w:color w:val="000000" w:themeColor="text1"/>
          <w:sz w:val="24"/>
          <w:szCs w:val="24"/>
        </w:rPr>
        <w:t xml:space="preserve">most common etiologies for hemifacial spasm  are vascular compression of the ipsilateral facial nerve at the cerebellopontine angle (termed primary or idiopathic) (62%), hereditary (2%), secondary to Bell’s palsy or facial nerve injury (17%), and hemifacial spasm mimickers (psychogenic, tics, dystonia, myoclonus, </w:t>
      </w:r>
      <w:proofErr w:type="spellStart"/>
      <w:r w:rsidRPr="00C52FE2">
        <w:rPr>
          <w:rFonts w:ascii="Book Antiqua" w:hAnsi="Book Antiqua"/>
          <w:color w:val="000000" w:themeColor="text1"/>
          <w:sz w:val="24"/>
          <w:szCs w:val="24"/>
        </w:rPr>
        <w:t>myokymia</w:t>
      </w:r>
      <w:proofErr w:type="spellEnd"/>
      <w:r w:rsidRPr="00C52FE2">
        <w:rPr>
          <w:rFonts w:ascii="Book Antiqua" w:hAnsi="Book Antiqua"/>
          <w:color w:val="000000" w:themeColor="text1"/>
          <w:sz w:val="24"/>
          <w:szCs w:val="24"/>
        </w:rPr>
        <w:t xml:space="preserve">, </w:t>
      </w:r>
      <w:proofErr w:type="spellStart"/>
      <w:r w:rsidRPr="00C52FE2">
        <w:rPr>
          <w:rFonts w:ascii="Book Antiqua" w:hAnsi="Book Antiqua"/>
          <w:color w:val="000000" w:themeColor="text1"/>
          <w:sz w:val="24"/>
          <w:szCs w:val="24"/>
        </w:rPr>
        <w:t>myorthythmia</w:t>
      </w:r>
      <w:proofErr w:type="spellEnd"/>
      <w:r w:rsidRPr="00C52FE2">
        <w:rPr>
          <w:rFonts w:ascii="Book Antiqua" w:hAnsi="Book Antiqua"/>
          <w:color w:val="000000" w:themeColor="text1"/>
          <w:sz w:val="24"/>
          <w:szCs w:val="24"/>
        </w:rPr>
        <w:t xml:space="preserve">, and </w:t>
      </w:r>
      <w:proofErr w:type="spellStart"/>
      <w:r w:rsidRPr="00C52FE2">
        <w:rPr>
          <w:rFonts w:ascii="Book Antiqua" w:hAnsi="Book Antiqua"/>
          <w:color w:val="000000" w:themeColor="text1"/>
          <w:sz w:val="24"/>
          <w:szCs w:val="24"/>
        </w:rPr>
        <w:t>hemimasticatory</w:t>
      </w:r>
      <w:proofErr w:type="spellEnd"/>
      <w:r w:rsidRPr="00C52FE2">
        <w:rPr>
          <w:rFonts w:ascii="Book Antiqua" w:hAnsi="Book Antiqua"/>
          <w:color w:val="000000" w:themeColor="text1"/>
          <w:sz w:val="24"/>
          <w:szCs w:val="24"/>
        </w:rPr>
        <w:t xml:space="preserve"> spasm) (17%).</w:t>
      </w:r>
      <w:proofErr w:type="spellStart"/>
      <w:r w:rsidRPr="00C52FE2">
        <w:rPr>
          <w:rFonts w:ascii="Book Antiqua" w:hAnsi="Book Antiqua"/>
          <w:color w:val="000000" w:themeColor="text1"/>
          <w:sz w:val="24"/>
          <w:szCs w:val="24"/>
        </w:rPr>
        <w:t>Hemifacial</w:t>
      </w:r>
      <w:proofErr w:type="spellEnd"/>
      <w:r w:rsidRPr="00C52FE2">
        <w:rPr>
          <w:rFonts w:ascii="Book Antiqua" w:hAnsi="Book Antiqua"/>
          <w:color w:val="000000" w:themeColor="text1"/>
          <w:sz w:val="24"/>
          <w:szCs w:val="24"/>
        </w:rPr>
        <w:t xml:space="preserve"> spasm has not been reported in association with a malignant parotid tumor but must be considered in the differential diagnosis of this presenting symptom. </w:t>
      </w:r>
    </w:p>
    <w:p w14:paraId="235C3F41" w14:textId="77777777" w:rsidR="00836999" w:rsidRPr="00C52FE2" w:rsidRDefault="00836999" w:rsidP="00A72BD3">
      <w:pPr>
        <w:shd w:val="clear" w:color="auto" w:fill="FFFFFF"/>
        <w:spacing w:after="0" w:line="360" w:lineRule="auto"/>
        <w:jc w:val="both"/>
        <w:rPr>
          <w:rFonts w:ascii="Book Antiqua" w:hAnsi="Book Antiqua"/>
          <w:color w:val="000000" w:themeColor="text1"/>
          <w:sz w:val="24"/>
          <w:szCs w:val="24"/>
        </w:rPr>
      </w:pPr>
    </w:p>
    <w:p w14:paraId="24F36E04" w14:textId="160C07BE" w:rsidR="00836999" w:rsidRPr="00C52FE2" w:rsidRDefault="00836999" w:rsidP="00A72BD3">
      <w:pPr>
        <w:shd w:val="clear" w:color="auto" w:fill="FFFFFF"/>
        <w:spacing w:after="0" w:line="360" w:lineRule="auto"/>
        <w:jc w:val="both"/>
        <w:rPr>
          <w:rFonts w:ascii="Book Antiqua" w:eastAsiaTheme="minorEastAsia" w:hAnsi="Book Antiqua"/>
          <w:color w:val="000000" w:themeColor="text1"/>
          <w:sz w:val="24"/>
          <w:szCs w:val="24"/>
          <w:lang w:eastAsia="zh-CN"/>
        </w:rPr>
      </w:pPr>
      <w:r w:rsidRPr="00C52FE2">
        <w:rPr>
          <w:rFonts w:ascii="Book Antiqua" w:hAnsi="Book Antiqua"/>
          <w:b/>
          <w:color w:val="000000" w:themeColor="text1"/>
          <w:sz w:val="24"/>
          <w:szCs w:val="24"/>
        </w:rPr>
        <w:t xml:space="preserve">Key words: </w:t>
      </w:r>
      <w:r w:rsidR="00C52FE2" w:rsidRPr="00C52FE2">
        <w:rPr>
          <w:rFonts w:ascii="Book Antiqua" w:hAnsi="Book Antiqua"/>
          <w:color w:val="000000" w:themeColor="text1"/>
          <w:sz w:val="24"/>
          <w:szCs w:val="24"/>
        </w:rPr>
        <w:t xml:space="preserve">Facial </w:t>
      </w:r>
      <w:r w:rsidRPr="00C52FE2">
        <w:rPr>
          <w:rFonts w:ascii="Book Antiqua" w:hAnsi="Book Antiqua"/>
          <w:color w:val="000000" w:themeColor="text1"/>
          <w:sz w:val="24"/>
          <w:szCs w:val="24"/>
        </w:rPr>
        <w:t xml:space="preserve">spasm; </w:t>
      </w:r>
      <w:r w:rsidR="00C52FE2" w:rsidRPr="00C52FE2">
        <w:rPr>
          <w:rFonts w:ascii="Book Antiqua" w:hAnsi="Book Antiqua"/>
          <w:color w:val="000000" w:themeColor="text1"/>
          <w:sz w:val="24"/>
          <w:szCs w:val="24"/>
        </w:rPr>
        <w:t xml:space="preserve">Pleomorphic </w:t>
      </w:r>
      <w:r w:rsidRPr="00C52FE2">
        <w:rPr>
          <w:rFonts w:ascii="Book Antiqua" w:hAnsi="Book Antiqua"/>
          <w:color w:val="000000" w:themeColor="text1"/>
          <w:sz w:val="24"/>
          <w:szCs w:val="24"/>
        </w:rPr>
        <w:t xml:space="preserve">adenoma; </w:t>
      </w:r>
      <w:r w:rsidR="00C52FE2" w:rsidRPr="00C52FE2">
        <w:rPr>
          <w:rFonts w:ascii="Book Antiqua" w:hAnsi="Book Antiqua"/>
          <w:color w:val="000000" w:themeColor="text1"/>
          <w:sz w:val="24"/>
          <w:szCs w:val="24"/>
        </w:rPr>
        <w:t xml:space="preserve">Benign </w:t>
      </w:r>
      <w:r w:rsidRPr="00C52FE2">
        <w:rPr>
          <w:rFonts w:ascii="Book Antiqua" w:hAnsi="Book Antiqua"/>
          <w:color w:val="000000" w:themeColor="text1"/>
          <w:sz w:val="24"/>
          <w:szCs w:val="24"/>
        </w:rPr>
        <w:t xml:space="preserve">mixed parotid tumor; </w:t>
      </w:r>
      <w:r w:rsidR="00C52FE2" w:rsidRPr="00C52FE2">
        <w:rPr>
          <w:rFonts w:ascii="Book Antiqua" w:hAnsi="Book Antiqua"/>
          <w:color w:val="000000" w:themeColor="text1"/>
          <w:sz w:val="24"/>
          <w:szCs w:val="24"/>
        </w:rPr>
        <w:t xml:space="preserve">Reconstructive </w:t>
      </w:r>
      <w:r w:rsidRPr="00C52FE2">
        <w:rPr>
          <w:rFonts w:ascii="Book Antiqua" w:hAnsi="Book Antiqua"/>
          <w:color w:val="000000" w:themeColor="text1"/>
          <w:sz w:val="24"/>
          <w:szCs w:val="24"/>
        </w:rPr>
        <w:t xml:space="preserve">surgery; </w:t>
      </w:r>
      <w:r w:rsidR="00C52FE2" w:rsidRPr="00C52FE2">
        <w:rPr>
          <w:rFonts w:ascii="Book Antiqua" w:hAnsi="Book Antiqua"/>
          <w:color w:val="000000" w:themeColor="text1"/>
          <w:sz w:val="24"/>
          <w:szCs w:val="24"/>
        </w:rPr>
        <w:t xml:space="preserve">Salivary </w:t>
      </w:r>
      <w:r w:rsidRPr="00C52FE2">
        <w:rPr>
          <w:rFonts w:ascii="Book Antiqua" w:hAnsi="Book Antiqua"/>
          <w:color w:val="000000" w:themeColor="text1"/>
          <w:sz w:val="24"/>
          <w:szCs w:val="24"/>
        </w:rPr>
        <w:t>glands</w:t>
      </w:r>
    </w:p>
    <w:p w14:paraId="35A78354" w14:textId="77777777" w:rsidR="00C52FE2" w:rsidRPr="00C52FE2" w:rsidRDefault="00C52FE2" w:rsidP="00A72BD3">
      <w:pPr>
        <w:shd w:val="clear" w:color="auto" w:fill="FFFFFF"/>
        <w:spacing w:after="0" w:line="360" w:lineRule="auto"/>
        <w:jc w:val="both"/>
        <w:rPr>
          <w:rFonts w:ascii="Book Antiqua" w:eastAsiaTheme="minorEastAsia" w:hAnsi="Book Antiqua"/>
          <w:color w:val="000000" w:themeColor="text1"/>
          <w:sz w:val="24"/>
          <w:szCs w:val="24"/>
          <w:lang w:eastAsia="zh-CN"/>
        </w:rPr>
      </w:pPr>
    </w:p>
    <w:p w14:paraId="103E008B" w14:textId="1E986633" w:rsidR="00C52FE2" w:rsidRPr="00C52FE2" w:rsidRDefault="00C52FE2" w:rsidP="00EA0506">
      <w:pPr>
        <w:spacing w:after="0" w:line="360" w:lineRule="auto"/>
        <w:jc w:val="both"/>
        <w:rPr>
          <w:rFonts w:ascii="Book Antiqua" w:hAnsi="Book Antiqua" w:cs="Arial"/>
          <w:color w:val="000000" w:themeColor="text1"/>
          <w:sz w:val="24"/>
          <w:szCs w:val="24"/>
        </w:rPr>
      </w:pPr>
      <w:bookmarkStart w:id="18" w:name="OLE_LINK55"/>
      <w:bookmarkStart w:id="19" w:name="OLE_LINK56"/>
      <w:bookmarkStart w:id="20" w:name="OLE_LINK105"/>
      <w:bookmarkStart w:id="21" w:name="OLE_LINK116"/>
      <w:bookmarkStart w:id="22" w:name="OLE_LINK89"/>
      <w:proofErr w:type="gramStart"/>
      <w:r w:rsidRPr="00C52FE2">
        <w:rPr>
          <w:rFonts w:ascii="Book Antiqua" w:hAnsi="Book Antiqua"/>
          <w:b/>
          <w:color w:val="000000" w:themeColor="text1"/>
          <w:sz w:val="24"/>
          <w:szCs w:val="24"/>
        </w:rPr>
        <w:t>©</w:t>
      </w:r>
      <w:bookmarkEnd w:id="18"/>
      <w:bookmarkEnd w:id="19"/>
      <w:r w:rsidRPr="00C52FE2">
        <w:rPr>
          <w:rFonts w:ascii="Book Antiqua" w:hAnsi="Book Antiqua"/>
          <w:b/>
          <w:color w:val="000000" w:themeColor="text1"/>
          <w:sz w:val="24"/>
          <w:szCs w:val="24"/>
        </w:rPr>
        <w:t xml:space="preserve"> </w:t>
      </w:r>
      <w:r w:rsidRPr="00C52FE2">
        <w:rPr>
          <w:rFonts w:ascii="Book Antiqua" w:hAnsi="Book Antiqua" w:cs="Arial"/>
          <w:b/>
          <w:color w:val="000000" w:themeColor="text1"/>
          <w:sz w:val="24"/>
          <w:szCs w:val="24"/>
        </w:rPr>
        <w:t xml:space="preserve">The Author(s) </w:t>
      </w:r>
      <w:r w:rsidR="00862206" w:rsidRPr="00862206">
        <w:rPr>
          <w:rFonts w:ascii="Book Antiqua" w:hAnsi="Book Antiqua" w:cs="Arial"/>
          <w:b/>
          <w:color w:val="000000" w:themeColor="text1"/>
          <w:sz w:val="24"/>
          <w:szCs w:val="24"/>
        </w:rPr>
        <w:t>2017</w:t>
      </w:r>
      <w:r w:rsidRPr="00C52FE2">
        <w:rPr>
          <w:rFonts w:ascii="Book Antiqua" w:hAnsi="Book Antiqua" w:cs="Arial"/>
          <w:b/>
          <w:color w:val="000000" w:themeColor="text1"/>
          <w:sz w:val="24"/>
          <w:szCs w:val="24"/>
        </w:rPr>
        <w:t>.</w:t>
      </w:r>
      <w:proofErr w:type="gramEnd"/>
      <w:r w:rsidRPr="00C52FE2">
        <w:rPr>
          <w:rFonts w:ascii="Book Antiqua" w:hAnsi="Book Antiqua" w:cs="Arial"/>
          <w:b/>
          <w:color w:val="000000" w:themeColor="text1"/>
          <w:sz w:val="24"/>
          <w:szCs w:val="24"/>
        </w:rPr>
        <w:t xml:space="preserve"> </w:t>
      </w:r>
      <w:proofErr w:type="gramStart"/>
      <w:r w:rsidRPr="00C52FE2">
        <w:rPr>
          <w:rFonts w:ascii="Book Antiqua" w:hAnsi="Book Antiqua" w:cs="Arial"/>
          <w:color w:val="000000" w:themeColor="text1"/>
          <w:sz w:val="24"/>
          <w:szCs w:val="24"/>
        </w:rPr>
        <w:t xml:space="preserve">Published by </w:t>
      </w:r>
      <w:proofErr w:type="spellStart"/>
      <w:r w:rsidRPr="00C52FE2">
        <w:rPr>
          <w:rFonts w:ascii="Book Antiqua" w:hAnsi="Book Antiqua" w:cs="Arial"/>
          <w:color w:val="000000" w:themeColor="text1"/>
          <w:sz w:val="24"/>
          <w:szCs w:val="24"/>
        </w:rPr>
        <w:t>Baishideng</w:t>
      </w:r>
      <w:proofErr w:type="spellEnd"/>
      <w:r w:rsidRPr="00C52FE2">
        <w:rPr>
          <w:rFonts w:ascii="Book Antiqua" w:hAnsi="Book Antiqua" w:cs="Arial"/>
          <w:color w:val="000000" w:themeColor="text1"/>
          <w:sz w:val="24"/>
          <w:szCs w:val="24"/>
        </w:rPr>
        <w:t xml:space="preserve"> Publishing Group Inc.</w:t>
      </w:r>
      <w:proofErr w:type="gramEnd"/>
      <w:r w:rsidRPr="00C52FE2">
        <w:rPr>
          <w:rFonts w:ascii="Book Antiqua" w:hAnsi="Book Antiqua" w:cs="Arial"/>
          <w:color w:val="000000" w:themeColor="text1"/>
          <w:sz w:val="24"/>
          <w:szCs w:val="24"/>
        </w:rPr>
        <w:t xml:space="preserve"> All rights reserved.</w:t>
      </w:r>
    </w:p>
    <w:bookmarkEnd w:id="20"/>
    <w:bookmarkEnd w:id="21"/>
    <w:bookmarkEnd w:id="22"/>
    <w:p w14:paraId="29D05B48" w14:textId="77777777" w:rsidR="00836999" w:rsidRPr="00C52FE2" w:rsidRDefault="00836999" w:rsidP="00A72BD3">
      <w:pPr>
        <w:shd w:val="clear" w:color="auto" w:fill="FFFFFF"/>
        <w:spacing w:after="0" w:line="360" w:lineRule="auto"/>
        <w:jc w:val="both"/>
        <w:rPr>
          <w:rFonts w:ascii="Book Antiqua" w:hAnsi="Book Antiqua"/>
          <w:b/>
          <w:color w:val="000000" w:themeColor="text1"/>
          <w:sz w:val="24"/>
          <w:szCs w:val="24"/>
        </w:rPr>
      </w:pPr>
    </w:p>
    <w:p w14:paraId="394AAC1A" w14:textId="086DCF3A" w:rsidR="00836999" w:rsidRPr="00C52FE2" w:rsidRDefault="00836999" w:rsidP="00A72BD3">
      <w:pPr>
        <w:shd w:val="clear" w:color="auto" w:fill="FFFFFF"/>
        <w:spacing w:after="0" w:line="360" w:lineRule="auto"/>
        <w:jc w:val="both"/>
        <w:rPr>
          <w:rFonts w:ascii="Book Antiqua" w:hAnsi="Book Antiqua"/>
          <w:color w:val="000000" w:themeColor="text1"/>
          <w:sz w:val="24"/>
          <w:szCs w:val="24"/>
        </w:rPr>
      </w:pPr>
      <w:r w:rsidRPr="00C52FE2">
        <w:rPr>
          <w:rFonts w:ascii="Book Antiqua" w:hAnsi="Book Antiqua"/>
          <w:b/>
          <w:color w:val="000000" w:themeColor="text1"/>
          <w:sz w:val="24"/>
          <w:szCs w:val="24"/>
        </w:rPr>
        <w:t xml:space="preserve">Core </w:t>
      </w:r>
      <w:r w:rsidR="00C52FE2" w:rsidRPr="00C52FE2">
        <w:rPr>
          <w:rFonts w:ascii="Book Antiqua" w:hAnsi="Book Antiqua"/>
          <w:b/>
          <w:color w:val="000000" w:themeColor="text1"/>
          <w:sz w:val="24"/>
          <w:szCs w:val="24"/>
        </w:rPr>
        <w:t>tip</w:t>
      </w:r>
      <w:r w:rsidRPr="00C52FE2">
        <w:rPr>
          <w:rFonts w:ascii="Book Antiqua" w:hAnsi="Book Antiqua"/>
          <w:b/>
          <w:color w:val="000000" w:themeColor="text1"/>
          <w:sz w:val="24"/>
          <w:szCs w:val="24"/>
        </w:rPr>
        <w:t xml:space="preserve">: </w:t>
      </w:r>
      <w:r w:rsidRPr="00C52FE2">
        <w:rPr>
          <w:rFonts w:ascii="Book Antiqua" w:hAnsi="Book Antiqua"/>
          <w:color w:val="000000" w:themeColor="text1"/>
          <w:sz w:val="24"/>
          <w:szCs w:val="24"/>
        </w:rPr>
        <w:t xml:space="preserve">This report represents the first case of hemifacial spasm associated with transformation of a recurrent pleomorphic adenoma into a carcinoma </w:t>
      </w:r>
      <w:r w:rsidRPr="00C52FE2">
        <w:rPr>
          <w:rFonts w:ascii="Book Antiqua" w:hAnsi="Book Antiqua"/>
          <w:i/>
          <w:color w:val="000000" w:themeColor="text1"/>
          <w:sz w:val="24"/>
          <w:szCs w:val="24"/>
        </w:rPr>
        <w:t>ex pleomorphic</w:t>
      </w:r>
      <w:r w:rsidR="00906DC8">
        <w:rPr>
          <w:rFonts w:ascii="Book Antiqua" w:hAnsi="Book Antiqua"/>
          <w:color w:val="000000" w:themeColor="text1"/>
          <w:sz w:val="24"/>
          <w:szCs w:val="24"/>
        </w:rPr>
        <w:t xml:space="preserve"> adenoma.</w:t>
      </w:r>
      <w:r w:rsidR="00906DC8">
        <w:rPr>
          <w:rFonts w:ascii="Book Antiqua" w:eastAsia="宋体" w:hAnsi="Book Antiqua" w:hint="eastAsia"/>
          <w:color w:val="000000" w:themeColor="text1"/>
          <w:sz w:val="24"/>
          <w:szCs w:val="24"/>
          <w:lang w:eastAsia="zh-CN"/>
        </w:rPr>
        <w:t xml:space="preserve"> </w:t>
      </w:r>
      <w:r w:rsidRPr="00C52FE2">
        <w:rPr>
          <w:rFonts w:ascii="Book Antiqua" w:hAnsi="Book Antiqua"/>
          <w:color w:val="000000" w:themeColor="text1"/>
          <w:sz w:val="24"/>
          <w:szCs w:val="24"/>
        </w:rPr>
        <w:t>The causation of hemifacial spasms is discussed.</w:t>
      </w:r>
    </w:p>
    <w:p w14:paraId="00B93E36" w14:textId="77777777" w:rsidR="00836999" w:rsidRPr="00C52FE2" w:rsidRDefault="00836999" w:rsidP="00A72BD3">
      <w:pPr>
        <w:shd w:val="clear" w:color="auto" w:fill="FFFFFF"/>
        <w:spacing w:after="0" w:line="360" w:lineRule="auto"/>
        <w:jc w:val="both"/>
        <w:rPr>
          <w:rFonts w:ascii="Book Antiqua" w:hAnsi="Book Antiqua"/>
          <w:color w:val="000000" w:themeColor="text1"/>
          <w:sz w:val="24"/>
          <w:szCs w:val="24"/>
        </w:rPr>
      </w:pPr>
    </w:p>
    <w:p w14:paraId="5D944C25" w14:textId="286CA15D" w:rsidR="00836999" w:rsidRPr="00C52FE2" w:rsidRDefault="00836999" w:rsidP="00A72BD3">
      <w:pPr>
        <w:spacing w:after="0" w:line="360" w:lineRule="auto"/>
        <w:jc w:val="both"/>
        <w:rPr>
          <w:rFonts w:ascii="Book Antiqua" w:hAnsi="Book Antiqua"/>
          <w:color w:val="000000" w:themeColor="text1"/>
          <w:sz w:val="24"/>
          <w:szCs w:val="24"/>
          <w:lang w:eastAsia="zh-CN"/>
        </w:rPr>
      </w:pPr>
      <w:r w:rsidRPr="00C52FE2">
        <w:rPr>
          <w:rFonts w:ascii="Book Antiqua" w:hAnsi="Book Antiqua"/>
          <w:color w:val="000000" w:themeColor="text1"/>
          <w:sz w:val="24"/>
          <w:szCs w:val="24"/>
        </w:rPr>
        <w:lastRenderedPageBreak/>
        <w:t>Machado RA</w:t>
      </w:r>
      <w:r w:rsidR="00C52FE2" w:rsidRPr="00C52FE2">
        <w:rPr>
          <w:rFonts w:ascii="Book Antiqua" w:hAnsi="Book Antiqua"/>
          <w:color w:val="000000" w:themeColor="text1"/>
          <w:sz w:val="24"/>
          <w:szCs w:val="24"/>
          <w:lang w:eastAsia="zh-CN"/>
        </w:rPr>
        <w:t>,</w:t>
      </w:r>
      <w:r w:rsidRPr="00C52FE2">
        <w:rPr>
          <w:rFonts w:ascii="Book Antiqua" w:hAnsi="Book Antiqua"/>
          <w:color w:val="000000" w:themeColor="text1"/>
          <w:sz w:val="24"/>
          <w:szCs w:val="24"/>
        </w:rPr>
        <w:t xml:space="preserve"> Moubayed SP</w:t>
      </w:r>
      <w:r w:rsidR="00C52FE2" w:rsidRPr="00C52FE2">
        <w:rPr>
          <w:rFonts w:ascii="Book Antiqua" w:hAnsi="Book Antiqua"/>
          <w:color w:val="000000" w:themeColor="text1"/>
          <w:sz w:val="24"/>
          <w:szCs w:val="24"/>
          <w:lang w:eastAsia="zh-CN"/>
        </w:rPr>
        <w:t>,</w:t>
      </w:r>
      <w:r w:rsidRPr="00C52FE2">
        <w:rPr>
          <w:rFonts w:ascii="Book Antiqua" w:hAnsi="Book Antiqua"/>
          <w:color w:val="000000" w:themeColor="text1"/>
          <w:sz w:val="24"/>
          <w:szCs w:val="24"/>
        </w:rPr>
        <w:t xml:space="preserve"> Khorsandi A</w:t>
      </w:r>
      <w:r w:rsidR="00C52FE2" w:rsidRPr="00C52FE2">
        <w:rPr>
          <w:rFonts w:ascii="Book Antiqua" w:hAnsi="Book Antiqua"/>
          <w:color w:val="000000" w:themeColor="text1"/>
          <w:sz w:val="24"/>
          <w:szCs w:val="24"/>
          <w:lang w:eastAsia="zh-CN"/>
        </w:rPr>
        <w:t>,</w:t>
      </w:r>
      <w:r w:rsidRPr="00C52FE2">
        <w:rPr>
          <w:rFonts w:ascii="Book Antiqua" w:hAnsi="Book Antiqua"/>
          <w:color w:val="000000" w:themeColor="text1"/>
          <w:sz w:val="24"/>
          <w:szCs w:val="24"/>
        </w:rPr>
        <w:t xml:space="preserve"> Hernandez-Prera J, Urken ML. Intermittent facial spasms as the presenting sign of a recurrent pleomorphic adenoma.</w:t>
      </w:r>
      <w:r w:rsidR="00C52FE2" w:rsidRPr="00C52FE2">
        <w:rPr>
          <w:rFonts w:ascii="Book Antiqua" w:hAnsi="Book Antiqua"/>
          <w:color w:val="000000" w:themeColor="text1"/>
          <w:sz w:val="24"/>
          <w:szCs w:val="24"/>
          <w:lang w:eastAsia="zh-CN"/>
        </w:rPr>
        <w:t xml:space="preserve"> </w:t>
      </w:r>
      <w:r w:rsidR="00C52FE2" w:rsidRPr="00C52FE2">
        <w:rPr>
          <w:rFonts w:ascii="Book Antiqua" w:hAnsi="Book Antiqua"/>
          <w:i/>
          <w:color w:val="000000" w:themeColor="text1"/>
          <w:sz w:val="24"/>
          <w:szCs w:val="24"/>
        </w:rPr>
        <w:t>World J</w:t>
      </w:r>
      <w:r w:rsidR="00C52FE2" w:rsidRPr="00C52FE2">
        <w:rPr>
          <w:rFonts w:ascii="Book Antiqua" w:hAnsi="Book Antiqua"/>
          <w:i/>
          <w:color w:val="000000" w:themeColor="text1"/>
          <w:sz w:val="24"/>
          <w:szCs w:val="24"/>
          <w:lang w:eastAsia="zh-CN"/>
        </w:rPr>
        <w:t xml:space="preserve"> </w:t>
      </w:r>
      <w:proofErr w:type="spellStart"/>
      <w:r w:rsidR="00C52FE2" w:rsidRPr="00C52FE2">
        <w:rPr>
          <w:rFonts w:ascii="Book Antiqua" w:hAnsi="Book Antiqua"/>
          <w:i/>
          <w:color w:val="000000" w:themeColor="text1"/>
          <w:sz w:val="24"/>
          <w:szCs w:val="24"/>
        </w:rPr>
        <w:t>Clin</w:t>
      </w:r>
      <w:proofErr w:type="spellEnd"/>
      <w:r w:rsidR="00C52FE2" w:rsidRPr="00C52FE2">
        <w:rPr>
          <w:rFonts w:ascii="Book Antiqua" w:hAnsi="Book Antiqua"/>
          <w:i/>
          <w:color w:val="000000" w:themeColor="text1"/>
          <w:sz w:val="24"/>
          <w:szCs w:val="24"/>
          <w:lang w:eastAsia="zh-CN"/>
        </w:rPr>
        <w:t xml:space="preserve"> </w:t>
      </w:r>
      <w:proofErr w:type="spellStart"/>
      <w:r w:rsidR="00C52FE2" w:rsidRPr="00C52FE2">
        <w:rPr>
          <w:rFonts w:ascii="Book Antiqua" w:hAnsi="Book Antiqua"/>
          <w:i/>
          <w:color w:val="000000" w:themeColor="text1"/>
          <w:sz w:val="24"/>
          <w:szCs w:val="24"/>
        </w:rPr>
        <w:t>Oncol</w:t>
      </w:r>
      <w:proofErr w:type="spellEnd"/>
      <w:r w:rsidR="00C52FE2" w:rsidRPr="00C52FE2">
        <w:rPr>
          <w:rFonts w:ascii="Book Antiqua" w:hAnsi="Book Antiqua"/>
          <w:i/>
          <w:color w:val="000000" w:themeColor="text1"/>
          <w:sz w:val="24"/>
          <w:szCs w:val="24"/>
          <w:lang w:eastAsia="zh-CN"/>
        </w:rPr>
        <w:t xml:space="preserve"> </w:t>
      </w:r>
      <w:r w:rsidR="00862206" w:rsidRPr="00862206">
        <w:rPr>
          <w:rFonts w:ascii="Book Antiqua" w:hAnsi="Book Antiqua"/>
          <w:color w:val="000000" w:themeColor="text1"/>
          <w:sz w:val="24"/>
          <w:szCs w:val="24"/>
          <w:lang w:eastAsia="zh-CN"/>
        </w:rPr>
        <w:t>2017</w:t>
      </w:r>
      <w:bookmarkStart w:id="23" w:name="_GoBack"/>
      <w:bookmarkEnd w:id="23"/>
      <w:r w:rsidR="00C52FE2" w:rsidRPr="00C52FE2">
        <w:rPr>
          <w:rFonts w:ascii="Book Antiqua" w:hAnsi="Book Antiqua"/>
          <w:color w:val="000000" w:themeColor="text1"/>
          <w:sz w:val="24"/>
          <w:szCs w:val="24"/>
          <w:lang w:eastAsia="zh-CN"/>
        </w:rPr>
        <w:t>; In press</w:t>
      </w:r>
    </w:p>
    <w:p w14:paraId="1D3A1FEE" w14:textId="77777777" w:rsidR="00836999" w:rsidRPr="00C52FE2" w:rsidRDefault="00836999" w:rsidP="00A72BD3">
      <w:pPr>
        <w:shd w:val="clear" w:color="auto" w:fill="FFFFFF"/>
        <w:spacing w:after="0" w:line="360" w:lineRule="auto"/>
        <w:jc w:val="both"/>
        <w:rPr>
          <w:rFonts w:ascii="Book Antiqua" w:hAnsi="Book Antiqua"/>
          <w:color w:val="000000" w:themeColor="text1"/>
          <w:sz w:val="24"/>
          <w:szCs w:val="24"/>
        </w:rPr>
      </w:pPr>
    </w:p>
    <w:p w14:paraId="59E7AF66" w14:textId="77777777" w:rsidR="00836999" w:rsidRPr="00C52FE2" w:rsidRDefault="00836999" w:rsidP="00A72BD3">
      <w:pPr>
        <w:shd w:val="clear" w:color="auto" w:fill="FFFFFF"/>
        <w:spacing w:after="0" w:line="360" w:lineRule="auto"/>
        <w:jc w:val="both"/>
        <w:rPr>
          <w:rFonts w:ascii="Book Antiqua" w:hAnsi="Book Antiqua"/>
          <w:color w:val="000000" w:themeColor="text1"/>
          <w:sz w:val="24"/>
          <w:szCs w:val="24"/>
        </w:rPr>
      </w:pPr>
    </w:p>
    <w:p w14:paraId="2840AFE7" w14:textId="77777777" w:rsidR="00836999" w:rsidRPr="00C52FE2" w:rsidRDefault="00836999" w:rsidP="00A72BD3">
      <w:pPr>
        <w:shd w:val="clear" w:color="auto" w:fill="FFFFFF"/>
        <w:spacing w:after="0" w:line="360" w:lineRule="auto"/>
        <w:jc w:val="both"/>
        <w:rPr>
          <w:rFonts w:ascii="Book Antiqua" w:hAnsi="Book Antiqua"/>
          <w:color w:val="000000" w:themeColor="text1"/>
          <w:sz w:val="24"/>
          <w:szCs w:val="24"/>
        </w:rPr>
      </w:pPr>
    </w:p>
    <w:p w14:paraId="54A8EE35" w14:textId="77777777" w:rsidR="00836999" w:rsidRPr="00C52FE2" w:rsidRDefault="00836999" w:rsidP="00A72BD3">
      <w:pPr>
        <w:shd w:val="clear" w:color="auto" w:fill="FFFFFF"/>
        <w:spacing w:after="0" w:line="360" w:lineRule="auto"/>
        <w:jc w:val="both"/>
        <w:rPr>
          <w:rFonts w:ascii="Book Antiqua" w:hAnsi="Book Antiqua"/>
          <w:color w:val="000000" w:themeColor="text1"/>
          <w:sz w:val="24"/>
          <w:szCs w:val="24"/>
        </w:rPr>
      </w:pPr>
    </w:p>
    <w:p w14:paraId="6FC7576B" w14:textId="77777777" w:rsidR="00836999" w:rsidRPr="00C52FE2" w:rsidRDefault="00836999" w:rsidP="00A72BD3">
      <w:pPr>
        <w:shd w:val="clear" w:color="auto" w:fill="FFFFFF"/>
        <w:spacing w:after="0" w:line="360" w:lineRule="auto"/>
        <w:jc w:val="both"/>
        <w:rPr>
          <w:rFonts w:ascii="Book Antiqua" w:hAnsi="Book Antiqua"/>
          <w:color w:val="000000" w:themeColor="text1"/>
          <w:sz w:val="24"/>
          <w:szCs w:val="24"/>
        </w:rPr>
      </w:pPr>
    </w:p>
    <w:p w14:paraId="4D71A0DA" w14:textId="77777777" w:rsidR="00836999" w:rsidRPr="00C52FE2" w:rsidRDefault="00836999" w:rsidP="00A72BD3">
      <w:pPr>
        <w:shd w:val="clear" w:color="auto" w:fill="FFFFFF"/>
        <w:spacing w:after="0" w:line="360" w:lineRule="auto"/>
        <w:jc w:val="both"/>
        <w:rPr>
          <w:rFonts w:ascii="Book Antiqua" w:hAnsi="Book Antiqua"/>
          <w:color w:val="000000" w:themeColor="text1"/>
          <w:sz w:val="24"/>
          <w:szCs w:val="24"/>
        </w:rPr>
      </w:pPr>
    </w:p>
    <w:p w14:paraId="1B34A423" w14:textId="77777777" w:rsidR="00836999" w:rsidRPr="00C52FE2" w:rsidRDefault="00836999" w:rsidP="00A72BD3">
      <w:pPr>
        <w:shd w:val="clear" w:color="auto" w:fill="FFFFFF"/>
        <w:spacing w:after="0" w:line="360" w:lineRule="auto"/>
        <w:jc w:val="both"/>
        <w:rPr>
          <w:rFonts w:ascii="Book Antiqua" w:hAnsi="Book Antiqua"/>
          <w:color w:val="000000" w:themeColor="text1"/>
          <w:sz w:val="24"/>
          <w:szCs w:val="24"/>
        </w:rPr>
      </w:pPr>
    </w:p>
    <w:p w14:paraId="4D899D7E" w14:textId="77777777" w:rsidR="00836999" w:rsidRPr="00C52FE2" w:rsidRDefault="00836999" w:rsidP="00A72BD3">
      <w:pPr>
        <w:shd w:val="clear" w:color="auto" w:fill="FFFFFF"/>
        <w:spacing w:after="0" w:line="360" w:lineRule="auto"/>
        <w:jc w:val="both"/>
        <w:rPr>
          <w:rFonts w:ascii="Book Antiqua" w:hAnsi="Book Antiqua"/>
          <w:color w:val="000000" w:themeColor="text1"/>
          <w:sz w:val="24"/>
          <w:szCs w:val="24"/>
        </w:rPr>
      </w:pPr>
    </w:p>
    <w:p w14:paraId="336BCF41" w14:textId="77777777" w:rsidR="00836999" w:rsidRPr="00C52FE2" w:rsidRDefault="00836999" w:rsidP="00A72BD3">
      <w:pPr>
        <w:shd w:val="clear" w:color="auto" w:fill="FFFFFF"/>
        <w:spacing w:after="0" w:line="360" w:lineRule="auto"/>
        <w:jc w:val="both"/>
        <w:rPr>
          <w:rFonts w:ascii="Book Antiqua" w:hAnsi="Book Antiqua"/>
          <w:color w:val="000000" w:themeColor="text1"/>
          <w:sz w:val="24"/>
          <w:szCs w:val="24"/>
        </w:rPr>
      </w:pPr>
    </w:p>
    <w:p w14:paraId="49FABA58" w14:textId="77777777" w:rsidR="00836999" w:rsidRPr="00C52FE2" w:rsidRDefault="00836999" w:rsidP="00A72BD3">
      <w:pPr>
        <w:shd w:val="clear" w:color="auto" w:fill="FFFFFF"/>
        <w:spacing w:after="0" w:line="360" w:lineRule="auto"/>
        <w:jc w:val="both"/>
        <w:rPr>
          <w:rFonts w:ascii="Book Antiqua" w:hAnsi="Book Antiqua"/>
          <w:color w:val="000000" w:themeColor="text1"/>
          <w:sz w:val="24"/>
          <w:szCs w:val="24"/>
        </w:rPr>
      </w:pPr>
    </w:p>
    <w:p w14:paraId="32CB919E" w14:textId="77777777" w:rsidR="00836999" w:rsidRPr="00C52FE2" w:rsidRDefault="00836999" w:rsidP="00A72BD3">
      <w:pPr>
        <w:shd w:val="clear" w:color="auto" w:fill="FFFFFF"/>
        <w:spacing w:after="0" w:line="360" w:lineRule="auto"/>
        <w:jc w:val="both"/>
        <w:rPr>
          <w:rFonts w:ascii="Book Antiqua" w:hAnsi="Book Antiqua"/>
          <w:color w:val="000000" w:themeColor="text1"/>
          <w:sz w:val="24"/>
          <w:szCs w:val="24"/>
        </w:rPr>
      </w:pPr>
    </w:p>
    <w:p w14:paraId="469E3776" w14:textId="77777777" w:rsidR="00836999" w:rsidRPr="00C52FE2" w:rsidRDefault="00836999" w:rsidP="00A72BD3">
      <w:pPr>
        <w:shd w:val="clear" w:color="auto" w:fill="FFFFFF"/>
        <w:spacing w:after="0" w:line="360" w:lineRule="auto"/>
        <w:jc w:val="both"/>
        <w:rPr>
          <w:rFonts w:ascii="Book Antiqua" w:hAnsi="Book Antiqua"/>
          <w:color w:val="000000" w:themeColor="text1"/>
          <w:sz w:val="24"/>
          <w:szCs w:val="24"/>
        </w:rPr>
      </w:pPr>
    </w:p>
    <w:p w14:paraId="3EC27445" w14:textId="77777777" w:rsidR="00836999" w:rsidRPr="00C52FE2" w:rsidRDefault="00836999" w:rsidP="00A72BD3">
      <w:pPr>
        <w:shd w:val="clear" w:color="auto" w:fill="FFFFFF"/>
        <w:spacing w:after="0" w:line="360" w:lineRule="auto"/>
        <w:jc w:val="both"/>
        <w:rPr>
          <w:rFonts w:ascii="Book Antiqua" w:hAnsi="Book Antiqua"/>
          <w:b/>
          <w:color w:val="000000" w:themeColor="text1"/>
          <w:sz w:val="24"/>
          <w:szCs w:val="24"/>
        </w:rPr>
      </w:pPr>
    </w:p>
    <w:p w14:paraId="5FF4B524" w14:textId="77777777" w:rsidR="00C52FE2" w:rsidRPr="00C52FE2" w:rsidRDefault="00C52FE2" w:rsidP="00A72BD3">
      <w:pPr>
        <w:spacing w:after="0" w:line="259" w:lineRule="auto"/>
        <w:rPr>
          <w:rFonts w:ascii="Book Antiqua" w:hAnsi="Book Antiqua"/>
          <w:b/>
          <w:color w:val="000000" w:themeColor="text1"/>
          <w:sz w:val="24"/>
          <w:szCs w:val="24"/>
        </w:rPr>
      </w:pPr>
      <w:r w:rsidRPr="00C52FE2">
        <w:rPr>
          <w:rFonts w:ascii="Book Antiqua" w:hAnsi="Book Antiqua"/>
          <w:b/>
          <w:color w:val="000000" w:themeColor="text1"/>
          <w:sz w:val="24"/>
          <w:szCs w:val="24"/>
        </w:rPr>
        <w:br w:type="page"/>
      </w:r>
    </w:p>
    <w:p w14:paraId="44F36311" w14:textId="7DFCA28B" w:rsidR="00836999" w:rsidRPr="00C52FE2" w:rsidRDefault="00836999" w:rsidP="00A72BD3">
      <w:pPr>
        <w:shd w:val="clear" w:color="auto" w:fill="FFFFFF"/>
        <w:spacing w:after="0" w:line="360" w:lineRule="auto"/>
        <w:jc w:val="both"/>
        <w:rPr>
          <w:rFonts w:ascii="Book Antiqua" w:hAnsi="Book Antiqua"/>
          <w:color w:val="000000" w:themeColor="text1"/>
          <w:sz w:val="24"/>
          <w:szCs w:val="24"/>
        </w:rPr>
      </w:pPr>
      <w:r w:rsidRPr="00C52FE2">
        <w:rPr>
          <w:rFonts w:ascii="Book Antiqua" w:hAnsi="Book Antiqua"/>
          <w:b/>
          <w:color w:val="000000" w:themeColor="text1"/>
          <w:sz w:val="24"/>
          <w:szCs w:val="24"/>
        </w:rPr>
        <w:lastRenderedPageBreak/>
        <w:t>INTRODUCTION</w:t>
      </w:r>
    </w:p>
    <w:p w14:paraId="482C6183" w14:textId="16D60424" w:rsidR="00836999" w:rsidRPr="00C52FE2" w:rsidRDefault="00836999" w:rsidP="00A72BD3">
      <w:pPr>
        <w:pStyle w:val="1"/>
        <w:shd w:val="clear" w:color="auto" w:fill="FFFFFF"/>
        <w:spacing w:before="0" w:line="360" w:lineRule="auto"/>
        <w:jc w:val="both"/>
        <w:textAlignment w:val="baseline"/>
        <w:rPr>
          <w:rFonts w:ascii="Book Antiqua" w:hAnsi="Book Antiqua"/>
          <w:b w:val="0"/>
          <w:color w:val="000000" w:themeColor="text1"/>
          <w:sz w:val="24"/>
          <w:szCs w:val="24"/>
        </w:rPr>
      </w:pPr>
      <w:r w:rsidRPr="00C52FE2">
        <w:rPr>
          <w:rFonts w:ascii="Book Antiqua" w:hAnsi="Book Antiqua"/>
          <w:b w:val="0"/>
          <w:color w:val="000000" w:themeColor="text1"/>
          <w:sz w:val="24"/>
          <w:szCs w:val="24"/>
        </w:rPr>
        <w:t>The intimate anatomical relationship of the facial nerve to the parotid gland has a significant influence on the symptoms/signs, diagnosis, and treatment of parotid neoplasms</w:t>
      </w:r>
      <w:r w:rsidRPr="00C52FE2">
        <w:rPr>
          <w:rFonts w:ascii="Book Antiqua" w:hAnsi="Book Antiqua"/>
          <w:b w:val="0"/>
          <w:color w:val="000000" w:themeColor="text1"/>
          <w:sz w:val="24"/>
          <w:szCs w:val="24"/>
        </w:rPr>
        <w:fldChar w:fldCharType="begin"/>
      </w:r>
      <w:r w:rsidR="00380A19" w:rsidRPr="00C52FE2">
        <w:rPr>
          <w:rFonts w:ascii="Book Antiqua" w:hAnsi="Book Antiqua"/>
          <w:b w:val="0"/>
          <w:color w:val="000000" w:themeColor="text1"/>
          <w:sz w:val="24"/>
          <w:szCs w:val="24"/>
        </w:rPr>
        <w:instrText xml:space="preserve"> ADDIN EN.CITE &lt;EndNote&gt;&lt;Cite&gt;&lt;Author&gt;Flint&lt;/Author&gt;&lt;Year&gt;2010&lt;/Year&gt;&lt;RecNum&gt;1&lt;/RecNum&gt;&lt;DisplayText&gt;&lt;style face="superscript"&gt;(1)&lt;/style&gt;&lt;/DisplayText&gt;&lt;record&gt;&lt;rec-number&gt;1&lt;/rec-number&gt;&lt;foreign-keys&gt;&lt;key app="EN" db-id="ar0etzrs2efvfzew0scpvwvod2e9xw250p2d"&gt;1&lt;/key&gt;&lt;/foreign-keys&gt;&lt;ref-type name="Book"&gt;6&lt;/ref-type&gt;&lt;contributors&gt;&lt;authors&gt;&lt;author&gt;Paul W. Flint&lt;/author&gt;&lt;/authors&gt;&lt;/contributors&gt;&lt;titles&gt;&lt;title&gt;Cummings Otolaryngology- Head and Neck Surgery&lt;/title&gt;&lt;/titles&gt;&lt;volume&gt;1&lt;/volume&gt;&lt;dates&gt;&lt;year&gt;2010&lt;/year&gt;&lt;/dates&gt;&lt;pub-location&gt;Philadelphia&lt;/pub-location&gt;&lt;publisher&gt;Mosby Elsevier&lt;/publisher&gt;&lt;urls&gt;&lt;/urls&gt;&lt;/record&gt;&lt;/Cite&gt;&lt;/EndNote&gt;</w:instrText>
      </w:r>
      <w:r w:rsidRPr="00C52FE2">
        <w:rPr>
          <w:rFonts w:ascii="Book Antiqua" w:hAnsi="Book Antiqua"/>
          <w:b w:val="0"/>
          <w:color w:val="000000" w:themeColor="text1"/>
          <w:sz w:val="24"/>
          <w:szCs w:val="24"/>
        </w:rPr>
        <w:fldChar w:fldCharType="separate"/>
      </w:r>
      <w:r w:rsidR="00C52FE2" w:rsidRPr="00C52FE2">
        <w:rPr>
          <w:rFonts w:ascii="Book Antiqua" w:hAnsi="Book Antiqua"/>
          <w:b w:val="0"/>
          <w:noProof/>
          <w:color w:val="000000" w:themeColor="text1"/>
          <w:sz w:val="24"/>
          <w:szCs w:val="24"/>
          <w:vertAlign w:val="superscript"/>
          <w:lang w:eastAsia="zh-CN"/>
        </w:rPr>
        <w:t>[</w:t>
      </w:r>
      <w:hyperlink w:anchor="_ENREF_1" w:tooltip="Flint, 2010 #1" w:history="1">
        <w:r w:rsidR="003C4FC9" w:rsidRPr="00C52FE2">
          <w:rPr>
            <w:rFonts w:ascii="Book Antiqua" w:hAnsi="Book Antiqua"/>
            <w:b w:val="0"/>
            <w:noProof/>
            <w:color w:val="000000" w:themeColor="text1"/>
            <w:sz w:val="24"/>
            <w:szCs w:val="24"/>
            <w:vertAlign w:val="superscript"/>
          </w:rPr>
          <w:t>1</w:t>
        </w:r>
      </w:hyperlink>
      <w:r w:rsidR="00C52FE2" w:rsidRPr="00C52FE2">
        <w:rPr>
          <w:rFonts w:ascii="Book Antiqua" w:hAnsi="Book Antiqua"/>
          <w:b w:val="0"/>
          <w:noProof/>
          <w:color w:val="000000" w:themeColor="text1"/>
          <w:sz w:val="24"/>
          <w:szCs w:val="24"/>
          <w:vertAlign w:val="superscript"/>
          <w:lang w:eastAsia="zh-CN"/>
        </w:rPr>
        <w:t>,2]</w:t>
      </w:r>
      <w:r w:rsidRPr="00C52FE2">
        <w:rPr>
          <w:rFonts w:ascii="Book Antiqua" w:hAnsi="Book Antiqua"/>
          <w:b w:val="0"/>
          <w:color w:val="000000" w:themeColor="text1"/>
          <w:sz w:val="24"/>
          <w:szCs w:val="24"/>
        </w:rPr>
        <w:fldChar w:fldCharType="end"/>
      </w:r>
      <w:r w:rsidRPr="00C52FE2">
        <w:rPr>
          <w:rFonts w:ascii="Book Antiqua" w:hAnsi="Book Antiqua"/>
          <w:b w:val="0"/>
          <w:color w:val="000000" w:themeColor="text1"/>
          <w:sz w:val="24"/>
          <w:szCs w:val="24"/>
        </w:rPr>
        <w:t xml:space="preserve">. Involvement of the facial nerve by parotid malignancies usually results in partial or total </w:t>
      </w:r>
      <w:proofErr w:type="spellStart"/>
      <w:r w:rsidRPr="00C52FE2">
        <w:rPr>
          <w:rFonts w:ascii="Book Antiqua" w:hAnsi="Book Antiqua"/>
          <w:b w:val="0"/>
          <w:color w:val="000000" w:themeColor="text1"/>
          <w:sz w:val="24"/>
          <w:szCs w:val="24"/>
        </w:rPr>
        <w:t>hemifacial</w:t>
      </w:r>
      <w:proofErr w:type="spellEnd"/>
      <w:r w:rsidRPr="00C52FE2">
        <w:rPr>
          <w:rFonts w:ascii="Book Antiqua" w:hAnsi="Book Antiqua"/>
          <w:b w:val="0"/>
          <w:color w:val="000000" w:themeColor="text1"/>
          <w:sz w:val="24"/>
          <w:szCs w:val="24"/>
        </w:rPr>
        <w:t xml:space="preserve"> paralysis</w:t>
      </w:r>
      <w:r w:rsidR="00C52FE2" w:rsidRPr="00C52FE2">
        <w:rPr>
          <w:rFonts w:ascii="Book Antiqua" w:hAnsi="Book Antiqua"/>
          <w:b w:val="0"/>
          <w:color w:val="000000" w:themeColor="text1"/>
          <w:sz w:val="24"/>
          <w:szCs w:val="24"/>
        </w:rPr>
        <w:fldChar w:fldCharType="begin"/>
      </w:r>
      <w:r w:rsidR="00C52FE2" w:rsidRPr="00C52FE2">
        <w:rPr>
          <w:rFonts w:ascii="Book Antiqua" w:hAnsi="Book Antiqua"/>
          <w:b w:val="0"/>
          <w:color w:val="000000" w:themeColor="text1"/>
          <w:sz w:val="24"/>
          <w:szCs w:val="24"/>
        </w:rPr>
        <w:instrText xml:space="preserve"> ADDIN EN.CITE &lt;EndNote&gt;&lt;Cite&gt;&lt;Author&gt;Flint&lt;/Author&gt;&lt;Year&gt;2010&lt;/Year&gt;&lt;RecNum&gt;1&lt;/RecNum&gt;&lt;DisplayText&gt;&lt;style face="superscript"&gt;(1)&lt;/style&gt;&lt;/DisplayText&gt;&lt;record&gt;&lt;rec-number&gt;1&lt;/rec-number&gt;&lt;foreign-keys&gt;&lt;key app="EN" db-id="ar0etzrs2efvfzew0scpvwvod2e9xw250p2d"&gt;1&lt;/key&gt;&lt;/foreign-keys&gt;&lt;ref-type name="Book"&gt;6&lt;/ref-type&gt;&lt;contributors&gt;&lt;authors&gt;&lt;author&gt;Paul W. Flint&lt;/author&gt;&lt;/authors&gt;&lt;/contributors&gt;&lt;titles&gt;&lt;title&gt;Cummings Otolaryngology- Head and Neck Surgery&lt;/title&gt;&lt;/titles&gt;&lt;volume&gt;1&lt;/volume&gt;&lt;dates&gt;&lt;year&gt;2010&lt;/year&gt;&lt;/dates&gt;&lt;pub-location&gt;Philadelphia&lt;/pub-location&gt;&lt;publisher&gt;Mosby Elsevier&lt;/publisher&gt;&lt;urls&gt;&lt;/urls&gt;&lt;/record&gt;&lt;/Cite&gt;&lt;/EndNote&gt;</w:instrText>
      </w:r>
      <w:r w:rsidR="00C52FE2" w:rsidRPr="00C52FE2">
        <w:rPr>
          <w:rFonts w:ascii="Book Antiqua" w:hAnsi="Book Antiqua"/>
          <w:b w:val="0"/>
          <w:color w:val="000000" w:themeColor="text1"/>
          <w:sz w:val="24"/>
          <w:szCs w:val="24"/>
        </w:rPr>
        <w:fldChar w:fldCharType="separate"/>
      </w:r>
      <w:r w:rsidR="00C52FE2" w:rsidRPr="00C52FE2">
        <w:rPr>
          <w:rFonts w:ascii="Book Antiqua" w:hAnsi="Book Antiqua"/>
          <w:b w:val="0"/>
          <w:noProof/>
          <w:color w:val="000000" w:themeColor="text1"/>
          <w:sz w:val="24"/>
          <w:szCs w:val="24"/>
          <w:vertAlign w:val="superscript"/>
          <w:lang w:eastAsia="zh-CN"/>
        </w:rPr>
        <w:t>[</w:t>
      </w:r>
      <w:hyperlink w:anchor="_ENREF_1" w:tooltip="Flint, 2010 #1" w:history="1">
        <w:r w:rsidR="00C52FE2" w:rsidRPr="00C52FE2">
          <w:rPr>
            <w:rFonts w:ascii="Book Antiqua" w:hAnsi="Book Antiqua"/>
            <w:b w:val="0"/>
            <w:noProof/>
            <w:color w:val="000000" w:themeColor="text1"/>
            <w:sz w:val="24"/>
            <w:szCs w:val="24"/>
            <w:vertAlign w:val="superscript"/>
            <w:lang w:eastAsia="zh-CN"/>
          </w:rPr>
          <w:t>3</w:t>
        </w:r>
      </w:hyperlink>
      <w:r w:rsidR="00C52FE2" w:rsidRPr="00C52FE2">
        <w:rPr>
          <w:rFonts w:ascii="Book Antiqua" w:hAnsi="Book Antiqua"/>
          <w:b w:val="0"/>
          <w:noProof/>
          <w:color w:val="000000" w:themeColor="text1"/>
          <w:sz w:val="24"/>
          <w:szCs w:val="24"/>
          <w:vertAlign w:val="superscript"/>
          <w:lang w:eastAsia="zh-CN"/>
        </w:rPr>
        <w:t>]</w:t>
      </w:r>
      <w:r w:rsidR="00C52FE2" w:rsidRPr="00C52FE2">
        <w:rPr>
          <w:rFonts w:ascii="Book Antiqua" w:hAnsi="Book Antiqua"/>
          <w:b w:val="0"/>
          <w:color w:val="000000" w:themeColor="text1"/>
          <w:sz w:val="24"/>
          <w:szCs w:val="24"/>
        </w:rPr>
        <w:fldChar w:fldCharType="end"/>
      </w:r>
      <w:r w:rsidR="00C52FE2" w:rsidRPr="00C52FE2">
        <w:rPr>
          <w:rFonts w:ascii="Book Antiqua" w:hAnsi="Book Antiqua"/>
          <w:b w:val="0"/>
          <w:color w:val="000000" w:themeColor="text1"/>
          <w:sz w:val="24"/>
          <w:szCs w:val="24"/>
        </w:rPr>
        <w:t>.</w:t>
      </w:r>
      <w:r w:rsidRPr="00C52FE2">
        <w:rPr>
          <w:rFonts w:ascii="Book Antiqua" w:hAnsi="Book Antiqua"/>
          <w:b w:val="0"/>
          <w:color w:val="000000" w:themeColor="text1"/>
          <w:sz w:val="24"/>
          <w:szCs w:val="24"/>
        </w:rPr>
        <w:t xml:space="preserve"> However, to our knowledge, hyperactivity of this nerve presenting as facial spasm has not been reported as the presenting feature of a malignant parotid tumor. Facial spasm has nonetheless been reported twice in the literature as a presenting feature of a benign parotid tumor</w:t>
      </w:r>
      <w:r w:rsidR="00C52FE2" w:rsidRPr="00C52FE2">
        <w:rPr>
          <w:rFonts w:ascii="Book Antiqua" w:hAnsi="Book Antiqua"/>
          <w:b w:val="0"/>
          <w:color w:val="000000" w:themeColor="text1"/>
          <w:sz w:val="24"/>
          <w:szCs w:val="24"/>
        </w:rPr>
        <w:fldChar w:fldCharType="begin"/>
      </w:r>
      <w:r w:rsidR="00C52FE2" w:rsidRPr="00C52FE2">
        <w:rPr>
          <w:rFonts w:ascii="Book Antiqua" w:hAnsi="Book Antiqua"/>
          <w:b w:val="0"/>
          <w:color w:val="000000" w:themeColor="text1"/>
          <w:sz w:val="24"/>
          <w:szCs w:val="24"/>
        </w:rPr>
        <w:instrText xml:space="preserve"> ADDIN EN.CITE &lt;EndNote&gt;&lt;Cite&gt;&lt;Author&gt;Flint&lt;/Author&gt;&lt;Year&gt;2010&lt;/Year&gt;&lt;RecNum&gt;1&lt;/RecNum&gt;&lt;DisplayText&gt;&lt;style face="superscript"&gt;(1)&lt;/style&gt;&lt;/DisplayText&gt;&lt;record&gt;&lt;rec-number&gt;1&lt;/rec-number&gt;&lt;foreign-keys&gt;&lt;key app="EN" db-id="ar0etzrs2efvfzew0scpvwvod2e9xw250p2d"&gt;1&lt;/key&gt;&lt;/foreign-keys&gt;&lt;ref-type name="Book"&gt;6&lt;/ref-type&gt;&lt;contributors&gt;&lt;authors&gt;&lt;author&gt;Paul W. Flint&lt;/author&gt;&lt;/authors&gt;&lt;/contributors&gt;&lt;titles&gt;&lt;title&gt;Cummings Otolaryngology- Head and Neck Surgery&lt;/title&gt;&lt;/titles&gt;&lt;volume&gt;1&lt;/volume&gt;&lt;dates&gt;&lt;year&gt;2010&lt;/year&gt;&lt;/dates&gt;&lt;pub-location&gt;Philadelphia&lt;/pub-location&gt;&lt;publisher&gt;Mosby Elsevier&lt;/publisher&gt;&lt;urls&gt;&lt;/urls&gt;&lt;/record&gt;&lt;/Cite&gt;&lt;/EndNote&gt;</w:instrText>
      </w:r>
      <w:r w:rsidR="00C52FE2" w:rsidRPr="00C52FE2">
        <w:rPr>
          <w:rFonts w:ascii="Book Antiqua" w:hAnsi="Book Antiqua"/>
          <w:b w:val="0"/>
          <w:color w:val="000000" w:themeColor="text1"/>
          <w:sz w:val="24"/>
          <w:szCs w:val="24"/>
        </w:rPr>
        <w:fldChar w:fldCharType="separate"/>
      </w:r>
      <w:r w:rsidR="00C52FE2" w:rsidRPr="00C52FE2">
        <w:rPr>
          <w:rFonts w:ascii="Book Antiqua" w:hAnsi="Book Antiqua"/>
          <w:b w:val="0"/>
          <w:noProof/>
          <w:color w:val="000000" w:themeColor="text1"/>
          <w:sz w:val="24"/>
          <w:szCs w:val="24"/>
          <w:vertAlign w:val="superscript"/>
          <w:lang w:eastAsia="zh-CN"/>
        </w:rPr>
        <w:t>[</w:t>
      </w:r>
      <w:hyperlink w:anchor="_ENREF_1" w:tooltip="Flint, 2010 #1" w:history="1">
        <w:r w:rsidR="00C52FE2" w:rsidRPr="00C52FE2">
          <w:rPr>
            <w:rFonts w:ascii="Book Antiqua" w:hAnsi="Book Antiqua"/>
            <w:b w:val="0"/>
            <w:noProof/>
            <w:color w:val="000000" w:themeColor="text1"/>
            <w:sz w:val="24"/>
            <w:szCs w:val="24"/>
            <w:vertAlign w:val="superscript"/>
            <w:lang w:eastAsia="zh-CN"/>
          </w:rPr>
          <w:t>4</w:t>
        </w:r>
      </w:hyperlink>
      <w:r w:rsidR="00C52FE2" w:rsidRPr="00C52FE2">
        <w:rPr>
          <w:rFonts w:ascii="Book Antiqua" w:hAnsi="Book Antiqua"/>
          <w:b w:val="0"/>
          <w:noProof/>
          <w:color w:val="000000" w:themeColor="text1"/>
          <w:sz w:val="24"/>
          <w:szCs w:val="24"/>
          <w:vertAlign w:val="superscript"/>
          <w:lang w:eastAsia="zh-CN"/>
        </w:rPr>
        <w:t>]</w:t>
      </w:r>
      <w:r w:rsidR="00C52FE2" w:rsidRPr="00C52FE2">
        <w:rPr>
          <w:rFonts w:ascii="Book Antiqua" w:hAnsi="Book Antiqua"/>
          <w:b w:val="0"/>
          <w:color w:val="000000" w:themeColor="text1"/>
          <w:sz w:val="24"/>
          <w:szCs w:val="24"/>
        </w:rPr>
        <w:fldChar w:fldCharType="end"/>
      </w:r>
      <w:r w:rsidR="00C52FE2" w:rsidRPr="00C52FE2">
        <w:rPr>
          <w:rFonts w:ascii="Book Antiqua" w:hAnsi="Book Antiqua"/>
          <w:b w:val="0"/>
          <w:color w:val="000000" w:themeColor="text1"/>
          <w:sz w:val="24"/>
          <w:szCs w:val="24"/>
        </w:rPr>
        <w:t>.</w:t>
      </w:r>
      <w:r w:rsidR="00C52FE2" w:rsidRPr="00C52FE2">
        <w:rPr>
          <w:rFonts w:ascii="Book Antiqua" w:hAnsi="Book Antiqua"/>
          <w:b w:val="0"/>
          <w:color w:val="000000" w:themeColor="text1"/>
          <w:sz w:val="24"/>
          <w:szCs w:val="24"/>
          <w:lang w:eastAsia="zh-CN"/>
        </w:rPr>
        <w:t xml:space="preserve"> </w:t>
      </w:r>
      <w:r w:rsidRPr="00C52FE2">
        <w:rPr>
          <w:rFonts w:ascii="Book Antiqua" w:hAnsi="Book Antiqua"/>
          <w:b w:val="0"/>
          <w:color w:val="000000" w:themeColor="text1"/>
          <w:sz w:val="24"/>
          <w:szCs w:val="24"/>
        </w:rPr>
        <w:t xml:space="preserve"> We report a case of carcinoma arising in recurrent pleomorphic adenoma (</w:t>
      </w:r>
      <w:r w:rsidRPr="00C52FE2">
        <w:rPr>
          <w:rFonts w:ascii="Book Antiqua" w:hAnsi="Book Antiqua"/>
          <w:b w:val="0"/>
          <w:i/>
          <w:color w:val="000000" w:themeColor="text1"/>
          <w:sz w:val="24"/>
          <w:szCs w:val="24"/>
        </w:rPr>
        <w:t>i.e.</w:t>
      </w:r>
      <w:r w:rsidR="00C52FE2" w:rsidRPr="00C52FE2">
        <w:rPr>
          <w:rFonts w:ascii="Book Antiqua" w:hAnsi="Book Antiqua"/>
          <w:b w:val="0"/>
          <w:i/>
          <w:color w:val="000000" w:themeColor="text1"/>
          <w:sz w:val="24"/>
          <w:szCs w:val="24"/>
          <w:lang w:eastAsia="zh-CN"/>
        </w:rPr>
        <w:t>,</w:t>
      </w:r>
      <w:r w:rsidRPr="00C52FE2">
        <w:rPr>
          <w:rFonts w:ascii="Book Antiqua" w:hAnsi="Book Antiqua"/>
          <w:b w:val="0"/>
          <w:i/>
          <w:color w:val="000000" w:themeColor="text1"/>
          <w:sz w:val="24"/>
          <w:szCs w:val="24"/>
        </w:rPr>
        <w:t xml:space="preserve"> </w:t>
      </w:r>
      <w:r w:rsidRPr="00C52FE2">
        <w:rPr>
          <w:rFonts w:ascii="Book Antiqua" w:hAnsi="Book Antiqua"/>
          <w:b w:val="0"/>
          <w:color w:val="000000" w:themeColor="text1"/>
          <w:sz w:val="24"/>
          <w:szCs w:val="24"/>
        </w:rPr>
        <w:t xml:space="preserve">carcinoma </w:t>
      </w:r>
      <w:r w:rsidRPr="00C52FE2">
        <w:rPr>
          <w:rFonts w:ascii="Book Antiqua" w:hAnsi="Book Antiqua"/>
          <w:b w:val="0"/>
          <w:i/>
          <w:color w:val="000000" w:themeColor="text1"/>
          <w:sz w:val="24"/>
          <w:szCs w:val="24"/>
        </w:rPr>
        <w:t>ex pleomorphic</w:t>
      </w:r>
      <w:r w:rsidRPr="00C52FE2">
        <w:rPr>
          <w:rFonts w:ascii="Book Antiqua" w:hAnsi="Book Antiqua"/>
          <w:b w:val="0"/>
          <w:color w:val="000000" w:themeColor="text1"/>
          <w:sz w:val="24"/>
          <w:szCs w:val="24"/>
        </w:rPr>
        <w:t xml:space="preserve"> adenoma) that presented with hemifacial spasms. We outline the differential diagnosis of hemifacial spasm as well as a proposed pathophysiology.</w:t>
      </w:r>
    </w:p>
    <w:p w14:paraId="69A5AC5D" w14:textId="2654B164" w:rsidR="00836999" w:rsidRPr="00C52FE2" w:rsidRDefault="00836999" w:rsidP="00A72BD3">
      <w:pPr>
        <w:spacing w:after="0" w:line="360" w:lineRule="auto"/>
        <w:ind w:firstLineChars="98" w:firstLine="235"/>
        <w:jc w:val="both"/>
        <w:rPr>
          <w:rFonts w:ascii="Book Antiqua" w:hAnsi="Book Antiqua"/>
          <w:b/>
          <w:color w:val="000000" w:themeColor="text1"/>
          <w:sz w:val="24"/>
          <w:szCs w:val="24"/>
        </w:rPr>
      </w:pPr>
      <w:r w:rsidRPr="00C52FE2">
        <w:rPr>
          <w:rFonts w:ascii="Book Antiqua" w:hAnsi="Book Antiqua"/>
          <w:color w:val="000000" w:themeColor="text1"/>
          <w:sz w:val="24"/>
          <w:szCs w:val="24"/>
        </w:rPr>
        <w:t xml:space="preserve">This is a single institutional case report in a tertiary referral hospital. Institutional Review Board was not required to report one case at our institution. </w:t>
      </w:r>
    </w:p>
    <w:p w14:paraId="07062F18" w14:textId="77777777" w:rsidR="00EF64D1" w:rsidRPr="00C52FE2" w:rsidRDefault="00EF64D1" w:rsidP="00862206">
      <w:pPr>
        <w:spacing w:after="0" w:line="360" w:lineRule="auto"/>
        <w:ind w:firstLineChars="98" w:firstLine="236"/>
        <w:jc w:val="both"/>
        <w:rPr>
          <w:rFonts w:ascii="Book Antiqua" w:hAnsi="Book Antiqua"/>
          <w:b/>
          <w:color w:val="000000" w:themeColor="text1"/>
          <w:sz w:val="24"/>
          <w:szCs w:val="24"/>
        </w:rPr>
      </w:pPr>
    </w:p>
    <w:p w14:paraId="07E4F8D9" w14:textId="2C4C3A4D" w:rsidR="00836999" w:rsidRPr="00C52FE2" w:rsidRDefault="00836999" w:rsidP="00A72BD3">
      <w:pPr>
        <w:spacing w:after="0" w:line="360" w:lineRule="auto"/>
        <w:jc w:val="both"/>
        <w:rPr>
          <w:rFonts w:ascii="Book Antiqua" w:hAnsi="Book Antiqua"/>
          <w:b/>
          <w:color w:val="000000" w:themeColor="text1"/>
          <w:sz w:val="24"/>
          <w:szCs w:val="24"/>
        </w:rPr>
      </w:pPr>
      <w:r w:rsidRPr="00C52FE2">
        <w:rPr>
          <w:rFonts w:ascii="Book Antiqua" w:hAnsi="Book Antiqua"/>
          <w:b/>
          <w:color w:val="000000" w:themeColor="text1"/>
          <w:sz w:val="24"/>
          <w:szCs w:val="24"/>
        </w:rPr>
        <w:t>CASE REPORT</w:t>
      </w:r>
    </w:p>
    <w:p w14:paraId="776CB017" w14:textId="5F75726D" w:rsidR="00836999" w:rsidRPr="00C52FE2" w:rsidRDefault="00836999" w:rsidP="00A72BD3">
      <w:pPr>
        <w:spacing w:after="0" w:line="360" w:lineRule="auto"/>
        <w:jc w:val="both"/>
        <w:rPr>
          <w:rFonts w:ascii="Book Antiqua" w:hAnsi="Book Antiqua"/>
          <w:color w:val="000000" w:themeColor="text1"/>
          <w:sz w:val="24"/>
          <w:szCs w:val="24"/>
        </w:rPr>
      </w:pPr>
      <w:r w:rsidRPr="00C52FE2">
        <w:rPr>
          <w:rFonts w:ascii="Book Antiqua" w:hAnsi="Book Antiqua"/>
          <w:color w:val="000000" w:themeColor="text1"/>
          <w:sz w:val="24"/>
          <w:szCs w:val="24"/>
        </w:rPr>
        <w:t>A 56 year-old female smoker had a history of a pleomorphic adenoma in the left parotid gland treated with a superficial parotidectomy at the age of 18. Nineteen years following that surgery, the patient presented with multifocal recurrence. Surgical exploration was undertaken and the tumor was found inseparable from the facial nerve. At that time, the resection was interrupted and the facial nerve was not sacrificed and gross disease was left in the parotid bed. The patient underwent external beam radiation therapy and the size of the tumor remained stable</w:t>
      </w:r>
      <w:r w:rsidRPr="00C52FE2">
        <w:rPr>
          <w:rFonts w:ascii="Book Antiqua" w:hAnsi="Book Antiqua"/>
          <w:b/>
          <w:color w:val="000000" w:themeColor="text1"/>
          <w:sz w:val="24"/>
          <w:szCs w:val="24"/>
        </w:rPr>
        <w:t xml:space="preserve"> </w:t>
      </w:r>
      <w:r w:rsidRPr="00C52FE2">
        <w:rPr>
          <w:rFonts w:ascii="Book Antiqua" w:hAnsi="Book Antiqua"/>
          <w:color w:val="000000" w:themeColor="text1"/>
          <w:sz w:val="24"/>
          <w:szCs w:val="24"/>
        </w:rPr>
        <w:t xml:space="preserve">for 10 years </w:t>
      </w:r>
      <w:r w:rsidR="00791D64" w:rsidRPr="00C52FE2">
        <w:rPr>
          <w:rFonts w:ascii="Book Antiqua" w:hAnsi="Book Antiqua"/>
          <w:color w:val="000000" w:themeColor="text1"/>
          <w:sz w:val="24"/>
          <w:szCs w:val="24"/>
        </w:rPr>
        <w:t>on</w:t>
      </w:r>
      <w:r w:rsidRPr="00C52FE2">
        <w:rPr>
          <w:rFonts w:ascii="Book Antiqua" w:hAnsi="Book Antiqua"/>
          <w:b/>
          <w:color w:val="000000" w:themeColor="text1"/>
          <w:sz w:val="24"/>
          <w:szCs w:val="24"/>
        </w:rPr>
        <w:t xml:space="preserve"> </w:t>
      </w:r>
      <w:r w:rsidRPr="00C52FE2">
        <w:rPr>
          <w:rFonts w:ascii="Book Antiqua" w:hAnsi="Book Antiqua"/>
          <w:color w:val="000000" w:themeColor="text1"/>
          <w:sz w:val="24"/>
          <w:szCs w:val="24"/>
        </w:rPr>
        <w:t xml:space="preserve">serial CT and </w:t>
      </w:r>
      <w:proofErr w:type="gramStart"/>
      <w:r w:rsidRPr="00C52FE2">
        <w:rPr>
          <w:rFonts w:ascii="Book Antiqua" w:hAnsi="Book Antiqua"/>
          <w:color w:val="000000" w:themeColor="text1"/>
          <w:sz w:val="24"/>
          <w:szCs w:val="24"/>
        </w:rPr>
        <w:t xml:space="preserve">MRI  </w:t>
      </w:r>
      <w:r w:rsidR="00791D64" w:rsidRPr="00C52FE2">
        <w:rPr>
          <w:rFonts w:ascii="Book Antiqua" w:hAnsi="Book Antiqua"/>
          <w:color w:val="000000" w:themeColor="text1"/>
          <w:sz w:val="24"/>
          <w:szCs w:val="24"/>
        </w:rPr>
        <w:t>monitoring</w:t>
      </w:r>
      <w:proofErr w:type="gramEnd"/>
      <w:r w:rsidRPr="00C52FE2">
        <w:rPr>
          <w:rFonts w:ascii="Book Antiqua" w:hAnsi="Book Antiqua"/>
          <w:color w:val="000000" w:themeColor="text1"/>
          <w:sz w:val="24"/>
          <w:szCs w:val="24"/>
        </w:rPr>
        <w:t xml:space="preserve">. The patient had been clinically asymptomatic until she started developing intermittent ipsilateral hemifacial spasms occurring spontaneously and involving all portions of the left facial musculature, which prompted her to return for evaluation. </w:t>
      </w:r>
      <w:r w:rsidR="00120792" w:rsidRPr="00C52FE2">
        <w:rPr>
          <w:rFonts w:ascii="Book Antiqua" w:eastAsia="Times New Roman" w:hAnsi="Book Antiqua"/>
          <w:color w:val="000000" w:themeColor="text1"/>
          <w:sz w:val="24"/>
          <w:szCs w:val="24"/>
        </w:rPr>
        <w:br/>
      </w:r>
      <w:r w:rsidR="00C52FE2" w:rsidRPr="00C52FE2">
        <w:rPr>
          <w:rFonts w:ascii="Book Antiqua" w:eastAsia="Times New Roman" w:hAnsi="Book Antiqua"/>
          <w:color w:val="000000" w:themeColor="text1"/>
          <w:sz w:val="24"/>
          <w:szCs w:val="24"/>
          <w:lang w:eastAsia="zh-CN"/>
        </w:rPr>
        <w:t xml:space="preserve">   </w:t>
      </w:r>
      <w:r w:rsidR="00120792" w:rsidRPr="00C52FE2">
        <w:rPr>
          <w:rFonts w:ascii="Book Antiqua" w:eastAsia="Times New Roman" w:hAnsi="Book Antiqua"/>
          <w:color w:val="000000" w:themeColor="text1"/>
          <w:sz w:val="24"/>
          <w:szCs w:val="24"/>
        </w:rPr>
        <w:t> </w:t>
      </w:r>
      <w:r w:rsidRPr="00C52FE2">
        <w:rPr>
          <w:rFonts w:ascii="Book Antiqua" w:hAnsi="Book Antiqua"/>
          <w:color w:val="000000" w:themeColor="text1"/>
          <w:sz w:val="24"/>
          <w:szCs w:val="24"/>
        </w:rPr>
        <w:t xml:space="preserve">Repeat CT scan showed </w:t>
      </w:r>
      <w:r w:rsidR="00791D64" w:rsidRPr="00C52FE2">
        <w:rPr>
          <w:rFonts w:ascii="Book Antiqua" w:hAnsi="Book Antiqua"/>
          <w:color w:val="000000" w:themeColor="text1"/>
          <w:sz w:val="24"/>
          <w:szCs w:val="24"/>
        </w:rPr>
        <w:t xml:space="preserve">enlargement of avidly </w:t>
      </w:r>
      <w:r w:rsidR="00120792" w:rsidRPr="00C52FE2">
        <w:rPr>
          <w:rFonts w:ascii="Book Antiqua" w:hAnsi="Book Antiqua"/>
          <w:color w:val="000000" w:themeColor="text1"/>
          <w:sz w:val="24"/>
          <w:szCs w:val="24"/>
        </w:rPr>
        <w:t xml:space="preserve">and </w:t>
      </w:r>
      <w:r w:rsidR="00791D64" w:rsidRPr="00C52FE2">
        <w:rPr>
          <w:rFonts w:ascii="Book Antiqua" w:hAnsi="Book Antiqua"/>
          <w:color w:val="000000" w:themeColor="text1"/>
          <w:sz w:val="24"/>
          <w:szCs w:val="24"/>
        </w:rPr>
        <w:t xml:space="preserve">uniformly enhancing solid tumor without areas of necrosis or extracapsular extension </w:t>
      </w:r>
      <w:r w:rsidRPr="00C52FE2">
        <w:rPr>
          <w:rFonts w:ascii="Book Antiqua" w:hAnsi="Book Antiqua"/>
          <w:color w:val="000000" w:themeColor="text1"/>
          <w:sz w:val="24"/>
          <w:szCs w:val="24"/>
        </w:rPr>
        <w:t xml:space="preserve">with extension into the left </w:t>
      </w:r>
      <w:proofErr w:type="spellStart"/>
      <w:r w:rsidRPr="00C52FE2">
        <w:rPr>
          <w:rFonts w:ascii="Book Antiqua" w:hAnsi="Book Antiqua"/>
          <w:color w:val="000000" w:themeColor="text1"/>
          <w:sz w:val="24"/>
          <w:szCs w:val="24"/>
        </w:rPr>
        <w:t>stylomastoid</w:t>
      </w:r>
      <w:proofErr w:type="spellEnd"/>
      <w:r w:rsidRPr="00C52FE2">
        <w:rPr>
          <w:rFonts w:ascii="Book Antiqua" w:hAnsi="Book Antiqua"/>
          <w:color w:val="000000" w:themeColor="text1"/>
          <w:sz w:val="24"/>
          <w:szCs w:val="24"/>
        </w:rPr>
        <w:t xml:space="preserve"> foramen, alo</w:t>
      </w:r>
      <w:r w:rsidR="00791D64" w:rsidRPr="00C52FE2">
        <w:rPr>
          <w:rFonts w:ascii="Book Antiqua" w:hAnsi="Book Antiqua"/>
          <w:color w:val="000000" w:themeColor="text1"/>
          <w:sz w:val="24"/>
          <w:szCs w:val="24"/>
        </w:rPr>
        <w:t>ng with suspicious changes in enlarged (15</w:t>
      </w:r>
      <w:r w:rsidR="00C52FE2" w:rsidRPr="00C52FE2">
        <w:rPr>
          <w:rFonts w:ascii="Book Antiqua" w:hAnsi="Book Antiqua"/>
          <w:color w:val="000000" w:themeColor="text1"/>
          <w:sz w:val="24"/>
          <w:szCs w:val="24"/>
          <w:lang w:eastAsia="zh-CN"/>
        </w:rPr>
        <w:t xml:space="preserve"> </w:t>
      </w:r>
      <w:r w:rsidR="00791D64" w:rsidRPr="00C52FE2">
        <w:rPr>
          <w:rFonts w:ascii="Book Antiqua" w:hAnsi="Book Antiqua"/>
          <w:color w:val="000000" w:themeColor="text1"/>
          <w:sz w:val="24"/>
          <w:szCs w:val="24"/>
        </w:rPr>
        <w:t xml:space="preserve">mm) </w:t>
      </w:r>
      <w:r w:rsidRPr="00C52FE2">
        <w:rPr>
          <w:rFonts w:ascii="Book Antiqua" w:hAnsi="Book Antiqua"/>
          <w:color w:val="000000" w:themeColor="text1"/>
          <w:sz w:val="24"/>
          <w:szCs w:val="24"/>
        </w:rPr>
        <w:t xml:space="preserve">left level IV </w:t>
      </w:r>
      <w:r w:rsidRPr="00C52FE2">
        <w:rPr>
          <w:rFonts w:ascii="Book Antiqua" w:hAnsi="Book Antiqua"/>
          <w:color w:val="000000" w:themeColor="text1"/>
          <w:sz w:val="24"/>
          <w:szCs w:val="24"/>
        </w:rPr>
        <w:lastRenderedPageBreak/>
        <w:t xml:space="preserve">lymph node (Figure 1A). Fine-needle aspiration biopsy of the tumor was suspicious for carcinoma </w:t>
      </w:r>
      <w:r w:rsidRPr="00C52FE2">
        <w:rPr>
          <w:rFonts w:ascii="Book Antiqua" w:hAnsi="Book Antiqua"/>
          <w:i/>
          <w:color w:val="000000" w:themeColor="text1"/>
          <w:sz w:val="24"/>
          <w:szCs w:val="24"/>
        </w:rPr>
        <w:t>ex pleomorphic</w:t>
      </w:r>
      <w:r w:rsidRPr="00C52FE2">
        <w:rPr>
          <w:rFonts w:ascii="Book Antiqua" w:hAnsi="Book Antiqua"/>
          <w:color w:val="000000" w:themeColor="text1"/>
          <w:sz w:val="24"/>
          <w:szCs w:val="24"/>
        </w:rPr>
        <w:t xml:space="preserve"> adenoma. After a negative systemic metastatic work-up, the patient was brought to the operating room for a radical parotidectomy with facial nerve sacrifice, ipsilateral selective neck dissection (levels I-IV), and a de-epithelialized anterolateral thigh free flap for volume restoration and to enhance wound healing. The vertical segment of the facial nerve in the mastoid was exposed. Primary facial nerve </w:t>
      </w:r>
      <w:r w:rsidR="009C42F5" w:rsidRPr="00C52FE2">
        <w:rPr>
          <w:rFonts w:ascii="Book Antiqua" w:hAnsi="Book Antiqua"/>
          <w:color w:val="000000" w:themeColor="text1"/>
          <w:sz w:val="24"/>
          <w:szCs w:val="24"/>
        </w:rPr>
        <w:t>repair</w:t>
      </w:r>
      <w:r w:rsidRPr="00C52FE2">
        <w:rPr>
          <w:rFonts w:ascii="Book Antiqua" w:hAnsi="Book Antiqua"/>
          <w:color w:val="000000" w:themeColor="text1"/>
          <w:sz w:val="24"/>
          <w:szCs w:val="24"/>
        </w:rPr>
        <w:t xml:space="preserve"> was performed using sural nerve grafting from the main trunk to the temporal branch of the facial nerve, nerve to masseter grafting to the dominant midfacial branches of the facial nerve, </w:t>
      </w:r>
      <w:r w:rsidR="009C42F5" w:rsidRPr="00C52FE2">
        <w:rPr>
          <w:rFonts w:ascii="Book Antiqua" w:hAnsi="Book Antiqua"/>
          <w:color w:val="000000" w:themeColor="text1"/>
          <w:sz w:val="24"/>
          <w:szCs w:val="24"/>
        </w:rPr>
        <w:t xml:space="preserve">together with construction of an </w:t>
      </w:r>
      <w:r w:rsidRPr="00C52FE2">
        <w:rPr>
          <w:rFonts w:ascii="Book Antiqua" w:hAnsi="Book Antiqua"/>
          <w:color w:val="000000" w:themeColor="text1"/>
          <w:sz w:val="24"/>
          <w:szCs w:val="24"/>
        </w:rPr>
        <w:t xml:space="preserve">oral commissure suspension with a fascia </w:t>
      </w:r>
      <w:proofErr w:type="spellStart"/>
      <w:r w:rsidRPr="00C52FE2">
        <w:rPr>
          <w:rFonts w:ascii="Book Antiqua" w:hAnsi="Book Antiqua"/>
          <w:color w:val="000000" w:themeColor="text1"/>
          <w:sz w:val="24"/>
          <w:szCs w:val="24"/>
        </w:rPr>
        <w:t>lata</w:t>
      </w:r>
      <w:proofErr w:type="spellEnd"/>
      <w:r w:rsidRPr="00C52FE2">
        <w:rPr>
          <w:rFonts w:ascii="Book Antiqua" w:hAnsi="Book Antiqua"/>
          <w:color w:val="000000" w:themeColor="text1"/>
          <w:sz w:val="24"/>
          <w:szCs w:val="24"/>
        </w:rPr>
        <w:t xml:space="preserve"> sling. </w:t>
      </w:r>
    </w:p>
    <w:p w14:paraId="1FAC670E" w14:textId="61F5814B" w:rsidR="00836999" w:rsidRPr="00C52FE2" w:rsidRDefault="00836999" w:rsidP="00A72BD3">
      <w:pPr>
        <w:spacing w:after="0" w:line="360" w:lineRule="auto"/>
        <w:ind w:firstLineChars="150" w:firstLine="360"/>
        <w:jc w:val="both"/>
        <w:rPr>
          <w:rFonts w:ascii="Book Antiqua" w:hAnsi="Book Antiqua"/>
          <w:color w:val="000000" w:themeColor="text1"/>
          <w:sz w:val="24"/>
          <w:szCs w:val="24"/>
        </w:rPr>
      </w:pPr>
      <w:r w:rsidRPr="00C52FE2">
        <w:rPr>
          <w:rFonts w:ascii="Book Antiqua" w:hAnsi="Book Antiqua"/>
          <w:color w:val="000000" w:themeColor="text1"/>
          <w:sz w:val="24"/>
          <w:szCs w:val="24"/>
        </w:rPr>
        <w:t>Final surgical pathology confirmed a 5.2 cm pleomorphic adenoma with a multinodular growth pattern. Well-circu</w:t>
      </w:r>
      <w:r w:rsidR="009C42F5" w:rsidRPr="00C52FE2">
        <w:rPr>
          <w:rFonts w:ascii="Book Antiqua" w:hAnsi="Book Antiqua"/>
          <w:color w:val="000000" w:themeColor="text1"/>
          <w:sz w:val="24"/>
          <w:szCs w:val="24"/>
        </w:rPr>
        <w:t>mscribed neoplastic nodules of</w:t>
      </w:r>
      <w:r w:rsidRPr="00C52FE2">
        <w:rPr>
          <w:rFonts w:ascii="Book Antiqua" w:hAnsi="Book Antiqua"/>
          <w:color w:val="000000" w:themeColor="text1"/>
          <w:sz w:val="24"/>
          <w:szCs w:val="24"/>
        </w:rPr>
        <w:t xml:space="preserve"> variable sizes were embedded in </w:t>
      </w:r>
      <w:r w:rsidR="00FB7E29" w:rsidRPr="00C52FE2">
        <w:rPr>
          <w:rFonts w:ascii="Book Antiqua" w:hAnsi="Book Antiqua"/>
          <w:color w:val="000000" w:themeColor="text1"/>
          <w:sz w:val="24"/>
          <w:szCs w:val="24"/>
        </w:rPr>
        <w:t xml:space="preserve">densely </w:t>
      </w:r>
      <w:r w:rsidRPr="00C52FE2">
        <w:rPr>
          <w:rFonts w:ascii="Book Antiqua" w:hAnsi="Book Antiqua"/>
          <w:color w:val="000000" w:themeColor="text1"/>
          <w:sz w:val="24"/>
          <w:szCs w:val="24"/>
        </w:rPr>
        <w:t>fibro</w:t>
      </w:r>
      <w:r w:rsidR="00FB7E29" w:rsidRPr="00C52FE2">
        <w:rPr>
          <w:rFonts w:ascii="Book Antiqua" w:hAnsi="Book Antiqua"/>
          <w:color w:val="000000" w:themeColor="text1"/>
          <w:sz w:val="24"/>
          <w:szCs w:val="24"/>
        </w:rPr>
        <w:t>tic connective tissue</w:t>
      </w:r>
      <w:r w:rsidRPr="00C52FE2">
        <w:rPr>
          <w:rFonts w:ascii="Book Antiqua" w:hAnsi="Book Antiqua"/>
          <w:color w:val="000000" w:themeColor="text1"/>
          <w:sz w:val="24"/>
          <w:szCs w:val="24"/>
        </w:rPr>
        <w:t xml:space="preserve">. </w:t>
      </w:r>
      <w:r w:rsidR="00FB7E29" w:rsidRPr="00C52FE2">
        <w:rPr>
          <w:rFonts w:ascii="Book Antiqua" w:hAnsi="Book Antiqua"/>
          <w:color w:val="000000" w:themeColor="text1"/>
          <w:sz w:val="24"/>
          <w:szCs w:val="24"/>
        </w:rPr>
        <w:t>N</w:t>
      </w:r>
      <w:r w:rsidRPr="00C52FE2">
        <w:rPr>
          <w:rFonts w:ascii="Book Antiqua" w:hAnsi="Book Antiqua"/>
          <w:color w:val="000000" w:themeColor="text1"/>
          <w:sz w:val="24"/>
          <w:szCs w:val="24"/>
        </w:rPr>
        <w:t xml:space="preserve">erve bundles were </w:t>
      </w:r>
      <w:r w:rsidR="00FB7E29" w:rsidRPr="00C52FE2">
        <w:rPr>
          <w:rFonts w:ascii="Book Antiqua" w:hAnsi="Book Antiqua"/>
          <w:color w:val="000000" w:themeColor="text1"/>
          <w:sz w:val="24"/>
          <w:szCs w:val="24"/>
        </w:rPr>
        <w:t xml:space="preserve">also </w:t>
      </w:r>
      <w:r w:rsidRPr="00C52FE2">
        <w:rPr>
          <w:rFonts w:ascii="Book Antiqua" w:hAnsi="Book Antiqua"/>
          <w:color w:val="000000" w:themeColor="text1"/>
          <w:sz w:val="24"/>
          <w:szCs w:val="24"/>
        </w:rPr>
        <w:t>entrapped in the</w:t>
      </w:r>
      <w:r w:rsidR="00FB7E29" w:rsidRPr="00C52FE2">
        <w:rPr>
          <w:rFonts w:ascii="Book Antiqua" w:hAnsi="Book Antiqua"/>
          <w:color w:val="000000" w:themeColor="text1"/>
          <w:sz w:val="24"/>
          <w:szCs w:val="24"/>
        </w:rPr>
        <w:t xml:space="preserve"> scar tissue </w:t>
      </w:r>
      <w:r w:rsidRPr="00C52FE2">
        <w:rPr>
          <w:rFonts w:ascii="Book Antiqua" w:hAnsi="Book Antiqua"/>
          <w:color w:val="000000" w:themeColor="text1"/>
          <w:sz w:val="24"/>
          <w:szCs w:val="24"/>
        </w:rPr>
        <w:t xml:space="preserve">in-between the nodules, but no true </w:t>
      </w:r>
      <w:proofErr w:type="spellStart"/>
      <w:r w:rsidRPr="00C52FE2">
        <w:rPr>
          <w:rFonts w:ascii="Book Antiqua" w:hAnsi="Book Antiqua"/>
          <w:color w:val="000000" w:themeColor="text1"/>
          <w:sz w:val="24"/>
          <w:szCs w:val="24"/>
        </w:rPr>
        <w:t>perineural</w:t>
      </w:r>
      <w:proofErr w:type="spellEnd"/>
      <w:r w:rsidRPr="00C52FE2">
        <w:rPr>
          <w:rFonts w:ascii="Book Antiqua" w:hAnsi="Book Antiqua"/>
          <w:color w:val="000000" w:themeColor="text1"/>
          <w:sz w:val="24"/>
          <w:szCs w:val="24"/>
        </w:rPr>
        <w:t xml:space="preserve"> invasion </w:t>
      </w:r>
      <w:r w:rsidR="00C52FE2" w:rsidRPr="00C52FE2">
        <w:rPr>
          <w:rFonts w:ascii="Book Antiqua" w:hAnsi="Book Antiqua"/>
          <w:color w:val="000000" w:themeColor="text1"/>
          <w:sz w:val="24"/>
          <w:szCs w:val="24"/>
        </w:rPr>
        <w:t>was detected</w:t>
      </w:r>
      <w:r w:rsidRPr="00C52FE2">
        <w:rPr>
          <w:rFonts w:ascii="Book Antiqua" w:hAnsi="Book Antiqua"/>
          <w:color w:val="000000" w:themeColor="text1"/>
          <w:sz w:val="24"/>
          <w:szCs w:val="24"/>
        </w:rPr>
        <w:t>.  Within the nodules, two foci of early non-in</w:t>
      </w:r>
      <w:r w:rsidR="009C42F5" w:rsidRPr="00C52FE2">
        <w:rPr>
          <w:rFonts w:ascii="Book Antiqua" w:hAnsi="Book Antiqua"/>
          <w:color w:val="000000" w:themeColor="text1"/>
          <w:sz w:val="24"/>
          <w:szCs w:val="24"/>
        </w:rPr>
        <w:t xml:space="preserve">vasive carcinoma were noted </w:t>
      </w:r>
      <w:r w:rsidRPr="00C52FE2">
        <w:rPr>
          <w:rFonts w:ascii="Book Antiqua" w:hAnsi="Book Antiqua"/>
          <w:color w:val="000000" w:themeColor="text1"/>
          <w:sz w:val="24"/>
          <w:szCs w:val="24"/>
        </w:rPr>
        <w:t xml:space="preserve"> Within one nodule a 4 mm focus of  malignant cells surrounded by benign</w:t>
      </w:r>
      <w:r w:rsidR="00791D64" w:rsidRPr="00C52FE2">
        <w:rPr>
          <w:rFonts w:ascii="Book Antiqua" w:hAnsi="Book Antiqua"/>
          <w:color w:val="000000" w:themeColor="text1"/>
          <w:sz w:val="24"/>
          <w:szCs w:val="24"/>
        </w:rPr>
        <w:t xml:space="preserve"> </w:t>
      </w:r>
      <w:r w:rsidR="00791D64" w:rsidRPr="00C52FE2">
        <w:rPr>
          <w:rFonts w:ascii="Book Antiqua" w:hAnsi="Book Antiqua"/>
          <w:b/>
          <w:color w:val="000000" w:themeColor="text1"/>
          <w:sz w:val="24"/>
          <w:szCs w:val="24"/>
        </w:rPr>
        <w:t xml:space="preserve"> </w:t>
      </w:r>
      <w:r w:rsidRPr="00C52FE2">
        <w:rPr>
          <w:rFonts w:ascii="Book Antiqua" w:hAnsi="Book Antiqua"/>
          <w:color w:val="000000" w:themeColor="text1"/>
          <w:sz w:val="24"/>
          <w:szCs w:val="24"/>
        </w:rPr>
        <w:t>epithelial elements was identified. In a separate nodule, an intraductal malignant neoplastic proliferation with an intact benign myoepithelial cell rim was</w:t>
      </w:r>
      <w:r w:rsidR="009C42F5" w:rsidRPr="00C52FE2">
        <w:rPr>
          <w:rFonts w:ascii="Book Antiqua" w:hAnsi="Book Antiqua"/>
          <w:color w:val="000000" w:themeColor="text1"/>
          <w:sz w:val="24"/>
          <w:szCs w:val="24"/>
        </w:rPr>
        <w:t xml:space="preserve"> also</w:t>
      </w:r>
      <w:r w:rsidRPr="00C52FE2">
        <w:rPr>
          <w:rFonts w:ascii="Book Antiqua" w:hAnsi="Book Antiqua"/>
          <w:color w:val="000000" w:themeColor="text1"/>
          <w:sz w:val="24"/>
          <w:szCs w:val="24"/>
        </w:rPr>
        <w:t xml:space="preserve"> noted. None of the malignant neoplastic foci showed invasion into adjacent </w:t>
      </w:r>
      <w:proofErr w:type="spellStart"/>
      <w:r w:rsidRPr="00C52FE2">
        <w:rPr>
          <w:rFonts w:ascii="Book Antiqua" w:hAnsi="Book Antiqua"/>
          <w:color w:val="000000" w:themeColor="text1"/>
          <w:sz w:val="24"/>
          <w:szCs w:val="24"/>
        </w:rPr>
        <w:t>fibroadipose</w:t>
      </w:r>
      <w:proofErr w:type="spellEnd"/>
      <w:r w:rsidRPr="00C52FE2">
        <w:rPr>
          <w:rFonts w:ascii="Book Antiqua" w:hAnsi="Book Antiqua"/>
          <w:color w:val="000000" w:themeColor="text1"/>
          <w:sz w:val="24"/>
          <w:szCs w:val="24"/>
        </w:rPr>
        <w:t xml:space="preserve"> tissue and nerves. Thirteen level II-V lymph nodes were negative for tumor involvement.  The primary tumor was staged as rT4N0M0.</w:t>
      </w:r>
    </w:p>
    <w:p w14:paraId="33FA51F0" w14:textId="7F4EA645" w:rsidR="00836999" w:rsidRPr="00C52FE2" w:rsidRDefault="00836999" w:rsidP="00A72BD3">
      <w:pPr>
        <w:spacing w:after="0" w:line="360" w:lineRule="auto"/>
        <w:ind w:firstLineChars="100" w:firstLine="240"/>
        <w:jc w:val="both"/>
        <w:rPr>
          <w:rFonts w:ascii="Book Antiqua" w:hAnsi="Book Antiqua"/>
          <w:color w:val="000000" w:themeColor="text1"/>
          <w:sz w:val="24"/>
          <w:szCs w:val="24"/>
        </w:rPr>
      </w:pPr>
      <w:r w:rsidRPr="00C52FE2">
        <w:rPr>
          <w:rFonts w:ascii="Book Antiqua" w:hAnsi="Book Antiqua"/>
          <w:color w:val="000000" w:themeColor="text1"/>
          <w:sz w:val="24"/>
          <w:szCs w:val="24"/>
        </w:rPr>
        <w:t xml:space="preserve"> The hemifacial spasms subsided after surgery, and the patient remains disease free at 6 months of follow-up. The patient has recovered facial tone but has yet to develop dynamic </w:t>
      </w:r>
      <w:r w:rsidR="009C42F5" w:rsidRPr="00C52FE2">
        <w:rPr>
          <w:rFonts w:ascii="Book Antiqua" w:hAnsi="Book Antiqua"/>
          <w:color w:val="000000" w:themeColor="text1"/>
          <w:sz w:val="24"/>
          <w:szCs w:val="24"/>
        </w:rPr>
        <w:t xml:space="preserve">muscular </w:t>
      </w:r>
      <w:r w:rsidRPr="00C52FE2">
        <w:rPr>
          <w:rFonts w:ascii="Book Antiqua" w:hAnsi="Book Antiqua"/>
          <w:color w:val="000000" w:themeColor="text1"/>
          <w:sz w:val="24"/>
          <w:szCs w:val="24"/>
        </w:rPr>
        <w:t xml:space="preserve">activity. </w:t>
      </w:r>
    </w:p>
    <w:p w14:paraId="25263377" w14:textId="77777777" w:rsidR="00836999" w:rsidRPr="00C52FE2" w:rsidRDefault="00836999" w:rsidP="00A72BD3">
      <w:pPr>
        <w:spacing w:after="0" w:line="360" w:lineRule="auto"/>
        <w:jc w:val="both"/>
        <w:rPr>
          <w:rFonts w:ascii="Book Antiqua" w:hAnsi="Book Antiqua"/>
          <w:color w:val="000000" w:themeColor="text1"/>
          <w:sz w:val="24"/>
          <w:szCs w:val="24"/>
        </w:rPr>
      </w:pPr>
    </w:p>
    <w:p w14:paraId="45911673" w14:textId="77777777" w:rsidR="00836999" w:rsidRPr="00C52FE2" w:rsidRDefault="00836999" w:rsidP="00A72BD3">
      <w:pPr>
        <w:spacing w:after="0" w:line="360" w:lineRule="auto"/>
        <w:jc w:val="both"/>
        <w:rPr>
          <w:rFonts w:ascii="Book Antiqua" w:hAnsi="Book Antiqua"/>
          <w:b/>
          <w:color w:val="000000" w:themeColor="text1"/>
          <w:sz w:val="24"/>
          <w:szCs w:val="24"/>
        </w:rPr>
      </w:pPr>
      <w:r w:rsidRPr="00C52FE2">
        <w:rPr>
          <w:rFonts w:ascii="Book Antiqua" w:hAnsi="Book Antiqua"/>
          <w:b/>
          <w:color w:val="000000" w:themeColor="text1"/>
          <w:sz w:val="24"/>
          <w:szCs w:val="24"/>
        </w:rPr>
        <w:t>DISCUSSION</w:t>
      </w:r>
    </w:p>
    <w:p w14:paraId="6A1718C9" w14:textId="130AB118" w:rsidR="00836999" w:rsidRPr="00C52FE2" w:rsidRDefault="00836999" w:rsidP="00A72BD3">
      <w:pPr>
        <w:spacing w:after="0" w:line="360" w:lineRule="auto"/>
        <w:jc w:val="both"/>
        <w:rPr>
          <w:rFonts w:ascii="Book Antiqua" w:hAnsi="Book Antiqua"/>
          <w:color w:val="000000" w:themeColor="text1"/>
          <w:sz w:val="24"/>
          <w:szCs w:val="24"/>
          <w:lang w:eastAsia="zh-CN"/>
        </w:rPr>
      </w:pPr>
      <w:proofErr w:type="spellStart"/>
      <w:r w:rsidRPr="00C52FE2">
        <w:rPr>
          <w:rFonts w:ascii="Book Antiqua" w:hAnsi="Book Antiqua"/>
          <w:color w:val="000000" w:themeColor="text1"/>
          <w:sz w:val="24"/>
          <w:szCs w:val="24"/>
        </w:rPr>
        <w:t>Zbaren</w:t>
      </w:r>
      <w:proofErr w:type="spellEnd"/>
      <w:r w:rsidRPr="00C52FE2">
        <w:rPr>
          <w:rFonts w:ascii="Book Antiqua" w:hAnsi="Book Antiqua"/>
          <w:i/>
          <w:color w:val="000000" w:themeColor="text1"/>
          <w:sz w:val="24"/>
          <w:szCs w:val="24"/>
        </w:rPr>
        <w:t xml:space="preserve"> et al</w:t>
      </w:r>
      <w:r w:rsidR="00C52FE2" w:rsidRPr="00C52FE2">
        <w:rPr>
          <w:rFonts w:ascii="Book Antiqua" w:hAnsi="Book Antiqua"/>
          <w:b/>
          <w:color w:val="000000" w:themeColor="text1"/>
          <w:sz w:val="24"/>
          <w:szCs w:val="24"/>
        </w:rPr>
        <w:fldChar w:fldCharType="begin"/>
      </w:r>
      <w:r w:rsidR="00C52FE2" w:rsidRPr="00C52FE2">
        <w:rPr>
          <w:rFonts w:ascii="Book Antiqua" w:hAnsi="Book Antiqua"/>
          <w:b/>
          <w:color w:val="000000" w:themeColor="text1"/>
          <w:sz w:val="24"/>
          <w:szCs w:val="24"/>
        </w:rPr>
        <w:instrText xml:space="preserve"> ADDIN EN.CITE &lt;EndNote&gt;&lt;Cite&gt;&lt;Author&gt;Flint&lt;/Author&gt;&lt;Year&gt;2010&lt;/Year&gt;&lt;RecNum&gt;1&lt;/RecNum&gt;&lt;DisplayText&gt;&lt;style face="superscript"&gt;(1)&lt;/style&gt;&lt;/DisplayText&gt;&lt;record&gt;&lt;rec-number&gt;1&lt;/rec-number&gt;&lt;foreign-keys&gt;&lt;key app="EN" db-id="ar0etzrs2efvfzew0scpvwvod2e9xw250p2d"&gt;1&lt;/key&gt;&lt;/foreign-keys&gt;&lt;ref-type name="Book"&gt;6&lt;/ref-type&gt;&lt;contributors&gt;&lt;authors&gt;&lt;author&gt;Paul W. Flint&lt;/author&gt;&lt;/authors&gt;&lt;/contributors&gt;&lt;titles&gt;&lt;title&gt;Cummings Otolaryngology- Head and Neck Surgery&lt;/title&gt;&lt;/titles&gt;&lt;volume&gt;1&lt;/volume&gt;&lt;dates&gt;&lt;year&gt;2010&lt;/year&gt;&lt;/dates&gt;&lt;pub-location&gt;Philadelphia&lt;/pub-location&gt;&lt;publisher&gt;Mosby Elsevier&lt;/publisher&gt;&lt;urls&gt;&lt;/urls&gt;&lt;/record&gt;&lt;/Cite&gt;&lt;/EndNote&gt;</w:instrText>
      </w:r>
      <w:r w:rsidR="00C52FE2" w:rsidRPr="00C52FE2">
        <w:rPr>
          <w:rFonts w:ascii="Book Antiqua" w:hAnsi="Book Antiqua"/>
          <w:b/>
          <w:color w:val="000000" w:themeColor="text1"/>
          <w:sz w:val="24"/>
          <w:szCs w:val="24"/>
        </w:rPr>
        <w:fldChar w:fldCharType="separate"/>
      </w:r>
      <w:r w:rsidR="00C52FE2" w:rsidRPr="00C52FE2">
        <w:rPr>
          <w:rFonts w:ascii="Book Antiqua" w:hAnsi="Book Antiqua"/>
          <w:b/>
          <w:noProof/>
          <w:color w:val="000000" w:themeColor="text1"/>
          <w:sz w:val="24"/>
          <w:szCs w:val="24"/>
          <w:vertAlign w:val="superscript"/>
          <w:lang w:eastAsia="zh-CN"/>
        </w:rPr>
        <w:t>[</w:t>
      </w:r>
      <w:hyperlink w:anchor="_ENREF_1" w:tooltip="Flint, 2010 #1" w:history="1">
        <w:r w:rsidR="00C52FE2" w:rsidRPr="00C52FE2">
          <w:rPr>
            <w:rFonts w:ascii="Book Antiqua" w:hAnsi="Book Antiqua"/>
            <w:b/>
            <w:noProof/>
            <w:color w:val="000000" w:themeColor="text1"/>
            <w:sz w:val="24"/>
            <w:szCs w:val="24"/>
            <w:vertAlign w:val="superscript"/>
            <w:lang w:eastAsia="zh-CN"/>
          </w:rPr>
          <w:t>5</w:t>
        </w:r>
      </w:hyperlink>
      <w:r w:rsidR="00C52FE2" w:rsidRPr="00C52FE2">
        <w:rPr>
          <w:rFonts w:ascii="Book Antiqua" w:hAnsi="Book Antiqua"/>
          <w:b/>
          <w:noProof/>
          <w:color w:val="000000" w:themeColor="text1"/>
          <w:sz w:val="24"/>
          <w:szCs w:val="24"/>
          <w:vertAlign w:val="superscript"/>
          <w:lang w:eastAsia="zh-CN"/>
        </w:rPr>
        <w:t>]</w:t>
      </w:r>
      <w:r w:rsidR="00C52FE2" w:rsidRPr="00C52FE2">
        <w:rPr>
          <w:rFonts w:ascii="Book Antiqua" w:hAnsi="Book Antiqua"/>
          <w:b/>
          <w:color w:val="000000" w:themeColor="text1"/>
          <w:sz w:val="24"/>
          <w:szCs w:val="24"/>
        </w:rPr>
        <w:fldChar w:fldCharType="end"/>
      </w:r>
      <w:r w:rsidRPr="00C52FE2">
        <w:rPr>
          <w:rFonts w:ascii="Book Antiqua" w:hAnsi="Book Antiqua"/>
          <w:color w:val="000000" w:themeColor="text1"/>
          <w:sz w:val="24"/>
          <w:szCs w:val="24"/>
        </w:rPr>
        <w:t xml:space="preserve"> reported that pleomorphic adenomas comprised 60% of all of their benign and malignant parotid neoplasms</w:t>
      </w:r>
      <w:r w:rsidR="00C52FE2" w:rsidRPr="00C52FE2">
        <w:rPr>
          <w:rFonts w:ascii="Book Antiqua" w:hAnsi="Book Antiqua"/>
          <w:b/>
          <w:color w:val="000000" w:themeColor="text1"/>
          <w:sz w:val="24"/>
          <w:szCs w:val="24"/>
        </w:rPr>
        <w:t>.</w:t>
      </w:r>
      <w:r w:rsidR="00C52FE2" w:rsidRPr="00C52FE2">
        <w:rPr>
          <w:rFonts w:ascii="Book Antiqua" w:hAnsi="Book Antiqua"/>
          <w:color w:val="000000" w:themeColor="text1"/>
          <w:sz w:val="24"/>
          <w:szCs w:val="24"/>
          <w:lang w:eastAsia="zh-CN"/>
        </w:rPr>
        <w:t xml:space="preserve"> </w:t>
      </w:r>
      <w:r w:rsidRPr="00C52FE2">
        <w:rPr>
          <w:rFonts w:ascii="Book Antiqua" w:hAnsi="Book Antiqua"/>
          <w:color w:val="000000" w:themeColor="text1"/>
          <w:sz w:val="24"/>
          <w:szCs w:val="24"/>
        </w:rPr>
        <w:t>When left untreated, pleomorphic adenoma has a malignant transformation risk of 5</w:t>
      </w:r>
      <w:r w:rsidR="00D73A8F">
        <w:rPr>
          <w:rFonts w:ascii="Book Antiqua" w:hAnsi="Book Antiqua" w:hint="eastAsia"/>
          <w:color w:val="000000" w:themeColor="text1"/>
          <w:sz w:val="24"/>
          <w:szCs w:val="24"/>
          <w:lang w:eastAsia="zh-CN"/>
        </w:rPr>
        <w:t>%</w:t>
      </w:r>
      <w:r w:rsidRPr="00C52FE2">
        <w:rPr>
          <w:rFonts w:ascii="Book Antiqua" w:hAnsi="Book Antiqua"/>
          <w:color w:val="000000" w:themeColor="text1"/>
          <w:sz w:val="24"/>
          <w:szCs w:val="24"/>
        </w:rPr>
        <w:t xml:space="preserve"> to 25% over a span of 15-20 years</w:t>
      </w:r>
      <w:r w:rsidR="00C52FE2" w:rsidRPr="00D73A8F">
        <w:rPr>
          <w:rFonts w:ascii="Book Antiqua" w:hAnsi="Book Antiqua"/>
          <w:color w:val="000000" w:themeColor="text1"/>
          <w:sz w:val="24"/>
          <w:szCs w:val="24"/>
        </w:rPr>
        <w:fldChar w:fldCharType="begin"/>
      </w:r>
      <w:r w:rsidR="00C52FE2" w:rsidRPr="00D73A8F">
        <w:rPr>
          <w:rFonts w:ascii="Book Antiqua" w:hAnsi="Book Antiqua"/>
          <w:color w:val="000000" w:themeColor="text1"/>
          <w:sz w:val="24"/>
          <w:szCs w:val="24"/>
        </w:rPr>
        <w:instrText xml:space="preserve"> ADDIN EN.CITE &lt;EndNote&gt;&lt;Cite&gt;&lt;Author&gt;Flint&lt;/Author&gt;&lt;Year&gt;2010&lt;/Year&gt;&lt;RecNum&gt;1&lt;/RecNum&gt;&lt;DisplayText&gt;&lt;style face="superscript"&gt;(1)&lt;/style&gt;&lt;/DisplayText&gt;&lt;record&gt;&lt;rec-number&gt;1&lt;/rec-number&gt;&lt;foreign-keys&gt;&lt;key app="EN" db-id="ar0etzrs2efvfzew0scpvwvod2e9xw250p2d"&gt;1&lt;/key&gt;&lt;/foreign-keys&gt;&lt;ref-type name="Book"&gt;6&lt;/ref-type&gt;&lt;contributors&gt;&lt;authors&gt;&lt;author&gt;Paul W. Flint&lt;/author&gt;&lt;/authors&gt;&lt;/contributors&gt;&lt;titles&gt;&lt;title&gt;Cummings Otolaryngology- Head and Neck Surgery&lt;/title&gt;&lt;/titles&gt;&lt;volume&gt;1&lt;/volume&gt;&lt;dates&gt;&lt;year&gt;2010&lt;/year&gt;&lt;/dates&gt;&lt;pub-location&gt;Philadelphia&lt;/pub-location&gt;&lt;publisher&gt;Mosby Elsevier&lt;/publisher&gt;&lt;urls&gt;&lt;/urls&gt;&lt;/record&gt;&lt;/Cite&gt;&lt;/EndNote&gt;</w:instrText>
      </w:r>
      <w:r w:rsidR="00C52FE2" w:rsidRPr="00D73A8F">
        <w:rPr>
          <w:rFonts w:ascii="Book Antiqua" w:hAnsi="Book Antiqua"/>
          <w:color w:val="000000" w:themeColor="text1"/>
          <w:sz w:val="24"/>
          <w:szCs w:val="24"/>
        </w:rPr>
        <w:fldChar w:fldCharType="separate"/>
      </w:r>
      <w:r w:rsidR="00C52FE2" w:rsidRPr="00D73A8F">
        <w:rPr>
          <w:rFonts w:ascii="Book Antiqua" w:hAnsi="Book Antiqua"/>
          <w:noProof/>
          <w:color w:val="000000" w:themeColor="text1"/>
          <w:sz w:val="24"/>
          <w:szCs w:val="24"/>
          <w:vertAlign w:val="superscript"/>
          <w:lang w:eastAsia="zh-CN"/>
        </w:rPr>
        <w:t>[</w:t>
      </w:r>
      <w:hyperlink w:anchor="_ENREF_1" w:tooltip="Flint, 2010 #1" w:history="1">
        <w:r w:rsidR="00C52FE2" w:rsidRPr="00D73A8F">
          <w:rPr>
            <w:rFonts w:ascii="Book Antiqua" w:hAnsi="Book Antiqua"/>
            <w:noProof/>
            <w:color w:val="000000" w:themeColor="text1"/>
            <w:sz w:val="24"/>
            <w:szCs w:val="24"/>
            <w:vertAlign w:val="superscript"/>
            <w:lang w:eastAsia="zh-CN"/>
          </w:rPr>
          <w:t>6</w:t>
        </w:r>
      </w:hyperlink>
      <w:r w:rsidR="00C52FE2" w:rsidRPr="00D73A8F">
        <w:rPr>
          <w:rFonts w:ascii="Book Antiqua" w:hAnsi="Book Antiqua"/>
          <w:noProof/>
          <w:color w:val="000000" w:themeColor="text1"/>
          <w:sz w:val="24"/>
          <w:szCs w:val="24"/>
          <w:vertAlign w:val="superscript"/>
          <w:lang w:eastAsia="zh-CN"/>
        </w:rPr>
        <w:t>]</w:t>
      </w:r>
      <w:r w:rsidR="00C52FE2" w:rsidRPr="00D73A8F">
        <w:rPr>
          <w:rFonts w:ascii="Book Antiqua" w:hAnsi="Book Antiqua"/>
          <w:color w:val="000000" w:themeColor="text1"/>
          <w:sz w:val="24"/>
          <w:szCs w:val="24"/>
        </w:rPr>
        <w:fldChar w:fldCharType="end"/>
      </w:r>
      <w:r w:rsidR="00C52FE2" w:rsidRPr="00D73A8F">
        <w:rPr>
          <w:rFonts w:ascii="Book Antiqua" w:hAnsi="Book Antiqua"/>
          <w:color w:val="000000" w:themeColor="text1"/>
          <w:sz w:val="24"/>
          <w:szCs w:val="24"/>
        </w:rPr>
        <w:t>.</w:t>
      </w:r>
      <w:r w:rsidR="00C52FE2" w:rsidRPr="00D73A8F">
        <w:rPr>
          <w:rFonts w:ascii="Book Antiqua" w:hAnsi="Book Antiqua"/>
          <w:color w:val="000000" w:themeColor="text1"/>
          <w:sz w:val="24"/>
          <w:szCs w:val="24"/>
          <w:lang w:eastAsia="zh-CN"/>
        </w:rPr>
        <w:t xml:space="preserve"> </w:t>
      </w:r>
      <w:r w:rsidRPr="00C52FE2">
        <w:rPr>
          <w:rFonts w:ascii="Book Antiqua" w:hAnsi="Book Antiqua"/>
          <w:color w:val="000000" w:themeColor="text1"/>
          <w:sz w:val="24"/>
          <w:szCs w:val="24"/>
        </w:rPr>
        <w:t xml:space="preserve">The risk of </w:t>
      </w:r>
      <w:r w:rsidRPr="00C52FE2">
        <w:rPr>
          <w:rFonts w:ascii="Book Antiqua" w:hAnsi="Book Antiqua"/>
          <w:color w:val="000000" w:themeColor="text1"/>
          <w:sz w:val="24"/>
          <w:szCs w:val="24"/>
        </w:rPr>
        <w:lastRenderedPageBreak/>
        <w:t xml:space="preserve">recurrence after primary superficial </w:t>
      </w:r>
      <w:proofErr w:type="spellStart"/>
      <w:r w:rsidRPr="00C52FE2">
        <w:rPr>
          <w:rFonts w:ascii="Book Antiqua" w:hAnsi="Book Antiqua"/>
          <w:color w:val="000000" w:themeColor="text1"/>
          <w:sz w:val="24"/>
          <w:szCs w:val="24"/>
        </w:rPr>
        <w:t>parotidect</w:t>
      </w:r>
      <w:r w:rsidRPr="00D73A8F">
        <w:rPr>
          <w:rFonts w:ascii="Book Antiqua" w:hAnsi="Book Antiqua"/>
          <w:color w:val="000000" w:themeColor="text1"/>
          <w:sz w:val="24"/>
          <w:szCs w:val="24"/>
        </w:rPr>
        <w:t>omy</w:t>
      </w:r>
      <w:proofErr w:type="spellEnd"/>
      <w:r w:rsidRPr="00D73A8F">
        <w:rPr>
          <w:rFonts w:ascii="Book Antiqua" w:hAnsi="Book Antiqua"/>
          <w:color w:val="000000" w:themeColor="text1"/>
          <w:sz w:val="24"/>
          <w:szCs w:val="24"/>
        </w:rPr>
        <w:t xml:space="preserve"> is 2</w:t>
      </w:r>
      <w:r w:rsidR="00C52FE2" w:rsidRPr="00D73A8F">
        <w:rPr>
          <w:rFonts w:ascii="Book Antiqua" w:hAnsi="Book Antiqua"/>
          <w:color w:val="000000" w:themeColor="text1"/>
          <w:sz w:val="24"/>
          <w:szCs w:val="24"/>
          <w:lang w:eastAsia="zh-CN"/>
        </w:rPr>
        <w:t>%</w:t>
      </w:r>
      <w:r w:rsidR="00C52FE2" w:rsidRPr="00D73A8F">
        <w:rPr>
          <w:rFonts w:ascii="Book Antiqua" w:hAnsi="Book Antiqua"/>
          <w:color w:val="000000" w:themeColor="text1"/>
          <w:sz w:val="24"/>
          <w:szCs w:val="24"/>
        </w:rPr>
        <w:t>-</w:t>
      </w:r>
      <w:r w:rsidRPr="00D73A8F">
        <w:rPr>
          <w:rFonts w:ascii="Book Antiqua" w:hAnsi="Book Antiqua"/>
          <w:color w:val="000000" w:themeColor="text1"/>
          <w:sz w:val="24"/>
          <w:szCs w:val="24"/>
        </w:rPr>
        <w:t>5%</w:t>
      </w:r>
      <w:r w:rsidR="00C52FE2" w:rsidRPr="00D73A8F">
        <w:rPr>
          <w:rFonts w:ascii="Book Antiqua" w:hAnsi="Book Antiqua"/>
          <w:color w:val="000000" w:themeColor="text1"/>
          <w:sz w:val="24"/>
          <w:szCs w:val="24"/>
        </w:rPr>
        <w:fldChar w:fldCharType="begin"/>
      </w:r>
      <w:r w:rsidR="00C52FE2" w:rsidRPr="00D73A8F">
        <w:rPr>
          <w:rFonts w:ascii="Book Antiqua" w:hAnsi="Book Antiqua"/>
          <w:color w:val="000000" w:themeColor="text1"/>
          <w:sz w:val="24"/>
          <w:szCs w:val="24"/>
        </w:rPr>
        <w:instrText xml:space="preserve"> ADDIN EN.CITE &lt;EndNote&gt;&lt;Cite&gt;&lt;Author&gt;Flint&lt;/Author&gt;&lt;Year&gt;2010&lt;/Year&gt;&lt;RecNum&gt;1&lt;/RecNum&gt;&lt;DisplayText&gt;&lt;style face="superscript"&gt;(1)&lt;/style&gt;&lt;/DisplayText&gt;&lt;record&gt;&lt;rec-number&gt;1&lt;/rec-number&gt;&lt;foreign-keys&gt;&lt;key app="EN" db-id="ar0etzrs2efvfzew0scpvwvod2e9xw250p2d"&gt;1&lt;/key&gt;&lt;/foreign-keys&gt;&lt;ref-type name="Book"&gt;6&lt;/ref-type&gt;&lt;contributors&gt;&lt;authors&gt;&lt;author&gt;Paul W. Flint&lt;/author&gt;&lt;/authors&gt;&lt;/contributors&gt;&lt;titles&gt;&lt;title&gt;Cummings Otolaryngology- Head and Neck Surgery&lt;/title&gt;&lt;/titles&gt;&lt;volume&gt;1&lt;/volume&gt;&lt;dates&gt;&lt;year&gt;2010&lt;/year&gt;&lt;/dates&gt;&lt;pub-location&gt;Philadelphia&lt;/pub-location&gt;&lt;publisher&gt;Mosby Elsevier&lt;/publisher&gt;&lt;urls&gt;&lt;/urls&gt;&lt;/record&gt;&lt;/Cite&gt;&lt;/EndNote&gt;</w:instrText>
      </w:r>
      <w:r w:rsidR="00C52FE2" w:rsidRPr="00D73A8F">
        <w:rPr>
          <w:rFonts w:ascii="Book Antiqua" w:hAnsi="Book Antiqua"/>
          <w:color w:val="000000" w:themeColor="text1"/>
          <w:sz w:val="24"/>
          <w:szCs w:val="24"/>
        </w:rPr>
        <w:fldChar w:fldCharType="separate"/>
      </w:r>
      <w:r w:rsidR="00C52FE2" w:rsidRPr="00D73A8F">
        <w:rPr>
          <w:rFonts w:ascii="Book Antiqua" w:hAnsi="Book Antiqua"/>
          <w:noProof/>
          <w:color w:val="000000" w:themeColor="text1"/>
          <w:sz w:val="24"/>
          <w:szCs w:val="24"/>
          <w:vertAlign w:val="superscript"/>
          <w:lang w:eastAsia="zh-CN"/>
        </w:rPr>
        <w:t>[</w:t>
      </w:r>
      <w:hyperlink w:anchor="_ENREF_1" w:tooltip="Flint, 2010 #1" w:history="1">
        <w:r w:rsidR="00C52FE2" w:rsidRPr="00D73A8F">
          <w:rPr>
            <w:rFonts w:ascii="Book Antiqua" w:hAnsi="Book Antiqua"/>
            <w:noProof/>
            <w:color w:val="000000" w:themeColor="text1"/>
            <w:sz w:val="24"/>
            <w:szCs w:val="24"/>
            <w:vertAlign w:val="superscript"/>
            <w:lang w:eastAsia="zh-CN"/>
          </w:rPr>
          <w:t>5</w:t>
        </w:r>
      </w:hyperlink>
      <w:r w:rsidR="00C52FE2" w:rsidRPr="00D73A8F">
        <w:rPr>
          <w:rFonts w:ascii="Book Antiqua" w:hAnsi="Book Antiqua"/>
          <w:noProof/>
          <w:color w:val="000000" w:themeColor="text1"/>
          <w:sz w:val="24"/>
          <w:szCs w:val="24"/>
          <w:vertAlign w:val="superscript"/>
          <w:lang w:eastAsia="zh-CN"/>
        </w:rPr>
        <w:t>]</w:t>
      </w:r>
      <w:r w:rsidR="00C52FE2" w:rsidRPr="00D73A8F">
        <w:rPr>
          <w:rFonts w:ascii="Book Antiqua" w:hAnsi="Book Antiqua"/>
          <w:color w:val="000000" w:themeColor="text1"/>
          <w:sz w:val="24"/>
          <w:szCs w:val="24"/>
        </w:rPr>
        <w:fldChar w:fldCharType="end"/>
      </w:r>
      <w:r w:rsidRPr="00D73A8F">
        <w:rPr>
          <w:rFonts w:ascii="Book Antiqua" w:hAnsi="Book Antiqua"/>
          <w:color w:val="000000" w:themeColor="text1"/>
          <w:sz w:val="24"/>
          <w:szCs w:val="24"/>
        </w:rPr>
        <w:t>, and malignant change in recurrent pleomorphic adenomas has an incidence of 2</w:t>
      </w:r>
      <w:r w:rsidR="00C52FE2" w:rsidRPr="00D73A8F">
        <w:rPr>
          <w:rFonts w:ascii="Book Antiqua" w:hAnsi="Book Antiqua"/>
          <w:color w:val="000000" w:themeColor="text1"/>
          <w:sz w:val="24"/>
          <w:szCs w:val="24"/>
          <w:lang w:eastAsia="zh-CN"/>
        </w:rPr>
        <w:t>%</w:t>
      </w:r>
      <w:r w:rsidRPr="00D73A8F">
        <w:rPr>
          <w:rFonts w:ascii="Book Antiqua" w:hAnsi="Book Antiqua"/>
          <w:color w:val="000000" w:themeColor="text1"/>
          <w:sz w:val="24"/>
          <w:szCs w:val="24"/>
        </w:rPr>
        <w:t>-24%</w:t>
      </w:r>
      <w:r w:rsidR="00C52FE2" w:rsidRPr="00D73A8F">
        <w:rPr>
          <w:rFonts w:ascii="Book Antiqua" w:hAnsi="Book Antiqua"/>
          <w:color w:val="000000" w:themeColor="text1"/>
          <w:sz w:val="24"/>
          <w:szCs w:val="24"/>
        </w:rPr>
        <w:fldChar w:fldCharType="begin"/>
      </w:r>
      <w:r w:rsidR="00C52FE2" w:rsidRPr="00D73A8F">
        <w:rPr>
          <w:rFonts w:ascii="Book Antiqua" w:hAnsi="Book Antiqua"/>
          <w:color w:val="000000" w:themeColor="text1"/>
          <w:sz w:val="24"/>
          <w:szCs w:val="24"/>
        </w:rPr>
        <w:instrText xml:space="preserve"> ADDIN EN.CITE &lt;EndNote&gt;&lt;Cite&gt;&lt;Author&gt;Flint&lt;/Author&gt;&lt;Year&gt;2010&lt;/Year&gt;&lt;RecNum&gt;1&lt;/RecNum&gt;&lt;DisplayText&gt;&lt;style face="superscript"&gt;(1)&lt;/style&gt;&lt;/DisplayText&gt;&lt;record&gt;&lt;rec-number&gt;1&lt;/rec-number&gt;&lt;foreign-keys&gt;&lt;key app="EN" db-id="ar0etzrs2efvfzew0scpvwvod2e9xw250p2d"&gt;1&lt;/key&gt;&lt;/foreign-keys&gt;&lt;ref-type name="Book"&gt;6&lt;/ref-type&gt;&lt;contributors&gt;&lt;authors&gt;&lt;author&gt;Paul W. Flint&lt;/author&gt;&lt;/authors&gt;&lt;/contributors&gt;&lt;titles&gt;&lt;title&gt;Cummings Otolaryngology- Head and Neck Surgery&lt;/title&gt;&lt;/titles&gt;&lt;volume&gt;1&lt;/volume&gt;&lt;dates&gt;&lt;year&gt;2010&lt;/year&gt;&lt;/dates&gt;&lt;pub-location&gt;Philadelphia&lt;/pub-location&gt;&lt;publisher&gt;Mosby Elsevier&lt;/publisher&gt;&lt;urls&gt;&lt;/urls&gt;&lt;/record&gt;&lt;/Cite&gt;&lt;/EndNote&gt;</w:instrText>
      </w:r>
      <w:r w:rsidR="00C52FE2" w:rsidRPr="00D73A8F">
        <w:rPr>
          <w:rFonts w:ascii="Book Antiqua" w:hAnsi="Book Antiqua"/>
          <w:color w:val="000000" w:themeColor="text1"/>
          <w:sz w:val="24"/>
          <w:szCs w:val="24"/>
        </w:rPr>
        <w:fldChar w:fldCharType="separate"/>
      </w:r>
      <w:r w:rsidR="00C52FE2" w:rsidRPr="00D73A8F">
        <w:rPr>
          <w:rFonts w:ascii="Book Antiqua" w:hAnsi="Book Antiqua"/>
          <w:noProof/>
          <w:color w:val="000000" w:themeColor="text1"/>
          <w:sz w:val="24"/>
          <w:szCs w:val="24"/>
          <w:vertAlign w:val="superscript"/>
          <w:lang w:eastAsia="zh-CN"/>
        </w:rPr>
        <w:t>[</w:t>
      </w:r>
      <w:hyperlink w:anchor="_ENREF_1" w:tooltip="Flint, 2010 #1" w:history="1">
        <w:r w:rsidR="00C52FE2" w:rsidRPr="00D73A8F">
          <w:rPr>
            <w:rFonts w:ascii="Book Antiqua" w:hAnsi="Book Antiqua"/>
            <w:noProof/>
            <w:color w:val="000000" w:themeColor="text1"/>
            <w:sz w:val="24"/>
            <w:szCs w:val="24"/>
            <w:vertAlign w:val="superscript"/>
            <w:lang w:eastAsia="zh-CN"/>
          </w:rPr>
          <w:t>7</w:t>
        </w:r>
      </w:hyperlink>
      <w:r w:rsidR="00C52FE2" w:rsidRPr="00D73A8F">
        <w:rPr>
          <w:rFonts w:ascii="Book Antiqua" w:hAnsi="Book Antiqua"/>
          <w:noProof/>
          <w:color w:val="000000" w:themeColor="text1"/>
          <w:sz w:val="24"/>
          <w:szCs w:val="24"/>
          <w:vertAlign w:val="superscript"/>
          <w:lang w:eastAsia="zh-CN"/>
        </w:rPr>
        <w:t>]</w:t>
      </w:r>
      <w:r w:rsidR="00C52FE2" w:rsidRPr="00D73A8F">
        <w:rPr>
          <w:rFonts w:ascii="Book Antiqua" w:hAnsi="Book Antiqua"/>
          <w:color w:val="000000" w:themeColor="text1"/>
          <w:sz w:val="24"/>
          <w:szCs w:val="24"/>
        </w:rPr>
        <w:fldChar w:fldCharType="end"/>
      </w:r>
      <w:r w:rsidRPr="00D73A8F">
        <w:rPr>
          <w:rFonts w:ascii="Book Antiqua" w:hAnsi="Book Antiqua"/>
          <w:color w:val="000000" w:themeColor="text1"/>
          <w:sz w:val="24"/>
          <w:szCs w:val="24"/>
        </w:rPr>
        <w:t>.</w:t>
      </w:r>
      <w:r w:rsidR="00C52FE2" w:rsidRPr="00D73A8F">
        <w:rPr>
          <w:rFonts w:ascii="Book Antiqua" w:hAnsi="Book Antiqua"/>
          <w:color w:val="000000" w:themeColor="text1"/>
          <w:sz w:val="24"/>
          <w:szCs w:val="24"/>
          <w:lang w:eastAsia="zh-CN"/>
        </w:rPr>
        <w:t xml:space="preserve"> </w:t>
      </w:r>
      <w:proofErr w:type="spellStart"/>
      <w:r w:rsidRPr="00D73A8F">
        <w:rPr>
          <w:rFonts w:ascii="Book Antiqua" w:hAnsi="Book Antiqua"/>
          <w:color w:val="000000" w:themeColor="text1"/>
          <w:sz w:val="24"/>
          <w:szCs w:val="24"/>
        </w:rPr>
        <w:t>Zbaren</w:t>
      </w:r>
      <w:proofErr w:type="spellEnd"/>
      <w:r w:rsidRPr="00D73A8F">
        <w:rPr>
          <w:rFonts w:ascii="Book Antiqua" w:hAnsi="Book Antiqua"/>
          <w:color w:val="000000" w:themeColor="text1"/>
          <w:sz w:val="24"/>
          <w:szCs w:val="24"/>
        </w:rPr>
        <w:t xml:space="preserve"> postulates that the risk of de novo malignant change increases with time from first presentation and the number of recurrent episodes of the tumor</w:t>
      </w:r>
      <w:r w:rsidR="00C52FE2" w:rsidRPr="00D73A8F">
        <w:rPr>
          <w:rFonts w:ascii="Book Antiqua" w:hAnsi="Book Antiqua"/>
          <w:color w:val="000000" w:themeColor="text1"/>
          <w:sz w:val="24"/>
          <w:szCs w:val="24"/>
        </w:rPr>
        <w:fldChar w:fldCharType="begin"/>
      </w:r>
      <w:r w:rsidR="00C52FE2" w:rsidRPr="00D73A8F">
        <w:rPr>
          <w:rFonts w:ascii="Book Antiqua" w:hAnsi="Book Antiqua"/>
          <w:color w:val="000000" w:themeColor="text1"/>
          <w:sz w:val="24"/>
          <w:szCs w:val="24"/>
        </w:rPr>
        <w:instrText xml:space="preserve"> ADDIN EN.CITE &lt;EndNote&gt;&lt;Cite&gt;&lt;Author&gt;Flint&lt;/Author&gt;&lt;Year&gt;2010&lt;/Year&gt;&lt;RecNum&gt;1&lt;/RecNum&gt;&lt;DisplayText&gt;&lt;style face="superscript"&gt;(1)&lt;/style&gt;&lt;/DisplayText&gt;&lt;record&gt;&lt;rec-number&gt;1&lt;/rec-number&gt;&lt;foreign-keys&gt;&lt;key app="EN" db-id="ar0etzrs2efvfzew0scpvwvod2e9xw250p2d"&gt;1&lt;/key&gt;&lt;/foreign-keys&gt;&lt;ref-type name="Book"&gt;6&lt;/ref-type&gt;&lt;contributors&gt;&lt;authors&gt;&lt;author&gt;Paul W. Flint&lt;/author&gt;&lt;/authors&gt;&lt;/contributors&gt;&lt;titles&gt;&lt;title&gt;Cummings Otolaryngology- Head and Neck Surgery&lt;/title&gt;&lt;/titles&gt;&lt;volume&gt;1&lt;/volume&gt;&lt;dates&gt;&lt;year&gt;2010&lt;/year&gt;&lt;/dates&gt;&lt;pub-location&gt;Philadelphia&lt;/pub-location&gt;&lt;publisher&gt;Mosby Elsevier&lt;/publisher&gt;&lt;urls&gt;&lt;/urls&gt;&lt;/record&gt;&lt;/Cite&gt;&lt;/EndNote&gt;</w:instrText>
      </w:r>
      <w:r w:rsidR="00C52FE2" w:rsidRPr="00D73A8F">
        <w:rPr>
          <w:rFonts w:ascii="Book Antiqua" w:hAnsi="Book Antiqua"/>
          <w:color w:val="000000" w:themeColor="text1"/>
          <w:sz w:val="24"/>
          <w:szCs w:val="24"/>
        </w:rPr>
        <w:fldChar w:fldCharType="separate"/>
      </w:r>
      <w:r w:rsidR="00C52FE2" w:rsidRPr="00D73A8F">
        <w:rPr>
          <w:rFonts w:ascii="Book Antiqua" w:hAnsi="Book Antiqua"/>
          <w:noProof/>
          <w:color w:val="000000" w:themeColor="text1"/>
          <w:sz w:val="24"/>
          <w:szCs w:val="24"/>
          <w:vertAlign w:val="superscript"/>
          <w:lang w:eastAsia="zh-CN"/>
        </w:rPr>
        <w:t>[</w:t>
      </w:r>
      <w:hyperlink w:anchor="_ENREF_1" w:tooltip="Flint, 2010 #1" w:history="1">
        <w:r w:rsidR="00C52FE2" w:rsidRPr="00D73A8F">
          <w:rPr>
            <w:rFonts w:ascii="Book Antiqua" w:hAnsi="Book Antiqua"/>
            <w:noProof/>
            <w:color w:val="000000" w:themeColor="text1"/>
            <w:sz w:val="24"/>
            <w:szCs w:val="24"/>
            <w:vertAlign w:val="superscript"/>
            <w:lang w:eastAsia="zh-CN"/>
          </w:rPr>
          <w:t>7</w:t>
        </w:r>
      </w:hyperlink>
      <w:r w:rsidR="00C52FE2" w:rsidRPr="00D73A8F">
        <w:rPr>
          <w:rFonts w:ascii="Book Antiqua" w:hAnsi="Book Antiqua"/>
          <w:noProof/>
          <w:color w:val="000000" w:themeColor="text1"/>
          <w:sz w:val="24"/>
          <w:szCs w:val="24"/>
          <w:vertAlign w:val="superscript"/>
          <w:lang w:eastAsia="zh-CN"/>
        </w:rPr>
        <w:t>]</w:t>
      </w:r>
      <w:r w:rsidR="00C52FE2" w:rsidRPr="00D73A8F">
        <w:rPr>
          <w:rFonts w:ascii="Book Antiqua" w:hAnsi="Book Antiqua"/>
          <w:color w:val="000000" w:themeColor="text1"/>
          <w:sz w:val="24"/>
          <w:szCs w:val="24"/>
        </w:rPr>
        <w:fldChar w:fldCharType="end"/>
      </w:r>
      <w:r w:rsidRPr="00D73A8F">
        <w:rPr>
          <w:rFonts w:ascii="Book Antiqua" w:hAnsi="Book Antiqua"/>
          <w:color w:val="000000" w:themeColor="text1"/>
          <w:sz w:val="24"/>
          <w:szCs w:val="24"/>
        </w:rPr>
        <w:t>.</w:t>
      </w:r>
      <w:r w:rsidR="00C52FE2" w:rsidRPr="00D73A8F">
        <w:rPr>
          <w:rFonts w:ascii="Book Antiqua" w:hAnsi="Book Antiqua"/>
          <w:color w:val="000000" w:themeColor="text1"/>
          <w:sz w:val="24"/>
          <w:szCs w:val="24"/>
          <w:lang w:eastAsia="zh-CN"/>
        </w:rPr>
        <w:t xml:space="preserve"> </w:t>
      </w:r>
    </w:p>
    <w:p w14:paraId="131EBD26" w14:textId="72B54518" w:rsidR="00836999" w:rsidRPr="00C52FE2" w:rsidRDefault="00836999" w:rsidP="00A72BD3">
      <w:pPr>
        <w:shd w:val="clear" w:color="auto" w:fill="FFFFFF"/>
        <w:spacing w:after="0" w:line="360" w:lineRule="auto"/>
        <w:ind w:firstLineChars="150" w:firstLine="360"/>
        <w:jc w:val="both"/>
        <w:rPr>
          <w:rFonts w:ascii="Book Antiqua" w:eastAsia="Times New Roman" w:hAnsi="Book Antiqua" w:cs="Segoe UI"/>
          <w:color w:val="000000" w:themeColor="text1"/>
          <w:sz w:val="24"/>
          <w:szCs w:val="24"/>
          <w:lang w:eastAsia="zh-CN"/>
        </w:rPr>
      </w:pPr>
      <w:r w:rsidRPr="00C52FE2">
        <w:rPr>
          <w:rFonts w:ascii="Book Antiqua" w:hAnsi="Book Antiqua"/>
          <w:color w:val="000000" w:themeColor="text1"/>
          <w:sz w:val="24"/>
          <w:szCs w:val="24"/>
        </w:rPr>
        <w:t>Treatment of recurrent pleomorphic adenoma involves primary surgery that can either be a superficial or total parotidectomy based on the site of the recurrence and the extent of previous facial nerve exploration</w:t>
      </w:r>
      <w:r w:rsidR="00C52FE2" w:rsidRPr="00D73A8F">
        <w:rPr>
          <w:rFonts w:ascii="Book Antiqua" w:hAnsi="Book Antiqua"/>
          <w:color w:val="000000" w:themeColor="text1"/>
          <w:sz w:val="24"/>
          <w:szCs w:val="24"/>
        </w:rPr>
        <w:fldChar w:fldCharType="begin"/>
      </w:r>
      <w:r w:rsidR="00C52FE2" w:rsidRPr="00D73A8F">
        <w:rPr>
          <w:rFonts w:ascii="Book Antiqua" w:hAnsi="Book Antiqua"/>
          <w:color w:val="000000" w:themeColor="text1"/>
          <w:sz w:val="24"/>
          <w:szCs w:val="24"/>
        </w:rPr>
        <w:instrText xml:space="preserve"> ADDIN EN.CITE &lt;EndNote&gt;&lt;Cite&gt;&lt;Author&gt;Flint&lt;/Author&gt;&lt;Year&gt;2010&lt;/Year&gt;&lt;RecNum&gt;1&lt;/RecNum&gt;&lt;DisplayText&gt;&lt;style face="superscript"&gt;(1)&lt;/style&gt;&lt;/DisplayText&gt;&lt;record&gt;&lt;rec-number&gt;1&lt;/rec-number&gt;&lt;foreign-keys&gt;&lt;key app="EN" db-id="ar0etzrs2efvfzew0scpvwvod2e9xw250p2d"&gt;1&lt;/key&gt;&lt;/foreign-keys&gt;&lt;ref-type name="Book"&gt;6&lt;/ref-type&gt;&lt;contributors&gt;&lt;authors&gt;&lt;author&gt;Paul W. Flint&lt;/author&gt;&lt;/authors&gt;&lt;/contributors&gt;&lt;titles&gt;&lt;title&gt;Cummings Otolaryngology- Head and Neck Surgery&lt;/title&gt;&lt;/titles&gt;&lt;volume&gt;1&lt;/volume&gt;&lt;dates&gt;&lt;year&gt;2010&lt;/year&gt;&lt;/dates&gt;&lt;pub-location&gt;Philadelphia&lt;/pub-location&gt;&lt;publisher&gt;Mosby Elsevier&lt;/publisher&gt;&lt;urls&gt;&lt;/urls&gt;&lt;/record&gt;&lt;/Cite&gt;&lt;/EndNote&gt;</w:instrText>
      </w:r>
      <w:r w:rsidR="00C52FE2" w:rsidRPr="00D73A8F">
        <w:rPr>
          <w:rFonts w:ascii="Book Antiqua" w:hAnsi="Book Antiqua"/>
          <w:color w:val="000000" w:themeColor="text1"/>
          <w:sz w:val="24"/>
          <w:szCs w:val="24"/>
        </w:rPr>
        <w:fldChar w:fldCharType="separate"/>
      </w:r>
      <w:r w:rsidR="00C52FE2" w:rsidRPr="00D73A8F">
        <w:rPr>
          <w:rFonts w:ascii="Book Antiqua" w:hAnsi="Book Antiqua"/>
          <w:noProof/>
          <w:color w:val="000000" w:themeColor="text1"/>
          <w:sz w:val="24"/>
          <w:szCs w:val="24"/>
          <w:vertAlign w:val="superscript"/>
          <w:lang w:eastAsia="zh-CN"/>
        </w:rPr>
        <w:t>[7]</w:t>
      </w:r>
      <w:r w:rsidR="00C52FE2" w:rsidRPr="00D73A8F">
        <w:rPr>
          <w:rFonts w:ascii="Book Antiqua" w:hAnsi="Book Antiqua"/>
          <w:color w:val="000000" w:themeColor="text1"/>
          <w:sz w:val="24"/>
          <w:szCs w:val="24"/>
        </w:rPr>
        <w:fldChar w:fldCharType="end"/>
      </w:r>
      <w:r w:rsidR="00C52FE2" w:rsidRPr="00D73A8F">
        <w:rPr>
          <w:rFonts w:ascii="Book Antiqua" w:hAnsi="Book Antiqua"/>
          <w:color w:val="000000" w:themeColor="text1"/>
          <w:sz w:val="24"/>
          <w:szCs w:val="24"/>
        </w:rPr>
        <w:t>.</w:t>
      </w:r>
      <w:r w:rsidR="00C52FE2" w:rsidRPr="00D73A8F">
        <w:rPr>
          <w:rFonts w:ascii="Book Antiqua" w:hAnsi="Book Antiqua"/>
          <w:color w:val="000000" w:themeColor="text1"/>
          <w:sz w:val="24"/>
          <w:szCs w:val="24"/>
          <w:lang w:eastAsia="zh-CN"/>
        </w:rPr>
        <w:t xml:space="preserve"> </w:t>
      </w:r>
      <w:r w:rsidRPr="00D73A8F">
        <w:rPr>
          <w:rFonts w:ascii="Book Antiqua" w:hAnsi="Book Antiqua"/>
          <w:color w:val="000000" w:themeColor="text1"/>
          <w:sz w:val="24"/>
          <w:szCs w:val="24"/>
        </w:rPr>
        <w:t>Adjuvant radiotherapy is another treatment option that is suitable for patients whose tumor is not completely excised</w:t>
      </w:r>
      <w:r w:rsidR="00C52FE2" w:rsidRPr="00D73A8F">
        <w:rPr>
          <w:rFonts w:ascii="Book Antiqua" w:hAnsi="Book Antiqua"/>
          <w:color w:val="000000" w:themeColor="text1"/>
          <w:sz w:val="24"/>
          <w:szCs w:val="24"/>
        </w:rPr>
        <w:fldChar w:fldCharType="begin"/>
      </w:r>
      <w:r w:rsidR="00C52FE2" w:rsidRPr="00D73A8F">
        <w:rPr>
          <w:rFonts w:ascii="Book Antiqua" w:hAnsi="Book Antiqua"/>
          <w:color w:val="000000" w:themeColor="text1"/>
          <w:sz w:val="24"/>
          <w:szCs w:val="24"/>
        </w:rPr>
        <w:instrText xml:space="preserve"> ADDIN EN.CITE &lt;EndNote&gt;&lt;Cite&gt;&lt;Author&gt;Flint&lt;/Author&gt;&lt;Year&gt;2010&lt;/Year&gt;&lt;RecNum&gt;1&lt;/RecNum&gt;&lt;DisplayText&gt;&lt;style face="superscript"&gt;(1)&lt;/style&gt;&lt;/DisplayText&gt;&lt;record&gt;&lt;rec-number&gt;1&lt;/rec-number&gt;&lt;foreign-keys&gt;&lt;key app="EN" db-id="ar0etzrs2efvfzew0scpvwvod2e9xw250p2d"&gt;1&lt;/key&gt;&lt;/foreign-keys&gt;&lt;ref-type name="Book"&gt;6&lt;/ref-type&gt;&lt;contributors&gt;&lt;authors&gt;&lt;author&gt;Paul W. Flint&lt;/author&gt;&lt;/authors&gt;&lt;/contributors&gt;&lt;titles&gt;&lt;title&gt;Cummings Otolaryngology- Head and Neck Surgery&lt;/title&gt;&lt;/titles&gt;&lt;volume&gt;1&lt;/volume&gt;&lt;dates&gt;&lt;year&gt;2010&lt;/year&gt;&lt;/dates&gt;&lt;pub-location&gt;Philadelphia&lt;/pub-location&gt;&lt;publisher&gt;Mosby Elsevier&lt;/publisher&gt;&lt;urls&gt;&lt;/urls&gt;&lt;/record&gt;&lt;/Cite&gt;&lt;/EndNote&gt;</w:instrText>
      </w:r>
      <w:r w:rsidR="00C52FE2" w:rsidRPr="00D73A8F">
        <w:rPr>
          <w:rFonts w:ascii="Book Antiqua" w:hAnsi="Book Antiqua"/>
          <w:color w:val="000000" w:themeColor="text1"/>
          <w:sz w:val="24"/>
          <w:szCs w:val="24"/>
        </w:rPr>
        <w:fldChar w:fldCharType="separate"/>
      </w:r>
      <w:r w:rsidR="00C52FE2" w:rsidRPr="00D73A8F">
        <w:rPr>
          <w:rFonts w:ascii="Book Antiqua" w:hAnsi="Book Antiqua"/>
          <w:noProof/>
          <w:color w:val="000000" w:themeColor="text1"/>
          <w:sz w:val="24"/>
          <w:szCs w:val="24"/>
          <w:vertAlign w:val="superscript"/>
          <w:lang w:eastAsia="zh-CN"/>
        </w:rPr>
        <w:t>[</w:t>
      </w:r>
      <w:hyperlink w:anchor="_ENREF_1" w:tooltip="Flint, 2010 #1" w:history="1">
        <w:r w:rsidR="00C52FE2" w:rsidRPr="00D73A8F">
          <w:rPr>
            <w:rFonts w:ascii="Book Antiqua" w:hAnsi="Book Antiqua"/>
            <w:noProof/>
            <w:color w:val="000000" w:themeColor="text1"/>
            <w:sz w:val="24"/>
            <w:szCs w:val="24"/>
            <w:vertAlign w:val="superscript"/>
            <w:lang w:eastAsia="zh-CN"/>
          </w:rPr>
          <w:t>7</w:t>
        </w:r>
      </w:hyperlink>
      <w:r w:rsidR="00C52FE2" w:rsidRPr="00D73A8F">
        <w:rPr>
          <w:rFonts w:ascii="Book Antiqua" w:hAnsi="Book Antiqua"/>
          <w:noProof/>
          <w:color w:val="000000" w:themeColor="text1"/>
          <w:sz w:val="24"/>
          <w:szCs w:val="24"/>
          <w:vertAlign w:val="superscript"/>
          <w:lang w:eastAsia="zh-CN"/>
        </w:rPr>
        <w:t>]</w:t>
      </w:r>
      <w:r w:rsidR="00C52FE2" w:rsidRPr="00D73A8F">
        <w:rPr>
          <w:rFonts w:ascii="Book Antiqua" w:hAnsi="Book Antiqua"/>
          <w:color w:val="000000" w:themeColor="text1"/>
          <w:sz w:val="24"/>
          <w:szCs w:val="24"/>
        </w:rPr>
        <w:fldChar w:fldCharType="end"/>
      </w:r>
      <w:r w:rsidRPr="00D73A8F">
        <w:rPr>
          <w:rFonts w:ascii="Book Antiqua" w:hAnsi="Book Antiqua"/>
          <w:color w:val="000000" w:themeColor="text1"/>
          <w:sz w:val="24"/>
          <w:szCs w:val="24"/>
        </w:rPr>
        <w:t>. According to Witt et al, retrospective analysis provides evidence that radiotherapy improves local control of this tumor</w:t>
      </w:r>
      <w:r w:rsidR="00C52FE2" w:rsidRPr="00D73A8F">
        <w:rPr>
          <w:rFonts w:ascii="Book Antiqua" w:hAnsi="Book Antiqua"/>
          <w:color w:val="000000" w:themeColor="text1"/>
          <w:sz w:val="24"/>
          <w:szCs w:val="24"/>
        </w:rPr>
        <w:fldChar w:fldCharType="begin"/>
      </w:r>
      <w:r w:rsidR="00C52FE2" w:rsidRPr="00D73A8F">
        <w:rPr>
          <w:rFonts w:ascii="Book Antiqua" w:hAnsi="Book Antiqua"/>
          <w:color w:val="000000" w:themeColor="text1"/>
          <w:sz w:val="24"/>
          <w:szCs w:val="24"/>
        </w:rPr>
        <w:instrText xml:space="preserve"> ADDIN EN.CITE &lt;EndNote&gt;&lt;Cite&gt;&lt;Author&gt;Flint&lt;/Author&gt;&lt;Year&gt;2010&lt;/Year&gt;&lt;RecNum&gt;1&lt;/RecNum&gt;&lt;DisplayText&gt;&lt;style face="superscript"&gt;(1)&lt;/style&gt;&lt;/DisplayText&gt;&lt;record&gt;&lt;rec-number&gt;1&lt;/rec-number&gt;&lt;foreign-keys&gt;&lt;key app="EN" db-id="ar0etzrs2efvfzew0scpvwvod2e9xw250p2d"&gt;1&lt;/key&gt;&lt;/foreign-keys&gt;&lt;ref-type name="Book"&gt;6&lt;/ref-type&gt;&lt;contributors&gt;&lt;authors&gt;&lt;author&gt;Paul W. Flint&lt;/author&gt;&lt;/authors&gt;&lt;/contributors&gt;&lt;titles&gt;&lt;title&gt;Cummings Otolaryngology- Head and Neck Surgery&lt;/title&gt;&lt;/titles&gt;&lt;volume&gt;1&lt;/volume&gt;&lt;dates&gt;&lt;year&gt;2010&lt;/year&gt;&lt;/dates&gt;&lt;pub-location&gt;Philadelphia&lt;/pub-location&gt;&lt;publisher&gt;Mosby Elsevier&lt;/publisher&gt;&lt;urls&gt;&lt;/urls&gt;&lt;/record&gt;&lt;/Cite&gt;&lt;/EndNote&gt;</w:instrText>
      </w:r>
      <w:r w:rsidR="00C52FE2" w:rsidRPr="00D73A8F">
        <w:rPr>
          <w:rFonts w:ascii="Book Antiqua" w:hAnsi="Book Antiqua"/>
          <w:color w:val="000000" w:themeColor="text1"/>
          <w:sz w:val="24"/>
          <w:szCs w:val="24"/>
        </w:rPr>
        <w:fldChar w:fldCharType="separate"/>
      </w:r>
      <w:r w:rsidR="00C52FE2" w:rsidRPr="00D73A8F">
        <w:rPr>
          <w:rFonts w:ascii="Book Antiqua" w:hAnsi="Book Antiqua"/>
          <w:noProof/>
          <w:color w:val="000000" w:themeColor="text1"/>
          <w:sz w:val="24"/>
          <w:szCs w:val="24"/>
          <w:vertAlign w:val="superscript"/>
          <w:lang w:eastAsia="zh-CN"/>
        </w:rPr>
        <w:t>[</w:t>
      </w:r>
      <w:hyperlink w:anchor="_ENREF_1" w:tooltip="Flint, 2010 #1" w:history="1">
        <w:r w:rsidR="00C52FE2" w:rsidRPr="00D73A8F">
          <w:rPr>
            <w:rFonts w:ascii="Book Antiqua" w:hAnsi="Book Antiqua"/>
            <w:noProof/>
            <w:color w:val="000000" w:themeColor="text1"/>
            <w:sz w:val="24"/>
            <w:szCs w:val="24"/>
            <w:vertAlign w:val="superscript"/>
            <w:lang w:eastAsia="zh-CN"/>
          </w:rPr>
          <w:t>7</w:t>
        </w:r>
      </w:hyperlink>
      <w:r w:rsidR="00C52FE2" w:rsidRPr="00D73A8F">
        <w:rPr>
          <w:rFonts w:ascii="Book Antiqua" w:hAnsi="Book Antiqua"/>
          <w:noProof/>
          <w:color w:val="000000" w:themeColor="text1"/>
          <w:sz w:val="24"/>
          <w:szCs w:val="24"/>
          <w:vertAlign w:val="superscript"/>
          <w:lang w:eastAsia="zh-CN"/>
        </w:rPr>
        <w:t>]</w:t>
      </w:r>
      <w:r w:rsidR="00C52FE2" w:rsidRPr="00D73A8F">
        <w:rPr>
          <w:rFonts w:ascii="Book Antiqua" w:hAnsi="Book Antiqua"/>
          <w:color w:val="000000" w:themeColor="text1"/>
          <w:sz w:val="24"/>
          <w:szCs w:val="24"/>
        </w:rPr>
        <w:fldChar w:fldCharType="end"/>
      </w:r>
      <w:r w:rsidRPr="00D73A8F">
        <w:rPr>
          <w:rFonts w:ascii="Book Antiqua" w:hAnsi="Book Antiqua"/>
          <w:color w:val="000000" w:themeColor="text1"/>
          <w:sz w:val="24"/>
          <w:szCs w:val="24"/>
        </w:rPr>
        <w:t>.</w:t>
      </w:r>
      <w:r w:rsidRPr="00D73A8F">
        <w:rPr>
          <w:rFonts w:ascii="Book Antiqua" w:hAnsi="Book Antiqua"/>
          <w:color w:val="000000" w:themeColor="text1"/>
          <w:sz w:val="24"/>
          <w:szCs w:val="24"/>
        </w:rPr>
        <w:fldChar w:fldCharType="begin">
          <w:fldData xml:space="preserve">PEVuZE5vdGU+PENpdGU+PEF1dGhvcj5XaXR0PC9BdXRob3I+PFllYXI+MjAxNTwvWWVhcj48UmVj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</w:fldData>
        </w:fldChar>
      </w:r>
      <w:r w:rsidR="00380A19" w:rsidRPr="00D73A8F">
        <w:rPr>
          <w:rFonts w:ascii="Book Antiqua" w:hAnsi="Book Antiqua"/>
          <w:color w:val="000000" w:themeColor="text1"/>
          <w:sz w:val="24"/>
          <w:szCs w:val="24"/>
        </w:rPr>
        <w:instrText xml:space="preserve"> ADDIN EN.CITE </w:instrText>
      </w:r>
      <w:r w:rsidR="00380A19" w:rsidRPr="00D73A8F">
        <w:rPr>
          <w:rFonts w:ascii="Book Antiqua" w:hAnsi="Book Antiqua"/>
          <w:color w:val="000000" w:themeColor="text1"/>
          <w:sz w:val="24"/>
          <w:szCs w:val="24"/>
        </w:rPr>
        <w:fldChar w:fldCharType="begin">
          <w:fldData xml:space="preserve">PEVuZE5vdGU+PENpdGU+PEF1dGhvcj5XaXR0PC9BdXRob3I+PFllYXI+MjAxNTwvWWVhcj48UmVj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</w:fldData>
        </w:fldChar>
      </w:r>
      <w:r w:rsidR="00380A19" w:rsidRPr="00D73A8F">
        <w:rPr>
          <w:rFonts w:ascii="Book Antiqua" w:hAnsi="Book Antiqua"/>
          <w:color w:val="000000" w:themeColor="text1"/>
          <w:sz w:val="24"/>
          <w:szCs w:val="24"/>
        </w:rPr>
        <w:instrText xml:space="preserve"> ADDIN EN.CITE.DATA </w:instrText>
      </w:r>
      <w:r w:rsidR="00380A19" w:rsidRPr="00D73A8F">
        <w:rPr>
          <w:rFonts w:ascii="Book Antiqua" w:hAnsi="Book Antiqua"/>
          <w:color w:val="000000" w:themeColor="text1"/>
          <w:sz w:val="24"/>
          <w:szCs w:val="24"/>
        </w:rPr>
      </w:r>
      <w:r w:rsidR="00380A19" w:rsidRPr="00D73A8F">
        <w:rPr>
          <w:rFonts w:ascii="Book Antiqua" w:hAnsi="Book Antiqua"/>
          <w:color w:val="000000" w:themeColor="text1"/>
          <w:sz w:val="24"/>
          <w:szCs w:val="24"/>
        </w:rPr>
        <w:fldChar w:fldCharType="end"/>
      </w:r>
      <w:r w:rsidRPr="00D73A8F">
        <w:rPr>
          <w:rFonts w:ascii="Book Antiqua" w:hAnsi="Book Antiqua"/>
          <w:color w:val="000000" w:themeColor="text1"/>
          <w:sz w:val="24"/>
          <w:szCs w:val="24"/>
        </w:rPr>
      </w:r>
      <w:r w:rsidRPr="00D73A8F">
        <w:rPr>
          <w:rFonts w:ascii="Book Antiqua" w:hAnsi="Book Antiqua"/>
          <w:color w:val="000000" w:themeColor="text1"/>
          <w:sz w:val="24"/>
          <w:szCs w:val="24"/>
        </w:rPr>
        <w:fldChar w:fldCharType="end"/>
      </w:r>
      <w:r w:rsidRPr="00D73A8F">
        <w:rPr>
          <w:rFonts w:ascii="Book Antiqua" w:hAnsi="Book Antiqua"/>
          <w:color w:val="000000" w:themeColor="text1"/>
          <w:sz w:val="24"/>
          <w:szCs w:val="24"/>
        </w:rPr>
        <w:t xml:space="preserve"> </w:t>
      </w:r>
      <w:r w:rsidRPr="00D73A8F">
        <w:rPr>
          <w:rFonts w:ascii="Book Antiqua" w:eastAsia="Times New Roman" w:hAnsi="Book Antiqua"/>
          <w:color w:val="000000" w:themeColor="text1"/>
          <w:sz w:val="24"/>
          <w:szCs w:val="24"/>
        </w:rPr>
        <w:t xml:space="preserve">The risk </w:t>
      </w:r>
      <w:r w:rsidRPr="00C52FE2">
        <w:rPr>
          <w:rFonts w:ascii="Book Antiqua" w:eastAsia="Times New Roman" w:hAnsi="Book Antiqua"/>
          <w:color w:val="000000" w:themeColor="text1"/>
          <w:sz w:val="24"/>
          <w:szCs w:val="24"/>
        </w:rPr>
        <w:t xml:space="preserve">of malignant change in salivary glands following radiation therapy to the neck in 11,047 patients with </w:t>
      </w:r>
      <w:proofErr w:type="spellStart"/>
      <w:r w:rsidRPr="00C52FE2">
        <w:rPr>
          <w:rFonts w:ascii="Book Antiqua" w:eastAsia="Times New Roman" w:hAnsi="Book Antiqua"/>
          <w:color w:val="000000" w:themeColor="text1"/>
          <w:sz w:val="24"/>
          <w:szCs w:val="24"/>
        </w:rPr>
        <w:t>Hodgkins</w:t>
      </w:r>
      <w:proofErr w:type="spellEnd"/>
      <w:r w:rsidRPr="00C52FE2">
        <w:rPr>
          <w:rFonts w:ascii="Book Antiqua" w:eastAsia="Times New Roman" w:hAnsi="Book Antiqua"/>
          <w:color w:val="000000" w:themeColor="text1"/>
          <w:sz w:val="24"/>
          <w:szCs w:val="24"/>
        </w:rPr>
        <w:t xml:space="preserve"> Lymphoma was investigated by </w:t>
      </w:r>
      <w:proofErr w:type="spellStart"/>
      <w:r w:rsidRPr="00C52FE2">
        <w:rPr>
          <w:rFonts w:ascii="Book Antiqua" w:eastAsia="Times New Roman" w:hAnsi="Book Antiqua"/>
          <w:color w:val="000000" w:themeColor="text1"/>
          <w:sz w:val="24"/>
          <w:szCs w:val="24"/>
        </w:rPr>
        <w:t>Boukheris</w:t>
      </w:r>
      <w:proofErr w:type="spellEnd"/>
      <w:r w:rsidRPr="00C52FE2">
        <w:rPr>
          <w:rFonts w:ascii="Book Antiqua" w:eastAsia="Times New Roman" w:hAnsi="Book Antiqua"/>
          <w:color w:val="000000" w:themeColor="text1"/>
          <w:sz w:val="24"/>
          <w:szCs w:val="24"/>
        </w:rPr>
        <w:t xml:space="preserve"> </w:t>
      </w:r>
      <w:r w:rsidRPr="00C52FE2">
        <w:rPr>
          <w:rFonts w:ascii="Book Antiqua" w:eastAsia="Times New Roman" w:hAnsi="Book Antiqua"/>
          <w:i/>
          <w:color w:val="000000" w:themeColor="text1"/>
          <w:sz w:val="24"/>
          <w:szCs w:val="24"/>
        </w:rPr>
        <w:t>et al</w:t>
      </w:r>
      <w:r w:rsidR="00C52FE2" w:rsidRPr="00C52FE2">
        <w:rPr>
          <w:rFonts w:ascii="Book Antiqua" w:hAnsi="Book Antiqua"/>
          <w:color w:val="000000" w:themeColor="text1"/>
          <w:sz w:val="24"/>
          <w:szCs w:val="24"/>
        </w:rPr>
        <w:fldChar w:fldCharType="begin"/>
      </w:r>
      <w:r w:rsidR="00C52FE2" w:rsidRPr="00C52FE2">
        <w:rPr>
          <w:rFonts w:ascii="Book Antiqua" w:hAnsi="Book Antiqua"/>
          <w:color w:val="000000" w:themeColor="text1"/>
          <w:sz w:val="24"/>
          <w:szCs w:val="24"/>
        </w:rPr>
        <w:instrText xml:space="preserve"> ADDIN EN.CITE &lt;EndNote&gt;&lt;Cite&gt;&lt;Author&gt;Flint&lt;/Author&gt;&lt;Year&gt;2010&lt;/Year&gt;&lt;RecNum&gt;1&lt;/RecNum&gt;&lt;DisplayText&gt;&lt;style face="superscript"&gt;(1)&lt;/style&gt;&lt;/DisplayText&gt;&lt;record&gt;&lt;rec-number&gt;1&lt;/rec-number&gt;&lt;foreign-keys&gt;&lt;key app="EN" db-id="ar0etzrs2efvfzew0scpvwvod2e9xw250p2d"&gt;1&lt;/key&gt;&lt;/foreign-keys&gt;&lt;ref-type name="Book"&gt;6&lt;/ref-type&gt;&lt;contributors&gt;&lt;authors&gt;&lt;author&gt;Paul W. Flint&lt;/author&gt;&lt;/authors&gt;&lt;/contributors&gt;&lt;titles&gt;&lt;title&gt;Cummings Otolaryngology- Head and Neck Surgery&lt;/title&gt;&lt;/titles&gt;&lt;volume&gt;1&lt;/volume&gt;&lt;dates&gt;&lt;year&gt;2010&lt;/year&gt;&lt;/dates&gt;&lt;pub-location&gt;Philadelphia&lt;/pub-location&gt;&lt;publisher&gt;Mosby Elsevier&lt;/publisher&gt;&lt;urls&gt;&lt;/urls&gt;&lt;/record&gt;&lt;/Cite&gt;&lt;/EndNote&gt;</w:instrText>
      </w:r>
      <w:r w:rsidR="00C52FE2" w:rsidRPr="00C52FE2">
        <w:rPr>
          <w:rFonts w:ascii="Book Antiqua" w:hAnsi="Book Antiqua"/>
          <w:color w:val="000000" w:themeColor="text1"/>
          <w:sz w:val="24"/>
          <w:szCs w:val="24"/>
        </w:rPr>
        <w:fldChar w:fldCharType="separate"/>
      </w:r>
      <w:r w:rsidR="00C52FE2" w:rsidRPr="00C52FE2">
        <w:rPr>
          <w:rFonts w:ascii="Book Antiqua" w:hAnsi="Book Antiqua"/>
          <w:noProof/>
          <w:color w:val="000000" w:themeColor="text1"/>
          <w:sz w:val="24"/>
          <w:szCs w:val="24"/>
          <w:vertAlign w:val="superscript"/>
          <w:lang w:eastAsia="zh-CN"/>
        </w:rPr>
        <w:t>[</w:t>
      </w:r>
      <w:hyperlink w:anchor="_ENREF_1" w:tooltip="Flint, 2010 #1" w:history="1">
        <w:r w:rsidR="00C52FE2" w:rsidRPr="00C52FE2">
          <w:rPr>
            <w:rFonts w:ascii="Book Antiqua" w:hAnsi="Book Antiqua"/>
            <w:noProof/>
            <w:color w:val="000000" w:themeColor="text1"/>
            <w:sz w:val="24"/>
            <w:szCs w:val="24"/>
            <w:vertAlign w:val="superscript"/>
            <w:lang w:eastAsia="zh-CN"/>
          </w:rPr>
          <w:t>8</w:t>
        </w:r>
      </w:hyperlink>
      <w:r w:rsidR="00C52FE2" w:rsidRPr="00C52FE2">
        <w:rPr>
          <w:rFonts w:ascii="Book Antiqua" w:hAnsi="Book Antiqua"/>
          <w:noProof/>
          <w:color w:val="000000" w:themeColor="text1"/>
          <w:sz w:val="24"/>
          <w:szCs w:val="24"/>
          <w:vertAlign w:val="superscript"/>
          <w:lang w:eastAsia="zh-CN"/>
        </w:rPr>
        <w:t>]</w:t>
      </w:r>
      <w:r w:rsidR="00C52FE2" w:rsidRPr="00C52FE2">
        <w:rPr>
          <w:rFonts w:ascii="Book Antiqua" w:hAnsi="Book Antiqua"/>
          <w:color w:val="000000" w:themeColor="text1"/>
          <w:sz w:val="24"/>
          <w:szCs w:val="24"/>
        </w:rPr>
        <w:fldChar w:fldCharType="end"/>
      </w:r>
      <w:r w:rsidR="00C52FE2" w:rsidRPr="00C52FE2">
        <w:rPr>
          <w:rFonts w:ascii="Book Antiqua" w:eastAsia="Times New Roman" w:hAnsi="Book Antiqua"/>
          <w:color w:val="000000" w:themeColor="text1"/>
          <w:sz w:val="24"/>
          <w:szCs w:val="24"/>
          <w:lang w:eastAsia="zh-CN"/>
        </w:rPr>
        <w:t xml:space="preserve">. </w:t>
      </w:r>
      <w:r w:rsidRPr="00C52FE2">
        <w:rPr>
          <w:rFonts w:ascii="Book Antiqua" w:eastAsia="Times New Roman" w:hAnsi="Book Antiqua"/>
          <w:color w:val="000000" w:themeColor="text1"/>
          <w:sz w:val="24"/>
          <w:szCs w:val="24"/>
        </w:rPr>
        <w:t>They reported that 21 patients developed salivary gland carcinoma with an observed-to-expected ratio of 16.9 and a confidence interval of 95 %. The risk was highest in patients under 20 years of age and those who survived more than 10 years</w:t>
      </w:r>
      <w:r w:rsidR="00C52FE2" w:rsidRPr="00C52FE2">
        <w:rPr>
          <w:rFonts w:ascii="Book Antiqua" w:hAnsi="Book Antiqua"/>
          <w:color w:val="000000" w:themeColor="text1"/>
          <w:sz w:val="24"/>
          <w:szCs w:val="24"/>
        </w:rPr>
        <w:fldChar w:fldCharType="begin"/>
      </w:r>
      <w:r w:rsidR="00C52FE2" w:rsidRPr="00C52FE2">
        <w:rPr>
          <w:rFonts w:ascii="Book Antiqua" w:hAnsi="Book Antiqua"/>
          <w:color w:val="000000" w:themeColor="text1"/>
          <w:sz w:val="24"/>
          <w:szCs w:val="24"/>
        </w:rPr>
        <w:instrText xml:space="preserve"> ADDIN EN.CITE &lt;EndNote&gt;&lt;Cite&gt;&lt;Author&gt;Flint&lt;/Author&gt;&lt;Year&gt;2010&lt;/Year&gt;&lt;RecNum&gt;1&lt;/RecNum&gt;&lt;DisplayText&gt;&lt;style face="superscript"&gt;(1)&lt;/style&gt;&lt;/DisplayText&gt;&lt;record&gt;&lt;rec-number&gt;1&lt;/rec-number&gt;&lt;foreign-keys&gt;&lt;key app="EN" db-id="ar0etzrs2efvfzew0scpvwvod2e9xw250p2d"&gt;1&lt;/key&gt;&lt;/foreign-keys&gt;&lt;ref-type name="Book"&gt;6&lt;/ref-type&gt;&lt;contributors&gt;&lt;authors&gt;&lt;author&gt;Paul W. Flint&lt;/author&gt;&lt;/authors&gt;&lt;/contributors&gt;&lt;titles&gt;&lt;title&gt;Cummings Otolaryngology- Head and Neck Surgery&lt;/title&gt;&lt;/titles&gt;&lt;volume&gt;1&lt;/volume&gt;&lt;dates&gt;&lt;year&gt;2010&lt;/year&gt;&lt;/dates&gt;&lt;pub-location&gt;Philadelphia&lt;/pub-location&gt;&lt;publisher&gt;Mosby Elsevier&lt;/publisher&gt;&lt;urls&gt;&lt;/urls&gt;&lt;/record&gt;&lt;/Cite&gt;&lt;/EndNote&gt;</w:instrText>
      </w:r>
      <w:r w:rsidR="00C52FE2" w:rsidRPr="00C52FE2">
        <w:rPr>
          <w:rFonts w:ascii="Book Antiqua" w:hAnsi="Book Antiqua"/>
          <w:color w:val="000000" w:themeColor="text1"/>
          <w:sz w:val="24"/>
          <w:szCs w:val="24"/>
        </w:rPr>
        <w:fldChar w:fldCharType="separate"/>
      </w:r>
      <w:r w:rsidR="00C52FE2" w:rsidRPr="00C52FE2">
        <w:rPr>
          <w:rFonts w:ascii="Book Antiqua" w:hAnsi="Book Antiqua"/>
          <w:noProof/>
          <w:color w:val="000000" w:themeColor="text1"/>
          <w:sz w:val="24"/>
          <w:szCs w:val="24"/>
          <w:vertAlign w:val="superscript"/>
          <w:lang w:eastAsia="zh-CN"/>
        </w:rPr>
        <w:t>[</w:t>
      </w:r>
      <w:hyperlink w:anchor="_ENREF_1" w:tooltip="Flint, 2010 #1" w:history="1">
        <w:r w:rsidR="00C52FE2" w:rsidRPr="00C52FE2">
          <w:rPr>
            <w:rFonts w:ascii="Book Antiqua" w:hAnsi="Book Antiqua"/>
            <w:noProof/>
            <w:color w:val="000000" w:themeColor="text1"/>
            <w:sz w:val="24"/>
            <w:szCs w:val="24"/>
            <w:vertAlign w:val="superscript"/>
            <w:lang w:eastAsia="zh-CN"/>
          </w:rPr>
          <w:t>8</w:t>
        </w:r>
      </w:hyperlink>
      <w:r w:rsidR="00C52FE2" w:rsidRPr="00C52FE2">
        <w:rPr>
          <w:rFonts w:ascii="Book Antiqua" w:hAnsi="Book Antiqua"/>
          <w:noProof/>
          <w:color w:val="000000" w:themeColor="text1"/>
          <w:sz w:val="24"/>
          <w:szCs w:val="24"/>
          <w:vertAlign w:val="superscript"/>
          <w:lang w:eastAsia="zh-CN"/>
        </w:rPr>
        <w:t>]</w:t>
      </w:r>
      <w:r w:rsidR="00C52FE2" w:rsidRPr="00C52FE2">
        <w:rPr>
          <w:rFonts w:ascii="Book Antiqua" w:hAnsi="Book Antiqua"/>
          <w:color w:val="000000" w:themeColor="text1"/>
          <w:sz w:val="24"/>
          <w:szCs w:val="24"/>
        </w:rPr>
        <w:fldChar w:fldCharType="end"/>
      </w:r>
      <w:r w:rsidRPr="00C52FE2">
        <w:rPr>
          <w:rFonts w:ascii="Book Antiqua" w:eastAsia="Times New Roman" w:hAnsi="Book Antiqua"/>
          <w:color w:val="000000" w:themeColor="text1"/>
          <w:sz w:val="24"/>
          <w:szCs w:val="24"/>
        </w:rPr>
        <w:t>.</w:t>
      </w:r>
      <w:r w:rsidR="00C52FE2" w:rsidRPr="00C52FE2">
        <w:rPr>
          <w:rFonts w:ascii="Book Antiqua" w:eastAsia="Times New Roman" w:hAnsi="Book Antiqua"/>
          <w:color w:val="000000" w:themeColor="text1"/>
          <w:sz w:val="24"/>
          <w:szCs w:val="24"/>
          <w:lang w:eastAsia="zh-CN"/>
        </w:rPr>
        <w:t xml:space="preserve"> </w:t>
      </w:r>
    </w:p>
    <w:p w14:paraId="66BFABAD" w14:textId="2E0D9FCD" w:rsidR="00836999" w:rsidRPr="00C52FE2" w:rsidRDefault="00836999" w:rsidP="00A72BD3">
      <w:pPr>
        <w:shd w:val="clear" w:color="auto" w:fill="FFFFFF"/>
        <w:spacing w:after="0" w:line="360" w:lineRule="auto"/>
        <w:ind w:firstLineChars="150" w:firstLine="360"/>
        <w:jc w:val="both"/>
        <w:rPr>
          <w:rFonts w:ascii="Book Antiqua" w:hAnsi="Book Antiqua"/>
          <w:b/>
          <w:color w:val="000000" w:themeColor="text1"/>
          <w:sz w:val="24"/>
          <w:szCs w:val="24"/>
        </w:rPr>
      </w:pPr>
      <w:r w:rsidRPr="00C52FE2">
        <w:rPr>
          <w:rFonts w:ascii="Book Antiqua" w:hAnsi="Book Antiqua"/>
          <w:iCs/>
          <w:color w:val="000000" w:themeColor="text1"/>
          <w:sz w:val="24"/>
          <w:szCs w:val="24"/>
        </w:rPr>
        <w:t xml:space="preserve">In a review of the literature, </w:t>
      </w:r>
      <w:proofErr w:type="spellStart"/>
      <w:r w:rsidRPr="00C52FE2">
        <w:rPr>
          <w:rFonts w:ascii="Book Antiqua" w:hAnsi="Book Antiqua"/>
          <w:iCs/>
          <w:color w:val="000000" w:themeColor="text1"/>
          <w:sz w:val="24"/>
          <w:szCs w:val="24"/>
        </w:rPr>
        <w:t>Gnepp</w:t>
      </w:r>
      <w:proofErr w:type="spellEnd"/>
      <w:r w:rsidRPr="00C52FE2">
        <w:rPr>
          <w:rFonts w:ascii="Book Antiqua" w:hAnsi="Book Antiqua"/>
          <w:iCs/>
          <w:color w:val="000000" w:themeColor="text1"/>
          <w:sz w:val="24"/>
          <w:szCs w:val="24"/>
        </w:rPr>
        <w:t xml:space="preserve"> reported that carcinoma </w:t>
      </w:r>
      <w:r w:rsidRPr="00C52FE2">
        <w:rPr>
          <w:rFonts w:ascii="Book Antiqua" w:hAnsi="Book Antiqua"/>
          <w:i/>
          <w:iCs/>
          <w:color w:val="000000" w:themeColor="text1"/>
          <w:sz w:val="24"/>
          <w:szCs w:val="24"/>
        </w:rPr>
        <w:t>ex pleomorphic</w:t>
      </w:r>
      <w:r w:rsidRPr="00C52FE2">
        <w:rPr>
          <w:rFonts w:ascii="Book Antiqua" w:hAnsi="Book Antiqua"/>
          <w:iCs/>
          <w:color w:val="000000" w:themeColor="text1"/>
          <w:sz w:val="24"/>
          <w:szCs w:val="24"/>
        </w:rPr>
        <w:t xml:space="preserve"> adenoma</w:t>
      </w:r>
      <w:r w:rsidRPr="00C52FE2">
        <w:rPr>
          <w:rFonts w:ascii="Book Antiqua" w:hAnsi="Book Antiqua"/>
          <w:color w:val="000000" w:themeColor="text1"/>
          <w:sz w:val="24"/>
          <w:szCs w:val="24"/>
        </w:rPr>
        <w:t xml:space="preserve"> </w:t>
      </w:r>
      <w:r w:rsidRPr="00C52FE2">
        <w:rPr>
          <w:rFonts w:ascii="Book Antiqua" w:hAnsi="Book Antiqua"/>
          <w:iCs/>
          <w:color w:val="000000" w:themeColor="text1"/>
          <w:sz w:val="24"/>
          <w:szCs w:val="24"/>
        </w:rPr>
        <w:t>was present in 3.6% of all salivary gland neoplasms, 6.2% of all mixed tumors, and 11.6% of all malignant salivary gland neoplasms</w:t>
      </w:r>
      <w:r w:rsidR="00C52FE2" w:rsidRPr="00C52FE2">
        <w:rPr>
          <w:rFonts w:ascii="Book Antiqua" w:hAnsi="Book Antiqua"/>
          <w:iCs/>
          <w:color w:val="000000" w:themeColor="text1"/>
          <w:sz w:val="24"/>
          <w:szCs w:val="24"/>
          <w:vertAlign w:val="superscript"/>
          <w:lang w:eastAsia="zh-CN"/>
        </w:rPr>
        <w:t>[3]</w:t>
      </w:r>
      <w:r w:rsidRPr="00C52FE2">
        <w:rPr>
          <w:rFonts w:ascii="Book Antiqua" w:hAnsi="Book Antiqua"/>
          <w:iCs/>
          <w:color w:val="000000" w:themeColor="text1"/>
          <w:sz w:val="24"/>
          <w:szCs w:val="24"/>
        </w:rPr>
        <w:t>.</w:t>
      </w:r>
      <w:r w:rsidR="00C52FE2" w:rsidRPr="00C52FE2">
        <w:rPr>
          <w:rFonts w:ascii="Book Antiqua" w:hAnsi="Book Antiqua"/>
          <w:iCs/>
          <w:color w:val="000000" w:themeColor="text1"/>
          <w:sz w:val="24"/>
          <w:szCs w:val="24"/>
          <w:lang w:eastAsia="zh-CN"/>
        </w:rPr>
        <w:t xml:space="preserve"> </w:t>
      </w:r>
      <w:r w:rsidRPr="00C52FE2">
        <w:rPr>
          <w:rFonts w:ascii="Book Antiqua" w:hAnsi="Book Antiqua"/>
          <w:iCs/>
          <w:color w:val="000000" w:themeColor="text1"/>
          <w:sz w:val="24"/>
          <w:szCs w:val="24"/>
        </w:rPr>
        <w:t xml:space="preserve"> The malignant tumor is mainly found between the sixth to eighth decades of </w:t>
      </w:r>
      <w:proofErr w:type="gramStart"/>
      <w:r w:rsidRPr="00C52FE2">
        <w:rPr>
          <w:rFonts w:ascii="Book Antiqua" w:hAnsi="Book Antiqua"/>
          <w:iCs/>
          <w:color w:val="000000" w:themeColor="text1"/>
          <w:sz w:val="24"/>
          <w:szCs w:val="24"/>
        </w:rPr>
        <w:t>life</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3]</w:t>
      </w:r>
      <w:r w:rsidRPr="00C52FE2">
        <w:rPr>
          <w:rFonts w:ascii="Book Antiqua" w:hAnsi="Book Antiqua"/>
          <w:iCs/>
          <w:color w:val="000000" w:themeColor="text1"/>
          <w:sz w:val="24"/>
          <w:szCs w:val="24"/>
        </w:rPr>
        <w:t>. C</w:t>
      </w:r>
      <w:r w:rsidRPr="00C52FE2">
        <w:rPr>
          <w:rFonts w:ascii="Book Antiqua" w:hAnsi="Book Antiqua"/>
          <w:color w:val="000000" w:themeColor="text1"/>
          <w:sz w:val="24"/>
          <w:szCs w:val="24"/>
        </w:rPr>
        <w:t xml:space="preserve">arcinoma </w:t>
      </w:r>
      <w:r w:rsidRPr="00C52FE2">
        <w:rPr>
          <w:rFonts w:ascii="Book Antiqua" w:hAnsi="Book Antiqua"/>
          <w:i/>
          <w:color w:val="000000" w:themeColor="text1"/>
          <w:sz w:val="24"/>
          <w:szCs w:val="24"/>
        </w:rPr>
        <w:t>ex pleomorphic</w:t>
      </w:r>
      <w:r w:rsidRPr="00C52FE2">
        <w:rPr>
          <w:rFonts w:ascii="Book Antiqua" w:hAnsi="Book Antiqua"/>
          <w:color w:val="000000" w:themeColor="text1"/>
          <w:sz w:val="24"/>
          <w:szCs w:val="24"/>
        </w:rPr>
        <w:t xml:space="preserve"> adenoma </w:t>
      </w:r>
      <w:r w:rsidRPr="00C52FE2">
        <w:rPr>
          <w:rFonts w:ascii="Book Antiqua" w:hAnsi="Book Antiqua"/>
          <w:iCs/>
          <w:color w:val="000000" w:themeColor="text1"/>
          <w:sz w:val="24"/>
          <w:szCs w:val="24"/>
        </w:rPr>
        <w:t xml:space="preserve">represents a malignant change in a primary or recurrent pleomorphic </w:t>
      </w:r>
      <w:proofErr w:type="gramStart"/>
      <w:r w:rsidRPr="00C52FE2">
        <w:rPr>
          <w:rFonts w:ascii="Book Antiqua" w:hAnsi="Book Antiqua"/>
          <w:iCs/>
          <w:color w:val="000000" w:themeColor="text1"/>
          <w:sz w:val="24"/>
          <w:szCs w:val="24"/>
        </w:rPr>
        <w:t>adenoma</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3]</w:t>
      </w:r>
      <w:r w:rsidRPr="00C52FE2">
        <w:rPr>
          <w:rFonts w:ascii="Book Antiqua" w:hAnsi="Book Antiqua"/>
          <w:iCs/>
          <w:color w:val="000000" w:themeColor="text1"/>
          <w:sz w:val="24"/>
          <w:szCs w:val="24"/>
        </w:rPr>
        <w:t xml:space="preserve">. </w:t>
      </w:r>
      <w:proofErr w:type="spellStart"/>
      <w:r w:rsidRPr="00C52FE2">
        <w:rPr>
          <w:rFonts w:ascii="Book Antiqua" w:hAnsi="Book Antiqua"/>
          <w:iCs/>
          <w:color w:val="000000" w:themeColor="text1"/>
          <w:sz w:val="24"/>
          <w:szCs w:val="24"/>
        </w:rPr>
        <w:t>Nouraei</w:t>
      </w:r>
      <w:proofErr w:type="spellEnd"/>
      <w:r w:rsidRPr="00D73A8F">
        <w:rPr>
          <w:rFonts w:ascii="Book Antiqua" w:hAnsi="Book Antiqua"/>
          <w:i/>
          <w:iCs/>
          <w:color w:val="000000" w:themeColor="text1"/>
          <w:sz w:val="24"/>
          <w:szCs w:val="24"/>
        </w:rPr>
        <w:t xml:space="preserve"> et </w:t>
      </w:r>
      <w:proofErr w:type="gramStart"/>
      <w:r w:rsidRPr="00D73A8F">
        <w:rPr>
          <w:rFonts w:ascii="Book Antiqua" w:hAnsi="Book Antiqua"/>
          <w:i/>
          <w:iCs/>
          <w:color w:val="000000" w:themeColor="text1"/>
          <w:sz w:val="24"/>
          <w:szCs w:val="24"/>
        </w:rPr>
        <w:t>al</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9]</w:t>
      </w:r>
      <w:r w:rsidRPr="00C52FE2">
        <w:rPr>
          <w:rFonts w:ascii="Book Antiqua" w:hAnsi="Book Antiqua"/>
          <w:iCs/>
          <w:color w:val="000000" w:themeColor="text1"/>
          <w:sz w:val="24"/>
          <w:szCs w:val="24"/>
        </w:rPr>
        <w:t xml:space="preserve"> and </w:t>
      </w:r>
      <w:proofErr w:type="spellStart"/>
      <w:r w:rsidRPr="00C52FE2">
        <w:rPr>
          <w:rFonts w:ascii="Book Antiqua" w:hAnsi="Book Antiqua"/>
          <w:iCs/>
          <w:color w:val="000000" w:themeColor="text1"/>
          <w:sz w:val="24"/>
          <w:szCs w:val="24"/>
        </w:rPr>
        <w:t>Zbären</w:t>
      </w:r>
      <w:proofErr w:type="spellEnd"/>
      <w:r w:rsidRPr="00C52FE2">
        <w:rPr>
          <w:rFonts w:ascii="Book Antiqua" w:hAnsi="Book Antiqua"/>
          <w:iCs/>
          <w:color w:val="000000" w:themeColor="text1"/>
          <w:sz w:val="24"/>
          <w:szCs w:val="24"/>
        </w:rPr>
        <w:t xml:space="preserve"> </w:t>
      </w:r>
      <w:r w:rsidRPr="00D73A8F">
        <w:rPr>
          <w:rFonts w:ascii="Book Antiqua" w:hAnsi="Book Antiqua"/>
          <w:i/>
          <w:iCs/>
          <w:color w:val="000000" w:themeColor="text1"/>
          <w:sz w:val="24"/>
          <w:szCs w:val="24"/>
        </w:rPr>
        <w:t>et al</w:t>
      </w:r>
      <w:r w:rsidR="00C52FE2" w:rsidRPr="00C52FE2">
        <w:rPr>
          <w:rFonts w:ascii="Book Antiqua" w:hAnsi="Book Antiqua"/>
          <w:iCs/>
          <w:color w:val="000000" w:themeColor="text1"/>
          <w:sz w:val="24"/>
          <w:szCs w:val="24"/>
          <w:vertAlign w:val="superscript"/>
          <w:lang w:eastAsia="zh-CN"/>
        </w:rPr>
        <w:t>[5]</w:t>
      </w:r>
      <w:r w:rsidRPr="00C52FE2">
        <w:rPr>
          <w:rFonts w:ascii="Book Antiqua" w:hAnsi="Book Antiqua"/>
          <w:iCs/>
          <w:color w:val="000000" w:themeColor="text1"/>
          <w:sz w:val="24"/>
          <w:szCs w:val="24"/>
        </w:rPr>
        <w:t xml:space="preserve"> reported that 25% of their 28 </w:t>
      </w:r>
      <w:proofErr w:type="spellStart"/>
      <w:r w:rsidRPr="00C52FE2">
        <w:rPr>
          <w:rFonts w:ascii="Book Antiqua" w:hAnsi="Book Antiqua"/>
          <w:iCs/>
          <w:color w:val="000000" w:themeColor="text1"/>
          <w:sz w:val="24"/>
          <w:szCs w:val="24"/>
        </w:rPr>
        <w:t>patientsand</w:t>
      </w:r>
      <w:proofErr w:type="spellEnd"/>
      <w:r w:rsidRPr="00C52FE2">
        <w:rPr>
          <w:rFonts w:ascii="Book Antiqua" w:hAnsi="Book Antiqua"/>
          <w:iCs/>
          <w:color w:val="000000" w:themeColor="text1"/>
          <w:sz w:val="24"/>
          <w:szCs w:val="24"/>
        </w:rPr>
        <w:t xml:space="preserve"> 21% of their 24 patients, respectively, had a previously treated parotid adenoma. C</w:t>
      </w:r>
      <w:r w:rsidRPr="00C52FE2">
        <w:rPr>
          <w:rFonts w:ascii="Book Antiqua" w:hAnsi="Book Antiqua"/>
          <w:color w:val="000000" w:themeColor="text1"/>
          <w:sz w:val="24"/>
          <w:szCs w:val="24"/>
        </w:rPr>
        <w:t xml:space="preserve">arcinoma </w:t>
      </w:r>
      <w:r w:rsidRPr="00C52FE2">
        <w:rPr>
          <w:rFonts w:ascii="Book Antiqua" w:hAnsi="Book Antiqua"/>
          <w:i/>
          <w:color w:val="000000" w:themeColor="text1"/>
          <w:sz w:val="24"/>
          <w:szCs w:val="24"/>
        </w:rPr>
        <w:t>ex pleomorphic</w:t>
      </w:r>
      <w:r w:rsidRPr="00C52FE2">
        <w:rPr>
          <w:rFonts w:ascii="Book Antiqua" w:hAnsi="Book Antiqua"/>
          <w:color w:val="000000" w:themeColor="text1"/>
          <w:sz w:val="24"/>
          <w:szCs w:val="24"/>
        </w:rPr>
        <w:t xml:space="preserve"> adenoma</w:t>
      </w:r>
      <w:proofErr w:type="gramStart"/>
      <w:r w:rsidRPr="00C52FE2">
        <w:rPr>
          <w:rFonts w:ascii="Book Antiqua" w:hAnsi="Book Antiqua"/>
          <w:iCs/>
          <w:color w:val="000000" w:themeColor="text1"/>
          <w:sz w:val="24"/>
          <w:szCs w:val="24"/>
        </w:rPr>
        <w:t>  predominantly</w:t>
      </w:r>
      <w:proofErr w:type="gramEnd"/>
      <w:r w:rsidRPr="00C52FE2">
        <w:rPr>
          <w:rFonts w:ascii="Book Antiqua" w:hAnsi="Book Antiqua"/>
          <w:iCs/>
          <w:color w:val="000000" w:themeColor="text1"/>
          <w:sz w:val="24"/>
          <w:szCs w:val="24"/>
        </w:rPr>
        <w:t xml:space="preserve"> affects the major salivary glands with a majority of cases noted in the parotid and submandibular glands</w:t>
      </w:r>
      <w:r w:rsidR="00C52FE2" w:rsidRPr="00C52FE2">
        <w:rPr>
          <w:rFonts w:ascii="Book Antiqua" w:hAnsi="Book Antiqua"/>
          <w:iCs/>
          <w:color w:val="000000" w:themeColor="text1"/>
          <w:sz w:val="24"/>
          <w:szCs w:val="24"/>
          <w:vertAlign w:val="superscript"/>
          <w:lang w:eastAsia="zh-CN"/>
        </w:rPr>
        <w:t>[3]</w:t>
      </w:r>
      <w:r w:rsidRPr="00C52FE2">
        <w:rPr>
          <w:rFonts w:ascii="Book Antiqua" w:hAnsi="Book Antiqua"/>
          <w:iCs/>
          <w:color w:val="000000" w:themeColor="text1"/>
          <w:sz w:val="24"/>
          <w:szCs w:val="24"/>
        </w:rPr>
        <w:t xml:space="preserve">. Nouraei </w:t>
      </w:r>
      <w:r w:rsidRPr="00C52FE2">
        <w:rPr>
          <w:rFonts w:ascii="Book Antiqua" w:hAnsi="Book Antiqua"/>
          <w:i/>
          <w:iCs/>
          <w:color w:val="000000" w:themeColor="text1"/>
          <w:sz w:val="24"/>
          <w:szCs w:val="24"/>
        </w:rPr>
        <w:t xml:space="preserve">et </w:t>
      </w:r>
      <w:proofErr w:type="gramStart"/>
      <w:r w:rsidRPr="00C52FE2">
        <w:rPr>
          <w:rFonts w:ascii="Book Antiqua" w:hAnsi="Book Antiqua"/>
          <w:i/>
          <w:iCs/>
          <w:color w:val="000000" w:themeColor="text1"/>
          <w:sz w:val="24"/>
          <w:szCs w:val="24"/>
        </w:rPr>
        <w:t>al</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3]</w:t>
      </w:r>
      <w:r w:rsidRPr="00C52FE2">
        <w:rPr>
          <w:rFonts w:ascii="Book Antiqua" w:hAnsi="Book Antiqua"/>
          <w:iCs/>
          <w:color w:val="000000" w:themeColor="text1"/>
          <w:sz w:val="24"/>
          <w:szCs w:val="24"/>
        </w:rPr>
        <w:t xml:space="preserve"> and Olsen and Lewis reported that the c</w:t>
      </w:r>
      <w:r w:rsidRPr="00C52FE2">
        <w:rPr>
          <w:rFonts w:ascii="Book Antiqua" w:hAnsi="Book Antiqua"/>
          <w:color w:val="000000" w:themeColor="text1"/>
          <w:sz w:val="24"/>
          <w:szCs w:val="24"/>
        </w:rPr>
        <w:t xml:space="preserve">arcinoma </w:t>
      </w:r>
      <w:r w:rsidRPr="00C52FE2">
        <w:rPr>
          <w:rFonts w:ascii="Book Antiqua" w:hAnsi="Book Antiqua"/>
          <w:i/>
          <w:color w:val="000000" w:themeColor="text1"/>
          <w:sz w:val="24"/>
          <w:szCs w:val="24"/>
        </w:rPr>
        <w:t>ex pleomorphic</w:t>
      </w:r>
      <w:r w:rsidRPr="00C52FE2">
        <w:rPr>
          <w:rFonts w:ascii="Book Antiqua" w:hAnsi="Book Antiqua"/>
          <w:color w:val="000000" w:themeColor="text1"/>
          <w:sz w:val="24"/>
          <w:szCs w:val="24"/>
        </w:rPr>
        <w:t xml:space="preserve"> adenoma</w:t>
      </w:r>
      <w:r w:rsidRPr="00C52FE2">
        <w:rPr>
          <w:rFonts w:ascii="Book Antiqua" w:hAnsi="Book Antiqua"/>
          <w:iCs/>
          <w:color w:val="000000" w:themeColor="text1"/>
          <w:sz w:val="24"/>
          <w:szCs w:val="24"/>
        </w:rPr>
        <w:t xml:space="preserve"> was located in the parotid gland in of 96% and 86% of their cases, respectively. The most common clinical presentation of </w:t>
      </w:r>
      <w:r w:rsidRPr="00C52FE2">
        <w:rPr>
          <w:rFonts w:ascii="Book Antiqua" w:hAnsi="Book Antiqua"/>
          <w:color w:val="000000" w:themeColor="text1"/>
          <w:sz w:val="24"/>
          <w:szCs w:val="24"/>
        </w:rPr>
        <w:t xml:space="preserve">carcinoma </w:t>
      </w:r>
      <w:r w:rsidRPr="00C52FE2">
        <w:rPr>
          <w:rFonts w:ascii="Book Antiqua" w:hAnsi="Book Antiqua"/>
          <w:i/>
          <w:color w:val="000000" w:themeColor="text1"/>
          <w:sz w:val="24"/>
          <w:szCs w:val="24"/>
        </w:rPr>
        <w:t>ex pleomorphic</w:t>
      </w:r>
      <w:r w:rsidRPr="00C52FE2">
        <w:rPr>
          <w:rFonts w:ascii="Book Antiqua" w:hAnsi="Book Antiqua"/>
          <w:color w:val="000000" w:themeColor="text1"/>
          <w:sz w:val="24"/>
          <w:szCs w:val="24"/>
        </w:rPr>
        <w:t xml:space="preserve"> adenoma</w:t>
      </w:r>
      <w:r w:rsidRPr="00C52FE2">
        <w:rPr>
          <w:rFonts w:ascii="Book Antiqua" w:hAnsi="Book Antiqua"/>
          <w:i/>
          <w:color w:val="000000" w:themeColor="text1"/>
          <w:sz w:val="24"/>
          <w:szCs w:val="24"/>
        </w:rPr>
        <w:t xml:space="preserve"> </w:t>
      </w:r>
      <w:r w:rsidRPr="00C52FE2">
        <w:rPr>
          <w:rFonts w:ascii="Book Antiqua" w:hAnsi="Book Antiqua"/>
          <w:iCs/>
          <w:color w:val="000000" w:themeColor="text1"/>
          <w:sz w:val="24"/>
          <w:szCs w:val="24"/>
        </w:rPr>
        <w:t xml:space="preserve">is as a firm mass in the parotid </w:t>
      </w:r>
      <w:proofErr w:type="gramStart"/>
      <w:r w:rsidRPr="00C52FE2">
        <w:rPr>
          <w:rFonts w:ascii="Book Antiqua" w:hAnsi="Book Antiqua"/>
          <w:iCs/>
          <w:color w:val="000000" w:themeColor="text1"/>
          <w:sz w:val="24"/>
          <w:szCs w:val="24"/>
        </w:rPr>
        <w:t>gland</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3]</w:t>
      </w:r>
      <w:r w:rsidRPr="00C52FE2">
        <w:rPr>
          <w:rFonts w:ascii="Book Antiqua" w:hAnsi="Book Antiqua"/>
          <w:iCs/>
          <w:color w:val="000000" w:themeColor="text1"/>
          <w:sz w:val="24"/>
          <w:szCs w:val="24"/>
        </w:rPr>
        <w:t>.</w:t>
      </w:r>
      <w:r w:rsidRPr="00C52FE2">
        <w:rPr>
          <w:rFonts w:ascii="Book Antiqua" w:hAnsi="Book Antiqua"/>
          <w:color w:val="000000" w:themeColor="text1"/>
          <w:sz w:val="24"/>
          <w:szCs w:val="24"/>
        </w:rPr>
        <w:t xml:space="preserve"> This tumor though typically non-invasive, confined to the capsule of the </w:t>
      </w:r>
      <w:r w:rsidRPr="00C52FE2">
        <w:rPr>
          <w:rFonts w:ascii="Book Antiqua" w:hAnsi="Book Antiqua"/>
          <w:color w:val="000000" w:themeColor="text1"/>
          <w:sz w:val="24"/>
          <w:szCs w:val="24"/>
        </w:rPr>
        <w:lastRenderedPageBreak/>
        <w:t xml:space="preserve">parotid adenoma and asymptomatic, has been reported to become invasive and involve local </w:t>
      </w:r>
      <w:proofErr w:type="gramStart"/>
      <w:r w:rsidRPr="00C52FE2">
        <w:rPr>
          <w:rFonts w:ascii="Book Antiqua" w:hAnsi="Book Antiqua"/>
          <w:color w:val="000000" w:themeColor="text1"/>
          <w:sz w:val="24"/>
          <w:szCs w:val="24"/>
        </w:rPr>
        <w:t>structures</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3]</w:t>
      </w:r>
      <w:r w:rsidRPr="00C52FE2">
        <w:rPr>
          <w:rFonts w:ascii="Book Antiqua" w:hAnsi="Book Antiqua"/>
          <w:color w:val="000000" w:themeColor="text1"/>
          <w:sz w:val="24"/>
          <w:szCs w:val="24"/>
        </w:rPr>
        <w:t xml:space="preserve">. </w:t>
      </w:r>
    </w:p>
    <w:p w14:paraId="7E152ED2" w14:textId="6426741E" w:rsidR="00836999" w:rsidRPr="00C52FE2" w:rsidRDefault="00836999" w:rsidP="00A72BD3">
      <w:pPr>
        <w:shd w:val="clear" w:color="auto" w:fill="FFFFFF"/>
        <w:spacing w:after="0" w:line="360" w:lineRule="auto"/>
        <w:ind w:firstLineChars="147" w:firstLine="353"/>
        <w:jc w:val="both"/>
        <w:rPr>
          <w:rFonts w:ascii="Book Antiqua" w:hAnsi="Book Antiqua"/>
          <w:b/>
          <w:color w:val="000000" w:themeColor="text1"/>
          <w:sz w:val="24"/>
          <w:szCs w:val="24"/>
        </w:rPr>
      </w:pPr>
      <w:r w:rsidRPr="00C52FE2">
        <w:rPr>
          <w:rFonts w:ascii="Book Antiqua" w:hAnsi="Book Antiqua"/>
          <w:color w:val="000000" w:themeColor="text1"/>
          <w:sz w:val="24"/>
          <w:szCs w:val="24"/>
        </w:rPr>
        <w:t xml:space="preserve">Carcinoma </w:t>
      </w:r>
      <w:r w:rsidRPr="00C52FE2">
        <w:rPr>
          <w:rFonts w:ascii="Book Antiqua" w:hAnsi="Book Antiqua"/>
          <w:i/>
          <w:color w:val="000000" w:themeColor="text1"/>
          <w:sz w:val="24"/>
          <w:szCs w:val="24"/>
        </w:rPr>
        <w:t>ex pleomorphic</w:t>
      </w:r>
      <w:r w:rsidRPr="00C52FE2">
        <w:rPr>
          <w:rFonts w:ascii="Book Antiqua" w:hAnsi="Book Antiqua"/>
          <w:color w:val="000000" w:themeColor="text1"/>
          <w:sz w:val="24"/>
          <w:szCs w:val="24"/>
        </w:rPr>
        <w:t xml:space="preserve"> adenoma may </w:t>
      </w:r>
      <w:r w:rsidRPr="00C52FE2">
        <w:rPr>
          <w:rFonts w:ascii="Book Antiqua" w:hAnsi="Book Antiqua"/>
          <w:iCs/>
          <w:color w:val="000000" w:themeColor="text1"/>
          <w:sz w:val="24"/>
          <w:szCs w:val="24"/>
        </w:rPr>
        <w:t xml:space="preserve">present with pain when it is associated with invasion of local </w:t>
      </w:r>
      <w:proofErr w:type="gramStart"/>
      <w:r w:rsidRPr="00C52FE2">
        <w:rPr>
          <w:rFonts w:ascii="Book Antiqua" w:hAnsi="Book Antiqua"/>
          <w:iCs/>
          <w:color w:val="000000" w:themeColor="text1"/>
          <w:sz w:val="24"/>
          <w:szCs w:val="24"/>
        </w:rPr>
        <w:t>tissues</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3]</w:t>
      </w:r>
      <w:r w:rsidRPr="00C52FE2">
        <w:rPr>
          <w:rFonts w:ascii="Book Antiqua" w:hAnsi="Book Antiqua"/>
          <w:iCs/>
          <w:color w:val="000000" w:themeColor="text1"/>
          <w:sz w:val="24"/>
          <w:szCs w:val="24"/>
        </w:rPr>
        <w:t xml:space="preserve">. Involvement of the facial nerve causes facial paresis or </w:t>
      </w:r>
      <w:proofErr w:type="gramStart"/>
      <w:r w:rsidRPr="00C52FE2">
        <w:rPr>
          <w:rFonts w:ascii="Book Antiqua" w:hAnsi="Book Antiqua"/>
          <w:iCs/>
          <w:color w:val="000000" w:themeColor="text1"/>
          <w:sz w:val="24"/>
          <w:szCs w:val="24"/>
        </w:rPr>
        <w:t>palsy</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3]</w:t>
      </w:r>
      <w:r w:rsidRPr="00C52FE2">
        <w:rPr>
          <w:rFonts w:ascii="Book Antiqua" w:hAnsi="Book Antiqua"/>
          <w:iCs/>
          <w:color w:val="000000" w:themeColor="text1"/>
          <w:sz w:val="24"/>
          <w:szCs w:val="24"/>
        </w:rPr>
        <w:t>. Olsen and Lewis reported that 32% of the patients in their series</w:t>
      </w:r>
      <w:r w:rsidRPr="00C52FE2">
        <w:rPr>
          <w:rFonts w:ascii="Book Antiqua" w:hAnsi="Book Antiqua"/>
          <w:b/>
          <w:iCs/>
          <w:color w:val="000000" w:themeColor="text1"/>
          <w:sz w:val="24"/>
          <w:szCs w:val="24"/>
        </w:rPr>
        <w:t xml:space="preserve"> </w:t>
      </w:r>
      <w:r w:rsidRPr="00C52FE2">
        <w:rPr>
          <w:rFonts w:ascii="Book Antiqua" w:hAnsi="Book Antiqua"/>
          <w:iCs/>
          <w:color w:val="000000" w:themeColor="text1"/>
          <w:sz w:val="24"/>
          <w:szCs w:val="24"/>
        </w:rPr>
        <w:t>had facial nerve involvement manifesting as</w:t>
      </w:r>
      <w:r w:rsidRPr="00C52FE2">
        <w:rPr>
          <w:rFonts w:ascii="Book Antiqua" w:hAnsi="Book Antiqua"/>
          <w:b/>
          <w:color w:val="000000" w:themeColor="text1"/>
          <w:sz w:val="24"/>
          <w:szCs w:val="24"/>
        </w:rPr>
        <w:t xml:space="preserve"> </w:t>
      </w:r>
      <w:r w:rsidRPr="00C52FE2">
        <w:rPr>
          <w:rFonts w:ascii="Book Antiqua" w:hAnsi="Book Antiqua"/>
          <w:color w:val="000000" w:themeColor="text1"/>
          <w:sz w:val="24"/>
          <w:szCs w:val="24"/>
        </w:rPr>
        <w:t xml:space="preserve">partial or complete facial muscle </w:t>
      </w:r>
      <w:proofErr w:type="gramStart"/>
      <w:r w:rsidRPr="00C52FE2">
        <w:rPr>
          <w:rFonts w:ascii="Book Antiqua" w:hAnsi="Book Antiqua"/>
          <w:color w:val="000000" w:themeColor="text1"/>
          <w:sz w:val="24"/>
          <w:szCs w:val="24"/>
        </w:rPr>
        <w:t>weakness</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3]</w:t>
      </w:r>
      <w:r w:rsidRPr="00C52FE2">
        <w:rPr>
          <w:rFonts w:ascii="Book Antiqua" w:hAnsi="Book Antiqua"/>
          <w:color w:val="000000" w:themeColor="text1"/>
          <w:sz w:val="24"/>
          <w:szCs w:val="24"/>
        </w:rPr>
        <w:t>.</w:t>
      </w:r>
      <w:r w:rsidRPr="00C52FE2">
        <w:rPr>
          <w:rFonts w:ascii="Book Antiqua" w:hAnsi="Book Antiqua"/>
          <w:iCs/>
          <w:color w:val="000000" w:themeColor="text1"/>
          <w:sz w:val="24"/>
          <w:szCs w:val="24"/>
        </w:rPr>
        <w:t xml:space="preserve"> Rarely, patients presented with skin ulceration, tumor </w:t>
      </w:r>
      <w:proofErr w:type="spellStart"/>
      <w:r w:rsidRPr="00C52FE2">
        <w:rPr>
          <w:rFonts w:ascii="Book Antiqua" w:hAnsi="Book Antiqua"/>
          <w:iCs/>
          <w:color w:val="000000" w:themeColor="text1"/>
          <w:sz w:val="24"/>
          <w:szCs w:val="24"/>
        </w:rPr>
        <w:t>fungation</w:t>
      </w:r>
      <w:proofErr w:type="spellEnd"/>
      <w:r w:rsidRPr="00C52FE2">
        <w:rPr>
          <w:rFonts w:ascii="Book Antiqua" w:hAnsi="Book Antiqua"/>
          <w:iCs/>
          <w:color w:val="000000" w:themeColor="text1"/>
          <w:sz w:val="24"/>
          <w:szCs w:val="24"/>
        </w:rPr>
        <w:t xml:space="preserve">, skin fixation, palpable lymphadenopathy and </w:t>
      </w:r>
      <w:proofErr w:type="gramStart"/>
      <w:r w:rsidRPr="00C52FE2">
        <w:rPr>
          <w:rFonts w:ascii="Book Antiqua" w:hAnsi="Book Antiqua"/>
          <w:iCs/>
          <w:color w:val="000000" w:themeColor="text1"/>
          <w:sz w:val="24"/>
          <w:szCs w:val="24"/>
        </w:rPr>
        <w:t>dysphagia</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3]</w:t>
      </w:r>
      <w:r w:rsidRPr="00C52FE2">
        <w:rPr>
          <w:rFonts w:ascii="Book Antiqua" w:hAnsi="Book Antiqua"/>
          <w:iCs/>
          <w:color w:val="000000" w:themeColor="text1"/>
          <w:sz w:val="24"/>
          <w:szCs w:val="24"/>
        </w:rPr>
        <w:t>.</w:t>
      </w:r>
      <w:r w:rsidR="00C52FE2" w:rsidRPr="00C52FE2">
        <w:rPr>
          <w:rFonts w:ascii="Book Antiqua" w:hAnsi="Book Antiqua"/>
          <w:b/>
          <w:color w:val="000000" w:themeColor="text1"/>
          <w:sz w:val="24"/>
          <w:szCs w:val="24"/>
        </w:rPr>
        <w:t xml:space="preserve"> </w:t>
      </w:r>
    </w:p>
    <w:p w14:paraId="051C2737" w14:textId="4B671CE9" w:rsidR="00836999" w:rsidRPr="00C52FE2" w:rsidRDefault="00836999" w:rsidP="00A72BD3">
      <w:pPr>
        <w:shd w:val="clear" w:color="auto" w:fill="FFFFFF"/>
        <w:spacing w:after="0" w:line="360" w:lineRule="auto"/>
        <w:ind w:firstLineChars="147" w:firstLine="353"/>
        <w:jc w:val="both"/>
        <w:rPr>
          <w:rFonts w:ascii="Book Antiqua" w:eastAsia="Times New Roman" w:hAnsi="Book Antiqua" w:cs="Arial"/>
          <w:color w:val="000000" w:themeColor="text1"/>
          <w:sz w:val="24"/>
          <w:szCs w:val="24"/>
          <w:lang w:eastAsia="zh-CN"/>
        </w:rPr>
      </w:pPr>
      <w:r w:rsidRPr="00C52FE2">
        <w:rPr>
          <w:rFonts w:ascii="Book Antiqua" w:hAnsi="Book Antiqua"/>
          <w:color w:val="000000" w:themeColor="text1"/>
          <w:sz w:val="24"/>
          <w:szCs w:val="24"/>
        </w:rPr>
        <w:t xml:space="preserve">No case of </w:t>
      </w:r>
      <w:proofErr w:type="spellStart"/>
      <w:r w:rsidRPr="00C52FE2">
        <w:rPr>
          <w:rFonts w:ascii="Book Antiqua" w:hAnsi="Book Antiqua"/>
          <w:color w:val="000000" w:themeColor="text1"/>
          <w:sz w:val="24"/>
          <w:szCs w:val="24"/>
        </w:rPr>
        <w:t>hemifacial</w:t>
      </w:r>
      <w:proofErr w:type="spellEnd"/>
      <w:r w:rsidRPr="00C52FE2">
        <w:rPr>
          <w:rFonts w:ascii="Book Antiqua" w:hAnsi="Book Antiqua"/>
          <w:color w:val="000000" w:themeColor="text1"/>
          <w:sz w:val="24"/>
          <w:szCs w:val="24"/>
        </w:rPr>
        <w:t xml:space="preserve"> spasms or twitching associated with carcinoma </w:t>
      </w:r>
      <w:r w:rsidRPr="00C52FE2">
        <w:rPr>
          <w:rFonts w:ascii="Book Antiqua" w:hAnsi="Book Antiqua"/>
          <w:i/>
          <w:color w:val="000000" w:themeColor="text1"/>
          <w:sz w:val="24"/>
          <w:szCs w:val="24"/>
        </w:rPr>
        <w:t>ex pleomorphic</w:t>
      </w:r>
      <w:r w:rsidRPr="00C52FE2">
        <w:rPr>
          <w:rFonts w:ascii="Book Antiqua" w:hAnsi="Book Antiqua"/>
          <w:color w:val="000000" w:themeColor="text1"/>
          <w:sz w:val="24"/>
          <w:szCs w:val="24"/>
        </w:rPr>
        <w:t xml:space="preserve"> adenoma or any other parotid or submandibular gland malignancies has been reported in the literature. The only malignant neoplasm presenting with facial spasm that we identified in the literature was a malignant astrocytoma located at the cerebellopontine </w:t>
      </w:r>
      <w:proofErr w:type="gramStart"/>
      <w:r w:rsidRPr="00C52FE2">
        <w:rPr>
          <w:rFonts w:ascii="Book Antiqua" w:hAnsi="Book Antiqua"/>
          <w:color w:val="000000" w:themeColor="text1"/>
          <w:sz w:val="24"/>
          <w:szCs w:val="24"/>
        </w:rPr>
        <w:t>angle</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10]</w:t>
      </w:r>
      <w:r w:rsidRPr="00C52FE2">
        <w:rPr>
          <w:rFonts w:ascii="Book Antiqua" w:hAnsi="Book Antiqua"/>
          <w:color w:val="000000" w:themeColor="text1"/>
          <w:sz w:val="24"/>
          <w:szCs w:val="24"/>
        </w:rPr>
        <w:t xml:space="preserve">. Following resection of that tumor the facial spasms </w:t>
      </w:r>
      <w:proofErr w:type="gramStart"/>
      <w:r w:rsidRPr="00C52FE2">
        <w:rPr>
          <w:rFonts w:ascii="Book Antiqua" w:hAnsi="Book Antiqua"/>
          <w:color w:val="000000" w:themeColor="text1"/>
          <w:sz w:val="24"/>
          <w:szCs w:val="24"/>
        </w:rPr>
        <w:t>resolved</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10]</w:t>
      </w:r>
      <w:r w:rsidRPr="00C52FE2">
        <w:rPr>
          <w:rFonts w:ascii="Book Antiqua" w:hAnsi="Book Antiqua"/>
          <w:color w:val="000000" w:themeColor="text1"/>
          <w:sz w:val="24"/>
          <w:szCs w:val="24"/>
        </w:rPr>
        <w:t xml:space="preserve">. The two cases of hemifacial spasm have been reported with benign parotid tumors. </w:t>
      </w:r>
      <w:proofErr w:type="spellStart"/>
      <w:r w:rsidRPr="00C52FE2">
        <w:rPr>
          <w:rFonts w:ascii="Book Antiqua" w:hAnsi="Book Antiqua"/>
          <w:color w:val="000000" w:themeColor="text1"/>
          <w:sz w:val="24"/>
          <w:szCs w:val="24"/>
        </w:rPr>
        <w:t>Behbehani</w:t>
      </w:r>
      <w:proofErr w:type="spellEnd"/>
      <w:r w:rsidRPr="00C52FE2">
        <w:rPr>
          <w:rFonts w:ascii="Book Antiqua" w:hAnsi="Book Antiqua"/>
          <w:color w:val="000000" w:themeColor="text1"/>
          <w:sz w:val="24"/>
          <w:szCs w:val="24"/>
        </w:rPr>
        <w:t xml:space="preserve"> et al reported the case of a 47-year-old man who presented with a right parotid mass and </w:t>
      </w:r>
      <w:proofErr w:type="spellStart"/>
      <w:r w:rsidRPr="00C52FE2">
        <w:rPr>
          <w:rFonts w:ascii="Book Antiqua" w:hAnsi="Book Antiqua"/>
          <w:color w:val="000000" w:themeColor="text1"/>
          <w:sz w:val="24"/>
          <w:szCs w:val="24"/>
        </w:rPr>
        <w:t>hemifacial</w:t>
      </w:r>
      <w:proofErr w:type="spellEnd"/>
      <w:r w:rsidRPr="00C52FE2">
        <w:rPr>
          <w:rFonts w:ascii="Book Antiqua" w:hAnsi="Book Antiqua"/>
          <w:color w:val="000000" w:themeColor="text1"/>
          <w:sz w:val="24"/>
          <w:szCs w:val="24"/>
        </w:rPr>
        <w:t xml:space="preserve"> </w:t>
      </w:r>
      <w:proofErr w:type="gramStart"/>
      <w:r w:rsidRPr="00C52FE2">
        <w:rPr>
          <w:rFonts w:ascii="Book Antiqua" w:hAnsi="Book Antiqua"/>
          <w:color w:val="000000" w:themeColor="text1"/>
          <w:sz w:val="24"/>
          <w:szCs w:val="24"/>
        </w:rPr>
        <w:t>spasm</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11]</w:t>
      </w:r>
      <w:r w:rsidRPr="00C52FE2">
        <w:rPr>
          <w:rFonts w:ascii="Book Antiqua" w:hAnsi="Book Antiqua"/>
          <w:color w:val="000000" w:themeColor="text1"/>
          <w:sz w:val="24"/>
          <w:szCs w:val="24"/>
        </w:rPr>
        <w:t xml:space="preserve">. The </w:t>
      </w:r>
      <w:proofErr w:type="spellStart"/>
      <w:r w:rsidRPr="00C52FE2">
        <w:rPr>
          <w:rFonts w:ascii="Book Antiqua" w:hAnsi="Book Antiqua"/>
          <w:color w:val="000000" w:themeColor="text1"/>
          <w:sz w:val="24"/>
          <w:szCs w:val="24"/>
        </w:rPr>
        <w:t>hemifacial</w:t>
      </w:r>
      <w:proofErr w:type="spellEnd"/>
      <w:r w:rsidRPr="00C52FE2">
        <w:rPr>
          <w:rFonts w:ascii="Book Antiqua" w:hAnsi="Book Antiqua"/>
          <w:color w:val="000000" w:themeColor="text1"/>
          <w:sz w:val="24"/>
          <w:szCs w:val="24"/>
        </w:rPr>
        <w:t xml:space="preserve"> spasms did not abate following surgery, but responded 8 </w:t>
      </w:r>
      <w:proofErr w:type="spellStart"/>
      <w:r w:rsidR="00D73A8F">
        <w:rPr>
          <w:rFonts w:ascii="Book Antiqua" w:hAnsi="Book Antiqua" w:hint="eastAsia"/>
          <w:color w:val="000000" w:themeColor="text1"/>
          <w:sz w:val="24"/>
          <w:szCs w:val="24"/>
          <w:lang w:eastAsia="zh-CN"/>
        </w:rPr>
        <w:t>mo</w:t>
      </w:r>
      <w:proofErr w:type="spellEnd"/>
      <w:r w:rsidR="00D73A8F" w:rsidRPr="00C52FE2">
        <w:rPr>
          <w:rFonts w:ascii="Book Antiqua" w:hAnsi="Book Antiqua"/>
          <w:color w:val="000000" w:themeColor="text1"/>
          <w:sz w:val="24"/>
          <w:szCs w:val="24"/>
        </w:rPr>
        <w:t xml:space="preserve"> </w:t>
      </w:r>
      <w:r w:rsidRPr="00C52FE2">
        <w:rPr>
          <w:rFonts w:ascii="Book Antiqua" w:hAnsi="Book Antiqua"/>
          <w:color w:val="000000" w:themeColor="text1"/>
          <w:sz w:val="24"/>
          <w:szCs w:val="24"/>
        </w:rPr>
        <w:t xml:space="preserve">later to </w:t>
      </w:r>
      <w:proofErr w:type="spellStart"/>
      <w:r w:rsidRPr="00C52FE2">
        <w:rPr>
          <w:rFonts w:ascii="Book Antiqua" w:hAnsi="Book Antiqua"/>
          <w:color w:val="000000" w:themeColor="text1"/>
          <w:sz w:val="24"/>
          <w:szCs w:val="24"/>
        </w:rPr>
        <w:t>botulinum</w:t>
      </w:r>
      <w:proofErr w:type="spellEnd"/>
      <w:r w:rsidRPr="00C52FE2">
        <w:rPr>
          <w:rFonts w:ascii="Book Antiqua" w:hAnsi="Book Antiqua"/>
          <w:color w:val="000000" w:themeColor="text1"/>
          <w:sz w:val="24"/>
          <w:szCs w:val="24"/>
        </w:rPr>
        <w:t xml:space="preserve"> toxin-A </w:t>
      </w:r>
      <w:proofErr w:type="gramStart"/>
      <w:r w:rsidRPr="00C52FE2">
        <w:rPr>
          <w:rFonts w:ascii="Book Antiqua" w:hAnsi="Book Antiqua"/>
          <w:color w:val="000000" w:themeColor="text1"/>
          <w:sz w:val="24"/>
          <w:szCs w:val="24"/>
        </w:rPr>
        <w:t>injections</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11]</w:t>
      </w:r>
      <w:r w:rsidRPr="00C52FE2">
        <w:rPr>
          <w:rFonts w:ascii="Book Antiqua" w:hAnsi="Book Antiqua"/>
          <w:color w:val="000000" w:themeColor="text1"/>
          <w:sz w:val="24"/>
          <w:szCs w:val="24"/>
        </w:rPr>
        <w:t xml:space="preserve">. </w:t>
      </w:r>
      <w:proofErr w:type="spellStart"/>
      <w:r w:rsidRPr="00C52FE2">
        <w:rPr>
          <w:rFonts w:ascii="Book Antiqua" w:hAnsi="Book Antiqua"/>
          <w:color w:val="000000" w:themeColor="text1"/>
          <w:sz w:val="24"/>
          <w:szCs w:val="24"/>
        </w:rPr>
        <w:t>Destee</w:t>
      </w:r>
      <w:proofErr w:type="spellEnd"/>
      <w:r w:rsidRPr="00C52FE2">
        <w:rPr>
          <w:rFonts w:ascii="Book Antiqua" w:hAnsi="Book Antiqua"/>
          <w:color w:val="000000" w:themeColor="text1"/>
          <w:sz w:val="24"/>
          <w:szCs w:val="24"/>
        </w:rPr>
        <w:t xml:space="preserve"> </w:t>
      </w:r>
      <w:r w:rsidRPr="00C52FE2">
        <w:rPr>
          <w:rFonts w:ascii="Book Antiqua" w:hAnsi="Book Antiqua"/>
          <w:i/>
          <w:color w:val="000000" w:themeColor="text1"/>
          <w:sz w:val="24"/>
          <w:szCs w:val="24"/>
        </w:rPr>
        <w:t xml:space="preserve">et </w:t>
      </w:r>
      <w:proofErr w:type="gramStart"/>
      <w:r w:rsidRPr="00C52FE2">
        <w:rPr>
          <w:rFonts w:ascii="Book Antiqua" w:hAnsi="Book Antiqua"/>
          <w:i/>
          <w:color w:val="000000" w:themeColor="text1"/>
          <w:sz w:val="24"/>
          <w:szCs w:val="24"/>
        </w:rPr>
        <w:t>al</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4]</w:t>
      </w:r>
      <w:r w:rsidRPr="00C52FE2">
        <w:rPr>
          <w:rFonts w:ascii="Book Antiqua" w:hAnsi="Book Antiqua"/>
          <w:color w:val="000000" w:themeColor="text1"/>
          <w:sz w:val="24"/>
          <w:szCs w:val="24"/>
        </w:rPr>
        <w:t xml:space="preserve"> also reported a case of a pleomorphic adenoma in a 70 year-old man who presented with </w:t>
      </w:r>
      <w:proofErr w:type="spellStart"/>
      <w:r w:rsidRPr="00C52FE2">
        <w:rPr>
          <w:rFonts w:ascii="Book Antiqua" w:hAnsi="Book Antiqua"/>
          <w:color w:val="000000" w:themeColor="text1"/>
          <w:sz w:val="24"/>
          <w:szCs w:val="24"/>
        </w:rPr>
        <w:t>hemifacial</w:t>
      </w:r>
      <w:proofErr w:type="spellEnd"/>
      <w:r w:rsidRPr="00C52FE2">
        <w:rPr>
          <w:rFonts w:ascii="Book Antiqua" w:hAnsi="Book Antiqua"/>
          <w:color w:val="000000" w:themeColor="text1"/>
          <w:sz w:val="24"/>
          <w:szCs w:val="24"/>
        </w:rPr>
        <w:t xml:space="preserve"> spasms. During total parotidectomy, it was noted that the facial nerve was pale and appeared </w:t>
      </w:r>
      <w:proofErr w:type="gramStart"/>
      <w:r w:rsidRPr="00C52FE2">
        <w:rPr>
          <w:rFonts w:ascii="Book Antiqua" w:hAnsi="Book Antiqua"/>
          <w:color w:val="000000" w:themeColor="text1"/>
          <w:sz w:val="24"/>
          <w:szCs w:val="24"/>
        </w:rPr>
        <w:t>ischemic</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4]</w:t>
      </w:r>
      <w:r w:rsidRPr="00C52FE2">
        <w:rPr>
          <w:rFonts w:ascii="Book Antiqua" w:hAnsi="Book Antiqua"/>
          <w:color w:val="000000" w:themeColor="text1"/>
          <w:sz w:val="24"/>
          <w:szCs w:val="24"/>
        </w:rPr>
        <w:t>.</w:t>
      </w:r>
      <w:r w:rsidR="00C52FE2" w:rsidRPr="00C52FE2">
        <w:rPr>
          <w:rFonts w:ascii="Book Antiqua" w:hAnsi="Book Antiqua"/>
          <w:color w:val="000000" w:themeColor="text1"/>
          <w:sz w:val="24"/>
          <w:szCs w:val="24"/>
          <w:lang w:eastAsia="zh-CN"/>
        </w:rPr>
        <w:t xml:space="preserve"> </w:t>
      </w:r>
      <w:r w:rsidRPr="00C52FE2">
        <w:rPr>
          <w:rFonts w:ascii="Book Antiqua" w:hAnsi="Book Antiqua"/>
          <w:color w:val="000000" w:themeColor="text1"/>
          <w:sz w:val="24"/>
          <w:szCs w:val="24"/>
        </w:rPr>
        <w:t xml:space="preserve">The hemifacial spasms reduced 8 days post operatively and had almost completely subsided within 6 </w:t>
      </w:r>
      <w:proofErr w:type="spellStart"/>
      <w:proofErr w:type="gramStart"/>
      <w:r w:rsidR="00D73A8F">
        <w:rPr>
          <w:rFonts w:ascii="Book Antiqua" w:hAnsi="Book Antiqua" w:hint="eastAsia"/>
          <w:color w:val="000000" w:themeColor="text1"/>
          <w:sz w:val="24"/>
          <w:szCs w:val="24"/>
          <w:lang w:eastAsia="zh-CN"/>
        </w:rPr>
        <w:t>mo</w:t>
      </w:r>
      <w:proofErr w:type="spellEnd"/>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4]</w:t>
      </w:r>
      <w:r w:rsidRPr="00C52FE2">
        <w:rPr>
          <w:rFonts w:ascii="Book Antiqua" w:hAnsi="Book Antiqua"/>
          <w:color w:val="000000" w:themeColor="text1"/>
          <w:sz w:val="24"/>
          <w:szCs w:val="24"/>
        </w:rPr>
        <w:t>.</w:t>
      </w:r>
      <w:r w:rsidR="00C52FE2" w:rsidRPr="00C52FE2">
        <w:rPr>
          <w:rFonts w:ascii="Book Antiqua" w:hAnsi="Book Antiqua"/>
          <w:color w:val="000000" w:themeColor="text1"/>
          <w:sz w:val="24"/>
          <w:szCs w:val="24"/>
          <w:lang w:eastAsia="zh-CN"/>
        </w:rPr>
        <w:t xml:space="preserve"> </w:t>
      </w:r>
    </w:p>
    <w:p w14:paraId="721DA968" w14:textId="1DE574B2" w:rsidR="00836999" w:rsidRPr="00C52FE2" w:rsidRDefault="00836999" w:rsidP="00A72BD3">
      <w:pPr>
        <w:shd w:val="clear" w:color="auto" w:fill="FFFFFF"/>
        <w:spacing w:after="0" w:line="360" w:lineRule="auto"/>
        <w:ind w:firstLineChars="150" w:firstLine="360"/>
        <w:jc w:val="both"/>
        <w:rPr>
          <w:rFonts w:ascii="Book Antiqua" w:hAnsi="Book Antiqua"/>
          <w:color w:val="000000" w:themeColor="text1"/>
          <w:sz w:val="24"/>
          <w:szCs w:val="24"/>
        </w:rPr>
      </w:pPr>
      <w:r w:rsidRPr="00C52FE2">
        <w:rPr>
          <w:rFonts w:ascii="Book Antiqua" w:hAnsi="Book Antiqua"/>
          <w:color w:val="000000" w:themeColor="text1"/>
          <w:sz w:val="24"/>
          <w:szCs w:val="24"/>
        </w:rPr>
        <w:t xml:space="preserve">The most common causes of hemifacial spasm are vascular compression of the ipsilateral facial nerve at the cerebellopontine angle (termed primary or idiopathic) (62%), hereditary (2%), secondary to Bell’s palsy or facial nerve injury (17%), and hemifacial spasm mimickers (psychogenic, tics, dystonia, myoclonus, </w:t>
      </w:r>
      <w:proofErr w:type="spellStart"/>
      <w:r w:rsidRPr="00C52FE2">
        <w:rPr>
          <w:rFonts w:ascii="Book Antiqua" w:hAnsi="Book Antiqua"/>
          <w:color w:val="000000" w:themeColor="text1"/>
          <w:sz w:val="24"/>
          <w:szCs w:val="24"/>
        </w:rPr>
        <w:t>myokymia</w:t>
      </w:r>
      <w:proofErr w:type="spellEnd"/>
      <w:r w:rsidRPr="00C52FE2">
        <w:rPr>
          <w:rFonts w:ascii="Book Antiqua" w:hAnsi="Book Antiqua"/>
          <w:color w:val="000000" w:themeColor="text1"/>
          <w:sz w:val="24"/>
          <w:szCs w:val="24"/>
        </w:rPr>
        <w:t xml:space="preserve">, </w:t>
      </w:r>
      <w:proofErr w:type="spellStart"/>
      <w:r w:rsidRPr="00C52FE2">
        <w:rPr>
          <w:rFonts w:ascii="Book Antiqua" w:hAnsi="Book Antiqua"/>
          <w:color w:val="000000" w:themeColor="text1"/>
          <w:sz w:val="24"/>
          <w:szCs w:val="24"/>
        </w:rPr>
        <w:t>myorthythmia</w:t>
      </w:r>
      <w:proofErr w:type="spellEnd"/>
      <w:r w:rsidRPr="00C52FE2">
        <w:rPr>
          <w:rFonts w:ascii="Book Antiqua" w:hAnsi="Book Antiqua"/>
          <w:color w:val="000000" w:themeColor="text1"/>
          <w:sz w:val="24"/>
          <w:szCs w:val="24"/>
        </w:rPr>
        <w:t xml:space="preserve">, and </w:t>
      </w:r>
      <w:proofErr w:type="spellStart"/>
      <w:r w:rsidRPr="00C52FE2">
        <w:rPr>
          <w:rFonts w:ascii="Book Antiqua" w:hAnsi="Book Antiqua"/>
          <w:color w:val="000000" w:themeColor="text1"/>
          <w:sz w:val="24"/>
          <w:szCs w:val="24"/>
        </w:rPr>
        <w:t>hemimasticatory</w:t>
      </w:r>
      <w:proofErr w:type="spellEnd"/>
      <w:r w:rsidRPr="00C52FE2">
        <w:rPr>
          <w:rFonts w:ascii="Book Antiqua" w:hAnsi="Book Antiqua"/>
          <w:color w:val="000000" w:themeColor="text1"/>
          <w:sz w:val="24"/>
          <w:szCs w:val="24"/>
        </w:rPr>
        <w:t xml:space="preserve"> spasm) (17%)</w:t>
      </w:r>
      <w:r w:rsidR="00C52FE2" w:rsidRPr="00C52FE2">
        <w:rPr>
          <w:rFonts w:ascii="Book Antiqua" w:hAnsi="Book Antiqua"/>
          <w:iCs/>
          <w:color w:val="000000" w:themeColor="text1"/>
          <w:sz w:val="24"/>
          <w:szCs w:val="24"/>
          <w:vertAlign w:val="superscript"/>
          <w:lang w:eastAsia="zh-CN"/>
        </w:rPr>
        <w:t>[2]</w:t>
      </w:r>
      <w:r w:rsidRPr="00C52FE2">
        <w:rPr>
          <w:rFonts w:ascii="Book Antiqua" w:hAnsi="Book Antiqua"/>
          <w:color w:val="000000" w:themeColor="text1"/>
          <w:sz w:val="24"/>
          <w:szCs w:val="24"/>
        </w:rPr>
        <w:t xml:space="preserve">. In addition to a thorough history and a complete neurological examination, some authors recommend magnetic resonance imaging and angiography of the cerebellopontine </w:t>
      </w:r>
      <w:proofErr w:type="gramStart"/>
      <w:r w:rsidRPr="00C52FE2">
        <w:rPr>
          <w:rFonts w:ascii="Book Antiqua" w:hAnsi="Book Antiqua"/>
          <w:color w:val="000000" w:themeColor="text1"/>
          <w:sz w:val="24"/>
          <w:szCs w:val="24"/>
        </w:rPr>
        <w:t>angle</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2]</w:t>
      </w:r>
      <w:r w:rsidRPr="00C52FE2">
        <w:rPr>
          <w:rFonts w:ascii="Book Antiqua" w:hAnsi="Book Antiqua"/>
          <w:color w:val="000000" w:themeColor="text1"/>
          <w:sz w:val="24"/>
          <w:szCs w:val="24"/>
        </w:rPr>
        <w:t xml:space="preserve">. However, such imaging may not be cost-effective in all </w:t>
      </w:r>
      <w:proofErr w:type="gramStart"/>
      <w:r w:rsidRPr="00C52FE2">
        <w:rPr>
          <w:rFonts w:ascii="Book Antiqua" w:hAnsi="Book Antiqua"/>
          <w:color w:val="000000" w:themeColor="text1"/>
          <w:sz w:val="24"/>
          <w:szCs w:val="24"/>
        </w:rPr>
        <w:t>patients</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12]</w:t>
      </w:r>
      <w:r w:rsidRPr="00C52FE2">
        <w:rPr>
          <w:rFonts w:ascii="Book Antiqua" w:hAnsi="Book Antiqua"/>
          <w:color w:val="000000" w:themeColor="text1"/>
          <w:sz w:val="24"/>
          <w:szCs w:val="24"/>
        </w:rPr>
        <w:t xml:space="preserve">, as the presence of an </w:t>
      </w:r>
      <w:proofErr w:type="spellStart"/>
      <w:r w:rsidRPr="00C52FE2">
        <w:rPr>
          <w:rFonts w:ascii="Book Antiqua" w:hAnsi="Book Antiqua"/>
          <w:color w:val="000000" w:themeColor="text1"/>
          <w:sz w:val="24"/>
          <w:szCs w:val="24"/>
        </w:rPr>
        <w:t>ectatic</w:t>
      </w:r>
      <w:proofErr w:type="spellEnd"/>
      <w:r w:rsidRPr="00C52FE2">
        <w:rPr>
          <w:rFonts w:ascii="Book Antiqua" w:hAnsi="Book Antiqua"/>
          <w:color w:val="000000" w:themeColor="text1"/>
          <w:sz w:val="24"/>
          <w:szCs w:val="24"/>
        </w:rPr>
        <w:t xml:space="preserve"> artery </w:t>
      </w:r>
      <w:r w:rsidRPr="00C52FE2">
        <w:rPr>
          <w:rFonts w:ascii="Book Antiqua" w:hAnsi="Book Antiqua"/>
          <w:color w:val="000000" w:themeColor="text1"/>
          <w:sz w:val="24"/>
          <w:szCs w:val="24"/>
        </w:rPr>
        <w:lastRenderedPageBreak/>
        <w:t xml:space="preserve">on magnetic resonance imaging may not be specific for </w:t>
      </w:r>
      <w:proofErr w:type="spellStart"/>
      <w:r w:rsidRPr="00C52FE2">
        <w:rPr>
          <w:rFonts w:ascii="Book Antiqua" w:hAnsi="Book Antiqua"/>
          <w:color w:val="000000" w:themeColor="text1"/>
          <w:sz w:val="24"/>
          <w:szCs w:val="24"/>
        </w:rPr>
        <w:t>hemifacial</w:t>
      </w:r>
      <w:proofErr w:type="spellEnd"/>
      <w:r w:rsidRPr="00C52FE2">
        <w:rPr>
          <w:rFonts w:ascii="Book Antiqua" w:hAnsi="Book Antiqua"/>
          <w:color w:val="000000" w:themeColor="text1"/>
          <w:sz w:val="24"/>
          <w:szCs w:val="24"/>
        </w:rPr>
        <w:t xml:space="preserve"> spasms</w:t>
      </w:r>
      <w:r w:rsidR="00C52FE2" w:rsidRPr="00C52FE2">
        <w:rPr>
          <w:rFonts w:ascii="Book Antiqua" w:hAnsi="Book Antiqua"/>
          <w:iCs/>
          <w:color w:val="000000" w:themeColor="text1"/>
          <w:sz w:val="24"/>
          <w:szCs w:val="24"/>
          <w:vertAlign w:val="superscript"/>
          <w:lang w:eastAsia="zh-CN"/>
        </w:rPr>
        <w:t>[2]</w:t>
      </w:r>
      <w:r w:rsidRPr="00C52FE2">
        <w:rPr>
          <w:rFonts w:ascii="Book Antiqua" w:hAnsi="Book Antiqua"/>
          <w:color w:val="000000" w:themeColor="text1"/>
          <w:sz w:val="24"/>
          <w:szCs w:val="24"/>
        </w:rPr>
        <w:t xml:space="preserve">. Therefore, this may be reserved for patients with atypical features such as numbness and </w:t>
      </w:r>
      <w:proofErr w:type="gramStart"/>
      <w:r w:rsidRPr="00C52FE2">
        <w:rPr>
          <w:rFonts w:ascii="Book Antiqua" w:hAnsi="Book Antiqua"/>
          <w:color w:val="000000" w:themeColor="text1"/>
          <w:sz w:val="24"/>
          <w:szCs w:val="24"/>
        </w:rPr>
        <w:t>weakness</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12]</w:t>
      </w:r>
      <w:r w:rsidRPr="00C52FE2">
        <w:rPr>
          <w:rFonts w:ascii="Book Antiqua" w:hAnsi="Book Antiqua"/>
          <w:color w:val="000000" w:themeColor="text1"/>
          <w:sz w:val="24"/>
          <w:szCs w:val="24"/>
        </w:rPr>
        <w:t xml:space="preserve">. </w:t>
      </w:r>
    </w:p>
    <w:p w14:paraId="01D7B8A3" w14:textId="43C49FC4" w:rsidR="00D1597A" w:rsidRPr="00C52FE2" w:rsidRDefault="00836999" w:rsidP="00A72BD3">
      <w:pPr>
        <w:spacing w:after="0" w:line="360" w:lineRule="auto"/>
        <w:ind w:firstLineChars="196" w:firstLine="470"/>
        <w:jc w:val="both"/>
        <w:rPr>
          <w:rFonts w:ascii="Book Antiqua" w:hAnsi="Book Antiqua" w:cs="Arial"/>
          <w:color w:val="000000" w:themeColor="text1"/>
          <w:sz w:val="24"/>
          <w:szCs w:val="24"/>
        </w:rPr>
      </w:pPr>
      <w:r w:rsidRPr="00C52FE2">
        <w:rPr>
          <w:rFonts w:ascii="Book Antiqua" w:hAnsi="Book Antiqua"/>
          <w:color w:val="000000" w:themeColor="text1"/>
          <w:sz w:val="24"/>
          <w:szCs w:val="24"/>
        </w:rPr>
        <w:t>The authors postulate that</w:t>
      </w:r>
      <w:r w:rsidR="009C42F5" w:rsidRPr="00C52FE2">
        <w:rPr>
          <w:rFonts w:ascii="Book Antiqua" w:hAnsi="Book Antiqua"/>
          <w:color w:val="000000" w:themeColor="text1"/>
          <w:sz w:val="24"/>
          <w:szCs w:val="24"/>
        </w:rPr>
        <w:t xml:space="preserve"> in this patient</w:t>
      </w:r>
      <w:r w:rsidRPr="00C52FE2">
        <w:rPr>
          <w:rFonts w:ascii="Book Antiqua" w:hAnsi="Book Antiqua"/>
          <w:color w:val="000000" w:themeColor="text1"/>
          <w:sz w:val="24"/>
          <w:szCs w:val="24"/>
        </w:rPr>
        <w:t xml:space="preserve"> the hemifacial spasm commenced with the onset of the malignant transformation in the recurrent pleomorphic adenoma in the parotid gland. In the absence of any evidence of perineural invasion, we believe that </w:t>
      </w:r>
      <w:proofErr w:type="spellStart"/>
      <w:r w:rsidRPr="00C52FE2">
        <w:rPr>
          <w:rFonts w:ascii="Book Antiqua" w:hAnsi="Book Antiqua"/>
          <w:color w:val="000000" w:themeColor="text1"/>
          <w:sz w:val="24"/>
          <w:szCs w:val="24"/>
        </w:rPr>
        <w:t>peri-tumoral</w:t>
      </w:r>
      <w:proofErr w:type="spellEnd"/>
      <w:r w:rsidRPr="00C52FE2">
        <w:rPr>
          <w:rFonts w:ascii="Book Antiqua" w:hAnsi="Book Antiqua"/>
          <w:color w:val="000000" w:themeColor="text1"/>
          <w:sz w:val="24"/>
          <w:szCs w:val="24"/>
        </w:rPr>
        <w:t xml:space="preserve"> inflammatory responses caused the neural stimulation that resulted in hemifacial spasm. This patient did not have any prior ear surgery or any other known etiology to account for this symptom.</w:t>
      </w:r>
      <w:r w:rsidR="00D1597A" w:rsidRPr="00C52FE2">
        <w:rPr>
          <w:rFonts w:ascii="Book Antiqua" w:hAnsi="Book Antiqua"/>
          <w:color w:val="000000" w:themeColor="text1"/>
          <w:sz w:val="24"/>
          <w:szCs w:val="24"/>
        </w:rPr>
        <w:t xml:space="preserve"> An alternative explanation to the patient’s neurological symptoms is external compression to the facial nerve. This could be related to the dense fibrotic tissue surrounding both tumor nodules and nerves or to direct tumor extension into the left </w:t>
      </w:r>
      <w:proofErr w:type="spellStart"/>
      <w:r w:rsidR="00D1597A" w:rsidRPr="00C52FE2">
        <w:rPr>
          <w:rFonts w:ascii="Book Antiqua" w:hAnsi="Book Antiqua"/>
          <w:color w:val="000000" w:themeColor="text1"/>
          <w:sz w:val="24"/>
          <w:szCs w:val="24"/>
        </w:rPr>
        <w:t>stylomastoid</w:t>
      </w:r>
      <w:proofErr w:type="spellEnd"/>
      <w:r w:rsidR="00D1597A" w:rsidRPr="00C52FE2">
        <w:rPr>
          <w:rFonts w:ascii="Book Antiqua" w:hAnsi="Book Antiqua"/>
          <w:color w:val="000000" w:themeColor="text1"/>
          <w:sz w:val="24"/>
          <w:szCs w:val="24"/>
        </w:rPr>
        <w:t xml:space="preserve"> </w:t>
      </w:r>
      <w:proofErr w:type="gramStart"/>
      <w:r w:rsidR="00D1597A" w:rsidRPr="00C52FE2">
        <w:rPr>
          <w:rFonts w:ascii="Book Antiqua" w:hAnsi="Book Antiqua"/>
          <w:color w:val="000000" w:themeColor="text1"/>
          <w:sz w:val="24"/>
          <w:szCs w:val="24"/>
        </w:rPr>
        <w:t>foramen</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13]</w:t>
      </w:r>
      <w:r w:rsidR="00D1597A" w:rsidRPr="00C52FE2">
        <w:rPr>
          <w:rFonts w:ascii="Book Antiqua" w:hAnsi="Book Antiqua"/>
          <w:color w:val="000000" w:themeColor="text1"/>
          <w:sz w:val="24"/>
          <w:szCs w:val="24"/>
        </w:rPr>
        <w:t>.</w:t>
      </w:r>
      <w:r w:rsidR="00C52FE2" w:rsidRPr="00C52FE2">
        <w:rPr>
          <w:rFonts w:ascii="Book Antiqua" w:hAnsi="Book Antiqua"/>
          <w:color w:val="000000" w:themeColor="text1"/>
          <w:sz w:val="24"/>
          <w:szCs w:val="24"/>
        </w:rPr>
        <w:t xml:space="preserve"> </w:t>
      </w:r>
      <w:r w:rsidR="00380A19" w:rsidRPr="00C52FE2">
        <w:rPr>
          <w:rFonts w:ascii="Book Antiqua" w:hAnsi="Book Antiqua"/>
          <w:color w:val="000000" w:themeColor="text1"/>
          <w:sz w:val="24"/>
          <w:szCs w:val="24"/>
        </w:rPr>
        <w:fldChar w:fldCharType="begin"/>
      </w:r>
      <w:r w:rsidR="00380A19" w:rsidRPr="00C52FE2">
        <w:rPr>
          <w:rFonts w:ascii="Book Antiqua" w:hAnsi="Book Antiqua"/>
          <w:color w:val="000000" w:themeColor="text1"/>
          <w:sz w:val="24"/>
          <w:szCs w:val="24"/>
        </w:rPr>
        <w:instrText xml:space="preserve"> </w:instrText>
      </w:r>
      <w:r w:rsidR="00380A19" w:rsidRPr="00C52FE2">
        <w:rPr>
          <w:rFonts w:ascii="Book Antiqua" w:hAnsi="Book Antiqua"/>
          <w:color w:val="000000" w:themeColor="text1"/>
          <w:sz w:val="24"/>
          <w:szCs w:val="24"/>
        </w:rPr>
        <w:fldChar w:fldCharType="separate"/>
      </w:r>
      <w:r w:rsidR="00380A19" w:rsidRPr="00C52FE2">
        <w:rPr>
          <w:rFonts w:ascii="Book Antiqua" w:hAnsi="Book Antiqua"/>
          <w:color w:val="000000" w:themeColor="text1"/>
          <w:sz w:val="24"/>
          <w:szCs w:val="24"/>
        </w:rPr>
        <w:t>{Blevins, 1992 #12}</w:t>
      </w:r>
      <w:r w:rsidR="00380A19" w:rsidRPr="00C52FE2">
        <w:rPr>
          <w:rFonts w:ascii="Book Antiqua" w:hAnsi="Book Antiqua"/>
          <w:color w:val="000000" w:themeColor="text1"/>
          <w:sz w:val="24"/>
          <w:szCs w:val="24"/>
        </w:rPr>
        <w:fldChar w:fldCharType="end"/>
      </w:r>
      <w:r w:rsidR="00D1597A" w:rsidRPr="00C52FE2">
        <w:rPr>
          <w:rFonts w:ascii="Book Antiqua" w:hAnsi="Book Antiqua"/>
          <w:color w:val="000000" w:themeColor="text1"/>
          <w:sz w:val="24"/>
          <w:szCs w:val="24"/>
        </w:rPr>
        <w:t xml:space="preserve"> The latter mechanism has been previously proposed Blevins</w:t>
      </w:r>
      <w:r w:rsidR="00D1597A" w:rsidRPr="00C52FE2">
        <w:rPr>
          <w:rFonts w:ascii="Book Antiqua" w:hAnsi="Book Antiqua"/>
          <w:i/>
          <w:color w:val="000000" w:themeColor="text1"/>
          <w:sz w:val="24"/>
          <w:szCs w:val="24"/>
        </w:rPr>
        <w:t xml:space="preserve"> et </w:t>
      </w:r>
      <w:proofErr w:type="gramStart"/>
      <w:r w:rsidR="00D1597A" w:rsidRPr="00C52FE2">
        <w:rPr>
          <w:rFonts w:ascii="Book Antiqua" w:hAnsi="Book Antiqua"/>
          <w:i/>
          <w:color w:val="000000" w:themeColor="text1"/>
          <w:sz w:val="24"/>
          <w:szCs w:val="24"/>
        </w:rPr>
        <w:t>al</w:t>
      </w:r>
      <w:r w:rsidR="00C52FE2" w:rsidRPr="00C52FE2">
        <w:rPr>
          <w:rFonts w:ascii="Book Antiqua" w:hAnsi="Book Antiqua"/>
          <w:iCs/>
          <w:color w:val="000000" w:themeColor="text1"/>
          <w:sz w:val="24"/>
          <w:szCs w:val="24"/>
          <w:vertAlign w:val="superscript"/>
          <w:lang w:eastAsia="zh-CN"/>
        </w:rPr>
        <w:t>[</w:t>
      </w:r>
      <w:proofErr w:type="gramEnd"/>
      <w:r w:rsidR="00C52FE2" w:rsidRPr="00C52FE2">
        <w:rPr>
          <w:rFonts w:ascii="Book Antiqua" w:hAnsi="Book Antiqua"/>
          <w:iCs/>
          <w:color w:val="000000" w:themeColor="text1"/>
          <w:sz w:val="24"/>
          <w:szCs w:val="24"/>
          <w:vertAlign w:val="superscript"/>
          <w:lang w:eastAsia="zh-CN"/>
        </w:rPr>
        <w:t>13]</w:t>
      </w:r>
      <w:r w:rsidR="00D1597A" w:rsidRPr="00C52FE2">
        <w:rPr>
          <w:rFonts w:ascii="Book Antiqua" w:hAnsi="Book Antiqua"/>
          <w:color w:val="000000" w:themeColor="text1"/>
          <w:sz w:val="24"/>
          <w:szCs w:val="24"/>
        </w:rPr>
        <w:t>.</w:t>
      </w:r>
      <w:r w:rsidR="00380A19" w:rsidRPr="00C52FE2">
        <w:rPr>
          <w:rFonts w:ascii="Book Antiqua" w:hAnsi="Book Antiqua"/>
          <w:color w:val="000000" w:themeColor="text1"/>
          <w:sz w:val="24"/>
          <w:szCs w:val="24"/>
        </w:rPr>
        <w:t xml:space="preserve"> </w:t>
      </w:r>
    </w:p>
    <w:p w14:paraId="0713C86F" w14:textId="3D31C895" w:rsidR="00836999" w:rsidRPr="00C52FE2" w:rsidRDefault="00836999" w:rsidP="00A72BD3">
      <w:pPr>
        <w:spacing w:after="0" w:line="360" w:lineRule="auto"/>
        <w:ind w:firstLineChars="196" w:firstLine="470"/>
        <w:jc w:val="both"/>
        <w:rPr>
          <w:rFonts w:ascii="Book Antiqua" w:hAnsi="Book Antiqua"/>
          <w:color w:val="000000" w:themeColor="text1"/>
          <w:sz w:val="24"/>
          <w:szCs w:val="24"/>
        </w:rPr>
      </w:pPr>
      <w:r w:rsidRPr="00C52FE2">
        <w:rPr>
          <w:rFonts w:ascii="Book Antiqua" w:hAnsi="Book Antiqua"/>
          <w:color w:val="000000" w:themeColor="text1"/>
          <w:sz w:val="24"/>
          <w:szCs w:val="24"/>
        </w:rPr>
        <w:t>In conclusion, we have presented the first case of hemifa</w:t>
      </w:r>
      <w:r w:rsidR="00C52FE2" w:rsidRPr="00C52FE2">
        <w:rPr>
          <w:rFonts w:ascii="Book Antiqua" w:hAnsi="Book Antiqua"/>
          <w:color w:val="000000" w:themeColor="text1"/>
          <w:sz w:val="24"/>
          <w:szCs w:val="24"/>
        </w:rPr>
        <w:t xml:space="preserve">cial spasm in conjunction with </w:t>
      </w:r>
      <w:r w:rsidRPr="00C52FE2">
        <w:rPr>
          <w:rFonts w:ascii="Book Antiqua" w:hAnsi="Book Antiqua"/>
          <w:color w:val="000000" w:themeColor="text1"/>
          <w:sz w:val="24"/>
          <w:szCs w:val="24"/>
        </w:rPr>
        <w:t xml:space="preserve">transformation of a recurrent pleomorphic adenoma into a carcinoma </w:t>
      </w:r>
      <w:r w:rsidRPr="00C52FE2">
        <w:rPr>
          <w:rFonts w:ascii="Book Antiqua" w:hAnsi="Book Antiqua"/>
          <w:i/>
          <w:color w:val="000000" w:themeColor="text1"/>
          <w:sz w:val="24"/>
          <w:szCs w:val="24"/>
        </w:rPr>
        <w:t>ex pleomorphic</w:t>
      </w:r>
      <w:r w:rsidRPr="00C52FE2">
        <w:rPr>
          <w:rFonts w:ascii="Book Antiqua" w:hAnsi="Book Antiqua"/>
          <w:color w:val="000000" w:themeColor="text1"/>
          <w:sz w:val="24"/>
          <w:szCs w:val="24"/>
        </w:rPr>
        <w:t xml:space="preserve"> adenoma. The pathophysiology of hemifacial spasms is discussed.</w:t>
      </w:r>
    </w:p>
    <w:p w14:paraId="1CFCFCD4" w14:textId="77777777" w:rsidR="00836999" w:rsidRPr="00C52FE2" w:rsidRDefault="00836999" w:rsidP="00A72BD3">
      <w:pPr>
        <w:spacing w:after="0" w:line="360" w:lineRule="auto"/>
        <w:jc w:val="both"/>
        <w:rPr>
          <w:rFonts w:ascii="Book Antiqua" w:eastAsiaTheme="minorEastAsia" w:hAnsi="Book Antiqua"/>
          <w:color w:val="000000" w:themeColor="text1"/>
          <w:sz w:val="24"/>
          <w:szCs w:val="24"/>
          <w:lang w:eastAsia="zh-CN"/>
        </w:rPr>
      </w:pPr>
    </w:p>
    <w:p w14:paraId="7F200F72" w14:textId="18775839" w:rsidR="00C52FE2" w:rsidRPr="00EA0506" w:rsidRDefault="00C52FE2" w:rsidP="00A72BD3">
      <w:pPr>
        <w:spacing w:after="0" w:line="360" w:lineRule="auto"/>
        <w:jc w:val="both"/>
        <w:rPr>
          <w:rFonts w:ascii="Book Antiqua" w:eastAsia="宋体" w:hAnsi="Book Antiqua"/>
          <w:b/>
          <w:color w:val="000000" w:themeColor="text1"/>
          <w:sz w:val="24"/>
          <w:szCs w:val="24"/>
          <w:lang w:eastAsia="zh-CN"/>
        </w:rPr>
      </w:pPr>
      <w:r w:rsidRPr="00C52FE2">
        <w:rPr>
          <w:rFonts w:ascii="Book Antiqua" w:hAnsi="Book Antiqua"/>
          <w:b/>
          <w:color w:val="000000" w:themeColor="text1"/>
          <w:sz w:val="24"/>
          <w:szCs w:val="24"/>
        </w:rPr>
        <w:t>ACKNOWLEDGEMENT</w:t>
      </w:r>
      <w:r w:rsidR="00EA0506">
        <w:rPr>
          <w:rFonts w:ascii="Book Antiqua" w:eastAsia="宋体" w:hAnsi="Book Antiqua" w:hint="eastAsia"/>
          <w:b/>
          <w:color w:val="000000" w:themeColor="text1"/>
          <w:sz w:val="24"/>
          <w:szCs w:val="24"/>
          <w:lang w:eastAsia="zh-CN"/>
        </w:rPr>
        <w:t>S</w:t>
      </w:r>
    </w:p>
    <w:p w14:paraId="5D0F1C0B" w14:textId="0BFD943C" w:rsidR="00B13BF2" w:rsidRPr="00C52FE2" w:rsidRDefault="00B13BF2" w:rsidP="00A72BD3">
      <w:pPr>
        <w:spacing w:after="0" w:line="360" w:lineRule="auto"/>
        <w:jc w:val="both"/>
        <w:rPr>
          <w:rFonts w:ascii="Book Antiqua" w:eastAsiaTheme="minorEastAsia" w:hAnsi="Book Antiqua"/>
          <w:b/>
          <w:color w:val="000000" w:themeColor="text1"/>
          <w:sz w:val="24"/>
          <w:szCs w:val="24"/>
          <w:lang w:eastAsia="zh-CN"/>
        </w:rPr>
      </w:pPr>
      <w:r w:rsidRPr="00C52FE2">
        <w:rPr>
          <w:rFonts w:ascii="Book Antiqua" w:hAnsi="Book Antiqua"/>
          <w:color w:val="000000" w:themeColor="text1"/>
          <w:sz w:val="24"/>
          <w:szCs w:val="24"/>
        </w:rPr>
        <w:t>The authors would like to acknowledge the generous support of this research by the Mount Sinai Health System and the THANC Foundation.</w:t>
      </w:r>
      <w:r w:rsidRPr="00C52FE2">
        <w:rPr>
          <w:rFonts w:ascii="Book Antiqua" w:hAnsi="Book Antiqua"/>
          <w:b/>
          <w:color w:val="000000" w:themeColor="text1"/>
          <w:sz w:val="24"/>
          <w:szCs w:val="24"/>
        </w:rPr>
        <w:t xml:space="preserve"> </w:t>
      </w:r>
    </w:p>
    <w:p w14:paraId="65A96284" w14:textId="77777777" w:rsidR="00A116B9" w:rsidRPr="00D73A8F" w:rsidRDefault="00A116B9" w:rsidP="00A72BD3">
      <w:pPr>
        <w:spacing w:after="0" w:line="360" w:lineRule="auto"/>
        <w:jc w:val="both"/>
        <w:rPr>
          <w:rFonts w:ascii="Book Antiqua" w:eastAsiaTheme="minorEastAsia" w:hAnsi="Book Antiqua"/>
          <w:color w:val="000000" w:themeColor="text1"/>
          <w:sz w:val="24"/>
          <w:szCs w:val="24"/>
          <w:lang w:eastAsia="zh-CN"/>
        </w:rPr>
      </w:pPr>
    </w:p>
    <w:p w14:paraId="5407A257" w14:textId="264AE61E" w:rsidR="00977FAB" w:rsidRPr="00C52FE2" w:rsidRDefault="00836999" w:rsidP="00A72BD3">
      <w:pPr>
        <w:spacing w:after="0" w:line="360" w:lineRule="auto"/>
        <w:jc w:val="both"/>
        <w:rPr>
          <w:rFonts w:ascii="Book Antiqua" w:eastAsiaTheme="minorEastAsia" w:hAnsi="Book Antiqua"/>
          <w:b/>
          <w:i/>
          <w:color w:val="000000" w:themeColor="text1"/>
          <w:sz w:val="24"/>
          <w:szCs w:val="24"/>
          <w:lang w:eastAsia="zh-CN"/>
        </w:rPr>
      </w:pPr>
      <w:bookmarkStart w:id="24" w:name="OLE_LINK250"/>
      <w:bookmarkStart w:id="25" w:name="OLE_LINK249"/>
      <w:bookmarkStart w:id="26" w:name="OLE_LINK531"/>
      <w:bookmarkStart w:id="27" w:name="OLE_LINK444"/>
      <w:bookmarkStart w:id="28" w:name="OLE_LINK443"/>
      <w:r w:rsidRPr="00C52FE2">
        <w:rPr>
          <w:rFonts w:ascii="Book Antiqua" w:hAnsi="Book Antiqua"/>
          <w:b/>
          <w:color w:val="000000" w:themeColor="text1"/>
          <w:sz w:val="24"/>
          <w:szCs w:val="24"/>
        </w:rPr>
        <w:t>COMMENTS</w:t>
      </w:r>
    </w:p>
    <w:p w14:paraId="16F20E44" w14:textId="226ACFE3" w:rsidR="00836999" w:rsidRPr="00C52FE2" w:rsidRDefault="00836999" w:rsidP="00A72BD3">
      <w:pPr>
        <w:spacing w:after="0" w:line="360" w:lineRule="auto"/>
        <w:jc w:val="both"/>
        <w:rPr>
          <w:rFonts w:ascii="Book Antiqua" w:hAnsi="Book Antiqua"/>
          <w:b/>
          <w:i/>
          <w:color w:val="000000" w:themeColor="text1"/>
          <w:sz w:val="24"/>
          <w:szCs w:val="24"/>
        </w:rPr>
      </w:pPr>
      <w:r w:rsidRPr="00C52FE2">
        <w:rPr>
          <w:rFonts w:ascii="Book Antiqua" w:hAnsi="Book Antiqua"/>
          <w:b/>
          <w:i/>
          <w:color w:val="000000" w:themeColor="text1"/>
          <w:sz w:val="24"/>
          <w:szCs w:val="24"/>
        </w:rPr>
        <w:t>Case characteristics</w:t>
      </w:r>
    </w:p>
    <w:p w14:paraId="38B77A39" w14:textId="1306991D" w:rsidR="00836999" w:rsidRPr="00C52FE2" w:rsidRDefault="00836999" w:rsidP="00A72BD3">
      <w:pPr>
        <w:spacing w:after="0" w:line="360" w:lineRule="auto"/>
        <w:jc w:val="both"/>
        <w:rPr>
          <w:rFonts w:ascii="Book Antiqua" w:eastAsiaTheme="minorEastAsia" w:hAnsi="Book Antiqua"/>
          <w:b/>
          <w:color w:val="000000" w:themeColor="text1"/>
          <w:sz w:val="24"/>
          <w:szCs w:val="24"/>
          <w:lang w:eastAsia="zh-CN"/>
        </w:rPr>
      </w:pPr>
      <w:r w:rsidRPr="00C52FE2">
        <w:rPr>
          <w:rFonts w:ascii="Book Antiqua" w:hAnsi="Book Antiqua"/>
          <w:color w:val="000000" w:themeColor="text1"/>
          <w:sz w:val="24"/>
          <w:szCs w:val="24"/>
        </w:rPr>
        <w:t>A 56 year</w:t>
      </w:r>
      <w:r w:rsidR="00E90B1D">
        <w:rPr>
          <w:rFonts w:ascii="Book Antiqua" w:eastAsia="宋体" w:hAnsi="Book Antiqua" w:hint="eastAsia"/>
          <w:color w:val="000000" w:themeColor="text1"/>
          <w:sz w:val="24"/>
          <w:szCs w:val="24"/>
          <w:lang w:eastAsia="zh-CN"/>
        </w:rPr>
        <w:t>s</w:t>
      </w:r>
      <w:r w:rsidRPr="00C52FE2">
        <w:rPr>
          <w:rFonts w:ascii="Book Antiqua" w:hAnsi="Book Antiqua"/>
          <w:color w:val="000000" w:themeColor="text1"/>
          <w:sz w:val="24"/>
          <w:szCs w:val="24"/>
        </w:rPr>
        <w:t xml:space="preserve"> old female with a history of recurrent pleomorphic adenoma of the left parotid gland treated with surgery and external beam radiation therapy presented with ipsilateral hemifacial spasm</w:t>
      </w:r>
      <w:r w:rsidRPr="00E90B1D">
        <w:rPr>
          <w:rFonts w:ascii="Book Antiqua" w:hAnsi="Book Antiqua"/>
          <w:color w:val="000000" w:themeColor="text1"/>
          <w:sz w:val="24"/>
          <w:szCs w:val="24"/>
        </w:rPr>
        <w:t>.</w:t>
      </w:r>
      <w:r w:rsidRPr="00C52FE2">
        <w:rPr>
          <w:rFonts w:ascii="Book Antiqua" w:hAnsi="Book Antiqua"/>
          <w:b/>
          <w:color w:val="000000" w:themeColor="text1"/>
          <w:sz w:val="24"/>
          <w:szCs w:val="24"/>
        </w:rPr>
        <w:t xml:space="preserve">  </w:t>
      </w:r>
    </w:p>
    <w:p w14:paraId="76B5F9C6" w14:textId="77777777" w:rsidR="00C52FE2" w:rsidRPr="00C52FE2" w:rsidRDefault="00C52FE2" w:rsidP="00A72BD3">
      <w:pPr>
        <w:spacing w:after="0" w:line="360" w:lineRule="auto"/>
        <w:jc w:val="both"/>
        <w:rPr>
          <w:rFonts w:ascii="Book Antiqua" w:eastAsiaTheme="minorEastAsia" w:hAnsi="Book Antiqua"/>
          <w:b/>
          <w:color w:val="000000" w:themeColor="text1"/>
          <w:sz w:val="24"/>
          <w:szCs w:val="24"/>
          <w:lang w:eastAsia="zh-CN"/>
        </w:rPr>
      </w:pPr>
    </w:p>
    <w:p w14:paraId="71D8AEFA" w14:textId="3E3C179E" w:rsidR="00836999" w:rsidRPr="00C52FE2" w:rsidRDefault="00836999" w:rsidP="00A72BD3">
      <w:pPr>
        <w:spacing w:after="0" w:line="360" w:lineRule="auto"/>
        <w:jc w:val="both"/>
        <w:rPr>
          <w:rFonts w:ascii="Book Antiqua" w:hAnsi="Book Antiqua" w:cs="Arial"/>
          <w:b/>
          <w:i/>
          <w:color w:val="000000" w:themeColor="text1"/>
          <w:sz w:val="24"/>
          <w:szCs w:val="24"/>
        </w:rPr>
      </w:pPr>
      <w:r w:rsidRPr="00C52FE2">
        <w:rPr>
          <w:rFonts w:ascii="Book Antiqua" w:hAnsi="Book Antiqua" w:cs="Arial"/>
          <w:b/>
          <w:i/>
          <w:color w:val="000000" w:themeColor="text1"/>
          <w:sz w:val="24"/>
          <w:szCs w:val="24"/>
        </w:rPr>
        <w:t xml:space="preserve">Clinical diagnosis </w:t>
      </w:r>
    </w:p>
    <w:p w14:paraId="20BD9798" w14:textId="77777777" w:rsidR="00836999" w:rsidRPr="00C52FE2" w:rsidRDefault="00836999" w:rsidP="00A72BD3">
      <w:pPr>
        <w:spacing w:after="0" w:line="360" w:lineRule="auto"/>
        <w:jc w:val="both"/>
        <w:rPr>
          <w:rFonts w:ascii="Book Antiqua" w:eastAsiaTheme="minorEastAsia" w:hAnsi="Book Antiqua" w:cs="宋体"/>
          <w:b/>
          <w:color w:val="000000" w:themeColor="text1"/>
          <w:sz w:val="24"/>
          <w:szCs w:val="24"/>
          <w:lang w:eastAsia="zh-CN"/>
        </w:rPr>
      </w:pPr>
      <w:r w:rsidRPr="00C52FE2">
        <w:rPr>
          <w:rFonts w:ascii="Book Antiqua" w:hAnsi="Book Antiqua" w:cs="宋体"/>
          <w:color w:val="000000" w:themeColor="text1"/>
          <w:sz w:val="24"/>
          <w:szCs w:val="24"/>
        </w:rPr>
        <w:lastRenderedPageBreak/>
        <w:t>The clinical diagnosis is a malignant change in parotid pleomorphic adenoma with involvement of the facial nerve</w:t>
      </w:r>
      <w:r w:rsidRPr="00E90B1D">
        <w:rPr>
          <w:rFonts w:ascii="Book Antiqua" w:hAnsi="Book Antiqua" w:cs="宋体"/>
          <w:color w:val="000000" w:themeColor="text1"/>
          <w:sz w:val="24"/>
          <w:szCs w:val="24"/>
        </w:rPr>
        <w:t>.</w:t>
      </w:r>
    </w:p>
    <w:p w14:paraId="2262D773" w14:textId="77777777" w:rsidR="00C52FE2" w:rsidRPr="00C52FE2" w:rsidRDefault="00C52FE2" w:rsidP="00A72BD3">
      <w:pPr>
        <w:spacing w:after="0" w:line="360" w:lineRule="auto"/>
        <w:jc w:val="both"/>
        <w:rPr>
          <w:rFonts w:ascii="Book Antiqua" w:eastAsiaTheme="minorEastAsia" w:hAnsi="Book Antiqua" w:cs="宋体"/>
          <w:b/>
          <w:color w:val="000000" w:themeColor="text1"/>
          <w:sz w:val="24"/>
          <w:szCs w:val="24"/>
          <w:lang w:eastAsia="zh-CN"/>
        </w:rPr>
      </w:pPr>
    </w:p>
    <w:p w14:paraId="165167BB" w14:textId="44F02274" w:rsidR="00836999" w:rsidRPr="00C52FE2" w:rsidRDefault="00836999" w:rsidP="00A72BD3">
      <w:pPr>
        <w:spacing w:after="0" w:line="360" w:lineRule="auto"/>
        <w:jc w:val="both"/>
        <w:rPr>
          <w:rFonts w:ascii="Book Antiqua" w:hAnsi="Book Antiqua" w:cs="Arial"/>
          <w:b/>
          <w:i/>
          <w:color w:val="000000" w:themeColor="text1"/>
          <w:sz w:val="24"/>
          <w:szCs w:val="24"/>
        </w:rPr>
      </w:pPr>
      <w:r w:rsidRPr="00C52FE2">
        <w:rPr>
          <w:rFonts w:ascii="Book Antiqua" w:hAnsi="Book Antiqua" w:cs="Arial"/>
          <w:b/>
          <w:i/>
          <w:color w:val="000000" w:themeColor="text1"/>
          <w:sz w:val="24"/>
          <w:szCs w:val="24"/>
        </w:rPr>
        <w:t xml:space="preserve">Differential diagnosis </w:t>
      </w:r>
    </w:p>
    <w:p w14:paraId="4C051C9E" w14:textId="77777777" w:rsidR="00836999" w:rsidRPr="00C52FE2" w:rsidRDefault="00836999" w:rsidP="00A72BD3">
      <w:pPr>
        <w:spacing w:after="0" w:line="360" w:lineRule="auto"/>
        <w:jc w:val="both"/>
        <w:rPr>
          <w:rFonts w:ascii="Book Antiqua" w:hAnsi="Book Antiqua" w:cs="Arial"/>
          <w:color w:val="000000" w:themeColor="text1"/>
          <w:sz w:val="24"/>
          <w:szCs w:val="24"/>
        </w:rPr>
      </w:pPr>
      <w:r w:rsidRPr="00C52FE2">
        <w:rPr>
          <w:rFonts w:ascii="Book Antiqua" w:hAnsi="Book Antiqua" w:cs="Arial"/>
          <w:color w:val="000000" w:themeColor="text1"/>
          <w:sz w:val="24"/>
          <w:szCs w:val="24"/>
        </w:rPr>
        <w:t>The differential diagnosis is stimulation of facial nerve by perineural invasion or inflammatory reaction by malignant parotid tumor.</w:t>
      </w:r>
    </w:p>
    <w:p w14:paraId="7399CA3F" w14:textId="77777777" w:rsidR="008A021C" w:rsidRPr="00C52FE2" w:rsidRDefault="008A021C" w:rsidP="00A72BD3">
      <w:pPr>
        <w:spacing w:after="0" w:line="360" w:lineRule="auto"/>
        <w:jc w:val="both"/>
        <w:rPr>
          <w:rFonts w:ascii="Book Antiqua" w:eastAsiaTheme="minorEastAsia" w:hAnsi="Book Antiqua" w:cs="Arial"/>
          <w:color w:val="000000" w:themeColor="text1"/>
          <w:sz w:val="24"/>
          <w:szCs w:val="24"/>
          <w:lang w:eastAsia="zh-CN"/>
        </w:rPr>
      </w:pPr>
    </w:p>
    <w:p w14:paraId="71F501D4" w14:textId="4B66A783" w:rsidR="00836999" w:rsidRPr="00C52FE2" w:rsidRDefault="00836999" w:rsidP="00A72BD3">
      <w:pPr>
        <w:spacing w:after="0" w:line="360" w:lineRule="auto"/>
        <w:jc w:val="both"/>
        <w:rPr>
          <w:rFonts w:ascii="Book Antiqua" w:hAnsi="Book Antiqua" w:cs="Arial"/>
          <w:b/>
          <w:i/>
          <w:color w:val="000000" w:themeColor="text1"/>
          <w:sz w:val="24"/>
          <w:szCs w:val="24"/>
        </w:rPr>
      </w:pPr>
      <w:r w:rsidRPr="00C52FE2">
        <w:rPr>
          <w:rFonts w:ascii="Book Antiqua" w:hAnsi="Book Antiqua" w:cs="Arial"/>
          <w:b/>
          <w:i/>
          <w:color w:val="000000" w:themeColor="text1"/>
          <w:sz w:val="24"/>
          <w:szCs w:val="24"/>
        </w:rPr>
        <w:t xml:space="preserve">Imaging diagnosis </w:t>
      </w:r>
    </w:p>
    <w:p w14:paraId="164403A8" w14:textId="5FBC685D" w:rsidR="008A021C" w:rsidRPr="00C52FE2" w:rsidRDefault="008A021C" w:rsidP="00A72BD3">
      <w:pPr>
        <w:spacing w:after="0" w:line="360" w:lineRule="auto"/>
        <w:jc w:val="both"/>
        <w:rPr>
          <w:rFonts w:ascii="Book Antiqua" w:eastAsiaTheme="minorEastAsia" w:hAnsi="Book Antiqua"/>
          <w:color w:val="000000" w:themeColor="text1"/>
          <w:sz w:val="24"/>
          <w:szCs w:val="24"/>
          <w:lang w:eastAsia="zh-CN"/>
        </w:rPr>
      </w:pPr>
      <w:r w:rsidRPr="00C52FE2">
        <w:rPr>
          <w:rFonts w:ascii="Book Antiqua" w:hAnsi="Book Antiqua"/>
          <w:color w:val="000000" w:themeColor="text1"/>
          <w:sz w:val="24"/>
          <w:szCs w:val="24"/>
        </w:rPr>
        <w:t xml:space="preserve">Repeat CT scan showed enlargement of avidly and uniformly enhancing solid tumor without areas of necrosis or extracapsular extension with extension into the left </w:t>
      </w:r>
      <w:proofErr w:type="spellStart"/>
      <w:r w:rsidRPr="00C52FE2">
        <w:rPr>
          <w:rFonts w:ascii="Book Antiqua" w:hAnsi="Book Antiqua"/>
          <w:color w:val="000000" w:themeColor="text1"/>
          <w:sz w:val="24"/>
          <w:szCs w:val="24"/>
        </w:rPr>
        <w:t>stylomastoid</w:t>
      </w:r>
      <w:proofErr w:type="spellEnd"/>
      <w:r w:rsidRPr="00C52FE2">
        <w:rPr>
          <w:rFonts w:ascii="Book Antiqua" w:hAnsi="Book Antiqua"/>
          <w:color w:val="000000" w:themeColor="text1"/>
          <w:sz w:val="24"/>
          <w:szCs w:val="24"/>
        </w:rPr>
        <w:t xml:space="preserve"> foramen, along with suspicious changes in enlarged (15</w:t>
      </w:r>
      <w:r w:rsidR="00C52FE2" w:rsidRPr="00C52FE2">
        <w:rPr>
          <w:rFonts w:ascii="Book Antiqua" w:hAnsi="Book Antiqua"/>
          <w:color w:val="000000" w:themeColor="text1"/>
          <w:sz w:val="24"/>
          <w:szCs w:val="24"/>
          <w:lang w:eastAsia="zh-CN"/>
        </w:rPr>
        <w:t xml:space="preserve"> </w:t>
      </w:r>
      <w:r w:rsidRPr="00C52FE2">
        <w:rPr>
          <w:rFonts w:ascii="Book Antiqua" w:hAnsi="Book Antiqua"/>
          <w:color w:val="000000" w:themeColor="text1"/>
          <w:sz w:val="24"/>
          <w:szCs w:val="24"/>
        </w:rPr>
        <w:t>mm) left level IV lymph node (Figure 1A).</w:t>
      </w:r>
    </w:p>
    <w:p w14:paraId="3C353198" w14:textId="77777777" w:rsidR="00C52FE2" w:rsidRPr="00C52FE2" w:rsidRDefault="00C52FE2" w:rsidP="00A72BD3">
      <w:pPr>
        <w:spacing w:after="0" w:line="360" w:lineRule="auto"/>
        <w:jc w:val="both"/>
        <w:rPr>
          <w:rFonts w:ascii="Book Antiqua" w:eastAsiaTheme="minorEastAsia" w:hAnsi="Book Antiqua" w:cs="Arial"/>
          <w:b/>
          <w:i/>
          <w:color w:val="000000" w:themeColor="text1"/>
          <w:sz w:val="24"/>
          <w:szCs w:val="24"/>
          <w:lang w:eastAsia="zh-CN"/>
        </w:rPr>
      </w:pPr>
    </w:p>
    <w:p w14:paraId="562EEA22" w14:textId="59FC90F3" w:rsidR="00836999" w:rsidRPr="00C52FE2" w:rsidRDefault="00836999" w:rsidP="00A72BD3">
      <w:pPr>
        <w:spacing w:after="0" w:line="360" w:lineRule="auto"/>
        <w:jc w:val="both"/>
        <w:rPr>
          <w:rFonts w:ascii="Book Antiqua" w:hAnsi="Book Antiqua" w:cs="Arial"/>
          <w:b/>
          <w:i/>
          <w:color w:val="000000" w:themeColor="text1"/>
          <w:sz w:val="24"/>
          <w:szCs w:val="24"/>
        </w:rPr>
      </w:pPr>
      <w:r w:rsidRPr="00C52FE2">
        <w:rPr>
          <w:rFonts w:ascii="Book Antiqua" w:hAnsi="Book Antiqua" w:cs="Arial"/>
          <w:b/>
          <w:i/>
          <w:color w:val="000000" w:themeColor="text1"/>
          <w:sz w:val="24"/>
          <w:szCs w:val="24"/>
        </w:rPr>
        <w:t>Pathological diagnosis</w:t>
      </w:r>
    </w:p>
    <w:p w14:paraId="495199F6" w14:textId="5A8C4A7B" w:rsidR="00C52FE2" w:rsidRPr="00C52FE2" w:rsidRDefault="00836999" w:rsidP="00A72BD3">
      <w:pPr>
        <w:spacing w:after="0" w:line="360" w:lineRule="auto"/>
        <w:jc w:val="both"/>
        <w:rPr>
          <w:rFonts w:ascii="Book Antiqua" w:eastAsiaTheme="minorEastAsia" w:hAnsi="Book Antiqua"/>
          <w:color w:val="000000" w:themeColor="text1"/>
          <w:sz w:val="24"/>
          <w:szCs w:val="24"/>
          <w:lang w:eastAsia="zh-CN"/>
        </w:rPr>
      </w:pPr>
      <w:r w:rsidRPr="00C52FE2">
        <w:rPr>
          <w:rFonts w:ascii="Book Antiqua" w:hAnsi="Book Antiqua"/>
          <w:color w:val="000000" w:themeColor="text1"/>
          <w:sz w:val="24"/>
          <w:szCs w:val="24"/>
        </w:rPr>
        <w:t xml:space="preserve">Fine-needle aspiration biopsy of the tumor was suspicious for carcinoma </w:t>
      </w:r>
      <w:r w:rsidRPr="00C52FE2">
        <w:rPr>
          <w:rFonts w:ascii="Book Antiqua" w:hAnsi="Book Antiqua"/>
          <w:i/>
          <w:color w:val="000000" w:themeColor="text1"/>
          <w:sz w:val="24"/>
          <w:szCs w:val="24"/>
        </w:rPr>
        <w:t>ex pleomorphic</w:t>
      </w:r>
      <w:r w:rsidRPr="00C52FE2">
        <w:rPr>
          <w:rFonts w:ascii="Book Antiqua" w:hAnsi="Book Antiqua"/>
          <w:color w:val="000000" w:themeColor="text1"/>
          <w:sz w:val="24"/>
          <w:szCs w:val="24"/>
        </w:rPr>
        <w:t xml:space="preserve"> adenoma and final surgical pathology confirmed a 5.2 cm pleomorphic adenoma with a multinodular growth pattern with two foci of early non-invasive carcinoma and no malignant spread to adjacent </w:t>
      </w:r>
      <w:proofErr w:type="spellStart"/>
      <w:r w:rsidRPr="00C52FE2">
        <w:rPr>
          <w:rFonts w:ascii="Book Antiqua" w:hAnsi="Book Antiqua"/>
          <w:color w:val="000000" w:themeColor="text1"/>
          <w:sz w:val="24"/>
          <w:szCs w:val="24"/>
        </w:rPr>
        <w:t>fibroadipose</w:t>
      </w:r>
      <w:proofErr w:type="spellEnd"/>
      <w:r w:rsidRPr="00C52FE2">
        <w:rPr>
          <w:rFonts w:ascii="Book Antiqua" w:hAnsi="Book Antiqua"/>
          <w:color w:val="000000" w:themeColor="text1"/>
          <w:sz w:val="24"/>
          <w:szCs w:val="24"/>
        </w:rPr>
        <w:t xml:space="preserve"> tissue, nerve</w:t>
      </w:r>
      <w:r w:rsidR="00231CB4" w:rsidRPr="00C52FE2">
        <w:rPr>
          <w:rFonts w:ascii="Book Antiqua" w:hAnsi="Book Antiqua"/>
          <w:color w:val="000000" w:themeColor="text1"/>
          <w:sz w:val="24"/>
          <w:szCs w:val="24"/>
        </w:rPr>
        <w:t>s or thirteen level II-V lymph nodes</w:t>
      </w:r>
      <w:r w:rsidRPr="00C52FE2">
        <w:rPr>
          <w:rFonts w:ascii="Book Antiqua" w:hAnsi="Book Antiqua"/>
          <w:color w:val="000000" w:themeColor="text1"/>
          <w:sz w:val="24"/>
          <w:szCs w:val="24"/>
        </w:rPr>
        <w:t xml:space="preserve">.   </w:t>
      </w:r>
    </w:p>
    <w:p w14:paraId="7E770000" w14:textId="77777777" w:rsidR="00C52FE2" w:rsidRPr="00C52FE2" w:rsidRDefault="00C52FE2" w:rsidP="00A72BD3">
      <w:pPr>
        <w:spacing w:after="0" w:line="360" w:lineRule="auto"/>
        <w:jc w:val="both"/>
        <w:rPr>
          <w:rFonts w:ascii="Book Antiqua" w:eastAsiaTheme="minorEastAsia" w:hAnsi="Book Antiqua" w:cs="Arial"/>
          <w:b/>
          <w:i/>
          <w:color w:val="000000" w:themeColor="text1"/>
          <w:sz w:val="24"/>
          <w:szCs w:val="24"/>
          <w:lang w:eastAsia="zh-CN"/>
        </w:rPr>
      </w:pPr>
    </w:p>
    <w:p w14:paraId="2C84AEB7" w14:textId="531241E6" w:rsidR="00836999" w:rsidRPr="00C52FE2" w:rsidRDefault="00836999" w:rsidP="00A72BD3">
      <w:pPr>
        <w:spacing w:after="0" w:line="360" w:lineRule="auto"/>
        <w:jc w:val="both"/>
        <w:rPr>
          <w:rFonts w:ascii="Book Antiqua" w:hAnsi="Book Antiqua" w:cs="Arial"/>
          <w:b/>
          <w:i/>
          <w:color w:val="000000" w:themeColor="text1"/>
          <w:sz w:val="24"/>
          <w:szCs w:val="24"/>
        </w:rPr>
      </w:pPr>
      <w:r w:rsidRPr="00C52FE2">
        <w:rPr>
          <w:rFonts w:ascii="Book Antiqua" w:hAnsi="Book Antiqua" w:cs="Arial"/>
          <w:b/>
          <w:i/>
          <w:color w:val="000000" w:themeColor="text1"/>
          <w:sz w:val="24"/>
          <w:szCs w:val="24"/>
        </w:rPr>
        <w:t>Treatment</w:t>
      </w:r>
    </w:p>
    <w:p w14:paraId="792F7EA4" w14:textId="77777777" w:rsidR="00836999" w:rsidRPr="00C52FE2" w:rsidRDefault="00836999" w:rsidP="00A72BD3">
      <w:pPr>
        <w:spacing w:after="0" w:line="360" w:lineRule="auto"/>
        <w:jc w:val="both"/>
        <w:rPr>
          <w:rFonts w:ascii="Book Antiqua" w:eastAsiaTheme="minorEastAsia" w:hAnsi="Book Antiqua"/>
          <w:color w:val="000000" w:themeColor="text1"/>
          <w:sz w:val="24"/>
          <w:szCs w:val="24"/>
          <w:lang w:eastAsia="zh-CN"/>
        </w:rPr>
      </w:pPr>
      <w:r w:rsidRPr="00C52FE2">
        <w:rPr>
          <w:rFonts w:ascii="Book Antiqua" w:hAnsi="Book Antiqua"/>
          <w:color w:val="000000" w:themeColor="text1"/>
          <w:sz w:val="24"/>
          <w:szCs w:val="24"/>
        </w:rPr>
        <w:t xml:space="preserve">A radical parotidectomy with facial nerve sacrifice, ipsilateral selective neck dissection (levels I-IV), and a de-epithelialized anterolateral thigh free flap was performed together with sural nerve grafting from the main trunk of the facial nerve to its branches and an oral commissure suspension with a fascia </w:t>
      </w:r>
      <w:proofErr w:type="spellStart"/>
      <w:r w:rsidRPr="00C52FE2">
        <w:rPr>
          <w:rFonts w:ascii="Book Antiqua" w:hAnsi="Book Antiqua"/>
          <w:color w:val="000000" w:themeColor="text1"/>
          <w:sz w:val="24"/>
          <w:szCs w:val="24"/>
        </w:rPr>
        <w:t>lata</w:t>
      </w:r>
      <w:proofErr w:type="spellEnd"/>
      <w:r w:rsidRPr="00C52FE2">
        <w:rPr>
          <w:rFonts w:ascii="Book Antiqua" w:hAnsi="Book Antiqua"/>
          <w:color w:val="000000" w:themeColor="text1"/>
          <w:sz w:val="24"/>
          <w:szCs w:val="24"/>
        </w:rPr>
        <w:t xml:space="preserve"> sling.</w:t>
      </w:r>
    </w:p>
    <w:p w14:paraId="790E4B17" w14:textId="77777777" w:rsidR="00C52FE2" w:rsidRPr="00C52FE2" w:rsidRDefault="00C52FE2" w:rsidP="00A72BD3">
      <w:pPr>
        <w:spacing w:after="0" w:line="360" w:lineRule="auto"/>
        <w:jc w:val="both"/>
        <w:rPr>
          <w:rFonts w:ascii="Book Antiqua" w:eastAsiaTheme="minorEastAsia" w:hAnsi="Book Antiqua"/>
          <w:b/>
          <w:color w:val="000000" w:themeColor="text1"/>
          <w:sz w:val="24"/>
          <w:szCs w:val="24"/>
          <w:lang w:eastAsia="zh-CN"/>
        </w:rPr>
      </w:pPr>
    </w:p>
    <w:p w14:paraId="1FF159F4" w14:textId="3463AFC3" w:rsidR="00836999" w:rsidRPr="00C52FE2" w:rsidRDefault="00836999" w:rsidP="00A72BD3">
      <w:pPr>
        <w:spacing w:after="0" w:line="360" w:lineRule="auto"/>
        <w:jc w:val="both"/>
        <w:rPr>
          <w:rFonts w:ascii="Book Antiqua" w:hAnsi="Book Antiqua" w:cs="Arial"/>
          <w:b/>
          <w:i/>
          <w:color w:val="000000" w:themeColor="text1"/>
          <w:sz w:val="24"/>
          <w:szCs w:val="24"/>
        </w:rPr>
      </w:pPr>
      <w:r w:rsidRPr="00C52FE2">
        <w:rPr>
          <w:rFonts w:ascii="Book Antiqua" w:hAnsi="Book Antiqua" w:cs="Arial"/>
          <w:b/>
          <w:i/>
          <w:color w:val="000000" w:themeColor="text1"/>
          <w:sz w:val="24"/>
          <w:szCs w:val="24"/>
        </w:rPr>
        <w:t>Experiences and lessons</w:t>
      </w:r>
    </w:p>
    <w:p w14:paraId="3219F3E0" w14:textId="03D34E80" w:rsidR="003A5F07" w:rsidRPr="00C52FE2" w:rsidRDefault="003A5F07" w:rsidP="00A72BD3">
      <w:pPr>
        <w:spacing w:after="0" w:line="360" w:lineRule="auto"/>
        <w:jc w:val="both"/>
        <w:rPr>
          <w:rFonts w:ascii="Book Antiqua" w:eastAsiaTheme="minorEastAsia" w:hAnsi="Book Antiqua"/>
          <w:color w:val="000000" w:themeColor="text1"/>
          <w:sz w:val="24"/>
          <w:szCs w:val="24"/>
          <w:lang w:eastAsia="zh-CN"/>
        </w:rPr>
      </w:pPr>
      <w:r w:rsidRPr="00C52FE2">
        <w:rPr>
          <w:rFonts w:ascii="Book Antiqua" w:hAnsi="Book Antiqua"/>
          <w:color w:val="000000" w:themeColor="text1"/>
          <w:sz w:val="24"/>
          <w:szCs w:val="24"/>
        </w:rPr>
        <w:t xml:space="preserve">The authors postulate that the hemifacial spasm commenced with the onset of the malignant transformation in the recurrent pleomorphic adenoma in the </w:t>
      </w:r>
      <w:r w:rsidR="00231CB4" w:rsidRPr="00C52FE2">
        <w:rPr>
          <w:rFonts w:ascii="Book Antiqua" w:hAnsi="Book Antiqua"/>
          <w:color w:val="000000" w:themeColor="text1"/>
          <w:sz w:val="24"/>
          <w:szCs w:val="24"/>
        </w:rPr>
        <w:t xml:space="preserve">ipsilateral </w:t>
      </w:r>
      <w:r w:rsidRPr="00C52FE2">
        <w:rPr>
          <w:rFonts w:ascii="Book Antiqua" w:hAnsi="Book Antiqua"/>
          <w:color w:val="000000" w:themeColor="text1"/>
          <w:sz w:val="24"/>
          <w:szCs w:val="24"/>
        </w:rPr>
        <w:lastRenderedPageBreak/>
        <w:t xml:space="preserve">parotid gland. In the absence of any evidence of perineural invasion, we believe that </w:t>
      </w:r>
      <w:proofErr w:type="spellStart"/>
      <w:r w:rsidRPr="00C52FE2">
        <w:rPr>
          <w:rFonts w:ascii="Book Antiqua" w:hAnsi="Book Antiqua"/>
          <w:color w:val="000000" w:themeColor="text1"/>
          <w:sz w:val="24"/>
          <w:szCs w:val="24"/>
        </w:rPr>
        <w:t>peri-tumoral</w:t>
      </w:r>
      <w:proofErr w:type="spellEnd"/>
      <w:r w:rsidRPr="00C52FE2">
        <w:rPr>
          <w:rFonts w:ascii="Book Antiqua" w:hAnsi="Book Antiqua"/>
          <w:color w:val="000000" w:themeColor="text1"/>
          <w:sz w:val="24"/>
          <w:szCs w:val="24"/>
        </w:rPr>
        <w:t xml:space="preserve"> inflammatory responses caused the neural stimulation that resulted in </w:t>
      </w:r>
      <w:proofErr w:type="spellStart"/>
      <w:r w:rsidRPr="00C52FE2">
        <w:rPr>
          <w:rFonts w:ascii="Book Antiqua" w:hAnsi="Book Antiqua"/>
          <w:color w:val="000000" w:themeColor="text1"/>
          <w:sz w:val="24"/>
          <w:szCs w:val="24"/>
        </w:rPr>
        <w:t>hemifacial</w:t>
      </w:r>
      <w:proofErr w:type="spellEnd"/>
      <w:r w:rsidRPr="00C52FE2">
        <w:rPr>
          <w:rFonts w:ascii="Book Antiqua" w:hAnsi="Book Antiqua"/>
          <w:color w:val="000000" w:themeColor="text1"/>
          <w:sz w:val="24"/>
          <w:szCs w:val="24"/>
        </w:rPr>
        <w:t xml:space="preserve"> spasm.</w:t>
      </w:r>
    </w:p>
    <w:p w14:paraId="026DA314" w14:textId="77777777" w:rsidR="00C52FE2" w:rsidRPr="00C52FE2" w:rsidRDefault="00C52FE2" w:rsidP="00A72BD3">
      <w:pPr>
        <w:spacing w:after="0" w:line="360" w:lineRule="auto"/>
        <w:jc w:val="both"/>
        <w:rPr>
          <w:rFonts w:ascii="Book Antiqua" w:eastAsiaTheme="minorEastAsia" w:hAnsi="Book Antiqua" w:cs="Arial"/>
          <w:i/>
          <w:color w:val="000000" w:themeColor="text1"/>
          <w:sz w:val="24"/>
          <w:szCs w:val="24"/>
          <w:lang w:eastAsia="zh-CN"/>
        </w:rPr>
      </w:pPr>
    </w:p>
    <w:p w14:paraId="7A59367E" w14:textId="4315E7A5" w:rsidR="00836999" w:rsidRPr="00C52FE2" w:rsidRDefault="00836999" w:rsidP="00A72BD3">
      <w:pPr>
        <w:spacing w:after="0" w:line="360" w:lineRule="auto"/>
        <w:jc w:val="both"/>
        <w:rPr>
          <w:rFonts w:ascii="Book Antiqua" w:hAnsi="Book Antiqua"/>
          <w:b/>
          <w:i/>
          <w:color w:val="000000" w:themeColor="text1"/>
          <w:sz w:val="24"/>
          <w:szCs w:val="24"/>
        </w:rPr>
      </w:pPr>
      <w:r w:rsidRPr="00C52FE2">
        <w:rPr>
          <w:rFonts w:ascii="Book Antiqua" w:hAnsi="Book Antiqua"/>
          <w:b/>
          <w:i/>
          <w:color w:val="000000" w:themeColor="text1"/>
          <w:sz w:val="24"/>
          <w:szCs w:val="24"/>
        </w:rPr>
        <w:t>Peer-review</w:t>
      </w:r>
    </w:p>
    <w:p w14:paraId="264DCB30" w14:textId="7A9EC65D" w:rsidR="003A5F07" w:rsidRPr="00C52FE2" w:rsidRDefault="00231CB4" w:rsidP="00A72BD3">
      <w:pPr>
        <w:spacing w:after="0" w:line="360" w:lineRule="auto"/>
        <w:jc w:val="both"/>
        <w:rPr>
          <w:rFonts w:ascii="Book Antiqua" w:hAnsi="Book Antiqua"/>
          <w:color w:val="000000" w:themeColor="text1"/>
          <w:sz w:val="24"/>
          <w:szCs w:val="24"/>
        </w:rPr>
      </w:pPr>
      <w:r w:rsidRPr="00C52FE2">
        <w:rPr>
          <w:rFonts w:ascii="Book Antiqua" w:hAnsi="Book Antiqua"/>
          <w:color w:val="000000" w:themeColor="text1"/>
          <w:sz w:val="24"/>
          <w:szCs w:val="24"/>
        </w:rPr>
        <w:t xml:space="preserve">This is the first reported case of malignant transformation of a recurrent pleomorphic adenoma in a parotid gland presenting with ipsilateral hemifacial spasm. In the absence of evidence of perineural invasion of the ipsilateral facial nerve, it is postulated that </w:t>
      </w:r>
      <w:proofErr w:type="spellStart"/>
      <w:r w:rsidRPr="00C52FE2">
        <w:rPr>
          <w:rFonts w:ascii="Book Antiqua" w:hAnsi="Book Antiqua"/>
          <w:color w:val="000000" w:themeColor="text1"/>
          <w:sz w:val="24"/>
          <w:szCs w:val="24"/>
        </w:rPr>
        <w:t>peri-tumoral</w:t>
      </w:r>
      <w:proofErr w:type="spellEnd"/>
      <w:r w:rsidRPr="00C52FE2">
        <w:rPr>
          <w:rFonts w:ascii="Book Antiqua" w:hAnsi="Book Antiqua"/>
          <w:color w:val="000000" w:themeColor="text1"/>
          <w:sz w:val="24"/>
          <w:szCs w:val="24"/>
        </w:rPr>
        <w:t xml:space="preserve"> inflammatory responses were responsible for the excitation of this nerve and the resultant hemifacial spasm.</w:t>
      </w:r>
    </w:p>
    <w:p w14:paraId="496DD6FD" w14:textId="5B76E766" w:rsidR="00120792" w:rsidRPr="00C52FE2" w:rsidRDefault="00120792" w:rsidP="00A72BD3">
      <w:pPr>
        <w:spacing w:after="0" w:line="360" w:lineRule="auto"/>
        <w:jc w:val="both"/>
        <w:rPr>
          <w:rFonts w:ascii="Book Antiqua" w:hAnsi="Book Antiqua"/>
          <w:color w:val="000000" w:themeColor="text1"/>
          <w:sz w:val="24"/>
          <w:szCs w:val="24"/>
        </w:rPr>
      </w:pPr>
    </w:p>
    <w:p w14:paraId="7B981DDA" w14:textId="15BE2052" w:rsidR="00120792" w:rsidRPr="00C52FE2" w:rsidRDefault="00120792" w:rsidP="00A72BD3">
      <w:pPr>
        <w:spacing w:after="0" w:line="360" w:lineRule="auto"/>
        <w:jc w:val="both"/>
        <w:rPr>
          <w:rFonts w:ascii="Book Antiqua" w:hAnsi="Book Antiqua"/>
          <w:color w:val="000000" w:themeColor="text1"/>
          <w:sz w:val="24"/>
          <w:szCs w:val="24"/>
        </w:rPr>
      </w:pPr>
    </w:p>
    <w:p w14:paraId="39EAA176" w14:textId="79410421" w:rsidR="00120792" w:rsidRPr="00C52FE2" w:rsidRDefault="00120792" w:rsidP="00A72BD3">
      <w:pPr>
        <w:spacing w:after="0" w:line="360" w:lineRule="auto"/>
        <w:jc w:val="both"/>
        <w:rPr>
          <w:rFonts w:ascii="Book Antiqua" w:hAnsi="Book Antiqua"/>
          <w:color w:val="000000" w:themeColor="text1"/>
          <w:sz w:val="24"/>
          <w:szCs w:val="24"/>
        </w:rPr>
      </w:pPr>
    </w:p>
    <w:p w14:paraId="4E486524" w14:textId="4A5CF95C" w:rsidR="00120792" w:rsidRPr="00C52FE2" w:rsidRDefault="00120792" w:rsidP="00A72BD3">
      <w:pPr>
        <w:spacing w:after="0" w:line="360" w:lineRule="auto"/>
        <w:jc w:val="both"/>
        <w:rPr>
          <w:rFonts w:ascii="Book Antiqua" w:hAnsi="Book Antiqua"/>
          <w:color w:val="000000" w:themeColor="text1"/>
          <w:sz w:val="24"/>
          <w:szCs w:val="24"/>
        </w:rPr>
      </w:pPr>
    </w:p>
    <w:p w14:paraId="6BD70BBF" w14:textId="33EA899C" w:rsidR="00120792" w:rsidRPr="00C52FE2" w:rsidRDefault="00120792" w:rsidP="00A72BD3">
      <w:pPr>
        <w:spacing w:after="0" w:line="360" w:lineRule="auto"/>
        <w:jc w:val="both"/>
        <w:rPr>
          <w:rFonts w:ascii="Book Antiqua" w:hAnsi="Book Antiqua"/>
          <w:color w:val="000000" w:themeColor="text1"/>
          <w:sz w:val="24"/>
          <w:szCs w:val="24"/>
        </w:rPr>
      </w:pPr>
    </w:p>
    <w:p w14:paraId="42EBFDAA" w14:textId="733B651E" w:rsidR="00801F31" w:rsidRDefault="00801F31" w:rsidP="00A72BD3">
      <w:pPr>
        <w:spacing w:after="0" w:line="259"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43357C60" w14:textId="36B9713D" w:rsidR="005F6238" w:rsidRDefault="00836999" w:rsidP="00A72BD3">
      <w:pPr>
        <w:autoSpaceDE w:val="0"/>
        <w:autoSpaceDN w:val="0"/>
        <w:adjustRightInd w:val="0"/>
        <w:snapToGrid w:val="0"/>
        <w:spacing w:after="0" w:line="360" w:lineRule="auto"/>
        <w:contextualSpacing/>
        <w:jc w:val="both"/>
        <w:rPr>
          <w:rFonts w:ascii="Book Antiqua" w:eastAsiaTheme="minorEastAsia" w:hAnsi="Book Antiqua"/>
          <w:color w:val="000000" w:themeColor="text1"/>
          <w:sz w:val="24"/>
          <w:szCs w:val="24"/>
          <w:lang w:eastAsia="zh-CN"/>
        </w:rPr>
      </w:pPr>
      <w:bookmarkStart w:id="29" w:name="OLE_LINK347"/>
      <w:bookmarkStart w:id="30" w:name="OLE_LINK346"/>
      <w:bookmarkEnd w:id="24"/>
      <w:bookmarkEnd w:id="25"/>
      <w:bookmarkEnd w:id="26"/>
      <w:bookmarkEnd w:id="27"/>
      <w:bookmarkEnd w:id="28"/>
      <w:r w:rsidRPr="00C52FE2">
        <w:rPr>
          <w:rFonts w:ascii="Book Antiqua" w:hAnsi="Book Antiqua"/>
          <w:b/>
          <w:color w:val="000000" w:themeColor="text1"/>
          <w:sz w:val="24"/>
          <w:szCs w:val="24"/>
        </w:rPr>
        <w:lastRenderedPageBreak/>
        <w:t>REFERENCES</w:t>
      </w:r>
      <w:bookmarkStart w:id="31" w:name="OLE_LINK427"/>
      <w:bookmarkStart w:id="32" w:name="OLE_LINK435"/>
      <w:bookmarkStart w:id="33" w:name="OLE_LINK516"/>
      <w:bookmarkStart w:id="34" w:name="OLE_LINK45"/>
      <w:bookmarkStart w:id="35" w:name="OLE_LINK132"/>
      <w:bookmarkStart w:id="36" w:name="OLE_LINK529"/>
      <w:bookmarkStart w:id="37" w:name="OLE_LINK541"/>
      <w:bookmarkStart w:id="38" w:name="OLE_LINK560"/>
      <w:bookmarkStart w:id="39" w:name="OLE_LINK558"/>
      <w:bookmarkEnd w:id="29"/>
      <w:bookmarkEnd w:id="30"/>
    </w:p>
    <w:p w14:paraId="155ADEE8" w14:textId="77777777" w:rsidR="005F6238" w:rsidRPr="009F5E69" w:rsidRDefault="005F6238" w:rsidP="00A72BD3">
      <w:pPr>
        <w:spacing w:after="0"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1 </w:t>
      </w:r>
      <w:r w:rsidRPr="009F5E69">
        <w:rPr>
          <w:rFonts w:ascii="Book Antiqua" w:eastAsia="宋体" w:hAnsi="Book Antiqua" w:cs="宋体"/>
          <w:b/>
          <w:sz w:val="24"/>
          <w:szCs w:val="24"/>
        </w:rPr>
        <w:t>Flint PW</w:t>
      </w:r>
      <w:r w:rsidRPr="009F5E69">
        <w:rPr>
          <w:rFonts w:ascii="Book Antiqua" w:eastAsia="宋体" w:hAnsi="Book Antiqua" w:cs="宋体"/>
          <w:sz w:val="24"/>
          <w:szCs w:val="24"/>
        </w:rPr>
        <w:t>.</w:t>
      </w:r>
      <w:proofErr w:type="gramEnd"/>
      <w:r w:rsidRPr="009F5E69">
        <w:rPr>
          <w:rFonts w:ascii="Book Antiqua" w:eastAsia="宋体" w:hAnsi="Book Antiqua" w:cs="宋体"/>
          <w:sz w:val="24"/>
          <w:szCs w:val="24"/>
        </w:rPr>
        <w:t xml:space="preserve"> </w:t>
      </w:r>
      <w:proofErr w:type="gramStart"/>
      <w:r w:rsidRPr="009F5E69">
        <w:rPr>
          <w:rFonts w:ascii="Book Antiqua" w:eastAsia="宋体" w:hAnsi="Book Antiqua" w:cs="宋体"/>
          <w:sz w:val="24"/>
          <w:szCs w:val="24"/>
        </w:rPr>
        <w:t>Cummings Otolaryngology- Head and Neck Surgery.</w:t>
      </w:r>
      <w:proofErr w:type="gramEnd"/>
      <w:r w:rsidRPr="009F5E69">
        <w:rPr>
          <w:rFonts w:ascii="Book Antiqua" w:eastAsia="宋体" w:hAnsi="Book Antiqua" w:cs="宋体"/>
          <w:sz w:val="24"/>
          <w:szCs w:val="24"/>
        </w:rPr>
        <w:t xml:space="preserve"> Phi</w:t>
      </w:r>
      <w:r>
        <w:rPr>
          <w:rFonts w:ascii="Book Antiqua" w:eastAsia="宋体" w:hAnsi="Book Antiqua" w:cs="宋体"/>
          <w:sz w:val="24"/>
          <w:szCs w:val="24"/>
        </w:rPr>
        <w:t>ladelphia: Mosby Elsevier</w:t>
      </w:r>
      <w:r>
        <w:rPr>
          <w:rFonts w:ascii="Book Antiqua" w:eastAsia="宋体" w:hAnsi="Book Antiqua" w:cs="宋体" w:hint="eastAsia"/>
          <w:sz w:val="24"/>
          <w:szCs w:val="24"/>
        </w:rPr>
        <w:t>,</w:t>
      </w:r>
      <w:r>
        <w:rPr>
          <w:rFonts w:ascii="Book Antiqua" w:eastAsia="宋体" w:hAnsi="Book Antiqua" w:cs="宋体"/>
          <w:sz w:val="24"/>
          <w:szCs w:val="24"/>
        </w:rPr>
        <w:t xml:space="preserve"> 2010</w:t>
      </w:r>
      <w:r>
        <w:rPr>
          <w:rFonts w:ascii="Book Antiqua" w:eastAsia="宋体" w:hAnsi="Book Antiqua" w:cs="宋体" w:hint="eastAsia"/>
          <w:sz w:val="24"/>
          <w:szCs w:val="24"/>
        </w:rPr>
        <w:t>.</w:t>
      </w:r>
    </w:p>
    <w:p w14:paraId="5A263A4E" w14:textId="77777777" w:rsidR="005F6238" w:rsidRPr="009F5E69" w:rsidRDefault="005F6238" w:rsidP="00A72BD3">
      <w:pPr>
        <w:spacing w:after="0" w:line="360" w:lineRule="auto"/>
        <w:jc w:val="both"/>
        <w:rPr>
          <w:rFonts w:ascii="Book Antiqua" w:eastAsia="宋体" w:hAnsi="Book Antiqua" w:cs="宋体"/>
          <w:sz w:val="24"/>
          <w:szCs w:val="24"/>
        </w:rPr>
      </w:pPr>
      <w:r w:rsidRPr="009F5E69">
        <w:rPr>
          <w:rFonts w:ascii="Book Antiqua" w:eastAsia="宋体" w:hAnsi="Book Antiqua" w:cs="宋体"/>
          <w:sz w:val="24"/>
          <w:szCs w:val="24"/>
        </w:rPr>
        <w:t>2 </w:t>
      </w:r>
      <w:proofErr w:type="spellStart"/>
      <w:r w:rsidRPr="009F5E69">
        <w:rPr>
          <w:rFonts w:ascii="Book Antiqua" w:eastAsia="宋体" w:hAnsi="Book Antiqua" w:cs="宋体"/>
          <w:b/>
          <w:bCs/>
          <w:sz w:val="24"/>
          <w:szCs w:val="24"/>
        </w:rPr>
        <w:t>Yaltho</w:t>
      </w:r>
      <w:proofErr w:type="spellEnd"/>
      <w:r w:rsidRPr="009F5E69">
        <w:rPr>
          <w:rFonts w:ascii="Book Antiqua" w:eastAsia="宋体" w:hAnsi="Book Antiqua" w:cs="宋体"/>
          <w:b/>
          <w:bCs/>
          <w:sz w:val="24"/>
          <w:szCs w:val="24"/>
        </w:rPr>
        <w:t xml:space="preserve"> TC</w:t>
      </w:r>
      <w:r w:rsidRPr="009F5E69">
        <w:rPr>
          <w:rFonts w:ascii="Book Antiqua" w:eastAsia="宋体" w:hAnsi="Book Antiqua" w:cs="宋体"/>
          <w:sz w:val="24"/>
          <w:szCs w:val="24"/>
        </w:rPr>
        <w:t xml:space="preserve">, </w:t>
      </w:r>
      <w:proofErr w:type="spellStart"/>
      <w:r w:rsidRPr="009F5E69">
        <w:rPr>
          <w:rFonts w:ascii="Book Antiqua" w:eastAsia="宋体" w:hAnsi="Book Antiqua" w:cs="宋体"/>
          <w:sz w:val="24"/>
          <w:szCs w:val="24"/>
        </w:rPr>
        <w:t>Jankovic</w:t>
      </w:r>
      <w:proofErr w:type="spellEnd"/>
      <w:r w:rsidRPr="009F5E69">
        <w:rPr>
          <w:rFonts w:ascii="Book Antiqua" w:eastAsia="宋体" w:hAnsi="Book Antiqua" w:cs="宋体"/>
          <w:sz w:val="24"/>
          <w:szCs w:val="24"/>
        </w:rPr>
        <w:t xml:space="preserve"> J. The many faces of </w:t>
      </w:r>
      <w:proofErr w:type="spellStart"/>
      <w:r w:rsidRPr="009F5E69">
        <w:rPr>
          <w:rFonts w:ascii="Book Antiqua" w:eastAsia="宋体" w:hAnsi="Book Antiqua" w:cs="宋体"/>
          <w:sz w:val="24"/>
          <w:szCs w:val="24"/>
        </w:rPr>
        <w:t>hemifacial</w:t>
      </w:r>
      <w:proofErr w:type="spellEnd"/>
      <w:r w:rsidRPr="009F5E69">
        <w:rPr>
          <w:rFonts w:ascii="Book Antiqua" w:eastAsia="宋体" w:hAnsi="Book Antiqua" w:cs="宋体"/>
          <w:sz w:val="24"/>
          <w:szCs w:val="24"/>
        </w:rPr>
        <w:t xml:space="preserve"> spasm: differential diagnosis of unilateral facial spasms. </w:t>
      </w:r>
      <w:proofErr w:type="spellStart"/>
      <w:r w:rsidRPr="009F5E69">
        <w:rPr>
          <w:rFonts w:ascii="Book Antiqua" w:eastAsia="宋体" w:hAnsi="Book Antiqua" w:cs="宋体"/>
          <w:i/>
          <w:iCs/>
          <w:sz w:val="24"/>
          <w:szCs w:val="24"/>
        </w:rPr>
        <w:t>Mov</w:t>
      </w:r>
      <w:proofErr w:type="spellEnd"/>
      <w:r w:rsidRPr="009F5E69">
        <w:rPr>
          <w:rFonts w:ascii="Book Antiqua" w:eastAsia="宋体" w:hAnsi="Book Antiqua" w:cs="宋体"/>
          <w:i/>
          <w:iCs/>
          <w:sz w:val="24"/>
          <w:szCs w:val="24"/>
        </w:rPr>
        <w:t xml:space="preserve"> </w:t>
      </w:r>
      <w:proofErr w:type="spellStart"/>
      <w:r w:rsidRPr="009F5E69">
        <w:rPr>
          <w:rFonts w:ascii="Book Antiqua" w:eastAsia="宋体" w:hAnsi="Book Antiqua" w:cs="宋体"/>
          <w:i/>
          <w:iCs/>
          <w:sz w:val="24"/>
          <w:szCs w:val="24"/>
        </w:rPr>
        <w:t>Disord</w:t>
      </w:r>
      <w:proofErr w:type="spellEnd"/>
      <w:r w:rsidRPr="009F5E69">
        <w:rPr>
          <w:rFonts w:ascii="Book Antiqua" w:eastAsia="宋体" w:hAnsi="Book Antiqua" w:cs="宋体"/>
          <w:sz w:val="24"/>
          <w:szCs w:val="24"/>
        </w:rPr>
        <w:t> 2011; </w:t>
      </w:r>
      <w:r w:rsidRPr="009F5E69">
        <w:rPr>
          <w:rFonts w:ascii="Book Antiqua" w:eastAsia="宋体" w:hAnsi="Book Antiqua" w:cs="宋体"/>
          <w:b/>
          <w:bCs/>
          <w:sz w:val="24"/>
          <w:szCs w:val="24"/>
        </w:rPr>
        <w:t>26</w:t>
      </w:r>
      <w:r w:rsidRPr="009F5E69">
        <w:rPr>
          <w:rFonts w:ascii="Book Antiqua" w:eastAsia="宋体" w:hAnsi="Book Antiqua" w:cs="宋体"/>
          <w:sz w:val="24"/>
          <w:szCs w:val="24"/>
        </w:rPr>
        <w:t>: 1582-1592 [PMID: 21469208 DOI: 10.1002/mds.23692]</w:t>
      </w:r>
    </w:p>
    <w:p w14:paraId="07979BE1" w14:textId="77777777" w:rsidR="005F6238" w:rsidRPr="009F5E69" w:rsidRDefault="005F6238" w:rsidP="00A72BD3">
      <w:pPr>
        <w:spacing w:after="0" w:line="360" w:lineRule="auto"/>
        <w:jc w:val="both"/>
        <w:rPr>
          <w:rFonts w:ascii="Book Antiqua" w:eastAsia="宋体" w:hAnsi="Book Antiqua" w:cs="宋体"/>
          <w:sz w:val="24"/>
          <w:szCs w:val="24"/>
        </w:rPr>
      </w:pPr>
      <w:r w:rsidRPr="009F5E69">
        <w:rPr>
          <w:rFonts w:ascii="Book Antiqua" w:eastAsia="宋体" w:hAnsi="Book Antiqua" w:cs="宋体"/>
          <w:sz w:val="24"/>
          <w:szCs w:val="24"/>
        </w:rPr>
        <w:t>3 </w:t>
      </w:r>
      <w:r w:rsidRPr="009F5E69">
        <w:rPr>
          <w:rFonts w:ascii="Book Antiqua" w:eastAsia="宋体" w:hAnsi="Book Antiqua" w:cs="宋体"/>
          <w:b/>
          <w:bCs/>
          <w:sz w:val="24"/>
          <w:szCs w:val="24"/>
        </w:rPr>
        <w:t>Antony J</w:t>
      </w:r>
      <w:r w:rsidRPr="009F5E69">
        <w:rPr>
          <w:rFonts w:ascii="Book Antiqua" w:eastAsia="宋体" w:hAnsi="Book Antiqua" w:cs="宋体"/>
          <w:sz w:val="24"/>
          <w:szCs w:val="24"/>
        </w:rPr>
        <w:t xml:space="preserve">, </w:t>
      </w:r>
      <w:proofErr w:type="spellStart"/>
      <w:r w:rsidRPr="009F5E69">
        <w:rPr>
          <w:rFonts w:ascii="Book Antiqua" w:eastAsia="宋体" w:hAnsi="Book Antiqua" w:cs="宋体"/>
          <w:sz w:val="24"/>
          <w:szCs w:val="24"/>
        </w:rPr>
        <w:t>Gopalan</w:t>
      </w:r>
      <w:proofErr w:type="spellEnd"/>
      <w:r w:rsidRPr="009F5E69">
        <w:rPr>
          <w:rFonts w:ascii="Book Antiqua" w:eastAsia="宋体" w:hAnsi="Book Antiqua" w:cs="宋体"/>
          <w:sz w:val="24"/>
          <w:szCs w:val="24"/>
        </w:rPr>
        <w:t xml:space="preserve"> V, Smith RA, Lam AK. Carcinoma ex pleomorphic adenoma: a comprehensive review of clinical, pathological and molecular data. </w:t>
      </w:r>
      <w:r w:rsidRPr="009F5E69">
        <w:rPr>
          <w:rFonts w:ascii="Book Antiqua" w:eastAsia="宋体" w:hAnsi="Book Antiqua" w:cs="宋体"/>
          <w:i/>
          <w:iCs/>
          <w:sz w:val="24"/>
          <w:szCs w:val="24"/>
        </w:rPr>
        <w:t xml:space="preserve">Head Neck </w:t>
      </w:r>
      <w:proofErr w:type="spellStart"/>
      <w:r w:rsidRPr="009F5E69">
        <w:rPr>
          <w:rFonts w:ascii="Book Antiqua" w:eastAsia="宋体" w:hAnsi="Book Antiqua" w:cs="宋体"/>
          <w:i/>
          <w:iCs/>
          <w:sz w:val="24"/>
          <w:szCs w:val="24"/>
        </w:rPr>
        <w:t>Pathol</w:t>
      </w:r>
      <w:proofErr w:type="spellEnd"/>
      <w:r w:rsidRPr="009F5E69">
        <w:rPr>
          <w:rFonts w:ascii="Book Antiqua" w:eastAsia="宋体" w:hAnsi="Book Antiqua" w:cs="宋体"/>
          <w:sz w:val="24"/>
          <w:szCs w:val="24"/>
        </w:rPr>
        <w:t> 2012; </w:t>
      </w:r>
      <w:r w:rsidRPr="009F5E69">
        <w:rPr>
          <w:rFonts w:ascii="Book Antiqua" w:eastAsia="宋体" w:hAnsi="Book Antiqua" w:cs="宋体"/>
          <w:b/>
          <w:bCs/>
          <w:sz w:val="24"/>
          <w:szCs w:val="24"/>
        </w:rPr>
        <w:t>6</w:t>
      </w:r>
      <w:r w:rsidRPr="009F5E69">
        <w:rPr>
          <w:rFonts w:ascii="Book Antiqua" w:eastAsia="宋体" w:hAnsi="Book Antiqua" w:cs="宋体"/>
          <w:sz w:val="24"/>
          <w:szCs w:val="24"/>
        </w:rPr>
        <w:t>: 1-9 [PMID: 21744105 DOI: 10.1007/s12105-011-0281-z]</w:t>
      </w:r>
    </w:p>
    <w:p w14:paraId="5E43BC89" w14:textId="77777777" w:rsidR="005F6238" w:rsidRPr="009F5E69" w:rsidRDefault="005F6238" w:rsidP="00A72BD3">
      <w:pPr>
        <w:spacing w:after="0" w:line="360" w:lineRule="auto"/>
        <w:jc w:val="both"/>
        <w:rPr>
          <w:rFonts w:ascii="Book Antiqua" w:eastAsia="宋体" w:hAnsi="Book Antiqua" w:cs="宋体"/>
          <w:sz w:val="24"/>
          <w:szCs w:val="24"/>
        </w:rPr>
      </w:pPr>
      <w:r w:rsidRPr="009F5E69">
        <w:rPr>
          <w:rFonts w:ascii="Book Antiqua" w:eastAsia="宋体" w:hAnsi="Book Antiqua" w:cs="宋体"/>
          <w:sz w:val="24"/>
          <w:szCs w:val="24"/>
        </w:rPr>
        <w:t>4 </w:t>
      </w:r>
      <w:proofErr w:type="spellStart"/>
      <w:r w:rsidRPr="009F5E69">
        <w:rPr>
          <w:rFonts w:ascii="Book Antiqua" w:eastAsia="宋体" w:hAnsi="Book Antiqua" w:cs="宋体"/>
          <w:b/>
          <w:bCs/>
          <w:sz w:val="24"/>
          <w:szCs w:val="24"/>
        </w:rPr>
        <w:t>Destee</w:t>
      </w:r>
      <w:proofErr w:type="spellEnd"/>
      <w:r w:rsidRPr="009F5E69">
        <w:rPr>
          <w:rFonts w:ascii="Book Antiqua" w:eastAsia="宋体" w:hAnsi="Book Antiqua" w:cs="宋体"/>
          <w:b/>
          <w:bCs/>
          <w:sz w:val="24"/>
          <w:szCs w:val="24"/>
        </w:rPr>
        <w:t xml:space="preserve"> A</w:t>
      </w:r>
      <w:r w:rsidRPr="009F5E69">
        <w:rPr>
          <w:rFonts w:ascii="Book Antiqua" w:eastAsia="宋体" w:hAnsi="Book Antiqua" w:cs="宋体"/>
          <w:sz w:val="24"/>
          <w:szCs w:val="24"/>
        </w:rPr>
        <w:t xml:space="preserve">, </w:t>
      </w:r>
      <w:proofErr w:type="spellStart"/>
      <w:r w:rsidRPr="009F5E69">
        <w:rPr>
          <w:rFonts w:ascii="Book Antiqua" w:eastAsia="宋体" w:hAnsi="Book Antiqua" w:cs="宋体"/>
          <w:sz w:val="24"/>
          <w:szCs w:val="24"/>
        </w:rPr>
        <w:t>Bouchez</w:t>
      </w:r>
      <w:proofErr w:type="spellEnd"/>
      <w:r w:rsidRPr="009F5E69">
        <w:rPr>
          <w:rFonts w:ascii="Book Antiqua" w:eastAsia="宋体" w:hAnsi="Book Antiqua" w:cs="宋体"/>
          <w:sz w:val="24"/>
          <w:szCs w:val="24"/>
        </w:rPr>
        <w:t xml:space="preserve"> B, </w:t>
      </w:r>
      <w:proofErr w:type="spellStart"/>
      <w:r w:rsidRPr="009F5E69">
        <w:rPr>
          <w:rFonts w:ascii="Book Antiqua" w:eastAsia="宋体" w:hAnsi="Book Antiqua" w:cs="宋体"/>
          <w:sz w:val="24"/>
          <w:szCs w:val="24"/>
        </w:rPr>
        <w:t>Pellegrin</w:t>
      </w:r>
      <w:proofErr w:type="spellEnd"/>
      <w:r w:rsidRPr="009F5E69">
        <w:rPr>
          <w:rFonts w:ascii="Book Antiqua" w:eastAsia="宋体" w:hAnsi="Book Antiqua" w:cs="宋体"/>
          <w:sz w:val="24"/>
          <w:szCs w:val="24"/>
        </w:rPr>
        <w:t xml:space="preserve"> P, </w:t>
      </w:r>
      <w:proofErr w:type="spellStart"/>
      <w:r w:rsidRPr="009F5E69">
        <w:rPr>
          <w:rFonts w:ascii="Book Antiqua" w:eastAsia="宋体" w:hAnsi="Book Antiqua" w:cs="宋体"/>
          <w:sz w:val="24"/>
          <w:szCs w:val="24"/>
        </w:rPr>
        <w:t>Warot</w:t>
      </w:r>
      <w:proofErr w:type="spellEnd"/>
      <w:r w:rsidRPr="009F5E69">
        <w:rPr>
          <w:rFonts w:ascii="Book Antiqua" w:eastAsia="宋体" w:hAnsi="Book Antiqua" w:cs="宋体"/>
          <w:sz w:val="24"/>
          <w:szCs w:val="24"/>
        </w:rPr>
        <w:t xml:space="preserve"> P. </w:t>
      </w:r>
      <w:proofErr w:type="spellStart"/>
      <w:r w:rsidRPr="009F5E69">
        <w:rPr>
          <w:rFonts w:ascii="Book Antiqua" w:eastAsia="宋体" w:hAnsi="Book Antiqua" w:cs="宋体"/>
          <w:sz w:val="24"/>
          <w:szCs w:val="24"/>
        </w:rPr>
        <w:t>Hemifacial</w:t>
      </w:r>
      <w:proofErr w:type="spellEnd"/>
      <w:r w:rsidRPr="009F5E69">
        <w:rPr>
          <w:rFonts w:ascii="Book Antiqua" w:eastAsia="宋体" w:hAnsi="Book Antiqua" w:cs="宋体"/>
          <w:sz w:val="24"/>
          <w:szCs w:val="24"/>
        </w:rPr>
        <w:t xml:space="preserve"> spasm associated with a mixed benign parotid </w:t>
      </w:r>
      <w:proofErr w:type="spellStart"/>
      <w:r w:rsidRPr="009F5E69">
        <w:rPr>
          <w:rFonts w:ascii="Book Antiqua" w:eastAsia="宋体" w:hAnsi="Book Antiqua" w:cs="宋体"/>
          <w:sz w:val="24"/>
          <w:szCs w:val="24"/>
        </w:rPr>
        <w:t>tumour</w:t>
      </w:r>
      <w:proofErr w:type="spellEnd"/>
      <w:r w:rsidRPr="009F5E69">
        <w:rPr>
          <w:rFonts w:ascii="Book Antiqua" w:eastAsia="宋体" w:hAnsi="Book Antiqua" w:cs="宋体"/>
          <w:sz w:val="24"/>
          <w:szCs w:val="24"/>
        </w:rPr>
        <w:t>. </w:t>
      </w:r>
      <w:r w:rsidRPr="009F5E69">
        <w:rPr>
          <w:rFonts w:ascii="Book Antiqua" w:eastAsia="宋体" w:hAnsi="Book Antiqua" w:cs="宋体"/>
          <w:i/>
          <w:iCs/>
          <w:sz w:val="24"/>
          <w:szCs w:val="24"/>
        </w:rPr>
        <w:t xml:space="preserve">J </w:t>
      </w:r>
      <w:proofErr w:type="spellStart"/>
      <w:r w:rsidRPr="009F5E69">
        <w:rPr>
          <w:rFonts w:ascii="Book Antiqua" w:eastAsia="宋体" w:hAnsi="Book Antiqua" w:cs="宋体"/>
          <w:i/>
          <w:iCs/>
          <w:sz w:val="24"/>
          <w:szCs w:val="24"/>
        </w:rPr>
        <w:t>Neurol</w:t>
      </w:r>
      <w:proofErr w:type="spellEnd"/>
      <w:r w:rsidRPr="009F5E69">
        <w:rPr>
          <w:rFonts w:ascii="Book Antiqua" w:eastAsia="宋体" w:hAnsi="Book Antiqua" w:cs="宋体"/>
          <w:i/>
          <w:iCs/>
          <w:sz w:val="24"/>
          <w:szCs w:val="24"/>
        </w:rPr>
        <w:t xml:space="preserve"> </w:t>
      </w:r>
      <w:proofErr w:type="spellStart"/>
      <w:r w:rsidRPr="009F5E69">
        <w:rPr>
          <w:rFonts w:ascii="Book Antiqua" w:eastAsia="宋体" w:hAnsi="Book Antiqua" w:cs="宋体"/>
          <w:i/>
          <w:iCs/>
          <w:sz w:val="24"/>
          <w:szCs w:val="24"/>
        </w:rPr>
        <w:t>Neurosurg</w:t>
      </w:r>
      <w:proofErr w:type="spellEnd"/>
      <w:r w:rsidRPr="009F5E69">
        <w:rPr>
          <w:rFonts w:ascii="Book Antiqua" w:eastAsia="宋体" w:hAnsi="Book Antiqua" w:cs="宋体"/>
          <w:i/>
          <w:iCs/>
          <w:sz w:val="24"/>
          <w:szCs w:val="24"/>
        </w:rPr>
        <w:t xml:space="preserve"> Psychiatry</w:t>
      </w:r>
      <w:r w:rsidRPr="009F5E69">
        <w:rPr>
          <w:rFonts w:ascii="Book Antiqua" w:eastAsia="宋体" w:hAnsi="Book Antiqua" w:cs="宋体"/>
          <w:sz w:val="24"/>
          <w:szCs w:val="24"/>
        </w:rPr>
        <w:t> 1985; </w:t>
      </w:r>
      <w:r w:rsidRPr="009F5E69">
        <w:rPr>
          <w:rFonts w:ascii="Book Antiqua" w:eastAsia="宋体" w:hAnsi="Book Antiqua" w:cs="宋体"/>
          <w:b/>
          <w:bCs/>
          <w:sz w:val="24"/>
          <w:szCs w:val="24"/>
        </w:rPr>
        <w:t>48</w:t>
      </w:r>
      <w:r w:rsidRPr="009F5E69">
        <w:rPr>
          <w:rFonts w:ascii="Book Antiqua" w:eastAsia="宋体" w:hAnsi="Book Antiqua" w:cs="宋体"/>
          <w:sz w:val="24"/>
          <w:szCs w:val="24"/>
        </w:rPr>
        <w:t>: 189-190 [PMID: 2984333 DOI: 10.1136/jnnp.48.2.189]</w:t>
      </w:r>
    </w:p>
    <w:p w14:paraId="67A4BDA4" w14:textId="77777777" w:rsidR="005F6238" w:rsidRPr="009F5E69" w:rsidRDefault="005F6238" w:rsidP="00A72BD3">
      <w:pPr>
        <w:spacing w:after="0" w:line="360" w:lineRule="auto"/>
        <w:jc w:val="both"/>
        <w:rPr>
          <w:rFonts w:ascii="Book Antiqua" w:eastAsia="宋体" w:hAnsi="Book Antiqua" w:cs="宋体"/>
          <w:sz w:val="24"/>
          <w:szCs w:val="24"/>
        </w:rPr>
      </w:pPr>
      <w:r w:rsidRPr="009F5E69">
        <w:rPr>
          <w:rFonts w:ascii="Book Antiqua" w:eastAsia="宋体" w:hAnsi="Book Antiqua" w:cs="宋体"/>
          <w:sz w:val="24"/>
          <w:szCs w:val="24"/>
        </w:rPr>
        <w:t>5 </w:t>
      </w:r>
      <w:proofErr w:type="spellStart"/>
      <w:r w:rsidRPr="009F5E69">
        <w:rPr>
          <w:rFonts w:ascii="Book Antiqua" w:eastAsia="宋体" w:hAnsi="Book Antiqua" w:cs="宋体"/>
          <w:b/>
          <w:bCs/>
          <w:sz w:val="24"/>
          <w:szCs w:val="24"/>
        </w:rPr>
        <w:t>Zbären</w:t>
      </w:r>
      <w:proofErr w:type="spellEnd"/>
      <w:r w:rsidRPr="009F5E69">
        <w:rPr>
          <w:rFonts w:ascii="Book Antiqua" w:eastAsia="宋体" w:hAnsi="Book Antiqua" w:cs="宋体"/>
          <w:b/>
          <w:bCs/>
          <w:sz w:val="24"/>
          <w:szCs w:val="24"/>
        </w:rPr>
        <w:t xml:space="preserve"> P</w:t>
      </w:r>
      <w:r w:rsidRPr="009F5E69">
        <w:rPr>
          <w:rFonts w:ascii="Book Antiqua" w:eastAsia="宋体" w:hAnsi="Book Antiqua" w:cs="宋体"/>
          <w:sz w:val="24"/>
          <w:szCs w:val="24"/>
        </w:rPr>
        <w:t xml:space="preserve">, </w:t>
      </w:r>
      <w:proofErr w:type="spellStart"/>
      <w:r w:rsidRPr="009F5E69">
        <w:rPr>
          <w:rFonts w:ascii="Book Antiqua" w:eastAsia="宋体" w:hAnsi="Book Antiqua" w:cs="宋体"/>
          <w:sz w:val="24"/>
          <w:szCs w:val="24"/>
        </w:rPr>
        <w:t>Tschumi</w:t>
      </w:r>
      <w:proofErr w:type="spellEnd"/>
      <w:r w:rsidRPr="009F5E69">
        <w:rPr>
          <w:rFonts w:ascii="Book Antiqua" w:eastAsia="宋体" w:hAnsi="Book Antiqua" w:cs="宋体"/>
          <w:sz w:val="24"/>
          <w:szCs w:val="24"/>
        </w:rPr>
        <w:t xml:space="preserve"> I, </w:t>
      </w:r>
      <w:proofErr w:type="spellStart"/>
      <w:r w:rsidRPr="009F5E69">
        <w:rPr>
          <w:rFonts w:ascii="Book Antiqua" w:eastAsia="宋体" w:hAnsi="Book Antiqua" w:cs="宋体"/>
          <w:sz w:val="24"/>
          <w:szCs w:val="24"/>
        </w:rPr>
        <w:t>Nuyens</w:t>
      </w:r>
      <w:proofErr w:type="spellEnd"/>
      <w:r w:rsidRPr="009F5E69">
        <w:rPr>
          <w:rFonts w:ascii="Book Antiqua" w:eastAsia="宋体" w:hAnsi="Book Antiqua" w:cs="宋体"/>
          <w:sz w:val="24"/>
          <w:szCs w:val="24"/>
        </w:rPr>
        <w:t xml:space="preserve"> M, Stauffer E. Recurrent pleomorphic adenoma of the parotid gland. </w:t>
      </w:r>
      <w:r w:rsidRPr="009F5E69">
        <w:rPr>
          <w:rFonts w:ascii="Book Antiqua" w:eastAsia="宋体" w:hAnsi="Book Antiqua" w:cs="宋体"/>
          <w:i/>
          <w:iCs/>
          <w:sz w:val="24"/>
          <w:szCs w:val="24"/>
        </w:rPr>
        <w:t xml:space="preserve">Am J </w:t>
      </w:r>
      <w:proofErr w:type="spellStart"/>
      <w:r w:rsidRPr="009F5E69">
        <w:rPr>
          <w:rFonts w:ascii="Book Antiqua" w:eastAsia="宋体" w:hAnsi="Book Antiqua" w:cs="宋体"/>
          <w:i/>
          <w:iCs/>
          <w:sz w:val="24"/>
          <w:szCs w:val="24"/>
        </w:rPr>
        <w:t>Surg</w:t>
      </w:r>
      <w:proofErr w:type="spellEnd"/>
      <w:r w:rsidRPr="009F5E69">
        <w:rPr>
          <w:rFonts w:ascii="Book Antiqua" w:eastAsia="宋体" w:hAnsi="Book Antiqua" w:cs="宋体"/>
          <w:sz w:val="24"/>
          <w:szCs w:val="24"/>
        </w:rPr>
        <w:t> 2005; </w:t>
      </w:r>
      <w:r w:rsidRPr="009F5E69">
        <w:rPr>
          <w:rFonts w:ascii="Book Antiqua" w:eastAsia="宋体" w:hAnsi="Book Antiqua" w:cs="宋体"/>
          <w:b/>
          <w:bCs/>
          <w:sz w:val="24"/>
          <w:szCs w:val="24"/>
        </w:rPr>
        <w:t>189</w:t>
      </w:r>
      <w:r w:rsidRPr="009F5E69">
        <w:rPr>
          <w:rFonts w:ascii="Book Antiqua" w:eastAsia="宋体" w:hAnsi="Book Antiqua" w:cs="宋体"/>
          <w:sz w:val="24"/>
          <w:szCs w:val="24"/>
        </w:rPr>
        <w:t>: 203-207 [PMID: 15720991 DOI: 10.1016/j.amjsurg.2004.11.008]</w:t>
      </w:r>
    </w:p>
    <w:p w14:paraId="360C2FAB" w14:textId="77777777" w:rsidR="005F6238" w:rsidRPr="009F5E69" w:rsidRDefault="005F6238" w:rsidP="00A72BD3">
      <w:pPr>
        <w:spacing w:after="0" w:line="360" w:lineRule="auto"/>
        <w:jc w:val="both"/>
        <w:rPr>
          <w:rFonts w:ascii="Book Antiqua" w:eastAsia="宋体" w:hAnsi="Book Antiqua" w:cs="宋体"/>
          <w:sz w:val="24"/>
          <w:szCs w:val="24"/>
        </w:rPr>
      </w:pPr>
      <w:proofErr w:type="gramStart"/>
      <w:r w:rsidRPr="009F5E69">
        <w:rPr>
          <w:rFonts w:ascii="Book Antiqua" w:eastAsia="宋体" w:hAnsi="Book Antiqua" w:cs="宋体"/>
          <w:sz w:val="24"/>
          <w:szCs w:val="24"/>
        </w:rPr>
        <w:t>6 </w:t>
      </w:r>
      <w:r w:rsidRPr="009F5E69">
        <w:rPr>
          <w:rFonts w:ascii="Book Antiqua" w:eastAsia="宋体" w:hAnsi="Book Antiqua" w:cs="宋体"/>
          <w:b/>
          <w:bCs/>
          <w:sz w:val="24"/>
          <w:szCs w:val="24"/>
        </w:rPr>
        <w:t>Seifert G</w:t>
      </w:r>
      <w:r w:rsidRPr="009F5E69">
        <w:rPr>
          <w:rFonts w:ascii="Book Antiqua" w:eastAsia="宋体" w:hAnsi="Book Antiqua" w:cs="宋体"/>
          <w:sz w:val="24"/>
          <w:szCs w:val="24"/>
        </w:rPr>
        <w:t xml:space="preserve">. Histopathology of malignant salivary gland </w:t>
      </w:r>
      <w:proofErr w:type="spellStart"/>
      <w:r w:rsidRPr="009F5E69">
        <w:rPr>
          <w:rFonts w:ascii="Book Antiqua" w:eastAsia="宋体" w:hAnsi="Book Antiqua" w:cs="宋体"/>
          <w:sz w:val="24"/>
          <w:szCs w:val="24"/>
        </w:rPr>
        <w:t>tumours</w:t>
      </w:r>
      <w:proofErr w:type="spellEnd"/>
      <w:r w:rsidRPr="009F5E69">
        <w:rPr>
          <w:rFonts w:ascii="Book Antiqua" w:eastAsia="宋体" w:hAnsi="Book Antiqua" w:cs="宋体"/>
          <w:sz w:val="24"/>
          <w:szCs w:val="24"/>
        </w:rPr>
        <w:t>.</w:t>
      </w:r>
      <w:proofErr w:type="gramEnd"/>
      <w:r w:rsidRPr="009F5E69">
        <w:rPr>
          <w:rFonts w:ascii="Book Antiqua" w:eastAsia="宋体" w:hAnsi="Book Antiqua" w:cs="宋体"/>
          <w:sz w:val="24"/>
          <w:szCs w:val="24"/>
        </w:rPr>
        <w:t> </w:t>
      </w:r>
      <w:proofErr w:type="spellStart"/>
      <w:r w:rsidRPr="009F5E69">
        <w:rPr>
          <w:rFonts w:ascii="Book Antiqua" w:eastAsia="宋体" w:hAnsi="Book Antiqua" w:cs="宋体"/>
          <w:i/>
          <w:iCs/>
          <w:sz w:val="24"/>
          <w:szCs w:val="24"/>
        </w:rPr>
        <w:t>Eur</w:t>
      </w:r>
      <w:proofErr w:type="spellEnd"/>
      <w:r w:rsidRPr="009F5E69">
        <w:rPr>
          <w:rFonts w:ascii="Book Antiqua" w:eastAsia="宋体" w:hAnsi="Book Antiqua" w:cs="宋体"/>
          <w:i/>
          <w:iCs/>
          <w:sz w:val="24"/>
          <w:szCs w:val="24"/>
        </w:rPr>
        <w:t xml:space="preserve"> J Cancer B Oral </w:t>
      </w:r>
      <w:proofErr w:type="spellStart"/>
      <w:r w:rsidRPr="009F5E69">
        <w:rPr>
          <w:rFonts w:ascii="Book Antiqua" w:eastAsia="宋体" w:hAnsi="Book Antiqua" w:cs="宋体"/>
          <w:i/>
          <w:iCs/>
          <w:sz w:val="24"/>
          <w:szCs w:val="24"/>
        </w:rPr>
        <w:t>Oncol</w:t>
      </w:r>
      <w:proofErr w:type="spellEnd"/>
      <w:r w:rsidRPr="009F5E69">
        <w:rPr>
          <w:rFonts w:ascii="Book Antiqua" w:eastAsia="宋体" w:hAnsi="Book Antiqua" w:cs="宋体"/>
          <w:sz w:val="24"/>
          <w:szCs w:val="24"/>
        </w:rPr>
        <w:t> 1992; </w:t>
      </w:r>
      <w:r w:rsidRPr="009F5E69">
        <w:rPr>
          <w:rFonts w:ascii="Book Antiqua" w:eastAsia="宋体" w:hAnsi="Book Antiqua" w:cs="宋体"/>
          <w:b/>
          <w:bCs/>
          <w:sz w:val="24"/>
          <w:szCs w:val="24"/>
        </w:rPr>
        <w:t>28B</w:t>
      </w:r>
      <w:r w:rsidRPr="009F5E69">
        <w:rPr>
          <w:rFonts w:ascii="Book Antiqua" w:eastAsia="宋体" w:hAnsi="Book Antiqua" w:cs="宋体"/>
          <w:sz w:val="24"/>
          <w:szCs w:val="24"/>
        </w:rPr>
        <w:t>: 49-56 [PMID: 1330147 DOI: 10.1016/0964-1955(92)90013-Q]</w:t>
      </w:r>
    </w:p>
    <w:p w14:paraId="0C8D8CF7" w14:textId="77777777" w:rsidR="005F6238" w:rsidRPr="009F5E69" w:rsidRDefault="005F6238" w:rsidP="00A72BD3">
      <w:pPr>
        <w:spacing w:after="0" w:line="360" w:lineRule="auto"/>
        <w:jc w:val="both"/>
        <w:rPr>
          <w:rFonts w:ascii="Book Antiqua" w:eastAsia="宋体" w:hAnsi="Book Antiqua" w:cs="宋体"/>
          <w:sz w:val="24"/>
          <w:szCs w:val="24"/>
        </w:rPr>
      </w:pPr>
      <w:r w:rsidRPr="009F5E69">
        <w:rPr>
          <w:rFonts w:ascii="Book Antiqua" w:eastAsia="宋体" w:hAnsi="Book Antiqua" w:cs="宋体"/>
          <w:sz w:val="24"/>
          <w:szCs w:val="24"/>
        </w:rPr>
        <w:t>7 </w:t>
      </w:r>
      <w:r w:rsidRPr="009F5E69">
        <w:rPr>
          <w:rFonts w:ascii="Book Antiqua" w:eastAsia="宋体" w:hAnsi="Book Antiqua" w:cs="宋体"/>
          <w:b/>
          <w:bCs/>
          <w:sz w:val="24"/>
          <w:szCs w:val="24"/>
        </w:rPr>
        <w:t>Witt RL</w:t>
      </w:r>
      <w:r w:rsidRPr="009F5E69">
        <w:rPr>
          <w:rFonts w:ascii="Book Antiqua" w:eastAsia="宋体" w:hAnsi="Book Antiqua" w:cs="宋体"/>
          <w:sz w:val="24"/>
          <w:szCs w:val="24"/>
        </w:rPr>
        <w:t xml:space="preserve">, </w:t>
      </w:r>
      <w:proofErr w:type="spellStart"/>
      <w:r w:rsidRPr="009F5E69">
        <w:rPr>
          <w:rFonts w:ascii="Book Antiqua" w:eastAsia="宋体" w:hAnsi="Book Antiqua" w:cs="宋体"/>
          <w:sz w:val="24"/>
          <w:szCs w:val="24"/>
        </w:rPr>
        <w:t>Eisele</w:t>
      </w:r>
      <w:proofErr w:type="spellEnd"/>
      <w:r w:rsidRPr="009F5E69">
        <w:rPr>
          <w:rFonts w:ascii="Book Antiqua" w:eastAsia="宋体" w:hAnsi="Book Antiqua" w:cs="宋体"/>
          <w:sz w:val="24"/>
          <w:szCs w:val="24"/>
        </w:rPr>
        <w:t xml:space="preserve"> DW, Morton RP, Nicolai P, </w:t>
      </w:r>
      <w:proofErr w:type="spellStart"/>
      <w:r w:rsidRPr="009F5E69">
        <w:rPr>
          <w:rFonts w:ascii="Book Antiqua" w:eastAsia="宋体" w:hAnsi="Book Antiqua" w:cs="宋体"/>
          <w:sz w:val="24"/>
          <w:szCs w:val="24"/>
        </w:rPr>
        <w:t>Poorten</w:t>
      </w:r>
      <w:proofErr w:type="spellEnd"/>
      <w:r w:rsidRPr="009F5E69">
        <w:rPr>
          <w:rFonts w:ascii="Book Antiqua" w:eastAsia="宋体" w:hAnsi="Book Antiqua" w:cs="宋体"/>
          <w:sz w:val="24"/>
          <w:szCs w:val="24"/>
        </w:rPr>
        <w:t xml:space="preserve"> VV, </w:t>
      </w:r>
      <w:proofErr w:type="spellStart"/>
      <w:r w:rsidRPr="009F5E69">
        <w:rPr>
          <w:rFonts w:ascii="Book Antiqua" w:eastAsia="宋体" w:hAnsi="Book Antiqua" w:cs="宋体"/>
          <w:sz w:val="24"/>
          <w:szCs w:val="24"/>
        </w:rPr>
        <w:t>Zbären</w:t>
      </w:r>
      <w:proofErr w:type="spellEnd"/>
      <w:r w:rsidRPr="009F5E69">
        <w:rPr>
          <w:rFonts w:ascii="Book Antiqua" w:eastAsia="宋体" w:hAnsi="Book Antiqua" w:cs="宋体"/>
          <w:sz w:val="24"/>
          <w:szCs w:val="24"/>
        </w:rPr>
        <w:t xml:space="preserve"> P. Etiology and management of recurrent parotid pleomorphic adenoma. </w:t>
      </w:r>
      <w:r w:rsidRPr="009F5E69">
        <w:rPr>
          <w:rFonts w:ascii="Book Antiqua" w:eastAsia="宋体" w:hAnsi="Book Antiqua" w:cs="宋体"/>
          <w:i/>
          <w:iCs/>
          <w:sz w:val="24"/>
          <w:szCs w:val="24"/>
        </w:rPr>
        <w:t>Laryngoscope</w:t>
      </w:r>
      <w:r w:rsidRPr="009F5E69">
        <w:rPr>
          <w:rFonts w:ascii="Book Antiqua" w:eastAsia="宋体" w:hAnsi="Book Antiqua" w:cs="宋体"/>
          <w:sz w:val="24"/>
          <w:szCs w:val="24"/>
        </w:rPr>
        <w:t> 2015; </w:t>
      </w:r>
      <w:r w:rsidRPr="009F5E69">
        <w:rPr>
          <w:rFonts w:ascii="Book Antiqua" w:eastAsia="宋体" w:hAnsi="Book Antiqua" w:cs="宋体"/>
          <w:b/>
          <w:bCs/>
          <w:sz w:val="24"/>
          <w:szCs w:val="24"/>
        </w:rPr>
        <w:t>125</w:t>
      </w:r>
      <w:r w:rsidRPr="009F5E69">
        <w:rPr>
          <w:rFonts w:ascii="Book Antiqua" w:eastAsia="宋体" w:hAnsi="Book Antiqua" w:cs="宋体"/>
          <w:sz w:val="24"/>
          <w:szCs w:val="24"/>
        </w:rPr>
        <w:t>: 888-893 [PMID: 25289881 DOI: 10.1002/lary.24964]</w:t>
      </w:r>
    </w:p>
    <w:p w14:paraId="2D658B0A" w14:textId="77777777" w:rsidR="005F6238" w:rsidRPr="009F5E69" w:rsidRDefault="005F6238" w:rsidP="00A72BD3">
      <w:pPr>
        <w:spacing w:after="0" w:line="360" w:lineRule="auto"/>
        <w:jc w:val="both"/>
        <w:rPr>
          <w:rFonts w:ascii="Book Antiqua" w:eastAsia="宋体" w:hAnsi="Book Antiqua" w:cs="宋体"/>
          <w:sz w:val="24"/>
          <w:szCs w:val="24"/>
        </w:rPr>
      </w:pPr>
      <w:r w:rsidRPr="009F5E69">
        <w:rPr>
          <w:rFonts w:ascii="Book Antiqua" w:eastAsia="宋体" w:hAnsi="Book Antiqua" w:cs="宋体"/>
          <w:sz w:val="24"/>
          <w:szCs w:val="24"/>
        </w:rPr>
        <w:t>8 </w:t>
      </w:r>
      <w:proofErr w:type="spellStart"/>
      <w:r w:rsidRPr="009F5E69">
        <w:rPr>
          <w:rFonts w:ascii="Book Antiqua" w:eastAsia="宋体" w:hAnsi="Book Antiqua" w:cs="宋体"/>
          <w:b/>
          <w:bCs/>
          <w:sz w:val="24"/>
          <w:szCs w:val="24"/>
        </w:rPr>
        <w:t>Boukheris</w:t>
      </w:r>
      <w:proofErr w:type="spellEnd"/>
      <w:r w:rsidRPr="009F5E69">
        <w:rPr>
          <w:rFonts w:ascii="Book Antiqua" w:eastAsia="宋体" w:hAnsi="Book Antiqua" w:cs="宋体"/>
          <w:b/>
          <w:bCs/>
          <w:sz w:val="24"/>
          <w:szCs w:val="24"/>
        </w:rPr>
        <w:t xml:space="preserve"> H</w:t>
      </w:r>
      <w:r w:rsidRPr="009F5E69">
        <w:rPr>
          <w:rFonts w:ascii="Book Antiqua" w:eastAsia="宋体" w:hAnsi="Book Antiqua" w:cs="宋体"/>
          <w:sz w:val="24"/>
          <w:szCs w:val="24"/>
        </w:rPr>
        <w:t xml:space="preserve">, Ron E, </w:t>
      </w:r>
      <w:proofErr w:type="spellStart"/>
      <w:r w:rsidRPr="009F5E69">
        <w:rPr>
          <w:rFonts w:ascii="Book Antiqua" w:eastAsia="宋体" w:hAnsi="Book Antiqua" w:cs="宋体"/>
          <w:sz w:val="24"/>
          <w:szCs w:val="24"/>
        </w:rPr>
        <w:t>Dores</w:t>
      </w:r>
      <w:proofErr w:type="spellEnd"/>
      <w:r w:rsidRPr="009F5E69">
        <w:rPr>
          <w:rFonts w:ascii="Book Antiqua" w:eastAsia="宋体" w:hAnsi="Book Antiqua" w:cs="宋体"/>
          <w:sz w:val="24"/>
          <w:szCs w:val="24"/>
        </w:rPr>
        <w:t xml:space="preserve"> GM, Stovall M, Smith SA, Curtis RE. Risk of radiation-related salivary gland carcinomas among survivors of Hodgkin lymphoma: a population-based analysis. </w:t>
      </w:r>
      <w:r w:rsidRPr="009F5E69">
        <w:rPr>
          <w:rFonts w:ascii="Book Antiqua" w:eastAsia="宋体" w:hAnsi="Book Antiqua" w:cs="宋体"/>
          <w:i/>
          <w:iCs/>
          <w:sz w:val="24"/>
          <w:szCs w:val="24"/>
        </w:rPr>
        <w:t>Cancer</w:t>
      </w:r>
      <w:r w:rsidRPr="009F5E69">
        <w:rPr>
          <w:rFonts w:ascii="Book Antiqua" w:eastAsia="宋体" w:hAnsi="Book Antiqua" w:cs="宋体"/>
          <w:sz w:val="24"/>
          <w:szCs w:val="24"/>
        </w:rPr>
        <w:t> 2008; </w:t>
      </w:r>
      <w:r w:rsidRPr="009F5E69">
        <w:rPr>
          <w:rFonts w:ascii="Book Antiqua" w:eastAsia="宋体" w:hAnsi="Book Antiqua" w:cs="宋体"/>
          <w:b/>
          <w:bCs/>
          <w:sz w:val="24"/>
          <w:szCs w:val="24"/>
        </w:rPr>
        <w:t>113</w:t>
      </w:r>
      <w:r w:rsidRPr="009F5E69">
        <w:rPr>
          <w:rFonts w:ascii="Book Antiqua" w:eastAsia="宋体" w:hAnsi="Book Antiqua" w:cs="宋体"/>
          <w:sz w:val="24"/>
          <w:szCs w:val="24"/>
        </w:rPr>
        <w:t>: 3153-3159 [PMID: 18823043 DOI: 10.1002/cncr.23918]</w:t>
      </w:r>
    </w:p>
    <w:p w14:paraId="2B93D806" w14:textId="77777777" w:rsidR="005F6238" w:rsidRPr="009F5E69" w:rsidRDefault="005F6238" w:rsidP="00A72BD3">
      <w:pPr>
        <w:spacing w:after="0" w:line="360" w:lineRule="auto"/>
        <w:jc w:val="both"/>
        <w:rPr>
          <w:rFonts w:ascii="Book Antiqua" w:eastAsia="宋体" w:hAnsi="Book Antiqua" w:cs="宋体"/>
          <w:sz w:val="24"/>
          <w:szCs w:val="24"/>
        </w:rPr>
      </w:pPr>
      <w:r w:rsidRPr="009F5E69">
        <w:rPr>
          <w:rFonts w:ascii="Book Antiqua" w:eastAsia="宋体" w:hAnsi="Book Antiqua" w:cs="宋体"/>
          <w:sz w:val="24"/>
          <w:szCs w:val="24"/>
        </w:rPr>
        <w:t>9 </w:t>
      </w:r>
      <w:proofErr w:type="spellStart"/>
      <w:r w:rsidRPr="009F5E69">
        <w:rPr>
          <w:rFonts w:ascii="Book Antiqua" w:eastAsia="宋体" w:hAnsi="Book Antiqua" w:cs="宋体"/>
          <w:b/>
          <w:bCs/>
          <w:sz w:val="24"/>
          <w:szCs w:val="24"/>
        </w:rPr>
        <w:t>Nouraei</w:t>
      </w:r>
      <w:proofErr w:type="spellEnd"/>
      <w:r w:rsidRPr="009F5E69">
        <w:rPr>
          <w:rFonts w:ascii="Book Antiqua" w:eastAsia="宋体" w:hAnsi="Book Antiqua" w:cs="宋体"/>
          <w:b/>
          <w:bCs/>
          <w:sz w:val="24"/>
          <w:szCs w:val="24"/>
        </w:rPr>
        <w:t xml:space="preserve"> SA</w:t>
      </w:r>
      <w:r w:rsidRPr="009F5E69">
        <w:rPr>
          <w:rFonts w:ascii="Book Antiqua" w:eastAsia="宋体" w:hAnsi="Book Antiqua" w:cs="宋体"/>
          <w:sz w:val="24"/>
          <w:szCs w:val="24"/>
        </w:rPr>
        <w:t xml:space="preserve">, Hope KL, Kelly CG, McLean NR, Soames JV. </w:t>
      </w:r>
      <w:proofErr w:type="gramStart"/>
      <w:r w:rsidRPr="009F5E69">
        <w:rPr>
          <w:rFonts w:ascii="Book Antiqua" w:eastAsia="宋体" w:hAnsi="Book Antiqua" w:cs="宋体"/>
          <w:sz w:val="24"/>
          <w:szCs w:val="24"/>
        </w:rPr>
        <w:t>Carcinoma ex benign pleomorphic adenoma of the parotid gland.</w:t>
      </w:r>
      <w:proofErr w:type="gramEnd"/>
      <w:r w:rsidRPr="009F5E69">
        <w:rPr>
          <w:rFonts w:ascii="Book Antiqua" w:eastAsia="宋体" w:hAnsi="Book Antiqua" w:cs="宋体"/>
          <w:sz w:val="24"/>
          <w:szCs w:val="24"/>
        </w:rPr>
        <w:t> </w:t>
      </w:r>
      <w:proofErr w:type="spellStart"/>
      <w:r w:rsidRPr="009F5E69">
        <w:rPr>
          <w:rFonts w:ascii="Book Antiqua" w:eastAsia="宋体" w:hAnsi="Book Antiqua" w:cs="宋体"/>
          <w:i/>
          <w:iCs/>
          <w:sz w:val="24"/>
          <w:szCs w:val="24"/>
        </w:rPr>
        <w:t>Plast</w:t>
      </w:r>
      <w:proofErr w:type="spellEnd"/>
      <w:r w:rsidRPr="009F5E69">
        <w:rPr>
          <w:rFonts w:ascii="Book Antiqua" w:eastAsia="宋体" w:hAnsi="Book Antiqua" w:cs="宋体"/>
          <w:i/>
          <w:iCs/>
          <w:sz w:val="24"/>
          <w:szCs w:val="24"/>
        </w:rPr>
        <w:t xml:space="preserve"> </w:t>
      </w:r>
      <w:proofErr w:type="spellStart"/>
      <w:r w:rsidRPr="009F5E69">
        <w:rPr>
          <w:rFonts w:ascii="Book Antiqua" w:eastAsia="宋体" w:hAnsi="Book Antiqua" w:cs="宋体"/>
          <w:i/>
          <w:iCs/>
          <w:sz w:val="24"/>
          <w:szCs w:val="24"/>
        </w:rPr>
        <w:t>Reconstr</w:t>
      </w:r>
      <w:proofErr w:type="spellEnd"/>
      <w:r w:rsidRPr="009F5E69">
        <w:rPr>
          <w:rFonts w:ascii="Book Antiqua" w:eastAsia="宋体" w:hAnsi="Book Antiqua" w:cs="宋体"/>
          <w:i/>
          <w:iCs/>
          <w:sz w:val="24"/>
          <w:szCs w:val="24"/>
        </w:rPr>
        <w:t xml:space="preserve"> </w:t>
      </w:r>
      <w:proofErr w:type="spellStart"/>
      <w:r w:rsidRPr="009F5E69">
        <w:rPr>
          <w:rFonts w:ascii="Book Antiqua" w:eastAsia="宋体" w:hAnsi="Book Antiqua" w:cs="宋体"/>
          <w:i/>
          <w:iCs/>
          <w:sz w:val="24"/>
          <w:szCs w:val="24"/>
        </w:rPr>
        <w:t>Surg</w:t>
      </w:r>
      <w:proofErr w:type="spellEnd"/>
      <w:r w:rsidRPr="009F5E69">
        <w:rPr>
          <w:rFonts w:ascii="Book Antiqua" w:eastAsia="宋体" w:hAnsi="Book Antiqua" w:cs="宋体"/>
          <w:sz w:val="24"/>
          <w:szCs w:val="24"/>
        </w:rPr>
        <w:t> 2005; </w:t>
      </w:r>
      <w:r w:rsidRPr="009F5E69">
        <w:rPr>
          <w:rFonts w:ascii="Book Antiqua" w:eastAsia="宋体" w:hAnsi="Book Antiqua" w:cs="宋体"/>
          <w:b/>
          <w:bCs/>
          <w:sz w:val="24"/>
          <w:szCs w:val="24"/>
        </w:rPr>
        <w:t>116</w:t>
      </w:r>
      <w:r w:rsidRPr="009F5E69">
        <w:rPr>
          <w:rFonts w:ascii="Book Antiqua" w:eastAsia="宋体" w:hAnsi="Book Antiqua" w:cs="宋体"/>
          <w:sz w:val="24"/>
          <w:szCs w:val="24"/>
        </w:rPr>
        <w:t>: 1206-1213 [PMID: 16217459 DOI: 10.1097/01.prs.0000181654.68120.0f]</w:t>
      </w:r>
    </w:p>
    <w:p w14:paraId="61D32C67" w14:textId="77777777" w:rsidR="005F6238" w:rsidRPr="009F5E69" w:rsidRDefault="005F6238" w:rsidP="00A72BD3">
      <w:pPr>
        <w:spacing w:after="0" w:line="360" w:lineRule="auto"/>
        <w:jc w:val="both"/>
        <w:rPr>
          <w:rFonts w:ascii="Book Antiqua" w:eastAsia="宋体" w:hAnsi="Book Antiqua" w:cs="宋体"/>
          <w:sz w:val="24"/>
          <w:szCs w:val="24"/>
        </w:rPr>
      </w:pPr>
      <w:r w:rsidRPr="009F5E69">
        <w:rPr>
          <w:rFonts w:ascii="Book Antiqua" w:eastAsia="宋体" w:hAnsi="Book Antiqua" w:cs="宋体"/>
          <w:sz w:val="24"/>
          <w:szCs w:val="24"/>
        </w:rPr>
        <w:t>10 </w:t>
      </w:r>
      <w:r w:rsidRPr="009F5E69">
        <w:rPr>
          <w:rFonts w:ascii="Book Antiqua" w:eastAsia="宋体" w:hAnsi="Book Antiqua" w:cs="宋体"/>
          <w:b/>
          <w:bCs/>
          <w:sz w:val="24"/>
          <w:szCs w:val="24"/>
        </w:rPr>
        <w:t>Castiglione M</w:t>
      </w:r>
      <w:r w:rsidRPr="009F5E69">
        <w:rPr>
          <w:rFonts w:ascii="Book Antiqua" w:eastAsia="宋体" w:hAnsi="Book Antiqua" w:cs="宋体"/>
          <w:sz w:val="24"/>
          <w:szCs w:val="24"/>
        </w:rPr>
        <w:t xml:space="preserve">, </w:t>
      </w:r>
      <w:proofErr w:type="spellStart"/>
      <w:r w:rsidRPr="009F5E69">
        <w:rPr>
          <w:rFonts w:ascii="Book Antiqua" w:eastAsia="宋体" w:hAnsi="Book Antiqua" w:cs="宋体"/>
          <w:sz w:val="24"/>
          <w:szCs w:val="24"/>
        </w:rPr>
        <w:t>Broggi</w:t>
      </w:r>
      <w:proofErr w:type="spellEnd"/>
      <w:r w:rsidRPr="009F5E69">
        <w:rPr>
          <w:rFonts w:ascii="Book Antiqua" w:eastAsia="宋体" w:hAnsi="Book Antiqua" w:cs="宋体"/>
          <w:sz w:val="24"/>
          <w:szCs w:val="24"/>
        </w:rPr>
        <w:t xml:space="preserve"> M, </w:t>
      </w:r>
      <w:proofErr w:type="spellStart"/>
      <w:r w:rsidRPr="009F5E69">
        <w:rPr>
          <w:rFonts w:ascii="Book Antiqua" w:eastAsia="宋体" w:hAnsi="Book Antiqua" w:cs="宋体"/>
          <w:sz w:val="24"/>
          <w:szCs w:val="24"/>
        </w:rPr>
        <w:t>Cordella</w:t>
      </w:r>
      <w:proofErr w:type="spellEnd"/>
      <w:r w:rsidRPr="009F5E69">
        <w:rPr>
          <w:rFonts w:ascii="Book Antiqua" w:eastAsia="宋体" w:hAnsi="Book Antiqua" w:cs="宋体"/>
          <w:sz w:val="24"/>
          <w:szCs w:val="24"/>
        </w:rPr>
        <w:t xml:space="preserve"> R, </w:t>
      </w:r>
      <w:proofErr w:type="spellStart"/>
      <w:r w:rsidRPr="009F5E69">
        <w:rPr>
          <w:rFonts w:ascii="Book Antiqua" w:eastAsia="宋体" w:hAnsi="Book Antiqua" w:cs="宋体"/>
          <w:sz w:val="24"/>
          <w:szCs w:val="24"/>
        </w:rPr>
        <w:t>Acerbi</w:t>
      </w:r>
      <w:proofErr w:type="spellEnd"/>
      <w:r w:rsidRPr="009F5E69">
        <w:rPr>
          <w:rFonts w:ascii="Book Antiqua" w:eastAsia="宋体" w:hAnsi="Book Antiqua" w:cs="宋体"/>
          <w:sz w:val="24"/>
          <w:szCs w:val="24"/>
        </w:rPr>
        <w:t xml:space="preserve"> F, </w:t>
      </w:r>
      <w:proofErr w:type="spellStart"/>
      <w:r w:rsidRPr="009F5E69">
        <w:rPr>
          <w:rFonts w:ascii="Book Antiqua" w:eastAsia="宋体" w:hAnsi="Book Antiqua" w:cs="宋体"/>
          <w:sz w:val="24"/>
          <w:szCs w:val="24"/>
        </w:rPr>
        <w:t>Ferroli</w:t>
      </w:r>
      <w:proofErr w:type="spellEnd"/>
      <w:r w:rsidRPr="009F5E69">
        <w:rPr>
          <w:rFonts w:ascii="Book Antiqua" w:eastAsia="宋体" w:hAnsi="Book Antiqua" w:cs="宋体"/>
          <w:sz w:val="24"/>
          <w:szCs w:val="24"/>
        </w:rPr>
        <w:t xml:space="preserve"> P. Immediate disappearance of </w:t>
      </w:r>
      <w:proofErr w:type="spellStart"/>
      <w:r w:rsidRPr="009F5E69">
        <w:rPr>
          <w:rFonts w:ascii="Book Antiqua" w:eastAsia="宋体" w:hAnsi="Book Antiqua" w:cs="宋体"/>
          <w:sz w:val="24"/>
          <w:szCs w:val="24"/>
        </w:rPr>
        <w:t>hemifacial</w:t>
      </w:r>
      <w:proofErr w:type="spellEnd"/>
      <w:r w:rsidRPr="009F5E69">
        <w:rPr>
          <w:rFonts w:ascii="Book Antiqua" w:eastAsia="宋体" w:hAnsi="Book Antiqua" w:cs="宋体"/>
          <w:sz w:val="24"/>
          <w:szCs w:val="24"/>
        </w:rPr>
        <w:t xml:space="preserve"> spasm after partial removal of </w:t>
      </w:r>
      <w:proofErr w:type="spellStart"/>
      <w:r w:rsidRPr="009F5E69">
        <w:rPr>
          <w:rFonts w:ascii="Book Antiqua" w:eastAsia="宋体" w:hAnsi="Book Antiqua" w:cs="宋体"/>
          <w:sz w:val="24"/>
          <w:szCs w:val="24"/>
        </w:rPr>
        <w:t>ponto</w:t>
      </w:r>
      <w:proofErr w:type="spellEnd"/>
      <w:r w:rsidRPr="009F5E69">
        <w:rPr>
          <w:rFonts w:ascii="Book Antiqua" w:eastAsia="宋体" w:hAnsi="Book Antiqua" w:cs="宋体"/>
          <w:sz w:val="24"/>
          <w:szCs w:val="24"/>
        </w:rPr>
        <w:t xml:space="preserve">-medullary junction anaplastic </w:t>
      </w:r>
      <w:r w:rsidRPr="009F5E69">
        <w:rPr>
          <w:rFonts w:ascii="Book Antiqua" w:eastAsia="宋体" w:hAnsi="Book Antiqua" w:cs="宋体"/>
          <w:sz w:val="24"/>
          <w:szCs w:val="24"/>
        </w:rPr>
        <w:lastRenderedPageBreak/>
        <w:t>astrocytoma: case report. </w:t>
      </w:r>
      <w:proofErr w:type="spellStart"/>
      <w:r w:rsidRPr="009F5E69">
        <w:rPr>
          <w:rFonts w:ascii="Book Antiqua" w:eastAsia="宋体" w:hAnsi="Book Antiqua" w:cs="宋体"/>
          <w:i/>
          <w:iCs/>
          <w:sz w:val="24"/>
          <w:szCs w:val="24"/>
        </w:rPr>
        <w:t>Neurosurg</w:t>
      </w:r>
      <w:proofErr w:type="spellEnd"/>
      <w:r w:rsidRPr="009F5E69">
        <w:rPr>
          <w:rFonts w:ascii="Book Antiqua" w:eastAsia="宋体" w:hAnsi="Book Antiqua" w:cs="宋体"/>
          <w:i/>
          <w:iCs/>
          <w:sz w:val="24"/>
          <w:szCs w:val="24"/>
        </w:rPr>
        <w:t xml:space="preserve"> Rev</w:t>
      </w:r>
      <w:r w:rsidRPr="009F5E69">
        <w:rPr>
          <w:rFonts w:ascii="Book Antiqua" w:eastAsia="宋体" w:hAnsi="Book Antiqua" w:cs="宋体"/>
          <w:sz w:val="24"/>
          <w:szCs w:val="24"/>
        </w:rPr>
        <w:t> 2015; </w:t>
      </w:r>
      <w:r w:rsidRPr="009F5E69">
        <w:rPr>
          <w:rFonts w:ascii="Book Antiqua" w:eastAsia="宋体" w:hAnsi="Book Antiqua" w:cs="宋体"/>
          <w:b/>
          <w:bCs/>
          <w:sz w:val="24"/>
          <w:szCs w:val="24"/>
        </w:rPr>
        <w:t>38</w:t>
      </w:r>
      <w:r w:rsidRPr="009F5E69">
        <w:rPr>
          <w:rFonts w:ascii="Book Antiqua" w:eastAsia="宋体" w:hAnsi="Book Antiqua" w:cs="宋体"/>
          <w:sz w:val="24"/>
          <w:szCs w:val="24"/>
        </w:rPr>
        <w:t>: 385-90; discussion 390 [PMID: 25382264 DOI: 10.1007/s10143-014-0586-y]</w:t>
      </w:r>
    </w:p>
    <w:p w14:paraId="7D5B5D88" w14:textId="77777777" w:rsidR="005F6238" w:rsidRPr="009F5E69" w:rsidRDefault="005F6238" w:rsidP="00A72BD3">
      <w:pPr>
        <w:spacing w:after="0" w:line="360" w:lineRule="auto"/>
        <w:jc w:val="both"/>
        <w:rPr>
          <w:rFonts w:ascii="Book Antiqua" w:eastAsia="宋体" w:hAnsi="Book Antiqua" w:cs="宋体"/>
          <w:sz w:val="24"/>
          <w:szCs w:val="24"/>
        </w:rPr>
      </w:pPr>
      <w:r w:rsidRPr="009F5E69">
        <w:rPr>
          <w:rFonts w:ascii="Book Antiqua" w:eastAsia="宋体" w:hAnsi="Book Antiqua" w:cs="宋体"/>
          <w:sz w:val="24"/>
          <w:szCs w:val="24"/>
        </w:rPr>
        <w:t>11 </w:t>
      </w:r>
      <w:proofErr w:type="spellStart"/>
      <w:r w:rsidRPr="009F5E69">
        <w:rPr>
          <w:rFonts w:ascii="Book Antiqua" w:eastAsia="宋体" w:hAnsi="Book Antiqua" w:cs="宋体"/>
          <w:b/>
          <w:bCs/>
          <w:sz w:val="24"/>
          <w:szCs w:val="24"/>
        </w:rPr>
        <w:t>Behbehani</w:t>
      </w:r>
      <w:proofErr w:type="spellEnd"/>
      <w:r w:rsidRPr="009F5E69">
        <w:rPr>
          <w:rFonts w:ascii="Book Antiqua" w:eastAsia="宋体" w:hAnsi="Book Antiqua" w:cs="宋体"/>
          <w:b/>
          <w:bCs/>
          <w:sz w:val="24"/>
          <w:szCs w:val="24"/>
        </w:rPr>
        <w:t xml:space="preserve"> R</w:t>
      </w:r>
      <w:r w:rsidRPr="009F5E69">
        <w:rPr>
          <w:rFonts w:ascii="Book Antiqua" w:eastAsia="宋体" w:hAnsi="Book Antiqua" w:cs="宋体"/>
          <w:sz w:val="24"/>
          <w:szCs w:val="24"/>
        </w:rPr>
        <w:t xml:space="preserve">, </w:t>
      </w:r>
      <w:proofErr w:type="spellStart"/>
      <w:r w:rsidRPr="009F5E69">
        <w:rPr>
          <w:rFonts w:ascii="Book Antiqua" w:eastAsia="宋体" w:hAnsi="Book Antiqua" w:cs="宋体"/>
          <w:sz w:val="24"/>
          <w:szCs w:val="24"/>
        </w:rPr>
        <w:t>Hussain</w:t>
      </w:r>
      <w:proofErr w:type="spellEnd"/>
      <w:r w:rsidRPr="009F5E69">
        <w:rPr>
          <w:rFonts w:ascii="Book Antiqua" w:eastAsia="宋体" w:hAnsi="Book Antiqua" w:cs="宋体"/>
          <w:sz w:val="24"/>
          <w:szCs w:val="24"/>
        </w:rPr>
        <w:t xml:space="preserve"> AE, Hussain AN. Parotid tumor presenting with </w:t>
      </w:r>
      <w:proofErr w:type="spellStart"/>
      <w:r w:rsidRPr="009F5E69">
        <w:rPr>
          <w:rFonts w:ascii="Book Antiqua" w:eastAsia="宋体" w:hAnsi="Book Antiqua" w:cs="宋体"/>
          <w:sz w:val="24"/>
          <w:szCs w:val="24"/>
        </w:rPr>
        <w:t>hemifacial</w:t>
      </w:r>
      <w:proofErr w:type="spellEnd"/>
      <w:r w:rsidRPr="009F5E69">
        <w:rPr>
          <w:rFonts w:ascii="Book Antiqua" w:eastAsia="宋体" w:hAnsi="Book Antiqua" w:cs="宋体"/>
          <w:sz w:val="24"/>
          <w:szCs w:val="24"/>
        </w:rPr>
        <w:t xml:space="preserve"> spasm. </w:t>
      </w:r>
      <w:proofErr w:type="spellStart"/>
      <w:r w:rsidRPr="009F5E69">
        <w:rPr>
          <w:rFonts w:ascii="Book Antiqua" w:eastAsia="宋体" w:hAnsi="Book Antiqua" w:cs="宋体"/>
          <w:i/>
          <w:iCs/>
          <w:sz w:val="24"/>
          <w:szCs w:val="24"/>
        </w:rPr>
        <w:t>Ophthal</w:t>
      </w:r>
      <w:proofErr w:type="spellEnd"/>
      <w:r w:rsidRPr="009F5E69">
        <w:rPr>
          <w:rFonts w:ascii="Book Antiqua" w:eastAsia="宋体" w:hAnsi="Book Antiqua" w:cs="宋体"/>
          <w:i/>
          <w:iCs/>
          <w:sz w:val="24"/>
          <w:szCs w:val="24"/>
        </w:rPr>
        <w:t xml:space="preserve"> </w:t>
      </w:r>
      <w:proofErr w:type="spellStart"/>
      <w:r w:rsidRPr="009F5E69">
        <w:rPr>
          <w:rFonts w:ascii="Book Antiqua" w:eastAsia="宋体" w:hAnsi="Book Antiqua" w:cs="宋体"/>
          <w:i/>
          <w:iCs/>
          <w:sz w:val="24"/>
          <w:szCs w:val="24"/>
        </w:rPr>
        <w:t>Plast</w:t>
      </w:r>
      <w:proofErr w:type="spellEnd"/>
      <w:r w:rsidRPr="009F5E69">
        <w:rPr>
          <w:rFonts w:ascii="Book Antiqua" w:eastAsia="宋体" w:hAnsi="Book Antiqua" w:cs="宋体"/>
          <w:i/>
          <w:iCs/>
          <w:sz w:val="24"/>
          <w:szCs w:val="24"/>
        </w:rPr>
        <w:t xml:space="preserve"> </w:t>
      </w:r>
      <w:proofErr w:type="spellStart"/>
      <w:r w:rsidRPr="009F5E69">
        <w:rPr>
          <w:rFonts w:ascii="Book Antiqua" w:eastAsia="宋体" w:hAnsi="Book Antiqua" w:cs="宋体"/>
          <w:i/>
          <w:iCs/>
          <w:sz w:val="24"/>
          <w:szCs w:val="24"/>
        </w:rPr>
        <w:t>Reconstr</w:t>
      </w:r>
      <w:proofErr w:type="spellEnd"/>
      <w:r w:rsidRPr="009F5E69">
        <w:rPr>
          <w:rFonts w:ascii="Book Antiqua" w:eastAsia="宋体" w:hAnsi="Book Antiqua" w:cs="宋体"/>
          <w:i/>
          <w:iCs/>
          <w:sz w:val="24"/>
          <w:szCs w:val="24"/>
        </w:rPr>
        <w:t xml:space="preserve"> </w:t>
      </w:r>
      <w:proofErr w:type="spellStart"/>
      <w:r w:rsidRPr="009F5E69">
        <w:rPr>
          <w:rFonts w:ascii="Book Antiqua" w:eastAsia="宋体" w:hAnsi="Book Antiqua" w:cs="宋体"/>
          <w:i/>
          <w:iCs/>
          <w:sz w:val="24"/>
          <w:szCs w:val="24"/>
        </w:rPr>
        <w:t>Surg</w:t>
      </w:r>
      <w:proofErr w:type="spellEnd"/>
      <w:r w:rsidRPr="009F5E69">
        <w:rPr>
          <w:rFonts w:ascii="Book Antiqua" w:eastAsia="宋体" w:hAnsi="Book Antiqua" w:cs="宋体"/>
          <w:sz w:val="24"/>
          <w:szCs w:val="24"/>
        </w:rPr>
        <w:t> </w:t>
      </w:r>
      <w:r>
        <w:rPr>
          <w:rFonts w:ascii="Book Antiqua" w:eastAsia="宋体" w:hAnsi="Book Antiqua" w:cs="宋体" w:hint="eastAsia"/>
          <w:sz w:val="24"/>
          <w:szCs w:val="24"/>
        </w:rPr>
        <w:t>2009</w:t>
      </w:r>
      <w:r w:rsidRPr="009F5E69">
        <w:rPr>
          <w:rFonts w:ascii="Book Antiqua" w:eastAsia="宋体" w:hAnsi="Book Antiqua" w:cs="宋体"/>
          <w:sz w:val="24"/>
          <w:szCs w:val="24"/>
        </w:rPr>
        <w:t>; </w:t>
      </w:r>
      <w:r w:rsidRPr="009F5E69">
        <w:rPr>
          <w:rFonts w:ascii="Book Antiqua" w:eastAsia="宋体" w:hAnsi="Book Antiqua" w:cs="宋体"/>
          <w:b/>
          <w:bCs/>
          <w:sz w:val="24"/>
          <w:szCs w:val="24"/>
        </w:rPr>
        <w:t>25</w:t>
      </w:r>
      <w:r w:rsidRPr="009F5E69">
        <w:rPr>
          <w:rFonts w:ascii="Book Antiqua" w:eastAsia="宋体" w:hAnsi="Book Antiqua" w:cs="宋体"/>
          <w:sz w:val="24"/>
          <w:szCs w:val="24"/>
        </w:rPr>
        <w:t>: 141-142 [PMID: 19300162 DOI: 10.1097/IOP.0b013e31819aabc9]</w:t>
      </w:r>
    </w:p>
    <w:p w14:paraId="35201CBF" w14:textId="77777777" w:rsidR="005F6238" w:rsidRPr="009F5E69" w:rsidRDefault="005F6238" w:rsidP="00A72BD3">
      <w:pPr>
        <w:spacing w:after="0" w:line="360" w:lineRule="auto"/>
        <w:jc w:val="both"/>
        <w:rPr>
          <w:rFonts w:ascii="Book Antiqua" w:eastAsia="宋体" w:hAnsi="Book Antiqua" w:cs="宋体"/>
          <w:sz w:val="24"/>
          <w:szCs w:val="24"/>
        </w:rPr>
      </w:pPr>
      <w:r w:rsidRPr="009F5E69">
        <w:rPr>
          <w:rFonts w:ascii="Book Antiqua" w:eastAsia="宋体" w:hAnsi="Book Antiqua" w:cs="宋体"/>
          <w:sz w:val="24"/>
          <w:szCs w:val="24"/>
        </w:rPr>
        <w:t>12 </w:t>
      </w:r>
      <w:r w:rsidRPr="009F5E69">
        <w:rPr>
          <w:rFonts w:ascii="Book Antiqua" w:eastAsia="宋体" w:hAnsi="Book Antiqua" w:cs="宋体"/>
          <w:b/>
          <w:bCs/>
          <w:sz w:val="24"/>
          <w:szCs w:val="24"/>
        </w:rPr>
        <w:t>Tan NC</w:t>
      </w:r>
      <w:r w:rsidRPr="009F5E69">
        <w:rPr>
          <w:rFonts w:ascii="Book Antiqua" w:eastAsia="宋体" w:hAnsi="Book Antiqua" w:cs="宋体"/>
          <w:sz w:val="24"/>
          <w:szCs w:val="24"/>
        </w:rPr>
        <w:t xml:space="preserve">, Chan LL, Tan EK. </w:t>
      </w:r>
      <w:proofErr w:type="spellStart"/>
      <w:proofErr w:type="gramStart"/>
      <w:r w:rsidRPr="009F5E69">
        <w:rPr>
          <w:rFonts w:ascii="Book Antiqua" w:eastAsia="宋体" w:hAnsi="Book Antiqua" w:cs="宋体"/>
          <w:sz w:val="24"/>
          <w:szCs w:val="24"/>
        </w:rPr>
        <w:t>Hemifacial</w:t>
      </w:r>
      <w:proofErr w:type="spellEnd"/>
      <w:r w:rsidRPr="009F5E69">
        <w:rPr>
          <w:rFonts w:ascii="Book Antiqua" w:eastAsia="宋体" w:hAnsi="Book Antiqua" w:cs="宋体"/>
          <w:sz w:val="24"/>
          <w:szCs w:val="24"/>
        </w:rPr>
        <w:t xml:space="preserve"> spasm and involuntary facial movements.</w:t>
      </w:r>
      <w:proofErr w:type="gramEnd"/>
      <w:r w:rsidRPr="009F5E69">
        <w:rPr>
          <w:rFonts w:ascii="Book Antiqua" w:eastAsia="宋体" w:hAnsi="Book Antiqua" w:cs="宋体"/>
          <w:sz w:val="24"/>
          <w:szCs w:val="24"/>
        </w:rPr>
        <w:t> </w:t>
      </w:r>
      <w:r w:rsidRPr="009F5E69">
        <w:rPr>
          <w:rFonts w:ascii="Book Antiqua" w:eastAsia="宋体" w:hAnsi="Book Antiqua" w:cs="宋体"/>
          <w:i/>
          <w:iCs/>
          <w:sz w:val="24"/>
          <w:szCs w:val="24"/>
        </w:rPr>
        <w:t>QJM</w:t>
      </w:r>
      <w:r w:rsidRPr="009F5E69">
        <w:rPr>
          <w:rFonts w:ascii="Book Antiqua" w:eastAsia="宋体" w:hAnsi="Book Antiqua" w:cs="宋体"/>
          <w:sz w:val="24"/>
          <w:szCs w:val="24"/>
        </w:rPr>
        <w:t> 2002; </w:t>
      </w:r>
      <w:r w:rsidRPr="009F5E69">
        <w:rPr>
          <w:rFonts w:ascii="Book Antiqua" w:eastAsia="宋体" w:hAnsi="Book Antiqua" w:cs="宋体"/>
          <w:b/>
          <w:bCs/>
          <w:sz w:val="24"/>
          <w:szCs w:val="24"/>
        </w:rPr>
        <w:t>95</w:t>
      </w:r>
      <w:r w:rsidRPr="009F5E69">
        <w:rPr>
          <w:rFonts w:ascii="Book Antiqua" w:eastAsia="宋体" w:hAnsi="Book Antiqua" w:cs="宋体"/>
          <w:sz w:val="24"/>
          <w:szCs w:val="24"/>
        </w:rPr>
        <w:t>: 493-500 [PMID: 12145388 DOI: 10.1093/</w:t>
      </w:r>
      <w:proofErr w:type="spellStart"/>
      <w:r w:rsidRPr="009F5E69">
        <w:rPr>
          <w:rFonts w:ascii="Book Antiqua" w:eastAsia="宋体" w:hAnsi="Book Antiqua" w:cs="宋体"/>
          <w:sz w:val="24"/>
          <w:szCs w:val="24"/>
        </w:rPr>
        <w:t>qjmed</w:t>
      </w:r>
      <w:proofErr w:type="spellEnd"/>
      <w:r w:rsidRPr="009F5E69">
        <w:rPr>
          <w:rFonts w:ascii="Book Antiqua" w:eastAsia="宋体" w:hAnsi="Book Antiqua" w:cs="宋体"/>
          <w:sz w:val="24"/>
          <w:szCs w:val="24"/>
        </w:rPr>
        <w:t>/95.8.493]</w:t>
      </w:r>
    </w:p>
    <w:p w14:paraId="710CA795" w14:textId="0D85FB23" w:rsidR="005F6238" w:rsidRPr="005F6238" w:rsidRDefault="005F6238" w:rsidP="00A72BD3">
      <w:pPr>
        <w:spacing w:after="0" w:line="360" w:lineRule="auto"/>
        <w:jc w:val="both"/>
        <w:rPr>
          <w:rFonts w:ascii="Book Antiqua" w:eastAsia="宋体" w:hAnsi="Book Antiqua" w:cs="宋体"/>
          <w:sz w:val="24"/>
          <w:szCs w:val="24"/>
          <w:lang w:eastAsia="zh-CN"/>
        </w:rPr>
      </w:pPr>
      <w:r w:rsidRPr="009F5E69">
        <w:rPr>
          <w:rFonts w:ascii="Book Antiqua" w:eastAsia="宋体" w:hAnsi="Book Antiqua" w:cs="宋体"/>
          <w:sz w:val="24"/>
          <w:szCs w:val="24"/>
        </w:rPr>
        <w:t>13 </w:t>
      </w:r>
      <w:r w:rsidRPr="009F5E69">
        <w:rPr>
          <w:rFonts w:ascii="Book Antiqua" w:eastAsia="宋体" w:hAnsi="Book Antiqua" w:cs="宋体"/>
          <w:b/>
          <w:bCs/>
          <w:sz w:val="24"/>
          <w:szCs w:val="24"/>
        </w:rPr>
        <w:t>Blevins NH</w:t>
      </w:r>
      <w:r w:rsidRPr="009F5E69">
        <w:rPr>
          <w:rFonts w:ascii="Book Antiqua" w:eastAsia="宋体" w:hAnsi="Book Antiqua" w:cs="宋体"/>
          <w:sz w:val="24"/>
          <w:szCs w:val="24"/>
        </w:rPr>
        <w:t xml:space="preserve">, </w:t>
      </w:r>
      <w:proofErr w:type="spellStart"/>
      <w:r w:rsidRPr="009F5E69">
        <w:rPr>
          <w:rFonts w:ascii="Book Antiqua" w:eastAsia="宋体" w:hAnsi="Book Antiqua" w:cs="宋体"/>
          <w:sz w:val="24"/>
          <w:szCs w:val="24"/>
        </w:rPr>
        <w:t>Jackler</w:t>
      </w:r>
      <w:proofErr w:type="spellEnd"/>
      <w:r w:rsidRPr="009F5E69">
        <w:rPr>
          <w:rFonts w:ascii="Book Antiqua" w:eastAsia="宋体" w:hAnsi="Book Antiqua" w:cs="宋体"/>
          <w:sz w:val="24"/>
          <w:szCs w:val="24"/>
        </w:rPr>
        <w:t xml:space="preserve"> RK, Kaplan MJ, Boles R. Facial paralysis due to benign parotid tumors. </w:t>
      </w:r>
      <w:r w:rsidRPr="009F5E69">
        <w:rPr>
          <w:rFonts w:ascii="Book Antiqua" w:eastAsia="宋体" w:hAnsi="Book Antiqua" w:cs="宋体"/>
          <w:i/>
          <w:iCs/>
          <w:sz w:val="24"/>
          <w:szCs w:val="24"/>
        </w:rPr>
        <w:t xml:space="preserve">Arch </w:t>
      </w:r>
      <w:proofErr w:type="spellStart"/>
      <w:r w:rsidRPr="009F5E69">
        <w:rPr>
          <w:rFonts w:ascii="Book Antiqua" w:eastAsia="宋体" w:hAnsi="Book Antiqua" w:cs="宋体"/>
          <w:i/>
          <w:iCs/>
          <w:sz w:val="24"/>
          <w:szCs w:val="24"/>
        </w:rPr>
        <w:t>Otolaryngol</w:t>
      </w:r>
      <w:proofErr w:type="spellEnd"/>
      <w:r w:rsidRPr="009F5E69">
        <w:rPr>
          <w:rFonts w:ascii="Book Antiqua" w:eastAsia="宋体" w:hAnsi="Book Antiqua" w:cs="宋体"/>
          <w:i/>
          <w:iCs/>
          <w:sz w:val="24"/>
          <w:szCs w:val="24"/>
        </w:rPr>
        <w:t xml:space="preserve"> Head Neck </w:t>
      </w:r>
      <w:proofErr w:type="spellStart"/>
      <w:r w:rsidRPr="009F5E69">
        <w:rPr>
          <w:rFonts w:ascii="Book Antiqua" w:eastAsia="宋体" w:hAnsi="Book Antiqua" w:cs="宋体"/>
          <w:i/>
          <w:iCs/>
          <w:sz w:val="24"/>
          <w:szCs w:val="24"/>
        </w:rPr>
        <w:t>Surg</w:t>
      </w:r>
      <w:proofErr w:type="spellEnd"/>
      <w:r w:rsidRPr="009F5E69">
        <w:rPr>
          <w:rFonts w:ascii="Book Antiqua" w:eastAsia="宋体" w:hAnsi="Book Antiqua" w:cs="宋体"/>
          <w:sz w:val="24"/>
          <w:szCs w:val="24"/>
        </w:rPr>
        <w:t> 1992; </w:t>
      </w:r>
      <w:r w:rsidRPr="009F5E69">
        <w:rPr>
          <w:rFonts w:ascii="Book Antiqua" w:eastAsia="宋体" w:hAnsi="Book Antiqua" w:cs="宋体"/>
          <w:b/>
          <w:bCs/>
          <w:sz w:val="24"/>
          <w:szCs w:val="24"/>
        </w:rPr>
        <w:t>118</w:t>
      </w:r>
      <w:r w:rsidRPr="009F5E69">
        <w:rPr>
          <w:rFonts w:ascii="Book Antiqua" w:eastAsia="宋体" w:hAnsi="Book Antiqua" w:cs="宋体"/>
          <w:sz w:val="24"/>
          <w:szCs w:val="24"/>
        </w:rPr>
        <w:t>: 427-430 [PMID: 1313249 DOI: 10.1001/archotol.1992.01880040093015]</w:t>
      </w:r>
    </w:p>
    <w:p w14:paraId="033A13EB" w14:textId="77777777" w:rsidR="005F6238" w:rsidRPr="005F6238" w:rsidRDefault="005F6238" w:rsidP="00A72BD3">
      <w:pPr>
        <w:autoSpaceDE w:val="0"/>
        <w:autoSpaceDN w:val="0"/>
        <w:adjustRightInd w:val="0"/>
        <w:snapToGrid w:val="0"/>
        <w:spacing w:after="0" w:line="360" w:lineRule="auto"/>
        <w:contextualSpacing/>
        <w:jc w:val="both"/>
        <w:rPr>
          <w:rFonts w:ascii="Book Antiqua" w:eastAsiaTheme="minorEastAsia" w:hAnsi="Book Antiqua" w:cs="Arial"/>
          <w:bCs/>
          <w:noProof/>
          <w:color w:val="000000"/>
          <w:lang w:eastAsia="zh-CN"/>
        </w:rPr>
      </w:pPr>
    </w:p>
    <w:p w14:paraId="127CB44B" w14:textId="03DD567C" w:rsidR="00C52FE2" w:rsidRDefault="00C52FE2" w:rsidP="00A72BD3">
      <w:pPr>
        <w:pStyle w:val="ac"/>
        <w:spacing w:line="360" w:lineRule="auto"/>
        <w:ind w:firstLineChars="0" w:firstLine="0"/>
        <w:jc w:val="right"/>
        <w:rPr>
          <w:rFonts w:ascii="Book Antiqua" w:eastAsiaTheme="minorEastAsia" w:hAnsi="Book Antiqua"/>
          <w:b/>
          <w:bCs/>
          <w:color w:val="000000"/>
          <w:lang w:eastAsia="zh-CN"/>
        </w:rPr>
      </w:pPr>
      <w:r w:rsidRPr="00C52FE2">
        <w:rPr>
          <w:rFonts w:ascii="Book Antiqua" w:hAnsi="Book Antiqua" w:cs="Arial"/>
          <w:bCs/>
          <w:noProof/>
          <w:color w:val="000000"/>
        </w:rPr>
        <w:t xml:space="preserve"> </w:t>
      </w:r>
      <w:r w:rsidRPr="00C52FE2">
        <w:rPr>
          <w:rStyle w:val="a7"/>
          <w:rFonts w:ascii="Book Antiqua" w:hAnsi="Book Antiqua" w:cs="Arial"/>
          <w:bCs w:val="0"/>
          <w:noProof/>
          <w:color w:val="000000"/>
        </w:rPr>
        <w:t>P-Reviewer</w:t>
      </w:r>
      <w:r w:rsidRPr="00C52FE2">
        <w:rPr>
          <w:rStyle w:val="a7"/>
          <w:rFonts w:ascii="Book Antiqua" w:eastAsia="宋体" w:hAnsi="Book Antiqua" w:cs="Arial"/>
          <w:bCs w:val="0"/>
          <w:noProof/>
          <w:color w:val="000000"/>
          <w:lang w:eastAsia="zh-CN"/>
        </w:rPr>
        <w:t>:</w:t>
      </w:r>
      <w:r w:rsidRPr="00C52FE2">
        <w:rPr>
          <w:rFonts w:ascii="Book Antiqua" w:hAnsi="Book Antiqua"/>
          <w:bCs/>
          <w:color w:val="000000"/>
        </w:rPr>
        <w:t xml:space="preserve"> </w:t>
      </w:r>
      <w:r>
        <w:rPr>
          <w:rFonts w:ascii="Book Antiqua" w:hAnsi="Book Antiqua"/>
          <w:bCs/>
          <w:color w:val="000000"/>
        </w:rPr>
        <w:t>Sedassari</w:t>
      </w:r>
      <w:r w:rsidRPr="00C52FE2">
        <w:rPr>
          <w:rFonts w:ascii="Book Antiqua" w:hAnsi="Book Antiqua"/>
          <w:bCs/>
          <w:color w:val="000000"/>
        </w:rPr>
        <w:t xml:space="preserve"> BT</w:t>
      </w:r>
      <w:r>
        <w:rPr>
          <w:rFonts w:ascii="Book Antiqua" w:hAnsi="Book Antiqua" w:hint="eastAsia"/>
          <w:bCs/>
          <w:color w:val="000000"/>
          <w:lang w:eastAsia="zh-CN"/>
        </w:rPr>
        <w:t>,</w:t>
      </w:r>
      <w:r w:rsidRPr="00C52FE2">
        <w:rPr>
          <w:rFonts w:ascii="Book Antiqua" w:hAnsi="Book Antiqua"/>
          <w:bCs/>
          <w:color w:val="000000"/>
        </w:rPr>
        <w:t xml:space="preserve"> </w:t>
      </w:r>
      <w:r>
        <w:rPr>
          <w:rFonts w:ascii="Book Antiqua" w:hAnsi="Book Antiqua"/>
          <w:bCs/>
          <w:color w:val="000000"/>
        </w:rPr>
        <w:t>Schneider</w:t>
      </w:r>
      <w:r w:rsidRPr="00C52FE2">
        <w:rPr>
          <w:rFonts w:ascii="Book Antiqua" w:hAnsi="Book Antiqua"/>
          <w:bCs/>
          <w:color w:val="000000"/>
        </w:rPr>
        <w:t xml:space="preserve"> S</w:t>
      </w:r>
      <w:r>
        <w:rPr>
          <w:rFonts w:ascii="Book Antiqua" w:hAnsi="Book Antiqua" w:hint="eastAsia"/>
          <w:bCs/>
          <w:color w:val="000000"/>
          <w:lang w:eastAsia="zh-CN"/>
        </w:rPr>
        <w:t>,</w:t>
      </w:r>
      <w:r w:rsidRPr="00C52FE2">
        <w:t xml:space="preserve"> </w:t>
      </w:r>
      <w:r>
        <w:rPr>
          <w:rFonts w:ascii="Book Antiqua" w:hAnsi="Book Antiqua"/>
          <w:bCs/>
          <w:color w:val="000000"/>
          <w:lang w:eastAsia="zh-CN"/>
        </w:rPr>
        <w:t>Takahashi</w:t>
      </w:r>
      <w:r>
        <w:rPr>
          <w:rFonts w:ascii="Book Antiqua" w:hAnsi="Book Antiqua" w:hint="eastAsia"/>
          <w:bCs/>
          <w:color w:val="000000"/>
          <w:lang w:eastAsia="zh-CN"/>
        </w:rPr>
        <w:t xml:space="preserve"> </w:t>
      </w:r>
      <w:r w:rsidRPr="00C52FE2">
        <w:rPr>
          <w:rFonts w:ascii="Book Antiqua" w:hAnsi="Book Antiqua"/>
          <w:bCs/>
          <w:color w:val="000000"/>
          <w:lang w:eastAsia="zh-CN"/>
        </w:rPr>
        <w:t>H</w:t>
      </w:r>
      <w:r>
        <w:rPr>
          <w:rFonts w:ascii="Book Antiqua" w:hAnsi="Book Antiqua"/>
          <w:bCs/>
          <w:color w:val="000000"/>
        </w:rPr>
        <w:t xml:space="preserve"> </w:t>
      </w:r>
      <w:r w:rsidRPr="00C52FE2">
        <w:rPr>
          <w:rFonts w:ascii="Book Antiqua" w:hAnsi="Book Antiqua"/>
          <w:b/>
          <w:bCs/>
          <w:color w:val="000000"/>
        </w:rPr>
        <w:t>S-Editor</w:t>
      </w:r>
      <w:r w:rsidRPr="00C52FE2">
        <w:rPr>
          <w:rFonts w:ascii="Book Antiqua" w:eastAsia="宋体" w:hAnsi="Book Antiqua"/>
          <w:b/>
          <w:bCs/>
          <w:color w:val="000000"/>
          <w:lang w:eastAsia="zh-CN"/>
        </w:rPr>
        <w:t>:</w:t>
      </w:r>
      <w:r w:rsidRPr="00C52FE2">
        <w:rPr>
          <w:rFonts w:ascii="Book Antiqua" w:hAnsi="Book Antiqua"/>
          <w:bCs/>
          <w:color w:val="000000"/>
        </w:rPr>
        <w:t xml:space="preserve"> </w:t>
      </w:r>
      <w:r w:rsidRPr="00C52FE2">
        <w:rPr>
          <w:rFonts w:ascii="Book Antiqua" w:eastAsia="宋体" w:hAnsi="Book Antiqua"/>
          <w:bCs/>
          <w:color w:val="000000"/>
          <w:lang w:eastAsia="zh-CN"/>
        </w:rPr>
        <w:t>Qi Y</w:t>
      </w:r>
      <w:r w:rsidRPr="00C52FE2">
        <w:rPr>
          <w:rFonts w:ascii="Book Antiqua" w:hAnsi="Book Antiqua"/>
          <w:b/>
          <w:bCs/>
          <w:color w:val="000000"/>
        </w:rPr>
        <w:t xml:space="preserve">   </w:t>
      </w:r>
    </w:p>
    <w:p w14:paraId="5B931A5C" w14:textId="551D6D13" w:rsidR="00C52FE2" w:rsidRPr="00C52FE2" w:rsidRDefault="00C52FE2" w:rsidP="00A72BD3">
      <w:pPr>
        <w:pStyle w:val="ac"/>
        <w:spacing w:line="360" w:lineRule="auto"/>
        <w:ind w:firstLineChars="0" w:firstLine="0"/>
        <w:jc w:val="right"/>
        <w:rPr>
          <w:rFonts w:ascii="Book Antiqua" w:eastAsia="宋体" w:hAnsi="Book Antiqua"/>
          <w:b/>
          <w:bCs/>
          <w:color w:val="000000"/>
          <w:lang w:eastAsia="zh-CN"/>
        </w:rPr>
      </w:pPr>
      <w:r w:rsidRPr="00C52FE2">
        <w:rPr>
          <w:rFonts w:ascii="Book Antiqua" w:hAnsi="Book Antiqua"/>
          <w:b/>
          <w:bCs/>
          <w:color w:val="000000"/>
        </w:rPr>
        <w:t>L-Editor</w:t>
      </w:r>
      <w:r w:rsidRPr="00C52FE2">
        <w:rPr>
          <w:rFonts w:ascii="Book Antiqua" w:eastAsia="宋体" w:hAnsi="Book Antiqua"/>
          <w:b/>
          <w:bCs/>
          <w:color w:val="000000"/>
          <w:lang w:eastAsia="zh-CN"/>
        </w:rPr>
        <w:t>:</w:t>
      </w:r>
      <w:r w:rsidRPr="00C52FE2">
        <w:rPr>
          <w:rFonts w:ascii="Book Antiqua" w:hAnsi="Book Antiqua"/>
          <w:b/>
          <w:bCs/>
          <w:color w:val="000000"/>
        </w:rPr>
        <w:t xml:space="preserve">   E-Editor</w:t>
      </w:r>
      <w:r w:rsidRPr="00C52FE2">
        <w:rPr>
          <w:rFonts w:ascii="Book Antiqua" w:eastAsia="宋体" w:hAnsi="Book Antiqua"/>
          <w:b/>
          <w:bCs/>
          <w:color w:val="000000"/>
          <w:lang w:eastAsia="zh-CN"/>
        </w:rPr>
        <w:t>:</w:t>
      </w:r>
    </w:p>
    <w:bookmarkEnd w:id="31"/>
    <w:bookmarkEnd w:id="32"/>
    <w:bookmarkEnd w:id="33"/>
    <w:bookmarkEnd w:id="34"/>
    <w:bookmarkEnd w:id="35"/>
    <w:bookmarkEnd w:id="36"/>
    <w:bookmarkEnd w:id="37"/>
    <w:bookmarkEnd w:id="38"/>
    <w:bookmarkEnd w:id="39"/>
    <w:p w14:paraId="2566E841" w14:textId="0C9FB523" w:rsidR="00836999" w:rsidRPr="00C52FE2" w:rsidRDefault="00836999" w:rsidP="00A72BD3">
      <w:pPr>
        <w:spacing w:after="0" w:line="360" w:lineRule="auto"/>
        <w:contextualSpacing/>
        <w:jc w:val="both"/>
        <w:rPr>
          <w:rFonts w:ascii="Book Antiqua" w:hAnsi="Book Antiqua"/>
          <w:color w:val="000000" w:themeColor="text1"/>
          <w:sz w:val="24"/>
          <w:szCs w:val="24"/>
          <w:lang w:val="it-IT"/>
        </w:rPr>
      </w:pPr>
    </w:p>
    <w:p w14:paraId="77E8C8BF" w14:textId="77777777" w:rsidR="00836999" w:rsidRPr="00C52FE2" w:rsidRDefault="00836999" w:rsidP="00A72BD3">
      <w:pPr>
        <w:spacing w:after="0" w:line="360" w:lineRule="auto"/>
        <w:jc w:val="both"/>
        <w:rPr>
          <w:rFonts w:ascii="Book Antiqua" w:hAnsi="Book Antiqua"/>
          <w:color w:val="000000" w:themeColor="text1"/>
          <w:sz w:val="24"/>
          <w:szCs w:val="24"/>
        </w:rPr>
      </w:pPr>
    </w:p>
    <w:p w14:paraId="386A3E00" w14:textId="77777777" w:rsidR="00836999" w:rsidRPr="00C52FE2" w:rsidRDefault="00836999" w:rsidP="00A72BD3">
      <w:pPr>
        <w:spacing w:after="0" w:line="360" w:lineRule="auto"/>
        <w:jc w:val="both"/>
        <w:rPr>
          <w:rFonts w:ascii="Book Antiqua" w:hAnsi="Book Antiqua"/>
          <w:color w:val="000000" w:themeColor="text1"/>
          <w:sz w:val="24"/>
          <w:szCs w:val="24"/>
        </w:rPr>
      </w:pPr>
    </w:p>
    <w:p w14:paraId="5ED94E28" w14:textId="77777777" w:rsidR="00836999" w:rsidRPr="00C52FE2" w:rsidRDefault="00836999" w:rsidP="00A72BD3">
      <w:pPr>
        <w:spacing w:after="0" w:line="360" w:lineRule="auto"/>
        <w:jc w:val="both"/>
        <w:rPr>
          <w:rFonts w:ascii="Book Antiqua" w:hAnsi="Book Antiqua"/>
          <w:color w:val="000000" w:themeColor="text1"/>
          <w:sz w:val="24"/>
          <w:szCs w:val="24"/>
        </w:rPr>
      </w:pPr>
    </w:p>
    <w:p w14:paraId="02EC9FBC" w14:textId="77777777" w:rsidR="00791D64" w:rsidRPr="00C52FE2" w:rsidRDefault="00791D64" w:rsidP="00A72BD3">
      <w:pPr>
        <w:spacing w:after="0" w:line="360" w:lineRule="auto"/>
        <w:jc w:val="both"/>
        <w:rPr>
          <w:rFonts w:ascii="Book Antiqua" w:eastAsia="Times New Roman" w:hAnsi="Book Antiqua"/>
          <w:b/>
          <w:color w:val="000000" w:themeColor="text1"/>
          <w:sz w:val="24"/>
          <w:szCs w:val="24"/>
        </w:rPr>
      </w:pPr>
    </w:p>
    <w:p w14:paraId="638141E4" w14:textId="53F8FDB3" w:rsidR="00801F31" w:rsidRDefault="00801F31" w:rsidP="00A72BD3">
      <w:pPr>
        <w:spacing w:after="0" w:line="259" w:lineRule="auto"/>
        <w:rPr>
          <w:rFonts w:ascii="Book Antiqua" w:hAnsi="Book Antiqua" w:cs="Arial"/>
          <w:b/>
          <w:color w:val="000000" w:themeColor="text1"/>
          <w:sz w:val="24"/>
          <w:szCs w:val="24"/>
          <w:lang w:val="it-IT"/>
        </w:rPr>
      </w:pPr>
      <w:r>
        <w:rPr>
          <w:rFonts w:ascii="Book Antiqua" w:hAnsi="Book Antiqua" w:cs="Arial"/>
          <w:b/>
          <w:color w:val="000000" w:themeColor="text1"/>
          <w:sz w:val="24"/>
          <w:szCs w:val="24"/>
          <w:lang w:val="it-IT"/>
        </w:rPr>
        <w:br w:type="page"/>
      </w:r>
    </w:p>
    <w:p w14:paraId="60DD1204" w14:textId="77777777" w:rsidR="00801F31" w:rsidRPr="00F50812" w:rsidRDefault="00801F31" w:rsidP="00A72BD3">
      <w:pPr>
        <w:spacing w:after="0" w:line="240" w:lineRule="auto"/>
        <w:rPr>
          <w:rFonts w:ascii="Book Antiqua" w:eastAsia="Times New Roman" w:hAnsi="Book Antiqua"/>
          <w:sz w:val="24"/>
          <w:szCs w:val="24"/>
        </w:rPr>
      </w:pPr>
    </w:p>
    <w:p w14:paraId="1C0913B3" w14:textId="77777777" w:rsidR="00801F31" w:rsidRPr="00801F31" w:rsidRDefault="00801F31" w:rsidP="00A72BD3">
      <w:pPr>
        <w:spacing w:after="0" w:line="480" w:lineRule="auto"/>
        <w:rPr>
          <w:rFonts w:ascii="Book Antiqua" w:eastAsia="Times New Roman" w:hAnsi="Book Antiqua"/>
          <w:sz w:val="24"/>
          <w:szCs w:val="24"/>
        </w:rPr>
      </w:pPr>
      <w:r w:rsidRPr="00801F31">
        <w:rPr>
          <w:noProof/>
          <w:lang w:eastAsia="zh-CN"/>
        </w:rPr>
        <w:drawing>
          <wp:anchor distT="0" distB="0" distL="114300" distR="114300" simplePos="0" relativeHeight="251660288" behindDoc="1" locked="0" layoutInCell="1" allowOverlap="1" wp14:anchorId="3036496B" wp14:editId="2DAB6730">
            <wp:simplePos x="0" y="0"/>
            <wp:positionH relativeFrom="column">
              <wp:posOffset>3162300</wp:posOffset>
            </wp:positionH>
            <wp:positionV relativeFrom="paragraph">
              <wp:posOffset>255270</wp:posOffset>
            </wp:positionV>
            <wp:extent cx="2857500" cy="2132965"/>
            <wp:effectExtent l="0" t="0" r="0" b="635"/>
            <wp:wrapTight wrapText="bothSides">
              <wp:wrapPolygon edited="0">
                <wp:start x="0" y="0"/>
                <wp:lineTo x="0" y="21414"/>
                <wp:lineTo x="21456" y="21414"/>
                <wp:lineTo x="214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32965"/>
                    </a:xfrm>
                    <a:prstGeom prst="rect">
                      <a:avLst/>
                    </a:prstGeom>
                    <a:noFill/>
                  </pic:spPr>
                </pic:pic>
              </a:graphicData>
            </a:graphic>
            <wp14:sizeRelH relativeFrom="page">
              <wp14:pctWidth>0</wp14:pctWidth>
            </wp14:sizeRelH>
            <wp14:sizeRelV relativeFrom="page">
              <wp14:pctHeight>0</wp14:pctHeight>
            </wp14:sizeRelV>
          </wp:anchor>
        </w:drawing>
      </w:r>
      <w:r w:rsidRPr="00801F31">
        <w:rPr>
          <w:noProof/>
          <w:lang w:eastAsia="zh-CN"/>
        </w:rPr>
        <w:drawing>
          <wp:anchor distT="0" distB="0" distL="114300" distR="114300" simplePos="0" relativeHeight="251659264" behindDoc="1" locked="0" layoutInCell="1" allowOverlap="1" wp14:anchorId="23A263B2" wp14:editId="27D7738A">
            <wp:simplePos x="0" y="0"/>
            <wp:positionH relativeFrom="column">
              <wp:posOffset>-762000</wp:posOffset>
            </wp:positionH>
            <wp:positionV relativeFrom="paragraph">
              <wp:posOffset>269875</wp:posOffset>
            </wp:positionV>
            <wp:extent cx="2857500" cy="2063750"/>
            <wp:effectExtent l="0" t="0" r="0" b="0"/>
            <wp:wrapTight wrapText="bothSides">
              <wp:wrapPolygon edited="0">
                <wp:start x="0" y="0"/>
                <wp:lineTo x="0" y="21334"/>
                <wp:lineTo x="21456" y="21334"/>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063750"/>
                    </a:xfrm>
                    <a:prstGeom prst="rect">
                      <a:avLst/>
                    </a:prstGeom>
                    <a:noFill/>
                  </pic:spPr>
                </pic:pic>
              </a:graphicData>
            </a:graphic>
            <wp14:sizeRelH relativeFrom="page">
              <wp14:pctWidth>0</wp14:pctWidth>
            </wp14:sizeRelH>
            <wp14:sizeRelV relativeFrom="page">
              <wp14:pctHeight>0</wp14:pctHeight>
            </wp14:sizeRelV>
          </wp:anchor>
        </w:drawing>
      </w:r>
      <w:r w:rsidRPr="00801F31">
        <w:rPr>
          <w:rFonts w:ascii="Book Antiqua" w:eastAsia="Times New Roman" w:hAnsi="Book Antiqua"/>
          <w:sz w:val="24"/>
          <w:szCs w:val="24"/>
        </w:rPr>
        <w:t xml:space="preserve"> </w:t>
      </w:r>
      <w:proofErr w:type="gramStart"/>
      <w:r w:rsidRPr="00801F31">
        <w:rPr>
          <w:rFonts w:ascii="Book Antiqua" w:eastAsia="Times New Roman" w:hAnsi="Book Antiqua"/>
          <w:sz w:val="24"/>
          <w:szCs w:val="24"/>
        </w:rPr>
        <w:t>2007  (</w:t>
      </w:r>
      <w:proofErr w:type="gramEnd"/>
      <w:r w:rsidRPr="00801F31">
        <w:rPr>
          <w:rFonts w:ascii="Book Antiqua" w:eastAsia="Times New Roman" w:hAnsi="Book Antiqua"/>
          <w:sz w:val="24"/>
          <w:szCs w:val="24"/>
        </w:rPr>
        <w:t>A)                                                                              2015 (B)</w:t>
      </w:r>
    </w:p>
    <w:p w14:paraId="23457140" w14:textId="77777777" w:rsidR="00801F31" w:rsidRPr="00F50812" w:rsidRDefault="00801F31" w:rsidP="00A72BD3">
      <w:pPr>
        <w:spacing w:after="0" w:line="480" w:lineRule="auto"/>
        <w:rPr>
          <w:rFonts w:ascii="Book Antiqua" w:eastAsia="Times New Roman" w:hAnsi="Book Antiqua"/>
          <w:b/>
          <w:sz w:val="24"/>
          <w:szCs w:val="24"/>
        </w:rPr>
      </w:pPr>
      <w:r w:rsidRPr="00F50812">
        <w:rPr>
          <w:rFonts w:ascii="Book Antiqua" w:eastAsia="Times New Roman" w:hAnsi="Book Antiqua"/>
          <w:b/>
          <w:sz w:val="24"/>
          <w:szCs w:val="24"/>
        </w:rPr>
        <w:t xml:space="preserve">                                                                                     </w:t>
      </w:r>
    </w:p>
    <w:p w14:paraId="3A167912" w14:textId="77777777" w:rsidR="00801F31" w:rsidRPr="00F50812" w:rsidRDefault="00801F31" w:rsidP="00A72BD3">
      <w:pPr>
        <w:spacing w:after="0" w:line="480" w:lineRule="auto"/>
        <w:rPr>
          <w:rFonts w:ascii="Book Antiqua" w:eastAsia="Times New Roman" w:hAnsi="Book Antiqua"/>
          <w:b/>
          <w:sz w:val="24"/>
          <w:szCs w:val="24"/>
        </w:rPr>
      </w:pPr>
      <w:r w:rsidRPr="00F50812">
        <w:rPr>
          <w:rFonts w:ascii="Book Antiqua" w:eastAsia="Times New Roman" w:hAnsi="Book Antiqua"/>
          <w:noProof/>
          <w:sz w:val="24"/>
          <w:szCs w:val="24"/>
        </w:rPr>
        <w:t xml:space="preserve">                               </w:t>
      </w:r>
    </w:p>
    <w:p w14:paraId="0B2F72B2" w14:textId="77777777" w:rsidR="00801F31" w:rsidRPr="00F50812" w:rsidRDefault="00801F31" w:rsidP="00A72BD3">
      <w:pPr>
        <w:spacing w:after="0" w:line="480" w:lineRule="auto"/>
        <w:rPr>
          <w:rFonts w:ascii="Book Antiqua" w:eastAsia="Times New Roman" w:hAnsi="Book Antiqua"/>
          <w:b/>
          <w:sz w:val="24"/>
          <w:szCs w:val="24"/>
        </w:rPr>
      </w:pPr>
    </w:p>
    <w:p w14:paraId="364FD142" w14:textId="77777777" w:rsidR="00801F31" w:rsidRPr="00F50812" w:rsidRDefault="00801F31" w:rsidP="00A72BD3">
      <w:pPr>
        <w:spacing w:after="0" w:line="480" w:lineRule="auto"/>
        <w:rPr>
          <w:rFonts w:ascii="Book Antiqua" w:eastAsia="Times New Roman" w:hAnsi="Book Antiqua"/>
          <w:b/>
          <w:sz w:val="24"/>
          <w:szCs w:val="24"/>
        </w:rPr>
      </w:pPr>
      <w:r w:rsidRPr="00F50812">
        <w:rPr>
          <w:noProof/>
          <w:lang w:eastAsia="zh-CN"/>
        </w:rPr>
        <mc:AlternateContent>
          <mc:Choice Requires="wps">
            <w:drawing>
              <wp:anchor distT="0" distB="0" distL="114300" distR="114300" simplePos="0" relativeHeight="251662336" behindDoc="0" locked="0" layoutInCell="1" allowOverlap="1" wp14:anchorId="0F7840BD" wp14:editId="135850B4">
                <wp:simplePos x="0" y="0"/>
                <wp:positionH relativeFrom="column">
                  <wp:posOffset>-2574290</wp:posOffset>
                </wp:positionH>
                <wp:positionV relativeFrom="paragraph">
                  <wp:posOffset>211455</wp:posOffset>
                </wp:positionV>
                <wp:extent cx="190500" cy="895350"/>
                <wp:effectExtent l="76200" t="3810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895350"/>
                        </a:xfrm>
                        <a:prstGeom prst="straightConnector1">
                          <a:avLst/>
                        </a:prstGeom>
                        <a:noFill/>
                        <a:ln w="38100">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202.7pt;margin-top:16.65pt;width:15pt;height:70.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" strokecolor="#4579b8" strokeweight="3pt">
                <v:stroke endarrow="block"/>
              </v:shape>
            </w:pict>
          </mc:Fallback>
        </mc:AlternateContent>
      </w:r>
      <w:r w:rsidRPr="00F50812">
        <w:rPr>
          <w:noProof/>
          <w:lang w:eastAsia="zh-CN"/>
        </w:rPr>
        <mc:AlternateContent>
          <mc:Choice Requires="wps">
            <w:drawing>
              <wp:anchor distT="0" distB="0" distL="114300" distR="114300" simplePos="0" relativeHeight="251661312" behindDoc="0" locked="0" layoutInCell="1" allowOverlap="1" wp14:anchorId="3E1CCC27" wp14:editId="71D0C7EF">
                <wp:simplePos x="0" y="0"/>
                <wp:positionH relativeFrom="column">
                  <wp:posOffset>1467485</wp:posOffset>
                </wp:positionH>
                <wp:positionV relativeFrom="paragraph">
                  <wp:posOffset>217170</wp:posOffset>
                </wp:positionV>
                <wp:extent cx="171450" cy="800100"/>
                <wp:effectExtent l="76200" t="3810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 cy="800100"/>
                        </a:xfrm>
                        <a:prstGeom prst="straightConnector1">
                          <a:avLst/>
                        </a:prstGeom>
                        <a:noFill/>
                        <a:ln w="38100">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7" o:spid="_x0000_s1026" type="#_x0000_t32" style="position:absolute;left:0;text-align:left;margin-left:115.55pt;margin-top:17.1pt;width:13.5pt;height:63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" strokecolor="#4579b8" strokeweight="3pt">
                <v:stroke endarrow="block"/>
              </v:shape>
            </w:pict>
          </mc:Fallback>
        </mc:AlternateContent>
      </w:r>
    </w:p>
    <w:p w14:paraId="2F1BAC77" w14:textId="77777777" w:rsidR="00801F31" w:rsidRPr="00F50812" w:rsidRDefault="00801F31" w:rsidP="00A72BD3">
      <w:pPr>
        <w:spacing w:after="0" w:line="480" w:lineRule="auto"/>
        <w:rPr>
          <w:rFonts w:ascii="Book Antiqua" w:eastAsia="Times New Roman" w:hAnsi="Book Antiqua"/>
          <w:b/>
          <w:sz w:val="24"/>
          <w:szCs w:val="24"/>
        </w:rPr>
      </w:pPr>
    </w:p>
    <w:p w14:paraId="53B422C0" w14:textId="77777777" w:rsidR="00801F31" w:rsidRPr="00F50812" w:rsidRDefault="00801F31" w:rsidP="00A72BD3">
      <w:pPr>
        <w:spacing w:after="0" w:line="480" w:lineRule="auto"/>
        <w:jc w:val="both"/>
        <w:rPr>
          <w:rFonts w:ascii="Book Antiqua" w:eastAsia="Times New Roman" w:hAnsi="Book Antiqua"/>
          <w:b/>
          <w:sz w:val="24"/>
          <w:szCs w:val="24"/>
        </w:rPr>
      </w:pPr>
    </w:p>
    <w:p w14:paraId="40A61191" w14:textId="77777777" w:rsidR="00801F31" w:rsidRPr="00F50812" w:rsidRDefault="00801F31" w:rsidP="00A72BD3">
      <w:pPr>
        <w:spacing w:after="0" w:line="480" w:lineRule="auto"/>
        <w:jc w:val="both"/>
        <w:rPr>
          <w:rFonts w:ascii="Book Antiqua" w:eastAsia="Times New Roman" w:hAnsi="Book Antiqua"/>
          <w:b/>
          <w:sz w:val="24"/>
          <w:szCs w:val="24"/>
        </w:rPr>
      </w:pPr>
    </w:p>
    <w:p w14:paraId="3DFCBE25" w14:textId="77777777" w:rsidR="00801F31" w:rsidRPr="00F50812" w:rsidRDefault="00801F31" w:rsidP="00A72BD3">
      <w:pPr>
        <w:spacing w:after="0" w:line="480" w:lineRule="auto"/>
        <w:jc w:val="both"/>
        <w:rPr>
          <w:rFonts w:ascii="Book Antiqua" w:eastAsia="Times New Roman" w:hAnsi="Book Antiqua"/>
          <w:b/>
          <w:sz w:val="24"/>
          <w:szCs w:val="24"/>
        </w:rPr>
      </w:pPr>
    </w:p>
    <w:p w14:paraId="24175C72" w14:textId="77777777" w:rsidR="00801F31" w:rsidRPr="00801F31" w:rsidRDefault="00801F31" w:rsidP="00A72BD3">
      <w:pPr>
        <w:spacing w:after="0" w:line="480" w:lineRule="auto"/>
        <w:jc w:val="both"/>
        <w:rPr>
          <w:rFonts w:ascii="Book Antiqua" w:eastAsia="Times New Roman" w:hAnsi="Book Antiqua"/>
          <w:sz w:val="24"/>
          <w:szCs w:val="24"/>
        </w:rPr>
      </w:pPr>
      <w:r w:rsidRPr="00F50812">
        <w:rPr>
          <w:rFonts w:ascii="Book Antiqua" w:eastAsia="Times New Roman" w:hAnsi="Book Antiqua"/>
          <w:b/>
          <w:sz w:val="24"/>
          <w:szCs w:val="24"/>
        </w:rPr>
        <w:t>Figure 1</w:t>
      </w:r>
      <w:r>
        <w:rPr>
          <w:rFonts w:ascii="Book Antiqua" w:eastAsia="Times New Roman" w:hAnsi="Book Antiqua" w:hint="eastAsia"/>
          <w:b/>
          <w:sz w:val="24"/>
          <w:szCs w:val="24"/>
          <w:lang w:eastAsia="zh-CN"/>
        </w:rPr>
        <w:t xml:space="preserve"> </w:t>
      </w:r>
      <w:r w:rsidRPr="00F50812">
        <w:rPr>
          <w:rFonts w:ascii="Book Antiqua" w:eastAsia="Times New Roman" w:hAnsi="Book Antiqua"/>
          <w:b/>
          <w:sz w:val="24"/>
          <w:szCs w:val="24"/>
        </w:rPr>
        <w:t xml:space="preserve">Axial CT of the neck with contrast demonstrates oval shaped enhancing lesion of the left parotid gland deep to the left ramus of the mandible, centered at the left </w:t>
      </w:r>
      <w:proofErr w:type="spellStart"/>
      <w:r w:rsidRPr="00F50812">
        <w:rPr>
          <w:rFonts w:ascii="Book Antiqua" w:eastAsia="Times New Roman" w:hAnsi="Book Antiqua"/>
          <w:b/>
          <w:sz w:val="24"/>
          <w:szCs w:val="24"/>
        </w:rPr>
        <w:t>stylomandibular</w:t>
      </w:r>
      <w:proofErr w:type="spellEnd"/>
      <w:r w:rsidRPr="00F50812">
        <w:rPr>
          <w:rFonts w:ascii="Book Antiqua" w:eastAsia="Times New Roman" w:hAnsi="Book Antiqua"/>
          <w:b/>
          <w:sz w:val="24"/>
          <w:szCs w:val="24"/>
        </w:rPr>
        <w:t xml:space="preserve"> tunnel. </w:t>
      </w:r>
      <w:r w:rsidRPr="00801F31">
        <w:rPr>
          <w:rFonts w:ascii="Book Antiqua" w:eastAsia="Times New Roman" w:hAnsi="Book Antiqua"/>
          <w:sz w:val="24"/>
          <w:szCs w:val="24"/>
        </w:rPr>
        <w:t xml:space="preserve">The lesion measures 3.1 cm </w:t>
      </w:r>
      <w:r>
        <w:rPr>
          <w:rFonts w:ascii="Book Antiqua" w:eastAsia="Times New Roman" w:hAnsi="Book Antiqua"/>
          <w:sz w:val="24"/>
          <w:szCs w:val="24"/>
        </w:rPr>
        <w:sym w:font="Symbol" w:char="F0B4"/>
      </w:r>
      <w:r w:rsidRPr="00801F31">
        <w:rPr>
          <w:rFonts w:ascii="Book Antiqua" w:eastAsia="Times New Roman" w:hAnsi="Book Antiqua"/>
          <w:sz w:val="24"/>
          <w:szCs w:val="24"/>
        </w:rPr>
        <w:t xml:space="preserve"> 2.8 cm </w:t>
      </w:r>
      <w:r>
        <w:rPr>
          <w:rFonts w:ascii="Book Antiqua" w:eastAsia="Times New Roman" w:hAnsi="Book Antiqua"/>
          <w:sz w:val="24"/>
          <w:szCs w:val="24"/>
        </w:rPr>
        <w:sym w:font="Symbol" w:char="F0B4"/>
      </w:r>
      <w:r w:rsidRPr="00801F31">
        <w:rPr>
          <w:rFonts w:ascii="Book Antiqua" w:eastAsia="Times New Roman" w:hAnsi="Book Antiqua"/>
          <w:sz w:val="24"/>
          <w:szCs w:val="24"/>
        </w:rPr>
        <w:t xml:space="preserve"> 4.5 cm. This lesion measured 9 mm </w:t>
      </w:r>
      <w:r>
        <w:rPr>
          <w:rFonts w:ascii="Book Antiqua" w:eastAsia="Times New Roman" w:hAnsi="Book Antiqua"/>
          <w:sz w:val="24"/>
          <w:szCs w:val="24"/>
        </w:rPr>
        <w:sym w:font="Symbol" w:char="F0B4"/>
      </w:r>
      <w:r w:rsidRPr="00801F31">
        <w:rPr>
          <w:rFonts w:ascii="Book Antiqua" w:eastAsia="Times New Roman" w:hAnsi="Book Antiqua"/>
          <w:sz w:val="24"/>
          <w:szCs w:val="24"/>
        </w:rPr>
        <w:t xml:space="preserve"> 7 mm </w:t>
      </w:r>
      <w:r>
        <w:rPr>
          <w:rFonts w:ascii="Book Antiqua" w:eastAsia="Times New Roman" w:hAnsi="Book Antiqua"/>
          <w:sz w:val="24"/>
          <w:szCs w:val="24"/>
        </w:rPr>
        <w:sym w:font="Symbol" w:char="F0B4"/>
      </w:r>
      <w:r w:rsidRPr="00801F31">
        <w:rPr>
          <w:rFonts w:ascii="Book Antiqua" w:eastAsia="Times New Roman" w:hAnsi="Book Antiqua"/>
          <w:sz w:val="24"/>
          <w:szCs w:val="24"/>
        </w:rPr>
        <w:t xml:space="preserve"> 8</w:t>
      </w:r>
      <w:r>
        <w:rPr>
          <w:rFonts w:ascii="Book Antiqua" w:eastAsia="Times New Roman" w:hAnsi="Book Antiqua" w:hint="eastAsia"/>
          <w:sz w:val="24"/>
          <w:szCs w:val="24"/>
          <w:lang w:eastAsia="zh-CN"/>
        </w:rPr>
        <w:t xml:space="preserve"> </w:t>
      </w:r>
      <w:r w:rsidRPr="00801F31">
        <w:rPr>
          <w:rFonts w:ascii="Book Antiqua" w:eastAsia="Times New Roman" w:hAnsi="Book Antiqua"/>
          <w:sz w:val="24"/>
          <w:szCs w:val="24"/>
        </w:rPr>
        <w:t>mm in 2007.</w:t>
      </w:r>
    </w:p>
    <w:p w14:paraId="2F425470" w14:textId="77777777" w:rsidR="00801F31" w:rsidRPr="00C52FE2" w:rsidRDefault="00801F31" w:rsidP="00A72BD3">
      <w:pPr>
        <w:spacing w:after="0" w:line="360" w:lineRule="auto"/>
        <w:jc w:val="both"/>
        <w:rPr>
          <w:rFonts w:ascii="Book Antiqua" w:hAnsi="Book Antiqua"/>
          <w:color w:val="000000" w:themeColor="text1"/>
          <w:sz w:val="24"/>
          <w:szCs w:val="24"/>
        </w:rPr>
      </w:pPr>
    </w:p>
    <w:p w14:paraId="1EAE0A0E" w14:textId="77777777" w:rsidR="00801F31" w:rsidRPr="00C52FE2" w:rsidRDefault="00801F31" w:rsidP="00A72BD3">
      <w:pPr>
        <w:autoSpaceDE w:val="0"/>
        <w:autoSpaceDN w:val="0"/>
        <w:adjustRightInd w:val="0"/>
        <w:snapToGrid w:val="0"/>
        <w:spacing w:after="0" w:line="360" w:lineRule="auto"/>
        <w:contextualSpacing/>
        <w:jc w:val="both"/>
        <w:rPr>
          <w:rFonts w:ascii="Book Antiqua" w:hAnsi="Book Antiqua"/>
          <w:b/>
          <w:color w:val="000000" w:themeColor="text1"/>
          <w:sz w:val="24"/>
          <w:szCs w:val="24"/>
        </w:rPr>
      </w:pPr>
    </w:p>
    <w:p w14:paraId="30027657" w14:textId="77777777" w:rsidR="00801F31" w:rsidRDefault="00801F31" w:rsidP="00A72BD3">
      <w:pPr>
        <w:spacing w:after="0" w:line="259" w:lineRule="auto"/>
        <w:rPr>
          <w:rFonts w:ascii="Book Antiqua" w:hAnsi="Book Antiqua"/>
          <w:b/>
          <w:color w:val="000000" w:themeColor="text1"/>
          <w:sz w:val="24"/>
          <w:szCs w:val="24"/>
        </w:rPr>
      </w:pPr>
      <w:r>
        <w:rPr>
          <w:rFonts w:ascii="Book Antiqua" w:hAnsi="Book Antiqua"/>
          <w:b/>
          <w:color w:val="000000" w:themeColor="text1"/>
          <w:sz w:val="24"/>
          <w:szCs w:val="24"/>
        </w:rPr>
        <w:br w:type="page"/>
      </w:r>
    </w:p>
    <w:p w14:paraId="6982B381" w14:textId="77777777" w:rsidR="00801F31" w:rsidRPr="0026431F" w:rsidRDefault="00801F31" w:rsidP="00A72BD3">
      <w:pPr>
        <w:spacing w:after="0" w:line="480" w:lineRule="auto"/>
        <w:rPr>
          <w:rFonts w:ascii="Book Antiqua" w:eastAsia="Times New Roman" w:hAnsi="Book Antiqua"/>
          <w:noProof/>
          <w:sz w:val="24"/>
          <w:szCs w:val="24"/>
        </w:rPr>
      </w:pPr>
      <w:r w:rsidRPr="0026431F">
        <w:rPr>
          <w:noProof/>
          <w:lang w:eastAsia="zh-CN"/>
        </w:rPr>
        <w:lastRenderedPageBreak/>
        <mc:AlternateContent>
          <mc:Choice Requires="wps">
            <w:drawing>
              <wp:anchor distT="0" distB="0" distL="114300" distR="114300" simplePos="0" relativeHeight="251664384" behindDoc="0" locked="0" layoutInCell="1" allowOverlap="1" wp14:anchorId="705FCD1C" wp14:editId="264CA023">
                <wp:simplePos x="0" y="0"/>
                <wp:positionH relativeFrom="column">
                  <wp:posOffset>2625725</wp:posOffset>
                </wp:positionH>
                <wp:positionV relativeFrom="paragraph">
                  <wp:posOffset>1287145</wp:posOffset>
                </wp:positionV>
                <wp:extent cx="95885" cy="840105"/>
                <wp:effectExtent l="95250" t="38100" r="37465"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885" cy="840105"/>
                        </a:xfrm>
                        <a:prstGeom prst="straightConnector1">
                          <a:avLst/>
                        </a:prstGeom>
                        <a:noFill/>
                        <a:ln w="2857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3" o:spid="_x0000_s1026" type="#_x0000_t32" style="position:absolute;left:0;text-align:left;margin-left:206.75pt;margin-top:101.35pt;width:7.55pt;height:66.1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" strokecolor="#4579b8" strokeweight="2.25pt">
                <v:stroke endarrow="block"/>
              </v:shape>
            </w:pict>
          </mc:Fallback>
        </mc:AlternateContent>
      </w:r>
      <w:r w:rsidRPr="0026431F">
        <w:rPr>
          <w:rFonts w:ascii="Book Antiqua" w:eastAsia="Times New Roman" w:hAnsi="Book Antiqua"/>
          <w:noProof/>
          <w:sz w:val="24"/>
          <w:szCs w:val="24"/>
          <w:lang w:eastAsia="zh-CN"/>
        </w:rPr>
        <w:drawing>
          <wp:inline distT="0" distB="0" distL="0" distR="0" wp14:anchorId="64A82705" wp14:editId="21EDCF86">
            <wp:extent cx="3200400" cy="2238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2238375"/>
                    </a:xfrm>
                    <a:prstGeom prst="rect">
                      <a:avLst/>
                    </a:prstGeom>
                    <a:noFill/>
                    <a:ln>
                      <a:noFill/>
                    </a:ln>
                  </pic:spPr>
                </pic:pic>
              </a:graphicData>
            </a:graphic>
          </wp:inline>
        </w:drawing>
      </w:r>
    </w:p>
    <w:p w14:paraId="562D5C24" w14:textId="77777777" w:rsidR="00801F31" w:rsidRPr="00801F31" w:rsidRDefault="00801F31" w:rsidP="00A72BD3">
      <w:pPr>
        <w:spacing w:after="0" w:line="480" w:lineRule="auto"/>
        <w:rPr>
          <w:rFonts w:ascii="Book Antiqua" w:eastAsia="Times New Roman" w:hAnsi="Book Antiqua"/>
          <w:b/>
          <w:sz w:val="24"/>
          <w:szCs w:val="24"/>
        </w:rPr>
      </w:pPr>
    </w:p>
    <w:p w14:paraId="2534A9B8" w14:textId="1626C049" w:rsidR="00801F31" w:rsidRPr="00801F31" w:rsidRDefault="00801F31" w:rsidP="00A72BD3">
      <w:pPr>
        <w:spacing w:after="0" w:line="480" w:lineRule="auto"/>
        <w:rPr>
          <w:rFonts w:ascii="Book Antiqua" w:eastAsia="Times New Roman" w:hAnsi="Book Antiqua"/>
          <w:b/>
          <w:sz w:val="24"/>
          <w:szCs w:val="24"/>
          <w:lang w:eastAsia="zh-CN"/>
        </w:rPr>
      </w:pPr>
      <w:r w:rsidRPr="00801F31">
        <w:rPr>
          <w:rFonts w:ascii="Book Antiqua" w:eastAsia="Times New Roman" w:hAnsi="Book Antiqua"/>
          <w:b/>
          <w:sz w:val="24"/>
          <w:szCs w:val="24"/>
        </w:rPr>
        <w:t xml:space="preserve">Figure 2 2015: </w:t>
      </w:r>
      <w:r w:rsidRPr="00801F31">
        <w:rPr>
          <w:rFonts w:ascii="Book Antiqua" w:eastAsia="Times New Roman" w:hAnsi="Book Antiqua"/>
          <w:b/>
          <w:color w:val="000000"/>
          <w:sz w:val="24"/>
          <w:szCs w:val="24"/>
        </w:rPr>
        <w:t xml:space="preserve">Showing new extension into the left </w:t>
      </w:r>
      <w:proofErr w:type="spellStart"/>
      <w:r w:rsidRPr="00801F31">
        <w:rPr>
          <w:rFonts w:ascii="Book Antiqua" w:eastAsia="Times New Roman" w:hAnsi="Book Antiqua"/>
          <w:b/>
          <w:color w:val="000000"/>
          <w:sz w:val="24"/>
          <w:szCs w:val="24"/>
        </w:rPr>
        <w:t>stylomastoid</w:t>
      </w:r>
      <w:proofErr w:type="spellEnd"/>
      <w:r w:rsidRPr="00801F31">
        <w:rPr>
          <w:rFonts w:ascii="Book Antiqua" w:eastAsia="Times New Roman" w:hAnsi="Book Antiqua"/>
          <w:b/>
          <w:color w:val="000000"/>
          <w:sz w:val="24"/>
          <w:szCs w:val="24"/>
        </w:rPr>
        <w:t xml:space="preserve"> foramen not present on the examination of 2007</w:t>
      </w:r>
      <w:r>
        <w:rPr>
          <w:rFonts w:ascii="Book Antiqua" w:eastAsia="Times New Roman" w:hAnsi="Book Antiqua" w:hint="eastAsia"/>
          <w:b/>
          <w:color w:val="000000"/>
          <w:sz w:val="24"/>
          <w:szCs w:val="24"/>
          <w:lang w:eastAsia="zh-CN"/>
        </w:rPr>
        <w:t>.</w:t>
      </w:r>
    </w:p>
    <w:p w14:paraId="15C48BDD" w14:textId="3EAE545B" w:rsidR="00801F31" w:rsidRDefault="00801F31" w:rsidP="00A72BD3">
      <w:pPr>
        <w:spacing w:after="0" w:line="259" w:lineRule="auto"/>
        <w:rPr>
          <w:rFonts w:ascii="Book Antiqua" w:hAnsi="Book Antiqua"/>
          <w:b/>
          <w:color w:val="000000" w:themeColor="text1"/>
          <w:sz w:val="24"/>
          <w:szCs w:val="24"/>
        </w:rPr>
      </w:pPr>
      <w:r>
        <w:rPr>
          <w:rFonts w:ascii="Book Antiqua" w:hAnsi="Book Antiqua"/>
          <w:b/>
          <w:color w:val="000000" w:themeColor="text1"/>
          <w:sz w:val="24"/>
          <w:szCs w:val="24"/>
        </w:rPr>
        <w:br w:type="page"/>
      </w:r>
    </w:p>
    <w:p w14:paraId="3C698C2A" w14:textId="77777777" w:rsidR="00801F31" w:rsidRPr="0026431F" w:rsidRDefault="00801F31" w:rsidP="00A72BD3">
      <w:pPr>
        <w:spacing w:after="0" w:line="480" w:lineRule="auto"/>
        <w:rPr>
          <w:rFonts w:ascii="Book Antiqua" w:eastAsia="Times New Roman" w:hAnsi="Book Antiqua"/>
          <w:b/>
          <w:noProof/>
          <w:sz w:val="24"/>
          <w:szCs w:val="24"/>
        </w:rPr>
      </w:pPr>
      <w:r w:rsidRPr="0026431F">
        <w:rPr>
          <w:rFonts w:ascii="Book Antiqua" w:hAnsi="Book Antiqua"/>
          <w:noProof/>
          <w:sz w:val="24"/>
          <w:szCs w:val="24"/>
          <w:lang w:eastAsia="zh-CN"/>
        </w:rPr>
        <w:lastRenderedPageBreak/>
        <w:drawing>
          <wp:inline distT="0" distB="0" distL="0" distR="0" wp14:anchorId="57160912" wp14:editId="0366CCF6">
            <wp:extent cx="4864100" cy="3644900"/>
            <wp:effectExtent l="0" t="0" r="12700" b="12700"/>
            <wp:docPr id="5" name="Picture 4" descr="C:\Users\rmachado\Downloads\Tv8 with arr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achado\Downloads\Tv8 with arrow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4100" cy="3644900"/>
                    </a:xfrm>
                    <a:prstGeom prst="rect">
                      <a:avLst/>
                    </a:prstGeom>
                    <a:noFill/>
                    <a:ln>
                      <a:noFill/>
                    </a:ln>
                  </pic:spPr>
                </pic:pic>
              </a:graphicData>
            </a:graphic>
          </wp:inline>
        </w:drawing>
      </w:r>
    </w:p>
    <w:p w14:paraId="649C3123" w14:textId="48DF6EE6" w:rsidR="00801F31" w:rsidRPr="0026431F" w:rsidRDefault="00801F31" w:rsidP="00A72BD3">
      <w:pPr>
        <w:spacing w:after="0" w:line="480" w:lineRule="auto"/>
        <w:rPr>
          <w:rFonts w:ascii="Book Antiqua" w:eastAsia="Times New Roman" w:hAnsi="Book Antiqua"/>
          <w:b/>
          <w:sz w:val="24"/>
          <w:szCs w:val="24"/>
        </w:rPr>
      </w:pPr>
      <w:r w:rsidRPr="0026431F">
        <w:rPr>
          <w:rFonts w:ascii="Book Antiqua" w:eastAsia="Times New Roman" w:hAnsi="Book Antiqua"/>
          <w:b/>
          <w:noProof/>
          <w:sz w:val="24"/>
          <w:szCs w:val="24"/>
        </w:rPr>
        <w:t>F</w:t>
      </w:r>
      <w:proofErr w:type="spellStart"/>
      <w:r>
        <w:rPr>
          <w:rFonts w:ascii="Book Antiqua" w:eastAsia="Times New Roman" w:hAnsi="Book Antiqua"/>
          <w:b/>
          <w:sz w:val="24"/>
          <w:szCs w:val="24"/>
        </w:rPr>
        <w:t>igure</w:t>
      </w:r>
      <w:proofErr w:type="spellEnd"/>
      <w:r>
        <w:rPr>
          <w:rFonts w:ascii="Book Antiqua" w:eastAsia="Times New Roman" w:hAnsi="Book Antiqua"/>
          <w:b/>
          <w:sz w:val="24"/>
          <w:szCs w:val="24"/>
        </w:rPr>
        <w:t xml:space="preserve"> 3 </w:t>
      </w:r>
      <w:r w:rsidRPr="0026431F">
        <w:rPr>
          <w:rFonts w:ascii="Book Antiqua" w:hAnsi="Book Antiqua"/>
          <w:b/>
          <w:sz w:val="24"/>
          <w:szCs w:val="24"/>
        </w:rPr>
        <w:t xml:space="preserve">A 5.2 cm pleomorphic adenoma (circle) with a multinodular growth pattern and well-circumscribed neoplastic nodules with variable sizes were embedded in </w:t>
      </w:r>
      <w:proofErr w:type="spellStart"/>
      <w:r w:rsidRPr="0026431F">
        <w:rPr>
          <w:rFonts w:ascii="Book Antiqua" w:hAnsi="Book Antiqua"/>
          <w:b/>
          <w:sz w:val="24"/>
          <w:szCs w:val="24"/>
        </w:rPr>
        <w:t>fibroadipose</w:t>
      </w:r>
      <w:proofErr w:type="spellEnd"/>
      <w:r w:rsidRPr="0026431F">
        <w:rPr>
          <w:rFonts w:ascii="Book Antiqua" w:hAnsi="Book Antiqua"/>
          <w:b/>
          <w:sz w:val="24"/>
          <w:szCs w:val="24"/>
        </w:rPr>
        <w:t xml:space="preserve"> tissue (arrows). </w:t>
      </w:r>
    </w:p>
    <w:p w14:paraId="36858C71" w14:textId="77777777" w:rsidR="00801F31" w:rsidRPr="00C52FE2" w:rsidRDefault="00801F31" w:rsidP="00A72BD3">
      <w:pPr>
        <w:spacing w:after="0" w:line="259" w:lineRule="auto"/>
        <w:rPr>
          <w:rFonts w:ascii="Book Antiqua" w:hAnsi="Book Antiqua"/>
          <w:b/>
          <w:color w:val="000000" w:themeColor="text1"/>
          <w:sz w:val="24"/>
          <w:szCs w:val="24"/>
        </w:rPr>
      </w:pPr>
    </w:p>
    <w:p w14:paraId="122998F1" w14:textId="77777777" w:rsidR="002B6339" w:rsidRPr="00C52FE2" w:rsidRDefault="002B6339" w:rsidP="00A72BD3">
      <w:pPr>
        <w:snapToGrid w:val="0"/>
        <w:spacing w:after="0" w:line="360" w:lineRule="auto"/>
        <w:jc w:val="both"/>
        <w:rPr>
          <w:rFonts w:ascii="Book Antiqua" w:hAnsi="Book Antiqua" w:cs="Arial"/>
          <w:b/>
          <w:color w:val="000000" w:themeColor="text1"/>
          <w:sz w:val="24"/>
          <w:szCs w:val="24"/>
          <w:lang w:val="it-IT"/>
        </w:rPr>
      </w:pPr>
    </w:p>
    <w:sectPr w:rsidR="002B6339" w:rsidRPr="00C52FE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FD6151" w15:done="0"/>
  <w15:commentEx w15:paraId="2E8B4787" w15:done="0"/>
  <w15:commentEx w15:paraId="282403DC" w15:done="0"/>
  <w15:commentEx w15:paraId="0239F2D2" w15:done="0"/>
  <w15:commentEx w15:paraId="2E95FA45" w15:done="0"/>
  <w15:commentEx w15:paraId="656FEB37" w15:done="0"/>
  <w15:commentEx w15:paraId="70F49513" w15:done="0"/>
  <w15:commentEx w15:paraId="677B696C" w15:done="0"/>
  <w15:commentEx w15:paraId="433996E0" w15:done="0"/>
  <w15:commentEx w15:paraId="3910754B" w15:done="0"/>
  <w15:commentEx w15:paraId="41B3CF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2EECE" w14:textId="77777777" w:rsidR="00E463A7" w:rsidRDefault="00E463A7" w:rsidP="00AC4BC4">
      <w:pPr>
        <w:spacing w:after="0" w:line="240" w:lineRule="auto"/>
      </w:pPr>
      <w:r>
        <w:separator/>
      </w:r>
    </w:p>
  </w:endnote>
  <w:endnote w:type="continuationSeparator" w:id="0">
    <w:p w14:paraId="7A02B9F3" w14:textId="77777777" w:rsidR="00E463A7" w:rsidRDefault="00E463A7" w:rsidP="00AC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panose1 w:val="00000000000000000000"/>
    <w:charset w:val="86"/>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E9D58" w14:textId="77777777" w:rsidR="00E463A7" w:rsidRDefault="00E463A7" w:rsidP="00AC4BC4">
      <w:pPr>
        <w:spacing w:after="0" w:line="240" w:lineRule="auto"/>
      </w:pPr>
      <w:r>
        <w:separator/>
      </w:r>
    </w:p>
  </w:footnote>
  <w:footnote w:type="continuationSeparator" w:id="0">
    <w:p w14:paraId="457122AE" w14:textId="77777777" w:rsidR="00E463A7" w:rsidRDefault="00E463A7" w:rsidP="00AC4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75757"/>
    <w:multiLevelType w:val="multilevel"/>
    <w:tmpl w:val="E4A2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lie Machado">
    <w15:presenceInfo w15:providerId="Windows Live" w15:userId="64dc9546fcad7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ad and Neck (2)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r0etzrs2efvfzew0scpvwvod2e9xw250p2d&quot;&gt;hemifacial&lt;record-ids&gt;&lt;item&gt;1&lt;/item&gt;&lt;item&gt;2&lt;/item&gt;&lt;item&gt;3&lt;/item&gt;&lt;item&gt;4&lt;/item&gt;&lt;item&gt;5&lt;/item&gt;&lt;item&gt;6&lt;/item&gt;&lt;item&gt;7&lt;/item&gt;&lt;item&gt;8&lt;/item&gt;&lt;item&gt;9&lt;/item&gt;&lt;item&gt;10&lt;/item&gt;&lt;item&gt;11&lt;/item&gt;&lt;item&gt;12&lt;/item&gt;&lt;item&gt;13&lt;/item&gt;&lt;/record-ids&gt;&lt;/item&gt;&lt;/Libraries&gt;"/>
  </w:docVars>
  <w:rsids>
    <w:rsidRoot w:val="00836999"/>
    <w:rsid w:val="000129D9"/>
    <w:rsid w:val="000E01E5"/>
    <w:rsid w:val="001136CE"/>
    <w:rsid w:val="00120792"/>
    <w:rsid w:val="0014146C"/>
    <w:rsid w:val="0015329E"/>
    <w:rsid w:val="00191A05"/>
    <w:rsid w:val="001D399E"/>
    <w:rsid w:val="001E6AA6"/>
    <w:rsid w:val="00200347"/>
    <w:rsid w:val="00231CB4"/>
    <w:rsid w:val="002872DC"/>
    <w:rsid w:val="00293513"/>
    <w:rsid w:val="00295837"/>
    <w:rsid w:val="002A45C2"/>
    <w:rsid w:val="002B6339"/>
    <w:rsid w:val="002D63E6"/>
    <w:rsid w:val="0038001F"/>
    <w:rsid w:val="00380A19"/>
    <w:rsid w:val="003A5F07"/>
    <w:rsid w:val="003C4FC9"/>
    <w:rsid w:val="00434EA6"/>
    <w:rsid w:val="004F00BD"/>
    <w:rsid w:val="005545C4"/>
    <w:rsid w:val="00575E4C"/>
    <w:rsid w:val="005A6668"/>
    <w:rsid w:val="005F6238"/>
    <w:rsid w:val="00696C3E"/>
    <w:rsid w:val="006A7E96"/>
    <w:rsid w:val="006D0C1D"/>
    <w:rsid w:val="006E3EFA"/>
    <w:rsid w:val="00725E59"/>
    <w:rsid w:val="007403D2"/>
    <w:rsid w:val="00791D64"/>
    <w:rsid w:val="00801F31"/>
    <w:rsid w:val="00836999"/>
    <w:rsid w:val="00862206"/>
    <w:rsid w:val="00862807"/>
    <w:rsid w:val="00875169"/>
    <w:rsid w:val="00891120"/>
    <w:rsid w:val="008A021C"/>
    <w:rsid w:val="00906221"/>
    <w:rsid w:val="00906DC8"/>
    <w:rsid w:val="00935B49"/>
    <w:rsid w:val="00977FAB"/>
    <w:rsid w:val="00980411"/>
    <w:rsid w:val="009C42F5"/>
    <w:rsid w:val="00A116B9"/>
    <w:rsid w:val="00A24147"/>
    <w:rsid w:val="00A444BC"/>
    <w:rsid w:val="00A6213F"/>
    <w:rsid w:val="00A72BD3"/>
    <w:rsid w:val="00A864D0"/>
    <w:rsid w:val="00AC4BC4"/>
    <w:rsid w:val="00B13BF2"/>
    <w:rsid w:val="00B53BB7"/>
    <w:rsid w:val="00C52FE2"/>
    <w:rsid w:val="00CC52CB"/>
    <w:rsid w:val="00D017EA"/>
    <w:rsid w:val="00D1597A"/>
    <w:rsid w:val="00D21525"/>
    <w:rsid w:val="00D73A8F"/>
    <w:rsid w:val="00D964F2"/>
    <w:rsid w:val="00DA3DEA"/>
    <w:rsid w:val="00DB7C7E"/>
    <w:rsid w:val="00E44ED3"/>
    <w:rsid w:val="00E463A7"/>
    <w:rsid w:val="00E90B1D"/>
    <w:rsid w:val="00EA0506"/>
    <w:rsid w:val="00EF64D1"/>
    <w:rsid w:val="00F4376B"/>
    <w:rsid w:val="00F60AAC"/>
    <w:rsid w:val="00F8589F"/>
    <w:rsid w:val="00FB7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7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999"/>
    <w:pPr>
      <w:spacing w:after="200" w:line="276" w:lineRule="auto"/>
    </w:pPr>
    <w:rPr>
      <w:rFonts w:ascii="Calibri" w:eastAsia="MS Mincho" w:hAnsi="Calibri" w:cs="Times New Roman"/>
    </w:rPr>
  </w:style>
  <w:style w:type="paragraph" w:styleId="1">
    <w:name w:val="heading 1"/>
    <w:basedOn w:val="a"/>
    <w:next w:val="a"/>
    <w:link w:val="1Char"/>
    <w:uiPriority w:val="99"/>
    <w:qFormat/>
    <w:rsid w:val="00836999"/>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36999"/>
    <w:rPr>
      <w:rFonts w:ascii="Cambria" w:eastAsia="MS Mincho" w:hAnsi="Cambria" w:cs="Times New Roman"/>
      <w:b/>
      <w:bCs/>
      <w:color w:val="365F91"/>
      <w:sz w:val="28"/>
      <w:szCs w:val="28"/>
    </w:rPr>
  </w:style>
  <w:style w:type="character" w:styleId="a3">
    <w:name w:val="Hyperlink"/>
    <w:uiPriority w:val="99"/>
    <w:unhideWhenUsed/>
    <w:rsid w:val="00836999"/>
    <w:rPr>
      <w:rFonts w:ascii="Times New Roman" w:hAnsi="Times New Roman" w:cs="Times New Roman" w:hint="default"/>
      <w:color w:val="0000FF"/>
      <w:u w:val="single"/>
    </w:rPr>
  </w:style>
  <w:style w:type="paragraph" w:styleId="a4">
    <w:name w:val="Normal (Web)"/>
    <w:basedOn w:val="a"/>
    <w:uiPriority w:val="99"/>
    <w:semiHidden/>
    <w:unhideWhenUsed/>
    <w:rsid w:val="00836999"/>
    <w:pPr>
      <w:spacing w:before="100" w:beforeAutospacing="1" w:after="100" w:afterAutospacing="1" w:line="240" w:lineRule="auto"/>
    </w:pPr>
    <w:rPr>
      <w:rFonts w:ascii="Times New Roman" w:eastAsia="Times New Roman" w:hAnsi="Times New Roman"/>
      <w:sz w:val="24"/>
      <w:szCs w:val="24"/>
      <w:lang w:val="it-IT" w:eastAsia="it-IT"/>
    </w:rPr>
  </w:style>
  <w:style w:type="paragraph" w:styleId="a5">
    <w:name w:val="annotation text"/>
    <w:basedOn w:val="a"/>
    <w:link w:val="Char"/>
    <w:uiPriority w:val="99"/>
    <w:semiHidden/>
    <w:unhideWhenUsed/>
    <w:rsid w:val="00836999"/>
    <w:pPr>
      <w:spacing w:after="0" w:line="240" w:lineRule="auto"/>
    </w:pPr>
    <w:rPr>
      <w:rFonts w:ascii="Times New Roman" w:eastAsia="宋体" w:hAnsi="Times New Roman"/>
      <w:sz w:val="24"/>
      <w:szCs w:val="24"/>
    </w:rPr>
  </w:style>
  <w:style w:type="character" w:customStyle="1" w:styleId="Char">
    <w:name w:val="批注文字 Char"/>
    <w:basedOn w:val="a0"/>
    <w:link w:val="a5"/>
    <w:uiPriority w:val="99"/>
    <w:semiHidden/>
    <w:rsid w:val="00836999"/>
    <w:rPr>
      <w:rFonts w:ascii="Times New Roman" w:eastAsia="宋体" w:hAnsi="Times New Roman" w:cs="Times New Roman"/>
      <w:sz w:val="24"/>
      <w:szCs w:val="24"/>
    </w:rPr>
  </w:style>
  <w:style w:type="character" w:styleId="a6">
    <w:name w:val="annotation reference"/>
    <w:semiHidden/>
    <w:unhideWhenUsed/>
    <w:rsid w:val="00836999"/>
    <w:rPr>
      <w:rFonts w:ascii="Times New Roman" w:hAnsi="Times New Roman" w:cs="Times New Roman" w:hint="default"/>
      <w:sz w:val="18"/>
      <w:szCs w:val="18"/>
    </w:rPr>
  </w:style>
  <w:style w:type="character" w:customStyle="1" w:styleId="labellist1">
    <w:name w:val="label_list1"/>
    <w:rsid w:val="00836999"/>
  </w:style>
  <w:style w:type="character" w:styleId="a7">
    <w:name w:val="Strong"/>
    <w:basedOn w:val="a0"/>
    <w:uiPriority w:val="22"/>
    <w:qFormat/>
    <w:rsid w:val="00836999"/>
    <w:rPr>
      <w:b/>
      <w:bCs/>
    </w:rPr>
  </w:style>
  <w:style w:type="paragraph" w:styleId="a8">
    <w:name w:val="Balloon Text"/>
    <w:basedOn w:val="a"/>
    <w:link w:val="Char0"/>
    <w:uiPriority w:val="99"/>
    <w:semiHidden/>
    <w:unhideWhenUsed/>
    <w:rsid w:val="00836999"/>
    <w:pPr>
      <w:spacing w:after="0" w:line="240" w:lineRule="auto"/>
    </w:pPr>
    <w:rPr>
      <w:rFonts w:ascii="Segoe UI" w:hAnsi="Segoe UI" w:cs="Segoe UI"/>
      <w:sz w:val="18"/>
      <w:szCs w:val="18"/>
    </w:rPr>
  </w:style>
  <w:style w:type="character" w:customStyle="1" w:styleId="Char0">
    <w:name w:val="批注框文本 Char"/>
    <w:basedOn w:val="a0"/>
    <w:link w:val="a8"/>
    <w:uiPriority w:val="99"/>
    <w:semiHidden/>
    <w:rsid w:val="00836999"/>
    <w:rPr>
      <w:rFonts w:ascii="Segoe UI" w:eastAsia="MS Mincho" w:hAnsi="Segoe UI" w:cs="Segoe UI"/>
      <w:sz w:val="18"/>
      <w:szCs w:val="18"/>
    </w:rPr>
  </w:style>
  <w:style w:type="paragraph" w:styleId="a9">
    <w:name w:val="annotation subject"/>
    <w:basedOn w:val="a5"/>
    <w:next w:val="a5"/>
    <w:link w:val="Char1"/>
    <w:uiPriority w:val="99"/>
    <w:semiHidden/>
    <w:unhideWhenUsed/>
    <w:rsid w:val="00D964F2"/>
    <w:pPr>
      <w:spacing w:after="200"/>
    </w:pPr>
    <w:rPr>
      <w:rFonts w:ascii="Calibri" w:eastAsia="MS Mincho" w:hAnsi="Calibri"/>
      <w:b/>
      <w:bCs/>
      <w:sz w:val="20"/>
      <w:szCs w:val="20"/>
    </w:rPr>
  </w:style>
  <w:style w:type="character" w:customStyle="1" w:styleId="Char1">
    <w:name w:val="批注主题 Char"/>
    <w:basedOn w:val="Char"/>
    <w:link w:val="a9"/>
    <w:uiPriority w:val="99"/>
    <w:semiHidden/>
    <w:rsid w:val="00D964F2"/>
    <w:rPr>
      <w:rFonts w:ascii="Calibri" w:eastAsia="MS Mincho" w:hAnsi="Calibri" w:cs="Times New Roman"/>
      <w:b/>
      <w:bCs/>
      <w:sz w:val="20"/>
      <w:szCs w:val="20"/>
    </w:rPr>
  </w:style>
  <w:style w:type="character" w:customStyle="1" w:styleId="apple-converted-space">
    <w:name w:val="apple-converted-space"/>
    <w:basedOn w:val="a0"/>
    <w:rsid w:val="00D1597A"/>
  </w:style>
  <w:style w:type="paragraph" w:styleId="aa">
    <w:name w:val="header"/>
    <w:basedOn w:val="a"/>
    <w:link w:val="Char2"/>
    <w:uiPriority w:val="99"/>
    <w:unhideWhenUsed/>
    <w:rsid w:val="00AC4BC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AC4BC4"/>
    <w:rPr>
      <w:rFonts w:ascii="Calibri" w:eastAsia="MS Mincho" w:hAnsi="Calibri" w:cs="Times New Roman"/>
      <w:sz w:val="18"/>
      <w:szCs w:val="18"/>
    </w:rPr>
  </w:style>
  <w:style w:type="paragraph" w:styleId="ab">
    <w:name w:val="footer"/>
    <w:basedOn w:val="a"/>
    <w:link w:val="Char3"/>
    <w:uiPriority w:val="99"/>
    <w:unhideWhenUsed/>
    <w:rsid w:val="00AC4BC4"/>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AC4BC4"/>
    <w:rPr>
      <w:rFonts w:ascii="Calibri" w:eastAsia="MS Mincho" w:hAnsi="Calibri" w:cs="Times New Roman"/>
      <w:sz w:val="18"/>
      <w:szCs w:val="18"/>
    </w:rPr>
  </w:style>
  <w:style w:type="paragraph" w:styleId="ac">
    <w:name w:val="List Paragraph"/>
    <w:basedOn w:val="a"/>
    <w:uiPriority w:val="34"/>
    <w:qFormat/>
    <w:rsid w:val="00C52FE2"/>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ad">
    <w:name w:val="Emphasis"/>
    <w:qFormat/>
    <w:rsid w:val="00191A05"/>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999"/>
    <w:pPr>
      <w:spacing w:after="200" w:line="276" w:lineRule="auto"/>
    </w:pPr>
    <w:rPr>
      <w:rFonts w:ascii="Calibri" w:eastAsia="MS Mincho" w:hAnsi="Calibri" w:cs="Times New Roman"/>
    </w:rPr>
  </w:style>
  <w:style w:type="paragraph" w:styleId="1">
    <w:name w:val="heading 1"/>
    <w:basedOn w:val="a"/>
    <w:next w:val="a"/>
    <w:link w:val="1Char"/>
    <w:uiPriority w:val="99"/>
    <w:qFormat/>
    <w:rsid w:val="00836999"/>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836999"/>
    <w:rPr>
      <w:rFonts w:ascii="Cambria" w:eastAsia="MS Mincho" w:hAnsi="Cambria" w:cs="Times New Roman"/>
      <w:b/>
      <w:bCs/>
      <w:color w:val="365F91"/>
      <w:sz w:val="28"/>
      <w:szCs w:val="28"/>
    </w:rPr>
  </w:style>
  <w:style w:type="character" w:styleId="a3">
    <w:name w:val="Hyperlink"/>
    <w:uiPriority w:val="99"/>
    <w:unhideWhenUsed/>
    <w:rsid w:val="00836999"/>
    <w:rPr>
      <w:rFonts w:ascii="Times New Roman" w:hAnsi="Times New Roman" w:cs="Times New Roman" w:hint="default"/>
      <w:color w:val="0000FF"/>
      <w:u w:val="single"/>
    </w:rPr>
  </w:style>
  <w:style w:type="paragraph" w:styleId="a4">
    <w:name w:val="Normal (Web)"/>
    <w:basedOn w:val="a"/>
    <w:uiPriority w:val="99"/>
    <w:semiHidden/>
    <w:unhideWhenUsed/>
    <w:rsid w:val="00836999"/>
    <w:pPr>
      <w:spacing w:before="100" w:beforeAutospacing="1" w:after="100" w:afterAutospacing="1" w:line="240" w:lineRule="auto"/>
    </w:pPr>
    <w:rPr>
      <w:rFonts w:ascii="Times New Roman" w:eastAsia="Times New Roman" w:hAnsi="Times New Roman"/>
      <w:sz w:val="24"/>
      <w:szCs w:val="24"/>
      <w:lang w:val="it-IT" w:eastAsia="it-IT"/>
    </w:rPr>
  </w:style>
  <w:style w:type="paragraph" w:styleId="a5">
    <w:name w:val="annotation text"/>
    <w:basedOn w:val="a"/>
    <w:link w:val="Char"/>
    <w:uiPriority w:val="99"/>
    <w:semiHidden/>
    <w:unhideWhenUsed/>
    <w:rsid w:val="00836999"/>
    <w:pPr>
      <w:spacing w:after="0" w:line="240" w:lineRule="auto"/>
    </w:pPr>
    <w:rPr>
      <w:rFonts w:ascii="Times New Roman" w:eastAsia="宋体" w:hAnsi="Times New Roman"/>
      <w:sz w:val="24"/>
      <w:szCs w:val="24"/>
    </w:rPr>
  </w:style>
  <w:style w:type="character" w:customStyle="1" w:styleId="Char">
    <w:name w:val="批注文字 Char"/>
    <w:basedOn w:val="a0"/>
    <w:link w:val="a5"/>
    <w:uiPriority w:val="99"/>
    <w:semiHidden/>
    <w:rsid w:val="00836999"/>
    <w:rPr>
      <w:rFonts w:ascii="Times New Roman" w:eastAsia="宋体" w:hAnsi="Times New Roman" w:cs="Times New Roman"/>
      <w:sz w:val="24"/>
      <w:szCs w:val="24"/>
    </w:rPr>
  </w:style>
  <w:style w:type="character" w:styleId="a6">
    <w:name w:val="annotation reference"/>
    <w:semiHidden/>
    <w:unhideWhenUsed/>
    <w:rsid w:val="00836999"/>
    <w:rPr>
      <w:rFonts w:ascii="Times New Roman" w:hAnsi="Times New Roman" w:cs="Times New Roman" w:hint="default"/>
      <w:sz w:val="18"/>
      <w:szCs w:val="18"/>
    </w:rPr>
  </w:style>
  <w:style w:type="character" w:customStyle="1" w:styleId="labellist1">
    <w:name w:val="label_list1"/>
    <w:rsid w:val="00836999"/>
  </w:style>
  <w:style w:type="character" w:styleId="a7">
    <w:name w:val="Strong"/>
    <w:basedOn w:val="a0"/>
    <w:uiPriority w:val="22"/>
    <w:qFormat/>
    <w:rsid w:val="00836999"/>
    <w:rPr>
      <w:b/>
      <w:bCs/>
    </w:rPr>
  </w:style>
  <w:style w:type="paragraph" w:styleId="a8">
    <w:name w:val="Balloon Text"/>
    <w:basedOn w:val="a"/>
    <w:link w:val="Char0"/>
    <w:uiPriority w:val="99"/>
    <w:semiHidden/>
    <w:unhideWhenUsed/>
    <w:rsid w:val="00836999"/>
    <w:pPr>
      <w:spacing w:after="0" w:line="240" w:lineRule="auto"/>
    </w:pPr>
    <w:rPr>
      <w:rFonts w:ascii="Segoe UI" w:hAnsi="Segoe UI" w:cs="Segoe UI"/>
      <w:sz w:val="18"/>
      <w:szCs w:val="18"/>
    </w:rPr>
  </w:style>
  <w:style w:type="character" w:customStyle="1" w:styleId="Char0">
    <w:name w:val="批注框文本 Char"/>
    <w:basedOn w:val="a0"/>
    <w:link w:val="a8"/>
    <w:uiPriority w:val="99"/>
    <w:semiHidden/>
    <w:rsid w:val="00836999"/>
    <w:rPr>
      <w:rFonts w:ascii="Segoe UI" w:eastAsia="MS Mincho" w:hAnsi="Segoe UI" w:cs="Segoe UI"/>
      <w:sz w:val="18"/>
      <w:szCs w:val="18"/>
    </w:rPr>
  </w:style>
  <w:style w:type="paragraph" w:styleId="a9">
    <w:name w:val="annotation subject"/>
    <w:basedOn w:val="a5"/>
    <w:next w:val="a5"/>
    <w:link w:val="Char1"/>
    <w:uiPriority w:val="99"/>
    <w:semiHidden/>
    <w:unhideWhenUsed/>
    <w:rsid w:val="00D964F2"/>
    <w:pPr>
      <w:spacing w:after="200"/>
    </w:pPr>
    <w:rPr>
      <w:rFonts w:ascii="Calibri" w:eastAsia="MS Mincho" w:hAnsi="Calibri"/>
      <w:b/>
      <w:bCs/>
      <w:sz w:val="20"/>
      <w:szCs w:val="20"/>
    </w:rPr>
  </w:style>
  <w:style w:type="character" w:customStyle="1" w:styleId="Char1">
    <w:name w:val="批注主题 Char"/>
    <w:basedOn w:val="Char"/>
    <w:link w:val="a9"/>
    <w:uiPriority w:val="99"/>
    <w:semiHidden/>
    <w:rsid w:val="00D964F2"/>
    <w:rPr>
      <w:rFonts w:ascii="Calibri" w:eastAsia="MS Mincho" w:hAnsi="Calibri" w:cs="Times New Roman"/>
      <w:b/>
      <w:bCs/>
      <w:sz w:val="20"/>
      <w:szCs w:val="20"/>
    </w:rPr>
  </w:style>
  <w:style w:type="character" w:customStyle="1" w:styleId="apple-converted-space">
    <w:name w:val="apple-converted-space"/>
    <w:basedOn w:val="a0"/>
    <w:rsid w:val="00D1597A"/>
  </w:style>
  <w:style w:type="paragraph" w:styleId="aa">
    <w:name w:val="header"/>
    <w:basedOn w:val="a"/>
    <w:link w:val="Char2"/>
    <w:uiPriority w:val="99"/>
    <w:unhideWhenUsed/>
    <w:rsid w:val="00AC4BC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AC4BC4"/>
    <w:rPr>
      <w:rFonts w:ascii="Calibri" w:eastAsia="MS Mincho" w:hAnsi="Calibri" w:cs="Times New Roman"/>
      <w:sz w:val="18"/>
      <w:szCs w:val="18"/>
    </w:rPr>
  </w:style>
  <w:style w:type="paragraph" w:styleId="ab">
    <w:name w:val="footer"/>
    <w:basedOn w:val="a"/>
    <w:link w:val="Char3"/>
    <w:uiPriority w:val="99"/>
    <w:unhideWhenUsed/>
    <w:rsid w:val="00AC4BC4"/>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AC4BC4"/>
    <w:rPr>
      <w:rFonts w:ascii="Calibri" w:eastAsia="MS Mincho" w:hAnsi="Calibri" w:cs="Times New Roman"/>
      <w:sz w:val="18"/>
      <w:szCs w:val="18"/>
    </w:rPr>
  </w:style>
  <w:style w:type="paragraph" w:styleId="ac">
    <w:name w:val="List Paragraph"/>
    <w:basedOn w:val="a"/>
    <w:uiPriority w:val="34"/>
    <w:qFormat/>
    <w:rsid w:val="00C52FE2"/>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ad">
    <w:name w:val="Emphasis"/>
    <w:qFormat/>
    <w:rsid w:val="00191A0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7526">
      <w:bodyDiv w:val="1"/>
      <w:marLeft w:val="0"/>
      <w:marRight w:val="0"/>
      <w:marTop w:val="0"/>
      <w:marBottom w:val="0"/>
      <w:divBdr>
        <w:top w:val="none" w:sz="0" w:space="0" w:color="auto"/>
        <w:left w:val="none" w:sz="0" w:space="0" w:color="auto"/>
        <w:bottom w:val="none" w:sz="0" w:space="0" w:color="auto"/>
        <w:right w:val="none" w:sz="0" w:space="0" w:color="auto"/>
      </w:divBdr>
      <w:divsChild>
        <w:div w:id="1446387388">
          <w:marLeft w:val="0"/>
          <w:marRight w:val="1"/>
          <w:marTop w:val="0"/>
          <w:marBottom w:val="0"/>
          <w:divBdr>
            <w:top w:val="none" w:sz="0" w:space="0" w:color="auto"/>
            <w:left w:val="none" w:sz="0" w:space="0" w:color="auto"/>
            <w:bottom w:val="none" w:sz="0" w:space="0" w:color="auto"/>
            <w:right w:val="none" w:sz="0" w:space="0" w:color="auto"/>
          </w:divBdr>
          <w:divsChild>
            <w:div w:id="220603920">
              <w:marLeft w:val="0"/>
              <w:marRight w:val="0"/>
              <w:marTop w:val="0"/>
              <w:marBottom w:val="0"/>
              <w:divBdr>
                <w:top w:val="none" w:sz="0" w:space="0" w:color="auto"/>
                <w:left w:val="none" w:sz="0" w:space="0" w:color="auto"/>
                <w:bottom w:val="none" w:sz="0" w:space="0" w:color="auto"/>
                <w:right w:val="none" w:sz="0" w:space="0" w:color="auto"/>
              </w:divBdr>
              <w:divsChild>
                <w:div w:id="1147824576">
                  <w:marLeft w:val="0"/>
                  <w:marRight w:val="1"/>
                  <w:marTop w:val="0"/>
                  <w:marBottom w:val="0"/>
                  <w:divBdr>
                    <w:top w:val="none" w:sz="0" w:space="0" w:color="auto"/>
                    <w:left w:val="none" w:sz="0" w:space="0" w:color="auto"/>
                    <w:bottom w:val="none" w:sz="0" w:space="0" w:color="auto"/>
                    <w:right w:val="none" w:sz="0" w:space="0" w:color="auto"/>
                  </w:divBdr>
                  <w:divsChild>
                    <w:div w:id="1995601126">
                      <w:marLeft w:val="0"/>
                      <w:marRight w:val="0"/>
                      <w:marTop w:val="0"/>
                      <w:marBottom w:val="0"/>
                      <w:divBdr>
                        <w:top w:val="none" w:sz="0" w:space="0" w:color="auto"/>
                        <w:left w:val="none" w:sz="0" w:space="0" w:color="auto"/>
                        <w:bottom w:val="none" w:sz="0" w:space="0" w:color="auto"/>
                        <w:right w:val="none" w:sz="0" w:space="0" w:color="auto"/>
                      </w:divBdr>
                      <w:divsChild>
                        <w:div w:id="1914535891">
                          <w:marLeft w:val="0"/>
                          <w:marRight w:val="0"/>
                          <w:marTop w:val="0"/>
                          <w:marBottom w:val="0"/>
                          <w:divBdr>
                            <w:top w:val="none" w:sz="0" w:space="0" w:color="auto"/>
                            <w:left w:val="none" w:sz="0" w:space="0" w:color="auto"/>
                            <w:bottom w:val="none" w:sz="0" w:space="0" w:color="auto"/>
                            <w:right w:val="none" w:sz="0" w:space="0" w:color="auto"/>
                          </w:divBdr>
                          <w:divsChild>
                            <w:div w:id="1884248093">
                              <w:marLeft w:val="0"/>
                              <w:marRight w:val="0"/>
                              <w:marTop w:val="120"/>
                              <w:marBottom w:val="360"/>
                              <w:divBdr>
                                <w:top w:val="none" w:sz="0" w:space="0" w:color="auto"/>
                                <w:left w:val="none" w:sz="0" w:space="0" w:color="auto"/>
                                <w:bottom w:val="none" w:sz="0" w:space="0" w:color="auto"/>
                                <w:right w:val="none" w:sz="0" w:space="0" w:color="auto"/>
                              </w:divBdr>
                              <w:divsChild>
                                <w:div w:id="1453354498">
                                  <w:marLeft w:val="0"/>
                                  <w:marRight w:val="0"/>
                                  <w:marTop w:val="0"/>
                                  <w:marBottom w:val="0"/>
                                  <w:divBdr>
                                    <w:top w:val="none" w:sz="0" w:space="0" w:color="auto"/>
                                    <w:left w:val="none" w:sz="0" w:space="0" w:color="auto"/>
                                    <w:bottom w:val="none" w:sz="0" w:space="0" w:color="auto"/>
                                    <w:right w:val="none" w:sz="0" w:space="0" w:color="auto"/>
                                  </w:divBdr>
                                  <w:divsChild>
                                    <w:div w:id="13568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94277">
      <w:bodyDiv w:val="1"/>
      <w:marLeft w:val="0"/>
      <w:marRight w:val="0"/>
      <w:marTop w:val="0"/>
      <w:marBottom w:val="0"/>
      <w:divBdr>
        <w:top w:val="none" w:sz="0" w:space="0" w:color="auto"/>
        <w:left w:val="none" w:sz="0" w:space="0" w:color="auto"/>
        <w:bottom w:val="none" w:sz="0" w:space="0" w:color="auto"/>
        <w:right w:val="none" w:sz="0" w:space="0" w:color="auto"/>
      </w:divBdr>
      <w:divsChild>
        <w:div w:id="1408111364">
          <w:marLeft w:val="0"/>
          <w:marRight w:val="1"/>
          <w:marTop w:val="0"/>
          <w:marBottom w:val="0"/>
          <w:divBdr>
            <w:top w:val="none" w:sz="0" w:space="0" w:color="auto"/>
            <w:left w:val="none" w:sz="0" w:space="0" w:color="auto"/>
            <w:bottom w:val="none" w:sz="0" w:space="0" w:color="auto"/>
            <w:right w:val="none" w:sz="0" w:space="0" w:color="auto"/>
          </w:divBdr>
          <w:divsChild>
            <w:div w:id="1719667995">
              <w:marLeft w:val="0"/>
              <w:marRight w:val="0"/>
              <w:marTop w:val="0"/>
              <w:marBottom w:val="0"/>
              <w:divBdr>
                <w:top w:val="none" w:sz="0" w:space="0" w:color="auto"/>
                <w:left w:val="none" w:sz="0" w:space="0" w:color="auto"/>
                <w:bottom w:val="none" w:sz="0" w:space="0" w:color="auto"/>
                <w:right w:val="none" w:sz="0" w:space="0" w:color="auto"/>
              </w:divBdr>
              <w:divsChild>
                <w:div w:id="208961087">
                  <w:marLeft w:val="0"/>
                  <w:marRight w:val="1"/>
                  <w:marTop w:val="0"/>
                  <w:marBottom w:val="0"/>
                  <w:divBdr>
                    <w:top w:val="none" w:sz="0" w:space="0" w:color="auto"/>
                    <w:left w:val="none" w:sz="0" w:space="0" w:color="auto"/>
                    <w:bottom w:val="none" w:sz="0" w:space="0" w:color="auto"/>
                    <w:right w:val="none" w:sz="0" w:space="0" w:color="auto"/>
                  </w:divBdr>
                  <w:divsChild>
                    <w:div w:id="1511218850">
                      <w:marLeft w:val="0"/>
                      <w:marRight w:val="0"/>
                      <w:marTop w:val="0"/>
                      <w:marBottom w:val="0"/>
                      <w:divBdr>
                        <w:top w:val="none" w:sz="0" w:space="0" w:color="auto"/>
                        <w:left w:val="none" w:sz="0" w:space="0" w:color="auto"/>
                        <w:bottom w:val="none" w:sz="0" w:space="0" w:color="auto"/>
                        <w:right w:val="none" w:sz="0" w:space="0" w:color="auto"/>
                      </w:divBdr>
                      <w:divsChild>
                        <w:div w:id="173112785">
                          <w:marLeft w:val="0"/>
                          <w:marRight w:val="0"/>
                          <w:marTop w:val="0"/>
                          <w:marBottom w:val="0"/>
                          <w:divBdr>
                            <w:top w:val="none" w:sz="0" w:space="0" w:color="auto"/>
                            <w:left w:val="none" w:sz="0" w:space="0" w:color="auto"/>
                            <w:bottom w:val="none" w:sz="0" w:space="0" w:color="auto"/>
                            <w:right w:val="none" w:sz="0" w:space="0" w:color="auto"/>
                          </w:divBdr>
                          <w:divsChild>
                            <w:div w:id="1018854556">
                              <w:marLeft w:val="0"/>
                              <w:marRight w:val="0"/>
                              <w:marTop w:val="120"/>
                              <w:marBottom w:val="360"/>
                              <w:divBdr>
                                <w:top w:val="none" w:sz="0" w:space="0" w:color="auto"/>
                                <w:left w:val="none" w:sz="0" w:space="0" w:color="auto"/>
                                <w:bottom w:val="none" w:sz="0" w:space="0" w:color="auto"/>
                                <w:right w:val="none" w:sz="0" w:space="0" w:color="auto"/>
                              </w:divBdr>
                              <w:divsChild>
                                <w:div w:id="330106358">
                                  <w:marLeft w:val="0"/>
                                  <w:marRight w:val="0"/>
                                  <w:marTop w:val="0"/>
                                  <w:marBottom w:val="0"/>
                                  <w:divBdr>
                                    <w:top w:val="none" w:sz="0" w:space="0" w:color="auto"/>
                                    <w:left w:val="none" w:sz="0" w:space="0" w:color="auto"/>
                                    <w:bottom w:val="none" w:sz="0" w:space="0" w:color="auto"/>
                                    <w:right w:val="none" w:sz="0" w:space="0" w:color="auto"/>
                                  </w:divBdr>
                                  <w:divsChild>
                                    <w:div w:id="17725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953669">
      <w:bodyDiv w:val="1"/>
      <w:marLeft w:val="0"/>
      <w:marRight w:val="0"/>
      <w:marTop w:val="0"/>
      <w:marBottom w:val="0"/>
      <w:divBdr>
        <w:top w:val="none" w:sz="0" w:space="0" w:color="auto"/>
        <w:left w:val="none" w:sz="0" w:space="0" w:color="auto"/>
        <w:bottom w:val="none" w:sz="0" w:space="0" w:color="auto"/>
        <w:right w:val="none" w:sz="0" w:space="0" w:color="auto"/>
      </w:divBdr>
    </w:div>
    <w:div w:id="521434674">
      <w:bodyDiv w:val="1"/>
      <w:marLeft w:val="0"/>
      <w:marRight w:val="0"/>
      <w:marTop w:val="0"/>
      <w:marBottom w:val="0"/>
      <w:divBdr>
        <w:top w:val="none" w:sz="0" w:space="0" w:color="auto"/>
        <w:left w:val="none" w:sz="0" w:space="0" w:color="auto"/>
        <w:bottom w:val="none" w:sz="0" w:space="0" w:color="auto"/>
        <w:right w:val="none" w:sz="0" w:space="0" w:color="auto"/>
      </w:divBdr>
      <w:divsChild>
        <w:div w:id="289482712">
          <w:marLeft w:val="0"/>
          <w:marRight w:val="1"/>
          <w:marTop w:val="0"/>
          <w:marBottom w:val="0"/>
          <w:divBdr>
            <w:top w:val="none" w:sz="0" w:space="0" w:color="auto"/>
            <w:left w:val="none" w:sz="0" w:space="0" w:color="auto"/>
            <w:bottom w:val="none" w:sz="0" w:space="0" w:color="auto"/>
            <w:right w:val="none" w:sz="0" w:space="0" w:color="auto"/>
          </w:divBdr>
          <w:divsChild>
            <w:div w:id="1962178255">
              <w:marLeft w:val="0"/>
              <w:marRight w:val="0"/>
              <w:marTop w:val="0"/>
              <w:marBottom w:val="0"/>
              <w:divBdr>
                <w:top w:val="none" w:sz="0" w:space="0" w:color="auto"/>
                <w:left w:val="none" w:sz="0" w:space="0" w:color="auto"/>
                <w:bottom w:val="none" w:sz="0" w:space="0" w:color="auto"/>
                <w:right w:val="none" w:sz="0" w:space="0" w:color="auto"/>
              </w:divBdr>
              <w:divsChild>
                <w:div w:id="160046245">
                  <w:marLeft w:val="0"/>
                  <w:marRight w:val="1"/>
                  <w:marTop w:val="0"/>
                  <w:marBottom w:val="0"/>
                  <w:divBdr>
                    <w:top w:val="none" w:sz="0" w:space="0" w:color="auto"/>
                    <w:left w:val="none" w:sz="0" w:space="0" w:color="auto"/>
                    <w:bottom w:val="none" w:sz="0" w:space="0" w:color="auto"/>
                    <w:right w:val="none" w:sz="0" w:space="0" w:color="auto"/>
                  </w:divBdr>
                  <w:divsChild>
                    <w:div w:id="747725291">
                      <w:marLeft w:val="0"/>
                      <w:marRight w:val="0"/>
                      <w:marTop w:val="0"/>
                      <w:marBottom w:val="0"/>
                      <w:divBdr>
                        <w:top w:val="none" w:sz="0" w:space="0" w:color="auto"/>
                        <w:left w:val="none" w:sz="0" w:space="0" w:color="auto"/>
                        <w:bottom w:val="none" w:sz="0" w:space="0" w:color="auto"/>
                        <w:right w:val="none" w:sz="0" w:space="0" w:color="auto"/>
                      </w:divBdr>
                      <w:divsChild>
                        <w:div w:id="643656889">
                          <w:marLeft w:val="0"/>
                          <w:marRight w:val="0"/>
                          <w:marTop w:val="0"/>
                          <w:marBottom w:val="0"/>
                          <w:divBdr>
                            <w:top w:val="none" w:sz="0" w:space="0" w:color="auto"/>
                            <w:left w:val="none" w:sz="0" w:space="0" w:color="auto"/>
                            <w:bottom w:val="none" w:sz="0" w:space="0" w:color="auto"/>
                            <w:right w:val="none" w:sz="0" w:space="0" w:color="auto"/>
                          </w:divBdr>
                          <w:divsChild>
                            <w:div w:id="1948461570">
                              <w:marLeft w:val="0"/>
                              <w:marRight w:val="0"/>
                              <w:marTop w:val="120"/>
                              <w:marBottom w:val="360"/>
                              <w:divBdr>
                                <w:top w:val="none" w:sz="0" w:space="0" w:color="auto"/>
                                <w:left w:val="none" w:sz="0" w:space="0" w:color="auto"/>
                                <w:bottom w:val="none" w:sz="0" w:space="0" w:color="auto"/>
                                <w:right w:val="none" w:sz="0" w:space="0" w:color="auto"/>
                              </w:divBdr>
                              <w:divsChild>
                                <w:div w:id="1605766708">
                                  <w:marLeft w:val="0"/>
                                  <w:marRight w:val="0"/>
                                  <w:marTop w:val="0"/>
                                  <w:marBottom w:val="0"/>
                                  <w:divBdr>
                                    <w:top w:val="none" w:sz="0" w:space="0" w:color="auto"/>
                                    <w:left w:val="none" w:sz="0" w:space="0" w:color="auto"/>
                                    <w:bottom w:val="none" w:sz="0" w:space="0" w:color="auto"/>
                                    <w:right w:val="none" w:sz="0" w:space="0" w:color="auto"/>
                                  </w:divBdr>
                                  <w:divsChild>
                                    <w:div w:id="20204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28684">
      <w:bodyDiv w:val="1"/>
      <w:marLeft w:val="0"/>
      <w:marRight w:val="0"/>
      <w:marTop w:val="0"/>
      <w:marBottom w:val="0"/>
      <w:divBdr>
        <w:top w:val="none" w:sz="0" w:space="0" w:color="auto"/>
        <w:left w:val="none" w:sz="0" w:space="0" w:color="auto"/>
        <w:bottom w:val="none" w:sz="0" w:space="0" w:color="auto"/>
        <w:right w:val="none" w:sz="0" w:space="0" w:color="auto"/>
      </w:divBdr>
      <w:divsChild>
        <w:div w:id="1834176022">
          <w:marLeft w:val="0"/>
          <w:marRight w:val="1"/>
          <w:marTop w:val="0"/>
          <w:marBottom w:val="0"/>
          <w:divBdr>
            <w:top w:val="none" w:sz="0" w:space="0" w:color="auto"/>
            <w:left w:val="none" w:sz="0" w:space="0" w:color="auto"/>
            <w:bottom w:val="none" w:sz="0" w:space="0" w:color="auto"/>
            <w:right w:val="none" w:sz="0" w:space="0" w:color="auto"/>
          </w:divBdr>
          <w:divsChild>
            <w:div w:id="225841506">
              <w:marLeft w:val="0"/>
              <w:marRight w:val="0"/>
              <w:marTop w:val="0"/>
              <w:marBottom w:val="0"/>
              <w:divBdr>
                <w:top w:val="none" w:sz="0" w:space="0" w:color="auto"/>
                <w:left w:val="none" w:sz="0" w:space="0" w:color="auto"/>
                <w:bottom w:val="none" w:sz="0" w:space="0" w:color="auto"/>
                <w:right w:val="none" w:sz="0" w:space="0" w:color="auto"/>
              </w:divBdr>
              <w:divsChild>
                <w:div w:id="2010716799">
                  <w:marLeft w:val="0"/>
                  <w:marRight w:val="1"/>
                  <w:marTop w:val="0"/>
                  <w:marBottom w:val="0"/>
                  <w:divBdr>
                    <w:top w:val="none" w:sz="0" w:space="0" w:color="auto"/>
                    <w:left w:val="none" w:sz="0" w:space="0" w:color="auto"/>
                    <w:bottom w:val="none" w:sz="0" w:space="0" w:color="auto"/>
                    <w:right w:val="none" w:sz="0" w:space="0" w:color="auto"/>
                  </w:divBdr>
                  <w:divsChild>
                    <w:div w:id="1485664340">
                      <w:marLeft w:val="0"/>
                      <w:marRight w:val="0"/>
                      <w:marTop w:val="0"/>
                      <w:marBottom w:val="0"/>
                      <w:divBdr>
                        <w:top w:val="none" w:sz="0" w:space="0" w:color="auto"/>
                        <w:left w:val="none" w:sz="0" w:space="0" w:color="auto"/>
                        <w:bottom w:val="none" w:sz="0" w:space="0" w:color="auto"/>
                        <w:right w:val="none" w:sz="0" w:space="0" w:color="auto"/>
                      </w:divBdr>
                      <w:divsChild>
                        <w:div w:id="127556550">
                          <w:marLeft w:val="0"/>
                          <w:marRight w:val="0"/>
                          <w:marTop w:val="0"/>
                          <w:marBottom w:val="0"/>
                          <w:divBdr>
                            <w:top w:val="none" w:sz="0" w:space="0" w:color="auto"/>
                            <w:left w:val="none" w:sz="0" w:space="0" w:color="auto"/>
                            <w:bottom w:val="none" w:sz="0" w:space="0" w:color="auto"/>
                            <w:right w:val="none" w:sz="0" w:space="0" w:color="auto"/>
                          </w:divBdr>
                          <w:divsChild>
                            <w:div w:id="275602635">
                              <w:marLeft w:val="0"/>
                              <w:marRight w:val="0"/>
                              <w:marTop w:val="120"/>
                              <w:marBottom w:val="360"/>
                              <w:divBdr>
                                <w:top w:val="none" w:sz="0" w:space="0" w:color="auto"/>
                                <w:left w:val="none" w:sz="0" w:space="0" w:color="auto"/>
                                <w:bottom w:val="none" w:sz="0" w:space="0" w:color="auto"/>
                                <w:right w:val="none" w:sz="0" w:space="0" w:color="auto"/>
                              </w:divBdr>
                              <w:divsChild>
                                <w:div w:id="919369296">
                                  <w:marLeft w:val="0"/>
                                  <w:marRight w:val="0"/>
                                  <w:marTop w:val="0"/>
                                  <w:marBottom w:val="0"/>
                                  <w:divBdr>
                                    <w:top w:val="none" w:sz="0" w:space="0" w:color="auto"/>
                                    <w:left w:val="none" w:sz="0" w:space="0" w:color="auto"/>
                                    <w:bottom w:val="none" w:sz="0" w:space="0" w:color="auto"/>
                                    <w:right w:val="none" w:sz="0" w:space="0" w:color="auto"/>
                                  </w:divBdr>
                                  <w:divsChild>
                                    <w:div w:id="18968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270272">
      <w:bodyDiv w:val="1"/>
      <w:marLeft w:val="0"/>
      <w:marRight w:val="0"/>
      <w:marTop w:val="0"/>
      <w:marBottom w:val="0"/>
      <w:divBdr>
        <w:top w:val="none" w:sz="0" w:space="0" w:color="auto"/>
        <w:left w:val="none" w:sz="0" w:space="0" w:color="auto"/>
        <w:bottom w:val="none" w:sz="0" w:space="0" w:color="auto"/>
        <w:right w:val="none" w:sz="0" w:space="0" w:color="auto"/>
      </w:divBdr>
      <w:divsChild>
        <w:div w:id="1741754287">
          <w:marLeft w:val="0"/>
          <w:marRight w:val="1"/>
          <w:marTop w:val="0"/>
          <w:marBottom w:val="0"/>
          <w:divBdr>
            <w:top w:val="none" w:sz="0" w:space="0" w:color="auto"/>
            <w:left w:val="none" w:sz="0" w:space="0" w:color="auto"/>
            <w:bottom w:val="none" w:sz="0" w:space="0" w:color="auto"/>
            <w:right w:val="none" w:sz="0" w:space="0" w:color="auto"/>
          </w:divBdr>
          <w:divsChild>
            <w:div w:id="1037509664">
              <w:marLeft w:val="0"/>
              <w:marRight w:val="0"/>
              <w:marTop w:val="0"/>
              <w:marBottom w:val="0"/>
              <w:divBdr>
                <w:top w:val="none" w:sz="0" w:space="0" w:color="auto"/>
                <w:left w:val="none" w:sz="0" w:space="0" w:color="auto"/>
                <w:bottom w:val="none" w:sz="0" w:space="0" w:color="auto"/>
                <w:right w:val="none" w:sz="0" w:space="0" w:color="auto"/>
              </w:divBdr>
              <w:divsChild>
                <w:div w:id="884607765">
                  <w:marLeft w:val="0"/>
                  <w:marRight w:val="1"/>
                  <w:marTop w:val="0"/>
                  <w:marBottom w:val="0"/>
                  <w:divBdr>
                    <w:top w:val="none" w:sz="0" w:space="0" w:color="auto"/>
                    <w:left w:val="none" w:sz="0" w:space="0" w:color="auto"/>
                    <w:bottom w:val="none" w:sz="0" w:space="0" w:color="auto"/>
                    <w:right w:val="none" w:sz="0" w:space="0" w:color="auto"/>
                  </w:divBdr>
                  <w:divsChild>
                    <w:div w:id="1164659902">
                      <w:marLeft w:val="0"/>
                      <w:marRight w:val="0"/>
                      <w:marTop w:val="0"/>
                      <w:marBottom w:val="0"/>
                      <w:divBdr>
                        <w:top w:val="none" w:sz="0" w:space="0" w:color="auto"/>
                        <w:left w:val="none" w:sz="0" w:space="0" w:color="auto"/>
                        <w:bottom w:val="none" w:sz="0" w:space="0" w:color="auto"/>
                        <w:right w:val="none" w:sz="0" w:space="0" w:color="auto"/>
                      </w:divBdr>
                      <w:divsChild>
                        <w:div w:id="424612370">
                          <w:marLeft w:val="0"/>
                          <w:marRight w:val="0"/>
                          <w:marTop w:val="0"/>
                          <w:marBottom w:val="0"/>
                          <w:divBdr>
                            <w:top w:val="none" w:sz="0" w:space="0" w:color="auto"/>
                            <w:left w:val="none" w:sz="0" w:space="0" w:color="auto"/>
                            <w:bottom w:val="none" w:sz="0" w:space="0" w:color="auto"/>
                            <w:right w:val="none" w:sz="0" w:space="0" w:color="auto"/>
                          </w:divBdr>
                          <w:divsChild>
                            <w:div w:id="789473925">
                              <w:marLeft w:val="0"/>
                              <w:marRight w:val="0"/>
                              <w:marTop w:val="120"/>
                              <w:marBottom w:val="360"/>
                              <w:divBdr>
                                <w:top w:val="none" w:sz="0" w:space="0" w:color="auto"/>
                                <w:left w:val="none" w:sz="0" w:space="0" w:color="auto"/>
                                <w:bottom w:val="none" w:sz="0" w:space="0" w:color="auto"/>
                                <w:right w:val="none" w:sz="0" w:space="0" w:color="auto"/>
                              </w:divBdr>
                              <w:divsChild>
                                <w:div w:id="238684959">
                                  <w:marLeft w:val="0"/>
                                  <w:marRight w:val="0"/>
                                  <w:marTop w:val="0"/>
                                  <w:marBottom w:val="0"/>
                                  <w:divBdr>
                                    <w:top w:val="none" w:sz="0" w:space="0" w:color="auto"/>
                                    <w:left w:val="none" w:sz="0" w:space="0" w:color="auto"/>
                                    <w:bottom w:val="none" w:sz="0" w:space="0" w:color="auto"/>
                                    <w:right w:val="none" w:sz="0" w:space="0" w:color="auto"/>
                                  </w:divBdr>
                                  <w:divsChild>
                                    <w:div w:id="1687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78235">
      <w:bodyDiv w:val="1"/>
      <w:marLeft w:val="0"/>
      <w:marRight w:val="0"/>
      <w:marTop w:val="0"/>
      <w:marBottom w:val="0"/>
      <w:divBdr>
        <w:top w:val="none" w:sz="0" w:space="0" w:color="auto"/>
        <w:left w:val="none" w:sz="0" w:space="0" w:color="auto"/>
        <w:bottom w:val="none" w:sz="0" w:space="0" w:color="auto"/>
        <w:right w:val="none" w:sz="0" w:space="0" w:color="auto"/>
      </w:divBdr>
      <w:divsChild>
        <w:div w:id="791707251">
          <w:marLeft w:val="0"/>
          <w:marRight w:val="1"/>
          <w:marTop w:val="0"/>
          <w:marBottom w:val="0"/>
          <w:divBdr>
            <w:top w:val="none" w:sz="0" w:space="0" w:color="auto"/>
            <w:left w:val="none" w:sz="0" w:space="0" w:color="auto"/>
            <w:bottom w:val="none" w:sz="0" w:space="0" w:color="auto"/>
            <w:right w:val="none" w:sz="0" w:space="0" w:color="auto"/>
          </w:divBdr>
          <w:divsChild>
            <w:div w:id="1994333704">
              <w:marLeft w:val="0"/>
              <w:marRight w:val="0"/>
              <w:marTop w:val="0"/>
              <w:marBottom w:val="0"/>
              <w:divBdr>
                <w:top w:val="none" w:sz="0" w:space="0" w:color="auto"/>
                <w:left w:val="none" w:sz="0" w:space="0" w:color="auto"/>
                <w:bottom w:val="none" w:sz="0" w:space="0" w:color="auto"/>
                <w:right w:val="none" w:sz="0" w:space="0" w:color="auto"/>
              </w:divBdr>
              <w:divsChild>
                <w:div w:id="1720587962">
                  <w:marLeft w:val="0"/>
                  <w:marRight w:val="1"/>
                  <w:marTop w:val="0"/>
                  <w:marBottom w:val="0"/>
                  <w:divBdr>
                    <w:top w:val="none" w:sz="0" w:space="0" w:color="auto"/>
                    <w:left w:val="none" w:sz="0" w:space="0" w:color="auto"/>
                    <w:bottom w:val="none" w:sz="0" w:space="0" w:color="auto"/>
                    <w:right w:val="none" w:sz="0" w:space="0" w:color="auto"/>
                  </w:divBdr>
                  <w:divsChild>
                    <w:div w:id="619605169">
                      <w:marLeft w:val="0"/>
                      <w:marRight w:val="0"/>
                      <w:marTop w:val="0"/>
                      <w:marBottom w:val="0"/>
                      <w:divBdr>
                        <w:top w:val="none" w:sz="0" w:space="0" w:color="auto"/>
                        <w:left w:val="none" w:sz="0" w:space="0" w:color="auto"/>
                        <w:bottom w:val="none" w:sz="0" w:space="0" w:color="auto"/>
                        <w:right w:val="none" w:sz="0" w:space="0" w:color="auto"/>
                      </w:divBdr>
                      <w:divsChild>
                        <w:div w:id="159973427">
                          <w:marLeft w:val="0"/>
                          <w:marRight w:val="0"/>
                          <w:marTop w:val="0"/>
                          <w:marBottom w:val="0"/>
                          <w:divBdr>
                            <w:top w:val="none" w:sz="0" w:space="0" w:color="auto"/>
                            <w:left w:val="none" w:sz="0" w:space="0" w:color="auto"/>
                            <w:bottom w:val="none" w:sz="0" w:space="0" w:color="auto"/>
                            <w:right w:val="none" w:sz="0" w:space="0" w:color="auto"/>
                          </w:divBdr>
                          <w:divsChild>
                            <w:div w:id="1386224222">
                              <w:marLeft w:val="0"/>
                              <w:marRight w:val="0"/>
                              <w:marTop w:val="120"/>
                              <w:marBottom w:val="360"/>
                              <w:divBdr>
                                <w:top w:val="none" w:sz="0" w:space="0" w:color="auto"/>
                                <w:left w:val="none" w:sz="0" w:space="0" w:color="auto"/>
                                <w:bottom w:val="none" w:sz="0" w:space="0" w:color="auto"/>
                                <w:right w:val="none" w:sz="0" w:space="0" w:color="auto"/>
                              </w:divBdr>
                              <w:divsChild>
                                <w:div w:id="562062552">
                                  <w:marLeft w:val="0"/>
                                  <w:marRight w:val="0"/>
                                  <w:marTop w:val="0"/>
                                  <w:marBottom w:val="0"/>
                                  <w:divBdr>
                                    <w:top w:val="none" w:sz="0" w:space="0" w:color="auto"/>
                                    <w:left w:val="none" w:sz="0" w:space="0" w:color="auto"/>
                                    <w:bottom w:val="none" w:sz="0" w:space="0" w:color="auto"/>
                                    <w:right w:val="none" w:sz="0" w:space="0" w:color="auto"/>
                                  </w:divBdr>
                                </w:div>
                                <w:div w:id="1021591929">
                                  <w:marLeft w:val="0"/>
                                  <w:marRight w:val="0"/>
                                  <w:marTop w:val="0"/>
                                  <w:marBottom w:val="0"/>
                                  <w:divBdr>
                                    <w:top w:val="none" w:sz="0" w:space="0" w:color="auto"/>
                                    <w:left w:val="none" w:sz="0" w:space="0" w:color="auto"/>
                                    <w:bottom w:val="none" w:sz="0" w:space="0" w:color="auto"/>
                                    <w:right w:val="none" w:sz="0" w:space="0" w:color="auto"/>
                                  </w:divBdr>
                                  <w:divsChild>
                                    <w:div w:id="14975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94720">
      <w:bodyDiv w:val="1"/>
      <w:marLeft w:val="0"/>
      <w:marRight w:val="0"/>
      <w:marTop w:val="0"/>
      <w:marBottom w:val="0"/>
      <w:divBdr>
        <w:top w:val="none" w:sz="0" w:space="0" w:color="auto"/>
        <w:left w:val="none" w:sz="0" w:space="0" w:color="auto"/>
        <w:bottom w:val="none" w:sz="0" w:space="0" w:color="auto"/>
        <w:right w:val="none" w:sz="0" w:space="0" w:color="auto"/>
      </w:divBdr>
      <w:divsChild>
        <w:div w:id="291448660">
          <w:marLeft w:val="0"/>
          <w:marRight w:val="1"/>
          <w:marTop w:val="0"/>
          <w:marBottom w:val="0"/>
          <w:divBdr>
            <w:top w:val="none" w:sz="0" w:space="0" w:color="auto"/>
            <w:left w:val="none" w:sz="0" w:space="0" w:color="auto"/>
            <w:bottom w:val="none" w:sz="0" w:space="0" w:color="auto"/>
            <w:right w:val="none" w:sz="0" w:space="0" w:color="auto"/>
          </w:divBdr>
          <w:divsChild>
            <w:div w:id="226654290">
              <w:marLeft w:val="0"/>
              <w:marRight w:val="0"/>
              <w:marTop w:val="0"/>
              <w:marBottom w:val="0"/>
              <w:divBdr>
                <w:top w:val="none" w:sz="0" w:space="0" w:color="auto"/>
                <w:left w:val="none" w:sz="0" w:space="0" w:color="auto"/>
                <w:bottom w:val="none" w:sz="0" w:space="0" w:color="auto"/>
                <w:right w:val="none" w:sz="0" w:space="0" w:color="auto"/>
              </w:divBdr>
              <w:divsChild>
                <w:div w:id="741946839">
                  <w:marLeft w:val="0"/>
                  <w:marRight w:val="1"/>
                  <w:marTop w:val="0"/>
                  <w:marBottom w:val="0"/>
                  <w:divBdr>
                    <w:top w:val="none" w:sz="0" w:space="0" w:color="auto"/>
                    <w:left w:val="none" w:sz="0" w:space="0" w:color="auto"/>
                    <w:bottom w:val="none" w:sz="0" w:space="0" w:color="auto"/>
                    <w:right w:val="none" w:sz="0" w:space="0" w:color="auto"/>
                  </w:divBdr>
                  <w:divsChild>
                    <w:div w:id="1182012946">
                      <w:marLeft w:val="0"/>
                      <w:marRight w:val="0"/>
                      <w:marTop w:val="0"/>
                      <w:marBottom w:val="0"/>
                      <w:divBdr>
                        <w:top w:val="none" w:sz="0" w:space="0" w:color="auto"/>
                        <w:left w:val="none" w:sz="0" w:space="0" w:color="auto"/>
                        <w:bottom w:val="none" w:sz="0" w:space="0" w:color="auto"/>
                        <w:right w:val="none" w:sz="0" w:space="0" w:color="auto"/>
                      </w:divBdr>
                      <w:divsChild>
                        <w:div w:id="354691310">
                          <w:marLeft w:val="0"/>
                          <w:marRight w:val="0"/>
                          <w:marTop w:val="0"/>
                          <w:marBottom w:val="0"/>
                          <w:divBdr>
                            <w:top w:val="none" w:sz="0" w:space="0" w:color="auto"/>
                            <w:left w:val="none" w:sz="0" w:space="0" w:color="auto"/>
                            <w:bottom w:val="none" w:sz="0" w:space="0" w:color="auto"/>
                            <w:right w:val="none" w:sz="0" w:space="0" w:color="auto"/>
                          </w:divBdr>
                          <w:divsChild>
                            <w:div w:id="607615272">
                              <w:marLeft w:val="0"/>
                              <w:marRight w:val="0"/>
                              <w:marTop w:val="120"/>
                              <w:marBottom w:val="360"/>
                              <w:divBdr>
                                <w:top w:val="none" w:sz="0" w:space="0" w:color="auto"/>
                                <w:left w:val="none" w:sz="0" w:space="0" w:color="auto"/>
                                <w:bottom w:val="none" w:sz="0" w:space="0" w:color="auto"/>
                                <w:right w:val="none" w:sz="0" w:space="0" w:color="auto"/>
                              </w:divBdr>
                              <w:divsChild>
                                <w:div w:id="54476462">
                                  <w:marLeft w:val="0"/>
                                  <w:marRight w:val="0"/>
                                  <w:marTop w:val="0"/>
                                  <w:marBottom w:val="0"/>
                                  <w:divBdr>
                                    <w:top w:val="none" w:sz="0" w:space="0" w:color="auto"/>
                                    <w:left w:val="none" w:sz="0" w:space="0" w:color="auto"/>
                                    <w:bottom w:val="none" w:sz="0" w:space="0" w:color="auto"/>
                                    <w:right w:val="none" w:sz="0" w:space="0" w:color="auto"/>
                                  </w:divBdr>
                                  <w:divsChild>
                                    <w:div w:id="8564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545941">
      <w:bodyDiv w:val="1"/>
      <w:marLeft w:val="0"/>
      <w:marRight w:val="0"/>
      <w:marTop w:val="0"/>
      <w:marBottom w:val="0"/>
      <w:divBdr>
        <w:top w:val="none" w:sz="0" w:space="0" w:color="auto"/>
        <w:left w:val="none" w:sz="0" w:space="0" w:color="auto"/>
        <w:bottom w:val="none" w:sz="0" w:space="0" w:color="auto"/>
        <w:right w:val="none" w:sz="0" w:space="0" w:color="auto"/>
      </w:divBdr>
      <w:divsChild>
        <w:div w:id="989210469">
          <w:marLeft w:val="0"/>
          <w:marRight w:val="1"/>
          <w:marTop w:val="0"/>
          <w:marBottom w:val="0"/>
          <w:divBdr>
            <w:top w:val="none" w:sz="0" w:space="0" w:color="auto"/>
            <w:left w:val="none" w:sz="0" w:space="0" w:color="auto"/>
            <w:bottom w:val="none" w:sz="0" w:space="0" w:color="auto"/>
            <w:right w:val="none" w:sz="0" w:space="0" w:color="auto"/>
          </w:divBdr>
          <w:divsChild>
            <w:div w:id="1723825085">
              <w:marLeft w:val="0"/>
              <w:marRight w:val="0"/>
              <w:marTop w:val="0"/>
              <w:marBottom w:val="0"/>
              <w:divBdr>
                <w:top w:val="none" w:sz="0" w:space="0" w:color="auto"/>
                <w:left w:val="none" w:sz="0" w:space="0" w:color="auto"/>
                <w:bottom w:val="none" w:sz="0" w:space="0" w:color="auto"/>
                <w:right w:val="none" w:sz="0" w:space="0" w:color="auto"/>
              </w:divBdr>
              <w:divsChild>
                <w:div w:id="1119490792">
                  <w:marLeft w:val="0"/>
                  <w:marRight w:val="1"/>
                  <w:marTop w:val="0"/>
                  <w:marBottom w:val="0"/>
                  <w:divBdr>
                    <w:top w:val="none" w:sz="0" w:space="0" w:color="auto"/>
                    <w:left w:val="none" w:sz="0" w:space="0" w:color="auto"/>
                    <w:bottom w:val="none" w:sz="0" w:space="0" w:color="auto"/>
                    <w:right w:val="none" w:sz="0" w:space="0" w:color="auto"/>
                  </w:divBdr>
                  <w:divsChild>
                    <w:div w:id="357853747">
                      <w:marLeft w:val="0"/>
                      <w:marRight w:val="0"/>
                      <w:marTop w:val="0"/>
                      <w:marBottom w:val="0"/>
                      <w:divBdr>
                        <w:top w:val="none" w:sz="0" w:space="0" w:color="auto"/>
                        <w:left w:val="none" w:sz="0" w:space="0" w:color="auto"/>
                        <w:bottom w:val="none" w:sz="0" w:space="0" w:color="auto"/>
                        <w:right w:val="none" w:sz="0" w:space="0" w:color="auto"/>
                      </w:divBdr>
                      <w:divsChild>
                        <w:div w:id="442919650">
                          <w:marLeft w:val="0"/>
                          <w:marRight w:val="0"/>
                          <w:marTop w:val="0"/>
                          <w:marBottom w:val="0"/>
                          <w:divBdr>
                            <w:top w:val="none" w:sz="0" w:space="0" w:color="auto"/>
                            <w:left w:val="none" w:sz="0" w:space="0" w:color="auto"/>
                            <w:bottom w:val="none" w:sz="0" w:space="0" w:color="auto"/>
                            <w:right w:val="none" w:sz="0" w:space="0" w:color="auto"/>
                          </w:divBdr>
                          <w:divsChild>
                            <w:div w:id="672416930">
                              <w:marLeft w:val="0"/>
                              <w:marRight w:val="0"/>
                              <w:marTop w:val="120"/>
                              <w:marBottom w:val="360"/>
                              <w:divBdr>
                                <w:top w:val="none" w:sz="0" w:space="0" w:color="auto"/>
                                <w:left w:val="none" w:sz="0" w:space="0" w:color="auto"/>
                                <w:bottom w:val="none" w:sz="0" w:space="0" w:color="auto"/>
                                <w:right w:val="none" w:sz="0" w:space="0" w:color="auto"/>
                              </w:divBdr>
                              <w:divsChild>
                                <w:div w:id="750397227">
                                  <w:marLeft w:val="0"/>
                                  <w:marRight w:val="0"/>
                                  <w:marTop w:val="0"/>
                                  <w:marBottom w:val="0"/>
                                  <w:divBdr>
                                    <w:top w:val="none" w:sz="0" w:space="0" w:color="auto"/>
                                    <w:left w:val="none" w:sz="0" w:space="0" w:color="auto"/>
                                    <w:bottom w:val="none" w:sz="0" w:space="0" w:color="auto"/>
                                    <w:right w:val="none" w:sz="0" w:space="0" w:color="auto"/>
                                  </w:divBdr>
                                  <w:divsChild>
                                    <w:div w:id="16892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244832">
      <w:bodyDiv w:val="1"/>
      <w:marLeft w:val="0"/>
      <w:marRight w:val="0"/>
      <w:marTop w:val="0"/>
      <w:marBottom w:val="0"/>
      <w:divBdr>
        <w:top w:val="none" w:sz="0" w:space="0" w:color="auto"/>
        <w:left w:val="none" w:sz="0" w:space="0" w:color="auto"/>
        <w:bottom w:val="none" w:sz="0" w:space="0" w:color="auto"/>
        <w:right w:val="none" w:sz="0" w:space="0" w:color="auto"/>
      </w:divBdr>
      <w:divsChild>
        <w:div w:id="1592157741">
          <w:marLeft w:val="0"/>
          <w:marRight w:val="1"/>
          <w:marTop w:val="0"/>
          <w:marBottom w:val="0"/>
          <w:divBdr>
            <w:top w:val="none" w:sz="0" w:space="0" w:color="auto"/>
            <w:left w:val="none" w:sz="0" w:space="0" w:color="auto"/>
            <w:bottom w:val="none" w:sz="0" w:space="0" w:color="auto"/>
            <w:right w:val="none" w:sz="0" w:space="0" w:color="auto"/>
          </w:divBdr>
          <w:divsChild>
            <w:div w:id="600114395">
              <w:marLeft w:val="0"/>
              <w:marRight w:val="0"/>
              <w:marTop w:val="0"/>
              <w:marBottom w:val="0"/>
              <w:divBdr>
                <w:top w:val="none" w:sz="0" w:space="0" w:color="auto"/>
                <w:left w:val="none" w:sz="0" w:space="0" w:color="auto"/>
                <w:bottom w:val="none" w:sz="0" w:space="0" w:color="auto"/>
                <w:right w:val="none" w:sz="0" w:space="0" w:color="auto"/>
              </w:divBdr>
              <w:divsChild>
                <w:div w:id="29108024">
                  <w:marLeft w:val="0"/>
                  <w:marRight w:val="1"/>
                  <w:marTop w:val="0"/>
                  <w:marBottom w:val="0"/>
                  <w:divBdr>
                    <w:top w:val="none" w:sz="0" w:space="0" w:color="auto"/>
                    <w:left w:val="none" w:sz="0" w:space="0" w:color="auto"/>
                    <w:bottom w:val="none" w:sz="0" w:space="0" w:color="auto"/>
                    <w:right w:val="none" w:sz="0" w:space="0" w:color="auto"/>
                  </w:divBdr>
                  <w:divsChild>
                    <w:div w:id="301540852">
                      <w:marLeft w:val="0"/>
                      <w:marRight w:val="0"/>
                      <w:marTop w:val="0"/>
                      <w:marBottom w:val="0"/>
                      <w:divBdr>
                        <w:top w:val="none" w:sz="0" w:space="0" w:color="auto"/>
                        <w:left w:val="none" w:sz="0" w:space="0" w:color="auto"/>
                        <w:bottom w:val="none" w:sz="0" w:space="0" w:color="auto"/>
                        <w:right w:val="none" w:sz="0" w:space="0" w:color="auto"/>
                      </w:divBdr>
                      <w:divsChild>
                        <w:div w:id="788547402">
                          <w:marLeft w:val="0"/>
                          <w:marRight w:val="0"/>
                          <w:marTop w:val="0"/>
                          <w:marBottom w:val="0"/>
                          <w:divBdr>
                            <w:top w:val="none" w:sz="0" w:space="0" w:color="auto"/>
                            <w:left w:val="none" w:sz="0" w:space="0" w:color="auto"/>
                            <w:bottom w:val="none" w:sz="0" w:space="0" w:color="auto"/>
                            <w:right w:val="none" w:sz="0" w:space="0" w:color="auto"/>
                          </w:divBdr>
                          <w:divsChild>
                            <w:div w:id="64225832">
                              <w:marLeft w:val="0"/>
                              <w:marRight w:val="0"/>
                              <w:marTop w:val="120"/>
                              <w:marBottom w:val="360"/>
                              <w:divBdr>
                                <w:top w:val="none" w:sz="0" w:space="0" w:color="auto"/>
                                <w:left w:val="none" w:sz="0" w:space="0" w:color="auto"/>
                                <w:bottom w:val="none" w:sz="0" w:space="0" w:color="auto"/>
                                <w:right w:val="none" w:sz="0" w:space="0" w:color="auto"/>
                              </w:divBdr>
                              <w:divsChild>
                                <w:div w:id="682247656">
                                  <w:marLeft w:val="0"/>
                                  <w:marRight w:val="0"/>
                                  <w:marTop w:val="0"/>
                                  <w:marBottom w:val="0"/>
                                  <w:divBdr>
                                    <w:top w:val="none" w:sz="0" w:space="0" w:color="auto"/>
                                    <w:left w:val="none" w:sz="0" w:space="0" w:color="auto"/>
                                    <w:bottom w:val="none" w:sz="0" w:space="0" w:color="auto"/>
                                    <w:right w:val="none" w:sz="0" w:space="0" w:color="auto"/>
                                  </w:divBdr>
                                  <w:divsChild>
                                    <w:div w:id="1196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281556">
      <w:bodyDiv w:val="1"/>
      <w:marLeft w:val="0"/>
      <w:marRight w:val="0"/>
      <w:marTop w:val="0"/>
      <w:marBottom w:val="0"/>
      <w:divBdr>
        <w:top w:val="none" w:sz="0" w:space="0" w:color="auto"/>
        <w:left w:val="none" w:sz="0" w:space="0" w:color="auto"/>
        <w:bottom w:val="none" w:sz="0" w:space="0" w:color="auto"/>
        <w:right w:val="none" w:sz="0" w:space="0" w:color="auto"/>
      </w:divBdr>
      <w:divsChild>
        <w:div w:id="933324860">
          <w:marLeft w:val="0"/>
          <w:marRight w:val="1"/>
          <w:marTop w:val="0"/>
          <w:marBottom w:val="0"/>
          <w:divBdr>
            <w:top w:val="none" w:sz="0" w:space="0" w:color="auto"/>
            <w:left w:val="none" w:sz="0" w:space="0" w:color="auto"/>
            <w:bottom w:val="none" w:sz="0" w:space="0" w:color="auto"/>
            <w:right w:val="none" w:sz="0" w:space="0" w:color="auto"/>
          </w:divBdr>
          <w:divsChild>
            <w:div w:id="556670132">
              <w:marLeft w:val="0"/>
              <w:marRight w:val="0"/>
              <w:marTop w:val="0"/>
              <w:marBottom w:val="0"/>
              <w:divBdr>
                <w:top w:val="none" w:sz="0" w:space="0" w:color="auto"/>
                <w:left w:val="none" w:sz="0" w:space="0" w:color="auto"/>
                <w:bottom w:val="none" w:sz="0" w:space="0" w:color="auto"/>
                <w:right w:val="none" w:sz="0" w:space="0" w:color="auto"/>
              </w:divBdr>
              <w:divsChild>
                <w:div w:id="29376330">
                  <w:marLeft w:val="0"/>
                  <w:marRight w:val="1"/>
                  <w:marTop w:val="0"/>
                  <w:marBottom w:val="0"/>
                  <w:divBdr>
                    <w:top w:val="none" w:sz="0" w:space="0" w:color="auto"/>
                    <w:left w:val="none" w:sz="0" w:space="0" w:color="auto"/>
                    <w:bottom w:val="none" w:sz="0" w:space="0" w:color="auto"/>
                    <w:right w:val="none" w:sz="0" w:space="0" w:color="auto"/>
                  </w:divBdr>
                  <w:divsChild>
                    <w:div w:id="795757930">
                      <w:marLeft w:val="0"/>
                      <w:marRight w:val="0"/>
                      <w:marTop w:val="0"/>
                      <w:marBottom w:val="0"/>
                      <w:divBdr>
                        <w:top w:val="none" w:sz="0" w:space="0" w:color="auto"/>
                        <w:left w:val="none" w:sz="0" w:space="0" w:color="auto"/>
                        <w:bottom w:val="none" w:sz="0" w:space="0" w:color="auto"/>
                        <w:right w:val="none" w:sz="0" w:space="0" w:color="auto"/>
                      </w:divBdr>
                      <w:divsChild>
                        <w:div w:id="1602494364">
                          <w:marLeft w:val="0"/>
                          <w:marRight w:val="0"/>
                          <w:marTop w:val="0"/>
                          <w:marBottom w:val="0"/>
                          <w:divBdr>
                            <w:top w:val="none" w:sz="0" w:space="0" w:color="auto"/>
                            <w:left w:val="none" w:sz="0" w:space="0" w:color="auto"/>
                            <w:bottom w:val="none" w:sz="0" w:space="0" w:color="auto"/>
                            <w:right w:val="none" w:sz="0" w:space="0" w:color="auto"/>
                          </w:divBdr>
                          <w:divsChild>
                            <w:div w:id="146673741">
                              <w:marLeft w:val="0"/>
                              <w:marRight w:val="0"/>
                              <w:marTop w:val="120"/>
                              <w:marBottom w:val="360"/>
                              <w:divBdr>
                                <w:top w:val="none" w:sz="0" w:space="0" w:color="auto"/>
                                <w:left w:val="none" w:sz="0" w:space="0" w:color="auto"/>
                                <w:bottom w:val="none" w:sz="0" w:space="0" w:color="auto"/>
                                <w:right w:val="none" w:sz="0" w:space="0" w:color="auto"/>
                              </w:divBdr>
                              <w:divsChild>
                                <w:div w:id="1784498518">
                                  <w:marLeft w:val="0"/>
                                  <w:marRight w:val="0"/>
                                  <w:marTop w:val="0"/>
                                  <w:marBottom w:val="0"/>
                                  <w:divBdr>
                                    <w:top w:val="none" w:sz="0" w:space="0" w:color="auto"/>
                                    <w:left w:val="none" w:sz="0" w:space="0" w:color="auto"/>
                                    <w:bottom w:val="none" w:sz="0" w:space="0" w:color="auto"/>
                                    <w:right w:val="none" w:sz="0" w:space="0" w:color="auto"/>
                                  </w:divBdr>
                                  <w:divsChild>
                                    <w:div w:id="18216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446095">
      <w:bodyDiv w:val="1"/>
      <w:marLeft w:val="0"/>
      <w:marRight w:val="0"/>
      <w:marTop w:val="0"/>
      <w:marBottom w:val="0"/>
      <w:divBdr>
        <w:top w:val="none" w:sz="0" w:space="0" w:color="auto"/>
        <w:left w:val="none" w:sz="0" w:space="0" w:color="auto"/>
        <w:bottom w:val="none" w:sz="0" w:space="0" w:color="auto"/>
        <w:right w:val="none" w:sz="0" w:space="0" w:color="auto"/>
      </w:divBdr>
      <w:divsChild>
        <w:div w:id="2025134358">
          <w:marLeft w:val="0"/>
          <w:marRight w:val="1"/>
          <w:marTop w:val="0"/>
          <w:marBottom w:val="0"/>
          <w:divBdr>
            <w:top w:val="none" w:sz="0" w:space="0" w:color="auto"/>
            <w:left w:val="none" w:sz="0" w:space="0" w:color="auto"/>
            <w:bottom w:val="none" w:sz="0" w:space="0" w:color="auto"/>
            <w:right w:val="none" w:sz="0" w:space="0" w:color="auto"/>
          </w:divBdr>
          <w:divsChild>
            <w:div w:id="364983977">
              <w:marLeft w:val="0"/>
              <w:marRight w:val="0"/>
              <w:marTop w:val="0"/>
              <w:marBottom w:val="0"/>
              <w:divBdr>
                <w:top w:val="none" w:sz="0" w:space="0" w:color="auto"/>
                <w:left w:val="none" w:sz="0" w:space="0" w:color="auto"/>
                <w:bottom w:val="none" w:sz="0" w:space="0" w:color="auto"/>
                <w:right w:val="none" w:sz="0" w:space="0" w:color="auto"/>
              </w:divBdr>
              <w:divsChild>
                <w:div w:id="962688986">
                  <w:marLeft w:val="0"/>
                  <w:marRight w:val="1"/>
                  <w:marTop w:val="0"/>
                  <w:marBottom w:val="0"/>
                  <w:divBdr>
                    <w:top w:val="none" w:sz="0" w:space="0" w:color="auto"/>
                    <w:left w:val="none" w:sz="0" w:space="0" w:color="auto"/>
                    <w:bottom w:val="none" w:sz="0" w:space="0" w:color="auto"/>
                    <w:right w:val="none" w:sz="0" w:space="0" w:color="auto"/>
                  </w:divBdr>
                  <w:divsChild>
                    <w:div w:id="1128358710">
                      <w:marLeft w:val="0"/>
                      <w:marRight w:val="0"/>
                      <w:marTop w:val="0"/>
                      <w:marBottom w:val="0"/>
                      <w:divBdr>
                        <w:top w:val="none" w:sz="0" w:space="0" w:color="auto"/>
                        <w:left w:val="none" w:sz="0" w:space="0" w:color="auto"/>
                        <w:bottom w:val="none" w:sz="0" w:space="0" w:color="auto"/>
                        <w:right w:val="none" w:sz="0" w:space="0" w:color="auto"/>
                      </w:divBdr>
                      <w:divsChild>
                        <w:div w:id="1021009528">
                          <w:marLeft w:val="0"/>
                          <w:marRight w:val="0"/>
                          <w:marTop w:val="0"/>
                          <w:marBottom w:val="0"/>
                          <w:divBdr>
                            <w:top w:val="none" w:sz="0" w:space="0" w:color="auto"/>
                            <w:left w:val="none" w:sz="0" w:space="0" w:color="auto"/>
                            <w:bottom w:val="none" w:sz="0" w:space="0" w:color="auto"/>
                            <w:right w:val="none" w:sz="0" w:space="0" w:color="auto"/>
                          </w:divBdr>
                          <w:divsChild>
                            <w:div w:id="117452858">
                              <w:marLeft w:val="0"/>
                              <w:marRight w:val="0"/>
                              <w:marTop w:val="120"/>
                              <w:marBottom w:val="360"/>
                              <w:divBdr>
                                <w:top w:val="none" w:sz="0" w:space="0" w:color="auto"/>
                                <w:left w:val="none" w:sz="0" w:space="0" w:color="auto"/>
                                <w:bottom w:val="none" w:sz="0" w:space="0" w:color="auto"/>
                                <w:right w:val="none" w:sz="0" w:space="0" w:color="auto"/>
                              </w:divBdr>
                              <w:divsChild>
                                <w:div w:id="931668708">
                                  <w:marLeft w:val="0"/>
                                  <w:marRight w:val="0"/>
                                  <w:marTop w:val="0"/>
                                  <w:marBottom w:val="0"/>
                                  <w:divBdr>
                                    <w:top w:val="none" w:sz="0" w:space="0" w:color="auto"/>
                                    <w:left w:val="none" w:sz="0" w:space="0" w:color="auto"/>
                                    <w:bottom w:val="none" w:sz="0" w:space="0" w:color="auto"/>
                                    <w:right w:val="none" w:sz="0" w:space="0" w:color="auto"/>
                                  </w:divBdr>
                                  <w:divsChild>
                                    <w:div w:id="20618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8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machado@thancfoundation.org"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B8DC-EAAE-42C5-8929-4394537A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4404</Words>
  <Characters>25106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29452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 Machado</dc:creator>
  <cp:lastModifiedBy>qiyuan</cp:lastModifiedBy>
  <cp:revision>3</cp:revision>
  <dcterms:created xsi:type="dcterms:W3CDTF">2017-01-02T23:31:00Z</dcterms:created>
  <dcterms:modified xsi:type="dcterms:W3CDTF">2017-01-03T06:32:00Z</dcterms:modified>
</cp:coreProperties>
</file>