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A81DB" w14:textId="77777777" w:rsidR="007A07AF" w:rsidRPr="00690C57" w:rsidRDefault="007A07AF" w:rsidP="00F32061">
      <w:pPr>
        <w:pStyle w:val="1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r w:rsidRPr="00690C57">
        <w:rPr>
          <w:rFonts w:ascii="Book Antiqua" w:hAnsi="Book Antiqua" w:cs="Times New Roman"/>
          <w:b/>
          <w:color w:val="auto"/>
          <w:sz w:val="24"/>
          <w:szCs w:val="24"/>
          <w:highlight w:val="white"/>
          <w:lang w:val="en-US" w:eastAsia="zh-CN"/>
        </w:rPr>
        <w:t xml:space="preserve">Name of </w:t>
      </w:r>
      <w:r w:rsidRPr="00690C57">
        <w:rPr>
          <w:rFonts w:ascii="Book Antiqua" w:hAnsi="Book Antiqua" w:cs="Times New Roman"/>
          <w:b/>
          <w:caps/>
          <w:color w:val="auto"/>
          <w:sz w:val="24"/>
          <w:szCs w:val="24"/>
          <w:highlight w:val="white"/>
          <w:lang w:val="en-US" w:eastAsia="zh-CN"/>
        </w:rPr>
        <w:t>j</w:t>
      </w:r>
      <w:r w:rsidRPr="00690C57">
        <w:rPr>
          <w:rFonts w:ascii="Book Antiqua" w:hAnsi="Book Antiqua" w:cs="Times New Roman"/>
          <w:b/>
          <w:color w:val="auto"/>
          <w:sz w:val="24"/>
          <w:szCs w:val="24"/>
          <w:highlight w:val="white"/>
          <w:lang w:val="en-US" w:eastAsia="zh-CN"/>
        </w:rPr>
        <w:t xml:space="preserve">ournal: </w:t>
      </w:r>
      <w:bookmarkStart w:id="10" w:name="OLE_LINK718"/>
      <w:bookmarkStart w:id="11" w:name="OLE_LINK719"/>
      <w:r w:rsidRPr="00690C57">
        <w:rPr>
          <w:rFonts w:ascii="Book Antiqua" w:hAnsi="Book Antiqua" w:cs="Times New Roman"/>
          <w:b/>
          <w:i/>
          <w:color w:val="auto"/>
          <w:sz w:val="24"/>
          <w:szCs w:val="24"/>
          <w:highlight w:val="white"/>
          <w:lang w:val="en-US" w:eastAsia="zh-CN"/>
        </w:rPr>
        <w:t>World Journal of Gastroenterology</w:t>
      </w:r>
      <w:bookmarkEnd w:id="10"/>
      <w:bookmarkEnd w:id="11"/>
    </w:p>
    <w:p w14:paraId="38748F4B" w14:textId="701C6E0C" w:rsidR="007A07AF" w:rsidRPr="00690C57" w:rsidRDefault="007A07AF" w:rsidP="00F32061">
      <w:pPr>
        <w:pStyle w:val="10"/>
        <w:snapToGrid w:val="0"/>
        <w:spacing w:line="360" w:lineRule="auto"/>
        <w:jc w:val="both"/>
        <w:rPr>
          <w:rFonts w:ascii="Book Antiqua" w:hAnsi="Book Antiqua" w:cs="Times New Roman"/>
          <w:b/>
          <w:i/>
          <w:color w:val="auto"/>
          <w:sz w:val="24"/>
          <w:szCs w:val="24"/>
          <w:highlight w:val="white"/>
          <w:lang w:val="en-US" w:eastAsia="zh-CN"/>
        </w:rPr>
      </w:pPr>
      <w:bookmarkStart w:id="12" w:name="OLE_LINK485"/>
      <w:bookmarkStart w:id="13" w:name="OLE_LINK486"/>
      <w:bookmarkStart w:id="14" w:name="OLE_LINK661"/>
      <w:bookmarkStart w:id="15" w:name="OLE_LINK768"/>
      <w:bookmarkStart w:id="16" w:name="OLE_LINK514"/>
      <w:bookmarkStart w:id="17" w:name="OLE_LINK515"/>
      <w:r w:rsidRPr="00690C57">
        <w:rPr>
          <w:rFonts w:ascii="Book Antiqua" w:hAnsi="Book Antiqua" w:cs="Times New Roman"/>
          <w:b/>
          <w:color w:val="auto"/>
          <w:sz w:val="24"/>
          <w:szCs w:val="24"/>
          <w:highlight w:val="white"/>
          <w:lang w:eastAsia="zh-CN"/>
        </w:rPr>
        <w:t>ESPS Manuscript NO:</w:t>
      </w:r>
      <w:bookmarkEnd w:id="12"/>
      <w:bookmarkEnd w:id="13"/>
      <w:bookmarkEnd w:id="14"/>
      <w:bookmarkEnd w:id="15"/>
      <w:r w:rsidR="00C74274" w:rsidRPr="00690C57">
        <w:rPr>
          <w:rFonts w:ascii="Book Antiqua" w:hAnsi="Book Antiqua" w:cs="Times New Roman" w:hint="eastAsia"/>
          <w:b/>
          <w:color w:val="auto"/>
          <w:sz w:val="24"/>
          <w:szCs w:val="24"/>
          <w:highlight w:val="white"/>
          <w:lang w:eastAsia="zh-CN"/>
        </w:rPr>
        <w:t xml:space="preserve"> </w:t>
      </w:r>
      <w:r w:rsidR="007243C8" w:rsidRPr="00690C57">
        <w:rPr>
          <w:rFonts w:ascii="Book Antiqua" w:hAnsi="Book Antiqua" w:cs="Times New Roman"/>
          <w:b/>
          <w:color w:val="auto"/>
          <w:sz w:val="24"/>
          <w:szCs w:val="24"/>
          <w:highlight w:val="white"/>
          <w:lang w:eastAsia="zh-CN"/>
        </w:rPr>
        <w:t>31080</w:t>
      </w:r>
    </w:p>
    <w:bookmarkEnd w:id="16"/>
    <w:bookmarkEnd w:id="17"/>
    <w:p w14:paraId="5A23BE14" w14:textId="26C60E9F" w:rsidR="007A07AF" w:rsidRPr="00690C57" w:rsidRDefault="007A07AF" w:rsidP="00F32061">
      <w:pPr>
        <w:pStyle w:val="NormalWeb"/>
        <w:snapToGrid w:val="0"/>
        <w:spacing w:before="0" w:beforeAutospacing="0" w:after="0" w:afterAutospacing="0" w:line="360" w:lineRule="auto"/>
        <w:ind w:leftChars="-1" w:left="-2"/>
        <w:jc w:val="both"/>
        <w:rPr>
          <w:rFonts w:ascii="Book Antiqua" w:eastAsia="SimSun" w:hAnsi="Book Antiqua"/>
          <w:b/>
          <w:lang w:val="it-IT" w:eastAsia="zh-CN"/>
        </w:rPr>
      </w:pPr>
      <w:r w:rsidRPr="00690C57">
        <w:rPr>
          <w:rFonts w:ascii="Book Antiqua" w:hAnsi="Book Antiqua"/>
          <w:b/>
          <w:highlight w:val="white"/>
          <w:lang w:val="it-IT"/>
        </w:rPr>
        <w:t xml:space="preserve">Manuscript </w:t>
      </w:r>
      <w:r w:rsidRPr="00690C57">
        <w:rPr>
          <w:rFonts w:ascii="Book Antiqua" w:hAnsi="Book Antiqua"/>
          <w:b/>
          <w:caps/>
          <w:highlight w:val="white"/>
        </w:rPr>
        <w:t>t</w:t>
      </w:r>
      <w:r w:rsidRPr="00690C57">
        <w:rPr>
          <w:rFonts w:ascii="Book Antiqua" w:hAnsi="Book Antiqua"/>
          <w:b/>
          <w:highlight w:val="white"/>
          <w:lang w:val="it-IT"/>
        </w:rPr>
        <w:t>ype</w:t>
      </w:r>
      <w:r w:rsidRPr="00690C57">
        <w:rPr>
          <w:rFonts w:ascii="Book Antiqua" w:hAnsi="Book Antiqua"/>
          <w:b/>
          <w:lang w:val="it-IT"/>
        </w:rPr>
        <w:t>:</w:t>
      </w:r>
      <w:bookmarkEnd w:id="0"/>
      <w:bookmarkEnd w:id="1"/>
      <w:bookmarkEnd w:id="2"/>
      <w:bookmarkEnd w:id="3"/>
      <w:bookmarkEnd w:id="4"/>
      <w:bookmarkEnd w:id="5"/>
      <w:bookmarkEnd w:id="6"/>
      <w:bookmarkEnd w:id="7"/>
      <w:bookmarkEnd w:id="8"/>
      <w:bookmarkEnd w:id="9"/>
      <w:r w:rsidR="007243C8" w:rsidRPr="00690C57">
        <w:rPr>
          <w:rFonts w:ascii="Book Antiqua" w:hAnsi="Book Antiqua"/>
          <w:b/>
          <w:lang w:val="it-IT"/>
        </w:rPr>
        <w:t xml:space="preserve"> </w:t>
      </w:r>
      <w:r w:rsidR="00C74274" w:rsidRPr="00690C57">
        <w:rPr>
          <w:rFonts w:ascii="Book Antiqua" w:hAnsi="Book Antiqua"/>
          <w:b/>
          <w:caps/>
          <w:lang w:val="en-CA"/>
        </w:rPr>
        <w:t>Evidence-Based Medicine</w:t>
      </w:r>
    </w:p>
    <w:p w14:paraId="63907C6F" w14:textId="007A790B" w:rsidR="009109B0" w:rsidRPr="00690C57" w:rsidRDefault="00F32061" w:rsidP="00F32061">
      <w:pPr>
        <w:pStyle w:val="NormalWeb"/>
        <w:snapToGrid w:val="0"/>
        <w:spacing w:before="0" w:beforeAutospacing="0" w:after="0" w:afterAutospacing="0" w:line="360" w:lineRule="auto"/>
        <w:ind w:hanging="426"/>
        <w:jc w:val="both"/>
        <w:rPr>
          <w:rFonts w:ascii="Book Antiqua" w:eastAsia="SimSun" w:hAnsi="Book Antiqua"/>
          <w:b/>
          <w:bCs/>
          <w:lang w:val="it-IT" w:eastAsia="zh-CN"/>
        </w:rPr>
      </w:pPr>
      <w:r w:rsidRPr="00690C57">
        <w:rPr>
          <w:rFonts w:ascii="Book Antiqua" w:eastAsia="SimSun" w:hAnsi="Book Antiqua" w:hint="eastAsia"/>
          <w:b/>
          <w:bCs/>
          <w:lang w:val="it-IT" w:eastAsia="zh-CN"/>
        </w:rPr>
        <w:t xml:space="preserve"> </w:t>
      </w:r>
    </w:p>
    <w:p w14:paraId="49FDF2C4" w14:textId="39A05CBD" w:rsidR="000F1680" w:rsidRPr="00690C57" w:rsidRDefault="000F1680" w:rsidP="00F32061">
      <w:pPr>
        <w:pStyle w:val="NormalWeb"/>
        <w:snapToGrid w:val="0"/>
        <w:spacing w:before="0" w:beforeAutospacing="0" w:after="0" w:afterAutospacing="0" w:line="360" w:lineRule="auto"/>
        <w:jc w:val="both"/>
        <w:rPr>
          <w:rFonts w:ascii="Book Antiqua" w:eastAsia="SimSun" w:hAnsi="Book Antiqua"/>
          <w:b/>
          <w:bCs/>
          <w:lang w:eastAsia="zh-CN"/>
        </w:rPr>
      </w:pPr>
      <w:r w:rsidRPr="00690C57">
        <w:rPr>
          <w:rFonts w:ascii="Book Antiqua" w:eastAsia="Times New Roman" w:hAnsi="Book Antiqua"/>
          <w:b/>
          <w:bCs/>
        </w:rPr>
        <w:t xml:space="preserve">Inflammatory </w:t>
      </w:r>
      <w:r w:rsidR="00C74274" w:rsidRPr="00690C57">
        <w:rPr>
          <w:rFonts w:ascii="Book Antiqua" w:eastAsia="Times New Roman" w:hAnsi="Book Antiqua"/>
          <w:b/>
          <w:bCs/>
        </w:rPr>
        <w:t>b</w:t>
      </w:r>
      <w:r w:rsidRPr="00690C57">
        <w:rPr>
          <w:rFonts w:ascii="Book Antiqua" w:eastAsia="Times New Roman" w:hAnsi="Book Antiqua"/>
          <w:b/>
          <w:bCs/>
        </w:rPr>
        <w:t xml:space="preserve">owel </w:t>
      </w:r>
      <w:r w:rsidR="00C74274" w:rsidRPr="00690C57">
        <w:rPr>
          <w:rFonts w:ascii="Book Antiqua" w:eastAsia="Times New Roman" w:hAnsi="Book Antiqua"/>
          <w:b/>
          <w:bCs/>
        </w:rPr>
        <w:t>d</w:t>
      </w:r>
      <w:r w:rsidRPr="00690C57">
        <w:rPr>
          <w:rFonts w:ascii="Book Antiqua" w:eastAsia="Times New Roman" w:hAnsi="Book Antiqua"/>
          <w:b/>
          <w:bCs/>
        </w:rPr>
        <w:t xml:space="preserve">isease: An </w:t>
      </w:r>
      <w:r w:rsidR="00C74274" w:rsidRPr="00690C57">
        <w:rPr>
          <w:rFonts w:ascii="Book Antiqua" w:eastAsia="Times New Roman" w:hAnsi="Book Antiqua"/>
          <w:b/>
          <w:bCs/>
        </w:rPr>
        <w:t>e</w:t>
      </w:r>
      <w:r w:rsidRPr="00690C57">
        <w:rPr>
          <w:rFonts w:ascii="Book Antiqua" w:eastAsia="Times New Roman" w:hAnsi="Book Antiqua"/>
          <w:b/>
          <w:bCs/>
        </w:rPr>
        <w:t xml:space="preserve">valuation of </w:t>
      </w:r>
      <w:r w:rsidR="00C74274" w:rsidRPr="00690C57">
        <w:rPr>
          <w:rFonts w:ascii="Book Antiqua" w:eastAsia="Times New Roman" w:hAnsi="Book Antiqua"/>
          <w:b/>
          <w:bCs/>
        </w:rPr>
        <w:t>h</w:t>
      </w:r>
      <w:r w:rsidRPr="00690C57">
        <w:rPr>
          <w:rFonts w:ascii="Book Antiqua" w:eastAsia="Times New Roman" w:hAnsi="Book Antiqua"/>
          <w:b/>
          <w:bCs/>
        </w:rPr>
        <w:t xml:space="preserve">ealth </w:t>
      </w:r>
      <w:r w:rsidR="00C74274" w:rsidRPr="00690C57">
        <w:rPr>
          <w:rFonts w:ascii="Book Antiqua" w:eastAsia="Times New Roman" w:hAnsi="Book Antiqua"/>
          <w:b/>
          <w:bCs/>
        </w:rPr>
        <w:t>i</w:t>
      </w:r>
      <w:r w:rsidRPr="00690C57">
        <w:rPr>
          <w:rFonts w:ascii="Book Antiqua" w:eastAsia="Times New Roman" w:hAnsi="Book Antiqua"/>
          <w:b/>
          <w:bCs/>
        </w:rPr>
        <w:t xml:space="preserve">nformation </w:t>
      </w:r>
      <w:r w:rsidR="004C7E21" w:rsidRPr="00690C57">
        <w:rPr>
          <w:rFonts w:ascii="Book Antiqua" w:eastAsia="Times New Roman" w:hAnsi="Book Antiqua"/>
          <w:b/>
          <w:bCs/>
        </w:rPr>
        <w:t xml:space="preserve">on the </w:t>
      </w:r>
      <w:r w:rsidR="00C74274" w:rsidRPr="00690C57">
        <w:rPr>
          <w:rFonts w:ascii="Book Antiqua" w:eastAsia="Times New Roman" w:hAnsi="Book Antiqua"/>
          <w:b/>
          <w:bCs/>
        </w:rPr>
        <w:t>i</w:t>
      </w:r>
      <w:r w:rsidR="004C7E21" w:rsidRPr="00690C57">
        <w:rPr>
          <w:rFonts w:ascii="Book Antiqua" w:eastAsia="Times New Roman" w:hAnsi="Book Antiqua"/>
          <w:b/>
          <w:bCs/>
        </w:rPr>
        <w:t>nternet</w:t>
      </w:r>
    </w:p>
    <w:p w14:paraId="36707D02" w14:textId="77777777" w:rsidR="007A07AF" w:rsidRPr="00690C57" w:rsidRDefault="007A07AF" w:rsidP="00F32061">
      <w:pPr>
        <w:snapToGrid w:val="0"/>
        <w:spacing w:line="360" w:lineRule="auto"/>
        <w:jc w:val="both"/>
        <w:rPr>
          <w:rFonts w:ascii="Book Antiqua" w:hAnsi="Book Antiqua"/>
          <w:color w:val="auto"/>
          <w:sz w:val="24"/>
          <w:szCs w:val="24"/>
          <w:lang w:eastAsia="zh-CN"/>
        </w:rPr>
      </w:pPr>
    </w:p>
    <w:p w14:paraId="264E25B3" w14:textId="0C1042CA" w:rsidR="007A07AF" w:rsidRPr="00690C57" w:rsidRDefault="00C74274" w:rsidP="00F32061">
      <w:pPr>
        <w:snapToGrid w:val="0"/>
        <w:spacing w:line="360" w:lineRule="auto"/>
        <w:jc w:val="both"/>
        <w:rPr>
          <w:rFonts w:ascii="Book Antiqua" w:hAnsi="Book Antiqua"/>
          <w:color w:val="auto"/>
          <w:sz w:val="24"/>
          <w:szCs w:val="24"/>
          <w:lang w:eastAsia="zh-CN"/>
        </w:rPr>
      </w:pPr>
      <w:r w:rsidRPr="00690C57">
        <w:rPr>
          <w:rFonts w:ascii="Book Antiqua" w:hAnsi="Book Antiqua"/>
          <w:color w:val="auto"/>
          <w:sz w:val="24"/>
          <w:szCs w:val="24"/>
        </w:rPr>
        <w:t>Azer</w:t>
      </w:r>
      <w:r w:rsidRPr="00690C57">
        <w:rPr>
          <w:rFonts w:ascii="Book Antiqua" w:hAnsi="Book Antiqua" w:hint="eastAsia"/>
          <w:color w:val="auto"/>
          <w:sz w:val="24"/>
          <w:szCs w:val="24"/>
          <w:lang w:eastAsia="zh-CN"/>
        </w:rPr>
        <w:t xml:space="preserve"> SA </w:t>
      </w:r>
      <w:r w:rsidRPr="00690C57">
        <w:rPr>
          <w:rFonts w:ascii="Book Antiqua" w:hAnsi="Book Antiqua" w:hint="eastAsia"/>
          <w:i/>
          <w:color w:val="auto"/>
          <w:sz w:val="24"/>
          <w:szCs w:val="24"/>
          <w:lang w:eastAsia="zh-CN"/>
        </w:rPr>
        <w:t>et al</w:t>
      </w:r>
      <w:r w:rsidRPr="00690C57">
        <w:rPr>
          <w:rFonts w:ascii="Book Antiqua" w:hAnsi="Book Antiqua" w:hint="eastAsia"/>
          <w:color w:val="auto"/>
          <w:sz w:val="24"/>
          <w:szCs w:val="24"/>
          <w:lang w:eastAsia="zh-CN"/>
        </w:rPr>
        <w:t>.</w:t>
      </w:r>
      <w:r w:rsidR="007A07AF" w:rsidRPr="00690C57">
        <w:rPr>
          <w:rFonts w:ascii="Book Antiqua" w:hAnsi="Book Antiqua"/>
          <w:color w:val="auto"/>
          <w:sz w:val="24"/>
          <w:szCs w:val="24"/>
        </w:rPr>
        <w:t xml:space="preserve"> Online resource</w:t>
      </w:r>
      <w:r w:rsidRPr="00690C57">
        <w:rPr>
          <w:rFonts w:ascii="Book Antiqua" w:hAnsi="Book Antiqua"/>
          <w:color w:val="auto"/>
          <w:sz w:val="24"/>
          <w:szCs w:val="24"/>
        </w:rPr>
        <w:t xml:space="preserve">s on </w:t>
      </w:r>
      <w:r w:rsidRPr="00690C57">
        <w:rPr>
          <w:rFonts w:ascii="Book Antiqua" w:hAnsi="Book Antiqua" w:hint="eastAsia"/>
          <w:color w:val="auto"/>
          <w:sz w:val="24"/>
          <w:szCs w:val="24"/>
          <w:lang w:eastAsia="zh-CN"/>
        </w:rPr>
        <w:t>IBD</w:t>
      </w:r>
    </w:p>
    <w:p w14:paraId="156E10A9" w14:textId="77777777" w:rsidR="007A07AF" w:rsidRPr="00690C57" w:rsidRDefault="007A07AF" w:rsidP="00F32061">
      <w:pPr>
        <w:pStyle w:val="Title1"/>
        <w:snapToGrid w:val="0"/>
        <w:spacing w:before="0" w:beforeAutospacing="0" w:after="0" w:afterAutospacing="0" w:line="360" w:lineRule="auto"/>
        <w:jc w:val="both"/>
        <w:rPr>
          <w:rFonts w:ascii="Book Antiqua" w:eastAsia="SimSun" w:hAnsi="Book Antiqua"/>
          <w:b w:val="0"/>
          <w:bCs w:val="0"/>
          <w:sz w:val="24"/>
          <w:szCs w:val="24"/>
          <w:lang w:eastAsia="zh-CN"/>
        </w:rPr>
      </w:pPr>
    </w:p>
    <w:p w14:paraId="62C52DB0" w14:textId="77777777" w:rsidR="000F1680" w:rsidRPr="00B06196" w:rsidRDefault="000F1680" w:rsidP="00F32061">
      <w:pPr>
        <w:pStyle w:val="Title1"/>
        <w:snapToGrid w:val="0"/>
        <w:spacing w:before="0" w:beforeAutospacing="0" w:after="0" w:afterAutospacing="0" w:line="360" w:lineRule="auto"/>
        <w:jc w:val="both"/>
        <w:rPr>
          <w:rFonts w:ascii="Book Antiqua" w:hAnsi="Book Antiqua"/>
          <w:b w:val="0"/>
          <w:bCs w:val="0"/>
          <w:sz w:val="24"/>
          <w:szCs w:val="24"/>
          <w:highlight w:val="yellow"/>
        </w:rPr>
      </w:pPr>
      <w:r w:rsidRPr="00B06196">
        <w:rPr>
          <w:rFonts w:ascii="Book Antiqua" w:hAnsi="Book Antiqua"/>
          <w:b w:val="0"/>
          <w:bCs w:val="0"/>
          <w:sz w:val="24"/>
          <w:szCs w:val="24"/>
        </w:rPr>
        <w:t>Samy A Azer, Thekra I AlOlayan, Malak A AlGhamdi, Malak A AlSanea</w:t>
      </w:r>
    </w:p>
    <w:p w14:paraId="3A81E721" w14:textId="77777777" w:rsidR="007A07AF" w:rsidRPr="00690C57" w:rsidRDefault="007A07AF" w:rsidP="00F32061">
      <w:pPr>
        <w:snapToGrid w:val="0"/>
        <w:spacing w:line="360" w:lineRule="auto"/>
        <w:jc w:val="both"/>
        <w:rPr>
          <w:rFonts w:ascii="Book Antiqua" w:hAnsi="Book Antiqua"/>
          <w:color w:val="auto"/>
          <w:sz w:val="24"/>
          <w:szCs w:val="24"/>
          <w:lang w:eastAsia="zh-CN"/>
        </w:rPr>
      </w:pPr>
    </w:p>
    <w:p w14:paraId="0DA7DEC7" w14:textId="4E859194" w:rsidR="000F1680" w:rsidRPr="00690C57" w:rsidRDefault="00C74274" w:rsidP="00F32061">
      <w:pPr>
        <w:pStyle w:val="Title1"/>
        <w:snapToGrid w:val="0"/>
        <w:spacing w:before="0" w:beforeAutospacing="0" w:after="0" w:afterAutospacing="0" w:line="360" w:lineRule="auto"/>
        <w:jc w:val="both"/>
        <w:rPr>
          <w:rFonts w:ascii="Book Antiqua" w:eastAsia="SimSun" w:hAnsi="Book Antiqua"/>
          <w:bCs w:val="0"/>
          <w:sz w:val="24"/>
          <w:szCs w:val="24"/>
          <w:highlight w:val="yellow"/>
          <w:lang w:eastAsia="zh-CN"/>
        </w:rPr>
      </w:pPr>
      <w:r w:rsidRPr="00690C57">
        <w:rPr>
          <w:rFonts w:ascii="Book Antiqua" w:hAnsi="Book Antiqua"/>
          <w:bCs w:val="0"/>
          <w:sz w:val="24"/>
          <w:szCs w:val="24"/>
        </w:rPr>
        <w:t>Samy A Azer, Thekra I AlOlayan, Malak A AlGhamdi, Malak A AlSanea</w:t>
      </w:r>
      <w:r w:rsidRPr="00690C57">
        <w:rPr>
          <w:rFonts w:ascii="Book Antiqua" w:eastAsia="SimSun" w:hAnsi="Book Antiqua" w:hint="eastAsia"/>
          <w:bCs w:val="0"/>
          <w:sz w:val="24"/>
          <w:szCs w:val="24"/>
          <w:lang w:eastAsia="zh-CN"/>
        </w:rPr>
        <w:t xml:space="preserve">, </w:t>
      </w:r>
      <w:r w:rsidR="000F1680" w:rsidRPr="00690C57">
        <w:rPr>
          <w:rFonts w:ascii="Book Antiqua" w:hAnsi="Book Antiqua"/>
          <w:b w:val="0"/>
          <w:sz w:val="24"/>
          <w:szCs w:val="24"/>
        </w:rPr>
        <w:t xml:space="preserve">Curriculum Development and Research Unit, </w:t>
      </w:r>
      <w:r w:rsidR="00AE26CA" w:rsidRPr="00690C57">
        <w:rPr>
          <w:rFonts w:ascii="Book Antiqua" w:hAnsi="Book Antiqua"/>
          <w:b w:val="0"/>
          <w:sz w:val="24"/>
          <w:szCs w:val="24"/>
        </w:rPr>
        <w:t>Medical Education Department,</w:t>
      </w:r>
      <w:r w:rsidR="00AE26CA" w:rsidRPr="00690C57">
        <w:rPr>
          <w:rFonts w:ascii="Book Antiqua" w:eastAsia="SimSun" w:hAnsi="Book Antiqua" w:hint="eastAsia"/>
          <w:sz w:val="24"/>
          <w:szCs w:val="24"/>
          <w:lang w:eastAsia="zh-CN"/>
        </w:rPr>
        <w:t xml:space="preserve"> </w:t>
      </w:r>
      <w:r w:rsidR="000F1680" w:rsidRPr="00690C57">
        <w:rPr>
          <w:rFonts w:ascii="Book Antiqua" w:hAnsi="Book Antiqua"/>
          <w:b w:val="0"/>
          <w:sz w:val="24"/>
          <w:szCs w:val="24"/>
        </w:rPr>
        <w:t>College of Medicine, King Saud University, Riyadh</w:t>
      </w:r>
      <w:r w:rsidR="007A07AF" w:rsidRPr="00690C57">
        <w:rPr>
          <w:rFonts w:ascii="Book Antiqua" w:hAnsi="Book Antiqua" w:hint="eastAsia"/>
          <w:b w:val="0"/>
          <w:sz w:val="24"/>
          <w:szCs w:val="24"/>
          <w:lang w:eastAsia="zh-CN"/>
        </w:rPr>
        <w:t xml:space="preserve"> </w:t>
      </w:r>
      <w:r w:rsidR="007A07AF" w:rsidRPr="00690C57">
        <w:rPr>
          <w:rFonts w:ascii="Book Antiqua" w:hAnsi="Book Antiqua"/>
          <w:b w:val="0"/>
          <w:sz w:val="24"/>
          <w:szCs w:val="24"/>
        </w:rPr>
        <w:t>11461</w:t>
      </w:r>
      <w:r w:rsidR="000F1680" w:rsidRPr="00690C57">
        <w:rPr>
          <w:rFonts w:ascii="Book Antiqua" w:hAnsi="Book Antiqua"/>
          <w:b w:val="0"/>
          <w:sz w:val="24"/>
          <w:szCs w:val="24"/>
        </w:rPr>
        <w:t>, Saudi Arabia</w:t>
      </w:r>
    </w:p>
    <w:p w14:paraId="12F1FFEB" w14:textId="77777777" w:rsidR="007A07AF" w:rsidRPr="00690C57" w:rsidRDefault="007A07AF" w:rsidP="00F32061">
      <w:pPr>
        <w:snapToGrid w:val="0"/>
        <w:spacing w:line="360" w:lineRule="auto"/>
        <w:jc w:val="both"/>
        <w:rPr>
          <w:rFonts w:ascii="Book Antiqua" w:hAnsi="Book Antiqua"/>
          <w:color w:val="auto"/>
          <w:sz w:val="24"/>
          <w:szCs w:val="24"/>
          <w:lang w:eastAsia="zh-CN"/>
        </w:rPr>
      </w:pPr>
    </w:p>
    <w:p w14:paraId="6EF6F3C0" w14:textId="52DD9F96" w:rsidR="007A07AF" w:rsidRPr="00690C57" w:rsidRDefault="007A07AF" w:rsidP="00F32061">
      <w:pPr>
        <w:snapToGrid w:val="0"/>
        <w:spacing w:line="360" w:lineRule="auto"/>
        <w:jc w:val="both"/>
        <w:rPr>
          <w:rFonts w:ascii="Book Antiqua" w:hAnsi="Book Antiqua"/>
          <w:color w:val="auto"/>
          <w:sz w:val="24"/>
          <w:szCs w:val="24"/>
          <w:lang w:eastAsia="zh-CN"/>
        </w:rPr>
      </w:pPr>
      <w:r w:rsidRPr="00690C57">
        <w:rPr>
          <w:rFonts w:ascii="Book Antiqua" w:hAnsi="Book Antiqua"/>
          <w:b/>
          <w:color w:val="auto"/>
          <w:sz w:val="24"/>
          <w:szCs w:val="24"/>
          <w:lang w:eastAsia="zh-CN"/>
        </w:rPr>
        <w:t>Author contribution:</w:t>
      </w:r>
      <w:r w:rsidR="00C74274"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lang w:eastAsia="zh-CN"/>
        </w:rPr>
        <w:t>Azer SA participated</w:t>
      </w:r>
      <w:r w:rsidR="00C74274" w:rsidRPr="00690C57">
        <w:rPr>
          <w:rFonts w:ascii="Book Antiqua" w:hAnsi="Book Antiqua" w:hint="eastAsia"/>
          <w:color w:val="auto"/>
          <w:sz w:val="24"/>
          <w:szCs w:val="24"/>
          <w:lang w:eastAsia="zh-CN"/>
        </w:rPr>
        <w:t xml:space="preserve"> </w:t>
      </w:r>
      <w:r w:rsidR="00AE26CA" w:rsidRPr="00690C57">
        <w:rPr>
          <w:rFonts w:ascii="Book Antiqua" w:hAnsi="Book Antiqua" w:hint="eastAsia"/>
          <w:color w:val="auto"/>
          <w:sz w:val="24"/>
          <w:szCs w:val="24"/>
          <w:lang w:eastAsia="zh-CN"/>
        </w:rPr>
        <w:t xml:space="preserve">in </w:t>
      </w:r>
      <w:r w:rsidRPr="00690C57">
        <w:rPr>
          <w:rFonts w:ascii="Book Antiqua" w:hAnsi="Book Antiqua"/>
          <w:color w:val="auto"/>
          <w:sz w:val="24"/>
          <w:szCs w:val="24"/>
          <w:lang w:eastAsia="zh-CN"/>
        </w:rPr>
        <w:t xml:space="preserve">the study design and development and analysis and interpretation of data, construction of figures and tables and writing the manuscript, AlOlayan TI, AlGhamdi MA, and AlSanea MA participated in the data collection, data analysis, interpretation of data, construction of tables, and review of the manuscript. </w:t>
      </w:r>
    </w:p>
    <w:p w14:paraId="44BA9B7B" w14:textId="77777777" w:rsidR="00C96D59" w:rsidRPr="00690C57" w:rsidRDefault="00C96D59" w:rsidP="00F32061">
      <w:pPr>
        <w:snapToGrid w:val="0"/>
        <w:spacing w:line="360" w:lineRule="auto"/>
        <w:jc w:val="both"/>
        <w:rPr>
          <w:rFonts w:ascii="Book Antiqua" w:hAnsi="Book Antiqua"/>
          <w:color w:val="auto"/>
          <w:sz w:val="24"/>
          <w:szCs w:val="24"/>
          <w:lang w:eastAsia="zh-CN"/>
        </w:rPr>
      </w:pPr>
    </w:p>
    <w:p w14:paraId="2BB5F9CE" w14:textId="47EA5B82" w:rsidR="007A07AF" w:rsidRPr="00690C57" w:rsidRDefault="00C96D59" w:rsidP="00F32061">
      <w:pPr>
        <w:snapToGrid w:val="0"/>
        <w:spacing w:line="360" w:lineRule="auto"/>
        <w:jc w:val="both"/>
        <w:rPr>
          <w:rFonts w:ascii="Book Antiqua" w:hAnsi="Book Antiqua"/>
          <w:color w:val="auto"/>
          <w:sz w:val="24"/>
          <w:szCs w:val="24"/>
          <w:lang w:eastAsia="zh-CN"/>
        </w:rPr>
      </w:pPr>
      <w:r w:rsidRPr="00690C57">
        <w:rPr>
          <w:rFonts w:ascii="Book Antiqua" w:hAnsi="Book Antiqua"/>
          <w:b/>
          <w:color w:val="auto"/>
          <w:sz w:val="24"/>
          <w:szCs w:val="24"/>
          <w:lang w:eastAsia="zh-CN"/>
        </w:rPr>
        <w:t>Supported by</w:t>
      </w:r>
      <w:r w:rsidRPr="00690C57">
        <w:rPr>
          <w:rFonts w:ascii="Book Antiqua" w:hAnsi="Book Antiqua"/>
          <w:color w:val="auto"/>
          <w:sz w:val="24"/>
          <w:szCs w:val="24"/>
          <w:lang w:eastAsia="zh-CN"/>
        </w:rPr>
        <w:t xml:space="preserve"> the College of Medicine Research Center, Deanship of Scientific Research, King Saud University, Riyadh, Saudi Arabia</w:t>
      </w:r>
      <w:r w:rsidR="00DB1C85">
        <w:rPr>
          <w:rFonts w:ascii="Book Antiqua" w:hAnsi="Book Antiqua" w:hint="eastAsia"/>
          <w:color w:val="auto"/>
          <w:sz w:val="24"/>
          <w:szCs w:val="24"/>
          <w:lang w:eastAsia="zh-CN"/>
        </w:rPr>
        <w:t>.</w:t>
      </w:r>
    </w:p>
    <w:p w14:paraId="59A25C45" w14:textId="77777777" w:rsidR="00C96D59" w:rsidRPr="00690C57" w:rsidRDefault="00C96D59" w:rsidP="00F32061">
      <w:pPr>
        <w:snapToGrid w:val="0"/>
        <w:spacing w:line="360" w:lineRule="auto"/>
        <w:jc w:val="both"/>
        <w:rPr>
          <w:rFonts w:ascii="Book Antiqua" w:hAnsi="Book Antiqua"/>
          <w:b/>
          <w:color w:val="auto"/>
          <w:sz w:val="24"/>
          <w:szCs w:val="24"/>
          <w:lang w:eastAsia="zh-CN"/>
        </w:rPr>
      </w:pPr>
      <w:bookmarkStart w:id="18" w:name="OLE_LINK1"/>
      <w:bookmarkStart w:id="19" w:name="OLE_LINK2"/>
    </w:p>
    <w:p w14:paraId="3F01E5E9" w14:textId="05F0F917" w:rsidR="007A07AF" w:rsidRPr="00690C57" w:rsidRDefault="007A07AF" w:rsidP="00F32061">
      <w:pPr>
        <w:snapToGrid w:val="0"/>
        <w:spacing w:line="360" w:lineRule="auto"/>
        <w:jc w:val="both"/>
        <w:rPr>
          <w:rFonts w:ascii="Book Antiqua" w:hAnsi="Book Antiqua"/>
          <w:color w:val="auto"/>
          <w:sz w:val="24"/>
          <w:szCs w:val="24"/>
          <w:lang w:eastAsia="zh-CN"/>
        </w:rPr>
      </w:pPr>
      <w:r w:rsidRPr="00690C57">
        <w:rPr>
          <w:rFonts w:ascii="Book Antiqua" w:hAnsi="Book Antiqua"/>
          <w:b/>
          <w:color w:val="auto"/>
          <w:sz w:val="24"/>
          <w:szCs w:val="24"/>
          <w:lang w:eastAsia="zh-CN"/>
        </w:rPr>
        <w:t>Institutional review board statement:</w:t>
      </w:r>
      <w:r w:rsidR="00C74274" w:rsidRPr="00690C57">
        <w:rPr>
          <w:rFonts w:ascii="Book Antiqua" w:hAnsi="Book Antiqua" w:hint="eastAsia"/>
          <w:b/>
          <w:color w:val="auto"/>
          <w:sz w:val="24"/>
          <w:szCs w:val="24"/>
          <w:lang w:eastAsia="zh-CN"/>
        </w:rPr>
        <w:t xml:space="preserve"> </w:t>
      </w:r>
      <w:r w:rsidR="00C74274" w:rsidRPr="00690C57">
        <w:rPr>
          <w:rFonts w:ascii="Book Antiqua" w:hAnsi="Book Antiqua"/>
          <w:color w:val="auto"/>
          <w:sz w:val="24"/>
          <w:szCs w:val="24"/>
          <w:lang w:eastAsia="zh-CN"/>
        </w:rPr>
        <w:t>The Institutional Review Boar</w:t>
      </w:r>
      <w:r w:rsidRPr="00690C57">
        <w:rPr>
          <w:rFonts w:ascii="Book Antiqua" w:hAnsi="Book Antiqua"/>
          <w:color w:val="auto"/>
          <w:sz w:val="24"/>
          <w:szCs w:val="24"/>
          <w:lang w:eastAsia="zh-CN"/>
        </w:rPr>
        <w:t xml:space="preserve">, College of Medicine King Saud University, has approved the project and </w:t>
      </w:r>
      <w:r w:rsidR="00C74274" w:rsidRPr="00690C57">
        <w:rPr>
          <w:rFonts w:ascii="Book Antiqua" w:hAnsi="Book Antiqua"/>
          <w:color w:val="auto"/>
          <w:sz w:val="24"/>
          <w:szCs w:val="24"/>
          <w:lang w:eastAsia="zh-CN"/>
        </w:rPr>
        <w:t>the approval number: F06/2014.</w:t>
      </w:r>
    </w:p>
    <w:bookmarkEnd w:id="18"/>
    <w:bookmarkEnd w:id="19"/>
    <w:p w14:paraId="565F291E" w14:textId="77777777" w:rsidR="007A07AF" w:rsidRPr="00690C57" w:rsidRDefault="007A07AF" w:rsidP="00F32061">
      <w:pPr>
        <w:snapToGrid w:val="0"/>
        <w:spacing w:line="360" w:lineRule="auto"/>
        <w:jc w:val="both"/>
        <w:rPr>
          <w:rFonts w:ascii="Book Antiqua" w:hAnsi="Book Antiqua"/>
          <w:color w:val="auto"/>
          <w:sz w:val="24"/>
          <w:szCs w:val="24"/>
          <w:lang w:eastAsia="zh-CN"/>
        </w:rPr>
      </w:pPr>
    </w:p>
    <w:p w14:paraId="797979B1" w14:textId="27813CF8" w:rsidR="007A07AF" w:rsidRPr="00690C57" w:rsidRDefault="007A07AF" w:rsidP="00F32061">
      <w:pPr>
        <w:snapToGrid w:val="0"/>
        <w:spacing w:line="360" w:lineRule="auto"/>
        <w:jc w:val="both"/>
        <w:rPr>
          <w:rFonts w:ascii="Book Antiqua" w:hAnsi="Book Antiqua"/>
          <w:color w:val="auto"/>
          <w:sz w:val="24"/>
          <w:szCs w:val="24"/>
          <w:lang w:eastAsia="zh-CN"/>
        </w:rPr>
      </w:pPr>
      <w:r w:rsidRPr="00690C57">
        <w:rPr>
          <w:rFonts w:ascii="Book Antiqua" w:hAnsi="Book Antiqua"/>
          <w:b/>
          <w:color w:val="auto"/>
          <w:sz w:val="24"/>
          <w:szCs w:val="24"/>
          <w:lang w:eastAsia="zh-CN"/>
        </w:rPr>
        <w:lastRenderedPageBreak/>
        <w:t>Conflict-of-interest statement:</w:t>
      </w:r>
      <w:r w:rsidRPr="00690C57">
        <w:rPr>
          <w:rFonts w:ascii="Book Antiqua" w:hAnsi="Book Antiqua"/>
          <w:color w:val="auto"/>
          <w:sz w:val="24"/>
          <w:szCs w:val="24"/>
          <w:lang w:eastAsia="zh-CN"/>
        </w:rPr>
        <w:t xml:space="preserve"> The authors declare that they have no conflict of interest. </w:t>
      </w:r>
    </w:p>
    <w:p w14:paraId="1BB94F7F" w14:textId="77777777" w:rsidR="007A07AF" w:rsidRPr="00690C57" w:rsidRDefault="007A07AF" w:rsidP="00F32061">
      <w:pPr>
        <w:snapToGrid w:val="0"/>
        <w:spacing w:line="360" w:lineRule="auto"/>
        <w:jc w:val="both"/>
        <w:rPr>
          <w:rFonts w:ascii="Book Antiqua" w:hAnsi="Book Antiqua"/>
          <w:color w:val="auto"/>
          <w:sz w:val="24"/>
          <w:szCs w:val="24"/>
          <w:lang w:eastAsia="zh-CN"/>
        </w:rPr>
      </w:pPr>
    </w:p>
    <w:p w14:paraId="4939530F" w14:textId="443E7908" w:rsidR="007A07AF" w:rsidRPr="00690C57" w:rsidRDefault="007A07AF" w:rsidP="00F32061">
      <w:pPr>
        <w:snapToGrid w:val="0"/>
        <w:spacing w:line="360" w:lineRule="auto"/>
        <w:jc w:val="both"/>
        <w:rPr>
          <w:rFonts w:ascii="Book Antiqua" w:hAnsi="Book Antiqua"/>
          <w:color w:val="auto"/>
          <w:sz w:val="24"/>
          <w:szCs w:val="24"/>
          <w:lang w:eastAsia="zh-CN"/>
        </w:rPr>
      </w:pPr>
      <w:r w:rsidRPr="00690C57">
        <w:rPr>
          <w:rFonts w:ascii="Book Antiqua" w:hAnsi="Book Antiqua"/>
          <w:b/>
          <w:color w:val="auto"/>
          <w:sz w:val="24"/>
          <w:szCs w:val="24"/>
          <w:lang w:eastAsia="zh-CN"/>
        </w:rPr>
        <w:t>Data sharing statement:</w:t>
      </w:r>
      <w:r w:rsidRPr="00690C57">
        <w:rPr>
          <w:rFonts w:ascii="Book Antiqua" w:hAnsi="Book Antiqua"/>
          <w:color w:val="auto"/>
          <w:sz w:val="24"/>
          <w:szCs w:val="24"/>
          <w:lang w:eastAsia="zh-CN"/>
        </w:rPr>
        <w:t xml:space="preserve"> No additional data are available.</w:t>
      </w:r>
    </w:p>
    <w:p w14:paraId="0D4CCCF2" w14:textId="77777777" w:rsidR="007A07AF" w:rsidRPr="00690C57" w:rsidRDefault="007A07AF" w:rsidP="00F32061">
      <w:pPr>
        <w:snapToGrid w:val="0"/>
        <w:spacing w:line="360" w:lineRule="auto"/>
        <w:jc w:val="both"/>
        <w:rPr>
          <w:rFonts w:ascii="Book Antiqua" w:hAnsi="Book Antiqua"/>
          <w:color w:val="auto"/>
          <w:sz w:val="24"/>
          <w:szCs w:val="24"/>
          <w:lang w:eastAsia="zh-CN"/>
        </w:rPr>
      </w:pPr>
    </w:p>
    <w:p w14:paraId="719810F0" w14:textId="77777777" w:rsidR="00F32061" w:rsidRPr="00690C57" w:rsidRDefault="00F32061" w:rsidP="00F32061">
      <w:pPr>
        <w:snapToGrid w:val="0"/>
        <w:spacing w:line="360" w:lineRule="auto"/>
        <w:jc w:val="both"/>
        <w:rPr>
          <w:rFonts w:ascii="Book Antiqua" w:hAnsi="Book Antiqua"/>
          <w:bCs/>
          <w:color w:val="auto"/>
          <w:kern w:val="0"/>
          <w:sz w:val="24"/>
          <w:highlight w:val="white"/>
          <w:lang w:val="en-US" w:eastAsia="pl-PL"/>
        </w:rPr>
      </w:pPr>
      <w:bookmarkStart w:id="20" w:name="OLE_LINK734"/>
      <w:bookmarkStart w:id="21" w:name="OLE_LINK441"/>
      <w:bookmarkStart w:id="22" w:name="OLE_LINK442"/>
      <w:bookmarkStart w:id="23" w:name="OLE_LINK1032"/>
      <w:bookmarkStart w:id="24" w:name="OLE_LINK1232"/>
      <w:bookmarkStart w:id="25" w:name="OLE_LINK559"/>
      <w:r w:rsidRPr="00690C57">
        <w:rPr>
          <w:rFonts w:ascii="Book Antiqua" w:hAnsi="Book Antiqua"/>
          <w:b/>
          <w:bCs/>
          <w:color w:val="auto"/>
          <w:kern w:val="0"/>
          <w:sz w:val="24"/>
          <w:highlight w:val="white"/>
          <w:lang w:val="en-US" w:eastAsia="pl-PL"/>
        </w:rPr>
        <w:t>Open-Access:</w:t>
      </w:r>
      <w:r w:rsidRPr="00690C57">
        <w:rPr>
          <w:rFonts w:ascii="Book Antiqua" w:hAnsi="Book Antiqua"/>
          <w:bCs/>
          <w:color w:val="auto"/>
          <w:kern w:val="0"/>
          <w:sz w:val="24"/>
          <w:highlight w:val="white"/>
          <w:lang w:val="en-US" w:eastAsia="pl-PL"/>
        </w:rPr>
        <w:t xml:space="preserve"> </w:t>
      </w:r>
      <w:bookmarkStart w:id="26" w:name="OLE_LINK479"/>
      <w:bookmarkStart w:id="27" w:name="OLE_LINK496"/>
      <w:bookmarkStart w:id="28" w:name="OLE_LINK506"/>
      <w:bookmarkStart w:id="29" w:name="OLE_LINK507"/>
      <w:r w:rsidRPr="00690C57">
        <w:rPr>
          <w:rFonts w:ascii="Book Antiqua" w:hAnsi="Book Antiqua"/>
          <w:bCs/>
          <w:color w:val="auto"/>
          <w:kern w:val="0"/>
          <w:sz w:val="24"/>
          <w:highlight w:val="white"/>
          <w:lang w:val="en-US" w:eastAsia="pl-PL"/>
        </w:rPr>
        <w:t>This article is an open-access article which was selected by an in-house editor and fully peer-reviewed by external reviewers. It is distributed</w:t>
      </w:r>
      <w:r w:rsidRPr="00690C57">
        <w:rPr>
          <w:rFonts w:ascii="Book Antiqua" w:hAnsi="Book Antiqua" w:hint="eastAsia"/>
          <w:bCs/>
          <w:color w:val="auto"/>
          <w:kern w:val="0"/>
          <w:sz w:val="24"/>
          <w:highlight w:val="white"/>
          <w:lang w:val="en-US" w:eastAsia="zh-CN"/>
        </w:rPr>
        <w:t xml:space="preserve"> </w:t>
      </w:r>
      <w:r w:rsidRPr="00690C57">
        <w:rPr>
          <w:rFonts w:ascii="Book Antiqua" w:hAnsi="Book Antiqua"/>
          <w:bCs/>
          <w:color w:val="auto"/>
          <w:kern w:val="0"/>
          <w:sz w:val="24"/>
          <w:highlight w:val="white"/>
          <w:lang w:val="en-US" w:eastAsia="pl-PL"/>
        </w:rPr>
        <w:t>in</w:t>
      </w:r>
      <w:r w:rsidRPr="00690C57">
        <w:rPr>
          <w:rFonts w:ascii="Book Antiqua" w:hAnsi="Book Antiqua" w:hint="eastAsia"/>
          <w:bCs/>
          <w:color w:val="auto"/>
          <w:kern w:val="0"/>
          <w:sz w:val="24"/>
          <w:highlight w:val="white"/>
          <w:lang w:val="en-US" w:eastAsia="zh-CN"/>
        </w:rPr>
        <w:t xml:space="preserve"> </w:t>
      </w:r>
      <w:r w:rsidRPr="00690C57">
        <w:rPr>
          <w:rFonts w:ascii="Book Antiqua" w:hAnsi="Book Antiqua"/>
          <w:bCs/>
          <w:color w:val="auto"/>
          <w:kern w:val="0"/>
          <w:sz w:val="24"/>
          <w:highlight w:val="white"/>
          <w:lang w:val="en-US" w:eastAsia="pl-PL"/>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90C57">
          <w:rPr>
            <w:rFonts w:ascii="Book Antiqua" w:hAnsi="Book Antiqua"/>
            <w:bCs/>
            <w:color w:val="auto"/>
            <w:kern w:val="0"/>
            <w:sz w:val="24"/>
            <w:highlight w:val="white"/>
            <w:lang w:val="en-US" w:eastAsia="pl-PL"/>
          </w:rPr>
          <w:t>http://creativecommons.org/licenses/by-nc/4.0/</w:t>
        </w:r>
      </w:hyperlink>
      <w:bookmarkEnd w:id="20"/>
      <w:bookmarkEnd w:id="26"/>
      <w:bookmarkEnd w:id="27"/>
      <w:bookmarkEnd w:id="28"/>
      <w:bookmarkEnd w:id="29"/>
    </w:p>
    <w:bookmarkEnd w:id="21"/>
    <w:bookmarkEnd w:id="22"/>
    <w:bookmarkEnd w:id="23"/>
    <w:bookmarkEnd w:id="24"/>
    <w:bookmarkEnd w:id="25"/>
    <w:p w14:paraId="71CEB927" w14:textId="77777777" w:rsidR="00F32061" w:rsidRPr="00690C57" w:rsidRDefault="00F32061" w:rsidP="00F32061">
      <w:pPr>
        <w:snapToGrid w:val="0"/>
        <w:spacing w:line="360" w:lineRule="auto"/>
        <w:jc w:val="both"/>
        <w:rPr>
          <w:rFonts w:ascii="Book Antiqua" w:hAnsi="Book Antiqua"/>
          <w:b/>
          <w:bCs/>
          <w:color w:val="auto"/>
          <w:kern w:val="0"/>
          <w:sz w:val="24"/>
          <w:highlight w:val="white"/>
          <w:lang w:val="en-US" w:eastAsia="zh-CN"/>
        </w:rPr>
      </w:pPr>
    </w:p>
    <w:p w14:paraId="22A1F1A6" w14:textId="77777777" w:rsidR="00F32061" w:rsidRPr="00690C57" w:rsidRDefault="00F32061" w:rsidP="00F32061">
      <w:pPr>
        <w:snapToGrid w:val="0"/>
        <w:spacing w:line="360" w:lineRule="auto"/>
        <w:jc w:val="both"/>
        <w:rPr>
          <w:rFonts w:ascii="Book Antiqua" w:hAnsi="Book Antiqua"/>
          <w:b/>
          <w:bCs/>
          <w:color w:val="auto"/>
          <w:kern w:val="0"/>
          <w:sz w:val="24"/>
          <w:highlight w:val="white"/>
          <w:lang w:val="en-US" w:eastAsia="zh-CN"/>
        </w:rPr>
      </w:pPr>
      <w:r w:rsidRPr="00690C57">
        <w:rPr>
          <w:rFonts w:ascii="Book Antiqua" w:hAnsi="Book Antiqua"/>
          <w:b/>
          <w:bCs/>
          <w:color w:val="auto"/>
          <w:kern w:val="0"/>
          <w:sz w:val="24"/>
          <w:highlight w:val="white"/>
          <w:lang w:val="en-US" w:eastAsia="pl-PL"/>
        </w:rPr>
        <w:t>Manuscript source:</w:t>
      </w:r>
      <w:r w:rsidRPr="00690C57">
        <w:rPr>
          <w:rFonts w:ascii="Book Antiqua" w:hAnsi="Book Antiqua" w:hint="eastAsia"/>
          <w:b/>
          <w:bCs/>
          <w:color w:val="auto"/>
          <w:kern w:val="0"/>
          <w:sz w:val="24"/>
          <w:highlight w:val="white"/>
          <w:lang w:val="en-US" w:eastAsia="zh-CN"/>
        </w:rPr>
        <w:t xml:space="preserve"> </w:t>
      </w:r>
      <w:r w:rsidRPr="00690C57">
        <w:rPr>
          <w:rFonts w:ascii="Book Antiqua" w:hAnsi="Book Antiqua"/>
          <w:bCs/>
          <w:color w:val="auto"/>
          <w:kern w:val="0"/>
          <w:sz w:val="24"/>
          <w:highlight w:val="white"/>
          <w:lang w:val="en-US" w:eastAsia="pl-PL"/>
        </w:rPr>
        <w:t>Invited manuscript</w:t>
      </w:r>
    </w:p>
    <w:p w14:paraId="71F5C525" w14:textId="77777777" w:rsidR="00F32061" w:rsidRPr="00690C57" w:rsidRDefault="00F32061" w:rsidP="00F32061">
      <w:pPr>
        <w:snapToGrid w:val="0"/>
        <w:spacing w:line="360" w:lineRule="auto"/>
        <w:jc w:val="both"/>
        <w:rPr>
          <w:rFonts w:ascii="Book Antiqua" w:hAnsi="Book Antiqua"/>
          <w:color w:val="auto"/>
          <w:sz w:val="24"/>
          <w:szCs w:val="24"/>
          <w:lang w:val="en-US" w:eastAsia="zh-CN"/>
        </w:rPr>
      </w:pPr>
    </w:p>
    <w:p w14:paraId="276A7940" w14:textId="21DC4606" w:rsidR="000F1680" w:rsidRPr="00690C57" w:rsidRDefault="00AE26CA" w:rsidP="00F32061">
      <w:pPr>
        <w:adjustRightInd w:val="0"/>
        <w:snapToGrid w:val="0"/>
        <w:spacing w:line="360" w:lineRule="auto"/>
        <w:jc w:val="both"/>
        <w:rPr>
          <w:rFonts w:ascii="Book Antiqua" w:hAnsi="Book Antiqua"/>
          <w:b/>
          <w:color w:val="auto"/>
          <w:kern w:val="0"/>
          <w:sz w:val="24"/>
          <w:szCs w:val="24"/>
          <w:lang w:val="de-DE" w:eastAsia="zh-CN"/>
        </w:rPr>
      </w:pPr>
      <w:r w:rsidRPr="00690C57">
        <w:rPr>
          <w:rFonts w:ascii="Book Antiqua" w:hAnsi="Book Antiqua"/>
          <w:b/>
          <w:bCs/>
          <w:color w:val="auto"/>
          <w:kern w:val="0"/>
          <w:sz w:val="24"/>
          <w:szCs w:val="24"/>
          <w:highlight w:val="white"/>
          <w:lang w:val="en-US" w:eastAsia="zh-CN"/>
        </w:rPr>
        <w:t>Correspondence to:</w:t>
      </w:r>
      <w:r w:rsidRPr="00690C57">
        <w:rPr>
          <w:rFonts w:ascii="Book Antiqua" w:hAnsi="Book Antiqua" w:hint="eastAsia"/>
          <w:b/>
          <w:bCs/>
          <w:color w:val="auto"/>
          <w:kern w:val="0"/>
          <w:sz w:val="24"/>
          <w:szCs w:val="24"/>
          <w:lang w:val="en-US" w:eastAsia="zh-CN"/>
        </w:rPr>
        <w:t xml:space="preserve"> Dr. </w:t>
      </w:r>
      <w:r w:rsidRPr="00690C57">
        <w:rPr>
          <w:rFonts w:ascii="Book Antiqua" w:hAnsi="Book Antiqua"/>
          <w:b/>
          <w:bCs/>
          <w:color w:val="auto"/>
          <w:sz w:val="24"/>
          <w:szCs w:val="24"/>
        </w:rPr>
        <w:t>Samy A Azer</w:t>
      </w:r>
      <w:r w:rsidRPr="00690C57">
        <w:rPr>
          <w:rFonts w:ascii="Book Antiqua" w:hAnsi="Book Antiqua" w:hint="eastAsia"/>
          <w:b/>
          <w:bCs/>
          <w:color w:val="auto"/>
          <w:sz w:val="24"/>
          <w:szCs w:val="24"/>
          <w:lang w:eastAsia="zh-CN"/>
        </w:rPr>
        <w:t xml:space="preserve">, </w:t>
      </w:r>
      <w:r w:rsidRPr="00690C57">
        <w:rPr>
          <w:rFonts w:ascii="Book Antiqua" w:hAnsi="Book Antiqua"/>
          <w:b/>
          <w:bCs/>
          <w:color w:val="auto"/>
          <w:sz w:val="24"/>
          <w:szCs w:val="24"/>
          <w:lang w:eastAsia="zh-CN"/>
        </w:rPr>
        <w:t>Professor</w:t>
      </w:r>
      <w:r w:rsidRPr="00690C57">
        <w:rPr>
          <w:rFonts w:ascii="Book Antiqua" w:hAnsi="Book Antiqua" w:hint="eastAsia"/>
          <w:b/>
          <w:bCs/>
          <w:color w:val="auto"/>
          <w:sz w:val="24"/>
          <w:szCs w:val="24"/>
          <w:lang w:eastAsia="zh-CN"/>
        </w:rPr>
        <w:t xml:space="preserve">, </w:t>
      </w:r>
      <w:r w:rsidR="000F1680" w:rsidRPr="00690C57">
        <w:rPr>
          <w:rFonts w:ascii="Book Antiqua" w:hAnsi="Book Antiqua"/>
          <w:color w:val="auto"/>
          <w:sz w:val="24"/>
          <w:szCs w:val="24"/>
        </w:rPr>
        <w:t>Curriculum Development and Research Unit,</w:t>
      </w:r>
      <w:r w:rsidRPr="00690C57">
        <w:rPr>
          <w:rFonts w:ascii="Book Antiqua" w:hAnsi="Book Antiqua" w:hint="eastAsia"/>
          <w:b/>
          <w:color w:val="auto"/>
          <w:kern w:val="0"/>
          <w:sz w:val="24"/>
          <w:szCs w:val="24"/>
          <w:lang w:val="de-DE" w:eastAsia="zh-CN"/>
        </w:rPr>
        <w:t xml:space="preserve"> </w:t>
      </w:r>
      <w:r w:rsidR="000F1680" w:rsidRPr="00690C57">
        <w:rPr>
          <w:rFonts w:ascii="Book Antiqua" w:hAnsi="Book Antiqua"/>
          <w:color w:val="auto"/>
          <w:sz w:val="24"/>
          <w:szCs w:val="24"/>
        </w:rPr>
        <w:t>Medical Education Department, College of Medicine, King Saud University</w:t>
      </w:r>
      <w:r w:rsidRPr="00690C57">
        <w:rPr>
          <w:rFonts w:ascii="Book Antiqua" w:hAnsi="Book Antiqua" w:hint="eastAsia"/>
          <w:b/>
          <w:color w:val="auto"/>
          <w:kern w:val="0"/>
          <w:sz w:val="24"/>
          <w:szCs w:val="24"/>
          <w:lang w:eastAsia="zh-CN"/>
        </w:rPr>
        <w:t xml:space="preserve">, </w:t>
      </w:r>
      <w:r w:rsidR="00DB1C85">
        <w:rPr>
          <w:rFonts w:ascii="Book Antiqua" w:hAnsi="Book Antiqua"/>
          <w:color w:val="auto"/>
          <w:sz w:val="24"/>
          <w:szCs w:val="24"/>
        </w:rPr>
        <w:t>P</w:t>
      </w:r>
      <w:r w:rsidR="000F1680" w:rsidRPr="00690C57">
        <w:rPr>
          <w:rFonts w:ascii="Book Antiqua" w:hAnsi="Book Antiqua"/>
          <w:color w:val="auto"/>
          <w:sz w:val="24"/>
          <w:szCs w:val="24"/>
        </w:rPr>
        <w:t>O Box 2925, Riyadh 11461</w:t>
      </w:r>
      <w:r w:rsidRPr="00690C57">
        <w:rPr>
          <w:rFonts w:ascii="Book Antiqua" w:hAnsi="Book Antiqua" w:hint="eastAsia"/>
          <w:b/>
          <w:color w:val="auto"/>
          <w:kern w:val="0"/>
          <w:sz w:val="24"/>
          <w:szCs w:val="24"/>
          <w:lang w:eastAsia="zh-CN"/>
        </w:rPr>
        <w:t xml:space="preserve">, </w:t>
      </w:r>
      <w:r w:rsidR="000F1680" w:rsidRPr="00690C57">
        <w:rPr>
          <w:rFonts w:ascii="Book Antiqua" w:hAnsi="Book Antiqua"/>
          <w:color w:val="auto"/>
          <w:sz w:val="24"/>
          <w:szCs w:val="24"/>
        </w:rPr>
        <w:t>Saudi Arabia</w:t>
      </w:r>
      <w:r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azer2000@optusnet.com.au</w:t>
      </w:r>
    </w:p>
    <w:p w14:paraId="3ABA4F3D" w14:textId="71CBD5E7" w:rsidR="000F1680" w:rsidRPr="00690C57" w:rsidRDefault="000F1680" w:rsidP="00F32061">
      <w:pPr>
        <w:snapToGrid w:val="0"/>
        <w:spacing w:line="360" w:lineRule="auto"/>
        <w:jc w:val="both"/>
        <w:rPr>
          <w:rFonts w:ascii="Book Antiqua" w:hAnsi="Book Antiqua"/>
          <w:color w:val="auto"/>
          <w:sz w:val="24"/>
          <w:szCs w:val="24"/>
        </w:rPr>
      </w:pPr>
      <w:r w:rsidRPr="00690C57">
        <w:rPr>
          <w:rFonts w:ascii="Book Antiqua" w:hAnsi="Book Antiqua"/>
          <w:b/>
          <w:color w:val="auto"/>
          <w:sz w:val="24"/>
          <w:szCs w:val="24"/>
        </w:rPr>
        <w:t>Telephone:</w:t>
      </w:r>
      <w:r w:rsidR="00AE26CA"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966</w:t>
      </w:r>
      <w:r w:rsidR="00AE26CA" w:rsidRPr="00690C57">
        <w:rPr>
          <w:rFonts w:ascii="Book Antiqua" w:hAnsi="Book Antiqua" w:hint="eastAsia"/>
          <w:color w:val="auto"/>
          <w:sz w:val="24"/>
          <w:szCs w:val="24"/>
          <w:lang w:eastAsia="zh-CN"/>
        </w:rPr>
        <w:t>-</w:t>
      </w:r>
      <w:r w:rsidRPr="00690C57">
        <w:rPr>
          <w:rFonts w:ascii="Book Antiqua" w:hAnsi="Book Antiqua"/>
          <w:color w:val="auto"/>
          <w:sz w:val="24"/>
          <w:szCs w:val="24"/>
        </w:rPr>
        <w:t>11-4699178</w:t>
      </w:r>
    </w:p>
    <w:p w14:paraId="63B9988D" w14:textId="2A76BF5B" w:rsidR="000F1680" w:rsidRPr="00690C57" w:rsidRDefault="000F1680" w:rsidP="00F32061">
      <w:pPr>
        <w:snapToGrid w:val="0"/>
        <w:spacing w:line="360" w:lineRule="auto"/>
        <w:jc w:val="both"/>
        <w:rPr>
          <w:rFonts w:ascii="Book Antiqua" w:hAnsi="Book Antiqua"/>
          <w:color w:val="auto"/>
          <w:sz w:val="24"/>
          <w:szCs w:val="24"/>
          <w:lang w:eastAsia="zh-CN"/>
        </w:rPr>
      </w:pPr>
      <w:r w:rsidRPr="00690C57">
        <w:rPr>
          <w:rFonts w:ascii="Book Antiqua" w:hAnsi="Book Antiqua"/>
          <w:b/>
          <w:color w:val="auto"/>
          <w:sz w:val="24"/>
          <w:szCs w:val="24"/>
        </w:rPr>
        <w:t>Fax:</w:t>
      </w:r>
      <w:r w:rsidRPr="00690C57">
        <w:rPr>
          <w:rFonts w:ascii="Book Antiqua" w:hAnsi="Book Antiqua"/>
          <w:color w:val="auto"/>
          <w:sz w:val="24"/>
          <w:szCs w:val="24"/>
        </w:rPr>
        <w:t xml:space="preserve"> </w:t>
      </w:r>
      <w:r w:rsidR="00AE26CA" w:rsidRPr="00690C57">
        <w:rPr>
          <w:rFonts w:ascii="Book Antiqua" w:hAnsi="Book Antiqua" w:hint="eastAsia"/>
          <w:color w:val="auto"/>
          <w:sz w:val="24"/>
          <w:szCs w:val="24"/>
          <w:lang w:eastAsia="zh-CN"/>
        </w:rPr>
        <w:t>+</w:t>
      </w:r>
      <w:r w:rsidR="00AE26CA" w:rsidRPr="00690C57">
        <w:rPr>
          <w:rFonts w:ascii="Book Antiqua" w:hAnsi="Book Antiqua"/>
          <w:color w:val="auto"/>
          <w:sz w:val="24"/>
          <w:szCs w:val="24"/>
        </w:rPr>
        <w:t>966</w:t>
      </w:r>
      <w:r w:rsidR="00AE26CA" w:rsidRPr="00690C57">
        <w:rPr>
          <w:rFonts w:ascii="Book Antiqua" w:hAnsi="Book Antiqua" w:hint="eastAsia"/>
          <w:color w:val="auto"/>
          <w:sz w:val="24"/>
          <w:szCs w:val="24"/>
          <w:lang w:eastAsia="zh-CN"/>
        </w:rPr>
        <w:t>-</w:t>
      </w:r>
      <w:r w:rsidR="00AE26CA" w:rsidRPr="00690C57">
        <w:rPr>
          <w:rFonts w:ascii="Book Antiqua" w:hAnsi="Book Antiqua"/>
          <w:color w:val="auto"/>
          <w:sz w:val="24"/>
          <w:szCs w:val="24"/>
        </w:rPr>
        <w:t>11-4699174</w:t>
      </w:r>
    </w:p>
    <w:p w14:paraId="621E390E" w14:textId="77777777" w:rsidR="000F1680" w:rsidRPr="00690C57" w:rsidRDefault="000F1680" w:rsidP="00F32061">
      <w:pPr>
        <w:snapToGrid w:val="0"/>
        <w:spacing w:line="360" w:lineRule="auto"/>
        <w:jc w:val="both"/>
        <w:rPr>
          <w:rFonts w:ascii="Book Antiqua" w:hAnsi="Book Antiqua"/>
          <w:bCs/>
          <w:color w:val="auto"/>
          <w:sz w:val="24"/>
          <w:szCs w:val="24"/>
        </w:rPr>
      </w:pPr>
    </w:p>
    <w:p w14:paraId="023065E1" w14:textId="4718749E" w:rsidR="00AE26CA" w:rsidRPr="00690C57" w:rsidRDefault="00AE26CA" w:rsidP="00F32061">
      <w:pPr>
        <w:snapToGrid w:val="0"/>
        <w:spacing w:line="360" w:lineRule="auto"/>
        <w:jc w:val="both"/>
        <w:rPr>
          <w:rFonts w:ascii="Book Antiqua" w:hAnsi="Book Antiqua" w:cs="SimSun"/>
          <w:b/>
          <w:color w:val="auto"/>
          <w:kern w:val="0"/>
          <w:sz w:val="24"/>
          <w:szCs w:val="24"/>
          <w:lang w:val="en-US" w:eastAsia="zh-CN"/>
        </w:rPr>
      </w:pPr>
      <w:bookmarkStart w:id="30" w:name="OLE_LINK952"/>
      <w:r w:rsidRPr="00690C57">
        <w:rPr>
          <w:rFonts w:ascii="Book Antiqua" w:hAnsi="Book Antiqua" w:cs="SimSun"/>
          <w:b/>
          <w:color w:val="auto"/>
          <w:kern w:val="0"/>
          <w:sz w:val="24"/>
          <w:szCs w:val="24"/>
          <w:lang w:val="en-US" w:eastAsia="zh-CN"/>
        </w:rPr>
        <w:t>Received:</w:t>
      </w:r>
      <w:r w:rsidRPr="00690C57">
        <w:rPr>
          <w:rFonts w:ascii="Book Antiqua" w:hAnsi="Book Antiqua" w:cs="SimSun" w:hint="eastAsia"/>
          <w:b/>
          <w:color w:val="auto"/>
          <w:kern w:val="0"/>
          <w:sz w:val="24"/>
          <w:szCs w:val="24"/>
          <w:lang w:val="en-US" w:eastAsia="zh-CN"/>
        </w:rPr>
        <w:t xml:space="preserve"> </w:t>
      </w:r>
      <w:r w:rsidRPr="00690C57">
        <w:rPr>
          <w:rFonts w:ascii="Book Antiqua" w:hAnsi="Book Antiqua" w:cs="SimSun" w:hint="eastAsia"/>
          <w:color w:val="auto"/>
          <w:kern w:val="0"/>
          <w:sz w:val="24"/>
          <w:szCs w:val="24"/>
          <w:lang w:val="en-US" w:eastAsia="zh-CN"/>
        </w:rPr>
        <w:t>October 28, 2016</w:t>
      </w:r>
    </w:p>
    <w:p w14:paraId="15C12A3A" w14:textId="7E31E4B0" w:rsidR="00AE26CA" w:rsidRPr="00690C57" w:rsidRDefault="00AE26CA" w:rsidP="00F32061">
      <w:pPr>
        <w:snapToGrid w:val="0"/>
        <w:spacing w:line="360" w:lineRule="auto"/>
        <w:jc w:val="both"/>
        <w:rPr>
          <w:rFonts w:ascii="Book Antiqua" w:hAnsi="Book Antiqua" w:cs="SimSun"/>
          <w:b/>
          <w:color w:val="auto"/>
          <w:kern w:val="0"/>
          <w:sz w:val="24"/>
          <w:szCs w:val="24"/>
          <w:lang w:val="en-US" w:eastAsia="zh-CN"/>
        </w:rPr>
      </w:pPr>
      <w:r w:rsidRPr="00690C57">
        <w:rPr>
          <w:rFonts w:ascii="Book Antiqua" w:hAnsi="Book Antiqua" w:cs="SimSun"/>
          <w:b/>
          <w:color w:val="auto"/>
          <w:kern w:val="0"/>
          <w:sz w:val="24"/>
          <w:szCs w:val="24"/>
          <w:lang w:val="en-US" w:eastAsia="zh-CN"/>
        </w:rPr>
        <w:t>Peer-review started:</w:t>
      </w:r>
      <w:r w:rsidRPr="00690C57">
        <w:rPr>
          <w:rFonts w:ascii="Book Antiqua" w:hAnsi="Book Antiqua" w:cs="SimSun" w:hint="eastAsia"/>
          <w:b/>
          <w:color w:val="auto"/>
          <w:kern w:val="0"/>
          <w:sz w:val="24"/>
          <w:szCs w:val="24"/>
          <w:lang w:val="en-US" w:eastAsia="zh-CN"/>
        </w:rPr>
        <w:t xml:space="preserve"> </w:t>
      </w:r>
      <w:r w:rsidRPr="00690C57">
        <w:rPr>
          <w:rFonts w:ascii="Book Antiqua" w:hAnsi="Book Antiqua" w:cs="SimSun" w:hint="eastAsia"/>
          <w:color w:val="auto"/>
          <w:kern w:val="0"/>
          <w:sz w:val="24"/>
          <w:szCs w:val="24"/>
          <w:lang w:val="en-US" w:eastAsia="zh-CN"/>
        </w:rPr>
        <w:t>November 2, 2016</w:t>
      </w:r>
    </w:p>
    <w:p w14:paraId="2E7DC379" w14:textId="2D311F92" w:rsidR="00AE26CA" w:rsidRPr="00690C57" w:rsidRDefault="00AE26CA" w:rsidP="00F32061">
      <w:pPr>
        <w:snapToGrid w:val="0"/>
        <w:spacing w:line="360" w:lineRule="auto"/>
        <w:jc w:val="both"/>
        <w:rPr>
          <w:rFonts w:ascii="Book Antiqua" w:hAnsi="Book Antiqua" w:cs="SimSun"/>
          <w:b/>
          <w:color w:val="auto"/>
          <w:kern w:val="0"/>
          <w:sz w:val="24"/>
          <w:szCs w:val="24"/>
          <w:lang w:val="en-US" w:eastAsia="zh-CN"/>
        </w:rPr>
      </w:pPr>
      <w:r w:rsidRPr="00690C57">
        <w:rPr>
          <w:rFonts w:ascii="Book Antiqua" w:hAnsi="Book Antiqua" w:cs="SimSun"/>
          <w:b/>
          <w:color w:val="auto"/>
          <w:kern w:val="0"/>
          <w:sz w:val="24"/>
          <w:szCs w:val="24"/>
          <w:lang w:val="en-US" w:eastAsia="zh-CN"/>
        </w:rPr>
        <w:t>First decision:</w:t>
      </w:r>
      <w:r w:rsidRPr="00690C57">
        <w:rPr>
          <w:rFonts w:ascii="Book Antiqua" w:hAnsi="Book Antiqua" w:cs="SimSun" w:hint="eastAsia"/>
          <w:b/>
          <w:color w:val="auto"/>
          <w:kern w:val="0"/>
          <w:sz w:val="24"/>
          <w:szCs w:val="24"/>
          <w:lang w:val="en-US" w:eastAsia="zh-CN"/>
        </w:rPr>
        <w:t xml:space="preserve"> </w:t>
      </w:r>
      <w:r w:rsidRPr="00690C57">
        <w:rPr>
          <w:rFonts w:ascii="Book Antiqua" w:hAnsi="Book Antiqua" w:cs="SimSun" w:hint="eastAsia"/>
          <w:color w:val="auto"/>
          <w:kern w:val="0"/>
          <w:sz w:val="24"/>
          <w:szCs w:val="24"/>
          <w:lang w:val="en-US" w:eastAsia="zh-CN"/>
        </w:rPr>
        <w:t>December 19, 2016</w:t>
      </w:r>
    </w:p>
    <w:p w14:paraId="29C0BF9E" w14:textId="2E01A900" w:rsidR="00AE26CA" w:rsidRPr="00690C57" w:rsidRDefault="00AE26CA" w:rsidP="00F32061">
      <w:pPr>
        <w:snapToGrid w:val="0"/>
        <w:spacing w:line="360" w:lineRule="auto"/>
        <w:jc w:val="both"/>
        <w:rPr>
          <w:rFonts w:ascii="Book Antiqua" w:hAnsi="Book Antiqua" w:cs="SimSun"/>
          <w:b/>
          <w:color w:val="auto"/>
          <w:kern w:val="0"/>
          <w:sz w:val="24"/>
          <w:szCs w:val="24"/>
          <w:lang w:val="en-US" w:eastAsia="zh-CN"/>
        </w:rPr>
      </w:pPr>
      <w:r w:rsidRPr="00690C57">
        <w:rPr>
          <w:rFonts w:ascii="Book Antiqua" w:hAnsi="Book Antiqua" w:cs="SimSun"/>
          <w:b/>
          <w:color w:val="auto"/>
          <w:kern w:val="0"/>
          <w:sz w:val="24"/>
          <w:szCs w:val="24"/>
          <w:lang w:val="en-US" w:eastAsia="zh-CN"/>
        </w:rPr>
        <w:t>Revised:</w:t>
      </w:r>
      <w:r w:rsidRPr="00690C57">
        <w:rPr>
          <w:rFonts w:ascii="Book Antiqua" w:hAnsi="Book Antiqua" w:cs="SimSun" w:hint="eastAsia"/>
          <w:b/>
          <w:color w:val="auto"/>
          <w:kern w:val="0"/>
          <w:sz w:val="24"/>
          <w:szCs w:val="24"/>
          <w:lang w:val="en-US" w:eastAsia="zh-CN"/>
        </w:rPr>
        <w:t xml:space="preserve"> </w:t>
      </w:r>
      <w:r w:rsidRPr="00690C57">
        <w:rPr>
          <w:rFonts w:ascii="Book Antiqua" w:hAnsi="Book Antiqua" w:cs="SimSun" w:hint="eastAsia"/>
          <w:color w:val="auto"/>
          <w:kern w:val="0"/>
          <w:sz w:val="24"/>
          <w:szCs w:val="24"/>
          <w:lang w:val="en-US" w:eastAsia="zh-CN"/>
        </w:rPr>
        <w:t>December 29, 2016</w:t>
      </w:r>
    </w:p>
    <w:p w14:paraId="6283CEE3" w14:textId="6514A259" w:rsidR="00AE26CA" w:rsidRPr="00882748" w:rsidRDefault="00AE26CA" w:rsidP="00882748">
      <w:pPr>
        <w:spacing w:line="360" w:lineRule="auto"/>
        <w:rPr>
          <w:rFonts w:ascii="Book Antiqua" w:hAnsi="Book Antiqua"/>
          <w:sz w:val="24"/>
        </w:rPr>
      </w:pPr>
      <w:r w:rsidRPr="00690C57">
        <w:rPr>
          <w:rFonts w:ascii="Book Antiqua" w:hAnsi="Book Antiqua" w:cs="SimSun"/>
          <w:b/>
          <w:color w:val="auto"/>
          <w:kern w:val="0"/>
          <w:sz w:val="24"/>
          <w:szCs w:val="24"/>
          <w:lang w:val="en-US" w:eastAsia="zh-CN"/>
        </w:rPr>
        <w:t>Accepted:</w:t>
      </w:r>
      <w:bookmarkStart w:id="31" w:name="OLE_LINK116"/>
      <w:bookmarkStart w:id="32" w:name="OLE_LINK117"/>
      <w:r w:rsidR="00882748" w:rsidRPr="00882748">
        <w:rPr>
          <w:rFonts w:ascii="Book Antiqua" w:hAnsi="Book Antiqua"/>
          <w:sz w:val="24"/>
        </w:rPr>
        <w:t xml:space="preserve"> </w:t>
      </w:r>
      <w:r w:rsidR="00882748">
        <w:rPr>
          <w:rFonts w:ascii="Book Antiqua" w:hAnsi="Book Antiqua"/>
          <w:sz w:val="24"/>
        </w:rPr>
        <w:t>February 16, 2017</w:t>
      </w:r>
      <w:bookmarkStart w:id="33" w:name="_GoBack"/>
      <w:bookmarkEnd w:id="31"/>
      <w:bookmarkEnd w:id="32"/>
      <w:bookmarkEnd w:id="33"/>
    </w:p>
    <w:p w14:paraId="75A4C708" w14:textId="77777777" w:rsidR="00AE26CA" w:rsidRPr="00690C57" w:rsidRDefault="00AE26CA" w:rsidP="00F32061">
      <w:pPr>
        <w:snapToGrid w:val="0"/>
        <w:spacing w:line="360" w:lineRule="auto"/>
        <w:jc w:val="both"/>
        <w:rPr>
          <w:rFonts w:ascii="Book Antiqua" w:hAnsi="Book Antiqua" w:cs="SimSun"/>
          <w:b/>
          <w:color w:val="auto"/>
          <w:kern w:val="0"/>
          <w:sz w:val="24"/>
          <w:szCs w:val="24"/>
          <w:lang w:val="en-US" w:eastAsia="zh-CN"/>
        </w:rPr>
      </w:pPr>
      <w:r w:rsidRPr="00690C57">
        <w:rPr>
          <w:rFonts w:ascii="Book Antiqua" w:hAnsi="Book Antiqua" w:cs="SimSun"/>
          <w:b/>
          <w:color w:val="auto"/>
          <w:kern w:val="0"/>
          <w:sz w:val="24"/>
          <w:szCs w:val="24"/>
          <w:lang w:val="en-US" w:eastAsia="zh-CN"/>
        </w:rPr>
        <w:t>Article in press:</w:t>
      </w:r>
    </w:p>
    <w:p w14:paraId="4D7485AD" w14:textId="77777777" w:rsidR="00AE26CA" w:rsidRPr="00690C57" w:rsidRDefault="00AE26CA" w:rsidP="00F32061">
      <w:pPr>
        <w:snapToGrid w:val="0"/>
        <w:spacing w:line="360" w:lineRule="auto"/>
        <w:jc w:val="both"/>
        <w:rPr>
          <w:rFonts w:ascii="Book Antiqua" w:hAnsi="Book Antiqua" w:cs="Arial"/>
          <w:b/>
          <w:color w:val="auto"/>
          <w:kern w:val="0"/>
          <w:sz w:val="24"/>
          <w:szCs w:val="24"/>
          <w:lang w:val="pl-PL" w:eastAsia="zh-CN"/>
        </w:rPr>
      </w:pPr>
      <w:r w:rsidRPr="00690C57">
        <w:rPr>
          <w:rFonts w:ascii="Book Antiqua" w:hAnsi="Book Antiqua" w:cs="Arial"/>
          <w:b/>
          <w:color w:val="auto"/>
          <w:kern w:val="0"/>
          <w:sz w:val="24"/>
          <w:szCs w:val="24"/>
          <w:lang w:val="pl-PL" w:eastAsia="pl-PL"/>
        </w:rPr>
        <w:t>Published online</w:t>
      </w:r>
      <w:r w:rsidRPr="00690C57">
        <w:rPr>
          <w:rFonts w:ascii="Book Antiqua" w:hAnsi="Book Antiqua" w:cs="Arial" w:hint="eastAsia"/>
          <w:b/>
          <w:color w:val="auto"/>
          <w:kern w:val="0"/>
          <w:sz w:val="24"/>
          <w:szCs w:val="24"/>
          <w:lang w:val="pl-PL" w:eastAsia="pl-PL"/>
        </w:rPr>
        <w:t>:</w:t>
      </w:r>
    </w:p>
    <w:bookmarkEnd w:id="30"/>
    <w:p w14:paraId="3B0ECE08" w14:textId="77777777" w:rsidR="000F1680" w:rsidRPr="00690C57" w:rsidRDefault="000F1680" w:rsidP="00F32061">
      <w:pPr>
        <w:snapToGrid w:val="0"/>
        <w:spacing w:line="360" w:lineRule="auto"/>
        <w:jc w:val="both"/>
        <w:rPr>
          <w:rFonts w:ascii="Book Antiqua" w:hAnsi="Book Antiqua"/>
          <w:bCs/>
          <w:color w:val="auto"/>
          <w:sz w:val="24"/>
          <w:szCs w:val="24"/>
        </w:rPr>
      </w:pPr>
    </w:p>
    <w:p w14:paraId="74D2FCC9" w14:textId="77777777" w:rsidR="007A07AF" w:rsidRPr="00690C57" w:rsidRDefault="007A07AF" w:rsidP="00F32061">
      <w:pPr>
        <w:snapToGrid w:val="0"/>
        <w:spacing w:line="360" w:lineRule="auto"/>
        <w:jc w:val="both"/>
        <w:rPr>
          <w:rFonts w:ascii="Book Antiqua" w:hAnsi="Book Antiqua"/>
          <w:bCs/>
          <w:color w:val="auto"/>
          <w:sz w:val="24"/>
          <w:szCs w:val="24"/>
        </w:rPr>
      </w:pPr>
      <w:r w:rsidRPr="00690C57">
        <w:rPr>
          <w:rFonts w:ascii="Book Antiqua" w:hAnsi="Book Antiqua"/>
          <w:bCs/>
          <w:color w:val="auto"/>
          <w:sz w:val="24"/>
          <w:szCs w:val="24"/>
        </w:rPr>
        <w:lastRenderedPageBreak/>
        <w:br w:type="page"/>
      </w:r>
    </w:p>
    <w:p w14:paraId="3C7FB424" w14:textId="543448A0" w:rsidR="000F1680" w:rsidRPr="00690C57" w:rsidRDefault="000F1680" w:rsidP="00F32061">
      <w:pPr>
        <w:snapToGrid w:val="0"/>
        <w:spacing w:line="360" w:lineRule="auto"/>
        <w:jc w:val="both"/>
        <w:rPr>
          <w:rFonts w:ascii="Book Antiqua" w:hAnsi="Book Antiqua"/>
          <w:b/>
          <w:bCs/>
          <w:color w:val="auto"/>
          <w:sz w:val="24"/>
          <w:szCs w:val="24"/>
        </w:rPr>
      </w:pPr>
      <w:r w:rsidRPr="00690C57">
        <w:rPr>
          <w:rFonts w:ascii="Book Antiqua" w:hAnsi="Book Antiqua"/>
          <w:b/>
          <w:bCs/>
          <w:color w:val="auto"/>
          <w:sz w:val="24"/>
          <w:szCs w:val="24"/>
        </w:rPr>
        <w:lastRenderedPageBreak/>
        <w:t>A</w:t>
      </w:r>
      <w:r w:rsidR="007A07AF" w:rsidRPr="00690C57">
        <w:rPr>
          <w:rFonts w:ascii="Book Antiqua" w:hAnsi="Book Antiqua"/>
          <w:b/>
          <w:bCs/>
          <w:color w:val="auto"/>
          <w:sz w:val="24"/>
          <w:szCs w:val="24"/>
        </w:rPr>
        <w:t>bstract</w:t>
      </w:r>
    </w:p>
    <w:p w14:paraId="3A8EA9BE" w14:textId="77777777" w:rsidR="001F4A02" w:rsidRPr="00690C57" w:rsidRDefault="000F1680" w:rsidP="00F32061">
      <w:pPr>
        <w:snapToGrid w:val="0"/>
        <w:spacing w:line="360" w:lineRule="auto"/>
        <w:jc w:val="both"/>
        <w:rPr>
          <w:rFonts w:ascii="Book Antiqua" w:hAnsi="Book Antiqua"/>
          <w:b/>
          <w:bCs/>
          <w:i/>
          <w:color w:val="auto"/>
          <w:sz w:val="24"/>
          <w:szCs w:val="24"/>
          <w:lang w:eastAsia="zh-CN"/>
        </w:rPr>
      </w:pPr>
      <w:r w:rsidRPr="00690C57">
        <w:rPr>
          <w:rFonts w:ascii="Book Antiqua" w:hAnsi="Book Antiqua"/>
          <w:b/>
          <w:bCs/>
          <w:i/>
          <w:color w:val="auto"/>
          <w:sz w:val="24"/>
          <w:szCs w:val="24"/>
        </w:rPr>
        <w:t>AIM</w:t>
      </w:r>
    </w:p>
    <w:p w14:paraId="0A2E8BB1" w14:textId="64D151BD" w:rsidR="000F1680" w:rsidRPr="00690C57" w:rsidRDefault="000F1680" w:rsidP="00F32061">
      <w:pPr>
        <w:snapToGrid w:val="0"/>
        <w:spacing w:line="360" w:lineRule="auto"/>
        <w:jc w:val="both"/>
        <w:rPr>
          <w:rFonts w:ascii="Book Antiqua" w:hAnsi="Book Antiqua"/>
          <w:color w:val="auto"/>
          <w:sz w:val="24"/>
          <w:szCs w:val="24"/>
        </w:rPr>
      </w:pPr>
      <w:r w:rsidRPr="00690C57">
        <w:rPr>
          <w:rFonts w:ascii="Book Antiqua" w:hAnsi="Book Antiqua"/>
          <w:caps/>
          <w:color w:val="auto"/>
          <w:sz w:val="24"/>
          <w:szCs w:val="24"/>
        </w:rPr>
        <w:t>t</w:t>
      </w:r>
      <w:r w:rsidRPr="00690C57">
        <w:rPr>
          <w:rFonts w:ascii="Book Antiqua" w:hAnsi="Book Antiqua"/>
          <w:color w:val="auto"/>
          <w:sz w:val="24"/>
          <w:szCs w:val="24"/>
        </w:rPr>
        <w:t xml:space="preserve">o evaluate the quality and accuracy of websites written to the public on inflammatory bowel disease </w:t>
      </w:r>
      <w:r w:rsidR="001F4A02" w:rsidRPr="00690C57">
        <w:rPr>
          <w:rFonts w:ascii="Book Antiqua" w:eastAsia="Calibri" w:hAnsi="Book Antiqua"/>
          <w:color w:val="auto"/>
          <w:sz w:val="24"/>
          <w:szCs w:val="24"/>
          <w:shd w:val="clear" w:color="auto" w:fill="FFFFFF"/>
        </w:rPr>
        <w:t>(IBD)</w:t>
      </w:r>
      <w:r w:rsidR="001F4A02" w:rsidRPr="00690C57">
        <w:rPr>
          <w:rFonts w:ascii="Book Antiqua" w:hAnsi="Book Antiqua"/>
          <w:color w:val="auto"/>
          <w:sz w:val="24"/>
          <w:szCs w:val="24"/>
        </w:rPr>
        <w:t xml:space="preserve"> </w:t>
      </w:r>
      <w:r w:rsidRPr="00690C57">
        <w:rPr>
          <w:rFonts w:ascii="Book Antiqua" w:hAnsi="Book Antiqua"/>
          <w:color w:val="auto"/>
          <w:sz w:val="24"/>
          <w:szCs w:val="24"/>
        </w:rPr>
        <w:t>(Crohn’s disease and ulcerative colitis) and assess their readability level.</w:t>
      </w:r>
    </w:p>
    <w:p w14:paraId="60D149AE" w14:textId="77777777" w:rsidR="007A07AF" w:rsidRPr="00690C57" w:rsidRDefault="007A07AF" w:rsidP="00F32061">
      <w:pPr>
        <w:snapToGrid w:val="0"/>
        <w:spacing w:line="360" w:lineRule="auto"/>
        <w:jc w:val="both"/>
        <w:rPr>
          <w:rFonts w:ascii="Book Antiqua" w:hAnsi="Book Antiqua"/>
          <w:b/>
          <w:bCs/>
          <w:color w:val="auto"/>
          <w:sz w:val="24"/>
          <w:szCs w:val="24"/>
          <w:lang w:eastAsia="zh-CN"/>
        </w:rPr>
      </w:pPr>
    </w:p>
    <w:p w14:paraId="7BB714AD" w14:textId="77777777" w:rsidR="001F4A02" w:rsidRPr="00690C57" w:rsidRDefault="000F1680" w:rsidP="00F32061">
      <w:pPr>
        <w:snapToGrid w:val="0"/>
        <w:spacing w:line="360" w:lineRule="auto"/>
        <w:jc w:val="both"/>
        <w:rPr>
          <w:rFonts w:ascii="Book Antiqua" w:hAnsi="Book Antiqua"/>
          <w:b/>
          <w:bCs/>
          <w:i/>
          <w:color w:val="auto"/>
          <w:sz w:val="24"/>
          <w:szCs w:val="24"/>
          <w:lang w:eastAsia="zh-CN"/>
        </w:rPr>
      </w:pPr>
      <w:r w:rsidRPr="00690C57">
        <w:rPr>
          <w:rFonts w:ascii="Book Antiqua" w:hAnsi="Book Antiqua"/>
          <w:b/>
          <w:bCs/>
          <w:i/>
          <w:color w:val="auto"/>
          <w:sz w:val="24"/>
          <w:szCs w:val="24"/>
        </w:rPr>
        <w:t>METHODS</w:t>
      </w:r>
    </w:p>
    <w:p w14:paraId="36B1CB23" w14:textId="39A13BC4" w:rsidR="000F1680" w:rsidRPr="00690C57" w:rsidRDefault="000F1680" w:rsidP="00F32061">
      <w:pPr>
        <w:snapToGrid w:val="0"/>
        <w:spacing w:line="360" w:lineRule="auto"/>
        <w:jc w:val="both"/>
        <w:rPr>
          <w:rFonts w:ascii="Book Antiqua" w:hAnsi="Book Antiqua"/>
          <w:color w:val="auto"/>
          <w:sz w:val="24"/>
          <w:szCs w:val="24"/>
        </w:rPr>
      </w:pPr>
      <w:r w:rsidRPr="00690C57">
        <w:rPr>
          <w:rFonts w:ascii="Book Antiqua" w:hAnsi="Book Antiqua"/>
          <w:color w:val="auto"/>
          <w:sz w:val="24"/>
          <w:szCs w:val="24"/>
        </w:rPr>
        <w:t>Google,</w:t>
      </w:r>
      <w:r w:rsidRPr="00690C57">
        <w:rPr>
          <w:rFonts w:ascii="Book Antiqua" w:hAnsi="Book Antiqua"/>
          <w:color w:val="auto"/>
          <w:sz w:val="24"/>
          <w:szCs w:val="24"/>
          <w:vertAlign w:val="superscript"/>
        </w:rPr>
        <w:t>TM</w:t>
      </w:r>
      <w:r w:rsidRPr="00690C57">
        <w:rPr>
          <w:rFonts w:ascii="Book Antiqua" w:hAnsi="Book Antiqua"/>
          <w:color w:val="auto"/>
          <w:sz w:val="24"/>
          <w:szCs w:val="24"/>
        </w:rPr>
        <w:t xml:space="preserve"> Bing,</w:t>
      </w:r>
      <w:r w:rsidRPr="00690C57">
        <w:rPr>
          <w:rFonts w:ascii="Book Antiqua" w:hAnsi="Book Antiqua"/>
          <w:color w:val="auto"/>
          <w:sz w:val="24"/>
          <w:szCs w:val="24"/>
          <w:vertAlign w:val="superscript"/>
        </w:rPr>
        <w:t>TM</w:t>
      </w:r>
      <w:r w:rsidRPr="00690C57">
        <w:rPr>
          <w:rFonts w:ascii="Book Antiqua" w:hAnsi="Book Antiqua"/>
          <w:color w:val="auto"/>
          <w:sz w:val="24"/>
          <w:szCs w:val="24"/>
        </w:rPr>
        <w:t xml:space="preserve"> and Yahoo</w:t>
      </w:r>
      <w:r w:rsidRPr="00690C57">
        <w:rPr>
          <w:rFonts w:ascii="Book Antiqua" w:hAnsi="Book Antiqua"/>
          <w:color w:val="auto"/>
          <w:sz w:val="24"/>
          <w:szCs w:val="24"/>
          <w:vertAlign w:val="superscript"/>
        </w:rPr>
        <w:t>TM</w:t>
      </w:r>
      <w:r w:rsidRPr="00690C57">
        <w:rPr>
          <w:rFonts w:ascii="Book Antiqua" w:hAnsi="Book Antiqua"/>
          <w:color w:val="auto"/>
          <w:sz w:val="24"/>
          <w:szCs w:val="24"/>
        </w:rPr>
        <w:t xml:space="preserve"> search engines were searched independently by three researchers in December 2014. Only English-language websites were selected on the basis of predetermined inclusion and exclusion criteria. Researchers independently evaluated the quality of each website by using the DISCERN and the HONcode instruments. The readability levels were calculated using two formulas; the Flesch-Kincaid Grade Level Index, and the Coleman-Liau Readability Index. The agreement between the evaluators was calculated using Cohen kappa coefficient. </w:t>
      </w:r>
    </w:p>
    <w:p w14:paraId="58047186" w14:textId="77777777" w:rsidR="007A07AF" w:rsidRPr="00690C57" w:rsidRDefault="007A07AF" w:rsidP="00F32061">
      <w:pPr>
        <w:snapToGrid w:val="0"/>
        <w:spacing w:line="360" w:lineRule="auto"/>
        <w:jc w:val="both"/>
        <w:rPr>
          <w:rFonts w:ascii="Book Antiqua" w:hAnsi="Book Antiqua"/>
          <w:b/>
          <w:bCs/>
          <w:color w:val="auto"/>
          <w:sz w:val="24"/>
          <w:szCs w:val="24"/>
          <w:lang w:eastAsia="zh-CN"/>
        </w:rPr>
      </w:pPr>
    </w:p>
    <w:p w14:paraId="0B5D7B88" w14:textId="77777777" w:rsidR="001F4A02" w:rsidRPr="00690C57" w:rsidRDefault="000F1680" w:rsidP="00F32061">
      <w:pPr>
        <w:snapToGrid w:val="0"/>
        <w:spacing w:line="360" w:lineRule="auto"/>
        <w:jc w:val="both"/>
        <w:rPr>
          <w:rFonts w:ascii="Book Antiqua" w:hAnsi="Book Antiqua"/>
          <w:i/>
          <w:color w:val="auto"/>
          <w:sz w:val="24"/>
          <w:szCs w:val="24"/>
          <w:lang w:eastAsia="zh-CN"/>
        </w:rPr>
      </w:pPr>
      <w:r w:rsidRPr="00690C57">
        <w:rPr>
          <w:rFonts w:ascii="Book Antiqua" w:hAnsi="Book Antiqua"/>
          <w:b/>
          <w:bCs/>
          <w:i/>
          <w:color w:val="auto"/>
          <w:sz w:val="24"/>
          <w:szCs w:val="24"/>
        </w:rPr>
        <w:t>RESULTS</w:t>
      </w:r>
    </w:p>
    <w:p w14:paraId="5DCABC47" w14:textId="7A1A069A" w:rsidR="000F1680" w:rsidRPr="00690C57" w:rsidRDefault="000F1680" w:rsidP="00F32061">
      <w:pPr>
        <w:snapToGrid w:val="0"/>
        <w:spacing w:line="360" w:lineRule="auto"/>
        <w:jc w:val="both"/>
        <w:rPr>
          <w:rFonts w:ascii="Book Antiqua" w:hAnsi="Book Antiqua"/>
          <w:color w:val="auto"/>
          <w:sz w:val="24"/>
          <w:szCs w:val="24"/>
          <w:lang w:val="en-US"/>
        </w:rPr>
      </w:pPr>
      <w:r w:rsidRPr="00690C57">
        <w:rPr>
          <w:rFonts w:ascii="Book Antiqua" w:hAnsi="Book Antiqua"/>
          <w:color w:val="auto"/>
          <w:sz w:val="24"/>
          <w:szCs w:val="24"/>
        </w:rPr>
        <w:t xml:space="preserve"> </w:t>
      </w:r>
      <w:r w:rsidR="001F4A02" w:rsidRPr="00690C57">
        <w:rPr>
          <w:rFonts w:ascii="Book Antiqua" w:hAnsi="Book Antiqua"/>
          <w:caps/>
          <w:color w:val="auto"/>
          <w:sz w:val="24"/>
          <w:szCs w:val="24"/>
          <w:lang w:val="en-US"/>
        </w:rPr>
        <w:t>e</w:t>
      </w:r>
      <w:r w:rsidR="001F4A02" w:rsidRPr="00690C57">
        <w:rPr>
          <w:rFonts w:ascii="Book Antiqua" w:hAnsi="Book Antiqua"/>
          <w:color w:val="auto"/>
          <w:sz w:val="24"/>
          <w:szCs w:val="24"/>
          <w:lang w:val="en-US"/>
        </w:rPr>
        <w:t>ighty-four</w:t>
      </w:r>
      <w:r w:rsidR="001F4A02" w:rsidRPr="00690C57">
        <w:rPr>
          <w:rFonts w:ascii="Book Antiqua" w:hAnsi="Book Antiqua" w:hint="eastAsia"/>
          <w:color w:val="auto"/>
          <w:sz w:val="24"/>
          <w:szCs w:val="24"/>
          <w:lang w:val="en-US" w:eastAsia="zh-CN"/>
        </w:rPr>
        <w:t xml:space="preserve"> </w:t>
      </w:r>
      <w:r w:rsidRPr="00690C57">
        <w:rPr>
          <w:rFonts w:ascii="Book Antiqua" w:hAnsi="Book Antiqua"/>
          <w:color w:val="auto"/>
          <w:sz w:val="24"/>
          <w:szCs w:val="24"/>
        </w:rPr>
        <w:t>websites were finally identified. Scores varied from a minimum DISCERN score of 18 to a maximum of 68 (mean</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SD, 42.2</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10.7; median</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41.5, interquartile range, IQR</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15.8) and a minimum score of HONcode of 0.14 and a maximum of 0.95 (mean</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SD, 0.16</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 xml:space="preserve">0.19; median </w:t>
      </w:r>
      <w:r w:rsidR="001F4A02" w:rsidRPr="00690C57">
        <w:rPr>
          <w:rFonts w:ascii="Book Antiqua" w:hAnsi="Book Antiqua"/>
          <w:color w:val="auto"/>
          <w:sz w:val="24"/>
          <w:szCs w:val="24"/>
        </w:rPr>
        <w:t>=</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xml:space="preserve">0.45, IQR </w:t>
      </w:r>
      <w:r w:rsidR="001F4A02" w:rsidRPr="00690C57">
        <w:rPr>
          <w:rFonts w:ascii="Book Antiqua" w:hAnsi="Book Antiqua"/>
          <w:color w:val="auto"/>
          <w:sz w:val="24"/>
          <w:szCs w:val="24"/>
        </w:rPr>
        <w:t>=</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0.29). Most of these websites were reviewed in 2014 and 2015 (</w:t>
      </w:r>
      <w:r w:rsidRPr="00690C57">
        <w:rPr>
          <w:rFonts w:ascii="Book Antiqua" w:hAnsi="Book Antiqua"/>
          <w:i/>
          <w:color w:val="auto"/>
          <w:sz w:val="24"/>
          <w:szCs w:val="24"/>
        </w:rPr>
        <w:t>n</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51). The creators of these websites were: universities and research centers (</w:t>
      </w:r>
      <w:r w:rsidR="001F4A02" w:rsidRPr="00690C57">
        <w:rPr>
          <w:rFonts w:ascii="Book Antiqua" w:hAnsi="Book Antiqua"/>
          <w:i/>
          <w:color w:val="auto"/>
          <w:sz w:val="24"/>
          <w:szCs w:val="24"/>
        </w:rPr>
        <w:t>n</w:t>
      </w:r>
      <w:r w:rsidR="001F4A02" w:rsidRPr="00690C57">
        <w:rPr>
          <w:rFonts w:ascii="Book Antiqua" w:hAnsi="Book Antiqua"/>
          <w:color w:val="auto"/>
          <w:sz w:val="24"/>
          <w:szCs w:val="24"/>
        </w:rPr>
        <w:t xml:space="preserve"> </w:t>
      </w:r>
      <w:r w:rsidRPr="00690C57">
        <w:rPr>
          <w:rFonts w:ascii="Book Antiqua" w:hAnsi="Book Antiqua"/>
          <w:color w:val="auto"/>
          <w:sz w:val="24"/>
          <w:szCs w:val="24"/>
        </w:rPr>
        <w:t>=</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25, 30%), foundations and associations (</w:t>
      </w:r>
      <w:r w:rsidR="001F4A02" w:rsidRPr="00690C57">
        <w:rPr>
          <w:rFonts w:ascii="Book Antiqua" w:hAnsi="Book Antiqua"/>
          <w:i/>
          <w:color w:val="auto"/>
          <w:sz w:val="24"/>
          <w:szCs w:val="24"/>
        </w:rPr>
        <w:t>n</w:t>
      </w:r>
      <w:r w:rsidR="001F4A02" w:rsidRPr="00690C57">
        <w:rPr>
          <w:rFonts w:ascii="Book Antiqua" w:hAnsi="Book Antiqua"/>
          <w:color w:val="auto"/>
          <w:sz w:val="24"/>
          <w:szCs w:val="24"/>
        </w:rPr>
        <w:t xml:space="preserve"> </w:t>
      </w:r>
      <w:r w:rsidRPr="00690C57">
        <w:rPr>
          <w:rFonts w:ascii="Book Antiqua" w:hAnsi="Book Antiqua"/>
          <w:color w:val="auto"/>
          <w:sz w:val="24"/>
          <w:szCs w:val="24"/>
        </w:rPr>
        <w:t>=</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15, 18%), commercial and pharmaceutical companies (</w:t>
      </w:r>
      <w:r w:rsidR="001F4A02" w:rsidRPr="00690C57">
        <w:rPr>
          <w:rFonts w:ascii="Book Antiqua" w:hAnsi="Book Antiqua"/>
          <w:i/>
          <w:color w:val="auto"/>
          <w:sz w:val="24"/>
          <w:szCs w:val="24"/>
        </w:rPr>
        <w:t>n</w:t>
      </w:r>
      <w:r w:rsidR="001F4A02" w:rsidRPr="00690C57">
        <w:rPr>
          <w:rFonts w:ascii="Book Antiqua" w:hAnsi="Book Antiqua"/>
          <w:color w:val="auto"/>
          <w:sz w:val="24"/>
          <w:szCs w:val="24"/>
        </w:rPr>
        <w:t xml:space="preserve"> </w:t>
      </w:r>
      <w:r w:rsidRPr="00690C57">
        <w:rPr>
          <w:rFonts w:ascii="Book Antiqua" w:hAnsi="Book Antiqua"/>
          <w:color w:val="auto"/>
          <w:sz w:val="24"/>
          <w:szCs w:val="24"/>
        </w:rPr>
        <w:t>=</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25, 30%), charities and volunteer work (</w:t>
      </w:r>
      <w:r w:rsidR="001F4A02" w:rsidRPr="00690C57">
        <w:rPr>
          <w:rFonts w:ascii="Book Antiqua" w:hAnsi="Book Antiqua"/>
          <w:i/>
          <w:color w:val="auto"/>
          <w:sz w:val="24"/>
          <w:szCs w:val="24"/>
        </w:rPr>
        <w:t>n</w:t>
      </w:r>
      <w:r w:rsidR="001F4A02" w:rsidRPr="00690C57">
        <w:rPr>
          <w:rFonts w:ascii="Book Antiqua" w:hAnsi="Book Antiqua"/>
          <w:color w:val="auto"/>
          <w:sz w:val="24"/>
          <w:szCs w:val="24"/>
        </w:rPr>
        <w:t xml:space="preserve"> </w:t>
      </w:r>
      <w:r w:rsidRPr="00690C57">
        <w:rPr>
          <w:rFonts w:ascii="Book Antiqua" w:hAnsi="Book Antiqua"/>
          <w:color w:val="auto"/>
          <w:sz w:val="24"/>
          <w:szCs w:val="24"/>
        </w:rPr>
        <w:t>=</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9, 10%), and non-university educational bodies (</w:t>
      </w:r>
      <w:r w:rsidR="001F4A02" w:rsidRPr="00690C57">
        <w:rPr>
          <w:rFonts w:ascii="Book Antiqua" w:hAnsi="Book Antiqua"/>
          <w:i/>
          <w:color w:val="auto"/>
          <w:sz w:val="24"/>
          <w:szCs w:val="24"/>
        </w:rPr>
        <w:t>n</w:t>
      </w:r>
      <w:r w:rsidR="001F4A02" w:rsidRPr="00690C57">
        <w:rPr>
          <w:rFonts w:ascii="Book Antiqua" w:hAnsi="Book Antiqua"/>
          <w:color w:val="auto"/>
          <w:sz w:val="24"/>
          <w:szCs w:val="24"/>
        </w:rPr>
        <w:t xml:space="preserve"> </w:t>
      </w:r>
      <w:r w:rsidRPr="00690C57">
        <w:rPr>
          <w:rFonts w:ascii="Book Antiqua" w:hAnsi="Book Antiqua"/>
          <w:color w:val="auto"/>
          <w:sz w:val="24"/>
          <w:szCs w:val="24"/>
        </w:rPr>
        <w:t>=</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10, 12%). The Flesch-Kincaid Grade Level readability score (mean</w:t>
      </w:r>
      <w:r w:rsidR="00D666B8" w:rsidRPr="00690C57">
        <w:rPr>
          <w:rFonts w:ascii="Book Antiqua" w:hAnsi="Book Antiqua"/>
          <w:color w:val="auto"/>
          <w:sz w:val="24"/>
          <w:szCs w:val="24"/>
        </w:rPr>
        <w:t xml:space="preserve"> ± </w:t>
      </w:r>
      <w:r w:rsidRPr="00690C57">
        <w:rPr>
          <w:rFonts w:ascii="Book Antiqua" w:hAnsi="Book Antiqua"/>
          <w:color w:val="auto"/>
          <w:sz w:val="24"/>
          <w:szCs w:val="24"/>
        </w:rPr>
        <w:t>SD) was 11.9</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2.4 and the Coleman-Liau Readability Index score was 12.6</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1.5. Significant correlation was found between the two readability scores (R</w:t>
      </w:r>
      <w:r w:rsidRPr="00690C57">
        <w:rPr>
          <w:rFonts w:ascii="Book Antiqua" w:hAnsi="Book Antiqua"/>
          <w:color w:val="auto"/>
          <w:sz w:val="24"/>
          <w:szCs w:val="24"/>
          <w:vertAlign w:val="superscript"/>
        </w:rPr>
        <w:t>2</w:t>
      </w:r>
      <w:r w:rsidR="001F4A02" w:rsidRPr="00690C57">
        <w:rPr>
          <w:rFonts w:ascii="Book Antiqua" w:hAnsi="Book Antiqua" w:hint="eastAsia"/>
          <w:color w:val="auto"/>
          <w:sz w:val="24"/>
          <w:szCs w:val="24"/>
          <w:vertAlign w:val="superscript"/>
          <w:lang w:eastAsia="zh-CN"/>
        </w:rPr>
        <w:t xml:space="preserve"> </w:t>
      </w:r>
      <w:r w:rsidRPr="00690C57">
        <w:rPr>
          <w:rFonts w:ascii="Book Antiqua" w:hAnsi="Book Antiqua"/>
          <w:color w:val="auto"/>
          <w:sz w:val="24"/>
          <w:szCs w:val="24"/>
        </w:rPr>
        <w:t xml:space="preserve">= 0.509, </w:t>
      </w:r>
      <w:r w:rsidRPr="00690C57">
        <w:rPr>
          <w:rFonts w:ascii="Book Antiqua" w:hAnsi="Book Antiqua"/>
          <w:i/>
          <w:caps/>
          <w:color w:val="auto"/>
          <w:sz w:val="24"/>
          <w:szCs w:val="24"/>
        </w:rPr>
        <w:lastRenderedPageBreak/>
        <w:t>p</w:t>
      </w:r>
      <w:r w:rsidR="001F4A02"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0.001). The overall agreement between evaluators measured by Cohen kappa coefficient was in the range of 0.804-0.876</w:t>
      </w:r>
      <w:r w:rsidR="005222E3" w:rsidRPr="00690C57">
        <w:rPr>
          <w:rFonts w:ascii="Book Antiqua" w:hAnsi="Book Antiqua"/>
          <w:color w:val="auto"/>
          <w:sz w:val="24"/>
          <w:szCs w:val="24"/>
        </w:rPr>
        <w:t>; rated as “Good”</w:t>
      </w:r>
      <w:r w:rsidRPr="00690C57">
        <w:rPr>
          <w:rFonts w:ascii="Book Antiqua" w:hAnsi="Book Antiqua"/>
          <w:color w:val="auto"/>
          <w:sz w:val="24"/>
          <w:szCs w:val="24"/>
        </w:rPr>
        <w:t>.</w:t>
      </w:r>
    </w:p>
    <w:p w14:paraId="3D840F4D" w14:textId="77777777" w:rsidR="007A07AF" w:rsidRPr="00690C57" w:rsidRDefault="007A07AF" w:rsidP="00F32061">
      <w:pPr>
        <w:snapToGrid w:val="0"/>
        <w:spacing w:line="360" w:lineRule="auto"/>
        <w:jc w:val="both"/>
        <w:rPr>
          <w:rFonts w:ascii="Book Antiqua" w:hAnsi="Book Antiqua"/>
          <w:b/>
          <w:bCs/>
          <w:color w:val="auto"/>
          <w:sz w:val="24"/>
          <w:szCs w:val="24"/>
          <w:lang w:eastAsia="zh-CN"/>
        </w:rPr>
      </w:pPr>
    </w:p>
    <w:p w14:paraId="62E07D6B" w14:textId="77777777" w:rsidR="001F4A02" w:rsidRPr="00690C57" w:rsidRDefault="000F1680" w:rsidP="00F32061">
      <w:pPr>
        <w:snapToGrid w:val="0"/>
        <w:spacing w:line="360" w:lineRule="auto"/>
        <w:jc w:val="both"/>
        <w:rPr>
          <w:rFonts w:ascii="Book Antiqua" w:hAnsi="Book Antiqua"/>
          <w:b/>
          <w:bCs/>
          <w:i/>
          <w:color w:val="auto"/>
          <w:sz w:val="24"/>
          <w:szCs w:val="24"/>
          <w:lang w:eastAsia="zh-CN"/>
        </w:rPr>
      </w:pPr>
      <w:r w:rsidRPr="00690C57">
        <w:rPr>
          <w:rFonts w:ascii="Book Antiqua" w:hAnsi="Book Antiqua"/>
          <w:b/>
          <w:bCs/>
          <w:i/>
          <w:color w:val="auto"/>
          <w:sz w:val="24"/>
          <w:szCs w:val="24"/>
        </w:rPr>
        <w:t>CONCLUSION</w:t>
      </w:r>
    </w:p>
    <w:p w14:paraId="45A5E355" w14:textId="72ED42D2" w:rsidR="000F1680" w:rsidRPr="00690C57" w:rsidRDefault="00284CDE" w:rsidP="00F32061">
      <w:pPr>
        <w:snapToGrid w:val="0"/>
        <w:spacing w:line="360" w:lineRule="auto"/>
        <w:jc w:val="both"/>
        <w:rPr>
          <w:rFonts w:ascii="Book Antiqua" w:hAnsi="Book Antiqua"/>
          <w:color w:val="auto"/>
          <w:sz w:val="24"/>
          <w:szCs w:val="24"/>
          <w:lang w:eastAsia="zh-CN"/>
        </w:rPr>
      </w:pPr>
      <w:r w:rsidRPr="00690C57">
        <w:rPr>
          <w:rFonts w:ascii="Book Antiqua" w:hAnsi="Book Antiqua"/>
          <w:color w:val="auto"/>
          <w:sz w:val="24"/>
          <w:szCs w:val="24"/>
        </w:rPr>
        <w:t xml:space="preserve">The DISCERN and the HONcode scores of websites varied </w:t>
      </w:r>
      <w:r w:rsidR="000F1680" w:rsidRPr="00690C57">
        <w:rPr>
          <w:rFonts w:ascii="Book Antiqua" w:hAnsi="Book Antiqua"/>
          <w:color w:val="auto"/>
          <w:sz w:val="24"/>
          <w:szCs w:val="24"/>
        </w:rPr>
        <w:t>and the readability levels of most websites were above the public readability level. The study highlights the areas that need further improvement and development in patient education online materials ab</w:t>
      </w:r>
      <w:r w:rsidR="001F4A02" w:rsidRPr="00690C57">
        <w:rPr>
          <w:rFonts w:ascii="Book Antiqua" w:hAnsi="Book Antiqua"/>
          <w:color w:val="auto"/>
          <w:sz w:val="24"/>
          <w:szCs w:val="24"/>
        </w:rPr>
        <w:t xml:space="preserve">out </w:t>
      </w:r>
      <w:r w:rsidR="001F4A02" w:rsidRPr="00690C57">
        <w:rPr>
          <w:rFonts w:ascii="Book Antiqua" w:eastAsia="Calibri" w:hAnsi="Book Antiqua"/>
          <w:color w:val="auto"/>
          <w:sz w:val="24"/>
          <w:szCs w:val="24"/>
          <w:shd w:val="clear" w:color="auto" w:fill="FFFFFF"/>
        </w:rPr>
        <w:t>IBD</w:t>
      </w:r>
      <w:r w:rsidR="001F4A02" w:rsidRPr="00690C57">
        <w:rPr>
          <w:rFonts w:ascii="Book Antiqua" w:hAnsi="Book Antiqua"/>
          <w:color w:val="auto"/>
          <w:sz w:val="24"/>
          <w:szCs w:val="24"/>
        </w:rPr>
        <w:t>.</w:t>
      </w:r>
    </w:p>
    <w:p w14:paraId="0E4BCCD9" w14:textId="77777777" w:rsidR="007A07AF" w:rsidRPr="00690C57" w:rsidRDefault="007A07AF" w:rsidP="00F32061">
      <w:pPr>
        <w:snapToGrid w:val="0"/>
        <w:spacing w:line="360" w:lineRule="auto"/>
        <w:jc w:val="both"/>
        <w:rPr>
          <w:rFonts w:ascii="Book Antiqua" w:hAnsi="Book Antiqua"/>
          <w:color w:val="auto"/>
          <w:sz w:val="24"/>
          <w:szCs w:val="24"/>
          <w:lang w:eastAsia="zh-CN"/>
        </w:rPr>
      </w:pPr>
    </w:p>
    <w:p w14:paraId="0F14F929" w14:textId="2F206815" w:rsidR="007A07AF" w:rsidRPr="00690C57" w:rsidRDefault="007A07AF" w:rsidP="00F32061">
      <w:pPr>
        <w:snapToGrid w:val="0"/>
        <w:spacing w:line="360" w:lineRule="auto"/>
        <w:jc w:val="both"/>
        <w:rPr>
          <w:rFonts w:ascii="Book Antiqua" w:hAnsi="Book Antiqua"/>
          <w:color w:val="auto"/>
          <w:sz w:val="24"/>
          <w:szCs w:val="24"/>
          <w:lang w:eastAsia="zh-CN"/>
        </w:rPr>
      </w:pPr>
      <w:r w:rsidRPr="00690C57">
        <w:rPr>
          <w:rFonts w:ascii="Book Antiqua" w:hAnsi="Book Antiqua"/>
          <w:b/>
          <w:color w:val="auto"/>
          <w:sz w:val="24"/>
          <w:szCs w:val="24"/>
        </w:rPr>
        <w:t>Key words:</w:t>
      </w:r>
      <w:r w:rsidRPr="00690C57">
        <w:rPr>
          <w:rFonts w:ascii="Book Antiqua" w:hAnsi="Book Antiqua"/>
          <w:color w:val="auto"/>
          <w:sz w:val="24"/>
          <w:szCs w:val="24"/>
        </w:rPr>
        <w:t xml:space="preserve"> Inflammatory bowel disease</w:t>
      </w:r>
      <w:r w:rsidR="001F4A02" w:rsidRPr="00690C57">
        <w:rPr>
          <w:rFonts w:ascii="Book Antiqua" w:hAnsi="Book Antiqua" w:hint="eastAsia"/>
          <w:color w:val="auto"/>
          <w:sz w:val="24"/>
          <w:szCs w:val="24"/>
          <w:lang w:eastAsia="zh-CN"/>
        </w:rPr>
        <w:t>;</w:t>
      </w:r>
      <w:r w:rsidRPr="00690C57">
        <w:rPr>
          <w:rFonts w:ascii="Book Antiqua" w:hAnsi="Book Antiqua"/>
          <w:color w:val="auto"/>
          <w:sz w:val="24"/>
          <w:szCs w:val="24"/>
        </w:rPr>
        <w:t xml:space="preserve"> </w:t>
      </w:r>
      <w:r w:rsidRPr="00690C57">
        <w:rPr>
          <w:rFonts w:ascii="Book Antiqua" w:hAnsi="Book Antiqua"/>
          <w:caps/>
          <w:color w:val="auto"/>
          <w:sz w:val="24"/>
          <w:szCs w:val="24"/>
        </w:rPr>
        <w:t>t</w:t>
      </w:r>
      <w:r w:rsidRPr="00690C57">
        <w:rPr>
          <w:rFonts w:ascii="Book Antiqua" w:hAnsi="Book Antiqua"/>
          <w:color w:val="auto"/>
          <w:sz w:val="24"/>
          <w:szCs w:val="24"/>
        </w:rPr>
        <w:t xml:space="preserve">he </w:t>
      </w:r>
      <w:r w:rsidR="001F4A02" w:rsidRPr="00690C57">
        <w:rPr>
          <w:rFonts w:ascii="Book Antiqua" w:hAnsi="Book Antiqua"/>
          <w:color w:val="auto"/>
          <w:sz w:val="24"/>
          <w:szCs w:val="24"/>
        </w:rPr>
        <w:t>i</w:t>
      </w:r>
      <w:r w:rsidRPr="00690C57">
        <w:rPr>
          <w:rFonts w:ascii="Book Antiqua" w:hAnsi="Book Antiqua"/>
          <w:color w:val="auto"/>
          <w:sz w:val="24"/>
          <w:szCs w:val="24"/>
        </w:rPr>
        <w:t>nternet</w:t>
      </w:r>
      <w:r w:rsidR="001F4A02" w:rsidRPr="00690C57">
        <w:rPr>
          <w:rFonts w:ascii="Book Antiqua" w:hAnsi="Book Antiqua" w:hint="eastAsia"/>
          <w:color w:val="auto"/>
          <w:sz w:val="24"/>
          <w:szCs w:val="24"/>
          <w:lang w:eastAsia="zh-CN"/>
        </w:rPr>
        <w:t>;</w:t>
      </w:r>
      <w:r w:rsidRPr="00690C57">
        <w:rPr>
          <w:rFonts w:ascii="Book Antiqua" w:hAnsi="Book Antiqua"/>
          <w:color w:val="auto"/>
          <w:sz w:val="24"/>
          <w:szCs w:val="24"/>
        </w:rPr>
        <w:t xml:space="preserve"> </w:t>
      </w:r>
      <w:r w:rsidRPr="00690C57">
        <w:rPr>
          <w:rFonts w:ascii="Book Antiqua" w:hAnsi="Book Antiqua"/>
          <w:caps/>
          <w:color w:val="auto"/>
          <w:sz w:val="24"/>
          <w:szCs w:val="24"/>
        </w:rPr>
        <w:t>p</w:t>
      </w:r>
      <w:r w:rsidRPr="00690C57">
        <w:rPr>
          <w:rFonts w:ascii="Book Antiqua" w:hAnsi="Book Antiqua"/>
          <w:color w:val="auto"/>
          <w:sz w:val="24"/>
          <w:szCs w:val="24"/>
        </w:rPr>
        <w:t>atients’ information</w:t>
      </w:r>
      <w:r w:rsidR="001F4A02" w:rsidRPr="00690C57">
        <w:rPr>
          <w:rFonts w:ascii="Book Antiqua" w:hAnsi="Book Antiqua" w:hint="eastAsia"/>
          <w:color w:val="auto"/>
          <w:sz w:val="24"/>
          <w:szCs w:val="24"/>
          <w:lang w:eastAsia="zh-CN"/>
        </w:rPr>
        <w:t>;</w:t>
      </w:r>
      <w:r w:rsidR="00F03E50" w:rsidRPr="00690C57">
        <w:rPr>
          <w:rFonts w:ascii="Book Antiqua" w:hAnsi="Book Antiqua" w:hint="eastAsia"/>
          <w:color w:val="auto"/>
          <w:sz w:val="24"/>
          <w:szCs w:val="24"/>
          <w:lang w:eastAsia="zh-CN"/>
        </w:rPr>
        <w:t xml:space="preserve"> </w:t>
      </w:r>
      <w:r w:rsidRPr="00690C57">
        <w:rPr>
          <w:rFonts w:ascii="Book Antiqua" w:hAnsi="Book Antiqua"/>
          <w:caps/>
          <w:color w:val="auto"/>
          <w:sz w:val="24"/>
          <w:szCs w:val="24"/>
        </w:rPr>
        <w:t>o</w:t>
      </w:r>
      <w:r w:rsidRPr="00690C57">
        <w:rPr>
          <w:rFonts w:ascii="Book Antiqua" w:hAnsi="Book Antiqua"/>
          <w:color w:val="auto"/>
          <w:sz w:val="24"/>
          <w:szCs w:val="24"/>
        </w:rPr>
        <w:t>nline resources</w:t>
      </w:r>
      <w:r w:rsidR="001F4A02" w:rsidRPr="00690C57">
        <w:rPr>
          <w:rFonts w:ascii="Book Antiqua" w:hAnsi="Book Antiqua" w:hint="eastAsia"/>
          <w:color w:val="auto"/>
          <w:sz w:val="24"/>
          <w:szCs w:val="24"/>
          <w:lang w:eastAsia="zh-CN"/>
        </w:rPr>
        <w:t>;</w:t>
      </w:r>
      <w:r w:rsidRPr="00690C57">
        <w:rPr>
          <w:rFonts w:ascii="Book Antiqua" w:hAnsi="Book Antiqua"/>
          <w:color w:val="auto"/>
          <w:sz w:val="24"/>
          <w:szCs w:val="24"/>
        </w:rPr>
        <w:t xml:space="preserve"> </w:t>
      </w:r>
      <w:r w:rsidR="00EA6C05" w:rsidRPr="00690C57">
        <w:rPr>
          <w:rFonts w:ascii="Book Antiqua" w:hAnsi="Book Antiqua"/>
          <w:color w:val="auto"/>
          <w:sz w:val="24"/>
          <w:szCs w:val="24"/>
        </w:rPr>
        <w:t>Evidence</w:t>
      </w:r>
      <w:r w:rsidR="001F4A02" w:rsidRPr="00690C57">
        <w:rPr>
          <w:rFonts w:ascii="Book Antiqua" w:hAnsi="Book Antiqua" w:hint="eastAsia"/>
          <w:color w:val="auto"/>
          <w:sz w:val="24"/>
          <w:szCs w:val="24"/>
          <w:lang w:eastAsia="zh-CN"/>
        </w:rPr>
        <w:t xml:space="preserve">; </w:t>
      </w:r>
      <w:r w:rsidR="001F4A02" w:rsidRPr="00690C57">
        <w:rPr>
          <w:rFonts w:ascii="Book Antiqua" w:hAnsi="Book Antiqua"/>
          <w:color w:val="auto"/>
          <w:sz w:val="24"/>
          <w:szCs w:val="24"/>
        </w:rPr>
        <w:t>Patients’ education</w:t>
      </w:r>
    </w:p>
    <w:p w14:paraId="0CFE6C70" w14:textId="77777777" w:rsidR="007A07AF" w:rsidRPr="00690C57" w:rsidRDefault="007A07AF" w:rsidP="00F32061">
      <w:pPr>
        <w:snapToGrid w:val="0"/>
        <w:spacing w:line="360" w:lineRule="auto"/>
        <w:jc w:val="both"/>
        <w:rPr>
          <w:rFonts w:ascii="Book Antiqua" w:hAnsi="Book Antiqua"/>
          <w:color w:val="auto"/>
          <w:sz w:val="24"/>
          <w:szCs w:val="24"/>
          <w:lang w:eastAsia="zh-CN"/>
        </w:rPr>
      </w:pPr>
    </w:p>
    <w:p w14:paraId="21DC82BB" w14:textId="77777777" w:rsidR="00F03E50" w:rsidRPr="00690C57" w:rsidRDefault="00F03E50" w:rsidP="00F32061">
      <w:pPr>
        <w:adjustRightInd w:val="0"/>
        <w:snapToGrid w:val="0"/>
        <w:spacing w:line="360" w:lineRule="auto"/>
        <w:jc w:val="both"/>
        <w:rPr>
          <w:rFonts w:ascii="Book Antiqua" w:hAnsi="Book Antiqua" w:cs="SimSun"/>
          <w:color w:val="auto"/>
          <w:kern w:val="0"/>
          <w:sz w:val="24"/>
          <w:szCs w:val="24"/>
          <w:lang w:val="en-US" w:eastAsia="zh-CN"/>
        </w:rPr>
      </w:pPr>
      <w:bookmarkStart w:id="34" w:name="OLE_LINK363"/>
      <w:bookmarkStart w:id="35" w:name="OLE_LINK364"/>
      <w:bookmarkStart w:id="36" w:name="OLE_LINK359"/>
      <w:bookmarkStart w:id="37" w:name="OLE_LINK1037"/>
      <w:bookmarkStart w:id="38" w:name="OLE_LINK1195"/>
      <w:bookmarkStart w:id="39" w:name="OLE_LINK1140"/>
      <w:bookmarkStart w:id="40" w:name="OLE_LINK1062"/>
      <w:bookmarkStart w:id="41" w:name="OLE_LINK500"/>
      <w:bookmarkStart w:id="42" w:name="OLE_LINK916"/>
      <w:bookmarkStart w:id="43" w:name="OLE_LINK956"/>
      <w:bookmarkStart w:id="44" w:name="OLE_LINK994"/>
      <w:r w:rsidRPr="00690C57">
        <w:rPr>
          <w:rFonts w:ascii="Book Antiqua" w:hAnsi="Book Antiqua" w:cs="SimSun" w:hint="eastAsia"/>
          <w:b/>
          <w:color w:val="auto"/>
          <w:kern w:val="0"/>
          <w:sz w:val="24"/>
          <w:szCs w:val="24"/>
          <w:lang w:val="en-US" w:eastAsia="zh-CN"/>
        </w:rPr>
        <w:t>©</w:t>
      </w:r>
      <w:r w:rsidRPr="00690C57">
        <w:rPr>
          <w:rFonts w:ascii="Book Antiqua" w:hAnsi="Book Antiqua" w:cs="SimSun"/>
          <w:b/>
          <w:color w:val="auto"/>
          <w:kern w:val="0"/>
          <w:sz w:val="24"/>
          <w:szCs w:val="24"/>
          <w:lang w:val="en-US" w:eastAsia="zh-CN"/>
        </w:rPr>
        <w:t xml:space="preserve"> The Author(s) 201</w:t>
      </w:r>
      <w:r w:rsidRPr="00690C57">
        <w:rPr>
          <w:rFonts w:ascii="Book Antiqua" w:hAnsi="Book Antiqua" w:cs="SimSun" w:hint="eastAsia"/>
          <w:b/>
          <w:color w:val="auto"/>
          <w:kern w:val="0"/>
          <w:sz w:val="24"/>
          <w:szCs w:val="24"/>
          <w:lang w:val="en-US" w:eastAsia="zh-CN"/>
        </w:rPr>
        <w:t>7</w:t>
      </w:r>
      <w:r w:rsidRPr="00690C57">
        <w:rPr>
          <w:rFonts w:ascii="Book Antiqua" w:hAnsi="Book Antiqua" w:cs="SimSun"/>
          <w:b/>
          <w:color w:val="auto"/>
          <w:kern w:val="0"/>
          <w:sz w:val="24"/>
          <w:szCs w:val="24"/>
          <w:lang w:val="en-US" w:eastAsia="zh-CN"/>
        </w:rPr>
        <w:t>.</w:t>
      </w:r>
      <w:r w:rsidRPr="00690C57">
        <w:rPr>
          <w:rFonts w:ascii="Book Antiqua" w:hAnsi="Book Antiqua" w:cs="SimSun"/>
          <w:color w:val="auto"/>
          <w:kern w:val="0"/>
          <w:sz w:val="24"/>
          <w:szCs w:val="24"/>
          <w:lang w:val="en-US" w:eastAsia="zh-CN"/>
        </w:rPr>
        <w:t xml:space="preserve"> Published by Baishideng Publishing Group Inc. All rights reserved.</w:t>
      </w:r>
    </w:p>
    <w:bookmarkEnd w:id="34"/>
    <w:bookmarkEnd w:id="35"/>
    <w:bookmarkEnd w:id="36"/>
    <w:bookmarkEnd w:id="37"/>
    <w:bookmarkEnd w:id="38"/>
    <w:bookmarkEnd w:id="39"/>
    <w:bookmarkEnd w:id="40"/>
    <w:bookmarkEnd w:id="41"/>
    <w:bookmarkEnd w:id="42"/>
    <w:bookmarkEnd w:id="43"/>
    <w:bookmarkEnd w:id="44"/>
    <w:p w14:paraId="01069F0E" w14:textId="77777777" w:rsidR="00F03E50" w:rsidRPr="00690C57" w:rsidRDefault="00F03E50" w:rsidP="00F32061">
      <w:pPr>
        <w:snapToGrid w:val="0"/>
        <w:spacing w:line="360" w:lineRule="auto"/>
        <w:jc w:val="both"/>
        <w:rPr>
          <w:rFonts w:ascii="Book Antiqua" w:hAnsi="Book Antiqua"/>
          <w:color w:val="auto"/>
          <w:sz w:val="24"/>
          <w:szCs w:val="24"/>
          <w:lang w:eastAsia="zh-CN"/>
        </w:rPr>
      </w:pPr>
    </w:p>
    <w:p w14:paraId="077D6899" w14:textId="5FDA6ACC" w:rsidR="00CA581D" w:rsidRPr="00690C57" w:rsidRDefault="007A07AF" w:rsidP="00F32061">
      <w:pPr>
        <w:pStyle w:val="10"/>
        <w:snapToGrid w:val="0"/>
        <w:spacing w:line="360" w:lineRule="auto"/>
        <w:jc w:val="both"/>
        <w:rPr>
          <w:rFonts w:ascii="Book Antiqua" w:hAnsi="Book Antiqua" w:cs="Times New Roman"/>
          <w:b/>
          <w:color w:val="auto"/>
          <w:sz w:val="24"/>
          <w:szCs w:val="24"/>
          <w:lang w:val="en-US" w:eastAsia="zh-CN"/>
        </w:rPr>
      </w:pPr>
      <w:bookmarkStart w:id="45" w:name="OLE_LINK1196"/>
      <w:bookmarkStart w:id="46" w:name="OLE_LINK1154"/>
      <w:bookmarkStart w:id="47" w:name="OLE_LINK1155"/>
      <w:bookmarkStart w:id="48" w:name="OLE_LINK1322"/>
      <w:bookmarkStart w:id="49" w:name="OLE_LINK1044"/>
      <w:bookmarkStart w:id="50" w:name="OLE_LINK1224"/>
      <w:bookmarkStart w:id="51" w:name="OLE_LINK1225"/>
      <w:bookmarkStart w:id="52" w:name="OLE_LINK1634"/>
      <w:bookmarkStart w:id="53" w:name="OLE_LINK1635"/>
      <w:bookmarkStart w:id="54" w:name="OLE_LINK1762"/>
      <w:bookmarkStart w:id="55" w:name="OLE_LINK1763"/>
      <w:bookmarkStart w:id="56" w:name="OLE_LINK1764"/>
      <w:bookmarkStart w:id="57" w:name="OLE_LINK1939"/>
      <w:bookmarkStart w:id="58" w:name="OLE_LINK2194"/>
      <w:bookmarkStart w:id="59" w:name="OLE_LINK2878"/>
      <w:bookmarkStart w:id="60" w:name="OLE_LINK531"/>
      <w:bookmarkStart w:id="61" w:name="OLE_LINK533"/>
      <w:bookmarkStart w:id="62" w:name="OLE_LINK711"/>
      <w:bookmarkStart w:id="63" w:name="OLE_LINK742"/>
      <w:bookmarkStart w:id="64" w:name="OLE_LINK905"/>
      <w:bookmarkStart w:id="65" w:name="OLE_LINK948"/>
      <w:bookmarkStart w:id="66" w:name="OLE_LINK949"/>
      <w:bookmarkStart w:id="67" w:name="OLE_LINK996"/>
      <w:bookmarkStart w:id="68" w:name="OLE_LINK607"/>
      <w:bookmarkStart w:id="69" w:name="OLE_LINK609"/>
      <w:bookmarkStart w:id="70" w:name="OLE_LINK197"/>
      <w:bookmarkStart w:id="71" w:name="OLE_LINK198"/>
      <w:bookmarkStart w:id="72" w:name="OLE_LINK395"/>
      <w:bookmarkStart w:id="73" w:name="OLE_LINK409"/>
      <w:bookmarkStart w:id="74" w:name="OLE_LINK475"/>
      <w:bookmarkStart w:id="75" w:name="OLE_LINK476"/>
      <w:bookmarkStart w:id="76" w:name="OLE_LINK592"/>
      <w:bookmarkStart w:id="77" w:name="OLE_LINK698"/>
      <w:bookmarkStart w:id="78" w:name="OLE_LINK811"/>
      <w:bookmarkStart w:id="79" w:name="OLE_LINK832"/>
      <w:bookmarkStart w:id="80" w:name="OLE_LINK845"/>
      <w:bookmarkStart w:id="81" w:name="OLE_LINK936"/>
      <w:r w:rsidRPr="00690C57">
        <w:rPr>
          <w:rFonts w:ascii="Book Antiqua" w:hAnsi="Book Antiqua" w:cs="Times New Roman"/>
          <w:b/>
          <w:color w:val="auto"/>
          <w:sz w:val="24"/>
          <w:szCs w:val="24"/>
          <w:lang w:val="en-US" w:eastAsia="zh-CN"/>
        </w:rPr>
        <w:t>C</w:t>
      </w:r>
      <w:bookmarkStart w:id="82" w:name="OLE_LINK786"/>
      <w:bookmarkStart w:id="83" w:name="OLE_LINK787"/>
      <w:r w:rsidRPr="00690C57">
        <w:rPr>
          <w:rFonts w:ascii="Book Antiqua" w:hAnsi="Book Antiqua" w:cs="Times New Roman"/>
          <w:b/>
          <w:color w:val="auto"/>
          <w:sz w:val="24"/>
          <w:szCs w:val="24"/>
          <w:lang w:val="en-US" w:eastAsia="zh-CN"/>
        </w:rPr>
        <w:t>ore tip:</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690C57">
        <w:rPr>
          <w:rFonts w:ascii="Book Antiqua" w:hAnsi="Book Antiqua" w:cs="Times New Roman"/>
          <w:b/>
          <w:color w:val="auto"/>
          <w:sz w:val="24"/>
          <w:szCs w:val="24"/>
          <w:lang w:val="en-US" w:eastAsia="zh-CN"/>
        </w:rPr>
        <w:t xml:space="preserve"> </w:t>
      </w:r>
      <w:r w:rsidR="00CA581D" w:rsidRPr="00690C57">
        <w:rPr>
          <w:rFonts w:ascii="Book Antiqua" w:hAnsi="Book Antiqua" w:cs="Times New Roman"/>
          <w:color w:val="auto"/>
          <w:sz w:val="24"/>
          <w:szCs w:val="24"/>
          <w:lang w:val="en-US" w:eastAsia="zh-CN"/>
        </w:rPr>
        <w:t xml:space="preserve">This is a comprehensive study analyzing the quality and accuracy of content and the readability level of websites in the English language on inflammatory bowel disease dedicated to the public. Two </w:t>
      </w:r>
      <w:r w:rsidR="005B0310" w:rsidRPr="00690C57">
        <w:rPr>
          <w:rFonts w:ascii="Book Antiqua" w:hAnsi="Book Antiqua" w:cs="Times New Roman"/>
          <w:color w:val="auto"/>
          <w:sz w:val="24"/>
          <w:szCs w:val="24"/>
          <w:lang w:val="en-US" w:eastAsia="zh-CN"/>
        </w:rPr>
        <w:t>standardized</w:t>
      </w:r>
      <w:r w:rsidR="00CA581D" w:rsidRPr="00690C57">
        <w:rPr>
          <w:rFonts w:ascii="Book Antiqua" w:hAnsi="Book Antiqua" w:cs="Times New Roman"/>
          <w:color w:val="auto"/>
          <w:sz w:val="24"/>
          <w:szCs w:val="24"/>
          <w:lang w:val="en-US" w:eastAsia="zh-CN"/>
        </w:rPr>
        <w:t xml:space="preserve"> instruments were used in assessing quality and accuracy and two methods were used in calculating readability level. The study showed </w:t>
      </w:r>
      <w:r w:rsidR="005B0310" w:rsidRPr="00690C57">
        <w:rPr>
          <w:rFonts w:ascii="Book Antiqua" w:hAnsi="Book Antiqua" w:cs="Times New Roman"/>
          <w:color w:val="auto"/>
          <w:sz w:val="24"/>
          <w:szCs w:val="24"/>
          <w:lang w:val="en-US" w:eastAsia="zh-CN"/>
        </w:rPr>
        <w:t xml:space="preserve">variability in scores and the readability levels of most websites were above that for the public. </w:t>
      </w:r>
      <w:r w:rsidR="00F026BD" w:rsidRPr="00690C57">
        <w:rPr>
          <w:rFonts w:ascii="Book Antiqua" w:hAnsi="Book Antiqua" w:cs="Times New Roman"/>
          <w:color w:val="auto"/>
          <w:sz w:val="24"/>
          <w:szCs w:val="24"/>
          <w:lang w:val="en-US" w:eastAsia="zh-CN"/>
        </w:rPr>
        <w:t>Based on evidence, t</w:t>
      </w:r>
      <w:r w:rsidR="005B0310" w:rsidRPr="00690C57">
        <w:rPr>
          <w:rFonts w:ascii="Book Antiqua" w:hAnsi="Book Antiqua" w:cs="Times New Roman"/>
          <w:color w:val="auto"/>
          <w:sz w:val="24"/>
          <w:szCs w:val="24"/>
          <w:lang w:val="en-US" w:eastAsia="zh-CN"/>
        </w:rPr>
        <w:t xml:space="preserve">he study highlights the need for </w:t>
      </w:r>
      <w:r w:rsidR="00F026BD" w:rsidRPr="00690C57">
        <w:rPr>
          <w:rFonts w:ascii="Book Antiqua" w:hAnsi="Book Antiqua" w:cs="Times New Roman"/>
          <w:color w:val="auto"/>
          <w:sz w:val="24"/>
          <w:szCs w:val="24"/>
          <w:lang w:val="en-US" w:eastAsia="zh-CN"/>
        </w:rPr>
        <w:t>improving</w:t>
      </w:r>
      <w:r w:rsidR="005B0310" w:rsidRPr="00690C57">
        <w:rPr>
          <w:rFonts w:ascii="Book Antiqua" w:hAnsi="Book Antiqua" w:cs="Times New Roman"/>
          <w:color w:val="auto"/>
          <w:sz w:val="24"/>
          <w:szCs w:val="24"/>
          <w:lang w:val="en-US" w:eastAsia="zh-CN"/>
        </w:rPr>
        <w:t xml:space="preserve"> online patient education.</w:t>
      </w:r>
      <w:r w:rsidR="00D666B8" w:rsidRPr="00690C57">
        <w:rPr>
          <w:rFonts w:ascii="Book Antiqua" w:hAnsi="Book Antiqua" w:cs="Times New Roman"/>
          <w:color w:val="auto"/>
          <w:sz w:val="24"/>
          <w:szCs w:val="24"/>
          <w:lang w:val="en-US" w:eastAsia="zh-CN"/>
        </w:rPr>
        <w:t xml:space="preserve"> </w:t>
      </w:r>
    </w:p>
    <w:p w14:paraId="7B109F38" w14:textId="77777777" w:rsidR="005B0310" w:rsidRPr="00690C57" w:rsidRDefault="005B0310" w:rsidP="00F32061">
      <w:pPr>
        <w:pStyle w:val="10"/>
        <w:snapToGrid w:val="0"/>
        <w:spacing w:line="360" w:lineRule="auto"/>
        <w:jc w:val="both"/>
        <w:rPr>
          <w:rFonts w:ascii="Book Antiqua" w:hAnsi="Book Antiqua" w:cs="Times New Roman"/>
          <w:b/>
          <w:bCs/>
          <w:color w:val="auto"/>
          <w:sz w:val="24"/>
          <w:szCs w:val="24"/>
          <w:lang w:eastAsia="zh-CN"/>
        </w:rPr>
      </w:pPr>
      <w:bookmarkStart w:id="84" w:name="OLE_LINK490"/>
      <w:bookmarkStart w:id="85" w:name="OLE_LINK492"/>
      <w:bookmarkStart w:id="86" w:name="OLE_LINK518"/>
      <w:bookmarkStart w:id="87" w:name="OLE_LINK534"/>
      <w:bookmarkStart w:id="88" w:name="OLE_LINK600"/>
      <w:bookmarkStart w:id="89" w:name="OLE_LINK631"/>
      <w:bookmarkStart w:id="90" w:name="OLE_LINK663"/>
      <w:bookmarkStart w:id="91" w:name="OLE_LINK672"/>
      <w:bookmarkStart w:id="92" w:name="OLE_LINK743"/>
      <w:bookmarkStart w:id="93" w:name="OLE_LINK873"/>
      <w:bookmarkStart w:id="94" w:name="OLE_LINK286"/>
      <w:bookmarkStart w:id="95" w:name="OLE_LINK287"/>
      <w:bookmarkStart w:id="96" w:name="OLE_LINK310"/>
      <w:bookmarkStart w:id="97" w:name="OLE_LINK579"/>
      <w:bookmarkStart w:id="98" w:name="OLE_LINK712"/>
      <w:bookmarkStart w:id="99" w:name="OLE_LINK232"/>
      <w:bookmarkStart w:id="100" w:name="OLE_LINK233"/>
      <w:bookmarkStart w:id="101" w:name="OLE_LINK271"/>
      <w:bookmarkStart w:id="102" w:name="OLE_LINK311"/>
      <w:bookmarkStart w:id="103" w:name="OLE_LINK452"/>
      <w:bookmarkStart w:id="104" w:name="OLE_LINK753"/>
      <w:bookmarkStart w:id="105" w:name="OLE_LINK775"/>
      <w:bookmarkStart w:id="106" w:name="OLE_LINK892"/>
      <w:bookmarkStart w:id="107" w:name="OLE_LINK907"/>
      <w:bookmarkStart w:id="108" w:name="OLE_LINK924"/>
      <w:bookmarkEnd w:id="60"/>
      <w:bookmarkEnd w:id="61"/>
      <w:bookmarkEnd w:id="62"/>
      <w:bookmarkEnd w:id="63"/>
      <w:bookmarkEnd w:id="64"/>
    </w:p>
    <w:p w14:paraId="756BDD7C" w14:textId="21B4E863" w:rsidR="001F4A02" w:rsidRPr="00690C57" w:rsidRDefault="001F4A02" w:rsidP="00F32061">
      <w:pPr>
        <w:pStyle w:val="NormalWeb"/>
        <w:snapToGrid w:val="0"/>
        <w:spacing w:before="0" w:beforeAutospacing="0" w:after="0" w:afterAutospacing="0" w:line="360" w:lineRule="auto"/>
        <w:jc w:val="both"/>
        <w:rPr>
          <w:rFonts w:ascii="Book Antiqua" w:eastAsia="SimSun" w:hAnsi="Book Antiqua"/>
          <w:lang w:eastAsia="zh-CN"/>
        </w:rPr>
      </w:pPr>
      <w:bookmarkStart w:id="109" w:name="OLE_LINK47"/>
      <w:bookmarkStart w:id="110" w:name="OLE_LINK48"/>
      <w:bookmarkStart w:id="111" w:name="OLE_LINK3"/>
      <w:bookmarkStart w:id="112" w:name="OLE_LINK4"/>
      <w:bookmarkStart w:id="113" w:name="OLE_LINK70"/>
      <w:bookmarkStart w:id="114" w:name="OLE_LINK118"/>
      <w:bookmarkStart w:id="115" w:name="OLE_LINK145"/>
      <w:bookmarkStart w:id="116" w:name="OLE_LINK218"/>
      <w:bookmarkStart w:id="117" w:name="OLE_LINK520"/>
      <w:bookmarkStart w:id="118" w:name="OLE_LINK537"/>
      <w:bookmarkStart w:id="119" w:name="OLE_LINK598"/>
      <w:bookmarkStart w:id="120" w:name="OLE_LINK728"/>
      <w:bookmarkStart w:id="121" w:name="OLE_LINK745"/>
      <w:bookmarkStart w:id="122" w:name="OLE_LINK200"/>
      <w:bookmarkStart w:id="123" w:name="OLE_LINK196"/>
      <w:bookmarkStart w:id="124" w:name="OLE_LINK341"/>
      <w:bookmarkStart w:id="125" w:name="OLE_LINK377"/>
      <w:bookmarkStart w:id="126" w:name="OLE_LINK366"/>
      <w:bookmarkStart w:id="127" w:name="OLE_LINK1038"/>
      <w:bookmarkStart w:id="128" w:name="OLE_LINK1166"/>
      <w:bookmarkEnd w:id="65"/>
      <w:bookmarkEnd w:id="66"/>
      <w:bookmarkEnd w:id="67"/>
      <w:bookmarkEnd w:id="68"/>
      <w:bookmarkEnd w:id="69"/>
      <w:bookmarkEnd w:id="84"/>
      <w:bookmarkEnd w:id="85"/>
      <w:bookmarkEnd w:id="86"/>
      <w:bookmarkEnd w:id="87"/>
      <w:bookmarkEnd w:id="88"/>
      <w:bookmarkEnd w:id="89"/>
      <w:bookmarkEnd w:id="90"/>
      <w:bookmarkEnd w:id="91"/>
      <w:bookmarkEnd w:id="92"/>
      <w:bookmarkEnd w:id="93"/>
      <w:r w:rsidRPr="00690C57">
        <w:rPr>
          <w:rFonts w:ascii="Book Antiqua" w:eastAsia="SimSun" w:hAnsi="Book Antiqua"/>
          <w:lang w:eastAsia="zh-CN"/>
        </w:rPr>
        <w:t>Azer SA, AlOlayan TI, AlGhamdi MA, AlSanea MA.</w:t>
      </w:r>
      <w:r w:rsidR="00F03E50" w:rsidRPr="00690C57">
        <w:rPr>
          <w:rFonts w:ascii="Book Antiqua" w:eastAsia="SimSun" w:hAnsi="Book Antiqua" w:hint="eastAsia"/>
          <w:lang w:eastAsia="zh-CN"/>
        </w:rPr>
        <w:t xml:space="preserve"> </w:t>
      </w:r>
      <w:r w:rsidRPr="00690C57">
        <w:rPr>
          <w:rFonts w:ascii="Book Antiqua" w:eastAsia="SimSun" w:hAnsi="Book Antiqua"/>
          <w:lang w:eastAsia="zh-CN"/>
        </w:rPr>
        <w:t xml:space="preserve">Inflammatory </w:t>
      </w:r>
      <w:r w:rsidR="00F03E50" w:rsidRPr="00690C57">
        <w:rPr>
          <w:rFonts w:ascii="Book Antiqua" w:eastAsia="SimSun" w:hAnsi="Book Antiqua"/>
          <w:lang w:eastAsia="zh-CN"/>
        </w:rPr>
        <w:t>b</w:t>
      </w:r>
      <w:r w:rsidRPr="00690C57">
        <w:rPr>
          <w:rFonts w:ascii="Book Antiqua" w:eastAsia="SimSun" w:hAnsi="Book Antiqua"/>
          <w:lang w:eastAsia="zh-CN"/>
        </w:rPr>
        <w:t xml:space="preserve">owel </w:t>
      </w:r>
      <w:r w:rsidR="00F03E50" w:rsidRPr="00690C57">
        <w:rPr>
          <w:rFonts w:ascii="Book Antiqua" w:eastAsia="SimSun" w:hAnsi="Book Antiqua"/>
          <w:lang w:eastAsia="zh-CN"/>
        </w:rPr>
        <w:t>d</w:t>
      </w:r>
      <w:r w:rsidRPr="00690C57">
        <w:rPr>
          <w:rFonts w:ascii="Book Antiqua" w:eastAsia="SimSun" w:hAnsi="Book Antiqua"/>
          <w:lang w:eastAsia="zh-CN"/>
        </w:rPr>
        <w:t xml:space="preserve">isease: An </w:t>
      </w:r>
      <w:r w:rsidR="00F03E50" w:rsidRPr="00690C57">
        <w:rPr>
          <w:rFonts w:ascii="Book Antiqua" w:eastAsia="SimSun" w:hAnsi="Book Antiqua"/>
          <w:lang w:eastAsia="zh-CN"/>
        </w:rPr>
        <w:t>e</w:t>
      </w:r>
      <w:r w:rsidRPr="00690C57">
        <w:rPr>
          <w:rFonts w:ascii="Book Antiqua" w:eastAsia="SimSun" w:hAnsi="Book Antiqua"/>
          <w:lang w:eastAsia="zh-CN"/>
        </w:rPr>
        <w:t xml:space="preserve">valuation of </w:t>
      </w:r>
      <w:r w:rsidR="00F03E50" w:rsidRPr="00690C57">
        <w:rPr>
          <w:rFonts w:ascii="Book Antiqua" w:eastAsia="SimSun" w:hAnsi="Book Antiqua"/>
          <w:lang w:eastAsia="zh-CN"/>
        </w:rPr>
        <w:t>q</w:t>
      </w:r>
      <w:r w:rsidRPr="00690C57">
        <w:rPr>
          <w:rFonts w:ascii="Book Antiqua" w:eastAsia="SimSun" w:hAnsi="Book Antiqua"/>
          <w:lang w:eastAsia="zh-CN"/>
        </w:rPr>
        <w:t xml:space="preserve">uality, </w:t>
      </w:r>
      <w:r w:rsidR="00F03E50" w:rsidRPr="00690C57">
        <w:rPr>
          <w:rFonts w:ascii="Book Antiqua" w:eastAsia="SimSun" w:hAnsi="Book Antiqua"/>
          <w:lang w:eastAsia="zh-CN"/>
        </w:rPr>
        <w:t>a</w:t>
      </w:r>
      <w:r w:rsidRPr="00690C57">
        <w:rPr>
          <w:rFonts w:ascii="Book Antiqua" w:eastAsia="SimSun" w:hAnsi="Book Antiqua"/>
          <w:lang w:eastAsia="zh-CN"/>
        </w:rPr>
        <w:t xml:space="preserve">ccuracy and </w:t>
      </w:r>
      <w:r w:rsidR="00F03E50" w:rsidRPr="00690C57">
        <w:rPr>
          <w:rFonts w:ascii="Book Antiqua" w:eastAsia="SimSun" w:hAnsi="Book Antiqua"/>
          <w:lang w:eastAsia="zh-CN"/>
        </w:rPr>
        <w:t>r</w:t>
      </w:r>
      <w:r w:rsidRPr="00690C57">
        <w:rPr>
          <w:rFonts w:ascii="Book Antiqua" w:eastAsia="SimSun" w:hAnsi="Book Antiqua"/>
          <w:lang w:eastAsia="zh-CN"/>
        </w:rPr>
        <w:t xml:space="preserve">eadability </w:t>
      </w:r>
      <w:r w:rsidR="00F03E50" w:rsidRPr="00690C57">
        <w:rPr>
          <w:rFonts w:ascii="Book Antiqua" w:eastAsia="SimSun" w:hAnsi="Book Antiqua"/>
          <w:lang w:eastAsia="zh-CN"/>
        </w:rPr>
        <w:t>l</w:t>
      </w:r>
      <w:r w:rsidRPr="00690C57">
        <w:rPr>
          <w:rFonts w:ascii="Book Antiqua" w:eastAsia="SimSun" w:hAnsi="Book Antiqua"/>
          <w:lang w:eastAsia="zh-CN"/>
        </w:rPr>
        <w:t xml:space="preserve">evel of </w:t>
      </w:r>
      <w:r w:rsidR="00F03E50" w:rsidRPr="00690C57">
        <w:rPr>
          <w:rFonts w:ascii="Book Antiqua" w:eastAsia="SimSun" w:hAnsi="Book Antiqua"/>
          <w:lang w:eastAsia="zh-CN"/>
        </w:rPr>
        <w:t>h</w:t>
      </w:r>
      <w:r w:rsidRPr="00690C57">
        <w:rPr>
          <w:rFonts w:ascii="Book Antiqua" w:eastAsia="SimSun" w:hAnsi="Book Antiqua"/>
          <w:lang w:eastAsia="zh-CN"/>
        </w:rPr>
        <w:t xml:space="preserve">ealth </w:t>
      </w:r>
      <w:r w:rsidR="00F03E50" w:rsidRPr="00690C57">
        <w:rPr>
          <w:rFonts w:ascii="Book Antiqua" w:eastAsia="SimSun" w:hAnsi="Book Antiqua"/>
          <w:lang w:eastAsia="zh-CN"/>
        </w:rPr>
        <w:t>i</w:t>
      </w:r>
      <w:r w:rsidRPr="00690C57">
        <w:rPr>
          <w:rFonts w:ascii="Book Antiqua" w:eastAsia="SimSun" w:hAnsi="Book Antiqua"/>
          <w:lang w:eastAsia="zh-CN"/>
        </w:rPr>
        <w:t xml:space="preserve">nformation </w:t>
      </w:r>
      <w:r w:rsidR="00F03E50" w:rsidRPr="00690C57">
        <w:rPr>
          <w:rFonts w:ascii="Book Antiqua" w:eastAsia="SimSun" w:hAnsi="Book Antiqua"/>
          <w:lang w:eastAsia="zh-CN"/>
        </w:rPr>
        <w:t>w</w:t>
      </w:r>
      <w:r w:rsidRPr="00690C57">
        <w:rPr>
          <w:rFonts w:ascii="Book Antiqua" w:eastAsia="SimSun" w:hAnsi="Book Antiqua"/>
          <w:lang w:eastAsia="zh-CN"/>
        </w:rPr>
        <w:t xml:space="preserve">ebsites. </w:t>
      </w:r>
      <w:r w:rsidRPr="00690C57">
        <w:rPr>
          <w:rFonts w:ascii="Book Antiqua" w:eastAsia="SimSun" w:hAnsi="Book Antiqua"/>
          <w:i/>
          <w:lang w:eastAsia="zh-CN"/>
        </w:rPr>
        <w:t>World J Gastroenterol</w:t>
      </w:r>
      <w:r w:rsidRPr="00690C57">
        <w:rPr>
          <w:rFonts w:ascii="Book Antiqua" w:eastAsia="SimSun" w:hAnsi="Book Antiqua"/>
          <w:lang w:eastAsia="zh-CN"/>
        </w:rPr>
        <w:t xml:space="preserve"> 201</w:t>
      </w:r>
      <w:r w:rsidR="00F03E50" w:rsidRPr="00690C57">
        <w:rPr>
          <w:rFonts w:ascii="Book Antiqua" w:eastAsia="SimSun" w:hAnsi="Book Antiqua" w:hint="eastAsia"/>
          <w:lang w:eastAsia="zh-CN"/>
        </w:rPr>
        <w:t>7</w:t>
      </w:r>
      <w:r w:rsidRPr="00690C57">
        <w:rPr>
          <w:rFonts w:ascii="Book Antiqua" w:eastAsia="SimSun" w:hAnsi="Book Antiqua"/>
          <w:lang w:eastAsia="zh-CN"/>
        </w:rPr>
        <w:t>; In pr</w:t>
      </w:r>
      <w:r w:rsidR="00F03E50" w:rsidRPr="00690C57">
        <w:rPr>
          <w:rFonts w:ascii="Book Antiqua" w:eastAsia="SimSun" w:hAnsi="Book Antiqua"/>
          <w:lang w:eastAsia="zh-CN"/>
        </w:rPr>
        <w:t>ess</w:t>
      </w:r>
    </w:p>
    <w:p w14:paraId="4A40FE50" w14:textId="77777777" w:rsidR="00C10C5A" w:rsidRPr="00690C57" w:rsidRDefault="00C10C5A" w:rsidP="00F32061">
      <w:pPr>
        <w:pStyle w:val="NormalWeb"/>
        <w:snapToGrid w:val="0"/>
        <w:spacing w:before="0" w:beforeAutospacing="0" w:after="0" w:afterAutospacing="0" w:line="360" w:lineRule="auto"/>
        <w:jc w:val="both"/>
        <w:rPr>
          <w:rFonts w:ascii="Book Antiqua" w:hAnsi="Book Antiqua"/>
        </w:rPr>
      </w:pP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14:paraId="41100435" w14:textId="77777777" w:rsidR="001F4A02" w:rsidRPr="00690C57" w:rsidRDefault="001F4A02" w:rsidP="00F32061">
      <w:pPr>
        <w:snapToGrid w:val="0"/>
        <w:spacing w:line="360" w:lineRule="auto"/>
        <w:rPr>
          <w:rFonts w:ascii="Book Antiqua" w:eastAsia="MS Mincho" w:hAnsi="Book Antiqua"/>
          <w:color w:val="auto"/>
          <w:kern w:val="0"/>
          <w:sz w:val="24"/>
          <w:szCs w:val="24"/>
          <w:lang w:val="en-US" w:eastAsia="en-US"/>
        </w:rPr>
      </w:pPr>
      <w:r w:rsidRPr="00690C57">
        <w:rPr>
          <w:rFonts w:ascii="Book Antiqua" w:hAnsi="Book Antiqua"/>
          <w:color w:val="auto"/>
          <w:sz w:val="24"/>
          <w:szCs w:val="24"/>
        </w:rPr>
        <w:br w:type="page"/>
      </w:r>
    </w:p>
    <w:p w14:paraId="478EA985" w14:textId="319876BD" w:rsidR="000F1680" w:rsidRPr="00690C57" w:rsidRDefault="000F1680" w:rsidP="00F32061">
      <w:pPr>
        <w:pStyle w:val="NormalWeb"/>
        <w:snapToGrid w:val="0"/>
        <w:spacing w:before="0" w:beforeAutospacing="0" w:after="0" w:afterAutospacing="0" w:line="360" w:lineRule="auto"/>
        <w:jc w:val="both"/>
        <w:rPr>
          <w:b/>
        </w:rPr>
      </w:pPr>
      <w:r w:rsidRPr="00690C57">
        <w:rPr>
          <w:b/>
        </w:rPr>
        <w:lastRenderedPageBreak/>
        <w:t>INTRODUCTION</w:t>
      </w:r>
    </w:p>
    <w:p w14:paraId="470A3D0A" w14:textId="75480997" w:rsidR="000F1680" w:rsidRPr="00690C57" w:rsidRDefault="000F1680" w:rsidP="00F32061">
      <w:pPr>
        <w:shd w:val="clear" w:color="auto" w:fill="FFFFFF"/>
        <w:snapToGrid w:val="0"/>
        <w:spacing w:line="360" w:lineRule="auto"/>
        <w:jc w:val="both"/>
        <w:outlineLvl w:val="0"/>
        <w:rPr>
          <w:rFonts w:ascii="Book Antiqua" w:hAnsi="Book Antiqua"/>
          <w:color w:val="auto"/>
          <w:sz w:val="24"/>
          <w:szCs w:val="24"/>
          <w:shd w:val="clear" w:color="auto" w:fill="FFFFFF"/>
          <w:rtl/>
          <w:lang w:eastAsia="zh-CN"/>
        </w:rPr>
      </w:pPr>
      <w:r w:rsidRPr="00690C57">
        <w:rPr>
          <w:rFonts w:ascii="Book Antiqua" w:eastAsia="Calibri" w:hAnsi="Book Antiqua"/>
          <w:color w:val="auto"/>
          <w:sz w:val="24"/>
          <w:szCs w:val="24"/>
          <w:shd w:val="clear" w:color="auto" w:fill="FFFFFF"/>
        </w:rPr>
        <w:t>Inflammatory bowel disease (IBD) refers to two chronic inflammatory disorders, Crohn’s disease and ulcerative colitis. Both are life long, relapsing disorders of unknown etiology; possibly the result of interaction between genetic and environmental factors</w:t>
      </w:r>
      <w:r w:rsidRPr="00690C57">
        <w:rPr>
          <w:rFonts w:ascii="Book Antiqua" w:eastAsia="Calibri" w:hAnsi="Book Antiqua"/>
          <w:color w:val="auto"/>
          <w:sz w:val="24"/>
          <w:szCs w:val="24"/>
          <w:shd w:val="clear" w:color="auto" w:fill="FFFFFF"/>
          <w:vertAlign w:val="superscript"/>
        </w:rPr>
        <w:t>[1]</w:t>
      </w:r>
      <w:r w:rsidRPr="00690C57">
        <w:rPr>
          <w:rFonts w:ascii="Book Antiqua" w:eastAsia="Calibri" w:hAnsi="Book Antiqua"/>
          <w:color w:val="auto"/>
          <w:sz w:val="24"/>
          <w:szCs w:val="24"/>
          <w:shd w:val="clear" w:color="auto" w:fill="FFFFFF"/>
        </w:rPr>
        <w:t>. The diagnosis of these disorders is based on clinical features, endoscopy, and histological changes</w:t>
      </w:r>
      <w:r w:rsidRPr="00690C57">
        <w:rPr>
          <w:rFonts w:ascii="Book Antiqua" w:eastAsia="Calibri" w:hAnsi="Book Antiqua"/>
          <w:color w:val="auto"/>
          <w:sz w:val="24"/>
          <w:szCs w:val="24"/>
          <w:shd w:val="clear" w:color="auto" w:fill="FFFFFF"/>
          <w:vertAlign w:val="superscript"/>
        </w:rPr>
        <w:t>[2]</w:t>
      </w:r>
      <w:r w:rsidRPr="00690C57">
        <w:rPr>
          <w:rFonts w:ascii="Book Antiqua" w:eastAsia="Calibri" w:hAnsi="Book Antiqua"/>
          <w:color w:val="auto"/>
          <w:sz w:val="24"/>
          <w:szCs w:val="24"/>
          <w:shd w:val="clear" w:color="auto" w:fill="FFFFFF"/>
        </w:rPr>
        <w:t>.</w:t>
      </w:r>
      <w:r w:rsidRPr="00690C57">
        <w:rPr>
          <w:rFonts w:ascii="Book Antiqua" w:eastAsia="Calibri" w:hAnsi="Book Antiqua"/>
          <w:color w:val="auto"/>
          <w:sz w:val="24"/>
          <w:szCs w:val="24"/>
          <w:shd w:val="clear" w:color="auto" w:fill="FFFFFF"/>
          <w:vertAlign w:val="superscript"/>
        </w:rPr>
        <w:t xml:space="preserve"> </w:t>
      </w:r>
      <w:r w:rsidR="00284CDE" w:rsidRPr="00690C57">
        <w:rPr>
          <w:rFonts w:ascii="Book Antiqua" w:eastAsia="Calibri" w:hAnsi="Book Antiqua"/>
          <w:color w:val="auto"/>
          <w:sz w:val="24"/>
          <w:szCs w:val="24"/>
          <w:shd w:val="clear" w:color="auto" w:fill="FFFFFF"/>
          <w:vertAlign w:val="superscript"/>
        </w:rPr>
        <w:t xml:space="preserve"> </w:t>
      </w:r>
      <w:r w:rsidRPr="00690C57">
        <w:rPr>
          <w:rFonts w:ascii="Book Antiqua" w:eastAsia="Calibri" w:hAnsi="Book Antiqua"/>
          <w:color w:val="auto"/>
          <w:sz w:val="24"/>
          <w:szCs w:val="24"/>
          <w:shd w:val="clear" w:color="auto" w:fill="FFFFFF"/>
        </w:rPr>
        <w:t>Crohn’s disease may affect any part of the gastrointestinal tract but most commonly affects the distal ileum and proximal colon. The disease is characterized by inflammatory changes involving all the layers of the affected regions. In contrast, ulcerative colitis is characterized by continuous ulceration starting in the rectum and limited to the colonic mucosa</w:t>
      </w:r>
      <w:r w:rsidRPr="00690C57">
        <w:rPr>
          <w:rFonts w:ascii="Book Antiqua" w:eastAsia="Calibri" w:hAnsi="Book Antiqua"/>
          <w:color w:val="auto"/>
          <w:sz w:val="24"/>
          <w:szCs w:val="24"/>
          <w:shd w:val="clear" w:color="auto" w:fill="FFFFFF"/>
          <w:vertAlign w:val="superscript"/>
        </w:rPr>
        <w:t>[3]</w:t>
      </w:r>
      <w:r w:rsidRPr="00690C57">
        <w:rPr>
          <w:rFonts w:ascii="Book Antiqua" w:eastAsia="Calibri" w:hAnsi="Book Antiqua"/>
          <w:color w:val="auto"/>
          <w:sz w:val="24"/>
          <w:szCs w:val="24"/>
          <w:shd w:val="clear" w:color="auto" w:fill="FFFFFF"/>
        </w:rPr>
        <w:t>. IBD occurs worldwide with the highest incidence in developed countries mainly North America, United Kingdom and northern Europe. The incidence of ulcerative colitis in North Americ</w:t>
      </w:r>
      <w:r w:rsidR="00F03E50" w:rsidRPr="00690C57">
        <w:rPr>
          <w:rFonts w:ascii="Book Antiqua" w:eastAsia="Calibri" w:hAnsi="Book Antiqua"/>
          <w:color w:val="auto"/>
          <w:sz w:val="24"/>
          <w:szCs w:val="24"/>
          <w:shd w:val="clear" w:color="auto" w:fill="FFFFFF"/>
        </w:rPr>
        <w:t>a is approximately 19.5 per 100</w:t>
      </w:r>
      <w:r w:rsidRPr="00690C57">
        <w:rPr>
          <w:rFonts w:ascii="Book Antiqua" w:eastAsia="Calibri" w:hAnsi="Book Antiqua"/>
          <w:color w:val="auto"/>
          <w:sz w:val="24"/>
          <w:szCs w:val="24"/>
          <w:shd w:val="clear" w:color="auto" w:fill="FFFFFF"/>
        </w:rPr>
        <w:t xml:space="preserve">000 </w:t>
      </w:r>
      <w:r w:rsidR="00F03E50" w:rsidRPr="00690C57">
        <w:rPr>
          <w:rFonts w:ascii="Book Antiqua" w:eastAsia="Calibri" w:hAnsi="Book Antiqua"/>
          <w:color w:val="auto"/>
          <w:sz w:val="24"/>
          <w:szCs w:val="24"/>
          <w:shd w:val="clear" w:color="auto" w:fill="FFFFFF"/>
        </w:rPr>
        <w:t>person years and 243 per 100</w:t>
      </w:r>
      <w:r w:rsidRPr="00690C57">
        <w:rPr>
          <w:rFonts w:ascii="Book Antiqua" w:eastAsia="Calibri" w:hAnsi="Book Antiqua"/>
          <w:color w:val="auto"/>
          <w:sz w:val="24"/>
          <w:szCs w:val="24"/>
          <w:shd w:val="clear" w:color="auto" w:fill="FFFFFF"/>
        </w:rPr>
        <w:t>000 person years in Europe while the incidence of Crohn’s disease in North Americ</w:t>
      </w:r>
      <w:r w:rsidR="00F03E50" w:rsidRPr="00690C57">
        <w:rPr>
          <w:rFonts w:ascii="Book Antiqua" w:eastAsia="Calibri" w:hAnsi="Book Antiqua"/>
          <w:color w:val="auto"/>
          <w:sz w:val="24"/>
          <w:szCs w:val="24"/>
          <w:shd w:val="clear" w:color="auto" w:fill="FFFFFF"/>
        </w:rPr>
        <w:t>a is approximately 20.2 per 100</w:t>
      </w:r>
      <w:r w:rsidRPr="00690C57">
        <w:rPr>
          <w:rFonts w:ascii="Book Antiqua" w:eastAsia="Calibri" w:hAnsi="Book Antiqua"/>
          <w:color w:val="auto"/>
          <w:sz w:val="24"/>
          <w:szCs w:val="24"/>
          <w:shd w:val="clear" w:color="auto" w:fill="FFFFFF"/>
        </w:rPr>
        <w:t>00</w:t>
      </w:r>
      <w:r w:rsidR="00F03E50" w:rsidRPr="00690C57">
        <w:rPr>
          <w:rFonts w:ascii="Book Antiqua" w:eastAsia="Calibri" w:hAnsi="Book Antiqua"/>
          <w:color w:val="auto"/>
          <w:sz w:val="24"/>
          <w:szCs w:val="24"/>
          <w:shd w:val="clear" w:color="auto" w:fill="FFFFFF"/>
        </w:rPr>
        <w:t>0 person years and 12.7 per 100</w:t>
      </w:r>
      <w:r w:rsidRPr="00690C57">
        <w:rPr>
          <w:rFonts w:ascii="Book Antiqua" w:eastAsia="Calibri" w:hAnsi="Book Antiqua"/>
          <w:color w:val="auto"/>
          <w:sz w:val="24"/>
          <w:szCs w:val="24"/>
          <w:shd w:val="clear" w:color="auto" w:fill="FFFFFF"/>
        </w:rPr>
        <w:t>000 person years in Europe</w:t>
      </w:r>
      <w:r w:rsidRPr="00690C57">
        <w:rPr>
          <w:rFonts w:ascii="Book Antiqua" w:eastAsia="Calibri" w:hAnsi="Book Antiqua"/>
          <w:color w:val="auto"/>
          <w:sz w:val="24"/>
          <w:szCs w:val="24"/>
          <w:shd w:val="clear" w:color="auto" w:fill="FFFFFF"/>
          <w:vertAlign w:val="superscript"/>
        </w:rPr>
        <w:t>[4]</w:t>
      </w:r>
      <w:r w:rsidRPr="00690C57">
        <w:rPr>
          <w:rFonts w:ascii="Book Antiqua" w:eastAsia="Calibri" w:hAnsi="Book Antiqua"/>
          <w:color w:val="auto"/>
          <w:sz w:val="24"/>
          <w:szCs w:val="24"/>
          <w:shd w:val="clear" w:color="auto" w:fill="FFFFFF"/>
        </w:rPr>
        <w:t>.</w:t>
      </w:r>
      <w:r w:rsidR="00F03E50" w:rsidRPr="00690C57">
        <w:rPr>
          <w:rFonts w:ascii="Book Antiqua" w:hAnsi="Book Antiqua" w:hint="eastAsia"/>
          <w:color w:val="auto"/>
          <w:sz w:val="24"/>
          <w:szCs w:val="24"/>
          <w:shd w:val="clear" w:color="auto" w:fill="FFFFFF"/>
          <w:vertAlign w:val="superscript"/>
          <w:lang w:eastAsia="zh-CN"/>
        </w:rPr>
        <w:t xml:space="preserve"> </w:t>
      </w:r>
      <w:r w:rsidRPr="00690C57">
        <w:rPr>
          <w:rFonts w:ascii="Book Antiqua" w:eastAsia="Calibri" w:hAnsi="Book Antiqua"/>
          <w:color w:val="auto"/>
          <w:sz w:val="24"/>
          <w:szCs w:val="24"/>
          <w:shd w:val="clear" w:color="auto" w:fill="FFFFFF"/>
        </w:rPr>
        <w:t>The aims of treatment are to induce remission in active disease and to maintain remission/prevent relapse.</w:t>
      </w:r>
      <w:r w:rsidR="00D666B8" w:rsidRPr="00690C57">
        <w:rPr>
          <w:rFonts w:ascii="Book Antiqua" w:eastAsia="Calibri" w:hAnsi="Book Antiqua"/>
          <w:color w:val="auto"/>
          <w:sz w:val="24"/>
          <w:szCs w:val="24"/>
          <w:shd w:val="clear" w:color="auto" w:fill="FFFFFF"/>
        </w:rPr>
        <w:t xml:space="preserve"> </w:t>
      </w:r>
      <w:r w:rsidRPr="00690C57">
        <w:rPr>
          <w:rFonts w:ascii="Book Antiqua" w:eastAsia="Calibri" w:hAnsi="Book Antiqua"/>
          <w:color w:val="auto"/>
          <w:sz w:val="24"/>
          <w:szCs w:val="24"/>
          <w:shd w:val="clear" w:color="auto" w:fill="FFFFFF"/>
        </w:rPr>
        <w:t>Therapeutic modalities include lifestyle modification, nutritional support, and medications.</w:t>
      </w:r>
      <w:r w:rsidR="00D666B8" w:rsidRPr="00690C57">
        <w:rPr>
          <w:rFonts w:ascii="Book Antiqua" w:eastAsia="Calibri" w:hAnsi="Book Antiqua"/>
          <w:color w:val="auto"/>
          <w:sz w:val="24"/>
          <w:szCs w:val="24"/>
          <w:shd w:val="clear" w:color="auto" w:fill="FFFFFF"/>
        </w:rPr>
        <w:t xml:space="preserve"> </w:t>
      </w:r>
      <w:r w:rsidRPr="00690C57">
        <w:rPr>
          <w:rFonts w:ascii="Book Antiqua" w:eastAsia="Calibri" w:hAnsi="Book Antiqua"/>
          <w:color w:val="auto"/>
          <w:sz w:val="24"/>
          <w:szCs w:val="24"/>
          <w:shd w:val="clear" w:color="auto" w:fill="FFFFFF"/>
        </w:rPr>
        <w:t xml:space="preserve">Surgery is reserved for the treatment of complications or when the medical therapy is ineffective. In addition to other complications, patients with </w:t>
      </w:r>
      <w:r w:rsidR="00F03E50" w:rsidRPr="00690C57">
        <w:rPr>
          <w:rFonts w:ascii="Book Antiqua" w:eastAsia="Calibri" w:hAnsi="Book Antiqua"/>
          <w:color w:val="auto"/>
          <w:sz w:val="24"/>
          <w:szCs w:val="24"/>
          <w:shd w:val="clear" w:color="auto" w:fill="FFFFFF"/>
        </w:rPr>
        <w:t>IBD</w:t>
      </w:r>
      <w:r w:rsidRPr="00690C57">
        <w:rPr>
          <w:rFonts w:ascii="Book Antiqua" w:eastAsia="Calibri" w:hAnsi="Book Antiqua"/>
          <w:color w:val="auto"/>
          <w:sz w:val="24"/>
          <w:szCs w:val="24"/>
          <w:shd w:val="clear" w:color="auto" w:fill="FFFFFF"/>
        </w:rPr>
        <w:t xml:space="preserve"> are at a higher risk of developing colorectal cancer. Therefore, patients have to undergo to regular checkup for early detection of the development of colon cancer</w:t>
      </w:r>
      <w:r w:rsidRPr="00690C57">
        <w:rPr>
          <w:rFonts w:ascii="Book Antiqua" w:eastAsia="Calibri" w:hAnsi="Book Antiqua"/>
          <w:color w:val="auto"/>
          <w:sz w:val="24"/>
          <w:szCs w:val="24"/>
          <w:shd w:val="clear" w:color="auto" w:fill="FFFFFF"/>
          <w:vertAlign w:val="superscript"/>
        </w:rPr>
        <w:t>[5]</w:t>
      </w:r>
      <w:r w:rsidRPr="00690C57">
        <w:rPr>
          <w:rFonts w:ascii="Book Antiqua" w:eastAsia="Calibri" w:hAnsi="Book Antiqua"/>
          <w:color w:val="auto"/>
          <w:sz w:val="24"/>
          <w:szCs w:val="24"/>
          <w:shd w:val="clear" w:color="auto" w:fill="FFFFFF"/>
        </w:rPr>
        <w:t>.</w:t>
      </w:r>
    </w:p>
    <w:p w14:paraId="6B503A19" w14:textId="3B1DAA94" w:rsidR="000F1680" w:rsidRPr="00690C57" w:rsidRDefault="000F1680" w:rsidP="00F32061">
      <w:pPr>
        <w:shd w:val="clear" w:color="auto" w:fill="FFFFFF"/>
        <w:snapToGrid w:val="0"/>
        <w:spacing w:line="360" w:lineRule="auto"/>
        <w:ind w:firstLineChars="100" w:firstLine="240"/>
        <w:jc w:val="both"/>
        <w:rPr>
          <w:rFonts w:ascii="Book Antiqua" w:eastAsia="Calibri" w:hAnsi="Book Antiqua"/>
          <w:color w:val="auto"/>
          <w:sz w:val="24"/>
          <w:szCs w:val="24"/>
          <w:shd w:val="clear" w:color="auto" w:fill="FFFFFF"/>
        </w:rPr>
      </w:pPr>
      <w:r w:rsidRPr="00690C57">
        <w:rPr>
          <w:rFonts w:ascii="Book Antiqua" w:eastAsia="Calibri" w:hAnsi="Book Antiqua"/>
          <w:color w:val="auto"/>
          <w:sz w:val="24"/>
          <w:szCs w:val="24"/>
          <w:shd w:val="clear" w:color="auto" w:fill="FFFFFF"/>
        </w:rPr>
        <w:t xml:space="preserve">With this information in mind, patients with IBD, as it is the case with other chronic diseases, usually seek information about the nature of the disease, its causes, investigations needed to diagnose the disease and therapeutic options. The advances in treatment modalities and options, and the increasing desire for patients to participate in decision-making about treatment choices necessitate the need for resources to support these decisions. Nowadays, patients have </w:t>
      </w:r>
      <w:r w:rsidRPr="00690C57">
        <w:rPr>
          <w:rFonts w:ascii="Book Antiqua" w:eastAsia="Calibri" w:hAnsi="Book Antiqua"/>
          <w:color w:val="auto"/>
          <w:sz w:val="24"/>
          <w:szCs w:val="24"/>
          <w:shd w:val="clear" w:color="auto" w:fill="FFFFFF"/>
        </w:rPr>
        <w:lastRenderedPageBreak/>
        <w:t>increasingly used the Internet as a source of health information because of its global accessibility, speed, and cost effectiveness</w:t>
      </w:r>
      <w:r w:rsidRPr="00690C57">
        <w:rPr>
          <w:rFonts w:ascii="Book Antiqua" w:eastAsia="Calibri" w:hAnsi="Book Antiqua"/>
          <w:color w:val="auto"/>
          <w:sz w:val="24"/>
          <w:szCs w:val="24"/>
          <w:shd w:val="clear" w:color="auto" w:fill="FFFFFF"/>
          <w:vertAlign w:val="superscript"/>
        </w:rPr>
        <w:t>[6]</w:t>
      </w:r>
      <w:r w:rsidRPr="00690C57">
        <w:rPr>
          <w:rFonts w:ascii="Book Antiqua" w:eastAsia="Calibri" w:hAnsi="Book Antiqua"/>
          <w:color w:val="auto"/>
          <w:sz w:val="24"/>
          <w:szCs w:val="24"/>
          <w:shd w:val="clear" w:color="auto" w:fill="FFFFFF"/>
        </w:rPr>
        <w:t>. Approximately 80% of the Internet users look for medical or health-related information through the Internet</w:t>
      </w:r>
      <w:r w:rsidRPr="00690C57">
        <w:rPr>
          <w:rFonts w:ascii="Book Antiqua" w:eastAsia="Calibri" w:hAnsi="Book Antiqua"/>
          <w:color w:val="auto"/>
          <w:sz w:val="24"/>
          <w:szCs w:val="24"/>
          <w:shd w:val="clear" w:color="auto" w:fill="FFFFFF"/>
          <w:vertAlign w:val="superscript"/>
        </w:rPr>
        <w:t>[7]</w:t>
      </w:r>
      <w:r w:rsidRPr="00690C57">
        <w:rPr>
          <w:rFonts w:ascii="Book Antiqua" w:eastAsia="Calibri" w:hAnsi="Book Antiqua"/>
          <w:color w:val="auto"/>
          <w:sz w:val="24"/>
          <w:szCs w:val="24"/>
          <w:shd w:val="clear" w:color="auto" w:fill="FFFFFF"/>
        </w:rPr>
        <w:t>. The topics most searched were information about specific disease or medical condition, treatment options, diet and nutrition, exercise and fitness and medications</w:t>
      </w:r>
      <w:r w:rsidRPr="00690C57">
        <w:rPr>
          <w:rFonts w:ascii="Book Antiqua" w:eastAsia="Calibri" w:hAnsi="Book Antiqua"/>
          <w:color w:val="auto"/>
          <w:sz w:val="24"/>
          <w:szCs w:val="24"/>
          <w:shd w:val="clear" w:color="auto" w:fill="FFFFFF"/>
          <w:vertAlign w:val="superscript"/>
        </w:rPr>
        <w:t xml:space="preserve">[7]. </w:t>
      </w:r>
      <w:r w:rsidRPr="00690C57">
        <w:rPr>
          <w:rFonts w:ascii="Book Antiqua" w:eastAsia="Calibri" w:hAnsi="Book Antiqua"/>
          <w:color w:val="auto"/>
          <w:sz w:val="24"/>
          <w:szCs w:val="24"/>
          <w:shd w:val="clear" w:color="auto" w:fill="FFFFFF"/>
        </w:rPr>
        <w:t xml:space="preserve">The increasing use of the Internet embraces a variety of aspects </w:t>
      </w:r>
      <w:r w:rsidR="00284CDE" w:rsidRPr="00690C57">
        <w:rPr>
          <w:rFonts w:ascii="Book Antiqua" w:eastAsia="Calibri" w:hAnsi="Book Antiqua"/>
          <w:color w:val="auto"/>
          <w:sz w:val="24"/>
          <w:szCs w:val="24"/>
          <w:shd w:val="clear" w:color="auto" w:fill="FFFFFF"/>
        </w:rPr>
        <w:t>of</w:t>
      </w:r>
      <w:r w:rsidRPr="00690C57">
        <w:rPr>
          <w:rFonts w:ascii="Book Antiqua" w:eastAsia="Calibri" w:hAnsi="Book Antiqua"/>
          <w:color w:val="auto"/>
          <w:sz w:val="24"/>
          <w:szCs w:val="24"/>
          <w:shd w:val="clear" w:color="auto" w:fill="FFFFFF"/>
        </w:rPr>
        <w:t xml:space="preserve"> topics searched, which gives the person an opportunity to investigate their questions from several resources. However, with the abundance of such information there is concern about the quality, accuracy, and readability level of the information available on the Internet about health care</w:t>
      </w:r>
      <w:r w:rsidRPr="00690C57">
        <w:rPr>
          <w:rFonts w:ascii="Book Antiqua" w:eastAsia="Calibri" w:hAnsi="Book Antiqua"/>
          <w:color w:val="auto"/>
          <w:sz w:val="24"/>
          <w:szCs w:val="24"/>
          <w:shd w:val="clear" w:color="auto" w:fill="FFFFFF"/>
          <w:vertAlign w:val="superscript"/>
        </w:rPr>
        <w:t>[8]</w:t>
      </w:r>
      <w:r w:rsidRPr="00690C57">
        <w:rPr>
          <w:rFonts w:ascii="Book Antiqua" w:eastAsia="Calibri" w:hAnsi="Book Antiqua"/>
          <w:color w:val="auto"/>
          <w:sz w:val="24"/>
          <w:szCs w:val="24"/>
          <w:shd w:val="clear" w:color="auto" w:fill="FFFFFF"/>
        </w:rPr>
        <w:t>.</w:t>
      </w:r>
    </w:p>
    <w:p w14:paraId="7FD1C870" w14:textId="467FF3C0" w:rsidR="000F1680" w:rsidRPr="00690C57" w:rsidRDefault="000F1680" w:rsidP="00F32061">
      <w:pPr>
        <w:shd w:val="clear" w:color="auto" w:fill="FFFFFF"/>
        <w:snapToGrid w:val="0"/>
        <w:spacing w:line="360" w:lineRule="auto"/>
        <w:ind w:firstLineChars="100" w:firstLine="240"/>
        <w:jc w:val="both"/>
        <w:rPr>
          <w:rFonts w:ascii="Book Antiqua" w:hAnsi="Book Antiqua"/>
          <w:b/>
          <w:bCs/>
          <w:color w:val="auto"/>
          <w:sz w:val="24"/>
          <w:szCs w:val="24"/>
          <w:lang w:eastAsia="zh-CN"/>
        </w:rPr>
      </w:pPr>
      <w:r w:rsidRPr="00690C57">
        <w:rPr>
          <w:rFonts w:ascii="Book Antiqua" w:eastAsia="Calibri" w:hAnsi="Book Antiqua"/>
          <w:color w:val="auto"/>
          <w:sz w:val="24"/>
          <w:szCs w:val="24"/>
          <w:shd w:val="clear" w:color="auto" w:fill="FFFFFF"/>
        </w:rPr>
        <w:t xml:space="preserve">Therefore, the aims of this study were: to evaluate the quality, and accuracy of web-based information about </w:t>
      </w:r>
      <w:r w:rsidR="00F03E50" w:rsidRPr="00690C57">
        <w:rPr>
          <w:rFonts w:ascii="Book Antiqua" w:eastAsia="Calibri" w:hAnsi="Book Antiqua"/>
          <w:color w:val="auto"/>
          <w:sz w:val="24"/>
          <w:szCs w:val="24"/>
          <w:shd w:val="clear" w:color="auto" w:fill="FFFFFF"/>
        </w:rPr>
        <w:t>IBD</w:t>
      </w:r>
      <w:r w:rsidRPr="00690C57">
        <w:rPr>
          <w:rFonts w:ascii="Book Antiqua" w:eastAsia="Calibri" w:hAnsi="Book Antiqua"/>
          <w:color w:val="auto"/>
          <w:sz w:val="24"/>
          <w:szCs w:val="24"/>
          <w:shd w:val="clear" w:color="auto" w:fill="FFFFFF"/>
        </w:rPr>
        <w:t xml:space="preserve"> using two instruments, </w:t>
      </w:r>
      <w:r w:rsidRPr="00690C57">
        <w:rPr>
          <w:rFonts w:ascii="Book Antiqua" w:hAnsi="Book Antiqua"/>
          <w:color w:val="auto"/>
          <w:sz w:val="24"/>
          <w:szCs w:val="24"/>
        </w:rPr>
        <w:t xml:space="preserve">the DISCERN and the HONcode, </w:t>
      </w:r>
      <w:r w:rsidRPr="00690C57">
        <w:rPr>
          <w:rFonts w:ascii="Book Antiqua" w:eastAsia="Calibri" w:hAnsi="Book Antiqua"/>
          <w:color w:val="auto"/>
          <w:sz w:val="24"/>
          <w:szCs w:val="24"/>
          <w:shd w:val="clear" w:color="auto" w:fill="FFFFFF"/>
        </w:rPr>
        <w:t xml:space="preserve">as well as calculate the readability level by using two formulas, </w:t>
      </w:r>
      <w:r w:rsidRPr="00690C57">
        <w:rPr>
          <w:rFonts w:ascii="Book Antiqua" w:hAnsi="Book Antiqua"/>
          <w:color w:val="auto"/>
          <w:sz w:val="24"/>
          <w:szCs w:val="24"/>
        </w:rPr>
        <w:t>the Flesch-Kincaid Grade Level Index, and the Coleman-Liau Readability Index</w:t>
      </w:r>
      <w:r w:rsidRPr="00690C57">
        <w:rPr>
          <w:rFonts w:ascii="Book Antiqua" w:eastAsia="Calibri" w:hAnsi="Book Antiqua"/>
          <w:color w:val="auto"/>
          <w:sz w:val="24"/>
          <w:szCs w:val="24"/>
          <w:shd w:val="clear" w:color="auto" w:fill="FFFFFF"/>
        </w:rPr>
        <w:t xml:space="preserve">. The rationales for the study were to assess the educational usefulness of web-based information on </w:t>
      </w:r>
      <w:r w:rsidR="00F03E50" w:rsidRPr="00690C57">
        <w:rPr>
          <w:rFonts w:ascii="Book Antiqua" w:eastAsia="Calibri" w:hAnsi="Book Antiqua"/>
          <w:color w:val="auto"/>
          <w:sz w:val="24"/>
          <w:szCs w:val="24"/>
          <w:shd w:val="clear" w:color="auto" w:fill="FFFFFF"/>
        </w:rPr>
        <w:t>IBD</w:t>
      </w:r>
      <w:r w:rsidRPr="00690C57">
        <w:rPr>
          <w:rFonts w:ascii="Book Antiqua" w:eastAsia="Calibri" w:hAnsi="Book Antiqua"/>
          <w:color w:val="auto"/>
          <w:sz w:val="24"/>
          <w:szCs w:val="24"/>
          <w:shd w:val="clear" w:color="auto" w:fill="FFFFFF"/>
        </w:rPr>
        <w:t xml:space="preserve"> particularly their quality, accuracy and areas of deficiencies that need improvement. Also to assess whether these resources are easily read and understood by the public. Therefore our research questions are: (</w:t>
      </w:r>
      <w:r w:rsidR="00F03E50" w:rsidRPr="00690C57">
        <w:rPr>
          <w:rFonts w:ascii="Book Antiqua" w:hAnsi="Book Antiqua" w:hint="eastAsia"/>
          <w:color w:val="auto"/>
          <w:sz w:val="24"/>
          <w:szCs w:val="24"/>
          <w:shd w:val="clear" w:color="auto" w:fill="FFFFFF"/>
          <w:lang w:eastAsia="zh-CN"/>
        </w:rPr>
        <w:t>1</w:t>
      </w:r>
      <w:r w:rsidRPr="00690C57">
        <w:rPr>
          <w:rFonts w:ascii="Book Antiqua" w:eastAsia="Calibri" w:hAnsi="Book Antiqua"/>
          <w:color w:val="auto"/>
          <w:sz w:val="24"/>
          <w:szCs w:val="24"/>
          <w:shd w:val="clear" w:color="auto" w:fill="FFFFFF"/>
        </w:rPr>
        <w:t xml:space="preserve">) for the websites targeting the public and patients with </w:t>
      </w:r>
      <w:r w:rsidR="00F03E50" w:rsidRPr="00690C57">
        <w:rPr>
          <w:rFonts w:ascii="Book Antiqua" w:eastAsia="Calibri" w:hAnsi="Book Antiqua"/>
          <w:color w:val="auto"/>
          <w:sz w:val="24"/>
          <w:szCs w:val="24"/>
          <w:shd w:val="clear" w:color="auto" w:fill="FFFFFF"/>
        </w:rPr>
        <w:t>IBD</w:t>
      </w:r>
      <w:r w:rsidRPr="00690C57">
        <w:rPr>
          <w:rFonts w:ascii="Book Antiqua" w:eastAsia="Calibri" w:hAnsi="Book Antiqua"/>
          <w:color w:val="auto"/>
          <w:sz w:val="24"/>
          <w:szCs w:val="24"/>
          <w:shd w:val="clear" w:color="auto" w:fill="FFFFFF"/>
        </w:rPr>
        <w:t>, what is the accuracy and the quality of these information resources? And</w:t>
      </w:r>
      <w:r w:rsidR="00F03E50" w:rsidRPr="00690C57">
        <w:rPr>
          <w:rFonts w:ascii="Book Antiqua" w:hAnsi="Book Antiqua" w:hint="eastAsia"/>
          <w:color w:val="auto"/>
          <w:sz w:val="24"/>
          <w:szCs w:val="24"/>
          <w:shd w:val="clear" w:color="auto" w:fill="FFFFFF"/>
          <w:lang w:eastAsia="zh-CN"/>
        </w:rPr>
        <w:t xml:space="preserve"> </w:t>
      </w:r>
      <w:r w:rsidRPr="00690C57">
        <w:rPr>
          <w:rFonts w:ascii="Book Antiqua" w:eastAsia="Calibri" w:hAnsi="Book Antiqua"/>
          <w:color w:val="auto"/>
          <w:sz w:val="24"/>
          <w:szCs w:val="24"/>
          <w:shd w:val="clear" w:color="auto" w:fill="FFFFFF"/>
        </w:rPr>
        <w:t>(</w:t>
      </w:r>
      <w:r w:rsidR="00F03E50" w:rsidRPr="00690C57">
        <w:rPr>
          <w:rFonts w:ascii="Book Antiqua" w:hAnsi="Book Antiqua" w:hint="eastAsia"/>
          <w:color w:val="auto"/>
          <w:sz w:val="24"/>
          <w:szCs w:val="24"/>
          <w:shd w:val="clear" w:color="auto" w:fill="FFFFFF"/>
          <w:lang w:eastAsia="zh-CN"/>
        </w:rPr>
        <w:t>2</w:t>
      </w:r>
      <w:r w:rsidRPr="00690C57">
        <w:rPr>
          <w:rFonts w:ascii="Book Antiqua" w:eastAsia="Calibri" w:hAnsi="Book Antiqua"/>
          <w:color w:val="auto"/>
          <w:sz w:val="24"/>
          <w:szCs w:val="24"/>
          <w:shd w:val="clear" w:color="auto" w:fill="FFFFFF"/>
        </w:rPr>
        <w:t xml:space="preserve">) does the readability level of these online resources match with the recommended level for the public? </w:t>
      </w:r>
    </w:p>
    <w:p w14:paraId="2E037E87" w14:textId="77777777" w:rsidR="000F1680" w:rsidRPr="00690C57" w:rsidRDefault="000F1680" w:rsidP="00F32061">
      <w:pPr>
        <w:shd w:val="clear" w:color="auto" w:fill="FFFFFF"/>
        <w:snapToGrid w:val="0"/>
        <w:spacing w:line="360" w:lineRule="auto"/>
        <w:jc w:val="both"/>
        <w:rPr>
          <w:rFonts w:ascii="Book Antiqua" w:hAnsi="Book Antiqua"/>
          <w:color w:val="auto"/>
          <w:sz w:val="24"/>
          <w:szCs w:val="24"/>
        </w:rPr>
      </w:pPr>
    </w:p>
    <w:p w14:paraId="6D133970" w14:textId="77777777" w:rsidR="00F03E50" w:rsidRPr="00690C57" w:rsidRDefault="00F03E50" w:rsidP="006F6D58">
      <w:pPr>
        <w:snapToGrid w:val="0"/>
        <w:spacing w:line="360" w:lineRule="auto"/>
        <w:ind w:left="120" w:hangingChars="50" w:hanging="120"/>
        <w:jc w:val="both"/>
        <w:rPr>
          <w:rFonts w:ascii="Book Antiqua" w:hAnsi="Book Antiqua"/>
          <w:b/>
          <w:caps/>
          <w:color w:val="auto"/>
          <w:kern w:val="0"/>
          <w:sz w:val="24"/>
          <w:szCs w:val="24"/>
          <w:lang w:val="en-US" w:eastAsia="zh-CN"/>
        </w:rPr>
      </w:pPr>
      <w:bookmarkStart w:id="129" w:name="OLE_LINK478"/>
      <w:bookmarkStart w:id="130" w:name="OLE_LINK481"/>
      <w:bookmarkStart w:id="131" w:name="OLE_LINK483"/>
      <w:bookmarkStart w:id="132" w:name="OLE_LINK674"/>
      <w:r w:rsidRPr="00690C57">
        <w:rPr>
          <w:rFonts w:ascii="Book Antiqua" w:hAnsi="Book Antiqua"/>
          <w:b/>
          <w:caps/>
          <w:color w:val="auto"/>
          <w:kern w:val="0"/>
          <w:sz w:val="24"/>
          <w:szCs w:val="24"/>
          <w:lang w:val="en-US" w:eastAsia="zh-CN"/>
        </w:rPr>
        <w:t>Materials and methods</w:t>
      </w:r>
    </w:p>
    <w:bookmarkEnd w:id="129"/>
    <w:bookmarkEnd w:id="130"/>
    <w:bookmarkEnd w:id="131"/>
    <w:bookmarkEnd w:id="132"/>
    <w:p w14:paraId="150EABDD" w14:textId="77777777" w:rsidR="000F1680" w:rsidRPr="00690C57" w:rsidRDefault="000F1680" w:rsidP="00F32061">
      <w:pPr>
        <w:shd w:val="clear" w:color="auto" w:fill="FFFFFF"/>
        <w:snapToGrid w:val="0"/>
        <w:spacing w:line="360" w:lineRule="auto"/>
        <w:jc w:val="both"/>
        <w:rPr>
          <w:rFonts w:ascii="Book Antiqua" w:hAnsi="Book Antiqua"/>
          <w:b/>
          <w:i/>
          <w:color w:val="auto"/>
          <w:sz w:val="24"/>
          <w:szCs w:val="24"/>
        </w:rPr>
      </w:pPr>
      <w:r w:rsidRPr="00690C57">
        <w:rPr>
          <w:rFonts w:ascii="Book Antiqua" w:hAnsi="Book Antiqua"/>
          <w:b/>
          <w:i/>
          <w:color w:val="auto"/>
          <w:sz w:val="24"/>
          <w:szCs w:val="24"/>
        </w:rPr>
        <w:t>Search design</w:t>
      </w:r>
    </w:p>
    <w:p w14:paraId="6EE3FED8" w14:textId="3B56772A" w:rsidR="000F1680" w:rsidRPr="00690C57" w:rsidRDefault="000F1680" w:rsidP="00F32061">
      <w:pPr>
        <w:shd w:val="clear" w:color="auto" w:fill="FFFFFF"/>
        <w:snapToGrid w:val="0"/>
        <w:spacing w:line="360" w:lineRule="auto"/>
        <w:jc w:val="both"/>
        <w:rPr>
          <w:rFonts w:ascii="Book Antiqua" w:hAnsi="Book Antiqua"/>
          <w:color w:val="auto"/>
          <w:sz w:val="24"/>
          <w:szCs w:val="24"/>
          <w:lang w:eastAsia="zh-CN"/>
        </w:rPr>
      </w:pPr>
      <w:r w:rsidRPr="00690C57">
        <w:rPr>
          <w:rFonts w:ascii="Book Antiqua" w:hAnsi="Book Antiqua"/>
          <w:color w:val="auto"/>
          <w:sz w:val="24"/>
          <w:szCs w:val="24"/>
        </w:rPr>
        <w:t xml:space="preserve">In this study we assessed websites written for patients and the public on </w:t>
      </w:r>
      <w:r w:rsidR="00F03E50" w:rsidRPr="00690C57">
        <w:rPr>
          <w:rFonts w:ascii="Book Antiqua" w:eastAsia="Calibri" w:hAnsi="Book Antiqua"/>
          <w:color w:val="auto"/>
          <w:sz w:val="24"/>
          <w:szCs w:val="24"/>
          <w:shd w:val="clear" w:color="auto" w:fill="FFFFFF"/>
        </w:rPr>
        <w:t>IBD</w:t>
      </w:r>
      <w:r w:rsidRPr="00690C57">
        <w:rPr>
          <w:rFonts w:ascii="Book Antiqua" w:hAnsi="Book Antiqua"/>
          <w:color w:val="auto"/>
          <w:sz w:val="24"/>
          <w:szCs w:val="24"/>
        </w:rPr>
        <w:t xml:space="preserve"> by searching three search engines (Google™, Bing™ and Yahoo™), the selection of these three search engines was based on current statistical information that showed that these engines are the most searched by the public for health information</w:t>
      </w:r>
      <w:r w:rsidRPr="00690C57">
        <w:rPr>
          <w:rFonts w:ascii="Book Antiqua" w:hAnsi="Book Antiqua"/>
          <w:color w:val="auto"/>
          <w:sz w:val="24"/>
          <w:szCs w:val="24"/>
          <w:vertAlign w:val="superscript"/>
        </w:rPr>
        <w:t>[9]</w:t>
      </w:r>
      <w:r w:rsidRPr="00690C57">
        <w:rPr>
          <w:rFonts w:ascii="Book Antiqua" w:hAnsi="Book Antiqua"/>
          <w:color w:val="auto"/>
          <w:sz w:val="24"/>
          <w:szCs w:val="24"/>
        </w:rPr>
        <w:t xml:space="preserve">. The quality and accuracy of information provided on websites </w:t>
      </w:r>
      <w:r w:rsidRPr="00690C57">
        <w:rPr>
          <w:rFonts w:ascii="Book Antiqua" w:hAnsi="Book Antiqua"/>
          <w:color w:val="auto"/>
          <w:sz w:val="24"/>
          <w:szCs w:val="24"/>
        </w:rPr>
        <w:lastRenderedPageBreak/>
        <w:t>were assessed using two instruments: the DISCERN (</w:t>
      </w:r>
      <w:hyperlink r:id="rId9" w:history="1">
        <w:r w:rsidRPr="00690C57">
          <w:rPr>
            <w:rStyle w:val="Hyperlink"/>
            <w:rFonts w:ascii="Book Antiqua" w:hAnsi="Book Antiqua"/>
            <w:color w:val="auto"/>
            <w:sz w:val="24"/>
            <w:szCs w:val="24"/>
            <w:u w:val="none"/>
          </w:rPr>
          <w:t>www.discern.org.uk</w:t>
        </w:r>
      </w:hyperlink>
      <w:r w:rsidRPr="00690C57">
        <w:rPr>
          <w:rFonts w:ascii="Book Antiqua" w:hAnsi="Book Antiqua"/>
          <w:color w:val="auto"/>
          <w:sz w:val="24"/>
          <w:szCs w:val="24"/>
        </w:rPr>
        <w:t>) and HONcode (</w:t>
      </w:r>
      <w:hyperlink r:id="rId10" w:history="1">
        <w:r w:rsidRPr="00690C57">
          <w:rPr>
            <w:rStyle w:val="Hyperlink"/>
            <w:rFonts w:ascii="Book Antiqua" w:hAnsi="Book Antiqua"/>
            <w:color w:val="auto"/>
            <w:sz w:val="24"/>
            <w:szCs w:val="24"/>
            <w:u w:val="none"/>
          </w:rPr>
          <w:t>www.hon.ch/HONcode/</w:t>
        </w:r>
      </w:hyperlink>
      <w:r w:rsidRPr="00690C57">
        <w:rPr>
          <w:rFonts w:ascii="Book Antiqua" w:hAnsi="Book Antiqua"/>
          <w:color w:val="auto"/>
          <w:sz w:val="24"/>
          <w:szCs w:val="24"/>
        </w:rPr>
        <w:t>) instrument. Details about these instruments and the justification for selecting them are discussed later. The readability of the websites was assessed using two methods: the Flesch-Kincaid Grade Readability Level and the Coleman-Liau Readability Index. After piloting the work and ensuring satisfactory use of these instruments by researchers, the work was carried out to assess the quality of websites. The Institutional Review Board (IRB), College of Medicine King Saud University, has approved the project and the approval numb</w:t>
      </w:r>
      <w:r w:rsidR="00F03E50" w:rsidRPr="00690C57">
        <w:rPr>
          <w:rFonts w:ascii="Book Antiqua" w:hAnsi="Book Antiqua"/>
          <w:color w:val="auto"/>
          <w:sz w:val="24"/>
          <w:szCs w:val="24"/>
        </w:rPr>
        <w:t xml:space="preserve">er: F06/2014. </w:t>
      </w:r>
    </w:p>
    <w:p w14:paraId="3BB4A233" w14:textId="77777777" w:rsidR="000F1680" w:rsidRPr="00690C57" w:rsidRDefault="000F1680" w:rsidP="00F32061">
      <w:pPr>
        <w:shd w:val="clear" w:color="auto" w:fill="FFFFFF"/>
        <w:snapToGrid w:val="0"/>
        <w:spacing w:line="360" w:lineRule="auto"/>
        <w:jc w:val="both"/>
        <w:rPr>
          <w:rFonts w:ascii="Book Antiqua" w:hAnsi="Book Antiqua"/>
          <w:i/>
          <w:color w:val="auto"/>
          <w:sz w:val="24"/>
          <w:szCs w:val="24"/>
        </w:rPr>
      </w:pPr>
    </w:p>
    <w:p w14:paraId="1BBF5094" w14:textId="7CFC9F5D" w:rsidR="000F1680" w:rsidRPr="00690C57" w:rsidRDefault="000F1680" w:rsidP="00F32061">
      <w:pPr>
        <w:shd w:val="clear" w:color="auto" w:fill="FFFFFF"/>
        <w:snapToGrid w:val="0"/>
        <w:spacing w:line="360" w:lineRule="auto"/>
        <w:jc w:val="both"/>
        <w:rPr>
          <w:rFonts w:ascii="Book Antiqua" w:hAnsi="Book Antiqua"/>
          <w:b/>
          <w:i/>
          <w:color w:val="auto"/>
          <w:sz w:val="24"/>
          <w:szCs w:val="24"/>
        </w:rPr>
      </w:pPr>
      <w:r w:rsidRPr="00690C57">
        <w:rPr>
          <w:rFonts w:ascii="Book Antiqua" w:hAnsi="Book Antiqua"/>
          <w:b/>
          <w:i/>
          <w:color w:val="auto"/>
          <w:sz w:val="24"/>
          <w:szCs w:val="24"/>
        </w:rPr>
        <w:t>Searching the</w:t>
      </w:r>
      <w:r w:rsidR="00F03E50" w:rsidRPr="00690C57">
        <w:rPr>
          <w:rFonts w:ascii="Book Antiqua" w:hAnsi="Book Antiqua"/>
          <w:b/>
          <w:i/>
          <w:color w:val="auto"/>
          <w:sz w:val="24"/>
          <w:szCs w:val="24"/>
        </w:rPr>
        <w:t xml:space="preserve"> i</w:t>
      </w:r>
      <w:r w:rsidRPr="00690C57">
        <w:rPr>
          <w:rFonts w:ascii="Book Antiqua" w:hAnsi="Book Antiqua"/>
          <w:b/>
          <w:i/>
          <w:color w:val="auto"/>
          <w:sz w:val="24"/>
          <w:szCs w:val="24"/>
        </w:rPr>
        <w:t>nternet</w:t>
      </w:r>
    </w:p>
    <w:p w14:paraId="1582ED46" w14:textId="77777777" w:rsidR="000F1680" w:rsidRPr="00690C57" w:rsidRDefault="000F1680" w:rsidP="00F32061">
      <w:pPr>
        <w:shd w:val="clear" w:color="auto" w:fill="FFFFFF"/>
        <w:snapToGrid w:val="0"/>
        <w:spacing w:line="360" w:lineRule="auto"/>
        <w:jc w:val="both"/>
        <w:rPr>
          <w:rFonts w:ascii="Book Antiqua" w:hAnsi="Book Antiqua"/>
          <w:bCs/>
          <w:color w:val="auto"/>
          <w:sz w:val="24"/>
          <w:szCs w:val="24"/>
        </w:rPr>
      </w:pPr>
      <w:r w:rsidRPr="00690C57">
        <w:rPr>
          <w:rFonts w:ascii="Book Antiqua" w:hAnsi="Book Antiqua"/>
          <w:bCs/>
          <w:color w:val="auto"/>
          <w:sz w:val="24"/>
          <w:szCs w:val="24"/>
        </w:rPr>
        <w:t>Using the following key words: “inflammatory bowel disease”, “Crohn’s disease”, “ulcerative colitis”, “inflammatory bowel disease patient information”, “Crohn’s disease patient information”, and “ulcerative colitis patient information”, three search engines (</w:t>
      </w:r>
      <w:r w:rsidRPr="00690C57">
        <w:rPr>
          <w:rFonts w:ascii="Book Antiqua" w:hAnsi="Book Antiqua"/>
          <w:color w:val="auto"/>
          <w:sz w:val="24"/>
          <w:szCs w:val="24"/>
        </w:rPr>
        <w:t>Google™, Bing™ and Yahoo™</w:t>
      </w:r>
      <w:r w:rsidRPr="00690C57">
        <w:rPr>
          <w:rFonts w:ascii="Book Antiqua" w:hAnsi="Book Antiqua"/>
          <w:bCs/>
          <w:color w:val="auto"/>
          <w:sz w:val="24"/>
          <w:szCs w:val="24"/>
        </w:rPr>
        <w:t xml:space="preserve">) were searched. Researchers independently from 1 to 20 December 2014 conducted the search. Information for each website was recorded; these included: website title, website URL, name of creator, year of publication on the Internet, last date updated, and the objectives of the website. This information about each website was collected using the following online meter: </w:t>
      </w:r>
      <w:hyperlink r:id="rId11" w:history="1">
        <w:r w:rsidRPr="00690C57">
          <w:rPr>
            <w:rStyle w:val="Hyperlink"/>
            <w:rFonts w:ascii="Book Antiqua" w:hAnsi="Book Antiqua"/>
            <w:bCs/>
            <w:color w:val="auto"/>
            <w:sz w:val="24"/>
            <w:szCs w:val="24"/>
            <w:u w:val="none"/>
          </w:rPr>
          <w:t>http://whois.domaintools.com/</w:t>
        </w:r>
      </w:hyperlink>
      <w:r w:rsidRPr="00690C57">
        <w:rPr>
          <w:rFonts w:ascii="Book Antiqua" w:hAnsi="Book Antiqua"/>
          <w:bCs/>
          <w:color w:val="auto"/>
          <w:sz w:val="24"/>
          <w:szCs w:val="24"/>
        </w:rPr>
        <w:t xml:space="preserve">. The data collected were evaluated on the bases of the inclusion and the exclusion criteria. </w:t>
      </w:r>
    </w:p>
    <w:p w14:paraId="027AB7F0" w14:textId="77777777" w:rsidR="00F03E50" w:rsidRPr="00690C57" w:rsidRDefault="00F03E50" w:rsidP="00F32061">
      <w:pPr>
        <w:shd w:val="clear" w:color="auto" w:fill="FFFFFF"/>
        <w:snapToGrid w:val="0"/>
        <w:spacing w:line="360" w:lineRule="auto"/>
        <w:jc w:val="both"/>
        <w:rPr>
          <w:rFonts w:ascii="Book Antiqua" w:hAnsi="Book Antiqua"/>
          <w:bCs/>
          <w:i/>
          <w:color w:val="auto"/>
          <w:sz w:val="24"/>
          <w:szCs w:val="24"/>
          <w:lang w:eastAsia="zh-CN"/>
        </w:rPr>
      </w:pPr>
    </w:p>
    <w:p w14:paraId="5AD5500C" w14:textId="77777777" w:rsidR="000F1680" w:rsidRPr="00690C57" w:rsidRDefault="000F1680" w:rsidP="00F32061">
      <w:pPr>
        <w:shd w:val="clear" w:color="auto" w:fill="FFFFFF"/>
        <w:snapToGrid w:val="0"/>
        <w:spacing w:line="360" w:lineRule="auto"/>
        <w:jc w:val="both"/>
        <w:rPr>
          <w:rFonts w:ascii="Book Antiqua" w:hAnsi="Book Antiqua"/>
          <w:b/>
          <w:bCs/>
          <w:i/>
          <w:color w:val="auto"/>
          <w:sz w:val="24"/>
          <w:szCs w:val="24"/>
        </w:rPr>
      </w:pPr>
      <w:r w:rsidRPr="00690C57">
        <w:rPr>
          <w:rFonts w:ascii="Book Antiqua" w:hAnsi="Book Antiqua"/>
          <w:b/>
          <w:bCs/>
          <w:i/>
          <w:color w:val="auto"/>
          <w:sz w:val="24"/>
          <w:szCs w:val="24"/>
        </w:rPr>
        <w:t>Inclusion and exclusion criteria</w:t>
      </w:r>
    </w:p>
    <w:p w14:paraId="446CD059" w14:textId="519B75F5" w:rsidR="000F1680" w:rsidRPr="00690C57" w:rsidRDefault="000F1680" w:rsidP="00F32061">
      <w:pPr>
        <w:shd w:val="clear" w:color="auto" w:fill="FFFFFF"/>
        <w:snapToGrid w:val="0"/>
        <w:spacing w:line="360" w:lineRule="auto"/>
        <w:jc w:val="both"/>
        <w:rPr>
          <w:rFonts w:ascii="Book Antiqua" w:hAnsi="Book Antiqua"/>
          <w:bCs/>
          <w:color w:val="auto"/>
          <w:sz w:val="24"/>
          <w:szCs w:val="24"/>
          <w:lang w:eastAsia="zh-CN"/>
        </w:rPr>
      </w:pPr>
      <w:r w:rsidRPr="00690C57">
        <w:rPr>
          <w:rFonts w:ascii="Book Antiqua" w:hAnsi="Book Antiqua"/>
          <w:bCs/>
          <w:color w:val="auto"/>
          <w:sz w:val="24"/>
          <w:szCs w:val="24"/>
        </w:rPr>
        <w:t>The inclusion criteria included: (</w:t>
      </w:r>
      <w:r w:rsidR="00F03E50" w:rsidRPr="00690C57">
        <w:rPr>
          <w:rFonts w:ascii="Book Antiqua" w:hAnsi="Book Antiqua" w:hint="eastAsia"/>
          <w:bCs/>
          <w:color w:val="auto"/>
          <w:sz w:val="24"/>
          <w:szCs w:val="24"/>
          <w:lang w:eastAsia="zh-CN"/>
        </w:rPr>
        <w:t>1</w:t>
      </w:r>
      <w:r w:rsidRPr="00690C57">
        <w:rPr>
          <w:rFonts w:ascii="Book Antiqua" w:hAnsi="Book Antiqua"/>
          <w:bCs/>
          <w:color w:val="auto"/>
          <w:sz w:val="24"/>
          <w:szCs w:val="24"/>
        </w:rPr>
        <w:t xml:space="preserve">) websites covering public education about Crohn’s disease, ulcerative colitis or </w:t>
      </w:r>
      <w:r w:rsidR="00F03E50" w:rsidRPr="00690C57">
        <w:rPr>
          <w:rFonts w:ascii="Book Antiqua" w:eastAsia="Calibri" w:hAnsi="Book Antiqua"/>
          <w:color w:val="auto"/>
          <w:sz w:val="24"/>
          <w:szCs w:val="24"/>
          <w:shd w:val="clear" w:color="auto" w:fill="FFFFFF"/>
        </w:rPr>
        <w:t>IBD</w:t>
      </w:r>
      <w:r w:rsidR="00F03E50" w:rsidRPr="00690C57">
        <w:rPr>
          <w:rFonts w:ascii="Book Antiqua" w:hAnsi="Book Antiqua" w:hint="eastAsia"/>
          <w:bCs/>
          <w:color w:val="auto"/>
          <w:sz w:val="24"/>
          <w:szCs w:val="24"/>
          <w:lang w:eastAsia="zh-CN"/>
        </w:rPr>
        <w:t>;</w:t>
      </w:r>
      <w:r w:rsidRPr="00690C57">
        <w:rPr>
          <w:rFonts w:ascii="Book Antiqua" w:hAnsi="Book Antiqua"/>
          <w:bCs/>
          <w:color w:val="auto"/>
          <w:sz w:val="24"/>
          <w:szCs w:val="24"/>
        </w:rPr>
        <w:t xml:space="preserve"> and (</w:t>
      </w:r>
      <w:r w:rsidR="00F03E50" w:rsidRPr="00690C57">
        <w:rPr>
          <w:rFonts w:ascii="Book Antiqua" w:hAnsi="Book Antiqua" w:hint="eastAsia"/>
          <w:bCs/>
          <w:color w:val="auto"/>
          <w:sz w:val="24"/>
          <w:szCs w:val="24"/>
          <w:lang w:eastAsia="zh-CN"/>
        </w:rPr>
        <w:t>2</w:t>
      </w:r>
      <w:r w:rsidRPr="00690C57">
        <w:rPr>
          <w:rFonts w:ascii="Book Antiqua" w:hAnsi="Book Antiqua"/>
          <w:bCs/>
          <w:color w:val="auto"/>
          <w:sz w:val="24"/>
          <w:szCs w:val="24"/>
        </w:rPr>
        <w:t>) websites focusing on patient education and in the English language. The excision criteria comprised: (</w:t>
      </w:r>
      <w:r w:rsidR="00F03E50" w:rsidRPr="00690C57">
        <w:rPr>
          <w:rFonts w:ascii="Book Antiqua" w:hAnsi="Book Antiqua" w:hint="eastAsia"/>
          <w:bCs/>
          <w:color w:val="auto"/>
          <w:sz w:val="24"/>
          <w:szCs w:val="24"/>
          <w:lang w:eastAsia="zh-CN"/>
        </w:rPr>
        <w:t>1</w:t>
      </w:r>
      <w:r w:rsidRPr="00690C57">
        <w:rPr>
          <w:rFonts w:ascii="Book Antiqua" w:hAnsi="Book Antiqua"/>
          <w:bCs/>
          <w:color w:val="auto"/>
          <w:sz w:val="24"/>
          <w:szCs w:val="24"/>
        </w:rPr>
        <w:t>) websites addressing doctors or health professionals</w:t>
      </w:r>
      <w:r w:rsidR="00F03E50" w:rsidRPr="00690C57">
        <w:rPr>
          <w:rFonts w:ascii="Book Antiqua" w:hAnsi="Book Antiqua" w:hint="eastAsia"/>
          <w:bCs/>
          <w:color w:val="auto"/>
          <w:sz w:val="24"/>
          <w:szCs w:val="24"/>
          <w:lang w:eastAsia="zh-CN"/>
        </w:rPr>
        <w:t>;</w:t>
      </w:r>
      <w:r w:rsidRPr="00690C57">
        <w:rPr>
          <w:rFonts w:ascii="Book Antiqua" w:hAnsi="Book Antiqua"/>
          <w:bCs/>
          <w:color w:val="auto"/>
          <w:sz w:val="24"/>
          <w:szCs w:val="24"/>
        </w:rPr>
        <w:t xml:space="preserve"> (</w:t>
      </w:r>
      <w:r w:rsidR="00F03E50" w:rsidRPr="00690C57">
        <w:rPr>
          <w:rFonts w:ascii="Book Antiqua" w:hAnsi="Book Antiqua" w:hint="eastAsia"/>
          <w:bCs/>
          <w:color w:val="auto"/>
          <w:sz w:val="24"/>
          <w:szCs w:val="24"/>
          <w:lang w:eastAsia="zh-CN"/>
        </w:rPr>
        <w:t>2</w:t>
      </w:r>
      <w:r w:rsidRPr="00690C57">
        <w:rPr>
          <w:rFonts w:ascii="Book Antiqua" w:hAnsi="Book Antiqua"/>
          <w:bCs/>
          <w:color w:val="auto"/>
          <w:sz w:val="24"/>
          <w:szCs w:val="24"/>
        </w:rPr>
        <w:t xml:space="preserve">) lectures, and </w:t>
      </w:r>
      <w:r w:rsidRPr="00690C57">
        <w:rPr>
          <w:rFonts w:ascii="Book Antiqua" w:hAnsi="Book Antiqua"/>
          <w:bCs/>
          <w:color w:val="auto"/>
          <w:sz w:val="24"/>
          <w:szCs w:val="24"/>
        </w:rPr>
        <w:lastRenderedPageBreak/>
        <w:t xml:space="preserve">advertisement on </w:t>
      </w:r>
      <w:r w:rsidR="00F03E50" w:rsidRPr="00690C57">
        <w:rPr>
          <w:rFonts w:ascii="Book Antiqua" w:eastAsia="Calibri" w:hAnsi="Book Antiqua"/>
          <w:color w:val="auto"/>
          <w:sz w:val="24"/>
          <w:szCs w:val="24"/>
          <w:shd w:val="clear" w:color="auto" w:fill="FFFFFF"/>
        </w:rPr>
        <w:t>IBD</w:t>
      </w:r>
      <w:r w:rsidR="00F03E50" w:rsidRPr="00690C57">
        <w:rPr>
          <w:rFonts w:ascii="Book Antiqua" w:hAnsi="Book Antiqua" w:hint="eastAsia"/>
          <w:bCs/>
          <w:color w:val="auto"/>
          <w:sz w:val="24"/>
          <w:szCs w:val="24"/>
          <w:lang w:eastAsia="zh-CN"/>
        </w:rPr>
        <w:t xml:space="preserve">; </w:t>
      </w:r>
      <w:r w:rsidRPr="00690C57">
        <w:rPr>
          <w:rFonts w:ascii="Book Antiqua" w:hAnsi="Book Antiqua"/>
          <w:bCs/>
          <w:color w:val="auto"/>
          <w:sz w:val="24"/>
          <w:szCs w:val="24"/>
        </w:rPr>
        <w:t>(</w:t>
      </w:r>
      <w:r w:rsidR="00F03E50" w:rsidRPr="00690C57">
        <w:rPr>
          <w:rFonts w:ascii="Book Antiqua" w:hAnsi="Book Antiqua" w:hint="eastAsia"/>
          <w:bCs/>
          <w:color w:val="auto"/>
          <w:sz w:val="24"/>
          <w:szCs w:val="24"/>
          <w:lang w:eastAsia="zh-CN"/>
        </w:rPr>
        <w:t>3</w:t>
      </w:r>
      <w:r w:rsidRPr="00690C57">
        <w:rPr>
          <w:rFonts w:ascii="Book Antiqua" w:hAnsi="Book Antiqua"/>
          <w:bCs/>
          <w:color w:val="auto"/>
          <w:sz w:val="24"/>
          <w:szCs w:val="24"/>
        </w:rPr>
        <w:t>) websites in languages other than English</w:t>
      </w:r>
      <w:r w:rsidR="00F03E50" w:rsidRPr="00690C57">
        <w:rPr>
          <w:rFonts w:ascii="Book Antiqua" w:hAnsi="Book Antiqua" w:hint="eastAsia"/>
          <w:bCs/>
          <w:color w:val="auto"/>
          <w:sz w:val="24"/>
          <w:szCs w:val="24"/>
          <w:lang w:eastAsia="zh-CN"/>
        </w:rPr>
        <w:t>;</w:t>
      </w:r>
      <w:r w:rsidRPr="00690C57">
        <w:rPr>
          <w:rFonts w:ascii="Book Antiqua" w:hAnsi="Book Antiqua"/>
          <w:bCs/>
          <w:color w:val="auto"/>
          <w:sz w:val="24"/>
          <w:szCs w:val="24"/>
        </w:rPr>
        <w:t xml:space="preserve"> and (</w:t>
      </w:r>
      <w:r w:rsidR="00F03E50" w:rsidRPr="00690C57">
        <w:rPr>
          <w:rFonts w:ascii="Book Antiqua" w:hAnsi="Book Antiqua" w:hint="eastAsia"/>
          <w:bCs/>
          <w:color w:val="auto"/>
          <w:sz w:val="24"/>
          <w:szCs w:val="24"/>
          <w:lang w:eastAsia="zh-CN"/>
        </w:rPr>
        <w:t>4</w:t>
      </w:r>
      <w:r w:rsidRPr="00690C57">
        <w:rPr>
          <w:rFonts w:ascii="Book Antiqua" w:hAnsi="Book Antiqua"/>
          <w:bCs/>
          <w:color w:val="auto"/>
          <w:sz w:val="24"/>
          <w:szCs w:val="24"/>
        </w:rPr>
        <w:t>)</w:t>
      </w:r>
      <w:r w:rsidR="005E1260" w:rsidRPr="00690C57">
        <w:rPr>
          <w:rFonts w:ascii="Book Antiqua" w:hAnsi="Book Antiqua"/>
          <w:bCs/>
          <w:color w:val="auto"/>
          <w:sz w:val="24"/>
          <w:szCs w:val="24"/>
        </w:rPr>
        <w:t xml:space="preserve"> </w:t>
      </w:r>
      <w:r w:rsidR="00F03E50" w:rsidRPr="00690C57">
        <w:rPr>
          <w:rFonts w:ascii="Book Antiqua" w:hAnsi="Book Antiqua"/>
          <w:bCs/>
          <w:color w:val="auto"/>
          <w:sz w:val="24"/>
          <w:szCs w:val="24"/>
        </w:rPr>
        <w:t>presentations at conferences.</w:t>
      </w:r>
    </w:p>
    <w:p w14:paraId="1D81C711" w14:textId="77777777" w:rsidR="000F1680" w:rsidRPr="00690C57" w:rsidRDefault="000F1680" w:rsidP="00F32061">
      <w:pPr>
        <w:shd w:val="clear" w:color="auto" w:fill="FFFFFF"/>
        <w:snapToGrid w:val="0"/>
        <w:spacing w:line="360" w:lineRule="auto"/>
        <w:jc w:val="both"/>
        <w:rPr>
          <w:rFonts w:ascii="Book Antiqua" w:hAnsi="Book Antiqua"/>
          <w:bCs/>
          <w:i/>
          <w:color w:val="auto"/>
          <w:sz w:val="24"/>
          <w:szCs w:val="24"/>
        </w:rPr>
      </w:pPr>
    </w:p>
    <w:p w14:paraId="16BE9DC3" w14:textId="77777777" w:rsidR="000F1680" w:rsidRPr="00690C57" w:rsidRDefault="000F1680" w:rsidP="00F32061">
      <w:pPr>
        <w:shd w:val="clear" w:color="auto" w:fill="FFFFFF"/>
        <w:snapToGrid w:val="0"/>
        <w:spacing w:line="360" w:lineRule="auto"/>
        <w:jc w:val="both"/>
        <w:rPr>
          <w:rFonts w:ascii="Book Antiqua" w:hAnsi="Book Antiqua"/>
          <w:b/>
          <w:bCs/>
          <w:i/>
          <w:color w:val="auto"/>
          <w:sz w:val="24"/>
          <w:szCs w:val="24"/>
        </w:rPr>
      </w:pPr>
      <w:r w:rsidRPr="00690C57">
        <w:rPr>
          <w:rFonts w:ascii="Book Antiqua" w:hAnsi="Book Antiqua"/>
          <w:b/>
          <w:bCs/>
          <w:i/>
          <w:color w:val="auto"/>
          <w:sz w:val="24"/>
          <w:szCs w:val="24"/>
        </w:rPr>
        <w:t>Assessing accuracy and quality of information</w:t>
      </w:r>
    </w:p>
    <w:p w14:paraId="29B6F95D" w14:textId="3302AB88" w:rsidR="000F1680" w:rsidRPr="00690C57" w:rsidRDefault="000F1680" w:rsidP="00F32061">
      <w:pPr>
        <w:shd w:val="clear" w:color="auto" w:fill="FFFFFF"/>
        <w:snapToGrid w:val="0"/>
        <w:spacing w:line="360" w:lineRule="auto"/>
        <w:jc w:val="both"/>
        <w:rPr>
          <w:rFonts w:ascii="Book Antiqua" w:hAnsi="Book Antiqua"/>
          <w:bCs/>
          <w:color w:val="auto"/>
          <w:sz w:val="24"/>
          <w:szCs w:val="24"/>
        </w:rPr>
      </w:pPr>
      <w:r w:rsidRPr="00690C57">
        <w:rPr>
          <w:rFonts w:ascii="Book Antiqua" w:hAnsi="Book Antiqua"/>
          <w:bCs/>
          <w:color w:val="auto"/>
          <w:sz w:val="24"/>
          <w:szCs w:val="24"/>
        </w:rPr>
        <w:t>Two instruments were used in assessing the quality and accuracy of information provided, namely the DISCERN instrument and the HONcode instrument. These two instruments have been widely used in the literature in assessing information on the Internet particularly health related issues and patients’ education online resources</w:t>
      </w:r>
      <w:r w:rsidR="00807947" w:rsidRPr="00690C57">
        <w:rPr>
          <w:rFonts w:ascii="Book Antiqua" w:hAnsi="Book Antiqua"/>
          <w:bCs/>
          <w:color w:val="auto"/>
          <w:sz w:val="24"/>
          <w:szCs w:val="24"/>
          <w:vertAlign w:val="superscript"/>
        </w:rPr>
        <w:t>[8,</w:t>
      </w:r>
      <w:r w:rsidRPr="00690C57">
        <w:rPr>
          <w:rFonts w:ascii="Book Antiqua" w:hAnsi="Book Antiqua"/>
          <w:bCs/>
          <w:color w:val="auto"/>
          <w:sz w:val="24"/>
          <w:szCs w:val="24"/>
          <w:vertAlign w:val="superscript"/>
        </w:rPr>
        <w:t>10</w:t>
      </w:r>
      <w:r w:rsidR="00F03E50" w:rsidRPr="00690C57">
        <w:rPr>
          <w:rFonts w:ascii="Book Antiqua" w:hAnsi="Book Antiqua" w:hint="eastAsia"/>
          <w:bCs/>
          <w:color w:val="auto"/>
          <w:sz w:val="24"/>
          <w:szCs w:val="24"/>
          <w:vertAlign w:val="superscript"/>
          <w:lang w:eastAsia="zh-CN"/>
        </w:rPr>
        <w:t>-</w:t>
      </w:r>
      <w:r w:rsidRPr="00690C57">
        <w:rPr>
          <w:rFonts w:ascii="Book Antiqua" w:hAnsi="Book Antiqua"/>
          <w:bCs/>
          <w:color w:val="auto"/>
          <w:sz w:val="24"/>
          <w:szCs w:val="24"/>
          <w:vertAlign w:val="superscript"/>
        </w:rPr>
        <w:t>12]</w:t>
      </w:r>
      <w:r w:rsidRPr="00690C57">
        <w:rPr>
          <w:rFonts w:ascii="Book Antiqua" w:hAnsi="Book Antiqua"/>
          <w:bCs/>
          <w:color w:val="auto"/>
          <w:sz w:val="24"/>
          <w:szCs w:val="24"/>
        </w:rPr>
        <w:t>. More details about these two instruments can be summarized as follows:</w:t>
      </w:r>
    </w:p>
    <w:p w14:paraId="6B892F1D" w14:textId="77777777" w:rsidR="000F1680" w:rsidRPr="00690C57" w:rsidRDefault="000F1680" w:rsidP="00F32061">
      <w:pPr>
        <w:widowControl w:val="0"/>
        <w:autoSpaceDE w:val="0"/>
        <w:autoSpaceDN w:val="0"/>
        <w:adjustRightInd w:val="0"/>
        <w:snapToGrid w:val="0"/>
        <w:spacing w:line="360" w:lineRule="auto"/>
        <w:jc w:val="both"/>
        <w:rPr>
          <w:rFonts w:ascii="Book Antiqua" w:hAnsi="Book Antiqua"/>
          <w:bCs/>
          <w:color w:val="auto"/>
          <w:sz w:val="24"/>
          <w:szCs w:val="24"/>
        </w:rPr>
      </w:pPr>
    </w:p>
    <w:p w14:paraId="08E14C92" w14:textId="68DE7A23" w:rsidR="000F1680" w:rsidRPr="00690C57" w:rsidRDefault="000F1680" w:rsidP="00F32061">
      <w:pPr>
        <w:snapToGrid w:val="0"/>
        <w:spacing w:line="360" w:lineRule="auto"/>
        <w:jc w:val="both"/>
        <w:rPr>
          <w:rFonts w:ascii="Book Antiqua" w:hAnsi="Book Antiqua"/>
          <w:color w:val="auto"/>
          <w:sz w:val="24"/>
          <w:szCs w:val="24"/>
          <w:lang w:val="en-AU"/>
        </w:rPr>
      </w:pPr>
      <w:r w:rsidRPr="00690C57">
        <w:rPr>
          <w:rFonts w:ascii="Book Antiqua" w:hAnsi="Book Antiqua"/>
          <w:b/>
          <w:bCs/>
          <w:color w:val="auto"/>
          <w:sz w:val="24"/>
          <w:szCs w:val="24"/>
        </w:rPr>
        <w:t>The DISCERN instrument:</w:t>
      </w:r>
      <w:r w:rsidRPr="00690C57">
        <w:rPr>
          <w:rFonts w:ascii="Book Antiqua" w:hAnsi="Book Antiqua"/>
          <w:bCs/>
          <w:color w:val="auto"/>
          <w:sz w:val="24"/>
          <w:szCs w:val="24"/>
        </w:rPr>
        <w:t xml:space="preserve"> </w:t>
      </w:r>
      <w:r w:rsidRPr="00690C57">
        <w:rPr>
          <w:rFonts w:ascii="Book Antiqua" w:eastAsia="MS Mincho" w:hAnsi="Book Antiqua"/>
          <w:color w:val="auto"/>
          <w:sz w:val="24"/>
          <w:szCs w:val="24"/>
        </w:rPr>
        <w:t>This instrument is a standardized set of criteria for judging the quality of health information and is written for the public to assess treatment options</w:t>
      </w:r>
      <w:r w:rsidRPr="00690C57">
        <w:rPr>
          <w:rFonts w:ascii="Book Antiqua" w:eastAsia="MS Mincho" w:hAnsi="Book Antiqua"/>
          <w:color w:val="auto"/>
          <w:sz w:val="24"/>
          <w:szCs w:val="24"/>
          <w:vertAlign w:val="superscript"/>
        </w:rPr>
        <w:t>[8,10</w:t>
      </w:r>
      <w:r w:rsidR="00F03E50" w:rsidRPr="00690C57">
        <w:rPr>
          <w:rFonts w:ascii="Book Antiqua" w:hAnsi="Book Antiqua" w:hint="eastAsia"/>
          <w:color w:val="auto"/>
          <w:sz w:val="24"/>
          <w:szCs w:val="24"/>
          <w:vertAlign w:val="superscript"/>
          <w:lang w:eastAsia="zh-CN"/>
        </w:rPr>
        <w:t>-</w:t>
      </w:r>
      <w:r w:rsidRPr="00690C57">
        <w:rPr>
          <w:rFonts w:ascii="Book Antiqua" w:eastAsia="MS Mincho" w:hAnsi="Book Antiqua"/>
          <w:color w:val="auto"/>
          <w:sz w:val="24"/>
          <w:szCs w:val="24"/>
          <w:vertAlign w:val="superscript"/>
        </w:rPr>
        <w:t>12]</w:t>
      </w:r>
      <w:r w:rsidRPr="00690C57">
        <w:rPr>
          <w:rFonts w:ascii="Book Antiqua" w:eastAsia="MS Mincho" w:hAnsi="Book Antiqua"/>
          <w:color w:val="auto"/>
          <w:sz w:val="24"/>
          <w:szCs w:val="24"/>
        </w:rPr>
        <w:t xml:space="preserve">. </w:t>
      </w:r>
      <w:r w:rsidRPr="00690C57">
        <w:rPr>
          <w:rFonts w:ascii="Book Antiqua" w:hAnsi="Book Antiqua"/>
          <w:color w:val="auto"/>
          <w:sz w:val="24"/>
          <w:szCs w:val="24"/>
          <w:lang w:val="en-AU"/>
        </w:rPr>
        <w:t>The DISCERN instrument was created by the University of Oxford, and the project was funded by the British Library and the National Health Service (NHS) Research &amp; Development Programme</w:t>
      </w:r>
      <w:r w:rsidRPr="00690C57">
        <w:rPr>
          <w:rFonts w:ascii="Book Antiqua" w:hAnsi="Book Antiqua"/>
          <w:color w:val="auto"/>
          <w:sz w:val="24"/>
          <w:szCs w:val="24"/>
          <w:vertAlign w:val="superscript"/>
          <w:lang w:val="en-AU"/>
        </w:rPr>
        <w:t>[13]</w:t>
      </w:r>
      <w:r w:rsidRPr="00690C57">
        <w:rPr>
          <w:rFonts w:ascii="Book Antiqua" w:hAnsi="Book Antiqua"/>
          <w:color w:val="auto"/>
          <w:sz w:val="24"/>
          <w:szCs w:val="24"/>
          <w:lang w:val="en-AU"/>
        </w:rPr>
        <w:t xml:space="preserve"> </w:t>
      </w:r>
      <w:r w:rsidRPr="00690C57">
        <w:rPr>
          <w:rFonts w:ascii="Book Antiqua" w:eastAsia="MS Mincho" w:hAnsi="Book Antiqua"/>
          <w:color w:val="auto"/>
          <w:sz w:val="24"/>
          <w:szCs w:val="24"/>
        </w:rPr>
        <w:t>The instrument consists of 15 questions plus an overall quality rating question. The questions can be grouped under the three key topics as follows: Questions 1 to 8 addressing reliability, Questions 9 to 15 addressing specific detail about</w:t>
      </w:r>
      <w:r w:rsidR="00F032A4" w:rsidRPr="00690C57">
        <w:rPr>
          <w:rFonts w:ascii="Book Antiqua" w:eastAsia="MS Mincho" w:hAnsi="Book Antiqua"/>
          <w:color w:val="auto"/>
          <w:sz w:val="24"/>
          <w:szCs w:val="24"/>
        </w:rPr>
        <w:t xml:space="preserve"> the</w:t>
      </w:r>
      <w:r w:rsidRPr="00690C57">
        <w:rPr>
          <w:rFonts w:ascii="Book Antiqua" w:eastAsia="MS Mincho" w:hAnsi="Book Antiqua"/>
          <w:color w:val="auto"/>
          <w:sz w:val="24"/>
          <w:szCs w:val="24"/>
        </w:rPr>
        <w:t xml:space="preserve"> information provided and treatment choices, and Q16 covering the overall quality rating</w:t>
      </w:r>
      <w:r w:rsidRPr="00690C57">
        <w:rPr>
          <w:rFonts w:ascii="Book Antiqua" w:eastAsia="MS Mincho" w:hAnsi="Book Antiqua"/>
          <w:color w:val="auto"/>
          <w:sz w:val="24"/>
          <w:szCs w:val="24"/>
          <w:vertAlign w:val="superscript"/>
        </w:rPr>
        <w:t>[14].</w:t>
      </w:r>
      <w:r w:rsidRPr="00690C57">
        <w:rPr>
          <w:rFonts w:ascii="Book Antiqua" w:eastAsia="MS Mincho" w:hAnsi="Book Antiqua"/>
          <w:color w:val="auto"/>
          <w:sz w:val="24"/>
          <w:szCs w:val="24"/>
        </w:rPr>
        <w:t xml:space="preserve"> The instrument has been used to assess healthcare-related websites and online resources. For example, the quality of patients’ information on surgical treatment of haemorrhoids</w:t>
      </w:r>
      <w:r w:rsidRPr="00690C57">
        <w:rPr>
          <w:rFonts w:ascii="Book Antiqua" w:eastAsia="MS Mincho" w:hAnsi="Book Antiqua"/>
          <w:color w:val="auto"/>
          <w:sz w:val="24"/>
          <w:szCs w:val="24"/>
          <w:vertAlign w:val="superscript"/>
        </w:rPr>
        <w:t>[12]</w:t>
      </w:r>
      <w:r w:rsidRPr="00690C57">
        <w:rPr>
          <w:rFonts w:ascii="Book Antiqua" w:eastAsia="MS Mincho" w:hAnsi="Book Antiqua"/>
          <w:color w:val="auto"/>
          <w:sz w:val="24"/>
          <w:szCs w:val="24"/>
        </w:rPr>
        <w:t>, and colorectal cancer information</w:t>
      </w:r>
      <w:r w:rsidRPr="00690C57">
        <w:rPr>
          <w:rFonts w:ascii="Book Antiqua" w:eastAsia="MS Mincho" w:hAnsi="Book Antiqua"/>
          <w:color w:val="auto"/>
          <w:sz w:val="24"/>
          <w:szCs w:val="24"/>
          <w:vertAlign w:val="superscript"/>
        </w:rPr>
        <w:t>[11]</w:t>
      </w:r>
      <w:r w:rsidRPr="00690C57">
        <w:rPr>
          <w:rFonts w:ascii="Book Antiqua" w:eastAsia="MS Mincho" w:hAnsi="Book Antiqua"/>
          <w:color w:val="auto"/>
          <w:sz w:val="24"/>
          <w:szCs w:val="24"/>
        </w:rPr>
        <w:t xml:space="preserve">. </w:t>
      </w:r>
    </w:p>
    <w:p w14:paraId="3219AA50" w14:textId="77777777" w:rsidR="00F03E50" w:rsidRPr="00690C57" w:rsidRDefault="00F03E50" w:rsidP="00F32061">
      <w:pPr>
        <w:widowControl w:val="0"/>
        <w:autoSpaceDE w:val="0"/>
        <w:autoSpaceDN w:val="0"/>
        <w:adjustRightInd w:val="0"/>
        <w:snapToGrid w:val="0"/>
        <w:spacing w:line="360" w:lineRule="auto"/>
        <w:jc w:val="both"/>
        <w:rPr>
          <w:rFonts w:ascii="Book Antiqua" w:hAnsi="Book Antiqua"/>
          <w:color w:val="auto"/>
          <w:sz w:val="24"/>
          <w:szCs w:val="24"/>
          <w:lang w:eastAsia="zh-CN"/>
        </w:rPr>
      </w:pPr>
    </w:p>
    <w:p w14:paraId="46433935" w14:textId="58D6791C" w:rsidR="000F1680" w:rsidRPr="00690C57" w:rsidRDefault="000F1680" w:rsidP="00F32061">
      <w:pPr>
        <w:widowControl w:val="0"/>
        <w:autoSpaceDE w:val="0"/>
        <w:autoSpaceDN w:val="0"/>
        <w:adjustRightInd w:val="0"/>
        <w:snapToGrid w:val="0"/>
        <w:spacing w:line="360" w:lineRule="auto"/>
        <w:jc w:val="both"/>
        <w:rPr>
          <w:rFonts w:ascii="Book Antiqua" w:eastAsia="MS Mincho" w:hAnsi="Book Antiqua"/>
          <w:color w:val="auto"/>
          <w:sz w:val="24"/>
          <w:szCs w:val="24"/>
        </w:rPr>
      </w:pPr>
      <w:r w:rsidRPr="00690C57">
        <w:rPr>
          <w:rFonts w:ascii="Book Antiqua" w:eastAsia="MS Mincho" w:hAnsi="Book Antiqua"/>
          <w:b/>
          <w:color w:val="auto"/>
          <w:sz w:val="24"/>
          <w:szCs w:val="24"/>
        </w:rPr>
        <w:t>The HONcode instrument:</w:t>
      </w:r>
      <w:r w:rsidRPr="00690C57">
        <w:rPr>
          <w:rFonts w:ascii="Book Antiqua" w:eastAsia="MS Mincho" w:hAnsi="Book Antiqua"/>
          <w:color w:val="auto"/>
          <w:sz w:val="24"/>
          <w:szCs w:val="24"/>
        </w:rPr>
        <w:t xml:space="preserve"> The Health </w:t>
      </w:r>
      <w:r w:rsidR="00F03E50" w:rsidRPr="00690C57">
        <w:rPr>
          <w:rFonts w:ascii="Book Antiqua" w:eastAsia="MS Mincho" w:hAnsi="Book Antiqua"/>
          <w:color w:val="auto"/>
          <w:sz w:val="24"/>
          <w:szCs w:val="24"/>
        </w:rPr>
        <w:t>o</w:t>
      </w:r>
      <w:r w:rsidRPr="00690C57">
        <w:rPr>
          <w:rFonts w:ascii="Book Antiqua" w:eastAsia="MS Mincho" w:hAnsi="Book Antiqua"/>
          <w:color w:val="auto"/>
          <w:sz w:val="24"/>
          <w:szCs w:val="24"/>
        </w:rPr>
        <w:t xml:space="preserve">n the Net </w:t>
      </w:r>
      <w:r w:rsidR="00E56014" w:rsidRPr="00690C57">
        <w:rPr>
          <w:rFonts w:ascii="Book Antiqua" w:eastAsia="MS Mincho" w:hAnsi="Book Antiqua"/>
          <w:color w:val="auto"/>
          <w:sz w:val="24"/>
          <w:szCs w:val="24"/>
        </w:rPr>
        <w:t>(HON)</w:t>
      </w:r>
      <w:r w:rsidR="00E56014" w:rsidRPr="00690C57">
        <w:rPr>
          <w:rFonts w:ascii="Book Antiqua" w:hAnsi="Book Antiqua" w:hint="eastAsia"/>
          <w:color w:val="auto"/>
          <w:sz w:val="24"/>
          <w:szCs w:val="24"/>
          <w:lang w:eastAsia="zh-CN"/>
        </w:rPr>
        <w:t xml:space="preserve"> </w:t>
      </w:r>
      <w:r w:rsidRPr="00690C57">
        <w:rPr>
          <w:rFonts w:ascii="Book Antiqua" w:eastAsia="MS Mincho" w:hAnsi="Book Antiqua"/>
          <w:color w:val="auto"/>
          <w:sz w:val="24"/>
          <w:szCs w:val="24"/>
        </w:rPr>
        <w:t xml:space="preserve">Foundation, a non-profit, and non-government organization created this instrument in 1995. The instrument focuses on key questions on the provision of health information available on the Net, and provides a code of conduct addressing eight principles: </w:t>
      </w:r>
      <w:r w:rsidR="00F03E50" w:rsidRPr="00690C57">
        <w:rPr>
          <w:rFonts w:ascii="Book Antiqua" w:hAnsi="Book Antiqua" w:hint="eastAsia"/>
          <w:color w:val="auto"/>
          <w:sz w:val="24"/>
          <w:szCs w:val="24"/>
          <w:lang w:eastAsia="zh-CN"/>
        </w:rPr>
        <w:t>(</w:t>
      </w:r>
      <w:r w:rsidRPr="00690C57">
        <w:rPr>
          <w:rFonts w:ascii="Book Antiqua" w:eastAsia="MS Mincho" w:hAnsi="Book Antiqua"/>
          <w:color w:val="auto"/>
          <w:sz w:val="24"/>
          <w:szCs w:val="24"/>
        </w:rPr>
        <w:t>1</w:t>
      </w:r>
      <w:r w:rsidR="00F03E50" w:rsidRPr="00690C57">
        <w:rPr>
          <w:rFonts w:ascii="Book Antiqua" w:hAnsi="Book Antiqua" w:hint="eastAsia"/>
          <w:color w:val="auto"/>
          <w:sz w:val="24"/>
          <w:szCs w:val="24"/>
          <w:lang w:eastAsia="zh-CN"/>
        </w:rPr>
        <w:t>)</w:t>
      </w:r>
      <w:r w:rsidRPr="00690C57">
        <w:rPr>
          <w:rFonts w:ascii="Book Antiqua" w:eastAsia="MS Mincho" w:hAnsi="Book Antiqua"/>
          <w:color w:val="auto"/>
          <w:sz w:val="24"/>
          <w:szCs w:val="24"/>
        </w:rPr>
        <w:t xml:space="preserve"> Authoritative (indicates the qualifications of the authors)</w:t>
      </w:r>
      <w:r w:rsidR="00F03E50" w:rsidRPr="00690C57">
        <w:rPr>
          <w:rFonts w:ascii="Book Antiqua" w:hAnsi="Book Antiqua" w:hint="eastAsia"/>
          <w:color w:val="auto"/>
          <w:sz w:val="24"/>
          <w:szCs w:val="24"/>
          <w:lang w:eastAsia="zh-CN"/>
        </w:rPr>
        <w:t>;</w:t>
      </w:r>
      <w:r w:rsidRPr="00690C57">
        <w:rPr>
          <w:rFonts w:ascii="Book Antiqua" w:eastAsia="MS Mincho" w:hAnsi="Book Antiqua"/>
          <w:color w:val="auto"/>
          <w:sz w:val="24"/>
          <w:szCs w:val="24"/>
        </w:rPr>
        <w:t xml:space="preserve"> </w:t>
      </w:r>
      <w:r w:rsidR="00F03E50" w:rsidRPr="00690C57">
        <w:rPr>
          <w:rFonts w:ascii="Book Antiqua" w:hAnsi="Book Antiqua" w:hint="eastAsia"/>
          <w:color w:val="auto"/>
          <w:sz w:val="24"/>
          <w:szCs w:val="24"/>
          <w:lang w:eastAsia="zh-CN"/>
        </w:rPr>
        <w:t xml:space="preserve">(2) </w:t>
      </w:r>
      <w:r w:rsidRPr="00690C57">
        <w:rPr>
          <w:rFonts w:ascii="Book Antiqua" w:eastAsia="MS Mincho" w:hAnsi="Book Antiqua"/>
          <w:color w:val="auto"/>
          <w:sz w:val="24"/>
          <w:szCs w:val="24"/>
        </w:rPr>
        <w:lastRenderedPageBreak/>
        <w:t>Complementarity (Information should support, not replace, the doctor-patient relationship)</w:t>
      </w:r>
      <w:r w:rsidR="00F03E50" w:rsidRPr="00690C57">
        <w:rPr>
          <w:rFonts w:ascii="Book Antiqua" w:hAnsi="Book Antiqua" w:hint="eastAsia"/>
          <w:color w:val="auto"/>
          <w:sz w:val="24"/>
          <w:szCs w:val="24"/>
          <w:lang w:eastAsia="zh-CN"/>
        </w:rPr>
        <w:t>;</w:t>
      </w:r>
      <w:r w:rsidRPr="00690C57">
        <w:rPr>
          <w:rFonts w:ascii="Book Antiqua" w:eastAsia="MS Mincho" w:hAnsi="Book Antiqua"/>
          <w:color w:val="auto"/>
          <w:sz w:val="24"/>
          <w:szCs w:val="24"/>
        </w:rPr>
        <w:t xml:space="preserve"> </w:t>
      </w:r>
      <w:r w:rsidR="00F03E50" w:rsidRPr="00690C57">
        <w:rPr>
          <w:rFonts w:ascii="Book Antiqua" w:hAnsi="Book Antiqua" w:hint="eastAsia"/>
          <w:color w:val="auto"/>
          <w:sz w:val="24"/>
          <w:szCs w:val="24"/>
          <w:lang w:eastAsia="zh-CN"/>
        </w:rPr>
        <w:t>(3)</w:t>
      </w:r>
      <w:r w:rsidRPr="00690C57">
        <w:rPr>
          <w:rFonts w:ascii="Book Antiqua" w:eastAsia="MS Mincho" w:hAnsi="Book Antiqua"/>
          <w:color w:val="auto"/>
          <w:sz w:val="24"/>
          <w:szCs w:val="24"/>
        </w:rPr>
        <w:t xml:space="preserve"> Privacy (Respect the privacy and confidentiality of personal data submitted to the site by the visitor)</w:t>
      </w:r>
      <w:r w:rsidR="00F03E50" w:rsidRPr="00690C57">
        <w:rPr>
          <w:rFonts w:ascii="Book Antiqua" w:hAnsi="Book Antiqua" w:hint="eastAsia"/>
          <w:color w:val="auto"/>
          <w:sz w:val="24"/>
          <w:szCs w:val="24"/>
          <w:lang w:eastAsia="zh-CN"/>
        </w:rPr>
        <w:t>;</w:t>
      </w:r>
      <w:r w:rsidRPr="00690C57">
        <w:rPr>
          <w:rFonts w:ascii="Book Antiqua" w:eastAsia="MS Mincho" w:hAnsi="Book Antiqua"/>
          <w:color w:val="auto"/>
          <w:sz w:val="24"/>
          <w:szCs w:val="24"/>
        </w:rPr>
        <w:t xml:space="preserve"> </w:t>
      </w:r>
      <w:r w:rsidR="00F03E50" w:rsidRPr="00690C57">
        <w:rPr>
          <w:rFonts w:ascii="Book Antiqua" w:hAnsi="Book Antiqua" w:hint="eastAsia"/>
          <w:color w:val="auto"/>
          <w:sz w:val="24"/>
          <w:szCs w:val="24"/>
          <w:lang w:eastAsia="zh-CN"/>
        </w:rPr>
        <w:t>(4)</w:t>
      </w:r>
      <w:r w:rsidRPr="00690C57">
        <w:rPr>
          <w:rFonts w:ascii="Book Antiqua" w:eastAsia="MS Mincho" w:hAnsi="Book Antiqua"/>
          <w:color w:val="auto"/>
          <w:sz w:val="24"/>
          <w:szCs w:val="24"/>
        </w:rPr>
        <w:t xml:space="preserve"> Attribution (cite the source(s) of published information, date medical and health pages)</w:t>
      </w:r>
      <w:r w:rsidR="00E56014" w:rsidRPr="00690C57">
        <w:rPr>
          <w:rFonts w:ascii="Book Antiqua" w:hAnsi="Book Antiqua" w:hint="eastAsia"/>
          <w:color w:val="auto"/>
          <w:sz w:val="24"/>
          <w:szCs w:val="24"/>
          <w:lang w:eastAsia="zh-CN"/>
        </w:rPr>
        <w:t>;</w:t>
      </w:r>
      <w:r w:rsidRPr="00690C57">
        <w:rPr>
          <w:rFonts w:ascii="Book Antiqua" w:eastAsia="MS Mincho" w:hAnsi="Book Antiqua"/>
          <w:color w:val="auto"/>
          <w:sz w:val="24"/>
          <w:szCs w:val="24"/>
        </w:rPr>
        <w:t xml:space="preserve"> </w:t>
      </w:r>
      <w:r w:rsidR="00E56014" w:rsidRPr="00690C57">
        <w:rPr>
          <w:rFonts w:ascii="Book Antiqua" w:hAnsi="Book Antiqua" w:hint="eastAsia"/>
          <w:color w:val="auto"/>
          <w:sz w:val="24"/>
          <w:szCs w:val="24"/>
          <w:lang w:eastAsia="zh-CN"/>
        </w:rPr>
        <w:t>(5)</w:t>
      </w:r>
      <w:r w:rsidRPr="00690C57">
        <w:rPr>
          <w:rFonts w:ascii="Book Antiqua" w:eastAsia="MS Mincho" w:hAnsi="Book Antiqua"/>
          <w:color w:val="auto"/>
          <w:sz w:val="24"/>
          <w:szCs w:val="24"/>
        </w:rPr>
        <w:t xml:space="preserve"> Justifiability (site must back up claims relating to benefits and performance)</w:t>
      </w:r>
      <w:r w:rsidR="00E56014" w:rsidRPr="00690C57">
        <w:rPr>
          <w:rFonts w:ascii="Book Antiqua" w:hAnsi="Book Antiqua" w:hint="eastAsia"/>
          <w:color w:val="auto"/>
          <w:sz w:val="24"/>
          <w:szCs w:val="24"/>
          <w:lang w:eastAsia="zh-CN"/>
        </w:rPr>
        <w:t>;</w:t>
      </w:r>
      <w:r w:rsidRPr="00690C57">
        <w:rPr>
          <w:rFonts w:ascii="Book Antiqua" w:eastAsia="MS Mincho" w:hAnsi="Book Antiqua"/>
          <w:color w:val="auto"/>
          <w:sz w:val="24"/>
          <w:szCs w:val="24"/>
        </w:rPr>
        <w:t xml:space="preserve"> </w:t>
      </w:r>
      <w:r w:rsidR="00E56014" w:rsidRPr="00690C57">
        <w:rPr>
          <w:rFonts w:ascii="Book Antiqua" w:hAnsi="Book Antiqua" w:hint="eastAsia"/>
          <w:color w:val="auto"/>
          <w:sz w:val="24"/>
          <w:szCs w:val="24"/>
          <w:lang w:eastAsia="zh-CN"/>
        </w:rPr>
        <w:t>(6)</w:t>
      </w:r>
      <w:r w:rsidRPr="00690C57">
        <w:rPr>
          <w:rFonts w:ascii="Book Antiqua" w:eastAsia="MS Mincho" w:hAnsi="Book Antiqua"/>
          <w:color w:val="auto"/>
          <w:sz w:val="24"/>
          <w:szCs w:val="24"/>
        </w:rPr>
        <w:t xml:space="preserve"> Transparency (Accessible presentation, accurate email contact)</w:t>
      </w:r>
      <w:r w:rsidR="00E56014" w:rsidRPr="00690C57">
        <w:rPr>
          <w:rFonts w:ascii="Book Antiqua" w:hAnsi="Book Antiqua" w:hint="eastAsia"/>
          <w:color w:val="auto"/>
          <w:sz w:val="24"/>
          <w:szCs w:val="24"/>
          <w:lang w:eastAsia="zh-CN"/>
        </w:rPr>
        <w:t>;</w:t>
      </w:r>
      <w:r w:rsidRPr="00690C57">
        <w:rPr>
          <w:rFonts w:ascii="Book Antiqua" w:eastAsia="MS Mincho" w:hAnsi="Book Antiqua"/>
          <w:color w:val="auto"/>
          <w:sz w:val="24"/>
          <w:szCs w:val="24"/>
        </w:rPr>
        <w:t xml:space="preserve"> </w:t>
      </w:r>
      <w:r w:rsidR="00E56014" w:rsidRPr="00690C57">
        <w:rPr>
          <w:rFonts w:ascii="Book Antiqua" w:hAnsi="Book Antiqua" w:hint="eastAsia"/>
          <w:color w:val="auto"/>
          <w:sz w:val="24"/>
          <w:szCs w:val="24"/>
          <w:lang w:eastAsia="zh-CN"/>
        </w:rPr>
        <w:t>(7)</w:t>
      </w:r>
      <w:r w:rsidRPr="00690C57">
        <w:rPr>
          <w:rFonts w:ascii="Book Antiqua" w:eastAsia="MS Mincho" w:hAnsi="Book Antiqua"/>
          <w:color w:val="auto"/>
          <w:sz w:val="24"/>
          <w:szCs w:val="24"/>
        </w:rPr>
        <w:t xml:space="preserve"> Financial disclosure (Identify funding sources)</w:t>
      </w:r>
      <w:r w:rsidR="00E56014" w:rsidRPr="00690C57">
        <w:rPr>
          <w:rFonts w:ascii="Book Antiqua" w:hAnsi="Book Antiqua" w:hint="eastAsia"/>
          <w:color w:val="auto"/>
          <w:sz w:val="24"/>
          <w:szCs w:val="24"/>
          <w:lang w:eastAsia="zh-CN"/>
        </w:rPr>
        <w:t>;</w:t>
      </w:r>
      <w:r w:rsidRPr="00690C57">
        <w:rPr>
          <w:rFonts w:ascii="Book Antiqua" w:eastAsia="MS Mincho" w:hAnsi="Book Antiqua"/>
          <w:color w:val="auto"/>
          <w:sz w:val="24"/>
          <w:szCs w:val="24"/>
        </w:rPr>
        <w:t xml:space="preserve"> and </w:t>
      </w:r>
      <w:r w:rsidR="00E56014" w:rsidRPr="00690C57">
        <w:rPr>
          <w:rFonts w:ascii="Book Antiqua" w:hAnsi="Book Antiqua" w:hint="eastAsia"/>
          <w:color w:val="auto"/>
          <w:sz w:val="24"/>
          <w:szCs w:val="24"/>
          <w:lang w:eastAsia="zh-CN"/>
        </w:rPr>
        <w:t>(8)</w:t>
      </w:r>
      <w:r w:rsidRPr="00690C57">
        <w:rPr>
          <w:rFonts w:ascii="Book Antiqua" w:eastAsia="MS Mincho" w:hAnsi="Book Antiqua"/>
          <w:color w:val="auto"/>
          <w:sz w:val="24"/>
          <w:szCs w:val="24"/>
        </w:rPr>
        <w:t xml:space="preserve"> Advertising policy (Clearly distinguish advertising from editorial content)</w:t>
      </w:r>
      <w:r w:rsidRPr="00690C57">
        <w:rPr>
          <w:rFonts w:ascii="Book Antiqua" w:eastAsia="MS Mincho" w:hAnsi="Book Antiqua"/>
          <w:color w:val="auto"/>
          <w:sz w:val="24"/>
          <w:szCs w:val="24"/>
          <w:vertAlign w:val="superscript"/>
        </w:rPr>
        <w:t>[15</w:t>
      </w:r>
      <w:r w:rsidR="00E56014" w:rsidRPr="00690C57">
        <w:rPr>
          <w:rFonts w:ascii="Book Antiqua" w:hAnsi="Book Antiqua" w:hint="eastAsia"/>
          <w:color w:val="auto"/>
          <w:sz w:val="24"/>
          <w:szCs w:val="24"/>
          <w:vertAlign w:val="superscript"/>
          <w:lang w:eastAsia="zh-CN"/>
        </w:rPr>
        <w:t>-</w:t>
      </w:r>
      <w:r w:rsidRPr="00690C57">
        <w:rPr>
          <w:rFonts w:ascii="Book Antiqua" w:eastAsia="MS Mincho" w:hAnsi="Book Antiqua"/>
          <w:color w:val="auto"/>
          <w:sz w:val="24"/>
          <w:szCs w:val="24"/>
          <w:vertAlign w:val="superscript"/>
        </w:rPr>
        <w:t>17]</w:t>
      </w:r>
      <w:r w:rsidRPr="00690C57">
        <w:rPr>
          <w:rFonts w:ascii="Book Antiqua" w:eastAsia="MS Mincho" w:hAnsi="Book Antiqua"/>
          <w:color w:val="auto"/>
          <w:sz w:val="24"/>
          <w:szCs w:val="24"/>
        </w:rPr>
        <w:t xml:space="preserve">. To earn HONcode certification, a website must conform to the </w:t>
      </w:r>
      <w:r w:rsidR="00F032A4" w:rsidRPr="00690C57">
        <w:rPr>
          <w:rFonts w:ascii="Book Antiqua" w:eastAsia="MS Mincho" w:hAnsi="Book Antiqua"/>
          <w:color w:val="auto"/>
          <w:sz w:val="24"/>
          <w:szCs w:val="24"/>
        </w:rPr>
        <w:t>eight</w:t>
      </w:r>
      <w:r w:rsidRPr="00690C57">
        <w:rPr>
          <w:rFonts w:ascii="Book Antiqua" w:eastAsia="MS Mincho" w:hAnsi="Book Antiqua"/>
          <w:color w:val="auto"/>
          <w:sz w:val="24"/>
          <w:szCs w:val="24"/>
        </w:rPr>
        <w:t xml:space="preserve"> principles of the HONcode of Conduct. A</w:t>
      </w:r>
      <w:r w:rsidR="00F032A4" w:rsidRPr="00690C57">
        <w:rPr>
          <w:rFonts w:ascii="Book Antiqua" w:eastAsia="MS Mincho" w:hAnsi="Book Antiqua"/>
          <w:color w:val="auto"/>
          <w:sz w:val="24"/>
          <w:szCs w:val="24"/>
        </w:rPr>
        <w:t>n</w:t>
      </w:r>
      <w:r w:rsidRPr="00690C57">
        <w:rPr>
          <w:rFonts w:ascii="Book Antiqua" w:eastAsia="MS Mincho" w:hAnsi="Book Antiqua"/>
          <w:color w:val="auto"/>
          <w:sz w:val="24"/>
          <w:szCs w:val="24"/>
        </w:rPr>
        <w:t xml:space="preserve"> HONcode expert then assesses the candidate website using precise guidelines for each principle. Recently, the</w:t>
      </w:r>
      <w:r w:rsidR="00E56014" w:rsidRPr="00690C57">
        <w:rPr>
          <w:rFonts w:ascii="Book Antiqua" w:hAnsi="Book Antiqua" w:hint="eastAsia"/>
          <w:color w:val="auto"/>
          <w:sz w:val="24"/>
          <w:szCs w:val="24"/>
          <w:lang w:eastAsia="zh-CN"/>
        </w:rPr>
        <w:t xml:space="preserve"> </w:t>
      </w:r>
      <w:r w:rsidRPr="00690C57">
        <w:rPr>
          <w:rFonts w:ascii="Book Antiqua" w:eastAsia="MS Mincho" w:hAnsi="Book Antiqua"/>
          <w:color w:val="auto"/>
          <w:sz w:val="24"/>
          <w:szCs w:val="24"/>
        </w:rPr>
        <w:t>HON</w:t>
      </w:r>
      <w:r w:rsidR="00E56014" w:rsidRPr="00690C57">
        <w:rPr>
          <w:rFonts w:ascii="Book Antiqua" w:hAnsi="Book Antiqua" w:hint="eastAsia"/>
          <w:color w:val="auto"/>
          <w:sz w:val="24"/>
          <w:szCs w:val="24"/>
          <w:lang w:eastAsia="zh-CN"/>
        </w:rPr>
        <w:t xml:space="preserve"> </w:t>
      </w:r>
      <w:r w:rsidRPr="00690C57">
        <w:rPr>
          <w:rFonts w:ascii="Book Antiqua" w:eastAsia="MS Mincho" w:hAnsi="Book Antiqua"/>
          <w:color w:val="auto"/>
          <w:sz w:val="24"/>
          <w:szCs w:val="24"/>
        </w:rPr>
        <w:t>Foundation has developed an automated system to assist in detecting a website's HONcode conformity. Therefore, the automated assistance in conducting HONcode reviews can expedite the current time-consuming tasks of HONcode certification and ongoing surveillance. A recent study showed that there is concordance between automated and expert manual compliance detection for the criteria</w:t>
      </w:r>
      <w:r w:rsidRPr="00690C57">
        <w:rPr>
          <w:rFonts w:ascii="Book Antiqua" w:eastAsia="MS Mincho" w:hAnsi="Book Antiqua"/>
          <w:color w:val="auto"/>
          <w:sz w:val="24"/>
          <w:szCs w:val="24"/>
          <w:vertAlign w:val="superscript"/>
        </w:rPr>
        <w:t>[18]</w:t>
      </w:r>
      <w:r w:rsidRPr="00690C57">
        <w:rPr>
          <w:rFonts w:ascii="Book Antiqua" w:eastAsia="MS Mincho" w:hAnsi="Book Antiqua"/>
          <w:color w:val="auto"/>
          <w:sz w:val="24"/>
          <w:szCs w:val="24"/>
        </w:rPr>
        <w:t xml:space="preserve">. In this research we have used the electronic system available at: </w:t>
      </w:r>
      <w:hyperlink r:id="rId12" w:history="1">
        <w:r w:rsidRPr="00690C57">
          <w:rPr>
            <w:rStyle w:val="Hyperlink"/>
            <w:rFonts w:ascii="Book Antiqua" w:eastAsia="MS Mincho" w:hAnsi="Book Antiqua"/>
            <w:color w:val="auto"/>
            <w:sz w:val="24"/>
            <w:szCs w:val="24"/>
            <w:u w:val="none"/>
          </w:rPr>
          <w:t>http://www.readabilityformulas.com/free-readability-formula-tests.php</w:t>
        </w:r>
      </w:hyperlink>
    </w:p>
    <w:p w14:paraId="59CB13D5" w14:textId="6EB7B1A2" w:rsidR="000F1680" w:rsidRPr="00690C57" w:rsidRDefault="000F1680" w:rsidP="00F32061">
      <w:pPr>
        <w:widowControl w:val="0"/>
        <w:autoSpaceDE w:val="0"/>
        <w:autoSpaceDN w:val="0"/>
        <w:adjustRightInd w:val="0"/>
        <w:snapToGrid w:val="0"/>
        <w:spacing w:line="360" w:lineRule="auto"/>
        <w:ind w:firstLineChars="100" w:firstLine="240"/>
        <w:jc w:val="both"/>
        <w:rPr>
          <w:rFonts w:ascii="Book Antiqua" w:hAnsi="Book Antiqua"/>
          <w:bCs/>
          <w:color w:val="auto"/>
          <w:sz w:val="24"/>
          <w:szCs w:val="24"/>
        </w:rPr>
      </w:pPr>
      <w:r w:rsidRPr="00690C57">
        <w:rPr>
          <w:rFonts w:ascii="Book Antiqua" w:eastAsia="MS Mincho" w:hAnsi="Book Antiqua"/>
          <w:color w:val="auto"/>
          <w:sz w:val="24"/>
          <w:szCs w:val="24"/>
        </w:rPr>
        <w:t>The HONcode has been widely used in the literature in assessing health-related websites</w:t>
      </w:r>
      <w:r w:rsidRPr="00690C57">
        <w:rPr>
          <w:rFonts w:ascii="Book Antiqua" w:eastAsia="MS Mincho" w:hAnsi="Book Antiqua"/>
          <w:color w:val="auto"/>
          <w:sz w:val="24"/>
          <w:szCs w:val="24"/>
          <w:vertAlign w:val="superscript"/>
        </w:rPr>
        <w:t>[19]</w:t>
      </w:r>
      <w:r w:rsidRPr="00690C57">
        <w:rPr>
          <w:rFonts w:ascii="Book Antiqua" w:eastAsia="MS Mincho" w:hAnsi="Book Antiqua"/>
          <w:color w:val="auto"/>
          <w:sz w:val="24"/>
          <w:szCs w:val="24"/>
        </w:rPr>
        <w:t>.</w:t>
      </w:r>
      <w:r w:rsidRPr="00690C57">
        <w:rPr>
          <w:rFonts w:ascii="Book Antiqua" w:eastAsia="MS Mincho" w:hAnsi="Book Antiqua"/>
          <w:color w:val="auto"/>
          <w:sz w:val="24"/>
          <w:szCs w:val="24"/>
          <w:vertAlign w:val="superscript"/>
        </w:rPr>
        <w:t xml:space="preserve"> </w:t>
      </w:r>
      <w:r w:rsidRPr="00690C57">
        <w:rPr>
          <w:rFonts w:ascii="Book Antiqua" w:eastAsia="MS Mincho" w:hAnsi="Book Antiqua"/>
          <w:color w:val="auto"/>
          <w:sz w:val="24"/>
          <w:szCs w:val="24"/>
        </w:rPr>
        <w:t xml:space="preserve">The two instruments, the DISCERN and HONcode, do not exactly cover the same issues/topics, although there are some overlaps. Therefore, using these two instruments with these differences in mind could provide a better evaluation of the websites. </w:t>
      </w:r>
    </w:p>
    <w:p w14:paraId="5EC4A5B3" w14:textId="77777777" w:rsidR="000F1680" w:rsidRPr="00690C57" w:rsidRDefault="000F1680" w:rsidP="00F32061">
      <w:pPr>
        <w:shd w:val="clear" w:color="auto" w:fill="FFFFFF"/>
        <w:snapToGrid w:val="0"/>
        <w:spacing w:line="360" w:lineRule="auto"/>
        <w:jc w:val="both"/>
        <w:rPr>
          <w:rFonts w:ascii="Book Antiqua" w:hAnsi="Book Antiqua"/>
          <w:bCs/>
          <w:color w:val="auto"/>
          <w:sz w:val="24"/>
          <w:szCs w:val="24"/>
        </w:rPr>
      </w:pPr>
    </w:p>
    <w:p w14:paraId="39159D45" w14:textId="77777777" w:rsidR="000F1680" w:rsidRPr="00690C57" w:rsidRDefault="000F1680" w:rsidP="00F32061">
      <w:pPr>
        <w:shd w:val="clear" w:color="auto" w:fill="FFFFFF"/>
        <w:snapToGrid w:val="0"/>
        <w:spacing w:line="360" w:lineRule="auto"/>
        <w:jc w:val="both"/>
        <w:rPr>
          <w:rFonts w:ascii="Book Antiqua" w:hAnsi="Book Antiqua"/>
          <w:b/>
          <w:bCs/>
          <w:i/>
          <w:color w:val="auto"/>
          <w:sz w:val="24"/>
          <w:szCs w:val="24"/>
        </w:rPr>
      </w:pPr>
      <w:r w:rsidRPr="00690C57">
        <w:rPr>
          <w:rFonts w:ascii="Book Antiqua" w:hAnsi="Book Antiqua"/>
          <w:b/>
          <w:bCs/>
          <w:i/>
          <w:color w:val="auto"/>
          <w:sz w:val="24"/>
          <w:szCs w:val="24"/>
        </w:rPr>
        <w:t>Piloting the study</w:t>
      </w:r>
    </w:p>
    <w:p w14:paraId="0D3F205C" w14:textId="013CC173" w:rsidR="000F1680" w:rsidRPr="00690C57" w:rsidRDefault="000F1680" w:rsidP="00F32061">
      <w:pPr>
        <w:shd w:val="clear" w:color="auto" w:fill="FFFFFF"/>
        <w:snapToGrid w:val="0"/>
        <w:spacing w:line="360" w:lineRule="auto"/>
        <w:jc w:val="both"/>
        <w:rPr>
          <w:rFonts w:ascii="Book Antiqua" w:hAnsi="Book Antiqua"/>
          <w:bCs/>
          <w:color w:val="auto"/>
          <w:sz w:val="24"/>
          <w:szCs w:val="24"/>
          <w:lang w:eastAsia="zh-CN"/>
        </w:rPr>
      </w:pPr>
      <w:r w:rsidRPr="00690C57">
        <w:rPr>
          <w:rFonts w:ascii="Book Antiqua" w:hAnsi="Book Antiqua"/>
          <w:bCs/>
          <w:color w:val="auto"/>
          <w:sz w:val="24"/>
          <w:szCs w:val="24"/>
        </w:rPr>
        <w:t>The aims of piloting the study were: (</w:t>
      </w:r>
      <w:r w:rsidR="00E56014" w:rsidRPr="00690C57">
        <w:rPr>
          <w:rFonts w:ascii="Book Antiqua" w:hAnsi="Book Antiqua" w:hint="eastAsia"/>
          <w:bCs/>
          <w:color w:val="auto"/>
          <w:sz w:val="24"/>
          <w:szCs w:val="24"/>
          <w:lang w:eastAsia="zh-CN"/>
        </w:rPr>
        <w:t>1</w:t>
      </w:r>
      <w:r w:rsidRPr="00690C57">
        <w:rPr>
          <w:rFonts w:ascii="Book Antiqua" w:hAnsi="Book Antiqua"/>
          <w:bCs/>
          <w:color w:val="auto"/>
          <w:sz w:val="24"/>
          <w:szCs w:val="24"/>
        </w:rPr>
        <w:t>) to introduce the two instruments to the researchers and orient them on how to use each instrument in assessing the websites</w:t>
      </w:r>
      <w:r w:rsidR="00E56014" w:rsidRPr="00690C57">
        <w:rPr>
          <w:rFonts w:ascii="Book Antiqua" w:hAnsi="Book Antiqua" w:hint="eastAsia"/>
          <w:bCs/>
          <w:color w:val="auto"/>
          <w:sz w:val="24"/>
          <w:szCs w:val="24"/>
          <w:lang w:eastAsia="zh-CN"/>
        </w:rPr>
        <w:t>;</w:t>
      </w:r>
      <w:r w:rsidRPr="00690C57">
        <w:rPr>
          <w:rFonts w:ascii="Book Antiqua" w:hAnsi="Book Antiqua"/>
          <w:bCs/>
          <w:color w:val="auto"/>
          <w:sz w:val="24"/>
          <w:szCs w:val="24"/>
        </w:rPr>
        <w:t xml:space="preserve"> and (</w:t>
      </w:r>
      <w:r w:rsidR="00E56014" w:rsidRPr="00690C57">
        <w:rPr>
          <w:rFonts w:ascii="Book Antiqua" w:hAnsi="Book Antiqua" w:hint="eastAsia"/>
          <w:bCs/>
          <w:color w:val="auto"/>
          <w:sz w:val="24"/>
          <w:szCs w:val="24"/>
          <w:lang w:eastAsia="zh-CN"/>
        </w:rPr>
        <w:t>2</w:t>
      </w:r>
      <w:r w:rsidRPr="00690C57">
        <w:rPr>
          <w:rFonts w:ascii="Book Antiqua" w:hAnsi="Book Antiqua"/>
          <w:bCs/>
          <w:color w:val="auto"/>
          <w:sz w:val="24"/>
          <w:szCs w:val="24"/>
        </w:rPr>
        <w:t xml:space="preserve">) identify difficulties facing the researchers on applying the two instruments and the sources of disagreements among them. Such exercise prior </w:t>
      </w:r>
      <w:r w:rsidRPr="00690C57">
        <w:rPr>
          <w:rFonts w:ascii="Book Antiqua" w:hAnsi="Book Antiqua"/>
          <w:bCs/>
          <w:color w:val="auto"/>
          <w:sz w:val="24"/>
          <w:szCs w:val="24"/>
        </w:rPr>
        <w:lastRenderedPageBreak/>
        <w:t>to the implementation of the two instruments was vital for ensuring optimal use of the instruments and maximizing the degree of agreement among evaluators when they apply these two instruments in the actual research.</w:t>
      </w:r>
      <w:r w:rsidR="00D666B8" w:rsidRPr="00690C57">
        <w:rPr>
          <w:rFonts w:ascii="Book Antiqua" w:hAnsi="Book Antiqua"/>
          <w:bCs/>
          <w:color w:val="auto"/>
          <w:sz w:val="24"/>
          <w:szCs w:val="24"/>
        </w:rPr>
        <w:t xml:space="preserve"> </w:t>
      </w:r>
      <w:r w:rsidRPr="00690C57">
        <w:rPr>
          <w:rFonts w:ascii="Book Antiqua" w:hAnsi="Book Antiqua"/>
          <w:bCs/>
          <w:color w:val="auto"/>
          <w:sz w:val="24"/>
          <w:szCs w:val="24"/>
        </w:rPr>
        <w:t xml:space="preserve">The piloting part was conducted as follows: </w:t>
      </w:r>
      <w:r w:rsidR="00E56014" w:rsidRPr="00690C57">
        <w:rPr>
          <w:rFonts w:ascii="Book Antiqua" w:hAnsi="Book Antiqua" w:hint="eastAsia"/>
          <w:bCs/>
          <w:color w:val="auto"/>
          <w:sz w:val="24"/>
          <w:szCs w:val="24"/>
          <w:lang w:eastAsia="zh-CN"/>
        </w:rPr>
        <w:t xml:space="preserve">(1) </w:t>
      </w:r>
      <w:r w:rsidRPr="00690C57">
        <w:rPr>
          <w:rFonts w:ascii="Book Antiqua" w:hAnsi="Book Antiqua"/>
          <w:bCs/>
          <w:color w:val="auto"/>
          <w:sz w:val="24"/>
          <w:szCs w:val="24"/>
        </w:rPr>
        <w:t>Approximately 10 websites other than those identified for the research study were evaluated independently by three researchers using the two instruments</w:t>
      </w:r>
      <w:r w:rsidR="00E56014" w:rsidRPr="00690C57">
        <w:rPr>
          <w:rFonts w:ascii="Book Antiqua" w:hAnsi="Book Antiqua" w:hint="eastAsia"/>
          <w:bCs/>
          <w:color w:val="auto"/>
          <w:sz w:val="24"/>
          <w:szCs w:val="24"/>
          <w:lang w:eastAsia="zh-CN"/>
        </w:rPr>
        <w:t>;</w:t>
      </w:r>
      <w:r w:rsidRPr="00690C57">
        <w:rPr>
          <w:rFonts w:ascii="Book Antiqua" w:hAnsi="Book Antiqua"/>
          <w:bCs/>
          <w:color w:val="auto"/>
          <w:sz w:val="24"/>
          <w:szCs w:val="24"/>
        </w:rPr>
        <w:t xml:space="preserve"> (</w:t>
      </w:r>
      <w:r w:rsidR="00E56014" w:rsidRPr="00690C57">
        <w:rPr>
          <w:rFonts w:ascii="Book Antiqua" w:hAnsi="Book Antiqua" w:hint="eastAsia"/>
          <w:bCs/>
          <w:color w:val="auto"/>
          <w:sz w:val="24"/>
          <w:szCs w:val="24"/>
          <w:lang w:eastAsia="zh-CN"/>
        </w:rPr>
        <w:t>2</w:t>
      </w:r>
      <w:r w:rsidRPr="00690C57">
        <w:rPr>
          <w:rFonts w:ascii="Book Antiqua" w:hAnsi="Book Antiqua"/>
          <w:bCs/>
          <w:color w:val="auto"/>
          <w:sz w:val="24"/>
          <w:szCs w:val="24"/>
        </w:rPr>
        <w:t>) the results of their evaluation were discussed with the aim to identify sources for difficulties/disagreements</w:t>
      </w:r>
      <w:r w:rsidR="00E56014" w:rsidRPr="00690C57">
        <w:rPr>
          <w:rFonts w:ascii="Book Antiqua" w:hAnsi="Book Antiqua" w:hint="eastAsia"/>
          <w:bCs/>
          <w:color w:val="auto"/>
          <w:sz w:val="24"/>
          <w:szCs w:val="24"/>
          <w:lang w:eastAsia="zh-CN"/>
        </w:rPr>
        <w:t>;</w:t>
      </w:r>
      <w:r w:rsidRPr="00690C57">
        <w:rPr>
          <w:rFonts w:ascii="Book Antiqua" w:hAnsi="Book Antiqua"/>
          <w:bCs/>
          <w:color w:val="auto"/>
          <w:sz w:val="24"/>
          <w:szCs w:val="24"/>
        </w:rPr>
        <w:t xml:space="preserve"> (</w:t>
      </w:r>
      <w:r w:rsidR="00E56014" w:rsidRPr="00690C57">
        <w:rPr>
          <w:rFonts w:ascii="Book Antiqua" w:hAnsi="Book Antiqua" w:hint="eastAsia"/>
          <w:bCs/>
          <w:color w:val="auto"/>
          <w:sz w:val="24"/>
          <w:szCs w:val="24"/>
          <w:lang w:eastAsia="zh-CN"/>
        </w:rPr>
        <w:t>3</w:t>
      </w:r>
      <w:r w:rsidRPr="00690C57">
        <w:rPr>
          <w:rFonts w:ascii="Book Antiqua" w:hAnsi="Book Antiqua"/>
          <w:bCs/>
          <w:color w:val="auto"/>
          <w:sz w:val="24"/>
          <w:szCs w:val="24"/>
        </w:rPr>
        <w:t>) the identified differences were resolved after discussing them reaching to a solution</w:t>
      </w:r>
      <w:r w:rsidR="00E56014" w:rsidRPr="00690C57">
        <w:rPr>
          <w:rFonts w:ascii="Book Antiqua" w:hAnsi="Book Antiqua" w:hint="eastAsia"/>
          <w:bCs/>
          <w:color w:val="auto"/>
          <w:sz w:val="24"/>
          <w:szCs w:val="24"/>
          <w:lang w:eastAsia="zh-CN"/>
        </w:rPr>
        <w:t>;</w:t>
      </w:r>
      <w:r w:rsidRPr="00690C57">
        <w:rPr>
          <w:rFonts w:ascii="Book Antiqua" w:hAnsi="Book Antiqua"/>
          <w:bCs/>
          <w:color w:val="auto"/>
          <w:sz w:val="24"/>
          <w:szCs w:val="24"/>
        </w:rPr>
        <w:t xml:space="preserve"> </w:t>
      </w:r>
      <w:r w:rsidR="00E56014" w:rsidRPr="00690C57">
        <w:rPr>
          <w:rFonts w:ascii="Book Antiqua" w:hAnsi="Book Antiqua" w:hint="eastAsia"/>
          <w:bCs/>
          <w:color w:val="auto"/>
          <w:sz w:val="24"/>
          <w:szCs w:val="24"/>
          <w:lang w:eastAsia="zh-CN"/>
        </w:rPr>
        <w:t xml:space="preserve">and </w:t>
      </w:r>
      <w:r w:rsidRPr="00690C57">
        <w:rPr>
          <w:rFonts w:ascii="Book Antiqua" w:hAnsi="Book Antiqua"/>
          <w:bCs/>
          <w:color w:val="auto"/>
          <w:sz w:val="24"/>
          <w:szCs w:val="24"/>
        </w:rPr>
        <w:t>(</w:t>
      </w:r>
      <w:r w:rsidR="00E56014" w:rsidRPr="00690C57">
        <w:rPr>
          <w:rFonts w:ascii="Book Antiqua" w:hAnsi="Book Antiqua" w:hint="eastAsia"/>
          <w:bCs/>
          <w:color w:val="auto"/>
          <w:sz w:val="24"/>
          <w:szCs w:val="24"/>
          <w:lang w:eastAsia="zh-CN"/>
        </w:rPr>
        <w:t>4</w:t>
      </w:r>
      <w:r w:rsidRPr="00690C57">
        <w:rPr>
          <w:rFonts w:ascii="Book Antiqua" w:hAnsi="Book Antiqua"/>
          <w:bCs/>
          <w:color w:val="auto"/>
          <w:sz w:val="24"/>
          <w:szCs w:val="24"/>
        </w:rPr>
        <w:t>) the same process was repeated on another 10 websites until the agreement between the researchers reached to an optimal level</w:t>
      </w:r>
      <w:r w:rsidRPr="00690C57">
        <w:rPr>
          <w:rFonts w:ascii="Book Antiqua" w:hAnsi="Book Antiqua"/>
          <w:bCs/>
          <w:color w:val="auto"/>
          <w:sz w:val="24"/>
          <w:szCs w:val="24"/>
          <w:vertAlign w:val="superscript"/>
        </w:rPr>
        <w:t>[20]</w:t>
      </w:r>
      <w:r w:rsidRPr="00690C57">
        <w:rPr>
          <w:rFonts w:ascii="Book Antiqua" w:hAnsi="Book Antiqua"/>
          <w:bCs/>
          <w:color w:val="auto"/>
          <w:sz w:val="24"/>
          <w:szCs w:val="24"/>
        </w:rPr>
        <w:t>.</w:t>
      </w:r>
    </w:p>
    <w:p w14:paraId="49C9170E" w14:textId="77777777" w:rsidR="000F1680" w:rsidRPr="00690C57" w:rsidRDefault="000F1680" w:rsidP="00F32061">
      <w:pPr>
        <w:shd w:val="clear" w:color="auto" w:fill="FFFFFF"/>
        <w:snapToGrid w:val="0"/>
        <w:spacing w:line="360" w:lineRule="auto"/>
        <w:jc w:val="both"/>
        <w:rPr>
          <w:rFonts w:ascii="Book Antiqua" w:hAnsi="Book Antiqua"/>
          <w:bCs/>
          <w:color w:val="auto"/>
          <w:sz w:val="24"/>
          <w:szCs w:val="24"/>
        </w:rPr>
      </w:pPr>
    </w:p>
    <w:p w14:paraId="42863F50" w14:textId="77777777" w:rsidR="000F1680" w:rsidRPr="00690C57" w:rsidRDefault="000F1680" w:rsidP="00F32061">
      <w:pPr>
        <w:shd w:val="clear" w:color="auto" w:fill="FFFFFF"/>
        <w:snapToGrid w:val="0"/>
        <w:spacing w:line="360" w:lineRule="auto"/>
        <w:jc w:val="both"/>
        <w:rPr>
          <w:rFonts w:ascii="Book Antiqua" w:hAnsi="Book Antiqua"/>
          <w:b/>
          <w:bCs/>
          <w:i/>
          <w:color w:val="auto"/>
          <w:sz w:val="24"/>
          <w:szCs w:val="24"/>
        </w:rPr>
      </w:pPr>
      <w:r w:rsidRPr="00690C57">
        <w:rPr>
          <w:rFonts w:ascii="Book Antiqua" w:hAnsi="Book Antiqua"/>
          <w:b/>
          <w:bCs/>
          <w:i/>
          <w:color w:val="auto"/>
          <w:sz w:val="24"/>
          <w:szCs w:val="24"/>
        </w:rPr>
        <w:t>Conduction of the study</w:t>
      </w:r>
    </w:p>
    <w:p w14:paraId="3337C7FD" w14:textId="45C4221B" w:rsidR="000F1680" w:rsidRPr="00690C57" w:rsidRDefault="000F1680" w:rsidP="00F32061">
      <w:pPr>
        <w:shd w:val="clear" w:color="auto" w:fill="FFFFFF"/>
        <w:snapToGrid w:val="0"/>
        <w:spacing w:line="360" w:lineRule="auto"/>
        <w:jc w:val="both"/>
        <w:rPr>
          <w:rFonts w:ascii="Book Antiqua" w:hAnsi="Book Antiqua"/>
          <w:bCs/>
          <w:color w:val="auto"/>
          <w:sz w:val="24"/>
          <w:szCs w:val="24"/>
        </w:rPr>
      </w:pPr>
      <w:r w:rsidRPr="00690C57">
        <w:rPr>
          <w:rFonts w:ascii="Book Antiqua" w:hAnsi="Book Antiqua"/>
          <w:bCs/>
          <w:color w:val="auto"/>
          <w:sz w:val="24"/>
          <w:szCs w:val="24"/>
        </w:rPr>
        <w:t>Along with the same approach described under piloting the study, the researchers evaluated the websites identified by applying the two instruments on each website and giving a score. The process was conducted by each researcher independently first by applying the DISCERN instrument then the HONcode instrument. The res</w:t>
      </w:r>
      <w:r w:rsidR="00F032A4" w:rsidRPr="00690C57">
        <w:rPr>
          <w:rFonts w:ascii="Book Antiqua" w:hAnsi="Book Antiqua"/>
          <w:bCs/>
          <w:color w:val="auto"/>
          <w:sz w:val="24"/>
          <w:szCs w:val="24"/>
        </w:rPr>
        <w:t>ults of</w:t>
      </w:r>
      <w:r w:rsidRPr="00690C57">
        <w:rPr>
          <w:rFonts w:ascii="Book Antiqua" w:hAnsi="Book Antiqua"/>
          <w:bCs/>
          <w:color w:val="auto"/>
          <w:sz w:val="24"/>
          <w:szCs w:val="24"/>
        </w:rPr>
        <w:t xml:space="preserve"> the assessment were placed on an Excel sheet for each researcher. The degree of agreement was measured using Cohen kappa coefficient</w:t>
      </w:r>
      <w:r w:rsidRPr="00690C57">
        <w:rPr>
          <w:rFonts w:ascii="Book Antiqua" w:hAnsi="Book Antiqua"/>
          <w:bCs/>
          <w:color w:val="auto"/>
          <w:sz w:val="24"/>
          <w:szCs w:val="24"/>
          <w:vertAlign w:val="superscript"/>
        </w:rPr>
        <w:t>[21]</w:t>
      </w:r>
      <w:r w:rsidRPr="00690C57">
        <w:rPr>
          <w:rFonts w:ascii="Book Antiqua" w:hAnsi="Book Antiqua"/>
          <w:bCs/>
          <w:color w:val="auto"/>
          <w:sz w:val="24"/>
          <w:szCs w:val="24"/>
        </w:rPr>
        <w:t>.</w:t>
      </w:r>
    </w:p>
    <w:p w14:paraId="7E000C46" w14:textId="77777777" w:rsidR="000F1680" w:rsidRPr="00690C57" w:rsidRDefault="000F1680" w:rsidP="00F32061">
      <w:pPr>
        <w:shd w:val="clear" w:color="auto" w:fill="FFFFFF"/>
        <w:snapToGrid w:val="0"/>
        <w:spacing w:line="360" w:lineRule="auto"/>
        <w:jc w:val="both"/>
        <w:rPr>
          <w:rFonts w:ascii="Book Antiqua" w:hAnsi="Book Antiqua"/>
          <w:bCs/>
          <w:i/>
          <w:color w:val="auto"/>
          <w:sz w:val="24"/>
          <w:szCs w:val="24"/>
        </w:rPr>
      </w:pPr>
    </w:p>
    <w:p w14:paraId="62E3D1B0" w14:textId="77777777" w:rsidR="000F1680" w:rsidRPr="00690C57" w:rsidRDefault="000F1680" w:rsidP="00F32061">
      <w:pPr>
        <w:shd w:val="clear" w:color="auto" w:fill="FFFFFF"/>
        <w:snapToGrid w:val="0"/>
        <w:spacing w:line="360" w:lineRule="auto"/>
        <w:jc w:val="both"/>
        <w:rPr>
          <w:rFonts w:ascii="Book Antiqua" w:hAnsi="Book Antiqua"/>
          <w:b/>
          <w:bCs/>
          <w:i/>
          <w:color w:val="auto"/>
          <w:sz w:val="24"/>
          <w:szCs w:val="24"/>
        </w:rPr>
      </w:pPr>
      <w:r w:rsidRPr="00690C57">
        <w:rPr>
          <w:rFonts w:ascii="Book Antiqua" w:hAnsi="Book Antiqua"/>
          <w:b/>
          <w:bCs/>
          <w:i/>
          <w:color w:val="auto"/>
          <w:sz w:val="24"/>
          <w:szCs w:val="24"/>
        </w:rPr>
        <w:t>Calculating website readability</w:t>
      </w:r>
    </w:p>
    <w:p w14:paraId="58F03B4E" w14:textId="65D2644B" w:rsidR="000F1680" w:rsidRPr="00690C57" w:rsidRDefault="000F1680" w:rsidP="00F32061">
      <w:pPr>
        <w:shd w:val="clear" w:color="auto" w:fill="FFFFFF"/>
        <w:snapToGrid w:val="0"/>
        <w:spacing w:line="360" w:lineRule="auto"/>
        <w:jc w:val="both"/>
        <w:rPr>
          <w:rFonts w:ascii="Book Antiqua" w:hAnsi="Book Antiqua"/>
          <w:bCs/>
          <w:color w:val="auto"/>
          <w:sz w:val="24"/>
          <w:szCs w:val="24"/>
        </w:rPr>
      </w:pPr>
      <w:r w:rsidRPr="00690C57">
        <w:rPr>
          <w:rFonts w:ascii="Book Antiqua" w:hAnsi="Book Antiqua"/>
          <w:bCs/>
          <w:color w:val="auto"/>
          <w:sz w:val="24"/>
          <w:szCs w:val="24"/>
        </w:rPr>
        <w:t>The aims of calculating readability level of websites was to assess if they were written at the readability level of the general public and patients; should not exceed the 6</w:t>
      </w:r>
      <w:r w:rsidRPr="00690C57">
        <w:rPr>
          <w:rFonts w:ascii="Book Antiqua" w:hAnsi="Book Antiqua"/>
          <w:bCs/>
          <w:color w:val="auto"/>
          <w:sz w:val="24"/>
          <w:szCs w:val="24"/>
          <w:vertAlign w:val="superscript"/>
        </w:rPr>
        <w:t>th</w:t>
      </w:r>
      <w:r w:rsidRPr="00690C57">
        <w:rPr>
          <w:rFonts w:ascii="Book Antiqua" w:hAnsi="Book Antiqua"/>
          <w:bCs/>
          <w:color w:val="auto"/>
          <w:sz w:val="24"/>
          <w:szCs w:val="24"/>
        </w:rPr>
        <w:t xml:space="preserve"> grade readability level</w:t>
      </w:r>
      <w:r w:rsidR="00E56014" w:rsidRPr="00690C57">
        <w:rPr>
          <w:rFonts w:ascii="Book Antiqua" w:hAnsi="Book Antiqua"/>
          <w:bCs/>
          <w:color w:val="auto"/>
          <w:sz w:val="24"/>
          <w:szCs w:val="24"/>
          <w:vertAlign w:val="superscript"/>
        </w:rPr>
        <w:t>[22,</w:t>
      </w:r>
      <w:r w:rsidRPr="00690C57">
        <w:rPr>
          <w:rFonts w:ascii="Book Antiqua" w:hAnsi="Book Antiqua"/>
          <w:bCs/>
          <w:color w:val="auto"/>
          <w:sz w:val="24"/>
          <w:szCs w:val="24"/>
          <w:vertAlign w:val="superscript"/>
        </w:rPr>
        <w:t>23]</w:t>
      </w:r>
      <w:r w:rsidRPr="00690C57">
        <w:rPr>
          <w:rFonts w:ascii="Book Antiqua" w:hAnsi="Book Antiqua"/>
          <w:bCs/>
          <w:color w:val="auto"/>
          <w:sz w:val="24"/>
          <w:szCs w:val="24"/>
        </w:rPr>
        <w:t>. Two methods were used to calculate readability: The Flesch-Kincaid Grade Level Index</w:t>
      </w:r>
      <w:r w:rsidRPr="00690C57">
        <w:rPr>
          <w:rFonts w:ascii="Book Antiqua" w:hAnsi="Book Antiqua"/>
          <w:bCs/>
          <w:color w:val="auto"/>
          <w:sz w:val="24"/>
          <w:szCs w:val="24"/>
          <w:vertAlign w:val="superscript"/>
        </w:rPr>
        <w:t>[24]</w:t>
      </w:r>
      <w:r w:rsidRPr="00690C57">
        <w:rPr>
          <w:rFonts w:ascii="Book Antiqua" w:hAnsi="Book Antiqua"/>
          <w:bCs/>
          <w:color w:val="auto"/>
          <w:sz w:val="24"/>
          <w:szCs w:val="24"/>
        </w:rPr>
        <w:t>,</w:t>
      </w:r>
      <w:r w:rsidRPr="00690C57">
        <w:rPr>
          <w:rFonts w:ascii="Book Antiqua" w:hAnsi="Book Antiqua"/>
          <w:bCs/>
          <w:color w:val="auto"/>
          <w:sz w:val="24"/>
          <w:szCs w:val="24"/>
          <w:vertAlign w:val="superscript"/>
        </w:rPr>
        <w:t xml:space="preserve"> </w:t>
      </w:r>
      <w:r w:rsidRPr="00690C57">
        <w:rPr>
          <w:rFonts w:ascii="Book Antiqua" w:hAnsi="Book Antiqua"/>
          <w:bCs/>
          <w:color w:val="auto"/>
          <w:sz w:val="24"/>
          <w:szCs w:val="24"/>
        </w:rPr>
        <w:t>and the Coleman-Liau Readability Index</w:t>
      </w:r>
      <w:r w:rsidRPr="00690C57">
        <w:rPr>
          <w:rFonts w:ascii="Book Antiqua" w:hAnsi="Book Antiqua"/>
          <w:bCs/>
          <w:color w:val="auto"/>
          <w:sz w:val="24"/>
          <w:szCs w:val="24"/>
          <w:vertAlign w:val="superscript"/>
        </w:rPr>
        <w:t>[25,26]</w:t>
      </w:r>
      <w:r w:rsidRPr="00690C57">
        <w:rPr>
          <w:rFonts w:ascii="Book Antiqua" w:hAnsi="Book Antiqua"/>
          <w:bCs/>
          <w:color w:val="auto"/>
          <w:sz w:val="24"/>
          <w:szCs w:val="24"/>
        </w:rPr>
        <w:t>. It was decided to us</w:t>
      </w:r>
      <w:r w:rsidR="00F032A4" w:rsidRPr="00690C57">
        <w:rPr>
          <w:rFonts w:ascii="Book Antiqua" w:hAnsi="Book Antiqua"/>
          <w:bCs/>
          <w:color w:val="auto"/>
          <w:sz w:val="24"/>
          <w:szCs w:val="24"/>
        </w:rPr>
        <w:t>e</w:t>
      </w:r>
      <w:r w:rsidRPr="00690C57">
        <w:rPr>
          <w:rFonts w:ascii="Book Antiqua" w:hAnsi="Book Antiqua"/>
          <w:bCs/>
          <w:color w:val="auto"/>
          <w:sz w:val="24"/>
          <w:szCs w:val="24"/>
        </w:rPr>
        <w:t xml:space="preserve"> these two methods rather than one method so that we can compare the readability scores and examine if there were </w:t>
      </w:r>
      <w:r w:rsidR="00F032A4" w:rsidRPr="00690C57">
        <w:rPr>
          <w:rFonts w:ascii="Book Antiqua" w:hAnsi="Book Antiqua"/>
          <w:bCs/>
          <w:color w:val="auto"/>
          <w:sz w:val="24"/>
          <w:szCs w:val="24"/>
        </w:rPr>
        <w:t xml:space="preserve">an </w:t>
      </w:r>
      <w:r w:rsidRPr="00690C57">
        <w:rPr>
          <w:rFonts w:ascii="Book Antiqua" w:hAnsi="Book Antiqua"/>
          <w:bCs/>
          <w:color w:val="auto"/>
          <w:sz w:val="24"/>
          <w:szCs w:val="24"/>
        </w:rPr>
        <w:t xml:space="preserve">agreement between the two methods, and hence strengthening the outcomes </w:t>
      </w:r>
      <w:r w:rsidRPr="00690C57">
        <w:rPr>
          <w:rFonts w:ascii="Book Antiqua" w:hAnsi="Book Antiqua"/>
          <w:bCs/>
          <w:color w:val="auto"/>
          <w:sz w:val="24"/>
          <w:szCs w:val="24"/>
        </w:rPr>
        <w:lastRenderedPageBreak/>
        <w:t>of our readability assessment and our conclusions. The two methods can be summarized as follows:</w:t>
      </w:r>
    </w:p>
    <w:p w14:paraId="3E7FA053" w14:textId="77777777" w:rsidR="00E56014" w:rsidRPr="00690C57" w:rsidRDefault="00E56014" w:rsidP="00F32061">
      <w:pPr>
        <w:shd w:val="clear" w:color="auto" w:fill="FFFFFF"/>
        <w:snapToGrid w:val="0"/>
        <w:spacing w:line="360" w:lineRule="auto"/>
        <w:jc w:val="both"/>
        <w:rPr>
          <w:rFonts w:ascii="Book Antiqua" w:hAnsi="Book Antiqua"/>
          <w:b/>
          <w:bCs/>
          <w:color w:val="auto"/>
          <w:sz w:val="24"/>
          <w:szCs w:val="24"/>
          <w:lang w:eastAsia="zh-CN"/>
        </w:rPr>
      </w:pPr>
    </w:p>
    <w:p w14:paraId="13200E88" w14:textId="1DF7979A" w:rsidR="000F1680" w:rsidRPr="00690C57" w:rsidRDefault="000F1680" w:rsidP="00F32061">
      <w:pPr>
        <w:shd w:val="clear" w:color="auto" w:fill="FFFFFF"/>
        <w:snapToGrid w:val="0"/>
        <w:spacing w:line="360" w:lineRule="auto"/>
        <w:jc w:val="both"/>
        <w:rPr>
          <w:rFonts w:ascii="Book Antiqua" w:hAnsi="Book Antiqua"/>
          <w:bCs/>
          <w:color w:val="auto"/>
          <w:sz w:val="24"/>
          <w:szCs w:val="24"/>
        </w:rPr>
      </w:pPr>
      <w:r w:rsidRPr="00690C57">
        <w:rPr>
          <w:rFonts w:ascii="Book Antiqua" w:hAnsi="Book Antiqua"/>
          <w:b/>
          <w:bCs/>
          <w:color w:val="auto"/>
          <w:sz w:val="24"/>
          <w:szCs w:val="24"/>
        </w:rPr>
        <w:t>The Flesch-Kincaid Grade Level Index:</w:t>
      </w:r>
      <w:r w:rsidRPr="00690C57">
        <w:rPr>
          <w:rFonts w:ascii="Book Antiqua" w:hAnsi="Book Antiqua"/>
          <w:bCs/>
          <w:color w:val="auto"/>
          <w:sz w:val="24"/>
          <w:szCs w:val="24"/>
        </w:rPr>
        <w:t xml:space="preserve"> This test helps in indicating how difficult a reading passage in the English language to understand. The test was developed by Rudolf Flesch and finalized by J Peter Kincaid for use by the United States Navy, hence the name of the test</w:t>
      </w:r>
      <w:r w:rsidRPr="00690C57">
        <w:rPr>
          <w:rFonts w:ascii="Book Antiqua" w:eastAsia="Calibri" w:hAnsi="Book Antiqua"/>
          <w:color w:val="auto"/>
          <w:sz w:val="24"/>
          <w:szCs w:val="24"/>
          <w:vertAlign w:val="superscript"/>
        </w:rPr>
        <w:t>[24]</w:t>
      </w:r>
      <w:r w:rsidRPr="00690C57">
        <w:rPr>
          <w:rFonts w:ascii="Book Antiqua" w:eastAsia="Calibri" w:hAnsi="Book Antiqua"/>
          <w:color w:val="auto"/>
          <w:sz w:val="24"/>
          <w:szCs w:val="24"/>
        </w:rPr>
        <w:t xml:space="preserve">. The test is based on the word length and the sentence length and is based on the following formula: </w:t>
      </w:r>
      <w:r w:rsidRPr="00690C57">
        <w:rPr>
          <w:rFonts w:ascii="Book Antiqua" w:eastAsia="Calibri" w:hAnsi="Book Antiqua"/>
          <w:noProof/>
          <w:color w:val="auto"/>
          <w:sz w:val="24"/>
          <w:szCs w:val="24"/>
          <w:lang w:val="en-US" w:eastAsia="zh-CN"/>
        </w:rPr>
        <w:drawing>
          <wp:inline distT="0" distB="0" distL="0" distR="0" wp14:anchorId="22971A84" wp14:editId="344270FE">
            <wp:extent cx="4498340" cy="489585"/>
            <wp:effectExtent l="0" t="0" r="0" b="0"/>
            <wp:docPr id="1" name="صورة 4" descr="Description: &#10;0.39 \left ( \frac{\mbox{total words}}{\mbox{total sentences}} \right ) + 11.8 \left ( \frac{\mbox{total syllables}}{\mbox{total words}} \right ) - 15.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Description: &#10;0.39 \left ( \frac{\mbox{total words}}{\mbox{total sentences}} \right ) + 11.8 \left ( \frac{\mbox{total syllables}}{\mbox{total words}} \right ) - 15.59&#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8340" cy="489585"/>
                    </a:xfrm>
                    <a:prstGeom prst="rect">
                      <a:avLst/>
                    </a:prstGeom>
                    <a:noFill/>
                    <a:ln>
                      <a:noFill/>
                    </a:ln>
                  </pic:spPr>
                </pic:pic>
              </a:graphicData>
            </a:graphic>
          </wp:inline>
        </w:drawing>
      </w:r>
    </w:p>
    <w:p w14:paraId="4FDA4029" w14:textId="02936F02" w:rsidR="000F1680" w:rsidRPr="00690C57" w:rsidRDefault="000F1680" w:rsidP="00F32061">
      <w:pPr>
        <w:snapToGrid w:val="0"/>
        <w:spacing w:line="360" w:lineRule="auto"/>
        <w:ind w:firstLineChars="100" w:firstLine="240"/>
        <w:jc w:val="both"/>
        <w:rPr>
          <w:rFonts w:ascii="Book Antiqua" w:eastAsia="Calibri" w:hAnsi="Book Antiqua"/>
          <w:color w:val="auto"/>
          <w:sz w:val="24"/>
          <w:szCs w:val="24"/>
        </w:rPr>
      </w:pPr>
      <w:r w:rsidRPr="00690C57">
        <w:rPr>
          <w:rFonts w:ascii="Book Antiqua" w:eastAsia="Calibri" w:hAnsi="Book Antiqua"/>
          <w:color w:val="auto"/>
          <w:sz w:val="24"/>
          <w:szCs w:val="24"/>
        </w:rPr>
        <w:t>This method has been widely used in assessing the readability of websites and educational material</w:t>
      </w:r>
      <w:r w:rsidRPr="00690C57">
        <w:rPr>
          <w:rFonts w:ascii="Book Antiqua" w:eastAsia="Calibri" w:hAnsi="Book Antiqua"/>
          <w:color w:val="auto"/>
          <w:sz w:val="24"/>
          <w:szCs w:val="24"/>
          <w:vertAlign w:val="superscript"/>
        </w:rPr>
        <w:t>[27]</w:t>
      </w:r>
      <w:r w:rsidRPr="00690C57">
        <w:rPr>
          <w:rFonts w:ascii="Book Antiqua" w:eastAsia="Calibri" w:hAnsi="Book Antiqua"/>
          <w:color w:val="auto"/>
          <w:sz w:val="24"/>
          <w:szCs w:val="24"/>
        </w:rPr>
        <w:t>.</w:t>
      </w:r>
    </w:p>
    <w:p w14:paraId="41365E87" w14:textId="77777777" w:rsidR="00E56014" w:rsidRPr="00690C57" w:rsidRDefault="00E56014" w:rsidP="00F32061">
      <w:pPr>
        <w:pStyle w:val="ListParagraph"/>
        <w:tabs>
          <w:tab w:val="left" w:pos="426"/>
        </w:tabs>
        <w:bidi w:val="0"/>
        <w:snapToGrid w:val="0"/>
        <w:spacing w:after="0" w:line="360" w:lineRule="auto"/>
        <w:ind w:left="0"/>
        <w:contextualSpacing w:val="0"/>
        <w:jc w:val="both"/>
        <w:rPr>
          <w:rFonts w:ascii="Book Antiqua" w:eastAsia="SimSun" w:hAnsi="Book Antiqua" w:cs="Times New Roman"/>
          <w:iCs/>
          <w:sz w:val="24"/>
          <w:szCs w:val="24"/>
          <w:lang w:eastAsia="zh-CN"/>
        </w:rPr>
      </w:pPr>
    </w:p>
    <w:p w14:paraId="02DC4D0D" w14:textId="5DD53ABB" w:rsidR="000F1680" w:rsidRPr="00690C57" w:rsidRDefault="000F1680" w:rsidP="00F32061">
      <w:pPr>
        <w:pStyle w:val="ListParagraph"/>
        <w:tabs>
          <w:tab w:val="left" w:pos="426"/>
        </w:tabs>
        <w:bidi w:val="0"/>
        <w:snapToGrid w:val="0"/>
        <w:spacing w:after="0" w:line="360" w:lineRule="auto"/>
        <w:ind w:left="0"/>
        <w:contextualSpacing w:val="0"/>
        <w:jc w:val="both"/>
        <w:rPr>
          <w:rFonts w:ascii="Book Antiqua" w:eastAsia="Calibri" w:hAnsi="Book Antiqua" w:cs="Times New Roman"/>
          <w:sz w:val="24"/>
          <w:szCs w:val="24"/>
        </w:rPr>
      </w:pPr>
      <w:r w:rsidRPr="00690C57">
        <w:rPr>
          <w:rFonts w:ascii="Book Antiqua" w:eastAsia="Calibri" w:hAnsi="Book Antiqua" w:cs="Times New Roman"/>
          <w:b/>
          <w:iCs/>
          <w:sz w:val="24"/>
          <w:szCs w:val="24"/>
        </w:rPr>
        <w:t>The Coleman-Liau Readability Index:</w:t>
      </w:r>
      <w:r w:rsidRPr="00690C57">
        <w:rPr>
          <w:rFonts w:ascii="Book Antiqua" w:eastAsia="Calibri" w:hAnsi="Book Antiqua" w:cs="Times New Roman"/>
          <w:b/>
          <w:sz w:val="24"/>
          <w:szCs w:val="24"/>
        </w:rPr>
        <w:t xml:space="preserve"> </w:t>
      </w:r>
      <w:r w:rsidRPr="00690C57">
        <w:rPr>
          <w:rFonts w:ascii="Book Antiqua" w:eastAsia="Calibri" w:hAnsi="Book Antiqua" w:cs="Times New Roman"/>
          <w:sz w:val="24"/>
          <w:szCs w:val="24"/>
        </w:rPr>
        <w:t>This test differs from the above method in relying on characters instead of syllables per word. It enables the users however to grade the readability level. It has been widely used in assessing the readability of educational material</w:t>
      </w:r>
      <w:r w:rsidRPr="00690C57">
        <w:rPr>
          <w:rFonts w:ascii="Book Antiqua" w:eastAsia="Calibri" w:hAnsi="Book Antiqua" w:cs="Times New Roman"/>
          <w:sz w:val="24"/>
          <w:szCs w:val="24"/>
          <w:vertAlign w:val="superscript"/>
        </w:rPr>
        <w:t>[27]</w:t>
      </w:r>
      <w:r w:rsidRPr="00690C57">
        <w:rPr>
          <w:rFonts w:ascii="Book Antiqua" w:eastAsia="Calibri" w:hAnsi="Book Antiqua" w:cs="Times New Roman"/>
          <w:sz w:val="24"/>
          <w:szCs w:val="24"/>
        </w:rPr>
        <w:t>.</w:t>
      </w:r>
    </w:p>
    <w:p w14:paraId="58848B44" w14:textId="2B4ABBF1" w:rsidR="000F1680" w:rsidRPr="00690C57" w:rsidRDefault="000F1680" w:rsidP="00F32061">
      <w:pPr>
        <w:snapToGrid w:val="0"/>
        <w:spacing w:line="360" w:lineRule="auto"/>
        <w:ind w:firstLineChars="100" w:firstLine="240"/>
        <w:jc w:val="both"/>
        <w:rPr>
          <w:rFonts w:ascii="Book Antiqua" w:eastAsia="Calibri" w:hAnsi="Book Antiqua"/>
          <w:color w:val="auto"/>
          <w:sz w:val="24"/>
          <w:szCs w:val="24"/>
        </w:rPr>
      </w:pPr>
      <w:r w:rsidRPr="00690C57">
        <w:rPr>
          <w:rFonts w:ascii="Book Antiqua" w:eastAsia="Calibri" w:hAnsi="Book Antiqua"/>
          <w:color w:val="auto"/>
          <w:sz w:val="24"/>
          <w:szCs w:val="24"/>
        </w:rPr>
        <w:t>We used a free online calculator (</w:t>
      </w:r>
      <w:hyperlink r:id="rId14" w:history="1">
        <w:r w:rsidRPr="00690C57">
          <w:rPr>
            <w:rFonts w:ascii="Book Antiqua" w:eastAsia="Calibri" w:hAnsi="Book Antiqua"/>
            <w:color w:val="auto"/>
            <w:sz w:val="24"/>
            <w:szCs w:val="24"/>
          </w:rPr>
          <w:t>www.readabilityformulas.com</w:t>
        </w:r>
      </w:hyperlink>
      <w:r w:rsidRPr="00690C57">
        <w:rPr>
          <w:rFonts w:ascii="Book Antiqua" w:eastAsia="Calibri" w:hAnsi="Book Antiqua"/>
          <w:color w:val="auto"/>
          <w:sz w:val="24"/>
          <w:szCs w:val="24"/>
        </w:rPr>
        <w:t>) to calculate the readability level using the two readability methods. As per instructions provided by the website, the top, middle and bottom 150-200 words of each website were placed in the calculator and then the text readability was checked by calculating the number of sentences, words, syllables, and characters in the sample.</w:t>
      </w:r>
      <w:r w:rsidR="00E56014" w:rsidRPr="00690C57">
        <w:rPr>
          <w:rFonts w:ascii="Book Antiqua" w:hAnsi="Book Antiqua" w:hint="eastAsia"/>
          <w:color w:val="auto"/>
          <w:sz w:val="24"/>
          <w:szCs w:val="24"/>
          <w:lang w:eastAsia="zh-CN"/>
        </w:rPr>
        <w:t xml:space="preserve"> </w:t>
      </w:r>
      <w:r w:rsidRPr="00690C57">
        <w:rPr>
          <w:rFonts w:ascii="Book Antiqua" w:eastAsia="Calibri" w:hAnsi="Book Antiqua"/>
          <w:color w:val="auto"/>
          <w:sz w:val="24"/>
          <w:szCs w:val="24"/>
        </w:rPr>
        <w:t>A sufficient sample size of four to five full sentences; approximately 200-500 words in total were used. The scores recorded for each website were placed on an Excel sheet and reviewed by two other researchers before conducting final analysis for the means and standard deviations.</w:t>
      </w:r>
    </w:p>
    <w:p w14:paraId="6FDF9B9A" w14:textId="77777777" w:rsidR="000F1680" w:rsidRPr="00690C57" w:rsidRDefault="000F1680" w:rsidP="00F32061">
      <w:pPr>
        <w:shd w:val="clear" w:color="auto" w:fill="FFFFFF"/>
        <w:snapToGrid w:val="0"/>
        <w:spacing w:line="360" w:lineRule="auto"/>
        <w:jc w:val="both"/>
        <w:rPr>
          <w:rFonts w:ascii="Book Antiqua" w:hAnsi="Book Antiqua"/>
          <w:bCs/>
          <w:color w:val="auto"/>
          <w:sz w:val="24"/>
          <w:szCs w:val="24"/>
        </w:rPr>
      </w:pPr>
    </w:p>
    <w:p w14:paraId="70614300" w14:textId="7618A09D" w:rsidR="000F1680" w:rsidRPr="00690C57" w:rsidRDefault="000F1680" w:rsidP="00F32061">
      <w:pPr>
        <w:shd w:val="clear" w:color="auto" w:fill="FFFFFF"/>
        <w:snapToGrid w:val="0"/>
        <w:spacing w:line="360" w:lineRule="auto"/>
        <w:jc w:val="both"/>
        <w:rPr>
          <w:rFonts w:ascii="Book Antiqua" w:hAnsi="Book Antiqua"/>
          <w:b/>
          <w:bCs/>
          <w:i/>
          <w:color w:val="auto"/>
          <w:sz w:val="24"/>
          <w:szCs w:val="24"/>
          <w:lang w:eastAsia="zh-CN"/>
        </w:rPr>
      </w:pPr>
      <w:r w:rsidRPr="00690C57">
        <w:rPr>
          <w:rFonts w:ascii="Book Antiqua" w:hAnsi="Book Antiqua"/>
          <w:b/>
          <w:bCs/>
          <w:i/>
          <w:color w:val="auto"/>
          <w:sz w:val="24"/>
          <w:szCs w:val="24"/>
        </w:rPr>
        <w:t>Grouping the websit</w:t>
      </w:r>
      <w:r w:rsidR="00E56014" w:rsidRPr="00690C57">
        <w:rPr>
          <w:rFonts w:ascii="Book Antiqua" w:hAnsi="Book Antiqua"/>
          <w:b/>
          <w:bCs/>
          <w:i/>
          <w:color w:val="auto"/>
          <w:sz w:val="24"/>
          <w:szCs w:val="24"/>
        </w:rPr>
        <w:t>es under five categories</w:t>
      </w:r>
    </w:p>
    <w:p w14:paraId="5E54521B" w14:textId="68FF93FF" w:rsidR="000F1680" w:rsidRPr="00690C57" w:rsidRDefault="000F1680" w:rsidP="00F32061">
      <w:pPr>
        <w:shd w:val="clear" w:color="auto" w:fill="FFFFFF"/>
        <w:snapToGrid w:val="0"/>
        <w:spacing w:line="360" w:lineRule="auto"/>
        <w:jc w:val="both"/>
        <w:rPr>
          <w:rFonts w:ascii="Book Antiqua" w:hAnsi="Book Antiqua"/>
          <w:bCs/>
          <w:color w:val="auto"/>
          <w:sz w:val="24"/>
          <w:szCs w:val="24"/>
          <w:lang w:eastAsia="zh-CN"/>
        </w:rPr>
      </w:pPr>
      <w:r w:rsidRPr="00690C57">
        <w:rPr>
          <w:rFonts w:ascii="Book Antiqua" w:hAnsi="Book Antiqua"/>
          <w:bCs/>
          <w:color w:val="auto"/>
          <w:sz w:val="24"/>
          <w:szCs w:val="24"/>
        </w:rPr>
        <w:lastRenderedPageBreak/>
        <w:t xml:space="preserve">Assessment of the identified websites revealed variability in their creators. These can be grouped </w:t>
      </w:r>
      <w:r w:rsidR="00F032A4" w:rsidRPr="00690C57">
        <w:rPr>
          <w:rFonts w:ascii="Book Antiqua" w:hAnsi="Book Antiqua"/>
          <w:bCs/>
          <w:color w:val="auto"/>
          <w:sz w:val="24"/>
          <w:szCs w:val="24"/>
        </w:rPr>
        <w:t>into</w:t>
      </w:r>
      <w:r w:rsidRPr="00690C57">
        <w:rPr>
          <w:rFonts w:ascii="Book Antiqua" w:hAnsi="Book Antiqua"/>
          <w:bCs/>
          <w:color w:val="auto"/>
          <w:sz w:val="24"/>
          <w:szCs w:val="24"/>
        </w:rPr>
        <w:t xml:space="preserve"> 5 categories: (</w:t>
      </w:r>
      <w:r w:rsidR="00E56014" w:rsidRPr="00690C57">
        <w:rPr>
          <w:rFonts w:ascii="Book Antiqua" w:hAnsi="Book Antiqua" w:hint="eastAsia"/>
          <w:bCs/>
          <w:color w:val="auto"/>
          <w:sz w:val="24"/>
          <w:szCs w:val="24"/>
          <w:lang w:eastAsia="zh-CN"/>
        </w:rPr>
        <w:t>1</w:t>
      </w:r>
      <w:r w:rsidRPr="00690C57">
        <w:rPr>
          <w:rFonts w:ascii="Book Antiqua" w:hAnsi="Book Antiqua"/>
          <w:bCs/>
          <w:color w:val="auto"/>
          <w:sz w:val="24"/>
          <w:szCs w:val="24"/>
        </w:rPr>
        <w:t>)</w:t>
      </w:r>
      <w:r w:rsidR="00E56014" w:rsidRPr="00690C57">
        <w:rPr>
          <w:rFonts w:ascii="Book Antiqua" w:hAnsi="Book Antiqua" w:hint="eastAsia"/>
          <w:bCs/>
          <w:color w:val="auto"/>
          <w:sz w:val="24"/>
          <w:szCs w:val="24"/>
          <w:lang w:eastAsia="zh-CN"/>
        </w:rPr>
        <w:t xml:space="preserve"> </w:t>
      </w:r>
      <w:r w:rsidRPr="00690C57">
        <w:rPr>
          <w:rFonts w:ascii="Book Antiqua" w:hAnsi="Book Antiqua"/>
          <w:bCs/>
          <w:color w:val="auto"/>
          <w:sz w:val="24"/>
          <w:szCs w:val="24"/>
        </w:rPr>
        <w:t>university, affiliated hospitals, and research centres</w:t>
      </w:r>
      <w:r w:rsidR="00E56014" w:rsidRPr="00690C57">
        <w:rPr>
          <w:rFonts w:ascii="Book Antiqua" w:hAnsi="Book Antiqua" w:hint="eastAsia"/>
          <w:bCs/>
          <w:color w:val="auto"/>
          <w:sz w:val="24"/>
          <w:szCs w:val="24"/>
          <w:lang w:eastAsia="zh-CN"/>
        </w:rPr>
        <w:t>;</w:t>
      </w:r>
      <w:r w:rsidRPr="00690C57">
        <w:rPr>
          <w:rFonts w:ascii="Book Antiqua" w:hAnsi="Book Antiqua"/>
          <w:bCs/>
          <w:color w:val="auto"/>
          <w:sz w:val="24"/>
          <w:szCs w:val="24"/>
        </w:rPr>
        <w:t xml:space="preserve"> (</w:t>
      </w:r>
      <w:r w:rsidR="00E56014" w:rsidRPr="00690C57">
        <w:rPr>
          <w:rFonts w:ascii="Book Antiqua" w:hAnsi="Book Antiqua" w:hint="eastAsia"/>
          <w:bCs/>
          <w:color w:val="auto"/>
          <w:sz w:val="24"/>
          <w:szCs w:val="24"/>
          <w:lang w:eastAsia="zh-CN"/>
        </w:rPr>
        <w:t>2</w:t>
      </w:r>
      <w:r w:rsidRPr="00690C57">
        <w:rPr>
          <w:rFonts w:ascii="Book Antiqua" w:hAnsi="Book Antiqua"/>
          <w:bCs/>
          <w:color w:val="auto"/>
          <w:sz w:val="24"/>
          <w:szCs w:val="24"/>
        </w:rPr>
        <w:t>) foundations and associations</w:t>
      </w:r>
      <w:r w:rsidR="00E56014" w:rsidRPr="00690C57">
        <w:rPr>
          <w:rFonts w:ascii="Book Antiqua" w:hAnsi="Book Antiqua" w:hint="eastAsia"/>
          <w:bCs/>
          <w:color w:val="auto"/>
          <w:sz w:val="24"/>
          <w:szCs w:val="24"/>
          <w:lang w:eastAsia="zh-CN"/>
        </w:rPr>
        <w:t>;</w:t>
      </w:r>
      <w:r w:rsidRPr="00690C57">
        <w:rPr>
          <w:rFonts w:ascii="Book Antiqua" w:hAnsi="Book Antiqua"/>
          <w:bCs/>
          <w:color w:val="auto"/>
          <w:sz w:val="24"/>
          <w:szCs w:val="24"/>
        </w:rPr>
        <w:t xml:space="preserve"> (</w:t>
      </w:r>
      <w:r w:rsidR="00E56014" w:rsidRPr="00690C57">
        <w:rPr>
          <w:rFonts w:ascii="Book Antiqua" w:hAnsi="Book Antiqua" w:hint="eastAsia"/>
          <w:bCs/>
          <w:color w:val="auto"/>
          <w:sz w:val="24"/>
          <w:szCs w:val="24"/>
          <w:lang w:eastAsia="zh-CN"/>
        </w:rPr>
        <w:t>3</w:t>
      </w:r>
      <w:r w:rsidRPr="00690C57">
        <w:rPr>
          <w:rFonts w:ascii="Book Antiqua" w:hAnsi="Book Antiqua"/>
          <w:bCs/>
          <w:color w:val="auto"/>
          <w:sz w:val="24"/>
          <w:szCs w:val="24"/>
        </w:rPr>
        <w:t>) commercial and pharmaceutical companies</w:t>
      </w:r>
      <w:r w:rsidR="00E56014" w:rsidRPr="00690C57">
        <w:rPr>
          <w:rFonts w:ascii="Book Antiqua" w:hAnsi="Book Antiqua" w:hint="eastAsia"/>
          <w:bCs/>
          <w:color w:val="auto"/>
          <w:sz w:val="24"/>
          <w:szCs w:val="24"/>
          <w:lang w:eastAsia="zh-CN"/>
        </w:rPr>
        <w:t>;</w:t>
      </w:r>
      <w:r w:rsidRPr="00690C57">
        <w:rPr>
          <w:rFonts w:ascii="Book Antiqua" w:hAnsi="Book Antiqua"/>
          <w:bCs/>
          <w:color w:val="auto"/>
          <w:sz w:val="24"/>
          <w:szCs w:val="24"/>
        </w:rPr>
        <w:t xml:space="preserve"> (</w:t>
      </w:r>
      <w:r w:rsidR="00E56014" w:rsidRPr="00690C57">
        <w:rPr>
          <w:rFonts w:ascii="Book Antiqua" w:hAnsi="Book Antiqua" w:hint="eastAsia"/>
          <w:bCs/>
          <w:color w:val="auto"/>
          <w:sz w:val="24"/>
          <w:szCs w:val="24"/>
          <w:lang w:eastAsia="zh-CN"/>
        </w:rPr>
        <w:t>4</w:t>
      </w:r>
      <w:r w:rsidRPr="00690C57">
        <w:rPr>
          <w:rFonts w:ascii="Book Antiqua" w:hAnsi="Book Antiqua"/>
          <w:bCs/>
          <w:color w:val="auto"/>
          <w:sz w:val="24"/>
          <w:szCs w:val="24"/>
        </w:rPr>
        <w:t>) charities and volunteer works</w:t>
      </w:r>
      <w:r w:rsidR="00E56014" w:rsidRPr="00690C57">
        <w:rPr>
          <w:rFonts w:ascii="Book Antiqua" w:hAnsi="Book Antiqua" w:hint="eastAsia"/>
          <w:bCs/>
          <w:color w:val="auto"/>
          <w:sz w:val="24"/>
          <w:szCs w:val="24"/>
          <w:lang w:eastAsia="zh-CN"/>
        </w:rPr>
        <w:t>;</w:t>
      </w:r>
      <w:r w:rsidRPr="00690C57">
        <w:rPr>
          <w:rFonts w:ascii="Book Antiqua" w:hAnsi="Book Antiqua"/>
          <w:bCs/>
          <w:color w:val="auto"/>
          <w:sz w:val="24"/>
          <w:szCs w:val="24"/>
        </w:rPr>
        <w:t xml:space="preserve"> and (</w:t>
      </w:r>
      <w:r w:rsidR="00E56014" w:rsidRPr="00690C57">
        <w:rPr>
          <w:rFonts w:ascii="Book Antiqua" w:hAnsi="Book Antiqua" w:hint="eastAsia"/>
          <w:bCs/>
          <w:color w:val="auto"/>
          <w:sz w:val="24"/>
          <w:szCs w:val="24"/>
          <w:lang w:eastAsia="zh-CN"/>
        </w:rPr>
        <w:t>5</w:t>
      </w:r>
      <w:r w:rsidRPr="00690C57">
        <w:rPr>
          <w:rFonts w:ascii="Book Antiqua" w:hAnsi="Book Antiqua"/>
          <w:bCs/>
          <w:color w:val="auto"/>
          <w:sz w:val="24"/>
          <w:szCs w:val="24"/>
        </w:rPr>
        <w:t xml:space="preserve">) non-university educational bodies such as colleges, academies, and councils. The grouping of websites under these five categories was carried out by researchers independently and was reviewed in a </w:t>
      </w:r>
      <w:r w:rsidR="00E56014" w:rsidRPr="00690C57">
        <w:rPr>
          <w:rFonts w:ascii="Book Antiqua" w:hAnsi="Book Antiqua"/>
          <w:bCs/>
          <w:color w:val="auto"/>
          <w:sz w:val="24"/>
          <w:szCs w:val="24"/>
        </w:rPr>
        <w:t>meeting for any disagreements.</w:t>
      </w:r>
    </w:p>
    <w:p w14:paraId="63DEC06E" w14:textId="77777777" w:rsidR="000F1680" w:rsidRPr="00690C57" w:rsidRDefault="000F1680" w:rsidP="00F32061">
      <w:pPr>
        <w:snapToGrid w:val="0"/>
        <w:spacing w:line="360" w:lineRule="auto"/>
        <w:jc w:val="both"/>
        <w:rPr>
          <w:rFonts w:ascii="Book Antiqua" w:eastAsia="Calibri" w:hAnsi="Book Antiqua"/>
          <w:bCs/>
          <w:i/>
          <w:color w:val="auto"/>
          <w:sz w:val="24"/>
          <w:szCs w:val="24"/>
        </w:rPr>
      </w:pPr>
    </w:p>
    <w:p w14:paraId="2FDD95D3" w14:textId="77777777" w:rsidR="00F032A4" w:rsidRPr="00690C57" w:rsidRDefault="00F032A4" w:rsidP="00F32061">
      <w:pPr>
        <w:snapToGrid w:val="0"/>
        <w:spacing w:line="360" w:lineRule="auto"/>
        <w:jc w:val="both"/>
        <w:rPr>
          <w:rFonts w:ascii="Book Antiqua" w:eastAsia="Calibri" w:hAnsi="Book Antiqua"/>
          <w:b/>
          <w:bCs/>
          <w:i/>
          <w:color w:val="auto"/>
          <w:sz w:val="24"/>
          <w:szCs w:val="24"/>
        </w:rPr>
      </w:pPr>
    </w:p>
    <w:p w14:paraId="73892801" w14:textId="77777777" w:rsidR="000F1680" w:rsidRPr="00690C57" w:rsidRDefault="000F1680" w:rsidP="00F32061">
      <w:pPr>
        <w:snapToGrid w:val="0"/>
        <w:spacing w:line="360" w:lineRule="auto"/>
        <w:jc w:val="both"/>
        <w:rPr>
          <w:rFonts w:ascii="Book Antiqua" w:eastAsia="Calibri" w:hAnsi="Book Antiqua"/>
          <w:b/>
          <w:bCs/>
          <w:i/>
          <w:color w:val="auto"/>
          <w:sz w:val="24"/>
          <w:szCs w:val="24"/>
        </w:rPr>
      </w:pPr>
      <w:r w:rsidRPr="00690C57">
        <w:rPr>
          <w:rFonts w:ascii="Book Antiqua" w:eastAsia="Calibri" w:hAnsi="Book Antiqua"/>
          <w:b/>
          <w:bCs/>
          <w:i/>
          <w:color w:val="auto"/>
          <w:sz w:val="24"/>
          <w:szCs w:val="24"/>
        </w:rPr>
        <w:t>Statistical analysis</w:t>
      </w:r>
    </w:p>
    <w:p w14:paraId="6FD0ABB7" w14:textId="4FA97145" w:rsidR="000F1680" w:rsidRPr="00690C57" w:rsidRDefault="000F1680" w:rsidP="00F32061">
      <w:pPr>
        <w:snapToGrid w:val="0"/>
        <w:spacing w:line="360" w:lineRule="auto"/>
        <w:jc w:val="both"/>
        <w:rPr>
          <w:rFonts w:ascii="Book Antiqua" w:eastAsia="Calibri" w:hAnsi="Book Antiqua"/>
          <w:color w:val="auto"/>
          <w:sz w:val="24"/>
          <w:szCs w:val="24"/>
        </w:rPr>
      </w:pPr>
      <w:r w:rsidRPr="00690C57">
        <w:rPr>
          <w:rFonts w:ascii="Book Antiqua" w:eastAsia="Calibri" w:hAnsi="Book Antiqua"/>
          <w:color w:val="auto"/>
          <w:sz w:val="24"/>
          <w:szCs w:val="24"/>
        </w:rPr>
        <w:t xml:space="preserve">The collected data were placed on an Excel Sheet (Microsoft Excel for Mac 2011, Microsoft Corporation, Redmond, WA, United States). All analysis was conducted by using SPSS software (SPSS Statistics version 22 for Mac, IBM Corporation, Armonk, </w:t>
      </w:r>
      <w:r w:rsidR="00E56014" w:rsidRPr="00690C57">
        <w:rPr>
          <w:rFonts w:ascii="Book Antiqua" w:hAnsi="Book Antiqua" w:hint="eastAsia"/>
          <w:color w:val="auto"/>
          <w:sz w:val="24"/>
          <w:szCs w:val="24"/>
          <w:lang w:eastAsia="zh-CN"/>
        </w:rPr>
        <w:t xml:space="preserve">NY, </w:t>
      </w:r>
      <w:r w:rsidRPr="00690C57">
        <w:rPr>
          <w:rFonts w:ascii="Book Antiqua" w:eastAsia="Calibri" w:hAnsi="Book Antiqua"/>
          <w:color w:val="auto"/>
          <w:sz w:val="24"/>
          <w:szCs w:val="24"/>
        </w:rPr>
        <w:t xml:space="preserve">United States). For the data collected from measuring website accuracy, and the readability scores, the means, standard deviations, the median and interquartile range (IQR) were calculated. </w:t>
      </w:r>
      <w:r w:rsidR="0064276B" w:rsidRPr="00690C57">
        <w:rPr>
          <w:rFonts w:ascii="Book Antiqua" w:eastAsia="Calibri" w:hAnsi="Book Antiqua"/>
          <w:color w:val="auto"/>
          <w:sz w:val="24"/>
          <w:szCs w:val="24"/>
        </w:rPr>
        <w:t>Pearson c</w:t>
      </w:r>
      <w:r w:rsidRPr="00690C57">
        <w:rPr>
          <w:rFonts w:ascii="Book Antiqua" w:eastAsia="Calibri" w:hAnsi="Book Antiqua"/>
          <w:color w:val="auto"/>
          <w:sz w:val="24"/>
          <w:szCs w:val="24"/>
        </w:rPr>
        <w:t>orrelation studies</w:t>
      </w:r>
      <w:r w:rsidR="0064276B" w:rsidRPr="00690C57">
        <w:rPr>
          <w:rFonts w:ascii="Book Antiqua" w:eastAsia="Calibri" w:hAnsi="Book Antiqua"/>
          <w:color w:val="auto"/>
          <w:sz w:val="24"/>
          <w:szCs w:val="24"/>
        </w:rPr>
        <w:t xml:space="preserve"> </w:t>
      </w:r>
      <w:r w:rsidRPr="00690C57">
        <w:rPr>
          <w:rFonts w:ascii="Book Antiqua" w:eastAsia="Calibri" w:hAnsi="Book Antiqua"/>
          <w:color w:val="auto"/>
          <w:sz w:val="24"/>
          <w:szCs w:val="24"/>
        </w:rPr>
        <w:t>and p-values for significance were calculated to examine if there were correlations between the scores obtained from the two readability methods</w:t>
      </w:r>
      <w:r w:rsidRPr="00690C57">
        <w:rPr>
          <w:rFonts w:ascii="Book Antiqua" w:eastAsia="Calibri" w:hAnsi="Book Antiqua"/>
          <w:color w:val="auto"/>
          <w:sz w:val="24"/>
          <w:szCs w:val="24"/>
          <w:vertAlign w:val="superscript"/>
        </w:rPr>
        <w:t>[28]</w:t>
      </w:r>
      <w:r w:rsidRPr="00690C57">
        <w:rPr>
          <w:rFonts w:ascii="Book Antiqua" w:eastAsia="Calibri" w:hAnsi="Book Antiqua"/>
          <w:color w:val="auto"/>
          <w:sz w:val="24"/>
          <w:szCs w:val="24"/>
        </w:rPr>
        <w:t>.</w:t>
      </w:r>
      <w:r w:rsidR="00E56014" w:rsidRPr="00690C57">
        <w:rPr>
          <w:rFonts w:ascii="Book Antiqua" w:hAnsi="Book Antiqua" w:hint="eastAsia"/>
          <w:color w:val="auto"/>
          <w:sz w:val="24"/>
          <w:szCs w:val="24"/>
          <w:lang w:eastAsia="zh-CN"/>
        </w:rPr>
        <w:t xml:space="preserve"> </w:t>
      </w:r>
      <w:r w:rsidRPr="00690C57">
        <w:rPr>
          <w:rFonts w:ascii="Book Antiqua" w:eastAsia="Calibri" w:hAnsi="Book Antiqua"/>
          <w:color w:val="auto"/>
          <w:sz w:val="24"/>
          <w:szCs w:val="24"/>
        </w:rPr>
        <w:t xml:space="preserve">A </w:t>
      </w:r>
      <w:r w:rsidRPr="00690C57">
        <w:rPr>
          <w:rFonts w:ascii="Book Antiqua" w:eastAsia="Calibri" w:hAnsi="Book Antiqua"/>
          <w:i/>
          <w:caps/>
          <w:color w:val="auto"/>
          <w:sz w:val="24"/>
          <w:szCs w:val="24"/>
        </w:rPr>
        <w:t>p</w:t>
      </w:r>
      <w:r w:rsidRPr="00690C57">
        <w:rPr>
          <w:rFonts w:ascii="Book Antiqua" w:eastAsia="Calibri" w:hAnsi="Book Antiqua"/>
          <w:color w:val="auto"/>
          <w:sz w:val="24"/>
          <w:szCs w:val="24"/>
        </w:rPr>
        <w:t xml:space="preserve">-value of &lt; 0.05 was considered significant. The agreement between the evaluators measured by the degree of inter-rater agreement using Cohen kappa coefficient was also carried out using SPSS software. </w:t>
      </w:r>
      <w:r w:rsidR="005222E3" w:rsidRPr="00690C57">
        <w:rPr>
          <w:rFonts w:ascii="Book Antiqua" w:eastAsia="Calibri" w:hAnsi="Book Antiqua"/>
          <w:color w:val="auto"/>
          <w:sz w:val="24"/>
          <w:szCs w:val="24"/>
        </w:rPr>
        <w:t>This has been interpreted as “</w:t>
      </w:r>
      <w:r w:rsidR="008B141C" w:rsidRPr="00690C57">
        <w:rPr>
          <w:rFonts w:ascii="Book Antiqua" w:eastAsia="Calibri" w:hAnsi="Book Antiqua"/>
          <w:color w:val="auto"/>
          <w:sz w:val="24"/>
          <w:szCs w:val="24"/>
        </w:rPr>
        <w:t>P</w:t>
      </w:r>
      <w:r w:rsidR="005222E3" w:rsidRPr="00690C57">
        <w:rPr>
          <w:rFonts w:ascii="Book Antiqua" w:eastAsia="Calibri" w:hAnsi="Book Antiqua"/>
          <w:color w:val="auto"/>
          <w:sz w:val="24"/>
          <w:szCs w:val="24"/>
        </w:rPr>
        <w:t>oor”</w:t>
      </w:r>
      <w:r w:rsidR="008B141C" w:rsidRPr="00690C57">
        <w:rPr>
          <w:rFonts w:ascii="Book Antiqua" w:eastAsia="Calibri" w:hAnsi="Book Antiqua"/>
          <w:color w:val="auto"/>
          <w:sz w:val="24"/>
          <w:szCs w:val="24"/>
        </w:rPr>
        <w:t xml:space="preserve">, </w:t>
      </w:r>
      <w:r w:rsidR="005222E3" w:rsidRPr="00690C57">
        <w:rPr>
          <w:rFonts w:ascii="Book Antiqua" w:eastAsia="Calibri" w:hAnsi="Book Antiqua"/>
          <w:color w:val="auto"/>
          <w:sz w:val="24"/>
          <w:szCs w:val="24"/>
        </w:rPr>
        <w:t>if the results in the range: 0.21-0.40; “Fair” 0.41-0.60; “Moderate” 0.61-0.80; “Good” 0.81-1.00.</w:t>
      </w:r>
    </w:p>
    <w:p w14:paraId="33588757" w14:textId="77777777" w:rsidR="000F1680" w:rsidRPr="00690C57" w:rsidRDefault="000F1680" w:rsidP="00F32061">
      <w:pPr>
        <w:snapToGrid w:val="0"/>
        <w:spacing w:line="360" w:lineRule="auto"/>
        <w:jc w:val="both"/>
        <w:rPr>
          <w:rFonts w:ascii="Book Antiqua" w:hAnsi="Book Antiqua"/>
          <w:b/>
          <w:color w:val="auto"/>
          <w:sz w:val="24"/>
          <w:szCs w:val="24"/>
        </w:rPr>
      </w:pPr>
    </w:p>
    <w:p w14:paraId="664CD1D2" w14:textId="77777777" w:rsidR="000F1680" w:rsidRPr="00690C57" w:rsidRDefault="000F1680" w:rsidP="00F32061">
      <w:pPr>
        <w:snapToGrid w:val="0"/>
        <w:spacing w:line="360" w:lineRule="auto"/>
        <w:jc w:val="both"/>
        <w:rPr>
          <w:rFonts w:ascii="Book Antiqua" w:hAnsi="Book Antiqua"/>
          <w:b/>
          <w:color w:val="auto"/>
          <w:sz w:val="24"/>
          <w:szCs w:val="24"/>
        </w:rPr>
      </w:pPr>
      <w:r w:rsidRPr="00690C57">
        <w:rPr>
          <w:rFonts w:ascii="Book Antiqua" w:hAnsi="Book Antiqua"/>
          <w:b/>
          <w:color w:val="auto"/>
          <w:sz w:val="24"/>
          <w:szCs w:val="24"/>
        </w:rPr>
        <w:t>RESULTS</w:t>
      </w:r>
    </w:p>
    <w:p w14:paraId="2C1A4E7D" w14:textId="5696160A" w:rsidR="000F1680" w:rsidRPr="00690C57" w:rsidRDefault="000F1680" w:rsidP="00F32061">
      <w:pPr>
        <w:snapToGrid w:val="0"/>
        <w:spacing w:line="360" w:lineRule="auto"/>
        <w:jc w:val="both"/>
        <w:rPr>
          <w:rFonts w:ascii="Book Antiqua" w:hAnsi="Book Antiqua"/>
          <w:b/>
          <w:bCs/>
          <w:i/>
          <w:iCs/>
          <w:color w:val="auto"/>
          <w:sz w:val="24"/>
          <w:szCs w:val="24"/>
          <w:lang w:eastAsia="zh-CN"/>
        </w:rPr>
      </w:pPr>
      <w:r w:rsidRPr="00690C57">
        <w:rPr>
          <w:rFonts w:ascii="Book Antiqua" w:hAnsi="Book Antiqua"/>
          <w:b/>
          <w:bCs/>
          <w:i/>
          <w:iCs/>
          <w:color w:val="auto"/>
          <w:sz w:val="24"/>
          <w:szCs w:val="24"/>
        </w:rPr>
        <w:t>Gen</w:t>
      </w:r>
      <w:r w:rsidR="00E56014" w:rsidRPr="00690C57">
        <w:rPr>
          <w:rFonts w:ascii="Book Antiqua" w:hAnsi="Book Antiqua"/>
          <w:b/>
          <w:bCs/>
          <w:i/>
          <w:iCs/>
          <w:color w:val="auto"/>
          <w:sz w:val="24"/>
          <w:szCs w:val="24"/>
        </w:rPr>
        <w:t>eral information about websites</w:t>
      </w:r>
    </w:p>
    <w:p w14:paraId="0841EC27" w14:textId="77777777" w:rsidR="000F1680" w:rsidRPr="00690C57" w:rsidRDefault="000F1680" w:rsidP="00F32061">
      <w:pPr>
        <w:snapToGrid w:val="0"/>
        <w:spacing w:line="360" w:lineRule="auto"/>
        <w:jc w:val="both"/>
        <w:rPr>
          <w:rFonts w:ascii="Book Antiqua" w:hAnsi="Book Antiqua"/>
          <w:color w:val="auto"/>
          <w:sz w:val="24"/>
          <w:szCs w:val="24"/>
        </w:rPr>
      </w:pPr>
      <w:r w:rsidRPr="00690C57">
        <w:rPr>
          <w:rFonts w:ascii="Book Antiqua" w:hAnsi="Book Antiqua"/>
          <w:color w:val="auto"/>
          <w:sz w:val="24"/>
          <w:szCs w:val="24"/>
        </w:rPr>
        <w:t xml:space="preserve">The search of the three databases, Google™, Bing™ and Yahoo™, resulted in the identification of 300 websites. After the duplicates were removed we ended with </w:t>
      </w:r>
      <w:r w:rsidRPr="00690C57">
        <w:rPr>
          <w:rFonts w:ascii="Book Antiqua" w:hAnsi="Book Antiqua"/>
          <w:color w:val="auto"/>
          <w:sz w:val="24"/>
          <w:szCs w:val="24"/>
        </w:rPr>
        <w:lastRenderedPageBreak/>
        <w:t>210 websites. On applying the inclusion and exclusion criteria, 84 websites were finally identified and included in the study (Figure 1).</w:t>
      </w:r>
    </w:p>
    <w:p w14:paraId="640D465E" w14:textId="443ED307" w:rsidR="000F1680" w:rsidRPr="00690C57" w:rsidRDefault="000F1680" w:rsidP="00F32061">
      <w:pPr>
        <w:snapToGrid w:val="0"/>
        <w:spacing w:line="360" w:lineRule="auto"/>
        <w:jc w:val="both"/>
        <w:rPr>
          <w:rFonts w:ascii="Book Antiqua" w:hAnsi="Book Antiqua"/>
          <w:color w:val="auto"/>
          <w:sz w:val="24"/>
          <w:szCs w:val="24"/>
          <w:lang w:eastAsia="zh-CN"/>
        </w:rPr>
      </w:pPr>
      <w:r w:rsidRPr="00690C57">
        <w:rPr>
          <w:rFonts w:ascii="Book Antiqua" w:hAnsi="Book Antiqua"/>
          <w:color w:val="auto"/>
          <w:sz w:val="24"/>
          <w:szCs w:val="24"/>
        </w:rPr>
        <w:t>Table 1 summarizes the general information about the 84 websites, including: website title, URL, author/ownership, year created, last updated, number of pages, number of tables, images and illustrations. The oldest two websites were created by the University of North Carolina (UNC), School of Medicine, North Carolina, United States and the Department of Surgery, University of California, California, United States, while the most recent was published in 2013 and created by N</w:t>
      </w:r>
      <w:r w:rsidR="00E56014" w:rsidRPr="00690C57">
        <w:rPr>
          <w:rFonts w:ascii="Book Antiqua" w:hAnsi="Book Antiqua"/>
          <w:color w:val="auto"/>
          <w:sz w:val="24"/>
          <w:szCs w:val="24"/>
        </w:rPr>
        <w:t>ew Health Guide, United States.</w:t>
      </w:r>
    </w:p>
    <w:p w14:paraId="6C5178CF" w14:textId="77777777" w:rsidR="000F1680" w:rsidRPr="00690C57" w:rsidRDefault="000F1680" w:rsidP="00F32061">
      <w:pPr>
        <w:snapToGrid w:val="0"/>
        <w:spacing w:line="360" w:lineRule="auto"/>
        <w:ind w:firstLineChars="100" w:firstLine="240"/>
        <w:jc w:val="both"/>
        <w:rPr>
          <w:rFonts w:ascii="Book Antiqua" w:hAnsi="Book Antiqua"/>
          <w:color w:val="auto"/>
          <w:sz w:val="24"/>
          <w:szCs w:val="24"/>
        </w:rPr>
      </w:pPr>
      <w:r w:rsidRPr="00690C57">
        <w:rPr>
          <w:rFonts w:ascii="Book Antiqua" w:hAnsi="Book Antiqua"/>
          <w:color w:val="auto"/>
          <w:sz w:val="24"/>
          <w:szCs w:val="24"/>
        </w:rPr>
        <w:t>For other websites, four websites were published in 1987-1994, 44 were published in 1995-2002, and 29 were published in the years 2003-2011. Only four websites were difficult to identify the exact year of their publication. Websites were updated regularly, 51 websites were updated in 2015 and 2014, while 33 websites were updated earlier, including one website was updated in 2006.</w:t>
      </w:r>
    </w:p>
    <w:p w14:paraId="3B563660" w14:textId="35C3EC44" w:rsidR="000F1680" w:rsidRPr="00690C57" w:rsidRDefault="000F1680" w:rsidP="00F32061">
      <w:pPr>
        <w:snapToGrid w:val="0"/>
        <w:spacing w:line="360" w:lineRule="auto"/>
        <w:ind w:firstLineChars="100" w:firstLine="240"/>
        <w:jc w:val="both"/>
        <w:rPr>
          <w:rFonts w:ascii="Book Antiqua" w:hAnsi="Book Antiqua"/>
          <w:color w:val="auto"/>
          <w:sz w:val="24"/>
          <w:szCs w:val="24"/>
        </w:rPr>
      </w:pPr>
      <w:r w:rsidRPr="00690C57">
        <w:rPr>
          <w:rFonts w:ascii="Book Antiqua" w:hAnsi="Book Antiqua"/>
          <w:color w:val="auto"/>
          <w:sz w:val="24"/>
          <w:szCs w:val="24"/>
        </w:rPr>
        <w:t>Of the 84 websites, 60 websites comprised 1-5 pages, 16 websites had 6-10 pages, 8 had more than 11 pages. The website titled Crohn’s disease by the University of Maryland medical center had the highest number of pages, 20 pages. The number of tables varied from zero to 6. Out of the 84 websites only 24 websites used tables to explain their content. The total number of tables in these websites was 55.</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 xml:space="preserve">The number of images varied from zero to 27. Out of the 84 websites only 42 websites had images to explain the content. The total number of images in these websites was 141. Again the number of illustrations varied from zero to 10. Out of the 84 websites, only 28 had illustrations to explain the content. The total number of illustrations was 53. </w:t>
      </w:r>
    </w:p>
    <w:p w14:paraId="7570E221" w14:textId="77777777" w:rsidR="000F1680" w:rsidRPr="00690C57" w:rsidRDefault="000F1680" w:rsidP="00F32061">
      <w:pPr>
        <w:snapToGrid w:val="0"/>
        <w:spacing w:line="360" w:lineRule="auto"/>
        <w:jc w:val="both"/>
        <w:rPr>
          <w:rFonts w:ascii="Book Antiqua" w:hAnsi="Book Antiqua"/>
          <w:b/>
          <w:i/>
          <w:color w:val="auto"/>
          <w:sz w:val="24"/>
          <w:szCs w:val="24"/>
        </w:rPr>
      </w:pPr>
    </w:p>
    <w:p w14:paraId="06A0035A" w14:textId="6155D211" w:rsidR="000F1680" w:rsidRPr="00690C57" w:rsidRDefault="000F1680" w:rsidP="00F32061">
      <w:pPr>
        <w:snapToGrid w:val="0"/>
        <w:spacing w:line="360" w:lineRule="auto"/>
        <w:jc w:val="both"/>
        <w:rPr>
          <w:rFonts w:ascii="Book Antiqua" w:hAnsi="Book Antiqua"/>
          <w:bCs/>
          <w:i/>
          <w:iCs/>
          <w:color w:val="auto"/>
          <w:sz w:val="24"/>
          <w:szCs w:val="24"/>
          <w:lang w:eastAsia="zh-CN"/>
        </w:rPr>
      </w:pPr>
      <w:r w:rsidRPr="00690C57">
        <w:rPr>
          <w:rFonts w:ascii="Book Antiqua" w:hAnsi="Book Antiqua"/>
          <w:b/>
          <w:bCs/>
          <w:i/>
          <w:iCs/>
          <w:color w:val="auto"/>
          <w:sz w:val="24"/>
          <w:szCs w:val="24"/>
        </w:rPr>
        <w:t>The DISCERN and the HONcode scores of websites</w:t>
      </w:r>
    </w:p>
    <w:p w14:paraId="43AD54CF" w14:textId="536D3A92" w:rsidR="000F1680" w:rsidRPr="00690C57" w:rsidRDefault="000F1680" w:rsidP="00F32061">
      <w:pPr>
        <w:snapToGrid w:val="0"/>
        <w:spacing w:line="360" w:lineRule="auto"/>
        <w:jc w:val="both"/>
        <w:rPr>
          <w:rFonts w:ascii="Book Antiqua" w:hAnsi="Book Antiqua"/>
          <w:color w:val="auto"/>
          <w:sz w:val="24"/>
          <w:szCs w:val="24"/>
          <w:lang w:eastAsia="zh-CN"/>
        </w:rPr>
      </w:pPr>
      <w:r w:rsidRPr="00690C57">
        <w:rPr>
          <w:rFonts w:ascii="Book Antiqua" w:hAnsi="Book Antiqua"/>
          <w:color w:val="auto"/>
          <w:sz w:val="24"/>
          <w:szCs w:val="24"/>
        </w:rPr>
        <w:t xml:space="preserve">In order to calculate the accuracy of the websites, we used two instruments, the DISCERN and the HONcode instruments. Table 2 summarizes the scores calculated from applying the DISCERN and the HONcode scores expressed as </w:t>
      </w:r>
      <w:r w:rsidRPr="00690C57">
        <w:rPr>
          <w:rFonts w:ascii="Book Antiqua" w:hAnsi="Book Antiqua"/>
          <w:color w:val="auto"/>
          <w:sz w:val="24"/>
          <w:szCs w:val="24"/>
        </w:rPr>
        <w:lastRenderedPageBreak/>
        <w:t>mean</w:t>
      </w:r>
      <w:r w:rsidR="00D666B8" w:rsidRPr="00690C57">
        <w:rPr>
          <w:rFonts w:ascii="Book Antiqua" w:hAnsi="Book Antiqua"/>
          <w:color w:val="auto"/>
          <w:sz w:val="24"/>
          <w:szCs w:val="24"/>
        </w:rPr>
        <w:t xml:space="preserve"> ± </w:t>
      </w:r>
      <w:r w:rsidRPr="00690C57">
        <w:rPr>
          <w:rFonts w:ascii="Book Antiqua" w:hAnsi="Book Antiqua"/>
          <w:color w:val="auto"/>
          <w:sz w:val="24"/>
          <w:szCs w:val="24"/>
        </w:rPr>
        <w:t>SD for each website. The DISCERN scores varied from a minimum of 18 to a maximum of 68 (mean</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SD, 42.2</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10.7</w:t>
      </w:r>
      <w:r w:rsidR="00E56014" w:rsidRPr="00690C57">
        <w:rPr>
          <w:rFonts w:ascii="Book Antiqua" w:hAnsi="Book Antiqua" w:hint="eastAsia"/>
          <w:color w:val="auto"/>
          <w:sz w:val="24"/>
          <w:szCs w:val="24"/>
          <w:lang w:eastAsia="zh-CN"/>
        </w:rPr>
        <w:t>;</w:t>
      </w:r>
      <w:r w:rsidRPr="00690C57">
        <w:rPr>
          <w:rFonts w:ascii="Book Antiqua" w:hAnsi="Book Antiqua"/>
          <w:color w:val="auto"/>
          <w:sz w:val="24"/>
          <w:szCs w:val="24"/>
        </w:rPr>
        <w:t xml:space="preserve"> median</w:t>
      </w:r>
      <w:r w:rsidR="00E56014"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41.5, IQR</w:t>
      </w:r>
      <w:r w:rsidR="00E56014"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15.8). The lowest DISCERN score was scored by the website, Crohn’s Disease Diagnosis, New health guide, while the highest DISCERN score was scored by the website, Crohn’s Disease, the National Institute of Diabetes and Digestive and Kidney Diseases.</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The HONcode trust worthy scores also varied from a minimum of 0.14 to a maximum of 0.95 (mean</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SD, 0.16</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0.19</w:t>
      </w:r>
      <w:r w:rsidR="00E56014" w:rsidRPr="00690C57">
        <w:rPr>
          <w:rFonts w:ascii="Book Antiqua" w:hAnsi="Book Antiqua" w:hint="eastAsia"/>
          <w:color w:val="auto"/>
          <w:sz w:val="24"/>
          <w:szCs w:val="24"/>
          <w:lang w:eastAsia="zh-CN"/>
        </w:rPr>
        <w:t>;</w:t>
      </w:r>
      <w:r w:rsidRPr="00690C57">
        <w:rPr>
          <w:rFonts w:ascii="Book Antiqua" w:hAnsi="Book Antiqua"/>
          <w:color w:val="auto"/>
          <w:sz w:val="24"/>
          <w:szCs w:val="24"/>
        </w:rPr>
        <w:t xml:space="preserve"> median</w:t>
      </w:r>
      <w:r w:rsidR="00E56014"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0.45, IQR</w:t>
      </w:r>
      <w:r w:rsidR="00E56014"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0.29).</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The lowest HONcode score was scored by the website, Crohn’s Disease, American family physician, while the maximum score was scored by the website, Crohn’s Disease, the National Institute of Diabetes and Digestive and Kidney Diseases. Along with the HONcode trust worthy scores, HONcode certificate was indicated for websites that have recei</w:t>
      </w:r>
      <w:r w:rsidR="00E56014" w:rsidRPr="00690C57">
        <w:rPr>
          <w:rFonts w:ascii="Book Antiqua" w:hAnsi="Book Antiqua"/>
          <w:color w:val="auto"/>
          <w:sz w:val="24"/>
          <w:szCs w:val="24"/>
        </w:rPr>
        <w:t>ved such certificates, Table 2.</w:t>
      </w:r>
    </w:p>
    <w:p w14:paraId="6B9B5D1E" w14:textId="7F08C69D" w:rsidR="000F1680" w:rsidRPr="00690C57" w:rsidRDefault="000F1680" w:rsidP="00F32061">
      <w:pPr>
        <w:snapToGrid w:val="0"/>
        <w:spacing w:line="360" w:lineRule="auto"/>
        <w:ind w:firstLineChars="100" w:firstLine="240"/>
        <w:jc w:val="both"/>
        <w:rPr>
          <w:rFonts w:ascii="Book Antiqua" w:hAnsi="Book Antiqua"/>
          <w:color w:val="auto"/>
          <w:sz w:val="24"/>
          <w:szCs w:val="24"/>
          <w:lang w:eastAsia="zh-CN"/>
        </w:rPr>
      </w:pPr>
      <w:r w:rsidRPr="00690C57">
        <w:rPr>
          <w:rFonts w:ascii="Book Antiqua" w:hAnsi="Book Antiqua"/>
          <w:color w:val="auto"/>
          <w:sz w:val="24"/>
          <w:szCs w:val="24"/>
        </w:rPr>
        <w:t xml:space="preserve">The top ten websites on </w:t>
      </w:r>
      <w:r w:rsidR="00F03E50" w:rsidRPr="00690C57">
        <w:rPr>
          <w:rFonts w:ascii="Book Antiqua" w:eastAsia="Calibri" w:hAnsi="Book Antiqua"/>
          <w:color w:val="auto"/>
          <w:sz w:val="24"/>
          <w:szCs w:val="24"/>
          <w:shd w:val="clear" w:color="auto" w:fill="FFFFFF"/>
        </w:rPr>
        <w:t>IBD</w:t>
      </w:r>
      <w:r w:rsidRPr="00690C57">
        <w:rPr>
          <w:rFonts w:ascii="Book Antiqua" w:hAnsi="Book Antiqua"/>
          <w:color w:val="auto"/>
          <w:sz w:val="24"/>
          <w:szCs w:val="24"/>
        </w:rPr>
        <w:t xml:space="preserve"> as per the DISCREN scores were in the following order: The Crohn’s Disease, the National Institute of Diabetes and Digestive and Kidney Diseases (scored 68), Inflammatory Bowel Disease, MayoClinic (Scored 65), Crohn’s Disease, University of Maryland Medical Center (scored 64), Crohn’s Disease, HealthDay (scored 61), Crohn’s Disease and Colitis UK (scored 60), Crohn’s Disease, eMedicine health (scored 59), Inflammatory Bowel Disease, Patient Center, American College of Gastroenterology (scored 58), Inflammatory Bowel Disease, MedicineNet (scored 57), Inflammatory Bowel Disease, Fact Sheet, Womenshealth.gov (scored 55), Ulcerative Colitis, eMedTV (scored 55). The top ten websites as per the HONcode tool were in the following order: Crohn’s Disease, the National Institute of Diabetes and Digestive and Kidney Diseases (scored 0.95), Inflammatory Bowel Disease, Center for Disease Control and Prevention (scored 0.90), Inflammatory Bowel Disease, MayoClinic (scored 0.86), Crohn’s Disease, eMedicine health (scored 0.86), Crohn’s Disease,</w:t>
      </w:r>
      <w:r w:rsidR="00E56014"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xml:space="preserve">HealthDay (scored 0.86), What are Crohn’s &amp; Colitis? Crohn’s &amp; Colitis Foundation (scored 0.81), Crohn’s Disease, University of Maryland Medical Center (scored 0.81), Inflammatory Bowel Disease, Patient Center, American </w:t>
      </w:r>
      <w:r w:rsidRPr="00690C57">
        <w:rPr>
          <w:rFonts w:ascii="Book Antiqua" w:hAnsi="Book Antiqua"/>
          <w:color w:val="auto"/>
          <w:sz w:val="24"/>
          <w:szCs w:val="24"/>
        </w:rPr>
        <w:lastRenderedPageBreak/>
        <w:t>College of Gastroenterology (scored 0.80), Crohn’s Disease, Bupa (scored 0.77), and Inflammatory Bowel Disease, MedicineNet (scored 0.75). It is interesting to note that the website, Crohn’s Disease, the National Institute of Diabetes and Digestive and Kidney Diseases was ranked number one as per the two instruments. Seven websites in total were among the top ten websites as per both the DISCERN and the HONcode scores. Nine out of the ten website</w:t>
      </w:r>
      <w:r w:rsidR="00E56014" w:rsidRPr="00690C57">
        <w:rPr>
          <w:rFonts w:ascii="Book Antiqua" w:hAnsi="Book Antiqua"/>
          <w:color w:val="auto"/>
          <w:sz w:val="24"/>
          <w:szCs w:val="24"/>
        </w:rPr>
        <w:t>s were created in United State.</w:t>
      </w:r>
    </w:p>
    <w:p w14:paraId="42503286" w14:textId="77777777" w:rsidR="000F1680" w:rsidRPr="00690C57" w:rsidRDefault="000F1680" w:rsidP="00F32061">
      <w:pPr>
        <w:snapToGrid w:val="0"/>
        <w:spacing w:line="360" w:lineRule="auto"/>
        <w:jc w:val="both"/>
        <w:rPr>
          <w:rFonts w:ascii="Book Antiqua" w:hAnsi="Book Antiqua"/>
          <w:color w:val="auto"/>
          <w:sz w:val="24"/>
          <w:szCs w:val="24"/>
        </w:rPr>
      </w:pPr>
    </w:p>
    <w:p w14:paraId="19AF0471" w14:textId="77777777" w:rsidR="000F1680" w:rsidRPr="00690C57" w:rsidRDefault="000F1680" w:rsidP="00F32061">
      <w:pPr>
        <w:snapToGrid w:val="0"/>
        <w:spacing w:line="360" w:lineRule="auto"/>
        <w:jc w:val="both"/>
        <w:rPr>
          <w:rFonts w:ascii="Book Antiqua" w:hAnsi="Book Antiqua"/>
          <w:b/>
          <w:i/>
          <w:color w:val="auto"/>
          <w:sz w:val="24"/>
          <w:szCs w:val="24"/>
        </w:rPr>
      </w:pPr>
      <w:r w:rsidRPr="00690C57">
        <w:rPr>
          <w:rFonts w:ascii="Book Antiqua" w:hAnsi="Book Antiqua"/>
          <w:b/>
          <w:i/>
          <w:color w:val="auto"/>
          <w:sz w:val="24"/>
          <w:szCs w:val="24"/>
        </w:rPr>
        <w:t>Grouping the websites under five categories</w:t>
      </w:r>
    </w:p>
    <w:p w14:paraId="6A4A1AA5" w14:textId="6377DA65" w:rsidR="000F1680" w:rsidRPr="00690C57" w:rsidRDefault="000F1680" w:rsidP="00F32061">
      <w:pPr>
        <w:snapToGrid w:val="0"/>
        <w:spacing w:line="360" w:lineRule="auto"/>
        <w:jc w:val="both"/>
        <w:rPr>
          <w:rFonts w:ascii="Book Antiqua" w:hAnsi="Book Antiqua"/>
          <w:color w:val="auto"/>
          <w:sz w:val="24"/>
          <w:szCs w:val="24"/>
          <w:lang w:eastAsia="zh-CN"/>
        </w:rPr>
      </w:pPr>
      <w:r w:rsidRPr="00690C57">
        <w:rPr>
          <w:rFonts w:ascii="Book Antiqua" w:hAnsi="Book Antiqua"/>
          <w:color w:val="auto"/>
          <w:sz w:val="24"/>
          <w:szCs w:val="24"/>
        </w:rPr>
        <w:t>Table 3 summarizes the grouping of the 84 websites under five categories on the basis of the website creators. Universities and research centers created 25 (%), professional foundations and associations created 15 (%), commercial and pharmaceutical companies created 25 (%), charities and volunteers contributed to 9 (%), non-university educational bodies such as colleges, academies, councils, WebMed contributed to 10 (%). Further analysis revealed that there was no significant differences in the DISCERN scores between the groups (</w:t>
      </w:r>
      <w:r w:rsidRPr="00690C57">
        <w:rPr>
          <w:rFonts w:ascii="Book Antiqua" w:hAnsi="Book Antiqua"/>
          <w:i/>
          <w:caps/>
          <w:color w:val="auto"/>
          <w:sz w:val="24"/>
          <w:szCs w:val="24"/>
        </w:rPr>
        <w:t>p</w:t>
      </w:r>
      <w:r w:rsidR="00E56014"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w:t>
      </w:r>
      <w:r w:rsidR="00E56014"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0.472) but the HONcode scores were different (</w:t>
      </w:r>
      <w:r w:rsidR="00E56014" w:rsidRPr="00690C57">
        <w:rPr>
          <w:rFonts w:ascii="Book Antiqua" w:hAnsi="Book Antiqua"/>
          <w:i/>
          <w:caps/>
          <w:color w:val="auto"/>
          <w:sz w:val="24"/>
          <w:szCs w:val="24"/>
        </w:rPr>
        <w:t>p</w:t>
      </w:r>
      <w:r w:rsidR="00E56014"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w:t>
      </w:r>
      <w:r w:rsidR="00E56014"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0.041). Examples of content deficiencies or scientific content inaccuracies and suggestions for im</w:t>
      </w:r>
      <w:r w:rsidR="00E56014" w:rsidRPr="00690C57">
        <w:rPr>
          <w:rFonts w:ascii="Book Antiqua" w:hAnsi="Book Antiqua"/>
          <w:color w:val="auto"/>
          <w:sz w:val="24"/>
          <w:szCs w:val="24"/>
        </w:rPr>
        <w:t>provement are shown on Table 4.</w:t>
      </w:r>
    </w:p>
    <w:p w14:paraId="37ED239A" w14:textId="77777777" w:rsidR="000F1680" w:rsidRPr="00690C57" w:rsidRDefault="000F1680" w:rsidP="00F32061">
      <w:pPr>
        <w:snapToGrid w:val="0"/>
        <w:spacing w:line="360" w:lineRule="auto"/>
        <w:jc w:val="both"/>
        <w:rPr>
          <w:rFonts w:ascii="Book Antiqua" w:hAnsi="Book Antiqua"/>
          <w:bCs/>
          <w:i/>
          <w:iCs/>
          <w:color w:val="auto"/>
          <w:sz w:val="24"/>
          <w:szCs w:val="24"/>
        </w:rPr>
      </w:pPr>
    </w:p>
    <w:p w14:paraId="1F7BA7DC" w14:textId="77777777" w:rsidR="000F1680" w:rsidRPr="00690C57" w:rsidRDefault="000F1680" w:rsidP="00F32061">
      <w:pPr>
        <w:snapToGrid w:val="0"/>
        <w:spacing w:line="360" w:lineRule="auto"/>
        <w:jc w:val="both"/>
        <w:rPr>
          <w:rFonts w:ascii="Book Antiqua" w:hAnsi="Book Antiqua"/>
          <w:b/>
          <w:bCs/>
          <w:i/>
          <w:iCs/>
          <w:color w:val="auto"/>
          <w:sz w:val="24"/>
          <w:szCs w:val="24"/>
        </w:rPr>
      </w:pPr>
      <w:r w:rsidRPr="00690C57">
        <w:rPr>
          <w:rFonts w:ascii="Book Antiqua" w:hAnsi="Book Antiqua"/>
          <w:b/>
          <w:bCs/>
          <w:i/>
          <w:iCs/>
          <w:color w:val="auto"/>
          <w:sz w:val="24"/>
          <w:szCs w:val="24"/>
        </w:rPr>
        <w:t>Readability level of websites</w:t>
      </w:r>
    </w:p>
    <w:p w14:paraId="65E35F63" w14:textId="48ADF230" w:rsidR="000F1680" w:rsidRPr="00690C57" w:rsidRDefault="000F1680" w:rsidP="00F32061">
      <w:pPr>
        <w:snapToGrid w:val="0"/>
        <w:spacing w:line="360" w:lineRule="auto"/>
        <w:jc w:val="both"/>
        <w:rPr>
          <w:rFonts w:ascii="Book Antiqua" w:hAnsi="Book Antiqua"/>
          <w:color w:val="auto"/>
          <w:sz w:val="24"/>
          <w:szCs w:val="24"/>
        </w:rPr>
      </w:pPr>
      <w:r w:rsidRPr="00690C57">
        <w:rPr>
          <w:rFonts w:ascii="Book Antiqua" w:hAnsi="Book Antiqua"/>
          <w:color w:val="auto"/>
          <w:sz w:val="24"/>
          <w:szCs w:val="24"/>
        </w:rPr>
        <w:t xml:space="preserve">Table 2 summarizes the readability scores calculated by using two methods, the Flesch-Kincaid Grade Level Index and Coleman-Liau Readability Index. The minimum score for the Flesch-Kincaid Grade Level Index was 6.7 for the website Crohn’s Disease Symptoms and Treatment, </w:t>
      </w:r>
      <w:r w:rsidR="00E56014" w:rsidRPr="00690C57">
        <w:rPr>
          <w:rFonts w:ascii="Book Antiqua" w:hAnsi="Book Antiqua"/>
          <w:color w:val="auto"/>
          <w:sz w:val="24"/>
          <w:szCs w:val="24"/>
        </w:rPr>
        <w:t>United States</w:t>
      </w:r>
      <w:r w:rsidRPr="00690C57">
        <w:rPr>
          <w:rFonts w:ascii="Book Antiqua" w:hAnsi="Book Antiqua"/>
          <w:color w:val="auto"/>
          <w:sz w:val="24"/>
          <w:szCs w:val="24"/>
        </w:rPr>
        <w:t xml:space="preserve"> news Wellness, while the maximum score was 20.3 for the website Crohn’s Disease, UPMC Life Changing Medicine. Out of the 84 websites, 28 received a mean of 6.7 to 10.9, forty-six received a mean of 11.0 to 14.5, and ten websites received a mean of 15.7 to 20.3. The overall mean score for the 84 websites was 11.9</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2.4.</w:t>
      </w:r>
    </w:p>
    <w:p w14:paraId="5ECF4935" w14:textId="15DFB38F" w:rsidR="000F1680" w:rsidRPr="00690C57" w:rsidRDefault="000F1680" w:rsidP="00F32061">
      <w:pPr>
        <w:snapToGrid w:val="0"/>
        <w:spacing w:line="360" w:lineRule="auto"/>
        <w:ind w:firstLineChars="100" w:firstLine="240"/>
        <w:jc w:val="both"/>
        <w:rPr>
          <w:rFonts w:ascii="Book Antiqua" w:hAnsi="Book Antiqua"/>
          <w:color w:val="auto"/>
          <w:sz w:val="24"/>
          <w:szCs w:val="24"/>
        </w:rPr>
      </w:pPr>
      <w:r w:rsidRPr="00690C57">
        <w:rPr>
          <w:rFonts w:ascii="Book Antiqua" w:hAnsi="Book Antiqua"/>
          <w:color w:val="auto"/>
          <w:sz w:val="24"/>
          <w:szCs w:val="24"/>
        </w:rPr>
        <w:lastRenderedPageBreak/>
        <w:t>For the Coleman-Liau Readability Index the minimum score was 9.0 for the website Crohn’s Disease, Bupa, while the maximum score was 16 for the website Inflammatory Bowel Disease, Fact Sheet, Womenshealth. Out of the 84 websites, elven received a mean score of 9.0 to10.9, thirty-nine received a score of 11.0 to 12.7, and thirty-four received a score of 13.0 to 16.0. The overall mean score for the 84 websites was 12.6</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1.5.</w:t>
      </w:r>
    </w:p>
    <w:p w14:paraId="513853D7" w14:textId="7FBC20D2" w:rsidR="000F1680" w:rsidRPr="00690C57" w:rsidRDefault="000F1680" w:rsidP="00F32061">
      <w:pPr>
        <w:snapToGrid w:val="0"/>
        <w:spacing w:line="360" w:lineRule="auto"/>
        <w:ind w:firstLineChars="100" w:firstLine="240"/>
        <w:jc w:val="both"/>
        <w:rPr>
          <w:rFonts w:ascii="Book Antiqua" w:hAnsi="Book Antiqua"/>
          <w:color w:val="auto"/>
          <w:sz w:val="24"/>
          <w:szCs w:val="24"/>
          <w:lang w:eastAsia="zh-CN"/>
        </w:rPr>
      </w:pPr>
      <w:r w:rsidRPr="00690C57">
        <w:rPr>
          <w:rFonts w:ascii="Book Antiqua" w:hAnsi="Book Antiqua"/>
          <w:color w:val="auto"/>
          <w:sz w:val="24"/>
          <w:szCs w:val="24"/>
        </w:rPr>
        <w:t xml:space="preserve">Significant correlation was found between the Flesch-Kincaid Grade Level index scores and the Coleman-Liau Index scores (R² = 0.509, </w:t>
      </w:r>
      <w:r w:rsidRPr="00690C57">
        <w:rPr>
          <w:rFonts w:ascii="Book Antiqua" w:hAnsi="Book Antiqua"/>
          <w:i/>
          <w:color w:val="auto"/>
          <w:sz w:val="24"/>
          <w:szCs w:val="24"/>
        </w:rPr>
        <w:t>P</w:t>
      </w:r>
      <w:r w:rsidRPr="00690C57">
        <w:rPr>
          <w:rFonts w:ascii="Book Antiqua" w:hAnsi="Book Antiqua"/>
          <w:color w:val="auto"/>
          <w:sz w:val="24"/>
          <w:szCs w:val="24"/>
        </w:rPr>
        <w:t xml:space="preserve"> &lt; 0.001) (Figure 2)</w:t>
      </w:r>
      <w:r w:rsidR="00E56014" w:rsidRPr="00690C57">
        <w:rPr>
          <w:rFonts w:ascii="Book Antiqua" w:hAnsi="Book Antiqua"/>
          <w:color w:val="auto"/>
          <w:sz w:val="24"/>
          <w:szCs w:val="24"/>
        </w:rPr>
        <w:t>.</w:t>
      </w:r>
    </w:p>
    <w:p w14:paraId="73D19CA5" w14:textId="77777777" w:rsidR="00E56014" w:rsidRPr="00690C57" w:rsidRDefault="00E56014" w:rsidP="00F32061">
      <w:pPr>
        <w:snapToGrid w:val="0"/>
        <w:spacing w:line="360" w:lineRule="auto"/>
        <w:jc w:val="both"/>
        <w:rPr>
          <w:rFonts w:ascii="Book Antiqua" w:hAnsi="Book Antiqua"/>
          <w:b/>
          <w:bCs/>
          <w:i/>
          <w:iCs/>
          <w:color w:val="auto"/>
          <w:sz w:val="24"/>
          <w:szCs w:val="24"/>
          <w:lang w:eastAsia="zh-CN"/>
        </w:rPr>
      </w:pPr>
    </w:p>
    <w:p w14:paraId="78F533EC" w14:textId="77777777" w:rsidR="000F1680" w:rsidRPr="00690C57" w:rsidRDefault="000F1680" w:rsidP="00F32061">
      <w:pPr>
        <w:snapToGrid w:val="0"/>
        <w:spacing w:line="360" w:lineRule="auto"/>
        <w:jc w:val="both"/>
        <w:rPr>
          <w:rFonts w:ascii="Book Antiqua" w:hAnsi="Book Antiqua"/>
          <w:b/>
          <w:bCs/>
          <w:i/>
          <w:iCs/>
          <w:color w:val="auto"/>
          <w:sz w:val="24"/>
          <w:szCs w:val="24"/>
        </w:rPr>
      </w:pPr>
      <w:r w:rsidRPr="00690C57">
        <w:rPr>
          <w:rFonts w:ascii="Book Antiqua" w:hAnsi="Book Antiqua"/>
          <w:b/>
          <w:bCs/>
          <w:i/>
          <w:iCs/>
          <w:color w:val="auto"/>
          <w:sz w:val="24"/>
          <w:szCs w:val="24"/>
        </w:rPr>
        <w:t>The agreement between the evaluators</w:t>
      </w:r>
    </w:p>
    <w:p w14:paraId="71D5D63F" w14:textId="249CF261" w:rsidR="000F1680" w:rsidRPr="00690C57" w:rsidRDefault="000F1680" w:rsidP="00F32061">
      <w:pPr>
        <w:snapToGrid w:val="0"/>
        <w:spacing w:line="360" w:lineRule="auto"/>
        <w:jc w:val="both"/>
        <w:rPr>
          <w:rFonts w:ascii="Book Antiqua" w:hAnsi="Book Antiqua"/>
          <w:color w:val="auto"/>
          <w:sz w:val="24"/>
          <w:szCs w:val="24"/>
        </w:rPr>
      </w:pPr>
      <w:r w:rsidRPr="00690C57">
        <w:rPr>
          <w:rFonts w:ascii="Book Antiqua" w:hAnsi="Book Antiqua"/>
          <w:color w:val="auto"/>
          <w:sz w:val="24"/>
          <w:szCs w:val="24"/>
        </w:rPr>
        <w:t xml:space="preserve">Table 5 summarizes the inter-rater agreement between evaluators for the DISCERN instrument items. The overall </w:t>
      </w:r>
      <w:r w:rsidR="005069E8" w:rsidRPr="00690C57">
        <w:rPr>
          <w:rFonts w:ascii="Book Antiqua" w:hAnsi="Book Antiqua"/>
          <w:color w:val="auto"/>
          <w:sz w:val="24"/>
          <w:szCs w:val="24"/>
        </w:rPr>
        <w:t xml:space="preserve">Cohen kappa </w:t>
      </w:r>
      <w:r w:rsidRPr="00690C57">
        <w:rPr>
          <w:rFonts w:ascii="Book Antiqua" w:hAnsi="Book Antiqua"/>
          <w:color w:val="auto"/>
          <w:sz w:val="24"/>
          <w:szCs w:val="24"/>
        </w:rPr>
        <w:t>scores were in the range of 0.804</w:t>
      </w:r>
      <w:r w:rsidR="00E56014" w:rsidRPr="00690C57">
        <w:rPr>
          <w:rFonts w:ascii="Book Antiqua" w:hAnsi="Book Antiqua" w:hint="eastAsia"/>
          <w:color w:val="auto"/>
          <w:sz w:val="24"/>
          <w:szCs w:val="24"/>
          <w:lang w:eastAsia="zh-CN"/>
        </w:rPr>
        <w:t>-</w:t>
      </w:r>
      <w:r w:rsidRPr="00690C57">
        <w:rPr>
          <w:rFonts w:ascii="Book Antiqua" w:hAnsi="Book Antiqua"/>
          <w:color w:val="auto"/>
          <w:sz w:val="24"/>
          <w:szCs w:val="24"/>
        </w:rPr>
        <w:t>0.876.</w:t>
      </w:r>
    </w:p>
    <w:p w14:paraId="33893649" w14:textId="77777777" w:rsidR="000F1680" w:rsidRPr="00690C57" w:rsidRDefault="000F1680" w:rsidP="00F32061">
      <w:pPr>
        <w:snapToGrid w:val="0"/>
        <w:spacing w:line="360" w:lineRule="auto"/>
        <w:jc w:val="both"/>
        <w:rPr>
          <w:rFonts w:ascii="Book Antiqua" w:hAnsi="Book Antiqua"/>
          <w:bCs/>
          <w:color w:val="auto"/>
          <w:sz w:val="24"/>
          <w:szCs w:val="24"/>
        </w:rPr>
      </w:pPr>
    </w:p>
    <w:p w14:paraId="31F44AB0" w14:textId="77777777" w:rsidR="000F1680" w:rsidRPr="00690C57" w:rsidRDefault="000F1680" w:rsidP="00F32061">
      <w:pPr>
        <w:snapToGrid w:val="0"/>
        <w:spacing w:line="360" w:lineRule="auto"/>
        <w:jc w:val="both"/>
        <w:rPr>
          <w:rFonts w:ascii="Book Antiqua" w:hAnsi="Book Antiqua"/>
          <w:b/>
          <w:bCs/>
          <w:color w:val="auto"/>
          <w:sz w:val="24"/>
          <w:szCs w:val="24"/>
        </w:rPr>
      </w:pPr>
      <w:r w:rsidRPr="00690C57">
        <w:rPr>
          <w:rFonts w:ascii="Book Antiqua" w:hAnsi="Book Antiqua"/>
          <w:b/>
          <w:bCs/>
          <w:color w:val="auto"/>
          <w:sz w:val="24"/>
          <w:szCs w:val="24"/>
        </w:rPr>
        <w:t>DISCUSSION</w:t>
      </w:r>
    </w:p>
    <w:p w14:paraId="03E21650" w14:textId="5F9E4144" w:rsidR="000F1680" w:rsidRPr="00690C57" w:rsidRDefault="000F1680" w:rsidP="00F32061">
      <w:pPr>
        <w:snapToGrid w:val="0"/>
        <w:spacing w:line="360" w:lineRule="auto"/>
        <w:jc w:val="both"/>
        <w:rPr>
          <w:rFonts w:ascii="Book Antiqua" w:hAnsi="Book Antiqua"/>
          <w:color w:val="auto"/>
          <w:sz w:val="24"/>
          <w:szCs w:val="24"/>
          <w:lang w:eastAsia="zh-CN"/>
        </w:rPr>
      </w:pPr>
      <w:r w:rsidRPr="00690C57">
        <w:rPr>
          <w:rFonts w:ascii="Book Antiqua" w:hAnsi="Book Antiqua"/>
          <w:color w:val="auto"/>
          <w:sz w:val="24"/>
          <w:szCs w:val="24"/>
          <w:shd w:val="clear" w:color="auto" w:fill="FFFFFF"/>
        </w:rPr>
        <w:t>Several studies pointed to continuous progress from paper to electronic and online-based patient education</w:t>
      </w:r>
      <w:r w:rsidRPr="00690C57">
        <w:rPr>
          <w:rFonts w:ascii="Book Antiqua" w:hAnsi="Book Antiqua"/>
          <w:color w:val="auto"/>
          <w:sz w:val="24"/>
          <w:szCs w:val="24"/>
          <w:shd w:val="clear" w:color="auto" w:fill="FFFFFF"/>
          <w:vertAlign w:val="superscript"/>
        </w:rPr>
        <w:t>[29,30]</w:t>
      </w:r>
      <w:r w:rsidRPr="00690C57">
        <w:rPr>
          <w:rFonts w:ascii="Book Antiqua" w:hAnsi="Book Antiqua"/>
          <w:color w:val="auto"/>
          <w:sz w:val="24"/>
          <w:szCs w:val="24"/>
          <w:shd w:val="clear" w:color="auto" w:fill="FFFFFF"/>
        </w:rPr>
        <w:t xml:space="preserve">. The aims of the study were to evaluate the quality and accuracy of information available on </w:t>
      </w:r>
      <w:r w:rsidR="00F03E50" w:rsidRPr="00690C57">
        <w:rPr>
          <w:rFonts w:ascii="Book Antiqua" w:eastAsia="Calibri" w:hAnsi="Book Antiqua"/>
          <w:color w:val="auto"/>
          <w:sz w:val="24"/>
          <w:szCs w:val="24"/>
          <w:shd w:val="clear" w:color="auto" w:fill="FFFFFF"/>
        </w:rPr>
        <w:t>IBD</w:t>
      </w:r>
      <w:r w:rsidRPr="00690C57">
        <w:rPr>
          <w:rFonts w:ascii="Book Antiqua" w:hAnsi="Book Antiqua"/>
          <w:color w:val="auto"/>
          <w:sz w:val="24"/>
          <w:szCs w:val="24"/>
          <w:shd w:val="clear" w:color="auto" w:fill="FFFFFF"/>
        </w:rPr>
        <w:t xml:space="preserve"> websites and calculate the readability level using two methods. To maximize the yield of the search, we searched three search engines commonly used by the public seeking information related to healthcare. </w:t>
      </w:r>
      <w:r w:rsidRPr="00690C57">
        <w:rPr>
          <w:rFonts w:ascii="Book Antiqua" w:hAnsi="Book Antiqua"/>
          <w:color w:val="auto"/>
          <w:sz w:val="24"/>
          <w:szCs w:val="24"/>
        </w:rPr>
        <w:t>The study showed that the 84 websites identified were created by universities, affiliated hospitals and research centers, professional foundations and associations, commercial and pharmaceutical companies created, charities and volunteers, as well as non-university educational bodies (such as colleges, academies, councils, and WebMed).</w:t>
      </w:r>
      <w:r w:rsidR="00E56014"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The involvement of universities, affiliate</w:t>
      </w:r>
      <w:r w:rsidR="009B365C" w:rsidRPr="00690C57">
        <w:rPr>
          <w:rFonts w:ascii="Book Antiqua" w:hAnsi="Book Antiqua"/>
          <w:color w:val="auto"/>
          <w:sz w:val="24"/>
          <w:szCs w:val="24"/>
        </w:rPr>
        <w:t>d hospitals, and research center</w:t>
      </w:r>
      <w:r w:rsidRPr="00690C57">
        <w:rPr>
          <w:rFonts w:ascii="Book Antiqua" w:hAnsi="Book Antiqua"/>
          <w:color w:val="auto"/>
          <w:sz w:val="24"/>
          <w:szCs w:val="24"/>
        </w:rPr>
        <w:t xml:space="preserve">s is directed at health information exchange as well as public and patient education with the aim to improve the quality of care, engage the patient in the decision-making processes and the journey of treatment as well as enhance patient’s awareness about the </w:t>
      </w:r>
      <w:r w:rsidRPr="00690C57">
        <w:rPr>
          <w:rFonts w:ascii="Book Antiqua" w:hAnsi="Book Antiqua"/>
          <w:color w:val="auto"/>
          <w:sz w:val="24"/>
          <w:szCs w:val="24"/>
        </w:rPr>
        <w:lastRenderedPageBreak/>
        <w:t>nature of their illness. Such educational approaches while having multiple impacts on the patients’ healthcare; it can also help in reducing the costs of treatment</w:t>
      </w:r>
      <w:r w:rsidRPr="00690C57">
        <w:rPr>
          <w:rFonts w:ascii="Book Antiqua" w:hAnsi="Book Antiqua"/>
          <w:color w:val="auto"/>
          <w:sz w:val="24"/>
          <w:szCs w:val="24"/>
          <w:vertAlign w:val="superscript"/>
        </w:rPr>
        <w:t>[31]</w:t>
      </w:r>
      <w:r w:rsidRPr="00690C57">
        <w:rPr>
          <w:rFonts w:ascii="Book Antiqua" w:hAnsi="Book Antiqua"/>
          <w:color w:val="auto"/>
          <w:sz w:val="24"/>
          <w:szCs w:val="24"/>
        </w:rPr>
        <w:t xml:space="preserve">. The current move from paper-based </w:t>
      </w:r>
      <w:r w:rsidR="009B365C" w:rsidRPr="00690C57">
        <w:rPr>
          <w:rFonts w:ascii="Book Antiqua" w:hAnsi="Book Antiqua"/>
          <w:color w:val="auto"/>
          <w:sz w:val="24"/>
          <w:szCs w:val="24"/>
        </w:rPr>
        <w:t>to online health care education</w:t>
      </w:r>
      <w:r w:rsidRPr="00690C57">
        <w:rPr>
          <w:rFonts w:ascii="Book Antiqua" w:hAnsi="Book Antiqua"/>
          <w:color w:val="auto"/>
          <w:sz w:val="24"/>
          <w:szCs w:val="24"/>
        </w:rPr>
        <w:t xml:space="preserve"> may be related to the progressive increases in the use of the Internet by the public and patients</w:t>
      </w:r>
      <w:r w:rsidRPr="00690C57">
        <w:rPr>
          <w:rFonts w:ascii="Book Antiqua" w:hAnsi="Book Antiqua"/>
          <w:color w:val="auto"/>
          <w:sz w:val="24"/>
          <w:szCs w:val="24"/>
          <w:vertAlign w:val="superscript"/>
        </w:rPr>
        <w:t>[32]</w:t>
      </w:r>
      <w:r w:rsidRPr="00690C57">
        <w:rPr>
          <w:rFonts w:ascii="Book Antiqua" w:hAnsi="Book Antiqua"/>
          <w:color w:val="auto"/>
          <w:sz w:val="24"/>
          <w:szCs w:val="24"/>
        </w:rPr>
        <w:t>.</w:t>
      </w:r>
      <w:r w:rsidRPr="00690C57">
        <w:rPr>
          <w:rFonts w:ascii="Book Antiqua" w:hAnsi="Book Antiqua"/>
          <w:color w:val="auto"/>
          <w:sz w:val="24"/>
          <w:szCs w:val="24"/>
          <w:vertAlign w:val="superscript"/>
        </w:rPr>
        <w:t xml:space="preserve"> </w:t>
      </w:r>
      <w:r w:rsidRPr="00690C57">
        <w:rPr>
          <w:rFonts w:ascii="Book Antiqua" w:hAnsi="Book Antiqua"/>
          <w:color w:val="auto"/>
          <w:sz w:val="24"/>
          <w:szCs w:val="24"/>
        </w:rPr>
        <w:t xml:space="preserve">Furthermore, Morgan </w:t>
      </w:r>
      <w:r w:rsidRPr="00690C57">
        <w:rPr>
          <w:rFonts w:ascii="Book Antiqua" w:hAnsi="Book Antiqua"/>
          <w:i/>
          <w:color w:val="auto"/>
          <w:sz w:val="24"/>
          <w:szCs w:val="24"/>
        </w:rPr>
        <w:t>et al</w:t>
      </w:r>
      <w:r w:rsidR="00E56014" w:rsidRPr="00690C57">
        <w:rPr>
          <w:rFonts w:ascii="Book Antiqua" w:hAnsi="Book Antiqua"/>
          <w:color w:val="auto"/>
          <w:sz w:val="24"/>
          <w:szCs w:val="24"/>
          <w:vertAlign w:val="superscript"/>
        </w:rPr>
        <w:t>[33]</w:t>
      </w:r>
      <w:r w:rsidRPr="00690C57">
        <w:rPr>
          <w:rFonts w:ascii="Book Antiqua" w:hAnsi="Book Antiqua"/>
          <w:color w:val="auto"/>
          <w:sz w:val="24"/>
          <w:szCs w:val="24"/>
        </w:rPr>
        <w:t xml:space="preserve"> showed that patients with genetic and chronic diseases have great interest in participating in clinical studies and a desire to understand information discussed during reviewing their healthcare provider. These patients may have more questions after they leave the doctor’s clinic and usually tend to search the Internet for answers</w:t>
      </w:r>
      <w:r w:rsidRPr="00690C57">
        <w:rPr>
          <w:rFonts w:ascii="Book Antiqua" w:hAnsi="Book Antiqua"/>
          <w:color w:val="auto"/>
          <w:sz w:val="24"/>
          <w:szCs w:val="24"/>
          <w:vertAlign w:val="superscript"/>
        </w:rPr>
        <w:t>[33]</w:t>
      </w:r>
      <w:r w:rsidRPr="00690C57">
        <w:rPr>
          <w:rFonts w:ascii="Book Antiqua" w:hAnsi="Book Antiqua"/>
          <w:color w:val="auto"/>
          <w:sz w:val="24"/>
          <w:szCs w:val="24"/>
        </w:rPr>
        <w:t>. Compared to paper-based health education, the Internet appears to provide a wider range of answers and options. However, the quality of information provided and the readability level remain as areas of concern</w:t>
      </w:r>
      <w:r w:rsidR="00E56014" w:rsidRPr="00690C57">
        <w:rPr>
          <w:rFonts w:ascii="Book Antiqua" w:hAnsi="Book Antiqua"/>
          <w:color w:val="auto"/>
          <w:sz w:val="24"/>
          <w:szCs w:val="24"/>
          <w:vertAlign w:val="superscript"/>
        </w:rPr>
        <w:t>[8,</w:t>
      </w:r>
      <w:r w:rsidRPr="00690C57">
        <w:rPr>
          <w:rFonts w:ascii="Book Antiqua" w:hAnsi="Book Antiqua"/>
          <w:color w:val="auto"/>
          <w:sz w:val="24"/>
          <w:szCs w:val="24"/>
          <w:vertAlign w:val="superscript"/>
        </w:rPr>
        <w:t>34]</w:t>
      </w:r>
      <w:r w:rsidR="00E56014" w:rsidRPr="00690C57">
        <w:rPr>
          <w:rFonts w:ascii="Book Antiqua" w:hAnsi="Book Antiqua"/>
          <w:color w:val="auto"/>
          <w:sz w:val="24"/>
          <w:szCs w:val="24"/>
        </w:rPr>
        <w:t>.</w:t>
      </w:r>
    </w:p>
    <w:p w14:paraId="7B431519" w14:textId="462BF1D1" w:rsidR="000F1680" w:rsidRPr="00690C57" w:rsidRDefault="000F1680" w:rsidP="00F32061">
      <w:pPr>
        <w:snapToGrid w:val="0"/>
        <w:spacing w:line="360" w:lineRule="auto"/>
        <w:ind w:firstLineChars="100" w:firstLine="240"/>
        <w:jc w:val="both"/>
        <w:rPr>
          <w:rFonts w:ascii="Book Antiqua" w:hAnsi="Book Antiqua"/>
          <w:color w:val="auto"/>
          <w:sz w:val="24"/>
          <w:szCs w:val="24"/>
          <w:lang w:eastAsia="zh-CN"/>
        </w:rPr>
      </w:pPr>
      <w:r w:rsidRPr="00690C57">
        <w:rPr>
          <w:rFonts w:ascii="Book Antiqua" w:hAnsi="Book Antiqua"/>
          <w:color w:val="auto"/>
          <w:sz w:val="24"/>
          <w:szCs w:val="24"/>
        </w:rPr>
        <w:t xml:space="preserve">As per this study, </w:t>
      </w:r>
      <w:r w:rsidR="009C7665" w:rsidRPr="00690C57">
        <w:rPr>
          <w:rFonts w:ascii="Book Antiqua" w:hAnsi="Book Antiqua"/>
          <w:color w:val="auto"/>
          <w:sz w:val="24"/>
          <w:szCs w:val="24"/>
        </w:rPr>
        <w:t>the</w:t>
      </w:r>
      <w:r w:rsidR="00E56014"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DISCERN</w:t>
      </w:r>
      <w:r w:rsidR="009C7665" w:rsidRPr="00690C57">
        <w:rPr>
          <w:rFonts w:ascii="Book Antiqua" w:hAnsi="Book Antiqua"/>
          <w:color w:val="auto"/>
          <w:sz w:val="24"/>
          <w:szCs w:val="24"/>
        </w:rPr>
        <w:t xml:space="preserve"> and the HONcode</w:t>
      </w:r>
      <w:r w:rsidRPr="00690C57">
        <w:rPr>
          <w:rFonts w:ascii="Book Antiqua" w:hAnsi="Book Antiqua"/>
          <w:color w:val="auto"/>
          <w:sz w:val="24"/>
          <w:szCs w:val="24"/>
        </w:rPr>
        <w:t xml:space="preserve"> score</w:t>
      </w:r>
      <w:r w:rsidR="009C7665" w:rsidRPr="00690C57">
        <w:rPr>
          <w:rFonts w:ascii="Book Antiqua" w:hAnsi="Book Antiqua"/>
          <w:color w:val="auto"/>
          <w:sz w:val="24"/>
          <w:szCs w:val="24"/>
        </w:rPr>
        <w:t>s varied.</w:t>
      </w:r>
      <w:r w:rsidRPr="00690C57">
        <w:rPr>
          <w:rFonts w:ascii="Book Antiqua" w:hAnsi="Book Antiqua"/>
          <w:color w:val="auto"/>
          <w:sz w:val="24"/>
          <w:szCs w:val="24"/>
        </w:rPr>
        <w:t xml:space="preserve"> However, no significant differences in the DISCERN scores were found between the groups but when the groups were compared on the basis of the HONcode scores, the difference was significant. A weak correlation was found between the DISCERN scores and the HONcode scores (R</w:t>
      </w:r>
      <w:r w:rsidRPr="00690C57">
        <w:rPr>
          <w:rFonts w:ascii="Book Antiqua" w:hAnsi="Book Antiqua"/>
          <w:color w:val="auto"/>
          <w:sz w:val="24"/>
          <w:szCs w:val="24"/>
          <w:vertAlign w:val="superscript"/>
        </w:rPr>
        <w:t>2</w:t>
      </w:r>
      <w:r w:rsidR="00E56014" w:rsidRPr="00690C57">
        <w:rPr>
          <w:rFonts w:ascii="Book Antiqua" w:hAnsi="Book Antiqua" w:hint="eastAsia"/>
          <w:color w:val="auto"/>
          <w:sz w:val="24"/>
          <w:szCs w:val="24"/>
          <w:vertAlign w:val="superscript"/>
          <w:lang w:eastAsia="zh-CN"/>
        </w:rPr>
        <w:t xml:space="preserve"> </w:t>
      </w:r>
      <w:r w:rsidRPr="00690C57">
        <w:rPr>
          <w:rFonts w:ascii="Book Antiqua" w:hAnsi="Book Antiqua"/>
          <w:color w:val="auto"/>
          <w:sz w:val="24"/>
          <w:szCs w:val="24"/>
        </w:rPr>
        <w:t>= 0.217). The results are consistent with the variability of the DISCERN scores of websites in each group and the fact that the two instruments are not measuring the same characteristics</w:t>
      </w:r>
      <w:r w:rsidRPr="00690C57">
        <w:rPr>
          <w:rFonts w:ascii="Book Antiqua" w:hAnsi="Book Antiqua"/>
          <w:color w:val="auto"/>
          <w:sz w:val="24"/>
          <w:szCs w:val="24"/>
          <w:vertAlign w:val="superscript"/>
        </w:rPr>
        <w:t>[25]</w:t>
      </w:r>
      <w:r w:rsidRPr="00690C57">
        <w:rPr>
          <w:rFonts w:ascii="Book Antiqua" w:hAnsi="Book Antiqua"/>
          <w:color w:val="auto"/>
          <w:sz w:val="24"/>
          <w:szCs w:val="24"/>
        </w:rPr>
        <w:t xml:space="preserve">. Interestingly, seven out of the top 10 websites on </w:t>
      </w:r>
      <w:r w:rsidR="00F03E50" w:rsidRPr="00690C57">
        <w:rPr>
          <w:rFonts w:ascii="Book Antiqua" w:eastAsia="Calibri" w:hAnsi="Book Antiqua"/>
          <w:color w:val="auto"/>
          <w:sz w:val="24"/>
          <w:szCs w:val="24"/>
          <w:shd w:val="clear" w:color="auto" w:fill="FFFFFF"/>
        </w:rPr>
        <w:t>IBD</w:t>
      </w:r>
      <w:r w:rsidRPr="00690C57">
        <w:rPr>
          <w:rFonts w:ascii="Book Antiqua" w:hAnsi="Book Antiqua"/>
          <w:color w:val="auto"/>
          <w:sz w:val="24"/>
          <w:szCs w:val="24"/>
        </w:rPr>
        <w:t xml:space="preserve"> scored higher on both the DISCERN and the HONcode scales. Looking into the readability levels of these </w:t>
      </w:r>
      <w:r w:rsidR="009B365C" w:rsidRPr="00690C57">
        <w:rPr>
          <w:rFonts w:ascii="Book Antiqua" w:hAnsi="Book Antiqua"/>
          <w:color w:val="auto"/>
          <w:sz w:val="24"/>
          <w:szCs w:val="24"/>
        </w:rPr>
        <w:t>seven</w:t>
      </w:r>
      <w:r w:rsidRPr="00690C57">
        <w:rPr>
          <w:rFonts w:ascii="Book Antiqua" w:hAnsi="Book Antiqua"/>
          <w:color w:val="auto"/>
          <w:sz w:val="24"/>
          <w:szCs w:val="24"/>
        </w:rPr>
        <w:t xml:space="preserve"> websites, the readability using the Flesch-Kincaid Grade level was </w:t>
      </w:r>
      <w:r w:rsidR="009C7665" w:rsidRPr="00690C57">
        <w:rPr>
          <w:rFonts w:ascii="Book Antiqua" w:hAnsi="Book Antiqua"/>
          <w:color w:val="auto"/>
          <w:sz w:val="24"/>
          <w:szCs w:val="24"/>
        </w:rPr>
        <w:t xml:space="preserve">in the </w:t>
      </w:r>
      <w:r w:rsidRPr="00690C57">
        <w:rPr>
          <w:rFonts w:ascii="Book Antiqua" w:hAnsi="Book Antiqua"/>
          <w:color w:val="auto"/>
          <w:sz w:val="24"/>
          <w:szCs w:val="24"/>
        </w:rPr>
        <w:t>range 11 to 15, while for the Coleman-Liau Readability Index the range was 12 to 15. This indicates that even the top 7 websites had a readability level not</w:t>
      </w:r>
      <w:r w:rsidR="00E56014" w:rsidRPr="00690C57">
        <w:rPr>
          <w:rFonts w:ascii="Book Antiqua" w:hAnsi="Book Antiqua"/>
          <w:color w:val="auto"/>
          <w:sz w:val="24"/>
          <w:szCs w:val="24"/>
        </w:rPr>
        <w:t xml:space="preserve"> adjusted to the public level.</w:t>
      </w:r>
    </w:p>
    <w:p w14:paraId="578D5FAF" w14:textId="6C5BCF55" w:rsidR="000F1680" w:rsidRPr="00690C57" w:rsidRDefault="000F1680" w:rsidP="00F32061">
      <w:pPr>
        <w:snapToGrid w:val="0"/>
        <w:spacing w:line="360" w:lineRule="auto"/>
        <w:ind w:firstLineChars="100" w:firstLine="240"/>
        <w:jc w:val="both"/>
        <w:rPr>
          <w:rFonts w:ascii="Book Antiqua" w:hAnsi="Book Antiqua"/>
          <w:color w:val="auto"/>
          <w:sz w:val="24"/>
          <w:szCs w:val="24"/>
        </w:rPr>
      </w:pPr>
      <w:r w:rsidRPr="00690C57">
        <w:rPr>
          <w:rFonts w:ascii="Book Antiqua" w:hAnsi="Book Antiqua"/>
          <w:color w:val="auto"/>
          <w:sz w:val="24"/>
          <w:szCs w:val="24"/>
        </w:rPr>
        <w:t xml:space="preserve">Out of the 84 websites, only 17 displayed the HONcode certificate. A recent study found that only </w:t>
      </w:r>
      <w:r w:rsidR="009B365C" w:rsidRPr="00690C57">
        <w:rPr>
          <w:rFonts w:ascii="Book Antiqua" w:hAnsi="Book Antiqua"/>
          <w:color w:val="auto"/>
          <w:sz w:val="24"/>
          <w:szCs w:val="24"/>
        </w:rPr>
        <w:t>three</w:t>
      </w:r>
      <w:r w:rsidRPr="00690C57">
        <w:rPr>
          <w:rFonts w:ascii="Book Antiqua" w:hAnsi="Book Antiqua"/>
          <w:color w:val="auto"/>
          <w:sz w:val="24"/>
          <w:szCs w:val="24"/>
        </w:rPr>
        <w:t xml:space="preserve"> websites out of 78 showed HONcode certificates</w:t>
      </w:r>
      <w:r w:rsidRPr="00690C57">
        <w:rPr>
          <w:rFonts w:ascii="Book Antiqua" w:hAnsi="Book Antiqua"/>
          <w:color w:val="auto"/>
          <w:sz w:val="24"/>
          <w:szCs w:val="24"/>
          <w:vertAlign w:val="superscript"/>
        </w:rPr>
        <w:t>[35]</w:t>
      </w:r>
      <w:r w:rsidRPr="00690C57">
        <w:rPr>
          <w:rFonts w:ascii="Book Antiqua" w:hAnsi="Book Antiqua"/>
          <w:color w:val="auto"/>
          <w:sz w:val="24"/>
          <w:szCs w:val="24"/>
        </w:rPr>
        <w:t xml:space="preserve">. Although the number of websites granted a HONcode certificate is small yet there is no correlation between the calculated HONcode scores and having a </w:t>
      </w:r>
      <w:r w:rsidRPr="00690C57">
        <w:rPr>
          <w:rFonts w:ascii="Book Antiqua" w:hAnsi="Book Antiqua"/>
          <w:color w:val="auto"/>
          <w:sz w:val="24"/>
          <w:szCs w:val="24"/>
        </w:rPr>
        <w:lastRenderedPageBreak/>
        <w:t>certificate on the website. Absence of the HONcode certificate from a website doesn’t necessarily indicate poor quality of the website.</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This is because the process of issuing the HONcode is based on</w:t>
      </w:r>
      <w:r w:rsidR="009B365C" w:rsidRPr="00690C57">
        <w:rPr>
          <w:rFonts w:ascii="Book Antiqua" w:hAnsi="Book Antiqua"/>
          <w:color w:val="auto"/>
          <w:sz w:val="24"/>
          <w:szCs w:val="24"/>
        </w:rPr>
        <w:t xml:space="preserve"> a</w:t>
      </w:r>
      <w:r w:rsidRPr="00690C57">
        <w:rPr>
          <w:rFonts w:ascii="Book Antiqua" w:hAnsi="Book Antiqua"/>
          <w:color w:val="auto"/>
          <w:sz w:val="24"/>
          <w:szCs w:val="24"/>
        </w:rPr>
        <w:t xml:space="preserve"> voluntary application for the certificate. Therefore, it is possible that the owners/authority responsible for these websites did not apply for the HONcode certificate.</w:t>
      </w:r>
    </w:p>
    <w:p w14:paraId="45319BF0" w14:textId="77255F3F" w:rsidR="000F1680" w:rsidRPr="00690C57" w:rsidRDefault="000F1680" w:rsidP="00F32061">
      <w:pPr>
        <w:snapToGrid w:val="0"/>
        <w:spacing w:line="360" w:lineRule="auto"/>
        <w:ind w:firstLineChars="100" w:firstLine="240"/>
        <w:jc w:val="both"/>
        <w:rPr>
          <w:rFonts w:ascii="Book Antiqua" w:hAnsi="Book Antiqua"/>
          <w:color w:val="auto"/>
          <w:sz w:val="24"/>
          <w:szCs w:val="24"/>
        </w:rPr>
      </w:pPr>
      <w:r w:rsidRPr="00690C57">
        <w:rPr>
          <w:rFonts w:ascii="Book Antiqua" w:hAnsi="Book Antiqua"/>
          <w:color w:val="auto"/>
          <w:sz w:val="24"/>
          <w:szCs w:val="24"/>
        </w:rPr>
        <w:t>The readability scores were calculated by using two methods, the Flesch-Kincaid Grade Level Index and Coleman-Liau Readability Index. The</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moderate correlation between the Flesch-Kincaid Grade Level index scores and the Coleman-Liau Index scores is consistent with other work</w:t>
      </w:r>
      <w:r w:rsidRPr="00690C57">
        <w:rPr>
          <w:rFonts w:ascii="Book Antiqua" w:hAnsi="Book Antiqua"/>
          <w:color w:val="auto"/>
          <w:sz w:val="24"/>
          <w:szCs w:val="24"/>
          <w:vertAlign w:val="superscript"/>
        </w:rPr>
        <w:t>[20]</w:t>
      </w:r>
      <w:r w:rsidRPr="00690C57">
        <w:rPr>
          <w:rFonts w:ascii="Book Antiqua" w:hAnsi="Book Antiqua"/>
          <w:color w:val="auto"/>
          <w:sz w:val="24"/>
          <w:szCs w:val="24"/>
        </w:rPr>
        <w:t xml:space="preserve"> and indicates that the results from the two calculations are consistent. The findings show that the majority of the studies had a readability level equ</w:t>
      </w:r>
      <w:r w:rsidR="00B20100" w:rsidRPr="00690C57">
        <w:rPr>
          <w:rFonts w:ascii="Book Antiqua" w:hAnsi="Book Antiqua"/>
          <w:color w:val="auto"/>
          <w:sz w:val="24"/>
          <w:szCs w:val="24"/>
        </w:rPr>
        <w:t xml:space="preserve">ivalent to year 11 and 12. </w:t>
      </w:r>
      <w:r w:rsidRPr="00690C57">
        <w:rPr>
          <w:rFonts w:ascii="Book Antiqua" w:hAnsi="Book Antiqua"/>
          <w:color w:val="auto"/>
          <w:sz w:val="24"/>
          <w:szCs w:val="24"/>
        </w:rPr>
        <w:t>However, the national reading grade level average has been estimated to be about the 6</w:t>
      </w:r>
      <w:r w:rsidRPr="00690C57">
        <w:rPr>
          <w:rFonts w:ascii="Book Antiqua" w:hAnsi="Book Antiqua"/>
          <w:color w:val="auto"/>
          <w:sz w:val="24"/>
          <w:szCs w:val="24"/>
          <w:vertAlign w:val="superscript"/>
        </w:rPr>
        <w:t>th</w:t>
      </w:r>
      <w:r w:rsidR="002D0E7D" w:rsidRPr="00690C57">
        <w:rPr>
          <w:rFonts w:ascii="Book Antiqua" w:hAnsi="Book Antiqua"/>
          <w:color w:val="auto"/>
          <w:sz w:val="24"/>
          <w:szCs w:val="24"/>
        </w:rPr>
        <w:t>-</w:t>
      </w:r>
      <w:r w:rsidRPr="00690C57">
        <w:rPr>
          <w:rFonts w:ascii="Book Antiqua" w:hAnsi="Book Antiqua"/>
          <w:color w:val="auto"/>
          <w:sz w:val="24"/>
          <w:szCs w:val="24"/>
        </w:rPr>
        <w:t>grade</w:t>
      </w:r>
      <w:r w:rsidRPr="00690C57">
        <w:rPr>
          <w:rFonts w:ascii="Book Antiqua" w:hAnsi="Book Antiqua"/>
          <w:color w:val="auto"/>
          <w:sz w:val="24"/>
          <w:szCs w:val="24"/>
          <w:vertAlign w:val="superscript"/>
        </w:rPr>
        <w:t>[36]</w:t>
      </w:r>
      <w:r w:rsidRPr="00690C57">
        <w:rPr>
          <w:rFonts w:ascii="Book Antiqua" w:hAnsi="Book Antiqua"/>
          <w:color w:val="auto"/>
          <w:sz w:val="24"/>
          <w:szCs w:val="24"/>
        </w:rPr>
        <w:t xml:space="preserve"> and the general agreement is that the reading level for patient information materials should not exceed this level and be no less than what a 4</w:t>
      </w:r>
      <w:r w:rsidRPr="00690C57">
        <w:rPr>
          <w:rFonts w:ascii="Book Antiqua" w:hAnsi="Book Antiqua"/>
          <w:color w:val="auto"/>
          <w:sz w:val="24"/>
          <w:szCs w:val="24"/>
          <w:vertAlign w:val="superscript"/>
        </w:rPr>
        <w:t>th</w:t>
      </w:r>
      <w:r w:rsidR="002D0E7D" w:rsidRPr="00690C57">
        <w:rPr>
          <w:rFonts w:ascii="Book Antiqua" w:hAnsi="Book Antiqua"/>
          <w:color w:val="auto"/>
          <w:sz w:val="24"/>
          <w:szCs w:val="24"/>
        </w:rPr>
        <w:t>-</w:t>
      </w:r>
      <w:r w:rsidRPr="00690C57">
        <w:rPr>
          <w:rFonts w:ascii="Book Antiqua" w:hAnsi="Book Antiqua"/>
          <w:color w:val="auto"/>
          <w:sz w:val="24"/>
          <w:szCs w:val="24"/>
        </w:rPr>
        <w:t xml:space="preserve">grade is capable </w:t>
      </w:r>
      <w:r w:rsidR="002D0E7D" w:rsidRPr="00690C57">
        <w:rPr>
          <w:rFonts w:ascii="Book Antiqua" w:hAnsi="Book Antiqua"/>
          <w:color w:val="auto"/>
          <w:sz w:val="24"/>
          <w:szCs w:val="24"/>
        </w:rPr>
        <w:t>of reading</w:t>
      </w:r>
      <w:r w:rsidRPr="00690C57">
        <w:rPr>
          <w:rFonts w:ascii="Book Antiqua" w:hAnsi="Book Antiqua"/>
          <w:color w:val="auto"/>
          <w:sz w:val="24"/>
          <w:szCs w:val="24"/>
          <w:vertAlign w:val="superscript"/>
        </w:rPr>
        <w:t>[37]</w:t>
      </w:r>
      <w:r w:rsidRPr="00690C57">
        <w:rPr>
          <w:rFonts w:ascii="Book Antiqua" w:hAnsi="Book Antiqua"/>
          <w:color w:val="auto"/>
          <w:sz w:val="24"/>
          <w:szCs w:val="24"/>
        </w:rPr>
        <w:t>. With these findings in mind, there is a need for editing the content of most websites identified and adjusting the reading levels to meet the recommended reading levels for the public.</w:t>
      </w:r>
    </w:p>
    <w:p w14:paraId="1B380D4C" w14:textId="57CC9BEE" w:rsidR="000F1680" w:rsidRPr="00690C57" w:rsidRDefault="000F1680" w:rsidP="00F32061">
      <w:pPr>
        <w:shd w:val="clear" w:color="auto" w:fill="FFFFFF"/>
        <w:snapToGrid w:val="0"/>
        <w:spacing w:line="360" w:lineRule="auto"/>
        <w:ind w:firstLineChars="100" w:firstLine="240"/>
        <w:jc w:val="both"/>
        <w:rPr>
          <w:rFonts w:ascii="Book Antiqua" w:hAnsi="Book Antiqua"/>
          <w:color w:val="auto"/>
          <w:sz w:val="24"/>
          <w:szCs w:val="24"/>
          <w:lang w:eastAsia="zh-CN"/>
        </w:rPr>
      </w:pPr>
      <w:r w:rsidRPr="00690C57">
        <w:rPr>
          <w:rFonts w:ascii="Book Antiqua" w:hAnsi="Book Antiqua"/>
          <w:color w:val="auto"/>
          <w:sz w:val="24"/>
          <w:szCs w:val="24"/>
        </w:rPr>
        <w:t>This study has a number of strengths; first, we searched three different search engines commonly us</w:t>
      </w:r>
      <w:r w:rsidR="002D0E7D" w:rsidRPr="00690C57">
        <w:rPr>
          <w:rFonts w:ascii="Book Antiqua" w:hAnsi="Book Antiqua"/>
          <w:color w:val="auto"/>
          <w:sz w:val="24"/>
          <w:szCs w:val="24"/>
        </w:rPr>
        <w:t>ed by the public seeking health-</w:t>
      </w:r>
      <w:r w:rsidRPr="00690C57">
        <w:rPr>
          <w:rFonts w:ascii="Book Antiqua" w:hAnsi="Book Antiqua"/>
          <w:color w:val="auto"/>
          <w:sz w:val="24"/>
          <w:szCs w:val="24"/>
        </w:rPr>
        <w:t xml:space="preserve">related information </w:t>
      </w:r>
      <w:r w:rsidRPr="00690C57">
        <w:rPr>
          <w:rFonts w:ascii="Book Antiqua" w:hAnsi="Book Antiqua"/>
          <w:color w:val="auto"/>
          <w:sz w:val="24"/>
          <w:szCs w:val="24"/>
          <w:shd w:val="clear" w:color="auto" w:fill="FFFFFF"/>
        </w:rPr>
        <w:t>with the aim to maximize the yield of the search</w:t>
      </w:r>
      <w:r w:rsidRPr="00690C57">
        <w:rPr>
          <w:rFonts w:ascii="Book Antiqua" w:hAnsi="Book Antiqua"/>
          <w:color w:val="auto"/>
          <w:sz w:val="24"/>
          <w:szCs w:val="24"/>
        </w:rPr>
        <w:t xml:space="preserve">. Second, we used two instruments the DISCERN and the HONcode to measure </w:t>
      </w:r>
      <w:r w:rsidR="002D0E7D" w:rsidRPr="00690C57">
        <w:rPr>
          <w:rFonts w:ascii="Book Antiqua" w:hAnsi="Book Antiqua"/>
          <w:color w:val="auto"/>
          <w:sz w:val="24"/>
          <w:szCs w:val="24"/>
        </w:rPr>
        <w:t xml:space="preserve">the </w:t>
      </w:r>
      <w:r w:rsidRPr="00690C57">
        <w:rPr>
          <w:rFonts w:ascii="Book Antiqua" w:hAnsi="Book Antiqua"/>
          <w:color w:val="auto"/>
          <w:sz w:val="24"/>
          <w:szCs w:val="24"/>
        </w:rPr>
        <w:t>accuracy of contents. Both instruments have been widely used in assessing online health information material. Third, three evaluators independently conducted the evaluation and the inter-rater agreement among the assessors was within the accepted limits</w:t>
      </w:r>
      <w:r w:rsidRPr="00690C57">
        <w:rPr>
          <w:rFonts w:ascii="Book Antiqua" w:hAnsi="Book Antiqua"/>
          <w:color w:val="auto"/>
          <w:sz w:val="24"/>
          <w:szCs w:val="24"/>
          <w:shd w:val="clear" w:color="auto" w:fill="FFFFFF"/>
        </w:rPr>
        <w:t>. Finally,</w:t>
      </w:r>
      <w:r w:rsidRPr="00690C57">
        <w:rPr>
          <w:rFonts w:ascii="Book Antiqua" w:hAnsi="Book Antiqua"/>
          <w:color w:val="auto"/>
          <w:sz w:val="24"/>
          <w:szCs w:val="24"/>
        </w:rPr>
        <w:t xml:space="preserve"> the readability was measured by using two different methods.</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However, this study is not without limitations</w:t>
      </w:r>
      <w:r w:rsidR="002D0E7D" w:rsidRPr="00690C57">
        <w:rPr>
          <w:rFonts w:ascii="Book Antiqua" w:hAnsi="Book Antiqua"/>
          <w:color w:val="auto"/>
          <w:sz w:val="24"/>
          <w:szCs w:val="24"/>
        </w:rPr>
        <w:t>;</w:t>
      </w:r>
      <w:r w:rsidRPr="00690C57">
        <w:rPr>
          <w:rFonts w:ascii="Book Antiqua" w:hAnsi="Book Antiqua"/>
          <w:color w:val="auto"/>
          <w:sz w:val="24"/>
          <w:szCs w:val="24"/>
        </w:rPr>
        <w:t xml:space="preserve"> the study is just a representation of websites identified at the time of the search. Only websites in the English language were included, and there is the possibility that there are other websites in other languages that match with our inclusion criteria and were not included. </w:t>
      </w:r>
      <w:r w:rsidR="00651FED" w:rsidRPr="00690C57">
        <w:rPr>
          <w:rFonts w:ascii="Book Antiqua" w:hAnsi="Book Antiqua"/>
          <w:color w:val="auto"/>
          <w:sz w:val="24"/>
          <w:szCs w:val="24"/>
        </w:rPr>
        <w:t xml:space="preserve">A </w:t>
      </w:r>
      <w:r w:rsidR="00651FED" w:rsidRPr="00690C57">
        <w:rPr>
          <w:rFonts w:ascii="Book Antiqua" w:hAnsi="Book Antiqua"/>
          <w:color w:val="auto"/>
          <w:sz w:val="24"/>
          <w:szCs w:val="24"/>
        </w:rPr>
        <w:lastRenderedPageBreak/>
        <w:t xml:space="preserve">multinational study may be needed to identify any differences if any and resolve gaps in this area. </w:t>
      </w:r>
      <w:r w:rsidRPr="00690C57">
        <w:rPr>
          <w:rFonts w:ascii="Book Antiqua" w:hAnsi="Book Antiqua"/>
          <w:color w:val="auto"/>
          <w:sz w:val="24"/>
          <w:szCs w:val="24"/>
        </w:rPr>
        <w:t xml:space="preserve">Therefore, despite all efforts and the plans considered, we </w:t>
      </w:r>
      <w:r w:rsidR="00B20100" w:rsidRPr="00690C57">
        <w:rPr>
          <w:rFonts w:ascii="Book Antiqua" w:hAnsi="Book Antiqua"/>
          <w:color w:val="auto"/>
          <w:sz w:val="24"/>
          <w:szCs w:val="24"/>
        </w:rPr>
        <w:t>may have missed some websites.</w:t>
      </w:r>
    </w:p>
    <w:p w14:paraId="5062DE8C" w14:textId="58BD8F6E" w:rsidR="000F1680" w:rsidRPr="00690C57" w:rsidRDefault="000F1680" w:rsidP="00F32061">
      <w:pPr>
        <w:shd w:val="clear" w:color="auto" w:fill="FFFFFF"/>
        <w:snapToGrid w:val="0"/>
        <w:spacing w:line="360" w:lineRule="auto"/>
        <w:ind w:firstLineChars="100" w:firstLine="240"/>
        <w:jc w:val="both"/>
        <w:rPr>
          <w:rFonts w:ascii="Book Antiqua" w:hAnsi="Book Antiqua"/>
          <w:color w:val="auto"/>
          <w:sz w:val="24"/>
          <w:szCs w:val="24"/>
        </w:rPr>
      </w:pPr>
      <w:r w:rsidRPr="00690C57">
        <w:rPr>
          <w:rFonts w:ascii="Book Antiqua" w:hAnsi="Book Antiqua"/>
          <w:color w:val="auto"/>
          <w:sz w:val="24"/>
          <w:szCs w:val="24"/>
        </w:rPr>
        <w:t xml:space="preserve">The results of this study may be of value to general practitioners, physicians, gastroenterologists, nurses, and allied health professionals, the public and medical students interested in online education material on </w:t>
      </w:r>
      <w:r w:rsidR="00F03E50" w:rsidRPr="00690C57">
        <w:rPr>
          <w:rFonts w:ascii="Book Antiqua" w:eastAsia="Calibri" w:hAnsi="Book Antiqua"/>
          <w:color w:val="auto"/>
          <w:sz w:val="24"/>
          <w:szCs w:val="24"/>
          <w:shd w:val="clear" w:color="auto" w:fill="FFFFFF"/>
        </w:rPr>
        <w:t>IBD</w:t>
      </w:r>
      <w:r w:rsidRPr="00690C57">
        <w:rPr>
          <w:rFonts w:ascii="Book Antiqua" w:hAnsi="Book Antiqua"/>
          <w:color w:val="auto"/>
          <w:sz w:val="24"/>
          <w:szCs w:val="24"/>
        </w:rPr>
        <w:t>.</w:t>
      </w:r>
      <w:r w:rsidR="00F03E50"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xml:space="preserve">The top 10 websites with the highest DISCERN and the HONcode scores identified from this study provide examples of educationally useful websites that can be recommended by treating physicians to their patients. However, their readability level was above the recommended level for the public and they may be suitable for educated patients only. </w:t>
      </w:r>
    </w:p>
    <w:p w14:paraId="7C0074B3" w14:textId="77777777" w:rsidR="000F1680" w:rsidRPr="00690C57" w:rsidRDefault="000F1680" w:rsidP="00F32061">
      <w:pPr>
        <w:shd w:val="clear" w:color="auto" w:fill="FFFFFF"/>
        <w:snapToGrid w:val="0"/>
        <w:spacing w:line="360" w:lineRule="auto"/>
        <w:jc w:val="both"/>
        <w:rPr>
          <w:rFonts w:ascii="Book Antiqua" w:hAnsi="Book Antiqua"/>
          <w:color w:val="auto"/>
          <w:sz w:val="24"/>
          <w:szCs w:val="24"/>
        </w:rPr>
      </w:pPr>
    </w:p>
    <w:p w14:paraId="388A010C" w14:textId="77777777" w:rsidR="000F1680" w:rsidRPr="00690C57" w:rsidRDefault="000F1680" w:rsidP="00F32061">
      <w:pPr>
        <w:shd w:val="clear" w:color="auto" w:fill="FFFFFF"/>
        <w:snapToGrid w:val="0"/>
        <w:spacing w:line="360" w:lineRule="auto"/>
        <w:jc w:val="both"/>
        <w:rPr>
          <w:rFonts w:ascii="Book Antiqua" w:hAnsi="Book Antiqua"/>
          <w:b/>
          <w:i/>
          <w:color w:val="auto"/>
          <w:sz w:val="24"/>
          <w:szCs w:val="24"/>
        </w:rPr>
      </w:pPr>
      <w:r w:rsidRPr="00690C57">
        <w:rPr>
          <w:rFonts w:ascii="Book Antiqua" w:hAnsi="Book Antiqua"/>
          <w:b/>
          <w:i/>
          <w:color w:val="auto"/>
          <w:sz w:val="24"/>
          <w:szCs w:val="24"/>
        </w:rPr>
        <w:t>Future directions</w:t>
      </w:r>
    </w:p>
    <w:p w14:paraId="2555161C" w14:textId="51DB08DA" w:rsidR="000F1680" w:rsidRPr="00690C57" w:rsidRDefault="000F1680" w:rsidP="00F32061">
      <w:pPr>
        <w:shd w:val="clear" w:color="auto" w:fill="FFFFFF"/>
        <w:snapToGrid w:val="0"/>
        <w:spacing w:line="360" w:lineRule="auto"/>
        <w:jc w:val="both"/>
        <w:rPr>
          <w:rFonts w:ascii="Book Antiqua" w:hAnsi="Book Antiqua"/>
          <w:color w:val="auto"/>
          <w:sz w:val="24"/>
          <w:szCs w:val="24"/>
          <w:lang w:eastAsia="zh-CN"/>
        </w:rPr>
      </w:pPr>
      <w:r w:rsidRPr="00690C57">
        <w:rPr>
          <w:rFonts w:ascii="Book Antiqua" w:hAnsi="Book Antiqua"/>
          <w:color w:val="auto"/>
          <w:sz w:val="24"/>
          <w:szCs w:val="24"/>
        </w:rPr>
        <w:t xml:space="preserve">This study highlights a number of future directions in research in the area of Internet-based patient education particularly patients with </w:t>
      </w:r>
      <w:r w:rsidR="00F03E50" w:rsidRPr="00690C57">
        <w:rPr>
          <w:rFonts w:ascii="Book Antiqua" w:eastAsia="Calibri" w:hAnsi="Book Antiqua"/>
          <w:color w:val="auto"/>
          <w:sz w:val="24"/>
          <w:szCs w:val="24"/>
          <w:shd w:val="clear" w:color="auto" w:fill="FFFFFF"/>
        </w:rPr>
        <w:t>IBD</w:t>
      </w:r>
      <w:r w:rsidRPr="00690C57">
        <w:rPr>
          <w:rFonts w:ascii="Book Antiqua" w:hAnsi="Book Antiqua"/>
          <w:color w:val="auto"/>
          <w:sz w:val="24"/>
          <w:szCs w:val="24"/>
        </w:rPr>
        <w:t>. These can be summarized as follows:</w:t>
      </w:r>
      <w:r w:rsidR="00B20100"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xml:space="preserve">First, planning for creating online educational material for the public and patients with </w:t>
      </w:r>
      <w:r w:rsidR="00F03E50" w:rsidRPr="00690C57">
        <w:rPr>
          <w:rFonts w:ascii="Book Antiqua" w:eastAsia="Calibri" w:hAnsi="Book Antiqua"/>
          <w:color w:val="auto"/>
          <w:sz w:val="24"/>
          <w:szCs w:val="24"/>
          <w:shd w:val="clear" w:color="auto" w:fill="FFFFFF"/>
        </w:rPr>
        <w:t>IBD</w:t>
      </w:r>
      <w:r w:rsidRPr="00690C57">
        <w:rPr>
          <w:rFonts w:ascii="Book Antiqua" w:hAnsi="Book Antiqua"/>
          <w:color w:val="auto"/>
          <w:sz w:val="24"/>
          <w:szCs w:val="24"/>
        </w:rPr>
        <w:t xml:space="preserve"> necessitates more care for innovation, content accuracy and readability level to match the re</w:t>
      </w:r>
      <w:r w:rsidR="00B20100" w:rsidRPr="00690C57">
        <w:rPr>
          <w:rFonts w:ascii="Book Antiqua" w:hAnsi="Book Antiqua"/>
          <w:color w:val="auto"/>
          <w:sz w:val="24"/>
          <w:szCs w:val="24"/>
        </w:rPr>
        <w:t xml:space="preserve">commended needs of the public. </w:t>
      </w:r>
      <w:r w:rsidRPr="00690C57">
        <w:rPr>
          <w:rFonts w:ascii="Book Antiqua" w:hAnsi="Book Antiqua"/>
          <w:color w:val="auto"/>
          <w:sz w:val="24"/>
          <w:szCs w:val="24"/>
        </w:rPr>
        <w:t>Second, more work is needed to enhance the use of images, illustrations, and videos in improving the educational usefulness of websites on IBD and engage the patients and the public using such online resources. The use of these educational tools should aim at explaining difficult concepts, and enhancing understanding of the message given. As shown from this study the use of these educational tools was defi</w:t>
      </w:r>
      <w:r w:rsidR="00B20100" w:rsidRPr="00690C57">
        <w:rPr>
          <w:rFonts w:ascii="Book Antiqua" w:hAnsi="Book Antiqua"/>
          <w:color w:val="auto"/>
          <w:sz w:val="24"/>
          <w:szCs w:val="24"/>
        </w:rPr>
        <w:t>cient in most websites.</w:t>
      </w:r>
      <w:r w:rsidR="00B20100"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xml:space="preserve">Third, future research should aim at assessing the impact of using Internet education and health literacy </w:t>
      </w:r>
      <w:r w:rsidR="002D0E7D" w:rsidRPr="00690C57">
        <w:rPr>
          <w:rFonts w:ascii="Book Antiqua" w:hAnsi="Book Antiqua"/>
          <w:color w:val="auto"/>
          <w:sz w:val="24"/>
          <w:szCs w:val="24"/>
        </w:rPr>
        <w:t>i</w:t>
      </w:r>
      <w:r w:rsidRPr="00690C57">
        <w:rPr>
          <w:rFonts w:ascii="Book Antiqua" w:hAnsi="Book Antiqua"/>
          <w:color w:val="auto"/>
          <w:sz w:val="24"/>
          <w:szCs w:val="24"/>
        </w:rPr>
        <w:t xml:space="preserve">n patients with </w:t>
      </w:r>
      <w:r w:rsidR="00F03E50" w:rsidRPr="00690C57">
        <w:rPr>
          <w:rFonts w:ascii="Book Antiqua" w:eastAsia="Calibri" w:hAnsi="Book Antiqua"/>
          <w:color w:val="auto"/>
          <w:sz w:val="24"/>
          <w:szCs w:val="24"/>
          <w:shd w:val="clear" w:color="auto" w:fill="FFFFFF"/>
        </w:rPr>
        <w:t>IBD</w:t>
      </w:r>
      <w:r w:rsidRPr="00690C57">
        <w:rPr>
          <w:rFonts w:ascii="Book Antiqua" w:hAnsi="Book Antiqua"/>
          <w:color w:val="auto"/>
          <w:sz w:val="24"/>
          <w:szCs w:val="24"/>
        </w:rPr>
        <w:t xml:space="preserve"> and whether such resources have made impacts on number of hospital admissions, costs associated with poor health literacy, effective health education techniques, and how poor health literacy influences management outcome in these patients. </w:t>
      </w:r>
    </w:p>
    <w:p w14:paraId="4C3DF70E" w14:textId="77777777" w:rsidR="000F1680" w:rsidRPr="00690C57" w:rsidRDefault="000F1680" w:rsidP="00F32061">
      <w:pPr>
        <w:shd w:val="clear" w:color="auto" w:fill="FFFFFF"/>
        <w:snapToGrid w:val="0"/>
        <w:spacing w:line="360" w:lineRule="auto"/>
        <w:jc w:val="both"/>
        <w:rPr>
          <w:rFonts w:ascii="Book Antiqua" w:hAnsi="Book Antiqua"/>
          <w:color w:val="auto"/>
          <w:sz w:val="24"/>
          <w:szCs w:val="24"/>
        </w:rPr>
      </w:pPr>
      <w:r w:rsidRPr="00690C57">
        <w:rPr>
          <w:rFonts w:ascii="Book Antiqua" w:hAnsi="Book Antiqua"/>
          <w:color w:val="auto"/>
          <w:sz w:val="24"/>
          <w:szCs w:val="24"/>
        </w:rPr>
        <w:lastRenderedPageBreak/>
        <w:t xml:space="preserve"> </w:t>
      </w:r>
    </w:p>
    <w:p w14:paraId="2514B66A" w14:textId="2F0B7A5F" w:rsidR="00446046" w:rsidRPr="00690C57" w:rsidRDefault="00B20100" w:rsidP="00F32061">
      <w:pPr>
        <w:snapToGrid w:val="0"/>
        <w:spacing w:line="360" w:lineRule="auto"/>
        <w:ind w:firstLineChars="100" w:firstLine="240"/>
        <w:jc w:val="both"/>
        <w:rPr>
          <w:rFonts w:ascii="Book Antiqua" w:hAnsi="Book Antiqua"/>
          <w:b/>
          <w:bCs/>
          <w:color w:val="auto"/>
          <w:sz w:val="24"/>
          <w:szCs w:val="24"/>
          <w:lang w:eastAsia="zh-CN"/>
        </w:rPr>
      </w:pPr>
      <w:r w:rsidRPr="00690C57">
        <w:rPr>
          <w:rFonts w:ascii="Book Antiqua" w:hAnsi="Book Antiqua" w:hint="eastAsia"/>
          <w:color w:val="auto"/>
          <w:sz w:val="24"/>
          <w:szCs w:val="24"/>
          <w:lang w:eastAsia="zh-CN"/>
        </w:rPr>
        <w:t xml:space="preserve">In </w:t>
      </w:r>
      <w:r w:rsidRPr="00690C57">
        <w:rPr>
          <w:rFonts w:ascii="Book Antiqua" w:hAnsi="Book Antiqua"/>
          <w:color w:val="auto"/>
          <w:sz w:val="24"/>
          <w:szCs w:val="24"/>
        </w:rPr>
        <w:t>conclusion</w:t>
      </w:r>
      <w:r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h</w:t>
      </w:r>
      <w:r w:rsidR="000F1680" w:rsidRPr="00690C57">
        <w:rPr>
          <w:rFonts w:ascii="Book Antiqua" w:hAnsi="Book Antiqua"/>
          <w:color w:val="auto"/>
          <w:sz w:val="24"/>
          <w:szCs w:val="24"/>
        </w:rPr>
        <w:t xml:space="preserve">ealth literacy about </w:t>
      </w:r>
      <w:r w:rsidR="00F03E50" w:rsidRPr="00690C57">
        <w:rPr>
          <w:rFonts w:ascii="Book Antiqua" w:eastAsia="Calibri" w:hAnsi="Book Antiqua"/>
          <w:color w:val="auto"/>
          <w:sz w:val="24"/>
          <w:szCs w:val="24"/>
          <w:shd w:val="clear" w:color="auto" w:fill="FFFFFF"/>
        </w:rPr>
        <w:t>IBD</w:t>
      </w:r>
      <w:r w:rsidR="000F1680" w:rsidRPr="00690C57">
        <w:rPr>
          <w:rFonts w:ascii="Book Antiqua" w:hAnsi="Book Antiqua"/>
          <w:color w:val="auto"/>
          <w:sz w:val="24"/>
          <w:szCs w:val="24"/>
        </w:rPr>
        <w:t xml:space="preserve"> and the use of Internet as a medium for education appears to be increasing. Universities, research centers, commercial and pharmaceutical companies, professional foundations and associations were the major contributors to online resources written for the public and patients. Several deficiencies in the content were observed and most websites failed to meet the recommendations set by the National Institute of Health and American Medical Association that patients resources should be written about the 6</w:t>
      </w:r>
      <w:r w:rsidR="000F1680" w:rsidRPr="00690C57">
        <w:rPr>
          <w:rFonts w:ascii="Book Antiqua" w:hAnsi="Book Antiqua"/>
          <w:color w:val="auto"/>
          <w:sz w:val="24"/>
          <w:szCs w:val="24"/>
          <w:vertAlign w:val="superscript"/>
        </w:rPr>
        <w:t>th</w:t>
      </w:r>
      <w:r w:rsidR="002D0E7D" w:rsidRPr="00690C57">
        <w:rPr>
          <w:rFonts w:ascii="Book Antiqua" w:hAnsi="Book Antiqua"/>
          <w:color w:val="auto"/>
          <w:sz w:val="24"/>
          <w:szCs w:val="24"/>
          <w:vertAlign w:val="superscript"/>
        </w:rPr>
        <w:t>-</w:t>
      </w:r>
      <w:r w:rsidR="000F1680" w:rsidRPr="00690C57">
        <w:rPr>
          <w:rFonts w:ascii="Book Antiqua" w:hAnsi="Book Antiqua"/>
          <w:color w:val="auto"/>
          <w:sz w:val="24"/>
          <w:szCs w:val="24"/>
        </w:rPr>
        <w:t xml:space="preserve">grade level. Effective use of diagrams, illustrations, videos, and tables to explain difficult concepts should be encouraged. Revising the websites and resolving the gap between the readability of written health information and the literacy skills of the public will improve the purpose of these websites and make them a useful healthcare resource to patients with </w:t>
      </w:r>
      <w:r w:rsidR="00F03E50" w:rsidRPr="00690C57">
        <w:rPr>
          <w:rFonts w:ascii="Book Antiqua" w:eastAsia="Calibri" w:hAnsi="Book Antiqua"/>
          <w:color w:val="auto"/>
          <w:sz w:val="24"/>
          <w:szCs w:val="24"/>
          <w:shd w:val="clear" w:color="auto" w:fill="FFFFFF"/>
        </w:rPr>
        <w:t>IBD</w:t>
      </w:r>
      <w:r w:rsidR="000F1680" w:rsidRPr="00690C57">
        <w:rPr>
          <w:rFonts w:ascii="Book Antiqua" w:hAnsi="Book Antiqua"/>
          <w:color w:val="auto"/>
          <w:sz w:val="24"/>
          <w:szCs w:val="24"/>
        </w:rPr>
        <w:t>.</w:t>
      </w:r>
    </w:p>
    <w:p w14:paraId="177B61E4" w14:textId="77777777" w:rsidR="00AE26CA" w:rsidRPr="00690C57" w:rsidRDefault="00AE26CA" w:rsidP="00F32061">
      <w:pPr>
        <w:snapToGrid w:val="0"/>
        <w:spacing w:line="360" w:lineRule="auto"/>
        <w:jc w:val="both"/>
        <w:rPr>
          <w:rFonts w:ascii="Book Antiqua" w:hAnsi="Book Antiqua"/>
          <w:color w:val="auto"/>
          <w:sz w:val="24"/>
          <w:szCs w:val="24"/>
          <w:lang w:eastAsia="zh-CN"/>
        </w:rPr>
      </w:pPr>
    </w:p>
    <w:p w14:paraId="17CA4111" w14:textId="335AB2C1" w:rsidR="00AE26CA" w:rsidRPr="00690C57" w:rsidRDefault="00AE26CA" w:rsidP="00F32061">
      <w:pPr>
        <w:snapToGrid w:val="0"/>
        <w:spacing w:line="360" w:lineRule="auto"/>
        <w:jc w:val="both"/>
        <w:rPr>
          <w:rFonts w:ascii="Book Antiqua" w:hAnsi="Book Antiqua"/>
          <w:b/>
          <w:caps/>
          <w:color w:val="auto"/>
          <w:sz w:val="24"/>
          <w:szCs w:val="24"/>
          <w:lang w:eastAsia="zh-CN"/>
        </w:rPr>
      </w:pPr>
      <w:r w:rsidRPr="00690C57">
        <w:rPr>
          <w:rFonts w:ascii="Book Antiqua" w:hAnsi="Book Antiqua"/>
          <w:b/>
          <w:caps/>
          <w:color w:val="auto"/>
          <w:sz w:val="24"/>
          <w:szCs w:val="24"/>
          <w:lang w:eastAsia="zh-CN"/>
        </w:rPr>
        <w:t>Acknowledgement</w:t>
      </w:r>
      <w:r w:rsidRPr="00690C57">
        <w:rPr>
          <w:rFonts w:ascii="Book Antiqua" w:hAnsi="Book Antiqua" w:hint="eastAsia"/>
          <w:b/>
          <w:caps/>
          <w:color w:val="auto"/>
          <w:sz w:val="24"/>
          <w:szCs w:val="24"/>
          <w:lang w:eastAsia="zh-CN"/>
        </w:rPr>
        <w:t>s</w:t>
      </w:r>
    </w:p>
    <w:p w14:paraId="54811D2A" w14:textId="452EE6D7" w:rsidR="00AE26CA" w:rsidRPr="00690C57" w:rsidRDefault="00AE26CA" w:rsidP="00F32061">
      <w:pPr>
        <w:snapToGrid w:val="0"/>
        <w:spacing w:line="360" w:lineRule="auto"/>
        <w:jc w:val="both"/>
        <w:rPr>
          <w:rFonts w:ascii="Book Antiqua" w:hAnsi="Book Antiqua"/>
          <w:color w:val="auto"/>
          <w:sz w:val="24"/>
          <w:szCs w:val="24"/>
          <w:lang w:eastAsia="zh-CN"/>
        </w:rPr>
      </w:pPr>
      <w:r w:rsidRPr="00690C57">
        <w:rPr>
          <w:rFonts w:ascii="Book Antiqua" w:hAnsi="Book Antiqua"/>
          <w:color w:val="auto"/>
          <w:sz w:val="24"/>
          <w:szCs w:val="24"/>
          <w:lang w:eastAsia="zh-CN"/>
        </w:rPr>
        <w:t>The authors would like to thank Dr</w:t>
      </w:r>
      <w:r w:rsidRPr="00690C57">
        <w:rPr>
          <w:rFonts w:ascii="Book Antiqua" w:hAnsi="Book Antiqua" w:hint="eastAsia"/>
          <w:color w:val="auto"/>
          <w:sz w:val="24"/>
          <w:szCs w:val="24"/>
          <w:lang w:eastAsia="zh-CN"/>
        </w:rPr>
        <w:t>.</w:t>
      </w:r>
      <w:r w:rsidRPr="00690C57">
        <w:rPr>
          <w:rFonts w:ascii="Book Antiqua" w:hAnsi="Book Antiqua"/>
          <w:color w:val="auto"/>
          <w:sz w:val="24"/>
          <w:szCs w:val="24"/>
          <w:lang w:eastAsia="zh-CN"/>
        </w:rPr>
        <w:t xml:space="preserve"> Sarah Azer of Box Hill hospital for her kind review of the manuscript.</w:t>
      </w:r>
    </w:p>
    <w:p w14:paraId="2951B219" w14:textId="77777777" w:rsidR="00B05873" w:rsidRPr="00690C57" w:rsidRDefault="00B05873" w:rsidP="00F32061">
      <w:pPr>
        <w:snapToGrid w:val="0"/>
        <w:spacing w:line="360" w:lineRule="auto"/>
        <w:jc w:val="both"/>
        <w:rPr>
          <w:rFonts w:ascii="Book Antiqua" w:hAnsi="Book Antiqua"/>
          <w:b/>
          <w:color w:val="auto"/>
          <w:sz w:val="24"/>
          <w:szCs w:val="24"/>
          <w:lang w:eastAsia="zh-CN"/>
        </w:rPr>
      </w:pPr>
      <w:bookmarkStart w:id="133" w:name="OLE_LINK677"/>
      <w:bookmarkStart w:id="134" w:name="OLE_LINK678"/>
      <w:bookmarkStart w:id="135" w:name="OLE_LINK733"/>
      <w:bookmarkStart w:id="136" w:name="OLE_LINK861"/>
      <w:bookmarkStart w:id="137" w:name="OLE_LINK937"/>
      <w:bookmarkStart w:id="138" w:name="OLE_LINK961"/>
      <w:bookmarkStart w:id="139" w:name="OLE_LINK990"/>
      <w:bookmarkStart w:id="140" w:name="OLE_LINK399"/>
      <w:bookmarkStart w:id="141" w:name="OLE_LINK546"/>
      <w:bookmarkStart w:id="142" w:name="OLE_LINK594"/>
      <w:bookmarkStart w:id="143" w:name="OLE_LINK621"/>
      <w:bookmarkStart w:id="144" w:name="OLE_LINK953"/>
    </w:p>
    <w:p w14:paraId="6FD9EC39" w14:textId="77777777" w:rsidR="00446046" w:rsidRPr="00690C57" w:rsidRDefault="00446046" w:rsidP="00F32061">
      <w:pPr>
        <w:snapToGrid w:val="0"/>
        <w:spacing w:line="360" w:lineRule="auto"/>
        <w:jc w:val="both"/>
        <w:rPr>
          <w:rFonts w:ascii="Book Antiqua" w:hAnsi="Book Antiqua"/>
          <w:b/>
          <w:color w:val="auto"/>
          <w:sz w:val="24"/>
          <w:szCs w:val="24"/>
        </w:rPr>
      </w:pPr>
      <w:r w:rsidRPr="00690C57">
        <w:rPr>
          <w:rFonts w:ascii="Book Antiqua" w:hAnsi="Book Antiqua" w:hint="eastAsia"/>
          <w:b/>
          <w:color w:val="auto"/>
          <w:sz w:val="24"/>
          <w:szCs w:val="24"/>
        </w:rPr>
        <w:t>COMMENTS</w:t>
      </w:r>
    </w:p>
    <w:p w14:paraId="164837DA" w14:textId="77777777" w:rsidR="00446046" w:rsidRPr="00690C57" w:rsidRDefault="00446046" w:rsidP="00F32061">
      <w:pPr>
        <w:autoSpaceDE w:val="0"/>
        <w:autoSpaceDN w:val="0"/>
        <w:adjustRightInd w:val="0"/>
        <w:snapToGrid w:val="0"/>
        <w:spacing w:line="360" w:lineRule="auto"/>
        <w:jc w:val="both"/>
        <w:rPr>
          <w:rFonts w:ascii="Book Antiqua" w:hAnsi="Book Antiqua" w:cs="Book Antiqua"/>
          <w:b/>
          <w:i/>
          <w:iCs/>
          <w:color w:val="auto"/>
          <w:sz w:val="24"/>
          <w:szCs w:val="24"/>
        </w:rPr>
      </w:pPr>
      <w:bookmarkStart w:id="145" w:name="OLE_LINK729"/>
      <w:bookmarkStart w:id="146" w:name="OLE_LINK730"/>
      <w:r w:rsidRPr="00690C57">
        <w:rPr>
          <w:rFonts w:ascii="Book Antiqua" w:hAnsi="Book Antiqua" w:cs="Book Antiqua"/>
          <w:b/>
          <w:i/>
          <w:iCs/>
          <w:color w:val="auto"/>
          <w:sz w:val="24"/>
          <w:szCs w:val="24"/>
        </w:rPr>
        <w:t>Background</w:t>
      </w:r>
    </w:p>
    <w:p w14:paraId="759B7FD9" w14:textId="7CB766AE" w:rsidR="00624532" w:rsidRPr="00690C57" w:rsidRDefault="00DF61A6" w:rsidP="00F32061">
      <w:pPr>
        <w:autoSpaceDE w:val="0"/>
        <w:autoSpaceDN w:val="0"/>
        <w:adjustRightInd w:val="0"/>
        <w:snapToGrid w:val="0"/>
        <w:spacing w:line="360" w:lineRule="auto"/>
        <w:jc w:val="both"/>
        <w:rPr>
          <w:rFonts w:ascii="Book Antiqua" w:hAnsi="Book Antiqua" w:cs="Book Antiqua"/>
          <w:iCs/>
          <w:color w:val="auto"/>
          <w:sz w:val="24"/>
          <w:szCs w:val="24"/>
        </w:rPr>
      </w:pPr>
      <w:r w:rsidRPr="00690C57">
        <w:rPr>
          <w:rFonts w:ascii="Book Antiqua" w:hAnsi="Book Antiqua" w:cs="Book Antiqua"/>
          <w:iCs/>
          <w:color w:val="auto"/>
          <w:sz w:val="24"/>
          <w:szCs w:val="24"/>
        </w:rPr>
        <w:t>Patients with inflammatory bowel disease</w:t>
      </w:r>
      <w:r w:rsidR="00A437F5" w:rsidRPr="00690C57">
        <w:rPr>
          <w:rFonts w:ascii="Book Antiqua" w:hAnsi="Book Antiqua" w:cs="Book Antiqua"/>
          <w:iCs/>
          <w:color w:val="auto"/>
          <w:sz w:val="24"/>
          <w:szCs w:val="24"/>
        </w:rPr>
        <w:t xml:space="preserve"> (IBD)</w:t>
      </w:r>
      <w:r w:rsidRPr="00690C57">
        <w:rPr>
          <w:rFonts w:ascii="Book Antiqua" w:hAnsi="Book Antiqua" w:cs="Book Antiqua"/>
          <w:iCs/>
          <w:color w:val="auto"/>
          <w:sz w:val="24"/>
          <w:szCs w:val="24"/>
        </w:rPr>
        <w:t>, as it is the case with other chronic diseases, seek information about the na</w:t>
      </w:r>
      <w:r w:rsidR="00624532" w:rsidRPr="00690C57">
        <w:rPr>
          <w:rFonts w:ascii="Book Antiqua" w:hAnsi="Book Antiqua" w:cs="Book Antiqua"/>
          <w:iCs/>
          <w:color w:val="auto"/>
          <w:sz w:val="24"/>
          <w:szCs w:val="24"/>
        </w:rPr>
        <w:t>t</w:t>
      </w:r>
      <w:r w:rsidRPr="00690C57">
        <w:rPr>
          <w:rFonts w:ascii="Book Antiqua" w:hAnsi="Book Antiqua" w:cs="Book Antiqua"/>
          <w:iCs/>
          <w:color w:val="auto"/>
          <w:sz w:val="24"/>
          <w:szCs w:val="24"/>
        </w:rPr>
        <w:t>ure of the</w:t>
      </w:r>
      <w:r w:rsidR="00A437F5" w:rsidRPr="00690C57">
        <w:rPr>
          <w:rFonts w:ascii="Book Antiqua" w:hAnsi="Book Antiqua" w:cs="Book Antiqua"/>
          <w:iCs/>
          <w:color w:val="auto"/>
          <w:sz w:val="24"/>
          <w:szCs w:val="24"/>
        </w:rPr>
        <w:t>ir</w:t>
      </w:r>
      <w:r w:rsidRPr="00690C57">
        <w:rPr>
          <w:rFonts w:ascii="Book Antiqua" w:hAnsi="Book Antiqua" w:cs="Book Antiqua"/>
          <w:iCs/>
          <w:color w:val="auto"/>
          <w:sz w:val="24"/>
          <w:szCs w:val="24"/>
        </w:rPr>
        <w:t xml:space="preserve"> disease. </w:t>
      </w:r>
      <w:r w:rsidR="00624532" w:rsidRPr="00690C57">
        <w:rPr>
          <w:rFonts w:ascii="Book Antiqua" w:hAnsi="Book Antiqua" w:cs="Book Antiqua"/>
          <w:iCs/>
          <w:color w:val="auto"/>
          <w:sz w:val="24"/>
          <w:szCs w:val="24"/>
        </w:rPr>
        <w:t xml:space="preserve">The increasing use of the Internet embraces the significance of online resources </w:t>
      </w:r>
      <w:r w:rsidR="00A437F5" w:rsidRPr="00690C57">
        <w:rPr>
          <w:rFonts w:ascii="Book Antiqua" w:hAnsi="Book Antiqua" w:cs="Book Antiqua"/>
          <w:iCs/>
          <w:color w:val="auto"/>
          <w:sz w:val="24"/>
          <w:szCs w:val="24"/>
        </w:rPr>
        <w:t xml:space="preserve">educating </w:t>
      </w:r>
      <w:r w:rsidR="00624532" w:rsidRPr="00690C57">
        <w:rPr>
          <w:rFonts w:ascii="Book Antiqua" w:hAnsi="Book Antiqua" w:cs="Book Antiqua"/>
          <w:iCs/>
          <w:color w:val="auto"/>
          <w:sz w:val="24"/>
          <w:szCs w:val="24"/>
        </w:rPr>
        <w:t>patient</w:t>
      </w:r>
      <w:r w:rsidR="00A437F5" w:rsidRPr="00690C57">
        <w:rPr>
          <w:rFonts w:ascii="Book Antiqua" w:hAnsi="Book Antiqua" w:cs="Book Antiqua"/>
          <w:iCs/>
          <w:color w:val="auto"/>
          <w:sz w:val="24"/>
          <w:szCs w:val="24"/>
        </w:rPr>
        <w:t>s</w:t>
      </w:r>
      <w:r w:rsidR="00624532" w:rsidRPr="00690C57">
        <w:rPr>
          <w:rFonts w:ascii="Book Antiqua" w:hAnsi="Book Antiqua" w:cs="Book Antiqua"/>
          <w:iCs/>
          <w:color w:val="auto"/>
          <w:sz w:val="24"/>
          <w:szCs w:val="24"/>
        </w:rPr>
        <w:t xml:space="preserve"> and </w:t>
      </w:r>
      <w:r w:rsidR="00A437F5" w:rsidRPr="00690C57">
        <w:rPr>
          <w:rFonts w:ascii="Book Antiqua" w:hAnsi="Book Antiqua" w:cs="Book Antiqua"/>
          <w:iCs/>
          <w:color w:val="auto"/>
          <w:sz w:val="24"/>
          <w:szCs w:val="24"/>
        </w:rPr>
        <w:t>the public</w:t>
      </w:r>
      <w:r w:rsidR="00624532" w:rsidRPr="00690C57">
        <w:rPr>
          <w:rFonts w:ascii="Book Antiqua" w:hAnsi="Book Antiqua" w:cs="Book Antiqua"/>
          <w:iCs/>
          <w:color w:val="auto"/>
          <w:sz w:val="24"/>
          <w:szCs w:val="24"/>
        </w:rPr>
        <w:t>.</w:t>
      </w:r>
    </w:p>
    <w:p w14:paraId="6B93644F" w14:textId="6984972C" w:rsidR="00446046" w:rsidRPr="00690C57" w:rsidRDefault="00DF61A6" w:rsidP="00F32061">
      <w:pPr>
        <w:autoSpaceDE w:val="0"/>
        <w:autoSpaceDN w:val="0"/>
        <w:adjustRightInd w:val="0"/>
        <w:snapToGrid w:val="0"/>
        <w:spacing w:line="360" w:lineRule="auto"/>
        <w:jc w:val="both"/>
        <w:rPr>
          <w:rFonts w:ascii="Book Antiqua" w:hAnsi="Book Antiqua" w:cs="Book Antiqua"/>
          <w:iCs/>
          <w:color w:val="auto"/>
          <w:sz w:val="24"/>
          <w:szCs w:val="24"/>
        </w:rPr>
      </w:pPr>
      <w:r w:rsidRPr="00690C57">
        <w:rPr>
          <w:rFonts w:ascii="Book Antiqua" w:hAnsi="Book Antiqua" w:cs="Book Antiqua"/>
          <w:iCs/>
          <w:color w:val="auto"/>
          <w:sz w:val="24"/>
          <w:szCs w:val="24"/>
        </w:rPr>
        <w:t xml:space="preserve"> </w:t>
      </w:r>
    </w:p>
    <w:p w14:paraId="107C1ACC" w14:textId="77777777" w:rsidR="00446046" w:rsidRPr="00690C57" w:rsidRDefault="00446046" w:rsidP="00F32061">
      <w:pPr>
        <w:autoSpaceDE w:val="0"/>
        <w:autoSpaceDN w:val="0"/>
        <w:adjustRightInd w:val="0"/>
        <w:snapToGrid w:val="0"/>
        <w:spacing w:line="360" w:lineRule="auto"/>
        <w:jc w:val="both"/>
        <w:rPr>
          <w:rFonts w:ascii="Book Antiqua" w:hAnsi="Book Antiqua" w:cs="Book Antiqua"/>
          <w:b/>
          <w:i/>
          <w:iCs/>
          <w:color w:val="auto"/>
          <w:sz w:val="24"/>
          <w:szCs w:val="24"/>
        </w:rPr>
      </w:pPr>
      <w:r w:rsidRPr="00690C57">
        <w:rPr>
          <w:rFonts w:ascii="Book Antiqua" w:hAnsi="Book Antiqua" w:cs="Book Antiqua"/>
          <w:b/>
          <w:i/>
          <w:iCs/>
          <w:color w:val="auto"/>
          <w:sz w:val="24"/>
          <w:szCs w:val="24"/>
        </w:rPr>
        <w:t>Research frontiers</w:t>
      </w:r>
    </w:p>
    <w:p w14:paraId="041CAD66" w14:textId="109E8752" w:rsidR="00446046" w:rsidRPr="00690C57" w:rsidRDefault="00624532" w:rsidP="00F32061">
      <w:pPr>
        <w:autoSpaceDE w:val="0"/>
        <w:autoSpaceDN w:val="0"/>
        <w:adjustRightInd w:val="0"/>
        <w:snapToGrid w:val="0"/>
        <w:spacing w:line="360" w:lineRule="auto"/>
        <w:jc w:val="both"/>
        <w:rPr>
          <w:rFonts w:ascii="Book Antiqua" w:hAnsi="Book Antiqua" w:cs="Book Antiqua"/>
          <w:color w:val="auto"/>
          <w:sz w:val="24"/>
          <w:szCs w:val="24"/>
        </w:rPr>
      </w:pPr>
      <w:r w:rsidRPr="00690C57">
        <w:rPr>
          <w:rFonts w:ascii="Book Antiqua" w:hAnsi="Book Antiqua" w:cs="Book Antiqua"/>
          <w:color w:val="auto"/>
          <w:sz w:val="24"/>
          <w:szCs w:val="24"/>
        </w:rPr>
        <w:t xml:space="preserve">With the abundance of information there is concern about the quality, accuracy and readability level of information available on the web, thus it might be </w:t>
      </w:r>
      <w:r w:rsidR="00DD1035" w:rsidRPr="00690C57">
        <w:rPr>
          <w:rFonts w:ascii="Book Antiqua" w:hAnsi="Book Antiqua" w:cs="Book Antiqua"/>
          <w:color w:val="auto"/>
          <w:sz w:val="24"/>
          <w:szCs w:val="24"/>
        </w:rPr>
        <w:t xml:space="preserve">useful </w:t>
      </w:r>
      <w:r w:rsidR="00DD1035" w:rsidRPr="00690C57">
        <w:rPr>
          <w:rFonts w:ascii="Book Antiqua" w:hAnsi="Book Antiqua" w:cs="Book Antiqua"/>
          <w:color w:val="auto"/>
          <w:sz w:val="24"/>
          <w:szCs w:val="24"/>
        </w:rPr>
        <w:lastRenderedPageBreak/>
        <w:t xml:space="preserve">to assess </w:t>
      </w:r>
      <w:r w:rsidR="005332E7" w:rsidRPr="00690C57">
        <w:rPr>
          <w:rFonts w:ascii="Book Antiqua" w:hAnsi="Book Antiqua" w:cs="Book Antiqua"/>
          <w:color w:val="auto"/>
          <w:sz w:val="24"/>
          <w:szCs w:val="24"/>
        </w:rPr>
        <w:t>the quality</w:t>
      </w:r>
      <w:r w:rsidR="00DD1035" w:rsidRPr="00690C57">
        <w:rPr>
          <w:rFonts w:ascii="Book Antiqua" w:hAnsi="Book Antiqua" w:cs="Book Antiqua"/>
          <w:color w:val="auto"/>
          <w:sz w:val="24"/>
          <w:szCs w:val="24"/>
        </w:rPr>
        <w:t xml:space="preserve"> </w:t>
      </w:r>
      <w:r w:rsidR="005332E7" w:rsidRPr="00690C57">
        <w:rPr>
          <w:rFonts w:ascii="Book Antiqua" w:hAnsi="Book Antiqua" w:cs="Book Antiqua"/>
          <w:color w:val="auto"/>
          <w:sz w:val="24"/>
          <w:szCs w:val="24"/>
        </w:rPr>
        <w:t>of these resources, identify</w:t>
      </w:r>
      <w:r w:rsidR="00DD1035" w:rsidRPr="00690C57">
        <w:rPr>
          <w:rFonts w:ascii="Book Antiqua" w:hAnsi="Book Antiqua" w:cs="Book Antiqua"/>
          <w:color w:val="auto"/>
          <w:sz w:val="24"/>
          <w:szCs w:val="24"/>
        </w:rPr>
        <w:t xml:space="preserve"> specific deficiencies and </w:t>
      </w:r>
      <w:r w:rsidR="005332E7" w:rsidRPr="00690C57">
        <w:rPr>
          <w:rFonts w:ascii="Book Antiqua" w:hAnsi="Book Antiqua" w:cs="Book Antiqua"/>
          <w:color w:val="auto"/>
          <w:sz w:val="24"/>
          <w:szCs w:val="24"/>
        </w:rPr>
        <w:t xml:space="preserve">examine </w:t>
      </w:r>
      <w:r w:rsidR="00DD1035" w:rsidRPr="00690C57">
        <w:rPr>
          <w:rFonts w:ascii="Book Antiqua" w:hAnsi="Book Antiqua" w:cs="Book Antiqua"/>
          <w:color w:val="auto"/>
          <w:sz w:val="24"/>
          <w:szCs w:val="24"/>
        </w:rPr>
        <w:t xml:space="preserve">whether these websites meet the recommendations of </w:t>
      </w:r>
      <w:r w:rsidR="005332E7" w:rsidRPr="00690C57">
        <w:rPr>
          <w:rFonts w:ascii="Book Antiqua" w:hAnsi="Book Antiqua" w:cs="Book Antiqua"/>
          <w:color w:val="auto"/>
          <w:sz w:val="24"/>
          <w:szCs w:val="24"/>
        </w:rPr>
        <w:t>national bodies.</w:t>
      </w:r>
    </w:p>
    <w:p w14:paraId="3618736E" w14:textId="77777777" w:rsidR="00624532" w:rsidRPr="00690C57" w:rsidRDefault="00624532" w:rsidP="00F32061">
      <w:pPr>
        <w:autoSpaceDE w:val="0"/>
        <w:autoSpaceDN w:val="0"/>
        <w:adjustRightInd w:val="0"/>
        <w:snapToGrid w:val="0"/>
        <w:spacing w:line="360" w:lineRule="auto"/>
        <w:jc w:val="both"/>
        <w:rPr>
          <w:rFonts w:ascii="Book Antiqua" w:hAnsi="Book Antiqua" w:cs="Book Antiqua"/>
          <w:color w:val="auto"/>
          <w:sz w:val="24"/>
          <w:szCs w:val="24"/>
        </w:rPr>
      </w:pPr>
    </w:p>
    <w:p w14:paraId="5B34D8C0" w14:textId="77777777" w:rsidR="00446046" w:rsidRPr="00690C57" w:rsidRDefault="00446046" w:rsidP="00F32061">
      <w:pPr>
        <w:snapToGrid w:val="0"/>
        <w:spacing w:line="360" w:lineRule="auto"/>
        <w:jc w:val="both"/>
        <w:rPr>
          <w:rFonts w:ascii="Book Antiqua" w:hAnsi="Book Antiqua" w:cs="Book Antiqua"/>
          <w:b/>
          <w:i/>
          <w:iCs/>
          <w:color w:val="auto"/>
          <w:sz w:val="24"/>
          <w:szCs w:val="24"/>
        </w:rPr>
      </w:pPr>
      <w:r w:rsidRPr="00690C57">
        <w:rPr>
          <w:rFonts w:ascii="Book Antiqua" w:hAnsi="Book Antiqua" w:cs="Book Antiqua"/>
          <w:b/>
          <w:i/>
          <w:iCs/>
          <w:color w:val="auto"/>
          <w:sz w:val="24"/>
          <w:szCs w:val="24"/>
        </w:rPr>
        <w:t>Innovations and breakthrough</w:t>
      </w:r>
    </w:p>
    <w:p w14:paraId="156C2E85" w14:textId="70AECB3A" w:rsidR="00446046" w:rsidRPr="00690C57" w:rsidRDefault="00347BEE" w:rsidP="00F32061">
      <w:pPr>
        <w:snapToGrid w:val="0"/>
        <w:spacing w:line="360" w:lineRule="auto"/>
        <w:jc w:val="both"/>
        <w:rPr>
          <w:rFonts w:ascii="Book Antiqua" w:hAnsi="Book Antiqua" w:cs="Book Antiqua"/>
          <w:color w:val="auto"/>
          <w:sz w:val="24"/>
          <w:szCs w:val="24"/>
        </w:rPr>
      </w:pPr>
      <w:r w:rsidRPr="00690C57">
        <w:rPr>
          <w:rFonts w:ascii="Book Antiqua" w:hAnsi="Book Antiqua" w:cs="Book Antiqua"/>
          <w:color w:val="auto"/>
          <w:sz w:val="24"/>
          <w:szCs w:val="24"/>
        </w:rPr>
        <w:t xml:space="preserve">The goal of this paper is to use comprehensive analysis to assess the quality of websites, accuracy of content and readability levels of websites </w:t>
      </w:r>
      <w:r w:rsidR="00A437F5" w:rsidRPr="00690C57">
        <w:rPr>
          <w:rFonts w:ascii="Book Antiqua" w:hAnsi="Book Antiqua" w:cs="Book Antiqua"/>
          <w:color w:val="auto"/>
          <w:sz w:val="24"/>
          <w:szCs w:val="24"/>
        </w:rPr>
        <w:t xml:space="preserve">on IBD </w:t>
      </w:r>
      <w:r w:rsidRPr="00690C57">
        <w:rPr>
          <w:rFonts w:ascii="Book Antiqua" w:hAnsi="Book Antiqua" w:cs="Book Antiqua"/>
          <w:color w:val="auto"/>
          <w:sz w:val="24"/>
          <w:szCs w:val="24"/>
        </w:rPr>
        <w:t>dedicated to patients and the public.</w:t>
      </w:r>
    </w:p>
    <w:p w14:paraId="45A75EF7" w14:textId="77777777" w:rsidR="00347BEE" w:rsidRPr="00690C57" w:rsidRDefault="00347BEE" w:rsidP="00F32061">
      <w:pPr>
        <w:snapToGrid w:val="0"/>
        <w:spacing w:line="360" w:lineRule="auto"/>
        <w:jc w:val="both"/>
        <w:rPr>
          <w:rFonts w:ascii="Book Antiqua" w:hAnsi="Book Antiqua" w:cs="Book Antiqua"/>
          <w:b/>
          <w:i/>
          <w:iCs/>
          <w:color w:val="auto"/>
          <w:sz w:val="24"/>
          <w:szCs w:val="24"/>
        </w:rPr>
      </w:pPr>
    </w:p>
    <w:p w14:paraId="724165F3" w14:textId="77777777" w:rsidR="00446046" w:rsidRPr="00690C57" w:rsidRDefault="00446046" w:rsidP="00F32061">
      <w:pPr>
        <w:snapToGrid w:val="0"/>
        <w:spacing w:line="360" w:lineRule="auto"/>
        <w:jc w:val="both"/>
        <w:rPr>
          <w:rFonts w:ascii="Book Antiqua" w:hAnsi="Book Antiqua" w:cs="Book Antiqua"/>
          <w:b/>
          <w:i/>
          <w:iCs/>
          <w:color w:val="auto"/>
          <w:sz w:val="24"/>
          <w:szCs w:val="24"/>
        </w:rPr>
      </w:pPr>
      <w:r w:rsidRPr="00690C57">
        <w:rPr>
          <w:rFonts w:ascii="Book Antiqua" w:hAnsi="Book Antiqua" w:cs="Book Antiqua"/>
          <w:b/>
          <w:i/>
          <w:iCs/>
          <w:color w:val="auto"/>
          <w:sz w:val="24"/>
          <w:szCs w:val="24"/>
        </w:rPr>
        <w:t>Applications</w:t>
      </w:r>
    </w:p>
    <w:p w14:paraId="51F11FF9" w14:textId="72228FDD" w:rsidR="00446046" w:rsidRPr="00690C57" w:rsidRDefault="00347BEE" w:rsidP="00F32061">
      <w:pPr>
        <w:snapToGrid w:val="0"/>
        <w:spacing w:line="360" w:lineRule="auto"/>
        <w:jc w:val="both"/>
        <w:rPr>
          <w:rFonts w:ascii="Book Antiqua" w:hAnsi="Book Antiqua" w:cs="Book Antiqua"/>
          <w:iCs/>
          <w:color w:val="auto"/>
          <w:sz w:val="24"/>
          <w:szCs w:val="24"/>
        </w:rPr>
      </w:pPr>
      <w:r w:rsidRPr="00690C57">
        <w:rPr>
          <w:rFonts w:ascii="Book Antiqua" w:hAnsi="Book Antiqua" w:cs="Book Antiqua"/>
          <w:iCs/>
          <w:color w:val="auto"/>
          <w:sz w:val="24"/>
          <w:szCs w:val="24"/>
        </w:rPr>
        <w:t xml:space="preserve">The </w:t>
      </w:r>
      <w:r w:rsidR="00DD1035" w:rsidRPr="00690C57">
        <w:rPr>
          <w:rFonts w:ascii="Book Antiqua" w:hAnsi="Book Antiqua" w:cs="Book Antiqua"/>
          <w:iCs/>
          <w:color w:val="auto"/>
          <w:sz w:val="24"/>
          <w:szCs w:val="24"/>
        </w:rPr>
        <w:t xml:space="preserve">study highlights a number of future directions in the area of Internet-based patient education particularly patients with </w:t>
      </w:r>
      <w:r w:rsidR="00A437F5" w:rsidRPr="00690C57">
        <w:rPr>
          <w:rFonts w:ascii="Book Antiqua" w:hAnsi="Book Antiqua" w:cs="Book Antiqua"/>
          <w:iCs/>
          <w:color w:val="auto"/>
          <w:sz w:val="24"/>
          <w:szCs w:val="24"/>
        </w:rPr>
        <w:t>IBD</w:t>
      </w:r>
      <w:r w:rsidR="00DD1035" w:rsidRPr="00690C57">
        <w:rPr>
          <w:rFonts w:ascii="Book Antiqua" w:hAnsi="Book Antiqua" w:cs="Book Antiqua"/>
          <w:iCs/>
          <w:color w:val="auto"/>
          <w:sz w:val="24"/>
          <w:szCs w:val="24"/>
        </w:rPr>
        <w:t xml:space="preserve"> and raises the need for improving such resources particularly in relation to specific areas identified in the study.</w:t>
      </w:r>
      <w:r w:rsidR="00D666B8" w:rsidRPr="00690C57">
        <w:rPr>
          <w:rFonts w:ascii="Book Antiqua" w:hAnsi="Book Antiqua" w:cs="Book Antiqua"/>
          <w:iCs/>
          <w:color w:val="auto"/>
          <w:sz w:val="24"/>
          <w:szCs w:val="24"/>
        </w:rPr>
        <w:t xml:space="preserve"> </w:t>
      </w:r>
    </w:p>
    <w:p w14:paraId="47EAD20B" w14:textId="77777777" w:rsidR="00347BEE" w:rsidRPr="00690C57" w:rsidRDefault="00347BEE" w:rsidP="00F32061">
      <w:pPr>
        <w:snapToGrid w:val="0"/>
        <w:spacing w:line="360" w:lineRule="auto"/>
        <w:jc w:val="both"/>
        <w:rPr>
          <w:rFonts w:ascii="Book Antiqua" w:hAnsi="Book Antiqua" w:cs="Book Antiqua"/>
          <w:b/>
          <w:i/>
          <w:iCs/>
          <w:color w:val="auto"/>
          <w:sz w:val="24"/>
          <w:szCs w:val="24"/>
        </w:rPr>
      </w:pPr>
    </w:p>
    <w:p w14:paraId="2A6487AC" w14:textId="77777777" w:rsidR="00446046" w:rsidRPr="00690C57" w:rsidRDefault="00446046" w:rsidP="00F32061">
      <w:pPr>
        <w:snapToGrid w:val="0"/>
        <w:spacing w:line="360" w:lineRule="auto"/>
        <w:jc w:val="both"/>
        <w:rPr>
          <w:rFonts w:ascii="Book Antiqua" w:hAnsi="Book Antiqua" w:cs="Book Antiqua"/>
          <w:b/>
          <w:i/>
          <w:iCs/>
          <w:color w:val="auto"/>
          <w:sz w:val="24"/>
          <w:szCs w:val="24"/>
        </w:rPr>
      </w:pPr>
      <w:r w:rsidRPr="00690C57">
        <w:rPr>
          <w:rFonts w:ascii="Book Antiqua" w:hAnsi="Book Antiqua" w:cs="Book Antiqua"/>
          <w:b/>
          <w:i/>
          <w:iCs/>
          <w:color w:val="auto"/>
          <w:sz w:val="24"/>
          <w:szCs w:val="24"/>
        </w:rPr>
        <w:t>Terminology</w:t>
      </w:r>
    </w:p>
    <w:p w14:paraId="6DB5A0C2" w14:textId="57EFDCEF" w:rsidR="00446046" w:rsidRPr="00690C57" w:rsidRDefault="00693A5C" w:rsidP="00F32061">
      <w:pPr>
        <w:snapToGrid w:val="0"/>
        <w:spacing w:line="360" w:lineRule="auto"/>
        <w:jc w:val="both"/>
        <w:rPr>
          <w:rFonts w:ascii="Book Antiqua" w:hAnsi="Book Antiqua" w:cs="Book Antiqua"/>
          <w:iCs/>
          <w:color w:val="auto"/>
          <w:sz w:val="24"/>
          <w:szCs w:val="24"/>
          <w:lang w:eastAsia="zh-CN"/>
        </w:rPr>
      </w:pPr>
      <w:r w:rsidRPr="00690C57">
        <w:rPr>
          <w:rFonts w:ascii="Book Antiqua" w:hAnsi="Book Antiqua" w:cs="Book Antiqua"/>
          <w:iCs/>
          <w:color w:val="auto"/>
          <w:sz w:val="24"/>
          <w:szCs w:val="24"/>
        </w:rPr>
        <w:t>Scientific a</w:t>
      </w:r>
      <w:r w:rsidR="00790C5D" w:rsidRPr="00690C57">
        <w:rPr>
          <w:rFonts w:ascii="Book Antiqua" w:hAnsi="Book Antiqua" w:cs="Book Antiqua"/>
          <w:iCs/>
          <w:color w:val="auto"/>
          <w:sz w:val="24"/>
          <w:szCs w:val="24"/>
        </w:rPr>
        <w:t>ccuracy</w:t>
      </w:r>
      <w:r w:rsidRPr="00690C57">
        <w:rPr>
          <w:rFonts w:ascii="Book Antiqua" w:hAnsi="Book Antiqua" w:cs="Book Antiqua"/>
          <w:iCs/>
          <w:color w:val="auto"/>
          <w:sz w:val="24"/>
          <w:szCs w:val="24"/>
        </w:rPr>
        <w:t xml:space="preserve"> and quality of content were evaluated using two standardised instruments widely used in research. The readability level was calculated on the bases of word length, s</w:t>
      </w:r>
      <w:r w:rsidR="00B20100" w:rsidRPr="00690C57">
        <w:rPr>
          <w:rFonts w:ascii="Book Antiqua" w:hAnsi="Book Antiqua" w:cs="Book Antiqua"/>
          <w:iCs/>
          <w:color w:val="auto"/>
          <w:sz w:val="24"/>
          <w:szCs w:val="24"/>
        </w:rPr>
        <w:t xml:space="preserve">entence length and syllables. </w:t>
      </w:r>
    </w:p>
    <w:p w14:paraId="098EDB8C" w14:textId="77777777" w:rsidR="00790C5D" w:rsidRPr="00690C57" w:rsidRDefault="00790C5D" w:rsidP="00F32061">
      <w:pPr>
        <w:snapToGrid w:val="0"/>
        <w:spacing w:line="360" w:lineRule="auto"/>
        <w:jc w:val="both"/>
        <w:rPr>
          <w:rFonts w:ascii="Book Antiqua" w:hAnsi="Book Antiqua" w:cs="Book Antiqua"/>
          <w:b/>
          <w:i/>
          <w:iCs/>
          <w:color w:val="auto"/>
          <w:sz w:val="24"/>
          <w:szCs w:val="24"/>
        </w:rPr>
      </w:pPr>
      <w:bookmarkStart w:id="147" w:name="OLE_LINK493"/>
      <w:bookmarkStart w:id="148" w:name="OLE_LINK494"/>
    </w:p>
    <w:p w14:paraId="26A6D315" w14:textId="6BE5130F" w:rsidR="00446046" w:rsidRPr="00690C57" w:rsidRDefault="00446046" w:rsidP="00F32061">
      <w:pPr>
        <w:snapToGrid w:val="0"/>
        <w:spacing w:line="360" w:lineRule="auto"/>
        <w:jc w:val="both"/>
        <w:rPr>
          <w:rFonts w:ascii="Book Antiqua" w:hAnsi="Book Antiqua"/>
          <w:color w:val="auto"/>
          <w:sz w:val="24"/>
          <w:szCs w:val="24"/>
          <w:lang w:eastAsia="zh-CN"/>
        </w:rPr>
      </w:pPr>
      <w:r w:rsidRPr="00690C57">
        <w:rPr>
          <w:rFonts w:ascii="Book Antiqua" w:hAnsi="Book Antiqua" w:cs="Book Antiqua" w:hint="eastAsia"/>
          <w:b/>
          <w:i/>
          <w:iCs/>
          <w:color w:val="auto"/>
          <w:sz w:val="24"/>
          <w:szCs w:val="24"/>
        </w:rPr>
        <w:t>Peer-review</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710C3EE" w14:textId="687FC3A7" w:rsidR="007A07AF" w:rsidRPr="00690C57" w:rsidRDefault="00E10C93" w:rsidP="00F32061">
      <w:pPr>
        <w:snapToGrid w:val="0"/>
        <w:spacing w:line="360" w:lineRule="auto"/>
        <w:jc w:val="both"/>
        <w:rPr>
          <w:rFonts w:ascii="Book Antiqua" w:eastAsia="Calibri" w:hAnsi="Book Antiqua"/>
          <w:bCs/>
          <w:color w:val="auto"/>
          <w:sz w:val="24"/>
          <w:szCs w:val="24"/>
          <w:lang w:val="en-MY"/>
        </w:rPr>
      </w:pPr>
      <w:r w:rsidRPr="00690C57">
        <w:rPr>
          <w:rFonts w:ascii="Book Antiqua" w:eastAsia="Calibri" w:hAnsi="Book Antiqua"/>
          <w:bCs/>
          <w:color w:val="auto"/>
          <w:sz w:val="24"/>
          <w:szCs w:val="24"/>
          <w:lang w:val="en-MY"/>
        </w:rPr>
        <w:t>This paper is an interesting evaluation of quality, accuracy, and readability of websites dedicated to the p</w:t>
      </w:r>
      <w:r w:rsidR="002A2F3D" w:rsidRPr="00690C57">
        <w:rPr>
          <w:rFonts w:ascii="Book Antiqua" w:eastAsia="Calibri" w:hAnsi="Book Antiqua"/>
          <w:bCs/>
          <w:color w:val="auto"/>
          <w:sz w:val="24"/>
          <w:szCs w:val="24"/>
          <w:lang w:val="en-MY"/>
        </w:rPr>
        <w:t>ublic. It is a novelty and represents a beginning point for judging and improving websites dedicated to IBD.</w:t>
      </w:r>
      <w:r w:rsidRPr="00690C57">
        <w:rPr>
          <w:rFonts w:ascii="Book Antiqua" w:eastAsia="Calibri" w:hAnsi="Book Antiqua"/>
          <w:bCs/>
          <w:color w:val="auto"/>
          <w:sz w:val="24"/>
          <w:szCs w:val="24"/>
          <w:lang w:val="en-MY"/>
        </w:rPr>
        <w:t xml:space="preserve"> </w:t>
      </w:r>
      <w:r w:rsidR="007A07AF" w:rsidRPr="00690C57">
        <w:rPr>
          <w:rFonts w:ascii="Book Antiqua" w:eastAsia="Calibri" w:hAnsi="Book Antiqua"/>
          <w:bCs/>
          <w:color w:val="auto"/>
          <w:sz w:val="24"/>
          <w:szCs w:val="24"/>
          <w:lang w:val="en-MY"/>
        </w:rPr>
        <w:br w:type="page"/>
      </w:r>
    </w:p>
    <w:p w14:paraId="7792A718" w14:textId="70E1F213" w:rsidR="000F1680" w:rsidRPr="00690C57" w:rsidRDefault="000F1680" w:rsidP="00F32061">
      <w:pPr>
        <w:snapToGrid w:val="0"/>
        <w:spacing w:line="360" w:lineRule="auto"/>
        <w:jc w:val="both"/>
        <w:rPr>
          <w:rFonts w:ascii="Book Antiqua" w:hAnsi="Book Antiqua"/>
          <w:b/>
          <w:bCs/>
          <w:caps/>
          <w:color w:val="auto"/>
          <w:sz w:val="24"/>
          <w:szCs w:val="24"/>
        </w:rPr>
      </w:pPr>
      <w:r w:rsidRPr="00690C57">
        <w:rPr>
          <w:rFonts w:ascii="Book Antiqua" w:hAnsi="Book Antiqua"/>
          <w:b/>
          <w:bCs/>
          <w:caps/>
          <w:color w:val="auto"/>
          <w:sz w:val="24"/>
          <w:szCs w:val="24"/>
        </w:rPr>
        <w:lastRenderedPageBreak/>
        <w:t>REFERENCES</w:t>
      </w:r>
    </w:p>
    <w:p w14:paraId="2D8C92B4"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1 </w:t>
      </w:r>
      <w:r w:rsidRPr="00690C57">
        <w:rPr>
          <w:rFonts w:ascii="Book Antiqua" w:hAnsi="Book Antiqua" w:cs="SimSun"/>
          <w:b/>
          <w:bCs/>
          <w:color w:val="auto"/>
          <w:kern w:val="0"/>
          <w:sz w:val="24"/>
          <w:szCs w:val="24"/>
          <w:lang w:val="en-US" w:eastAsia="zh-CN"/>
        </w:rPr>
        <w:t>Stenke E</w:t>
      </w:r>
      <w:r w:rsidRPr="00690C57">
        <w:rPr>
          <w:rFonts w:ascii="Book Antiqua" w:hAnsi="Book Antiqua" w:cs="SimSun"/>
          <w:color w:val="auto"/>
          <w:kern w:val="0"/>
          <w:sz w:val="24"/>
          <w:szCs w:val="24"/>
          <w:lang w:val="en-US" w:eastAsia="zh-CN"/>
        </w:rPr>
        <w:t>, Hussey S. Ulcerative colitis: management in adults, children and young people (NICE Clinical Guideline CG166). </w:t>
      </w:r>
      <w:r w:rsidRPr="00690C57">
        <w:rPr>
          <w:rFonts w:ascii="Book Antiqua" w:hAnsi="Book Antiqua" w:cs="SimSun"/>
          <w:i/>
          <w:iCs/>
          <w:color w:val="auto"/>
          <w:kern w:val="0"/>
          <w:sz w:val="24"/>
          <w:szCs w:val="24"/>
          <w:lang w:val="en-US" w:eastAsia="zh-CN"/>
        </w:rPr>
        <w:t>Arch Dis Child Educ Pract Ed</w:t>
      </w:r>
      <w:r w:rsidRPr="00690C57">
        <w:rPr>
          <w:rFonts w:ascii="Book Antiqua" w:hAnsi="Book Antiqua" w:cs="SimSun"/>
          <w:color w:val="auto"/>
          <w:kern w:val="0"/>
          <w:sz w:val="24"/>
          <w:szCs w:val="24"/>
          <w:lang w:val="en-US" w:eastAsia="zh-CN"/>
        </w:rPr>
        <w:t> 2014; </w:t>
      </w:r>
      <w:r w:rsidRPr="00690C57">
        <w:rPr>
          <w:rFonts w:ascii="Book Antiqua" w:hAnsi="Book Antiqua" w:cs="SimSun"/>
          <w:b/>
          <w:bCs/>
          <w:color w:val="auto"/>
          <w:kern w:val="0"/>
          <w:sz w:val="24"/>
          <w:szCs w:val="24"/>
          <w:lang w:val="en-US" w:eastAsia="zh-CN"/>
        </w:rPr>
        <w:t>99</w:t>
      </w:r>
      <w:r w:rsidRPr="00690C57">
        <w:rPr>
          <w:rFonts w:ascii="Book Antiqua" w:hAnsi="Book Antiqua" w:cs="SimSun"/>
          <w:color w:val="auto"/>
          <w:kern w:val="0"/>
          <w:sz w:val="24"/>
          <w:szCs w:val="24"/>
          <w:lang w:val="en-US" w:eastAsia="zh-CN"/>
        </w:rPr>
        <w:t>: 194-197 [PMID: 24821990 DOI: 10.1136/archdischild-2013-305512]</w:t>
      </w:r>
    </w:p>
    <w:p w14:paraId="04E4BE83"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2 </w:t>
      </w:r>
      <w:r w:rsidRPr="00690C57">
        <w:rPr>
          <w:rFonts w:ascii="Book Antiqua" w:hAnsi="Book Antiqua" w:cs="SimSun"/>
          <w:b/>
          <w:bCs/>
          <w:color w:val="auto"/>
          <w:kern w:val="0"/>
          <w:sz w:val="24"/>
          <w:szCs w:val="24"/>
          <w:lang w:val="en-US" w:eastAsia="zh-CN"/>
        </w:rPr>
        <w:t>Mowat C</w:t>
      </w:r>
      <w:r w:rsidRPr="00690C57">
        <w:rPr>
          <w:rFonts w:ascii="Book Antiqua" w:hAnsi="Book Antiqua" w:cs="SimSun"/>
          <w:color w:val="auto"/>
          <w:kern w:val="0"/>
          <w:sz w:val="24"/>
          <w:szCs w:val="24"/>
          <w:lang w:val="en-US" w:eastAsia="zh-CN"/>
        </w:rPr>
        <w:t>, Cole A, Windsor A, Ahmad T, Arnott I, Driscoll R, Mitton S, Orchard T, Rutter M, Younge L, Lees C, Ho GT, Satsangi J, Bloom S; IBD Section of the British Society of Gastroenterology. Guidelines for the management of inflammatory bowel disease in adults. </w:t>
      </w:r>
      <w:r w:rsidRPr="00690C57">
        <w:rPr>
          <w:rFonts w:ascii="Book Antiqua" w:hAnsi="Book Antiqua" w:cs="SimSun"/>
          <w:i/>
          <w:iCs/>
          <w:color w:val="auto"/>
          <w:kern w:val="0"/>
          <w:sz w:val="24"/>
          <w:szCs w:val="24"/>
          <w:lang w:val="en-US" w:eastAsia="zh-CN"/>
        </w:rPr>
        <w:t>Gut</w:t>
      </w:r>
      <w:r w:rsidRPr="00690C57">
        <w:rPr>
          <w:rFonts w:ascii="Book Antiqua" w:hAnsi="Book Antiqua" w:cs="SimSun"/>
          <w:color w:val="auto"/>
          <w:kern w:val="0"/>
          <w:sz w:val="24"/>
          <w:szCs w:val="24"/>
          <w:lang w:val="en-US" w:eastAsia="zh-CN"/>
        </w:rPr>
        <w:t> 2011; </w:t>
      </w:r>
      <w:r w:rsidRPr="00690C57">
        <w:rPr>
          <w:rFonts w:ascii="Book Antiqua" w:hAnsi="Book Antiqua" w:cs="SimSun"/>
          <w:b/>
          <w:bCs/>
          <w:color w:val="auto"/>
          <w:kern w:val="0"/>
          <w:sz w:val="24"/>
          <w:szCs w:val="24"/>
          <w:lang w:val="en-US" w:eastAsia="zh-CN"/>
        </w:rPr>
        <w:t>60</w:t>
      </w:r>
      <w:r w:rsidRPr="00690C57">
        <w:rPr>
          <w:rFonts w:ascii="Book Antiqua" w:hAnsi="Book Antiqua" w:cs="SimSun"/>
          <w:color w:val="auto"/>
          <w:kern w:val="0"/>
          <w:sz w:val="24"/>
          <w:szCs w:val="24"/>
          <w:lang w:val="en-US" w:eastAsia="zh-CN"/>
        </w:rPr>
        <w:t>: 571-607 [PMID: 21464096 DOI: 10.1136/gut.2010.224154]</w:t>
      </w:r>
    </w:p>
    <w:p w14:paraId="566D6721"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3 </w:t>
      </w:r>
      <w:r w:rsidRPr="00690C57">
        <w:rPr>
          <w:rFonts w:ascii="Book Antiqua" w:hAnsi="Book Antiqua" w:cs="SimSun"/>
          <w:b/>
          <w:bCs/>
          <w:color w:val="auto"/>
          <w:kern w:val="0"/>
          <w:sz w:val="24"/>
          <w:szCs w:val="24"/>
          <w:lang w:val="en-US" w:eastAsia="zh-CN"/>
        </w:rPr>
        <w:t>Lichtenstein GR</w:t>
      </w:r>
      <w:r w:rsidRPr="00690C57">
        <w:rPr>
          <w:rFonts w:ascii="Book Antiqua" w:hAnsi="Book Antiqua" w:cs="SimSun"/>
          <w:color w:val="auto"/>
          <w:kern w:val="0"/>
          <w:sz w:val="24"/>
          <w:szCs w:val="24"/>
          <w:lang w:val="en-US" w:eastAsia="zh-CN"/>
        </w:rPr>
        <w:t>, Hanauer SB, Sandborn WJ; Practice Parameters Committee of American College of Gastroenterology.</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color w:val="auto"/>
          <w:kern w:val="0"/>
          <w:sz w:val="24"/>
          <w:szCs w:val="24"/>
          <w:lang w:val="en-US" w:eastAsia="zh-CN"/>
        </w:rPr>
        <w:t>Management of Crohn's disease in adults.</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i/>
          <w:iCs/>
          <w:color w:val="auto"/>
          <w:kern w:val="0"/>
          <w:sz w:val="24"/>
          <w:szCs w:val="24"/>
          <w:lang w:val="en-US" w:eastAsia="zh-CN"/>
        </w:rPr>
        <w:t>Am J Gastroenterol</w:t>
      </w:r>
      <w:r w:rsidRPr="00690C57">
        <w:rPr>
          <w:rFonts w:ascii="Book Antiqua" w:hAnsi="Book Antiqua" w:cs="SimSun"/>
          <w:color w:val="auto"/>
          <w:kern w:val="0"/>
          <w:sz w:val="24"/>
          <w:szCs w:val="24"/>
          <w:lang w:val="en-US" w:eastAsia="zh-CN"/>
        </w:rPr>
        <w:t> 2009; </w:t>
      </w:r>
      <w:r w:rsidRPr="00690C57">
        <w:rPr>
          <w:rFonts w:ascii="Book Antiqua" w:hAnsi="Book Antiqua" w:cs="SimSun"/>
          <w:b/>
          <w:bCs/>
          <w:color w:val="auto"/>
          <w:kern w:val="0"/>
          <w:sz w:val="24"/>
          <w:szCs w:val="24"/>
          <w:lang w:val="en-US" w:eastAsia="zh-CN"/>
        </w:rPr>
        <w:t>104</w:t>
      </w:r>
      <w:r w:rsidRPr="00690C57">
        <w:rPr>
          <w:rFonts w:ascii="Book Antiqua" w:hAnsi="Book Antiqua" w:cs="SimSun"/>
          <w:color w:val="auto"/>
          <w:kern w:val="0"/>
          <w:sz w:val="24"/>
          <w:szCs w:val="24"/>
          <w:lang w:val="en-US" w:eastAsia="zh-CN"/>
        </w:rPr>
        <w:t>: 465-83; quiz 464, 484 [PMID: 19174807 DOI: 10.1038/ajg.2008.168]</w:t>
      </w:r>
    </w:p>
    <w:p w14:paraId="3E1A3807"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4 </w:t>
      </w:r>
      <w:r w:rsidRPr="00690C57">
        <w:rPr>
          <w:rFonts w:ascii="Book Antiqua" w:hAnsi="Book Antiqua" w:cs="SimSun"/>
          <w:b/>
          <w:bCs/>
          <w:color w:val="auto"/>
          <w:kern w:val="0"/>
          <w:sz w:val="24"/>
          <w:szCs w:val="24"/>
          <w:lang w:val="en-US" w:eastAsia="zh-CN"/>
        </w:rPr>
        <w:t>Burisch J</w:t>
      </w:r>
      <w:r w:rsidRPr="00690C57">
        <w:rPr>
          <w:rFonts w:ascii="Book Antiqua" w:hAnsi="Book Antiqua" w:cs="SimSun"/>
          <w:color w:val="auto"/>
          <w:kern w:val="0"/>
          <w:sz w:val="24"/>
          <w:szCs w:val="24"/>
          <w:lang w:val="en-US" w:eastAsia="zh-CN"/>
        </w:rPr>
        <w:t>, Munkholm P. The epidemiology of inflammatory bowel disease. </w:t>
      </w:r>
      <w:r w:rsidRPr="00690C57">
        <w:rPr>
          <w:rFonts w:ascii="Book Antiqua" w:hAnsi="Book Antiqua" w:cs="SimSun"/>
          <w:i/>
          <w:iCs/>
          <w:color w:val="auto"/>
          <w:kern w:val="0"/>
          <w:sz w:val="24"/>
          <w:szCs w:val="24"/>
          <w:lang w:val="en-US" w:eastAsia="zh-CN"/>
        </w:rPr>
        <w:t>Scand J Gastroenterol</w:t>
      </w:r>
      <w:r w:rsidRPr="00690C57">
        <w:rPr>
          <w:rFonts w:ascii="Book Antiqua" w:hAnsi="Book Antiqua" w:cs="SimSun"/>
          <w:color w:val="auto"/>
          <w:kern w:val="0"/>
          <w:sz w:val="24"/>
          <w:szCs w:val="24"/>
          <w:lang w:val="en-US" w:eastAsia="zh-CN"/>
        </w:rPr>
        <w:t> 2015; </w:t>
      </w:r>
      <w:r w:rsidRPr="00690C57">
        <w:rPr>
          <w:rFonts w:ascii="Book Antiqua" w:hAnsi="Book Antiqua" w:cs="SimSun"/>
          <w:b/>
          <w:bCs/>
          <w:color w:val="auto"/>
          <w:kern w:val="0"/>
          <w:sz w:val="24"/>
          <w:szCs w:val="24"/>
          <w:lang w:val="en-US" w:eastAsia="zh-CN"/>
        </w:rPr>
        <w:t>50</w:t>
      </w:r>
      <w:r w:rsidRPr="00690C57">
        <w:rPr>
          <w:rFonts w:ascii="Book Antiqua" w:hAnsi="Book Antiqua" w:cs="SimSun"/>
          <w:color w:val="auto"/>
          <w:kern w:val="0"/>
          <w:sz w:val="24"/>
          <w:szCs w:val="24"/>
          <w:lang w:val="en-US" w:eastAsia="zh-CN"/>
        </w:rPr>
        <w:t>: 942-951 [PMID: 25687629 DOI: 10.3109/00365521.2015.1014407]</w:t>
      </w:r>
    </w:p>
    <w:p w14:paraId="0EE4329F"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5 </w:t>
      </w:r>
      <w:r w:rsidRPr="00690C57">
        <w:rPr>
          <w:rFonts w:ascii="Book Antiqua" w:hAnsi="Book Antiqua" w:cs="SimSun"/>
          <w:b/>
          <w:bCs/>
          <w:color w:val="auto"/>
          <w:kern w:val="0"/>
          <w:sz w:val="24"/>
          <w:szCs w:val="24"/>
          <w:lang w:val="en-US" w:eastAsia="zh-CN"/>
        </w:rPr>
        <w:t>Azer SA</w:t>
      </w:r>
      <w:r w:rsidRPr="00690C57">
        <w:rPr>
          <w:rFonts w:ascii="Book Antiqua" w:hAnsi="Book Antiqua" w:cs="SimSun"/>
          <w:color w:val="auto"/>
          <w:kern w:val="0"/>
          <w:sz w:val="24"/>
          <w:szCs w:val="24"/>
          <w:lang w:val="en-US" w:eastAsia="zh-CN"/>
        </w:rPr>
        <w:t>. Overview of molecular pathways in inflammatory bowel disease associated with colorectal cancer development. </w:t>
      </w:r>
      <w:r w:rsidRPr="00690C57">
        <w:rPr>
          <w:rFonts w:ascii="Book Antiqua" w:hAnsi="Book Antiqua" w:cs="SimSun"/>
          <w:i/>
          <w:iCs/>
          <w:color w:val="auto"/>
          <w:kern w:val="0"/>
          <w:sz w:val="24"/>
          <w:szCs w:val="24"/>
          <w:lang w:val="en-US" w:eastAsia="zh-CN"/>
        </w:rPr>
        <w:t>Eur J Gastroenterol Hepatol</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color w:val="auto"/>
          <w:kern w:val="0"/>
          <w:sz w:val="24"/>
          <w:szCs w:val="24"/>
          <w:lang w:val="en-US" w:eastAsia="zh-CN"/>
        </w:rPr>
        <w:t>2013;</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b/>
          <w:bCs/>
          <w:color w:val="auto"/>
          <w:kern w:val="0"/>
          <w:sz w:val="24"/>
          <w:szCs w:val="24"/>
          <w:lang w:val="en-US" w:eastAsia="zh-CN"/>
        </w:rPr>
        <w:t>25</w:t>
      </w:r>
      <w:r w:rsidRPr="00690C57">
        <w:rPr>
          <w:rFonts w:ascii="Book Antiqua" w:hAnsi="Book Antiqua" w:cs="SimSun"/>
          <w:color w:val="auto"/>
          <w:kern w:val="0"/>
          <w:sz w:val="24"/>
          <w:szCs w:val="24"/>
          <w:lang w:val="en-US" w:eastAsia="zh-CN"/>
        </w:rPr>
        <w:t>: 271-281 [PMID: 23169309 DOI: 10.1097/MEG.0b013e32835b5803]</w:t>
      </w:r>
    </w:p>
    <w:p w14:paraId="6376BB93"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6 </w:t>
      </w:r>
      <w:r w:rsidRPr="00690C57">
        <w:rPr>
          <w:rFonts w:ascii="Book Antiqua" w:hAnsi="Book Antiqua" w:cs="SimSun"/>
          <w:b/>
          <w:bCs/>
          <w:color w:val="auto"/>
          <w:kern w:val="0"/>
          <w:sz w:val="24"/>
          <w:szCs w:val="24"/>
          <w:lang w:val="en-US" w:eastAsia="zh-CN"/>
        </w:rPr>
        <w:t>Wasserman M</w:t>
      </w:r>
      <w:r w:rsidRPr="00690C57">
        <w:rPr>
          <w:rFonts w:ascii="Book Antiqua" w:hAnsi="Book Antiqua" w:cs="SimSun"/>
          <w:color w:val="auto"/>
          <w:kern w:val="0"/>
          <w:sz w:val="24"/>
          <w:szCs w:val="24"/>
          <w:lang w:val="en-US" w:eastAsia="zh-CN"/>
        </w:rPr>
        <w:t>, Baxter NN, Rosen B, Burnstein M, Halverson AL. Systematic review of internet patient information on colorectal cancer surgery. </w:t>
      </w:r>
      <w:r w:rsidRPr="00690C57">
        <w:rPr>
          <w:rFonts w:ascii="Book Antiqua" w:hAnsi="Book Antiqua" w:cs="SimSun"/>
          <w:i/>
          <w:iCs/>
          <w:color w:val="auto"/>
          <w:kern w:val="0"/>
          <w:sz w:val="24"/>
          <w:szCs w:val="24"/>
          <w:lang w:val="en-US" w:eastAsia="zh-CN"/>
        </w:rPr>
        <w:t>Dis Colon Rectum</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color w:val="auto"/>
          <w:kern w:val="0"/>
          <w:sz w:val="24"/>
          <w:szCs w:val="24"/>
          <w:lang w:val="en-US" w:eastAsia="zh-CN"/>
        </w:rPr>
        <w:t>2014; </w:t>
      </w:r>
      <w:r w:rsidRPr="00690C57">
        <w:rPr>
          <w:rFonts w:ascii="Book Antiqua" w:hAnsi="Book Antiqua" w:cs="SimSun"/>
          <w:b/>
          <w:bCs/>
          <w:color w:val="auto"/>
          <w:kern w:val="0"/>
          <w:sz w:val="24"/>
          <w:szCs w:val="24"/>
          <w:lang w:val="en-US" w:eastAsia="zh-CN"/>
        </w:rPr>
        <w:t>57</w:t>
      </w:r>
      <w:r w:rsidRPr="00690C57">
        <w:rPr>
          <w:rFonts w:ascii="Book Antiqua" w:hAnsi="Book Antiqua" w:cs="SimSun"/>
          <w:color w:val="auto"/>
          <w:kern w:val="0"/>
          <w:sz w:val="24"/>
          <w:szCs w:val="24"/>
          <w:lang w:val="en-US" w:eastAsia="zh-CN"/>
        </w:rPr>
        <w:t>: 64-69 [PMID: 24316947 DOI: 10.1097/DCR.0000000000000011]</w:t>
      </w:r>
    </w:p>
    <w:p w14:paraId="5D06F0FC"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7</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b/>
          <w:color w:val="auto"/>
          <w:kern w:val="0"/>
          <w:sz w:val="24"/>
          <w:szCs w:val="24"/>
          <w:lang w:val="en-US" w:eastAsia="zh-CN"/>
        </w:rPr>
        <w:t>Fox S</w:t>
      </w:r>
      <w:r w:rsidRPr="00690C57">
        <w:rPr>
          <w:rFonts w:ascii="Book Antiqua" w:hAnsi="Book Antiqua" w:cs="SimSun"/>
          <w:color w:val="auto"/>
          <w:kern w:val="0"/>
          <w:sz w:val="24"/>
          <w:szCs w:val="24"/>
          <w:lang w:val="en-US" w:eastAsia="zh-CN"/>
        </w:rPr>
        <w:t xml:space="preserve">. Health Information Online. Washington, DC. Pew Internet &amp; American Life Project, 2005 May 17. Available at: </w:t>
      </w:r>
      <w:r w:rsidRPr="00690C57">
        <w:rPr>
          <w:rFonts w:ascii="Book Antiqua" w:hAnsi="Book Antiqua" w:cs="SimSun" w:hint="eastAsia"/>
          <w:color w:val="auto"/>
          <w:kern w:val="0"/>
          <w:sz w:val="24"/>
          <w:szCs w:val="24"/>
          <w:lang w:val="en-US" w:eastAsia="zh-CN"/>
        </w:rPr>
        <w:t xml:space="preserve">URL: </w:t>
      </w:r>
      <w:hyperlink r:id="rId15" w:history="1">
        <w:r w:rsidRPr="00690C57">
          <w:rPr>
            <w:rFonts w:ascii="Book Antiqua" w:hAnsi="Book Antiqua" w:cs="SimSun"/>
            <w:color w:val="auto"/>
            <w:kern w:val="0"/>
            <w:sz w:val="24"/>
            <w:szCs w:val="24"/>
            <w:lang w:val="en-US" w:eastAsia="zh-CN"/>
          </w:rPr>
          <w:t>http://www.pewinternet.org/2005/05/17/health-information-online/</w:t>
        </w:r>
      </w:hyperlink>
      <w:r w:rsidRPr="00690C57">
        <w:rPr>
          <w:rFonts w:ascii="Book Antiqua" w:hAnsi="Book Antiqua" w:cs="SimSun" w:hint="eastAsia"/>
          <w:color w:val="auto"/>
          <w:kern w:val="0"/>
          <w:sz w:val="24"/>
          <w:szCs w:val="24"/>
          <w:lang w:val="en-US" w:eastAsia="zh-CN"/>
        </w:rPr>
        <w:t xml:space="preserve"> </w:t>
      </w:r>
    </w:p>
    <w:p w14:paraId="6E57D3AD"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8 </w:t>
      </w:r>
      <w:r w:rsidRPr="00690C57">
        <w:rPr>
          <w:rFonts w:ascii="Book Antiqua" w:hAnsi="Book Antiqua" w:cs="SimSun"/>
          <w:b/>
          <w:bCs/>
          <w:color w:val="auto"/>
          <w:kern w:val="0"/>
          <w:sz w:val="24"/>
          <w:szCs w:val="24"/>
          <w:lang w:val="en-US" w:eastAsia="zh-CN"/>
        </w:rPr>
        <w:t>Azer SA</w:t>
      </w:r>
      <w:r w:rsidRPr="00690C57">
        <w:rPr>
          <w:rFonts w:ascii="Book Antiqua" w:hAnsi="Book Antiqua" w:cs="SimSun"/>
          <w:color w:val="auto"/>
          <w:kern w:val="0"/>
          <w:sz w:val="24"/>
          <w:szCs w:val="24"/>
          <w:lang w:val="en-US" w:eastAsia="zh-CN"/>
        </w:rPr>
        <w:t>. Evaluation of gastroenterology and hepatology articles on Wikipedia: are they suitable as learning resources for medical students? </w:t>
      </w:r>
      <w:r w:rsidRPr="00690C57">
        <w:rPr>
          <w:rFonts w:ascii="Book Antiqua" w:hAnsi="Book Antiqua" w:cs="SimSun"/>
          <w:i/>
          <w:iCs/>
          <w:color w:val="auto"/>
          <w:kern w:val="0"/>
          <w:sz w:val="24"/>
          <w:szCs w:val="24"/>
          <w:lang w:val="en-US" w:eastAsia="zh-CN"/>
        </w:rPr>
        <w:t>Eur J Gastroenterol Hepatol</w:t>
      </w:r>
      <w:r w:rsidRPr="00690C57">
        <w:rPr>
          <w:rFonts w:ascii="Book Antiqua" w:hAnsi="Book Antiqua" w:cs="SimSun"/>
          <w:color w:val="auto"/>
          <w:kern w:val="0"/>
          <w:sz w:val="24"/>
          <w:szCs w:val="24"/>
          <w:lang w:val="en-US" w:eastAsia="zh-CN"/>
        </w:rPr>
        <w:t> 2014; </w:t>
      </w:r>
      <w:r w:rsidRPr="00690C57">
        <w:rPr>
          <w:rFonts w:ascii="Book Antiqua" w:hAnsi="Book Antiqua" w:cs="SimSun"/>
          <w:b/>
          <w:bCs/>
          <w:color w:val="auto"/>
          <w:kern w:val="0"/>
          <w:sz w:val="24"/>
          <w:szCs w:val="24"/>
          <w:lang w:val="en-US" w:eastAsia="zh-CN"/>
        </w:rPr>
        <w:t>26</w:t>
      </w:r>
      <w:r w:rsidRPr="00690C57">
        <w:rPr>
          <w:rFonts w:ascii="Book Antiqua" w:hAnsi="Book Antiqua" w:cs="SimSun"/>
          <w:color w:val="auto"/>
          <w:kern w:val="0"/>
          <w:sz w:val="24"/>
          <w:szCs w:val="24"/>
          <w:lang w:val="en-US" w:eastAsia="zh-CN"/>
        </w:rPr>
        <w:t>: 155-163 [PMID: 24276492 DOI: 10.1097/MEG.0000000000000003]</w:t>
      </w:r>
    </w:p>
    <w:p w14:paraId="3A6095C6"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lastRenderedPageBreak/>
        <w:t>9</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color w:val="auto"/>
          <w:kern w:val="0"/>
          <w:sz w:val="24"/>
          <w:szCs w:val="24"/>
          <w:lang w:val="en-US" w:eastAsia="zh-CN"/>
        </w:rPr>
        <w:t xml:space="preserve">Top 15 Most Popular Search Engines. Available at: </w:t>
      </w:r>
      <w:r w:rsidRPr="00690C57">
        <w:rPr>
          <w:rFonts w:ascii="Book Antiqua" w:hAnsi="Book Antiqua" w:cs="SimSun" w:hint="eastAsia"/>
          <w:color w:val="auto"/>
          <w:kern w:val="0"/>
          <w:sz w:val="24"/>
          <w:szCs w:val="24"/>
          <w:lang w:val="en-US" w:eastAsia="zh-CN"/>
        </w:rPr>
        <w:t xml:space="preserve">URL: </w:t>
      </w:r>
      <w:hyperlink r:id="rId16" w:history="1">
        <w:r w:rsidRPr="00690C57">
          <w:rPr>
            <w:rFonts w:ascii="Book Antiqua" w:hAnsi="Book Antiqua" w:cs="SimSun"/>
            <w:color w:val="auto"/>
            <w:kern w:val="0"/>
            <w:sz w:val="24"/>
            <w:szCs w:val="24"/>
            <w:lang w:val="en-US" w:eastAsia="zh-CN"/>
          </w:rPr>
          <w:t>www.ebizmba.com/articles/search-engines</w:t>
        </w:r>
      </w:hyperlink>
    </w:p>
    <w:p w14:paraId="265EA592"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10 </w:t>
      </w:r>
      <w:r w:rsidRPr="00690C57">
        <w:rPr>
          <w:rFonts w:ascii="Book Antiqua" w:hAnsi="Book Antiqua" w:cs="SimSun"/>
          <w:b/>
          <w:bCs/>
          <w:color w:val="auto"/>
          <w:kern w:val="0"/>
          <w:sz w:val="24"/>
          <w:szCs w:val="24"/>
          <w:lang w:val="en-US" w:eastAsia="zh-CN"/>
        </w:rPr>
        <w:t>Schreuders EH</w:t>
      </w:r>
      <w:r w:rsidRPr="00690C57">
        <w:rPr>
          <w:rFonts w:ascii="Book Antiqua" w:hAnsi="Book Antiqua" w:cs="SimSun"/>
          <w:color w:val="auto"/>
          <w:kern w:val="0"/>
          <w:sz w:val="24"/>
          <w:szCs w:val="24"/>
          <w:lang w:val="en-US" w:eastAsia="zh-CN"/>
        </w:rPr>
        <w:t>, Grobbee EJ, Kuipers EJ, Spaander MC, Veldhuyzen van Zanten SJ. Variable Quality and Readability of Patient-oriented Websites on Colorectal Cancer Screening. </w:t>
      </w:r>
      <w:r w:rsidRPr="00690C57">
        <w:rPr>
          <w:rFonts w:ascii="Book Antiqua" w:hAnsi="Book Antiqua" w:cs="SimSun"/>
          <w:i/>
          <w:iCs/>
          <w:color w:val="auto"/>
          <w:kern w:val="0"/>
          <w:sz w:val="24"/>
          <w:szCs w:val="24"/>
          <w:lang w:val="en-US" w:eastAsia="zh-CN"/>
        </w:rPr>
        <w:t>Clin Gastroenterol Hepatol</w:t>
      </w:r>
      <w:r w:rsidRPr="00690C57">
        <w:rPr>
          <w:rFonts w:ascii="Book Antiqua" w:hAnsi="Book Antiqua" w:cs="SimSun"/>
          <w:color w:val="auto"/>
          <w:kern w:val="0"/>
          <w:sz w:val="24"/>
          <w:szCs w:val="24"/>
          <w:lang w:val="en-US" w:eastAsia="zh-CN"/>
        </w:rPr>
        <w:t> 2017; </w:t>
      </w:r>
      <w:r w:rsidRPr="00690C57">
        <w:rPr>
          <w:rFonts w:ascii="Book Antiqua" w:hAnsi="Book Antiqua" w:cs="SimSun"/>
          <w:b/>
          <w:bCs/>
          <w:color w:val="auto"/>
          <w:kern w:val="0"/>
          <w:sz w:val="24"/>
          <w:szCs w:val="24"/>
          <w:lang w:val="en-US" w:eastAsia="zh-CN"/>
        </w:rPr>
        <w:t>15</w:t>
      </w:r>
      <w:r w:rsidRPr="00690C57">
        <w:rPr>
          <w:rFonts w:ascii="Book Antiqua" w:hAnsi="Book Antiqua" w:cs="SimSun"/>
          <w:color w:val="auto"/>
          <w:kern w:val="0"/>
          <w:sz w:val="24"/>
          <w:szCs w:val="24"/>
          <w:lang w:val="en-US" w:eastAsia="zh-CN"/>
        </w:rPr>
        <w:t>: 79-85.e3 [PMID: 27404964 DOI: 10.1016/j.cgh.2016.06.029]</w:t>
      </w:r>
    </w:p>
    <w:p w14:paraId="1802A74F"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11 </w:t>
      </w:r>
      <w:r w:rsidRPr="00690C57">
        <w:rPr>
          <w:rFonts w:ascii="Book Antiqua" w:hAnsi="Book Antiqua" w:cs="SimSun"/>
          <w:b/>
          <w:bCs/>
          <w:color w:val="auto"/>
          <w:kern w:val="0"/>
          <w:sz w:val="24"/>
          <w:szCs w:val="24"/>
          <w:lang w:val="en-US" w:eastAsia="zh-CN"/>
        </w:rPr>
        <w:t>Grewal P</w:t>
      </w:r>
      <w:r w:rsidRPr="00690C57">
        <w:rPr>
          <w:rFonts w:ascii="Book Antiqua" w:hAnsi="Book Antiqua" w:cs="SimSun"/>
          <w:color w:val="auto"/>
          <w:kern w:val="0"/>
          <w:sz w:val="24"/>
          <w:szCs w:val="24"/>
          <w:lang w:val="en-US" w:eastAsia="zh-CN"/>
        </w:rPr>
        <w:t>, Alagaratnam S. The quality and readability of colorectal cancer information on the internet. </w:t>
      </w:r>
      <w:r w:rsidRPr="00690C57">
        <w:rPr>
          <w:rFonts w:ascii="Book Antiqua" w:hAnsi="Book Antiqua" w:cs="SimSun"/>
          <w:i/>
          <w:iCs/>
          <w:color w:val="auto"/>
          <w:kern w:val="0"/>
          <w:sz w:val="24"/>
          <w:szCs w:val="24"/>
          <w:lang w:val="en-US" w:eastAsia="zh-CN"/>
        </w:rPr>
        <w:t>Int J Surg</w:t>
      </w:r>
      <w:r w:rsidRPr="00690C57">
        <w:rPr>
          <w:rFonts w:ascii="Book Antiqua" w:hAnsi="Book Antiqua" w:cs="SimSun"/>
          <w:color w:val="auto"/>
          <w:kern w:val="0"/>
          <w:sz w:val="24"/>
          <w:szCs w:val="24"/>
          <w:lang w:val="en-US" w:eastAsia="zh-CN"/>
        </w:rPr>
        <w:t> 2013; </w:t>
      </w:r>
      <w:r w:rsidRPr="00690C57">
        <w:rPr>
          <w:rFonts w:ascii="Book Antiqua" w:hAnsi="Book Antiqua" w:cs="SimSun"/>
          <w:b/>
          <w:bCs/>
          <w:color w:val="auto"/>
          <w:kern w:val="0"/>
          <w:sz w:val="24"/>
          <w:szCs w:val="24"/>
          <w:lang w:val="en-US" w:eastAsia="zh-CN"/>
        </w:rPr>
        <w:t>11</w:t>
      </w:r>
      <w:r w:rsidRPr="00690C57">
        <w:rPr>
          <w:rFonts w:ascii="Book Antiqua" w:hAnsi="Book Antiqua" w:cs="SimSun"/>
          <w:color w:val="auto"/>
          <w:kern w:val="0"/>
          <w:sz w:val="24"/>
          <w:szCs w:val="24"/>
          <w:lang w:val="en-US" w:eastAsia="zh-CN"/>
        </w:rPr>
        <w:t>: 410-413 [PMID: 23523948 DOI: 10.1016/j.ijsu.2013.03.006]</w:t>
      </w:r>
    </w:p>
    <w:p w14:paraId="38D9504D"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12 </w:t>
      </w:r>
      <w:r w:rsidRPr="00690C57">
        <w:rPr>
          <w:rFonts w:ascii="Book Antiqua" w:hAnsi="Book Antiqua" w:cs="SimSun"/>
          <w:b/>
          <w:bCs/>
          <w:color w:val="auto"/>
          <w:kern w:val="0"/>
          <w:sz w:val="24"/>
          <w:szCs w:val="24"/>
          <w:lang w:val="en-US" w:eastAsia="zh-CN"/>
        </w:rPr>
        <w:t>Yeung TM</w:t>
      </w:r>
      <w:r w:rsidRPr="00690C57">
        <w:rPr>
          <w:rFonts w:ascii="Book Antiqua" w:hAnsi="Book Antiqua" w:cs="SimSun"/>
          <w:color w:val="auto"/>
          <w:kern w:val="0"/>
          <w:sz w:val="24"/>
          <w:szCs w:val="24"/>
          <w:lang w:val="en-US" w:eastAsia="zh-CN"/>
        </w:rPr>
        <w:t>, D'Souza ND. Quality analysis of patient information on surgical treatment of haemorrhoids on the internet. </w:t>
      </w:r>
      <w:r w:rsidRPr="00690C57">
        <w:rPr>
          <w:rFonts w:ascii="Book Antiqua" w:hAnsi="Book Antiqua" w:cs="SimSun"/>
          <w:i/>
          <w:iCs/>
          <w:color w:val="auto"/>
          <w:kern w:val="0"/>
          <w:sz w:val="24"/>
          <w:szCs w:val="24"/>
          <w:lang w:val="en-US" w:eastAsia="zh-CN"/>
        </w:rPr>
        <w:t>Ann R Coll Surg Engl</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color w:val="auto"/>
          <w:kern w:val="0"/>
          <w:sz w:val="24"/>
          <w:szCs w:val="24"/>
          <w:lang w:val="en-US" w:eastAsia="zh-CN"/>
        </w:rPr>
        <w:t>2013;</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b/>
          <w:bCs/>
          <w:color w:val="auto"/>
          <w:kern w:val="0"/>
          <w:sz w:val="24"/>
          <w:szCs w:val="24"/>
          <w:lang w:val="en-US" w:eastAsia="zh-CN"/>
        </w:rPr>
        <w:t>95</w:t>
      </w:r>
      <w:r w:rsidRPr="00690C57">
        <w:rPr>
          <w:rFonts w:ascii="Book Antiqua" w:hAnsi="Book Antiqua" w:cs="SimSun"/>
          <w:color w:val="auto"/>
          <w:kern w:val="0"/>
          <w:sz w:val="24"/>
          <w:szCs w:val="24"/>
          <w:lang w:val="en-US" w:eastAsia="zh-CN"/>
        </w:rPr>
        <w:t>: 341-344 [PMID: 23838496 DOI: 10.1308/003588413X13629960045670]</w:t>
      </w:r>
    </w:p>
    <w:p w14:paraId="03EA6235"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13 </w:t>
      </w:r>
      <w:r w:rsidRPr="00690C57">
        <w:rPr>
          <w:rFonts w:ascii="Book Antiqua" w:hAnsi="Book Antiqua" w:cs="SimSun"/>
          <w:b/>
          <w:bCs/>
          <w:color w:val="auto"/>
          <w:kern w:val="0"/>
          <w:sz w:val="24"/>
          <w:szCs w:val="24"/>
          <w:lang w:val="en-US" w:eastAsia="zh-CN"/>
        </w:rPr>
        <w:t>Charnock D</w:t>
      </w:r>
      <w:r w:rsidRPr="00690C57">
        <w:rPr>
          <w:rFonts w:ascii="Book Antiqua" w:hAnsi="Book Antiqua" w:cs="SimSun"/>
          <w:color w:val="auto"/>
          <w:kern w:val="0"/>
          <w:sz w:val="24"/>
          <w:szCs w:val="24"/>
          <w:lang w:val="en-US" w:eastAsia="zh-CN"/>
        </w:rPr>
        <w:t>, Shepperd S, Needham G, Gann R. DISCERN: an instrument for judging the quality of written consumer health information on treatment choices. </w:t>
      </w:r>
      <w:r w:rsidRPr="00690C57">
        <w:rPr>
          <w:rFonts w:ascii="Book Antiqua" w:hAnsi="Book Antiqua" w:cs="SimSun"/>
          <w:i/>
          <w:iCs/>
          <w:color w:val="auto"/>
          <w:kern w:val="0"/>
          <w:sz w:val="24"/>
          <w:szCs w:val="24"/>
          <w:lang w:val="en-US" w:eastAsia="zh-CN"/>
        </w:rPr>
        <w:t>J Epidemiol Community Health</w:t>
      </w:r>
      <w:r w:rsidRPr="00690C57">
        <w:rPr>
          <w:rFonts w:ascii="Book Antiqua" w:hAnsi="Book Antiqua" w:cs="SimSun"/>
          <w:color w:val="auto"/>
          <w:kern w:val="0"/>
          <w:sz w:val="24"/>
          <w:szCs w:val="24"/>
          <w:lang w:val="en-US" w:eastAsia="zh-CN"/>
        </w:rPr>
        <w:t> 1999; </w:t>
      </w:r>
      <w:r w:rsidRPr="00690C57">
        <w:rPr>
          <w:rFonts w:ascii="Book Antiqua" w:hAnsi="Book Antiqua" w:cs="SimSun"/>
          <w:b/>
          <w:bCs/>
          <w:color w:val="auto"/>
          <w:kern w:val="0"/>
          <w:sz w:val="24"/>
          <w:szCs w:val="24"/>
          <w:lang w:val="en-US" w:eastAsia="zh-CN"/>
        </w:rPr>
        <w:t>53</w:t>
      </w:r>
      <w:r w:rsidRPr="00690C57">
        <w:rPr>
          <w:rFonts w:ascii="Book Antiqua" w:hAnsi="Book Antiqua" w:cs="SimSun"/>
          <w:color w:val="auto"/>
          <w:kern w:val="0"/>
          <w:sz w:val="24"/>
          <w:szCs w:val="24"/>
          <w:lang w:val="en-US" w:eastAsia="zh-CN"/>
        </w:rPr>
        <w:t>: 105-111 [PMID: 10396471]</w:t>
      </w:r>
    </w:p>
    <w:p w14:paraId="51C642A0"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14</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b/>
          <w:color w:val="auto"/>
          <w:kern w:val="0"/>
          <w:sz w:val="24"/>
          <w:szCs w:val="24"/>
          <w:lang w:val="en-US" w:eastAsia="zh-CN"/>
        </w:rPr>
        <w:t>Charnock D</w:t>
      </w:r>
      <w:r w:rsidRPr="00690C57">
        <w:rPr>
          <w:rFonts w:ascii="Book Antiqua" w:hAnsi="Book Antiqua" w:cs="SimSun"/>
          <w:color w:val="auto"/>
          <w:kern w:val="0"/>
          <w:sz w:val="24"/>
          <w:szCs w:val="24"/>
          <w:lang w:val="en-US" w:eastAsia="zh-CN"/>
        </w:rPr>
        <w:t xml:space="preserve">. The DISCERN handbook. Quality criteria for consumer health information on treatment choices. Radcliffe Medical Press, Ltd, Oxon, United Kingdom. Available at: </w:t>
      </w:r>
      <w:r w:rsidRPr="00690C57">
        <w:rPr>
          <w:rFonts w:ascii="Book Antiqua" w:hAnsi="Book Antiqua" w:cs="SimSun" w:hint="eastAsia"/>
          <w:color w:val="auto"/>
          <w:kern w:val="0"/>
          <w:sz w:val="24"/>
          <w:szCs w:val="24"/>
          <w:lang w:val="en-US" w:eastAsia="zh-CN"/>
        </w:rPr>
        <w:t xml:space="preserve">URL: </w:t>
      </w:r>
      <w:hyperlink r:id="rId17" w:history="1">
        <w:r w:rsidRPr="00690C57">
          <w:rPr>
            <w:rFonts w:ascii="Book Antiqua" w:hAnsi="Book Antiqua" w:cs="SimSun"/>
            <w:color w:val="auto"/>
            <w:kern w:val="0"/>
            <w:sz w:val="24"/>
            <w:szCs w:val="24"/>
            <w:lang w:val="en-US" w:eastAsia="zh-CN"/>
          </w:rPr>
          <w:t>http://www.discern.org.uk/discern.pdf</w:t>
        </w:r>
      </w:hyperlink>
      <w:r w:rsidRPr="00690C57">
        <w:rPr>
          <w:rFonts w:ascii="Book Antiqua" w:hAnsi="Book Antiqua" w:cs="SimSun" w:hint="eastAsia"/>
          <w:color w:val="auto"/>
          <w:kern w:val="0"/>
          <w:sz w:val="24"/>
          <w:szCs w:val="24"/>
          <w:lang w:val="en-US" w:eastAsia="zh-CN"/>
        </w:rPr>
        <w:t xml:space="preserve"> </w:t>
      </w:r>
    </w:p>
    <w:p w14:paraId="3DF6D6E2"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15</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b/>
          <w:color w:val="auto"/>
          <w:kern w:val="0"/>
          <w:sz w:val="24"/>
          <w:szCs w:val="24"/>
          <w:lang w:val="en-US" w:eastAsia="zh-CN"/>
        </w:rPr>
        <w:t>Health on the net foundation (HON)</w:t>
      </w:r>
      <w:r w:rsidRPr="00690C57">
        <w:rPr>
          <w:rFonts w:ascii="Book Antiqua" w:hAnsi="Book Antiqua" w:cs="SimSun"/>
          <w:color w:val="auto"/>
          <w:kern w:val="0"/>
          <w:sz w:val="24"/>
          <w:szCs w:val="24"/>
          <w:lang w:val="en-US" w:eastAsia="zh-CN"/>
        </w:rPr>
        <w:t xml:space="preserve">. Nongovernment organization. Available at: </w:t>
      </w:r>
      <w:r w:rsidRPr="00690C57">
        <w:rPr>
          <w:rFonts w:ascii="Book Antiqua" w:hAnsi="Book Antiqua" w:cs="SimSun" w:hint="eastAsia"/>
          <w:color w:val="auto"/>
          <w:kern w:val="0"/>
          <w:sz w:val="24"/>
          <w:szCs w:val="24"/>
          <w:lang w:val="en-US" w:eastAsia="zh-CN"/>
        </w:rPr>
        <w:t xml:space="preserve">URL: </w:t>
      </w:r>
      <w:hyperlink r:id="rId18" w:history="1">
        <w:r w:rsidRPr="00690C57">
          <w:rPr>
            <w:rFonts w:ascii="Book Antiqua" w:hAnsi="Book Antiqua" w:cs="SimSun"/>
            <w:color w:val="auto"/>
            <w:kern w:val="0"/>
            <w:sz w:val="24"/>
            <w:szCs w:val="24"/>
            <w:lang w:val="en-US" w:eastAsia="zh-CN"/>
          </w:rPr>
          <w:t>https://www.healthonnet.org/HONcode/Conduct.html</w:t>
        </w:r>
      </w:hyperlink>
    </w:p>
    <w:p w14:paraId="419E5F03"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16</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b/>
          <w:color w:val="auto"/>
          <w:kern w:val="0"/>
          <w:sz w:val="24"/>
          <w:szCs w:val="24"/>
          <w:lang w:val="en-US" w:eastAsia="zh-CN"/>
        </w:rPr>
        <w:t>Commission of the European Communities</w:t>
      </w:r>
      <w:r w:rsidRPr="00690C57">
        <w:rPr>
          <w:rFonts w:ascii="Book Antiqua" w:hAnsi="Book Antiqua" w:cs="SimSun"/>
          <w:color w:val="auto"/>
          <w:kern w:val="0"/>
          <w:sz w:val="24"/>
          <w:szCs w:val="24"/>
          <w:lang w:val="en-US" w:eastAsia="zh-CN"/>
        </w:rPr>
        <w:t xml:space="preserve">. eEurope 2002 quality criteria for health related websites. Available at: </w:t>
      </w:r>
      <w:r w:rsidRPr="00690C57">
        <w:rPr>
          <w:rFonts w:ascii="Book Antiqua" w:hAnsi="Book Antiqua" w:cs="SimSun" w:hint="eastAsia"/>
          <w:color w:val="auto"/>
          <w:kern w:val="0"/>
          <w:sz w:val="24"/>
          <w:szCs w:val="24"/>
          <w:lang w:val="en-US" w:eastAsia="zh-CN"/>
        </w:rPr>
        <w:t xml:space="preserve">URL: </w:t>
      </w:r>
      <w:hyperlink r:id="rId19" w:history="1">
        <w:r w:rsidRPr="00690C57">
          <w:rPr>
            <w:rFonts w:ascii="Book Antiqua" w:hAnsi="Book Antiqua" w:cs="SimSun"/>
            <w:color w:val="auto"/>
            <w:kern w:val="0"/>
            <w:sz w:val="24"/>
            <w:szCs w:val="24"/>
            <w:lang w:val="en-US" w:eastAsia="zh-CN"/>
          </w:rPr>
          <w:t>https://www.hon.ch/HONcode/Webmasters/HON_CCE_en.htm</w:t>
        </w:r>
      </w:hyperlink>
    </w:p>
    <w:p w14:paraId="73AFD7CB"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17</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color w:val="auto"/>
          <w:kern w:val="0"/>
          <w:sz w:val="24"/>
          <w:szCs w:val="24"/>
          <w:lang w:val="en-US" w:eastAsia="zh-CN"/>
        </w:rPr>
        <w:t xml:space="preserve">Certificate of compliance. Healthline network. HONcode. Available at: </w:t>
      </w:r>
      <w:r w:rsidRPr="00690C57">
        <w:rPr>
          <w:rFonts w:ascii="Book Antiqua" w:hAnsi="Book Antiqua" w:cs="SimSun" w:hint="eastAsia"/>
          <w:color w:val="auto"/>
          <w:kern w:val="0"/>
          <w:sz w:val="24"/>
          <w:szCs w:val="24"/>
          <w:lang w:val="en-US" w:eastAsia="zh-CN"/>
        </w:rPr>
        <w:t xml:space="preserve">URL: </w:t>
      </w:r>
      <w:hyperlink r:id="rId20" w:history="1">
        <w:r w:rsidRPr="00690C57">
          <w:rPr>
            <w:rFonts w:ascii="Book Antiqua" w:hAnsi="Book Antiqua" w:cs="SimSun"/>
            <w:color w:val="auto"/>
            <w:kern w:val="0"/>
            <w:sz w:val="24"/>
            <w:szCs w:val="24"/>
            <w:lang w:val="en-US" w:eastAsia="zh-CN"/>
          </w:rPr>
          <w:t>http://www.healthonnet.org/HONcode/Conduct.html?HONConduct694855</w:t>
        </w:r>
      </w:hyperlink>
      <w:r w:rsidRPr="00690C57">
        <w:rPr>
          <w:rFonts w:ascii="Book Antiqua" w:hAnsi="Book Antiqua" w:cs="SimSun" w:hint="eastAsia"/>
          <w:color w:val="auto"/>
          <w:kern w:val="0"/>
          <w:sz w:val="24"/>
          <w:szCs w:val="24"/>
          <w:lang w:val="en-US" w:eastAsia="zh-CN"/>
        </w:rPr>
        <w:t xml:space="preserve"> </w:t>
      </w:r>
    </w:p>
    <w:p w14:paraId="3BF6818E"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18</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b/>
          <w:bCs/>
          <w:color w:val="auto"/>
          <w:kern w:val="0"/>
          <w:sz w:val="24"/>
          <w:szCs w:val="24"/>
          <w:lang w:val="en-US" w:eastAsia="zh-CN"/>
        </w:rPr>
        <w:t>Boyer C</w:t>
      </w:r>
      <w:r w:rsidRPr="00690C57">
        <w:rPr>
          <w:rFonts w:ascii="Book Antiqua" w:hAnsi="Book Antiqua" w:cs="SimSun"/>
          <w:color w:val="auto"/>
          <w:kern w:val="0"/>
          <w:sz w:val="24"/>
          <w:szCs w:val="24"/>
          <w:lang w:val="en-US" w:eastAsia="zh-CN"/>
        </w:rPr>
        <w:t>, Dolamic L. Automated Detection of HONcode Website Conformity Compared to Manual Detection: An Evaluation. </w:t>
      </w:r>
      <w:r w:rsidRPr="00690C57">
        <w:rPr>
          <w:rFonts w:ascii="Book Antiqua" w:hAnsi="Book Antiqua" w:cs="SimSun"/>
          <w:i/>
          <w:iCs/>
          <w:color w:val="auto"/>
          <w:kern w:val="0"/>
          <w:sz w:val="24"/>
          <w:szCs w:val="24"/>
          <w:lang w:val="en-US" w:eastAsia="zh-CN"/>
        </w:rPr>
        <w:t>J Med Internet Res</w:t>
      </w:r>
      <w:r w:rsidRPr="00690C57">
        <w:rPr>
          <w:rFonts w:ascii="Book Antiqua" w:hAnsi="Book Antiqua" w:cs="SimSun"/>
          <w:color w:val="auto"/>
          <w:kern w:val="0"/>
          <w:sz w:val="24"/>
          <w:szCs w:val="24"/>
          <w:lang w:val="en-US" w:eastAsia="zh-CN"/>
        </w:rPr>
        <w:t> 2015; </w:t>
      </w:r>
      <w:r w:rsidRPr="00690C57">
        <w:rPr>
          <w:rFonts w:ascii="Book Antiqua" w:hAnsi="Book Antiqua" w:cs="SimSun"/>
          <w:b/>
          <w:bCs/>
          <w:color w:val="auto"/>
          <w:kern w:val="0"/>
          <w:sz w:val="24"/>
          <w:szCs w:val="24"/>
          <w:lang w:val="en-US" w:eastAsia="zh-CN"/>
        </w:rPr>
        <w:t>17</w:t>
      </w:r>
      <w:r w:rsidRPr="00690C57">
        <w:rPr>
          <w:rFonts w:ascii="Book Antiqua" w:hAnsi="Book Antiqua" w:cs="SimSun"/>
          <w:color w:val="auto"/>
          <w:kern w:val="0"/>
          <w:sz w:val="24"/>
          <w:szCs w:val="24"/>
          <w:lang w:val="en-US" w:eastAsia="zh-CN"/>
        </w:rPr>
        <w:t>: e135 [PMID: 26036669 DOI: 10.2196/jmir.3831]</w:t>
      </w:r>
    </w:p>
    <w:p w14:paraId="7AD4F355"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lastRenderedPageBreak/>
        <w:t>19 </w:t>
      </w:r>
      <w:r w:rsidRPr="00690C57">
        <w:rPr>
          <w:rFonts w:ascii="Book Antiqua" w:hAnsi="Book Antiqua" w:cs="SimSun"/>
          <w:b/>
          <w:bCs/>
          <w:color w:val="auto"/>
          <w:kern w:val="0"/>
          <w:sz w:val="24"/>
          <w:szCs w:val="24"/>
          <w:lang w:val="en-US" w:eastAsia="zh-CN"/>
        </w:rPr>
        <w:t>Nghiem AZ</w:t>
      </w:r>
      <w:r w:rsidRPr="00690C57">
        <w:rPr>
          <w:rFonts w:ascii="Book Antiqua" w:hAnsi="Book Antiqua" w:cs="SimSun"/>
          <w:color w:val="auto"/>
          <w:kern w:val="0"/>
          <w:sz w:val="24"/>
          <w:szCs w:val="24"/>
          <w:lang w:val="en-US" w:eastAsia="zh-CN"/>
        </w:rPr>
        <w:t>, Mahmoud Y, Som R. Evaluating the quality of internet information for breast cancer. </w:t>
      </w:r>
      <w:r w:rsidRPr="00690C57">
        <w:rPr>
          <w:rFonts w:ascii="Book Antiqua" w:hAnsi="Book Antiqua" w:cs="SimSun"/>
          <w:i/>
          <w:iCs/>
          <w:color w:val="auto"/>
          <w:kern w:val="0"/>
          <w:sz w:val="24"/>
          <w:szCs w:val="24"/>
          <w:lang w:val="en-US" w:eastAsia="zh-CN"/>
        </w:rPr>
        <w:t>Breast</w:t>
      </w:r>
      <w:r w:rsidRPr="00690C57">
        <w:rPr>
          <w:rFonts w:ascii="Book Antiqua" w:hAnsi="Book Antiqua" w:cs="SimSun"/>
          <w:color w:val="auto"/>
          <w:kern w:val="0"/>
          <w:sz w:val="24"/>
          <w:szCs w:val="24"/>
          <w:lang w:val="en-US" w:eastAsia="zh-CN"/>
        </w:rPr>
        <w:t> 2016; </w:t>
      </w:r>
      <w:r w:rsidRPr="00690C57">
        <w:rPr>
          <w:rFonts w:ascii="Book Antiqua" w:hAnsi="Book Antiqua" w:cs="SimSun"/>
          <w:b/>
          <w:bCs/>
          <w:color w:val="auto"/>
          <w:kern w:val="0"/>
          <w:sz w:val="24"/>
          <w:szCs w:val="24"/>
          <w:lang w:val="en-US" w:eastAsia="zh-CN"/>
        </w:rPr>
        <w:t>25</w:t>
      </w:r>
      <w:r w:rsidRPr="00690C57">
        <w:rPr>
          <w:rFonts w:ascii="Book Antiqua" w:hAnsi="Book Antiqua" w:cs="SimSun"/>
          <w:color w:val="auto"/>
          <w:kern w:val="0"/>
          <w:sz w:val="24"/>
          <w:szCs w:val="24"/>
          <w:lang w:val="en-US" w:eastAsia="zh-CN"/>
        </w:rPr>
        <w:t>: 34-37 [PMID: 26547835 DOI: 10.1016/j.breast.2015.10.001]</w:t>
      </w:r>
    </w:p>
    <w:p w14:paraId="56880069"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20 </w:t>
      </w:r>
      <w:r w:rsidRPr="00690C57">
        <w:rPr>
          <w:rFonts w:ascii="Book Antiqua" w:hAnsi="Book Antiqua" w:cs="SimSun"/>
          <w:b/>
          <w:bCs/>
          <w:color w:val="auto"/>
          <w:kern w:val="0"/>
          <w:sz w:val="24"/>
          <w:szCs w:val="24"/>
          <w:lang w:val="en-US" w:eastAsia="zh-CN"/>
        </w:rPr>
        <w:t>Azer SA</w:t>
      </w:r>
      <w:r w:rsidRPr="00690C57">
        <w:rPr>
          <w:rFonts w:ascii="Book Antiqua" w:hAnsi="Book Antiqua" w:cs="SimSun"/>
          <w:color w:val="auto"/>
          <w:kern w:val="0"/>
          <w:sz w:val="24"/>
          <w:szCs w:val="24"/>
          <w:lang w:val="en-US" w:eastAsia="zh-CN"/>
        </w:rPr>
        <w:t>. Is Wikipedia a reliable learning resource for medical students? Evaluating respiratory topics. </w:t>
      </w:r>
      <w:r w:rsidRPr="00690C57">
        <w:rPr>
          <w:rFonts w:ascii="Book Antiqua" w:hAnsi="Book Antiqua" w:cs="SimSun"/>
          <w:i/>
          <w:iCs/>
          <w:color w:val="auto"/>
          <w:kern w:val="0"/>
          <w:sz w:val="24"/>
          <w:szCs w:val="24"/>
          <w:lang w:val="en-US" w:eastAsia="zh-CN"/>
        </w:rPr>
        <w:t>Adv Physiol Educ</w:t>
      </w:r>
      <w:r w:rsidRPr="00690C57">
        <w:rPr>
          <w:rFonts w:ascii="Book Antiqua" w:hAnsi="Book Antiqua" w:cs="SimSun"/>
          <w:color w:val="auto"/>
          <w:kern w:val="0"/>
          <w:sz w:val="24"/>
          <w:szCs w:val="24"/>
          <w:lang w:val="en-US" w:eastAsia="zh-CN"/>
        </w:rPr>
        <w:t> 2015; </w:t>
      </w:r>
      <w:r w:rsidRPr="00690C57">
        <w:rPr>
          <w:rFonts w:ascii="Book Antiqua" w:hAnsi="Book Antiqua" w:cs="SimSun"/>
          <w:b/>
          <w:bCs/>
          <w:color w:val="auto"/>
          <w:kern w:val="0"/>
          <w:sz w:val="24"/>
          <w:szCs w:val="24"/>
          <w:lang w:val="en-US" w:eastAsia="zh-CN"/>
        </w:rPr>
        <w:t>39</w:t>
      </w:r>
      <w:r w:rsidRPr="00690C57">
        <w:rPr>
          <w:rFonts w:ascii="Book Antiqua" w:hAnsi="Book Antiqua" w:cs="SimSun"/>
          <w:color w:val="auto"/>
          <w:kern w:val="0"/>
          <w:sz w:val="24"/>
          <w:szCs w:val="24"/>
          <w:lang w:val="en-US" w:eastAsia="zh-CN"/>
        </w:rPr>
        <w:t>: 5-14 [PMID: 25727464 DOI: 10.1152/advan.00110.2014]</w:t>
      </w:r>
    </w:p>
    <w:p w14:paraId="3A8491CA"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21 </w:t>
      </w:r>
      <w:r w:rsidRPr="00690C57">
        <w:rPr>
          <w:rFonts w:ascii="Book Antiqua" w:hAnsi="Book Antiqua" w:cs="SimSun"/>
          <w:b/>
          <w:bCs/>
          <w:color w:val="auto"/>
          <w:kern w:val="0"/>
          <w:sz w:val="24"/>
          <w:szCs w:val="24"/>
          <w:lang w:val="en-US" w:eastAsia="zh-CN"/>
        </w:rPr>
        <w:t>Azer SA</w:t>
      </w:r>
      <w:r w:rsidRPr="00690C57">
        <w:rPr>
          <w:rFonts w:ascii="Book Antiqua" w:hAnsi="Book Antiqua" w:cs="SimSun"/>
          <w:color w:val="auto"/>
          <w:kern w:val="0"/>
          <w:sz w:val="24"/>
          <w:szCs w:val="24"/>
          <w:lang w:val="en-US" w:eastAsia="zh-CN"/>
        </w:rPr>
        <w:t>, Azer S. Bibliometric analysis of the top-cited gastroenterology and hepatology articles. </w:t>
      </w:r>
      <w:r w:rsidRPr="00690C57">
        <w:rPr>
          <w:rFonts w:ascii="Book Antiqua" w:hAnsi="Book Antiqua" w:cs="SimSun"/>
          <w:i/>
          <w:iCs/>
          <w:color w:val="auto"/>
          <w:kern w:val="0"/>
          <w:sz w:val="24"/>
          <w:szCs w:val="24"/>
          <w:lang w:val="en-US" w:eastAsia="zh-CN"/>
        </w:rPr>
        <w:t>BMJ Open</w:t>
      </w:r>
      <w:r w:rsidRPr="00690C57">
        <w:rPr>
          <w:rFonts w:ascii="Book Antiqua" w:hAnsi="Book Antiqua" w:cs="SimSun"/>
          <w:color w:val="auto"/>
          <w:kern w:val="0"/>
          <w:sz w:val="24"/>
          <w:szCs w:val="24"/>
          <w:lang w:val="en-US" w:eastAsia="zh-CN"/>
        </w:rPr>
        <w:t> 2016; </w:t>
      </w:r>
      <w:r w:rsidRPr="00690C57">
        <w:rPr>
          <w:rFonts w:ascii="Book Antiqua" w:hAnsi="Book Antiqua" w:cs="SimSun"/>
          <w:b/>
          <w:bCs/>
          <w:color w:val="auto"/>
          <w:kern w:val="0"/>
          <w:sz w:val="24"/>
          <w:szCs w:val="24"/>
          <w:lang w:val="en-US" w:eastAsia="zh-CN"/>
        </w:rPr>
        <w:t>6</w:t>
      </w:r>
      <w:r w:rsidRPr="00690C57">
        <w:rPr>
          <w:rFonts w:ascii="Book Antiqua" w:hAnsi="Book Antiqua" w:cs="SimSun"/>
          <w:color w:val="auto"/>
          <w:kern w:val="0"/>
          <w:sz w:val="24"/>
          <w:szCs w:val="24"/>
          <w:lang w:val="en-US" w:eastAsia="zh-CN"/>
        </w:rPr>
        <w:t>: e009889 [PMID: 26857105 DOI: 10.1136/bmjopen-2015-009889]</w:t>
      </w:r>
    </w:p>
    <w:p w14:paraId="0AD9BD77"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22</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b/>
          <w:color w:val="auto"/>
          <w:kern w:val="0"/>
          <w:sz w:val="24"/>
          <w:szCs w:val="24"/>
          <w:lang w:val="en-US" w:eastAsia="zh-CN"/>
        </w:rPr>
        <w:t>National Institutes of Health</w:t>
      </w:r>
      <w:r w:rsidRPr="00690C57">
        <w:rPr>
          <w:rFonts w:ascii="Book Antiqua" w:hAnsi="Book Antiqua" w:cs="SimSun"/>
          <w:color w:val="auto"/>
          <w:kern w:val="0"/>
          <w:sz w:val="24"/>
          <w:szCs w:val="24"/>
          <w:lang w:val="en-US" w:eastAsia="zh-CN"/>
        </w:rPr>
        <w:t xml:space="preserve">. How to Write Easy to Read Health Materials. National Library of Medicine Web site. Available at: </w:t>
      </w:r>
      <w:r w:rsidRPr="00690C57">
        <w:rPr>
          <w:rFonts w:ascii="Book Antiqua" w:hAnsi="Book Antiqua" w:cs="SimSun" w:hint="eastAsia"/>
          <w:color w:val="auto"/>
          <w:kern w:val="0"/>
          <w:sz w:val="24"/>
          <w:szCs w:val="24"/>
          <w:lang w:val="en-US" w:eastAsia="zh-CN"/>
        </w:rPr>
        <w:t xml:space="preserve">URL: </w:t>
      </w:r>
      <w:hyperlink r:id="rId21" w:history="1">
        <w:r w:rsidRPr="00690C57">
          <w:rPr>
            <w:rFonts w:ascii="Book Antiqua" w:hAnsi="Book Antiqua" w:cs="SimSun"/>
            <w:color w:val="auto"/>
            <w:kern w:val="0"/>
            <w:sz w:val="24"/>
            <w:szCs w:val="24"/>
            <w:lang w:val="en-US" w:eastAsia="zh-CN"/>
          </w:rPr>
          <w:t>http://www.nlm.nih.gov/medlineplus/etr.html</w:t>
        </w:r>
      </w:hyperlink>
      <w:r w:rsidRPr="00690C57">
        <w:rPr>
          <w:rFonts w:ascii="Book Antiqua" w:hAnsi="Book Antiqua" w:cs="SimSun" w:hint="eastAsia"/>
          <w:color w:val="auto"/>
          <w:kern w:val="0"/>
          <w:sz w:val="24"/>
          <w:szCs w:val="24"/>
          <w:lang w:val="en-US" w:eastAsia="zh-CN"/>
        </w:rPr>
        <w:t xml:space="preserve"> </w:t>
      </w:r>
    </w:p>
    <w:p w14:paraId="5E4631DB"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23</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b/>
          <w:color w:val="auto"/>
          <w:kern w:val="0"/>
          <w:sz w:val="24"/>
          <w:szCs w:val="24"/>
          <w:lang w:val="en-US" w:eastAsia="zh-CN"/>
        </w:rPr>
        <w:t>Kutner M</w:t>
      </w:r>
      <w:r w:rsidRPr="00690C57">
        <w:rPr>
          <w:rFonts w:ascii="Book Antiqua" w:hAnsi="Book Antiqua" w:cs="SimSun"/>
          <w:color w:val="auto"/>
          <w:kern w:val="0"/>
          <w:sz w:val="24"/>
          <w:szCs w:val="24"/>
          <w:lang w:val="en-US" w:eastAsia="zh-CN"/>
        </w:rPr>
        <w:t xml:space="preserve">, Greenberg E, Jin Y, Paulsen C. The health literacy of America’s adults: results from the 2003 National Assessment of Adult Literacy. Washington: Department of Education (US); 2006. Available at: URL: </w:t>
      </w:r>
      <w:hyperlink r:id="rId22" w:history="1">
        <w:r w:rsidRPr="00690C57">
          <w:rPr>
            <w:rFonts w:ascii="Book Antiqua" w:hAnsi="Book Antiqua" w:cs="SimSun"/>
            <w:color w:val="auto"/>
            <w:kern w:val="0"/>
            <w:sz w:val="24"/>
            <w:szCs w:val="24"/>
            <w:lang w:val="en-US" w:eastAsia="zh-CN"/>
          </w:rPr>
          <w:t>http://nces.ed.gov/pubsearch/pubsinfo.asp?pubid=2006483</w:t>
        </w:r>
      </w:hyperlink>
      <w:r w:rsidRPr="00690C57">
        <w:rPr>
          <w:rFonts w:ascii="Book Antiqua" w:hAnsi="Book Antiqua" w:cs="SimSun" w:hint="eastAsia"/>
          <w:color w:val="auto"/>
          <w:kern w:val="0"/>
          <w:sz w:val="24"/>
          <w:szCs w:val="24"/>
          <w:lang w:val="en-US" w:eastAsia="zh-CN"/>
        </w:rPr>
        <w:t xml:space="preserve"> </w:t>
      </w:r>
    </w:p>
    <w:p w14:paraId="45F37E2B"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24</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b/>
          <w:bCs/>
          <w:color w:val="auto"/>
          <w:kern w:val="0"/>
          <w:sz w:val="24"/>
          <w:szCs w:val="24"/>
          <w:lang w:val="en-US" w:eastAsia="zh-CN"/>
        </w:rPr>
        <w:t>Friedman DB</w:t>
      </w:r>
      <w:r w:rsidRPr="00690C57">
        <w:rPr>
          <w:rFonts w:ascii="Book Antiqua" w:hAnsi="Book Antiqua" w:cs="SimSun"/>
          <w:color w:val="auto"/>
          <w:kern w:val="0"/>
          <w:sz w:val="24"/>
          <w:szCs w:val="24"/>
          <w:lang w:val="en-US" w:eastAsia="zh-CN"/>
        </w:rPr>
        <w:t>, Hoffman-Goetz L. A systematic review of readability and comprehension instruments used for print and web-based cancer information. </w:t>
      </w:r>
      <w:r w:rsidRPr="00690C57">
        <w:rPr>
          <w:rFonts w:ascii="Book Antiqua" w:hAnsi="Book Antiqua" w:cs="SimSun"/>
          <w:i/>
          <w:iCs/>
          <w:color w:val="auto"/>
          <w:kern w:val="0"/>
          <w:sz w:val="24"/>
          <w:szCs w:val="24"/>
          <w:lang w:val="en-US" w:eastAsia="zh-CN"/>
        </w:rPr>
        <w:t>Health Educ Behav</w:t>
      </w:r>
      <w:r w:rsidRPr="00690C57">
        <w:rPr>
          <w:rFonts w:ascii="Book Antiqua" w:hAnsi="Book Antiqua" w:cs="SimSun"/>
          <w:color w:val="auto"/>
          <w:kern w:val="0"/>
          <w:sz w:val="24"/>
          <w:szCs w:val="24"/>
          <w:lang w:val="en-US" w:eastAsia="zh-CN"/>
        </w:rPr>
        <w:t> 2006; </w:t>
      </w:r>
      <w:r w:rsidRPr="00690C57">
        <w:rPr>
          <w:rFonts w:ascii="Book Antiqua" w:hAnsi="Book Antiqua" w:cs="SimSun"/>
          <w:b/>
          <w:bCs/>
          <w:color w:val="auto"/>
          <w:kern w:val="0"/>
          <w:sz w:val="24"/>
          <w:szCs w:val="24"/>
          <w:lang w:val="en-US" w:eastAsia="zh-CN"/>
        </w:rPr>
        <w:t>33</w:t>
      </w:r>
      <w:r w:rsidRPr="00690C57">
        <w:rPr>
          <w:rFonts w:ascii="Book Antiqua" w:hAnsi="Book Antiqua" w:cs="SimSun"/>
          <w:color w:val="auto"/>
          <w:kern w:val="0"/>
          <w:sz w:val="24"/>
          <w:szCs w:val="24"/>
          <w:lang w:val="en-US" w:eastAsia="zh-CN"/>
        </w:rPr>
        <w:t>: 352-373 [PMID: 16699125 DOI: 10.1177/1090198105277329]</w:t>
      </w:r>
    </w:p>
    <w:p w14:paraId="293C08C5"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25 </w:t>
      </w:r>
      <w:r w:rsidRPr="00690C57">
        <w:rPr>
          <w:rFonts w:ascii="Book Antiqua" w:hAnsi="Book Antiqua" w:cs="SimSun"/>
          <w:b/>
          <w:bCs/>
          <w:color w:val="auto"/>
          <w:kern w:val="0"/>
          <w:sz w:val="24"/>
          <w:szCs w:val="24"/>
          <w:lang w:val="en-US" w:eastAsia="zh-CN"/>
        </w:rPr>
        <w:t>Eltorai AE</w:t>
      </w:r>
      <w:r w:rsidRPr="00690C57">
        <w:rPr>
          <w:rFonts w:ascii="Book Antiqua" w:hAnsi="Book Antiqua" w:cs="SimSun"/>
          <w:color w:val="auto"/>
          <w:kern w:val="0"/>
          <w:sz w:val="24"/>
          <w:szCs w:val="24"/>
          <w:lang w:val="en-US" w:eastAsia="zh-CN"/>
        </w:rPr>
        <w:t>, Naqvi SS, Ghanian S, Eberson CP, Weiss AP, Born CT, Daniels AH. Readability of Invasive Procedure Consent Forms. </w:t>
      </w:r>
      <w:r w:rsidRPr="00690C57">
        <w:rPr>
          <w:rFonts w:ascii="Book Antiqua" w:hAnsi="Book Antiqua" w:cs="SimSun"/>
          <w:i/>
          <w:iCs/>
          <w:color w:val="auto"/>
          <w:kern w:val="0"/>
          <w:sz w:val="24"/>
          <w:szCs w:val="24"/>
          <w:lang w:val="en-US" w:eastAsia="zh-CN"/>
        </w:rPr>
        <w:t>Clin Transl Sci</w:t>
      </w:r>
      <w:r w:rsidRPr="00690C57">
        <w:rPr>
          <w:rFonts w:ascii="Book Antiqua" w:hAnsi="Book Antiqua" w:cs="SimSun"/>
          <w:color w:val="auto"/>
          <w:kern w:val="0"/>
          <w:sz w:val="24"/>
          <w:szCs w:val="24"/>
          <w:lang w:val="en-US" w:eastAsia="zh-CN"/>
        </w:rPr>
        <w:t> 2015; </w:t>
      </w:r>
      <w:r w:rsidRPr="00690C57">
        <w:rPr>
          <w:rFonts w:ascii="Book Antiqua" w:hAnsi="Book Antiqua" w:cs="SimSun"/>
          <w:b/>
          <w:bCs/>
          <w:color w:val="auto"/>
          <w:kern w:val="0"/>
          <w:sz w:val="24"/>
          <w:szCs w:val="24"/>
          <w:lang w:val="en-US" w:eastAsia="zh-CN"/>
        </w:rPr>
        <w:t>8</w:t>
      </w:r>
      <w:r w:rsidRPr="00690C57">
        <w:rPr>
          <w:rFonts w:ascii="Book Antiqua" w:hAnsi="Book Antiqua" w:cs="SimSun"/>
          <w:color w:val="auto"/>
          <w:kern w:val="0"/>
          <w:sz w:val="24"/>
          <w:szCs w:val="24"/>
          <w:lang w:val="en-US" w:eastAsia="zh-CN"/>
        </w:rPr>
        <w:t>: 830-833 [PMID: 26678039 DOI: 10.1111/cts.12364]</w:t>
      </w:r>
    </w:p>
    <w:p w14:paraId="7F293C8A"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26 </w:t>
      </w:r>
      <w:r w:rsidRPr="00690C57">
        <w:rPr>
          <w:rFonts w:ascii="Book Antiqua" w:hAnsi="Book Antiqua" w:cs="SimSun"/>
          <w:b/>
          <w:bCs/>
          <w:color w:val="auto"/>
          <w:kern w:val="0"/>
          <w:sz w:val="24"/>
          <w:szCs w:val="24"/>
          <w:lang w:val="en-US" w:eastAsia="zh-CN"/>
        </w:rPr>
        <w:t>Tian C</w:t>
      </w:r>
      <w:r w:rsidRPr="00690C57">
        <w:rPr>
          <w:rFonts w:ascii="Book Antiqua" w:hAnsi="Book Antiqua" w:cs="SimSun"/>
          <w:color w:val="auto"/>
          <w:kern w:val="0"/>
          <w:sz w:val="24"/>
          <w:szCs w:val="24"/>
          <w:lang w:val="en-US" w:eastAsia="zh-CN"/>
        </w:rPr>
        <w:t>, Champlin S, Mackert M, Lazard A, Agrawal D. Readability, suitability, and health content assessment of web-based patient education materials on colorectal cancer screening. </w:t>
      </w:r>
      <w:r w:rsidRPr="00690C57">
        <w:rPr>
          <w:rFonts w:ascii="Book Antiqua" w:hAnsi="Book Antiqua" w:cs="SimSun"/>
          <w:i/>
          <w:iCs/>
          <w:color w:val="auto"/>
          <w:kern w:val="0"/>
          <w:sz w:val="24"/>
          <w:szCs w:val="24"/>
          <w:lang w:val="en-US" w:eastAsia="zh-CN"/>
        </w:rPr>
        <w:t>Gastrointest Endosc</w:t>
      </w:r>
      <w:r w:rsidRPr="00690C57">
        <w:rPr>
          <w:rFonts w:ascii="Book Antiqua" w:hAnsi="Book Antiqua" w:cs="SimSun"/>
          <w:color w:val="auto"/>
          <w:kern w:val="0"/>
          <w:sz w:val="24"/>
          <w:szCs w:val="24"/>
          <w:lang w:val="en-US" w:eastAsia="zh-CN"/>
        </w:rPr>
        <w:t> 2014; </w:t>
      </w:r>
      <w:r w:rsidRPr="00690C57">
        <w:rPr>
          <w:rFonts w:ascii="Book Antiqua" w:hAnsi="Book Antiqua" w:cs="SimSun"/>
          <w:b/>
          <w:bCs/>
          <w:color w:val="auto"/>
          <w:kern w:val="0"/>
          <w:sz w:val="24"/>
          <w:szCs w:val="24"/>
          <w:lang w:val="en-US" w:eastAsia="zh-CN"/>
        </w:rPr>
        <w:t>80</w:t>
      </w:r>
      <w:r w:rsidRPr="00690C57">
        <w:rPr>
          <w:rFonts w:ascii="Book Antiqua" w:hAnsi="Book Antiqua" w:cs="SimSun"/>
          <w:color w:val="auto"/>
          <w:kern w:val="0"/>
          <w:sz w:val="24"/>
          <w:szCs w:val="24"/>
          <w:lang w:val="en-US" w:eastAsia="zh-CN"/>
        </w:rPr>
        <w:t>: 284-290 [PMID: 24674352 DOI: 10.1016/j.gie.2014.01.034]</w:t>
      </w:r>
    </w:p>
    <w:p w14:paraId="6C046534"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27 </w:t>
      </w:r>
      <w:r w:rsidRPr="00690C57">
        <w:rPr>
          <w:rFonts w:ascii="Book Antiqua" w:hAnsi="Book Antiqua" w:cs="SimSun"/>
          <w:b/>
          <w:bCs/>
          <w:color w:val="auto"/>
          <w:kern w:val="0"/>
          <w:sz w:val="24"/>
          <w:szCs w:val="24"/>
          <w:lang w:val="en-US" w:eastAsia="zh-CN"/>
        </w:rPr>
        <w:t>Azer SA</w:t>
      </w:r>
      <w:r w:rsidRPr="00690C57">
        <w:rPr>
          <w:rFonts w:ascii="Book Antiqua" w:hAnsi="Book Antiqua" w:cs="SimSun"/>
          <w:color w:val="auto"/>
          <w:kern w:val="0"/>
          <w:sz w:val="24"/>
          <w:szCs w:val="24"/>
          <w:lang w:val="en-US" w:eastAsia="zh-CN"/>
        </w:rPr>
        <w:t xml:space="preserve">, AlSwaidan NM, Alshwairikh LA, AlShammari JM. Accuracy and readability of cardiovascular entries on Wikipedia: are they reliable learning </w:t>
      </w:r>
      <w:r w:rsidRPr="00690C57">
        <w:rPr>
          <w:rFonts w:ascii="Book Antiqua" w:hAnsi="Book Antiqua" w:cs="SimSun"/>
          <w:color w:val="auto"/>
          <w:kern w:val="0"/>
          <w:sz w:val="24"/>
          <w:szCs w:val="24"/>
          <w:lang w:val="en-US" w:eastAsia="zh-CN"/>
        </w:rPr>
        <w:lastRenderedPageBreak/>
        <w:t>resources for medical students? </w:t>
      </w:r>
      <w:r w:rsidRPr="00690C57">
        <w:rPr>
          <w:rFonts w:ascii="Book Antiqua" w:hAnsi="Book Antiqua" w:cs="SimSun"/>
          <w:i/>
          <w:iCs/>
          <w:color w:val="auto"/>
          <w:kern w:val="0"/>
          <w:sz w:val="24"/>
          <w:szCs w:val="24"/>
          <w:lang w:val="en-US" w:eastAsia="zh-CN"/>
        </w:rPr>
        <w:t>BMJ Open</w:t>
      </w:r>
      <w:r w:rsidRPr="00690C57">
        <w:rPr>
          <w:rFonts w:ascii="Book Antiqua" w:hAnsi="Book Antiqua" w:cs="SimSun"/>
          <w:color w:val="auto"/>
          <w:kern w:val="0"/>
          <w:sz w:val="24"/>
          <w:szCs w:val="24"/>
          <w:lang w:val="en-US" w:eastAsia="zh-CN"/>
        </w:rPr>
        <w:t> 2015; </w:t>
      </w:r>
      <w:r w:rsidRPr="00690C57">
        <w:rPr>
          <w:rFonts w:ascii="Book Antiqua" w:hAnsi="Book Antiqua" w:cs="SimSun"/>
          <w:b/>
          <w:bCs/>
          <w:color w:val="auto"/>
          <w:kern w:val="0"/>
          <w:sz w:val="24"/>
          <w:szCs w:val="24"/>
          <w:lang w:val="en-US" w:eastAsia="zh-CN"/>
        </w:rPr>
        <w:t>5</w:t>
      </w:r>
      <w:r w:rsidRPr="00690C57">
        <w:rPr>
          <w:rFonts w:ascii="Book Antiqua" w:hAnsi="Book Antiqua" w:cs="SimSun"/>
          <w:color w:val="auto"/>
          <w:kern w:val="0"/>
          <w:sz w:val="24"/>
          <w:szCs w:val="24"/>
          <w:lang w:val="en-US" w:eastAsia="zh-CN"/>
        </w:rPr>
        <w:t>: e008187 [PMID: 26443650 DOI: 10.1136/bmjopen-2015-008187]</w:t>
      </w:r>
    </w:p>
    <w:p w14:paraId="7FAB6B75"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28</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b/>
          <w:color w:val="auto"/>
          <w:kern w:val="0"/>
          <w:sz w:val="24"/>
          <w:szCs w:val="24"/>
          <w:lang w:val="en-US" w:eastAsia="zh-CN"/>
        </w:rPr>
        <w:t>Polit DF</w:t>
      </w:r>
      <w:r w:rsidRPr="00690C57">
        <w:rPr>
          <w:rFonts w:ascii="Book Antiqua" w:hAnsi="Book Antiqua" w:cs="SimSun"/>
          <w:color w:val="auto"/>
          <w:kern w:val="0"/>
          <w:sz w:val="24"/>
          <w:szCs w:val="24"/>
          <w:lang w:val="en-US" w:eastAsia="zh-CN"/>
        </w:rPr>
        <w:t>, Beck CT. Essentials of nursing research: Appraising evidence for nursing practice. 7th Edition. Wolters Kluwer, Lippincott Williams &amp; Wilkins, 2010</w:t>
      </w:r>
    </w:p>
    <w:p w14:paraId="6E46532C"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29 </w:t>
      </w:r>
      <w:r w:rsidRPr="00690C57">
        <w:rPr>
          <w:rFonts w:ascii="Book Antiqua" w:hAnsi="Book Antiqua" w:cs="SimSun"/>
          <w:b/>
          <w:bCs/>
          <w:color w:val="auto"/>
          <w:kern w:val="0"/>
          <w:sz w:val="24"/>
          <w:szCs w:val="24"/>
          <w:lang w:val="en-US" w:eastAsia="zh-CN"/>
        </w:rPr>
        <w:t>Powell JA</w:t>
      </w:r>
      <w:r w:rsidRPr="00690C57">
        <w:rPr>
          <w:rFonts w:ascii="Book Antiqua" w:hAnsi="Book Antiqua" w:cs="SimSun"/>
          <w:color w:val="auto"/>
          <w:kern w:val="0"/>
          <w:sz w:val="24"/>
          <w:szCs w:val="24"/>
          <w:lang w:val="en-US" w:eastAsia="zh-CN"/>
        </w:rPr>
        <w:t>, Darvell M, Gray JA. The doctor, the patient and the world-wide web: how the internet is changing healthcare. </w:t>
      </w:r>
      <w:r w:rsidRPr="00690C57">
        <w:rPr>
          <w:rFonts w:ascii="Book Antiqua" w:hAnsi="Book Antiqua" w:cs="SimSun"/>
          <w:i/>
          <w:iCs/>
          <w:color w:val="auto"/>
          <w:kern w:val="0"/>
          <w:sz w:val="24"/>
          <w:szCs w:val="24"/>
          <w:lang w:val="en-US" w:eastAsia="zh-CN"/>
        </w:rPr>
        <w:t>J R Soc Med</w:t>
      </w:r>
      <w:r w:rsidRPr="00690C57">
        <w:rPr>
          <w:rFonts w:ascii="Book Antiqua" w:hAnsi="Book Antiqua" w:cs="SimSun"/>
          <w:color w:val="auto"/>
          <w:kern w:val="0"/>
          <w:sz w:val="24"/>
          <w:szCs w:val="24"/>
          <w:lang w:val="en-US" w:eastAsia="zh-CN"/>
        </w:rPr>
        <w:t> 2003; </w:t>
      </w:r>
      <w:r w:rsidRPr="00690C57">
        <w:rPr>
          <w:rFonts w:ascii="Book Antiqua" w:hAnsi="Book Antiqua" w:cs="SimSun"/>
          <w:b/>
          <w:bCs/>
          <w:color w:val="auto"/>
          <w:kern w:val="0"/>
          <w:sz w:val="24"/>
          <w:szCs w:val="24"/>
          <w:lang w:val="en-US" w:eastAsia="zh-CN"/>
        </w:rPr>
        <w:t>96</w:t>
      </w:r>
      <w:r w:rsidRPr="00690C57">
        <w:rPr>
          <w:rFonts w:ascii="Book Antiqua" w:hAnsi="Book Antiqua" w:cs="SimSun"/>
          <w:color w:val="auto"/>
          <w:kern w:val="0"/>
          <w:sz w:val="24"/>
          <w:szCs w:val="24"/>
          <w:lang w:val="en-US" w:eastAsia="zh-CN"/>
        </w:rPr>
        <w:t>: 74-76 [PMID: 12562977]</w:t>
      </w:r>
    </w:p>
    <w:p w14:paraId="1AF1BFF0"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30 </w:t>
      </w:r>
      <w:r w:rsidRPr="00690C57">
        <w:rPr>
          <w:rFonts w:ascii="Book Antiqua" w:hAnsi="Book Antiqua" w:cs="SimSun"/>
          <w:b/>
          <w:bCs/>
          <w:color w:val="auto"/>
          <w:kern w:val="0"/>
          <w:sz w:val="24"/>
          <w:szCs w:val="24"/>
          <w:lang w:val="en-US" w:eastAsia="zh-CN"/>
        </w:rPr>
        <w:t>Cline RJ</w:t>
      </w:r>
      <w:r w:rsidRPr="00690C57">
        <w:rPr>
          <w:rFonts w:ascii="Book Antiqua" w:hAnsi="Book Antiqua" w:cs="SimSun"/>
          <w:color w:val="auto"/>
          <w:kern w:val="0"/>
          <w:sz w:val="24"/>
          <w:szCs w:val="24"/>
          <w:lang w:val="en-US" w:eastAsia="zh-CN"/>
        </w:rPr>
        <w:t>, Haynes KM. Consumer health information seeking on the Internet: the state of the art. </w:t>
      </w:r>
      <w:r w:rsidRPr="00690C57">
        <w:rPr>
          <w:rFonts w:ascii="Book Antiqua" w:hAnsi="Book Antiqua" w:cs="SimSun"/>
          <w:i/>
          <w:iCs/>
          <w:color w:val="auto"/>
          <w:kern w:val="0"/>
          <w:sz w:val="24"/>
          <w:szCs w:val="24"/>
          <w:lang w:val="en-US" w:eastAsia="zh-CN"/>
        </w:rPr>
        <w:t>Health Educ Res</w:t>
      </w:r>
      <w:r w:rsidRPr="00690C57">
        <w:rPr>
          <w:rFonts w:ascii="Book Antiqua" w:hAnsi="Book Antiqua" w:cs="SimSun"/>
          <w:color w:val="auto"/>
          <w:kern w:val="0"/>
          <w:sz w:val="24"/>
          <w:szCs w:val="24"/>
          <w:lang w:val="en-US" w:eastAsia="zh-CN"/>
        </w:rPr>
        <w:t> 2001; </w:t>
      </w:r>
      <w:r w:rsidRPr="00690C57">
        <w:rPr>
          <w:rFonts w:ascii="Book Antiqua" w:hAnsi="Book Antiqua" w:cs="SimSun"/>
          <w:b/>
          <w:bCs/>
          <w:color w:val="auto"/>
          <w:kern w:val="0"/>
          <w:sz w:val="24"/>
          <w:szCs w:val="24"/>
          <w:lang w:val="en-US" w:eastAsia="zh-CN"/>
        </w:rPr>
        <w:t>16</w:t>
      </w:r>
      <w:r w:rsidRPr="00690C57">
        <w:rPr>
          <w:rFonts w:ascii="Book Antiqua" w:hAnsi="Book Antiqua" w:cs="SimSun"/>
          <w:color w:val="auto"/>
          <w:kern w:val="0"/>
          <w:sz w:val="24"/>
          <w:szCs w:val="24"/>
          <w:lang w:val="en-US" w:eastAsia="zh-CN"/>
        </w:rPr>
        <w:t>: 671-692 [PMID: 11780707]</w:t>
      </w:r>
    </w:p>
    <w:p w14:paraId="475D24E4"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31</w:t>
      </w:r>
      <w:r w:rsidRPr="00690C57">
        <w:rPr>
          <w:rFonts w:ascii="Book Antiqua" w:hAnsi="Book Antiqua" w:cs="SimSun" w:hint="eastAsia"/>
          <w:color w:val="auto"/>
          <w:kern w:val="0"/>
          <w:sz w:val="24"/>
          <w:szCs w:val="24"/>
          <w:lang w:val="en-US" w:eastAsia="zh-CN"/>
        </w:rPr>
        <w:t xml:space="preserve"> </w:t>
      </w:r>
      <w:r w:rsidRPr="00690C57">
        <w:rPr>
          <w:rFonts w:ascii="Book Antiqua" w:hAnsi="Book Antiqua" w:cs="SimSun"/>
          <w:b/>
          <w:color w:val="auto"/>
          <w:kern w:val="0"/>
          <w:sz w:val="24"/>
          <w:szCs w:val="24"/>
          <w:lang w:val="en-US" w:eastAsia="zh-CN"/>
        </w:rPr>
        <w:t>Patient information forum</w:t>
      </w:r>
      <w:r w:rsidRPr="00690C57">
        <w:rPr>
          <w:rFonts w:ascii="Book Antiqua" w:hAnsi="Book Antiqua" w:cs="SimSun"/>
          <w:color w:val="auto"/>
          <w:kern w:val="0"/>
          <w:sz w:val="24"/>
          <w:szCs w:val="24"/>
          <w:lang w:val="en-US" w:eastAsia="zh-CN"/>
        </w:rPr>
        <w:t xml:space="preserve">. Making the case for information. The evidence for investing in high quality health information for patients and the public. The full report. The patient information forum. May 2013. Available at: </w:t>
      </w:r>
      <w:r w:rsidRPr="00690C57">
        <w:rPr>
          <w:rFonts w:ascii="Book Antiqua" w:hAnsi="Book Antiqua" w:cs="SimSun" w:hint="eastAsia"/>
          <w:color w:val="auto"/>
          <w:kern w:val="0"/>
          <w:sz w:val="24"/>
          <w:szCs w:val="24"/>
          <w:lang w:val="en-US" w:eastAsia="zh-CN"/>
        </w:rPr>
        <w:t xml:space="preserve">URL: </w:t>
      </w:r>
      <w:hyperlink r:id="rId23" w:history="1">
        <w:r w:rsidRPr="00690C57">
          <w:rPr>
            <w:rFonts w:ascii="Book Antiqua" w:hAnsi="Book Antiqua" w:cs="SimSun"/>
            <w:color w:val="auto"/>
            <w:kern w:val="0"/>
            <w:sz w:val="24"/>
            <w:szCs w:val="24"/>
            <w:lang w:val="en-US" w:eastAsia="zh-CN"/>
          </w:rPr>
          <w:t>http://www.pifonline.org.uk/wp-content/uploads/2013/05/PiF-full-report-FINAL-new.pdf</w:t>
        </w:r>
      </w:hyperlink>
      <w:r w:rsidRPr="00690C57">
        <w:rPr>
          <w:rFonts w:ascii="Book Antiqua" w:hAnsi="Book Antiqua" w:cs="SimSun" w:hint="eastAsia"/>
          <w:color w:val="auto"/>
          <w:kern w:val="0"/>
          <w:sz w:val="24"/>
          <w:szCs w:val="24"/>
          <w:lang w:val="en-US" w:eastAsia="zh-CN"/>
        </w:rPr>
        <w:t xml:space="preserve"> </w:t>
      </w:r>
    </w:p>
    <w:p w14:paraId="5B5D1C56"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32 </w:t>
      </w:r>
      <w:r w:rsidRPr="00690C57">
        <w:rPr>
          <w:rFonts w:ascii="Book Antiqua" w:hAnsi="Book Antiqua" w:cs="SimSun"/>
          <w:b/>
          <w:bCs/>
          <w:color w:val="auto"/>
          <w:kern w:val="0"/>
          <w:sz w:val="24"/>
          <w:szCs w:val="24"/>
          <w:lang w:val="en-US" w:eastAsia="zh-CN"/>
        </w:rPr>
        <w:t>Diaz JA</w:t>
      </w:r>
      <w:r w:rsidRPr="00690C57">
        <w:rPr>
          <w:rFonts w:ascii="Book Antiqua" w:hAnsi="Book Antiqua" w:cs="SimSun"/>
          <w:color w:val="auto"/>
          <w:kern w:val="0"/>
          <w:sz w:val="24"/>
          <w:szCs w:val="24"/>
          <w:lang w:val="en-US" w:eastAsia="zh-CN"/>
        </w:rPr>
        <w:t>, Griffith RA, Ng JJ, Reinert SE, Friedmann PD, Moulton AW. Patients' use of the Internet for medical information. </w:t>
      </w:r>
      <w:r w:rsidRPr="00690C57">
        <w:rPr>
          <w:rFonts w:ascii="Book Antiqua" w:hAnsi="Book Antiqua" w:cs="SimSun"/>
          <w:i/>
          <w:iCs/>
          <w:color w:val="auto"/>
          <w:kern w:val="0"/>
          <w:sz w:val="24"/>
          <w:szCs w:val="24"/>
          <w:lang w:val="en-US" w:eastAsia="zh-CN"/>
        </w:rPr>
        <w:t>J Gen Intern Med</w:t>
      </w:r>
      <w:r w:rsidRPr="00690C57">
        <w:rPr>
          <w:rFonts w:ascii="Book Antiqua" w:hAnsi="Book Antiqua" w:cs="SimSun"/>
          <w:color w:val="auto"/>
          <w:kern w:val="0"/>
          <w:sz w:val="24"/>
          <w:szCs w:val="24"/>
          <w:lang w:val="en-US" w:eastAsia="zh-CN"/>
        </w:rPr>
        <w:t> 2002; </w:t>
      </w:r>
      <w:r w:rsidRPr="00690C57">
        <w:rPr>
          <w:rFonts w:ascii="Book Antiqua" w:hAnsi="Book Antiqua" w:cs="SimSun"/>
          <w:b/>
          <w:bCs/>
          <w:color w:val="auto"/>
          <w:kern w:val="0"/>
          <w:sz w:val="24"/>
          <w:szCs w:val="24"/>
          <w:lang w:val="en-US" w:eastAsia="zh-CN"/>
        </w:rPr>
        <w:t>17</w:t>
      </w:r>
      <w:r w:rsidRPr="00690C57">
        <w:rPr>
          <w:rFonts w:ascii="Book Antiqua" w:hAnsi="Book Antiqua" w:cs="SimSun"/>
          <w:color w:val="auto"/>
          <w:kern w:val="0"/>
          <w:sz w:val="24"/>
          <w:szCs w:val="24"/>
          <w:lang w:val="en-US" w:eastAsia="zh-CN"/>
        </w:rPr>
        <w:t>: 180-185 [PMID: 11929503]</w:t>
      </w:r>
    </w:p>
    <w:p w14:paraId="1E150375"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33 </w:t>
      </w:r>
      <w:r w:rsidRPr="00690C57">
        <w:rPr>
          <w:rFonts w:ascii="Book Antiqua" w:hAnsi="Book Antiqua" w:cs="SimSun"/>
          <w:b/>
          <w:bCs/>
          <w:color w:val="auto"/>
          <w:kern w:val="0"/>
          <w:sz w:val="24"/>
          <w:szCs w:val="24"/>
          <w:lang w:val="en-US" w:eastAsia="zh-CN"/>
        </w:rPr>
        <w:t>Morgan T</w:t>
      </w:r>
      <w:r w:rsidRPr="00690C57">
        <w:rPr>
          <w:rFonts w:ascii="Book Antiqua" w:hAnsi="Book Antiqua" w:cs="SimSun"/>
          <w:color w:val="auto"/>
          <w:kern w:val="0"/>
          <w:sz w:val="24"/>
          <w:szCs w:val="24"/>
          <w:lang w:val="en-US" w:eastAsia="zh-CN"/>
        </w:rPr>
        <w:t>, Schmidt J, Haakonsen C, Lewis J, Della Rocca M, Morrison S, Biesecker B, Kaphingst KA. Using the internet to seek information about genetic and rare diseases: a case study comparing data from 2006 and 2011. </w:t>
      </w:r>
      <w:r w:rsidRPr="00690C57">
        <w:rPr>
          <w:rFonts w:ascii="Book Antiqua" w:hAnsi="Book Antiqua" w:cs="SimSun"/>
          <w:i/>
          <w:iCs/>
          <w:color w:val="auto"/>
          <w:kern w:val="0"/>
          <w:sz w:val="24"/>
          <w:szCs w:val="24"/>
          <w:lang w:val="en-US" w:eastAsia="zh-CN"/>
        </w:rPr>
        <w:t>JMIR Res Protoc</w:t>
      </w:r>
      <w:r w:rsidRPr="00690C57">
        <w:rPr>
          <w:rFonts w:ascii="Book Antiqua" w:hAnsi="Book Antiqua" w:cs="SimSun"/>
          <w:color w:val="auto"/>
          <w:kern w:val="0"/>
          <w:sz w:val="24"/>
          <w:szCs w:val="24"/>
          <w:lang w:val="en-US" w:eastAsia="zh-CN"/>
        </w:rPr>
        <w:t> 2014; </w:t>
      </w:r>
      <w:r w:rsidRPr="00690C57">
        <w:rPr>
          <w:rFonts w:ascii="Book Antiqua" w:hAnsi="Book Antiqua" w:cs="SimSun"/>
          <w:b/>
          <w:bCs/>
          <w:color w:val="auto"/>
          <w:kern w:val="0"/>
          <w:sz w:val="24"/>
          <w:szCs w:val="24"/>
          <w:lang w:val="en-US" w:eastAsia="zh-CN"/>
        </w:rPr>
        <w:t>3</w:t>
      </w:r>
      <w:r w:rsidRPr="00690C57">
        <w:rPr>
          <w:rFonts w:ascii="Book Antiqua" w:hAnsi="Book Antiqua" w:cs="SimSun"/>
          <w:color w:val="auto"/>
          <w:kern w:val="0"/>
          <w:sz w:val="24"/>
          <w:szCs w:val="24"/>
          <w:lang w:val="en-US" w:eastAsia="zh-CN"/>
        </w:rPr>
        <w:t>: e10 [PMID: 24565858 DOI: 10.2196/resprot.2916]</w:t>
      </w:r>
    </w:p>
    <w:p w14:paraId="27326EC8"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34 </w:t>
      </w:r>
      <w:r w:rsidRPr="00690C57">
        <w:rPr>
          <w:rFonts w:ascii="Book Antiqua" w:hAnsi="Book Antiqua" w:cs="SimSun"/>
          <w:b/>
          <w:bCs/>
          <w:color w:val="auto"/>
          <w:kern w:val="0"/>
          <w:sz w:val="24"/>
          <w:szCs w:val="24"/>
          <w:lang w:val="en-US" w:eastAsia="zh-CN"/>
        </w:rPr>
        <w:t>Shahar S</w:t>
      </w:r>
      <w:r w:rsidRPr="00690C57">
        <w:rPr>
          <w:rFonts w:ascii="Book Antiqua" w:hAnsi="Book Antiqua" w:cs="SimSun"/>
          <w:color w:val="auto"/>
          <w:kern w:val="0"/>
          <w:sz w:val="24"/>
          <w:szCs w:val="24"/>
          <w:lang w:val="en-US" w:eastAsia="zh-CN"/>
        </w:rPr>
        <w:t>, Shirley N, Noah SA. Quality and accuracy assessment of nutrition information on the Web for cancer prevention. </w:t>
      </w:r>
      <w:r w:rsidRPr="00690C57">
        <w:rPr>
          <w:rFonts w:ascii="Book Antiqua" w:hAnsi="Book Antiqua" w:cs="SimSun"/>
          <w:i/>
          <w:iCs/>
          <w:color w:val="auto"/>
          <w:kern w:val="0"/>
          <w:sz w:val="24"/>
          <w:szCs w:val="24"/>
          <w:lang w:val="en-US" w:eastAsia="zh-CN"/>
        </w:rPr>
        <w:t>Inform Health Soc Care</w:t>
      </w:r>
      <w:r w:rsidRPr="00690C57">
        <w:rPr>
          <w:rFonts w:ascii="Book Antiqua" w:hAnsi="Book Antiqua" w:cs="SimSun"/>
          <w:color w:val="auto"/>
          <w:kern w:val="0"/>
          <w:sz w:val="24"/>
          <w:szCs w:val="24"/>
          <w:lang w:val="en-US" w:eastAsia="zh-CN"/>
        </w:rPr>
        <w:t> 2013; </w:t>
      </w:r>
      <w:r w:rsidRPr="00690C57">
        <w:rPr>
          <w:rFonts w:ascii="Book Antiqua" w:hAnsi="Book Antiqua" w:cs="SimSun"/>
          <w:b/>
          <w:bCs/>
          <w:color w:val="auto"/>
          <w:kern w:val="0"/>
          <w:sz w:val="24"/>
          <w:szCs w:val="24"/>
          <w:lang w:val="en-US" w:eastAsia="zh-CN"/>
        </w:rPr>
        <w:t>38</w:t>
      </w:r>
      <w:r w:rsidRPr="00690C57">
        <w:rPr>
          <w:rFonts w:ascii="Book Antiqua" w:hAnsi="Book Antiqua" w:cs="SimSun"/>
          <w:color w:val="auto"/>
          <w:kern w:val="0"/>
          <w:sz w:val="24"/>
          <w:szCs w:val="24"/>
          <w:lang w:val="en-US" w:eastAsia="zh-CN"/>
        </w:rPr>
        <w:t>: 15-26 [PMID: 22957981 DOI: 10.3109/17538157.2012.710684]</w:t>
      </w:r>
    </w:p>
    <w:p w14:paraId="54D0A8E0"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35 </w:t>
      </w:r>
      <w:r w:rsidRPr="00690C57">
        <w:rPr>
          <w:rFonts w:ascii="Book Antiqua" w:hAnsi="Book Antiqua" w:cs="SimSun"/>
          <w:b/>
          <w:bCs/>
          <w:color w:val="auto"/>
          <w:kern w:val="0"/>
          <w:sz w:val="24"/>
          <w:szCs w:val="24"/>
          <w:lang w:val="en-US" w:eastAsia="zh-CN"/>
        </w:rPr>
        <w:t>Wong LM</w:t>
      </w:r>
      <w:r w:rsidRPr="00690C57">
        <w:rPr>
          <w:rFonts w:ascii="Book Antiqua" w:hAnsi="Book Antiqua" w:cs="SimSun"/>
          <w:color w:val="auto"/>
          <w:kern w:val="0"/>
          <w:sz w:val="24"/>
          <w:szCs w:val="24"/>
          <w:lang w:val="en-US" w:eastAsia="zh-CN"/>
        </w:rPr>
        <w:t>, Yan H, Margel D, Fleshner NE. Urologists in cyberspace: A review of the quality of health information from American urologists' websites using three validated tools. </w:t>
      </w:r>
      <w:r w:rsidRPr="00690C57">
        <w:rPr>
          <w:rFonts w:ascii="Book Antiqua" w:hAnsi="Book Antiqua" w:cs="SimSun"/>
          <w:i/>
          <w:iCs/>
          <w:color w:val="auto"/>
          <w:kern w:val="0"/>
          <w:sz w:val="24"/>
          <w:szCs w:val="24"/>
          <w:lang w:val="en-US" w:eastAsia="zh-CN"/>
        </w:rPr>
        <w:t>Can Urol Assoc J</w:t>
      </w:r>
      <w:r w:rsidRPr="00690C57">
        <w:rPr>
          <w:rFonts w:ascii="Book Antiqua" w:hAnsi="Book Antiqua" w:cs="SimSun"/>
          <w:color w:val="auto"/>
          <w:kern w:val="0"/>
          <w:sz w:val="24"/>
          <w:szCs w:val="24"/>
          <w:lang w:val="en-US" w:eastAsia="zh-CN"/>
        </w:rPr>
        <w:t> </w:t>
      </w:r>
      <w:r w:rsidRPr="00690C57">
        <w:rPr>
          <w:rFonts w:ascii="Book Antiqua" w:hAnsi="Book Antiqua" w:cs="SimSun" w:hint="eastAsia"/>
          <w:color w:val="auto"/>
          <w:kern w:val="0"/>
          <w:sz w:val="24"/>
          <w:szCs w:val="24"/>
          <w:lang w:val="en-US" w:eastAsia="zh-CN"/>
        </w:rPr>
        <w:t>2013</w:t>
      </w:r>
      <w:r w:rsidRPr="00690C57">
        <w:rPr>
          <w:rFonts w:ascii="Book Antiqua" w:hAnsi="Book Antiqua" w:cs="SimSun"/>
          <w:color w:val="auto"/>
          <w:kern w:val="0"/>
          <w:sz w:val="24"/>
          <w:szCs w:val="24"/>
          <w:lang w:val="en-US" w:eastAsia="zh-CN"/>
        </w:rPr>
        <w:t>; </w:t>
      </w:r>
      <w:r w:rsidRPr="00690C57">
        <w:rPr>
          <w:rFonts w:ascii="Book Antiqua" w:hAnsi="Book Antiqua" w:cs="SimSun"/>
          <w:b/>
          <w:bCs/>
          <w:color w:val="auto"/>
          <w:kern w:val="0"/>
          <w:sz w:val="24"/>
          <w:szCs w:val="24"/>
          <w:lang w:val="en-US" w:eastAsia="zh-CN"/>
        </w:rPr>
        <w:t>7</w:t>
      </w:r>
      <w:r w:rsidRPr="00690C57">
        <w:rPr>
          <w:rFonts w:ascii="Book Antiqua" w:hAnsi="Book Antiqua" w:cs="SimSun"/>
          <w:color w:val="auto"/>
          <w:kern w:val="0"/>
          <w:sz w:val="24"/>
          <w:szCs w:val="24"/>
          <w:lang w:val="en-US" w:eastAsia="zh-CN"/>
        </w:rPr>
        <w:t>: 100-107 [PMID: 23671523 DOI: 10.5489/cuaj.501]</w:t>
      </w:r>
    </w:p>
    <w:p w14:paraId="63EB7862"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lastRenderedPageBreak/>
        <w:t>36 </w:t>
      </w:r>
      <w:r w:rsidRPr="00690C57">
        <w:rPr>
          <w:rFonts w:ascii="Book Antiqua" w:hAnsi="Book Antiqua" w:cs="SimSun"/>
          <w:b/>
          <w:bCs/>
          <w:color w:val="auto"/>
          <w:kern w:val="0"/>
          <w:sz w:val="24"/>
          <w:szCs w:val="24"/>
          <w:lang w:val="en-US" w:eastAsia="zh-CN"/>
        </w:rPr>
        <w:t>Walsh TM</w:t>
      </w:r>
      <w:r w:rsidRPr="00690C57">
        <w:rPr>
          <w:rFonts w:ascii="Book Antiqua" w:hAnsi="Book Antiqua" w:cs="SimSun"/>
          <w:color w:val="auto"/>
          <w:kern w:val="0"/>
          <w:sz w:val="24"/>
          <w:szCs w:val="24"/>
          <w:lang w:val="en-US" w:eastAsia="zh-CN"/>
        </w:rPr>
        <w:t>, Volsko TA. Readability assessment of internet-based consumer health information. </w:t>
      </w:r>
      <w:r w:rsidRPr="00690C57">
        <w:rPr>
          <w:rFonts w:ascii="Book Antiqua" w:hAnsi="Book Antiqua" w:cs="SimSun"/>
          <w:i/>
          <w:iCs/>
          <w:color w:val="auto"/>
          <w:kern w:val="0"/>
          <w:sz w:val="24"/>
          <w:szCs w:val="24"/>
          <w:lang w:val="en-US" w:eastAsia="zh-CN"/>
        </w:rPr>
        <w:t>Respir Care</w:t>
      </w:r>
      <w:r w:rsidRPr="00690C57">
        <w:rPr>
          <w:rFonts w:ascii="Book Antiqua" w:hAnsi="Book Antiqua" w:cs="SimSun"/>
          <w:color w:val="auto"/>
          <w:kern w:val="0"/>
          <w:sz w:val="24"/>
          <w:szCs w:val="24"/>
          <w:lang w:val="en-US" w:eastAsia="zh-CN"/>
        </w:rPr>
        <w:t> 2008; </w:t>
      </w:r>
      <w:r w:rsidRPr="00690C57">
        <w:rPr>
          <w:rFonts w:ascii="Book Antiqua" w:hAnsi="Book Antiqua" w:cs="SimSun"/>
          <w:b/>
          <w:bCs/>
          <w:color w:val="auto"/>
          <w:kern w:val="0"/>
          <w:sz w:val="24"/>
          <w:szCs w:val="24"/>
          <w:lang w:val="en-US" w:eastAsia="zh-CN"/>
        </w:rPr>
        <w:t>53</w:t>
      </w:r>
      <w:r w:rsidRPr="00690C57">
        <w:rPr>
          <w:rFonts w:ascii="Book Antiqua" w:hAnsi="Book Antiqua" w:cs="SimSun"/>
          <w:color w:val="auto"/>
          <w:kern w:val="0"/>
          <w:sz w:val="24"/>
          <w:szCs w:val="24"/>
          <w:lang w:val="en-US" w:eastAsia="zh-CN"/>
        </w:rPr>
        <w:t>: 1310-1315 [PMID: 18811992]</w:t>
      </w:r>
    </w:p>
    <w:p w14:paraId="5B762DBA" w14:textId="77777777" w:rsidR="003656FA" w:rsidRPr="00690C57" w:rsidRDefault="003656FA" w:rsidP="003656FA">
      <w:pPr>
        <w:spacing w:line="360" w:lineRule="auto"/>
        <w:jc w:val="both"/>
        <w:rPr>
          <w:rFonts w:ascii="Book Antiqua" w:hAnsi="Book Antiqua" w:cs="SimSun"/>
          <w:color w:val="auto"/>
          <w:kern w:val="0"/>
          <w:sz w:val="24"/>
          <w:szCs w:val="24"/>
          <w:lang w:val="en-US" w:eastAsia="zh-CN"/>
        </w:rPr>
      </w:pPr>
      <w:r w:rsidRPr="00690C57">
        <w:rPr>
          <w:rFonts w:ascii="Book Antiqua" w:hAnsi="Book Antiqua" w:cs="SimSun"/>
          <w:color w:val="auto"/>
          <w:kern w:val="0"/>
          <w:sz w:val="24"/>
          <w:szCs w:val="24"/>
          <w:lang w:val="en-US" w:eastAsia="zh-CN"/>
        </w:rPr>
        <w:t>37 </w:t>
      </w:r>
      <w:r w:rsidRPr="00690C57">
        <w:rPr>
          <w:rFonts w:ascii="Book Antiqua" w:hAnsi="Book Antiqua" w:cs="SimSun"/>
          <w:b/>
          <w:bCs/>
          <w:color w:val="auto"/>
          <w:kern w:val="0"/>
          <w:sz w:val="24"/>
          <w:szCs w:val="24"/>
          <w:lang w:val="en-US" w:eastAsia="zh-CN"/>
        </w:rPr>
        <w:t>Paasche-Orlow MK</w:t>
      </w:r>
      <w:r w:rsidRPr="00690C57">
        <w:rPr>
          <w:rFonts w:ascii="Book Antiqua" w:hAnsi="Book Antiqua" w:cs="SimSun"/>
          <w:color w:val="auto"/>
          <w:kern w:val="0"/>
          <w:sz w:val="24"/>
          <w:szCs w:val="24"/>
          <w:lang w:val="en-US" w:eastAsia="zh-CN"/>
        </w:rPr>
        <w:t>, Taylor HA, Brancati FL. Readability standards for informed-consent forms as compared with actual readability. </w:t>
      </w:r>
      <w:r w:rsidRPr="00690C57">
        <w:rPr>
          <w:rFonts w:ascii="Book Antiqua" w:hAnsi="Book Antiqua" w:cs="SimSun"/>
          <w:i/>
          <w:iCs/>
          <w:color w:val="auto"/>
          <w:kern w:val="0"/>
          <w:sz w:val="24"/>
          <w:szCs w:val="24"/>
          <w:lang w:val="en-US" w:eastAsia="zh-CN"/>
        </w:rPr>
        <w:t>N Engl J Med</w:t>
      </w:r>
      <w:r w:rsidRPr="00690C57">
        <w:rPr>
          <w:rFonts w:ascii="Book Antiqua" w:hAnsi="Book Antiqua" w:cs="SimSun"/>
          <w:color w:val="auto"/>
          <w:kern w:val="0"/>
          <w:sz w:val="24"/>
          <w:szCs w:val="24"/>
          <w:lang w:val="en-US" w:eastAsia="zh-CN"/>
        </w:rPr>
        <w:t> 2003; </w:t>
      </w:r>
      <w:r w:rsidRPr="00690C57">
        <w:rPr>
          <w:rFonts w:ascii="Book Antiqua" w:hAnsi="Book Antiqua" w:cs="SimSun"/>
          <w:b/>
          <w:bCs/>
          <w:color w:val="auto"/>
          <w:kern w:val="0"/>
          <w:sz w:val="24"/>
          <w:szCs w:val="24"/>
          <w:lang w:val="en-US" w:eastAsia="zh-CN"/>
        </w:rPr>
        <w:t>348</w:t>
      </w:r>
      <w:r w:rsidRPr="00690C57">
        <w:rPr>
          <w:rFonts w:ascii="Book Antiqua" w:hAnsi="Book Antiqua" w:cs="SimSun"/>
          <w:color w:val="auto"/>
          <w:kern w:val="0"/>
          <w:sz w:val="24"/>
          <w:szCs w:val="24"/>
          <w:lang w:val="en-US" w:eastAsia="zh-CN"/>
        </w:rPr>
        <w:t>: 721-726 [PMID: 12594317 DOI: 10.1056/NEJMsa021212]</w:t>
      </w:r>
    </w:p>
    <w:p w14:paraId="5FC52883" w14:textId="77777777" w:rsidR="003656FA" w:rsidRPr="00690C57" w:rsidRDefault="003656FA" w:rsidP="003656FA">
      <w:pPr>
        <w:snapToGrid w:val="0"/>
        <w:spacing w:line="360" w:lineRule="auto"/>
        <w:jc w:val="right"/>
        <w:rPr>
          <w:rFonts w:ascii="Book Antiqua" w:hAnsi="Book Antiqua"/>
          <w:color w:val="auto"/>
          <w:kern w:val="0"/>
          <w:sz w:val="24"/>
          <w:szCs w:val="24"/>
          <w:lang w:val="en-US" w:eastAsia="zh-CN"/>
        </w:rPr>
      </w:pPr>
      <w:bookmarkStart w:id="149" w:name="OLE_LINK51"/>
      <w:bookmarkStart w:id="150" w:name="OLE_LINK52"/>
      <w:bookmarkStart w:id="151" w:name="OLE_LINK120"/>
      <w:bookmarkStart w:id="152" w:name="OLE_LINK148"/>
      <w:bookmarkStart w:id="153" w:name="OLE_LINK72"/>
      <w:bookmarkStart w:id="154" w:name="OLE_LINK112"/>
      <w:bookmarkStart w:id="155" w:name="OLE_LINK320"/>
      <w:bookmarkStart w:id="156" w:name="OLE_LINK387"/>
      <w:bookmarkStart w:id="157" w:name="OLE_LINK183"/>
      <w:bookmarkStart w:id="158" w:name="OLE_LINK254"/>
      <w:bookmarkStart w:id="159" w:name="OLE_LINK149"/>
      <w:bookmarkStart w:id="160" w:name="OLE_LINK225"/>
      <w:bookmarkStart w:id="161" w:name="OLE_LINK207"/>
      <w:bookmarkStart w:id="162" w:name="OLE_LINK226"/>
      <w:bookmarkStart w:id="163" w:name="OLE_LINK212"/>
      <w:bookmarkStart w:id="164" w:name="OLE_LINK250"/>
      <w:bookmarkStart w:id="165" w:name="OLE_LINK281"/>
      <w:bookmarkStart w:id="166" w:name="OLE_LINK282"/>
      <w:bookmarkStart w:id="167" w:name="OLE_LINK313"/>
      <w:bookmarkStart w:id="168" w:name="OLE_LINK304"/>
      <w:bookmarkStart w:id="169" w:name="OLE_LINK321"/>
      <w:bookmarkStart w:id="170" w:name="OLE_LINK385"/>
      <w:bookmarkStart w:id="171" w:name="OLE_LINK400"/>
      <w:bookmarkStart w:id="172" w:name="OLE_LINK346"/>
      <w:bookmarkStart w:id="173" w:name="OLE_LINK371"/>
      <w:bookmarkStart w:id="174" w:name="OLE_LINK334"/>
      <w:bookmarkStart w:id="175" w:name="OLE_LINK1830"/>
      <w:bookmarkStart w:id="176" w:name="OLE_LINK457"/>
      <w:bookmarkStart w:id="177" w:name="OLE_LINK288"/>
      <w:bookmarkStart w:id="178" w:name="OLE_LINK384"/>
      <w:bookmarkStart w:id="179" w:name="OLE_LINK379"/>
      <w:bookmarkStart w:id="180" w:name="OLE_LINK303"/>
      <w:bookmarkStart w:id="181" w:name="OLE_LINK450"/>
      <w:bookmarkStart w:id="182" w:name="OLE_LINK489"/>
      <w:bookmarkStart w:id="183" w:name="OLE_LINK535"/>
      <w:bookmarkStart w:id="184" w:name="OLE_LINK648"/>
      <w:bookmarkStart w:id="185" w:name="OLE_LINK686"/>
      <w:bookmarkStart w:id="186" w:name="OLE_LINK471"/>
      <w:bookmarkStart w:id="187" w:name="OLE_LINK462"/>
      <w:bookmarkStart w:id="188" w:name="OLE_LINK519"/>
      <w:bookmarkStart w:id="189" w:name="OLE_LINK575"/>
      <w:bookmarkStart w:id="190" w:name="OLE_LINK491"/>
      <w:bookmarkStart w:id="191" w:name="OLE_LINK532"/>
      <w:bookmarkStart w:id="192" w:name="OLE_LINK572"/>
      <w:bookmarkStart w:id="193" w:name="OLE_LINK574"/>
      <w:bookmarkStart w:id="194" w:name="OLE_LINK480"/>
      <w:bookmarkStart w:id="195" w:name="OLE_LINK567"/>
      <w:bookmarkStart w:id="196" w:name="OLE_LINK2700"/>
      <w:bookmarkStart w:id="197" w:name="OLE_LINK581"/>
      <w:bookmarkStart w:id="198" w:name="OLE_LINK639"/>
      <w:bookmarkStart w:id="199" w:name="OLE_LINK688"/>
      <w:bookmarkStart w:id="200" w:name="OLE_LINK722"/>
      <w:bookmarkStart w:id="201" w:name="OLE_LINK542"/>
      <w:bookmarkStart w:id="202" w:name="OLE_LINK589"/>
      <w:bookmarkStart w:id="203" w:name="OLE_LINK582"/>
      <w:bookmarkStart w:id="204" w:name="OLE_LINK640"/>
      <w:bookmarkStart w:id="205" w:name="OLE_LINK714"/>
      <w:bookmarkStart w:id="206" w:name="OLE_LINK593"/>
      <w:bookmarkStart w:id="207" w:name="OLE_LINK716"/>
      <w:bookmarkStart w:id="208" w:name="OLE_LINK770"/>
      <w:bookmarkStart w:id="209" w:name="OLE_LINK801"/>
      <w:bookmarkStart w:id="210" w:name="OLE_LINK660"/>
      <w:bookmarkStart w:id="211" w:name="OLE_LINK781"/>
      <w:bookmarkStart w:id="212" w:name="OLE_LINK833"/>
      <w:bookmarkStart w:id="213" w:name="OLE_LINK642"/>
      <w:bookmarkStart w:id="214" w:name="OLE_LINK700"/>
      <w:bookmarkStart w:id="215" w:name="OLE_LINK792"/>
      <w:bookmarkStart w:id="216" w:name="OLE_LINK2882"/>
      <w:bookmarkStart w:id="217" w:name="OLE_LINK836"/>
      <w:bookmarkStart w:id="218" w:name="OLE_LINK889"/>
      <w:bookmarkStart w:id="219" w:name="OLE_LINK782"/>
      <w:bookmarkStart w:id="220" w:name="OLE_LINK826"/>
      <w:bookmarkStart w:id="221" w:name="OLE_LINK865"/>
      <w:bookmarkStart w:id="222" w:name="OLE_LINK856"/>
      <w:bookmarkStart w:id="223" w:name="OLE_LINK908"/>
      <w:bookmarkStart w:id="224" w:name="OLE_LINK980"/>
      <w:bookmarkStart w:id="225" w:name="OLE_LINK1018"/>
      <w:bookmarkStart w:id="226" w:name="OLE_LINK1049"/>
      <w:bookmarkStart w:id="227" w:name="OLE_LINK1076"/>
      <w:bookmarkStart w:id="228" w:name="OLE_LINK1106"/>
      <w:bookmarkStart w:id="229" w:name="OLE_LINK891"/>
      <w:bookmarkStart w:id="230" w:name="OLE_LINK943"/>
      <w:bookmarkStart w:id="231" w:name="OLE_LINK981"/>
      <w:bookmarkStart w:id="232" w:name="OLE_LINK1030"/>
      <w:bookmarkStart w:id="233" w:name="OLE_LINK847"/>
      <w:bookmarkStart w:id="234" w:name="OLE_LINK909"/>
      <w:bookmarkStart w:id="235" w:name="OLE_LINK906"/>
      <w:bookmarkStart w:id="236" w:name="OLE_LINK992"/>
      <w:bookmarkStart w:id="237" w:name="OLE_LINK993"/>
      <w:bookmarkStart w:id="238" w:name="OLE_LINK1052"/>
      <w:bookmarkStart w:id="239" w:name="OLE_LINK946"/>
      <w:bookmarkStart w:id="240" w:name="OLE_LINK911"/>
      <w:bookmarkStart w:id="241" w:name="OLE_LINK930"/>
      <w:bookmarkStart w:id="242" w:name="OLE_LINK1059"/>
      <w:bookmarkStart w:id="243" w:name="OLE_LINK1174"/>
      <w:bookmarkStart w:id="244" w:name="OLE_LINK1137"/>
      <w:bookmarkStart w:id="245" w:name="OLE_LINK1167"/>
      <w:bookmarkStart w:id="246" w:name="OLE_LINK1200"/>
      <w:bookmarkStart w:id="247" w:name="OLE_LINK1241"/>
      <w:bookmarkStart w:id="248" w:name="OLE_LINK1288"/>
      <w:bookmarkStart w:id="249" w:name="OLE_LINK1056"/>
      <w:bookmarkStart w:id="250" w:name="OLE_LINK1158"/>
      <w:bookmarkStart w:id="251" w:name="OLE_LINK1175"/>
      <w:bookmarkStart w:id="252" w:name="OLE_LINK1074"/>
      <w:bookmarkStart w:id="253" w:name="OLE_LINK1169"/>
      <w:r w:rsidRPr="00690C57">
        <w:rPr>
          <w:rFonts w:ascii="Book Antiqua" w:hAnsi="Book Antiqua"/>
          <w:b/>
          <w:bCs/>
          <w:color w:val="auto"/>
          <w:kern w:val="0"/>
          <w:sz w:val="24"/>
          <w:szCs w:val="24"/>
          <w:lang w:val="en-US" w:eastAsia="zh-CN"/>
        </w:rPr>
        <w:t>P-Reviewer:</w:t>
      </w:r>
      <w:r w:rsidRPr="00690C57">
        <w:rPr>
          <w:rFonts w:ascii="Book Antiqua" w:hAnsi="Book Antiqua" w:hint="eastAsia"/>
          <w:b/>
          <w:bCs/>
          <w:color w:val="auto"/>
          <w:kern w:val="0"/>
          <w:sz w:val="24"/>
          <w:szCs w:val="24"/>
          <w:lang w:val="en-US" w:eastAsia="zh-CN"/>
        </w:rPr>
        <w:t xml:space="preserve"> </w:t>
      </w:r>
      <w:r w:rsidRPr="00690C57">
        <w:rPr>
          <w:rFonts w:ascii="Book Antiqua" w:hAnsi="Book Antiqua"/>
          <w:bCs/>
          <w:color w:val="auto"/>
          <w:kern w:val="0"/>
          <w:sz w:val="24"/>
          <w:szCs w:val="24"/>
          <w:lang w:val="en-US" w:eastAsia="zh-CN"/>
        </w:rPr>
        <w:t>Manguso F</w:t>
      </w:r>
      <w:r w:rsidRPr="00690C57">
        <w:rPr>
          <w:rFonts w:ascii="Book Antiqua" w:hAnsi="Book Antiqua" w:hint="eastAsia"/>
          <w:b/>
          <w:bCs/>
          <w:color w:val="auto"/>
          <w:kern w:val="0"/>
          <w:sz w:val="24"/>
          <w:szCs w:val="24"/>
          <w:lang w:val="en-US" w:eastAsia="zh-CN"/>
        </w:rPr>
        <w:t xml:space="preserve"> </w:t>
      </w:r>
      <w:r w:rsidRPr="00690C57">
        <w:rPr>
          <w:rFonts w:ascii="Book Antiqua" w:hAnsi="Book Antiqua"/>
          <w:b/>
          <w:bCs/>
          <w:color w:val="auto"/>
          <w:kern w:val="0"/>
          <w:sz w:val="24"/>
          <w:szCs w:val="24"/>
          <w:lang w:val="en-US" w:eastAsia="zh-CN"/>
        </w:rPr>
        <w:t>S-Editor:</w:t>
      </w:r>
      <w:r w:rsidRPr="00690C57">
        <w:rPr>
          <w:rFonts w:ascii="Book Antiqua" w:hAnsi="Book Antiqua" w:hint="eastAsia"/>
          <w:color w:val="auto"/>
          <w:kern w:val="0"/>
          <w:sz w:val="24"/>
          <w:szCs w:val="24"/>
          <w:lang w:val="en-US" w:eastAsia="zh-CN"/>
        </w:rPr>
        <w:t xml:space="preserve"> Gong ZM</w:t>
      </w:r>
    </w:p>
    <w:p w14:paraId="29B011AB" w14:textId="77777777" w:rsidR="003656FA" w:rsidRPr="00690C57" w:rsidRDefault="003656FA" w:rsidP="003656FA">
      <w:pPr>
        <w:snapToGrid w:val="0"/>
        <w:spacing w:line="360" w:lineRule="auto"/>
        <w:jc w:val="right"/>
        <w:rPr>
          <w:rFonts w:ascii="Book Antiqua" w:hAnsi="Book Antiqua"/>
          <w:b/>
          <w:bCs/>
          <w:color w:val="auto"/>
          <w:kern w:val="0"/>
          <w:sz w:val="24"/>
          <w:szCs w:val="24"/>
          <w:lang w:val="en-US" w:eastAsia="zh-CN"/>
        </w:rPr>
      </w:pPr>
      <w:r w:rsidRPr="00690C57">
        <w:rPr>
          <w:rFonts w:ascii="Book Antiqua" w:hAnsi="Book Antiqua"/>
          <w:b/>
          <w:bCs/>
          <w:color w:val="auto"/>
          <w:kern w:val="0"/>
          <w:sz w:val="24"/>
          <w:szCs w:val="24"/>
          <w:lang w:val="en-US" w:eastAsia="zh-CN"/>
        </w:rPr>
        <w:t>L-Editor:</w:t>
      </w:r>
      <w:r w:rsidRPr="00690C57">
        <w:rPr>
          <w:rFonts w:ascii="Book Antiqua" w:hAnsi="Book Antiqua"/>
          <w:color w:val="auto"/>
          <w:kern w:val="0"/>
          <w:sz w:val="24"/>
          <w:szCs w:val="24"/>
          <w:lang w:val="en-US" w:eastAsia="zh-CN"/>
        </w:rPr>
        <w:t xml:space="preserve"> </w:t>
      </w:r>
      <w:r w:rsidRPr="00690C57">
        <w:rPr>
          <w:rFonts w:ascii="Book Antiqua" w:hAnsi="Book Antiqua"/>
          <w:b/>
          <w:bCs/>
          <w:color w:val="auto"/>
          <w:kern w:val="0"/>
          <w:sz w:val="24"/>
          <w:szCs w:val="24"/>
          <w:lang w:val="en-US" w:eastAsia="zh-CN"/>
        </w:rPr>
        <w:t>E-Editor:</w:t>
      </w:r>
    </w:p>
    <w:p w14:paraId="62A28C0F" w14:textId="77777777" w:rsidR="003656FA" w:rsidRPr="00690C57" w:rsidRDefault="003656FA" w:rsidP="003656FA">
      <w:pPr>
        <w:shd w:val="clear" w:color="auto" w:fill="FFFFFF"/>
        <w:snapToGrid w:val="0"/>
        <w:spacing w:line="360" w:lineRule="auto"/>
        <w:jc w:val="both"/>
        <w:rPr>
          <w:rFonts w:ascii="Book Antiqua" w:hAnsi="Book Antiqua" w:cs="Helvetica"/>
          <w:b/>
          <w:color w:val="auto"/>
          <w:kern w:val="0"/>
          <w:sz w:val="24"/>
          <w:szCs w:val="24"/>
          <w:lang w:val="en-US" w:eastAsia="zh-CN"/>
        </w:rPr>
      </w:pPr>
      <w:bookmarkStart w:id="254" w:name="OLE_LINK880"/>
      <w:bookmarkStart w:id="255" w:name="OLE_LINK88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690C57">
        <w:rPr>
          <w:rFonts w:ascii="Book Antiqua" w:hAnsi="Book Antiqua" w:cs="Helvetica"/>
          <w:b/>
          <w:color w:val="auto"/>
          <w:kern w:val="0"/>
          <w:sz w:val="24"/>
          <w:szCs w:val="24"/>
          <w:lang w:val="en-US" w:eastAsia="zh-CN"/>
        </w:rPr>
        <w:t xml:space="preserve">Specialty type: </w:t>
      </w:r>
      <w:r w:rsidRPr="00690C57">
        <w:rPr>
          <w:rFonts w:ascii="Book Antiqua" w:hAnsi="Book Antiqua" w:cs="Helvetica"/>
          <w:color w:val="auto"/>
          <w:kern w:val="0"/>
          <w:sz w:val="24"/>
          <w:szCs w:val="24"/>
          <w:lang w:val="en-US" w:eastAsia="zh-CN"/>
        </w:rPr>
        <w:t>Gastroenterology and</w:t>
      </w:r>
      <w:r w:rsidRPr="00690C57">
        <w:rPr>
          <w:rFonts w:ascii="Book Antiqua" w:hAnsi="Book Antiqua" w:cs="Helvetica" w:hint="eastAsia"/>
          <w:color w:val="auto"/>
          <w:kern w:val="0"/>
          <w:sz w:val="24"/>
          <w:szCs w:val="24"/>
          <w:lang w:val="en-US" w:eastAsia="zh-CN"/>
        </w:rPr>
        <w:t xml:space="preserve"> </w:t>
      </w:r>
      <w:r w:rsidRPr="00690C57">
        <w:rPr>
          <w:rFonts w:ascii="Book Antiqua" w:hAnsi="Book Antiqua" w:cs="Helvetica"/>
          <w:color w:val="auto"/>
          <w:kern w:val="0"/>
          <w:sz w:val="24"/>
          <w:szCs w:val="24"/>
          <w:lang w:val="en-US" w:eastAsia="zh-CN"/>
        </w:rPr>
        <w:t>hepatology</w:t>
      </w:r>
    </w:p>
    <w:p w14:paraId="10E40B78" w14:textId="77777777" w:rsidR="003656FA" w:rsidRPr="00690C57" w:rsidRDefault="003656FA" w:rsidP="003656FA">
      <w:pPr>
        <w:shd w:val="clear" w:color="auto" w:fill="FFFFFF"/>
        <w:snapToGrid w:val="0"/>
        <w:spacing w:line="360" w:lineRule="auto"/>
        <w:jc w:val="both"/>
        <w:rPr>
          <w:rFonts w:ascii="Book Antiqua" w:hAnsi="Book Antiqua" w:cs="Helvetica"/>
          <w:b/>
          <w:color w:val="auto"/>
          <w:kern w:val="0"/>
          <w:sz w:val="24"/>
          <w:szCs w:val="24"/>
          <w:lang w:val="en-US" w:eastAsia="zh-CN"/>
        </w:rPr>
      </w:pPr>
      <w:r w:rsidRPr="00690C57">
        <w:rPr>
          <w:rFonts w:ascii="Book Antiqua" w:hAnsi="Book Antiqua" w:cs="Helvetica"/>
          <w:b/>
          <w:color w:val="auto"/>
          <w:kern w:val="0"/>
          <w:sz w:val="24"/>
          <w:szCs w:val="24"/>
          <w:lang w:val="en-US" w:eastAsia="zh-CN"/>
        </w:rPr>
        <w:t xml:space="preserve">Country of origin: </w:t>
      </w:r>
      <w:r w:rsidRPr="00690C57">
        <w:rPr>
          <w:rFonts w:ascii="Book Antiqua" w:hAnsi="Book Antiqua"/>
          <w:color w:val="auto"/>
          <w:kern w:val="2"/>
          <w:sz w:val="24"/>
          <w:szCs w:val="24"/>
          <w:lang w:val="en-US" w:eastAsia="zh-CN"/>
        </w:rPr>
        <w:t>Saudi Arabia</w:t>
      </w:r>
    </w:p>
    <w:p w14:paraId="1798C347" w14:textId="77777777" w:rsidR="003656FA" w:rsidRPr="00690C57" w:rsidRDefault="003656FA" w:rsidP="003656FA">
      <w:pPr>
        <w:shd w:val="clear" w:color="auto" w:fill="FFFFFF"/>
        <w:snapToGrid w:val="0"/>
        <w:spacing w:line="360" w:lineRule="auto"/>
        <w:jc w:val="both"/>
        <w:rPr>
          <w:rFonts w:ascii="Book Antiqua" w:hAnsi="Book Antiqua" w:cs="Helvetica"/>
          <w:b/>
          <w:color w:val="auto"/>
          <w:kern w:val="0"/>
          <w:sz w:val="24"/>
          <w:szCs w:val="24"/>
          <w:lang w:val="en-US" w:eastAsia="zh-CN"/>
        </w:rPr>
      </w:pPr>
      <w:r w:rsidRPr="00690C57">
        <w:rPr>
          <w:rFonts w:ascii="Book Antiqua" w:hAnsi="Book Antiqua" w:cs="Helvetica"/>
          <w:b/>
          <w:color w:val="auto"/>
          <w:kern w:val="0"/>
          <w:sz w:val="24"/>
          <w:szCs w:val="24"/>
          <w:lang w:val="en-US" w:eastAsia="zh-CN"/>
        </w:rPr>
        <w:t>Peer-review report classification</w:t>
      </w:r>
    </w:p>
    <w:p w14:paraId="5A88359C" w14:textId="77777777" w:rsidR="003656FA" w:rsidRPr="00690C57" w:rsidRDefault="003656FA" w:rsidP="003656FA">
      <w:pPr>
        <w:shd w:val="clear" w:color="auto" w:fill="FFFFFF"/>
        <w:snapToGrid w:val="0"/>
        <w:spacing w:line="360" w:lineRule="auto"/>
        <w:jc w:val="both"/>
        <w:rPr>
          <w:rFonts w:ascii="Book Antiqua" w:hAnsi="Book Antiqua" w:cs="Helvetica"/>
          <w:color w:val="auto"/>
          <w:kern w:val="0"/>
          <w:sz w:val="24"/>
          <w:szCs w:val="24"/>
          <w:lang w:val="en-US" w:eastAsia="zh-CN"/>
        </w:rPr>
      </w:pPr>
      <w:r w:rsidRPr="00690C57">
        <w:rPr>
          <w:rFonts w:ascii="Book Antiqua" w:hAnsi="Book Antiqua" w:cs="Helvetica"/>
          <w:color w:val="auto"/>
          <w:kern w:val="0"/>
          <w:sz w:val="24"/>
          <w:szCs w:val="24"/>
          <w:lang w:val="en-US" w:eastAsia="zh-CN"/>
        </w:rPr>
        <w:t xml:space="preserve">Grade A (Excellent): </w:t>
      </w:r>
      <w:r w:rsidRPr="00690C57">
        <w:rPr>
          <w:rFonts w:ascii="Book Antiqua" w:hAnsi="Book Antiqua" w:cs="Helvetica" w:hint="eastAsia"/>
          <w:color w:val="auto"/>
          <w:kern w:val="0"/>
          <w:sz w:val="24"/>
          <w:szCs w:val="24"/>
          <w:lang w:val="en-US" w:eastAsia="zh-CN"/>
        </w:rPr>
        <w:t>A</w:t>
      </w:r>
    </w:p>
    <w:p w14:paraId="367D9211" w14:textId="77777777" w:rsidR="003656FA" w:rsidRPr="00690C57" w:rsidRDefault="003656FA" w:rsidP="003656FA">
      <w:pPr>
        <w:shd w:val="clear" w:color="auto" w:fill="FFFFFF"/>
        <w:snapToGrid w:val="0"/>
        <w:spacing w:line="360" w:lineRule="auto"/>
        <w:jc w:val="both"/>
        <w:rPr>
          <w:rFonts w:ascii="Book Antiqua" w:hAnsi="Book Antiqua" w:cs="Helvetica"/>
          <w:color w:val="auto"/>
          <w:kern w:val="0"/>
          <w:sz w:val="24"/>
          <w:szCs w:val="24"/>
          <w:lang w:val="en-US" w:eastAsia="zh-CN"/>
        </w:rPr>
      </w:pPr>
      <w:r w:rsidRPr="00690C57">
        <w:rPr>
          <w:rFonts w:ascii="Book Antiqua" w:hAnsi="Book Antiqua" w:cs="Helvetica"/>
          <w:color w:val="auto"/>
          <w:kern w:val="0"/>
          <w:sz w:val="24"/>
          <w:szCs w:val="24"/>
          <w:lang w:val="en-US" w:eastAsia="zh-CN"/>
        </w:rPr>
        <w:t xml:space="preserve">Grade B (Very good): </w:t>
      </w:r>
      <w:r w:rsidRPr="00690C57">
        <w:rPr>
          <w:rFonts w:ascii="Book Antiqua" w:hAnsi="Book Antiqua" w:cs="Helvetica" w:hint="eastAsia"/>
          <w:color w:val="auto"/>
          <w:kern w:val="0"/>
          <w:sz w:val="24"/>
          <w:szCs w:val="24"/>
          <w:lang w:val="en-US" w:eastAsia="zh-CN"/>
        </w:rPr>
        <w:t>0</w:t>
      </w:r>
    </w:p>
    <w:p w14:paraId="0A595B57" w14:textId="77777777" w:rsidR="003656FA" w:rsidRPr="00690C57" w:rsidRDefault="003656FA" w:rsidP="003656FA">
      <w:pPr>
        <w:shd w:val="clear" w:color="auto" w:fill="FFFFFF"/>
        <w:snapToGrid w:val="0"/>
        <w:spacing w:line="360" w:lineRule="auto"/>
        <w:jc w:val="both"/>
        <w:rPr>
          <w:rFonts w:ascii="Book Antiqua" w:hAnsi="Book Antiqua" w:cs="Helvetica"/>
          <w:color w:val="auto"/>
          <w:kern w:val="0"/>
          <w:sz w:val="24"/>
          <w:szCs w:val="24"/>
          <w:lang w:val="en-US" w:eastAsia="zh-CN"/>
        </w:rPr>
      </w:pPr>
      <w:r w:rsidRPr="00690C57">
        <w:rPr>
          <w:rFonts w:ascii="Book Antiqua" w:hAnsi="Book Antiqua" w:cs="Helvetica"/>
          <w:color w:val="auto"/>
          <w:kern w:val="0"/>
          <w:sz w:val="24"/>
          <w:szCs w:val="24"/>
          <w:lang w:val="en-US" w:eastAsia="zh-CN"/>
        </w:rPr>
        <w:t xml:space="preserve">Grade C (Good): </w:t>
      </w:r>
      <w:r w:rsidRPr="00690C57">
        <w:rPr>
          <w:rFonts w:ascii="Book Antiqua" w:hAnsi="Book Antiqua" w:cs="Helvetica" w:hint="eastAsia"/>
          <w:color w:val="auto"/>
          <w:kern w:val="0"/>
          <w:sz w:val="24"/>
          <w:szCs w:val="24"/>
          <w:lang w:val="en-US" w:eastAsia="zh-CN"/>
        </w:rPr>
        <w:t>0</w:t>
      </w:r>
    </w:p>
    <w:p w14:paraId="2111BED2" w14:textId="77777777" w:rsidR="003656FA" w:rsidRPr="00690C57" w:rsidRDefault="003656FA" w:rsidP="003656FA">
      <w:pPr>
        <w:shd w:val="clear" w:color="auto" w:fill="FFFFFF"/>
        <w:snapToGrid w:val="0"/>
        <w:spacing w:line="360" w:lineRule="auto"/>
        <w:jc w:val="both"/>
        <w:rPr>
          <w:rFonts w:ascii="Book Antiqua" w:hAnsi="Book Antiqua" w:cs="Helvetica"/>
          <w:color w:val="auto"/>
          <w:kern w:val="0"/>
          <w:sz w:val="24"/>
          <w:szCs w:val="24"/>
          <w:lang w:val="en-US" w:eastAsia="zh-CN"/>
        </w:rPr>
      </w:pPr>
      <w:r w:rsidRPr="00690C57">
        <w:rPr>
          <w:rFonts w:ascii="Book Antiqua" w:hAnsi="Book Antiqua" w:cs="Helvetica"/>
          <w:color w:val="auto"/>
          <w:kern w:val="0"/>
          <w:sz w:val="24"/>
          <w:szCs w:val="24"/>
          <w:lang w:val="en-US" w:eastAsia="zh-CN"/>
        </w:rPr>
        <w:t xml:space="preserve">Grade D (Fair): </w:t>
      </w:r>
      <w:r w:rsidRPr="00690C57">
        <w:rPr>
          <w:rFonts w:ascii="Book Antiqua" w:hAnsi="Book Antiqua" w:cs="Helvetica" w:hint="eastAsia"/>
          <w:color w:val="auto"/>
          <w:kern w:val="0"/>
          <w:sz w:val="24"/>
          <w:szCs w:val="24"/>
          <w:lang w:val="en-US" w:eastAsia="zh-CN"/>
        </w:rPr>
        <w:t>0</w:t>
      </w:r>
    </w:p>
    <w:p w14:paraId="40D24A31" w14:textId="77777777" w:rsidR="003656FA" w:rsidRPr="00690C57" w:rsidRDefault="003656FA" w:rsidP="003656FA">
      <w:pPr>
        <w:widowControl w:val="0"/>
        <w:spacing w:line="360" w:lineRule="auto"/>
        <w:jc w:val="both"/>
        <w:rPr>
          <w:rFonts w:ascii="Book Antiqua" w:hAnsi="Book Antiqua"/>
          <w:color w:val="auto"/>
          <w:kern w:val="2"/>
          <w:sz w:val="21"/>
          <w:szCs w:val="22"/>
          <w:lang w:val="en-US" w:eastAsia="zh-CN"/>
        </w:rPr>
      </w:pPr>
      <w:r w:rsidRPr="00690C57">
        <w:rPr>
          <w:rFonts w:ascii="Book Antiqua" w:hAnsi="Book Antiqua" w:cs="Helvetica"/>
          <w:color w:val="auto"/>
          <w:kern w:val="0"/>
          <w:sz w:val="24"/>
          <w:szCs w:val="24"/>
          <w:lang w:val="en-US" w:eastAsia="zh-CN"/>
        </w:rPr>
        <w:t xml:space="preserve">Grade E (Poor): </w:t>
      </w:r>
      <w:r w:rsidRPr="00690C57">
        <w:rPr>
          <w:rFonts w:ascii="Book Antiqua" w:hAnsi="Book Antiqua" w:cs="Helvetica" w:hint="eastAsia"/>
          <w:color w:val="auto"/>
          <w:kern w:val="0"/>
          <w:sz w:val="24"/>
          <w:szCs w:val="24"/>
          <w:lang w:val="en-US" w:eastAsia="zh-CN"/>
        </w:rPr>
        <w:t>0</w:t>
      </w:r>
      <w:bookmarkEnd w:id="254"/>
      <w:bookmarkEnd w:id="255"/>
    </w:p>
    <w:p w14:paraId="719837BD" w14:textId="488C0FB1" w:rsidR="00B20100" w:rsidRPr="00690C57" w:rsidRDefault="00446046" w:rsidP="00F32061">
      <w:pPr>
        <w:snapToGrid w:val="0"/>
        <w:spacing w:line="360" w:lineRule="auto"/>
        <w:rPr>
          <w:rFonts w:ascii="Book Antiqua" w:hAnsi="Book Antiqua"/>
          <w:b/>
          <w:bCs/>
          <w:color w:val="auto"/>
          <w:w w:val="120"/>
          <w:kern w:val="0"/>
          <w:sz w:val="24"/>
          <w:szCs w:val="24"/>
          <w:lang w:eastAsia="zh-CN"/>
        </w:rPr>
      </w:pPr>
      <w:r w:rsidRPr="00690C57">
        <w:rPr>
          <w:rFonts w:ascii="Book Antiqua" w:hAnsi="Book Antiqua"/>
          <w:b/>
          <w:bCs/>
          <w:color w:val="auto"/>
          <w:sz w:val="24"/>
          <w:szCs w:val="24"/>
        </w:rPr>
        <w:br w:type="page"/>
      </w:r>
    </w:p>
    <w:p w14:paraId="7F4D3833" w14:textId="6C84EC76" w:rsidR="000F1680" w:rsidRPr="00690C57" w:rsidRDefault="000F1680" w:rsidP="0043418E">
      <w:pPr>
        <w:snapToGrid w:val="0"/>
        <w:spacing w:line="360" w:lineRule="auto"/>
        <w:rPr>
          <w:rFonts w:ascii="Book Antiqua" w:hAnsi="Book Antiqua"/>
          <w:color w:val="auto"/>
          <w:sz w:val="24"/>
          <w:szCs w:val="24"/>
          <w:lang w:eastAsia="zh-CN"/>
        </w:rPr>
      </w:pPr>
      <w:r w:rsidRPr="00690C57">
        <w:rPr>
          <w:rFonts w:ascii="Book Antiqua" w:hAnsi="Book Antiqua"/>
          <w:noProof/>
          <w:color w:val="auto"/>
          <w:kern w:val="0"/>
          <w:sz w:val="24"/>
          <w:szCs w:val="24"/>
          <w:lang w:val="en-US" w:eastAsia="zh-CN"/>
        </w:rPr>
        <w:lastRenderedPageBreak/>
        <mc:AlternateContent>
          <mc:Choice Requires="wps">
            <w:drawing>
              <wp:anchor distT="0" distB="0" distL="114300" distR="114300" simplePos="0" relativeHeight="251661824" behindDoc="0" locked="0" layoutInCell="1" allowOverlap="1" wp14:anchorId="01D9179E" wp14:editId="476EC090">
                <wp:simplePos x="0" y="0"/>
                <wp:positionH relativeFrom="column">
                  <wp:posOffset>3771900</wp:posOffset>
                </wp:positionH>
                <wp:positionV relativeFrom="paragraph">
                  <wp:posOffset>842645</wp:posOffset>
                </wp:positionV>
                <wp:extent cx="1480820" cy="682625"/>
                <wp:effectExtent l="0" t="0" r="17780" b="15875"/>
                <wp:wrapThrough wrapText="bothSides">
                  <wp:wrapPolygon edited="0">
                    <wp:start x="-139" y="0"/>
                    <wp:lineTo x="-139" y="21299"/>
                    <wp:lineTo x="21739" y="21299"/>
                    <wp:lineTo x="21739" y="0"/>
                    <wp:lineTo x="-139" y="0"/>
                  </wp:wrapPolygon>
                </wp:wrapThrough>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682625"/>
                        </a:xfrm>
                        <a:prstGeom prst="rect">
                          <a:avLst/>
                        </a:prstGeom>
                        <a:solidFill>
                          <a:srgbClr val="FFFFFF"/>
                        </a:solidFill>
                        <a:ln w="9525">
                          <a:solidFill>
                            <a:srgbClr val="000000"/>
                          </a:solidFill>
                          <a:miter lim="800000"/>
                          <a:headEnd/>
                          <a:tailEnd/>
                        </a:ln>
                      </wps:spPr>
                      <wps:txbx>
                        <w:txbxContent>
                          <w:p w14:paraId="03386735" w14:textId="2285EDF0" w:rsidR="009B365C" w:rsidRPr="002D40E9" w:rsidRDefault="009B365C" w:rsidP="00AB6412">
                            <w:pPr>
                              <w:jc w:val="center"/>
                              <w:rPr>
                                <w:rFonts w:ascii="Calibri" w:hAnsi="Calibri"/>
                                <w:sz w:val="22"/>
                                <w:szCs w:val="22"/>
                                <w:lang w:val="en-US"/>
                              </w:rPr>
                            </w:pPr>
                            <w:r w:rsidRPr="002D40E9">
                              <w:rPr>
                                <w:rFonts w:ascii="Calibri" w:hAnsi="Calibri"/>
                                <w:sz w:val="22"/>
                                <w:szCs w:val="22"/>
                                <w:lang w:val="en-US"/>
                              </w:rPr>
                              <w:t xml:space="preserve">Websites identified by searching </w:t>
                            </w:r>
                            <w:r>
                              <w:rPr>
                                <w:rFonts w:ascii="Calibri" w:hAnsi="Calibri"/>
                                <w:sz w:val="22"/>
                                <w:szCs w:val="22"/>
                                <w:lang w:val="en-US"/>
                              </w:rPr>
                              <w:t xml:space="preserve">Yahoo </w:t>
                            </w:r>
                            <w:r w:rsidRPr="002D40E9">
                              <w:rPr>
                                <w:rFonts w:ascii="Calibri" w:hAnsi="Calibri"/>
                                <w:sz w:val="22"/>
                                <w:szCs w:val="22"/>
                                <w:lang w:val="en-US"/>
                              </w:rPr>
                              <w:t>(</w:t>
                            </w:r>
                            <w:r w:rsidRPr="00B20100">
                              <w:rPr>
                                <w:rFonts w:ascii="Calibri" w:hAnsi="Calibri"/>
                                <w:i/>
                                <w:sz w:val="22"/>
                                <w:szCs w:val="22"/>
                                <w:lang w:val="en-US"/>
                              </w:rPr>
                              <w:t>n</w:t>
                            </w:r>
                            <w:r w:rsidRPr="002D40E9">
                              <w:rPr>
                                <w:rFonts w:ascii="Calibri" w:hAnsi="Calibri"/>
                                <w:sz w:val="22"/>
                                <w:szCs w:val="22"/>
                                <w:lang w:val="en-US"/>
                              </w:rPr>
                              <w:t xml:space="preserve"> =</w:t>
                            </w:r>
                            <w:r>
                              <w:rPr>
                                <w:rFonts w:ascii="Calibri" w:hAnsi="Calibri" w:hint="eastAsia"/>
                                <w:sz w:val="22"/>
                                <w:szCs w:val="22"/>
                                <w:lang w:val="en-US" w:eastAsia="zh-CN"/>
                              </w:rPr>
                              <w:t xml:space="preserve"> </w:t>
                            </w:r>
                            <w:r w:rsidRPr="002D40E9">
                              <w:rPr>
                                <w:rFonts w:ascii="Calibri" w:hAnsi="Calibri"/>
                                <w:sz w:val="22"/>
                                <w:szCs w:val="22"/>
                                <w:lang w:val="en-US"/>
                              </w:rPr>
                              <w:t>100)</w:t>
                            </w:r>
                          </w:p>
                          <w:p w14:paraId="25DC0CF6" w14:textId="77777777" w:rsidR="009B365C" w:rsidRPr="002D40E9" w:rsidRDefault="009B365C" w:rsidP="002D40E9">
                            <w:pPr>
                              <w:jc w:val="center"/>
                              <w:rPr>
                                <w:rFonts w:ascii="Calibri" w:hAnsi="Calibri"/>
                                <w:sz w:val="22"/>
                                <w:szCs w:val="22"/>
                                <w:lang w:val="en-US"/>
                              </w:rPr>
                            </w:pPr>
                          </w:p>
                          <w:p w14:paraId="05E9EF66" w14:textId="2215BC19" w:rsidR="009B365C" w:rsidRDefault="009B365C" w:rsidP="002D40E9">
                            <w:pPr>
                              <w:jc w:val="center"/>
                              <w:rPr>
                                <w:rFonts w:ascii="Calibri" w:hAnsi="Calibri"/>
                                <w:sz w:val="22"/>
                                <w:szCs w:val="22"/>
                                <w:lang w:val="en"/>
                              </w:rPr>
                            </w:pP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9179E" id="Rectangle 27" o:spid="_x0000_s1026" style="position:absolute;margin-left:297pt;margin-top:66.35pt;width:116.6pt;height:5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">
                <v:textbox inset=",7.2pt,,7.2pt">
                  <w:txbxContent>
                    <w:p w14:paraId="03386735" w14:textId="2285EDF0" w:rsidR="009B365C" w:rsidRPr="002D40E9" w:rsidRDefault="009B365C" w:rsidP="00AB6412">
                      <w:pPr>
                        <w:jc w:val="center"/>
                        <w:rPr>
                          <w:rFonts w:ascii="Calibri" w:hAnsi="Calibri"/>
                          <w:sz w:val="22"/>
                          <w:szCs w:val="22"/>
                          <w:lang w:val="en-US"/>
                        </w:rPr>
                      </w:pPr>
                      <w:r w:rsidRPr="002D40E9">
                        <w:rPr>
                          <w:rFonts w:ascii="Calibri" w:hAnsi="Calibri"/>
                          <w:sz w:val="22"/>
                          <w:szCs w:val="22"/>
                          <w:lang w:val="en-US"/>
                        </w:rPr>
                        <w:t xml:space="preserve">Websites identified by searching </w:t>
                      </w:r>
                      <w:r>
                        <w:rPr>
                          <w:rFonts w:ascii="Calibri" w:hAnsi="Calibri"/>
                          <w:sz w:val="22"/>
                          <w:szCs w:val="22"/>
                          <w:lang w:val="en-US"/>
                        </w:rPr>
                        <w:t xml:space="preserve">Yahoo </w:t>
                      </w:r>
                      <w:r w:rsidRPr="002D40E9">
                        <w:rPr>
                          <w:rFonts w:ascii="Calibri" w:hAnsi="Calibri"/>
                          <w:sz w:val="22"/>
                          <w:szCs w:val="22"/>
                          <w:lang w:val="en-US"/>
                        </w:rPr>
                        <w:t>(</w:t>
                      </w:r>
                      <w:r w:rsidRPr="00B20100">
                        <w:rPr>
                          <w:rFonts w:ascii="Calibri" w:hAnsi="Calibri"/>
                          <w:i/>
                          <w:sz w:val="22"/>
                          <w:szCs w:val="22"/>
                          <w:lang w:val="en-US"/>
                        </w:rPr>
                        <w:t>n</w:t>
                      </w:r>
                      <w:r w:rsidRPr="002D40E9">
                        <w:rPr>
                          <w:rFonts w:ascii="Calibri" w:hAnsi="Calibri"/>
                          <w:sz w:val="22"/>
                          <w:szCs w:val="22"/>
                          <w:lang w:val="en-US"/>
                        </w:rPr>
                        <w:t xml:space="preserve"> =</w:t>
                      </w:r>
                      <w:r>
                        <w:rPr>
                          <w:rFonts w:ascii="Calibri" w:hAnsi="Calibri" w:hint="eastAsia"/>
                          <w:sz w:val="22"/>
                          <w:szCs w:val="22"/>
                          <w:lang w:val="en-US" w:eastAsia="zh-CN"/>
                        </w:rPr>
                        <w:t xml:space="preserve"> </w:t>
                      </w:r>
                      <w:r w:rsidRPr="002D40E9">
                        <w:rPr>
                          <w:rFonts w:ascii="Calibri" w:hAnsi="Calibri"/>
                          <w:sz w:val="22"/>
                          <w:szCs w:val="22"/>
                          <w:lang w:val="en-US"/>
                        </w:rPr>
                        <w:t>100)</w:t>
                      </w:r>
                    </w:p>
                    <w:p w14:paraId="25DC0CF6" w14:textId="77777777" w:rsidR="009B365C" w:rsidRPr="002D40E9" w:rsidRDefault="009B365C" w:rsidP="002D40E9">
                      <w:pPr>
                        <w:jc w:val="center"/>
                        <w:rPr>
                          <w:rFonts w:ascii="Calibri" w:hAnsi="Calibri"/>
                          <w:sz w:val="22"/>
                          <w:szCs w:val="22"/>
                          <w:lang w:val="en-US"/>
                        </w:rPr>
                      </w:pPr>
                    </w:p>
                    <w:p w14:paraId="05E9EF66" w14:textId="2215BC19" w:rsidR="009B365C" w:rsidRDefault="009B365C" w:rsidP="002D40E9">
                      <w:pPr>
                        <w:jc w:val="center"/>
                        <w:rPr>
                          <w:rFonts w:ascii="Calibri" w:hAnsi="Calibri"/>
                          <w:sz w:val="22"/>
                          <w:szCs w:val="22"/>
                          <w:lang w:val="en"/>
                        </w:rPr>
                      </w:pPr>
                      <w:r>
                        <w:rPr>
                          <w:rFonts w:ascii="Calibri" w:hAnsi="Calibri"/>
                          <w:sz w:val="22"/>
                          <w:szCs w:val="22"/>
                        </w:rPr>
                        <w:br/>
                        <w:t>(n = )</w:t>
                      </w:r>
                    </w:p>
                  </w:txbxContent>
                </v:textbox>
                <w10:wrap type="through"/>
              </v:rect>
            </w:pict>
          </mc:Fallback>
        </mc:AlternateContent>
      </w:r>
      <w:r w:rsidRPr="00690C57">
        <w:rPr>
          <w:rFonts w:ascii="Book Antiqua" w:hAnsi="Book Antiqua"/>
          <w:noProof/>
          <w:color w:val="auto"/>
          <w:kern w:val="0"/>
          <w:sz w:val="24"/>
          <w:szCs w:val="24"/>
          <w:lang w:val="en-US" w:eastAsia="zh-CN"/>
        </w:rPr>
        <mc:AlternateContent>
          <mc:Choice Requires="wps">
            <w:drawing>
              <wp:anchor distT="36576" distB="36576" distL="36576" distR="36576" simplePos="0" relativeHeight="251657728" behindDoc="0" locked="0" layoutInCell="1" allowOverlap="1" wp14:anchorId="566E646C" wp14:editId="419A947E">
                <wp:simplePos x="0" y="0"/>
                <wp:positionH relativeFrom="column">
                  <wp:posOffset>2743200</wp:posOffset>
                </wp:positionH>
                <wp:positionV relativeFrom="paragraph">
                  <wp:posOffset>4583430</wp:posOffset>
                </wp:positionV>
                <wp:extent cx="635" cy="1371600"/>
                <wp:effectExtent l="50800" t="14605" r="75565" b="2349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1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C9A7BF" id="_x0000_t32" coordsize="21600,21600" o:spt="32" o:oned="t" path="m,l21600,21600e" filled="f">
                <v:path arrowok="t" fillok="f" o:connecttype="none"/>
                <o:lock v:ext="edit" shapetype="t"/>
              </v:shapetype>
              <v:shape id="AutoShape 19" o:spid="_x0000_s1026" type="#_x0000_t32" style="position:absolute;margin-left:3in;margin-top:360.9pt;width:.05pt;height:10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">
                <v:stroke endarrow="block"/>
                <v:shadow color="#ccc" opacity="49150f" offset=".74833mm,.74833mm"/>
              </v:shape>
            </w:pict>
          </mc:Fallback>
        </mc:AlternateContent>
      </w:r>
      <w:r w:rsidRPr="00690C57">
        <w:rPr>
          <w:rFonts w:ascii="Book Antiqua" w:hAnsi="Book Antiqua"/>
          <w:noProof/>
          <w:color w:val="auto"/>
          <w:sz w:val="24"/>
          <w:szCs w:val="24"/>
          <w:lang w:val="en-US" w:eastAsia="zh-CN"/>
        </w:rPr>
        <mc:AlternateContent>
          <mc:Choice Requires="wps">
            <w:drawing>
              <wp:anchor distT="0" distB="0" distL="114300" distR="114300" simplePos="0" relativeHeight="251667968" behindDoc="0" locked="0" layoutInCell="1" allowOverlap="1" wp14:anchorId="640F6012" wp14:editId="6A42ACD7">
                <wp:simplePos x="0" y="0"/>
                <wp:positionH relativeFrom="column">
                  <wp:posOffset>4229100</wp:posOffset>
                </wp:positionH>
                <wp:positionV relativeFrom="paragraph">
                  <wp:posOffset>2987675</wp:posOffset>
                </wp:positionV>
                <wp:extent cx="2052320" cy="567055"/>
                <wp:effectExtent l="0" t="6350" r="17780" b="10795"/>
                <wp:wrapThrough wrapText="bothSides">
                  <wp:wrapPolygon edited="0">
                    <wp:start x="-120" y="0"/>
                    <wp:lineTo x="-120" y="21237"/>
                    <wp:lineTo x="21720" y="21237"/>
                    <wp:lineTo x="21720" y="0"/>
                    <wp:lineTo x="-120" y="0"/>
                  </wp:wrapPolygon>
                </wp:wrapThrough>
                <wp:docPr id="2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567055"/>
                        </a:xfrm>
                        <a:prstGeom prst="rect">
                          <a:avLst/>
                        </a:prstGeom>
                        <a:solidFill>
                          <a:srgbClr val="FFFFFF"/>
                        </a:solidFill>
                        <a:ln w="9525">
                          <a:solidFill>
                            <a:srgbClr val="000000"/>
                          </a:solidFill>
                          <a:miter lim="800000"/>
                          <a:headEnd/>
                          <a:tailEnd/>
                        </a:ln>
                      </wps:spPr>
                      <wps:txbx>
                        <w:txbxContent>
                          <w:p w14:paraId="0DCC47C0" w14:textId="6AED6DC6" w:rsidR="009B365C" w:rsidRDefault="009B365C" w:rsidP="00E62D7F">
                            <w:pPr>
                              <w:jc w:val="center"/>
                              <w:rPr>
                                <w:rFonts w:ascii="Calibri" w:hAnsi="Calibri"/>
                                <w:sz w:val="22"/>
                                <w:szCs w:val="22"/>
                                <w:lang w:val="en"/>
                              </w:rPr>
                            </w:pPr>
                            <w:r>
                              <w:rPr>
                                <w:rFonts w:ascii="Calibri" w:hAnsi="Calibri"/>
                                <w:sz w:val="22"/>
                                <w:szCs w:val="22"/>
                              </w:rPr>
                              <w:t>Websites excluded</w:t>
                            </w:r>
                            <w:r>
                              <w:rPr>
                                <w:rFonts w:ascii="Calibri" w:hAnsi="Calibri"/>
                                <w:sz w:val="22"/>
                                <w:szCs w:val="22"/>
                              </w:rPr>
                              <w:br/>
                              <w:t>(</w:t>
                            </w:r>
                            <w:r w:rsidRPr="00B20100">
                              <w:rPr>
                                <w:rFonts w:ascii="Calibri" w:hAnsi="Calibri"/>
                                <w:i/>
                                <w:sz w:val="22"/>
                                <w:szCs w:val="22"/>
                                <w:lang w:val="en-US"/>
                              </w:rPr>
                              <w:t>n</w:t>
                            </w:r>
                            <w:r>
                              <w:rPr>
                                <w:rFonts w:ascii="Calibri" w:hAnsi="Calibri"/>
                                <w:sz w:val="22"/>
                                <w:szCs w:val="22"/>
                              </w:rPr>
                              <w:t xml:space="preserve"> = 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F6012" id="Rectangle 42" o:spid="_x0000_s1027" style="position:absolute;margin-left:333pt;margin-top:235.25pt;width:161.6pt;height:4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">
                <v:textbox inset=",7.2pt,,7.2pt">
                  <w:txbxContent>
                    <w:p w14:paraId="0DCC47C0" w14:textId="6AED6DC6" w:rsidR="009B365C" w:rsidRDefault="009B365C" w:rsidP="00E62D7F">
                      <w:pPr>
                        <w:jc w:val="center"/>
                        <w:rPr>
                          <w:rFonts w:ascii="Calibri" w:hAnsi="Calibri"/>
                          <w:sz w:val="22"/>
                          <w:szCs w:val="22"/>
                          <w:lang w:val="en"/>
                        </w:rPr>
                      </w:pPr>
                      <w:r>
                        <w:rPr>
                          <w:rFonts w:ascii="Calibri" w:hAnsi="Calibri"/>
                          <w:sz w:val="22"/>
                          <w:szCs w:val="22"/>
                        </w:rPr>
                        <w:t>Websites excluded</w:t>
                      </w:r>
                      <w:r>
                        <w:rPr>
                          <w:rFonts w:ascii="Calibri" w:hAnsi="Calibri"/>
                          <w:sz w:val="22"/>
                          <w:szCs w:val="22"/>
                        </w:rPr>
                        <w:br/>
                        <w:t>(</w:t>
                      </w:r>
                      <w:r w:rsidRPr="00B20100">
                        <w:rPr>
                          <w:rFonts w:ascii="Calibri" w:hAnsi="Calibri"/>
                          <w:i/>
                          <w:sz w:val="22"/>
                          <w:szCs w:val="22"/>
                          <w:lang w:val="en-US"/>
                        </w:rPr>
                        <w:t>n</w:t>
                      </w:r>
                      <w:r>
                        <w:rPr>
                          <w:rFonts w:ascii="Calibri" w:hAnsi="Calibri"/>
                          <w:sz w:val="22"/>
                          <w:szCs w:val="22"/>
                        </w:rPr>
                        <w:t xml:space="preserve"> = 26)</w:t>
                      </w:r>
                    </w:p>
                  </w:txbxContent>
                </v:textbox>
                <w10:wrap type="through"/>
              </v:rect>
            </w:pict>
          </mc:Fallback>
        </mc:AlternateContent>
      </w:r>
      <w:r w:rsidRPr="00690C57">
        <w:rPr>
          <w:rFonts w:ascii="Book Antiqua" w:hAnsi="Book Antiqua"/>
          <w:noProof/>
          <w:color w:val="auto"/>
          <w:sz w:val="24"/>
          <w:szCs w:val="24"/>
          <w:lang w:val="en-US" w:eastAsia="zh-CN"/>
        </w:rPr>
        <mc:AlternateContent>
          <mc:Choice Requires="wps">
            <w:drawing>
              <wp:anchor distT="0" distB="0" distL="114300" distR="114300" simplePos="0" relativeHeight="251666944" behindDoc="0" locked="0" layoutInCell="1" allowOverlap="1" wp14:anchorId="3CE56E67" wp14:editId="0B5A7E9A">
                <wp:simplePos x="0" y="0"/>
                <wp:positionH relativeFrom="column">
                  <wp:posOffset>4229100</wp:posOffset>
                </wp:positionH>
                <wp:positionV relativeFrom="paragraph">
                  <wp:posOffset>3783330</wp:posOffset>
                </wp:positionV>
                <wp:extent cx="2052320" cy="2509520"/>
                <wp:effectExtent l="0" t="1905" r="17780" b="15875"/>
                <wp:wrapTight wrapText="bothSides">
                  <wp:wrapPolygon edited="0">
                    <wp:start x="0" y="0"/>
                    <wp:lineTo x="21600" y="0"/>
                    <wp:lineTo x="21600" y="21600"/>
                    <wp:lineTo x="0" y="21600"/>
                    <wp:lineTo x="0" y="0"/>
                  </wp:wrapPolygon>
                </wp:wrapTight>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509520"/>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4301B32D" w14:textId="77777777" w:rsidR="009B365C" w:rsidRPr="00682901" w:rsidRDefault="009B365C" w:rsidP="00682901">
                            <w:pPr>
                              <w:jc w:val="center"/>
                              <w:rPr>
                                <w:b/>
                                <w:color w:val="auto"/>
                                <w:sz w:val="24"/>
                                <w:szCs w:val="24"/>
                              </w:rPr>
                            </w:pPr>
                            <w:r w:rsidRPr="00682901">
                              <w:rPr>
                                <w:b/>
                                <w:color w:val="auto"/>
                                <w:sz w:val="24"/>
                                <w:szCs w:val="24"/>
                              </w:rPr>
                              <w:t xml:space="preserve">Websites excluded </w:t>
                            </w:r>
                          </w:p>
                          <w:p w14:paraId="3343B06C" w14:textId="23CEE98A" w:rsidR="009B365C" w:rsidRPr="00682901" w:rsidRDefault="009B365C" w:rsidP="00AB6412">
                            <w:pPr>
                              <w:jc w:val="center"/>
                              <w:rPr>
                                <w:b/>
                                <w:color w:val="auto"/>
                                <w:sz w:val="24"/>
                                <w:szCs w:val="24"/>
                              </w:rPr>
                            </w:pPr>
                            <w:r>
                              <w:rPr>
                                <w:b/>
                                <w:color w:val="auto"/>
                                <w:sz w:val="24"/>
                                <w:szCs w:val="24"/>
                              </w:rPr>
                              <w:t>(</w:t>
                            </w:r>
                            <w:r w:rsidRPr="00B20100">
                              <w:rPr>
                                <w:b/>
                                <w:i/>
                                <w:color w:val="auto"/>
                                <w:sz w:val="24"/>
                                <w:szCs w:val="24"/>
                                <w:lang w:val="en-US"/>
                              </w:rPr>
                              <w:t>n</w:t>
                            </w:r>
                            <w:r w:rsidRPr="00B20100">
                              <w:rPr>
                                <w:b/>
                                <w:color w:val="auto"/>
                                <w:sz w:val="24"/>
                                <w:szCs w:val="24"/>
                              </w:rPr>
                              <w:t xml:space="preserve"> </w:t>
                            </w:r>
                            <w:r>
                              <w:rPr>
                                <w:b/>
                                <w:color w:val="auto"/>
                                <w:sz w:val="24"/>
                                <w:szCs w:val="24"/>
                              </w:rPr>
                              <w:t>=100</w:t>
                            </w:r>
                            <w:r w:rsidRPr="00682901">
                              <w:rPr>
                                <w:b/>
                                <w:color w:val="auto"/>
                                <w:sz w:val="24"/>
                                <w:szCs w:val="24"/>
                              </w:rPr>
                              <w:t>)</w:t>
                            </w:r>
                          </w:p>
                          <w:p w14:paraId="46D3E85D" w14:textId="77777777" w:rsidR="009B365C" w:rsidRPr="00682901" w:rsidRDefault="009B365C" w:rsidP="00682901">
                            <w:pPr>
                              <w:numPr>
                                <w:ilvl w:val="0"/>
                                <w:numId w:val="2"/>
                              </w:numPr>
                              <w:ind w:left="360"/>
                              <w:rPr>
                                <w:color w:val="auto"/>
                                <w:sz w:val="24"/>
                                <w:szCs w:val="24"/>
                              </w:rPr>
                            </w:pPr>
                            <w:r w:rsidRPr="00682901">
                              <w:rPr>
                                <w:color w:val="auto"/>
                                <w:sz w:val="24"/>
                                <w:szCs w:val="24"/>
                              </w:rPr>
                              <w:t>Addressing doctor</w:t>
                            </w:r>
                            <w:r>
                              <w:rPr>
                                <w:color w:val="auto"/>
                                <w:sz w:val="24"/>
                                <w:szCs w:val="24"/>
                              </w:rPr>
                              <w:t>s</w:t>
                            </w:r>
                            <w:r w:rsidRPr="00682901">
                              <w:rPr>
                                <w:color w:val="auto"/>
                                <w:sz w:val="24"/>
                                <w:szCs w:val="24"/>
                              </w:rPr>
                              <w:t xml:space="preserve"> or health professional</w:t>
                            </w:r>
                            <w:r>
                              <w:rPr>
                                <w:color w:val="auto"/>
                                <w:sz w:val="24"/>
                                <w:szCs w:val="24"/>
                              </w:rPr>
                              <w:t>s.</w:t>
                            </w:r>
                            <w:r w:rsidRPr="00682901">
                              <w:rPr>
                                <w:color w:val="auto"/>
                                <w:sz w:val="24"/>
                                <w:szCs w:val="24"/>
                              </w:rPr>
                              <w:t xml:space="preserve"> </w:t>
                            </w:r>
                          </w:p>
                          <w:p w14:paraId="4A861C6A" w14:textId="72E7CC95" w:rsidR="009B365C" w:rsidRPr="00682901" w:rsidRDefault="009B365C" w:rsidP="00682901">
                            <w:pPr>
                              <w:numPr>
                                <w:ilvl w:val="0"/>
                                <w:numId w:val="2"/>
                              </w:numPr>
                              <w:ind w:left="360"/>
                              <w:rPr>
                                <w:color w:val="auto"/>
                                <w:sz w:val="24"/>
                                <w:szCs w:val="24"/>
                              </w:rPr>
                            </w:pPr>
                            <w:r>
                              <w:rPr>
                                <w:color w:val="auto"/>
                                <w:sz w:val="24"/>
                                <w:szCs w:val="24"/>
                              </w:rPr>
                              <w:t>Advertisement</w:t>
                            </w:r>
                            <w:r w:rsidRPr="00682901">
                              <w:rPr>
                                <w:color w:val="auto"/>
                                <w:sz w:val="24"/>
                                <w:szCs w:val="24"/>
                              </w:rPr>
                              <w:t xml:space="preserve"> on inflammatory bowel disease.</w:t>
                            </w:r>
                          </w:p>
                          <w:p w14:paraId="15FCE62D" w14:textId="77777777" w:rsidR="009B365C" w:rsidRDefault="009B365C" w:rsidP="00682901">
                            <w:pPr>
                              <w:numPr>
                                <w:ilvl w:val="0"/>
                                <w:numId w:val="2"/>
                              </w:numPr>
                              <w:ind w:left="360"/>
                              <w:rPr>
                                <w:color w:val="auto"/>
                                <w:sz w:val="24"/>
                                <w:szCs w:val="24"/>
                              </w:rPr>
                            </w:pPr>
                            <w:r w:rsidRPr="00682901">
                              <w:rPr>
                                <w:color w:val="auto"/>
                                <w:sz w:val="24"/>
                                <w:szCs w:val="24"/>
                              </w:rPr>
                              <w:t>Websites in languages other than English.</w:t>
                            </w:r>
                          </w:p>
                          <w:p w14:paraId="221713C2" w14:textId="77777777" w:rsidR="009B365C" w:rsidRDefault="009B365C" w:rsidP="00AB6412">
                            <w:pPr>
                              <w:numPr>
                                <w:ilvl w:val="0"/>
                                <w:numId w:val="2"/>
                              </w:numPr>
                              <w:ind w:left="360"/>
                              <w:rPr>
                                <w:color w:val="auto"/>
                                <w:sz w:val="24"/>
                                <w:szCs w:val="24"/>
                              </w:rPr>
                            </w:pPr>
                            <w:r>
                              <w:rPr>
                                <w:color w:val="auto"/>
                                <w:sz w:val="24"/>
                                <w:szCs w:val="24"/>
                              </w:rPr>
                              <w:t xml:space="preserve">Conference presentations </w:t>
                            </w:r>
                          </w:p>
                          <w:p w14:paraId="5AD9037C" w14:textId="41A05A61" w:rsidR="009B365C" w:rsidRPr="00AB6412" w:rsidRDefault="009B365C" w:rsidP="007176F5">
                            <w:pPr>
                              <w:ind w:left="360"/>
                              <w:rPr>
                                <w:color w:val="auto"/>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56E67" id="_x0000_t202" coordsize="21600,21600" o:spt="202" path="m,l,21600r21600,l21600,xe">
                <v:stroke joinstyle="miter"/>
                <v:path gradientshapeok="t" o:connecttype="rect"/>
              </v:shapetype>
              <v:shape id="Text Box 41" o:spid="_x0000_s1028" type="#_x0000_t202" style="position:absolute;margin-left:333pt;margin-top:297.9pt;width:161.6pt;height:19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" filled="f" strokecolor="#0d0d0d">
                <v:textbox inset=",7.2pt,,7.2pt">
                  <w:txbxContent>
                    <w:p w14:paraId="4301B32D" w14:textId="77777777" w:rsidR="009B365C" w:rsidRPr="00682901" w:rsidRDefault="009B365C" w:rsidP="00682901">
                      <w:pPr>
                        <w:jc w:val="center"/>
                        <w:rPr>
                          <w:b/>
                          <w:color w:val="auto"/>
                          <w:sz w:val="24"/>
                          <w:szCs w:val="24"/>
                        </w:rPr>
                      </w:pPr>
                      <w:r w:rsidRPr="00682901">
                        <w:rPr>
                          <w:b/>
                          <w:color w:val="auto"/>
                          <w:sz w:val="24"/>
                          <w:szCs w:val="24"/>
                        </w:rPr>
                        <w:t xml:space="preserve">Websites excluded </w:t>
                      </w:r>
                    </w:p>
                    <w:p w14:paraId="3343B06C" w14:textId="23CEE98A" w:rsidR="009B365C" w:rsidRPr="00682901" w:rsidRDefault="009B365C" w:rsidP="00AB6412">
                      <w:pPr>
                        <w:jc w:val="center"/>
                        <w:rPr>
                          <w:b/>
                          <w:color w:val="auto"/>
                          <w:sz w:val="24"/>
                          <w:szCs w:val="24"/>
                        </w:rPr>
                      </w:pPr>
                      <w:r>
                        <w:rPr>
                          <w:b/>
                          <w:color w:val="auto"/>
                          <w:sz w:val="24"/>
                          <w:szCs w:val="24"/>
                        </w:rPr>
                        <w:t>(</w:t>
                      </w:r>
                      <w:r w:rsidRPr="00B20100">
                        <w:rPr>
                          <w:b/>
                          <w:i/>
                          <w:color w:val="auto"/>
                          <w:sz w:val="24"/>
                          <w:szCs w:val="24"/>
                          <w:lang w:val="en-US"/>
                        </w:rPr>
                        <w:t>n</w:t>
                      </w:r>
                      <w:r w:rsidRPr="00B20100">
                        <w:rPr>
                          <w:b/>
                          <w:color w:val="auto"/>
                          <w:sz w:val="24"/>
                          <w:szCs w:val="24"/>
                        </w:rPr>
                        <w:t xml:space="preserve"> </w:t>
                      </w:r>
                      <w:r>
                        <w:rPr>
                          <w:b/>
                          <w:color w:val="auto"/>
                          <w:sz w:val="24"/>
                          <w:szCs w:val="24"/>
                        </w:rPr>
                        <w:t>=100</w:t>
                      </w:r>
                      <w:r w:rsidRPr="00682901">
                        <w:rPr>
                          <w:b/>
                          <w:color w:val="auto"/>
                          <w:sz w:val="24"/>
                          <w:szCs w:val="24"/>
                        </w:rPr>
                        <w:t>)</w:t>
                      </w:r>
                    </w:p>
                    <w:p w14:paraId="46D3E85D" w14:textId="77777777" w:rsidR="009B365C" w:rsidRPr="00682901" w:rsidRDefault="009B365C" w:rsidP="00682901">
                      <w:pPr>
                        <w:numPr>
                          <w:ilvl w:val="0"/>
                          <w:numId w:val="2"/>
                        </w:numPr>
                        <w:ind w:left="360"/>
                        <w:rPr>
                          <w:color w:val="auto"/>
                          <w:sz w:val="24"/>
                          <w:szCs w:val="24"/>
                        </w:rPr>
                      </w:pPr>
                      <w:r w:rsidRPr="00682901">
                        <w:rPr>
                          <w:color w:val="auto"/>
                          <w:sz w:val="24"/>
                          <w:szCs w:val="24"/>
                        </w:rPr>
                        <w:t>Addressing doctor</w:t>
                      </w:r>
                      <w:r>
                        <w:rPr>
                          <w:color w:val="auto"/>
                          <w:sz w:val="24"/>
                          <w:szCs w:val="24"/>
                        </w:rPr>
                        <w:t>s</w:t>
                      </w:r>
                      <w:r w:rsidRPr="00682901">
                        <w:rPr>
                          <w:color w:val="auto"/>
                          <w:sz w:val="24"/>
                          <w:szCs w:val="24"/>
                        </w:rPr>
                        <w:t xml:space="preserve"> or health professional</w:t>
                      </w:r>
                      <w:r>
                        <w:rPr>
                          <w:color w:val="auto"/>
                          <w:sz w:val="24"/>
                          <w:szCs w:val="24"/>
                        </w:rPr>
                        <w:t>s.</w:t>
                      </w:r>
                      <w:r w:rsidRPr="00682901">
                        <w:rPr>
                          <w:color w:val="auto"/>
                          <w:sz w:val="24"/>
                          <w:szCs w:val="24"/>
                        </w:rPr>
                        <w:t xml:space="preserve"> </w:t>
                      </w:r>
                    </w:p>
                    <w:p w14:paraId="4A861C6A" w14:textId="72E7CC95" w:rsidR="009B365C" w:rsidRPr="00682901" w:rsidRDefault="009B365C" w:rsidP="00682901">
                      <w:pPr>
                        <w:numPr>
                          <w:ilvl w:val="0"/>
                          <w:numId w:val="2"/>
                        </w:numPr>
                        <w:ind w:left="360"/>
                        <w:rPr>
                          <w:color w:val="auto"/>
                          <w:sz w:val="24"/>
                          <w:szCs w:val="24"/>
                        </w:rPr>
                      </w:pPr>
                      <w:r>
                        <w:rPr>
                          <w:color w:val="auto"/>
                          <w:sz w:val="24"/>
                          <w:szCs w:val="24"/>
                        </w:rPr>
                        <w:t>Advertisement</w:t>
                      </w:r>
                      <w:r w:rsidRPr="00682901">
                        <w:rPr>
                          <w:color w:val="auto"/>
                          <w:sz w:val="24"/>
                          <w:szCs w:val="24"/>
                        </w:rPr>
                        <w:t xml:space="preserve"> on inflammatory bowel disease.</w:t>
                      </w:r>
                    </w:p>
                    <w:p w14:paraId="15FCE62D" w14:textId="77777777" w:rsidR="009B365C" w:rsidRDefault="009B365C" w:rsidP="00682901">
                      <w:pPr>
                        <w:numPr>
                          <w:ilvl w:val="0"/>
                          <w:numId w:val="2"/>
                        </w:numPr>
                        <w:ind w:left="360"/>
                        <w:rPr>
                          <w:color w:val="auto"/>
                          <w:sz w:val="24"/>
                          <w:szCs w:val="24"/>
                        </w:rPr>
                      </w:pPr>
                      <w:r w:rsidRPr="00682901">
                        <w:rPr>
                          <w:color w:val="auto"/>
                          <w:sz w:val="24"/>
                          <w:szCs w:val="24"/>
                        </w:rPr>
                        <w:t>Websites in languages other than English.</w:t>
                      </w:r>
                    </w:p>
                    <w:p w14:paraId="221713C2" w14:textId="77777777" w:rsidR="009B365C" w:rsidRDefault="009B365C" w:rsidP="00AB6412">
                      <w:pPr>
                        <w:numPr>
                          <w:ilvl w:val="0"/>
                          <w:numId w:val="2"/>
                        </w:numPr>
                        <w:ind w:left="360"/>
                        <w:rPr>
                          <w:color w:val="auto"/>
                          <w:sz w:val="24"/>
                          <w:szCs w:val="24"/>
                        </w:rPr>
                      </w:pPr>
                      <w:r>
                        <w:rPr>
                          <w:color w:val="auto"/>
                          <w:sz w:val="24"/>
                          <w:szCs w:val="24"/>
                        </w:rPr>
                        <w:t xml:space="preserve">Conference presentations </w:t>
                      </w:r>
                    </w:p>
                    <w:p w14:paraId="5AD9037C" w14:textId="41A05A61" w:rsidR="009B365C" w:rsidRPr="00AB6412" w:rsidRDefault="009B365C" w:rsidP="007176F5">
                      <w:pPr>
                        <w:ind w:left="360"/>
                        <w:rPr>
                          <w:color w:val="auto"/>
                          <w:sz w:val="24"/>
                          <w:szCs w:val="24"/>
                        </w:rPr>
                      </w:pPr>
                    </w:p>
                  </w:txbxContent>
                </v:textbox>
                <w10:wrap type="tight"/>
              </v:shape>
            </w:pict>
          </mc:Fallback>
        </mc:AlternateContent>
      </w:r>
      <w:r w:rsidRPr="00690C57">
        <w:rPr>
          <w:rFonts w:ascii="Book Antiqua" w:hAnsi="Book Antiqua"/>
          <w:noProof/>
          <w:color w:val="auto"/>
          <w:sz w:val="24"/>
          <w:szCs w:val="24"/>
          <w:lang w:val="en-US" w:eastAsia="zh-CN"/>
        </w:rPr>
        <mc:AlternateContent>
          <mc:Choice Requires="wps">
            <w:drawing>
              <wp:anchor distT="36576" distB="36576" distL="36576" distR="36576" simplePos="0" relativeHeight="251670016" behindDoc="0" locked="0" layoutInCell="1" allowOverlap="1" wp14:anchorId="48C9336B" wp14:editId="27970F08">
                <wp:simplePos x="0" y="0"/>
                <wp:positionH relativeFrom="column">
                  <wp:posOffset>3600450</wp:posOffset>
                </wp:positionH>
                <wp:positionV relativeFrom="paragraph">
                  <wp:posOffset>4240530</wp:posOffset>
                </wp:positionV>
                <wp:extent cx="628650" cy="0"/>
                <wp:effectExtent l="19050" t="52705" r="38100" b="74295"/>
                <wp:wrapThrough wrapText="bothSides">
                  <wp:wrapPolygon edited="0">
                    <wp:start x="17673" y="-2147483648"/>
                    <wp:lineTo x="-327" y="-2147483648"/>
                    <wp:lineTo x="-327" y="-2147483648"/>
                    <wp:lineTo x="17673" y="-2147483648"/>
                    <wp:lineTo x="19964" y="-2147483648"/>
                    <wp:lineTo x="22255" y="-2147483648"/>
                    <wp:lineTo x="22255" y="-2147483648"/>
                    <wp:lineTo x="19309" y="-2147483648"/>
                    <wp:lineTo x="17673" y="-2147483648"/>
                  </wp:wrapPolygon>
                </wp:wrapThrough>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C59DEE" id="AutoShape 46" o:spid="_x0000_s1026" type="#_x0000_t32" style="position:absolute;margin-left:283.5pt;margin-top:333.9pt;width:49.5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">
                <v:stroke endarrow="block"/>
                <v:shadow color="#ccc" opacity="49150f" offset=".74833mm,.74833mm"/>
                <w10:wrap type="through"/>
              </v:shape>
            </w:pict>
          </mc:Fallback>
        </mc:AlternateContent>
      </w:r>
      <w:r w:rsidRPr="00690C57">
        <w:rPr>
          <w:rFonts w:ascii="Book Antiqua" w:hAnsi="Book Antiqua"/>
          <w:noProof/>
          <w:color w:val="auto"/>
          <w:sz w:val="24"/>
          <w:szCs w:val="24"/>
          <w:lang w:val="en-US" w:eastAsia="zh-CN"/>
        </w:rPr>
        <mc:AlternateContent>
          <mc:Choice Requires="wps">
            <w:drawing>
              <wp:anchor distT="36576" distB="36576" distL="36576" distR="36576" simplePos="0" relativeHeight="251668992" behindDoc="0" locked="0" layoutInCell="1" allowOverlap="1" wp14:anchorId="69C66D14" wp14:editId="1DB23680">
                <wp:simplePos x="0" y="0"/>
                <wp:positionH relativeFrom="column">
                  <wp:posOffset>3578225</wp:posOffset>
                </wp:positionH>
                <wp:positionV relativeFrom="paragraph">
                  <wp:posOffset>3268980</wp:posOffset>
                </wp:positionV>
                <wp:extent cx="650875" cy="0"/>
                <wp:effectExtent l="9525" t="46355" r="38100" b="80645"/>
                <wp:wrapThrough wrapText="bothSides">
                  <wp:wrapPolygon edited="0">
                    <wp:start x="17786" y="-2147483648"/>
                    <wp:lineTo x="-316" y="-2147483648"/>
                    <wp:lineTo x="-316" y="-2147483648"/>
                    <wp:lineTo x="17786" y="-2147483648"/>
                    <wp:lineTo x="20020" y="-2147483648"/>
                    <wp:lineTo x="22232" y="-2147483648"/>
                    <wp:lineTo x="22232" y="-2147483648"/>
                    <wp:lineTo x="19366" y="-2147483648"/>
                    <wp:lineTo x="17786" y="-2147483648"/>
                  </wp:wrapPolygon>
                </wp:wrapThrough>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CF0BB4" id="AutoShape 43" o:spid="_x0000_s1026" type="#_x0000_t32" style="position:absolute;margin-left:281.75pt;margin-top:257.4pt;width:51.25pt;height:0;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">
                <v:stroke endarrow="block"/>
                <v:shadow color="#ccc" opacity="49150f" offset=".74833mm,.74833mm"/>
                <w10:wrap type="through"/>
              </v:shape>
            </w:pict>
          </mc:Fallback>
        </mc:AlternateContent>
      </w:r>
      <w:r w:rsidRPr="00690C57">
        <w:rPr>
          <w:rFonts w:ascii="Book Antiqua" w:hAnsi="Book Antiqua"/>
          <w:noProof/>
          <w:color w:val="auto"/>
          <w:kern w:val="0"/>
          <w:sz w:val="24"/>
          <w:szCs w:val="24"/>
          <w:lang w:val="en-US" w:eastAsia="zh-CN"/>
        </w:rPr>
        <mc:AlternateContent>
          <mc:Choice Requires="wps">
            <w:drawing>
              <wp:anchor distT="0" distB="0" distL="114300" distR="114300" simplePos="0" relativeHeight="251654656" behindDoc="0" locked="0" layoutInCell="1" allowOverlap="1" wp14:anchorId="7C5396F7" wp14:editId="3543E5C4">
                <wp:simplePos x="0" y="0"/>
                <wp:positionH relativeFrom="column">
                  <wp:posOffset>1885950</wp:posOffset>
                </wp:positionH>
                <wp:positionV relativeFrom="paragraph">
                  <wp:posOffset>5955030</wp:posOffset>
                </wp:positionV>
                <wp:extent cx="1714500" cy="680720"/>
                <wp:effectExtent l="6350" t="1905" r="19050" b="1587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0720"/>
                        </a:xfrm>
                        <a:prstGeom prst="rect">
                          <a:avLst/>
                        </a:prstGeom>
                        <a:solidFill>
                          <a:srgbClr val="FFFFFF"/>
                        </a:solidFill>
                        <a:ln w="9525">
                          <a:solidFill>
                            <a:srgbClr val="000000"/>
                          </a:solidFill>
                          <a:miter lim="800000"/>
                          <a:headEnd/>
                          <a:tailEnd/>
                        </a:ln>
                      </wps:spPr>
                      <wps:txbx>
                        <w:txbxContent>
                          <w:p w14:paraId="27593776" w14:textId="77777777" w:rsidR="009B365C" w:rsidRPr="006C5FBF" w:rsidRDefault="009B365C" w:rsidP="006C5FBF">
                            <w:pPr>
                              <w:jc w:val="center"/>
                              <w:rPr>
                                <w:sz w:val="22"/>
                                <w:szCs w:val="22"/>
                              </w:rPr>
                            </w:pPr>
                            <w:r w:rsidRPr="006C5FBF">
                              <w:rPr>
                                <w:sz w:val="22"/>
                                <w:szCs w:val="22"/>
                              </w:rPr>
                              <w:t xml:space="preserve">Websites included in the study </w:t>
                            </w:r>
                          </w:p>
                          <w:p w14:paraId="24B168A9" w14:textId="369C49B3" w:rsidR="009B365C" w:rsidRPr="006C5FBF" w:rsidRDefault="009B365C" w:rsidP="006C5FBF">
                            <w:pPr>
                              <w:jc w:val="center"/>
                              <w:rPr>
                                <w:sz w:val="22"/>
                                <w:szCs w:val="22"/>
                              </w:rPr>
                            </w:pPr>
                            <w:r w:rsidRPr="006C5FBF">
                              <w:rPr>
                                <w:sz w:val="22"/>
                                <w:szCs w:val="22"/>
                              </w:rPr>
                              <w:t>(</w:t>
                            </w:r>
                            <w:r w:rsidRPr="00B20100">
                              <w:rPr>
                                <w:rFonts w:ascii="Calibri" w:hAnsi="Calibri"/>
                                <w:i/>
                                <w:sz w:val="22"/>
                                <w:szCs w:val="22"/>
                                <w:lang w:val="en-US"/>
                              </w:rPr>
                              <w:t>n</w:t>
                            </w:r>
                            <w:r w:rsidRPr="006C5FBF">
                              <w:rPr>
                                <w:sz w:val="22"/>
                                <w:szCs w:val="22"/>
                              </w:rPr>
                              <w:t xml:space="preserve"> =</w:t>
                            </w:r>
                            <w:r>
                              <w:rPr>
                                <w:sz w:val="22"/>
                                <w:szCs w:val="22"/>
                              </w:rPr>
                              <w:t>84</w:t>
                            </w:r>
                            <w:r w:rsidRPr="006C5FBF">
                              <w:rPr>
                                <w:sz w:val="22"/>
                                <w:szCs w:val="22"/>
                              </w:rPr>
                              <w:t>)</w:t>
                            </w:r>
                          </w:p>
                          <w:p w14:paraId="4508D71D" w14:textId="77777777" w:rsidR="009B365C" w:rsidRDefault="009B365C" w:rsidP="00C74E76">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96F7" id="Rectangle 16" o:spid="_x0000_s1029" style="position:absolute;margin-left:148.5pt;margin-top:468.9pt;width:135pt;height:5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">
                <v:textbox inset=",7.2pt,,7.2pt">
                  <w:txbxContent>
                    <w:p w14:paraId="27593776" w14:textId="77777777" w:rsidR="009B365C" w:rsidRPr="006C5FBF" w:rsidRDefault="009B365C" w:rsidP="006C5FBF">
                      <w:pPr>
                        <w:jc w:val="center"/>
                        <w:rPr>
                          <w:sz w:val="22"/>
                          <w:szCs w:val="22"/>
                        </w:rPr>
                      </w:pPr>
                      <w:r w:rsidRPr="006C5FBF">
                        <w:rPr>
                          <w:sz w:val="22"/>
                          <w:szCs w:val="22"/>
                        </w:rPr>
                        <w:t xml:space="preserve">Websites included in the study </w:t>
                      </w:r>
                    </w:p>
                    <w:p w14:paraId="24B168A9" w14:textId="369C49B3" w:rsidR="009B365C" w:rsidRPr="006C5FBF" w:rsidRDefault="009B365C" w:rsidP="006C5FBF">
                      <w:pPr>
                        <w:jc w:val="center"/>
                        <w:rPr>
                          <w:sz w:val="22"/>
                          <w:szCs w:val="22"/>
                        </w:rPr>
                      </w:pPr>
                      <w:r w:rsidRPr="006C5FBF">
                        <w:rPr>
                          <w:sz w:val="22"/>
                          <w:szCs w:val="22"/>
                        </w:rPr>
                        <w:t>(</w:t>
                      </w:r>
                      <w:r w:rsidRPr="00B20100">
                        <w:rPr>
                          <w:rFonts w:ascii="Calibri" w:hAnsi="Calibri"/>
                          <w:i/>
                          <w:sz w:val="22"/>
                          <w:szCs w:val="22"/>
                          <w:lang w:val="en-US"/>
                        </w:rPr>
                        <w:t>n</w:t>
                      </w:r>
                      <w:r w:rsidRPr="006C5FBF">
                        <w:rPr>
                          <w:sz w:val="22"/>
                          <w:szCs w:val="22"/>
                        </w:rPr>
                        <w:t xml:space="preserve"> =</w:t>
                      </w:r>
                      <w:r>
                        <w:rPr>
                          <w:sz w:val="22"/>
                          <w:szCs w:val="22"/>
                        </w:rPr>
                        <w:t>84</w:t>
                      </w:r>
                      <w:r w:rsidRPr="006C5FBF">
                        <w:rPr>
                          <w:sz w:val="22"/>
                          <w:szCs w:val="22"/>
                        </w:rPr>
                        <w:t>)</w:t>
                      </w:r>
                    </w:p>
                    <w:p w14:paraId="4508D71D" w14:textId="77777777" w:rsidR="009B365C" w:rsidRDefault="009B365C" w:rsidP="00C74E76">
                      <w:pPr>
                        <w:jc w:val="center"/>
                        <w:rPr>
                          <w:rFonts w:ascii="Calibri" w:hAnsi="Calibri"/>
                          <w:sz w:val="22"/>
                          <w:szCs w:val="22"/>
                          <w:lang w:val="en"/>
                        </w:rPr>
                      </w:pPr>
                    </w:p>
                  </w:txbxContent>
                </v:textbox>
              </v:rect>
            </w:pict>
          </mc:Fallback>
        </mc:AlternateContent>
      </w:r>
      <w:r w:rsidRPr="00690C57">
        <w:rPr>
          <w:rFonts w:ascii="Book Antiqua" w:hAnsi="Book Antiqua"/>
          <w:noProof/>
          <w:color w:val="auto"/>
          <w:sz w:val="24"/>
          <w:szCs w:val="24"/>
          <w:lang w:val="en-US" w:eastAsia="zh-CN"/>
        </w:rPr>
        <mc:AlternateContent>
          <mc:Choice Requires="wps">
            <w:drawing>
              <wp:anchor distT="36576" distB="36576" distL="36576" distR="36576" simplePos="0" relativeHeight="251665920" behindDoc="0" locked="0" layoutInCell="1" allowOverlap="1" wp14:anchorId="2DD387DB" wp14:editId="30043ADC">
                <wp:simplePos x="0" y="0"/>
                <wp:positionH relativeFrom="column">
                  <wp:posOffset>2743200</wp:posOffset>
                </wp:positionH>
                <wp:positionV relativeFrom="paragraph">
                  <wp:posOffset>1497330</wp:posOffset>
                </wp:positionV>
                <wp:extent cx="0" cy="457200"/>
                <wp:effectExtent l="50800" t="14605" r="76200" b="36195"/>
                <wp:wrapThrough wrapText="bothSides">
                  <wp:wrapPolygon edited="0">
                    <wp:start x="-2147483648" y="0"/>
                    <wp:lineTo x="-2147483648" y="14400"/>
                    <wp:lineTo x="-2147483648" y="16650"/>
                    <wp:lineTo x="-2147483648" y="17550"/>
                    <wp:lineTo x="-2147483648" y="21600"/>
                    <wp:lineTo x="-2147483648" y="21600"/>
                    <wp:lineTo x="-2147483648" y="17100"/>
                    <wp:lineTo x="-2147483648" y="14400"/>
                    <wp:lineTo x="-2147483648" y="0"/>
                    <wp:lineTo x="-2147483648" y="0"/>
                  </wp:wrapPolygon>
                </wp:wrapThrough>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D87568" id="AutoShape 40" o:spid="_x0000_s1026" type="#_x0000_t32" style="position:absolute;margin-left:3in;margin-top:117.9pt;width:0;height:36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">
                <v:stroke endarrow="block"/>
                <v:shadow color="#ccc" opacity="49150f" offset=".74833mm,.74833mm"/>
                <w10:wrap type="through"/>
              </v:shape>
            </w:pict>
          </mc:Fallback>
        </mc:AlternateContent>
      </w:r>
      <w:r w:rsidRPr="00690C57">
        <w:rPr>
          <w:rFonts w:ascii="Book Antiqua" w:hAnsi="Book Antiqua"/>
          <w:noProof/>
          <w:color w:val="auto"/>
          <w:sz w:val="24"/>
          <w:szCs w:val="24"/>
          <w:lang w:val="en-US" w:eastAsia="zh-CN"/>
        </w:rPr>
        <mc:AlternateContent>
          <mc:Choice Requires="wps">
            <w:drawing>
              <wp:anchor distT="0" distB="0" distL="114300" distR="114300" simplePos="0" relativeHeight="251664896" behindDoc="0" locked="0" layoutInCell="1" allowOverlap="1" wp14:anchorId="270F956E" wp14:editId="60740756">
                <wp:simplePos x="0" y="0"/>
                <wp:positionH relativeFrom="column">
                  <wp:posOffset>1028700</wp:posOffset>
                </wp:positionH>
                <wp:positionV relativeFrom="paragraph">
                  <wp:posOffset>1725930</wp:posOffset>
                </wp:positionV>
                <wp:extent cx="3543300" cy="0"/>
                <wp:effectExtent l="25400" t="27305" r="38100" b="36195"/>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0D41F" id="Straight Connector 3"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5.9pt" to="5in,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" strokeweight="2pt">
                <v:shadow color="black" opacity="24903f" origin=",.5" offset="0,.55556mm"/>
              </v:line>
            </w:pict>
          </mc:Fallback>
        </mc:AlternateContent>
      </w:r>
      <w:r w:rsidRPr="00690C57">
        <w:rPr>
          <w:rFonts w:ascii="Book Antiqua" w:hAnsi="Book Antiqua"/>
          <w:noProof/>
          <w:color w:val="auto"/>
          <w:sz w:val="24"/>
          <w:szCs w:val="24"/>
          <w:lang w:val="en-US" w:eastAsia="zh-CN"/>
        </w:rPr>
        <mc:AlternateContent>
          <mc:Choice Requires="wps">
            <w:drawing>
              <wp:anchor distT="0" distB="0" distL="114300" distR="114300" simplePos="0" relativeHeight="251663872" behindDoc="0" locked="0" layoutInCell="1" allowOverlap="1" wp14:anchorId="1BE471A2" wp14:editId="0FBD7C99">
                <wp:simplePos x="0" y="0"/>
                <wp:positionH relativeFrom="column">
                  <wp:posOffset>1028700</wp:posOffset>
                </wp:positionH>
                <wp:positionV relativeFrom="paragraph">
                  <wp:posOffset>1497330</wp:posOffset>
                </wp:positionV>
                <wp:extent cx="0" cy="228600"/>
                <wp:effectExtent l="25400" t="27305" r="38100" b="36195"/>
                <wp:wrapThrough wrapText="bothSides">
                  <wp:wrapPolygon edited="0">
                    <wp:start x="-2147483648" y="0"/>
                    <wp:lineTo x="-2147483648" y="20700"/>
                    <wp:lineTo x="-2147483648" y="20700"/>
                    <wp:lineTo x="-2147483648" y="0"/>
                    <wp:lineTo x="-2147483648" y="0"/>
                  </wp:wrapPolygon>
                </wp:wrapThrough>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229E2" id="Line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7.9pt" to="81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" strokeweight="2pt">
                <v:shadow color="black" opacity="24903f" origin=",.5" offset="0,.55556mm"/>
                <w10:wrap type="through"/>
              </v:line>
            </w:pict>
          </mc:Fallback>
        </mc:AlternateContent>
      </w:r>
      <w:r w:rsidRPr="00690C57">
        <w:rPr>
          <w:rFonts w:ascii="Book Antiqua" w:hAnsi="Book Antiqua"/>
          <w:noProof/>
          <w:color w:val="auto"/>
          <w:sz w:val="24"/>
          <w:szCs w:val="24"/>
          <w:lang w:val="en-US" w:eastAsia="zh-CN"/>
        </w:rPr>
        <mc:AlternateContent>
          <mc:Choice Requires="wps">
            <w:drawing>
              <wp:anchor distT="0" distB="0" distL="114300" distR="114300" simplePos="0" relativeHeight="251662848" behindDoc="0" locked="0" layoutInCell="1" allowOverlap="1" wp14:anchorId="25E81112" wp14:editId="45E7C1AA">
                <wp:simplePos x="0" y="0"/>
                <wp:positionH relativeFrom="column">
                  <wp:posOffset>4572000</wp:posOffset>
                </wp:positionH>
                <wp:positionV relativeFrom="paragraph">
                  <wp:posOffset>1497330</wp:posOffset>
                </wp:positionV>
                <wp:extent cx="0" cy="228600"/>
                <wp:effectExtent l="25400" t="27305" r="38100" b="36195"/>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950CA8"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7.9pt" to="5in,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" strokeweight="2pt">
                <v:shadow color="black" opacity="24903f" origin=",.5" offset="0,.55556mm"/>
              </v:line>
            </w:pict>
          </mc:Fallback>
        </mc:AlternateContent>
      </w:r>
      <w:r w:rsidRPr="00690C57">
        <w:rPr>
          <w:rFonts w:ascii="Book Antiqua" w:hAnsi="Book Antiqua"/>
          <w:noProof/>
          <w:color w:val="auto"/>
          <w:kern w:val="0"/>
          <w:sz w:val="24"/>
          <w:szCs w:val="24"/>
          <w:lang w:val="en-US" w:eastAsia="zh-CN"/>
        </w:rPr>
        <mc:AlternateContent>
          <mc:Choice Requires="wps">
            <w:drawing>
              <wp:anchor distT="0" distB="0" distL="114300" distR="114300" simplePos="0" relativeHeight="251645440" behindDoc="0" locked="0" layoutInCell="1" allowOverlap="1" wp14:anchorId="52E3A260" wp14:editId="6F6502E1">
                <wp:simplePos x="0" y="0"/>
                <wp:positionH relativeFrom="column">
                  <wp:posOffset>342900</wp:posOffset>
                </wp:positionH>
                <wp:positionV relativeFrom="paragraph">
                  <wp:posOffset>811530</wp:posOffset>
                </wp:positionV>
                <wp:extent cx="1480820" cy="682625"/>
                <wp:effectExtent l="0" t="1905" r="17780" b="1397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682625"/>
                        </a:xfrm>
                        <a:prstGeom prst="rect">
                          <a:avLst/>
                        </a:prstGeom>
                        <a:solidFill>
                          <a:srgbClr val="FFFFFF"/>
                        </a:solidFill>
                        <a:ln w="9525">
                          <a:solidFill>
                            <a:srgbClr val="000000"/>
                          </a:solidFill>
                          <a:miter lim="800000"/>
                          <a:headEnd/>
                          <a:tailEnd/>
                        </a:ln>
                      </wps:spPr>
                      <wps:txbx>
                        <w:txbxContent>
                          <w:p w14:paraId="201C1CF0" w14:textId="0851C755" w:rsidR="009B365C" w:rsidRPr="002D40E9" w:rsidRDefault="009B365C" w:rsidP="002D40E9">
                            <w:pPr>
                              <w:jc w:val="center"/>
                              <w:rPr>
                                <w:rFonts w:ascii="Calibri" w:hAnsi="Calibri"/>
                                <w:sz w:val="22"/>
                                <w:szCs w:val="22"/>
                                <w:lang w:val="en-US"/>
                              </w:rPr>
                            </w:pPr>
                            <w:r w:rsidRPr="002D40E9">
                              <w:rPr>
                                <w:rFonts w:ascii="Calibri" w:hAnsi="Calibri"/>
                                <w:sz w:val="22"/>
                                <w:szCs w:val="22"/>
                                <w:lang w:val="en-US"/>
                              </w:rPr>
                              <w:t>Websites identified by searching Google (</w:t>
                            </w:r>
                            <w:r w:rsidRPr="00B20100">
                              <w:rPr>
                                <w:rFonts w:ascii="Calibri" w:hAnsi="Calibri"/>
                                <w:i/>
                                <w:sz w:val="22"/>
                                <w:szCs w:val="22"/>
                                <w:lang w:val="en-US"/>
                              </w:rPr>
                              <w:t>n</w:t>
                            </w:r>
                            <w:r>
                              <w:rPr>
                                <w:rFonts w:ascii="Calibri" w:hAnsi="Calibri" w:hint="eastAsia"/>
                                <w:sz w:val="22"/>
                                <w:szCs w:val="22"/>
                                <w:lang w:val="en-US" w:eastAsia="zh-CN"/>
                              </w:rPr>
                              <w:t xml:space="preserve"> </w:t>
                            </w:r>
                            <w:r w:rsidRPr="002D40E9">
                              <w:rPr>
                                <w:rFonts w:ascii="Calibri" w:hAnsi="Calibri"/>
                                <w:sz w:val="22"/>
                                <w:szCs w:val="22"/>
                                <w:lang w:val="en-US"/>
                              </w:rPr>
                              <w:t>=</w:t>
                            </w:r>
                            <w:r>
                              <w:rPr>
                                <w:rFonts w:ascii="Calibri" w:hAnsi="Calibri" w:hint="eastAsia"/>
                                <w:sz w:val="22"/>
                                <w:szCs w:val="22"/>
                                <w:lang w:val="en-US" w:eastAsia="zh-CN"/>
                              </w:rPr>
                              <w:t xml:space="preserve"> </w:t>
                            </w:r>
                            <w:r w:rsidRPr="002D40E9">
                              <w:rPr>
                                <w:rFonts w:ascii="Calibri" w:hAnsi="Calibri"/>
                                <w:sz w:val="22"/>
                                <w:szCs w:val="22"/>
                                <w:lang w:val="en-US"/>
                              </w:rPr>
                              <w:t>100)</w:t>
                            </w:r>
                          </w:p>
                          <w:p w14:paraId="718EF455" w14:textId="7545D5B6" w:rsidR="009B365C" w:rsidRDefault="009B365C" w:rsidP="00C74E76">
                            <w:pPr>
                              <w:jc w:val="center"/>
                              <w:rPr>
                                <w:rFonts w:ascii="Calibri" w:hAnsi="Calibri"/>
                                <w:sz w:val="22"/>
                                <w:szCs w:val="22"/>
                                <w:lang w:val="en"/>
                              </w:rPr>
                            </w:pP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3A260" id="Rectangle 2" o:spid="_x0000_s1030" style="position:absolute;margin-left:27pt;margin-top:63.9pt;width:116.6pt;height:5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">
                <v:textbox inset=",7.2pt,,7.2pt">
                  <w:txbxContent>
                    <w:p w14:paraId="201C1CF0" w14:textId="0851C755" w:rsidR="009B365C" w:rsidRPr="002D40E9" w:rsidRDefault="009B365C" w:rsidP="002D40E9">
                      <w:pPr>
                        <w:jc w:val="center"/>
                        <w:rPr>
                          <w:rFonts w:ascii="Calibri" w:hAnsi="Calibri"/>
                          <w:sz w:val="22"/>
                          <w:szCs w:val="22"/>
                          <w:lang w:val="en-US"/>
                        </w:rPr>
                      </w:pPr>
                      <w:r w:rsidRPr="002D40E9">
                        <w:rPr>
                          <w:rFonts w:ascii="Calibri" w:hAnsi="Calibri"/>
                          <w:sz w:val="22"/>
                          <w:szCs w:val="22"/>
                          <w:lang w:val="en-US"/>
                        </w:rPr>
                        <w:t>Websites identified by searching Google (</w:t>
                      </w:r>
                      <w:r w:rsidRPr="00B20100">
                        <w:rPr>
                          <w:rFonts w:ascii="Calibri" w:hAnsi="Calibri"/>
                          <w:i/>
                          <w:sz w:val="22"/>
                          <w:szCs w:val="22"/>
                          <w:lang w:val="en-US"/>
                        </w:rPr>
                        <w:t>n</w:t>
                      </w:r>
                      <w:r>
                        <w:rPr>
                          <w:rFonts w:ascii="Calibri" w:hAnsi="Calibri" w:hint="eastAsia"/>
                          <w:sz w:val="22"/>
                          <w:szCs w:val="22"/>
                          <w:lang w:val="en-US" w:eastAsia="zh-CN"/>
                        </w:rPr>
                        <w:t xml:space="preserve"> </w:t>
                      </w:r>
                      <w:r w:rsidRPr="002D40E9">
                        <w:rPr>
                          <w:rFonts w:ascii="Calibri" w:hAnsi="Calibri"/>
                          <w:sz w:val="22"/>
                          <w:szCs w:val="22"/>
                          <w:lang w:val="en-US"/>
                        </w:rPr>
                        <w:t>=</w:t>
                      </w:r>
                      <w:r>
                        <w:rPr>
                          <w:rFonts w:ascii="Calibri" w:hAnsi="Calibri" w:hint="eastAsia"/>
                          <w:sz w:val="22"/>
                          <w:szCs w:val="22"/>
                          <w:lang w:val="en-US" w:eastAsia="zh-CN"/>
                        </w:rPr>
                        <w:t xml:space="preserve"> </w:t>
                      </w:r>
                      <w:r w:rsidRPr="002D40E9">
                        <w:rPr>
                          <w:rFonts w:ascii="Calibri" w:hAnsi="Calibri"/>
                          <w:sz w:val="22"/>
                          <w:szCs w:val="22"/>
                          <w:lang w:val="en-US"/>
                        </w:rPr>
                        <w:t>100)</w:t>
                      </w:r>
                    </w:p>
                    <w:p w14:paraId="718EF455" w14:textId="7545D5B6" w:rsidR="009B365C" w:rsidRDefault="009B365C" w:rsidP="00C74E76">
                      <w:pPr>
                        <w:jc w:val="center"/>
                        <w:rPr>
                          <w:rFonts w:ascii="Calibri" w:hAnsi="Calibri"/>
                          <w:sz w:val="22"/>
                          <w:szCs w:val="22"/>
                          <w:lang w:val="en"/>
                        </w:rPr>
                      </w:pPr>
                      <w:r>
                        <w:rPr>
                          <w:rFonts w:ascii="Calibri" w:hAnsi="Calibri"/>
                          <w:sz w:val="22"/>
                          <w:szCs w:val="22"/>
                        </w:rPr>
                        <w:br/>
                        <w:t>(n = )</w:t>
                      </w:r>
                    </w:p>
                  </w:txbxContent>
                </v:textbox>
              </v:rect>
            </w:pict>
          </mc:Fallback>
        </mc:AlternateContent>
      </w:r>
      <w:r w:rsidRPr="00690C57">
        <w:rPr>
          <w:rFonts w:ascii="Book Antiqua" w:hAnsi="Book Antiqua"/>
          <w:noProof/>
          <w:color w:val="auto"/>
          <w:kern w:val="0"/>
          <w:sz w:val="24"/>
          <w:szCs w:val="24"/>
          <w:lang w:val="en-US" w:eastAsia="zh-CN"/>
        </w:rPr>
        <mc:AlternateContent>
          <mc:Choice Requires="wps">
            <w:drawing>
              <wp:anchor distT="0" distB="0" distL="114300" distR="114300" simplePos="0" relativeHeight="251660800" behindDoc="0" locked="0" layoutInCell="1" allowOverlap="1" wp14:anchorId="006BBA9B" wp14:editId="6735BCE3">
                <wp:simplePos x="0" y="0"/>
                <wp:positionH relativeFrom="column">
                  <wp:posOffset>2057400</wp:posOffset>
                </wp:positionH>
                <wp:positionV relativeFrom="paragraph">
                  <wp:posOffset>811530</wp:posOffset>
                </wp:positionV>
                <wp:extent cx="1480820" cy="682625"/>
                <wp:effectExtent l="0" t="1905" r="17780" b="13970"/>
                <wp:wrapThrough wrapText="bothSides">
                  <wp:wrapPolygon edited="0">
                    <wp:start x="-139" y="0"/>
                    <wp:lineTo x="-139" y="21299"/>
                    <wp:lineTo x="21739" y="21299"/>
                    <wp:lineTo x="21739" y="0"/>
                    <wp:lineTo x="-139" y="0"/>
                  </wp:wrapPolygon>
                </wp:wrapThrough>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682625"/>
                        </a:xfrm>
                        <a:prstGeom prst="rect">
                          <a:avLst/>
                        </a:prstGeom>
                        <a:solidFill>
                          <a:srgbClr val="FFFFFF"/>
                        </a:solidFill>
                        <a:ln w="9525">
                          <a:solidFill>
                            <a:srgbClr val="000000"/>
                          </a:solidFill>
                          <a:miter lim="800000"/>
                          <a:headEnd/>
                          <a:tailEnd/>
                        </a:ln>
                      </wps:spPr>
                      <wps:txbx>
                        <w:txbxContent>
                          <w:p w14:paraId="444F830C" w14:textId="0705E5E9" w:rsidR="009B365C" w:rsidRPr="002D40E9" w:rsidRDefault="009B365C" w:rsidP="002D40E9">
                            <w:pPr>
                              <w:jc w:val="center"/>
                              <w:rPr>
                                <w:rFonts w:ascii="Calibri" w:hAnsi="Calibri"/>
                                <w:sz w:val="22"/>
                                <w:szCs w:val="22"/>
                                <w:lang w:val="en-US"/>
                              </w:rPr>
                            </w:pPr>
                            <w:r w:rsidRPr="002D40E9">
                              <w:rPr>
                                <w:rFonts w:ascii="Calibri" w:hAnsi="Calibri"/>
                                <w:sz w:val="22"/>
                                <w:szCs w:val="22"/>
                                <w:lang w:val="en-US"/>
                              </w:rPr>
                              <w:t>Websites identified by searching Bing (</w:t>
                            </w:r>
                            <w:r w:rsidRPr="00B20100">
                              <w:rPr>
                                <w:rFonts w:ascii="Calibri" w:hAnsi="Calibri"/>
                                <w:i/>
                                <w:sz w:val="22"/>
                                <w:szCs w:val="22"/>
                                <w:lang w:val="en-US"/>
                              </w:rPr>
                              <w:t>n</w:t>
                            </w:r>
                            <w:r w:rsidRPr="002D40E9">
                              <w:rPr>
                                <w:rFonts w:ascii="Calibri" w:hAnsi="Calibri"/>
                                <w:sz w:val="22"/>
                                <w:szCs w:val="22"/>
                                <w:lang w:val="en-US"/>
                              </w:rPr>
                              <w:t xml:space="preserve"> =</w:t>
                            </w:r>
                            <w:r>
                              <w:rPr>
                                <w:rFonts w:ascii="Calibri" w:hAnsi="Calibri" w:hint="eastAsia"/>
                                <w:sz w:val="22"/>
                                <w:szCs w:val="22"/>
                                <w:lang w:val="en-US" w:eastAsia="zh-CN"/>
                              </w:rPr>
                              <w:t xml:space="preserve"> </w:t>
                            </w:r>
                            <w:r w:rsidRPr="002D40E9">
                              <w:rPr>
                                <w:rFonts w:ascii="Calibri" w:hAnsi="Calibri"/>
                                <w:sz w:val="22"/>
                                <w:szCs w:val="22"/>
                                <w:lang w:val="en-US"/>
                              </w:rPr>
                              <w:t>100)</w:t>
                            </w:r>
                          </w:p>
                          <w:p w14:paraId="39633F4C" w14:textId="7EE93554" w:rsidR="009B365C" w:rsidRDefault="009B365C" w:rsidP="002D40E9">
                            <w:pPr>
                              <w:jc w:val="center"/>
                              <w:rPr>
                                <w:rFonts w:ascii="Calibri" w:hAnsi="Calibri"/>
                                <w:sz w:val="22"/>
                                <w:szCs w:val="22"/>
                                <w:lang w:val="en"/>
                              </w:rPr>
                            </w:pP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BBA9B" id="Rectangle 26" o:spid="_x0000_s1031" style="position:absolute;margin-left:162pt;margin-top:63.9pt;width:116.6pt;height:5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">
                <v:textbox inset=",7.2pt,,7.2pt">
                  <w:txbxContent>
                    <w:p w14:paraId="444F830C" w14:textId="0705E5E9" w:rsidR="009B365C" w:rsidRPr="002D40E9" w:rsidRDefault="009B365C" w:rsidP="002D40E9">
                      <w:pPr>
                        <w:jc w:val="center"/>
                        <w:rPr>
                          <w:rFonts w:ascii="Calibri" w:hAnsi="Calibri"/>
                          <w:sz w:val="22"/>
                          <w:szCs w:val="22"/>
                          <w:lang w:val="en-US"/>
                        </w:rPr>
                      </w:pPr>
                      <w:r w:rsidRPr="002D40E9">
                        <w:rPr>
                          <w:rFonts w:ascii="Calibri" w:hAnsi="Calibri"/>
                          <w:sz w:val="22"/>
                          <w:szCs w:val="22"/>
                          <w:lang w:val="en-US"/>
                        </w:rPr>
                        <w:t>Websites identified by searching Bing (</w:t>
                      </w:r>
                      <w:r w:rsidRPr="00B20100">
                        <w:rPr>
                          <w:rFonts w:ascii="Calibri" w:hAnsi="Calibri"/>
                          <w:i/>
                          <w:sz w:val="22"/>
                          <w:szCs w:val="22"/>
                          <w:lang w:val="en-US"/>
                        </w:rPr>
                        <w:t>n</w:t>
                      </w:r>
                      <w:r w:rsidRPr="002D40E9">
                        <w:rPr>
                          <w:rFonts w:ascii="Calibri" w:hAnsi="Calibri"/>
                          <w:sz w:val="22"/>
                          <w:szCs w:val="22"/>
                          <w:lang w:val="en-US"/>
                        </w:rPr>
                        <w:t xml:space="preserve"> =</w:t>
                      </w:r>
                      <w:r>
                        <w:rPr>
                          <w:rFonts w:ascii="Calibri" w:hAnsi="Calibri" w:hint="eastAsia"/>
                          <w:sz w:val="22"/>
                          <w:szCs w:val="22"/>
                          <w:lang w:val="en-US" w:eastAsia="zh-CN"/>
                        </w:rPr>
                        <w:t xml:space="preserve"> </w:t>
                      </w:r>
                      <w:r w:rsidRPr="002D40E9">
                        <w:rPr>
                          <w:rFonts w:ascii="Calibri" w:hAnsi="Calibri"/>
                          <w:sz w:val="22"/>
                          <w:szCs w:val="22"/>
                          <w:lang w:val="en-US"/>
                        </w:rPr>
                        <w:t>100)</w:t>
                      </w:r>
                    </w:p>
                    <w:p w14:paraId="39633F4C" w14:textId="7EE93554" w:rsidR="009B365C" w:rsidRDefault="009B365C" w:rsidP="002D40E9">
                      <w:pPr>
                        <w:jc w:val="center"/>
                        <w:rPr>
                          <w:rFonts w:ascii="Calibri" w:hAnsi="Calibri"/>
                          <w:sz w:val="22"/>
                          <w:szCs w:val="22"/>
                          <w:lang w:val="en"/>
                        </w:rPr>
                      </w:pPr>
                      <w:r>
                        <w:rPr>
                          <w:rFonts w:ascii="Calibri" w:hAnsi="Calibri"/>
                          <w:sz w:val="22"/>
                          <w:szCs w:val="22"/>
                        </w:rPr>
                        <w:br/>
                        <w:t>(n = )</w:t>
                      </w:r>
                    </w:p>
                  </w:txbxContent>
                </v:textbox>
                <w10:wrap type="through"/>
              </v:rect>
            </w:pict>
          </mc:Fallback>
        </mc:AlternateContent>
      </w:r>
      <w:r w:rsidRPr="00690C57">
        <w:rPr>
          <w:rFonts w:ascii="Book Antiqua" w:hAnsi="Book Antiqua"/>
          <w:noProof/>
          <w:color w:val="auto"/>
          <w:kern w:val="0"/>
          <w:sz w:val="24"/>
          <w:szCs w:val="24"/>
          <w:lang w:val="en-US" w:eastAsia="zh-CN"/>
        </w:rPr>
        <mc:AlternateContent>
          <mc:Choice Requires="wps">
            <w:drawing>
              <wp:anchor distT="0" distB="0" distL="114300" distR="114300" simplePos="0" relativeHeight="251652608" behindDoc="0" locked="0" layoutInCell="1" allowOverlap="1" wp14:anchorId="3FE27440" wp14:editId="1E0062BC">
                <wp:simplePos x="0" y="0"/>
                <wp:positionH relativeFrom="column">
                  <wp:posOffset>1885950</wp:posOffset>
                </wp:positionH>
                <wp:positionV relativeFrom="paragraph">
                  <wp:posOffset>3897630</wp:posOffset>
                </wp:positionV>
                <wp:extent cx="1714500" cy="685800"/>
                <wp:effectExtent l="6350" t="1905" r="19050" b="1079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4F0B46" w14:textId="5D129CB9" w:rsidR="009B365C" w:rsidRDefault="009B365C" w:rsidP="00C74E76">
                            <w:pPr>
                              <w:jc w:val="center"/>
                              <w:rPr>
                                <w:rFonts w:ascii="Calibri" w:hAnsi="Calibri"/>
                                <w:sz w:val="22"/>
                                <w:szCs w:val="22"/>
                                <w:lang w:val="en"/>
                              </w:rPr>
                            </w:pPr>
                            <w:r w:rsidRPr="00AB6412">
                              <w:rPr>
                                <w:rFonts w:ascii="Calibri" w:hAnsi="Calibri"/>
                                <w:sz w:val="22"/>
                                <w:szCs w:val="22"/>
                              </w:rPr>
                              <w:t>Websites examined for eligibility</w:t>
                            </w:r>
                            <w:r w:rsidRPr="00AB6412">
                              <w:rPr>
                                <w:rFonts w:ascii="Calibri" w:hAnsi="Calibri"/>
                                <w:sz w:val="22"/>
                                <w:szCs w:val="22"/>
                              </w:rPr>
                              <w:br/>
                              <w:t>(</w:t>
                            </w:r>
                            <w:r w:rsidRPr="00B20100">
                              <w:rPr>
                                <w:rFonts w:ascii="Calibri" w:hAnsi="Calibri"/>
                                <w:i/>
                                <w:sz w:val="22"/>
                                <w:szCs w:val="22"/>
                                <w:lang w:val="en-US"/>
                              </w:rPr>
                              <w:t>n</w:t>
                            </w:r>
                            <w:r w:rsidRPr="00AB6412">
                              <w:rPr>
                                <w:rFonts w:ascii="Calibri" w:hAnsi="Calibri"/>
                                <w:sz w:val="22"/>
                                <w:szCs w:val="22"/>
                              </w:rPr>
                              <w:t xml:space="preserve"> = 184)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27440" id="Rectangle 13" o:spid="_x0000_s1032" style="position:absolute;margin-left:148.5pt;margin-top:306.9pt;width:13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" filled="f">
                <v:textbox inset=",7.2pt,,7.2pt">
                  <w:txbxContent>
                    <w:p w14:paraId="2E4F0B46" w14:textId="5D129CB9" w:rsidR="009B365C" w:rsidRDefault="009B365C" w:rsidP="00C74E76">
                      <w:pPr>
                        <w:jc w:val="center"/>
                        <w:rPr>
                          <w:rFonts w:ascii="Calibri" w:hAnsi="Calibri"/>
                          <w:sz w:val="22"/>
                          <w:szCs w:val="22"/>
                          <w:lang w:val="en"/>
                        </w:rPr>
                      </w:pPr>
                      <w:r w:rsidRPr="00AB6412">
                        <w:rPr>
                          <w:rFonts w:ascii="Calibri" w:hAnsi="Calibri"/>
                          <w:sz w:val="22"/>
                          <w:szCs w:val="22"/>
                        </w:rPr>
                        <w:t>Websites examined for eligibility</w:t>
                      </w:r>
                      <w:r w:rsidRPr="00AB6412">
                        <w:rPr>
                          <w:rFonts w:ascii="Calibri" w:hAnsi="Calibri"/>
                          <w:sz w:val="22"/>
                          <w:szCs w:val="22"/>
                        </w:rPr>
                        <w:br/>
                        <w:t>(</w:t>
                      </w:r>
                      <w:r w:rsidRPr="00B20100">
                        <w:rPr>
                          <w:rFonts w:ascii="Calibri" w:hAnsi="Calibri"/>
                          <w:i/>
                          <w:sz w:val="22"/>
                          <w:szCs w:val="22"/>
                          <w:lang w:val="en-US"/>
                        </w:rPr>
                        <w:t>n</w:t>
                      </w:r>
                      <w:r w:rsidRPr="00AB6412">
                        <w:rPr>
                          <w:rFonts w:ascii="Calibri" w:hAnsi="Calibri"/>
                          <w:sz w:val="22"/>
                          <w:szCs w:val="22"/>
                        </w:rPr>
                        <w:t xml:space="preserve"> = 184)</w:t>
                      </w:r>
                    </w:p>
                  </w:txbxContent>
                </v:textbox>
              </v:rect>
            </w:pict>
          </mc:Fallback>
        </mc:AlternateContent>
      </w:r>
      <w:r w:rsidRPr="00690C57">
        <w:rPr>
          <w:rFonts w:ascii="Book Antiqua" w:hAnsi="Book Antiqua"/>
          <w:noProof/>
          <w:color w:val="auto"/>
          <w:kern w:val="0"/>
          <w:sz w:val="24"/>
          <w:szCs w:val="24"/>
          <w:lang w:val="en-US" w:eastAsia="zh-CN"/>
        </w:rPr>
        <mc:AlternateContent>
          <mc:Choice Requires="wps">
            <w:drawing>
              <wp:anchor distT="0" distB="0" distL="114300" distR="114300" simplePos="0" relativeHeight="251651584" behindDoc="0" locked="0" layoutInCell="1" allowOverlap="1" wp14:anchorId="6D927E9A" wp14:editId="110F2167">
                <wp:simplePos x="0" y="0"/>
                <wp:positionH relativeFrom="column">
                  <wp:posOffset>1908175</wp:posOffset>
                </wp:positionH>
                <wp:positionV relativeFrom="paragraph">
                  <wp:posOffset>2983230</wp:posOffset>
                </wp:positionV>
                <wp:extent cx="1670050" cy="571500"/>
                <wp:effectExtent l="3175" t="1905" r="15875" b="1079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6066299" w14:textId="42C6625C" w:rsidR="009B365C" w:rsidRDefault="009B365C" w:rsidP="00C74E76">
                            <w:pPr>
                              <w:jc w:val="center"/>
                              <w:rPr>
                                <w:rFonts w:ascii="Calibri" w:hAnsi="Calibri"/>
                                <w:sz w:val="22"/>
                                <w:szCs w:val="22"/>
                                <w:lang w:val="en"/>
                              </w:rPr>
                            </w:pPr>
                            <w:r w:rsidRPr="00AB6412">
                              <w:rPr>
                                <w:rFonts w:ascii="Calibri" w:hAnsi="Calibri"/>
                                <w:sz w:val="22"/>
                                <w:szCs w:val="22"/>
                              </w:rPr>
                              <w:t>Websites screened</w:t>
                            </w:r>
                            <w:r w:rsidRPr="00AB6412">
                              <w:rPr>
                                <w:rFonts w:ascii="Calibri" w:hAnsi="Calibri"/>
                                <w:sz w:val="22"/>
                                <w:szCs w:val="22"/>
                              </w:rPr>
                              <w:br/>
                              <w:t>(</w:t>
                            </w:r>
                            <w:r w:rsidRPr="00B20100">
                              <w:rPr>
                                <w:rFonts w:ascii="Calibri" w:hAnsi="Calibri"/>
                                <w:i/>
                                <w:sz w:val="22"/>
                                <w:szCs w:val="22"/>
                                <w:lang w:val="en-US"/>
                              </w:rPr>
                              <w:t>n</w:t>
                            </w:r>
                            <w:r w:rsidRPr="00AB6412">
                              <w:rPr>
                                <w:rFonts w:ascii="Calibri" w:hAnsi="Calibri"/>
                                <w:sz w:val="22"/>
                                <w:szCs w:val="22"/>
                              </w:rPr>
                              <w:t xml:space="preserve"> = 210)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27E9A" id="Rectangle 11" o:spid="_x0000_s1033" style="position:absolute;margin-left:150.25pt;margin-top:234.9pt;width:131.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">
                <v:textbox inset=",7.2pt,,7.2pt">
                  <w:txbxContent>
                    <w:p w14:paraId="56066299" w14:textId="42C6625C" w:rsidR="009B365C" w:rsidRDefault="009B365C" w:rsidP="00C74E76">
                      <w:pPr>
                        <w:jc w:val="center"/>
                        <w:rPr>
                          <w:rFonts w:ascii="Calibri" w:hAnsi="Calibri"/>
                          <w:sz w:val="22"/>
                          <w:szCs w:val="22"/>
                          <w:lang w:val="en"/>
                        </w:rPr>
                      </w:pPr>
                      <w:r w:rsidRPr="00AB6412">
                        <w:rPr>
                          <w:rFonts w:ascii="Calibri" w:hAnsi="Calibri"/>
                          <w:sz w:val="22"/>
                          <w:szCs w:val="22"/>
                        </w:rPr>
                        <w:t>Websites screened</w:t>
                      </w:r>
                      <w:r w:rsidRPr="00AB6412">
                        <w:rPr>
                          <w:rFonts w:ascii="Calibri" w:hAnsi="Calibri"/>
                          <w:sz w:val="22"/>
                          <w:szCs w:val="22"/>
                        </w:rPr>
                        <w:br/>
                        <w:t>(</w:t>
                      </w:r>
                      <w:r w:rsidRPr="00B20100">
                        <w:rPr>
                          <w:rFonts w:ascii="Calibri" w:hAnsi="Calibri"/>
                          <w:i/>
                          <w:sz w:val="22"/>
                          <w:szCs w:val="22"/>
                          <w:lang w:val="en-US"/>
                        </w:rPr>
                        <w:t>n</w:t>
                      </w:r>
                      <w:r w:rsidRPr="00AB6412">
                        <w:rPr>
                          <w:rFonts w:ascii="Calibri" w:hAnsi="Calibri"/>
                          <w:sz w:val="22"/>
                          <w:szCs w:val="22"/>
                        </w:rPr>
                        <w:t xml:space="preserve"> = 210)</w:t>
                      </w:r>
                    </w:p>
                  </w:txbxContent>
                </v:textbox>
              </v:rect>
            </w:pict>
          </mc:Fallback>
        </mc:AlternateContent>
      </w:r>
      <w:r w:rsidRPr="00690C57">
        <w:rPr>
          <w:rFonts w:ascii="Book Antiqua" w:hAnsi="Book Antiqua"/>
          <w:noProof/>
          <w:color w:val="auto"/>
          <w:kern w:val="0"/>
          <w:sz w:val="24"/>
          <w:szCs w:val="24"/>
          <w:lang w:val="en-US" w:eastAsia="zh-CN"/>
        </w:rPr>
        <mc:AlternateContent>
          <mc:Choice Requires="wps">
            <w:drawing>
              <wp:anchor distT="36576" distB="36576" distL="36576" distR="36576" simplePos="0" relativeHeight="251656704" behindDoc="0" locked="0" layoutInCell="1" allowOverlap="1" wp14:anchorId="280FD25B" wp14:editId="239931F2">
                <wp:simplePos x="0" y="0"/>
                <wp:positionH relativeFrom="column">
                  <wp:posOffset>2743200</wp:posOffset>
                </wp:positionH>
                <wp:positionV relativeFrom="paragraph">
                  <wp:posOffset>3554730</wp:posOffset>
                </wp:positionV>
                <wp:extent cx="0" cy="342900"/>
                <wp:effectExtent l="50800" t="14605" r="76200" b="2349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064DD2" id="AutoShape 18" o:spid="_x0000_s1026" type="#_x0000_t32" style="position:absolute;margin-left:3in;margin-top:279.9pt;width:0;height:2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">
                <v:stroke endarrow="block"/>
                <v:shadow color="#ccc" opacity="49150f" offset=".74833mm,.74833mm"/>
              </v:shape>
            </w:pict>
          </mc:Fallback>
        </mc:AlternateContent>
      </w:r>
      <w:r w:rsidRPr="00690C57">
        <w:rPr>
          <w:rFonts w:ascii="Book Antiqua" w:hAnsi="Book Antiqua"/>
          <w:noProof/>
          <w:color w:val="auto"/>
          <w:kern w:val="0"/>
          <w:sz w:val="24"/>
          <w:szCs w:val="24"/>
          <w:lang w:val="en-US" w:eastAsia="zh-CN"/>
        </w:rPr>
        <mc:AlternateContent>
          <mc:Choice Requires="wps">
            <w:drawing>
              <wp:anchor distT="36576" distB="36576" distL="36576" distR="36576" simplePos="0" relativeHeight="251655680" behindDoc="0" locked="0" layoutInCell="1" allowOverlap="1" wp14:anchorId="0205C301" wp14:editId="5BABBB0A">
                <wp:simplePos x="0" y="0"/>
                <wp:positionH relativeFrom="column">
                  <wp:posOffset>2743200</wp:posOffset>
                </wp:positionH>
                <wp:positionV relativeFrom="paragraph">
                  <wp:posOffset>2526030</wp:posOffset>
                </wp:positionV>
                <wp:extent cx="0" cy="457200"/>
                <wp:effectExtent l="50800" t="14605" r="76200" b="2349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67E011" id="AutoShape 17" o:spid="_x0000_s1026" type="#_x0000_t32" style="position:absolute;margin-left:3in;margin-top:198.9pt;width:0;height:3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">
                <v:stroke endarrow="block"/>
                <v:shadow color="#ccc" opacity="49150f" offset=".74833mm,.74833mm"/>
              </v:shape>
            </w:pict>
          </mc:Fallback>
        </mc:AlternateContent>
      </w:r>
      <w:r w:rsidRPr="00690C57">
        <w:rPr>
          <w:rFonts w:ascii="Book Antiqua" w:hAnsi="Book Antiqua"/>
          <w:noProof/>
          <w:color w:val="auto"/>
          <w:kern w:val="0"/>
          <w:sz w:val="24"/>
          <w:szCs w:val="24"/>
          <w:lang w:val="en-US" w:eastAsia="zh-CN"/>
        </w:rPr>
        <mc:AlternateContent>
          <mc:Choice Requires="wps">
            <w:drawing>
              <wp:anchor distT="0" distB="0" distL="114300" distR="114300" simplePos="0" relativeHeight="251650560" behindDoc="0" locked="0" layoutInCell="1" allowOverlap="1" wp14:anchorId="3216BDF4" wp14:editId="092FDC99">
                <wp:simplePos x="0" y="0"/>
                <wp:positionH relativeFrom="column">
                  <wp:posOffset>1356995</wp:posOffset>
                </wp:positionH>
                <wp:positionV relativeFrom="paragraph">
                  <wp:posOffset>1954530</wp:posOffset>
                </wp:positionV>
                <wp:extent cx="2771775" cy="571500"/>
                <wp:effectExtent l="0" t="1905" r="11430" b="1079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292DD970" w14:textId="77777777" w:rsidR="009B365C" w:rsidRPr="00455C0E" w:rsidRDefault="009B365C" w:rsidP="00455C0E">
                            <w:pPr>
                              <w:jc w:val="center"/>
                              <w:rPr>
                                <w:rFonts w:ascii="Calibri" w:hAnsi="Calibri"/>
                                <w:sz w:val="22"/>
                                <w:szCs w:val="22"/>
                                <w:lang w:val="en-US"/>
                              </w:rPr>
                            </w:pPr>
                            <w:r w:rsidRPr="00455C0E">
                              <w:rPr>
                                <w:rFonts w:ascii="Calibri" w:hAnsi="Calibri"/>
                                <w:sz w:val="22"/>
                                <w:szCs w:val="22"/>
                                <w:lang w:val="en-US"/>
                              </w:rPr>
                              <w:t xml:space="preserve">Websites after </w:t>
                            </w:r>
                            <w:r>
                              <w:rPr>
                                <w:rFonts w:ascii="Calibri" w:hAnsi="Calibri"/>
                                <w:sz w:val="22"/>
                                <w:szCs w:val="22"/>
                                <w:lang w:val="en-US"/>
                              </w:rPr>
                              <w:t>duplicates removed</w:t>
                            </w:r>
                            <w:r w:rsidRPr="00455C0E">
                              <w:rPr>
                                <w:rFonts w:ascii="Calibri" w:hAnsi="Calibri"/>
                                <w:sz w:val="22"/>
                                <w:szCs w:val="22"/>
                                <w:lang w:val="en-US"/>
                              </w:rPr>
                              <w:t xml:space="preserve"> </w:t>
                            </w:r>
                          </w:p>
                          <w:p w14:paraId="5EFB6BD6" w14:textId="7F7C61A1" w:rsidR="009B365C" w:rsidRPr="00455C0E" w:rsidRDefault="009B365C" w:rsidP="00455C0E">
                            <w:pPr>
                              <w:jc w:val="center"/>
                              <w:rPr>
                                <w:rFonts w:ascii="Calibri" w:hAnsi="Calibri"/>
                                <w:sz w:val="22"/>
                                <w:szCs w:val="22"/>
                                <w:lang w:val="en-US"/>
                              </w:rPr>
                            </w:pPr>
                            <w:r w:rsidRPr="00455C0E">
                              <w:rPr>
                                <w:rFonts w:ascii="Calibri" w:hAnsi="Calibri"/>
                                <w:sz w:val="22"/>
                                <w:szCs w:val="22"/>
                                <w:lang w:val="en-US"/>
                              </w:rPr>
                              <w:t>(</w:t>
                            </w:r>
                            <w:r w:rsidRPr="00B20100">
                              <w:rPr>
                                <w:rFonts w:ascii="Calibri" w:hAnsi="Calibri"/>
                                <w:i/>
                                <w:sz w:val="22"/>
                                <w:szCs w:val="22"/>
                                <w:lang w:val="en-US"/>
                              </w:rPr>
                              <w:t>n</w:t>
                            </w:r>
                            <w:r w:rsidRPr="00455C0E">
                              <w:rPr>
                                <w:rFonts w:ascii="Calibri" w:hAnsi="Calibri"/>
                                <w:sz w:val="22"/>
                                <w:szCs w:val="22"/>
                                <w:lang w:val="en-US"/>
                              </w:rPr>
                              <w:t xml:space="preserve"> =</w:t>
                            </w:r>
                            <w:r>
                              <w:rPr>
                                <w:rFonts w:ascii="Calibri" w:hAnsi="Calibri" w:hint="eastAsia"/>
                                <w:sz w:val="22"/>
                                <w:szCs w:val="22"/>
                                <w:lang w:val="en-US" w:eastAsia="zh-CN"/>
                              </w:rPr>
                              <w:t xml:space="preserve"> </w:t>
                            </w:r>
                            <w:r w:rsidRPr="00455C0E">
                              <w:rPr>
                                <w:rFonts w:ascii="Calibri" w:hAnsi="Calibri"/>
                                <w:sz w:val="22"/>
                                <w:szCs w:val="22"/>
                                <w:lang w:val="en-US"/>
                              </w:rPr>
                              <w:t>210)</w:t>
                            </w:r>
                          </w:p>
                          <w:p w14:paraId="6E64DBE3" w14:textId="77777777" w:rsidR="009B365C" w:rsidRDefault="009B365C" w:rsidP="00C74E76">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6BDF4" id="Rectangle 10" o:spid="_x0000_s1034" style="position:absolute;margin-left:106.85pt;margin-top:153.9pt;width:218.2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CnZmyMJwIAAE8EAAAOAAAAAAAAAAAAAAAAAC4CAABkcnMvZTJv&#10;RG9jLnhtbFBLAQItABQABgAIAAAAIQC4QrTa3wAAAAsBAAAPAAAAAAAAAAAAAAAAAIEEAABkcnMv&#10;ZG93bnJldi54bWxQSwUGAAAAAAQABADzAAAAjQUAAAAA&#10;">
                <v:textbox inset=",7.2pt,,7.2pt">
                  <w:txbxContent>
                    <w:p w14:paraId="292DD970" w14:textId="77777777" w:rsidR="009B365C" w:rsidRPr="00455C0E" w:rsidRDefault="009B365C" w:rsidP="00455C0E">
                      <w:pPr>
                        <w:jc w:val="center"/>
                        <w:rPr>
                          <w:rFonts w:ascii="Calibri" w:hAnsi="Calibri"/>
                          <w:sz w:val="22"/>
                          <w:szCs w:val="22"/>
                          <w:lang w:val="en-US"/>
                        </w:rPr>
                      </w:pPr>
                      <w:r w:rsidRPr="00455C0E">
                        <w:rPr>
                          <w:rFonts w:ascii="Calibri" w:hAnsi="Calibri"/>
                          <w:sz w:val="22"/>
                          <w:szCs w:val="22"/>
                          <w:lang w:val="en-US"/>
                        </w:rPr>
                        <w:t xml:space="preserve">Websites after </w:t>
                      </w:r>
                      <w:r>
                        <w:rPr>
                          <w:rFonts w:ascii="Calibri" w:hAnsi="Calibri"/>
                          <w:sz w:val="22"/>
                          <w:szCs w:val="22"/>
                          <w:lang w:val="en-US"/>
                        </w:rPr>
                        <w:t>duplicates removed</w:t>
                      </w:r>
                      <w:r w:rsidRPr="00455C0E">
                        <w:rPr>
                          <w:rFonts w:ascii="Calibri" w:hAnsi="Calibri"/>
                          <w:sz w:val="22"/>
                          <w:szCs w:val="22"/>
                          <w:lang w:val="en-US"/>
                        </w:rPr>
                        <w:t xml:space="preserve"> </w:t>
                      </w:r>
                    </w:p>
                    <w:p w14:paraId="5EFB6BD6" w14:textId="7F7C61A1" w:rsidR="009B365C" w:rsidRPr="00455C0E" w:rsidRDefault="009B365C" w:rsidP="00455C0E">
                      <w:pPr>
                        <w:jc w:val="center"/>
                        <w:rPr>
                          <w:rFonts w:ascii="Calibri" w:hAnsi="Calibri"/>
                          <w:sz w:val="22"/>
                          <w:szCs w:val="22"/>
                          <w:lang w:val="en-US"/>
                        </w:rPr>
                      </w:pPr>
                      <w:r w:rsidRPr="00455C0E">
                        <w:rPr>
                          <w:rFonts w:ascii="Calibri" w:hAnsi="Calibri"/>
                          <w:sz w:val="22"/>
                          <w:szCs w:val="22"/>
                          <w:lang w:val="en-US"/>
                        </w:rPr>
                        <w:t>(</w:t>
                      </w:r>
                      <w:r w:rsidRPr="00B20100">
                        <w:rPr>
                          <w:rFonts w:ascii="Calibri" w:hAnsi="Calibri"/>
                          <w:i/>
                          <w:sz w:val="22"/>
                          <w:szCs w:val="22"/>
                          <w:lang w:val="en-US"/>
                        </w:rPr>
                        <w:t>n</w:t>
                      </w:r>
                      <w:r w:rsidRPr="00455C0E">
                        <w:rPr>
                          <w:rFonts w:ascii="Calibri" w:hAnsi="Calibri"/>
                          <w:sz w:val="22"/>
                          <w:szCs w:val="22"/>
                          <w:lang w:val="en-US"/>
                        </w:rPr>
                        <w:t xml:space="preserve"> =</w:t>
                      </w:r>
                      <w:r>
                        <w:rPr>
                          <w:rFonts w:ascii="Calibri" w:hAnsi="Calibri" w:hint="eastAsia"/>
                          <w:sz w:val="22"/>
                          <w:szCs w:val="22"/>
                          <w:lang w:val="en-US" w:eastAsia="zh-CN"/>
                        </w:rPr>
                        <w:t xml:space="preserve"> </w:t>
                      </w:r>
                      <w:r w:rsidRPr="00455C0E">
                        <w:rPr>
                          <w:rFonts w:ascii="Calibri" w:hAnsi="Calibri"/>
                          <w:sz w:val="22"/>
                          <w:szCs w:val="22"/>
                          <w:lang w:val="en-US"/>
                        </w:rPr>
                        <w:t>210)</w:t>
                      </w:r>
                    </w:p>
                    <w:p w14:paraId="6E64DBE3" w14:textId="77777777" w:rsidR="009B365C" w:rsidRDefault="009B365C" w:rsidP="00C74E76">
                      <w:pPr>
                        <w:jc w:val="center"/>
                        <w:rPr>
                          <w:rFonts w:ascii="Calibri" w:hAnsi="Calibri"/>
                          <w:sz w:val="22"/>
                          <w:szCs w:val="22"/>
                          <w:lang w:val="en"/>
                        </w:rPr>
                      </w:pPr>
                    </w:p>
                  </w:txbxContent>
                </v:textbox>
              </v:rect>
            </w:pict>
          </mc:Fallback>
        </mc:AlternateContent>
      </w:r>
      <w:r w:rsidRPr="00690C57">
        <w:rPr>
          <w:rFonts w:ascii="Book Antiqua" w:hAnsi="Book Antiqua"/>
          <w:noProof/>
          <w:color w:val="auto"/>
          <w:kern w:val="0"/>
          <w:sz w:val="24"/>
          <w:szCs w:val="24"/>
          <w:lang w:val="en-US" w:eastAsia="zh-CN"/>
        </w:rPr>
        <mc:AlternateContent>
          <mc:Choice Requires="wps">
            <w:drawing>
              <wp:anchor distT="0" distB="0" distL="114300" distR="114300" simplePos="0" relativeHeight="251649536" behindDoc="0" locked="0" layoutInCell="1" allowOverlap="1" wp14:anchorId="2D820326" wp14:editId="6F0CDF69">
                <wp:simplePos x="0" y="0"/>
                <wp:positionH relativeFrom="column">
                  <wp:posOffset>-994410</wp:posOffset>
                </wp:positionH>
                <wp:positionV relativeFrom="paragraph">
                  <wp:posOffset>1120140</wp:posOffset>
                </wp:positionV>
                <wp:extent cx="1371600" cy="297180"/>
                <wp:effectExtent l="0" t="1905" r="7620" b="107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C3C29AD" w14:textId="77777777" w:rsidR="009B365C" w:rsidRDefault="009B365C" w:rsidP="00C74E76">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0326" id="AutoShape 8" o:spid="_x0000_s1035" style="position:absolute;margin-left:-78.3pt;margin-top:88.2pt;width:108pt;height:23.4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" fillcolor="#ccecff">
                <v:textbox style="layout-flow:vertical;mso-layout-flow-alt:bottom-to-top" inset="3.6pt,,3.6pt">
                  <w:txbxContent>
                    <w:p w14:paraId="7C3C29AD" w14:textId="77777777" w:rsidR="009B365C" w:rsidRDefault="009B365C" w:rsidP="00C74E76">
                      <w:pPr>
                        <w:pStyle w:val="Heading2"/>
                        <w:keepNext/>
                        <w:rPr>
                          <w:rFonts w:ascii="Calibri" w:hAnsi="Calibri"/>
                          <w:lang w:val="en"/>
                        </w:rPr>
                      </w:pPr>
                      <w:r>
                        <w:rPr>
                          <w:rFonts w:ascii="Calibri" w:hAnsi="Calibri"/>
                          <w:lang w:val="en"/>
                        </w:rPr>
                        <w:t>Identification</w:t>
                      </w:r>
                    </w:p>
                  </w:txbxContent>
                </v:textbox>
              </v:roundrect>
            </w:pict>
          </mc:Fallback>
        </mc:AlternateContent>
      </w:r>
      <w:r w:rsidRPr="00690C57">
        <w:rPr>
          <w:rFonts w:ascii="Book Antiqua" w:hAnsi="Book Antiqua"/>
          <w:noProof/>
          <w:color w:val="auto"/>
          <w:kern w:val="0"/>
          <w:sz w:val="24"/>
          <w:szCs w:val="24"/>
          <w:lang w:val="en-US" w:eastAsia="zh-CN"/>
        </w:rPr>
        <mc:AlternateContent>
          <mc:Choice Requires="wps">
            <w:drawing>
              <wp:anchor distT="0" distB="0" distL="114300" distR="114300" simplePos="0" relativeHeight="251648512" behindDoc="0" locked="0" layoutInCell="1" allowOverlap="1" wp14:anchorId="6FBF9A8D" wp14:editId="28673441">
                <wp:simplePos x="0" y="0"/>
                <wp:positionH relativeFrom="column">
                  <wp:posOffset>-994410</wp:posOffset>
                </wp:positionH>
                <wp:positionV relativeFrom="paragraph">
                  <wp:posOffset>4320540</wp:posOffset>
                </wp:positionV>
                <wp:extent cx="1371600" cy="297180"/>
                <wp:effectExtent l="0" t="1905" r="7620" b="107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CA86578" w14:textId="77777777" w:rsidR="009B365C" w:rsidRDefault="009B365C" w:rsidP="00C74E76">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F9A8D" id="AutoShape 5" o:spid="_x0000_s1036" style="position:absolute;margin-left:-78.3pt;margin-top:340.2pt;width:108pt;height:23.4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" fillcolor="#ccecff">
                <v:textbox style="layout-flow:vertical;mso-layout-flow-alt:bottom-to-top" inset="3.6pt,,3.6pt">
                  <w:txbxContent>
                    <w:p w14:paraId="4CA86578" w14:textId="77777777" w:rsidR="009B365C" w:rsidRDefault="009B365C" w:rsidP="00C74E76">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Pr="00690C57">
        <w:rPr>
          <w:rFonts w:ascii="Book Antiqua" w:hAnsi="Book Antiqua"/>
          <w:noProof/>
          <w:color w:val="auto"/>
          <w:kern w:val="0"/>
          <w:sz w:val="24"/>
          <w:szCs w:val="24"/>
          <w:lang w:val="en-US" w:eastAsia="zh-CN"/>
        </w:rPr>
        <mc:AlternateContent>
          <mc:Choice Requires="wps">
            <w:drawing>
              <wp:anchor distT="0" distB="0" distL="114300" distR="114300" simplePos="0" relativeHeight="251647488" behindDoc="0" locked="0" layoutInCell="1" allowOverlap="1" wp14:anchorId="2498F395" wp14:editId="5DC90A98">
                <wp:simplePos x="0" y="0"/>
                <wp:positionH relativeFrom="column">
                  <wp:posOffset>-994410</wp:posOffset>
                </wp:positionH>
                <wp:positionV relativeFrom="paragraph">
                  <wp:posOffset>5920740</wp:posOffset>
                </wp:positionV>
                <wp:extent cx="1371600" cy="297180"/>
                <wp:effectExtent l="0" t="1905" r="7620"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A071BD8" w14:textId="77777777" w:rsidR="009B365C" w:rsidRDefault="009B365C" w:rsidP="00C74E76">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8F395" id="AutoShape 4" o:spid="_x0000_s1037" style="position:absolute;margin-left:-78.3pt;margin-top:466.2pt;width:108pt;height:23.4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" fillcolor="#ccecff">
                <v:textbox style="layout-flow:vertical;mso-layout-flow-alt:bottom-to-top" inset="3.6pt,,3.6pt">
                  <w:txbxContent>
                    <w:p w14:paraId="6A071BD8" w14:textId="77777777" w:rsidR="009B365C" w:rsidRDefault="009B365C" w:rsidP="00C74E76">
                      <w:pPr>
                        <w:pStyle w:val="Heading2"/>
                        <w:keepNext/>
                        <w:rPr>
                          <w:rFonts w:ascii="Calibri" w:hAnsi="Calibri"/>
                          <w:lang w:val="en"/>
                        </w:rPr>
                      </w:pPr>
                      <w:r>
                        <w:rPr>
                          <w:rFonts w:ascii="Calibri" w:hAnsi="Calibri"/>
                          <w:lang w:val="en"/>
                        </w:rPr>
                        <w:t>Included</w:t>
                      </w:r>
                    </w:p>
                  </w:txbxContent>
                </v:textbox>
              </v:roundrect>
            </w:pict>
          </mc:Fallback>
        </mc:AlternateContent>
      </w:r>
      <w:r w:rsidRPr="00690C57">
        <w:rPr>
          <w:rFonts w:ascii="Book Antiqua" w:hAnsi="Book Antiqua"/>
          <w:noProof/>
          <w:color w:val="auto"/>
          <w:kern w:val="0"/>
          <w:sz w:val="24"/>
          <w:szCs w:val="24"/>
          <w:lang w:val="en-US" w:eastAsia="zh-CN"/>
        </w:rPr>
        <mc:AlternateContent>
          <mc:Choice Requires="wps">
            <w:drawing>
              <wp:anchor distT="0" distB="0" distL="114300" distR="114300" simplePos="0" relativeHeight="251646464" behindDoc="0" locked="0" layoutInCell="1" allowOverlap="1" wp14:anchorId="1AC56563" wp14:editId="4835EC3A">
                <wp:simplePos x="0" y="0"/>
                <wp:positionH relativeFrom="column">
                  <wp:posOffset>-994410</wp:posOffset>
                </wp:positionH>
                <wp:positionV relativeFrom="paragraph">
                  <wp:posOffset>2720340</wp:posOffset>
                </wp:positionV>
                <wp:extent cx="1371600" cy="297180"/>
                <wp:effectExtent l="0" t="1905" r="762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613DF74" w14:textId="77777777" w:rsidR="009B365C" w:rsidRDefault="009B365C" w:rsidP="00C74E76">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56563" id="AutoShape 3" o:spid="_x0000_s1038" style="position:absolute;margin-left:-78.3pt;margin-top:214.2pt;width:108pt;height:23.4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" fillcolor="#ccecff">
                <v:textbox style="layout-flow:vertical;mso-layout-flow-alt:bottom-to-top" inset="3.6pt,,3.6pt">
                  <w:txbxContent>
                    <w:p w14:paraId="5613DF74" w14:textId="77777777" w:rsidR="009B365C" w:rsidRDefault="009B365C" w:rsidP="00C74E76">
                      <w:pPr>
                        <w:pStyle w:val="Heading2"/>
                        <w:keepNext/>
                        <w:rPr>
                          <w:rFonts w:ascii="Calibri" w:hAnsi="Calibri"/>
                          <w:lang w:val="en"/>
                        </w:rPr>
                      </w:pPr>
                      <w:r>
                        <w:rPr>
                          <w:rFonts w:ascii="Calibri" w:hAnsi="Calibri"/>
                          <w:lang w:val="en"/>
                        </w:rPr>
                        <w:t>Screening</w:t>
                      </w:r>
                    </w:p>
                  </w:txbxContent>
                </v:textbox>
              </v:roundrect>
            </w:pict>
          </mc:Fallback>
        </mc:AlternateContent>
      </w:r>
    </w:p>
    <w:p w14:paraId="42704AC7" w14:textId="77777777" w:rsidR="0043418E" w:rsidRPr="00690C57" w:rsidRDefault="0043418E" w:rsidP="0043418E">
      <w:pPr>
        <w:snapToGrid w:val="0"/>
        <w:spacing w:line="360" w:lineRule="auto"/>
        <w:rPr>
          <w:rFonts w:ascii="Book Antiqua" w:hAnsi="Book Antiqua"/>
          <w:color w:val="auto"/>
          <w:sz w:val="24"/>
          <w:szCs w:val="24"/>
          <w:lang w:eastAsia="zh-CN"/>
        </w:rPr>
      </w:pPr>
    </w:p>
    <w:p w14:paraId="3ED9F09D" w14:textId="77777777" w:rsidR="000F1680" w:rsidRPr="00690C57" w:rsidRDefault="000F1680" w:rsidP="00F32061">
      <w:pPr>
        <w:snapToGrid w:val="0"/>
        <w:spacing w:line="360" w:lineRule="auto"/>
        <w:jc w:val="both"/>
        <w:rPr>
          <w:rFonts w:ascii="Book Antiqua" w:hAnsi="Book Antiqua"/>
          <w:color w:val="auto"/>
          <w:sz w:val="24"/>
          <w:szCs w:val="24"/>
        </w:rPr>
      </w:pPr>
    </w:p>
    <w:p w14:paraId="2C7158DE" w14:textId="77777777" w:rsidR="000F1680" w:rsidRPr="00690C57" w:rsidRDefault="000F1680" w:rsidP="00F32061">
      <w:pPr>
        <w:snapToGrid w:val="0"/>
        <w:spacing w:line="360" w:lineRule="auto"/>
        <w:jc w:val="both"/>
        <w:rPr>
          <w:rFonts w:ascii="Book Antiqua" w:hAnsi="Book Antiqua"/>
          <w:color w:val="auto"/>
          <w:sz w:val="24"/>
          <w:szCs w:val="24"/>
        </w:rPr>
      </w:pPr>
    </w:p>
    <w:p w14:paraId="0D44F6DB" w14:textId="77777777" w:rsidR="000F1680" w:rsidRPr="00690C57" w:rsidRDefault="000F1680" w:rsidP="00F32061">
      <w:pPr>
        <w:snapToGrid w:val="0"/>
        <w:spacing w:line="360" w:lineRule="auto"/>
        <w:jc w:val="both"/>
        <w:rPr>
          <w:rFonts w:ascii="Book Antiqua" w:hAnsi="Book Antiqua"/>
          <w:color w:val="auto"/>
          <w:sz w:val="24"/>
          <w:szCs w:val="24"/>
        </w:rPr>
      </w:pPr>
    </w:p>
    <w:p w14:paraId="19BCD198" w14:textId="77777777" w:rsidR="000F1680" w:rsidRPr="00690C57" w:rsidRDefault="000F1680" w:rsidP="00F32061">
      <w:pPr>
        <w:snapToGrid w:val="0"/>
        <w:spacing w:line="360" w:lineRule="auto"/>
        <w:jc w:val="both"/>
        <w:rPr>
          <w:rFonts w:ascii="Book Antiqua" w:hAnsi="Book Antiqua"/>
          <w:color w:val="auto"/>
          <w:sz w:val="24"/>
          <w:szCs w:val="24"/>
        </w:rPr>
      </w:pPr>
    </w:p>
    <w:p w14:paraId="459FCA3E" w14:textId="77777777" w:rsidR="000F1680" w:rsidRPr="00690C57" w:rsidRDefault="000F1680" w:rsidP="00F32061">
      <w:pPr>
        <w:snapToGrid w:val="0"/>
        <w:spacing w:line="360" w:lineRule="auto"/>
        <w:jc w:val="both"/>
        <w:rPr>
          <w:rFonts w:ascii="Book Antiqua" w:hAnsi="Book Antiqua"/>
          <w:color w:val="auto"/>
          <w:sz w:val="24"/>
          <w:szCs w:val="24"/>
        </w:rPr>
      </w:pPr>
    </w:p>
    <w:p w14:paraId="129A0088" w14:textId="77777777" w:rsidR="000F1680" w:rsidRPr="00690C57" w:rsidRDefault="000F1680" w:rsidP="00F32061">
      <w:pPr>
        <w:snapToGrid w:val="0"/>
        <w:spacing w:line="360" w:lineRule="auto"/>
        <w:jc w:val="both"/>
        <w:rPr>
          <w:rFonts w:ascii="Book Antiqua" w:hAnsi="Book Antiqua"/>
          <w:color w:val="auto"/>
          <w:sz w:val="24"/>
          <w:szCs w:val="24"/>
        </w:rPr>
      </w:pPr>
    </w:p>
    <w:p w14:paraId="2D0C28A7" w14:textId="77777777" w:rsidR="000F1680" w:rsidRPr="00690C57" w:rsidRDefault="000F1680" w:rsidP="00F32061">
      <w:pPr>
        <w:snapToGrid w:val="0"/>
        <w:spacing w:line="360" w:lineRule="auto"/>
        <w:jc w:val="both"/>
        <w:rPr>
          <w:rFonts w:ascii="Book Antiqua" w:hAnsi="Book Antiqua"/>
          <w:color w:val="auto"/>
          <w:sz w:val="24"/>
          <w:szCs w:val="24"/>
        </w:rPr>
      </w:pPr>
    </w:p>
    <w:p w14:paraId="45C62574" w14:textId="77777777" w:rsidR="000F1680" w:rsidRPr="00690C57" w:rsidRDefault="000F1680" w:rsidP="00F32061">
      <w:pPr>
        <w:snapToGrid w:val="0"/>
        <w:spacing w:line="360" w:lineRule="auto"/>
        <w:jc w:val="both"/>
        <w:rPr>
          <w:rFonts w:ascii="Book Antiqua" w:hAnsi="Book Antiqua"/>
          <w:color w:val="auto"/>
          <w:sz w:val="24"/>
          <w:szCs w:val="24"/>
        </w:rPr>
      </w:pPr>
    </w:p>
    <w:p w14:paraId="1D52BC30" w14:textId="77777777" w:rsidR="000F1680" w:rsidRPr="00690C57" w:rsidRDefault="000F1680" w:rsidP="00F32061">
      <w:pPr>
        <w:snapToGrid w:val="0"/>
        <w:spacing w:line="360" w:lineRule="auto"/>
        <w:jc w:val="both"/>
        <w:rPr>
          <w:rFonts w:ascii="Book Antiqua" w:hAnsi="Book Antiqua"/>
          <w:color w:val="auto"/>
          <w:sz w:val="24"/>
          <w:szCs w:val="24"/>
        </w:rPr>
      </w:pPr>
    </w:p>
    <w:p w14:paraId="4636B955" w14:textId="77777777" w:rsidR="000F1680" w:rsidRPr="00690C57" w:rsidRDefault="000F1680" w:rsidP="00F32061">
      <w:pPr>
        <w:snapToGrid w:val="0"/>
        <w:spacing w:line="360" w:lineRule="auto"/>
        <w:jc w:val="both"/>
        <w:rPr>
          <w:rFonts w:ascii="Book Antiqua" w:hAnsi="Book Antiqua"/>
          <w:color w:val="auto"/>
          <w:sz w:val="24"/>
          <w:szCs w:val="24"/>
        </w:rPr>
      </w:pPr>
    </w:p>
    <w:p w14:paraId="4DE267EA" w14:textId="77777777" w:rsidR="000F1680" w:rsidRPr="00690C57" w:rsidRDefault="000F1680" w:rsidP="00F32061">
      <w:pPr>
        <w:snapToGrid w:val="0"/>
        <w:spacing w:line="360" w:lineRule="auto"/>
        <w:jc w:val="both"/>
        <w:rPr>
          <w:rFonts w:ascii="Book Antiqua" w:hAnsi="Book Antiqua"/>
          <w:color w:val="auto"/>
          <w:sz w:val="24"/>
          <w:szCs w:val="24"/>
        </w:rPr>
      </w:pPr>
    </w:p>
    <w:p w14:paraId="3C0E4F4D" w14:textId="77777777" w:rsidR="000F1680" w:rsidRPr="00690C57" w:rsidRDefault="000F1680" w:rsidP="00F32061">
      <w:pPr>
        <w:snapToGrid w:val="0"/>
        <w:spacing w:line="360" w:lineRule="auto"/>
        <w:jc w:val="both"/>
        <w:rPr>
          <w:rFonts w:ascii="Book Antiqua" w:hAnsi="Book Antiqua"/>
          <w:color w:val="auto"/>
          <w:sz w:val="24"/>
          <w:szCs w:val="24"/>
        </w:rPr>
      </w:pPr>
    </w:p>
    <w:p w14:paraId="38DEE288" w14:textId="77777777" w:rsidR="000F1680" w:rsidRPr="00690C57" w:rsidRDefault="000F1680" w:rsidP="00F32061">
      <w:pPr>
        <w:snapToGrid w:val="0"/>
        <w:spacing w:line="360" w:lineRule="auto"/>
        <w:jc w:val="both"/>
        <w:rPr>
          <w:rFonts w:ascii="Book Antiqua" w:hAnsi="Book Antiqua"/>
          <w:color w:val="auto"/>
          <w:sz w:val="24"/>
          <w:szCs w:val="24"/>
        </w:rPr>
      </w:pPr>
    </w:p>
    <w:p w14:paraId="386AB08C" w14:textId="77777777" w:rsidR="000F1680" w:rsidRPr="00690C57" w:rsidRDefault="000F1680" w:rsidP="00F32061">
      <w:pPr>
        <w:snapToGrid w:val="0"/>
        <w:spacing w:line="360" w:lineRule="auto"/>
        <w:jc w:val="both"/>
        <w:rPr>
          <w:rFonts w:ascii="Book Antiqua" w:hAnsi="Book Antiqua"/>
          <w:color w:val="auto"/>
          <w:sz w:val="24"/>
          <w:szCs w:val="24"/>
        </w:rPr>
      </w:pPr>
    </w:p>
    <w:p w14:paraId="5CC02BA3" w14:textId="77777777" w:rsidR="000F1680" w:rsidRPr="00690C57" w:rsidRDefault="000F1680" w:rsidP="00F32061">
      <w:pPr>
        <w:snapToGrid w:val="0"/>
        <w:spacing w:line="360" w:lineRule="auto"/>
        <w:jc w:val="both"/>
        <w:rPr>
          <w:rFonts w:ascii="Book Antiqua" w:hAnsi="Book Antiqua"/>
          <w:color w:val="auto"/>
          <w:sz w:val="24"/>
          <w:szCs w:val="24"/>
        </w:rPr>
      </w:pPr>
    </w:p>
    <w:p w14:paraId="48936F72" w14:textId="77777777" w:rsidR="000F1680" w:rsidRPr="00690C57" w:rsidRDefault="000F1680" w:rsidP="00F32061">
      <w:pPr>
        <w:snapToGrid w:val="0"/>
        <w:spacing w:line="360" w:lineRule="auto"/>
        <w:jc w:val="both"/>
        <w:rPr>
          <w:rFonts w:ascii="Book Antiqua" w:hAnsi="Book Antiqua"/>
          <w:color w:val="auto"/>
          <w:sz w:val="24"/>
          <w:szCs w:val="24"/>
        </w:rPr>
      </w:pPr>
    </w:p>
    <w:p w14:paraId="0D9B387A" w14:textId="77777777" w:rsidR="000F1680" w:rsidRPr="00690C57" w:rsidRDefault="000F1680" w:rsidP="00F32061">
      <w:pPr>
        <w:snapToGrid w:val="0"/>
        <w:spacing w:line="360" w:lineRule="auto"/>
        <w:jc w:val="both"/>
        <w:rPr>
          <w:rFonts w:ascii="Book Antiqua" w:hAnsi="Book Antiqua"/>
          <w:color w:val="auto"/>
          <w:sz w:val="24"/>
          <w:szCs w:val="24"/>
        </w:rPr>
      </w:pPr>
    </w:p>
    <w:p w14:paraId="1E08093B" w14:textId="77777777" w:rsidR="000F1680" w:rsidRPr="00690C57" w:rsidRDefault="000F1680" w:rsidP="00F32061">
      <w:pPr>
        <w:snapToGrid w:val="0"/>
        <w:spacing w:line="360" w:lineRule="auto"/>
        <w:jc w:val="both"/>
        <w:rPr>
          <w:rFonts w:ascii="Book Antiqua" w:hAnsi="Book Antiqua"/>
          <w:color w:val="auto"/>
          <w:sz w:val="24"/>
          <w:szCs w:val="24"/>
        </w:rPr>
      </w:pPr>
    </w:p>
    <w:p w14:paraId="62780104" w14:textId="77777777" w:rsidR="000F1680" w:rsidRPr="00690C57" w:rsidRDefault="000F1680" w:rsidP="00F32061">
      <w:pPr>
        <w:snapToGrid w:val="0"/>
        <w:spacing w:line="360" w:lineRule="auto"/>
        <w:jc w:val="both"/>
        <w:rPr>
          <w:rFonts w:ascii="Book Antiqua" w:hAnsi="Book Antiqua"/>
          <w:color w:val="auto"/>
          <w:sz w:val="24"/>
          <w:szCs w:val="24"/>
          <w:lang w:eastAsia="zh-CN"/>
        </w:rPr>
      </w:pPr>
    </w:p>
    <w:p w14:paraId="3507EE35" w14:textId="77777777" w:rsidR="00B20100" w:rsidRPr="00690C57" w:rsidRDefault="00B20100" w:rsidP="00F32061">
      <w:pPr>
        <w:snapToGrid w:val="0"/>
        <w:spacing w:line="360" w:lineRule="auto"/>
        <w:jc w:val="both"/>
        <w:rPr>
          <w:rFonts w:ascii="Book Antiqua" w:hAnsi="Book Antiqua"/>
          <w:color w:val="auto"/>
          <w:sz w:val="24"/>
          <w:szCs w:val="24"/>
          <w:lang w:eastAsia="zh-CN"/>
        </w:rPr>
      </w:pPr>
    </w:p>
    <w:p w14:paraId="0C4A2CB7" w14:textId="77777777" w:rsidR="00B20100" w:rsidRPr="00690C57" w:rsidRDefault="00B20100" w:rsidP="00F32061">
      <w:pPr>
        <w:snapToGrid w:val="0"/>
        <w:spacing w:line="360" w:lineRule="auto"/>
        <w:jc w:val="both"/>
        <w:rPr>
          <w:rFonts w:ascii="Book Antiqua" w:hAnsi="Book Antiqua"/>
          <w:color w:val="auto"/>
          <w:sz w:val="24"/>
          <w:szCs w:val="24"/>
          <w:lang w:eastAsia="zh-CN"/>
        </w:rPr>
      </w:pPr>
    </w:p>
    <w:p w14:paraId="2C47DE75" w14:textId="5C2E09EA" w:rsidR="00B20100" w:rsidRPr="00690C57" w:rsidRDefault="00B20100" w:rsidP="00F32061">
      <w:pPr>
        <w:pStyle w:val="Header"/>
        <w:tabs>
          <w:tab w:val="clear" w:pos="8640"/>
          <w:tab w:val="right" w:pos="13860"/>
        </w:tabs>
        <w:snapToGrid w:val="0"/>
        <w:spacing w:line="360" w:lineRule="auto"/>
        <w:jc w:val="both"/>
        <w:rPr>
          <w:rFonts w:ascii="Book Antiqua" w:hAnsi="Book Antiqua"/>
          <w:color w:val="auto"/>
          <w:lang w:eastAsia="zh-CN"/>
        </w:rPr>
      </w:pPr>
      <w:r w:rsidRPr="00690C57">
        <w:rPr>
          <w:rFonts w:ascii="Book Antiqua" w:hAnsi="Book Antiqua"/>
          <w:b/>
          <w:bCs/>
          <w:color w:val="auto"/>
        </w:rPr>
        <w:t>Figure 1 PRISMA flowchart showing the websites on inflammatory bowel disease searched on the Internet and those finally included in the study</w:t>
      </w:r>
      <w:r w:rsidRPr="00690C57">
        <w:rPr>
          <w:rFonts w:ascii="Book Antiqua" w:hAnsi="Book Antiqua" w:hint="eastAsia"/>
          <w:b/>
          <w:bCs/>
          <w:color w:val="auto"/>
          <w:lang w:eastAsia="zh-CN"/>
        </w:rPr>
        <w:t>.</w:t>
      </w:r>
    </w:p>
    <w:p w14:paraId="14A22A92" w14:textId="77777777" w:rsidR="00B20100" w:rsidRPr="00690C57" w:rsidRDefault="00B20100" w:rsidP="00F32061">
      <w:pPr>
        <w:snapToGrid w:val="0"/>
        <w:spacing w:line="360" w:lineRule="auto"/>
        <w:jc w:val="both"/>
        <w:rPr>
          <w:rFonts w:ascii="Book Antiqua" w:hAnsi="Book Antiqua"/>
          <w:color w:val="auto"/>
          <w:sz w:val="24"/>
          <w:szCs w:val="24"/>
          <w:lang w:eastAsia="zh-CN"/>
        </w:rPr>
      </w:pPr>
    </w:p>
    <w:p w14:paraId="779F4ADD" w14:textId="77777777" w:rsidR="00B20100" w:rsidRPr="00690C57" w:rsidRDefault="00B20100" w:rsidP="00F32061">
      <w:pPr>
        <w:snapToGrid w:val="0"/>
        <w:spacing w:line="360" w:lineRule="auto"/>
        <w:jc w:val="both"/>
        <w:rPr>
          <w:rFonts w:ascii="Book Antiqua" w:hAnsi="Book Antiqua"/>
          <w:color w:val="auto"/>
          <w:sz w:val="24"/>
          <w:szCs w:val="24"/>
          <w:lang w:eastAsia="zh-CN"/>
        </w:rPr>
        <w:sectPr w:rsidR="00B20100" w:rsidRPr="00690C57">
          <w:footerReference w:type="even" r:id="rId24"/>
          <w:footerReference w:type="default" r:id="rId25"/>
          <w:pgSz w:w="12240" w:h="15840"/>
          <w:pgMar w:top="1440" w:right="1800" w:bottom="1440" w:left="1800" w:header="708" w:footer="708" w:gutter="0"/>
          <w:cols w:space="708"/>
          <w:docGrid w:linePitch="360"/>
        </w:sectPr>
      </w:pPr>
    </w:p>
    <w:p w14:paraId="1EAF632A" w14:textId="3AEBEB67" w:rsidR="00164A26" w:rsidRPr="00690C57" w:rsidRDefault="00164A26" w:rsidP="00F32061">
      <w:pPr>
        <w:snapToGrid w:val="0"/>
        <w:spacing w:line="360" w:lineRule="auto"/>
        <w:jc w:val="both"/>
        <w:rPr>
          <w:rFonts w:ascii="Book Antiqua" w:hAnsi="Book Antiqua"/>
          <w:color w:val="auto"/>
          <w:sz w:val="24"/>
          <w:szCs w:val="24"/>
        </w:rPr>
      </w:pPr>
      <w:r w:rsidRPr="00690C57">
        <w:rPr>
          <w:rFonts w:ascii="Book Antiqua" w:hAnsi="Book Antiqua"/>
          <w:noProof/>
          <w:color w:val="auto"/>
          <w:sz w:val="24"/>
          <w:szCs w:val="24"/>
          <w:lang w:val="en-US" w:eastAsia="zh-CN"/>
        </w:rPr>
        <w:lastRenderedPageBreak/>
        <w:drawing>
          <wp:inline distT="0" distB="0" distL="0" distR="0" wp14:anchorId="3EB5A5F4" wp14:editId="0B5FB382">
            <wp:extent cx="5706208" cy="3376977"/>
            <wp:effectExtent l="0" t="0" r="889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1677" cy="3380214"/>
                    </a:xfrm>
                    <a:prstGeom prst="rect">
                      <a:avLst/>
                    </a:prstGeom>
                    <a:noFill/>
                    <a:ln>
                      <a:noFill/>
                    </a:ln>
                  </pic:spPr>
                </pic:pic>
              </a:graphicData>
            </a:graphic>
          </wp:inline>
        </w:drawing>
      </w:r>
    </w:p>
    <w:p w14:paraId="5E955075" w14:textId="12C49348" w:rsidR="00B20100" w:rsidRPr="00690C57" w:rsidRDefault="00004F8C" w:rsidP="00F32061">
      <w:pPr>
        <w:snapToGrid w:val="0"/>
        <w:spacing w:line="360" w:lineRule="auto"/>
        <w:rPr>
          <w:rFonts w:ascii="Book Antiqua" w:hAnsi="Book Antiqua"/>
          <w:b/>
          <w:color w:val="auto"/>
          <w:sz w:val="24"/>
          <w:szCs w:val="24"/>
          <w:lang w:eastAsia="zh-CN"/>
        </w:rPr>
      </w:pPr>
      <w:r w:rsidRPr="00690C57">
        <w:rPr>
          <w:rFonts w:ascii="Book Antiqua" w:hAnsi="Book Antiqua"/>
          <w:b/>
          <w:color w:val="auto"/>
          <w:sz w:val="24"/>
          <w:szCs w:val="24"/>
          <w:lang w:eastAsia="zh-CN"/>
        </w:rPr>
        <w:t>F</w:t>
      </w:r>
      <w:r w:rsidRPr="00690C57">
        <w:rPr>
          <w:rFonts w:ascii="Book Antiqua" w:hAnsi="Book Antiqua" w:hint="eastAsia"/>
          <w:b/>
          <w:color w:val="auto"/>
          <w:sz w:val="24"/>
          <w:szCs w:val="24"/>
          <w:lang w:eastAsia="zh-CN"/>
        </w:rPr>
        <w:t xml:space="preserve">igure 2 Correlation between the scores of the two readability methods: </w:t>
      </w:r>
      <w:r w:rsidRPr="00690C57">
        <w:rPr>
          <w:rFonts w:ascii="Book Antiqua" w:hAnsi="Book Antiqua"/>
          <w:b/>
          <w:color w:val="auto"/>
          <w:sz w:val="24"/>
          <w:szCs w:val="24"/>
        </w:rPr>
        <w:t>Coleman-Liau Readability Index</w:t>
      </w:r>
      <w:r w:rsidRPr="00690C57">
        <w:rPr>
          <w:rFonts w:ascii="Book Antiqua" w:hAnsi="Book Antiqua" w:hint="eastAsia"/>
          <w:b/>
          <w:color w:val="auto"/>
          <w:sz w:val="24"/>
          <w:szCs w:val="24"/>
          <w:lang w:eastAsia="zh-CN"/>
        </w:rPr>
        <w:t xml:space="preserve"> </w:t>
      </w:r>
      <w:r w:rsidRPr="00690C57">
        <w:rPr>
          <w:rFonts w:ascii="Book Antiqua" w:hAnsi="Book Antiqua"/>
          <w:b/>
          <w:color w:val="auto"/>
          <w:sz w:val="24"/>
          <w:szCs w:val="24"/>
        </w:rPr>
        <w:t>and Flesch-Kincaid Grade Level Index</w:t>
      </w:r>
      <w:r w:rsidRPr="00690C57">
        <w:rPr>
          <w:rFonts w:ascii="Book Antiqua" w:hAnsi="Book Antiqua" w:hint="eastAsia"/>
          <w:b/>
          <w:color w:val="auto"/>
          <w:sz w:val="24"/>
          <w:szCs w:val="24"/>
          <w:lang w:eastAsia="zh-CN"/>
        </w:rPr>
        <w:t>.</w:t>
      </w:r>
      <w:r w:rsidR="00B20100" w:rsidRPr="00690C57">
        <w:rPr>
          <w:rFonts w:ascii="Book Antiqua" w:hAnsi="Book Antiqua"/>
          <w:b/>
          <w:color w:val="auto"/>
          <w:sz w:val="24"/>
          <w:szCs w:val="24"/>
        </w:rPr>
        <w:br w:type="page"/>
      </w:r>
    </w:p>
    <w:p w14:paraId="55D1573E" w14:textId="71763327" w:rsidR="0013208A" w:rsidRPr="00690C57" w:rsidRDefault="0013208A" w:rsidP="00F32061">
      <w:pPr>
        <w:snapToGrid w:val="0"/>
        <w:spacing w:line="360" w:lineRule="auto"/>
        <w:jc w:val="both"/>
        <w:rPr>
          <w:rFonts w:ascii="Book Antiqua" w:hAnsi="Book Antiqua"/>
          <w:color w:val="auto"/>
          <w:sz w:val="24"/>
          <w:szCs w:val="24"/>
        </w:rPr>
      </w:pPr>
      <w:r w:rsidRPr="00690C57">
        <w:rPr>
          <w:rFonts w:ascii="Book Antiqua" w:hAnsi="Book Antiqua"/>
          <w:b/>
          <w:color w:val="auto"/>
          <w:sz w:val="24"/>
          <w:szCs w:val="24"/>
        </w:rPr>
        <w:lastRenderedPageBreak/>
        <w:t>Table 1</w:t>
      </w:r>
      <w:r w:rsidRPr="00690C57">
        <w:rPr>
          <w:rFonts w:ascii="Book Antiqua" w:hAnsi="Book Antiqua"/>
          <w:color w:val="auto"/>
          <w:sz w:val="24"/>
          <w:szCs w:val="24"/>
        </w:rPr>
        <w:t xml:space="preserve"> </w:t>
      </w:r>
      <w:r w:rsidRPr="00690C57">
        <w:rPr>
          <w:rFonts w:ascii="Book Antiqua" w:hAnsi="Book Antiqua"/>
          <w:b/>
          <w:color w:val="auto"/>
          <w:sz w:val="24"/>
          <w:szCs w:val="24"/>
        </w:rPr>
        <w:t>Summarizes general information about websites on inflammatory bowel disease included in the study</w:t>
      </w:r>
    </w:p>
    <w:tbl>
      <w:tblPr>
        <w:tblStyle w:val="TableGrid"/>
        <w:tblW w:w="14352" w:type="dxa"/>
        <w:tblInd w:w="-176" w:type="dxa"/>
        <w:tblLayout w:type="fixed"/>
        <w:tblLook w:val="04A0" w:firstRow="1" w:lastRow="0" w:firstColumn="1" w:lastColumn="0" w:noHBand="0" w:noVBand="1"/>
      </w:tblPr>
      <w:tblGrid>
        <w:gridCol w:w="752"/>
        <w:gridCol w:w="1942"/>
        <w:gridCol w:w="1843"/>
        <w:gridCol w:w="3260"/>
        <w:gridCol w:w="992"/>
        <w:gridCol w:w="1418"/>
        <w:gridCol w:w="850"/>
        <w:gridCol w:w="993"/>
        <w:gridCol w:w="1134"/>
        <w:gridCol w:w="1168"/>
      </w:tblGrid>
      <w:tr w:rsidR="00C74274" w:rsidRPr="00690C57" w14:paraId="1D29F779" w14:textId="77777777" w:rsidTr="00B20100">
        <w:tc>
          <w:tcPr>
            <w:tcW w:w="752" w:type="dxa"/>
          </w:tcPr>
          <w:p w14:paraId="6E7F461B" w14:textId="6094F81A" w:rsidR="0013208A" w:rsidRPr="00690C57" w:rsidRDefault="0013208A" w:rsidP="00F60403">
            <w:pPr>
              <w:snapToGrid w:val="0"/>
              <w:spacing w:line="360" w:lineRule="auto"/>
              <w:rPr>
                <w:rFonts w:ascii="Book Antiqua" w:eastAsia="SimSun" w:hAnsi="Book Antiqua" w:cs="Times New Roman"/>
                <w:b/>
                <w:color w:val="auto"/>
                <w:lang w:eastAsia="zh-CN"/>
              </w:rPr>
            </w:pPr>
            <w:r w:rsidRPr="00690C57">
              <w:rPr>
                <w:rFonts w:ascii="Book Antiqua" w:hAnsi="Book Antiqua" w:cs="Times New Roman"/>
                <w:b/>
                <w:color w:val="auto"/>
              </w:rPr>
              <w:t>N</w:t>
            </w:r>
            <w:r w:rsidR="00B20100" w:rsidRPr="00690C57">
              <w:rPr>
                <w:rFonts w:ascii="Book Antiqua" w:eastAsia="SimSun" w:hAnsi="Book Antiqua" w:cs="Times New Roman" w:hint="eastAsia"/>
                <w:b/>
                <w:color w:val="auto"/>
                <w:lang w:eastAsia="zh-CN"/>
              </w:rPr>
              <w:t>o.</w:t>
            </w:r>
          </w:p>
        </w:tc>
        <w:tc>
          <w:tcPr>
            <w:tcW w:w="1942" w:type="dxa"/>
          </w:tcPr>
          <w:p w14:paraId="23B16F13" w14:textId="77777777" w:rsidR="0013208A" w:rsidRPr="00690C57" w:rsidRDefault="0013208A" w:rsidP="00F60403">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Website title, Organisation</w:t>
            </w:r>
          </w:p>
        </w:tc>
        <w:tc>
          <w:tcPr>
            <w:tcW w:w="1843" w:type="dxa"/>
          </w:tcPr>
          <w:p w14:paraId="68FEE9B7" w14:textId="77777777" w:rsidR="0013208A" w:rsidRPr="00690C57" w:rsidRDefault="0013208A" w:rsidP="00F60403">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URL</w:t>
            </w:r>
          </w:p>
        </w:tc>
        <w:tc>
          <w:tcPr>
            <w:tcW w:w="3260" w:type="dxa"/>
          </w:tcPr>
          <w:p w14:paraId="16590C11" w14:textId="157775D0" w:rsidR="0013208A" w:rsidRPr="00690C57" w:rsidRDefault="0013208A" w:rsidP="00F60403">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Authority/</w:t>
            </w:r>
            <w:r w:rsidR="00F60403" w:rsidRPr="00690C57">
              <w:rPr>
                <w:rFonts w:ascii="Book Antiqua" w:hAnsi="Book Antiqua" w:cs="Times New Roman"/>
                <w:b/>
                <w:color w:val="auto"/>
              </w:rPr>
              <w:t>o</w:t>
            </w:r>
            <w:r w:rsidRPr="00690C57">
              <w:rPr>
                <w:rFonts w:ascii="Book Antiqua" w:hAnsi="Book Antiqua" w:cs="Times New Roman"/>
                <w:b/>
                <w:color w:val="auto"/>
              </w:rPr>
              <w:t xml:space="preserve">wnership, </w:t>
            </w:r>
            <w:r w:rsidR="00F60403" w:rsidRPr="00690C57">
              <w:rPr>
                <w:rFonts w:ascii="Book Antiqua" w:hAnsi="Book Antiqua" w:cs="Times New Roman"/>
                <w:b/>
                <w:color w:val="auto"/>
              </w:rPr>
              <w:t>s</w:t>
            </w:r>
            <w:r w:rsidRPr="00690C57">
              <w:rPr>
                <w:rFonts w:ascii="Book Antiqua" w:hAnsi="Book Antiqua" w:cs="Times New Roman"/>
                <w:b/>
                <w:color w:val="auto"/>
              </w:rPr>
              <w:t xml:space="preserve">tate, </w:t>
            </w:r>
            <w:r w:rsidR="00F60403" w:rsidRPr="00690C57">
              <w:rPr>
                <w:rFonts w:ascii="Book Antiqua" w:hAnsi="Book Antiqua" w:cs="Times New Roman"/>
                <w:b/>
                <w:color w:val="auto"/>
              </w:rPr>
              <w:t>c</w:t>
            </w:r>
            <w:r w:rsidRPr="00690C57">
              <w:rPr>
                <w:rFonts w:ascii="Book Antiqua" w:hAnsi="Book Antiqua" w:cs="Times New Roman"/>
                <w:b/>
                <w:color w:val="auto"/>
              </w:rPr>
              <w:t>ountry</w:t>
            </w:r>
          </w:p>
        </w:tc>
        <w:tc>
          <w:tcPr>
            <w:tcW w:w="992" w:type="dxa"/>
          </w:tcPr>
          <w:p w14:paraId="7130A1F1" w14:textId="77777777" w:rsidR="0013208A" w:rsidRPr="00690C57" w:rsidRDefault="0013208A" w:rsidP="00F60403">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Year created</w:t>
            </w:r>
          </w:p>
        </w:tc>
        <w:tc>
          <w:tcPr>
            <w:tcW w:w="1418" w:type="dxa"/>
          </w:tcPr>
          <w:p w14:paraId="71C19C79" w14:textId="77777777" w:rsidR="0013208A" w:rsidRPr="00690C57" w:rsidRDefault="0013208A" w:rsidP="00F60403">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Last updated</w:t>
            </w:r>
          </w:p>
        </w:tc>
        <w:tc>
          <w:tcPr>
            <w:tcW w:w="850" w:type="dxa"/>
          </w:tcPr>
          <w:p w14:paraId="2B9CCCF6" w14:textId="77777777" w:rsidR="0013208A" w:rsidRPr="00690C57" w:rsidRDefault="0013208A" w:rsidP="00F60403">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Number of pages</w:t>
            </w:r>
          </w:p>
        </w:tc>
        <w:tc>
          <w:tcPr>
            <w:tcW w:w="993" w:type="dxa"/>
          </w:tcPr>
          <w:p w14:paraId="396FCEB6" w14:textId="77777777" w:rsidR="0013208A" w:rsidRPr="00690C57" w:rsidRDefault="0013208A" w:rsidP="00F60403">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Number of tables</w:t>
            </w:r>
          </w:p>
        </w:tc>
        <w:tc>
          <w:tcPr>
            <w:tcW w:w="1134" w:type="dxa"/>
          </w:tcPr>
          <w:p w14:paraId="1159F1B0" w14:textId="77777777" w:rsidR="0013208A" w:rsidRPr="00690C57" w:rsidRDefault="0013208A" w:rsidP="00F60403">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Number of images</w:t>
            </w:r>
          </w:p>
        </w:tc>
        <w:tc>
          <w:tcPr>
            <w:tcW w:w="1168" w:type="dxa"/>
          </w:tcPr>
          <w:p w14:paraId="4299B10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Number of illustrations</w:t>
            </w:r>
          </w:p>
        </w:tc>
      </w:tr>
      <w:tr w:rsidR="00C74274" w:rsidRPr="00690C57" w14:paraId="7DE9B966" w14:textId="77777777" w:rsidTr="00B20100">
        <w:tc>
          <w:tcPr>
            <w:tcW w:w="752" w:type="dxa"/>
          </w:tcPr>
          <w:p w14:paraId="6E0795D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942" w:type="dxa"/>
          </w:tcPr>
          <w:p w14:paraId="340BBAB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(IBD), Mayo Clinic</w:t>
            </w:r>
          </w:p>
        </w:tc>
        <w:tc>
          <w:tcPr>
            <w:tcW w:w="1843" w:type="dxa"/>
          </w:tcPr>
          <w:p w14:paraId="4105AF4E" w14:textId="77777777" w:rsidR="0013208A" w:rsidRPr="00690C57" w:rsidRDefault="00D055F7" w:rsidP="00F32061">
            <w:pPr>
              <w:snapToGrid w:val="0"/>
              <w:spacing w:line="360" w:lineRule="auto"/>
              <w:jc w:val="both"/>
              <w:rPr>
                <w:rFonts w:ascii="Book Antiqua" w:hAnsi="Book Antiqua" w:cs="Times New Roman"/>
                <w:color w:val="auto"/>
              </w:rPr>
            </w:pPr>
            <w:hyperlink r:id="rId27" w:history="1">
              <w:r w:rsidR="0013208A" w:rsidRPr="00690C57">
                <w:rPr>
                  <w:rStyle w:val="Hyperlink"/>
                  <w:rFonts w:ascii="Book Antiqua" w:hAnsi="Book Antiqua" w:cs="Times New Roman"/>
                  <w:color w:val="auto"/>
                  <w:u w:val="none"/>
                </w:rPr>
                <w:t>http://www.mayoclinic.org/diseases-conditions/inflammatory-bowel-disease/basics/definition/con-20034908</w:t>
              </w:r>
            </w:hyperlink>
          </w:p>
        </w:tc>
        <w:tc>
          <w:tcPr>
            <w:tcW w:w="3260" w:type="dxa"/>
          </w:tcPr>
          <w:p w14:paraId="1223141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Mayo Foundation for Medical Education and Research, Arizona, United States</w:t>
            </w:r>
          </w:p>
        </w:tc>
        <w:tc>
          <w:tcPr>
            <w:tcW w:w="992" w:type="dxa"/>
          </w:tcPr>
          <w:p w14:paraId="66C748A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1997</w:t>
            </w:r>
          </w:p>
        </w:tc>
        <w:tc>
          <w:tcPr>
            <w:tcW w:w="1418" w:type="dxa"/>
          </w:tcPr>
          <w:p w14:paraId="063BA17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04 Feb 2014</w:t>
            </w:r>
          </w:p>
        </w:tc>
        <w:tc>
          <w:tcPr>
            <w:tcW w:w="850" w:type="dxa"/>
          </w:tcPr>
          <w:p w14:paraId="38AD0CF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11</w:t>
            </w:r>
          </w:p>
        </w:tc>
        <w:tc>
          <w:tcPr>
            <w:tcW w:w="993" w:type="dxa"/>
          </w:tcPr>
          <w:p w14:paraId="61D66FC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7A8B63F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50879EF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7B05E099" w14:textId="77777777" w:rsidTr="00B20100">
        <w:tc>
          <w:tcPr>
            <w:tcW w:w="752" w:type="dxa"/>
          </w:tcPr>
          <w:p w14:paraId="0A7A783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1942" w:type="dxa"/>
          </w:tcPr>
          <w:p w14:paraId="1761A64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Health Center, WebMd</w:t>
            </w:r>
          </w:p>
        </w:tc>
        <w:tc>
          <w:tcPr>
            <w:tcW w:w="1843" w:type="dxa"/>
          </w:tcPr>
          <w:p w14:paraId="1834A74B" w14:textId="77777777" w:rsidR="0013208A" w:rsidRPr="00690C57" w:rsidRDefault="00D055F7" w:rsidP="00F32061">
            <w:pPr>
              <w:snapToGrid w:val="0"/>
              <w:spacing w:line="360" w:lineRule="auto"/>
              <w:jc w:val="both"/>
              <w:rPr>
                <w:rFonts w:ascii="Book Antiqua" w:hAnsi="Book Antiqua" w:cs="Times New Roman"/>
                <w:color w:val="auto"/>
              </w:rPr>
            </w:pPr>
            <w:hyperlink r:id="rId28" w:history="1">
              <w:r w:rsidR="0013208A" w:rsidRPr="00690C57">
                <w:rPr>
                  <w:rStyle w:val="Hyperlink"/>
                  <w:rFonts w:ascii="Book Antiqua" w:hAnsi="Book Antiqua" w:cs="Times New Roman"/>
                  <w:color w:val="auto"/>
                  <w:u w:val="none"/>
                </w:rPr>
                <w:t>http://www.webmd.com/ibd-crohns-disease/</w:t>
              </w:r>
            </w:hyperlink>
          </w:p>
        </w:tc>
        <w:tc>
          <w:tcPr>
            <w:tcW w:w="3260" w:type="dxa"/>
          </w:tcPr>
          <w:p w14:paraId="3702B63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WebMD, Inc, Georgia, United States.</w:t>
            </w:r>
          </w:p>
        </w:tc>
        <w:tc>
          <w:tcPr>
            <w:tcW w:w="992" w:type="dxa"/>
          </w:tcPr>
          <w:p w14:paraId="7E166C1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1998</w:t>
            </w:r>
          </w:p>
        </w:tc>
        <w:tc>
          <w:tcPr>
            <w:tcW w:w="1418" w:type="dxa"/>
          </w:tcPr>
          <w:p w14:paraId="3D3DD36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06 Sep 2013</w:t>
            </w:r>
          </w:p>
        </w:tc>
        <w:tc>
          <w:tcPr>
            <w:tcW w:w="850" w:type="dxa"/>
          </w:tcPr>
          <w:p w14:paraId="07E4B61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6C29903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118EEA0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168" w:type="dxa"/>
          </w:tcPr>
          <w:p w14:paraId="32B5944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67D4E873" w14:textId="77777777" w:rsidTr="00B20100">
        <w:tc>
          <w:tcPr>
            <w:tcW w:w="752" w:type="dxa"/>
          </w:tcPr>
          <w:p w14:paraId="2B863D0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942" w:type="dxa"/>
          </w:tcPr>
          <w:p w14:paraId="57DF06B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Inflammatory </w:t>
            </w:r>
            <w:r w:rsidRPr="00690C57">
              <w:rPr>
                <w:rFonts w:ascii="Book Antiqua" w:hAnsi="Book Antiqua" w:cs="Times New Roman"/>
                <w:color w:val="auto"/>
              </w:rPr>
              <w:lastRenderedPageBreak/>
              <w:t>Bowel Disease (IBD), Center for Disease Control and Prevention (CDC)</w:t>
            </w:r>
          </w:p>
        </w:tc>
        <w:tc>
          <w:tcPr>
            <w:tcW w:w="1843" w:type="dxa"/>
          </w:tcPr>
          <w:p w14:paraId="22123D0E" w14:textId="77777777" w:rsidR="0013208A" w:rsidRPr="00690C57" w:rsidRDefault="00D055F7" w:rsidP="00F32061">
            <w:pPr>
              <w:snapToGrid w:val="0"/>
              <w:spacing w:line="360" w:lineRule="auto"/>
              <w:jc w:val="both"/>
              <w:rPr>
                <w:rFonts w:ascii="Book Antiqua" w:hAnsi="Book Antiqua" w:cs="Times New Roman"/>
                <w:color w:val="auto"/>
              </w:rPr>
            </w:pPr>
            <w:hyperlink r:id="rId29" w:history="1">
              <w:r w:rsidR="0013208A" w:rsidRPr="00690C57">
                <w:rPr>
                  <w:rStyle w:val="Hyperlink"/>
                  <w:rFonts w:ascii="Book Antiqua" w:hAnsi="Book Antiqua" w:cs="Times New Roman"/>
                  <w:color w:val="auto"/>
                  <w:u w:val="none"/>
                </w:rPr>
                <w:t>http://www.c</w:t>
              </w:r>
              <w:r w:rsidR="0013208A" w:rsidRPr="00690C57">
                <w:rPr>
                  <w:rStyle w:val="Hyperlink"/>
                  <w:rFonts w:ascii="Book Antiqua" w:hAnsi="Book Antiqua" w:cs="Times New Roman"/>
                  <w:color w:val="auto"/>
                  <w:u w:val="none"/>
                </w:rPr>
                <w:lastRenderedPageBreak/>
                <w:t>dc.gov/ibd/</w:t>
              </w:r>
            </w:hyperlink>
          </w:p>
        </w:tc>
        <w:tc>
          <w:tcPr>
            <w:tcW w:w="3260" w:type="dxa"/>
          </w:tcPr>
          <w:p w14:paraId="30BD050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 xml:space="preserve">Centers for Disease Control </w:t>
            </w:r>
            <w:r w:rsidRPr="00690C57">
              <w:rPr>
                <w:rFonts w:ascii="Book Antiqua" w:hAnsi="Book Antiqua" w:cs="Times New Roman"/>
                <w:color w:val="auto"/>
              </w:rPr>
              <w:lastRenderedPageBreak/>
              <w:t>and Prevention (CDC), Georgia, United States.</w:t>
            </w:r>
          </w:p>
        </w:tc>
        <w:tc>
          <w:tcPr>
            <w:tcW w:w="992" w:type="dxa"/>
          </w:tcPr>
          <w:p w14:paraId="5E758C5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1999</w:t>
            </w:r>
          </w:p>
        </w:tc>
        <w:tc>
          <w:tcPr>
            <w:tcW w:w="1418" w:type="dxa"/>
          </w:tcPr>
          <w:p w14:paraId="5E95E06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04 Sep </w:t>
            </w:r>
            <w:r w:rsidRPr="00690C57">
              <w:rPr>
                <w:rFonts w:ascii="Book Antiqua" w:hAnsi="Book Antiqua" w:cs="Times New Roman"/>
                <w:color w:val="auto"/>
              </w:rPr>
              <w:lastRenderedPageBreak/>
              <w:t>2014</w:t>
            </w:r>
          </w:p>
        </w:tc>
        <w:tc>
          <w:tcPr>
            <w:tcW w:w="850" w:type="dxa"/>
          </w:tcPr>
          <w:p w14:paraId="36CF112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3</w:t>
            </w:r>
          </w:p>
        </w:tc>
        <w:tc>
          <w:tcPr>
            <w:tcW w:w="993" w:type="dxa"/>
          </w:tcPr>
          <w:p w14:paraId="40D3074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7ACAE20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544EA32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5769CE42" w14:textId="77777777" w:rsidTr="00B20100">
        <w:tc>
          <w:tcPr>
            <w:tcW w:w="752" w:type="dxa"/>
          </w:tcPr>
          <w:p w14:paraId="6DE67E3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1942" w:type="dxa"/>
          </w:tcPr>
          <w:p w14:paraId="3E84AFD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NHS Choices</w:t>
            </w:r>
          </w:p>
        </w:tc>
        <w:tc>
          <w:tcPr>
            <w:tcW w:w="1843" w:type="dxa"/>
          </w:tcPr>
          <w:p w14:paraId="0359A272" w14:textId="77777777" w:rsidR="0013208A" w:rsidRPr="00690C57" w:rsidRDefault="00D055F7" w:rsidP="00F32061">
            <w:pPr>
              <w:snapToGrid w:val="0"/>
              <w:spacing w:line="360" w:lineRule="auto"/>
              <w:jc w:val="both"/>
              <w:rPr>
                <w:rFonts w:ascii="Book Antiqua" w:hAnsi="Book Antiqua" w:cs="Times New Roman"/>
                <w:color w:val="auto"/>
              </w:rPr>
            </w:pPr>
            <w:hyperlink r:id="rId30" w:history="1">
              <w:r w:rsidR="0013208A" w:rsidRPr="00690C57">
                <w:rPr>
                  <w:rStyle w:val="Hyperlink"/>
                  <w:rFonts w:ascii="Book Antiqua" w:hAnsi="Book Antiqua" w:cs="Times New Roman"/>
                  <w:color w:val="auto"/>
                  <w:u w:val="none"/>
                </w:rPr>
                <w:t>http://www.nhs.uk/conditions/inflammatory-bowel-disease/pages/introduction.aspx</w:t>
              </w:r>
            </w:hyperlink>
          </w:p>
        </w:tc>
        <w:tc>
          <w:tcPr>
            <w:tcW w:w="3260" w:type="dxa"/>
          </w:tcPr>
          <w:p w14:paraId="20B9A7C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NHS England, Wakefield, United Kingdom.</w:t>
            </w:r>
          </w:p>
        </w:tc>
        <w:tc>
          <w:tcPr>
            <w:tcW w:w="992" w:type="dxa"/>
          </w:tcPr>
          <w:p w14:paraId="0D65AE1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1996</w:t>
            </w:r>
          </w:p>
        </w:tc>
        <w:tc>
          <w:tcPr>
            <w:tcW w:w="1418" w:type="dxa"/>
          </w:tcPr>
          <w:p w14:paraId="10D4A8C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29 Apr 2013</w:t>
            </w:r>
          </w:p>
        </w:tc>
        <w:tc>
          <w:tcPr>
            <w:tcW w:w="850" w:type="dxa"/>
          </w:tcPr>
          <w:p w14:paraId="495BE73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65C2B5D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79C62F0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4305FA8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28C972FB" w14:textId="77777777" w:rsidTr="00B20100">
        <w:tc>
          <w:tcPr>
            <w:tcW w:w="752" w:type="dxa"/>
          </w:tcPr>
          <w:p w14:paraId="111AAE6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p>
        </w:tc>
        <w:tc>
          <w:tcPr>
            <w:tcW w:w="1942" w:type="dxa"/>
          </w:tcPr>
          <w:p w14:paraId="47A1FCB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What are Crohn’s &amp; Colitis? Crohn's &amp; Colitis Foundation </w:t>
            </w:r>
          </w:p>
        </w:tc>
        <w:tc>
          <w:tcPr>
            <w:tcW w:w="1843" w:type="dxa"/>
          </w:tcPr>
          <w:p w14:paraId="2C67C029" w14:textId="77777777" w:rsidR="0013208A" w:rsidRPr="00690C57" w:rsidRDefault="00D055F7" w:rsidP="00F32061">
            <w:pPr>
              <w:snapToGrid w:val="0"/>
              <w:spacing w:line="360" w:lineRule="auto"/>
              <w:jc w:val="both"/>
              <w:rPr>
                <w:rFonts w:ascii="Book Antiqua" w:hAnsi="Book Antiqua" w:cs="Times New Roman"/>
                <w:color w:val="auto"/>
              </w:rPr>
            </w:pPr>
            <w:hyperlink r:id="rId31" w:history="1">
              <w:r w:rsidR="0013208A" w:rsidRPr="00690C57">
                <w:rPr>
                  <w:rStyle w:val="Hyperlink"/>
                  <w:rFonts w:ascii="Book Antiqua" w:hAnsi="Book Antiqua" w:cs="Times New Roman"/>
                  <w:color w:val="auto"/>
                  <w:u w:val="none"/>
                </w:rPr>
                <w:t>http://www.ccfa.org/what-are-crohns-and-colitis/</w:t>
              </w:r>
            </w:hyperlink>
          </w:p>
        </w:tc>
        <w:tc>
          <w:tcPr>
            <w:tcW w:w="3260" w:type="dxa"/>
          </w:tcPr>
          <w:p w14:paraId="23439EA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&amp; Colitis Foundation of America, New York, United States.</w:t>
            </w:r>
          </w:p>
        </w:tc>
        <w:tc>
          <w:tcPr>
            <w:tcW w:w="992" w:type="dxa"/>
          </w:tcPr>
          <w:p w14:paraId="742ABB5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1996</w:t>
            </w:r>
          </w:p>
        </w:tc>
        <w:tc>
          <w:tcPr>
            <w:tcW w:w="1418" w:type="dxa"/>
          </w:tcPr>
          <w:p w14:paraId="2661114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14 Apr 2014</w:t>
            </w:r>
          </w:p>
        </w:tc>
        <w:tc>
          <w:tcPr>
            <w:tcW w:w="850" w:type="dxa"/>
          </w:tcPr>
          <w:p w14:paraId="74E0BE8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993" w:type="dxa"/>
          </w:tcPr>
          <w:p w14:paraId="6CFB781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063C26F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4CB076C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416DC93B" w14:textId="77777777" w:rsidTr="00B20100">
        <w:tc>
          <w:tcPr>
            <w:tcW w:w="752" w:type="dxa"/>
          </w:tcPr>
          <w:p w14:paraId="534CD3F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w:t>
            </w:r>
          </w:p>
        </w:tc>
        <w:tc>
          <w:tcPr>
            <w:tcW w:w="1942" w:type="dxa"/>
          </w:tcPr>
          <w:p w14:paraId="456D4B5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Inflammatory </w:t>
            </w:r>
            <w:r w:rsidRPr="00690C57">
              <w:rPr>
                <w:rFonts w:ascii="Book Antiqua" w:hAnsi="Book Antiqua" w:cs="Times New Roman"/>
                <w:color w:val="auto"/>
              </w:rPr>
              <w:lastRenderedPageBreak/>
              <w:t>Bowel Disease, KidsHealth</w:t>
            </w:r>
          </w:p>
        </w:tc>
        <w:tc>
          <w:tcPr>
            <w:tcW w:w="1843" w:type="dxa"/>
          </w:tcPr>
          <w:p w14:paraId="0CF0AF9D" w14:textId="77777777" w:rsidR="0013208A" w:rsidRPr="00690C57" w:rsidRDefault="00D055F7" w:rsidP="00F32061">
            <w:pPr>
              <w:snapToGrid w:val="0"/>
              <w:spacing w:line="360" w:lineRule="auto"/>
              <w:jc w:val="both"/>
              <w:rPr>
                <w:rFonts w:ascii="Book Antiqua" w:hAnsi="Book Antiqua" w:cs="Times New Roman"/>
                <w:color w:val="auto"/>
              </w:rPr>
            </w:pPr>
            <w:hyperlink r:id="rId32" w:history="1">
              <w:r w:rsidR="0013208A" w:rsidRPr="00690C57">
                <w:rPr>
                  <w:rStyle w:val="Hyperlink"/>
                  <w:rFonts w:ascii="Book Antiqua" w:hAnsi="Book Antiqua" w:cs="Times New Roman"/>
                  <w:color w:val="auto"/>
                  <w:u w:val="none"/>
                </w:rPr>
                <w:t>http://kidshea</w:t>
              </w:r>
              <w:r w:rsidR="0013208A" w:rsidRPr="00690C57">
                <w:rPr>
                  <w:rStyle w:val="Hyperlink"/>
                  <w:rFonts w:ascii="Book Antiqua" w:hAnsi="Book Antiqua" w:cs="Times New Roman"/>
                  <w:color w:val="auto"/>
                  <w:u w:val="none"/>
                </w:rPr>
                <w:lastRenderedPageBreak/>
                <w:t>lth.org/parent/medical/digestive/ibd.html</w:t>
              </w:r>
            </w:hyperlink>
          </w:p>
        </w:tc>
        <w:tc>
          <w:tcPr>
            <w:tcW w:w="3260" w:type="dxa"/>
          </w:tcPr>
          <w:p w14:paraId="088DCD7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 xml:space="preserve">Kids Health Organisaion, </w:t>
            </w:r>
            <w:r w:rsidRPr="00690C57">
              <w:rPr>
                <w:rFonts w:ascii="Book Antiqua" w:hAnsi="Book Antiqua" w:cs="Times New Roman"/>
                <w:color w:val="auto"/>
              </w:rPr>
              <w:lastRenderedPageBreak/>
              <w:t>The Nemours Foundation, Orlando, United States.</w:t>
            </w:r>
          </w:p>
        </w:tc>
        <w:tc>
          <w:tcPr>
            <w:tcW w:w="992" w:type="dxa"/>
          </w:tcPr>
          <w:p w14:paraId="430F0C6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1995</w:t>
            </w:r>
          </w:p>
        </w:tc>
        <w:tc>
          <w:tcPr>
            <w:tcW w:w="1418" w:type="dxa"/>
          </w:tcPr>
          <w:p w14:paraId="335B35D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27 Jan 2015</w:t>
            </w:r>
          </w:p>
        </w:tc>
        <w:tc>
          <w:tcPr>
            <w:tcW w:w="850" w:type="dxa"/>
          </w:tcPr>
          <w:p w14:paraId="4D2D46F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993" w:type="dxa"/>
          </w:tcPr>
          <w:p w14:paraId="5D07F44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1533286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66A0C9E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1C25CD5F" w14:textId="77777777" w:rsidTr="00B20100">
        <w:tc>
          <w:tcPr>
            <w:tcW w:w="752" w:type="dxa"/>
          </w:tcPr>
          <w:p w14:paraId="2BCDA60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w:t>
            </w:r>
          </w:p>
        </w:tc>
        <w:tc>
          <w:tcPr>
            <w:tcW w:w="1942" w:type="dxa"/>
          </w:tcPr>
          <w:p w14:paraId="0B66A92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(IBD). FamilyDoctor</w:t>
            </w:r>
          </w:p>
        </w:tc>
        <w:tc>
          <w:tcPr>
            <w:tcW w:w="1843" w:type="dxa"/>
          </w:tcPr>
          <w:p w14:paraId="7C74958F" w14:textId="77777777" w:rsidR="0013208A" w:rsidRPr="00690C57" w:rsidRDefault="00D055F7" w:rsidP="00F32061">
            <w:pPr>
              <w:snapToGrid w:val="0"/>
              <w:spacing w:line="360" w:lineRule="auto"/>
              <w:jc w:val="both"/>
              <w:rPr>
                <w:rFonts w:ascii="Book Antiqua" w:hAnsi="Book Antiqua" w:cs="Times New Roman"/>
                <w:color w:val="auto"/>
              </w:rPr>
            </w:pPr>
            <w:hyperlink r:id="rId33" w:history="1">
              <w:r w:rsidR="0013208A" w:rsidRPr="00690C57">
                <w:rPr>
                  <w:rStyle w:val="Hyperlink"/>
                  <w:rFonts w:ascii="Book Antiqua" w:hAnsi="Book Antiqua" w:cs="Times New Roman"/>
                  <w:color w:val="auto"/>
                  <w:u w:val="none"/>
                </w:rPr>
                <w:t>http://familydoctor.org/familydoctor/en/diseases-conditions/inflammatory-bowel-disease.html</w:t>
              </w:r>
            </w:hyperlink>
          </w:p>
        </w:tc>
        <w:tc>
          <w:tcPr>
            <w:tcW w:w="3260" w:type="dxa"/>
          </w:tcPr>
          <w:p w14:paraId="1F9A7EF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American Academy of Family Physicians, New Jersey, United States.</w:t>
            </w:r>
          </w:p>
        </w:tc>
        <w:tc>
          <w:tcPr>
            <w:tcW w:w="992" w:type="dxa"/>
          </w:tcPr>
          <w:p w14:paraId="0505B8D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1998</w:t>
            </w:r>
          </w:p>
        </w:tc>
        <w:tc>
          <w:tcPr>
            <w:tcW w:w="1418" w:type="dxa"/>
          </w:tcPr>
          <w:p w14:paraId="479144F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22 Jan 2015</w:t>
            </w:r>
          </w:p>
        </w:tc>
        <w:tc>
          <w:tcPr>
            <w:tcW w:w="850" w:type="dxa"/>
          </w:tcPr>
          <w:p w14:paraId="2B103D7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w:t>
            </w:r>
          </w:p>
        </w:tc>
        <w:tc>
          <w:tcPr>
            <w:tcW w:w="993" w:type="dxa"/>
          </w:tcPr>
          <w:p w14:paraId="2912770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446D83B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3861D49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486D9316" w14:textId="77777777" w:rsidTr="00B20100">
        <w:tc>
          <w:tcPr>
            <w:tcW w:w="752" w:type="dxa"/>
          </w:tcPr>
          <w:p w14:paraId="71447C8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w:t>
            </w:r>
          </w:p>
        </w:tc>
        <w:tc>
          <w:tcPr>
            <w:tcW w:w="1942" w:type="dxa"/>
          </w:tcPr>
          <w:p w14:paraId="6B6AC1D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Healthline</w:t>
            </w:r>
          </w:p>
        </w:tc>
        <w:tc>
          <w:tcPr>
            <w:tcW w:w="1843" w:type="dxa"/>
          </w:tcPr>
          <w:p w14:paraId="799ABA0E" w14:textId="77777777" w:rsidR="0013208A" w:rsidRPr="00690C57" w:rsidRDefault="00D055F7" w:rsidP="00F32061">
            <w:pPr>
              <w:snapToGrid w:val="0"/>
              <w:spacing w:line="360" w:lineRule="auto"/>
              <w:jc w:val="both"/>
              <w:rPr>
                <w:rFonts w:ascii="Book Antiqua" w:hAnsi="Book Antiqua" w:cs="Times New Roman"/>
                <w:color w:val="auto"/>
              </w:rPr>
            </w:pPr>
            <w:hyperlink r:id="rId34" w:anchor="Overview1" w:history="1">
              <w:r w:rsidR="0013208A" w:rsidRPr="00690C57">
                <w:rPr>
                  <w:rStyle w:val="Hyperlink"/>
                  <w:rFonts w:ascii="Book Antiqua" w:hAnsi="Book Antiqua" w:cs="Times New Roman"/>
                  <w:color w:val="auto"/>
                  <w:u w:val="none"/>
                </w:rPr>
                <w:t>http://www.healthline.com/health/inflammatory-bowel-disease#Overview1</w:t>
              </w:r>
            </w:hyperlink>
          </w:p>
        </w:tc>
        <w:tc>
          <w:tcPr>
            <w:tcW w:w="3260" w:type="dxa"/>
          </w:tcPr>
          <w:p w14:paraId="3FE0956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Healthline, California, United States.</w:t>
            </w:r>
          </w:p>
        </w:tc>
        <w:tc>
          <w:tcPr>
            <w:tcW w:w="992" w:type="dxa"/>
          </w:tcPr>
          <w:p w14:paraId="25D0AD6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2004</w:t>
            </w:r>
          </w:p>
        </w:tc>
        <w:tc>
          <w:tcPr>
            <w:tcW w:w="1418" w:type="dxa"/>
          </w:tcPr>
          <w:p w14:paraId="5198C3C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29 Nov 2011</w:t>
            </w:r>
          </w:p>
        </w:tc>
        <w:tc>
          <w:tcPr>
            <w:tcW w:w="850" w:type="dxa"/>
          </w:tcPr>
          <w:p w14:paraId="6C9B52B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w:t>
            </w:r>
          </w:p>
        </w:tc>
        <w:tc>
          <w:tcPr>
            <w:tcW w:w="993" w:type="dxa"/>
          </w:tcPr>
          <w:p w14:paraId="1DC1949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266D673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4E1CF84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01490CFB" w14:textId="77777777" w:rsidTr="00B20100">
        <w:tc>
          <w:tcPr>
            <w:tcW w:w="752" w:type="dxa"/>
          </w:tcPr>
          <w:p w14:paraId="2EB07DE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9</w:t>
            </w:r>
          </w:p>
        </w:tc>
        <w:tc>
          <w:tcPr>
            <w:tcW w:w="1942" w:type="dxa"/>
          </w:tcPr>
          <w:p w14:paraId="43DB92C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Crohn’s and Colitis, </w:t>
            </w:r>
            <w:r w:rsidRPr="00690C57">
              <w:rPr>
                <w:rFonts w:ascii="Book Antiqua" w:hAnsi="Book Antiqua" w:cs="Times New Roman"/>
                <w:color w:val="auto"/>
              </w:rPr>
              <w:lastRenderedPageBreak/>
              <w:t>Australia</w:t>
            </w:r>
          </w:p>
        </w:tc>
        <w:tc>
          <w:tcPr>
            <w:tcW w:w="1843" w:type="dxa"/>
          </w:tcPr>
          <w:p w14:paraId="599B10DE" w14:textId="77777777" w:rsidR="0013208A" w:rsidRPr="00690C57" w:rsidRDefault="00D055F7" w:rsidP="00F32061">
            <w:pPr>
              <w:snapToGrid w:val="0"/>
              <w:spacing w:line="360" w:lineRule="auto"/>
              <w:jc w:val="both"/>
              <w:rPr>
                <w:rFonts w:ascii="Book Antiqua" w:hAnsi="Book Antiqua" w:cs="Times New Roman"/>
                <w:color w:val="auto"/>
              </w:rPr>
            </w:pPr>
            <w:hyperlink r:id="rId35" w:history="1">
              <w:r w:rsidR="0013208A" w:rsidRPr="00690C57">
                <w:rPr>
                  <w:rStyle w:val="Hyperlink"/>
                  <w:rFonts w:ascii="Book Antiqua" w:hAnsi="Book Antiqua" w:cs="Times New Roman"/>
                  <w:color w:val="auto"/>
                  <w:u w:val="none"/>
                </w:rPr>
                <w:t>https://www.crohnsandcolit</w:t>
              </w:r>
              <w:r w:rsidR="0013208A" w:rsidRPr="00690C57">
                <w:rPr>
                  <w:rStyle w:val="Hyperlink"/>
                  <w:rFonts w:ascii="Book Antiqua" w:hAnsi="Book Antiqua" w:cs="Times New Roman"/>
                  <w:color w:val="auto"/>
                  <w:u w:val="none"/>
                </w:rPr>
                <w:lastRenderedPageBreak/>
                <w:t>is.com.au/about-crohns-colitis/inflammatory-bowel-disease/</w:t>
              </w:r>
            </w:hyperlink>
          </w:p>
        </w:tc>
        <w:tc>
          <w:tcPr>
            <w:tcW w:w="3260" w:type="dxa"/>
          </w:tcPr>
          <w:p w14:paraId="2CE30B6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Crohn’s &amp; Colitis Australia, Victoria, Australia.</w:t>
            </w:r>
          </w:p>
        </w:tc>
        <w:tc>
          <w:tcPr>
            <w:tcW w:w="992" w:type="dxa"/>
          </w:tcPr>
          <w:p w14:paraId="1D39912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2009</w:t>
            </w:r>
          </w:p>
        </w:tc>
        <w:tc>
          <w:tcPr>
            <w:tcW w:w="1418" w:type="dxa"/>
          </w:tcPr>
          <w:p w14:paraId="4482BFD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24 Jul 2014</w:t>
            </w:r>
          </w:p>
        </w:tc>
        <w:tc>
          <w:tcPr>
            <w:tcW w:w="850" w:type="dxa"/>
          </w:tcPr>
          <w:p w14:paraId="67057A4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58320A2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12BD6C9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07FC9E1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0E14D912" w14:textId="77777777" w:rsidTr="00B20100">
        <w:tc>
          <w:tcPr>
            <w:tcW w:w="752" w:type="dxa"/>
          </w:tcPr>
          <w:p w14:paraId="6A83B6F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w:t>
            </w:r>
          </w:p>
        </w:tc>
        <w:tc>
          <w:tcPr>
            <w:tcW w:w="1942" w:type="dxa"/>
          </w:tcPr>
          <w:p w14:paraId="5A104F3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and Colitis UK</w:t>
            </w:r>
          </w:p>
        </w:tc>
        <w:tc>
          <w:tcPr>
            <w:tcW w:w="1843" w:type="dxa"/>
          </w:tcPr>
          <w:p w14:paraId="3EBC02F1" w14:textId="77777777" w:rsidR="0013208A" w:rsidRPr="00690C57" w:rsidRDefault="00D055F7" w:rsidP="00F32061">
            <w:pPr>
              <w:snapToGrid w:val="0"/>
              <w:spacing w:line="360" w:lineRule="auto"/>
              <w:jc w:val="both"/>
              <w:rPr>
                <w:rFonts w:ascii="Book Antiqua" w:hAnsi="Book Antiqua" w:cs="Times New Roman"/>
                <w:color w:val="auto"/>
              </w:rPr>
            </w:pPr>
            <w:hyperlink r:id="rId36" w:history="1">
              <w:r w:rsidR="0013208A" w:rsidRPr="00690C57">
                <w:rPr>
                  <w:rStyle w:val="Hyperlink"/>
                  <w:rFonts w:ascii="Book Antiqua" w:hAnsi="Book Antiqua" w:cs="Times New Roman"/>
                  <w:color w:val="auto"/>
                  <w:u w:val="none"/>
                </w:rPr>
                <w:t>http://www.crohnsandcolitis.org.uk/information-and-support/information-about-ibd/what-is-IBD</w:t>
              </w:r>
            </w:hyperlink>
          </w:p>
        </w:tc>
        <w:tc>
          <w:tcPr>
            <w:tcW w:w="3260" w:type="dxa"/>
          </w:tcPr>
          <w:p w14:paraId="4DC9AB18" w14:textId="24D221A6"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and Colitis UK, United Kingdom.</w:t>
            </w:r>
            <w:r w:rsidR="00D666B8" w:rsidRPr="00690C57">
              <w:rPr>
                <w:rFonts w:ascii="Book Antiqua" w:hAnsi="Book Antiqua" w:cs="Times New Roman"/>
                <w:color w:val="auto"/>
              </w:rPr>
              <w:t xml:space="preserve"> </w:t>
            </w:r>
          </w:p>
        </w:tc>
        <w:tc>
          <w:tcPr>
            <w:tcW w:w="992" w:type="dxa"/>
          </w:tcPr>
          <w:p w14:paraId="4CB5A5D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2010</w:t>
            </w:r>
          </w:p>
        </w:tc>
        <w:tc>
          <w:tcPr>
            <w:tcW w:w="1418" w:type="dxa"/>
          </w:tcPr>
          <w:p w14:paraId="6FA8E99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13 Nov 2014</w:t>
            </w:r>
          </w:p>
        </w:tc>
        <w:tc>
          <w:tcPr>
            <w:tcW w:w="850" w:type="dxa"/>
          </w:tcPr>
          <w:p w14:paraId="3E15818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5A16B25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33C4AA7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1ACB8E0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08A92121" w14:textId="77777777" w:rsidTr="00B20100">
        <w:tc>
          <w:tcPr>
            <w:tcW w:w="752" w:type="dxa"/>
          </w:tcPr>
          <w:p w14:paraId="50D84D4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11</w:t>
            </w:r>
          </w:p>
        </w:tc>
        <w:tc>
          <w:tcPr>
            <w:tcW w:w="1942" w:type="dxa"/>
          </w:tcPr>
          <w:p w14:paraId="151A3A9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(IBD) (Intestinal Problems of IBD), MedicineNet</w:t>
            </w:r>
          </w:p>
        </w:tc>
        <w:tc>
          <w:tcPr>
            <w:tcW w:w="1843" w:type="dxa"/>
          </w:tcPr>
          <w:p w14:paraId="2A45C457" w14:textId="77777777" w:rsidR="0013208A" w:rsidRPr="00690C57" w:rsidRDefault="00D055F7" w:rsidP="00F32061">
            <w:pPr>
              <w:snapToGrid w:val="0"/>
              <w:spacing w:line="360" w:lineRule="auto"/>
              <w:jc w:val="both"/>
              <w:rPr>
                <w:rFonts w:ascii="Book Antiqua" w:hAnsi="Book Antiqua" w:cs="Times New Roman"/>
                <w:color w:val="auto"/>
              </w:rPr>
            </w:pPr>
            <w:hyperlink r:id="rId37" w:history="1">
              <w:r w:rsidR="0013208A" w:rsidRPr="00690C57">
                <w:rPr>
                  <w:rStyle w:val="Hyperlink"/>
                  <w:rFonts w:ascii="Book Antiqua" w:hAnsi="Book Antiqua" w:cs="Times New Roman"/>
                  <w:color w:val="auto"/>
                  <w:u w:val="none"/>
                </w:rPr>
                <w:t>http://www.medicinenet.com/inflammatory_bowel_disease_intestinal_problems/artic</w:t>
              </w:r>
              <w:r w:rsidR="0013208A" w:rsidRPr="00690C57">
                <w:rPr>
                  <w:rStyle w:val="Hyperlink"/>
                  <w:rFonts w:ascii="Book Antiqua" w:hAnsi="Book Antiqua" w:cs="Times New Roman"/>
                  <w:color w:val="auto"/>
                  <w:u w:val="none"/>
                </w:rPr>
                <w:lastRenderedPageBreak/>
                <w:t>le.htm</w:t>
              </w:r>
            </w:hyperlink>
          </w:p>
        </w:tc>
        <w:tc>
          <w:tcPr>
            <w:tcW w:w="3260" w:type="dxa"/>
          </w:tcPr>
          <w:p w14:paraId="5189F42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Medicine.Net.com, WebMed Network, New York, United States.</w:t>
            </w:r>
          </w:p>
        </w:tc>
        <w:tc>
          <w:tcPr>
            <w:tcW w:w="992" w:type="dxa"/>
          </w:tcPr>
          <w:p w14:paraId="34685F0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1995</w:t>
            </w:r>
          </w:p>
        </w:tc>
        <w:tc>
          <w:tcPr>
            <w:tcW w:w="1418" w:type="dxa"/>
          </w:tcPr>
          <w:p w14:paraId="23114CE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 Sep 2013</w:t>
            </w:r>
          </w:p>
        </w:tc>
        <w:tc>
          <w:tcPr>
            <w:tcW w:w="850" w:type="dxa"/>
          </w:tcPr>
          <w:p w14:paraId="69BF315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12</w:t>
            </w:r>
          </w:p>
        </w:tc>
        <w:tc>
          <w:tcPr>
            <w:tcW w:w="993" w:type="dxa"/>
          </w:tcPr>
          <w:p w14:paraId="66D411F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70C2489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27</w:t>
            </w:r>
          </w:p>
        </w:tc>
        <w:tc>
          <w:tcPr>
            <w:tcW w:w="1168" w:type="dxa"/>
          </w:tcPr>
          <w:p w14:paraId="686869A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371BAD59" w14:textId="77777777" w:rsidTr="00B20100">
        <w:tc>
          <w:tcPr>
            <w:tcW w:w="752" w:type="dxa"/>
          </w:tcPr>
          <w:p w14:paraId="5B68A81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12</w:t>
            </w:r>
          </w:p>
        </w:tc>
        <w:tc>
          <w:tcPr>
            <w:tcW w:w="1942" w:type="dxa"/>
          </w:tcPr>
          <w:p w14:paraId="5905173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Center, Cedars-Sinai</w:t>
            </w:r>
          </w:p>
        </w:tc>
        <w:tc>
          <w:tcPr>
            <w:tcW w:w="1843" w:type="dxa"/>
          </w:tcPr>
          <w:p w14:paraId="3357FD1C" w14:textId="77777777" w:rsidR="0013208A" w:rsidRPr="00690C57" w:rsidRDefault="00D055F7" w:rsidP="00F32061">
            <w:pPr>
              <w:snapToGrid w:val="0"/>
              <w:spacing w:line="360" w:lineRule="auto"/>
              <w:jc w:val="both"/>
              <w:rPr>
                <w:rFonts w:ascii="Book Antiqua" w:hAnsi="Book Antiqua" w:cs="Times New Roman"/>
                <w:color w:val="auto"/>
              </w:rPr>
            </w:pPr>
            <w:hyperlink r:id="rId38" w:history="1">
              <w:r w:rsidR="0013208A" w:rsidRPr="00690C57">
                <w:rPr>
                  <w:rStyle w:val="Hyperlink"/>
                  <w:rFonts w:ascii="Book Antiqua" w:hAnsi="Book Antiqua" w:cs="Times New Roman"/>
                  <w:color w:val="auto"/>
                  <w:u w:val="none"/>
                </w:rPr>
                <w:t>http://www.cedars-sinai.edu/Patients/Programs-and-Services/Inflammatory-Bowel-Disease-Center/</w:t>
              </w:r>
            </w:hyperlink>
          </w:p>
        </w:tc>
        <w:tc>
          <w:tcPr>
            <w:tcW w:w="3260" w:type="dxa"/>
          </w:tcPr>
          <w:p w14:paraId="5195DF2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Cedars-Sinai Medical Center, California, United States.</w:t>
            </w:r>
          </w:p>
        </w:tc>
        <w:tc>
          <w:tcPr>
            <w:tcW w:w="992" w:type="dxa"/>
          </w:tcPr>
          <w:p w14:paraId="7D9DEB8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1992</w:t>
            </w:r>
          </w:p>
        </w:tc>
        <w:tc>
          <w:tcPr>
            <w:tcW w:w="1418" w:type="dxa"/>
          </w:tcPr>
          <w:p w14:paraId="2E615B2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 Jul 2013</w:t>
            </w:r>
          </w:p>
        </w:tc>
        <w:tc>
          <w:tcPr>
            <w:tcW w:w="850" w:type="dxa"/>
          </w:tcPr>
          <w:p w14:paraId="67F2E18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6BC2C34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29CA15F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48BA88B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73499A13" w14:textId="77777777" w:rsidTr="00B20100">
        <w:tc>
          <w:tcPr>
            <w:tcW w:w="752" w:type="dxa"/>
          </w:tcPr>
          <w:p w14:paraId="3BD5F32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13</w:t>
            </w:r>
          </w:p>
        </w:tc>
        <w:tc>
          <w:tcPr>
            <w:tcW w:w="1942" w:type="dxa"/>
          </w:tcPr>
          <w:p w14:paraId="19DD94A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Diseases Symptoms &amp; Treatment: Livescience</w:t>
            </w:r>
          </w:p>
        </w:tc>
        <w:tc>
          <w:tcPr>
            <w:tcW w:w="1843" w:type="dxa"/>
          </w:tcPr>
          <w:p w14:paraId="649DA090" w14:textId="77777777" w:rsidR="0013208A" w:rsidRPr="00690C57" w:rsidRDefault="00D055F7" w:rsidP="00F32061">
            <w:pPr>
              <w:snapToGrid w:val="0"/>
              <w:spacing w:line="360" w:lineRule="auto"/>
              <w:jc w:val="both"/>
              <w:rPr>
                <w:rFonts w:ascii="Book Antiqua" w:hAnsi="Book Antiqua" w:cs="Times New Roman"/>
                <w:color w:val="auto"/>
              </w:rPr>
            </w:pPr>
            <w:hyperlink r:id="rId39" w:history="1">
              <w:r w:rsidR="0013208A" w:rsidRPr="00690C57">
                <w:rPr>
                  <w:rStyle w:val="Hyperlink"/>
                  <w:rFonts w:ascii="Book Antiqua" w:hAnsi="Book Antiqua" w:cs="Times New Roman"/>
                  <w:color w:val="auto"/>
                  <w:u w:val="none"/>
                </w:rPr>
                <w:t>http://www.livescience.com/39880-inflammatory-bowel-disease.html</w:t>
              </w:r>
            </w:hyperlink>
          </w:p>
        </w:tc>
        <w:tc>
          <w:tcPr>
            <w:tcW w:w="3260" w:type="dxa"/>
          </w:tcPr>
          <w:p w14:paraId="0E25ADD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Tanya Lewis, LiveScience Contributor, New York, United States.</w:t>
            </w:r>
          </w:p>
        </w:tc>
        <w:tc>
          <w:tcPr>
            <w:tcW w:w="992" w:type="dxa"/>
          </w:tcPr>
          <w:p w14:paraId="568B292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2001</w:t>
            </w:r>
          </w:p>
        </w:tc>
        <w:tc>
          <w:tcPr>
            <w:tcW w:w="1418" w:type="dxa"/>
          </w:tcPr>
          <w:p w14:paraId="33B5EC3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 Apr 2014</w:t>
            </w:r>
          </w:p>
        </w:tc>
        <w:tc>
          <w:tcPr>
            <w:tcW w:w="850" w:type="dxa"/>
          </w:tcPr>
          <w:p w14:paraId="6535002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11</w:t>
            </w:r>
          </w:p>
        </w:tc>
        <w:tc>
          <w:tcPr>
            <w:tcW w:w="993" w:type="dxa"/>
          </w:tcPr>
          <w:p w14:paraId="3D52EAA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30FFC08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5E8A1B6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1794C990" w14:textId="77777777" w:rsidTr="00B20100">
        <w:tc>
          <w:tcPr>
            <w:tcW w:w="752" w:type="dxa"/>
          </w:tcPr>
          <w:p w14:paraId="69A8C76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14</w:t>
            </w:r>
          </w:p>
        </w:tc>
        <w:tc>
          <w:tcPr>
            <w:tcW w:w="1942" w:type="dxa"/>
          </w:tcPr>
          <w:p w14:paraId="0AF7C2F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Inflammatory Bowel Diseases </w:t>
            </w:r>
            <w:r w:rsidRPr="00690C57">
              <w:rPr>
                <w:rFonts w:ascii="Book Antiqua" w:hAnsi="Book Antiqua" w:cs="Times New Roman"/>
                <w:color w:val="auto"/>
              </w:rPr>
              <w:lastRenderedPageBreak/>
              <w:t>Program, Penn Medicine.org</w:t>
            </w:r>
          </w:p>
        </w:tc>
        <w:tc>
          <w:tcPr>
            <w:tcW w:w="1843" w:type="dxa"/>
          </w:tcPr>
          <w:p w14:paraId="5DFF6F2C" w14:textId="77777777" w:rsidR="0013208A" w:rsidRPr="00690C57" w:rsidRDefault="00D055F7" w:rsidP="00F32061">
            <w:pPr>
              <w:snapToGrid w:val="0"/>
              <w:spacing w:line="360" w:lineRule="auto"/>
              <w:jc w:val="both"/>
              <w:rPr>
                <w:rFonts w:ascii="Book Antiqua" w:hAnsi="Book Antiqua" w:cs="Times New Roman"/>
                <w:color w:val="auto"/>
              </w:rPr>
            </w:pPr>
            <w:hyperlink r:id="rId40" w:history="1">
              <w:r w:rsidR="0013208A" w:rsidRPr="00690C57">
                <w:rPr>
                  <w:rStyle w:val="Hyperlink"/>
                  <w:rFonts w:ascii="Book Antiqua" w:hAnsi="Book Antiqua" w:cs="Times New Roman"/>
                  <w:color w:val="auto"/>
                  <w:u w:val="none"/>
                </w:rPr>
                <w:t>http://www.pennmedicine.o</w:t>
              </w:r>
              <w:r w:rsidR="0013208A" w:rsidRPr="00690C57">
                <w:rPr>
                  <w:rStyle w:val="Hyperlink"/>
                  <w:rFonts w:ascii="Book Antiqua" w:hAnsi="Book Antiqua" w:cs="Times New Roman"/>
                  <w:color w:val="auto"/>
                  <w:u w:val="none"/>
                </w:rPr>
                <w:lastRenderedPageBreak/>
                <w:t>rg/gastroenterology/patient-care/gi-diseases/inflammatory-bowel-disease-ibd/</w:t>
              </w:r>
            </w:hyperlink>
          </w:p>
        </w:tc>
        <w:tc>
          <w:tcPr>
            <w:tcW w:w="3260" w:type="dxa"/>
          </w:tcPr>
          <w:p w14:paraId="2B58C4F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Penn Medicine, Pennsylvania, United Stats.</w:t>
            </w:r>
          </w:p>
        </w:tc>
        <w:tc>
          <w:tcPr>
            <w:tcW w:w="992" w:type="dxa"/>
          </w:tcPr>
          <w:p w14:paraId="0789641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2003</w:t>
            </w:r>
          </w:p>
        </w:tc>
        <w:tc>
          <w:tcPr>
            <w:tcW w:w="1418" w:type="dxa"/>
          </w:tcPr>
          <w:p w14:paraId="3CD0B15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 Nov 2014</w:t>
            </w:r>
          </w:p>
        </w:tc>
        <w:tc>
          <w:tcPr>
            <w:tcW w:w="850" w:type="dxa"/>
          </w:tcPr>
          <w:p w14:paraId="2D2F8C2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993" w:type="dxa"/>
          </w:tcPr>
          <w:p w14:paraId="141F92B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1A4BA62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6332312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01051D9A" w14:textId="77777777" w:rsidTr="00B20100">
        <w:tc>
          <w:tcPr>
            <w:tcW w:w="752" w:type="dxa"/>
          </w:tcPr>
          <w:p w14:paraId="420560B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15</w:t>
            </w:r>
          </w:p>
        </w:tc>
        <w:tc>
          <w:tcPr>
            <w:tcW w:w="1942" w:type="dxa"/>
          </w:tcPr>
          <w:p w14:paraId="635C50A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Diseases Support Groups, IBDsupport.org</w:t>
            </w:r>
          </w:p>
        </w:tc>
        <w:tc>
          <w:tcPr>
            <w:tcW w:w="1843" w:type="dxa"/>
          </w:tcPr>
          <w:p w14:paraId="678F0064" w14:textId="77777777" w:rsidR="0013208A" w:rsidRPr="00690C57" w:rsidRDefault="00D055F7" w:rsidP="00F32061">
            <w:pPr>
              <w:snapToGrid w:val="0"/>
              <w:spacing w:line="360" w:lineRule="auto"/>
              <w:jc w:val="both"/>
              <w:rPr>
                <w:rFonts w:ascii="Book Antiqua" w:hAnsi="Book Antiqua" w:cs="Times New Roman"/>
                <w:color w:val="auto"/>
              </w:rPr>
            </w:pPr>
            <w:hyperlink r:id="rId41" w:history="1">
              <w:r w:rsidR="0013208A" w:rsidRPr="00690C57">
                <w:rPr>
                  <w:rStyle w:val="Hyperlink"/>
                  <w:rFonts w:ascii="Book Antiqua" w:hAnsi="Book Antiqua" w:cs="Times New Roman"/>
                  <w:color w:val="auto"/>
                  <w:u w:val="none"/>
                </w:rPr>
                <w:t>http://www.ibdsupport.org/</w:t>
              </w:r>
            </w:hyperlink>
          </w:p>
        </w:tc>
        <w:tc>
          <w:tcPr>
            <w:tcW w:w="3260" w:type="dxa"/>
          </w:tcPr>
          <w:p w14:paraId="740EE17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IBD support.org, Utah, United States. </w:t>
            </w:r>
          </w:p>
        </w:tc>
        <w:tc>
          <w:tcPr>
            <w:tcW w:w="992" w:type="dxa"/>
          </w:tcPr>
          <w:p w14:paraId="79ED0DC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2011</w:t>
            </w:r>
          </w:p>
        </w:tc>
        <w:tc>
          <w:tcPr>
            <w:tcW w:w="1418" w:type="dxa"/>
          </w:tcPr>
          <w:p w14:paraId="1635E93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30 May 2014</w:t>
            </w:r>
          </w:p>
        </w:tc>
        <w:tc>
          <w:tcPr>
            <w:tcW w:w="850" w:type="dxa"/>
          </w:tcPr>
          <w:p w14:paraId="2D40310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12A4C74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567DFFC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3ACA615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2F865233" w14:textId="77777777" w:rsidTr="00B20100">
        <w:tc>
          <w:tcPr>
            <w:tcW w:w="752" w:type="dxa"/>
          </w:tcPr>
          <w:p w14:paraId="3C4D4C0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16</w:t>
            </w:r>
          </w:p>
        </w:tc>
        <w:tc>
          <w:tcPr>
            <w:tcW w:w="1942" w:type="dxa"/>
          </w:tcPr>
          <w:p w14:paraId="7C69788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(IBD), ABC Health and wellbeing</w:t>
            </w:r>
          </w:p>
        </w:tc>
        <w:tc>
          <w:tcPr>
            <w:tcW w:w="1843" w:type="dxa"/>
          </w:tcPr>
          <w:p w14:paraId="75421195" w14:textId="77777777" w:rsidR="0013208A" w:rsidRPr="00690C57" w:rsidRDefault="00D055F7" w:rsidP="00F32061">
            <w:pPr>
              <w:snapToGrid w:val="0"/>
              <w:spacing w:line="360" w:lineRule="auto"/>
              <w:jc w:val="both"/>
              <w:rPr>
                <w:rFonts w:ascii="Book Antiqua" w:hAnsi="Book Antiqua" w:cs="Times New Roman"/>
                <w:color w:val="auto"/>
              </w:rPr>
            </w:pPr>
            <w:hyperlink r:id="rId42" w:history="1">
              <w:r w:rsidR="0013208A" w:rsidRPr="00690C57">
                <w:rPr>
                  <w:rStyle w:val="Hyperlink"/>
                  <w:rFonts w:ascii="Book Antiqua" w:hAnsi="Book Antiqua" w:cs="Times New Roman"/>
                  <w:color w:val="auto"/>
                  <w:u w:val="none"/>
                </w:rPr>
                <w:t>http://www.abc.net.au/health/library/stories/2012/02/22/3435688.htm</w:t>
              </w:r>
            </w:hyperlink>
          </w:p>
        </w:tc>
        <w:tc>
          <w:tcPr>
            <w:tcW w:w="3260" w:type="dxa"/>
          </w:tcPr>
          <w:p w14:paraId="02A97E0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Australian Broadcasting Corporation, NSW, Australia.</w:t>
            </w:r>
          </w:p>
        </w:tc>
        <w:tc>
          <w:tcPr>
            <w:tcW w:w="992" w:type="dxa"/>
          </w:tcPr>
          <w:p w14:paraId="3B54F15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2001</w:t>
            </w:r>
          </w:p>
        </w:tc>
        <w:tc>
          <w:tcPr>
            <w:tcW w:w="1418" w:type="dxa"/>
          </w:tcPr>
          <w:p w14:paraId="44BA864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 Dec 2014</w:t>
            </w:r>
          </w:p>
        </w:tc>
        <w:tc>
          <w:tcPr>
            <w:tcW w:w="850" w:type="dxa"/>
          </w:tcPr>
          <w:p w14:paraId="42BEE23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993" w:type="dxa"/>
          </w:tcPr>
          <w:p w14:paraId="2FF9DC5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1F87709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29F823E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54B15A75" w14:textId="77777777" w:rsidTr="00B20100">
        <w:tc>
          <w:tcPr>
            <w:tcW w:w="752" w:type="dxa"/>
          </w:tcPr>
          <w:p w14:paraId="4F0C3CF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17</w:t>
            </w:r>
          </w:p>
        </w:tc>
        <w:tc>
          <w:tcPr>
            <w:tcW w:w="1942" w:type="dxa"/>
          </w:tcPr>
          <w:p w14:paraId="238C237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Inflammatory Bowel Disease </w:t>
            </w:r>
            <w:r w:rsidRPr="00690C57">
              <w:rPr>
                <w:rFonts w:ascii="Book Antiqua" w:hAnsi="Book Antiqua" w:cs="Times New Roman"/>
                <w:color w:val="auto"/>
              </w:rPr>
              <w:lastRenderedPageBreak/>
              <w:t>(IBD), GIKids</w:t>
            </w:r>
          </w:p>
        </w:tc>
        <w:tc>
          <w:tcPr>
            <w:tcW w:w="1843" w:type="dxa"/>
          </w:tcPr>
          <w:p w14:paraId="5239E54C" w14:textId="77777777" w:rsidR="0013208A" w:rsidRPr="00690C57" w:rsidRDefault="00D055F7" w:rsidP="00F32061">
            <w:pPr>
              <w:snapToGrid w:val="0"/>
              <w:spacing w:line="360" w:lineRule="auto"/>
              <w:jc w:val="both"/>
              <w:rPr>
                <w:rFonts w:ascii="Book Antiqua" w:hAnsi="Book Antiqua" w:cs="Times New Roman"/>
                <w:color w:val="auto"/>
              </w:rPr>
            </w:pPr>
            <w:hyperlink r:id="rId43" w:history="1">
              <w:r w:rsidR="0013208A" w:rsidRPr="00690C57">
                <w:rPr>
                  <w:rStyle w:val="Hyperlink"/>
                  <w:rFonts w:ascii="Book Antiqua" w:hAnsi="Book Antiqua" w:cs="Times New Roman"/>
                  <w:color w:val="auto"/>
                  <w:u w:val="none"/>
                </w:rPr>
                <w:t>http://www.gikids.org/cont</w:t>
              </w:r>
              <w:r w:rsidR="0013208A" w:rsidRPr="00690C57">
                <w:rPr>
                  <w:rStyle w:val="Hyperlink"/>
                  <w:rFonts w:ascii="Book Antiqua" w:hAnsi="Book Antiqua" w:cs="Times New Roman"/>
                  <w:color w:val="auto"/>
                  <w:u w:val="none"/>
                </w:rPr>
                <w:lastRenderedPageBreak/>
                <w:t>ent/7/en/IBD</w:t>
              </w:r>
            </w:hyperlink>
          </w:p>
        </w:tc>
        <w:tc>
          <w:tcPr>
            <w:tcW w:w="3260" w:type="dxa"/>
          </w:tcPr>
          <w:p w14:paraId="121E769E" w14:textId="35FC1A54"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 xml:space="preserve">GIKids &amp; The NASPGHAN Foundation, Pennsylvania, </w:t>
            </w:r>
            <w:r w:rsidRPr="00690C57">
              <w:rPr>
                <w:rFonts w:ascii="Book Antiqua" w:hAnsi="Book Antiqua" w:cs="Times New Roman"/>
                <w:color w:val="auto"/>
              </w:rPr>
              <w:lastRenderedPageBreak/>
              <w:t>United States.</w:t>
            </w:r>
            <w:r w:rsidR="00D666B8" w:rsidRPr="00690C57">
              <w:rPr>
                <w:rFonts w:ascii="Book Antiqua" w:hAnsi="Book Antiqua" w:cs="Times New Roman"/>
                <w:color w:val="auto"/>
              </w:rPr>
              <w:t xml:space="preserve"> </w:t>
            </w:r>
          </w:p>
        </w:tc>
        <w:tc>
          <w:tcPr>
            <w:tcW w:w="992" w:type="dxa"/>
          </w:tcPr>
          <w:p w14:paraId="35B9555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2009</w:t>
            </w:r>
          </w:p>
        </w:tc>
        <w:tc>
          <w:tcPr>
            <w:tcW w:w="1418" w:type="dxa"/>
          </w:tcPr>
          <w:p w14:paraId="220C424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11 Jun 2013</w:t>
            </w:r>
          </w:p>
        </w:tc>
        <w:tc>
          <w:tcPr>
            <w:tcW w:w="850" w:type="dxa"/>
          </w:tcPr>
          <w:p w14:paraId="4B5661F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4BF872C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1559264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181E125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096FB875" w14:textId="77777777" w:rsidTr="00B20100">
        <w:tc>
          <w:tcPr>
            <w:tcW w:w="752" w:type="dxa"/>
          </w:tcPr>
          <w:p w14:paraId="32E81AB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18</w:t>
            </w:r>
          </w:p>
        </w:tc>
        <w:tc>
          <w:tcPr>
            <w:tcW w:w="1942" w:type="dxa"/>
          </w:tcPr>
          <w:p w14:paraId="0D559AA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Vitamin D Council</w:t>
            </w:r>
          </w:p>
        </w:tc>
        <w:tc>
          <w:tcPr>
            <w:tcW w:w="1843" w:type="dxa"/>
          </w:tcPr>
          <w:p w14:paraId="281AA6AD" w14:textId="77777777" w:rsidR="0013208A" w:rsidRPr="00690C57" w:rsidRDefault="00D055F7" w:rsidP="00F32061">
            <w:pPr>
              <w:snapToGrid w:val="0"/>
              <w:spacing w:line="360" w:lineRule="auto"/>
              <w:jc w:val="both"/>
              <w:rPr>
                <w:rFonts w:ascii="Book Antiqua" w:hAnsi="Book Antiqua" w:cs="Times New Roman"/>
                <w:color w:val="auto"/>
              </w:rPr>
            </w:pPr>
            <w:hyperlink r:id="rId44" w:history="1">
              <w:r w:rsidR="0013208A" w:rsidRPr="00690C57">
                <w:rPr>
                  <w:rStyle w:val="Hyperlink"/>
                  <w:rFonts w:ascii="Book Antiqua" w:hAnsi="Book Antiqua" w:cs="Times New Roman"/>
                  <w:color w:val="auto"/>
                  <w:u w:val="none"/>
                </w:rPr>
                <w:t>https://www.vitamindcouncil.org/health-conditions/inflammatory-bowel-disease/</w:t>
              </w:r>
            </w:hyperlink>
          </w:p>
        </w:tc>
        <w:tc>
          <w:tcPr>
            <w:tcW w:w="3260" w:type="dxa"/>
          </w:tcPr>
          <w:p w14:paraId="2179028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The Vitamin D Council, California, United States.</w:t>
            </w:r>
          </w:p>
        </w:tc>
        <w:tc>
          <w:tcPr>
            <w:tcW w:w="992" w:type="dxa"/>
          </w:tcPr>
          <w:p w14:paraId="3A63D4E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2007</w:t>
            </w:r>
          </w:p>
        </w:tc>
        <w:tc>
          <w:tcPr>
            <w:tcW w:w="1418" w:type="dxa"/>
          </w:tcPr>
          <w:p w14:paraId="22EBA18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17 Jun 2011</w:t>
            </w:r>
          </w:p>
        </w:tc>
        <w:tc>
          <w:tcPr>
            <w:tcW w:w="850" w:type="dxa"/>
          </w:tcPr>
          <w:p w14:paraId="44A051F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w:t>
            </w:r>
          </w:p>
        </w:tc>
        <w:tc>
          <w:tcPr>
            <w:tcW w:w="993" w:type="dxa"/>
          </w:tcPr>
          <w:p w14:paraId="55756B1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149A1C9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7747680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2AC08358" w14:textId="77777777" w:rsidTr="00B20100">
        <w:tc>
          <w:tcPr>
            <w:tcW w:w="752" w:type="dxa"/>
          </w:tcPr>
          <w:p w14:paraId="1E040C3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w:t>
            </w:r>
          </w:p>
        </w:tc>
        <w:tc>
          <w:tcPr>
            <w:tcW w:w="1942" w:type="dxa"/>
          </w:tcPr>
          <w:p w14:paraId="1C54634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Symptoms and Diagnosis, Seattle children’s</w:t>
            </w:r>
          </w:p>
        </w:tc>
        <w:tc>
          <w:tcPr>
            <w:tcW w:w="1843" w:type="dxa"/>
          </w:tcPr>
          <w:p w14:paraId="6C728751" w14:textId="77777777" w:rsidR="0013208A" w:rsidRPr="00690C57" w:rsidRDefault="00D055F7" w:rsidP="00F32061">
            <w:pPr>
              <w:snapToGrid w:val="0"/>
              <w:spacing w:line="360" w:lineRule="auto"/>
              <w:jc w:val="both"/>
              <w:rPr>
                <w:rFonts w:ascii="Book Antiqua" w:hAnsi="Book Antiqua" w:cs="Times New Roman"/>
                <w:color w:val="auto"/>
              </w:rPr>
            </w:pPr>
            <w:hyperlink r:id="rId45" w:history="1">
              <w:r w:rsidR="0013208A" w:rsidRPr="00690C57">
                <w:rPr>
                  <w:rStyle w:val="Hyperlink"/>
                  <w:rFonts w:ascii="Book Antiqua" w:hAnsi="Book Antiqua" w:cs="Times New Roman"/>
                  <w:color w:val="auto"/>
                  <w:u w:val="none"/>
                </w:rPr>
                <w:t>http://www.seattlechildrens.org/medical-conditions/digestive-gastrointestinal-conditions/ibd-symptoms/</w:t>
              </w:r>
            </w:hyperlink>
          </w:p>
        </w:tc>
        <w:tc>
          <w:tcPr>
            <w:tcW w:w="3260" w:type="dxa"/>
          </w:tcPr>
          <w:p w14:paraId="00BE226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Children’s Hospital and Regional Med. Ctr, Washington, United States.</w:t>
            </w:r>
          </w:p>
        </w:tc>
        <w:tc>
          <w:tcPr>
            <w:tcW w:w="992" w:type="dxa"/>
          </w:tcPr>
          <w:p w14:paraId="193B1D3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1993</w:t>
            </w:r>
          </w:p>
        </w:tc>
        <w:tc>
          <w:tcPr>
            <w:tcW w:w="1418" w:type="dxa"/>
          </w:tcPr>
          <w:p w14:paraId="0BDD9A1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23 Apr 2014</w:t>
            </w:r>
          </w:p>
        </w:tc>
        <w:tc>
          <w:tcPr>
            <w:tcW w:w="850" w:type="dxa"/>
          </w:tcPr>
          <w:p w14:paraId="4F6DE73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464B422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5035407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25F7B3F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346669BF" w14:textId="77777777" w:rsidTr="00B20100">
        <w:tc>
          <w:tcPr>
            <w:tcW w:w="752" w:type="dxa"/>
          </w:tcPr>
          <w:p w14:paraId="367B94A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w:t>
            </w:r>
          </w:p>
        </w:tc>
        <w:tc>
          <w:tcPr>
            <w:tcW w:w="1942" w:type="dxa"/>
          </w:tcPr>
          <w:p w14:paraId="3E034BD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Crohn’s Disease, </w:t>
            </w:r>
            <w:r w:rsidRPr="00690C57">
              <w:rPr>
                <w:rFonts w:ascii="Book Antiqua" w:hAnsi="Book Antiqua" w:cs="Times New Roman"/>
                <w:color w:val="auto"/>
              </w:rPr>
              <w:lastRenderedPageBreak/>
              <w:t>Patient.co.uk</w:t>
            </w:r>
          </w:p>
        </w:tc>
        <w:tc>
          <w:tcPr>
            <w:tcW w:w="1843" w:type="dxa"/>
          </w:tcPr>
          <w:p w14:paraId="1F80A01E" w14:textId="77777777" w:rsidR="0013208A" w:rsidRPr="00690C57" w:rsidRDefault="00D055F7" w:rsidP="00F32061">
            <w:pPr>
              <w:snapToGrid w:val="0"/>
              <w:spacing w:line="360" w:lineRule="auto"/>
              <w:jc w:val="both"/>
              <w:rPr>
                <w:rFonts w:ascii="Book Antiqua" w:hAnsi="Book Antiqua" w:cs="Times New Roman"/>
                <w:color w:val="auto"/>
              </w:rPr>
            </w:pPr>
            <w:hyperlink r:id="rId46" w:history="1">
              <w:r w:rsidR="0013208A" w:rsidRPr="00690C57">
                <w:rPr>
                  <w:rStyle w:val="Hyperlink"/>
                  <w:rFonts w:ascii="Book Antiqua" w:hAnsi="Book Antiqua" w:cs="Times New Roman"/>
                  <w:color w:val="auto"/>
                  <w:u w:val="none"/>
                </w:rPr>
                <w:t>http://www.patient.co.uk/h</w:t>
              </w:r>
              <w:r w:rsidR="0013208A" w:rsidRPr="00690C57">
                <w:rPr>
                  <w:rStyle w:val="Hyperlink"/>
                  <w:rFonts w:ascii="Book Antiqua" w:hAnsi="Book Antiqua" w:cs="Times New Roman"/>
                  <w:color w:val="auto"/>
                  <w:u w:val="none"/>
                </w:rPr>
                <w:lastRenderedPageBreak/>
                <w:t>ealth/crohns-disease-leaflet</w:t>
              </w:r>
            </w:hyperlink>
          </w:p>
        </w:tc>
        <w:tc>
          <w:tcPr>
            <w:tcW w:w="3260" w:type="dxa"/>
          </w:tcPr>
          <w:p w14:paraId="248B56C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 xml:space="preserve">Patient, Patient information Publications, Leeds, United </w:t>
            </w:r>
            <w:r w:rsidRPr="00690C57">
              <w:rPr>
                <w:rFonts w:ascii="Book Antiqua" w:hAnsi="Book Antiqua" w:cs="Times New Roman"/>
                <w:color w:val="auto"/>
              </w:rPr>
              <w:lastRenderedPageBreak/>
              <w:t>Kingdom.</w:t>
            </w:r>
          </w:p>
        </w:tc>
        <w:tc>
          <w:tcPr>
            <w:tcW w:w="992" w:type="dxa"/>
          </w:tcPr>
          <w:p w14:paraId="108D96E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1997</w:t>
            </w:r>
          </w:p>
        </w:tc>
        <w:tc>
          <w:tcPr>
            <w:tcW w:w="1418" w:type="dxa"/>
          </w:tcPr>
          <w:p w14:paraId="22E381C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05 Mar 2013</w:t>
            </w:r>
          </w:p>
        </w:tc>
        <w:tc>
          <w:tcPr>
            <w:tcW w:w="850" w:type="dxa"/>
          </w:tcPr>
          <w:p w14:paraId="0CF7537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w:t>
            </w:r>
          </w:p>
        </w:tc>
        <w:tc>
          <w:tcPr>
            <w:tcW w:w="993" w:type="dxa"/>
          </w:tcPr>
          <w:p w14:paraId="0748D1D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0FA7235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1A045CB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730627DF" w14:textId="77777777" w:rsidTr="00B20100">
        <w:tc>
          <w:tcPr>
            <w:tcW w:w="752" w:type="dxa"/>
          </w:tcPr>
          <w:p w14:paraId="57F388D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21</w:t>
            </w:r>
          </w:p>
        </w:tc>
        <w:tc>
          <w:tcPr>
            <w:tcW w:w="1942" w:type="dxa"/>
          </w:tcPr>
          <w:p w14:paraId="34D6AD9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Patient Information Crohn Disease (Beyond and the Basics), Uptodate</w:t>
            </w:r>
          </w:p>
        </w:tc>
        <w:tc>
          <w:tcPr>
            <w:tcW w:w="1843" w:type="dxa"/>
          </w:tcPr>
          <w:p w14:paraId="2ACEB793" w14:textId="77777777" w:rsidR="0013208A" w:rsidRPr="00690C57" w:rsidRDefault="00D055F7" w:rsidP="00F32061">
            <w:pPr>
              <w:snapToGrid w:val="0"/>
              <w:spacing w:line="360" w:lineRule="auto"/>
              <w:jc w:val="both"/>
              <w:rPr>
                <w:rFonts w:ascii="Book Antiqua" w:hAnsi="Book Antiqua" w:cs="Times New Roman"/>
                <w:color w:val="auto"/>
              </w:rPr>
            </w:pPr>
            <w:hyperlink r:id="rId47" w:history="1">
              <w:r w:rsidR="0013208A" w:rsidRPr="00690C57">
                <w:rPr>
                  <w:rStyle w:val="Hyperlink"/>
                  <w:rFonts w:ascii="Book Antiqua" w:hAnsi="Book Antiqua" w:cs="Times New Roman"/>
                  <w:color w:val="auto"/>
                  <w:u w:val="none"/>
                </w:rPr>
                <w:t>http://www.uptodate.com/contents/crohn-disease-beyond-the-basics</w:t>
              </w:r>
            </w:hyperlink>
          </w:p>
        </w:tc>
        <w:tc>
          <w:tcPr>
            <w:tcW w:w="3260" w:type="dxa"/>
          </w:tcPr>
          <w:p w14:paraId="576558F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UpToDate, Wolters Kluwer Health, Illinois, United States.</w:t>
            </w:r>
          </w:p>
        </w:tc>
        <w:tc>
          <w:tcPr>
            <w:tcW w:w="992" w:type="dxa"/>
          </w:tcPr>
          <w:p w14:paraId="66120DE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1998</w:t>
            </w:r>
          </w:p>
        </w:tc>
        <w:tc>
          <w:tcPr>
            <w:tcW w:w="1418" w:type="dxa"/>
          </w:tcPr>
          <w:p w14:paraId="5DAB8C5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29 Jul 2014</w:t>
            </w:r>
          </w:p>
        </w:tc>
        <w:tc>
          <w:tcPr>
            <w:tcW w:w="850" w:type="dxa"/>
          </w:tcPr>
          <w:p w14:paraId="1934AFE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p>
        </w:tc>
        <w:tc>
          <w:tcPr>
            <w:tcW w:w="993" w:type="dxa"/>
          </w:tcPr>
          <w:p w14:paraId="154C8B1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3480628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3C50638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49ECA50B" w14:textId="77777777" w:rsidTr="00B20100">
        <w:tc>
          <w:tcPr>
            <w:tcW w:w="752" w:type="dxa"/>
          </w:tcPr>
          <w:p w14:paraId="4E34985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22</w:t>
            </w:r>
          </w:p>
        </w:tc>
        <w:tc>
          <w:tcPr>
            <w:tcW w:w="1942" w:type="dxa"/>
          </w:tcPr>
          <w:p w14:paraId="52C40A1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Centre for digestive diseases</w:t>
            </w:r>
          </w:p>
        </w:tc>
        <w:tc>
          <w:tcPr>
            <w:tcW w:w="1843" w:type="dxa"/>
          </w:tcPr>
          <w:p w14:paraId="45C48DDE" w14:textId="77777777" w:rsidR="0013208A" w:rsidRPr="00690C57" w:rsidRDefault="00D055F7" w:rsidP="00F32061">
            <w:pPr>
              <w:snapToGrid w:val="0"/>
              <w:spacing w:line="360" w:lineRule="auto"/>
              <w:jc w:val="both"/>
              <w:rPr>
                <w:rFonts w:ascii="Book Antiqua" w:hAnsi="Book Antiqua" w:cs="Times New Roman"/>
                <w:color w:val="auto"/>
              </w:rPr>
            </w:pPr>
            <w:hyperlink r:id="rId48" w:history="1">
              <w:r w:rsidR="0013208A" w:rsidRPr="00690C57">
                <w:rPr>
                  <w:rStyle w:val="Hyperlink"/>
                  <w:rFonts w:ascii="Book Antiqua" w:hAnsi="Book Antiqua" w:cs="Times New Roman"/>
                  <w:color w:val="auto"/>
                  <w:u w:val="none"/>
                </w:rPr>
                <w:t>http://www.cdd.com.au/pages/disease_info/crohns_disease.html</w:t>
              </w:r>
            </w:hyperlink>
          </w:p>
        </w:tc>
        <w:tc>
          <w:tcPr>
            <w:tcW w:w="3260" w:type="dxa"/>
          </w:tcPr>
          <w:p w14:paraId="2083523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The Centre for Digestive Diseases, NSW, Australia.</w:t>
            </w:r>
          </w:p>
        </w:tc>
        <w:tc>
          <w:tcPr>
            <w:tcW w:w="992" w:type="dxa"/>
          </w:tcPr>
          <w:p w14:paraId="68F6F122" w14:textId="77777777" w:rsidR="0013208A" w:rsidRPr="00690C57" w:rsidRDefault="0013208A" w:rsidP="00F32061">
            <w:pPr>
              <w:snapToGrid w:val="0"/>
              <w:spacing w:line="360" w:lineRule="auto"/>
              <w:jc w:val="both"/>
              <w:rPr>
                <w:rFonts w:ascii="Book Antiqua" w:hAnsi="Book Antiqua" w:cs="Times New Roman"/>
                <w:color w:val="auto"/>
              </w:rPr>
            </w:pPr>
          </w:p>
        </w:tc>
        <w:tc>
          <w:tcPr>
            <w:tcW w:w="1418" w:type="dxa"/>
          </w:tcPr>
          <w:p w14:paraId="648D92A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08 Jul 2013</w:t>
            </w:r>
          </w:p>
        </w:tc>
        <w:tc>
          <w:tcPr>
            <w:tcW w:w="850" w:type="dxa"/>
          </w:tcPr>
          <w:p w14:paraId="2640AAD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993" w:type="dxa"/>
          </w:tcPr>
          <w:p w14:paraId="19E722E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5333744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780098A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5D948CE6" w14:textId="77777777" w:rsidTr="00B20100">
        <w:tc>
          <w:tcPr>
            <w:tcW w:w="752" w:type="dxa"/>
          </w:tcPr>
          <w:p w14:paraId="16846C5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23</w:t>
            </w:r>
          </w:p>
        </w:tc>
        <w:tc>
          <w:tcPr>
            <w:tcW w:w="1942" w:type="dxa"/>
          </w:tcPr>
          <w:p w14:paraId="713D1B2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Crohn’s Disease, Patients: British Society for Gastroenterology </w:t>
            </w:r>
          </w:p>
        </w:tc>
        <w:tc>
          <w:tcPr>
            <w:tcW w:w="1843" w:type="dxa"/>
          </w:tcPr>
          <w:p w14:paraId="50485175" w14:textId="77777777" w:rsidR="0013208A" w:rsidRPr="00690C57" w:rsidRDefault="00D055F7" w:rsidP="00F32061">
            <w:pPr>
              <w:snapToGrid w:val="0"/>
              <w:spacing w:line="360" w:lineRule="auto"/>
              <w:jc w:val="both"/>
              <w:rPr>
                <w:rFonts w:ascii="Book Antiqua" w:hAnsi="Book Antiqua" w:cs="Times New Roman"/>
                <w:color w:val="auto"/>
              </w:rPr>
            </w:pPr>
            <w:hyperlink r:id="rId49" w:history="1">
              <w:r w:rsidR="0013208A" w:rsidRPr="00690C57">
                <w:rPr>
                  <w:rStyle w:val="Hyperlink"/>
                  <w:rFonts w:ascii="Book Antiqua" w:hAnsi="Book Antiqua" w:cs="Times New Roman"/>
                  <w:color w:val="auto"/>
                  <w:u w:val="none"/>
                </w:rPr>
                <w:t>http://www.bsg.org.uk/patients/general/crohn-s-disease.html</w:t>
              </w:r>
            </w:hyperlink>
          </w:p>
        </w:tc>
        <w:tc>
          <w:tcPr>
            <w:tcW w:w="3260" w:type="dxa"/>
          </w:tcPr>
          <w:p w14:paraId="0169D3B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British Society of Gastroenterology, London, United Kingdom.</w:t>
            </w:r>
          </w:p>
        </w:tc>
        <w:tc>
          <w:tcPr>
            <w:tcW w:w="992" w:type="dxa"/>
          </w:tcPr>
          <w:p w14:paraId="53EAED2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1996</w:t>
            </w:r>
          </w:p>
        </w:tc>
        <w:tc>
          <w:tcPr>
            <w:tcW w:w="1418" w:type="dxa"/>
          </w:tcPr>
          <w:p w14:paraId="76984EA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05 Aug 2014</w:t>
            </w:r>
          </w:p>
        </w:tc>
        <w:tc>
          <w:tcPr>
            <w:tcW w:w="850" w:type="dxa"/>
          </w:tcPr>
          <w:p w14:paraId="4C0D3F8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w:t>
            </w:r>
          </w:p>
        </w:tc>
        <w:tc>
          <w:tcPr>
            <w:tcW w:w="993" w:type="dxa"/>
          </w:tcPr>
          <w:p w14:paraId="334B953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75A8DB3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69EDA9B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47991564" w14:textId="77777777" w:rsidTr="00B20100">
        <w:tc>
          <w:tcPr>
            <w:tcW w:w="752" w:type="dxa"/>
          </w:tcPr>
          <w:p w14:paraId="26EE2EF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24</w:t>
            </w:r>
          </w:p>
        </w:tc>
        <w:tc>
          <w:tcPr>
            <w:tcW w:w="1942" w:type="dxa"/>
          </w:tcPr>
          <w:p w14:paraId="1A8CAAA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Bupa</w:t>
            </w:r>
          </w:p>
        </w:tc>
        <w:tc>
          <w:tcPr>
            <w:tcW w:w="1843" w:type="dxa"/>
          </w:tcPr>
          <w:p w14:paraId="217B71E1" w14:textId="77777777" w:rsidR="0013208A" w:rsidRPr="00690C57" w:rsidRDefault="00D055F7" w:rsidP="00F32061">
            <w:pPr>
              <w:snapToGrid w:val="0"/>
              <w:spacing w:line="360" w:lineRule="auto"/>
              <w:jc w:val="both"/>
              <w:rPr>
                <w:rFonts w:ascii="Book Antiqua" w:hAnsi="Book Antiqua" w:cs="Times New Roman"/>
                <w:color w:val="auto"/>
              </w:rPr>
            </w:pPr>
            <w:hyperlink r:id="rId50" w:history="1">
              <w:r w:rsidR="0013208A" w:rsidRPr="00690C57">
                <w:rPr>
                  <w:rStyle w:val="Hyperlink"/>
                  <w:rFonts w:ascii="Book Antiqua" w:hAnsi="Book Antiqua" w:cs="Times New Roman"/>
                  <w:color w:val="auto"/>
                  <w:u w:val="none"/>
                </w:rPr>
                <w:t>http://www.bupa.co.uk/health-information/directory/c/crohns-disease</w:t>
              </w:r>
            </w:hyperlink>
          </w:p>
        </w:tc>
        <w:tc>
          <w:tcPr>
            <w:tcW w:w="3260" w:type="dxa"/>
          </w:tcPr>
          <w:p w14:paraId="17CC9AD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The British United Provident Association Ltd, London, United Kingdom</w:t>
            </w:r>
          </w:p>
        </w:tc>
        <w:tc>
          <w:tcPr>
            <w:tcW w:w="992" w:type="dxa"/>
          </w:tcPr>
          <w:p w14:paraId="1F5CABE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1996</w:t>
            </w:r>
          </w:p>
        </w:tc>
        <w:tc>
          <w:tcPr>
            <w:tcW w:w="1418" w:type="dxa"/>
          </w:tcPr>
          <w:p w14:paraId="413BA48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16Jun 2014</w:t>
            </w:r>
          </w:p>
        </w:tc>
        <w:tc>
          <w:tcPr>
            <w:tcW w:w="850" w:type="dxa"/>
          </w:tcPr>
          <w:p w14:paraId="28244A5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w:t>
            </w:r>
          </w:p>
        </w:tc>
        <w:tc>
          <w:tcPr>
            <w:tcW w:w="993" w:type="dxa"/>
          </w:tcPr>
          <w:p w14:paraId="1345411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62DE62B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087D3CF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083B200A" w14:textId="77777777" w:rsidTr="00B20100">
        <w:tc>
          <w:tcPr>
            <w:tcW w:w="752" w:type="dxa"/>
          </w:tcPr>
          <w:p w14:paraId="56D67D9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25</w:t>
            </w:r>
          </w:p>
        </w:tc>
        <w:tc>
          <w:tcPr>
            <w:tcW w:w="1942" w:type="dxa"/>
          </w:tcPr>
          <w:p w14:paraId="7D9DB32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University of Maryland Medical Center</w:t>
            </w:r>
          </w:p>
        </w:tc>
        <w:tc>
          <w:tcPr>
            <w:tcW w:w="1843" w:type="dxa"/>
          </w:tcPr>
          <w:p w14:paraId="25EF6F3C" w14:textId="77777777" w:rsidR="0013208A" w:rsidRPr="00690C57" w:rsidRDefault="00D055F7" w:rsidP="00F32061">
            <w:pPr>
              <w:snapToGrid w:val="0"/>
              <w:spacing w:line="360" w:lineRule="auto"/>
              <w:jc w:val="both"/>
              <w:rPr>
                <w:rFonts w:ascii="Book Antiqua" w:hAnsi="Book Antiqua" w:cs="Times New Roman"/>
                <w:color w:val="auto"/>
              </w:rPr>
            </w:pPr>
            <w:hyperlink r:id="rId51" w:history="1">
              <w:r w:rsidR="0013208A" w:rsidRPr="00690C57">
                <w:rPr>
                  <w:rStyle w:val="Hyperlink"/>
                  <w:rFonts w:ascii="Book Antiqua" w:hAnsi="Book Antiqua" w:cs="Times New Roman"/>
                  <w:color w:val="auto"/>
                  <w:u w:val="none"/>
                </w:rPr>
                <w:t>http://umm.edu/health/medical/reports/articles/crohns-disease</w:t>
              </w:r>
            </w:hyperlink>
          </w:p>
        </w:tc>
        <w:tc>
          <w:tcPr>
            <w:tcW w:w="3260" w:type="dxa"/>
          </w:tcPr>
          <w:p w14:paraId="6D8B18F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University of Maryland Medical Center, Maryland, United States</w:t>
            </w:r>
          </w:p>
        </w:tc>
        <w:tc>
          <w:tcPr>
            <w:tcW w:w="992" w:type="dxa"/>
          </w:tcPr>
          <w:p w14:paraId="0C491F6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1996</w:t>
            </w:r>
          </w:p>
        </w:tc>
        <w:tc>
          <w:tcPr>
            <w:tcW w:w="1418" w:type="dxa"/>
          </w:tcPr>
          <w:p w14:paraId="6C46BFC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 Sep 2013</w:t>
            </w:r>
          </w:p>
        </w:tc>
        <w:tc>
          <w:tcPr>
            <w:tcW w:w="850" w:type="dxa"/>
          </w:tcPr>
          <w:p w14:paraId="713938A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w:t>
            </w:r>
          </w:p>
        </w:tc>
        <w:tc>
          <w:tcPr>
            <w:tcW w:w="993" w:type="dxa"/>
          </w:tcPr>
          <w:p w14:paraId="3B3FFB9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20A4D43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6E6DE01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762D9A42" w14:textId="77777777" w:rsidTr="00B20100">
        <w:tc>
          <w:tcPr>
            <w:tcW w:w="752" w:type="dxa"/>
          </w:tcPr>
          <w:p w14:paraId="5F48C3F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26</w:t>
            </w:r>
          </w:p>
        </w:tc>
        <w:tc>
          <w:tcPr>
            <w:tcW w:w="1942" w:type="dxa"/>
          </w:tcPr>
          <w:p w14:paraId="059304F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Symptoms, Diagnosis, Treatment, Southern Cross</w:t>
            </w:r>
          </w:p>
        </w:tc>
        <w:tc>
          <w:tcPr>
            <w:tcW w:w="1843" w:type="dxa"/>
          </w:tcPr>
          <w:p w14:paraId="74326BF1" w14:textId="77777777" w:rsidR="0013208A" w:rsidRPr="00690C57" w:rsidRDefault="00D055F7" w:rsidP="00F32061">
            <w:pPr>
              <w:snapToGrid w:val="0"/>
              <w:spacing w:line="360" w:lineRule="auto"/>
              <w:jc w:val="both"/>
              <w:rPr>
                <w:rFonts w:ascii="Book Antiqua" w:hAnsi="Book Antiqua" w:cs="Times New Roman"/>
                <w:color w:val="auto"/>
              </w:rPr>
            </w:pPr>
            <w:hyperlink r:id="rId52" w:history="1">
              <w:r w:rsidR="0013208A" w:rsidRPr="00690C57">
                <w:rPr>
                  <w:rStyle w:val="Hyperlink"/>
                  <w:rFonts w:ascii="Book Antiqua" w:hAnsi="Book Antiqua" w:cs="Times New Roman"/>
                  <w:color w:val="auto"/>
                  <w:u w:val="none"/>
                </w:rPr>
                <w:t>https://www.southerncross.co.nz/AboutTheGroup/HealthResources/MedicalLibrary/tabid/178/vw/1/ItemID/</w:t>
              </w:r>
              <w:r w:rsidR="0013208A" w:rsidRPr="00690C57">
                <w:rPr>
                  <w:rStyle w:val="Hyperlink"/>
                  <w:rFonts w:ascii="Book Antiqua" w:hAnsi="Book Antiqua" w:cs="Times New Roman"/>
                  <w:color w:val="auto"/>
                  <w:u w:val="none"/>
                </w:rPr>
                <w:lastRenderedPageBreak/>
                <w:t>523/Crohns-disease-symptoms-diagnosis-treatment.aspx</w:t>
              </w:r>
            </w:hyperlink>
          </w:p>
        </w:tc>
        <w:tc>
          <w:tcPr>
            <w:tcW w:w="3260" w:type="dxa"/>
          </w:tcPr>
          <w:p w14:paraId="4D63F23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Southern Cross Healthcare Group; Auckland, New Zealand.</w:t>
            </w:r>
          </w:p>
        </w:tc>
        <w:tc>
          <w:tcPr>
            <w:tcW w:w="992" w:type="dxa"/>
          </w:tcPr>
          <w:p w14:paraId="0E4EFC2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1998</w:t>
            </w:r>
          </w:p>
        </w:tc>
        <w:tc>
          <w:tcPr>
            <w:tcW w:w="1418" w:type="dxa"/>
          </w:tcPr>
          <w:p w14:paraId="072CEA9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01 Feb 2015</w:t>
            </w:r>
          </w:p>
        </w:tc>
        <w:tc>
          <w:tcPr>
            <w:tcW w:w="850" w:type="dxa"/>
          </w:tcPr>
          <w:p w14:paraId="612F9A8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p>
        </w:tc>
        <w:tc>
          <w:tcPr>
            <w:tcW w:w="993" w:type="dxa"/>
          </w:tcPr>
          <w:p w14:paraId="7A4950A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69A7849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5A97373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57AB366F" w14:textId="77777777" w:rsidTr="00B20100">
        <w:tc>
          <w:tcPr>
            <w:tcW w:w="752" w:type="dxa"/>
          </w:tcPr>
          <w:p w14:paraId="4E83C40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27</w:t>
            </w:r>
          </w:p>
        </w:tc>
        <w:tc>
          <w:tcPr>
            <w:tcW w:w="1942" w:type="dxa"/>
          </w:tcPr>
          <w:p w14:paraId="3004D3C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Crohn’s Disease, American family physician </w:t>
            </w:r>
          </w:p>
        </w:tc>
        <w:tc>
          <w:tcPr>
            <w:tcW w:w="1843" w:type="dxa"/>
          </w:tcPr>
          <w:p w14:paraId="443C7352" w14:textId="77777777" w:rsidR="0013208A" w:rsidRPr="00690C57" w:rsidRDefault="00D055F7" w:rsidP="00F32061">
            <w:pPr>
              <w:snapToGrid w:val="0"/>
              <w:spacing w:line="360" w:lineRule="auto"/>
              <w:jc w:val="both"/>
              <w:rPr>
                <w:rFonts w:ascii="Book Antiqua" w:hAnsi="Book Antiqua" w:cs="Times New Roman"/>
                <w:color w:val="auto"/>
              </w:rPr>
            </w:pPr>
            <w:hyperlink r:id="rId53" w:history="1">
              <w:r w:rsidR="0013208A" w:rsidRPr="00690C57">
                <w:rPr>
                  <w:rStyle w:val="Hyperlink"/>
                  <w:rFonts w:ascii="Book Antiqua" w:hAnsi="Book Antiqua" w:cs="Times New Roman"/>
                  <w:color w:val="auto"/>
                  <w:u w:val="none"/>
                </w:rPr>
                <w:t>http://www.aafp.org/afp/2011/1215/p1379.html</w:t>
              </w:r>
            </w:hyperlink>
          </w:p>
        </w:tc>
        <w:tc>
          <w:tcPr>
            <w:tcW w:w="3260" w:type="dxa"/>
          </w:tcPr>
          <w:p w14:paraId="5E20F35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American Academy of Family Physicians, Kansas, United States.</w:t>
            </w:r>
          </w:p>
        </w:tc>
        <w:tc>
          <w:tcPr>
            <w:tcW w:w="992" w:type="dxa"/>
          </w:tcPr>
          <w:p w14:paraId="3123652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1995</w:t>
            </w:r>
          </w:p>
        </w:tc>
        <w:tc>
          <w:tcPr>
            <w:tcW w:w="1418" w:type="dxa"/>
          </w:tcPr>
          <w:p w14:paraId="35EC9D9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02 Jul 2014</w:t>
            </w:r>
          </w:p>
        </w:tc>
        <w:tc>
          <w:tcPr>
            <w:tcW w:w="850" w:type="dxa"/>
          </w:tcPr>
          <w:p w14:paraId="5166F04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751C39F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56E7B93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12B8D40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751D28E7" w14:textId="77777777" w:rsidTr="00B20100">
        <w:tc>
          <w:tcPr>
            <w:tcW w:w="752" w:type="dxa"/>
          </w:tcPr>
          <w:p w14:paraId="5E54200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28</w:t>
            </w:r>
          </w:p>
        </w:tc>
        <w:tc>
          <w:tcPr>
            <w:tcW w:w="1942" w:type="dxa"/>
          </w:tcPr>
          <w:p w14:paraId="5C5CC4D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What is Crohn’s Disease? What Causes Crohn’s Disease? MNT</w:t>
            </w:r>
          </w:p>
          <w:p w14:paraId="6DF85D52" w14:textId="77777777" w:rsidR="0013208A" w:rsidRPr="00690C57" w:rsidRDefault="0013208A" w:rsidP="00F32061">
            <w:pPr>
              <w:snapToGrid w:val="0"/>
              <w:spacing w:line="360" w:lineRule="auto"/>
              <w:jc w:val="both"/>
              <w:rPr>
                <w:rFonts w:ascii="Book Antiqua" w:hAnsi="Book Antiqua" w:cs="Times New Roman"/>
                <w:strike/>
                <w:color w:val="auto"/>
              </w:rPr>
            </w:pPr>
          </w:p>
        </w:tc>
        <w:tc>
          <w:tcPr>
            <w:tcW w:w="1843" w:type="dxa"/>
          </w:tcPr>
          <w:p w14:paraId="6C20FE3C" w14:textId="77777777" w:rsidR="0013208A" w:rsidRPr="00690C57" w:rsidRDefault="00D055F7" w:rsidP="00F32061">
            <w:pPr>
              <w:snapToGrid w:val="0"/>
              <w:spacing w:line="360" w:lineRule="auto"/>
              <w:jc w:val="both"/>
              <w:rPr>
                <w:rFonts w:ascii="Book Antiqua" w:hAnsi="Book Antiqua" w:cs="Times New Roman"/>
                <w:color w:val="auto"/>
              </w:rPr>
            </w:pPr>
            <w:hyperlink r:id="rId54" w:history="1">
              <w:r w:rsidR="0013208A" w:rsidRPr="00690C57">
                <w:rPr>
                  <w:rStyle w:val="Hyperlink"/>
                  <w:rFonts w:ascii="Book Antiqua" w:hAnsi="Book Antiqua" w:cs="Times New Roman"/>
                  <w:color w:val="auto"/>
                  <w:u w:val="none"/>
                </w:rPr>
                <w:t>http://www.medicalnewstoday.com/articles/151620.php</w:t>
              </w:r>
            </w:hyperlink>
          </w:p>
        </w:tc>
        <w:tc>
          <w:tcPr>
            <w:tcW w:w="3260" w:type="dxa"/>
          </w:tcPr>
          <w:p w14:paraId="48C62FE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Christian Nordquist, MNT, Sussex, United Kingdom.</w:t>
            </w:r>
          </w:p>
        </w:tc>
        <w:tc>
          <w:tcPr>
            <w:tcW w:w="992" w:type="dxa"/>
          </w:tcPr>
          <w:p w14:paraId="7629286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2003</w:t>
            </w:r>
          </w:p>
        </w:tc>
        <w:tc>
          <w:tcPr>
            <w:tcW w:w="1418" w:type="dxa"/>
          </w:tcPr>
          <w:p w14:paraId="23FFF60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02 Jan 2014</w:t>
            </w:r>
          </w:p>
        </w:tc>
        <w:tc>
          <w:tcPr>
            <w:tcW w:w="850" w:type="dxa"/>
          </w:tcPr>
          <w:p w14:paraId="2D8F034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w:t>
            </w:r>
          </w:p>
        </w:tc>
        <w:tc>
          <w:tcPr>
            <w:tcW w:w="993" w:type="dxa"/>
          </w:tcPr>
          <w:p w14:paraId="627E6BC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26F8893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27B5662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45839D13" w14:textId="77777777" w:rsidTr="00B20100">
        <w:tc>
          <w:tcPr>
            <w:tcW w:w="752" w:type="dxa"/>
          </w:tcPr>
          <w:p w14:paraId="7AB7295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29</w:t>
            </w:r>
          </w:p>
        </w:tc>
        <w:tc>
          <w:tcPr>
            <w:tcW w:w="1942" w:type="dxa"/>
          </w:tcPr>
          <w:p w14:paraId="5FB9DF8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Netdoctor</w:t>
            </w:r>
          </w:p>
        </w:tc>
        <w:tc>
          <w:tcPr>
            <w:tcW w:w="1843" w:type="dxa"/>
          </w:tcPr>
          <w:p w14:paraId="78C0E753" w14:textId="77777777" w:rsidR="0013208A" w:rsidRPr="00690C57" w:rsidRDefault="00D055F7" w:rsidP="00F32061">
            <w:pPr>
              <w:snapToGrid w:val="0"/>
              <w:spacing w:line="360" w:lineRule="auto"/>
              <w:jc w:val="both"/>
              <w:rPr>
                <w:rFonts w:ascii="Book Antiqua" w:hAnsi="Book Antiqua" w:cs="Times New Roman"/>
                <w:color w:val="auto"/>
              </w:rPr>
            </w:pPr>
            <w:hyperlink r:id="rId55" w:history="1">
              <w:r w:rsidR="0013208A" w:rsidRPr="00690C57">
                <w:rPr>
                  <w:rStyle w:val="Hyperlink"/>
                  <w:rFonts w:ascii="Book Antiqua" w:hAnsi="Book Antiqua" w:cs="Times New Roman"/>
                  <w:color w:val="auto"/>
                  <w:u w:val="none"/>
                </w:rPr>
                <w:t>http://www.netdoctor.co.uk/diseases/facts/crohnsdiseas</w:t>
              </w:r>
              <w:r w:rsidR="0013208A" w:rsidRPr="00690C57">
                <w:rPr>
                  <w:rStyle w:val="Hyperlink"/>
                  <w:rFonts w:ascii="Book Antiqua" w:hAnsi="Book Antiqua" w:cs="Times New Roman"/>
                  <w:color w:val="auto"/>
                  <w:u w:val="none"/>
                </w:rPr>
                <w:lastRenderedPageBreak/>
                <w:t>e.htm</w:t>
              </w:r>
            </w:hyperlink>
          </w:p>
        </w:tc>
        <w:tc>
          <w:tcPr>
            <w:tcW w:w="3260" w:type="dxa"/>
          </w:tcPr>
          <w:p w14:paraId="1B775E9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NetDoctor.co. Ltd, London, United Kingdom.</w:t>
            </w:r>
          </w:p>
        </w:tc>
        <w:tc>
          <w:tcPr>
            <w:tcW w:w="992" w:type="dxa"/>
          </w:tcPr>
          <w:p w14:paraId="4D741E5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1998</w:t>
            </w:r>
          </w:p>
        </w:tc>
        <w:tc>
          <w:tcPr>
            <w:tcW w:w="1418" w:type="dxa"/>
          </w:tcPr>
          <w:p w14:paraId="7ABBFF5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24 Aug 2014</w:t>
            </w:r>
          </w:p>
        </w:tc>
        <w:tc>
          <w:tcPr>
            <w:tcW w:w="850" w:type="dxa"/>
          </w:tcPr>
          <w:p w14:paraId="194068E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w:t>
            </w:r>
          </w:p>
        </w:tc>
        <w:tc>
          <w:tcPr>
            <w:tcW w:w="993" w:type="dxa"/>
          </w:tcPr>
          <w:p w14:paraId="57044E5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5B3E27D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7A8B1A7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6A22F70B" w14:textId="77777777" w:rsidTr="00B20100">
        <w:tc>
          <w:tcPr>
            <w:tcW w:w="752" w:type="dxa"/>
          </w:tcPr>
          <w:p w14:paraId="652DCB5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30</w:t>
            </w:r>
          </w:p>
        </w:tc>
        <w:tc>
          <w:tcPr>
            <w:tcW w:w="1942" w:type="dxa"/>
          </w:tcPr>
          <w:p w14:paraId="28DE1EC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UCSF medical center</w:t>
            </w:r>
          </w:p>
        </w:tc>
        <w:tc>
          <w:tcPr>
            <w:tcW w:w="1843" w:type="dxa"/>
          </w:tcPr>
          <w:p w14:paraId="6C50444F" w14:textId="77777777" w:rsidR="0013208A" w:rsidRPr="00690C57" w:rsidRDefault="00D055F7" w:rsidP="00F32061">
            <w:pPr>
              <w:snapToGrid w:val="0"/>
              <w:spacing w:line="360" w:lineRule="auto"/>
              <w:jc w:val="both"/>
              <w:rPr>
                <w:rFonts w:ascii="Book Antiqua" w:hAnsi="Book Antiqua" w:cs="Times New Roman"/>
                <w:color w:val="auto"/>
              </w:rPr>
            </w:pPr>
            <w:hyperlink r:id="rId56" w:history="1">
              <w:r w:rsidR="0013208A" w:rsidRPr="00690C57">
                <w:rPr>
                  <w:rStyle w:val="Hyperlink"/>
                  <w:rFonts w:ascii="Book Antiqua" w:hAnsi="Book Antiqua" w:cs="Times New Roman"/>
                  <w:color w:val="auto"/>
                  <w:u w:val="none"/>
                </w:rPr>
                <w:t>http://www.ucsfhealth.org/conditions/crohns_disease/</w:t>
              </w:r>
            </w:hyperlink>
          </w:p>
        </w:tc>
        <w:tc>
          <w:tcPr>
            <w:tcW w:w="3260" w:type="dxa"/>
          </w:tcPr>
          <w:p w14:paraId="5E59807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University of California San Francisco Medical Center, California, United States.</w:t>
            </w:r>
          </w:p>
        </w:tc>
        <w:tc>
          <w:tcPr>
            <w:tcW w:w="992" w:type="dxa"/>
          </w:tcPr>
          <w:p w14:paraId="2AA3039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2000</w:t>
            </w:r>
          </w:p>
        </w:tc>
        <w:tc>
          <w:tcPr>
            <w:tcW w:w="1418" w:type="dxa"/>
          </w:tcPr>
          <w:p w14:paraId="4ACCA87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04 Jan 2012</w:t>
            </w:r>
          </w:p>
        </w:tc>
        <w:tc>
          <w:tcPr>
            <w:tcW w:w="850" w:type="dxa"/>
          </w:tcPr>
          <w:p w14:paraId="2866DDE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0D5CB60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38BEDCD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0D2BF35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5597E42E" w14:textId="77777777" w:rsidTr="00B20100">
        <w:tc>
          <w:tcPr>
            <w:tcW w:w="752" w:type="dxa"/>
          </w:tcPr>
          <w:p w14:paraId="5A6C41C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31</w:t>
            </w:r>
          </w:p>
        </w:tc>
        <w:tc>
          <w:tcPr>
            <w:tcW w:w="1942" w:type="dxa"/>
          </w:tcPr>
          <w:p w14:paraId="0625496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Symptoms and Treatment, US.news Wellness</w:t>
            </w:r>
          </w:p>
        </w:tc>
        <w:tc>
          <w:tcPr>
            <w:tcW w:w="1843" w:type="dxa"/>
          </w:tcPr>
          <w:p w14:paraId="5F7D34BA" w14:textId="77777777" w:rsidR="0013208A" w:rsidRPr="00690C57" w:rsidRDefault="00D055F7" w:rsidP="00F32061">
            <w:pPr>
              <w:snapToGrid w:val="0"/>
              <w:spacing w:line="360" w:lineRule="auto"/>
              <w:jc w:val="both"/>
              <w:rPr>
                <w:rFonts w:ascii="Book Antiqua" w:hAnsi="Book Antiqua" w:cs="Times New Roman"/>
                <w:color w:val="auto"/>
              </w:rPr>
            </w:pPr>
            <w:hyperlink r:id="rId57" w:history="1">
              <w:r w:rsidR="0013208A" w:rsidRPr="00690C57">
                <w:rPr>
                  <w:rStyle w:val="Hyperlink"/>
                  <w:rFonts w:ascii="Book Antiqua" w:hAnsi="Book Antiqua" w:cs="Times New Roman"/>
                  <w:color w:val="auto"/>
                  <w:u w:val="none"/>
                </w:rPr>
                <w:t>http://health.usnews.com/health-news/health-wellness/articles/2013/08/03/crohns-disease-symptoms-and-treatment</w:t>
              </w:r>
            </w:hyperlink>
          </w:p>
        </w:tc>
        <w:tc>
          <w:tcPr>
            <w:tcW w:w="3260" w:type="dxa"/>
          </w:tcPr>
          <w:p w14:paraId="615CB4A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Guido Zanni, US News, New York, United States,</w:t>
            </w:r>
          </w:p>
        </w:tc>
        <w:tc>
          <w:tcPr>
            <w:tcW w:w="992" w:type="dxa"/>
          </w:tcPr>
          <w:p w14:paraId="3C8AAEB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1995</w:t>
            </w:r>
          </w:p>
        </w:tc>
        <w:tc>
          <w:tcPr>
            <w:tcW w:w="1418" w:type="dxa"/>
          </w:tcPr>
          <w:p w14:paraId="2F5DE36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22 Jan 2015</w:t>
            </w:r>
          </w:p>
        </w:tc>
        <w:tc>
          <w:tcPr>
            <w:tcW w:w="850" w:type="dxa"/>
          </w:tcPr>
          <w:p w14:paraId="3FEA758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20AADCD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55E5D03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6C71676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7023B72E" w14:textId="77777777" w:rsidTr="00B20100">
        <w:tc>
          <w:tcPr>
            <w:tcW w:w="752" w:type="dxa"/>
          </w:tcPr>
          <w:p w14:paraId="3F19A0F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32</w:t>
            </w:r>
          </w:p>
        </w:tc>
        <w:tc>
          <w:tcPr>
            <w:tcW w:w="1942" w:type="dxa"/>
          </w:tcPr>
          <w:p w14:paraId="553FE41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What are the treatments for Crohn’s disease? Beth </w:t>
            </w:r>
            <w:r w:rsidRPr="00690C57">
              <w:rPr>
                <w:rFonts w:ascii="Book Antiqua" w:hAnsi="Book Antiqua" w:cs="Times New Roman"/>
                <w:color w:val="auto"/>
              </w:rPr>
              <w:lastRenderedPageBreak/>
              <w:t xml:space="preserve">Israel Deaconess Medical Center </w:t>
            </w:r>
          </w:p>
        </w:tc>
        <w:tc>
          <w:tcPr>
            <w:tcW w:w="1843" w:type="dxa"/>
          </w:tcPr>
          <w:p w14:paraId="0F1D2197" w14:textId="77777777" w:rsidR="0013208A" w:rsidRPr="00690C57" w:rsidRDefault="00D055F7" w:rsidP="00F32061">
            <w:pPr>
              <w:snapToGrid w:val="0"/>
              <w:spacing w:line="360" w:lineRule="auto"/>
              <w:jc w:val="both"/>
              <w:rPr>
                <w:rFonts w:ascii="Book Antiqua" w:hAnsi="Book Antiqua" w:cs="Times New Roman"/>
                <w:color w:val="auto"/>
              </w:rPr>
            </w:pPr>
            <w:hyperlink r:id="rId58" w:history="1">
              <w:r w:rsidR="0013208A" w:rsidRPr="00690C57">
                <w:rPr>
                  <w:rStyle w:val="Hyperlink"/>
                  <w:rFonts w:ascii="Book Antiqua" w:hAnsi="Book Antiqua" w:cs="Times New Roman"/>
                  <w:color w:val="auto"/>
                  <w:u w:val="none"/>
                </w:rPr>
                <w:t>http://www.bidmc.org/Centers-and-Departments/</w:t>
              </w:r>
              <w:r w:rsidR="0013208A" w:rsidRPr="00690C57">
                <w:rPr>
                  <w:rStyle w:val="Hyperlink"/>
                  <w:rFonts w:ascii="Book Antiqua" w:hAnsi="Book Antiqua" w:cs="Times New Roman"/>
                  <w:color w:val="auto"/>
                  <w:u w:val="none"/>
                </w:rPr>
                <w:lastRenderedPageBreak/>
                <w:t>Departments/Digestive-Disease-Center/Inflammatory-Bowel-Disease-Program/Crohns-Disease/What-are-the-treatments-for-Crohns-disease.aspx</w:t>
              </w:r>
            </w:hyperlink>
          </w:p>
        </w:tc>
        <w:tc>
          <w:tcPr>
            <w:tcW w:w="3260" w:type="dxa"/>
          </w:tcPr>
          <w:p w14:paraId="6B9E674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Beth Israel Deaconess Medical Center, Massachusetts, United States.</w:t>
            </w:r>
          </w:p>
        </w:tc>
        <w:tc>
          <w:tcPr>
            <w:tcW w:w="992" w:type="dxa"/>
          </w:tcPr>
          <w:p w14:paraId="36ED35A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2002</w:t>
            </w:r>
          </w:p>
        </w:tc>
        <w:tc>
          <w:tcPr>
            <w:tcW w:w="1418" w:type="dxa"/>
          </w:tcPr>
          <w:p w14:paraId="45305BA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16 Mar 2006</w:t>
            </w:r>
          </w:p>
        </w:tc>
        <w:tc>
          <w:tcPr>
            <w:tcW w:w="850" w:type="dxa"/>
          </w:tcPr>
          <w:p w14:paraId="6B38E58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15</w:t>
            </w:r>
          </w:p>
        </w:tc>
        <w:tc>
          <w:tcPr>
            <w:tcW w:w="993" w:type="dxa"/>
          </w:tcPr>
          <w:p w14:paraId="00CAD11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7FC4908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1168" w:type="dxa"/>
          </w:tcPr>
          <w:p w14:paraId="32EAAE0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60C98C4E" w14:textId="77777777" w:rsidTr="00B20100">
        <w:tc>
          <w:tcPr>
            <w:tcW w:w="752" w:type="dxa"/>
          </w:tcPr>
          <w:p w14:paraId="2537621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33</w:t>
            </w:r>
          </w:p>
        </w:tc>
        <w:tc>
          <w:tcPr>
            <w:tcW w:w="1942" w:type="dxa"/>
          </w:tcPr>
          <w:p w14:paraId="58BAC1EE" w14:textId="22094F82"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Diagnosing Crohn’s, Crohn’s &amp; Me.</w:t>
            </w:r>
            <w:r w:rsidR="00D666B8" w:rsidRPr="00690C57">
              <w:rPr>
                <w:rFonts w:ascii="Book Antiqua" w:hAnsi="Book Antiqua" w:cs="Times New Roman"/>
                <w:color w:val="auto"/>
              </w:rPr>
              <w:t xml:space="preserve"> </w:t>
            </w:r>
          </w:p>
        </w:tc>
        <w:tc>
          <w:tcPr>
            <w:tcW w:w="1843" w:type="dxa"/>
          </w:tcPr>
          <w:p w14:paraId="0FAE9C6F" w14:textId="77777777" w:rsidR="0013208A" w:rsidRPr="00690C57" w:rsidRDefault="00D055F7" w:rsidP="00F32061">
            <w:pPr>
              <w:snapToGrid w:val="0"/>
              <w:spacing w:line="360" w:lineRule="auto"/>
              <w:jc w:val="both"/>
              <w:rPr>
                <w:rFonts w:ascii="Book Antiqua" w:hAnsi="Book Antiqua" w:cs="Times New Roman"/>
                <w:color w:val="auto"/>
              </w:rPr>
            </w:pPr>
            <w:hyperlink r:id="rId59" w:history="1">
              <w:r w:rsidR="0013208A" w:rsidRPr="00690C57">
                <w:rPr>
                  <w:rStyle w:val="Hyperlink"/>
                  <w:rFonts w:ascii="Book Antiqua" w:hAnsi="Book Antiqua" w:cs="Times New Roman"/>
                  <w:color w:val="auto"/>
                  <w:u w:val="none"/>
                </w:rPr>
                <w:t>http://www.crohnsandme.com/crohns-information/crohns-disease-diagnosis.aspx</w:t>
              </w:r>
            </w:hyperlink>
          </w:p>
        </w:tc>
        <w:tc>
          <w:tcPr>
            <w:tcW w:w="3260" w:type="dxa"/>
          </w:tcPr>
          <w:p w14:paraId="38B4010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UCB Multinational Biopharmaceutical Company, Brussels, Belgium.</w:t>
            </w:r>
          </w:p>
        </w:tc>
        <w:tc>
          <w:tcPr>
            <w:tcW w:w="992" w:type="dxa"/>
          </w:tcPr>
          <w:p w14:paraId="6C99286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2005</w:t>
            </w:r>
          </w:p>
        </w:tc>
        <w:tc>
          <w:tcPr>
            <w:tcW w:w="1418" w:type="dxa"/>
          </w:tcPr>
          <w:p w14:paraId="4AB12CE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29 Apr 2014</w:t>
            </w:r>
          </w:p>
        </w:tc>
        <w:tc>
          <w:tcPr>
            <w:tcW w:w="850" w:type="dxa"/>
          </w:tcPr>
          <w:p w14:paraId="0A154AA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9</w:t>
            </w:r>
          </w:p>
        </w:tc>
        <w:tc>
          <w:tcPr>
            <w:tcW w:w="993" w:type="dxa"/>
          </w:tcPr>
          <w:p w14:paraId="6DDDB83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34" w:type="dxa"/>
          </w:tcPr>
          <w:p w14:paraId="6DF1F89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76DB93F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07A2AD32" w14:textId="77777777" w:rsidTr="00B20100">
        <w:tc>
          <w:tcPr>
            <w:tcW w:w="752" w:type="dxa"/>
          </w:tcPr>
          <w:p w14:paraId="2F18711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34</w:t>
            </w:r>
          </w:p>
        </w:tc>
        <w:tc>
          <w:tcPr>
            <w:tcW w:w="1942" w:type="dxa"/>
          </w:tcPr>
          <w:p w14:paraId="57B84B2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Understanding Crohn’s Disease, Crohn’ &amp; Colitis. </w:t>
            </w:r>
          </w:p>
        </w:tc>
        <w:tc>
          <w:tcPr>
            <w:tcW w:w="1843" w:type="dxa"/>
          </w:tcPr>
          <w:p w14:paraId="5427633E" w14:textId="77777777" w:rsidR="0013208A" w:rsidRPr="00690C57" w:rsidRDefault="00D055F7" w:rsidP="00F32061">
            <w:pPr>
              <w:snapToGrid w:val="0"/>
              <w:spacing w:line="360" w:lineRule="auto"/>
              <w:jc w:val="both"/>
              <w:rPr>
                <w:rFonts w:ascii="Book Antiqua" w:hAnsi="Book Antiqua" w:cs="Times New Roman"/>
                <w:color w:val="auto"/>
              </w:rPr>
            </w:pPr>
            <w:hyperlink r:id="rId60" w:history="1">
              <w:r w:rsidR="0013208A" w:rsidRPr="00690C57">
                <w:rPr>
                  <w:rStyle w:val="Hyperlink"/>
                  <w:rFonts w:ascii="Book Antiqua" w:hAnsi="Book Antiqua" w:cs="Times New Roman"/>
                  <w:color w:val="auto"/>
                  <w:u w:val="none"/>
                </w:rPr>
                <w:t>http://www.crohnsandcolitisinfo.com/Crohns/What-is-Crohns-Disease</w:t>
              </w:r>
            </w:hyperlink>
          </w:p>
        </w:tc>
        <w:tc>
          <w:tcPr>
            <w:tcW w:w="3260" w:type="dxa"/>
          </w:tcPr>
          <w:p w14:paraId="0617201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&amp; Colitis, Illinois, United States.</w:t>
            </w:r>
          </w:p>
        </w:tc>
        <w:tc>
          <w:tcPr>
            <w:tcW w:w="992" w:type="dxa"/>
          </w:tcPr>
          <w:p w14:paraId="4036A84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2011</w:t>
            </w:r>
          </w:p>
        </w:tc>
        <w:tc>
          <w:tcPr>
            <w:tcW w:w="1418" w:type="dxa"/>
          </w:tcPr>
          <w:p w14:paraId="0BE3C10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02 Oct 2014</w:t>
            </w:r>
          </w:p>
        </w:tc>
        <w:tc>
          <w:tcPr>
            <w:tcW w:w="850" w:type="dxa"/>
          </w:tcPr>
          <w:p w14:paraId="3B70293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w:t>
            </w:r>
          </w:p>
        </w:tc>
        <w:tc>
          <w:tcPr>
            <w:tcW w:w="993" w:type="dxa"/>
          </w:tcPr>
          <w:p w14:paraId="58E910D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00390D3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27BC8E0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1DC6E358" w14:textId="77777777" w:rsidTr="00B20100">
        <w:tc>
          <w:tcPr>
            <w:tcW w:w="752" w:type="dxa"/>
          </w:tcPr>
          <w:p w14:paraId="06DB0D9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35</w:t>
            </w:r>
          </w:p>
        </w:tc>
        <w:tc>
          <w:tcPr>
            <w:tcW w:w="1942" w:type="dxa"/>
          </w:tcPr>
          <w:p w14:paraId="1CA4223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Learning About Crohn’s Disease, National Human Genome Research Institute</w:t>
            </w:r>
          </w:p>
        </w:tc>
        <w:tc>
          <w:tcPr>
            <w:tcW w:w="1843" w:type="dxa"/>
          </w:tcPr>
          <w:p w14:paraId="5FC11D60" w14:textId="77777777" w:rsidR="0013208A" w:rsidRPr="00690C57" w:rsidRDefault="00D055F7" w:rsidP="00F32061">
            <w:pPr>
              <w:snapToGrid w:val="0"/>
              <w:spacing w:line="360" w:lineRule="auto"/>
              <w:jc w:val="both"/>
              <w:rPr>
                <w:rFonts w:ascii="Book Antiqua" w:hAnsi="Book Antiqua" w:cs="Times New Roman"/>
                <w:color w:val="auto"/>
              </w:rPr>
            </w:pPr>
            <w:hyperlink r:id="rId61" w:history="1">
              <w:r w:rsidR="0013208A" w:rsidRPr="00690C57">
                <w:rPr>
                  <w:rStyle w:val="Hyperlink"/>
                  <w:rFonts w:ascii="Book Antiqua" w:hAnsi="Book Antiqua" w:cs="Times New Roman"/>
                  <w:color w:val="auto"/>
                  <w:u w:val="none"/>
                </w:rPr>
                <w:t>http://www.genome.gov/25521854</w:t>
              </w:r>
            </w:hyperlink>
          </w:p>
        </w:tc>
        <w:tc>
          <w:tcPr>
            <w:tcW w:w="3260" w:type="dxa"/>
          </w:tcPr>
          <w:p w14:paraId="0E90C8B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National Human Genome Research Institute, Massachusetts, United States.</w:t>
            </w:r>
          </w:p>
        </w:tc>
        <w:tc>
          <w:tcPr>
            <w:tcW w:w="992" w:type="dxa"/>
          </w:tcPr>
          <w:p w14:paraId="6370C9FA" w14:textId="77777777" w:rsidR="0013208A" w:rsidRPr="00690C57" w:rsidRDefault="0013208A" w:rsidP="00F32061">
            <w:pPr>
              <w:snapToGrid w:val="0"/>
              <w:spacing w:line="360" w:lineRule="auto"/>
              <w:jc w:val="both"/>
              <w:rPr>
                <w:rFonts w:ascii="Book Antiqua" w:hAnsi="Book Antiqua" w:cs="Times New Roman"/>
                <w:color w:val="auto"/>
              </w:rPr>
            </w:pPr>
          </w:p>
        </w:tc>
        <w:tc>
          <w:tcPr>
            <w:tcW w:w="1418" w:type="dxa"/>
          </w:tcPr>
          <w:p w14:paraId="7901702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27 Sep 2011</w:t>
            </w:r>
          </w:p>
        </w:tc>
        <w:tc>
          <w:tcPr>
            <w:tcW w:w="850" w:type="dxa"/>
          </w:tcPr>
          <w:p w14:paraId="4739984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079400D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53F1D7A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7FEC0D4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1A1FB308" w14:textId="77777777" w:rsidTr="00B20100">
        <w:tc>
          <w:tcPr>
            <w:tcW w:w="752" w:type="dxa"/>
          </w:tcPr>
          <w:p w14:paraId="720C6C6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36</w:t>
            </w:r>
          </w:p>
        </w:tc>
        <w:tc>
          <w:tcPr>
            <w:tcW w:w="1942" w:type="dxa"/>
          </w:tcPr>
          <w:p w14:paraId="61A87A0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Crohn’s Disease, UPMC Life Changing Medicine </w:t>
            </w:r>
          </w:p>
        </w:tc>
        <w:tc>
          <w:tcPr>
            <w:tcW w:w="1843" w:type="dxa"/>
          </w:tcPr>
          <w:p w14:paraId="175F004B" w14:textId="77777777" w:rsidR="0013208A" w:rsidRPr="00690C57" w:rsidRDefault="00D055F7" w:rsidP="00F32061">
            <w:pPr>
              <w:snapToGrid w:val="0"/>
              <w:spacing w:line="360" w:lineRule="auto"/>
              <w:jc w:val="both"/>
              <w:rPr>
                <w:rFonts w:ascii="Book Antiqua" w:hAnsi="Book Antiqua" w:cs="Times New Roman"/>
                <w:color w:val="auto"/>
              </w:rPr>
            </w:pPr>
            <w:hyperlink r:id="rId62" w:history="1">
              <w:r w:rsidR="0013208A" w:rsidRPr="00690C57">
                <w:rPr>
                  <w:rStyle w:val="Hyperlink"/>
                  <w:rFonts w:ascii="Book Antiqua" w:hAnsi="Book Antiqua" w:cs="Times New Roman"/>
                  <w:color w:val="auto"/>
                  <w:u w:val="none"/>
                </w:rPr>
                <w:t>http://www.upmc.com/services/digestive-disorders-center/service</w:t>
              </w:r>
              <w:r w:rsidR="0013208A" w:rsidRPr="00690C57">
                <w:rPr>
                  <w:rStyle w:val="Hyperlink"/>
                  <w:rFonts w:ascii="Book Antiqua" w:hAnsi="Book Antiqua" w:cs="Times New Roman"/>
                  <w:color w:val="auto"/>
                  <w:u w:val="none"/>
                </w:rPr>
                <w:lastRenderedPageBreak/>
                <w:t>s/ibd/conditions/pages/crohns-disease.aspx</w:t>
              </w:r>
            </w:hyperlink>
          </w:p>
        </w:tc>
        <w:tc>
          <w:tcPr>
            <w:tcW w:w="3260" w:type="dxa"/>
          </w:tcPr>
          <w:p w14:paraId="329B003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UPMC Digestive Disorders Center, UPMC Presbyterian, Pennsylvania, United States</w:t>
            </w:r>
          </w:p>
          <w:p w14:paraId="7F64C01B" w14:textId="77777777" w:rsidR="0013208A" w:rsidRPr="00690C57" w:rsidRDefault="0013208A" w:rsidP="00F32061">
            <w:pPr>
              <w:snapToGrid w:val="0"/>
              <w:spacing w:line="360" w:lineRule="auto"/>
              <w:jc w:val="both"/>
              <w:rPr>
                <w:rFonts w:ascii="Book Antiqua" w:hAnsi="Book Antiqua" w:cs="Times New Roman"/>
                <w:color w:val="auto"/>
              </w:rPr>
            </w:pPr>
          </w:p>
          <w:p w14:paraId="572AC27E" w14:textId="77777777" w:rsidR="0013208A" w:rsidRPr="00690C57" w:rsidRDefault="0013208A" w:rsidP="00F32061">
            <w:pPr>
              <w:snapToGrid w:val="0"/>
              <w:spacing w:line="360" w:lineRule="auto"/>
              <w:jc w:val="both"/>
              <w:rPr>
                <w:rFonts w:ascii="Book Antiqua" w:hAnsi="Book Antiqua" w:cs="Times New Roman"/>
                <w:color w:val="auto"/>
              </w:rPr>
            </w:pPr>
          </w:p>
          <w:p w14:paraId="1E745130" w14:textId="77777777" w:rsidR="0013208A" w:rsidRPr="00690C57" w:rsidRDefault="0013208A" w:rsidP="00F32061">
            <w:pPr>
              <w:snapToGrid w:val="0"/>
              <w:spacing w:line="360" w:lineRule="auto"/>
              <w:jc w:val="both"/>
              <w:rPr>
                <w:rFonts w:ascii="Book Antiqua" w:hAnsi="Book Antiqua" w:cs="Times New Roman"/>
                <w:color w:val="auto"/>
              </w:rPr>
            </w:pPr>
          </w:p>
        </w:tc>
        <w:tc>
          <w:tcPr>
            <w:tcW w:w="992" w:type="dxa"/>
          </w:tcPr>
          <w:p w14:paraId="6F5B6A1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1999</w:t>
            </w:r>
          </w:p>
        </w:tc>
        <w:tc>
          <w:tcPr>
            <w:tcW w:w="1418" w:type="dxa"/>
          </w:tcPr>
          <w:p w14:paraId="2102C5E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04 Mar 2014</w:t>
            </w:r>
          </w:p>
        </w:tc>
        <w:tc>
          <w:tcPr>
            <w:tcW w:w="850" w:type="dxa"/>
          </w:tcPr>
          <w:p w14:paraId="026F3A5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001EB68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354D7AD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786D749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458F23F8" w14:textId="77777777" w:rsidTr="00B20100">
        <w:tc>
          <w:tcPr>
            <w:tcW w:w="752" w:type="dxa"/>
          </w:tcPr>
          <w:p w14:paraId="4D24077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37</w:t>
            </w:r>
          </w:p>
        </w:tc>
        <w:tc>
          <w:tcPr>
            <w:tcW w:w="1942" w:type="dxa"/>
          </w:tcPr>
          <w:p w14:paraId="7A3EED4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Cincinnati Children’s</w:t>
            </w:r>
          </w:p>
        </w:tc>
        <w:tc>
          <w:tcPr>
            <w:tcW w:w="1843" w:type="dxa"/>
          </w:tcPr>
          <w:p w14:paraId="5B213AC5" w14:textId="77777777" w:rsidR="0013208A" w:rsidRPr="00690C57" w:rsidRDefault="00D055F7" w:rsidP="00F32061">
            <w:pPr>
              <w:snapToGrid w:val="0"/>
              <w:spacing w:line="360" w:lineRule="auto"/>
              <w:jc w:val="both"/>
              <w:rPr>
                <w:rFonts w:ascii="Book Antiqua" w:hAnsi="Book Antiqua" w:cs="Times New Roman"/>
                <w:color w:val="auto"/>
              </w:rPr>
            </w:pPr>
            <w:hyperlink r:id="rId63" w:history="1">
              <w:r w:rsidR="0013208A" w:rsidRPr="00690C57">
                <w:rPr>
                  <w:rStyle w:val="Hyperlink"/>
                  <w:rFonts w:ascii="Book Antiqua" w:hAnsi="Book Antiqua" w:cs="Times New Roman"/>
                  <w:color w:val="auto"/>
                  <w:u w:val="none"/>
                </w:rPr>
                <w:t>http://www.cincinnatichildrens.org/health/c/crohns/</w:t>
              </w:r>
            </w:hyperlink>
          </w:p>
        </w:tc>
        <w:tc>
          <w:tcPr>
            <w:tcW w:w="3260" w:type="dxa"/>
          </w:tcPr>
          <w:p w14:paraId="24D8752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Cincinnati Children's Hospital Medical Center, Ohio, United States</w:t>
            </w:r>
          </w:p>
          <w:p w14:paraId="1F132DFD" w14:textId="77777777" w:rsidR="0013208A" w:rsidRPr="00690C57" w:rsidRDefault="0013208A" w:rsidP="00F32061">
            <w:pPr>
              <w:snapToGrid w:val="0"/>
              <w:spacing w:line="360" w:lineRule="auto"/>
              <w:jc w:val="both"/>
              <w:rPr>
                <w:rFonts w:ascii="Book Antiqua" w:hAnsi="Book Antiqua" w:cs="Times New Roman"/>
                <w:color w:val="auto"/>
              </w:rPr>
            </w:pPr>
          </w:p>
          <w:p w14:paraId="3DD80E10" w14:textId="77777777" w:rsidR="0013208A" w:rsidRPr="00690C57" w:rsidRDefault="0013208A" w:rsidP="00F32061">
            <w:pPr>
              <w:snapToGrid w:val="0"/>
              <w:spacing w:line="360" w:lineRule="auto"/>
              <w:jc w:val="both"/>
              <w:rPr>
                <w:rFonts w:ascii="Book Antiqua" w:hAnsi="Book Antiqua" w:cs="Times New Roman"/>
                <w:color w:val="auto"/>
              </w:rPr>
            </w:pPr>
          </w:p>
        </w:tc>
        <w:tc>
          <w:tcPr>
            <w:tcW w:w="992" w:type="dxa"/>
          </w:tcPr>
          <w:p w14:paraId="24A05CC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1998</w:t>
            </w:r>
          </w:p>
        </w:tc>
        <w:tc>
          <w:tcPr>
            <w:tcW w:w="1418" w:type="dxa"/>
          </w:tcPr>
          <w:p w14:paraId="3713CD0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15 may 2012</w:t>
            </w:r>
          </w:p>
        </w:tc>
        <w:tc>
          <w:tcPr>
            <w:tcW w:w="850" w:type="dxa"/>
          </w:tcPr>
          <w:p w14:paraId="0DAE639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993" w:type="dxa"/>
          </w:tcPr>
          <w:p w14:paraId="7630231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2FC0591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0126B8E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0AB06E7B" w14:textId="77777777" w:rsidTr="00B20100">
        <w:tc>
          <w:tcPr>
            <w:tcW w:w="752" w:type="dxa"/>
          </w:tcPr>
          <w:p w14:paraId="1F63BC9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38</w:t>
            </w:r>
          </w:p>
        </w:tc>
        <w:tc>
          <w:tcPr>
            <w:tcW w:w="1942" w:type="dxa"/>
          </w:tcPr>
          <w:p w14:paraId="50467D1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Cleveland clinic</w:t>
            </w:r>
          </w:p>
        </w:tc>
        <w:tc>
          <w:tcPr>
            <w:tcW w:w="1843" w:type="dxa"/>
          </w:tcPr>
          <w:p w14:paraId="3B3AAB56" w14:textId="77777777" w:rsidR="0013208A" w:rsidRPr="00690C57" w:rsidRDefault="00D055F7" w:rsidP="00F32061">
            <w:pPr>
              <w:snapToGrid w:val="0"/>
              <w:spacing w:line="360" w:lineRule="auto"/>
              <w:jc w:val="both"/>
              <w:rPr>
                <w:rFonts w:ascii="Book Antiqua" w:hAnsi="Book Antiqua" w:cs="Times New Roman"/>
                <w:color w:val="auto"/>
              </w:rPr>
            </w:pPr>
            <w:hyperlink r:id="rId64" w:history="1">
              <w:r w:rsidR="0013208A" w:rsidRPr="00690C57">
                <w:rPr>
                  <w:rStyle w:val="Hyperlink"/>
                  <w:rFonts w:ascii="Book Antiqua" w:hAnsi="Book Antiqua" w:cs="Times New Roman"/>
                  <w:color w:val="auto"/>
                  <w:u w:val="none"/>
                </w:rPr>
                <w:t>http://my.clevelandclinic.org/health/diseases_conditions/hic_Inflammatory_Bowel_Disease_IBD_QandA/hic_Crohns_Disease</w:t>
              </w:r>
            </w:hyperlink>
          </w:p>
        </w:tc>
        <w:tc>
          <w:tcPr>
            <w:tcW w:w="3260" w:type="dxa"/>
          </w:tcPr>
          <w:p w14:paraId="54CBC80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The Cleveland Clinic Foundation, Ohio, United States.</w:t>
            </w:r>
          </w:p>
        </w:tc>
        <w:tc>
          <w:tcPr>
            <w:tcW w:w="992" w:type="dxa"/>
          </w:tcPr>
          <w:p w14:paraId="28C485F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1998</w:t>
            </w:r>
          </w:p>
        </w:tc>
        <w:tc>
          <w:tcPr>
            <w:tcW w:w="1418" w:type="dxa"/>
          </w:tcPr>
          <w:p w14:paraId="1653FFA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02 Jan 2015</w:t>
            </w:r>
          </w:p>
        </w:tc>
        <w:tc>
          <w:tcPr>
            <w:tcW w:w="850" w:type="dxa"/>
          </w:tcPr>
          <w:p w14:paraId="2F83F9A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750DF7F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33EE158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4FBC6D0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12AABBA3" w14:textId="77777777" w:rsidTr="00B20100">
        <w:tc>
          <w:tcPr>
            <w:tcW w:w="752" w:type="dxa"/>
          </w:tcPr>
          <w:p w14:paraId="2D8B279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39</w:t>
            </w:r>
          </w:p>
        </w:tc>
        <w:tc>
          <w:tcPr>
            <w:tcW w:w="1942" w:type="dxa"/>
          </w:tcPr>
          <w:p w14:paraId="4E7AD3E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Treatment of </w:t>
            </w:r>
            <w:r w:rsidRPr="00690C57">
              <w:rPr>
                <w:rFonts w:ascii="Book Antiqua" w:hAnsi="Book Antiqua" w:cs="Times New Roman"/>
                <w:color w:val="auto"/>
              </w:rPr>
              <w:lastRenderedPageBreak/>
              <w:t xml:space="preserve">Crohn’s Disease, UNC Multidisciplinary Center for IBD Research and Treatment </w:t>
            </w:r>
          </w:p>
        </w:tc>
        <w:tc>
          <w:tcPr>
            <w:tcW w:w="1843" w:type="dxa"/>
          </w:tcPr>
          <w:p w14:paraId="5920FF8A" w14:textId="77777777" w:rsidR="0013208A" w:rsidRPr="00690C57" w:rsidRDefault="00D055F7" w:rsidP="00F32061">
            <w:pPr>
              <w:snapToGrid w:val="0"/>
              <w:spacing w:line="360" w:lineRule="auto"/>
              <w:jc w:val="both"/>
              <w:rPr>
                <w:rFonts w:ascii="Book Antiqua" w:hAnsi="Book Antiqua" w:cs="Times New Roman"/>
                <w:color w:val="auto"/>
              </w:rPr>
            </w:pPr>
            <w:hyperlink r:id="rId65" w:history="1">
              <w:r w:rsidR="0013208A" w:rsidRPr="00690C57">
                <w:rPr>
                  <w:rStyle w:val="Hyperlink"/>
                  <w:rFonts w:ascii="Book Antiqua" w:hAnsi="Book Antiqua" w:cs="Times New Roman"/>
                  <w:color w:val="auto"/>
                  <w:u w:val="none"/>
                </w:rPr>
                <w:t>http://www.</w:t>
              </w:r>
              <w:r w:rsidR="0013208A" w:rsidRPr="00690C57">
                <w:rPr>
                  <w:rStyle w:val="Hyperlink"/>
                  <w:rFonts w:ascii="Book Antiqua" w:hAnsi="Book Antiqua" w:cs="Times New Roman"/>
                  <w:color w:val="auto"/>
                  <w:u w:val="none"/>
                </w:rPr>
                <w:lastRenderedPageBreak/>
                <w:t>med.unc.edu/gi/specialties/ibd/about-ibd/treatment-of-ibd-1/treatment-of-crohns-disease</w:t>
              </w:r>
            </w:hyperlink>
          </w:p>
        </w:tc>
        <w:tc>
          <w:tcPr>
            <w:tcW w:w="3260" w:type="dxa"/>
          </w:tcPr>
          <w:p w14:paraId="61F8462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 xml:space="preserve">University of North </w:t>
            </w:r>
            <w:r w:rsidRPr="00690C57">
              <w:rPr>
                <w:rFonts w:ascii="Book Antiqua" w:hAnsi="Book Antiqua" w:cs="Times New Roman"/>
                <w:color w:val="auto"/>
              </w:rPr>
              <w:lastRenderedPageBreak/>
              <w:t>Carolina (UNC), School of Medicine, North Carolina, United States</w:t>
            </w:r>
          </w:p>
          <w:p w14:paraId="0CA8D530" w14:textId="77777777" w:rsidR="0013208A" w:rsidRPr="00690C57" w:rsidRDefault="0013208A" w:rsidP="00F32061">
            <w:pPr>
              <w:snapToGrid w:val="0"/>
              <w:spacing w:line="360" w:lineRule="auto"/>
              <w:jc w:val="both"/>
              <w:rPr>
                <w:rFonts w:ascii="Book Antiqua" w:hAnsi="Book Antiqua" w:cs="Times New Roman"/>
                <w:strike/>
                <w:color w:val="auto"/>
              </w:rPr>
            </w:pPr>
          </w:p>
        </w:tc>
        <w:tc>
          <w:tcPr>
            <w:tcW w:w="992" w:type="dxa"/>
          </w:tcPr>
          <w:p w14:paraId="440745B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1986</w:t>
            </w:r>
          </w:p>
        </w:tc>
        <w:tc>
          <w:tcPr>
            <w:tcW w:w="1418" w:type="dxa"/>
          </w:tcPr>
          <w:p w14:paraId="6609541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07 Mar </w:t>
            </w:r>
            <w:r w:rsidRPr="00690C57">
              <w:rPr>
                <w:rFonts w:ascii="Book Antiqua" w:hAnsi="Book Antiqua" w:cs="Times New Roman"/>
                <w:color w:val="auto"/>
              </w:rPr>
              <w:lastRenderedPageBreak/>
              <w:t>2013</w:t>
            </w:r>
          </w:p>
        </w:tc>
        <w:tc>
          <w:tcPr>
            <w:tcW w:w="850" w:type="dxa"/>
          </w:tcPr>
          <w:p w14:paraId="0EEAF5E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9</w:t>
            </w:r>
          </w:p>
        </w:tc>
        <w:tc>
          <w:tcPr>
            <w:tcW w:w="993" w:type="dxa"/>
          </w:tcPr>
          <w:p w14:paraId="66E9788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25C302A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9</w:t>
            </w:r>
          </w:p>
        </w:tc>
        <w:tc>
          <w:tcPr>
            <w:tcW w:w="1168" w:type="dxa"/>
          </w:tcPr>
          <w:p w14:paraId="4548BDE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w:t>
            </w:r>
          </w:p>
        </w:tc>
      </w:tr>
      <w:tr w:rsidR="00C74274" w:rsidRPr="00690C57" w14:paraId="5CBA6B17" w14:textId="77777777" w:rsidTr="00B20100">
        <w:tc>
          <w:tcPr>
            <w:tcW w:w="752" w:type="dxa"/>
          </w:tcPr>
          <w:p w14:paraId="3AED18D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40</w:t>
            </w:r>
          </w:p>
        </w:tc>
        <w:tc>
          <w:tcPr>
            <w:tcW w:w="1942" w:type="dxa"/>
          </w:tcPr>
          <w:p w14:paraId="34DE7B3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Emedicine health</w:t>
            </w:r>
          </w:p>
        </w:tc>
        <w:tc>
          <w:tcPr>
            <w:tcW w:w="1843" w:type="dxa"/>
          </w:tcPr>
          <w:p w14:paraId="56290282" w14:textId="77777777" w:rsidR="0013208A" w:rsidRPr="00690C57" w:rsidRDefault="00D055F7" w:rsidP="00F32061">
            <w:pPr>
              <w:snapToGrid w:val="0"/>
              <w:spacing w:line="360" w:lineRule="auto"/>
              <w:jc w:val="both"/>
              <w:rPr>
                <w:rFonts w:ascii="Book Antiqua" w:hAnsi="Book Antiqua" w:cs="Times New Roman"/>
                <w:color w:val="auto"/>
              </w:rPr>
            </w:pPr>
            <w:hyperlink r:id="rId66" w:history="1">
              <w:r w:rsidR="0013208A" w:rsidRPr="00690C57">
                <w:rPr>
                  <w:rStyle w:val="Hyperlink"/>
                  <w:rFonts w:ascii="Book Antiqua" w:hAnsi="Book Antiqua" w:cs="Times New Roman"/>
                  <w:color w:val="auto"/>
                  <w:u w:val="none"/>
                </w:rPr>
                <w:t>http://www.emedicinehealth.com/crohn_disease/article_em.htm</w:t>
              </w:r>
            </w:hyperlink>
          </w:p>
        </w:tc>
        <w:tc>
          <w:tcPr>
            <w:tcW w:w="3260" w:type="dxa"/>
          </w:tcPr>
          <w:p w14:paraId="7E520AC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EMedicine.com Inc, WebMD Network, Georgia, United States. </w:t>
            </w:r>
          </w:p>
        </w:tc>
        <w:tc>
          <w:tcPr>
            <w:tcW w:w="992" w:type="dxa"/>
          </w:tcPr>
          <w:p w14:paraId="2C74F83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2003</w:t>
            </w:r>
          </w:p>
        </w:tc>
        <w:tc>
          <w:tcPr>
            <w:tcW w:w="1418" w:type="dxa"/>
          </w:tcPr>
          <w:p w14:paraId="1E635A8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06 Sep 2013</w:t>
            </w:r>
          </w:p>
        </w:tc>
        <w:tc>
          <w:tcPr>
            <w:tcW w:w="850" w:type="dxa"/>
          </w:tcPr>
          <w:p w14:paraId="6494D33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w:t>
            </w:r>
          </w:p>
        </w:tc>
        <w:tc>
          <w:tcPr>
            <w:tcW w:w="993" w:type="dxa"/>
          </w:tcPr>
          <w:p w14:paraId="3C78E86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0579CE4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2CEB5F7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19434EE6" w14:textId="77777777" w:rsidTr="00B20100">
        <w:tc>
          <w:tcPr>
            <w:tcW w:w="752" w:type="dxa"/>
          </w:tcPr>
          <w:p w14:paraId="76AB2BC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41</w:t>
            </w:r>
          </w:p>
        </w:tc>
        <w:tc>
          <w:tcPr>
            <w:tcW w:w="1942" w:type="dxa"/>
          </w:tcPr>
          <w:p w14:paraId="1FBBEDC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Understanding Crohn’s Disease and Ulcerative Colitis. Australian Gastroenterolog</w:t>
            </w:r>
            <w:r w:rsidRPr="00690C57">
              <w:rPr>
                <w:rFonts w:ascii="Book Antiqua" w:hAnsi="Book Antiqua" w:cs="Times New Roman"/>
                <w:color w:val="auto"/>
              </w:rPr>
              <w:lastRenderedPageBreak/>
              <w:t>y Institute.</w:t>
            </w:r>
          </w:p>
        </w:tc>
        <w:tc>
          <w:tcPr>
            <w:tcW w:w="1843" w:type="dxa"/>
          </w:tcPr>
          <w:p w14:paraId="079EB069" w14:textId="77777777" w:rsidR="0013208A" w:rsidRPr="00690C57" w:rsidRDefault="00D055F7" w:rsidP="00F32061">
            <w:pPr>
              <w:snapToGrid w:val="0"/>
              <w:spacing w:line="360" w:lineRule="auto"/>
              <w:jc w:val="both"/>
              <w:rPr>
                <w:rFonts w:ascii="Book Antiqua" w:hAnsi="Book Antiqua" w:cs="Times New Roman"/>
                <w:color w:val="auto"/>
              </w:rPr>
            </w:pPr>
            <w:hyperlink r:id="rId67" w:history="1">
              <w:r w:rsidR="0013208A" w:rsidRPr="00690C57">
                <w:rPr>
                  <w:rStyle w:val="Hyperlink"/>
                  <w:rFonts w:ascii="Book Antiqua" w:hAnsi="Book Antiqua" w:cs="Times New Roman"/>
                  <w:color w:val="auto"/>
                  <w:u w:val="none"/>
                </w:rPr>
                <w:t>http://www.nevdgp.org.au/info/gastro/crohns.htm</w:t>
              </w:r>
            </w:hyperlink>
          </w:p>
        </w:tc>
        <w:tc>
          <w:tcPr>
            <w:tcW w:w="3260" w:type="dxa"/>
          </w:tcPr>
          <w:p w14:paraId="6DE264F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Australian Gastroenterology Institute, Digestive Health Foundation, New South Wales, Australia. </w:t>
            </w:r>
          </w:p>
        </w:tc>
        <w:tc>
          <w:tcPr>
            <w:tcW w:w="992" w:type="dxa"/>
          </w:tcPr>
          <w:p w14:paraId="21473F41" w14:textId="77777777" w:rsidR="0013208A" w:rsidRPr="00690C57" w:rsidRDefault="0013208A" w:rsidP="00F32061">
            <w:pPr>
              <w:snapToGrid w:val="0"/>
              <w:spacing w:line="360" w:lineRule="auto"/>
              <w:jc w:val="both"/>
              <w:rPr>
                <w:rFonts w:ascii="Book Antiqua" w:hAnsi="Book Antiqua" w:cs="Times New Roman"/>
                <w:color w:val="auto"/>
              </w:rPr>
            </w:pPr>
          </w:p>
        </w:tc>
        <w:tc>
          <w:tcPr>
            <w:tcW w:w="1418" w:type="dxa"/>
          </w:tcPr>
          <w:p w14:paraId="4552620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02 Jun 2014</w:t>
            </w:r>
          </w:p>
        </w:tc>
        <w:tc>
          <w:tcPr>
            <w:tcW w:w="850" w:type="dxa"/>
          </w:tcPr>
          <w:p w14:paraId="04876FF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5ADF7D9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4AE21DC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5F9CB11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0623C4BC" w14:textId="77777777" w:rsidTr="00B20100">
        <w:tc>
          <w:tcPr>
            <w:tcW w:w="752" w:type="dxa"/>
          </w:tcPr>
          <w:p w14:paraId="46368B3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42</w:t>
            </w:r>
          </w:p>
        </w:tc>
        <w:tc>
          <w:tcPr>
            <w:tcW w:w="1942" w:type="dxa"/>
          </w:tcPr>
          <w:p w14:paraId="3587CFF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Health Centers</w:t>
            </w:r>
          </w:p>
          <w:p w14:paraId="36430549" w14:textId="77777777" w:rsidR="0013208A" w:rsidRPr="00690C57" w:rsidRDefault="0013208A" w:rsidP="00F32061">
            <w:pPr>
              <w:snapToGrid w:val="0"/>
              <w:spacing w:line="360" w:lineRule="auto"/>
              <w:jc w:val="both"/>
              <w:rPr>
                <w:rFonts w:ascii="Book Antiqua" w:hAnsi="Book Antiqua" w:cs="Times New Roman"/>
                <w:strike/>
                <w:color w:val="auto"/>
              </w:rPr>
            </w:pPr>
          </w:p>
        </w:tc>
        <w:tc>
          <w:tcPr>
            <w:tcW w:w="1843" w:type="dxa"/>
          </w:tcPr>
          <w:p w14:paraId="442E9C55" w14:textId="77777777" w:rsidR="0013208A" w:rsidRPr="00690C57" w:rsidRDefault="00D055F7" w:rsidP="00F32061">
            <w:pPr>
              <w:snapToGrid w:val="0"/>
              <w:spacing w:line="360" w:lineRule="auto"/>
              <w:jc w:val="both"/>
              <w:rPr>
                <w:rFonts w:ascii="Book Antiqua" w:hAnsi="Book Antiqua" w:cs="Times New Roman"/>
                <w:color w:val="auto"/>
              </w:rPr>
            </w:pPr>
            <w:hyperlink r:id="rId68" w:history="1">
              <w:r w:rsidR="0013208A" w:rsidRPr="00690C57">
                <w:rPr>
                  <w:rStyle w:val="Hyperlink"/>
                  <w:rFonts w:ascii="Book Antiqua" w:hAnsi="Book Antiqua" w:cs="Times New Roman"/>
                  <w:color w:val="auto"/>
                  <w:u w:val="none"/>
                </w:rPr>
                <w:t>http://www.drweil.com/drw/u/ART00339/Crohns-Disease.html</w:t>
              </w:r>
            </w:hyperlink>
          </w:p>
        </w:tc>
        <w:tc>
          <w:tcPr>
            <w:tcW w:w="3260" w:type="dxa"/>
          </w:tcPr>
          <w:p w14:paraId="4B30486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Weil’s Foundation, Arizona, United States. </w:t>
            </w:r>
          </w:p>
        </w:tc>
        <w:tc>
          <w:tcPr>
            <w:tcW w:w="992" w:type="dxa"/>
          </w:tcPr>
          <w:p w14:paraId="1656D4B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1999</w:t>
            </w:r>
          </w:p>
        </w:tc>
        <w:tc>
          <w:tcPr>
            <w:tcW w:w="1418" w:type="dxa"/>
          </w:tcPr>
          <w:p w14:paraId="1C2A370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16 Jan 2012</w:t>
            </w:r>
          </w:p>
        </w:tc>
        <w:tc>
          <w:tcPr>
            <w:tcW w:w="850" w:type="dxa"/>
          </w:tcPr>
          <w:p w14:paraId="1A8E189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5852BEF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7974B63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0D8017F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5064BE54" w14:textId="77777777" w:rsidTr="00B20100">
        <w:tc>
          <w:tcPr>
            <w:tcW w:w="752" w:type="dxa"/>
          </w:tcPr>
          <w:p w14:paraId="253F12A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43</w:t>
            </w:r>
          </w:p>
        </w:tc>
        <w:tc>
          <w:tcPr>
            <w:tcW w:w="1942" w:type="dxa"/>
          </w:tcPr>
          <w:p w14:paraId="7FBB468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Crohn’s Disease- An Overview, the Royal Children's Hospital Melbourne </w:t>
            </w:r>
          </w:p>
        </w:tc>
        <w:tc>
          <w:tcPr>
            <w:tcW w:w="1843" w:type="dxa"/>
          </w:tcPr>
          <w:p w14:paraId="4E8E0CF9" w14:textId="77777777" w:rsidR="0013208A" w:rsidRPr="00690C57" w:rsidRDefault="00D055F7" w:rsidP="00F32061">
            <w:pPr>
              <w:snapToGrid w:val="0"/>
              <w:spacing w:line="360" w:lineRule="auto"/>
              <w:jc w:val="both"/>
              <w:rPr>
                <w:rFonts w:ascii="Book Antiqua" w:hAnsi="Book Antiqua" w:cs="Times New Roman"/>
                <w:color w:val="auto"/>
              </w:rPr>
            </w:pPr>
            <w:hyperlink r:id="rId69" w:history="1">
              <w:r w:rsidR="0013208A" w:rsidRPr="00690C57">
                <w:rPr>
                  <w:rStyle w:val="Hyperlink"/>
                  <w:rFonts w:ascii="Book Antiqua" w:hAnsi="Book Antiqua" w:cs="Times New Roman"/>
                  <w:color w:val="auto"/>
                  <w:u w:val="none"/>
                </w:rPr>
                <w:t>http://www.rch.org.au/kidsinfo/fact_sheets/Crohns_Disease_an_overview/</w:t>
              </w:r>
            </w:hyperlink>
          </w:p>
        </w:tc>
        <w:tc>
          <w:tcPr>
            <w:tcW w:w="3260" w:type="dxa"/>
          </w:tcPr>
          <w:p w14:paraId="3A949B9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The Royal Children's Hospital Melbourne, Victoria, Australia.</w:t>
            </w:r>
          </w:p>
        </w:tc>
        <w:tc>
          <w:tcPr>
            <w:tcW w:w="992" w:type="dxa"/>
          </w:tcPr>
          <w:p w14:paraId="72213E8D" w14:textId="77777777" w:rsidR="0013208A" w:rsidRPr="00690C57" w:rsidRDefault="0013208A" w:rsidP="00F32061">
            <w:pPr>
              <w:snapToGrid w:val="0"/>
              <w:spacing w:line="360" w:lineRule="auto"/>
              <w:jc w:val="both"/>
              <w:rPr>
                <w:rFonts w:ascii="Book Antiqua" w:hAnsi="Book Antiqua" w:cs="Times New Roman"/>
                <w:color w:val="auto"/>
              </w:rPr>
            </w:pPr>
          </w:p>
        </w:tc>
        <w:tc>
          <w:tcPr>
            <w:tcW w:w="1418" w:type="dxa"/>
          </w:tcPr>
          <w:p w14:paraId="0069938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 Jun 2014</w:t>
            </w:r>
          </w:p>
        </w:tc>
        <w:tc>
          <w:tcPr>
            <w:tcW w:w="850" w:type="dxa"/>
          </w:tcPr>
          <w:p w14:paraId="6D4C34B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1F90536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7EDCCB1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776748E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1D67BF24" w14:textId="77777777" w:rsidTr="00B20100">
        <w:tc>
          <w:tcPr>
            <w:tcW w:w="752" w:type="dxa"/>
          </w:tcPr>
          <w:p w14:paraId="43E6727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44</w:t>
            </w:r>
          </w:p>
        </w:tc>
        <w:tc>
          <w:tcPr>
            <w:tcW w:w="1942" w:type="dxa"/>
          </w:tcPr>
          <w:p w14:paraId="7AC1D97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Fighting Inflammatory Bowel Disease Together, the Irish Society for Colitis and </w:t>
            </w:r>
            <w:r w:rsidRPr="00690C57">
              <w:rPr>
                <w:rFonts w:ascii="Book Antiqua" w:hAnsi="Book Antiqua" w:cs="Times New Roman"/>
                <w:color w:val="auto"/>
              </w:rPr>
              <w:lastRenderedPageBreak/>
              <w:t xml:space="preserve">Crohn’s Disease </w:t>
            </w:r>
          </w:p>
        </w:tc>
        <w:tc>
          <w:tcPr>
            <w:tcW w:w="1843" w:type="dxa"/>
          </w:tcPr>
          <w:p w14:paraId="79C02701" w14:textId="77777777" w:rsidR="0013208A" w:rsidRPr="00690C57" w:rsidRDefault="00D055F7" w:rsidP="00F32061">
            <w:pPr>
              <w:snapToGrid w:val="0"/>
              <w:spacing w:line="360" w:lineRule="auto"/>
              <w:jc w:val="both"/>
              <w:rPr>
                <w:rFonts w:ascii="Book Antiqua" w:hAnsi="Book Antiqua" w:cs="Times New Roman"/>
                <w:color w:val="auto"/>
              </w:rPr>
            </w:pPr>
            <w:hyperlink r:id="rId70" w:history="1">
              <w:r w:rsidR="0013208A" w:rsidRPr="00690C57">
                <w:rPr>
                  <w:rStyle w:val="Hyperlink"/>
                  <w:rFonts w:ascii="Book Antiqua" w:hAnsi="Book Antiqua" w:cs="Times New Roman"/>
                  <w:color w:val="auto"/>
                  <w:u w:val="none"/>
                </w:rPr>
                <w:t>http://www.iscc.ie/page.php?id=18&amp;title=What%20is%20IBD</w:t>
              </w:r>
            </w:hyperlink>
          </w:p>
        </w:tc>
        <w:tc>
          <w:tcPr>
            <w:tcW w:w="3260" w:type="dxa"/>
          </w:tcPr>
          <w:p w14:paraId="5BA558E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The Irish Society for Colitis &amp; Crohn’s Disease, Dublin, United Kingdom.</w:t>
            </w:r>
          </w:p>
        </w:tc>
        <w:tc>
          <w:tcPr>
            <w:tcW w:w="992" w:type="dxa"/>
          </w:tcPr>
          <w:p w14:paraId="7150ACB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2000</w:t>
            </w:r>
          </w:p>
        </w:tc>
        <w:tc>
          <w:tcPr>
            <w:tcW w:w="1418" w:type="dxa"/>
          </w:tcPr>
          <w:p w14:paraId="3F000DE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05 Jan 2014</w:t>
            </w:r>
          </w:p>
        </w:tc>
        <w:tc>
          <w:tcPr>
            <w:tcW w:w="850" w:type="dxa"/>
          </w:tcPr>
          <w:p w14:paraId="0021393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993" w:type="dxa"/>
          </w:tcPr>
          <w:p w14:paraId="159BFF7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1CA3687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w:t>
            </w:r>
          </w:p>
        </w:tc>
        <w:tc>
          <w:tcPr>
            <w:tcW w:w="1168" w:type="dxa"/>
          </w:tcPr>
          <w:p w14:paraId="43EAAFD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582BD7B6" w14:textId="77777777" w:rsidTr="00B20100">
        <w:tc>
          <w:tcPr>
            <w:tcW w:w="752" w:type="dxa"/>
          </w:tcPr>
          <w:p w14:paraId="301C963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45</w:t>
            </w:r>
          </w:p>
        </w:tc>
        <w:tc>
          <w:tcPr>
            <w:tcW w:w="1942" w:type="dxa"/>
          </w:tcPr>
          <w:p w14:paraId="53BC1A3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Diagnosis, New health guide</w:t>
            </w:r>
          </w:p>
        </w:tc>
        <w:tc>
          <w:tcPr>
            <w:tcW w:w="1843" w:type="dxa"/>
          </w:tcPr>
          <w:p w14:paraId="7246A670" w14:textId="77777777" w:rsidR="0013208A" w:rsidRPr="00690C57" w:rsidRDefault="00D055F7" w:rsidP="00F32061">
            <w:pPr>
              <w:snapToGrid w:val="0"/>
              <w:spacing w:line="360" w:lineRule="auto"/>
              <w:jc w:val="both"/>
              <w:rPr>
                <w:rFonts w:ascii="Book Antiqua" w:hAnsi="Book Antiqua" w:cs="Times New Roman"/>
                <w:color w:val="auto"/>
              </w:rPr>
            </w:pPr>
            <w:hyperlink r:id="rId71" w:history="1">
              <w:r w:rsidR="0013208A" w:rsidRPr="00690C57">
                <w:rPr>
                  <w:rStyle w:val="Hyperlink"/>
                  <w:rFonts w:ascii="Book Antiqua" w:hAnsi="Book Antiqua" w:cs="Times New Roman"/>
                  <w:color w:val="auto"/>
                  <w:u w:val="none"/>
                </w:rPr>
                <w:t>http://www.newhealthguide.org/Crohn%27s-Disease-Diagnosis.html</w:t>
              </w:r>
            </w:hyperlink>
          </w:p>
        </w:tc>
        <w:tc>
          <w:tcPr>
            <w:tcW w:w="3260" w:type="dxa"/>
          </w:tcPr>
          <w:p w14:paraId="1B6C1D9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New Health Guide, United States </w:t>
            </w:r>
          </w:p>
          <w:p w14:paraId="1DB6CEFE" w14:textId="77777777" w:rsidR="0013208A" w:rsidRPr="00690C57" w:rsidRDefault="0013208A" w:rsidP="00F32061">
            <w:pPr>
              <w:snapToGrid w:val="0"/>
              <w:spacing w:line="360" w:lineRule="auto"/>
              <w:jc w:val="both"/>
              <w:rPr>
                <w:rFonts w:ascii="Book Antiqua" w:hAnsi="Book Antiqua" w:cs="Times New Roman"/>
                <w:strike/>
                <w:color w:val="auto"/>
              </w:rPr>
            </w:pPr>
          </w:p>
        </w:tc>
        <w:tc>
          <w:tcPr>
            <w:tcW w:w="992" w:type="dxa"/>
          </w:tcPr>
          <w:p w14:paraId="092FAA2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2013</w:t>
            </w:r>
          </w:p>
        </w:tc>
        <w:tc>
          <w:tcPr>
            <w:tcW w:w="1418" w:type="dxa"/>
          </w:tcPr>
          <w:p w14:paraId="049FB01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 Feb 15.</w:t>
            </w:r>
          </w:p>
        </w:tc>
        <w:tc>
          <w:tcPr>
            <w:tcW w:w="850" w:type="dxa"/>
          </w:tcPr>
          <w:p w14:paraId="7D339AA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3FC1D8C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0AA5525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0354682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7E67DBC6" w14:textId="77777777" w:rsidTr="00B20100">
        <w:tc>
          <w:tcPr>
            <w:tcW w:w="752" w:type="dxa"/>
          </w:tcPr>
          <w:p w14:paraId="24FF488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46</w:t>
            </w:r>
          </w:p>
        </w:tc>
        <w:tc>
          <w:tcPr>
            <w:tcW w:w="1942" w:type="dxa"/>
          </w:tcPr>
          <w:p w14:paraId="708DFA4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HealthDay.</w:t>
            </w:r>
          </w:p>
        </w:tc>
        <w:tc>
          <w:tcPr>
            <w:tcW w:w="1843" w:type="dxa"/>
          </w:tcPr>
          <w:p w14:paraId="11C70EBF" w14:textId="77777777" w:rsidR="0013208A" w:rsidRPr="00690C57" w:rsidRDefault="00D055F7" w:rsidP="00F32061">
            <w:pPr>
              <w:snapToGrid w:val="0"/>
              <w:spacing w:line="360" w:lineRule="auto"/>
              <w:jc w:val="both"/>
              <w:rPr>
                <w:rFonts w:ascii="Book Antiqua" w:hAnsi="Book Antiqua" w:cs="Times New Roman"/>
                <w:color w:val="auto"/>
              </w:rPr>
            </w:pPr>
            <w:hyperlink r:id="rId72" w:history="1">
              <w:r w:rsidR="0013208A" w:rsidRPr="00690C57">
                <w:rPr>
                  <w:rStyle w:val="Hyperlink"/>
                  <w:rFonts w:ascii="Book Antiqua" w:hAnsi="Book Antiqua" w:cs="Times New Roman"/>
                  <w:color w:val="auto"/>
                  <w:u w:val="none"/>
                </w:rPr>
                <w:t>http://consumer.healthday.com/encyclopedia/digestive-health-14/digestion-health-news-200/crohn-s-disease-644392.html</w:t>
              </w:r>
            </w:hyperlink>
          </w:p>
        </w:tc>
        <w:tc>
          <w:tcPr>
            <w:tcW w:w="3260" w:type="dxa"/>
          </w:tcPr>
          <w:p w14:paraId="1C8D7B9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HealthDay, New York, United States.</w:t>
            </w:r>
          </w:p>
          <w:p w14:paraId="7ACB579F" w14:textId="77777777" w:rsidR="0013208A" w:rsidRPr="00690C57" w:rsidRDefault="0013208A" w:rsidP="00F32061">
            <w:pPr>
              <w:snapToGrid w:val="0"/>
              <w:spacing w:line="360" w:lineRule="auto"/>
              <w:jc w:val="both"/>
              <w:rPr>
                <w:rFonts w:ascii="Book Antiqua" w:hAnsi="Book Antiqua" w:cs="Times New Roman"/>
                <w:color w:val="auto"/>
              </w:rPr>
            </w:pPr>
          </w:p>
        </w:tc>
        <w:tc>
          <w:tcPr>
            <w:tcW w:w="992" w:type="dxa"/>
          </w:tcPr>
          <w:p w14:paraId="65ED740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2002</w:t>
            </w:r>
          </w:p>
        </w:tc>
        <w:tc>
          <w:tcPr>
            <w:tcW w:w="1418" w:type="dxa"/>
          </w:tcPr>
          <w:p w14:paraId="618A42A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15 Apr 2014</w:t>
            </w:r>
          </w:p>
        </w:tc>
        <w:tc>
          <w:tcPr>
            <w:tcW w:w="850" w:type="dxa"/>
          </w:tcPr>
          <w:p w14:paraId="102D083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993" w:type="dxa"/>
          </w:tcPr>
          <w:p w14:paraId="2AA2161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2736CCA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7C55B0A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33286294" w14:textId="77777777" w:rsidTr="00B20100">
        <w:tc>
          <w:tcPr>
            <w:tcW w:w="752" w:type="dxa"/>
          </w:tcPr>
          <w:p w14:paraId="71672FB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47</w:t>
            </w:r>
          </w:p>
        </w:tc>
        <w:tc>
          <w:tcPr>
            <w:tcW w:w="1942" w:type="dxa"/>
          </w:tcPr>
          <w:p w14:paraId="1E9F6CC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Ulcerative Colitis, Wikipedia</w:t>
            </w:r>
          </w:p>
        </w:tc>
        <w:tc>
          <w:tcPr>
            <w:tcW w:w="1843" w:type="dxa"/>
          </w:tcPr>
          <w:p w14:paraId="651C1522" w14:textId="77777777" w:rsidR="0013208A" w:rsidRPr="00690C57" w:rsidRDefault="00D055F7" w:rsidP="00F32061">
            <w:pPr>
              <w:snapToGrid w:val="0"/>
              <w:spacing w:line="360" w:lineRule="auto"/>
              <w:jc w:val="both"/>
              <w:rPr>
                <w:rFonts w:ascii="Book Antiqua" w:hAnsi="Book Antiqua" w:cs="Times New Roman"/>
                <w:color w:val="auto"/>
              </w:rPr>
            </w:pPr>
            <w:hyperlink r:id="rId73" w:history="1">
              <w:r w:rsidR="0013208A" w:rsidRPr="00690C57">
                <w:rPr>
                  <w:rStyle w:val="Hyperlink"/>
                  <w:rFonts w:ascii="Book Antiqua" w:hAnsi="Book Antiqua" w:cs="Times New Roman"/>
                  <w:color w:val="auto"/>
                  <w:u w:val="none"/>
                </w:rPr>
                <w:t>http://en.wikipedia.org/wiki/Ulcerative_c</w:t>
              </w:r>
              <w:r w:rsidR="0013208A" w:rsidRPr="00690C57">
                <w:rPr>
                  <w:rStyle w:val="Hyperlink"/>
                  <w:rFonts w:ascii="Book Antiqua" w:hAnsi="Book Antiqua" w:cs="Times New Roman"/>
                  <w:color w:val="auto"/>
                  <w:u w:val="none"/>
                </w:rPr>
                <w:lastRenderedPageBreak/>
                <w:t>olitis</w:t>
              </w:r>
              <w:r w:rsidR="0013208A" w:rsidRPr="00690C57">
                <w:rPr>
                  <w:rFonts w:ascii="Book Antiqua" w:hAnsi="Book Antiqua" w:cs="Times New Roman"/>
                  <w:color w:val="auto"/>
                </w:rPr>
                <w:br/>
              </w:r>
            </w:hyperlink>
          </w:p>
        </w:tc>
        <w:tc>
          <w:tcPr>
            <w:tcW w:w="3260" w:type="dxa"/>
          </w:tcPr>
          <w:p w14:paraId="01639E3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Wikimedia Foundation, Inc, California, United States.</w:t>
            </w:r>
          </w:p>
        </w:tc>
        <w:tc>
          <w:tcPr>
            <w:tcW w:w="992" w:type="dxa"/>
          </w:tcPr>
          <w:p w14:paraId="65B91D7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2001</w:t>
            </w:r>
          </w:p>
        </w:tc>
        <w:tc>
          <w:tcPr>
            <w:tcW w:w="1418" w:type="dxa"/>
          </w:tcPr>
          <w:p w14:paraId="09AC194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08 May 2012</w:t>
            </w:r>
          </w:p>
        </w:tc>
        <w:tc>
          <w:tcPr>
            <w:tcW w:w="850" w:type="dxa"/>
          </w:tcPr>
          <w:p w14:paraId="2A527CD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14</w:t>
            </w:r>
          </w:p>
        </w:tc>
        <w:tc>
          <w:tcPr>
            <w:tcW w:w="993" w:type="dxa"/>
          </w:tcPr>
          <w:p w14:paraId="398BA82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w:t>
            </w:r>
          </w:p>
        </w:tc>
        <w:tc>
          <w:tcPr>
            <w:tcW w:w="1134" w:type="dxa"/>
          </w:tcPr>
          <w:p w14:paraId="3DBEE9E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w:t>
            </w:r>
          </w:p>
        </w:tc>
        <w:tc>
          <w:tcPr>
            <w:tcW w:w="1168" w:type="dxa"/>
          </w:tcPr>
          <w:p w14:paraId="601F7DC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381722E6" w14:textId="77777777" w:rsidTr="00B20100">
        <w:tc>
          <w:tcPr>
            <w:tcW w:w="752" w:type="dxa"/>
          </w:tcPr>
          <w:p w14:paraId="2F5A9F3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48</w:t>
            </w:r>
          </w:p>
        </w:tc>
        <w:tc>
          <w:tcPr>
            <w:tcW w:w="1942" w:type="dxa"/>
          </w:tcPr>
          <w:p w14:paraId="429A8D1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Living with UC, Do You Know Your Treatment Options?</w:t>
            </w:r>
          </w:p>
        </w:tc>
        <w:tc>
          <w:tcPr>
            <w:tcW w:w="1843" w:type="dxa"/>
          </w:tcPr>
          <w:p w14:paraId="3E24A212" w14:textId="77777777" w:rsidR="0013208A" w:rsidRPr="00690C57" w:rsidRDefault="00D055F7" w:rsidP="00F32061">
            <w:pPr>
              <w:snapToGrid w:val="0"/>
              <w:spacing w:line="360" w:lineRule="auto"/>
              <w:jc w:val="both"/>
              <w:rPr>
                <w:rFonts w:ascii="Book Antiqua" w:hAnsi="Book Antiqua" w:cs="Times New Roman"/>
                <w:color w:val="auto"/>
              </w:rPr>
            </w:pPr>
            <w:hyperlink r:id="rId74" w:history="1">
              <w:r w:rsidR="0013208A" w:rsidRPr="00690C57">
                <w:rPr>
                  <w:rStyle w:val="Hyperlink"/>
                  <w:rFonts w:ascii="Book Antiqua" w:hAnsi="Book Antiqua" w:cs="Times New Roman"/>
                  <w:color w:val="auto"/>
                  <w:u w:val="none"/>
                </w:rPr>
                <w:t>http://www.livingwithuc.ca/</w:t>
              </w:r>
            </w:hyperlink>
          </w:p>
        </w:tc>
        <w:tc>
          <w:tcPr>
            <w:tcW w:w="3260" w:type="dxa"/>
          </w:tcPr>
          <w:p w14:paraId="1E6A752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Janssen Inc., Canada.</w:t>
            </w:r>
          </w:p>
        </w:tc>
        <w:tc>
          <w:tcPr>
            <w:tcW w:w="992" w:type="dxa"/>
          </w:tcPr>
          <w:p w14:paraId="751CAF6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2010,</w:t>
            </w:r>
          </w:p>
        </w:tc>
        <w:tc>
          <w:tcPr>
            <w:tcW w:w="1418" w:type="dxa"/>
          </w:tcPr>
          <w:p w14:paraId="6883087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May 2014</w:t>
            </w:r>
          </w:p>
        </w:tc>
        <w:tc>
          <w:tcPr>
            <w:tcW w:w="850" w:type="dxa"/>
          </w:tcPr>
          <w:p w14:paraId="05E9BB9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w:t>
            </w:r>
          </w:p>
        </w:tc>
        <w:tc>
          <w:tcPr>
            <w:tcW w:w="993" w:type="dxa"/>
          </w:tcPr>
          <w:p w14:paraId="72CE665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1134" w:type="dxa"/>
          </w:tcPr>
          <w:p w14:paraId="7338492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515B56A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r>
      <w:tr w:rsidR="00C74274" w:rsidRPr="00690C57" w14:paraId="2B6C2722" w14:textId="77777777" w:rsidTr="00B20100">
        <w:tc>
          <w:tcPr>
            <w:tcW w:w="752" w:type="dxa"/>
          </w:tcPr>
          <w:p w14:paraId="6AA2A52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49</w:t>
            </w:r>
          </w:p>
        </w:tc>
        <w:tc>
          <w:tcPr>
            <w:tcW w:w="1942" w:type="dxa"/>
          </w:tcPr>
          <w:p w14:paraId="7CA77E1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What Is Ulcerative Colitis? Everyday Health</w:t>
            </w:r>
          </w:p>
        </w:tc>
        <w:tc>
          <w:tcPr>
            <w:tcW w:w="1843" w:type="dxa"/>
          </w:tcPr>
          <w:p w14:paraId="409D5B40" w14:textId="77777777" w:rsidR="0013208A" w:rsidRPr="00690C57" w:rsidRDefault="00D055F7" w:rsidP="00F32061">
            <w:pPr>
              <w:snapToGrid w:val="0"/>
              <w:spacing w:line="360" w:lineRule="auto"/>
              <w:jc w:val="both"/>
              <w:rPr>
                <w:rFonts w:ascii="Book Antiqua" w:hAnsi="Book Antiqua" w:cs="Times New Roman"/>
                <w:color w:val="auto"/>
              </w:rPr>
            </w:pPr>
            <w:hyperlink r:id="rId75" w:history="1">
              <w:r w:rsidR="0013208A" w:rsidRPr="00690C57">
                <w:rPr>
                  <w:rStyle w:val="Hyperlink"/>
                  <w:rFonts w:ascii="Book Antiqua" w:hAnsi="Book Antiqua" w:cs="Times New Roman"/>
                  <w:color w:val="auto"/>
                  <w:u w:val="none"/>
                </w:rPr>
                <w:t>http://www.everydayhealth.com/conditions/ulcerative-colitis</w:t>
              </w:r>
            </w:hyperlink>
          </w:p>
        </w:tc>
        <w:tc>
          <w:tcPr>
            <w:tcW w:w="3260" w:type="dxa"/>
          </w:tcPr>
          <w:p w14:paraId="6FC27BE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Everyday Health Media, LLC, New York, United States. </w:t>
            </w:r>
          </w:p>
          <w:p w14:paraId="1317CB46" w14:textId="77777777" w:rsidR="0013208A" w:rsidRPr="00690C57" w:rsidRDefault="0013208A" w:rsidP="00F32061">
            <w:pPr>
              <w:snapToGrid w:val="0"/>
              <w:spacing w:line="360" w:lineRule="auto"/>
              <w:jc w:val="both"/>
              <w:rPr>
                <w:rFonts w:ascii="Book Antiqua" w:hAnsi="Book Antiqua" w:cs="Times New Roman"/>
                <w:strike/>
                <w:color w:val="auto"/>
              </w:rPr>
            </w:pPr>
          </w:p>
          <w:p w14:paraId="12DDF035" w14:textId="77777777" w:rsidR="0013208A" w:rsidRPr="00690C57" w:rsidRDefault="0013208A" w:rsidP="00F32061">
            <w:pPr>
              <w:snapToGrid w:val="0"/>
              <w:spacing w:line="360" w:lineRule="auto"/>
              <w:jc w:val="both"/>
              <w:rPr>
                <w:rFonts w:ascii="Book Antiqua" w:hAnsi="Book Antiqua" w:cs="Times New Roman"/>
                <w:strike/>
                <w:color w:val="auto"/>
              </w:rPr>
            </w:pPr>
          </w:p>
        </w:tc>
        <w:tc>
          <w:tcPr>
            <w:tcW w:w="992" w:type="dxa"/>
          </w:tcPr>
          <w:p w14:paraId="6754E86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2004</w:t>
            </w:r>
          </w:p>
        </w:tc>
        <w:tc>
          <w:tcPr>
            <w:tcW w:w="1418" w:type="dxa"/>
          </w:tcPr>
          <w:p w14:paraId="3F65D99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 Feb 2014</w:t>
            </w:r>
          </w:p>
        </w:tc>
        <w:tc>
          <w:tcPr>
            <w:tcW w:w="850" w:type="dxa"/>
          </w:tcPr>
          <w:p w14:paraId="41596BF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14</w:t>
            </w:r>
          </w:p>
        </w:tc>
        <w:tc>
          <w:tcPr>
            <w:tcW w:w="993" w:type="dxa"/>
          </w:tcPr>
          <w:p w14:paraId="1E8EE09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6A4A7A6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4646F68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72C2B90D" w14:textId="77777777" w:rsidTr="00B20100">
        <w:tc>
          <w:tcPr>
            <w:tcW w:w="752" w:type="dxa"/>
          </w:tcPr>
          <w:p w14:paraId="6F25FC8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50</w:t>
            </w:r>
          </w:p>
        </w:tc>
        <w:tc>
          <w:tcPr>
            <w:tcW w:w="1942" w:type="dxa"/>
          </w:tcPr>
          <w:p w14:paraId="1F556AD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What Is Ulcerative Colitis?</w:t>
            </w:r>
          </w:p>
          <w:p w14:paraId="2AF14D2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News Medical</w:t>
            </w:r>
          </w:p>
        </w:tc>
        <w:tc>
          <w:tcPr>
            <w:tcW w:w="1843" w:type="dxa"/>
          </w:tcPr>
          <w:p w14:paraId="062A3CE5" w14:textId="77777777" w:rsidR="0013208A" w:rsidRPr="00690C57" w:rsidRDefault="00D055F7" w:rsidP="00F32061">
            <w:pPr>
              <w:snapToGrid w:val="0"/>
              <w:spacing w:line="360" w:lineRule="auto"/>
              <w:jc w:val="both"/>
              <w:rPr>
                <w:rFonts w:ascii="Book Antiqua" w:hAnsi="Book Antiqua" w:cs="Times New Roman"/>
                <w:color w:val="auto"/>
              </w:rPr>
            </w:pPr>
            <w:hyperlink r:id="rId76" w:history="1">
              <w:r w:rsidR="0013208A" w:rsidRPr="00690C57">
                <w:rPr>
                  <w:rStyle w:val="Hyperlink"/>
                  <w:rFonts w:ascii="Book Antiqua" w:hAnsi="Book Antiqua" w:cs="Times New Roman"/>
                  <w:color w:val="auto"/>
                  <w:u w:val="none"/>
                </w:rPr>
                <w:t>http://www.news-medical.net/health/What-is-Ulcerative-Colitis.aspx</w:t>
              </w:r>
            </w:hyperlink>
          </w:p>
        </w:tc>
        <w:tc>
          <w:tcPr>
            <w:tcW w:w="3260" w:type="dxa"/>
          </w:tcPr>
          <w:p w14:paraId="1D6EE19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The AZO Network, New South Wales, Australia.</w:t>
            </w:r>
          </w:p>
        </w:tc>
        <w:tc>
          <w:tcPr>
            <w:tcW w:w="992" w:type="dxa"/>
          </w:tcPr>
          <w:p w14:paraId="41D1A49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2004</w:t>
            </w:r>
          </w:p>
        </w:tc>
        <w:tc>
          <w:tcPr>
            <w:tcW w:w="1418" w:type="dxa"/>
          </w:tcPr>
          <w:p w14:paraId="22A31D6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26 Feb 2015</w:t>
            </w:r>
          </w:p>
        </w:tc>
        <w:tc>
          <w:tcPr>
            <w:tcW w:w="850" w:type="dxa"/>
          </w:tcPr>
          <w:p w14:paraId="66ACB4C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0A9F98B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27B1C82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6A58FBD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13DB8821" w14:textId="77777777" w:rsidTr="00B20100">
        <w:tc>
          <w:tcPr>
            <w:tcW w:w="752" w:type="dxa"/>
          </w:tcPr>
          <w:p w14:paraId="3342264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51</w:t>
            </w:r>
          </w:p>
        </w:tc>
        <w:tc>
          <w:tcPr>
            <w:tcW w:w="1942" w:type="dxa"/>
          </w:tcPr>
          <w:p w14:paraId="0BC343B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Crohn’s Disease and Ulcerative </w:t>
            </w:r>
            <w:r w:rsidRPr="00690C57">
              <w:rPr>
                <w:rFonts w:ascii="Book Antiqua" w:hAnsi="Book Antiqua" w:cs="Times New Roman"/>
                <w:color w:val="auto"/>
              </w:rPr>
              <w:lastRenderedPageBreak/>
              <w:t>Colitis, Better Health Channel</w:t>
            </w:r>
          </w:p>
        </w:tc>
        <w:tc>
          <w:tcPr>
            <w:tcW w:w="1843" w:type="dxa"/>
          </w:tcPr>
          <w:p w14:paraId="5D08A53B" w14:textId="77777777" w:rsidR="0013208A" w:rsidRPr="00690C57" w:rsidRDefault="00D055F7" w:rsidP="00F32061">
            <w:pPr>
              <w:snapToGrid w:val="0"/>
              <w:spacing w:line="360" w:lineRule="auto"/>
              <w:jc w:val="both"/>
              <w:rPr>
                <w:rFonts w:ascii="Book Antiqua" w:hAnsi="Book Antiqua" w:cs="Times New Roman"/>
                <w:color w:val="auto"/>
              </w:rPr>
            </w:pPr>
            <w:hyperlink r:id="rId77" w:history="1">
              <w:r w:rsidR="0013208A" w:rsidRPr="00690C57">
                <w:rPr>
                  <w:rStyle w:val="Hyperlink"/>
                  <w:rFonts w:ascii="Book Antiqua" w:hAnsi="Book Antiqua" w:cs="Times New Roman"/>
                  <w:color w:val="auto"/>
                  <w:u w:val="none"/>
                </w:rPr>
                <w:t>http://www.betterhealth.vic.</w:t>
              </w:r>
              <w:r w:rsidR="0013208A" w:rsidRPr="00690C57">
                <w:rPr>
                  <w:rStyle w:val="Hyperlink"/>
                  <w:rFonts w:ascii="Book Antiqua" w:hAnsi="Book Antiqua" w:cs="Times New Roman"/>
                  <w:color w:val="auto"/>
                  <w:u w:val="none"/>
                </w:rPr>
                <w:lastRenderedPageBreak/>
                <w:t>gov.au/bhcv2/bhcarticles.nsf/pages/Crohn%27s_disease_and_ulcerative_colitis</w:t>
              </w:r>
            </w:hyperlink>
          </w:p>
        </w:tc>
        <w:tc>
          <w:tcPr>
            <w:tcW w:w="3260" w:type="dxa"/>
          </w:tcPr>
          <w:p w14:paraId="2FB7B0A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 xml:space="preserve">Crohn’s &amp; Colitis, The State Government of Victoria, </w:t>
            </w:r>
            <w:r w:rsidRPr="00690C57">
              <w:rPr>
                <w:rFonts w:ascii="Book Antiqua" w:hAnsi="Book Antiqua" w:cs="Times New Roman"/>
                <w:color w:val="auto"/>
              </w:rPr>
              <w:lastRenderedPageBreak/>
              <w:t>Victoria, Australia.</w:t>
            </w:r>
          </w:p>
        </w:tc>
        <w:tc>
          <w:tcPr>
            <w:tcW w:w="992" w:type="dxa"/>
          </w:tcPr>
          <w:p w14:paraId="3501104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2007</w:t>
            </w:r>
          </w:p>
        </w:tc>
        <w:tc>
          <w:tcPr>
            <w:tcW w:w="1418" w:type="dxa"/>
          </w:tcPr>
          <w:p w14:paraId="04DA0ED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28 Sep 2014</w:t>
            </w:r>
          </w:p>
        </w:tc>
        <w:tc>
          <w:tcPr>
            <w:tcW w:w="850" w:type="dxa"/>
          </w:tcPr>
          <w:p w14:paraId="3C783DE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993" w:type="dxa"/>
          </w:tcPr>
          <w:p w14:paraId="6BEB7AB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43CEC5D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6E88DEE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446AC819" w14:textId="77777777" w:rsidTr="00B20100">
        <w:tc>
          <w:tcPr>
            <w:tcW w:w="752" w:type="dxa"/>
          </w:tcPr>
          <w:p w14:paraId="68020F8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52</w:t>
            </w:r>
          </w:p>
        </w:tc>
        <w:tc>
          <w:tcPr>
            <w:tcW w:w="1942" w:type="dxa"/>
          </w:tcPr>
          <w:p w14:paraId="321BDC4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Ulcerative Colitis, Jackson Siegelbaum Gastroenterology</w:t>
            </w:r>
          </w:p>
        </w:tc>
        <w:tc>
          <w:tcPr>
            <w:tcW w:w="1843" w:type="dxa"/>
          </w:tcPr>
          <w:p w14:paraId="71DE8F3E" w14:textId="77777777" w:rsidR="0013208A" w:rsidRPr="00690C57" w:rsidRDefault="00D055F7" w:rsidP="00F32061">
            <w:pPr>
              <w:snapToGrid w:val="0"/>
              <w:spacing w:line="360" w:lineRule="auto"/>
              <w:jc w:val="both"/>
              <w:rPr>
                <w:rFonts w:ascii="Book Antiqua" w:hAnsi="Book Antiqua" w:cs="Times New Roman"/>
                <w:color w:val="auto"/>
              </w:rPr>
            </w:pPr>
            <w:hyperlink r:id="rId78" w:history="1">
              <w:r w:rsidR="0013208A" w:rsidRPr="00690C57">
                <w:rPr>
                  <w:rStyle w:val="Hyperlink"/>
                  <w:rFonts w:ascii="Book Antiqua" w:hAnsi="Book Antiqua" w:cs="Times New Roman"/>
                  <w:color w:val="auto"/>
                  <w:u w:val="none"/>
                </w:rPr>
                <w:t>http://gicare.com/diseases/ulcerative-colitis/</w:t>
              </w:r>
            </w:hyperlink>
          </w:p>
        </w:tc>
        <w:tc>
          <w:tcPr>
            <w:tcW w:w="3260" w:type="dxa"/>
          </w:tcPr>
          <w:p w14:paraId="022A3C9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Jackson Gastroenterology Ltd, Central Pennsylvania, Pennsylvania, United States.</w:t>
            </w:r>
          </w:p>
        </w:tc>
        <w:tc>
          <w:tcPr>
            <w:tcW w:w="992" w:type="dxa"/>
          </w:tcPr>
          <w:p w14:paraId="2963BC2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1997</w:t>
            </w:r>
          </w:p>
        </w:tc>
        <w:tc>
          <w:tcPr>
            <w:tcW w:w="1418" w:type="dxa"/>
          </w:tcPr>
          <w:p w14:paraId="7237218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07 April 2014</w:t>
            </w:r>
          </w:p>
        </w:tc>
        <w:tc>
          <w:tcPr>
            <w:tcW w:w="850" w:type="dxa"/>
          </w:tcPr>
          <w:p w14:paraId="480F243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07EC635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12AAC30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3C091B5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r>
      <w:tr w:rsidR="00C74274" w:rsidRPr="00690C57" w14:paraId="78630084" w14:textId="77777777" w:rsidTr="00B20100">
        <w:tc>
          <w:tcPr>
            <w:tcW w:w="752" w:type="dxa"/>
          </w:tcPr>
          <w:p w14:paraId="4F8B4BB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53</w:t>
            </w:r>
          </w:p>
        </w:tc>
        <w:tc>
          <w:tcPr>
            <w:tcW w:w="1942" w:type="dxa"/>
          </w:tcPr>
          <w:p w14:paraId="2DE45CC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Ulcerative Colitis, Crohn's &amp; Colitis Canada</w:t>
            </w:r>
          </w:p>
        </w:tc>
        <w:tc>
          <w:tcPr>
            <w:tcW w:w="1843" w:type="dxa"/>
          </w:tcPr>
          <w:p w14:paraId="2CC8526D" w14:textId="77777777" w:rsidR="0013208A" w:rsidRPr="00690C57" w:rsidRDefault="00D055F7" w:rsidP="00F32061">
            <w:pPr>
              <w:snapToGrid w:val="0"/>
              <w:spacing w:line="360" w:lineRule="auto"/>
              <w:jc w:val="both"/>
              <w:rPr>
                <w:rFonts w:ascii="Book Antiqua" w:hAnsi="Book Antiqua" w:cs="Times New Roman"/>
                <w:color w:val="auto"/>
              </w:rPr>
            </w:pPr>
            <w:hyperlink r:id="rId79" w:history="1">
              <w:r w:rsidR="0013208A" w:rsidRPr="00690C57">
                <w:rPr>
                  <w:rStyle w:val="Hyperlink"/>
                  <w:rFonts w:ascii="Book Antiqua" w:hAnsi="Book Antiqua" w:cs="Times New Roman"/>
                  <w:color w:val="auto"/>
                  <w:u w:val="none"/>
                </w:rPr>
                <w:t>http://www.crohnsandcolitis.ca/site/c.dtJRL9NUJmL4H/b.9012449/k.C223/Ulcerative_Colitis.htm</w:t>
              </w:r>
            </w:hyperlink>
          </w:p>
        </w:tc>
        <w:tc>
          <w:tcPr>
            <w:tcW w:w="3260" w:type="dxa"/>
          </w:tcPr>
          <w:p w14:paraId="1C0EFD6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&amp; Colitis, Canada</w:t>
            </w:r>
          </w:p>
        </w:tc>
        <w:tc>
          <w:tcPr>
            <w:tcW w:w="992" w:type="dxa"/>
          </w:tcPr>
          <w:p w14:paraId="061C688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2008</w:t>
            </w:r>
          </w:p>
        </w:tc>
        <w:tc>
          <w:tcPr>
            <w:tcW w:w="1418" w:type="dxa"/>
          </w:tcPr>
          <w:p w14:paraId="0AE2020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 Dec 2013</w:t>
            </w:r>
          </w:p>
        </w:tc>
        <w:tc>
          <w:tcPr>
            <w:tcW w:w="850" w:type="dxa"/>
          </w:tcPr>
          <w:p w14:paraId="1B74358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12</w:t>
            </w:r>
          </w:p>
        </w:tc>
        <w:tc>
          <w:tcPr>
            <w:tcW w:w="993" w:type="dxa"/>
          </w:tcPr>
          <w:p w14:paraId="543699B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4DB2FBB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66702C5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6DB9C8B1" w14:textId="77777777" w:rsidTr="00B20100">
        <w:tc>
          <w:tcPr>
            <w:tcW w:w="752" w:type="dxa"/>
          </w:tcPr>
          <w:p w14:paraId="0917B72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54</w:t>
            </w:r>
          </w:p>
        </w:tc>
        <w:tc>
          <w:tcPr>
            <w:tcW w:w="1942" w:type="dxa"/>
          </w:tcPr>
          <w:p w14:paraId="6DD9F58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Ulcerative </w:t>
            </w:r>
            <w:r w:rsidRPr="00690C57">
              <w:rPr>
                <w:rFonts w:ascii="Book Antiqua" w:hAnsi="Book Antiqua" w:cs="Times New Roman"/>
                <w:color w:val="auto"/>
              </w:rPr>
              <w:lastRenderedPageBreak/>
              <w:t>Colitis, Healthgrades</w:t>
            </w:r>
          </w:p>
        </w:tc>
        <w:tc>
          <w:tcPr>
            <w:tcW w:w="1843" w:type="dxa"/>
          </w:tcPr>
          <w:p w14:paraId="5DAE5719" w14:textId="77777777" w:rsidR="0013208A" w:rsidRPr="00690C57" w:rsidRDefault="00D055F7" w:rsidP="00F32061">
            <w:pPr>
              <w:snapToGrid w:val="0"/>
              <w:spacing w:line="360" w:lineRule="auto"/>
              <w:jc w:val="both"/>
              <w:rPr>
                <w:rFonts w:ascii="Book Antiqua" w:hAnsi="Book Antiqua" w:cs="Times New Roman"/>
                <w:color w:val="auto"/>
              </w:rPr>
            </w:pPr>
            <w:hyperlink r:id="rId80" w:history="1">
              <w:r w:rsidR="0013208A" w:rsidRPr="00690C57">
                <w:rPr>
                  <w:rStyle w:val="Hyperlink"/>
                  <w:rFonts w:ascii="Book Antiqua" w:hAnsi="Book Antiqua" w:cs="Times New Roman"/>
                  <w:color w:val="auto"/>
                  <w:u w:val="none"/>
                </w:rPr>
                <w:t>http://www.h</w:t>
              </w:r>
              <w:r w:rsidR="0013208A" w:rsidRPr="00690C57">
                <w:rPr>
                  <w:rStyle w:val="Hyperlink"/>
                  <w:rFonts w:ascii="Book Antiqua" w:hAnsi="Book Antiqua" w:cs="Times New Roman"/>
                  <w:color w:val="auto"/>
                  <w:u w:val="none"/>
                </w:rPr>
                <w:lastRenderedPageBreak/>
                <w:t>ealthgrades.com/conditions/ulcerative-colitis</w:t>
              </w:r>
            </w:hyperlink>
          </w:p>
        </w:tc>
        <w:tc>
          <w:tcPr>
            <w:tcW w:w="3260" w:type="dxa"/>
          </w:tcPr>
          <w:p w14:paraId="0450468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 xml:space="preserve">HealthGrades, Inc, </w:t>
            </w:r>
            <w:r w:rsidRPr="00690C57">
              <w:rPr>
                <w:rFonts w:ascii="Book Antiqua" w:hAnsi="Book Antiqua" w:cs="Times New Roman"/>
                <w:color w:val="auto"/>
              </w:rPr>
              <w:lastRenderedPageBreak/>
              <w:t>Colorado, United States.</w:t>
            </w:r>
          </w:p>
        </w:tc>
        <w:tc>
          <w:tcPr>
            <w:tcW w:w="992" w:type="dxa"/>
          </w:tcPr>
          <w:p w14:paraId="16AD965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1999</w:t>
            </w:r>
          </w:p>
        </w:tc>
        <w:tc>
          <w:tcPr>
            <w:tcW w:w="1418" w:type="dxa"/>
          </w:tcPr>
          <w:p w14:paraId="1C6D220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08 May </w:t>
            </w:r>
            <w:r w:rsidRPr="00690C57">
              <w:rPr>
                <w:rFonts w:ascii="Book Antiqua" w:hAnsi="Book Antiqua" w:cs="Times New Roman"/>
                <w:color w:val="auto"/>
              </w:rPr>
              <w:lastRenderedPageBreak/>
              <w:t>2014</w:t>
            </w:r>
          </w:p>
        </w:tc>
        <w:tc>
          <w:tcPr>
            <w:tcW w:w="850" w:type="dxa"/>
          </w:tcPr>
          <w:p w14:paraId="21C0517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4</w:t>
            </w:r>
          </w:p>
        </w:tc>
        <w:tc>
          <w:tcPr>
            <w:tcW w:w="993" w:type="dxa"/>
          </w:tcPr>
          <w:p w14:paraId="6A0349E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1B36274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078E009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512363E6" w14:textId="77777777" w:rsidTr="00B20100">
        <w:tc>
          <w:tcPr>
            <w:tcW w:w="752" w:type="dxa"/>
          </w:tcPr>
          <w:p w14:paraId="0B5529B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55</w:t>
            </w:r>
          </w:p>
        </w:tc>
        <w:tc>
          <w:tcPr>
            <w:tcW w:w="1942" w:type="dxa"/>
          </w:tcPr>
          <w:p w14:paraId="5D2DE4E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Information for Those with Ulcerative Colitis, Colitis UK</w:t>
            </w:r>
          </w:p>
          <w:p w14:paraId="44B2B407" w14:textId="77777777" w:rsidR="0013208A" w:rsidRPr="00690C57" w:rsidRDefault="0013208A" w:rsidP="00F32061">
            <w:pPr>
              <w:snapToGrid w:val="0"/>
              <w:spacing w:line="360" w:lineRule="auto"/>
              <w:jc w:val="both"/>
              <w:rPr>
                <w:rFonts w:ascii="Book Antiqua" w:hAnsi="Book Antiqua" w:cs="Times New Roman"/>
                <w:strike/>
                <w:color w:val="auto"/>
              </w:rPr>
            </w:pPr>
          </w:p>
        </w:tc>
        <w:tc>
          <w:tcPr>
            <w:tcW w:w="1843" w:type="dxa"/>
          </w:tcPr>
          <w:p w14:paraId="16B14909" w14:textId="77777777" w:rsidR="0013208A" w:rsidRPr="00690C57" w:rsidRDefault="00D055F7" w:rsidP="00F32061">
            <w:pPr>
              <w:snapToGrid w:val="0"/>
              <w:spacing w:line="360" w:lineRule="auto"/>
              <w:jc w:val="both"/>
              <w:rPr>
                <w:rFonts w:ascii="Book Antiqua" w:hAnsi="Book Antiqua" w:cs="Times New Roman"/>
                <w:color w:val="auto"/>
              </w:rPr>
            </w:pPr>
            <w:hyperlink r:id="rId81" w:history="1">
              <w:r w:rsidR="0013208A" w:rsidRPr="00690C57">
                <w:rPr>
                  <w:rStyle w:val="Hyperlink"/>
                  <w:rFonts w:ascii="Book Antiqua" w:hAnsi="Book Antiqua" w:cs="Times New Roman"/>
                  <w:color w:val="auto"/>
                  <w:u w:val="none"/>
                </w:rPr>
                <w:t>http://www.ulcerativecolitis.org.uk/</w:t>
              </w:r>
            </w:hyperlink>
          </w:p>
        </w:tc>
        <w:tc>
          <w:tcPr>
            <w:tcW w:w="3260" w:type="dxa"/>
          </w:tcPr>
          <w:p w14:paraId="2A4BA59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Colitis UK, Buckinghamshire, United Kingdom.</w:t>
            </w:r>
          </w:p>
        </w:tc>
        <w:tc>
          <w:tcPr>
            <w:tcW w:w="992" w:type="dxa"/>
          </w:tcPr>
          <w:p w14:paraId="331CDBC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2005</w:t>
            </w:r>
          </w:p>
        </w:tc>
        <w:tc>
          <w:tcPr>
            <w:tcW w:w="1418" w:type="dxa"/>
          </w:tcPr>
          <w:p w14:paraId="75289BD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 Oct 2013</w:t>
            </w:r>
          </w:p>
        </w:tc>
        <w:tc>
          <w:tcPr>
            <w:tcW w:w="850" w:type="dxa"/>
          </w:tcPr>
          <w:p w14:paraId="31F0521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w:t>
            </w:r>
          </w:p>
        </w:tc>
        <w:tc>
          <w:tcPr>
            <w:tcW w:w="993" w:type="dxa"/>
          </w:tcPr>
          <w:p w14:paraId="6B89157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050A48E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769BC6B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58307FAE" w14:textId="77777777" w:rsidTr="00B20100">
        <w:tc>
          <w:tcPr>
            <w:tcW w:w="752" w:type="dxa"/>
          </w:tcPr>
          <w:p w14:paraId="55BC4D7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56</w:t>
            </w:r>
          </w:p>
        </w:tc>
        <w:tc>
          <w:tcPr>
            <w:tcW w:w="1942" w:type="dxa"/>
          </w:tcPr>
          <w:p w14:paraId="33F5939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Colitis and Chronic Ulcerative Colitis, Virginia Mason</w:t>
            </w:r>
          </w:p>
        </w:tc>
        <w:tc>
          <w:tcPr>
            <w:tcW w:w="1843" w:type="dxa"/>
          </w:tcPr>
          <w:p w14:paraId="6F2B15BD" w14:textId="77777777" w:rsidR="0013208A" w:rsidRPr="00690C57" w:rsidRDefault="00D055F7" w:rsidP="00F32061">
            <w:pPr>
              <w:snapToGrid w:val="0"/>
              <w:spacing w:line="360" w:lineRule="auto"/>
              <w:jc w:val="both"/>
              <w:rPr>
                <w:rFonts w:ascii="Book Antiqua" w:hAnsi="Book Antiqua" w:cs="Times New Roman"/>
                <w:color w:val="auto"/>
              </w:rPr>
            </w:pPr>
            <w:hyperlink r:id="rId82" w:history="1">
              <w:r w:rsidR="0013208A" w:rsidRPr="00690C57">
                <w:rPr>
                  <w:rStyle w:val="Hyperlink"/>
                  <w:rFonts w:ascii="Book Antiqua" w:hAnsi="Book Antiqua" w:cs="Times New Roman"/>
                  <w:color w:val="auto"/>
                  <w:u w:val="none"/>
                </w:rPr>
                <w:t>https://www.virginiamason.org/ColitisandChronicUlcerativeColitis</w:t>
              </w:r>
            </w:hyperlink>
          </w:p>
        </w:tc>
        <w:tc>
          <w:tcPr>
            <w:tcW w:w="3260" w:type="dxa"/>
          </w:tcPr>
          <w:p w14:paraId="62EDDB5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Virginia Mason Medical Center, Washington, United States.</w:t>
            </w:r>
          </w:p>
        </w:tc>
        <w:tc>
          <w:tcPr>
            <w:tcW w:w="992" w:type="dxa"/>
          </w:tcPr>
          <w:p w14:paraId="5A05413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1998</w:t>
            </w:r>
          </w:p>
        </w:tc>
        <w:tc>
          <w:tcPr>
            <w:tcW w:w="1418" w:type="dxa"/>
          </w:tcPr>
          <w:p w14:paraId="16A4EC2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07 May 2008</w:t>
            </w:r>
          </w:p>
        </w:tc>
        <w:tc>
          <w:tcPr>
            <w:tcW w:w="850" w:type="dxa"/>
          </w:tcPr>
          <w:p w14:paraId="5004349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4C63377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15538E3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4182F65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7C15ECCC" w14:textId="77777777" w:rsidTr="00B20100">
        <w:tc>
          <w:tcPr>
            <w:tcW w:w="752" w:type="dxa"/>
          </w:tcPr>
          <w:p w14:paraId="579F128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57</w:t>
            </w:r>
          </w:p>
        </w:tc>
        <w:tc>
          <w:tcPr>
            <w:tcW w:w="1942" w:type="dxa"/>
          </w:tcPr>
          <w:p w14:paraId="0C96702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Ulcerative Colitis, GastroNet</w:t>
            </w:r>
          </w:p>
        </w:tc>
        <w:tc>
          <w:tcPr>
            <w:tcW w:w="1843" w:type="dxa"/>
          </w:tcPr>
          <w:p w14:paraId="0258667A" w14:textId="77777777" w:rsidR="0013208A" w:rsidRPr="00690C57" w:rsidRDefault="00D055F7" w:rsidP="00F32061">
            <w:pPr>
              <w:snapToGrid w:val="0"/>
              <w:spacing w:line="360" w:lineRule="auto"/>
              <w:jc w:val="both"/>
              <w:rPr>
                <w:rFonts w:ascii="Book Antiqua" w:hAnsi="Book Antiqua" w:cs="Times New Roman"/>
                <w:color w:val="auto"/>
              </w:rPr>
            </w:pPr>
            <w:hyperlink r:id="rId83" w:history="1">
              <w:r w:rsidR="0013208A" w:rsidRPr="00690C57">
                <w:rPr>
                  <w:rStyle w:val="Hyperlink"/>
                  <w:rFonts w:ascii="Book Antiqua" w:hAnsi="Book Antiqua" w:cs="Times New Roman"/>
                  <w:color w:val="auto"/>
                  <w:u w:val="none"/>
                </w:rPr>
                <w:t>http://www.gastro.net.au/diseases/ulcerativecolitis.html</w:t>
              </w:r>
            </w:hyperlink>
          </w:p>
        </w:tc>
        <w:tc>
          <w:tcPr>
            <w:tcW w:w="3260" w:type="dxa"/>
          </w:tcPr>
          <w:p w14:paraId="14600A8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GastroNet Australia Pty Ltd, Canberra, Australia.</w:t>
            </w:r>
          </w:p>
        </w:tc>
        <w:tc>
          <w:tcPr>
            <w:tcW w:w="992" w:type="dxa"/>
          </w:tcPr>
          <w:p w14:paraId="4381677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2009</w:t>
            </w:r>
          </w:p>
        </w:tc>
        <w:tc>
          <w:tcPr>
            <w:tcW w:w="1418" w:type="dxa"/>
          </w:tcPr>
          <w:p w14:paraId="566C13F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12 May 2014</w:t>
            </w:r>
          </w:p>
        </w:tc>
        <w:tc>
          <w:tcPr>
            <w:tcW w:w="850" w:type="dxa"/>
          </w:tcPr>
          <w:p w14:paraId="0B4666E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p>
        </w:tc>
        <w:tc>
          <w:tcPr>
            <w:tcW w:w="993" w:type="dxa"/>
          </w:tcPr>
          <w:p w14:paraId="26E6C85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1134" w:type="dxa"/>
          </w:tcPr>
          <w:p w14:paraId="7EA1A22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1168" w:type="dxa"/>
          </w:tcPr>
          <w:p w14:paraId="19D784F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p>
        </w:tc>
      </w:tr>
      <w:tr w:rsidR="00C74274" w:rsidRPr="00690C57" w14:paraId="2820057A" w14:textId="77777777" w:rsidTr="00B20100">
        <w:tc>
          <w:tcPr>
            <w:tcW w:w="752" w:type="dxa"/>
          </w:tcPr>
          <w:p w14:paraId="702A36D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58</w:t>
            </w:r>
          </w:p>
        </w:tc>
        <w:tc>
          <w:tcPr>
            <w:tcW w:w="1942" w:type="dxa"/>
          </w:tcPr>
          <w:p w14:paraId="1E876D5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Ulcerative Colitis, Ulcerative Colitis Net.</w:t>
            </w:r>
          </w:p>
        </w:tc>
        <w:tc>
          <w:tcPr>
            <w:tcW w:w="1843" w:type="dxa"/>
          </w:tcPr>
          <w:p w14:paraId="4C7B61B9" w14:textId="77777777" w:rsidR="0013208A" w:rsidRPr="00690C57" w:rsidRDefault="00D055F7" w:rsidP="00F32061">
            <w:pPr>
              <w:snapToGrid w:val="0"/>
              <w:spacing w:line="360" w:lineRule="auto"/>
              <w:jc w:val="both"/>
              <w:rPr>
                <w:rFonts w:ascii="Book Antiqua" w:hAnsi="Book Antiqua" w:cs="Times New Roman"/>
                <w:color w:val="auto"/>
              </w:rPr>
            </w:pPr>
            <w:hyperlink r:id="rId84" w:history="1">
              <w:r w:rsidR="0013208A" w:rsidRPr="00690C57">
                <w:rPr>
                  <w:rStyle w:val="Hyperlink"/>
                  <w:rFonts w:ascii="Book Antiqua" w:hAnsi="Book Antiqua" w:cs="Times New Roman"/>
                  <w:color w:val="auto"/>
                  <w:u w:val="none"/>
                </w:rPr>
                <w:t>http://www.ulcerativecolitis.net/</w:t>
              </w:r>
            </w:hyperlink>
          </w:p>
        </w:tc>
        <w:tc>
          <w:tcPr>
            <w:tcW w:w="3260" w:type="dxa"/>
          </w:tcPr>
          <w:p w14:paraId="3460E75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Serovera, Florida, United States.</w:t>
            </w:r>
          </w:p>
        </w:tc>
        <w:tc>
          <w:tcPr>
            <w:tcW w:w="992" w:type="dxa"/>
          </w:tcPr>
          <w:p w14:paraId="049825D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2000</w:t>
            </w:r>
          </w:p>
        </w:tc>
        <w:tc>
          <w:tcPr>
            <w:tcW w:w="1418" w:type="dxa"/>
          </w:tcPr>
          <w:p w14:paraId="5BEF664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28 Feb 2014</w:t>
            </w:r>
          </w:p>
        </w:tc>
        <w:tc>
          <w:tcPr>
            <w:tcW w:w="850" w:type="dxa"/>
          </w:tcPr>
          <w:p w14:paraId="0A341AE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9</w:t>
            </w:r>
          </w:p>
        </w:tc>
        <w:tc>
          <w:tcPr>
            <w:tcW w:w="993" w:type="dxa"/>
          </w:tcPr>
          <w:p w14:paraId="0BF8A04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134" w:type="dxa"/>
          </w:tcPr>
          <w:p w14:paraId="5C28A80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1EC2897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47798D72" w14:textId="77777777" w:rsidTr="00B20100">
        <w:tc>
          <w:tcPr>
            <w:tcW w:w="752" w:type="dxa"/>
          </w:tcPr>
          <w:p w14:paraId="6F7EE71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59</w:t>
            </w:r>
          </w:p>
        </w:tc>
        <w:tc>
          <w:tcPr>
            <w:tcW w:w="1942" w:type="dxa"/>
          </w:tcPr>
          <w:p w14:paraId="7274726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Lab Tests Online</w:t>
            </w:r>
          </w:p>
        </w:tc>
        <w:tc>
          <w:tcPr>
            <w:tcW w:w="1843" w:type="dxa"/>
          </w:tcPr>
          <w:p w14:paraId="785524BE" w14:textId="77777777" w:rsidR="0013208A" w:rsidRPr="00690C57" w:rsidRDefault="00D055F7" w:rsidP="00F32061">
            <w:pPr>
              <w:snapToGrid w:val="0"/>
              <w:spacing w:line="360" w:lineRule="auto"/>
              <w:jc w:val="both"/>
              <w:rPr>
                <w:rFonts w:ascii="Book Antiqua" w:hAnsi="Book Antiqua" w:cs="Times New Roman"/>
                <w:color w:val="auto"/>
              </w:rPr>
            </w:pPr>
            <w:hyperlink r:id="rId85" w:history="1">
              <w:r w:rsidR="0013208A" w:rsidRPr="00690C57">
                <w:rPr>
                  <w:rStyle w:val="Hyperlink"/>
                  <w:rFonts w:ascii="Book Antiqua" w:hAnsi="Book Antiqua" w:cs="Times New Roman"/>
                  <w:color w:val="auto"/>
                  <w:u w:val="none"/>
                </w:rPr>
                <w:t>http://labtestsonline.org/understanding/conditions/inflammatory-bowel</w:t>
              </w:r>
            </w:hyperlink>
          </w:p>
        </w:tc>
        <w:tc>
          <w:tcPr>
            <w:tcW w:w="3260" w:type="dxa"/>
          </w:tcPr>
          <w:p w14:paraId="756F72B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American Association for Clinical Chemistry (AACC), Washington, DC, United States</w:t>
            </w:r>
          </w:p>
        </w:tc>
        <w:tc>
          <w:tcPr>
            <w:tcW w:w="992" w:type="dxa"/>
          </w:tcPr>
          <w:p w14:paraId="4F90299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2001</w:t>
            </w:r>
          </w:p>
        </w:tc>
        <w:tc>
          <w:tcPr>
            <w:tcW w:w="1418" w:type="dxa"/>
          </w:tcPr>
          <w:p w14:paraId="6898B41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08 Nov 2010</w:t>
            </w:r>
          </w:p>
        </w:tc>
        <w:tc>
          <w:tcPr>
            <w:tcW w:w="850" w:type="dxa"/>
          </w:tcPr>
          <w:p w14:paraId="4540AFB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5DA1DA8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134" w:type="dxa"/>
          </w:tcPr>
          <w:p w14:paraId="2548EE6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79EE568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r>
      <w:tr w:rsidR="00C74274" w:rsidRPr="00690C57" w14:paraId="796CD72D" w14:textId="77777777" w:rsidTr="00B20100">
        <w:tc>
          <w:tcPr>
            <w:tcW w:w="752" w:type="dxa"/>
          </w:tcPr>
          <w:p w14:paraId="1D342E8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60</w:t>
            </w:r>
          </w:p>
        </w:tc>
        <w:tc>
          <w:tcPr>
            <w:tcW w:w="1942" w:type="dxa"/>
          </w:tcPr>
          <w:p w14:paraId="75EA8C6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Fact Sheet, Womenshealth.</w:t>
            </w:r>
          </w:p>
          <w:p w14:paraId="4219E3B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gov</w:t>
            </w:r>
          </w:p>
        </w:tc>
        <w:tc>
          <w:tcPr>
            <w:tcW w:w="1843" w:type="dxa"/>
          </w:tcPr>
          <w:p w14:paraId="76421DF9" w14:textId="77777777" w:rsidR="0013208A" w:rsidRPr="00690C57" w:rsidRDefault="00D055F7" w:rsidP="00F32061">
            <w:pPr>
              <w:snapToGrid w:val="0"/>
              <w:spacing w:line="360" w:lineRule="auto"/>
              <w:jc w:val="both"/>
              <w:rPr>
                <w:rFonts w:ascii="Book Antiqua" w:hAnsi="Book Antiqua" w:cs="Times New Roman"/>
                <w:color w:val="auto"/>
              </w:rPr>
            </w:pPr>
            <w:hyperlink r:id="rId86" w:history="1">
              <w:r w:rsidR="0013208A" w:rsidRPr="00690C57">
                <w:rPr>
                  <w:rStyle w:val="Hyperlink"/>
                  <w:rFonts w:ascii="Book Antiqua" w:hAnsi="Book Antiqua" w:cs="Times New Roman"/>
                  <w:color w:val="auto"/>
                  <w:u w:val="none"/>
                </w:rPr>
                <w:t>http://www.womenshealth.gov/publications/our-publications/fact-sheet/inflammatory-bowel-disease.html</w:t>
              </w:r>
            </w:hyperlink>
          </w:p>
        </w:tc>
        <w:tc>
          <w:tcPr>
            <w:tcW w:w="3260" w:type="dxa"/>
          </w:tcPr>
          <w:p w14:paraId="6184DDA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Womenshealth.gov, the US Department of Health and Human Services.</w:t>
            </w:r>
          </w:p>
        </w:tc>
        <w:tc>
          <w:tcPr>
            <w:tcW w:w="992" w:type="dxa"/>
          </w:tcPr>
          <w:p w14:paraId="4137533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1995</w:t>
            </w:r>
          </w:p>
        </w:tc>
        <w:tc>
          <w:tcPr>
            <w:tcW w:w="1418" w:type="dxa"/>
          </w:tcPr>
          <w:p w14:paraId="028023C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29 Nov 2014</w:t>
            </w:r>
          </w:p>
        </w:tc>
        <w:tc>
          <w:tcPr>
            <w:tcW w:w="850" w:type="dxa"/>
          </w:tcPr>
          <w:p w14:paraId="08E91EA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7249973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0C3B838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62307E5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r>
      <w:tr w:rsidR="00C74274" w:rsidRPr="00690C57" w14:paraId="01835BF3" w14:textId="77777777" w:rsidTr="00B20100">
        <w:tc>
          <w:tcPr>
            <w:tcW w:w="752" w:type="dxa"/>
          </w:tcPr>
          <w:p w14:paraId="5F87E34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61</w:t>
            </w:r>
          </w:p>
        </w:tc>
        <w:tc>
          <w:tcPr>
            <w:tcW w:w="1942" w:type="dxa"/>
          </w:tcPr>
          <w:p w14:paraId="7B27772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(IBD), Innerbody</w:t>
            </w:r>
          </w:p>
        </w:tc>
        <w:tc>
          <w:tcPr>
            <w:tcW w:w="1843" w:type="dxa"/>
          </w:tcPr>
          <w:p w14:paraId="34131B3D" w14:textId="77777777" w:rsidR="0013208A" w:rsidRPr="00690C57" w:rsidRDefault="00D055F7" w:rsidP="00F32061">
            <w:pPr>
              <w:snapToGrid w:val="0"/>
              <w:spacing w:line="360" w:lineRule="auto"/>
              <w:jc w:val="both"/>
              <w:rPr>
                <w:rFonts w:ascii="Book Antiqua" w:hAnsi="Book Antiqua" w:cs="Times New Roman"/>
                <w:color w:val="auto"/>
              </w:rPr>
            </w:pPr>
            <w:hyperlink r:id="rId87" w:history="1">
              <w:r w:rsidR="0013208A" w:rsidRPr="00690C57">
                <w:rPr>
                  <w:rStyle w:val="Hyperlink"/>
                  <w:rFonts w:ascii="Book Antiqua" w:hAnsi="Book Antiqua" w:cs="Times New Roman"/>
                  <w:color w:val="auto"/>
                  <w:u w:val="none"/>
                </w:rPr>
                <w:t>http://www.innerbody.com/diseases-conditions/ibd</w:t>
              </w:r>
            </w:hyperlink>
          </w:p>
        </w:tc>
        <w:tc>
          <w:tcPr>
            <w:tcW w:w="3260" w:type="dxa"/>
          </w:tcPr>
          <w:p w14:paraId="5C08C79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InnerBody, California, United States.</w:t>
            </w:r>
          </w:p>
        </w:tc>
        <w:tc>
          <w:tcPr>
            <w:tcW w:w="992" w:type="dxa"/>
          </w:tcPr>
          <w:p w14:paraId="57DE53F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1996</w:t>
            </w:r>
          </w:p>
        </w:tc>
        <w:tc>
          <w:tcPr>
            <w:tcW w:w="1418" w:type="dxa"/>
          </w:tcPr>
          <w:p w14:paraId="0748B9C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02 Oct 2012</w:t>
            </w:r>
          </w:p>
        </w:tc>
        <w:tc>
          <w:tcPr>
            <w:tcW w:w="850" w:type="dxa"/>
          </w:tcPr>
          <w:p w14:paraId="0C0AAE0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p>
        </w:tc>
        <w:tc>
          <w:tcPr>
            <w:tcW w:w="993" w:type="dxa"/>
          </w:tcPr>
          <w:p w14:paraId="10C2192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1134" w:type="dxa"/>
          </w:tcPr>
          <w:p w14:paraId="014AECB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168" w:type="dxa"/>
          </w:tcPr>
          <w:p w14:paraId="3269022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r>
      <w:tr w:rsidR="00C74274" w:rsidRPr="00690C57" w14:paraId="1CA3FF20" w14:textId="77777777" w:rsidTr="00B20100">
        <w:tc>
          <w:tcPr>
            <w:tcW w:w="752" w:type="dxa"/>
          </w:tcPr>
          <w:p w14:paraId="276B1B7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62</w:t>
            </w:r>
          </w:p>
        </w:tc>
        <w:tc>
          <w:tcPr>
            <w:tcW w:w="1942" w:type="dxa"/>
          </w:tcPr>
          <w:p w14:paraId="530A279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(IBD), Rightdiagnosis</w:t>
            </w:r>
          </w:p>
        </w:tc>
        <w:tc>
          <w:tcPr>
            <w:tcW w:w="1843" w:type="dxa"/>
          </w:tcPr>
          <w:p w14:paraId="479DE11D" w14:textId="77777777" w:rsidR="0013208A" w:rsidRPr="00690C57" w:rsidRDefault="00D055F7" w:rsidP="00F32061">
            <w:pPr>
              <w:snapToGrid w:val="0"/>
              <w:spacing w:line="360" w:lineRule="auto"/>
              <w:jc w:val="both"/>
              <w:rPr>
                <w:rFonts w:ascii="Book Antiqua" w:hAnsi="Book Antiqua" w:cs="Times New Roman"/>
                <w:color w:val="auto"/>
              </w:rPr>
            </w:pPr>
            <w:hyperlink r:id="rId88" w:history="1">
              <w:r w:rsidR="0013208A" w:rsidRPr="00690C57">
                <w:rPr>
                  <w:rStyle w:val="Hyperlink"/>
                  <w:rFonts w:ascii="Book Antiqua" w:hAnsi="Book Antiqua" w:cs="Times New Roman"/>
                  <w:color w:val="auto"/>
                  <w:u w:val="none"/>
                </w:rPr>
                <w:t>http://www.rightdiagnosis.com/i/inflammatory_bowel_disease/intro.htm</w:t>
              </w:r>
            </w:hyperlink>
          </w:p>
        </w:tc>
        <w:tc>
          <w:tcPr>
            <w:tcW w:w="3260" w:type="dxa"/>
          </w:tcPr>
          <w:p w14:paraId="0ED1E8C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Rightdiagnosis. com, United States</w:t>
            </w:r>
          </w:p>
        </w:tc>
        <w:tc>
          <w:tcPr>
            <w:tcW w:w="992" w:type="dxa"/>
          </w:tcPr>
          <w:p w14:paraId="25DC12E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2005</w:t>
            </w:r>
          </w:p>
        </w:tc>
        <w:tc>
          <w:tcPr>
            <w:tcW w:w="1418" w:type="dxa"/>
          </w:tcPr>
          <w:p w14:paraId="06CEF8E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11 Jul 2013</w:t>
            </w:r>
          </w:p>
        </w:tc>
        <w:tc>
          <w:tcPr>
            <w:tcW w:w="850" w:type="dxa"/>
          </w:tcPr>
          <w:p w14:paraId="4D2E56A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05BE539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34" w:type="dxa"/>
          </w:tcPr>
          <w:p w14:paraId="719A111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p>
        </w:tc>
        <w:tc>
          <w:tcPr>
            <w:tcW w:w="1168" w:type="dxa"/>
          </w:tcPr>
          <w:p w14:paraId="3E8F5B0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1A407E8E" w14:textId="77777777" w:rsidTr="00B20100">
        <w:tc>
          <w:tcPr>
            <w:tcW w:w="752" w:type="dxa"/>
          </w:tcPr>
          <w:p w14:paraId="5A7F317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63</w:t>
            </w:r>
          </w:p>
        </w:tc>
        <w:tc>
          <w:tcPr>
            <w:tcW w:w="1942" w:type="dxa"/>
          </w:tcPr>
          <w:p w14:paraId="5C99569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Lifescript.com</w:t>
            </w:r>
          </w:p>
        </w:tc>
        <w:tc>
          <w:tcPr>
            <w:tcW w:w="1843" w:type="dxa"/>
          </w:tcPr>
          <w:p w14:paraId="019C50E1" w14:textId="77777777" w:rsidR="0013208A" w:rsidRPr="00690C57" w:rsidRDefault="00D055F7" w:rsidP="00F32061">
            <w:pPr>
              <w:snapToGrid w:val="0"/>
              <w:spacing w:line="360" w:lineRule="auto"/>
              <w:jc w:val="both"/>
              <w:rPr>
                <w:rFonts w:ascii="Book Antiqua" w:hAnsi="Book Antiqua" w:cs="Times New Roman"/>
                <w:color w:val="auto"/>
              </w:rPr>
            </w:pPr>
            <w:hyperlink r:id="rId89" w:history="1">
              <w:r w:rsidR="0013208A" w:rsidRPr="00690C57">
                <w:rPr>
                  <w:rStyle w:val="Hyperlink"/>
                  <w:rFonts w:ascii="Book Antiqua" w:hAnsi="Book Antiqua" w:cs="Times New Roman"/>
                  <w:color w:val="auto"/>
                  <w:u w:val="none"/>
                </w:rPr>
                <w:t>http://www.lifescript.com/health/centers/digestive/related_conditions/inflammatory_bowel_disease.aspx</w:t>
              </w:r>
            </w:hyperlink>
          </w:p>
        </w:tc>
        <w:tc>
          <w:tcPr>
            <w:tcW w:w="3260" w:type="dxa"/>
          </w:tcPr>
          <w:p w14:paraId="64D76FA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LifeScript, California, United States.</w:t>
            </w:r>
          </w:p>
          <w:p w14:paraId="37E41292" w14:textId="77777777" w:rsidR="0013208A" w:rsidRPr="00690C57" w:rsidRDefault="0013208A" w:rsidP="00F32061">
            <w:pPr>
              <w:snapToGrid w:val="0"/>
              <w:spacing w:line="360" w:lineRule="auto"/>
              <w:jc w:val="both"/>
              <w:rPr>
                <w:rFonts w:ascii="Book Antiqua" w:hAnsi="Book Antiqua" w:cs="Times New Roman"/>
                <w:color w:val="auto"/>
              </w:rPr>
            </w:pPr>
          </w:p>
          <w:p w14:paraId="43A93E5C" w14:textId="77777777" w:rsidR="0013208A" w:rsidRPr="00690C57" w:rsidRDefault="0013208A" w:rsidP="00F32061">
            <w:pPr>
              <w:snapToGrid w:val="0"/>
              <w:spacing w:line="360" w:lineRule="auto"/>
              <w:jc w:val="both"/>
              <w:rPr>
                <w:rFonts w:ascii="Book Antiqua" w:hAnsi="Book Antiqua" w:cs="Times New Roman"/>
                <w:color w:val="auto"/>
              </w:rPr>
            </w:pPr>
          </w:p>
        </w:tc>
        <w:tc>
          <w:tcPr>
            <w:tcW w:w="992" w:type="dxa"/>
          </w:tcPr>
          <w:p w14:paraId="4ECA28A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1999</w:t>
            </w:r>
          </w:p>
        </w:tc>
        <w:tc>
          <w:tcPr>
            <w:tcW w:w="1418" w:type="dxa"/>
          </w:tcPr>
          <w:p w14:paraId="3C86C20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05 May 2014</w:t>
            </w:r>
          </w:p>
        </w:tc>
        <w:tc>
          <w:tcPr>
            <w:tcW w:w="850" w:type="dxa"/>
          </w:tcPr>
          <w:p w14:paraId="18CF1A5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993" w:type="dxa"/>
          </w:tcPr>
          <w:p w14:paraId="5C32E04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p>
        </w:tc>
        <w:tc>
          <w:tcPr>
            <w:tcW w:w="1134" w:type="dxa"/>
          </w:tcPr>
          <w:p w14:paraId="26D3387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1168" w:type="dxa"/>
          </w:tcPr>
          <w:p w14:paraId="102944C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253ADED7" w14:textId="77777777" w:rsidTr="00B20100">
        <w:tc>
          <w:tcPr>
            <w:tcW w:w="752" w:type="dxa"/>
          </w:tcPr>
          <w:p w14:paraId="3743D58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64</w:t>
            </w:r>
          </w:p>
        </w:tc>
        <w:tc>
          <w:tcPr>
            <w:tcW w:w="1942" w:type="dxa"/>
          </w:tcPr>
          <w:p w14:paraId="4063112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Inflammatory </w:t>
            </w:r>
            <w:r w:rsidRPr="00690C57">
              <w:rPr>
                <w:rFonts w:ascii="Book Antiqua" w:hAnsi="Book Antiqua" w:cs="Times New Roman"/>
                <w:color w:val="auto"/>
              </w:rPr>
              <w:lastRenderedPageBreak/>
              <w:t>Bowel Disease (IBD), MUSC Health</w:t>
            </w:r>
          </w:p>
        </w:tc>
        <w:tc>
          <w:tcPr>
            <w:tcW w:w="1843" w:type="dxa"/>
          </w:tcPr>
          <w:p w14:paraId="3396DE97" w14:textId="77777777" w:rsidR="0013208A" w:rsidRPr="00690C57" w:rsidRDefault="00D055F7" w:rsidP="00F32061">
            <w:pPr>
              <w:snapToGrid w:val="0"/>
              <w:spacing w:line="360" w:lineRule="auto"/>
              <w:jc w:val="both"/>
              <w:rPr>
                <w:rFonts w:ascii="Book Antiqua" w:hAnsi="Book Antiqua" w:cs="Times New Roman"/>
                <w:color w:val="auto"/>
              </w:rPr>
            </w:pPr>
            <w:hyperlink r:id="rId90" w:history="1">
              <w:r w:rsidR="0013208A" w:rsidRPr="00690C57">
                <w:rPr>
                  <w:rStyle w:val="Hyperlink"/>
                  <w:rFonts w:ascii="Book Antiqua" w:hAnsi="Book Antiqua" w:cs="Times New Roman"/>
                  <w:color w:val="auto"/>
                  <w:u w:val="none"/>
                </w:rPr>
                <w:t>http://www.d</w:t>
              </w:r>
              <w:r w:rsidR="0013208A" w:rsidRPr="00690C57">
                <w:rPr>
                  <w:rStyle w:val="Hyperlink"/>
                  <w:rFonts w:ascii="Book Antiqua" w:hAnsi="Book Antiqua" w:cs="Times New Roman"/>
                  <w:color w:val="auto"/>
                  <w:u w:val="none"/>
                </w:rPr>
                <w:lastRenderedPageBreak/>
                <w:t>dc.musc.edu/public/symptomsDiseases/diseases/smallBowel/IBD.html</w:t>
              </w:r>
            </w:hyperlink>
          </w:p>
        </w:tc>
        <w:tc>
          <w:tcPr>
            <w:tcW w:w="3260" w:type="dxa"/>
          </w:tcPr>
          <w:p w14:paraId="3DE6084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 xml:space="preserve">Digestive Disease Center, </w:t>
            </w:r>
            <w:r w:rsidRPr="00690C57">
              <w:rPr>
                <w:rFonts w:ascii="Book Antiqua" w:hAnsi="Book Antiqua" w:cs="Times New Roman"/>
                <w:color w:val="auto"/>
              </w:rPr>
              <w:lastRenderedPageBreak/>
              <w:t>The Medical University of South Carolina, South Carolina, United States.</w:t>
            </w:r>
          </w:p>
        </w:tc>
        <w:tc>
          <w:tcPr>
            <w:tcW w:w="992" w:type="dxa"/>
          </w:tcPr>
          <w:p w14:paraId="3CD8087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1990</w:t>
            </w:r>
          </w:p>
        </w:tc>
        <w:tc>
          <w:tcPr>
            <w:tcW w:w="1418" w:type="dxa"/>
          </w:tcPr>
          <w:p w14:paraId="46CACA4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21 May </w:t>
            </w:r>
            <w:r w:rsidRPr="00690C57">
              <w:rPr>
                <w:rFonts w:ascii="Book Antiqua" w:hAnsi="Book Antiqua" w:cs="Times New Roman"/>
                <w:color w:val="auto"/>
              </w:rPr>
              <w:lastRenderedPageBreak/>
              <w:t>2013</w:t>
            </w:r>
          </w:p>
        </w:tc>
        <w:tc>
          <w:tcPr>
            <w:tcW w:w="850" w:type="dxa"/>
          </w:tcPr>
          <w:p w14:paraId="6CBECCF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1</w:t>
            </w:r>
          </w:p>
        </w:tc>
        <w:tc>
          <w:tcPr>
            <w:tcW w:w="993" w:type="dxa"/>
          </w:tcPr>
          <w:p w14:paraId="6ECA5BB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34" w:type="dxa"/>
          </w:tcPr>
          <w:p w14:paraId="642DBE5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49ED073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55CCCE29" w14:textId="77777777" w:rsidTr="00B20100">
        <w:tc>
          <w:tcPr>
            <w:tcW w:w="752" w:type="dxa"/>
          </w:tcPr>
          <w:p w14:paraId="5E839C5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65</w:t>
            </w:r>
          </w:p>
        </w:tc>
        <w:tc>
          <w:tcPr>
            <w:tcW w:w="1942" w:type="dxa"/>
          </w:tcPr>
          <w:p w14:paraId="7A12C02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(IBD): Ulcerative Colitis, Crohn’s Disease, New York-Presbyterian Digestive Diseases.</w:t>
            </w:r>
          </w:p>
        </w:tc>
        <w:tc>
          <w:tcPr>
            <w:tcW w:w="1843" w:type="dxa"/>
          </w:tcPr>
          <w:p w14:paraId="3C636C1E" w14:textId="77777777" w:rsidR="0013208A" w:rsidRPr="00690C57" w:rsidRDefault="00D055F7" w:rsidP="00F32061">
            <w:pPr>
              <w:snapToGrid w:val="0"/>
              <w:spacing w:line="360" w:lineRule="auto"/>
              <w:jc w:val="both"/>
              <w:rPr>
                <w:rFonts w:ascii="Book Antiqua" w:hAnsi="Book Antiqua" w:cs="Times New Roman"/>
                <w:color w:val="auto"/>
              </w:rPr>
            </w:pPr>
            <w:hyperlink r:id="rId91" w:history="1">
              <w:r w:rsidR="0013208A" w:rsidRPr="00690C57">
                <w:rPr>
                  <w:rStyle w:val="Hyperlink"/>
                  <w:rFonts w:ascii="Book Antiqua" w:hAnsi="Book Antiqua" w:cs="Times New Roman"/>
                  <w:color w:val="auto"/>
                  <w:u w:val="none"/>
                </w:rPr>
                <w:t>http://nyp.org/services/digestive/ibd.html</w:t>
              </w:r>
            </w:hyperlink>
          </w:p>
        </w:tc>
        <w:tc>
          <w:tcPr>
            <w:tcW w:w="3260" w:type="dxa"/>
          </w:tcPr>
          <w:p w14:paraId="4D3798C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NewYork-Presbyterian Hospital, New York, United States.</w:t>
            </w:r>
          </w:p>
        </w:tc>
        <w:tc>
          <w:tcPr>
            <w:tcW w:w="992" w:type="dxa"/>
          </w:tcPr>
          <w:p w14:paraId="68ED215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1998</w:t>
            </w:r>
          </w:p>
        </w:tc>
        <w:tc>
          <w:tcPr>
            <w:tcW w:w="1418" w:type="dxa"/>
          </w:tcPr>
          <w:p w14:paraId="6C25345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24 Aug 2007</w:t>
            </w:r>
          </w:p>
        </w:tc>
        <w:tc>
          <w:tcPr>
            <w:tcW w:w="850" w:type="dxa"/>
          </w:tcPr>
          <w:p w14:paraId="6A56B63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993" w:type="dxa"/>
          </w:tcPr>
          <w:p w14:paraId="1B9A361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1134" w:type="dxa"/>
          </w:tcPr>
          <w:p w14:paraId="061950A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14387AD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1278707F" w14:textId="77777777" w:rsidTr="00B20100">
        <w:tc>
          <w:tcPr>
            <w:tcW w:w="752" w:type="dxa"/>
          </w:tcPr>
          <w:p w14:paraId="2D0DEF1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66</w:t>
            </w:r>
          </w:p>
        </w:tc>
        <w:tc>
          <w:tcPr>
            <w:tcW w:w="1942" w:type="dxa"/>
          </w:tcPr>
          <w:p w14:paraId="0A9AD47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Inflammatory Bowel Disease, Human </w:t>
            </w:r>
            <w:r w:rsidRPr="00690C57">
              <w:rPr>
                <w:rFonts w:ascii="Book Antiqua" w:hAnsi="Book Antiqua" w:cs="Times New Roman"/>
                <w:color w:val="auto"/>
              </w:rPr>
              <w:lastRenderedPageBreak/>
              <w:t xml:space="preserve">Diseases &amp; Conditions Forum. </w:t>
            </w:r>
          </w:p>
        </w:tc>
        <w:tc>
          <w:tcPr>
            <w:tcW w:w="1843" w:type="dxa"/>
          </w:tcPr>
          <w:p w14:paraId="70D4F9FE" w14:textId="77777777" w:rsidR="0013208A" w:rsidRPr="00690C57" w:rsidRDefault="00D055F7" w:rsidP="00F32061">
            <w:pPr>
              <w:snapToGrid w:val="0"/>
              <w:spacing w:line="360" w:lineRule="auto"/>
              <w:jc w:val="both"/>
              <w:rPr>
                <w:rFonts w:ascii="Book Antiqua" w:hAnsi="Book Antiqua" w:cs="Times New Roman"/>
                <w:color w:val="auto"/>
              </w:rPr>
            </w:pPr>
            <w:hyperlink r:id="rId92" w:history="1">
              <w:r w:rsidR="0013208A" w:rsidRPr="00690C57">
                <w:rPr>
                  <w:rStyle w:val="Hyperlink"/>
                  <w:rFonts w:ascii="Book Antiqua" w:hAnsi="Book Antiqua" w:cs="Times New Roman"/>
                  <w:color w:val="auto"/>
                  <w:u w:val="none"/>
                </w:rPr>
                <w:t>http://www.humanillnesses.com/original/</w:t>
              </w:r>
              <w:r w:rsidR="0013208A" w:rsidRPr="00690C57">
                <w:rPr>
                  <w:rStyle w:val="Hyperlink"/>
                  <w:rFonts w:ascii="Book Antiqua" w:hAnsi="Book Antiqua" w:cs="Times New Roman"/>
                  <w:color w:val="auto"/>
                  <w:u w:val="none"/>
                </w:rPr>
                <w:lastRenderedPageBreak/>
                <w:t>Her-Kid/Inflammatory-Bowel-Disease.html</w:t>
              </w:r>
            </w:hyperlink>
          </w:p>
        </w:tc>
        <w:tc>
          <w:tcPr>
            <w:tcW w:w="3260" w:type="dxa"/>
          </w:tcPr>
          <w:p w14:paraId="35878AA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Human Diseases &amp; Conditions Forum, United States.</w:t>
            </w:r>
          </w:p>
        </w:tc>
        <w:tc>
          <w:tcPr>
            <w:tcW w:w="992" w:type="dxa"/>
          </w:tcPr>
          <w:p w14:paraId="2BDEC21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2006</w:t>
            </w:r>
          </w:p>
        </w:tc>
        <w:tc>
          <w:tcPr>
            <w:tcW w:w="1418" w:type="dxa"/>
          </w:tcPr>
          <w:p w14:paraId="1BC7F61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16 Oct 2013</w:t>
            </w:r>
          </w:p>
        </w:tc>
        <w:tc>
          <w:tcPr>
            <w:tcW w:w="850" w:type="dxa"/>
          </w:tcPr>
          <w:p w14:paraId="6139C4F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004669C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134" w:type="dxa"/>
          </w:tcPr>
          <w:p w14:paraId="2854277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3F7BFBD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764E7BC9" w14:textId="77777777" w:rsidTr="00B20100">
        <w:tc>
          <w:tcPr>
            <w:tcW w:w="752" w:type="dxa"/>
          </w:tcPr>
          <w:p w14:paraId="31807D5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67</w:t>
            </w:r>
          </w:p>
        </w:tc>
        <w:tc>
          <w:tcPr>
            <w:tcW w:w="1942" w:type="dxa"/>
          </w:tcPr>
          <w:p w14:paraId="2956790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Facts About Crohn’s Disease, US. Food and Drug Administration </w:t>
            </w:r>
          </w:p>
        </w:tc>
        <w:tc>
          <w:tcPr>
            <w:tcW w:w="1843" w:type="dxa"/>
          </w:tcPr>
          <w:p w14:paraId="756EFC3A" w14:textId="77777777" w:rsidR="0013208A" w:rsidRPr="00690C57" w:rsidRDefault="00D055F7" w:rsidP="00F32061">
            <w:pPr>
              <w:snapToGrid w:val="0"/>
              <w:spacing w:line="360" w:lineRule="auto"/>
              <w:jc w:val="both"/>
              <w:rPr>
                <w:rFonts w:ascii="Book Antiqua" w:hAnsi="Book Antiqua" w:cs="Times New Roman"/>
                <w:color w:val="auto"/>
              </w:rPr>
            </w:pPr>
            <w:hyperlink r:id="rId93" w:history="1">
              <w:r w:rsidR="0013208A" w:rsidRPr="00690C57">
                <w:rPr>
                  <w:rStyle w:val="Hyperlink"/>
                  <w:rFonts w:ascii="Book Antiqua" w:hAnsi="Book Antiqua" w:cs="Times New Roman"/>
                  <w:color w:val="auto"/>
                  <w:u w:val="none"/>
                </w:rPr>
                <w:t>http://www.fda.gov/ForConsumers/ConsumerUpdates/ucm107358.htm</w:t>
              </w:r>
            </w:hyperlink>
          </w:p>
        </w:tc>
        <w:tc>
          <w:tcPr>
            <w:tcW w:w="3260" w:type="dxa"/>
          </w:tcPr>
          <w:p w14:paraId="3DCF3DB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US Food and Drug Administration, The US Department of Health &amp; Human Services, Maryland, United States.</w:t>
            </w:r>
          </w:p>
        </w:tc>
        <w:tc>
          <w:tcPr>
            <w:tcW w:w="992" w:type="dxa"/>
          </w:tcPr>
          <w:p w14:paraId="527FB76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1997</w:t>
            </w:r>
          </w:p>
        </w:tc>
        <w:tc>
          <w:tcPr>
            <w:tcW w:w="1418" w:type="dxa"/>
          </w:tcPr>
          <w:p w14:paraId="08ABB20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14 Oct 2014</w:t>
            </w:r>
          </w:p>
        </w:tc>
        <w:tc>
          <w:tcPr>
            <w:tcW w:w="850" w:type="dxa"/>
          </w:tcPr>
          <w:p w14:paraId="3DDA691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993" w:type="dxa"/>
          </w:tcPr>
          <w:p w14:paraId="7EFDDB4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134" w:type="dxa"/>
          </w:tcPr>
          <w:p w14:paraId="6BD17F9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1168" w:type="dxa"/>
          </w:tcPr>
          <w:p w14:paraId="5F19A7F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3C4133A6" w14:textId="77777777" w:rsidTr="00B20100">
        <w:tc>
          <w:tcPr>
            <w:tcW w:w="752" w:type="dxa"/>
          </w:tcPr>
          <w:p w14:paraId="3BEFB6E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68</w:t>
            </w:r>
          </w:p>
        </w:tc>
        <w:tc>
          <w:tcPr>
            <w:tcW w:w="1942" w:type="dxa"/>
          </w:tcPr>
          <w:p w14:paraId="76493A9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Symptoms and warning Signs, SymptomFind</w:t>
            </w:r>
          </w:p>
        </w:tc>
        <w:tc>
          <w:tcPr>
            <w:tcW w:w="1843" w:type="dxa"/>
          </w:tcPr>
          <w:p w14:paraId="7259E8A1" w14:textId="77777777" w:rsidR="0013208A" w:rsidRPr="00690C57" w:rsidRDefault="00D055F7" w:rsidP="00F32061">
            <w:pPr>
              <w:snapToGrid w:val="0"/>
              <w:spacing w:line="360" w:lineRule="auto"/>
              <w:jc w:val="both"/>
              <w:rPr>
                <w:rFonts w:ascii="Book Antiqua" w:hAnsi="Book Antiqua" w:cs="Times New Roman"/>
                <w:color w:val="auto"/>
              </w:rPr>
            </w:pPr>
            <w:hyperlink r:id="rId94" w:history="1">
              <w:r w:rsidR="0013208A" w:rsidRPr="00690C57">
                <w:rPr>
                  <w:rStyle w:val="Hyperlink"/>
                  <w:rFonts w:ascii="Book Antiqua" w:hAnsi="Book Antiqua" w:cs="Times New Roman"/>
                  <w:color w:val="auto"/>
                  <w:u w:val="none"/>
                </w:rPr>
                <w:t>http://www.symptomfind.com/diseases-conditions/crohns-disease-symptoms-warning-signs/</w:t>
              </w:r>
            </w:hyperlink>
          </w:p>
        </w:tc>
        <w:tc>
          <w:tcPr>
            <w:tcW w:w="3260" w:type="dxa"/>
          </w:tcPr>
          <w:p w14:paraId="7E3E5BC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Symptom.Find.Com. United States.</w:t>
            </w:r>
          </w:p>
        </w:tc>
        <w:tc>
          <w:tcPr>
            <w:tcW w:w="992" w:type="dxa"/>
          </w:tcPr>
          <w:p w14:paraId="3954B64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2008</w:t>
            </w:r>
          </w:p>
        </w:tc>
        <w:tc>
          <w:tcPr>
            <w:tcW w:w="1418" w:type="dxa"/>
          </w:tcPr>
          <w:p w14:paraId="01E2279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21 Jun 2014</w:t>
            </w:r>
          </w:p>
        </w:tc>
        <w:tc>
          <w:tcPr>
            <w:tcW w:w="850" w:type="dxa"/>
          </w:tcPr>
          <w:p w14:paraId="5C15F5F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518904D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1134" w:type="dxa"/>
          </w:tcPr>
          <w:p w14:paraId="108B278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4578898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r>
      <w:tr w:rsidR="00C74274" w:rsidRPr="00690C57" w14:paraId="58B93A06" w14:textId="77777777" w:rsidTr="00B20100">
        <w:tc>
          <w:tcPr>
            <w:tcW w:w="752" w:type="dxa"/>
          </w:tcPr>
          <w:p w14:paraId="2C6729D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69</w:t>
            </w:r>
          </w:p>
        </w:tc>
        <w:tc>
          <w:tcPr>
            <w:tcW w:w="1942" w:type="dxa"/>
          </w:tcPr>
          <w:p w14:paraId="0CBD025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Crohn’s </w:t>
            </w:r>
            <w:r w:rsidRPr="00690C57">
              <w:rPr>
                <w:rFonts w:ascii="Book Antiqua" w:hAnsi="Book Antiqua" w:cs="Times New Roman"/>
                <w:color w:val="auto"/>
              </w:rPr>
              <w:lastRenderedPageBreak/>
              <w:t>Disease-At a Glance, SixPartsWater.</w:t>
            </w:r>
          </w:p>
          <w:p w14:paraId="4A0F5FE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Org</w:t>
            </w:r>
          </w:p>
        </w:tc>
        <w:tc>
          <w:tcPr>
            <w:tcW w:w="1843" w:type="dxa"/>
          </w:tcPr>
          <w:p w14:paraId="4ADFFA43" w14:textId="77777777" w:rsidR="0013208A" w:rsidRPr="00690C57" w:rsidRDefault="00D055F7" w:rsidP="00F32061">
            <w:pPr>
              <w:snapToGrid w:val="0"/>
              <w:spacing w:line="360" w:lineRule="auto"/>
              <w:jc w:val="both"/>
              <w:rPr>
                <w:rFonts w:ascii="Book Antiqua" w:hAnsi="Book Antiqua" w:cs="Times New Roman"/>
                <w:color w:val="auto"/>
              </w:rPr>
            </w:pPr>
            <w:hyperlink r:id="rId95" w:history="1">
              <w:r w:rsidR="0013208A" w:rsidRPr="00690C57">
                <w:rPr>
                  <w:rStyle w:val="Hyperlink"/>
                  <w:rFonts w:ascii="Book Antiqua" w:hAnsi="Book Antiqua" w:cs="Times New Roman"/>
                  <w:color w:val="auto"/>
                  <w:u w:val="none"/>
                </w:rPr>
                <w:t>http://www.si</w:t>
              </w:r>
              <w:r w:rsidR="0013208A" w:rsidRPr="00690C57">
                <w:rPr>
                  <w:rStyle w:val="Hyperlink"/>
                  <w:rFonts w:ascii="Book Antiqua" w:hAnsi="Book Antiqua" w:cs="Times New Roman"/>
                  <w:color w:val="auto"/>
                  <w:u w:val="none"/>
                </w:rPr>
                <w:lastRenderedPageBreak/>
                <w:t>xpartswater.org/knowledge-centre/crohns-disease/glance</w:t>
              </w:r>
            </w:hyperlink>
          </w:p>
        </w:tc>
        <w:tc>
          <w:tcPr>
            <w:tcW w:w="3260" w:type="dxa"/>
          </w:tcPr>
          <w:p w14:paraId="0D90BD2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 xml:space="preserve">SixPartsWater.Org, United </w:t>
            </w:r>
            <w:r w:rsidRPr="00690C57">
              <w:rPr>
                <w:rFonts w:ascii="Book Antiqua" w:hAnsi="Book Antiqua" w:cs="Times New Roman"/>
                <w:color w:val="auto"/>
              </w:rPr>
              <w:lastRenderedPageBreak/>
              <w:t>Kingdom.</w:t>
            </w:r>
          </w:p>
        </w:tc>
        <w:tc>
          <w:tcPr>
            <w:tcW w:w="992" w:type="dxa"/>
          </w:tcPr>
          <w:p w14:paraId="04B5285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2007</w:t>
            </w:r>
          </w:p>
        </w:tc>
        <w:tc>
          <w:tcPr>
            <w:tcW w:w="1418" w:type="dxa"/>
          </w:tcPr>
          <w:p w14:paraId="34DA04D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02 Oct </w:t>
            </w:r>
            <w:r w:rsidRPr="00690C57">
              <w:rPr>
                <w:rFonts w:ascii="Book Antiqua" w:hAnsi="Book Antiqua" w:cs="Times New Roman"/>
                <w:color w:val="auto"/>
              </w:rPr>
              <w:lastRenderedPageBreak/>
              <w:t>2012</w:t>
            </w:r>
          </w:p>
        </w:tc>
        <w:tc>
          <w:tcPr>
            <w:tcW w:w="850" w:type="dxa"/>
          </w:tcPr>
          <w:p w14:paraId="2AF7DD5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2</w:t>
            </w:r>
          </w:p>
        </w:tc>
        <w:tc>
          <w:tcPr>
            <w:tcW w:w="993" w:type="dxa"/>
          </w:tcPr>
          <w:p w14:paraId="01F3C99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34" w:type="dxa"/>
          </w:tcPr>
          <w:p w14:paraId="0088B3E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168" w:type="dxa"/>
          </w:tcPr>
          <w:p w14:paraId="176A011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2ED96562" w14:textId="77777777" w:rsidTr="00B20100">
        <w:tc>
          <w:tcPr>
            <w:tcW w:w="752" w:type="dxa"/>
          </w:tcPr>
          <w:p w14:paraId="54F3E15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70</w:t>
            </w:r>
          </w:p>
        </w:tc>
        <w:tc>
          <w:tcPr>
            <w:tcW w:w="1942" w:type="dxa"/>
          </w:tcPr>
          <w:p w14:paraId="2B19690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Ulcerative Colitis, eMedTV</w:t>
            </w:r>
          </w:p>
        </w:tc>
        <w:tc>
          <w:tcPr>
            <w:tcW w:w="1843" w:type="dxa"/>
          </w:tcPr>
          <w:p w14:paraId="08DF0CE2" w14:textId="77777777" w:rsidR="0013208A" w:rsidRPr="00690C57" w:rsidRDefault="00D055F7" w:rsidP="00F32061">
            <w:pPr>
              <w:snapToGrid w:val="0"/>
              <w:spacing w:line="360" w:lineRule="auto"/>
              <w:jc w:val="both"/>
              <w:rPr>
                <w:rFonts w:ascii="Book Antiqua" w:hAnsi="Book Antiqua" w:cs="Times New Roman"/>
                <w:color w:val="auto"/>
              </w:rPr>
            </w:pPr>
            <w:hyperlink r:id="rId96" w:history="1">
              <w:r w:rsidR="0013208A" w:rsidRPr="00690C57">
                <w:rPr>
                  <w:rStyle w:val="Hyperlink"/>
                  <w:rFonts w:ascii="Book Antiqua" w:hAnsi="Book Antiqua" w:cs="Times New Roman"/>
                  <w:color w:val="auto"/>
                  <w:u w:val="none"/>
                </w:rPr>
                <w:t>http://colitis.emedtv.com/ulcerative-colitis/ulcerative-colitis.html</w:t>
              </w:r>
            </w:hyperlink>
          </w:p>
        </w:tc>
        <w:tc>
          <w:tcPr>
            <w:tcW w:w="3260" w:type="dxa"/>
          </w:tcPr>
          <w:p w14:paraId="6FFDFDA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eMedTV, Washington, United States.</w:t>
            </w:r>
          </w:p>
        </w:tc>
        <w:tc>
          <w:tcPr>
            <w:tcW w:w="992" w:type="dxa"/>
          </w:tcPr>
          <w:p w14:paraId="7DFA1CA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2005</w:t>
            </w:r>
          </w:p>
        </w:tc>
        <w:tc>
          <w:tcPr>
            <w:tcW w:w="1418" w:type="dxa"/>
          </w:tcPr>
          <w:p w14:paraId="7F2948A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07 May 2014</w:t>
            </w:r>
          </w:p>
        </w:tc>
        <w:tc>
          <w:tcPr>
            <w:tcW w:w="850" w:type="dxa"/>
          </w:tcPr>
          <w:p w14:paraId="6DD4BB0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1517FAB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53F961F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p>
        </w:tc>
        <w:tc>
          <w:tcPr>
            <w:tcW w:w="1168" w:type="dxa"/>
          </w:tcPr>
          <w:p w14:paraId="212F4E3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r>
      <w:tr w:rsidR="00C74274" w:rsidRPr="00690C57" w14:paraId="201CA565" w14:textId="77777777" w:rsidTr="00B20100">
        <w:tc>
          <w:tcPr>
            <w:tcW w:w="752" w:type="dxa"/>
          </w:tcPr>
          <w:p w14:paraId="651337A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71</w:t>
            </w:r>
          </w:p>
        </w:tc>
        <w:tc>
          <w:tcPr>
            <w:tcW w:w="1942" w:type="dxa"/>
          </w:tcPr>
          <w:p w14:paraId="2D4B778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Department of Surgery, University of California.</w:t>
            </w:r>
          </w:p>
        </w:tc>
        <w:tc>
          <w:tcPr>
            <w:tcW w:w="1843" w:type="dxa"/>
          </w:tcPr>
          <w:p w14:paraId="43348EA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http://colorectal.surgery.ucsf.edu/conditions--procedures/crohns-disease.aspx</w:t>
            </w:r>
          </w:p>
        </w:tc>
        <w:tc>
          <w:tcPr>
            <w:tcW w:w="3260" w:type="dxa"/>
          </w:tcPr>
          <w:p w14:paraId="5251104E" w14:textId="49F1DE29"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Department of Surgery, University of California, California, United States.</w:t>
            </w:r>
            <w:r w:rsidR="00D666B8" w:rsidRPr="00690C57">
              <w:rPr>
                <w:rFonts w:ascii="Book Antiqua" w:hAnsi="Book Antiqua" w:cs="Times New Roman"/>
                <w:color w:val="auto"/>
              </w:rPr>
              <w:t xml:space="preserve"> </w:t>
            </w:r>
          </w:p>
        </w:tc>
        <w:tc>
          <w:tcPr>
            <w:tcW w:w="992" w:type="dxa"/>
          </w:tcPr>
          <w:p w14:paraId="0AEB5B4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1986</w:t>
            </w:r>
          </w:p>
        </w:tc>
        <w:tc>
          <w:tcPr>
            <w:tcW w:w="1418" w:type="dxa"/>
          </w:tcPr>
          <w:p w14:paraId="021A601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 Oct 2013</w:t>
            </w:r>
          </w:p>
        </w:tc>
        <w:tc>
          <w:tcPr>
            <w:tcW w:w="850" w:type="dxa"/>
          </w:tcPr>
          <w:p w14:paraId="48E4C79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993" w:type="dxa"/>
          </w:tcPr>
          <w:p w14:paraId="0BC8D98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34" w:type="dxa"/>
          </w:tcPr>
          <w:p w14:paraId="334DBDF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1168" w:type="dxa"/>
          </w:tcPr>
          <w:p w14:paraId="487DE08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0AF91EC4" w14:textId="77777777" w:rsidTr="00B20100">
        <w:tc>
          <w:tcPr>
            <w:tcW w:w="752" w:type="dxa"/>
          </w:tcPr>
          <w:p w14:paraId="0601C63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72</w:t>
            </w:r>
          </w:p>
        </w:tc>
        <w:tc>
          <w:tcPr>
            <w:tcW w:w="1942" w:type="dxa"/>
          </w:tcPr>
          <w:p w14:paraId="0D1D2FF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Crohn’s Disease, the National </w:t>
            </w:r>
            <w:r w:rsidRPr="00690C57">
              <w:rPr>
                <w:rFonts w:ascii="Book Antiqua" w:hAnsi="Book Antiqua" w:cs="Times New Roman"/>
                <w:color w:val="auto"/>
              </w:rPr>
              <w:lastRenderedPageBreak/>
              <w:t xml:space="preserve">Institute of Diabetes and Digestive and Kidney Diseases </w:t>
            </w:r>
          </w:p>
        </w:tc>
        <w:tc>
          <w:tcPr>
            <w:tcW w:w="1843" w:type="dxa"/>
          </w:tcPr>
          <w:p w14:paraId="33C64C0F" w14:textId="77777777" w:rsidR="0013208A" w:rsidRPr="00690C57" w:rsidRDefault="00D055F7" w:rsidP="00F32061">
            <w:pPr>
              <w:snapToGrid w:val="0"/>
              <w:spacing w:line="360" w:lineRule="auto"/>
              <w:jc w:val="both"/>
              <w:rPr>
                <w:rFonts w:ascii="Book Antiqua" w:hAnsi="Book Antiqua" w:cs="Times New Roman"/>
                <w:color w:val="auto"/>
              </w:rPr>
            </w:pPr>
            <w:hyperlink r:id="rId97" w:history="1">
              <w:r w:rsidR="0013208A" w:rsidRPr="00690C57">
                <w:rPr>
                  <w:rStyle w:val="Hyperlink"/>
                  <w:rFonts w:ascii="Book Antiqua" w:hAnsi="Book Antiqua" w:cs="Times New Roman"/>
                  <w:color w:val="auto"/>
                  <w:u w:val="none"/>
                </w:rPr>
                <w:t>http://www.niddk.nih.gov/health-</w:t>
              </w:r>
              <w:r w:rsidR="0013208A" w:rsidRPr="00690C57">
                <w:rPr>
                  <w:rStyle w:val="Hyperlink"/>
                  <w:rFonts w:ascii="Book Antiqua" w:hAnsi="Book Antiqua" w:cs="Times New Roman"/>
                  <w:color w:val="auto"/>
                  <w:u w:val="none"/>
                </w:rPr>
                <w:lastRenderedPageBreak/>
                <w:t>information/health-topics/digestive-diseases/crohns-disease/Pages/facts.aspx</w:t>
              </w:r>
            </w:hyperlink>
            <w:r w:rsidR="0013208A" w:rsidRPr="00690C57">
              <w:rPr>
                <w:rFonts w:ascii="Book Antiqua" w:hAnsi="Book Antiqua" w:cs="Times New Roman"/>
                <w:color w:val="auto"/>
              </w:rPr>
              <w:t xml:space="preserve"> </w:t>
            </w:r>
          </w:p>
        </w:tc>
        <w:tc>
          <w:tcPr>
            <w:tcW w:w="3260" w:type="dxa"/>
          </w:tcPr>
          <w:p w14:paraId="5960A4C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 xml:space="preserve">The National Institutes of Diabetes and Digestive and Kidney Diseases, NIDDK, </w:t>
            </w:r>
            <w:r w:rsidRPr="00690C57">
              <w:rPr>
                <w:rFonts w:ascii="Book Antiqua" w:hAnsi="Book Antiqua" w:cs="Times New Roman"/>
                <w:color w:val="auto"/>
              </w:rPr>
              <w:lastRenderedPageBreak/>
              <w:t>Maryland, United States.</w:t>
            </w:r>
          </w:p>
        </w:tc>
        <w:tc>
          <w:tcPr>
            <w:tcW w:w="992" w:type="dxa"/>
          </w:tcPr>
          <w:p w14:paraId="6B9F460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2002</w:t>
            </w:r>
          </w:p>
        </w:tc>
        <w:tc>
          <w:tcPr>
            <w:tcW w:w="1418" w:type="dxa"/>
          </w:tcPr>
          <w:p w14:paraId="584D860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 Jul 2014</w:t>
            </w:r>
          </w:p>
        </w:tc>
        <w:tc>
          <w:tcPr>
            <w:tcW w:w="850" w:type="dxa"/>
          </w:tcPr>
          <w:p w14:paraId="311BA98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993" w:type="dxa"/>
          </w:tcPr>
          <w:p w14:paraId="0D42E0C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34" w:type="dxa"/>
          </w:tcPr>
          <w:p w14:paraId="59B70CF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1168" w:type="dxa"/>
          </w:tcPr>
          <w:p w14:paraId="5E7A0AB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633A25E7" w14:textId="77777777" w:rsidTr="00B20100">
        <w:tc>
          <w:tcPr>
            <w:tcW w:w="752" w:type="dxa"/>
          </w:tcPr>
          <w:p w14:paraId="121DFF5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73</w:t>
            </w:r>
          </w:p>
        </w:tc>
        <w:tc>
          <w:tcPr>
            <w:tcW w:w="1942" w:type="dxa"/>
          </w:tcPr>
          <w:p w14:paraId="23D9D16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Patient Education Center</w:t>
            </w:r>
          </w:p>
        </w:tc>
        <w:tc>
          <w:tcPr>
            <w:tcW w:w="1843" w:type="dxa"/>
          </w:tcPr>
          <w:p w14:paraId="764213C2" w14:textId="77777777" w:rsidR="0013208A" w:rsidRPr="00690C57" w:rsidRDefault="00D055F7" w:rsidP="00F32061">
            <w:pPr>
              <w:snapToGrid w:val="0"/>
              <w:spacing w:line="360" w:lineRule="auto"/>
              <w:jc w:val="both"/>
              <w:rPr>
                <w:rFonts w:ascii="Book Antiqua" w:hAnsi="Book Antiqua" w:cs="Times New Roman"/>
                <w:color w:val="auto"/>
              </w:rPr>
            </w:pPr>
            <w:hyperlink r:id="rId98" w:history="1">
              <w:r w:rsidR="0013208A" w:rsidRPr="00690C57">
                <w:rPr>
                  <w:rStyle w:val="Hyperlink"/>
                  <w:rFonts w:ascii="Book Antiqua" w:hAnsi="Book Antiqua" w:cs="Times New Roman"/>
                  <w:color w:val="auto"/>
                  <w:u w:val="none"/>
                </w:rPr>
                <w:t>http://www.patienteducationcenter.org/articles/crohns-disease/</w:t>
              </w:r>
            </w:hyperlink>
          </w:p>
        </w:tc>
        <w:tc>
          <w:tcPr>
            <w:tcW w:w="3260" w:type="dxa"/>
          </w:tcPr>
          <w:p w14:paraId="5FFCE90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Patient Education Center, Harvard Medical School, Harvard Medical Publications, Massachusetts, United States.</w:t>
            </w:r>
          </w:p>
        </w:tc>
        <w:tc>
          <w:tcPr>
            <w:tcW w:w="992" w:type="dxa"/>
          </w:tcPr>
          <w:p w14:paraId="048536A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2003</w:t>
            </w:r>
          </w:p>
        </w:tc>
        <w:tc>
          <w:tcPr>
            <w:tcW w:w="1418" w:type="dxa"/>
          </w:tcPr>
          <w:p w14:paraId="058F18A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 Jun 2014</w:t>
            </w:r>
          </w:p>
        </w:tc>
        <w:tc>
          <w:tcPr>
            <w:tcW w:w="850" w:type="dxa"/>
          </w:tcPr>
          <w:p w14:paraId="5DB0E8E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66E2B40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2221B53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168" w:type="dxa"/>
          </w:tcPr>
          <w:p w14:paraId="02326AD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2DB71E22" w14:textId="77777777" w:rsidTr="00B20100">
        <w:tc>
          <w:tcPr>
            <w:tcW w:w="752" w:type="dxa"/>
          </w:tcPr>
          <w:p w14:paraId="48CD00A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74</w:t>
            </w:r>
          </w:p>
        </w:tc>
        <w:tc>
          <w:tcPr>
            <w:tcW w:w="1942" w:type="dxa"/>
          </w:tcPr>
          <w:p w14:paraId="7B9F39E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Information, alot health</w:t>
            </w:r>
          </w:p>
        </w:tc>
        <w:tc>
          <w:tcPr>
            <w:tcW w:w="1843" w:type="dxa"/>
          </w:tcPr>
          <w:p w14:paraId="267CF29D" w14:textId="77777777" w:rsidR="0013208A" w:rsidRPr="00690C57" w:rsidRDefault="00D055F7" w:rsidP="00F32061">
            <w:pPr>
              <w:snapToGrid w:val="0"/>
              <w:spacing w:line="360" w:lineRule="auto"/>
              <w:jc w:val="both"/>
              <w:rPr>
                <w:rFonts w:ascii="Book Antiqua" w:hAnsi="Book Antiqua" w:cs="Times New Roman"/>
                <w:color w:val="auto"/>
              </w:rPr>
            </w:pPr>
            <w:hyperlink r:id="rId99" w:history="1">
              <w:r w:rsidR="0013208A" w:rsidRPr="00690C57">
                <w:rPr>
                  <w:rStyle w:val="Hyperlink"/>
                  <w:rFonts w:ascii="Book Antiqua" w:hAnsi="Book Antiqua" w:cs="Times New Roman"/>
                  <w:color w:val="auto"/>
                  <w:u w:val="none"/>
                </w:rPr>
                <w:t>http://health.alot.com/conditions/crohns-disease-information--163</w:t>
              </w:r>
            </w:hyperlink>
          </w:p>
        </w:tc>
        <w:tc>
          <w:tcPr>
            <w:tcW w:w="3260" w:type="dxa"/>
          </w:tcPr>
          <w:p w14:paraId="2274449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Alot Health.Com, Arkansas, United States</w:t>
            </w:r>
          </w:p>
        </w:tc>
        <w:tc>
          <w:tcPr>
            <w:tcW w:w="992" w:type="dxa"/>
          </w:tcPr>
          <w:p w14:paraId="6177CFE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1994</w:t>
            </w:r>
          </w:p>
        </w:tc>
        <w:tc>
          <w:tcPr>
            <w:tcW w:w="1418" w:type="dxa"/>
          </w:tcPr>
          <w:p w14:paraId="4C6FF7E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15 Aug 2014</w:t>
            </w:r>
          </w:p>
        </w:tc>
        <w:tc>
          <w:tcPr>
            <w:tcW w:w="850" w:type="dxa"/>
          </w:tcPr>
          <w:p w14:paraId="7E8760F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2A9EE49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34" w:type="dxa"/>
          </w:tcPr>
          <w:p w14:paraId="2CB3D25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09982B0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2B0D0952" w14:textId="77777777" w:rsidTr="00B20100">
        <w:tc>
          <w:tcPr>
            <w:tcW w:w="752" w:type="dxa"/>
          </w:tcPr>
          <w:p w14:paraId="650BC47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75</w:t>
            </w:r>
          </w:p>
        </w:tc>
        <w:tc>
          <w:tcPr>
            <w:tcW w:w="1942" w:type="dxa"/>
          </w:tcPr>
          <w:p w14:paraId="0F7DA37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Diagnose-me.Com</w:t>
            </w:r>
          </w:p>
        </w:tc>
        <w:tc>
          <w:tcPr>
            <w:tcW w:w="1843" w:type="dxa"/>
          </w:tcPr>
          <w:p w14:paraId="61F5AF1A" w14:textId="77777777" w:rsidR="0013208A" w:rsidRPr="00690C57" w:rsidRDefault="00D055F7" w:rsidP="00F32061">
            <w:pPr>
              <w:snapToGrid w:val="0"/>
              <w:spacing w:line="360" w:lineRule="auto"/>
              <w:jc w:val="both"/>
              <w:rPr>
                <w:rFonts w:ascii="Book Antiqua" w:hAnsi="Book Antiqua" w:cs="Times New Roman"/>
                <w:color w:val="auto"/>
              </w:rPr>
            </w:pPr>
            <w:hyperlink r:id="rId100" w:history="1">
              <w:r w:rsidR="0013208A" w:rsidRPr="00690C57">
                <w:rPr>
                  <w:rStyle w:val="Hyperlink"/>
                  <w:rFonts w:ascii="Book Antiqua" w:hAnsi="Book Antiqua" w:cs="Times New Roman"/>
                  <w:color w:val="auto"/>
                  <w:u w:val="none"/>
                </w:rPr>
                <w:t>http://www.diagnose-me.com/symptoms-of/crohns-disease.html</w:t>
              </w:r>
            </w:hyperlink>
          </w:p>
        </w:tc>
        <w:tc>
          <w:tcPr>
            <w:tcW w:w="3260" w:type="dxa"/>
          </w:tcPr>
          <w:p w14:paraId="294B573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Diagnose-me.Com, Hawaii, United States.</w:t>
            </w:r>
          </w:p>
        </w:tc>
        <w:tc>
          <w:tcPr>
            <w:tcW w:w="992" w:type="dxa"/>
          </w:tcPr>
          <w:p w14:paraId="4A5E43A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2002</w:t>
            </w:r>
          </w:p>
        </w:tc>
        <w:tc>
          <w:tcPr>
            <w:tcW w:w="1418" w:type="dxa"/>
          </w:tcPr>
          <w:p w14:paraId="1D5659F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21 Jan 2014</w:t>
            </w:r>
          </w:p>
        </w:tc>
        <w:tc>
          <w:tcPr>
            <w:tcW w:w="850" w:type="dxa"/>
          </w:tcPr>
          <w:p w14:paraId="14C68C6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993" w:type="dxa"/>
          </w:tcPr>
          <w:p w14:paraId="200561A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134" w:type="dxa"/>
          </w:tcPr>
          <w:p w14:paraId="097FFE6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1168" w:type="dxa"/>
          </w:tcPr>
          <w:p w14:paraId="0E4FEB9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7BB9A762" w14:textId="77777777" w:rsidTr="00B20100">
        <w:tc>
          <w:tcPr>
            <w:tcW w:w="752" w:type="dxa"/>
          </w:tcPr>
          <w:p w14:paraId="2E2B5AF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76</w:t>
            </w:r>
          </w:p>
        </w:tc>
        <w:tc>
          <w:tcPr>
            <w:tcW w:w="1942" w:type="dxa"/>
          </w:tcPr>
          <w:p w14:paraId="504E91B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Information: Is Colon Cleansing the Answer, Colon Cleanse Information</w:t>
            </w:r>
          </w:p>
        </w:tc>
        <w:tc>
          <w:tcPr>
            <w:tcW w:w="1843" w:type="dxa"/>
          </w:tcPr>
          <w:p w14:paraId="7138482E" w14:textId="77777777" w:rsidR="0013208A" w:rsidRPr="00690C57" w:rsidRDefault="00D055F7" w:rsidP="00F32061">
            <w:pPr>
              <w:snapToGrid w:val="0"/>
              <w:spacing w:line="360" w:lineRule="auto"/>
              <w:jc w:val="both"/>
              <w:rPr>
                <w:rFonts w:ascii="Book Antiqua" w:hAnsi="Book Antiqua" w:cs="Times New Roman"/>
                <w:color w:val="auto"/>
              </w:rPr>
            </w:pPr>
            <w:hyperlink r:id="rId101" w:history="1">
              <w:r w:rsidR="0013208A" w:rsidRPr="00690C57">
                <w:rPr>
                  <w:rStyle w:val="Hyperlink"/>
                  <w:rFonts w:ascii="Book Antiqua" w:hAnsi="Book Antiqua" w:cs="Times New Roman"/>
                  <w:color w:val="auto"/>
                  <w:u w:val="none"/>
                </w:rPr>
                <w:t>http://www.colon-cleanse-information.com/crohns-disease-information.html</w:t>
              </w:r>
            </w:hyperlink>
          </w:p>
        </w:tc>
        <w:tc>
          <w:tcPr>
            <w:tcW w:w="3260" w:type="dxa"/>
          </w:tcPr>
          <w:p w14:paraId="173609D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Colon-Cleanse-Information.Com, MKR Concepts, Oregon, United States. </w:t>
            </w:r>
          </w:p>
        </w:tc>
        <w:tc>
          <w:tcPr>
            <w:tcW w:w="992" w:type="dxa"/>
          </w:tcPr>
          <w:p w14:paraId="0F24642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2007</w:t>
            </w:r>
          </w:p>
        </w:tc>
        <w:tc>
          <w:tcPr>
            <w:tcW w:w="1418" w:type="dxa"/>
          </w:tcPr>
          <w:p w14:paraId="02223CD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11 Nov 2014</w:t>
            </w:r>
          </w:p>
        </w:tc>
        <w:tc>
          <w:tcPr>
            <w:tcW w:w="850" w:type="dxa"/>
          </w:tcPr>
          <w:p w14:paraId="768447A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4BBD220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31CED04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p>
        </w:tc>
        <w:tc>
          <w:tcPr>
            <w:tcW w:w="1168" w:type="dxa"/>
          </w:tcPr>
          <w:p w14:paraId="661982B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12563D67" w14:textId="77777777" w:rsidTr="00B20100">
        <w:tc>
          <w:tcPr>
            <w:tcW w:w="752" w:type="dxa"/>
          </w:tcPr>
          <w:p w14:paraId="1C575E2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77</w:t>
            </w:r>
          </w:p>
        </w:tc>
        <w:tc>
          <w:tcPr>
            <w:tcW w:w="1942" w:type="dxa"/>
          </w:tcPr>
          <w:p w14:paraId="5EC4BCB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or Regional Enteritis, MD India.</w:t>
            </w:r>
          </w:p>
        </w:tc>
        <w:tc>
          <w:tcPr>
            <w:tcW w:w="1843" w:type="dxa"/>
          </w:tcPr>
          <w:p w14:paraId="3C878BB2" w14:textId="77777777" w:rsidR="0013208A" w:rsidRPr="00690C57" w:rsidRDefault="00D055F7" w:rsidP="00F32061">
            <w:pPr>
              <w:snapToGrid w:val="0"/>
              <w:spacing w:line="360" w:lineRule="auto"/>
              <w:jc w:val="both"/>
              <w:rPr>
                <w:rFonts w:ascii="Book Antiqua" w:hAnsi="Book Antiqua" w:cs="Times New Roman"/>
                <w:color w:val="auto"/>
              </w:rPr>
            </w:pPr>
            <w:hyperlink r:id="rId102" w:history="1">
              <w:r w:rsidR="0013208A" w:rsidRPr="00690C57">
                <w:rPr>
                  <w:rStyle w:val="Hyperlink"/>
                  <w:rFonts w:ascii="Book Antiqua" w:hAnsi="Book Antiqua" w:cs="Times New Roman"/>
                  <w:color w:val="auto"/>
                  <w:u w:val="none"/>
                </w:rPr>
                <w:t>http://www.medindia.net/patients/patientinfo/Crohns-Disease.htm</w:t>
              </w:r>
            </w:hyperlink>
          </w:p>
        </w:tc>
        <w:tc>
          <w:tcPr>
            <w:tcW w:w="3260" w:type="dxa"/>
          </w:tcPr>
          <w:p w14:paraId="37070AC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Medindia4u.com Pvt. Ltd, Chennai, India</w:t>
            </w:r>
          </w:p>
          <w:p w14:paraId="24342E7C" w14:textId="77777777" w:rsidR="0013208A" w:rsidRPr="00690C57" w:rsidRDefault="0013208A" w:rsidP="00F32061">
            <w:pPr>
              <w:snapToGrid w:val="0"/>
              <w:spacing w:line="360" w:lineRule="auto"/>
              <w:jc w:val="both"/>
              <w:rPr>
                <w:rFonts w:ascii="Book Antiqua" w:hAnsi="Book Antiqua" w:cs="Times New Roman"/>
                <w:color w:val="auto"/>
              </w:rPr>
            </w:pPr>
          </w:p>
          <w:p w14:paraId="00E81082" w14:textId="77777777" w:rsidR="0013208A" w:rsidRPr="00690C57" w:rsidRDefault="0013208A" w:rsidP="00F32061">
            <w:pPr>
              <w:snapToGrid w:val="0"/>
              <w:spacing w:line="360" w:lineRule="auto"/>
              <w:jc w:val="both"/>
              <w:rPr>
                <w:rFonts w:ascii="Book Antiqua" w:hAnsi="Book Antiqua" w:cs="Times New Roman"/>
                <w:color w:val="auto"/>
              </w:rPr>
            </w:pPr>
          </w:p>
        </w:tc>
        <w:tc>
          <w:tcPr>
            <w:tcW w:w="992" w:type="dxa"/>
          </w:tcPr>
          <w:p w14:paraId="61CE0D5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2000</w:t>
            </w:r>
          </w:p>
        </w:tc>
        <w:tc>
          <w:tcPr>
            <w:tcW w:w="1418" w:type="dxa"/>
          </w:tcPr>
          <w:p w14:paraId="38E197D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21 Nov 2014</w:t>
            </w:r>
          </w:p>
        </w:tc>
        <w:tc>
          <w:tcPr>
            <w:tcW w:w="850" w:type="dxa"/>
          </w:tcPr>
          <w:p w14:paraId="418B205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p>
        </w:tc>
        <w:tc>
          <w:tcPr>
            <w:tcW w:w="993" w:type="dxa"/>
          </w:tcPr>
          <w:p w14:paraId="1164B8D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601501E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20F5D76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0C66F1E2" w14:textId="77777777" w:rsidTr="00B20100">
        <w:tc>
          <w:tcPr>
            <w:tcW w:w="752" w:type="dxa"/>
          </w:tcPr>
          <w:p w14:paraId="117E52D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78</w:t>
            </w:r>
          </w:p>
        </w:tc>
        <w:tc>
          <w:tcPr>
            <w:tcW w:w="1942" w:type="dxa"/>
          </w:tcPr>
          <w:p w14:paraId="363DB5D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Crohn’s Disease </w:t>
            </w:r>
            <w:r w:rsidRPr="00690C57">
              <w:rPr>
                <w:rFonts w:ascii="Book Antiqua" w:hAnsi="Book Antiqua" w:cs="Times New Roman"/>
                <w:color w:val="auto"/>
              </w:rPr>
              <w:lastRenderedPageBreak/>
              <w:t>Information, Digestive Disorders</w:t>
            </w:r>
          </w:p>
          <w:p w14:paraId="7875AC81" w14:textId="77777777" w:rsidR="0013208A" w:rsidRPr="00690C57" w:rsidRDefault="0013208A" w:rsidP="00F32061">
            <w:pPr>
              <w:snapToGrid w:val="0"/>
              <w:spacing w:line="360" w:lineRule="auto"/>
              <w:jc w:val="both"/>
              <w:rPr>
                <w:rFonts w:ascii="Book Antiqua" w:hAnsi="Book Antiqua" w:cs="Times New Roman"/>
                <w:color w:val="auto"/>
              </w:rPr>
            </w:pPr>
          </w:p>
        </w:tc>
        <w:tc>
          <w:tcPr>
            <w:tcW w:w="1843" w:type="dxa"/>
          </w:tcPr>
          <w:p w14:paraId="5567C1EE" w14:textId="77777777" w:rsidR="0013208A" w:rsidRPr="00690C57" w:rsidRDefault="00D055F7" w:rsidP="00F32061">
            <w:pPr>
              <w:snapToGrid w:val="0"/>
              <w:spacing w:line="360" w:lineRule="auto"/>
              <w:jc w:val="both"/>
              <w:rPr>
                <w:rFonts w:ascii="Book Antiqua" w:hAnsi="Book Antiqua" w:cs="Times New Roman"/>
                <w:color w:val="auto"/>
              </w:rPr>
            </w:pPr>
            <w:hyperlink r:id="rId103" w:history="1">
              <w:r w:rsidR="0013208A" w:rsidRPr="00690C57">
                <w:rPr>
                  <w:rStyle w:val="Hyperlink"/>
                  <w:rFonts w:ascii="Book Antiqua" w:hAnsi="Book Antiqua" w:cs="Times New Roman"/>
                  <w:color w:val="auto"/>
                  <w:u w:val="none"/>
                </w:rPr>
                <w:t>http://www.a</w:t>
              </w:r>
              <w:r w:rsidR="0013208A" w:rsidRPr="00690C57">
                <w:rPr>
                  <w:rStyle w:val="Hyperlink"/>
                  <w:rFonts w:ascii="Book Antiqua" w:hAnsi="Book Antiqua" w:cs="Times New Roman"/>
                  <w:color w:val="auto"/>
                  <w:u w:val="none"/>
                </w:rPr>
                <w:lastRenderedPageBreak/>
                <w:t>rticleinsider.com/health-and-fitness/digestive-disorders/crohns-disease-information</w:t>
              </w:r>
            </w:hyperlink>
          </w:p>
        </w:tc>
        <w:tc>
          <w:tcPr>
            <w:tcW w:w="3260" w:type="dxa"/>
          </w:tcPr>
          <w:p w14:paraId="0887A50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 xml:space="preserve">Digestive Disorders, United </w:t>
            </w:r>
            <w:r w:rsidRPr="00690C57">
              <w:rPr>
                <w:rFonts w:ascii="Book Antiqua" w:hAnsi="Book Antiqua" w:cs="Times New Roman"/>
                <w:color w:val="auto"/>
              </w:rPr>
              <w:lastRenderedPageBreak/>
              <w:t>States.</w:t>
            </w:r>
          </w:p>
        </w:tc>
        <w:tc>
          <w:tcPr>
            <w:tcW w:w="992" w:type="dxa"/>
          </w:tcPr>
          <w:p w14:paraId="56D3922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2003</w:t>
            </w:r>
          </w:p>
        </w:tc>
        <w:tc>
          <w:tcPr>
            <w:tcW w:w="1418" w:type="dxa"/>
          </w:tcPr>
          <w:p w14:paraId="0D9BB9D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03 Sep </w:t>
            </w:r>
            <w:r w:rsidRPr="00690C57">
              <w:rPr>
                <w:rFonts w:ascii="Book Antiqua" w:hAnsi="Book Antiqua" w:cs="Times New Roman"/>
                <w:color w:val="auto"/>
              </w:rPr>
              <w:lastRenderedPageBreak/>
              <w:t>2014</w:t>
            </w:r>
          </w:p>
        </w:tc>
        <w:tc>
          <w:tcPr>
            <w:tcW w:w="850" w:type="dxa"/>
          </w:tcPr>
          <w:p w14:paraId="2A36343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2</w:t>
            </w:r>
          </w:p>
        </w:tc>
        <w:tc>
          <w:tcPr>
            <w:tcW w:w="993" w:type="dxa"/>
          </w:tcPr>
          <w:p w14:paraId="7C7F0A0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34" w:type="dxa"/>
          </w:tcPr>
          <w:p w14:paraId="30AFE69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1168" w:type="dxa"/>
          </w:tcPr>
          <w:p w14:paraId="672EE07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0EC37BB9" w14:textId="77777777" w:rsidTr="00B20100">
        <w:tc>
          <w:tcPr>
            <w:tcW w:w="752" w:type="dxa"/>
          </w:tcPr>
          <w:p w14:paraId="645A0FB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79</w:t>
            </w:r>
          </w:p>
        </w:tc>
        <w:tc>
          <w:tcPr>
            <w:tcW w:w="1942" w:type="dxa"/>
          </w:tcPr>
          <w:p w14:paraId="6E1ABF0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Inflammatory Bowel Disease, Patient Center, American College of Gastroenterology</w:t>
            </w:r>
          </w:p>
          <w:p w14:paraId="131FECBB" w14:textId="77777777" w:rsidR="0013208A" w:rsidRPr="00690C57" w:rsidRDefault="0013208A" w:rsidP="00F32061">
            <w:pPr>
              <w:snapToGrid w:val="0"/>
              <w:spacing w:line="360" w:lineRule="auto"/>
              <w:jc w:val="both"/>
              <w:rPr>
                <w:rFonts w:ascii="Book Antiqua" w:hAnsi="Book Antiqua" w:cs="Times New Roman"/>
                <w:color w:val="auto"/>
              </w:rPr>
            </w:pPr>
          </w:p>
        </w:tc>
        <w:tc>
          <w:tcPr>
            <w:tcW w:w="1843" w:type="dxa"/>
          </w:tcPr>
          <w:p w14:paraId="4AC96C6B" w14:textId="77777777" w:rsidR="0013208A" w:rsidRPr="00690C57" w:rsidRDefault="00D055F7" w:rsidP="00F32061">
            <w:pPr>
              <w:snapToGrid w:val="0"/>
              <w:spacing w:line="360" w:lineRule="auto"/>
              <w:jc w:val="both"/>
              <w:rPr>
                <w:rFonts w:ascii="Book Antiqua" w:hAnsi="Book Antiqua" w:cs="Times New Roman"/>
                <w:color w:val="auto"/>
              </w:rPr>
            </w:pPr>
            <w:hyperlink r:id="rId104" w:history="1">
              <w:r w:rsidR="0013208A" w:rsidRPr="00690C57">
                <w:rPr>
                  <w:rStyle w:val="Hyperlink"/>
                  <w:rFonts w:ascii="Book Antiqua" w:hAnsi="Book Antiqua" w:cs="Times New Roman"/>
                  <w:color w:val="auto"/>
                  <w:u w:val="none"/>
                </w:rPr>
                <w:t>http://patients.gi.org/topics/inflammatory-bowel-disease/</w:t>
              </w:r>
            </w:hyperlink>
          </w:p>
        </w:tc>
        <w:tc>
          <w:tcPr>
            <w:tcW w:w="3260" w:type="dxa"/>
          </w:tcPr>
          <w:p w14:paraId="2C511E5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Patient Center, American College of Gastroenterology, Maryland, United States.</w:t>
            </w:r>
          </w:p>
        </w:tc>
        <w:tc>
          <w:tcPr>
            <w:tcW w:w="992" w:type="dxa"/>
          </w:tcPr>
          <w:p w14:paraId="3F059E7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1996</w:t>
            </w:r>
          </w:p>
        </w:tc>
        <w:tc>
          <w:tcPr>
            <w:tcW w:w="1418" w:type="dxa"/>
          </w:tcPr>
          <w:p w14:paraId="559BF65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16 May 2013</w:t>
            </w:r>
          </w:p>
        </w:tc>
        <w:tc>
          <w:tcPr>
            <w:tcW w:w="850" w:type="dxa"/>
          </w:tcPr>
          <w:p w14:paraId="5B45742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993" w:type="dxa"/>
          </w:tcPr>
          <w:p w14:paraId="1285667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134" w:type="dxa"/>
          </w:tcPr>
          <w:p w14:paraId="22B7BCF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68" w:type="dxa"/>
          </w:tcPr>
          <w:p w14:paraId="7DD9273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r>
      <w:tr w:rsidR="00C74274" w:rsidRPr="00690C57" w14:paraId="5CB3056E" w14:textId="77777777" w:rsidTr="00B20100">
        <w:tc>
          <w:tcPr>
            <w:tcW w:w="752" w:type="dxa"/>
          </w:tcPr>
          <w:p w14:paraId="7C6E27F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80</w:t>
            </w:r>
          </w:p>
        </w:tc>
        <w:tc>
          <w:tcPr>
            <w:tcW w:w="1942" w:type="dxa"/>
          </w:tcPr>
          <w:p w14:paraId="2900450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Disease:Symptoms, Diagnosis &amp; Treatment,</w:t>
            </w:r>
          </w:p>
          <w:p w14:paraId="0A65528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 xml:space="preserve">Disabled World.Com </w:t>
            </w:r>
          </w:p>
        </w:tc>
        <w:tc>
          <w:tcPr>
            <w:tcW w:w="1843" w:type="dxa"/>
          </w:tcPr>
          <w:p w14:paraId="6C1A9F03" w14:textId="77777777" w:rsidR="0013208A" w:rsidRPr="00690C57" w:rsidRDefault="00D055F7" w:rsidP="00F32061">
            <w:pPr>
              <w:snapToGrid w:val="0"/>
              <w:spacing w:line="360" w:lineRule="auto"/>
              <w:jc w:val="both"/>
              <w:rPr>
                <w:rFonts w:ascii="Book Antiqua" w:hAnsi="Book Antiqua" w:cs="Times New Roman"/>
                <w:color w:val="auto"/>
              </w:rPr>
            </w:pPr>
            <w:hyperlink r:id="rId105" w:history="1">
              <w:r w:rsidR="0013208A" w:rsidRPr="00690C57">
                <w:rPr>
                  <w:rStyle w:val="Hyperlink"/>
                  <w:rFonts w:ascii="Book Antiqua" w:hAnsi="Book Antiqua" w:cs="Times New Roman"/>
                  <w:color w:val="auto"/>
                  <w:u w:val="none"/>
                </w:rPr>
                <w:t>http://www.disabled-world.com/health/digestive</w:t>
              </w:r>
              <w:r w:rsidR="0013208A" w:rsidRPr="00690C57">
                <w:rPr>
                  <w:rStyle w:val="Hyperlink"/>
                  <w:rFonts w:ascii="Book Antiqua" w:hAnsi="Book Antiqua" w:cs="Times New Roman"/>
                  <w:color w:val="auto"/>
                  <w:u w:val="none"/>
                </w:rPr>
                <w:lastRenderedPageBreak/>
                <w:t>/crohns-disease/</w:t>
              </w:r>
            </w:hyperlink>
          </w:p>
        </w:tc>
        <w:tc>
          <w:tcPr>
            <w:tcW w:w="3260" w:type="dxa"/>
          </w:tcPr>
          <w:p w14:paraId="54531DD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Disabled World.Com, New York, United States.</w:t>
            </w:r>
          </w:p>
        </w:tc>
        <w:tc>
          <w:tcPr>
            <w:tcW w:w="992" w:type="dxa"/>
          </w:tcPr>
          <w:p w14:paraId="13AD972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2004</w:t>
            </w:r>
          </w:p>
        </w:tc>
        <w:tc>
          <w:tcPr>
            <w:tcW w:w="1418" w:type="dxa"/>
          </w:tcPr>
          <w:p w14:paraId="058C944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29 Oct 2012</w:t>
            </w:r>
          </w:p>
        </w:tc>
        <w:tc>
          <w:tcPr>
            <w:tcW w:w="850" w:type="dxa"/>
          </w:tcPr>
          <w:p w14:paraId="7D212AD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993" w:type="dxa"/>
          </w:tcPr>
          <w:p w14:paraId="7C75DCD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134" w:type="dxa"/>
          </w:tcPr>
          <w:p w14:paraId="50A5F07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1168" w:type="dxa"/>
          </w:tcPr>
          <w:p w14:paraId="090695F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C74274" w:rsidRPr="00690C57" w14:paraId="13F76241" w14:textId="77777777" w:rsidTr="00B20100">
        <w:tc>
          <w:tcPr>
            <w:tcW w:w="752" w:type="dxa"/>
          </w:tcPr>
          <w:p w14:paraId="5AE446B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81</w:t>
            </w:r>
          </w:p>
        </w:tc>
        <w:tc>
          <w:tcPr>
            <w:tcW w:w="1942" w:type="dxa"/>
          </w:tcPr>
          <w:p w14:paraId="0279E10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Nutritionist Resource</w:t>
            </w:r>
          </w:p>
        </w:tc>
        <w:tc>
          <w:tcPr>
            <w:tcW w:w="1843" w:type="dxa"/>
          </w:tcPr>
          <w:p w14:paraId="18BB9242" w14:textId="77777777" w:rsidR="0013208A" w:rsidRPr="00690C57" w:rsidRDefault="00D055F7" w:rsidP="00F32061">
            <w:pPr>
              <w:snapToGrid w:val="0"/>
              <w:spacing w:line="360" w:lineRule="auto"/>
              <w:jc w:val="both"/>
              <w:rPr>
                <w:rFonts w:ascii="Book Antiqua" w:hAnsi="Book Antiqua" w:cs="Times New Roman"/>
                <w:color w:val="auto"/>
              </w:rPr>
            </w:pPr>
            <w:hyperlink r:id="rId106" w:history="1">
              <w:r w:rsidR="0013208A" w:rsidRPr="00690C57">
                <w:rPr>
                  <w:rStyle w:val="Hyperlink"/>
                  <w:rFonts w:ascii="Book Antiqua" w:hAnsi="Book Antiqua" w:cs="Times New Roman"/>
                  <w:color w:val="auto"/>
                  <w:u w:val="none"/>
                </w:rPr>
                <w:t>http://www.nutritionist-resource.org.uk/articles/crohns-disease.html</w:t>
              </w:r>
            </w:hyperlink>
          </w:p>
        </w:tc>
        <w:tc>
          <w:tcPr>
            <w:tcW w:w="3260" w:type="dxa"/>
          </w:tcPr>
          <w:p w14:paraId="6EE69BF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Nutritionist Resource, Surrey, United Kingdom</w:t>
            </w:r>
          </w:p>
        </w:tc>
        <w:tc>
          <w:tcPr>
            <w:tcW w:w="992" w:type="dxa"/>
          </w:tcPr>
          <w:p w14:paraId="1FFAF14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2010</w:t>
            </w:r>
          </w:p>
        </w:tc>
        <w:tc>
          <w:tcPr>
            <w:tcW w:w="1418" w:type="dxa"/>
          </w:tcPr>
          <w:p w14:paraId="79063B3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09 Feb 2015</w:t>
            </w:r>
          </w:p>
        </w:tc>
        <w:tc>
          <w:tcPr>
            <w:tcW w:w="850" w:type="dxa"/>
          </w:tcPr>
          <w:p w14:paraId="7F1B207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4EBA8ED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1134" w:type="dxa"/>
          </w:tcPr>
          <w:p w14:paraId="66078F5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1168" w:type="dxa"/>
          </w:tcPr>
          <w:p w14:paraId="4B12313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5455702D" w14:textId="77777777" w:rsidTr="00B20100">
        <w:tc>
          <w:tcPr>
            <w:tcW w:w="752" w:type="dxa"/>
          </w:tcPr>
          <w:p w14:paraId="1481057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82</w:t>
            </w:r>
          </w:p>
        </w:tc>
        <w:tc>
          <w:tcPr>
            <w:tcW w:w="1942" w:type="dxa"/>
          </w:tcPr>
          <w:p w14:paraId="34BBACB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Crohn’s Disease: Symptoms, Diagnosis and Treatment, verywell.com</w:t>
            </w:r>
          </w:p>
        </w:tc>
        <w:tc>
          <w:tcPr>
            <w:tcW w:w="1843" w:type="dxa"/>
          </w:tcPr>
          <w:p w14:paraId="1EDE3723" w14:textId="77777777" w:rsidR="0013208A" w:rsidRPr="00690C57" w:rsidRDefault="00D055F7" w:rsidP="00F32061">
            <w:pPr>
              <w:snapToGrid w:val="0"/>
              <w:spacing w:line="360" w:lineRule="auto"/>
              <w:jc w:val="both"/>
              <w:rPr>
                <w:rFonts w:ascii="Book Antiqua" w:hAnsi="Book Antiqua" w:cs="Times New Roman"/>
                <w:color w:val="auto"/>
              </w:rPr>
            </w:pPr>
            <w:hyperlink r:id="rId107" w:history="1">
              <w:r w:rsidR="0013208A" w:rsidRPr="00690C57">
                <w:rPr>
                  <w:rStyle w:val="Hyperlink"/>
                  <w:rFonts w:ascii="Book Antiqua" w:hAnsi="Book Antiqua" w:cs="Times New Roman"/>
                  <w:color w:val="auto"/>
                  <w:u w:val="none"/>
                </w:rPr>
                <w:t>http://seniorhealth.about.com/cs/digestivetract/a/crohns_2.htm</w:t>
              </w:r>
            </w:hyperlink>
          </w:p>
        </w:tc>
        <w:tc>
          <w:tcPr>
            <w:tcW w:w="3260" w:type="dxa"/>
          </w:tcPr>
          <w:p w14:paraId="4DF5EBD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Verywell.com part of about.com, Inc., United States.</w:t>
            </w:r>
          </w:p>
        </w:tc>
        <w:tc>
          <w:tcPr>
            <w:tcW w:w="992" w:type="dxa"/>
          </w:tcPr>
          <w:p w14:paraId="6E6584C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1999</w:t>
            </w:r>
          </w:p>
        </w:tc>
        <w:tc>
          <w:tcPr>
            <w:tcW w:w="1418" w:type="dxa"/>
          </w:tcPr>
          <w:p w14:paraId="47A4835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 Feb 2014</w:t>
            </w:r>
          </w:p>
        </w:tc>
        <w:tc>
          <w:tcPr>
            <w:tcW w:w="850" w:type="dxa"/>
          </w:tcPr>
          <w:p w14:paraId="0D4E81F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w:t>
            </w:r>
          </w:p>
        </w:tc>
        <w:tc>
          <w:tcPr>
            <w:tcW w:w="993" w:type="dxa"/>
          </w:tcPr>
          <w:p w14:paraId="17DD65E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239C3CF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1168" w:type="dxa"/>
          </w:tcPr>
          <w:p w14:paraId="3BDACF7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r w:rsidR="00C74274" w:rsidRPr="00690C57" w14:paraId="42DCC981" w14:textId="77777777" w:rsidTr="00B20100">
        <w:tc>
          <w:tcPr>
            <w:tcW w:w="752" w:type="dxa"/>
          </w:tcPr>
          <w:p w14:paraId="6CBD62C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83</w:t>
            </w:r>
          </w:p>
        </w:tc>
        <w:tc>
          <w:tcPr>
            <w:tcW w:w="1942" w:type="dxa"/>
          </w:tcPr>
          <w:p w14:paraId="38839D3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Ulcerative Colitis, Halyard Surgical.</w:t>
            </w:r>
          </w:p>
        </w:tc>
        <w:tc>
          <w:tcPr>
            <w:tcW w:w="1843" w:type="dxa"/>
          </w:tcPr>
          <w:p w14:paraId="2C3281D3" w14:textId="77777777" w:rsidR="0013208A" w:rsidRPr="00690C57" w:rsidRDefault="00D055F7" w:rsidP="00F32061">
            <w:pPr>
              <w:snapToGrid w:val="0"/>
              <w:spacing w:line="360" w:lineRule="auto"/>
              <w:jc w:val="both"/>
              <w:rPr>
                <w:rFonts w:ascii="Book Antiqua" w:hAnsi="Book Antiqua" w:cs="Times New Roman"/>
                <w:color w:val="auto"/>
              </w:rPr>
            </w:pPr>
            <w:hyperlink r:id="rId108" w:history="1">
              <w:r w:rsidR="0013208A" w:rsidRPr="00690C57">
                <w:rPr>
                  <w:rStyle w:val="Hyperlink"/>
                  <w:rFonts w:ascii="Book Antiqua" w:hAnsi="Book Antiqua" w:cs="Times New Roman"/>
                  <w:color w:val="auto"/>
                  <w:u w:val="none"/>
                </w:rPr>
                <w:t>http://www.ulcerative-colitis.org/</w:t>
              </w:r>
            </w:hyperlink>
          </w:p>
        </w:tc>
        <w:tc>
          <w:tcPr>
            <w:tcW w:w="3260" w:type="dxa"/>
          </w:tcPr>
          <w:p w14:paraId="28AB3C6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Halyard Surgical, New South Wales, Australia</w:t>
            </w:r>
          </w:p>
        </w:tc>
        <w:tc>
          <w:tcPr>
            <w:tcW w:w="992" w:type="dxa"/>
          </w:tcPr>
          <w:p w14:paraId="4C389FC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2003</w:t>
            </w:r>
          </w:p>
        </w:tc>
        <w:tc>
          <w:tcPr>
            <w:tcW w:w="1418" w:type="dxa"/>
          </w:tcPr>
          <w:p w14:paraId="3356216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07 Nov 2014</w:t>
            </w:r>
          </w:p>
        </w:tc>
        <w:tc>
          <w:tcPr>
            <w:tcW w:w="850" w:type="dxa"/>
          </w:tcPr>
          <w:p w14:paraId="0A4D632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993" w:type="dxa"/>
          </w:tcPr>
          <w:p w14:paraId="55E0F7F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34" w:type="dxa"/>
          </w:tcPr>
          <w:p w14:paraId="329514F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w:t>
            </w:r>
          </w:p>
        </w:tc>
        <w:tc>
          <w:tcPr>
            <w:tcW w:w="1168" w:type="dxa"/>
          </w:tcPr>
          <w:p w14:paraId="1C534DC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r>
      <w:tr w:rsidR="0013208A" w:rsidRPr="00690C57" w14:paraId="7030845A" w14:textId="77777777" w:rsidTr="00B20100">
        <w:tc>
          <w:tcPr>
            <w:tcW w:w="752" w:type="dxa"/>
          </w:tcPr>
          <w:p w14:paraId="2B2B226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84</w:t>
            </w:r>
          </w:p>
        </w:tc>
        <w:tc>
          <w:tcPr>
            <w:tcW w:w="1942" w:type="dxa"/>
          </w:tcPr>
          <w:p w14:paraId="30D34FF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Ulcerative Colitis </w:t>
            </w:r>
            <w:r w:rsidRPr="00690C57">
              <w:rPr>
                <w:rFonts w:ascii="Book Antiqua" w:hAnsi="Book Antiqua" w:cs="Times New Roman"/>
                <w:color w:val="auto"/>
              </w:rPr>
              <w:lastRenderedPageBreak/>
              <w:t>Overview, Health Communities.</w:t>
            </w:r>
          </w:p>
          <w:p w14:paraId="35AE7C7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 xml:space="preserve">com </w:t>
            </w:r>
          </w:p>
        </w:tc>
        <w:tc>
          <w:tcPr>
            <w:tcW w:w="1843" w:type="dxa"/>
          </w:tcPr>
          <w:p w14:paraId="01E97F48" w14:textId="77777777" w:rsidR="0013208A" w:rsidRPr="00690C57" w:rsidRDefault="00D055F7" w:rsidP="00F32061">
            <w:pPr>
              <w:snapToGrid w:val="0"/>
              <w:spacing w:line="360" w:lineRule="auto"/>
              <w:jc w:val="both"/>
              <w:rPr>
                <w:rFonts w:ascii="Book Antiqua" w:hAnsi="Book Antiqua" w:cs="Times New Roman"/>
                <w:color w:val="auto"/>
              </w:rPr>
            </w:pPr>
            <w:hyperlink r:id="rId109" w:history="1">
              <w:r w:rsidR="0013208A" w:rsidRPr="00690C57">
                <w:rPr>
                  <w:rStyle w:val="Hyperlink"/>
                  <w:rFonts w:ascii="Book Antiqua" w:hAnsi="Book Antiqua" w:cs="Times New Roman"/>
                  <w:color w:val="auto"/>
                  <w:u w:val="none"/>
                </w:rPr>
                <w:t>http://www.healthcommunit</w:t>
              </w:r>
              <w:r w:rsidR="0013208A" w:rsidRPr="00690C57">
                <w:rPr>
                  <w:rStyle w:val="Hyperlink"/>
                  <w:rFonts w:ascii="Book Antiqua" w:hAnsi="Book Antiqua" w:cs="Times New Roman"/>
                  <w:color w:val="auto"/>
                  <w:u w:val="none"/>
                </w:rPr>
                <w:lastRenderedPageBreak/>
                <w:t>ies.com/colitis/ulcerative-colitis-overview.shtml</w:t>
              </w:r>
            </w:hyperlink>
          </w:p>
        </w:tc>
        <w:tc>
          <w:tcPr>
            <w:tcW w:w="3260" w:type="dxa"/>
          </w:tcPr>
          <w:p w14:paraId="75C49A6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Healthcommunities.com, New York, United States.</w:t>
            </w:r>
          </w:p>
        </w:tc>
        <w:tc>
          <w:tcPr>
            <w:tcW w:w="992" w:type="dxa"/>
          </w:tcPr>
          <w:p w14:paraId="1264A34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1998</w:t>
            </w:r>
          </w:p>
        </w:tc>
        <w:tc>
          <w:tcPr>
            <w:tcW w:w="1418" w:type="dxa"/>
          </w:tcPr>
          <w:p w14:paraId="39D8082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 May 2013</w:t>
            </w:r>
          </w:p>
        </w:tc>
        <w:tc>
          <w:tcPr>
            <w:tcW w:w="850" w:type="dxa"/>
          </w:tcPr>
          <w:p w14:paraId="2FBD663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993" w:type="dxa"/>
          </w:tcPr>
          <w:p w14:paraId="1007C9C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1134" w:type="dxa"/>
          </w:tcPr>
          <w:p w14:paraId="15D4200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c>
          <w:tcPr>
            <w:tcW w:w="1168" w:type="dxa"/>
          </w:tcPr>
          <w:p w14:paraId="05DC518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0</w:t>
            </w:r>
          </w:p>
        </w:tc>
      </w:tr>
    </w:tbl>
    <w:p w14:paraId="10526882" w14:textId="77777777" w:rsidR="0013208A" w:rsidRPr="00690C57" w:rsidRDefault="0013208A" w:rsidP="00F32061">
      <w:pPr>
        <w:snapToGrid w:val="0"/>
        <w:spacing w:line="360" w:lineRule="auto"/>
        <w:jc w:val="both"/>
        <w:rPr>
          <w:rFonts w:ascii="Book Antiqua" w:hAnsi="Book Antiqua"/>
          <w:color w:val="auto"/>
          <w:sz w:val="24"/>
          <w:szCs w:val="24"/>
        </w:rPr>
      </w:pPr>
    </w:p>
    <w:p w14:paraId="4997E6F3" w14:textId="77777777" w:rsidR="00D666B8" w:rsidRPr="00690C57" w:rsidRDefault="00D666B8" w:rsidP="00F32061">
      <w:pPr>
        <w:snapToGrid w:val="0"/>
        <w:spacing w:line="360" w:lineRule="auto"/>
        <w:rPr>
          <w:rFonts w:ascii="Book Antiqua" w:hAnsi="Book Antiqua"/>
          <w:color w:val="auto"/>
          <w:sz w:val="24"/>
          <w:szCs w:val="24"/>
        </w:rPr>
      </w:pPr>
      <w:r w:rsidRPr="00690C57">
        <w:rPr>
          <w:rFonts w:ascii="Book Antiqua" w:hAnsi="Book Antiqua"/>
          <w:color w:val="auto"/>
          <w:sz w:val="24"/>
          <w:szCs w:val="24"/>
        </w:rPr>
        <w:br w:type="page"/>
      </w:r>
    </w:p>
    <w:p w14:paraId="07E52C57" w14:textId="1DEA8909" w:rsidR="0013208A" w:rsidRPr="00690C57" w:rsidRDefault="0013208A" w:rsidP="00F32061">
      <w:pPr>
        <w:snapToGrid w:val="0"/>
        <w:spacing w:line="360" w:lineRule="auto"/>
        <w:jc w:val="both"/>
        <w:rPr>
          <w:rFonts w:ascii="Book Antiqua" w:hAnsi="Book Antiqua"/>
          <w:color w:val="auto"/>
          <w:sz w:val="24"/>
          <w:szCs w:val="24"/>
        </w:rPr>
      </w:pPr>
      <w:r w:rsidRPr="00690C57">
        <w:rPr>
          <w:rFonts w:ascii="Book Antiqua" w:hAnsi="Book Antiqua"/>
          <w:b/>
          <w:color w:val="auto"/>
          <w:sz w:val="24"/>
          <w:szCs w:val="24"/>
        </w:rPr>
        <w:lastRenderedPageBreak/>
        <w:t>Table 2</w:t>
      </w:r>
      <w:r w:rsidRPr="00690C57">
        <w:rPr>
          <w:rFonts w:ascii="Book Antiqua" w:hAnsi="Book Antiqua"/>
          <w:color w:val="auto"/>
          <w:sz w:val="24"/>
          <w:szCs w:val="24"/>
        </w:rPr>
        <w:t xml:space="preserve"> </w:t>
      </w:r>
      <w:r w:rsidRPr="00690C57">
        <w:rPr>
          <w:rFonts w:ascii="Book Antiqua" w:hAnsi="Book Antiqua"/>
          <w:b/>
          <w:color w:val="auto"/>
          <w:sz w:val="24"/>
          <w:szCs w:val="24"/>
        </w:rPr>
        <w:t>Summarizes websites included in the study on inflammatory bowel disease included in the study: The accuracy scores (calculated using the DISCERN score and the HON Code score) and the readability scores</w:t>
      </w:r>
    </w:p>
    <w:tbl>
      <w:tblPr>
        <w:tblStyle w:val="TableGrid"/>
        <w:tblW w:w="14176" w:type="dxa"/>
        <w:tblLayout w:type="fixed"/>
        <w:tblLook w:val="04A0" w:firstRow="1" w:lastRow="0" w:firstColumn="1" w:lastColumn="0" w:noHBand="0" w:noVBand="1"/>
      </w:tblPr>
      <w:tblGrid>
        <w:gridCol w:w="675"/>
        <w:gridCol w:w="2977"/>
        <w:gridCol w:w="2793"/>
        <w:gridCol w:w="1941"/>
        <w:gridCol w:w="1903"/>
        <w:gridCol w:w="1924"/>
        <w:gridCol w:w="1963"/>
      </w:tblGrid>
      <w:tr w:rsidR="00C74274" w:rsidRPr="00690C57" w14:paraId="2B6D8A57" w14:textId="77777777" w:rsidTr="00D666B8">
        <w:tc>
          <w:tcPr>
            <w:tcW w:w="675" w:type="dxa"/>
            <w:vMerge w:val="restart"/>
          </w:tcPr>
          <w:p w14:paraId="325C5185" w14:textId="5BCB35B6" w:rsidR="0013208A" w:rsidRPr="00690C57" w:rsidRDefault="0013208A" w:rsidP="00F32061">
            <w:pPr>
              <w:snapToGrid w:val="0"/>
              <w:spacing w:line="360" w:lineRule="auto"/>
              <w:jc w:val="both"/>
              <w:rPr>
                <w:rFonts w:ascii="Book Antiqua" w:eastAsia="SimSun" w:hAnsi="Book Antiqua" w:cs="Times New Roman"/>
                <w:b/>
                <w:color w:val="auto"/>
                <w:lang w:eastAsia="zh-CN"/>
              </w:rPr>
            </w:pPr>
            <w:r w:rsidRPr="00690C57">
              <w:rPr>
                <w:rFonts w:ascii="Book Antiqua" w:hAnsi="Book Antiqua" w:cs="Times New Roman"/>
                <w:b/>
                <w:color w:val="auto"/>
              </w:rPr>
              <w:t>N</w:t>
            </w:r>
            <w:r w:rsidR="00D666B8" w:rsidRPr="00690C57">
              <w:rPr>
                <w:rFonts w:ascii="Book Antiqua" w:eastAsia="SimSun" w:hAnsi="Book Antiqua" w:cs="Times New Roman" w:hint="eastAsia"/>
                <w:b/>
                <w:color w:val="auto"/>
                <w:lang w:eastAsia="zh-CN"/>
              </w:rPr>
              <w:t>o.</w:t>
            </w:r>
          </w:p>
        </w:tc>
        <w:tc>
          <w:tcPr>
            <w:tcW w:w="2977" w:type="dxa"/>
            <w:vMerge w:val="restart"/>
          </w:tcPr>
          <w:p w14:paraId="1AB01AC9" w14:textId="77777777" w:rsidR="0013208A" w:rsidRPr="00690C57" w:rsidRDefault="0013208A"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Website title, Organisation</w:t>
            </w:r>
          </w:p>
        </w:tc>
        <w:tc>
          <w:tcPr>
            <w:tcW w:w="2793" w:type="dxa"/>
            <w:vMerge w:val="restart"/>
          </w:tcPr>
          <w:p w14:paraId="71003EB9" w14:textId="77777777" w:rsidR="0013208A" w:rsidRPr="00690C57" w:rsidRDefault="0013208A"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URL</w:t>
            </w:r>
          </w:p>
        </w:tc>
        <w:tc>
          <w:tcPr>
            <w:tcW w:w="3844" w:type="dxa"/>
            <w:gridSpan w:val="2"/>
          </w:tcPr>
          <w:p w14:paraId="317337C5" w14:textId="77777777" w:rsidR="0013208A" w:rsidRPr="00690C57" w:rsidRDefault="0013208A"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Accuracy scores</w:t>
            </w:r>
          </w:p>
        </w:tc>
        <w:tc>
          <w:tcPr>
            <w:tcW w:w="3887" w:type="dxa"/>
            <w:gridSpan w:val="2"/>
          </w:tcPr>
          <w:p w14:paraId="2C2F3E16" w14:textId="77777777" w:rsidR="0013208A" w:rsidRPr="00690C57" w:rsidRDefault="0013208A"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Readability scores</w:t>
            </w:r>
          </w:p>
        </w:tc>
      </w:tr>
      <w:tr w:rsidR="00C74274" w:rsidRPr="00690C57" w14:paraId="161AFB60" w14:textId="77777777" w:rsidTr="00D666B8">
        <w:trPr>
          <w:trHeight w:val="992"/>
        </w:trPr>
        <w:tc>
          <w:tcPr>
            <w:tcW w:w="675" w:type="dxa"/>
            <w:vMerge/>
          </w:tcPr>
          <w:p w14:paraId="2460F5DD" w14:textId="77777777" w:rsidR="0013208A" w:rsidRPr="00690C57" w:rsidRDefault="0013208A" w:rsidP="00F32061">
            <w:pPr>
              <w:snapToGrid w:val="0"/>
              <w:spacing w:line="360" w:lineRule="auto"/>
              <w:jc w:val="both"/>
              <w:rPr>
                <w:rFonts w:ascii="Book Antiqua" w:hAnsi="Book Antiqua" w:cs="Times New Roman"/>
                <w:color w:val="auto"/>
              </w:rPr>
            </w:pPr>
          </w:p>
        </w:tc>
        <w:tc>
          <w:tcPr>
            <w:tcW w:w="2977" w:type="dxa"/>
            <w:vMerge/>
          </w:tcPr>
          <w:p w14:paraId="36C4D2FD" w14:textId="77777777" w:rsidR="0013208A" w:rsidRPr="00690C57" w:rsidRDefault="0013208A" w:rsidP="00F32061">
            <w:pPr>
              <w:snapToGrid w:val="0"/>
              <w:spacing w:line="360" w:lineRule="auto"/>
              <w:jc w:val="center"/>
              <w:rPr>
                <w:rFonts w:ascii="Book Antiqua" w:hAnsi="Book Antiqua" w:cs="Times New Roman"/>
                <w:b/>
                <w:color w:val="auto"/>
              </w:rPr>
            </w:pPr>
          </w:p>
        </w:tc>
        <w:tc>
          <w:tcPr>
            <w:tcW w:w="2793" w:type="dxa"/>
            <w:vMerge/>
          </w:tcPr>
          <w:p w14:paraId="37DEF420" w14:textId="77777777" w:rsidR="0013208A" w:rsidRPr="00690C57" w:rsidRDefault="0013208A" w:rsidP="00F32061">
            <w:pPr>
              <w:snapToGrid w:val="0"/>
              <w:spacing w:line="360" w:lineRule="auto"/>
              <w:jc w:val="center"/>
              <w:rPr>
                <w:rFonts w:ascii="Book Antiqua" w:hAnsi="Book Antiqua" w:cs="Times New Roman"/>
                <w:b/>
                <w:color w:val="auto"/>
              </w:rPr>
            </w:pPr>
          </w:p>
        </w:tc>
        <w:tc>
          <w:tcPr>
            <w:tcW w:w="1941" w:type="dxa"/>
          </w:tcPr>
          <w:p w14:paraId="7F483CA6" w14:textId="544F355A" w:rsidR="0013208A" w:rsidRPr="00690C57" w:rsidRDefault="0013208A"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The DISCERN Score</w:t>
            </w:r>
          </w:p>
          <w:p w14:paraId="114BA205" w14:textId="059EC5D1" w:rsidR="0013208A" w:rsidRPr="00690C57" w:rsidRDefault="0013208A"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(mean</w:t>
            </w:r>
            <w:r w:rsidR="00D666B8" w:rsidRPr="00690C57">
              <w:rPr>
                <w:rFonts w:ascii="Book Antiqua" w:hAnsi="Book Antiqua" w:cs="Times New Roman"/>
                <w:b/>
                <w:color w:val="auto"/>
              </w:rPr>
              <w:t xml:space="preserve"> ± </w:t>
            </w:r>
            <w:r w:rsidRPr="00690C57">
              <w:rPr>
                <w:rFonts w:ascii="Book Antiqua" w:hAnsi="Book Antiqua" w:cs="Times New Roman"/>
                <w:b/>
                <w:color w:val="auto"/>
              </w:rPr>
              <w:t>SD)</w:t>
            </w:r>
          </w:p>
        </w:tc>
        <w:tc>
          <w:tcPr>
            <w:tcW w:w="1903" w:type="dxa"/>
          </w:tcPr>
          <w:p w14:paraId="1D935B15" w14:textId="77777777" w:rsidR="0013208A" w:rsidRPr="00690C57" w:rsidRDefault="0013208A"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The HON code score (Out of 100)*</w:t>
            </w:r>
          </w:p>
        </w:tc>
        <w:tc>
          <w:tcPr>
            <w:tcW w:w="1924" w:type="dxa"/>
          </w:tcPr>
          <w:p w14:paraId="3919F01F" w14:textId="77777777" w:rsidR="0013208A" w:rsidRPr="00690C57" w:rsidRDefault="0013208A"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The Flesch-Kincaid Grade Level Index</w:t>
            </w:r>
          </w:p>
        </w:tc>
        <w:tc>
          <w:tcPr>
            <w:tcW w:w="1963" w:type="dxa"/>
          </w:tcPr>
          <w:p w14:paraId="331DB7A5" w14:textId="77777777" w:rsidR="0013208A" w:rsidRPr="00690C57" w:rsidRDefault="0013208A"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The Coleman-Liau Readability Index</w:t>
            </w:r>
          </w:p>
        </w:tc>
      </w:tr>
      <w:tr w:rsidR="00C74274" w:rsidRPr="00690C57" w14:paraId="5F135291" w14:textId="77777777" w:rsidTr="00D666B8">
        <w:tc>
          <w:tcPr>
            <w:tcW w:w="675" w:type="dxa"/>
          </w:tcPr>
          <w:p w14:paraId="242A61D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p>
        </w:tc>
        <w:tc>
          <w:tcPr>
            <w:tcW w:w="2977" w:type="dxa"/>
          </w:tcPr>
          <w:p w14:paraId="08F7AE3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(IBD), Mayo Clinic</w:t>
            </w:r>
          </w:p>
        </w:tc>
        <w:tc>
          <w:tcPr>
            <w:tcW w:w="2793" w:type="dxa"/>
          </w:tcPr>
          <w:p w14:paraId="20E3A0FE" w14:textId="77777777" w:rsidR="0013208A" w:rsidRPr="00690C57" w:rsidRDefault="00D055F7" w:rsidP="00F32061">
            <w:pPr>
              <w:snapToGrid w:val="0"/>
              <w:spacing w:line="360" w:lineRule="auto"/>
              <w:jc w:val="center"/>
              <w:rPr>
                <w:rFonts w:ascii="Book Antiqua" w:hAnsi="Book Antiqua" w:cs="Times New Roman"/>
                <w:color w:val="auto"/>
              </w:rPr>
            </w:pPr>
            <w:hyperlink r:id="rId110" w:history="1">
              <w:r w:rsidR="0013208A" w:rsidRPr="00690C57">
                <w:rPr>
                  <w:rStyle w:val="Hyperlink"/>
                  <w:rFonts w:ascii="Book Antiqua" w:hAnsi="Book Antiqua" w:cs="Times New Roman"/>
                  <w:color w:val="auto"/>
                  <w:u w:val="none"/>
                </w:rPr>
                <w:t>http://www.mayoclinic.org/diseases-conditions/inflammatory-bowel-disease/basics/definition/con-20034908</w:t>
              </w:r>
            </w:hyperlink>
          </w:p>
        </w:tc>
        <w:tc>
          <w:tcPr>
            <w:tcW w:w="1941" w:type="dxa"/>
          </w:tcPr>
          <w:p w14:paraId="57A3F368" w14:textId="4D7862A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65.0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47BDD365"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0.86*</w:t>
            </w:r>
          </w:p>
        </w:tc>
        <w:tc>
          <w:tcPr>
            <w:tcW w:w="1924" w:type="dxa"/>
          </w:tcPr>
          <w:p w14:paraId="586391C5" w14:textId="4EF4CAE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13.1</w:t>
            </w:r>
            <w:r w:rsidR="00D666B8" w:rsidRPr="00690C57">
              <w:rPr>
                <w:rFonts w:ascii="Book Antiqua" w:hAnsi="Book Antiqua"/>
                <w:color w:val="auto"/>
              </w:rPr>
              <w:t xml:space="preserve"> ± </w:t>
            </w:r>
            <w:r w:rsidRPr="00690C57">
              <w:rPr>
                <w:rFonts w:ascii="Book Antiqua" w:hAnsi="Book Antiqua"/>
                <w:color w:val="auto"/>
              </w:rPr>
              <w:t>0.0</w:t>
            </w:r>
          </w:p>
        </w:tc>
        <w:tc>
          <w:tcPr>
            <w:tcW w:w="1963" w:type="dxa"/>
          </w:tcPr>
          <w:p w14:paraId="7EDC28BA" w14:textId="239559B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15.0</w:t>
            </w:r>
            <w:r w:rsidR="00D666B8" w:rsidRPr="00690C57">
              <w:rPr>
                <w:rFonts w:ascii="Book Antiqua" w:hAnsi="Book Antiqua"/>
                <w:color w:val="auto"/>
              </w:rPr>
              <w:t xml:space="preserve"> ± </w:t>
            </w:r>
            <w:r w:rsidRPr="00690C57">
              <w:rPr>
                <w:rFonts w:ascii="Book Antiqua" w:hAnsi="Book Antiqua"/>
                <w:color w:val="auto"/>
              </w:rPr>
              <w:t>0.0</w:t>
            </w:r>
          </w:p>
        </w:tc>
      </w:tr>
      <w:tr w:rsidR="00C74274" w:rsidRPr="00690C57" w14:paraId="2AD73551" w14:textId="77777777" w:rsidTr="00D666B8">
        <w:tc>
          <w:tcPr>
            <w:tcW w:w="675" w:type="dxa"/>
          </w:tcPr>
          <w:p w14:paraId="03536D3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p>
        </w:tc>
        <w:tc>
          <w:tcPr>
            <w:tcW w:w="2977" w:type="dxa"/>
          </w:tcPr>
          <w:p w14:paraId="3291264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Health Center, WebMd</w:t>
            </w:r>
          </w:p>
        </w:tc>
        <w:tc>
          <w:tcPr>
            <w:tcW w:w="2793" w:type="dxa"/>
          </w:tcPr>
          <w:p w14:paraId="05764917" w14:textId="77777777" w:rsidR="0013208A" w:rsidRPr="00690C57" w:rsidRDefault="00D055F7" w:rsidP="00F32061">
            <w:pPr>
              <w:snapToGrid w:val="0"/>
              <w:spacing w:line="360" w:lineRule="auto"/>
              <w:jc w:val="center"/>
              <w:rPr>
                <w:rFonts w:ascii="Book Antiqua" w:hAnsi="Book Antiqua" w:cs="Times New Roman"/>
                <w:color w:val="auto"/>
              </w:rPr>
            </w:pPr>
            <w:hyperlink r:id="rId111" w:history="1">
              <w:r w:rsidR="0013208A" w:rsidRPr="00690C57">
                <w:rPr>
                  <w:rStyle w:val="Hyperlink"/>
                  <w:rFonts w:ascii="Book Antiqua" w:hAnsi="Book Antiqua" w:cs="Times New Roman"/>
                  <w:color w:val="auto"/>
                  <w:u w:val="none"/>
                </w:rPr>
                <w:t>http://www.webmd.com/ibd-crohns-disease/</w:t>
              </w:r>
            </w:hyperlink>
          </w:p>
        </w:tc>
        <w:tc>
          <w:tcPr>
            <w:tcW w:w="1941" w:type="dxa"/>
          </w:tcPr>
          <w:p w14:paraId="25DEB2ED" w14:textId="164B806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41.3</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6B82F115"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0.70*</w:t>
            </w:r>
          </w:p>
        </w:tc>
        <w:tc>
          <w:tcPr>
            <w:tcW w:w="1924" w:type="dxa"/>
          </w:tcPr>
          <w:p w14:paraId="19679B4E" w14:textId="76AA3A7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10.5</w:t>
            </w:r>
            <w:r w:rsidR="00D666B8" w:rsidRPr="00690C57">
              <w:rPr>
                <w:rFonts w:ascii="Book Antiqua" w:hAnsi="Book Antiqua"/>
                <w:color w:val="auto"/>
              </w:rPr>
              <w:t xml:space="preserve"> ± </w:t>
            </w:r>
            <w:r w:rsidRPr="00690C57">
              <w:rPr>
                <w:rFonts w:ascii="Book Antiqua" w:hAnsi="Book Antiqua"/>
                <w:color w:val="auto"/>
              </w:rPr>
              <w:t>3.2</w:t>
            </w:r>
          </w:p>
        </w:tc>
        <w:tc>
          <w:tcPr>
            <w:tcW w:w="1963" w:type="dxa"/>
          </w:tcPr>
          <w:p w14:paraId="36BDCFBC" w14:textId="2979474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13.3</w:t>
            </w:r>
            <w:r w:rsidR="00D666B8" w:rsidRPr="00690C57">
              <w:rPr>
                <w:rFonts w:ascii="Book Antiqua" w:hAnsi="Book Antiqua"/>
                <w:color w:val="auto"/>
              </w:rPr>
              <w:t xml:space="preserve"> ± </w:t>
            </w:r>
            <w:r w:rsidRPr="00690C57">
              <w:rPr>
                <w:rFonts w:ascii="Book Antiqua" w:hAnsi="Book Antiqua"/>
                <w:color w:val="auto"/>
              </w:rPr>
              <w:t>2.5</w:t>
            </w:r>
          </w:p>
        </w:tc>
      </w:tr>
      <w:tr w:rsidR="00C74274" w:rsidRPr="00690C57" w14:paraId="374473BF" w14:textId="77777777" w:rsidTr="00D666B8">
        <w:tc>
          <w:tcPr>
            <w:tcW w:w="675" w:type="dxa"/>
          </w:tcPr>
          <w:p w14:paraId="1D252BF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p>
        </w:tc>
        <w:tc>
          <w:tcPr>
            <w:tcW w:w="2977" w:type="dxa"/>
          </w:tcPr>
          <w:p w14:paraId="361527EE"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 xml:space="preserve">Inflammatory Bowel Disease (IBD), Center for Disease Control and </w:t>
            </w:r>
            <w:r w:rsidRPr="00690C57">
              <w:rPr>
                <w:rFonts w:ascii="Book Antiqua" w:hAnsi="Book Antiqua" w:cs="Times New Roman"/>
                <w:color w:val="auto"/>
              </w:rPr>
              <w:lastRenderedPageBreak/>
              <w:t>Prevention (CDC)</w:t>
            </w:r>
          </w:p>
        </w:tc>
        <w:tc>
          <w:tcPr>
            <w:tcW w:w="2793" w:type="dxa"/>
          </w:tcPr>
          <w:p w14:paraId="64A9B6F1" w14:textId="77777777" w:rsidR="0013208A" w:rsidRPr="00690C57" w:rsidRDefault="00D055F7" w:rsidP="00F32061">
            <w:pPr>
              <w:snapToGrid w:val="0"/>
              <w:spacing w:line="360" w:lineRule="auto"/>
              <w:jc w:val="center"/>
              <w:rPr>
                <w:rFonts w:ascii="Book Antiqua" w:hAnsi="Book Antiqua" w:cs="Times New Roman"/>
                <w:color w:val="auto"/>
              </w:rPr>
            </w:pPr>
            <w:hyperlink r:id="rId112" w:history="1">
              <w:r w:rsidR="0013208A" w:rsidRPr="00690C57">
                <w:rPr>
                  <w:rStyle w:val="Hyperlink"/>
                  <w:rFonts w:ascii="Book Antiqua" w:hAnsi="Book Antiqua" w:cs="Times New Roman"/>
                  <w:color w:val="auto"/>
                  <w:u w:val="none"/>
                </w:rPr>
                <w:t>http://www.cdc.gov/ibd/</w:t>
              </w:r>
            </w:hyperlink>
          </w:p>
        </w:tc>
        <w:tc>
          <w:tcPr>
            <w:tcW w:w="1941" w:type="dxa"/>
          </w:tcPr>
          <w:p w14:paraId="5DDC2174" w14:textId="7E7567D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28.7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60FC3A2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0.90</w:t>
            </w:r>
          </w:p>
        </w:tc>
        <w:tc>
          <w:tcPr>
            <w:tcW w:w="1924" w:type="dxa"/>
          </w:tcPr>
          <w:p w14:paraId="4750C4C9" w14:textId="7943F93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10.9</w:t>
            </w:r>
            <w:r w:rsidR="00D666B8" w:rsidRPr="00690C57">
              <w:rPr>
                <w:rFonts w:ascii="Book Antiqua" w:hAnsi="Book Antiqua"/>
                <w:color w:val="auto"/>
              </w:rPr>
              <w:t xml:space="preserve"> ± </w:t>
            </w:r>
            <w:r w:rsidRPr="00690C57">
              <w:rPr>
                <w:rFonts w:ascii="Book Antiqua" w:hAnsi="Book Antiqua"/>
                <w:color w:val="auto"/>
              </w:rPr>
              <w:t>2.7</w:t>
            </w:r>
          </w:p>
        </w:tc>
        <w:tc>
          <w:tcPr>
            <w:tcW w:w="1963" w:type="dxa"/>
          </w:tcPr>
          <w:p w14:paraId="009A3734" w14:textId="26DC014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13.3</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7662CD34" w14:textId="77777777" w:rsidTr="00D666B8">
        <w:tc>
          <w:tcPr>
            <w:tcW w:w="675" w:type="dxa"/>
          </w:tcPr>
          <w:p w14:paraId="5819468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p>
        </w:tc>
        <w:tc>
          <w:tcPr>
            <w:tcW w:w="2977" w:type="dxa"/>
          </w:tcPr>
          <w:p w14:paraId="5CB3435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NHS Choices</w:t>
            </w:r>
          </w:p>
        </w:tc>
        <w:tc>
          <w:tcPr>
            <w:tcW w:w="2793" w:type="dxa"/>
          </w:tcPr>
          <w:p w14:paraId="642B5771" w14:textId="77777777" w:rsidR="0013208A" w:rsidRPr="00690C57" w:rsidRDefault="00D055F7" w:rsidP="00F32061">
            <w:pPr>
              <w:snapToGrid w:val="0"/>
              <w:spacing w:line="360" w:lineRule="auto"/>
              <w:jc w:val="center"/>
              <w:rPr>
                <w:rFonts w:ascii="Book Antiqua" w:hAnsi="Book Antiqua" w:cs="Times New Roman"/>
                <w:color w:val="auto"/>
              </w:rPr>
            </w:pPr>
            <w:hyperlink r:id="rId113" w:history="1">
              <w:r w:rsidR="0013208A" w:rsidRPr="00690C57">
                <w:rPr>
                  <w:rStyle w:val="Hyperlink"/>
                  <w:rFonts w:ascii="Book Antiqua" w:hAnsi="Book Antiqua" w:cs="Times New Roman"/>
                  <w:color w:val="auto"/>
                  <w:u w:val="none"/>
                </w:rPr>
                <w:t>http://www.nhs.uk/conditions/inflammatory-bowel-disease/pages/introduction.aspx</w:t>
              </w:r>
            </w:hyperlink>
          </w:p>
        </w:tc>
        <w:tc>
          <w:tcPr>
            <w:tcW w:w="1941" w:type="dxa"/>
          </w:tcPr>
          <w:p w14:paraId="6DC66709" w14:textId="0366598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53.7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6F6BAE1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0.63</w:t>
            </w:r>
          </w:p>
        </w:tc>
        <w:tc>
          <w:tcPr>
            <w:tcW w:w="1924" w:type="dxa"/>
          </w:tcPr>
          <w:p w14:paraId="1101AE4D" w14:textId="0AE105B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12.2</w:t>
            </w:r>
            <w:r w:rsidR="00D666B8" w:rsidRPr="00690C57">
              <w:rPr>
                <w:rFonts w:ascii="Book Antiqua" w:hAnsi="Book Antiqua"/>
                <w:color w:val="auto"/>
              </w:rPr>
              <w:t xml:space="preserve"> ± </w:t>
            </w:r>
            <w:r w:rsidRPr="00690C57">
              <w:rPr>
                <w:rFonts w:ascii="Book Antiqua" w:hAnsi="Book Antiqua"/>
                <w:color w:val="auto"/>
              </w:rPr>
              <w:t>1.6</w:t>
            </w:r>
          </w:p>
        </w:tc>
        <w:tc>
          <w:tcPr>
            <w:tcW w:w="1963" w:type="dxa"/>
          </w:tcPr>
          <w:p w14:paraId="088877A6" w14:textId="29D7FB3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12.3</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57A8567A" w14:textId="77777777" w:rsidTr="00D666B8">
        <w:tc>
          <w:tcPr>
            <w:tcW w:w="675" w:type="dxa"/>
          </w:tcPr>
          <w:p w14:paraId="4767430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p>
        </w:tc>
        <w:tc>
          <w:tcPr>
            <w:tcW w:w="2977" w:type="dxa"/>
          </w:tcPr>
          <w:p w14:paraId="5F83E046" w14:textId="7DBEA2C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What are Crohn’s &amp; Colitis? Crohn's &amp; Colitis Foundation</w:t>
            </w:r>
          </w:p>
        </w:tc>
        <w:tc>
          <w:tcPr>
            <w:tcW w:w="2793" w:type="dxa"/>
          </w:tcPr>
          <w:p w14:paraId="613FD11E" w14:textId="77777777" w:rsidR="0013208A" w:rsidRPr="00690C57" w:rsidRDefault="00D055F7" w:rsidP="00F32061">
            <w:pPr>
              <w:snapToGrid w:val="0"/>
              <w:spacing w:line="360" w:lineRule="auto"/>
              <w:jc w:val="center"/>
              <w:rPr>
                <w:rFonts w:ascii="Book Antiqua" w:hAnsi="Book Antiqua" w:cs="Times New Roman"/>
                <w:color w:val="auto"/>
              </w:rPr>
            </w:pPr>
            <w:hyperlink r:id="rId114" w:history="1">
              <w:r w:rsidR="0013208A" w:rsidRPr="00690C57">
                <w:rPr>
                  <w:rStyle w:val="Hyperlink"/>
                  <w:rFonts w:ascii="Book Antiqua" w:hAnsi="Book Antiqua" w:cs="Times New Roman"/>
                  <w:color w:val="auto"/>
                  <w:u w:val="none"/>
                </w:rPr>
                <w:t>http://www.ccfa.org/what-are-crohns-and-colitis/</w:t>
              </w:r>
            </w:hyperlink>
          </w:p>
        </w:tc>
        <w:tc>
          <w:tcPr>
            <w:tcW w:w="1941" w:type="dxa"/>
          </w:tcPr>
          <w:p w14:paraId="6846571E" w14:textId="036253B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50.3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6D89175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0.81</w:t>
            </w:r>
          </w:p>
        </w:tc>
        <w:tc>
          <w:tcPr>
            <w:tcW w:w="1924" w:type="dxa"/>
          </w:tcPr>
          <w:p w14:paraId="3F50CDE7" w14:textId="3C74281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16.2</w:t>
            </w:r>
            <w:r w:rsidR="00D666B8" w:rsidRPr="00690C57">
              <w:rPr>
                <w:rFonts w:ascii="Book Antiqua" w:hAnsi="Book Antiqua"/>
                <w:color w:val="auto"/>
              </w:rPr>
              <w:t xml:space="preserve"> ± </w:t>
            </w:r>
            <w:r w:rsidRPr="00690C57">
              <w:rPr>
                <w:rFonts w:ascii="Book Antiqua" w:hAnsi="Book Antiqua"/>
                <w:color w:val="auto"/>
              </w:rPr>
              <w:t>9.3</w:t>
            </w:r>
          </w:p>
        </w:tc>
        <w:tc>
          <w:tcPr>
            <w:tcW w:w="1963" w:type="dxa"/>
          </w:tcPr>
          <w:p w14:paraId="19F7EF69" w14:textId="7144974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13.7</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3A5038A9" w14:textId="77777777" w:rsidTr="00D666B8">
        <w:tc>
          <w:tcPr>
            <w:tcW w:w="675" w:type="dxa"/>
          </w:tcPr>
          <w:p w14:paraId="700A5D2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w:t>
            </w:r>
          </w:p>
        </w:tc>
        <w:tc>
          <w:tcPr>
            <w:tcW w:w="2977" w:type="dxa"/>
          </w:tcPr>
          <w:p w14:paraId="58A4DBB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KidsHealth</w:t>
            </w:r>
          </w:p>
        </w:tc>
        <w:tc>
          <w:tcPr>
            <w:tcW w:w="2793" w:type="dxa"/>
          </w:tcPr>
          <w:p w14:paraId="478EC697" w14:textId="77777777" w:rsidR="0013208A" w:rsidRPr="00690C57" w:rsidRDefault="00D055F7" w:rsidP="00F32061">
            <w:pPr>
              <w:snapToGrid w:val="0"/>
              <w:spacing w:line="360" w:lineRule="auto"/>
              <w:jc w:val="center"/>
              <w:rPr>
                <w:rFonts w:ascii="Book Antiqua" w:hAnsi="Book Antiqua" w:cs="Times New Roman"/>
                <w:color w:val="auto"/>
              </w:rPr>
            </w:pPr>
            <w:hyperlink r:id="rId115" w:history="1">
              <w:r w:rsidR="0013208A" w:rsidRPr="00690C57">
                <w:rPr>
                  <w:rStyle w:val="Hyperlink"/>
                  <w:rFonts w:ascii="Book Antiqua" w:hAnsi="Book Antiqua" w:cs="Times New Roman"/>
                  <w:color w:val="auto"/>
                  <w:u w:val="none"/>
                </w:rPr>
                <w:t>http://kidshealth.org/parent/medical/digestive/ibd.html</w:t>
              </w:r>
            </w:hyperlink>
          </w:p>
        </w:tc>
        <w:tc>
          <w:tcPr>
            <w:tcW w:w="1941" w:type="dxa"/>
          </w:tcPr>
          <w:p w14:paraId="4B655C08" w14:textId="5CAB0F8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50.7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0A887C3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0.45</w:t>
            </w:r>
          </w:p>
        </w:tc>
        <w:tc>
          <w:tcPr>
            <w:tcW w:w="1924" w:type="dxa"/>
          </w:tcPr>
          <w:p w14:paraId="3111431C" w14:textId="3876B94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12.0</w:t>
            </w:r>
            <w:r w:rsidR="00D666B8" w:rsidRPr="00690C57">
              <w:rPr>
                <w:rFonts w:ascii="Book Antiqua" w:hAnsi="Book Antiqua"/>
                <w:color w:val="auto"/>
              </w:rPr>
              <w:t xml:space="preserve"> ± </w:t>
            </w:r>
            <w:r w:rsidRPr="00690C57">
              <w:rPr>
                <w:rFonts w:ascii="Book Antiqua" w:hAnsi="Book Antiqua"/>
                <w:color w:val="auto"/>
              </w:rPr>
              <w:t>0.7</w:t>
            </w:r>
          </w:p>
        </w:tc>
        <w:tc>
          <w:tcPr>
            <w:tcW w:w="1963" w:type="dxa"/>
          </w:tcPr>
          <w:p w14:paraId="7E4864CE" w14:textId="662C4B1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11.7</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735BFA65" w14:textId="77777777" w:rsidTr="00D666B8">
        <w:tc>
          <w:tcPr>
            <w:tcW w:w="675" w:type="dxa"/>
          </w:tcPr>
          <w:p w14:paraId="329A6EC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w:t>
            </w:r>
          </w:p>
        </w:tc>
        <w:tc>
          <w:tcPr>
            <w:tcW w:w="2977" w:type="dxa"/>
          </w:tcPr>
          <w:p w14:paraId="6997C744"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(IBD). FamilyDoctor</w:t>
            </w:r>
          </w:p>
        </w:tc>
        <w:tc>
          <w:tcPr>
            <w:tcW w:w="2793" w:type="dxa"/>
          </w:tcPr>
          <w:p w14:paraId="7EC45DC8" w14:textId="77777777" w:rsidR="0013208A" w:rsidRPr="00690C57" w:rsidRDefault="00D055F7" w:rsidP="00F32061">
            <w:pPr>
              <w:snapToGrid w:val="0"/>
              <w:spacing w:line="360" w:lineRule="auto"/>
              <w:jc w:val="center"/>
              <w:rPr>
                <w:rFonts w:ascii="Book Antiqua" w:hAnsi="Book Antiqua" w:cs="Times New Roman"/>
                <w:color w:val="auto"/>
              </w:rPr>
            </w:pPr>
            <w:hyperlink r:id="rId116" w:history="1">
              <w:r w:rsidR="0013208A" w:rsidRPr="00690C57">
                <w:rPr>
                  <w:rStyle w:val="Hyperlink"/>
                  <w:rFonts w:ascii="Book Antiqua" w:hAnsi="Book Antiqua" w:cs="Times New Roman"/>
                  <w:color w:val="auto"/>
                  <w:u w:val="none"/>
                </w:rPr>
                <w:t>http://familydoctor.org/familydoctor/en/diseases-conditions/inflammatory-bowel-disease.html</w:t>
              </w:r>
            </w:hyperlink>
          </w:p>
        </w:tc>
        <w:tc>
          <w:tcPr>
            <w:tcW w:w="1941" w:type="dxa"/>
          </w:tcPr>
          <w:p w14:paraId="4E4EB8F1" w14:textId="3EE072A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45.0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3D19D5F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0.63*</w:t>
            </w:r>
          </w:p>
        </w:tc>
        <w:tc>
          <w:tcPr>
            <w:tcW w:w="1924" w:type="dxa"/>
          </w:tcPr>
          <w:p w14:paraId="2332F59F" w14:textId="298E4FC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9.6</w:t>
            </w:r>
            <w:r w:rsidR="00D666B8" w:rsidRPr="00690C57">
              <w:rPr>
                <w:rFonts w:ascii="Book Antiqua" w:hAnsi="Book Antiqua"/>
                <w:color w:val="auto"/>
              </w:rPr>
              <w:t xml:space="preserve"> ± </w:t>
            </w:r>
            <w:r w:rsidRPr="00690C57">
              <w:rPr>
                <w:rFonts w:ascii="Book Antiqua" w:hAnsi="Book Antiqua"/>
                <w:color w:val="auto"/>
              </w:rPr>
              <w:t>1.4</w:t>
            </w:r>
          </w:p>
        </w:tc>
        <w:tc>
          <w:tcPr>
            <w:tcW w:w="1963" w:type="dxa"/>
          </w:tcPr>
          <w:p w14:paraId="75059CC4" w14:textId="74BB83E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10.7</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146AACE2" w14:textId="77777777" w:rsidTr="00D666B8">
        <w:tc>
          <w:tcPr>
            <w:tcW w:w="675" w:type="dxa"/>
          </w:tcPr>
          <w:p w14:paraId="2AA1E3D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w:t>
            </w:r>
          </w:p>
        </w:tc>
        <w:tc>
          <w:tcPr>
            <w:tcW w:w="2977" w:type="dxa"/>
          </w:tcPr>
          <w:p w14:paraId="1FAD646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Healthline</w:t>
            </w:r>
          </w:p>
        </w:tc>
        <w:tc>
          <w:tcPr>
            <w:tcW w:w="2793" w:type="dxa"/>
          </w:tcPr>
          <w:p w14:paraId="59F27679" w14:textId="77777777" w:rsidR="0013208A" w:rsidRPr="00690C57" w:rsidRDefault="00D055F7" w:rsidP="00F32061">
            <w:pPr>
              <w:snapToGrid w:val="0"/>
              <w:spacing w:line="360" w:lineRule="auto"/>
              <w:jc w:val="center"/>
              <w:rPr>
                <w:rFonts w:ascii="Book Antiqua" w:hAnsi="Book Antiqua" w:cs="Times New Roman"/>
                <w:color w:val="auto"/>
              </w:rPr>
            </w:pPr>
            <w:hyperlink r:id="rId117" w:anchor="Overview1" w:history="1">
              <w:r w:rsidR="0013208A" w:rsidRPr="00690C57">
                <w:rPr>
                  <w:rStyle w:val="Hyperlink"/>
                  <w:rFonts w:ascii="Book Antiqua" w:hAnsi="Book Antiqua" w:cs="Times New Roman"/>
                  <w:color w:val="auto"/>
                  <w:u w:val="none"/>
                </w:rPr>
                <w:t>http://www.healthline.com/health/inflammat</w:t>
              </w:r>
              <w:r w:rsidR="0013208A" w:rsidRPr="00690C57">
                <w:rPr>
                  <w:rStyle w:val="Hyperlink"/>
                  <w:rFonts w:ascii="Book Antiqua" w:hAnsi="Book Antiqua" w:cs="Times New Roman"/>
                  <w:color w:val="auto"/>
                  <w:u w:val="none"/>
                </w:rPr>
                <w:lastRenderedPageBreak/>
                <w:t>ory-bowel-disease#Overview1</w:t>
              </w:r>
            </w:hyperlink>
          </w:p>
        </w:tc>
        <w:tc>
          <w:tcPr>
            <w:tcW w:w="1941" w:type="dxa"/>
          </w:tcPr>
          <w:p w14:paraId="45B7E7BC" w14:textId="544647D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41.0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3B41E0B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0.59*</w:t>
            </w:r>
          </w:p>
        </w:tc>
        <w:tc>
          <w:tcPr>
            <w:tcW w:w="1924" w:type="dxa"/>
          </w:tcPr>
          <w:p w14:paraId="695719B5" w14:textId="12C585A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8.7</w:t>
            </w:r>
            <w:r w:rsidR="00D666B8" w:rsidRPr="00690C57">
              <w:rPr>
                <w:rFonts w:ascii="Book Antiqua" w:hAnsi="Book Antiqua"/>
                <w:color w:val="auto"/>
              </w:rPr>
              <w:t xml:space="preserve"> ± </w:t>
            </w:r>
            <w:r w:rsidRPr="00690C57">
              <w:rPr>
                <w:rFonts w:ascii="Book Antiqua" w:hAnsi="Book Antiqua"/>
                <w:color w:val="auto"/>
              </w:rPr>
              <w:t>0.6</w:t>
            </w:r>
          </w:p>
        </w:tc>
        <w:tc>
          <w:tcPr>
            <w:tcW w:w="1963" w:type="dxa"/>
          </w:tcPr>
          <w:p w14:paraId="4D82224C" w14:textId="32D01E1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11.7</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0DE274AB" w14:textId="77777777" w:rsidTr="00D666B8">
        <w:tc>
          <w:tcPr>
            <w:tcW w:w="675" w:type="dxa"/>
          </w:tcPr>
          <w:p w14:paraId="5B77037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9</w:t>
            </w:r>
          </w:p>
        </w:tc>
        <w:tc>
          <w:tcPr>
            <w:tcW w:w="2977" w:type="dxa"/>
          </w:tcPr>
          <w:p w14:paraId="7FCCA9E5"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and Colitis, Australia</w:t>
            </w:r>
          </w:p>
        </w:tc>
        <w:tc>
          <w:tcPr>
            <w:tcW w:w="2793" w:type="dxa"/>
          </w:tcPr>
          <w:p w14:paraId="699EA2D6" w14:textId="77777777" w:rsidR="0013208A" w:rsidRPr="00690C57" w:rsidRDefault="00D055F7" w:rsidP="00F32061">
            <w:pPr>
              <w:snapToGrid w:val="0"/>
              <w:spacing w:line="360" w:lineRule="auto"/>
              <w:jc w:val="center"/>
              <w:rPr>
                <w:rFonts w:ascii="Book Antiqua" w:hAnsi="Book Antiqua" w:cs="Times New Roman"/>
                <w:color w:val="auto"/>
              </w:rPr>
            </w:pPr>
            <w:hyperlink r:id="rId118" w:history="1">
              <w:r w:rsidR="0013208A" w:rsidRPr="00690C57">
                <w:rPr>
                  <w:rStyle w:val="Hyperlink"/>
                  <w:rFonts w:ascii="Book Antiqua" w:hAnsi="Book Antiqua" w:cs="Times New Roman"/>
                  <w:color w:val="auto"/>
                  <w:u w:val="none"/>
                </w:rPr>
                <w:t>https://www.crohnsandcolitis.com.au/about-crohns-colitis/inflammatory-bowel-disease/</w:t>
              </w:r>
            </w:hyperlink>
          </w:p>
        </w:tc>
        <w:tc>
          <w:tcPr>
            <w:tcW w:w="1941" w:type="dxa"/>
          </w:tcPr>
          <w:p w14:paraId="05D9D445" w14:textId="6796B79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41.7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10B11D75"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0.34</w:t>
            </w:r>
          </w:p>
        </w:tc>
        <w:tc>
          <w:tcPr>
            <w:tcW w:w="1924" w:type="dxa"/>
          </w:tcPr>
          <w:p w14:paraId="75C3C26E" w14:textId="7FB741D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13.6</w:t>
            </w:r>
            <w:r w:rsidR="00D666B8" w:rsidRPr="00690C57">
              <w:rPr>
                <w:rFonts w:ascii="Book Antiqua" w:hAnsi="Book Antiqua"/>
                <w:color w:val="auto"/>
              </w:rPr>
              <w:t xml:space="preserve"> ± </w:t>
            </w:r>
            <w:r w:rsidRPr="00690C57">
              <w:rPr>
                <w:rFonts w:ascii="Book Antiqua" w:hAnsi="Book Antiqua"/>
                <w:color w:val="auto"/>
              </w:rPr>
              <w:t>3.2</w:t>
            </w:r>
          </w:p>
        </w:tc>
        <w:tc>
          <w:tcPr>
            <w:tcW w:w="1963" w:type="dxa"/>
          </w:tcPr>
          <w:p w14:paraId="7206E740" w14:textId="25804E5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13.0</w:t>
            </w:r>
            <w:r w:rsidR="00D666B8" w:rsidRPr="00690C57">
              <w:rPr>
                <w:rFonts w:ascii="Book Antiqua" w:hAnsi="Book Antiqua"/>
                <w:color w:val="auto"/>
              </w:rPr>
              <w:t xml:space="preserve"> ± </w:t>
            </w:r>
            <w:r w:rsidRPr="00690C57">
              <w:rPr>
                <w:rFonts w:ascii="Book Antiqua" w:hAnsi="Book Antiqua"/>
                <w:color w:val="auto"/>
              </w:rPr>
              <w:t>1.0</w:t>
            </w:r>
          </w:p>
        </w:tc>
      </w:tr>
      <w:tr w:rsidR="00C74274" w:rsidRPr="00690C57" w14:paraId="762F317F" w14:textId="77777777" w:rsidTr="00D666B8">
        <w:tc>
          <w:tcPr>
            <w:tcW w:w="675" w:type="dxa"/>
          </w:tcPr>
          <w:p w14:paraId="43A285A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w:t>
            </w:r>
          </w:p>
        </w:tc>
        <w:tc>
          <w:tcPr>
            <w:tcW w:w="2977" w:type="dxa"/>
          </w:tcPr>
          <w:p w14:paraId="4CEF61F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and Colitis UK</w:t>
            </w:r>
          </w:p>
        </w:tc>
        <w:tc>
          <w:tcPr>
            <w:tcW w:w="2793" w:type="dxa"/>
          </w:tcPr>
          <w:p w14:paraId="168D2C73" w14:textId="77777777" w:rsidR="0013208A" w:rsidRPr="00690C57" w:rsidRDefault="00D055F7" w:rsidP="00F32061">
            <w:pPr>
              <w:snapToGrid w:val="0"/>
              <w:spacing w:line="360" w:lineRule="auto"/>
              <w:jc w:val="center"/>
              <w:rPr>
                <w:rFonts w:ascii="Book Antiqua" w:hAnsi="Book Antiqua" w:cs="Times New Roman"/>
                <w:color w:val="auto"/>
              </w:rPr>
            </w:pPr>
            <w:hyperlink r:id="rId119" w:history="1">
              <w:r w:rsidR="0013208A" w:rsidRPr="00690C57">
                <w:rPr>
                  <w:rStyle w:val="Hyperlink"/>
                  <w:rFonts w:ascii="Book Antiqua" w:hAnsi="Book Antiqua" w:cs="Times New Roman"/>
                  <w:color w:val="auto"/>
                  <w:u w:val="none"/>
                </w:rPr>
                <w:t>http://www.crohnsandcolitis.org.uk/information-and-support/information-about-ibd/what-is-IBD</w:t>
              </w:r>
            </w:hyperlink>
          </w:p>
        </w:tc>
        <w:tc>
          <w:tcPr>
            <w:tcW w:w="1941" w:type="dxa"/>
          </w:tcPr>
          <w:p w14:paraId="40EEFFB5" w14:textId="00608AB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60.7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2BD4AAFB"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0.45</w:t>
            </w:r>
          </w:p>
        </w:tc>
        <w:tc>
          <w:tcPr>
            <w:tcW w:w="1924" w:type="dxa"/>
          </w:tcPr>
          <w:p w14:paraId="18B02C10" w14:textId="4E2AC58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10.4</w:t>
            </w:r>
            <w:r w:rsidR="00D666B8" w:rsidRPr="00690C57">
              <w:rPr>
                <w:rFonts w:ascii="Book Antiqua" w:hAnsi="Book Antiqua"/>
                <w:color w:val="auto"/>
              </w:rPr>
              <w:t xml:space="preserve"> ± </w:t>
            </w:r>
            <w:r w:rsidRPr="00690C57">
              <w:rPr>
                <w:rFonts w:ascii="Book Antiqua" w:hAnsi="Book Antiqua"/>
                <w:color w:val="auto"/>
              </w:rPr>
              <w:t>1.6</w:t>
            </w:r>
          </w:p>
        </w:tc>
        <w:tc>
          <w:tcPr>
            <w:tcW w:w="1963" w:type="dxa"/>
          </w:tcPr>
          <w:p w14:paraId="3997233A" w14:textId="55092E6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10.3</w:t>
            </w:r>
            <w:r w:rsidR="00D666B8" w:rsidRPr="00690C57">
              <w:rPr>
                <w:rFonts w:ascii="Book Antiqua" w:hAnsi="Book Antiqua"/>
                <w:color w:val="auto"/>
              </w:rPr>
              <w:t xml:space="preserve"> ± </w:t>
            </w:r>
            <w:r w:rsidRPr="00690C57">
              <w:rPr>
                <w:rFonts w:ascii="Book Antiqua" w:hAnsi="Book Antiqua"/>
                <w:color w:val="auto"/>
              </w:rPr>
              <w:t>3.1</w:t>
            </w:r>
          </w:p>
        </w:tc>
      </w:tr>
      <w:tr w:rsidR="00C74274" w:rsidRPr="00690C57" w14:paraId="578FB47B" w14:textId="77777777" w:rsidTr="00D666B8">
        <w:tc>
          <w:tcPr>
            <w:tcW w:w="675" w:type="dxa"/>
          </w:tcPr>
          <w:p w14:paraId="0B8AD5A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11</w:t>
            </w:r>
          </w:p>
        </w:tc>
        <w:tc>
          <w:tcPr>
            <w:tcW w:w="2977" w:type="dxa"/>
          </w:tcPr>
          <w:p w14:paraId="6832BBD5"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(IBD) (Intestinal Problems of IBD), MedicineNet</w:t>
            </w:r>
          </w:p>
        </w:tc>
        <w:tc>
          <w:tcPr>
            <w:tcW w:w="2793" w:type="dxa"/>
          </w:tcPr>
          <w:p w14:paraId="7D5CD09D" w14:textId="77777777" w:rsidR="0013208A" w:rsidRPr="00690C57" w:rsidRDefault="00D055F7" w:rsidP="00F32061">
            <w:pPr>
              <w:snapToGrid w:val="0"/>
              <w:spacing w:line="360" w:lineRule="auto"/>
              <w:jc w:val="center"/>
              <w:rPr>
                <w:rFonts w:ascii="Book Antiqua" w:hAnsi="Book Antiqua" w:cs="Times New Roman"/>
                <w:color w:val="auto"/>
              </w:rPr>
            </w:pPr>
            <w:hyperlink r:id="rId120" w:history="1">
              <w:r w:rsidR="0013208A" w:rsidRPr="00690C57">
                <w:rPr>
                  <w:rStyle w:val="Hyperlink"/>
                  <w:rFonts w:ascii="Book Antiqua" w:hAnsi="Book Antiqua" w:cs="Times New Roman"/>
                  <w:color w:val="auto"/>
                  <w:u w:val="none"/>
                </w:rPr>
                <w:t>http://www.medicinenet.com/inflammatory_bowel_disease_intestinal_problems/article.htm</w:t>
              </w:r>
            </w:hyperlink>
          </w:p>
        </w:tc>
        <w:tc>
          <w:tcPr>
            <w:tcW w:w="1941" w:type="dxa"/>
          </w:tcPr>
          <w:p w14:paraId="6CBC0900" w14:textId="26B48D2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57.3</w:t>
            </w:r>
            <w:r w:rsidR="00D666B8" w:rsidRPr="00690C57">
              <w:rPr>
                <w:rFonts w:ascii="Book Antiqua" w:hAnsi="Book Antiqua" w:cs="Times New Roman"/>
                <w:color w:val="auto"/>
              </w:rPr>
              <w:t xml:space="preserve"> ± </w:t>
            </w:r>
            <w:r w:rsidRPr="00690C57">
              <w:rPr>
                <w:rFonts w:ascii="Book Antiqua" w:hAnsi="Book Antiqua" w:cs="Times New Roman"/>
                <w:color w:val="auto"/>
              </w:rPr>
              <w:t>1.5</w:t>
            </w:r>
          </w:p>
        </w:tc>
        <w:tc>
          <w:tcPr>
            <w:tcW w:w="1903" w:type="dxa"/>
          </w:tcPr>
          <w:p w14:paraId="04B2297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0.75*</w:t>
            </w:r>
          </w:p>
        </w:tc>
        <w:tc>
          <w:tcPr>
            <w:tcW w:w="1924" w:type="dxa"/>
          </w:tcPr>
          <w:p w14:paraId="41EE1D7D" w14:textId="33F2D3F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13.3</w:t>
            </w:r>
            <w:r w:rsidR="00D666B8" w:rsidRPr="00690C57">
              <w:rPr>
                <w:rFonts w:ascii="Book Antiqua" w:hAnsi="Book Antiqua"/>
                <w:color w:val="auto"/>
              </w:rPr>
              <w:t xml:space="preserve"> ± </w:t>
            </w:r>
            <w:r w:rsidRPr="00690C57">
              <w:rPr>
                <w:rFonts w:ascii="Book Antiqua" w:hAnsi="Book Antiqua"/>
                <w:color w:val="auto"/>
              </w:rPr>
              <w:t>1.5</w:t>
            </w:r>
          </w:p>
        </w:tc>
        <w:tc>
          <w:tcPr>
            <w:tcW w:w="1963" w:type="dxa"/>
          </w:tcPr>
          <w:p w14:paraId="66EE1B06" w14:textId="480AB4B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14.3</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092DC17D" w14:textId="77777777" w:rsidTr="00D666B8">
        <w:tc>
          <w:tcPr>
            <w:tcW w:w="675" w:type="dxa"/>
          </w:tcPr>
          <w:p w14:paraId="3F0BC3D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12</w:t>
            </w:r>
          </w:p>
        </w:tc>
        <w:tc>
          <w:tcPr>
            <w:tcW w:w="2977" w:type="dxa"/>
          </w:tcPr>
          <w:p w14:paraId="41645A2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Center, Cedars-Sinai</w:t>
            </w:r>
          </w:p>
        </w:tc>
        <w:tc>
          <w:tcPr>
            <w:tcW w:w="2793" w:type="dxa"/>
          </w:tcPr>
          <w:p w14:paraId="41E29415" w14:textId="77777777" w:rsidR="0013208A" w:rsidRPr="00690C57" w:rsidRDefault="00D055F7" w:rsidP="00F32061">
            <w:pPr>
              <w:snapToGrid w:val="0"/>
              <w:spacing w:line="360" w:lineRule="auto"/>
              <w:jc w:val="center"/>
              <w:rPr>
                <w:rFonts w:ascii="Book Antiqua" w:hAnsi="Book Antiqua" w:cs="Times New Roman"/>
                <w:color w:val="auto"/>
              </w:rPr>
            </w:pPr>
            <w:hyperlink r:id="rId121" w:history="1">
              <w:r w:rsidR="0013208A" w:rsidRPr="00690C57">
                <w:rPr>
                  <w:rStyle w:val="Hyperlink"/>
                  <w:rFonts w:ascii="Book Antiqua" w:hAnsi="Book Antiqua" w:cs="Times New Roman"/>
                  <w:color w:val="auto"/>
                  <w:u w:val="none"/>
                </w:rPr>
                <w:t>http://www.cedars-sinai.edu/Patients/Programs-and-</w:t>
              </w:r>
              <w:r w:rsidR="0013208A" w:rsidRPr="00690C57">
                <w:rPr>
                  <w:rStyle w:val="Hyperlink"/>
                  <w:rFonts w:ascii="Book Antiqua" w:hAnsi="Book Antiqua" w:cs="Times New Roman"/>
                  <w:color w:val="auto"/>
                  <w:u w:val="none"/>
                </w:rPr>
                <w:lastRenderedPageBreak/>
                <w:t>Services/Inflammatory-Bowel-Disease-Center/</w:t>
              </w:r>
            </w:hyperlink>
          </w:p>
        </w:tc>
        <w:tc>
          <w:tcPr>
            <w:tcW w:w="1941" w:type="dxa"/>
          </w:tcPr>
          <w:p w14:paraId="2C57B947" w14:textId="604BBB1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25.7</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3C6BB5DB"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0.27</w:t>
            </w:r>
          </w:p>
        </w:tc>
        <w:tc>
          <w:tcPr>
            <w:tcW w:w="1924" w:type="dxa"/>
          </w:tcPr>
          <w:p w14:paraId="0B2C5CF7" w14:textId="4F8E338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13.1</w:t>
            </w:r>
            <w:r w:rsidR="00D666B8" w:rsidRPr="00690C57">
              <w:rPr>
                <w:rFonts w:ascii="Book Antiqua" w:hAnsi="Book Antiqua"/>
                <w:color w:val="auto"/>
              </w:rPr>
              <w:t xml:space="preserve"> ± </w:t>
            </w:r>
            <w:r w:rsidRPr="00690C57">
              <w:rPr>
                <w:rFonts w:ascii="Book Antiqua" w:hAnsi="Book Antiqua"/>
                <w:color w:val="auto"/>
              </w:rPr>
              <w:t>2.9</w:t>
            </w:r>
          </w:p>
        </w:tc>
        <w:tc>
          <w:tcPr>
            <w:tcW w:w="1963" w:type="dxa"/>
          </w:tcPr>
          <w:p w14:paraId="3FF7315E" w14:textId="544BB3F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14.0</w:t>
            </w:r>
            <w:r w:rsidR="00D666B8" w:rsidRPr="00690C57">
              <w:rPr>
                <w:rFonts w:ascii="Book Antiqua" w:hAnsi="Book Antiqua"/>
                <w:color w:val="auto"/>
              </w:rPr>
              <w:t xml:space="preserve"> ± </w:t>
            </w:r>
            <w:r w:rsidRPr="00690C57">
              <w:rPr>
                <w:rFonts w:ascii="Book Antiqua" w:hAnsi="Book Antiqua"/>
                <w:color w:val="auto"/>
              </w:rPr>
              <w:t>3.6</w:t>
            </w:r>
          </w:p>
        </w:tc>
      </w:tr>
      <w:tr w:rsidR="00C74274" w:rsidRPr="00690C57" w14:paraId="57FEF368" w14:textId="77777777" w:rsidTr="00D666B8">
        <w:tc>
          <w:tcPr>
            <w:tcW w:w="675" w:type="dxa"/>
          </w:tcPr>
          <w:p w14:paraId="3B647FD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13</w:t>
            </w:r>
          </w:p>
        </w:tc>
        <w:tc>
          <w:tcPr>
            <w:tcW w:w="2977" w:type="dxa"/>
          </w:tcPr>
          <w:p w14:paraId="198889F6"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Diseases Symptoms &amp; Treatment: Livescience</w:t>
            </w:r>
          </w:p>
        </w:tc>
        <w:tc>
          <w:tcPr>
            <w:tcW w:w="2793" w:type="dxa"/>
          </w:tcPr>
          <w:p w14:paraId="262160B6" w14:textId="77777777" w:rsidR="0013208A" w:rsidRPr="00690C57" w:rsidRDefault="00D055F7" w:rsidP="00F32061">
            <w:pPr>
              <w:snapToGrid w:val="0"/>
              <w:spacing w:line="360" w:lineRule="auto"/>
              <w:jc w:val="center"/>
              <w:rPr>
                <w:rFonts w:ascii="Book Antiqua" w:hAnsi="Book Antiqua" w:cs="Times New Roman"/>
                <w:color w:val="auto"/>
              </w:rPr>
            </w:pPr>
            <w:hyperlink r:id="rId122" w:history="1">
              <w:r w:rsidR="0013208A" w:rsidRPr="00690C57">
                <w:rPr>
                  <w:rStyle w:val="Hyperlink"/>
                  <w:rFonts w:ascii="Book Antiqua" w:hAnsi="Book Antiqua" w:cs="Times New Roman"/>
                  <w:color w:val="auto"/>
                  <w:u w:val="none"/>
                </w:rPr>
                <w:t>http://www.livescience.com/39880-inflammatory-bowel-disease.html</w:t>
              </w:r>
            </w:hyperlink>
          </w:p>
        </w:tc>
        <w:tc>
          <w:tcPr>
            <w:tcW w:w="1941" w:type="dxa"/>
          </w:tcPr>
          <w:p w14:paraId="6987DE63" w14:textId="61F1FF4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39.3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1C6B659E"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0.27</w:t>
            </w:r>
          </w:p>
        </w:tc>
        <w:tc>
          <w:tcPr>
            <w:tcW w:w="1924" w:type="dxa"/>
          </w:tcPr>
          <w:p w14:paraId="5F261638" w14:textId="6D5E33B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11.1</w:t>
            </w:r>
            <w:r w:rsidR="00D666B8" w:rsidRPr="00690C57">
              <w:rPr>
                <w:rFonts w:ascii="Book Antiqua" w:hAnsi="Book Antiqua"/>
                <w:color w:val="auto"/>
              </w:rPr>
              <w:t xml:space="preserve"> ± </w:t>
            </w:r>
            <w:r w:rsidRPr="00690C57">
              <w:rPr>
                <w:rFonts w:ascii="Book Antiqua" w:hAnsi="Book Antiqua"/>
                <w:color w:val="auto"/>
              </w:rPr>
              <w:t>1.4</w:t>
            </w:r>
          </w:p>
        </w:tc>
        <w:tc>
          <w:tcPr>
            <w:tcW w:w="1963" w:type="dxa"/>
          </w:tcPr>
          <w:p w14:paraId="532F488C" w14:textId="0BAD591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11.3</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6D40ACF9" w14:textId="77777777" w:rsidTr="00D666B8">
        <w:tc>
          <w:tcPr>
            <w:tcW w:w="675" w:type="dxa"/>
          </w:tcPr>
          <w:p w14:paraId="6ACCC0B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14</w:t>
            </w:r>
          </w:p>
        </w:tc>
        <w:tc>
          <w:tcPr>
            <w:tcW w:w="2977" w:type="dxa"/>
          </w:tcPr>
          <w:p w14:paraId="4C0AD1F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Diseases Program, Penn Medicine.org</w:t>
            </w:r>
          </w:p>
        </w:tc>
        <w:tc>
          <w:tcPr>
            <w:tcW w:w="2793" w:type="dxa"/>
          </w:tcPr>
          <w:p w14:paraId="56262A07" w14:textId="77777777" w:rsidR="0013208A" w:rsidRPr="00690C57" w:rsidRDefault="00D055F7" w:rsidP="00F32061">
            <w:pPr>
              <w:snapToGrid w:val="0"/>
              <w:spacing w:line="360" w:lineRule="auto"/>
              <w:jc w:val="center"/>
              <w:rPr>
                <w:rFonts w:ascii="Book Antiqua" w:hAnsi="Book Antiqua" w:cs="Times New Roman"/>
                <w:color w:val="auto"/>
              </w:rPr>
            </w:pPr>
            <w:hyperlink r:id="rId123" w:history="1">
              <w:r w:rsidR="0013208A" w:rsidRPr="00690C57">
                <w:rPr>
                  <w:rStyle w:val="Hyperlink"/>
                  <w:rFonts w:ascii="Book Antiqua" w:hAnsi="Book Antiqua" w:cs="Times New Roman"/>
                  <w:color w:val="auto"/>
                  <w:u w:val="none"/>
                </w:rPr>
                <w:t>http://www.pennmedicine.org/gastroenterology/patient-care/gi-diseases/inflammatory-bowel-disease-ibd/</w:t>
              </w:r>
            </w:hyperlink>
          </w:p>
        </w:tc>
        <w:tc>
          <w:tcPr>
            <w:tcW w:w="1941" w:type="dxa"/>
          </w:tcPr>
          <w:p w14:paraId="11272FF4" w14:textId="6DCEEB0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38.0</w:t>
            </w:r>
            <w:r w:rsidR="00D666B8" w:rsidRPr="00690C57">
              <w:rPr>
                <w:rFonts w:ascii="Book Antiqua" w:hAnsi="Book Antiqua" w:cs="Times New Roman"/>
                <w:color w:val="auto"/>
              </w:rPr>
              <w:t xml:space="preserve"> ± </w:t>
            </w:r>
            <w:r w:rsidRPr="00690C57">
              <w:rPr>
                <w:rFonts w:ascii="Book Antiqua" w:hAnsi="Book Antiqua" w:cs="Times New Roman"/>
                <w:color w:val="auto"/>
              </w:rPr>
              <w:t>0.0</w:t>
            </w:r>
          </w:p>
        </w:tc>
        <w:tc>
          <w:tcPr>
            <w:tcW w:w="1903" w:type="dxa"/>
          </w:tcPr>
          <w:p w14:paraId="27675C3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0.54</w:t>
            </w:r>
          </w:p>
        </w:tc>
        <w:tc>
          <w:tcPr>
            <w:tcW w:w="1924" w:type="dxa"/>
          </w:tcPr>
          <w:p w14:paraId="434962C7" w14:textId="344BE8F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15.1</w:t>
            </w:r>
            <w:r w:rsidR="00D666B8" w:rsidRPr="00690C57">
              <w:rPr>
                <w:rFonts w:ascii="Book Antiqua" w:hAnsi="Book Antiqua"/>
                <w:color w:val="auto"/>
              </w:rPr>
              <w:t xml:space="preserve"> ± </w:t>
            </w:r>
            <w:r w:rsidRPr="00690C57">
              <w:rPr>
                <w:rFonts w:ascii="Book Antiqua" w:hAnsi="Book Antiqua"/>
                <w:color w:val="auto"/>
              </w:rPr>
              <w:t>2.6</w:t>
            </w:r>
          </w:p>
        </w:tc>
        <w:tc>
          <w:tcPr>
            <w:tcW w:w="1963" w:type="dxa"/>
          </w:tcPr>
          <w:p w14:paraId="715F39FE" w14:textId="6880C37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13.0</w:t>
            </w:r>
            <w:r w:rsidR="00D666B8" w:rsidRPr="00690C57">
              <w:rPr>
                <w:rFonts w:ascii="Book Antiqua" w:hAnsi="Book Antiqua"/>
                <w:color w:val="auto"/>
              </w:rPr>
              <w:t xml:space="preserve"> ± </w:t>
            </w:r>
            <w:r w:rsidRPr="00690C57">
              <w:rPr>
                <w:rFonts w:ascii="Book Antiqua" w:hAnsi="Book Antiqua"/>
                <w:color w:val="auto"/>
              </w:rPr>
              <w:t>2.0</w:t>
            </w:r>
          </w:p>
        </w:tc>
      </w:tr>
      <w:tr w:rsidR="00C74274" w:rsidRPr="00690C57" w14:paraId="143B1E6B" w14:textId="77777777" w:rsidTr="00D666B8">
        <w:tc>
          <w:tcPr>
            <w:tcW w:w="675" w:type="dxa"/>
          </w:tcPr>
          <w:p w14:paraId="6538B54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15</w:t>
            </w:r>
          </w:p>
        </w:tc>
        <w:tc>
          <w:tcPr>
            <w:tcW w:w="2977" w:type="dxa"/>
          </w:tcPr>
          <w:p w14:paraId="4B8F697E"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Diseases Support Groups, IBDsupport.org</w:t>
            </w:r>
          </w:p>
        </w:tc>
        <w:tc>
          <w:tcPr>
            <w:tcW w:w="2793" w:type="dxa"/>
          </w:tcPr>
          <w:p w14:paraId="57CED48C" w14:textId="77777777" w:rsidR="0013208A" w:rsidRPr="00690C57" w:rsidRDefault="00D055F7" w:rsidP="00F32061">
            <w:pPr>
              <w:snapToGrid w:val="0"/>
              <w:spacing w:line="360" w:lineRule="auto"/>
              <w:jc w:val="center"/>
              <w:rPr>
                <w:rFonts w:ascii="Book Antiqua" w:hAnsi="Book Antiqua" w:cs="Times New Roman"/>
                <w:color w:val="auto"/>
              </w:rPr>
            </w:pPr>
            <w:hyperlink r:id="rId124" w:history="1">
              <w:r w:rsidR="0013208A" w:rsidRPr="00690C57">
                <w:rPr>
                  <w:rStyle w:val="Hyperlink"/>
                  <w:rFonts w:ascii="Book Antiqua" w:hAnsi="Book Antiqua" w:cs="Times New Roman"/>
                  <w:color w:val="auto"/>
                  <w:u w:val="none"/>
                </w:rPr>
                <w:t>http://www.ibdsupport.org/</w:t>
              </w:r>
            </w:hyperlink>
          </w:p>
        </w:tc>
        <w:tc>
          <w:tcPr>
            <w:tcW w:w="1941" w:type="dxa"/>
          </w:tcPr>
          <w:p w14:paraId="34BCED88" w14:textId="0C53551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52.0</w:t>
            </w:r>
            <w:r w:rsidR="00D666B8" w:rsidRPr="00690C57">
              <w:rPr>
                <w:rFonts w:ascii="Book Antiqua" w:hAnsi="Book Antiqua" w:cs="Times New Roman"/>
                <w:color w:val="auto"/>
              </w:rPr>
              <w:t xml:space="preserve"> ± </w:t>
            </w:r>
            <w:r w:rsidRPr="00690C57">
              <w:rPr>
                <w:rFonts w:ascii="Book Antiqua" w:hAnsi="Book Antiqua" w:cs="Times New Roman"/>
                <w:color w:val="auto"/>
              </w:rPr>
              <w:t>1.7</w:t>
            </w:r>
          </w:p>
        </w:tc>
        <w:tc>
          <w:tcPr>
            <w:tcW w:w="1903" w:type="dxa"/>
          </w:tcPr>
          <w:p w14:paraId="4EF138BF"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0.61*</w:t>
            </w:r>
          </w:p>
        </w:tc>
        <w:tc>
          <w:tcPr>
            <w:tcW w:w="1924" w:type="dxa"/>
          </w:tcPr>
          <w:p w14:paraId="171AD606" w14:textId="0FBAC86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12.8</w:t>
            </w:r>
            <w:r w:rsidR="00D666B8" w:rsidRPr="00690C57">
              <w:rPr>
                <w:rFonts w:ascii="Book Antiqua" w:hAnsi="Book Antiqua"/>
                <w:color w:val="auto"/>
              </w:rPr>
              <w:t xml:space="preserve"> ± </w:t>
            </w:r>
            <w:r w:rsidRPr="00690C57">
              <w:rPr>
                <w:rFonts w:ascii="Book Antiqua" w:hAnsi="Book Antiqua"/>
                <w:color w:val="auto"/>
              </w:rPr>
              <w:t>3.7</w:t>
            </w:r>
          </w:p>
        </w:tc>
        <w:tc>
          <w:tcPr>
            <w:tcW w:w="1963" w:type="dxa"/>
          </w:tcPr>
          <w:p w14:paraId="7B916776" w14:textId="019B4F8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13.0</w:t>
            </w:r>
            <w:r w:rsidR="00D666B8" w:rsidRPr="00690C57">
              <w:rPr>
                <w:rFonts w:ascii="Book Antiqua" w:hAnsi="Book Antiqua"/>
                <w:color w:val="auto"/>
              </w:rPr>
              <w:t xml:space="preserve"> ± </w:t>
            </w:r>
            <w:r w:rsidRPr="00690C57">
              <w:rPr>
                <w:rFonts w:ascii="Book Antiqua" w:hAnsi="Book Antiqua"/>
                <w:color w:val="auto"/>
              </w:rPr>
              <w:t>3.6</w:t>
            </w:r>
          </w:p>
        </w:tc>
      </w:tr>
      <w:tr w:rsidR="00C74274" w:rsidRPr="00690C57" w14:paraId="01D980D6" w14:textId="77777777" w:rsidTr="00D666B8">
        <w:tc>
          <w:tcPr>
            <w:tcW w:w="675" w:type="dxa"/>
          </w:tcPr>
          <w:p w14:paraId="3B0AAEC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16</w:t>
            </w:r>
          </w:p>
        </w:tc>
        <w:tc>
          <w:tcPr>
            <w:tcW w:w="2977" w:type="dxa"/>
          </w:tcPr>
          <w:p w14:paraId="23E02C8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(IBD), ABC Health and wellbeing</w:t>
            </w:r>
          </w:p>
        </w:tc>
        <w:tc>
          <w:tcPr>
            <w:tcW w:w="2793" w:type="dxa"/>
          </w:tcPr>
          <w:p w14:paraId="6A19639A" w14:textId="77777777" w:rsidR="0013208A" w:rsidRPr="00690C57" w:rsidRDefault="00D055F7" w:rsidP="00F32061">
            <w:pPr>
              <w:snapToGrid w:val="0"/>
              <w:spacing w:line="360" w:lineRule="auto"/>
              <w:jc w:val="center"/>
              <w:rPr>
                <w:rFonts w:ascii="Book Antiqua" w:hAnsi="Book Antiqua" w:cs="Times New Roman"/>
                <w:color w:val="auto"/>
              </w:rPr>
            </w:pPr>
            <w:hyperlink r:id="rId125" w:history="1">
              <w:r w:rsidR="0013208A" w:rsidRPr="00690C57">
                <w:rPr>
                  <w:rStyle w:val="Hyperlink"/>
                  <w:rFonts w:ascii="Book Antiqua" w:hAnsi="Book Antiqua" w:cs="Times New Roman"/>
                  <w:color w:val="auto"/>
                  <w:u w:val="none"/>
                </w:rPr>
                <w:t>http://www.abc.net.au/health/library/stories/2012/02/22/3435688.htm</w:t>
              </w:r>
            </w:hyperlink>
          </w:p>
        </w:tc>
        <w:tc>
          <w:tcPr>
            <w:tcW w:w="1941" w:type="dxa"/>
          </w:tcPr>
          <w:p w14:paraId="6B0EF0FF" w14:textId="450317F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34.0</w:t>
            </w:r>
            <w:r w:rsidR="00D666B8" w:rsidRPr="00690C57">
              <w:rPr>
                <w:rFonts w:ascii="Book Antiqua" w:hAnsi="Book Antiqua" w:cs="Times New Roman"/>
                <w:color w:val="auto"/>
              </w:rPr>
              <w:t xml:space="preserve"> ± </w:t>
            </w:r>
            <w:r w:rsidRPr="00690C57">
              <w:rPr>
                <w:rFonts w:ascii="Book Antiqua" w:hAnsi="Book Antiqua" w:cs="Times New Roman"/>
                <w:color w:val="auto"/>
              </w:rPr>
              <w:t>0.0</w:t>
            </w:r>
          </w:p>
        </w:tc>
        <w:tc>
          <w:tcPr>
            <w:tcW w:w="1903" w:type="dxa"/>
          </w:tcPr>
          <w:p w14:paraId="37404F9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0.45</w:t>
            </w:r>
          </w:p>
        </w:tc>
        <w:tc>
          <w:tcPr>
            <w:tcW w:w="1924" w:type="dxa"/>
          </w:tcPr>
          <w:p w14:paraId="393AFFF2" w14:textId="0A74DA2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11.1</w:t>
            </w:r>
            <w:r w:rsidR="00D666B8" w:rsidRPr="00690C57">
              <w:rPr>
                <w:rFonts w:ascii="Book Antiqua" w:hAnsi="Book Antiqua"/>
                <w:color w:val="auto"/>
              </w:rPr>
              <w:t xml:space="preserve"> ± </w:t>
            </w:r>
            <w:r w:rsidRPr="00690C57">
              <w:rPr>
                <w:rFonts w:ascii="Book Antiqua" w:hAnsi="Book Antiqua"/>
                <w:color w:val="auto"/>
              </w:rPr>
              <w:t>0.3</w:t>
            </w:r>
          </w:p>
        </w:tc>
        <w:tc>
          <w:tcPr>
            <w:tcW w:w="1963" w:type="dxa"/>
          </w:tcPr>
          <w:p w14:paraId="2779AC73" w14:textId="471494C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11.3</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6E03D26D" w14:textId="77777777" w:rsidTr="00D666B8">
        <w:tc>
          <w:tcPr>
            <w:tcW w:w="675" w:type="dxa"/>
          </w:tcPr>
          <w:p w14:paraId="1030490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17</w:t>
            </w:r>
          </w:p>
        </w:tc>
        <w:tc>
          <w:tcPr>
            <w:tcW w:w="2977" w:type="dxa"/>
          </w:tcPr>
          <w:p w14:paraId="276EE06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 xml:space="preserve">Inflammatory Bowel </w:t>
            </w:r>
            <w:r w:rsidRPr="00690C57">
              <w:rPr>
                <w:rFonts w:ascii="Book Antiqua" w:hAnsi="Book Antiqua" w:cs="Times New Roman"/>
                <w:color w:val="auto"/>
              </w:rPr>
              <w:lastRenderedPageBreak/>
              <w:t>Disease (IBD), GIKids</w:t>
            </w:r>
          </w:p>
        </w:tc>
        <w:tc>
          <w:tcPr>
            <w:tcW w:w="2793" w:type="dxa"/>
          </w:tcPr>
          <w:p w14:paraId="63A46D44" w14:textId="77777777" w:rsidR="0013208A" w:rsidRPr="00690C57" w:rsidRDefault="00D055F7" w:rsidP="00F32061">
            <w:pPr>
              <w:snapToGrid w:val="0"/>
              <w:spacing w:line="360" w:lineRule="auto"/>
              <w:jc w:val="center"/>
              <w:rPr>
                <w:rFonts w:ascii="Book Antiqua" w:hAnsi="Book Antiqua" w:cs="Times New Roman"/>
                <w:color w:val="auto"/>
              </w:rPr>
            </w:pPr>
            <w:hyperlink r:id="rId126" w:history="1">
              <w:r w:rsidR="0013208A" w:rsidRPr="00690C57">
                <w:rPr>
                  <w:rStyle w:val="Hyperlink"/>
                  <w:rFonts w:ascii="Book Antiqua" w:hAnsi="Book Antiqua" w:cs="Times New Roman"/>
                  <w:color w:val="auto"/>
                  <w:u w:val="none"/>
                </w:rPr>
                <w:t>http://www.gikids.org</w:t>
              </w:r>
              <w:r w:rsidR="0013208A" w:rsidRPr="00690C57">
                <w:rPr>
                  <w:rStyle w:val="Hyperlink"/>
                  <w:rFonts w:ascii="Book Antiqua" w:hAnsi="Book Antiqua" w:cs="Times New Roman"/>
                  <w:color w:val="auto"/>
                  <w:u w:val="none"/>
                </w:rPr>
                <w:lastRenderedPageBreak/>
                <w:t>/content/7/en/IBD</w:t>
              </w:r>
            </w:hyperlink>
          </w:p>
        </w:tc>
        <w:tc>
          <w:tcPr>
            <w:tcW w:w="1941" w:type="dxa"/>
          </w:tcPr>
          <w:p w14:paraId="3600C855" w14:textId="38535EE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31.0</w:t>
            </w:r>
            <w:r w:rsidR="00D666B8" w:rsidRPr="00690C57">
              <w:rPr>
                <w:rFonts w:ascii="Book Antiqua" w:hAnsi="Book Antiqua" w:cs="Times New Roman"/>
                <w:color w:val="auto"/>
              </w:rPr>
              <w:t xml:space="preserve"> ± </w:t>
            </w:r>
            <w:r w:rsidRPr="00690C57">
              <w:rPr>
                <w:rFonts w:ascii="Book Antiqua" w:hAnsi="Book Antiqua" w:cs="Times New Roman"/>
                <w:color w:val="auto"/>
              </w:rPr>
              <w:t>0.0</w:t>
            </w:r>
          </w:p>
        </w:tc>
        <w:tc>
          <w:tcPr>
            <w:tcW w:w="1903" w:type="dxa"/>
          </w:tcPr>
          <w:p w14:paraId="57123DAB"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0.52</w:t>
            </w:r>
          </w:p>
        </w:tc>
        <w:tc>
          <w:tcPr>
            <w:tcW w:w="1924" w:type="dxa"/>
          </w:tcPr>
          <w:p w14:paraId="71D4AC53" w14:textId="4FE9925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12.5</w:t>
            </w:r>
            <w:r w:rsidR="00D666B8" w:rsidRPr="00690C57">
              <w:rPr>
                <w:rFonts w:ascii="Book Antiqua" w:hAnsi="Book Antiqua"/>
                <w:color w:val="auto"/>
              </w:rPr>
              <w:t xml:space="preserve"> ± </w:t>
            </w:r>
            <w:r w:rsidRPr="00690C57">
              <w:rPr>
                <w:rFonts w:ascii="Book Antiqua" w:hAnsi="Book Antiqua"/>
                <w:color w:val="auto"/>
              </w:rPr>
              <w:t>0.3</w:t>
            </w:r>
          </w:p>
        </w:tc>
        <w:tc>
          <w:tcPr>
            <w:tcW w:w="1963" w:type="dxa"/>
          </w:tcPr>
          <w:p w14:paraId="06E3D8E1" w14:textId="7218905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12.7</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357ECFD0" w14:textId="77777777" w:rsidTr="00D666B8">
        <w:tc>
          <w:tcPr>
            <w:tcW w:w="675" w:type="dxa"/>
          </w:tcPr>
          <w:p w14:paraId="23ACA3A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18</w:t>
            </w:r>
          </w:p>
        </w:tc>
        <w:tc>
          <w:tcPr>
            <w:tcW w:w="2977" w:type="dxa"/>
          </w:tcPr>
          <w:p w14:paraId="310DE6B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Vitamin D Council</w:t>
            </w:r>
          </w:p>
        </w:tc>
        <w:tc>
          <w:tcPr>
            <w:tcW w:w="2793" w:type="dxa"/>
          </w:tcPr>
          <w:p w14:paraId="7D5835FE" w14:textId="77777777" w:rsidR="0013208A" w:rsidRPr="00690C57" w:rsidRDefault="00D055F7" w:rsidP="00F32061">
            <w:pPr>
              <w:snapToGrid w:val="0"/>
              <w:spacing w:line="360" w:lineRule="auto"/>
              <w:jc w:val="center"/>
              <w:rPr>
                <w:rFonts w:ascii="Book Antiqua" w:hAnsi="Book Antiqua" w:cs="Times New Roman"/>
                <w:color w:val="auto"/>
              </w:rPr>
            </w:pPr>
            <w:hyperlink r:id="rId127" w:history="1">
              <w:r w:rsidR="0013208A" w:rsidRPr="00690C57">
                <w:rPr>
                  <w:rStyle w:val="Hyperlink"/>
                  <w:rFonts w:ascii="Book Antiqua" w:hAnsi="Book Antiqua" w:cs="Times New Roman"/>
                  <w:color w:val="auto"/>
                  <w:u w:val="none"/>
                </w:rPr>
                <w:t>https://www.vitamindcouncil.org/health-conditions/inflammatory-bowel-disease/</w:t>
              </w:r>
            </w:hyperlink>
          </w:p>
        </w:tc>
        <w:tc>
          <w:tcPr>
            <w:tcW w:w="1941" w:type="dxa"/>
          </w:tcPr>
          <w:p w14:paraId="3C1C50BA" w14:textId="7F529E1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31.3</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2551C85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0.43</w:t>
            </w:r>
          </w:p>
        </w:tc>
        <w:tc>
          <w:tcPr>
            <w:tcW w:w="1924" w:type="dxa"/>
          </w:tcPr>
          <w:p w14:paraId="4D8054A0" w14:textId="36AEB89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11.0</w:t>
            </w:r>
            <w:r w:rsidR="00D666B8" w:rsidRPr="00690C57">
              <w:rPr>
                <w:rFonts w:ascii="Book Antiqua" w:hAnsi="Book Antiqua"/>
                <w:color w:val="auto"/>
              </w:rPr>
              <w:t xml:space="preserve"> ± </w:t>
            </w:r>
            <w:r w:rsidRPr="00690C57">
              <w:rPr>
                <w:rFonts w:ascii="Book Antiqua" w:hAnsi="Book Antiqua"/>
                <w:color w:val="auto"/>
              </w:rPr>
              <w:t>10.4</w:t>
            </w:r>
          </w:p>
        </w:tc>
        <w:tc>
          <w:tcPr>
            <w:tcW w:w="1963" w:type="dxa"/>
          </w:tcPr>
          <w:p w14:paraId="4F3B6AD8" w14:textId="7DDD4AA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10.7</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268D3816" w14:textId="77777777" w:rsidTr="00D666B8">
        <w:tc>
          <w:tcPr>
            <w:tcW w:w="675" w:type="dxa"/>
          </w:tcPr>
          <w:p w14:paraId="5CF7354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19</w:t>
            </w:r>
          </w:p>
        </w:tc>
        <w:tc>
          <w:tcPr>
            <w:tcW w:w="2977" w:type="dxa"/>
          </w:tcPr>
          <w:p w14:paraId="12C2DE86"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Symptoms and Diagnosis, Seattle children’s</w:t>
            </w:r>
          </w:p>
        </w:tc>
        <w:tc>
          <w:tcPr>
            <w:tcW w:w="2793" w:type="dxa"/>
          </w:tcPr>
          <w:p w14:paraId="58DF8156" w14:textId="77777777" w:rsidR="0013208A" w:rsidRPr="00690C57" w:rsidRDefault="00D055F7" w:rsidP="00F32061">
            <w:pPr>
              <w:snapToGrid w:val="0"/>
              <w:spacing w:line="360" w:lineRule="auto"/>
              <w:jc w:val="center"/>
              <w:rPr>
                <w:rFonts w:ascii="Book Antiqua" w:hAnsi="Book Antiqua" w:cs="Times New Roman"/>
                <w:color w:val="auto"/>
              </w:rPr>
            </w:pPr>
            <w:hyperlink r:id="rId128" w:history="1">
              <w:r w:rsidR="0013208A" w:rsidRPr="00690C57">
                <w:rPr>
                  <w:rStyle w:val="Hyperlink"/>
                  <w:rFonts w:ascii="Book Antiqua" w:hAnsi="Book Antiqua" w:cs="Times New Roman"/>
                  <w:color w:val="auto"/>
                  <w:u w:val="none"/>
                </w:rPr>
                <w:t>http://www.seattlechildrens.org/medical-conditions/digestive-gastrointestinal-conditions/ibd-symptoms/</w:t>
              </w:r>
            </w:hyperlink>
          </w:p>
        </w:tc>
        <w:tc>
          <w:tcPr>
            <w:tcW w:w="1941" w:type="dxa"/>
          </w:tcPr>
          <w:p w14:paraId="1171A519" w14:textId="337DD04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37.3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4FD7764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0.43</w:t>
            </w:r>
          </w:p>
        </w:tc>
        <w:tc>
          <w:tcPr>
            <w:tcW w:w="1924" w:type="dxa"/>
          </w:tcPr>
          <w:p w14:paraId="17E1D64B" w14:textId="45CBD2B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8.9</w:t>
            </w:r>
            <w:r w:rsidR="00D666B8" w:rsidRPr="00690C57">
              <w:rPr>
                <w:rFonts w:ascii="Book Antiqua" w:hAnsi="Book Antiqua"/>
                <w:color w:val="auto"/>
              </w:rPr>
              <w:t xml:space="preserve"> ± </w:t>
            </w:r>
            <w:r w:rsidRPr="00690C57">
              <w:rPr>
                <w:rFonts w:ascii="Book Antiqua" w:hAnsi="Book Antiqua"/>
                <w:color w:val="auto"/>
              </w:rPr>
              <w:t>1.0</w:t>
            </w:r>
          </w:p>
        </w:tc>
        <w:tc>
          <w:tcPr>
            <w:tcW w:w="1963" w:type="dxa"/>
          </w:tcPr>
          <w:p w14:paraId="4DE6B3D1" w14:textId="147F2D2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11.0</w:t>
            </w:r>
            <w:r w:rsidR="00D666B8" w:rsidRPr="00690C57">
              <w:rPr>
                <w:rFonts w:ascii="Book Antiqua" w:hAnsi="Book Antiqua"/>
                <w:color w:val="auto"/>
              </w:rPr>
              <w:t xml:space="preserve"> ± </w:t>
            </w:r>
            <w:r w:rsidRPr="00690C57">
              <w:rPr>
                <w:rFonts w:ascii="Book Antiqua" w:hAnsi="Book Antiqua"/>
                <w:color w:val="auto"/>
              </w:rPr>
              <w:t>1.0</w:t>
            </w:r>
          </w:p>
        </w:tc>
      </w:tr>
      <w:tr w:rsidR="00C74274" w:rsidRPr="00690C57" w14:paraId="7394CD55" w14:textId="77777777" w:rsidTr="00D666B8">
        <w:tc>
          <w:tcPr>
            <w:tcW w:w="675" w:type="dxa"/>
          </w:tcPr>
          <w:p w14:paraId="12AD71B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20</w:t>
            </w:r>
          </w:p>
        </w:tc>
        <w:tc>
          <w:tcPr>
            <w:tcW w:w="2977" w:type="dxa"/>
          </w:tcPr>
          <w:p w14:paraId="22EF7B0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Patient.co.uk</w:t>
            </w:r>
          </w:p>
        </w:tc>
        <w:tc>
          <w:tcPr>
            <w:tcW w:w="2793" w:type="dxa"/>
          </w:tcPr>
          <w:p w14:paraId="584E97D3" w14:textId="77777777" w:rsidR="0013208A" w:rsidRPr="00690C57" w:rsidRDefault="00D055F7" w:rsidP="00F32061">
            <w:pPr>
              <w:snapToGrid w:val="0"/>
              <w:spacing w:line="360" w:lineRule="auto"/>
              <w:jc w:val="center"/>
              <w:rPr>
                <w:rFonts w:ascii="Book Antiqua" w:hAnsi="Book Antiqua" w:cs="Times New Roman"/>
                <w:color w:val="auto"/>
              </w:rPr>
            </w:pPr>
            <w:hyperlink r:id="rId129" w:history="1">
              <w:r w:rsidR="0013208A" w:rsidRPr="00690C57">
                <w:rPr>
                  <w:rStyle w:val="Hyperlink"/>
                  <w:rFonts w:ascii="Book Antiqua" w:hAnsi="Book Antiqua" w:cs="Times New Roman"/>
                  <w:color w:val="auto"/>
                  <w:u w:val="none"/>
                </w:rPr>
                <w:t>http://www.patient.co.uk/health/crohns-disease-leaflet</w:t>
              </w:r>
            </w:hyperlink>
          </w:p>
        </w:tc>
        <w:tc>
          <w:tcPr>
            <w:tcW w:w="1941" w:type="dxa"/>
          </w:tcPr>
          <w:p w14:paraId="5A2357E9" w14:textId="35AD5D5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55.7</w:t>
            </w:r>
            <w:r w:rsidR="00D666B8" w:rsidRPr="00690C57">
              <w:rPr>
                <w:rFonts w:ascii="Book Antiqua" w:hAnsi="Book Antiqua" w:cs="Times New Roman"/>
                <w:color w:val="auto"/>
              </w:rPr>
              <w:t xml:space="preserve"> ± </w:t>
            </w:r>
            <w:r w:rsidRPr="00690C57">
              <w:rPr>
                <w:rFonts w:ascii="Book Antiqua" w:hAnsi="Book Antiqua" w:cs="Times New Roman"/>
                <w:color w:val="auto"/>
              </w:rPr>
              <w:t>1.5</w:t>
            </w:r>
          </w:p>
        </w:tc>
        <w:tc>
          <w:tcPr>
            <w:tcW w:w="1903" w:type="dxa"/>
          </w:tcPr>
          <w:p w14:paraId="18F072D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0.59*</w:t>
            </w:r>
          </w:p>
        </w:tc>
        <w:tc>
          <w:tcPr>
            <w:tcW w:w="1924" w:type="dxa"/>
          </w:tcPr>
          <w:p w14:paraId="5B71885A" w14:textId="30D5D57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8.5</w:t>
            </w:r>
            <w:r w:rsidR="00D666B8" w:rsidRPr="00690C57">
              <w:rPr>
                <w:rFonts w:ascii="Book Antiqua" w:hAnsi="Book Antiqua"/>
                <w:color w:val="auto"/>
              </w:rPr>
              <w:t xml:space="preserve"> ± </w:t>
            </w:r>
            <w:r w:rsidRPr="00690C57">
              <w:rPr>
                <w:rFonts w:ascii="Book Antiqua" w:hAnsi="Book Antiqua"/>
                <w:color w:val="auto"/>
              </w:rPr>
              <w:t>2.0</w:t>
            </w:r>
          </w:p>
        </w:tc>
        <w:tc>
          <w:tcPr>
            <w:tcW w:w="1963" w:type="dxa"/>
          </w:tcPr>
          <w:p w14:paraId="2D88C907" w14:textId="3388651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10.0</w:t>
            </w:r>
            <w:r w:rsidR="00D666B8" w:rsidRPr="00690C57">
              <w:rPr>
                <w:rFonts w:ascii="Book Antiqua" w:hAnsi="Book Antiqua"/>
                <w:color w:val="auto"/>
              </w:rPr>
              <w:t xml:space="preserve"> ± </w:t>
            </w:r>
            <w:r w:rsidRPr="00690C57">
              <w:rPr>
                <w:rFonts w:ascii="Book Antiqua" w:hAnsi="Book Antiqua"/>
                <w:color w:val="auto"/>
              </w:rPr>
              <w:t>1.7</w:t>
            </w:r>
          </w:p>
        </w:tc>
      </w:tr>
      <w:tr w:rsidR="00C74274" w:rsidRPr="00690C57" w14:paraId="49F04848" w14:textId="77777777" w:rsidTr="00D666B8">
        <w:tc>
          <w:tcPr>
            <w:tcW w:w="675" w:type="dxa"/>
          </w:tcPr>
          <w:p w14:paraId="2E96342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21</w:t>
            </w:r>
          </w:p>
        </w:tc>
        <w:tc>
          <w:tcPr>
            <w:tcW w:w="2977" w:type="dxa"/>
          </w:tcPr>
          <w:p w14:paraId="535AD8B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Patient Information Crohn’s Disease (Beyond and the Basics), Uptodate</w:t>
            </w:r>
          </w:p>
        </w:tc>
        <w:tc>
          <w:tcPr>
            <w:tcW w:w="2793" w:type="dxa"/>
          </w:tcPr>
          <w:p w14:paraId="5F39A313" w14:textId="77777777" w:rsidR="0013208A" w:rsidRPr="00690C57" w:rsidRDefault="00D055F7" w:rsidP="00F32061">
            <w:pPr>
              <w:snapToGrid w:val="0"/>
              <w:spacing w:line="360" w:lineRule="auto"/>
              <w:jc w:val="center"/>
              <w:rPr>
                <w:rFonts w:ascii="Book Antiqua" w:hAnsi="Book Antiqua" w:cs="Times New Roman"/>
                <w:color w:val="auto"/>
              </w:rPr>
            </w:pPr>
            <w:hyperlink r:id="rId130" w:history="1">
              <w:r w:rsidR="0013208A" w:rsidRPr="00690C57">
                <w:rPr>
                  <w:rStyle w:val="Hyperlink"/>
                  <w:rFonts w:ascii="Book Antiqua" w:hAnsi="Book Antiqua" w:cs="Times New Roman"/>
                  <w:color w:val="auto"/>
                  <w:u w:val="none"/>
                </w:rPr>
                <w:t>http://www.uptodate.com/contents/crohn-disease-beyond-the-basics</w:t>
              </w:r>
            </w:hyperlink>
          </w:p>
        </w:tc>
        <w:tc>
          <w:tcPr>
            <w:tcW w:w="1941" w:type="dxa"/>
          </w:tcPr>
          <w:p w14:paraId="4131F6A1" w14:textId="7348CE7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36.7</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34CF5974"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0.70</w:t>
            </w:r>
          </w:p>
        </w:tc>
        <w:tc>
          <w:tcPr>
            <w:tcW w:w="1924" w:type="dxa"/>
          </w:tcPr>
          <w:p w14:paraId="11A77E40" w14:textId="2960ED1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11.2</w:t>
            </w:r>
            <w:r w:rsidR="00D666B8" w:rsidRPr="00690C57">
              <w:rPr>
                <w:rFonts w:ascii="Book Antiqua" w:hAnsi="Book Antiqua"/>
                <w:color w:val="auto"/>
              </w:rPr>
              <w:t xml:space="preserve"> ± </w:t>
            </w:r>
            <w:r w:rsidRPr="00690C57">
              <w:rPr>
                <w:rFonts w:ascii="Book Antiqua" w:hAnsi="Book Antiqua"/>
                <w:color w:val="auto"/>
              </w:rPr>
              <w:t>1.9</w:t>
            </w:r>
          </w:p>
        </w:tc>
        <w:tc>
          <w:tcPr>
            <w:tcW w:w="1963" w:type="dxa"/>
          </w:tcPr>
          <w:p w14:paraId="61A31F2F" w14:textId="14DD10A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12.3</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62DF1740" w14:textId="77777777" w:rsidTr="00D666B8">
        <w:tc>
          <w:tcPr>
            <w:tcW w:w="675" w:type="dxa"/>
          </w:tcPr>
          <w:p w14:paraId="2211D5D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22</w:t>
            </w:r>
          </w:p>
        </w:tc>
        <w:tc>
          <w:tcPr>
            <w:tcW w:w="2977" w:type="dxa"/>
          </w:tcPr>
          <w:p w14:paraId="2144565E"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 xml:space="preserve">Crohn’s Disease, Centre </w:t>
            </w:r>
            <w:r w:rsidRPr="00690C57">
              <w:rPr>
                <w:rFonts w:ascii="Book Antiqua" w:hAnsi="Book Antiqua" w:cs="Times New Roman"/>
                <w:color w:val="auto"/>
              </w:rPr>
              <w:lastRenderedPageBreak/>
              <w:t>for digestive diseases</w:t>
            </w:r>
          </w:p>
        </w:tc>
        <w:tc>
          <w:tcPr>
            <w:tcW w:w="2793" w:type="dxa"/>
          </w:tcPr>
          <w:p w14:paraId="55B22AC4" w14:textId="77777777" w:rsidR="0013208A" w:rsidRPr="00690C57" w:rsidRDefault="00D055F7" w:rsidP="00F32061">
            <w:pPr>
              <w:snapToGrid w:val="0"/>
              <w:spacing w:line="360" w:lineRule="auto"/>
              <w:jc w:val="center"/>
              <w:rPr>
                <w:rFonts w:ascii="Book Antiqua" w:hAnsi="Book Antiqua" w:cs="Times New Roman"/>
                <w:color w:val="auto"/>
              </w:rPr>
            </w:pPr>
            <w:hyperlink r:id="rId131" w:history="1">
              <w:r w:rsidR="0013208A" w:rsidRPr="00690C57">
                <w:rPr>
                  <w:rStyle w:val="Hyperlink"/>
                  <w:rFonts w:ascii="Book Antiqua" w:hAnsi="Book Antiqua" w:cs="Times New Roman"/>
                  <w:color w:val="auto"/>
                  <w:u w:val="none"/>
                </w:rPr>
                <w:t>http://www.cdd.com.a</w:t>
              </w:r>
              <w:r w:rsidR="0013208A" w:rsidRPr="00690C57">
                <w:rPr>
                  <w:rStyle w:val="Hyperlink"/>
                  <w:rFonts w:ascii="Book Antiqua" w:hAnsi="Book Antiqua" w:cs="Times New Roman"/>
                  <w:color w:val="auto"/>
                  <w:u w:val="none"/>
                </w:rPr>
                <w:lastRenderedPageBreak/>
                <w:t>u/pages/disease_info/crohns_disease.html</w:t>
              </w:r>
            </w:hyperlink>
          </w:p>
        </w:tc>
        <w:tc>
          <w:tcPr>
            <w:tcW w:w="1941" w:type="dxa"/>
          </w:tcPr>
          <w:p w14:paraId="2F1F7A25" w14:textId="215E308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34.7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659DA838"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0.52</w:t>
            </w:r>
          </w:p>
        </w:tc>
        <w:tc>
          <w:tcPr>
            <w:tcW w:w="1924" w:type="dxa"/>
          </w:tcPr>
          <w:p w14:paraId="6C4B50D2" w14:textId="7DA2938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12.0</w:t>
            </w:r>
            <w:r w:rsidR="00D666B8" w:rsidRPr="00690C57">
              <w:rPr>
                <w:rFonts w:ascii="Book Antiqua" w:hAnsi="Book Antiqua"/>
                <w:color w:val="auto"/>
              </w:rPr>
              <w:t xml:space="preserve"> ± </w:t>
            </w:r>
            <w:r w:rsidRPr="00690C57">
              <w:rPr>
                <w:rFonts w:ascii="Book Antiqua" w:hAnsi="Book Antiqua"/>
                <w:color w:val="auto"/>
              </w:rPr>
              <w:t>0.6</w:t>
            </w:r>
          </w:p>
        </w:tc>
        <w:tc>
          <w:tcPr>
            <w:tcW w:w="1963" w:type="dxa"/>
          </w:tcPr>
          <w:p w14:paraId="20687862" w14:textId="658ECA8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14.3</w:t>
            </w:r>
            <w:r w:rsidR="00D666B8" w:rsidRPr="00690C57">
              <w:rPr>
                <w:rFonts w:ascii="Book Antiqua" w:hAnsi="Book Antiqua"/>
                <w:color w:val="auto"/>
              </w:rPr>
              <w:t xml:space="preserve"> ± </w:t>
            </w:r>
            <w:r w:rsidRPr="00690C57">
              <w:rPr>
                <w:rFonts w:ascii="Book Antiqua" w:hAnsi="Book Antiqua"/>
                <w:color w:val="auto"/>
              </w:rPr>
              <w:t>1.1</w:t>
            </w:r>
          </w:p>
        </w:tc>
      </w:tr>
      <w:tr w:rsidR="00C74274" w:rsidRPr="00690C57" w14:paraId="3E850FFD" w14:textId="77777777" w:rsidTr="00D666B8">
        <w:tc>
          <w:tcPr>
            <w:tcW w:w="675" w:type="dxa"/>
          </w:tcPr>
          <w:p w14:paraId="238BCF5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23</w:t>
            </w:r>
          </w:p>
        </w:tc>
        <w:tc>
          <w:tcPr>
            <w:tcW w:w="2977" w:type="dxa"/>
          </w:tcPr>
          <w:p w14:paraId="459CFA77" w14:textId="1577610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Patients: British Society for Gastroenterology</w:t>
            </w:r>
          </w:p>
        </w:tc>
        <w:tc>
          <w:tcPr>
            <w:tcW w:w="2793" w:type="dxa"/>
          </w:tcPr>
          <w:p w14:paraId="32418F3B" w14:textId="77777777" w:rsidR="0013208A" w:rsidRPr="00690C57" w:rsidRDefault="00D055F7" w:rsidP="00F32061">
            <w:pPr>
              <w:snapToGrid w:val="0"/>
              <w:spacing w:line="360" w:lineRule="auto"/>
              <w:jc w:val="center"/>
              <w:rPr>
                <w:rFonts w:ascii="Book Antiqua" w:hAnsi="Book Antiqua" w:cs="Times New Roman"/>
                <w:color w:val="auto"/>
              </w:rPr>
            </w:pPr>
            <w:hyperlink r:id="rId132" w:history="1">
              <w:r w:rsidR="0013208A" w:rsidRPr="00690C57">
                <w:rPr>
                  <w:rStyle w:val="Hyperlink"/>
                  <w:rFonts w:ascii="Book Antiqua" w:hAnsi="Book Antiqua" w:cs="Times New Roman"/>
                  <w:color w:val="auto"/>
                  <w:u w:val="none"/>
                </w:rPr>
                <w:t>http://www.bsg.org.uk/patients/general/crohn-s-disease.html</w:t>
              </w:r>
            </w:hyperlink>
          </w:p>
        </w:tc>
        <w:tc>
          <w:tcPr>
            <w:tcW w:w="1941" w:type="dxa"/>
          </w:tcPr>
          <w:p w14:paraId="1820A8C5" w14:textId="5488237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49.7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37F75B58"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0.56</w:t>
            </w:r>
          </w:p>
        </w:tc>
        <w:tc>
          <w:tcPr>
            <w:tcW w:w="1924" w:type="dxa"/>
          </w:tcPr>
          <w:p w14:paraId="27780747" w14:textId="280B2F8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11.3</w:t>
            </w:r>
            <w:r w:rsidR="00D666B8" w:rsidRPr="00690C57">
              <w:rPr>
                <w:rFonts w:ascii="Book Antiqua" w:hAnsi="Book Antiqua"/>
                <w:color w:val="auto"/>
              </w:rPr>
              <w:t xml:space="preserve"> ± </w:t>
            </w:r>
            <w:r w:rsidRPr="00690C57">
              <w:rPr>
                <w:rFonts w:ascii="Book Antiqua" w:hAnsi="Book Antiqua"/>
                <w:color w:val="auto"/>
              </w:rPr>
              <w:t>1.7</w:t>
            </w:r>
          </w:p>
        </w:tc>
        <w:tc>
          <w:tcPr>
            <w:tcW w:w="1963" w:type="dxa"/>
          </w:tcPr>
          <w:p w14:paraId="42BBED22" w14:textId="097C1C9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10.7</w:t>
            </w:r>
            <w:r w:rsidR="00D666B8" w:rsidRPr="00690C57">
              <w:rPr>
                <w:rFonts w:ascii="Book Antiqua" w:hAnsi="Book Antiqua"/>
                <w:color w:val="auto"/>
              </w:rPr>
              <w:t xml:space="preserve"> ± </w:t>
            </w:r>
            <w:r w:rsidRPr="00690C57">
              <w:rPr>
                <w:rFonts w:ascii="Book Antiqua" w:hAnsi="Book Antiqua"/>
                <w:color w:val="auto"/>
              </w:rPr>
              <w:t>1.1</w:t>
            </w:r>
          </w:p>
        </w:tc>
      </w:tr>
      <w:tr w:rsidR="00C74274" w:rsidRPr="00690C57" w14:paraId="47F76D16" w14:textId="77777777" w:rsidTr="00D666B8">
        <w:tc>
          <w:tcPr>
            <w:tcW w:w="675" w:type="dxa"/>
          </w:tcPr>
          <w:p w14:paraId="11C3203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24</w:t>
            </w:r>
          </w:p>
        </w:tc>
        <w:tc>
          <w:tcPr>
            <w:tcW w:w="2977" w:type="dxa"/>
          </w:tcPr>
          <w:p w14:paraId="05B6FC5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Bupa</w:t>
            </w:r>
          </w:p>
        </w:tc>
        <w:tc>
          <w:tcPr>
            <w:tcW w:w="2793" w:type="dxa"/>
          </w:tcPr>
          <w:p w14:paraId="57FBC888" w14:textId="77777777" w:rsidR="0013208A" w:rsidRPr="00690C57" w:rsidRDefault="00D055F7" w:rsidP="00F32061">
            <w:pPr>
              <w:snapToGrid w:val="0"/>
              <w:spacing w:line="360" w:lineRule="auto"/>
              <w:jc w:val="center"/>
              <w:rPr>
                <w:rFonts w:ascii="Book Antiqua" w:hAnsi="Book Antiqua" w:cs="Times New Roman"/>
                <w:color w:val="auto"/>
              </w:rPr>
            </w:pPr>
            <w:hyperlink r:id="rId133" w:history="1">
              <w:r w:rsidR="0013208A" w:rsidRPr="00690C57">
                <w:rPr>
                  <w:rStyle w:val="Hyperlink"/>
                  <w:rFonts w:ascii="Book Antiqua" w:hAnsi="Book Antiqua" w:cs="Times New Roman"/>
                  <w:color w:val="auto"/>
                  <w:u w:val="none"/>
                </w:rPr>
                <w:t>http://www.bupa.co.uk/health-information/directory/c/crohns-disease</w:t>
              </w:r>
            </w:hyperlink>
          </w:p>
        </w:tc>
        <w:tc>
          <w:tcPr>
            <w:tcW w:w="1941" w:type="dxa"/>
          </w:tcPr>
          <w:p w14:paraId="71490051" w14:textId="36697C9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52.0</w:t>
            </w:r>
            <w:r w:rsidR="00D666B8" w:rsidRPr="00690C57">
              <w:rPr>
                <w:rFonts w:ascii="Book Antiqua" w:hAnsi="Book Antiqua" w:cs="Times New Roman"/>
                <w:color w:val="auto"/>
              </w:rPr>
              <w:t xml:space="preserve"> ± </w:t>
            </w:r>
            <w:r w:rsidRPr="00690C57">
              <w:rPr>
                <w:rFonts w:ascii="Book Antiqua" w:hAnsi="Book Antiqua" w:cs="Times New Roman"/>
                <w:color w:val="auto"/>
              </w:rPr>
              <w:t>0.0</w:t>
            </w:r>
          </w:p>
        </w:tc>
        <w:tc>
          <w:tcPr>
            <w:tcW w:w="1903" w:type="dxa"/>
          </w:tcPr>
          <w:p w14:paraId="189E076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0.77*</w:t>
            </w:r>
          </w:p>
        </w:tc>
        <w:tc>
          <w:tcPr>
            <w:tcW w:w="1924" w:type="dxa"/>
          </w:tcPr>
          <w:p w14:paraId="018DFA12" w14:textId="7D0907C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8.2</w:t>
            </w:r>
            <w:r w:rsidR="00D666B8" w:rsidRPr="00690C57">
              <w:rPr>
                <w:rFonts w:ascii="Book Antiqua" w:hAnsi="Book Antiqua"/>
                <w:color w:val="auto"/>
              </w:rPr>
              <w:t xml:space="preserve"> ± </w:t>
            </w:r>
            <w:r w:rsidRPr="00690C57">
              <w:rPr>
                <w:rFonts w:ascii="Book Antiqua" w:hAnsi="Book Antiqua"/>
                <w:color w:val="auto"/>
              </w:rPr>
              <w:t>0.5</w:t>
            </w:r>
          </w:p>
        </w:tc>
        <w:tc>
          <w:tcPr>
            <w:tcW w:w="1963" w:type="dxa"/>
          </w:tcPr>
          <w:p w14:paraId="3EBF323F" w14:textId="50DCC08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9.0</w:t>
            </w:r>
            <w:r w:rsidR="00D666B8" w:rsidRPr="00690C57">
              <w:rPr>
                <w:rFonts w:ascii="Book Antiqua" w:hAnsi="Book Antiqua"/>
                <w:color w:val="auto"/>
              </w:rPr>
              <w:t xml:space="preserve"> ± </w:t>
            </w:r>
            <w:r w:rsidRPr="00690C57">
              <w:rPr>
                <w:rFonts w:ascii="Book Antiqua" w:hAnsi="Book Antiqua"/>
                <w:color w:val="auto"/>
              </w:rPr>
              <w:t>1.7</w:t>
            </w:r>
          </w:p>
        </w:tc>
      </w:tr>
      <w:tr w:rsidR="00C74274" w:rsidRPr="00690C57" w14:paraId="3D2CE742" w14:textId="77777777" w:rsidTr="00D666B8">
        <w:tc>
          <w:tcPr>
            <w:tcW w:w="675" w:type="dxa"/>
          </w:tcPr>
          <w:p w14:paraId="7A20ADE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25</w:t>
            </w:r>
          </w:p>
        </w:tc>
        <w:tc>
          <w:tcPr>
            <w:tcW w:w="2977" w:type="dxa"/>
          </w:tcPr>
          <w:p w14:paraId="52BC204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University of Maryland Medical Center</w:t>
            </w:r>
          </w:p>
        </w:tc>
        <w:tc>
          <w:tcPr>
            <w:tcW w:w="2793" w:type="dxa"/>
          </w:tcPr>
          <w:p w14:paraId="162F27D3" w14:textId="77777777" w:rsidR="0013208A" w:rsidRPr="00690C57" w:rsidRDefault="00D055F7" w:rsidP="00F32061">
            <w:pPr>
              <w:snapToGrid w:val="0"/>
              <w:spacing w:line="360" w:lineRule="auto"/>
              <w:jc w:val="center"/>
              <w:rPr>
                <w:rFonts w:ascii="Book Antiqua" w:hAnsi="Book Antiqua" w:cs="Times New Roman"/>
                <w:color w:val="auto"/>
              </w:rPr>
            </w:pPr>
            <w:hyperlink r:id="rId134" w:history="1">
              <w:r w:rsidR="0013208A" w:rsidRPr="00690C57">
                <w:rPr>
                  <w:rStyle w:val="Hyperlink"/>
                  <w:rFonts w:ascii="Book Antiqua" w:hAnsi="Book Antiqua" w:cs="Times New Roman"/>
                  <w:color w:val="auto"/>
                  <w:u w:val="none"/>
                </w:rPr>
                <w:t>http://umm.edu/health/medical/reports/articles/crohns-disease</w:t>
              </w:r>
            </w:hyperlink>
          </w:p>
        </w:tc>
        <w:tc>
          <w:tcPr>
            <w:tcW w:w="1941" w:type="dxa"/>
          </w:tcPr>
          <w:p w14:paraId="2A178FF0" w14:textId="34A8B56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64.7</w:t>
            </w:r>
            <w:r w:rsidR="00D666B8" w:rsidRPr="00690C57">
              <w:rPr>
                <w:rFonts w:ascii="Book Antiqua" w:hAnsi="Book Antiqua" w:cs="Times New Roman"/>
                <w:color w:val="auto"/>
              </w:rPr>
              <w:t xml:space="preserve"> ± </w:t>
            </w:r>
            <w:r w:rsidRPr="00690C57">
              <w:rPr>
                <w:rFonts w:ascii="Book Antiqua" w:hAnsi="Book Antiqua" w:cs="Times New Roman"/>
                <w:color w:val="auto"/>
              </w:rPr>
              <w:t>1.5</w:t>
            </w:r>
          </w:p>
        </w:tc>
        <w:tc>
          <w:tcPr>
            <w:tcW w:w="1903" w:type="dxa"/>
          </w:tcPr>
          <w:p w14:paraId="64F9AC3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0.81</w:t>
            </w:r>
          </w:p>
        </w:tc>
        <w:tc>
          <w:tcPr>
            <w:tcW w:w="1924" w:type="dxa"/>
          </w:tcPr>
          <w:p w14:paraId="594FFB57" w14:textId="406EA94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15.3</w:t>
            </w:r>
            <w:r w:rsidR="00D666B8" w:rsidRPr="00690C57">
              <w:rPr>
                <w:rFonts w:ascii="Book Antiqua" w:hAnsi="Book Antiqua"/>
                <w:color w:val="auto"/>
              </w:rPr>
              <w:t xml:space="preserve"> ± </w:t>
            </w:r>
            <w:r w:rsidRPr="00690C57">
              <w:rPr>
                <w:rFonts w:ascii="Book Antiqua" w:hAnsi="Book Antiqua"/>
                <w:color w:val="auto"/>
              </w:rPr>
              <w:t>4.8</w:t>
            </w:r>
          </w:p>
        </w:tc>
        <w:tc>
          <w:tcPr>
            <w:tcW w:w="1963" w:type="dxa"/>
          </w:tcPr>
          <w:p w14:paraId="6C6A1823" w14:textId="7D9F03C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15.0</w:t>
            </w:r>
            <w:r w:rsidR="00D666B8" w:rsidRPr="00690C57">
              <w:rPr>
                <w:rFonts w:ascii="Book Antiqua" w:hAnsi="Book Antiqua"/>
                <w:color w:val="auto"/>
              </w:rPr>
              <w:t xml:space="preserve"> ± </w:t>
            </w:r>
            <w:r w:rsidRPr="00690C57">
              <w:rPr>
                <w:rFonts w:ascii="Book Antiqua" w:hAnsi="Book Antiqua"/>
                <w:color w:val="auto"/>
              </w:rPr>
              <w:t>1.0</w:t>
            </w:r>
          </w:p>
        </w:tc>
      </w:tr>
      <w:tr w:rsidR="00C74274" w:rsidRPr="00690C57" w14:paraId="676F9A21" w14:textId="77777777" w:rsidTr="00D666B8">
        <w:tc>
          <w:tcPr>
            <w:tcW w:w="675" w:type="dxa"/>
          </w:tcPr>
          <w:p w14:paraId="7EB0A23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26</w:t>
            </w:r>
          </w:p>
        </w:tc>
        <w:tc>
          <w:tcPr>
            <w:tcW w:w="2977" w:type="dxa"/>
          </w:tcPr>
          <w:p w14:paraId="594C36F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Symptoms, Diagnosis, Treatment, Southern Cross</w:t>
            </w:r>
          </w:p>
        </w:tc>
        <w:tc>
          <w:tcPr>
            <w:tcW w:w="2793" w:type="dxa"/>
          </w:tcPr>
          <w:p w14:paraId="5BE5FFBE" w14:textId="77777777" w:rsidR="0013208A" w:rsidRPr="00690C57" w:rsidRDefault="00D055F7" w:rsidP="00F32061">
            <w:pPr>
              <w:snapToGrid w:val="0"/>
              <w:spacing w:line="360" w:lineRule="auto"/>
              <w:jc w:val="center"/>
              <w:rPr>
                <w:rFonts w:ascii="Book Antiqua" w:hAnsi="Book Antiqua" w:cs="Times New Roman"/>
                <w:color w:val="auto"/>
              </w:rPr>
            </w:pPr>
            <w:hyperlink r:id="rId135" w:history="1">
              <w:r w:rsidR="0013208A" w:rsidRPr="00690C57">
                <w:rPr>
                  <w:rStyle w:val="Hyperlink"/>
                  <w:rFonts w:ascii="Book Antiqua" w:hAnsi="Book Antiqua" w:cs="Times New Roman"/>
                  <w:color w:val="auto"/>
                  <w:u w:val="none"/>
                </w:rPr>
                <w:t>https://www.southerncross.co.nz/AboutTheGroup/HealthResources/MedicalLibrary/tabid/178/vw/1/ItemID/523/Crohns-disease-symptoms-diagnosis-</w:t>
              </w:r>
              <w:r w:rsidR="0013208A" w:rsidRPr="00690C57">
                <w:rPr>
                  <w:rStyle w:val="Hyperlink"/>
                  <w:rFonts w:ascii="Book Antiqua" w:hAnsi="Book Antiqua" w:cs="Times New Roman"/>
                  <w:color w:val="auto"/>
                  <w:u w:val="none"/>
                </w:rPr>
                <w:lastRenderedPageBreak/>
                <w:t>treatment.aspx</w:t>
              </w:r>
            </w:hyperlink>
          </w:p>
        </w:tc>
        <w:tc>
          <w:tcPr>
            <w:tcW w:w="1941" w:type="dxa"/>
          </w:tcPr>
          <w:p w14:paraId="2190FD95" w14:textId="15D1229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42.7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525D03A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0.40</w:t>
            </w:r>
          </w:p>
        </w:tc>
        <w:tc>
          <w:tcPr>
            <w:tcW w:w="1924" w:type="dxa"/>
          </w:tcPr>
          <w:p w14:paraId="55615B21" w14:textId="0E29F50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13.8</w:t>
            </w:r>
            <w:r w:rsidR="00D666B8" w:rsidRPr="00690C57">
              <w:rPr>
                <w:rFonts w:ascii="Book Antiqua" w:hAnsi="Book Antiqua"/>
                <w:color w:val="auto"/>
              </w:rPr>
              <w:t xml:space="preserve"> ± </w:t>
            </w:r>
            <w:r w:rsidRPr="00690C57">
              <w:rPr>
                <w:rFonts w:ascii="Book Antiqua" w:hAnsi="Book Antiqua"/>
                <w:color w:val="auto"/>
              </w:rPr>
              <w:t>0.3</w:t>
            </w:r>
          </w:p>
        </w:tc>
        <w:tc>
          <w:tcPr>
            <w:tcW w:w="1963" w:type="dxa"/>
          </w:tcPr>
          <w:p w14:paraId="12F1F5CE" w14:textId="464018C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13.7</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2F57996A" w14:textId="77777777" w:rsidTr="00D666B8">
        <w:tc>
          <w:tcPr>
            <w:tcW w:w="675" w:type="dxa"/>
          </w:tcPr>
          <w:p w14:paraId="3F78C9F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27</w:t>
            </w:r>
          </w:p>
        </w:tc>
        <w:tc>
          <w:tcPr>
            <w:tcW w:w="2977" w:type="dxa"/>
          </w:tcPr>
          <w:p w14:paraId="17E8EABD" w14:textId="1FD2B80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American family physician</w:t>
            </w:r>
          </w:p>
        </w:tc>
        <w:tc>
          <w:tcPr>
            <w:tcW w:w="2793" w:type="dxa"/>
          </w:tcPr>
          <w:p w14:paraId="5D821E9D" w14:textId="77777777" w:rsidR="0013208A" w:rsidRPr="00690C57" w:rsidRDefault="00D055F7" w:rsidP="00F32061">
            <w:pPr>
              <w:snapToGrid w:val="0"/>
              <w:spacing w:line="360" w:lineRule="auto"/>
              <w:jc w:val="center"/>
              <w:rPr>
                <w:rFonts w:ascii="Book Antiqua" w:hAnsi="Book Antiqua" w:cs="Times New Roman"/>
                <w:color w:val="auto"/>
              </w:rPr>
            </w:pPr>
            <w:hyperlink r:id="rId136" w:history="1">
              <w:r w:rsidR="0013208A" w:rsidRPr="00690C57">
                <w:rPr>
                  <w:rStyle w:val="Hyperlink"/>
                  <w:rFonts w:ascii="Book Antiqua" w:hAnsi="Book Antiqua" w:cs="Times New Roman"/>
                  <w:color w:val="auto"/>
                  <w:u w:val="none"/>
                </w:rPr>
                <w:t>http://www.aafp.org/afp/2011/1215/p1379.html</w:t>
              </w:r>
            </w:hyperlink>
          </w:p>
        </w:tc>
        <w:tc>
          <w:tcPr>
            <w:tcW w:w="1941" w:type="dxa"/>
          </w:tcPr>
          <w:p w14:paraId="63DD5196" w14:textId="26A2B71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42.3</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3C8FDE8E"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0.18</w:t>
            </w:r>
          </w:p>
        </w:tc>
        <w:tc>
          <w:tcPr>
            <w:tcW w:w="1924" w:type="dxa"/>
          </w:tcPr>
          <w:p w14:paraId="7659B91C" w14:textId="4179827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9.0</w:t>
            </w:r>
            <w:r w:rsidR="00D666B8" w:rsidRPr="00690C57">
              <w:rPr>
                <w:rFonts w:ascii="Book Antiqua" w:hAnsi="Book Antiqua"/>
                <w:color w:val="auto"/>
              </w:rPr>
              <w:t xml:space="preserve"> ± </w:t>
            </w:r>
            <w:r w:rsidRPr="00690C57">
              <w:rPr>
                <w:rFonts w:ascii="Book Antiqua" w:hAnsi="Book Antiqua"/>
                <w:color w:val="auto"/>
              </w:rPr>
              <w:t>2.9</w:t>
            </w:r>
          </w:p>
        </w:tc>
        <w:tc>
          <w:tcPr>
            <w:tcW w:w="1963" w:type="dxa"/>
          </w:tcPr>
          <w:p w14:paraId="6B1F6AF8" w14:textId="2D40000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12.3</w:t>
            </w:r>
            <w:r w:rsidR="00D666B8" w:rsidRPr="00690C57">
              <w:rPr>
                <w:rFonts w:ascii="Book Antiqua" w:hAnsi="Book Antiqua"/>
                <w:color w:val="auto"/>
              </w:rPr>
              <w:t xml:space="preserve"> ± </w:t>
            </w:r>
            <w:r w:rsidRPr="00690C57">
              <w:rPr>
                <w:rFonts w:ascii="Book Antiqua" w:hAnsi="Book Antiqua"/>
                <w:color w:val="auto"/>
              </w:rPr>
              <w:t>4.2</w:t>
            </w:r>
          </w:p>
        </w:tc>
      </w:tr>
      <w:tr w:rsidR="00C74274" w:rsidRPr="00690C57" w14:paraId="27026208" w14:textId="77777777" w:rsidTr="00D666B8">
        <w:tc>
          <w:tcPr>
            <w:tcW w:w="675" w:type="dxa"/>
          </w:tcPr>
          <w:p w14:paraId="4EA551F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28</w:t>
            </w:r>
          </w:p>
        </w:tc>
        <w:tc>
          <w:tcPr>
            <w:tcW w:w="2977" w:type="dxa"/>
          </w:tcPr>
          <w:p w14:paraId="374593F8"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What is Crohn’s Disease? What Causes Crohn’s Disease? MNT</w:t>
            </w:r>
          </w:p>
          <w:p w14:paraId="034A6FE2" w14:textId="77777777" w:rsidR="0013208A" w:rsidRPr="00690C57" w:rsidRDefault="0013208A" w:rsidP="00F32061">
            <w:pPr>
              <w:snapToGrid w:val="0"/>
              <w:spacing w:line="360" w:lineRule="auto"/>
              <w:jc w:val="center"/>
              <w:rPr>
                <w:rFonts w:ascii="Book Antiqua" w:hAnsi="Book Antiqua" w:cs="Times New Roman"/>
                <w:color w:val="auto"/>
              </w:rPr>
            </w:pPr>
          </w:p>
        </w:tc>
        <w:tc>
          <w:tcPr>
            <w:tcW w:w="2793" w:type="dxa"/>
          </w:tcPr>
          <w:p w14:paraId="59B2DBF6" w14:textId="77777777" w:rsidR="0013208A" w:rsidRPr="00690C57" w:rsidRDefault="00D055F7" w:rsidP="00F32061">
            <w:pPr>
              <w:snapToGrid w:val="0"/>
              <w:spacing w:line="360" w:lineRule="auto"/>
              <w:jc w:val="center"/>
              <w:rPr>
                <w:rFonts w:ascii="Book Antiqua" w:hAnsi="Book Antiqua" w:cs="Times New Roman"/>
                <w:color w:val="auto"/>
              </w:rPr>
            </w:pPr>
            <w:hyperlink r:id="rId137" w:history="1">
              <w:r w:rsidR="0013208A" w:rsidRPr="00690C57">
                <w:rPr>
                  <w:rStyle w:val="Hyperlink"/>
                  <w:rFonts w:ascii="Book Antiqua" w:hAnsi="Book Antiqua" w:cs="Times New Roman"/>
                  <w:color w:val="auto"/>
                  <w:u w:val="none"/>
                </w:rPr>
                <w:t>http://www.medicalnewstoday.com/articles/151620.php</w:t>
              </w:r>
            </w:hyperlink>
          </w:p>
        </w:tc>
        <w:tc>
          <w:tcPr>
            <w:tcW w:w="1941" w:type="dxa"/>
          </w:tcPr>
          <w:p w14:paraId="3DAD4250" w14:textId="6BD361E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45.7</w:t>
            </w:r>
            <w:r w:rsidR="00D666B8" w:rsidRPr="00690C57">
              <w:rPr>
                <w:rFonts w:ascii="Book Antiqua" w:hAnsi="Book Antiqua" w:cs="Times New Roman"/>
                <w:color w:val="auto"/>
              </w:rPr>
              <w:t xml:space="preserve"> ± </w:t>
            </w:r>
            <w:r w:rsidRPr="00690C57">
              <w:rPr>
                <w:rFonts w:ascii="Book Antiqua" w:hAnsi="Book Antiqua" w:cs="Times New Roman"/>
                <w:color w:val="auto"/>
              </w:rPr>
              <w:t>1.5</w:t>
            </w:r>
          </w:p>
        </w:tc>
        <w:tc>
          <w:tcPr>
            <w:tcW w:w="1903" w:type="dxa"/>
          </w:tcPr>
          <w:p w14:paraId="3AD5CEA8"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0.50*</w:t>
            </w:r>
          </w:p>
        </w:tc>
        <w:tc>
          <w:tcPr>
            <w:tcW w:w="1924" w:type="dxa"/>
          </w:tcPr>
          <w:p w14:paraId="3765C378" w14:textId="2B256CC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11.2</w:t>
            </w:r>
            <w:r w:rsidR="00D666B8" w:rsidRPr="00690C57">
              <w:rPr>
                <w:rFonts w:ascii="Book Antiqua" w:hAnsi="Book Antiqua"/>
                <w:color w:val="auto"/>
              </w:rPr>
              <w:t xml:space="preserve"> ± </w:t>
            </w:r>
            <w:r w:rsidRPr="00690C57">
              <w:rPr>
                <w:rFonts w:ascii="Book Antiqua" w:hAnsi="Book Antiqua"/>
                <w:color w:val="auto"/>
              </w:rPr>
              <w:t>2.1</w:t>
            </w:r>
          </w:p>
        </w:tc>
        <w:tc>
          <w:tcPr>
            <w:tcW w:w="1963" w:type="dxa"/>
          </w:tcPr>
          <w:p w14:paraId="5608B486" w14:textId="5EC0510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10.7</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5EFFE078" w14:textId="77777777" w:rsidTr="00D666B8">
        <w:tc>
          <w:tcPr>
            <w:tcW w:w="675" w:type="dxa"/>
          </w:tcPr>
          <w:p w14:paraId="21778F3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29</w:t>
            </w:r>
          </w:p>
        </w:tc>
        <w:tc>
          <w:tcPr>
            <w:tcW w:w="2977" w:type="dxa"/>
          </w:tcPr>
          <w:p w14:paraId="02BE27A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Netdoctor</w:t>
            </w:r>
          </w:p>
        </w:tc>
        <w:tc>
          <w:tcPr>
            <w:tcW w:w="2793" w:type="dxa"/>
          </w:tcPr>
          <w:p w14:paraId="54049A2B" w14:textId="77777777" w:rsidR="0013208A" w:rsidRPr="00690C57" w:rsidRDefault="00D055F7" w:rsidP="00F32061">
            <w:pPr>
              <w:snapToGrid w:val="0"/>
              <w:spacing w:line="360" w:lineRule="auto"/>
              <w:jc w:val="center"/>
              <w:rPr>
                <w:rFonts w:ascii="Book Antiqua" w:hAnsi="Book Antiqua" w:cs="Times New Roman"/>
                <w:color w:val="auto"/>
              </w:rPr>
            </w:pPr>
            <w:hyperlink r:id="rId138" w:history="1">
              <w:r w:rsidR="0013208A" w:rsidRPr="00690C57">
                <w:rPr>
                  <w:rStyle w:val="Hyperlink"/>
                  <w:rFonts w:ascii="Book Antiqua" w:hAnsi="Book Antiqua" w:cs="Times New Roman"/>
                  <w:color w:val="auto"/>
                  <w:u w:val="none"/>
                </w:rPr>
                <w:t>http://www.netdoctor.co.uk/diseases/facts/crohnsdisease.htm</w:t>
              </w:r>
            </w:hyperlink>
          </w:p>
        </w:tc>
        <w:tc>
          <w:tcPr>
            <w:tcW w:w="1941" w:type="dxa"/>
          </w:tcPr>
          <w:p w14:paraId="4F9B55AA" w14:textId="2E57C18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43.0</w:t>
            </w:r>
            <w:r w:rsidR="00D666B8" w:rsidRPr="00690C57">
              <w:rPr>
                <w:rFonts w:ascii="Book Antiqua" w:hAnsi="Book Antiqua" w:cs="Times New Roman"/>
                <w:color w:val="auto"/>
              </w:rPr>
              <w:t xml:space="preserve"> ± </w:t>
            </w:r>
            <w:r w:rsidRPr="00690C57">
              <w:rPr>
                <w:rFonts w:ascii="Book Antiqua" w:hAnsi="Book Antiqua" w:cs="Times New Roman"/>
                <w:color w:val="auto"/>
              </w:rPr>
              <w:t>0.0</w:t>
            </w:r>
          </w:p>
        </w:tc>
        <w:tc>
          <w:tcPr>
            <w:tcW w:w="1903" w:type="dxa"/>
          </w:tcPr>
          <w:p w14:paraId="153236C6"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0.59</w:t>
            </w:r>
          </w:p>
        </w:tc>
        <w:tc>
          <w:tcPr>
            <w:tcW w:w="1924" w:type="dxa"/>
          </w:tcPr>
          <w:p w14:paraId="426BFF81" w14:textId="7B408D0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10.0</w:t>
            </w:r>
            <w:r w:rsidR="00D666B8" w:rsidRPr="00690C57">
              <w:rPr>
                <w:rFonts w:ascii="Book Antiqua" w:hAnsi="Book Antiqua"/>
                <w:color w:val="auto"/>
              </w:rPr>
              <w:t xml:space="preserve"> ± </w:t>
            </w:r>
            <w:r w:rsidRPr="00690C57">
              <w:rPr>
                <w:rFonts w:ascii="Book Antiqua" w:hAnsi="Book Antiqua"/>
                <w:color w:val="auto"/>
              </w:rPr>
              <w:t>1.6</w:t>
            </w:r>
          </w:p>
        </w:tc>
        <w:tc>
          <w:tcPr>
            <w:tcW w:w="1963" w:type="dxa"/>
          </w:tcPr>
          <w:p w14:paraId="4435CCD5" w14:textId="3968A09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12.3</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33D5AEAA" w14:textId="77777777" w:rsidTr="00D666B8">
        <w:tc>
          <w:tcPr>
            <w:tcW w:w="675" w:type="dxa"/>
          </w:tcPr>
          <w:p w14:paraId="1953345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30</w:t>
            </w:r>
          </w:p>
        </w:tc>
        <w:tc>
          <w:tcPr>
            <w:tcW w:w="2977" w:type="dxa"/>
          </w:tcPr>
          <w:p w14:paraId="280A96F0"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UCSF medical center</w:t>
            </w:r>
          </w:p>
        </w:tc>
        <w:tc>
          <w:tcPr>
            <w:tcW w:w="2793" w:type="dxa"/>
          </w:tcPr>
          <w:p w14:paraId="394D3FAB" w14:textId="77777777" w:rsidR="0013208A" w:rsidRPr="00690C57" w:rsidRDefault="00D055F7" w:rsidP="00F32061">
            <w:pPr>
              <w:snapToGrid w:val="0"/>
              <w:spacing w:line="360" w:lineRule="auto"/>
              <w:jc w:val="center"/>
              <w:rPr>
                <w:rFonts w:ascii="Book Antiqua" w:hAnsi="Book Antiqua" w:cs="Times New Roman"/>
                <w:color w:val="auto"/>
              </w:rPr>
            </w:pPr>
            <w:hyperlink r:id="rId139" w:history="1">
              <w:r w:rsidR="0013208A" w:rsidRPr="00690C57">
                <w:rPr>
                  <w:rStyle w:val="Hyperlink"/>
                  <w:rFonts w:ascii="Book Antiqua" w:hAnsi="Book Antiqua" w:cs="Times New Roman"/>
                  <w:color w:val="auto"/>
                  <w:u w:val="none"/>
                </w:rPr>
                <w:t>http://www.ucsfhealth.org/conditions/crohns_disease/</w:t>
              </w:r>
            </w:hyperlink>
          </w:p>
        </w:tc>
        <w:tc>
          <w:tcPr>
            <w:tcW w:w="1941" w:type="dxa"/>
          </w:tcPr>
          <w:p w14:paraId="63904BBA" w14:textId="6B6F7BB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41.0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31B5F8C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0.40</w:t>
            </w:r>
          </w:p>
        </w:tc>
        <w:tc>
          <w:tcPr>
            <w:tcW w:w="1924" w:type="dxa"/>
          </w:tcPr>
          <w:p w14:paraId="2D16052C" w14:textId="63047F0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11.4</w:t>
            </w:r>
            <w:r w:rsidR="00D666B8" w:rsidRPr="00690C57">
              <w:rPr>
                <w:rFonts w:ascii="Book Antiqua" w:hAnsi="Book Antiqua"/>
                <w:color w:val="auto"/>
              </w:rPr>
              <w:t xml:space="preserve"> ± </w:t>
            </w:r>
            <w:r w:rsidRPr="00690C57">
              <w:rPr>
                <w:rFonts w:ascii="Book Antiqua" w:hAnsi="Book Antiqua"/>
                <w:color w:val="auto"/>
              </w:rPr>
              <w:t>0.5</w:t>
            </w:r>
          </w:p>
        </w:tc>
        <w:tc>
          <w:tcPr>
            <w:tcW w:w="1963" w:type="dxa"/>
          </w:tcPr>
          <w:p w14:paraId="40D12DC5" w14:textId="713AEE5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11.3</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7BB9775B" w14:textId="77777777" w:rsidTr="00D666B8">
        <w:tc>
          <w:tcPr>
            <w:tcW w:w="675" w:type="dxa"/>
          </w:tcPr>
          <w:p w14:paraId="279A904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31</w:t>
            </w:r>
          </w:p>
        </w:tc>
        <w:tc>
          <w:tcPr>
            <w:tcW w:w="2977" w:type="dxa"/>
          </w:tcPr>
          <w:p w14:paraId="6F9D58BE"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Symptoms and Treatment, US.news Wellness</w:t>
            </w:r>
          </w:p>
        </w:tc>
        <w:tc>
          <w:tcPr>
            <w:tcW w:w="2793" w:type="dxa"/>
          </w:tcPr>
          <w:p w14:paraId="02625B47" w14:textId="77777777" w:rsidR="0013208A" w:rsidRPr="00690C57" w:rsidRDefault="00D055F7" w:rsidP="00F32061">
            <w:pPr>
              <w:snapToGrid w:val="0"/>
              <w:spacing w:line="360" w:lineRule="auto"/>
              <w:jc w:val="center"/>
              <w:rPr>
                <w:rFonts w:ascii="Book Antiqua" w:hAnsi="Book Antiqua" w:cs="Times New Roman"/>
                <w:color w:val="auto"/>
              </w:rPr>
            </w:pPr>
            <w:hyperlink r:id="rId140" w:history="1">
              <w:r w:rsidR="0013208A" w:rsidRPr="00690C57">
                <w:rPr>
                  <w:rStyle w:val="Hyperlink"/>
                  <w:rFonts w:ascii="Book Antiqua" w:hAnsi="Book Antiqua" w:cs="Times New Roman"/>
                  <w:color w:val="auto"/>
                  <w:u w:val="none"/>
                </w:rPr>
                <w:t>http://health.usnews.com/health-news/health-wellness/articles/2013/08/03/crohns-disease-</w:t>
              </w:r>
              <w:r w:rsidR="0013208A" w:rsidRPr="00690C57">
                <w:rPr>
                  <w:rStyle w:val="Hyperlink"/>
                  <w:rFonts w:ascii="Book Antiqua" w:hAnsi="Book Antiqua" w:cs="Times New Roman"/>
                  <w:color w:val="auto"/>
                  <w:u w:val="none"/>
                </w:rPr>
                <w:lastRenderedPageBreak/>
                <w:t>symptoms-and-treatment</w:t>
              </w:r>
            </w:hyperlink>
          </w:p>
        </w:tc>
        <w:tc>
          <w:tcPr>
            <w:tcW w:w="1941" w:type="dxa"/>
          </w:tcPr>
          <w:p w14:paraId="125455CA" w14:textId="2D8CB7F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48.3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486BD33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0.50</w:t>
            </w:r>
          </w:p>
        </w:tc>
        <w:tc>
          <w:tcPr>
            <w:tcW w:w="1924" w:type="dxa"/>
          </w:tcPr>
          <w:p w14:paraId="6B91E11B" w14:textId="05E33DA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6.7</w:t>
            </w:r>
            <w:r w:rsidR="00D666B8" w:rsidRPr="00690C57">
              <w:rPr>
                <w:rFonts w:ascii="Book Antiqua" w:hAnsi="Book Antiqua"/>
                <w:color w:val="auto"/>
              </w:rPr>
              <w:t xml:space="preserve"> ± </w:t>
            </w:r>
            <w:r w:rsidRPr="00690C57">
              <w:rPr>
                <w:rFonts w:ascii="Book Antiqua" w:hAnsi="Book Antiqua"/>
                <w:color w:val="auto"/>
              </w:rPr>
              <w:t>0.8</w:t>
            </w:r>
          </w:p>
        </w:tc>
        <w:tc>
          <w:tcPr>
            <w:tcW w:w="1963" w:type="dxa"/>
          </w:tcPr>
          <w:p w14:paraId="5675AEA3" w14:textId="5575201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12.3</w:t>
            </w:r>
            <w:r w:rsidR="00D666B8" w:rsidRPr="00690C57">
              <w:rPr>
                <w:rFonts w:ascii="Book Antiqua" w:hAnsi="Book Antiqua"/>
                <w:color w:val="auto"/>
              </w:rPr>
              <w:t xml:space="preserve"> ± </w:t>
            </w:r>
            <w:r w:rsidRPr="00690C57">
              <w:rPr>
                <w:rFonts w:ascii="Book Antiqua" w:hAnsi="Book Antiqua"/>
                <w:color w:val="auto"/>
              </w:rPr>
              <w:t>2.5</w:t>
            </w:r>
          </w:p>
        </w:tc>
      </w:tr>
      <w:tr w:rsidR="00C74274" w:rsidRPr="00690C57" w14:paraId="25A981E8" w14:textId="77777777" w:rsidTr="00D666B8">
        <w:tc>
          <w:tcPr>
            <w:tcW w:w="675" w:type="dxa"/>
          </w:tcPr>
          <w:p w14:paraId="1524DD9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32</w:t>
            </w:r>
          </w:p>
        </w:tc>
        <w:tc>
          <w:tcPr>
            <w:tcW w:w="2977" w:type="dxa"/>
          </w:tcPr>
          <w:p w14:paraId="4255A353" w14:textId="71EB37B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What are the treatments for Crohn’s disease? Beth Israel Deaconess Medical Center</w:t>
            </w:r>
          </w:p>
        </w:tc>
        <w:tc>
          <w:tcPr>
            <w:tcW w:w="2793" w:type="dxa"/>
          </w:tcPr>
          <w:p w14:paraId="6A678D34" w14:textId="77777777" w:rsidR="0013208A" w:rsidRPr="00690C57" w:rsidRDefault="00D055F7" w:rsidP="00F32061">
            <w:pPr>
              <w:snapToGrid w:val="0"/>
              <w:spacing w:line="360" w:lineRule="auto"/>
              <w:jc w:val="center"/>
              <w:rPr>
                <w:rFonts w:ascii="Book Antiqua" w:hAnsi="Book Antiqua" w:cs="Times New Roman"/>
                <w:color w:val="auto"/>
              </w:rPr>
            </w:pPr>
            <w:hyperlink r:id="rId141" w:history="1">
              <w:r w:rsidR="0013208A" w:rsidRPr="00690C57">
                <w:rPr>
                  <w:rStyle w:val="Hyperlink"/>
                  <w:rFonts w:ascii="Book Antiqua" w:hAnsi="Book Antiqua" w:cs="Times New Roman"/>
                  <w:color w:val="auto"/>
                  <w:u w:val="none"/>
                </w:rPr>
                <w:t>http://www.bidmc.org/Centers-and-Departments/Departments/Digestive-Disease-Center/Inflammatory-Bowel-Disease-Program/Crohns-Disease/What-are-the-treatments-for-Crohns-disease.aspx</w:t>
              </w:r>
            </w:hyperlink>
          </w:p>
        </w:tc>
        <w:tc>
          <w:tcPr>
            <w:tcW w:w="1941" w:type="dxa"/>
          </w:tcPr>
          <w:p w14:paraId="21A0ECDE" w14:textId="691E467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41.7</w:t>
            </w:r>
            <w:r w:rsidR="00D666B8" w:rsidRPr="00690C57">
              <w:rPr>
                <w:rFonts w:ascii="Book Antiqua" w:hAnsi="Book Antiqua" w:cs="Times New Roman"/>
                <w:color w:val="auto"/>
              </w:rPr>
              <w:t xml:space="preserve"> ± </w:t>
            </w:r>
            <w:r w:rsidRPr="00690C57">
              <w:rPr>
                <w:rFonts w:ascii="Book Antiqua" w:hAnsi="Book Antiqua" w:cs="Times New Roman"/>
                <w:color w:val="auto"/>
              </w:rPr>
              <w:t>1.5</w:t>
            </w:r>
          </w:p>
        </w:tc>
        <w:tc>
          <w:tcPr>
            <w:tcW w:w="1903" w:type="dxa"/>
          </w:tcPr>
          <w:p w14:paraId="35ABC67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0.59</w:t>
            </w:r>
          </w:p>
        </w:tc>
        <w:tc>
          <w:tcPr>
            <w:tcW w:w="1924" w:type="dxa"/>
          </w:tcPr>
          <w:p w14:paraId="19EA419D" w14:textId="0CBF26B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14.3</w:t>
            </w:r>
            <w:r w:rsidR="00D666B8" w:rsidRPr="00690C57">
              <w:rPr>
                <w:rFonts w:ascii="Book Antiqua" w:hAnsi="Book Antiqua"/>
                <w:color w:val="auto"/>
              </w:rPr>
              <w:t xml:space="preserve"> ± </w:t>
            </w:r>
            <w:r w:rsidRPr="00690C57">
              <w:rPr>
                <w:rFonts w:ascii="Book Antiqua" w:hAnsi="Book Antiqua"/>
                <w:color w:val="auto"/>
              </w:rPr>
              <w:t>2.2</w:t>
            </w:r>
          </w:p>
        </w:tc>
        <w:tc>
          <w:tcPr>
            <w:tcW w:w="1963" w:type="dxa"/>
          </w:tcPr>
          <w:p w14:paraId="4AE3F136" w14:textId="0EDCE7E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14.3</w:t>
            </w:r>
            <w:r w:rsidR="00D666B8" w:rsidRPr="00690C57">
              <w:rPr>
                <w:rFonts w:ascii="Book Antiqua" w:hAnsi="Book Antiqua"/>
                <w:color w:val="auto"/>
              </w:rPr>
              <w:t xml:space="preserve"> ± </w:t>
            </w:r>
            <w:r w:rsidRPr="00690C57">
              <w:rPr>
                <w:rFonts w:ascii="Book Antiqua" w:hAnsi="Book Antiqua"/>
                <w:color w:val="auto"/>
              </w:rPr>
              <w:t>1.1</w:t>
            </w:r>
          </w:p>
        </w:tc>
      </w:tr>
      <w:tr w:rsidR="00C74274" w:rsidRPr="00690C57" w14:paraId="71BB68FB" w14:textId="77777777" w:rsidTr="00D666B8">
        <w:tc>
          <w:tcPr>
            <w:tcW w:w="675" w:type="dxa"/>
          </w:tcPr>
          <w:p w14:paraId="72E95A3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33</w:t>
            </w:r>
          </w:p>
        </w:tc>
        <w:tc>
          <w:tcPr>
            <w:tcW w:w="2977" w:type="dxa"/>
          </w:tcPr>
          <w:p w14:paraId="7D373EB4" w14:textId="67C455E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Diagnosing Crohn’s, Crohn’s &amp; Me.</w:t>
            </w:r>
          </w:p>
        </w:tc>
        <w:tc>
          <w:tcPr>
            <w:tcW w:w="2793" w:type="dxa"/>
          </w:tcPr>
          <w:p w14:paraId="4B6D854A" w14:textId="77777777" w:rsidR="0013208A" w:rsidRPr="00690C57" w:rsidRDefault="00D055F7" w:rsidP="00F32061">
            <w:pPr>
              <w:snapToGrid w:val="0"/>
              <w:spacing w:line="360" w:lineRule="auto"/>
              <w:jc w:val="center"/>
              <w:rPr>
                <w:rFonts w:ascii="Book Antiqua" w:hAnsi="Book Antiqua" w:cs="Times New Roman"/>
                <w:color w:val="auto"/>
              </w:rPr>
            </w:pPr>
            <w:hyperlink r:id="rId142" w:history="1">
              <w:r w:rsidR="0013208A" w:rsidRPr="00690C57">
                <w:rPr>
                  <w:rStyle w:val="Hyperlink"/>
                  <w:rFonts w:ascii="Book Antiqua" w:hAnsi="Book Antiqua" w:cs="Times New Roman"/>
                  <w:color w:val="auto"/>
                  <w:u w:val="none"/>
                </w:rPr>
                <w:t>http://www.crohnsandme.com/crohns-information/crohns-disease-diagnosis.aspx</w:t>
              </w:r>
            </w:hyperlink>
          </w:p>
        </w:tc>
        <w:tc>
          <w:tcPr>
            <w:tcW w:w="1941" w:type="dxa"/>
          </w:tcPr>
          <w:p w14:paraId="439F3223" w14:textId="1C827E0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43.3</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4D5342C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0.27</w:t>
            </w:r>
          </w:p>
        </w:tc>
        <w:tc>
          <w:tcPr>
            <w:tcW w:w="1924" w:type="dxa"/>
          </w:tcPr>
          <w:p w14:paraId="0E35B2E0" w14:textId="4696F53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13.6</w:t>
            </w:r>
            <w:r w:rsidR="00D666B8" w:rsidRPr="00690C57">
              <w:rPr>
                <w:rFonts w:ascii="Book Antiqua" w:hAnsi="Book Antiqua"/>
                <w:color w:val="auto"/>
              </w:rPr>
              <w:t xml:space="preserve"> ± </w:t>
            </w:r>
            <w:r w:rsidRPr="00690C57">
              <w:rPr>
                <w:rFonts w:ascii="Book Antiqua" w:hAnsi="Book Antiqua"/>
                <w:color w:val="auto"/>
              </w:rPr>
              <w:t>1.1</w:t>
            </w:r>
          </w:p>
        </w:tc>
        <w:tc>
          <w:tcPr>
            <w:tcW w:w="1963" w:type="dxa"/>
          </w:tcPr>
          <w:p w14:paraId="3D1BE20A" w14:textId="4909BED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12.7</w:t>
            </w:r>
            <w:r w:rsidR="00D666B8" w:rsidRPr="00690C57">
              <w:rPr>
                <w:rFonts w:ascii="Book Antiqua" w:hAnsi="Book Antiqua"/>
                <w:color w:val="auto"/>
              </w:rPr>
              <w:t xml:space="preserve"> ± </w:t>
            </w:r>
            <w:r w:rsidRPr="00690C57">
              <w:rPr>
                <w:rFonts w:ascii="Book Antiqua" w:hAnsi="Book Antiqua"/>
                <w:color w:val="auto"/>
              </w:rPr>
              <w:t>2.5</w:t>
            </w:r>
          </w:p>
        </w:tc>
      </w:tr>
      <w:tr w:rsidR="00C74274" w:rsidRPr="00690C57" w14:paraId="0DCC3002" w14:textId="77777777" w:rsidTr="00D666B8">
        <w:tc>
          <w:tcPr>
            <w:tcW w:w="675" w:type="dxa"/>
          </w:tcPr>
          <w:p w14:paraId="3DB74CB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34</w:t>
            </w:r>
          </w:p>
        </w:tc>
        <w:tc>
          <w:tcPr>
            <w:tcW w:w="2977" w:type="dxa"/>
          </w:tcPr>
          <w:p w14:paraId="3C07A356" w14:textId="72200EE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Understanding Crohn’s Disease, Crohn’ &amp; Colitis.</w:t>
            </w:r>
          </w:p>
        </w:tc>
        <w:tc>
          <w:tcPr>
            <w:tcW w:w="2793" w:type="dxa"/>
          </w:tcPr>
          <w:p w14:paraId="0C11E852" w14:textId="77777777" w:rsidR="0013208A" w:rsidRPr="00690C57" w:rsidRDefault="00D055F7" w:rsidP="00F32061">
            <w:pPr>
              <w:snapToGrid w:val="0"/>
              <w:spacing w:line="360" w:lineRule="auto"/>
              <w:jc w:val="center"/>
              <w:rPr>
                <w:rFonts w:ascii="Book Antiqua" w:hAnsi="Book Antiqua" w:cs="Times New Roman"/>
                <w:color w:val="auto"/>
              </w:rPr>
            </w:pPr>
            <w:hyperlink r:id="rId143" w:history="1">
              <w:r w:rsidR="0013208A" w:rsidRPr="00690C57">
                <w:rPr>
                  <w:rStyle w:val="Hyperlink"/>
                  <w:rFonts w:ascii="Book Antiqua" w:hAnsi="Book Antiqua" w:cs="Times New Roman"/>
                  <w:color w:val="auto"/>
                  <w:u w:val="none"/>
                </w:rPr>
                <w:t>http://www.crohnsandcolitisinfo.com/Crohns/What-is-Crohns-</w:t>
              </w:r>
              <w:r w:rsidR="0013208A" w:rsidRPr="00690C57">
                <w:rPr>
                  <w:rStyle w:val="Hyperlink"/>
                  <w:rFonts w:ascii="Book Antiqua" w:hAnsi="Book Antiqua" w:cs="Times New Roman"/>
                  <w:color w:val="auto"/>
                  <w:u w:val="none"/>
                </w:rPr>
                <w:lastRenderedPageBreak/>
                <w:t>Disease</w:t>
              </w:r>
            </w:hyperlink>
          </w:p>
        </w:tc>
        <w:tc>
          <w:tcPr>
            <w:tcW w:w="1941" w:type="dxa"/>
          </w:tcPr>
          <w:p w14:paraId="260A4F9B" w14:textId="605F754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41.7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749CC186"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0.45</w:t>
            </w:r>
          </w:p>
        </w:tc>
        <w:tc>
          <w:tcPr>
            <w:tcW w:w="1924" w:type="dxa"/>
          </w:tcPr>
          <w:p w14:paraId="3CB9382D" w14:textId="09F82A8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12.4</w:t>
            </w:r>
            <w:r w:rsidR="00D666B8" w:rsidRPr="00690C57">
              <w:rPr>
                <w:rFonts w:ascii="Book Antiqua" w:hAnsi="Book Antiqua"/>
                <w:color w:val="auto"/>
              </w:rPr>
              <w:t xml:space="preserve"> ± </w:t>
            </w:r>
            <w:r w:rsidRPr="00690C57">
              <w:rPr>
                <w:rFonts w:ascii="Book Antiqua" w:hAnsi="Book Antiqua"/>
                <w:color w:val="auto"/>
              </w:rPr>
              <w:t>2.0</w:t>
            </w:r>
          </w:p>
        </w:tc>
        <w:tc>
          <w:tcPr>
            <w:tcW w:w="1963" w:type="dxa"/>
          </w:tcPr>
          <w:p w14:paraId="28ACF1FD" w14:textId="60C3F4A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12.0</w:t>
            </w:r>
            <w:r w:rsidR="00D666B8" w:rsidRPr="00690C57">
              <w:rPr>
                <w:rFonts w:ascii="Book Antiqua" w:hAnsi="Book Antiqua"/>
                <w:color w:val="auto"/>
              </w:rPr>
              <w:t xml:space="preserve"> ± </w:t>
            </w:r>
            <w:r w:rsidRPr="00690C57">
              <w:rPr>
                <w:rFonts w:ascii="Book Antiqua" w:hAnsi="Book Antiqua"/>
                <w:color w:val="auto"/>
              </w:rPr>
              <w:t>2.6</w:t>
            </w:r>
          </w:p>
        </w:tc>
      </w:tr>
      <w:tr w:rsidR="00C74274" w:rsidRPr="00690C57" w14:paraId="3BD74786" w14:textId="77777777" w:rsidTr="00D666B8">
        <w:tc>
          <w:tcPr>
            <w:tcW w:w="675" w:type="dxa"/>
          </w:tcPr>
          <w:p w14:paraId="6D5A7FE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35</w:t>
            </w:r>
          </w:p>
        </w:tc>
        <w:tc>
          <w:tcPr>
            <w:tcW w:w="2977" w:type="dxa"/>
          </w:tcPr>
          <w:p w14:paraId="43EAF16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Learning About Crohn’s Disease, National Human Genome Research Institute</w:t>
            </w:r>
          </w:p>
        </w:tc>
        <w:tc>
          <w:tcPr>
            <w:tcW w:w="2793" w:type="dxa"/>
          </w:tcPr>
          <w:p w14:paraId="273BE6BE" w14:textId="77777777" w:rsidR="0013208A" w:rsidRPr="00690C57" w:rsidRDefault="00D055F7" w:rsidP="00F32061">
            <w:pPr>
              <w:snapToGrid w:val="0"/>
              <w:spacing w:line="360" w:lineRule="auto"/>
              <w:jc w:val="center"/>
              <w:rPr>
                <w:rFonts w:ascii="Book Antiqua" w:hAnsi="Book Antiqua" w:cs="Times New Roman"/>
                <w:color w:val="auto"/>
              </w:rPr>
            </w:pPr>
            <w:hyperlink r:id="rId144" w:history="1">
              <w:r w:rsidR="0013208A" w:rsidRPr="00690C57">
                <w:rPr>
                  <w:rStyle w:val="Hyperlink"/>
                  <w:rFonts w:ascii="Book Antiqua" w:hAnsi="Book Antiqua" w:cs="Times New Roman"/>
                  <w:color w:val="auto"/>
                  <w:u w:val="none"/>
                </w:rPr>
                <w:t>http://www.genome.gov/25521854</w:t>
              </w:r>
            </w:hyperlink>
          </w:p>
        </w:tc>
        <w:tc>
          <w:tcPr>
            <w:tcW w:w="1941" w:type="dxa"/>
          </w:tcPr>
          <w:p w14:paraId="400FD732" w14:textId="522B0D4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29.0</w:t>
            </w:r>
            <w:r w:rsidR="00D666B8" w:rsidRPr="00690C57">
              <w:rPr>
                <w:rFonts w:ascii="Book Antiqua" w:hAnsi="Book Antiqua" w:cs="Times New Roman"/>
                <w:color w:val="auto"/>
              </w:rPr>
              <w:t xml:space="preserve"> ± </w:t>
            </w:r>
            <w:r w:rsidRPr="00690C57">
              <w:rPr>
                <w:rFonts w:ascii="Book Antiqua" w:hAnsi="Book Antiqua" w:cs="Times New Roman"/>
                <w:color w:val="auto"/>
              </w:rPr>
              <w:t>0.0</w:t>
            </w:r>
          </w:p>
        </w:tc>
        <w:tc>
          <w:tcPr>
            <w:tcW w:w="1903" w:type="dxa"/>
          </w:tcPr>
          <w:p w14:paraId="3ABF80A4"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0.40</w:t>
            </w:r>
          </w:p>
        </w:tc>
        <w:tc>
          <w:tcPr>
            <w:tcW w:w="1924" w:type="dxa"/>
          </w:tcPr>
          <w:p w14:paraId="5FB6E77F" w14:textId="741C776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10.8</w:t>
            </w:r>
            <w:r w:rsidR="00D666B8" w:rsidRPr="00690C57">
              <w:rPr>
                <w:rFonts w:ascii="Book Antiqua" w:hAnsi="Book Antiqua"/>
                <w:color w:val="auto"/>
              </w:rPr>
              <w:t xml:space="preserve"> ± </w:t>
            </w:r>
            <w:r w:rsidRPr="00690C57">
              <w:rPr>
                <w:rFonts w:ascii="Book Antiqua" w:hAnsi="Book Antiqua"/>
                <w:color w:val="auto"/>
              </w:rPr>
              <w:t>0.5</w:t>
            </w:r>
          </w:p>
        </w:tc>
        <w:tc>
          <w:tcPr>
            <w:tcW w:w="1963" w:type="dxa"/>
          </w:tcPr>
          <w:p w14:paraId="06DBDDC3" w14:textId="2D28BFC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12.3</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5C27C1D2" w14:textId="77777777" w:rsidTr="00D666B8">
        <w:tc>
          <w:tcPr>
            <w:tcW w:w="675" w:type="dxa"/>
          </w:tcPr>
          <w:p w14:paraId="4CDFB6A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36</w:t>
            </w:r>
          </w:p>
        </w:tc>
        <w:tc>
          <w:tcPr>
            <w:tcW w:w="2977" w:type="dxa"/>
          </w:tcPr>
          <w:p w14:paraId="3D6FB9E7" w14:textId="52E79BA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UPMC Life Changing Medicine</w:t>
            </w:r>
          </w:p>
        </w:tc>
        <w:tc>
          <w:tcPr>
            <w:tcW w:w="2793" w:type="dxa"/>
          </w:tcPr>
          <w:p w14:paraId="023BAF75" w14:textId="77777777" w:rsidR="0013208A" w:rsidRPr="00690C57" w:rsidRDefault="00D055F7" w:rsidP="00F32061">
            <w:pPr>
              <w:snapToGrid w:val="0"/>
              <w:spacing w:line="360" w:lineRule="auto"/>
              <w:jc w:val="center"/>
              <w:rPr>
                <w:rFonts w:ascii="Book Antiqua" w:hAnsi="Book Antiqua" w:cs="Times New Roman"/>
                <w:color w:val="auto"/>
              </w:rPr>
            </w:pPr>
            <w:hyperlink r:id="rId145" w:history="1">
              <w:r w:rsidR="0013208A" w:rsidRPr="00690C57">
                <w:rPr>
                  <w:rStyle w:val="Hyperlink"/>
                  <w:rFonts w:ascii="Book Antiqua" w:hAnsi="Book Antiqua" w:cs="Times New Roman"/>
                  <w:color w:val="auto"/>
                  <w:u w:val="none"/>
                </w:rPr>
                <w:t>http://www.upmc.com/services/digestive-disorders-center/services/ibd/conditions/pages/crohns-disease.aspx</w:t>
              </w:r>
            </w:hyperlink>
          </w:p>
        </w:tc>
        <w:tc>
          <w:tcPr>
            <w:tcW w:w="1941" w:type="dxa"/>
          </w:tcPr>
          <w:p w14:paraId="46C6DB7E" w14:textId="6B748C3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44.3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55DF4F4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0.27</w:t>
            </w:r>
          </w:p>
        </w:tc>
        <w:tc>
          <w:tcPr>
            <w:tcW w:w="1924" w:type="dxa"/>
          </w:tcPr>
          <w:p w14:paraId="72F089B0" w14:textId="75A11D0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20.3</w:t>
            </w:r>
            <w:r w:rsidR="00D666B8" w:rsidRPr="00690C57">
              <w:rPr>
                <w:rFonts w:ascii="Book Antiqua" w:hAnsi="Book Antiqua"/>
                <w:color w:val="auto"/>
              </w:rPr>
              <w:t xml:space="preserve"> ± </w:t>
            </w:r>
            <w:r w:rsidRPr="00690C57">
              <w:rPr>
                <w:rFonts w:ascii="Book Antiqua" w:hAnsi="Book Antiqua"/>
                <w:color w:val="auto"/>
              </w:rPr>
              <w:t>9.5</w:t>
            </w:r>
          </w:p>
        </w:tc>
        <w:tc>
          <w:tcPr>
            <w:tcW w:w="1963" w:type="dxa"/>
          </w:tcPr>
          <w:p w14:paraId="10DF28AA" w14:textId="0CE24A0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15.0</w:t>
            </w:r>
            <w:r w:rsidR="00D666B8" w:rsidRPr="00690C57">
              <w:rPr>
                <w:rFonts w:ascii="Book Antiqua" w:hAnsi="Book Antiqua"/>
                <w:color w:val="auto"/>
              </w:rPr>
              <w:t xml:space="preserve"> ± </w:t>
            </w:r>
            <w:r w:rsidRPr="00690C57">
              <w:rPr>
                <w:rFonts w:ascii="Book Antiqua" w:hAnsi="Book Antiqua"/>
                <w:color w:val="auto"/>
              </w:rPr>
              <w:t>2.0</w:t>
            </w:r>
          </w:p>
        </w:tc>
      </w:tr>
      <w:tr w:rsidR="00C74274" w:rsidRPr="00690C57" w14:paraId="2D986C89" w14:textId="77777777" w:rsidTr="00D666B8">
        <w:tc>
          <w:tcPr>
            <w:tcW w:w="675" w:type="dxa"/>
          </w:tcPr>
          <w:p w14:paraId="7C437AB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37</w:t>
            </w:r>
          </w:p>
        </w:tc>
        <w:tc>
          <w:tcPr>
            <w:tcW w:w="2977" w:type="dxa"/>
          </w:tcPr>
          <w:p w14:paraId="43C8A29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Cincinnati Children’s</w:t>
            </w:r>
          </w:p>
        </w:tc>
        <w:tc>
          <w:tcPr>
            <w:tcW w:w="2793" w:type="dxa"/>
          </w:tcPr>
          <w:p w14:paraId="031347EA" w14:textId="77777777" w:rsidR="0013208A" w:rsidRPr="00690C57" w:rsidRDefault="00D055F7" w:rsidP="00F32061">
            <w:pPr>
              <w:snapToGrid w:val="0"/>
              <w:spacing w:line="360" w:lineRule="auto"/>
              <w:jc w:val="center"/>
              <w:rPr>
                <w:rFonts w:ascii="Book Antiqua" w:hAnsi="Book Antiqua" w:cs="Times New Roman"/>
                <w:color w:val="auto"/>
              </w:rPr>
            </w:pPr>
            <w:hyperlink r:id="rId146" w:history="1">
              <w:r w:rsidR="0013208A" w:rsidRPr="00690C57">
                <w:rPr>
                  <w:rStyle w:val="Hyperlink"/>
                  <w:rFonts w:ascii="Book Antiqua" w:hAnsi="Book Antiqua" w:cs="Times New Roman"/>
                  <w:color w:val="auto"/>
                  <w:u w:val="none"/>
                </w:rPr>
                <w:t>http://www.cincinnatichildrens.org/health/c/crohns/</w:t>
              </w:r>
            </w:hyperlink>
          </w:p>
        </w:tc>
        <w:tc>
          <w:tcPr>
            <w:tcW w:w="1941" w:type="dxa"/>
          </w:tcPr>
          <w:p w14:paraId="15BA9E8C" w14:textId="0507884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44.7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33611FB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0.40</w:t>
            </w:r>
          </w:p>
        </w:tc>
        <w:tc>
          <w:tcPr>
            <w:tcW w:w="1924" w:type="dxa"/>
          </w:tcPr>
          <w:p w14:paraId="300AFC43" w14:textId="5F2A612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9.3</w:t>
            </w:r>
            <w:r w:rsidR="00D666B8" w:rsidRPr="00690C57">
              <w:rPr>
                <w:rFonts w:ascii="Book Antiqua" w:hAnsi="Book Antiqua"/>
                <w:color w:val="auto"/>
              </w:rPr>
              <w:t xml:space="preserve"> ± </w:t>
            </w:r>
            <w:r w:rsidRPr="00690C57">
              <w:rPr>
                <w:rFonts w:ascii="Book Antiqua" w:hAnsi="Book Antiqua"/>
                <w:color w:val="auto"/>
              </w:rPr>
              <w:t>1.1</w:t>
            </w:r>
          </w:p>
        </w:tc>
        <w:tc>
          <w:tcPr>
            <w:tcW w:w="1963" w:type="dxa"/>
          </w:tcPr>
          <w:p w14:paraId="307C5A14" w14:textId="146F7C3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10.7</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1DADCAE5" w14:textId="77777777" w:rsidTr="00D666B8">
        <w:tc>
          <w:tcPr>
            <w:tcW w:w="675" w:type="dxa"/>
          </w:tcPr>
          <w:p w14:paraId="4B88913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38</w:t>
            </w:r>
          </w:p>
        </w:tc>
        <w:tc>
          <w:tcPr>
            <w:tcW w:w="2977" w:type="dxa"/>
          </w:tcPr>
          <w:p w14:paraId="5138F0AF"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Cleveland clinic</w:t>
            </w:r>
          </w:p>
        </w:tc>
        <w:tc>
          <w:tcPr>
            <w:tcW w:w="2793" w:type="dxa"/>
          </w:tcPr>
          <w:p w14:paraId="10763867" w14:textId="77777777" w:rsidR="0013208A" w:rsidRPr="00690C57" w:rsidRDefault="00D055F7" w:rsidP="00F32061">
            <w:pPr>
              <w:snapToGrid w:val="0"/>
              <w:spacing w:line="360" w:lineRule="auto"/>
              <w:jc w:val="center"/>
              <w:rPr>
                <w:rFonts w:ascii="Book Antiqua" w:hAnsi="Book Antiqua" w:cs="Times New Roman"/>
                <w:color w:val="auto"/>
              </w:rPr>
            </w:pPr>
            <w:hyperlink r:id="rId147" w:history="1">
              <w:r w:rsidR="0013208A" w:rsidRPr="00690C57">
                <w:rPr>
                  <w:rStyle w:val="Hyperlink"/>
                  <w:rFonts w:ascii="Book Antiqua" w:hAnsi="Book Antiqua" w:cs="Times New Roman"/>
                  <w:color w:val="auto"/>
                  <w:u w:val="none"/>
                </w:rPr>
                <w:t>http://my.clevelandclinic.org/health/diseases_conditions/hic_Inflammatory_Bowel_Disease_IBD_QandA/hic_Croh</w:t>
              </w:r>
              <w:r w:rsidR="0013208A" w:rsidRPr="00690C57">
                <w:rPr>
                  <w:rStyle w:val="Hyperlink"/>
                  <w:rFonts w:ascii="Book Antiqua" w:hAnsi="Book Antiqua" w:cs="Times New Roman"/>
                  <w:color w:val="auto"/>
                  <w:u w:val="none"/>
                </w:rPr>
                <w:lastRenderedPageBreak/>
                <w:t>ns_Disease</w:t>
              </w:r>
            </w:hyperlink>
          </w:p>
        </w:tc>
        <w:tc>
          <w:tcPr>
            <w:tcW w:w="1941" w:type="dxa"/>
          </w:tcPr>
          <w:p w14:paraId="225E7E31" w14:textId="6339A36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26.3</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1E1BEF2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0.50*</w:t>
            </w:r>
          </w:p>
        </w:tc>
        <w:tc>
          <w:tcPr>
            <w:tcW w:w="1924" w:type="dxa"/>
          </w:tcPr>
          <w:p w14:paraId="30B34EDD" w14:textId="2DC7800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12.9</w:t>
            </w:r>
            <w:r w:rsidR="00D666B8" w:rsidRPr="00690C57">
              <w:rPr>
                <w:rFonts w:ascii="Book Antiqua" w:hAnsi="Book Antiqua"/>
                <w:color w:val="auto"/>
              </w:rPr>
              <w:t xml:space="preserve"> ± </w:t>
            </w:r>
            <w:r w:rsidRPr="00690C57">
              <w:rPr>
                <w:rFonts w:ascii="Book Antiqua" w:hAnsi="Book Antiqua"/>
                <w:color w:val="auto"/>
              </w:rPr>
              <w:t>1.2</w:t>
            </w:r>
          </w:p>
        </w:tc>
        <w:tc>
          <w:tcPr>
            <w:tcW w:w="1963" w:type="dxa"/>
          </w:tcPr>
          <w:p w14:paraId="69E552FE" w14:textId="3A0813E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12.3</w:t>
            </w:r>
            <w:r w:rsidR="00D666B8" w:rsidRPr="00690C57">
              <w:rPr>
                <w:rFonts w:ascii="Book Antiqua" w:hAnsi="Book Antiqua"/>
                <w:color w:val="auto"/>
              </w:rPr>
              <w:t xml:space="preserve"> ± </w:t>
            </w:r>
            <w:r w:rsidRPr="00690C57">
              <w:rPr>
                <w:rFonts w:ascii="Book Antiqua" w:hAnsi="Book Antiqua"/>
                <w:color w:val="auto"/>
              </w:rPr>
              <w:t>2.3</w:t>
            </w:r>
          </w:p>
        </w:tc>
      </w:tr>
      <w:tr w:rsidR="00C74274" w:rsidRPr="00690C57" w14:paraId="37A76534" w14:textId="77777777" w:rsidTr="00D666B8">
        <w:tc>
          <w:tcPr>
            <w:tcW w:w="675" w:type="dxa"/>
          </w:tcPr>
          <w:p w14:paraId="2F4D66E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39</w:t>
            </w:r>
          </w:p>
        </w:tc>
        <w:tc>
          <w:tcPr>
            <w:tcW w:w="2977" w:type="dxa"/>
          </w:tcPr>
          <w:p w14:paraId="47711F68" w14:textId="1A4B9F0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Treatment of Crohn’s Disease, UNC Multidisciplinary Center for IBD Research and Treatment</w:t>
            </w:r>
          </w:p>
        </w:tc>
        <w:tc>
          <w:tcPr>
            <w:tcW w:w="2793" w:type="dxa"/>
          </w:tcPr>
          <w:p w14:paraId="59CEA5CE" w14:textId="77777777" w:rsidR="0013208A" w:rsidRPr="00690C57" w:rsidRDefault="00D055F7" w:rsidP="00F32061">
            <w:pPr>
              <w:snapToGrid w:val="0"/>
              <w:spacing w:line="360" w:lineRule="auto"/>
              <w:jc w:val="center"/>
              <w:rPr>
                <w:rFonts w:ascii="Book Antiqua" w:hAnsi="Book Antiqua" w:cs="Times New Roman"/>
                <w:color w:val="auto"/>
              </w:rPr>
            </w:pPr>
            <w:hyperlink r:id="rId148" w:history="1">
              <w:r w:rsidR="0013208A" w:rsidRPr="00690C57">
                <w:rPr>
                  <w:rStyle w:val="Hyperlink"/>
                  <w:rFonts w:ascii="Book Antiqua" w:hAnsi="Book Antiqua" w:cs="Times New Roman"/>
                  <w:color w:val="auto"/>
                  <w:u w:val="none"/>
                </w:rPr>
                <w:t>http://www.med.unc.edu/gi/specialties/ibd/about-ibd/treatment-of-ibd-1/treatment-of-crohns-disease</w:t>
              </w:r>
            </w:hyperlink>
          </w:p>
        </w:tc>
        <w:tc>
          <w:tcPr>
            <w:tcW w:w="1941" w:type="dxa"/>
          </w:tcPr>
          <w:p w14:paraId="67BBC58C" w14:textId="61D9843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42.3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2996736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0.45</w:t>
            </w:r>
          </w:p>
        </w:tc>
        <w:tc>
          <w:tcPr>
            <w:tcW w:w="1924" w:type="dxa"/>
          </w:tcPr>
          <w:p w14:paraId="0BD65E09" w14:textId="79204D1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12.3</w:t>
            </w:r>
            <w:r w:rsidR="00D666B8" w:rsidRPr="00690C57">
              <w:rPr>
                <w:rFonts w:ascii="Book Antiqua" w:hAnsi="Book Antiqua"/>
                <w:color w:val="auto"/>
              </w:rPr>
              <w:t xml:space="preserve"> ± </w:t>
            </w:r>
            <w:r w:rsidRPr="00690C57">
              <w:rPr>
                <w:rFonts w:ascii="Book Antiqua" w:hAnsi="Book Antiqua"/>
                <w:color w:val="auto"/>
              </w:rPr>
              <w:t>0.5</w:t>
            </w:r>
          </w:p>
        </w:tc>
        <w:tc>
          <w:tcPr>
            <w:tcW w:w="1963" w:type="dxa"/>
          </w:tcPr>
          <w:p w14:paraId="39E23F69" w14:textId="4F75400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13.3</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3044603B" w14:textId="77777777" w:rsidTr="00D666B8">
        <w:tc>
          <w:tcPr>
            <w:tcW w:w="675" w:type="dxa"/>
          </w:tcPr>
          <w:p w14:paraId="2BE24F5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40</w:t>
            </w:r>
          </w:p>
        </w:tc>
        <w:tc>
          <w:tcPr>
            <w:tcW w:w="2977" w:type="dxa"/>
          </w:tcPr>
          <w:p w14:paraId="240B639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Emedicine health</w:t>
            </w:r>
          </w:p>
        </w:tc>
        <w:tc>
          <w:tcPr>
            <w:tcW w:w="2793" w:type="dxa"/>
          </w:tcPr>
          <w:p w14:paraId="63F8C2FD" w14:textId="77777777" w:rsidR="0013208A" w:rsidRPr="00690C57" w:rsidRDefault="00D055F7" w:rsidP="00F32061">
            <w:pPr>
              <w:snapToGrid w:val="0"/>
              <w:spacing w:line="360" w:lineRule="auto"/>
              <w:jc w:val="center"/>
              <w:rPr>
                <w:rFonts w:ascii="Book Antiqua" w:hAnsi="Book Antiqua" w:cs="Times New Roman"/>
                <w:color w:val="auto"/>
              </w:rPr>
            </w:pPr>
            <w:hyperlink r:id="rId149" w:history="1">
              <w:r w:rsidR="0013208A" w:rsidRPr="00690C57">
                <w:rPr>
                  <w:rStyle w:val="Hyperlink"/>
                  <w:rFonts w:ascii="Book Antiqua" w:hAnsi="Book Antiqua" w:cs="Times New Roman"/>
                  <w:color w:val="auto"/>
                  <w:u w:val="none"/>
                </w:rPr>
                <w:t>http://www.emedicinehealth.com/crohn_disease/article_em.htm</w:t>
              </w:r>
            </w:hyperlink>
          </w:p>
        </w:tc>
        <w:tc>
          <w:tcPr>
            <w:tcW w:w="1941" w:type="dxa"/>
          </w:tcPr>
          <w:p w14:paraId="595D5F04" w14:textId="35B1CBB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59.3</w:t>
            </w:r>
            <w:r w:rsidR="00D666B8" w:rsidRPr="00690C57">
              <w:rPr>
                <w:rFonts w:ascii="Book Antiqua" w:hAnsi="Book Antiqua" w:cs="Times New Roman"/>
                <w:color w:val="auto"/>
              </w:rPr>
              <w:t xml:space="preserve"> ± </w:t>
            </w:r>
            <w:r w:rsidRPr="00690C57">
              <w:rPr>
                <w:rFonts w:ascii="Book Antiqua" w:hAnsi="Book Antiqua" w:cs="Times New Roman"/>
                <w:color w:val="auto"/>
              </w:rPr>
              <w:t>1.2</w:t>
            </w:r>
          </w:p>
        </w:tc>
        <w:tc>
          <w:tcPr>
            <w:tcW w:w="1903" w:type="dxa"/>
          </w:tcPr>
          <w:p w14:paraId="6E130700"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0.86*</w:t>
            </w:r>
          </w:p>
        </w:tc>
        <w:tc>
          <w:tcPr>
            <w:tcW w:w="1924" w:type="dxa"/>
          </w:tcPr>
          <w:p w14:paraId="6B007013" w14:textId="4AA8B34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13.0</w:t>
            </w:r>
            <w:r w:rsidR="00D666B8" w:rsidRPr="00690C57">
              <w:rPr>
                <w:rFonts w:ascii="Book Antiqua" w:hAnsi="Book Antiqua"/>
                <w:color w:val="auto"/>
              </w:rPr>
              <w:t xml:space="preserve"> ± </w:t>
            </w:r>
            <w:r w:rsidRPr="00690C57">
              <w:rPr>
                <w:rFonts w:ascii="Book Antiqua" w:hAnsi="Book Antiqua"/>
                <w:color w:val="auto"/>
              </w:rPr>
              <w:t>1.2</w:t>
            </w:r>
          </w:p>
        </w:tc>
        <w:tc>
          <w:tcPr>
            <w:tcW w:w="1963" w:type="dxa"/>
          </w:tcPr>
          <w:p w14:paraId="0AD88A75" w14:textId="2353607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13.0</w:t>
            </w:r>
            <w:r w:rsidR="00D666B8" w:rsidRPr="00690C57">
              <w:rPr>
                <w:rFonts w:ascii="Book Antiqua" w:hAnsi="Book Antiqua"/>
                <w:color w:val="auto"/>
              </w:rPr>
              <w:t xml:space="preserve"> ± </w:t>
            </w:r>
            <w:r w:rsidRPr="00690C57">
              <w:rPr>
                <w:rFonts w:ascii="Book Antiqua" w:hAnsi="Book Antiqua"/>
                <w:color w:val="auto"/>
              </w:rPr>
              <w:t>1.7</w:t>
            </w:r>
          </w:p>
        </w:tc>
      </w:tr>
      <w:tr w:rsidR="00C74274" w:rsidRPr="00690C57" w14:paraId="647B9536" w14:textId="77777777" w:rsidTr="00D666B8">
        <w:tc>
          <w:tcPr>
            <w:tcW w:w="675" w:type="dxa"/>
          </w:tcPr>
          <w:p w14:paraId="4A2C73F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41</w:t>
            </w:r>
          </w:p>
        </w:tc>
        <w:tc>
          <w:tcPr>
            <w:tcW w:w="2977" w:type="dxa"/>
          </w:tcPr>
          <w:p w14:paraId="266A0EAB"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Understanding Crohn’s Disease and Ulcerative Colitis. Australian Gastroenterology Institute.</w:t>
            </w:r>
          </w:p>
        </w:tc>
        <w:tc>
          <w:tcPr>
            <w:tcW w:w="2793" w:type="dxa"/>
          </w:tcPr>
          <w:p w14:paraId="4DC18F96" w14:textId="77777777" w:rsidR="0013208A" w:rsidRPr="00690C57" w:rsidRDefault="00D055F7" w:rsidP="00F32061">
            <w:pPr>
              <w:snapToGrid w:val="0"/>
              <w:spacing w:line="360" w:lineRule="auto"/>
              <w:jc w:val="center"/>
              <w:rPr>
                <w:rFonts w:ascii="Book Antiqua" w:hAnsi="Book Antiqua" w:cs="Times New Roman"/>
                <w:color w:val="auto"/>
              </w:rPr>
            </w:pPr>
            <w:hyperlink r:id="rId150" w:history="1">
              <w:r w:rsidR="0013208A" w:rsidRPr="00690C57">
                <w:rPr>
                  <w:rStyle w:val="Hyperlink"/>
                  <w:rFonts w:ascii="Book Antiqua" w:hAnsi="Book Antiqua" w:cs="Times New Roman"/>
                  <w:color w:val="auto"/>
                  <w:u w:val="none"/>
                </w:rPr>
                <w:t>http://www.nevdgp.org.au/info/gastro/crohns.htm</w:t>
              </w:r>
            </w:hyperlink>
          </w:p>
        </w:tc>
        <w:tc>
          <w:tcPr>
            <w:tcW w:w="1941" w:type="dxa"/>
          </w:tcPr>
          <w:p w14:paraId="15AE42B0" w14:textId="6FD59C9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42.3</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5941219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0.27</w:t>
            </w:r>
          </w:p>
        </w:tc>
        <w:tc>
          <w:tcPr>
            <w:tcW w:w="1924" w:type="dxa"/>
          </w:tcPr>
          <w:p w14:paraId="32B1AA64" w14:textId="047CA0C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10.4</w:t>
            </w:r>
            <w:r w:rsidR="00D666B8" w:rsidRPr="00690C57">
              <w:rPr>
                <w:rFonts w:ascii="Book Antiqua" w:hAnsi="Book Antiqua"/>
                <w:color w:val="auto"/>
              </w:rPr>
              <w:t xml:space="preserve"> ± </w:t>
            </w:r>
            <w:r w:rsidRPr="00690C57">
              <w:rPr>
                <w:rFonts w:ascii="Book Antiqua" w:hAnsi="Book Antiqua"/>
                <w:color w:val="auto"/>
              </w:rPr>
              <w:t>0.7</w:t>
            </w:r>
          </w:p>
        </w:tc>
        <w:tc>
          <w:tcPr>
            <w:tcW w:w="1963" w:type="dxa"/>
          </w:tcPr>
          <w:p w14:paraId="64E29BB0" w14:textId="5348C12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11.3</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7AD9350E" w14:textId="77777777" w:rsidTr="00D666B8">
        <w:tc>
          <w:tcPr>
            <w:tcW w:w="675" w:type="dxa"/>
          </w:tcPr>
          <w:p w14:paraId="7418367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42</w:t>
            </w:r>
          </w:p>
        </w:tc>
        <w:tc>
          <w:tcPr>
            <w:tcW w:w="2977" w:type="dxa"/>
          </w:tcPr>
          <w:p w14:paraId="5FEF85F8"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Health Centers</w:t>
            </w:r>
          </w:p>
          <w:p w14:paraId="02F3613A" w14:textId="77777777" w:rsidR="0013208A" w:rsidRPr="00690C57" w:rsidRDefault="0013208A" w:rsidP="00F32061">
            <w:pPr>
              <w:snapToGrid w:val="0"/>
              <w:spacing w:line="360" w:lineRule="auto"/>
              <w:jc w:val="center"/>
              <w:rPr>
                <w:rFonts w:ascii="Book Antiqua" w:hAnsi="Book Antiqua" w:cs="Times New Roman"/>
                <w:color w:val="auto"/>
              </w:rPr>
            </w:pPr>
          </w:p>
        </w:tc>
        <w:tc>
          <w:tcPr>
            <w:tcW w:w="2793" w:type="dxa"/>
          </w:tcPr>
          <w:p w14:paraId="4DE59149" w14:textId="77777777" w:rsidR="0013208A" w:rsidRPr="00690C57" w:rsidRDefault="00D055F7" w:rsidP="00F32061">
            <w:pPr>
              <w:snapToGrid w:val="0"/>
              <w:spacing w:line="360" w:lineRule="auto"/>
              <w:jc w:val="center"/>
              <w:rPr>
                <w:rFonts w:ascii="Book Antiqua" w:hAnsi="Book Antiqua" w:cs="Times New Roman"/>
                <w:color w:val="auto"/>
              </w:rPr>
            </w:pPr>
            <w:hyperlink r:id="rId151" w:history="1">
              <w:r w:rsidR="0013208A" w:rsidRPr="00690C57">
                <w:rPr>
                  <w:rStyle w:val="Hyperlink"/>
                  <w:rFonts w:ascii="Book Antiqua" w:hAnsi="Book Antiqua" w:cs="Times New Roman"/>
                  <w:color w:val="auto"/>
                  <w:u w:val="none"/>
                </w:rPr>
                <w:t>http://www.drweil.com/drw/u/ART00339/Crohns-Disease.html</w:t>
              </w:r>
            </w:hyperlink>
          </w:p>
        </w:tc>
        <w:tc>
          <w:tcPr>
            <w:tcW w:w="1941" w:type="dxa"/>
          </w:tcPr>
          <w:p w14:paraId="7B038598" w14:textId="5774C59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37.0</w:t>
            </w:r>
            <w:r w:rsidR="00D666B8" w:rsidRPr="00690C57">
              <w:rPr>
                <w:rFonts w:ascii="Book Antiqua" w:hAnsi="Book Antiqua" w:cs="Times New Roman"/>
                <w:color w:val="auto"/>
              </w:rPr>
              <w:t xml:space="preserve"> ± </w:t>
            </w:r>
            <w:r w:rsidRPr="00690C57">
              <w:rPr>
                <w:rFonts w:ascii="Book Antiqua" w:hAnsi="Book Antiqua" w:cs="Times New Roman"/>
                <w:color w:val="auto"/>
              </w:rPr>
              <w:t>0.0</w:t>
            </w:r>
          </w:p>
        </w:tc>
        <w:tc>
          <w:tcPr>
            <w:tcW w:w="1903" w:type="dxa"/>
          </w:tcPr>
          <w:p w14:paraId="51291486"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0.50</w:t>
            </w:r>
          </w:p>
        </w:tc>
        <w:tc>
          <w:tcPr>
            <w:tcW w:w="1924" w:type="dxa"/>
          </w:tcPr>
          <w:p w14:paraId="30053FB5" w14:textId="38FE6D7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11.9</w:t>
            </w:r>
            <w:r w:rsidR="00D666B8" w:rsidRPr="00690C57">
              <w:rPr>
                <w:rFonts w:ascii="Book Antiqua" w:hAnsi="Book Antiqua"/>
                <w:color w:val="auto"/>
              </w:rPr>
              <w:t xml:space="preserve"> ± </w:t>
            </w:r>
            <w:r w:rsidRPr="00690C57">
              <w:rPr>
                <w:rFonts w:ascii="Book Antiqua" w:hAnsi="Book Antiqua"/>
                <w:color w:val="auto"/>
              </w:rPr>
              <w:t>1.1</w:t>
            </w:r>
          </w:p>
        </w:tc>
        <w:tc>
          <w:tcPr>
            <w:tcW w:w="1963" w:type="dxa"/>
          </w:tcPr>
          <w:p w14:paraId="5469D33A" w14:textId="65C0390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12.7</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39AE0036" w14:textId="77777777" w:rsidTr="00D666B8">
        <w:tc>
          <w:tcPr>
            <w:tcW w:w="675" w:type="dxa"/>
          </w:tcPr>
          <w:p w14:paraId="79D543E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43</w:t>
            </w:r>
          </w:p>
        </w:tc>
        <w:tc>
          <w:tcPr>
            <w:tcW w:w="2977" w:type="dxa"/>
          </w:tcPr>
          <w:p w14:paraId="059A213A" w14:textId="621F9F7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 xml:space="preserve">Crohn’s Disease- An Overview, the Royal </w:t>
            </w:r>
            <w:r w:rsidRPr="00690C57">
              <w:rPr>
                <w:rFonts w:ascii="Book Antiqua" w:hAnsi="Book Antiqua" w:cs="Times New Roman"/>
                <w:color w:val="auto"/>
              </w:rPr>
              <w:lastRenderedPageBreak/>
              <w:t>Children's Hospital Melbourne</w:t>
            </w:r>
          </w:p>
        </w:tc>
        <w:tc>
          <w:tcPr>
            <w:tcW w:w="2793" w:type="dxa"/>
          </w:tcPr>
          <w:p w14:paraId="04F965BF" w14:textId="77777777" w:rsidR="0013208A" w:rsidRPr="00690C57" w:rsidRDefault="00D055F7" w:rsidP="00F32061">
            <w:pPr>
              <w:snapToGrid w:val="0"/>
              <w:spacing w:line="360" w:lineRule="auto"/>
              <w:jc w:val="center"/>
              <w:rPr>
                <w:rFonts w:ascii="Book Antiqua" w:hAnsi="Book Antiqua" w:cs="Times New Roman"/>
                <w:color w:val="auto"/>
              </w:rPr>
            </w:pPr>
            <w:hyperlink r:id="rId152" w:history="1">
              <w:r w:rsidR="0013208A" w:rsidRPr="00690C57">
                <w:rPr>
                  <w:rStyle w:val="Hyperlink"/>
                  <w:rFonts w:ascii="Book Antiqua" w:hAnsi="Book Antiqua" w:cs="Times New Roman"/>
                  <w:color w:val="auto"/>
                  <w:u w:val="none"/>
                </w:rPr>
                <w:t>http://www.rch.org.au/kidsinfo/fact_sheets/</w:t>
              </w:r>
              <w:r w:rsidR="0013208A" w:rsidRPr="00690C57">
                <w:rPr>
                  <w:rStyle w:val="Hyperlink"/>
                  <w:rFonts w:ascii="Book Antiqua" w:hAnsi="Book Antiqua" w:cs="Times New Roman"/>
                  <w:color w:val="auto"/>
                  <w:u w:val="none"/>
                </w:rPr>
                <w:lastRenderedPageBreak/>
                <w:t>Crohns_Disease_an_overview/</w:t>
              </w:r>
            </w:hyperlink>
          </w:p>
        </w:tc>
        <w:tc>
          <w:tcPr>
            <w:tcW w:w="1941" w:type="dxa"/>
          </w:tcPr>
          <w:p w14:paraId="6EC10249" w14:textId="58E29B8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33.7</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7D81A9AB"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0.50</w:t>
            </w:r>
          </w:p>
        </w:tc>
        <w:tc>
          <w:tcPr>
            <w:tcW w:w="1924" w:type="dxa"/>
          </w:tcPr>
          <w:p w14:paraId="72570EC3" w14:textId="7EB2A73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7.7</w:t>
            </w:r>
            <w:r w:rsidR="00D666B8" w:rsidRPr="00690C57">
              <w:rPr>
                <w:rFonts w:ascii="Book Antiqua" w:hAnsi="Book Antiqua"/>
                <w:color w:val="auto"/>
              </w:rPr>
              <w:t xml:space="preserve"> ± </w:t>
            </w:r>
            <w:r w:rsidRPr="00690C57">
              <w:rPr>
                <w:rFonts w:ascii="Book Antiqua" w:hAnsi="Book Antiqua"/>
                <w:color w:val="auto"/>
              </w:rPr>
              <w:t>2.0</w:t>
            </w:r>
          </w:p>
        </w:tc>
        <w:tc>
          <w:tcPr>
            <w:tcW w:w="1963" w:type="dxa"/>
          </w:tcPr>
          <w:p w14:paraId="10DE429B" w14:textId="351668A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11.3</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65751434" w14:textId="77777777" w:rsidTr="00D666B8">
        <w:tc>
          <w:tcPr>
            <w:tcW w:w="675" w:type="dxa"/>
          </w:tcPr>
          <w:p w14:paraId="634AF18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44</w:t>
            </w:r>
          </w:p>
        </w:tc>
        <w:tc>
          <w:tcPr>
            <w:tcW w:w="2977" w:type="dxa"/>
          </w:tcPr>
          <w:p w14:paraId="4D20C70C" w14:textId="7235514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Fighting Inflammatory Bowel Disease Together, the Irish Society for Colitis and Crohn’s Disease</w:t>
            </w:r>
          </w:p>
        </w:tc>
        <w:tc>
          <w:tcPr>
            <w:tcW w:w="2793" w:type="dxa"/>
          </w:tcPr>
          <w:p w14:paraId="7D80ECA0" w14:textId="77777777" w:rsidR="0013208A" w:rsidRPr="00690C57" w:rsidRDefault="00D055F7" w:rsidP="00F32061">
            <w:pPr>
              <w:snapToGrid w:val="0"/>
              <w:spacing w:line="360" w:lineRule="auto"/>
              <w:jc w:val="center"/>
              <w:rPr>
                <w:rFonts w:ascii="Book Antiqua" w:hAnsi="Book Antiqua" w:cs="Times New Roman"/>
                <w:color w:val="auto"/>
              </w:rPr>
            </w:pPr>
            <w:hyperlink r:id="rId153" w:history="1">
              <w:r w:rsidR="0013208A" w:rsidRPr="00690C57">
                <w:rPr>
                  <w:rStyle w:val="Hyperlink"/>
                  <w:rFonts w:ascii="Book Antiqua" w:hAnsi="Book Antiqua" w:cs="Times New Roman"/>
                  <w:color w:val="auto"/>
                  <w:u w:val="none"/>
                </w:rPr>
                <w:t>http://www.iscc.ie/page.php?id=18&amp;title=What%20is%20IBD</w:t>
              </w:r>
            </w:hyperlink>
          </w:p>
        </w:tc>
        <w:tc>
          <w:tcPr>
            <w:tcW w:w="1941" w:type="dxa"/>
          </w:tcPr>
          <w:p w14:paraId="5602AB16" w14:textId="4D6A2CF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37.7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3F6A59A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0.40</w:t>
            </w:r>
          </w:p>
        </w:tc>
        <w:tc>
          <w:tcPr>
            <w:tcW w:w="1924" w:type="dxa"/>
          </w:tcPr>
          <w:p w14:paraId="6DFE8D18" w14:textId="5D491CD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11.6</w:t>
            </w:r>
            <w:r w:rsidR="00D666B8" w:rsidRPr="00690C57">
              <w:rPr>
                <w:rFonts w:ascii="Book Antiqua" w:hAnsi="Book Antiqua"/>
                <w:color w:val="auto"/>
              </w:rPr>
              <w:t xml:space="preserve"> ± </w:t>
            </w:r>
            <w:r w:rsidRPr="00690C57">
              <w:rPr>
                <w:rFonts w:ascii="Book Antiqua" w:hAnsi="Book Antiqua"/>
                <w:color w:val="auto"/>
              </w:rPr>
              <w:t>1.4</w:t>
            </w:r>
          </w:p>
        </w:tc>
        <w:tc>
          <w:tcPr>
            <w:tcW w:w="1963" w:type="dxa"/>
          </w:tcPr>
          <w:p w14:paraId="5977D6B7" w14:textId="6A76A7F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10.7</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13BAD902" w14:textId="77777777" w:rsidTr="00D666B8">
        <w:tc>
          <w:tcPr>
            <w:tcW w:w="675" w:type="dxa"/>
          </w:tcPr>
          <w:p w14:paraId="5794F40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45</w:t>
            </w:r>
          </w:p>
        </w:tc>
        <w:tc>
          <w:tcPr>
            <w:tcW w:w="2977" w:type="dxa"/>
          </w:tcPr>
          <w:p w14:paraId="08632C15"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Diagnosis, New health guide</w:t>
            </w:r>
          </w:p>
        </w:tc>
        <w:tc>
          <w:tcPr>
            <w:tcW w:w="2793" w:type="dxa"/>
          </w:tcPr>
          <w:p w14:paraId="5F9ECC30" w14:textId="77777777" w:rsidR="0013208A" w:rsidRPr="00690C57" w:rsidRDefault="00D055F7" w:rsidP="00F32061">
            <w:pPr>
              <w:snapToGrid w:val="0"/>
              <w:spacing w:line="360" w:lineRule="auto"/>
              <w:jc w:val="center"/>
              <w:rPr>
                <w:rFonts w:ascii="Book Antiqua" w:hAnsi="Book Antiqua" w:cs="Times New Roman"/>
                <w:color w:val="auto"/>
              </w:rPr>
            </w:pPr>
            <w:hyperlink r:id="rId154" w:history="1">
              <w:r w:rsidR="0013208A" w:rsidRPr="00690C57">
                <w:rPr>
                  <w:rStyle w:val="Hyperlink"/>
                  <w:rFonts w:ascii="Book Antiqua" w:hAnsi="Book Antiqua" w:cs="Times New Roman"/>
                  <w:color w:val="auto"/>
                  <w:u w:val="none"/>
                </w:rPr>
                <w:t>http://www.newhealthguide.org/Crohn%27s-Disease-Diagnosis.html</w:t>
              </w:r>
            </w:hyperlink>
          </w:p>
        </w:tc>
        <w:tc>
          <w:tcPr>
            <w:tcW w:w="1941" w:type="dxa"/>
          </w:tcPr>
          <w:p w14:paraId="6A0C2DDE" w14:textId="4AB67ED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18.3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70489515" w14:textId="027AE6D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0.65</w:t>
            </w:r>
          </w:p>
        </w:tc>
        <w:tc>
          <w:tcPr>
            <w:tcW w:w="1924" w:type="dxa"/>
          </w:tcPr>
          <w:p w14:paraId="2B8C3500" w14:textId="7A88B7E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13.5</w:t>
            </w:r>
            <w:r w:rsidR="00D666B8" w:rsidRPr="00690C57">
              <w:rPr>
                <w:rFonts w:ascii="Book Antiqua" w:hAnsi="Book Antiqua"/>
                <w:color w:val="auto"/>
              </w:rPr>
              <w:t xml:space="preserve"> ± </w:t>
            </w:r>
            <w:r w:rsidRPr="00690C57">
              <w:rPr>
                <w:rFonts w:ascii="Book Antiqua" w:hAnsi="Book Antiqua"/>
                <w:color w:val="auto"/>
              </w:rPr>
              <w:t>0.7</w:t>
            </w:r>
          </w:p>
        </w:tc>
        <w:tc>
          <w:tcPr>
            <w:tcW w:w="1963" w:type="dxa"/>
          </w:tcPr>
          <w:p w14:paraId="3CDA09E8" w14:textId="274AA69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13.7</w:t>
            </w:r>
            <w:r w:rsidR="00D666B8" w:rsidRPr="00690C57">
              <w:rPr>
                <w:rFonts w:ascii="Book Antiqua" w:hAnsi="Book Antiqua"/>
                <w:color w:val="auto"/>
              </w:rPr>
              <w:t xml:space="preserve"> ± </w:t>
            </w:r>
            <w:r w:rsidRPr="00690C57">
              <w:rPr>
                <w:rFonts w:ascii="Book Antiqua" w:hAnsi="Book Antiqua"/>
                <w:color w:val="auto"/>
              </w:rPr>
              <w:t>1.1</w:t>
            </w:r>
          </w:p>
        </w:tc>
      </w:tr>
      <w:tr w:rsidR="00C74274" w:rsidRPr="00690C57" w14:paraId="56E4BA71" w14:textId="77777777" w:rsidTr="00D666B8">
        <w:tc>
          <w:tcPr>
            <w:tcW w:w="675" w:type="dxa"/>
          </w:tcPr>
          <w:p w14:paraId="0223DF6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46</w:t>
            </w:r>
          </w:p>
        </w:tc>
        <w:tc>
          <w:tcPr>
            <w:tcW w:w="2977" w:type="dxa"/>
          </w:tcPr>
          <w:p w14:paraId="353DEBF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HealthDay.</w:t>
            </w:r>
          </w:p>
        </w:tc>
        <w:tc>
          <w:tcPr>
            <w:tcW w:w="2793" w:type="dxa"/>
          </w:tcPr>
          <w:p w14:paraId="239297D6" w14:textId="77777777" w:rsidR="0013208A" w:rsidRPr="00690C57" w:rsidRDefault="00D055F7" w:rsidP="00F32061">
            <w:pPr>
              <w:snapToGrid w:val="0"/>
              <w:spacing w:line="360" w:lineRule="auto"/>
              <w:jc w:val="center"/>
              <w:rPr>
                <w:rFonts w:ascii="Book Antiqua" w:hAnsi="Book Antiqua" w:cs="Times New Roman"/>
                <w:color w:val="auto"/>
              </w:rPr>
            </w:pPr>
            <w:hyperlink r:id="rId155" w:history="1">
              <w:r w:rsidR="0013208A" w:rsidRPr="00690C57">
                <w:rPr>
                  <w:rStyle w:val="Hyperlink"/>
                  <w:rFonts w:ascii="Book Antiqua" w:hAnsi="Book Antiqua" w:cs="Times New Roman"/>
                  <w:color w:val="auto"/>
                  <w:u w:val="none"/>
                </w:rPr>
                <w:t>http://consumer.healthday.com/encyclopedia/digestive-health-14/digestion-health-news-200/crohn-s-disease-644392.html</w:t>
              </w:r>
            </w:hyperlink>
          </w:p>
        </w:tc>
        <w:tc>
          <w:tcPr>
            <w:tcW w:w="1941" w:type="dxa"/>
          </w:tcPr>
          <w:p w14:paraId="49D7B832" w14:textId="6CEBE46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61.0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73C22CA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0.86*</w:t>
            </w:r>
          </w:p>
        </w:tc>
        <w:tc>
          <w:tcPr>
            <w:tcW w:w="1924" w:type="dxa"/>
          </w:tcPr>
          <w:p w14:paraId="7B370DDA" w14:textId="0B3A022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10.9</w:t>
            </w:r>
            <w:r w:rsidR="00D666B8" w:rsidRPr="00690C57">
              <w:rPr>
                <w:rFonts w:ascii="Book Antiqua" w:hAnsi="Book Antiqua"/>
                <w:color w:val="auto"/>
              </w:rPr>
              <w:t xml:space="preserve"> ± </w:t>
            </w:r>
            <w:r w:rsidRPr="00690C57">
              <w:rPr>
                <w:rFonts w:ascii="Book Antiqua" w:hAnsi="Book Antiqua"/>
                <w:color w:val="auto"/>
              </w:rPr>
              <w:t>1.4</w:t>
            </w:r>
          </w:p>
        </w:tc>
        <w:tc>
          <w:tcPr>
            <w:tcW w:w="1963" w:type="dxa"/>
          </w:tcPr>
          <w:p w14:paraId="0A1B5DA8" w14:textId="3DB2B82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12.0</w:t>
            </w:r>
            <w:r w:rsidR="00D666B8" w:rsidRPr="00690C57">
              <w:rPr>
                <w:rFonts w:ascii="Book Antiqua" w:hAnsi="Book Antiqua"/>
                <w:color w:val="auto"/>
              </w:rPr>
              <w:t xml:space="preserve"> ± </w:t>
            </w:r>
            <w:r w:rsidRPr="00690C57">
              <w:rPr>
                <w:rFonts w:ascii="Book Antiqua" w:hAnsi="Book Antiqua"/>
                <w:color w:val="auto"/>
              </w:rPr>
              <w:t>0.0</w:t>
            </w:r>
          </w:p>
        </w:tc>
      </w:tr>
      <w:tr w:rsidR="00C74274" w:rsidRPr="00690C57" w14:paraId="3113ED7E" w14:textId="77777777" w:rsidTr="00D666B8">
        <w:tc>
          <w:tcPr>
            <w:tcW w:w="675" w:type="dxa"/>
          </w:tcPr>
          <w:p w14:paraId="1FD154AC"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47</w:t>
            </w:r>
          </w:p>
        </w:tc>
        <w:tc>
          <w:tcPr>
            <w:tcW w:w="2977" w:type="dxa"/>
          </w:tcPr>
          <w:p w14:paraId="3CAA193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Ulcerative Colitis, Wikipedia</w:t>
            </w:r>
          </w:p>
        </w:tc>
        <w:tc>
          <w:tcPr>
            <w:tcW w:w="2793" w:type="dxa"/>
          </w:tcPr>
          <w:p w14:paraId="6496E8F6" w14:textId="77777777" w:rsidR="0013208A" w:rsidRPr="00690C57" w:rsidRDefault="00D055F7" w:rsidP="00F32061">
            <w:pPr>
              <w:snapToGrid w:val="0"/>
              <w:spacing w:line="360" w:lineRule="auto"/>
              <w:jc w:val="center"/>
              <w:rPr>
                <w:rFonts w:ascii="Book Antiqua" w:hAnsi="Book Antiqua" w:cs="Times New Roman"/>
                <w:color w:val="auto"/>
              </w:rPr>
            </w:pPr>
            <w:hyperlink r:id="rId156" w:history="1">
              <w:r w:rsidR="0013208A" w:rsidRPr="00690C57">
                <w:rPr>
                  <w:rStyle w:val="Hyperlink"/>
                  <w:rFonts w:ascii="Book Antiqua" w:hAnsi="Book Antiqua" w:cs="Times New Roman"/>
                  <w:color w:val="auto"/>
                  <w:u w:val="none"/>
                </w:rPr>
                <w:t>http://en.wikipedia.org/wiki/Ulcerative_colitis</w:t>
              </w:r>
              <w:r w:rsidR="0013208A" w:rsidRPr="00690C57">
                <w:rPr>
                  <w:rFonts w:ascii="Book Antiqua" w:hAnsi="Book Antiqua" w:cs="Times New Roman"/>
                  <w:color w:val="auto"/>
                </w:rPr>
                <w:br/>
              </w:r>
            </w:hyperlink>
          </w:p>
        </w:tc>
        <w:tc>
          <w:tcPr>
            <w:tcW w:w="1941" w:type="dxa"/>
          </w:tcPr>
          <w:p w14:paraId="0C74213A" w14:textId="61FE257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54.0</w:t>
            </w:r>
            <w:r w:rsidR="00D666B8" w:rsidRPr="00690C57">
              <w:rPr>
                <w:rFonts w:ascii="Book Antiqua" w:hAnsi="Book Antiqua" w:cs="Times New Roman"/>
                <w:color w:val="auto"/>
              </w:rPr>
              <w:t xml:space="preserve"> ± </w:t>
            </w:r>
            <w:r w:rsidRPr="00690C57">
              <w:rPr>
                <w:rFonts w:ascii="Book Antiqua" w:hAnsi="Book Antiqua" w:cs="Times New Roman"/>
                <w:color w:val="auto"/>
              </w:rPr>
              <w:t>0.0</w:t>
            </w:r>
          </w:p>
        </w:tc>
        <w:tc>
          <w:tcPr>
            <w:tcW w:w="1903" w:type="dxa"/>
          </w:tcPr>
          <w:p w14:paraId="5E2B6B36" w14:textId="3FF73AE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0.63</w:t>
            </w:r>
          </w:p>
        </w:tc>
        <w:tc>
          <w:tcPr>
            <w:tcW w:w="1924" w:type="dxa"/>
          </w:tcPr>
          <w:p w14:paraId="42BCD8D9" w14:textId="0E9245B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15.2</w:t>
            </w:r>
            <w:r w:rsidR="00D666B8" w:rsidRPr="00690C57">
              <w:rPr>
                <w:rFonts w:ascii="Book Antiqua" w:hAnsi="Book Antiqua"/>
                <w:color w:val="auto"/>
              </w:rPr>
              <w:t xml:space="preserve"> ± </w:t>
            </w:r>
            <w:r w:rsidRPr="00690C57">
              <w:rPr>
                <w:rFonts w:ascii="Book Antiqua" w:hAnsi="Book Antiqua"/>
                <w:color w:val="auto"/>
              </w:rPr>
              <w:t>2.1</w:t>
            </w:r>
          </w:p>
        </w:tc>
        <w:tc>
          <w:tcPr>
            <w:tcW w:w="1963" w:type="dxa"/>
          </w:tcPr>
          <w:p w14:paraId="61D7DBB1" w14:textId="7422DF5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14.0</w:t>
            </w:r>
            <w:r w:rsidR="00D666B8" w:rsidRPr="00690C57">
              <w:rPr>
                <w:rFonts w:ascii="Book Antiqua" w:hAnsi="Book Antiqua"/>
                <w:color w:val="auto"/>
              </w:rPr>
              <w:t xml:space="preserve"> ± </w:t>
            </w:r>
            <w:r w:rsidRPr="00690C57">
              <w:rPr>
                <w:rFonts w:ascii="Book Antiqua" w:hAnsi="Book Antiqua"/>
                <w:color w:val="auto"/>
              </w:rPr>
              <w:t>2.6</w:t>
            </w:r>
          </w:p>
        </w:tc>
      </w:tr>
      <w:tr w:rsidR="00C74274" w:rsidRPr="00690C57" w14:paraId="04E2CA85" w14:textId="77777777" w:rsidTr="00D666B8">
        <w:tc>
          <w:tcPr>
            <w:tcW w:w="675" w:type="dxa"/>
          </w:tcPr>
          <w:p w14:paraId="648ACC9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48</w:t>
            </w:r>
          </w:p>
        </w:tc>
        <w:tc>
          <w:tcPr>
            <w:tcW w:w="2977" w:type="dxa"/>
          </w:tcPr>
          <w:p w14:paraId="3BD7CA8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Living with UC, Do You Know Your Treatment Options?</w:t>
            </w:r>
          </w:p>
        </w:tc>
        <w:tc>
          <w:tcPr>
            <w:tcW w:w="2793" w:type="dxa"/>
          </w:tcPr>
          <w:p w14:paraId="608222D7" w14:textId="77777777" w:rsidR="0013208A" w:rsidRPr="00690C57" w:rsidRDefault="00D055F7" w:rsidP="00F32061">
            <w:pPr>
              <w:snapToGrid w:val="0"/>
              <w:spacing w:line="360" w:lineRule="auto"/>
              <w:jc w:val="center"/>
              <w:rPr>
                <w:rFonts w:ascii="Book Antiqua" w:hAnsi="Book Antiqua" w:cs="Times New Roman"/>
                <w:color w:val="auto"/>
              </w:rPr>
            </w:pPr>
            <w:hyperlink r:id="rId157" w:history="1">
              <w:r w:rsidR="0013208A" w:rsidRPr="00690C57">
                <w:rPr>
                  <w:rStyle w:val="Hyperlink"/>
                  <w:rFonts w:ascii="Book Antiqua" w:hAnsi="Book Antiqua" w:cs="Times New Roman"/>
                  <w:color w:val="auto"/>
                  <w:u w:val="none"/>
                </w:rPr>
                <w:t>http://www.livingwithuc.ca/</w:t>
              </w:r>
            </w:hyperlink>
          </w:p>
        </w:tc>
        <w:tc>
          <w:tcPr>
            <w:tcW w:w="1941" w:type="dxa"/>
          </w:tcPr>
          <w:p w14:paraId="7B7F84F8" w14:textId="4EF615D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44.3</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661D0964"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0.68</w:t>
            </w:r>
          </w:p>
        </w:tc>
        <w:tc>
          <w:tcPr>
            <w:tcW w:w="1924" w:type="dxa"/>
          </w:tcPr>
          <w:p w14:paraId="02FE1F5E" w14:textId="0CAF4DC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12.2</w:t>
            </w:r>
            <w:r w:rsidR="00D666B8" w:rsidRPr="00690C57">
              <w:rPr>
                <w:rFonts w:ascii="Book Antiqua" w:hAnsi="Book Antiqua"/>
                <w:color w:val="auto"/>
              </w:rPr>
              <w:t xml:space="preserve"> ± </w:t>
            </w:r>
            <w:r w:rsidRPr="00690C57">
              <w:rPr>
                <w:rFonts w:ascii="Book Antiqua" w:hAnsi="Book Antiqua"/>
                <w:color w:val="auto"/>
              </w:rPr>
              <w:t>1.6</w:t>
            </w:r>
          </w:p>
        </w:tc>
        <w:tc>
          <w:tcPr>
            <w:tcW w:w="1963" w:type="dxa"/>
          </w:tcPr>
          <w:p w14:paraId="6A060B0C" w14:textId="26377CC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11.3</w:t>
            </w:r>
            <w:r w:rsidR="00D666B8" w:rsidRPr="00690C57">
              <w:rPr>
                <w:rFonts w:ascii="Book Antiqua" w:hAnsi="Book Antiqua"/>
                <w:color w:val="auto"/>
              </w:rPr>
              <w:t xml:space="preserve"> ± </w:t>
            </w:r>
            <w:r w:rsidRPr="00690C57">
              <w:rPr>
                <w:rFonts w:ascii="Book Antiqua" w:hAnsi="Book Antiqua"/>
                <w:color w:val="auto"/>
              </w:rPr>
              <w:t>2.3</w:t>
            </w:r>
          </w:p>
        </w:tc>
      </w:tr>
      <w:tr w:rsidR="00C74274" w:rsidRPr="00690C57" w14:paraId="40361836" w14:textId="77777777" w:rsidTr="00D666B8">
        <w:tc>
          <w:tcPr>
            <w:tcW w:w="675" w:type="dxa"/>
          </w:tcPr>
          <w:p w14:paraId="0B7FFDCD"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49</w:t>
            </w:r>
          </w:p>
        </w:tc>
        <w:tc>
          <w:tcPr>
            <w:tcW w:w="2977" w:type="dxa"/>
          </w:tcPr>
          <w:p w14:paraId="48385EC4"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What Is Ulcerative Colitis? Everyday Health</w:t>
            </w:r>
          </w:p>
        </w:tc>
        <w:tc>
          <w:tcPr>
            <w:tcW w:w="2793" w:type="dxa"/>
          </w:tcPr>
          <w:p w14:paraId="35984F02" w14:textId="77777777" w:rsidR="0013208A" w:rsidRPr="00690C57" w:rsidRDefault="00D055F7" w:rsidP="00F32061">
            <w:pPr>
              <w:snapToGrid w:val="0"/>
              <w:spacing w:line="360" w:lineRule="auto"/>
              <w:jc w:val="center"/>
              <w:rPr>
                <w:rFonts w:ascii="Book Antiqua" w:hAnsi="Book Antiqua" w:cs="Times New Roman"/>
                <w:color w:val="auto"/>
              </w:rPr>
            </w:pPr>
            <w:hyperlink r:id="rId158" w:history="1">
              <w:r w:rsidR="0013208A" w:rsidRPr="00690C57">
                <w:rPr>
                  <w:rStyle w:val="Hyperlink"/>
                  <w:rFonts w:ascii="Book Antiqua" w:hAnsi="Book Antiqua" w:cs="Times New Roman"/>
                  <w:color w:val="auto"/>
                  <w:u w:val="none"/>
                </w:rPr>
                <w:t>http://www.everydayhealth.com/conditions/ulcerative-colitis</w:t>
              </w:r>
            </w:hyperlink>
          </w:p>
        </w:tc>
        <w:tc>
          <w:tcPr>
            <w:tcW w:w="1941" w:type="dxa"/>
          </w:tcPr>
          <w:p w14:paraId="2F1BD658" w14:textId="335D54B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40.0</w:t>
            </w:r>
            <w:r w:rsidR="00D666B8" w:rsidRPr="00690C57">
              <w:rPr>
                <w:rFonts w:ascii="Book Antiqua" w:hAnsi="Book Antiqua" w:cs="Times New Roman"/>
                <w:color w:val="auto"/>
              </w:rPr>
              <w:t xml:space="preserve"> ± </w:t>
            </w:r>
            <w:r w:rsidRPr="00690C57">
              <w:rPr>
                <w:rFonts w:ascii="Book Antiqua" w:hAnsi="Book Antiqua" w:cs="Times New Roman"/>
                <w:color w:val="auto"/>
              </w:rPr>
              <w:t>0.0</w:t>
            </w:r>
          </w:p>
        </w:tc>
        <w:tc>
          <w:tcPr>
            <w:tcW w:w="1903" w:type="dxa"/>
          </w:tcPr>
          <w:p w14:paraId="59FAC6E8"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0.54*</w:t>
            </w:r>
          </w:p>
        </w:tc>
        <w:tc>
          <w:tcPr>
            <w:tcW w:w="1924" w:type="dxa"/>
          </w:tcPr>
          <w:p w14:paraId="04ADA36D" w14:textId="5589F59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14.1</w:t>
            </w:r>
            <w:r w:rsidR="00D666B8" w:rsidRPr="00690C57">
              <w:rPr>
                <w:rFonts w:ascii="Book Antiqua" w:hAnsi="Book Antiqua"/>
                <w:color w:val="auto"/>
              </w:rPr>
              <w:t xml:space="preserve"> ± </w:t>
            </w:r>
            <w:r w:rsidRPr="00690C57">
              <w:rPr>
                <w:rFonts w:ascii="Book Antiqua" w:hAnsi="Book Antiqua"/>
                <w:color w:val="auto"/>
              </w:rPr>
              <w:t>0.7</w:t>
            </w:r>
          </w:p>
        </w:tc>
        <w:tc>
          <w:tcPr>
            <w:tcW w:w="1963" w:type="dxa"/>
          </w:tcPr>
          <w:p w14:paraId="14634AB7" w14:textId="071A473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13.0</w:t>
            </w:r>
            <w:r w:rsidR="00D666B8" w:rsidRPr="00690C57">
              <w:rPr>
                <w:rFonts w:ascii="Book Antiqua" w:hAnsi="Book Antiqua"/>
                <w:color w:val="auto"/>
              </w:rPr>
              <w:t xml:space="preserve"> ± </w:t>
            </w:r>
            <w:r w:rsidRPr="00690C57">
              <w:rPr>
                <w:rFonts w:ascii="Book Antiqua" w:hAnsi="Book Antiqua"/>
                <w:color w:val="auto"/>
              </w:rPr>
              <w:t>1.0</w:t>
            </w:r>
          </w:p>
        </w:tc>
      </w:tr>
      <w:tr w:rsidR="00C74274" w:rsidRPr="00690C57" w14:paraId="44177AD0" w14:textId="77777777" w:rsidTr="00D666B8">
        <w:tc>
          <w:tcPr>
            <w:tcW w:w="675" w:type="dxa"/>
          </w:tcPr>
          <w:p w14:paraId="764B9F4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50</w:t>
            </w:r>
          </w:p>
        </w:tc>
        <w:tc>
          <w:tcPr>
            <w:tcW w:w="2977" w:type="dxa"/>
          </w:tcPr>
          <w:p w14:paraId="4E29D0C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What Is Ulcerative Colitis?</w:t>
            </w:r>
          </w:p>
          <w:p w14:paraId="353AB9C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News Medical</w:t>
            </w:r>
          </w:p>
        </w:tc>
        <w:tc>
          <w:tcPr>
            <w:tcW w:w="2793" w:type="dxa"/>
          </w:tcPr>
          <w:p w14:paraId="28F5170D" w14:textId="77777777" w:rsidR="0013208A" w:rsidRPr="00690C57" w:rsidRDefault="00D055F7" w:rsidP="00F32061">
            <w:pPr>
              <w:snapToGrid w:val="0"/>
              <w:spacing w:line="360" w:lineRule="auto"/>
              <w:jc w:val="center"/>
              <w:rPr>
                <w:rFonts w:ascii="Book Antiqua" w:hAnsi="Book Antiqua" w:cs="Times New Roman"/>
                <w:color w:val="auto"/>
              </w:rPr>
            </w:pPr>
            <w:hyperlink r:id="rId159" w:history="1">
              <w:r w:rsidR="0013208A" w:rsidRPr="00690C57">
                <w:rPr>
                  <w:rStyle w:val="Hyperlink"/>
                  <w:rFonts w:ascii="Book Antiqua" w:hAnsi="Book Antiqua" w:cs="Times New Roman"/>
                  <w:color w:val="auto"/>
                  <w:u w:val="none"/>
                </w:rPr>
                <w:t>http://www.news-medical.net/health/What-is-Ulcerative-Colitis.aspx</w:t>
              </w:r>
            </w:hyperlink>
          </w:p>
        </w:tc>
        <w:tc>
          <w:tcPr>
            <w:tcW w:w="1941" w:type="dxa"/>
          </w:tcPr>
          <w:p w14:paraId="5D8223D0" w14:textId="72050D8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46.0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64A4D77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0.59</w:t>
            </w:r>
          </w:p>
        </w:tc>
        <w:tc>
          <w:tcPr>
            <w:tcW w:w="1924" w:type="dxa"/>
          </w:tcPr>
          <w:p w14:paraId="22EA3E68" w14:textId="4CEFEB9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11.9</w:t>
            </w:r>
            <w:r w:rsidR="00D666B8" w:rsidRPr="00690C57">
              <w:rPr>
                <w:rFonts w:ascii="Book Antiqua" w:hAnsi="Book Antiqua"/>
                <w:color w:val="auto"/>
              </w:rPr>
              <w:t xml:space="preserve"> ± </w:t>
            </w:r>
            <w:r w:rsidRPr="00690C57">
              <w:rPr>
                <w:rFonts w:ascii="Book Antiqua" w:hAnsi="Book Antiqua"/>
                <w:color w:val="auto"/>
              </w:rPr>
              <w:t>0.2</w:t>
            </w:r>
          </w:p>
        </w:tc>
        <w:tc>
          <w:tcPr>
            <w:tcW w:w="1963" w:type="dxa"/>
          </w:tcPr>
          <w:p w14:paraId="0F68D747" w14:textId="0B38924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13.0</w:t>
            </w:r>
            <w:r w:rsidR="00D666B8" w:rsidRPr="00690C57">
              <w:rPr>
                <w:rFonts w:ascii="Book Antiqua" w:hAnsi="Book Antiqua"/>
                <w:color w:val="auto"/>
              </w:rPr>
              <w:t xml:space="preserve"> ± </w:t>
            </w:r>
            <w:r w:rsidRPr="00690C57">
              <w:rPr>
                <w:rFonts w:ascii="Book Antiqua" w:hAnsi="Book Antiqua"/>
                <w:color w:val="auto"/>
              </w:rPr>
              <w:t>1.0</w:t>
            </w:r>
          </w:p>
        </w:tc>
      </w:tr>
      <w:tr w:rsidR="00C74274" w:rsidRPr="00690C57" w14:paraId="778F2EC5" w14:textId="77777777" w:rsidTr="00D666B8">
        <w:tc>
          <w:tcPr>
            <w:tcW w:w="675" w:type="dxa"/>
          </w:tcPr>
          <w:p w14:paraId="53CF43F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51</w:t>
            </w:r>
          </w:p>
        </w:tc>
        <w:tc>
          <w:tcPr>
            <w:tcW w:w="2977" w:type="dxa"/>
          </w:tcPr>
          <w:p w14:paraId="51705D96"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and Ulcerative Colitis, Better Health Channel</w:t>
            </w:r>
          </w:p>
        </w:tc>
        <w:tc>
          <w:tcPr>
            <w:tcW w:w="2793" w:type="dxa"/>
          </w:tcPr>
          <w:p w14:paraId="5EC31610" w14:textId="77777777" w:rsidR="0013208A" w:rsidRPr="00690C57" w:rsidRDefault="00D055F7" w:rsidP="00F32061">
            <w:pPr>
              <w:snapToGrid w:val="0"/>
              <w:spacing w:line="360" w:lineRule="auto"/>
              <w:jc w:val="center"/>
              <w:rPr>
                <w:rFonts w:ascii="Book Antiqua" w:hAnsi="Book Antiqua" w:cs="Times New Roman"/>
                <w:color w:val="auto"/>
              </w:rPr>
            </w:pPr>
            <w:hyperlink r:id="rId160" w:history="1">
              <w:r w:rsidR="0013208A" w:rsidRPr="00690C57">
                <w:rPr>
                  <w:rStyle w:val="Hyperlink"/>
                  <w:rFonts w:ascii="Book Antiqua" w:hAnsi="Book Antiqua" w:cs="Times New Roman"/>
                  <w:color w:val="auto"/>
                  <w:u w:val="none"/>
                </w:rPr>
                <w:t>http://www.betterhealth.vic.gov.au/bhcv2/bhcarticles.nsf/pages/Crohn%27s_disease_and_ulcerative_colitis</w:t>
              </w:r>
            </w:hyperlink>
          </w:p>
        </w:tc>
        <w:tc>
          <w:tcPr>
            <w:tcW w:w="1941" w:type="dxa"/>
          </w:tcPr>
          <w:p w14:paraId="7D324418" w14:textId="707E82E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34.3</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0C6B363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0.31</w:t>
            </w:r>
          </w:p>
        </w:tc>
        <w:tc>
          <w:tcPr>
            <w:tcW w:w="1924" w:type="dxa"/>
          </w:tcPr>
          <w:p w14:paraId="080BD298" w14:textId="18BA02E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9.8</w:t>
            </w:r>
            <w:r w:rsidR="00D666B8" w:rsidRPr="00690C57">
              <w:rPr>
                <w:rFonts w:ascii="Book Antiqua" w:hAnsi="Book Antiqua"/>
                <w:color w:val="auto"/>
              </w:rPr>
              <w:t xml:space="preserve"> ± </w:t>
            </w:r>
            <w:r w:rsidRPr="00690C57">
              <w:rPr>
                <w:rFonts w:ascii="Book Antiqua" w:hAnsi="Book Antiqua"/>
                <w:color w:val="auto"/>
              </w:rPr>
              <w:t>2.4</w:t>
            </w:r>
          </w:p>
        </w:tc>
        <w:tc>
          <w:tcPr>
            <w:tcW w:w="1963" w:type="dxa"/>
          </w:tcPr>
          <w:p w14:paraId="489AD94D" w14:textId="682CA04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11.3</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26BCB654" w14:textId="77777777" w:rsidTr="00D666B8">
        <w:tc>
          <w:tcPr>
            <w:tcW w:w="675" w:type="dxa"/>
          </w:tcPr>
          <w:p w14:paraId="4B02269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52</w:t>
            </w:r>
          </w:p>
        </w:tc>
        <w:tc>
          <w:tcPr>
            <w:tcW w:w="2977" w:type="dxa"/>
          </w:tcPr>
          <w:p w14:paraId="2C8E4AD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Ulcerative Colitis, Jackson Siegelbaum Gastroenterology</w:t>
            </w:r>
          </w:p>
        </w:tc>
        <w:tc>
          <w:tcPr>
            <w:tcW w:w="2793" w:type="dxa"/>
          </w:tcPr>
          <w:p w14:paraId="69D9DC7D" w14:textId="77777777" w:rsidR="0013208A" w:rsidRPr="00690C57" w:rsidRDefault="00D055F7" w:rsidP="00F32061">
            <w:pPr>
              <w:snapToGrid w:val="0"/>
              <w:spacing w:line="360" w:lineRule="auto"/>
              <w:jc w:val="center"/>
              <w:rPr>
                <w:rFonts w:ascii="Book Antiqua" w:hAnsi="Book Antiqua" w:cs="Times New Roman"/>
                <w:color w:val="auto"/>
              </w:rPr>
            </w:pPr>
            <w:hyperlink r:id="rId161" w:history="1">
              <w:r w:rsidR="0013208A" w:rsidRPr="00690C57">
                <w:rPr>
                  <w:rStyle w:val="Hyperlink"/>
                  <w:rFonts w:ascii="Book Antiqua" w:hAnsi="Book Antiqua" w:cs="Times New Roman"/>
                  <w:color w:val="auto"/>
                  <w:u w:val="none"/>
                </w:rPr>
                <w:t>http://gicare.com/diseases/ulcerative-colitis/</w:t>
              </w:r>
            </w:hyperlink>
          </w:p>
        </w:tc>
        <w:tc>
          <w:tcPr>
            <w:tcW w:w="1941" w:type="dxa"/>
          </w:tcPr>
          <w:p w14:paraId="65ECA510" w14:textId="25F65B0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52.3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4285481B"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0.36</w:t>
            </w:r>
          </w:p>
        </w:tc>
        <w:tc>
          <w:tcPr>
            <w:tcW w:w="1924" w:type="dxa"/>
          </w:tcPr>
          <w:p w14:paraId="0E2BFFDD" w14:textId="32E33D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10.6</w:t>
            </w:r>
            <w:r w:rsidR="00D666B8" w:rsidRPr="00690C57">
              <w:rPr>
                <w:rFonts w:ascii="Book Antiqua" w:hAnsi="Book Antiqua"/>
                <w:color w:val="auto"/>
              </w:rPr>
              <w:t xml:space="preserve"> ± </w:t>
            </w:r>
            <w:r w:rsidRPr="00690C57">
              <w:rPr>
                <w:rFonts w:ascii="Book Antiqua" w:hAnsi="Book Antiqua"/>
                <w:color w:val="auto"/>
              </w:rPr>
              <w:t>1.4</w:t>
            </w:r>
          </w:p>
        </w:tc>
        <w:tc>
          <w:tcPr>
            <w:tcW w:w="1963" w:type="dxa"/>
          </w:tcPr>
          <w:p w14:paraId="490382C6" w14:textId="3C69D5D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11.7</w:t>
            </w:r>
            <w:r w:rsidR="00D666B8" w:rsidRPr="00690C57">
              <w:rPr>
                <w:rFonts w:ascii="Book Antiqua" w:hAnsi="Book Antiqua"/>
                <w:color w:val="auto"/>
              </w:rPr>
              <w:t xml:space="preserve"> ± </w:t>
            </w:r>
            <w:r w:rsidRPr="00690C57">
              <w:rPr>
                <w:rFonts w:ascii="Book Antiqua" w:hAnsi="Book Antiqua"/>
                <w:color w:val="auto"/>
              </w:rPr>
              <w:t>2.1</w:t>
            </w:r>
          </w:p>
        </w:tc>
      </w:tr>
      <w:tr w:rsidR="00C74274" w:rsidRPr="00690C57" w14:paraId="15517CCC" w14:textId="77777777" w:rsidTr="00D666B8">
        <w:tc>
          <w:tcPr>
            <w:tcW w:w="675" w:type="dxa"/>
          </w:tcPr>
          <w:p w14:paraId="30AB8A8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53</w:t>
            </w:r>
          </w:p>
        </w:tc>
        <w:tc>
          <w:tcPr>
            <w:tcW w:w="2977" w:type="dxa"/>
          </w:tcPr>
          <w:p w14:paraId="3FEE7154"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Ulcerative Colitis, Crohn's &amp; Colitis Canada</w:t>
            </w:r>
          </w:p>
        </w:tc>
        <w:tc>
          <w:tcPr>
            <w:tcW w:w="2793" w:type="dxa"/>
          </w:tcPr>
          <w:p w14:paraId="397E68E6" w14:textId="77777777" w:rsidR="0013208A" w:rsidRPr="00690C57" w:rsidRDefault="00D055F7" w:rsidP="00F32061">
            <w:pPr>
              <w:snapToGrid w:val="0"/>
              <w:spacing w:line="360" w:lineRule="auto"/>
              <w:jc w:val="center"/>
              <w:rPr>
                <w:rFonts w:ascii="Book Antiqua" w:hAnsi="Book Antiqua" w:cs="Times New Roman"/>
                <w:color w:val="auto"/>
              </w:rPr>
            </w:pPr>
            <w:hyperlink r:id="rId162" w:history="1">
              <w:r w:rsidR="0013208A" w:rsidRPr="00690C57">
                <w:rPr>
                  <w:rStyle w:val="Hyperlink"/>
                  <w:rFonts w:ascii="Book Antiqua" w:hAnsi="Book Antiqua" w:cs="Times New Roman"/>
                  <w:color w:val="auto"/>
                  <w:u w:val="none"/>
                </w:rPr>
                <w:t>http://www.crohnsandcolitis.ca/site/c.dtJRL9NUJmL4H/b.9012449/k.C223/Ulcerative_Colitis.htm</w:t>
              </w:r>
            </w:hyperlink>
          </w:p>
        </w:tc>
        <w:tc>
          <w:tcPr>
            <w:tcW w:w="1941" w:type="dxa"/>
          </w:tcPr>
          <w:p w14:paraId="418B2109" w14:textId="066C7BC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19.7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117F3C2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0.31</w:t>
            </w:r>
          </w:p>
        </w:tc>
        <w:tc>
          <w:tcPr>
            <w:tcW w:w="1924" w:type="dxa"/>
          </w:tcPr>
          <w:p w14:paraId="59343F05" w14:textId="5D3A763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9.2</w:t>
            </w:r>
            <w:r w:rsidR="00D666B8" w:rsidRPr="00690C57">
              <w:rPr>
                <w:rFonts w:ascii="Book Antiqua" w:hAnsi="Book Antiqua"/>
                <w:color w:val="auto"/>
              </w:rPr>
              <w:t xml:space="preserve"> ± </w:t>
            </w:r>
            <w:r w:rsidRPr="00690C57">
              <w:rPr>
                <w:rFonts w:ascii="Book Antiqua" w:hAnsi="Book Antiqua"/>
                <w:color w:val="auto"/>
              </w:rPr>
              <w:t>1.8</w:t>
            </w:r>
          </w:p>
        </w:tc>
        <w:tc>
          <w:tcPr>
            <w:tcW w:w="1963" w:type="dxa"/>
          </w:tcPr>
          <w:p w14:paraId="44629741" w14:textId="59BCB61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10.0</w:t>
            </w:r>
            <w:r w:rsidR="00D666B8" w:rsidRPr="00690C57">
              <w:rPr>
                <w:rFonts w:ascii="Book Antiqua" w:hAnsi="Book Antiqua"/>
                <w:color w:val="auto"/>
              </w:rPr>
              <w:t xml:space="preserve"> ± </w:t>
            </w:r>
            <w:r w:rsidRPr="00690C57">
              <w:rPr>
                <w:rFonts w:ascii="Book Antiqua" w:hAnsi="Book Antiqua"/>
                <w:color w:val="auto"/>
              </w:rPr>
              <w:t>1.0</w:t>
            </w:r>
          </w:p>
        </w:tc>
      </w:tr>
      <w:tr w:rsidR="00C74274" w:rsidRPr="00690C57" w14:paraId="563C62CA" w14:textId="77777777" w:rsidTr="00D666B8">
        <w:tc>
          <w:tcPr>
            <w:tcW w:w="675" w:type="dxa"/>
          </w:tcPr>
          <w:p w14:paraId="722D4BF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54</w:t>
            </w:r>
          </w:p>
        </w:tc>
        <w:tc>
          <w:tcPr>
            <w:tcW w:w="2977" w:type="dxa"/>
          </w:tcPr>
          <w:p w14:paraId="4EC822D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Ulcerative Colitis, Healthgrades</w:t>
            </w:r>
          </w:p>
        </w:tc>
        <w:tc>
          <w:tcPr>
            <w:tcW w:w="2793" w:type="dxa"/>
          </w:tcPr>
          <w:p w14:paraId="6EEE53EB" w14:textId="77777777" w:rsidR="0013208A" w:rsidRPr="00690C57" w:rsidRDefault="00D055F7" w:rsidP="00F32061">
            <w:pPr>
              <w:snapToGrid w:val="0"/>
              <w:spacing w:line="360" w:lineRule="auto"/>
              <w:jc w:val="center"/>
              <w:rPr>
                <w:rFonts w:ascii="Book Antiqua" w:hAnsi="Book Antiqua" w:cs="Times New Roman"/>
                <w:color w:val="auto"/>
              </w:rPr>
            </w:pPr>
            <w:hyperlink r:id="rId163" w:history="1">
              <w:r w:rsidR="0013208A" w:rsidRPr="00690C57">
                <w:rPr>
                  <w:rStyle w:val="Hyperlink"/>
                  <w:rFonts w:ascii="Book Antiqua" w:hAnsi="Book Antiqua" w:cs="Times New Roman"/>
                  <w:color w:val="auto"/>
                  <w:u w:val="none"/>
                </w:rPr>
                <w:t>http://www.healthgrades.com/conditions/ulcerative-colitis</w:t>
              </w:r>
            </w:hyperlink>
          </w:p>
        </w:tc>
        <w:tc>
          <w:tcPr>
            <w:tcW w:w="1941" w:type="dxa"/>
          </w:tcPr>
          <w:p w14:paraId="48166431" w14:textId="076D5F5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52.7</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1E0E958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0.68</w:t>
            </w:r>
          </w:p>
        </w:tc>
        <w:tc>
          <w:tcPr>
            <w:tcW w:w="1924" w:type="dxa"/>
          </w:tcPr>
          <w:p w14:paraId="308B1AD6" w14:textId="3704DF2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14.5</w:t>
            </w:r>
            <w:r w:rsidR="00D666B8" w:rsidRPr="00690C57">
              <w:rPr>
                <w:rFonts w:ascii="Book Antiqua" w:hAnsi="Book Antiqua"/>
                <w:color w:val="auto"/>
              </w:rPr>
              <w:t xml:space="preserve"> ± </w:t>
            </w:r>
            <w:r w:rsidRPr="00690C57">
              <w:rPr>
                <w:rFonts w:ascii="Book Antiqua" w:hAnsi="Book Antiqua"/>
                <w:color w:val="auto"/>
              </w:rPr>
              <w:t>3.5</w:t>
            </w:r>
          </w:p>
        </w:tc>
        <w:tc>
          <w:tcPr>
            <w:tcW w:w="1963" w:type="dxa"/>
          </w:tcPr>
          <w:p w14:paraId="63913F75" w14:textId="4768658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14.0</w:t>
            </w:r>
            <w:r w:rsidR="00D666B8" w:rsidRPr="00690C57">
              <w:rPr>
                <w:rFonts w:ascii="Book Antiqua" w:hAnsi="Book Antiqua"/>
                <w:color w:val="auto"/>
              </w:rPr>
              <w:t xml:space="preserve"> ± </w:t>
            </w:r>
            <w:r w:rsidRPr="00690C57">
              <w:rPr>
                <w:rFonts w:ascii="Book Antiqua" w:hAnsi="Book Antiqua"/>
                <w:color w:val="auto"/>
              </w:rPr>
              <w:t>1.0</w:t>
            </w:r>
          </w:p>
        </w:tc>
      </w:tr>
      <w:tr w:rsidR="00C74274" w:rsidRPr="00690C57" w14:paraId="33ED577B" w14:textId="77777777" w:rsidTr="00D666B8">
        <w:tc>
          <w:tcPr>
            <w:tcW w:w="675" w:type="dxa"/>
          </w:tcPr>
          <w:p w14:paraId="65A6BFD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55</w:t>
            </w:r>
          </w:p>
        </w:tc>
        <w:tc>
          <w:tcPr>
            <w:tcW w:w="2977" w:type="dxa"/>
          </w:tcPr>
          <w:p w14:paraId="491985FF"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Information for Those with Ulcerative Colitis, Colitis UK</w:t>
            </w:r>
          </w:p>
          <w:p w14:paraId="73367601" w14:textId="77777777" w:rsidR="0013208A" w:rsidRPr="00690C57" w:rsidRDefault="0013208A" w:rsidP="00F32061">
            <w:pPr>
              <w:snapToGrid w:val="0"/>
              <w:spacing w:line="360" w:lineRule="auto"/>
              <w:jc w:val="center"/>
              <w:rPr>
                <w:rFonts w:ascii="Book Antiqua" w:hAnsi="Book Antiqua" w:cs="Times New Roman"/>
                <w:color w:val="auto"/>
              </w:rPr>
            </w:pPr>
          </w:p>
        </w:tc>
        <w:tc>
          <w:tcPr>
            <w:tcW w:w="2793" w:type="dxa"/>
          </w:tcPr>
          <w:p w14:paraId="0B59F38F" w14:textId="77777777" w:rsidR="0013208A" w:rsidRPr="00690C57" w:rsidRDefault="00D055F7" w:rsidP="00F32061">
            <w:pPr>
              <w:snapToGrid w:val="0"/>
              <w:spacing w:line="360" w:lineRule="auto"/>
              <w:jc w:val="center"/>
              <w:rPr>
                <w:rFonts w:ascii="Book Antiqua" w:hAnsi="Book Antiqua" w:cs="Times New Roman"/>
                <w:color w:val="auto"/>
              </w:rPr>
            </w:pPr>
            <w:hyperlink r:id="rId164" w:history="1">
              <w:r w:rsidR="0013208A" w:rsidRPr="00690C57">
                <w:rPr>
                  <w:rStyle w:val="Hyperlink"/>
                  <w:rFonts w:ascii="Book Antiqua" w:hAnsi="Book Antiqua" w:cs="Times New Roman"/>
                  <w:color w:val="auto"/>
                  <w:u w:val="none"/>
                </w:rPr>
                <w:t>http://www.ulcerativecolitis.org.uk/</w:t>
              </w:r>
            </w:hyperlink>
          </w:p>
        </w:tc>
        <w:tc>
          <w:tcPr>
            <w:tcW w:w="1941" w:type="dxa"/>
          </w:tcPr>
          <w:p w14:paraId="14E17DB5" w14:textId="0B27354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49.0</w:t>
            </w:r>
            <w:r w:rsidR="00D666B8" w:rsidRPr="00690C57">
              <w:rPr>
                <w:rFonts w:ascii="Book Antiqua" w:hAnsi="Book Antiqua" w:cs="Times New Roman"/>
                <w:color w:val="auto"/>
              </w:rPr>
              <w:t xml:space="preserve"> ± </w:t>
            </w:r>
            <w:r w:rsidRPr="00690C57">
              <w:rPr>
                <w:rFonts w:ascii="Book Antiqua" w:hAnsi="Book Antiqua" w:cs="Times New Roman"/>
                <w:color w:val="auto"/>
              </w:rPr>
              <w:t>1.7</w:t>
            </w:r>
          </w:p>
        </w:tc>
        <w:tc>
          <w:tcPr>
            <w:tcW w:w="1903" w:type="dxa"/>
          </w:tcPr>
          <w:p w14:paraId="29A04A8B"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0.45</w:t>
            </w:r>
          </w:p>
        </w:tc>
        <w:tc>
          <w:tcPr>
            <w:tcW w:w="1924" w:type="dxa"/>
          </w:tcPr>
          <w:p w14:paraId="05587C68" w14:textId="17FADDD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14.5</w:t>
            </w:r>
            <w:r w:rsidR="00D666B8" w:rsidRPr="00690C57">
              <w:rPr>
                <w:rFonts w:ascii="Book Antiqua" w:hAnsi="Book Antiqua"/>
                <w:color w:val="auto"/>
              </w:rPr>
              <w:t xml:space="preserve"> ± </w:t>
            </w:r>
            <w:r w:rsidRPr="00690C57">
              <w:rPr>
                <w:rFonts w:ascii="Book Antiqua" w:hAnsi="Book Antiqua"/>
                <w:color w:val="auto"/>
              </w:rPr>
              <w:t>2.0</w:t>
            </w:r>
          </w:p>
        </w:tc>
        <w:tc>
          <w:tcPr>
            <w:tcW w:w="1963" w:type="dxa"/>
          </w:tcPr>
          <w:p w14:paraId="2EA96751" w14:textId="6F32148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11.7</w:t>
            </w:r>
            <w:r w:rsidR="00D666B8" w:rsidRPr="00690C57">
              <w:rPr>
                <w:rFonts w:ascii="Book Antiqua" w:hAnsi="Book Antiqua"/>
                <w:color w:val="auto"/>
              </w:rPr>
              <w:t xml:space="preserve"> ± </w:t>
            </w:r>
            <w:r w:rsidRPr="00690C57">
              <w:rPr>
                <w:rFonts w:ascii="Book Antiqua" w:hAnsi="Book Antiqua"/>
                <w:color w:val="auto"/>
              </w:rPr>
              <w:t>1.1</w:t>
            </w:r>
          </w:p>
        </w:tc>
      </w:tr>
      <w:tr w:rsidR="00C74274" w:rsidRPr="00690C57" w14:paraId="0531D2BB" w14:textId="77777777" w:rsidTr="00D666B8">
        <w:tc>
          <w:tcPr>
            <w:tcW w:w="675" w:type="dxa"/>
          </w:tcPr>
          <w:p w14:paraId="3341E75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56</w:t>
            </w:r>
          </w:p>
        </w:tc>
        <w:tc>
          <w:tcPr>
            <w:tcW w:w="2977" w:type="dxa"/>
          </w:tcPr>
          <w:p w14:paraId="0254F6C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Colitis and Chronic Ulcerative Colitis, Virginia Mason</w:t>
            </w:r>
          </w:p>
        </w:tc>
        <w:tc>
          <w:tcPr>
            <w:tcW w:w="2793" w:type="dxa"/>
          </w:tcPr>
          <w:p w14:paraId="108B3783" w14:textId="77777777" w:rsidR="0013208A" w:rsidRPr="00690C57" w:rsidRDefault="00D055F7" w:rsidP="00F32061">
            <w:pPr>
              <w:snapToGrid w:val="0"/>
              <w:spacing w:line="360" w:lineRule="auto"/>
              <w:jc w:val="center"/>
              <w:rPr>
                <w:rFonts w:ascii="Book Antiqua" w:hAnsi="Book Antiqua" w:cs="Times New Roman"/>
                <w:color w:val="auto"/>
              </w:rPr>
            </w:pPr>
            <w:hyperlink r:id="rId165" w:history="1">
              <w:r w:rsidR="0013208A" w:rsidRPr="00690C57">
                <w:rPr>
                  <w:rStyle w:val="Hyperlink"/>
                  <w:rFonts w:ascii="Book Antiqua" w:hAnsi="Book Antiqua" w:cs="Times New Roman"/>
                  <w:color w:val="auto"/>
                  <w:u w:val="none"/>
                </w:rPr>
                <w:t>https://www.virginiamason.org/ColitisandChronicUlcerativeColitis</w:t>
              </w:r>
            </w:hyperlink>
          </w:p>
        </w:tc>
        <w:tc>
          <w:tcPr>
            <w:tcW w:w="1941" w:type="dxa"/>
          </w:tcPr>
          <w:p w14:paraId="47DD5790" w14:textId="6ED67FB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40.7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1174F7E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0.31</w:t>
            </w:r>
          </w:p>
        </w:tc>
        <w:tc>
          <w:tcPr>
            <w:tcW w:w="1924" w:type="dxa"/>
          </w:tcPr>
          <w:p w14:paraId="4F57CC96" w14:textId="3E6CB25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16.7</w:t>
            </w:r>
            <w:r w:rsidR="00D666B8" w:rsidRPr="00690C57">
              <w:rPr>
                <w:rFonts w:ascii="Book Antiqua" w:hAnsi="Book Antiqua"/>
                <w:color w:val="auto"/>
              </w:rPr>
              <w:t xml:space="preserve"> ± </w:t>
            </w:r>
            <w:r w:rsidRPr="00690C57">
              <w:rPr>
                <w:rFonts w:ascii="Book Antiqua" w:hAnsi="Book Antiqua"/>
                <w:color w:val="auto"/>
              </w:rPr>
              <w:t>3.9</w:t>
            </w:r>
          </w:p>
        </w:tc>
        <w:tc>
          <w:tcPr>
            <w:tcW w:w="1963" w:type="dxa"/>
          </w:tcPr>
          <w:p w14:paraId="765064A4" w14:textId="466178C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15.0</w:t>
            </w:r>
            <w:r w:rsidR="00D666B8" w:rsidRPr="00690C57">
              <w:rPr>
                <w:rFonts w:ascii="Book Antiqua" w:hAnsi="Book Antiqua"/>
                <w:color w:val="auto"/>
              </w:rPr>
              <w:t xml:space="preserve"> ± </w:t>
            </w:r>
            <w:r w:rsidRPr="00690C57">
              <w:rPr>
                <w:rFonts w:ascii="Book Antiqua" w:hAnsi="Book Antiqua"/>
                <w:color w:val="auto"/>
              </w:rPr>
              <w:t>2.0</w:t>
            </w:r>
          </w:p>
        </w:tc>
      </w:tr>
      <w:tr w:rsidR="00C74274" w:rsidRPr="00690C57" w14:paraId="72AD65EF" w14:textId="77777777" w:rsidTr="00D666B8">
        <w:tc>
          <w:tcPr>
            <w:tcW w:w="675" w:type="dxa"/>
          </w:tcPr>
          <w:p w14:paraId="636DF9D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57</w:t>
            </w:r>
          </w:p>
        </w:tc>
        <w:tc>
          <w:tcPr>
            <w:tcW w:w="2977" w:type="dxa"/>
          </w:tcPr>
          <w:p w14:paraId="0D15B560"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Ulcerative Colitis, GastroNet</w:t>
            </w:r>
          </w:p>
        </w:tc>
        <w:tc>
          <w:tcPr>
            <w:tcW w:w="2793" w:type="dxa"/>
          </w:tcPr>
          <w:p w14:paraId="14DBCD50" w14:textId="77777777" w:rsidR="0013208A" w:rsidRPr="00690C57" w:rsidRDefault="00D055F7" w:rsidP="00F32061">
            <w:pPr>
              <w:snapToGrid w:val="0"/>
              <w:spacing w:line="360" w:lineRule="auto"/>
              <w:jc w:val="center"/>
              <w:rPr>
                <w:rFonts w:ascii="Book Antiqua" w:hAnsi="Book Antiqua" w:cs="Times New Roman"/>
                <w:color w:val="auto"/>
              </w:rPr>
            </w:pPr>
            <w:hyperlink r:id="rId166" w:history="1">
              <w:r w:rsidR="0013208A" w:rsidRPr="00690C57">
                <w:rPr>
                  <w:rStyle w:val="Hyperlink"/>
                  <w:rFonts w:ascii="Book Antiqua" w:hAnsi="Book Antiqua" w:cs="Times New Roman"/>
                  <w:color w:val="auto"/>
                  <w:u w:val="none"/>
                </w:rPr>
                <w:t>http://www.gastro.net.au/diseases/ulcerativecolitis.html</w:t>
              </w:r>
            </w:hyperlink>
          </w:p>
        </w:tc>
        <w:tc>
          <w:tcPr>
            <w:tcW w:w="1941" w:type="dxa"/>
          </w:tcPr>
          <w:p w14:paraId="4F603AB2" w14:textId="127578C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26.7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39B8A73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0.60</w:t>
            </w:r>
          </w:p>
        </w:tc>
        <w:tc>
          <w:tcPr>
            <w:tcW w:w="1924" w:type="dxa"/>
          </w:tcPr>
          <w:p w14:paraId="7BF2C52F" w14:textId="0F385AA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13.1</w:t>
            </w:r>
            <w:r w:rsidR="00D666B8" w:rsidRPr="00690C57">
              <w:rPr>
                <w:rFonts w:ascii="Book Antiqua" w:hAnsi="Book Antiqua"/>
                <w:color w:val="auto"/>
              </w:rPr>
              <w:t xml:space="preserve"> ± </w:t>
            </w:r>
            <w:r w:rsidRPr="00690C57">
              <w:rPr>
                <w:rFonts w:ascii="Book Antiqua" w:hAnsi="Book Antiqua"/>
                <w:color w:val="auto"/>
              </w:rPr>
              <w:t>1.1</w:t>
            </w:r>
          </w:p>
        </w:tc>
        <w:tc>
          <w:tcPr>
            <w:tcW w:w="1963" w:type="dxa"/>
          </w:tcPr>
          <w:p w14:paraId="2B8399BB" w14:textId="5772458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13.3</w:t>
            </w:r>
            <w:r w:rsidR="00D666B8" w:rsidRPr="00690C57">
              <w:rPr>
                <w:rFonts w:ascii="Book Antiqua" w:hAnsi="Book Antiqua"/>
                <w:color w:val="auto"/>
              </w:rPr>
              <w:t xml:space="preserve"> ± </w:t>
            </w:r>
            <w:r w:rsidRPr="00690C57">
              <w:rPr>
                <w:rFonts w:ascii="Book Antiqua" w:hAnsi="Book Antiqua"/>
                <w:color w:val="auto"/>
              </w:rPr>
              <w:t>2.3</w:t>
            </w:r>
          </w:p>
        </w:tc>
      </w:tr>
      <w:tr w:rsidR="00C74274" w:rsidRPr="00690C57" w14:paraId="5338E110" w14:textId="77777777" w:rsidTr="00D666B8">
        <w:tc>
          <w:tcPr>
            <w:tcW w:w="675" w:type="dxa"/>
          </w:tcPr>
          <w:p w14:paraId="012C7B3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58</w:t>
            </w:r>
          </w:p>
        </w:tc>
        <w:tc>
          <w:tcPr>
            <w:tcW w:w="2977" w:type="dxa"/>
          </w:tcPr>
          <w:p w14:paraId="227F83F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 xml:space="preserve">Ulcerative Colitis, </w:t>
            </w:r>
            <w:r w:rsidRPr="00690C57">
              <w:rPr>
                <w:rFonts w:ascii="Book Antiqua" w:hAnsi="Book Antiqua" w:cs="Times New Roman"/>
                <w:color w:val="auto"/>
              </w:rPr>
              <w:lastRenderedPageBreak/>
              <w:t>Ulcerative Colitis Net.</w:t>
            </w:r>
          </w:p>
        </w:tc>
        <w:tc>
          <w:tcPr>
            <w:tcW w:w="2793" w:type="dxa"/>
          </w:tcPr>
          <w:p w14:paraId="10F72B53" w14:textId="77777777" w:rsidR="0013208A" w:rsidRPr="00690C57" w:rsidRDefault="00D055F7" w:rsidP="00F32061">
            <w:pPr>
              <w:snapToGrid w:val="0"/>
              <w:spacing w:line="360" w:lineRule="auto"/>
              <w:jc w:val="center"/>
              <w:rPr>
                <w:rFonts w:ascii="Book Antiqua" w:hAnsi="Book Antiqua" w:cs="Times New Roman"/>
                <w:color w:val="auto"/>
              </w:rPr>
            </w:pPr>
            <w:hyperlink r:id="rId167" w:history="1">
              <w:r w:rsidR="0013208A" w:rsidRPr="00690C57">
                <w:rPr>
                  <w:rStyle w:val="Hyperlink"/>
                  <w:rFonts w:ascii="Book Antiqua" w:hAnsi="Book Antiqua" w:cs="Times New Roman"/>
                  <w:color w:val="auto"/>
                  <w:u w:val="none"/>
                </w:rPr>
                <w:t>http://www.ulcerative</w:t>
              </w:r>
              <w:r w:rsidR="0013208A" w:rsidRPr="00690C57">
                <w:rPr>
                  <w:rStyle w:val="Hyperlink"/>
                  <w:rFonts w:ascii="Book Antiqua" w:hAnsi="Book Antiqua" w:cs="Times New Roman"/>
                  <w:color w:val="auto"/>
                  <w:u w:val="none"/>
                </w:rPr>
                <w:lastRenderedPageBreak/>
                <w:t>colitis.net/</w:t>
              </w:r>
            </w:hyperlink>
          </w:p>
        </w:tc>
        <w:tc>
          <w:tcPr>
            <w:tcW w:w="1941" w:type="dxa"/>
          </w:tcPr>
          <w:p w14:paraId="7545C6C9" w14:textId="6CC38BC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41.3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10E7F4F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0.30</w:t>
            </w:r>
          </w:p>
        </w:tc>
        <w:tc>
          <w:tcPr>
            <w:tcW w:w="1924" w:type="dxa"/>
          </w:tcPr>
          <w:p w14:paraId="2DAE2F41" w14:textId="59DF72A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11.4</w:t>
            </w:r>
            <w:r w:rsidR="00D666B8" w:rsidRPr="00690C57">
              <w:rPr>
                <w:rFonts w:ascii="Book Antiqua" w:hAnsi="Book Antiqua"/>
                <w:color w:val="auto"/>
              </w:rPr>
              <w:t xml:space="preserve"> ± </w:t>
            </w:r>
            <w:r w:rsidRPr="00690C57">
              <w:rPr>
                <w:rFonts w:ascii="Book Antiqua" w:hAnsi="Book Antiqua"/>
                <w:color w:val="auto"/>
              </w:rPr>
              <w:t>3.3</w:t>
            </w:r>
          </w:p>
        </w:tc>
        <w:tc>
          <w:tcPr>
            <w:tcW w:w="1963" w:type="dxa"/>
          </w:tcPr>
          <w:p w14:paraId="0E57A3F0" w14:textId="4F9A7D5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12.0</w:t>
            </w:r>
            <w:r w:rsidR="00D666B8" w:rsidRPr="00690C57">
              <w:rPr>
                <w:rFonts w:ascii="Book Antiqua" w:hAnsi="Book Antiqua"/>
                <w:color w:val="auto"/>
              </w:rPr>
              <w:t xml:space="preserve"> ± </w:t>
            </w:r>
            <w:r w:rsidRPr="00690C57">
              <w:rPr>
                <w:rFonts w:ascii="Book Antiqua" w:hAnsi="Book Antiqua"/>
                <w:color w:val="auto"/>
              </w:rPr>
              <w:t>2.0</w:t>
            </w:r>
          </w:p>
        </w:tc>
      </w:tr>
      <w:tr w:rsidR="00C74274" w:rsidRPr="00690C57" w14:paraId="0A6DD1D4" w14:textId="77777777" w:rsidTr="00D666B8">
        <w:tc>
          <w:tcPr>
            <w:tcW w:w="675" w:type="dxa"/>
          </w:tcPr>
          <w:p w14:paraId="481F097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59</w:t>
            </w:r>
          </w:p>
        </w:tc>
        <w:tc>
          <w:tcPr>
            <w:tcW w:w="2977" w:type="dxa"/>
          </w:tcPr>
          <w:p w14:paraId="69BAEE3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Lab Tests Online</w:t>
            </w:r>
          </w:p>
        </w:tc>
        <w:tc>
          <w:tcPr>
            <w:tcW w:w="2793" w:type="dxa"/>
          </w:tcPr>
          <w:p w14:paraId="4351F24C" w14:textId="77777777" w:rsidR="0013208A" w:rsidRPr="00690C57" w:rsidRDefault="00D055F7" w:rsidP="00F32061">
            <w:pPr>
              <w:snapToGrid w:val="0"/>
              <w:spacing w:line="360" w:lineRule="auto"/>
              <w:jc w:val="center"/>
              <w:rPr>
                <w:rFonts w:ascii="Book Antiqua" w:hAnsi="Book Antiqua" w:cs="Times New Roman"/>
                <w:color w:val="auto"/>
              </w:rPr>
            </w:pPr>
            <w:hyperlink r:id="rId168" w:history="1">
              <w:r w:rsidR="0013208A" w:rsidRPr="00690C57">
                <w:rPr>
                  <w:rStyle w:val="Hyperlink"/>
                  <w:rFonts w:ascii="Book Antiqua" w:hAnsi="Book Antiqua" w:cs="Times New Roman"/>
                  <w:color w:val="auto"/>
                  <w:u w:val="none"/>
                </w:rPr>
                <w:t>http://labtestsonline.org/understanding/conditions/inflammatory-bowel</w:t>
              </w:r>
            </w:hyperlink>
          </w:p>
        </w:tc>
        <w:tc>
          <w:tcPr>
            <w:tcW w:w="1941" w:type="dxa"/>
          </w:tcPr>
          <w:p w14:paraId="39C93589" w14:textId="1F5BE59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38.3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7717A02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0.32*</w:t>
            </w:r>
          </w:p>
        </w:tc>
        <w:tc>
          <w:tcPr>
            <w:tcW w:w="1924" w:type="dxa"/>
          </w:tcPr>
          <w:p w14:paraId="6067309C" w14:textId="1BBDF7C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13.0</w:t>
            </w:r>
            <w:r w:rsidR="00D666B8" w:rsidRPr="00690C57">
              <w:rPr>
                <w:rFonts w:ascii="Book Antiqua" w:hAnsi="Book Antiqua"/>
                <w:color w:val="auto"/>
              </w:rPr>
              <w:t xml:space="preserve"> ± </w:t>
            </w:r>
            <w:r w:rsidRPr="00690C57">
              <w:rPr>
                <w:rFonts w:ascii="Book Antiqua" w:hAnsi="Book Antiqua"/>
                <w:color w:val="auto"/>
              </w:rPr>
              <w:t>0.7</w:t>
            </w:r>
          </w:p>
        </w:tc>
        <w:tc>
          <w:tcPr>
            <w:tcW w:w="1963" w:type="dxa"/>
          </w:tcPr>
          <w:p w14:paraId="71C0BF0A" w14:textId="3F29A99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12.0</w:t>
            </w:r>
            <w:r w:rsidR="00D666B8" w:rsidRPr="00690C57">
              <w:rPr>
                <w:rFonts w:ascii="Book Antiqua" w:hAnsi="Book Antiqua"/>
                <w:color w:val="auto"/>
              </w:rPr>
              <w:t xml:space="preserve"> ± </w:t>
            </w:r>
            <w:r w:rsidRPr="00690C57">
              <w:rPr>
                <w:rFonts w:ascii="Book Antiqua" w:hAnsi="Book Antiqua"/>
                <w:color w:val="auto"/>
              </w:rPr>
              <w:t>1.0</w:t>
            </w:r>
          </w:p>
        </w:tc>
      </w:tr>
      <w:tr w:rsidR="00C74274" w:rsidRPr="00690C57" w14:paraId="3E40D740" w14:textId="77777777" w:rsidTr="00D666B8">
        <w:tc>
          <w:tcPr>
            <w:tcW w:w="675" w:type="dxa"/>
          </w:tcPr>
          <w:p w14:paraId="32177AC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60</w:t>
            </w:r>
          </w:p>
        </w:tc>
        <w:tc>
          <w:tcPr>
            <w:tcW w:w="2977" w:type="dxa"/>
          </w:tcPr>
          <w:p w14:paraId="49CDBFB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Fact Sheet, Womenshealth.</w:t>
            </w:r>
          </w:p>
          <w:p w14:paraId="7540BBC0"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gov</w:t>
            </w:r>
          </w:p>
        </w:tc>
        <w:tc>
          <w:tcPr>
            <w:tcW w:w="2793" w:type="dxa"/>
          </w:tcPr>
          <w:p w14:paraId="4F6FA0A5" w14:textId="77777777" w:rsidR="0013208A" w:rsidRPr="00690C57" w:rsidRDefault="00D055F7" w:rsidP="00F32061">
            <w:pPr>
              <w:snapToGrid w:val="0"/>
              <w:spacing w:line="360" w:lineRule="auto"/>
              <w:jc w:val="center"/>
              <w:rPr>
                <w:rFonts w:ascii="Book Antiqua" w:hAnsi="Book Antiqua" w:cs="Times New Roman"/>
                <w:color w:val="auto"/>
              </w:rPr>
            </w:pPr>
            <w:hyperlink r:id="rId169" w:history="1">
              <w:r w:rsidR="0013208A" w:rsidRPr="00690C57">
                <w:rPr>
                  <w:rStyle w:val="Hyperlink"/>
                  <w:rFonts w:ascii="Book Antiqua" w:hAnsi="Book Antiqua" w:cs="Times New Roman"/>
                  <w:color w:val="auto"/>
                  <w:u w:val="none"/>
                </w:rPr>
                <w:t>http://www.womenshealth.gov/publications/our-publications/fact-sheet/inflammatory-bowel-disease.html</w:t>
              </w:r>
            </w:hyperlink>
          </w:p>
        </w:tc>
        <w:tc>
          <w:tcPr>
            <w:tcW w:w="1941" w:type="dxa"/>
          </w:tcPr>
          <w:p w14:paraId="0872C95D" w14:textId="54A3290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55.7</w:t>
            </w:r>
            <w:r w:rsidR="00D666B8" w:rsidRPr="00690C57">
              <w:rPr>
                <w:rFonts w:ascii="Book Antiqua" w:hAnsi="Book Antiqua" w:cs="Times New Roman"/>
                <w:color w:val="auto"/>
              </w:rPr>
              <w:t xml:space="preserve"> ± </w:t>
            </w:r>
            <w:r w:rsidRPr="00690C57">
              <w:rPr>
                <w:rFonts w:ascii="Book Antiqua" w:hAnsi="Book Antiqua" w:cs="Times New Roman"/>
                <w:color w:val="auto"/>
              </w:rPr>
              <w:t>1.5</w:t>
            </w:r>
          </w:p>
        </w:tc>
        <w:tc>
          <w:tcPr>
            <w:tcW w:w="1903" w:type="dxa"/>
          </w:tcPr>
          <w:p w14:paraId="36A3AC15"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0.40</w:t>
            </w:r>
          </w:p>
        </w:tc>
        <w:tc>
          <w:tcPr>
            <w:tcW w:w="1924" w:type="dxa"/>
          </w:tcPr>
          <w:p w14:paraId="400D7D6B" w14:textId="0F19CE9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8.8</w:t>
            </w:r>
            <w:r w:rsidR="00D666B8" w:rsidRPr="00690C57">
              <w:rPr>
                <w:rFonts w:ascii="Book Antiqua" w:hAnsi="Book Antiqua"/>
                <w:color w:val="auto"/>
              </w:rPr>
              <w:t xml:space="preserve"> ± </w:t>
            </w:r>
            <w:r w:rsidRPr="00690C57">
              <w:rPr>
                <w:rFonts w:ascii="Book Antiqua" w:hAnsi="Book Antiqua"/>
                <w:color w:val="auto"/>
              </w:rPr>
              <w:t>0.7</w:t>
            </w:r>
          </w:p>
        </w:tc>
        <w:tc>
          <w:tcPr>
            <w:tcW w:w="1963" w:type="dxa"/>
          </w:tcPr>
          <w:p w14:paraId="609138E7" w14:textId="467F3B1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10.0</w:t>
            </w:r>
            <w:r w:rsidR="00D666B8" w:rsidRPr="00690C57">
              <w:rPr>
                <w:rFonts w:ascii="Book Antiqua" w:hAnsi="Book Antiqua"/>
                <w:color w:val="auto"/>
              </w:rPr>
              <w:t xml:space="preserve"> ± </w:t>
            </w:r>
            <w:r w:rsidRPr="00690C57">
              <w:rPr>
                <w:rFonts w:ascii="Book Antiqua" w:hAnsi="Book Antiqua"/>
                <w:color w:val="auto"/>
              </w:rPr>
              <w:t>1.0</w:t>
            </w:r>
          </w:p>
        </w:tc>
      </w:tr>
      <w:tr w:rsidR="00C74274" w:rsidRPr="00690C57" w14:paraId="00D4E138" w14:textId="77777777" w:rsidTr="00D666B8">
        <w:tc>
          <w:tcPr>
            <w:tcW w:w="675" w:type="dxa"/>
          </w:tcPr>
          <w:p w14:paraId="588E8A3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61</w:t>
            </w:r>
          </w:p>
        </w:tc>
        <w:tc>
          <w:tcPr>
            <w:tcW w:w="2977" w:type="dxa"/>
          </w:tcPr>
          <w:p w14:paraId="6F59434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(IBD), Innerbody</w:t>
            </w:r>
          </w:p>
        </w:tc>
        <w:tc>
          <w:tcPr>
            <w:tcW w:w="2793" w:type="dxa"/>
          </w:tcPr>
          <w:p w14:paraId="4E762EAA" w14:textId="77777777" w:rsidR="0013208A" w:rsidRPr="00690C57" w:rsidRDefault="00D055F7" w:rsidP="00F32061">
            <w:pPr>
              <w:snapToGrid w:val="0"/>
              <w:spacing w:line="360" w:lineRule="auto"/>
              <w:jc w:val="center"/>
              <w:rPr>
                <w:rFonts w:ascii="Book Antiqua" w:hAnsi="Book Antiqua" w:cs="Times New Roman"/>
                <w:color w:val="auto"/>
              </w:rPr>
            </w:pPr>
            <w:hyperlink r:id="rId170" w:history="1">
              <w:r w:rsidR="0013208A" w:rsidRPr="00690C57">
                <w:rPr>
                  <w:rStyle w:val="Hyperlink"/>
                  <w:rFonts w:ascii="Book Antiqua" w:hAnsi="Book Antiqua" w:cs="Times New Roman"/>
                  <w:color w:val="auto"/>
                  <w:u w:val="none"/>
                </w:rPr>
                <w:t>http://www.innerbody.com/diseases-conditions/ibd</w:t>
              </w:r>
            </w:hyperlink>
          </w:p>
        </w:tc>
        <w:tc>
          <w:tcPr>
            <w:tcW w:w="1941" w:type="dxa"/>
          </w:tcPr>
          <w:p w14:paraId="26E91AFB" w14:textId="4E260FE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39.0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57BCE640"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0.25</w:t>
            </w:r>
          </w:p>
        </w:tc>
        <w:tc>
          <w:tcPr>
            <w:tcW w:w="1924" w:type="dxa"/>
          </w:tcPr>
          <w:p w14:paraId="04DA01A4" w14:textId="4A1BD73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17.2</w:t>
            </w:r>
            <w:r w:rsidR="00D666B8" w:rsidRPr="00690C57">
              <w:rPr>
                <w:rFonts w:ascii="Book Antiqua" w:hAnsi="Book Antiqua"/>
                <w:color w:val="auto"/>
              </w:rPr>
              <w:t xml:space="preserve"> ± </w:t>
            </w:r>
            <w:r w:rsidRPr="00690C57">
              <w:rPr>
                <w:rFonts w:ascii="Book Antiqua" w:hAnsi="Book Antiqua"/>
                <w:color w:val="auto"/>
              </w:rPr>
              <w:t>5.7</w:t>
            </w:r>
          </w:p>
        </w:tc>
        <w:tc>
          <w:tcPr>
            <w:tcW w:w="1963" w:type="dxa"/>
          </w:tcPr>
          <w:p w14:paraId="3A7DA2A2" w14:textId="1BBECE8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16.7</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4AAF3FE9" w14:textId="77777777" w:rsidTr="00D666B8">
        <w:tc>
          <w:tcPr>
            <w:tcW w:w="675" w:type="dxa"/>
          </w:tcPr>
          <w:p w14:paraId="01D0D5F3"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62</w:t>
            </w:r>
          </w:p>
        </w:tc>
        <w:tc>
          <w:tcPr>
            <w:tcW w:w="2977" w:type="dxa"/>
          </w:tcPr>
          <w:p w14:paraId="43AC6C06"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(IBD), Rightdiagnosis</w:t>
            </w:r>
          </w:p>
        </w:tc>
        <w:tc>
          <w:tcPr>
            <w:tcW w:w="2793" w:type="dxa"/>
          </w:tcPr>
          <w:p w14:paraId="48B8EF9E" w14:textId="77777777" w:rsidR="0013208A" w:rsidRPr="00690C57" w:rsidRDefault="00D055F7" w:rsidP="00F32061">
            <w:pPr>
              <w:snapToGrid w:val="0"/>
              <w:spacing w:line="360" w:lineRule="auto"/>
              <w:jc w:val="center"/>
              <w:rPr>
                <w:rFonts w:ascii="Book Antiqua" w:hAnsi="Book Antiqua" w:cs="Times New Roman"/>
                <w:color w:val="auto"/>
              </w:rPr>
            </w:pPr>
            <w:hyperlink r:id="rId171" w:history="1">
              <w:r w:rsidR="0013208A" w:rsidRPr="00690C57">
                <w:rPr>
                  <w:rStyle w:val="Hyperlink"/>
                  <w:rFonts w:ascii="Book Antiqua" w:hAnsi="Book Antiqua" w:cs="Times New Roman"/>
                  <w:color w:val="auto"/>
                  <w:u w:val="none"/>
                </w:rPr>
                <w:t>http://www.rightdiagnosis.com/i/inflammatory_bowel_disease/intro.htm</w:t>
              </w:r>
            </w:hyperlink>
          </w:p>
        </w:tc>
        <w:tc>
          <w:tcPr>
            <w:tcW w:w="1941" w:type="dxa"/>
          </w:tcPr>
          <w:p w14:paraId="79CD4BEC" w14:textId="5F9CAA4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38.0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53E6A088"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0.33</w:t>
            </w:r>
          </w:p>
        </w:tc>
        <w:tc>
          <w:tcPr>
            <w:tcW w:w="1924" w:type="dxa"/>
          </w:tcPr>
          <w:p w14:paraId="51A96EBA" w14:textId="0FF8E32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15.9</w:t>
            </w:r>
            <w:r w:rsidR="00D666B8" w:rsidRPr="00690C57">
              <w:rPr>
                <w:rFonts w:ascii="Book Antiqua" w:hAnsi="Book Antiqua"/>
                <w:color w:val="auto"/>
              </w:rPr>
              <w:t xml:space="preserve"> ± </w:t>
            </w:r>
            <w:r w:rsidRPr="00690C57">
              <w:rPr>
                <w:rFonts w:ascii="Book Antiqua" w:hAnsi="Book Antiqua"/>
                <w:color w:val="auto"/>
              </w:rPr>
              <w:t>4.1</w:t>
            </w:r>
          </w:p>
        </w:tc>
        <w:tc>
          <w:tcPr>
            <w:tcW w:w="1963" w:type="dxa"/>
          </w:tcPr>
          <w:p w14:paraId="6C09AFEE" w14:textId="6A45D92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15.7</w:t>
            </w:r>
            <w:r w:rsidR="00D666B8" w:rsidRPr="00690C57">
              <w:rPr>
                <w:rFonts w:ascii="Book Antiqua" w:hAnsi="Book Antiqua"/>
                <w:color w:val="auto"/>
              </w:rPr>
              <w:t xml:space="preserve"> ± </w:t>
            </w:r>
            <w:r w:rsidRPr="00690C57">
              <w:rPr>
                <w:rFonts w:ascii="Book Antiqua" w:hAnsi="Book Antiqua"/>
                <w:color w:val="auto"/>
              </w:rPr>
              <w:t>2.1</w:t>
            </w:r>
          </w:p>
        </w:tc>
      </w:tr>
      <w:tr w:rsidR="00C74274" w:rsidRPr="00690C57" w14:paraId="6E549732" w14:textId="77777777" w:rsidTr="00D666B8">
        <w:tc>
          <w:tcPr>
            <w:tcW w:w="675" w:type="dxa"/>
          </w:tcPr>
          <w:p w14:paraId="4033B0A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63</w:t>
            </w:r>
          </w:p>
        </w:tc>
        <w:tc>
          <w:tcPr>
            <w:tcW w:w="2977" w:type="dxa"/>
          </w:tcPr>
          <w:p w14:paraId="1A0BC1F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Lifescript.com</w:t>
            </w:r>
          </w:p>
        </w:tc>
        <w:tc>
          <w:tcPr>
            <w:tcW w:w="2793" w:type="dxa"/>
          </w:tcPr>
          <w:p w14:paraId="501C0FE5" w14:textId="77777777" w:rsidR="0013208A" w:rsidRPr="00690C57" w:rsidRDefault="00D055F7" w:rsidP="00F32061">
            <w:pPr>
              <w:snapToGrid w:val="0"/>
              <w:spacing w:line="360" w:lineRule="auto"/>
              <w:jc w:val="center"/>
              <w:rPr>
                <w:rFonts w:ascii="Book Antiqua" w:hAnsi="Book Antiqua" w:cs="Times New Roman"/>
                <w:color w:val="auto"/>
              </w:rPr>
            </w:pPr>
            <w:hyperlink r:id="rId172" w:history="1">
              <w:r w:rsidR="0013208A" w:rsidRPr="00690C57">
                <w:rPr>
                  <w:rStyle w:val="Hyperlink"/>
                  <w:rFonts w:ascii="Book Antiqua" w:hAnsi="Book Antiqua" w:cs="Times New Roman"/>
                  <w:color w:val="auto"/>
                  <w:u w:val="none"/>
                </w:rPr>
                <w:t>http://www.lifescript.com/health/centers/dig</w:t>
              </w:r>
              <w:r w:rsidR="0013208A" w:rsidRPr="00690C57">
                <w:rPr>
                  <w:rStyle w:val="Hyperlink"/>
                  <w:rFonts w:ascii="Book Antiqua" w:hAnsi="Book Antiqua" w:cs="Times New Roman"/>
                  <w:color w:val="auto"/>
                  <w:u w:val="none"/>
                </w:rPr>
                <w:lastRenderedPageBreak/>
                <w:t>estive/related_conditions/inflammatory_bowel_disease.aspx</w:t>
              </w:r>
            </w:hyperlink>
          </w:p>
        </w:tc>
        <w:tc>
          <w:tcPr>
            <w:tcW w:w="1941" w:type="dxa"/>
          </w:tcPr>
          <w:p w14:paraId="5F9A99C2" w14:textId="1B73816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32.0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490991F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0.50</w:t>
            </w:r>
          </w:p>
        </w:tc>
        <w:tc>
          <w:tcPr>
            <w:tcW w:w="1924" w:type="dxa"/>
          </w:tcPr>
          <w:p w14:paraId="0F30F564" w14:textId="3183C6D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15.1</w:t>
            </w:r>
            <w:r w:rsidR="00D666B8" w:rsidRPr="00690C57">
              <w:rPr>
                <w:rFonts w:ascii="Book Antiqua" w:hAnsi="Book Antiqua"/>
                <w:color w:val="auto"/>
              </w:rPr>
              <w:t xml:space="preserve"> ± </w:t>
            </w:r>
            <w:r w:rsidRPr="00690C57">
              <w:rPr>
                <w:rFonts w:ascii="Book Antiqua" w:hAnsi="Book Antiqua"/>
                <w:color w:val="auto"/>
              </w:rPr>
              <w:t>2.8</w:t>
            </w:r>
          </w:p>
        </w:tc>
        <w:tc>
          <w:tcPr>
            <w:tcW w:w="1963" w:type="dxa"/>
          </w:tcPr>
          <w:p w14:paraId="6442B632" w14:textId="10EB3F5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12.7</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4F7BF5BD" w14:textId="77777777" w:rsidTr="00D666B8">
        <w:tc>
          <w:tcPr>
            <w:tcW w:w="675" w:type="dxa"/>
          </w:tcPr>
          <w:p w14:paraId="3E393CB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64</w:t>
            </w:r>
          </w:p>
        </w:tc>
        <w:tc>
          <w:tcPr>
            <w:tcW w:w="2977" w:type="dxa"/>
          </w:tcPr>
          <w:p w14:paraId="34DC2E4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(IBD), MUSC Health</w:t>
            </w:r>
          </w:p>
        </w:tc>
        <w:tc>
          <w:tcPr>
            <w:tcW w:w="2793" w:type="dxa"/>
          </w:tcPr>
          <w:p w14:paraId="7DE8FB50" w14:textId="77777777" w:rsidR="0013208A" w:rsidRPr="00690C57" w:rsidRDefault="00D055F7" w:rsidP="00F32061">
            <w:pPr>
              <w:snapToGrid w:val="0"/>
              <w:spacing w:line="360" w:lineRule="auto"/>
              <w:jc w:val="center"/>
              <w:rPr>
                <w:rFonts w:ascii="Book Antiqua" w:hAnsi="Book Antiqua" w:cs="Times New Roman"/>
                <w:color w:val="auto"/>
              </w:rPr>
            </w:pPr>
            <w:hyperlink r:id="rId173" w:history="1">
              <w:r w:rsidR="0013208A" w:rsidRPr="00690C57">
                <w:rPr>
                  <w:rStyle w:val="Hyperlink"/>
                  <w:rFonts w:ascii="Book Antiqua" w:hAnsi="Book Antiqua" w:cs="Times New Roman"/>
                  <w:color w:val="auto"/>
                  <w:u w:val="none"/>
                </w:rPr>
                <w:t>http://www.ddc.musc.edu/public/symptomsDiseases/diseases/smallBowel/IBD.html</w:t>
              </w:r>
            </w:hyperlink>
          </w:p>
        </w:tc>
        <w:tc>
          <w:tcPr>
            <w:tcW w:w="1941" w:type="dxa"/>
          </w:tcPr>
          <w:p w14:paraId="6DFE26DE" w14:textId="6AE962D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22.7</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4A2607C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0.27</w:t>
            </w:r>
          </w:p>
        </w:tc>
        <w:tc>
          <w:tcPr>
            <w:tcW w:w="1924" w:type="dxa"/>
          </w:tcPr>
          <w:p w14:paraId="30049A15" w14:textId="2E6296F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14.2</w:t>
            </w:r>
            <w:r w:rsidR="00D666B8" w:rsidRPr="00690C57">
              <w:rPr>
                <w:rFonts w:ascii="Book Antiqua" w:hAnsi="Book Antiqua"/>
                <w:color w:val="auto"/>
              </w:rPr>
              <w:t xml:space="preserve"> ± </w:t>
            </w:r>
            <w:r w:rsidRPr="00690C57">
              <w:rPr>
                <w:rFonts w:ascii="Book Antiqua" w:hAnsi="Book Antiqua"/>
                <w:color w:val="auto"/>
              </w:rPr>
              <w:t>2.2</w:t>
            </w:r>
          </w:p>
        </w:tc>
        <w:tc>
          <w:tcPr>
            <w:tcW w:w="1963" w:type="dxa"/>
          </w:tcPr>
          <w:p w14:paraId="3B97F417" w14:textId="6A99660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15.7</w:t>
            </w:r>
            <w:r w:rsidR="00D666B8" w:rsidRPr="00690C57">
              <w:rPr>
                <w:rFonts w:ascii="Book Antiqua" w:hAnsi="Book Antiqua"/>
                <w:color w:val="auto"/>
              </w:rPr>
              <w:t xml:space="preserve"> ± </w:t>
            </w:r>
            <w:r w:rsidRPr="00690C57">
              <w:rPr>
                <w:rFonts w:ascii="Book Antiqua" w:hAnsi="Book Antiqua"/>
                <w:color w:val="auto"/>
              </w:rPr>
              <w:t>2.9</w:t>
            </w:r>
          </w:p>
        </w:tc>
      </w:tr>
      <w:tr w:rsidR="00C74274" w:rsidRPr="00690C57" w14:paraId="1B2FC11D" w14:textId="77777777" w:rsidTr="00D666B8">
        <w:tc>
          <w:tcPr>
            <w:tcW w:w="675" w:type="dxa"/>
          </w:tcPr>
          <w:p w14:paraId="618F364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65</w:t>
            </w:r>
          </w:p>
        </w:tc>
        <w:tc>
          <w:tcPr>
            <w:tcW w:w="2977" w:type="dxa"/>
          </w:tcPr>
          <w:p w14:paraId="4E21AA0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(IBD): Ulcerative Colitis, Crohn’s Disease, New York-Presbyterian Digestive Diseases.</w:t>
            </w:r>
          </w:p>
        </w:tc>
        <w:tc>
          <w:tcPr>
            <w:tcW w:w="2793" w:type="dxa"/>
          </w:tcPr>
          <w:p w14:paraId="7C852B94" w14:textId="77777777" w:rsidR="0013208A" w:rsidRPr="00690C57" w:rsidRDefault="00D055F7" w:rsidP="00F32061">
            <w:pPr>
              <w:snapToGrid w:val="0"/>
              <w:spacing w:line="360" w:lineRule="auto"/>
              <w:jc w:val="center"/>
              <w:rPr>
                <w:rFonts w:ascii="Book Antiqua" w:hAnsi="Book Antiqua" w:cs="Times New Roman"/>
                <w:color w:val="auto"/>
              </w:rPr>
            </w:pPr>
            <w:hyperlink r:id="rId174" w:history="1">
              <w:r w:rsidR="0013208A" w:rsidRPr="00690C57">
                <w:rPr>
                  <w:rStyle w:val="Hyperlink"/>
                  <w:rFonts w:ascii="Book Antiqua" w:hAnsi="Book Antiqua" w:cs="Times New Roman"/>
                  <w:color w:val="auto"/>
                  <w:u w:val="none"/>
                </w:rPr>
                <w:t>http://nyp.org/services/digestive/ibd.html</w:t>
              </w:r>
            </w:hyperlink>
          </w:p>
        </w:tc>
        <w:tc>
          <w:tcPr>
            <w:tcW w:w="1941" w:type="dxa"/>
          </w:tcPr>
          <w:p w14:paraId="1BE5C6D4" w14:textId="245A6D4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32.3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5909627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0.27</w:t>
            </w:r>
          </w:p>
        </w:tc>
        <w:tc>
          <w:tcPr>
            <w:tcW w:w="1924" w:type="dxa"/>
          </w:tcPr>
          <w:p w14:paraId="5812886D" w14:textId="17DDD88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13.2</w:t>
            </w:r>
            <w:r w:rsidR="00D666B8" w:rsidRPr="00690C57">
              <w:rPr>
                <w:rFonts w:ascii="Book Antiqua" w:hAnsi="Book Antiqua"/>
                <w:color w:val="auto"/>
              </w:rPr>
              <w:t xml:space="preserve"> ± </w:t>
            </w:r>
            <w:r w:rsidRPr="00690C57">
              <w:rPr>
                <w:rFonts w:ascii="Book Antiqua" w:hAnsi="Book Antiqua"/>
                <w:color w:val="auto"/>
              </w:rPr>
              <w:t>0.5</w:t>
            </w:r>
          </w:p>
        </w:tc>
        <w:tc>
          <w:tcPr>
            <w:tcW w:w="1963" w:type="dxa"/>
          </w:tcPr>
          <w:p w14:paraId="5A08B5B5" w14:textId="69B5002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12.7</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5AE9766E" w14:textId="77777777" w:rsidTr="00D666B8">
        <w:tc>
          <w:tcPr>
            <w:tcW w:w="675" w:type="dxa"/>
          </w:tcPr>
          <w:p w14:paraId="12103FA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66</w:t>
            </w:r>
          </w:p>
        </w:tc>
        <w:tc>
          <w:tcPr>
            <w:tcW w:w="2977" w:type="dxa"/>
          </w:tcPr>
          <w:p w14:paraId="146642B5" w14:textId="0A9B4D2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Human Diseases &amp; Conditions Forum.</w:t>
            </w:r>
          </w:p>
        </w:tc>
        <w:tc>
          <w:tcPr>
            <w:tcW w:w="2793" w:type="dxa"/>
          </w:tcPr>
          <w:p w14:paraId="3219E236" w14:textId="77777777" w:rsidR="0013208A" w:rsidRPr="00690C57" w:rsidRDefault="00D055F7" w:rsidP="00F32061">
            <w:pPr>
              <w:snapToGrid w:val="0"/>
              <w:spacing w:line="360" w:lineRule="auto"/>
              <w:jc w:val="center"/>
              <w:rPr>
                <w:rFonts w:ascii="Book Antiqua" w:hAnsi="Book Antiqua" w:cs="Times New Roman"/>
                <w:color w:val="auto"/>
              </w:rPr>
            </w:pPr>
            <w:hyperlink r:id="rId175" w:history="1">
              <w:r w:rsidR="0013208A" w:rsidRPr="00690C57">
                <w:rPr>
                  <w:rStyle w:val="Hyperlink"/>
                  <w:rFonts w:ascii="Book Antiqua" w:hAnsi="Book Antiqua" w:cs="Times New Roman"/>
                  <w:color w:val="auto"/>
                  <w:u w:val="none"/>
                </w:rPr>
                <w:t>http://www.humanillnesses.com/original/Her-Kid/Inflammatory-Bowel-Disease.html</w:t>
              </w:r>
            </w:hyperlink>
          </w:p>
        </w:tc>
        <w:tc>
          <w:tcPr>
            <w:tcW w:w="1941" w:type="dxa"/>
          </w:tcPr>
          <w:p w14:paraId="2607FDE5" w14:textId="7946E1F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35.3</w:t>
            </w:r>
            <w:r w:rsidR="00D666B8" w:rsidRPr="00690C57">
              <w:rPr>
                <w:rFonts w:ascii="Book Antiqua" w:hAnsi="Book Antiqua" w:cs="Times New Roman"/>
                <w:color w:val="auto"/>
              </w:rPr>
              <w:t xml:space="preserve"> ± </w:t>
            </w:r>
            <w:r w:rsidRPr="00690C57">
              <w:rPr>
                <w:rFonts w:ascii="Book Antiqua" w:hAnsi="Book Antiqua" w:cs="Times New Roman"/>
                <w:color w:val="auto"/>
              </w:rPr>
              <w:t>1.5</w:t>
            </w:r>
          </w:p>
        </w:tc>
        <w:tc>
          <w:tcPr>
            <w:tcW w:w="1903" w:type="dxa"/>
          </w:tcPr>
          <w:p w14:paraId="1BA41096"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0.14</w:t>
            </w:r>
          </w:p>
        </w:tc>
        <w:tc>
          <w:tcPr>
            <w:tcW w:w="1924" w:type="dxa"/>
          </w:tcPr>
          <w:p w14:paraId="001D0E88" w14:textId="4CFD19C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10.7</w:t>
            </w:r>
            <w:r w:rsidR="00D666B8" w:rsidRPr="00690C57">
              <w:rPr>
                <w:rFonts w:ascii="Book Antiqua" w:hAnsi="Book Antiqua"/>
                <w:color w:val="auto"/>
              </w:rPr>
              <w:t xml:space="preserve"> ± </w:t>
            </w:r>
            <w:r w:rsidRPr="00690C57">
              <w:rPr>
                <w:rFonts w:ascii="Book Antiqua" w:hAnsi="Book Antiqua"/>
                <w:color w:val="auto"/>
              </w:rPr>
              <w:t>0.9</w:t>
            </w:r>
          </w:p>
        </w:tc>
        <w:tc>
          <w:tcPr>
            <w:tcW w:w="1963" w:type="dxa"/>
          </w:tcPr>
          <w:p w14:paraId="75C3282E" w14:textId="58643F6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13.3</w:t>
            </w:r>
            <w:r w:rsidR="00D666B8" w:rsidRPr="00690C57">
              <w:rPr>
                <w:rFonts w:ascii="Book Antiqua" w:hAnsi="Book Antiqua"/>
                <w:color w:val="auto"/>
              </w:rPr>
              <w:t xml:space="preserve"> ± </w:t>
            </w:r>
            <w:r w:rsidRPr="00690C57">
              <w:rPr>
                <w:rFonts w:ascii="Book Antiqua" w:hAnsi="Book Antiqua"/>
                <w:color w:val="auto"/>
              </w:rPr>
              <w:t>2.3</w:t>
            </w:r>
          </w:p>
        </w:tc>
      </w:tr>
      <w:tr w:rsidR="00C74274" w:rsidRPr="00690C57" w14:paraId="23EF6527" w14:textId="77777777" w:rsidTr="00D666B8">
        <w:tc>
          <w:tcPr>
            <w:tcW w:w="675" w:type="dxa"/>
          </w:tcPr>
          <w:p w14:paraId="49713CA4"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67</w:t>
            </w:r>
          </w:p>
        </w:tc>
        <w:tc>
          <w:tcPr>
            <w:tcW w:w="2977" w:type="dxa"/>
          </w:tcPr>
          <w:p w14:paraId="183041E3" w14:textId="02EB48C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Facts About Crohn’s Disease, US. Food and Drug Administration</w:t>
            </w:r>
          </w:p>
        </w:tc>
        <w:tc>
          <w:tcPr>
            <w:tcW w:w="2793" w:type="dxa"/>
          </w:tcPr>
          <w:p w14:paraId="0E5C60EF" w14:textId="77777777" w:rsidR="0013208A" w:rsidRPr="00690C57" w:rsidRDefault="00D055F7" w:rsidP="00F32061">
            <w:pPr>
              <w:snapToGrid w:val="0"/>
              <w:spacing w:line="360" w:lineRule="auto"/>
              <w:jc w:val="center"/>
              <w:rPr>
                <w:rFonts w:ascii="Book Antiqua" w:hAnsi="Book Antiqua" w:cs="Times New Roman"/>
                <w:color w:val="auto"/>
              </w:rPr>
            </w:pPr>
            <w:hyperlink r:id="rId176" w:history="1">
              <w:r w:rsidR="0013208A" w:rsidRPr="00690C57">
                <w:rPr>
                  <w:rStyle w:val="Hyperlink"/>
                  <w:rFonts w:ascii="Book Antiqua" w:hAnsi="Book Antiqua" w:cs="Times New Roman"/>
                  <w:color w:val="auto"/>
                  <w:u w:val="none"/>
                </w:rPr>
                <w:t>http://www.fda.gov/ForConsumers/ConsumerUpdates/ucm107358.</w:t>
              </w:r>
              <w:r w:rsidR="0013208A" w:rsidRPr="00690C57">
                <w:rPr>
                  <w:rStyle w:val="Hyperlink"/>
                  <w:rFonts w:ascii="Book Antiqua" w:hAnsi="Book Antiqua" w:cs="Times New Roman"/>
                  <w:color w:val="auto"/>
                  <w:u w:val="none"/>
                </w:rPr>
                <w:lastRenderedPageBreak/>
                <w:t>htm</w:t>
              </w:r>
            </w:hyperlink>
          </w:p>
        </w:tc>
        <w:tc>
          <w:tcPr>
            <w:tcW w:w="1941" w:type="dxa"/>
          </w:tcPr>
          <w:p w14:paraId="08FF5E89" w14:textId="0F18AC6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34.7</w:t>
            </w:r>
            <w:r w:rsidR="00D666B8" w:rsidRPr="00690C57">
              <w:rPr>
                <w:rFonts w:ascii="Book Antiqua" w:hAnsi="Book Antiqua" w:cs="Times New Roman"/>
                <w:color w:val="auto"/>
              </w:rPr>
              <w:t xml:space="preserve"> ± </w:t>
            </w:r>
            <w:r w:rsidRPr="00690C57">
              <w:rPr>
                <w:rFonts w:ascii="Book Antiqua" w:hAnsi="Book Antiqua" w:cs="Times New Roman"/>
                <w:color w:val="auto"/>
              </w:rPr>
              <w:t>2.1</w:t>
            </w:r>
          </w:p>
        </w:tc>
        <w:tc>
          <w:tcPr>
            <w:tcW w:w="1903" w:type="dxa"/>
          </w:tcPr>
          <w:p w14:paraId="47DA599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0.36</w:t>
            </w:r>
          </w:p>
        </w:tc>
        <w:tc>
          <w:tcPr>
            <w:tcW w:w="1924" w:type="dxa"/>
          </w:tcPr>
          <w:p w14:paraId="1EAC4CC1" w14:textId="24D7CEE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10.6</w:t>
            </w:r>
            <w:r w:rsidR="00D666B8" w:rsidRPr="00690C57">
              <w:rPr>
                <w:rFonts w:ascii="Book Antiqua" w:hAnsi="Book Antiqua"/>
                <w:color w:val="auto"/>
              </w:rPr>
              <w:t xml:space="preserve"> ± </w:t>
            </w:r>
            <w:r w:rsidRPr="00690C57">
              <w:rPr>
                <w:rFonts w:ascii="Book Antiqua" w:hAnsi="Book Antiqua"/>
                <w:color w:val="auto"/>
              </w:rPr>
              <w:t>2.6</w:t>
            </w:r>
          </w:p>
        </w:tc>
        <w:tc>
          <w:tcPr>
            <w:tcW w:w="1963" w:type="dxa"/>
          </w:tcPr>
          <w:p w14:paraId="5309397D" w14:textId="0E7E4C7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13.7</w:t>
            </w:r>
            <w:r w:rsidR="00D666B8" w:rsidRPr="00690C57">
              <w:rPr>
                <w:rFonts w:ascii="Book Antiqua" w:hAnsi="Book Antiqua"/>
                <w:color w:val="auto"/>
              </w:rPr>
              <w:t xml:space="preserve"> ± </w:t>
            </w:r>
            <w:r w:rsidRPr="00690C57">
              <w:rPr>
                <w:rFonts w:ascii="Book Antiqua" w:hAnsi="Book Antiqua"/>
                <w:color w:val="auto"/>
              </w:rPr>
              <w:t>2.1</w:t>
            </w:r>
          </w:p>
        </w:tc>
      </w:tr>
      <w:tr w:rsidR="00C74274" w:rsidRPr="00690C57" w14:paraId="7DDD7AE5" w14:textId="77777777" w:rsidTr="00D666B8">
        <w:tc>
          <w:tcPr>
            <w:tcW w:w="675" w:type="dxa"/>
          </w:tcPr>
          <w:p w14:paraId="32083C7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68</w:t>
            </w:r>
          </w:p>
        </w:tc>
        <w:tc>
          <w:tcPr>
            <w:tcW w:w="2977" w:type="dxa"/>
          </w:tcPr>
          <w:p w14:paraId="010597E0"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Symptoms and warning Signs, SymptomFind</w:t>
            </w:r>
          </w:p>
        </w:tc>
        <w:tc>
          <w:tcPr>
            <w:tcW w:w="2793" w:type="dxa"/>
          </w:tcPr>
          <w:p w14:paraId="4EA027A5" w14:textId="77777777" w:rsidR="0013208A" w:rsidRPr="00690C57" w:rsidRDefault="00D055F7" w:rsidP="00F32061">
            <w:pPr>
              <w:snapToGrid w:val="0"/>
              <w:spacing w:line="360" w:lineRule="auto"/>
              <w:jc w:val="center"/>
              <w:rPr>
                <w:rFonts w:ascii="Book Antiqua" w:hAnsi="Book Antiqua" w:cs="Times New Roman"/>
                <w:color w:val="auto"/>
              </w:rPr>
            </w:pPr>
            <w:hyperlink r:id="rId177" w:history="1">
              <w:r w:rsidR="0013208A" w:rsidRPr="00690C57">
                <w:rPr>
                  <w:rStyle w:val="Hyperlink"/>
                  <w:rFonts w:ascii="Book Antiqua" w:hAnsi="Book Antiqua" w:cs="Times New Roman"/>
                  <w:color w:val="auto"/>
                  <w:u w:val="none"/>
                </w:rPr>
                <w:t>http://www.symptomfind.com/diseases-conditions/crohns-disease-symptoms-warning-signs/</w:t>
              </w:r>
            </w:hyperlink>
          </w:p>
        </w:tc>
        <w:tc>
          <w:tcPr>
            <w:tcW w:w="1941" w:type="dxa"/>
          </w:tcPr>
          <w:p w14:paraId="711DB26A" w14:textId="626459B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26.0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1B52912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0.26*</w:t>
            </w:r>
          </w:p>
        </w:tc>
        <w:tc>
          <w:tcPr>
            <w:tcW w:w="1924" w:type="dxa"/>
          </w:tcPr>
          <w:p w14:paraId="49968C4F" w14:textId="51F3CA7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10.0</w:t>
            </w:r>
            <w:r w:rsidR="00D666B8" w:rsidRPr="00690C57">
              <w:rPr>
                <w:rFonts w:ascii="Book Antiqua" w:hAnsi="Book Antiqua"/>
                <w:color w:val="auto"/>
              </w:rPr>
              <w:t xml:space="preserve"> ± </w:t>
            </w:r>
            <w:r w:rsidRPr="00690C57">
              <w:rPr>
                <w:rFonts w:ascii="Book Antiqua" w:hAnsi="Book Antiqua"/>
                <w:color w:val="auto"/>
              </w:rPr>
              <w:t>1.9</w:t>
            </w:r>
          </w:p>
        </w:tc>
        <w:tc>
          <w:tcPr>
            <w:tcW w:w="1963" w:type="dxa"/>
          </w:tcPr>
          <w:p w14:paraId="2F918D10" w14:textId="36467E3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13.7</w:t>
            </w:r>
            <w:r w:rsidR="00D666B8" w:rsidRPr="00690C57">
              <w:rPr>
                <w:rFonts w:ascii="Book Antiqua" w:hAnsi="Book Antiqua"/>
                <w:color w:val="auto"/>
              </w:rPr>
              <w:t xml:space="preserve"> ± </w:t>
            </w:r>
            <w:r w:rsidRPr="00690C57">
              <w:rPr>
                <w:rFonts w:ascii="Book Antiqua" w:hAnsi="Book Antiqua"/>
                <w:color w:val="auto"/>
              </w:rPr>
              <w:t>2.3</w:t>
            </w:r>
          </w:p>
        </w:tc>
      </w:tr>
      <w:tr w:rsidR="00C74274" w:rsidRPr="00690C57" w14:paraId="38B533DA" w14:textId="77777777" w:rsidTr="00D666B8">
        <w:tc>
          <w:tcPr>
            <w:tcW w:w="675" w:type="dxa"/>
          </w:tcPr>
          <w:p w14:paraId="34C0AC7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69</w:t>
            </w:r>
          </w:p>
        </w:tc>
        <w:tc>
          <w:tcPr>
            <w:tcW w:w="2977" w:type="dxa"/>
          </w:tcPr>
          <w:p w14:paraId="5EA4FBB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Disease-At a Glance, SixPartsWater.</w:t>
            </w:r>
          </w:p>
          <w:p w14:paraId="7A5974F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Org</w:t>
            </w:r>
          </w:p>
        </w:tc>
        <w:tc>
          <w:tcPr>
            <w:tcW w:w="2793" w:type="dxa"/>
          </w:tcPr>
          <w:p w14:paraId="54E83D1B" w14:textId="77777777" w:rsidR="0013208A" w:rsidRPr="00690C57" w:rsidRDefault="00D055F7" w:rsidP="00F32061">
            <w:pPr>
              <w:snapToGrid w:val="0"/>
              <w:spacing w:line="360" w:lineRule="auto"/>
              <w:jc w:val="center"/>
              <w:rPr>
                <w:rFonts w:ascii="Book Antiqua" w:hAnsi="Book Antiqua" w:cs="Times New Roman"/>
                <w:color w:val="auto"/>
              </w:rPr>
            </w:pPr>
            <w:hyperlink r:id="rId178" w:history="1">
              <w:r w:rsidR="0013208A" w:rsidRPr="00690C57">
                <w:rPr>
                  <w:rStyle w:val="Hyperlink"/>
                  <w:rFonts w:ascii="Book Antiqua" w:hAnsi="Book Antiqua" w:cs="Times New Roman"/>
                  <w:color w:val="auto"/>
                  <w:u w:val="none"/>
                </w:rPr>
                <w:t>http://www.sixpartswater.org/knowledge-centre/crohns-disease/glance</w:t>
              </w:r>
            </w:hyperlink>
          </w:p>
        </w:tc>
        <w:tc>
          <w:tcPr>
            <w:tcW w:w="1941" w:type="dxa"/>
          </w:tcPr>
          <w:p w14:paraId="6C7D22E0" w14:textId="3E1FED2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39.7</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17AFE510"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0.15</w:t>
            </w:r>
          </w:p>
        </w:tc>
        <w:tc>
          <w:tcPr>
            <w:tcW w:w="1924" w:type="dxa"/>
          </w:tcPr>
          <w:p w14:paraId="51F349B0" w14:textId="52F1B9D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18.3</w:t>
            </w:r>
            <w:r w:rsidR="00D666B8" w:rsidRPr="00690C57">
              <w:rPr>
                <w:rFonts w:ascii="Book Antiqua" w:hAnsi="Book Antiqua"/>
                <w:color w:val="auto"/>
              </w:rPr>
              <w:t xml:space="preserve"> ± </w:t>
            </w:r>
            <w:r w:rsidRPr="00690C57">
              <w:rPr>
                <w:rFonts w:ascii="Book Antiqua" w:hAnsi="Book Antiqua"/>
                <w:color w:val="auto"/>
              </w:rPr>
              <w:t>3.4</w:t>
            </w:r>
          </w:p>
        </w:tc>
        <w:tc>
          <w:tcPr>
            <w:tcW w:w="1963" w:type="dxa"/>
          </w:tcPr>
          <w:p w14:paraId="7D5ECB96" w14:textId="33594B3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12.7</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7C55E60F" w14:textId="77777777" w:rsidTr="00D666B8">
        <w:tc>
          <w:tcPr>
            <w:tcW w:w="675" w:type="dxa"/>
          </w:tcPr>
          <w:p w14:paraId="1A92FD80"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70</w:t>
            </w:r>
          </w:p>
        </w:tc>
        <w:tc>
          <w:tcPr>
            <w:tcW w:w="2977" w:type="dxa"/>
          </w:tcPr>
          <w:p w14:paraId="1413E00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Ulcerative Colitis, eMedTV</w:t>
            </w:r>
          </w:p>
        </w:tc>
        <w:tc>
          <w:tcPr>
            <w:tcW w:w="2793" w:type="dxa"/>
          </w:tcPr>
          <w:p w14:paraId="59866626" w14:textId="77777777" w:rsidR="0013208A" w:rsidRPr="00690C57" w:rsidRDefault="00D055F7" w:rsidP="00F32061">
            <w:pPr>
              <w:snapToGrid w:val="0"/>
              <w:spacing w:line="360" w:lineRule="auto"/>
              <w:jc w:val="center"/>
              <w:rPr>
                <w:rFonts w:ascii="Book Antiqua" w:hAnsi="Book Antiqua" w:cs="Times New Roman"/>
                <w:color w:val="auto"/>
              </w:rPr>
            </w:pPr>
            <w:hyperlink r:id="rId179" w:history="1">
              <w:r w:rsidR="0013208A" w:rsidRPr="00690C57">
                <w:rPr>
                  <w:rStyle w:val="Hyperlink"/>
                  <w:rFonts w:ascii="Book Antiqua" w:hAnsi="Book Antiqua" w:cs="Times New Roman"/>
                  <w:color w:val="auto"/>
                  <w:u w:val="none"/>
                </w:rPr>
                <w:t>http://colitis.emedtv.com/ulcerative-colitis/ulcerative-colitis.html</w:t>
              </w:r>
            </w:hyperlink>
          </w:p>
        </w:tc>
        <w:tc>
          <w:tcPr>
            <w:tcW w:w="1941" w:type="dxa"/>
          </w:tcPr>
          <w:p w14:paraId="1409B871" w14:textId="3C6B932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55.3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53F58B76"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0.32*</w:t>
            </w:r>
          </w:p>
        </w:tc>
        <w:tc>
          <w:tcPr>
            <w:tcW w:w="1924" w:type="dxa"/>
          </w:tcPr>
          <w:p w14:paraId="0DF4017E" w14:textId="5D3C459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12.1</w:t>
            </w:r>
            <w:r w:rsidR="00D666B8" w:rsidRPr="00690C57">
              <w:rPr>
                <w:rFonts w:ascii="Book Antiqua" w:hAnsi="Book Antiqua"/>
                <w:color w:val="auto"/>
              </w:rPr>
              <w:t xml:space="preserve"> ± </w:t>
            </w:r>
            <w:r w:rsidRPr="00690C57">
              <w:rPr>
                <w:rFonts w:ascii="Book Antiqua" w:hAnsi="Book Antiqua"/>
                <w:color w:val="auto"/>
              </w:rPr>
              <w:t>0.8</w:t>
            </w:r>
          </w:p>
        </w:tc>
        <w:tc>
          <w:tcPr>
            <w:tcW w:w="1963" w:type="dxa"/>
          </w:tcPr>
          <w:p w14:paraId="64E9E728" w14:textId="049EE3F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11.0</w:t>
            </w:r>
            <w:r w:rsidR="00D666B8" w:rsidRPr="00690C57">
              <w:rPr>
                <w:rFonts w:ascii="Book Antiqua" w:hAnsi="Book Antiqua"/>
                <w:color w:val="auto"/>
              </w:rPr>
              <w:t xml:space="preserve"> ± </w:t>
            </w:r>
            <w:r w:rsidRPr="00690C57">
              <w:rPr>
                <w:rFonts w:ascii="Book Antiqua" w:hAnsi="Book Antiqua"/>
                <w:color w:val="auto"/>
              </w:rPr>
              <w:t>2.0</w:t>
            </w:r>
          </w:p>
        </w:tc>
      </w:tr>
      <w:tr w:rsidR="00C74274" w:rsidRPr="00690C57" w14:paraId="74F227B7" w14:textId="77777777" w:rsidTr="00D666B8">
        <w:tc>
          <w:tcPr>
            <w:tcW w:w="675" w:type="dxa"/>
          </w:tcPr>
          <w:p w14:paraId="0667C94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71</w:t>
            </w:r>
          </w:p>
        </w:tc>
        <w:tc>
          <w:tcPr>
            <w:tcW w:w="2977" w:type="dxa"/>
          </w:tcPr>
          <w:p w14:paraId="56A298E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Department of Surgery, University of California.</w:t>
            </w:r>
          </w:p>
        </w:tc>
        <w:tc>
          <w:tcPr>
            <w:tcW w:w="2793" w:type="dxa"/>
          </w:tcPr>
          <w:p w14:paraId="36D13235" w14:textId="77777777" w:rsidR="0013208A" w:rsidRPr="00690C57" w:rsidRDefault="00D055F7" w:rsidP="00F32061">
            <w:pPr>
              <w:snapToGrid w:val="0"/>
              <w:spacing w:line="360" w:lineRule="auto"/>
              <w:jc w:val="center"/>
              <w:rPr>
                <w:rFonts w:ascii="Book Antiqua" w:hAnsi="Book Antiqua" w:cs="Times New Roman"/>
                <w:color w:val="auto"/>
              </w:rPr>
            </w:pPr>
            <w:hyperlink r:id="rId180" w:history="1">
              <w:r w:rsidR="0013208A" w:rsidRPr="00690C57">
                <w:rPr>
                  <w:rStyle w:val="Hyperlink"/>
                  <w:rFonts w:ascii="Book Antiqua" w:hAnsi="Book Antiqua" w:cs="Times New Roman"/>
                  <w:color w:val="auto"/>
                  <w:u w:val="none"/>
                </w:rPr>
                <w:t>http://colorectal.surgery.ucsf.edu/conditions--procedures/ulcerative-colitis.aspx</w:t>
              </w:r>
            </w:hyperlink>
          </w:p>
        </w:tc>
        <w:tc>
          <w:tcPr>
            <w:tcW w:w="1941" w:type="dxa"/>
          </w:tcPr>
          <w:p w14:paraId="127FF5FF" w14:textId="43B5014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51.0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520CE9D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0.73</w:t>
            </w:r>
          </w:p>
        </w:tc>
        <w:tc>
          <w:tcPr>
            <w:tcW w:w="1924" w:type="dxa"/>
          </w:tcPr>
          <w:p w14:paraId="5473AB68" w14:textId="516D934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12.4</w:t>
            </w:r>
            <w:r w:rsidR="00D666B8" w:rsidRPr="00690C57">
              <w:rPr>
                <w:rFonts w:ascii="Book Antiqua" w:hAnsi="Book Antiqua"/>
                <w:color w:val="auto"/>
              </w:rPr>
              <w:t xml:space="preserve"> ± </w:t>
            </w:r>
            <w:r w:rsidRPr="00690C57">
              <w:rPr>
                <w:rFonts w:ascii="Book Antiqua" w:hAnsi="Book Antiqua"/>
                <w:color w:val="auto"/>
              </w:rPr>
              <w:t>0.8</w:t>
            </w:r>
          </w:p>
        </w:tc>
        <w:tc>
          <w:tcPr>
            <w:tcW w:w="1963" w:type="dxa"/>
          </w:tcPr>
          <w:p w14:paraId="74838780" w14:textId="1599849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12.3</w:t>
            </w:r>
            <w:r w:rsidR="00D666B8" w:rsidRPr="00690C57">
              <w:rPr>
                <w:rFonts w:ascii="Book Antiqua" w:hAnsi="Book Antiqua"/>
                <w:color w:val="auto"/>
              </w:rPr>
              <w:t xml:space="preserve"> ± </w:t>
            </w:r>
            <w:r w:rsidRPr="00690C57">
              <w:rPr>
                <w:rFonts w:ascii="Book Antiqua" w:hAnsi="Book Antiqua"/>
                <w:color w:val="auto"/>
              </w:rPr>
              <w:t>2.5</w:t>
            </w:r>
          </w:p>
        </w:tc>
      </w:tr>
      <w:tr w:rsidR="00C74274" w:rsidRPr="00690C57" w14:paraId="25B1EC3A" w14:textId="77777777" w:rsidTr="00D666B8">
        <w:tc>
          <w:tcPr>
            <w:tcW w:w="675" w:type="dxa"/>
          </w:tcPr>
          <w:p w14:paraId="08EA9F2E"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72</w:t>
            </w:r>
          </w:p>
        </w:tc>
        <w:tc>
          <w:tcPr>
            <w:tcW w:w="2977" w:type="dxa"/>
          </w:tcPr>
          <w:p w14:paraId="2BE95964" w14:textId="1753C6F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 xml:space="preserve">Crohn’s Disease, the </w:t>
            </w:r>
            <w:r w:rsidRPr="00690C57">
              <w:rPr>
                <w:rFonts w:ascii="Book Antiqua" w:hAnsi="Book Antiqua" w:cs="Times New Roman"/>
                <w:color w:val="auto"/>
              </w:rPr>
              <w:lastRenderedPageBreak/>
              <w:t>National Institute of Diabetes and Digestive and Kidney Diseases</w:t>
            </w:r>
          </w:p>
        </w:tc>
        <w:tc>
          <w:tcPr>
            <w:tcW w:w="2793" w:type="dxa"/>
          </w:tcPr>
          <w:p w14:paraId="32171537" w14:textId="040404CB" w:rsidR="0013208A" w:rsidRPr="00690C57" w:rsidRDefault="00D055F7" w:rsidP="00F32061">
            <w:pPr>
              <w:snapToGrid w:val="0"/>
              <w:spacing w:line="360" w:lineRule="auto"/>
              <w:jc w:val="center"/>
              <w:rPr>
                <w:rFonts w:ascii="Book Antiqua" w:hAnsi="Book Antiqua" w:cs="Times New Roman"/>
                <w:color w:val="auto"/>
              </w:rPr>
            </w:pPr>
            <w:hyperlink r:id="rId181" w:history="1">
              <w:r w:rsidR="0013208A" w:rsidRPr="00690C57">
                <w:rPr>
                  <w:rStyle w:val="Hyperlink"/>
                  <w:rFonts w:ascii="Book Antiqua" w:hAnsi="Book Antiqua" w:cs="Times New Roman"/>
                  <w:color w:val="auto"/>
                  <w:u w:val="none"/>
                </w:rPr>
                <w:t>http://www.niddk.nih.</w:t>
              </w:r>
              <w:r w:rsidR="0013208A" w:rsidRPr="00690C57">
                <w:rPr>
                  <w:rStyle w:val="Hyperlink"/>
                  <w:rFonts w:ascii="Book Antiqua" w:hAnsi="Book Antiqua" w:cs="Times New Roman"/>
                  <w:color w:val="auto"/>
                  <w:u w:val="none"/>
                </w:rPr>
                <w:lastRenderedPageBreak/>
                <w:t>gov/health-information/health-topics/digestive-diseases/crohns-disease/Pages/facts.aspx</w:t>
              </w:r>
            </w:hyperlink>
          </w:p>
        </w:tc>
        <w:tc>
          <w:tcPr>
            <w:tcW w:w="1941" w:type="dxa"/>
          </w:tcPr>
          <w:p w14:paraId="3A95A830" w14:textId="08143B7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68.3</w:t>
            </w:r>
            <w:r w:rsidR="00D666B8" w:rsidRPr="00690C57">
              <w:rPr>
                <w:rFonts w:ascii="Book Antiqua" w:hAnsi="Book Antiqua" w:cs="Times New Roman"/>
                <w:color w:val="auto"/>
              </w:rPr>
              <w:t xml:space="preserve"> ± </w:t>
            </w:r>
            <w:r w:rsidRPr="00690C57">
              <w:rPr>
                <w:rFonts w:ascii="Book Antiqua" w:hAnsi="Book Antiqua" w:cs="Times New Roman"/>
                <w:color w:val="auto"/>
              </w:rPr>
              <w:t>1.2</w:t>
            </w:r>
          </w:p>
        </w:tc>
        <w:tc>
          <w:tcPr>
            <w:tcW w:w="1903" w:type="dxa"/>
          </w:tcPr>
          <w:p w14:paraId="1A61FEA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0.95</w:t>
            </w:r>
          </w:p>
        </w:tc>
        <w:tc>
          <w:tcPr>
            <w:tcW w:w="1924" w:type="dxa"/>
          </w:tcPr>
          <w:p w14:paraId="3C73E008" w14:textId="200A4E4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13.6</w:t>
            </w:r>
            <w:r w:rsidR="00D666B8" w:rsidRPr="00690C57">
              <w:rPr>
                <w:rFonts w:ascii="Book Antiqua" w:hAnsi="Book Antiqua"/>
                <w:color w:val="auto"/>
              </w:rPr>
              <w:t xml:space="preserve"> ± </w:t>
            </w:r>
            <w:r w:rsidRPr="00690C57">
              <w:rPr>
                <w:rFonts w:ascii="Book Antiqua" w:hAnsi="Book Antiqua"/>
                <w:color w:val="auto"/>
              </w:rPr>
              <w:t>3.9</w:t>
            </w:r>
          </w:p>
        </w:tc>
        <w:tc>
          <w:tcPr>
            <w:tcW w:w="1963" w:type="dxa"/>
          </w:tcPr>
          <w:p w14:paraId="44665AB0" w14:textId="7D4C26A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13.7</w:t>
            </w:r>
            <w:r w:rsidR="00D666B8" w:rsidRPr="00690C57">
              <w:rPr>
                <w:rFonts w:ascii="Book Antiqua" w:hAnsi="Book Antiqua"/>
                <w:color w:val="auto"/>
              </w:rPr>
              <w:t xml:space="preserve"> ± </w:t>
            </w:r>
            <w:r w:rsidRPr="00690C57">
              <w:rPr>
                <w:rFonts w:ascii="Book Antiqua" w:hAnsi="Book Antiqua"/>
                <w:color w:val="auto"/>
              </w:rPr>
              <w:t>5.5</w:t>
            </w:r>
          </w:p>
        </w:tc>
      </w:tr>
      <w:tr w:rsidR="00C74274" w:rsidRPr="00690C57" w14:paraId="653C575D" w14:textId="77777777" w:rsidTr="00D666B8">
        <w:tc>
          <w:tcPr>
            <w:tcW w:w="675" w:type="dxa"/>
          </w:tcPr>
          <w:p w14:paraId="35C04231"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73</w:t>
            </w:r>
          </w:p>
        </w:tc>
        <w:tc>
          <w:tcPr>
            <w:tcW w:w="2977" w:type="dxa"/>
          </w:tcPr>
          <w:p w14:paraId="2BB8127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Patient Education Center</w:t>
            </w:r>
          </w:p>
        </w:tc>
        <w:tc>
          <w:tcPr>
            <w:tcW w:w="2793" w:type="dxa"/>
          </w:tcPr>
          <w:p w14:paraId="4FA92FB4" w14:textId="77777777" w:rsidR="0013208A" w:rsidRPr="00690C57" w:rsidRDefault="00D055F7" w:rsidP="00F32061">
            <w:pPr>
              <w:snapToGrid w:val="0"/>
              <w:spacing w:line="360" w:lineRule="auto"/>
              <w:jc w:val="center"/>
              <w:rPr>
                <w:rFonts w:ascii="Book Antiqua" w:hAnsi="Book Antiqua" w:cs="Times New Roman"/>
                <w:color w:val="auto"/>
              </w:rPr>
            </w:pPr>
            <w:hyperlink r:id="rId182" w:history="1">
              <w:r w:rsidR="0013208A" w:rsidRPr="00690C57">
                <w:rPr>
                  <w:rStyle w:val="Hyperlink"/>
                  <w:rFonts w:ascii="Book Antiqua" w:hAnsi="Book Antiqua" w:cs="Times New Roman"/>
                  <w:color w:val="auto"/>
                  <w:u w:val="none"/>
                </w:rPr>
                <w:t>http://www.patienteducationcenter.org/articles/crohns-disease/</w:t>
              </w:r>
            </w:hyperlink>
          </w:p>
        </w:tc>
        <w:tc>
          <w:tcPr>
            <w:tcW w:w="1941" w:type="dxa"/>
          </w:tcPr>
          <w:p w14:paraId="2897E961" w14:textId="6593663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38.0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66E0F1A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0.30</w:t>
            </w:r>
          </w:p>
        </w:tc>
        <w:tc>
          <w:tcPr>
            <w:tcW w:w="1924" w:type="dxa"/>
          </w:tcPr>
          <w:p w14:paraId="5EA43F9B" w14:textId="70C4CC8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8.9</w:t>
            </w:r>
            <w:r w:rsidR="00D666B8" w:rsidRPr="00690C57">
              <w:rPr>
                <w:rFonts w:ascii="Book Antiqua" w:hAnsi="Book Antiqua"/>
                <w:color w:val="auto"/>
              </w:rPr>
              <w:t xml:space="preserve"> ± </w:t>
            </w:r>
            <w:r w:rsidRPr="00690C57">
              <w:rPr>
                <w:rFonts w:ascii="Book Antiqua" w:hAnsi="Book Antiqua"/>
                <w:color w:val="auto"/>
              </w:rPr>
              <w:t>0.8</w:t>
            </w:r>
          </w:p>
        </w:tc>
        <w:tc>
          <w:tcPr>
            <w:tcW w:w="1963" w:type="dxa"/>
          </w:tcPr>
          <w:p w14:paraId="5E28FB44" w14:textId="6ED9D45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12.3</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2384D096" w14:textId="77777777" w:rsidTr="00D666B8">
        <w:tc>
          <w:tcPr>
            <w:tcW w:w="675" w:type="dxa"/>
          </w:tcPr>
          <w:p w14:paraId="56F067B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74</w:t>
            </w:r>
          </w:p>
        </w:tc>
        <w:tc>
          <w:tcPr>
            <w:tcW w:w="2977" w:type="dxa"/>
          </w:tcPr>
          <w:p w14:paraId="5FC6FA7E"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Information, alot health</w:t>
            </w:r>
          </w:p>
        </w:tc>
        <w:tc>
          <w:tcPr>
            <w:tcW w:w="2793" w:type="dxa"/>
          </w:tcPr>
          <w:p w14:paraId="6F84A403" w14:textId="77777777" w:rsidR="0013208A" w:rsidRPr="00690C57" w:rsidRDefault="00D055F7" w:rsidP="00F32061">
            <w:pPr>
              <w:snapToGrid w:val="0"/>
              <w:spacing w:line="360" w:lineRule="auto"/>
              <w:jc w:val="center"/>
              <w:rPr>
                <w:rFonts w:ascii="Book Antiqua" w:hAnsi="Book Antiqua" w:cs="Times New Roman"/>
                <w:color w:val="auto"/>
              </w:rPr>
            </w:pPr>
            <w:hyperlink r:id="rId183" w:history="1">
              <w:r w:rsidR="0013208A" w:rsidRPr="00690C57">
                <w:rPr>
                  <w:rStyle w:val="Hyperlink"/>
                  <w:rFonts w:ascii="Book Antiqua" w:hAnsi="Book Antiqua" w:cs="Times New Roman"/>
                  <w:color w:val="auto"/>
                  <w:u w:val="none"/>
                </w:rPr>
                <w:t>http://health.alot.com/conditions/crohns-disease-information--163</w:t>
              </w:r>
            </w:hyperlink>
          </w:p>
        </w:tc>
        <w:tc>
          <w:tcPr>
            <w:tcW w:w="1941" w:type="dxa"/>
          </w:tcPr>
          <w:p w14:paraId="4E950B0A" w14:textId="3785207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32.3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46D5538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0.22</w:t>
            </w:r>
          </w:p>
        </w:tc>
        <w:tc>
          <w:tcPr>
            <w:tcW w:w="1924" w:type="dxa"/>
          </w:tcPr>
          <w:p w14:paraId="00F2342B" w14:textId="4B5C7AB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10.4</w:t>
            </w:r>
            <w:r w:rsidR="00D666B8" w:rsidRPr="00690C57">
              <w:rPr>
                <w:rFonts w:ascii="Book Antiqua" w:hAnsi="Book Antiqua"/>
                <w:color w:val="auto"/>
              </w:rPr>
              <w:t xml:space="preserve"> ± </w:t>
            </w:r>
            <w:r w:rsidRPr="00690C57">
              <w:rPr>
                <w:rFonts w:ascii="Book Antiqua" w:hAnsi="Book Antiqua"/>
                <w:color w:val="auto"/>
              </w:rPr>
              <w:t>1.5</w:t>
            </w:r>
          </w:p>
        </w:tc>
        <w:tc>
          <w:tcPr>
            <w:tcW w:w="1963" w:type="dxa"/>
          </w:tcPr>
          <w:p w14:paraId="66C80C18" w14:textId="1415D7E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12.0</w:t>
            </w:r>
            <w:r w:rsidR="00D666B8" w:rsidRPr="00690C57">
              <w:rPr>
                <w:rFonts w:ascii="Book Antiqua" w:hAnsi="Book Antiqua"/>
                <w:color w:val="auto"/>
              </w:rPr>
              <w:t xml:space="preserve"> ± </w:t>
            </w:r>
            <w:r w:rsidRPr="00690C57">
              <w:rPr>
                <w:rFonts w:ascii="Book Antiqua" w:hAnsi="Book Antiqua"/>
                <w:color w:val="auto"/>
              </w:rPr>
              <w:t>2.6</w:t>
            </w:r>
          </w:p>
        </w:tc>
      </w:tr>
      <w:tr w:rsidR="00C74274" w:rsidRPr="00690C57" w14:paraId="65073A56" w14:textId="77777777" w:rsidTr="00D666B8">
        <w:tc>
          <w:tcPr>
            <w:tcW w:w="675" w:type="dxa"/>
          </w:tcPr>
          <w:p w14:paraId="3942BD98"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75</w:t>
            </w:r>
          </w:p>
        </w:tc>
        <w:tc>
          <w:tcPr>
            <w:tcW w:w="2977" w:type="dxa"/>
          </w:tcPr>
          <w:p w14:paraId="5070456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Diagnose-me.Com</w:t>
            </w:r>
          </w:p>
        </w:tc>
        <w:tc>
          <w:tcPr>
            <w:tcW w:w="2793" w:type="dxa"/>
          </w:tcPr>
          <w:p w14:paraId="7E23BB23" w14:textId="77777777" w:rsidR="0013208A" w:rsidRPr="00690C57" w:rsidRDefault="00D055F7" w:rsidP="00F32061">
            <w:pPr>
              <w:snapToGrid w:val="0"/>
              <w:spacing w:line="360" w:lineRule="auto"/>
              <w:jc w:val="center"/>
              <w:rPr>
                <w:rFonts w:ascii="Book Antiqua" w:hAnsi="Book Antiqua" w:cs="Times New Roman"/>
                <w:color w:val="auto"/>
              </w:rPr>
            </w:pPr>
            <w:hyperlink r:id="rId184" w:history="1">
              <w:r w:rsidR="0013208A" w:rsidRPr="00690C57">
                <w:rPr>
                  <w:rStyle w:val="Hyperlink"/>
                  <w:rFonts w:ascii="Book Antiqua" w:hAnsi="Book Antiqua" w:cs="Times New Roman"/>
                  <w:color w:val="auto"/>
                  <w:u w:val="none"/>
                </w:rPr>
                <w:t>http://www.diagnose-me.com/symptoms-of/crohns-disease.html</w:t>
              </w:r>
            </w:hyperlink>
          </w:p>
        </w:tc>
        <w:tc>
          <w:tcPr>
            <w:tcW w:w="1941" w:type="dxa"/>
          </w:tcPr>
          <w:p w14:paraId="3BCF206E" w14:textId="7D2E3EC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32.0</w:t>
            </w:r>
            <w:r w:rsidR="00D666B8" w:rsidRPr="00690C57">
              <w:rPr>
                <w:rFonts w:ascii="Book Antiqua" w:hAnsi="Book Antiqua" w:cs="Times New Roman"/>
                <w:color w:val="auto"/>
              </w:rPr>
              <w:t xml:space="preserve"> ± </w:t>
            </w:r>
            <w:r w:rsidRPr="00690C57">
              <w:rPr>
                <w:rFonts w:ascii="Book Antiqua" w:hAnsi="Book Antiqua" w:cs="Times New Roman"/>
                <w:color w:val="auto"/>
              </w:rPr>
              <w:t>1.0</w:t>
            </w:r>
          </w:p>
        </w:tc>
        <w:tc>
          <w:tcPr>
            <w:tcW w:w="1903" w:type="dxa"/>
          </w:tcPr>
          <w:p w14:paraId="141BF966"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0.28</w:t>
            </w:r>
          </w:p>
        </w:tc>
        <w:tc>
          <w:tcPr>
            <w:tcW w:w="1924" w:type="dxa"/>
          </w:tcPr>
          <w:p w14:paraId="103B84F1" w14:textId="78FC2FE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12.5</w:t>
            </w:r>
            <w:r w:rsidR="00D666B8" w:rsidRPr="00690C57">
              <w:rPr>
                <w:rFonts w:ascii="Book Antiqua" w:hAnsi="Book Antiqua"/>
                <w:color w:val="auto"/>
              </w:rPr>
              <w:t xml:space="preserve"> ± </w:t>
            </w:r>
            <w:r w:rsidRPr="00690C57">
              <w:rPr>
                <w:rFonts w:ascii="Book Antiqua" w:hAnsi="Book Antiqua"/>
                <w:color w:val="auto"/>
              </w:rPr>
              <w:t>1.6</w:t>
            </w:r>
          </w:p>
        </w:tc>
        <w:tc>
          <w:tcPr>
            <w:tcW w:w="1963" w:type="dxa"/>
          </w:tcPr>
          <w:p w14:paraId="5667BE95" w14:textId="4333985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14.3</w:t>
            </w:r>
            <w:r w:rsidR="00D666B8" w:rsidRPr="00690C57">
              <w:rPr>
                <w:rFonts w:ascii="Book Antiqua" w:hAnsi="Book Antiqua"/>
                <w:color w:val="auto"/>
              </w:rPr>
              <w:t xml:space="preserve"> ± </w:t>
            </w:r>
            <w:r w:rsidRPr="00690C57">
              <w:rPr>
                <w:rFonts w:ascii="Book Antiqua" w:hAnsi="Book Antiqua"/>
                <w:color w:val="auto"/>
              </w:rPr>
              <w:t>1.1</w:t>
            </w:r>
          </w:p>
        </w:tc>
      </w:tr>
      <w:tr w:rsidR="00C74274" w:rsidRPr="00690C57" w14:paraId="29C26A1A" w14:textId="77777777" w:rsidTr="00D666B8">
        <w:tc>
          <w:tcPr>
            <w:tcW w:w="675" w:type="dxa"/>
          </w:tcPr>
          <w:p w14:paraId="6155D7C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76</w:t>
            </w:r>
          </w:p>
        </w:tc>
        <w:tc>
          <w:tcPr>
            <w:tcW w:w="2977" w:type="dxa"/>
          </w:tcPr>
          <w:p w14:paraId="35439B4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 xml:space="preserve">Crohns Disease Information: Is Colon Cleansing the Answer, </w:t>
            </w:r>
            <w:r w:rsidRPr="00690C57">
              <w:rPr>
                <w:rFonts w:ascii="Book Antiqua" w:hAnsi="Book Antiqua" w:cs="Times New Roman"/>
                <w:color w:val="auto"/>
              </w:rPr>
              <w:lastRenderedPageBreak/>
              <w:t>Colon Cleanse Information</w:t>
            </w:r>
          </w:p>
        </w:tc>
        <w:tc>
          <w:tcPr>
            <w:tcW w:w="2793" w:type="dxa"/>
          </w:tcPr>
          <w:p w14:paraId="7DA9A0AD" w14:textId="77777777" w:rsidR="0013208A" w:rsidRPr="00690C57" w:rsidRDefault="00D055F7" w:rsidP="00F32061">
            <w:pPr>
              <w:snapToGrid w:val="0"/>
              <w:spacing w:line="360" w:lineRule="auto"/>
              <w:jc w:val="center"/>
              <w:rPr>
                <w:rFonts w:ascii="Book Antiqua" w:hAnsi="Book Antiqua" w:cs="Times New Roman"/>
                <w:color w:val="auto"/>
              </w:rPr>
            </w:pPr>
            <w:hyperlink r:id="rId185" w:history="1">
              <w:r w:rsidR="0013208A" w:rsidRPr="00690C57">
                <w:rPr>
                  <w:rStyle w:val="Hyperlink"/>
                  <w:rFonts w:ascii="Book Antiqua" w:hAnsi="Book Antiqua" w:cs="Times New Roman"/>
                  <w:color w:val="auto"/>
                  <w:u w:val="none"/>
                </w:rPr>
                <w:t>http://www.colon-cleanse-information.com/crohn</w:t>
              </w:r>
              <w:r w:rsidR="0013208A" w:rsidRPr="00690C57">
                <w:rPr>
                  <w:rStyle w:val="Hyperlink"/>
                  <w:rFonts w:ascii="Book Antiqua" w:hAnsi="Book Antiqua" w:cs="Times New Roman"/>
                  <w:color w:val="auto"/>
                  <w:u w:val="none"/>
                </w:rPr>
                <w:lastRenderedPageBreak/>
                <w:t>s-disease-information.html</w:t>
              </w:r>
            </w:hyperlink>
          </w:p>
        </w:tc>
        <w:tc>
          <w:tcPr>
            <w:tcW w:w="1941" w:type="dxa"/>
          </w:tcPr>
          <w:p w14:paraId="6F860687" w14:textId="7DE8EEC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lastRenderedPageBreak/>
              <w:t>35.7</w:t>
            </w:r>
            <w:r w:rsidR="00D666B8" w:rsidRPr="00690C57">
              <w:rPr>
                <w:rFonts w:ascii="Book Antiqua" w:hAnsi="Book Antiqua" w:cs="Times New Roman"/>
                <w:color w:val="auto"/>
              </w:rPr>
              <w:t xml:space="preserve"> ± </w:t>
            </w:r>
            <w:r w:rsidRPr="00690C57">
              <w:rPr>
                <w:rFonts w:ascii="Book Antiqua" w:hAnsi="Book Antiqua" w:cs="Times New Roman"/>
                <w:color w:val="auto"/>
              </w:rPr>
              <w:t>2.5</w:t>
            </w:r>
          </w:p>
        </w:tc>
        <w:tc>
          <w:tcPr>
            <w:tcW w:w="1903" w:type="dxa"/>
          </w:tcPr>
          <w:p w14:paraId="03B568A6"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0.36</w:t>
            </w:r>
          </w:p>
        </w:tc>
        <w:tc>
          <w:tcPr>
            <w:tcW w:w="1924" w:type="dxa"/>
          </w:tcPr>
          <w:p w14:paraId="617C68AB" w14:textId="1FED735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13.2</w:t>
            </w:r>
            <w:r w:rsidR="00D666B8" w:rsidRPr="00690C57">
              <w:rPr>
                <w:rFonts w:ascii="Book Antiqua" w:hAnsi="Book Antiqua"/>
                <w:color w:val="auto"/>
              </w:rPr>
              <w:t xml:space="preserve"> ± </w:t>
            </w:r>
            <w:r w:rsidRPr="00690C57">
              <w:rPr>
                <w:rFonts w:ascii="Book Antiqua" w:hAnsi="Book Antiqua"/>
                <w:color w:val="auto"/>
              </w:rPr>
              <w:t>0.5</w:t>
            </w:r>
          </w:p>
        </w:tc>
        <w:tc>
          <w:tcPr>
            <w:tcW w:w="1963" w:type="dxa"/>
          </w:tcPr>
          <w:p w14:paraId="7CC84315" w14:textId="083D28E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14.7</w:t>
            </w:r>
            <w:r w:rsidR="00D666B8" w:rsidRPr="00690C57">
              <w:rPr>
                <w:rFonts w:ascii="Book Antiqua" w:hAnsi="Book Antiqua"/>
                <w:color w:val="auto"/>
              </w:rPr>
              <w:t xml:space="preserve"> ± </w:t>
            </w:r>
            <w:r w:rsidRPr="00690C57">
              <w:rPr>
                <w:rFonts w:ascii="Book Antiqua" w:hAnsi="Book Antiqua"/>
                <w:color w:val="auto"/>
              </w:rPr>
              <w:t>1.5</w:t>
            </w:r>
          </w:p>
        </w:tc>
      </w:tr>
      <w:tr w:rsidR="00C74274" w:rsidRPr="00690C57" w14:paraId="6A59ABBC" w14:textId="77777777" w:rsidTr="00D666B8">
        <w:tc>
          <w:tcPr>
            <w:tcW w:w="675" w:type="dxa"/>
          </w:tcPr>
          <w:p w14:paraId="226D2976"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77</w:t>
            </w:r>
          </w:p>
        </w:tc>
        <w:tc>
          <w:tcPr>
            <w:tcW w:w="2977" w:type="dxa"/>
          </w:tcPr>
          <w:p w14:paraId="50DC485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or Regional Enteritis, MD India.</w:t>
            </w:r>
          </w:p>
        </w:tc>
        <w:tc>
          <w:tcPr>
            <w:tcW w:w="2793" w:type="dxa"/>
          </w:tcPr>
          <w:p w14:paraId="2DCF2AF6" w14:textId="77777777" w:rsidR="0013208A" w:rsidRPr="00690C57" w:rsidRDefault="00D055F7" w:rsidP="00F32061">
            <w:pPr>
              <w:snapToGrid w:val="0"/>
              <w:spacing w:line="360" w:lineRule="auto"/>
              <w:jc w:val="center"/>
              <w:rPr>
                <w:rFonts w:ascii="Book Antiqua" w:hAnsi="Book Antiqua" w:cs="Times New Roman"/>
                <w:color w:val="auto"/>
              </w:rPr>
            </w:pPr>
            <w:hyperlink r:id="rId186" w:history="1">
              <w:r w:rsidR="0013208A" w:rsidRPr="00690C57">
                <w:rPr>
                  <w:rStyle w:val="Hyperlink"/>
                  <w:rFonts w:ascii="Book Antiqua" w:hAnsi="Book Antiqua" w:cs="Times New Roman"/>
                  <w:color w:val="auto"/>
                  <w:u w:val="none"/>
                </w:rPr>
                <w:t>http://www.medindia.net/patients/patientinfo/Crohns-Disease.htm</w:t>
              </w:r>
            </w:hyperlink>
          </w:p>
        </w:tc>
        <w:tc>
          <w:tcPr>
            <w:tcW w:w="1941" w:type="dxa"/>
          </w:tcPr>
          <w:p w14:paraId="7FAFE98B" w14:textId="056F2D2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46.3</w:t>
            </w:r>
            <w:r w:rsidR="00D666B8" w:rsidRPr="00690C57">
              <w:rPr>
                <w:rFonts w:ascii="Book Antiqua" w:hAnsi="Book Antiqua" w:cs="Times New Roman"/>
                <w:color w:val="auto"/>
              </w:rPr>
              <w:t xml:space="preserve"> ± </w:t>
            </w:r>
            <w:r w:rsidRPr="00690C57">
              <w:rPr>
                <w:rFonts w:ascii="Book Antiqua" w:hAnsi="Book Antiqua" w:cs="Times New Roman"/>
                <w:color w:val="auto"/>
              </w:rPr>
              <w:t>1.1</w:t>
            </w:r>
          </w:p>
        </w:tc>
        <w:tc>
          <w:tcPr>
            <w:tcW w:w="1903" w:type="dxa"/>
          </w:tcPr>
          <w:p w14:paraId="1A9F72F5"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0.54</w:t>
            </w:r>
          </w:p>
        </w:tc>
        <w:tc>
          <w:tcPr>
            <w:tcW w:w="1924" w:type="dxa"/>
          </w:tcPr>
          <w:p w14:paraId="7209E569" w14:textId="0D0FD78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11.8</w:t>
            </w:r>
            <w:r w:rsidR="00D666B8" w:rsidRPr="00690C57">
              <w:rPr>
                <w:rFonts w:ascii="Book Antiqua" w:hAnsi="Book Antiqua"/>
                <w:color w:val="auto"/>
              </w:rPr>
              <w:t xml:space="preserve"> ± </w:t>
            </w:r>
            <w:r w:rsidRPr="00690C57">
              <w:rPr>
                <w:rFonts w:ascii="Book Antiqua" w:hAnsi="Book Antiqua"/>
                <w:color w:val="auto"/>
              </w:rPr>
              <w:t>1.3</w:t>
            </w:r>
          </w:p>
        </w:tc>
        <w:tc>
          <w:tcPr>
            <w:tcW w:w="1963" w:type="dxa"/>
          </w:tcPr>
          <w:p w14:paraId="00B2E722" w14:textId="289B1A7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14.0</w:t>
            </w:r>
            <w:r w:rsidR="00D666B8" w:rsidRPr="00690C57">
              <w:rPr>
                <w:rFonts w:ascii="Book Antiqua" w:hAnsi="Book Antiqua"/>
                <w:color w:val="auto"/>
              </w:rPr>
              <w:t xml:space="preserve"> ± </w:t>
            </w:r>
            <w:r w:rsidRPr="00690C57">
              <w:rPr>
                <w:rFonts w:ascii="Book Antiqua" w:hAnsi="Book Antiqua"/>
                <w:color w:val="auto"/>
              </w:rPr>
              <w:t>2.6</w:t>
            </w:r>
          </w:p>
        </w:tc>
      </w:tr>
      <w:tr w:rsidR="00C74274" w:rsidRPr="00690C57" w14:paraId="2FE29D11" w14:textId="77777777" w:rsidTr="00D666B8">
        <w:tc>
          <w:tcPr>
            <w:tcW w:w="675" w:type="dxa"/>
          </w:tcPr>
          <w:p w14:paraId="0D1E47D5"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78</w:t>
            </w:r>
          </w:p>
        </w:tc>
        <w:tc>
          <w:tcPr>
            <w:tcW w:w="2977" w:type="dxa"/>
          </w:tcPr>
          <w:p w14:paraId="5DB670F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Information, Digestive Disorders</w:t>
            </w:r>
          </w:p>
          <w:p w14:paraId="3B18DBF2" w14:textId="77777777" w:rsidR="0013208A" w:rsidRPr="00690C57" w:rsidRDefault="0013208A" w:rsidP="00F32061">
            <w:pPr>
              <w:snapToGrid w:val="0"/>
              <w:spacing w:line="360" w:lineRule="auto"/>
              <w:jc w:val="center"/>
              <w:rPr>
                <w:rFonts w:ascii="Book Antiqua" w:hAnsi="Book Antiqua" w:cs="Times New Roman"/>
                <w:color w:val="auto"/>
              </w:rPr>
            </w:pPr>
          </w:p>
        </w:tc>
        <w:tc>
          <w:tcPr>
            <w:tcW w:w="2793" w:type="dxa"/>
          </w:tcPr>
          <w:p w14:paraId="43BAA470" w14:textId="77777777" w:rsidR="0013208A" w:rsidRPr="00690C57" w:rsidRDefault="00D055F7" w:rsidP="00F32061">
            <w:pPr>
              <w:snapToGrid w:val="0"/>
              <w:spacing w:line="360" w:lineRule="auto"/>
              <w:jc w:val="center"/>
              <w:rPr>
                <w:rFonts w:ascii="Book Antiqua" w:hAnsi="Book Antiqua" w:cs="Times New Roman"/>
                <w:color w:val="auto"/>
              </w:rPr>
            </w:pPr>
            <w:hyperlink r:id="rId187" w:history="1">
              <w:r w:rsidR="0013208A" w:rsidRPr="00690C57">
                <w:rPr>
                  <w:rStyle w:val="Hyperlink"/>
                  <w:rFonts w:ascii="Book Antiqua" w:hAnsi="Book Antiqua" w:cs="Times New Roman"/>
                  <w:color w:val="auto"/>
                  <w:u w:val="none"/>
                </w:rPr>
                <w:t>http://www.articleinsider.com/health-and-fitness/digestive-disorders/crohns-disease-information</w:t>
              </w:r>
            </w:hyperlink>
          </w:p>
        </w:tc>
        <w:tc>
          <w:tcPr>
            <w:tcW w:w="1941" w:type="dxa"/>
          </w:tcPr>
          <w:p w14:paraId="6A432823" w14:textId="709E28C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33.3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2D67C38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0.60</w:t>
            </w:r>
          </w:p>
        </w:tc>
        <w:tc>
          <w:tcPr>
            <w:tcW w:w="1924" w:type="dxa"/>
          </w:tcPr>
          <w:p w14:paraId="00C59CDE" w14:textId="77DE515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10.2</w:t>
            </w:r>
            <w:r w:rsidR="00D666B8" w:rsidRPr="00690C57">
              <w:rPr>
                <w:rFonts w:ascii="Book Antiqua" w:hAnsi="Book Antiqua"/>
                <w:color w:val="auto"/>
              </w:rPr>
              <w:t xml:space="preserve"> ± </w:t>
            </w:r>
            <w:r w:rsidRPr="00690C57">
              <w:rPr>
                <w:rFonts w:ascii="Book Antiqua" w:hAnsi="Book Antiqua"/>
                <w:color w:val="auto"/>
              </w:rPr>
              <w:t>0.6</w:t>
            </w:r>
          </w:p>
        </w:tc>
        <w:tc>
          <w:tcPr>
            <w:tcW w:w="1963" w:type="dxa"/>
          </w:tcPr>
          <w:p w14:paraId="381F9D4E" w14:textId="1B9D6F0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12.3</w:t>
            </w:r>
            <w:r w:rsidR="00D666B8" w:rsidRPr="00690C57">
              <w:rPr>
                <w:rFonts w:ascii="Book Antiqua" w:hAnsi="Book Antiqua"/>
                <w:color w:val="auto"/>
              </w:rPr>
              <w:t xml:space="preserve"> ± </w:t>
            </w:r>
            <w:r w:rsidRPr="00690C57">
              <w:rPr>
                <w:rFonts w:ascii="Book Antiqua" w:hAnsi="Book Antiqua"/>
                <w:color w:val="auto"/>
              </w:rPr>
              <w:t>0.6</w:t>
            </w:r>
          </w:p>
        </w:tc>
      </w:tr>
      <w:tr w:rsidR="00C74274" w:rsidRPr="00690C57" w14:paraId="60FEBF6A" w14:textId="77777777" w:rsidTr="00D666B8">
        <w:tc>
          <w:tcPr>
            <w:tcW w:w="675" w:type="dxa"/>
          </w:tcPr>
          <w:p w14:paraId="23B0716A"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79</w:t>
            </w:r>
          </w:p>
        </w:tc>
        <w:tc>
          <w:tcPr>
            <w:tcW w:w="2977" w:type="dxa"/>
          </w:tcPr>
          <w:p w14:paraId="42FBB9F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Inflammatory Bowel Disease, Patient Center, American College of Gastroenterology</w:t>
            </w:r>
          </w:p>
          <w:p w14:paraId="4E1AE784" w14:textId="77777777" w:rsidR="0013208A" w:rsidRPr="00690C57" w:rsidRDefault="0013208A" w:rsidP="00F32061">
            <w:pPr>
              <w:snapToGrid w:val="0"/>
              <w:spacing w:line="360" w:lineRule="auto"/>
              <w:jc w:val="center"/>
              <w:rPr>
                <w:rFonts w:ascii="Book Antiqua" w:hAnsi="Book Antiqua" w:cs="Times New Roman"/>
                <w:color w:val="auto"/>
              </w:rPr>
            </w:pPr>
          </w:p>
        </w:tc>
        <w:tc>
          <w:tcPr>
            <w:tcW w:w="2793" w:type="dxa"/>
          </w:tcPr>
          <w:p w14:paraId="79308D2A" w14:textId="77777777" w:rsidR="0013208A" w:rsidRPr="00690C57" w:rsidRDefault="00D055F7" w:rsidP="00F32061">
            <w:pPr>
              <w:snapToGrid w:val="0"/>
              <w:spacing w:line="360" w:lineRule="auto"/>
              <w:jc w:val="center"/>
              <w:rPr>
                <w:rFonts w:ascii="Book Antiqua" w:hAnsi="Book Antiqua" w:cs="Times New Roman"/>
                <w:color w:val="auto"/>
              </w:rPr>
            </w:pPr>
            <w:hyperlink r:id="rId188" w:history="1">
              <w:r w:rsidR="0013208A" w:rsidRPr="00690C57">
                <w:rPr>
                  <w:rStyle w:val="Hyperlink"/>
                  <w:rFonts w:ascii="Book Antiqua" w:hAnsi="Book Antiqua" w:cs="Times New Roman"/>
                  <w:color w:val="auto"/>
                  <w:u w:val="none"/>
                </w:rPr>
                <w:t>http://patients.gi.org/topics/inflammatory-bowel-disease/</w:t>
              </w:r>
            </w:hyperlink>
          </w:p>
        </w:tc>
        <w:tc>
          <w:tcPr>
            <w:tcW w:w="1941" w:type="dxa"/>
          </w:tcPr>
          <w:p w14:paraId="56A478C5" w14:textId="53892E8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58.3</w:t>
            </w:r>
            <w:r w:rsidR="00D666B8" w:rsidRPr="00690C57">
              <w:rPr>
                <w:rFonts w:ascii="Book Antiqua" w:hAnsi="Book Antiqua" w:cs="Times New Roman"/>
                <w:color w:val="auto"/>
              </w:rPr>
              <w:t xml:space="preserve"> ± </w:t>
            </w:r>
            <w:r w:rsidRPr="00690C57">
              <w:rPr>
                <w:rFonts w:ascii="Book Antiqua" w:hAnsi="Book Antiqua" w:cs="Times New Roman"/>
                <w:color w:val="auto"/>
              </w:rPr>
              <w:t>1.2</w:t>
            </w:r>
          </w:p>
        </w:tc>
        <w:tc>
          <w:tcPr>
            <w:tcW w:w="1903" w:type="dxa"/>
          </w:tcPr>
          <w:p w14:paraId="7EBA08C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0.80</w:t>
            </w:r>
          </w:p>
        </w:tc>
        <w:tc>
          <w:tcPr>
            <w:tcW w:w="1924" w:type="dxa"/>
          </w:tcPr>
          <w:p w14:paraId="41F00473" w14:textId="6E26813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12.7</w:t>
            </w:r>
            <w:r w:rsidR="00D666B8" w:rsidRPr="00690C57">
              <w:rPr>
                <w:rFonts w:ascii="Book Antiqua" w:hAnsi="Book Antiqua"/>
                <w:color w:val="auto"/>
              </w:rPr>
              <w:t xml:space="preserve"> ± </w:t>
            </w:r>
            <w:r w:rsidRPr="00690C57">
              <w:rPr>
                <w:rFonts w:ascii="Book Antiqua" w:hAnsi="Book Antiqua"/>
                <w:color w:val="auto"/>
              </w:rPr>
              <w:t>1.3</w:t>
            </w:r>
          </w:p>
        </w:tc>
        <w:tc>
          <w:tcPr>
            <w:tcW w:w="1963" w:type="dxa"/>
          </w:tcPr>
          <w:p w14:paraId="2FE78C51" w14:textId="6696C04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13.0</w:t>
            </w:r>
            <w:r w:rsidR="00D666B8" w:rsidRPr="00690C57">
              <w:rPr>
                <w:rFonts w:ascii="Book Antiqua" w:hAnsi="Book Antiqua"/>
                <w:color w:val="auto"/>
              </w:rPr>
              <w:t xml:space="preserve"> ± </w:t>
            </w:r>
            <w:r w:rsidRPr="00690C57">
              <w:rPr>
                <w:rFonts w:ascii="Book Antiqua" w:hAnsi="Book Antiqua"/>
                <w:color w:val="auto"/>
              </w:rPr>
              <w:t>1.0</w:t>
            </w:r>
          </w:p>
        </w:tc>
      </w:tr>
      <w:tr w:rsidR="00C74274" w:rsidRPr="00690C57" w14:paraId="3DAA7DC5" w14:textId="77777777" w:rsidTr="00D666B8">
        <w:tc>
          <w:tcPr>
            <w:tcW w:w="675" w:type="dxa"/>
          </w:tcPr>
          <w:p w14:paraId="280223FF"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80</w:t>
            </w:r>
          </w:p>
        </w:tc>
        <w:tc>
          <w:tcPr>
            <w:tcW w:w="2977" w:type="dxa"/>
          </w:tcPr>
          <w:p w14:paraId="752BA2F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Disease:Symptoms, Diagnosis &amp; Treatment,</w:t>
            </w:r>
          </w:p>
          <w:p w14:paraId="261883FA" w14:textId="29387FD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Disabled World.Com</w:t>
            </w:r>
          </w:p>
        </w:tc>
        <w:tc>
          <w:tcPr>
            <w:tcW w:w="2793" w:type="dxa"/>
          </w:tcPr>
          <w:p w14:paraId="158BCCFD" w14:textId="77777777" w:rsidR="0013208A" w:rsidRPr="00690C57" w:rsidRDefault="00D055F7" w:rsidP="00F32061">
            <w:pPr>
              <w:snapToGrid w:val="0"/>
              <w:spacing w:line="360" w:lineRule="auto"/>
              <w:jc w:val="center"/>
              <w:rPr>
                <w:rFonts w:ascii="Book Antiqua" w:hAnsi="Book Antiqua" w:cs="Times New Roman"/>
                <w:color w:val="auto"/>
              </w:rPr>
            </w:pPr>
            <w:hyperlink r:id="rId189" w:history="1">
              <w:r w:rsidR="0013208A" w:rsidRPr="00690C57">
                <w:rPr>
                  <w:rStyle w:val="Hyperlink"/>
                  <w:rFonts w:ascii="Book Antiqua" w:hAnsi="Book Antiqua" w:cs="Times New Roman"/>
                  <w:color w:val="auto"/>
                  <w:u w:val="none"/>
                </w:rPr>
                <w:t>http://www.disabled-world.com/health/digestive/crohns-disease/</w:t>
              </w:r>
            </w:hyperlink>
          </w:p>
        </w:tc>
        <w:tc>
          <w:tcPr>
            <w:tcW w:w="1941" w:type="dxa"/>
          </w:tcPr>
          <w:p w14:paraId="2F43BE1C" w14:textId="7C09A3C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26.3</w:t>
            </w:r>
            <w:r w:rsidR="00D666B8" w:rsidRPr="00690C57">
              <w:rPr>
                <w:rFonts w:ascii="Book Antiqua" w:hAnsi="Book Antiqua" w:cs="Times New Roman"/>
                <w:color w:val="auto"/>
              </w:rPr>
              <w:t xml:space="preserve"> ± </w:t>
            </w:r>
            <w:r w:rsidRPr="00690C57">
              <w:rPr>
                <w:rFonts w:ascii="Book Antiqua" w:hAnsi="Book Antiqua" w:cs="Times New Roman"/>
                <w:color w:val="auto"/>
              </w:rPr>
              <w:t>2.3</w:t>
            </w:r>
          </w:p>
        </w:tc>
        <w:tc>
          <w:tcPr>
            <w:tcW w:w="1903" w:type="dxa"/>
          </w:tcPr>
          <w:p w14:paraId="54E0F47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0.19</w:t>
            </w:r>
          </w:p>
        </w:tc>
        <w:tc>
          <w:tcPr>
            <w:tcW w:w="1924" w:type="dxa"/>
          </w:tcPr>
          <w:p w14:paraId="551041B7" w14:textId="4B7283B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8.6</w:t>
            </w:r>
            <w:r w:rsidR="00D666B8" w:rsidRPr="00690C57">
              <w:rPr>
                <w:rFonts w:ascii="Book Antiqua" w:hAnsi="Book Antiqua"/>
                <w:color w:val="auto"/>
              </w:rPr>
              <w:t xml:space="preserve"> ± </w:t>
            </w:r>
            <w:r w:rsidRPr="00690C57">
              <w:rPr>
                <w:rFonts w:ascii="Book Antiqua" w:hAnsi="Book Antiqua"/>
                <w:color w:val="auto"/>
              </w:rPr>
              <w:t>0.6</w:t>
            </w:r>
          </w:p>
        </w:tc>
        <w:tc>
          <w:tcPr>
            <w:tcW w:w="1963" w:type="dxa"/>
          </w:tcPr>
          <w:p w14:paraId="6BB5EF4E" w14:textId="0B7EA0F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12.00</w:t>
            </w:r>
            <w:r w:rsidR="00D666B8" w:rsidRPr="00690C57">
              <w:rPr>
                <w:rFonts w:ascii="Book Antiqua" w:hAnsi="Book Antiqua"/>
                <w:color w:val="auto"/>
              </w:rPr>
              <w:t xml:space="preserve"> ± </w:t>
            </w:r>
            <w:r w:rsidRPr="00690C57">
              <w:rPr>
                <w:rFonts w:ascii="Book Antiqua" w:hAnsi="Book Antiqua"/>
                <w:color w:val="auto"/>
              </w:rPr>
              <w:t>1.73</w:t>
            </w:r>
          </w:p>
        </w:tc>
      </w:tr>
      <w:tr w:rsidR="00C74274" w:rsidRPr="00690C57" w14:paraId="06DD2610" w14:textId="77777777" w:rsidTr="00D666B8">
        <w:tc>
          <w:tcPr>
            <w:tcW w:w="675" w:type="dxa"/>
          </w:tcPr>
          <w:p w14:paraId="50A7C0E9"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81</w:t>
            </w:r>
          </w:p>
        </w:tc>
        <w:tc>
          <w:tcPr>
            <w:tcW w:w="2977" w:type="dxa"/>
          </w:tcPr>
          <w:p w14:paraId="4EA09C6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Nutritionist Resource</w:t>
            </w:r>
          </w:p>
        </w:tc>
        <w:tc>
          <w:tcPr>
            <w:tcW w:w="2793" w:type="dxa"/>
          </w:tcPr>
          <w:p w14:paraId="029C5178" w14:textId="77777777" w:rsidR="0013208A" w:rsidRPr="00690C57" w:rsidRDefault="00D055F7" w:rsidP="00F32061">
            <w:pPr>
              <w:snapToGrid w:val="0"/>
              <w:spacing w:line="360" w:lineRule="auto"/>
              <w:jc w:val="center"/>
              <w:rPr>
                <w:rFonts w:ascii="Book Antiqua" w:hAnsi="Book Antiqua" w:cs="Times New Roman"/>
                <w:color w:val="auto"/>
              </w:rPr>
            </w:pPr>
            <w:hyperlink r:id="rId190" w:history="1">
              <w:r w:rsidR="0013208A" w:rsidRPr="00690C57">
                <w:rPr>
                  <w:rStyle w:val="Hyperlink"/>
                  <w:rFonts w:ascii="Book Antiqua" w:hAnsi="Book Antiqua" w:cs="Times New Roman"/>
                  <w:color w:val="auto"/>
                  <w:u w:val="none"/>
                </w:rPr>
                <w:t>http://www.nutritionist-resource.org.uk/articles/crohns-disease.html</w:t>
              </w:r>
            </w:hyperlink>
          </w:p>
        </w:tc>
        <w:tc>
          <w:tcPr>
            <w:tcW w:w="1941" w:type="dxa"/>
          </w:tcPr>
          <w:p w14:paraId="41EE115B" w14:textId="5709C9D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39.3</w:t>
            </w:r>
            <w:r w:rsidR="00D666B8" w:rsidRPr="00690C57">
              <w:rPr>
                <w:rFonts w:ascii="Book Antiqua" w:hAnsi="Book Antiqua" w:cs="Times New Roman"/>
                <w:color w:val="auto"/>
              </w:rPr>
              <w:t xml:space="preserve"> ± </w:t>
            </w:r>
            <w:r w:rsidRPr="00690C57">
              <w:rPr>
                <w:rFonts w:ascii="Book Antiqua" w:hAnsi="Book Antiqua" w:cs="Times New Roman"/>
                <w:color w:val="auto"/>
              </w:rPr>
              <w:t>0.6</w:t>
            </w:r>
          </w:p>
        </w:tc>
        <w:tc>
          <w:tcPr>
            <w:tcW w:w="1903" w:type="dxa"/>
          </w:tcPr>
          <w:p w14:paraId="651CA2B4"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0.57</w:t>
            </w:r>
          </w:p>
        </w:tc>
        <w:tc>
          <w:tcPr>
            <w:tcW w:w="1924" w:type="dxa"/>
          </w:tcPr>
          <w:p w14:paraId="169AD1A6" w14:textId="51F2557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10.2</w:t>
            </w:r>
            <w:r w:rsidR="00D666B8" w:rsidRPr="00690C57">
              <w:rPr>
                <w:rFonts w:ascii="Book Antiqua" w:hAnsi="Book Antiqua"/>
                <w:color w:val="auto"/>
              </w:rPr>
              <w:t xml:space="preserve"> ± </w:t>
            </w:r>
            <w:r w:rsidRPr="00690C57">
              <w:rPr>
                <w:rFonts w:ascii="Book Antiqua" w:hAnsi="Book Antiqua"/>
                <w:color w:val="auto"/>
              </w:rPr>
              <w:t>2.6</w:t>
            </w:r>
          </w:p>
        </w:tc>
        <w:tc>
          <w:tcPr>
            <w:tcW w:w="1963" w:type="dxa"/>
          </w:tcPr>
          <w:p w14:paraId="4C698341" w14:textId="55874F5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11.3</w:t>
            </w:r>
            <w:r w:rsidR="00D666B8" w:rsidRPr="00690C57">
              <w:rPr>
                <w:rFonts w:ascii="Book Antiqua" w:hAnsi="Book Antiqua"/>
                <w:color w:val="auto"/>
              </w:rPr>
              <w:t xml:space="preserve"> ± </w:t>
            </w:r>
            <w:r w:rsidRPr="00690C57">
              <w:rPr>
                <w:rFonts w:ascii="Book Antiqua" w:hAnsi="Book Antiqua"/>
                <w:color w:val="auto"/>
              </w:rPr>
              <w:t>1.1</w:t>
            </w:r>
          </w:p>
        </w:tc>
      </w:tr>
      <w:tr w:rsidR="00C74274" w:rsidRPr="00690C57" w14:paraId="307254AB" w14:textId="77777777" w:rsidTr="00D666B8">
        <w:tc>
          <w:tcPr>
            <w:tcW w:w="675" w:type="dxa"/>
          </w:tcPr>
          <w:p w14:paraId="6D09F84B"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82</w:t>
            </w:r>
          </w:p>
        </w:tc>
        <w:tc>
          <w:tcPr>
            <w:tcW w:w="2977" w:type="dxa"/>
          </w:tcPr>
          <w:p w14:paraId="3287563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Crohn’s Disease: Symptoms, Diagnosis and Treatment, verywell.com</w:t>
            </w:r>
          </w:p>
        </w:tc>
        <w:tc>
          <w:tcPr>
            <w:tcW w:w="2793" w:type="dxa"/>
          </w:tcPr>
          <w:p w14:paraId="0D02AD3C" w14:textId="77777777" w:rsidR="0013208A" w:rsidRPr="00690C57" w:rsidRDefault="00D055F7" w:rsidP="00F32061">
            <w:pPr>
              <w:snapToGrid w:val="0"/>
              <w:spacing w:line="360" w:lineRule="auto"/>
              <w:jc w:val="center"/>
              <w:rPr>
                <w:rFonts w:ascii="Book Antiqua" w:hAnsi="Book Antiqua" w:cs="Times New Roman"/>
                <w:color w:val="auto"/>
              </w:rPr>
            </w:pPr>
            <w:hyperlink r:id="rId191" w:history="1">
              <w:r w:rsidR="0013208A" w:rsidRPr="00690C57">
                <w:rPr>
                  <w:rStyle w:val="Hyperlink"/>
                  <w:rFonts w:ascii="Book Antiqua" w:hAnsi="Book Antiqua" w:cs="Times New Roman"/>
                  <w:color w:val="auto"/>
                  <w:u w:val="none"/>
                </w:rPr>
                <w:t>http://seniorhealth.about.com/cs/digestivetract/a/crohns_2.htm</w:t>
              </w:r>
            </w:hyperlink>
          </w:p>
        </w:tc>
        <w:tc>
          <w:tcPr>
            <w:tcW w:w="1941" w:type="dxa"/>
          </w:tcPr>
          <w:p w14:paraId="3ABC8DF2" w14:textId="1F5E420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44.3</w:t>
            </w:r>
            <w:r w:rsidR="00D666B8" w:rsidRPr="00690C57">
              <w:rPr>
                <w:rFonts w:ascii="Book Antiqua" w:hAnsi="Book Antiqua" w:cs="Times New Roman"/>
                <w:color w:val="auto"/>
              </w:rPr>
              <w:t xml:space="preserve"> ± </w:t>
            </w:r>
            <w:r w:rsidRPr="00690C57">
              <w:rPr>
                <w:rFonts w:ascii="Book Antiqua" w:hAnsi="Book Antiqua" w:cs="Times New Roman"/>
                <w:color w:val="auto"/>
              </w:rPr>
              <w:t>1.5</w:t>
            </w:r>
          </w:p>
        </w:tc>
        <w:tc>
          <w:tcPr>
            <w:tcW w:w="1903" w:type="dxa"/>
          </w:tcPr>
          <w:p w14:paraId="6E9E4AC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0.37</w:t>
            </w:r>
          </w:p>
        </w:tc>
        <w:tc>
          <w:tcPr>
            <w:tcW w:w="1924" w:type="dxa"/>
          </w:tcPr>
          <w:p w14:paraId="49A7107A" w14:textId="0732D00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12.6</w:t>
            </w:r>
            <w:r w:rsidR="00D666B8" w:rsidRPr="00690C57">
              <w:rPr>
                <w:rFonts w:ascii="Book Antiqua" w:hAnsi="Book Antiqua"/>
                <w:color w:val="auto"/>
              </w:rPr>
              <w:t xml:space="preserve"> ± </w:t>
            </w:r>
            <w:r w:rsidRPr="00690C57">
              <w:rPr>
                <w:rFonts w:ascii="Book Antiqua" w:hAnsi="Book Antiqua"/>
                <w:color w:val="auto"/>
              </w:rPr>
              <w:t>0.7</w:t>
            </w:r>
          </w:p>
        </w:tc>
        <w:tc>
          <w:tcPr>
            <w:tcW w:w="1963" w:type="dxa"/>
          </w:tcPr>
          <w:p w14:paraId="292FF90E" w14:textId="550A159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11.0</w:t>
            </w:r>
            <w:r w:rsidR="00D666B8" w:rsidRPr="00690C57">
              <w:rPr>
                <w:rFonts w:ascii="Book Antiqua" w:hAnsi="Book Antiqua"/>
                <w:color w:val="auto"/>
              </w:rPr>
              <w:t xml:space="preserve"> ± </w:t>
            </w:r>
            <w:r w:rsidRPr="00690C57">
              <w:rPr>
                <w:rFonts w:ascii="Book Antiqua" w:hAnsi="Book Antiqua"/>
                <w:color w:val="auto"/>
              </w:rPr>
              <w:t>1.0</w:t>
            </w:r>
          </w:p>
        </w:tc>
      </w:tr>
      <w:tr w:rsidR="00C74274" w:rsidRPr="00690C57" w14:paraId="4CD0666F" w14:textId="77777777" w:rsidTr="00D666B8">
        <w:tc>
          <w:tcPr>
            <w:tcW w:w="675" w:type="dxa"/>
          </w:tcPr>
          <w:p w14:paraId="2D270202"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83</w:t>
            </w:r>
          </w:p>
        </w:tc>
        <w:tc>
          <w:tcPr>
            <w:tcW w:w="2977" w:type="dxa"/>
          </w:tcPr>
          <w:p w14:paraId="4C84D10E"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Ulcerative Colitis, Halyard Surgical.</w:t>
            </w:r>
          </w:p>
        </w:tc>
        <w:tc>
          <w:tcPr>
            <w:tcW w:w="2793" w:type="dxa"/>
          </w:tcPr>
          <w:p w14:paraId="1E54E71F" w14:textId="77777777" w:rsidR="0013208A" w:rsidRPr="00690C57" w:rsidRDefault="00D055F7" w:rsidP="00F32061">
            <w:pPr>
              <w:snapToGrid w:val="0"/>
              <w:spacing w:line="360" w:lineRule="auto"/>
              <w:jc w:val="center"/>
              <w:rPr>
                <w:rFonts w:ascii="Book Antiqua" w:hAnsi="Book Antiqua" w:cs="Times New Roman"/>
                <w:color w:val="auto"/>
              </w:rPr>
            </w:pPr>
            <w:hyperlink r:id="rId192" w:history="1">
              <w:r w:rsidR="0013208A" w:rsidRPr="00690C57">
                <w:rPr>
                  <w:rStyle w:val="Hyperlink"/>
                  <w:rFonts w:ascii="Book Antiqua" w:hAnsi="Book Antiqua" w:cs="Times New Roman"/>
                  <w:color w:val="auto"/>
                  <w:u w:val="none"/>
                </w:rPr>
                <w:t>http://www.ulcerative-colitis.org/</w:t>
              </w:r>
            </w:hyperlink>
          </w:p>
        </w:tc>
        <w:tc>
          <w:tcPr>
            <w:tcW w:w="1941" w:type="dxa"/>
          </w:tcPr>
          <w:p w14:paraId="3A334C5B" w14:textId="1D2D865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51.7</w:t>
            </w:r>
            <w:r w:rsidR="00D666B8" w:rsidRPr="00690C57">
              <w:rPr>
                <w:rFonts w:ascii="Book Antiqua" w:hAnsi="Book Antiqua" w:cs="Times New Roman"/>
                <w:color w:val="auto"/>
              </w:rPr>
              <w:t xml:space="preserve"> ± </w:t>
            </w:r>
            <w:r w:rsidRPr="00690C57">
              <w:rPr>
                <w:rFonts w:ascii="Book Antiqua" w:hAnsi="Book Antiqua" w:cs="Times New Roman"/>
                <w:color w:val="auto"/>
              </w:rPr>
              <w:t>1.5</w:t>
            </w:r>
          </w:p>
        </w:tc>
        <w:tc>
          <w:tcPr>
            <w:tcW w:w="1903" w:type="dxa"/>
          </w:tcPr>
          <w:p w14:paraId="5D050C75"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0.25</w:t>
            </w:r>
          </w:p>
        </w:tc>
        <w:tc>
          <w:tcPr>
            <w:tcW w:w="1924" w:type="dxa"/>
          </w:tcPr>
          <w:p w14:paraId="25BBD6B2" w14:textId="5C36C10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12.1</w:t>
            </w:r>
            <w:r w:rsidR="00D666B8" w:rsidRPr="00690C57">
              <w:rPr>
                <w:rFonts w:ascii="Book Antiqua" w:hAnsi="Book Antiqua"/>
                <w:color w:val="auto"/>
              </w:rPr>
              <w:t xml:space="preserve"> ± </w:t>
            </w:r>
            <w:r w:rsidRPr="00690C57">
              <w:rPr>
                <w:rFonts w:ascii="Book Antiqua" w:hAnsi="Book Antiqua"/>
                <w:color w:val="auto"/>
              </w:rPr>
              <w:t>0.6</w:t>
            </w:r>
          </w:p>
        </w:tc>
        <w:tc>
          <w:tcPr>
            <w:tcW w:w="1963" w:type="dxa"/>
          </w:tcPr>
          <w:p w14:paraId="32283D9C" w14:textId="4FEF2D7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12.7</w:t>
            </w:r>
            <w:r w:rsidR="00D666B8" w:rsidRPr="00690C57">
              <w:rPr>
                <w:rFonts w:ascii="Book Antiqua" w:hAnsi="Book Antiqua"/>
                <w:color w:val="auto"/>
              </w:rPr>
              <w:t xml:space="preserve"> ± </w:t>
            </w:r>
            <w:r w:rsidRPr="00690C57">
              <w:rPr>
                <w:rFonts w:ascii="Book Antiqua" w:hAnsi="Book Antiqua"/>
                <w:color w:val="auto"/>
              </w:rPr>
              <w:t>2.5</w:t>
            </w:r>
          </w:p>
        </w:tc>
      </w:tr>
      <w:tr w:rsidR="0013208A" w:rsidRPr="00690C57" w14:paraId="7551DA2E" w14:textId="77777777" w:rsidTr="00D666B8">
        <w:tc>
          <w:tcPr>
            <w:tcW w:w="675" w:type="dxa"/>
          </w:tcPr>
          <w:p w14:paraId="71F68537" w14:textId="7777777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84</w:t>
            </w:r>
          </w:p>
        </w:tc>
        <w:tc>
          <w:tcPr>
            <w:tcW w:w="2977" w:type="dxa"/>
          </w:tcPr>
          <w:p w14:paraId="19618778"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Ulcerative Colitis Overview, Health Communities.</w:t>
            </w:r>
          </w:p>
          <w:p w14:paraId="4D96BD11" w14:textId="778C44D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com</w:t>
            </w:r>
          </w:p>
        </w:tc>
        <w:tc>
          <w:tcPr>
            <w:tcW w:w="2793" w:type="dxa"/>
          </w:tcPr>
          <w:p w14:paraId="2AE0110A" w14:textId="77777777" w:rsidR="0013208A" w:rsidRPr="00690C57" w:rsidRDefault="00D055F7" w:rsidP="00F32061">
            <w:pPr>
              <w:snapToGrid w:val="0"/>
              <w:spacing w:line="360" w:lineRule="auto"/>
              <w:jc w:val="center"/>
              <w:rPr>
                <w:rFonts w:ascii="Book Antiqua" w:hAnsi="Book Antiqua" w:cs="Times New Roman"/>
                <w:color w:val="auto"/>
              </w:rPr>
            </w:pPr>
            <w:hyperlink r:id="rId193" w:history="1">
              <w:r w:rsidR="0013208A" w:rsidRPr="00690C57">
                <w:rPr>
                  <w:rStyle w:val="Hyperlink"/>
                  <w:rFonts w:ascii="Book Antiqua" w:hAnsi="Book Antiqua" w:cs="Times New Roman"/>
                  <w:color w:val="auto"/>
                  <w:u w:val="none"/>
                </w:rPr>
                <w:t>http://www.healthcommunities.com/colitis/ulcerative-colitis-overview.shtml</w:t>
              </w:r>
            </w:hyperlink>
          </w:p>
        </w:tc>
        <w:tc>
          <w:tcPr>
            <w:tcW w:w="1941" w:type="dxa"/>
          </w:tcPr>
          <w:p w14:paraId="70FA7AA1" w14:textId="07AC7B4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52.7</w:t>
            </w:r>
            <w:r w:rsidR="00D666B8" w:rsidRPr="00690C57">
              <w:rPr>
                <w:rFonts w:ascii="Book Antiqua" w:hAnsi="Book Antiqua" w:cs="Times New Roman"/>
                <w:color w:val="auto"/>
              </w:rPr>
              <w:t xml:space="preserve"> ± </w:t>
            </w:r>
            <w:r w:rsidRPr="00690C57">
              <w:rPr>
                <w:rFonts w:ascii="Book Antiqua" w:hAnsi="Book Antiqua" w:cs="Times New Roman"/>
                <w:color w:val="auto"/>
              </w:rPr>
              <w:t>1.5</w:t>
            </w:r>
          </w:p>
        </w:tc>
        <w:tc>
          <w:tcPr>
            <w:tcW w:w="1903" w:type="dxa"/>
          </w:tcPr>
          <w:p w14:paraId="543F7610"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0.23*</w:t>
            </w:r>
          </w:p>
        </w:tc>
        <w:tc>
          <w:tcPr>
            <w:tcW w:w="1924" w:type="dxa"/>
          </w:tcPr>
          <w:p w14:paraId="21A11C28" w14:textId="78AC321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12.6</w:t>
            </w:r>
            <w:r w:rsidR="00D666B8" w:rsidRPr="00690C57">
              <w:rPr>
                <w:rFonts w:ascii="Book Antiqua" w:hAnsi="Book Antiqua"/>
                <w:color w:val="auto"/>
              </w:rPr>
              <w:t xml:space="preserve"> ± </w:t>
            </w:r>
            <w:r w:rsidRPr="00690C57">
              <w:rPr>
                <w:rFonts w:ascii="Book Antiqua" w:hAnsi="Book Antiqua"/>
                <w:color w:val="auto"/>
              </w:rPr>
              <w:t>1.2</w:t>
            </w:r>
          </w:p>
        </w:tc>
        <w:tc>
          <w:tcPr>
            <w:tcW w:w="1963" w:type="dxa"/>
          </w:tcPr>
          <w:p w14:paraId="3CC1E3ED" w14:textId="736EAAD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olor w:val="auto"/>
              </w:rPr>
              <w:t>12.7</w:t>
            </w:r>
            <w:r w:rsidR="00D666B8" w:rsidRPr="00690C57">
              <w:rPr>
                <w:rFonts w:ascii="Book Antiqua" w:hAnsi="Book Antiqua"/>
                <w:color w:val="auto"/>
              </w:rPr>
              <w:t xml:space="preserve"> ± </w:t>
            </w:r>
            <w:r w:rsidRPr="00690C57">
              <w:rPr>
                <w:rFonts w:ascii="Book Antiqua" w:hAnsi="Book Antiqua"/>
                <w:color w:val="auto"/>
              </w:rPr>
              <w:t>1.1</w:t>
            </w:r>
          </w:p>
        </w:tc>
      </w:tr>
    </w:tbl>
    <w:p w14:paraId="37CFD27B" w14:textId="53F3872A" w:rsidR="0013208A" w:rsidRPr="00690C57" w:rsidRDefault="0013208A" w:rsidP="00F32061">
      <w:pPr>
        <w:pStyle w:val="ListParagraph"/>
        <w:bidi w:val="0"/>
        <w:snapToGrid w:val="0"/>
        <w:spacing w:after="0" w:line="360" w:lineRule="auto"/>
        <w:ind w:left="0"/>
        <w:contextualSpacing w:val="0"/>
        <w:jc w:val="both"/>
        <w:rPr>
          <w:rFonts w:ascii="Book Antiqua" w:eastAsia="SimSun" w:hAnsi="Book Antiqua"/>
          <w:sz w:val="24"/>
          <w:szCs w:val="24"/>
          <w:lang w:eastAsia="zh-CN"/>
        </w:rPr>
      </w:pPr>
      <w:r w:rsidRPr="00690C57">
        <w:rPr>
          <w:rFonts w:ascii="Book Antiqua" w:hAnsi="Book Antiqua"/>
          <w:sz w:val="24"/>
          <w:szCs w:val="24"/>
        </w:rPr>
        <w:t xml:space="preserve">The websites that indicated </w:t>
      </w:r>
      <w:r w:rsidR="00D104BD" w:rsidRPr="00690C57">
        <w:rPr>
          <w:rFonts w:ascii="Book Antiqua" w:hAnsi="Book Antiqua"/>
          <w:sz w:val="24"/>
          <w:szCs w:val="24"/>
        </w:rPr>
        <w:t>receiving HON code certificates</w:t>
      </w:r>
      <w:r w:rsidR="00D104BD" w:rsidRPr="00690C57">
        <w:rPr>
          <w:rFonts w:ascii="Book Antiqua" w:eastAsia="SimSun" w:hAnsi="Book Antiqua" w:hint="eastAsia"/>
          <w:sz w:val="24"/>
          <w:szCs w:val="24"/>
          <w:lang w:eastAsia="zh-CN"/>
        </w:rPr>
        <w:t>.</w:t>
      </w:r>
    </w:p>
    <w:p w14:paraId="49C30192" w14:textId="77777777" w:rsidR="00B20100" w:rsidRPr="00690C57" w:rsidRDefault="00B20100" w:rsidP="00F32061">
      <w:pPr>
        <w:snapToGrid w:val="0"/>
        <w:spacing w:line="360" w:lineRule="auto"/>
        <w:rPr>
          <w:rFonts w:ascii="Book Antiqua" w:hAnsi="Book Antiqua"/>
          <w:color w:val="auto"/>
          <w:sz w:val="24"/>
          <w:szCs w:val="24"/>
        </w:rPr>
      </w:pPr>
      <w:r w:rsidRPr="00690C57">
        <w:rPr>
          <w:rFonts w:ascii="Book Antiqua" w:hAnsi="Book Antiqua"/>
          <w:color w:val="auto"/>
          <w:sz w:val="24"/>
          <w:szCs w:val="24"/>
        </w:rPr>
        <w:br w:type="page"/>
      </w:r>
    </w:p>
    <w:p w14:paraId="3426ABF4" w14:textId="4DFEF9D3" w:rsidR="0013208A" w:rsidRPr="00690C57" w:rsidRDefault="0013208A" w:rsidP="00F32061">
      <w:pPr>
        <w:snapToGrid w:val="0"/>
        <w:spacing w:line="360" w:lineRule="auto"/>
        <w:jc w:val="both"/>
        <w:rPr>
          <w:rFonts w:ascii="Book Antiqua" w:hAnsi="Book Antiqua"/>
          <w:color w:val="auto"/>
          <w:sz w:val="24"/>
          <w:szCs w:val="24"/>
        </w:rPr>
      </w:pPr>
      <w:r w:rsidRPr="00690C57">
        <w:rPr>
          <w:rFonts w:ascii="Book Antiqua" w:hAnsi="Book Antiqua"/>
          <w:b/>
          <w:color w:val="auto"/>
          <w:sz w:val="24"/>
          <w:szCs w:val="24"/>
        </w:rPr>
        <w:lastRenderedPageBreak/>
        <w:t>Table 3</w:t>
      </w:r>
      <w:r w:rsidRPr="00690C57">
        <w:rPr>
          <w:rFonts w:ascii="Book Antiqua" w:hAnsi="Book Antiqua"/>
          <w:color w:val="auto"/>
          <w:sz w:val="24"/>
          <w:szCs w:val="24"/>
        </w:rPr>
        <w:t xml:space="preserve"> </w:t>
      </w:r>
      <w:r w:rsidRPr="00690C57">
        <w:rPr>
          <w:rFonts w:ascii="Book Antiqua" w:hAnsi="Book Antiqua"/>
          <w:b/>
          <w:color w:val="auto"/>
          <w:sz w:val="24"/>
          <w:szCs w:val="24"/>
        </w:rPr>
        <w:t>Grouping the websites on inflammatory bowel disease included in the study under five categories</w:t>
      </w:r>
    </w:p>
    <w:tbl>
      <w:tblPr>
        <w:tblStyle w:val="TableGrid"/>
        <w:tblW w:w="0" w:type="auto"/>
        <w:tblInd w:w="-318" w:type="dxa"/>
        <w:tblLook w:val="04A0" w:firstRow="1" w:lastRow="0" w:firstColumn="1" w:lastColumn="0" w:noHBand="0" w:noVBand="1"/>
      </w:tblPr>
      <w:tblGrid>
        <w:gridCol w:w="4112"/>
        <w:gridCol w:w="1136"/>
        <w:gridCol w:w="1701"/>
        <w:gridCol w:w="2126"/>
        <w:gridCol w:w="1843"/>
        <w:gridCol w:w="2126"/>
      </w:tblGrid>
      <w:tr w:rsidR="00690C57" w:rsidRPr="00690C57" w14:paraId="73E479F6" w14:textId="77777777" w:rsidTr="00D666B8">
        <w:trPr>
          <w:trHeight w:val="513"/>
        </w:trPr>
        <w:tc>
          <w:tcPr>
            <w:tcW w:w="4112" w:type="dxa"/>
            <w:vMerge w:val="restart"/>
          </w:tcPr>
          <w:p w14:paraId="64812FD4" w14:textId="77777777" w:rsidR="0013208A" w:rsidRPr="00690C57" w:rsidRDefault="0013208A" w:rsidP="00F32061">
            <w:pPr>
              <w:snapToGrid w:val="0"/>
              <w:spacing w:line="360" w:lineRule="auto"/>
              <w:rPr>
                <w:rFonts w:ascii="Book Antiqua" w:hAnsi="Book Antiqua" w:cs="Times New Roman"/>
                <w:b/>
                <w:color w:val="auto"/>
              </w:rPr>
            </w:pPr>
            <w:r w:rsidRPr="00690C57">
              <w:rPr>
                <w:rFonts w:ascii="Book Antiqua" w:hAnsi="Book Antiqua" w:cs="Times New Roman"/>
                <w:b/>
                <w:color w:val="auto"/>
              </w:rPr>
              <w:t>Category</w:t>
            </w:r>
          </w:p>
        </w:tc>
        <w:tc>
          <w:tcPr>
            <w:tcW w:w="1134" w:type="dxa"/>
            <w:vMerge w:val="restart"/>
          </w:tcPr>
          <w:p w14:paraId="18DFE43B" w14:textId="645E434F" w:rsidR="0013208A" w:rsidRPr="00690C57" w:rsidRDefault="0013208A" w:rsidP="00F32061">
            <w:pPr>
              <w:snapToGrid w:val="0"/>
              <w:spacing w:line="360" w:lineRule="auto"/>
              <w:jc w:val="center"/>
              <w:rPr>
                <w:rFonts w:ascii="Book Antiqua" w:eastAsia="SimSun" w:hAnsi="Book Antiqua" w:cs="Times New Roman"/>
                <w:b/>
                <w:color w:val="auto"/>
                <w:lang w:eastAsia="zh-CN"/>
              </w:rPr>
            </w:pPr>
            <w:r w:rsidRPr="00690C57">
              <w:rPr>
                <w:rFonts w:ascii="Book Antiqua" w:hAnsi="Book Antiqua" w:cs="Times New Roman"/>
                <w:b/>
                <w:color w:val="auto"/>
              </w:rPr>
              <w:t>Number</w:t>
            </w:r>
          </w:p>
        </w:tc>
        <w:tc>
          <w:tcPr>
            <w:tcW w:w="3827" w:type="dxa"/>
            <w:gridSpan w:val="2"/>
          </w:tcPr>
          <w:p w14:paraId="1477587E" w14:textId="592029C9" w:rsidR="0013208A" w:rsidRPr="00690C57" w:rsidRDefault="0013208A" w:rsidP="00F32061">
            <w:pPr>
              <w:snapToGrid w:val="0"/>
              <w:spacing w:line="360" w:lineRule="auto"/>
              <w:jc w:val="center"/>
              <w:rPr>
                <w:rFonts w:ascii="Book Antiqua" w:eastAsia="SimSun" w:hAnsi="Book Antiqua" w:cs="Times New Roman"/>
                <w:b/>
                <w:color w:val="auto"/>
                <w:lang w:eastAsia="zh-CN"/>
              </w:rPr>
            </w:pPr>
            <w:r w:rsidRPr="00690C57">
              <w:rPr>
                <w:rFonts w:ascii="Book Antiqua" w:hAnsi="Book Antiqua" w:cs="Times New Roman"/>
                <w:b/>
                <w:color w:val="auto"/>
              </w:rPr>
              <w:t>DISCERN score</w:t>
            </w:r>
          </w:p>
        </w:tc>
        <w:tc>
          <w:tcPr>
            <w:tcW w:w="3969" w:type="dxa"/>
            <w:gridSpan w:val="2"/>
          </w:tcPr>
          <w:p w14:paraId="7A56ED8F" w14:textId="53AFE4D4" w:rsidR="0013208A" w:rsidRPr="00690C57" w:rsidRDefault="0013208A" w:rsidP="00F32061">
            <w:pPr>
              <w:snapToGrid w:val="0"/>
              <w:spacing w:line="360" w:lineRule="auto"/>
              <w:jc w:val="center"/>
              <w:rPr>
                <w:rFonts w:ascii="Book Antiqua" w:eastAsia="SimSun" w:hAnsi="Book Antiqua" w:cs="Times New Roman"/>
                <w:b/>
                <w:color w:val="auto"/>
                <w:lang w:eastAsia="zh-CN"/>
              </w:rPr>
            </w:pPr>
            <w:r w:rsidRPr="00690C57">
              <w:rPr>
                <w:rFonts w:ascii="Book Antiqua" w:hAnsi="Book Antiqua" w:cs="Times New Roman"/>
                <w:b/>
                <w:color w:val="auto"/>
              </w:rPr>
              <w:t>HONcode score</w:t>
            </w:r>
          </w:p>
        </w:tc>
      </w:tr>
      <w:tr w:rsidR="00690C57" w:rsidRPr="00690C57" w14:paraId="5C986D33" w14:textId="77777777" w:rsidTr="00D666B8">
        <w:trPr>
          <w:trHeight w:val="328"/>
        </w:trPr>
        <w:tc>
          <w:tcPr>
            <w:tcW w:w="4112" w:type="dxa"/>
            <w:vMerge/>
          </w:tcPr>
          <w:p w14:paraId="1F27CBAE" w14:textId="77777777" w:rsidR="0013208A" w:rsidRPr="00690C57" w:rsidRDefault="0013208A" w:rsidP="00F32061">
            <w:pPr>
              <w:snapToGrid w:val="0"/>
              <w:spacing w:line="360" w:lineRule="auto"/>
              <w:rPr>
                <w:rFonts w:ascii="Book Antiqua" w:hAnsi="Book Antiqua" w:cs="Times New Roman"/>
                <w:b/>
                <w:color w:val="auto"/>
              </w:rPr>
            </w:pPr>
          </w:p>
        </w:tc>
        <w:tc>
          <w:tcPr>
            <w:tcW w:w="1134" w:type="dxa"/>
            <w:vMerge/>
          </w:tcPr>
          <w:p w14:paraId="54BD88AF" w14:textId="77777777" w:rsidR="0013208A" w:rsidRPr="00690C57" w:rsidRDefault="0013208A" w:rsidP="00F32061">
            <w:pPr>
              <w:snapToGrid w:val="0"/>
              <w:spacing w:line="360" w:lineRule="auto"/>
              <w:jc w:val="center"/>
              <w:rPr>
                <w:rFonts w:ascii="Book Antiqua" w:hAnsi="Book Antiqua" w:cs="Times New Roman"/>
                <w:b/>
                <w:color w:val="auto"/>
              </w:rPr>
            </w:pPr>
          </w:p>
        </w:tc>
        <w:tc>
          <w:tcPr>
            <w:tcW w:w="1701" w:type="dxa"/>
          </w:tcPr>
          <w:p w14:paraId="06317D71" w14:textId="3B49339A" w:rsidR="0013208A" w:rsidRPr="00690C57" w:rsidRDefault="0013208A"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Mean</w:t>
            </w:r>
            <w:r w:rsidR="00D666B8" w:rsidRPr="00690C57">
              <w:rPr>
                <w:rFonts w:ascii="Book Antiqua" w:eastAsia="SimSun" w:hAnsi="Book Antiqua" w:cs="Times New Roman" w:hint="eastAsia"/>
                <w:b/>
                <w:color w:val="auto"/>
                <w:lang w:eastAsia="zh-CN"/>
              </w:rPr>
              <w:t xml:space="preserve"> </w:t>
            </w:r>
            <w:r w:rsidR="00D666B8" w:rsidRPr="00690C57">
              <w:rPr>
                <w:rFonts w:ascii="Book Antiqua" w:hAnsi="Book Antiqua" w:cs="Times New Roman"/>
                <w:b/>
                <w:color w:val="auto"/>
              </w:rPr>
              <w:t xml:space="preserve">± </w:t>
            </w:r>
            <w:r w:rsidRPr="00690C57">
              <w:rPr>
                <w:rFonts w:ascii="Book Antiqua" w:hAnsi="Book Antiqua" w:cs="Times New Roman"/>
                <w:b/>
                <w:color w:val="auto"/>
              </w:rPr>
              <w:t>SD</w:t>
            </w:r>
            <w:r w:rsidRPr="00690C57">
              <w:rPr>
                <w:rFonts w:ascii="Book Antiqua" w:hAnsi="Book Antiqua" w:cs="Times New Roman"/>
                <w:b/>
                <w:color w:val="auto"/>
                <w:vertAlign w:val="superscript"/>
              </w:rPr>
              <w:t>6</w:t>
            </w:r>
          </w:p>
        </w:tc>
        <w:tc>
          <w:tcPr>
            <w:tcW w:w="2126" w:type="dxa"/>
          </w:tcPr>
          <w:p w14:paraId="33A5FFB0" w14:textId="6501C318" w:rsidR="0013208A" w:rsidRPr="00690C57" w:rsidRDefault="00B20100"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95%</w:t>
            </w:r>
            <w:r w:rsidR="0013208A" w:rsidRPr="00690C57">
              <w:rPr>
                <w:rFonts w:ascii="Book Antiqua" w:hAnsi="Book Antiqua" w:cs="Times New Roman"/>
                <w:b/>
                <w:color w:val="auto"/>
              </w:rPr>
              <w:t>CI for Means</w:t>
            </w:r>
          </w:p>
        </w:tc>
        <w:tc>
          <w:tcPr>
            <w:tcW w:w="1843" w:type="dxa"/>
          </w:tcPr>
          <w:p w14:paraId="024EE027" w14:textId="70884959" w:rsidR="0013208A" w:rsidRPr="00690C57" w:rsidRDefault="0013208A"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Mean</w:t>
            </w:r>
            <w:r w:rsidR="00D666B8" w:rsidRPr="00690C57">
              <w:rPr>
                <w:rFonts w:ascii="Book Antiqua" w:eastAsia="SimSun" w:hAnsi="Book Antiqua" w:cs="Times New Roman" w:hint="eastAsia"/>
                <w:b/>
                <w:color w:val="auto"/>
                <w:lang w:eastAsia="zh-CN"/>
              </w:rPr>
              <w:t xml:space="preserve"> </w:t>
            </w:r>
            <w:r w:rsidR="00D666B8" w:rsidRPr="00690C57">
              <w:rPr>
                <w:rFonts w:ascii="Book Antiqua" w:hAnsi="Book Antiqua" w:cs="Times New Roman"/>
                <w:b/>
                <w:color w:val="auto"/>
              </w:rPr>
              <w:t xml:space="preserve">± </w:t>
            </w:r>
            <w:r w:rsidRPr="00690C57">
              <w:rPr>
                <w:rFonts w:ascii="Book Antiqua" w:hAnsi="Book Antiqua" w:cs="Times New Roman"/>
                <w:b/>
                <w:color w:val="auto"/>
              </w:rPr>
              <w:t>SD</w:t>
            </w:r>
            <w:r w:rsidRPr="00690C57">
              <w:rPr>
                <w:rFonts w:ascii="Book Antiqua" w:hAnsi="Book Antiqua" w:cs="Times New Roman"/>
                <w:b/>
                <w:color w:val="auto"/>
                <w:vertAlign w:val="superscript"/>
              </w:rPr>
              <w:t>7</w:t>
            </w:r>
          </w:p>
        </w:tc>
        <w:tc>
          <w:tcPr>
            <w:tcW w:w="2126" w:type="dxa"/>
          </w:tcPr>
          <w:p w14:paraId="26F9EA26" w14:textId="04535587" w:rsidR="0013208A" w:rsidRPr="00690C57" w:rsidRDefault="00B20100"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95%</w:t>
            </w:r>
            <w:r w:rsidR="0013208A" w:rsidRPr="00690C57">
              <w:rPr>
                <w:rFonts w:ascii="Book Antiqua" w:hAnsi="Book Antiqua" w:cs="Times New Roman"/>
                <w:b/>
                <w:color w:val="auto"/>
              </w:rPr>
              <w:t>CI for Means</w:t>
            </w:r>
          </w:p>
        </w:tc>
      </w:tr>
      <w:tr w:rsidR="00690C57" w:rsidRPr="00690C57" w14:paraId="584F148C" w14:textId="77777777" w:rsidTr="00D666B8">
        <w:tc>
          <w:tcPr>
            <w:tcW w:w="4112" w:type="dxa"/>
          </w:tcPr>
          <w:p w14:paraId="5EA2339D" w14:textId="0C04C52F" w:rsidR="0013208A" w:rsidRPr="00690C57" w:rsidRDefault="0013208A" w:rsidP="00F32061">
            <w:pPr>
              <w:snapToGrid w:val="0"/>
              <w:spacing w:line="360" w:lineRule="auto"/>
              <w:rPr>
                <w:rFonts w:ascii="Book Antiqua" w:hAnsi="Book Antiqua" w:cs="Times New Roman"/>
                <w:color w:val="auto"/>
              </w:rPr>
            </w:pPr>
            <w:r w:rsidRPr="00690C57">
              <w:rPr>
                <w:rFonts w:ascii="Book Antiqua" w:hAnsi="Book Antiqua" w:cs="Times New Roman"/>
                <w:color w:val="auto"/>
              </w:rPr>
              <w:t>Universities and Research Centers</w:t>
            </w:r>
            <w:r w:rsidRPr="00690C57">
              <w:rPr>
                <w:rFonts w:ascii="Book Antiqua" w:hAnsi="Book Antiqua" w:cs="Times New Roman"/>
                <w:color w:val="auto"/>
                <w:vertAlign w:val="superscript"/>
              </w:rPr>
              <w:t>1</w:t>
            </w:r>
          </w:p>
        </w:tc>
        <w:tc>
          <w:tcPr>
            <w:tcW w:w="1134" w:type="dxa"/>
          </w:tcPr>
          <w:p w14:paraId="0FA2F21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25</w:t>
            </w:r>
          </w:p>
        </w:tc>
        <w:tc>
          <w:tcPr>
            <w:tcW w:w="1701" w:type="dxa"/>
          </w:tcPr>
          <w:p w14:paraId="792D3C75" w14:textId="4DFACEA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41.3</w:t>
            </w:r>
            <w:r w:rsidR="00D666B8" w:rsidRPr="00690C57">
              <w:rPr>
                <w:rFonts w:ascii="Book Antiqua" w:hAnsi="Book Antiqua" w:cs="Times New Roman"/>
                <w:color w:val="auto"/>
              </w:rPr>
              <w:t xml:space="preserve"> ± </w:t>
            </w:r>
            <w:r w:rsidRPr="00690C57">
              <w:rPr>
                <w:rFonts w:ascii="Book Antiqua" w:hAnsi="Book Antiqua" w:cs="Times New Roman"/>
                <w:color w:val="auto"/>
              </w:rPr>
              <w:t>11.3</w:t>
            </w:r>
          </w:p>
        </w:tc>
        <w:tc>
          <w:tcPr>
            <w:tcW w:w="2126" w:type="dxa"/>
          </w:tcPr>
          <w:p w14:paraId="57753CE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36.6-45.9</w:t>
            </w:r>
          </w:p>
        </w:tc>
        <w:tc>
          <w:tcPr>
            <w:tcW w:w="1843" w:type="dxa"/>
          </w:tcPr>
          <w:p w14:paraId="47AD5EA0" w14:textId="19C30A1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0.46</w:t>
            </w:r>
            <w:r w:rsidR="00D666B8" w:rsidRPr="00690C57">
              <w:rPr>
                <w:rFonts w:ascii="Book Antiqua" w:hAnsi="Book Antiqua" w:cs="Times New Roman"/>
                <w:color w:val="auto"/>
              </w:rPr>
              <w:t xml:space="preserve"> ± </w:t>
            </w:r>
            <w:r w:rsidRPr="00690C57">
              <w:rPr>
                <w:rFonts w:ascii="Book Antiqua" w:hAnsi="Book Antiqua" w:cs="Times New Roman"/>
                <w:color w:val="auto"/>
              </w:rPr>
              <w:t>0.20</w:t>
            </w:r>
          </w:p>
        </w:tc>
        <w:tc>
          <w:tcPr>
            <w:tcW w:w="2126" w:type="dxa"/>
          </w:tcPr>
          <w:p w14:paraId="611406A0"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0.37-0.54</w:t>
            </w:r>
          </w:p>
        </w:tc>
      </w:tr>
      <w:tr w:rsidR="00690C57" w:rsidRPr="00690C57" w14:paraId="4256EBF7" w14:textId="77777777" w:rsidTr="00D666B8">
        <w:tc>
          <w:tcPr>
            <w:tcW w:w="4112" w:type="dxa"/>
          </w:tcPr>
          <w:p w14:paraId="6CD41254" w14:textId="507BAE0B" w:rsidR="0013208A" w:rsidRPr="00690C57" w:rsidRDefault="0013208A" w:rsidP="00F32061">
            <w:pPr>
              <w:snapToGrid w:val="0"/>
              <w:spacing w:line="360" w:lineRule="auto"/>
              <w:rPr>
                <w:rFonts w:ascii="Book Antiqua" w:hAnsi="Book Antiqua" w:cs="Times New Roman"/>
                <w:color w:val="auto"/>
              </w:rPr>
            </w:pPr>
            <w:r w:rsidRPr="00690C57">
              <w:rPr>
                <w:rFonts w:ascii="Book Antiqua" w:hAnsi="Book Antiqua" w:cs="Times New Roman"/>
                <w:color w:val="auto"/>
              </w:rPr>
              <w:t>Foundations and Associations</w:t>
            </w:r>
            <w:r w:rsidRPr="00690C57">
              <w:rPr>
                <w:rFonts w:ascii="Book Antiqua" w:hAnsi="Book Antiqua" w:cs="Times New Roman"/>
                <w:color w:val="auto"/>
                <w:vertAlign w:val="superscript"/>
              </w:rPr>
              <w:t>2</w:t>
            </w:r>
          </w:p>
        </w:tc>
        <w:tc>
          <w:tcPr>
            <w:tcW w:w="1134" w:type="dxa"/>
          </w:tcPr>
          <w:p w14:paraId="1ED007B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15</w:t>
            </w:r>
          </w:p>
        </w:tc>
        <w:tc>
          <w:tcPr>
            <w:tcW w:w="1701" w:type="dxa"/>
          </w:tcPr>
          <w:p w14:paraId="2DC3EFC9" w14:textId="2E959E2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44.5</w:t>
            </w:r>
            <w:r w:rsidR="00D666B8" w:rsidRPr="00690C57">
              <w:rPr>
                <w:rFonts w:ascii="Book Antiqua" w:hAnsi="Book Antiqua" w:cs="Times New Roman"/>
                <w:color w:val="auto"/>
              </w:rPr>
              <w:t xml:space="preserve"> ± </w:t>
            </w:r>
            <w:r w:rsidRPr="00690C57">
              <w:rPr>
                <w:rFonts w:ascii="Book Antiqua" w:hAnsi="Book Antiqua" w:cs="Times New Roman"/>
                <w:color w:val="auto"/>
              </w:rPr>
              <w:t>10.5</w:t>
            </w:r>
          </w:p>
        </w:tc>
        <w:tc>
          <w:tcPr>
            <w:tcW w:w="2126" w:type="dxa"/>
          </w:tcPr>
          <w:p w14:paraId="50D2CDBB"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38.6-50.2</w:t>
            </w:r>
          </w:p>
        </w:tc>
        <w:tc>
          <w:tcPr>
            <w:tcW w:w="1843" w:type="dxa"/>
          </w:tcPr>
          <w:p w14:paraId="422B655C" w14:textId="340F4AD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0.53</w:t>
            </w:r>
            <w:r w:rsidR="00D666B8" w:rsidRPr="00690C57">
              <w:rPr>
                <w:rFonts w:ascii="Book Antiqua" w:hAnsi="Book Antiqua" w:cs="Times New Roman"/>
                <w:color w:val="auto"/>
              </w:rPr>
              <w:t xml:space="preserve"> ± </w:t>
            </w:r>
            <w:r w:rsidRPr="00690C57">
              <w:rPr>
                <w:rFonts w:ascii="Book Antiqua" w:hAnsi="Book Antiqua" w:cs="Times New Roman"/>
                <w:color w:val="auto"/>
              </w:rPr>
              <w:t>0.16</w:t>
            </w:r>
          </w:p>
        </w:tc>
        <w:tc>
          <w:tcPr>
            <w:tcW w:w="2126" w:type="dxa"/>
          </w:tcPr>
          <w:p w14:paraId="15DC5FE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0.44-0.62</w:t>
            </w:r>
          </w:p>
        </w:tc>
      </w:tr>
      <w:tr w:rsidR="00690C57" w:rsidRPr="00690C57" w14:paraId="43D70DA2" w14:textId="77777777" w:rsidTr="00D666B8">
        <w:tc>
          <w:tcPr>
            <w:tcW w:w="4112" w:type="dxa"/>
          </w:tcPr>
          <w:p w14:paraId="1BA74989" w14:textId="03E48C6A" w:rsidR="0013208A" w:rsidRPr="00690C57" w:rsidRDefault="0013208A" w:rsidP="00F32061">
            <w:pPr>
              <w:snapToGrid w:val="0"/>
              <w:spacing w:line="360" w:lineRule="auto"/>
              <w:rPr>
                <w:rFonts w:ascii="Book Antiqua" w:hAnsi="Book Antiqua" w:cs="Times New Roman"/>
                <w:color w:val="auto"/>
              </w:rPr>
            </w:pPr>
            <w:r w:rsidRPr="00690C57">
              <w:rPr>
                <w:rFonts w:ascii="Book Antiqua" w:hAnsi="Book Antiqua" w:cs="Times New Roman"/>
                <w:color w:val="auto"/>
              </w:rPr>
              <w:t>Commercial and Pharmaceutical Companies</w:t>
            </w:r>
            <w:r w:rsidRPr="00690C57">
              <w:rPr>
                <w:rFonts w:ascii="Book Antiqua" w:hAnsi="Book Antiqua" w:cs="Times New Roman"/>
                <w:color w:val="auto"/>
                <w:vertAlign w:val="superscript"/>
              </w:rPr>
              <w:t>3</w:t>
            </w:r>
          </w:p>
        </w:tc>
        <w:tc>
          <w:tcPr>
            <w:tcW w:w="1134" w:type="dxa"/>
          </w:tcPr>
          <w:p w14:paraId="7BBCC856"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25</w:t>
            </w:r>
          </w:p>
        </w:tc>
        <w:tc>
          <w:tcPr>
            <w:tcW w:w="1701" w:type="dxa"/>
          </w:tcPr>
          <w:p w14:paraId="145E7498" w14:textId="0A2F62C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40.4</w:t>
            </w:r>
            <w:r w:rsidR="00D666B8" w:rsidRPr="00690C57">
              <w:rPr>
                <w:rFonts w:ascii="Book Antiqua" w:hAnsi="Book Antiqua" w:cs="Times New Roman"/>
                <w:color w:val="auto"/>
              </w:rPr>
              <w:t xml:space="preserve"> ± </w:t>
            </w:r>
            <w:r w:rsidRPr="00690C57">
              <w:rPr>
                <w:rFonts w:ascii="Book Antiqua" w:hAnsi="Book Antiqua" w:cs="Times New Roman"/>
                <w:color w:val="auto"/>
              </w:rPr>
              <w:t>10.1</w:t>
            </w:r>
          </w:p>
        </w:tc>
        <w:tc>
          <w:tcPr>
            <w:tcW w:w="2126" w:type="dxa"/>
          </w:tcPr>
          <w:p w14:paraId="06ABADAF"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36.3-44.6</w:t>
            </w:r>
          </w:p>
        </w:tc>
        <w:tc>
          <w:tcPr>
            <w:tcW w:w="1843" w:type="dxa"/>
          </w:tcPr>
          <w:p w14:paraId="0332CA7A" w14:textId="7F7C059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0.44</w:t>
            </w:r>
            <w:r w:rsidR="00D666B8" w:rsidRPr="00690C57">
              <w:rPr>
                <w:rFonts w:ascii="Book Antiqua" w:hAnsi="Book Antiqua" w:cs="Times New Roman"/>
                <w:color w:val="auto"/>
              </w:rPr>
              <w:t xml:space="preserve"> ± </w:t>
            </w:r>
            <w:r w:rsidRPr="00690C57">
              <w:rPr>
                <w:rFonts w:ascii="Book Antiqua" w:hAnsi="Book Antiqua" w:cs="Times New Roman"/>
                <w:color w:val="auto"/>
              </w:rPr>
              <w:t>0.18</w:t>
            </w:r>
          </w:p>
        </w:tc>
        <w:tc>
          <w:tcPr>
            <w:tcW w:w="2126" w:type="dxa"/>
          </w:tcPr>
          <w:p w14:paraId="4E8E4AC4"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0.36-0.52</w:t>
            </w:r>
          </w:p>
        </w:tc>
      </w:tr>
      <w:tr w:rsidR="00690C57" w:rsidRPr="00690C57" w14:paraId="20A0BA62" w14:textId="77777777" w:rsidTr="00D666B8">
        <w:tc>
          <w:tcPr>
            <w:tcW w:w="4112" w:type="dxa"/>
          </w:tcPr>
          <w:p w14:paraId="2C32D4D2" w14:textId="0516BE5F" w:rsidR="0013208A" w:rsidRPr="00690C57" w:rsidRDefault="0013208A" w:rsidP="00F32061">
            <w:pPr>
              <w:snapToGrid w:val="0"/>
              <w:spacing w:line="360" w:lineRule="auto"/>
              <w:rPr>
                <w:rFonts w:ascii="Book Antiqua" w:hAnsi="Book Antiqua" w:cs="Times New Roman"/>
                <w:color w:val="auto"/>
              </w:rPr>
            </w:pPr>
            <w:r w:rsidRPr="00690C57">
              <w:rPr>
                <w:rFonts w:ascii="Book Antiqua" w:hAnsi="Book Antiqua" w:cs="Times New Roman"/>
                <w:color w:val="auto"/>
              </w:rPr>
              <w:t>Charities and Volunteer work</w:t>
            </w:r>
            <w:r w:rsidRPr="00690C57">
              <w:rPr>
                <w:rFonts w:ascii="Book Antiqua" w:hAnsi="Book Antiqua" w:cs="Times New Roman"/>
                <w:color w:val="auto"/>
                <w:vertAlign w:val="superscript"/>
              </w:rPr>
              <w:t>4</w:t>
            </w:r>
          </w:p>
        </w:tc>
        <w:tc>
          <w:tcPr>
            <w:tcW w:w="1134" w:type="dxa"/>
          </w:tcPr>
          <w:p w14:paraId="351B556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9</w:t>
            </w:r>
          </w:p>
        </w:tc>
        <w:tc>
          <w:tcPr>
            <w:tcW w:w="1701" w:type="dxa"/>
          </w:tcPr>
          <w:p w14:paraId="74A742F3" w14:textId="2430F89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40.2</w:t>
            </w:r>
            <w:r w:rsidR="00D666B8" w:rsidRPr="00690C57">
              <w:rPr>
                <w:rFonts w:ascii="Book Antiqua" w:hAnsi="Book Antiqua" w:cs="Times New Roman"/>
                <w:color w:val="auto"/>
              </w:rPr>
              <w:t xml:space="preserve"> ± </w:t>
            </w:r>
            <w:r w:rsidRPr="00690C57">
              <w:rPr>
                <w:rFonts w:ascii="Book Antiqua" w:hAnsi="Book Antiqua" w:cs="Times New Roman"/>
                <w:color w:val="auto"/>
              </w:rPr>
              <w:t>11.9</w:t>
            </w:r>
          </w:p>
        </w:tc>
        <w:tc>
          <w:tcPr>
            <w:tcW w:w="2126" w:type="dxa"/>
          </w:tcPr>
          <w:p w14:paraId="4FC066E0"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31.0-49.4</w:t>
            </w:r>
          </w:p>
        </w:tc>
        <w:tc>
          <w:tcPr>
            <w:tcW w:w="1843" w:type="dxa"/>
          </w:tcPr>
          <w:p w14:paraId="2337904B" w14:textId="718FDBD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0.39</w:t>
            </w:r>
            <w:r w:rsidR="00D666B8" w:rsidRPr="00690C57">
              <w:rPr>
                <w:rFonts w:ascii="Book Antiqua" w:hAnsi="Book Antiqua" w:cs="Times New Roman"/>
                <w:color w:val="auto"/>
              </w:rPr>
              <w:t xml:space="preserve"> ± </w:t>
            </w:r>
            <w:r w:rsidRPr="00690C57">
              <w:rPr>
                <w:rFonts w:ascii="Book Antiqua" w:hAnsi="Book Antiqua" w:cs="Times New Roman"/>
                <w:color w:val="auto"/>
              </w:rPr>
              <w:t>0.17</w:t>
            </w:r>
          </w:p>
        </w:tc>
        <w:tc>
          <w:tcPr>
            <w:tcW w:w="2126" w:type="dxa"/>
          </w:tcPr>
          <w:p w14:paraId="25A75CD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0.26-0.52</w:t>
            </w:r>
          </w:p>
        </w:tc>
      </w:tr>
      <w:tr w:rsidR="00690C57" w:rsidRPr="00690C57" w14:paraId="523C2EF5" w14:textId="77777777" w:rsidTr="00D666B8">
        <w:trPr>
          <w:trHeight w:val="400"/>
        </w:trPr>
        <w:tc>
          <w:tcPr>
            <w:tcW w:w="4112" w:type="dxa"/>
          </w:tcPr>
          <w:p w14:paraId="511B1020" w14:textId="34B657B6" w:rsidR="0013208A" w:rsidRPr="00690C57" w:rsidRDefault="0013208A" w:rsidP="00F32061">
            <w:pPr>
              <w:snapToGrid w:val="0"/>
              <w:spacing w:line="360" w:lineRule="auto"/>
              <w:rPr>
                <w:rFonts w:ascii="Book Antiqua" w:hAnsi="Book Antiqua" w:cs="Times New Roman"/>
                <w:color w:val="auto"/>
                <w:vertAlign w:val="superscript"/>
              </w:rPr>
            </w:pPr>
            <w:r w:rsidRPr="00690C57">
              <w:rPr>
                <w:rFonts w:ascii="Book Antiqua" w:hAnsi="Book Antiqua" w:cs="Times New Roman"/>
                <w:color w:val="auto"/>
              </w:rPr>
              <w:t>Non-university Educational Bodies</w:t>
            </w:r>
            <w:r w:rsidRPr="00690C57">
              <w:rPr>
                <w:rFonts w:ascii="Book Antiqua" w:hAnsi="Book Antiqua" w:cs="Times New Roman"/>
                <w:color w:val="auto"/>
                <w:vertAlign w:val="superscript"/>
              </w:rPr>
              <w:t xml:space="preserve">5 </w:t>
            </w:r>
          </w:p>
        </w:tc>
        <w:tc>
          <w:tcPr>
            <w:tcW w:w="1134" w:type="dxa"/>
          </w:tcPr>
          <w:p w14:paraId="1646834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10</w:t>
            </w:r>
          </w:p>
        </w:tc>
        <w:tc>
          <w:tcPr>
            <w:tcW w:w="1701" w:type="dxa"/>
          </w:tcPr>
          <w:p w14:paraId="2A26101C" w14:textId="6D9BA26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46.7</w:t>
            </w:r>
            <w:r w:rsidR="00D666B8" w:rsidRPr="00690C57">
              <w:rPr>
                <w:rFonts w:ascii="Book Antiqua" w:hAnsi="Book Antiqua" w:cs="Times New Roman"/>
                <w:color w:val="auto"/>
              </w:rPr>
              <w:t xml:space="preserve"> ± </w:t>
            </w:r>
            <w:r w:rsidRPr="00690C57">
              <w:rPr>
                <w:rFonts w:ascii="Book Antiqua" w:hAnsi="Book Antiqua" w:cs="Times New Roman"/>
                <w:color w:val="auto"/>
              </w:rPr>
              <w:t>9.7</w:t>
            </w:r>
          </w:p>
        </w:tc>
        <w:tc>
          <w:tcPr>
            <w:tcW w:w="2126" w:type="dxa"/>
          </w:tcPr>
          <w:p w14:paraId="1144BE3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39.7-53-6</w:t>
            </w:r>
          </w:p>
        </w:tc>
        <w:tc>
          <w:tcPr>
            <w:tcW w:w="1843" w:type="dxa"/>
          </w:tcPr>
          <w:p w14:paraId="1541243C" w14:textId="67956C6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0.63</w:t>
            </w:r>
            <w:r w:rsidR="00D666B8" w:rsidRPr="00690C57">
              <w:rPr>
                <w:rFonts w:ascii="Book Antiqua" w:hAnsi="Book Antiqua" w:cs="Times New Roman"/>
                <w:color w:val="auto"/>
              </w:rPr>
              <w:t xml:space="preserve"> ± </w:t>
            </w:r>
            <w:r w:rsidRPr="00690C57">
              <w:rPr>
                <w:rFonts w:ascii="Book Antiqua" w:hAnsi="Book Antiqua" w:cs="Times New Roman"/>
                <w:color w:val="auto"/>
              </w:rPr>
              <w:t>0.20</w:t>
            </w:r>
          </w:p>
        </w:tc>
        <w:tc>
          <w:tcPr>
            <w:tcW w:w="2126" w:type="dxa"/>
          </w:tcPr>
          <w:p w14:paraId="7F17E1BE"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0.48-0.76</w:t>
            </w:r>
          </w:p>
        </w:tc>
      </w:tr>
      <w:tr w:rsidR="00690C57" w:rsidRPr="00690C57" w14:paraId="1D47F94E" w14:textId="77777777" w:rsidTr="00D666B8">
        <w:trPr>
          <w:trHeight w:val="356"/>
        </w:trPr>
        <w:tc>
          <w:tcPr>
            <w:tcW w:w="4112" w:type="dxa"/>
          </w:tcPr>
          <w:p w14:paraId="69E24D6F" w14:textId="77777777" w:rsidR="0013208A" w:rsidRPr="00690C57" w:rsidRDefault="0013208A" w:rsidP="00F32061">
            <w:pPr>
              <w:snapToGrid w:val="0"/>
              <w:spacing w:line="360" w:lineRule="auto"/>
              <w:rPr>
                <w:rFonts w:ascii="Book Antiqua" w:hAnsi="Book Antiqua" w:cs="Times New Roman"/>
                <w:color w:val="auto"/>
              </w:rPr>
            </w:pPr>
            <w:r w:rsidRPr="00690C57">
              <w:rPr>
                <w:rFonts w:ascii="Book Antiqua" w:hAnsi="Book Antiqua" w:cs="Times New Roman"/>
                <w:color w:val="auto"/>
              </w:rPr>
              <w:t>Total</w:t>
            </w:r>
          </w:p>
        </w:tc>
        <w:tc>
          <w:tcPr>
            <w:tcW w:w="1134" w:type="dxa"/>
          </w:tcPr>
          <w:p w14:paraId="29C192C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84</w:t>
            </w:r>
          </w:p>
        </w:tc>
        <w:tc>
          <w:tcPr>
            <w:tcW w:w="1701" w:type="dxa"/>
          </w:tcPr>
          <w:p w14:paraId="02280ADA" w14:textId="60BCA11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42.1</w:t>
            </w:r>
            <w:r w:rsidR="00D666B8" w:rsidRPr="00690C57">
              <w:rPr>
                <w:rFonts w:ascii="Book Antiqua" w:hAnsi="Book Antiqua" w:cs="Times New Roman"/>
                <w:color w:val="auto"/>
              </w:rPr>
              <w:t xml:space="preserve"> ± </w:t>
            </w:r>
            <w:r w:rsidRPr="00690C57">
              <w:rPr>
                <w:rFonts w:ascii="Book Antiqua" w:hAnsi="Book Antiqua" w:cs="Times New Roman"/>
                <w:color w:val="auto"/>
              </w:rPr>
              <w:t>10.7</w:t>
            </w:r>
          </w:p>
        </w:tc>
        <w:tc>
          <w:tcPr>
            <w:tcW w:w="2126" w:type="dxa"/>
          </w:tcPr>
          <w:p w14:paraId="5534EFA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39.8-44.5</w:t>
            </w:r>
          </w:p>
        </w:tc>
        <w:tc>
          <w:tcPr>
            <w:tcW w:w="1843" w:type="dxa"/>
          </w:tcPr>
          <w:p w14:paraId="6ADB1583" w14:textId="2D9EDE9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0.48</w:t>
            </w:r>
            <w:r w:rsidR="00D666B8" w:rsidRPr="00690C57">
              <w:rPr>
                <w:rFonts w:ascii="Book Antiqua" w:hAnsi="Book Antiqua" w:cs="Times New Roman"/>
                <w:color w:val="auto"/>
              </w:rPr>
              <w:t xml:space="preserve"> ± </w:t>
            </w:r>
            <w:r w:rsidRPr="00690C57">
              <w:rPr>
                <w:rFonts w:ascii="Book Antiqua" w:hAnsi="Book Antiqua" w:cs="Times New Roman"/>
                <w:color w:val="auto"/>
              </w:rPr>
              <w:t>0.19</w:t>
            </w:r>
          </w:p>
        </w:tc>
        <w:tc>
          <w:tcPr>
            <w:tcW w:w="2126" w:type="dxa"/>
          </w:tcPr>
          <w:p w14:paraId="71D541BE"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0.44-0.52</w:t>
            </w:r>
          </w:p>
        </w:tc>
      </w:tr>
    </w:tbl>
    <w:p w14:paraId="6B632DB0" w14:textId="51EB76EC" w:rsidR="00D666B8" w:rsidRPr="00690C57" w:rsidRDefault="0013208A" w:rsidP="00F32061">
      <w:pPr>
        <w:snapToGrid w:val="0"/>
        <w:spacing w:line="360" w:lineRule="auto"/>
        <w:jc w:val="both"/>
        <w:rPr>
          <w:rFonts w:ascii="Book Antiqua" w:hAnsi="Book Antiqua"/>
          <w:color w:val="auto"/>
          <w:sz w:val="24"/>
          <w:szCs w:val="24"/>
          <w:lang w:eastAsia="zh-CN"/>
        </w:rPr>
      </w:pPr>
      <w:r w:rsidRPr="00690C57">
        <w:rPr>
          <w:rFonts w:ascii="Book Antiqua" w:hAnsi="Book Antiqua"/>
          <w:color w:val="auto"/>
          <w:sz w:val="24"/>
          <w:szCs w:val="24"/>
          <w:vertAlign w:val="superscript"/>
        </w:rPr>
        <w:t>1</w:t>
      </w:r>
      <w:r w:rsidRPr="00690C57">
        <w:rPr>
          <w:rFonts w:ascii="Book Antiqua" w:hAnsi="Book Antiqua"/>
          <w:color w:val="auto"/>
          <w:sz w:val="24"/>
          <w:szCs w:val="24"/>
        </w:rPr>
        <w:t>This category includes university-affiliated centers, state hospitals, national or state research centers</w:t>
      </w:r>
      <w:r w:rsidR="00B20100"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vertAlign w:val="superscript"/>
        </w:rPr>
        <w:t>2</w:t>
      </w:r>
      <w:r w:rsidRPr="00690C57">
        <w:rPr>
          <w:rFonts w:ascii="Book Antiqua" w:hAnsi="Book Antiqua"/>
          <w:color w:val="auto"/>
          <w:sz w:val="24"/>
          <w:szCs w:val="24"/>
        </w:rPr>
        <w:t>This category includes gastroenterological societies, foundations, and associations- most were on inflammatory bowel disease, Crohn’s disease or ulcerative colitis</w:t>
      </w:r>
      <w:r w:rsidR="00B20100"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vertAlign w:val="superscript"/>
        </w:rPr>
        <w:t>3</w:t>
      </w:r>
      <w:r w:rsidRPr="00690C57">
        <w:rPr>
          <w:rFonts w:ascii="Book Antiqua" w:hAnsi="Book Antiqua"/>
          <w:color w:val="auto"/>
          <w:sz w:val="24"/>
          <w:szCs w:val="24"/>
        </w:rPr>
        <w:t>This category includes industrial bodies, commercial and pharmaceutical companies aiming at serving the community and patients with inflammatory bowel disease</w:t>
      </w:r>
      <w:r w:rsidR="00B20100"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vertAlign w:val="superscript"/>
        </w:rPr>
        <w:t>4</w:t>
      </w:r>
      <w:r w:rsidRPr="00690C57">
        <w:rPr>
          <w:rFonts w:ascii="Book Antiqua" w:hAnsi="Book Antiqua"/>
          <w:color w:val="auto"/>
          <w:sz w:val="24"/>
          <w:szCs w:val="24"/>
        </w:rPr>
        <w:t>This category includes charities and websites created by individuals, or groups</w:t>
      </w:r>
      <w:r w:rsidR="00B20100"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vertAlign w:val="superscript"/>
        </w:rPr>
        <w:t>5</w:t>
      </w:r>
      <w:r w:rsidRPr="00690C57">
        <w:rPr>
          <w:rFonts w:ascii="Book Antiqua" w:hAnsi="Book Antiqua"/>
          <w:color w:val="auto"/>
          <w:sz w:val="24"/>
          <w:szCs w:val="24"/>
        </w:rPr>
        <w:t xml:space="preserve">This category includes all other non-university educational bodies including colleges, academies, councils, WebMed, </w:t>
      </w:r>
      <w:r w:rsidRPr="00690C57">
        <w:rPr>
          <w:rFonts w:ascii="Book Antiqua" w:hAnsi="Book Antiqua"/>
          <w:i/>
          <w:color w:val="auto"/>
          <w:sz w:val="24"/>
          <w:szCs w:val="24"/>
        </w:rPr>
        <w:t>etc</w:t>
      </w:r>
      <w:r w:rsidR="00B20100" w:rsidRPr="00690C57">
        <w:rPr>
          <w:rFonts w:ascii="Book Antiqua" w:hAnsi="Book Antiqua" w:hint="eastAsia"/>
          <w:color w:val="auto"/>
          <w:sz w:val="24"/>
          <w:szCs w:val="24"/>
          <w:lang w:eastAsia="zh-CN"/>
        </w:rPr>
        <w:t>;</w:t>
      </w:r>
      <w:r w:rsidR="00D666B8"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vertAlign w:val="superscript"/>
        </w:rPr>
        <w:t>6</w:t>
      </w:r>
      <w:r w:rsidRPr="00690C57">
        <w:rPr>
          <w:rFonts w:ascii="Book Antiqua" w:hAnsi="Book Antiqua"/>
          <w:color w:val="auto"/>
          <w:sz w:val="24"/>
          <w:szCs w:val="24"/>
        </w:rPr>
        <w:t xml:space="preserve">The DISCERN scores were not significantly different between the groups as per ANOVA (combined, </w:t>
      </w:r>
      <w:r w:rsidR="00D666B8" w:rsidRPr="00690C57">
        <w:rPr>
          <w:rFonts w:ascii="Book Antiqua" w:hAnsi="Book Antiqua"/>
          <w:i/>
          <w:caps/>
          <w:color w:val="auto"/>
          <w:sz w:val="24"/>
          <w:szCs w:val="24"/>
        </w:rPr>
        <w:t>p</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w:t>
      </w:r>
      <w:r w:rsidR="00D666B8"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xml:space="preserve">0.472) or (linear term, </w:t>
      </w:r>
      <w:r w:rsidRPr="00690C57">
        <w:rPr>
          <w:rFonts w:ascii="Book Antiqua" w:hAnsi="Book Antiqua"/>
          <w:i/>
          <w:caps/>
          <w:color w:val="auto"/>
          <w:sz w:val="24"/>
          <w:szCs w:val="24"/>
        </w:rPr>
        <w:t>p</w:t>
      </w:r>
      <w:r w:rsidR="00D666B8"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w:t>
      </w:r>
      <w:r w:rsidR="00D666B8"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0.475)</w:t>
      </w:r>
      <w:r w:rsidR="00D666B8" w:rsidRPr="00690C57">
        <w:rPr>
          <w:rFonts w:ascii="Book Antiqua" w:hAnsi="Book Antiqua" w:hint="eastAsia"/>
          <w:color w:val="auto"/>
          <w:sz w:val="24"/>
          <w:szCs w:val="24"/>
          <w:lang w:eastAsia="zh-CN"/>
        </w:rPr>
        <w:t>;</w:t>
      </w:r>
      <w:r w:rsidRPr="00690C57">
        <w:rPr>
          <w:rFonts w:ascii="Book Antiqua" w:hAnsi="Book Antiqua"/>
          <w:color w:val="auto"/>
          <w:sz w:val="24"/>
          <w:szCs w:val="24"/>
        </w:rPr>
        <w:t xml:space="preserve"> </w:t>
      </w:r>
      <w:r w:rsidRPr="00690C57">
        <w:rPr>
          <w:rFonts w:ascii="Book Antiqua" w:hAnsi="Book Antiqua"/>
          <w:color w:val="auto"/>
          <w:sz w:val="24"/>
          <w:szCs w:val="24"/>
          <w:vertAlign w:val="superscript"/>
        </w:rPr>
        <w:t>7</w:t>
      </w:r>
      <w:r w:rsidRPr="00690C57">
        <w:rPr>
          <w:rFonts w:ascii="Book Antiqua" w:hAnsi="Book Antiqua"/>
          <w:color w:val="auto"/>
          <w:sz w:val="24"/>
          <w:szCs w:val="24"/>
        </w:rPr>
        <w:t xml:space="preserve">The HONcode scores were significantly different between the groups as per ANOVA (combined, </w:t>
      </w:r>
      <w:r w:rsidR="00D666B8" w:rsidRPr="00690C57">
        <w:rPr>
          <w:rFonts w:ascii="Book Antiqua" w:hAnsi="Book Antiqua"/>
          <w:i/>
          <w:caps/>
          <w:color w:val="auto"/>
          <w:sz w:val="24"/>
          <w:szCs w:val="24"/>
        </w:rPr>
        <w:t>p</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w:t>
      </w:r>
      <w:r w:rsidR="00D666B8" w:rsidRPr="00690C57">
        <w:rPr>
          <w:rFonts w:ascii="Book Antiqua" w:hAnsi="Book Antiqua" w:hint="eastAsia"/>
          <w:color w:val="auto"/>
          <w:sz w:val="24"/>
          <w:szCs w:val="24"/>
          <w:lang w:eastAsia="zh-CN"/>
        </w:rPr>
        <w:t xml:space="preserve"> </w:t>
      </w:r>
      <w:r w:rsidRPr="00690C57">
        <w:rPr>
          <w:rFonts w:ascii="Book Antiqua" w:hAnsi="Book Antiqua"/>
          <w:color w:val="auto"/>
          <w:sz w:val="24"/>
          <w:szCs w:val="24"/>
        </w:rPr>
        <w:t xml:space="preserve">0.041). The linear term, </w:t>
      </w:r>
      <w:r w:rsidR="00D666B8" w:rsidRPr="00690C57">
        <w:rPr>
          <w:rFonts w:ascii="Book Antiqua" w:hAnsi="Book Antiqua"/>
          <w:i/>
          <w:caps/>
          <w:color w:val="auto"/>
          <w:sz w:val="24"/>
          <w:szCs w:val="24"/>
        </w:rPr>
        <w:t>p</w:t>
      </w:r>
      <w:r w:rsidR="00D666B8" w:rsidRPr="00690C57">
        <w:rPr>
          <w:rFonts w:ascii="Book Antiqua" w:hAnsi="Book Antiqua"/>
          <w:color w:val="auto"/>
          <w:sz w:val="24"/>
          <w:szCs w:val="24"/>
        </w:rPr>
        <w:t xml:space="preserve"> </w:t>
      </w:r>
      <w:r w:rsidRPr="00690C57">
        <w:rPr>
          <w:rFonts w:ascii="Book Antiqua" w:hAnsi="Book Antiqua"/>
          <w:color w:val="auto"/>
          <w:sz w:val="24"/>
          <w:szCs w:val="24"/>
        </w:rPr>
        <w:t>=</w:t>
      </w:r>
      <w:r w:rsidR="00D666B8" w:rsidRPr="00690C57">
        <w:rPr>
          <w:rFonts w:ascii="Book Antiqua" w:hAnsi="Book Antiqua" w:hint="eastAsia"/>
          <w:color w:val="auto"/>
          <w:sz w:val="24"/>
          <w:szCs w:val="24"/>
          <w:lang w:eastAsia="zh-CN"/>
        </w:rPr>
        <w:t xml:space="preserve"> </w:t>
      </w:r>
      <w:r w:rsidR="00D666B8" w:rsidRPr="00690C57">
        <w:rPr>
          <w:rFonts w:ascii="Book Antiqua" w:hAnsi="Book Antiqua"/>
          <w:color w:val="auto"/>
          <w:sz w:val="24"/>
          <w:szCs w:val="24"/>
        </w:rPr>
        <w:t xml:space="preserve">0.228. </w:t>
      </w:r>
    </w:p>
    <w:p w14:paraId="62EAF919" w14:textId="77777777" w:rsidR="00D666B8" w:rsidRPr="00690C57" w:rsidRDefault="00D666B8" w:rsidP="00F32061">
      <w:pPr>
        <w:snapToGrid w:val="0"/>
        <w:spacing w:line="360" w:lineRule="auto"/>
        <w:rPr>
          <w:rFonts w:ascii="Book Antiqua" w:hAnsi="Book Antiqua"/>
          <w:color w:val="auto"/>
          <w:sz w:val="24"/>
          <w:szCs w:val="24"/>
        </w:rPr>
      </w:pPr>
      <w:r w:rsidRPr="00690C57">
        <w:rPr>
          <w:rFonts w:ascii="Book Antiqua" w:hAnsi="Book Antiqua"/>
          <w:color w:val="auto"/>
          <w:sz w:val="24"/>
          <w:szCs w:val="24"/>
        </w:rPr>
        <w:br w:type="page"/>
      </w:r>
    </w:p>
    <w:p w14:paraId="21B0232D" w14:textId="7ABA94CA" w:rsidR="0013208A" w:rsidRPr="00690C57" w:rsidRDefault="0013208A" w:rsidP="00F32061">
      <w:pPr>
        <w:snapToGrid w:val="0"/>
        <w:spacing w:line="360" w:lineRule="auto"/>
        <w:jc w:val="both"/>
        <w:rPr>
          <w:rFonts w:ascii="Book Antiqua" w:hAnsi="Book Antiqua"/>
          <w:b/>
          <w:color w:val="auto"/>
          <w:sz w:val="24"/>
          <w:szCs w:val="24"/>
        </w:rPr>
      </w:pPr>
      <w:r w:rsidRPr="00690C57">
        <w:rPr>
          <w:rFonts w:ascii="Book Antiqua" w:hAnsi="Book Antiqua"/>
          <w:b/>
          <w:color w:val="auto"/>
          <w:sz w:val="24"/>
          <w:szCs w:val="24"/>
        </w:rPr>
        <w:lastRenderedPageBreak/>
        <w:t>Table 4</w:t>
      </w:r>
      <w:r w:rsidRPr="00690C57">
        <w:rPr>
          <w:rFonts w:ascii="Book Antiqua" w:hAnsi="Book Antiqua"/>
          <w:color w:val="auto"/>
          <w:sz w:val="24"/>
          <w:szCs w:val="24"/>
        </w:rPr>
        <w:t xml:space="preserve"> </w:t>
      </w:r>
      <w:r w:rsidRPr="00690C57">
        <w:rPr>
          <w:rFonts w:ascii="Book Antiqua" w:hAnsi="Book Antiqua"/>
          <w:b/>
          <w:color w:val="auto"/>
          <w:sz w:val="24"/>
          <w:szCs w:val="24"/>
        </w:rPr>
        <w:t>Examples of assessment of the content of some websites on inflammatory bowel disease</w:t>
      </w:r>
    </w:p>
    <w:tbl>
      <w:tblPr>
        <w:tblStyle w:val="TableGrid"/>
        <w:tblW w:w="14494" w:type="dxa"/>
        <w:tblInd w:w="-318" w:type="dxa"/>
        <w:tblLayout w:type="fixed"/>
        <w:tblLook w:val="04A0" w:firstRow="1" w:lastRow="0" w:firstColumn="1" w:lastColumn="0" w:noHBand="0" w:noVBand="1"/>
      </w:tblPr>
      <w:tblGrid>
        <w:gridCol w:w="1419"/>
        <w:gridCol w:w="2268"/>
        <w:gridCol w:w="5403"/>
        <w:gridCol w:w="5404"/>
      </w:tblGrid>
      <w:tr w:rsidR="00C74274" w:rsidRPr="00690C57" w14:paraId="21FB1448" w14:textId="77777777" w:rsidTr="00D666B8">
        <w:tc>
          <w:tcPr>
            <w:tcW w:w="1419" w:type="dxa"/>
          </w:tcPr>
          <w:p w14:paraId="6E0B197C" w14:textId="77777777" w:rsidR="0013208A" w:rsidRPr="00690C57" w:rsidRDefault="0013208A" w:rsidP="00F32061">
            <w:pPr>
              <w:snapToGrid w:val="0"/>
              <w:spacing w:line="360" w:lineRule="auto"/>
              <w:jc w:val="both"/>
              <w:rPr>
                <w:rFonts w:ascii="Book Antiqua" w:hAnsi="Book Antiqua"/>
                <w:b/>
                <w:color w:val="auto"/>
              </w:rPr>
            </w:pPr>
            <w:r w:rsidRPr="00690C57">
              <w:rPr>
                <w:rFonts w:ascii="Book Antiqua" w:hAnsi="Book Antiqua"/>
                <w:b/>
                <w:color w:val="auto"/>
              </w:rPr>
              <w:t>Website Number</w:t>
            </w:r>
          </w:p>
        </w:tc>
        <w:tc>
          <w:tcPr>
            <w:tcW w:w="2268" w:type="dxa"/>
          </w:tcPr>
          <w:p w14:paraId="3ADDA89A" w14:textId="77777777" w:rsidR="0013208A" w:rsidRPr="00690C57" w:rsidRDefault="0013208A" w:rsidP="00F32061">
            <w:pPr>
              <w:snapToGrid w:val="0"/>
              <w:spacing w:line="360" w:lineRule="auto"/>
              <w:jc w:val="both"/>
              <w:rPr>
                <w:rFonts w:ascii="Book Antiqua" w:hAnsi="Book Antiqua"/>
                <w:b/>
                <w:color w:val="auto"/>
              </w:rPr>
            </w:pPr>
            <w:r w:rsidRPr="00690C57">
              <w:rPr>
                <w:rFonts w:ascii="Book Antiqua" w:hAnsi="Book Antiqua"/>
                <w:b/>
                <w:color w:val="auto"/>
              </w:rPr>
              <w:t>Title</w:t>
            </w:r>
          </w:p>
        </w:tc>
        <w:tc>
          <w:tcPr>
            <w:tcW w:w="5403" w:type="dxa"/>
          </w:tcPr>
          <w:p w14:paraId="6499EDD7" w14:textId="77777777" w:rsidR="0013208A" w:rsidRPr="00690C57" w:rsidRDefault="0013208A" w:rsidP="00F32061">
            <w:pPr>
              <w:snapToGrid w:val="0"/>
              <w:spacing w:line="360" w:lineRule="auto"/>
              <w:jc w:val="both"/>
              <w:rPr>
                <w:rFonts w:ascii="Book Antiqua" w:hAnsi="Book Antiqua"/>
                <w:b/>
                <w:color w:val="auto"/>
              </w:rPr>
            </w:pPr>
            <w:r w:rsidRPr="00690C57">
              <w:rPr>
                <w:rFonts w:ascii="Book Antiqua" w:hAnsi="Book Antiqua"/>
                <w:b/>
                <w:color w:val="auto"/>
              </w:rPr>
              <w:t xml:space="preserve">Areas of deficiencies </w:t>
            </w:r>
          </w:p>
        </w:tc>
        <w:tc>
          <w:tcPr>
            <w:tcW w:w="5404" w:type="dxa"/>
          </w:tcPr>
          <w:p w14:paraId="00463F67" w14:textId="77777777" w:rsidR="0013208A" w:rsidRPr="00690C57" w:rsidRDefault="0013208A" w:rsidP="00F32061">
            <w:pPr>
              <w:snapToGrid w:val="0"/>
              <w:spacing w:line="360" w:lineRule="auto"/>
              <w:jc w:val="both"/>
              <w:rPr>
                <w:rFonts w:ascii="Book Antiqua" w:hAnsi="Book Antiqua"/>
                <w:b/>
                <w:color w:val="auto"/>
              </w:rPr>
            </w:pPr>
            <w:r w:rsidRPr="00690C57">
              <w:rPr>
                <w:rFonts w:ascii="Book Antiqua" w:hAnsi="Book Antiqua"/>
                <w:b/>
                <w:color w:val="auto"/>
              </w:rPr>
              <w:t>Suggestions for improvement</w:t>
            </w:r>
          </w:p>
        </w:tc>
      </w:tr>
      <w:tr w:rsidR="00C74274" w:rsidRPr="00690C57" w14:paraId="0BDCA97A" w14:textId="77777777" w:rsidTr="00D666B8">
        <w:tc>
          <w:tcPr>
            <w:tcW w:w="1419" w:type="dxa"/>
          </w:tcPr>
          <w:p w14:paraId="3845DB09"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45</w:t>
            </w:r>
          </w:p>
          <w:p w14:paraId="6AF0B811" w14:textId="77777777" w:rsidR="0013208A" w:rsidRPr="00690C57" w:rsidRDefault="0013208A" w:rsidP="00F32061">
            <w:pPr>
              <w:snapToGrid w:val="0"/>
              <w:spacing w:line="360" w:lineRule="auto"/>
              <w:jc w:val="both"/>
              <w:rPr>
                <w:rFonts w:ascii="Book Antiqua" w:hAnsi="Book Antiqua"/>
                <w:color w:val="auto"/>
              </w:rPr>
            </w:pPr>
          </w:p>
          <w:p w14:paraId="2FD24F2D" w14:textId="77777777" w:rsidR="0013208A" w:rsidRPr="00690C57" w:rsidRDefault="0013208A" w:rsidP="00F32061">
            <w:pPr>
              <w:snapToGrid w:val="0"/>
              <w:spacing w:line="360" w:lineRule="auto"/>
              <w:jc w:val="both"/>
              <w:rPr>
                <w:rFonts w:ascii="Book Antiqua" w:hAnsi="Book Antiqua"/>
                <w:color w:val="auto"/>
              </w:rPr>
            </w:pPr>
          </w:p>
          <w:p w14:paraId="32343383" w14:textId="77777777" w:rsidR="0013208A" w:rsidRPr="00690C57" w:rsidRDefault="0013208A" w:rsidP="00F32061">
            <w:pPr>
              <w:snapToGrid w:val="0"/>
              <w:spacing w:line="360" w:lineRule="auto"/>
              <w:jc w:val="both"/>
              <w:rPr>
                <w:rFonts w:ascii="Book Antiqua" w:hAnsi="Book Antiqua"/>
                <w:color w:val="auto"/>
              </w:rPr>
            </w:pPr>
          </w:p>
          <w:p w14:paraId="17A8EAFB" w14:textId="77777777" w:rsidR="0013208A" w:rsidRPr="00690C57" w:rsidRDefault="0013208A" w:rsidP="00F32061">
            <w:pPr>
              <w:snapToGrid w:val="0"/>
              <w:spacing w:line="360" w:lineRule="auto"/>
              <w:jc w:val="both"/>
              <w:rPr>
                <w:rFonts w:ascii="Book Antiqua" w:hAnsi="Book Antiqua"/>
                <w:color w:val="auto"/>
              </w:rPr>
            </w:pPr>
          </w:p>
          <w:p w14:paraId="464B501D" w14:textId="77777777" w:rsidR="0013208A" w:rsidRPr="00690C57" w:rsidRDefault="0013208A" w:rsidP="00F32061">
            <w:pPr>
              <w:snapToGrid w:val="0"/>
              <w:spacing w:line="360" w:lineRule="auto"/>
              <w:jc w:val="both"/>
              <w:rPr>
                <w:rFonts w:ascii="Book Antiqua" w:hAnsi="Book Antiqua"/>
                <w:color w:val="auto"/>
              </w:rPr>
            </w:pPr>
          </w:p>
          <w:p w14:paraId="524D3376" w14:textId="77777777" w:rsidR="0013208A" w:rsidRPr="00690C57" w:rsidRDefault="0013208A" w:rsidP="00F32061">
            <w:pPr>
              <w:snapToGrid w:val="0"/>
              <w:spacing w:line="360" w:lineRule="auto"/>
              <w:jc w:val="both"/>
              <w:rPr>
                <w:rFonts w:ascii="Book Antiqua" w:hAnsi="Book Antiqua"/>
                <w:color w:val="auto"/>
              </w:rPr>
            </w:pPr>
          </w:p>
          <w:p w14:paraId="76BC2848" w14:textId="77777777" w:rsidR="0013208A" w:rsidRPr="00690C57" w:rsidRDefault="0013208A" w:rsidP="00F32061">
            <w:pPr>
              <w:snapToGrid w:val="0"/>
              <w:spacing w:line="360" w:lineRule="auto"/>
              <w:jc w:val="both"/>
              <w:rPr>
                <w:rFonts w:ascii="Book Antiqua" w:hAnsi="Book Antiqua"/>
                <w:color w:val="auto"/>
              </w:rPr>
            </w:pPr>
          </w:p>
          <w:p w14:paraId="2B623A02" w14:textId="77777777" w:rsidR="0013208A" w:rsidRPr="00690C57" w:rsidRDefault="0013208A" w:rsidP="00F32061">
            <w:pPr>
              <w:snapToGrid w:val="0"/>
              <w:spacing w:line="360" w:lineRule="auto"/>
              <w:jc w:val="both"/>
              <w:rPr>
                <w:rFonts w:ascii="Book Antiqua" w:hAnsi="Book Antiqua"/>
                <w:color w:val="auto"/>
              </w:rPr>
            </w:pPr>
          </w:p>
          <w:p w14:paraId="5DEFB96D" w14:textId="77777777" w:rsidR="0013208A" w:rsidRPr="00690C57" w:rsidRDefault="0013208A" w:rsidP="00F32061">
            <w:pPr>
              <w:snapToGrid w:val="0"/>
              <w:spacing w:line="360" w:lineRule="auto"/>
              <w:jc w:val="both"/>
              <w:rPr>
                <w:rFonts w:ascii="Book Antiqua" w:eastAsia="SimSun" w:hAnsi="Book Antiqua"/>
                <w:color w:val="auto"/>
                <w:lang w:eastAsia="zh-CN"/>
              </w:rPr>
            </w:pPr>
          </w:p>
          <w:p w14:paraId="761BE8EA" w14:textId="0CE31AEA" w:rsidR="0013208A" w:rsidRPr="00690C57" w:rsidRDefault="0013208A" w:rsidP="00F32061">
            <w:pPr>
              <w:snapToGrid w:val="0"/>
              <w:spacing w:line="360" w:lineRule="auto"/>
              <w:jc w:val="both"/>
              <w:rPr>
                <w:rFonts w:ascii="Book Antiqua" w:eastAsia="SimSun" w:hAnsi="Book Antiqua"/>
                <w:color w:val="auto"/>
                <w:lang w:eastAsia="zh-CN"/>
              </w:rPr>
            </w:pPr>
            <w:r w:rsidRPr="00690C57">
              <w:rPr>
                <w:rFonts w:ascii="Book Antiqua" w:hAnsi="Book Antiqua"/>
                <w:color w:val="auto"/>
              </w:rPr>
              <w:t>53</w:t>
            </w:r>
          </w:p>
        </w:tc>
        <w:tc>
          <w:tcPr>
            <w:tcW w:w="2268" w:type="dxa"/>
          </w:tcPr>
          <w:p w14:paraId="27C35252"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 xml:space="preserve">Crohn’s Disease Diagnosis, New health guide </w:t>
            </w:r>
          </w:p>
          <w:p w14:paraId="0B39CA44" w14:textId="77777777" w:rsidR="0013208A" w:rsidRPr="00690C57" w:rsidRDefault="0013208A" w:rsidP="00F32061">
            <w:pPr>
              <w:snapToGrid w:val="0"/>
              <w:spacing w:line="360" w:lineRule="auto"/>
              <w:jc w:val="both"/>
              <w:rPr>
                <w:rFonts w:ascii="Book Antiqua" w:hAnsi="Book Antiqua"/>
                <w:color w:val="auto"/>
              </w:rPr>
            </w:pPr>
          </w:p>
          <w:p w14:paraId="43114834" w14:textId="77777777" w:rsidR="0013208A" w:rsidRPr="00690C57" w:rsidRDefault="0013208A" w:rsidP="00F32061">
            <w:pPr>
              <w:snapToGrid w:val="0"/>
              <w:spacing w:line="360" w:lineRule="auto"/>
              <w:jc w:val="both"/>
              <w:rPr>
                <w:rFonts w:ascii="Book Antiqua" w:hAnsi="Book Antiqua"/>
                <w:color w:val="auto"/>
              </w:rPr>
            </w:pPr>
          </w:p>
          <w:p w14:paraId="090BC0E5" w14:textId="77777777" w:rsidR="0013208A" w:rsidRPr="00690C57" w:rsidRDefault="0013208A" w:rsidP="00F32061">
            <w:pPr>
              <w:snapToGrid w:val="0"/>
              <w:spacing w:line="360" w:lineRule="auto"/>
              <w:jc w:val="both"/>
              <w:rPr>
                <w:rFonts w:ascii="Book Antiqua" w:hAnsi="Book Antiqua"/>
                <w:color w:val="auto"/>
              </w:rPr>
            </w:pPr>
          </w:p>
          <w:p w14:paraId="22F3C80B" w14:textId="77777777" w:rsidR="0013208A" w:rsidRPr="00690C57" w:rsidRDefault="0013208A" w:rsidP="00F32061">
            <w:pPr>
              <w:snapToGrid w:val="0"/>
              <w:spacing w:line="360" w:lineRule="auto"/>
              <w:jc w:val="both"/>
              <w:rPr>
                <w:rFonts w:ascii="Book Antiqua" w:hAnsi="Book Antiqua"/>
                <w:color w:val="auto"/>
              </w:rPr>
            </w:pPr>
          </w:p>
          <w:p w14:paraId="7D4DFFF8" w14:textId="77777777" w:rsidR="0013208A" w:rsidRPr="00690C57" w:rsidRDefault="0013208A" w:rsidP="00F32061">
            <w:pPr>
              <w:snapToGrid w:val="0"/>
              <w:spacing w:line="360" w:lineRule="auto"/>
              <w:jc w:val="both"/>
              <w:rPr>
                <w:rFonts w:ascii="Book Antiqua" w:hAnsi="Book Antiqua"/>
                <w:color w:val="auto"/>
              </w:rPr>
            </w:pPr>
          </w:p>
          <w:p w14:paraId="3461D337" w14:textId="77777777" w:rsidR="0013208A" w:rsidRPr="00690C57" w:rsidRDefault="0013208A" w:rsidP="00F32061">
            <w:pPr>
              <w:snapToGrid w:val="0"/>
              <w:spacing w:line="360" w:lineRule="auto"/>
              <w:jc w:val="both"/>
              <w:rPr>
                <w:rFonts w:ascii="Book Antiqua" w:hAnsi="Book Antiqua"/>
                <w:color w:val="auto"/>
              </w:rPr>
            </w:pPr>
          </w:p>
          <w:p w14:paraId="6B3731E2" w14:textId="77777777" w:rsidR="0013208A" w:rsidRPr="00690C57" w:rsidRDefault="0013208A" w:rsidP="00F32061">
            <w:pPr>
              <w:snapToGrid w:val="0"/>
              <w:spacing w:line="360" w:lineRule="auto"/>
              <w:jc w:val="both"/>
              <w:rPr>
                <w:rFonts w:ascii="Book Antiqua" w:eastAsia="SimSun" w:hAnsi="Book Antiqua"/>
                <w:color w:val="auto"/>
                <w:lang w:eastAsia="zh-CN"/>
              </w:rPr>
            </w:pPr>
          </w:p>
          <w:p w14:paraId="3F81944D"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Ulcerative Colitis, Crohn’s &amp; Colitis Canada</w:t>
            </w:r>
          </w:p>
        </w:tc>
        <w:tc>
          <w:tcPr>
            <w:tcW w:w="5403" w:type="dxa"/>
          </w:tcPr>
          <w:p w14:paraId="692328B5" w14:textId="3CA2AF1A"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Symptoms of Crohn’s disease are briefly mentioned.</w:t>
            </w:r>
            <w:r w:rsidR="00D666B8" w:rsidRPr="00690C57">
              <w:rPr>
                <w:rFonts w:ascii="Book Antiqua" w:hAnsi="Book Antiqua"/>
                <w:color w:val="auto"/>
              </w:rPr>
              <w:t xml:space="preserve"> </w:t>
            </w:r>
            <w:r w:rsidRPr="00690C57">
              <w:rPr>
                <w:rFonts w:ascii="Book Antiqua" w:hAnsi="Book Antiqua"/>
                <w:color w:val="auto"/>
              </w:rPr>
              <w:t>Some details are needed to explain the common presenting symptoms. No mention of differential diagnosis.</w:t>
            </w:r>
          </w:p>
          <w:p w14:paraId="04DDA6B0" w14:textId="77777777" w:rsidR="0013208A" w:rsidRPr="00690C57" w:rsidRDefault="0013208A" w:rsidP="00F32061">
            <w:pPr>
              <w:snapToGrid w:val="0"/>
              <w:spacing w:line="360" w:lineRule="auto"/>
              <w:jc w:val="both"/>
              <w:rPr>
                <w:rFonts w:ascii="Book Antiqua" w:hAnsi="Book Antiqua"/>
                <w:color w:val="auto"/>
              </w:rPr>
            </w:pPr>
          </w:p>
          <w:p w14:paraId="465055E0"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No mention of investigations needed to confirm the diagnosis.</w:t>
            </w:r>
          </w:p>
          <w:p w14:paraId="12FB4519"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Nothing is mentioned about treatment of Crohn’s disease.</w:t>
            </w:r>
          </w:p>
          <w:p w14:paraId="34A3ED6A" w14:textId="77777777" w:rsidR="0013208A" w:rsidRPr="00690C57" w:rsidRDefault="0013208A" w:rsidP="00F32061">
            <w:pPr>
              <w:snapToGrid w:val="0"/>
              <w:spacing w:line="360" w:lineRule="auto"/>
              <w:jc w:val="both"/>
              <w:rPr>
                <w:rFonts w:ascii="Book Antiqua" w:eastAsia="SimSun" w:hAnsi="Book Antiqua"/>
                <w:color w:val="auto"/>
                <w:lang w:eastAsia="zh-CN"/>
              </w:rPr>
            </w:pPr>
          </w:p>
          <w:p w14:paraId="0FD7BC8D"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Symptoms are briefly stated. No mention of differential diagnosis, investigations and no discussion of medical and surgical treatment.</w:t>
            </w:r>
          </w:p>
        </w:tc>
        <w:tc>
          <w:tcPr>
            <w:tcW w:w="5404" w:type="dxa"/>
          </w:tcPr>
          <w:p w14:paraId="626913CF" w14:textId="31E629AE"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Symptoms may include abdominal pain, typically in the right lower quadrant, diarrhoea, some blood may be present in stools, fatigue. In more severe disease fever, and weight loss may be present.</w:t>
            </w:r>
            <w:r w:rsidR="00D666B8" w:rsidRPr="00690C57">
              <w:rPr>
                <w:rFonts w:ascii="Book Antiqua" w:hAnsi="Book Antiqua"/>
                <w:color w:val="auto"/>
              </w:rPr>
              <w:t xml:space="preserve"> </w:t>
            </w:r>
            <w:r w:rsidRPr="00690C57">
              <w:rPr>
                <w:rFonts w:ascii="Book Antiqua" w:hAnsi="Book Antiqua"/>
                <w:color w:val="auto"/>
              </w:rPr>
              <w:t xml:space="preserve">Some patients may have nausea, and abdominal distention together with abdominal pain. </w:t>
            </w:r>
          </w:p>
          <w:p w14:paraId="7429DAF1" w14:textId="77777777" w:rsidR="0013208A" w:rsidRPr="00690C57" w:rsidRDefault="0013208A" w:rsidP="00F32061">
            <w:pPr>
              <w:snapToGrid w:val="0"/>
              <w:spacing w:line="360" w:lineRule="auto"/>
              <w:jc w:val="both"/>
              <w:rPr>
                <w:rFonts w:ascii="Book Antiqua" w:hAnsi="Book Antiqua"/>
                <w:color w:val="auto"/>
              </w:rPr>
            </w:pPr>
          </w:p>
          <w:p w14:paraId="04C13B3A"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s="Trebuchet MS"/>
                <w:color w:val="auto"/>
              </w:rPr>
              <w:t>It is worth to mention that Crohn’s disease is a lifelong illness (chronic disease). People who have Crohn’s will experience periods of flare-ups, when their symptoms are active, and other times when their symptoms go into remission.</w:t>
            </w:r>
          </w:p>
          <w:p w14:paraId="0409D44D" w14:textId="77777777" w:rsidR="0013208A" w:rsidRPr="00690C57" w:rsidRDefault="0013208A" w:rsidP="00F32061">
            <w:pPr>
              <w:snapToGrid w:val="0"/>
              <w:spacing w:line="360" w:lineRule="auto"/>
              <w:jc w:val="both"/>
              <w:rPr>
                <w:rFonts w:ascii="Book Antiqua" w:hAnsi="Book Antiqua"/>
                <w:color w:val="auto"/>
              </w:rPr>
            </w:pPr>
          </w:p>
          <w:p w14:paraId="0822323E" w14:textId="6D5F70CB"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 xml:space="preserve">Up to 30% of patients may have changes in the area around the anus including anal fistulas </w:t>
            </w:r>
            <w:r w:rsidRPr="00690C57">
              <w:rPr>
                <w:rFonts w:ascii="Book Antiqua" w:hAnsi="Book Antiqua"/>
                <w:color w:val="auto"/>
              </w:rPr>
              <w:lastRenderedPageBreak/>
              <w:t>(internal tracts connecting the anal lumen with the skin around the anus), abscess, skin tags, and anal fissures.</w:t>
            </w:r>
            <w:r w:rsidR="00D666B8" w:rsidRPr="00690C57">
              <w:rPr>
                <w:rFonts w:ascii="Book Antiqua" w:hAnsi="Book Antiqua"/>
                <w:color w:val="auto"/>
              </w:rPr>
              <w:t xml:space="preserve"> </w:t>
            </w:r>
          </w:p>
          <w:p w14:paraId="22EE24B4" w14:textId="77777777" w:rsidR="0013208A" w:rsidRPr="00690C57" w:rsidRDefault="0013208A" w:rsidP="00F32061">
            <w:pPr>
              <w:snapToGrid w:val="0"/>
              <w:spacing w:line="360" w:lineRule="auto"/>
              <w:jc w:val="both"/>
              <w:rPr>
                <w:rFonts w:ascii="Book Antiqua" w:hAnsi="Book Antiqua"/>
                <w:color w:val="auto"/>
              </w:rPr>
            </w:pPr>
          </w:p>
          <w:p w14:paraId="2502DF5D"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About 10-20% of patients also have joint pains, lower back pain, skin rash known as erythema nodosum, and eye changes. (images showing some of these changes will enhance this part).</w:t>
            </w:r>
          </w:p>
          <w:p w14:paraId="7A3FC1AE" w14:textId="77777777" w:rsidR="0013208A" w:rsidRPr="00690C57" w:rsidRDefault="0013208A" w:rsidP="00F32061">
            <w:pPr>
              <w:snapToGrid w:val="0"/>
              <w:spacing w:line="360" w:lineRule="auto"/>
              <w:jc w:val="both"/>
              <w:rPr>
                <w:rFonts w:ascii="Book Antiqua" w:hAnsi="Book Antiqua"/>
                <w:color w:val="auto"/>
              </w:rPr>
            </w:pPr>
          </w:p>
          <w:p w14:paraId="7AF63AAD"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A section discussing investigations should be added. In addition to detailed medical history, the treating doctor will initiate the evaluation by testing for infectious conditions that can cause inflammation of the colon, screen for endocrine-metabolic disorders such as excessive activity of the thyroid gland. Therefore biochemical tests and stool tests are needed.</w:t>
            </w:r>
          </w:p>
          <w:p w14:paraId="5335F276"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 xml:space="preserve">Endoscopic evaluation (colonoscopy) should be carried out in patients who have symptoms </w:t>
            </w:r>
            <w:r w:rsidRPr="00690C57">
              <w:rPr>
                <w:rFonts w:ascii="Book Antiqua" w:hAnsi="Book Antiqua"/>
                <w:color w:val="auto"/>
              </w:rPr>
              <w:lastRenderedPageBreak/>
              <w:t xml:space="preserve">suggestive of inflammatory bowel disease and no evidence for an infection to explain symptoms. </w:t>
            </w:r>
          </w:p>
          <w:p w14:paraId="57A37D32" w14:textId="77777777" w:rsidR="0013208A" w:rsidRPr="00690C57" w:rsidRDefault="0013208A" w:rsidP="00F32061">
            <w:pPr>
              <w:snapToGrid w:val="0"/>
              <w:spacing w:line="360" w:lineRule="auto"/>
              <w:jc w:val="both"/>
              <w:rPr>
                <w:rFonts w:ascii="Book Antiqua" w:hAnsi="Book Antiqua"/>
                <w:color w:val="auto"/>
              </w:rPr>
            </w:pPr>
          </w:p>
          <w:p w14:paraId="3606C952"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 xml:space="preserve">Small bowel images, computed tomography (CT) enterography may also be needed. </w:t>
            </w:r>
          </w:p>
          <w:p w14:paraId="3D6626AE" w14:textId="77777777" w:rsidR="0013208A" w:rsidRPr="00690C57" w:rsidRDefault="0013208A" w:rsidP="00F32061">
            <w:pPr>
              <w:snapToGrid w:val="0"/>
              <w:spacing w:line="360" w:lineRule="auto"/>
              <w:jc w:val="both"/>
              <w:rPr>
                <w:rFonts w:ascii="Book Antiqua" w:hAnsi="Book Antiqua"/>
                <w:color w:val="auto"/>
              </w:rPr>
            </w:pPr>
          </w:p>
          <w:p w14:paraId="12E6BD87"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Nutritional changes, medical and surgical treatment should be briefly discussed.</w:t>
            </w:r>
          </w:p>
          <w:p w14:paraId="39018F21" w14:textId="77777777" w:rsidR="0013208A" w:rsidRPr="00690C57" w:rsidRDefault="0013208A" w:rsidP="00F32061">
            <w:pPr>
              <w:snapToGrid w:val="0"/>
              <w:spacing w:line="360" w:lineRule="auto"/>
              <w:jc w:val="both"/>
              <w:rPr>
                <w:rFonts w:ascii="Book Antiqua" w:hAnsi="Book Antiqua"/>
                <w:color w:val="auto"/>
              </w:rPr>
            </w:pPr>
          </w:p>
        </w:tc>
      </w:tr>
      <w:tr w:rsidR="00C74274" w:rsidRPr="00690C57" w14:paraId="631BD2EF" w14:textId="77777777" w:rsidTr="00D666B8">
        <w:tc>
          <w:tcPr>
            <w:tcW w:w="1419" w:type="dxa"/>
          </w:tcPr>
          <w:p w14:paraId="2B5E618C"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lastRenderedPageBreak/>
              <w:t>64</w:t>
            </w:r>
          </w:p>
        </w:tc>
        <w:tc>
          <w:tcPr>
            <w:tcW w:w="2268" w:type="dxa"/>
          </w:tcPr>
          <w:p w14:paraId="5ED1027D"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Inflammatory Bowel Disease (IBD), MUSC Health</w:t>
            </w:r>
          </w:p>
        </w:tc>
        <w:tc>
          <w:tcPr>
            <w:tcW w:w="5403" w:type="dxa"/>
          </w:tcPr>
          <w:p w14:paraId="13594BF5" w14:textId="4EF427FE"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Symptoms of inflammatory bowel disease are not clearly written. One would wonder, are “bowel sores” and “intestinal bleeding” symptoms?</w:t>
            </w:r>
            <w:r w:rsidR="00D666B8" w:rsidRPr="00690C57">
              <w:rPr>
                <w:rFonts w:ascii="Book Antiqua" w:hAnsi="Book Antiqua"/>
                <w:color w:val="auto"/>
              </w:rPr>
              <w:t xml:space="preserve"> </w:t>
            </w:r>
            <w:r w:rsidRPr="00690C57">
              <w:rPr>
                <w:rFonts w:ascii="Book Antiqua" w:hAnsi="Book Antiqua"/>
                <w:color w:val="auto"/>
              </w:rPr>
              <w:t xml:space="preserve">Differential diagnosis is not mentioned. The approach for diagnosing inflammatory bowel disease is not mentioned and the treatment of IBD is not explained. </w:t>
            </w:r>
          </w:p>
        </w:tc>
        <w:tc>
          <w:tcPr>
            <w:tcW w:w="5404" w:type="dxa"/>
          </w:tcPr>
          <w:p w14:paraId="63C3A19C"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As discussed earlier.</w:t>
            </w:r>
          </w:p>
        </w:tc>
      </w:tr>
      <w:tr w:rsidR="00C74274" w:rsidRPr="00690C57" w14:paraId="17562755" w14:textId="77777777" w:rsidTr="00D666B8">
        <w:tc>
          <w:tcPr>
            <w:tcW w:w="1419" w:type="dxa"/>
          </w:tcPr>
          <w:p w14:paraId="3D77FEEE"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68</w:t>
            </w:r>
          </w:p>
        </w:tc>
        <w:tc>
          <w:tcPr>
            <w:tcW w:w="2268" w:type="dxa"/>
          </w:tcPr>
          <w:p w14:paraId="3F7BBDB6"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 xml:space="preserve">Crohn’s Disease Symptoms and </w:t>
            </w:r>
            <w:r w:rsidRPr="00690C57">
              <w:rPr>
                <w:rFonts w:ascii="Book Antiqua" w:hAnsi="Book Antiqua"/>
                <w:color w:val="auto"/>
              </w:rPr>
              <w:lastRenderedPageBreak/>
              <w:t>Warning Signs, SymptomsFind</w:t>
            </w:r>
          </w:p>
        </w:tc>
        <w:tc>
          <w:tcPr>
            <w:tcW w:w="5403" w:type="dxa"/>
          </w:tcPr>
          <w:p w14:paraId="0929D360"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lastRenderedPageBreak/>
              <w:t>Although symptoms of Crohn’s disease are mentioned briefly, they are not explained.</w:t>
            </w:r>
          </w:p>
          <w:p w14:paraId="249EBEB4" w14:textId="77777777" w:rsidR="0013208A" w:rsidRPr="00690C57" w:rsidRDefault="0013208A" w:rsidP="00F32061">
            <w:pPr>
              <w:snapToGrid w:val="0"/>
              <w:spacing w:line="360" w:lineRule="auto"/>
              <w:jc w:val="both"/>
              <w:rPr>
                <w:rFonts w:ascii="Book Antiqua" w:hAnsi="Book Antiqua"/>
                <w:color w:val="auto"/>
              </w:rPr>
            </w:pPr>
          </w:p>
          <w:p w14:paraId="7906B509"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 xml:space="preserve">Mild, moderate and severe inflammatory bowel disease are stated but not explained. This should be explained in a simple language. </w:t>
            </w:r>
          </w:p>
          <w:p w14:paraId="115C1C93" w14:textId="77777777" w:rsidR="0013208A" w:rsidRPr="00690C57" w:rsidRDefault="0013208A" w:rsidP="00F32061">
            <w:pPr>
              <w:snapToGrid w:val="0"/>
              <w:spacing w:line="360" w:lineRule="auto"/>
              <w:jc w:val="both"/>
              <w:rPr>
                <w:rFonts w:ascii="Book Antiqua" w:hAnsi="Book Antiqua"/>
                <w:color w:val="auto"/>
              </w:rPr>
            </w:pPr>
          </w:p>
          <w:p w14:paraId="15C0E216"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Complications are mentioned but there was no mention how the disease is diagnosed, and what investigations are needed.</w:t>
            </w:r>
          </w:p>
          <w:p w14:paraId="23AE1FB0" w14:textId="77777777" w:rsidR="0013208A" w:rsidRPr="00690C57" w:rsidRDefault="0013208A" w:rsidP="00F32061">
            <w:pPr>
              <w:snapToGrid w:val="0"/>
              <w:spacing w:line="360" w:lineRule="auto"/>
              <w:jc w:val="both"/>
              <w:rPr>
                <w:rFonts w:ascii="Book Antiqua" w:hAnsi="Book Antiqua"/>
                <w:color w:val="auto"/>
              </w:rPr>
            </w:pPr>
          </w:p>
          <w:p w14:paraId="6A027788"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Nothing is mentioned about nutritional changes, medical and surgical treatment of inflammatory bowel disease.</w:t>
            </w:r>
          </w:p>
        </w:tc>
        <w:tc>
          <w:tcPr>
            <w:tcW w:w="5404" w:type="dxa"/>
          </w:tcPr>
          <w:p w14:paraId="7BB07904" w14:textId="77777777" w:rsidR="0013208A" w:rsidRPr="00690C57" w:rsidRDefault="0013208A" w:rsidP="00F32061">
            <w:pPr>
              <w:widowControl w:val="0"/>
              <w:autoSpaceDE w:val="0"/>
              <w:autoSpaceDN w:val="0"/>
              <w:adjustRightInd w:val="0"/>
              <w:snapToGrid w:val="0"/>
              <w:spacing w:line="360" w:lineRule="auto"/>
              <w:jc w:val="both"/>
              <w:rPr>
                <w:rFonts w:ascii="Book Antiqua" w:hAnsi="Book Antiqua" w:cs="Lato-Regular"/>
                <w:color w:val="auto"/>
              </w:rPr>
            </w:pPr>
            <w:r w:rsidRPr="00690C57">
              <w:rPr>
                <w:rFonts w:ascii="Book Antiqua" w:hAnsi="Book Antiqua" w:cs="Lato-Regular"/>
                <w:color w:val="auto"/>
              </w:rPr>
              <w:lastRenderedPageBreak/>
              <w:t>Patients are described to have mild ulcerative colitis when they have:</w:t>
            </w:r>
          </w:p>
          <w:p w14:paraId="3C1F7BC6" w14:textId="77777777" w:rsidR="0013208A" w:rsidRPr="00690C57" w:rsidRDefault="0013208A" w:rsidP="00F32061">
            <w:pPr>
              <w:pStyle w:val="ListParagraph"/>
              <w:widowControl w:val="0"/>
              <w:numPr>
                <w:ilvl w:val="0"/>
                <w:numId w:val="13"/>
              </w:numPr>
              <w:autoSpaceDE w:val="0"/>
              <w:autoSpaceDN w:val="0"/>
              <w:bidi w:val="0"/>
              <w:adjustRightInd w:val="0"/>
              <w:snapToGrid w:val="0"/>
              <w:spacing w:after="0" w:line="360" w:lineRule="auto"/>
              <w:ind w:left="0"/>
              <w:contextualSpacing w:val="0"/>
              <w:jc w:val="both"/>
              <w:rPr>
                <w:rFonts w:ascii="Book Antiqua" w:hAnsi="Book Antiqua" w:cs="Lato-Regular"/>
                <w:sz w:val="24"/>
                <w:szCs w:val="24"/>
              </w:rPr>
            </w:pPr>
            <w:r w:rsidRPr="00690C57">
              <w:rPr>
                <w:rFonts w:ascii="Book Antiqua" w:hAnsi="Book Antiqua" w:cs="Lato-Regular"/>
                <w:sz w:val="24"/>
                <w:szCs w:val="24"/>
              </w:rPr>
              <w:lastRenderedPageBreak/>
              <w:t>Fewer than four bowel motions (stools) per day.</w:t>
            </w:r>
          </w:p>
          <w:p w14:paraId="1EDC355F" w14:textId="77777777" w:rsidR="0013208A" w:rsidRPr="00690C57" w:rsidRDefault="0013208A" w:rsidP="00F32061">
            <w:pPr>
              <w:pStyle w:val="ListParagraph"/>
              <w:widowControl w:val="0"/>
              <w:numPr>
                <w:ilvl w:val="0"/>
                <w:numId w:val="13"/>
              </w:numPr>
              <w:autoSpaceDE w:val="0"/>
              <w:autoSpaceDN w:val="0"/>
              <w:bidi w:val="0"/>
              <w:adjustRightInd w:val="0"/>
              <w:snapToGrid w:val="0"/>
              <w:spacing w:after="0" w:line="360" w:lineRule="auto"/>
              <w:ind w:left="0"/>
              <w:contextualSpacing w:val="0"/>
              <w:jc w:val="both"/>
              <w:rPr>
                <w:rFonts w:ascii="Book Antiqua" w:hAnsi="Book Antiqua" w:cs="Lato-Regular"/>
                <w:sz w:val="24"/>
                <w:szCs w:val="24"/>
              </w:rPr>
            </w:pPr>
            <w:r w:rsidRPr="00690C57">
              <w:rPr>
                <w:rFonts w:ascii="Book Antiqua" w:hAnsi="Book Antiqua" w:cs="Lato-Regular"/>
                <w:sz w:val="24"/>
                <w:szCs w:val="24"/>
              </w:rPr>
              <w:t>No bleeding or small amounts of bleeding in their stools.</w:t>
            </w:r>
          </w:p>
          <w:p w14:paraId="00F83A35" w14:textId="77777777" w:rsidR="0013208A" w:rsidRPr="00690C57" w:rsidRDefault="0013208A" w:rsidP="00F32061">
            <w:pPr>
              <w:pStyle w:val="ListParagraph"/>
              <w:widowControl w:val="0"/>
              <w:numPr>
                <w:ilvl w:val="0"/>
                <w:numId w:val="13"/>
              </w:numPr>
              <w:autoSpaceDE w:val="0"/>
              <w:autoSpaceDN w:val="0"/>
              <w:bidi w:val="0"/>
              <w:adjustRightInd w:val="0"/>
              <w:snapToGrid w:val="0"/>
              <w:spacing w:after="0" w:line="360" w:lineRule="auto"/>
              <w:ind w:left="0"/>
              <w:contextualSpacing w:val="0"/>
              <w:jc w:val="both"/>
              <w:rPr>
                <w:rFonts w:ascii="Book Antiqua" w:hAnsi="Book Antiqua" w:cs="Lato-Regular"/>
                <w:sz w:val="24"/>
                <w:szCs w:val="24"/>
              </w:rPr>
            </w:pPr>
            <w:r w:rsidRPr="00690C57">
              <w:rPr>
                <w:rFonts w:ascii="Book Antiqua" w:hAnsi="Book Antiqua" w:cs="Lato-Regular"/>
                <w:sz w:val="24"/>
                <w:szCs w:val="24"/>
              </w:rPr>
              <w:t xml:space="preserve">Normal erythrocyte sedimentation rate (ESR) </w:t>
            </w:r>
          </w:p>
          <w:p w14:paraId="4DDDBBAD" w14:textId="77777777" w:rsidR="0013208A" w:rsidRPr="00690C57" w:rsidRDefault="0013208A" w:rsidP="00F32061">
            <w:pPr>
              <w:pStyle w:val="ListParagraph"/>
              <w:widowControl w:val="0"/>
              <w:numPr>
                <w:ilvl w:val="0"/>
                <w:numId w:val="13"/>
              </w:numPr>
              <w:autoSpaceDE w:val="0"/>
              <w:autoSpaceDN w:val="0"/>
              <w:bidi w:val="0"/>
              <w:adjustRightInd w:val="0"/>
              <w:snapToGrid w:val="0"/>
              <w:spacing w:after="0" w:line="360" w:lineRule="auto"/>
              <w:ind w:left="0"/>
              <w:contextualSpacing w:val="0"/>
              <w:jc w:val="both"/>
              <w:rPr>
                <w:rFonts w:ascii="Book Antiqua" w:hAnsi="Book Antiqua" w:cs="Lato-Regular"/>
                <w:sz w:val="24"/>
                <w:szCs w:val="24"/>
              </w:rPr>
            </w:pPr>
            <w:r w:rsidRPr="00690C57">
              <w:rPr>
                <w:rFonts w:ascii="Book Antiqua" w:hAnsi="Book Antiqua" w:cs="Lato-Regular"/>
                <w:sz w:val="24"/>
                <w:szCs w:val="24"/>
              </w:rPr>
              <w:t xml:space="preserve">No fever, no anaemia and no increases in their heart rate, </w:t>
            </w:r>
          </w:p>
          <w:p w14:paraId="4E75AD12" w14:textId="77777777" w:rsidR="0013208A" w:rsidRPr="00690C57" w:rsidRDefault="0013208A" w:rsidP="00F32061">
            <w:pPr>
              <w:widowControl w:val="0"/>
              <w:tabs>
                <w:tab w:val="left" w:pos="220"/>
                <w:tab w:val="left" w:pos="720"/>
              </w:tabs>
              <w:autoSpaceDE w:val="0"/>
              <w:autoSpaceDN w:val="0"/>
              <w:adjustRightInd w:val="0"/>
              <w:snapToGrid w:val="0"/>
              <w:spacing w:line="360" w:lineRule="auto"/>
              <w:jc w:val="both"/>
              <w:rPr>
                <w:rFonts w:ascii="Book Antiqua" w:hAnsi="Book Antiqua" w:cs="Lato-Regular"/>
                <w:color w:val="auto"/>
                <w:kern w:val="1"/>
              </w:rPr>
            </w:pPr>
          </w:p>
          <w:p w14:paraId="137D6CF3" w14:textId="77777777" w:rsidR="0013208A" w:rsidRPr="00690C57" w:rsidRDefault="0013208A" w:rsidP="00F32061">
            <w:pPr>
              <w:widowControl w:val="0"/>
              <w:tabs>
                <w:tab w:val="left" w:pos="220"/>
                <w:tab w:val="left" w:pos="720"/>
              </w:tabs>
              <w:autoSpaceDE w:val="0"/>
              <w:autoSpaceDN w:val="0"/>
              <w:adjustRightInd w:val="0"/>
              <w:snapToGrid w:val="0"/>
              <w:spacing w:line="360" w:lineRule="auto"/>
              <w:jc w:val="both"/>
              <w:rPr>
                <w:rFonts w:ascii="Book Antiqua" w:hAnsi="Book Antiqua" w:cs="Lato-Regular"/>
                <w:color w:val="auto"/>
              </w:rPr>
            </w:pPr>
            <w:r w:rsidRPr="00690C57">
              <w:rPr>
                <w:rFonts w:ascii="Book Antiqua" w:hAnsi="Book Antiqua" w:cs="Lato-Regular"/>
                <w:color w:val="auto"/>
                <w:kern w:val="1"/>
              </w:rPr>
              <w:t xml:space="preserve">Patients are described to have moderate ulcerative colitis </w:t>
            </w:r>
            <w:r w:rsidRPr="00690C57">
              <w:rPr>
                <w:rFonts w:ascii="Book Antiqua" w:hAnsi="Book Antiqua" w:cs="Lato-Regular"/>
                <w:color w:val="auto"/>
              </w:rPr>
              <w:t>when they have:</w:t>
            </w:r>
          </w:p>
          <w:p w14:paraId="4DC95ED9" w14:textId="77777777" w:rsidR="0013208A" w:rsidRPr="00690C57" w:rsidRDefault="0013208A" w:rsidP="00F32061">
            <w:pPr>
              <w:pStyle w:val="ListParagraph"/>
              <w:widowControl w:val="0"/>
              <w:numPr>
                <w:ilvl w:val="0"/>
                <w:numId w:val="13"/>
              </w:numPr>
              <w:tabs>
                <w:tab w:val="left" w:pos="220"/>
                <w:tab w:val="left" w:pos="720"/>
              </w:tabs>
              <w:autoSpaceDE w:val="0"/>
              <w:autoSpaceDN w:val="0"/>
              <w:bidi w:val="0"/>
              <w:adjustRightInd w:val="0"/>
              <w:snapToGrid w:val="0"/>
              <w:spacing w:after="0" w:line="360" w:lineRule="auto"/>
              <w:ind w:left="0"/>
              <w:contextualSpacing w:val="0"/>
              <w:jc w:val="both"/>
              <w:rPr>
                <w:rFonts w:ascii="Book Antiqua" w:hAnsi="Book Antiqua" w:cs="Lato-Regular"/>
                <w:sz w:val="24"/>
                <w:szCs w:val="24"/>
              </w:rPr>
            </w:pPr>
            <w:r w:rsidRPr="00690C57">
              <w:rPr>
                <w:rFonts w:ascii="Book Antiqua" w:hAnsi="Book Antiqua" w:cs="Lato-Regular"/>
                <w:sz w:val="24"/>
                <w:szCs w:val="24"/>
              </w:rPr>
              <w:t>More than four stools per day.</w:t>
            </w:r>
          </w:p>
          <w:p w14:paraId="414889FE" w14:textId="77777777" w:rsidR="0013208A" w:rsidRPr="00690C57" w:rsidRDefault="0013208A" w:rsidP="00F32061">
            <w:pPr>
              <w:pStyle w:val="ListParagraph"/>
              <w:widowControl w:val="0"/>
              <w:numPr>
                <w:ilvl w:val="0"/>
                <w:numId w:val="13"/>
              </w:numPr>
              <w:tabs>
                <w:tab w:val="left" w:pos="220"/>
                <w:tab w:val="left" w:pos="720"/>
              </w:tabs>
              <w:autoSpaceDE w:val="0"/>
              <w:autoSpaceDN w:val="0"/>
              <w:bidi w:val="0"/>
              <w:adjustRightInd w:val="0"/>
              <w:snapToGrid w:val="0"/>
              <w:spacing w:after="0" w:line="360" w:lineRule="auto"/>
              <w:ind w:left="0"/>
              <w:contextualSpacing w:val="0"/>
              <w:jc w:val="both"/>
              <w:rPr>
                <w:rFonts w:ascii="Book Antiqua" w:hAnsi="Book Antiqua" w:cs="Lato-Regular"/>
                <w:sz w:val="24"/>
                <w:szCs w:val="24"/>
              </w:rPr>
            </w:pPr>
            <w:r w:rsidRPr="00690C57">
              <w:rPr>
                <w:rFonts w:ascii="Book Antiqua" w:hAnsi="Book Antiqua" w:cs="Lato-Regular"/>
                <w:sz w:val="24"/>
                <w:szCs w:val="24"/>
              </w:rPr>
              <w:t>Mild elevation in ESR.</w:t>
            </w:r>
          </w:p>
          <w:p w14:paraId="16E2A2FA" w14:textId="77777777" w:rsidR="0013208A" w:rsidRPr="00690C57" w:rsidRDefault="0013208A" w:rsidP="00F32061">
            <w:pPr>
              <w:widowControl w:val="0"/>
              <w:tabs>
                <w:tab w:val="left" w:pos="220"/>
                <w:tab w:val="left" w:pos="720"/>
              </w:tabs>
              <w:autoSpaceDE w:val="0"/>
              <w:autoSpaceDN w:val="0"/>
              <w:adjustRightInd w:val="0"/>
              <w:snapToGrid w:val="0"/>
              <w:spacing w:line="360" w:lineRule="auto"/>
              <w:jc w:val="both"/>
              <w:rPr>
                <w:rFonts w:ascii="Book Antiqua" w:hAnsi="Book Antiqua" w:cs="Lato-Regular"/>
                <w:color w:val="auto"/>
              </w:rPr>
            </w:pPr>
          </w:p>
          <w:p w14:paraId="0F931229" w14:textId="77777777" w:rsidR="0013208A" w:rsidRPr="00690C57" w:rsidRDefault="0013208A" w:rsidP="00F32061">
            <w:pPr>
              <w:widowControl w:val="0"/>
              <w:tabs>
                <w:tab w:val="left" w:pos="220"/>
                <w:tab w:val="left" w:pos="720"/>
              </w:tabs>
              <w:autoSpaceDE w:val="0"/>
              <w:autoSpaceDN w:val="0"/>
              <w:adjustRightInd w:val="0"/>
              <w:snapToGrid w:val="0"/>
              <w:spacing w:line="360" w:lineRule="auto"/>
              <w:jc w:val="both"/>
              <w:rPr>
                <w:rFonts w:ascii="Book Antiqua" w:hAnsi="Book Antiqua" w:cs="Lato-Regular"/>
                <w:color w:val="auto"/>
              </w:rPr>
            </w:pPr>
            <w:r w:rsidRPr="00690C57">
              <w:rPr>
                <w:rFonts w:ascii="Book Antiqua" w:hAnsi="Book Antiqua" w:cs="Lato-Regular"/>
                <w:color w:val="auto"/>
              </w:rPr>
              <w:t>Patients are described to have severe ulcerative colitis when they have:</w:t>
            </w:r>
          </w:p>
          <w:p w14:paraId="182C715C" w14:textId="77777777" w:rsidR="0013208A" w:rsidRPr="00690C57" w:rsidRDefault="0013208A" w:rsidP="00F32061">
            <w:pPr>
              <w:pStyle w:val="ListParagraph"/>
              <w:widowControl w:val="0"/>
              <w:numPr>
                <w:ilvl w:val="0"/>
                <w:numId w:val="13"/>
              </w:numPr>
              <w:tabs>
                <w:tab w:val="left" w:pos="220"/>
                <w:tab w:val="left" w:pos="720"/>
              </w:tabs>
              <w:autoSpaceDE w:val="0"/>
              <w:autoSpaceDN w:val="0"/>
              <w:bidi w:val="0"/>
              <w:adjustRightInd w:val="0"/>
              <w:snapToGrid w:val="0"/>
              <w:spacing w:after="0" w:line="360" w:lineRule="auto"/>
              <w:ind w:left="0"/>
              <w:contextualSpacing w:val="0"/>
              <w:jc w:val="both"/>
              <w:rPr>
                <w:rFonts w:ascii="Book Antiqua" w:hAnsi="Book Antiqua" w:cs="Lato-Regular"/>
                <w:sz w:val="24"/>
                <w:szCs w:val="24"/>
              </w:rPr>
            </w:pPr>
            <w:r w:rsidRPr="00690C57">
              <w:rPr>
                <w:rFonts w:ascii="Book Antiqua" w:hAnsi="Book Antiqua" w:cs="Lato-Regular"/>
                <w:sz w:val="24"/>
                <w:szCs w:val="24"/>
              </w:rPr>
              <w:t>More than six stools a day (loose stools).</w:t>
            </w:r>
          </w:p>
          <w:p w14:paraId="7C058E51" w14:textId="77777777" w:rsidR="0013208A" w:rsidRPr="00690C57" w:rsidRDefault="0013208A" w:rsidP="00F32061">
            <w:pPr>
              <w:pStyle w:val="ListParagraph"/>
              <w:widowControl w:val="0"/>
              <w:numPr>
                <w:ilvl w:val="0"/>
                <w:numId w:val="13"/>
              </w:numPr>
              <w:tabs>
                <w:tab w:val="left" w:pos="220"/>
                <w:tab w:val="left" w:pos="720"/>
              </w:tabs>
              <w:autoSpaceDE w:val="0"/>
              <w:autoSpaceDN w:val="0"/>
              <w:bidi w:val="0"/>
              <w:adjustRightInd w:val="0"/>
              <w:snapToGrid w:val="0"/>
              <w:spacing w:after="0" w:line="360" w:lineRule="auto"/>
              <w:ind w:left="0"/>
              <w:contextualSpacing w:val="0"/>
              <w:jc w:val="both"/>
              <w:rPr>
                <w:rFonts w:ascii="Book Antiqua" w:hAnsi="Book Antiqua" w:cs="Lato-Regular"/>
                <w:sz w:val="24"/>
                <w:szCs w:val="24"/>
              </w:rPr>
            </w:pPr>
            <w:r w:rsidRPr="00690C57">
              <w:rPr>
                <w:rFonts w:ascii="Book Antiqua" w:hAnsi="Book Antiqua" w:cs="Lato-Regular"/>
                <w:sz w:val="24"/>
                <w:szCs w:val="24"/>
              </w:rPr>
              <w:t>Fever, rapid heartbeat, and anaemia.</w:t>
            </w:r>
          </w:p>
          <w:p w14:paraId="7C31A698" w14:textId="77777777" w:rsidR="0013208A" w:rsidRPr="00690C57" w:rsidRDefault="0013208A" w:rsidP="00F32061">
            <w:pPr>
              <w:pStyle w:val="ListParagraph"/>
              <w:widowControl w:val="0"/>
              <w:numPr>
                <w:ilvl w:val="0"/>
                <w:numId w:val="13"/>
              </w:numPr>
              <w:tabs>
                <w:tab w:val="left" w:pos="220"/>
                <w:tab w:val="left" w:pos="720"/>
              </w:tabs>
              <w:autoSpaceDE w:val="0"/>
              <w:autoSpaceDN w:val="0"/>
              <w:bidi w:val="0"/>
              <w:adjustRightInd w:val="0"/>
              <w:snapToGrid w:val="0"/>
              <w:spacing w:after="0" w:line="360" w:lineRule="auto"/>
              <w:ind w:left="0"/>
              <w:contextualSpacing w:val="0"/>
              <w:jc w:val="both"/>
              <w:rPr>
                <w:rFonts w:ascii="Book Antiqua" w:hAnsi="Book Antiqua" w:cs="Lato-Regular"/>
                <w:sz w:val="24"/>
                <w:szCs w:val="24"/>
              </w:rPr>
            </w:pPr>
            <w:r w:rsidRPr="00690C57">
              <w:rPr>
                <w:rFonts w:ascii="Book Antiqua" w:hAnsi="Book Antiqua" w:cs="Lato-Regular"/>
                <w:sz w:val="24"/>
                <w:szCs w:val="24"/>
              </w:rPr>
              <w:t>Elevated ESR.</w:t>
            </w:r>
          </w:p>
          <w:p w14:paraId="17D10816" w14:textId="77777777" w:rsidR="0013208A" w:rsidRPr="00690C57" w:rsidRDefault="0013208A" w:rsidP="00F32061">
            <w:pPr>
              <w:widowControl w:val="0"/>
              <w:tabs>
                <w:tab w:val="left" w:pos="220"/>
                <w:tab w:val="left" w:pos="720"/>
              </w:tabs>
              <w:autoSpaceDE w:val="0"/>
              <w:autoSpaceDN w:val="0"/>
              <w:adjustRightInd w:val="0"/>
              <w:snapToGrid w:val="0"/>
              <w:spacing w:line="360" w:lineRule="auto"/>
              <w:jc w:val="both"/>
              <w:rPr>
                <w:rFonts w:ascii="Book Antiqua" w:hAnsi="Book Antiqua" w:cs="Lato-Regular"/>
                <w:color w:val="auto"/>
              </w:rPr>
            </w:pPr>
          </w:p>
          <w:p w14:paraId="492FF900" w14:textId="77777777" w:rsidR="0013208A" w:rsidRPr="00690C57" w:rsidRDefault="0013208A" w:rsidP="00F32061">
            <w:pPr>
              <w:widowControl w:val="0"/>
              <w:tabs>
                <w:tab w:val="left" w:pos="220"/>
                <w:tab w:val="left" w:pos="720"/>
              </w:tabs>
              <w:autoSpaceDE w:val="0"/>
              <w:autoSpaceDN w:val="0"/>
              <w:adjustRightInd w:val="0"/>
              <w:snapToGrid w:val="0"/>
              <w:spacing w:line="360" w:lineRule="auto"/>
              <w:jc w:val="both"/>
              <w:rPr>
                <w:rFonts w:ascii="Book Antiqua" w:hAnsi="Book Antiqua" w:cs="Lato-Regular"/>
                <w:color w:val="auto"/>
              </w:rPr>
            </w:pPr>
            <w:r w:rsidRPr="00690C57">
              <w:rPr>
                <w:rFonts w:ascii="Book Antiqua" w:hAnsi="Book Antiqua" w:cs="Lato-Regular"/>
                <w:color w:val="auto"/>
              </w:rPr>
              <w:t xml:space="preserve">The website may also mention changes that </w:t>
            </w:r>
            <w:r w:rsidRPr="00690C57">
              <w:rPr>
                <w:rFonts w:ascii="Book Antiqua" w:hAnsi="Book Antiqua" w:cs="Lato-Regular"/>
                <w:color w:val="auto"/>
              </w:rPr>
              <w:lastRenderedPageBreak/>
              <w:t>necessitate hospital admission and medical attention.</w:t>
            </w:r>
          </w:p>
          <w:p w14:paraId="50705A01" w14:textId="77777777" w:rsidR="0013208A" w:rsidRPr="00690C57" w:rsidRDefault="0013208A" w:rsidP="00F32061">
            <w:pPr>
              <w:snapToGrid w:val="0"/>
              <w:spacing w:line="360" w:lineRule="auto"/>
              <w:jc w:val="both"/>
              <w:rPr>
                <w:rFonts w:ascii="Book Antiqua" w:hAnsi="Book Antiqua"/>
                <w:color w:val="auto"/>
              </w:rPr>
            </w:pPr>
          </w:p>
          <w:p w14:paraId="0139AC83"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 xml:space="preserve">Websites may provide key questions that patients may use when they review their treating doctors. Examples of these questions: </w:t>
            </w:r>
          </w:p>
          <w:p w14:paraId="1C9BD065" w14:textId="77777777" w:rsidR="0013208A" w:rsidRPr="00690C57" w:rsidRDefault="0013208A" w:rsidP="00F32061">
            <w:pPr>
              <w:widowControl w:val="0"/>
              <w:numPr>
                <w:ilvl w:val="0"/>
                <w:numId w:val="12"/>
              </w:numPr>
              <w:tabs>
                <w:tab w:val="left" w:pos="220"/>
                <w:tab w:val="left" w:pos="720"/>
              </w:tabs>
              <w:autoSpaceDE w:val="0"/>
              <w:autoSpaceDN w:val="0"/>
              <w:adjustRightInd w:val="0"/>
              <w:snapToGrid w:val="0"/>
              <w:spacing w:line="360" w:lineRule="auto"/>
              <w:ind w:left="0" w:hanging="720"/>
              <w:jc w:val="both"/>
              <w:rPr>
                <w:rFonts w:ascii="Book Antiqua" w:hAnsi="Book Antiqua" w:cs="Helvetica"/>
                <w:color w:val="auto"/>
              </w:rPr>
            </w:pPr>
            <w:r w:rsidRPr="00690C57">
              <w:rPr>
                <w:rFonts w:ascii="Book Antiqua" w:hAnsi="Book Antiqua" w:cs="Helvetica"/>
                <w:color w:val="auto"/>
              </w:rPr>
              <w:t>I wonder what's causing these symptoms?</w:t>
            </w:r>
          </w:p>
          <w:p w14:paraId="20966C04" w14:textId="77777777" w:rsidR="0013208A" w:rsidRPr="00690C57" w:rsidRDefault="0013208A" w:rsidP="00F32061">
            <w:pPr>
              <w:widowControl w:val="0"/>
              <w:numPr>
                <w:ilvl w:val="0"/>
                <w:numId w:val="12"/>
              </w:numPr>
              <w:tabs>
                <w:tab w:val="left" w:pos="220"/>
                <w:tab w:val="left" w:pos="300"/>
              </w:tabs>
              <w:autoSpaceDE w:val="0"/>
              <w:autoSpaceDN w:val="0"/>
              <w:adjustRightInd w:val="0"/>
              <w:snapToGrid w:val="0"/>
              <w:spacing w:line="360" w:lineRule="auto"/>
              <w:ind w:left="0" w:hanging="720"/>
              <w:jc w:val="both"/>
              <w:rPr>
                <w:rFonts w:ascii="Book Antiqua" w:hAnsi="Book Antiqua" w:cs="Helvetica"/>
                <w:color w:val="auto"/>
              </w:rPr>
            </w:pPr>
            <w:r w:rsidRPr="00690C57">
              <w:rPr>
                <w:rFonts w:ascii="Book Antiqua" w:hAnsi="Book Antiqua" w:cs="Helvetica"/>
                <w:color w:val="auto"/>
              </w:rPr>
              <w:t>What type of tests do I need? Do these tests require any special preparation?</w:t>
            </w:r>
          </w:p>
          <w:p w14:paraId="45BA92B5" w14:textId="77777777" w:rsidR="0013208A" w:rsidRPr="00690C57" w:rsidRDefault="0013208A" w:rsidP="00F32061">
            <w:pPr>
              <w:widowControl w:val="0"/>
              <w:numPr>
                <w:ilvl w:val="0"/>
                <w:numId w:val="12"/>
              </w:numPr>
              <w:tabs>
                <w:tab w:val="left" w:pos="220"/>
                <w:tab w:val="left" w:pos="720"/>
              </w:tabs>
              <w:autoSpaceDE w:val="0"/>
              <w:autoSpaceDN w:val="0"/>
              <w:adjustRightInd w:val="0"/>
              <w:snapToGrid w:val="0"/>
              <w:spacing w:line="360" w:lineRule="auto"/>
              <w:ind w:left="0" w:hanging="720"/>
              <w:jc w:val="both"/>
              <w:rPr>
                <w:rFonts w:ascii="Book Antiqua" w:hAnsi="Book Antiqua" w:cs="Helvetica"/>
                <w:color w:val="auto"/>
              </w:rPr>
            </w:pPr>
            <w:r w:rsidRPr="00690C57">
              <w:rPr>
                <w:rFonts w:ascii="Book Antiqua" w:hAnsi="Book Antiqua" w:cs="Helvetica"/>
                <w:color w:val="auto"/>
              </w:rPr>
              <w:t>What treatments are available, and which do you recommend?</w:t>
            </w:r>
          </w:p>
          <w:p w14:paraId="219B0342" w14:textId="77777777" w:rsidR="0013208A" w:rsidRPr="00690C57" w:rsidRDefault="0013208A" w:rsidP="00F32061">
            <w:pPr>
              <w:widowControl w:val="0"/>
              <w:numPr>
                <w:ilvl w:val="0"/>
                <w:numId w:val="12"/>
              </w:numPr>
              <w:tabs>
                <w:tab w:val="left" w:pos="220"/>
                <w:tab w:val="left" w:pos="720"/>
              </w:tabs>
              <w:autoSpaceDE w:val="0"/>
              <w:autoSpaceDN w:val="0"/>
              <w:adjustRightInd w:val="0"/>
              <w:snapToGrid w:val="0"/>
              <w:spacing w:line="360" w:lineRule="auto"/>
              <w:ind w:left="0" w:hanging="720"/>
              <w:jc w:val="both"/>
              <w:rPr>
                <w:rFonts w:ascii="Book Antiqua" w:hAnsi="Book Antiqua" w:cs="Helvetica"/>
                <w:color w:val="auto"/>
              </w:rPr>
            </w:pPr>
            <w:r w:rsidRPr="00690C57">
              <w:rPr>
                <w:rFonts w:ascii="Book Antiqua" w:hAnsi="Book Antiqua" w:cs="Helvetica"/>
                <w:color w:val="auto"/>
              </w:rPr>
              <w:t>Are there any medications that I should avoid?</w:t>
            </w:r>
          </w:p>
          <w:p w14:paraId="52D8C082" w14:textId="77777777" w:rsidR="0013208A" w:rsidRPr="00690C57" w:rsidRDefault="0013208A" w:rsidP="00F32061">
            <w:pPr>
              <w:widowControl w:val="0"/>
              <w:numPr>
                <w:ilvl w:val="0"/>
                <w:numId w:val="12"/>
              </w:numPr>
              <w:tabs>
                <w:tab w:val="left" w:pos="220"/>
                <w:tab w:val="left" w:pos="720"/>
              </w:tabs>
              <w:autoSpaceDE w:val="0"/>
              <w:autoSpaceDN w:val="0"/>
              <w:adjustRightInd w:val="0"/>
              <w:snapToGrid w:val="0"/>
              <w:spacing w:line="360" w:lineRule="auto"/>
              <w:ind w:left="0" w:hanging="720"/>
              <w:jc w:val="both"/>
              <w:rPr>
                <w:rFonts w:ascii="Book Antiqua" w:hAnsi="Book Antiqua" w:cs="Helvetica"/>
                <w:color w:val="auto"/>
              </w:rPr>
            </w:pPr>
            <w:r w:rsidRPr="00690C57">
              <w:rPr>
                <w:rFonts w:ascii="Book Antiqua" w:hAnsi="Book Antiqua" w:cs="Helvetica"/>
                <w:color w:val="auto"/>
              </w:rPr>
              <w:t>Do I need to follow any dietary restrictions?</w:t>
            </w:r>
          </w:p>
          <w:p w14:paraId="605E2AA5" w14:textId="77777777" w:rsidR="0013208A" w:rsidRPr="00690C57" w:rsidRDefault="0013208A" w:rsidP="00F32061">
            <w:pPr>
              <w:widowControl w:val="0"/>
              <w:numPr>
                <w:ilvl w:val="0"/>
                <w:numId w:val="12"/>
              </w:numPr>
              <w:tabs>
                <w:tab w:val="left" w:pos="220"/>
                <w:tab w:val="left" w:pos="720"/>
              </w:tabs>
              <w:autoSpaceDE w:val="0"/>
              <w:autoSpaceDN w:val="0"/>
              <w:adjustRightInd w:val="0"/>
              <w:snapToGrid w:val="0"/>
              <w:spacing w:line="360" w:lineRule="auto"/>
              <w:ind w:left="0" w:hanging="720"/>
              <w:jc w:val="both"/>
              <w:rPr>
                <w:rFonts w:ascii="Book Antiqua" w:hAnsi="Book Antiqua" w:cs="Helvetica"/>
                <w:color w:val="auto"/>
              </w:rPr>
            </w:pPr>
            <w:r w:rsidRPr="00690C57">
              <w:rPr>
                <w:rFonts w:ascii="Book Antiqua" w:hAnsi="Book Antiqua" w:cs="Helvetica"/>
                <w:color w:val="auto"/>
              </w:rPr>
              <w:t>Are there any risks if I become pregnant?</w:t>
            </w:r>
          </w:p>
          <w:p w14:paraId="1796D99B" w14:textId="77777777" w:rsidR="0013208A" w:rsidRPr="00690C57" w:rsidRDefault="0013208A" w:rsidP="00F32061">
            <w:pPr>
              <w:snapToGrid w:val="0"/>
              <w:spacing w:line="360" w:lineRule="auto"/>
              <w:jc w:val="both"/>
              <w:rPr>
                <w:rFonts w:ascii="Book Antiqua" w:hAnsi="Book Antiqua"/>
                <w:color w:val="auto"/>
              </w:rPr>
            </w:pPr>
          </w:p>
          <w:p w14:paraId="1126C4BC"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The MayoClinic website has listed a number of useful questions that patients can use.</w:t>
            </w:r>
          </w:p>
        </w:tc>
      </w:tr>
      <w:tr w:rsidR="0013208A" w:rsidRPr="00690C57" w14:paraId="28B69C1E" w14:textId="77777777" w:rsidTr="00D666B8">
        <w:tc>
          <w:tcPr>
            <w:tcW w:w="1419" w:type="dxa"/>
          </w:tcPr>
          <w:p w14:paraId="5F2FA2D9"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lastRenderedPageBreak/>
              <w:t xml:space="preserve">12 </w:t>
            </w:r>
          </w:p>
        </w:tc>
        <w:tc>
          <w:tcPr>
            <w:tcW w:w="2268" w:type="dxa"/>
          </w:tcPr>
          <w:p w14:paraId="418736CC"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 xml:space="preserve">Inflammatory Bowel Disease </w:t>
            </w:r>
            <w:r w:rsidRPr="00690C57">
              <w:rPr>
                <w:rFonts w:ascii="Book Antiqua" w:hAnsi="Book Antiqua"/>
                <w:color w:val="auto"/>
              </w:rPr>
              <w:lastRenderedPageBreak/>
              <w:t>Center, cedars-Sinai.</w:t>
            </w:r>
          </w:p>
        </w:tc>
        <w:tc>
          <w:tcPr>
            <w:tcW w:w="5403" w:type="dxa"/>
          </w:tcPr>
          <w:p w14:paraId="7B4E1363" w14:textId="77777777" w:rsidR="0013208A" w:rsidRPr="00690C57" w:rsidRDefault="0013208A" w:rsidP="00F32061">
            <w:pPr>
              <w:snapToGrid w:val="0"/>
              <w:spacing w:line="360" w:lineRule="auto"/>
              <w:jc w:val="both"/>
              <w:rPr>
                <w:rFonts w:ascii="Book Antiqua" w:hAnsi="Book Antiqua" w:cs="Arial"/>
                <w:color w:val="auto"/>
              </w:rPr>
            </w:pPr>
            <w:r w:rsidRPr="00690C57">
              <w:rPr>
                <w:rFonts w:ascii="Book Antiqua" w:hAnsi="Book Antiqua"/>
                <w:color w:val="auto"/>
              </w:rPr>
              <w:lastRenderedPageBreak/>
              <w:t>Under symptoms of Crohn’s disease, it is written, “</w:t>
            </w:r>
            <w:r w:rsidRPr="00690C57">
              <w:rPr>
                <w:rFonts w:ascii="Book Antiqua" w:hAnsi="Book Antiqua" w:cs="Arial"/>
                <w:color w:val="auto"/>
              </w:rPr>
              <w:t xml:space="preserve">The most common signs are pain in the </w:t>
            </w:r>
            <w:r w:rsidRPr="00690C57">
              <w:rPr>
                <w:rFonts w:ascii="Book Antiqua" w:hAnsi="Book Antiqua" w:cs="Arial"/>
                <w:color w:val="auto"/>
              </w:rPr>
              <w:lastRenderedPageBreak/>
              <w:t xml:space="preserve">stomach area (usually on the right side) and diarrhea”, it is not clear what is meant by pain in the stomach area on the right side? </w:t>
            </w:r>
          </w:p>
          <w:p w14:paraId="7D4AB0A7" w14:textId="77777777" w:rsidR="0013208A" w:rsidRPr="00690C57" w:rsidRDefault="0013208A" w:rsidP="00F32061">
            <w:pPr>
              <w:snapToGrid w:val="0"/>
              <w:spacing w:line="360" w:lineRule="auto"/>
              <w:jc w:val="both"/>
              <w:rPr>
                <w:rFonts w:ascii="Book Antiqua" w:hAnsi="Book Antiqua" w:cs="Arial"/>
                <w:color w:val="auto"/>
              </w:rPr>
            </w:pPr>
          </w:p>
          <w:p w14:paraId="3567E1E4" w14:textId="77777777" w:rsidR="0013208A" w:rsidRPr="00690C57" w:rsidRDefault="0013208A" w:rsidP="00F32061">
            <w:pPr>
              <w:snapToGrid w:val="0"/>
              <w:spacing w:line="360" w:lineRule="auto"/>
              <w:jc w:val="both"/>
              <w:rPr>
                <w:rFonts w:ascii="Book Antiqua" w:hAnsi="Book Antiqua" w:cs="Arial"/>
                <w:color w:val="auto"/>
              </w:rPr>
            </w:pPr>
            <w:r w:rsidRPr="00690C57">
              <w:rPr>
                <w:rFonts w:ascii="Book Antiqua" w:hAnsi="Book Antiqua" w:cs="Arial"/>
                <w:color w:val="auto"/>
              </w:rPr>
              <w:t xml:space="preserve">Complications are provided but no signs are stated. No mention of differential diagnosis, no mention of investigations and possible findings. </w:t>
            </w:r>
          </w:p>
          <w:p w14:paraId="6D51BEF8" w14:textId="77777777" w:rsidR="0013208A" w:rsidRPr="00690C57" w:rsidRDefault="0013208A" w:rsidP="00F32061">
            <w:pPr>
              <w:snapToGrid w:val="0"/>
              <w:spacing w:line="360" w:lineRule="auto"/>
              <w:jc w:val="both"/>
              <w:rPr>
                <w:rFonts w:ascii="Book Antiqua" w:hAnsi="Book Antiqua" w:cs="Arial"/>
                <w:color w:val="auto"/>
              </w:rPr>
            </w:pPr>
          </w:p>
          <w:p w14:paraId="4E21E162" w14:textId="0814468C" w:rsidR="0013208A" w:rsidRPr="00690C57" w:rsidRDefault="0013208A" w:rsidP="00F32061">
            <w:pPr>
              <w:snapToGrid w:val="0"/>
              <w:spacing w:line="360" w:lineRule="auto"/>
              <w:jc w:val="both"/>
              <w:rPr>
                <w:rFonts w:ascii="Book Antiqua" w:eastAsia="SimSun" w:hAnsi="Book Antiqua"/>
                <w:color w:val="auto"/>
                <w:lang w:eastAsia="zh-CN"/>
              </w:rPr>
            </w:pPr>
            <w:r w:rsidRPr="00690C57">
              <w:rPr>
                <w:rFonts w:ascii="Book Antiqua" w:hAnsi="Book Antiqua" w:cs="Arial"/>
                <w:color w:val="auto"/>
              </w:rPr>
              <w:t>Nutritional changes, medical and surgical treatment are not explained.</w:t>
            </w:r>
          </w:p>
        </w:tc>
        <w:tc>
          <w:tcPr>
            <w:tcW w:w="5404" w:type="dxa"/>
          </w:tcPr>
          <w:p w14:paraId="04D04B77" w14:textId="641FE748"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lastRenderedPageBreak/>
              <w:t>The authors should differentiate between symptoms and signs.</w:t>
            </w:r>
            <w:r w:rsidR="00D666B8" w:rsidRPr="00690C57">
              <w:rPr>
                <w:rFonts w:ascii="Book Antiqua" w:hAnsi="Book Antiqua"/>
                <w:color w:val="auto"/>
              </w:rPr>
              <w:t xml:space="preserve"> </w:t>
            </w:r>
            <w:r w:rsidRPr="00690C57">
              <w:rPr>
                <w:rFonts w:ascii="Book Antiqua" w:hAnsi="Book Antiqua"/>
                <w:color w:val="auto"/>
              </w:rPr>
              <w:t xml:space="preserve">Scientific errors are noted </w:t>
            </w:r>
            <w:r w:rsidRPr="00690C57">
              <w:rPr>
                <w:rFonts w:ascii="Book Antiqua" w:hAnsi="Book Antiqua"/>
                <w:color w:val="auto"/>
              </w:rPr>
              <w:lastRenderedPageBreak/>
              <w:t>in the website and common presenting symptoms should be stated. It may be useful to explain the symptoms under two main headings: symptoms in children, and symptoms in adults.</w:t>
            </w:r>
          </w:p>
          <w:p w14:paraId="45EBC60F" w14:textId="77777777" w:rsidR="0013208A" w:rsidRPr="00690C57" w:rsidRDefault="0013208A" w:rsidP="00F32061">
            <w:pPr>
              <w:snapToGrid w:val="0"/>
              <w:spacing w:line="360" w:lineRule="auto"/>
              <w:jc w:val="both"/>
              <w:rPr>
                <w:rFonts w:ascii="Book Antiqua" w:hAnsi="Book Antiqua"/>
                <w:color w:val="auto"/>
              </w:rPr>
            </w:pPr>
          </w:p>
          <w:p w14:paraId="0119FF46" w14:textId="77777777" w:rsidR="0013208A" w:rsidRPr="00690C57" w:rsidRDefault="0013208A" w:rsidP="00F32061">
            <w:pPr>
              <w:snapToGrid w:val="0"/>
              <w:spacing w:line="360" w:lineRule="auto"/>
              <w:jc w:val="both"/>
              <w:rPr>
                <w:rFonts w:ascii="Book Antiqua" w:hAnsi="Book Antiqua"/>
                <w:color w:val="auto"/>
              </w:rPr>
            </w:pPr>
            <w:r w:rsidRPr="00690C57">
              <w:rPr>
                <w:rFonts w:ascii="Book Antiqua" w:hAnsi="Book Antiqua"/>
                <w:color w:val="auto"/>
              </w:rPr>
              <w:t>Investigations needed to diagnose the disease should be discussed. Patients are usually interested to know more detail about these investigations. Information provided should answer questions such as</w:t>
            </w:r>
          </w:p>
          <w:p w14:paraId="5D62E164" w14:textId="77777777" w:rsidR="0013208A" w:rsidRPr="00690C57" w:rsidRDefault="0013208A" w:rsidP="00F32061">
            <w:pPr>
              <w:pStyle w:val="ListParagraph"/>
              <w:numPr>
                <w:ilvl w:val="0"/>
                <w:numId w:val="11"/>
              </w:numPr>
              <w:bidi w:val="0"/>
              <w:snapToGrid w:val="0"/>
              <w:spacing w:after="0" w:line="360" w:lineRule="auto"/>
              <w:ind w:left="0"/>
              <w:contextualSpacing w:val="0"/>
              <w:jc w:val="both"/>
              <w:rPr>
                <w:rFonts w:ascii="Book Antiqua" w:hAnsi="Book Antiqua"/>
                <w:sz w:val="24"/>
                <w:szCs w:val="24"/>
              </w:rPr>
            </w:pPr>
            <w:r w:rsidRPr="00690C57">
              <w:rPr>
                <w:rFonts w:ascii="Book Antiqua" w:hAnsi="Book Antiqua"/>
                <w:sz w:val="24"/>
                <w:szCs w:val="24"/>
              </w:rPr>
              <w:t>Name of the test</w:t>
            </w:r>
          </w:p>
          <w:p w14:paraId="356DA5AD" w14:textId="77777777" w:rsidR="0013208A" w:rsidRPr="00690C57" w:rsidRDefault="0013208A" w:rsidP="00F32061">
            <w:pPr>
              <w:pStyle w:val="ListParagraph"/>
              <w:numPr>
                <w:ilvl w:val="0"/>
                <w:numId w:val="11"/>
              </w:numPr>
              <w:bidi w:val="0"/>
              <w:snapToGrid w:val="0"/>
              <w:spacing w:after="0" w:line="360" w:lineRule="auto"/>
              <w:ind w:left="0"/>
              <w:contextualSpacing w:val="0"/>
              <w:jc w:val="both"/>
              <w:rPr>
                <w:rFonts w:ascii="Book Antiqua" w:hAnsi="Book Antiqua"/>
                <w:sz w:val="24"/>
                <w:szCs w:val="24"/>
              </w:rPr>
            </w:pPr>
            <w:r w:rsidRPr="00690C57">
              <w:rPr>
                <w:rFonts w:ascii="Book Antiqua" w:hAnsi="Book Antiqua"/>
                <w:sz w:val="24"/>
                <w:szCs w:val="24"/>
              </w:rPr>
              <w:t>Why the test is need?</w:t>
            </w:r>
          </w:p>
          <w:p w14:paraId="4A79B5D0" w14:textId="77777777" w:rsidR="0013208A" w:rsidRPr="00690C57" w:rsidRDefault="0013208A" w:rsidP="00F32061">
            <w:pPr>
              <w:pStyle w:val="ListParagraph"/>
              <w:numPr>
                <w:ilvl w:val="0"/>
                <w:numId w:val="11"/>
              </w:numPr>
              <w:bidi w:val="0"/>
              <w:snapToGrid w:val="0"/>
              <w:spacing w:after="0" w:line="360" w:lineRule="auto"/>
              <w:ind w:left="0"/>
              <w:contextualSpacing w:val="0"/>
              <w:jc w:val="both"/>
              <w:rPr>
                <w:rFonts w:ascii="Book Antiqua" w:hAnsi="Book Antiqua"/>
                <w:sz w:val="24"/>
                <w:szCs w:val="24"/>
              </w:rPr>
            </w:pPr>
            <w:r w:rsidRPr="00690C57">
              <w:rPr>
                <w:rFonts w:ascii="Book Antiqua" w:hAnsi="Book Antiqua"/>
                <w:sz w:val="24"/>
                <w:szCs w:val="24"/>
              </w:rPr>
              <w:t>What is the test about?</w:t>
            </w:r>
          </w:p>
          <w:p w14:paraId="3A40CFD8" w14:textId="77777777" w:rsidR="0013208A" w:rsidRPr="00690C57" w:rsidRDefault="0013208A" w:rsidP="00F32061">
            <w:pPr>
              <w:pStyle w:val="ListParagraph"/>
              <w:numPr>
                <w:ilvl w:val="0"/>
                <w:numId w:val="11"/>
              </w:numPr>
              <w:bidi w:val="0"/>
              <w:snapToGrid w:val="0"/>
              <w:spacing w:after="0" w:line="360" w:lineRule="auto"/>
              <w:ind w:left="0"/>
              <w:contextualSpacing w:val="0"/>
              <w:jc w:val="both"/>
              <w:rPr>
                <w:rFonts w:ascii="Book Antiqua" w:hAnsi="Book Antiqua"/>
                <w:sz w:val="24"/>
                <w:szCs w:val="24"/>
              </w:rPr>
            </w:pPr>
            <w:r w:rsidRPr="00690C57">
              <w:rPr>
                <w:rFonts w:ascii="Book Antiqua" w:hAnsi="Book Antiqua"/>
                <w:sz w:val="24"/>
                <w:szCs w:val="24"/>
              </w:rPr>
              <w:t>Nature of the investigation (invasive versus non-invasive)</w:t>
            </w:r>
          </w:p>
          <w:p w14:paraId="63725ECB" w14:textId="77777777" w:rsidR="0013208A" w:rsidRPr="00690C57" w:rsidRDefault="0013208A" w:rsidP="00F32061">
            <w:pPr>
              <w:pStyle w:val="ListParagraph"/>
              <w:numPr>
                <w:ilvl w:val="0"/>
                <w:numId w:val="11"/>
              </w:numPr>
              <w:bidi w:val="0"/>
              <w:snapToGrid w:val="0"/>
              <w:spacing w:after="0" w:line="360" w:lineRule="auto"/>
              <w:ind w:left="0"/>
              <w:contextualSpacing w:val="0"/>
              <w:jc w:val="both"/>
              <w:rPr>
                <w:rFonts w:ascii="Book Antiqua" w:hAnsi="Book Antiqua"/>
                <w:sz w:val="24"/>
                <w:szCs w:val="24"/>
              </w:rPr>
            </w:pPr>
            <w:r w:rsidRPr="00690C57">
              <w:rPr>
                <w:rFonts w:ascii="Book Antiqua" w:hAnsi="Book Antiqua"/>
                <w:sz w:val="24"/>
                <w:szCs w:val="24"/>
              </w:rPr>
              <w:t>Are there special preparations needed prior to the test?</w:t>
            </w:r>
          </w:p>
          <w:p w14:paraId="35AB7CF8" w14:textId="77777777" w:rsidR="0013208A" w:rsidRPr="00690C57" w:rsidRDefault="0013208A" w:rsidP="00F32061">
            <w:pPr>
              <w:pStyle w:val="ListParagraph"/>
              <w:numPr>
                <w:ilvl w:val="0"/>
                <w:numId w:val="11"/>
              </w:numPr>
              <w:bidi w:val="0"/>
              <w:snapToGrid w:val="0"/>
              <w:spacing w:after="0" w:line="360" w:lineRule="auto"/>
              <w:ind w:left="0"/>
              <w:contextualSpacing w:val="0"/>
              <w:jc w:val="both"/>
              <w:rPr>
                <w:rFonts w:ascii="Book Antiqua" w:hAnsi="Book Antiqua"/>
                <w:sz w:val="24"/>
                <w:szCs w:val="24"/>
              </w:rPr>
            </w:pPr>
            <w:r w:rsidRPr="00690C57">
              <w:rPr>
                <w:rFonts w:ascii="Book Antiqua" w:hAnsi="Book Antiqua"/>
                <w:sz w:val="24"/>
                <w:szCs w:val="24"/>
              </w:rPr>
              <w:t xml:space="preserve">Any possible complications related to the </w:t>
            </w:r>
            <w:r w:rsidRPr="00690C57">
              <w:rPr>
                <w:rFonts w:ascii="Book Antiqua" w:hAnsi="Book Antiqua"/>
                <w:sz w:val="24"/>
                <w:szCs w:val="24"/>
              </w:rPr>
              <w:lastRenderedPageBreak/>
              <w:t>investigation?</w:t>
            </w:r>
          </w:p>
          <w:p w14:paraId="0EE60D2A" w14:textId="77777777" w:rsidR="0013208A" w:rsidRPr="00690C57" w:rsidRDefault="0013208A" w:rsidP="00F32061">
            <w:pPr>
              <w:pStyle w:val="ListParagraph"/>
              <w:numPr>
                <w:ilvl w:val="0"/>
                <w:numId w:val="11"/>
              </w:numPr>
              <w:bidi w:val="0"/>
              <w:snapToGrid w:val="0"/>
              <w:spacing w:after="0" w:line="360" w:lineRule="auto"/>
              <w:ind w:left="0"/>
              <w:contextualSpacing w:val="0"/>
              <w:jc w:val="both"/>
              <w:rPr>
                <w:rFonts w:ascii="Book Antiqua" w:hAnsi="Book Antiqua"/>
                <w:sz w:val="24"/>
                <w:szCs w:val="24"/>
              </w:rPr>
            </w:pPr>
            <w:r w:rsidRPr="00690C57">
              <w:rPr>
                <w:rFonts w:ascii="Book Antiqua" w:hAnsi="Book Antiqua"/>
                <w:sz w:val="24"/>
                <w:szCs w:val="24"/>
              </w:rPr>
              <w:t>What can the results of the test tell the patient and the treating doctor?</w:t>
            </w:r>
          </w:p>
          <w:p w14:paraId="2A93BA48" w14:textId="77777777" w:rsidR="0013208A" w:rsidRPr="00690C57" w:rsidRDefault="0013208A" w:rsidP="00F32061">
            <w:pPr>
              <w:pStyle w:val="NormalWeb"/>
              <w:snapToGrid w:val="0"/>
              <w:spacing w:before="0" w:beforeAutospacing="0" w:after="0" w:afterAutospacing="0" w:line="360" w:lineRule="auto"/>
              <w:jc w:val="both"/>
              <w:rPr>
                <w:rFonts w:ascii="Book Antiqua" w:hAnsi="Book Antiqua"/>
              </w:rPr>
            </w:pPr>
            <w:r w:rsidRPr="00690C57">
              <w:rPr>
                <w:rFonts w:ascii="Book Antiqua" w:hAnsi="Book Antiqua"/>
              </w:rPr>
              <w:t xml:space="preserve">It is also important to state that IBD is an ongoing condition (chronic disease), so some of the tests may need to be repeated from time to time, or extra tests may be needed. </w:t>
            </w:r>
          </w:p>
          <w:p w14:paraId="42B1592B" w14:textId="03E52049" w:rsidR="0013208A" w:rsidRPr="00690C57" w:rsidRDefault="0013208A" w:rsidP="00F32061">
            <w:pPr>
              <w:pStyle w:val="NormalWeb"/>
              <w:snapToGrid w:val="0"/>
              <w:spacing w:before="0" w:beforeAutospacing="0" w:after="0" w:afterAutospacing="0" w:line="360" w:lineRule="auto"/>
              <w:jc w:val="both"/>
              <w:rPr>
                <w:rFonts w:ascii="Book Antiqua" w:eastAsia="SimSun" w:hAnsi="Book Antiqua"/>
                <w:lang w:eastAsia="zh-CN"/>
              </w:rPr>
            </w:pPr>
            <w:r w:rsidRPr="00690C57">
              <w:rPr>
                <w:rFonts w:ascii="Book Antiqua" w:hAnsi="Book Antiqua"/>
              </w:rPr>
              <w:t xml:space="preserve">These investigations may include: (i) Blood tests including full blood count, inflammatory markers tests including erythrocyte sedimentation rate (ESR), c-reactive protein (CRP), liver function tests, urea and electrolytes, and other biochemical tests, (ii) stool tests including stool microscopy, stool culture and sensitivity, fecal markers such as fecal calprotectin, fecal lactoferrin, (iii) Endoscopy including colonoscopy, sigmoidoscopy, proctoscopy, with biopsies for histological studies (iv) radiological studies such as barium </w:t>
            </w:r>
            <w:r w:rsidRPr="00690C57">
              <w:rPr>
                <w:rFonts w:ascii="Book Antiqua" w:hAnsi="Book Antiqua"/>
              </w:rPr>
              <w:lastRenderedPageBreak/>
              <w:t xml:space="preserve">studies, CT scans, MRI scans and PET scans. </w:t>
            </w:r>
          </w:p>
        </w:tc>
      </w:tr>
    </w:tbl>
    <w:p w14:paraId="2565A8FF" w14:textId="77777777" w:rsidR="00446046" w:rsidRPr="00690C57" w:rsidRDefault="00446046" w:rsidP="00F32061">
      <w:pPr>
        <w:snapToGrid w:val="0"/>
        <w:spacing w:line="360" w:lineRule="auto"/>
        <w:jc w:val="both"/>
        <w:rPr>
          <w:rFonts w:ascii="Book Antiqua" w:hAnsi="Book Antiqua"/>
          <w:b/>
          <w:color w:val="auto"/>
          <w:sz w:val="24"/>
          <w:szCs w:val="24"/>
        </w:rPr>
      </w:pPr>
    </w:p>
    <w:p w14:paraId="4E054A1E" w14:textId="77777777" w:rsidR="00446046" w:rsidRPr="00690C57" w:rsidRDefault="00446046" w:rsidP="00F32061">
      <w:pPr>
        <w:snapToGrid w:val="0"/>
        <w:spacing w:line="360" w:lineRule="auto"/>
        <w:rPr>
          <w:rFonts w:ascii="Book Antiqua" w:hAnsi="Book Antiqua"/>
          <w:b/>
          <w:color w:val="auto"/>
          <w:sz w:val="24"/>
          <w:szCs w:val="24"/>
        </w:rPr>
      </w:pPr>
      <w:r w:rsidRPr="00690C57">
        <w:rPr>
          <w:rFonts w:ascii="Book Antiqua" w:hAnsi="Book Antiqua"/>
          <w:b/>
          <w:color w:val="auto"/>
          <w:sz w:val="24"/>
          <w:szCs w:val="24"/>
        </w:rPr>
        <w:br w:type="page"/>
      </w:r>
    </w:p>
    <w:p w14:paraId="4FF9DFD7" w14:textId="4810F7F5" w:rsidR="0013208A" w:rsidRPr="00690C57" w:rsidRDefault="0013208A" w:rsidP="00F32061">
      <w:pPr>
        <w:snapToGrid w:val="0"/>
        <w:spacing w:line="360" w:lineRule="auto"/>
        <w:jc w:val="both"/>
        <w:rPr>
          <w:rFonts w:ascii="Book Antiqua" w:hAnsi="Book Antiqua"/>
          <w:b/>
          <w:color w:val="auto"/>
          <w:sz w:val="24"/>
          <w:szCs w:val="24"/>
        </w:rPr>
      </w:pPr>
      <w:r w:rsidRPr="00690C57">
        <w:rPr>
          <w:rFonts w:ascii="Book Antiqua" w:hAnsi="Book Antiqua"/>
          <w:b/>
          <w:color w:val="auto"/>
          <w:sz w:val="24"/>
          <w:szCs w:val="24"/>
        </w:rPr>
        <w:lastRenderedPageBreak/>
        <w:t xml:space="preserve">Table 5 Summarizes the inter-rater agreement between evaluators calculated using Cohen kappa coefficient scores </w:t>
      </w:r>
    </w:p>
    <w:tbl>
      <w:tblPr>
        <w:tblStyle w:val="TableGrid"/>
        <w:tblW w:w="15246" w:type="dxa"/>
        <w:tblInd w:w="-1026" w:type="dxa"/>
        <w:tblLayout w:type="fixed"/>
        <w:tblLook w:val="04A0" w:firstRow="1" w:lastRow="0" w:firstColumn="1" w:lastColumn="0" w:noHBand="0" w:noVBand="1"/>
      </w:tblPr>
      <w:tblGrid>
        <w:gridCol w:w="8134"/>
        <w:gridCol w:w="1559"/>
        <w:gridCol w:w="1559"/>
        <w:gridCol w:w="1506"/>
        <w:gridCol w:w="2488"/>
      </w:tblGrid>
      <w:tr w:rsidR="00C74274" w:rsidRPr="00690C57" w14:paraId="63097479" w14:textId="77777777" w:rsidTr="00A91E15">
        <w:trPr>
          <w:trHeight w:val="411"/>
        </w:trPr>
        <w:tc>
          <w:tcPr>
            <w:tcW w:w="8134" w:type="dxa"/>
            <w:vMerge w:val="restart"/>
          </w:tcPr>
          <w:p w14:paraId="758D76CE" w14:textId="513E28C1" w:rsidR="0013208A" w:rsidRPr="00690C57" w:rsidRDefault="0013208A" w:rsidP="00F32061">
            <w:pPr>
              <w:snapToGrid w:val="0"/>
              <w:spacing w:line="360" w:lineRule="auto"/>
              <w:jc w:val="both"/>
              <w:rPr>
                <w:rFonts w:ascii="Book Antiqua" w:eastAsia="SimSun" w:hAnsi="Book Antiqua" w:cs="Times New Roman"/>
                <w:b/>
                <w:color w:val="auto"/>
                <w:lang w:eastAsia="zh-CN"/>
              </w:rPr>
            </w:pPr>
            <w:r w:rsidRPr="00690C57">
              <w:rPr>
                <w:rFonts w:ascii="Book Antiqua" w:hAnsi="Book Antiqua" w:cs="Times New Roman"/>
                <w:b/>
                <w:color w:val="auto"/>
              </w:rPr>
              <w:t>DISCERN items</w:t>
            </w:r>
          </w:p>
        </w:tc>
        <w:tc>
          <w:tcPr>
            <w:tcW w:w="4624" w:type="dxa"/>
            <w:gridSpan w:val="3"/>
          </w:tcPr>
          <w:p w14:paraId="4F13C222" w14:textId="4CF10CEB" w:rsidR="0013208A" w:rsidRPr="00690C57" w:rsidRDefault="00D666B8" w:rsidP="00F32061">
            <w:pPr>
              <w:snapToGrid w:val="0"/>
              <w:spacing w:line="360" w:lineRule="auto"/>
              <w:jc w:val="both"/>
              <w:rPr>
                <w:rFonts w:ascii="Book Antiqua" w:hAnsi="Book Antiqua" w:cs="Times New Roman"/>
                <w:b/>
                <w:color w:val="auto"/>
              </w:rPr>
            </w:pPr>
            <w:r w:rsidRPr="00690C57">
              <w:rPr>
                <w:rFonts w:ascii="Book Antiqua" w:hAnsi="Book Antiqua" w:cs="Times New Roman"/>
                <w:b/>
                <w:color w:val="auto"/>
              </w:rPr>
              <w:t>Mean score (95%</w:t>
            </w:r>
            <w:r w:rsidR="0013208A" w:rsidRPr="00690C57">
              <w:rPr>
                <w:rFonts w:ascii="Book Antiqua" w:hAnsi="Book Antiqua" w:cs="Times New Roman"/>
                <w:b/>
                <w:color w:val="auto"/>
              </w:rPr>
              <w:t>C</w:t>
            </w:r>
            <w:r w:rsidRPr="00690C57">
              <w:rPr>
                <w:rFonts w:ascii="Book Antiqua" w:eastAsia="SimSun" w:hAnsi="Book Antiqua" w:cs="Times New Roman" w:hint="eastAsia"/>
                <w:b/>
                <w:color w:val="auto"/>
                <w:lang w:eastAsia="zh-CN"/>
              </w:rPr>
              <w:t>I</w:t>
            </w:r>
            <w:r w:rsidR="0013208A" w:rsidRPr="00690C57">
              <w:rPr>
                <w:rFonts w:ascii="Book Antiqua" w:hAnsi="Book Antiqua" w:cs="Times New Roman"/>
                <w:b/>
                <w:color w:val="auto"/>
              </w:rPr>
              <w:t xml:space="preserve"> of the difference)</w:t>
            </w:r>
          </w:p>
        </w:tc>
        <w:tc>
          <w:tcPr>
            <w:tcW w:w="2488" w:type="dxa"/>
            <w:vMerge w:val="restart"/>
          </w:tcPr>
          <w:p w14:paraId="06115C2A" w14:textId="3C898CA3" w:rsidR="0013208A" w:rsidRPr="00690C57" w:rsidRDefault="0013208A" w:rsidP="00F32061">
            <w:pPr>
              <w:snapToGrid w:val="0"/>
              <w:spacing w:line="360" w:lineRule="auto"/>
              <w:jc w:val="center"/>
              <w:rPr>
                <w:rFonts w:ascii="Book Antiqua" w:hAnsi="Book Antiqua" w:cs="Times New Roman"/>
                <w:b/>
                <w:color w:val="auto"/>
              </w:rPr>
            </w:pPr>
            <w:r w:rsidRPr="00690C57">
              <w:rPr>
                <w:rFonts w:ascii="Book Antiqua" w:hAnsi="Book Antiqua" w:cs="Times New Roman"/>
                <w:b/>
                <w:color w:val="auto"/>
              </w:rPr>
              <w:t xml:space="preserve">Reviewer </w:t>
            </w:r>
            <w:r w:rsidR="00D666B8" w:rsidRPr="00690C57">
              <w:rPr>
                <w:rFonts w:ascii="Book Antiqua" w:hAnsi="Book Antiqua" w:cs="Times New Roman"/>
                <w:b/>
                <w:color w:val="auto"/>
              </w:rPr>
              <w:t>v</w:t>
            </w:r>
            <w:r w:rsidRPr="00690C57">
              <w:rPr>
                <w:rFonts w:ascii="Book Antiqua" w:hAnsi="Book Antiqua" w:cs="Times New Roman"/>
                <w:b/>
                <w:color w:val="auto"/>
              </w:rPr>
              <w:t>ariability</w:t>
            </w:r>
            <w:r w:rsidR="00D666B8" w:rsidRPr="00690C57">
              <w:rPr>
                <w:rFonts w:ascii="Book Antiqua" w:eastAsia="SimSun" w:hAnsi="Book Antiqua" w:cs="Times New Roman" w:hint="eastAsia"/>
                <w:b/>
                <w:color w:val="auto"/>
                <w:lang w:eastAsia="zh-CN"/>
              </w:rPr>
              <w:t xml:space="preserve"> </w:t>
            </w:r>
            <w:r w:rsidRPr="00690C57">
              <w:rPr>
                <w:rFonts w:ascii="Book Antiqua" w:hAnsi="Book Antiqua" w:cs="Times New Roman"/>
                <w:b/>
                <w:color w:val="auto"/>
              </w:rPr>
              <w:t>(</w:t>
            </w:r>
            <w:r w:rsidRPr="00690C57">
              <w:rPr>
                <w:rFonts w:ascii="Book Antiqua" w:hAnsi="Book Antiqua" w:cs="Times New Roman"/>
                <w:b/>
                <w:color w:val="auto"/>
                <w:shd w:val="clear" w:color="auto" w:fill="FFFFFF"/>
              </w:rPr>
              <w:t>κ range)</w:t>
            </w:r>
          </w:p>
        </w:tc>
      </w:tr>
      <w:tr w:rsidR="00C74274" w:rsidRPr="00690C57" w14:paraId="45F918F6" w14:textId="77777777" w:rsidTr="00A91E15">
        <w:trPr>
          <w:trHeight w:val="389"/>
        </w:trPr>
        <w:tc>
          <w:tcPr>
            <w:tcW w:w="8134" w:type="dxa"/>
            <w:vMerge/>
          </w:tcPr>
          <w:p w14:paraId="7CC62F27" w14:textId="77777777" w:rsidR="0013208A" w:rsidRPr="00690C57" w:rsidRDefault="0013208A" w:rsidP="00F32061">
            <w:pPr>
              <w:snapToGrid w:val="0"/>
              <w:spacing w:line="360" w:lineRule="auto"/>
              <w:jc w:val="both"/>
              <w:rPr>
                <w:rFonts w:ascii="Book Antiqua" w:hAnsi="Book Antiqua" w:cs="Times New Roman"/>
                <w:color w:val="auto"/>
              </w:rPr>
            </w:pPr>
          </w:p>
        </w:tc>
        <w:tc>
          <w:tcPr>
            <w:tcW w:w="1559" w:type="dxa"/>
          </w:tcPr>
          <w:p w14:paraId="5A0BEC45" w14:textId="77777777" w:rsidR="0013208A" w:rsidRPr="00690C57" w:rsidRDefault="0013208A" w:rsidP="00F32061">
            <w:pPr>
              <w:snapToGrid w:val="0"/>
              <w:spacing w:line="360" w:lineRule="auto"/>
              <w:jc w:val="both"/>
              <w:rPr>
                <w:rFonts w:ascii="Book Antiqua" w:hAnsi="Book Antiqua" w:cs="Times New Roman"/>
                <w:b/>
                <w:color w:val="auto"/>
              </w:rPr>
            </w:pPr>
            <w:r w:rsidRPr="00690C57">
              <w:rPr>
                <w:rFonts w:ascii="Book Antiqua" w:hAnsi="Book Antiqua" w:cs="Times New Roman"/>
                <w:b/>
                <w:color w:val="auto"/>
              </w:rPr>
              <w:t>Evaluator 1</w:t>
            </w:r>
          </w:p>
        </w:tc>
        <w:tc>
          <w:tcPr>
            <w:tcW w:w="1559" w:type="dxa"/>
          </w:tcPr>
          <w:p w14:paraId="1673EBB6" w14:textId="77777777" w:rsidR="0013208A" w:rsidRPr="00690C57" w:rsidRDefault="0013208A" w:rsidP="00F32061">
            <w:pPr>
              <w:snapToGrid w:val="0"/>
              <w:spacing w:line="360" w:lineRule="auto"/>
              <w:jc w:val="both"/>
              <w:rPr>
                <w:rFonts w:ascii="Book Antiqua" w:hAnsi="Book Antiqua" w:cs="Times New Roman"/>
                <w:b/>
                <w:color w:val="auto"/>
              </w:rPr>
            </w:pPr>
            <w:r w:rsidRPr="00690C57">
              <w:rPr>
                <w:rFonts w:ascii="Book Antiqua" w:hAnsi="Book Antiqua" w:cs="Times New Roman"/>
                <w:b/>
                <w:color w:val="auto"/>
              </w:rPr>
              <w:t>Evaluator 2</w:t>
            </w:r>
          </w:p>
        </w:tc>
        <w:tc>
          <w:tcPr>
            <w:tcW w:w="1506" w:type="dxa"/>
          </w:tcPr>
          <w:p w14:paraId="78265405" w14:textId="77777777" w:rsidR="0013208A" w:rsidRPr="00690C57" w:rsidRDefault="0013208A" w:rsidP="00F32061">
            <w:pPr>
              <w:snapToGrid w:val="0"/>
              <w:spacing w:line="360" w:lineRule="auto"/>
              <w:jc w:val="both"/>
              <w:rPr>
                <w:rFonts w:ascii="Book Antiqua" w:hAnsi="Book Antiqua" w:cs="Times New Roman"/>
                <w:b/>
                <w:color w:val="auto"/>
              </w:rPr>
            </w:pPr>
            <w:r w:rsidRPr="00690C57">
              <w:rPr>
                <w:rFonts w:ascii="Book Antiqua" w:hAnsi="Book Antiqua" w:cs="Times New Roman"/>
                <w:b/>
                <w:color w:val="auto"/>
              </w:rPr>
              <w:t>Evaluator3</w:t>
            </w:r>
          </w:p>
        </w:tc>
        <w:tc>
          <w:tcPr>
            <w:tcW w:w="2488" w:type="dxa"/>
            <w:vMerge/>
          </w:tcPr>
          <w:p w14:paraId="717238C7" w14:textId="77777777" w:rsidR="0013208A" w:rsidRPr="00690C57" w:rsidRDefault="0013208A" w:rsidP="00F32061">
            <w:pPr>
              <w:snapToGrid w:val="0"/>
              <w:spacing w:line="360" w:lineRule="auto"/>
              <w:jc w:val="both"/>
              <w:rPr>
                <w:rFonts w:ascii="Book Antiqua" w:hAnsi="Book Antiqua" w:cs="Times New Roman"/>
                <w:color w:val="auto"/>
              </w:rPr>
            </w:pPr>
          </w:p>
        </w:tc>
      </w:tr>
      <w:tr w:rsidR="00C74274" w:rsidRPr="00690C57" w14:paraId="37E8687F" w14:textId="77777777" w:rsidTr="00A91E15">
        <w:trPr>
          <w:trHeight w:val="373"/>
        </w:trPr>
        <w:tc>
          <w:tcPr>
            <w:tcW w:w="8134" w:type="dxa"/>
          </w:tcPr>
          <w:p w14:paraId="003F7A26" w14:textId="58AE58F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Are the aims clear?</w:t>
            </w:r>
          </w:p>
        </w:tc>
        <w:tc>
          <w:tcPr>
            <w:tcW w:w="1559" w:type="dxa"/>
          </w:tcPr>
          <w:p w14:paraId="1E3DC30C" w14:textId="0EF6B93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1.7 (1.5</w:t>
            </w:r>
            <w:r w:rsidR="00D666B8" w:rsidRPr="00690C57">
              <w:rPr>
                <w:rFonts w:ascii="Book Antiqua" w:hAnsi="Book Antiqua" w:cs="Times New Roman"/>
                <w:color w:val="auto"/>
              </w:rPr>
              <w:t>-</w:t>
            </w:r>
            <w:r w:rsidRPr="00690C57">
              <w:rPr>
                <w:rFonts w:ascii="Book Antiqua" w:hAnsi="Book Antiqua" w:cs="Times New Roman"/>
                <w:color w:val="auto"/>
              </w:rPr>
              <w:t>2.0)</w:t>
            </w:r>
          </w:p>
        </w:tc>
        <w:tc>
          <w:tcPr>
            <w:tcW w:w="1559" w:type="dxa"/>
          </w:tcPr>
          <w:p w14:paraId="42706287" w14:textId="14E75B7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1.7 (1.5</w:t>
            </w:r>
            <w:r w:rsidR="00D666B8" w:rsidRPr="00690C57">
              <w:rPr>
                <w:rFonts w:ascii="Book Antiqua" w:hAnsi="Book Antiqua" w:cs="Times New Roman"/>
                <w:color w:val="auto"/>
              </w:rPr>
              <w:t>-</w:t>
            </w:r>
            <w:r w:rsidRPr="00690C57">
              <w:rPr>
                <w:rFonts w:ascii="Book Antiqua" w:hAnsi="Book Antiqua" w:cs="Times New Roman"/>
                <w:color w:val="auto"/>
              </w:rPr>
              <w:t>2.0)</w:t>
            </w:r>
          </w:p>
        </w:tc>
        <w:tc>
          <w:tcPr>
            <w:tcW w:w="1506" w:type="dxa"/>
          </w:tcPr>
          <w:p w14:paraId="6C809B9F" w14:textId="4998CB51"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1.8 (1.5</w:t>
            </w:r>
            <w:r w:rsidR="00D666B8" w:rsidRPr="00690C57">
              <w:rPr>
                <w:rFonts w:ascii="Book Antiqua" w:hAnsi="Book Antiqua" w:cs="Times New Roman"/>
                <w:color w:val="auto"/>
              </w:rPr>
              <w:t>-</w:t>
            </w:r>
            <w:r w:rsidRPr="00690C57">
              <w:rPr>
                <w:rFonts w:ascii="Book Antiqua" w:hAnsi="Book Antiqua" w:cs="Times New Roman"/>
                <w:color w:val="auto"/>
              </w:rPr>
              <w:t>2.0)</w:t>
            </w:r>
          </w:p>
        </w:tc>
        <w:tc>
          <w:tcPr>
            <w:tcW w:w="2488" w:type="dxa"/>
          </w:tcPr>
          <w:p w14:paraId="1CDF270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0.885-0.953</w:t>
            </w:r>
          </w:p>
        </w:tc>
      </w:tr>
      <w:tr w:rsidR="00C74274" w:rsidRPr="00690C57" w14:paraId="6EEB7EAB" w14:textId="77777777" w:rsidTr="00A91E15">
        <w:trPr>
          <w:trHeight w:val="352"/>
        </w:trPr>
        <w:tc>
          <w:tcPr>
            <w:tcW w:w="8134" w:type="dxa"/>
          </w:tcPr>
          <w:p w14:paraId="69FD91C6" w14:textId="3397E84D"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2.</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Does it achieve its aims?</w:t>
            </w:r>
          </w:p>
        </w:tc>
        <w:tc>
          <w:tcPr>
            <w:tcW w:w="1559" w:type="dxa"/>
          </w:tcPr>
          <w:p w14:paraId="3FCE3744" w14:textId="35BD20C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1.4 (0.9</w:t>
            </w:r>
            <w:r w:rsidR="00D666B8" w:rsidRPr="00690C57">
              <w:rPr>
                <w:rFonts w:ascii="Book Antiqua" w:hAnsi="Book Antiqua" w:cs="Times New Roman"/>
                <w:color w:val="auto"/>
              </w:rPr>
              <w:t>-</w:t>
            </w:r>
            <w:r w:rsidRPr="00690C57">
              <w:rPr>
                <w:rFonts w:ascii="Book Antiqua" w:hAnsi="Book Antiqua" w:cs="Times New Roman"/>
                <w:color w:val="auto"/>
              </w:rPr>
              <w:t>1.8)</w:t>
            </w:r>
          </w:p>
        </w:tc>
        <w:tc>
          <w:tcPr>
            <w:tcW w:w="1559" w:type="dxa"/>
          </w:tcPr>
          <w:p w14:paraId="652AF97A" w14:textId="1C4AEE3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1.5 (1.0</w:t>
            </w:r>
            <w:r w:rsidR="00D666B8" w:rsidRPr="00690C57">
              <w:rPr>
                <w:rFonts w:ascii="Book Antiqua" w:hAnsi="Book Antiqua" w:cs="Times New Roman"/>
                <w:color w:val="auto"/>
              </w:rPr>
              <w:t>-</w:t>
            </w:r>
            <w:r w:rsidRPr="00690C57">
              <w:rPr>
                <w:rFonts w:ascii="Book Antiqua" w:hAnsi="Book Antiqua" w:cs="Times New Roman"/>
                <w:color w:val="auto"/>
              </w:rPr>
              <w:t>1.9)</w:t>
            </w:r>
          </w:p>
        </w:tc>
        <w:tc>
          <w:tcPr>
            <w:tcW w:w="1506" w:type="dxa"/>
          </w:tcPr>
          <w:p w14:paraId="3CB1ABFD" w14:textId="3381A12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1.5 (1.0</w:t>
            </w:r>
            <w:r w:rsidR="00D666B8" w:rsidRPr="00690C57">
              <w:rPr>
                <w:rFonts w:ascii="Book Antiqua" w:hAnsi="Book Antiqua" w:cs="Times New Roman"/>
                <w:color w:val="auto"/>
              </w:rPr>
              <w:t>-</w:t>
            </w:r>
            <w:r w:rsidRPr="00690C57">
              <w:rPr>
                <w:rFonts w:ascii="Book Antiqua" w:hAnsi="Book Antiqua" w:cs="Times New Roman"/>
                <w:color w:val="auto"/>
              </w:rPr>
              <w:t>1.9)</w:t>
            </w:r>
          </w:p>
        </w:tc>
        <w:tc>
          <w:tcPr>
            <w:tcW w:w="2488" w:type="dxa"/>
          </w:tcPr>
          <w:p w14:paraId="071FED9E"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0.790-0.904</w:t>
            </w:r>
          </w:p>
        </w:tc>
      </w:tr>
      <w:tr w:rsidR="00C74274" w:rsidRPr="00690C57" w14:paraId="77A9A7BE" w14:textId="77777777" w:rsidTr="00A91E15">
        <w:trPr>
          <w:trHeight w:val="374"/>
        </w:trPr>
        <w:tc>
          <w:tcPr>
            <w:tcW w:w="8134" w:type="dxa"/>
          </w:tcPr>
          <w:p w14:paraId="5B674FC5" w14:textId="65B7B361"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3.</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Is it relevant?</w:t>
            </w:r>
          </w:p>
        </w:tc>
        <w:tc>
          <w:tcPr>
            <w:tcW w:w="1559" w:type="dxa"/>
          </w:tcPr>
          <w:p w14:paraId="256C16E7" w14:textId="5FF2936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3.8 (3.6</w:t>
            </w:r>
            <w:r w:rsidR="00D666B8" w:rsidRPr="00690C57">
              <w:rPr>
                <w:rFonts w:ascii="Book Antiqua" w:hAnsi="Book Antiqua" w:cs="Times New Roman"/>
                <w:color w:val="auto"/>
              </w:rPr>
              <w:t>-</w:t>
            </w:r>
            <w:r w:rsidRPr="00690C57">
              <w:rPr>
                <w:rFonts w:ascii="Book Antiqua" w:hAnsi="Book Antiqua" w:cs="Times New Roman"/>
                <w:color w:val="auto"/>
              </w:rPr>
              <w:t>4.0)</w:t>
            </w:r>
          </w:p>
        </w:tc>
        <w:tc>
          <w:tcPr>
            <w:tcW w:w="1559" w:type="dxa"/>
          </w:tcPr>
          <w:p w14:paraId="3EB769B2" w14:textId="4D59FDF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3.8 (3.6</w:t>
            </w:r>
            <w:r w:rsidR="00D666B8" w:rsidRPr="00690C57">
              <w:rPr>
                <w:rFonts w:ascii="Book Antiqua" w:hAnsi="Book Antiqua" w:cs="Times New Roman"/>
                <w:color w:val="auto"/>
              </w:rPr>
              <w:t>-</w:t>
            </w:r>
            <w:r w:rsidRPr="00690C57">
              <w:rPr>
                <w:rFonts w:ascii="Book Antiqua" w:hAnsi="Book Antiqua" w:cs="Times New Roman"/>
                <w:color w:val="auto"/>
              </w:rPr>
              <w:t>4.0)</w:t>
            </w:r>
          </w:p>
        </w:tc>
        <w:tc>
          <w:tcPr>
            <w:tcW w:w="1506" w:type="dxa"/>
          </w:tcPr>
          <w:p w14:paraId="1D5E99F9" w14:textId="626D5DB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3.8 (3.6</w:t>
            </w:r>
            <w:r w:rsidR="00D666B8" w:rsidRPr="00690C57">
              <w:rPr>
                <w:rFonts w:ascii="Book Antiqua" w:hAnsi="Book Antiqua" w:cs="Times New Roman"/>
                <w:color w:val="auto"/>
              </w:rPr>
              <w:t>-</w:t>
            </w:r>
            <w:r w:rsidRPr="00690C57">
              <w:rPr>
                <w:rFonts w:ascii="Book Antiqua" w:hAnsi="Book Antiqua" w:cs="Times New Roman"/>
                <w:color w:val="auto"/>
              </w:rPr>
              <w:t>4.0)</w:t>
            </w:r>
          </w:p>
        </w:tc>
        <w:tc>
          <w:tcPr>
            <w:tcW w:w="2488" w:type="dxa"/>
          </w:tcPr>
          <w:p w14:paraId="5145A3C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0.792-0.887</w:t>
            </w:r>
          </w:p>
        </w:tc>
      </w:tr>
      <w:tr w:rsidR="00C74274" w:rsidRPr="00690C57" w14:paraId="2B06EE62" w14:textId="77777777" w:rsidTr="00A91E15">
        <w:trPr>
          <w:trHeight w:val="546"/>
        </w:trPr>
        <w:tc>
          <w:tcPr>
            <w:tcW w:w="8134" w:type="dxa"/>
          </w:tcPr>
          <w:p w14:paraId="42950DAC" w14:textId="53696F2C"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4.</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Is it clear what sources of information were used to compile the publication (other than the author or producer)?</w:t>
            </w:r>
          </w:p>
        </w:tc>
        <w:tc>
          <w:tcPr>
            <w:tcW w:w="1559" w:type="dxa"/>
          </w:tcPr>
          <w:p w14:paraId="6B3A5DD1" w14:textId="33619E3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2.5 (2.2</w:t>
            </w:r>
            <w:r w:rsidR="00D666B8" w:rsidRPr="00690C57">
              <w:rPr>
                <w:rFonts w:ascii="Book Antiqua" w:hAnsi="Book Antiqua" w:cs="Times New Roman"/>
                <w:color w:val="auto"/>
              </w:rPr>
              <w:t>-</w:t>
            </w:r>
            <w:r w:rsidRPr="00690C57">
              <w:rPr>
                <w:rFonts w:ascii="Book Antiqua" w:hAnsi="Book Antiqua" w:cs="Times New Roman"/>
                <w:color w:val="auto"/>
              </w:rPr>
              <w:t>2.9)</w:t>
            </w:r>
          </w:p>
        </w:tc>
        <w:tc>
          <w:tcPr>
            <w:tcW w:w="1559" w:type="dxa"/>
          </w:tcPr>
          <w:p w14:paraId="392E0F11" w14:textId="6B35211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2.5 (2.2</w:t>
            </w:r>
            <w:r w:rsidR="00D666B8" w:rsidRPr="00690C57">
              <w:rPr>
                <w:rFonts w:ascii="Book Antiqua" w:hAnsi="Book Antiqua" w:cs="Times New Roman"/>
                <w:color w:val="auto"/>
              </w:rPr>
              <w:t>-</w:t>
            </w:r>
            <w:r w:rsidRPr="00690C57">
              <w:rPr>
                <w:rFonts w:ascii="Book Antiqua" w:hAnsi="Book Antiqua" w:cs="Times New Roman"/>
                <w:color w:val="auto"/>
              </w:rPr>
              <w:t>2.8)</w:t>
            </w:r>
          </w:p>
        </w:tc>
        <w:tc>
          <w:tcPr>
            <w:tcW w:w="1506" w:type="dxa"/>
          </w:tcPr>
          <w:p w14:paraId="3704C7A2" w14:textId="53CE257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2.5 (2.2</w:t>
            </w:r>
            <w:r w:rsidR="00D666B8" w:rsidRPr="00690C57">
              <w:rPr>
                <w:rFonts w:ascii="Book Antiqua" w:hAnsi="Book Antiqua" w:cs="Times New Roman"/>
                <w:color w:val="auto"/>
              </w:rPr>
              <w:t>-</w:t>
            </w:r>
            <w:r w:rsidRPr="00690C57">
              <w:rPr>
                <w:rFonts w:ascii="Book Antiqua" w:hAnsi="Book Antiqua" w:cs="Times New Roman"/>
                <w:color w:val="auto"/>
              </w:rPr>
              <w:t>2.8)</w:t>
            </w:r>
          </w:p>
        </w:tc>
        <w:tc>
          <w:tcPr>
            <w:tcW w:w="2488" w:type="dxa"/>
          </w:tcPr>
          <w:p w14:paraId="4D6B5E21"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0.879-0.880</w:t>
            </w:r>
          </w:p>
        </w:tc>
      </w:tr>
      <w:tr w:rsidR="00C74274" w:rsidRPr="00690C57" w14:paraId="55F332A0" w14:textId="77777777" w:rsidTr="00A91E15">
        <w:trPr>
          <w:trHeight w:val="722"/>
        </w:trPr>
        <w:tc>
          <w:tcPr>
            <w:tcW w:w="8134" w:type="dxa"/>
          </w:tcPr>
          <w:p w14:paraId="43F3E9A3" w14:textId="3535AEB4"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5.</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Is it clear when the information used or reported in the publication was produced?</w:t>
            </w:r>
          </w:p>
        </w:tc>
        <w:tc>
          <w:tcPr>
            <w:tcW w:w="1559" w:type="dxa"/>
          </w:tcPr>
          <w:p w14:paraId="7F56E95A" w14:textId="4BE5C0A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2.7 (2.4</w:t>
            </w:r>
            <w:r w:rsidR="00D666B8" w:rsidRPr="00690C57">
              <w:rPr>
                <w:rFonts w:ascii="Book Antiqua" w:hAnsi="Book Antiqua" w:cs="Times New Roman"/>
                <w:color w:val="auto"/>
              </w:rPr>
              <w:t>-</w:t>
            </w:r>
            <w:r w:rsidRPr="00690C57">
              <w:rPr>
                <w:rFonts w:ascii="Book Antiqua" w:hAnsi="Book Antiqua" w:cs="Times New Roman"/>
                <w:color w:val="auto"/>
              </w:rPr>
              <w:t>3.1)</w:t>
            </w:r>
          </w:p>
        </w:tc>
        <w:tc>
          <w:tcPr>
            <w:tcW w:w="1559" w:type="dxa"/>
          </w:tcPr>
          <w:p w14:paraId="44432B6A" w14:textId="02B8667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2.7 (2.3</w:t>
            </w:r>
            <w:r w:rsidR="00D666B8" w:rsidRPr="00690C57">
              <w:rPr>
                <w:rFonts w:ascii="Book Antiqua" w:hAnsi="Book Antiqua" w:cs="Times New Roman"/>
                <w:color w:val="auto"/>
              </w:rPr>
              <w:t>-</w:t>
            </w:r>
            <w:r w:rsidRPr="00690C57">
              <w:rPr>
                <w:rFonts w:ascii="Book Antiqua" w:hAnsi="Book Antiqua" w:cs="Times New Roman"/>
                <w:color w:val="auto"/>
              </w:rPr>
              <w:t>3.0)</w:t>
            </w:r>
          </w:p>
        </w:tc>
        <w:tc>
          <w:tcPr>
            <w:tcW w:w="1506" w:type="dxa"/>
          </w:tcPr>
          <w:p w14:paraId="5FE555F3" w14:textId="63116F8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2.7 (2.3</w:t>
            </w:r>
            <w:r w:rsidR="00D666B8" w:rsidRPr="00690C57">
              <w:rPr>
                <w:rFonts w:ascii="Book Antiqua" w:hAnsi="Book Antiqua" w:cs="Times New Roman"/>
                <w:color w:val="auto"/>
              </w:rPr>
              <w:t>-</w:t>
            </w:r>
            <w:r w:rsidRPr="00690C57">
              <w:rPr>
                <w:rFonts w:ascii="Book Antiqua" w:hAnsi="Book Antiqua" w:cs="Times New Roman"/>
                <w:color w:val="auto"/>
              </w:rPr>
              <w:t>3.0)</w:t>
            </w:r>
          </w:p>
        </w:tc>
        <w:tc>
          <w:tcPr>
            <w:tcW w:w="2488" w:type="dxa"/>
          </w:tcPr>
          <w:p w14:paraId="7C1F4050"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0.793-0.875</w:t>
            </w:r>
          </w:p>
        </w:tc>
      </w:tr>
      <w:tr w:rsidR="00C74274" w:rsidRPr="00690C57" w14:paraId="3992F0DC" w14:textId="77777777" w:rsidTr="00A91E15">
        <w:trPr>
          <w:trHeight w:val="366"/>
        </w:trPr>
        <w:tc>
          <w:tcPr>
            <w:tcW w:w="8134" w:type="dxa"/>
          </w:tcPr>
          <w:p w14:paraId="6DE9FDD0" w14:textId="677BFBD1"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6.</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Is it balanced and unbiased?</w:t>
            </w:r>
          </w:p>
        </w:tc>
        <w:tc>
          <w:tcPr>
            <w:tcW w:w="1559" w:type="dxa"/>
          </w:tcPr>
          <w:p w14:paraId="44BAFEA9" w14:textId="6C0FB17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3.7 (3.5</w:t>
            </w:r>
            <w:r w:rsidR="00D666B8" w:rsidRPr="00690C57">
              <w:rPr>
                <w:rFonts w:ascii="Book Antiqua" w:hAnsi="Book Antiqua" w:cs="Times New Roman"/>
                <w:color w:val="auto"/>
              </w:rPr>
              <w:t>-</w:t>
            </w:r>
            <w:r w:rsidRPr="00690C57">
              <w:rPr>
                <w:rFonts w:ascii="Book Antiqua" w:hAnsi="Book Antiqua" w:cs="Times New Roman"/>
                <w:color w:val="auto"/>
              </w:rPr>
              <w:t>4.0)</w:t>
            </w:r>
          </w:p>
        </w:tc>
        <w:tc>
          <w:tcPr>
            <w:tcW w:w="1559" w:type="dxa"/>
          </w:tcPr>
          <w:p w14:paraId="54C87B06" w14:textId="071300E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3.8 (3.6</w:t>
            </w:r>
            <w:r w:rsidR="00D666B8" w:rsidRPr="00690C57">
              <w:rPr>
                <w:rFonts w:ascii="Book Antiqua" w:hAnsi="Book Antiqua" w:cs="Times New Roman"/>
                <w:color w:val="auto"/>
              </w:rPr>
              <w:t>-</w:t>
            </w:r>
            <w:r w:rsidRPr="00690C57">
              <w:rPr>
                <w:rFonts w:ascii="Book Antiqua" w:hAnsi="Book Antiqua" w:cs="Times New Roman"/>
                <w:color w:val="auto"/>
              </w:rPr>
              <w:t>4.0)</w:t>
            </w:r>
          </w:p>
        </w:tc>
        <w:tc>
          <w:tcPr>
            <w:tcW w:w="1506" w:type="dxa"/>
          </w:tcPr>
          <w:p w14:paraId="2A248905" w14:textId="7AB7FE5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3.7 (3.5</w:t>
            </w:r>
            <w:r w:rsidR="00D666B8" w:rsidRPr="00690C57">
              <w:rPr>
                <w:rFonts w:ascii="Book Antiqua" w:hAnsi="Book Antiqua" w:cs="Times New Roman"/>
                <w:color w:val="auto"/>
              </w:rPr>
              <w:t>-</w:t>
            </w:r>
            <w:r w:rsidRPr="00690C57">
              <w:rPr>
                <w:rFonts w:ascii="Book Antiqua" w:hAnsi="Book Antiqua" w:cs="Times New Roman"/>
                <w:color w:val="auto"/>
              </w:rPr>
              <w:t>3.9)</w:t>
            </w:r>
          </w:p>
        </w:tc>
        <w:tc>
          <w:tcPr>
            <w:tcW w:w="2488" w:type="dxa"/>
          </w:tcPr>
          <w:p w14:paraId="56A9579C"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0.796-0.890</w:t>
            </w:r>
          </w:p>
        </w:tc>
      </w:tr>
      <w:tr w:rsidR="00C74274" w:rsidRPr="00690C57" w14:paraId="66494A6A" w14:textId="77777777" w:rsidTr="00A91E15">
        <w:trPr>
          <w:trHeight w:val="360"/>
        </w:trPr>
        <w:tc>
          <w:tcPr>
            <w:tcW w:w="8134" w:type="dxa"/>
          </w:tcPr>
          <w:p w14:paraId="552F050F" w14:textId="1A786542"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7.</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Does it provide details of additional sources of support and information?</w:t>
            </w:r>
          </w:p>
        </w:tc>
        <w:tc>
          <w:tcPr>
            <w:tcW w:w="1559" w:type="dxa"/>
          </w:tcPr>
          <w:p w14:paraId="07E1E1D3" w14:textId="7FD1B98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2.2 (1.9</w:t>
            </w:r>
            <w:r w:rsidR="00D666B8" w:rsidRPr="00690C57">
              <w:rPr>
                <w:rFonts w:ascii="Book Antiqua" w:hAnsi="Book Antiqua" w:cs="Times New Roman"/>
                <w:color w:val="auto"/>
              </w:rPr>
              <w:t>-</w:t>
            </w:r>
            <w:r w:rsidRPr="00690C57">
              <w:rPr>
                <w:rFonts w:ascii="Book Antiqua" w:hAnsi="Book Antiqua" w:cs="Times New Roman"/>
                <w:color w:val="auto"/>
              </w:rPr>
              <w:t>2.5)</w:t>
            </w:r>
          </w:p>
        </w:tc>
        <w:tc>
          <w:tcPr>
            <w:tcW w:w="1559" w:type="dxa"/>
          </w:tcPr>
          <w:p w14:paraId="7FA1192A" w14:textId="26F481D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2.2 (1.9</w:t>
            </w:r>
            <w:r w:rsidR="00D666B8" w:rsidRPr="00690C57">
              <w:rPr>
                <w:rFonts w:ascii="Book Antiqua" w:hAnsi="Book Antiqua" w:cs="Times New Roman"/>
                <w:color w:val="auto"/>
              </w:rPr>
              <w:t>-</w:t>
            </w:r>
            <w:r w:rsidRPr="00690C57">
              <w:rPr>
                <w:rFonts w:ascii="Book Antiqua" w:hAnsi="Book Antiqua" w:cs="Times New Roman"/>
                <w:color w:val="auto"/>
              </w:rPr>
              <w:t>2.5)</w:t>
            </w:r>
          </w:p>
        </w:tc>
        <w:tc>
          <w:tcPr>
            <w:tcW w:w="1506" w:type="dxa"/>
          </w:tcPr>
          <w:p w14:paraId="624F6554" w14:textId="22E83F89"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2.2 (1.9</w:t>
            </w:r>
            <w:r w:rsidR="00D666B8" w:rsidRPr="00690C57">
              <w:rPr>
                <w:rFonts w:ascii="Book Antiqua" w:hAnsi="Book Antiqua" w:cs="Times New Roman"/>
                <w:color w:val="auto"/>
              </w:rPr>
              <w:t>-</w:t>
            </w:r>
            <w:r w:rsidRPr="00690C57">
              <w:rPr>
                <w:rFonts w:ascii="Book Antiqua" w:hAnsi="Book Antiqua" w:cs="Times New Roman"/>
                <w:color w:val="auto"/>
              </w:rPr>
              <w:t>2.5)</w:t>
            </w:r>
          </w:p>
        </w:tc>
        <w:tc>
          <w:tcPr>
            <w:tcW w:w="2488" w:type="dxa"/>
          </w:tcPr>
          <w:p w14:paraId="1AEF382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0.792-0.827</w:t>
            </w:r>
          </w:p>
        </w:tc>
      </w:tr>
      <w:tr w:rsidR="00C74274" w:rsidRPr="00690C57" w14:paraId="3DF6577F" w14:textId="77777777" w:rsidTr="00A91E15">
        <w:trPr>
          <w:trHeight w:val="368"/>
        </w:trPr>
        <w:tc>
          <w:tcPr>
            <w:tcW w:w="8134" w:type="dxa"/>
          </w:tcPr>
          <w:p w14:paraId="24B8AB16" w14:textId="17D150C6"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8.</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Does it refer to areas of uncertainty?</w:t>
            </w:r>
          </w:p>
        </w:tc>
        <w:tc>
          <w:tcPr>
            <w:tcW w:w="1559" w:type="dxa"/>
          </w:tcPr>
          <w:p w14:paraId="5B883804" w14:textId="4833E11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3.2 (3.0</w:t>
            </w:r>
            <w:r w:rsidR="00D666B8" w:rsidRPr="00690C57">
              <w:rPr>
                <w:rFonts w:ascii="Book Antiqua" w:hAnsi="Book Antiqua" w:cs="Times New Roman"/>
                <w:color w:val="auto"/>
              </w:rPr>
              <w:t>-</w:t>
            </w:r>
            <w:r w:rsidRPr="00690C57">
              <w:rPr>
                <w:rFonts w:ascii="Book Antiqua" w:hAnsi="Book Antiqua" w:cs="Times New Roman"/>
                <w:color w:val="auto"/>
              </w:rPr>
              <w:t>3.4)</w:t>
            </w:r>
          </w:p>
        </w:tc>
        <w:tc>
          <w:tcPr>
            <w:tcW w:w="1559" w:type="dxa"/>
          </w:tcPr>
          <w:p w14:paraId="13D9E72B" w14:textId="5BE998A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3.1 (3.0</w:t>
            </w:r>
            <w:r w:rsidR="00D666B8" w:rsidRPr="00690C57">
              <w:rPr>
                <w:rFonts w:ascii="Book Antiqua" w:hAnsi="Book Antiqua" w:cs="Times New Roman"/>
                <w:color w:val="auto"/>
              </w:rPr>
              <w:t>-</w:t>
            </w:r>
            <w:r w:rsidRPr="00690C57">
              <w:rPr>
                <w:rFonts w:ascii="Book Antiqua" w:hAnsi="Book Antiqua" w:cs="Times New Roman"/>
                <w:color w:val="auto"/>
              </w:rPr>
              <w:t>3.3)</w:t>
            </w:r>
          </w:p>
        </w:tc>
        <w:tc>
          <w:tcPr>
            <w:tcW w:w="1506" w:type="dxa"/>
          </w:tcPr>
          <w:p w14:paraId="29861DCF" w14:textId="3F27EFC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3.2 (3.0</w:t>
            </w:r>
            <w:r w:rsidR="00D666B8" w:rsidRPr="00690C57">
              <w:rPr>
                <w:rFonts w:ascii="Book Antiqua" w:hAnsi="Book Antiqua" w:cs="Times New Roman"/>
                <w:color w:val="auto"/>
              </w:rPr>
              <w:t>-</w:t>
            </w:r>
            <w:r w:rsidRPr="00690C57">
              <w:rPr>
                <w:rFonts w:ascii="Book Antiqua" w:hAnsi="Book Antiqua" w:cs="Times New Roman"/>
                <w:color w:val="auto"/>
              </w:rPr>
              <w:t>3.3)</w:t>
            </w:r>
          </w:p>
        </w:tc>
        <w:tc>
          <w:tcPr>
            <w:tcW w:w="2488" w:type="dxa"/>
          </w:tcPr>
          <w:p w14:paraId="19326917"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0.764-0.832</w:t>
            </w:r>
          </w:p>
        </w:tc>
      </w:tr>
      <w:tr w:rsidR="00C74274" w:rsidRPr="00690C57" w14:paraId="3309413A" w14:textId="77777777" w:rsidTr="00A91E15">
        <w:trPr>
          <w:trHeight w:val="334"/>
        </w:trPr>
        <w:tc>
          <w:tcPr>
            <w:tcW w:w="8134" w:type="dxa"/>
          </w:tcPr>
          <w:p w14:paraId="2E876932" w14:textId="54146D75"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9.</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Does it describe how each treatment works?</w:t>
            </w:r>
          </w:p>
        </w:tc>
        <w:tc>
          <w:tcPr>
            <w:tcW w:w="1559" w:type="dxa"/>
          </w:tcPr>
          <w:p w14:paraId="1BDB76A3" w14:textId="49571F1F"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3.1 (2.8</w:t>
            </w:r>
            <w:r w:rsidR="00D666B8" w:rsidRPr="00690C57">
              <w:rPr>
                <w:rFonts w:ascii="Book Antiqua" w:hAnsi="Book Antiqua" w:cs="Times New Roman"/>
                <w:color w:val="auto"/>
              </w:rPr>
              <w:t>-</w:t>
            </w:r>
            <w:r w:rsidRPr="00690C57">
              <w:rPr>
                <w:rFonts w:ascii="Book Antiqua" w:hAnsi="Book Antiqua" w:cs="Times New Roman"/>
                <w:color w:val="auto"/>
              </w:rPr>
              <w:t>3.4)</w:t>
            </w:r>
          </w:p>
        </w:tc>
        <w:tc>
          <w:tcPr>
            <w:tcW w:w="1559" w:type="dxa"/>
          </w:tcPr>
          <w:p w14:paraId="4D630C07" w14:textId="106AFE5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3.1 (2.8</w:t>
            </w:r>
            <w:r w:rsidR="00D666B8" w:rsidRPr="00690C57">
              <w:rPr>
                <w:rFonts w:ascii="Book Antiqua" w:hAnsi="Book Antiqua" w:cs="Times New Roman"/>
                <w:color w:val="auto"/>
              </w:rPr>
              <w:t>-</w:t>
            </w:r>
            <w:r w:rsidRPr="00690C57">
              <w:rPr>
                <w:rFonts w:ascii="Book Antiqua" w:hAnsi="Book Antiqua" w:cs="Times New Roman"/>
                <w:color w:val="auto"/>
              </w:rPr>
              <w:t>3.4)</w:t>
            </w:r>
          </w:p>
        </w:tc>
        <w:tc>
          <w:tcPr>
            <w:tcW w:w="1506" w:type="dxa"/>
          </w:tcPr>
          <w:p w14:paraId="6BD146F3" w14:textId="0070616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3.1 (2.8</w:t>
            </w:r>
            <w:r w:rsidR="00D666B8" w:rsidRPr="00690C57">
              <w:rPr>
                <w:rFonts w:ascii="Book Antiqua" w:hAnsi="Book Antiqua" w:cs="Times New Roman"/>
                <w:color w:val="auto"/>
              </w:rPr>
              <w:t>-</w:t>
            </w:r>
            <w:r w:rsidRPr="00690C57">
              <w:rPr>
                <w:rFonts w:ascii="Book Antiqua" w:hAnsi="Book Antiqua" w:cs="Times New Roman"/>
                <w:color w:val="auto"/>
              </w:rPr>
              <w:t>3.4)</w:t>
            </w:r>
          </w:p>
        </w:tc>
        <w:tc>
          <w:tcPr>
            <w:tcW w:w="2488" w:type="dxa"/>
          </w:tcPr>
          <w:p w14:paraId="569BD362"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0.859-0.874</w:t>
            </w:r>
          </w:p>
        </w:tc>
      </w:tr>
      <w:tr w:rsidR="00C74274" w:rsidRPr="00690C57" w14:paraId="07F1B5E2" w14:textId="77777777" w:rsidTr="00A91E15">
        <w:trPr>
          <w:trHeight w:val="356"/>
        </w:trPr>
        <w:tc>
          <w:tcPr>
            <w:tcW w:w="8134" w:type="dxa"/>
          </w:tcPr>
          <w:p w14:paraId="051813C2" w14:textId="2EB7FDD1"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10.</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Does it describe the benefits of each treatment?</w:t>
            </w:r>
          </w:p>
        </w:tc>
        <w:tc>
          <w:tcPr>
            <w:tcW w:w="1559" w:type="dxa"/>
          </w:tcPr>
          <w:p w14:paraId="07BAAA1C" w14:textId="788AD65B"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2.4 (2.2</w:t>
            </w:r>
            <w:r w:rsidR="00D666B8" w:rsidRPr="00690C57">
              <w:rPr>
                <w:rFonts w:ascii="Book Antiqua" w:hAnsi="Book Antiqua" w:cs="Times New Roman"/>
                <w:color w:val="auto"/>
              </w:rPr>
              <w:t>-</w:t>
            </w:r>
            <w:r w:rsidRPr="00690C57">
              <w:rPr>
                <w:rFonts w:ascii="Book Antiqua" w:hAnsi="Book Antiqua" w:cs="Times New Roman"/>
                <w:color w:val="auto"/>
              </w:rPr>
              <w:t>2.7)</w:t>
            </w:r>
          </w:p>
        </w:tc>
        <w:tc>
          <w:tcPr>
            <w:tcW w:w="1559" w:type="dxa"/>
          </w:tcPr>
          <w:p w14:paraId="1F1CA33B" w14:textId="389F85F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2.4 (2.2</w:t>
            </w:r>
            <w:r w:rsidR="00D666B8" w:rsidRPr="00690C57">
              <w:rPr>
                <w:rFonts w:ascii="Book Antiqua" w:hAnsi="Book Antiqua" w:cs="Times New Roman"/>
                <w:color w:val="auto"/>
              </w:rPr>
              <w:t>-</w:t>
            </w:r>
            <w:r w:rsidRPr="00690C57">
              <w:rPr>
                <w:rFonts w:ascii="Book Antiqua" w:hAnsi="Book Antiqua" w:cs="Times New Roman"/>
                <w:color w:val="auto"/>
              </w:rPr>
              <w:t>2.7)</w:t>
            </w:r>
          </w:p>
        </w:tc>
        <w:tc>
          <w:tcPr>
            <w:tcW w:w="1506" w:type="dxa"/>
          </w:tcPr>
          <w:p w14:paraId="28AEC49C" w14:textId="3D4F4D4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2.5 (2.2</w:t>
            </w:r>
            <w:r w:rsidR="00D666B8" w:rsidRPr="00690C57">
              <w:rPr>
                <w:rFonts w:ascii="Book Antiqua" w:hAnsi="Book Antiqua" w:cs="Times New Roman"/>
                <w:color w:val="auto"/>
              </w:rPr>
              <w:t>-</w:t>
            </w:r>
            <w:r w:rsidRPr="00690C57">
              <w:rPr>
                <w:rFonts w:ascii="Book Antiqua" w:hAnsi="Book Antiqua" w:cs="Times New Roman"/>
                <w:color w:val="auto"/>
              </w:rPr>
              <w:t>2.8)</w:t>
            </w:r>
          </w:p>
        </w:tc>
        <w:tc>
          <w:tcPr>
            <w:tcW w:w="2488" w:type="dxa"/>
          </w:tcPr>
          <w:p w14:paraId="53B954A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0.782-0.841</w:t>
            </w:r>
          </w:p>
        </w:tc>
      </w:tr>
      <w:tr w:rsidR="00C74274" w:rsidRPr="00690C57" w14:paraId="05A0AC26" w14:textId="77777777" w:rsidTr="00A91E15">
        <w:trPr>
          <w:trHeight w:val="419"/>
        </w:trPr>
        <w:tc>
          <w:tcPr>
            <w:tcW w:w="8134" w:type="dxa"/>
          </w:tcPr>
          <w:p w14:paraId="5EDB5473" w14:textId="63910C5F"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11.</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Does it describe the risks of each treatment?</w:t>
            </w:r>
          </w:p>
        </w:tc>
        <w:tc>
          <w:tcPr>
            <w:tcW w:w="1559" w:type="dxa"/>
          </w:tcPr>
          <w:p w14:paraId="1F43A635" w14:textId="0AB802D4"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2.3 (2.0</w:t>
            </w:r>
            <w:r w:rsidR="00D666B8" w:rsidRPr="00690C57">
              <w:rPr>
                <w:rFonts w:ascii="Book Antiqua" w:hAnsi="Book Antiqua" w:cs="Times New Roman"/>
                <w:color w:val="auto"/>
              </w:rPr>
              <w:t>-</w:t>
            </w:r>
            <w:r w:rsidRPr="00690C57">
              <w:rPr>
                <w:rFonts w:ascii="Book Antiqua" w:hAnsi="Book Antiqua" w:cs="Times New Roman"/>
                <w:color w:val="auto"/>
              </w:rPr>
              <w:t>2.6)</w:t>
            </w:r>
          </w:p>
        </w:tc>
        <w:tc>
          <w:tcPr>
            <w:tcW w:w="1559" w:type="dxa"/>
          </w:tcPr>
          <w:p w14:paraId="014BFE59" w14:textId="58274522"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2.3 (2.0</w:t>
            </w:r>
            <w:r w:rsidR="00D666B8" w:rsidRPr="00690C57">
              <w:rPr>
                <w:rFonts w:ascii="Book Antiqua" w:hAnsi="Book Antiqua" w:cs="Times New Roman"/>
                <w:color w:val="auto"/>
              </w:rPr>
              <w:t>-</w:t>
            </w:r>
            <w:r w:rsidRPr="00690C57">
              <w:rPr>
                <w:rFonts w:ascii="Book Antiqua" w:hAnsi="Book Antiqua" w:cs="Times New Roman"/>
                <w:color w:val="auto"/>
              </w:rPr>
              <w:t>2.6)</w:t>
            </w:r>
          </w:p>
        </w:tc>
        <w:tc>
          <w:tcPr>
            <w:tcW w:w="1506" w:type="dxa"/>
          </w:tcPr>
          <w:p w14:paraId="5B694D8F" w14:textId="491A8E2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2.3 (2.0</w:t>
            </w:r>
            <w:r w:rsidR="00D666B8" w:rsidRPr="00690C57">
              <w:rPr>
                <w:rFonts w:ascii="Book Antiqua" w:hAnsi="Book Antiqua" w:cs="Times New Roman"/>
                <w:color w:val="auto"/>
              </w:rPr>
              <w:t>-</w:t>
            </w:r>
            <w:r w:rsidRPr="00690C57">
              <w:rPr>
                <w:rFonts w:ascii="Book Antiqua" w:hAnsi="Book Antiqua" w:cs="Times New Roman"/>
                <w:color w:val="auto"/>
              </w:rPr>
              <w:t>2.7)</w:t>
            </w:r>
          </w:p>
        </w:tc>
        <w:tc>
          <w:tcPr>
            <w:tcW w:w="2488" w:type="dxa"/>
          </w:tcPr>
          <w:p w14:paraId="71D14DC0"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0.772-0.902</w:t>
            </w:r>
          </w:p>
        </w:tc>
      </w:tr>
      <w:tr w:rsidR="00C74274" w:rsidRPr="00690C57" w14:paraId="51B027B6" w14:textId="77777777" w:rsidTr="00A91E15">
        <w:trPr>
          <w:trHeight w:val="427"/>
        </w:trPr>
        <w:tc>
          <w:tcPr>
            <w:tcW w:w="8134" w:type="dxa"/>
          </w:tcPr>
          <w:p w14:paraId="7FF8E8C5" w14:textId="4E94835C"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12.</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Does it describe what would happen if no treatment is used?</w:t>
            </w:r>
          </w:p>
        </w:tc>
        <w:tc>
          <w:tcPr>
            <w:tcW w:w="1559" w:type="dxa"/>
          </w:tcPr>
          <w:p w14:paraId="0B06CBE6" w14:textId="54595E1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1.5 (1.3</w:t>
            </w:r>
            <w:r w:rsidR="00D666B8" w:rsidRPr="00690C57">
              <w:rPr>
                <w:rFonts w:ascii="Book Antiqua" w:hAnsi="Book Antiqua" w:cs="Times New Roman"/>
                <w:color w:val="auto"/>
              </w:rPr>
              <w:t>-</w:t>
            </w:r>
            <w:r w:rsidRPr="00690C57">
              <w:rPr>
                <w:rFonts w:ascii="Book Antiqua" w:hAnsi="Book Antiqua" w:cs="Times New Roman"/>
                <w:color w:val="auto"/>
              </w:rPr>
              <w:t>1.7)</w:t>
            </w:r>
          </w:p>
        </w:tc>
        <w:tc>
          <w:tcPr>
            <w:tcW w:w="1559" w:type="dxa"/>
          </w:tcPr>
          <w:p w14:paraId="1EC8F3A0" w14:textId="0BB1314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1.5 (1.3</w:t>
            </w:r>
            <w:r w:rsidR="00D666B8" w:rsidRPr="00690C57">
              <w:rPr>
                <w:rFonts w:ascii="Book Antiqua" w:hAnsi="Book Antiqua" w:cs="Times New Roman"/>
                <w:color w:val="auto"/>
              </w:rPr>
              <w:t>-</w:t>
            </w:r>
            <w:r w:rsidRPr="00690C57">
              <w:rPr>
                <w:rFonts w:ascii="Book Antiqua" w:hAnsi="Book Antiqua" w:cs="Times New Roman"/>
                <w:color w:val="auto"/>
              </w:rPr>
              <w:t>1.7)</w:t>
            </w:r>
          </w:p>
        </w:tc>
        <w:tc>
          <w:tcPr>
            <w:tcW w:w="1506" w:type="dxa"/>
          </w:tcPr>
          <w:p w14:paraId="1E36F607" w14:textId="0912F59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1.5 (1.3</w:t>
            </w:r>
            <w:r w:rsidR="00D666B8" w:rsidRPr="00690C57">
              <w:rPr>
                <w:rFonts w:ascii="Book Antiqua" w:hAnsi="Book Antiqua" w:cs="Times New Roman"/>
                <w:color w:val="auto"/>
              </w:rPr>
              <w:t>-</w:t>
            </w:r>
            <w:r w:rsidRPr="00690C57">
              <w:rPr>
                <w:rFonts w:ascii="Book Antiqua" w:hAnsi="Book Antiqua" w:cs="Times New Roman"/>
                <w:color w:val="auto"/>
              </w:rPr>
              <w:t>1.8)</w:t>
            </w:r>
          </w:p>
        </w:tc>
        <w:tc>
          <w:tcPr>
            <w:tcW w:w="2488" w:type="dxa"/>
          </w:tcPr>
          <w:p w14:paraId="3D892729"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0.870-0.923</w:t>
            </w:r>
          </w:p>
        </w:tc>
      </w:tr>
      <w:tr w:rsidR="00C74274" w:rsidRPr="00690C57" w14:paraId="5209F795" w14:textId="77777777" w:rsidTr="00A91E15">
        <w:trPr>
          <w:trHeight w:val="407"/>
        </w:trPr>
        <w:tc>
          <w:tcPr>
            <w:tcW w:w="8134" w:type="dxa"/>
          </w:tcPr>
          <w:p w14:paraId="6DF04675" w14:textId="32803B03"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13.</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Does it describe how the treatment choices affect overall quality of life?</w:t>
            </w:r>
          </w:p>
        </w:tc>
        <w:tc>
          <w:tcPr>
            <w:tcW w:w="1559" w:type="dxa"/>
          </w:tcPr>
          <w:p w14:paraId="35CBF270" w14:textId="1121513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2.0 (1.8</w:t>
            </w:r>
            <w:r w:rsidR="00D666B8" w:rsidRPr="00690C57">
              <w:rPr>
                <w:rFonts w:ascii="Book Antiqua" w:hAnsi="Book Antiqua" w:cs="Times New Roman"/>
                <w:color w:val="auto"/>
              </w:rPr>
              <w:t>-</w:t>
            </w:r>
            <w:r w:rsidRPr="00690C57">
              <w:rPr>
                <w:rFonts w:ascii="Book Antiqua" w:hAnsi="Book Antiqua" w:cs="Times New Roman"/>
                <w:color w:val="auto"/>
              </w:rPr>
              <w:t>2.2)</w:t>
            </w:r>
          </w:p>
        </w:tc>
        <w:tc>
          <w:tcPr>
            <w:tcW w:w="1559" w:type="dxa"/>
          </w:tcPr>
          <w:p w14:paraId="6C2076F2" w14:textId="043CB0CE"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2.0 (1.8</w:t>
            </w:r>
            <w:r w:rsidR="00D666B8" w:rsidRPr="00690C57">
              <w:rPr>
                <w:rFonts w:ascii="Book Antiqua" w:hAnsi="Book Antiqua" w:cs="Times New Roman"/>
                <w:color w:val="auto"/>
              </w:rPr>
              <w:t>-</w:t>
            </w:r>
            <w:r w:rsidRPr="00690C57">
              <w:rPr>
                <w:rFonts w:ascii="Book Antiqua" w:hAnsi="Book Antiqua" w:cs="Times New Roman"/>
                <w:color w:val="auto"/>
              </w:rPr>
              <w:t>2.2)</w:t>
            </w:r>
          </w:p>
        </w:tc>
        <w:tc>
          <w:tcPr>
            <w:tcW w:w="1506" w:type="dxa"/>
          </w:tcPr>
          <w:p w14:paraId="34800DF6" w14:textId="655CAFA5"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2.1 (1.9</w:t>
            </w:r>
            <w:r w:rsidR="00D666B8" w:rsidRPr="00690C57">
              <w:rPr>
                <w:rFonts w:ascii="Book Antiqua" w:hAnsi="Book Antiqua" w:cs="Times New Roman"/>
                <w:color w:val="auto"/>
              </w:rPr>
              <w:t>-</w:t>
            </w:r>
            <w:r w:rsidRPr="00690C57">
              <w:rPr>
                <w:rFonts w:ascii="Book Antiqua" w:hAnsi="Book Antiqua" w:cs="Times New Roman"/>
                <w:color w:val="auto"/>
              </w:rPr>
              <w:t>2.3)</w:t>
            </w:r>
          </w:p>
        </w:tc>
        <w:tc>
          <w:tcPr>
            <w:tcW w:w="2488" w:type="dxa"/>
          </w:tcPr>
          <w:p w14:paraId="2FA46D83"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0.859-0.906</w:t>
            </w:r>
          </w:p>
        </w:tc>
      </w:tr>
      <w:tr w:rsidR="00C74274" w:rsidRPr="00690C57" w14:paraId="0A596B86" w14:textId="77777777" w:rsidTr="00A91E15">
        <w:trPr>
          <w:trHeight w:val="387"/>
        </w:trPr>
        <w:tc>
          <w:tcPr>
            <w:tcW w:w="8134" w:type="dxa"/>
          </w:tcPr>
          <w:p w14:paraId="636BE36C" w14:textId="7C64ACB7"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lastRenderedPageBreak/>
              <w:t>14.</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Is it clear that there may be more than one possible treatment choice?</w:t>
            </w:r>
          </w:p>
        </w:tc>
        <w:tc>
          <w:tcPr>
            <w:tcW w:w="1559" w:type="dxa"/>
          </w:tcPr>
          <w:p w14:paraId="3D008D56" w14:textId="27AA1FFD"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3.6 (3.4</w:t>
            </w:r>
            <w:r w:rsidR="00D666B8" w:rsidRPr="00690C57">
              <w:rPr>
                <w:rFonts w:ascii="Book Antiqua" w:hAnsi="Book Antiqua" w:cs="Times New Roman"/>
                <w:color w:val="auto"/>
              </w:rPr>
              <w:t>-</w:t>
            </w:r>
            <w:r w:rsidRPr="00690C57">
              <w:rPr>
                <w:rFonts w:ascii="Book Antiqua" w:hAnsi="Book Antiqua" w:cs="Times New Roman"/>
                <w:color w:val="auto"/>
              </w:rPr>
              <w:t>3.9)</w:t>
            </w:r>
          </w:p>
        </w:tc>
        <w:tc>
          <w:tcPr>
            <w:tcW w:w="1559" w:type="dxa"/>
          </w:tcPr>
          <w:p w14:paraId="593AF3AF" w14:textId="622D3A8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3.6 (3.4</w:t>
            </w:r>
            <w:r w:rsidR="00D666B8" w:rsidRPr="00690C57">
              <w:rPr>
                <w:rFonts w:ascii="Book Antiqua" w:hAnsi="Book Antiqua" w:cs="Times New Roman"/>
                <w:color w:val="auto"/>
              </w:rPr>
              <w:t>-</w:t>
            </w:r>
            <w:r w:rsidRPr="00690C57">
              <w:rPr>
                <w:rFonts w:ascii="Book Antiqua" w:hAnsi="Book Antiqua" w:cs="Times New Roman"/>
                <w:color w:val="auto"/>
              </w:rPr>
              <w:t>3.9)</w:t>
            </w:r>
          </w:p>
        </w:tc>
        <w:tc>
          <w:tcPr>
            <w:tcW w:w="1506" w:type="dxa"/>
          </w:tcPr>
          <w:p w14:paraId="45A35970" w14:textId="791E4C4C"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3.6 (3.4</w:t>
            </w:r>
            <w:r w:rsidR="00D666B8" w:rsidRPr="00690C57">
              <w:rPr>
                <w:rFonts w:ascii="Book Antiqua" w:hAnsi="Book Antiqua" w:cs="Times New Roman"/>
                <w:color w:val="auto"/>
              </w:rPr>
              <w:t>-</w:t>
            </w:r>
            <w:r w:rsidRPr="00690C57">
              <w:rPr>
                <w:rFonts w:ascii="Book Antiqua" w:hAnsi="Book Antiqua" w:cs="Times New Roman"/>
                <w:color w:val="auto"/>
              </w:rPr>
              <w:t>3.8)</w:t>
            </w:r>
          </w:p>
        </w:tc>
        <w:tc>
          <w:tcPr>
            <w:tcW w:w="2488" w:type="dxa"/>
          </w:tcPr>
          <w:p w14:paraId="26AB07DD"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0.773-0.849</w:t>
            </w:r>
          </w:p>
        </w:tc>
      </w:tr>
      <w:tr w:rsidR="00C74274" w:rsidRPr="00690C57" w14:paraId="163265B8" w14:textId="77777777" w:rsidTr="00A91E15">
        <w:trPr>
          <w:trHeight w:val="394"/>
        </w:trPr>
        <w:tc>
          <w:tcPr>
            <w:tcW w:w="8134" w:type="dxa"/>
          </w:tcPr>
          <w:p w14:paraId="237EBD09" w14:textId="3D42E563"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15.</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Does it provide support for shared decision-making?</w:t>
            </w:r>
          </w:p>
        </w:tc>
        <w:tc>
          <w:tcPr>
            <w:tcW w:w="1559" w:type="dxa"/>
          </w:tcPr>
          <w:p w14:paraId="5026D570" w14:textId="3A4F7AF3"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2.7 (2.4</w:t>
            </w:r>
            <w:r w:rsidR="00D666B8" w:rsidRPr="00690C57">
              <w:rPr>
                <w:rFonts w:ascii="Book Antiqua" w:hAnsi="Book Antiqua" w:cs="Times New Roman"/>
                <w:color w:val="auto"/>
              </w:rPr>
              <w:t>-</w:t>
            </w:r>
            <w:r w:rsidRPr="00690C57">
              <w:rPr>
                <w:rFonts w:ascii="Book Antiqua" w:hAnsi="Book Antiqua" w:cs="Times New Roman"/>
                <w:color w:val="auto"/>
              </w:rPr>
              <w:t>2.9)</w:t>
            </w:r>
          </w:p>
        </w:tc>
        <w:tc>
          <w:tcPr>
            <w:tcW w:w="1559" w:type="dxa"/>
          </w:tcPr>
          <w:p w14:paraId="7CD71B5A" w14:textId="493F9AC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2.8 (2.6</w:t>
            </w:r>
            <w:r w:rsidR="00D666B8" w:rsidRPr="00690C57">
              <w:rPr>
                <w:rFonts w:ascii="Book Antiqua" w:hAnsi="Book Antiqua" w:cs="Times New Roman"/>
                <w:color w:val="auto"/>
              </w:rPr>
              <w:t>-</w:t>
            </w:r>
            <w:r w:rsidRPr="00690C57">
              <w:rPr>
                <w:rFonts w:ascii="Book Antiqua" w:hAnsi="Book Antiqua" w:cs="Times New Roman"/>
                <w:color w:val="auto"/>
              </w:rPr>
              <w:t>3.0)</w:t>
            </w:r>
          </w:p>
        </w:tc>
        <w:tc>
          <w:tcPr>
            <w:tcW w:w="1506" w:type="dxa"/>
          </w:tcPr>
          <w:p w14:paraId="63413A96" w14:textId="35A98936"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2.8 (2.5</w:t>
            </w:r>
            <w:r w:rsidR="00D666B8" w:rsidRPr="00690C57">
              <w:rPr>
                <w:rFonts w:ascii="Book Antiqua" w:hAnsi="Book Antiqua" w:cs="Times New Roman"/>
                <w:color w:val="auto"/>
              </w:rPr>
              <w:t>-</w:t>
            </w:r>
            <w:r w:rsidRPr="00690C57">
              <w:rPr>
                <w:rFonts w:ascii="Book Antiqua" w:hAnsi="Book Antiqua" w:cs="Times New Roman"/>
                <w:color w:val="auto"/>
              </w:rPr>
              <w:t>3.0)</w:t>
            </w:r>
          </w:p>
        </w:tc>
        <w:tc>
          <w:tcPr>
            <w:tcW w:w="2488" w:type="dxa"/>
          </w:tcPr>
          <w:p w14:paraId="5871861A"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0.767-0.854</w:t>
            </w:r>
          </w:p>
        </w:tc>
      </w:tr>
      <w:tr w:rsidR="00C74274" w:rsidRPr="00690C57" w14:paraId="218E9EAB" w14:textId="77777777" w:rsidTr="00A91E15">
        <w:trPr>
          <w:trHeight w:val="666"/>
        </w:trPr>
        <w:tc>
          <w:tcPr>
            <w:tcW w:w="8134" w:type="dxa"/>
          </w:tcPr>
          <w:p w14:paraId="26750841" w14:textId="4A66D903" w:rsidR="0013208A" w:rsidRPr="00690C57" w:rsidRDefault="0013208A" w:rsidP="00F32061">
            <w:pPr>
              <w:snapToGrid w:val="0"/>
              <w:spacing w:line="360" w:lineRule="auto"/>
              <w:jc w:val="both"/>
              <w:rPr>
                <w:rFonts w:ascii="Book Antiqua" w:hAnsi="Book Antiqua" w:cs="Times New Roman"/>
                <w:color w:val="auto"/>
              </w:rPr>
            </w:pPr>
            <w:r w:rsidRPr="00690C57">
              <w:rPr>
                <w:rFonts w:ascii="Book Antiqua" w:hAnsi="Book Antiqua" w:cs="Times New Roman"/>
                <w:color w:val="auto"/>
              </w:rPr>
              <w:t>16.</w:t>
            </w:r>
            <w:r w:rsidR="00D666B8" w:rsidRPr="00690C57">
              <w:rPr>
                <w:rFonts w:ascii="Book Antiqua" w:eastAsia="SimSun" w:hAnsi="Book Antiqua" w:cs="Times New Roman" w:hint="eastAsia"/>
                <w:color w:val="auto"/>
                <w:lang w:eastAsia="zh-CN"/>
              </w:rPr>
              <w:t xml:space="preserve"> </w:t>
            </w:r>
            <w:r w:rsidRPr="00690C57">
              <w:rPr>
                <w:rFonts w:ascii="Book Antiqua" w:hAnsi="Book Antiqua" w:cs="Times New Roman"/>
                <w:color w:val="auto"/>
              </w:rPr>
              <w:t>Based on the answers to all of the above questions, rate the overall quality of the publication as a source of information about treatment choices?</w:t>
            </w:r>
          </w:p>
        </w:tc>
        <w:tc>
          <w:tcPr>
            <w:tcW w:w="1559" w:type="dxa"/>
          </w:tcPr>
          <w:p w14:paraId="72CA793B" w14:textId="0E62F378"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2.9 (2.7</w:t>
            </w:r>
            <w:r w:rsidR="00D666B8" w:rsidRPr="00690C57">
              <w:rPr>
                <w:rFonts w:ascii="Book Antiqua" w:hAnsi="Book Antiqua" w:cs="Times New Roman"/>
                <w:color w:val="auto"/>
              </w:rPr>
              <w:t>-</w:t>
            </w:r>
            <w:r w:rsidRPr="00690C57">
              <w:rPr>
                <w:rFonts w:ascii="Book Antiqua" w:hAnsi="Book Antiqua" w:cs="Times New Roman"/>
                <w:color w:val="auto"/>
              </w:rPr>
              <w:t>3.2)</w:t>
            </w:r>
          </w:p>
        </w:tc>
        <w:tc>
          <w:tcPr>
            <w:tcW w:w="1559" w:type="dxa"/>
          </w:tcPr>
          <w:p w14:paraId="5C99C18C" w14:textId="274A191A"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3.0 (2.7</w:t>
            </w:r>
            <w:r w:rsidR="00D666B8" w:rsidRPr="00690C57">
              <w:rPr>
                <w:rFonts w:ascii="Book Antiqua" w:hAnsi="Book Antiqua" w:cs="Times New Roman"/>
                <w:color w:val="auto"/>
              </w:rPr>
              <w:t>-</w:t>
            </w:r>
            <w:r w:rsidRPr="00690C57">
              <w:rPr>
                <w:rFonts w:ascii="Book Antiqua" w:hAnsi="Book Antiqua" w:cs="Times New Roman"/>
                <w:color w:val="auto"/>
              </w:rPr>
              <w:t>3.2)</w:t>
            </w:r>
          </w:p>
        </w:tc>
        <w:tc>
          <w:tcPr>
            <w:tcW w:w="1506" w:type="dxa"/>
          </w:tcPr>
          <w:p w14:paraId="11A2EE1B" w14:textId="212CA610"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2.9 (2.6</w:t>
            </w:r>
            <w:r w:rsidR="00D666B8" w:rsidRPr="00690C57">
              <w:rPr>
                <w:rFonts w:ascii="Book Antiqua" w:hAnsi="Book Antiqua" w:cs="Times New Roman"/>
                <w:color w:val="auto"/>
              </w:rPr>
              <w:t>-</w:t>
            </w:r>
            <w:r w:rsidRPr="00690C57">
              <w:rPr>
                <w:rFonts w:ascii="Book Antiqua" w:hAnsi="Book Antiqua" w:cs="Times New Roman"/>
                <w:color w:val="auto"/>
              </w:rPr>
              <w:t>3.2)</w:t>
            </w:r>
          </w:p>
        </w:tc>
        <w:tc>
          <w:tcPr>
            <w:tcW w:w="2488" w:type="dxa"/>
          </w:tcPr>
          <w:p w14:paraId="329537E8" w14:textId="77777777" w:rsidR="0013208A" w:rsidRPr="00690C57" w:rsidRDefault="0013208A" w:rsidP="00F32061">
            <w:pPr>
              <w:snapToGrid w:val="0"/>
              <w:spacing w:line="360" w:lineRule="auto"/>
              <w:jc w:val="center"/>
              <w:rPr>
                <w:rFonts w:ascii="Book Antiqua" w:hAnsi="Book Antiqua" w:cs="Times New Roman"/>
                <w:color w:val="auto"/>
              </w:rPr>
            </w:pPr>
            <w:r w:rsidRPr="00690C57">
              <w:rPr>
                <w:rFonts w:ascii="Book Antiqua" w:hAnsi="Book Antiqua" w:cs="Times New Roman"/>
                <w:color w:val="auto"/>
              </w:rPr>
              <w:t>0.900-0.959</w:t>
            </w:r>
          </w:p>
        </w:tc>
      </w:tr>
    </w:tbl>
    <w:p w14:paraId="75DEF649" w14:textId="77777777" w:rsidR="00164A26" w:rsidRPr="00690C57" w:rsidRDefault="00164A26" w:rsidP="00F32061">
      <w:pPr>
        <w:snapToGrid w:val="0"/>
        <w:spacing w:line="360" w:lineRule="auto"/>
        <w:jc w:val="both"/>
        <w:rPr>
          <w:rFonts w:ascii="Book Antiqua" w:hAnsi="Book Antiqua"/>
          <w:color w:val="auto"/>
          <w:sz w:val="24"/>
          <w:szCs w:val="24"/>
          <w:lang w:eastAsia="zh-CN"/>
        </w:rPr>
      </w:pPr>
    </w:p>
    <w:sectPr w:rsidR="00164A26" w:rsidRPr="00690C57" w:rsidSect="00164A26">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625A" w14:textId="77777777" w:rsidR="00D055F7" w:rsidRDefault="00D055F7">
      <w:r>
        <w:separator/>
      </w:r>
    </w:p>
  </w:endnote>
  <w:endnote w:type="continuationSeparator" w:id="0">
    <w:p w14:paraId="27FAF0F6" w14:textId="77777777" w:rsidR="00D055F7" w:rsidRDefault="00D0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8535" w14:textId="77777777" w:rsidR="009B365C" w:rsidRDefault="009B365C" w:rsidP="00930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41675" w14:textId="77777777" w:rsidR="009B365C" w:rsidRDefault="009B365C" w:rsidP="007243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0114" w14:textId="77777777" w:rsidR="009B365C" w:rsidRDefault="009B365C" w:rsidP="00930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96D">
      <w:rPr>
        <w:rStyle w:val="PageNumber"/>
        <w:noProof/>
      </w:rPr>
      <w:t>1</w:t>
    </w:r>
    <w:r>
      <w:rPr>
        <w:rStyle w:val="PageNumber"/>
      </w:rPr>
      <w:fldChar w:fldCharType="end"/>
    </w:r>
  </w:p>
  <w:p w14:paraId="7E0AAC2C" w14:textId="77777777" w:rsidR="009B365C" w:rsidRDefault="009B365C" w:rsidP="007243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D379C" w14:textId="77777777" w:rsidR="00D055F7" w:rsidRDefault="00D055F7">
      <w:r>
        <w:separator/>
      </w:r>
    </w:p>
  </w:footnote>
  <w:footnote w:type="continuationSeparator" w:id="0">
    <w:p w14:paraId="72C570D7" w14:textId="77777777" w:rsidR="00D055F7" w:rsidRDefault="00D05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3B8D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2C78EF"/>
    <w:multiLevelType w:val="hybridMultilevel"/>
    <w:tmpl w:val="EAAC53A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24F7E"/>
    <w:multiLevelType w:val="hybridMultilevel"/>
    <w:tmpl w:val="041C176C"/>
    <w:lvl w:ilvl="0" w:tplc="EB84ED58">
      <w:start w:val="1"/>
      <w:numFmt w:val="decimal"/>
      <w:lvlText w:val="%1-"/>
      <w:lvlJc w:val="left"/>
      <w:pPr>
        <w:ind w:left="720" w:hanging="360"/>
      </w:pPr>
      <w:rPr>
        <w:rFonts w:hint="default"/>
        <w:color w:val="943634" w:themeColor="accent2" w:themeShade="B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557"/>
    <w:multiLevelType w:val="hybridMultilevel"/>
    <w:tmpl w:val="286061BE"/>
    <w:lvl w:ilvl="0" w:tplc="8190DC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C2D11"/>
    <w:multiLevelType w:val="hybridMultilevel"/>
    <w:tmpl w:val="707245FC"/>
    <w:lvl w:ilvl="0" w:tplc="6514345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B022A"/>
    <w:multiLevelType w:val="hybridMultilevel"/>
    <w:tmpl w:val="9A88D4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7182A"/>
    <w:multiLevelType w:val="hybridMultilevel"/>
    <w:tmpl w:val="DCC2B148"/>
    <w:lvl w:ilvl="0" w:tplc="03D8C4A8">
      <w:start w:val="12"/>
      <w:numFmt w:val="bullet"/>
      <w:lvlText w:val="-"/>
      <w:lvlJc w:val="left"/>
      <w:pPr>
        <w:ind w:left="720" w:hanging="360"/>
      </w:pPr>
      <w:rPr>
        <w:rFonts w:ascii="Cambria" w:eastAsiaTheme="minorEastAsia" w:hAnsi="Cambria" w:cs="Lat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D31B3"/>
    <w:multiLevelType w:val="multilevel"/>
    <w:tmpl w:val="A348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663D3F"/>
    <w:multiLevelType w:val="hybridMultilevel"/>
    <w:tmpl w:val="1FB2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A3C0D"/>
    <w:multiLevelType w:val="hybridMultilevel"/>
    <w:tmpl w:val="B16C197A"/>
    <w:lvl w:ilvl="0" w:tplc="F2E851E8">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D6C9B"/>
    <w:multiLevelType w:val="hybridMultilevel"/>
    <w:tmpl w:val="8D90485C"/>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12" w15:restartNumberingAfterBreak="0">
    <w:nsid w:val="743E42E0"/>
    <w:multiLevelType w:val="hybridMultilevel"/>
    <w:tmpl w:val="949457C2"/>
    <w:lvl w:ilvl="0" w:tplc="2A58F834">
      <w:start w:val="1"/>
      <w:numFmt w:val="bullet"/>
      <w:lvlText w:val="•"/>
      <w:lvlJc w:val="left"/>
      <w:pPr>
        <w:tabs>
          <w:tab w:val="num" w:pos="720"/>
        </w:tabs>
        <w:ind w:left="720" w:hanging="360"/>
      </w:pPr>
      <w:rPr>
        <w:rFonts w:ascii="Arial" w:hAnsi="Arial" w:hint="default"/>
      </w:rPr>
    </w:lvl>
    <w:lvl w:ilvl="1" w:tplc="78781AB6" w:tentative="1">
      <w:start w:val="1"/>
      <w:numFmt w:val="bullet"/>
      <w:lvlText w:val="•"/>
      <w:lvlJc w:val="left"/>
      <w:pPr>
        <w:tabs>
          <w:tab w:val="num" w:pos="1440"/>
        </w:tabs>
        <w:ind w:left="1440" w:hanging="360"/>
      </w:pPr>
      <w:rPr>
        <w:rFonts w:ascii="Arial" w:hAnsi="Arial" w:hint="default"/>
      </w:rPr>
    </w:lvl>
    <w:lvl w:ilvl="2" w:tplc="203ABA4C" w:tentative="1">
      <w:start w:val="1"/>
      <w:numFmt w:val="bullet"/>
      <w:lvlText w:val="•"/>
      <w:lvlJc w:val="left"/>
      <w:pPr>
        <w:tabs>
          <w:tab w:val="num" w:pos="2160"/>
        </w:tabs>
        <w:ind w:left="2160" w:hanging="360"/>
      </w:pPr>
      <w:rPr>
        <w:rFonts w:ascii="Arial" w:hAnsi="Arial" w:hint="default"/>
      </w:rPr>
    </w:lvl>
    <w:lvl w:ilvl="3" w:tplc="649C3150" w:tentative="1">
      <w:start w:val="1"/>
      <w:numFmt w:val="bullet"/>
      <w:lvlText w:val="•"/>
      <w:lvlJc w:val="left"/>
      <w:pPr>
        <w:tabs>
          <w:tab w:val="num" w:pos="2880"/>
        </w:tabs>
        <w:ind w:left="2880" w:hanging="360"/>
      </w:pPr>
      <w:rPr>
        <w:rFonts w:ascii="Arial" w:hAnsi="Arial" w:hint="default"/>
      </w:rPr>
    </w:lvl>
    <w:lvl w:ilvl="4" w:tplc="37F2A2C2" w:tentative="1">
      <w:start w:val="1"/>
      <w:numFmt w:val="bullet"/>
      <w:lvlText w:val="•"/>
      <w:lvlJc w:val="left"/>
      <w:pPr>
        <w:tabs>
          <w:tab w:val="num" w:pos="3600"/>
        </w:tabs>
        <w:ind w:left="3600" w:hanging="360"/>
      </w:pPr>
      <w:rPr>
        <w:rFonts w:ascii="Arial" w:hAnsi="Arial" w:hint="default"/>
      </w:rPr>
    </w:lvl>
    <w:lvl w:ilvl="5" w:tplc="63F62C2E" w:tentative="1">
      <w:start w:val="1"/>
      <w:numFmt w:val="bullet"/>
      <w:lvlText w:val="•"/>
      <w:lvlJc w:val="left"/>
      <w:pPr>
        <w:tabs>
          <w:tab w:val="num" w:pos="4320"/>
        </w:tabs>
        <w:ind w:left="4320" w:hanging="360"/>
      </w:pPr>
      <w:rPr>
        <w:rFonts w:ascii="Arial" w:hAnsi="Arial" w:hint="default"/>
      </w:rPr>
    </w:lvl>
    <w:lvl w:ilvl="6" w:tplc="46BCFF92" w:tentative="1">
      <w:start w:val="1"/>
      <w:numFmt w:val="bullet"/>
      <w:lvlText w:val="•"/>
      <w:lvlJc w:val="left"/>
      <w:pPr>
        <w:tabs>
          <w:tab w:val="num" w:pos="5040"/>
        </w:tabs>
        <w:ind w:left="5040" w:hanging="360"/>
      </w:pPr>
      <w:rPr>
        <w:rFonts w:ascii="Arial" w:hAnsi="Arial" w:hint="default"/>
      </w:rPr>
    </w:lvl>
    <w:lvl w:ilvl="7" w:tplc="3A5C44D4" w:tentative="1">
      <w:start w:val="1"/>
      <w:numFmt w:val="bullet"/>
      <w:lvlText w:val="•"/>
      <w:lvlJc w:val="left"/>
      <w:pPr>
        <w:tabs>
          <w:tab w:val="num" w:pos="5760"/>
        </w:tabs>
        <w:ind w:left="5760" w:hanging="360"/>
      </w:pPr>
      <w:rPr>
        <w:rFonts w:ascii="Arial" w:hAnsi="Arial" w:hint="default"/>
      </w:rPr>
    </w:lvl>
    <w:lvl w:ilvl="8" w:tplc="D93EA67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6"/>
  </w:num>
  <w:num w:numId="8">
    <w:abstractNumId w:val="8"/>
  </w:num>
  <w:num w:numId="9">
    <w:abstractNumId w:val="2"/>
  </w:num>
  <w:num w:numId="10">
    <w:abstractNumId w:val="4"/>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76"/>
    <w:rsid w:val="00004F8C"/>
    <w:rsid w:val="0002134D"/>
    <w:rsid w:val="0002504A"/>
    <w:rsid w:val="0005361B"/>
    <w:rsid w:val="00063021"/>
    <w:rsid w:val="00066D45"/>
    <w:rsid w:val="00082C18"/>
    <w:rsid w:val="000902DC"/>
    <w:rsid w:val="0009623F"/>
    <w:rsid w:val="000B7E47"/>
    <w:rsid w:val="000C3B95"/>
    <w:rsid w:val="000F1680"/>
    <w:rsid w:val="001124F6"/>
    <w:rsid w:val="00125AA0"/>
    <w:rsid w:val="0013208A"/>
    <w:rsid w:val="00143743"/>
    <w:rsid w:val="00164A26"/>
    <w:rsid w:val="00185A58"/>
    <w:rsid w:val="00185A78"/>
    <w:rsid w:val="001A554A"/>
    <w:rsid w:val="001B796D"/>
    <w:rsid w:val="001F4A02"/>
    <w:rsid w:val="0021350B"/>
    <w:rsid w:val="00221765"/>
    <w:rsid w:val="0023105F"/>
    <w:rsid w:val="0024026A"/>
    <w:rsid w:val="00240309"/>
    <w:rsid w:val="002629B5"/>
    <w:rsid w:val="00284CDE"/>
    <w:rsid w:val="002944A5"/>
    <w:rsid w:val="002A2F3D"/>
    <w:rsid w:val="002D0E7D"/>
    <w:rsid w:val="002D40E9"/>
    <w:rsid w:val="002D5910"/>
    <w:rsid w:val="002E0A83"/>
    <w:rsid w:val="002E42AB"/>
    <w:rsid w:val="003246A5"/>
    <w:rsid w:val="003263CA"/>
    <w:rsid w:val="0033267D"/>
    <w:rsid w:val="00342BE7"/>
    <w:rsid w:val="00347BEE"/>
    <w:rsid w:val="00364A1E"/>
    <w:rsid w:val="003656FA"/>
    <w:rsid w:val="003738D2"/>
    <w:rsid w:val="003952A1"/>
    <w:rsid w:val="003A33BD"/>
    <w:rsid w:val="003A4E0C"/>
    <w:rsid w:val="003B4788"/>
    <w:rsid w:val="003D057C"/>
    <w:rsid w:val="003E4E8A"/>
    <w:rsid w:val="003E65AA"/>
    <w:rsid w:val="003F033D"/>
    <w:rsid w:val="003F34A0"/>
    <w:rsid w:val="00404973"/>
    <w:rsid w:val="004243D3"/>
    <w:rsid w:val="0043418E"/>
    <w:rsid w:val="0043580E"/>
    <w:rsid w:val="00435B9F"/>
    <w:rsid w:val="00446046"/>
    <w:rsid w:val="00455C0E"/>
    <w:rsid w:val="00460441"/>
    <w:rsid w:val="0046385A"/>
    <w:rsid w:val="00472BDE"/>
    <w:rsid w:val="004937B0"/>
    <w:rsid w:val="00494D85"/>
    <w:rsid w:val="004B0B5C"/>
    <w:rsid w:val="004B46E4"/>
    <w:rsid w:val="004C0346"/>
    <w:rsid w:val="004C7E21"/>
    <w:rsid w:val="004D0AFA"/>
    <w:rsid w:val="004E1045"/>
    <w:rsid w:val="004E37CE"/>
    <w:rsid w:val="005069E8"/>
    <w:rsid w:val="00512400"/>
    <w:rsid w:val="005222E3"/>
    <w:rsid w:val="005332E7"/>
    <w:rsid w:val="00541CE1"/>
    <w:rsid w:val="00563923"/>
    <w:rsid w:val="0057168B"/>
    <w:rsid w:val="0058278B"/>
    <w:rsid w:val="005A0FF0"/>
    <w:rsid w:val="005A5C50"/>
    <w:rsid w:val="005B0162"/>
    <w:rsid w:val="005B0310"/>
    <w:rsid w:val="005B1F00"/>
    <w:rsid w:val="005E1260"/>
    <w:rsid w:val="005E66A6"/>
    <w:rsid w:val="006076C6"/>
    <w:rsid w:val="00613C1B"/>
    <w:rsid w:val="00624532"/>
    <w:rsid w:val="0064276B"/>
    <w:rsid w:val="00646A45"/>
    <w:rsid w:val="00651FED"/>
    <w:rsid w:val="00663BC8"/>
    <w:rsid w:val="0067015D"/>
    <w:rsid w:val="00682901"/>
    <w:rsid w:val="00690C57"/>
    <w:rsid w:val="00693A5C"/>
    <w:rsid w:val="006B37E7"/>
    <w:rsid w:val="006B46E0"/>
    <w:rsid w:val="006C5FBF"/>
    <w:rsid w:val="006D603A"/>
    <w:rsid w:val="006F014F"/>
    <w:rsid w:val="006F6D58"/>
    <w:rsid w:val="0070374B"/>
    <w:rsid w:val="0071012B"/>
    <w:rsid w:val="007176F5"/>
    <w:rsid w:val="007243C8"/>
    <w:rsid w:val="00742263"/>
    <w:rsid w:val="00743754"/>
    <w:rsid w:val="007747F3"/>
    <w:rsid w:val="00775D28"/>
    <w:rsid w:val="00780E76"/>
    <w:rsid w:val="00790C5D"/>
    <w:rsid w:val="007A07AF"/>
    <w:rsid w:val="007D54F9"/>
    <w:rsid w:val="00807947"/>
    <w:rsid w:val="00811CF7"/>
    <w:rsid w:val="00823C44"/>
    <w:rsid w:val="0085547B"/>
    <w:rsid w:val="00861416"/>
    <w:rsid w:val="00872E4A"/>
    <w:rsid w:val="00882748"/>
    <w:rsid w:val="00890DAB"/>
    <w:rsid w:val="008912EC"/>
    <w:rsid w:val="00897136"/>
    <w:rsid w:val="008A4B2E"/>
    <w:rsid w:val="008B141C"/>
    <w:rsid w:val="008B372D"/>
    <w:rsid w:val="008C2BFF"/>
    <w:rsid w:val="008D2640"/>
    <w:rsid w:val="008D7742"/>
    <w:rsid w:val="008E59BA"/>
    <w:rsid w:val="008F2BBA"/>
    <w:rsid w:val="009109B0"/>
    <w:rsid w:val="00930B6F"/>
    <w:rsid w:val="00932902"/>
    <w:rsid w:val="009427F7"/>
    <w:rsid w:val="00951051"/>
    <w:rsid w:val="009554B5"/>
    <w:rsid w:val="009675C8"/>
    <w:rsid w:val="00972BF4"/>
    <w:rsid w:val="009B365C"/>
    <w:rsid w:val="009C7665"/>
    <w:rsid w:val="009E5034"/>
    <w:rsid w:val="009F47F2"/>
    <w:rsid w:val="009F489E"/>
    <w:rsid w:val="00A02349"/>
    <w:rsid w:val="00A13C08"/>
    <w:rsid w:val="00A1589D"/>
    <w:rsid w:val="00A336FC"/>
    <w:rsid w:val="00A36F07"/>
    <w:rsid w:val="00A437F5"/>
    <w:rsid w:val="00A465ED"/>
    <w:rsid w:val="00A62BC8"/>
    <w:rsid w:val="00A64C04"/>
    <w:rsid w:val="00A91E15"/>
    <w:rsid w:val="00AB58E0"/>
    <w:rsid w:val="00AB6412"/>
    <w:rsid w:val="00AE26CA"/>
    <w:rsid w:val="00AE5942"/>
    <w:rsid w:val="00B05873"/>
    <w:rsid w:val="00B06196"/>
    <w:rsid w:val="00B06BAB"/>
    <w:rsid w:val="00B20100"/>
    <w:rsid w:val="00B44BFA"/>
    <w:rsid w:val="00B53C3D"/>
    <w:rsid w:val="00B57287"/>
    <w:rsid w:val="00BA2C38"/>
    <w:rsid w:val="00BA3C9D"/>
    <w:rsid w:val="00C01FDD"/>
    <w:rsid w:val="00C10C5A"/>
    <w:rsid w:val="00C142F3"/>
    <w:rsid w:val="00C266FE"/>
    <w:rsid w:val="00C316AD"/>
    <w:rsid w:val="00C472C9"/>
    <w:rsid w:val="00C543A3"/>
    <w:rsid w:val="00C56572"/>
    <w:rsid w:val="00C57C62"/>
    <w:rsid w:val="00C63328"/>
    <w:rsid w:val="00C6430F"/>
    <w:rsid w:val="00C736CE"/>
    <w:rsid w:val="00C741A7"/>
    <w:rsid w:val="00C74274"/>
    <w:rsid w:val="00C74ACD"/>
    <w:rsid w:val="00C74E76"/>
    <w:rsid w:val="00C96D59"/>
    <w:rsid w:val="00CA581D"/>
    <w:rsid w:val="00CB3624"/>
    <w:rsid w:val="00CB5911"/>
    <w:rsid w:val="00CD216D"/>
    <w:rsid w:val="00CD7E8F"/>
    <w:rsid w:val="00CE0C1F"/>
    <w:rsid w:val="00D055F7"/>
    <w:rsid w:val="00D104BD"/>
    <w:rsid w:val="00D54289"/>
    <w:rsid w:val="00D6600A"/>
    <w:rsid w:val="00D666B8"/>
    <w:rsid w:val="00D814CF"/>
    <w:rsid w:val="00D92A93"/>
    <w:rsid w:val="00DB1C85"/>
    <w:rsid w:val="00DC6254"/>
    <w:rsid w:val="00DD0802"/>
    <w:rsid w:val="00DD1035"/>
    <w:rsid w:val="00DE53F4"/>
    <w:rsid w:val="00DF36FE"/>
    <w:rsid w:val="00DF61A6"/>
    <w:rsid w:val="00E070CB"/>
    <w:rsid w:val="00E10C93"/>
    <w:rsid w:val="00E52A7A"/>
    <w:rsid w:val="00E56014"/>
    <w:rsid w:val="00E62D7F"/>
    <w:rsid w:val="00E67F46"/>
    <w:rsid w:val="00E978A8"/>
    <w:rsid w:val="00EA6C05"/>
    <w:rsid w:val="00EC1971"/>
    <w:rsid w:val="00EF1982"/>
    <w:rsid w:val="00F026BD"/>
    <w:rsid w:val="00F032A4"/>
    <w:rsid w:val="00F03E50"/>
    <w:rsid w:val="00F16CF4"/>
    <w:rsid w:val="00F32061"/>
    <w:rsid w:val="00F5356B"/>
    <w:rsid w:val="00F57947"/>
    <w:rsid w:val="00F60403"/>
    <w:rsid w:val="00F61441"/>
    <w:rsid w:val="00FA72F5"/>
    <w:rsid w:val="00FB102B"/>
    <w:rsid w:val="00FC1D34"/>
    <w:rsid w:val="00FD5F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AFCBC"/>
  <w14:defaultImageDpi w14:val="300"/>
  <w15:docId w15:val="{E135139B-3D53-46D3-A90C-3B4E774E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76"/>
    <w:rPr>
      <w:color w:val="000000"/>
      <w:kern w:val="28"/>
      <w:lang w:val="en-CA" w:eastAsia="en-CA"/>
    </w:rPr>
  </w:style>
  <w:style w:type="paragraph" w:styleId="Heading1">
    <w:name w:val="heading 1"/>
    <w:basedOn w:val="Normal"/>
    <w:next w:val="Normal"/>
    <w:link w:val="Heading1Char"/>
    <w:uiPriority w:val="9"/>
    <w:qFormat/>
    <w:rsid w:val="000F1680"/>
    <w:pPr>
      <w:keepNext/>
      <w:keepLines/>
      <w:bidi/>
      <w:spacing w:before="480" w:line="276" w:lineRule="auto"/>
      <w:outlineLvl w:val="0"/>
    </w:pPr>
    <w:rPr>
      <w:rFonts w:ascii="Calibri" w:eastAsia="MS Gothic" w:hAnsi="Calibri"/>
      <w:b/>
      <w:bCs/>
      <w:color w:val="365F91"/>
      <w:kern w:val="0"/>
      <w:sz w:val="28"/>
      <w:szCs w:val="28"/>
      <w:lang w:val="en-US" w:eastAsia="en-US"/>
    </w:rPr>
  </w:style>
  <w:style w:type="paragraph" w:styleId="Heading2">
    <w:name w:val="heading 2"/>
    <w:basedOn w:val="Normal"/>
    <w:next w:val="Normal"/>
    <w:qFormat/>
    <w:rsid w:val="00C74E76"/>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E76"/>
    <w:pPr>
      <w:tabs>
        <w:tab w:val="center" w:pos="4320"/>
        <w:tab w:val="right" w:pos="8640"/>
      </w:tabs>
    </w:pPr>
    <w:rPr>
      <w:rFonts w:ascii="Garamond" w:hAnsi="Garamond"/>
      <w:color w:val="008000"/>
      <w:w w:val="120"/>
      <w:kern w:val="0"/>
      <w:sz w:val="24"/>
      <w:szCs w:val="24"/>
      <w:lang w:eastAsia="en-US"/>
    </w:rPr>
  </w:style>
  <w:style w:type="paragraph" w:styleId="Footer">
    <w:name w:val="footer"/>
    <w:basedOn w:val="Normal"/>
    <w:link w:val="FooterChar"/>
    <w:uiPriority w:val="99"/>
    <w:rsid w:val="00C74E76"/>
    <w:pPr>
      <w:tabs>
        <w:tab w:val="center" w:pos="4320"/>
        <w:tab w:val="right" w:pos="8640"/>
      </w:tabs>
    </w:pPr>
  </w:style>
  <w:style w:type="character" w:styleId="Hyperlink">
    <w:name w:val="Hyperlink"/>
    <w:uiPriority w:val="99"/>
    <w:rsid w:val="00C74E76"/>
    <w:rPr>
      <w:color w:val="0066FF"/>
      <w:u w:val="single"/>
    </w:rPr>
  </w:style>
  <w:style w:type="character" w:customStyle="1" w:styleId="Heading1Char">
    <w:name w:val="Heading 1 Char"/>
    <w:basedOn w:val="DefaultParagraphFont"/>
    <w:link w:val="Heading1"/>
    <w:uiPriority w:val="9"/>
    <w:rsid w:val="000F1680"/>
    <w:rPr>
      <w:rFonts w:ascii="Calibri" w:eastAsia="MS Gothic" w:hAnsi="Calibri"/>
      <w:b/>
      <w:bCs/>
      <w:color w:val="365F91"/>
      <w:sz w:val="28"/>
      <w:szCs w:val="28"/>
      <w:lang w:val="en-US"/>
    </w:rPr>
  </w:style>
  <w:style w:type="paragraph" w:styleId="BalloonText">
    <w:name w:val="Balloon Text"/>
    <w:basedOn w:val="Normal"/>
    <w:link w:val="BalloonTextChar"/>
    <w:uiPriority w:val="99"/>
    <w:unhideWhenUsed/>
    <w:rsid w:val="000F1680"/>
    <w:rPr>
      <w:rFonts w:ascii="Lucida Grande" w:eastAsia="Cambria" w:hAnsi="Lucida Grande" w:cs="Lucida Grande"/>
      <w:color w:val="auto"/>
      <w:kern w:val="0"/>
      <w:sz w:val="18"/>
      <w:szCs w:val="18"/>
      <w:lang w:val="en-US" w:eastAsia="en-US"/>
    </w:rPr>
  </w:style>
  <w:style w:type="character" w:customStyle="1" w:styleId="BalloonTextChar">
    <w:name w:val="Balloon Text Char"/>
    <w:basedOn w:val="DefaultParagraphFont"/>
    <w:link w:val="BalloonText"/>
    <w:uiPriority w:val="99"/>
    <w:rsid w:val="000F1680"/>
    <w:rPr>
      <w:rFonts w:ascii="Lucida Grande" w:eastAsia="Cambria" w:hAnsi="Lucida Grande" w:cs="Lucida Grande"/>
      <w:sz w:val="18"/>
      <w:szCs w:val="18"/>
      <w:lang w:val="en-US"/>
    </w:rPr>
  </w:style>
  <w:style w:type="paragraph" w:customStyle="1" w:styleId="Title1">
    <w:name w:val="Title1"/>
    <w:basedOn w:val="Normal"/>
    <w:uiPriority w:val="99"/>
    <w:rsid w:val="000F1680"/>
    <w:pPr>
      <w:spacing w:before="100" w:beforeAutospacing="1" w:after="100" w:afterAutospacing="1"/>
    </w:pPr>
    <w:rPr>
      <w:rFonts w:eastAsia="MS Mincho"/>
      <w:b/>
      <w:bCs/>
      <w:color w:val="auto"/>
      <w:kern w:val="0"/>
      <w:sz w:val="40"/>
      <w:szCs w:val="40"/>
      <w:lang w:val="en-US" w:eastAsia="en-US"/>
    </w:rPr>
  </w:style>
  <w:style w:type="paragraph" w:styleId="NormalWeb">
    <w:name w:val="Normal (Web)"/>
    <w:basedOn w:val="Normal"/>
    <w:uiPriority w:val="99"/>
    <w:unhideWhenUsed/>
    <w:rsid w:val="000F1680"/>
    <w:pPr>
      <w:spacing w:before="100" w:beforeAutospacing="1" w:after="100" w:afterAutospacing="1"/>
    </w:pPr>
    <w:rPr>
      <w:rFonts w:eastAsia="MS Mincho"/>
      <w:color w:val="auto"/>
      <w:kern w:val="0"/>
      <w:sz w:val="24"/>
      <w:szCs w:val="24"/>
      <w:lang w:val="en-US" w:eastAsia="en-US"/>
    </w:rPr>
  </w:style>
  <w:style w:type="character" w:customStyle="1" w:styleId="FooterChar">
    <w:name w:val="Footer Char"/>
    <w:link w:val="Footer"/>
    <w:uiPriority w:val="99"/>
    <w:rsid w:val="000F1680"/>
    <w:rPr>
      <w:color w:val="000000"/>
      <w:kern w:val="28"/>
      <w:lang w:val="en-CA" w:eastAsia="en-CA"/>
    </w:rPr>
  </w:style>
  <w:style w:type="character" w:styleId="PageNumber">
    <w:name w:val="page number"/>
    <w:uiPriority w:val="99"/>
    <w:rsid w:val="000F1680"/>
    <w:rPr>
      <w:rFonts w:cs="Times New Roman"/>
    </w:rPr>
  </w:style>
  <w:style w:type="paragraph" w:styleId="ListParagraph">
    <w:name w:val="List Paragraph"/>
    <w:basedOn w:val="Normal"/>
    <w:uiPriority w:val="34"/>
    <w:qFormat/>
    <w:rsid w:val="000F1680"/>
    <w:pPr>
      <w:bidi/>
      <w:spacing w:after="200" w:line="276" w:lineRule="auto"/>
      <w:ind w:left="720"/>
      <w:contextualSpacing/>
    </w:pPr>
    <w:rPr>
      <w:rFonts w:ascii="Cambria" w:eastAsia="Cambria" w:hAnsi="Cambria" w:cs="Arial"/>
      <w:color w:val="auto"/>
      <w:kern w:val="0"/>
      <w:sz w:val="22"/>
      <w:szCs w:val="22"/>
      <w:lang w:val="en-US" w:eastAsia="en-US"/>
    </w:rPr>
  </w:style>
  <w:style w:type="character" w:customStyle="1" w:styleId="apple-converted-space">
    <w:name w:val="apple-converted-space"/>
    <w:rsid w:val="000F1680"/>
  </w:style>
  <w:style w:type="paragraph" w:customStyle="1" w:styleId="1">
    <w:name w:val="العنوان1"/>
    <w:basedOn w:val="Normal"/>
    <w:rsid w:val="000F1680"/>
    <w:pPr>
      <w:bidi/>
      <w:spacing w:before="100" w:beforeAutospacing="1" w:after="100" w:afterAutospacing="1"/>
    </w:pPr>
    <w:rPr>
      <w:color w:val="auto"/>
      <w:kern w:val="0"/>
      <w:sz w:val="24"/>
      <w:szCs w:val="24"/>
      <w:lang w:val="en-US" w:eastAsia="en-US"/>
    </w:rPr>
  </w:style>
  <w:style w:type="paragraph" w:customStyle="1" w:styleId="desc">
    <w:name w:val="desc"/>
    <w:basedOn w:val="Normal"/>
    <w:rsid w:val="000F1680"/>
    <w:pPr>
      <w:bidi/>
      <w:spacing w:before="100" w:beforeAutospacing="1" w:after="100" w:afterAutospacing="1"/>
    </w:pPr>
    <w:rPr>
      <w:color w:val="auto"/>
      <w:kern w:val="0"/>
      <w:sz w:val="24"/>
      <w:szCs w:val="24"/>
      <w:lang w:val="en-US" w:eastAsia="en-US"/>
    </w:rPr>
  </w:style>
  <w:style w:type="paragraph" w:customStyle="1" w:styleId="details">
    <w:name w:val="details"/>
    <w:basedOn w:val="Normal"/>
    <w:rsid w:val="000F1680"/>
    <w:pPr>
      <w:bidi/>
      <w:spacing w:before="100" w:beforeAutospacing="1" w:after="100" w:afterAutospacing="1"/>
    </w:pPr>
    <w:rPr>
      <w:color w:val="auto"/>
      <w:kern w:val="0"/>
      <w:sz w:val="24"/>
      <w:szCs w:val="24"/>
      <w:lang w:val="en-US" w:eastAsia="en-US"/>
    </w:rPr>
  </w:style>
  <w:style w:type="character" w:customStyle="1" w:styleId="jrnl">
    <w:name w:val="jrnl"/>
    <w:rsid w:val="000F1680"/>
  </w:style>
  <w:style w:type="paragraph" w:customStyle="1" w:styleId="title10">
    <w:name w:val="title1"/>
    <w:basedOn w:val="Normal"/>
    <w:rsid w:val="000F1680"/>
    <w:rPr>
      <w:color w:val="auto"/>
      <w:kern w:val="0"/>
      <w:sz w:val="27"/>
      <w:szCs w:val="27"/>
      <w:lang w:val="en-US" w:eastAsia="en-US"/>
    </w:rPr>
  </w:style>
  <w:style w:type="character" w:customStyle="1" w:styleId="highlight2">
    <w:name w:val="highlight2"/>
    <w:rsid w:val="000F1680"/>
  </w:style>
  <w:style w:type="character" w:customStyle="1" w:styleId="highlight">
    <w:name w:val="highlight"/>
    <w:rsid w:val="000F1680"/>
  </w:style>
  <w:style w:type="character" w:styleId="FollowedHyperlink">
    <w:name w:val="FollowedHyperlink"/>
    <w:uiPriority w:val="99"/>
    <w:unhideWhenUsed/>
    <w:rsid w:val="000F1680"/>
    <w:rPr>
      <w:color w:val="800080"/>
      <w:u w:val="single"/>
    </w:rPr>
  </w:style>
  <w:style w:type="paragraph" w:styleId="Title">
    <w:name w:val="Title"/>
    <w:aliases w:val="title"/>
    <w:basedOn w:val="Normal"/>
    <w:link w:val="TitleChar"/>
    <w:uiPriority w:val="10"/>
    <w:qFormat/>
    <w:rsid w:val="000F1680"/>
    <w:pPr>
      <w:spacing w:before="100" w:beforeAutospacing="1" w:after="100" w:afterAutospacing="1"/>
    </w:pPr>
    <w:rPr>
      <w:rFonts w:ascii="Times" w:eastAsia="MS Mincho" w:hAnsi="Times" w:cs="Arial"/>
      <w:color w:val="auto"/>
      <w:kern w:val="0"/>
      <w:lang w:val="en-AU" w:eastAsia="en-US"/>
    </w:rPr>
  </w:style>
  <w:style w:type="character" w:customStyle="1" w:styleId="TitleChar">
    <w:name w:val="Title Char"/>
    <w:aliases w:val="title Char"/>
    <w:basedOn w:val="DefaultParagraphFont"/>
    <w:link w:val="Title"/>
    <w:uiPriority w:val="10"/>
    <w:rsid w:val="000F1680"/>
    <w:rPr>
      <w:rFonts w:ascii="Times" w:eastAsia="MS Mincho" w:hAnsi="Times" w:cs="Arial"/>
    </w:rPr>
  </w:style>
  <w:style w:type="table" w:styleId="TableGrid">
    <w:name w:val="Table Grid"/>
    <w:basedOn w:val="TableNormal"/>
    <w:uiPriority w:val="59"/>
    <w:rsid w:val="0013208A"/>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A07AF"/>
    <w:rPr>
      <w:sz w:val="21"/>
      <w:szCs w:val="21"/>
    </w:rPr>
  </w:style>
  <w:style w:type="paragraph" w:styleId="CommentText">
    <w:name w:val="annotation text"/>
    <w:basedOn w:val="Normal"/>
    <w:link w:val="CommentTextChar"/>
    <w:uiPriority w:val="99"/>
    <w:rsid w:val="007A07AF"/>
  </w:style>
  <w:style w:type="character" w:customStyle="1" w:styleId="CommentTextChar">
    <w:name w:val="Comment Text Char"/>
    <w:basedOn w:val="DefaultParagraphFont"/>
    <w:link w:val="CommentText"/>
    <w:uiPriority w:val="99"/>
    <w:rsid w:val="007A07AF"/>
    <w:rPr>
      <w:color w:val="000000"/>
      <w:kern w:val="28"/>
      <w:lang w:val="en-CA" w:eastAsia="en-CA"/>
    </w:rPr>
  </w:style>
  <w:style w:type="paragraph" w:styleId="CommentSubject">
    <w:name w:val="annotation subject"/>
    <w:basedOn w:val="CommentText"/>
    <w:next w:val="CommentText"/>
    <w:link w:val="CommentSubjectChar"/>
    <w:rsid w:val="007A07AF"/>
    <w:rPr>
      <w:b/>
      <w:bCs/>
    </w:rPr>
  </w:style>
  <w:style w:type="character" w:customStyle="1" w:styleId="CommentSubjectChar">
    <w:name w:val="Comment Subject Char"/>
    <w:basedOn w:val="CommentTextChar"/>
    <w:link w:val="CommentSubject"/>
    <w:rsid w:val="007A07AF"/>
    <w:rPr>
      <w:b/>
      <w:bCs/>
      <w:color w:val="000000"/>
      <w:kern w:val="28"/>
      <w:lang w:val="en-CA" w:eastAsia="en-CA"/>
    </w:rPr>
  </w:style>
  <w:style w:type="paragraph" w:customStyle="1" w:styleId="10">
    <w:name w:val="正文1"/>
    <w:uiPriority w:val="99"/>
    <w:rsid w:val="007A07AF"/>
    <w:pPr>
      <w:spacing w:line="276" w:lineRule="auto"/>
    </w:pPr>
    <w:rPr>
      <w:rFonts w:ascii="Arial" w:hAnsi="Arial" w:cs="Arial"/>
      <w:color w:val="000000"/>
      <w:sz w:val="22"/>
      <w:lang w:val="pl-PL" w:eastAsia="pl-PL"/>
    </w:rPr>
  </w:style>
  <w:style w:type="paragraph" w:styleId="Revision">
    <w:name w:val="Revision"/>
    <w:hidden/>
    <w:uiPriority w:val="71"/>
    <w:rsid w:val="00693A5C"/>
    <w:rPr>
      <w:color w:val="000000"/>
      <w:kern w:val="2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95208">
      <w:bodyDiv w:val="1"/>
      <w:marLeft w:val="0"/>
      <w:marRight w:val="0"/>
      <w:marTop w:val="0"/>
      <w:marBottom w:val="0"/>
      <w:divBdr>
        <w:top w:val="none" w:sz="0" w:space="0" w:color="auto"/>
        <w:left w:val="none" w:sz="0" w:space="0" w:color="auto"/>
        <w:bottom w:val="none" w:sz="0" w:space="0" w:color="auto"/>
        <w:right w:val="none" w:sz="0" w:space="0" w:color="auto"/>
      </w:divBdr>
      <w:divsChild>
        <w:div w:id="1135948192">
          <w:marLeft w:val="0"/>
          <w:marRight w:val="0"/>
          <w:marTop w:val="0"/>
          <w:marBottom w:val="0"/>
          <w:divBdr>
            <w:top w:val="none" w:sz="0" w:space="0" w:color="auto"/>
            <w:left w:val="none" w:sz="0" w:space="0" w:color="auto"/>
            <w:bottom w:val="none" w:sz="0" w:space="0" w:color="auto"/>
            <w:right w:val="none" w:sz="0" w:space="0" w:color="auto"/>
          </w:divBdr>
          <w:divsChild>
            <w:div w:id="391655876">
              <w:marLeft w:val="0"/>
              <w:marRight w:val="0"/>
              <w:marTop w:val="0"/>
              <w:marBottom w:val="0"/>
              <w:divBdr>
                <w:top w:val="none" w:sz="0" w:space="0" w:color="auto"/>
                <w:left w:val="none" w:sz="0" w:space="0" w:color="auto"/>
                <w:bottom w:val="none" w:sz="0" w:space="0" w:color="auto"/>
                <w:right w:val="none" w:sz="0" w:space="0" w:color="auto"/>
              </w:divBdr>
              <w:divsChild>
                <w:div w:id="1997957208">
                  <w:marLeft w:val="0"/>
                  <w:marRight w:val="0"/>
                  <w:marTop w:val="0"/>
                  <w:marBottom w:val="15"/>
                  <w:divBdr>
                    <w:top w:val="none" w:sz="0" w:space="0" w:color="auto"/>
                    <w:left w:val="none" w:sz="0" w:space="0" w:color="auto"/>
                    <w:bottom w:val="none" w:sz="0" w:space="0" w:color="auto"/>
                    <w:right w:val="none" w:sz="0" w:space="0" w:color="auto"/>
                  </w:divBdr>
                  <w:divsChild>
                    <w:div w:id="19342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65">
      <w:bodyDiv w:val="1"/>
      <w:marLeft w:val="0"/>
      <w:marRight w:val="0"/>
      <w:marTop w:val="0"/>
      <w:marBottom w:val="0"/>
      <w:divBdr>
        <w:top w:val="none" w:sz="0" w:space="0" w:color="auto"/>
        <w:left w:val="none" w:sz="0" w:space="0" w:color="auto"/>
        <w:bottom w:val="none" w:sz="0" w:space="0" w:color="auto"/>
        <w:right w:val="none" w:sz="0" w:space="0" w:color="auto"/>
      </w:divBdr>
      <w:divsChild>
        <w:div w:id="32459738">
          <w:marLeft w:val="0"/>
          <w:marRight w:val="0"/>
          <w:marTop w:val="0"/>
          <w:marBottom w:val="0"/>
          <w:divBdr>
            <w:top w:val="none" w:sz="0" w:space="0" w:color="auto"/>
            <w:left w:val="none" w:sz="0" w:space="0" w:color="auto"/>
            <w:bottom w:val="none" w:sz="0" w:space="0" w:color="auto"/>
            <w:right w:val="none" w:sz="0" w:space="0" w:color="auto"/>
          </w:divBdr>
          <w:divsChild>
            <w:div w:id="664670759">
              <w:marLeft w:val="0"/>
              <w:marRight w:val="0"/>
              <w:marTop w:val="0"/>
              <w:marBottom w:val="0"/>
              <w:divBdr>
                <w:top w:val="none" w:sz="0" w:space="0" w:color="auto"/>
                <w:left w:val="none" w:sz="0" w:space="0" w:color="auto"/>
                <w:bottom w:val="none" w:sz="0" w:space="0" w:color="auto"/>
                <w:right w:val="none" w:sz="0" w:space="0" w:color="auto"/>
              </w:divBdr>
              <w:divsChild>
                <w:div w:id="1571651327">
                  <w:marLeft w:val="0"/>
                  <w:marRight w:val="0"/>
                  <w:marTop w:val="0"/>
                  <w:marBottom w:val="15"/>
                  <w:divBdr>
                    <w:top w:val="none" w:sz="0" w:space="0" w:color="auto"/>
                    <w:left w:val="none" w:sz="0" w:space="0" w:color="auto"/>
                    <w:bottom w:val="none" w:sz="0" w:space="0" w:color="auto"/>
                    <w:right w:val="none" w:sz="0" w:space="0" w:color="auto"/>
                  </w:divBdr>
                  <w:divsChild>
                    <w:div w:id="1461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healthline.com/health/inflammatory-bowel-disease" TargetMode="External"/><Relationship Id="rId21" Type="http://schemas.openxmlformats.org/officeDocument/2006/relationships/hyperlink" Target="http://www.nlm.nih.gov/medlineplus/etr.html" TargetMode="External"/><Relationship Id="rId42" Type="http://schemas.openxmlformats.org/officeDocument/2006/relationships/hyperlink" Target="http://www.abc.net.au/health/library/stories/2012/02/22/3435688.htm" TargetMode="External"/><Relationship Id="rId47" Type="http://schemas.openxmlformats.org/officeDocument/2006/relationships/hyperlink" Target="http://www.uptodate.com/contents/crohn-disease-beyond-the-basics" TargetMode="External"/><Relationship Id="rId63" Type="http://schemas.openxmlformats.org/officeDocument/2006/relationships/hyperlink" Target="http://www.cincinnatichildrens.org/health/c/crohns/" TargetMode="External"/><Relationship Id="rId68" Type="http://schemas.openxmlformats.org/officeDocument/2006/relationships/hyperlink" Target="http://www.drweil.com/drw/u/ART00339/Crohns-Disease.html" TargetMode="External"/><Relationship Id="rId84" Type="http://schemas.openxmlformats.org/officeDocument/2006/relationships/hyperlink" Target="http://www.ulcerativecolitis.net/" TargetMode="External"/><Relationship Id="rId89" Type="http://schemas.openxmlformats.org/officeDocument/2006/relationships/hyperlink" Target="http://www.lifescript.com/health/centers/digestive/related_conditions/inflammatory_bowel_disease.aspx" TargetMode="External"/><Relationship Id="rId112" Type="http://schemas.openxmlformats.org/officeDocument/2006/relationships/hyperlink" Target="http://www.cdc.gov/ibd/" TargetMode="External"/><Relationship Id="rId133" Type="http://schemas.openxmlformats.org/officeDocument/2006/relationships/hyperlink" Target="http://www.bupa.co.uk/health-information/directory/c/crohns-disease" TargetMode="External"/><Relationship Id="rId138" Type="http://schemas.openxmlformats.org/officeDocument/2006/relationships/hyperlink" Target="http://www.netdoctor.co.uk/diseases/facts/crohnsdisease.htm" TargetMode="External"/><Relationship Id="rId154" Type="http://schemas.openxmlformats.org/officeDocument/2006/relationships/hyperlink" Target="http://www.newhealthguide.org/Crohn%27s-Disease-Diagnosis.html" TargetMode="External"/><Relationship Id="rId159" Type="http://schemas.openxmlformats.org/officeDocument/2006/relationships/hyperlink" Target="http://www.news-medical.net/health/What-is-Ulcerative-Colitis.aspx" TargetMode="External"/><Relationship Id="rId175" Type="http://schemas.openxmlformats.org/officeDocument/2006/relationships/hyperlink" Target="http://www.humanillnesses.com/original/Her-Kid/Inflammatory-Bowel-Disease.html" TargetMode="External"/><Relationship Id="rId170" Type="http://schemas.openxmlformats.org/officeDocument/2006/relationships/hyperlink" Target="http://www.innerbody.com/diseases-conditions/ibd" TargetMode="External"/><Relationship Id="rId191" Type="http://schemas.openxmlformats.org/officeDocument/2006/relationships/hyperlink" Target="http://seniorhealth.about.com/cs/digestivetract/a/crohns_2.htm" TargetMode="External"/><Relationship Id="rId16" Type="http://schemas.openxmlformats.org/officeDocument/2006/relationships/hyperlink" Target="http://www.ebizmba.com/articles/search-engines" TargetMode="External"/><Relationship Id="rId107" Type="http://schemas.openxmlformats.org/officeDocument/2006/relationships/hyperlink" Target="http://seniorhealth.about.com/cs/digestivetract/a/crohns_2.htm" TargetMode="External"/><Relationship Id="rId11" Type="http://schemas.openxmlformats.org/officeDocument/2006/relationships/hyperlink" Target="http://whois.domaintools.com/" TargetMode="External"/><Relationship Id="rId32" Type="http://schemas.openxmlformats.org/officeDocument/2006/relationships/hyperlink" Target="http://kidshealth.org/parent/medical/digestive/ibd.html" TargetMode="External"/><Relationship Id="rId37" Type="http://schemas.openxmlformats.org/officeDocument/2006/relationships/hyperlink" Target="http://www.medicinenet.com/inflammatory_bowel_disease_intestinal_problems/article.htm" TargetMode="External"/><Relationship Id="rId53" Type="http://schemas.openxmlformats.org/officeDocument/2006/relationships/hyperlink" Target="http://www.aafp.org/afp/2011/1215/p1379.html" TargetMode="External"/><Relationship Id="rId58" Type="http://schemas.openxmlformats.org/officeDocument/2006/relationships/hyperlink" Target="http://www.bidmc.org/Centers-and-Departments/Departments/Digestive-Disease-Center/Inflammatory-Bowel-Disease-Program/Crohns-Disease/What-are-the-treatments-for-Crohns-disease.aspx" TargetMode="External"/><Relationship Id="rId74" Type="http://schemas.openxmlformats.org/officeDocument/2006/relationships/hyperlink" Target="http://www.livingwithuc.ca/" TargetMode="External"/><Relationship Id="rId79" Type="http://schemas.openxmlformats.org/officeDocument/2006/relationships/hyperlink" Target="http://www.crohnsandcolitis.ca/site/c.dtJRL9NUJmL4H/b.9012449/k.C223/Ulcerative_Colitis.htm" TargetMode="External"/><Relationship Id="rId102" Type="http://schemas.openxmlformats.org/officeDocument/2006/relationships/hyperlink" Target="http://www.medindia.net/patients/patientinfo/Crohns-Disease.htm" TargetMode="External"/><Relationship Id="rId123" Type="http://schemas.openxmlformats.org/officeDocument/2006/relationships/hyperlink" Target="http://www.pennmedicine.org/gastroenterology/patient-care/gi-diseases/inflammatory-bowel-disease-ibd/" TargetMode="External"/><Relationship Id="rId128" Type="http://schemas.openxmlformats.org/officeDocument/2006/relationships/hyperlink" Target="http://www.seattlechildrens.org/medical-conditions/digestive-gastrointestinal-conditions/ibd-symptoms/" TargetMode="External"/><Relationship Id="rId144" Type="http://schemas.openxmlformats.org/officeDocument/2006/relationships/hyperlink" Target="http://www.genome.gov/25521854" TargetMode="External"/><Relationship Id="rId149" Type="http://schemas.openxmlformats.org/officeDocument/2006/relationships/hyperlink" Target="http://www.emedicinehealth.com/crohn_disease/article_em.htm" TargetMode="External"/><Relationship Id="rId5" Type="http://schemas.openxmlformats.org/officeDocument/2006/relationships/webSettings" Target="webSettings.xml"/><Relationship Id="rId90" Type="http://schemas.openxmlformats.org/officeDocument/2006/relationships/hyperlink" Target="http://www.ddc.musc.edu/public/symptomsDiseases/diseases/smallBowel/IBD.html" TargetMode="External"/><Relationship Id="rId95" Type="http://schemas.openxmlformats.org/officeDocument/2006/relationships/hyperlink" Target="http://www.sixpartswater.org/knowledge-centre/crohns-disease/glance" TargetMode="External"/><Relationship Id="rId160" Type="http://schemas.openxmlformats.org/officeDocument/2006/relationships/hyperlink" Target="http://www.betterhealth.vic.gov.au/bhcv2/bhcarticles.nsf/pages/Crohn%27s_disease_and_ulcerative_colitis" TargetMode="External"/><Relationship Id="rId165" Type="http://schemas.openxmlformats.org/officeDocument/2006/relationships/hyperlink" Target="https://www.virginiamason.org/ColitisandChronicUlcerativeColitis" TargetMode="External"/><Relationship Id="rId181" Type="http://schemas.openxmlformats.org/officeDocument/2006/relationships/hyperlink" Target="http://www.niddk.nih.gov/health-information/health-topics/digestive-diseases/crohns-disease/Pages/facts.aspx" TargetMode="External"/><Relationship Id="rId186" Type="http://schemas.openxmlformats.org/officeDocument/2006/relationships/hyperlink" Target="http://www.medindia.net/patients/patientinfo/Crohns-Disease.htm" TargetMode="External"/><Relationship Id="rId22" Type="http://schemas.openxmlformats.org/officeDocument/2006/relationships/hyperlink" Target="http://nces.ed.gov/pubsearch/pubsinfo.asp?pubid=2006483" TargetMode="External"/><Relationship Id="rId27" Type="http://schemas.openxmlformats.org/officeDocument/2006/relationships/hyperlink" Target="http://www.mayoclinic.org/diseases-conditions/inflammatory-bowel-disease/basics/definition/con-20034908" TargetMode="External"/><Relationship Id="rId43" Type="http://schemas.openxmlformats.org/officeDocument/2006/relationships/hyperlink" Target="http://www.gikids.org/content/7/en/IBD" TargetMode="External"/><Relationship Id="rId48" Type="http://schemas.openxmlformats.org/officeDocument/2006/relationships/hyperlink" Target="http://www.cdd.com.au/pages/disease_info/crohns_disease.html" TargetMode="External"/><Relationship Id="rId64" Type="http://schemas.openxmlformats.org/officeDocument/2006/relationships/hyperlink" Target="http://my.clevelandclinic.org/health/diseases_conditions/hic_Inflammatory_Bowel_Disease_IBD_QandA/hic_Crohns_Disease" TargetMode="External"/><Relationship Id="rId69" Type="http://schemas.openxmlformats.org/officeDocument/2006/relationships/hyperlink" Target="http://www.rch.org.au/kidsinfo/fact_sheets/Crohns_Disease_an_overview/" TargetMode="External"/><Relationship Id="rId113" Type="http://schemas.openxmlformats.org/officeDocument/2006/relationships/hyperlink" Target="http://www.nhs.uk/conditions/inflammatory-bowel-disease/pages/introduction.aspx" TargetMode="External"/><Relationship Id="rId118" Type="http://schemas.openxmlformats.org/officeDocument/2006/relationships/hyperlink" Target="https://www.crohnsandcolitis.com.au/about-crohns-colitis/inflammatory-bowel-disease/" TargetMode="External"/><Relationship Id="rId134" Type="http://schemas.openxmlformats.org/officeDocument/2006/relationships/hyperlink" Target="http://umm.edu/health/medical/reports/articles/crohns-disease" TargetMode="External"/><Relationship Id="rId139" Type="http://schemas.openxmlformats.org/officeDocument/2006/relationships/hyperlink" Target="http://www.ucsfhealth.org/conditions/crohns_disease/" TargetMode="External"/><Relationship Id="rId80" Type="http://schemas.openxmlformats.org/officeDocument/2006/relationships/hyperlink" Target="http://www.healthgrades.com/conditions/ulcerative-colitis" TargetMode="External"/><Relationship Id="rId85" Type="http://schemas.openxmlformats.org/officeDocument/2006/relationships/hyperlink" Target="http://labtestsonline.org/understanding/conditions/inflammatory-bowel" TargetMode="External"/><Relationship Id="rId150" Type="http://schemas.openxmlformats.org/officeDocument/2006/relationships/hyperlink" Target="http://www.nevdgp.org.au/info/gastro/crohns.htm" TargetMode="External"/><Relationship Id="rId155" Type="http://schemas.openxmlformats.org/officeDocument/2006/relationships/hyperlink" Target="http://consumer.healthday.com/encyclopedia/digestive-health-14/digestion-health-news-200/crohn-s-disease-644392.html" TargetMode="External"/><Relationship Id="rId171" Type="http://schemas.openxmlformats.org/officeDocument/2006/relationships/hyperlink" Target="http://www.rightdiagnosis.com/i/inflammatory_bowel_disease/intro.htm" TargetMode="External"/><Relationship Id="rId176" Type="http://schemas.openxmlformats.org/officeDocument/2006/relationships/hyperlink" Target="http://www.fda.gov/ForConsumers/ConsumerUpdates/ucm107358.htm" TargetMode="External"/><Relationship Id="rId192" Type="http://schemas.openxmlformats.org/officeDocument/2006/relationships/hyperlink" Target="http://www.ulcerative-colitis.org/" TargetMode="External"/><Relationship Id="rId12" Type="http://schemas.openxmlformats.org/officeDocument/2006/relationships/hyperlink" Target="http://www.readabilityformulas.com/free-readability-formula-tests.php" TargetMode="External"/><Relationship Id="rId17" Type="http://schemas.openxmlformats.org/officeDocument/2006/relationships/hyperlink" Target="http://www.discern.org.uk/discern.pdf" TargetMode="External"/><Relationship Id="rId33" Type="http://schemas.openxmlformats.org/officeDocument/2006/relationships/hyperlink" Target="http://familydoctor.org/familydoctor/en/diseases-conditions/inflammatory-bowel-disease.html" TargetMode="External"/><Relationship Id="rId38" Type="http://schemas.openxmlformats.org/officeDocument/2006/relationships/hyperlink" Target="http://www.cedars-sinai.edu/Patients/Programs-and-Services/Inflammatory-Bowel-Disease-Center/" TargetMode="External"/><Relationship Id="rId59" Type="http://schemas.openxmlformats.org/officeDocument/2006/relationships/hyperlink" Target="http://www.crohnsandme.com/crohns-information/crohns-disease-diagnosis.aspx" TargetMode="External"/><Relationship Id="rId103" Type="http://schemas.openxmlformats.org/officeDocument/2006/relationships/hyperlink" Target="http://www.articleinsider.com/health-and-fitness/digestive-disorders/crohns-disease-information" TargetMode="External"/><Relationship Id="rId108" Type="http://schemas.openxmlformats.org/officeDocument/2006/relationships/hyperlink" Target="http://www.ulcerative-colitis.org/" TargetMode="External"/><Relationship Id="rId124" Type="http://schemas.openxmlformats.org/officeDocument/2006/relationships/hyperlink" Target="http://www.ibdsupport.org/" TargetMode="External"/><Relationship Id="rId129" Type="http://schemas.openxmlformats.org/officeDocument/2006/relationships/hyperlink" Target="http://www.patient.co.uk/health/crohns-disease-leaflet" TargetMode="External"/><Relationship Id="rId54" Type="http://schemas.openxmlformats.org/officeDocument/2006/relationships/hyperlink" Target="http://www.medicalnewstoday.com/articles/151620.php" TargetMode="External"/><Relationship Id="rId70" Type="http://schemas.openxmlformats.org/officeDocument/2006/relationships/hyperlink" Target="http://www.iscc.ie/page.php?id=18&amp;title=What%20is%20IBD" TargetMode="External"/><Relationship Id="rId75" Type="http://schemas.openxmlformats.org/officeDocument/2006/relationships/hyperlink" Target="http://www.everydayhealth.com/conditions/ulcerative-colitis" TargetMode="External"/><Relationship Id="rId91" Type="http://schemas.openxmlformats.org/officeDocument/2006/relationships/hyperlink" Target="http://nyp.org/services/digestive/ibd.html" TargetMode="External"/><Relationship Id="rId96" Type="http://schemas.openxmlformats.org/officeDocument/2006/relationships/hyperlink" Target="http://colitis.emedtv.com/ulcerative-colitis/ulcerative-colitis.html" TargetMode="External"/><Relationship Id="rId140" Type="http://schemas.openxmlformats.org/officeDocument/2006/relationships/hyperlink" Target="http://health.usnews.com/health-news/health-wellness/articles/2013/08/03/crohns-disease-symptoms-and-treatment" TargetMode="External"/><Relationship Id="rId145" Type="http://schemas.openxmlformats.org/officeDocument/2006/relationships/hyperlink" Target="http://www.upmc.com/services/digestive-disorders-center/services/ibd/conditions/pages/crohns-disease.aspx" TargetMode="External"/><Relationship Id="rId161" Type="http://schemas.openxmlformats.org/officeDocument/2006/relationships/hyperlink" Target="http://gicare.com/diseases/ulcerative-colitis/" TargetMode="External"/><Relationship Id="rId166" Type="http://schemas.openxmlformats.org/officeDocument/2006/relationships/hyperlink" Target="http://www.gastro.net.au/diseases/ulcerativecolitis.html" TargetMode="External"/><Relationship Id="rId182" Type="http://schemas.openxmlformats.org/officeDocument/2006/relationships/hyperlink" Target="http://www.patienteducationcenter.org/articles/crohns-disease/" TargetMode="External"/><Relationship Id="rId187" Type="http://schemas.openxmlformats.org/officeDocument/2006/relationships/hyperlink" Target="http://www.articleinsider.com/health-and-fitness/digestive-disorders/crohns-disease-informatio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ifonline.org.uk/wp-content/uploads/2013/05/PiF-full-report-FINAL-new.pdf" TargetMode="External"/><Relationship Id="rId28" Type="http://schemas.openxmlformats.org/officeDocument/2006/relationships/hyperlink" Target="http://www.webmd.com/ibd-crohns-disease/" TargetMode="External"/><Relationship Id="rId49" Type="http://schemas.openxmlformats.org/officeDocument/2006/relationships/hyperlink" Target="http://www.bsg.org.uk/patients/general/crohn-s-disease.html" TargetMode="External"/><Relationship Id="rId114" Type="http://schemas.openxmlformats.org/officeDocument/2006/relationships/hyperlink" Target="http://www.ccfa.org/what-are-crohns-and-colitis/" TargetMode="External"/><Relationship Id="rId119" Type="http://schemas.openxmlformats.org/officeDocument/2006/relationships/hyperlink" Target="http://www.crohnsandcolitis.org.uk/information-and-support/information-about-ibd/what-is-IBD" TargetMode="External"/><Relationship Id="rId44" Type="http://schemas.openxmlformats.org/officeDocument/2006/relationships/hyperlink" Target="https://www.vitamindcouncil.org/health-conditions/inflammatory-bowel-disease/" TargetMode="External"/><Relationship Id="rId60" Type="http://schemas.openxmlformats.org/officeDocument/2006/relationships/hyperlink" Target="http://www.crohnsandcolitisinfo.com/Crohns/What-is-Crohns-Disease" TargetMode="External"/><Relationship Id="rId65" Type="http://schemas.openxmlformats.org/officeDocument/2006/relationships/hyperlink" Target="http://www.med.unc.edu/gi/specialties/ibd/about-ibd/treatment-of-ibd-1/treatment-of-crohns-disease" TargetMode="External"/><Relationship Id="rId81" Type="http://schemas.openxmlformats.org/officeDocument/2006/relationships/hyperlink" Target="http://www.ulcerativecolitis.org.uk/" TargetMode="External"/><Relationship Id="rId86" Type="http://schemas.openxmlformats.org/officeDocument/2006/relationships/hyperlink" Target="http://www.womenshealth.gov/publications/our-publications/fact-sheet/inflammatory-bowel-disease.html" TargetMode="External"/><Relationship Id="rId130" Type="http://schemas.openxmlformats.org/officeDocument/2006/relationships/hyperlink" Target="http://www.uptodate.com/contents/crohn-disease-beyond-the-basics" TargetMode="External"/><Relationship Id="rId135" Type="http://schemas.openxmlformats.org/officeDocument/2006/relationships/hyperlink" Target="https://www.southerncross.co.nz/AboutTheGroup/HealthResources/MedicalLibrary/tabid/178/vw/1/ItemID/523/Crohns-disease-symptoms-diagnosis-treatment.aspx" TargetMode="External"/><Relationship Id="rId151" Type="http://schemas.openxmlformats.org/officeDocument/2006/relationships/hyperlink" Target="http://www.drweil.com/drw/u/ART00339/Crohns-Disease.html" TargetMode="External"/><Relationship Id="rId156" Type="http://schemas.openxmlformats.org/officeDocument/2006/relationships/hyperlink" Target="http://en.wikipedia.org/wiki/Ulcerative_colitis" TargetMode="External"/><Relationship Id="rId177" Type="http://schemas.openxmlformats.org/officeDocument/2006/relationships/hyperlink" Target="http://www.symptomfind.com/diseases-conditions/crohns-disease-symptoms-warning-signs/" TargetMode="External"/><Relationship Id="rId172" Type="http://schemas.openxmlformats.org/officeDocument/2006/relationships/hyperlink" Target="http://www.lifescript.com/health/centers/digestive/related_conditions/inflammatory_bowel_disease.aspx" TargetMode="External"/><Relationship Id="rId193" Type="http://schemas.openxmlformats.org/officeDocument/2006/relationships/hyperlink" Target="http://www.healthcommunities.com/colitis/ulcerative-colitis-overview.shtml" TargetMode="External"/><Relationship Id="rId13" Type="http://schemas.openxmlformats.org/officeDocument/2006/relationships/image" Target="media/image1.png"/><Relationship Id="rId18" Type="http://schemas.openxmlformats.org/officeDocument/2006/relationships/hyperlink" Target="https://www.healthonnet.org/HONcode/Conduct.html" TargetMode="External"/><Relationship Id="rId39" Type="http://schemas.openxmlformats.org/officeDocument/2006/relationships/hyperlink" Target="http://www.livescience.com/39880-inflammatory-bowel-disease.html" TargetMode="External"/><Relationship Id="rId109" Type="http://schemas.openxmlformats.org/officeDocument/2006/relationships/hyperlink" Target="http://www.healthcommunities.com/colitis/ulcerative-colitis-overview.shtml" TargetMode="External"/><Relationship Id="rId34" Type="http://schemas.openxmlformats.org/officeDocument/2006/relationships/hyperlink" Target="http://www.healthline.com/health/inflammatory-bowel-disease" TargetMode="External"/><Relationship Id="rId50" Type="http://schemas.openxmlformats.org/officeDocument/2006/relationships/hyperlink" Target="http://www.bupa.co.uk/health-information/directory/c/crohns-disease" TargetMode="External"/><Relationship Id="rId55" Type="http://schemas.openxmlformats.org/officeDocument/2006/relationships/hyperlink" Target="http://www.netdoctor.co.uk/diseases/facts/crohnsdisease.htm" TargetMode="External"/><Relationship Id="rId76" Type="http://schemas.openxmlformats.org/officeDocument/2006/relationships/hyperlink" Target="http://www.news-medical.net/health/What-is-Ulcerative-Colitis.aspx" TargetMode="External"/><Relationship Id="rId97" Type="http://schemas.openxmlformats.org/officeDocument/2006/relationships/hyperlink" Target="http://www.niddk.nih.gov/health-information/health-topics/digestive-diseases/crohns-disease/Pages/facts.aspx" TargetMode="External"/><Relationship Id="rId104" Type="http://schemas.openxmlformats.org/officeDocument/2006/relationships/hyperlink" Target="http://patients.gi.org/topics/inflammatory-bowel-disease/" TargetMode="External"/><Relationship Id="rId120" Type="http://schemas.openxmlformats.org/officeDocument/2006/relationships/hyperlink" Target="http://www.medicinenet.com/inflammatory_bowel_disease_intestinal_problems/article.htm" TargetMode="External"/><Relationship Id="rId125" Type="http://schemas.openxmlformats.org/officeDocument/2006/relationships/hyperlink" Target="http://www.abc.net.au/health/library/stories/2012/02/22/3435688.htm" TargetMode="External"/><Relationship Id="rId141" Type="http://schemas.openxmlformats.org/officeDocument/2006/relationships/hyperlink" Target="http://www.bidmc.org/Centers-and-Departments/Departments/Digestive-Disease-Center/Inflammatory-Bowel-Disease-Program/Crohns-Disease/What-are-the-treatments-for-Crohns-disease.aspx" TargetMode="External"/><Relationship Id="rId146" Type="http://schemas.openxmlformats.org/officeDocument/2006/relationships/hyperlink" Target="http://www.cincinnatichildrens.org/health/c/crohns/" TargetMode="External"/><Relationship Id="rId167" Type="http://schemas.openxmlformats.org/officeDocument/2006/relationships/hyperlink" Target="http://www.ulcerativecolitis.net/" TargetMode="External"/><Relationship Id="rId188" Type="http://schemas.openxmlformats.org/officeDocument/2006/relationships/hyperlink" Target="http://patients.gi.org/topics/inflammatory-bowel-disease/" TargetMode="External"/><Relationship Id="rId7" Type="http://schemas.openxmlformats.org/officeDocument/2006/relationships/endnotes" Target="endnotes.xml"/><Relationship Id="rId71" Type="http://schemas.openxmlformats.org/officeDocument/2006/relationships/hyperlink" Target="http://www.newhealthguide.org/Crohn%27s-Disease-Diagnosis.html" TargetMode="External"/><Relationship Id="rId92" Type="http://schemas.openxmlformats.org/officeDocument/2006/relationships/hyperlink" Target="http://www.humanillnesses.com/original/Her-Kid/Inflammatory-Bowel-Disease.html" TargetMode="External"/><Relationship Id="rId162" Type="http://schemas.openxmlformats.org/officeDocument/2006/relationships/hyperlink" Target="http://www.crohnsandcolitis.ca/site/c.dtJRL9NUJmL4H/b.9012449/k.C223/Ulcerative_Colitis.htm" TargetMode="External"/><Relationship Id="rId183" Type="http://schemas.openxmlformats.org/officeDocument/2006/relationships/hyperlink" Target="http://health.alot.com/conditions/crohns-disease-information--163" TargetMode="External"/><Relationship Id="rId2" Type="http://schemas.openxmlformats.org/officeDocument/2006/relationships/numbering" Target="numbering.xml"/><Relationship Id="rId29" Type="http://schemas.openxmlformats.org/officeDocument/2006/relationships/hyperlink" Target="http://www.cdc.gov/ibd/" TargetMode="External"/><Relationship Id="rId24" Type="http://schemas.openxmlformats.org/officeDocument/2006/relationships/footer" Target="footer1.xml"/><Relationship Id="rId40" Type="http://schemas.openxmlformats.org/officeDocument/2006/relationships/hyperlink" Target="http://www.pennmedicine.org/gastroenterology/patient-care/gi-diseases/inflammatory-bowel-disease-ibd/" TargetMode="External"/><Relationship Id="rId45" Type="http://schemas.openxmlformats.org/officeDocument/2006/relationships/hyperlink" Target="http://www.seattlechildrens.org/medical-conditions/digestive-gastrointestinal-conditions/ibd-symptoms/" TargetMode="External"/><Relationship Id="rId66" Type="http://schemas.openxmlformats.org/officeDocument/2006/relationships/hyperlink" Target="http://www.emedicinehealth.com/crohn_disease/article_em.htm" TargetMode="External"/><Relationship Id="rId87" Type="http://schemas.openxmlformats.org/officeDocument/2006/relationships/hyperlink" Target="http://www.innerbody.com/diseases-conditions/ibd" TargetMode="External"/><Relationship Id="rId110" Type="http://schemas.openxmlformats.org/officeDocument/2006/relationships/hyperlink" Target="http://www.mayoclinic.org/diseases-conditions/inflammatory-bowel-disease/basics/definition/con-20034908" TargetMode="External"/><Relationship Id="rId115" Type="http://schemas.openxmlformats.org/officeDocument/2006/relationships/hyperlink" Target="http://kidshealth.org/parent/medical/digestive/ibd.html" TargetMode="External"/><Relationship Id="rId131" Type="http://schemas.openxmlformats.org/officeDocument/2006/relationships/hyperlink" Target="http://www.cdd.com.au/pages/disease_info/crohns_disease.html" TargetMode="External"/><Relationship Id="rId136" Type="http://schemas.openxmlformats.org/officeDocument/2006/relationships/hyperlink" Target="http://www.aafp.org/afp/2011/1215/p1379.html" TargetMode="External"/><Relationship Id="rId157" Type="http://schemas.openxmlformats.org/officeDocument/2006/relationships/hyperlink" Target="http://www.livingwithuc.ca/" TargetMode="External"/><Relationship Id="rId178" Type="http://schemas.openxmlformats.org/officeDocument/2006/relationships/hyperlink" Target="http://www.sixpartswater.org/knowledge-centre/crohns-disease/glance" TargetMode="External"/><Relationship Id="rId61" Type="http://schemas.openxmlformats.org/officeDocument/2006/relationships/hyperlink" Target="http://www.genome.gov/25521854" TargetMode="External"/><Relationship Id="rId82" Type="http://schemas.openxmlformats.org/officeDocument/2006/relationships/hyperlink" Target="https://www.virginiamason.org/ColitisandChronicUlcerativeColitis" TargetMode="External"/><Relationship Id="rId152" Type="http://schemas.openxmlformats.org/officeDocument/2006/relationships/hyperlink" Target="http://www.rch.org.au/kidsinfo/fact_sheets/Crohns_Disease_an_overview/" TargetMode="External"/><Relationship Id="rId173" Type="http://schemas.openxmlformats.org/officeDocument/2006/relationships/hyperlink" Target="http://www.ddc.musc.edu/public/symptomsDiseases/diseases/smallBowel/IBD.html" TargetMode="External"/><Relationship Id="rId194" Type="http://schemas.openxmlformats.org/officeDocument/2006/relationships/fontTable" Target="fontTable.xml"/><Relationship Id="rId19" Type="http://schemas.openxmlformats.org/officeDocument/2006/relationships/hyperlink" Target="https://www.hon.ch/HONcode/Webmasters/HON_CCE_en.htm" TargetMode="External"/><Relationship Id="rId14" Type="http://schemas.openxmlformats.org/officeDocument/2006/relationships/hyperlink" Target="http://www.readabilityformulas.com" TargetMode="External"/><Relationship Id="rId30" Type="http://schemas.openxmlformats.org/officeDocument/2006/relationships/hyperlink" Target="http://www.nhs.uk/conditions/inflammatory-bowel-disease/pages/introduction.aspx" TargetMode="External"/><Relationship Id="rId35" Type="http://schemas.openxmlformats.org/officeDocument/2006/relationships/hyperlink" Target="https://www.crohnsandcolitis.com.au/about-crohns-colitis/inflammatory-bowel-disease/" TargetMode="External"/><Relationship Id="rId56" Type="http://schemas.openxmlformats.org/officeDocument/2006/relationships/hyperlink" Target="http://www.ucsfhealth.org/conditions/crohns_disease/" TargetMode="External"/><Relationship Id="rId77" Type="http://schemas.openxmlformats.org/officeDocument/2006/relationships/hyperlink" Target="http://www.betterhealth.vic.gov.au/bhcv2/bhcarticles.nsf/pages/Crohn%27s_disease_and_ulcerative_colitis" TargetMode="External"/><Relationship Id="rId100" Type="http://schemas.openxmlformats.org/officeDocument/2006/relationships/hyperlink" Target="http://www.diagnose-me.com/symptoms-of/crohns-disease.html" TargetMode="External"/><Relationship Id="rId105" Type="http://schemas.openxmlformats.org/officeDocument/2006/relationships/hyperlink" Target="http://www.disabled-world.com/health/digestive/crohns-disease/" TargetMode="External"/><Relationship Id="rId126" Type="http://schemas.openxmlformats.org/officeDocument/2006/relationships/hyperlink" Target="http://www.gikids.org/content/7/en/IBD" TargetMode="External"/><Relationship Id="rId147" Type="http://schemas.openxmlformats.org/officeDocument/2006/relationships/hyperlink" Target="http://my.clevelandclinic.org/health/diseases_conditions/hic_Inflammatory_Bowel_Disease_IBD_QandA/hic_Crohns_Disease" TargetMode="External"/><Relationship Id="rId168" Type="http://schemas.openxmlformats.org/officeDocument/2006/relationships/hyperlink" Target="http://labtestsonline.org/understanding/conditions/inflammatory-bowel" TargetMode="External"/><Relationship Id="rId8" Type="http://schemas.openxmlformats.org/officeDocument/2006/relationships/hyperlink" Target="http://creativecommons.org/licenses/by-nc/4.0/" TargetMode="External"/><Relationship Id="rId51" Type="http://schemas.openxmlformats.org/officeDocument/2006/relationships/hyperlink" Target="http://umm.edu/health/medical/reports/articles/crohns-disease" TargetMode="External"/><Relationship Id="rId72" Type="http://schemas.openxmlformats.org/officeDocument/2006/relationships/hyperlink" Target="http://consumer.healthday.com/encyclopedia/digestive-health-14/digestion-health-news-200/crohn-s-disease-644392.html" TargetMode="External"/><Relationship Id="rId93" Type="http://schemas.openxmlformats.org/officeDocument/2006/relationships/hyperlink" Target="http://www.fda.gov/ForConsumers/ConsumerUpdates/ucm107358.htm" TargetMode="External"/><Relationship Id="rId98" Type="http://schemas.openxmlformats.org/officeDocument/2006/relationships/hyperlink" Target="http://www.patienteducationcenter.org/articles/crohns-disease/" TargetMode="External"/><Relationship Id="rId121" Type="http://schemas.openxmlformats.org/officeDocument/2006/relationships/hyperlink" Target="http://www.cedars-sinai.edu/Patients/Programs-and-Services/Inflammatory-Bowel-Disease-Center/" TargetMode="External"/><Relationship Id="rId142" Type="http://schemas.openxmlformats.org/officeDocument/2006/relationships/hyperlink" Target="http://www.crohnsandme.com/crohns-information/crohns-disease-diagnosis.aspx" TargetMode="External"/><Relationship Id="rId163" Type="http://schemas.openxmlformats.org/officeDocument/2006/relationships/hyperlink" Target="http://www.healthgrades.com/conditions/ulcerative-colitis" TargetMode="External"/><Relationship Id="rId184" Type="http://schemas.openxmlformats.org/officeDocument/2006/relationships/hyperlink" Target="http://www.diagnose-me.com/symptoms-of/crohns-disease.html" TargetMode="External"/><Relationship Id="rId189" Type="http://schemas.openxmlformats.org/officeDocument/2006/relationships/hyperlink" Target="http://www.disabled-world.com/health/digestive/crohns-disease/" TargetMode="External"/><Relationship Id="rId3" Type="http://schemas.openxmlformats.org/officeDocument/2006/relationships/styles" Target="styles.xml"/><Relationship Id="rId25" Type="http://schemas.openxmlformats.org/officeDocument/2006/relationships/footer" Target="footer2.xml"/><Relationship Id="rId46" Type="http://schemas.openxmlformats.org/officeDocument/2006/relationships/hyperlink" Target="http://www.patient.co.uk/health/crohns-disease-leaflet" TargetMode="External"/><Relationship Id="rId67" Type="http://schemas.openxmlformats.org/officeDocument/2006/relationships/hyperlink" Target="http://www.nevdgp.org.au/info/gastro/crohns.htm" TargetMode="External"/><Relationship Id="rId116" Type="http://schemas.openxmlformats.org/officeDocument/2006/relationships/hyperlink" Target="http://familydoctor.org/familydoctor/en/diseases-conditions/inflammatory-bowel-disease.html" TargetMode="External"/><Relationship Id="rId137" Type="http://schemas.openxmlformats.org/officeDocument/2006/relationships/hyperlink" Target="http://www.medicalnewstoday.com/articles/151620.php" TargetMode="External"/><Relationship Id="rId158" Type="http://schemas.openxmlformats.org/officeDocument/2006/relationships/hyperlink" Target="http://www.everydayhealth.com/conditions/ulcerative-colitis" TargetMode="External"/><Relationship Id="rId20" Type="http://schemas.openxmlformats.org/officeDocument/2006/relationships/hyperlink" Target="http://www.healthonnet.org/HONcode/Conduct.html?HONConduct694855" TargetMode="External"/><Relationship Id="rId41" Type="http://schemas.openxmlformats.org/officeDocument/2006/relationships/hyperlink" Target="http://www.ibdsupport.org/" TargetMode="External"/><Relationship Id="rId62" Type="http://schemas.openxmlformats.org/officeDocument/2006/relationships/hyperlink" Target="http://www.upmc.com/services/digestive-disorders-center/services/ibd/conditions/pages/crohns-disease.aspx" TargetMode="External"/><Relationship Id="rId83" Type="http://schemas.openxmlformats.org/officeDocument/2006/relationships/hyperlink" Target="http://www.gastro.net.au/diseases/ulcerativecolitis.html" TargetMode="External"/><Relationship Id="rId88" Type="http://schemas.openxmlformats.org/officeDocument/2006/relationships/hyperlink" Target="http://www.rightdiagnosis.com/i/inflammatory_bowel_disease/intro.htm" TargetMode="External"/><Relationship Id="rId111" Type="http://schemas.openxmlformats.org/officeDocument/2006/relationships/hyperlink" Target="http://www.webmd.com/ibd-crohns-disease/" TargetMode="External"/><Relationship Id="rId132" Type="http://schemas.openxmlformats.org/officeDocument/2006/relationships/hyperlink" Target="http://www.bsg.org.uk/patients/general/crohn-s-disease.html" TargetMode="External"/><Relationship Id="rId153" Type="http://schemas.openxmlformats.org/officeDocument/2006/relationships/hyperlink" Target="http://www.iscc.ie/page.php?id=18&amp;title=What%20is%20IBD" TargetMode="External"/><Relationship Id="rId174" Type="http://schemas.openxmlformats.org/officeDocument/2006/relationships/hyperlink" Target="http://nyp.org/services/digestive/ibd.html" TargetMode="External"/><Relationship Id="rId179" Type="http://schemas.openxmlformats.org/officeDocument/2006/relationships/hyperlink" Target="http://colitis.emedtv.com/ulcerative-colitis/ulcerative-colitis.html" TargetMode="External"/><Relationship Id="rId195" Type="http://schemas.openxmlformats.org/officeDocument/2006/relationships/theme" Target="theme/theme1.xml"/><Relationship Id="rId190" Type="http://schemas.openxmlformats.org/officeDocument/2006/relationships/hyperlink" Target="http://www.nutritionist-resource.org.uk/articles/crohns-disease.html" TargetMode="External"/><Relationship Id="rId15" Type="http://schemas.openxmlformats.org/officeDocument/2006/relationships/hyperlink" Target="http://www.pewinternet.org/2005/05/17/health-information-online/" TargetMode="External"/><Relationship Id="rId36" Type="http://schemas.openxmlformats.org/officeDocument/2006/relationships/hyperlink" Target="http://www.crohnsandcolitis.org.uk/information-and-support/information-about-ibd/what-is-IBD" TargetMode="External"/><Relationship Id="rId57" Type="http://schemas.openxmlformats.org/officeDocument/2006/relationships/hyperlink" Target="http://health.usnews.com/health-news/health-wellness/articles/2013/08/03/crohns-disease-symptoms-and-treatment" TargetMode="External"/><Relationship Id="rId106" Type="http://schemas.openxmlformats.org/officeDocument/2006/relationships/hyperlink" Target="http://www.nutritionist-resource.org.uk/articles/crohns-disease.html" TargetMode="External"/><Relationship Id="rId127" Type="http://schemas.openxmlformats.org/officeDocument/2006/relationships/hyperlink" Target="https://www.vitamindcouncil.org/health-conditions/inflammatory-bowel-disease/" TargetMode="External"/><Relationship Id="rId10" Type="http://schemas.openxmlformats.org/officeDocument/2006/relationships/hyperlink" Target="http://www.hon.ch/HONcode/" TargetMode="External"/><Relationship Id="rId31" Type="http://schemas.openxmlformats.org/officeDocument/2006/relationships/hyperlink" Target="http://www.ccfa.org/what-are-crohns-and-colitis/" TargetMode="External"/><Relationship Id="rId52" Type="http://schemas.openxmlformats.org/officeDocument/2006/relationships/hyperlink" Target="https://www.southerncross.co.nz/AboutTheGroup/HealthResources/MedicalLibrary/tabid/178/vw/1/ItemID/523/Crohns-disease-symptoms-diagnosis-treatment.aspx" TargetMode="External"/><Relationship Id="rId73" Type="http://schemas.openxmlformats.org/officeDocument/2006/relationships/hyperlink" Target="http://en.wikipedia.org/wiki/Ulcerative_colitis" TargetMode="External"/><Relationship Id="rId78" Type="http://schemas.openxmlformats.org/officeDocument/2006/relationships/hyperlink" Target="http://gicare.com/diseases/ulcerative-colitis/" TargetMode="External"/><Relationship Id="rId94" Type="http://schemas.openxmlformats.org/officeDocument/2006/relationships/hyperlink" Target="http://www.symptomfind.com/diseases-conditions/crohns-disease-symptoms-warning-signs/" TargetMode="External"/><Relationship Id="rId99" Type="http://schemas.openxmlformats.org/officeDocument/2006/relationships/hyperlink" Target="http://health.alot.com/conditions/crohns-disease-information--163" TargetMode="External"/><Relationship Id="rId101" Type="http://schemas.openxmlformats.org/officeDocument/2006/relationships/hyperlink" Target="http://www.colon-cleanse-information.com/crohns-disease-information.html" TargetMode="External"/><Relationship Id="rId122" Type="http://schemas.openxmlformats.org/officeDocument/2006/relationships/hyperlink" Target="http://www.livescience.com/39880-inflammatory-bowel-disease.html" TargetMode="External"/><Relationship Id="rId143" Type="http://schemas.openxmlformats.org/officeDocument/2006/relationships/hyperlink" Target="http://www.crohnsandcolitisinfo.com/Crohns/What-is-Crohns-Disease" TargetMode="External"/><Relationship Id="rId148" Type="http://schemas.openxmlformats.org/officeDocument/2006/relationships/hyperlink" Target="http://www.med.unc.edu/gi/specialties/ibd/about-ibd/treatment-of-ibd-1/treatment-of-crohns-disease" TargetMode="External"/><Relationship Id="rId164" Type="http://schemas.openxmlformats.org/officeDocument/2006/relationships/hyperlink" Target="http://www.ulcerativecolitis.org.uk/" TargetMode="External"/><Relationship Id="rId169" Type="http://schemas.openxmlformats.org/officeDocument/2006/relationships/hyperlink" Target="http://www.womenshealth.gov/publications/our-publications/fact-sheet/inflammatory-bowel-disease.html" TargetMode="External"/><Relationship Id="rId185" Type="http://schemas.openxmlformats.org/officeDocument/2006/relationships/hyperlink" Target="http://www.colon-cleanse-information.com/crohns-disease-information.html" TargetMode="External"/><Relationship Id="rId4" Type="http://schemas.openxmlformats.org/officeDocument/2006/relationships/settings" Target="settings.xml"/><Relationship Id="rId9" Type="http://schemas.openxmlformats.org/officeDocument/2006/relationships/hyperlink" Target="http://www.discern.org.uk" TargetMode="External"/><Relationship Id="rId180" Type="http://schemas.openxmlformats.org/officeDocument/2006/relationships/hyperlink" Target="http://colorectal.surgery.ucsf.edu/conditions--procedures/ulcerative-colitis.aspx" TargetMode="External"/><Relationship Id="rId2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73BD-046A-484C-B8D3-1BF7F50F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15452</Words>
  <Characters>88078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PRISMA 2009 Flow Diagram</vt:lpstr>
    </vt:vector>
  </TitlesOfParts>
  <Company>OHRI</Company>
  <LinksUpToDate>false</LinksUpToDate>
  <CharactersWithSpaces>103324</CharactersWithSpaces>
  <SharedDoc>false</SharedDoc>
  <HLinks>
    <vt:vector size="6" baseType="variant">
      <vt:variant>
        <vt:i4>5439587</vt:i4>
      </vt:variant>
      <vt:variant>
        <vt:i4>0</vt:i4>
      </vt:variant>
      <vt:variant>
        <vt:i4>0</vt:i4>
      </vt:variant>
      <vt:variant>
        <vt:i4>5</vt:i4>
      </vt:variant>
      <vt:variant>
        <vt:lpwstr>http://www.consort-statement.org/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 2009 Flow Diagram</dc:title>
  <dc:subject/>
  <dc:creator>mocampo</dc:creator>
  <cp:keywords/>
  <dc:description/>
  <cp:lastModifiedBy>LS Ma</cp:lastModifiedBy>
  <cp:revision>2</cp:revision>
  <cp:lastPrinted>2016-12-24T11:52:00Z</cp:lastPrinted>
  <dcterms:created xsi:type="dcterms:W3CDTF">2017-02-16T09:27:00Z</dcterms:created>
  <dcterms:modified xsi:type="dcterms:W3CDTF">2017-02-16T09:27:00Z</dcterms:modified>
</cp:coreProperties>
</file>