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9E" w:rsidRPr="00B27497" w:rsidRDefault="001F159E" w:rsidP="001F159E">
      <w:pPr>
        <w:pStyle w:val="a3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1F159E" w:rsidRPr="00B27497" w:rsidRDefault="001F159E" w:rsidP="001F159E">
      <w:pPr>
        <w:pStyle w:val="a3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  <w:r>
        <w:rPr>
          <w:rFonts w:ascii="Book Antiqua" w:hAnsi="Book Antiqua"/>
          <w:b/>
          <w:color w:val="auto"/>
          <w:sz w:val="24"/>
          <w:szCs w:val="24"/>
        </w:rPr>
        <w:t>Appendix A</w:t>
      </w:r>
      <w:r w:rsidRPr="00B27497">
        <w:rPr>
          <w:rFonts w:ascii="Book Antiqua" w:hAnsi="Book Antiqua"/>
          <w:b/>
          <w:color w:val="auto"/>
          <w:sz w:val="24"/>
          <w:szCs w:val="24"/>
        </w:rPr>
        <w:t xml:space="preserve"> Medline Search Strategy: Last conducted on March 28, 2016</w:t>
      </w:r>
    </w:p>
    <w:p w:rsidR="001F159E" w:rsidRPr="00B27497" w:rsidRDefault="001F159E" w:rsidP="001F159E">
      <w:pPr>
        <w:pStyle w:val="a3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1F159E" w:rsidRPr="00B27497" w:rsidRDefault="001F159E" w:rsidP="001F159E">
      <w:pPr>
        <w:pStyle w:val="a3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B27497">
        <w:rPr>
          <w:rFonts w:ascii="Book Antiqua" w:hAnsi="Book Antiqua"/>
          <w:color w:val="auto"/>
          <w:sz w:val="24"/>
          <w:szCs w:val="24"/>
        </w:rPr>
        <w:t xml:space="preserve">("Intensive Care Units, Pediatric"[mesh:noexp] OR "paediatric critical care"[tw] OR "paediatric intensive care"[tw] OR "pediatric critical care"[tw] OR "pediatric intensive care"[tw] OR "PICU"[tw] OR "P I C U "[tw] OR ("intensive care units"[mesh:noexp] AND ("child"[mesh:noexp] OR "pediatrics"[mesh:noexp]))) AND ("activities of daily life"[tw] OR "activities of daily living"[mesh] OR "activities of daily living"[tw] OR "activities of daily life"[tw] OR "ADL"[tw] OR "ADLs"[tw] OR "behavior disorders"[tw] OR "behavior disorders"[tw] OR "behaviour disorder"[tw] OR "behaviour disorders"[tw] OR "cognition"[mesh:noexp] OR "cognition"[tw] OR "cognitive"[tw] OR "daily life activities"[tw] OR "daily life activity"[tw] OR "daily living activities"[tw] OR "daily living activity"[tw] OR "functional recoveries"[tw] OR "functional recovery"[tw] OR "functional status"[tw] OR "HRQOL"[tw] OR "ICU syndrome"[tw] OR "ICU syndromes"[tw] OR "illness index"[tw] OR "illness indexes"[tw] OR "illness indices"[tw] OR "limitation of activities"[tw] OR "limitation of activity"[tw] OR "locomotor activities"[tw] OR "locomotor activity"[tw] OR "mental condition"[tw] OR "mental conditions"[tw] OR "mental disorder"[tw] OR "mental disorders"[mesh:noexp] OR "mental disorders"[tw] OR "mental factor"[tw] OR "mental health"[mesh] OR "mental health"[tw] OR "mental state"[tw] OR "mental status"[tw] OR "motor activities"[tw] OR "motor activity"[mesh:noexp] OR "motor activity"[tw] OR "physical activities"[tw] OR "physical activity"[tw] OR "physical function"[tw] OR "physical functions"[tw] OR "post ICU syndrome"[tw] OR "post ICU syndromes"[tw] OR "post intensive care syndrome"[tw] OR "post intensive care syndromes"[tw] OR "post traumatic stress disorder"[tw] OR "post traumatic stress disorders"[tw] OR "post traumatic stress symptom"[tw] OR "post traumatic stress symptoms"[tw] OR "postintensive care syndrome"[tw] OR "postintensive care syndromes"[tw] OR </w:t>
      </w:r>
      <w:r w:rsidRPr="00B27497">
        <w:rPr>
          <w:rFonts w:ascii="Book Antiqua" w:hAnsi="Book Antiqua"/>
          <w:color w:val="auto"/>
          <w:sz w:val="24"/>
          <w:szCs w:val="24"/>
        </w:rPr>
        <w:lastRenderedPageBreak/>
        <w:t>"posttraumatic stress disorder"[tw] OR "posttraumatic stress disorders"[tw] OR "posttraumatic stress symptom"[tw] OR "posttraumatic stress symptoms"[tw] OR "psychic health"[tw] OR "psychometric"[tw] OR "psychometrics"[mesh] OR "psychometrics"[tw] OR "psychometry"[tw] OR "PTSD"[tw] OR "QOL"[tw] OR "quality of life"[mesh] OR "quality of life"[tw] OR "quality of living "[tw] OR "recovery of function"[mesh] OR "recovery of function"[tw] OR "severity of disease index"[tw] OR "severity of disease indexes"[tw] OR "severity of disease indices"[tw] OR "Severity of Illness Index"[mesh:noexp] OR "stress disorders, post-traumatic"[mesh:noexp] OR "trauma and stressor related disorder"[tw] OR "Trauma and Stressor Related Disorders"[mesh:noexp] OR "trauma and stressor related disorders"[tw] OR "well being"[tw] OR "wellbeing"[tw] OR neuropsycholog*[tw] OR psychiatr*[tw] OR psycholog*[tw])</w:t>
      </w:r>
    </w:p>
    <w:p w:rsidR="00A21A0D" w:rsidRPr="001F159E" w:rsidRDefault="001F159E">
      <w:pPr>
        <w:rPr>
          <w:lang w:val="en-CA"/>
        </w:rPr>
      </w:pPr>
      <w:bookmarkStart w:id="0" w:name="_GoBack"/>
      <w:bookmarkEnd w:id="0"/>
    </w:p>
    <w:sectPr w:rsidR="00A21A0D" w:rsidRPr="001F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1"/>
    <w:rsid w:val="001F159E"/>
    <w:rsid w:val="003B28A5"/>
    <w:rsid w:val="006A0F16"/>
    <w:rsid w:val="009B3F31"/>
    <w:rsid w:val="009E3F09"/>
    <w:rsid w:val="00B1351D"/>
    <w:rsid w:val="00BC49EB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F159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Char">
    <w:name w:val="无间隔 Char"/>
    <w:basedOn w:val="a0"/>
    <w:link w:val="a3"/>
    <w:uiPriority w:val="1"/>
    <w:rsid w:val="001F159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F159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Char">
    <w:name w:val="无间隔 Char"/>
    <w:basedOn w:val="a0"/>
    <w:link w:val="a3"/>
    <w:uiPriority w:val="1"/>
    <w:rsid w:val="001F159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微软中国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2017-03-02T04:02:00Z</dcterms:created>
  <dcterms:modified xsi:type="dcterms:W3CDTF">2017-03-02T04:02:00Z</dcterms:modified>
</cp:coreProperties>
</file>