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A392B" w14:textId="54B5A236" w:rsidR="004F175C" w:rsidRPr="002C4E3A" w:rsidRDefault="004F175C" w:rsidP="006C5B1D">
      <w:pPr>
        <w:spacing w:line="360" w:lineRule="auto"/>
        <w:jc w:val="both"/>
        <w:rPr>
          <w:rFonts w:ascii="Book Antiqua" w:eastAsia="宋体" w:hAnsi="Book Antiqua" w:cs="Arial"/>
          <w:b/>
          <w:lang w:val="en-GB" w:eastAsia="zh-CN"/>
        </w:rPr>
      </w:pPr>
      <w:r w:rsidRPr="002C4E3A">
        <w:rPr>
          <w:rFonts w:ascii="Book Antiqua" w:eastAsia="宋体" w:hAnsi="Book Antiqua" w:cs="Arial"/>
          <w:b/>
          <w:lang w:val="en-GB" w:eastAsia="zh-CN"/>
        </w:rPr>
        <w:t xml:space="preserve">Name of Journal: </w:t>
      </w:r>
      <w:r w:rsidRPr="002C4E3A">
        <w:rPr>
          <w:rFonts w:ascii="Book Antiqua" w:eastAsia="宋体" w:hAnsi="Book Antiqua" w:cs="Arial"/>
          <w:b/>
          <w:i/>
          <w:lang w:val="en-GB" w:eastAsia="zh-CN"/>
        </w:rPr>
        <w:t xml:space="preserve">World Journal of </w:t>
      </w:r>
      <w:r w:rsidRPr="002C4E3A">
        <w:rPr>
          <w:rFonts w:ascii="Book Antiqua" w:hAnsi="Book Antiqua"/>
          <w:b/>
          <w:i/>
          <w:iCs/>
        </w:rPr>
        <w:t>Cardiology</w:t>
      </w:r>
    </w:p>
    <w:p w14:paraId="3AA008A1" w14:textId="17D11D9B" w:rsidR="004F175C" w:rsidRPr="002C4E3A" w:rsidRDefault="004F175C" w:rsidP="006C5B1D">
      <w:pPr>
        <w:spacing w:line="360" w:lineRule="auto"/>
        <w:jc w:val="both"/>
        <w:rPr>
          <w:rFonts w:ascii="Book Antiqua" w:eastAsia="宋体" w:hAnsi="Book Antiqua" w:cs="Arial"/>
          <w:b/>
          <w:lang w:val="en-GB" w:eastAsia="zh-CN"/>
        </w:rPr>
      </w:pPr>
      <w:r w:rsidRPr="002C4E3A">
        <w:rPr>
          <w:rFonts w:ascii="Book Antiqua" w:eastAsia="宋体" w:hAnsi="Book Antiqua" w:cs="Arial"/>
          <w:b/>
          <w:lang w:val="en-GB" w:eastAsia="zh-CN"/>
        </w:rPr>
        <w:t>ESPS Manuscript NO: 31115</w:t>
      </w:r>
    </w:p>
    <w:p w14:paraId="7083B784" w14:textId="7F6B8956" w:rsidR="004F175C" w:rsidRPr="002C4E3A" w:rsidRDefault="004F175C" w:rsidP="006C5B1D">
      <w:pPr>
        <w:spacing w:line="360" w:lineRule="auto"/>
        <w:jc w:val="both"/>
        <w:rPr>
          <w:rFonts w:ascii="Book Antiqua" w:eastAsia="宋体" w:hAnsi="Book Antiqua" w:cs="Arial"/>
          <w:b/>
          <w:lang w:val="en-GB" w:eastAsia="zh-CN"/>
        </w:rPr>
      </w:pPr>
      <w:r w:rsidRPr="002C4E3A">
        <w:rPr>
          <w:rFonts w:ascii="Book Antiqua" w:eastAsia="宋体" w:hAnsi="Book Antiqua" w:cs="Arial"/>
          <w:b/>
          <w:lang w:val="en-GB" w:eastAsia="zh-CN"/>
        </w:rPr>
        <w:t xml:space="preserve">Manuscript Type: </w:t>
      </w:r>
      <w:proofErr w:type="spellStart"/>
      <w:r w:rsidRPr="002C4E3A">
        <w:rPr>
          <w:rFonts w:ascii="Book Antiqua" w:eastAsia="宋体" w:hAnsi="Book Antiqua" w:cs="Arial"/>
          <w:b/>
          <w:lang w:val="en-GB" w:eastAsia="zh-CN"/>
        </w:rPr>
        <w:t>Minireviews</w:t>
      </w:r>
      <w:proofErr w:type="spellEnd"/>
    </w:p>
    <w:p w14:paraId="7208E916" w14:textId="77777777" w:rsidR="004F175C" w:rsidRPr="002C4E3A" w:rsidRDefault="004F175C" w:rsidP="006C5B1D">
      <w:pPr>
        <w:spacing w:line="360" w:lineRule="auto"/>
        <w:jc w:val="both"/>
        <w:rPr>
          <w:rFonts w:ascii="Book Antiqua" w:eastAsia="宋体" w:hAnsi="Book Antiqua" w:cs="Arial"/>
          <w:b/>
          <w:lang w:val="en-GB" w:eastAsia="zh-CN"/>
        </w:rPr>
      </w:pPr>
    </w:p>
    <w:p w14:paraId="62583420" w14:textId="718D8F13" w:rsidR="003B07F4" w:rsidRPr="00336EBF" w:rsidRDefault="003B07F4" w:rsidP="006C5B1D">
      <w:pPr>
        <w:spacing w:line="360" w:lineRule="auto"/>
        <w:jc w:val="both"/>
        <w:rPr>
          <w:rFonts w:ascii="Book Antiqua" w:eastAsia="宋体" w:hAnsi="Book Antiqua" w:cs="Arial"/>
          <w:b/>
          <w:lang w:val="en-GB" w:eastAsia="zh-CN"/>
        </w:rPr>
      </w:pPr>
      <w:r w:rsidRPr="002C4E3A">
        <w:rPr>
          <w:rFonts w:ascii="Book Antiqua" w:hAnsi="Book Antiqua" w:cs="Arial"/>
          <w:b/>
          <w:lang w:val="en-GB"/>
        </w:rPr>
        <w:t xml:space="preserve">Heart failure after myocardial infarction </w:t>
      </w:r>
      <w:r w:rsidR="00617C93" w:rsidRPr="002C4E3A">
        <w:rPr>
          <w:rFonts w:ascii="Book Antiqua" w:hAnsi="Book Antiqua" w:cs="Arial"/>
          <w:b/>
          <w:lang w:val="en-GB"/>
        </w:rPr>
        <w:t>in the</w:t>
      </w:r>
      <w:r w:rsidR="00EB560B" w:rsidRPr="002C4E3A">
        <w:rPr>
          <w:rFonts w:ascii="Book Antiqua" w:hAnsi="Book Antiqua" w:cs="Arial"/>
          <w:b/>
          <w:lang w:val="en-GB"/>
        </w:rPr>
        <w:t xml:space="preserve"> era</w:t>
      </w:r>
      <w:r w:rsidR="001450DF" w:rsidRPr="002C4E3A">
        <w:rPr>
          <w:rFonts w:ascii="Book Antiqua" w:hAnsi="Book Antiqua" w:cs="Arial"/>
          <w:b/>
          <w:lang w:val="en-GB"/>
        </w:rPr>
        <w:t xml:space="preserve"> of primary </w:t>
      </w:r>
      <w:r w:rsidR="006C5B1D" w:rsidRPr="002C4E3A">
        <w:rPr>
          <w:rFonts w:ascii="Book Antiqua" w:hAnsi="Book Antiqua"/>
          <w:b/>
        </w:rPr>
        <w:t>percutaneous coronary intervention</w:t>
      </w:r>
      <w:r w:rsidR="00B87C8F" w:rsidRPr="002C4E3A">
        <w:rPr>
          <w:rFonts w:ascii="Book Antiqua" w:hAnsi="Book Antiqua" w:cs="Arial"/>
          <w:b/>
          <w:lang w:val="en-GB"/>
        </w:rPr>
        <w:t xml:space="preserve">: </w:t>
      </w:r>
      <w:r w:rsidR="006C5B1D" w:rsidRPr="002C4E3A">
        <w:rPr>
          <w:rFonts w:ascii="Book Antiqua" w:eastAsia="宋体" w:hAnsi="Book Antiqua" w:cs="Arial"/>
          <w:b/>
          <w:lang w:val="en-GB" w:eastAsia="zh-CN"/>
        </w:rPr>
        <w:t>M</w:t>
      </w:r>
      <w:r w:rsidR="00B87C8F" w:rsidRPr="002C4E3A">
        <w:rPr>
          <w:rFonts w:ascii="Book Antiqua" w:hAnsi="Book Antiqua" w:cs="Arial"/>
          <w:b/>
          <w:lang w:val="en-GB"/>
        </w:rPr>
        <w:t xml:space="preserve">echanisms, incidence and </w:t>
      </w:r>
      <w:r w:rsidR="00CE496F" w:rsidRPr="002C4E3A">
        <w:rPr>
          <w:rFonts w:ascii="Book Antiqua" w:hAnsi="Book Antiqua" w:cs="Arial"/>
          <w:b/>
          <w:lang w:val="en-GB"/>
        </w:rPr>
        <w:t>identification of patients</w:t>
      </w:r>
      <w:r w:rsidR="00617C93" w:rsidRPr="002C4E3A">
        <w:rPr>
          <w:rFonts w:ascii="Book Antiqua" w:hAnsi="Book Antiqua" w:cs="Arial"/>
          <w:b/>
          <w:lang w:val="en-GB"/>
        </w:rPr>
        <w:t xml:space="preserve"> at risk</w:t>
      </w:r>
    </w:p>
    <w:p w14:paraId="299D2F3B" w14:textId="77777777" w:rsidR="00055EC6" w:rsidRPr="002C4E3A" w:rsidRDefault="00055EC6" w:rsidP="006C5B1D">
      <w:pPr>
        <w:spacing w:line="360" w:lineRule="auto"/>
        <w:jc w:val="both"/>
        <w:rPr>
          <w:rFonts w:ascii="Book Antiqua" w:eastAsia="宋体" w:hAnsi="Book Antiqua" w:cs="Arial"/>
          <w:lang w:val="en-GB" w:eastAsia="zh-CN"/>
        </w:rPr>
      </w:pPr>
    </w:p>
    <w:p w14:paraId="54838696" w14:textId="650498CA" w:rsidR="004F175C" w:rsidRPr="002C4E3A" w:rsidRDefault="006C5B1D" w:rsidP="006C5B1D">
      <w:pPr>
        <w:spacing w:line="360" w:lineRule="auto"/>
        <w:jc w:val="both"/>
        <w:rPr>
          <w:rFonts w:ascii="Book Antiqua" w:eastAsia="宋体" w:hAnsi="Book Antiqua" w:cs="Arial"/>
          <w:lang w:val="en-GB" w:eastAsia="zh-CN"/>
        </w:rPr>
      </w:pPr>
      <w:r w:rsidRPr="002C4E3A">
        <w:rPr>
          <w:rFonts w:ascii="Book Antiqua" w:hAnsi="Book Antiqua" w:cs="Arial"/>
        </w:rPr>
        <w:t>Cahill</w:t>
      </w:r>
      <w:r w:rsidRPr="002C4E3A">
        <w:rPr>
          <w:rFonts w:ascii="Book Antiqua" w:eastAsia="宋体" w:hAnsi="Book Antiqua" w:cs="Arial"/>
          <w:lang w:val="en-GB" w:eastAsia="zh-CN"/>
        </w:rPr>
        <w:t xml:space="preserve"> </w:t>
      </w:r>
      <w:r w:rsidRPr="002C4E3A">
        <w:rPr>
          <w:rFonts w:ascii="Book Antiqua" w:eastAsia="宋体" w:hAnsi="Book Antiqua" w:cs="Arial" w:hint="eastAsia"/>
          <w:lang w:val="en-GB" w:eastAsia="zh-CN"/>
        </w:rPr>
        <w:t xml:space="preserve">TJ </w:t>
      </w:r>
      <w:r w:rsidRPr="002C4E3A">
        <w:rPr>
          <w:rFonts w:ascii="Book Antiqua" w:eastAsia="宋体" w:hAnsi="Book Antiqua" w:cs="Arial" w:hint="eastAsia"/>
          <w:i/>
          <w:lang w:val="en-GB" w:eastAsia="zh-CN"/>
        </w:rPr>
        <w:t>et al</w:t>
      </w:r>
      <w:r w:rsidRPr="002C4E3A">
        <w:rPr>
          <w:rFonts w:ascii="Book Antiqua" w:eastAsia="宋体" w:hAnsi="Book Antiqua" w:cs="Arial" w:hint="eastAsia"/>
          <w:lang w:val="en-GB" w:eastAsia="zh-CN"/>
        </w:rPr>
        <w:t xml:space="preserve">. </w:t>
      </w:r>
      <w:r w:rsidR="00B14A28" w:rsidRPr="002C4E3A">
        <w:rPr>
          <w:rFonts w:ascii="Book Antiqua" w:eastAsia="宋体" w:hAnsi="Book Antiqua" w:cs="Arial"/>
          <w:lang w:val="en-GB" w:eastAsia="zh-CN"/>
        </w:rPr>
        <w:t>Heart failure after myocardial infarction</w:t>
      </w:r>
    </w:p>
    <w:p w14:paraId="54CF01BB" w14:textId="77777777" w:rsidR="004F175C" w:rsidRPr="002C4E3A" w:rsidRDefault="004F175C" w:rsidP="006C5B1D">
      <w:pPr>
        <w:spacing w:line="360" w:lineRule="auto"/>
        <w:jc w:val="both"/>
        <w:rPr>
          <w:rFonts w:ascii="Book Antiqua" w:eastAsia="宋体" w:hAnsi="Book Antiqua" w:cs="Arial"/>
          <w:lang w:val="en-GB" w:eastAsia="zh-CN"/>
        </w:rPr>
      </w:pPr>
    </w:p>
    <w:p w14:paraId="2110AD9F" w14:textId="508C6A10" w:rsidR="00017F3D" w:rsidRPr="002C4E3A" w:rsidRDefault="006C5B1D" w:rsidP="006C5B1D">
      <w:pPr>
        <w:spacing w:line="360" w:lineRule="auto"/>
        <w:jc w:val="both"/>
        <w:rPr>
          <w:rFonts w:ascii="Book Antiqua" w:eastAsia="宋体" w:hAnsi="Book Antiqua" w:cs="Arial"/>
          <w:b/>
          <w:shd w:val="clear" w:color="auto" w:fill="FFFFFF"/>
          <w:lang w:val="en-GB" w:eastAsia="zh-CN"/>
        </w:rPr>
      </w:pPr>
      <w:r w:rsidRPr="002C4E3A">
        <w:rPr>
          <w:rFonts w:ascii="Book Antiqua" w:hAnsi="Book Antiqua" w:cs="Arial"/>
          <w:b/>
        </w:rPr>
        <w:t>Thomas J</w:t>
      </w:r>
      <w:r w:rsidR="00B14A28" w:rsidRPr="002C4E3A">
        <w:rPr>
          <w:rFonts w:ascii="Book Antiqua" w:hAnsi="Book Antiqua" w:cs="Arial"/>
          <w:b/>
        </w:rPr>
        <w:t xml:space="preserve"> Cahill</w:t>
      </w:r>
      <w:r w:rsidRPr="002C4E3A">
        <w:rPr>
          <w:rFonts w:ascii="Book Antiqua" w:eastAsia="宋体" w:hAnsi="Book Antiqua" w:cs="Arial" w:hint="eastAsia"/>
          <w:b/>
          <w:lang w:eastAsia="zh-CN"/>
        </w:rPr>
        <w:t>,</w:t>
      </w:r>
      <w:r w:rsidR="00B14A28" w:rsidRPr="002C4E3A">
        <w:rPr>
          <w:rFonts w:ascii="Book Antiqua" w:hAnsi="Book Antiqua" w:cs="Arial"/>
          <w:b/>
        </w:rPr>
        <w:t xml:space="preserve"> </w:t>
      </w:r>
      <w:r w:rsidRPr="002C4E3A">
        <w:rPr>
          <w:rFonts w:ascii="Book Antiqua" w:hAnsi="Book Antiqua" w:cs="Arial"/>
          <w:b/>
        </w:rPr>
        <w:t>Rajesh K</w:t>
      </w:r>
      <w:r w:rsidR="00B14A28" w:rsidRPr="002C4E3A">
        <w:rPr>
          <w:rFonts w:ascii="Book Antiqua" w:hAnsi="Book Antiqua" w:cs="Arial"/>
          <w:b/>
        </w:rPr>
        <w:t xml:space="preserve"> Kharbanda</w:t>
      </w:r>
    </w:p>
    <w:p w14:paraId="3A18707A" w14:textId="77777777" w:rsidR="004A6A64" w:rsidRDefault="004A6A64" w:rsidP="006C5B1D">
      <w:pPr>
        <w:spacing w:line="360" w:lineRule="auto"/>
        <w:jc w:val="both"/>
        <w:rPr>
          <w:rStyle w:val="Hyperlink"/>
          <w:rFonts w:ascii="Book Antiqua" w:eastAsia="宋体" w:hAnsi="Book Antiqua" w:cs="Arial"/>
          <w:color w:val="auto"/>
          <w:lang w:eastAsia="zh-CN"/>
        </w:rPr>
      </w:pPr>
    </w:p>
    <w:p w14:paraId="3C83B1B8" w14:textId="239A5A4F" w:rsidR="002C4E3A" w:rsidRPr="002C4E3A" w:rsidRDefault="002C4E3A" w:rsidP="002C4E3A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2C4E3A">
        <w:rPr>
          <w:rFonts w:ascii="Book Antiqua" w:hAnsi="Book Antiqua" w:cs="Arial"/>
          <w:b/>
        </w:rPr>
        <w:t>Thomas J Cahill</w:t>
      </w:r>
      <w:r w:rsidRPr="002C4E3A">
        <w:rPr>
          <w:rFonts w:ascii="Book Antiqua" w:eastAsia="宋体" w:hAnsi="Book Antiqua" w:cs="Arial" w:hint="eastAsia"/>
          <w:b/>
          <w:lang w:eastAsia="zh-CN"/>
        </w:rPr>
        <w:t>,</w:t>
      </w:r>
      <w:r w:rsidRPr="002C4E3A">
        <w:rPr>
          <w:rFonts w:ascii="Book Antiqua" w:hAnsi="Book Antiqua" w:cs="Arial"/>
          <w:b/>
        </w:rPr>
        <w:t xml:space="preserve"> Rajesh K Kharbanda</w:t>
      </w:r>
      <w:r w:rsidRPr="002C4E3A">
        <w:rPr>
          <w:rFonts w:ascii="Book Antiqua" w:hAnsi="Book Antiqua" w:cs="Arial" w:hint="eastAsia"/>
          <w:b/>
        </w:rPr>
        <w:t>,</w:t>
      </w:r>
      <w:r w:rsidRPr="002C4E3A">
        <w:rPr>
          <w:rFonts w:ascii="Book Antiqua" w:hAnsi="Book Antiqua" w:cs="Arial"/>
          <w:b/>
        </w:rPr>
        <w:t xml:space="preserve"> </w:t>
      </w:r>
      <w:r w:rsidRPr="002C4E3A">
        <w:rPr>
          <w:rFonts w:ascii="Book Antiqua" w:hAnsi="Book Antiqua" w:cs="Arial"/>
        </w:rPr>
        <w:t>Oxford Heart Centre</w:t>
      </w:r>
      <w:r>
        <w:rPr>
          <w:rFonts w:ascii="Book Antiqua" w:eastAsia="宋体" w:hAnsi="Book Antiqua" w:cs="Arial" w:hint="eastAsia"/>
          <w:lang w:eastAsia="zh-CN"/>
        </w:rPr>
        <w:t xml:space="preserve">, </w:t>
      </w:r>
      <w:r w:rsidRPr="002C4E3A">
        <w:rPr>
          <w:rFonts w:ascii="Book Antiqua" w:hAnsi="Book Antiqua" w:cs="Arial"/>
        </w:rPr>
        <w:t>John Radcliffe Hospital</w:t>
      </w:r>
      <w:r>
        <w:rPr>
          <w:rFonts w:ascii="Book Antiqua" w:eastAsia="宋体" w:hAnsi="Book Antiqua" w:cs="Arial" w:hint="eastAsia"/>
          <w:lang w:eastAsia="zh-CN"/>
        </w:rPr>
        <w:t xml:space="preserve">, </w:t>
      </w:r>
      <w:r w:rsidRPr="002C4E3A">
        <w:rPr>
          <w:rFonts w:ascii="Book Antiqua" w:hAnsi="Book Antiqua" w:cs="Arial"/>
        </w:rPr>
        <w:t>Oxford</w:t>
      </w:r>
      <w:r>
        <w:rPr>
          <w:rFonts w:ascii="Book Antiqua" w:eastAsia="宋体" w:hAnsi="Book Antiqua" w:cs="Arial" w:hint="eastAsia"/>
          <w:lang w:eastAsia="zh-CN"/>
        </w:rPr>
        <w:t xml:space="preserve"> </w:t>
      </w:r>
      <w:r w:rsidRPr="002C4E3A">
        <w:rPr>
          <w:rFonts w:ascii="Book Antiqua" w:hAnsi="Book Antiqua" w:cs="Arial"/>
        </w:rPr>
        <w:t>OX3 9DU</w:t>
      </w:r>
      <w:r>
        <w:rPr>
          <w:rFonts w:ascii="Book Antiqua" w:eastAsia="宋体" w:hAnsi="Book Antiqua" w:cs="Arial" w:hint="eastAsia"/>
          <w:lang w:eastAsia="zh-CN"/>
        </w:rPr>
        <w:t>, United Kingdom</w:t>
      </w:r>
    </w:p>
    <w:p w14:paraId="1F472DE5" w14:textId="1B3E53FD" w:rsidR="002C4E3A" w:rsidRDefault="002C4E3A" w:rsidP="006C5B1D">
      <w:pPr>
        <w:spacing w:line="360" w:lineRule="auto"/>
        <w:jc w:val="both"/>
        <w:rPr>
          <w:rFonts w:ascii="Book Antiqua" w:eastAsia="宋体" w:hAnsi="Book Antiqua" w:cs="Arial"/>
          <w:b/>
          <w:shd w:val="clear" w:color="auto" w:fill="FFFFFF"/>
          <w:lang w:val="en-GB" w:eastAsia="zh-CN"/>
        </w:rPr>
      </w:pPr>
    </w:p>
    <w:p w14:paraId="344CE0D2" w14:textId="0AA2F1DA" w:rsidR="00B14A28" w:rsidRPr="007229D9" w:rsidRDefault="007229D9" w:rsidP="007229D9">
      <w:pPr>
        <w:spacing w:line="360" w:lineRule="auto"/>
        <w:jc w:val="both"/>
        <w:rPr>
          <w:rFonts w:ascii="Book Antiqua" w:eastAsia="宋体" w:hAnsi="Book Antiqua" w:cs="Arial"/>
          <w:shd w:val="clear" w:color="auto" w:fill="FFFFFF"/>
          <w:lang w:val="en-GB" w:eastAsia="zh-CN"/>
        </w:rPr>
      </w:pPr>
      <w:r w:rsidRPr="00304893">
        <w:rPr>
          <w:rFonts w:ascii="Book Antiqua" w:hAnsi="Book Antiqua"/>
          <w:b/>
        </w:rPr>
        <w:t>Author contributions:</w:t>
      </w:r>
      <w:r w:rsidRPr="00304893">
        <w:rPr>
          <w:rFonts w:ascii="Book Antiqua" w:eastAsia="宋体" w:hAnsi="Book Antiqua"/>
          <w:b/>
          <w:lang w:eastAsia="zh-CN"/>
        </w:rPr>
        <w:t xml:space="preserve"> </w:t>
      </w:r>
      <w:r w:rsidR="00B14A28" w:rsidRPr="002C4E3A">
        <w:rPr>
          <w:rFonts w:ascii="Book Antiqua" w:hAnsi="Book Antiqua" w:cs="Garamond-Bold"/>
          <w:bCs/>
        </w:rPr>
        <w:t xml:space="preserve">Cahill TJ and Kharbanda </w:t>
      </w:r>
      <w:proofErr w:type="gramStart"/>
      <w:r w:rsidR="00B14A28" w:rsidRPr="002C4E3A">
        <w:rPr>
          <w:rFonts w:ascii="Book Antiqua" w:hAnsi="Book Antiqua" w:cs="Garamond-Bold"/>
          <w:bCs/>
        </w:rPr>
        <w:t>RK both</w:t>
      </w:r>
      <w:proofErr w:type="gramEnd"/>
      <w:r w:rsidR="00B14A28" w:rsidRPr="002C4E3A">
        <w:rPr>
          <w:rFonts w:ascii="Book Antiqua" w:hAnsi="Book Antiqua" w:cs="Garamond-Bold"/>
          <w:bCs/>
        </w:rPr>
        <w:t xml:space="preserve"> devised, drafted and revised the manuscript</w:t>
      </w:r>
      <w:r>
        <w:rPr>
          <w:rFonts w:ascii="Book Antiqua" w:eastAsia="宋体" w:hAnsi="Book Antiqua" w:cs="Garamond-Bold" w:hint="eastAsia"/>
          <w:bCs/>
          <w:lang w:eastAsia="zh-CN"/>
        </w:rPr>
        <w:t>.</w:t>
      </w:r>
    </w:p>
    <w:p w14:paraId="175C6DD3" w14:textId="77777777" w:rsidR="00017F3D" w:rsidRDefault="00017F3D" w:rsidP="007229D9">
      <w:pPr>
        <w:spacing w:line="360" w:lineRule="auto"/>
        <w:jc w:val="both"/>
        <w:rPr>
          <w:rStyle w:val="Hyperlink"/>
          <w:rFonts w:ascii="Book Antiqua" w:eastAsia="宋体" w:hAnsi="Book Antiqua" w:cs="Arial"/>
          <w:color w:val="auto"/>
          <w:lang w:eastAsia="zh-CN"/>
        </w:rPr>
      </w:pPr>
    </w:p>
    <w:p w14:paraId="592B734E" w14:textId="040A15B0" w:rsidR="007229D9" w:rsidRPr="007229D9" w:rsidRDefault="007229D9" w:rsidP="007229D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>
        <w:rPr>
          <w:rFonts w:ascii="Book Antiqua" w:hAnsi="Book Antiqua"/>
          <w:b/>
          <w:color w:val="000000"/>
        </w:rPr>
        <w:t>Conflict-of-interest statement</w:t>
      </w:r>
      <w:r w:rsidRPr="00304893">
        <w:rPr>
          <w:rFonts w:ascii="Book Antiqua" w:hAnsi="Book Antiqua"/>
          <w:b/>
        </w:rPr>
        <w:t>:</w:t>
      </w:r>
      <w:r w:rsidRPr="007229D9">
        <w:rPr>
          <w:rFonts w:ascii="BookAntiqua" w:hAnsi="BookAntiqua" w:cs="BookAntiqua"/>
        </w:rPr>
        <w:t xml:space="preserve"> </w:t>
      </w:r>
      <w:r w:rsidRPr="007229D9">
        <w:rPr>
          <w:rFonts w:ascii="Book Antiqua" w:hAnsi="Book Antiqua" w:cs="BookAntiqua"/>
        </w:rPr>
        <w:t>We have read and understood BPG's revision policy on</w:t>
      </w:r>
      <w:r>
        <w:rPr>
          <w:rFonts w:ascii="Book Antiqua" w:eastAsia="宋体" w:hAnsi="Book Antiqua" w:cs="BookAntiqua" w:hint="eastAsia"/>
          <w:lang w:eastAsia="zh-CN"/>
        </w:rPr>
        <w:t xml:space="preserve"> </w:t>
      </w:r>
      <w:r w:rsidRPr="007229D9">
        <w:rPr>
          <w:rFonts w:ascii="Book Antiqua" w:hAnsi="Book Antiqua" w:cs="BookAntiqua"/>
        </w:rPr>
        <w:t>declaration of interests and declare that we have no competing interests</w:t>
      </w:r>
      <w:r>
        <w:rPr>
          <w:rFonts w:ascii="Book Antiqua" w:eastAsia="宋体" w:hAnsi="Book Antiqua" w:cs="BookAntiqua" w:hint="eastAsia"/>
          <w:lang w:eastAsia="zh-CN"/>
        </w:rPr>
        <w:t>.</w:t>
      </w:r>
    </w:p>
    <w:p w14:paraId="7F5DB066" w14:textId="77777777" w:rsidR="007229D9" w:rsidRDefault="007229D9" w:rsidP="006C5B1D">
      <w:pPr>
        <w:spacing w:line="360" w:lineRule="auto"/>
        <w:jc w:val="both"/>
        <w:rPr>
          <w:rStyle w:val="Hyperlink"/>
          <w:rFonts w:ascii="Book Antiqua" w:eastAsia="宋体" w:hAnsi="Book Antiqua" w:cs="Arial"/>
          <w:color w:val="auto"/>
          <w:lang w:eastAsia="zh-CN"/>
        </w:rPr>
      </w:pPr>
    </w:p>
    <w:p w14:paraId="08035FD2" w14:textId="77777777" w:rsidR="00A3182D" w:rsidRPr="00304893" w:rsidRDefault="00A3182D" w:rsidP="00A3182D">
      <w:pPr>
        <w:spacing w:line="360" w:lineRule="auto"/>
        <w:jc w:val="both"/>
        <w:rPr>
          <w:rFonts w:ascii="Book Antiqua" w:hAnsi="Book Antiqua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304893">
        <w:rPr>
          <w:rFonts w:ascii="Book Antiqua" w:hAnsi="Book Antiqua"/>
          <w:b/>
        </w:rPr>
        <w:t xml:space="preserve">Open-Access: </w:t>
      </w:r>
      <w:r w:rsidRPr="00304893">
        <w:rPr>
          <w:rFonts w:ascii="Book Antiqua" w:hAnsi="Book Antiqua"/>
        </w:rPr>
        <w:t>This article is an open-access article which was selected by</w:t>
      </w:r>
      <w:r w:rsidRPr="00B6271C">
        <w:rPr>
          <w:rFonts w:ascii="Book Antiqua" w:eastAsia="宋体" w:hAnsi="Book Antiqua" w:hint="eastAsia"/>
          <w:lang w:eastAsia="zh-CN"/>
        </w:rPr>
        <w:t xml:space="preserve"> </w:t>
      </w:r>
      <w:r w:rsidRPr="00304893">
        <w:rPr>
          <w:rFonts w:ascii="Book Antiqua" w:hAnsi="Book Antiqua"/>
        </w:rPr>
        <w:t>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14:paraId="5A1F90D0" w14:textId="77777777" w:rsidR="00A3182D" w:rsidRDefault="00A3182D" w:rsidP="006C5B1D">
      <w:pPr>
        <w:spacing w:line="360" w:lineRule="auto"/>
        <w:jc w:val="both"/>
        <w:rPr>
          <w:rStyle w:val="Hyperlink"/>
          <w:rFonts w:ascii="Book Antiqua" w:eastAsia="宋体" w:hAnsi="Book Antiqua" w:cs="Arial"/>
          <w:color w:val="auto"/>
          <w:lang w:eastAsia="zh-CN"/>
        </w:rPr>
      </w:pPr>
    </w:p>
    <w:p w14:paraId="047FB01E" w14:textId="327C15FF" w:rsidR="00A3182D" w:rsidRPr="00A3182D" w:rsidRDefault="00A3182D" w:rsidP="006C5B1D">
      <w:pPr>
        <w:spacing w:line="360" w:lineRule="auto"/>
        <w:jc w:val="both"/>
        <w:rPr>
          <w:rStyle w:val="Hyperlink"/>
          <w:rFonts w:ascii="Book Antiqua" w:eastAsia="宋体" w:hAnsi="Book Antiqua" w:cs="Arial"/>
          <w:color w:val="auto"/>
          <w:u w:val="none"/>
          <w:lang w:eastAsia="zh-CN"/>
        </w:rPr>
      </w:pPr>
      <w:r w:rsidRPr="00A3182D">
        <w:rPr>
          <w:rStyle w:val="Hyperlink"/>
          <w:rFonts w:ascii="Book Antiqua" w:eastAsia="宋体" w:hAnsi="Book Antiqua" w:cs="Arial"/>
          <w:b/>
          <w:color w:val="auto"/>
          <w:u w:val="none"/>
          <w:lang w:eastAsia="zh-CN"/>
        </w:rPr>
        <w:t>Manuscript source:</w:t>
      </w:r>
      <w:r w:rsidRPr="00A3182D">
        <w:rPr>
          <w:rStyle w:val="Hyperlink"/>
          <w:rFonts w:ascii="Book Antiqua" w:eastAsia="宋体" w:hAnsi="Book Antiqua" w:cs="Arial"/>
          <w:color w:val="auto"/>
          <w:u w:val="none"/>
          <w:lang w:eastAsia="zh-CN"/>
        </w:rPr>
        <w:t xml:space="preserve"> Invited manuscript</w:t>
      </w:r>
    </w:p>
    <w:p w14:paraId="5D64B4B2" w14:textId="77777777" w:rsidR="00A3182D" w:rsidRPr="007229D9" w:rsidRDefault="00A3182D" w:rsidP="006C5B1D">
      <w:pPr>
        <w:spacing w:line="360" w:lineRule="auto"/>
        <w:jc w:val="both"/>
        <w:rPr>
          <w:rStyle w:val="Hyperlink"/>
          <w:rFonts w:ascii="Book Antiqua" w:eastAsia="宋体" w:hAnsi="Book Antiqua" w:cs="Arial"/>
          <w:color w:val="auto"/>
          <w:lang w:eastAsia="zh-CN"/>
        </w:rPr>
      </w:pPr>
    </w:p>
    <w:p w14:paraId="7CBF0E9A" w14:textId="111047E3" w:rsidR="00B14A28" w:rsidRPr="00A3182D" w:rsidRDefault="00CD0509" w:rsidP="006C5B1D">
      <w:pPr>
        <w:spacing w:line="360" w:lineRule="auto"/>
        <w:jc w:val="both"/>
        <w:rPr>
          <w:rStyle w:val="Hyperlink"/>
          <w:rFonts w:ascii="Book Antiqua" w:hAnsi="Book Antiqua" w:cs="Arial"/>
          <w:color w:val="auto"/>
          <w:u w:val="none"/>
        </w:rPr>
      </w:pPr>
      <w:r w:rsidRPr="002C4E3A">
        <w:rPr>
          <w:rFonts w:ascii="Book Antiqua" w:hAnsi="Book Antiqua" w:cs="Garamond-Bold"/>
          <w:b/>
          <w:bCs/>
        </w:rPr>
        <w:t>Correspondence to</w:t>
      </w:r>
      <w:r w:rsidR="00A3182D">
        <w:rPr>
          <w:rFonts w:ascii="Book Antiqua" w:eastAsia="宋体" w:hAnsi="Book Antiqua" w:cs="Garamond-Bold" w:hint="eastAsia"/>
          <w:b/>
          <w:bCs/>
          <w:lang w:eastAsia="zh-CN"/>
        </w:rPr>
        <w:t xml:space="preserve">: </w:t>
      </w:r>
      <w:r w:rsidR="00B14A28" w:rsidRPr="00336EBF">
        <w:rPr>
          <w:rFonts w:ascii="Book Antiqua" w:hAnsi="Book Antiqua" w:cs="Arial"/>
          <w:b/>
        </w:rPr>
        <w:t>Rajesh</w:t>
      </w:r>
      <w:r w:rsidR="00A3182D" w:rsidRPr="00336EBF">
        <w:rPr>
          <w:rFonts w:ascii="Book Antiqua" w:hAnsi="Book Antiqua" w:cs="Arial"/>
          <w:b/>
        </w:rPr>
        <w:t xml:space="preserve"> K</w:t>
      </w:r>
      <w:r w:rsidR="00A3182D" w:rsidRPr="00336EBF">
        <w:rPr>
          <w:rFonts w:ascii="Book Antiqua" w:eastAsia="宋体" w:hAnsi="Book Antiqua" w:cs="Arial" w:hint="eastAsia"/>
          <w:b/>
          <w:lang w:eastAsia="zh-CN"/>
        </w:rPr>
        <w:t xml:space="preserve"> </w:t>
      </w:r>
      <w:r w:rsidR="00B14A28" w:rsidRPr="00336EBF">
        <w:rPr>
          <w:rFonts w:ascii="Book Antiqua" w:hAnsi="Book Antiqua" w:cs="Arial"/>
          <w:b/>
        </w:rPr>
        <w:t>Kharbanda</w:t>
      </w:r>
      <w:r w:rsidR="00A3182D" w:rsidRPr="00336EBF">
        <w:rPr>
          <w:rFonts w:ascii="Book Antiqua" w:eastAsia="宋体" w:hAnsi="Book Antiqua" w:cs="Arial" w:hint="eastAsia"/>
          <w:b/>
          <w:lang w:eastAsia="zh-CN"/>
        </w:rPr>
        <w:t xml:space="preserve">, </w:t>
      </w:r>
      <w:r w:rsidR="00A3182D" w:rsidRPr="00336EBF">
        <w:rPr>
          <w:rFonts w:ascii="Book Antiqua" w:hAnsi="Book Antiqua" w:cs="Arial"/>
          <w:b/>
        </w:rPr>
        <w:t>Professor</w:t>
      </w:r>
      <w:r w:rsidR="00A3182D" w:rsidRPr="00336EBF">
        <w:rPr>
          <w:rFonts w:ascii="Book Antiqua" w:eastAsia="宋体" w:hAnsi="Book Antiqua" w:cs="Arial" w:hint="eastAsia"/>
          <w:b/>
          <w:lang w:eastAsia="zh-CN"/>
        </w:rPr>
        <w:t>,</w:t>
      </w:r>
      <w:r w:rsidR="00A3182D">
        <w:rPr>
          <w:rFonts w:ascii="Book Antiqua" w:eastAsia="宋体" w:hAnsi="Book Antiqua" w:cs="Arial" w:hint="eastAsia"/>
          <w:lang w:eastAsia="zh-CN"/>
        </w:rPr>
        <w:t xml:space="preserve"> </w:t>
      </w:r>
      <w:r w:rsidR="00B14A28" w:rsidRPr="002C4E3A">
        <w:rPr>
          <w:rFonts w:ascii="Book Antiqua" w:hAnsi="Book Antiqua" w:cs="Arial"/>
        </w:rPr>
        <w:t>Oxford Heart Centre</w:t>
      </w:r>
      <w:r w:rsidR="00A3182D">
        <w:rPr>
          <w:rFonts w:ascii="Book Antiqua" w:eastAsia="宋体" w:hAnsi="Book Antiqua" w:cs="Arial" w:hint="eastAsia"/>
          <w:lang w:eastAsia="zh-CN"/>
        </w:rPr>
        <w:t xml:space="preserve">, </w:t>
      </w:r>
      <w:r w:rsidR="00016177" w:rsidRPr="002C4E3A">
        <w:rPr>
          <w:rFonts w:ascii="Book Antiqua" w:hAnsi="Book Antiqua" w:cs="Arial"/>
        </w:rPr>
        <w:t>John Radcliffe Hospital</w:t>
      </w:r>
      <w:r w:rsidR="00A3182D">
        <w:rPr>
          <w:rFonts w:ascii="Book Antiqua" w:eastAsia="宋体" w:hAnsi="Book Antiqua" w:cs="Arial" w:hint="eastAsia"/>
          <w:lang w:eastAsia="zh-CN"/>
        </w:rPr>
        <w:t xml:space="preserve">, </w:t>
      </w:r>
      <w:r w:rsidR="00B14A28" w:rsidRPr="002C4E3A">
        <w:rPr>
          <w:rFonts w:ascii="Book Antiqua" w:hAnsi="Book Antiqua" w:cs="Arial"/>
        </w:rPr>
        <w:t>Headley Way</w:t>
      </w:r>
      <w:r w:rsidR="00A3182D">
        <w:rPr>
          <w:rFonts w:ascii="Book Antiqua" w:eastAsia="宋体" w:hAnsi="Book Antiqua" w:cs="Arial" w:hint="eastAsia"/>
          <w:lang w:eastAsia="zh-CN"/>
        </w:rPr>
        <w:t xml:space="preserve">, </w:t>
      </w:r>
      <w:r w:rsidR="00B14A28" w:rsidRPr="002C4E3A">
        <w:rPr>
          <w:rFonts w:ascii="Book Antiqua" w:hAnsi="Book Antiqua" w:cs="Arial"/>
        </w:rPr>
        <w:t>Oxford</w:t>
      </w:r>
      <w:r w:rsidR="00A3182D">
        <w:rPr>
          <w:rFonts w:ascii="Book Antiqua" w:eastAsia="宋体" w:hAnsi="Book Antiqua" w:cs="Arial" w:hint="eastAsia"/>
          <w:lang w:eastAsia="zh-CN"/>
        </w:rPr>
        <w:t xml:space="preserve"> </w:t>
      </w:r>
      <w:r w:rsidR="00B14A28" w:rsidRPr="002C4E3A">
        <w:rPr>
          <w:rFonts w:ascii="Book Antiqua" w:hAnsi="Book Antiqua" w:cs="Arial"/>
        </w:rPr>
        <w:t>OX3 9DU</w:t>
      </w:r>
      <w:r w:rsidR="00A3182D">
        <w:rPr>
          <w:rFonts w:ascii="Book Antiqua" w:eastAsia="宋体" w:hAnsi="Book Antiqua" w:cs="Arial" w:hint="eastAsia"/>
          <w:lang w:eastAsia="zh-CN"/>
        </w:rPr>
        <w:t xml:space="preserve">, United Kingdom. </w:t>
      </w:r>
      <w:hyperlink r:id="rId9" w:history="1">
        <w:r w:rsidR="00B14A28" w:rsidRPr="00A3182D">
          <w:rPr>
            <w:rStyle w:val="Hyperlink"/>
            <w:rFonts w:ascii="Book Antiqua" w:hAnsi="Book Antiqua" w:cs="Arial"/>
            <w:color w:val="auto"/>
            <w:u w:val="none"/>
          </w:rPr>
          <w:t>rajesh.kharbanda@ouh.nhs.uk</w:t>
        </w:r>
      </w:hyperlink>
    </w:p>
    <w:p w14:paraId="358285FB" w14:textId="49C95C30" w:rsidR="002C4E3A" w:rsidRPr="006361CA" w:rsidRDefault="00CD0509" w:rsidP="006C5B1D">
      <w:pPr>
        <w:spacing w:line="360" w:lineRule="auto"/>
        <w:jc w:val="both"/>
        <w:rPr>
          <w:rStyle w:val="Hyperlink"/>
          <w:rFonts w:ascii="Book Antiqua" w:eastAsia="宋体" w:hAnsi="Book Antiqua" w:cs="Arial"/>
          <w:color w:val="auto"/>
          <w:lang w:eastAsia="zh-CN"/>
        </w:rPr>
      </w:pPr>
      <w:r w:rsidRPr="002C4E3A">
        <w:rPr>
          <w:rFonts w:ascii="Book Antiqua" w:hAnsi="Book Antiqua" w:cs="Garamond-Bold"/>
          <w:b/>
          <w:bCs/>
        </w:rPr>
        <w:t>Telephone</w:t>
      </w:r>
      <w:r w:rsidR="00A3182D">
        <w:rPr>
          <w:rFonts w:ascii="Book Antiqua" w:eastAsia="宋体" w:hAnsi="Book Antiqua" w:cs="Garamond-Bold" w:hint="eastAsia"/>
          <w:b/>
          <w:bCs/>
          <w:lang w:eastAsia="zh-CN"/>
        </w:rPr>
        <w:t>:</w:t>
      </w:r>
      <w:r w:rsidR="006361CA">
        <w:rPr>
          <w:rFonts w:ascii="Book Antiqua" w:eastAsia="宋体" w:hAnsi="Book Antiqua" w:cs="Garamond-Bold" w:hint="eastAsia"/>
          <w:b/>
          <w:bCs/>
          <w:lang w:eastAsia="zh-CN"/>
        </w:rPr>
        <w:t xml:space="preserve"> </w:t>
      </w:r>
      <w:hyperlink r:id="rId10" w:history="1">
        <w:r w:rsidR="00B14A28" w:rsidRPr="006361CA">
          <w:rPr>
            <w:rStyle w:val="Hyperlink"/>
            <w:rFonts w:ascii="Book Antiqua" w:eastAsia="宋体" w:hAnsi="Book Antiqua" w:cs="Arial"/>
            <w:color w:val="auto"/>
            <w:u w:val="none"/>
            <w:lang w:val="en-GB" w:eastAsia="zh-CN"/>
          </w:rPr>
          <w:t>+44</w:t>
        </w:r>
        <w:r w:rsidR="00A3182D" w:rsidRPr="006361CA">
          <w:rPr>
            <w:rStyle w:val="Hyperlink"/>
            <w:rFonts w:ascii="Book Antiqua" w:eastAsia="宋体" w:hAnsi="Book Antiqua" w:cs="Arial" w:hint="eastAsia"/>
            <w:color w:val="auto"/>
            <w:u w:val="none"/>
            <w:lang w:val="en-GB" w:eastAsia="zh-CN"/>
          </w:rPr>
          <w:t>-</w:t>
        </w:r>
        <w:r w:rsidR="00A3182D" w:rsidRPr="006361CA">
          <w:rPr>
            <w:rStyle w:val="Hyperlink"/>
            <w:rFonts w:ascii="Book Antiqua" w:eastAsia="宋体" w:hAnsi="Book Antiqua" w:cs="Arial"/>
            <w:color w:val="auto"/>
            <w:u w:val="none"/>
            <w:lang w:val="en-GB" w:eastAsia="zh-CN"/>
          </w:rPr>
          <w:t>1865</w:t>
        </w:r>
        <w:r w:rsidR="00A3182D" w:rsidRPr="006361CA">
          <w:rPr>
            <w:rStyle w:val="Hyperlink"/>
            <w:rFonts w:ascii="Book Antiqua" w:eastAsia="宋体" w:hAnsi="Book Antiqua" w:cs="Arial" w:hint="eastAsia"/>
            <w:color w:val="auto"/>
            <w:u w:val="none"/>
            <w:lang w:val="en-GB" w:eastAsia="zh-CN"/>
          </w:rPr>
          <w:t>-</w:t>
        </w:r>
        <w:r w:rsidR="00B14A28" w:rsidRPr="006361CA">
          <w:rPr>
            <w:rStyle w:val="Hyperlink"/>
            <w:rFonts w:ascii="Book Antiqua" w:eastAsia="宋体" w:hAnsi="Book Antiqua" w:cs="Arial"/>
            <w:color w:val="auto"/>
            <w:u w:val="none"/>
            <w:lang w:val="en-GB" w:eastAsia="zh-CN"/>
          </w:rPr>
          <w:t>220325</w:t>
        </w:r>
      </w:hyperlink>
    </w:p>
    <w:p w14:paraId="729B892D" w14:textId="4C2AC3CA" w:rsidR="00B14A28" w:rsidRPr="006361CA" w:rsidRDefault="00B14A28" w:rsidP="006C5B1D">
      <w:pPr>
        <w:spacing w:line="360" w:lineRule="auto"/>
        <w:jc w:val="both"/>
        <w:rPr>
          <w:rFonts w:ascii="Book Antiqua" w:eastAsia="宋体" w:hAnsi="Book Antiqua" w:cs="Arial"/>
          <w:lang w:val="en-GB" w:eastAsia="zh-CN"/>
        </w:rPr>
      </w:pPr>
      <w:r w:rsidRPr="002C4E3A">
        <w:rPr>
          <w:rFonts w:ascii="Book Antiqua" w:eastAsia="宋体" w:hAnsi="Book Antiqua" w:cs="Arial"/>
          <w:lang w:val="en-GB" w:eastAsia="zh-CN"/>
        </w:rPr>
        <w:t>Fax: </w:t>
      </w:r>
      <w:hyperlink r:id="rId11" w:history="1">
        <w:r w:rsidRPr="006361CA">
          <w:rPr>
            <w:rStyle w:val="Hyperlink"/>
            <w:rFonts w:ascii="Book Antiqua" w:eastAsia="宋体" w:hAnsi="Book Antiqua" w:cs="Arial"/>
            <w:color w:val="auto"/>
            <w:u w:val="none"/>
            <w:lang w:val="en-GB" w:eastAsia="zh-CN"/>
          </w:rPr>
          <w:t>+44</w:t>
        </w:r>
        <w:r w:rsidR="00A3182D" w:rsidRPr="006361CA">
          <w:rPr>
            <w:rStyle w:val="Hyperlink"/>
            <w:rFonts w:ascii="Book Antiqua" w:eastAsia="宋体" w:hAnsi="Book Antiqua" w:cs="Arial" w:hint="eastAsia"/>
            <w:color w:val="auto"/>
            <w:u w:val="none"/>
            <w:lang w:val="en-GB" w:eastAsia="zh-CN"/>
          </w:rPr>
          <w:t>-</w:t>
        </w:r>
        <w:r w:rsidR="00A3182D" w:rsidRPr="006361CA">
          <w:rPr>
            <w:rStyle w:val="Hyperlink"/>
            <w:rFonts w:ascii="Book Antiqua" w:eastAsia="宋体" w:hAnsi="Book Antiqua" w:cs="Arial"/>
            <w:color w:val="auto"/>
            <w:u w:val="none"/>
            <w:lang w:val="en-GB" w:eastAsia="zh-CN"/>
          </w:rPr>
          <w:t>1865</w:t>
        </w:r>
        <w:r w:rsidR="00A3182D" w:rsidRPr="006361CA">
          <w:rPr>
            <w:rStyle w:val="Hyperlink"/>
            <w:rFonts w:ascii="Book Antiqua" w:eastAsia="宋体" w:hAnsi="Book Antiqua" w:cs="Arial" w:hint="eastAsia"/>
            <w:color w:val="auto"/>
            <w:u w:val="none"/>
            <w:lang w:val="en-GB" w:eastAsia="zh-CN"/>
          </w:rPr>
          <w:t>-</w:t>
        </w:r>
        <w:r w:rsidRPr="006361CA">
          <w:rPr>
            <w:rStyle w:val="Hyperlink"/>
            <w:rFonts w:ascii="Book Antiqua" w:eastAsia="宋体" w:hAnsi="Book Antiqua" w:cs="Arial"/>
            <w:color w:val="auto"/>
            <w:u w:val="none"/>
            <w:lang w:val="en-GB" w:eastAsia="zh-CN"/>
          </w:rPr>
          <w:t>740409</w:t>
        </w:r>
      </w:hyperlink>
    </w:p>
    <w:p w14:paraId="7C0C4485" w14:textId="77777777" w:rsidR="006361CA" w:rsidRPr="006361CA" w:rsidRDefault="006361CA" w:rsidP="006361CA">
      <w:pPr>
        <w:pStyle w:val="BodyText"/>
        <w:spacing w:line="360" w:lineRule="auto"/>
        <w:rPr>
          <w:rFonts w:ascii="Book Antiqua" w:eastAsia="宋体" w:hAnsi="Book Antiqua"/>
          <w:bCs/>
          <w:lang w:val="en-GB" w:eastAsia="zh-CN"/>
        </w:rPr>
      </w:pPr>
    </w:p>
    <w:p w14:paraId="7DADA583" w14:textId="44A2710E" w:rsidR="006361CA" w:rsidRPr="006361CA" w:rsidRDefault="006361CA" w:rsidP="006361CA">
      <w:pPr>
        <w:spacing w:line="360" w:lineRule="auto"/>
        <w:jc w:val="both"/>
        <w:rPr>
          <w:rFonts w:ascii="Book Antiqua" w:hAnsi="Book Antiqua"/>
        </w:rPr>
      </w:pPr>
      <w:r w:rsidRPr="00304893">
        <w:rPr>
          <w:rFonts w:ascii="Book Antiqua" w:hAnsi="Book Antiqua"/>
          <w:b/>
        </w:rPr>
        <w:t>Received:</w:t>
      </w:r>
      <w:r w:rsidRPr="00304893">
        <w:rPr>
          <w:rFonts w:ascii="Book Antiqua" w:eastAsia="宋体" w:hAnsi="Book Antiqua"/>
          <w:b/>
          <w:lang w:eastAsia="zh-CN"/>
        </w:rPr>
        <w:t xml:space="preserve"> </w:t>
      </w:r>
      <w:r w:rsidRPr="006361CA">
        <w:rPr>
          <w:rFonts w:ascii="Book Antiqua" w:eastAsia="宋体" w:hAnsi="Book Antiqua" w:hint="eastAsia"/>
          <w:lang w:eastAsia="zh-CN"/>
        </w:rPr>
        <w:t>October 30, 2016</w:t>
      </w:r>
    </w:p>
    <w:p w14:paraId="09B394E5" w14:textId="26D7EEFE" w:rsidR="006361CA" w:rsidRPr="006361CA" w:rsidRDefault="006361CA" w:rsidP="006361CA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04893">
        <w:rPr>
          <w:rFonts w:ascii="Book Antiqua" w:hAnsi="Book Antiqua"/>
          <w:b/>
        </w:rPr>
        <w:t>Peer-review started:</w:t>
      </w:r>
      <w:r w:rsidRPr="00304893">
        <w:rPr>
          <w:rFonts w:ascii="Book Antiqua" w:eastAsia="宋体" w:hAnsi="Book Antiqua"/>
          <w:b/>
          <w:lang w:eastAsia="zh-CN"/>
        </w:rPr>
        <w:t xml:space="preserve"> </w:t>
      </w:r>
      <w:r w:rsidRPr="006361CA">
        <w:rPr>
          <w:rFonts w:ascii="Book Antiqua" w:eastAsia="宋体" w:hAnsi="Book Antiqua" w:hint="eastAsia"/>
          <w:lang w:eastAsia="zh-CN"/>
        </w:rPr>
        <w:t>November 3, 2016</w:t>
      </w:r>
    </w:p>
    <w:p w14:paraId="4963C3DF" w14:textId="44F855FF" w:rsidR="006361CA" w:rsidRPr="006361CA" w:rsidRDefault="006361CA" w:rsidP="006361CA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04893">
        <w:rPr>
          <w:rFonts w:ascii="Book Antiqua" w:hAnsi="Book Antiqua"/>
          <w:b/>
        </w:rPr>
        <w:t>First decision:</w:t>
      </w:r>
      <w:r w:rsidRPr="00304893">
        <w:rPr>
          <w:rFonts w:ascii="Book Antiqua" w:eastAsia="宋体" w:hAnsi="Book Antiqua"/>
          <w:b/>
          <w:lang w:eastAsia="zh-CN"/>
        </w:rPr>
        <w:t xml:space="preserve"> </w:t>
      </w:r>
      <w:r w:rsidRPr="006361CA">
        <w:rPr>
          <w:rFonts w:ascii="Book Antiqua" w:eastAsia="宋体" w:hAnsi="Book Antiqua" w:hint="eastAsia"/>
          <w:lang w:eastAsia="zh-CN"/>
        </w:rPr>
        <w:t>January 14, 2017</w:t>
      </w:r>
    </w:p>
    <w:p w14:paraId="135E2213" w14:textId="703CEEA2" w:rsidR="006361CA" w:rsidRPr="006361CA" w:rsidRDefault="006361CA" w:rsidP="006361CA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304893">
        <w:rPr>
          <w:rFonts w:ascii="Book Antiqua" w:hAnsi="Book Antiqua"/>
          <w:b/>
        </w:rPr>
        <w:t xml:space="preserve">Revised: </w:t>
      </w:r>
      <w:r w:rsidRPr="006361CA">
        <w:rPr>
          <w:rFonts w:ascii="Book Antiqua" w:eastAsia="宋体" w:hAnsi="Book Antiqua" w:hint="eastAsia"/>
          <w:lang w:eastAsia="zh-CN"/>
        </w:rPr>
        <w:t xml:space="preserve">January </w:t>
      </w:r>
      <w:r w:rsidR="00462F74">
        <w:rPr>
          <w:rFonts w:ascii="Book Antiqua" w:eastAsia="宋体" w:hAnsi="Book Antiqua" w:hint="eastAsia"/>
          <w:lang w:eastAsia="zh-CN"/>
        </w:rPr>
        <w:t>20</w:t>
      </w:r>
      <w:r w:rsidRPr="006361CA">
        <w:rPr>
          <w:rFonts w:ascii="Book Antiqua" w:eastAsia="宋体" w:hAnsi="Book Antiqua" w:hint="eastAsia"/>
          <w:lang w:eastAsia="zh-CN"/>
        </w:rPr>
        <w:t>, 2017</w:t>
      </w:r>
    </w:p>
    <w:p w14:paraId="1D4DE123" w14:textId="05FD0FDE" w:rsidR="006361CA" w:rsidRPr="00434DF6" w:rsidRDefault="006361CA" w:rsidP="006361CA">
      <w:pPr>
        <w:spacing w:line="360" w:lineRule="auto"/>
        <w:jc w:val="both"/>
        <w:rPr>
          <w:rFonts w:ascii="Book Antiqua" w:hAnsi="Book Antiqua"/>
          <w:color w:val="000000"/>
        </w:rPr>
      </w:pPr>
      <w:r w:rsidRPr="00304893">
        <w:rPr>
          <w:rFonts w:ascii="Book Antiqua" w:hAnsi="Book Antiqua"/>
          <w:b/>
        </w:rPr>
        <w:t>Accepted:</w:t>
      </w:r>
      <w:bookmarkStart w:id="4" w:name="OLE_LINK98"/>
      <w:bookmarkStart w:id="5" w:name="OLE_LINK99"/>
      <w:bookmarkStart w:id="6" w:name="OLE_LINK104"/>
      <w:bookmarkStart w:id="7" w:name="OLE_LINK110"/>
      <w:bookmarkStart w:id="8" w:name="OLE_LINK111"/>
      <w:bookmarkStart w:id="9" w:name="OLE_LINK115"/>
      <w:bookmarkStart w:id="10" w:name="OLE_LINK116"/>
      <w:r w:rsidRPr="00114873">
        <w:rPr>
          <w:rFonts w:ascii="Book Antiqua" w:hAnsi="Book Antiqua"/>
          <w:color w:val="000000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r w:rsidR="00007354" w:rsidRPr="00007354">
        <w:rPr>
          <w:rFonts w:ascii="Book Antiqua" w:hAnsi="Book Antiqua"/>
          <w:color w:val="000000"/>
        </w:rPr>
        <w:t>March 12, 2017</w:t>
      </w:r>
    </w:p>
    <w:p w14:paraId="4FC2B1F6" w14:textId="77777777" w:rsidR="006361CA" w:rsidRPr="00304893" w:rsidRDefault="006361CA" w:rsidP="006361CA">
      <w:pPr>
        <w:spacing w:line="360" w:lineRule="auto"/>
        <w:jc w:val="both"/>
        <w:rPr>
          <w:rFonts w:ascii="Book Antiqua" w:hAnsi="Book Antiqua"/>
          <w:b/>
        </w:rPr>
      </w:pPr>
      <w:r w:rsidRPr="00304893">
        <w:rPr>
          <w:rFonts w:ascii="Book Antiqua" w:hAnsi="Book Antiqua"/>
          <w:b/>
        </w:rPr>
        <w:t>Article in press:</w:t>
      </w:r>
    </w:p>
    <w:p w14:paraId="7B3217AF" w14:textId="77777777" w:rsidR="006361CA" w:rsidRPr="00304893" w:rsidRDefault="006361CA" w:rsidP="006361CA">
      <w:pPr>
        <w:spacing w:line="360" w:lineRule="auto"/>
        <w:jc w:val="both"/>
        <w:rPr>
          <w:rFonts w:ascii="Book Antiqua" w:hAnsi="Book Antiqua"/>
          <w:b/>
        </w:rPr>
      </w:pPr>
      <w:r w:rsidRPr="00304893">
        <w:rPr>
          <w:rFonts w:ascii="Book Antiqua" w:hAnsi="Book Antiqua"/>
          <w:b/>
        </w:rPr>
        <w:t xml:space="preserve">Published online: </w:t>
      </w:r>
    </w:p>
    <w:p w14:paraId="4BC26793" w14:textId="77777777" w:rsidR="006361CA" w:rsidRPr="006361CA" w:rsidRDefault="006361CA" w:rsidP="006361CA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57BF04F3" w14:textId="77777777" w:rsidR="007E08EF" w:rsidRPr="002C4E3A" w:rsidRDefault="007E08EF" w:rsidP="006C5B1D">
      <w:pPr>
        <w:spacing w:line="360" w:lineRule="auto"/>
        <w:jc w:val="both"/>
        <w:rPr>
          <w:rFonts w:ascii="Book Antiqua" w:hAnsi="Book Antiqua" w:cs="Arial"/>
        </w:rPr>
      </w:pPr>
    </w:p>
    <w:p w14:paraId="3FE94E64" w14:textId="77777777" w:rsidR="00C26564" w:rsidRPr="002C4E3A" w:rsidRDefault="00C26564" w:rsidP="006C5B1D">
      <w:pPr>
        <w:spacing w:line="360" w:lineRule="auto"/>
        <w:jc w:val="both"/>
        <w:rPr>
          <w:rFonts w:ascii="Book Antiqua" w:hAnsi="Book Antiqua" w:cs="Arial"/>
          <w:b/>
        </w:rPr>
      </w:pPr>
      <w:r w:rsidRPr="002C4E3A">
        <w:rPr>
          <w:rFonts w:ascii="Book Antiqua" w:hAnsi="Book Antiqua" w:cs="Arial"/>
          <w:b/>
        </w:rPr>
        <w:br w:type="page"/>
      </w:r>
    </w:p>
    <w:p w14:paraId="37F75660" w14:textId="4CC86EEE" w:rsidR="000E1343" w:rsidRPr="00B211BE" w:rsidRDefault="000E1343" w:rsidP="006C5B1D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2C4E3A">
        <w:rPr>
          <w:rFonts w:ascii="Book Antiqua" w:hAnsi="Book Antiqua" w:cs="Arial"/>
          <w:b/>
        </w:rPr>
        <w:lastRenderedPageBreak/>
        <w:t>Abstract</w:t>
      </w:r>
    </w:p>
    <w:p w14:paraId="4B4E4AC4" w14:textId="660F68B4" w:rsidR="00CE496F" w:rsidRPr="002C4E3A" w:rsidRDefault="00CE496F" w:rsidP="00B211BE">
      <w:pPr>
        <w:pStyle w:val="NoSpacing"/>
        <w:spacing w:line="360" w:lineRule="auto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 xml:space="preserve">Myocardial infarction (MI) remains the </w:t>
      </w:r>
      <w:r w:rsidR="00B15DCA" w:rsidRPr="002C4E3A">
        <w:rPr>
          <w:rFonts w:ascii="Book Antiqua" w:hAnsi="Book Antiqua" w:cs="Arial"/>
        </w:rPr>
        <w:t xml:space="preserve">most </w:t>
      </w:r>
      <w:r w:rsidRPr="002C4E3A">
        <w:rPr>
          <w:rFonts w:ascii="Book Antiqua" w:hAnsi="Book Antiqua" w:cs="Arial"/>
        </w:rPr>
        <w:t>common caus</w:t>
      </w:r>
      <w:r w:rsidR="004463B9" w:rsidRPr="002C4E3A">
        <w:rPr>
          <w:rFonts w:ascii="Book Antiqua" w:hAnsi="Book Antiqua" w:cs="Arial"/>
        </w:rPr>
        <w:t xml:space="preserve">e of heart failure (HF) worldwide. </w:t>
      </w:r>
      <w:r w:rsidR="002528D5" w:rsidRPr="002C4E3A">
        <w:rPr>
          <w:rFonts w:ascii="Book Antiqua" w:hAnsi="Book Antiqua" w:cs="Arial"/>
        </w:rPr>
        <w:t xml:space="preserve">For almost 50 years </w:t>
      </w:r>
      <w:r w:rsidR="004463B9" w:rsidRPr="002C4E3A">
        <w:rPr>
          <w:rFonts w:ascii="Book Antiqua" w:hAnsi="Book Antiqua" w:cs="Arial"/>
        </w:rPr>
        <w:t xml:space="preserve">HF </w:t>
      </w:r>
      <w:r w:rsidRPr="002C4E3A">
        <w:rPr>
          <w:rFonts w:ascii="Book Antiqua" w:hAnsi="Book Antiqua" w:cs="Arial"/>
        </w:rPr>
        <w:t>has been</w:t>
      </w:r>
      <w:r w:rsidR="002528D5" w:rsidRPr="002C4E3A">
        <w:rPr>
          <w:rFonts w:ascii="Book Antiqua" w:hAnsi="Book Antiqua" w:cs="Arial"/>
        </w:rPr>
        <w:t xml:space="preserve"> </w:t>
      </w:r>
      <w:proofErr w:type="spellStart"/>
      <w:r w:rsidR="002528D5" w:rsidRPr="002C4E3A">
        <w:rPr>
          <w:rFonts w:ascii="Book Antiqua" w:hAnsi="Book Antiqua" w:cs="Arial"/>
        </w:rPr>
        <w:t>rec</w:t>
      </w:r>
      <w:bookmarkStart w:id="11" w:name="_GoBack"/>
      <w:bookmarkEnd w:id="11"/>
      <w:r w:rsidR="002528D5" w:rsidRPr="002C4E3A">
        <w:rPr>
          <w:rFonts w:ascii="Book Antiqua" w:hAnsi="Book Antiqua" w:cs="Arial"/>
        </w:rPr>
        <w:t>ognised</w:t>
      </w:r>
      <w:proofErr w:type="spellEnd"/>
      <w:r w:rsidR="002528D5" w:rsidRPr="002C4E3A">
        <w:rPr>
          <w:rFonts w:ascii="Book Antiqua" w:hAnsi="Book Antiqua" w:cs="Arial"/>
        </w:rPr>
        <w:t xml:space="preserve"> as a </w:t>
      </w:r>
      <w:r w:rsidRPr="002C4E3A">
        <w:rPr>
          <w:rFonts w:ascii="Book Antiqua" w:hAnsi="Book Antiqua" w:cs="Arial"/>
        </w:rPr>
        <w:t>de</w:t>
      </w:r>
      <w:r w:rsidR="004463B9" w:rsidRPr="002C4E3A">
        <w:rPr>
          <w:rFonts w:ascii="Book Antiqua" w:hAnsi="Book Antiqua" w:cs="Arial"/>
        </w:rPr>
        <w:t>terminant of adverse prognosis</w:t>
      </w:r>
      <w:r w:rsidR="00B97661" w:rsidRPr="002C4E3A">
        <w:rPr>
          <w:rFonts w:ascii="Book Antiqua" w:hAnsi="Book Antiqua" w:cs="Arial"/>
        </w:rPr>
        <w:t xml:space="preserve"> after MI, but </w:t>
      </w:r>
      <w:r w:rsidR="00872B19" w:rsidRPr="002C4E3A">
        <w:rPr>
          <w:rFonts w:ascii="Book Antiqua" w:hAnsi="Book Antiqua" w:cs="Arial"/>
        </w:rPr>
        <w:t>efforts to</w:t>
      </w:r>
      <w:r w:rsidR="00FD1F6A" w:rsidRPr="002C4E3A">
        <w:rPr>
          <w:rFonts w:ascii="Book Antiqua" w:hAnsi="Book Antiqua" w:cs="Arial"/>
        </w:rPr>
        <w:t xml:space="preserve"> promote myocardial </w:t>
      </w:r>
      <w:r w:rsidR="007472F2" w:rsidRPr="002C4E3A">
        <w:rPr>
          <w:rFonts w:ascii="Book Antiqua" w:hAnsi="Book Antiqua" w:cs="Arial"/>
        </w:rPr>
        <w:t>repair</w:t>
      </w:r>
      <w:r w:rsidR="00A42C1E" w:rsidRPr="002C4E3A">
        <w:rPr>
          <w:rFonts w:ascii="Book Antiqua" w:hAnsi="Book Antiqua" w:cs="Arial"/>
        </w:rPr>
        <w:t xml:space="preserve"> have failed to translate </w:t>
      </w:r>
      <w:r w:rsidR="007472F2" w:rsidRPr="002C4E3A">
        <w:rPr>
          <w:rFonts w:ascii="Book Antiqua" w:hAnsi="Book Antiqua" w:cs="Arial"/>
        </w:rPr>
        <w:t>in</w:t>
      </w:r>
      <w:r w:rsidR="00A42C1E" w:rsidRPr="002C4E3A">
        <w:rPr>
          <w:rFonts w:ascii="Book Antiqua" w:hAnsi="Book Antiqua" w:cs="Arial"/>
        </w:rPr>
        <w:t>to clinical</w:t>
      </w:r>
      <w:r w:rsidR="00FD1F6A" w:rsidRPr="002C4E3A">
        <w:rPr>
          <w:rFonts w:ascii="Book Antiqua" w:hAnsi="Book Antiqua" w:cs="Arial"/>
        </w:rPr>
        <w:t xml:space="preserve"> therapies. </w:t>
      </w:r>
      <w:r w:rsidR="00872B19" w:rsidRPr="002C4E3A">
        <w:rPr>
          <w:rFonts w:ascii="Book Antiqua" w:hAnsi="Book Antiqua" w:cs="Arial"/>
        </w:rPr>
        <w:t>P</w:t>
      </w:r>
      <w:r w:rsidR="002D012F" w:rsidRPr="002C4E3A">
        <w:rPr>
          <w:rFonts w:ascii="Book Antiqua" w:hAnsi="Book Antiqua" w:cs="Arial"/>
        </w:rPr>
        <w:t xml:space="preserve">rimary </w:t>
      </w:r>
      <w:r w:rsidR="00B211BE" w:rsidRPr="006C5B1D">
        <w:rPr>
          <w:rFonts w:ascii="Book Antiqua" w:hAnsi="Book Antiqua"/>
        </w:rPr>
        <w:t>percutaneous coronary intervention</w:t>
      </w:r>
      <w:r w:rsidR="00B211BE">
        <w:rPr>
          <w:rFonts w:ascii="Book Antiqua" w:eastAsia="宋体" w:hAnsi="Book Antiqua" w:hint="eastAsia"/>
          <w:lang w:eastAsia="zh-CN"/>
        </w:rPr>
        <w:t xml:space="preserve"> </w:t>
      </w:r>
      <w:r w:rsidR="007472F2" w:rsidRPr="002C4E3A">
        <w:rPr>
          <w:rFonts w:ascii="Book Antiqua" w:hAnsi="Book Antiqua" w:cs="Arial"/>
        </w:rPr>
        <w:t>(PPCI)</w:t>
      </w:r>
      <w:r w:rsidR="000B033E" w:rsidRPr="002C4E3A">
        <w:rPr>
          <w:rFonts w:ascii="Book Antiqua" w:hAnsi="Book Antiqua" w:cs="Arial"/>
        </w:rPr>
        <w:t xml:space="preserve"> has driven improved early survival</w:t>
      </w:r>
      <w:r w:rsidR="00FD1F6A" w:rsidRPr="002C4E3A">
        <w:rPr>
          <w:rFonts w:ascii="Book Antiqua" w:hAnsi="Book Antiqua" w:cs="Arial"/>
        </w:rPr>
        <w:t xml:space="preserve"> after MI</w:t>
      </w:r>
      <w:r w:rsidR="002528D5" w:rsidRPr="002C4E3A">
        <w:rPr>
          <w:rFonts w:ascii="Book Antiqua" w:hAnsi="Book Antiqua" w:cs="Arial"/>
        </w:rPr>
        <w:t>,</w:t>
      </w:r>
      <w:r w:rsidR="00872B19" w:rsidRPr="002C4E3A">
        <w:rPr>
          <w:rFonts w:ascii="Book Antiqua" w:hAnsi="Book Antiqua" w:cs="Arial"/>
        </w:rPr>
        <w:t xml:space="preserve"> but</w:t>
      </w:r>
      <w:r w:rsidR="002528D5" w:rsidRPr="002C4E3A">
        <w:rPr>
          <w:rFonts w:ascii="Book Antiqua" w:hAnsi="Book Antiqua" w:cs="Arial"/>
        </w:rPr>
        <w:t xml:space="preserve"> </w:t>
      </w:r>
      <w:r w:rsidR="00872B19" w:rsidRPr="002C4E3A">
        <w:rPr>
          <w:rFonts w:ascii="Book Antiqua" w:hAnsi="Book Antiqua" w:cs="Arial"/>
        </w:rPr>
        <w:t>its</w:t>
      </w:r>
      <w:r w:rsidR="00FD1F6A" w:rsidRPr="002C4E3A">
        <w:rPr>
          <w:rFonts w:ascii="Book Antiqua" w:hAnsi="Book Antiqua" w:cs="Arial"/>
        </w:rPr>
        <w:t xml:space="preserve"> </w:t>
      </w:r>
      <w:r w:rsidR="004D4E2F" w:rsidRPr="002C4E3A">
        <w:rPr>
          <w:rFonts w:ascii="Book Antiqua" w:hAnsi="Book Antiqua" w:cs="Arial"/>
        </w:rPr>
        <w:t>impact</w:t>
      </w:r>
      <w:r w:rsidR="00FD1F6A" w:rsidRPr="002C4E3A">
        <w:rPr>
          <w:rFonts w:ascii="Book Antiqua" w:hAnsi="Book Antiqua" w:cs="Arial"/>
        </w:rPr>
        <w:t xml:space="preserve"> on the incidence of downstream HF is debated. </w:t>
      </w:r>
      <w:r w:rsidR="00A42C1E" w:rsidRPr="002C4E3A">
        <w:rPr>
          <w:rFonts w:ascii="Book Antiqua" w:hAnsi="Book Antiqua" w:cs="Arial"/>
        </w:rPr>
        <w:t>The effect</w:t>
      </w:r>
      <w:r w:rsidR="00872B19" w:rsidRPr="002C4E3A">
        <w:rPr>
          <w:rFonts w:ascii="Book Antiqua" w:hAnsi="Book Antiqua" w:cs="Arial"/>
        </w:rPr>
        <w:t>s</w:t>
      </w:r>
      <w:r w:rsidR="00A42C1E" w:rsidRPr="002C4E3A">
        <w:rPr>
          <w:rFonts w:ascii="Book Antiqua" w:hAnsi="Book Antiqua" w:cs="Arial"/>
        </w:rPr>
        <w:t xml:space="preserve"> of PPCI </w:t>
      </w:r>
      <w:r w:rsidR="00872B19" w:rsidRPr="002C4E3A">
        <w:rPr>
          <w:rFonts w:ascii="Book Antiqua" w:hAnsi="Book Antiqua" w:cs="Arial"/>
        </w:rPr>
        <w:t>are</w:t>
      </w:r>
      <w:r w:rsidR="00A42C1E" w:rsidRPr="002C4E3A">
        <w:rPr>
          <w:rFonts w:ascii="Book Antiqua" w:hAnsi="Book Antiqua" w:cs="Arial"/>
        </w:rPr>
        <w:t xml:space="preserve"> confounded by the changing</w:t>
      </w:r>
      <w:r w:rsidR="00FD1F6A" w:rsidRPr="002C4E3A">
        <w:rPr>
          <w:rFonts w:ascii="Book Antiqua" w:hAnsi="Book Antiqua" w:cs="Arial"/>
        </w:rPr>
        <w:t xml:space="preserve"> epidemiology of MI and HF</w:t>
      </w:r>
      <w:r w:rsidR="00A42C1E" w:rsidRPr="002C4E3A">
        <w:rPr>
          <w:rFonts w:ascii="Book Antiqua" w:hAnsi="Book Antiqua" w:cs="Arial"/>
        </w:rPr>
        <w:t>,</w:t>
      </w:r>
      <w:r w:rsidR="00FD1F6A" w:rsidRPr="002C4E3A">
        <w:rPr>
          <w:rFonts w:ascii="Book Antiqua" w:hAnsi="Book Antiqua" w:cs="Arial"/>
        </w:rPr>
        <w:t xml:space="preserve"> with </w:t>
      </w:r>
      <w:r w:rsidR="00B15DCA" w:rsidRPr="002C4E3A">
        <w:rPr>
          <w:rFonts w:ascii="Book Antiqua" w:hAnsi="Book Antiqua" w:cs="Arial"/>
        </w:rPr>
        <w:t xml:space="preserve">an </w:t>
      </w:r>
      <w:r w:rsidR="00FD1F6A" w:rsidRPr="002C4E3A">
        <w:rPr>
          <w:rFonts w:ascii="Book Antiqua" w:hAnsi="Book Antiqua" w:cs="Arial"/>
        </w:rPr>
        <w:t xml:space="preserve">ageing </w:t>
      </w:r>
      <w:r w:rsidR="00A42C1E" w:rsidRPr="002C4E3A">
        <w:rPr>
          <w:rFonts w:ascii="Book Antiqua" w:hAnsi="Book Antiqua" w:cs="Arial"/>
        </w:rPr>
        <w:t xml:space="preserve">patient demographic, an increasing </w:t>
      </w:r>
      <w:r w:rsidR="00FD1F6A" w:rsidRPr="002C4E3A">
        <w:rPr>
          <w:rFonts w:ascii="Book Antiqua" w:hAnsi="Book Antiqua" w:cs="Arial"/>
        </w:rPr>
        <w:t xml:space="preserve">proportion of </w:t>
      </w:r>
      <w:r w:rsidR="002702E9" w:rsidRPr="006C5B1D">
        <w:rPr>
          <w:rFonts w:ascii="Book Antiqua" w:hAnsi="Book Antiqua"/>
        </w:rPr>
        <w:t>non-ST-elevation myocardial infarction</w:t>
      </w:r>
      <w:r w:rsidR="00A42C1E" w:rsidRPr="002C4E3A">
        <w:rPr>
          <w:rFonts w:ascii="Book Antiqua" w:hAnsi="Book Antiqua" w:cs="Arial"/>
        </w:rPr>
        <w:t>, and</w:t>
      </w:r>
      <w:r w:rsidR="002528D5" w:rsidRPr="002C4E3A">
        <w:rPr>
          <w:rFonts w:ascii="Book Antiqua" w:hAnsi="Book Antiqua" w:cs="Arial"/>
        </w:rPr>
        <w:t xml:space="preserve"> the recognition of </w:t>
      </w:r>
      <w:r w:rsidR="00FD1F6A" w:rsidRPr="002C4E3A">
        <w:rPr>
          <w:rFonts w:ascii="Book Antiqua" w:hAnsi="Book Antiqua" w:cs="Arial"/>
        </w:rPr>
        <w:t>HF with preserved ejection fraction. Herein we review the mechanisms of HF after MI and</w:t>
      </w:r>
      <w:r w:rsidR="00B15DCA" w:rsidRPr="002C4E3A">
        <w:rPr>
          <w:rFonts w:ascii="Book Antiqua" w:hAnsi="Book Antiqua" w:cs="Arial"/>
        </w:rPr>
        <w:t xml:space="preserve"> discuss</w:t>
      </w:r>
      <w:r w:rsidR="00A42C1E" w:rsidRPr="002C4E3A">
        <w:rPr>
          <w:rFonts w:ascii="Book Antiqua" w:hAnsi="Book Antiqua" w:cs="Arial"/>
        </w:rPr>
        <w:t xml:space="preserve"> contemporary</w:t>
      </w:r>
      <w:r w:rsidRPr="002C4E3A">
        <w:rPr>
          <w:rFonts w:ascii="Book Antiqua" w:hAnsi="Book Antiqua" w:cs="Arial"/>
        </w:rPr>
        <w:t xml:space="preserve"> data on</w:t>
      </w:r>
      <w:r w:rsidR="00A42C1E" w:rsidRPr="002C4E3A">
        <w:rPr>
          <w:rFonts w:ascii="Book Antiqua" w:hAnsi="Book Antiqua" w:cs="Arial"/>
        </w:rPr>
        <w:t xml:space="preserve"> its</w:t>
      </w:r>
      <w:r w:rsidRPr="002C4E3A">
        <w:rPr>
          <w:rFonts w:ascii="Book Antiqua" w:hAnsi="Book Antiqua" w:cs="Arial"/>
        </w:rPr>
        <w:t xml:space="preserve"> </w:t>
      </w:r>
      <w:r w:rsidR="00A42C1E" w:rsidRPr="002C4E3A">
        <w:rPr>
          <w:rFonts w:ascii="Book Antiqua" w:hAnsi="Book Antiqua" w:cs="Arial"/>
        </w:rPr>
        <w:t>incidence and outcomes</w:t>
      </w:r>
      <w:r w:rsidRPr="002C4E3A">
        <w:rPr>
          <w:rFonts w:ascii="Book Antiqua" w:hAnsi="Book Antiqua" w:cs="Arial"/>
        </w:rPr>
        <w:t xml:space="preserve">. </w:t>
      </w:r>
      <w:r w:rsidR="00FD1F6A" w:rsidRPr="002C4E3A">
        <w:rPr>
          <w:rFonts w:ascii="Book Antiqua" w:hAnsi="Book Antiqua" w:cs="Arial"/>
        </w:rPr>
        <w:t xml:space="preserve">We review </w:t>
      </w:r>
      <w:r w:rsidR="00A42C1E" w:rsidRPr="002C4E3A">
        <w:rPr>
          <w:rFonts w:ascii="Book Antiqua" w:hAnsi="Book Antiqua" w:cs="Arial"/>
        </w:rPr>
        <w:t xml:space="preserve">current and emerging </w:t>
      </w:r>
      <w:r w:rsidRPr="002C4E3A">
        <w:rPr>
          <w:rFonts w:ascii="Book Antiqua" w:hAnsi="Book Antiqua" w:cs="Arial"/>
        </w:rPr>
        <w:t>strategies for</w:t>
      </w:r>
      <w:r w:rsidR="00A42C1E" w:rsidRPr="002C4E3A">
        <w:rPr>
          <w:rFonts w:ascii="Book Antiqua" w:hAnsi="Book Antiqua" w:cs="Arial"/>
        </w:rPr>
        <w:t xml:space="preserve"> early detection</w:t>
      </w:r>
      <w:r w:rsidR="002528D5" w:rsidRPr="002C4E3A">
        <w:rPr>
          <w:rFonts w:ascii="Book Antiqua" w:hAnsi="Book Antiqua" w:cs="Arial"/>
        </w:rPr>
        <w:t xml:space="preserve"> </w:t>
      </w:r>
      <w:r w:rsidR="00A42C1E" w:rsidRPr="002C4E3A">
        <w:rPr>
          <w:rFonts w:ascii="Book Antiqua" w:hAnsi="Book Antiqua" w:cs="Arial"/>
        </w:rPr>
        <w:t>of patients at risk</w:t>
      </w:r>
      <w:r w:rsidR="002528D5" w:rsidRPr="002C4E3A">
        <w:rPr>
          <w:rFonts w:ascii="Book Antiqua" w:hAnsi="Book Antiqua" w:cs="Arial"/>
        </w:rPr>
        <w:t xml:space="preserve"> of HF after MI, </w:t>
      </w:r>
      <w:r w:rsidR="00A42C1E" w:rsidRPr="002C4E3A">
        <w:rPr>
          <w:rFonts w:ascii="Book Antiqua" w:hAnsi="Book Antiqua" w:cs="Arial"/>
        </w:rPr>
        <w:t xml:space="preserve">with a view to </w:t>
      </w:r>
      <w:r w:rsidR="007472F2" w:rsidRPr="002C4E3A">
        <w:rPr>
          <w:rFonts w:ascii="Book Antiqua" w:hAnsi="Book Antiqua" w:cs="Arial"/>
        </w:rPr>
        <w:t xml:space="preserve">identification of patient cohorts for novel </w:t>
      </w:r>
      <w:r w:rsidR="00A42C1E" w:rsidRPr="002C4E3A">
        <w:rPr>
          <w:rFonts w:ascii="Book Antiqua" w:hAnsi="Book Antiqua" w:cs="Arial"/>
        </w:rPr>
        <w:t>therapeutic agents.</w:t>
      </w:r>
    </w:p>
    <w:p w14:paraId="3B3E6E1B" w14:textId="77777777" w:rsidR="00B211BE" w:rsidRDefault="00B211BE" w:rsidP="006361CA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</w:p>
    <w:p w14:paraId="58BC6663" w14:textId="77777777" w:rsidR="00B211BE" w:rsidRPr="006C5B1D" w:rsidRDefault="006361CA" w:rsidP="00B211BE">
      <w:pPr>
        <w:pStyle w:val="NoSpacing"/>
        <w:spacing w:line="360" w:lineRule="auto"/>
        <w:jc w:val="both"/>
        <w:rPr>
          <w:rFonts w:ascii="Book Antiqua" w:hAnsi="Book Antiqua"/>
        </w:rPr>
      </w:pPr>
      <w:r w:rsidRPr="002C4E3A">
        <w:rPr>
          <w:rFonts w:ascii="Book Antiqua" w:hAnsi="Book Antiqua" w:cs="Arial"/>
          <w:b/>
        </w:rPr>
        <w:t>Key words</w:t>
      </w:r>
      <w:r>
        <w:rPr>
          <w:rFonts w:ascii="Book Antiqua" w:eastAsia="宋体" w:hAnsi="Book Antiqua" w:cs="Arial" w:hint="eastAsia"/>
          <w:b/>
          <w:lang w:eastAsia="zh-CN"/>
        </w:rPr>
        <w:t xml:space="preserve">: </w:t>
      </w:r>
      <w:r w:rsidRPr="002C4E3A">
        <w:rPr>
          <w:rFonts w:ascii="Book Antiqua" w:hAnsi="Book Antiqua" w:cs="Arial"/>
        </w:rPr>
        <w:t>Angioplasty</w:t>
      </w:r>
      <w:r>
        <w:rPr>
          <w:rFonts w:ascii="Book Antiqua" w:eastAsia="宋体" w:hAnsi="Book Antiqua" w:cs="Arial" w:hint="eastAsia"/>
          <w:lang w:eastAsia="zh-CN"/>
        </w:rPr>
        <w:t xml:space="preserve">; </w:t>
      </w:r>
      <w:r w:rsidRPr="002C4E3A">
        <w:rPr>
          <w:rFonts w:ascii="Book Antiqua" w:hAnsi="Book Antiqua" w:cs="Arial"/>
        </w:rPr>
        <w:t>Heart failure</w:t>
      </w:r>
      <w:r>
        <w:rPr>
          <w:rFonts w:ascii="Book Antiqua" w:eastAsia="宋体" w:hAnsi="Book Antiqua" w:cs="Arial" w:hint="eastAsia"/>
          <w:lang w:eastAsia="zh-CN"/>
        </w:rPr>
        <w:t xml:space="preserve">; </w:t>
      </w:r>
      <w:r w:rsidRPr="002C4E3A">
        <w:rPr>
          <w:rFonts w:ascii="Book Antiqua" w:hAnsi="Book Antiqua" w:cs="Arial"/>
        </w:rPr>
        <w:t>Myocardial infarction</w:t>
      </w:r>
      <w:r>
        <w:rPr>
          <w:rFonts w:ascii="Book Antiqua" w:eastAsia="宋体" w:hAnsi="Book Antiqua" w:cs="Arial" w:hint="eastAsia"/>
          <w:lang w:eastAsia="zh-CN"/>
        </w:rPr>
        <w:t xml:space="preserve">; </w:t>
      </w:r>
      <w:proofErr w:type="gramStart"/>
      <w:r w:rsidRPr="002C4E3A">
        <w:rPr>
          <w:rFonts w:ascii="Book Antiqua" w:hAnsi="Book Antiqua" w:cs="Arial"/>
        </w:rPr>
        <w:t>Percutaneous</w:t>
      </w:r>
      <w:proofErr w:type="gramEnd"/>
      <w:r w:rsidRPr="002C4E3A">
        <w:rPr>
          <w:rFonts w:ascii="Book Antiqua" w:hAnsi="Book Antiqua" w:cs="Arial"/>
        </w:rPr>
        <w:t xml:space="preserve"> coronary intervention</w:t>
      </w:r>
      <w:r>
        <w:rPr>
          <w:rFonts w:ascii="Book Antiqua" w:eastAsia="宋体" w:hAnsi="Book Antiqua" w:cs="Arial" w:hint="eastAsia"/>
          <w:lang w:eastAsia="zh-CN"/>
        </w:rPr>
        <w:t xml:space="preserve">; </w:t>
      </w:r>
      <w:r w:rsidR="00B211BE" w:rsidRPr="006C5B1D">
        <w:rPr>
          <w:rFonts w:ascii="Book Antiqua" w:hAnsi="Book Antiqua"/>
        </w:rPr>
        <w:t>ST-elevation myocardial infarction</w:t>
      </w:r>
    </w:p>
    <w:p w14:paraId="69A8D711" w14:textId="1C67E4AC" w:rsidR="006361CA" w:rsidRDefault="006361CA" w:rsidP="006361CA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6BC0470C" w14:textId="77777777" w:rsidR="006D3B05" w:rsidRPr="00304893" w:rsidRDefault="006D3B05" w:rsidP="006D3B05">
      <w:pPr>
        <w:snapToGrid w:val="0"/>
        <w:spacing w:line="360" w:lineRule="auto"/>
        <w:jc w:val="both"/>
        <w:rPr>
          <w:rFonts w:ascii="Book Antiqua" w:hAnsi="Book Antiqua"/>
        </w:rPr>
      </w:pPr>
      <w:bookmarkStart w:id="12" w:name="OLE_LINK13"/>
      <w:bookmarkStart w:id="13" w:name="OLE_LINK14"/>
      <w:proofErr w:type="gramStart"/>
      <w:r w:rsidRPr="00304893">
        <w:rPr>
          <w:rFonts w:ascii="Book Antiqua" w:hAnsi="Book Antiqua"/>
        </w:rPr>
        <w:t xml:space="preserve">© </w:t>
      </w:r>
      <w:bookmarkStart w:id="14" w:name="OLE_LINK6"/>
      <w:bookmarkStart w:id="15" w:name="OLE_LINK7"/>
      <w:bookmarkStart w:id="16" w:name="OLE_LINK8"/>
      <w:r w:rsidRPr="00304893">
        <w:rPr>
          <w:rFonts w:ascii="Book Antiqua" w:hAnsi="Book Antiqua"/>
          <w:b/>
        </w:rPr>
        <w:t>The Author(s) 201</w:t>
      </w:r>
      <w:r>
        <w:rPr>
          <w:rFonts w:ascii="Book Antiqua" w:eastAsia="宋体" w:hAnsi="Book Antiqua" w:hint="eastAsia"/>
          <w:b/>
          <w:lang w:eastAsia="zh-CN"/>
        </w:rPr>
        <w:t>7</w:t>
      </w:r>
      <w:r w:rsidRPr="00304893">
        <w:rPr>
          <w:rFonts w:ascii="Book Antiqua" w:hAnsi="Book Antiqua"/>
        </w:rPr>
        <w:t>.</w:t>
      </w:r>
      <w:proofErr w:type="gramEnd"/>
      <w:r w:rsidRPr="00304893">
        <w:rPr>
          <w:rFonts w:ascii="Book Antiqua" w:hAnsi="Book Antiqua"/>
        </w:rPr>
        <w:t xml:space="preserve"> Published by </w:t>
      </w:r>
      <w:proofErr w:type="spellStart"/>
      <w:r w:rsidRPr="00304893">
        <w:rPr>
          <w:rFonts w:ascii="Book Antiqua" w:hAnsi="Book Antiqua"/>
        </w:rPr>
        <w:t>Baishideng</w:t>
      </w:r>
      <w:proofErr w:type="spellEnd"/>
      <w:r w:rsidRPr="00304893">
        <w:rPr>
          <w:rFonts w:ascii="Book Antiqua" w:hAnsi="Book Antiqua"/>
        </w:rPr>
        <w:t xml:space="preserve"> Publishing Group Inc. All rights reserved.</w:t>
      </w:r>
    </w:p>
    <w:bookmarkEnd w:id="12"/>
    <w:bookmarkEnd w:id="13"/>
    <w:bookmarkEnd w:id="14"/>
    <w:bookmarkEnd w:id="15"/>
    <w:bookmarkEnd w:id="16"/>
    <w:p w14:paraId="602C0FB8" w14:textId="77777777" w:rsidR="00CE496F" w:rsidRPr="002C4E3A" w:rsidRDefault="00CE496F" w:rsidP="006C5B1D">
      <w:pPr>
        <w:spacing w:line="360" w:lineRule="auto"/>
        <w:jc w:val="both"/>
        <w:rPr>
          <w:rFonts w:ascii="Book Antiqua" w:hAnsi="Book Antiqua" w:cs="Arial"/>
        </w:rPr>
      </w:pPr>
    </w:p>
    <w:p w14:paraId="2BB6BE10" w14:textId="1031C944" w:rsidR="000F4A0B" w:rsidRPr="002C4E3A" w:rsidRDefault="00CD0509" w:rsidP="006C5B1D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2C4E3A">
        <w:rPr>
          <w:rFonts w:ascii="Book Antiqua" w:eastAsia="Arial Unicode MS" w:hAnsi="Book Antiqua" w:cs="Arial Unicode MS"/>
          <w:b/>
        </w:rPr>
        <w:t xml:space="preserve">Core </w:t>
      </w:r>
      <w:r w:rsidR="006D3B05">
        <w:rPr>
          <w:rFonts w:ascii="Book Antiqua" w:eastAsia="Arial Unicode MS" w:hAnsi="Book Antiqua" w:cs="Arial Unicode MS" w:hint="eastAsia"/>
          <w:b/>
          <w:lang w:eastAsia="zh-CN"/>
        </w:rPr>
        <w:t>t</w:t>
      </w:r>
      <w:r w:rsidRPr="002C4E3A">
        <w:rPr>
          <w:rFonts w:ascii="Book Antiqua" w:eastAsia="Arial Unicode MS" w:hAnsi="Book Antiqua" w:cs="Arial Unicode MS"/>
          <w:b/>
        </w:rPr>
        <w:t>ip</w:t>
      </w:r>
      <w:r w:rsidR="006D3B05">
        <w:rPr>
          <w:rFonts w:ascii="Book Antiqua" w:eastAsia="Arial Unicode MS" w:hAnsi="Book Antiqua" w:cs="Arial Unicode MS" w:hint="eastAsia"/>
          <w:b/>
          <w:lang w:eastAsia="zh-CN"/>
        </w:rPr>
        <w:t xml:space="preserve">: </w:t>
      </w:r>
      <w:r w:rsidR="00872B19" w:rsidRPr="002C4E3A">
        <w:rPr>
          <w:rFonts w:ascii="Book Antiqua" w:eastAsia="宋体" w:hAnsi="Book Antiqua" w:cs="Arial"/>
          <w:lang w:eastAsia="zh-CN"/>
        </w:rPr>
        <w:t xml:space="preserve">Heart failure (HF) </w:t>
      </w:r>
      <w:r w:rsidR="000F4A0B" w:rsidRPr="002C4E3A">
        <w:rPr>
          <w:rFonts w:ascii="Book Antiqua" w:eastAsia="宋体" w:hAnsi="Book Antiqua" w:cs="Arial"/>
          <w:lang w:eastAsia="zh-CN"/>
        </w:rPr>
        <w:t xml:space="preserve">is a major cause of </w:t>
      </w:r>
      <w:r w:rsidR="00872B19" w:rsidRPr="002C4E3A">
        <w:rPr>
          <w:rFonts w:ascii="Book Antiqua" w:eastAsia="宋体" w:hAnsi="Book Antiqua" w:cs="Arial"/>
          <w:lang w:eastAsia="zh-CN"/>
        </w:rPr>
        <w:t xml:space="preserve">late </w:t>
      </w:r>
      <w:r w:rsidR="000F4A0B" w:rsidRPr="002C4E3A">
        <w:rPr>
          <w:rFonts w:ascii="Book Antiqua" w:eastAsia="宋体" w:hAnsi="Book Antiqua" w:cs="Arial"/>
          <w:lang w:eastAsia="zh-CN"/>
        </w:rPr>
        <w:t xml:space="preserve">morbidity and </w:t>
      </w:r>
      <w:r w:rsidR="00872B19" w:rsidRPr="002C4E3A">
        <w:rPr>
          <w:rFonts w:ascii="Book Antiqua" w:eastAsia="宋体" w:hAnsi="Book Antiqua" w:cs="Arial"/>
          <w:lang w:eastAsia="zh-CN"/>
        </w:rPr>
        <w:t>mortality after myocardial infarction. Several approaches</w:t>
      </w:r>
      <w:r w:rsidR="000F4A0B" w:rsidRPr="002C4E3A">
        <w:rPr>
          <w:rFonts w:ascii="Book Antiqua" w:eastAsia="宋体" w:hAnsi="Book Antiqua" w:cs="Arial"/>
          <w:lang w:eastAsia="zh-CN"/>
        </w:rPr>
        <w:t xml:space="preserve"> exist for early identification of patients at risk of HF, including clinical </w:t>
      </w:r>
      <w:r w:rsidR="001674C8" w:rsidRPr="002C4E3A">
        <w:rPr>
          <w:rFonts w:ascii="Book Antiqua" w:eastAsia="宋体" w:hAnsi="Book Antiqua" w:cs="Arial"/>
          <w:lang w:eastAsia="zh-CN"/>
        </w:rPr>
        <w:t>and angiographic scoring,</w:t>
      </w:r>
      <w:r w:rsidR="000F4A0B" w:rsidRPr="002C4E3A">
        <w:rPr>
          <w:rFonts w:ascii="Book Antiqua" w:eastAsia="宋体" w:hAnsi="Book Antiqua" w:cs="Arial"/>
          <w:lang w:eastAsia="zh-CN"/>
        </w:rPr>
        <w:t xml:space="preserve"> cardiac imaging, and invasive coronary physiology, but these ar</w:t>
      </w:r>
      <w:r w:rsidR="001674C8" w:rsidRPr="002C4E3A">
        <w:rPr>
          <w:rFonts w:ascii="Book Antiqua" w:eastAsia="宋体" w:hAnsi="Book Antiqua" w:cs="Arial"/>
          <w:lang w:eastAsia="zh-CN"/>
        </w:rPr>
        <w:t xml:space="preserve">e currently poorly integrated. </w:t>
      </w:r>
      <w:r w:rsidR="0052276F" w:rsidRPr="002C4E3A">
        <w:rPr>
          <w:rFonts w:ascii="Book Antiqua" w:eastAsia="宋体" w:hAnsi="Book Antiqua" w:cs="Arial"/>
          <w:lang w:eastAsia="zh-CN"/>
        </w:rPr>
        <w:t xml:space="preserve">Here </w:t>
      </w:r>
      <w:r w:rsidR="000F4A0B" w:rsidRPr="002C4E3A">
        <w:rPr>
          <w:rFonts w:ascii="Book Antiqua" w:eastAsia="宋体" w:hAnsi="Book Antiqua" w:cs="Arial"/>
          <w:lang w:eastAsia="zh-CN"/>
        </w:rPr>
        <w:t>we provide an overview of</w:t>
      </w:r>
      <w:r w:rsidR="001674C8" w:rsidRPr="002C4E3A">
        <w:rPr>
          <w:rFonts w:ascii="Book Antiqua" w:eastAsia="宋体" w:hAnsi="Book Antiqua" w:cs="Arial"/>
          <w:lang w:eastAsia="zh-CN"/>
        </w:rPr>
        <w:t xml:space="preserve"> the incidence, mechanisms, and outcomes of</w:t>
      </w:r>
      <w:r w:rsidR="000F4A0B" w:rsidRPr="002C4E3A">
        <w:rPr>
          <w:rFonts w:ascii="Book Antiqua" w:eastAsia="宋体" w:hAnsi="Book Antiqua" w:cs="Arial"/>
          <w:lang w:eastAsia="zh-CN"/>
        </w:rPr>
        <w:t xml:space="preserve"> HF following </w:t>
      </w:r>
      <w:r w:rsidR="006D3B05">
        <w:rPr>
          <w:rFonts w:ascii="Book Antiqua" w:eastAsia="宋体" w:hAnsi="Book Antiqua" w:cs="Arial" w:hint="eastAsia"/>
          <w:lang w:eastAsia="zh-CN"/>
        </w:rPr>
        <w:t>m</w:t>
      </w:r>
      <w:r w:rsidR="006D3B05" w:rsidRPr="002C4E3A">
        <w:rPr>
          <w:rFonts w:ascii="Book Antiqua" w:hAnsi="Book Antiqua" w:cs="Arial"/>
        </w:rPr>
        <w:t>yocardial infarction</w:t>
      </w:r>
      <w:r w:rsidR="000F4A0B" w:rsidRPr="002C4E3A">
        <w:rPr>
          <w:rFonts w:ascii="Book Antiqua" w:eastAsia="宋体" w:hAnsi="Book Antiqua" w:cs="Arial"/>
          <w:lang w:eastAsia="zh-CN"/>
        </w:rPr>
        <w:t xml:space="preserve"> in the era of primary </w:t>
      </w:r>
      <w:r w:rsidR="006D3B05" w:rsidRPr="006C5B1D">
        <w:rPr>
          <w:rFonts w:ascii="Book Antiqua" w:hAnsi="Book Antiqua"/>
        </w:rPr>
        <w:t>percutaneous coronary intervention</w:t>
      </w:r>
      <w:r w:rsidR="000F4A0B" w:rsidRPr="002C4E3A">
        <w:rPr>
          <w:rFonts w:ascii="Book Antiqua" w:eastAsia="宋体" w:hAnsi="Book Antiqua" w:cs="Arial"/>
          <w:lang w:eastAsia="zh-CN"/>
        </w:rPr>
        <w:t xml:space="preserve">, and discuss </w:t>
      </w:r>
      <w:r w:rsidR="001674C8" w:rsidRPr="002C4E3A">
        <w:rPr>
          <w:rFonts w:ascii="Book Antiqua" w:eastAsia="宋体" w:hAnsi="Book Antiqua" w:cs="Arial"/>
          <w:lang w:eastAsia="zh-CN"/>
        </w:rPr>
        <w:t>HF risk-</w:t>
      </w:r>
      <w:r w:rsidR="000F4A0B" w:rsidRPr="002C4E3A">
        <w:rPr>
          <w:rFonts w:ascii="Book Antiqua" w:eastAsia="宋体" w:hAnsi="Book Antiqua" w:cs="Arial"/>
          <w:lang w:eastAsia="zh-CN"/>
        </w:rPr>
        <w:t xml:space="preserve">stratification for the individual patient. </w:t>
      </w:r>
      <w:r w:rsidR="001674C8" w:rsidRPr="002C4E3A">
        <w:rPr>
          <w:rFonts w:ascii="Book Antiqua" w:eastAsia="宋体" w:hAnsi="Book Antiqua" w:cs="Arial"/>
          <w:lang w:eastAsia="zh-CN"/>
        </w:rPr>
        <w:t>Looking ahead, a</w:t>
      </w:r>
      <w:r w:rsidR="000F4A0B" w:rsidRPr="002C4E3A">
        <w:rPr>
          <w:rFonts w:ascii="Book Antiqua" w:eastAsia="宋体" w:hAnsi="Book Antiqua" w:cs="Arial"/>
          <w:lang w:eastAsia="zh-CN"/>
        </w:rPr>
        <w:t xml:space="preserve">ccurate and early prediction of HF </w:t>
      </w:r>
      <w:r w:rsidR="00872B19" w:rsidRPr="002C4E3A">
        <w:rPr>
          <w:rFonts w:ascii="Book Antiqua" w:eastAsia="宋体" w:hAnsi="Book Antiqua" w:cs="Arial"/>
          <w:lang w:eastAsia="zh-CN"/>
        </w:rPr>
        <w:t xml:space="preserve">will allow targeting of </w:t>
      </w:r>
      <w:r w:rsidR="000F4A0B" w:rsidRPr="002C4E3A">
        <w:rPr>
          <w:rFonts w:ascii="Book Antiqua" w:eastAsia="宋体" w:hAnsi="Book Antiqua" w:cs="Arial"/>
          <w:lang w:eastAsia="zh-CN"/>
        </w:rPr>
        <w:t xml:space="preserve">novel therapeutic agents </w:t>
      </w:r>
      <w:r w:rsidR="00872B19" w:rsidRPr="002C4E3A">
        <w:rPr>
          <w:rFonts w:ascii="Book Antiqua" w:eastAsia="宋体" w:hAnsi="Book Antiqua" w:cs="Arial"/>
          <w:lang w:eastAsia="zh-CN"/>
        </w:rPr>
        <w:t xml:space="preserve">to </w:t>
      </w:r>
      <w:r w:rsidR="000F4A0B" w:rsidRPr="002C4E3A">
        <w:rPr>
          <w:rFonts w:ascii="Book Antiqua" w:eastAsia="宋体" w:hAnsi="Book Antiqua" w:cs="Arial"/>
          <w:lang w:eastAsia="zh-CN"/>
        </w:rPr>
        <w:t>high-risk patients before ventricular</w:t>
      </w:r>
      <w:r w:rsidR="00C17994" w:rsidRPr="002C4E3A">
        <w:rPr>
          <w:rFonts w:ascii="Book Antiqua" w:eastAsia="宋体" w:hAnsi="Book Antiqua" w:cs="Arial"/>
          <w:lang w:eastAsia="zh-CN"/>
        </w:rPr>
        <w:t xml:space="preserve"> </w:t>
      </w:r>
      <w:proofErr w:type="spellStart"/>
      <w:r w:rsidR="00C17994" w:rsidRPr="002C4E3A">
        <w:rPr>
          <w:rFonts w:ascii="Book Antiqua" w:eastAsia="宋体" w:hAnsi="Book Antiqua" w:cs="Arial"/>
          <w:lang w:eastAsia="zh-CN"/>
        </w:rPr>
        <w:t>remodelling</w:t>
      </w:r>
      <w:proofErr w:type="spellEnd"/>
      <w:r w:rsidR="00C17994" w:rsidRPr="002C4E3A">
        <w:rPr>
          <w:rFonts w:ascii="Book Antiqua" w:eastAsia="宋体" w:hAnsi="Book Antiqua" w:cs="Arial"/>
          <w:lang w:eastAsia="zh-CN"/>
        </w:rPr>
        <w:t xml:space="preserve"> and clinical HF have</w:t>
      </w:r>
      <w:r w:rsidR="000F4A0B" w:rsidRPr="002C4E3A">
        <w:rPr>
          <w:rFonts w:ascii="Book Antiqua" w:eastAsia="宋体" w:hAnsi="Book Antiqua" w:cs="Arial"/>
          <w:lang w:eastAsia="zh-CN"/>
        </w:rPr>
        <w:t xml:space="preserve"> become established.</w:t>
      </w:r>
    </w:p>
    <w:p w14:paraId="34AC36AE" w14:textId="238675DA" w:rsidR="00A976B2" w:rsidRPr="00A976B2" w:rsidRDefault="00A976B2" w:rsidP="00A976B2">
      <w:pPr>
        <w:spacing w:line="360" w:lineRule="auto"/>
        <w:jc w:val="both"/>
        <w:rPr>
          <w:rFonts w:ascii="Book Antiqua" w:eastAsia="宋体" w:hAnsi="Book Antiqua" w:cs="Arial"/>
          <w:b/>
          <w:shd w:val="clear" w:color="auto" w:fill="FFFFFF"/>
          <w:lang w:val="en-GB" w:eastAsia="zh-CN"/>
        </w:rPr>
      </w:pPr>
      <w:r w:rsidRPr="00A976B2">
        <w:rPr>
          <w:rFonts w:ascii="Book Antiqua" w:hAnsi="Book Antiqua" w:cs="Arial"/>
        </w:rPr>
        <w:lastRenderedPageBreak/>
        <w:t>Cahill</w:t>
      </w:r>
      <w:r w:rsidRPr="00A976B2">
        <w:rPr>
          <w:rFonts w:ascii="Book Antiqua" w:eastAsia="宋体" w:hAnsi="Book Antiqua" w:cs="Arial" w:hint="eastAsia"/>
          <w:lang w:eastAsia="zh-CN"/>
        </w:rPr>
        <w:t xml:space="preserve"> TJ,</w:t>
      </w:r>
      <w:r w:rsidRPr="00A976B2">
        <w:rPr>
          <w:rFonts w:ascii="Book Antiqua" w:hAnsi="Book Antiqua" w:cs="Arial"/>
        </w:rPr>
        <w:t xml:space="preserve"> Kharbanda</w:t>
      </w:r>
      <w:r w:rsidRPr="00A976B2">
        <w:rPr>
          <w:rFonts w:ascii="Book Antiqua" w:eastAsia="宋体" w:hAnsi="Book Antiqua" w:cs="Arial" w:hint="eastAsia"/>
          <w:lang w:eastAsia="zh-CN"/>
        </w:rPr>
        <w:t xml:space="preserve"> </w:t>
      </w:r>
      <w:r w:rsidRPr="00A976B2">
        <w:rPr>
          <w:rFonts w:ascii="Book Antiqua" w:hAnsi="Book Antiqua" w:cs="Arial" w:hint="eastAsia"/>
          <w:lang w:val="en-GB"/>
        </w:rPr>
        <w:t xml:space="preserve">RK. </w:t>
      </w:r>
      <w:r w:rsidRPr="00A976B2">
        <w:rPr>
          <w:rFonts w:ascii="Book Antiqua" w:hAnsi="Book Antiqua" w:cs="Arial"/>
          <w:lang w:val="en-GB"/>
        </w:rPr>
        <w:t xml:space="preserve">Heart failure after myocardial infarction in the era of primary </w:t>
      </w:r>
      <w:r w:rsidRPr="00A976B2">
        <w:rPr>
          <w:rFonts w:ascii="Book Antiqua" w:hAnsi="Book Antiqua"/>
        </w:rPr>
        <w:t>percutaneous coronary intervention</w:t>
      </w:r>
      <w:r w:rsidRPr="00A976B2">
        <w:rPr>
          <w:rFonts w:ascii="Book Antiqua" w:hAnsi="Book Antiqua" w:cs="Arial"/>
          <w:lang w:val="en-GB"/>
        </w:rPr>
        <w:t xml:space="preserve">: </w:t>
      </w:r>
      <w:r w:rsidRPr="00A976B2">
        <w:rPr>
          <w:rFonts w:ascii="Book Antiqua" w:eastAsia="宋体" w:hAnsi="Book Antiqua" w:cs="Arial"/>
          <w:lang w:val="en-GB" w:eastAsia="zh-CN"/>
        </w:rPr>
        <w:t>M</w:t>
      </w:r>
      <w:r w:rsidRPr="00A976B2">
        <w:rPr>
          <w:rFonts w:ascii="Book Antiqua" w:hAnsi="Book Antiqua" w:cs="Arial"/>
          <w:lang w:val="en-GB"/>
        </w:rPr>
        <w:t>echanisms, incidence and identification of patients at risk</w:t>
      </w:r>
      <w:r w:rsidRPr="00A976B2">
        <w:rPr>
          <w:rFonts w:ascii="Book Antiqua" w:eastAsia="宋体" w:hAnsi="Book Antiqua" w:cs="Arial" w:hint="eastAsia"/>
          <w:lang w:val="en-GB" w:eastAsia="zh-CN"/>
        </w:rPr>
        <w:t>.</w:t>
      </w:r>
      <w:r>
        <w:rPr>
          <w:rFonts w:ascii="Book Antiqua" w:eastAsia="宋体" w:hAnsi="Book Antiqua" w:cs="Arial" w:hint="eastAsia"/>
          <w:lang w:val="en-GB" w:eastAsia="zh-CN"/>
        </w:rPr>
        <w:t xml:space="preserve"> </w:t>
      </w:r>
      <w:r w:rsidRPr="00C341A0">
        <w:rPr>
          <w:rFonts w:ascii="Book Antiqua" w:hAnsi="Book Antiqua"/>
          <w:i/>
          <w:iCs/>
        </w:rPr>
        <w:t xml:space="preserve">World J </w:t>
      </w:r>
      <w:proofErr w:type="spellStart"/>
      <w:r w:rsidRPr="00C341A0">
        <w:rPr>
          <w:rFonts w:ascii="Book Antiqua" w:hAnsi="Book Antiqua"/>
          <w:i/>
          <w:iCs/>
        </w:rPr>
        <w:t>Cardiol</w:t>
      </w:r>
      <w:proofErr w:type="spellEnd"/>
      <w:r>
        <w:rPr>
          <w:rFonts w:ascii="Book Antiqua" w:eastAsia="宋体" w:hAnsi="Book Antiqua" w:hint="eastAsia"/>
          <w:iCs/>
          <w:lang w:eastAsia="zh-CN"/>
        </w:rPr>
        <w:t xml:space="preserve"> 2017; </w:t>
      </w:r>
      <w:proofErr w:type="gramStart"/>
      <w:r>
        <w:rPr>
          <w:rFonts w:ascii="Book Antiqua" w:eastAsia="宋体" w:hAnsi="Book Antiqua" w:hint="eastAsia"/>
          <w:iCs/>
          <w:lang w:eastAsia="zh-CN"/>
        </w:rPr>
        <w:t>In</w:t>
      </w:r>
      <w:proofErr w:type="gramEnd"/>
      <w:r>
        <w:rPr>
          <w:rFonts w:ascii="Book Antiqua" w:eastAsia="宋体" w:hAnsi="Book Antiqua" w:hint="eastAsia"/>
          <w:iCs/>
          <w:lang w:eastAsia="zh-CN"/>
        </w:rPr>
        <w:t xml:space="preserve"> press</w:t>
      </w:r>
    </w:p>
    <w:p w14:paraId="48CE143D" w14:textId="77777777" w:rsidR="00A976B2" w:rsidRPr="002C4E3A" w:rsidRDefault="00A976B2" w:rsidP="00A976B2">
      <w:pPr>
        <w:spacing w:line="360" w:lineRule="auto"/>
        <w:jc w:val="both"/>
        <w:rPr>
          <w:rFonts w:ascii="Book Antiqua" w:eastAsia="宋体" w:hAnsi="Book Antiqua" w:cs="Arial"/>
          <w:lang w:val="en-GB" w:eastAsia="zh-CN"/>
        </w:rPr>
      </w:pPr>
    </w:p>
    <w:p w14:paraId="1469EC07" w14:textId="77777777" w:rsidR="00CD0509" w:rsidRPr="00A976B2" w:rsidRDefault="00CD0509" w:rsidP="006C5B1D">
      <w:pPr>
        <w:spacing w:line="360" w:lineRule="auto"/>
        <w:jc w:val="both"/>
        <w:rPr>
          <w:rFonts w:ascii="Book Antiqua" w:eastAsia="宋体" w:hAnsi="Book Antiqua" w:cs="Arial"/>
          <w:lang w:val="en-GB" w:eastAsia="zh-CN"/>
        </w:rPr>
      </w:pPr>
    </w:p>
    <w:p w14:paraId="3E907CC5" w14:textId="77777777" w:rsidR="00CD0509" w:rsidRPr="002C4E3A" w:rsidRDefault="00CD0509" w:rsidP="006C5B1D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480F5C32" w14:textId="77777777" w:rsidR="00CD0509" w:rsidRPr="002C4E3A" w:rsidRDefault="00CD0509" w:rsidP="006C5B1D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04FDB1BB" w14:textId="77777777" w:rsidR="00CD0509" w:rsidRPr="002C4E3A" w:rsidRDefault="00CD0509" w:rsidP="006C5B1D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48E3555E" w14:textId="77777777" w:rsidR="000E1343" w:rsidRPr="002C4E3A" w:rsidRDefault="000E1343" w:rsidP="006C5B1D">
      <w:pPr>
        <w:spacing w:line="360" w:lineRule="auto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br w:type="page"/>
      </w:r>
    </w:p>
    <w:p w14:paraId="416EBA87" w14:textId="42992B59" w:rsidR="000E1343" w:rsidRPr="00B35453" w:rsidRDefault="00B35453" w:rsidP="006C5B1D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  <w:r w:rsidRPr="002C4E3A">
        <w:rPr>
          <w:rFonts w:ascii="Book Antiqua" w:hAnsi="Book Antiqua" w:cs="Arial"/>
          <w:b/>
        </w:rPr>
        <w:lastRenderedPageBreak/>
        <w:t>INTRODUCTION</w:t>
      </w:r>
    </w:p>
    <w:p w14:paraId="386BF66C" w14:textId="00550A07" w:rsidR="004211ED" w:rsidRPr="002C4E3A" w:rsidRDefault="00D260C3" w:rsidP="006C5B1D">
      <w:pPr>
        <w:spacing w:line="360" w:lineRule="auto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>Primary p</w:t>
      </w:r>
      <w:r w:rsidR="000E1343" w:rsidRPr="002C4E3A">
        <w:rPr>
          <w:rFonts w:ascii="Book Antiqua" w:hAnsi="Book Antiqua" w:cs="Arial"/>
        </w:rPr>
        <w:t>ercutaneous coronary intervention (</w:t>
      </w:r>
      <w:r w:rsidRPr="002C4E3A">
        <w:rPr>
          <w:rFonts w:ascii="Book Antiqua" w:hAnsi="Book Antiqua" w:cs="Arial"/>
        </w:rPr>
        <w:t>P</w:t>
      </w:r>
      <w:r w:rsidR="00792626" w:rsidRPr="002C4E3A">
        <w:rPr>
          <w:rFonts w:ascii="Book Antiqua" w:hAnsi="Book Antiqua" w:cs="Arial"/>
        </w:rPr>
        <w:t xml:space="preserve">PCI) has </w:t>
      </w:r>
      <w:proofErr w:type="spellStart"/>
      <w:r w:rsidR="00792626" w:rsidRPr="002C4E3A">
        <w:rPr>
          <w:rFonts w:ascii="Book Antiqua" w:hAnsi="Book Antiqua" w:cs="Arial"/>
        </w:rPr>
        <w:t>revolutionis</w:t>
      </w:r>
      <w:r w:rsidR="000E1343" w:rsidRPr="002C4E3A">
        <w:rPr>
          <w:rFonts w:ascii="Book Antiqua" w:hAnsi="Book Antiqua" w:cs="Arial"/>
        </w:rPr>
        <w:t>ed</w:t>
      </w:r>
      <w:proofErr w:type="spellEnd"/>
      <w:r w:rsidR="000E1343" w:rsidRPr="002C4E3A">
        <w:rPr>
          <w:rFonts w:ascii="Book Antiqua" w:hAnsi="Book Antiqua" w:cs="Arial"/>
        </w:rPr>
        <w:t xml:space="preserve"> the management and outcome of acute myocardial infarction</w:t>
      </w:r>
      <w:r w:rsidR="00146A5A" w:rsidRPr="002C4E3A">
        <w:rPr>
          <w:rFonts w:ascii="Book Antiqua" w:hAnsi="Book Antiqua" w:cs="Arial"/>
        </w:rPr>
        <w:t xml:space="preserve"> (MI)</w:t>
      </w:r>
      <w:r w:rsidR="005C2B6D" w:rsidRPr="002C4E3A">
        <w:rPr>
          <w:rFonts w:ascii="Book Antiqua" w:hAnsi="Book Antiqua" w:cs="Arial"/>
        </w:rPr>
        <w:fldChar w:fldCharType="begin">
          <w:fldData xml:space="preserve">PEVuZE5vdGU+PENpdGU+PEF1dGhvcj5OYWJlbDwvQXV0aG9yPjxZZWFyPjIwMTI8L1llYXI+PFJl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</w:fldData>
        </w:fldChar>
      </w:r>
      <w:r w:rsidR="005C2B6D" w:rsidRPr="002C4E3A">
        <w:rPr>
          <w:rFonts w:ascii="Book Antiqua" w:hAnsi="Book Antiqua" w:cs="Arial"/>
        </w:rPr>
        <w:instrText xml:space="preserve"> ADDIN EN.CITE </w:instrText>
      </w:r>
      <w:r w:rsidR="005C2B6D" w:rsidRPr="002C4E3A">
        <w:rPr>
          <w:rFonts w:ascii="Book Antiqua" w:hAnsi="Book Antiqua" w:cs="Arial"/>
        </w:rPr>
        <w:fldChar w:fldCharType="begin">
          <w:fldData xml:space="preserve">PEVuZE5vdGU+PENpdGU+PEF1dGhvcj5OYWJlbDwvQXV0aG9yPjxZZWFyPjIwMTI8L1llYXI+PFJl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</w:fldData>
        </w:fldChar>
      </w:r>
      <w:r w:rsidR="005C2B6D" w:rsidRPr="002C4E3A">
        <w:rPr>
          <w:rFonts w:ascii="Book Antiqua" w:hAnsi="Book Antiqua" w:cs="Arial"/>
        </w:rPr>
        <w:instrText xml:space="preserve"> ADDIN EN.CITE.DATA </w:instrText>
      </w:r>
      <w:r w:rsidR="005C2B6D" w:rsidRPr="002C4E3A">
        <w:rPr>
          <w:rFonts w:ascii="Book Antiqua" w:hAnsi="Book Antiqua" w:cs="Arial"/>
        </w:rPr>
      </w:r>
      <w:r w:rsidR="005C2B6D" w:rsidRPr="002C4E3A">
        <w:rPr>
          <w:rFonts w:ascii="Book Antiqua" w:hAnsi="Book Antiqua" w:cs="Arial"/>
        </w:rPr>
        <w:fldChar w:fldCharType="end"/>
      </w:r>
      <w:r w:rsidR="005C2B6D" w:rsidRPr="002C4E3A">
        <w:rPr>
          <w:rFonts w:ascii="Book Antiqua" w:hAnsi="Book Antiqua" w:cs="Arial"/>
        </w:rPr>
      </w:r>
      <w:r w:rsidR="005C2B6D" w:rsidRPr="002C4E3A">
        <w:rPr>
          <w:rFonts w:ascii="Book Antiqua" w:hAnsi="Book Antiqua" w:cs="Arial"/>
        </w:rPr>
        <w:fldChar w:fldCharType="separate"/>
      </w:r>
      <w:r w:rsidR="005C2B6D">
        <w:rPr>
          <w:rFonts w:ascii="Book Antiqua" w:hAnsi="Book Antiqua" w:cs="Arial"/>
          <w:noProof/>
          <w:vertAlign w:val="superscript"/>
        </w:rPr>
        <w:t>[1,</w:t>
      </w:r>
      <w:r w:rsidR="005C2B6D" w:rsidRPr="002C4E3A">
        <w:rPr>
          <w:rFonts w:ascii="Book Antiqua" w:hAnsi="Book Antiqua" w:cs="Arial"/>
          <w:noProof/>
          <w:vertAlign w:val="superscript"/>
        </w:rPr>
        <w:t>2]</w:t>
      </w:r>
      <w:r w:rsidR="005C2B6D" w:rsidRPr="002C4E3A">
        <w:rPr>
          <w:rFonts w:ascii="Book Antiqua" w:hAnsi="Book Antiqua" w:cs="Arial"/>
        </w:rPr>
        <w:fldChar w:fldCharType="end"/>
      </w:r>
      <w:r w:rsidRPr="002C4E3A">
        <w:rPr>
          <w:rFonts w:ascii="Book Antiqua" w:hAnsi="Book Antiqua" w:cs="Arial"/>
        </w:rPr>
        <w:t>.</w:t>
      </w:r>
      <w:r w:rsidR="000434FC" w:rsidRPr="002C4E3A">
        <w:rPr>
          <w:rFonts w:ascii="Book Antiqua" w:hAnsi="Book Antiqua" w:cs="Arial"/>
        </w:rPr>
        <w:t xml:space="preserve"> It is the</w:t>
      </w:r>
      <w:r w:rsidRPr="002C4E3A">
        <w:rPr>
          <w:rFonts w:ascii="Book Antiqua" w:hAnsi="Book Antiqua" w:cs="Arial"/>
        </w:rPr>
        <w:t xml:space="preserve"> reperfusion strategy</w:t>
      </w:r>
      <w:r w:rsidR="000434FC" w:rsidRPr="002C4E3A">
        <w:rPr>
          <w:rFonts w:ascii="Book Antiqua" w:hAnsi="Book Antiqua" w:cs="Arial"/>
        </w:rPr>
        <w:t xml:space="preserve"> of choice</w:t>
      </w:r>
      <w:r w:rsidRPr="002C4E3A">
        <w:rPr>
          <w:rFonts w:ascii="Book Antiqua" w:hAnsi="Book Antiqua" w:cs="Arial"/>
        </w:rPr>
        <w:t xml:space="preserve"> throughout the developed world, </w:t>
      </w:r>
      <w:r w:rsidR="00FA4DF5" w:rsidRPr="002C4E3A">
        <w:rPr>
          <w:rFonts w:ascii="Book Antiqua" w:hAnsi="Book Antiqua" w:cs="Arial"/>
        </w:rPr>
        <w:t>with 9</w:t>
      </w:r>
      <w:r w:rsidR="00F87727" w:rsidRPr="002C4E3A">
        <w:rPr>
          <w:rFonts w:ascii="Book Antiqua" w:hAnsi="Book Antiqua" w:cs="Arial"/>
        </w:rPr>
        <w:t xml:space="preserve">0000 procedures performed annually in </w:t>
      </w:r>
      <w:r w:rsidRPr="002C4E3A">
        <w:rPr>
          <w:rFonts w:ascii="Book Antiqua" w:hAnsi="Book Antiqua" w:cs="Arial"/>
        </w:rPr>
        <w:t>the</w:t>
      </w:r>
      <w:r w:rsidR="00F87727" w:rsidRPr="002C4E3A">
        <w:rPr>
          <w:rFonts w:ascii="Book Antiqua" w:hAnsi="Book Antiqua" w:cs="Arial"/>
        </w:rPr>
        <w:t xml:space="preserve"> U</w:t>
      </w:r>
      <w:r w:rsidR="005C2B6D">
        <w:rPr>
          <w:rFonts w:ascii="Book Antiqua" w:eastAsia="宋体" w:hAnsi="Book Antiqua" w:cs="Arial" w:hint="eastAsia"/>
          <w:lang w:eastAsia="zh-CN"/>
        </w:rPr>
        <w:t>nited States</w:t>
      </w:r>
      <w:r w:rsidR="00FA4DF5" w:rsidRPr="002C4E3A">
        <w:rPr>
          <w:rFonts w:ascii="Book Antiqua" w:hAnsi="Book Antiqua" w:cs="Arial"/>
        </w:rPr>
        <w:t xml:space="preserve"> alone</w:t>
      </w:r>
      <w:r w:rsidR="005C2B6D" w:rsidRPr="002C4E3A">
        <w:rPr>
          <w:rFonts w:ascii="Book Antiqua" w:hAnsi="Book Antiqua" w:cs="Arial"/>
        </w:rPr>
        <w:fldChar w:fldCharType="begin">
          <w:fldData xml:space="preserve">PEVuZE5vdGU+PENpdGU+PEF1dGhvcj5LZWVsZXk8L0F1dGhvcj48UmVjTnVtPjgxMjwvUmVjTnVt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==
</w:fldData>
        </w:fldChar>
      </w:r>
      <w:r w:rsidR="005C2B6D" w:rsidRPr="002C4E3A">
        <w:rPr>
          <w:rFonts w:ascii="Book Antiqua" w:hAnsi="Book Antiqua" w:cs="Arial"/>
        </w:rPr>
        <w:instrText xml:space="preserve"> ADDIN EN.CITE </w:instrText>
      </w:r>
      <w:r w:rsidR="005C2B6D" w:rsidRPr="002C4E3A">
        <w:rPr>
          <w:rFonts w:ascii="Book Antiqua" w:hAnsi="Book Antiqua" w:cs="Arial"/>
        </w:rPr>
        <w:fldChar w:fldCharType="begin">
          <w:fldData xml:space="preserve">PEVuZE5vdGU+PENpdGU+PEF1dGhvcj5LZWVsZXk8L0F1dGhvcj48UmVjTnVtPjgxMjwvUmVjTnVt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==
</w:fldData>
        </w:fldChar>
      </w:r>
      <w:r w:rsidR="005C2B6D" w:rsidRPr="002C4E3A">
        <w:rPr>
          <w:rFonts w:ascii="Book Antiqua" w:hAnsi="Book Antiqua" w:cs="Arial"/>
        </w:rPr>
        <w:instrText xml:space="preserve"> ADDIN EN.CITE.DATA </w:instrText>
      </w:r>
      <w:r w:rsidR="005C2B6D" w:rsidRPr="002C4E3A">
        <w:rPr>
          <w:rFonts w:ascii="Book Antiqua" w:hAnsi="Book Antiqua" w:cs="Arial"/>
        </w:rPr>
      </w:r>
      <w:r w:rsidR="005C2B6D" w:rsidRPr="002C4E3A">
        <w:rPr>
          <w:rFonts w:ascii="Book Antiqua" w:hAnsi="Book Antiqua" w:cs="Arial"/>
        </w:rPr>
        <w:fldChar w:fldCharType="end"/>
      </w:r>
      <w:r w:rsidR="005C2B6D" w:rsidRPr="002C4E3A">
        <w:rPr>
          <w:rFonts w:ascii="Book Antiqua" w:hAnsi="Book Antiqua" w:cs="Arial"/>
        </w:rPr>
      </w:r>
      <w:r w:rsidR="005C2B6D" w:rsidRPr="002C4E3A">
        <w:rPr>
          <w:rFonts w:ascii="Book Antiqua" w:hAnsi="Book Antiqua" w:cs="Arial"/>
        </w:rPr>
        <w:fldChar w:fldCharType="separate"/>
      </w:r>
      <w:r w:rsidR="005C2B6D">
        <w:rPr>
          <w:rFonts w:ascii="Book Antiqua" w:hAnsi="Book Antiqua" w:cs="Arial"/>
          <w:noProof/>
          <w:vertAlign w:val="superscript"/>
        </w:rPr>
        <w:t>[3,</w:t>
      </w:r>
      <w:r w:rsidR="005C2B6D" w:rsidRPr="002C4E3A">
        <w:rPr>
          <w:rFonts w:ascii="Book Antiqua" w:hAnsi="Book Antiqua" w:cs="Arial"/>
          <w:noProof/>
          <w:vertAlign w:val="superscript"/>
        </w:rPr>
        <w:t>4]</w:t>
      </w:r>
      <w:r w:rsidR="005C2B6D" w:rsidRPr="002C4E3A">
        <w:rPr>
          <w:rFonts w:ascii="Book Antiqua" w:hAnsi="Book Antiqua" w:cs="Arial"/>
        </w:rPr>
        <w:fldChar w:fldCharType="end"/>
      </w:r>
      <w:r w:rsidRPr="002C4E3A">
        <w:rPr>
          <w:rFonts w:ascii="Book Antiqua" w:hAnsi="Book Antiqua" w:cs="Arial"/>
        </w:rPr>
        <w:t xml:space="preserve">. </w:t>
      </w:r>
      <w:r w:rsidR="009C064E" w:rsidRPr="002C4E3A">
        <w:rPr>
          <w:rFonts w:ascii="Book Antiqua" w:hAnsi="Book Antiqua" w:cs="Arial"/>
        </w:rPr>
        <w:t>Contemporary PPCI in the U</w:t>
      </w:r>
      <w:r w:rsidR="005C2B6D">
        <w:rPr>
          <w:rFonts w:ascii="Book Antiqua" w:eastAsia="宋体" w:hAnsi="Book Antiqua" w:cs="Arial" w:hint="eastAsia"/>
          <w:lang w:eastAsia="zh-CN"/>
        </w:rPr>
        <w:t>nited Kingdom</w:t>
      </w:r>
      <w:r w:rsidR="009C064E" w:rsidRPr="002C4E3A">
        <w:rPr>
          <w:rFonts w:ascii="Book Antiqua" w:hAnsi="Book Antiqua" w:cs="Arial"/>
        </w:rPr>
        <w:t xml:space="preserve"> is </w:t>
      </w:r>
      <w:proofErr w:type="spellStart"/>
      <w:r w:rsidR="009C064E" w:rsidRPr="002C4E3A">
        <w:rPr>
          <w:rFonts w:ascii="Book Antiqua" w:hAnsi="Book Antiqua" w:cs="Arial"/>
        </w:rPr>
        <w:t>characterised</w:t>
      </w:r>
      <w:proofErr w:type="spellEnd"/>
      <w:r w:rsidR="009C064E" w:rsidRPr="002C4E3A">
        <w:rPr>
          <w:rFonts w:ascii="Book Antiqua" w:hAnsi="Book Antiqua" w:cs="Arial"/>
        </w:rPr>
        <w:t xml:space="preserve"> by </w:t>
      </w:r>
      <w:r w:rsidR="007D6029" w:rsidRPr="002C4E3A">
        <w:rPr>
          <w:rFonts w:ascii="Book Antiqua" w:hAnsi="Book Antiqua" w:cs="Arial"/>
        </w:rPr>
        <w:t>door-to-</w:t>
      </w:r>
      <w:r w:rsidR="0082466F" w:rsidRPr="002C4E3A">
        <w:rPr>
          <w:rFonts w:ascii="Book Antiqua" w:hAnsi="Book Antiqua" w:cs="Arial"/>
        </w:rPr>
        <w:t>balloon</w:t>
      </w:r>
      <w:r w:rsidR="007D6029" w:rsidRPr="002C4E3A">
        <w:rPr>
          <w:rFonts w:ascii="Book Antiqua" w:hAnsi="Book Antiqua" w:cs="Arial"/>
        </w:rPr>
        <w:t xml:space="preserve"> </w:t>
      </w:r>
      <w:r w:rsidR="0082466F" w:rsidRPr="002C4E3A">
        <w:rPr>
          <w:rFonts w:ascii="Book Antiqua" w:hAnsi="Book Antiqua" w:cs="Arial"/>
        </w:rPr>
        <w:t>times</w:t>
      </w:r>
      <w:r w:rsidR="00B62FE0" w:rsidRPr="002C4E3A">
        <w:rPr>
          <w:rFonts w:ascii="Book Antiqua" w:hAnsi="Book Antiqua" w:cs="Arial"/>
        </w:rPr>
        <w:t xml:space="preserve"> of </w:t>
      </w:r>
      <w:r w:rsidR="007D6029" w:rsidRPr="002C4E3A">
        <w:rPr>
          <w:rFonts w:ascii="Book Antiqua" w:hAnsi="Book Antiqua" w:cs="Arial"/>
        </w:rPr>
        <w:t xml:space="preserve">&lt; </w:t>
      </w:r>
      <w:r w:rsidR="009C064E" w:rsidRPr="002C4E3A">
        <w:rPr>
          <w:rFonts w:ascii="Book Antiqua" w:hAnsi="Book Antiqua" w:cs="Arial"/>
        </w:rPr>
        <w:t xml:space="preserve">60 min, radial access, </w:t>
      </w:r>
      <w:proofErr w:type="gramStart"/>
      <w:r w:rsidR="009C064E" w:rsidRPr="002C4E3A">
        <w:rPr>
          <w:rFonts w:ascii="Book Antiqua" w:hAnsi="Book Antiqua" w:cs="Arial"/>
        </w:rPr>
        <w:t>second gene</w:t>
      </w:r>
      <w:r w:rsidR="000D7F42" w:rsidRPr="002C4E3A">
        <w:rPr>
          <w:rFonts w:ascii="Book Antiqua" w:hAnsi="Book Antiqua" w:cs="Arial"/>
        </w:rPr>
        <w:t>ration</w:t>
      </w:r>
      <w:proofErr w:type="gramEnd"/>
      <w:r w:rsidR="000D7F42" w:rsidRPr="002C4E3A">
        <w:rPr>
          <w:rFonts w:ascii="Book Antiqua" w:hAnsi="Book Antiqua" w:cs="Arial"/>
        </w:rPr>
        <w:t xml:space="preserve"> drug-</w:t>
      </w:r>
      <w:r w:rsidR="009C064E" w:rsidRPr="002C4E3A">
        <w:rPr>
          <w:rFonts w:ascii="Book Antiqua" w:hAnsi="Book Antiqua" w:cs="Arial"/>
        </w:rPr>
        <w:t xml:space="preserve">eluting stents and </w:t>
      </w:r>
      <w:r w:rsidR="000D7F42" w:rsidRPr="002C4E3A">
        <w:rPr>
          <w:rFonts w:ascii="Book Antiqua" w:hAnsi="Book Antiqua" w:cs="Arial"/>
        </w:rPr>
        <w:t>tailored use of antiplatelet and</w:t>
      </w:r>
      <w:r w:rsidR="009C064E" w:rsidRPr="002C4E3A">
        <w:rPr>
          <w:rFonts w:ascii="Book Antiqua" w:hAnsi="Book Antiqua" w:cs="Arial"/>
        </w:rPr>
        <w:t xml:space="preserve"> ant</w:t>
      </w:r>
      <w:r w:rsidR="000D7F42" w:rsidRPr="002C4E3A">
        <w:rPr>
          <w:rFonts w:ascii="Book Antiqua" w:hAnsi="Book Antiqua" w:cs="Arial"/>
        </w:rPr>
        <w:t>it</w:t>
      </w:r>
      <w:r w:rsidR="009C064E" w:rsidRPr="002C4E3A">
        <w:rPr>
          <w:rFonts w:ascii="Book Antiqua" w:hAnsi="Book Antiqua" w:cs="Arial"/>
        </w:rPr>
        <w:t>hrombotic agents</w:t>
      </w:r>
      <w:r w:rsidR="005C2B6D" w:rsidRPr="002C4E3A">
        <w:rPr>
          <w:rFonts w:ascii="Book Antiqua" w:hAnsi="Book Antiqua" w:cs="Arial"/>
        </w:rPr>
        <w:fldChar w:fldCharType="begin">
          <w:fldData xml:space="preserve">PEVuZE5vdGU+PENpdGU+PEF1dGhvcj5CYW5uaW5nPC9BdXRob3I+PFllYXI+MjAxNTwvWWVhcj48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</w:fldData>
        </w:fldChar>
      </w:r>
      <w:r w:rsidR="005C2B6D" w:rsidRPr="002C4E3A">
        <w:rPr>
          <w:rFonts w:ascii="Book Antiqua" w:hAnsi="Book Antiqua" w:cs="Arial"/>
        </w:rPr>
        <w:instrText xml:space="preserve"> ADDIN EN.CITE </w:instrText>
      </w:r>
      <w:r w:rsidR="005C2B6D" w:rsidRPr="002C4E3A">
        <w:rPr>
          <w:rFonts w:ascii="Book Antiqua" w:hAnsi="Book Antiqua" w:cs="Arial"/>
        </w:rPr>
        <w:fldChar w:fldCharType="begin">
          <w:fldData xml:space="preserve">PEVuZE5vdGU+PENpdGU+PEF1dGhvcj5CYW5uaW5nPC9BdXRob3I+PFllYXI+MjAxNTwvWWVhcj48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</w:fldData>
        </w:fldChar>
      </w:r>
      <w:r w:rsidR="005C2B6D" w:rsidRPr="002C4E3A">
        <w:rPr>
          <w:rFonts w:ascii="Book Antiqua" w:hAnsi="Book Antiqua" w:cs="Arial"/>
        </w:rPr>
        <w:instrText xml:space="preserve"> ADDIN EN.CITE.DATA </w:instrText>
      </w:r>
      <w:r w:rsidR="005C2B6D" w:rsidRPr="002C4E3A">
        <w:rPr>
          <w:rFonts w:ascii="Book Antiqua" w:hAnsi="Book Antiqua" w:cs="Arial"/>
        </w:rPr>
      </w:r>
      <w:r w:rsidR="005C2B6D" w:rsidRPr="002C4E3A">
        <w:rPr>
          <w:rFonts w:ascii="Book Antiqua" w:hAnsi="Book Antiqua" w:cs="Arial"/>
        </w:rPr>
        <w:fldChar w:fldCharType="end"/>
      </w:r>
      <w:r w:rsidR="005C2B6D" w:rsidRPr="002C4E3A">
        <w:rPr>
          <w:rFonts w:ascii="Book Antiqua" w:hAnsi="Book Antiqua" w:cs="Arial"/>
        </w:rPr>
      </w:r>
      <w:r w:rsidR="005C2B6D" w:rsidRPr="002C4E3A">
        <w:rPr>
          <w:rFonts w:ascii="Book Antiqua" w:hAnsi="Book Antiqua" w:cs="Arial"/>
        </w:rPr>
        <w:fldChar w:fldCharType="separate"/>
      </w:r>
      <w:r w:rsidR="005C2B6D">
        <w:rPr>
          <w:rFonts w:ascii="Book Antiqua" w:hAnsi="Book Antiqua" w:cs="Arial"/>
          <w:noProof/>
          <w:vertAlign w:val="superscript"/>
        </w:rPr>
        <w:t>[5,</w:t>
      </w:r>
      <w:r w:rsidR="005C2B6D" w:rsidRPr="002C4E3A">
        <w:rPr>
          <w:rFonts w:ascii="Book Antiqua" w:hAnsi="Book Antiqua" w:cs="Arial"/>
          <w:noProof/>
          <w:vertAlign w:val="superscript"/>
        </w:rPr>
        <w:t>6]</w:t>
      </w:r>
      <w:r w:rsidR="005C2B6D" w:rsidRPr="002C4E3A">
        <w:rPr>
          <w:rFonts w:ascii="Book Antiqua" w:hAnsi="Book Antiqua" w:cs="Arial"/>
        </w:rPr>
        <w:fldChar w:fldCharType="end"/>
      </w:r>
      <w:r w:rsidR="00B02177" w:rsidRPr="002C4E3A">
        <w:rPr>
          <w:rFonts w:ascii="Book Antiqua" w:hAnsi="Book Antiqua" w:cs="Arial"/>
        </w:rPr>
        <w:t>.</w:t>
      </w:r>
      <w:r w:rsidR="004027F4" w:rsidRPr="002C4E3A">
        <w:rPr>
          <w:rFonts w:ascii="Book Antiqua" w:hAnsi="Book Antiqua" w:cs="Arial"/>
        </w:rPr>
        <w:t xml:space="preserve"> </w:t>
      </w:r>
      <w:r w:rsidR="00505AA1" w:rsidRPr="002C4E3A">
        <w:rPr>
          <w:rFonts w:ascii="Book Antiqua" w:hAnsi="Book Antiqua" w:cs="Arial"/>
        </w:rPr>
        <w:t>The introduction of PPCI and adjunctive therapies have driven a reduction in</w:t>
      </w:r>
      <w:r w:rsidR="004D4E2F" w:rsidRPr="002C4E3A">
        <w:rPr>
          <w:rFonts w:ascii="Book Antiqua" w:hAnsi="Book Antiqua" w:cs="Arial"/>
        </w:rPr>
        <w:t xml:space="preserve"> inpatient </w:t>
      </w:r>
      <w:r w:rsidR="00792626" w:rsidRPr="002C4E3A">
        <w:rPr>
          <w:rFonts w:ascii="Book Antiqua" w:hAnsi="Book Antiqua" w:cs="Arial"/>
        </w:rPr>
        <w:t>mortality</w:t>
      </w:r>
      <w:r w:rsidR="00872B19" w:rsidRPr="002C4E3A">
        <w:rPr>
          <w:rFonts w:ascii="Book Antiqua" w:hAnsi="Book Antiqua" w:cs="Arial"/>
        </w:rPr>
        <w:t xml:space="preserve"> following acute MI</w:t>
      </w:r>
      <w:r w:rsidR="00603C3E" w:rsidRPr="002C4E3A">
        <w:rPr>
          <w:rFonts w:ascii="Book Antiqua" w:hAnsi="Book Antiqua" w:cs="Arial"/>
        </w:rPr>
        <w:t xml:space="preserve"> from </w:t>
      </w:r>
      <w:r w:rsidR="00B02177" w:rsidRPr="002C4E3A">
        <w:rPr>
          <w:rFonts w:ascii="Book Antiqua" w:hAnsi="Book Antiqua" w:cs="Arial"/>
        </w:rPr>
        <w:t xml:space="preserve">20% in the late 1980s to </w:t>
      </w:r>
      <w:r w:rsidR="005C2B6D" w:rsidRPr="005C2B6D">
        <w:rPr>
          <w:rFonts w:ascii="Book Antiqua" w:hAnsi="Book Antiqua" w:cs="Arial"/>
        </w:rPr>
        <w:t>approximately</w:t>
      </w:r>
      <w:r w:rsidR="00BB51D1" w:rsidRPr="002C4E3A">
        <w:rPr>
          <w:rFonts w:ascii="Book Antiqua" w:hAnsi="Book Antiqua" w:cs="Arial"/>
        </w:rPr>
        <w:t xml:space="preserve"> 5</w:t>
      </w:r>
      <w:r w:rsidR="005C2B6D">
        <w:rPr>
          <w:rFonts w:ascii="Book Antiqua" w:eastAsia="宋体" w:hAnsi="Book Antiqua" w:cs="Arial" w:hint="eastAsia"/>
          <w:lang w:eastAsia="zh-CN"/>
        </w:rPr>
        <w:t>%</w:t>
      </w:r>
      <w:r w:rsidR="00BB51D1" w:rsidRPr="002C4E3A">
        <w:rPr>
          <w:rFonts w:ascii="Book Antiqua" w:hAnsi="Book Antiqua" w:cs="Arial"/>
        </w:rPr>
        <w:t>-7%</w:t>
      </w:r>
      <w:r w:rsidR="004027F4" w:rsidRPr="002C4E3A">
        <w:rPr>
          <w:rFonts w:ascii="Book Antiqua" w:hAnsi="Book Antiqua" w:cs="Arial"/>
        </w:rPr>
        <w:t xml:space="preserve"> in contemporary series</w:t>
      </w:r>
      <w:r w:rsidR="005C2B6D" w:rsidRPr="002C4E3A">
        <w:rPr>
          <w:rFonts w:ascii="Book Antiqua" w:hAnsi="Book Antiqua" w:cs="Arial"/>
        </w:rPr>
        <w:fldChar w:fldCharType="begin">
          <w:fldData xml:space="preserve">PEVuZE5vdGU+PENpdGU+PEF1dGhvcj5KZXJuYmVyZzwvQXV0aG9yPjxZZWFyPjIwMTE8L1llYXI+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</w:fldData>
        </w:fldChar>
      </w:r>
      <w:r w:rsidR="005C2B6D" w:rsidRPr="002C4E3A">
        <w:rPr>
          <w:rFonts w:ascii="Book Antiqua" w:hAnsi="Book Antiqua" w:cs="Arial"/>
        </w:rPr>
        <w:instrText xml:space="preserve"> ADDIN EN.CITE </w:instrText>
      </w:r>
      <w:r w:rsidR="005C2B6D" w:rsidRPr="002C4E3A">
        <w:rPr>
          <w:rFonts w:ascii="Book Antiqua" w:hAnsi="Book Antiqua" w:cs="Arial"/>
        </w:rPr>
        <w:fldChar w:fldCharType="begin">
          <w:fldData xml:space="preserve">PEVuZE5vdGU+PENpdGU+PEF1dGhvcj5KZXJuYmVyZzwvQXV0aG9yPjxZZWFyPjIwMTE8L1llYXI+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</w:fldData>
        </w:fldChar>
      </w:r>
      <w:r w:rsidR="005C2B6D" w:rsidRPr="002C4E3A">
        <w:rPr>
          <w:rFonts w:ascii="Book Antiqua" w:hAnsi="Book Antiqua" w:cs="Arial"/>
        </w:rPr>
        <w:instrText xml:space="preserve"> ADDIN EN.CITE.DATA </w:instrText>
      </w:r>
      <w:r w:rsidR="005C2B6D" w:rsidRPr="002C4E3A">
        <w:rPr>
          <w:rFonts w:ascii="Book Antiqua" w:hAnsi="Book Antiqua" w:cs="Arial"/>
        </w:rPr>
      </w:r>
      <w:r w:rsidR="005C2B6D" w:rsidRPr="002C4E3A">
        <w:rPr>
          <w:rFonts w:ascii="Book Antiqua" w:hAnsi="Book Antiqua" w:cs="Arial"/>
        </w:rPr>
        <w:fldChar w:fldCharType="end"/>
      </w:r>
      <w:r w:rsidR="005C2B6D" w:rsidRPr="002C4E3A">
        <w:rPr>
          <w:rFonts w:ascii="Book Antiqua" w:hAnsi="Book Antiqua" w:cs="Arial"/>
        </w:rPr>
      </w:r>
      <w:r w:rsidR="005C2B6D" w:rsidRPr="002C4E3A">
        <w:rPr>
          <w:rFonts w:ascii="Book Antiqua" w:hAnsi="Book Antiqua" w:cs="Arial"/>
        </w:rPr>
        <w:fldChar w:fldCharType="separate"/>
      </w:r>
      <w:r w:rsidR="005C2B6D">
        <w:rPr>
          <w:rFonts w:ascii="Book Antiqua" w:hAnsi="Book Antiqua" w:cs="Arial"/>
          <w:noProof/>
          <w:vertAlign w:val="superscript"/>
        </w:rPr>
        <w:t>[7</w:t>
      </w:r>
      <w:r w:rsidR="005C2B6D">
        <w:rPr>
          <w:rFonts w:ascii="Book Antiqua" w:eastAsia="宋体" w:hAnsi="Book Antiqua" w:cs="Arial" w:hint="eastAsia"/>
          <w:noProof/>
          <w:vertAlign w:val="superscript"/>
          <w:lang w:eastAsia="zh-CN"/>
        </w:rPr>
        <w:t>,</w:t>
      </w:r>
      <w:r w:rsidR="005C2B6D" w:rsidRPr="002C4E3A">
        <w:rPr>
          <w:rFonts w:ascii="Book Antiqua" w:hAnsi="Book Antiqua" w:cs="Arial"/>
          <w:noProof/>
          <w:vertAlign w:val="superscript"/>
        </w:rPr>
        <w:t>8]</w:t>
      </w:r>
      <w:r w:rsidR="005C2B6D" w:rsidRPr="002C4E3A">
        <w:rPr>
          <w:rFonts w:ascii="Book Antiqua" w:hAnsi="Book Antiqua" w:cs="Arial"/>
        </w:rPr>
        <w:fldChar w:fldCharType="end"/>
      </w:r>
      <w:r w:rsidR="00F87727" w:rsidRPr="002C4E3A">
        <w:rPr>
          <w:rFonts w:ascii="Book Antiqua" w:hAnsi="Book Antiqua" w:cs="Arial"/>
        </w:rPr>
        <w:t>.</w:t>
      </w:r>
      <w:r w:rsidR="004211ED" w:rsidRPr="002C4E3A">
        <w:rPr>
          <w:rFonts w:ascii="Book Antiqua" w:hAnsi="Book Antiqua" w:cs="Arial"/>
        </w:rPr>
        <w:t xml:space="preserve"> </w:t>
      </w:r>
    </w:p>
    <w:p w14:paraId="376D4B65" w14:textId="2C5BB9BD" w:rsidR="009F18DD" w:rsidRPr="002C4E3A" w:rsidRDefault="00BE3379" w:rsidP="0079128C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 xml:space="preserve">Despite this success, </w:t>
      </w:r>
      <w:r w:rsidR="00DB6899" w:rsidRPr="002C4E3A">
        <w:rPr>
          <w:rFonts w:ascii="Book Antiqua" w:hAnsi="Book Antiqua" w:cs="Arial"/>
        </w:rPr>
        <w:t>coronary artery disease</w:t>
      </w:r>
      <w:r w:rsidRPr="002C4E3A">
        <w:rPr>
          <w:rFonts w:ascii="Book Antiqua" w:hAnsi="Book Antiqua" w:cs="Arial"/>
        </w:rPr>
        <w:t xml:space="preserve"> remains the commonest cause of heart failure</w:t>
      </w:r>
      <w:r w:rsidR="007D6029" w:rsidRPr="002C4E3A">
        <w:rPr>
          <w:rFonts w:ascii="Book Antiqua" w:hAnsi="Book Antiqua" w:cs="Arial"/>
        </w:rPr>
        <w:t xml:space="preserve"> (HF)</w:t>
      </w:r>
      <w:r w:rsidR="0079128C" w:rsidRPr="0079128C">
        <w:rPr>
          <w:rFonts w:ascii="Book Antiqua" w:hAnsi="Book Antiqua" w:cs="Arial"/>
        </w:rPr>
        <w:t xml:space="preserve"> </w:t>
      </w:r>
      <w:r w:rsidR="0079128C" w:rsidRPr="002C4E3A">
        <w:rPr>
          <w:rFonts w:ascii="Book Antiqua" w:hAnsi="Book Antiqua" w:cs="Arial"/>
        </w:rPr>
        <w:fldChar w:fldCharType="begin"/>
      </w:r>
      <w:r w:rsidR="0079128C" w:rsidRPr="002C4E3A">
        <w:rPr>
          <w:rFonts w:ascii="Book Antiqua" w:hAnsi="Book Antiqua" w:cs="Arial"/>
        </w:rPr>
        <w:instrText xml:space="preserve"> ADDIN EN.CITE &lt;EndNote&gt;&lt;Cite&gt;&lt;Author&gt;Roger&lt;/Author&gt;&lt;Year&gt;2013&lt;/Year&gt;&lt;RecNum&gt;811&lt;/RecNum&gt;&lt;DisplayText&gt;&lt;style face="superscript"&gt;[9]&lt;/style&gt;&lt;/DisplayText&gt;&lt;record&gt;&lt;rec-number&gt;811&lt;/rec-number&gt;&lt;foreign-keys&gt;&lt;key app="EN" db-id="esxfde0xmvwtd2edsstp5zpk2epd52dw5wep" timestamp="1474122579"&gt;811&lt;/key&gt;&lt;/foreign-keys&gt;&lt;ref-type name="Journal Article"&gt;17&lt;/ref-type&gt;&lt;contributors&gt;&lt;authors&gt;&lt;author&gt;Roger, Véronique L.&lt;/author&gt;&lt;/authors&gt;&lt;/contributors&gt;&lt;titles&gt;&lt;title&gt;Epidemiology of Heart Failure&lt;/title&gt;&lt;secondary-title&gt;Circulation Research&lt;/secondary-title&gt;&lt;/titles&gt;&lt;periodical&gt;&lt;full-title&gt;Circulation Research&lt;/full-title&gt;&lt;/periodical&gt;&lt;pages&gt;646&lt;/pages&gt;&lt;volume&gt;113&lt;/volume&gt;&lt;number&gt;6&lt;/number&gt;&lt;dates&gt;&lt;year&gt;2013&lt;/year&gt;&lt;/dates&gt;&lt;work-type&gt;10.1161/CIRCRESAHA.113.300268&lt;/work-type&gt;&lt;urls&gt;&lt;related-urls&gt;&lt;url&gt;http://circres.ahajournals.org/content/113/6/646.abstract&lt;/url&gt;&lt;/related-urls&gt;&lt;/urls&gt;&lt;/record&gt;&lt;/Cite&gt;&lt;/EndNote&gt;</w:instrText>
      </w:r>
      <w:r w:rsidR="0079128C" w:rsidRPr="002C4E3A">
        <w:rPr>
          <w:rFonts w:ascii="Book Antiqua" w:hAnsi="Book Antiqua" w:cs="Arial"/>
        </w:rPr>
        <w:fldChar w:fldCharType="separate"/>
      </w:r>
      <w:r w:rsidR="0079128C" w:rsidRPr="002C4E3A">
        <w:rPr>
          <w:rFonts w:ascii="Book Antiqua" w:hAnsi="Book Antiqua" w:cs="Arial"/>
          <w:noProof/>
          <w:vertAlign w:val="superscript"/>
        </w:rPr>
        <w:t>[9]</w:t>
      </w:r>
      <w:r w:rsidR="0079128C" w:rsidRPr="002C4E3A">
        <w:rPr>
          <w:rFonts w:ascii="Book Antiqua" w:hAnsi="Book Antiqua" w:cs="Arial"/>
        </w:rPr>
        <w:fldChar w:fldCharType="end"/>
      </w:r>
      <w:r w:rsidRPr="002C4E3A">
        <w:rPr>
          <w:rFonts w:ascii="Book Antiqua" w:hAnsi="Book Antiqua" w:cs="Arial"/>
        </w:rPr>
        <w:t>. H</w:t>
      </w:r>
      <w:r w:rsidR="00146A5A" w:rsidRPr="002C4E3A">
        <w:rPr>
          <w:rFonts w:ascii="Book Antiqua" w:hAnsi="Book Antiqua" w:cs="Arial"/>
        </w:rPr>
        <w:t xml:space="preserve">F after </w:t>
      </w:r>
      <w:r w:rsidR="00CA4866" w:rsidRPr="002C4E3A">
        <w:rPr>
          <w:rFonts w:ascii="Book Antiqua" w:hAnsi="Book Antiqua" w:cs="Arial"/>
        </w:rPr>
        <w:t>MI is</w:t>
      </w:r>
      <w:r w:rsidR="004D4E2F" w:rsidRPr="002C4E3A">
        <w:rPr>
          <w:rFonts w:ascii="Book Antiqua" w:hAnsi="Book Antiqua" w:cs="Arial"/>
        </w:rPr>
        <w:t xml:space="preserve"> the major driver of late morbidity, mortality</w:t>
      </w:r>
      <w:r w:rsidR="00CA4866" w:rsidRPr="002C4E3A">
        <w:rPr>
          <w:rFonts w:ascii="Book Antiqua" w:hAnsi="Book Antiqua" w:cs="Arial"/>
        </w:rPr>
        <w:t xml:space="preserve"> </w:t>
      </w:r>
      <w:r w:rsidR="004D4E2F" w:rsidRPr="002C4E3A">
        <w:rPr>
          <w:rFonts w:ascii="Book Antiqua" w:hAnsi="Book Antiqua" w:cs="Arial"/>
        </w:rPr>
        <w:t xml:space="preserve">and healthcare cost. </w:t>
      </w:r>
      <w:r w:rsidR="00266DE9" w:rsidRPr="002C4E3A">
        <w:rPr>
          <w:rFonts w:ascii="Book Antiqua" w:hAnsi="Book Antiqua" w:cs="Arial"/>
        </w:rPr>
        <w:t>The</w:t>
      </w:r>
      <w:r w:rsidR="004D4E2F" w:rsidRPr="002C4E3A">
        <w:rPr>
          <w:rFonts w:ascii="Book Antiqua" w:hAnsi="Book Antiqua" w:cs="Arial"/>
        </w:rPr>
        <w:t xml:space="preserve"> effect of PPCI on the incidence of HF </w:t>
      </w:r>
      <w:r w:rsidR="00266DE9" w:rsidRPr="002C4E3A">
        <w:rPr>
          <w:rFonts w:ascii="Book Antiqua" w:hAnsi="Book Antiqua" w:cs="Arial"/>
        </w:rPr>
        <w:t xml:space="preserve">is debated, with studies confounded by the changing definitions and epidemiology of </w:t>
      </w:r>
      <w:r w:rsidR="00DB6899" w:rsidRPr="002C4E3A">
        <w:rPr>
          <w:rFonts w:ascii="Book Antiqua" w:hAnsi="Book Antiqua" w:cs="Arial"/>
        </w:rPr>
        <w:t xml:space="preserve">both </w:t>
      </w:r>
      <w:r w:rsidR="00266DE9" w:rsidRPr="002C4E3A">
        <w:rPr>
          <w:rFonts w:ascii="Book Antiqua" w:hAnsi="Book Antiqua" w:cs="Arial"/>
        </w:rPr>
        <w:t xml:space="preserve">MI and HF. </w:t>
      </w:r>
      <w:r w:rsidR="003E0BE0" w:rsidRPr="002C4E3A">
        <w:rPr>
          <w:rFonts w:ascii="Book Antiqua" w:hAnsi="Book Antiqua" w:cs="Arial"/>
        </w:rPr>
        <w:t>T</w:t>
      </w:r>
      <w:r w:rsidR="009F18DD" w:rsidRPr="002C4E3A">
        <w:rPr>
          <w:rFonts w:ascii="Book Antiqua" w:hAnsi="Book Antiqua" w:cs="Arial"/>
        </w:rPr>
        <w:t>argeted t</w:t>
      </w:r>
      <w:r w:rsidR="004027F4" w:rsidRPr="002C4E3A">
        <w:rPr>
          <w:rFonts w:ascii="Book Antiqua" w:hAnsi="Book Antiqua" w:cs="Arial"/>
        </w:rPr>
        <w:t>herapies</w:t>
      </w:r>
      <w:r w:rsidR="00050AFC" w:rsidRPr="002C4E3A">
        <w:rPr>
          <w:rFonts w:ascii="Book Antiqua" w:hAnsi="Book Antiqua" w:cs="Arial"/>
        </w:rPr>
        <w:t xml:space="preserve"> </w:t>
      </w:r>
      <w:r w:rsidR="009F18DD" w:rsidRPr="002C4E3A">
        <w:rPr>
          <w:rFonts w:ascii="Book Antiqua" w:hAnsi="Book Antiqua" w:cs="Arial"/>
        </w:rPr>
        <w:t>to prevent HF</w:t>
      </w:r>
      <w:r w:rsidR="004D4E2F" w:rsidRPr="002C4E3A">
        <w:rPr>
          <w:rFonts w:ascii="Book Antiqua" w:hAnsi="Book Antiqua" w:cs="Arial"/>
        </w:rPr>
        <w:t xml:space="preserve"> after MI</w:t>
      </w:r>
      <w:r w:rsidR="009F18DD" w:rsidRPr="002C4E3A">
        <w:rPr>
          <w:rFonts w:ascii="Book Antiqua" w:hAnsi="Book Antiqua" w:cs="Arial"/>
        </w:rPr>
        <w:t xml:space="preserve"> </w:t>
      </w:r>
      <w:r w:rsidR="00050AFC" w:rsidRPr="002C4E3A">
        <w:rPr>
          <w:rFonts w:ascii="Book Antiqua" w:hAnsi="Book Antiqua" w:cs="Arial"/>
        </w:rPr>
        <w:t>have lagged</w:t>
      </w:r>
      <w:r w:rsidR="00266DE9" w:rsidRPr="002C4E3A">
        <w:rPr>
          <w:rFonts w:ascii="Book Antiqua" w:hAnsi="Book Antiqua" w:cs="Arial"/>
        </w:rPr>
        <w:t xml:space="preserve"> behind advances in </w:t>
      </w:r>
      <w:r w:rsidR="009F18DD" w:rsidRPr="002C4E3A">
        <w:rPr>
          <w:rFonts w:ascii="Book Antiqua" w:hAnsi="Book Antiqua" w:cs="Arial"/>
        </w:rPr>
        <w:t xml:space="preserve">reperfusion, with </w:t>
      </w:r>
      <w:proofErr w:type="spellStart"/>
      <w:r w:rsidR="009F18DD" w:rsidRPr="002C4E3A">
        <w:rPr>
          <w:rFonts w:ascii="Book Antiqua" w:hAnsi="Book Antiqua" w:cs="Arial"/>
        </w:rPr>
        <w:t>Entresto</w:t>
      </w:r>
      <w:proofErr w:type="spellEnd"/>
      <w:r w:rsidR="009F18DD" w:rsidRPr="002C4E3A">
        <w:rPr>
          <w:rFonts w:ascii="Book Antiqua" w:hAnsi="Book Antiqua" w:cs="Arial"/>
        </w:rPr>
        <w:t xml:space="preserve"> (valsartan/</w:t>
      </w:r>
      <w:proofErr w:type="spellStart"/>
      <w:r w:rsidR="009F18DD" w:rsidRPr="002C4E3A">
        <w:rPr>
          <w:rFonts w:ascii="Book Antiqua" w:hAnsi="Book Antiqua" w:cs="Arial"/>
        </w:rPr>
        <w:t>sacubitril</w:t>
      </w:r>
      <w:proofErr w:type="spellEnd"/>
      <w:r w:rsidR="001232BB" w:rsidRPr="002C4E3A">
        <w:rPr>
          <w:rFonts w:ascii="Book Antiqua" w:hAnsi="Book Antiqua" w:cs="Arial"/>
        </w:rPr>
        <w:t>) the only novel pharmaco</w:t>
      </w:r>
      <w:r w:rsidR="009F18DD" w:rsidRPr="002C4E3A">
        <w:rPr>
          <w:rFonts w:ascii="Book Antiqua" w:hAnsi="Book Antiqua" w:cs="Arial"/>
        </w:rPr>
        <w:t>therapy for HF to enter the mainstream market in ov</w:t>
      </w:r>
      <w:r w:rsidR="00146A5A" w:rsidRPr="002C4E3A">
        <w:rPr>
          <w:rFonts w:ascii="Book Antiqua" w:hAnsi="Book Antiqua" w:cs="Arial"/>
        </w:rPr>
        <w:t xml:space="preserve">er a decade. </w:t>
      </w:r>
      <w:r w:rsidR="004D4E2F" w:rsidRPr="002C4E3A">
        <w:rPr>
          <w:rFonts w:ascii="Book Antiqua" w:hAnsi="Book Antiqua" w:cs="Arial"/>
        </w:rPr>
        <w:t>Despite the evident burden of HF, many</w:t>
      </w:r>
      <w:r w:rsidR="00146A5A" w:rsidRPr="002C4E3A">
        <w:rPr>
          <w:rFonts w:ascii="Book Antiqua" w:hAnsi="Book Antiqua" w:cs="Arial"/>
        </w:rPr>
        <w:t xml:space="preserve"> </w:t>
      </w:r>
      <w:r w:rsidR="009F18DD" w:rsidRPr="002C4E3A">
        <w:rPr>
          <w:rFonts w:ascii="Book Antiqua" w:hAnsi="Book Antiqua" w:cs="Arial"/>
        </w:rPr>
        <w:t>MI</w:t>
      </w:r>
      <w:r w:rsidR="008252D5" w:rsidRPr="002C4E3A">
        <w:rPr>
          <w:rFonts w:ascii="Book Antiqua" w:hAnsi="Book Antiqua" w:cs="Arial"/>
        </w:rPr>
        <w:t xml:space="preserve"> trials have predomi</w:t>
      </w:r>
      <w:r w:rsidR="004D4E2F" w:rsidRPr="002C4E3A">
        <w:rPr>
          <w:rFonts w:ascii="Book Antiqua" w:hAnsi="Book Antiqua" w:cs="Arial"/>
        </w:rPr>
        <w:t>nantly focused on thrombosis,</w:t>
      </w:r>
      <w:r w:rsidR="008252D5" w:rsidRPr="002C4E3A">
        <w:rPr>
          <w:rFonts w:ascii="Book Antiqua" w:hAnsi="Book Antiqua" w:cs="Arial"/>
        </w:rPr>
        <w:t xml:space="preserve"> bleeding</w:t>
      </w:r>
      <w:r w:rsidR="004D4E2F" w:rsidRPr="002C4E3A">
        <w:rPr>
          <w:rFonts w:ascii="Book Antiqua" w:hAnsi="Book Antiqua" w:cs="Arial"/>
        </w:rPr>
        <w:t xml:space="preserve"> and composite endpoints</w:t>
      </w:r>
      <w:r w:rsidR="00DB6899" w:rsidRPr="002C4E3A">
        <w:rPr>
          <w:rFonts w:ascii="Book Antiqua" w:hAnsi="Book Antiqua" w:cs="Arial"/>
        </w:rPr>
        <w:t xml:space="preserve"> </w:t>
      </w:r>
      <w:r w:rsidR="0079128C">
        <w:rPr>
          <w:rFonts w:ascii="Book Antiqua" w:eastAsia="宋体" w:hAnsi="Book Antiqua" w:cs="Arial" w:hint="eastAsia"/>
          <w:lang w:eastAsia="zh-CN"/>
        </w:rPr>
        <w:t>[</w:t>
      </w:r>
      <w:r w:rsidR="00DB6899" w:rsidRPr="0079128C">
        <w:rPr>
          <w:rFonts w:ascii="Book Antiqua" w:hAnsi="Book Antiqua" w:cs="Arial"/>
          <w:i/>
        </w:rPr>
        <w:t>e.g.</w:t>
      </w:r>
      <w:r w:rsidR="0079128C">
        <w:rPr>
          <w:rFonts w:ascii="Book Antiqua" w:eastAsia="宋体" w:hAnsi="Book Antiqua" w:cs="Arial" w:hint="eastAsia"/>
          <w:lang w:eastAsia="zh-CN"/>
        </w:rPr>
        <w:t>,</w:t>
      </w:r>
      <w:r w:rsidR="00DB6899" w:rsidRPr="002C4E3A">
        <w:rPr>
          <w:rFonts w:ascii="Book Antiqua" w:hAnsi="Book Antiqua" w:cs="Arial"/>
        </w:rPr>
        <w:t xml:space="preserve"> major adverse cardiac events</w:t>
      </w:r>
      <w:r w:rsidR="00D966E3" w:rsidRPr="002C4E3A">
        <w:rPr>
          <w:rFonts w:ascii="Book Antiqua" w:hAnsi="Book Antiqua" w:cs="Arial"/>
        </w:rPr>
        <w:t xml:space="preserve"> </w:t>
      </w:r>
      <w:r w:rsidR="0079128C">
        <w:rPr>
          <w:rFonts w:ascii="Book Antiqua" w:eastAsia="宋体" w:hAnsi="Book Antiqua" w:cs="Arial" w:hint="eastAsia"/>
          <w:lang w:eastAsia="zh-CN"/>
        </w:rPr>
        <w:t>(</w:t>
      </w:r>
      <w:r w:rsidR="00D966E3" w:rsidRPr="002C4E3A">
        <w:rPr>
          <w:rFonts w:ascii="Book Antiqua" w:hAnsi="Book Antiqua" w:cs="Arial"/>
        </w:rPr>
        <w:t>MACE</w:t>
      </w:r>
      <w:r w:rsidR="00DB6899" w:rsidRPr="002C4E3A">
        <w:rPr>
          <w:rFonts w:ascii="Book Antiqua" w:hAnsi="Book Antiqua" w:cs="Arial"/>
        </w:rPr>
        <w:t>)</w:t>
      </w:r>
      <w:r w:rsidR="0079128C">
        <w:rPr>
          <w:rFonts w:ascii="Book Antiqua" w:eastAsia="宋体" w:hAnsi="Book Antiqua" w:cs="Arial" w:hint="eastAsia"/>
          <w:lang w:eastAsia="zh-CN"/>
        </w:rPr>
        <w:t>]</w:t>
      </w:r>
      <w:r w:rsidR="004D4E2F" w:rsidRPr="002C4E3A">
        <w:rPr>
          <w:rFonts w:ascii="Book Antiqua" w:hAnsi="Book Antiqua" w:cs="Arial"/>
        </w:rPr>
        <w:t xml:space="preserve"> </w:t>
      </w:r>
      <w:r w:rsidR="009F18DD" w:rsidRPr="002C4E3A">
        <w:rPr>
          <w:rFonts w:ascii="Book Antiqua" w:hAnsi="Book Antiqua" w:cs="Arial"/>
        </w:rPr>
        <w:t>rather</w:t>
      </w:r>
      <w:r w:rsidR="004D4E2F" w:rsidRPr="002C4E3A">
        <w:rPr>
          <w:rFonts w:ascii="Book Antiqua" w:hAnsi="Book Antiqua" w:cs="Arial"/>
        </w:rPr>
        <w:t xml:space="preserve"> than HF</w:t>
      </w:r>
      <w:r w:rsidR="00DB6899" w:rsidRPr="002C4E3A">
        <w:rPr>
          <w:rFonts w:ascii="Book Antiqua" w:hAnsi="Book Antiqua" w:cs="Arial"/>
        </w:rPr>
        <w:t xml:space="preserve"> events specifically</w:t>
      </w:r>
      <w:r w:rsidR="004D4E2F" w:rsidRPr="002C4E3A">
        <w:rPr>
          <w:rFonts w:ascii="Book Antiqua" w:hAnsi="Book Antiqua" w:cs="Arial"/>
        </w:rPr>
        <w:t>.</w:t>
      </w:r>
    </w:p>
    <w:p w14:paraId="30D098D3" w14:textId="77650D50" w:rsidR="00232B6C" w:rsidRPr="002C4E3A" w:rsidRDefault="00BE3379" w:rsidP="00213528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>In</w:t>
      </w:r>
      <w:r w:rsidR="004211ED" w:rsidRPr="002C4E3A">
        <w:rPr>
          <w:rFonts w:ascii="Book Antiqua" w:hAnsi="Book Antiqua" w:cs="Arial"/>
        </w:rPr>
        <w:t xml:space="preserve"> this </w:t>
      </w:r>
      <w:r w:rsidR="00AE667D" w:rsidRPr="002C4E3A">
        <w:rPr>
          <w:rFonts w:ascii="Book Antiqua" w:hAnsi="Book Antiqua" w:cs="Arial"/>
        </w:rPr>
        <w:t>review</w:t>
      </w:r>
      <w:r w:rsidR="000C31E8" w:rsidRPr="002C4E3A">
        <w:rPr>
          <w:rFonts w:ascii="Book Antiqua" w:hAnsi="Book Antiqua" w:cs="Arial"/>
        </w:rPr>
        <w:t xml:space="preserve"> </w:t>
      </w:r>
      <w:r w:rsidR="00AE667D" w:rsidRPr="002C4E3A">
        <w:rPr>
          <w:rFonts w:ascii="Book Antiqua" w:hAnsi="Book Antiqua" w:cs="Arial"/>
        </w:rPr>
        <w:t>we outline the</w:t>
      </w:r>
      <w:r w:rsidR="00266DE9" w:rsidRPr="002C4E3A">
        <w:rPr>
          <w:rFonts w:ascii="Book Antiqua" w:hAnsi="Book Antiqua" w:cs="Arial"/>
        </w:rPr>
        <w:t xml:space="preserve"> challenge</w:t>
      </w:r>
      <w:r w:rsidR="006910DA" w:rsidRPr="002C4E3A">
        <w:rPr>
          <w:rFonts w:ascii="Book Antiqua" w:hAnsi="Book Antiqua" w:cs="Arial"/>
        </w:rPr>
        <w:t xml:space="preserve"> </w:t>
      </w:r>
      <w:r w:rsidR="0062413A" w:rsidRPr="002C4E3A">
        <w:rPr>
          <w:rFonts w:ascii="Book Antiqua" w:hAnsi="Book Antiqua" w:cs="Arial"/>
        </w:rPr>
        <w:t>of</w:t>
      </w:r>
      <w:r w:rsidR="006910DA" w:rsidRPr="002C4E3A">
        <w:rPr>
          <w:rFonts w:ascii="Book Antiqua" w:hAnsi="Book Antiqua" w:cs="Arial"/>
        </w:rPr>
        <w:t xml:space="preserve"> HF f</w:t>
      </w:r>
      <w:r w:rsidR="0062413A" w:rsidRPr="002C4E3A">
        <w:rPr>
          <w:rFonts w:ascii="Book Antiqua" w:hAnsi="Book Antiqua" w:cs="Arial"/>
        </w:rPr>
        <w:t xml:space="preserve">ollowing </w:t>
      </w:r>
      <w:r w:rsidR="00266DE9" w:rsidRPr="002C4E3A">
        <w:rPr>
          <w:rFonts w:ascii="Book Antiqua" w:hAnsi="Book Antiqua" w:cs="Arial"/>
        </w:rPr>
        <w:t>MI in contemporary practice</w:t>
      </w:r>
      <w:r w:rsidR="0062413A" w:rsidRPr="002C4E3A">
        <w:rPr>
          <w:rFonts w:ascii="Book Antiqua" w:hAnsi="Book Antiqua" w:cs="Arial"/>
        </w:rPr>
        <w:t xml:space="preserve">. </w:t>
      </w:r>
      <w:r w:rsidR="00AE667D" w:rsidRPr="002C4E3A">
        <w:rPr>
          <w:rFonts w:ascii="Book Antiqua" w:hAnsi="Book Antiqua" w:cs="Arial"/>
        </w:rPr>
        <w:t>W</w:t>
      </w:r>
      <w:r w:rsidR="000C31E8" w:rsidRPr="002C4E3A">
        <w:rPr>
          <w:rFonts w:ascii="Book Antiqua" w:hAnsi="Book Antiqua" w:cs="Arial"/>
        </w:rPr>
        <w:t>e</w:t>
      </w:r>
      <w:r w:rsidR="00AE667D" w:rsidRPr="002C4E3A">
        <w:rPr>
          <w:rFonts w:ascii="Book Antiqua" w:hAnsi="Book Antiqua" w:cs="Arial"/>
        </w:rPr>
        <w:t xml:space="preserve"> provide an overview of the</w:t>
      </w:r>
      <w:r w:rsidR="00266DE9" w:rsidRPr="002C4E3A">
        <w:rPr>
          <w:rFonts w:ascii="Book Antiqua" w:hAnsi="Book Antiqua" w:cs="Arial"/>
        </w:rPr>
        <w:t xml:space="preserve"> mechanisms</w:t>
      </w:r>
      <w:r w:rsidR="00027286" w:rsidRPr="002C4E3A">
        <w:rPr>
          <w:rFonts w:ascii="Book Antiqua" w:hAnsi="Book Antiqua" w:cs="Arial"/>
        </w:rPr>
        <w:t xml:space="preserve"> and definitions of HF after MI,</w:t>
      </w:r>
      <w:r w:rsidR="00266DE9" w:rsidRPr="002C4E3A">
        <w:rPr>
          <w:rFonts w:ascii="Book Antiqua" w:hAnsi="Book Antiqua" w:cs="Arial"/>
        </w:rPr>
        <w:t xml:space="preserve"> and the</w:t>
      </w:r>
      <w:r w:rsidR="00AE667D" w:rsidRPr="002C4E3A">
        <w:rPr>
          <w:rFonts w:ascii="Book Antiqua" w:hAnsi="Book Antiqua" w:cs="Arial"/>
        </w:rPr>
        <w:t xml:space="preserve"> data on temporal trends in</w:t>
      </w:r>
      <w:r w:rsidR="004211ED" w:rsidRPr="002C4E3A">
        <w:rPr>
          <w:rFonts w:ascii="Book Antiqua" w:hAnsi="Book Antiqua" w:cs="Arial"/>
        </w:rPr>
        <w:t xml:space="preserve"> </w:t>
      </w:r>
      <w:r w:rsidR="001472A5" w:rsidRPr="002C4E3A">
        <w:rPr>
          <w:rFonts w:ascii="Book Antiqua" w:hAnsi="Book Antiqua" w:cs="Arial"/>
        </w:rPr>
        <w:t>HF</w:t>
      </w:r>
      <w:r w:rsidR="00266DE9" w:rsidRPr="002C4E3A">
        <w:rPr>
          <w:rFonts w:ascii="Book Antiqua" w:hAnsi="Book Antiqua" w:cs="Arial"/>
        </w:rPr>
        <w:t xml:space="preserve"> incidence</w:t>
      </w:r>
      <w:r w:rsidR="00027286" w:rsidRPr="002C4E3A">
        <w:rPr>
          <w:rFonts w:ascii="Book Antiqua" w:hAnsi="Book Antiqua" w:cs="Arial"/>
        </w:rPr>
        <w:t xml:space="preserve"> </w:t>
      </w:r>
      <w:r w:rsidR="006910DA" w:rsidRPr="002C4E3A">
        <w:rPr>
          <w:rFonts w:ascii="Book Antiqua" w:hAnsi="Book Antiqua" w:cs="Arial"/>
        </w:rPr>
        <w:t xml:space="preserve">from the </w:t>
      </w:r>
      <w:r w:rsidR="00056BEE" w:rsidRPr="002C4E3A">
        <w:rPr>
          <w:rFonts w:ascii="Book Antiqua" w:hAnsi="Book Antiqua" w:cs="Arial"/>
        </w:rPr>
        <w:t xml:space="preserve">pre-thrombolysis era through to the </w:t>
      </w:r>
      <w:r w:rsidR="006910DA" w:rsidRPr="002C4E3A">
        <w:rPr>
          <w:rFonts w:ascii="Book Antiqua" w:hAnsi="Book Antiqua" w:cs="Arial"/>
        </w:rPr>
        <w:t>modern day</w:t>
      </w:r>
      <w:r w:rsidR="004027F4" w:rsidRPr="002C4E3A">
        <w:rPr>
          <w:rFonts w:ascii="Book Antiqua" w:hAnsi="Book Antiqua" w:cs="Arial"/>
        </w:rPr>
        <w:t xml:space="preserve">. We review </w:t>
      </w:r>
      <w:r w:rsidR="00027286" w:rsidRPr="002C4E3A">
        <w:rPr>
          <w:rFonts w:ascii="Book Antiqua" w:hAnsi="Book Antiqua" w:cs="Arial"/>
        </w:rPr>
        <w:t>current and emerging strategies to identify patients at risk of</w:t>
      </w:r>
      <w:r w:rsidR="00AE667D" w:rsidRPr="002C4E3A">
        <w:rPr>
          <w:rFonts w:ascii="Book Antiqua" w:hAnsi="Book Antiqua" w:cs="Arial"/>
        </w:rPr>
        <w:t xml:space="preserve"> HF</w:t>
      </w:r>
      <w:r w:rsidR="004027F4" w:rsidRPr="002C4E3A">
        <w:rPr>
          <w:rFonts w:ascii="Book Antiqua" w:hAnsi="Book Antiqua" w:cs="Arial"/>
        </w:rPr>
        <w:t>,</w:t>
      </w:r>
      <w:r w:rsidR="00AE667D" w:rsidRPr="002C4E3A">
        <w:rPr>
          <w:rFonts w:ascii="Book Antiqua" w:hAnsi="Book Antiqua" w:cs="Arial"/>
        </w:rPr>
        <w:t xml:space="preserve"> </w:t>
      </w:r>
      <w:r w:rsidR="00027286" w:rsidRPr="002C4E3A">
        <w:rPr>
          <w:rFonts w:ascii="Book Antiqua" w:hAnsi="Book Antiqua" w:cs="Arial"/>
        </w:rPr>
        <w:t xml:space="preserve">including coronary physiology, cardiac magnetic resonance and </w:t>
      </w:r>
      <w:r w:rsidR="00266DE9" w:rsidRPr="002C4E3A">
        <w:rPr>
          <w:rFonts w:ascii="Book Antiqua" w:hAnsi="Book Antiqua" w:cs="Arial"/>
        </w:rPr>
        <w:t>hybrid</w:t>
      </w:r>
      <w:r w:rsidR="004027F4" w:rsidRPr="002C4E3A">
        <w:rPr>
          <w:rFonts w:ascii="Book Antiqua" w:hAnsi="Book Antiqua" w:cs="Arial"/>
        </w:rPr>
        <w:t xml:space="preserve"> imaging</w:t>
      </w:r>
      <w:r w:rsidR="00027286" w:rsidRPr="002C4E3A">
        <w:rPr>
          <w:rFonts w:ascii="Book Antiqua" w:hAnsi="Book Antiqua" w:cs="Arial"/>
        </w:rPr>
        <w:t>, and suggest how improved mechanistic understanding of HF can be used to inform the next generation of clinical trials for these patients.</w:t>
      </w:r>
    </w:p>
    <w:p w14:paraId="6FDC7F71" w14:textId="60E6C787" w:rsidR="00146A5A" w:rsidRPr="002C4E3A" w:rsidRDefault="00146A5A" w:rsidP="006C5B1D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</w:p>
    <w:p w14:paraId="048B0839" w14:textId="2D039481" w:rsidR="004C0091" w:rsidRPr="00213528" w:rsidRDefault="00213528" w:rsidP="006C5B1D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2C4E3A">
        <w:rPr>
          <w:rFonts w:ascii="Book Antiqua" w:hAnsi="Book Antiqua" w:cs="Arial"/>
          <w:b/>
        </w:rPr>
        <w:t xml:space="preserve">DEFINING HF AFTER </w:t>
      </w:r>
      <w:r>
        <w:rPr>
          <w:rFonts w:ascii="Book Antiqua" w:eastAsia="宋体" w:hAnsi="Book Antiqua" w:cs="Arial"/>
          <w:b/>
          <w:lang w:eastAsia="zh-CN"/>
        </w:rPr>
        <w:t>MI</w:t>
      </w:r>
    </w:p>
    <w:p w14:paraId="0A1EEBEC" w14:textId="177D3FAF" w:rsidR="00D029A7" w:rsidRPr="002C4E3A" w:rsidRDefault="00D25010" w:rsidP="006C5B1D">
      <w:pPr>
        <w:spacing w:line="360" w:lineRule="auto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lastRenderedPageBreak/>
        <w:t xml:space="preserve">HF is defined </w:t>
      </w:r>
      <w:r w:rsidR="007D6029" w:rsidRPr="002C4E3A">
        <w:rPr>
          <w:rFonts w:ascii="Book Antiqua" w:hAnsi="Book Antiqua" w:cs="Arial"/>
        </w:rPr>
        <w:t xml:space="preserve">as </w:t>
      </w:r>
      <w:r w:rsidR="00213528">
        <w:rPr>
          <w:rFonts w:ascii="Book Antiqua" w:eastAsia="宋体" w:hAnsi="Book Antiqua" w:cs="Arial"/>
          <w:lang w:eastAsia="zh-CN"/>
        </w:rPr>
        <w:t>“</w:t>
      </w:r>
      <w:r w:rsidR="007D6029" w:rsidRPr="002C4E3A">
        <w:rPr>
          <w:rFonts w:ascii="Book Antiqua" w:hAnsi="Book Antiqua" w:cs="Arial"/>
        </w:rPr>
        <w:t>a clinical syndrome resulting from any structural or functional cardiac disorder that impairs the ability of the ventricle to fill or eject blood</w:t>
      </w:r>
      <w:r w:rsidR="00213528">
        <w:rPr>
          <w:rFonts w:ascii="Book Antiqua" w:eastAsia="宋体" w:hAnsi="Book Antiqua" w:cs="Arial"/>
          <w:lang w:eastAsia="zh-CN"/>
        </w:rPr>
        <w:t>”</w:t>
      </w:r>
      <w:r w:rsidR="00213528" w:rsidRPr="002C4E3A">
        <w:rPr>
          <w:rFonts w:ascii="Book Antiqua" w:hAnsi="Book Antiqua" w:cs="Arial"/>
        </w:rPr>
        <w:fldChar w:fldCharType="begin"/>
      </w:r>
      <w:r w:rsidR="00213528" w:rsidRPr="002C4E3A">
        <w:rPr>
          <w:rFonts w:ascii="Book Antiqua" w:hAnsi="Book Antiqua" w:cs="Arial"/>
        </w:rPr>
        <w:instrText xml:space="preserve"> ADDIN EN.CITE &lt;EndNote&gt;&lt;Cite&gt;&lt;Author&gt;Yancy&lt;/Author&gt;&lt;Year&gt;2013&lt;/Year&gt;&lt;RecNum&gt;835&lt;/RecNum&gt;&lt;DisplayText&gt;&lt;style face="superscript"&gt;[10]&lt;/style&gt;&lt;/DisplayText&gt;&lt;record&gt;&lt;rec-number&gt;835&lt;/rec-number&gt;&lt;foreign-keys&gt;&lt;key app="EN" db-id="esxfde0xmvwtd2edsstp5zpk2epd52dw5wep" timestamp="1475256237"&gt;835&lt;/key&gt;&lt;/foreign-keys&gt;&lt;ref-type name="Journal Article"&gt;17&lt;/ref-type&gt;&lt;contributors&gt;&lt;authors&gt;&lt;author&gt;Yancy, Clyde W.&lt;/author&gt;&lt;author&gt;Jessup, Mariell&lt;/author&gt;&lt;author&gt;Bozkurt, Biykem&lt;/author&gt;&lt;author&gt;Butler, Javed&lt;/author&gt;&lt;author&gt;Casey, Donald E.&lt;/author&gt;&lt;author&gt;Drazner, Mark H.&lt;/author&gt;&lt;author&gt;Fonarow, Gregg C.&lt;/author&gt;&lt;author&gt;Geraci, Stephen A.&lt;/author&gt;&lt;author&gt;Horwich, Tamara&lt;/author&gt;&lt;author&gt;Januzzi, James L.&lt;/author&gt;&lt;author&gt;Johnson, Maryl R.&lt;/author&gt;&lt;author&gt;Kasper, Edward K.&lt;/author&gt;&lt;author&gt;Levy, Wayne C.&lt;/author&gt;&lt;author&gt;Masoudi, Frederick A.&lt;/author&gt;&lt;author&gt;McBride, Patrick E.&lt;/author&gt;&lt;author&gt;McMurray, John J. V.&lt;/author&gt;&lt;author&gt;Mitchell, Judith E.&lt;/author&gt;&lt;author&gt;Peterson, Pamela N.&lt;/author&gt;&lt;author&gt;Riegel, Barbara&lt;/author&gt;&lt;author&gt;Sam, Flora&lt;/author&gt;&lt;author&gt;Stevenson, Lynne W.&lt;/author&gt;&lt;author&gt;Tang, W. H. Wilson&lt;/author&gt;&lt;author&gt;Tsai, Emily J.&lt;/author&gt;&lt;author&gt;Wilkoff, Bruce L.&lt;/author&gt;&lt;/authors&gt;&lt;/contributors&gt;&lt;titles&gt;&lt;title&gt;2013 ACCF/AHA Guideline for the Management of Heart FailureA Report of the American College of Cardiology Foundation/American Heart Association Task Force on Practice Guidelines&lt;/title&gt;&lt;secondary-title&gt;Journal of the American College of Cardiology&lt;/secondary-title&gt;&lt;/titles&gt;&lt;periodical&gt;&lt;full-title&gt;Journal of the American College of Cardiology&lt;/full-title&gt;&lt;/periodical&gt;&lt;pages&gt;e147-e239&lt;/pages&gt;&lt;volume&gt;62&lt;/volume&gt;&lt;number&gt;16&lt;/number&gt;&lt;dates&gt;&lt;year&gt;2013&lt;/year&gt;&lt;/dates&gt;&lt;isbn&gt;0735-1097&lt;/isbn&gt;&lt;urls&gt;&lt;related-urls&gt;&lt;url&gt;http://dx.doi.org/10.1016/j.jacc.2013.05.019&lt;/url&gt;&lt;/related-urls&gt;&lt;/urls&gt;&lt;electronic-resource-num&gt;10.1016/j.jacc.2013.05.019&lt;/electronic-resource-num&gt;&lt;/record&gt;&lt;/Cite&gt;&lt;/EndNote&gt;</w:instrText>
      </w:r>
      <w:r w:rsidR="00213528" w:rsidRPr="002C4E3A">
        <w:rPr>
          <w:rFonts w:ascii="Book Antiqua" w:hAnsi="Book Antiqua" w:cs="Arial"/>
        </w:rPr>
        <w:fldChar w:fldCharType="separate"/>
      </w:r>
      <w:r w:rsidR="00213528" w:rsidRPr="002C4E3A">
        <w:rPr>
          <w:rFonts w:ascii="Book Antiqua" w:hAnsi="Book Antiqua" w:cs="Arial"/>
          <w:noProof/>
          <w:vertAlign w:val="superscript"/>
        </w:rPr>
        <w:t>[10]</w:t>
      </w:r>
      <w:r w:rsidR="00213528" w:rsidRPr="002C4E3A">
        <w:rPr>
          <w:rFonts w:ascii="Book Antiqua" w:hAnsi="Book Antiqua" w:cs="Arial"/>
        </w:rPr>
        <w:fldChar w:fldCharType="end"/>
      </w:r>
      <w:r w:rsidR="007D6029" w:rsidRPr="002C4E3A">
        <w:rPr>
          <w:rFonts w:ascii="Book Antiqua" w:hAnsi="Book Antiqua" w:cs="Arial"/>
        </w:rPr>
        <w:t>.</w:t>
      </w:r>
      <w:r w:rsidR="00D029A7" w:rsidRPr="002C4E3A">
        <w:rPr>
          <w:rFonts w:ascii="Book Antiqua" w:hAnsi="Book Antiqua" w:cs="Arial"/>
        </w:rPr>
        <w:t xml:space="preserve"> </w:t>
      </w:r>
      <w:r w:rsidR="00C30970" w:rsidRPr="002C4E3A">
        <w:rPr>
          <w:rFonts w:ascii="Book Antiqua" w:hAnsi="Book Antiqua" w:cs="Arial"/>
        </w:rPr>
        <w:t>This has been translated into several</w:t>
      </w:r>
      <w:r w:rsidR="00D029A7" w:rsidRPr="002C4E3A">
        <w:rPr>
          <w:rFonts w:ascii="Book Antiqua" w:hAnsi="Book Antiqua" w:cs="Arial"/>
        </w:rPr>
        <w:t xml:space="preserve"> </w:t>
      </w:r>
      <w:r w:rsidR="0062413A" w:rsidRPr="002C4E3A">
        <w:rPr>
          <w:rFonts w:ascii="Book Antiqua" w:hAnsi="Book Antiqua" w:cs="Arial"/>
        </w:rPr>
        <w:t xml:space="preserve">validated </w:t>
      </w:r>
      <w:r w:rsidR="003E6680" w:rsidRPr="002C4E3A">
        <w:rPr>
          <w:rFonts w:ascii="Book Antiqua" w:hAnsi="Book Antiqua" w:cs="Arial"/>
        </w:rPr>
        <w:t xml:space="preserve">diagnostic </w:t>
      </w:r>
      <w:r w:rsidR="0062413A" w:rsidRPr="002C4E3A">
        <w:rPr>
          <w:rFonts w:ascii="Book Antiqua" w:hAnsi="Book Antiqua" w:cs="Arial"/>
        </w:rPr>
        <w:t>criteria</w:t>
      </w:r>
      <w:r w:rsidR="00D029A7" w:rsidRPr="002C4E3A">
        <w:rPr>
          <w:rFonts w:ascii="Book Antiqua" w:hAnsi="Book Antiqua" w:cs="Arial"/>
        </w:rPr>
        <w:t xml:space="preserve"> (</w:t>
      </w:r>
      <w:r w:rsidR="00D029A7" w:rsidRPr="009C380D">
        <w:rPr>
          <w:rFonts w:ascii="Book Antiqua" w:hAnsi="Book Antiqua" w:cs="Arial"/>
          <w:i/>
        </w:rPr>
        <w:t>e.g</w:t>
      </w:r>
      <w:r w:rsidR="0062413A" w:rsidRPr="009C380D">
        <w:rPr>
          <w:rFonts w:ascii="Book Antiqua" w:hAnsi="Book Antiqua" w:cs="Arial"/>
          <w:i/>
        </w:rPr>
        <w:t>.</w:t>
      </w:r>
      <w:r w:rsidR="009C380D">
        <w:rPr>
          <w:rFonts w:ascii="Book Antiqua" w:eastAsia="宋体" w:hAnsi="Book Antiqua" w:cs="Arial" w:hint="eastAsia"/>
          <w:lang w:eastAsia="zh-CN"/>
        </w:rPr>
        <w:t>,</w:t>
      </w:r>
      <w:r w:rsidR="0062413A" w:rsidRPr="002C4E3A">
        <w:rPr>
          <w:rFonts w:ascii="Book Antiqua" w:hAnsi="Book Antiqua" w:cs="Arial"/>
        </w:rPr>
        <w:t xml:space="preserve"> the Framingham criteria</w:t>
      </w:r>
      <w:r w:rsidR="00232B6C" w:rsidRPr="002C4E3A">
        <w:rPr>
          <w:rFonts w:ascii="Book Antiqua" w:hAnsi="Book Antiqua" w:cs="Arial"/>
        </w:rPr>
        <w:fldChar w:fldCharType="begin"/>
      </w:r>
      <w:r w:rsidR="00D9312D" w:rsidRPr="002C4E3A">
        <w:rPr>
          <w:rFonts w:ascii="Book Antiqua" w:hAnsi="Book Antiqua" w:cs="Arial"/>
        </w:rPr>
        <w:instrText xml:space="preserve"> ADDIN EN.CITE &lt;EndNote&gt;&lt;Cite&gt;&lt;Author&gt;McKee&lt;/Author&gt;&lt;Year&gt;1971&lt;/Year&gt;&lt;RecNum&gt;837&lt;/RecNum&gt;&lt;DisplayText&gt;&lt;style face="superscript"&gt;[11]&lt;/style&gt;&lt;/DisplayText&gt;&lt;record&gt;&lt;rec-number&gt;837&lt;/rec-number&gt;&lt;foreign-keys&gt;&lt;key app="EN" db-id="esxfde0xmvwtd2edsstp5zpk2epd52dw5wep" timestamp="1475916307"&gt;837&lt;/key&gt;&lt;/foreign-keys&gt;&lt;ref-type name="Journal Article"&gt;17&lt;/ref-type&gt;&lt;contributors&gt;&lt;authors&gt;&lt;author&gt;McKee, Patrick A.&lt;/author&gt;&lt;author&gt;Castelli, William P.&lt;/author&gt;&lt;author&gt;McNamara, Patricia M.&lt;/author&gt;&lt;author&gt;Kannel, William B.&lt;/author&gt;&lt;/authors&gt;&lt;/contributors&gt;&lt;titles&gt;&lt;title&gt;The Natural History of Congestive Heart Failure: The Framingham Study&lt;/title&gt;&lt;secondary-title&gt;New England Journal of Medicine&lt;/secondary-title&gt;&lt;/titles&gt;&lt;periodical&gt;&lt;full-title&gt;New England Journal of Medicine&lt;/full-title&gt;&lt;/periodical&gt;&lt;pages&gt;1441-1446&lt;/pages&gt;&lt;volume&gt;285&lt;/volume&gt;&lt;number&gt;26&lt;/number&gt;&lt;dates&gt;&lt;year&gt;1971&lt;/year&gt;&lt;pub-dates&gt;&lt;date&gt;1971/12/23&lt;/date&gt;&lt;/pub-dates&gt;&lt;/dates&gt;&lt;publisher&gt;Massachusetts Medical Society&lt;/publisher&gt;&lt;isbn&gt;0028-4793&lt;/isbn&gt;&lt;urls&gt;&lt;related-urls&gt;&lt;url&gt;http://dx.doi.org/10.1056/NEJM197112232852601&lt;/url&gt;&lt;/related-urls&gt;&lt;/urls&gt;&lt;electronic-resource-num&gt;10.1056/NEJM197112232852601&lt;/electronic-resource-num&gt;&lt;access-date&gt;2016/10/08&lt;/access-date&gt;&lt;/record&gt;&lt;/Cite&gt;&lt;/EndNote&gt;</w:instrText>
      </w:r>
      <w:r w:rsidR="00232B6C" w:rsidRPr="002C4E3A">
        <w:rPr>
          <w:rFonts w:ascii="Book Antiqua" w:hAnsi="Book Antiqua" w:cs="Arial"/>
        </w:rPr>
        <w:fldChar w:fldCharType="separate"/>
      </w:r>
      <w:r w:rsidR="00D9312D" w:rsidRPr="002C4E3A">
        <w:rPr>
          <w:rFonts w:ascii="Book Antiqua" w:hAnsi="Book Antiqua" w:cs="Arial"/>
          <w:noProof/>
          <w:vertAlign w:val="superscript"/>
        </w:rPr>
        <w:t>[11]</w:t>
      </w:r>
      <w:r w:rsidR="00232B6C" w:rsidRPr="002C4E3A">
        <w:rPr>
          <w:rFonts w:ascii="Book Antiqua" w:hAnsi="Book Antiqua" w:cs="Arial"/>
        </w:rPr>
        <w:fldChar w:fldCharType="end"/>
      </w:r>
      <w:r w:rsidR="000A6E91" w:rsidRPr="002C4E3A">
        <w:rPr>
          <w:rFonts w:ascii="Book Antiqua" w:hAnsi="Book Antiqua" w:cs="Arial"/>
        </w:rPr>
        <w:t xml:space="preserve"> and the</w:t>
      </w:r>
      <w:r w:rsidR="0062413A" w:rsidRPr="002C4E3A">
        <w:rPr>
          <w:rFonts w:ascii="Book Antiqua" w:hAnsi="Book Antiqua" w:cs="Arial"/>
        </w:rPr>
        <w:t xml:space="preserve"> ESC criteria</w:t>
      </w:r>
      <w:r w:rsidR="00232B6C" w:rsidRPr="002C4E3A">
        <w:rPr>
          <w:rFonts w:ascii="Book Antiqua" w:hAnsi="Book Antiqua" w:cs="Arial"/>
        </w:rPr>
        <w:fldChar w:fldCharType="begin"/>
      </w:r>
      <w:r w:rsidR="00D9312D" w:rsidRPr="002C4E3A">
        <w:rPr>
          <w:rFonts w:ascii="Book Antiqua" w:hAnsi="Book Antiqua" w:cs="Arial"/>
        </w:rPr>
        <w:instrText xml:space="preserve"> ADDIN EN.CITE &lt;EndNote&gt;&lt;Cite&gt;&lt;Author&gt;Swedberg&lt;/Author&gt;&lt;Year&gt;2005&lt;/Year&gt;&lt;RecNum&gt;836&lt;/RecNum&gt;&lt;DisplayText&gt;&lt;style face="superscript"&gt;[12]&lt;/style&gt;&lt;/DisplayText&gt;&lt;record&gt;&lt;rec-number&gt;836&lt;/rec-number&gt;&lt;foreign-keys&gt;&lt;key app="EN" db-id="esxfde0xmvwtd2edsstp5zpk2epd52dw5wep" timestamp="1475916248"&gt;836&lt;/key&gt;&lt;/foreign-keys&gt;&lt;ref-type name="Journal Article"&gt;17&lt;/ref-type&gt;&lt;contributors&gt;&lt;authors&gt;&lt;author&gt;Swedberg, Karl&lt;/author&gt;&lt;author&gt;Cleland, John&lt;/author&gt;&lt;author&gt;Dargie, Henry&lt;/author&gt;&lt;author&gt;Drexler, Helmut&lt;/author&gt;&lt;author&gt;Follath, Ferenc&lt;/author&gt;&lt;author&gt;Komajda, Michel&lt;/author&gt;&lt;author&gt;Tavazzi, Luigi&lt;/author&gt;&lt;author&gt;Smiseth, Otto A.&lt;/author&gt;&lt;author&gt;Gavazzi, Antonello&lt;/author&gt;&lt;author&gt;Haverich, Axel&lt;/author&gt;&lt;author&gt;Hoes, Arno&lt;/author&gt;&lt;author&gt;Jaarsma, Tiny&lt;/author&gt;&lt;author&gt;Korewicki, Jerzy&lt;/author&gt;&lt;author&gt;Lévy, Samuel&lt;/author&gt;&lt;author&gt;Linde, Cecilia&lt;/author&gt;&lt;author&gt;Lopez-Sendon, José-Luis&lt;/author&gt;&lt;author&gt;Nieminen, Markku S.&lt;/author&gt;&lt;author&gt;Piérard, Luc&lt;/author&gt;&lt;author&gt;Remme, Willem J.&lt;/author&gt;&lt;/authors&gt;&lt;/contributors&gt;&lt;titles&gt;&lt;title&gt;Guidelines for the diagnosis and treatment of chronic heart failure: executive summary (update 2005)&lt;/title&gt;&lt;secondary-title&gt;European Heart Journal&lt;/secondary-title&gt;&lt;/titles&gt;&lt;periodical&gt;&lt;full-title&gt;European Heart Journal&lt;/full-title&gt;&lt;/periodical&gt;&lt;pages&gt;1115&lt;/pages&gt;&lt;volume&gt;26&lt;/volume&gt;&lt;number&gt;11&lt;/number&gt;&lt;dates&gt;&lt;year&gt;2005&lt;/year&gt;&lt;/dates&gt;&lt;work-type&gt;10.1093/eurheartj/ehi204&lt;/work-type&gt;&lt;urls&gt;&lt;related-urls&gt;&lt;url&gt;http://eurheartj.oxfordjournals.org/content/26/11/1115.abstract&lt;/url&gt;&lt;/related-urls&gt;&lt;/urls&gt;&lt;/record&gt;&lt;/Cite&gt;&lt;/EndNote&gt;</w:instrText>
      </w:r>
      <w:r w:rsidR="00232B6C" w:rsidRPr="002C4E3A">
        <w:rPr>
          <w:rFonts w:ascii="Book Antiqua" w:hAnsi="Book Antiqua" w:cs="Arial"/>
        </w:rPr>
        <w:fldChar w:fldCharType="separate"/>
      </w:r>
      <w:r w:rsidR="00D9312D" w:rsidRPr="002C4E3A">
        <w:rPr>
          <w:rFonts w:ascii="Book Antiqua" w:hAnsi="Book Antiqua" w:cs="Arial"/>
          <w:noProof/>
          <w:vertAlign w:val="superscript"/>
        </w:rPr>
        <w:t>[12]</w:t>
      </w:r>
      <w:r w:rsidR="00232B6C" w:rsidRPr="002C4E3A">
        <w:rPr>
          <w:rFonts w:ascii="Book Antiqua" w:hAnsi="Book Antiqua" w:cs="Arial"/>
        </w:rPr>
        <w:fldChar w:fldCharType="end"/>
      </w:r>
      <w:r w:rsidR="0062413A" w:rsidRPr="002C4E3A">
        <w:rPr>
          <w:rFonts w:ascii="Book Antiqua" w:hAnsi="Book Antiqua" w:cs="Arial"/>
        </w:rPr>
        <w:t>)</w:t>
      </w:r>
      <w:r w:rsidR="00FC5012" w:rsidRPr="002C4E3A">
        <w:rPr>
          <w:rFonts w:ascii="Book Antiqua" w:hAnsi="Book Antiqua" w:cs="Arial"/>
        </w:rPr>
        <w:t xml:space="preserve">, </w:t>
      </w:r>
      <w:r w:rsidR="00E7047F" w:rsidRPr="002C4E3A">
        <w:rPr>
          <w:rFonts w:ascii="Book Antiqua" w:hAnsi="Book Antiqua" w:cs="Arial"/>
        </w:rPr>
        <w:t xml:space="preserve">but </w:t>
      </w:r>
      <w:r w:rsidR="00D029A7" w:rsidRPr="002C4E3A">
        <w:rPr>
          <w:rFonts w:ascii="Book Antiqua" w:hAnsi="Book Antiqua" w:cs="Arial"/>
        </w:rPr>
        <w:t>t</w:t>
      </w:r>
      <w:r w:rsidR="0062413A" w:rsidRPr="002C4E3A">
        <w:rPr>
          <w:rFonts w:ascii="Book Antiqua" w:hAnsi="Book Antiqua" w:cs="Arial"/>
        </w:rPr>
        <w:t xml:space="preserve">he </w:t>
      </w:r>
      <w:r w:rsidR="00D029A7" w:rsidRPr="002C4E3A">
        <w:rPr>
          <w:rFonts w:ascii="Book Antiqua" w:hAnsi="Book Antiqua" w:cs="Arial"/>
        </w:rPr>
        <w:t xml:space="preserve">primary </w:t>
      </w:r>
      <w:r w:rsidR="0062413A" w:rsidRPr="002C4E3A">
        <w:rPr>
          <w:rFonts w:ascii="Book Antiqua" w:hAnsi="Book Antiqua" w:cs="Arial"/>
        </w:rPr>
        <w:t>definition of HF as a</w:t>
      </w:r>
      <w:r w:rsidR="00D029A7" w:rsidRPr="002C4E3A">
        <w:rPr>
          <w:rFonts w:ascii="Book Antiqua" w:hAnsi="Book Antiqua" w:cs="Arial"/>
        </w:rPr>
        <w:t xml:space="preserve"> clinical</w:t>
      </w:r>
      <w:r w:rsidR="0062413A" w:rsidRPr="002C4E3A">
        <w:rPr>
          <w:rFonts w:ascii="Book Antiqua" w:hAnsi="Book Antiqua" w:cs="Arial"/>
        </w:rPr>
        <w:t xml:space="preserve"> syndrome has led to </w:t>
      </w:r>
      <w:r w:rsidR="003E6680" w:rsidRPr="002C4E3A">
        <w:rPr>
          <w:rFonts w:ascii="Book Antiqua" w:hAnsi="Book Antiqua" w:cs="Arial"/>
        </w:rPr>
        <w:t>differing</w:t>
      </w:r>
      <w:r w:rsidR="0062413A" w:rsidRPr="002C4E3A">
        <w:rPr>
          <w:rFonts w:ascii="Book Antiqua" w:hAnsi="Book Antiqua" w:cs="Arial"/>
        </w:rPr>
        <w:t xml:space="preserve"> </w:t>
      </w:r>
      <w:r w:rsidR="00533F12" w:rsidRPr="002C4E3A">
        <w:rPr>
          <w:rFonts w:ascii="Book Antiqua" w:hAnsi="Book Antiqua" w:cs="Arial"/>
        </w:rPr>
        <w:t xml:space="preserve">clinical, imaging and biomarker definitions </w:t>
      </w:r>
      <w:r w:rsidR="0062413A" w:rsidRPr="002C4E3A">
        <w:rPr>
          <w:rFonts w:ascii="Book Antiqua" w:hAnsi="Book Antiqua" w:cs="Arial"/>
        </w:rPr>
        <w:t>co</w:t>
      </w:r>
      <w:r w:rsidR="00D029A7" w:rsidRPr="002C4E3A">
        <w:rPr>
          <w:rFonts w:ascii="Book Antiqua" w:hAnsi="Book Antiqua" w:cs="Arial"/>
        </w:rPr>
        <w:t xml:space="preserve">existing in </w:t>
      </w:r>
      <w:r w:rsidR="00533F12" w:rsidRPr="002C4E3A">
        <w:rPr>
          <w:rFonts w:ascii="Book Antiqua" w:hAnsi="Book Antiqua" w:cs="Arial"/>
        </w:rPr>
        <w:t xml:space="preserve">clinical practice and research. </w:t>
      </w:r>
      <w:r w:rsidR="00C30970" w:rsidRPr="002C4E3A">
        <w:rPr>
          <w:rFonts w:ascii="Book Antiqua" w:hAnsi="Book Antiqua" w:cs="Arial"/>
        </w:rPr>
        <w:t xml:space="preserve">Unlike </w:t>
      </w:r>
      <w:r w:rsidR="000A6E91" w:rsidRPr="002C4E3A">
        <w:rPr>
          <w:rFonts w:ascii="Book Antiqua" w:hAnsi="Book Antiqua" w:cs="Arial"/>
        </w:rPr>
        <w:t>MI,</w:t>
      </w:r>
      <w:r w:rsidR="00C30970" w:rsidRPr="002C4E3A">
        <w:rPr>
          <w:rFonts w:ascii="Book Antiqua" w:hAnsi="Book Antiqua" w:cs="Arial"/>
        </w:rPr>
        <w:t xml:space="preserve"> there is no </w:t>
      </w:r>
      <w:r w:rsidR="009C380D">
        <w:rPr>
          <w:rFonts w:ascii="Book Antiqua" w:eastAsia="宋体" w:hAnsi="Book Antiqua" w:cs="Arial"/>
          <w:lang w:eastAsia="zh-CN"/>
        </w:rPr>
        <w:t>“</w:t>
      </w:r>
      <w:r w:rsidR="00C30970" w:rsidRPr="002C4E3A">
        <w:rPr>
          <w:rFonts w:ascii="Book Antiqua" w:hAnsi="Book Antiqua" w:cs="Arial"/>
        </w:rPr>
        <w:t>universal definition</w:t>
      </w:r>
      <w:r w:rsidR="009C380D">
        <w:rPr>
          <w:rFonts w:ascii="Book Antiqua" w:eastAsia="宋体" w:hAnsi="Book Antiqua" w:cs="Arial"/>
          <w:lang w:eastAsia="zh-CN"/>
        </w:rPr>
        <w:t>”</w:t>
      </w:r>
      <w:r w:rsidR="00C30970" w:rsidRPr="002C4E3A">
        <w:rPr>
          <w:rFonts w:ascii="Book Antiqua" w:hAnsi="Book Antiqua" w:cs="Arial"/>
        </w:rPr>
        <w:t xml:space="preserve"> and consequently,</w:t>
      </w:r>
      <w:r w:rsidR="003E6680" w:rsidRPr="002C4E3A">
        <w:rPr>
          <w:rFonts w:ascii="Book Antiqua" w:hAnsi="Book Antiqua" w:cs="Arial"/>
        </w:rPr>
        <w:t xml:space="preserve"> the diagnosis of</w:t>
      </w:r>
      <w:r w:rsidR="00C30970" w:rsidRPr="002C4E3A">
        <w:rPr>
          <w:rFonts w:ascii="Book Antiqua" w:hAnsi="Book Antiqua" w:cs="Arial"/>
        </w:rPr>
        <w:t xml:space="preserve"> </w:t>
      </w:r>
      <w:r w:rsidR="00533F12" w:rsidRPr="002C4E3A">
        <w:rPr>
          <w:rFonts w:ascii="Book Antiqua" w:hAnsi="Book Antiqua" w:cs="Arial"/>
        </w:rPr>
        <w:t xml:space="preserve">HF </w:t>
      </w:r>
      <w:r w:rsidR="003E6680" w:rsidRPr="002C4E3A">
        <w:rPr>
          <w:rFonts w:ascii="Book Antiqua" w:hAnsi="Book Antiqua" w:cs="Arial"/>
        </w:rPr>
        <w:t>is</w:t>
      </w:r>
      <w:r w:rsidR="00533F12" w:rsidRPr="002C4E3A">
        <w:rPr>
          <w:rFonts w:ascii="Book Antiqua" w:hAnsi="Book Antiqua" w:cs="Arial"/>
        </w:rPr>
        <w:t xml:space="preserve"> </w:t>
      </w:r>
      <w:r w:rsidR="00D029A7" w:rsidRPr="002C4E3A">
        <w:rPr>
          <w:rFonts w:ascii="Book Antiqua" w:hAnsi="Book Antiqua" w:cs="Arial"/>
        </w:rPr>
        <w:t xml:space="preserve">often </w:t>
      </w:r>
      <w:r w:rsidR="00533F12" w:rsidRPr="002C4E3A">
        <w:rPr>
          <w:rFonts w:ascii="Book Antiqua" w:hAnsi="Book Antiqua" w:cs="Arial"/>
        </w:rPr>
        <w:t>heterogeneous</w:t>
      </w:r>
      <w:r w:rsidR="00D029A7" w:rsidRPr="002C4E3A">
        <w:rPr>
          <w:rFonts w:ascii="Book Antiqua" w:hAnsi="Book Antiqua" w:cs="Arial"/>
        </w:rPr>
        <w:t xml:space="preserve"> between studies and over time</w:t>
      </w:r>
      <w:r w:rsidR="009C380D" w:rsidRPr="002C4E3A">
        <w:rPr>
          <w:rFonts w:ascii="Book Antiqua" w:hAnsi="Book Antiqua" w:cs="Arial"/>
        </w:rPr>
        <w:fldChar w:fldCharType="begin"/>
      </w:r>
      <w:r w:rsidR="009C380D" w:rsidRPr="002C4E3A">
        <w:rPr>
          <w:rFonts w:ascii="Book Antiqua" w:hAnsi="Book Antiqua" w:cs="Arial"/>
        </w:rPr>
        <w:instrText xml:space="preserve"> ADDIN EN.CITE &lt;EndNote&gt;&lt;Cite&gt;&lt;Author&gt;Thygesen&lt;/Author&gt;&lt;Year&gt;2012&lt;/Year&gt;&lt;RecNum&gt;844&lt;/RecNum&gt;&lt;DisplayText&gt;&lt;style face="superscript"&gt;[13]&lt;/style&gt;&lt;/DisplayText&gt;&lt;record&gt;&lt;rec-number&gt;844&lt;/rec-number&gt;&lt;foreign-keys&gt;&lt;key app="EN" db-id="esxfde0xmvwtd2edsstp5zpk2epd52dw5wep" timestamp="1475922005"&gt;844&lt;/key&gt;&lt;/foreign-keys&gt;&lt;ref-type name="Journal Article"&gt;17&lt;/ref-type&gt;&lt;contributors&gt;&lt;authors&gt;&lt;author&gt;Thygesen, Kristian&lt;/author&gt;&lt;author&gt;Alpert, Joseph S.&lt;/author&gt;&lt;author&gt;Jaffe, Allan S.&lt;/author&gt;&lt;author&gt;Simoons, Maarten L.&lt;/author&gt;&lt;author&gt;Chaitman, Bernard R.&lt;/author&gt;&lt;author&gt;White, Harvey D.&lt;/author&gt;&lt;/authors&gt;&lt;/contributors&gt;&lt;titles&gt;&lt;title&gt;Third Universal Definition of Myocardial Infarction&lt;/title&gt;&lt;secondary-title&gt;Circulation&lt;/secondary-title&gt;&lt;/titles&gt;&lt;periodical&gt;&lt;full-title&gt;Circulation&lt;/full-title&gt;&lt;/periodical&gt;&lt;pages&gt;2020&lt;/pages&gt;&lt;volume&gt;126&lt;/volume&gt;&lt;number&gt;16&lt;/number&gt;&lt;dates&gt;&lt;year&gt;2012&lt;/year&gt;&lt;/dates&gt;&lt;work-type&gt;10.1161/CIR.0b013e31826e1058&lt;/work-type&gt;&lt;urls&gt;&lt;related-urls&gt;&lt;url&gt;http://circ.ahajournals.org/content/126/16/2020.abstract&lt;/url&gt;&lt;/related-urls&gt;&lt;/urls&gt;&lt;/record&gt;&lt;/Cite&gt;&lt;/EndNote&gt;</w:instrText>
      </w:r>
      <w:r w:rsidR="009C380D" w:rsidRPr="002C4E3A">
        <w:rPr>
          <w:rFonts w:ascii="Book Antiqua" w:hAnsi="Book Antiqua" w:cs="Arial"/>
        </w:rPr>
        <w:fldChar w:fldCharType="separate"/>
      </w:r>
      <w:r w:rsidR="009C380D" w:rsidRPr="002C4E3A">
        <w:rPr>
          <w:rFonts w:ascii="Book Antiqua" w:hAnsi="Book Antiqua" w:cs="Arial"/>
          <w:noProof/>
          <w:vertAlign w:val="superscript"/>
        </w:rPr>
        <w:t>[13]</w:t>
      </w:r>
      <w:r w:rsidR="009C380D" w:rsidRPr="002C4E3A">
        <w:rPr>
          <w:rFonts w:ascii="Book Antiqua" w:hAnsi="Book Antiqua" w:cs="Arial"/>
        </w:rPr>
        <w:fldChar w:fldCharType="end"/>
      </w:r>
      <w:r w:rsidR="00D029A7" w:rsidRPr="002C4E3A">
        <w:rPr>
          <w:rFonts w:ascii="Book Antiqua" w:hAnsi="Book Antiqua" w:cs="Arial"/>
        </w:rPr>
        <w:t>.</w:t>
      </w:r>
      <w:r w:rsidR="009C380D" w:rsidRPr="002C4E3A">
        <w:rPr>
          <w:rFonts w:ascii="Book Antiqua" w:hAnsi="Book Antiqua" w:cs="Arial"/>
        </w:rPr>
        <w:t xml:space="preserve"> </w:t>
      </w:r>
    </w:p>
    <w:p w14:paraId="1DCE6346" w14:textId="12DF28FB" w:rsidR="004C0091" w:rsidRPr="009C380D" w:rsidRDefault="00A1007A" w:rsidP="009C380D">
      <w:pPr>
        <w:spacing w:line="360" w:lineRule="auto"/>
        <w:ind w:firstLineChars="100" w:firstLine="240"/>
        <w:jc w:val="both"/>
        <w:rPr>
          <w:rFonts w:ascii="Book Antiqua" w:eastAsia="宋体" w:hAnsi="Book Antiqua" w:cs="Arial"/>
          <w:lang w:eastAsia="zh-CN"/>
        </w:rPr>
      </w:pPr>
      <w:r w:rsidRPr="002C4E3A">
        <w:rPr>
          <w:rFonts w:ascii="Book Antiqua" w:hAnsi="Book Antiqua" w:cs="Arial"/>
        </w:rPr>
        <w:t>Early studies</w:t>
      </w:r>
      <w:r w:rsidR="00146A5A" w:rsidRPr="002C4E3A">
        <w:rPr>
          <w:rFonts w:ascii="Book Antiqua" w:hAnsi="Book Antiqua" w:cs="Arial"/>
        </w:rPr>
        <w:t xml:space="preserve"> of HF following </w:t>
      </w:r>
      <w:r w:rsidR="00F22AC2" w:rsidRPr="002C4E3A">
        <w:rPr>
          <w:rFonts w:ascii="Book Antiqua" w:hAnsi="Book Antiqua" w:cs="Arial"/>
        </w:rPr>
        <w:t>MI</w:t>
      </w:r>
      <w:r w:rsidR="00D029A7" w:rsidRPr="002C4E3A">
        <w:rPr>
          <w:rFonts w:ascii="Book Antiqua" w:hAnsi="Book Antiqua" w:cs="Arial"/>
        </w:rPr>
        <w:t xml:space="preserve"> used clinical criteria</w:t>
      </w:r>
      <w:r w:rsidR="001915CF" w:rsidRPr="002C4E3A">
        <w:rPr>
          <w:rFonts w:ascii="Book Antiqua" w:hAnsi="Book Antiqua" w:cs="Arial"/>
        </w:rPr>
        <w:t xml:space="preserve"> </w:t>
      </w:r>
      <w:r w:rsidR="000A6E91" w:rsidRPr="002C4E3A">
        <w:rPr>
          <w:rFonts w:ascii="Book Antiqua" w:hAnsi="Book Antiqua" w:cs="Arial"/>
        </w:rPr>
        <w:t>such as the</w:t>
      </w:r>
      <w:r w:rsidR="00B15DCA" w:rsidRPr="002C4E3A">
        <w:rPr>
          <w:rFonts w:ascii="Book Antiqua" w:hAnsi="Book Antiqua" w:cs="Arial"/>
        </w:rPr>
        <w:t xml:space="preserve"> </w:t>
      </w:r>
      <w:proofErr w:type="spellStart"/>
      <w:r w:rsidRPr="002C4E3A">
        <w:rPr>
          <w:rFonts w:ascii="Book Antiqua" w:hAnsi="Book Antiqua" w:cs="Arial"/>
        </w:rPr>
        <w:t>Killip</w:t>
      </w:r>
      <w:proofErr w:type="spellEnd"/>
      <w:r w:rsidR="00D25010" w:rsidRPr="002C4E3A">
        <w:rPr>
          <w:rFonts w:ascii="Book Antiqua" w:hAnsi="Book Antiqua" w:cs="Arial"/>
        </w:rPr>
        <w:t xml:space="preserve"> and NYHA classification</w:t>
      </w:r>
      <w:r w:rsidRPr="002C4E3A">
        <w:rPr>
          <w:rFonts w:ascii="Book Antiqua" w:hAnsi="Book Antiqua" w:cs="Arial"/>
        </w:rPr>
        <w:t>s</w:t>
      </w:r>
      <w:r w:rsidR="009C380D" w:rsidRPr="002C4E3A">
        <w:rPr>
          <w:rFonts w:ascii="Book Antiqua" w:hAnsi="Book Antiqua" w:cs="Arial"/>
        </w:rPr>
        <w:fldChar w:fldCharType="begin">
          <w:fldData xml:space="preserve">PEVuZE5vdGU+PENpdGU+PEF1dGhvcj5LaWxsaXA8L0F1dGhvcj48WWVhcj4xOTY3PC9ZZWFyPjxS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</w:fldData>
        </w:fldChar>
      </w:r>
      <w:r w:rsidR="009C380D" w:rsidRPr="002C4E3A">
        <w:rPr>
          <w:rFonts w:ascii="Book Antiqua" w:hAnsi="Book Antiqua" w:cs="Arial"/>
        </w:rPr>
        <w:instrText xml:space="preserve"> ADDIN EN.CITE </w:instrText>
      </w:r>
      <w:r w:rsidR="009C380D" w:rsidRPr="002C4E3A">
        <w:rPr>
          <w:rFonts w:ascii="Book Antiqua" w:hAnsi="Book Antiqua" w:cs="Arial"/>
        </w:rPr>
        <w:fldChar w:fldCharType="begin">
          <w:fldData xml:space="preserve">PEVuZE5vdGU+PENpdGU+PEF1dGhvcj5LaWxsaXA8L0F1dGhvcj48WWVhcj4xOTY3PC9ZZWFyPjxS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</w:fldData>
        </w:fldChar>
      </w:r>
      <w:r w:rsidR="009C380D" w:rsidRPr="002C4E3A">
        <w:rPr>
          <w:rFonts w:ascii="Book Antiqua" w:hAnsi="Book Antiqua" w:cs="Arial"/>
        </w:rPr>
        <w:instrText xml:space="preserve"> ADDIN EN.CITE.DATA </w:instrText>
      </w:r>
      <w:r w:rsidR="009C380D" w:rsidRPr="002C4E3A">
        <w:rPr>
          <w:rFonts w:ascii="Book Antiqua" w:hAnsi="Book Antiqua" w:cs="Arial"/>
        </w:rPr>
      </w:r>
      <w:r w:rsidR="009C380D" w:rsidRPr="002C4E3A">
        <w:rPr>
          <w:rFonts w:ascii="Book Antiqua" w:hAnsi="Book Antiqua" w:cs="Arial"/>
        </w:rPr>
        <w:fldChar w:fldCharType="end"/>
      </w:r>
      <w:r w:rsidR="009C380D" w:rsidRPr="002C4E3A">
        <w:rPr>
          <w:rFonts w:ascii="Book Antiqua" w:hAnsi="Book Antiqua" w:cs="Arial"/>
        </w:rPr>
      </w:r>
      <w:r w:rsidR="009C380D" w:rsidRPr="002C4E3A">
        <w:rPr>
          <w:rFonts w:ascii="Book Antiqua" w:hAnsi="Book Antiqua" w:cs="Arial"/>
        </w:rPr>
        <w:fldChar w:fldCharType="separate"/>
      </w:r>
      <w:r w:rsidR="009C380D">
        <w:rPr>
          <w:rFonts w:ascii="Book Antiqua" w:hAnsi="Book Antiqua" w:cs="Arial"/>
          <w:noProof/>
          <w:vertAlign w:val="superscript"/>
        </w:rPr>
        <w:t>[14,</w:t>
      </w:r>
      <w:r w:rsidR="009C380D" w:rsidRPr="002C4E3A">
        <w:rPr>
          <w:rFonts w:ascii="Book Antiqua" w:hAnsi="Book Antiqua" w:cs="Arial"/>
          <w:noProof/>
          <w:vertAlign w:val="superscript"/>
        </w:rPr>
        <w:t>15]</w:t>
      </w:r>
      <w:r w:rsidR="009C380D" w:rsidRPr="002C4E3A">
        <w:rPr>
          <w:rFonts w:ascii="Book Antiqua" w:hAnsi="Book Antiqua" w:cs="Arial"/>
        </w:rPr>
        <w:fldChar w:fldCharType="end"/>
      </w:r>
      <w:r w:rsidR="00232B6C" w:rsidRPr="002C4E3A">
        <w:rPr>
          <w:rFonts w:ascii="Book Antiqua" w:hAnsi="Book Antiqua" w:cs="Arial"/>
        </w:rPr>
        <w:t>. While</w:t>
      </w:r>
      <w:r w:rsidR="00F50504" w:rsidRPr="002C4E3A">
        <w:rPr>
          <w:rFonts w:ascii="Book Antiqua" w:hAnsi="Book Antiqua" w:cs="Arial"/>
        </w:rPr>
        <w:t xml:space="preserve"> crude,</w:t>
      </w:r>
      <w:r w:rsidR="003E6680" w:rsidRPr="002C4E3A">
        <w:rPr>
          <w:rFonts w:ascii="Book Antiqua" w:hAnsi="Book Antiqua" w:cs="Arial"/>
        </w:rPr>
        <w:t xml:space="preserve"> </w:t>
      </w:r>
      <w:proofErr w:type="spellStart"/>
      <w:r w:rsidR="003E6680" w:rsidRPr="002C4E3A">
        <w:rPr>
          <w:rFonts w:ascii="Book Antiqua" w:hAnsi="Book Antiqua" w:cs="Arial"/>
        </w:rPr>
        <w:t>Killip</w:t>
      </w:r>
      <w:proofErr w:type="spellEnd"/>
      <w:r w:rsidR="003E6680" w:rsidRPr="002C4E3A">
        <w:rPr>
          <w:rFonts w:ascii="Book Antiqua" w:hAnsi="Book Antiqua" w:cs="Arial"/>
        </w:rPr>
        <w:t xml:space="preserve"> class</w:t>
      </w:r>
      <w:r w:rsidR="00F22AC2" w:rsidRPr="002C4E3A">
        <w:rPr>
          <w:rFonts w:ascii="Book Antiqua" w:hAnsi="Book Antiqua" w:cs="Arial"/>
        </w:rPr>
        <w:t xml:space="preserve"> has retained prognostic value in </w:t>
      </w:r>
      <w:r w:rsidR="00DD6992" w:rsidRPr="002C4E3A">
        <w:rPr>
          <w:rFonts w:ascii="Book Antiqua" w:hAnsi="Book Antiqua" w:cs="Arial"/>
        </w:rPr>
        <w:t>more recent</w:t>
      </w:r>
      <w:r w:rsidR="00F22AC2" w:rsidRPr="002C4E3A">
        <w:rPr>
          <w:rFonts w:ascii="Book Antiqua" w:hAnsi="Book Antiqua" w:cs="Arial"/>
        </w:rPr>
        <w:t xml:space="preserve"> cohorts</w:t>
      </w:r>
      <w:r w:rsidR="00DD6992" w:rsidRPr="002C4E3A">
        <w:rPr>
          <w:rFonts w:ascii="Book Antiqua" w:hAnsi="Book Antiqua" w:cs="Arial"/>
        </w:rPr>
        <w:t xml:space="preserve"> such as the GRACE registry: patients in </w:t>
      </w:r>
      <w:proofErr w:type="spellStart"/>
      <w:r w:rsidR="00DD6992" w:rsidRPr="002C4E3A">
        <w:rPr>
          <w:rFonts w:ascii="Book Antiqua" w:hAnsi="Book Antiqua" w:cs="Arial"/>
        </w:rPr>
        <w:t>Killip</w:t>
      </w:r>
      <w:proofErr w:type="spellEnd"/>
      <w:r w:rsidR="00DD6992" w:rsidRPr="002C4E3A">
        <w:rPr>
          <w:rFonts w:ascii="Book Antiqua" w:hAnsi="Book Antiqua" w:cs="Arial"/>
        </w:rPr>
        <w:t xml:space="preserve"> class I had an </w:t>
      </w:r>
      <w:r w:rsidR="003E0BE0" w:rsidRPr="002C4E3A">
        <w:rPr>
          <w:rFonts w:ascii="Book Antiqua" w:hAnsi="Book Antiqua" w:cs="Arial"/>
        </w:rPr>
        <w:t>in-hospital mortality of 3%</w:t>
      </w:r>
      <w:r w:rsidR="00DD6992" w:rsidRPr="002C4E3A">
        <w:rPr>
          <w:rFonts w:ascii="Book Antiqua" w:hAnsi="Book Antiqua" w:cs="Arial"/>
        </w:rPr>
        <w:t>, rising to 20% for those in class III</w:t>
      </w:r>
      <w:r w:rsidR="009C380D" w:rsidRPr="002C4E3A">
        <w:rPr>
          <w:rFonts w:ascii="Book Antiqua" w:hAnsi="Book Antiqua" w:cs="Arial"/>
        </w:rPr>
        <w:fldChar w:fldCharType="begin"/>
      </w:r>
      <w:r w:rsidR="009C380D" w:rsidRPr="002C4E3A">
        <w:rPr>
          <w:rFonts w:ascii="Book Antiqua" w:hAnsi="Book Antiqua" w:cs="Arial"/>
        </w:rPr>
        <w:instrText xml:space="preserve"> ADDIN EN.CITE &lt;EndNote&gt;&lt;Cite&gt;&lt;Author&gt;Steg&lt;/Author&gt;&lt;Year&gt;2004&lt;/Year&gt;&lt;RecNum&gt;838&lt;/RecNum&gt;&lt;DisplayText&gt;&lt;style face="superscript"&gt;[16]&lt;/style&gt;&lt;/DisplayText&gt;&lt;record&gt;&lt;rec-number&gt;838&lt;/rec-number&gt;&lt;foreign-keys&gt;&lt;key app="EN" db-id="esxfde0xmvwtd2edsstp5zpk2epd52dw5wep" timestamp="1475916955"&gt;838&lt;/key&gt;&lt;/foreign-keys&gt;&lt;ref-type name="Journal Article"&gt;17&lt;/ref-type&gt;&lt;contributors&gt;&lt;authors&gt;&lt;author&gt;Steg, Philippe Gabriel&lt;/author&gt;&lt;author&gt;Dabbous, Omar H.&lt;/author&gt;&lt;author&gt;Feldman, Laurent J.&lt;/author&gt;&lt;author&gt;Cohen-Solal, Alain&lt;/author&gt;&lt;author&gt;Aumont, Marie-Claude&lt;/author&gt;&lt;author&gt;López-Sendón, José&lt;/author&gt;&lt;author&gt;Budaj, Andrzej&lt;/author&gt;&lt;author&gt;Goldberg, Robert J.&lt;/author&gt;&lt;author&gt;Klein, Werner&lt;/author&gt;&lt;author&gt;Anderson, Frederick A.&lt;/author&gt;&lt;/authors&gt;&lt;/contributors&gt;&lt;titles&gt;&lt;title&gt;Determinants and Prognostic Impact of Heart Failure Complicating Acute Coronary Syndromes&lt;/title&gt;&lt;secondary-title&gt;Circulation&lt;/secondary-title&gt;&lt;/titles&gt;&lt;periodical&gt;&lt;full-title&gt;Circulation&lt;/full-title&gt;&lt;/periodical&gt;&lt;pages&gt;494&lt;/pages&gt;&lt;volume&gt;109&lt;/volume&gt;&lt;number&gt;4&lt;/number&gt;&lt;dates&gt;&lt;year&gt;2004&lt;/year&gt;&lt;/dates&gt;&lt;work-type&gt;10.1161/01.CIR.0000109691.16944.DA&lt;/work-type&gt;&lt;urls&gt;&lt;related-urls&gt;&lt;url&gt;http://circ.ahajournals.org/content/109/4/494.abstract&lt;/url&gt;&lt;/related-urls&gt;&lt;/urls&gt;&lt;/record&gt;&lt;/Cite&gt;&lt;/EndNote&gt;</w:instrText>
      </w:r>
      <w:r w:rsidR="009C380D" w:rsidRPr="002C4E3A">
        <w:rPr>
          <w:rFonts w:ascii="Book Antiqua" w:hAnsi="Book Antiqua" w:cs="Arial"/>
        </w:rPr>
        <w:fldChar w:fldCharType="separate"/>
      </w:r>
      <w:r w:rsidR="009C380D" w:rsidRPr="002C4E3A">
        <w:rPr>
          <w:rFonts w:ascii="Book Antiqua" w:hAnsi="Book Antiqua" w:cs="Arial"/>
          <w:noProof/>
          <w:vertAlign w:val="superscript"/>
        </w:rPr>
        <w:t>[16]</w:t>
      </w:r>
      <w:r w:rsidR="009C380D" w:rsidRPr="002C4E3A">
        <w:rPr>
          <w:rFonts w:ascii="Book Antiqua" w:hAnsi="Book Antiqua" w:cs="Arial"/>
        </w:rPr>
        <w:fldChar w:fldCharType="end"/>
      </w:r>
      <w:r w:rsidR="000B56F7" w:rsidRPr="002C4E3A">
        <w:rPr>
          <w:rFonts w:ascii="Book Antiqua" w:hAnsi="Book Antiqua" w:cs="Arial"/>
        </w:rPr>
        <w:t xml:space="preserve">. </w:t>
      </w:r>
      <w:r w:rsidR="003E6680" w:rsidRPr="002C4E3A">
        <w:rPr>
          <w:rFonts w:ascii="Book Antiqua" w:hAnsi="Book Antiqua" w:cs="Arial"/>
        </w:rPr>
        <w:t>In the</w:t>
      </w:r>
      <w:r w:rsidR="00A945E0" w:rsidRPr="002C4E3A">
        <w:rPr>
          <w:rFonts w:ascii="Book Antiqua" w:hAnsi="Book Antiqua" w:cs="Arial"/>
        </w:rPr>
        <w:t xml:space="preserve"> PPCI population, </w:t>
      </w:r>
      <w:r w:rsidRPr="002C4E3A">
        <w:rPr>
          <w:rFonts w:ascii="Book Antiqua" w:hAnsi="Book Antiqua" w:cs="Arial"/>
          <w:lang w:val="en-GB"/>
        </w:rPr>
        <w:t>highe</w:t>
      </w:r>
      <w:r w:rsidR="00F22AC2" w:rsidRPr="002C4E3A">
        <w:rPr>
          <w:rFonts w:ascii="Book Antiqua" w:hAnsi="Book Antiqua" w:cs="Arial"/>
          <w:lang w:val="en-GB"/>
        </w:rPr>
        <w:t>r</w:t>
      </w:r>
      <w:r w:rsidR="003E6680" w:rsidRPr="002C4E3A">
        <w:rPr>
          <w:rFonts w:ascii="Book Antiqua" w:hAnsi="Book Antiqua" w:cs="Arial"/>
          <w:lang w:val="en-GB"/>
        </w:rPr>
        <w:t xml:space="preserve"> </w:t>
      </w:r>
      <w:proofErr w:type="spellStart"/>
      <w:r w:rsidR="003E6680" w:rsidRPr="002C4E3A">
        <w:rPr>
          <w:rFonts w:ascii="Book Antiqua" w:hAnsi="Book Antiqua" w:cs="Arial"/>
          <w:lang w:val="en-GB"/>
        </w:rPr>
        <w:t>Killip</w:t>
      </w:r>
      <w:proofErr w:type="spellEnd"/>
      <w:r w:rsidR="003E6680" w:rsidRPr="002C4E3A">
        <w:rPr>
          <w:rFonts w:ascii="Book Antiqua" w:hAnsi="Book Antiqua" w:cs="Arial"/>
          <w:lang w:val="en-GB"/>
        </w:rPr>
        <w:t xml:space="preserve"> class at presentation i</w:t>
      </w:r>
      <w:r w:rsidR="00F22AC2" w:rsidRPr="002C4E3A">
        <w:rPr>
          <w:rFonts w:ascii="Book Antiqua" w:hAnsi="Book Antiqua" w:cs="Arial"/>
          <w:lang w:val="en-GB"/>
        </w:rPr>
        <w:t>s</w:t>
      </w:r>
      <w:r w:rsidR="00A945E0" w:rsidRPr="002C4E3A">
        <w:rPr>
          <w:rFonts w:ascii="Book Antiqua" w:hAnsi="Book Antiqua" w:cs="Arial"/>
          <w:lang w:val="en-GB"/>
        </w:rPr>
        <w:t xml:space="preserve"> </w:t>
      </w:r>
      <w:r w:rsidRPr="002C4E3A">
        <w:rPr>
          <w:rFonts w:ascii="Book Antiqua" w:hAnsi="Book Antiqua" w:cs="Arial"/>
          <w:lang w:val="en-GB"/>
        </w:rPr>
        <w:t>an independent predictor of in-hospital and 6-mo mortality</w:t>
      </w:r>
      <w:r w:rsidR="009C380D" w:rsidRPr="002C4E3A">
        <w:rPr>
          <w:rFonts w:ascii="Book Antiqua" w:hAnsi="Book Antiqua" w:cs="Arial"/>
          <w:lang w:val="en-GB"/>
        </w:rPr>
        <w:fldChar w:fldCharType="begin"/>
      </w:r>
      <w:r w:rsidR="009C380D" w:rsidRPr="002C4E3A">
        <w:rPr>
          <w:rFonts w:ascii="Book Antiqua" w:hAnsi="Book Antiqua" w:cs="Arial"/>
          <w:lang w:val="en-GB"/>
        </w:rPr>
        <w:instrText xml:space="preserve"> ADDIN EN.CITE &lt;EndNote&gt;&lt;Cite&gt;&lt;Author&gt;DeGeare&lt;/Author&gt;&lt;Year&gt;2001&lt;/Year&gt;&lt;RecNum&gt;841&lt;/RecNum&gt;&lt;DisplayText&gt;&lt;style face="superscript"&gt;[17]&lt;/style&gt;&lt;/DisplayText&gt;&lt;record&gt;&lt;rec-number&gt;841&lt;/rec-number&gt;&lt;foreign-keys&gt;&lt;key app="EN" db-id="esxfde0xmvwtd2edsstp5zpk2epd52dw5wep" timestamp="1475917865"&gt;841&lt;/key&gt;&lt;/foreign-keys&gt;&lt;ref-type name="Journal Article"&gt;17&lt;/ref-type&gt;&lt;contributors&gt;&lt;authors&gt;&lt;author&gt;DeGeare, Vincent S.&lt;/author&gt;&lt;author&gt;Boura, Judith A.&lt;/author&gt;&lt;author&gt;Grines, Lorelei L.&lt;/author&gt;&lt;author&gt;O’Neill, William W.&lt;/author&gt;&lt;author&gt;Grines, Cindy L.&lt;/author&gt;&lt;/authors&gt;&lt;/contributors&gt;&lt;titles&gt;&lt;title&gt;Predictive value of the Killip classification in patients undergoing primary percutaneous coronary intervention for acute myocardial infarction&lt;/title&gt;&lt;secondary-title&gt;The American Journal of Cardiology&lt;/secondary-title&gt;&lt;/titles&gt;&lt;periodical&gt;&lt;full-title&gt;The American Journal of Cardiology&lt;/full-title&gt;&lt;/periodical&gt;&lt;pages&gt;1035-1038&lt;/pages&gt;&lt;volume&gt;87&lt;/volume&gt;&lt;number&gt;9&lt;/number&gt;&lt;dates&gt;&lt;year&gt;2001&lt;/year&gt;&lt;pub-dates&gt;&lt;date&gt;5/1/&lt;/date&gt;&lt;/pub-dates&gt;&lt;/dates&gt;&lt;isbn&gt;0002-9149&lt;/isbn&gt;&lt;urls&gt;&lt;related-urls&gt;&lt;url&gt;http://www.sciencedirect.com/science/article/pii/S0002914901014576&lt;/url&gt;&lt;/related-urls&gt;&lt;/urls&gt;&lt;electronic-resource-num&gt;http://dx.doi.org/10.1016/S0002-9149(01)01457-6&lt;/electronic-resource-num&gt;&lt;/record&gt;&lt;/Cite&gt;&lt;/EndNote&gt;</w:instrText>
      </w:r>
      <w:r w:rsidR="009C380D" w:rsidRPr="002C4E3A">
        <w:rPr>
          <w:rFonts w:ascii="Book Antiqua" w:hAnsi="Book Antiqua" w:cs="Arial"/>
          <w:lang w:val="en-GB"/>
        </w:rPr>
        <w:fldChar w:fldCharType="separate"/>
      </w:r>
      <w:r w:rsidR="009C380D" w:rsidRPr="002C4E3A">
        <w:rPr>
          <w:rFonts w:ascii="Book Antiqua" w:hAnsi="Book Antiqua" w:cs="Arial"/>
          <w:noProof/>
          <w:vertAlign w:val="superscript"/>
          <w:lang w:val="en-GB"/>
        </w:rPr>
        <w:t>[17]</w:t>
      </w:r>
      <w:r w:rsidR="009C380D" w:rsidRPr="002C4E3A">
        <w:rPr>
          <w:rFonts w:ascii="Book Antiqua" w:hAnsi="Book Antiqua" w:cs="Arial"/>
          <w:lang w:val="en-GB"/>
        </w:rPr>
        <w:fldChar w:fldCharType="end"/>
      </w:r>
      <w:r w:rsidR="00A945E0" w:rsidRPr="002C4E3A">
        <w:rPr>
          <w:rFonts w:ascii="Book Antiqua" w:hAnsi="Book Antiqua" w:cs="Arial"/>
          <w:lang w:val="en-GB"/>
        </w:rPr>
        <w:t>.</w:t>
      </w:r>
      <w:r w:rsidR="00A945E0" w:rsidRPr="002C4E3A">
        <w:rPr>
          <w:rFonts w:ascii="Book Antiqua" w:eastAsia="Times New Roman" w:hAnsi="Book Antiqua" w:cs="Arial"/>
          <w:lang w:val="en-GB"/>
        </w:rPr>
        <w:t xml:space="preserve"> </w:t>
      </w:r>
      <w:r w:rsidR="00DD6992" w:rsidRPr="002C4E3A">
        <w:rPr>
          <w:rFonts w:ascii="Book Antiqua" w:eastAsia="Times New Roman" w:hAnsi="Book Antiqua" w:cs="Arial"/>
          <w:lang w:val="en-GB"/>
        </w:rPr>
        <w:t xml:space="preserve">Clinical HF scores were refined </w:t>
      </w:r>
      <w:r w:rsidR="007E45AE" w:rsidRPr="002C4E3A">
        <w:rPr>
          <w:rFonts w:ascii="Book Antiqua" w:eastAsia="Times New Roman" w:hAnsi="Book Antiqua" w:cs="Arial"/>
          <w:lang w:val="en-GB"/>
        </w:rPr>
        <w:t xml:space="preserve">by </w:t>
      </w:r>
      <w:r w:rsidR="00DD6992" w:rsidRPr="002C4E3A">
        <w:rPr>
          <w:rFonts w:ascii="Book Antiqua" w:eastAsia="Times New Roman" w:hAnsi="Book Antiqua" w:cs="Arial"/>
          <w:lang w:val="en-GB"/>
        </w:rPr>
        <w:t>t</w:t>
      </w:r>
      <w:r w:rsidR="00146A5A" w:rsidRPr="002C4E3A">
        <w:rPr>
          <w:rFonts w:ascii="Book Antiqua" w:eastAsia="Times New Roman" w:hAnsi="Book Antiqua" w:cs="Arial"/>
          <w:lang w:val="en-GB"/>
        </w:rPr>
        <w:t xml:space="preserve">he </w:t>
      </w:r>
      <w:r w:rsidR="00DD6992" w:rsidRPr="002C4E3A">
        <w:rPr>
          <w:rFonts w:ascii="Book Antiqua" w:eastAsia="Times New Roman" w:hAnsi="Book Antiqua" w:cs="Arial"/>
          <w:lang w:val="en-GB"/>
        </w:rPr>
        <w:t>development</w:t>
      </w:r>
      <w:r w:rsidR="00146A5A" w:rsidRPr="002C4E3A">
        <w:rPr>
          <w:rFonts w:ascii="Book Antiqua" w:eastAsia="Times New Roman" w:hAnsi="Book Antiqua" w:cs="Arial"/>
          <w:lang w:val="en-GB"/>
        </w:rPr>
        <w:t xml:space="preserve"> of echocardiography</w:t>
      </w:r>
      <w:r w:rsidR="00DD6992" w:rsidRPr="002C4E3A">
        <w:rPr>
          <w:rFonts w:ascii="Book Antiqua" w:eastAsia="Times New Roman" w:hAnsi="Book Antiqua" w:cs="Arial"/>
          <w:lang w:val="en-GB"/>
        </w:rPr>
        <w:t>, which</w:t>
      </w:r>
      <w:r w:rsidR="00146A5A" w:rsidRPr="002C4E3A">
        <w:rPr>
          <w:rFonts w:ascii="Book Antiqua" w:eastAsia="Times New Roman" w:hAnsi="Book Antiqua" w:cs="Arial"/>
          <w:lang w:val="en-GB"/>
        </w:rPr>
        <w:t xml:space="preserve"> </w:t>
      </w:r>
      <w:r w:rsidR="00DD6992" w:rsidRPr="002C4E3A">
        <w:rPr>
          <w:rFonts w:ascii="Book Antiqua" w:eastAsia="Times New Roman" w:hAnsi="Book Antiqua" w:cs="Arial"/>
          <w:lang w:val="en-GB"/>
        </w:rPr>
        <w:t>l</w:t>
      </w:r>
      <w:r w:rsidR="00146A5A" w:rsidRPr="002C4E3A">
        <w:rPr>
          <w:rFonts w:ascii="Book Antiqua" w:eastAsia="Times New Roman" w:hAnsi="Book Antiqua" w:cs="Arial"/>
          <w:lang w:val="en-GB"/>
        </w:rPr>
        <w:t>ed to</w:t>
      </w:r>
      <w:r w:rsidR="00DC7E35" w:rsidRPr="002C4E3A">
        <w:rPr>
          <w:rFonts w:ascii="Book Antiqua" w:eastAsia="Times New Roman" w:hAnsi="Book Antiqua" w:cs="Arial"/>
          <w:lang w:val="en-GB"/>
        </w:rPr>
        <w:t xml:space="preserve"> objective</w:t>
      </w:r>
      <w:r w:rsidR="00146A5A" w:rsidRPr="002C4E3A">
        <w:rPr>
          <w:rFonts w:ascii="Book Antiqua" w:eastAsia="Times New Roman" w:hAnsi="Book Antiqua" w:cs="Arial"/>
          <w:lang w:val="en-GB"/>
        </w:rPr>
        <w:t xml:space="preserve"> measurement of ejection fraction and ventricular volumes as</w:t>
      </w:r>
      <w:r w:rsidR="000A6E91" w:rsidRPr="002C4E3A">
        <w:rPr>
          <w:rFonts w:ascii="Book Antiqua" w:eastAsia="Times New Roman" w:hAnsi="Book Antiqua" w:cs="Arial"/>
          <w:lang w:val="en-GB"/>
        </w:rPr>
        <w:t xml:space="preserve"> an intrinsic</w:t>
      </w:r>
      <w:r w:rsidR="00146A5A" w:rsidRPr="002C4E3A">
        <w:rPr>
          <w:rFonts w:ascii="Book Antiqua" w:eastAsia="Times New Roman" w:hAnsi="Book Antiqua" w:cs="Arial"/>
          <w:lang w:val="en-GB"/>
        </w:rPr>
        <w:t xml:space="preserve"> part of </w:t>
      </w:r>
      <w:r w:rsidR="000A6E91" w:rsidRPr="002C4E3A">
        <w:rPr>
          <w:rFonts w:ascii="Book Antiqua" w:eastAsia="Times New Roman" w:hAnsi="Book Antiqua" w:cs="Arial"/>
          <w:lang w:val="en-GB"/>
        </w:rPr>
        <w:t>a</w:t>
      </w:r>
      <w:r w:rsidR="00146A5A" w:rsidRPr="002C4E3A">
        <w:rPr>
          <w:rFonts w:ascii="Book Antiqua" w:eastAsia="Times New Roman" w:hAnsi="Book Antiqua" w:cs="Arial"/>
          <w:lang w:val="en-GB"/>
        </w:rPr>
        <w:t xml:space="preserve"> HF diagnosi</w:t>
      </w:r>
      <w:r w:rsidR="009C380D" w:rsidRPr="002C4E3A">
        <w:rPr>
          <w:rFonts w:ascii="Book Antiqua" w:eastAsia="Times New Roman" w:hAnsi="Book Antiqua" w:cs="Arial"/>
          <w:lang w:val="en-GB"/>
        </w:rPr>
        <w:t>s</w:t>
      </w:r>
      <w:r w:rsidR="009C380D" w:rsidRPr="002C4E3A">
        <w:rPr>
          <w:rFonts w:ascii="Book Antiqua" w:hAnsi="Book Antiqua" w:cs="Arial"/>
        </w:rPr>
        <w:fldChar w:fldCharType="begin"/>
      </w:r>
      <w:r w:rsidR="009C380D" w:rsidRPr="002C4E3A">
        <w:rPr>
          <w:rFonts w:ascii="Book Antiqua" w:hAnsi="Book Antiqua" w:cs="Arial"/>
        </w:rPr>
        <w:instrText xml:space="preserve"> ADDIN EN.CITE &lt;EndNote&gt;&lt;Cite&gt;&lt;Author&gt;Nicod&lt;/Author&gt;&lt;Year&gt;1988&lt;/Year&gt;&lt;RecNum&gt;840&lt;/RecNum&gt;&lt;DisplayText&gt;&lt;style face="superscript"&gt;[18]&lt;/style&gt;&lt;/DisplayText&gt;&lt;record&gt;&lt;rec-number&gt;840&lt;/rec-number&gt;&lt;foreign-keys&gt;&lt;key app="EN" db-id="esxfde0xmvwtd2edsstp5zpk2epd52dw5wep" timestamp="1475917407"&gt;840&lt;/key&gt;&lt;/foreign-keys&gt;&lt;ref-type name="Journal Article"&gt;17&lt;/ref-type&gt;&lt;contributors&gt;&lt;authors&gt;&lt;author&gt;Nicod, Pascal&lt;/author&gt;&lt;author&gt;Gilpin, Elizabeth&lt;/author&gt;&lt;author&gt;Dittrich, Howard&lt;/author&gt;&lt;author&gt;Chappuis, Francois&lt;/author&gt;&lt;author&gt;Ahnve, Staffan&lt;/author&gt;&lt;author&gt;Engler, Robert&lt;/author&gt;&lt;author&gt;Henning, Hartmut&lt;/author&gt;&lt;author&gt;Ross, John&lt;/author&gt;&lt;/authors&gt;&lt;/contributors&gt;&lt;titles&gt;&lt;title&gt;Influence on prognosis and morbidity of left ventricular ejection fraction with and without signs of left ventricular failure after acute myocardial infarction&lt;/title&gt;&lt;secondary-title&gt;The American Journal of Cardiology&lt;/secondary-title&gt;&lt;/titles&gt;&lt;periodical&gt;&lt;full-title&gt;The American Journal of Cardiology&lt;/full-title&gt;&lt;/periodical&gt;&lt;pages&gt;1165-1171&lt;/pages&gt;&lt;volume&gt;61&lt;/volume&gt;&lt;number&gt;15&lt;/number&gt;&lt;dates&gt;&lt;year&gt;1988&lt;/year&gt;&lt;pub-dates&gt;&lt;date&gt;1988/06/01&lt;/date&gt;&lt;/pub-dates&gt;&lt;/dates&gt;&lt;isbn&gt;0002-9149&lt;/isbn&gt;&lt;urls&gt;&lt;related-urls&gt;&lt;url&gt;http://www.sciencedirect.com/science/article/pii/0002914988911484&lt;/url&gt;&lt;/related-urls&gt;&lt;/urls&gt;&lt;electronic-resource-num&gt;http://dx.doi.org/10.1016/0002-9149(88)91148-4&lt;/electronic-resource-num&gt;&lt;/record&gt;&lt;/Cite&gt;&lt;/EndNote&gt;</w:instrText>
      </w:r>
      <w:r w:rsidR="009C380D" w:rsidRPr="002C4E3A">
        <w:rPr>
          <w:rFonts w:ascii="Book Antiqua" w:hAnsi="Book Antiqua" w:cs="Arial"/>
        </w:rPr>
        <w:fldChar w:fldCharType="separate"/>
      </w:r>
      <w:r w:rsidR="009C380D" w:rsidRPr="002C4E3A">
        <w:rPr>
          <w:rFonts w:ascii="Book Antiqua" w:hAnsi="Book Antiqua" w:cs="Arial"/>
          <w:noProof/>
          <w:vertAlign w:val="superscript"/>
        </w:rPr>
        <w:t>[18]</w:t>
      </w:r>
      <w:r w:rsidR="009C380D" w:rsidRPr="002C4E3A">
        <w:rPr>
          <w:rFonts w:ascii="Book Antiqua" w:hAnsi="Book Antiqua" w:cs="Arial"/>
        </w:rPr>
        <w:fldChar w:fldCharType="end"/>
      </w:r>
      <w:r w:rsidR="00A945E0" w:rsidRPr="002C4E3A">
        <w:rPr>
          <w:rFonts w:ascii="Book Antiqua" w:hAnsi="Book Antiqua" w:cs="Arial"/>
        </w:rPr>
        <w:t>.</w:t>
      </w:r>
      <w:r w:rsidR="009C380D" w:rsidRPr="002C4E3A">
        <w:rPr>
          <w:rFonts w:ascii="Book Antiqua" w:hAnsi="Book Antiqua" w:cs="Arial"/>
        </w:rPr>
        <w:t xml:space="preserve"> </w:t>
      </w:r>
    </w:p>
    <w:p w14:paraId="159E8E01" w14:textId="16BFFD83" w:rsidR="00DD6992" w:rsidRPr="002C4E3A" w:rsidRDefault="00146A5A" w:rsidP="009C380D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>The timing of HF</w:t>
      </w:r>
      <w:r w:rsidR="0081199C" w:rsidRPr="002C4E3A">
        <w:rPr>
          <w:rFonts w:ascii="Book Antiqua" w:hAnsi="Book Antiqua" w:cs="Arial"/>
        </w:rPr>
        <w:t xml:space="preserve"> following </w:t>
      </w:r>
      <w:r w:rsidRPr="002C4E3A">
        <w:rPr>
          <w:rFonts w:ascii="Book Antiqua" w:hAnsi="Book Antiqua" w:cs="Arial"/>
        </w:rPr>
        <w:t>MI is</w:t>
      </w:r>
      <w:r w:rsidR="00E711D2" w:rsidRPr="002C4E3A">
        <w:rPr>
          <w:rFonts w:ascii="Book Antiqua" w:hAnsi="Book Antiqua" w:cs="Arial"/>
        </w:rPr>
        <w:t xml:space="preserve"> </w:t>
      </w:r>
      <w:r w:rsidR="00C30970" w:rsidRPr="002C4E3A">
        <w:rPr>
          <w:rFonts w:ascii="Book Antiqua" w:hAnsi="Book Antiqua" w:cs="Arial"/>
        </w:rPr>
        <w:t xml:space="preserve">important </w:t>
      </w:r>
      <w:r w:rsidRPr="002C4E3A">
        <w:rPr>
          <w:rFonts w:ascii="Book Antiqua" w:hAnsi="Book Antiqua" w:cs="Arial"/>
        </w:rPr>
        <w:t>clinically, mechanistically</w:t>
      </w:r>
      <w:r w:rsidR="0081199C" w:rsidRPr="002C4E3A">
        <w:rPr>
          <w:rFonts w:ascii="Book Antiqua" w:hAnsi="Book Antiqua" w:cs="Arial"/>
        </w:rPr>
        <w:t xml:space="preserve"> and </w:t>
      </w:r>
      <w:r w:rsidR="00C30970" w:rsidRPr="002C4E3A">
        <w:rPr>
          <w:rFonts w:ascii="Book Antiqua" w:hAnsi="Book Antiqua" w:cs="Arial"/>
        </w:rPr>
        <w:t>for research. Three</w:t>
      </w:r>
      <w:r w:rsidRPr="002C4E3A">
        <w:rPr>
          <w:rFonts w:ascii="Book Antiqua" w:hAnsi="Book Antiqua" w:cs="Arial"/>
        </w:rPr>
        <w:t xml:space="preserve"> key</w:t>
      </w:r>
      <w:r w:rsidR="00C30970" w:rsidRPr="002C4E3A">
        <w:rPr>
          <w:rFonts w:ascii="Book Antiqua" w:hAnsi="Book Antiqua" w:cs="Arial"/>
        </w:rPr>
        <w:t xml:space="preserve"> time</w:t>
      </w:r>
      <w:r w:rsidR="0081199C" w:rsidRPr="002C4E3A">
        <w:rPr>
          <w:rFonts w:ascii="Book Antiqua" w:hAnsi="Book Antiqua" w:cs="Arial"/>
        </w:rPr>
        <w:t xml:space="preserve"> periods</w:t>
      </w:r>
      <w:r w:rsidR="00E711D2" w:rsidRPr="002C4E3A">
        <w:rPr>
          <w:rFonts w:ascii="Book Antiqua" w:hAnsi="Book Antiqua" w:cs="Arial"/>
        </w:rPr>
        <w:t xml:space="preserve"> </w:t>
      </w:r>
      <w:r w:rsidR="00DD6992" w:rsidRPr="002C4E3A">
        <w:rPr>
          <w:rFonts w:ascii="Book Antiqua" w:hAnsi="Book Antiqua" w:cs="Arial"/>
        </w:rPr>
        <w:t xml:space="preserve">need to be distinguished: </w:t>
      </w:r>
      <w:r w:rsidR="0081199C" w:rsidRPr="002C4E3A">
        <w:rPr>
          <w:rFonts w:ascii="Book Antiqua" w:hAnsi="Book Antiqua" w:cs="Arial"/>
        </w:rPr>
        <w:t xml:space="preserve">HF </w:t>
      </w:r>
      <w:r w:rsidR="007E45AE" w:rsidRPr="002C4E3A">
        <w:rPr>
          <w:rFonts w:ascii="Book Antiqua" w:hAnsi="Book Antiqua" w:cs="Arial"/>
        </w:rPr>
        <w:t>at</w:t>
      </w:r>
      <w:r w:rsidRPr="002C4E3A">
        <w:rPr>
          <w:rFonts w:ascii="Book Antiqua" w:hAnsi="Book Antiqua" w:cs="Arial"/>
        </w:rPr>
        <w:t xml:space="preserve"> the index MI presentation</w:t>
      </w:r>
      <w:r w:rsidR="00DD6992" w:rsidRPr="002C4E3A">
        <w:rPr>
          <w:rFonts w:ascii="Book Antiqua" w:hAnsi="Book Antiqua" w:cs="Arial"/>
        </w:rPr>
        <w:t xml:space="preserve">, during the course of the first admission, and after discharge. The timing of HF is often not well-defined by research studies, making comparison between studies challenging. From a statistical perspective, older studies failed to treat HF as a </w:t>
      </w:r>
      <w:r w:rsidR="00DD6992" w:rsidRPr="002C4E3A">
        <w:rPr>
          <w:rFonts w:ascii="Book Antiqua" w:hAnsi="Book Antiqua" w:cs="Arial"/>
          <w:lang w:val="en-GB"/>
        </w:rPr>
        <w:t>time-dependent, evolving covariate whose incidence was modifiable by the up-front treatment, meaning that late-onset HF after MI is less well characterised than HF at presentation.</w:t>
      </w:r>
      <w:r w:rsidR="00DD6992" w:rsidRPr="002C4E3A">
        <w:rPr>
          <w:rFonts w:ascii="Book Antiqua" w:hAnsi="Book Antiqua" w:cs="Arial"/>
          <w:lang w:val="en-GB"/>
        </w:rPr>
        <w:fldChar w:fldCharType="begin"/>
      </w:r>
      <w:r w:rsidR="00D9312D" w:rsidRPr="002C4E3A">
        <w:rPr>
          <w:rFonts w:ascii="Book Antiqua" w:hAnsi="Book Antiqua" w:cs="Arial"/>
          <w:lang w:val="en-GB"/>
        </w:rPr>
        <w:instrText xml:space="preserve"> ADDIN EN.CITE &lt;EndNote&gt;&lt;Cite&gt;&lt;Author&gt;Eapen&lt;/Author&gt;&lt;Year&gt;2012&lt;/Year&gt;&lt;RecNum&gt;843&lt;/RecNum&gt;&lt;DisplayText&gt;&lt;style face="superscript"&gt;[19]&lt;/style&gt;&lt;/DisplayText&gt;&lt;record&gt;&lt;rec-number&gt;843&lt;/rec-number&gt;&lt;foreign-keys&gt;&lt;key app="EN" db-id="esxfde0xmvwtd2edsstp5zpk2epd52dw5wep" timestamp="1475921872"&gt;843&lt;/key&gt;&lt;/foreign-keys&gt;&lt;ref-type name="Journal Article"&gt;17&lt;/ref-type&gt;&lt;contributors&gt;&lt;authors&gt;&lt;author&gt;Eapen, Zubin J.&lt;/author&gt;&lt;author&gt;Tang, W. H. Wilson&lt;/author&gt;&lt;author&gt;Felker, G. Michael&lt;/author&gt;&lt;author&gt;Hernandez, Adrian F.&lt;/author&gt;&lt;author&gt;Mahaffey, Kenneth W.&lt;/author&gt;&lt;author&gt;Lincoff, A. Michael&lt;/author&gt;&lt;author&gt;Roe, Matthew T.&lt;/author&gt;&lt;/authors&gt;&lt;/contributors&gt;&lt;titles&gt;&lt;title&gt;Defining Heart Failure End Points in ST-Segment Elevation Myocardial Infarction Trials: Integrating Past Experiences to Chart a Path Forward&lt;/title&gt;&lt;secondary-title&gt;Circulation: Cardiovascular Quality and Outcomes&lt;/secondary-title&gt;&lt;/titles&gt;&lt;periodical&gt;&lt;full-title&gt;Circulation: Cardiovascular Quality and Outcomes&lt;/full-title&gt;&lt;/periodical&gt;&lt;pages&gt;594-600&lt;/pages&gt;&lt;volume&gt;5&lt;/volume&gt;&lt;number&gt;4&lt;/number&gt;&lt;dates&gt;&lt;year&gt;2012&lt;/year&gt;&lt;/dates&gt;&lt;urls&gt;&lt;related-urls&gt;&lt;url&gt;http://circoutcomes.ahajournals.org/content/5/4/594.short&lt;/url&gt;&lt;/related-urls&gt;&lt;/urls&gt;&lt;/record&gt;&lt;/Cite&gt;&lt;/EndNote&gt;</w:instrText>
      </w:r>
      <w:r w:rsidR="00DD6992" w:rsidRPr="002C4E3A">
        <w:rPr>
          <w:rFonts w:ascii="Book Antiqua" w:hAnsi="Book Antiqua" w:cs="Arial"/>
          <w:lang w:val="en-GB"/>
        </w:rPr>
        <w:fldChar w:fldCharType="separate"/>
      </w:r>
      <w:r w:rsidR="00D9312D" w:rsidRPr="002C4E3A">
        <w:rPr>
          <w:rFonts w:ascii="Book Antiqua" w:hAnsi="Book Antiqua" w:cs="Arial"/>
          <w:noProof/>
          <w:vertAlign w:val="superscript"/>
          <w:lang w:val="en-GB"/>
        </w:rPr>
        <w:t>[19]</w:t>
      </w:r>
      <w:r w:rsidR="00DD6992" w:rsidRPr="002C4E3A">
        <w:rPr>
          <w:rFonts w:ascii="Book Antiqua" w:hAnsi="Book Antiqua" w:cs="Arial"/>
          <w:lang w:val="en-GB"/>
        </w:rPr>
        <w:fldChar w:fldCharType="end"/>
      </w:r>
    </w:p>
    <w:p w14:paraId="736907AC" w14:textId="10816535" w:rsidR="00D25010" w:rsidRPr="002C4E3A" w:rsidRDefault="00D25010" w:rsidP="006C5B1D">
      <w:pPr>
        <w:spacing w:line="360" w:lineRule="auto"/>
        <w:jc w:val="both"/>
        <w:rPr>
          <w:rFonts w:ascii="Book Antiqua" w:hAnsi="Book Antiqua" w:cs="Arial"/>
        </w:rPr>
      </w:pPr>
    </w:p>
    <w:p w14:paraId="6802CBF3" w14:textId="29E0F4DE" w:rsidR="00CD5415" w:rsidRPr="002702E9" w:rsidRDefault="002702E9" w:rsidP="006C5B1D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  <w:r w:rsidRPr="002C4E3A">
        <w:rPr>
          <w:rFonts w:ascii="Book Antiqua" w:hAnsi="Book Antiqua" w:cs="Arial"/>
          <w:b/>
        </w:rPr>
        <w:t>PATHOPHYSIOLOGY OF H</w:t>
      </w:r>
      <w:r>
        <w:rPr>
          <w:rFonts w:ascii="Book Antiqua" w:eastAsia="宋体" w:hAnsi="Book Antiqua" w:cs="Arial"/>
          <w:b/>
          <w:lang w:eastAsia="zh-CN"/>
        </w:rPr>
        <w:t>F</w:t>
      </w:r>
      <w:r w:rsidRPr="002C4E3A">
        <w:rPr>
          <w:rFonts w:ascii="Book Antiqua" w:hAnsi="Book Antiqua" w:cs="Arial"/>
          <w:b/>
        </w:rPr>
        <w:t xml:space="preserve"> AFTER M</w:t>
      </w:r>
      <w:r>
        <w:rPr>
          <w:rFonts w:ascii="Book Antiqua" w:eastAsia="宋体" w:hAnsi="Book Antiqua" w:cs="Arial"/>
          <w:b/>
          <w:lang w:eastAsia="zh-CN"/>
        </w:rPr>
        <w:t>I</w:t>
      </w:r>
    </w:p>
    <w:p w14:paraId="6A2CD988" w14:textId="6AE2D664" w:rsidR="00995E5A" w:rsidRPr="002C4E3A" w:rsidRDefault="00A84E76" w:rsidP="006C5B1D">
      <w:pPr>
        <w:spacing w:line="360" w:lineRule="auto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 xml:space="preserve">Several </w:t>
      </w:r>
      <w:r w:rsidR="00DD6992" w:rsidRPr="002C4E3A">
        <w:rPr>
          <w:rFonts w:ascii="Book Antiqua" w:hAnsi="Book Antiqua" w:cs="Arial"/>
        </w:rPr>
        <w:t xml:space="preserve">overlapping mechanisms </w:t>
      </w:r>
      <w:r w:rsidR="00DC7E35" w:rsidRPr="002C4E3A">
        <w:rPr>
          <w:rFonts w:ascii="Book Antiqua" w:hAnsi="Book Antiqua" w:cs="Arial"/>
        </w:rPr>
        <w:t>contribute to HF after MI</w:t>
      </w:r>
      <w:r w:rsidR="00867564">
        <w:rPr>
          <w:rFonts w:ascii="Book Antiqua" w:eastAsia="宋体" w:hAnsi="Book Antiqua" w:cs="Arial" w:hint="eastAsia"/>
          <w:lang w:eastAsia="zh-CN"/>
        </w:rPr>
        <w:t xml:space="preserve"> (Figure 1)</w:t>
      </w:r>
      <w:r w:rsidR="003A6761" w:rsidRPr="002C4E3A">
        <w:rPr>
          <w:rFonts w:ascii="Book Antiqua" w:hAnsi="Book Antiqua" w:cs="Arial"/>
        </w:rPr>
        <w:t>. HF during the inde</w:t>
      </w:r>
      <w:r w:rsidR="00DC7E35" w:rsidRPr="002C4E3A">
        <w:rPr>
          <w:rFonts w:ascii="Book Antiqua" w:hAnsi="Book Antiqua" w:cs="Arial"/>
        </w:rPr>
        <w:t xml:space="preserve">x </w:t>
      </w:r>
      <w:r w:rsidR="003A6761" w:rsidRPr="002C4E3A">
        <w:rPr>
          <w:rFonts w:ascii="Book Antiqua" w:hAnsi="Book Antiqua" w:cs="Arial"/>
        </w:rPr>
        <w:t xml:space="preserve">MI </w:t>
      </w:r>
      <w:r w:rsidR="00DC7E35" w:rsidRPr="002C4E3A">
        <w:rPr>
          <w:rFonts w:ascii="Book Antiqua" w:hAnsi="Book Antiqua" w:cs="Arial"/>
        </w:rPr>
        <w:t>occurs due to</w:t>
      </w:r>
      <w:r w:rsidR="00925CAE" w:rsidRPr="002C4E3A">
        <w:rPr>
          <w:rFonts w:ascii="Book Antiqua" w:hAnsi="Book Antiqua" w:cs="Arial"/>
        </w:rPr>
        <w:t xml:space="preserve"> a combination of myocardial stunning,</w:t>
      </w:r>
      <w:r w:rsidR="00C901E6" w:rsidRPr="002C4E3A">
        <w:rPr>
          <w:rFonts w:ascii="Book Antiqua" w:hAnsi="Book Antiqua" w:cs="Arial"/>
        </w:rPr>
        <w:t xml:space="preserve"> </w:t>
      </w:r>
      <w:r w:rsidR="00DC7E35" w:rsidRPr="002C4E3A">
        <w:rPr>
          <w:rFonts w:ascii="Book Antiqua" w:hAnsi="Book Antiqua" w:cs="Arial"/>
        </w:rPr>
        <w:t>myocyte nec</w:t>
      </w:r>
      <w:r w:rsidR="00925CAE" w:rsidRPr="002C4E3A">
        <w:rPr>
          <w:rFonts w:ascii="Book Antiqua" w:hAnsi="Book Antiqua" w:cs="Arial"/>
        </w:rPr>
        <w:t xml:space="preserve">rosis, </w:t>
      </w:r>
      <w:r w:rsidRPr="002C4E3A">
        <w:rPr>
          <w:rFonts w:ascii="Book Antiqua" w:hAnsi="Book Antiqua" w:cs="Arial"/>
        </w:rPr>
        <w:t xml:space="preserve">decompensation of pre-existing HF </w:t>
      </w:r>
      <w:r w:rsidR="00995E5A" w:rsidRPr="002C4E3A">
        <w:rPr>
          <w:rFonts w:ascii="Book Antiqua" w:hAnsi="Book Antiqua" w:cs="Arial"/>
        </w:rPr>
        <w:t>or acute mitral regurgitation</w:t>
      </w:r>
      <w:r w:rsidR="00DC7E35" w:rsidRPr="002C4E3A">
        <w:rPr>
          <w:rFonts w:ascii="Book Antiqua" w:hAnsi="Book Antiqua" w:cs="Arial"/>
        </w:rPr>
        <w:t xml:space="preserve"> due to papillary muscle dysfunction</w:t>
      </w:r>
      <w:r w:rsidR="00995E5A" w:rsidRPr="002C4E3A">
        <w:rPr>
          <w:rFonts w:ascii="Book Antiqua" w:hAnsi="Book Antiqua" w:cs="Arial"/>
        </w:rPr>
        <w:t xml:space="preserve">. </w:t>
      </w:r>
      <w:r w:rsidRPr="002C4E3A">
        <w:rPr>
          <w:rFonts w:ascii="Book Antiqua" w:hAnsi="Book Antiqua" w:cs="Arial"/>
        </w:rPr>
        <w:t>HF during</w:t>
      </w:r>
      <w:r w:rsidR="007E45AE" w:rsidRPr="002C4E3A">
        <w:rPr>
          <w:rFonts w:ascii="Book Antiqua" w:hAnsi="Book Antiqua" w:cs="Arial"/>
        </w:rPr>
        <w:t xml:space="preserve"> the</w:t>
      </w:r>
      <w:r w:rsidRPr="002C4E3A">
        <w:rPr>
          <w:rFonts w:ascii="Book Antiqua" w:hAnsi="Book Antiqua" w:cs="Arial"/>
        </w:rPr>
        <w:t xml:space="preserve"> </w:t>
      </w:r>
      <w:proofErr w:type="spellStart"/>
      <w:r w:rsidRPr="002C4E3A">
        <w:rPr>
          <w:rFonts w:ascii="Book Antiqua" w:hAnsi="Book Antiqua" w:cs="Arial"/>
        </w:rPr>
        <w:t>hospitalisation</w:t>
      </w:r>
      <w:proofErr w:type="spellEnd"/>
      <w:r w:rsidRPr="002C4E3A">
        <w:rPr>
          <w:rFonts w:ascii="Book Antiqua" w:hAnsi="Book Antiqua" w:cs="Arial"/>
        </w:rPr>
        <w:t xml:space="preserve"> </w:t>
      </w:r>
      <w:r w:rsidR="00925CAE" w:rsidRPr="002C4E3A">
        <w:rPr>
          <w:rFonts w:ascii="Book Antiqua" w:hAnsi="Book Antiqua" w:cs="Arial"/>
        </w:rPr>
        <w:t>may also be due to any of the above, compounded by</w:t>
      </w:r>
      <w:r w:rsidR="00C901E6" w:rsidRPr="002C4E3A">
        <w:rPr>
          <w:rFonts w:ascii="Book Antiqua" w:hAnsi="Book Antiqua" w:cs="Arial"/>
        </w:rPr>
        <w:t xml:space="preserve"> fluid or </w:t>
      </w:r>
      <w:r w:rsidR="00C901E6" w:rsidRPr="002C4E3A">
        <w:rPr>
          <w:rFonts w:ascii="Book Antiqua" w:hAnsi="Book Antiqua" w:cs="Arial"/>
        </w:rPr>
        <w:lastRenderedPageBreak/>
        <w:t xml:space="preserve">contrast </w:t>
      </w:r>
      <w:r w:rsidR="00925CAE" w:rsidRPr="002C4E3A">
        <w:rPr>
          <w:rFonts w:ascii="Book Antiqua" w:hAnsi="Book Antiqua" w:cs="Arial"/>
        </w:rPr>
        <w:t xml:space="preserve">overload, renal dysfunction, or </w:t>
      </w:r>
      <w:r w:rsidR="00C901E6" w:rsidRPr="002C4E3A">
        <w:rPr>
          <w:rFonts w:ascii="Book Antiqua" w:hAnsi="Book Antiqua" w:cs="Arial"/>
        </w:rPr>
        <w:t>complications such as ventricular septal defect or cardiac tamponade</w:t>
      </w:r>
      <w:r w:rsidRPr="002C4E3A">
        <w:rPr>
          <w:rFonts w:ascii="Book Antiqua" w:hAnsi="Book Antiqua" w:cs="Arial"/>
        </w:rPr>
        <w:t xml:space="preserve">. </w:t>
      </w:r>
      <w:r w:rsidR="00C901E6" w:rsidRPr="002C4E3A">
        <w:rPr>
          <w:rFonts w:ascii="Book Antiqua" w:hAnsi="Book Antiqua" w:cs="Arial"/>
        </w:rPr>
        <w:t xml:space="preserve">Late </w:t>
      </w:r>
      <w:r w:rsidRPr="002C4E3A">
        <w:rPr>
          <w:rFonts w:ascii="Book Antiqua" w:hAnsi="Book Antiqua" w:cs="Arial"/>
        </w:rPr>
        <w:t>HF</w:t>
      </w:r>
      <w:r w:rsidR="00925CAE" w:rsidRPr="002C4E3A">
        <w:rPr>
          <w:rFonts w:ascii="Book Antiqua" w:hAnsi="Book Antiqua" w:cs="Arial"/>
        </w:rPr>
        <w:t xml:space="preserve"> reflects the consequences of </w:t>
      </w:r>
      <w:r w:rsidRPr="002C4E3A">
        <w:rPr>
          <w:rFonts w:ascii="Book Antiqua" w:hAnsi="Book Antiqua" w:cs="Arial"/>
        </w:rPr>
        <w:t>cardiomyoc</w:t>
      </w:r>
      <w:r w:rsidR="00C45FCC" w:rsidRPr="002C4E3A">
        <w:rPr>
          <w:rFonts w:ascii="Book Antiqua" w:hAnsi="Book Antiqua" w:cs="Arial"/>
        </w:rPr>
        <w:t>y</w:t>
      </w:r>
      <w:r w:rsidR="00925CAE" w:rsidRPr="002C4E3A">
        <w:rPr>
          <w:rFonts w:ascii="Book Antiqua" w:hAnsi="Book Antiqua" w:cs="Arial"/>
        </w:rPr>
        <w:t>te death and scar formation</w:t>
      </w:r>
      <w:r w:rsidR="00854DC0" w:rsidRPr="002C4E3A">
        <w:rPr>
          <w:rFonts w:ascii="Book Antiqua" w:hAnsi="Book Antiqua" w:cs="Arial"/>
        </w:rPr>
        <w:t xml:space="preserve"> </w:t>
      </w:r>
      <w:r w:rsidR="00C901E6" w:rsidRPr="002C4E3A">
        <w:rPr>
          <w:rFonts w:ascii="Book Antiqua" w:hAnsi="Book Antiqua" w:cs="Arial"/>
        </w:rPr>
        <w:t>occurring alongside ventricular</w:t>
      </w:r>
      <w:r w:rsidRPr="002C4E3A">
        <w:rPr>
          <w:rFonts w:ascii="Book Antiqua" w:hAnsi="Book Antiqua" w:cs="Arial"/>
        </w:rPr>
        <w:t xml:space="preserve"> </w:t>
      </w:r>
      <w:proofErr w:type="spellStart"/>
      <w:r w:rsidRPr="002C4E3A">
        <w:rPr>
          <w:rFonts w:ascii="Book Antiqua" w:hAnsi="Book Antiqua" w:cs="Arial"/>
        </w:rPr>
        <w:t>remodell</w:t>
      </w:r>
      <w:r w:rsidR="00C901E6" w:rsidRPr="002C4E3A">
        <w:rPr>
          <w:rFonts w:ascii="Book Antiqua" w:hAnsi="Book Antiqua" w:cs="Arial"/>
        </w:rPr>
        <w:t>ing</w:t>
      </w:r>
      <w:proofErr w:type="spellEnd"/>
      <w:r w:rsidR="00854DC0" w:rsidRPr="002C4E3A">
        <w:rPr>
          <w:rFonts w:ascii="Book Antiqua" w:hAnsi="Book Antiqua" w:cs="Arial"/>
        </w:rPr>
        <w:t>.</w:t>
      </w:r>
    </w:p>
    <w:p w14:paraId="2C4950DD" w14:textId="654803C2" w:rsidR="00C76846" w:rsidRPr="002C4E3A" w:rsidRDefault="00A84E76" w:rsidP="002702E9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 xml:space="preserve">The </w:t>
      </w:r>
      <w:r w:rsidR="00780938" w:rsidRPr="002C4E3A">
        <w:rPr>
          <w:rFonts w:ascii="Book Antiqua" w:hAnsi="Book Antiqua" w:cs="Arial"/>
        </w:rPr>
        <w:t>cellular pathophysiology</w:t>
      </w:r>
      <w:r w:rsidR="00C901E6" w:rsidRPr="002C4E3A">
        <w:rPr>
          <w:rFonts w:ascii="Book Antiqua" w:hAnsi="Book Antiqua" w:cs="Arial"/>
        </w:rPr>
        <w:t xml:space="preserve"> </w:t>
      </w:r>
      <w:r w:rsidR="00F57C43" w:rsidRPr="002C4E3A">
        <w:rPr>
          <w:rFonts w:ascii="Book Antiqua" w:hAnsi="Book Antiqua" w:cs="Arial"/>
        </w:rPr>
        <w:t xml:space="preserve">of MI </w:t>
      </w:r>
      <w:r w:rsidR="00BF450B" w:rsidRPr="002C4E3A">
        <w:rPr>
          <w:rFonts w:ascii="Book Antiqua" w:hAnsi="Book Antiqua" w:cs="Arial"/>
        </w:rPr>
        <w:t>has</w:t>
      </w:r>
      <w:r w:rsidR="00F57C43" w:rsidRPr="002C4E3A">
        <w:rPr>
          <w:rFonts w:ascii="Book Antiqua" w:hAnsi="Book Antiqua" w:cs="Arial"/>
        </w:rPr>
        <w:t xml:space="preserve"> been </w:t>
      </w:r>
      <w:r w:rsidR="00BF450B" w:rsidRPr="002C4E3A">
        <w:rPr>
          <w:rFonts w:ascii="Book Antiqua" w:hAnsi="Book Antiqua" w:cs="Arial"/>
        </w:rPr>
        <w:t xml:space="preserve">clearly </w:t>
      </w:r>
      <w:r w:rsidR="00F57C43" w:rsidRPr="002C4E3A">
        <w:rPr>
          <w:rFonts w:ascii="Book Antiqua" w:hAnsi="Book Antiqua" w:cs="Arial"/>
        </w:rPr>
        <w:t xml:space="preserve">defined in animal models. </w:t>
      </w:r>
      <w:r w:rsidR="00B90A0A" w:rsidRPr="002C4E3A">
        <w:rPr>
          <w:rFonts w:ascii="Book Antiqua" w:hAnsi="Book Antiqua" w:cs="Arial"/>
        </w:rPr>
        <w:t>Within 30 min</w:t>
      </w:r>
      <w:r w:rsidR="002702E9">
        <w:rPr>
          <w:rFonts w:ascii="Book Antiqua" w:eastAsia="宋体" w:hAnsi="Book Antiqua" w:cs="Arial" w:hint="eastAsia"/>
          <w:lang w:eastAsia="zh-CN"/>
        </w:rPr>
        <w:t xml:space="preserve"> </w:t>
      </w:r>
      <w:r w:rsidR="00B90A0A" w:rsidRPr="002C4E3A">
        <w:rPr>
          <w:rFonts w:ascii="Book Antiqua" w:hAnsi="Book Antiqua" w:cs="Arial"/>
        </w:rPr>
        <w:t xml:space="preserve">of </w:t>
      </w:r>
      <w:proofErr w:type="spellStart"/>
      <w:r w:rsidR="00B90A0A" w:rsidRPr="002C4E3A">
        <w:rPr>
          <w:rFonts w:ascii="Book Antiqua" w:hAnsi="Book Antiqua" w:cs="Arial"/>
        </w:rPr>
        <w:t>ischaemia</w:t>
      </w:r>
      <w:proofErr w:type="spellEnd"/>
      <w:r w:rsidR="00B90A0A" w:rsidRPr="002C4E3A">
        <w:rPr>
          <w:rFonts w:ascii="Book Antiqua" w:hAnsi="Book Antiqua" w:cs="Arial"/>
        </w:rPr>
        <w:t xml:space="preserve">, </w:t>
      </w:r>
      <w:r w:rsidR="00C76846" w:rsidRPr="002C4E3A">
        <w:rPr>
          <w:rFonts w:ascii="Book Antiqua" w:hAnsi="Book Antiqua" w:cs="Arial"/>
        </w:rPr>
        <w:t>c</w:t>
      </w:r>
      <w:r w:rsidR="00B90A0A" w:rsidRPr="002C4E3A">
        <w:rPr>
          <w:rFonts w:ascii="Book Antiqua" w:hAnsi="Book Antiqua" w:cs="Arial"/>
        </w:rPr>
        <w:t xml:space="preserve">ardiomyocyte structural changes and </w:t>
      </w:r>
      <w:proofErr w:type="spellStart"/>
      <w:r w:rsidR="00B90A0A" w:rsidRPr="002C4E3A">
        <w:rPr>
          <w:rFonts w:ascii="Book Antiqua" w:hAnsi="Book Antiqua" w:cs="Arial"/>
        </w:rPr>
        <w:t>oedema</w:t>
      </w:r>
      <w:proofErr w:type="spellEnd"/>
      <w:r w:rsidR="00B90A0A" w:rsidRPr="002C4E3A">
        <w:rPr>
          <w:rFonts w:ascii="Book Antiqua" w:hAnsi="Book Antiqua" w:cs="Arial"/>
        </w:rPr>
        <w:t xml:space="preserve"> develop, leading to </w:t>
      </w:r>
      <w:r w:rsidR="00C76846" w:rsidRPr="002C4E3A">
        <w:rPr>
          <w:rFonts w:ascii="Book Antiqua" w:hAnsi="Book Antiqua" w:cs="Arial"/>
        </w:rPr>
        <w:t xml:space="preserve">progressive </w:t>
      </w:r>
      <w:r w:rsidR="005911A5" w:rsidRPr="002C4E3A">
        <w:rPr>
          <w:rFonts w:ascii="Book Antiqua" w:hAnsi="Book Antiqua" w:cs="Arial"/>
        </w:rPr>
        <w:t xml:space="preserve">cell death </w:t>
      </w:r>
      <w:r w:rsidR="00C76846" w:rsidRPr="002C4E3A">
        <w:rPr>
          <w:rFonts w:ascii="Book Antiqua" w:hAnsi="Book Antiqua" w:cs="Arial"/>
        </w:rPr>
        <w:t xml:space="preserve">from </w:t>
      </w:r>
      <w:r w:rsidR="005911A5" w:rsidRPr="002C4E3A">
        <w:rPr>
          <w:rFonts w:ascii="Book Antiqua" w:hAnsi="Book Antiqua" w:cs="Arial"/>
        </w:rPr>
        <w:t>three</w:t>
      </w:r>
      <w:r w:rsidR="00C76846" w:rsidRPr="002C4E3A">
        <w:rPr>
          <w:rFonts w:ascii="Book Antiqua" w:hAnsi="Book Antiqua" w:cs="Arial"/>
        </w:rPr>
        <w:t xml:space="preserve"> hours</w:t>
      </w:r>
      <w:r w:rsidR="005911A5" w:rsidRPr="002C4E3A">
        <w:rPr>
          <w:rFonts w:ascii="Book Antiqua" w:hAnsi="Book Antiqua" w:cs="Arial"/>
        </w:rPr>
        <w:t xml:space="preserve">. </w:t>
      </w:r>
      <w:r w:rsidR="00995E5A" w:rsidRPr="002C4E3A">
        <w:rPr>
          <w:rFonts w:ascii="Book Antiqua" w:hAnsi="Book Antiqua" w:cs="Arial"/>
        </w:rPr>
        <w:t>Acute</w:t>
      </w:r>
      <w:r w:rsidR="00780938" w:rsidRPr="002C4E3A">
        <w:rPr>
          <w:rFonts w:ascii="Book Antiqua" w:hAnsi="Book Antiqua" w:cs="Arial"/>
        </w:rPr>
        <w:t xml:space="preserve"> contractile dysfunction occurs due to </w:t>
      </w:r>
      <w:r w:rsidR="00C901E6" w:rsidRPr="002C4E3A">
        <w:rPr>
          <w:rFonts w:ascii="Book Antiqua" w:hAnsi="Book Antiqua" w:cs="Arial"/>
        </w:rPr>
        <w:t>oxidative stress and calcium overload</w:t>
      </w:r>
      <w:r w:rsidR="00995E5A" w:rsidRPr="002C4E3A">
        <w:rPr>
          <w:rFonts w:ascii="Book Antiqua" w:hAnsi="Book Antiqua" w:cs="Arial"/>
        </w:rPr>
        <w:t>, which is reversible if flow is restored</w:t>
      </w:r>
      <w:r w:rsidR="002702E9" w:rsidRPr="002C4E3A">
        <w:rPr>
          <w:rFonts w:ascii="Book Antiqua" w:hAnsi="Book Antiqua" w:cs="Arial"/>
        </w:rPr>
        <w:fldChar w:fldCharType="begin"/>
      </w:r>
      <w:r w:rsidR="002702E9" w:rsidRPr="002C4E3A">
        <w:rPr>
          <w:rFonts w:ascii="Book Antiqua" w:hAnsi="Book Antiqua" w:cs="Arial"/>
        </w:rPr>
        <w:instrText xml:space="preserve"> ADDIN EN.CITE &lt;EndNote&gt;&lt;Cite&gt;&lt;Author&gt;Tennant&lt;/Author&gt;&lt;Year&gt;1935&lt;/Year&gt;&lt;RecNum&gt;845&lt;/RecNum&gt;&lt;DisplayText&gt;&lt;style face="superscript"&gt;[20]&lt;/style&gt;&lt;/DisplayText&gt;&lt;record&gt;&lt;rec-number&gt;845&lt;/rec-number&gt;&lt;foreign-keys&gt;&lt;key app="EN" db-id="esxfde0xmvwtd2edsstp5zpk2epd52dw5wep" timestamp="1475924402"&gt;845&lt;/key&gt;&lt;/foreign-keys&gt;&lt;ref-type name="Journal Article"&gt;17&lt;/ref-type&gt;&lt;contributors&gt;&lt;authors&gt;&lt;author&gt;Tennant, R.&lt;/author&gt;&lt;author&gt;Wiggers, C.J.&lt;/author&gt;&lt;/authors&gt;&lt;/contributors&gt;&lt;titles&gt;&lt;title&gt;The effect of coronary occlusion on myocardial contraction&lt;/title&gt;&lt;secondary-title&gt;American Heart Journal&lt;/secondary-title&gt;&lt;/titles&gt;&lt;periodical&gt;&lt;full-title&gt;American Heart Journal&lt;/full-title&gt;&lt;/periodical&gt;&lt;pages&gt;351-361&lt;/pages&gt;&lt;volume&gt;112&lt;/volume&gt;&lt;dates&gt;&lt;year&gt;1935&lt;/year&gt;&lt;/dates&gt;&lt;publisher&gt;Elsevier&lt;/publisher&gt;&lt;isbn&gt;0002-8703&lt;/isbn&gt;&lt;urls&gt;&lt;related-urls&gt;&lt;url&gt;http://dx.doi.org/10.1016/S0002-8703(35)90365-9&lt;/url&gt;&lt;/related-urls&gt;&lt;/urls&gt;&lt;electronic-resource-num&gt;10.1016/S0002-8703(35)90365-9&lt;/electronic-resource-num&gt;&lt;access-date&gt;2016/10/08&lt;/access-date&gt;&lt;/record&gt;&lt;/Cite&gt;&lt;/EndNote&gt;</w:instrText>
      </w:r>
      <w:r w:rsidR="002702E9" w:rsidRPr="002C4E3A">
        <w:rPr>
          <w:rFonts w:ascii="Book Antiqua" w:hAnsi="Book Antiqua" w:cs="Arial"/>
        </w:rPr>
        <w:fldChar w:fldCharType="separate"/>
      </w:r>
      <w:r w:rsidR="002702E9" w:rsidRPr="002C4E3A">
        <w:rPr>
          <w:rFonts w:ascii="Book Antiqua" w:hAnsi="Book Antiqua" w:cs="Arial"/>
          <w:noProof/>
          <w:vertAlign w:val="superscript"/>
        </w:rPr>
        <w:t>[20]</w:t>
      </w:r>
      <w:r w:rsidR="002702E9" w:rsidRPr="002C4E3A">
        <w:rPr>
          <w:rFonts w:ascii="Book Antiqua" w:hAnsi="Book Antiqua" w:cs="Arial"/>
        </w:rPr>
        <w:fldChar w:fldCharType="end"/>
      </w:r>
      <w:r w:rsidR="00995E5A" w:rsidRPr="002C4E3A">
        <w:rPr>
          <w:rFonts w:ascii="Book Antiqua" w:hAnsi="Book Antiqua" w:cs="Arial"/>
        </w:rPr>
        <w:t>.</w:t>
      </w:r>
      <w:r w:rsidR="000310A1" w:rsidRPr="002C4E3A">
        <w:rPr>
          <w:rFonts w:ascii="Book Antiqua" w:hAnsi="Book Antiqua" w:cs="Arial"/>
        </w:rPr>
        <w:t xml:space="preserve"> </w:t>
      </w:r>
      <w:r w:rsidR="00C76846" w:rsidRPr="002C4E3A">
        <w:rPr>
          <w:rFonts w:ascii="Book Antiqua" w:hAnsi="Book Antiqua" w:cs="Arial"/>
        </w:rPr>
        <w:t>Reperfusion</w:t>
      </w:r>
      <w:r w:rsidR="001B2C7E" w:rsidRPr="002C4E3A">
        <w:rPr>
          <w:rFonts w:ascii="Book Antiqua" w:hAnsi="Book Antiqua" w:cs="Arial"/>
        </w:rPr>
        <w:t xml:space="preserve"> </w:t>
      </w:r>
      <w:r w:rsidR="00780938" w:rsidRPr="002C4E3A">
        <w:rPr>
          <w:rFonts w:ascii="Book Antiqua" w:hAnsi="Book Antiqua" w:cs="Arial"/>
        </w:rPr>
        <w:t>itself causes a</w:t>
      </w:r>
      <w:r w:rsidR="00C76846" w:rsidRPr="002C4E3A">
        <w:rPr>
          <w:rFonts w:ascii="Book Antiqua" w:hAnsi="Book Antiqua" w:cs="Arial"/>
        </w:rPr>
        <w:t xml:space="preserve"> </w:t>
      </w:r>
      <w:r w:rsidR="001B2C7E" w:rsidRPr="002C4E3A">
        <w:rPr>
          <w:rFonts w:ascii="Book Antiqua" w:hAnsi="Book Antiqua" w:cs="Arial"/>
        </w:rPr>
        <w:t>second wave of injury</w:t>
      </w:r>
      <w:r w:rsidR="00662FAF" w:rsidRPr="002C4E3A">
        <w:rPr>
          <w:rFonts w:ascii="Book Antiqua" w:hAnsi="Book Antiqua" w:cs="Arial"/>
        </w:rPr>
        <w:t xml:space="preserve">, </w:t>
      </w:r>
      <w:r w:rsidR="00780938" w:rsidRPr="002C4E3A">
        <w:rPr>
          <w:rFonts w:ascii="Book Antiqua" w:hAnsi="Book Antiqua" w:cs="Arial"/>
        </w:rPr>
        <w:t>by</w:t>
      </w:r>
      <w:r w:rsidR="00C45FCC" w:rsidRPr="002C4E3A">
        <w:rPr>
          <w:rFonts w:ascii="Book Antiqua" w:hAnsi="Book Antiqua" w:cs="Arial"/>
        </w:rPr>
        <w:t xml:space="preserve"> </w:t>
      </w:r>
      <w:r w:rsidR="00662FAF" w:rsidRPr="002C4E3A">
        <w:rPr>
          <w:rFonts w:ascii="Book Antiqua" w:hAnsi="Book Antiqua" w:cs="Arial"/>
        </w:rPr>
        <w:t xml:space="preserve">production of </w:t>
      </w:r>
      <w:r w:rsidR="001B2C7E" w:rsidRPr="002C4E3A">
        <w:rPr>
          <w:rFonts w:ascii="Book Antiqua" w:hAnsi="Book Antiqua" w:cs="Arial"/>
        </w:rPr>
        <w:t>reactive oxygen species</w:t>
      </w:r>
      <w:r w:rsidR="00662FAF" w:rsidRPr="002C4E3A">
        <w:rPr>
          <w:rFonts w:ascii="Book Antiqua" w:hAnsi="Book Antiqua" w:cs="Arial"/>
        </w:rPr>
        <w:t xml:space="preserve">. Despite successful </w:t>
      </w:r>
      <w:proofErr w:type="spellStart"/>
      <w:r w:rsidR="00662FAF" w:rsidRPr="002C4E3A">
        <w:rPr>
          <w:rFonts w:ascii="Book Antiqua" w:hAnsi="Book Antiqua" w:cs="Arial"/>
        </w:rPr>
        <w:t>epicardial</w:t>
      </w:r>
      <w:proofErr w:type="spellEnd"/>
      <w:r w:rsidR="00662FAF" w:rsidRPr="002C4E3A">
        <w:rPr>
          <w:rFonts w:ascii="Book Antiqua" w:hAnsi="Book Antiqua" w:cs="Arial"/>
        </w:rPr>
        <w:t xml:space="preserve"> re</w:t>
      </w:r>
      <w:r w:rsidR="00780938" w:rsidRPr="002C4E3A">
        <w:rPr>
          <w:rFonts w:ascii="Book Antiqua" w:hAnsi="Book Antiqua" w:cs="Arial"/>
        </w:rPr>
        <w:t xml:space="preserve">perfusion, embolization of thrombotic debris, plugging by inflammatory cells and release of </w:t>
      </w:r>
      <w:r w:rsidR="001B2C7E" w:rsidRPr="002C4E3A">
        <w:rPr>
          <w:rFonts w:ascii="Book Antiqua" w:hAnsi="Book Antiqua" w:cs="Arial"/>
        </w:rPr>
        <w:t>vasoactive mediators</w:t>
      </w:r>
      <w:r w:rsidR="00780938" w:rsidRPr="002C4E3A">
        <w:rPr>
          <w:rFonts w:ascii="Book Antiqua" w:hAnsi="Book Antiqua" w:cs="Arial"/>
        </w:rPr>
        <w:t xml:space="preserve"> </w:t>
      </w:r>
      <w:r w:rsidR="001B2C7E" w:rsidRPr="002C4E3A">
        <w:rPr>
          <w:rFonts w:ascii="Book Antiqua" w:hAnsi="Book Antiqua" w:cs="Arial"/>
        </w:rPr>
        <w:t xml:space="preserve">from damaged endothelium </w:t>
      </w:r>
      <w:r w:rsidR="00780938" w:rsidRPr="002C4E3A">
        <w:rPr>
          <w:rFonts w:ascii="Book Antiqua" w:hAnsi="Book Antiqua" w:cs="Arial"/>
        </w:rPr>
        <w:t xml:space="preserve">leads to </w:t>
      </w:r>
      <w:r w:rsidR="00854DC0" w:rsidRPr="002C4E3A">
        <w:rPr>
          <w:rFonts w:ascii="Book Antiqua" w:hAnsi="Book Antiqua" w:cs="Arial"/>
        </w:rPr>
        <w:t xml:space="preserve">ongoing microvascular dysfunction in up to </w:t>
      </w:r>
      <w:r w:rsidR="00DD6992" w:rsidRPr="002C4E3A">
        <w:rPr>
          <w:rFonts w:ascii="Book Antiqua" w:hAnsi="Book Antiqua" w:cs="Arial"/>
        </w:rPr>
        <w:t>50%</w:t>
      </w:r>
      <w:r w:rsidR="00780938" w:rsidRPr="002C4E3A">
        <w:rPr>
          <w:rFonts w:ascii="Book Antiqua" w:hAnsi="Book Antiqua" w:cs="Arial"/>
        </w:rPr>
        <w:t xml:space="preserve"> of patients</w:t>
      </w:r>
      <w:r w:rsidR="002702E9" w:rsidRPr="002C4E3A">
        <w:rPr>
          <w:rFonts w:ascii="Book Antiqua" w:hAnsi="Book Antiqua" w:cs="Arial"/>
        </w:rPr>
        <w:fldChar w:fldCharType="begin"/>
      </w:r>
      <w:r w:rsidR="002702E9" w:rsidRPr="002C4E3A">
        <w:rPr>
          <w:rFonts w:ascii="Book Antiqua" w:hAnsi="Book Antiqua" w:cs="Arial"/>
        </w:rPr>
        <w:instrText xml:space="preserve"> ADDIN EN.CITE &lt;EndNote&gt;&lt;Cite&gt;&lt;Author&gt;Niccoli&lt;/Author&gt;&lt;Year&gt;2009&lt;/Year&gt;&lt;RecNum&gt;884&lt;/RecNum&gt;&lt;DisplayText&gt;&lt;style face="superscript"&gt;[21]&lt;/style&gt;&lt;/DisplayText&gt;&lt;record&gt;&lt;rec-number&gt;884&lt;/rec-number&gt;&lt;foreign-keys&gt;&lt;key app="EN" db-id="esxfde0xmvwtd2edsstp5zpk2epd52dw5wep" timestamp="1476691186"&gt;884&lt;/key&gt;&lt;/foreign-keys&gt;&lt;ref-type name="Journal Article"&gt;17&lt;/ref-type&gt;&lt;contributors&gt;&lt;authors&gt;&lt;author&gt;Niccoli, Giampaolo&lt;/author&gt;&lt;author&gt;Burzotta, Francesco&lt;/author&gt;&lt;author&gt;Galiuto, Leonarda&lt;/author&gt;&lt;author&gt;Crea, Filippo&lt;/author&gt;&lt;/authors&gt;&lt;/contributors&gt;&lt;titles&gt;&lt;title&gt;Myocardial No-Reflow in Humans&lt;/title&gt;&lt;secondary-title&gt;Journal of the American College of Cardiology&lt;/secondary-title&gt;&lt;/titles&gt;&lt;periodical&gt;&lt;full-title&gt;Journal of the American College of Cardiology&lt;/full-title&gt;&lt;/periodical&gt;&lt;pages&gt;281-292&lt;/pages&gt;&lt;volume&gt;54&lt;/volume&gt;&lt;number&gt;4&lt;/number&gt;&lt;keywords&gt;&lt;keyword&gt;microcirculation&lt;/keyword&gt;&lt;keyword&gt;myocardial no-reflow&lt;/keyword&gt;&lt;keyword&gt;primary percutaneous coronary intervention&lt;/keyword&gt;&lt;keyword&gt;ST-segment elevation myocardial infarction&lt;/keyword&gt;&lt;/keywords&gt;&lt;dates&gt;&lt;year&gt;2009&lt;/year&gt;&lt;pub-dates&gt;&lt;date&gt;7/21/&lt;/date&gt;&lt;/pub-dates&gt;&lt;/dates&gt;&lt;isbn&gt;0735-1097&lt;/isbn&gt;&lt;urls&gt;&lt;related-urls&gt;&lt;url&gt;http://www.sciencedirect.com/science/article/pii/S073510970901434X&lt;/url&gt;&lt;/related-urls&gt;&lt;/urls&gt;&lt;electronic-resource-num&gt;http://dx.doi.org/10.1016/j.jacc.2009.03.054&lt;/electronic-resource-num&gt;&lt;/record&gt;&lt;/Cite&gt;&lt;/EndNote&gt;</w:instrText>
      </w:r>
      <w:r w:rsidR="002702E9" w:rsidRPr="002C4E3A">
        <w:rPr>
          <w:rFonts w:ascii="Book Antiqua" w:hAnsi="Book Antiqua" w:cs="Arial"/>
        </w:rPr>
        <w:fldChar w:fldCharType="separate"/>
      </w:r>
      <w:r w:rsidR="002702E9" w:rsidRPr="002C4E3A">
        <w:rPr>
          <w:rFonts w:ascii="Book Antiqua" w:hAnsi="Book Antiqua" w:cs="Arial"/>
          <w:noProof/>
          <w:vertAlign w:val="superscript"/>
        </w:rPr>
        <w:t>[21]</w:t>
      </w:r>
      <w:r w:rsidR="002702E9" w:rsidRPr="002C4E3A">
        <w:rPr>
          <w:rFonts w:ascii="Book Antiqua" w:hAnsi="Book Antiqua" w:cs="Arial"/>
        </w:rPr>
        <w:fldChar w:fldCharType="end"/>
      </w:r>
      <w:r w:rsidR="001B2C7E" w:rsidRPr="002C4E3A">
        <w:rPr>
          <w:rFonts w:ascii="Book Antiqua" w:hAnsi="Book Antiqua" w:cs="Arial"/>
        </w:rPr>
        <w:t xml:space="preserve">. </w:t>
      </w:r>
    </w:p>
    <w:p w14:paraId="312E3907" w14:textId="1D88659A" w:rsidR="00854DC0" w:rsidRPr="002C4E3A" w:rsidRDefault="00ED4CCA" w:rsidP="002702E9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 xml:space="preserve">Myocardial injury leads to </w:t>
      </w:r>
      <w:r w:rsidR="00A47B30" w:rsidRPr="002C4E3A">
        <w:rPr>
          <w:rFonts w:ascii="Book Antiqua" w:hAnsi="Book Antiqua" w:cs="Arial"/>
        </w:rPr>
        <w:t xml:space="preserve">activation of </w:t>
      </w:r>
      <w:r w:rsidR="00854DC0" w:rsidRPr="002C4E3A">
        <w:rPr>
          <w:rFonts w:ascii="Book Antiqua" w:hAnsi="Book Antiqua" w:cs="Arial"/>
        </w:rPr>
        <w:t xml:space="preserve">a </w:t>
      </w:r>
      <w:r w:rsidR="00A47B30" w:rsidRPr="002C4E3A">
        <w:rPr>
          <w:rFonts w:ascii="Book Antiqua" w:hAnsi="Book Antiqua" w:cs="Arial"/>
        </w:rPr>
        <w:t>stereotyped inflammatory cascade</w:t>
      </w:r>
      <w:r w:rsidRPr="002C4E3A">
        <w:rPr>
          <w:rFonts w:ascii="Book Antiqua" w:hAnsi="Book Antiqua" w:cs="Arial"/>
        </w:rPr>
        <w:t>,</w:t>
      </w:r>
      <w:r w:rsidR="00A47B30" w:rsidRPr="002C4E3A">
        <w:rPr>
          <w:rFonts w:ascii="Book Antiqua" w:hAnsi="Book Antiqua" w:cs="Arial"/>
        </w:rPr>
        <w:t xml:space="preserve"> </w:t>
      </w:r>
      <w:r w:rsidR="001D4AAC" w:rsidRPr="002C4E3A">
        <w:rPr>
          <w:rFonts w:ascii="Book Antiqua" w:hAnsi="Book Antiqua" w:cs="Arial"/>
        </w:rPr>
        <w:t>compr</w:t>
      </w:r>
      <w:r w:rsidRPr="002C4E3A">
        <w:rPr>
          <w:rFonts w:ascii="Book Antiqua" w:hAnsi="Book Antiqua" w:cs="Arial"/>
        </w:rPr>
        <w:t>ised of</w:t>
      </w:r>
      <w:r w:rsidR="00854DC0" w:rsidRPr="002C4E3A">
        <w:rPr>
          <w:rFonts w:ascii="Book Antiqua" w:hAnsi="Book Antiqua" w:cs="Arial"/>
        </w:rPr>
        <w:t xml:space="preserve"> </w:t>
      </w:r>
      <w:r w:rsidRPr="002C4E3A">
        <w:rPr>
          <w:rFonts w:ascii="Book Antiqua" w:hAnsi="Book Antiqua" w:cs="Arial"/>
        </w:rPr>
        <w:t>early neutrophil ingress</w:t>
      </w:r>
      <w:r w:rsidR="001D4AAC" w:rsidRPr="002C4E3A">
        <w:rPr>
          <w:rFonts w:ascii="Book Antiqua" w:hAnsi="Book Antiqua" w:cs="Arial"/>
        </w:rPr>
        <w:t xml:space="preserve"> followed by mo</w:t>
      </w:r>
      <w:r w:rsidR="000B0090" w:rsidRPr="002C4E3A">
        <w:rPr>
          <w:rFonts w:ascii="Book Antiqua" w:hAnsi="Book Antiqua" w:cs="Arial"/>
        </w:rPr>
        <w:t>nocyte-macrophage infiltration.</w:t>
      </w:r>
      <w:r w:rsidRPr="002C4E3A">
        <w:rPr>
          <w:rFonts w:ascii="Book Antiqua" w:hAnsi="Book Antiqua" w:cs="Arial"/>
        </w:rPr>
        <w:t xml:space="preserve"> Between days 3</w:t>
      </w:r>
      <w:r w:rsidR="002702E9">
        <w:rPr>
          <w:rFonts w:ascii="Book Antiqua" w:eastAsia="宋体" w:hAnsi="Book Antiqua" w:cs="Arial" w:hint="eastAsia"/>
          <w:lang w:eastAsia="zh-CN"/>
        </w:rPr>
        <w:t>-</w:t>
      </w:r>
      <w:r w:rsidRPr="002C4E3A">
        <w:rPr>
          <w:rFonts w:ascii="Book Antiqua" w:hAnsi="Book Antiqua" w:cs="Arial"/>
        </w:rPr>
        <w:t>5</w:t>
      </w:r>
      <w:r w:rsidR="00854DC0" w:rsidRPr="002C4E3A">
        <w:rPr>
          <w:rFonts w:ascii="Book Antiqua" w:hAnsi="Book Antiqua" w:cs="Arial"/>
        </w:rPr>
        <w:t xml:space="preserve"> following MI</w:t>
      </w:r>
      <w:r w:rsidRPr="002C4E3A">
        <w:rPr>
          <w:rFonts w:ascii="Book Antiqua" w:hAnsi="Book Antiqua" w:cs="Arial"/>
        </w:rPr>
        <w:t xml:space="preserve"> there is</w:t>
      </w:r>
      <w:r w:rsidR="00854DC0" w:rsidRPr="002C4E3A">
        <w:rPr>
          <w:rFonts w:ascii="Book Antiqua" w:hAnsi="Book Antiqua" w:cs="Arial"/>
        </w:rPr>
        <w:t xml:space="preserve"> a</w:t>
      </w:r>
      <w:r w:rsidRPr="002C4E3A">
        <w:rPr>
          <w:rFonts w:ascii="Book Antiqua" w:hAnsi="Book Antiqua" w:cs="Arial"/>
        </w:rPr>
        <w:t xml:space="preserve"> t</w:t>
      </w:r>
      <w:r w:rsidR="00A47B30" w:rsidRPr="002C4E3A">
        <w:rPr>
          <w:rFonts w:ascii="Book Antiqua" w:hAnsi="Book Antiqua" w:cs="Arial"/>
        </w:rPr>
        <w:t>ransition from inflammation to repair, with a</w:t>
      </w:r>
      <w:r w:rsidR="000B0090" w:rsidRPr="002C4E3A">
        <w:rPr>
          <w:rFonts w:ascii="Book Antiqua" w:hAnsi="Book Antiqua" w:cs="Arial"/>
        </w:rPr>
        <w:t>ctivation of fibroblasts</w:t>
      </w:r>
      <w:r w:rsidR="00854DC0" w:rsidRPr="002C4E3A">
        <w:rPr>
          <w:rFonts w:ascii="Book Antiqua" w:hAnsi="Book Antiqua" w:cs="Arial"/>
        </w:rPr>
        <w:t xml:space="preserve"> and</w:t>
      </w:r>
      <w:r w:rsidR="00F57C43" w:rsidRPr="002C4E3A">
        <w:rPr>
          <w:rFonts w:ascii="Book Antiqua" w:hAnsi="Book Antiqua" w:cs="Arial"/>
        </w:rPr>
        <w:t xml:space="preserve"> progressive</w:t>
      </w:r>
      <w:r w:rsidR="00854DC0" w:rsidRPr="002C4E3A">
        <w:rPr>
          <w:rFonts w:ascii="Book Antiqua" w:hAnsi="Book Antiqua" w:cs="Arial"/>
        </w:rPr>
        <w:t xml:space="preserve"> </w:t>
      </w:r>
      <w:r w:rsidR="000B0090" w:rsidRPr="002C4E3A">
        <w:rPr>
          <w:rFonts w:ascii="Book Antiqua" w:hAnsi="Book Antiqua" w:cs="Arial"/>
        </w:rPr>
        <w:t>scar deposition</w:t>
      </w:r>
      <w:r w:rsidR="002702E9" w:rsidRPr="002C4E3A">
        <w:rPr>
          <w:rFonts w:ascii="Book Antiqua" w:hAnsi="Book Antiqua" w:cs="Arial"/>
        </w:rPr>
        <w:fldChar w:fldCharType="begin"/>
      </w:r>
      <w:r w:rsidR="002702E9" w:rsidRPr="002C4E3A">
        <w:rPr>
          <w:rFonts w:ascii="Book Antiqua" w:hAnsi="Book Antiqua" w:cs="Arial"/>
        </w:rPr>
        <w:instrText xml:space="preserve"> ADDIN EN.CITE &lt;EndNote&gt;&lt;Cite&gt;&lt;Author&gt;Braunwald&lt;/Author&gt;&lt;Year&gt;2013&lt;/Year&gt;&lt;RecNum&gt;820&lt;/RecNum&gt;&lt;DisplayText&gt;&lt;style face="superscript"&gt;[22]&lt;/style&gt;&lt;/DisplayText&gt;&lt;record&gt;&lt;rec-number&gt;820&lt;/rec-number&gt;&lt;foreign-keys&gt;&lt;key app="EN" db-id="esxfde0xmvwtd2edsstp5zpk2epd52dw5wep" timestamp="1474126307"&gt;820&lt;/key&gt;&lt;/foreign-keys&gt;&lt;ref-type name="Journal Article"&gt;17&lt;/ref-type&gt;&lt;contributors&gt;&lt;authors&gt;&lt;author&gt;Braunwald, Eugene&lt;/author&gt;&lt;/authors&gt;&lt;/contributors&gt;&lt;titles&gt;&lt;title&gt;Heart Failure&lt;/title&gt;&lt;secondary-title&gt;JACC: Heart Failure&lt;/secondary-title&gt;&lt;/titles&gt;&lt;periodical&gt;&lt;full-title&gt;JACC: Heart Failure&lt;/full-title&gt;&lt;/periodical&gt;&lt;pages&gt;1-20&lt;/pages&gt;&lt;volume&gt;1&lt;/volume&gt;&lt;number&gt;1&lt;/number&gt;&lt;dates&gt;&lt;year&gt;2013&lt;/year&gt;&lt;/dates&gt;&lt;urls&gt;&lt;related-urls&gt;&lt;url&gt;http://dx.doi.org/10.1016/j.jchf.2012.10.002&lt;/url&gt;&lt;/related-urls&gt;&lt;/urls&gt;&lt;electronic-resource-num&gt;10.1016/j.jchf.2012.10.002&lt;/electronic-resource-num&gt;&lt;/record&gt;&lt;/Cite&gt;&lt;/EndNote&gt;</w:instrText>
      </w:r>
      <w:r w:rsidR="002702E9" w:rsidRPr="002C4E3A">
        <w:rPr>
          <w:rFonts w:ascii="Book Antiqua" w:hAnsi="Book Antiqua" w:cs="Arial"/>
        </w:rPr>
        <w:fldChar w:fldCharType="separate"/>
      </w:r>
      <w:r w:rsidR="002702E9" w:rsidRPr="002C4E3A">
        <w:rPr>
          <w:rFonts w:ascii="Book Antiqua" w:hAnsi="Book Antiqua" w:cs="Arial"/>
          <w:noProof/>
          <w:vertAlign w:val="superscript"/>
        </w:rPr>
        <w:t>[22]</w:t>
      </w:r>
      <w:r w:rsidR="002702E9" w:rsidRPr="002C4E3A">
        <w:rPr>
          <w:rFonts w:ascii="Book Antiqua" w:hAnsi="Book Antiqua" w:cs="Arial"/>
        </w:rPr>
        <w:fldChar w:fldCharType="end"/>
      </w:r>
      <w:r w:rsidRPr="002C4E3A">
        <w:rPr>
          <w:rFonts w:ascii="Book Antiqua" w:hAnsi="Book Antiqua" w:cs="Arial"/>
        </w:rPr>
        <w:t xml:space="preserve">. </w:t>
      </w:r>
      <w:r w:rsidR="00854DC0" w:rsidRPr="002C4E3A">
        <w:rPr>
          <w:rFonts w:ascii="Book Antiqua" w:hAnsi="Book Antiqua" w:cs="Arial"/>
        </w:rPr>
        <w:t xml:space="preserve">Over time </w:t>
      </w:r>
      <w:r w:rsidR="00F57C43" w:rsidRPr="002C4E3A">
        <w:rPr>
          <w:rFonts w:ascii="Book Antiqua" w:hAnsi="Book Antiqua" w:cs="Arial"/>
        </w:rPr>
        <w:t>there is</w:t>
      </w:r>
      <w:r w:rsidR="00854DC0" w:rsidRPr="002C4E3A">
        <w:rPr>
          <w:rFonts w:ascii="Book Antiqua" w:hAnsi="Book Antiqua" w:cs="Arial"/>
        </w:rPr>
        <w:t xml:space="preserve"> compensatory activation of the renin-angiotensin and sympathetic nervous systems and pathological </w:t>
      </w:r>
      <w:proofErr w:type="spellStart"/>
      <w:r w:rsidR="00854DC0" w:rsidRPr="002C4E3A">
        <w:rPr>
          <w:rFonts w:ascii="Book Antiqua" w:hAnsi="Book Antiqua" w:cs="Arial"/>
        </w:rPr>
        <w:t>remodelling</w:t>
      </w:r>
      <w:proofErr w:type="spellEnd"/>
      <w:r w:rsidR="00854DC0" w:rsidRPr="002C4E3A">
        <w:rPr>
          <w:rFonts w:ascii="Book Antiqua" w:hAnsi="Book Antiqua" w:cs="Arial"/>
        </w:rPr>
        <w:t xml:space="preserve">, with changes to the ventricular geometry, wall thinning, </w:t>
      </w:r>
      <w:proofErr w:type="spellStart"/>
      <w:r w:rsidR="00854DC0" w:rsidRPr="002C4E3A">
        <w:rPr>
          <w:rFonts w:ascii="Book Antiqua" w:hAnsi="Book Antiqua" w:cs="Arial"/>
        </w:rPr>
        <w:t>ischaemic</w:t>
      </w:r>
      <w:proofErr w:type="spellEnd"/>
      <w:r w:rsidR="00854DC0" w:rsidRPr="002C4E3A">
        <w:rPr>
          <w:rFonts w:ascii="Book Antiqua" w:hAnsi="Book Antiqua" w:cs="Arial"/>
        </w:rPr>
        <w:t xml:space="preserve"> mitral regurgitation and </w:t>
      </w:r>
      <w:r w:rsidR="00DB6899" w:rsidRPr="002C4E3A">
        <w:rPr>
          <w:rFonts w:ascii="Book Antiqua" w:hAnsi="Book Antiqua" w:cs="Arial"/>
        </w:rPr>
        <w:t>further</w:t>
      </w:r>
      <w:r w:rsidR="00854DC0" w:rsidRPr="002C4E3A">
        <w:rPr>
          <w:rFonts w:ascii="Book Antiqua" w:hAnsi="Book Antiqua" w:cs="Arial"/>
        </w:rPr>
        <w:t xml:space="preserve"> cardiomyocyte loss. </w:t>
      </w:r>
      <w:r w:rsidR="00DB6899" w:rsidRPr="002C4E3A">
        <w:rPr>
          <w:rFonts w:ascii="Book Antiqua" w:hAnsi="Book Antiqua" w:cs="Arial"/>
        </w:rPr>
        <w:t>T</w:t>
      </w:r>
      <w:r w:rsidR="00854DC0" w:rsidRPr="002C4E3A">
        <w:rPr>
          <w:rFonts w:ascii="Book Antiqua" w:hAnsi="Book Antiqua" w:cs="Arial"/>
        </w:rPr>
        <w:t>he</w:t>
      </w:r>
      <w:r w:rsidR="00DB6899" w:rsidRPr="002C4E3A">
        <w:rPr>
          <w:rFonts w:ascii="Book Antiqua" w:hAnsi="Book Antiqua" w:cs="Arial"/>
        </w:rPr>
        <w:t xml:space="preserve"> precise</w:t>
      </w:r>
      <w:r w:rsidR="00854DC0" w:rsidRPr="002C4E3A">
        <w:rPr>
          <w:rFonts w:ascii="Book Antiqua" w:hAnsi="Book Antiqua" w:cs="Arial"/>
        </w:rPr>
        <w:t xml:space="preserve"> </w:t>
      </w:r>
      <w:r w:rsidR="00DB6899" w:rsidRPr="002C4E3A">
        <w:rPr>
          <w:rFonts w:ascii="Book Antiqua" w:hAnsi="Book Antiqua" w:cs="Arial"/>
        </w:rPr>
        <w:t>contribution of the different pathophysiological components (</w:t>
      </w:r>
      <w:r w:rsidR="00DB6899" w:rsidRPr="002702E9">
        <w:rPr>
          <w:rFonts w:ascii="Book Antiqua" w:hAnsi="Book Antiqua" w:cs="Arial"/>
          <w:i/>
        </w:rPr>
        <w:t>e.g.</w:t>
      </w:r>
      <w:r w:rsidR="002702E9">
        <w:rPr>
          <w:rFonts w:ascii="Book Antiqua" w:eastAsia="宋体" w:hAnsi="Book Antiqua" w:cs="Arial" w:hint="eastAsia"/>
          <w:lang w:eastAsia="zh-CN"/>
        </w:rPr>
        <w:t>,</w:t>
      </w:r>
      <w:r w:rsidR="00DB6899" w:rsidRPr="002C4E3A">
        <w:rPr>
          <w:rFonts w:ascii="Book Antiqua" w:hAnsi="Book Antiqua" w:cs="Arial"/>
        </w:rPr>
        <w:t xml:space="preserve"> microvascular dysfunction, inflammation)</w:t>
      </w:r>
      <w:r w:rsidR="00854DC0" w:rsidRPr="002C4E3A">
        <w:rPr>
          <w:rFonts w:ascii="Book Antiqua" w:hAnsi="Book Antiqua" w:cs="Arial"/>
        </w:rPr>
        <w:t xml:space="preserve"> to injury is </w:t>
      </w:r>
      <w:r w:rsidR="00DB6899" w:rsidRPr="002C4E3A">
        <w:rPr>
          <w:rFonts w:ascii="Book Antiqua" w:hAnsi="Book Antiqua" w:cs="Arial"/>
        </w:rPr>
        <w:t xml:space="preserve">likely to be </w:t>
      </w:r>
      <w:r w:rsidR="00854DC0" w:rsidRPr="002C4E3A">
        <w:rPr>
          <w:rFonts w:ascii="Book Antiqua" w:hAnsi="Book Antiqua" w:cs="Arial"/>
        </w:rPr>
        <w:t>heterogeneous</w:t>
      </w:r>
      <w:r w:rsidR="00DB6899" w:rsidRPr="002C4E3A">
        <w:rPr>
          <w:rFonts w:ascii="Book Antiqua" w:hAnsi="Book Antiqua" w:cs="Arial"/>
        </w:rPr>
        <w:t>,</w:t>
      </w:r>
      <w:r w:rsidR="00854DC0" w:rsidRPr="002C4E3A">
        <w:rPr>
          <w:rFonts w:ascii="Book Antiqua" w:hAnsi="Book Antiqua" w:cs="Arial"/>
        </w:rPr>
        <w:t xml:space="preserve"> and understanding</w:t>
      </w:r>
      <w:r w:rsidR="00F57C43" w:rsidRPr="002C4E3A">
        <w:rPr>
          <w:rFonts w:ascii="Book Antiqua" w:hAnsi="Book Antiqua" w:cs="Arial"/>
        </w:rPr>
        <w:t xml:space="preserve"> mechanistic</w:t>
      </w:r>
      <w:r w:rsidR="00854DC0" w:rsidRPr="002C4E3A">
        <w:rPr>
          <w:rFonts w:ascii="Book Antiqua" w:hAnsi="Book Antiqua" w:cs="Arial"/>
        </w:rPr>
        <w:t xml:space="preserve"> pathways in </w:t>
      </w:r>
      <w:r w:rsidR="00DB6899" w:rsidRPr="002C4E3A">
        <w:rPr>
          <w:rFonts w:ascii="Book Antiqua" w:hAnsi="Book Antiqua" w:cs="Arial"/>
        </w:rPr>
        <w:t>specific</w:t>
      </w:r>
      <w:r w:rsidR="00854DC0" w:rsidRPr="002C4E3A">
        <w:rPr>
          <w:rFonts w:ascii="Book Antiqua" w:hAnsi="Book Antiqua" w:cs="Arial"/>
        </w:rPr>
        <w:t xml:space="preserve"> patient subgroups</w:t>
      </w:r>
      <w:r w:rsidR="00F57C43" w:rsidRPr="002C4E3A">
        <w:rPr>
          <w:rFonts w:ascii="Book Antiqua" w:hAnsi="Book Antiqua" w:cs="Arial"/>
        </w:rPr>
        <w:t xml:space="preserve"> </w:t>
      </w:r>
      <w:r w:rsidR="00DB6899" w:rsidRPr="002C4E3A">
        <w:rPr>
          <w:rFonts w:ascii="Book Antiqua" w:hAnsi="Book Antiqua" w:cs="Arial"/>
        </w:rPr>
        <w:t>will be</w:t>
      </w:r>
      <w:r w:rsidR="00854DC0" w:rsidRPr="002C4E3A">
        <w:rPr>
          <w:rFonts w:ascii="Book Antiqua" w:hAnsi="Book Antiqua" w:cs="Arial"/>
        </w:rPr>
        <w:t xml:space="preserve"> key to identifying</w:t>
      </w:r>
      <w:r w:rsidR="00F57C43" w:rsidRPr="002C4E3A">
        <w:rPr>
          <w:rFonts w:ascii="Book Antiqua" w:hAnsi="Book Antiqua" w:cs="Arial"/>
        </w:rPr>
        <w:t xml:space="preserve"> novel therapeutic strategies</w:t>
      </w:r>
      <w:r w:rsidR="002702E9" w:rsidRPr="002C4E3A">
        <w:rPr>
          <w:rFonts w:ascii="Book Antiqua" w:hAnsi="Book Antiqua" w:cs="Arial"/>
        </w:rPr>
        <w:fldChar w:fldCharType="begin"/>
      </w:r>
      <w:r w:rsidR="002702E9" w:rsidRPr="002C4E3A">
        <w:rPr>
          <w:rFonts w:ascii="Book Antiqua" w:hAnsi="Book Antiqua" w:cs="Arial"/>
        </w:rPr>
        <w:instrText xml:space="preserve"> ADDIN EN.CITE &lt;EndNote&gt;&lt;Cite&gt;&lt;Author&gt;Heusch&lt;/Author&gt;&lt;Year&gt;2016&lt;/Year&gt;&lt;RecNum&gt;819&lt;/RecNum&gt;&lt;DisplayText&gt;&lt;style face="superscript"&gt;[23]&lt;/style&gt;&lt;/DisplayText&gt;&lt;record&gt;&lt;rec-number&gt;819&lt;/rec-number&gt;&lt;foreign-keys&gt;&lt;key app="EN" db-id="esxfde0xmvwtd2edsstp5zpk2epd52dw5wep" timestamp="1474125736"&gt;819&lt;/key&gt;&lt;/foreign-keys&gt;&lt;ref-type name="Journal Article"&gt;17&lt;/ref-type&gt;&lt;contributors&gt;&lt;authors&gt;&lt;author&gt;Heusch, Gerd&lt;/author&gt;&lt;author&gt;Gersh, Bernard J.&lt;/author&gt;&lt;/authors&gt;&lt;/contributors&gt;&lt;titles&gt;&lt;title&gt;The pathophysiology of acute myocardial infarction and strategies of protection beyond reperfusion: a continual challenge&lt;/title&gt;&lt;secondary-title&gt;European Heart Journal&lt;/secondary-title&gt;&lt;/titles&gt;&lt;periodical&gt;&lt;full-title&gt;European Heart Journal&lt;/full-title&gt;&lt;/periodical&gt;&lt;dates&gt;&lt;year&gt;2016&lt;/year&gt;&lt;/dates&gt;&lt;work-type&gt;10.1093/eurheartj/ehw224&lt;/work-type&gt;&lt;urls&gt;&lt;related-urls&gt;&lt;url&gt;http://eurheartj.oxfordjournals.org/content/early/2016/06/25/eurheartj.ehw224.abstract&lt;/url&gt;&lt;/related-urls&gt;&lt;/urls&gt;&lt;electronic-resource-num&gt;http://dx.doi.org/10.1093/eurheartj/ehw224&lt;/electronic-resource-num&gt;&lt;/record&gt;&lt;/Cite&gt;&lt;/EndNote&gt;</w:instrText>
      </w:r>
      <w:r w:rsidR="002702E9" w:rsidRPr="002C4E3A">
        <w:rPr>
          <w:rFonts w:ascii="Book Antiqua" w:hAnsi="Book Antiqua" w:cs="Arial"/>
        </w:rPr>
        <w:fldChar w:fldCharType="separate"/>
      </w:r>
      <w:r w:rsidR="002702E9" w:rsidRPr="002C4E3A">
        <w:rPr>
          <w:rFonts w:ascii="Book Antiqua" w:hAnsi="Book Antiqua" w:cs="Arial"/>
          <w:noProof/>
          <w:vertAlign w:val="superscript"/>
        </w:rPr>
        <w:t>[23]</w:t>
      </w:r>
      <w:r w:rsidR="002702E9" w:rsidRPr="002C4E3A">
        <w:rPr>
          <w:rFonts w:ascii="Book Antiqua" w:hAnsi="Book Antiqua" w:cs="Arial"/>
        </w:rPr>
        <w:fldChar w:fldCharType="end"/>
      </w:r>
      <w:r w:rsidR="00F57C43" w:rsidRPr="002C4E3A">
        <w:rPr>
          <w:rFonts w:ascii="Book Antiqua" w:hAnsi="Book Antiqua" w:cs="Arial"/>
        </w:rPr>
        <w:t>.</w:t>
      </w:r>
      <w:r w:rsidR="00854DC0" w:rsidRPr="002C4E3A">
        <w:rPr>
          <w:rFonts w:ascii="Book Antiqua" w:hAnsi="Book Antiqua" w:cs="Arial"/>
        </w:rPr>
        <w:t xml:space="preserve"> </w:t>
      </w:r>
    </w:p>
    <w:p w14:paraId="43D6CA4F" w14:textId="4F144997" w:rsidR="00F57C43" w:rsidRPr="002C4E3A" w:rsidRDefault="00F57C43" w:rsidP="006C5B1D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</w:p>
    <w:p w14:paraId="6FCCAFA8" w14:textId="19B21DB1" w:rsidR="00BE7EEA" w:rsidRPr="002702E9" w:rsidRDefault="002702E9" w:rsidP="006C5B1D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  <w:r w:rsidRPr="002C4E3A">
        <w:rPr>
          <w:rFonts w:ascii="Book Antiqua" w:hAnsi="Book Antiqua" w:cs="Arial"/>
          <w:b/>
        </w:rPr>
        <w:t>TEMPORAL TRENDS IN H</w:t>
      </w:r>
      <w:r>
        <w:rPr>
          <w:rFonts w:ascii="Book Antiqua" w:eastAsia="宋体" w:hAnsi="Book Antiqua" w:cs="Arial"/>
          <w:b/>
          <w:lang w:eastAsia="zh-CN"/>
        </w:rPr>
        <w:t>F</w:t>
      </w:r>
      <w:r w:rsidRPr="002C4E3A">
        <w:rPr>
          <w:rFonts w:ascii="Book Antiqua" w:hAnsi="Book Antiqua" w:cs="Arial"/>
          <w:b/>
        </w:rPr>
        <w:t xml:space="preserve"> AFTER M</w:t>
      </w:r>
      <w:r>
        <w:rPr>
          <w:rFonts w:ascii="Book Antiqua" w:eastAsia="宋体" w:hAnsi="Book Antiqua" w:cs="Arial"/>
          <w:b/>
          <w:lang w:eastAsia="zh-CN"/>
        </w:rPr>
        <w:t>I</w:t>
      </w:r>
    </w:p>
    <w:p w14:paraId="4A1A3FC2" w14:textId="10FCFC47" w:rsidR="00CC798D" w:rsidRPr="002C4E3A" w:rsidRDefault="005F7AD5" w:rsidP="006C5B1D">
      <w:pPr>
        <w:spacing w:line="360" w:lineRule="auto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>HF</w:t>
      </w:r>
      <w:r w:rsidR="00770DC2" w:rsidRPr="002C4E3A">
        <w:rPr>
          <w:rFonts w:ascii="Book Antiqua" w:hAnsi="Book Antiqua" w:cs="Arial"/>
        </w:rPr>
        <w:t xml:space="preserve"> </w:t>
      </w:r>
      <w:r w:rsidR="00C901E6" w:rsidRPr="002C4E3A">
        <w:rPr>
          <w:rFonts w:ascii="Book Antiqua" w:hAnsi="Book Antiqua" w:cs="Arial"/>
        </w:rPr>
        <w:t>af</w:t>
      </w:r>
      <w:r w:rsidR="00294182" w:rsidRPr="002C4E3A">
        <w:rPr>
          <w:rFonts w:ascii="Book Antiqua" w:hAnsi="Book Antiqua" w:cs="Arial"/>
        </w:rPr>
        <w:t xml:space="preserve">ter MI was first described as an adverse prognostic feature </w:t>
      </w:r>
      <w:r w:rsidR="00383BA4" w:rsidRPr="002C4E3A">
        <w:rPr>
          <w:rFonts w:ascii="Book Antiqua" w:hAnsi="Book Antiqua" w:cs="Arial"/>
        </w:rPr>
        <w:t xml:space="preserve">by </w:t>
      </w:r>
      <w:proofErr w:type="spellStart"/>
      <w:r w:rsidR="00383BA4" w:rsidRPr="002C4E3A">
        <w:rPr>
          <w:rFonts w:ascii="Book Antiqua" w:hAnsi="Book Antiqua" w:cs="Arial"/>
        </w:rPr>
        <w:t>Killip</w:t>
      </w:r>
      <w:proofErr w:type="spellEnd"/>
      <w:r w:rsidR="00383BA4" w:rsidRPr="002C4E3A">
        <w:rPr>
          <w:rFonts w:ascii="Book Antiqua" w:hAnsi="Book Antiqua" w:cs="Arial"/>
        </w:rPr>
        <w:t xml:space="preserve"> in the</w:t>
      </w:r>
      <w:r w:rsidR="00770DC2" w:rsidRPr="002C4E3A">
        <w:rPr>
          <w:rFonts w:ascii="Book Antiqua" w:hAnsi="Book Antiqua" w:cs="Arial"/>
        </w:rPr>
        <w:t xml:space="preserve"> 1960s</w:t>
      </w:r>
      <w:r w:rsidR="002702E9" w:rsidRPr="002C4E3A">
        <w:rPr>
          <w:rFonts w:ascii="Book Antiqua" w:hAnsi="Book Antiqua" w:cs="Arial"/>
        </w:rPr>
        <w:fldChar w:fldCharType="begin"/>
      </w:r>
      <w:r w:rsidR="002702E9" w:rsidRPr="002C4E3A">
        <w:rPr>
          <w:rFonts w:ascii="Book Antiqua" w:hAnsi="Book Antiqua" w:cs="Arial"/>
        </w:rPr>
        <w:instrText xml:space="preserve"> ADDIN EN.CITE &lt;EndNote&gt;&lt;Cite&gt;&lt;Author&gt;Killip&lt;/Author&gt;&lt;Year&gt;1967&lt;/Year&gt;&lt;RecNum&gt;828&lt;/RecNum&gt;&lt;DisplayText&gt;&lt;style face="superscript"&gt;[14]&lt;/style&gt;&lt;/DisplayText&gt;&lt;record&gt;&lt;rec-number&gt;828&lt;/rec-number&gt;&lt;foreign-keys&gt;&lt;key app="EN" db-id="esxfde0xmvwtd2edsstp5zpk2epd52dw5wep" timestamp="1475146519"&gt;828&lt;/key&gt;&lt;/foreign-keys&gt;&lt;ref-type name="Journal Article"&gt;17&lt;/ref-type&gt;&lt;contributors&gt;&lt;authors&gt;&lt;author&gt;Killip, Thomas&lt;/author&gt;&lt;author&gt;Kimball, John T.&lt;/author&gt;&lt;/authors&gt;&lt;/contributors&gt;&lt;titles&gt;&lt;title&gt;Treatment of myocardial infarction in a coronary care unit&lt;/title&gt;&lt;secondary-title&gt;The American Journal of Cardiology&lt;/secondary-title&gt;&lt;/titles&gt;&lt;periodical&gt;&lt;full-title&gt;The American Journal of Cardiology&lt;/full-title&gt;&lt;/periodical&gt;&lt;pages&gt;457-464&lt;/pages&gt;&lt;volume&gt;20&lt;/volume&gt;&lt;number&gt;4&lt;/number&gt;&lt;dates&gt;&lt;year&gt;1967&lt;/year&gt;&lt;pub-dates&gt;&lt;date&gt;1967/10/01&lt;/date&gt;&lt;/pub-dates&gt;&lt;/dates&gt;&lt;isbn&gt;0002-9149&lt;/isbn&gt;&lt;urls&gt;&lt;related-urls&gt;&lt;url&gt;http://www.sciencedirect.com/science/article/pii/0002914967900239&lt;/url&gt;&lt;/related-urls&gt;&lt;/urls&gt;&lt;electronic-resource-num&gt;http://dx.doi.org/10.1016/0002-9149(67)90023-9&lt;/electronic-resource-num&gt;&lt;/record&gt;&lt;/Cite&gt;&lt;/EndNote&gt;</w:instrText>
      </w:r>
      <w:r w:rsidR="002702E9" w:rsidRPr="002C4E3A">
        <w:rPr>
          <w:rFonts w:ascii="Book Antiqua" w:hAnsi="Book Antiqua" w:cs="Arial"/>
        </w:rPr>
        <w:fldChar w:fldCharType="separate"/>
      </w:r>
      <w:r w:rsidR="002702E9" w:rsidRPr="002C4E3A">
        <w:rPr>
          <w:rFonts w:ascii="Book Antiqua" w:hAnsi="Book Antiqua" w:cs="Arial"/>
          <w:noProof/>
          <w:vertAlign w:val="superscript"/>
        </w:rPr>
        <w:t>[14]</w:t>
      </w:r>
      <w:r w:rsidR="002702E9" w:rsidRPr="002C4E3A">
        <w:rPr>
          <w:rFonts w:ascii="Book Antiqua" w:hAnsi="Book Antiqua" w:cs="Arial"/>
        </w:rPr>
        <w:fldChar w:fldCharType="end"/>
      </w:r>
      <w:r w:rsidR="00770DC2" w:rsidRPr="002C4E3A">
        <w:rPr>
          <w:rFonts w:ascii="Book Antiqua" w:hAnsi="Book Antiqua" w:cs="Arial"/>
        </w:rPr>
        <w:t xml:space="preserve">. </w:t>
      </w:r>
      <w:r w:rsidR="0029569F" w:rsidRPr="002C4E3A">
        <w:rPr>
          <w:rFonts w:ascii="Book Antiqua" w:hAnsi="Book Antiqua" w:cs="Arial"/>
        </w:rPr>
        <w:t xml:space="preserve">HF was associated with large infarcts and </w:t>
      </w:r>
      <w:proofErr w:type="spellStart"/>
      <w:r w:rsidR="0029569F" w:rsidRPr="002C4E3A">
        <w:rPr>
          <w:rFonts w:ascii="Book Antiqua" w:hAnsi="Book Antiqua" w:cs="Arial"/>
        </w:rPr>
        <w:t>multivessel</w:t>
      </w:r>
      <w:proofErr w:type="spellEnd"/>
      <w:r w:rsidR="0029569F" w:rsidRPr="002C4E3A">
        <w:rPr>
          <w:rFonts w:ascii="Book Antiqua" w:hAnsi="Book Antiqua" w:cs="Arial"/>
        </w:rPr>
        <w:t xml:space="preserve"> disease, </w:t>
      </w:r>
      <w:r w:rsidR="0057089C" w:rsidRPr="002C4E3A">
        <w:rPr>
          <w:rFonts w:ascii="Book Antiqua" w:hAnsi="Book Antiqua" w:cs="Arial"/>
        </w:rPr>
        <w:t xml:space="preserve">and the presence of impaired </w:t>
      </w:r>
      <w:r w:rsidR="00A34E3B" w:rsidRPr="002C4E3A">
        <w:rPr>
          <w:rFonts w:ascii="Book Antiqua" w:hAnsi="Book Antiqua" w:cs="Arial"/>
        </w:rPr>
        <w:t>ventricular</w:t>
      </w:r>
      <w:r w:rsidR="00716E34" w:rsidRPr="002C4E3A">
        <w:rPr>
          <w:rFonts w:ascii="Book Antiqua" w:hAnsi="Book Antiqua" w:cs="Arial"/>
        </w:rPr>
        <w:t xml:space="preserve"> function</w:t>
      </w:r>
      <w:r w:rsidR="0057089C" w:rsidRPr="002C4E3A">
        <w:rPr>
          <w:rFonts w:ascii="Book Antiqua" w:hAnsi="Book Antiqua" w:cs="Arial"/>
        </w:rPr>
        <w:t xml:space="preserve"> was</w:t>
      </w:r>
      <w:r w:rsidR="0029569F" w:rsidRPr="002C4E3A">
        <w:rPr>
          <w:rFonts w:ascii="Book Antiqua" w:hAnsi="Book Antiqua" w:cs="Arial"/>
        </w:rPr>
        <w:t xml:space="preserve"> linked to worsening mortality</w:t>
      </w:r>
      <w:r w:rsidR="002702E9" w:rsidRPr="002C4E3A">
        <w:rPr>
          <w:rFonts w:ascii="Book Antiqua" w:hAnsi="Book Antiqua" w:cs="Arial"/>
        </w:rPr>
        <w:fldChar w:fldCharType="begin">
          <w:fldData xml:space="preserve">PEVuZE5vdGU+PENpdGU+PEF1dGhvcj5TYW56PC9BdXRob3I+PFllYXI+MTk4MjwvWWVhcj48UmVj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</w:fldData>
        </w:fldChar>
      </w:r>
      <w:r w:rsidR="002702E9" w:rsidRPr="002C4E3A">
        <w:rPr>
          <w:rFonts w:ascii="Book Antiqua" w:hAnsi="Book Antiqua" w:cs="Arial"/>
        </w:rPr>
        <w:instrText xml:space="preserve"> ADDIN EN.CITE </w:instrText>
      </w:r>
      <w:r w:rsidR="002702E9" w:rsidRPr="002C4E3A">
        <w:rPr>
          <w:rFonts w:ascii="Book Antiqua" w:hAnsi="Book Antiqua" w:cs="Arial"/>
        </w:rPr>
        <w:fldChar w:fldCharType="begin">
          <w:fldData xml:space="preserve">PEVuZE5vdGU+PENpdGU+PEF1dGhvcj5TYW56PC9BdXRob3I+PFllYXI+MTk4MjwvWWVhcj48UmVj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</w:fldData>
        </w:fldChar>
      </w:r>
      <w:r w:rsidR="002702E9" w:rsidRPr="002C4E3A">
        <w:rPr>
          <w:rFonts w:ascii="Book Antiqua" w:hAnsi="Book Antiqua" w:cs="Arial"/>
        </w:rPr>
        <w:instrText xml:space="preserve"> ADDIN EN.CITE.DATA </w:instrText>
      </w:r>
      <w:r w:rsidR="002702E9" w:rsidRPr="002C4E3A">
        <w:rPr>
          <w:rFonts w:ascii="Book Antiqua" w:hAnsi="Book Antiqua" w:cs="Arial"/>
        </w:rPr>
      </w:r>
      <w:r w:rsidR="002702E9" w:rsidRPr="002C4E3A">
        <w:rPr>
          <w:rFonts w:ascii="Book Antiqua" w:hAnsi="Book Antiqua" w:cs="Arial"/>
        </w:rPr>
        <w:fldChar w:fldCharType="end"/>
      </w:r>
      <w:r w:rsidR="002702E9" w:rsidRPr="002C4E3A">
        <w:rPr>
          <w:rFonts w:ascii="Book Antiqua" w:hAnsi="Book Antiqua" w:cs="Arial"/>
        </w:rPr>
      </w:r>
      <w:r w:rsidR="002702E9" w:rsidRPr="002C4E3A">
        <w:rPr>
          <w:rFonts w:ascii="Book Antiqua" w:hAnsi="Book Antiqua" w:cs="Arial"/>
        </w:rPr>
        <w:fldChar w:fldCharType="separate"/>
      </w:r>
      <w:r w:rsidR="002702E9">
        <w:rPr>
          <w:rFonts w:ascii="Book Antiqua" w:hAnsi="Book Antiqua" w:cs="Arial"/>
          <w:noProof/>
          <w:vertAlign w:val="superscript"/>
        </w:rPr>
        <w:t>[24,</w:t>
      </w:r>
      <w:r w:rsidR="002702E9" w:rsidRPr="002C4E3A">
        <w:rPr>
          <w:rFonts w:ascii="Book Antiqua" w:hAnsi="Book Antiqua" w:cs="Arial"/>
          <w:noProof/>
          <w:vertAlign w:val="superscript"/>
        </w:rPr>
        <w:t>25]</w:t>
      </w:r>
      <w:r w:rsidR="002702E9" w:rsidRPr="002C4E3A">
        <w:rPr>
          <w:rFonts w:ascii="Book Antiqua" w:hAnsi="Book Antiqua" w:cs="Arial"/>
        </w:rPr>
        <w:fldChar w:fldCharType="end"/>
      </w:r>
      <w:r w:rsidR="0029569F" w:rsidRPr="002C4E3A">
        <w:rPr>
          <w:rFonts w:ascii="Book Antiqua" w:hAnsi="Book Antiqua" w:cs="Arial"/>
        </w:rPr>
        <w:t xml:space="preserve">. </w:t>
      </w:r>
      <w:r w:rsidR="00F93FE8" w:rsidRPr="002C4E3A">
        <w:rPr>
          <w:rFonts w:ascii="Book Antiqua" w:hAnsi="Book Antiqua" w:cs="Arial"/>
        </w:rPr>
        <w:t xml:space="preserve">Prior to </w:t>
      </w:r>
      <w:r w:rsidR="00CC798D" w:rsidRPr="002C4E3A">
        <w:rPr>
          <w:rFonts w:ascii="Book Antiqua" w:hAnsi="Book Antiqua" w:cs="Arial"/>
        </w:rPr>
        <w:t>thrombolysis,</w:t>
      </w:r>
      <w:r w:rsidR="00F93FE8" w:rsidRPr="002C4E3A">
        <w:rPr>
          <w:rFonts w:ascii="Book Antiqua" w:hAnsi="Book Antiqua" w:cs="Arial"/>
        </w:rPr>
        <w:t xml:space="preserve"> the incidence of in-hospital HF after </w:t>
      </w:r>
      <w:r w:rsidR="002702E9" w:rsidRPr="006C5B1D">
        <w:rPr>
          <w:rFonts w:ascii="Book Antiqua" w:hAnsi="Book Antiqua"/>
        </w:rPr>
        <w:t>ST-</w:t>
      </w:r>
      <w:r w:rsidR="002702E9" w:rsidRPr="006C5B1D">
        <w:rPr>
          <w:rFonts w:ascii="Book Antiqua" w:hAnsi="Book Antiqua"/>
        </w:rPr>
        <w:lastRenderedPageBreak/>
        <w:t>elevation myocardial infarction</w:t>
      </w:r>
      <w:r w:rsidR="002702E9" w:rsidRPr="002C4E3A">
        <w:rPr>
          <w:rFonts w:ascii="Book Antiqua" w:hAnsi="Book Antiqua" w:cs="Arial"/>
        </w:rPr>
        <w:t xml:space="preserve"> </w:t>
      </w:r>
      <w:r w:rsidR="002702E9">
        <w:rPr>
          <w:rFonts w:ascii="Book Antiqua" w:eastAsia="宋体" w:hAnsi="Book Antiqua" w:cs="Arial" w:hint="eastAsia"/>
          <w:lang w:eastAsia="zh-CN"/>
        </w:rPr>
        <w:t>(</w:t>
      </w:r>
      <w:r w:rsidR="00F93FE8" w:rsidRPr="002C4E3A">
        <w:rPr>
          <w:rFonts w:ascii="Book Antiqua" w:hAnsi="Book Antiqua" w:cs="Arial"/>
        </w:rPr>
        <w:t>STEMI</w:t>
      </w:r>
      <w:r w:rsidR="002702E9">
        <w:rPr>
          <w:rFonts w:ascii="Book Antiqua" w:eastAsia="宋体" w:hAnsi="Book Antiqua" w:cs="Arial" w:hint="eastAsia"/>
          <w:lang w:eastAsia="zh-CN"/>
        </w:rPr>
        <w:t>)</w:t>
      </w:r>
      <w:r w:rsidR="00F93FE8" w:rsidRPr="002C4E3A">
        <w:rPr>
          <w:rFonts w:ascii="Book Antiqua" w:hAnsi="Book Antiqua" w:cs="Arial"/>
        </w:rPr>
        <w:t xml:space="preserve"> was approximately 40%</w:t>
      </w:r>
      <w:r w:rsidR="00281927" w:rsidRPr="002C4E3A">
        <w:rPr>
          <w:rFonts w:ascii="Book Antiqua" w:hAnsi="Book Antiqua" w:cs="Arial"/>
        </w:rPr>
        <w:fldChar w:fldCharType="begin"/>
      </w:r>
      <w:r w:rsidR="00281927" w:rsidRPr="002C4E3A">
        <w:rPr>
          <w:rFonts w:ascii="Book Antiqua" w:hAnsi="Book Antiqua" w:cs="Arial"/>
        </w:rPr>
        <w:instrText xml:space="preserve"> ADDIN EN.CITE &lt;EndNote&gt;&lt;Cite&gt;&lt;Author&gt;Spencer&lt;/Author&gt;&lt;Year&gt;1999&lt;/Year&gt;&lt;RecNum&gt;821&lt;/RecNum&gt;&lt;DisplayText&gt;&lt;style face="superscript"&gt;[15]&lt;/style&gt;&lt;/DisplayText&gt;&lt;record&gt;&lt;rec-number&gt;821&lt;/rec-number&gt;&lt;foreign-keys&gt;&lt;key app="EN" db-id="esxfde0xmvwtd2edsstp5zpk2epd52dw5wep" timestamp="1474127783"&gt;821&lt;/key&gt;&lt;/foreign-keys&gt;&lt;ref-type name="Journal Article"&gt;17&lt;/ref-type&gt;&lt;contributors&gt;&lt;authors&gt;&lt;author&gt;Spencer, Frederick A.&lt;/author&gt;&lt;author&gt;Meyer, Theo E.&lt;/author&gt;&lt;author&gt;Goldberg, Robert J.&lt;/author&gt;&lt;author&gt;Yarzebski, Jorge&lt;/author&gt;&lt;author&gt;Hatton, Mark&lt;/author&gt;&lt;author&gt;Lessard, Darleen&lt;/author&gt;&lt;author&gt;Gore, Joel M.&lt;/author&gt;&lt;/authors&gt;&lt;/contributors&gt;&lt;titles&gt;&lt;title&gt;Twenty year trends (1975–1995) in the incidence, in-hospital and long-term death rates associated with heart failure complicating acute myocardial infarction: A community-wide perspective&lt;/title&gt;&lt;secondary-title&gt;Journal of the American College of Cardiology&lt;/secondary-title&gt;&lt;/titles&gt;&lt;periodical&gt;&lt;full-title&gt;Journal of the American College of Cardiology&lt;/full-title&gt;&lt;/periodical&gt;&lt;pages&gt;1378-1387&lt;/pages&gt;&lt;volume&gt;34&lt;/volume&gt;&lt;number&gt;5&lt;/number&gt;&lt;dates&gt;&lt;year&gt;1999&lt;/year&gt;&lt;pub-dates&gt;&lt;date&gt;11/1/&lt;/date&gt;&lt;/pub-dates&gt;&lt;/dates&gt;&lt;isbn&gt;0735-1097&lt;/isbn&gt;&lt;urls&gt;&lt;related-urls&gt;&lt;url&gt;http://www.sciencedirect.com/science/article/pii/S0735109799003903&lt;/url&gt;&lt;/related-urls&gt;&lt;/urls&gt;&lt;electronic-resource-num&gt;http://dx.doi.org/10.1016/S0735-1097(99)00390-3&lt;/electronic-resource-num&gt;&lt;/record&gt;&lt;/Cite&gt;&lt;/EndNote&gt;</w:instrText>
      </w:r>
      <w:r w:rsidR="00281927" w:rsidRPr="002C4E3A">
        <w:rPr>
          <w:rFonts w:ascii="Book Antiqua" w:hAnsi="Book Antiqua" w:cs="Arial"/>
        </w:rPr>
        <w:fldChar w:fldCharType="separate"/>
      </w:r>
      <w:r w:rsidR="00281927" w:rsidRPr="002C4E3A">
        <w:rPr>
          <w:rFonts w:ascii="Book Antiqua" w:hAnsi="Book Antiqua" w:cs="Arial"/>
          <w:noProof/>
          <w:vertAlign w:val="superscript"/>
        </w:rPr>
        <w:t>[15]</w:t>
      </w:r>
      <w:r w:rsidR="00281927" w:rsidRPr="002C4E3A">
        <w:rPr>
          <w:rFonts w:ascii="Book Antiqua" w:hAnsi="Book Antiqua" w:cs="Arial"/>
        </w:rPr>
        <w:fldChar w:fldCharType="end"/>
      </w:r>
      <w:r w:rsidR="00F93FE8" w:rsidRPr="002C4E3A">
        <w:rPr>
          <w:rFonts w:ascii="Book Antiqua" w:hAnsi="Book Antiqua" w:cs="Arial"/>
        </w:rPr>
        <w:t xml:space="preserve">. </w:t>
      </w:r>
      <w:r w:rsidR="00294182" w:rsidRPr="002C4E3A">
        <w:rPr>
          <w:rFonts w:ascii="Book Antiqua" w:hAnsi="Book Antiqua" w:cs="Arial"/>
        </w:rPr>
        <w:t xml:space="preserve">This appeared to </w:t>
      </w:r>
      <w:r w:rsidR="0017431C" w:rsidRPr="002C4E3A">
        <w:rPr>
          <w:rFonts w:ascii="Book Antiqua" w:hAnsi="Book Antiqua" w:cs="Arial"/>
        </w:rPr>
        <w:t>reduce</w:t>
      </w:r>
      <w:r w:rsidR="00294182" w:rsidRPr="002C4E3A">
        <w:rPr>
          <w:rFonts w:ascii="Book Antiqua" w:hAnsi="Book Antiqua" w:cs="Arial"/>
        </w:rPr>
        <w:t xml:space="preserve"> </w:t>
      </w:r>
      <w:r w:rsidR="0017431C" w:rsidRPr="002C4E3A">
        <w:rPr>
          <w:rFonts w:ascii="Book Antiqua" w:hAnsi="Book Antiqua" w:cs="Arial"/>
        </w:rPr>
        <w:t xml:space="preserve">after </w:t>
      </w:r>
      <w:r w:rsidR="00294182" w:rsidRPr="002C4E3A">
        <w:rPr>
          <w:rFonts w:ascii="Book Antiqua" w:hAnsi="Book Antiqua" w:cs="Arial"/>
        </w:rPr>
        <w:t xml:space="preserve">the </w:t>
      </w:r>
      <w:r w:rsidR="00CC798D" w:rsidRPr="002C4E3A">
        <w:rPr>
          <w:rFonts w:ascii="Book Antiqua" w:hAnsi="Book Antiqua" w:cs="Arial"/>
        </w:rPr>
        <w:t>introduction of thrombolysis</w:t>
      </w:r>
      <w:r w:rsidR="0017431C" w:rsidRPr="002C4E3A">
        <w:rPr>
          <w:rFonts w:ascii="Book Antiqua" w:hAnsi="Book Antiqua" w:cs="Arial"/>
        </w:rPr>
        <w:t>, with HF present in approximately 3</w:t>
      </w:r>
      <w:r w:rsidR="00F93FE8" w:rsidRPr="002C4E3A">
        <w:rPr>
          <w:rFonts w:ascii="Book Antiqua" w:hAnsi="Book Antiqua" w:cs="Arial"/>
        </w:rPr>
        <w:t>% of</w:t>
      </w:r>
      <w:r w:rsidR="00DB4ECC" w:rsidRPr="002C4E3A">
        <w:rPr>
          <w:rFonts w:ascii="Book Antiqua" w:hAnsi="Book Antiqua" w:cs="Arial"/>
        </w:rPr>
        <w:t xml:space="preserve"> patients </w:t>
      </w:r>
      <w:r w:rsidR="0057089C" w:rsidRPr="002C4E3A">
        <w:rPr>
          <w:rFonts w:ascii="Book Antiqua" w:hAnsi="Book Antiqua" w:cs="Arial"/>
        </w:rPr>
        <w:t>at presentation</w:t>
      </w:r>
      <w:r w:rsidR="0017431C" w:rsidRPr="002C4E3A">
        <w:rPr>
          <w:rFonts w:ascii="Book Antiqua" w:hAnsi="Book Antiqua" w:cs="Arial"/>
        </w:rPr>
        <w:t xml:space="preserve"> and</w:t>
      </w:r>
      <w:r w:rsidR="0057089C" w:rsidRPr="002C4E3A">
        <w:rPr>
          <w:rFonts w:ascii="Book Antiqua" w:hAnsi="Book Antiqua" w:cs="Arial"/>
        </w:rPr>
        <w:t xml:space="preserve"> </w:t>
      </w:r>
      <w:r w:rsidR="00F93FE8" w:rsidRPr="002C4E3A">
        <w:rPr>
          <w:rFonts w:ascii="Book Antiqua" w:hAnsi="Book Antiqua" w:cs="Arial"/>
        </w:rPr>
        <w:t>17%</w:t>
      </w:r>
      <w:r w:rsidR="00716E34" w:rsidRPr="002C4E3A">
        <w:rPr>
          <w:rFonts w:ascii="Book Antiqua" w:hAnsi="Book Antiqua" w:cs="Arial"/>
        </w:rPr>
        <w:t xml:space="preserve"> </w:t>
      </w:r>
      <w:r w:rsidR="0017431C" w:rsidRPr="002C4E3A">
        <w:rPr>
          <w:rFonts w:ascii="Book Antiqua" w:hAnsi="Book Antiqua" w:cs="Arial"/>
        </w:rPr>
        <w:t>during</w:t>
      </w:r>
      <w:r w:rsidR="00DB4ECC" w:rsidRPr="002C4E3A">
        <w:rPr>
          <w:rFonts w:ascii="Book Antiqua" w:hAnsi="Book Antiqua" w:cs="Arial"/>
        </w:rPr>
        <w:t xml:space="preserve"> admissio</w:t>
      </w:r>
      <w:r w:rsidR="0017431C" w:rsidRPr="002C4E3A">
        <w:rPr>
          <w:rFonts w:ascii="Book Antiqua" w:hAnsi="Book Antiqua" w:cs="Arial"/>
        </w:rPr>
        <w:t>n</w:t>
      </w:r>
      <w:r w:rsidR="00281927" w:rsidRPr="002C4E3A">
        <w:rPr>
          <w:rFonts w:ascii="Book Antiqua" w:hAnsi="Book Antiqua" w:cs="Arial"/>
        </w:rPr>
        <w:fldChar w:fldCharType="begin"/>
      </w:r>
      <w:r w:rsidR="00281927" w:rsidRPr="002C4E3A">
        <w:rPr>
          <w:rFonts w:ascii="Book Antiqua" w:hAnsi="Book Antiqua" w:cs="Arial"/>
        </w:rPr>
        <w:instrText xml:space="preserve"> ADDIN EN.CITE &lt;EndNote&gt;&lt;Cite&gt;&lt;Author&gt;Hasdai&lt;/Author&gt;&lt;Year&gt;2003&lt;/Year&gt;&lt;RecNum&gt;767&lt;/RecNum&gt;&lt;DisplayText&gt;&lt;style face="superscript"&gt;[26]&lt;/style&gt;&lt;/DisplayText&gt;&lt;record&gt;&lt;rec-number&gt;767&lt;/rec-number&gt;&lt;foreign-keys&gt;&lt;key app="EN" db-id="9e22x0a26tava7e9027ppvvqfdwtzz0txx9x" timestamp="1475079535"&gt;767&lt;/key&gt;&lt;/foreign-keys&gt;&lt;ref-type name="Journal Article"&gt;17&lt;/ref-type&gt;&lt;contributors&gt;&lt;authors&gt;&lt;author&gt;Hasdai, David&lt;/author&gt;&lt;author&gt;Topol, Eric J.&lt;/author&gt;&lt;author&gt;Kilaru, Rakhi&lt;/author&gt;&lt;author&gt;Battler, Alexander&lt;/author&gt;&lt;author&gt;Harrington, Robert A.&lt;/author&gt;&lt;author&gt;Vahanian, Alec&lt;/author&gt;&lt;author&gt;Ohman, E. Magnus&lt;/author&gt;&lt;author&gt;Granger, Christopher B.&lt;/author&gt;&lt;author&gt;Van de Werf, Frans&lt;/author&gt;&lt;author&gt;Simoons, Maarten L.&lt;/author&gt;&lt;author&gt;O&amp;apos;Connor, Christopher M.&lt;/author&gt;&lt;author&gt;Holmes, David R.&lt;/author&gt;&lt;/authors&gt;&lt;/contributors&gt;&lt;titles&gt;&lt;title&gt;Frequency, patient characteristics, and outcomes of mild-to-moderate heart failure complicating ST-segment elevation acute myocardial infarction: Lessons from 4 international fibrinolytic therapy trials&lt;/title&gt;&lt;secondary-title&gt;American Heart Journal&lt;/secondary-title&gt;&lt;/titles&gt;&lt;periodical&gt;&lt;full-title&gt;American Heart Journal&lt;/full-title&gt;&lt;/periodical&gt;&lt;pages&gt;73-79&lt;/pages&gt;&lt;volume&gt;145&lt;/volume&gt;&lt;number&gt;1&lt;/number&gt;&lt;dates&gt;&lt;year&gt;2003&lt;/year&gt;&lt;pub-dates&gt;&lt;date&gt;2003/01/01&lt;/date&gt;&lt;/pub-dates&gt;&lt;/dates&gt;&lt;isbn&gt;0002-8703&lt;/isbn&gt;&lt;urls&gt;&lt;related-urls&gt;&lt;url&gt;http://www.sciencedirect.com/science/article/pii/S0002870302947629&lt;/url&gt;&lt;/related-urls&gt;&lt;/urls&gt;&lt;electronic-resource-num&gt;http://dx.doi.org/10.1067/mhj.2003.53&lt;/electronic-resource-num&gt;&lt;/record&gt;&lt;/Cite&gt;&lt;/EndNote&gt;</w:instrText>
      </w:r>
      <w:r w:rsidR="00281927" w:rsidRPr="002C4E3A">
        <w:rPr>
          <w:rFonts w:ascii="Book Antiqua" w:hAnsi="Book Antiqua" w:cs="Arial"/>
        </w:rPr>
        <w:fldChar w:fldCharType="separate"/>
      </w:r>
      <w:r w:rsidR="00281927" w:rsidRPr="002C4E3A">
        <w:rPr>
          <w:rFonts w:ascii="Book Antiqua" w:hAnsi="Book Antiqua" w:cs="Arial"/>
          <w:noProof/>
          <w:vertAlign w:val="superscript"/>
        </w:rPr>
        <w:t>[26]</w:t>
      </w:r>
      <w:r w:rsidR="00281927" w:rsidRPr="002C4E3A">
        <w:rPr>
          <w:rFonts w:ascii="Book Antiqua" w:hAnsi="Book Antiqua" w:cs="Arial"/>
        </w:rPr>
        <w:fldChar w:fldCharType="end"/>
      </w:r>
      <w:r w:rsidR="009F146D" w:rsidRPr="002C4E3A">
        <w:rPr>
          <w:rFonts w:ascii="Book Antiqua" w:hAnsi="Book Antiqua" w:cs="Arial"/>
        </w:rPr>
        <w:t xml:space="preserve">. </w:t>
      </w:r>
      <w:r w:rsidR="00074E33" w:rsidRPr="002C4E3A">
        <w:rPr>
          <w:rFonts w:ascii="Book Antiqua" w:hAnsi="Book Antiqua" w:cs="Arial"/>
        </w:rPr>
        <w:t>Successful reperfusion was associated with improved LV function and long-term survival</w:t>
      </w:r>
      <w:r w:rsidR="00281927" w:rsidRPr="002C4E3A">
        <w:rPr>
          <w:rFonts w:ascii="Book Antiqua" w:hAnsi="Book Antiqua" w:cs="Arial"/>
        </w:rPr>
        <w:fldChar w:fldCharType="begin"/>
      </w:r>
      <w:r w:rsidR="00281927" w:rsidRPr="002C4E3A">
        <w:rPr>
          <w:rFonts w:ascii="Book Antiqua" w:hAnsi="Book Antiqua" w:cs="Arial"/>
        </w:rPr>
        <w:instrText xml:space="preserve"> ADDIN EN.CITE &lt;EndNote&gt;&lt;Cite&gt;&lt;Author&gt;Sheehan&lt;/Author&gt;&lt;Year&gt;1988&lt;/Year&gt;&lt;RecNum&gt;851&lt;/RecNum&gt;&lt;DisplayText&gt;&lt;style face="superscript"&gt;[27]&lt;/style&gt;&lt;/DisplayText&gt;&lt;record&gt;&lt;rec-number&gt;851&lt;/rec-number&gt;&lt;foreign-keys&gt;&lt;key app="EN" db-id="esxfde0xmvwtd2edsstp5zpk2epd52dw5wep" timestamp="1475930884"&gt;851&lt;/key&gt;&lt;/foreign-keys&gt;&lt;ref-type name="Journal Article"&gt;17&lt;/ref-type&gt;&lt;contributors&gt;&lt;authors&gt;&lt;author&gt;Sheehan, Florence H.&lt;/author&gt;&lt;author&gt;Doerr, Rolf&lt;/author&gt;&lt;author&gt;Schmidt, Wolfgang G.&lt;/author&gt;&lt;author&gt;Bolson, Edward L.&lt;/author&gt;&lt;author&gt;Uebis, Rainer&lt;/author&gt;&lt;author&gt;von Essen, Rainer&lt;/author&gt;&lt;author&gt;Effert, Sven&lt;/author&gt;&lt;author&gt;Dodge, Harold T.&lt;/author&gt;&lt;/authors&gt;&lt;/contributors&gt;&lt;titles&gt;&lt;title&gt;Early recovery of left ventricular function after thrombolytic therapy for acute myocardial infarction: An important determinant of survival&lt;/title&gt;&lt;secondary-title&gt;Journal of the American College of Cardiology&lt;/secondary-title&gt;&lt;/titles&gt;&lt;periodical&gt;&lt;full-title&gt;Journal of the American College of Cardiology&lt;/full-title&gt;&lt;/periodical&gt;&lt;pages&gt;289-300&lt;/pages&gt;&lt;volume&gt;12&lt;/volume&gt;&lt;number&gt;2&lt;/number&gt;&lt;dates&gt;&lt;year&gt;1988&lt;/year&gt;&lt;/dates&gt;&lt;isbn&gt;0735-1097&lt;/isbn&gt;&lt;urls&gt;&lt;related-urls&gt;&lt;url&gt;http://dx.doi.org/10.1016/0735-1097(88)90397-X&lt;/url&gt;&lt;/related-urls&gt;&lt;/urls&gt;&lt;electronic-resource-num&gt;10.1016/0735-1097(88)90397-X&lt;/electronic-resource-num&gt;&lt;/record&gt;&lt;/Cite&gt;&lt;/EndNote&gt;</w:instrText>
      </w:r>
      <w:r w:rsidR="00281927" w:rsidRPr="002C4E3A">
        <w:rPr>
          <w:rFonts w:ascii="Book Antiqua" w:hAnsi="Book Antiqua" w:cs="Arial"/>
        </w:rPr>
        <w:fldChar w:fldCharType="separate"/>
      </w:r>
      <w:r w:rsidR="00281927" w:rsidRPr="002C4E3A">
        <w:rPr>
          <w:rFonts w:ascii="Book Antiqua" w:hAnsi="Book Antiqua" w:cs="Arial"/>
          <w:noProof/>
          <w:vertAlign w:val="superscript"/>
        </w:rPr>
        <w:t>[27]</w:t>
      </w:r>
      <w:r w:rsidR="00281927" w:rsidRPr="002C4E3A">
        <w:rPr>
          <w:rFonts w:ascii="Book Antiqua" w:hAnsi="Book Antiqua" w:cs="Arial"/>
        </w:rPr>
        <w:fldChar w:fldCharType="end"/>
      </w:r>
      <w:r w:rsidR="00074E33" w:rsidRPr="002C4E3A">
        <w:rPr>
          <w:rFonts w:ascii="Book Antiqua" w:hAnsi="Book Antiqua" w:cs="Arial"/>
        </w:rPr>
        <w:t xml:space="preserve">. </w:t>
      </w:r>
      <w:r w:rsidR="00CC798D" w:rsidRPr="002C4E3A">
        <w:rPr>
          <w:rFonts w:ascii="Book Antiqua" w:hAnsi="Book Antiqua" w:cs="Arial"/>
        </w:rPr>
        <w:t>HF during admission remained a</w:t>
      </w:r>
      <w:r w:rsidR="00016177" w:rsidRPr="002C4E3A">
        <w:rPr>
          <w:rFonts w:ascii="Book Antiqua" w:hAnsi="Book Antiqua" w:cs="Arial"/>
        </w:rPr>
        <w:t>n</w:t>
      </w:r>
      <w:r w:rsidR="00CC798D" w:rsidRPr="002C4E3A">
        <w:rPr>
          <w:rFonts w:ascii="Book Antiqua" w:hAnsi="Book Antiqua" w:cs="Arial"/>
        </w:rPr>
        <w:t xml:space="preserve"> adverse prognostic feature, with 1-year mortality rates </w:t>
      </w:r>
      <w:r w:rsidR="00281927" w:rsidRPr="00281927">
        <w:rPr>
          <w:rFonts w:ascii="Book Antiqua" w:hAnsi="Book Antiqua" w:cs="Arial"/>
        </w:rPr>
        <w:t>approximately</w:t>
      </w:r>
      <w:r w:rsidR="00CC798D" w:rsidRPr="002C4E3A">
        <w:rPr>
          <w:rFonts w:ascii="Book Antiqua" w:hAnsi="Book Antiqua" w:cs="Arial"/>
        </w:rPr>
        <w:t xml:space="preserve"> 5 fold higher in those with HF</w:t>
      </w:r>
      <w:r w:rsidR="00281927" w:rsidRPr="002C4E3A">
        <w:rPr>
          <w:rFonts w:ascii="Book Antiqua" w:hAnsi="Book Antiqua" w:cs="Arial"/>
        </w:rPr>
        <w:fldChar w:fldCharType="begin"/>
      </w:r>
      <w:r w:rsidR="00281927" w:rsidRPr="002C4E3A">
        <w:rPr>
          <w:rFonts w:ascii="Book Antiqua" w:hAnsi="Book Antiqua" w:cs="Arial"/>
        </w:rPr>
        <w:instrText xml:space="preserve"> ADDIN EN.CITE &lt;EndNote&gt;&lt;Cite&gt;&lt;Author&gt;O&amp;apos;Connor&lt;/Author&gt;&lt;Year&gt;1997&lt;/Year&gt;&lt;RecNum&gt;848&lt;/RecNum&gt;&lt;DisplayText&gt;&lt;style face="superscript"&gt;[28]&lt;/style&gt;&lt;/DisplayText&gt;&lt;record&gt;&lt;rec-number&gt;848&lt;/rec-number&gt;&lt;foreign-keys&gt;&lt;key app="EN" db-id="esxfde0xmvwtd2edsstp5zpk2epd52dw5wep" timestamp="1475928068"&gt;848&lt;/key&gt;&lt;/foreign-keys&gt;&lt;ref-type name="Journal Article"&gt;17&lt;/ref-type&gt;&lt;contributors&gt;&lt;authors&gt;&lt;author&gt;O&amp;apos;Connor, Christopher M.&lt;/author&gt;&lt;author&gt;Hathaway, William R.&lt;/author&gt;&lt;author&gt;Bates, Eric R.&lt;/author&gt;&lt;author&gt;Leimberger, Jeffrey D.&lt;/author&gt;&lt;author&gt;Sigmon, Kristina N.&lt;/author&gt;&lt;author&gt;Kereiakes, Dean J.&lt;/author&gt;&lt;author&gt;George, Barry S.&lt;/author&gt;&lt;author&gt;Samaha, Joseph K.&lt;/author&gt;&lt;author&gt;Abbottsmith, Charles W.&lt;/author&gt;&lt;author&gt;Candela, Richard J.&lt;/author&gt;&lt;author&gt;Topol, Eric J.&lt;/author&gt;&lt;author&gt;Califf, Robert M.&lt;/author&gt;&lt;/authors&gt;&lt;/contributors&gt;&lt;titles&gt;&lt;title&gt;Clinical characteristics and long-term outcome of patients in whom congestive heart failure develops after thrombolytic therapy for acute myocardial infarction: Development of a predictive model&lt;/title&gt;&lt;secondary-title&gt;American Heart Journal&lt;/secondary-title&gt;&lt;/titles&gt;&lt;periodical&gt;&lt;full-title&gt;American Heart Journal&lt;/full-title&gt;&lt;/periodical&gt;&lt;pages&gt;663-673&lt;/pages&gt;&lt;volume&gt;133&lt;/volume&gt;&lt;number&gt;6&lt;/number&gt;&lt;dates&gt;&lt;year&gt;1997&lt;/year&gt;&lt;pub-dates&gt;&lt;date&gt;6//&lt;/date&gt;&lt;/pub-dates&gt;&lt;/dates&gt;&lt;isbn&gt;0002-8703&lt;/isbn&gt;&lt;urls&gt;&lt;related-urls&gt;&lt;url&gt;http://www.sciencedirect.com/science/article/pii/S0002870397701686&lt;/url&gt;&lt;/related-urls&gt;&lt;/urls&gt;&lt;electronic-resource-num&gt;http://dx.doi.org/10.1016/S0002-8703(97)70168-6&lt;/electronic-resource-num&gt;&lt;/record&gt;&lt;/Cite&gt;&lt;/EndNote&gt;</w:instrText>
      </w:r>
      <w:r w:rsidR="00281927" w:rsidRPr="002C4E3A">
        <w:rPr>
          <w:rFonts w:ascii="Book Antiqua" w:hAnsi="Book Antiqua" w:cs="Arial"/>
        </w:rPr>
        <w:fldChar w:fldCharType="separate"/>
      </w:r>
      <w:r w:rsidR="00281927" w:rsidRPr="002C4E3A">
        <w:rPr>
          <w:rFonts w:ascii="Book Antiqua" w:hAnsi="Book Antiqua" w:cs="Arial"/>
          <w:noProof/>
          <w:vertAlign w:val="superscript"/>
        </w:rPr>
        <w:t>[28]</w:t>
      </w:r>
      <w:r w:rsidR="00281927" w:rsidRPr="002C4E3A">
        <w:rPr>
          <w:rFonts w:ascii="Book Antiqua" w:hAnsi="Book Antiqua" w:cs="Arial"/>
        </w:rPr>
        <w:fldChar w:fldCharType="end"/>
      </w:r>
      <w:r w:rsidR="00CC798D" w:rsidRPr="002C4E3A">
        <w:rPr>
          <w:rFonts w:ascii="Book Antiqua" w:hAnsi="Book Antiqua" w:cs="Arial"/>
        </w:rPr>
        <w:t>.</w:t>
      </w:r>
      <w:r w:rsidR="00281927" w:rsidRPr="002C4E3A">
        <w:rPr>
          <w:rFonts w:ascii="Book Antiqua" w:hAnsi="Book Antiqua" w:cs="Arial"/>
        </w:rPr>
        <w:t xml:space="preserve"> </w:t>
      </w:r>
    </w:p>
    <w:p w14:paraId="5255DD8B" w14:textId="7F1D2C45" w:rsidR="002A68E8" w:rsidRPr="002C4E3A" w:rsidRDefault="00A34E3B" w:rsidP="00281927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>More recent</w:t>
      </w:r>
      <w:r w:rsidR="0030096A" w:rsidRPr="002C4E3A">
        <w:rPr>
          <w:rFonts w:ascii="Book Antiqua" w:hAnsi="Book Antiqua" w:cs="Arial"/>
        </w:rPr>
        <w:t xml:space="preserve"> studies</w:t>
      </w:r>
      <w:r w:rsidRPr="002C4E3A">
        <w:rPr>
          <w:rFonts w:ascii="Book Antiqua" w:hAnsi="Book Antiqua" w:cs="Arial"/>
        </w:rPr>
        <w:t xml:space="preserve"> </w:t>
      </w:r>
      <w:r w:rsidR="00294182" w:rsidRPr="002C4E3A">
        <w:rPr>
          <w:rFonts w:ascii="Book Antiqua" w:hAnsi="Book Antiqua" w:cs="Arial"/>
        </w:rPr>
        <w:t xml:space="preserve">have </w:t>
      </w:r>
      <w:r w:rsidR="002A68E8" w:rsidRPr="002C4E3A">
        <w:rPr>
          <w:rFonts w:ascii="Book Antiqua" w:hAnsi="Book Antiqua" w:cs="Arial"/>
        </w:rPr>
        <w:t xml:space="preserve">suggested a </w:t>
      </w:r>
      <w:r w:rsidRPr="002C4E3A">
        <w:rPr>
          <w:rFonts w:ascii="Book Antiqua" w:hAnsi="Book Antiqua" w:cs="Arial"/>
        </w:rPr>
        <w:t>further</w:t>
      </w:r>
      <w:r w:rsidR="00BD0B6A" w:rsidRPr="002C4E3A">
        <w:rPr>
          <w:rFonts w:ascii="Book Antiqua" w:hAnsi="Book Antiqua" w:cs="Arial"/>
        </w:rPr>
        <w:t xml:space="preserve"> </w:t>
      </w:r>
      <w:r w:rsidR="00056613" w:rsidRPr="002C4E3A">
        <w:rPr>
          <w:rFonts w:ascii="Book Antiqua" w:hAnsi="Book Antiqua" w:cs="Arial"/>
        </w:rPr>
        <w:t>reduction in</w:t>
      </w:r>
      <w:r w:rsidR="002A68E8" w:rsidRPr="002C4E3A">
        <w:rPr>
          <w:rFonts w:ascii="Book Antiqua" w:hAnsi="Book Antiqua" w:cs="Arial"/>
        </w:rPr>
        <w:t xml:space="preserve"> </w:t>
      </w:r>
      <w:r w:rsidR="00056613" w:rsidRPr="002C4E3A">
        <w:rPr>
          <w:rFonts w:ascii="Book Antiqua" w:hAnsi="Book Antiqua" w:cs="Arial"/>
        </w:rPr>
        <w:t>HF</w:t>
      </w:r>
      <w:r w:rsidR="00CC2B09" w:rsidRPr="002C4E3A">
        <w:rPr>
          <w:rFonts w:ascii="Book Antiqua" w:hAnsi="Book Antiqua" w:cs="Arial"/>
        </w:rPr>
        <w:t xml:space="preserve"> rates with use of primary </w:t>
      </w:r>
      <w:r w:rsidR="0030096A" w:rsidRPr="002C4E3A">
        <w:rPr>
          <w:rFonts w:ascii="Book Antiqua" w:hAnsi="Book Antiqua" w:cs="Arial"/>
        </w:rPr>
        <w:t>PCI</w:t>
      </w:r>
      <w:r w:rsidR="00CC798D" w:rsidRPr="002C4E3A">
        <w:rPr>
          <w:rFonts w:ascii="Book Antiqua" w:hAnsi="Book Antiqua" w:cs="Arial"/>
        </w:rPr>
        <w:t xml:space="preserve">. In an </w:t>
      </w:r>
      <w:r w:rsidR="007409C2" w:rsidRPr="002C4E3A">
        <w:rPr>
          <w:rFonts w:ascii="Book Antiqua" w:hAnsi="Book Antiqua" w:cs="Arial"/>
        </w:rPr>
        <w:t>Italia</w:t>
      </w:r>
      <w:r w:rsidR="002A68E8" w:rsidRPr="002C4E3A">
        <w:rPr>
          <w:rFonts w:ascii="Book Antiqua" w:hAnsi="Book Antiqua" w:cs="Arial"/>
        </w:rPr>
        <w:t xml:space="preserve">n cohort of 2089 MI patients </w:t>
      </w:r>
      <w:r w:rsidR="007409C2" w:rsidRPr="002C4E3A">
        <w:rPr>
          <w:rFonts w:ascii="Book Antiqua" w:hAnsi="Book Antiqua" w:cs="Arial"/>
        </w:rPr>
        <w:t xml:space="preserve">treated </w:t>
      </w:r>
      <w:r w:rsidR="00E7047F" w:rsidRPr="002C4E3A">
        <w:rPr>
          <w:rFonts w:ascii="Book Antiqua" w:hAnsi="Book Antiqua" w:cs="Arial"/>
        </w:rPr>
        <w:t>exclusively</w:t>
      </w:r>
      <w:r w:rsidR="007409C2" w:rsidRPr="002C4E3A">
        <w:rPr>
          <w:rFonts w:ascii="Book Antiqua" w:hAnsi="Book Antiqua" w:cs="Arial"/>
        </w:rPr>
        <w:t xml:space="preserve"> by PPCI</w:t>
      </w:r>
      <w:r w:rsidR="00CC798D" w:rsidRPr="002C4E3A">
        <w:rPr>
          <w:rFonts w:ascii="Book Antiqua" w:hAnsi="Book Antiqua" w:cs="Arial"/>
        </w:rPr>
        <w:t xml:space="preserve"> between 1995 and 2005, </w:t>
      </w:r>
      <w:r w:rsidR="007409C2" w:rsidRPr="002C4E3A">
        <w:rPr>
          <w:rFonts w:ascii="Book Antiqua" w:hAnsi="Book Antiqua" w:cs="Arial"/>
        </w:rPr>
        <w:t xml:space="preserve">17% </w:t>
      </w:r>
      <w:r w:rsidRPr="002C4E3A">
        <w:rPr>
          <w:rFonts w:ascii="Book Antiqua" w:hAnsi="Book Antiqua" w:cs="Arial"/>
        </w:rPr>
        <w:t>presented in HF, but o</w:t>
      </w:r>
      <w:r w:rsidR="007409C2" w:rsidRPr="002C4E3A">
        <w:rPr>
          <w:rFonts w:ascii="Book Antiqua" w:hAnsi="Book Antiqua" w:cs="Arial"/>
        </w:rPr>
        <w:t>nly</w:t>
      </w:r>
      <w:r w:rsidR="002A68E8" w:rsidRPr="002C4E3A">
        <w:rPr>
          <w:rFonts w:ascii="Book Antiqua" w:hAnsi="Book Antiqua" w:cs="Arial"/>
        </w:rPr>
        <w:t xml:space="preserve"> a further 1% developed</w:t>
      </w:r>
      <w:r w:rsidR="007409C2" w:rsidRPr="002C4E3A">
        <w:rPr>
          <w:rFonts w:ascii="Book Antiqua" w:hAnsi="Book Antiqua" w:cs="Arial"/>
        </w:rPr>
        <w:t xml:space="preserve"> new onset</w:t>
      </w:r>
      <w:r w:rsidRPr="002C4E3A">
        <w:rPr>
          <w:rFonts w:ascii="Book Antiqua" w:hAnsi="Book Antiqua" w:cs="Arial"/>
        </w:rPr>
        <w:t xml:space="preserve"> HF during the hospital admission</w:t>
      </w:r>
      <w:r w:rsidR="00281927" w:rsidRPr="002C4E3A">
        <w:rPr>
          <w:rFonts w:ascii="Book Antiqua" w:hAnsi="Book Antiqua" w:cs="Arial"/>
        </w:rPr>
        <w:fldChar w:fldCharType="begin"/>
      </w:r>
      <w:r w:rsidR="00281927" w:rsidRPr="002C4E3A">
        <w:rPr>
          <w:rFonts w:ascii="Book Antiqua" w:hAnsi="Book Antiqua" w:cs="Arial"/>
        </w:rPr>
        <w:instrText xml:space="preserve"> ADDIN EN.CITE &lt;EndNote&gt;&lt;Cite&gt;&lt;Author&gt;Santoro&lt;/Author&gt;&lt;Year&gt;2008&lt;/Year&gt;&lt;RecNum&gt;766&lt;/RecNum&gt;&lt;DisplayText&gt;&lt;style face="superscript"&gt;[29]&lt;/style&gt;&lt;/DisplayText&gt;&lt;record&gt;&lt;rec-number&gt;766&lt;/rec-number&gt;&lt;foreign-keys&gt;&lt;key app="EN" db-id="9e22x0a26tava7e9027ppvvqfdwtzz0txx9x" timestamp="1475077988"&gt;766&lt;/key&gt;&lt;/foreign-keys&gt;&lt;ref-type name="Journal Article"&gt;17&lt;/ref-type&gt;&lt;contributors&gt;&lt;authors&gt;&lt;author&gt;Santoro, Giovanni M.&lt;/author&gt;&lt;author&gt;Carrabba, Nazario&lt;/author&gt;&lt;author&gt;Migliorini, Angela&lt;/author&gt;&lt;author&gt;Parodi, Guido&lt;/author&gt;&lt;author&gt;Valenti, Renato&lt;/author&gt;&lt;/authors&gt;&lt;/contributors&gt;&lt;titles&gt;&lt;title&gt;Acute heart failure in patients with acute myocardial infarction treated with primary percutaneous coronary intervention</w:instrText>
      </w:r>
      <w:r w:rsidR="00281927" w:rsidRPr="002C4E3A">
        <w:rPr>
          <w:rFonts w:ascii="宋体" w:eastAsia="宋体" w:hAnsi="宋体" w:cs="宋体" w:hint="eastAsia"/>
        </w:rPr>
        <w:instrText>☆</w:instrText>
      </w:r>
      <w:r w:rsidR="00281927" w:rsidRPr="002C4E3A">
        <w:rPr>
          <w:rFonts w:ascii="Book Antiqua" w:hAnsi="Book Antiqua" w:cs="Arial"/>
        </w:rPr>
        <w:instrText>&lt;/title&gt;&lt;secondary-title&gt;European Journal of Heart Failure&lt;/secondary-title&gt;&lt;/titles&gt;&lt;periodical&gt;&lt;full-title&gt;European Journal of Heart Failure&lt;/full-title&gt;&lt;/periodical&gt;&lt;pages&gt;780-785&lt;/pages&gt;&lt;volume&gt;10&lt;/volume&gt;&lt;number&gt;8&lt;/number&gt;&lt;keywords&gt;&lt;keyword&gt;Heart failure&lt;/keyword&gt;&lt;keyword&gt;Myocardial infarction&lt;/keyword&gt;&lt;keyword&gt;Angioplasty&lt;/keyword&gt;&lt;keyword&gt;Prognosis&lt;/keyword&gt;&lt;/keywords&gt;&lt;dates&gt;&lt;year&gt;2008&lt;/year&gt;&lt;/dates&gt;&lt;isbn&gt;1879-0844&lt;/isbn&gt;&lt;urls&gt;&lt;related-urls&gt;&lt;url&gt;http://dx.doi.org/10.1016/j.ejheart.2008.06.004&lt;/url&gt;&lt;url&gt;http://onlinelibrary.wiley.com/store/10.1016/j.ejheart.2008.06.004/asset/ejhf2008-06-004.pdf?v=1&amp;amp;t=itn3cwv9&amp;amp;s=d4ca43f8a9831a654451f305d557e50998945b10&lt;/url&gt;&lt;/related-urls&gt;&lt;/urls&gt;&lt;electronic-resource-num&gt;10.1016/j.ejheart.2008.06.004&lt;/electronic-resource-num&gt;&lt;/record&gt;&lt;/Cite&gt;&lt;/EndNote&gt;</w:instrText>
      </w:r>
      <w:r w:rsidR="00281927" w:rsidRPr="002C4E3A">
        <w:rPr>
          <w:rFonts w:ascii="Book Antiqua" w:hAnsi="Book Antiqua" w:cs="Arial"/>
        </w:rPr>
        <w:fldChar w:fldCharType="separate"/>
      </w:r>
      <w:r w:rsidR="00281927" w:rsidRPr="002C4E3A">
        <w:rPr>
          <w:rFonts w:ascii="Book Antiqua" w:hAnsi="Book Antiqua" w:cs="Arial"/>
          <w:noProof/>
          <w:vertAlign w:val="superscript"/>
        </w:rPr>
        <w:t>[29]</w:t>
      </w:r>
      <w:r w:rsidR="00281927" w:rsidRPr="002C4E3A">
        <w:rPr>
          <w:rFonts w:ascii="Book Antiqua" w:hAnsi="Book Antiqua" w:cs="Arial"/>
        </w:rPr>
        <w:fldChar w:fldCharType="end"/>
      </w:r>
      <w:r w:rsidR="007409C2" w:rsidRPr="002C4E3A">
        <w:rPr>
          <w:rFonts w:ascii="Book Antiqua" w:hAnsi="Book Antiqua" w:cs="Arial"/>
        </w:rPr>
        <w:t xml:space="preserve">. </w:t>
      </w:r>
      <w:r w:rsidR="002A68E8" w:rsidRPr="002C4E3A">
        <w:rPr>
          <w:rFonts w:ascii="Book Antiqua" w:hAnsi="Book Antiqua" w:cs="Arial"/>
        </w:rPr>
        <w:t>Similarly, i</w:t>
      </w:r>
      <w:r w:rsidR="007409C2" w:rsidRPr="002C4E3A">
        <w:rPr>
          <w:rFonts w:ascii="Book Antiqua" w:hAnsi="Book Antiqua" w:cs="Arial"/>
        </w:rPr>
        <w:t xml:space="preserve">n an </w:t>
      </w:r>
      <w:r w:rsidR="001F6469" w:rsidRPr="002C4E3A">
        <w:rPr>
          <w:rFonts w:ascii="Book Antiqua" w:hAnsi="Book Antiqua" w:cs="Arial"/>
        </w:rPr>
        <w:t>anal</w:t>
      </w:r>
      <w:r w:rsidR="002A68E8" w:rsidRPr="002C4E3A">
        <w:rPr>
          <w:rFonts w:ascii="Book Antiqua" w:hAnsi="Book Antiqua" w:cs="Arial"/>
        </w:rPr>
        <w:t>ysis from the HORIZONS-AMI</w:t>
      </w:r>
      <w:r w:rsidR="00281927">
        <w:rPr>
          <w:rFonts w:ascii="Book Antiqua" w:hAnsi="Book Antiqua" w:cs="Arial"/>
        </w:rPr>
        <w:t xml:space="preserve"> cohort of 3</w:t>
      </w:r>
      <w:r w:rsidR="001F6469" w:rsidRPr="002C4E3A">
        <w:rPr>
          <w:rFonts w:ascii="Book Antiqua" w:hAnsi="Book Antiqua" w:cs="Arial"/>
        </w:rPr>
        <w:t>602 patients recruited between 2005-2007</w:t>
      </w:r>
      <w:r w:rsidR="002A68E8" w:rsidRPr="002C4E3A">
        <w:rPr>
          <w:rFonts w:ascii="Book Antiqua" w:hAnsi="Book Antiqua" w:cs="Arial"/>
        </w:rPr>
        <w:t xml:space="preserve"> treated with</w:t>
      </w:r>
      <w:r w:rsidR="001F6469" w:rsidRPr="002C4E3A">
        <w:rPr>
          <w:rFonts w:ascii="Book Antiqua" w:hAnsi="Book Antiqua" w:cs="Arial"/>
        </w:rPr>
        <w:t xml:space="preserve"> PPCI</w:t>
      </w:r>
      <w:r w:rsidR="002A68E8" w:rsidRPr="002C4E3A">
        <w:rPr>
          <w:rFonts w:ascii="Book Antiqua" w:hAnsi="Book Antiqua" w:cs="Arial"/>
        </w:rPr>
        <w:t xml:space="preserve">, 8.0% of patients were in </w:t>
      </w:r>
      <w:proofErr w:type="spellStart"/>
      <w:r w:rsidR="002A68E8" w:rsidRPr="002C4E3A">
        <w:rPr>
          <w:rFonts w:ascii="Book Antiqua" w:hAnsi="Book Antiqua" w:cs="Arial"/>
        </w:rPr>
        <w:t>Killip</w:t>
      </w:r>
      <w:proofErr w:type="spellEnd"/>
      <w:r w:rsidR="002A68E8" w:rsidRPr="002C4E3A">
        <w:rPr>
          <w:rFonts w:ascii="Book Antiqua" w:hAnsi="Book Antiqua" w:cs="Arial"/>
        </w:rPr>
        <w:t xml:space="preserve"> class II-IV at presentation. At 30 d, only 4.6% of patients had developed a clinical HF syndrome (defined by NYHA/</w:t>
      </w:r>
      <w:proofErr w:type="spellStart"/>
      <w:r w:rsidR="002A68E8" w:rsidRPr="002C4E3A">
        <w:rPr>
          <w:rFonts w:ascii="Book Antiqua" w:hAnsi="Book Antiqua" w:cs="Arial"/>
        </w:rPr>
        <w:t>Killip</w:t>
      </w:r>
      <w:proofErr w:type="spellEnd"/>
      <w:r w:rsidR="002A68E8" w:rsidRPr="002C4E3A">
        <w:rPr>
          <w:rFonts w:ascii="Book Antiqua" w:hAnsi="Book Antiqua" w:cs="Arial"/>
        </w:rPr>
        <w:t xml:space="preserve"> class), rising to 5.1% at 2 years</w:t>
      </w:r>
      <w:r w:rsidR="001F6469" w:rsidRPr="002C4E3A">
        <w:rPr>
          <w:rFonts w:ascii="Book Antiqua" w:hAnsi="Book Antiqua" w:cs="Arial"/>
        </w:rPr>
        <w:fldChar w:fldCharType="begin"/>
      </w:r>
      <w:r w:rsidR="00D9312D" w:rsidRPr="002C4E3A">
        <w:rPr>
          <w:rFonts w:ascii="Book Antiqua" w:hAnsi="Book Antiqua" w:cs="Arial"/>
        </w:rPr>
        <w:instrText xml:space="preserve"> ADDIN EN.CITE &lt;EndNote&gt;&lt;Cite&gt;&lt;Author&gt;Kelly&lt;/Author&gt;&lt;Year&gt;2011&lt;/Year&gt;&lt;RecNum&gt;826&lt;/RecNum&gt;&lt;DisplayText&gt;&lt;style face="superscript"&gt;[30]&lt;/style&gt;&lt;/DisplayText&gt;&lt;record&gt;&lt;rec-number&gt;826&lt;/rec-number&gt;&lt;foreign-keys&gt;&lt;key app="EN" db-id="esxfde0xmvwtd2edsstp5zpk2epd52dw5wep" timestamp="1474988982"&gt;826&lt;/key&gt;&lt;/foreign-keys&gt;&lt;ref-type name="Journal Article"&gt;17&lt;/ref-type&gt;&lt;contributors&gt;&lt;authors&gt;&lt;author&gt;Kelly, Damian J.&lt;/author&gt;&lt;author&gt;Gershlick, Tony&lt;/author&gt;&lt;author&gt;Witzenbichler, Bernhard&lt;/author&gt;&lt;author&gt;Guagliumi, Giulio&lt;/author&gt;&lt;author&gt;Fahy, Martin&lt;/author&gt;&lt;author&gt;Dangas, George&lt;/author&gt;&lt;author&gt;Mehran, Roxana&lt;/author&gt;&lt;author&gt;Stone, Gregg W.&lt;/author&gt;&lt;/authors&gt;&lt;/contributors&gt;&lt;titles&gt;&lt;title&gt;Incidence and predictors of heart failure following percutaneous coronary intervention in ST-segment elevation myocardial infarction: The HORIZONS-AMI trial&lt;/title&gt;&lt;secondary-title&gt;American Heart Journal&lt;/secondary-title&gt;&lt;/titles&gt;&lt;periodical&gt;&lt;full-title&gt;American Heart Journal&lt;/full-title&gt;&lt;/periodical&gt;&lt;pages&gt;663-670&lt;/pages&gt;&lt;volume&gt;162&lt;/volume&gt;&lt;number&gt;4&lt;/number&gt;&lt;dates&gt;&lt;year&gt;2011&lt;/year&gt;&lt;pub-dates&gt;&lt;date&gt;10//&lt;/date&gt;&lt;/pub-dates&gt;&lt;/dates&gt;&lt;isbn&gt;0002-8703&lt;/isbn&gt;&lt;urls&gt;&lt;related-urls&gt;&lt;url&gt;http://www.sciencedirect.com/science/article/pii/S0002870311005734&lt;/url&gt;&lt;/related-urls&gt;&lt;/urls&gt;&lt;electronic-resource-num&gt;http://dx.doi.org/10.1016/j.ahj.2011.08.002&lt;/electronic-resource-num&gt;&lt;/record&gt;&lt;/Cite&gt;&lt;/EndNote&gt;</w:instrText>
      </w:r>
      <w:r w:rsidR="001F6469" w:rsidRPr="002C4E3A">
        <w:rPr>
          <w:rFonts w:ascii="Book Antiqua" w:hAnsi="Book Antiqua" w:cs="Arial"/>
        </w:rPr>
        <w:fldChar w:fldCharType="separate"/>
      </w:r>
      <w:r w:rsidR="00D9312D" w:rsidRPr="002C4E3A">
        <w:rPr>
          <w:rFonts w:ascii="Book Antiqua" w:hAnsi="Book Antiqua" w:cs="Arial"/>
          <w:noProof/>
          <w:vertAlign w:val="superscript"/>
        </w:rPr>
        <w:t>[30]</w:t>
      </w:r>
      <w:r w:rsidR="001F6469" w:rsidRPr="002C4E3A">
        <w:rPr>
          <w:rFonts w:ascii="Book Antiqua" w:hAnsi="Book Antiqua" w:cs="Arial"/>
        </w:rPr>
        <w:fldChar w:fldCharType="end"/>
      </w:r>
      <w:r w:rsidR="00281927">
        <w:rPr>
          <w:rFonts w:ascii="Book Antiqua" w:eastAsia="宋体" w:hAnsi="Book Antiqua" w:cs="Arial" w:hint="eastAsia"/>
          <w:lang w:eastAsia="zh-CN"/>
        </w:rPr>
        <w:t>.</w:t>
      </w:r>
    </w:p>
    <w:p w14:paraId="11694437" w14:textId="7985B2F7" w:rsidR="00C2514A" w:rsidRPr="00034859" w:rsidRDefault="00294182" w:rsidP="00034859">
      <w:pPr>
        <w:spacing w:line="360" w:lineRule="auto"/>
        <w:ind w:firstLineChars="100" w:firstLine="240"/>
        <w:jc w:val="both"/>
        <w:rPr>
          <w:rFonts w:ascii="Book Antiqua" w:eastAsia="宋体" w:hAnsi="Book Antiqua" w:cs="Arial"/>
          <w:lang w:eastAsia="zh-CN"/>
        </w:rPr>
      </w:pPr>
      <w:r w:rsidRPr="002C4E3A">
        <w:rPr>
          <w:rFonts w:ascii="Book Antiqua" w:hAnsi="Book Antiqua" w:cs="Arial"/>
        </w:rPr>
        <w:t xml:space="preserve">These studies are not directly comparable, and reflect selected trial cohorts with </w:t>
      </w:r>
      <w:r w:rsidR="00EE6E5A" w:rsidRPr="002C4E3A">
        <w:rPr>
          <w:rFonts w:ascii="Book Antiqua" w:hAnsi="Book Antiqua" w:cs="Arial"/>
        </w:rPr>
        <w:t>a short</w:t>
      </w:r>
      <w:r w:rsidRPr="002C4E3A">
        <w:rPr>
          <w:rFonts w:ascii="Book Antiqua" w:hAnsi="Book Antiqua" w:cs="Arial"/>
        </w:rPr>
        <w:t xml:space="preserve"> duration of follow-up and</w:t>
      </w:r>
      <w:r w:rsidR="00EE6E5A" w:rsidRPr="002C4E3A">
        <w:rPr>
          <w:rFonts w:ascii="Book Antiqua" w:hAnsi="Book Antiqua" w:cs="Arial"/>
        </w:rPr>
        <w:t xml:space="preserve"> differing methods of</w:t>
      </w:r>
      <w:r w:rsidRPr="002C4E3A">
        <w:rPr>
          <w:rFonts w:ascii="Book Antiqua" w:hAnsi="Book Antiqua" w:cs="Arial"/>
        </w:rPr>
        <w:t xml:space="preserve"> </w:t>
      </w:r>
      <w:r w:rsidR="00E10F27" w:rsidRPr="002C4E3A">
        <w:rPr>
          <w:rFonts w:ascii="Book Antiqua" w:hAnsi="Book Antiqua" w:cs="Arial"/>
        </w:rPr>
        <w:t>HF</w:t>
      </w:r>
      <w:r w:rsidRPr="002C4E3A">
        <w:rPr>
          <w:rFonts w:ascii="Book Antiqua" w:hAnsi="Book Antiqua" w:cs="Arial"/>
        </w:rPr>
        <w:t xml:space="preserve"> ascertainment. Several </w:t>
      </w:r>
      <w:r w:rsidR="00EE6E5A" w:rsidRPr="002C4E3A">
        <w:rPr>
          <w:rFonts w:ascii="Book Antiqua" w:hAnsi="Book Antiqua" w:cs="Arial"/>
        </w:rPr>
        <w:t>dedicated time trend analyses</w:t>
      </w:r>
      <w:r w:rsidR="001A4226" w:rsidRPr="002C4E3A">
        <w:rPr>
          <w:rFonts w:ascii="Book Antiqua" w:hAnsi="Book Antiqua" w:cs="Arial"/>
        </w:rPr>
        <w:t xml:space="preserve"> have now been performed</w:t>
      </w:r>
      <w:r w:rsidR="00EE6E5A" w:rsidRPr="002C4E3A">
        <w:rPr>
          <w:rFonts w:ascii="Book Antiqua" w:hAnsi="Book Antiqua" w:cs="Arial"/>
        </w:rPr>
        <w:t xml:space="preserve">. </w:t>
      </w:r>
      <w:r w:rsidR="00C2514A" w:rsidRPr="002C4E3A">
        <w:rPr>
          <w:rFonts w:ascii="Book Antiqua" w:hAnsi="Book Antiqua" w:cs="Arial"/>
        </w:rPr>
        <w:t xml:space="preserve">In </w:t>
      </w:r>
      <w:r w:rsidR="00EE6E5A" w:rsidRPr="002C4E3A">
        <w:rPr>
          <w:rFonts w:ascii="Book Antiqua" w:hAnsi="Book Antiqua" w:cs="Arial"/>
        </w:rPr>
        <w:t xml:space="preserve">Olmsted County, </w:t>
      </w:r>
      <w:r w:rsidR="00C2514A" w:rsidRPr="002C4E3A">
        <w:rPr>
          <w:rFonts w:ascii="Book Antiqua" w:hAnsi="Book Antiqua" w:cs="Arial"/>
        </w:rPr>
        <w:t xml:space="preserve">1537 patients </w:t>
      </w:r>
      <w:r w:rsidR="00D7223C" w:rsidRPr="002C4E3A">
        <w:rPr>
          <w:rFonts w:ascii="Book Antiqua" w:hAnsi="Book Antiqua" w:cs="Arial"/>
        </w:rPr>
        <w:t>with</w:t>
      </w:r>
      <w:r w:rsidR="00C2514A" w:rsidRPr="002C4E3A">
        <w:rPr>
          <w:rFonts w:ascii="Book Antiqua" w:hAnsi="Book Antiqua" w:cs="Arial"/>
        </w:rPr>
        <w:t xml:space="preserve"> an</w:t>
      </w:r>
      <w:r w:rsidR="00EE6E5A" w:rsidRPr="002C4E3A">
        <w:rPr>
          <w:rFonts w:ascii="Book Antiqua" w:hAnsi="Book Antiqua" w:cs="Arial"/>
        </w:rPr>
        <w:t xml:space="preserve"> index</w:t>
      </w:r>
      <w:r w:rsidR="00C2514A" w:rsidRPr="002C4E3A">
        <w:rPr>
          <w:rFonts w:ascii="Book Antiqua" w:hAnsi="Book Antiqua" w:cs="Arial"/>
        </w:rPr>
        <w:t xml:space="preserve"> MI </w:t>
      </w:r>
      <w:r w:rsidR="006E03DF" w:rsidRPr="002C4E3A">
        <w:rPr>
          <w:rFonts w:ascii="Book Antiqua" w:hAnsi="Book Antiqua" w:cs="Arial"/>
        </w:rPr>
        <w:t>between</w:t>
      </w:r>
      <w:r w:rsidR="00707200" w:rsidRPr="002C4E3A">
        <w:rPr>
          <w:rFonts w:ascii="Book Antiqua" w:hAnsi="Book Antiqua" w:cs="Arial"/>
        </w:rPr>
        <w:t xml:space="preserve"> 1979 and</w:t>
      </w:r>
      <w:r w:rsidR="006E4875" w:rsidRPr="002C4E3A">
        <w:rPr>
          <w:rFonts w:ascii="Book Antiqua" w:hAnsi="Book Antiqua" w:cs="Arial"/>
        </w:rPr>
        <w:t xml:space="preserve"> 1994</w:t>
      </w:r>
      <w:r w:rsidR="00C2514A" w:rsidRPr="002C4E3A">
        <w:rPr>
          <w:rFonts w:ascii="Book Antiqua" w:hAnsi="Book Antiqua" w:cs="Arial"/>
        </w:rPr>
        <w:t xml:space="preserve"> were identified, </w:t>
      </w:r>
      <w:r w:rsidR="008E7CC3" w:rsidRPr="002C4E3A">
        <w:rPr>
          <w:rFonts w:ascii="Book Antiqua" w:hAnsi="Book Antiqua" w:cs="Arial"/>
        </w:rPr>
        <w:t>spanning the</w:t>
      </w:r>
      <w:r w:rsidR="00C2514A" w:rsidRPr="002C4E3A">
        <w:rPr>
          <w:rFonts w:ascii="Book Antiqua" w:hAnsi="Book Antiqua" w:cs="Arial"/>
        </w:rPr>
        <w:t xml:space="preserve"> introduction of thrombolysis in the late 1980s</w:t>
      </w:r>
      <w:r w:rsidR="00034859" w:rsidRPr="002C4E3A">
        <w:rPr>
          <w:rFonts w:ascii="Book Antiqua" w:hAnsi="Book Antiqua" w:cs="Arial"/>
        </w:rPr>
        <w:fldChar w:fldCharType="begin"/>
      </w:r>
      <w:r w:rsidR="00034859" w:rsidRPr="002C4E3A">
        <w:rPr>
          <w:rFonts w:ascii="Book Antiqua" w:hAnsi="Book Antiqua" w:cs="Arial"/>
        </w:rPr>
        <w:instrText xml:space="preserve"> ADDIN EN.CITE &lt;EndNote&gt;&lt;Cite&gt;&lt;Author&gt;Hellermann&lt;/Author&gt;&lt;Year&gt;2003&lt;/Year&gt;&lt;RecNum&gt;822&lt;/RecNum&gt;&lt;DisplayText&gt;&lt;style face="superscript"&gt;[31]&lt;/style&gt;&lt;/DisplayText&gt;&lt;record&gt;&lt;rec-number&gt;822&lt;/rec-number&gt;&lt;foreign-keys&gt;&lt;key app="EN" db-id="esxfde0xmvwtd2edsstp5zpk2epd52dw5wep" timestamp="1474128332"&gt;822&lt;/key&gt;&lt;/foreign-keys&gt;&lt;ref-type name="Journal Article"&gt;17&lt;/ref-type&gt;&lt;contributors&gt;&lt;authors&gt;&lt;author&gt;Hellermann, Jens P.&lt;/author&gt;&lt;author&gt;Goraya, Tauqir Y.&lt;/author&gt;&lt;author&gt;Jacobsen, Steven J.&lt;/author&gt;&lt;author&gt;Weston, Susan A.&lt;/author&gt;&lt;author&gt;Reeder, Guy S.&lt;/author&gt;&lt;author&gt;Gersh, Bernard J.&lt;/author&gt;&lt;author&gt;Redfield, Margaret M.&lt;/author&gt;&lt;author&gt;Rodeheffer, Richard J.&lt;/author&gt;&lt;author&gt;Yawn, Barbara P.&lt;/author&gt;&lt;author&gt;Roger, Véronique L.&lt;/author&gt;&lt;/authors&gt;&lt;/contributors&gt;&lt;titles&gt;&lt;title&gt;Incidence of Heart Failure after Myocardial Infarction: Is It Changing over Time?&lt;/title&gt;&lt;secondary-title&gt;American Journal of Epidemiology&lt;/secondary-title&gt;&lt;/titles&gt;&lt;periodical&gt;&lt;full-title&gt;American Journal of Epidemiology&lt;/full-title&gt;&lt;/periodical&gt;&lt;pages&gt;1101-1107&lt;/pages&gt;&lt;volume&gt;157&lt;/volume&gt;&lt;number&gt;12&lt;/number&gt;&lt;dates&gt;&lt;year&gt;2003&lt;/year&gt;&lt;/dates&gt;&lt;urls&gt;&lt;related-urls&gt;&lt;url&gt;http://aje.oxfordjournals.org/content/157/12/1101.abstract&lt;/url&gt;&lt;/related-urls&gt;&lt;/urls&gt;&lt;electronic-resource-num&gt;https://doi.org/10.1093/aje/kwg078&lt;/electronic-resource-num&gt;&lt;/record&gt;&lt;/Cite&gt;&lt;/EndNote&gt;</w:instrText>
      </w:r>
      <w:r w:rsidR="00034859" w:rsidRPr="002C4E3A">
        <w:rPr>
          <w:rFonts w:ascii="Book Antiqua" w:hAnsi="Book Antiqua" w:cs="Arial"/>
        </w:rPr>
        <w:fldChar w:fldCharType="separate"/>
      </w:r>
      <w:r w:rsidR="00034859" w:rsidRPr="002C4E3A">
        <w:rPr>
          <w:rFonts w:ascii="Book Antiqua" w:hAnsi="Book Antiqua" w:cs="Arial"/>
          <w:noProof/>
          <w:vertAlign w:val="superscript"/>
        </w:rPr>
        <w:t>[31]</w:t>
      </w:r>
      <w:r w:rsidR="00034859" w:rsidRPr="002C4E3A">
        <w:rPr>
          <w:rFonts w:ascii="Book Antiqua" w:hAnsi="Book Antiqua" w:cs="Arial"/>
        </w:rPr>
        <w:fldChar w:fldCharType="end"/>
      </w:r>
      <w:r w:rsidR="000F1C2A" w:rsidRPr="002C4E3A">
        <w:rPr>
          <w:rFonts w:ascii="Book Antiqua" w:hAnsi="Book Antiqua" w:cs="Arial"/>
        </w:rPr>
        <w:t>.</w:t>
      </w:r>
      <w:r w:rsidR="00056613" w:rsidRPr="002C4E3A">
        <w:rPr>
          <w:rFonts w:ascii="Book Antiqua" w:hAnsi="Book Antiqua" w:cs="Arial"/>
        </w:rPr>
        <w:t xml:space="preserve"> </w:t>
      </w:r>
      <w:r w:rsidR="000F0734" w:rsidRPr="002C4E3A">
        <w:rPr>
          <w:rFonts w:ascii="Book Antiqua" w:hAnsi="Book Antiqua" w:cs="Arial"/>
        </w:rPr>
        <w:t>Over the study period t</w:t>
      </w:r>
      <w:r w:rsidR="006E03DF" w:rsidRPr="002C4E3A">
        <w:rPr>
          <w:rFonts w:ascii="Book Antiqua" w:hAnsi="Book Antiqua" w:cs="Arial"/>
        </w:rPr>
        <w:t>he 5-</w:t>
      </w:r>
      <w:r w:rsidR="00364EF7" w:rsidRPr="002C4E3A">
        <w:rPr>
          <w:rFonts w:ascii="Book Antiqua" w:hAnsi="Book Antiqua" w:cs="Arial"/>
        </w:rPr>
        <w:t>year incidence of HF</w:t>
      </w:r>
      <w:r w:rsidR="00EE6E5A" w:rsidRPr="002C4E3A">
        <w:rPr>
          <w:rFonts w:ascii="Book Antiqua" w:hAnsi="Book Antiqua" w:cs="Arial"/>
        </w:rPr>
        <w:t xml:space="preserve"> </w:t>
      </w:r>
      <w:r w:rsidR="00364EF7" w:rsidRPr="002C4E3A">
        <w:rPr>
          <w:rFonts w:ascii="Book Antiqua" w:hAnsi="Book Antiqua" w:cs="Arial"/>
        </w:rPr>
        <w:t>d</w:t>
      </w:r>
      <w:r w:rsidR="000F34FD" w:rsidRPr="002C4E3A">
        <w:rPr>
          <w:rFonts w:ascii="Book Antiqua" w:hAnsi="Book Antiqua" w:cs="Arial"/>
        </w:rPr>
        <w:t>ecreased from 40%</w:t>
      </w:r>
      <w:r w:rsidR="006E03DF" w:rsidRPr="002C4E3A">
        <w:rPr>
          <w:rFonts w:ascii="Book Antiqua" w:hAnsi="Book Antiqua" w:cs="Arial"/>
        </w:rPr>
        <w:t xml:space="preserve"> to </w:t>
      </w:r>
      <w:r w:rsidR="000F34FD" w:rsidRPr="002C4E3A">
        <w:rPr>
          <w:rFonts w:ascii="Book Antiqua" w:hAnsi="Book Antiqua" w:cs="Arial"/>
        </w:rPr>
        <w:t>33%</w:t>
      </w:r>
      <w:r w:rsidR="00364EF7" w:rsidRPr="002C4E3A">
        <w:rPr>
          <w:rFonts w:ascii="Book Antiqua" w:hAnsi="Book Antiqua" w:cs="Arial"/>
        </w:rPr>
        <w:t>.</w:t>
      </w:r>
      <w:r w:rsidR="0025599F" w:rsidRPr="002C4E3A">
        <w:rPr>
          <w:rFonts w:ascii="Book Antiqua" w:hAnsi="Book Antiqua" w:cs="Arial"/>
        </w:rPr>
        <w:t xml:space="preserve"> </w:t>
      </w:r>
      <w:r w:rsidR="001B5931" w:rsidRPr="002C4E3A">
        <w:rPr>
          <w:rFonts w:ascii="Book Antiqua" w:hAnsi="Book Antiqua" w:cs="Arial"/>
        </w:rPr>
        <w:t>In a later study</w:t>
      </w:r>
      <w:r w:rsidR="00780600" w:rsidRPr="002C4E3A">
        <w:rPr>
          <w:rFonts w:ascii="Book Antiqua" w:hAnsi="Book Antiqua" w:cs="Arial"/>
        </w:rPr>
        <w:t xml:space="preserve"> of</w:t>
      </w:r>
      <w:r w:rsidR="001B5931" w:rsidRPr="002C4E3A">
        <w:rPr>
          <w:rFonts w:ascii="Book Antiqua" w:hAnsi="Book Antiqua" w:cs="Arial"/>
        </w:rPr>
        <w:t xml:space="preserve"> </w:t>
      </w:r>
      <w:r w:rsidR="005F7AD5" w:rsidRPr="002C4E3A">
        <w:rPr>
          <w:rFonts w:ascii="Book Antiqua" w:hAnsi="Book Antiqua" w:cs="Arial"/>
        </w:rPr>
        <w:t>2596</w:t>
      </w:r>
      <w:r w:rsidR="00A34E3B" w:rsidRPr="002C4E3A">
        <w:rPr>
          <w:rFonts w:ascii="Book Antiqua" w:hAnsi="Book Antiqua" w:cs="Arial"/>
        </w:rPr>
        <w:t xml:space="preserve"> MI</w:t>
      </w:r>
      <w:r w:rsidR="00707200" w:rsidRPr="002C4E3A">
        <w:rPr>
          <w:rFonts w:ascii="Book Antiqua" w:hAnsi="Book Antiqua" w:cs="Arial"/>
        </w:rPr>
        <w:t xml:space="preserve"> patients between </w:t>
      </w:r>
      <w:r w:rsidR="00A34E3B" w:rsidRPr="002C4E3A">
        <w:rPr>
          <w:rFonts w:ascii="Book Antiqua" w:hAnsi="Book Antiqua" w:cs="Arial"/>
        </w:rPr>
        <w:t xml:space="preserve">1990 and </w:t>
      </w:r>
      <w:r w:rsidR="005F7AD5" w:rsidRPr="002C4E3A">
        <w:rPr>
          <w:rFonts w:ascii="Book Antiqua" w:hAnsi="Book Antiqua" w:cs="Arial"/>
        </w:rPr>
        <w:t>2010</w:t>
      </w:r>
      <w:r w:rsidR="00780600" w:rsidRPr="002C4E3A">
        <w:rPr>
          <w:rFonts w:ascii="Book Antiqua" w:hAnsi="Book Antiqua" w:cs="Arial"/>
        </w:rPr>
        <w:t xml:space="preserve">, </w:t>
      </w:r>
      <w:r w:rsidR="00C2514A" w:rsidRPr="002C4E3A">
        <w:rPr>
          <w:rFonts w:ascii="Book Antiqua" w:hAnsi="Book Antiqua" w:cs="Arial"/>
        </w:rPr>
        <w:t>there was</w:t>
      </w:r>
      <w:r w:rsidR="00780600" w:rsidRPr="002C4E3A">
        <w:rPr>
          <w:rFonts w:ascii="Book Antiqua" w:hAnsi="Book Antiqua" w:cs="Arial"/>
        </w:rPr>
        <w:t xml:space="preserve"> increasing use of PPCI</w:t>
      </w:r>
      <w:r w:rsidR="001B5931" w:rsidRPr="002C4E3A">
        <w:rPr>
          <w:rFonts w:ascii="Book Antiqua" w:hAnsi="Book Antiqua" w:cs="Arial"/>
        </w:rPr>
        <w:t xml:space="preserve"> and</w:t>
      </w:r>
      <w:r w:rsidR="00C2514A" w:rsidRPr="002C4E3A">
        <w:rPr>
          <w:rFonts w:ascii="Book Antiqua" w:hAnsi="Book Antiqua" w:cs="Arial"/>
        </w:rPr>
        <w:t xml:space="preserve"> a reduced ri</w:t>
      </w:r>
      <w:r w:rsidR="00D7223C" w:rsidRPr="002C4E3A">
        <w:rPr>
          <w:rFonts w:ascii="Book Antiqua" w:hAnsi="Book Antiqua" w:cs="Arial"/>
        </w:rPr>
        <w:t>sk of both early (0-7 d</w:t>
      </w:r>
      <w:r w:rsidR="00034859">
        <w:rPr>
          <w:rFonts w:ascii="Book Antiqua" w:hAnsi="Book Antiqua" w:cs="Arial"/>
        </w:rPr>
        <w:t>; HR 0.67, 95%CI</w:t>
      </w:r>
      <w:r w:rsidR="00034859">
        <w:rPr>
          <w:rFonts w:ascii="Book Antiqua" w:eastAsia="宋体" w:hAnsi="Book Antiqua" w:cs="Arial" w:hint="eastAsia"/>
          <w:lang w:eastAsia="zh-CN"/>
        </w:rPr>
        <w:t xml:space="preserve">: </w:t>
      </w:r>
      <w:r w:rsidR="000F34FD" w:rsidRPr="002C4E3A">
        <w:rPr>
          <w:rFonts w:ascii="Book Antiqua" w:hAnsi="Book Antiqua" w:cs="Arial"/>
        </w:rPr>
        <w:t>0.54-0.85) and late (8 d-</w:t>
      </w:r>
      <w:r w:rsidR="00C2514A" w:rsidRPr="002C4E3A">
        <w:rPr>
          <w:rFonts w:ascii="Book Antiqua" w:hAnsi="Book Antiqua" w:cs="Arial"/>
        </w:rPr>
        <w:t>5 years</w:t>
      </w:r>
      <w:r w:rsidR="00034859">
        <w:rPr>
          <w:rFonts w:ascii="Book Antiqua" w:hAnsi="Book Antiqua" w:cs="Arial"/>
        </w:rPr>
        <w:t>; HR 0.63 95%</w:t>
      </w:r>
      <w:r w:rsidR="000F34FD" w:rsidRPr="002C4E3A">
        <w:rPr>
          <w:rFonts w:ascii="Book Antiqua" w:hAnsi="Book Antiqua" w:cs="Arial"/>
        </w:rPr>
        <w:t>CI</w:t>
      </w:r>
      <w:r w:rsidR="00034859">
        <w:rPr>
          <w:rFonts w:ascii="Book Antiqua" w:eastAsia="宋体" w:hAnsi="Book Antiqua" w:cs="Arial" w:hint="eastAsia"/>
          <w:lang w:eastAsia="zh-CN"/>
        </w:rPr>
        <w:t>:</w:t>
      </w:r>
      <w:r w:rsidR="000F34FD" w:rsidRPr="002C4E3A">
        <w:rPr>
          <w:rFonts w:ascii="Book Antiqua" w:hAnsi="Book Antiqua" w:cs="Arial"/>
        </w:rPr>
        <w:t xml:space="preserve"> 0.45-0.88) HF</w:t>
      </w:r>
      <w:r w:rsidR="00780600" w:rsidRPr="002C4E3A">
        <w:rPr>
          <w:rFonts w:ascii="Book Antiqua" w:hAnsi="Book Antiqua" w:cs="Arial"/>
        </w:rPr>
        <w:t xml:space="preserve"> over </w:t>
      </w:r>
      <w:r w:rsidR="000F0734" w:rsidRPr="002C4E3A">
        <w:rPr>
          <w:rFonts w:ascii="Book Antiqua" w:hAnsi="Book Antiqua" w:cs="Arial"/>
        </w:rPr>
        <w:t>time</w:t>
      </w:r>
      <w:r w:rsidR="00034859" w:rsidRPr="002C4E3A">
        <w:rPr>
          <w:rFonts w:ascii="Book Antiqua" w:hAnsi="Book Antiqua" w:cs="Arial"/>
        </w:rPr>
        <w:fldChar w:fldCharType="begin"/>
      </w:r>
      <w:r w:rsidR="00034859" w:rsidRPr="002C4E3A">
        <w:rPr>
          <w:rFonts w:ascii="Book Antiqua" w:hAnsi="Book Antiqua" w:cs="Arial"/>
        </w:rPr>
        <w:instrText xml:space="preserve"> ADDIN EN.CITE &lt;EndNote&gt;&lt;Cite&gt;&lt;Author&gt;Gerber&lt;/Author&gt;&lt;Year&gt;2013&lt;/Year&gt;&lt;RecNum&gt;852&lt;/RecNum&gt;&lt;DisplayText&gt;&lt;style face="superscript"&gt;[32]&lt;/style&gt;&lt;/DisplayText&gt;&lt;record&gt;&lt;rec-number&gt;852&lt;/rec-number&gt;&lt;foreign-keys&gt;&lt;key app="EN" db-id="esxfde0xmvwtd2edsstp5zpk2epd52dw5wep" timestamp="1475932732"&gt;852&lt;/key&gt;&lt;/foreign-keys&gt;&lt;ref-type name="Journal Article"&gt;17&lt;/ref-type&gt;&lt;contributors&gt;&lt;authors&gt;&lt;author&gt;Gerber, Yariv&lt;/author&gt;&lt;author&gt;Weston, Susan A.&lt;/author&gt;&lt;author&gt;Berardi, Cecilia&lt;/author&gt;&lt;author&gt;McNallan, Sheila M.&lt;/author&gt;&lt;author&gt;Jiang, Ruoxiang&lt;/author&gt;&lt;author&gt;Redfield, Margaret M.&lt;/author&gt;&lt;author&gt;Roger, Véronique L.&lt;/author&gt;&lt;/authors&gt;&lt;/contributors&gt;&lt;titles&gt;&lt;title&gt;Contemporary Trends in Heart Failure With Reduced and Preserved Ejection Fraction After Myocardial Infarction: A Community Study&lt;/title&gt;&lt;secondary-title&gt;American Journal of Epidemiology&lt;/secondary-title&gt;&lt;/titles&gt;&lt;periodical&gt;&lt;full-title&gt;American Journal of Epidemiology&lt;/full-title&gt;&lt;/periodical&gt;&lt;pages&gt;1272-1280&lt;/pages&gt;&lt;volume&gt;178&lt;/volume&gt;&lt;number&gt;8&lt;/number&gt;&lt;dates&gt;&lt;year&gt;2013&lt;/year&gt;&lt;/dates&gt;&lt;urls&gt;&lt;related-urls&gt;&lt;url&gt;http://aje.oxfordjournals.org/content/178/8/1272.abstract&lt;/url&gt;&lt;/related-urls&gt;&lt;/urls&gt;&lt;/record&gt;&lt;/Cite&gt;&lt;/EndNote&gt;</w:instrText>
      </w:r>
      <w:r w:rsidR="00034859" w:rsidRPr="002C4E3A">
        <w:rPr>
          <w:rFonts w:ascii="Book Antiqua" w:hAnsi="Book Antiqua" w:cs="Arial"/>
        </w:rPr>
        <w:fldChar w:fldCharType="separate"/>
      </w:r>
      <w:r w:rsidR="00034859" w:rsidRPr="002C4E3A">
        <w:rPr>
          <w:rFonts w:ascii="Book Antiqua" w:hAnsi="Book Antiqua" w:cs="Arial"/>
          <w:noProof/>
          <w:vertAlign w:val="superscript"/>
        </w:rPr>
        <w:t>[32]</w:t>
      </w:r>
      <w:r w:rsidR="00034859" w:rsidRPr="002C4E3A">
        <w:rPr>
          <w:rFonts w:ascii="Book Antiqua" w:hAnsi="Book Antiqua" w:cs="Arial"/>
        </w:rPr>
        <w:fldChar w:fldCharType="end"/>
      </w:r>
      <w:r w:rsidR="005F7AD5" w:rsidRPr="002C4E3A">
        <w:rPr>
          <w:rFonts w:ascii="Book Antiqua" w:hAnsi="Book Antiqua" w:cs="Arial"/>
        </w:rPr>
        <w:t>.</w:t>
      </w:r>
      <w:r w:rsidR="00D7223C" w:rsidRPr="002C4E3A">
        <w:rPr>
          <w:rFonts w:ascii="Book Antiqua" w:hAnsi="Book Antiqua" w:cs="Arial"/>
        </w:rPr>
        <w:t xml:space="preserve"> In patients with HF, </w:t>
      </w:r>
      <w:r w:rsidR="005F7AD5" w:rsidRPr="002C4E3A">
        <w:rPr>
          <w:rFonts w:ascii="Book Antiqua" w:hAnsi="Book Antiqua" w:cs="Arial"/>
        </w:rPr>
        <w:t>mortality was</w:t>
      </w:r>
      <w:r w:rsidR="000F1C2A" w:rsidRPr="002C4E3A">
        <w:rPr>
          <w:rFonts w:ascii="Book Antiqua" w:hAnsi="Book Antiqua" w:cs="Arial"/>
        </w:rPr>
        <w:t xml:space="preserve"> higher for </w:t>
      </w:r>
      <w:r w:rsidR="00B33436" w:rsidRPr="002C4E3A">
        <w:rPr>
          <w:rFonts w:ascii="Book Antiqua" w:hAnsi="Book Antiqua" w:cs="Arial"/>
        </w:rPr>
        <w:t xml:space="preserve">those with </w:t>
      </w:r>
      <w:r w:rsidR="000F1C2A" w:rsidRPr="002C4E3A">
        <w:rPr>
          <w:rFonts w:ascii="Book Antiqua" w:hAnsi="Book Antiqua" w:cs="Arial"/>
        </w:rPr>
        <w:t>delayed</w:t>
      </w:r>
      <w:r w:rsidR="00B33436" w:rsidRPr="00034859">
        <w:rPr>
          <w:rFonts w:ascii="Book Antiqua" w:hAnsi="Book Antiqua" w:cs="Arial"/>
          <w:i/>
        </w:rPr>
        <w:t xml:space="preserve"> </w:t>
      </w:r>
      <w:r w:rsidR="00EE6E5A" w:rsidRPr="00034859">
        <w:rPr>
          <w:rFonts w:ascii="Book Antiqua" w:hAnsi="Book Antiqua" w:cs="Arial"/>
          <w:i/>
        </w:rPr>
        <w:t>vs</w:t>
      </w:r>
      <w:r w:rsidR="00B33436" w:rsidRPr="002C4E3A">
        <w:rPr>
          <w:rFonts w:ascii="Book Antiqua" w:hAnsi="Book Antiqua" w:cs="Arial"/>
        </w:rPr>
        <w:t xml:space="preserve"> </w:t>
      </w:r>
      <w:r w:rsidR="000F1C2A" w:rsidRPr="002C4E3A">
        <w:rPr>
          <w:rFonts w:ascii="Book Antiqua" w:hAnsi="Book Antiqua" w:cs="Arial"/>
        </w:rPr>
        <w:t>early onset HF</w:t>
      </w:r>
      <w:r w:rsidR="00034859" w:rsidRPr="002C4E3A">
        <w:rPr>
          <w:rFonts w:ascii="Book Antiqua" w:hAnsi="Book Antiqua" w:cs="Arial"/>
        </w:rPr>
        <w:fldChar w:fldCharType="begin"/>
      </w:r>
      <w:r w:rsidR="00034859" w:rsidRPr="002C4E3A">
        <w:rPr>
          <w:rFonts w:ascii="Book Antiqua" w:hAnsi="Book Antiqua" w:cs="Arial"/>
        </w:rPr>
        <w:instrText xml:space="preserve"> ADDIN EN.CITE &lt;EndNote&gt;&lt;Cite&gt;&lt;Author&gt;Gerber&lt;/Author&gt;&lt;Year&gt;2016&lt;/Year&gt;&lt;RecNum&gt;833&lt;/RecNum&gt;&lt;DisplayText&gt;&lt;style face="superscript"&gt;[33]&lt;/style&gt;&lt;/DisplayText&gt;&lt;record&gt;&lt;rec-number&gt;833&lt;/rec-number&gt;&lt;foreign-keys&gt;&lt;key app="EN" db-id="esxfde0xmvwtd2edsstp5zpk2epd52dw5wep" timestamp="1475169027"&gt;833&lt;/key&gt;&lt;/foreign-keys&gt;&lt;ref-type name="Journal Article"&gt;17&lt;/ref-type&gt;&lt;contributors&gt;&lt;authors&gt;&lt;author&gt;Gerber, Yariv&lt;/author&gt;&lt;author&gt;Weston, Susan A.&lt;/author&gt;&lt;author&gt;Enriquez-Sarano, Maurice&lt;/author&gt;&lt;author&gt;Berardi, Cecilia&lt;/author&gt;&lt;author&gt;Chamberlain, Alanna M.&lt;/author&gt;&lt;author&gt;Manemann, Sheila M.&lt;/author&gt;&lt;author&gt;Jiang, Ruoxiang&lt;/author&gt;&lt;author&gt;Dunlay, Shannon M.&lt;/author&gt;&lt;author&gt;Roger, Véronique L.&lt;/author&gt;&lt;/authors&gt;&lt;/contributors&gt;&lt;titles&gt;&lt;title&gt;Mortality Associated With Heart Failure After Myocardial Infarction: A Contemporary Community Perspective&lt;/title&gt;&lt;secondary-title&gt;Circulation: Heart Failure&lt;/secondary-title&gt;&lt;/titles&gt;&lt;periodical&gt;&lt;full-title&gt;Circulation: Heart Failure&lt;/full-title&gt;&lt;/periodical&gt;&lt;pages&gt;e002460&lt;/pages&gt;&lt;volume&gt;9&lt;/volume&gt;&lt;number&gt;1&lt;/number&gt;&lt;dates&gt;&lt;year&gt;2016&lt;/year&gt;&lt;/dates&gt;&lt;urls&gt;&lt;related-urls&gt;&lt;url&gt;http://circheartfailure.ahajournals.org/content/9/1/e002460.abstract&lt;/url&gt;&lt;/related-urls&gt;&lt;/urls&gt;&lt;/record&gt;&lt;/Cite&gt;&lt;/EndNote&gt;</w:instrText>
      </w:r>
      <w:r w:rsidR="00034859" w:rsidRPr="002C4E3A">
        <w:rPr>
          <w:rFonts w:ascii="Book Antiqua" w:hAnsi="Book Antiqua" w:cs="Arial"/>
        </w:rPr>
        <w:fldChar w:fldCharType="separate"/>
      </w:r>
      <w:r w:rsidR="00034859" w:rsidRPr="002C4E3A">
        <w:rPr>
          <w:rFonts w:ascii="Book Antiqua" w:hAnsi="Book Antiqua" w:cs="Arial"/>
          <w:noProof/>
          <w:vertAlign w:val="superscript"/>
        </w:rPr>
        <w:t>[33]</w:t>
      </w:r>
      <w:r w:rsidR="00034859" w:rsidRPr="002C4E3A">
        <w:rPr>
          <w:rFonts w:ascii="Book Antiqua" w:hAnsi="Book Antiqua" w:cs="Arial"/>
        </w:rPr>
        <w:fldChar w:fldCharType="end"/>
      </w:r>
      <w:r w:rsidR="000F1C2A" w:rsidRPr="002C4E3A">
        <w:rPr>
          <w:rFonts w:ascii="Book Antiqua" w:hAnsi="Book Antiqua" w:cs="Arial"/>
        </w:rPr>
        <w:t xml:space="preserve">. </w:t>
      </w:r>
    </w:p>
    <w:p w14:paraId="5D5D1E93" w14:textId="77418419" w:rsidR="00716E34" w:rsidRPr="00034859" w:rsidRDefault="00D7223C" w:rsidP="00034859">
      <w:pPr>
        <w:spacing w:line="360" w:lineRule="auto"/>
        <w:ind w:firstLineChars="100" w:firstLine="240"/>
        <w:jc w:val="both"/>
        <w:rPr>
          <w:rFonts w:ascii="Book Antiqua" w:eastAsia="宋体" w:hAnsi="Book Antiqua" w:cs="Arial"/>
          <w:lang w:eastAsia="zh-CN"/>
        </w:rPr>
      </w:pPr>
      <w:r w:rsidRPr="002C4E3A">
        <w:rPr>
          <w:rFonts w:ascii="Book Antiqua" w:hAnsi="Book Antiqua" w:cs="Arial"/>
        </w:rPr>
        <w:t>A reduction in post-MI HF has</w:t>
      </w:r>
      <w:r w:rsidR="001A4226" w:rsidRPr="002C4E3A">
        <w:rPr>
          <w:rFonts w:ascii="Book Antiqua" w:hAnsi="Book Antiqua" w:cs="Arial"/>
        </w:rPr>
        <w:t xml:space="preserve"> also</w:t>
      </w:r>
      <w:r w:rsidRPr="002C4E3A">
        <w:rPr>
          <w:rFonts w:ascii="Book Antiqua" w:hAnsi="Book Antiqua" w:cs="Arial"/>
        </w:rPr>
        <w:t xml:space="preserve"> been seen in other studies.</w:t>
      </w:r>
      <w:r w:rsidR="001A4226" w:rsidRPr="002C4E3A">
        <w:rPr>
          <w:rFonts w:ascii="Book Antiqua" w:hAnsi="Book Antiqua" w:cs="Arial"/>
        </w:rPr>
        <w:t xml:space="preserve"> In</w:t>
      </w:r>
      <w:r w:rsidRPr="002C4E3A">
        <w:rPr>
          <w:rFonts w:ascii="Book Antiqua" w:hAnsi="Book Antiqua" w:cs="Arial"/>
        </w:rPr>
        <w:t xml:space="preserve"> a</w:t>
      </w:r>
      <w:r w:rsidR="002F28F8" w:rsidRPr="002C4E3A">
        <w:rPr>
          <w:rFonts w:ascii="Book Antiqua" w:hAnsi="Book Antiqua" w:cs="Arial"/>
        </w:rPr>
        <w:t xml:space="preserve"> </w:t>
      </w:r>
      <w:r w:rsidR="006E4875" w:rsidRPr="002C4E3A">
        <w:rPr>
          <w:rFonts w:ascii="Book Antiqua" w:hAnsi="Book Antiqua" w:cs="Arial"/>
        </w:rPr>
        <w:t xml:space="preserve">sample of </w:t>
      </w:r>
      <w:r w:rsidR="001A4226" w:rsidRPr="002C4E3A">
        <w:rPr>
          <w:rFonts w:ascii="Book Antiqua" w:hAnsi="Book Antiqua" w:cs="Arial"/>
        </w:rPr>
        <w:t xml:space="preserve">2.8 million MI </w:t>
      </w:r>
      <w:proofErr w:type="spellStart"/>
      <w:r w:rsidR="001A4226" w:rsidRPr="002C4E3A">
        <w:rPr>
          <w:rFonts w:ascii="Book Antiqua" w:hAnsi="Book Antiqua" w:cs="Arial"/>
        </w:rPr>
        <w:t>hospitalisations</w:t>
      </w:r>
      <w:proofErr w:type="spellEnd"/>
      <w:r w:rsidR="001A4226" w:rsidRPr="002C4E3A">
        <w:rPr>
          <w:rFonts w:ascii="Book Antiqua" w:hAnsi="Book Antiqua" w:cs="Arial"/>
        </w:rPr>
        <w:t xml:space="preserve"> (</w:t>
      </w:r>
      <w:r w:rsidRPr="002C4E3A">
        <w:rPr>
          <w:rFonts w:ascii="Book Antiqua" w:hAnsi="Book Antiqua" w:cs="Arial"/>
        </w:rPr>
        <w:t xml:space="preserve">in </w:t>
      </w:r>
      <w:r w:rsidR="006E4875" w:rsidRPr="002C4E3A">
        <w:rPr>
          <w:rFonts w:ascii="Book Antiqua" w:hAnsi="Book Antiqua" w:cs="Arial"/>
        </w:rPr>
        <w:t>Medicare beneficiaries</w:t>
      </w:r>
      <w:r w:rsidRPr="002C4E3A">
        <w:rPr>
          <w:rFonts w:ascii="Book Antiqua" w:hAnsi="Book Antiqua" w:cs="Arial"/>
        </w:rPr>
        <w:t>) between</w:t>
      </w:r>
      <w:r w:rsidR="00FB09CB" w:rsidRPr="002C4E3A">
        <w:rPr>
          <w:rFonts w:ascii="Book Antiqua" w:hAnsi="Book Antiqua" w:cs="Arial"/>
        </w:rPr>
        <w:t xml:space="preserve"> </w:t>
      </w:r>
      <w:r w:rsidR="006E4875" w:rsidRPr="002C4E3A">
        <w:rPr>
          <w:rFonts w:ascii="Book Antiqua" w:hAnsi="Book Antiqua" w:cs="Arial"/>
        </w:rPr>
        <w:t>1998-2010</w:t>
      </w:r>
      <w:r w:rsidRPr="002C4E3A">
        <w:rPr>
          <w:rFonts w:ascii="Book Antiqua" w:hAnsi="Book Antiqua" w:cs="Arial"/>
        </w:rPr>
        <w:t xml:space="preserve">, there was a reduction in the incidence of subsequent HF </w:t>
      </w:r>
      <w:proofErr w:type="spellStart"/>
      <w:r w:rsidRPr="002C4E3A">
        <w:rPr>
          <w:rFonts w:ascii="Book Antiqua" w:hAnsi="Book Antiqua" w:cs="Arial"/>
        </w:rPr>
        <w:t>hospitalisation</w:t>
      </w:r>
      <w:proofErr w:type="spellEnd"/>
      <w:r w:rsidR="00A34E3B" w:rsidRPr="002C4E3A">
        <w:rPr>
          <w:rFonts w:ascii="Book Antiqua" w:hAnsi="Book Antiqua" w:cs="Arial"/>
        </w:rPr>
        <w:t xml:space="preserve"> from 16</w:t>
      </w:r>
      <w:r w:rsidRPr="002C4E3A">
        <w:rPr>
          <w:rFonts w:ascii="Book Antiqua" w:hAnsi="Book Antiqua" w:cs="Arial"/>
        </w:rPr>
        <w:t xml:space="preserve"> </w:t>
      </w:r>
      <w:r w:rsidR="00A34E3B" w:rsidRPr="002C4E3A">
        <w:rPr>
          <w:rFonts w:ascii="Book Antiqua" w:hAnsi="Book Antiqua" w:cs="Arial"/>
        </w:rPr>
        <w:t>to 14</w:t>
      </w:r>
      <w:r w:rsidR="001B5931" w:rsidRPr="002C4E3A">
        <w:rPr>
          <w:rFonts w:ascii="Book Antiqua" w:hAnsi="Book Antiqua" w:cs="Arial"/>
        </w:rPr>
        <w:t xml:space="preserve"> per 100 person-</w:t>
      </w:r>
      <w:r w:rsidR="00A34E3B" w:rsidRPr="002C4E3A">
        <w:rPr>
          <w:rFonts w:ascii="Book Antiqua" w:hAnsi="Book Antiqua" w:cs="Arial"/>
        </w:rPr>
        <w:t>years</w:t>
      </w:r>
      <w:r w:rsidR="00034859" w:rsidRPr="002C4E3A">
        <w:rPr>
          <w:rFonts w:ascii="Book Antiqua" w:hAnsi="Book Antiqua" w:cs="Arial"/>
        </w:rPr>
        <w:fldChar w:fldCharType="begin"/>
      </w:r>
      <w:r w:rsidR="00034859" w:rsidRPr="002C4E3A">
        <w:rPr>
          <w:rFonts w:ascii="Book Antiqua" w:hAnsi="Book Antiqua" w:cs="Arial"/>
        </w:rPr>
        <w:instrText xml:space="preserve"> ADDIN EN.CITE &lt;EndNote&gt;&lt;Cite&gt;&lt;Author&gt;Chen&lt;/Author&gt;&lt;Year&gt;2013&lt;/Year&gt;&lt;RecNum&gt;831&lt;/RecNum&gt;&lt;DisplayText&gt;&lt;style face="superscript"&gt;[34]&lt;/style&gt;&lt;/DisplayText&gt;&lt;record&gt;&lt;rec-number&gt;831&lt;/rec-number&gt;&lt;foreign-keys&gt;&lt;key app="EN" db-id="esxfde0xmvwtd2edsstp5zpk2epd52dw5wep" timestamp="1475167386"&gt;831&lt;/key&gt;&lt;/foreign-keys&gt;&lt;ref-type name="Journal Article"&gt;17&lt;/ref-type&gt;&lt;contributors&gt;&lt;authors&gt;&lt;author&gt;Chen, Jersey&lt;/author&gt;&lt;author&gt;Hsieh, Angela Fu-Chi&lt;/author&gt;&lt;author&gt;Dharmarajan, Kumar&lt;/author&gt;&lt;author&gt;Masoudi, Frederick A.&lt;/author&gt;&lt;author&gt;Krumholz, Harlan M.&lt;/author&gt;&lt;/authors&gt;&lt;/contributors&gt;&lt;titles&gt;&lt;title&gt;National Trends in Heart Failure Hospitalization After Acute Myocardial Infarction for Medicare Beneficiaries 1998-2010&lt;/title&gt;&lt;secondary-title&gt;Circulation&lt;/secondary-title&gt;&lt;/titles&gt;&lt;periodical&gt;&lt;full-title&gt;Circulation&lt;/full-title&gt;&lt;/periodical&gt;&lt;pages&gt;2577&lt;/pages&gt;&lt;volume&gt;128&lt;/volume&gt;&lt;number&gt;24&lt;/number&gt;&lt;dates&gt;&lt;year&gt;2013&lt;/year&gt;&lt;/dates&gt;&lt;work-type&gt;10.1161/CIRCULATIONAHA.113.003668&lt;/work-type&gt;&lt;urls&gt;&lt;related-urls&gt;&lt;url&gt;http://circ.ahajournals.org/content/128/24/2577.abstract&lt;/url&gt;&lt;/related-urls&gt;&lt;/urls&gt;&lt;/record&gt;&lt;/Cite&gt;&lt;/EndNote&gt;</w:instrText>
      </w:r>
      <w:r w:rsidR="00034859" w:rsidRPr="002C4E3A">
        <w:rPr>
          <w:rFonts w:ascii="Book Antiqua" w:hAnsi="Book Antiqua" w:cs="Arial"/>
        </w:rPr>
        <w:fldChar w:fldCharType="separate"/>
      </w:r>
      <w:r w:rsidR="00034859" w:rsidRPr="002C4E3A">
        <w:rPr>
          <w:rFonts w:ascii="Book Antiqua" w:hAnsi="Book Antiqua" w:cs="Arial"/>
          <w:noProof/>
          <w:vertAlign w:val="superscript"/>
        </w:rPr>
        <w:t>[34]</w:t>
      </w:r>
      <w:r w:rsidR="00034859" w:rsidRPr="002C4E3A">
        <w:rPr>
          <w:rFonts w:ascii="Book Antiqua" w:hAnsi="Book Antiqua" w:cs="Arial"/>
        </w:rPr>
        <w:fldChar w:fldCharType="end"/>
      </w:r>
      <w:r w:rsidR="006E4875" w:rsidRPr="002C4E3A">
        <w:rPr>
          <w:rFonts w:ascii="Book Antiqua" w:hAnsi="Book Antiqua" w:cs="Arial"/>
        </w:rPr>
        <w:t xml:space="preserve">. </w:t>
      </w:r>
      <w:r w:rsidR="001B5931" w:rsidRPr="002C4E3A">
        <w:rPr>
          <w:rFonts w:ascii="Book Antiqua" w:hAnsi="Book Antiqua" w:cs="Arial"/>
        </w:rPr>
        <w:t>In a Danish cohort, the incidence of HF at 90 d</w:t>
      </w:r>
      <w:r w:rsidR="00034859">
        <w:rPr>
          <w:rFonts w:ascii="Book Antiqua" w:eastAsia="宋体" w:hAnsi="Book Antiqua" w:cs="Arial" w:hint="eastAsia"/>
          <w:lang w:eastAsia="zh-CN"/>
        </w:rPr>
        <w:t xml:space="preserve"> </w:t>
      </w:r>
      <w:r w:rsidR="001B5931" w:rsidRPr="002C4E3A">
        <w:rPr>
          <w:rFonts w:ascii="Book Antiqua" w:hAnsi="Book Antiqua" w:cs="Arial"/>
        </w:rPr>
        <w:t>post-MI reduced from 24% to 20% alongside a an increase in PCI from 2.5% to 38% between 1997 and 2010</w:t>
      </w:r>
      <w:r w:rsidR="00034859" w:rsidRPr="002C4E3A">
        <w:rPr>
          <w:rFonts w:ascii="Book Antiqua" w:hAnsi="Book Antiqua" w:cs="Arial"/>
        </w:rPr>
        <w:fldChar w:fldCharType="begin"/>
      </w:r>
      <w:r w:rsidR="00034859" w:rsidRPr="002C4E3A">
        <w:rPr>
          <w:rFonts w:ascii="Book Antiqua" w:hAnsi="Book Antiqua" w:cs="Arial"/>
        </w:rPr>
        <w:instrText xml:space="preserve"> ADDIN EN.CITE &lt;EndNote&gt;&lt;Cite&gt;&lt;Author&gt;Gjesing&lt;/Author&gt;&lt;RecNum&gt;834&lt;/RecNum&gt;&lt;DisplayText&gt;&lt;style face="superscript"&gt;[35]&lt;/style&gt;&lt;/DisplayText&gt;&lt;record&gt;&lt;rec-number&gt;834&lt;/rec-number&gt;&lt;foreign-keys&gt;&lt;key app="EN" db-id="esxfde0xmvwtd2edsstp5zpk2epd52dw5wep" timestamp="1475176455"&gt;834&lt;/key&gt;&lt;/foreign-keys&gt;&lt;ref-type name="Journal Article"&gt;17&lt;/ref-type&gt;&lt;contributors&gt;&lt;authors&gt;&lt;author&gt;Gjesing, Anne&lt;/author&gt;&lt;author&gt;Gislason, Gunnar H.&lt;/author&gt;&lt;author&gt;Køber, Lars&lt;/author&gt;&lt;author&gt;Gustav Smith, J.&lt;/author&gt;&lt;author&gt;Christensen, Stefan Bisgaard&lt;/author&gt;&lt;author&gt;Gustafsson, Finn&lt;/author&gt;&lt;author&gt;Olsen, Anne-Marie Schjerning&lt;/author&gt;&lt;author&gt;Torp-Pedersen, Christian&lt;/author&gt;&lt;author&gt;Andersson, Charlotte&lt;/author&gt;&lt;/authors&gt;&lt;/contributors&gt;&lt;titles&gt;&lt;title&gt;Nationwide trends in development of heart failure and mortality after first-time myocardial infarction 1997&amp;amp;#x2013;2010: A Danish cohort study&lt;/title&gt;&lt;secondary-title&gt;European Journal of Internal Medicine&lt;/secondary-title&gt;&lt;/titles&gt;&lt;periodical&gt;&lt;full-title&gt;European Journal of Internal Medicine&lt;/full-title&gt;&lt;/periodical&gt;&lt;pages&gt;731-738&lt;/pages&gt;&lt;volume&gt;25&lt;/volume&gt;&lt;number&gt;8&lt;/number&gt;&lt;dates&gt;&lt;/dates&gt;&lt;publisher&gt;Elsevier&lt;/publisher&gt;&lt;isbn&gt;0953-6205&lt;/isbn&gt;&lt;urls&gt;&lt;related-urls&gt;&lt;url&gt;http://dx.doi.org/10.1016/j.ejim.2014.08.009&lt;/url&gt;&lt;/related-urls&gt;&lt;/urls&gt;&lt;electronic-resource-num&gt;10.1016/j.ejim.2014.08.009&lt;/electronic-resource-num&gt;&lt;access-date&gt;2016/09/29&lt;/access-date&gt;&lt;/record&gt;&lt;/Cite&gt;&lt;/EndNote&gt;</w:instrText>
      </w:r>
      <w:r w:rsidR="00034859" w:rsidRPr="002C4E3A">
        <w:rPr>
          <w:rFonts w:ascii="Book Antiqua" w:hAnsi="Book Antiqua" w:cs="Arial"/>
        </w:rPr>
        <w:fldChar w:fldCharType="separate"/>
      </w:r>
      <w:r w:rsidR="00034859" w:rsidRPr="002C4E3A">
        <w:rPr>
          <w:rFonts w:ascii="Book Antiqua" w:hAnsi="Book Antiqua" w:cs="Arial"/>
          <w:noProof/>
          <w:vertAlign w:val="superscript"/>
        </w:rPr>
        <w:t>[35]</w:t>
      </w:r>
      <w:r w:rsidR="00034859" w:rsidRPr="002C4E3A">
        <w:rPr>
          <w:rFonts w:ascii="Book Antiqua" w:hAnsi="Book Antiqua" w:cs="Arial"/>
        </w:rPr>
        <w:fldChar w:fldCharType="end"/>
      </w:r>
      <w:r w:rsidR="0025599F" w:rsidRPr="002C4E3A">
        <w:rPr>
          <w:rFonts w:ascii="Book Antiqua" w:hAnsi="Book Antiqua" w:cs="Arial"/>
        </w:rPr>
        <w:t>.</w:t>
      </w:r>
      <w:r w:rsidR="00716E34" w:rsidRPr="002C4E3A">
        <w:rPr>
          <w:rFonts w:ascii="Book Antiqua" w:hAnsi="Book Antiqua" w:cs="Arial"/>
        </w:rPr>
        <w:t xml:space="preserve"> </w:t>
      </w:r>
      <w:r w:rsidR="001B5931" w:rsidRPr="002C4E3A">
        <w:rPr>
          <w:rFonts w:ascii="Book Antiqua" w:hAnsi="Book Antiqua" w:cs="Arial"/>
        </w:rPr>
        <w:t xml:space="preserve">Similarly, in Western Australia there </w:t>
      </w:r>
      <w:r w:rsidR="001B5931" w:rsidRPr="002C4E3A">
        <w:rPr>
          <w:rFonts w:ascii="Book Antiqua" w:hAnsi="Book Antiqua" w:cs="Arial"/>
        </w:rPr>
        <w:lastRenderedPageBreak/>
        <w:t xml:space="preserve">was </w:t>
      </w:r>
      <w:r w:rsidR="00716E34" w:rsidRPr="002C4E3A">
        <w:rPr>
          <w:rFonts w:ascii="Book Antiqua" w:hAnsi="Book Antiqua" w:cs="Arial"/>
        </w:rPr>
        <w:t>a reduction in the prevalence of HF</w:t>
      </w:r>
      <w:r w:rsidR="005C20AC" w:rsidRPr="002C4E3A">
        <w:rPr>
          <w:rFonts w:ascii="Book Antiqua" w:hAnsi="Book Antiqua" w:cs="Arial"/>
        </w:rPr>
        <w:t xml:space="preserve"> at 90 days from 28% to 17% </w:t>
      </w:r>
      <w:r w:rsidR="001B5931" w:rsidRPr="002C4E3A">
        <w:rPr>
          <w:rFonts w:ascii="Book Antiqua" w:hAnsi="Book Antiqua" w:cs="Arial"/>
        </w:rPr>
        <w:t>between 1996</w:t>
      </w:r>
      <w:r w:rsidR="00A34E3B" w:rsidRPr="002C4E3A">
        <w:rPr>
          <w:rFonts w:ascii="Book Antiqua" w:hAnsi="Book Antiqua" w:cs="Arial"/>
        </w:rPr>
        <w:t xml:space="preserve"> and </w:t>
      </w:r>
      <w:r w:rsidR="001B5931" w:rsidRPr="002C4E3A">
        <w:rPr>
          <w:rFonts w:ascii="Book Antiqua" w:hAnsi="Book Antiqua" w:cs="Arial"/>
        </w:rPr>
        <w:t>2007</w:t>
      </w:r>
      <w:r w:rsidR="00034859" w:rsidRPr="002C4E3A">
        <w:rPr>
          <w:rFonts w:ascii="Book Antiqua" w:hAnsi="Book Antiqua" w:cs="Arial"/>
        </w:rPr>
        <w:fldChar w:fldCharType="begin"/>
      </w:r>
      <w:r w:rsidR="00034859" w:rsidRPr="002C4E3A">
        <w:rPr>
          <w:rFonts w:ascii="Book Antiqua" w:hAnsi="Book Antiqua" w:cs="Arial"/>
        </w:rPr>
        <w:instrText xml:space="preserve"> ADDIN EN.CITE &lt;EndNote&gt;&lt;Cite&gt;&lt;Author&gt;Hung&lt;/Author&gt;&lt;Year&gt;2013&lt;/Year&gt;&lt;RecNum&gt;866&lt;/RecNum&gt;&lt;DisplayText&gt;&lt;style face="superscript"&gt;[36]&lt;/style&gt;&lt;/DisplayText&gt;&lt;record&gt;&lt;rec-number&gt;866&lt;/rec-number&gt;&lt;foreign-keys&gt;&lt;key app="EN" db-id="esxfde0xmvwtd2edsstp5zpk2epd52dw5wep" timestamp="1476006584"&gt;866&lt;/key&gt;&lt;/foreign-keys&gt;&lt;ref-type name="Journal Article"&gt;17&lt;/ref-type&gt;&lt;contributors&gt;&lt;authors&gt;&lt;author&gt;Hung, Joseph&lt;/author&gt;&lt;author&gt;Teng, Tiew-Hwa Katherine&lt;/author&gt;&lt;author&gt;Finn, Judith&lt;/author&gt;&lt;author&gt;Knuiman, Matthew&lt;/author&gt;&lt;author&gt;Briffa, Thomas&lt;/author&gt;&lt;author&gt;Stewart, Simon&lt;/author&gt;&lt;author&gt;Sanfilippo, Frank M.&lt;/author&gt;&lt;author&gt;Ridout, Steven&lt;/author&gt;&lt;author&gt;Hobbs, Michael&lt;/author&gt;&lt;/authors&gt;&lt;/contributors&gt;&lt;titles&gt;&lt;title&gt;Trends From 1996 to 2007 in Incidence and Mortality Outcomes of Heart Failure After Acute Myocardial Infarction: A Population-Based Study of 20 812 Patients With First Acute Myocardial Infarction in Western Australia&lt;/title&gt;&lt;secondary-title&gt;Journal of the American Heart Association&lt;/secondary-title&gt;&lt;/titles&gt;&lt;periodical&gt;&lt;full-title&gt;Journal of the American Heart Association&lt;/full-title&gt;&lt;/periodical&gt;&lt;volume&gt;2&lt;/volume&gt;&lt;number&gt;5&lt;/number&gt;&lt;dates&gt;&lt;year&gt;2013&lt;/year&gt;&lt;/dates&gt;&lt;urls&gt;&lt;related-urls&gt;&lt;url&gt;http://jaha.ahajournals.org/content/2/5/e000172.abstract&lt;/url&gt;&lt;/related-urls&gt;&lt;/urls&gt;&lt;/record&gt;&lt;/Cite&gt;&lt;/EndNote&gt;</w:instrText>
      </w:r>
      <w:r w:rsidR="00034859" w:rsidRPr="002C4E3A">
        <w:rPr>
          <w:rFonts w:ascii="Book Antiqua" w:hAnsi="Book Antiqua" w:cs="Arial"/>
        </w:rPr>
        <w:fldChar w:fldCharType="separate"/>
      </w:r>
      <w:r w:rsidR="00034859" w:rsidRPr="002C4E3A">
        <w:rPr>
          <w:rFonts w:ascii="Book Antiqua" w:hAnsi="Book Antiqua" w:cs="Arial"/>
          <w:noProof/>
          <w:vertAlign w:val="superscript"/>
        </w:rPr>
        <w:t>[36]</w:t>
      </w:r>
      <w:r w:rsidR="00034859" w:rsidRPr="002C4E3A">
        <w:rPr>
          <w:rFonts w:ascii="Book Antiqua" w:hAnsi="Book Antiqua" w:cs="Arial"/>
        </w:rPr>
        <w:fldChar w:fldCharType="end"/>
      </w:r>
      <w:r w:rsidR="00716E34" w:rsidRPr="002C4E3A">
        <w:rPr>
          <w:rFonts w:ascii="Book Antiqua" w:hAnsi="Book Antiqua" w:cs="Arial"/>
        </w:rPr>
        <w:t>.</w:t>
      </w:r>
      <w:r w:rsidR="001B5931" w:rsidRPr="002C4E3A">
        <w:rPr>
          <w:rFonts w:ascii="Book Antiqua" w:hAnsi="Book Antiqua" w:cs="Arial"/>
        </w:rPr>
        <w:t xml:space="preserve"> Finally, in the </w:t>
      </w:r>
      <w:r w:rsidR="008306F8" w:rsidRPr="002C4E3A">
        <w:rPr>
          <w:rFonts w:ascii="Book Antiqua" w:hAnsi="Book Antiqua" w:cs="Arial"/>
        </w:rPr>
        <w:t xml:space="preserve">SWEDEHEART registry of 199,851 </w:t>
      </w:r>
      <w:r w:rsidR="001B5931" w:rsidRPr="002C4E3A">
        <w:rPr>
          <w:rFonts w:ascii="Book Antiqua" w:hAnsi="Book Antiqua" w:cs="Arial"/>
        </w:rPr>
        <w:t xml:space="preserve">patients admitted with an </w:t>
      </w:r>
      <w:r w:rsidR="008306F8" w:rsidRPr="002C4E3A">
        <w:rPr>
          <w:rFonts w:ascii="Book Antiqua" w:hAnsi="Book Antiqua" w:cs="Arial"/>
        </w:rPr>
        <w:t>MI bet</w:t>
      </w:r>
      <w:r w:rsidR="00016177" w:rsidRPr="002C4E3A">
        <w:rPr>
          <w:rFonts w:ascii="Book Antiqua" w:hAnsi="Book Antiqua" w:cs="Arial"/>
        </w:rPr>
        <w:t>w</w:t>
      </w:r>
      <w:r w:rsidR="008306F8" w:rsidRPr="002C4E3A">
        <w:rPr>
          <w:rFonts w:ascii="Book Antiqua" w:hAnsi="Book Antiqua" w:cs="Arial"/>
        </w:rPr>
        <w:t xml:space="preserve">een 1996 and 2008, there was a reduction in the incidence of </w:t>
      </w:r>
      <w:r w:rsidR="001B5931" w:rsidRPr="002C4E3A">
        <w:rPr>
          <w:rFonts w:ascii="Book Antiqua" w:hAnsi="Book Antiqua" w:cs="Arial"/>
        </w:rPr>
        <w:t xml:space="preserve">clinical HF </w:t>
      </w:r>
      <w:r w:rsidR="005C20AC" w:rsidRPr="002C4E3A">
        <w:rPr>
          <w:rFonts w:ascii="Book Antiqua" w:hAnsi="Book Antiqua" w:cs="Arial"/>
        </w:rPr>
        <w:t xml:space="preserve">(albeit measured </w:t>
      </w:r>
      <w:r w:rsidR="001B5931" w:rsidRPr="002C4E3A">
        <w:rPr>
          <w:rFonts w:ascii="Book Antiqua" w:hAnsi="Book Antiqua" w:cs="Arial"/>
        </w:rPr>
        <w:t>during the index hospitalization</w:t>
      </w:r>
      <w:r w:rsidR="005C20AC" w:rsidRPr="002C4E3A">
        <w:rPr>
          <w:rFonts w:ascii="Book Antiqua" w:hAnsi="Book Antiqua" w:cs="Arial"/>
        </w:rPr>
        <w:t>)</w:t>
      </w:r>
      <w:r w:rsidR="001B5931" w:rsidRPr="002C4E3A">
        <w:rPr>
          <w:rFonts w:ascii="Book Antiqua" w:hAnsi="Book Antiqua" w:cs="Arial"/>
        </w:rPr>
        <w:t xml:space="preserve"> from 46</w:t>
      </w:r>
      <w:r w:rsidR="008306F8" w:rsidRPr="002C4E3A">
        <w:rPr>
          <w:rFonts w:ascii="Book Antiqua" w:hAnsi="Book Antiqua" w:cs="Arial"/>
        </w:rPr>
        <w:t>% to 28</w:t>
      </w:r>
      <w:r w:rsidR="001B5931" w:rsidRPr="002C4E3A">
        <w:rPr>
          <w:rFonts w:ascii="Book Antiqua" w:hAnsi="Book Antiqua" w:cs="Arial"/>
        </w:rPr>
        <w:t>% alongside increasing use of PPCI</w:t>
      </w:r>
      <w:r w:rsidR="00034859" w:rsidRPr="002C4E3A">
        <w:rPr>
          <w:rFonts w:ascii="Book Antiqua" w:hAnsi="Book Antiqua" w:cs="Arial"/>
        </w:rPr>
        <w:fldChar w:fldCharType="begin"/>
      </w:r>
      <w:r w:rsidR="00034859" w:rsidRPr="002C4E3A">
        <w:rPr>
          <w:rFonts w:ascii="Book Antiqua" w:hAnsi="Book Antiqua" w:cs="Arial"/>
        </w:rPr>
        <w:instrText xml:space="preserve"> ADDIN EN.CITE &lt;EndNote&gt;&lt;Cite&gt;&lt;Author&gt;Desta&lt;/Author&gt;&lt;Year&gt;2015&lt;/Year&gt;&lt;RecNum&gt;863&lt;/RecNum&gt;&lt;DisplayText&gt;&lt;style face="superscript"&gt;[37]&lt;/style&gt;&lt;/DisplayText&gt;&lt;record&gt;&lt;rec-number&gt;863&lt;/rec-number&gt;&lt;foreign-keys&gt;&lt;key app="EN" db-id="esxfde0xmvwtd2edsstp5zpk2epd52dw5wep" timestamp="1476005844"&gt;863&lt;/key&gt;&lt;/foreign-keys&gt;&lt;ref-type name="Journal Article"&gt;17&lt;/ref-type&gt;&lt;contributors&gt;&lt;authors&gt;&lt;author&gt;Desta, Liyew&lt;/author&gt;&lt;author&gt;Jernberg, Tomas&lt;/author&gt;&lt;author&gt;Löfman, Ida&lt;/author&gt;&lt;author&gt;Hofman-Bang, Claes&lt;/author&gt;&lt;author&gt;Hagerman, Inger&lt;/author&gt;&lt;author&gt;Spaak, Jonas&lt;/author&gt;&lt;author&gt;Persson, Hans&lt;/author&gt;&lt;/authors&gt;&lt;/contributors&gt;&lt;titles&gt;&lt;title&gt;Incidence, Temporal Trends, and Prognostic Impact of Heart Failure Complicating Acute Myocardial Infarction: The SWEDEHEART Registry (Swedish Web-System for Enhancement and Development of Evidence-Based Care in Heart Disease Evaluated According to Recommended Therapies): A Study of 199,851 Patients Admitted With Index Acute Myocardial Infarctions, 1996 to 2008&lt;/title&gt;&lt;secondary-title&gt;JACC: Heart Failure&lt;/secondary-title&gt;&lt;/titles&gt;&lt;periodical&gt;&lt;full-title&gt;JACC: Heart Failure&lt;/full-title&gt;&lt;/periodical&gt;&lt;pages&gt;234-242&lt;/pages&gt;&lt;volume&gt;3&lt;/volume&gt;&lt;number&gt;3&lt;/number&gt;&lt;keywords&gt;&lt;keyword&gt;epidemiology&lt;/keyword&gt;&lt;keyword&gt;heart failure&lt;/keyword&gt;&lt;keyword&gt;myocardial infarction&lt;/keyword&gt;&lt;keyword&gt;prognosis&lt;/keyword&gt;&lt;/keywords&gt;&lt;dates&gt;&lt;year&gt;2015&lt;/year&gt;&lt;pub-dates&gt;&lt;date&gt;3//&lt;/date&gt;&lt;/pub-dates&gt;&lt;/dates&gt;&lt;isbn&gt;2213-1779&lt;/isbn&gt;&lt;urls&gt;&lt;related-urls&gt;&lt;url&gt;http://www.sciencedirect.com/science/article/pii/S2213177914005198&lt;/url&gt;&lt;/related-urls&gt;&lt;/urls&gt;&lt;electronic-resource-num&gt;http://dx.doi.org/10.1016/j.jchf.2014.10.007&lt;/electronic-resource-num&gt;&lt;/record&gt;&lt;/Cite&gt;&lt;/EndNote&gt;</w:instrText>
      </w:r>
      <w:r w:rsidR="00034859" w:rsidRPr="002C4E3A">
        <w:rPr>
          <w:rFonts w:ascii="Book Antiqua" w:hAnsi="Book Antiqua" w:cs="Arial"/>
        </w:rPr>
        <w:fldChar w:fldCharType="separate"/>
      </w:r>
      <w:r w:rsidR="00034859" w:rsidRPr="002C4E3A">
        <w:rPr>
          <w:rFonts w:ascii="Book Antiqua" w:hAnsi="Book Antiqua" w:cs="Arial"/>
          <w:noProof/>
          <w:vertAlign w:val="superscript"/>
        </w:rPr>
        <w:t>[37]</w:t>
      </w:r>
      <w:r w:rsidR="00034859" w:rsidRPr="002C4E3A">
        <w:rPr>
          <w:rFonts w:ascii="Book Antiqua" w:hAnsi="Book Antiqua" w:cs="Arial"/>
        </w:rPr>
        <w:fldChar w:fldCharType="end"/>
      </w:r>
      <w:r w:rsidR="008306F8" w:rsidRPr="002C4E3A">
        <w:rPr>
          <w:rFonts w:ascii="Book Antiqua" w:hAnsi="Book Antiqua" w:cs="Arial"/>
        </w:rPr>
        <w:t>.</w:t>
      </w:r>
      <w:r w:rsidR="00034859" w:rsidRPr="002C4E3A">
        <w:rPr>
          <w:rFonts w:ascii="Book Antiqua" w:hAnsi="Book Antiqua" w:cs="Arial"/>
        </w:rPr>
        <w:t xml:space="preserve"> </w:t>
      </w:r>
    </w:p>
    <w:p w14:paraId="5C6E2D29" w14:textId="51F15E12" w:rsidR="000F0734" w:rsidRPr="002C4E3A" w:rsidRDefault="00A74E7A" w:rsidP="00034859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 xml:space="preserve">In contrast, </w:t>
      </w:r>
      <w:r w:rsidR="000F0734" w:rsidRPr="002C4E3A">
        <w:rPr>
          <w:rFonts w:ascii="Book Antiqua" w:hAnsi="Book Antiqua" w:cs="Arial"/>
        </w:rPr>
        <w:t>data from</w:t>
      </w:r>
      <w:r w:rsidR="00FB09CB" w:rsidRPr="002C4E3A">
        <w:rPr>
          <w:rFonts w:ascii="Book Antiqua" w:hAnsi="Book Antiqua" w:cs="Arial"/>
        </w:rPr>
        <w:t xml:space="preserve"> Framingham Heart Study</w:t>
      </w:r>
      <w:r w:rsidR="000F0734" w:rsidRPr="002C4E3A">
        <w:rPr>
          <w:rFonts w:ascii="Book Antiqua" w:hAnsi="Book Antiqua" w:cs="Arial"/>
        </w:rPr>
        <w:t xml:space="preserve"> </w:t>
      </w:r>
      <w:r w:rsidR="00062ED5" w:rsidRPr="002C4E3A">
        <w:rPr>
          <w:rFonts w:ascii="Book Antiqua" w:hAnsi="Book Antiqua" w:cs="Arial"/>
        </w:rPr>
        <w:t>shows an increase in HF over time</w:t>
      </w:r>
      <w:r w:rsidR="004E1B5B" w:rsidRPr="002C4E3A">
        <w:rPr>
          <w:rFonts w:ascii="Book Antiqua" w:hAnsi="Book Antiqua" w:cs="Arial"/>
        </w:rPr>
        <w:fldChar w:fldCharType="begin">
          <w:fldData xml:space="preserve">PEVuZE5vdGU+PENpdGU+PEF1dGhvcj5HdWlkcnk8L0F1dGhvcj48WWVhcj4xOTk5PC9ZZWFyPjxS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</w:fldData>
        </w:fldChar>
      </w:r>
      <w:r w:rsidR="004E1B5B" w:rsidRPr="002C4E3A">
        <w:rPr>
          <w:rFonts w:ascii="Book Antiqua" w:hAnsi="Book Antiqua" w:cs="Arial"/>
        </w:rPr>
        <w:instrText xml:space="preserve"> ADDIN EN.CITE </w:instrText>
      </w:r>
      <w:r w:rsidR="004E1B5B" w:rsidRPr="002C4E3A">
        <w:rPr>
          <w:rFonts w:ascii="Book Antiqua" w:hAnsi="Book Antiqua" w:cs="Arial"/>
        </w:rPr>
        <w:fldChar w:fldCharType="begin">
          <w:fldData xml:space="preserve">PEVuZE5vdGU+PENpdGU+PEF1dGhvcj5HdWlkcnk8L0F1dGhvcj48WWVhcj4xOTk5PC9ZZWFyPjxS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</w:fldData>
        </w:fldChar>
      </w:r>
      <w:r w:rsidR="004E1B5B" w:rsidRPr="002C4E3A">
        <w:rPr>
          <w:rFonts w:ascii="Book Antiqua" w:hAnsi="Book Antiqua" w:cs="Arial"/>
        </w:rPr>
        <w:instrText xml:space="preserve"> ADDIN EN.CITE.DATA </w:instrText>
      </w:r>
      <w:r w:rsidR="004E1B5B" w:rsidRPr="002C4E3A">
        <w:rPr>
          <w:rFonts w:ascii="Book Antiqua" w:hAnsi="Book Antiqua" w:cs="Arial"/>
        </w:rPr>
      </w:r>
      <w:r w:rsidR="004E1B5B" w:rsidRPr="002C4E3A">
        <w:rPr>
          <w:rFonts w:ascii="Book Antiqua" w:hAnsi="Book Antiqua" w:cs="Arial"/>
        </w:rPr>
        <w:fldChar w:fldCharType="end"/>
      </w:r>
      <w:r w:rsidR="004E1B5B" w:rsidRPr="002C4E3A">
        <w:rPr>
          <w:rFonts w:ascii="Book Antiqua" w:hAnsi="Book Antiqua" w:cs="Arial"/>
        </w:rPr>
      </w:r>
      <w:r w:rsidR="004E1B5B" w:rsidRPr="002C4E3A">
        <w:rPr>
          <w:rFonts w:ascii="Book Antiqua" w:hAnsi="Book Antiqua" w:cs="Arial"/>
        </w:rPr>
        <w:fldChar w:fldCharType="separate"/>
      </w:r>
      <w:r w:rsidR="004E1B5B">
        <w:rPr>
          <w:rFonts w:ascii="Book Antiqua" w:hAnsi="Book Antiqua" w:cs="Arial"/>
          <w:noProof/>
          <w:vertAlign w:val="superscript"/>
        </w:rPr>
        <w:t>[38,</w:t>
      </w:r>
      <w:r w:rsidR="004E1B5B" w:rsidRPr="002C4E3A">
        <w:rPr>
          <w:rFonts w:ascii="Book Antiqua" w:hAnsi="Book Antiqua" w:cs="Arial"/>
          <w:noProof/>
          <w:vertAlign w:val="superscript"/>
        </w:rPr>
        <w:t>39]</w:t>
      </w:r>
      <w:r w:rsidR="004E1B5B" w:rsidRPr="002C4E3A">
        <w:rPr>
          <w:rFonts w:ascii="Book Antiqua" w:hAnsi="Book Antiqua" w:cs="Arial"/>
        </w:rPr>
        <w:fldChar w:fldCharType="end"/>
      </w:r>
      <w:r w:rsidR="00FB09CB" w:rsidRPr="002C4E3A">
        <w:rPr>
          <w:rFonts w:ascii="Book Antiqua" w:hAnsi="Book Antiqua" w:cs="Arial"/>
        </w:rPr>
        <w:t>. In 676 patie</w:t>
      </w:r>
      <w:r w:rsidR="000F0734" w:rsidRPr="002C4E3A">
        <w:rPr>
          <w:rFonts w:ascii="Book Antiqua" w:hAnsi="Book Antiqua" w:cs="Arial"/>
        </w:rPr>
        <w:t>nts who developed a first MI be</w:t>
      </w:r>
      <w:r w:rsidR="00FB09CB" w:rsidRPr="002C4E3A">
        <w:rPr>
          <w:rFonts w:ascii="Book Antiqua" w:hAnsi="Book Antiqua" w:cs="Arial"/>
        </w:rPr>
        <w:t>t</w:t>
      </w:r>
      <w:r w:rsidR="000F0734" w:rsidRPr="002C4E3A">
        <w:rPr>
          <w:rFonts w:ascii="Book Antiqua" w:hAnsi="Book Antiqua" w:cs="Arial"/>
        </w:rPr>
        <w:t>w</w:t>
      </w:r>
      <w:r w:rsidR="00FB09CB" w:rsidRPr="002C4E3A">
        <w:rPr>
          <w:rFonts w:ascii="Book Antiqua" w:hAnsi="Book Antiqua" w:cs="Arial"/>
        </w:rPr>
        <w:t xml:space="preserve">een 1970 and 1999, </w:t>
      </w:r>
      <w:r w:rsidR="000F0734" w:rsidRPr="002C4E3A">
        <w:rPr>
          <w:rFonts w:ascii="Book Antiqua" w:hAnsi="Book Antiqua" w:cs="Arial"/>
        </w:rPr>
        <w:t>both the 30-d and 5-year incidence of HF increased. At 5 years, the incidence of HF was 28% in 1970-1979 and 32% in 1990-1999, which remained significant after multivariate adjustment, with a risk ratio of 1.74 (95%CI</w:t>
      </w:r>
      <w:r w:rsidR="004E1B5B">
        <w:rPr>
          <w:rFonts w:ascii="Book Antiqua" w:eastAsia="宋体" w:hAnsi="Book Antiqua" w:cs="Arial" w:hint="eastAsia"/>
          <w:lang w:eastAsia="zh-CN"/>
        </w:rPr>
        <w:t>:</w:t>
      </w:r>
      <w:r w:rsidR="000F0734" w:rsidRPr="002C4E3A">
        <w:rPr>
          <w:rFonts w:ascii="Book Antiqua" w:hAnsi="Book Antiqua" w:cs="Arial"/>
        </w:rPr>
        <w:t xml:space="preserve"> 1.07-2.84) for HF in 1990-1999 compared with 1970-1979</w:t>
      </w:r>
      <w:r w:rsidR="004E1B5B" w:rsidRPr="002C4E3A">
        <w:rPr>
          <w:rFonts w:ascii="Book Antiqua" w:hAnsi="Book Antiqua" w:cs="Arial"/>
        </w:rPr>
        <w:fldChar w:fldCharType="begin"/>
      </w:r>
      <w:r w:rsidR="004E1B5B" w:rsidRPr="002C4E3A">
        <w:rPr>
          <w:rFonts w:ascii="Book Antiqua" w:hAnsi="Book Antiqua" w:cs="Arial"/>
        </w:rPr>
        <w:instrText xml:space="preserve"> ADDIN EN.CITE &lt;EndNote&gt;&lt;Cite&gt;&lt;Author&gt;Velagaleti&lt;/Author&gt;&lt;Year&gt;2008&lt;/Year&gt;&lt;RecNum&gt;832&lt;/RecNum&gt;&lt;DisplayText&gt;&lt;style face="superscript"&gt;[39]&lt;/style&gt;&lt;/DisplayText&gt;&lt;record&gt;&lt;rec-number&gt;832&lt;/rec-number&gt;&lt;foreign-keys&gt;&lt;key app="EN" db-id="esxfde0xmvwtd2edsstp5zpk2epd52dw5wep" timestamp="1475168059"&gt;832&lt;/key&gt;&lt;/foreign-keys&gt;&lt;ref-type name="Journal Article"&gt;17&lt;/ref-type&gt;&lt;contributors&gt;&lt;authors&gt;&lt;author&gt;Velagaleti, Raghava S.&lt;/author&gt;&lt;author&gt;Pencina, Michael J.&lt;/author&gt;&lt;author&gt;Murabito, Joanne M.&lt;/author&gt;&lt;author&gt;Wang, Thomas J.&lt;/author&gt;&lt;author&gt;Parikh, Nisha I.&lt;/author&gt;&lt;author&gt;Agostino, Ralph B.&lt;/author&gt;&lt;author&gt;Levy, Daniel&lt;/author&gt;&lt;author&gt;Kannel, William B.&lt;/author&gt;&lt;author&gt;Vasan, Ramachandran S.&lt;/author&gt;&lt;/authors&gt;&lt;/contributors&gt;&lt;titles&gt;&lt;title&gt;Long-Term Trends in the Incidence of Heart Failure After Myocardial Infarction&lt;/title&gt;&lt;secondary-title&gt;Circulation&lt;/secondary-title&gt;&lt;/titles&gt;&lt;periodical&gt;&lt;full-title&gt;Circulation&lt;/full-title&gt;&lt;/periodical&gt;&lt;pages&gt;2057&lt;/pages&gt;&lt;volume&gt;118&lt;/volume&gt;&lt;number&gt;20&lt;/number&gt;&lt;dates&gt;&lt;year&gt;2008&lt;/year&gt;&lt;/dates&gt;&lt;work-type&gt;10.1161/CIRCULATIONAHA.108.784215&lt;/work-type&gt;&lt;urls&gt;&lt;related-urls&gt;&lt;url&gt;http://circ.ahajournals.org/content/118/20/2057.abstract&lt;/url&gt;&lt;/related-urls&gt;&lt;/urls&gt;&lt;/record&gt;&lt;/Cite&gt;&lt;/EndNote&gt;</w:instrText>
      </w:r>
      <w:r w:rsidR="004E1B5B" w:rsidRPr="002C4E3A">
        <w:rPr>
          <w:rFonts w:ascii="Book Antiqua" w:hAnsi="Book Antiqua" w:cs="Arial"/>
        </w:rPr>
        <w:fldChar w:fldCharType="separate"/>
      </w:r>
      <w:r w:rsidR="004E1B5B" w:rsidRPr="002C4E3A">
        <w:rPr>
          <w:rFonts w:ascii="Book Antiqua" w:hAnsi="Book Antiqua" w:cs="Arial"/>
          <w:noProof/>
          <w:vertAlign w:val="superscript"/>
        </w:rPr>
        <w:t>[39]</w:t>
      </w:r>
      <w:r w:rsidR="004E1B5B" w:rsidRPr="002C4E3A">
        <w:rPr>
          <w:rFonts w:ascii="Book Antiqua" w:hAnsi="Book Antiqua" w:cs="Arial"/>
        </w:rPr>
        <w:fldChar w:fldCharType="end"/>
      </w:r>
      <w:r w:rsidR="00FB09CB" w:rsidRPr="002C4E3A">
        <w:rPr>
          <w:rFonts w:ascii="Book Antiqua" w:hAnsi="Book Antiqua" w:cs="Arial"/>
        </w:rPr>
        <w:t>.</w:t>
      </w:r>
      <w:r w:rsidRPr="002C4E3A">
        <w:rPr>
          <w:rFonts w:ascii="Book Antiqua" w:hAnsi="Book Antiqua" w:cs="Arial"/>
        </w:rPr>
        <w:t xml:space="preserve"> </w:t>
      </w:r>
      <w:r w:rsidR="008F31E1" w:rsidRPr="002C4E3A">
        <w:rPr>
          <w:rFonts w:ascii="Book Antiqua" w:hAnsi="Book Antiqua" w:cs="Arial"/>
        </w:rPr>
        <w:t>Similarly, the Worcester Heart Attack Study showed</w:t>
      </w:r>
      <w:r w:rsidR="000F0734" w:rsidRPr="002C4E3A">
        <w:rPr>
          <w:rFonts w:ascii="Book Antiqua" w:hAnsi="Book Antiqua" w:cs="Arial"/>
        </w:rPr>
        <w:t xml:space="preserve"> an</w:t>
      </w:r>
      <w:r w:rsidR="008F31E1" w:rsidRPr="002C4E3A">
        <w:rPr>
          <w:rFonts w:ascii="Book Antiqua" w:hAnsi="Book Antiqua" w:cs="Arial"/>
        </w:rPr>
        <w:t xml:space="preserve"> increasing incidence of HF between 1975 and 2001</w:t>
      </w:r>
      <w:r w:rsidR="000F0734" w:rsidRPr="002C4E3A">
        <w:rPr>
          <w:rFonts w:ascii="Book Antiqua" w:hAnsi="Book Antiqua" w:cs="Arial"/>
        </w:rPr>
        <w:t>, and in the Alberta Elderly MI cohort, there was a 2</w:t>
      </w:r>
      <w:r w:rsidR="00074E33" w:rsidRPr="002C4E3A">
        <w:rPr>
          <w:rFonts w:ascii="Book Antiqua" w:hAnsi="Book Antiqua" w:cs="Arial"/>
        </w:rPr>
        <w:t>5% increase in the incidence of</w:t>
      </w:r>
      <w:r w:rsidR="005F7811" w:rsidRPr="002C4E3A">
        <w:rPr>
          <w:rFonts w:ascii="Book Antiqua" w:hAnsi="Book Antiqua" w:cs="Arial"/>
        </w:rPr>
        <w:t xml:space="preserve"> in-hospital HF between</w:t>
      </w:r>
      <w:r w:rsidR="000F0734" w:rsidRPr="002C4E3A">
        <w:rPr>
          <w:rFonts w:ascii="Book Antiqua" w:hAnsi="Book Antiqua" w:cs="Arial"/>
        </w:rPr>
        <w:t xml:space="preserve"> 1994-2000, from 31% to 39%</w:t>
      </w:r>
      <w:r w:rsidR="004E1B5B" w:rsidRPr="002C4E3A">
        <w:rPr>
          <w:rFonts w:ascii="Book Antiqua" w:hAnsi="Book Antiqua" w:cs="Arial"/>
        </w:rPr>
        <w:fldChar w:fldCharType="begin">
          <w:fldData xml:space="preserve">PEVuZE5vdGU+PENpdGU+PEF1dGhvcj5Hb2xkYmVyZzwvQXV0aG9yPjxZZWFyPjIwMDQ8L1llYXI+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</w:fldData>
        </w:fldChar>
      </w:r>
      <w:r w:rsidR="004E1B5B" w:rsidRPr="002C4E3A">
        <w:rPr>
          <w:rFonts w:ascii="Book Antiqua" w:hAnsi="Book Antiqua" w:cs="Arial"/>
        </w:rPr>
        <w:instrText xml:space="preserve"> ADDIN EN.CITE </w:instrText>
      </w:r>
      <w:r w:rsidR="004E1B5B" w:rsidRPr="002C4E3A">
        <w:rPr>
          <w:rFonts w:ascii="Book Antiqua" w:hAnsi="Book Antiqua" w:cs="Arial"/>
        </w:rPr>
        <w:fldChar w:fldCharType="begin">
          <w:fldData xml:space="preserve">PEVuZE5vdGU+PENpdGU+PEF1dGhvcj5Hb2xkYmVyZzwvQXV0aG9yPjxZZWFyPjIwMDQ8L1llYXI+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</w:fldData>
        </w:fldChar>
      </w:r>
      <w:r w:rsidR="004E1B5B" w:rsidRPr="002C4E3A">
        <w:rPr>
          <w:rFonts w:ascii="Book Antiqua" w:hAnsi="Book Antiqua" w:cs="Arial"/>
        </w:rPr>
        <w:instrText xml:space="preserve"> ADDIN EN.CITE.DATA </w:instrText>
      </w:r>
      <w:r w:rsidR="004E1B5B" w:rsidRPr="002C4E3A">
        <w:rPr>
          <w:rFonts w:ascii="Book Antiqua" w:hAnsi="Book Antiqua" w:cs="Arial"/>
        </w:rPr>
      </w:r>
      <w:r w:rsidR="004E1B5B" w:rsidRPr="002C4E3A">
        <w:rPr>
          <w:rFonts w:ascii="Book Antiqua" w:hAnsi="Book Antiqua" w:cs="Arial"/>
        </w:rPr>
        <w:fldChar w:fldCharType="end"/>
      </w:r>
      <w:r w:rsidR="004E1B5B" w:rsidRPr="002C4E3A">
        <w:rPr>
          <w:rFonts w:ascii="Book Antiqua" w:hAnsi="Book Antiqua" w:cs="Arial"/>
        </w:rPr>
      </w:r>
      <w:r w:rsidR="004E1B5B" w:rsidRPr="002C4E3A">
        <w:rPr>
          <w:rFonts w:ascii="Book Antiqua" w:hAnsi="Book Antiqua" w:cs="Arial"/>
        </w:rPr>
        <w:fldChar w:fldCharType="separate"/>
      </w:r>
      <w:r w:rsidR="004E1B5B">
        <w:rPr>
          <w:rFonts w:ascii="Book Antiqua" w:hAnsi="Book Antiqua" w:cs="Arial"/>
          <w:noProof/>
          <w:vertAlign w:val="superscript"/>
        </w:rPr>
        <w:t>[40,</w:t>
      </w:r>
      <w:r w:rsidR="004E1B5B" w:rsidRPr="002C4E3A">
        <w:rPr>
          <w:rFonts w:ascii="Book Antiqua" w:hAnsi="Book Antiqua" w:cs="Arial"/>
          <w:noProof/>
          <w:vertAlign w:val="superscript"/>
        </w:rPr>
        <w:t>41]</w:t>
      </w:r>
      <w:r w:rsidR="004E1B5B" w:rsidRPr="002C4E3A">
        <w:rPr>
          <w:rFonts w:ascii="Book Antiqua" w:hAnsi="Book Antiqua" w:cs="Arial"/>
        </w:rPr>
        <w:fldChar w:fldCharType="end"/>
      </w:r>
      <w:r w:rsidR="000F0734" w:rsidRPr="002C4E3A">
        <w:rPr>
          <w:rFonts w:ascii="Book Antiqua" w:hAnsi="Book Antiqua" w:cs="Arial"/>
        </w:rPr>
        <w:t xml:space="preserve">. </w:t>
      </w:r>
    </w:p>
    <w:p w14:paraId="73927620" w14:textId="3A97C75A" w:rsidR="007524F4" w:rsidRPr="002C4E3A" w:rsidRDefault="00CB6642" w:rsidP="004E1B5B">
      <w:pPr>
        <w:spacing w:line="360" w:lineRule="auto"/>
        <w:ind w:firstLineChars="100" w:firstLine="240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 xml:space="preserve">In the face of </w:t>
      </w:r>
      <w:r w:rsidR="000F0734" w:rsidRPr="002C4E3A">
        <w:rPr>
          <w:rFonts w:ascii="Book Antiqua" w:hAnsi="Book Antiqua" w:cs="Arial"/>
        </w:rPr>
        <w:t>conflicting data</w:t>
      </w:r>
      <w:r w:rsidR="007524F4" w:rsidRPr="002C4E3A">
        <w:rPr>
          <w:rFonts w:ascii="Book Antiqua" w:hAnsi="Book Antiqua" w:cs="Arial"/>
        </w:rPr>
        <w:t xml:space="preserve"> from a relatively small number of studies</w:t>
      </w:r>
      <w:r w:rsidR="000F0734" w:rsidRPr="002C4E3A">
        <w:rPr>
          <w:rFonts w:ascii="Book Antiqua" w:hAnsi="Book Antiqua" w:cs="Arial"/>
        </w:rPr>
        <w:t>,</w:t>
      </w:r>
      <w:r w:rsidR="00C45FCC" w:rsidRPr="002C4E3A">
        <w:rPr>
          <w:rFonts w:ascii="Book Antiqua" w:hAnsi="Book Antiqua" w:cs="Arial"/>
        </w:rPr>
        <w:t xml:space="preserve"> it remains</w:t>
      </w:r>
      <w:r w:rsidRPr="002C4E3A">
        <w:rPr>
          <w:rFonts w:ascii="Book Antiqua" w:hAnsi="Book Antiqua" w:cs="Arial"/>
        </w:rPr>
        <w:t xml:space="preserve"> dif</w:t>
      </w:r>
      <w:r w:rsidR="000F0734" w:rsidRPr="002C4E3A">
        <w:rPr>
          <w:rFonts w:ascii="Book Antiqua" w:hAnsi="Book Antiqua" w:cs="Arial"/>
        </w:rPr>
        <w:t>ficult to draw firm conclusions on the impact of PPCI on</w:t>
      </w:r>
      <w:r w:rsidR="00A34E3B" w:rsidRPr="002C4E3A">
        <w:rPr>
          <w:rFonts w:ascii="Book Antiqua" w:hAnsi="Book Antiqua" w:cs="Arial"/>
        </w:rPr>
        <w:t xml:space="preserve"> the incidence of</w:t>
      </w:r>
      <w:r w:rsidR="000F0734" w:rsidRPr="002C4E3A">
        <w:rPr>
          <w:rFonts w:ascii="Book Antiqua" w:hAnsi="Book Antiqua" w:cs="Arial"/>
        </w:rPr>
        <w:t xml:space="preserve"> HF.</w:t>
      </w:r>
      <w:r w:rsidR="00967C31" w:rsidRPr="002C4E3A">
        <w:rPr>
          <w:rFonts w:ascii="Book Antiqua" w:hAnsi="Book Antiqua" w:cs="Arial"/>
        </w:rPr>
        <w:t xml:space="preserve"> </w:t>
      </w:r>
      <w:r w:rsidR="00A34E3B" w:rsidRPr="002C4E3A">
        <w:rPr>
          <w:rFonts w:ascii="Book Antiqua" w:hAnsi="Book Antiqua" w:cs="Arial"/>
        </w:rPr>
        <w:t>There are key differences between studies in the definition of HF</w:t>
      </w:r>
      <w:r w:rsidR="005F7811" w:rsidRPr="002C4E3A">
        <w:rPr>
          <w:rFonts w:ascii="Book Antiqua" w:hAnsi="Book Antiqua" w:cs="Arial"/>
        </w:rPr>
        <w:t xml:space="preserve"> and MI</w:t>
      </w:r>
      <w:r w:rsidR="00A34E3B" w:rsidRPr="002C4E3A">
        <w:rPr>
          <w:rFonts w:ascii="Book Antiqua" w:hAnsi="Book Antiqua" w:cs="Arial"/>
        </w:rPr>
        <w:t>, the validation of the</w:t>
      </w:r>
      <w:r w:rsidR="005F7811" w:rsidRPr="002C4E3A">
        <w:rPr>
          <w:rFonts w:ascii="Book Antiqua" w:hAnsi="Book Antiqua" w:cs="Arial"/>
        </w:rPr>
        <w:t>se diagnose</w:t>
      </w:r>
      <w:r w:rsidR="005C20AC" w:rsidRPr="002C4E3A">
        <w:rPr>
          <w:rFonts w:ascii="Book Antiqua" w:hAnsi="Book Antiqua" w:cs="Arial"/>
        </w:rPr>
        <w:t xml:space="preserve">s, </w:t>
      </w:r>
      <w:r w:rsidR="00A34E3B" w:rsidRPr="002C4E3A">
        <w:rPr>
          <w:rFonts w:ascii="Book Antiqua" w:hAnsi="Book Antiqua" w:cs="Arial"/>
        </w:rPr>
        <w:t>the timing of ascertainment and</w:t>
      </w:r>
      <w:r w:rsidR="005C20AC" w:rsidRPr="002C4E3A">
        <w:rPr>
          <w:rFonts w:ascii="Book Antiqua" w:hAnsi="Book Antiqua" w:cs="Arial"/>
        </w:rPr>
        <w:t xml:space="preserve"> the</w:t>
      </w:r>
      <w:r w:rsidR="00A34E3B" w:rsidRPr="002C4E3A">
        <w:rPr>
          <w:rFonts w:ascii="Book Antiqua" w:hAnsi="Book Antiqua" w:cs="Arial"/>
        </w:rPr>
        <w:t xml:space="preserve"> duration of follow-up. </w:t>
      </w:r>
      <w:r w:rsidR="007524F4" w:rsidRPr="002C4E3A">
        <w:rPr>
          <w:rFonts w:ascii="Book Antiqua" w:hAnsi="Book Antiqua" w:cs="Arial"/>
        </w:rPr>
        <w:t>While the majority appear to</w:t>
      </w:r>
      <w:r w:rsidR="00A34E3B" w:rsidRPr="002C4E3A">
        <w:rPr>
          <w:rFonts w:ascii="Book Antiqua" w:hAnsi="Book Antiqua" w:cs="Arial"/>
        </w:rPr>
        <w:t xml:space="preserve"> suggest that </w:t>
      </w:r>
      <w:r w:rsidR="007524F4" w:rsidRPr="002C4E3A">
        <w:rPr>
          <w:rFonts w:ascii="Book Antiqua" w:hAnsi="Book Antiqua" w:cs="Arial"/>
        </w:rPr>
        <w:t>PPCI</w:t>
      </w:r>
      <w:r w:rsidR="00A34E3B" w:rsidRPr="002C4E3A">
        <w:rPr>
          <w:rFonts w:ascii="Book Antiqua" w:hAnsi="Book Antiqua" w:cs="Arial"/>
        </w:rPr>
        <w:t xml:space="preserve"> is associated with reduced HF incidence, </w:t>
      </w:r>
      <w:r w:rsidR="007524F4" w:rsidRPr="002C4E3A">
        <w:rPr>
          <w:rFonts w:ascii="Book Antiqua" w:hAnsi="Book Antiqua" w:cs="Arial"/>
        </w:rPr>
        <w:t>for many the</w:t>
      </w:r>
      <w:r w:rsidR="00A34E3B" w:rsidRPr="002C4E3A">
        <w:rPr>
          <w:rFonts w:ascii="Book Antiqua" w:hAnsi="Book Antiqua" w:cs="Arial"/>
        </w:rPr>
        <w:t xml:space="preserve"> duration of</w:t>
      </w:r>
      <w:r w:rsidR="007524F4" w:rsidRPr="002C4E3A">
        <w:rPr>
          <w:rFonts w:ascii="Book Antiqua" w:hAnsi="Book Antiqua" w:cs="Arial"/>
        </w:rPr>
        <w:t xml:space="preserve"> follow-up is short. </w:t>
      </w:r>
      <w:r w:rsidR="005F7811" w:rsidRPr="002C4E3A">
        <w:rPr>
          <w:rFonts w:ascii="Book Antiqua" w:hAnsi="Book Antiqua" w:cs="Arial"/>
        </w:rPr>
        <w:t>Some stud</w:t>
      </w:r>
      <w:r w:rsidR="002A26EF" w:rsidRPr="002C4E3A">
        <w:rPr>
          <w:rFonts w:ascii="Book Antiqua" w:hAnsi="Book Antiqua" w:cs="Arial"/>
        </w:rPr>
        <w:t>ies have not differentiated betw</w:t>
      </w:r>
      <w:r w:rsidR="005F7811" w:rsidRPr="002C4E3A">
        <w:rPr>
          <w:rFonts w:ascii="Book Antiqua" w:hAnsi="Book Antiqua" w:cs="Arial"/>
        </w:rPr>
        <w:t>een incident and prevalent cases.</w:t>
      </w:r>
      <w:r w:rsidR="005C20AC" w:rsidRPr="002C4E3A">
        <w:rPr>
          <w:rFonts w:ascii="Book Antiqua" w:hAnsi="Book Antiqua" w:cs="Arial"/>
        </w:rPr>
        <w:t xml:space="preserve"> </w:t>
      </w:r>
      <w:r w:rsidR="007524F4" w:rsidRPr="002C4E3A">
        <w:rPr>
          <w:rFonts w:ascii="Book Antiqua" w:hAnsi="Book Antiqua" w:cs="Arial"/>
        </w:rPr>
        <w:t>Reconciling these differences will require further st</w:t>
      </w:r>
      <w:r w:rsidR="009529CC" w:rsidRPr="002C4E3A">
        <w:rPr>
          <w:rFonts w:ascii="Book Antiqua" w:hAnsi="Book Antiqua" w:cs="Arial"/>
        </w:rPr>
        <w:t>udies with long term follow-up. If increasing survival from MI is leading to a rise in HF, this may only be seen in updated analy</w:t>
      </w:r>
      <w:r w:rsidR="002A26EF" w:rsidRPr="002C4E3A">
        <w:rPr>
          <w:rFonts w:ascii="Book Antiqua" w:hAnsi="Book Antiqua" w:cs="Arial"/>
        </w:rPr>
        <w:t xml:space="preserve">ses, as </w:t>
      </w:r>
      <w:proofErr w:type="spellStart"/>
      <w:r w:rsidR="002A26EF" w:rsidRPr="002C4E3A">
        <w:rPr>
          <w:rFonts w:ascii="Book Antiqua" w:hAnsi="Book Antiqua" w:cs="Arial"/>
        </w:rPr>
        <w:t>interventionalists</w:t>
      </w:r>
      <w:proofErr w:type="spellEnd"/>
      <w:r w:rsidR="002A26EF" w:rsidRPr="002C4E3A">
        <w:rPr>
          <w:rFonts w:ascii="Book Antiqua" w:hAnsi="Book Antiqua" w:cs="Arial"/>
        </w:rPr>
        <w:t xml:space="preserve"> take</w:t>
      </w:r>
      <w:r w:rsidR="009529CC" w:rsidRPr="002C4E3A">
        <w:rPr>
          <w:rFonts w:ascii="Book Antiqua" w:hAnsi="Book Antiqua" w:cs="Arial"/>
        </w:rPr>
        <w:t xml:space="preserve"> on increasingly frail and elderly patients who previously were not surviving</w:t>
      </w:r>
      <w:r w:rsidR="004E1B5B" w:rsidRPr="002C4E3A">
        <w:rPr>
          <w:rFonts w:ascii="Book Antiqua" w:hAnsi="Book Antiqua" w:cs="Arial"/>
        </w:rPr>
        <w:fldChar w:fldCharType="begin"/>
      </w:r>
      <w:r w:rsidR="004E1B5B" w:rsidRPr="002C4E3A">
        <w:rPr>
          <w:rFonts w:ascii="Book Antiqua" w:hAnsi="Book Antiqua" w:cs="Arial"/>
        </w:rPr>
        <w:instrText xml:space="preserve"> ADDIN EN.CITE &lt;EndNote&gt;&lt;Cite&gt;&lt;Author&gt;Alabas&lt;/Author&gt;&lt;Year&gt;2014&lt;/Year&gt;&lt;RecNum&gt;887&lt;/RecNum&gt;&lt;DisplayText&gt;&lt;style face="superscript"&gt;[42]&lt;/style&gt;&lt;/DisplayText&gt;&lt;record&gt;&lt;rec-number&gt;887&lt;/rec-number&gt;&lt;foreign-keys&gt;&lt;key app="EN" db-id="esxfde0xmvwtd2edsstp5zpk2epd52dw5wep" timestamp="1476708585"&gt;887&lt;/key&gt;&lt;/foreign-keys&gt;&lt;ref-type name="Journal Article"&gt;17&lt;/ref-type&gt;&lt;contributors&gt;&lt;authors&gt;&lt;author&gt;Alabas, Oras A.&lt;/author&gt;&lt;author&gt;Allan, Victoria&lt;/author&gt;&lt;author&gt;McLenachan, Jim M.&lt;/author&gt;&lt;author&gt;Feltbower, Richard&lt;/author&gt;&lt;author&gt;Gale, Chris P.&lt;/author&gt;&lt;/authors&gt;&lt;/contributors&gt;&lt;titles&gt;&lt;title&gt;Age-dependent improvements in survival after hospitalisation with acute myocardial infarction: an analysis of the Myocardial Ischemia National Audit Project (MINAP)&lt;/title&gt;&lt;secondary-title&gt;Age and Ageing&lt;/secondary-title&gt;&lt;/titles&gt;&lt;periodical&gt;&lt;full-title&gt;Age and Ageing&lt;/full-title&gt;&lt;/periodical&gt;&lt;pages&gt;779-785&lt;/pages&gt;&lt;volume&gt;43&lt;/volume&gt;&lt;number&gt;6&lt;/number&gt;&lt;dates&gt;&lt;year&gt;2014&lt;/year&gt;&lt;/dates&gt;&lt;urls&gt;&lt;related-urls&gt;&lt;url&gt;http://ageing.oxfordjournals.org/content/43/6/779.abstract&lt;/url&gt;&lt;/related-urls&gt;&lt;/urls&gt;&lt;/record&gt;&lt;/Cite&gt;&lt;/EndNote&gt;</w:instrText>
      </w:r>
      <w:r w:rsidR="004E1B5B" w:rsidRPr="002C4E3A">
        <w:rPr>
          <w:rFonts w:ascii="Book Antiqua" w:hAnsi="Book Antiqua" w:cs="Arial"/>
        </w:rPr>
        <w:fldChar w:fldCharType="separate"/>
      </w:r>
      <w:r w:rsidR="004E1B5B" w:rsidRPr="002C4E3A">
        <w:rPr>
          <w:rFonts w:ascii="Book Antiqua" w:hAnsi="Book Antiqua" w:cs="Arial"/>
          <w:noProof/>
          <w:vertAlign w:val="superscript"/>
        </w:rPr>
        <w:t>[42]</w:t>
      </w:r>
      <w:r w:rsidR="004E1B5B" w:rsidRPr="002C4E3A">
        <w:rPr>
          <w:rFonts w:ascii="Book Antiqua" w:hAnsi="Book Antiqua" w:cs="Arial"/>
        </w:rPr>
        <w:fldChar w:fldCharType="end"/>
      </w:r>
      <w:r w:rsidR="007524F4" w:rsidRPr="002C4E3A">
        <w:rPr>
          <w:rFonts w:ascii="Book Antiqua" w:hAnsi="Book Antiqua" w:cs="Arial"/>
        </w:rPr>
        <w:t xml:space="preserve">. </w:t>
      </w:r>
    </w:p>
    <w:p w14:paraId="2C413F80" w14:textId="58580D8E" w:rsidR="002C12A0" w:rsidRPr="004E1B5B" w:rsidRDefault="002C12A0" w:rsidP="006C5B1D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</w:p>
    <w:p w14:paraId="42923501" w14:textId="09272F0D" w:rsidR="00812832" w:rsidRPr="00AB0A07" w:rsidRDefault="004E1B5B" w:rsidP="006C5B1D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  <w:r w:rsidRPr="002C4E3A">
        <w:rPr>
          <w:rFonts w:ascii="Book Antiqua" w:hAnsi="Book Antiqua" w:cs="Arial"/>
          <w:b/>
        </w:rPr>
        <w:t>RISK STRATIFICATION FOR H</w:t>
      </w:r>
      <w:r>
        <w:rPr>
          <w:rFonts w:ascii="Book Antiqua" w:eastAsia="宋体" w:hAnsi="Book Antiqua" w:cs="Arial"/>
          <w:b/>
          <w:lang w:eastAsia="zh-CN"/>
        </w:rPr>
        <w:t>F</w:t>
      </w:r>
      <w:r w:rsidRPr="002C4E3A">
        <w:rPr>
          <w:rFonts w:ascii="Book Antiqua" w:hAnsi="Book Antiqua" w:cs="Arial"/>
          <w:b/>
        </w:rPr>
        <w:t xml:space="preserve"> AFTER MI</w:t>
      </w:r>
    </w:p>
    <w:p w14:paraId="770768C4" w14:textId="7DBBF96B" w:rsidR="00B97661" w:rsidRPr="002C4E3A" w:rsidRDefault="00967C31" w:rsidP="006C5B1D">
      <w:pPr>
        <w:spacing w:line="360" w:lineRule="auto"/>
        <w:jc w:val="both"/>
        <w:rPr>
          <w:rFonts w:ascii="Book Antiqua" w:eastAsia="Times New Roman" w:hAnsi="Book Antiqua" w:cs="Arial"/>
          <w:shd w:val="clear" w:color="auto" w:fill="FFFFFF"/>
          <w:lang w:val="en-GB"/>
        </w:rPr>
      </w:pP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Given the ongoing contribution of </w:t>
      </w:r>
      <w:r w:rsidR="005C20AC" w:rsidRPr="002C4E3A">
        <w:rPr>
          <w:rFonts w:ascii="Book Antiqua" w:eastAsia="Times New Roman" w:hAnsi="Book Antiqua" w:cs="Arial"/>
          <w:shd w:val="clear" w:color="auto" w:fill="FFFFFF"/>
          <w:lang w:val="en-GB"/>
        </w:rPr>
        <w:t>HF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to</w:t>
      </w:r>
      <w:r w:rsidR="00D06E14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>morbidity and mortality after MI, early</w:t>
      </w:r>
      <w:r w:rsidR="00D06E14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risk stratification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and</w:t>
      </w:r>
      <w:r w:rsidR="00ED3C7C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preventative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</w:t>
      </w:r>
      <w:r w:rsidR="00ED3C7C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therapeutic 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strategies </w:t>
      </w:r>
      <w:r w:rsidR="00D06E14" w:rsidRPr="002C4E3A">
        <w:rPr>
          <w:rFonts w:ascii="Book Antiqua" w:eastAsia="Times New Roman" w:hAnsi="Book Antiqua" w:cs="Arial"/>
          <w:shd w:val="clear" w:color="auto" w:fill="FFFFFF"/>
          <w:lang w:val="en-GB"/>
        </w:rPr>
        <w:t>are required</w:t>
      </w:r>
      <w:r w:rsidR="00FC3627" w:rsidRPr="002C4E3A">
        <w:rPr>
          <w:rFonts w:ascii="Book Antiqua" w:eastAsia="Times New Roman" w:hAnsi="Book Antiqua" w:cs="Arial"/>
          <w:shd w:val="clear" w:color="auto" w:fill="FFFFFF"/>
          <w:lang w:val="en-GB"/>
        </w:rPr>
        <w:t>.</w:t>
      </w:r>
      <w:r w:rsidR="00D06E14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>A</w:t>
      </w:r>
      <w:r w:rsidR="001B4A20" w:rsidRPr="002C4E3A">
        <w:rPr>
          <w:rFonts w:ascii="Book Antiqua" w:eastAsia="Times New Roman" w:hAnsi="Book Antiqua" w:cs="Arial"/>
          <w:shd w:val="clear" w:color="auto" w:fill="FFFFFF"/>
          <w:lang w:val="en-GB"/>
        </w:rPr>
        <w:t>lthough a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number of clinical, angiographic, physiological, imaging and biomarker approaches to</w:t>
      </w:r>
      <w:r w:rsidR="001B4A20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HF risk 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stratification following MI </w:t>
      </w:r>
      <w:r w:rsidR="001B4A20" w:rsidRPr="002C4E3A">
        <w:rPr>
          <w:rFonts w:ascii="Book Antiqua" w:eastAsia="Times New Roman" w:hAnsi="Book Antiqua" w:cs="Arial"/>
          <w:shd w:val="clear" w:color="auto" w:fill="FFFFFF"/>
          <w:lang w:val="en-GB"/>
        </w:rPr>
        <w:t>have been proposed</w:t>
      </w:r>
      <w:r w:rsidR="00867564">
        <w:rPr>
          <w:rFonts w:ascii="Book Antiqua" w:eastAsia="宋体" w:hAnsi="Book Antiqua" w:cs="Arial" w:hint="eastAsia"/>
          <w:shd w:val="clear" w:color="auto" w:fill="FFFFFF"/>
          <w:lang w:val="en-GB" w:eastAsia="zh-CN"/>
        </w:rPr>
        <w:t xml:space="preserve"> (Figure 2)</w:t>
      </w:r>
      <w:r w:rsidR="001B4A20" w:rsidRPr="002C4E3A">
        <w:rPr>
          <w:rFonts w:ascii="Book Antiqua" w:eastAsia="Times New Roman" w:hAnsi="Book Antiqua" w:cs="Arial"/>
          <w:shd w:val="clear" w:color="auto" w:fill="FFFFFF"/>
          <w:lang w:val="en-GB"/>
        </w:rPr>
        <w:t>, few are in routine clinical use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. In addition to 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lastRenderedPageBreak/>
        <w:t>prognostication, emerging</w:t>
      </w:r>
      <w:r w:rsidR="00ED3C7C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hybrid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imaging </w:t>
      </w:r>
      <w:r w:rsidR="00ED3C7C" w:rsidRPr="002C4E3A">
        <w:rPr>
          <w:rFonts w:ascii="Book Antiqua" w:eastAsia="Times New Roman" w:hAnsi="Book Antiqua" w:cs="Arial"/>
          <w:shd w:val="clear" w:color="auto" w:fill="FFFFFF"/>
          <w:lang w:val="en-GB"/>
        </w:rPr>
        <w:t>and coronary physiology approaches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are shedding light on the mechanisms driving HF in</w:t>
      </w:r>
      <w:r w:rsidR="00702A21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different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patient subgroups, and might</w:t>
      </w:r>
      <w:r w:rsidR="00ED3C7C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also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be used as early surrogate endpoints</w:t>
      </w:r>
      <w:r w:rsidR="00ED3C7C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for trials. Given the historical failure of generic </w:t>
      </w:r>
      <w:r w:rsidR="00E8666A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approaches </w:t>
      </w:r>
      <w:r w:rsidR="00ED3C7C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targeting processes such as inflammation, it seems </w:t>
      </w:r>
      <w:r w:rsidR="007750D8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likely that </w:t>
      </w:r>
      <w:r w:rsidR="00ED3C7C" w:rsidRPr="002C4E3A">
        <w:rPr>
          <w:rFonts w:ascii="Book Antiqua" w:eastAsia="Times New Roman" w:hAnsi="Book Antiqua" w:cs="Arial"/>
          <w:shd w:val="clear" w:color="auto" w:fill="FFFFFF"/>
          <w:lang w:val="en-GB"/>
        </w:rPr>
        <w:t>tailored</w:t>
      </w:r>
      <w:r w:rsidR="007750D8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</w:t>
      </w:r>
      <w:r w:rsidR="00702A21" w:rsidRPr="002C4E3A">
        <w:rPr>
          <w:rFonts w:ascii="Book Antiqua" w:eastAsia="Times New Roman" w:hAnsi="Book Antiqua" w:cs="Arial"/>
          <w:shd w:val="clear" w:color="auto" w:fill="FFFFFF"/>
          <w:lang w:val="en-GB"/>
        </w:rPr>
        <w:t>therapies</w:t>
      </w:r>
      <w:r w:rsidR="00ED3C7C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for </w:t>
      </w:r>
      <w:r w:rsidR="00E8666A" w:rsidRPr="002C4E3A">
        <w:rPr>
          <w:rFonts w:ascii="Book Antiqua" w:eastAsia="Times New Roman" w:hAnsi="Book Antiqua" w:cs="Arial"/>
          <w:shd w:val="clear" w:color="auto" w:fill="FFFFFF"/>
          <w:lang w:val="en-GB"/>
        </w:rPr>
        <w:t>specific patient groups</w:t>
      </w:r>
      <w:r w:rsidR="00E5314A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will be required.</w:t>
      </w:r>
    </w:p>
    <w:p w14:paraId="515725E5" w14:textId="77777777" w:rsidR="00ED3C7C" w:rsidRPr="002C4E3A" w:rsidRDefault="00ED3C7C" w:rsidP="006C5B1D">
      <w:pPr>
        <w:spacing w:line="360" w:lineRule="auto"/>
        <w:jc w:val="both"/>
        <w:rPr>
          <w:rFonts w:ascii="Book Antiqua" w:eastAsia="Times New Roman" w:hAnsi="Book Antiqua" w:cs="Arial"/>
          <w:shd w:val="clear" w:color="auto" w:fill="FFFFFF"/>
          <w:lang w:val="en-GB"/>
        </w:rPr>
      </w:pPr>
    </w:p>
    <w:p w14:paraId="46089EC8" w14:textId="0808EC53" w:rsidR="00812832" w:rsidRPr="004E1B5B" w:rsidRDefault="00812832" w:rsidP="006C5B1D">
      <w:pPr>
        <w:spacing w:line="360" w:lineRule="auto"/>
        <w:jc w:val="both"/>
        <w:rPr>
          <w:rFonts w:ascii="Book Antiqua" w:eastAsia="宋体" w:hAnsi="Book Antiqua" w:cs="Arial"/>
          <w:b/>
          <w:i/>
          <w:lang w:eastAsia="zh-CN"/>
        </w:rPr>
      </w:pPr>
      <w:r w:rsidRPr="002C4E3A">
        <w:rPr>
          <w:rFonts w:ascii="Book Antiqua" w:hAnsi="Book Antiqua" w:cs="Arial"/>
          <w:b/>
          <w:i/>
        </w:rPr>
        <w:t xml:space="preserve">Clinical </w:t>
      </w:r>
      <w:r w:rsidR="002049B9" w:rsidRPr="002C4E3A">
        <w:rPr>
          <w:rFonts w:ascii="Book Antiqua" w:hAnsi="Book Antiqua" w:cs="Arial"/>
          <w:b/>
          <w:i/>
        </w:rPr>
        <w:t>evaluation</w:t>
      </w:r>
    </w:p>
    <w:p w14:paraId="504C693C" w14:textId="410348F7" w:rsidR="00812832" w:rsidRPr="002C4E3A" w:rsidRDefault="007B322E" w:rsidP="006C5B1D">
      <w:pPr>
        <w:spacing w:line="360" w:lineRule="auto"/>
        <w:jc w:val="both"/>
        <w:rPr>
          <w:rFonts w:ascii="Book Antiqua" w:hAnsi="Book Antiqua" w:cs="Arial"/>
          <w:lang w:val="en-GB"/>
        </w:rPr>
      </w:pPr>
      <w:r w:rsidRPr="002C4E3A">
        <w:rPr>
          <w:rFonts w:ascii="Book Antiqua" w:hAnsi="Book Antiqua" w:cs="Arial"/>
        </w:rPr>
        <w:t>I</w:t>
      </w:r>
      <w:r w:rsidR="00812832" w:rsidRPr="002C4E3A">
        <w:rPr>
          <w:rFonts w:ascii="Book Antiqua" w:hAnsi="Book Antiqua" w:cs="Arial"/>
        </w:rPr>
        <w:t>nfarct size is the major determinant of downstream HF</w:t>
      </w:r>
      <w:r w:rsidR="00994B4B" w:rsidRPr="002C4E3A">
        <w:rPr>
          <w:rFonts w:ascii="Book Antiqua" w:hAnsi="Book Antiqua" w:cs="Arial"/>
        </w:rPr>
        <w:t xml:space="preserve"> and prognosis</w:t>
      </w:r>
      <w:r w:rsidR="004E1B5B" w:rsidRPr="002C4E3A">
        <w:rPr>
          <w:rFonts w:ascii="Book Antiqua" w:hAnsi="Book Antiqua" w:cs="Arial"/>
        </w:rPr>
        <w:fldChar w:fldCharType="begin"/>
      </w:r>
      <w:r w:rsidR="004E1B5B" w:rsidRPr="002C4E3A">
        <w:rPr>
          <w:rFonts w:ascii="Book Antiqua" w:hAnsi="Book Antiqua" w:cs="Arial"/>
        </w:rPr>
        <w:instrText xml:space="preserve"> ADDIN EN.CITE &lt;EndNote&gt;&lt;Cite&gt;&lt;Author&gt;Stone&lt;/Author&gt;&lt;Year&gt;2007&lt;/Year&gt;&lt;RecNum&gt;867&lt;/RecNum&gt;&lt;DisplayText&gt;&lt;style face="superscript"&gt;[43]&lt;/style&gt;&lt;/DisplayText&gt;&lt;record&gt;&lt;rec-number&gt;867&lt;/rec-number&gt;&lt;foreign-keys&gt;&lt;key app="EN" db-id="esxfde0xmvwtd2edsstp5zpk2epd52dw5wep" timestamp="1476009453"&gt;867&lt;/key&gt;&lt;/foreign-keys&gt;&lt;ref-type name="Journal Article"&gt;17&lt;/ref-type&gt;&lt;contributors&gt;&lt;authors&gt;&lt;author&gt;Stone, Gregg W.&lt;/author&gt;&lt;author&gt;Dixon, Simon R.&lt;/author&gt;&lt;author&gt;Grines, Cindy L.&lt;/author&gt;&lt;author&gt;Cox, David A.&lt;/author&gt;&lt;author&gt;Webb, John G.&lt;/author&gt;&lt;author&gt;Brodie, Bruce R.&lt;/author&gt;&lt;author&gt;Griffin, John J.&lt;/author&gt;&lt;author&gt;Martin, Jack L.&lt;/author&gt;&lt;author&gt;Fahy, Martin&lt;/author&gt;&lt;author&gt;Mehran, Roxana&lt;/author&gt;&lt;author&gt;Miller, Todd D.&lt;/author&gt;&lt;author&gt;Gibbons, Raymond J.&lt;/author&gt;&lt;author&gt;O’Neill, William W.&lt;/author&gt;&lt;/authors&gt;&lt;/contributors&gt;&lt;titles&gt;&lt;title&gt;Predictors of Infarct Size After Primary Coronary Angioplasty in Acute Myocardial Infarction from Pooled Analysis from Four Contemporary Trials&lt;/title&gt;&lt;secondary-title&gt;The American Journal of Cardiology&lt;/secondary-title&gt;&lt;/titles&gt;&lt;periodical&gt;&lt;full-title&gt;The American Journal of Cardiology&lt;/full-title&gt;&lt;/periodical&gt;&lt;pages&gt;1370-1375&lt;/pages&gt;&lt;volume&gt;100&lt;/volume&gt;&lt;number&gt;9&lt;/number&gt;&lt;dates&gt;&lt;year&gt;2007&lt;/year&gt;&lt;pub-dates&gt;&lt;date&gt;11/1/&lt;/date&gt;&lt;/pub-dates&gt;&lt;/dates&gt;&lt;isbn&gt;0002-9149&lt;/isbn&gt;&lt;urls&gt;&lt;related-urls&gt;&lt;url&gt;http://www.sciencedirect.com/science/article/pii/S0002914907014294&lt;/url&gt;&lt;/related-urls&gt;&lt;/urls&gt;&lt;electronic-resource-num&gt;http://dx.doi.org/10.1016/j.amjcard.2007.06.027&lt;/electronic-resource-num&gt;&lt;/record&gt;&lt;/Cite&gt;&lt;/EndNote&gt;</w:instrText>
      </w:r>
      <w:r w:rsidR="004E1B5B" w:rsidRPr="002C4E3A">
        <w:rPr>
          <w:rFonts w:ascii="Book Antiqua" w:hAnsi="Book Antiqua" w:cs="Arial"/>
        </w:rPr>
        <w:fldChar w:fldCharType="separate"/>
      </w:r>
      <w:r w:rsidR="004E1B5B" w:rsidRPr="002C4E3A">
        <w:rPr>
          <w:rFonts w:ascii="Book Antiqua" w:hAnsi="Book Antiqua" w:cs="Arial"/>
          <w:noProof/>
          <w:vertAlign w:val="superscript"/>
        </w:rPr>
        <w:t>[43]</w:t>
      </w:r>
      <w:r w:rsidR="004E1B5B" w:rsidRPr="002C4E3A">
        <w:rPr>
          <w:rFonts w:ascii="Book Antiqua" w:hAnsi="Book Antiqua" w:cs="Arial"/>
        </w:rPr>
        <w:fldChar w:fldCharType="end"/>
      </w:r>
      <w:r w:rsidR="00812832" w:rsidRPr="002C4E3A">
        <w:rPr>
          <w:rFonts w:ascii="Book Antiqua" w:hAnsi="Book Antiqua" w:cs="Arial"/>
        </w:rPr>
        <w:t>. Predictors of HF on admission</w:t>
      </w:r>
      <w:r w:rsidR="00EE5FD8" w:rsidRPr="002C4E3A">
        <w:rPr>
          <w:rFonts w:ascii="Book Antiqua" w:hAnsi="Book Antiqua" w:cs="Arial"/>
        </w:rPr>
        <w:t xml:space="preserve"> are</w:t>
      </w:r>
      <w:r w:rsidR="00812832" w:rsidRPr="002C4E3A">
        <w:rPr>
          <w:rFonts w:ascii="Book Antiqua" w:hAnsi="Book Antiqua" w:cs="Arial"/>
        </w:rPr>
        <w:t xml:space="preserve"> relate</w:t>
      </w:r>
      <w:r w:rsidR="00EE5FD8" w:rsidRPr="002C4E3A">
        <w:rPr>
          <w:rFonts w:ascii="Book Antiqua" w:hAnsi="Book Antiqua" w:cs="Arial"/>
        </w:rPr>
        <w:t>d</w:t>
      </w:r>
      <w:r w:rsidR="00812832" w:rsidRPr="002C4E3A">
        <w:rPr>
          <w:rFonts w:ascii="Book Antiqua" w:hAnsi="Book Antiqua" w:cs="Arial"/>
        </w:rPr>
        <w:t xml:space="preserve"> to underlying LV function (</w:t>
      </w:r>
      <w:r w:rsidR="00812832" w:rsidRPr="004E1B5B">
        <w:rPr>
          <w:rFonts w:ascii="Book Antiqua" w:hAnsi="Book Antiqua" w:cs="Arial"/>
          <w:i/>
        </w:rPr>
        <w:t>e.g.</w:t>
      </w:r>
      <w:r w:rsidR="004E1B5B">
        <w:rPr>
          <w:rFonts w:ascii="Book Antiqua" w:eastAsia="宋体" w:hAnsi="Book Antiqua" w:cs="Arial" w:hint="eastAsia"/>
          <w:lang w:eastAsia="zh-CN"/>
        </w:rPr>
        <w:t>,</w:t>
      </w:r>
      <w:r w:rsidR="00812832" w:rsidRPr="002C4E3A">
        <w:rPr>
          <w:rFonts w:ascii="Book Antiqua" w:hAnsi="Book Antiqua" w:cs="Arial"/>
        </w:rPr>
        <w:t xml:space="preserve"> prior MI), markers of coronary artery disease severity (</w:t>
      </w:r>
      <w:r w:rsidR="00812832" w:rsidRPr="004E1B5B">
        <w:rPr>
          <w:rFonts w:ascii="Book Antiqua" w:hAnsi="Book Antiqua" w:cs="Arial"/>
          <w:i/>
        </w:rPr>
        <w:t>e.g.</w:t>
      </w:r>
      <w:r w:rsidR="004E1B5B">
        <w:rPr>
          <w:rFonts w:ascii="Book Antiqua" w:eastAsia="宋体" w:hAnsi="Book Antiqua" w:cs="Arial" w:hint="eastAsia"/>
          <w:lang w:eastAsia="zh-CN"/>
        </w:rPr>
        <w:t>,</w:t>
      </w:r>
      <w:r w:rsidR="00812832" w:rsidRPr="002C4E3A">
        <w:rPr>
          <w:rFonts w:ascii="Book Antiqua" w:hAnsi="Book Antiqua" w:cs="Arial"/>
        </w:rPr>
        <w:t xml:space="preserve"> diabetes mellitus) and features of an extensive infarct (</w:t>
      </w:r>
      <w:r w:rsidR="00812832" w:rsidRPr="004E1B5B">
        <w:rPr>
          <w:rFonts w:ascii="Book Antiqua" w:hAnsi="Book Antiqua" w:cs="Arial"/>
          <w:i/>
        </w:rPr>
        <w:t>e.g.</w:t>
      </w:r>
      <w:r w:rsidR="004E1B5B">
        <w:rPr>
          <w:rFonts w:ascii="Book Antiqua" w:eastAsia="宋体" w:hAnsi="Book Antiqua" w:cs="Arial" w:hint="eastAsia"/>
          <w:lang w:eastAsia="zh-CN"/>
        </w:rPr>
        <w:t>,</w:t>
      </w:r>
      <w:r w:rsidR="00812832" w:rsidRPr="002C4E3A">
        <w:rPr>
          <w:rFonts w:ascii="Book Antiqua" w:hAnsi="Book Antiqua" w:cs="Arial"/>
        </w:rPr>
        <w:t xml:space="preserve"> anterior location, </w:t>
      </w:r>
      <w:r w:rsidR="00EE5FD8" w:rsidRPr="002C4E3A">
        <w:rPr>
          <w:rFonts w:ascii="Book Antiqua" w:hAnsi="Book Antiqua" w:cs="Arial"/>
        </w:rPr>
        <w:t xml:space="preserve">increasing </w:t>
      </w:r>
      <w:r w:rsidR="00812832" w:rsidRPr="002C4E3A">
        <w:rPr>
          <w:rFonts w:ascii="Book Antiqua" w:hAnsi="Book Antiqua" w:cs="Arial"/>
        </w:rPr>
        <w:t>duration from sympt</w:t>
      </w:r>
      <w:r w:rsidR="00994B4B" w:rsidRPr="002C4E3A">
        <w:rPr>
          <w:rFonts w:ascii="Book Antiqua" w:hAnsi="Book Antiqua" w:cs="Arial"/>
        </w:rPr>
        <w:t>om onset to reperfusion)</w:t>
      </w:r>
      <w:r w:rsidR="004E1B5B" w:rsidRPr="002C4E3A">
        <w:rPr>
          <w:rFonts w:ascii="Book Antiqua" w:hAnsi="Book Antiqua" w:cs="Arial"/>
        </w:rPr>
        <w:fldChar w:fldCharType="begin"/>
      </w:r>
      <w:r w:rsidR="004E1B5B" w:rsidRPr="002C4E3A">
        <w:rPr>
          <w:rFonts w:ascii="Book Antiqua" w:hAnsi="Book Antiqua" w:cs="Arial"/>
        </w:rPr>
        <w:instrText xml:space="preserve"> ADDIN EN.CITE &lt;EndNote&gt;&lt;Cite&gt;&lt;Author&gt;Santoro&lt;/Author&gt;&lt;Year&gt;2008&lt;/Year&gt;&lt;RecNum&gt;3&lt;/RecNum&gt;&lt;DisplayText&gt;&lt;style face="superscript"&gt;[29]&lt;/style&gt;&lt;/DisplayText&gt;&lt;record&gt;&lt;rec-number&gt;3&lt;/rec-number&gt;&lt;foreign-keys&gt;&lt;key app="EN" db-id="x0e9rwt05rdetlev2smvd093sz2x0aztrwtf" timestamp="1475916704"&gt;3&lt;/key&gt;&lt;/foreign-keys&gt;&lt;ref-type name="Journal Article"&gt;17&lt;/ref-type&gt;&lt;contributors&gt;&lt;authors&gt;&lt;author&gt;Santoro, Giovanni M.&lt;/author&gt;&lt;author&gt;Carrabba, Nazario&lt;/author&gt;&lt;author&gt;Migliorini, Angela&lt;/author&gt;&lt;author&gt;Parodi, Guido&lt;/author&gt;&lt;author&gt;Valenti, Renato&lt;/author&gt;&lt;/authors&gt;&lt;/contributors&gt;&lt;titles&gt;&lt;title&gt;Acute heart failure in patients with acute myocardial infarction treated with primary percutaneous coronary intervention</w:instrText>
      </w:r>
      <w:r w:rsidR="004E1B5B" w:rsidRPr="002C4E3A">
        <w:rPr>
          <w:rFonts w:ascii="宋体" w:eastAsia="宋体" w:hAnsi="宋体" w:cs="宋体" w:hint="eastAsia"/>
        </w:rPr>
        <w:instrText>☆</w:instrText>
      </w:r>
      <w:r w:rsidR="004E1B5B" w:rsidRPr="002C4E3A">
        <w:rPr>
          <w:rFonts w:ascii="Book Antiqua" w:hAnsi="Book Antiqua" w:cs="Arial"/>
        </w:rPr>
        <w:instrText>&lt;/title&gt;&lt;secondary-title&gt;European Journal of Heart Failure&lt;/secondary-title&gt;&lt;/titles&gt;&lt;pages&gt;780-785&lt;/pages&gt;&lt;volume&gt;10&lt;/volume&gt;&lt;number&gt;8&lt;/number&gt;&lt;keywords&gt;&lt;keyword&gt;Heart failure&lt;/keyword&gt;&lt;keyword&gt;Myocardial infarction&lt;/keyword&gt;&lt;keyword&gt;Angioplasty&lt;/keyword&gt;&lt;keyword&gt;Prognosis&lt;/keyword&gt;&lt;/keywords&gt;&lt;dates&gt;&lt;year&gt;2008&lt;/year&gt;&lt;/dates&gt;&lt;isbn&gt;1879-0844&lt;/isbn&gt;&lt;urls&gt;&lt;related-urls&gt;&lt;url&gt;http://dx.doi.org/10.1016/j.ejheart.2008.06.004&lt;/url&gt;&lt;url&gt;http://onlinelibrary.wiley.com/store/10.1016/j.ejheart.2008.06.004/asset/ejhf2008-06-004.pdf?v=1&amp;amp;t=itn3cwv9&amp;amp;s=d4ca43f8a9831a654451f305d557e50998945b10&lt;/url&gt;&lt;/related-urls&gt;&lt;/urls&gt;&lt;electronic-resource-num&gt;10.1016/j.ejheart.2008.06.004&lt;/electronic-resource-num&gt;&lt;/record&gt;&lt;/Cite&gt;&lt;/EndNote&gt;</w:instrText>
      </w:r>
      <w:r w:rsidR="004E1B5B" w:rsidRPr="002C4E3A">
        <w:rPr>
          <w:rFonts w:ascii="Book Antiqua" w:hAnsi="Book Antiqua" w:cs="Arial"/>
        </w:rPr>
        <w:fldChar w:fldCharType="separate"/>
      </w:r>
      <w:r w:rsidR="004E1B5B" w:rsidRPr="002C4E3A">
        <w:rPr>
          <w:rFonts w:ascii="Book Antiqua" w:hAnsi="Book Antiqua" w:cs="Arial"/>
          <w:noProof/>
          <w:vertAlign w:val="superscript"/>
        </w:rPr>
        <w:t>[29]</w:t>
      </w:r>
      <w:r w:rsidR="004E1B5B" w:rsidRPr="002C4E3A">
        <w:rPr>
          <w:rFonts w:ascii="Book Antiqua" w:hAnsi="Book Antiqua" w:cs="Arial"/>
        </w:rPr>
        <w:fldChar w:fldCharType="end"/>
      </w:r>
      <w:r w:rsidR="00812832" w:rsidRPr="002C4E3A">
        <w:rPr>
          <w:rFonts w:ascii="Book Antiqua" w:hAnsi="Book Antiqua" w:cs="Arial"/>
        </w:rPr>
        <w:t xml:space="preserve">. </w:t>
      </w:r>
      <w:r w:rsidR="00436A70" w:rsidRPr="002C4E3A">
        <w:rPr>
          <w:rFonts w:ascii="Book Antiqua" w:hAnsi="Book Antiqua" w:cs="Arial"/>
        </w:rPr>
        <w:t>C</w:t>
      </w:r>
      <w:r w:rsidR="00E8666A" w:rsidRPr="002C4E3A">
        <w:rPr>
          <w:rFonts w:ascii="Book Antiqua" w:hAnsi="Book Antiqua" w:cs="Arial"/>
        </w:rPr>
        <w:t>linical predictors of late HF are of greater use for risk stratification</w:t>
      </w:r>
      <w:r w:rsidR="00D966E3" w:rsidRPr="002C4E3A">
        <w:rPr>
          <w:rFonts w:ascii="Book Antiqua" w:hAnsi="Book Antiqua" w:cs="Arial"/>
        </w:rPr>
        <w:t>.</w:t>
      </w:r>
      <w:r w:rsidR="00E8666A" w:rsidRPr="002C4E3A">
        <w:rPr>
          <w:rFonts w:ascii="Book Antiqua" w:hAnsi="Book Antiqua" w:cs="Arial"/>
        </w:rPr>
        <w:t xml:space="preserve"> </w:t>
      </w:r>
      <w:r w:rsidR="00812832" w:rsidRPr="002C4E3A">
        <w:rPr>
          <w:rFonts w:ascii="Book Antiqua" w:hAnsi="Book Antiqua" w:cs="Arial"/>
        </w:rPr>
        <w:t>In the HORIZONS-AMI cohort, predictors of new-onset HF at 2 years were a history of MI (OR 1.81, 95%CI</w:t>
      </w:r>
      <w:r w:rsidR="004E1B5B">
        <w:rPr>
          <w:rFonts w:ascii="Book Antiqua" w:eastAsia="宋体" w:hAnsi="Book Antiqua" w:cs="Arial" w:hint="eastAsia"/>
          <w:lang w:eastAsia="zh-CN"/>
        </w:rPr>
        <w:t>:</w:t>
      </w:r>
      <w:r w:rsidR="00812832" w:rsidRPr="002C4E3A">
        <w:rPr>
          <w:rFonts w:ascii="Book Antiqua" w:hAnsi="Book Antiqua" w:cs="Arial"/>
        </w:rPr>
        <w:t xml:space="preserve"> 1.22-2.67), ejection fraction (per 10% decrease OR 1.35, 95%CI</w:t>
      </w:r>
      <w:r w:rsidR="004E1B5B">
        <w:rPr>
          <w:rFonts w:ascii="Book Antiqua" w:eastAsia="宋体" w:hAnsi="Book Antiqua" w:cs="Arial" w:hint="eastAsia"/>
          <w:lang w:eastAsia="zh-CN"/>
        </w:rPr>
        <w:t>:</w:t>
      </w:r>
      <w:r w:rsidR="00812832" w:rsidRPr="002C4E3A">
        <w:rPr>
          <w:rFonts w:ascii="Book Antiqua" w:hAnsi="Book Antiqua" w:cs="Arial"/>
        </w:rPr>
        <w:t xml:space="preserve"> 1.21</w:t>
      </w:r>
      <w:r w:rsidR="004E1B5B">
        <w:rPr>
          <w:rFonts w:ascii="Book Antiqua" w:hAnsi="Book Antiqua" w:cs="Arial"/>
        </w:rPr>
        <w:t>-1.5), female sex (OR 1.34, 95%</w:t>
      </w:r>
      <w:r w:rsidR="00812832" w:rsidRPr="002C4E3A">
        <w:rPr>
          <w:rFonts w:ascii="Book Antiqua" w:hAnsi="Book Antiqua" w:cs="Arial"/>
        </w:rPr>
        <w:t>CI</w:t>
      </w:r>
      <w:r w:rsidR="004E1B5B">
        <w:rPr>
          <w:rFonts w:ascii="Book Antiqua" w:eastAsia="宋体" w:hAnsi="Book Antiqua" w:cs="Arial" w:hint="eastAsia"/>
          <w:lang w:eastAsia="zh-CN"/>
        </w:rPr>
        <w:t>:</w:t>
      </w:r>
      <w:r w:rsidR="00812832" w:rsidRPr="002C4E3A">
        <w:rPr>
          <w:rFonts w:ascii="Book Antiqua" w:hAnsi="Book Antiqua" w:cs="Arial"/>
        </w:rPr>
        <w:t xml:space="preserve"> 1.1-1.51) and insulin</w:t>
      </w:r>
      <w:r w:rsidR="004E1B5B">
        <w:rPr>
          <w:rFonts w:ascii="Book Antiqua" w:hAnsi="Book Antiqua" w:cs="Arial"/>
        </w:rPr>
        <w:t>-treated diabetes (OR 1.68, 95%</w:t>
      </w:r>
      <w:r w:rsidR="00812832" w:rsidRPr="002C4E3A">
        <w:rPr>
          <w:rFonts w:ascii="Book Antiqua" w:hAnsi="Book Antiqua" w:cs="Arial"/>
        </w:rPr>
        <w:t>CI</w:t>
      </w:r>
      <w:r w:rsidR="004E1B5B">
        <w:rPr>
          <w:rFonts w:ascii="Book Antiqua" w:eastAsia="宋体" w:hAnsi="Book Antiqua" w:cs="Arial" w:hint="eastAsia"/>
          <w:lang w:eastAsia="zh-CN"/>
        </w:rPr>
        <w:t>:</w:t>
      </w:r>
      <w:r w:rsidR="00812832" w:rsidRPr="002C4E3A">
        <w:rPr>
          <w:rFonts w:ascii="Book Antiqua" w:hAnsi="Book Antiqua" w:cs="Arial"/>
        </w:rPr>
        <w:t xml:space="preserve"> 0.96-2.65)</w:t>
      </w:r>
      <w:r w:rsidR="004E1B5B" w:rsidRPr="002C4E3A">
        <w:rPr>
          <w:rFonts w:ascii="Book Antiqua" w:hAnsi="Book Antiqua" w:cs="Arial"/>
        </w:rPr>
        <w:fldChar w:fldCharType="begin"/>
      </w:r>
      <w:r w:rsidR="004E1B5B" w:rsidRPr="002C4E3A">
        <w:rPr>
          <w:rFonts w:ascii="Book Antiqua" w:hAnsi="Book Antiqua" w:cs="Arial"/>
        </w:rPr>
        <w:instrText xml:space="preserve"> ADDIN EN.CITE &lt;EndNote&gt;&lt;Cite&gt;&lt;Author&gt;Kelly&lt;/Author&gt;&lt;Year&gt;2011&lt;/Year&gt;&lt;RecNum&gt;826&lt;/RecNum&gt;&lt;DisplayText&gt;&lt;style face="superscript"&gt;[30]&lt;/style&gt;&lt;/DisplayText&gt;&lt;record&gt;&lt;rec-number&gt;826&lt;/rec-number&gt;&lt;foreign-keys&gt;&lt;key app="EN" db-id="esxfde0xmvwtd2edsstp5zpk2epd52dw5wep" timestamp="1474988982"&gt;826&lt;/key&gt;&lt;/foreign-keys&gt;&lt;ref-type name="Journal Article"&gt;17&lt;/ref-type&gt;&lt;contributors&gt;&lt;authors&gt;&lt;author&gt;Kelly, Damian J.&lt;/author&gt;&lt;author&gt;Gershlick, Tony&lt;/author&gt;&lt;author&gt;Witzenbichler, Bernhard&lt;/author&gt;&lt;author&gt;Guagliumi, Giulio&lt;/author&gt;&lt;author&gt;Fahy, Martin&lt;/author&gt;&lt;author&gt;Dangas, George&lt;/author&gt;&lt;author&gt;Mehran, Roxana&lt;/author&gt;&lt;author&gt;Stone, Gregg W.&lt;/author&gt;&lt;/authors&gt;&lt;/contributors&gt;&lt;titles&gt;&lt;title&gt;Incidence and predictors of heart failure following percutaneous coronary intervention in ST-segment elevation myocardial infarction: The HORIZONS-AMI trial&lt;/title&gt;&lt;secondary-title&gt;American Heart Journal&lt;/secondary-title&gt;&lt;/titles&gt;&lt;periodical&gt;&lt;full-title&gt;American Heart Journal&lt;/full-title&gt;&lt;/periodical&gt;&lt;pages&gt;663-670&lt;/pages&gt;&lt;volume&gt;162&lt;/volume&gt;&lt;number&gt;4&lt;/number&gt;&lt;dates&gt;&lt;year&gt;2011&lt;/year&gt;&lt;pub-dates&gt;&lt;date&gt;10//&lt;/date&gt;&lt;/pub-dates&gt;&lt;/dates&gt;&lt;isbn&gt;0002-8703&lt;/isbn&gt;&lt;urls&gt;&lt;related-urls&gt;&lt;url&gt;http://www.sciencedirect.com/science/article/pii/S0002870311005734&lt;/url&gt;&lt;/related-urls&gt;&lt;/urls&gt;&lt;electronic-resource-num&gt;http://dx.doi.org/10.1016/j.ahj.2011.08.002&lt;/electronic-resource-num&gt;&lt;/record&gt;&lt;/Cite&gt;&lt;/EndNote&gt;</w:instrText>
      </w:r>
      <w:r w:rsidR="004E1B5B" w:rsidRPr="002C4E3A">
        <w:rPr>
          <w:rFonts w:ascii="Book Antiqua" w:hAnsi="Book Antiqua" w:cs="Arial"/>
        </w:rPr>
        <w:fldChar w:fldCharType="separate"/>
      </w:r>
      <w:r w:rsidR="004E1B5B" w:rsidRPr="002C4E3A">
        <w:rPr>
          <w:rFonts w:ascii="Book Antiqua" w:hAnsi="Book Antiqua" w:cs="Arial"/>
          <w:noProof/>
          <w:vertAlign w:val="superscript"/>
        </w:rPr>
        <w:t>[30]</w:t>
      </w:r>
      <w:r w:rsidR="004E1B5B" w:rsidRPr="002C4E3A">
        <w:rPr>
          <w:rFonts w:ascii="Book Antiqua" w:hAnsi="Book Antiqua" w:cs="Arial"/>
        </w:rPr>
        <w:fldChar w:fldCharType="end"/>
      </w:r>
      <w:r w:rsidR="00812832" w:rsidRPr="002C4E3A">
        <w:rPr>
          <w:rFonts w:ascii="Book Antiqua" w:hAnsi="Book Antiqua" w:cs="Arial"/>
        </w:rPr>
        <w:t xml:space="preserve">. </w:t>
      </w:r>
      <w:r w:rsidR="00D966E3" w:rsidRPr="002C4E3A">
        <w:rPr>
          <w:rFonts w:ascii="Book Antiqua" w:hAnsi="Book Antiqua" w:cs="Arial"/>
        </w:rPr>
        <w:t xml:space="preserve">Similarly, </w:t>
      </w:r>
      <w:r w:rsidR="00D966E3" w:rsidRPr="002C4E3A">
        <w:rPr>
          <w:rFonts w:ascii="Book Antiqua" w:eastAsia="Times New Roman" w:hAnsi="Book Antiqua" w:cs="Arial"/>
          <w:shd w:val="clear" w:color="auto" w:fill="FFFFFF"/>
          <w:lang w:val="en-GB"/>
        </w:rPr>
        <w:t>i</w:t>
      </w:r>
      <w:r w:rsidR="00436A70" w:rsidRPr="002C4E3A">
        <w:rPr>
          <w:rFonts w:ascii="Book Antiqua" w:eastAsia="Times New Roman" w:hAnsi="Book Antiqua" w:cs="Arial"/>
          <w:shd w:val="clear" w:color="auto" w:fill="FFFFFF"/>
          <w:lang w:val="en-GB"/>
        </w:rPr>
        <w:t>n</w:t>
      </w:r>
      <w:r w:rsidR="00812832" w:rsidRPr="002C4E3A">
        <w:rPr>
          <w:rFonts w:ascii="Book Antiqua" w:hAnsi="Book Antiqua" w:cs="Arial"/>
        </w:rPr>
        <w:t xml:space="preserve"> the CARE </w:t>
      </w:r>
      <w:r w:rsidR="008249CC" w:rsidRPr="002C4E3A">
        <w:rPr>
          <w:rFonts w:ascii="Book Antiqua" w:hAnsi="Book Antiqua" w:cs="Arial"/>
        </w:rPr>
        <w:t>and VALIANT studies of MI survivors</w:t>
      </w:r>
      <w:r w:rsidR="00812832" w:rsidRPr="002C4E3A">
        <w:rPr>
          <w:rFonts w:ascii="Book Antiqua" w:hAnsi="Book Antiqua" w:cs="Arial"/>
        </w:rPr>
        <w:t>, predictors of late HF were age</w:t>
      </w:r>
      <w:r w:rsidR="00436A70" w:rsidRPr="002C4E3A">
        <w:rPr>
          <w:rFonts w:ascii="Book Antiqua" w:hAnsi="Book Antiqua" w:cs="Arial"/>
        </w:rPr>
        <w:t>,</w:t>
      </w:r>
      <w:r w:rsidR="008249CC" w:rsidRPr="002C4E3A">
        <w:rPr>
          <w:rFonts w:ascii="Book Antiqua" w:hAnsi="Book Antiqua" w:cs="Arial"/>
        </w:rPr>
        <w:t xml:space="preserve"> diabetes, renal insufficiency,</w:t>
      </w:r>
      <w:r w:rsidR="00436A70" w:rsidRPr="002C4E3A">
        <w:rPr>
          <w:rFonts w:ascii="Book Antiqua" w:hAnsi="Book Antiqua" w:cs="Arial"/>
        </w:rPr>
        <w:t xml:space="preserve"> LVEF post-MI</w:t>
      </w:r>
      <w:r w:rsidR="00812832" w:rsidRPr="002C4E3A">
        <w:rPr>
          <w:rFonts w:ascii="Book Antiqua" w:hAnsi="Book Antiqua" w:cs="Arial"/>
        </w:rPr>
        <w:t>,</w:t>
      </w:r>
      <w:r w:rsidR="00436A70" w:rsidRPr="002C4E3A">
        <w:rPr>
          <w:rFonts w:ascii="Book Antiqua" w:hAnsi="Book Antiqua" w:cs="Arial"/>
        </w:rPr>
        <w:t xml:space="preserve"> </w:t>
      </w:r>
      <w:r w:rsidR="00812832" w:rsidRPr="002C4E3A">
        <w:rPr>
          <w:rFonts w:ascii="Book Antiqua" w:hAnsi="Book Antiqua" w:cs="Arial"/>
        </w:rPr>
        <w:t xml:space="preserve">and </w:t>
      </w:r>
      <w:proofErr w:type="spellStart"/>
      <w:r w:rsidR="00812832" w:rsidRPr="002C4E3A">
        <w:rPr>
          <w:rFonts w:ascii="Book Antiqua" w:hAnsi="Book Antiqua" w:cs="Arial"/>
        </w:rPr>
        <w:t>Killip</w:t>
      </w:r>
      <w:proofErr w:type="spellEnd"/>
      <w:r w:rsidR="00812832" w:rsidRPr="002C4E3A">
        <w:rPr>
          <w:rFonts w:ascii="Book Antiqua" w:hAnsi="Book Antiqua" w:cs="Arial"/>
        </w:rPr>
        <w:t xml:space="preserve"> class at index MI </w:t>
      </w:r>
      <w:r w:rsidR="00436A70" w:rsidRPr="002C4E3A">
        <w:rPr>
          <w:rFonts w:ascii="Book Antiqua" w:hAnsi="Book Antiqua" w:cs="Arial"/>
          <w:lang w:val="en-GB"/>
        </w:rPr>
        <w:t xml:space="preserve">≥ </w:t>
      </w:r>
      <w:r w:rsidR="00812832" w:rsidRPr="002C4E3A">
        <w:rPr>
          <w:rFonts w:ascii="Book Antiqua" w:hAnsi="Book Antiqua" w:cs="Arial"/>
        </w:rPr>
        <w:t>2</w:t>
      </w:r>
      <w:r w:rsidR="004E1B5B" w:rsidRPr="002C4E3A">
        <w:rPr>
          <w:rFonts w:ascii="Book Antiqua" w:hAnsi="Book Antiqua" w:cs="Arial"/>
        </w:rPr>
        <w:fldChar w:fldCharType="begin">
          <w:fldData xml:space="preserve">PEVuZE5vdGU+PENpdGU+PEF1dGhvcj5MZXdpczwvQXV0aG9yPjxZZWFyPjIwMDM8L1llYXI+PFJl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</w:fldData>
        </w:fldChar>
      </w:r>
      <w:r w:rsidR="004E1B5B" w:rsidRPr="002C4E3A">
        <w:rPr>
          <w:rFonts w:ascii="Book Antiqua" w:hAnsi="Book Antiqua" w:cs="Arial"/>
        </w:rPr>
        <w:instrText xml:space="preserve"> ADDIN EN.CITE </w:instrText>
      </w:r>
      <w:r w:rsidR="004E1B5B" w:rsidRPr="002C4E3A">
        <w:rPr>
          <w:rFonts w:ascii="Book Antiqua" w:hAnsi="Book Antiqua" w:cs="Arial"/>
        </w:rPr>
        <w:fldChar w:fldCharType="begin">
          <w:fldData xml:space="preserve">PEVuZE5vdGU+PENpdGU+PEF1dGhvcj5MZXdpczwvQXV0aG9yPjxZZWFyPjIwMDM8L1llYXI+PFJl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</w:fldData>
        </w:fldChar>
      </w:r>
      <w:r w:rsidR="004E1B5B" w:rsidRPr="002C4E3A">
        <w:rPr>
          <w:rFonts w:ascii="Book Antiqua" w:hAnsi="Book Antiqua" w:cs="Arial"/>
        </w:rPr>
        <w:instrText xml:space="preserve"> ADDIN EN.CITE.DATA </w:instrText>
      </w:r>
      <w:r w:rsidR="004E1B5B" w:rsidRPr="002C4E3A">
        <w:rPr>
          <w:rFonts w:ascii="Book Antiqua" w:hAnsi="Book Antiqua" w:cs="Arial"/>
        </w:rPr>
      </w:r>
      <w:r w:rsidR="004E1B5B" w:rsidRPr="002C4E3A">
        <w:rPr>
          <w:rFonts w:ascii="Book Antiqua" w:hAnsi="Book Antiqua" w:cs="Arial"/>
        </w:rPr>
        <w:fldChar w:fldCharType="end"/>
      </w:r>
      <w:r w:rsidR="004E1B5B" w:rsidRPr="002C4E3A">
        <w:rPr>
          <w:rFonts w:ascii="Book Antiqua" w:hAnsi="Book Antiqua" w:cs="Arial"/>
        </w:rPr>
      </w:r>
      <w:r w:rsidR="004E1B5B" w:rsidRPr="002C4E3A">
        <w:rPr>
          <w:rFonts w:ascii="Book Antiqua" w:hAnsi="Book Antiqua" w:cs="Arial"/>
        </w:rPr>
        <w:fldChar w:fldCharType="separate"/>
      </w:r>
      <w:r w:rsidR="004E1B5B">
        <w:rPr>
          <w:rFonts w:ascii="Book Antiqua" w:hAnsi="Book Antiqua" w:cs="Arial"/>
          <w:noProof/>
          <w:vertAlign w:val="superscript"/>
        </w:rPr>
        <w:t>[44,</w:t>
      </w:r>
      <w:r w:rsidR="004E1B5B" w:rsidRPr="002C4E3A">
        <w:rPr>
          <w:rFonts w:ascii="Book Antiqua" w:hAnsi="Book Antiqua" w:cs="Arial"/>
          <w:noProof/>
          <w:vertAlign w:val="superscript"/>
        </w:rPr>
        <w:t>45]</w:t>
      </w:r>
      <w:r w:rsidR="004E1B5B" w:rsidRPr="002C4E3A">
        <w:rPr>
          <w:rFonts w:ascii="Book Antiqua" w:hAnsi="Book Antiqua" w:cs="Arial"/>
        </w:rPr>
        <w:fldChar w:fldCharType="end"/>
      </w:r>
      <w:r w:rsidR="00812832" w:rsidRPr="002C4E3A">
        <w:rPr>
          <w:rFonts w:ascii="Book Antiqua" w:hAnsi="Book Antiqua" w:cs="Arial"/>
        </w:rPr>
        <w:t>.</w:t>
      </w:r>
      <w:r w:rsidR="005900B3" w:rsidRPr="002C4E3A">
        <w:rPr>
          <w:rFonts w:ascii="Book Antiqua" w:hAnsi="Book Antiqua" w:cs="Arial"/>
        </w:rPr>
        <w:t xml:space="preserve"> </w:t>
      </w:r>
      <w:r w:rsidR="00D966E3" w:rsidRPr="002C4E3A">
        <w:rPr>
          <w:rFonts w:ascii="Book Antiqua" w:hAnsi="Book Antiqua" w:cs="Arial"/>
        </w:rPr>
        <w:t>A dedicated scoring system for prediction of late HF</w:t>
      </w:r>
      <w:r w:rsidR="005F4B05" w:rsidRPr="002C4E3A">
        <w:rPr>
          <w:rFonts w:ascii="Book Antiqua" w:hAnsi="Book Antiqua" w:cs="Arial"/>
        </w:rPr>
        <w:t xml:space="preserve"> which integrated these parameters</w:t>
      </w:r>
      <w:r w:rsidR="00D966E3" w:rsidRPr="002C4E3A">
        <w:rPr>
          <w:rFonts w:ascii="Book Antiqua" w:hAnsi="Book Antiqua" w:cs="Arial"/>
        </w:rPr>
        <w:t xml:space="preserve"> would be of value. Although not designed for HF events, the </w:t>
      </w:r>
      <w:r w:rsidR="005900B3" w:rsidRPr="002C4E3A">
        <w:rPr>
          <w:rFonts w:ascii="Book Antiqua" w:hAnsi="Book Antiqua" w:cs="Arial"/>
        </w:rPr>
        <w:t>GRACE score,</w:t>
      </w:r>
      <w:r w:rsidR="008249CC" w:rsidRPr="002C4E3A">
        <w:rPr>
          <w:rFonts w:ascii="Book Antiqua" w:hAnsi="Book Antiqua" w:cs="Arial"/>
        </w:rPr>
        <w:t xml:space="preserve"> </w:t>
      </w:r>
      <w:r w:rsidR="005F4B05" w:rsidRPr="002C4E3A">
        <w:rPr>
          <w:rFonts w:ascii="Book Antiqua" w:hAnsi="Book Antiqua" w:cs="Arial"/>
        </w:rPr>
        <w:t>originally developed for ACS risk stratification,</w:t>
      </w:r>
      <w:r w:rsidR="005900B3" w:rsidRPr="002C4E3A">
        <w:rPr>
          <w:rFonts w:ascii="Book Antiqua" w:hAnsi="Book Antiqua" w:cs="Arial"/>
        </w:rPr>
        <w:t xml:space="preserve"> </w:t>
      </w:r>
      <w:r w:rsidR="00B720D2" w:rsidRPr="002C4E3A">
        <w:rPr>
          <w:rFonts w:ascii="Book Antiqua" w:hAnsi="Book Antiqua" w:cs="Arial"/>
        </w:rPr>
        <w:t xml:space="preserve">has recently been shown to </w:t>
      </w:r>
      <w:r w:rsidR="005900B3" w:rsidRPr="002C4E3A">
        <w:rPr>
          <w:rFonts w:ascii="Book Antiqua" w:hAnsi="Book Antiqua" w:cs="Arial"/>
        </w:rPr>
        <w:t>pre</w:t>
      </w:r>
      <w:r w:rsidR="00AE377E" w:rsidRPr="002C4E3A">
        <w:rPr>
          <w:rFonts w:ascii="Book Antiqua" w:hAnsi="Book Antiqua" w:cs="Arial"/>
        </w:rPr>
        <w:t xml:space="preserve">dict late HF </w:t>
      </w:r>
      <w:r w:rsidR="005F4B05" w:rsidRPr="002C4E3A">
        <w:rPr>
          <w:rFonts w:ascii="Book Antiqua" w:hAnsi="Book Antiqua" w:cs="Arial"/>
        </w:rPr>
        <w:t>events</w:t>
      </w:r>
      <w:r w:rsidR="00AE377E" w:rsidRPr="002C4E3A">
        <w:rPr>
          <w:rFonts w:ascii="Book Antiqua" w:hAnsi="Book Antiqua" w:cs="Arial"/>
        </w:rPr>
        <w:t xml:space="preserve"> after</w:t>
      </w:r>
      <w:r w:rsidR="005F4B05" w:rsidRPr="002C4E3A">
        <w:rPr>
          <w:rFonts w:ascii="Book Antiqua" w:hAnsi="Book Antiqua" w:cs="Arial"/>
        </w:rPr>
        <w:t xml:space="preserve"> both</w:t>
      </w:r>
      <w:r w:rsidR="00AE377E" w:rsidRPr="002C4E3A">
        <w:rPr>
          <w:rFonts w:ascii="Book Antiqua" w:hAnsi="Book Antiqua" w:cs="Arial"/>
        </w:rPr>
        <w:t xml:space="preserve"> STEMI and NSTEMI</w:t>
      </w:r>
      <w:r w:rsidR="004E1B5B" w:rsidRPr="002C4E3A">
        <w:rPr>
          <w:rFonts w:ascii="Book Antiqua" w:hAnsi="Book Antiqua" w:cs="Arial"/>
        </w:rPr>
        <w:fldChar w:fldCharType="begin"/>
      </w:r>
      <w:r w:rsidR="004E1B5B" w:rsidRPr="002C4E3A">
        <w:rPr>
          <w:rFonts w:ascii="Book Antiqua" w:hAnsi="Book Antiqua" w:cs="Arial"/>
        </w:rPr>
        <w:instrText xml:space="preserve"> ADDIN EN.CITE &lt;EndNote&gt;&lt;Cite&gt;&lt;Author&gt;McAllister&lt;/Author&gt;&lt;Year&gt;2015&lt;/Year&gt;&lt;RecNum&gt;903&lt;/RecNum&gt;&lt;DisplayText&gt;&lt;style face="superscript"&gt;[46]&lt;/style&gt;&lt;/DisplayText&gt;&lt;record&gt;&lt;rec-number&gt;903&lt;/rec-number&gt;&lt;foreign-keys&gt;&lt;key app="EN" db-id="esxfde0xmvwtd2edsstp5zpk2epd52dw5wep" timestamp="1476817896"&gt;903&lt;/key&gt;&lt;/foreign-keys&gt;&lt;ref-type name="Journal Article"&gt;17&lt;/ref-type&gt;&lt;contributors&gt;&lt;authors&gt;&lt;author&gt;McAllister, David A.&lt;/author&gt;&lt;author&gt;Halbesma, Nynke&lt;/author&gt;&lt;author&gt;Carruthers, Kathryn&lt;/author&gt;&lt;author&gt;Denvir, Martin&lt;/author&gt;&lt;author&gt;Fox, Keith A.&lt;/author&gt;&lt;/authors&gt;&lt;/contributors&gt;&lt;titles&gt;&lt;title&gt;GRACE score predicts heart failure admission following acute coronary syndrome&lt;/title&gt;&lt;secondary-title&gt;European Heart Journal: Acute Cardiovascular Care&lt;/secondary-title&gt;&lt;/titles&gt;&lt;periodical&gt;&lt;full-title&gt;European Heart Journal: Acute Cardiovascular Care&lt;/full-title&gt;&lt;/periodical&gt;&lt;pages&gt;165-171&lt;/pages&gt;&lt;volume&gt;4&lt;/volume&gt;&lt;number&gt;2&lt;/number&gt;&lt;dates&gt;&lt;year&gt;2015&lt;/year&gt;&lt;/dates&gt;&lt;urls&gt;&lt;related-urls&gt;&lt;url&gt;http://acc.sagepub.com/content/4/2/165.abstract&lt;/url&gt;&lt;/related-urls&gt;&lt;/urls&gt;&lt;/record&gt;&lt;/Cite&gt;&lt;/EndNote&gt;</w:instrText>
      </w:r>
      <w:r w:rsidR="004E1B5B" w:rsidRPr="002C4E3A">
        <w:rPr>
          <w:rFonts w:ascii="Book Antiqua" w:hAnsi="Book Antiqua" w:cs="Arial"/>
        </w:rPr>
        <w:fldChar w:fldCharType="separate"/>
      </w:r>
      <w:r w:rsidR="004E1B5B" w:rsidRPr="002C4E3A">
        <w:rPr>
          <w:rFonts w:ascii="Book Antiqua" w:hAnsi="Book Antiqua" w:cs="Arial"/>
          <w:noProof/>
          <w:vertAlign w:val="superscript"/>
        </w:rPr>
        <w:t>[46]</w:t>
      </w:r>
      <w:r w:rsidR="004E1B5B" w:rsidRPr="002C4E3A">
        <w:rPr>
          <w:rFonts w:ascii="Book Antiqua" w:hAnsi="Book Antiqua" w:cs="Arial"/>
        </w:rPr>
        <w:fldChar w:fldCharType="end"/>
      </w:r>
      <w:r w:rsidR="00AE377E" w:rsidRPr="002C4E3A">
        <w:rPr>
          <w:rFonts w:ascii="Book Antiqua" w:hAnsi="Book Antiqua" w:cs="Arial"/>
        </w:rPr>
        <w:t>.</w:t>
      </w:r>
      <w:r w:rsidR="004E1B5B" w:rsidRPr="002C4E3A">
        <w:rPr>
          <w:rFonts w:ascii="Book Antiqua" w:hAnsi="Book Antiqua" w:cs="Arial"/>
          <w:lang w:val="en-GB"/>
        </w:rPr>
        <w:t xml:space="preserve"> </w:t>
      </w:r>
    </w:p>
    <w:p w14:paraId="3C859FF4" w14:textId="77777777" w:rsidR="00CF27E2" w:rsidRPr="002C4E3A" w:rsidRDefault="00CF27E2" w:rsidP="006C5B1D">
      <w:pPr>
        <w:spacing w:line="360" w:lineRule="auto"/>
        <w:jc w:val="both"/>
        <w:rPr>
          <w:rFonts w:ascii="Book Antiqua" w:hAnsi="Book Antiqua" w:cs="Arial"/>
          <w:b/>
        </w:rPr>
      </w:pPr>
    </w:p>
    <w:p w14:paraId="6A065CC7" w14:textId="29D82C08" w:rsidR="003B07F4" w:rsidRPr="00541393" w:rsidRDefault="003F6BB6" w:rsidP="006C5B1D">
      <w:pPr>
        <w:spacing w:line="360" w:lineRule="auto"/>
        <w:jc w:val="both"/>
        <w:rPr>
          <w:rFonts w:ascii="Book Antiqua" w:eastAsia="宋体" w:hAnsi="Book Antiqua" w:cs="Arial"/>
          <w:b/>
          <w:i/>
          <w:lang w:eastAsia="zh-CN"/>
        </w:rPr>
      </w:pPr>
      <w:r w:rsidRPr="002C4E3A">
        <w:rPr>
          <w:rFonts w:ascii="Book Antiqua" w:hAnsi="Book Antiqua" w:cs="Arial"/>
          <w:b/>
          <w:i/>
        </w:rPr>
        <w:t xml:space="preserve">Coronary angiography </w:t>
      </w:r>
      <w:r w:rsidR="004E1B5B">
        <w:rPr>
          <w:rFonts w:ascii="Book Antiqua" w:eastAsia="宋体" w:hAnsi="Book Antiqua" w:cs="Arial" w:hint="eastAsia"/>
          <w:b/>
          <w:i/>
          <w:lang w:eastAsia="zh-CN"/>
        </w:rPr>
        <w:t>and</w:t>
      </w:r>
      <w:r w:rsidRPr="002C4E3A">
        <w:rPr>
          <w:rFonts w:ascii="Book Antiqua" w:hAnsi="Book Antiqua" w:cs="Arial"/>
          <w:b/>
          <w:i/>
        </w:rPr>
        <w:t xml:space="preserve"> </w:t>
      </w:r>
      <w:proofErr w:type="spellStart"/>
      <w:r w:rsidRPr="002C4E3A">
        <w:rPr>
          <w:rFonts w:ascii="Book Antiqua" w:hAnsi="Book Antiqua" w:cs="Arial"/>
          <w:b/>
          <w:i/>
        </w:rPr>
        <w:t>haemodynamics</w:t>
      </w:r>
      <w:proofErr w:type="spellEnd"/>
    </w:p>
    <w:p w14:paraId="524ABE14" w14:textId="7101FF2D" w:rsidR="005624E2" w:rsidRPr="002C4E3A" w:rsidRDefault="00B720D2" w:rsidP="006C5B1D">
      <w:pPr>
        <w:spacing w:line="360" w:lineRule="auto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>Coronary angiography provides a number of patient-specific markers for risk stratification</w:t>
      </w:r>
      <w:r w:rsidR="00D966E3" w:rsidRPr="002C4E3A">
        <w:rPr>
          <w:rFonts w:ascii="Book Antiqua" w:hAnsi="Book Antiqua" w:cs="Arial"/>
        </w:rPr>
        <w:t>, albeit often for MACE rather than HF specifically</w:t>
      </w:r>
      <w:r w:rsidR="00867564">
        <w:rPr>
          <w:rFonts w:ascii="Book Antiqua" w:eastAsia="宋体" w:hAnsi="Book Antiqua" w:cs="Arial" w:hint="eastAsia"/>
          <w:lang w:eastAsia="zh-CN"/>
        </w:rPr>
        <w:t xml:space="preserve"> (Figure 2)</w:t>
      </w:r>
      <w:r w:rsidRPr="002C4E3A">
        <w:rPr>
          <w:rFonts w:ascii="Book Antiqua" w:hAnsi="Book Antiqua" w:cs="Arial"/>
        </w:rPr>
        <w:t xml:space="preserve">. </w:t>
      </w:r>
      <w:r w:rsidR="005624E2" w:rsidRPr="002C4E3A">
        <w:rPr>
          <w:rFonts w:ascii="Book Antiqua" w:hAnsi="Book Antiqua" w:cs="Arial"/>
        </w:rPr>
        <w:t xml:space="preserve">The presence of </w:t>
      </w:r>
      <w:proofErr w:type="spellStart"/>
      <w:r w:rsidR="005624E2" w:rsidRPr="002C4E3A">
        <w:rPr>
          <w:rFonts w:ascii="Book Antiqua" w:hAnsi="Book Antiqua" w:cs="Arial"/>
        </w:rPr>
        <w:t>multivessel</w:t>
      </w:r>
      <w:proofErr w:type="spellEnd"/>
      <w:r w:rsidR="005624E2" w:rsidRPr="002C4E3A">
        <w:rPr>
          <w:rFonts w:ascii="Book Antiqua" w:hAnsi="Book Antiqua" w:cs="Arial"/>
        </w:rPr>
        <w:t xml:space="preserve"> disease and lack of </w:t>
      </w:r>
      <w:r w:rsidRPr="002C4E3A">
        <w:rPr>
          <w:rFonts w:ascii="Book Antiqua" w:hAnsi="Book Antiqua" w:cs="Arial"/>
        </w:rPr>
        <w:t>normal flow in</w:t>
      </w:r>
      <w:r w:rsidR="00AA66AA" w:rsidRPr="002C4E3A">
        <w:rPr>
          <w:rFonts w:ascii="Book Antiqua" w:hAnsi="Book Antiqua" w:cs="Arial"/>
        </w:rPr>
        <w:t xml:space="preserve"> the infarct related artery are</w:t>
      </w:r>
      <w:r w:rsidR="00E17B7E" w:rsidRPr="002C4E3A">
        <w:rPr>
          <w:rFonts w:ascii="Book Antiqua" w:hAnsi="Book Antiqua" w:cs="Arial"/>
        </w:rPr>
        <w:t xml:space="preserve"> </w:t>
      </w:r>
      <w:r w:rsidR="00AA66AA" w:rsidRPr="002C4E3A">
        <w:rPr>
          <w:rFonts w:ascii="Book Antiqua" w:hAnsi="Book Antiqua" w:cs="Arial"/>
        </w:rPr>
        <w:t>key</w:t>
      </w:r>
      <w:r w:rsidR="00E17B7E" w:rsidRPr="002C4E3A">
        <w:rPr>
          <w:rFonts w:ascii="Book Antiqua" w:hAnsi="Book Antiqua" w:cs="Arial"/>
        </w:rPr>
        <w:t xml:space="preserve"> </w:t>
      </w:r>
      <w:r w:rsidRPr="002C4E3A">
        <w:rPr>
          <w:rFonts w:ascii="Book Antiqua" w:hAnsi="Book Antiqua" w:cs="Arial"/>
        </w:rPr>
        <w:t>adverse prognostic features</w:t>
      </w:r>
      <w:r w:rsidR="00E17B7E" w:rsidRPr="002C4E3A">
        <w:rPr>
          <w:rFonts w:ascii="Book Antiqua" w:hAnsi="Book Antiqua" w:cs="Arial"/>
        </w:rPr>
        <w:t xml:space="preserve"> after PPCI</w:t>
      </w:r>
      <w:r w:rsidR="00E6011E" w:rsidRPr="002C4E3A">
        <w:rPr>
          <w:rFonts w:ascii="Book Antiqua" w:hAnsi="Book Antiqua" w:cs="Arial"/>
        </w:rPr>
        <w:fldChar w:fldCharType="begin">
          <w:fldData xml:space="preserve">PEVuZE5vdGU+PENpdGU+PEF1dGhvcj5Tb3JhamphPC9BdXRob3I+PFllYXI+MjAwNzwvWWVhcj48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=
</w:fldData>
        </w:fldChar>
      </w:r>
      <w:r w:rsidR="00E6011E" w:rsidRPr="002C4E3A">
        <w:rPr>
          <w:rFonts w:ascii="Book Antiqua" w:hAnsi="Book Antiqua" w:cs="Arial"/>
        </w:rPr>
        <w:instrText xml:space="preserve"> ADDIN EN.CITE </w:instrText>
      </w:r>
      <w:r w:rsidR="00E6011E" w:rsidRPr="002C4E3A">
        <w:rPr>
          <w:rFonts w:ascii="Book Antiqua" w:hAnsi="Book Antiqua" w:cs="Arial"/>
        </w:rPr>
        <w:fldChar w:fldCharType="begin">
          <w:fldData xml:space="preserve">PEVuZE5vdGU+PENpdGU+PEF1dGhvcj5Tb3JhamphPC9BdXRob3I+PFllYXI+MjAwNzwvWWVhcj48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=
</w:fldData>
        </w:fldChar>
      </w:r>
      <w:r w:rsidR="00E6011E" w:rsidRPr="002C4E3A">
        <w:rPr>
          <w:rFonts w:ascii="Book Antiqua" w:hAnsi="Book Antiqua" w:cs="Arial"/>
        </w:rPr>
        <w:instrText xml:space="preserve"> ADDIN EN.CITE.DATA </w:instrText>
      </w:r>
      <w:r w:rsidR="00E6011E" w:rsidRPr="002C4E3A">
        <w:rPr>
          <w:rFonts w:ascii="Book Antiqua" w:hAnsi="Book Antiqua" w:cs="Arial"/>
        </w:rPr>
      </w:r>
      <w:r w:rsidR="00E6011E" w:rsidRPr="002C4E3A">
        <w:rPr>
          <w:rFonts w:ascii="Book Antiqua" w:hAnsi="Book Antiqua" w:cs="Arial"/>
        </w:rPr>
        <w:fldChar w:fldCharType="end"/>
      </w:r>
      <w:r w:rsidR="00E6011E" w:rsidRPr="002C4E3A">
        <w:rPr>
          <w:rFonts w:ascii="Book Antiqua" w:hAnsi="Book Antiqua" w:cs="Arial"/>
        </w:rPr>
      </w:r>
      <w:r w:rsidR="00E6011E" w:rsidRPr="002C4E3A">
        <w:rPr>
          <w:rFonts w:ascii="Book Antiqua" w:hAnsi="Book Antiqua" w:cs="Arial"/>
        </w:rPr>
        <w:fldChar w:fldCharType="separate"/>
      </w:r>
      <w:r w:rsidR="00E6011E">
        <w:rPr>
          <w:rFonts w:ascii="Book Antiqua" w:hAnsi="Book Antiqua" w:cs="Arial"/>
          <w:noProof/>
          <w:vertAlign w:val="superscript"/>
        </w:rPr>
        <w:t>[47,</w:t>
      </w:r>
      <w:r w:rsidR="00E6011E" w:rsidRPr="002C4E3A">
        <w:rPr>
          <w:rFonts w:ascii="Book Antiqua" w:hAnsi="Book Antiqua" w:cs="Arial"/>
          <w:noProof/>
          <w:vertAlign w:val="superscript"/>
        </w:rPr>
        <w:t>48]</w:t>
      </w:r>
      <w:r w:rsidR="00E6011E" w:rsidRPr="002C4E3A">
        <w:rPr>
          <w:rFonts w:ascii="Book Antiqua" w:hAnsi="Book Antiqua" w:cs="Arial"/>
        </w:rPr>
        <w:fldChar w:fldCharType="end"/>
      </w:r>
      <w:r w:rsidR="00E17B7E" w:rsidRPr="002C4E3A">
        <w:rPr>
          <w:rFonts w:ascii="Book Antiqua" w:hAnsi="Book Antiqua" w:cs="Arial"/>
        </w:rPr>
        <w:t>.</w:t>
      </w:r>
      <w:r w:rsidR="002049B9" w:rsidRPr="002C4E3A">
        <w:rPr>
          <w:rFonts w:ascii="Book Antiqua" w:hAnsi="Book Antiqua" w:cs="Arial"/>
        </w:rPr>
        <w:t xml:space="preserve"> </w:t>
      </w:r>
      <w:r w:rsidR="005624E2" w:rsidRPr="002C4E3A">
        <w:rPr>
          <w:rFonts w:ascii="Book Antiqua" w:hAnsi="Book Antiqua" w:cs="Arial"/>
        </w:rPr>
        <w:t xml:space="preserve">TIMI </w:t>
      </w:r>
      <w:r w:rsidR="005624E2" w:rsidRPr="002C4E3A">
        <w:rPr>
          <w:rFonts w:ascii="Book Antiqua" w:hAnsi="Book Antiqua" w:cs="Arial"/>
          <w:lang w:val="en-GB"/>
        </w:rPr>
        <w:t>f</w:t>
      </w:r>
      <w:r w:rsidR="00AA66AA" w:rsidRPr="002C4E3A">
        <w:rPr>
          <w:rFonts w:ascii="Book Antiqua" w:hAnsi="Book Antiqua" w:cs="Arial"/>
          <w:lang w:val="en-GB"/>
        </w:rPr>
        <w:t>low in the infarct related artery</w:t>
      </w:r>
      <w:r w:rsidR="002F039C" w:rsidRPr="002C4E3A">
        <w:rPr>
          <w:rFonts w:ascii="Book Antiqua" w:hAnsi="Book Antiqua" w:cs="Arial"/>
          <w:lang w:val="en-GB"/>
        </w:rPr>
        <w:t xml:space="preserve"> pre and post-procedure</w:t>
      </w:r>
      <w:r w:rsidR="00AA66AA" w:rsidRPr="002C4E3A">
        <w:rPr>
          <w:rFonts w:ascii="Book Antiqua" w:hAnsi="Book Antiqua" w:cs="Arial"/>
          <w:lang w:val="en-GB"/>
        </w:rPr>
        <w:t xml:space="preserve"> predicts outcome, with post-procedural </w:t>
      </w:r>
      <w:r w:rsidR="00AA66AA" w:rsidRPr="002C4E3A">
        <w:rPr>
          <w:rFonts w:ascii="Book Antiqua" w:eastAsia="Times New Roman" w:hAnsi="Book Antiqua" w:cs="Arial"/>
          <w:shd w:val="clear" w:color="auto" w:fill="FFFFFF"/>
          <w:lang w:val="en-GB"/>
        </w:rPr>
        <w:t>≤ TIMI 2 flow a</w:t>
      </w:r>
      <w:r w:rsidR="00E6011E">
        <w:rPr>
          <w:rFonts w:ascii="Book Antiqua" w:eastAsia="Times New Roman" w:hAnsi="Book Antiqua" w:cs="Arial"/>
          <w:shd w:val="clear" w:color="auto" w:fill="FFFFFF"/>
          <w:lang w:val="en-GB"/>
        </w:rPr>
        <w:t>ssociated with a HR of 3.8 (95%</w:t>
      </w:r>
      <w:r w:rsidR="00AA66AA" w:rsidRPr="002C4E3A">
        <w:rPr>
          <w:rFonts w:ascii="Book Antiqua" w:eastAsia="Times New Roman" w:hAnsi="Book Antiqua" w:cs="Arial"/>
          <w:shd w:val="clear" w:color="auto" w:fill="FFFFFF"/>
          <w:lang w:val="en-GB"/>
        </w:rPr>
        <w:t>CI</w:t>
      </w:r>
      <w:r w:rsidR="00E6011E">
        <w:rPr>
          <w:rFonts w:ascii="Book Antiqua" w:eastAsia="宋体" w:hAnsi="Book Antiqua" w:cs="Arial" w:hint="eastAsia"/>
          <w:shd w:val="clear" w:color="auto" w:fill="FFFFFF"/>
          <w:lang w:val="en-GB" w:eastAsia="zh-CN"/>
        </w:rPr>
        <w:t>:</w:t>
      </w:r>
      <w:r w:rsidR="00AA66AA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2.5-5.7) for 1-</w:t>
      </w:r>
      <w:r w:rsidR="00AA66AA" w:rsidRPr="002C4E3A">
        <w:rPr>
          <w:rFonts w:ascii="Book Antiqua" w:eastAsia="Times New Roman" w:hAnsi="Book Antiqua" w:cs="Arial"/>
          <w:shd w:val="clear" w:color="auto" w:fill="FFFFFF"/>
          <w:lang w:val="en-GB"/>
        </w:rPr>
        <w:lastRenderedPageBreak/>
        <w:t>year mortality</w:t>
      </w:r>
      <w:r w:rsidR="00E6011E" w:rsidRPr="002C4E3A">
        <w:rPr>
          <w:rFonts w:ascii="Book Antiqua" w:eastAsia="Times New Roman" w:hAnsi="Book Antiqua" w:cs="Arial"/>
          <w:shd w:val="clear" w:color="auto" w:fill="FFFFFF"/>
          <w:lang w:val="en-GB"/>
        </w:rPr>
        <w:fldChar w:fldCharType="begin"/>
      </w:r>
      <w:r w:rsidR="00E6011E" w:rsidRPr="002C4E3A">
        <w:rPr>
          <w:rFonts w:ascii="Book Antiqua" w:eastAsia="Times New Roman" w:hAnsi="Book Antiqua" w:cs="Arial"/>
          <w:shd w:val="clear" w:color="auto" w:fill="FFFFFF"/>
          <w:lang w:val="en-GB"/>
        </w:rPr>
        <w:instrText xml:space="preserve"> ADDIN EN.CITE &lt;EndNote&gt;&lt;Cite&gt;&lt;Author&gt;Mehta&lt;/Author&gt;&lt;Year&gt;2003&lt;/Year&gt;&lt;RecNum&gt;893&lt;/RecNum&gt;&lt;DisplayText&gt;&lt;style face="superscript"&gt;[49]&lt;/style&gt;&lt;/DisplayText&gt;&lt;record&gt;&lt;rec-number&gt;893&lt;/rec-number&gt;&lt;foreign-keys&gt;&lt;key app="EN" db-id="esxfde0xmvwtd2edsstp5zpk2epd52dw5wep" timestamp="1476713644"&gt;893&lt;/key&gt;&lt;/foreign-keys&gt;&lt;ref-type name="Journal Article"&gt;17&lt;/ref-type&gt;&lt;contributors&gt;&lt;authors&gt;&lt;author&gt;Mehta, Rajendra H.&lt;/author&gt;&lt;author&gt;Harjai, Kishore J.&lt;/author&gt;&lt;author&gt;Cox, David&lt;/author&gt;&lt;author&gt;Stone, Gregg W.&lt;/author&gt;&lt;author&gt;Brodie, Bruce&lt;/author&gt;&lt;author&gt;Boura, Judy&lt;/author&gt;&lt;author&gt;O&amp;apos;Neill, William&lt;/author&gt;&lt;author&gt;Grines, Cindy L.&lt;/author&gt;&lt;/authors&gt;&lt;/contributors&gt;&lt;titles&gt;&lt;title&gt;Clinical and angiographic correlates and outcomes of suboptimal coronary flow inpatients with acute myocardial infarction undergoing primary percutaneous coronary intervention&lt;/title&gt;&lt;secondary-title&gt;Journal of the American College of Cardiology&lt;/secondary-title&gt;&lt;/titles&gt;&lt;periodical&gt;&lt;full-title&gt;Journal of the American College of Cardiology&lt;/full-title&gt;&lt;/periodical&gt;&lt;pages&gt;1739-1746&lt;/pages&gt;&lt;volume&gt;42&lt;/volume&gt;&lt;number&gt;10&lt;/number&gt;&lt;dates&gt;&lt;year&gt;2003&lt;/year&gt;&lt;pub-dates&gt;&lt;date&gt;11/19/&lt;/date&gt;&lt;/pub-dates&gt;&lt;/dates&gt;&lt;isbn&gt;0735-1097&lt;/isbn&gt;&lt;urls&gt;&lt;related-urls&gt;&lt;url&gt;http://www.sciencedirect.com/science/article/pii/S073510970301177X&lt;/url&gt;&lt;/related-urls&gt;&lt;/urls&gt;&lt;electronic-resource-num&gt;http://dx.doi.org/10.1016/j.jacc.2003.07.012&lt;/electronic-resource-num&gt;&lt;/record&gt;&lt;/Cite&gt;&lt;/EndNote&gt;</w:instrText>
      </w:r>
      <w:r w:rsidR="00E6011E" w:rsidRPr="002C4E3A">
        <w:rPr>
          <w:rFonts w:ascii="Book Antiqua" w:eastAsia="Times New Roman" w:hAnsi="Book Antiqua" w:cs="Arial"/>
          <w:shd w:val="clear" w:color="auto" w:fill="FFFFFF"/>
          <w:lang w:val="en-GB"/>
        </w:rPr>
        <w:fldChar w:fldCharType="separate"/>
      </w:r>
      <w:r w:rsidR="00E6011E" w:rsidRPr="002C4E3A">
        <w:rPr>
          <w:rFonts w:ascii="Book Antiqua" w:eastAsia="Times New Roman" w:hAnsi="Book Antiqua" w:cs="Arial"/>
          <w:noProof/>
          <w:shd w:val="clear" w:color="auto" w:fill="FFFFFF"/>
          <w:vertAlign w:val="superscript"/>
          <w:lang w:val="en-GB"/>
        </w:rPr>
        <w:t>[49]</w:t>
      </w:r>
      <w:r w:rsidR="00E6011E" w:rsidRPr="002C4E3A">
        <w:rPr>
          <w:rFonts w:ascii="Book Antiqua" w:eastAsia="Times New Roman" w:hAnsi="Book Antiqua" w:cs="Arial"/>
          <w:shd w:val="clear" w:color="auto" w:fill="FFFFFF"/>
          <w:lang w:val="en-GB"/>
        </w:rPr>
        <w:fldChar w:fldCharType="end"/>
      </w:r>
      <w:r w:rsidR="00AA66AA" w:rsidRPr="002C4E3A">
        <w:rPr>
          <w:rFonts w:ascii="Book Antiqua" w:eastAsia="Times New Roman" w:hAnsi="Book Antiqua" w:cs="Arial"/>
          <w:shd w:val="clear" w:color="auto" w:fill="FFFFFF"/>
          <w:lang w:val="en-GB"/>
        </w:rPr>
        <w:t>.</w:t>
      </w:r>
      <w:r w:rsidR="00702A21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</w:t>
      </w:r>
      <w:r w:rsidR="005624E2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Impaired 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microvascular </w:t>
      </w:r>
      <w:r w:rsidR="005624E2" w:rsidRPr="002C4E3A">
        <w:rPr>
          <w:rFonts w:ascii="Book Antiqua" w:eastAsia="Times New Roman" w:hAnsi="Book Antiqua" w:cs="Arial"/>
          <w:shd w:val="clear" w:color="auto" w:fill="FFFFFF"/>
          <w:lang w:val="en-GB"/>
        </w:rPr>
        <w:t>perfusion</w:t>
      </w:r>
      <w:r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, </w:t>
      </w:r>
      <w:r w:rsidR="00AA66AA" w:rsidRPr="002C4E3A">
        <w:rPr>
          <w:rFonts w:ascii="Book Antiqua" w:hAnsi="Book Antiqua" w:cs="Arial"/>
          <w:lang w:val="en-GB"/>
        </w:rPr>
        <w:t xml:space="preserve">assessed </w:t>
      </w:r>
      <w:proofErr w:type="spellStart"/>
      <w:r w:rsidR="00AA66AA" w:rsidRPr="002C4E3A">
        <w:rPr>
          <w:rFonts w:ascii="Book Antiqua" w:hAnsi="Book Antiqua" w:cs="Arial"/>
          <w:lang w:val="en-GB"/>
        </w:rPr>
        <w:t>angiographically</w:t>
      </w:r>
      <w:proofErr w:type="spellEnd"/>
      <w:r w:rsidR="002F039C" w:rsidRPr="002C4E3A">
        <w:rPr>
          <w:rFonts w:ascii="Book Antiqua" w:hAnsi="Book Antiqua" w:cs="Arial"/>
          <w:lang w:val="en-GB"/>
        </w:rPr>
        <w:t xml:space="preserve"> using</w:t>
      </w:r>
      <w:r w:rsidRPr="002C4E3A">
        <w:rPr>
          <w:rFonts w:ascii="Book Antiqua" w:hAnsi="Book Antiqua" w:cs="Arial"/>
          <w:lang w:val="en-GB"/>
        </w:rPr>
        <w:t xml:space="preserve"> the TIMI</w:t>
      </w:r>
      <w:r w:rsidR="00AA66AA" w:rsidRPr="002C4E3A">
        <w:rPr>
          <w:rFonts w:ascii="Book Antiqua" w:hAnsi="Book Antiqua" w:cs="Arial"/>
          <w:lang w:val="en-GB"/>
        </w:rPr>
        <w:t xml:space="preserve"> </w:t>
      </w:r>
      <w:r w:rsidR="001B4A20" w:rsidRPr="002C4E3A">
        <w:rPr>
          <w:rFonts w:ascii="Book Antiqua" w:hAnsi="Book Antiqua" w:cs="Arial"/>
          <w:lang w:val="en-GB"/>
        </w:rPr>
        <w:t>myocardial blush grade</w:t>
      </w:r>
      <w:r w:rsidRPr="002C4E3A">
        <w:rPr>
          <w:rFonts w:ascii="Book Antiqua" w:hAnsi="Book Antiqua" w:cs="Arial"/>
          <w:lang w:val="en-GB"/>
        </w:rPr>
        <w:t>, also</w:t>
      </w:r>
      <w:r w:rsidR="00702A21" w:rsidRPr="002C4E3A">
        <w:rPr>
          <w:rFonts w:ascii="Book Antiqua" w:hAnsi="Book Antiqua" w:cs="Arial"/>
          <w:lang w:val="en-GB"/>
        </w:rPr>
        <w:t xml:space="preserve"> </w:t>
      </w:r>
      <w:r w:rsidR="002049B9" w:rsidRPr="002C4E3A">
        <w:rPr>
          <w:rFonts w:ascii="Book Antiqua" w:hAnsi="Book Antiqua" w:cs="Arial"/>
          <w:lang w:val="en-GB"/>
        </w:rPr>
        <w:t>predicts 1-</w:t>
      </w:r>
      <w:r w:rsidR="00AA66AA" w:rsidRPr="002C4E3A">
        <w:rPr>
          <w:rFonts w:ascii="Book Antiqua" w:hAnsi="Book Antiqua" w:cs="Arial"/>
          <w:lang w:val="en-GB"/>
        </w:rPr>
        <w:t>year mortality, which rises from</w:t>
      </w:r>
      <w:r w:rsidR="001B4A20" w:rsidRPr="002C4E3A">
        <w:rPr>
          <w:rFonts w:ascii="Book Antiqua" w:hAnsi="Book Antiqua" w:cs="Arial"/>
          <w:lang w:val="en-GB"/>
        </w:rPr>
        <w:t xml:space="preserve"> 1.4</w:t>
      </w:r>
      <w:r w:rsidR="00FA5B48" w:rsidRPr="002C4E3A">
        <w:rPr>
          <w:rFonts w:ascii="Book Antiqua" w:hAnsi="Book Antiqua" w:cs="Arial"/>
          <w:lang w:val="en-GB"/>
        </w:rPr>
        <w:t>% in pa</w:t>
      </w:r>
      <w:r w:rsidR="00AA66AA" w:rsidRPr="002C4E3A">
        <w:rPr>
          <w:rFonts w:ascii="Book Antiqua" w:hAnsi="Book Antiqua" w:cs="Arial"/>
          <w:lang w:val="en-GB"/>
        </w:rPr>
        <w:t>tients with normal blush to</w:t>
      </w:r>
      <w:r w:rsidR="001B4A20" w:rsidRPr="002C4E3A">
        <w:rPr>
          <w:rFonts w:ascii="Book Antiqua" w:hAnsi="Book Antiqua" w:cs="Arial"/>
          <w:lang w:val="en-GB"/>
        </w:rPr>
        <w:t xml:space="preserve"> 6.2% in </w:t>
      </w:r>
      <w:r w:rsidR="00FA5B48" w:rsidRPr="002C4E3A">
        <w:rPr>
          <w:rFonts w:ascii="Book Antiqua" w:hAnsi="Book Antiqua" w:cs="Arial"/>
          <w:lang w:val="en-GB"/>
        </w:rPr>
        <w:t xml:space="preserve">patients with </w:t>
      </w:r>
      <w:r w:rsidR="001B4A20" w:rsidRPr="002C4E3A">
        <w:rPr>
          <w:rFonts w:ascii="Book Antiqua" w:hAnsi="Book Antiqua" w:cs="Arial"/>
          <w:lang w:val="en-GB"/>
        </w:rPr>
        <w:t>absent blush</w:t>
      </w:r>
      <w:r w:rsidR="001A68D8" w:rsidRPr="002C4E3A">
        <w:rPr>
          <w:rFonts w:ascii="Book Antiqua" w:hAnsi="Book Antiqua" w:cs="Arial"/>
          <w:lang w:val="en-GB"/>
        </w:rPr>
        <w:fldChar w:fldCharType="begin"/>
      </w:r>
      <w:r w:rsidR="001A68D8" w:rsidRPr="002C4E3A">
        <w:rPr>
          <w:rFonts w:ascii="Book Antiqua" w:hAnsi="Book Antiqua" w:cs="Arial"/>
          <w:lang w:val="en-GB"/>
        </w:rPr>
        <w:instrText xml:space="preserve"> ADDIN EN.CITE &lt;EndNote&gt;&lt;Cite&gt;&lt;Author&gt;Costantini&lt;/Author&gt;&lt;Year&gt;2004&lt;/Year&gt;&lt;RecNum&gt;892&lt;/RecNum&gt;&lt;DisplayText&gt;&lt;style face="superscript"&gt;[50]&lt;/style&gt;&lt;/DisplayText&gt;&lt;record&gt;&lt;rec-number&gt;892&lt;/rec-number&gt;&lt;foreign-keys&gt;&lt;key app="EN" db-id="esxfde0xmvwtd2edsstp5zpk2epd52dw5wep" timestamp="1476713140"&gt;892&lt;/key&gt;&lt;/foreign-keys&gt;&lt;ref-type name="Journal Article"&gt;17&lt;/ref-type&gt;&lt;contributors&gt;&lt;authors&gt;&lt;author&gt;Costantini, Costantino O.&lt;/author&gt;&lt;author&gt;Stone, Gregg W.&lt;/author&gt;&lt;author&gt;Mehran, Roxana&lt;/author&gt;&lt;author&gt;Aymong, Eve&lt;/author&gt;&lt;author&gt;Grines, Cindy L.&lt;/author&gt;&lt;author&gt;Cox, David A.&lt;/author&gt;&lt;author&gt;Stuckey, Thomas&lt;/author&gt;&lt;author&gt;Turco, Mark&lt;/author&gt;&lt;author&gt;Gersh, Bernard J.&lt;/author&gt;&lt;author&gt;Tcheng, James E.&lt;/author&gt;&lt;author&gt;Garcia, Eulogio&lt;/author&gt;&lt;author&gt;Griffin, John J.&lt;/author&gt;&lt;author&gt;Guagliumi, Giulio&lt;/author&gt;&lt;author&gt;Leon, Martin B.&lt;/author&gt;&lt;author&gt;Lansky, Alexandra J.&lt;/author&gt;&lt;/authors&gt;&lt;/contributors&gt;&lt;titles&gt;&lt;title&gt;Frequency, correlates, and clinical implications of myocardial perfusion after primary angioplasty and stenting, with and without glycoprotein IIb/IIIa inhibition, in acute myocardial infarction&lt;/title&gt;&lt;secondary-title&gt;Journal of the American College of Cardiology&lt;/secondary-title&gt;&lt;/titles&gt;&lt;periodical&gt;&lt;full-title&gt;Journal of the American College of Cardiology&lt;/full-title&gt;&lt;/periodical&gt;&lt;pages&gt;305-312&lt;/pages&gt;&lt;volume&gt;44&lt;/volume&gt;&lt;number&gt;2&lt;/number&gt;&lt;dates&gt;&lt;year&gt;2004&lt;/year&gt;&lt;pub-dates&gt;&lt;date&gt;7/21/&lt;/date&gt;&lt;/pub-dates&gt;&lt;/dates&gt;&lt;isbn&gt;0735-1097&lt;/isbn&gt;&lt;urls&gt;&lt;related-urls&gt;&lt;url&gt;http://www.sciencedirect.com/science/article/pii/S0735109704007910&lt;/url&gt;&lt;/related-urls&gt;&lt;/urls&gt;&lt;electronic-resource-num&gt;http://dx.doi.org/10.1016/j.jacc.2004.03.058&lt;/electronic-resource-num&gt;&lt;/record&gt;&lt;/Cite&gt;&lt;/EndNote&gt;</w:instrText>
      </w:r>
      <w:r w:rsidR="001A68D8" w:rsidRPr="002C4E3A">
        <w:rPr>
          <w:rFonts w:ascii="Book Antiqua" w:hAnsi="Book Antiqua" w:cs="Arial"/>
          <w:lang w:val="en-GB"/>
        </w:rPr>
        <w:fldChar w:fldCharType="separate"/>
      </w:r>
      <w:r w:rsidR="001A68D8" w:rsidRPr="002C4E3A">
        <w:rPr>
          <w:rFonts w:ascii="Book Antiqua" w:hAnsi="Book Antiqua" w:cs="Arial"/>
          <w:noProof/>
          <w:vertAlign w:val="superscript"/>
          <w:lang w:val="en-GB"/>
        </w:rPr>
        <w:t>[50]</w:t>
      </w:r>
      <w:r w:rsidR="001A68D8" w:rsidRPr="002C4E3A">
        <w:rPr>
          <w:rFonts w:ascii="Book Antiqua" w:hAnsi="Book Antiqua" w:cs="Arial"/>
          <w:lang w:val="en-GB"/>
        </w:rPr>
        <w:fldChar w:fldCharType="end"/>
      </w:r>
      <w:r w:rsidR="001B4A20" w:rsidRPr="002C4E3A">
        <w:rPr>
          <w:rFonts w:ascii="Book Antiqua" w:hAnsi="Book Antiqua" w:cs="Arial"/>
          <w:lang w:val="en-GB"/>
        </w:rPr>
        <w:t>.</w:t>
      </w:r>
      <w:r w:rsidR="00702A21" w:rsidRPr="002C4E3A">
        <w:rPr>
          <w:rFonts w:ascii="Book Antiqua" w:hAnsi="Book Antiqua" w:cs="Arial"/>
        </w:rPr>
        <w:t xml:space="preserve"> Patients with no-reflow have a higher incidence of arrhythmia, </w:t>
      </w:r>
      <w:proofErr w:type="spellStart"/>
      <w:r w:rsidR="00702A21" w:rsidRPr="002C4E3A">
        <w:rPr>
          <w:rFonts w:ascii="Book Antiqua" w:hAnsi="Book Antiqua" w:cs="Arial"/>
        </w:rPr>
        <w:t>remodelling</w:t>
      </w:r>
      <w:proofErr w:type="spellEnd"/>
      <w:r w:rsidR="00702A21" w:rsidRPr="002C4E3A">
        <w:rPr>
          <w:rFonts w:ascii="Book Antiqua" w:hAnsi="Book Antiqua" w:cs="Arial"/>
        </w:rPr>
        <w:t>, HF and mortality</w:t>
      </w:r>
      <w:r w:rsidR="001A68D8" w:rsidRPr="002C4E3A">
        <w:rPr>
          <w:rFonts w:ascii="Book Antiqua" w:hAnsi="Book Antiqua" w:cs="Arial"/>
        </w:rPr>
        <w:fldChar w:fldCharType="begin"/>
      </w:r>
      <w:r w:rsidR="001A68D8" w:rsidRPr="002C4E3A">
        <w:rPr>
          <w:rFonts w:ascii="Book Antiqua" w:hAnsi="Book Antiqua" w:cs="Arial"/>
        </w:rPr>
        <w:instrText xml:space="preserve"> ADDIN EN.CITE &lt;EndNote&gt;&lt;Cite&gt;&lt;Author&gt;Niccoli&lt;/Author&gt;&lt;Year&gt;2009&lt;/Year&gt;&lt;RecNum&gt;884&lt;/RecNum&gt;&lt;DisplayText&gt;&lt;style face="superscript"&gt;[21]&lt;/style&gt;&lt;/DisplayText&gt;&lt;record&gt;&lt;rec-number&gt;884&lt;/rec-number&gt;&lt;foreign-keys&gt;&lt;key app="EN" db-id="esxfde0xmvwtd2edsstp5zpk2epd52dw5wep" timestamp="1476691186"&gt;884&lt;/key&gt;&lt;/foreign-keys&gt;&lt;ref-type name="Journal Article"&gt;17&lt;/ref-type&gt;&lt;contributors&gt;&lt;authors&gt;&lt;author&gt;Niccoli, Giampaolo&lt;/author&gt;&lt;author&gt;Burzotta, Francesco&lt;/author&gt;&lt;author&gt;Galiuto, Leonarda&lt;/author&gt;&lt;author&gt;Crea, Filippo&lt;/author&gt;&lt;/authors&gt;&lt;/contributors&gt;&lt;titles&gt;&lt;title&gt;Myocardial No-Reflow in Humans&lt;/title&gt;&lt;secondary-title&gt;Journal of the American College of Cardiology&lt;/secondary-title&gt;&lt;/titles&gt;&lt;periodical&gt;&lt;full-title&gt;Journal of the American College of Cardiology&lt;/full-title&gt;&lt;/periodical&gt;&lt;pages&gt;281-292&lt;/pages&gt;&lt;volume&gt;54&lt;/volume&gt;&lt;number&gt;4&lt;/number&gt;&lt;keywords&gt;&lt;keyword&gt;microcirculation&lt;/keyword&gt;&lt;keyword&gt;myocardial no-reflow&lt;/keyword&gt;&lt;keyword&gt;primary percutaneous coronary intervention&lt;/keyword&gt;&lt;keyword&gt;ST-segment elevation myocardial infarction&lt;/keyword&gt;&lt;/keywords&gt;&lt;dates&gt;&lt;year&gt;2009&lt;/year&gt;&lt;pub-dates&gt;&lt;date&gt;7/21/&lt;/date&gt;&lt;/pub-dates&gt;&lt;/dates&gt;&lt;isbn&gt;0735-1097&lt;/isbn&gt;&lt;urls&gt;&lt;related-urls&gt;&lt;url&gt;http://www.sciencedirect.com/science/article/pii/S073510970901434X&lt;/url&gt;&lt;/related-urls&gt;&lt;/urls&gt;&lt;electronic-resource-num&gt;http://dx.doi.org/10.1016/j.jacc.2009.03.054&lt;/electronic-resource-num&gt;&lt;/record&gt;&lt;/Cite&gt;&lt;/EndNote&gt;</w:instrText>
      </w:r>
      <w:r w:rsidR="001A68D8" w:rsidRPr="002C4E3A">
        <w:rPr>
          <w:rFonts w:ascii="Book Antiqua" w:hAnsi="Book Antiqua" w:cs="Arial"/>
        </w:rPr>
        <w:fldChar w:fldCharType="separate"/>
      </w:r>
      <w:r w:rsidR="001A68D8" w:rsidRPr="002C4E3A">
        <w:rPr>
          <w:rFonts w:ascii="Book Antiqua" w:hAnsi="Book Antiqua" w:cs="Arial"/>
          <w:noProof/>
          <w:vertAlign w:val="superscript"/>
        </w:rPr>
        <w:t>[21]</w:t>
      </w:r>
      <w:r w:rsidR="001A68D8" w:rsidRPr="002C4E3A">
        <w:rPr>
          <w:rFonts w:ascii="Book Antiqua" w:hAnsi="Book Antiqua" w:cs="Arial"/>
        </w:rPr>
        <w:fldChar w:fldCharType="end"/>
      </w:r>
      <w:r w:rsidR="00847FB3" w:rsidRPr="002C4E3A">
        <w:rPr>
          <w:rFonts w:ascii="Book Antiqua" w:hAnsi="Book Antiqua" w:cs="Arial"/>
        </w:rPr>
        <w:t>.</w:t>
      </w:r>
      <w:r w:rsidR="001F7AB6" w:rsidRPr="002C4E3A">
        <w:rPr>
          <w:rFonts w:ascii="Book Antiqua" w:hAnsi="Book Antiqua" w:cs="Arial"/>
        </w:rPr>
        <w:t xml:space="preserve"> </w:t>
      </w:r>
    </w:p>
    <w:p w14:paraId="5504D049" w14:textId="40E0A932" w:rsidR="003B07F4" w:rsidRPr="002C4E3A" w:rsidRDefault="005624E2" w:rsidP="001A68D8">
      <w:pPr>
        <w:spacing w:line="360" w:lineRule="auto"/>
        <w:ind w:firstLineChars="100" w:firstLine="240"/>
        <w:jc w:val="both"/>
        <w:rPr>
          <w:rFonts w:ascii="Book Antiqua" w:eastAsia="Times New Roman" w:hAnsi="Book Antiqua" w:cs="Arial"/>
          <w:shd w:val="clear" w:color="auto" w:fill="FFFFFF"/>
          <w:lang w:val="en-GB"/>
        </w:rPr>
      </w:pPr>
      <w:r w:rsidRPr="002C4E3A">
        <w:rPr>
          <w:rFonts w:ascii="Book Antiqua" w:hAnsi="Book Antiqua" w:cs="Arial"/>
        </w:rPr>
        <w:t>Recent a</w:t>
      </w:r>
      <w:r w:rsidR="00702A21" w:rsidRPr="002C4E3A">
        <w:rPr>
          <w:rFonts w:ascii="Book Antiqua" w:hAnsi="Book Antiqua" w:cs="Arial"/>
        </w:rPr>
        <w:t xml:space="preserve">ttempts to </w:t>
      </w:r>
      <w:proofErr w:type="spellStart"/>
      <w:r w:rsidRPr="002C4E3A">
        <w:rPr>
          <w:rFonts w:ascii="Book Antiqua" w:hAnsi="Book Antiqua" w:cs="Arial"/>
        </w:rPr>
        <w:t>categorise</w:t>
      </w:r>
      <w:proofErr w:type="spellEnd"/>
      <w:r w:rsidRPr="002C4E3A">
        <w:rPr>
          <w:rFonts w:ascii="Book Antiqua" w:hAnsi="Book Antiqua" w:cs="Arial"/>
        </w:rPr>
        <w:t xml:space="preserve"> </w:t>
      </w:r>
      <w:r w:rsidR="00702A21" w:rsidRPr="002C4E3A">
        <w:rPr>
          <w:rFonts w:ascii="Book Antiqua" w:hAnsi="Book Antiqua" w:cs="Arial"/>
        </w:rPr>
        <w:t>no-reflow ha</w:t>
      </w:r>
      <w:r w:rsidRPr="002C4E3A">
        <w:rPr>
          <w:rFonts w:ascii="Book Antiqua" w:hAnsi="Book Antiqua" w:cs="Arial"/>
        </w:rPr>
        <w:t>ve</w:t>
      </w:r>
      <w:r w:rsidR="00702A21" w:rsidRPr="002C4E3A">
        <w:rPr>
          <w:rFonts w:ascii="Book Antiqua" w:hAnsi="Book Antiqua" w:cs="Arial"/>
        </w:rPr>
        <w:t xml:space="preserve"> </w:t>
      </w:r>
      <w:r w:rsidRPr="002C4E3A">
        <w:rPr>
          <w:rFonts w:ascii="Book Antiqua" w:hAnsi="Book Antiqua" w:cs="Arial"/>
        </w:rPr>
        <w:t>focused</w:t>
      </w:r>
      <w:r w:rsidR="00702A21" w:rsidRPr="002C4E3A">
        <w:rPr>
          <w:rFonts w:ascii="Book Antiqua" w:hAnsi="Book Antiqua" w:cs="Arial"/>
        </w:rPr>
        <w:t xml:space="preserve"> on the upstream causes,</w:t>
      </w:r>
      <w:r w:rsidR="00B720D2" w:rsidRPr="002C4E3A">
        <w:rPr>
          <w:rFonts w:ascii="Book Antiqua" w:hAnsi="Book Antiqua" w:cs="Arial"/>
        </w:rPr>
        <w:t xml:space="preserve"> including distal </w:t>
      </w:r>
      <w:proofErr w:type="spellStart"/>
      <w:r w:rsidR="00B720D2" w:rsidRPr="002C4E3A">
        <w:rPr>
          <w:rFonts w:ascii="Book Antiqua" w:hAnsi="Book Antiqua" w:cs="Arial"/>
        </w:rPr>
        <w:t>embolisation</w:t>
      </w:r>
      <w:proofErr w:type="spellEnd"/>
      <w:r w:rsidR="00B720D2" w:rsidRPr="002C4E3A">
        <w:rPr>
          <w:rFonts w:ascii="Book Antiqua" w:hAnsi="Book Antiqua" w:cs="Arial"/>
        </w:rPr>
        <w:t xml:space="preserve"> of thrombus, new thrombus formation mid-procedure, and </w:t>
      </w:r>
      <w:proofErr w:type="spellStart"/>
      <w:r w:rsidR="00B720D2" w:rsidRPr="002C4E3A">
        <w:rPr>
          <w:rFonts w:ascii="Book Antiqua" w:hAnsi="Book Antiqua" w:cs="Arial"/>
        </w:rPr>
        <w:t>intraprocedural</w:t>
      </w:r>
      <w:proofErr w:type="spellEnd"/>
      <w:r w:rsidR="00B720D2" w:rsidRPr="002C4E3A">
        <w:rPr>
          <w:rFonts w:ascii="Book Antiqua" w:hAnsi="Book Antiqua" w:cs="Arial"/>
        </w:rPr>
        <w:t xml:space="preserve"> stent thrombosis, collectively badged as</w:t>
      </w:r>
      <w:r w:rsidR="00702A21" w:rsidRPr="002C4E3A">
        <w:rPr>
          <w:rFonts w:ascii="Book Antiqua" w:hAnsi="Book Antiqua" w:cs="Arial"/>
        </w:rPr>
        <w:t xml:space="preserve"> </w:t>
      </w:r>
      <w:proofErr w:type="spellStart"/>
      <w:r w:rsidR="00702A21" w:rsidRPr="002C4E3A">
        <w:rPr>
          <w:rFonts w:ascii="Book Antiqua" w:hAnsi="Book Antiqua" w:cs="Arial"/>
        </w:rPr>
        <w:t>intraprocedural</w:t>
      </w:r>
      <w:proofErr w:type="spellEnd"/>
      <w:r w:rsidR="00702A21" w:rsidRPr="002C4E3A">
        <w:rPr>
          <w:rFonts w:ascii="Book Antiqua" w:hAnsi="Book Antiqua" w:cs="Arial"/>
        </w:rPr>
        <w:t xml:space="preserve"> thromb</w:t>
      </w:r>
      <w:r w:rsidR="00026F17" w:rsidRPr="002C4E3A">
        <w:rPr>
          <w:rFonts w:ascii="Book Antiqua" w:hAnsi="Book Antiqua" w:cs="Arial"/>
        </w:rPr>
        <w:t>otic events</w:t>
      </w:r>
      <w:r w:rsidR="00702A21" w:rsidRPr="002C4E3A">
        <w:rPr>
          <w:rFonts w:ascii="Book Antiqua" w:hAnsi="Book Antiqua" w:cs="Arial"/>
        </w:rPr>
        <w:t xml:space="preserve"> (IPTE). </w:t>
      </w:r>
      <w:r w:rsidR="00B720D2" w:rsidRPr="002C4E3A">
        <w:rPr>
          <w:rFonts w:ascii="Book Antiqua" w:hAnsi="Book Antiqua" w:cs="Arial"/>
        </w:rPr>
        <w:t>The incidence of</w:t>
      </w:r>
      <w:r w:rsidR="00026F17" w:rsidRPr="002C4E3A">
        <w:rPr>
          <w:rFonts w:ascii="Book Antiqua" w:hAnsi="Book Antiqua" w:cs="Arial"/>
        </w:rPr>
        <w:t xml:space="preserve"> IPTE </w:t>
      </w:r>
      <w:r w:rsidR="00702A21" w:rsidRPr="002C4E3A">
        <w:rPr>
          <w:rFonts w:ascii="Book Antiqua" w:hAnsi="Book Antiqua" w:cs="Arial"/>
        </w:rPr>
        <w:t>was 12.2%</w:t>
      </w:r>
      <w:r w:rsidR="00B720D2" w:rsidRPr="002C4E3A">
        <w:rPr>
          <w:rFonts w:ascii="Book Antiqua" w:hAnsi="Book Antiqua" w:cs="Arial"/>
        </w:rPr>
        <w:t xml:space="preserve"> in a recent STEMI cohort</w:t>
      </w:r>
      <w:r w:rsidR="00702A21" w:rsidRPr="002C4E3A">
        <w:rPr>
          <w:rFonts w:ascii="Book Antiqua" w:hAnsi="Book Antiqua" w:cs="Arial"/>
        </w:rPr>
        <w:t>, with e</w:t>
      </w:r>
      <w:r w:rsidR="00026F17" w:rsidRPr="002C4E3A">
        <w:rPr>
          <w:rFonts w:ascii="Book Antiqua" w:hAnsi="Book Antiqua" w:cs="Arial"/>
        </w:rPr>
        <w:t>ach IPTE component independent</w:t>
      </w:r>
      <w:r w:rsidR="00702A21" w:rsidRPr="002C4E3A">
        <w:rPr>
          <w:rFonts w:ascii="Book Antiqua" w:hAnsi="Book Antiqua" w:cs="Arial"/>
        </w:rPr>
        <w:t>ly associated with 30-d death</w:t>
      </w:r>
      <w:r w:rsidR="00B720D2" w:rsidRPr="002C4E3A">
        <w:rPr>
          <w:rFonts w:ascii="Book Antiqua" w:hAnsi="Book Antiqua" w:cs="Arial"/>
        </w:rPr>
        <w:t xml:space="preserve"> and MACE</w:t>
      </w:r>
      <w:r w:rsidR="001A68D8" w:rsidRPr="002C4E3A">
        <w:rPr>
          <w:rFonts w:ascii="Book Antiqua" w:hAnsi="Book Antiqua" w:cs="Arial"/>
        </w:rPr>
        <w:fldChar w:fldCharType="begin"/>
      </w:r>
      <w:r w:rsidR="001A68D8" w:rsidRPr="002C4E3A">
        <w:rPr>
          <w:rFonts w:ascii="Book Antiqua" w:hAnsi="Book Antiqua" w:cs="Arial"/>
        </w:rPr>
        <w:instrText xml:space="preserve"> ADDIN EN.CITE &lt;EndNote&gt;&lt;Cite&gt;&lt;Author&gt;Wessler&lt;/Author&gt;&lt;Year&gt;2016&lt;/Year&gt;&lt;RecNum&gt;783&lt;/RecNum&gt;&lt;DisplayText&gt;&lt;style face="superscript"&gt;[51]&lt;/style&gt;&lt;/DisplayText&gt;&lt;record&gt;&lt;rec-number&gt;783&lt;/rec-number&gt;&lt;foreign-keys&gt;&lt;key app="EN" db-id="esxfde0xmvwtd2edsstp5zpk2epd52dw5wep" timestamp="1472995500"&gt;783&lt;/key&gt;&lt;/foreign-keys&gt;&lt;ref-type name="Journal Article"&gt;17&lt;/ref-type&gt;&lt;contributors&gt;&lt;authors&gt;&lt;author&gt;Wessler, Jeffrey D.&lt;/author&gt;&lt;author&gt;Généreux, Philippe&lt;/author&gt;&lt;author&gt;Mehran, Roxana&lt;/author&gt;&lt;author&gt;Ayele, Girma Minalu&lt;/author&gt;&lt;author&gt;Brener, Sorin J.&lt;/author&gt;&lt;author&gt;McEntegart, Margaret&lt;/author&gt;&lt;author&gt;Ben-Yehuda, Ori&lt;/author&gt;&lt;author&gt;Stone, Gregg W.&lt;/author&gt;&lt;author&gt;Kirtane, Ajay J.&lt;/author&gt;&lt;/authors&gt;&lt;/contributors&gt;&lt;titles&gt;&lt;title&gt;Which Intraprocedural Thrombotic Events Impact Clinical Outcomes After Percutaneous Coronary Intervention in Acute Coronary Syndromes?: A Pooled Analysis of the HORIZONS-AMI and ACUITY Trials&lt;/title&gt;&lt;secondary-title&gt;JACC: Cardiovascular Interventions&lt;/secondary-title&gt;&lt;/titles&gt;&lt;periodical&gt;&lt;full-title&gt;JACC: Cardiovascular Interventions&lt;/full-title&gt;&lt;/periodical&gt;&lt;pages&gt;331-337&lt;/pages&gt;&lt;volume&gt;9&lt;/volume&gt;&lt;number&gt;4&lt;/number&gt;&lt;keywords&gt;&lt;keyword&gt;acute coronary syndrome(s)&lt;/keyword&gt;&lt;keyword&gt;intraprocedural thrombotic event(s)&lt;/keyword&gt;&lt;keyword&gt;percutaneous coronary intervention&lt;/keyword&gt;&lt;/keywords&gt;&lt;dates&gt;&lt;year&gt;2016&lt;/year&gt;&lt;pub-dates&gt;&lt;date&gt;2/22/&lt;/date&gt;&lt;/pub-dates&gt;&lt;/dates&gt;&lt;isbn&gt;1936-8798&lt;/isbn&gt;&lt;urls&gt;&lt;related-urls&gt;&lt;url&gt;http://www.sciencedirect.com/science/article/pii/S1936879815018907&lt;/url&gt;&lt;/related-urls&gt;&lt;/urls&gt;&lt;electronic-resource-num&gt;http://dx.doi.org/10.1016/j.jcin.2015.10.049&lt;/electronic-resource-num&gt;&lt;/record&gt;&lt;/Cite&gt;&lt;/EndNote&gt;</w:instrText>
      </w:r>
      <w:r w:rsidR="001A68D8" w:rsidRPr="002C4E3A">
        <w:rPr>
          <w:rFonts w:ascii="Book Antiqua" w:hAnsi="Book Antiqua" w:cs="Arial"/>
        </w:rPr>
        <w:fldChar w:fldCharType="separate"/>
      </w:r>
      <w:r w:rsidR="001A68D8" w:rsidRPr="002C4E3A">
        <w:rPr>
          <w:rFonts w:ascii="Book Antiqua" w:hAnsi="Book Antiqua" w:cs="Arial"/>
          <w:noProof/>
          <w:vertAlign w:val="superscript"/>
        </w:rPr>
        <w:t>[51]</w:t>
      </w:r>
      <w:r w:rsidR="001A68D8" w:rsidRPr="002C4E3A">
        <w:rPr>
          <w:rFonts w:ascii="Book Antiqua" w:hAnsi="Book Antiqua" w:cs="Arial"/>
        </w:rPr>
        <w:fldChar w:fldCharType="end"/>
      </w:r>
      <w:r w:rsidR="00B720D2" w:rsidRPr="002C4E3A">
        <w:rPr>
          <w:rFonts w:ascii="Book Antiqua" w:hAnsi="Book Antiqua" w:cs="Arial"/>
        </w:rPr>
        <w:t>.</w:t>
      </w:r>
      <w:r w:rsidR="003F6BB6" w:rsidRPr="002C4E3A">
        <w:rPr>
          <w:rFonts w:ascii="Book Antiqua" w:hAnsi="Book Antiqua" w:cs="Arial"/>
        </w:rPr>
        <w:t xml:space="preserve"> </w:t>
      </w:r>
      <w:r w:rsidR="00B720D2" w:rsidRPr="002C4E3A">
        <w:rPr>
          <w:rFonts w:ascii="Book Antiqua" w:hAnsi="Book Antiqua" w:cs="Arial"/>
        </w:rPr>
        <w:t>Beyond angiography, i</w:t>
      </w:r>
      <w:r w:rsidR="003F6BB6" w:rsidRPr="002C4E3A">
        <w:rPr>
          <w:rFonts w:ascii="Book Antiqua" w:hAnsi="Book Antiqua" w:cs="Arial"/>
        </w:rPr>
        <w:t xml:space="preserve">nvasive hemodynamic measurement in the </w:t>
      </w:r>
      <w:proofErr w:type="spellStart"/>
      <w:r w:rsidR="003F6BB6" w:rsidRPr="002C4E3A">
        <w:rPr>
          <w:rFonts w:ascii="Book Antiqua" w:hAnsi="Book Antiqua" w:cs="Arial"/>
        </w:rPr>
        <w:t>cath</w:t>
      </w:r>
      <w:proofErr w:type="spellEnd"/>
      <w:r w:rsidR="003F6BB6" w:rsidRPr="002C4E3A">
        <w:rPr>
          <w:rFonts w:ascii="Book Antiqua" w:hAnsi="Book Antiqua" w:cs="Arial"/>
        </w:rPr>
        <w:t xml:space="preserve"> lab can provide further risk stratification: measurement of LV end-diastolic pressure is an independent predictor of mortality at 2 years, even after adjustment for baseline LV function</w:t>
      </w:r>
      <w:r w:rsidR="001A68D8" w:rsidRPr="002C4E3A">
        <w:rPr>
          <w:rFonts w:ascii="Book Antiqua" w:hAnsi="Book Antiqua" w:cs="Arial"/>
        </w:rPr>
        <w:fldChar w:fldCharType="begin"/>
      </w:r>
      <w:r w:rsidR="001A68D8" w:rsidRPr="002C4E3A">
        <w:rPr>
          <w:rFonts w:ascii="Book Antiqua" w:hAnsi="Book Antiqua" w:cs="Arial"/>
        </w:rPr>
        <w:instrText xml:space="preserve"> ADDIN EN.CITE &lt;EndNote&gt;&lt;Cite&gt;&lt;Author&gt;Planer&lt;/Author&gt;&lt;RecNum&gt;900&lt;/RecNum&gt;&lt;DisplayText&gt;&lt;style face="superscript"&gt;[52]&lt;/style&gt;&lt;/DisplayText&gt;&lt;record&gt;&lt;rec-number&gt;900&lt;/rec-number&gt;&lt;foreign-keys&gt;&lt;key app="EN" db-id="esxfde0xmvwtd2edsstp5zpk2epd52dw5wep" timestamp="1476816589"&gt;900&lt;/key&gt;&lt;/foreign-keys&gt;&lt;ref-type name="Journal Article"&gt;17&lt;/ref-type&gt;&lt;contributors&gt;&lt;authors&gt;&lt;author&gt;Planer, David&lt;/author&gt;&lt;author&gt;Mehran, Roxana&lt;/author&gt;&lt;author&gt;Witzenbichler, Bernhard&lt;/author&gt;&lt;author&gt;Guagliumi, Giulio&lt;/author&gt;&lt;author&gt;Peruga, Jan Z.&lt;/author&gt;&lt;author&gt;Brodie, Bruce R.&lt;/author&gt;&lt;author&gt;Dudek, Dariusz&lt;/author&gt;&lt;author&gt;Möckel, Martin&lt;/author&gt;&lt;author&gt;Reyes, Selene Leon&lt;/author&gt;&lt;author&gt;Stone, Gregg W.&lt;/author&gt;&lt;/authors&gt;&lt;/contributors&gt;&lt;titles&gt;&lt;title&gt;Prognostic Utility of Left Ventricular End-Diastolic Pressure in Patients with ST-Segment Elevation Myocardial Infarction Undergoing Primary Percutaneous Coronary Intervention&lt;/title&gt;&lt;secondary-title&gt;American Journal of Cardiology&lt;/secondary-title&gt;&lt;/titles&gt;&lt;periodical&gt;&lt;full-title&gt;American Journal of Cardiology&lt;/full-title&gt;&lt;/periodical&gt;&lt;pages&gt;1068-1074&lt;/pages&gt;&lt;volume&gt;108&lt;/volume&gt;&lt;number&gt;8&lt;/number&gt;&lt;dates&gt;&lt;/dates&gt;&lt;publisher&gt;Elsevier&lt;/publisher&gt;&lt;isbn&gt;0002-9149&lt;/isbn&gt;&lt;urls&gt;&lt;related-urls&gt;&lt;url&gt;http://dx.doi.org/10.1016/j.amjcard.2011.06.007&lt;/url&gt;&lt;/related-urls&gt;&lt;/urls&gt;&lt;electronic-resource-num&gt;10.1016/j.amjcard.2011.06.007&lt;/electronic-resource-num&gt;&lt;access-date&gt;2016/10/18&lt;/access-date&gt;&lt;/record&gt;&lt;/Cite&gt;&lt;/EndNote&gt;</w:instrText>
      </w:r>
      <w:r w:rsidR="001A68D8" w:rsidRPr="002C4E3A">
        <w:rPr>
          <w:rFonts w:ascii="Book Antiqua" w:hAnsi="Book Antiqua" w:cs="Arial"/>
        </w:rPr>
        <w:fldChar w:fldCharType="separate"/>
      </w:r>
      <w:r w:rsidR="001A68D8" w:rsidRPr="002C4E3A">
        <w:rPr>
          <w:rFonts w:ascii="Book Antiqua" w:hAnsi="Book Antiqua" w:cs="Arial"/>
          <w:noProof/>
          <w:vertAlign w:val="superscript"/>
        </w:rPr>
        <w:t>[52]</w:t>
      </w:r>
      <w:r w:rsidR="001A68D8" w:rsidRPr="002C4E3A">
        <w:rPr>
          <w:rFonts w:ascii="Book Antiqua" w:hAnsi="Book Antiqua" w:cs="Arial"/>
        </w:rPr>
        <w:fldChar w:fldCharType="end"/>
      </w:r>
      <w:r w:rsidR="003F6BB6" w:rsidRPr="002C4E3A">
        <w:rPr>
          <w:rFonts w:ascii="Book Antiqua" w:hAnsi="Book Antiqua" w:cs="Arial"/>
        </w:rPr>
        <w:t>.</w:t>
      </w:r>
      <w:r w:rsidR="001A68D8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</w:t>
      </w:r>
    </w:p>
    <w:p w14:paraId="737CEED5" w14:textId="77777777" w:rsidR="00C07B85" w:rsidRPr="002C4E3A" w:rsidRDefault="00C07B85" w:rsidP="006C5B1D">
      <w:pPr>
        <w:spacing w:line="360" w:lineRule="auto"/>
        <w:jc w:val="both"/>
        <w:rPr>
          <w:rFonts w:ascii="Book Antiqua" w:hAnsi="Book Antiqua" w:cs="Arial"/>
          <w:b/>
        </w:rPr>
      </w:pPr>
    </w:p>
    <w:p w14:paraId="13D0647D" w14:textId="05C7C613" w:rsidR="00FD782B" w:rsidRPr="001A68D8" w:rsidRDefault="003B07F4" w:rsidP="006C5B1D">
      <w:pPr>
        <w:spacing w:line="360" w:lineRule="auto"/>
        <w:jc w:val="both"/>
        <w:rPr>
          <w:rFonts w:ascii="Book Antiqua" w:eastAsia="宋体" w:hAnsi="Book Antiqua" w:cs="Arial"/>
          <w:b/>
          <w:i/>
          <w:lang w:eastAsia="zh-CN"/>
        </w:rPr>
      </w:pPr>
      <w:r w:rsidRPr="002C4E3A">
        <w:rPr>
          <w:rFonts w:ascii="Book Antiqua" w:hAnsi="Book Antiqua" w:cs="Arial"/>
          <w:b/>
          <w:i/>
        </w:rPr>
        <w:t>Coronary physiology</w:t>
      </w:r>
    </w:p>
    <w:p w14:paraId="2FAB587D" w14:textId="75C8F6BC" w:rsidR="00FD782B" w:rsidRPr="002C4E3A" w:rsidRDefault="002671FE" w:rsidP="006C5B1D">
      <w:pPr>
        <w:spacing w:line="360" w:lineRule="auto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>Invasive co</w:t>
      </w:r>
      <w:r w:rsidR="001F7AB6" w:rsidRPr="002C4E3A">
        <w:rPr>
          <w:rFonts w:ascii="Book Antiqua" w:hAnsi="Book Antiqua" w:cs="Arial"/>
        </w:rPr>
        <w:t>ronary</w:t>
      </w:r>
      <w:r w:rsidR="00422D29" w:rsidRPr="002C4E3A">
        <w:rPr>
          <w:rFonts w:ascii="Book Antiqua" w:hAnsi="Book Antiqua" w:cs="Arial"/>
        </w:rPr>
        <w:t xml:space="preserve"> physiology</w:t>
      </w:r>
      <w:r w:rsidR="001F7AB6" w:rsidRPr="002C4E3A">
        <w:rPr>
          <w:rFonts w:ascii="Book Antiqua" w:hAnsi="Book Antiqua" w:cs="Arial"/>
        </w:rPr>
        <w:t xml:space="preserve"> provide</w:t>
      </w:r>
      <w:r w:rsidRPr="002C4E3A">
        <w:rPr>
          <w:rFonts w:ascii="Book Antiqua" w:hAnsi="Book Antiqua" w:cs="Arial"/>
        </w:rPr>
        <w:t>s</w:t>
      </w:r>
      <w:r w:rsidR="002F039C" w:rsidRPr="002C4E3A">
        <w:rPr>
          <w:rFonts w:ascii="Book Antiqua" w:hAnsi="Book Antiqua" w:cs="Arial"/>
        </w:rPr>
        <w:t xml:space="preserve"> a</w:t>
      </w:r>
      <w:r w:rsidR="001F7AB6" w:rsidRPr="002C4E3A">
        <w:rPr>
          <w:rFonts w:ascii="Book Antiqua" w:hAnsi="Book Antiqua" w:cs="Arial"/>
        </w:rPr>
        <w:t xml:space="preserve"> </w:t>
      </w:r>
      <w:r w:rsidRPr="002C4E3A">
        <w:rPr>
          <w:rFonts w:ascii="Book Antiqua" w:hAnsi="Book Antiqua" w:cs="Arial"/>
        </w:rPr>
        <w:t xml:space="preserve">highly </w:t>
      </w:r>
      <w:r w:rsidR="001F7AB6" w:rsidRPr="002C4E3A">
        <w:rPr>
          <w:rFonts w:ascii="Book Antiqua" w:hAnsi="Book Antiqua" w:cs="Arial"/>
        </w:rPr>
        <w:t xml:space="preserve">sensitive </w:t>
      </w:r>
      <w:r w:rsidR="002F039C" w:rsidRPr="002C4E3A">
        <w:rPr>
          <w:rFonts w:ascii="Book Antiqua" w:hAnsi="Book Antiqua" w:cs="Arial"/>
        </w:rPr>
        <w:t>readout</w:t>
      </w:r>
      <w:r w:rsidR="001F7AB6" w:rsidRPr="002C4E3A">
        <w:rPr>
          <w:rFonts w:ascii="Book Antiqua" w:hAnsi="Book Antiqua" w:cs="Arial"/>
        </w:rPr>
        <w:t xml:space="preserve"> </w:t>
      </w:r>
      <w:r w:rsidRPr="002C4E3A">
        <w:rPr>
          <w:rFonts w:ascii="Book Antiqua" w:hAnsi="Book Antiqua" w:cs="Arial"/>
        </w:rPr>
        <w:t xml:space="preserve">of </w:t>
      </w:r>
      <w:r w:rsidR="001F7AB6" w:rsidRPr="002C4E3A">
        <w:rPr>
          <w:rFonts w:ascii="Book Antiqua" w:hAnsi="Book Antiqua" w:cs="Arial"/>
        </w:rPr>
        <w:t>mic</w:t>
      </w:r>
      <w:r w:rsidRPr="002C4E3A">
        <w:rPr>
          <w:rFonts w:ascii="Book Antiqua" w:hAnsi="Book Antiqua" w:cs="Arial"/>
        </w:rPr>
        <w:t>rocirculatory function, and has</w:t>
      </w:r>
      <w:r w:rsidR="002F039C" w:rsidRPr="002C4E3A">
        <w:rPr>
          <w:rFonts w:ascii="Book Antiqua" w:hAnsi="Book Antiqua" w:cs="Arial"/>
        </w:rPr>
        <w:t xml:space="preserve"> </w:t>
      </w:r>
      <w:r w:rsidRPr="002C4E3A">
        <w:rPr>
          <w:rFonts w:ascii="Book Antiqua" w:hAnsi="Book Antiqua" w:cs="Arial"/>
        </w:rPr>
        <w:t xml:space="preserve">demonstrated significant </w:t>
      </w:r>
      <w:r w:rsidR="001F7AB6" w:rsidRPr="002C4E3A">
        <w:rPr>
          <w:rFonts w:ascii="Book Antiqua" w:hAnsi="Book Antiqua" w:cs="Arial"/>
        </w:rPr>
        <w:t>value in</w:t>
      </w:r>
      <w:r w:rsidR="00422D29" w:rsidRPr="002C4E3A">
        <w:rPr>
          <w:rFonts w:ascii="Book Antiqua" w:hAnsi="Book Antiqua" w:cs="Arial"/>
        </w:rPr>
        <w:t xml:space="preserve"> prediction of </w:t>
      </w:r>
      <w:r w:rsidRPr="002C4E3A">
        <w:rPr>
          <w:rFonts w:ascii="Book Antiqua" w:hAnsi="Book Antiqua" w:cs="Arial"/>
        </w:rPr>
        <w:t>myocardial</w:t>
      </w:r>
      <w:r w:rsidR="00422D29" w:rsidRPr="002C4E3A">
        <w:rPr>
          <w:rFonts w:ascii="Book Antiqua" w:hAnsi="Book Antiqua" w:cs="Arial"/>
        </w:rPr>
        <w:t xml:space="preserve"> recovery </w:t>
      </w:r>
      <w:r w:rsidR="001F7AB6" w:rsidRPr="002C4E3A">
        <w:rPr>
          <w:rFonts w:ascii="Book Antiqua" w:hAnsi="Book Antiqua" w:cs="Arial"/>
        </w:rPr>
        <w:t>after MI</w:t>
      </w:r>
      <w:r w:rsidR="00422D29" w:rsidRPr="002C4E3A">
        <w:rPr>
          <w:rFonts w:ascii="Book Antiqua" w:hAnsi="Book Antiqua" w:cs="Arial"/>
        </w:rPr>
        <w:t xml:space="preserve">. </w:t>
      </w:r>
      <w:r w:rsidR="00FC3627" w:rsidRPr="002C4E3A">
        <w:rPr>
          <w:rFonts w:ascii="Book Antiqua" w:hAnsi="Book Antiqua" w:cs="Arial"/>
        </w:rPr>
        <w:t>The index of microcirculatory resistance (</w:t>
      </w:r>
      <w:r w:rsidR="0025599F" w:rsidRPr="002C4E3A">
        <w:rPr>
          <w:rFonts w:ascii="Book Antiqua" w:hAnsi="Book Antiqua" w:cs="Arial"/>
        </w:rPr>
        <w:t>IMR</w:t>
      </w:r>
      <w:r w:rsidR="00FC3627" w:rsidRPr="002C4E3A">
        <w:rPr>
          <w:rFonts w:ascii="Book Antiqua" w:hAnsi="Book Antiqua" w:cs="Arial"/>
        </w:rPr>
        <w:t>)</w:t>
      </w:r>
      <w:r w:rsidR="0025599F" w:rsidRPr="002C4E3A">
        <w:rPr>
          <w:rFonts w:ascii="Book Antiqua" w:hAnsi="Book Antiqua" w:cs="Arial"/>
        </w:rPr>
        <w:t xml:space="preserve"> is the ratio of distal coronary pressure to the inverse of the mean transit time during maximal </w:t>
      </w:r>
      <w:proofErr w:type="spellStart"/>
      <w:r w:rsidR="0025599F" w:rsidRPr="002C4E3A">
        <w:rPr>
          <w:rFonts w:ascii="Book Antiqua" w:hAnsi="Book Antiqua" w:cs="Arial"/>
        </w:rPr>
        <w:t>hyperaemia</w:t>
      </w:r>
      <w:proofErr w:type="spellEnd"/>
      <w:r w:rsidR="0025599F" w:rsidRPr="002C4E3A">
        <w:rPr>
          <w:rFonts w:ascii="Book Antiqua" w:hAnsi="Book Antiqua" w:cs="Arial"/>
        </w:rPr>
        <w:t xml:space="preserve">. </w:t>
      </w:r>
      <w:r w:rsidR="00FD782B" w:rsidRPr="002C4E3A">
        <w:rPr>
          <w:rFonts w:ascii="Book Antiqua" w:hAnsi="Book Antiqua" w:cs="Arial"/>
        </w:rPr>
        <w:t>Measured after PPCI, IMR</w:t>
      </w:r>
      <w:r w:rsidR="00FD782B" w:rsidRPr="002C4E3A">
        <w:rPr>
          <w:rFonts w:ascii="Book Antiqua" w:hAnsi="Book Antiqua" w:cs="Arial"/>
          <w:lang w:val="en-GB"/>
        </w:rPr>
        <w:t xml:space="preserve"> </w:t>
      </w:r>
      <w:r w:rsidR="00422D29" w:rsidRPr="002C4E3A">
        <w:rPr>
          <w:rFonts w:ascii="Book Antiqua" w:hAnsi="Book Antiqua" w:cs="Arial"/>
          <w:lang w:val="en-GB"/>
        </w:rPr>
        <w:t xml:space="preserve">is a </w:t>
      </w:r>
      <w:r w:rsidR="00FD782B" w:rsidRPr="002C4E3A">
        <w:rPr>
          <w:rFonts w:ascii="Book Antiqua" w:hAnsi="Book Antiqua" w:cs="Arial"/>
          <w:lang w:val="en-GB"/>
        </w:rPr>
        <w:t>predic</w:t>
      </w:r>
      <w:r w:rsidR="001F7AB6" w:rsidRPr="002C4E3A">
        <w:rPr>
          <w:rFonts w:ascii="Book Antiqua" w:hAnsi="Book Antiqua" w:cs="Arial"/>
          <w:lang w:val="en-GB"/>
        </w:rPr>
        <w:t>tor of ejection fraction and</w:t>
      </w:r>
      <w:r w:rsidR="00FD782B" w:rsidRPr="002C4E3A">
        <w:rPr>
          <w:rFonts w:ascii="Book Antiqua" w:hAnsi="Book Antiqua" w:cs="Arial"/>
          <w:lang w:val="en-GB"/>
        </w:rPr>
        <w:t xml:space="preserve"> infarct volume </w:t>
      </w:r>
      <w:r w:rsidRPr="002C4E3A">
        <w:rPr>
          <w:rFonts w:ascii="Book Antiqua" w:hAnsi="Book Antiqua" w:cs="Arial"/>
          <w:lang w:val="en-GB"/>
        </w:rPr>
        <w:t xml:space="preserve">at 3 </w:t>
      </w:r>
      <w:proofErr w:type="spellStart"/>
      <w:r w:rsidRPr="002C4E3A">
        <w:rPr>
          <w:rFonts w:ascii="Book Antiqua" w:hAnsi="Book Antiqua" w:cs="Arial"/>
          <w:lang w:val="en-GB"/>
        </w:rPr>
        <w:t>mo</w:t>
      </w:r>
      <w:proofErr w:type="spellEnd"/>
      <w:r w:rsidRPr="002C4E3A">
        <w:rPr>
          <w:rFonts w:ascii="Book Antiqua" w:hAnsi="Book Antiqua" w:cs="Arial"/>
          <w:lang w:val="en-GB"/>
        </w:rPr>
        <w:t xml:space="preserve"> </w:t>
      </w:r>
      <w:r w:rsidR="005624E2" w:rsidRPr="002C4E3A">
        <w:rPr>
          <w:rFonts w:ascii="Book Antiqua" w:hAnsi="Book Antiqua" w:cs="Arial"/>
          <w:lang w:val="en-GB"/>
        </w:rPr>
        <w:t>post-</w:t>
      </w:r>
      <w:r w:rsidRPr="002C4E3A">
        <w:rPr>
          <w:rFonts w:ascii="Book Antiqua" w:hAnsi="Book Antiqua" w:cs="Arial"/>
          <w:lang w:val="en-GB"/>
        </w:rPr>
        <w:t>MI</w:t>
      </w:r>
      <w:r w:rsidR="001A68D8" w:rsidRPr="002C4E3A">
        <w:rPr>
          <w:rFonts w:ascii="Book Antiqua" w:hAnsi="Book Antiqua" w:cs="Arial"/>
          <w:lang w:val="en-GB"/>
        </w:rPr>
        <w:fldChar w:fldCharType="begin"/>
      </w:r>
      <w:r w:rsidR="001A68D8" w:rsidRPr="002C4E3A">
        <w:rPr>
          <w:rFonts w:ascii="Book Antiqua" w:hAnsi="Book Antiqua" w:cs="Arial"/>
          <w:lang w:val="en-GB"/>
        </w:rPr>
        <w:instrText xml:space="preserve"> ADDIN EN.CITE &lt;EndNote&gt;&lt;Cite&gt;&lt;Author&gt;McGeoch&lt;/Author&gt;&lt;Year&gt;2010&lt;/Year&gt;&lt;RecNum&gt;855&lt;/RecNum&gt;&lt;DisplayText&gt;&lt;style face="superscript"&gt;[53]&lt;/style&gt;&lt;/DisplayText&gt;&lt;record&gt;&lt;rec-number&gt;855&lt;/rec-number&gt;&lt;foreign-keys&gt;&lt;key app="EN" db-id="esxfde0xmvwtd2edsstp5zpk2epd52dw5wep" timestamp="1475937758"&gt;855&lt;/key&gt;&lt;/foreign-keys&gt;&lt;ref-type name="Journal Article"&gt;17&lt;/ref-type&gt;&lt;contributors&gt;&lt;authors&gt;&lt;author&gt;McGeoch, Ross&lt;/author&gt;&lt;author&gt;Watkins, Stuart&lt;/author&gt;&lt;author&gt;Berry, Colin&lt;/author&gt;&lt;author&gt;Steedman, Tracey&lt;/author&gt;&lt;author&gt;Davie, Andrew&lt;/author&gt;&lt;author&gt;Byrne, John&lt;/author&gt;&lt;author&gt;Hillis, Stewart&lt;/author&gt;&lt;author&gt;Lindsay, Mitchell&lt;/author&gt;&lt;author&gt;Robb, Stephen&lt;/author&gt;&lt;author&gt;Dargie, Henry&lt;/author&gt;&lt;author&gt;Oldroyd, Keith&lt;/author&gt;&lt;/authors&gt;&lt;/contributors&gt;&lt;titles&gt;&lt;title&gt;The Index of Microcirculatory Resistance Measured Acutely Predicts the Extent and Severity of Myocardial Infarction in Patients With ST-Segment Elevation Myocardial Infarction&lt;/title&gt;&lt;secondary-title&gt;JACC: Cardiovascular Interventions&lt;/secondary-title&gt;&lt;/titles&gt;&lt;periodical&gt;&lt;full-title&gt;JACC: Cardiovascular Interventions&lt;/full-title&gt;&lt;/periodical&gt;&lt;pages&gt;715-722&lt;/pages&gt;&lt;volume&gt;3&lt;/volume&gt;&lt;number&gt;7&lt;/number&gt;&lt;dates&gt;&lt;year&gt;2010&lt;/year&gt;&lt;/dates&gt;&lt;isbn&gt;1936-8798&lt;/isbn&gt;&lt;urls&gt;&lt;related-urls&gt;&lt;url&gt;http://dx.doi.org/10.1016/j.jcin.2010.04.009&lt;/url&gt;&lt;/related-urls&gt;&lt;/urls&gt;&lt;electronic-resource-num&gt;10.1016/j.jcin.2010.04.009&lt;/electronic-resource-num&gt;&lt;/record&gt;&lt;/Cite&gt;&lt;/EndNote&gt;</w:instrText>
      </w:r>
      <w:r w:rsidR="001A68D8" w:rsidRPr="002C4E3A">
        <w:rPr>
          <w:rFonts w:ascii="Book Antiqua" w:hAnsi="Book Antiqua" w:cs="Arial"/>
          <w:lang w:val="en-GB"/>
        </w:rPr>
        <w:fldChar w:fldCharType="separate"/>
      </w:r>
      <w:r w:rsidR="001A68D8" w:rsidRPr="002C4E3A">
        <w:rPr>
          <w:rFonts w:ascii="Book Antiqua" w:hAnsi="Book Antiqua" w:cs="Arial"/>
          <w:noProof/>
          <w:vertAlign w:val="superscript"/>
          <w:lang w:val="en-GB"/>
        </w:rPr>
        <w:t>[53]</w:t>
      </w:r>
      <w:r w:rsidR="001A68D8" w:rsidRPr="002C4E3A">
        <w:rPr>
          <w:rFonts w:ascii="Book Antiqua" w:hAnsi="Book Antiqua" w:cs="Arial"/>
          <w:lang w:val="en-GB"/>
        </w:rPr>
        <w:fldChar w:fldCharType="end"/>
      </w:r>
      <w:r w:rsidR="00FD782B" w:rsidRPr="002C4E3A">
        <w:rPr>
          <w:rFonts w:ascii="Book Antiqua" w:hAnsi="Book Antiqua" w:cs="Arial"/>
          <w:lang w:val="en-GB"/>
        </w:rPr>
        <w:t xml:space="preserve">. </w:t>
      </w:r>
      <w:r w:rsidR="00422D29" w:rsidRPr="002C4E3A">
        <w:rPr>
          <w:rFonts w:ascii="Book Antiqua" w:hAnsi="Book Antiqua" w:cs="Arial"/>
          <w:lang w:val="en-GB"/>
        </w:rPr>
        <w:t>An</w:t>
      </w:r>
      <w:r w:rsidR="00FD782B" w:rsidRPr="002C4E3A">
        <w:rPr>
          <w:rFonts w:ascii="Book Antiqua" w:hAnsi="Book Antiqua" w:cs="Arial"/>
          <w:lang w:val="en-GB"/>
        </w:rPr>
        <w:t xml:space="preserve"> </w:t>
      </w:r>
      <w:r w:rsidR="00FD782B" w:rsidRPr="002C4E3A">
        <w:rPr>
          <w:rFonts w:ascii="Book Antiqua" w:hAnsi="Book Antiqua" w:cs="Arial"/>
        </w:rPr>
        <w:t xml:space="preserve">IMR &gt; 40 </w:t>
      </w:r>
      <w:r w:rsidR="001F7AB6" w:rsidRPr="002C4E3A">
        <w:rPr>
          <w:rFonts w:ascii="Book Antiqua" w:hAnsi="Book Antiqua" w:cs="Arial"/>
        </w:rPr>
        <w:t xml:space="preserve">is </w:t>
      </w:r>
      <w:r w:rsidR="00FD782B" w:rsidRPr="002C4E3A">
        <w:rPr>
          <w:rFonts w:ascii="Book Antiqua" w:hAnsi="Book Antiqua" w:cs="Arial"/>
        </w:rPr>
        <w:t xml:space="preserve">associated with increased risk of death or </w:t>
      </w:r>
      <w:proofErr w:type="spellStart"/>
      <w:r w:rsidR="00FD782B" w:rsidRPr="002C4E3A">
        <w:rPr>
          <w:rFonts w:ascii="Book Antiqua" w:hAnsi="Book Antiqua" w:cs="Arial"/>
        </w:rPr>
        <w:t>rehospitalisation</w:t>
      </w:r>
      <w:proofErr w:type="spellEnd"/>
      <w:r w:rsidR="00FD782B" w:rsidRPr="002C4E3A">
        <w:rPr>
          <w:rFonts w:ascii="Book Antiqua" w:hAnsi="Book Antiqua" w:cs="Arial"/>
        </w:rPr>
        <w:t xml:space="preserve"> fo</w:t>
      </w:r>
      <w:r w:rsidR="00422D29" w:rsidRPr="002C4E3A">
        <w:rPr>
          <w:rFonts w:ascii="Book Antiqua" w:hAnsi="Book Antiqua" w:cs="Arial"/>
        </w:rPr>
        <w:t>r</w:t>
      </w:r>
      <w:r w:rsidR="00FD782B" w:rsidRPr="002C4E3A">
        <w:rPr>
          <w:rFonts w:ascii="Book Antiqua" w:hAnsi="Book Antiqua" w:cs="Arial"/>
        </w:rPr>
        <w:t xml:space="preserve"> HF (HR 2.1, </w:t>
      </w:r>
      <w:r w:rsidR="00750310" w:rsidRPr="00750310">
        <w:rPr>
          <w:rFonts w:ascii="Book Antiqua" w:eastAsia="宋体" w:hAnsi="Book Antiqua" w:cs="Arial" w:hint="eastAsia"/>
          <w:i/>
          <w:lang w:eastAsia="zh-CN"/>
        </w:rPr>
        <w:t>P</w:t>
      </w:r>
      <w:r w:rsidR="00FD782B" w:rsidRPr="002C4E3A">
        <w:rPr>
          <w:rFonts w:ascii="Book Antiqua" w:hAnsi="Book Antiqua" w:cs="Arial"/>
        </w:rPr>
        <w:t xml:space="preserve"> = 0.034)</w:t>
      </w:r>
      <w:r w:rsidR="00750310" w:rsidRPr="002C4E3A">
        <w:rPr>
          <w:rFonts w:ascii="Book Antiqua" w:hAnsi="Book Antiqua" w:cs="Arial"/>
        </w:rPr>
        <w:fldChar w:fldCharType="begin"/>
      </w:r>
      <w:r w:rsidR="00750310" w:rsidRPr="002C4E3A">
        <w:rPr>
          <w:rFonts w:ascii="Book Antiqua" w:hAnsi="Book Antiqua" w:cs="Arial"/>
        </w:rPr>
        <w:instrText xml:space="preserve"> ADDIN EN.CITE &lt;EndNote&gt;&lt;Cite&gt;&lt;Author&gt;Fearon&lt;/Author&gt;&lt;Year&gt;2013&lt;/Year&gt;&lt;RecNum&gt;780&lt;/RecNum&gt;&lt;DisplayText&gt;&lt;style face="superscript"&gt;[54]&lt;/style&gt;&lt;/DisplayText&gt;&lt;record&gt;&lt;rec-number&gt;780&lt;/rec-number&gt;&lt;foreign-keys&gt;&lt;key app="EN" db-id="esxfde0xmvwtd2edsstp5zpk2epd52dw5wep" timestamp="1472990256"&gt;780&lt;/key&gt;&lt;/foreign-keys&gt;&lt;ref-type name="Journal Article"&gt;17&lt;/ref-type&gt;&lt;contributors&gt;&lt;authors&gt;&lt;author&gt;Fearon, William F.&lt;/author&gt;&lt;author&gt;Low, Adrian F.&lt;/author&gt;&lt;author&gt;Yong, Andy S.&lt;/author&gt;&lt;author&gt;McGeoch, Ross&lt;/author&gt;&lt;author&gt;Berry, Colin&lt;/author&gt;&lt;author&gt;Shah, Maulik G.&lt;/author&gt;&lt;author&gt;Ho, Michael Y.&lt;/author&gt;&lt;author&gt;Kim, Hyun-Sook&lt;/author&gt;&lt;author&gt;Loh, Joshua P.&lt;/author&gt;&lt;author&gt;Oldroyd, Keith G.&lt;/author&gt;&lt;/authors&gt;&lt;/contributors&gt;&lt;titles&gt;&lt;title&gt;Prognostic Value of the Index of Microcirculatory Resistance Measured After Primary Percutaneous Coronary Intervention&lt;/title&gt;&lt;secondary-title&gt;Circulation&lt;/secondary-title&gt;&lt;/titles&gt;&lt;periodical&gt;&lt;full-title&gt;Circulation&lt;/full-title&gt;&lt;/periodical&gt;&lt;pages&gt;560–565&lt;/pages&gt;&lt;volume&gt;127&lt;/volume&gt;&lt;number&gt;24&lt;/number&gt;&lt;dates&gt;&lt;year&gt;2013&lt;/year&gt;&lt;/dates&gt;&lt;work-type&gt;10.1161/CIRCULATIONAHA.112.000298&lt;/work-type&gt;&lt;urls&gt;&lt;related-urls&gt;&lt;url&gt;http://circ.ahajournals.org/content/127/24/2436.abstract&lt;/url&gt;&lt;/related-urls&gt;&lt;/urls&gt;&lt;/record&gt;&lt;/Cite&gt;&lt;/EndNote&gt;</w:instrText>
      </w:r>
      <w:r w:rsidR="00750310" w:rsidRPr="002C4E3A">
        <w:rPr>
          <w:rFonts w:ascii="Book Antiqua" w:hAnsi="Book Antiqua" w:cs="Arial"/>
        </w:rPr>
        <w:fldChar w:fldCharType="separate"/>
      </w:r>
      <w:r w:rsidR="00750310" w:rsidRPr="002C4E3A">
        <w:rPr>
          <w:rFonts w:ascii="Book Antiqua" w:hAnsi="Book Antiqua" w:cs="Arial"/>
          <w:noProof/>
          <w:vertAlign w:val="superscript"/>
        </w:rPr>
        <w:t>[54]</w:t>
      </w:r>
      <w:r w:rsidR="00750310" w:rsidRPr="002C4E3A">
        <w:rPr>
          <w:rFonts w:ascii="Book Antiqua" w:hAnsi="Book Antiqua" w:cs="Arial"/>
        </w:rPr>
        <w:fldChar w:fldCharType="end"/>
      </w:r>
      <w:r w:rsidR="00FD782B" w:rsidRPr="002C4E3A">
        <w:rPr>
          <w:rFonts w:ascii="Book Antiqua" w:hAnsi="Book Antiqua" w:cs="Arial"/>
        </w:rPr>
        <w:t xml:space="preserve">. </w:t>
      </w:r>
      <w:r w:rsidR="002920D8" w:rsidRPr="002C4E3A">
        <w:rPr>
          <w:rFonts w:ascii="Book Antiqua" w:hAnsi="Book Antiqua" w:cs="Arial"/>
          <w:lang w:val="en-GB"/>
        </w:rPr>
        <w:t xml:space="preserve">IMR </w:t>
      </w:r>
      <w:r w:rsidR="008B1EBF" w:rsidRPr="002C4E3A">
        <w:rPr>
          <w:rFonts w:ascii="Book Antiqua" w:hAnsi="Book Antiqua" w:cs="Arial"/>
          <w:lang w:val="en-GB"/>
        </w:rPr>
        <w:t>is now</w:t>
      </w:r>
      <w:r w:rsidR="001F7AB6" w:rsidRPr="002C4E3A">
        <w:rPr>
          <w:rFonts w:ascii="Book Antiqua" w:hAnsi="Book Antiqua" w:cs="Arial"/>
          <w:lang w:val="en-GB"/>
        </w:rPr>
        <w:t xml:space="preserve"> being used as a surrogate</w:t>
      </w:r>
      <w:r w:rsidR="00347D22" w:rsidRPr="002C4E3A">
        <w:rPr>
          <w:rFonts w:ascii="Book Antiqua" w:hAnsi="Book Antiqua" w:cs="Arial"/>
          <w:lang w:val="en-GB"/>
        </w:rPr>
        <w:t xml:space="preserve"> endpoint in ongoing trials of aspiration </w:t>
      </w:r>
      <w:proofErr w:type="spellStart"/>
      <w:r w:rsidR="00347D22" w:rsidRPr="002C4E3A">
        <w:rPr>
          <w:rFonts w:ascii="Book Antiqua" w:hAnsi="Book Antiqua" w:cs="Arial"/>
          <w:lang w:val="en-GB"/>
        </w:rPr>
        <w:t>t</w:t>
      </w:r>
      <w:r w:rsidR="001F7AB6" w:rsidRPr="002C4E3A">
        <w:rPr>
          <w:rFonts w:ascii="Book Antiqua" w:hAnsi="Book Antiqua" w:cs="Arial"/>
          <w:lang w:val="en-GB"/>
        </w:rPr>
        <w:t>hrombectomy</w:t>
      </w:r>
      <w:proofErr w:type="spellEnd"/>
      <w:r w:rsidR="001F7AB6" w:rsidRPr="002C4E3A">
        <w:rPr>
          <w:rFonts w:ascii="Book Antiqua" w:hAnsi="Book Antiqua" w:cs="Arial"/>
          <w:lang w:val="en-GB"/>
        </w:rPr>
        <w:t xml:space="preserve"> and intracoronary </w:t>
      </w:r>
      <w:proofErr w:type="spellStart"/>
      <w:r w:rsidR="001F7AB6" w:rsidRPr="002C4E3A">
        <w:rPr>
          <w:rFonts w:ascii="Book Antiqua" w:hAnsi="Book Antiqua" w:cs="Arial"/>
          <w:lang w:val="en-GB"/>
        </w:rPr>
        <w:t>Gp</w:t>
      </w:r>
      <w:r w:rsidR="00347D22" w:rsidRPr="002C4E3A">
        <w:rPr>
          <w:rFonts w:ascii="Book Antiqua" w:hAnsi="Book Antiqua" w:cs="Arial"/>
          <w:lang w:val="en-GB"/>
        </w:rPr>
        <w:t>IIb</w:t>
      </w:r>
      <w:proofErr w:type="spellEnd"/>
      <w:r w:rsidR="00347D22" w:rsidRPr="002C4E3A">
        <w:rPr>
          <w:rFonts w:ascii="Book Antiqua" w:hAnsi="Book Antiqua" w:cs="Arial"/>
          <w:lang w:val="en-GB"/>
        </w:rPr>
        <w:t>/</w:t>
      </w:r>
      <w:proofErr w:type="spellStart"/>
      <w:r w:rsidR="00347D22" w:rsidRPr="002C4E3A">
        <w:rPr>
          <w:rFonts w:ascii="Book Antiqua" w:hAnsi="Book Antiqua" w:cs="Arial"/>
          <w:lang w:val="en-GB"/>
        </w:rPr>
        <w:t>IIIa</w:t>
      </w:r>
      <w:proofErr w:type="spellEnd"/>
      <w:r w:rsidR="00347D22" w:rsidRPr="002C4E3A">
        <w:rPr>
          <w:rFonts w:ascii="Book Antiqua" w:hAnsi="Book Antiqua" w:cs="Arial"/>
          <w:lang w:val="en-GB"/>
        </w:rPr>
        <w:t xml:space="preserve"> agents</w:t>
      </w:r>
      <w:r w:rsidR="00750310" w:rsidRPr="002C4E3A">
        <w:rPr>
          <w:rFonts w:ascii="Book Antiqua" w:hAnsi="Book Antiqua" w:cs="Arial"/>
          <w:lang w:val="en-GB"/>
        </w:rPr>
        <w:fldChar w:fldCharType="begin"/>
      </w:r>
      <w:r w:rsidR="00750310" w:rsidRPr="002C4E3A">
        <w:rPr>
          <w:rFonts w:ascii="Book Antiqua" w:hAnsi="Book Antiqua" w:cs="Arial"/>
          <w:lang w:val="en-GB"/>
        </w:rPr>
        <w:instrText xml:space="preserve"> ADDIN EN.CITE &lt;EndNote&gt;&lt;Cite&gt;&lt;Author&gt;Johnson&lt;/Author&gt;&lt;Year&gt;2016&lt;/Year&gt;&lt;RecNum&gt;868&lt;/RecNum&gt;&lt;DisplayText&gt;&lt;style face="superscript"&gt;[55]&lt;/style&gt;&lt;/DisplayText&gt;&lt;record&gt;&lt;rec-number&gt;868&lt;/rec-number&gt;&lt;foreign-keys&gt;&lt;key app="EN" db-id="esxfde0xmvwtd2edsstp5zpk2epd52dw5wep" timestamp="1476010763"&gt;868&lt;/key&gt;&lt;/foreign-keys&gt;&lt;ref-type name="Journal Article"&gt;17&lt;/ref-type&gt;&lt;contributors&gt;&lt;authors&gt;&lt;author&gt;Johnson, Nils P.&lt;/author&gt;&lt;author&gt;Gould, K. Lance&lt;/author&gt;&lt;author&gt;Di Carli, Marcelo F.&lt;/author&gt;&lt;author&gt;Taqueti, Viviany R.&lt;/author&gt;&lt;/authors&gt;&lt;/contributors&gt;&lt;titles&gt;&lt;title&gt;Invasive FFR and Noninvasive CFR in the Evaluation of IschemiaWhat Is the Future?&lt;/title&gt;&lt;secondary-title&gt;Journal of the American College of Cardiology&lt;/secondary-title&gt;&lt;/titles&gt;&lt;periodical&gt;&lt;full-title&gt;Journal of the American College of Cardiology&lt;/full-title&gt;&lt;/periodical&gt;&lt;pages&gt;2772-2788&lt;/pages&gt;&lt;volume&gt;67&lt;/volume&gt;&lt;number&gt;23&lt;/number&gt;&lt;dates&gt;&lt;year&gt;2016&lt;/year&gt;&lt;/dates&gt;&lt;isbn&gt;0735-1097&lt;/isbn&gt;&lt;urls&gt;&lt;related-urls&gt;&lt;url&gt;http://dx.doi.org/10.1016/j.jacc.2016.03.584&lt;/url&gt;&lt;/related-urls&gt;&lt;/urls&gt;&lt;electronic-resource-num&gt;10.1016/j.jacc.2016.03.584&lt;/electronic-resource-num&gt;&lt;/record&gt;&lt;/Cite&gt;&lt;/EndNote&gt;</w:instrText>
      </w:r>
      <w:r w:rsidR="00750310" w:rsidRPr="002C4E3A">
        <w:rPr>
          <w:rFonts w:ascii="Book Antiqua" w:hAnsi="Book Antiqua" w:cs="Arial"/>
          <w:lang w:val="en-GB"/>
        </w:rPr>
        <w:fldChar w:fldCharType="separate"/>
      </w:r>
      <w:r w:rsidR="00750310" w:rsidRPr="002C4E3A">
        <w:rPr>
          <w:rFonts w:ascii="Book Antiqua" w:hAnsi="Book Antiqua" w:cs="Arial"/>
          <w:noProof/>
          <w:vertAlign w:val="superscript"/>
          <w:lang w:val="en-GB"/>
        </w:rPr>
        <w:t>[55]</w:t>
      </w:r>
      <w:r w:rsidR="00750310" w:rsidRPr="002C4E3A">
        <w:rPr>
          <w:rFonts w:ascii="Book Antiqua" w:hAnsi="Book Antiqua" w:cs="Arial"/>
          <w:lang w:val="en-GB"/>
        </w:rPr>
        <w:fldChar w:fldCharType="end"/>
      </w:r>
      <w:r w:rsidR="00347D22" w:rsidRPr="002C4E3A">
        <w:rPr>
          <w:rFonts w:ascii="Book Antiqua" w:hAnsi="Book Antiqua" w:cs="Arial"/>
          <w:lang w:val="en-GB"/>
        </w:rPr>
        <w:t>.</w:t>
      </w:r>
      <w:r w:rsidR="00DA1BEC" w:rsidRPr="002C4E3A">
        <w:rPr>
          <w:rFonts w:ascii="Book Antiqua" w:hAnsi="Book Antiqua" w:cs="Arial"/>
          <w:lang w:val="en-GB"/>
        </w:rPr>
        <w:t xml:space="preserve"> Hyperaemic microvascular resistance (HMR), another specific read-out of microcirculatory function, is also predictive of CMR-defined </w:t>
      </w:r>
      <w:r w:rsidR="0065390F" w:rsidRPr="006C5B1D">
        <w:rPr>
          <w:rFonts w:ascii="Book Antiqua" w:hAnsi="Book Antiqua"/>
        </w:rPr>
        <w:t>microvascular occlusion</w:t>
      </w:r>
      <w:r w:rsidR="0065390F" w:rsidRPr="002C4E3A">
        <w:rPr>
          <w:rFonts w:ascii="Book Antiqua" w:hAnsi="Book Antiqua" w:cs="Arial"/>
          <w:lang w:val="en-GB"/>
        </w:rPr>
        <w:t xml:space="preserve"> </w:t>
      </w:r>
      <w:r w:rsidR="0065390F">
        <w:rPr>
          <w:rFonts w:ascii="Book Antiqua" w:eastAsia="宋体" w:hAnsi="Book Antiqua" w:cs="Arial" w:hint="eastAsia"/>
          <w:lang w:val="en-GB" w:eastAsia="zh-CN"/>
        </w:rPr>
        <w:t>(</w:t>
      </w:r>
      <w:r w:rsidR="00DA1BEC" w:rsidRPr="002C4E3A">
        <w:rPr>
          <w:rFonts w:ascii="Book Antiqua" w:hAnsi="Book Antiqua" w:cs="Arial"/>
          <w:lang w:val="en-GB"/>
        </w:rPr>
        <w:t>MVO</w:t>
      </w:r>
      <w:r w:rsidR="0065390F">
        <w:rPr>
          <w:rFonts w:ascii="Book Antiqua" w:eastAsia="宋体" w:hAnsi="Book Antiqua" w:cs="Arial" w:hint="eastAsia"/>
          <w:lang w:val="en-GB" w:eastAsia="zh-CN"/>
        </w:rPr>
        <w:t>)</w:t>
      </w:r>
      <w:r w:rsidR="00DA1BEC" w:rsidRPr="002C4E3A">
        <w:rPr>
          <w:rFonts w:ascii="Book Antiqua" w:hAnsi="Book Antiqua" w:cs="Arial"/>
          <w:lang w:val="en-GB"/>
        </w:rPr>
        <w:t>, and impaired local blood flow as measured by PET</w:t>
      </w:r>
      <w:r w:rsidR="000A0D8B" w:rsidRPr="002C4E3A">
        <w:rPr>
          <w:rFonts w:ascii="Book Antiqua" w:hAnsi="Book Antiqua" w:cs="Arial"/>
          <w:lang w:val="en-GB"/>
        </w:rPr>
        <w:fldChar w:fldCharType="begin"/>
      </w:r>
      <w:r w:rsidR="000A0D8B" w:rsidRPr="002C4E3A">
        <w:rPr>
          <w:rFonts w:ascii="Book Antiqua" w:hAnsi="Book Antiqua" w:cs="Arial"/>
          <w:lang w:val="en-GB"/>
        </w:rPr>
        <w:instrText xml:space="preserve"> ADDIN EN.CITE &lt;EndNote&gt;&lt;Cite&gt;&lt;Author&gt;Teunissen&lt;/Author&gt;&lt;Year&gt;2015&lt;/Year&gt;&lt;RecNum&gt;906&lt;/RecNum&gt;&lt;DisplayText&gt;&lt;style face="superscript"&gt;[56]&lt;/style&gt;&lt;/DisplayText&gt;&lt;record&gt;&lt;rec-number&gt;906&lt;/rec-number&gt;&lt;foreign-keys&gt;&lt;key app="EN" db-id="esxfde0xmvwtd2edsstp5zpk2epd52dw5wep" timestamp="1477501711"&gt;906&lt;/key&gt;&lt;/foreign-keys&gt;&lt;ref-type name="Journal Article"&gt;17&lt;/ref-type&gt;&lt;contributors&gt;&lt;authors&gt;&lt;author&gt;Teunissen, Paul F. A.&lt;/author&gt;&lt;author&gt;de Waard, Guus A.&lt;/author&gt;&lt;author&gt;Hollander, Maurits R.&lt;/author&gt;&lt;author&gt;Robbers, Lourens F. H. J.&lt;/author&gt;&lt;author&gt;Danad, Ibrahim&lt;/author&gt;&lt;author&gt;Biesbroek, P. Stefan&lt;/author&gt;&lt;author&gt;Amier, Raquel P.&lt;/author&gt;&lt;author&gt;Echavarría-Pinto, Mauro&lt;/author&gt;&lt;author&gt;Quirós, Alicia&lt;/author&gt;&lt;author&gt;Broyd, Christopher&lt;/author&gt;&lt;author&gt;Heymans, Martijn W.&lt;/author&gt;&lt;author&gt;Nijveldt, Robin&lt;/author&gt;&lt;author&gt;Lammertsma, Adriaan A.&lt;/author&gt;&lt;author&gt;Raijmakers, Pieter G.&lt;/author&gt;&lt;author&gt;Allaart, Cornelis P.&lt;/author&gt;&lt;author&gt;Lemkes, Jorrit S.&lt;/author&gt;&lt;author&gt;Appelman, Yolande E.&lt;/author&gt;&lt;author&gt;Marques, Koen M.&lt;/author&gt;&lt;author&gt;Bronzwaer, Jean G. F.&lt;/author&gt;&lt;author&gt;Horrevoets, Anton J. G.&lt;/author&gt;&lt;author&gt;van Rossum, Albert C.&lt;/author&gt;&lt;author&gt;Escaned, Javier&lt;/author&gt;&lt;author&gt;Beek, Aernout M.&lt;/author&gt;&lt;author&gt;Knaapen, Paul&lt;/author&gt;&lt;author&gt;van Royen, Niels&lt;/author&gt;&lt;/authors&gt;&lt;/contributors&gt;&lt;titles&gt;&lt;title&gt;Doppler-Derived Intracoronary Physiology Indices Predict the Occurrence of Microvascular Injury and Microvascular Perfusion Deficits After Angiographically Successful Primary Percutaneous Coronary Intervention&lt;/title&gt;&lt;secondary-title&gt;Circulation: Cardiovascular Interventions&lt;/secondary-title&gt;&lt;/titles&gt;&lt;periodical&gt;&lt;full-title&gt;Circulation: Cardiovascular Interventions&lt;/full-title&gt;&lt;/periodical&gt;&lt;volume&gt;8&lt;/volume&gt;&lt;number&gt;3&lt;/number&gt;&lt;dates&gt;&lt;year&gt;2015&lt;/year&gt;&lt;/dates&gt;&lt;urls&gt;&lt;related-urls&gt;&lt;url&gt;http://circinterventions.ahajournals.org/content/8/3/e001786.abstract&lt;/url&gt;&lt;/related-urls&gt;&lt;/urls&gt;&lt;/record&gt;&lt;/Cite&gt;&lt;/EndNote&gt;</w:instrText>
      </w:r>
      <w:r w:rsidR="000A0D8B" w:rsidRPr="002C4E3A">
        <w:rPr>
          <w:rFonts w:ascii="Book Antiqua" w:hAnsi="Book Antiqua" w:cs="Arial"/>
          <w:lang w:val="en-GB"/>
        </w:rPr>
        <w:fldChar w:fldCharType="separate"/>
      </w:r>
      <w:r w:rsidR="000A0D8B" w:rsidRPr="002C4E3A">
        <w:rPr>
          <w:rFonts w:ascii="Book Antiqua" w:hAnsi="Book Antiqua" w:cs="Arial"/>
          <w:noProof/>
          <w:vertAlign w:val="superscript"/>
          <w:lang w:val="en-GB"/>
        </w:rPr>
        <w:t>[56]</w:t>
      </w:r>
      <w:r w:rsidR="000A0D8B" w:rsidRPr="002C4E3A">
        <w:rPr>
          <w:rFonts w:ascii="Book Antiqua" w:hAnsi="Book Antiqua" w:cs="Arial"/>
          <w:lang w:val="en-GB"/>
        </w:rPr>
        <w:fldChar w:fldCharType="end"/>
      </w:r>
      <w:r w:rsidR="00DA1BEC" w:rsidRPr="002C4E3A">
        <w:rPr>
          <w:rFonts w:ascii="Book Antiqua" w:hAnsi="Book Antiqua" w:cs="Arial"/>
          <w:lang w:val="en-GB"/>
        </w:rPr>
        <w:t>.</w:t>
      </w:r>
      <w:r w:rsidR="000A0D8B" w:rsidRPr="002C4E3A">
        <w:rPr>
          <w:rFonts w:ascii="Book Antiqua" w:hAnsi="Book Antiqua" w:cs="Arial"/>
        </w:rPr>
        <w:t xml:space="preserve"> </w:t>
      </w:r>
    </w:p>
    <w:p w14:paraId="685F9DC2" w14:textId="7268459F" w:rsidR="001F7AB6" w:rsidRPr="002C4E3A" w:rsidRDefault="00A23437" w:rsidP="000A0D8B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GB"/>
        </w:rPr>
      </w:pPr>
      <w:r w:rsidRPr="002C4E3A">
        <w:rPr>
          <w:rFonts w:ascii="Book Antiqua" w:hAnsi="Book Antiqua" w:cs="Arial"/>
          <w:lang w:val="en-GB"/>
        </w:rPr>
        <w:t>Invasive m</w:t>
      </w:r>
      <w:r w:rsidR="00DA1BEC" w:rsidRPr="002C4E3A">
        <w:rPr>
          <w:rFonts w:ascii="Book Antiqua" w:hAnsi="Book Antiqua" w:cs="Arial"/>
          <w:lang w:val="en-GB"/>
        </w:rPr>
        <w:t>easurement of coronary</w:t>
      </w:r>
      <w:r w:rsidR="001F7AB6" w:rsidRPr="002C4E3A">
        <w:rPr>
          <w:rFonts w:ascii="Book Antiqua" w:hAnsi="Book Antiqua" w:cs="Arial"/>
          <w:lang w:val="en-GB"/>
        </w:rPr>
        <w:t xml:space="preserve"> flow reserve (CFR), zero-flow pressure (</w:t>
      </w:r>
      <w:proofErr w:type="spellStart"/>
      <w:r w:rsidR="001F7AB6" w:rsidRPr="002C4E3A">
        <w:rPr>
          <w:rFonts w:ascii="Book Antiqua" w:hAnsi="Book Antiqua" w:cs="Arial"/>
          <w:lang w:val="en-GB"/>
        </w:rPr>
        <w:t>Pzf</w:t>
      </w:r>
      <w:proofErr w:type="spellEnd"/>
      <w:r w:rsidR="001F7AB6" w:rsidRPr="002C4E3A">
        <w:rPr>
          <w:rFonts w:ascii="Book Antiqua" w:hAnsi="Book Antiqua" w:cs="Arial"/>
          <w:lang w:val="en-GB"/>
        </w:rPr>
        <w:t>)</w:t>
      </w:r>
      <w:r w:rsidR="00DA1BEC" w:rsidRPr="002C4E3A">
        <w:rPr>
          <w:rFonts w:ascii="Book Antiqua" w:hAnsi="Book Antiqua" w:cs="Arial"/>
          <w:lang w:val="en-GB"/>
        </w:rPr>
        <w:t xml:space="preserve">, </w:t>
      </w:r>
      <w:r w:rsidR="001F7AB6" w:rsidRPr="002C4E3A">
        <w:rPr>
          <w:rFonts w:ascii="Book Antiqua" w:hAnsi="Book Antiqua" w:cs="Arial"/>
          <w:lang w:val="en-GB"/>
        </w:rPr>
        <w:t>and fractional flow reserve (FFR)</w:t>
      </w:r>
      <w:r w:rsidR="002F039C" w:rsidRPr="002C4E3A">
        <w:rPr>
          <w:rFonts w:ascii="Book Antiqua" w:hAnsi="Book Antiqua" w:cs="Arial"/>
          <w:lang w:val="en-GB"/>
        </w:rPr>
        <w:t xml:space="preserve"> may also have a role in risk stratification following PPCI</w:t>
      </w:r>
      <w:r w:rsidR="001F7AB6" w:rsidRPr="002C4E3A">
        <w:rPr>
          <w:rFonts w:ascii="Book Antiqua" w:hAnsi="Book Antiqua" w:cs="Arial"/>
          <w:lang w:val="en-GB"/>
        </w:rPr>
        <w:t>. CFR</w:t>
      </w:r>
      <w:r w:rsidR="000B18C7" w:rsidRPr="002C4E3A">
        <w:rPr>
          <w:rFonts w:ascii="Book Antiqua" w:hAnsi="Book Antiqua" w:cs="Arial"/>
          <w:lang w:val="en-GB"/>
        </w:rPr>
        <w:t xml:space="preserve"> is the ratio of </w:t>
      </w:r>
      <w:r w:rsidR="002F039C" w:rsidRPr="002C4E3A">
        <w:rPr>
          <w:rFonts w:ascii="Book Antiqua" w:hAnsi="Book Antiqua" w:cs="Arial"/>
          <w:lang w:val="en-GB"/>
        </w:rPr>
        <w:t xml:space="preserve">ratio of hyperaemic to resting coronary flow and incorporates both the </w:t>
      </w:r>
      <w:proofErr w:type="spellStart"/>
      <w:r w:rsidR="002F039C" w:rsidRPr="002C4E3A">
        <w:rPr>
          <w:rFonts w:ascii="Book Antiqua" w:hAnsi="Book Antiqua" w:cs="Arial"/>
          <w:lang w:val="en-GB"/>
        </w:rPr>
        <w:t>epicardial</w:t>
      </w:r>
      <w:proofErr w:type="spellEnd"/>
      <w:r w:rsidR="002F039C" w:rsidRPr="002C4E3A">
        <w:rPr>
          <w:rFonts w:ascii="Book Antiqua" w:hAnsi="Book Antiqua" w:cs="Arial"/>
          <w:lang w:val="en-GB"/>
        </w:rPr>
        <w:t xml:space="preserve"> and microvascular </w:t>
      </w:r>
      <w:r w:rsidR="002F039C" w:rsidRPr="002C4E3A">
        <w:rPr>
          <w:rFonts w:ascii="Book Antiqua" w:hAnsi="Book Antiqua" w:cs="Arial"/>
          <w:lang w:val="en-GB"/>
        </w:rPr>
        <w:lastRenderedPageBreak/>
        <w:t>circulations.</w:t>
      </w:r>
      <w:r w:rsidR="000B18C7" w:rsidRPr="002C4E3A">
        <w:rPr>
          <w:rFonts w:ascii="Book Antiqua" w:hAnsi="Book Antiqua" w:cs="Arial"/>
          <w:lang w:val="en-GB"/>
        </w:rPr>
        <w:t xml:space="preserve"> In 44 patients undergoing PPCI, the change in CFR between presentation and day 1 post-PPCI was predic</w:t>
      </w:r>
      <w:r w:rsidR="001F7AB6" w:rsidRPr="002C4E3A">
        <w:rPr>
          <w:rFonts w:ascii="Book Antiqua" w:hAnsi="Book Antiqua" w:cs="Arial"/>
          <w:lang w:val="en-GB"/>
        </w:rPr>
        <w:t xml:space="preserve">tive of </w:t>
      </w:r>
      <w:r w:rsidR="002F039C" w:rsidRPr="002C4E3A">
        <w:rPr>
          <w:rFonts w:ascii="Book Antiqua" w:hAnsi="Book Antiqua" w:cs="Arial"/>
          <w:lang w:val="en-GB"/>
        </w:rPr>
        <w:t xml:space="preserve">the degree of myocardial salvage and ejection fraction at 6 </w:t>
      </w:r>
      <w:proofErr w:type="spellStart"/>
      <w:r w:rsidR="002F039C" w:rsidRPr="002C4E3A">
        <w:rPr>
          <w:rFonts w:ascii="Book Antiqua" w:hAnsi="Book Antiqua" w:cs="Arial"/>
          <w:lang w:val="en-GB"/>
        </w:rPr>
        <w:t>mo</w:t>
      </w:r>
      <w:proofErr w:type="spellEnd"/>
      <w:r w:rsidR="000A0D8B" w:rsidRPr="002C4E3A">
        <w:rPr>
          <w:rFonts w:ascii="Book Antiqua" w:hAnsi="Book Antiqua" w:cs="Arial"/>
          <w:lang w:val="en-GB"/>
        </w:rPr>
        <w:fldChar w:fldCharType="begin"/>
      </w:r>
      <w:r w:rsidR="000A0D8B" w:rsidRPr="002C4E3A">
        <w:rPr>
          <w:rFonts w:ascii="Book Antiqua" w:hAnsi="Book Antiqua" w:cs="Arial"/>
          <w:lang w:val="en-GB"/>
        </w:rPr>
        <w:instrText xml:space="preserve"> ADDIN EN.CITE &lt;EndNote&gt;&lt;Cite&gt;&lt;Author&gt;Cuculi&lt;/Author&gt;&lt;Year&gt;2014&lt;/Year&gt;&lt;RecNum&gt;869&lt;/RecNum&gt;&lt;DisplayText&gt;&lt;style face="superscript"&gt;[57]&lt;/style&gt;&lt;/DisplayText&gt;&lt;record&gt;&lt;rec-number&gt;869&lt;/rec-number&gt;&lt;foreign-keys&gt;&lt;key app="EN" db-id="esxfde0xmvwtd2edsstp5zpk2epd52dw5wep" timestamp="1476011105"&gt;869&lt;/key&gt;&lt;/foreign-keys&gt;&lt;ref-type name="Journal Article"&gt;17&lt;/ref-type&gt;&lt;contributors&gt;&lt;authors&gt;&lt;author&gt;Cuculi, Florim&lt;/author&gt;&lt;author&gt;Dall,&lt;/author&gt;&lt;author&gt;Armellina, Erica&lt;/author&gt;&lt;author&gt;Manlhiot, Cedric&lt;/author&gt;&lt;author&gt;De Caterina, Alberto R.&lt;/author&gt;&lt;author&gt;Colyer, Sharon&lt;/author&gt;&lt;author&gt;Ferreira, Vanessa&lt;/author&gt;&lt;author&gt;Morovat, Alireza&lt;/author&gt;&lt;author&gt;Prendergast, Bernard D.&lt;/author&gt;&lt;author&gt;Forfar, J. Colin&lt;/author&gt;&lt;author&gt;Alp, Nicholas J.&lt;/author&gt;&lt;author&gt;Choudhury, Robin P.&lt;/author&gt;&lt;author&gt;Neubauer, Stefan&lt;/author&gt;&lt;author&gt;Channon, Keith M.&lt;/author&gt;&lt;author&gt;Banning, Adrian P.&lt;/author&gt;&lt;author&gt;Kharbanda, Rajesh K.&lt;/author&gt;&lt;/authors&gt;&lt;/contributors&gt;&lt;titles&gt;&lt;title&gt;Early change in invasive measures of microvascular function can predict myocardial recovery following PCI for ST-elevation myocardial infarction&lt;/title&gt;&lt;secondary-title&gt;European Heart Journal&lt;/secondary-title&gt;&lt;/titles&gt;&lt;periodical&gt;&lt;full-title&gt;European Heart Journal&lt;/full-title&gt;&lt;/periodical&gt;&lt;pages&gt;1971&lt;/pages&gt;&lt;volume&gt;35&lt;/volume&gt;&lt;number&gt;29&lt;/number&gt;&lt;dates&gt;&lt;year&gt;2014&lt;/year&gt;&lt;/dates&gt;&lt;work-type&gt;10.1093/eurheartj/eht434&lt;/work-type&gt;&lt;urls&gt;&lt;related-urls&gt;&lt;url&gt;http://eurheartj.oxfordjournals.org/content/35/29/1971.abstract&lt;/url&gt;&lt;/related-urls&gt;&lt;/urls&gt;&lt;/record&gt;&lt;/Cite&gt;&lt;/EndNote&gt;</w:instrText>
      </w:r>
      <w:r w:rsidR="000A0D8B" w:rsidRPr="002C4E3A">
        <w:rPr>
          <w:rFonts w:ascii="Book Antiqua" w:hAnsi="Book Antiqua" w:cs="Arial"/>
          <w:lang w:val="en-GB"/>
        </w:rPr>
        <w:fldChar w:fldCharType="separate"/>
      </w:r>
      <w:r w:rsidR="000A0D8B" w:rsidRPr="002C4E3A">
        <w:rPr>
          <w:rFonts w:ascii="Book Antiqua" w:hAnsi="Book Antiqua" w:cs="Arial"/>
          <w:noProof/>
          <w:vertAlign w:val="superscript"/>
          <w:lang w:val="en-GB"/>
        </w:rPr>
        <w:t>[57]</w:t>
      </w:r>
      <w:r w:rsidR="000A0D8B" w:rsidRPr="002C4E3A">
        <w:rPr>
          <w:rFonts w:ascii="Book Antiqua" w:hAnsi="Book Antiqua" w:cs="Arial"/>
          <w:lang w:val="en-GB"/>
        </w:rPr>
        <w:fldChar w:fldCharType="end"/>
      </w:r>
      <w:r w:rsidR="000B18C7" w:rsidRPr="002C4E3A">
        <w:rPr>
          <w:rFonts w:ascii="Book Antiqua" w:hAnsi="Book Antiqua" w:cs="Arial"/>
          <w:lang w:val="en-GB"/>
        </w:rPr>
        <w:t>.</w:t>
      </w:r>
      <w:r w:rsidR="00422D29" w:rsidRPr="002C4E3A">
        <w:rPr>
          <w:rFonts w:ascii="Book Antiqua" w:hAnsi="Book Antiqua" w:cs="Arial"/>
          <w:lang w:val="en-GB"/>
        </w:rPr>
        <w:t xml:space="preserve"> </w:t>
      </w:r>
      <w:r w:rsidR="003B07F4" w:rsidRPr="002C4E3A">
        <w:rPr>
          <w:rFonts w:ascii="Book Antiqua" w:hAnsi="Book Antiqua" w:cs="Arial"/>
          <w:lang w:val="en-GB"/>
        </w:rPr>
        <w:t>Zero-flow pressure (</w:t>
      </w:r>
      <w:proofErr w:type="spellStart"/>
      <w:r w:rsidR="003B07F4" w:rsidRPr="002C4E3A">
        <w:rPr>
          <w:rFonts w:ascii="Book Antiqua" w:hAnsi="Book Antiqua" w:cs="Arial"/>
          <w:lang w:val="en-GB"/>
        </w:rPr>
        <w:t>Pzf</w:t>
      </w:r>
      <w:proofErr w:type="spellEnd"/>
      <w:r w:rsidR="003B07F4" w:rsidRPr="002C4E3A">
        <w:rPr>
          <w:rFonts w:ascii="Book Antiqua" w:hAnsi="Book Antiqua" w:cs="Arial"/>
          <w:lang w:val="en-GB"/>
        </w:rPr>
        <w:t>)</w:t>
      </w:r>
      <w:r w:rsidR="00E30488" w:rsidRPr="002C4E3A">
        <w:rPr>
          <w:rFonts w:ascii="Book Antiqua" w:hAnsi="Book Antiqua" w:cs="Arial"/>
          <w:lang w:val="en-GB"/>
        </w:rPr>
        <w:t>, derived from pressure-velocity loop analysis,</w:t>
      </w:r>
      <w:r w:rsidR="003B07F4" w:rsidRPr="002C4E3A">
        <w:rPr>
          <w:rFonts w:ascii="Book Antiqua" w:hAnsi="Book Antiqua" w:cs="Arial"/>
          <w:lang w:val="en-GB"/>
        </w:rPr>
        <w:t xml:space="preserve"> is t</w:t>
      </w:r>
      <w:r w:rsidR="001F7AB6" w:rsidRPr="002C4E3A">
        <w:rPr>
          <w:rFonts w:ascii="Book Antiqua" w:hAnsi="Book Antiqua" w:cs="Arial"/>
          <w:lang w:val="en-GB"/>
        </w:rPr>
        <w:t xml:space="preserve">he distal coronary pressure at which </w:t>
      </w:r>
      <w:r w:rsidR="003B07F4" w:rsidRPr="002C4E3A">
        <w:rPr>
          <w:rFonts w:ascii="Book Antiqua" w:hAnsi="Book Antiqua" w:cs="Arial"/>
          <w:lang w:val="en-GB"/>
        </w:rPr>
        <w:t xml:space="preserve">the flow in a coronary artery would </w:t>
      </w:r>
      <w:r w:rsidR="001F7AB6" w:rsidRPr="002C4E3A">
        <w:rPr>
          <w:rFonts w:ascii="Book Antiqua" w:hAnsi="Book Antiqua" w:cs="Arial"/>
          <w:lang w:val="en-GB"/>
        </w:rPr>
        <w:t xml:space="preserve">theoretically </w:t>
      </w:r>
      <w:r w:rsidR="003B07F4" w:rsidRPr="002C4E3A">
        <w:rPr>
          <w:rFonts w:ascii="Book Antiqua" w:hAnsi="Book Antiqua" w:cs="Arial"/>
          <w:lang w:val="en-GB"/>
        </w:rPr>
        <w:t>cease</w:t>
      </w:r>
      <w:r w:rsidR="00DA1BEC" w:rsidRPr="002C4E3A">
        <w:rPr>
          <w:rFonts w:ascii="Book Antiqua" w:hAnsi="Book Antiqua" w:cs="Arial"/>
          <w:lang w:val="en-GB"/>
        </w:rPr>
        <w:t xml:space="preserve"> and repr</w:t>
      </w:r>
      <w:r w:rsidR="00D9630D" w:rsidRPr="002C4E3A">
        <w:rPr>
          <w:rFonts w:ascii="Book Antiqua" w:hAnsi="Book Antiqua" w:cs="Arial"/>
          <w:lang w:val="en-GB"/>
        </w:rPr>
        <w:t>esents extravascular compression</w:t>
      </w:r>
      <w:r w:rsidR="000E099C" w:rsidRPr="002C4E3A">
        <w:rPr>
          <w:rFonts w:ascii="Book Antiqua" w:hAnsi="Book Antiqua" w:cs="Arial"/>
          <w:lang w:val="en-GB"/>
        </w:rPr>
        <w:t xml:space="preserve"> of the microcirculation</w:t>
      </w:r>
      <w:r w:rsidR="00D9630D" w:rsidRPr="002C4E3A">
        <w:rPr>
          <w:rFonts w:ascii="Book Antiqua" w:hAnsi="Book Antiqua" w:cs="Arial"/>
          <w:lang w:val="en-GB"/>
        </w:rPr>
        <w:t xml:space="preserve"> by oedema or haemorrhage</w:t>
      </w:r>
      <w:r w:rsidR="003B07F4" w:rsidRPr="002C4E3A">
        <w:rPr>
          <w:rFonts w:ascii="Book Antiqua" w:hAnsi="Book Antiqua" w:cs="Arial"/>
          <w:lang w:val="en-GB"/>
        </w:rPr>
        <w:t>.</w:t>
      </w:r>
      <w:r w:rsidR="00D9630D" w:rsidRPr="002C4E3A">
        <w:rPr>
          <w:rFonts w:ascii="Book Antiqua" w:hAnsi="Book Antiqua" w:cs="Arial"/>
          <w:lang w:val="en-GB"/>
        </w:rPr>
        <w:t xml:space="preserve"> </w:t>
      </w:r>
      <w:proofErr w:type="spellStart"/>
      <w:r w:rsidR="00D9630D" w:rsidRPr="002C4E3A">
        <w:rPr>
          <w:rFonts w:ascii="Book Antiqua" w:hAnsi="Book Antiqua" w:cs="Arial"/>
          <w:lang w:val="en-GB"/>
        </w:rPr>
        <w:t>Pzf</w:t>
      </w:r>
      <w:proofErr w:type="spellEnd"/>
      <w:r w:rsidR="00D9630D" w:rsidRPr="002C4E3A">
        <w:rPr>
          <w:rFonts w:ascii="Book Antiqua" w:hAnsi="Book Antiqua" w:cs="Arial"/>
          <w:lang w:val="en-GB"/>
        </w:rPr>
        <w:t xml:space="preserve"> correlates with HMR, and</w:t>
      </w:r>
      <w:r w:rsidR="000E099C" w:rsidRPr="002C4E3A">
        <w:rPr>
          <w:rFonts w:ascii="Book Antiqua" w:hAnsi="Book Antiqua" w:cs="Arial"/>
          <w:lang w:val="en-GB"/>
        </w:rPr>
        <w:t xml:space="preserve"> also</w:t>
      </w:r>
      <w:r w:rsidR="00D9630D" w:rsidRPr="002C4E3A">
        <w:rPr>
          <w:rFonts w:ascii="Book Antiqua" w:hAnsi="Book Antiqua" w:cs="Arial"/>
          <w:lang w:val="en-GB"/>
        </w:rPr>
        <w:t xml:space="preserve"> predicts </w:t>
      </w:r>
      <w:r w:rsidR="002F039C" w:rsidRPr="002C4E3A">
        <w:rPr>
          <w:rFonts w:ascii="Book Antiqua" w:hAnsi="Book Antiqua" w:cs="Arial"/>
          <w:lang w:val="en-GB"/>
        </w:rPr>
        <w:t xml:space="preserve">residual scar at 6 </w:t>
      </w:r>
      <w:proofErr w:type="spellStart"/>
      <w:r w:rsidR="002F039C" w:rsidRPr="002C4E3A">
        <w:rPr>
          <w:rFonts w:ascii="Book Antiqua" w:hAnsi="Book Antiqua" w:cs="Arial"/>
          <w:lang w:val="en-GB"/>
        </w:rPr>
        <w:t>mo</w:t>
      </w:r>
      <w:proofErr w:type="spellEnd"/>
      <w:r w:rsidR="002F039C" w:rsidRPr="002C4E3A">
        <w:rPr>
          <w:rFonts w:ascii="Book Antiqua" w:hAnsi="Book Antiqua" w:cs="Arial"/>
          <w:lang w:val="en-GB"/>
        </w:rPr>
        <w:t xml:space="preserve"> post-MI</w:t>
      </w:r>
      <w:r w:rsidR="00D9630D" w:rsidRPr="002C4E3A">
        <w:rPr>
          <w:rFonts w:ascii="Book Antiqua" w:hAnsi="Book Antiqua" w:cs="Arial"/>
          <w:lang w:val="en-GB"/>
        </w:rPr>
        <w:t xml:space="preserve"> with an AUC of 0.94</w:t>
      </w:r>
      <w:r w:rsidR="000A0D8B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PEVuZE5vdGU+PENpdGU+PEF1dGhvcj5QYXRlbDwvQXV0aG9yPjxZZWFyPjIwMTU8L1llYXI+PFJl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</w:fldData>
        </w:fldChar>
      </w:r>
      <w:r w:rsidR="000A0D8B" w:rsidRPr="002C4E3A">
        <w:rPr>
          <w:rFonts w:ascii="Book Antiqua" w:hAnsi="Book Antiqua" w:cs="Arial"/>
          <w:lang w:val="en-GB"/>
        </w:rPr>
        <w:instrText xml:space="preserve"> ADDIN EN.CITE </w:instrText>
      </w:r>
      <w:r w:rsidR="000A0D8B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PEVuZE5vdGU+PENpdGU+PEF1dGhvcj5QYXRlbDwvQXV0aG9yPjxZZWFyPjIwMTU8L1llYXI+PFJl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</w:fldData>
        </w:fldChar>
      </w:r>
      <w:r w:rsidR="000A0D8B" w:rsidRPr="002C4E3A">
        <w:rPr>
          <w:rFonts w:ascii="Book Antiqua" w:hAnsi="Book Antiqua" w:cs="Arial"/>
          <w:lang w:val="en-GB"/>
        </w:rPr>
        <w:instrText xml:space="preserve"> ADDIN EN.CITE.DATA </w:instrText>
      </w:r>
      <w:r w:rsidR="000A0D8B" w:rsidRPr="002C4E3A">
        <w:rPr>
          <w:rFonts w:ascii="Book Antiqua" w:hAnsi="Book Antiqua" w:cs="Arial"/>
          <w:lang w:val="en-GB"/>
        </w:rPr>
      </w:r>
      <w:r w:rsidR="000A0D8B" w:rsidRPr="002C4E3A">
        <w:rPr>
          <w:rFonts w:ascii="Book Antiqua" w:hAnsi="Book Antiqua" w:cs="Arial"/>
          <w:lang w:val="en-GB"/>
        </w:rPr>
        <w:fldChar w:fldCharType="end"/>
      </w:r>
      <w:r w:rsidR="000A0D8B" w:rsidRPr="002C4E3A">
        <w:rPr>
          <w:rFonts w:ascii="Book Antiqua" w:hAnsi="Book Antiqua" w:cs="Arial"/>
          <w:lang w:val="en-GB"/>
        </w:rPr>
      </w:r>
      <w:r w:rsidR="000A0D8B" w:rsidRPr="002C4E3A">
        <w:rPr>
          <w:rFonts w:ascii="Book Antiqua" w:hAnsi="Book Antiqua" w:cs="Arial"/>
          <w:lang w:val="en-GB"/>
        </w:rPr>
        <w:fldChar w:fldCharType="separate"/>
      </w:r>
      <w:r w:rsidR="000A0D8B">
        <w:rPr>
          <w:rFonts w:ascii="Book Antiqua" w:hAnsi="Book Antiqua" w:cs="Arial"/>
          <w:noProof/>
          <w:vertAlign w:val="superscript"/>
          <w:lang w:val="en-GB"/>
        </w:rPr>
        <w:t>[56,</w:t>
      </w:r>
      <w:r w:rsidR="000A0D8B" w:rsidRPr="002C4E3A">
        <w:rPr>
          <w:rFonts w:ascii="Book Antiqua" w:hAnsi="Book Antiqua" w:cs="Arial"/>
          <w:noProof/>
          <w:vertAlign w:val="superscript"/>
          <w:lang w:val="en-GB"/>
        </w:rPr>
        <w:t>58]</w:t>
      </w:r>
      <w:r w:rsidR="000A0D8B" w:rsidRPr="002C4E3A">
        <w:rPr>
          <w:rFonts w:ascii="Book Antiqua" w:hAnsi="Book Antiqua" w:cs="Arial"/>
          <w:lang w:val="en-GB"/>
        </w:rPr>
        <w:fldChar w:fldCharType="end"/>
      </w:r>
      <w:r w:rsidR="003B07F4" w:rsidRPr="002C4E3A">
        <w:rPr>
          <w:rFonts w:ascii="Book Antiqua" w:hAnsi="Book Antiqua" w:cs="Arial"/>
          <w:lang w:val="en-GB"/>
        </w:rPr>
        <w:t>.</w:t>
      </w:r>
      <w:r w:rsidR="00FB13EC" w:rsidRPr="002C4E3A">
        <w:rPr>
          <w:rFonts w:ascii="Book Antiqua" w:hAnsi="Book Antiqua" w:cs="Arial"/>
          <w:lang w:val="en-GB"/>
        </w:rPr>
        <w:t xml:space="preserve"> </w:t>
      </w:r>
      <w:r w:rsidR="005A79F5" w:rsidRPr="002C4E3A">
        <w:rPr>
          <w:rFonts w:ascii="Book Antiqua" w:hAnsi="Book Antiqua" w:cs="Arial"/>
          <w:lang w:val="en-GB"/>
        </w:rPr>
        <w:t>FFR</w:t>
      </w:r>
      <w:r w:rsidR="005057E8" w:rsidRPr="002C4E3A">
        <w:rPr>
          <w:rFonts w:ascii="Book Antiqua" w:hAnsi="Book Antiqua" w:cs="Arial"/>
          <w:lang w:val="en-GB"/>
        </w:rPr>
        <w:t>, the ratio of myocardial blood flow at maximal hyperaemia in comparison to norm</w:t>
      </w:r>
      <w:r w:rsidR="00DA1BEC" w:rsidRPr="002C4E3A">
        <w:rPr>
          <w:rFonts w:ascii="Book Antiqua" w:hAnsi="Book Antiqua" w:cs="Arial"/>
          <w:lang w:val="en-GB"/>
        </w:rPr>
        <w:t>al proximal myocardial flow, is also</w:t>
      </w:r>
      <w:r w:rsidR="005057E8" w:rsidRPr="002C4E3A">
        <w:rPr>
          <w:rFonts w:ascii="Book Antiqua" w:hAnsi="Book Antiqua" w:cs="Arial"/>
          <w:lang w:val="en-GB"/>
        </w:rPr>
        <w:t xml:space="preserve"> predictive of adverse outcome, with an FFR of ≤ 0.8 associated with an HR of 3.24 for MACE</w:t>
      </w:r>
      <w:r w:rsidR="000A0D8B" w:rsidRPr="002C4E3A">
        <w:rPr>
          <w:rFonts w:ascii="Book Antiqua" w:hAnsi="Book Antiqua" w:cs="Arial"/>
          <w:lang w:val="en-GB"/>
        </w:rPr>
        <w:fldChar w:fldCharType="begin"/>
      </w:r>
      <w:r w:rsidR="000A0D8B" w:rsidRPr="002C4E3A">
        <w:rPr>
          <w:rFonts w:ascii="Book Antiqua" w:hAnsi="Book Antiqua" w:cs="Arial"/>
          <w:lang w:val="en-GB"/>
        </w:rPr>
        <w:instrText xml:space="preserve"> ADDIN EN.CITE &lt;EndNote&gt;&lt;Cite&gt;&lt;Author&gt;Patel&lt;/Author&gt;&lt;Year&gt;2015&lt;/Year&gt;&lt;RecNum&gt;870&lt;/RecNum&gt;&lt;DisplayText&gt;&lt;style face="superscript"&gt;[58]&lt;/style&gt;&lt;/DisplayText&gt;&lt;record&gt;&lt;rec-number&gt;870&lt;/rec-number&gt;&lt;foreign-keys&gt;&lt;key app="EN" db-id="esxfde0xmvwtd2edsstp5zpk2epd52dw5wep" timestamp="1476011608"&gt;870&lt;/key&gt;&lt;/foreign-keys&gt;&lt;ref-type name="Journal Article"&gt;17&lt;/ref-type&gt;&lt;contributors&gt;&lt;authors&gt;&lt;author&gt;Patel, Niket&lt;/author&gt;&lt;author&gt;Petraco, Ricardo&lt;/author&gt;&lt;author&gt;Dall&amp;apos;Armellina, Erica&lt;/author&gt;&lt;author&gt;Kassimis, George&lt;/author&gt;&lt;author&gt;De Maria, Giovanni Luigi&lt;/author&gt;&lt;author&gt;Dawkins, Sam&lt;/author&gt;&lt;author&gt;Lee, Regent&lt;/author&gt;&lt;author&gt;Prendergast, Bernard D.&lt;/author&gt;&lt;author&gt;Choudhury, Robin P.&lt;/author&gt;&lt;author&gt;Forfar, John C.&lt;/author&gt;&lt;author&gt;Channon, Keith M.&lt;/author&gt;&lt;author&gt;Davies, Justin&lt;/author&gt;&lt;author&gt;Banning, Adrian P.&lt;/author&gt;&lt;author&gt;Kharbanda, Rajesh K.&lt;/author&gt;&lt;/authors&gt;&lt;/contributors&gt;&lt;titles&gt;&lt;title&gt;Zero-Flow Pressure Measured Immediately After Primary Percutaneous Coronary Intervention for ST-Segment Elevation Myocardial Infarction Provides the Best Invasive Index for Predicting the Extent of Myocardial Infarction at 6 Months: An OxAMI Study (Oxford Acute Myocardial Infarction)&lt;/title&gt;&lt;secondary-title&gt;JACC: Cardiovascular Interventions&lt;/secondary-title&gt;&lt;/titles&gt;&lt;periodical&gt;&lt;full-title&gt;JACC: Cardiovascular Interventions&lt;/full-title&gt;&lt;/periodical&gt;&lt;pages&gt;1410-1421&lt;/pages&gt;&lt;volume&gt;8&lt;/volume&gt;&lt;number&gt;11&lt;/number&gt;&lt;keywords&gt;&lt;keyword&gt;angioplasty&lt;/keyword&gt;&lt;keyword&gt;magnetic resonance imaging&lt;/keyword&gt;&lt;keyword&gt;microcirculation&lt;/keyword&gt;&lt;keyword&gt;myocardial infarction&lt;/keyword&gt;&lt;keyword&gt;physiology&lt;/keyword&gt;&lt;/keywords&gt;&lt;dates&gt;&lt;year&gt;2015&lt;/year&gt;&lt;pub-dates&gt;&lt;date&gt;9//&lt;/date&gt;&lt;/pub-dates&gt;&lt;/dates&gt;&lt;isbn&gt;1936-8798&lt;/isbn&gt;&lt;urls&gt;&lt;related-urls&gt;&lt;url&gt;http://www.sciencedirect.com/science/article/pii/S1936879815009917&lt;/url&gt;&lt;/related-urls&gt;&lt;/urls&gt;&lt;electronic-resource-num&gt;http://dx.doi.org/10.1016/j.jcin.2015.04.029&lt;/electronic-resource-num&gt;&lt;/record&gt;&lt;/Cite&gt;&lt;/EndNote&gt;</w:instrText>
      </w:r>
      <w:r w:rsidR="000A0D8B" w:rsidRPr="002C4E3A">
        <w:rPr>
          <w:rFonts w:ascii="Book Antiqua" w:hAnsi="Book Antiqua" w:cs="Arial"/>
          <w:lang w:val="en-GB"/>
        </w:rPr>
        <w:fldChar w:fldCharType="separate"/>
      </w:r>
      <w:r w:rsidR="000A0D8B" w:rsidRPr="002C4E3A">
        <w:rPr>
          <w:rFonts w:ascii="Book Antiqua" w:hAnsi="Book Antiqua" w:cs="Arial"/>
          <w:noProof/>
          <w:vertAlign w:val="superscript"/>
          <w:lang w:val="en-GB"/>
        </w:rPr>
        <w:t>[58]</w:t>
      </w:r>
      <w:r w:rsidR="000A0D8B" w:rsidRPr="002C4E3A">
        <w:rPr>
          <w:rFonts w:ascii="Book Antiqua" w:hAnsi="Book Antiqua" w:cs="Arial"/>
          <w:lang w:val="en-GB"/>
        </w:rPr>
        <w:fldChar w:fldCharType="end"/>
      </w:r>
      <w:r w:rsidR="002F039C" w:rsidRPr="002C4E3A">
        <w:rPr>
          <w:rFonts w:ascii="Book Antiqua" w:hAnsi="Book Antiqua" w:cs="Arial"/>
          <w:lang w:val="en-GB"/>
        </w:rPr>
        <w:t>. The utility of coronary phy</w:t>
      </w:r>
      <w:r w:rsidR="002A26EF" w:rsidRPr="002C4E3A">
        <w:rPr>
          <w:rFonts w:ascii="Book Antiqua" w:hAnsi="Book Antiqua" w:cs="Arial"/>
          <w:lang w:val="en-GB"/>
        </w:rPr>
        <w:t>siology in day-to-day practice</w:t>
      </w:r>
      <w:r w:rsidR="005A79F5" w:rsidRPr="002C4E3A">
        <w:rPr>
          <w:rFonts w:ascii="Book Antiqua" w:hAnsi="Book Antiqua" w:cs="Arial"/>
          <w:lang w:val="en-GB"/>
        </w:rPr>
        <w:t>,</w:t>
      </w:r>
      <w:r w:rsidR="002A26EF" w:rsidRPr="002C4E3A">
        <w:rPr>
          <w:rFonts w:ascii="Book Antiqua" w:hAnsi="Book Antiqua" w:cs="Arial"/>
          <w:lang w:val="en-GB"/>
        </w:rPr>
        <w:t xml:space="preserve"> </w:t>
      </w:r>
      <w:r w:rsidR="002F039C" w:rsidRPr="002C4E3A">
        <w:rPr>
          <w:rFonts w:ascii="Book Antiqua" w:hAnsi="Book Antiqua" w:cs="Arial"/>
          <w:lang w:val="en-GB"/>
        </w:rPr>
        <w:t>and the optima</w:t>
      </w:r>
      <w:r w:rsidR="005057E8" w:rsidRPr="002C4E3A">
        <w:rPr>
          <w:rFonts w:ascii="Book Antiqua" w:hAnsi="Book Antiqua" w:cs="Arial"/>
          <w:lang w:val="en-GB"/>
        </w:rPr>
        <w:t xml:space="preserve">l index for </w:t>
      </w:r>
      <w:r w:rsidR="002049B9" w:rsidRPr="002C4E3A">
        <w:rPr>
          <w:rFonts w:ascii="Book Antiqua" w:hAnsi="Book Antiqua" w:cs="Arial"/>
          <w:lang w:val="en-GB"/>
        </w:rPr>
        <w:t xml:space="preserve">HF </w:t>
      </w:r>
      <w:r w:rsidR="005057E8" w:rsidRPr="002C4E3A">
        <w:rPr>
          <w:rFonts w:ascii="Book Antiqua" w:hAnsi="Book Antiqua" w:cs="Arial"/>
          <w:lang w:val="en-GB"/>
        </w:rPr>
        <w:t xml:space="preserve">risk stratification remains to </w:t>
      </w:r>
      <w:proofErr w:type="gramStart"/>
      <w:r w:rsidR="005057E8" w:rsidRPr="002C4E3A">
        <w:rPr>
          <w:rFonts w:ascii="Book Antiqua" w:hAnsi="Book Antiqua" w:cs="Arial"/>
          <w:lang w:val="en-GB"/>
        </w:rPr>
        <w:t>established</w:t>
      </w:r>
      <w:proofErr w:type="gramEnd"/>
      <w:r w:rsidR="005057E8" w:rsidRPr="002C4E3A">
        <w:rPr>
          <w:rFonts w:ascii="Book Antiqua" w:hAnsi="Book Antiqua" w:cs="Arial"/>
          <w:lang w:val="en-GB"/>
        </w:rPr>
        <w:t xml:space="preserve">. </w:t>
      </w:r>
    </w:p>
    <w:p w14:paraId="140194AC" w14:textId="77777777" w:rsidR="005057E8" w:rsidRPr="002C4E3A" w:rsidRDefault="005057E8" w:rsidP="006C5B1D">
      <w:pPr>
        <w:spacing w:line="360" w:lineRule="auto"/>
        <w:jc w:val="both"/>
        <w:rPr>
          <w:rFonts w:ascii="Book Antiqua" w:hAnsi="Book Antiqua" w:cs="Arial"/>
          <w:lang w:val="en-GB"/>
        </w:rPr>
      </w:pPr>
    </w:p>
    <w:p w14:paraId="54940C2C" w14:textId="2543E783" w:rsidR="004B1DCB" w:rsidRPr="000A0D8B" w:rsidRDefault="003B07F4" w:rsidP="006C5B1D">
      <w:pPr>
        <w:spacing w:line="360" w:lineRule="auto"/>
        <w:jc w:val="both"/>
        <w:rPr>
          <w:rFonts w:ascii="Book Antiqua" w:eastAsia="宋体" w:hAnsi="Book Antiqua" w:cs="Arial"/>
          <w:b/>
          <w:i/>
          <w:lang w:val="en-GB" w:eastAsia="zh-CN"/>
        </w:rPr>
      </w:pPr>
      <w:r w:rsidRPr="002C4E3A">
        <w:rPr>
          <w:rFonts w:ascii="Book Antiqua" w:hAnsi="Book Antiqua" w:cs="Arial"/>
          <w:b/>
          <w:i/>
          <w:lang w:val="en-GB"/>
        </w:rPr>
        <w:t>Imaging</w:t>
      </w:r>
    </w:p>
    <w:p w14:paraId="71606E1C" w14:textId="4DB3E363" w:rsidR="000C0FA2" w:rsidRPr="00AB0A07" w:rsidRDefault="002049B9" w:rsidP="006C5B1D">
      <w:pPr>
        <w:spacing w:line="360" w:lineRule="auto"/>
        <w:jc w:val="both"/>
        <w:rPr>
          <w:rFonts w:ascii="Book Antiqua" w:eastAsia="宋体" w:hAnsi="Book Antiqua" w:cs="Times New Roman"/>
          <w:lang w:eastAsia="zh-CN"/>
        </w:rPr>
      </w:pPr>
      <w:r w:rsidRPr="002C4E3A">
        <w:rPr>
          <w:rFonts w:ascii="Book Antiqua" w:hAnsi="Book Antiqua" w:cs="Arial"/>
        </w:rPr>
        <w:t>Complimentary imaging modalities</w:t>
      </w:r>
      <w:r w:rsidR="008B1EBF" w:rsidRPr="002C4E3A">
        <w:rPr>
          <w:rFonts w:ascii="Book Antiqua" w:hAnsi="Book Antiqua" w:cs="Arial"/>
        </w:rPr>
        <w:t xml:space="preserve"> are providing increasingly detailed phenotyping of myocardial </w:t>
      </w:r>
      <w:r w:rsidR="005624E2" w:rsidRPr="002C4E3A">
        <w:rPr>
          <w:rFonts w:ascii="Book Antiqua" w:hAnsi="Book Antiqua" w:cs="Arial"/>
        </w:rPr>
        <w:t xml:space="preserve">injury, function </w:t>
      </w:r>
      <w:r w:rsidR="008B1EBF" w:rsidRPr="002C4E3A">
        <w:rPr>
          <w:rFonts w:ascii="Book Antiqua" w:hAnsi="Book Antiqua" w:cs="Arial"/>
        </w:rPr>
        <w:t xml:space="preserve">and healing. </w:t>
      </w:r>
      <w:r w:rsidR="005624E2" w:rsidRPr="002C4E3A">
        <w:rPr>
          <w:rFonts w:ascii="Book Antiqua" w:hAnsi="Book Antiqua" w:cs="Arial"/>
        </w:rPr>
        <w:t xml:space="preserve">Standard echocardiographic indices including ejection fraction, LV volumes, wall motion score index, E/E’ ratio and right ventricular function </w:t>
      </w:r>
      <w:r w:rsidR="008B1EBF" w:rsidRPr="002C4E3A">
        <w:rPr>
          <w:rFonts w:ascii="Book Antiqua" w:hAnsi="Book Antiqua" w:cs="Arial"/>
        </w:rPr>
        <w:t>provide prognostic information</w:t>
      </w:r>
      <w:r w:rsidR="007E41A9" w:rsidRPr="002C4E3A">
        <w:rPr>
          <w:rFonts w:ascii="Book Antiqua" w:hAnsi="Book Antiqua" w:cs="Arial"/>
        </w:rPr>
        <w:t xml:space="preserve"> after MI</w:t>
      </w:r>
      <w:r w:rsidR="000A0D8B" w:rsidRPr="002C4E3A">
        <w:rPr>
          <w:rFonts w:ascii="Book Antiqua" w:hAnsi="Book Antiqua" w:cs="Arial"/>
        </w:rPr>
        <w:fldChar w:fldCharType="begin"/>
      </w:r>
      <w:r w:rsidR="000A0D8B" w:rsidRPr="002C4E3A">
        <w:rPr>
          <w:rFonts w:ascii="Book Antiqua" w:hAnsi="Book Antiqua" w:cs="Arial"/>
        </w:rPr>
        <w:instrText xml:space="preserve"> ADDIN EN.CITE &lt;EndNote&gt;&lt;Cite&gt;&lt;Author&gt;Mollema&lt;/Author&gt;&lt;Year&gt;2009&lt;/Year&gt;&lt;RecNum&gt;885&lt;/RecNum&gt;&lt;DisplayText&gt;&lt;style face="superscript"&gt;[59]&lt;/style&gt;&lt;/DisplayText&gt;&lt;record&gt;&lt;rec-number&gt;885&lt;/rec-number&gt;&lt;foreign-keys&gt;&lt;key app="EN" db-id="esxfde0xmvwtd2edsstp5zpk2epd52dw5wep" timestamp="1476692293"&gt;885&lt;/key&gt;&lt;/foreign-keys&gt;&lt;ref-type name="Journal Article"&gt;17&lt;/ref-type&gt;&lt;contributors&gt;&lt;authors&gt;&lt;author&gt;Mollema, S. A.&lt;/author&gt;&lt;author&gt;Nucifora, G.&lt;/author&gt;&lt;author&gt;Bax, J. J.&lt;/author&gt;&lt;/authors&gt;&lt;/contributors&gt;&lt;titles&gt;&lt;title&gt;Prognostic value of echocardiography after acute myocardial infarction&lt;/title&gt;&lt;secondary-title&gt;Heart&lt;/secondary-title&gt;&lt;/titles&gt;&lt;periodical&gt;&lt;full-title&gt;Heart&lt;/full-title&gt;&lt;/periodical&gt;&lt;pages&gt;1732&lt;/pages&gt;&lt;volume&gt;95&lt;/volume&gt;&lt;number&gt;21&lt;/number&gt;&lt;dates&gt;&lt;year&gt;2009&lt;/year&gt;&lt;/dates&gt;&lt;work-type&gt;10.1136/hrt.2008.161836&lt;/work-type&gt;&lt;urls&gt;&lt;related-urls&gt;&lt;url&gt;http://heart.bmj.com/content/95/21/1732.abstract&lt;/url&gt;&lt;/related-urls&gt;&lt;/urls&gt;&lt;/record&gt;&lt;/Cite&gt;&lt;/EndNote&gt;</w:instrText>
      </w:r>
      <w:r w:rsidR="000A0D8B" w:rsidRPr="002C4E3A">
        <w:rPr>
          <w:rFonts w:ascii="Book Antiqua" w:hAnsi="Book Antiqua" w:cs="Arial"/>
        </w:rPr>
        <w:fldChar w:fldCharType="separate"/>
      </w:r>
      <w:r w:rsidR="000A0D8B" w:rsidRPr="002C4E3A">
        <w:rPr>
          <w:rFonts w:ascii="Book Antiqua" w:hAnsi="Book Antiqua" w:cs="Arial"/>
          <w:noProof/>
          <w:vertAlign w:val="superscript"/>
        </w:rPr>
        <w:t>[59]</w:t>
      </w:r>
      <w:r w:rsidR="000A0D8B" w:rsidRPr="002C4E3A">
        <w:rPr>
          <w:rFonts w:ascii="Book Antiqua" w:hAnsi="Book Antiqua" w:cs="Arial"/>
        </w:rPr>
        <w:fldChar w:fldCharType="end"/>
      </w:r>
      <w:r w:rsidR="00CD036D" w:rsidRPr="002C4E3A">
        <w:rPr>
          <w:rFonts w:ascii="Book Antiqua" w:hAnsi="Book Antiqua" w:cs="Arial"/>
        </w:rPr>
        <w:t xml:space="preserve">. </w:t>
      </w:r>
      <w:r w:rsidR="005624E2" w:rsidRPr="002C4E3A">
        <w:rPr>
          <w:rFonts w:ascii="Book Antiqua" w:hAnsi="Book Antiqua" w:cs="Arial"/>
        </w:rPr>
        <w:t>More recently, l</w:t>
      </w:r>
      <w:r w:rsidR="008B1EBF" w:rsidRPr="002C4E3A">
        <w:rPr>
          <w:rFonts w:ascii="Book Antiqua" w:hAnsi="Book Antiqua" w:cs="Arial"/>
        </w:rPr>
        <w:t>ongitudinal</w:t>
      </w:r>
      <w:r w:rsidR="004B1DCB" w:rsidRPr="002C4E3A">
        <w:rPr>
          <w:rFonts w:ascii="Book Antiqua" w:hAnsi="Book Antiqua" w:cs="Arial"/>
        </w:rPr>
        <w:t xml:space="preserve"> and circumferential strain rate</w:t>
      </w:r>
      <w:r w:rsidR="008B1EBF" w:rsidRPr="002C4E3A">
        <w:rPr>
          <w:rFonts w:ascii="Book Antiqua" w:hAnsi="Book Antiqua" w:cs="Arial"/>
        </w:rPr>
        <w:t xml:space="preserve"> have been</w:t>
      </w:r>
      <w:r w:rsidR="004B1DCB" w:rsidRPr="002C4E3A">
        <w:rPr>
          <w:rFonts w:ascii="Book Antiqua" w:hAnsi="Book Antiqua" w:cs="Arial"/>
        </w:rPr>
        <w:t xml:space="preserve"> </w:t>
      </w:r>
      <w:r w:rsidR="007E41A9" w:rsidRPr="002C4E3A">
        <w:rPr>
          <w:rFonts w:ascii="Book Antiqua" w:hAnsi="Book Antiqua" w:cs="Arial"/>
        </w:rPr>
        <w:t>shown</w:t>
      </w:r>
      <w:r w:rsidR="004B1DCB" w:rsidRPr="002C4E3A">
        <w:rPr>
          <w:rFonts w:ascii="Book Antiqua" w:hAnsi="Book Antiqua" w:cs="Arial"/>
        </w:rPr>
        <w:t xml:space="preserve"> to be predictive of death or hospital admission for </w:t>
      </w:r>
      <w:r w:rsidR="008B1EBF" w:rsidRPr="002C4E3A">
        <w:rPr>
          <w:rFonts w:ascii="Book Antiqua" w:hAnsi="Book Antiqua" w:cs="Arial"/>
        </w:rPr>
        <w:t xml:space="preserve">HF, with longitudinal strain rate adding </w:t>
      </w:r>
      <w:r w:rsidR="004B1DCB" w:rsidRPr="002C4E3A">
        <w:rPr>
          <w:rFonts w:ascii="Book Antiqua" w:hAnsi="Book Antiqua" w:cs="Arial"/>
        </w:rPr>
        <w:t>significant incremental value in the prediction of all-cause mortality beyond cl</w:t>
      </w:r>
      <w:r w:rsidR="005A79F5" w:rsidRPr="002C4E3A">
        <w:rPr>
          <w:rFonts w:ascii="Book Antiqua" w:hAnsi="Book Antiqua" w:cs="Arial"/>
        </w:rPr>
        <w:t>inical variables, LVEF, and wall motion score index</w:t>
      </w:r>
      <w:r w:rsidR="000A0D8B" w:rsidRPr="002C4E3A">
        <w:rPr>
          <w:rFonts w:ascii="Book Antiqua" w:hAnsi="Book Antiqua" w:cs="Arial"/>
        </w:rPr>
        <w:fldChar w:fldCharType="begin"/>
      </w:r>
      <w:r w:rsidR="000A0D8B" w:rsidRPr="002C4E3A">
        <w:rPr>
          <w:rFonts w:ascii="Book Antiqua" w:hAnsi="Book Antiqua" w:cs="Arial"/>
        </w:rPr>
        <w:instrText xml:space="preserve"> ADDIN EN.CITE &lt;EndNote&gt;&lt;Cite&gt;&lt;Author&gt;Hung&lt;/Author&gt;&lt;Year&gt;2010&lt;/Year&gt;&lt;RecNum&gt;886&lt;/RecNum&gt;&lt;DisplayText&gt;&lt;style face="superscript"&gt;[60]&lt;/style&gt;&lt;/DisplayText&gt;&lt;record&gt;&lt;rec-number&gt;886&lt;/rec-number&gt;&lt;foreign-keys&gt;&lt;key app="EN" db-id="esxfde0xmvwtd2edsstp5zpk2epd52dw5wep" timestamp="1476692357"&gt;886&lt;/key&gt;&lt;/foreign-keys&gt;&lt;ref-type name="Journal Article"&gt;17&lt;/ref-type&gt;&lt;contributors&gt;&lt;authors&gt;&lt;author&gt;Hung, Chung-Lieh&lt;/author&gt;&lt;author&gt;Verma, Anil&lt;/author&gt;&lt;author&gt;Uno, Hajime&lt;/author&gt;&lt;author&gt;Shin, Sung-Hee&lt;/author&gt;&lt;author&gt;Bourgoun, Mikhail&lt;/author&gt;&lt;author&gt;Hassanein, Amira H.&lt;/author&gt;&lt;author&gt;McMurray, John J.&lt;/author&gt;&lt;author&gt;Velazquez, Eric J.&lt;/author&gt;&lt;author&gt;Kober, Lars&lt;/author&gt;&lt;author&gt;Pfeffer, Marc A.&lt;/author&gt;&lt;author&gt;Solomon, Scott D.&lt;/author&gt;&lt;/authors&gt;&lt;/contributors&gt;&lt;titles&gt;&lt;title&gt;Longitudinal and Circumferential Strain Rate, Left Ventricular Remodeling, and Prognosis After Myocardial Infarction&lt;/title&gt;&lt;secondary-title&gt;Journal of the American College of Cardiology&lt;/secondary-title&gt;&lt;/titles&gt;&lt;periodical&gt;&lt;full-title&gt;Journal of the American College of Cardiology&lt;/full-title&gt;&lt;/periodical&gt;&lt;pages&gt;1812-1822&lt;/pages&gt;&lt;volume&gt;56&lt;/volume&gt;&lt;number&gt;22&lt;/number&gt;&lt;keywords&gt;&lt;keyword&gt;heart failure&lt;/keyword&gt;&lt;keyword&gt;mortality&lt;/keyword&gt;&lt;keyword&gt;myocardial infarction&lt;/keyword&gt;&lt;keyword&gt;remodeling&lt;/keyword&gt;&lt;keyword&gt;speckle-tracking imaging&lt;/keyword&gt;&lt;/keywords&gt;&lt;dates&gt;&lt;year&gt;2010&lt;/year&gt;&lt;pub-dates&gt;&lt;date&gt;11/23/&lt;/date&gt;&lt;/pub-dates&gt;&lt;/dates&gt;&lt;isbn&gt;0735-1097&lt;/isbn&gt;&lt;urls&gt;&lt;related-urls&gt;&lt;url&gt;http://www.sciencedirect.com/science/article/pii/S0735109710039021&lt;/url&gt;&lt;/related-urls&gt;&lt;/urls&gt;&lt;electronic-resource-num&gt;http://dx.doi.org/10.1016/j.jacc.2010.06.044&lt;/electronic-resource-num&gt;&lt;/record&gt;&lt;/Cite&gt;&lt;/EndNote&gt;</w:instrText>
      </w:r>
      <w:r w:rsidR="000A0D8B" w:rsidRPr="002C4E3A">
        <w:rPr>
          <w:rFonts w:ascii="Book Antiqua" w:hAnsi="Book Antiqua" w:cs="Arial"/>
        </w:rPr>
        <w:fldChar w:fldCharType="separate"/>
      </w:r>
      <w:r w:rsidR="000A0D8B" w:rsidRPr="002C4E3A">
        <w:rPr>
          <w:rFonts w:ascii="Book Antiqua" w:hAnsi="Book Antiqua" w:cs="Arial"/>
          <w:noProof/>
          <w:vertAlign w:val="superscript"/>
        </w:rPr>
        <w:t>[60]</w:t>
      </w:r>
      <w:r w:rsidR="000A0D8B" w:rsidRPr="002C4E3A">
        <w:rPr>
          <w:rFonts w:ascii="Book Antiqua" w:hAnsi="Book Antiqua" w:cs="Arial"/>
        </w:rPr>
        <w:fldChar w:fldCharType="end"/>
      </w:r>
      <w:r w:rsidR="004B1DCB" w:rsidRPr="002C4E3A">
        <w:rPr>
          <w:rFonts w:ascii="Book Antiqua" w:hAnsi="Book Antiqua" w:cs="Arial"/>
        </w:rPr>
        <w:t>. </w:t>
      </w:r>
    </w:p>
    <w:p w14:paraId="36204F95" w14:textId="24EC5459" w:rsidR="004B1DCB" w:rsidRPr="006A16AE" w:rsidRDefault="008B1EBF" w:rsidP="006A16AE">
      <w:pPr>
        <w:spacing w:line="360" w:lineRule="auto"/>
        <w:ind w:firstLineChars="100" w:firstLine="240"/>
        <w:jc w:val="both"/>
        <w:rPr>
          <w:rFonts w:ascii="Book Antiqua" w:eastAsia="宋体" w:hAnsi="Book Antiqua" w:cs="Arial"/>
          <w:lang w:val="en-GB" w:eastAsia="zh-CN"/>
        </w:rPr>
      </w:pPr>
      <w:r w:rsidRPr="002C4E3A">
        <w:rPr>
          <w:rFonts w:ascii="Book Antiqua" w:hAnsi="Book Antiqua" w:cs="Arial"/>
          <w:lang w:val="en-GB"/>
        </w:rPr>
        <w:t>Cardiac MRI offers a</w:t>
      </w:r>
      <w:r w:rsidR="00953E33" w:rsidRPr="002C4E3A">
        <w:rPr>
          <w:rFonts w:ascii="Book Antiqua" w:hAnsi="Book Antiqua" w:cs="Arial"/>
          <w:lang w:val="en-GB"/>
        </w:rPr>
        <w:t xml:space="preserve"> broad </w:t>
      </w:r>
      <w:r w:rsidR="00CD036D" w:rsidRPr="002C4E3A">
        <w:rPr>
          <w:rFonts w:ascii="Book Antiqua" w:hAnsi="Book Antiqua" w:cs="Arial"/>
          <w:lang w:val="en-GB"/>
        </w:rPr>
        <w:t>armamentarium for</w:t>
      </w:r>
      <w:r w:rsidR="00953E33" w:rsidRPr="002C4E3A">
        <w:rPr>
          <w:rFonts w:ascii="Book Antiqua" w:hAnsi="Book Antiqua" w:cs="Arial"/>
          <w:lang w:val="en-GB"/>
        </w:rPr>
        <w:t xml:space="preserve"> </w:t>
      </w:r>
      <w:r w:rsidRPr="002C4E3A">
        <w:rPr>
          <w:rFonts w:ascii="Book Antiqua" w:hAnsi="Book Antiqua" w:cs="Arial"/>
          <w:lang w:val="en-GB"/>
        </w:rPr>
        <w:t xml:space="preserve">tissue and functional characterisation, including </w:t>
      </w:r>
      <w:r w:rsidR="005A79F5" w:rsidRPr="002C4E3A">
        <w:rPr>
          <w:rFonts w:ascii="Book Antiqua" w:hAnsi="Book Antiqua" w:cs="Arial"/>
          <w:lang w:val="en-GB"/>
        </w:rPr>
        <w:t>quantification of</w:t>
      </w:r>
      <w:r w:rsidRPr="002C4E3A">
        <w:rPr>
          <w:rFonts w:ascii="Book Antiqua" w:hAnsi="Book Antiqua" w:cs="Arial"/>
          <w:lang w:val="en-GB"/>
        </w:rPr>
        <w:t xml:space="preserve"> </w:t>
      </w:r>
      <w:r w:rsidR="00890651" w:rsidRPr="002C4E3A">
        <w:rPr>
          <w:rFonts w:ascii="Book Antiqua" w:hAnsi="Book Antiqua" w:cs="Arial"/>
          <w:lang w:val="en-GB"/>
        </w:rPr>
        <w:t xml:space="preserve">the area at risk, </w:t>
      </w:r>
      <w:r w:rsidR="005A79F5" w:rsidRPr="002C4E3A">
        <w:rPr>
          <w:rFonts w:ascii="Book Antiqua" w:hAnsi="Book Antiqua" w:cs="Arial"/>
          <w:lang w:val="en-GB"/>
        </w:rPr>
        <w:t xml:space="preserve">infarct size, </w:t>
      </w:r>
      <w:r w:rsidR="00890651" w:rsidRPr="002C4E3A">
        <w:rPr>
          <w:rFonts w:ascii="Book Antiqua" w:hAnsi="Book Antiqua" w:cs="Arial"/>
          <w:lang w:val="en-GB"/>
        </w:rPr>
        <w:t xml:space="preserve">salvage index, </w:t>
      </w:r>
      <w:r w:rsidR="00953E33" w:rsidRPr="002C4E3A">
        <w:rPr>
          <w:rFonts w:ascii="Book Antiqua" w:hAnsi="Book Antiqua" w:cs="Arial"/>
          <w:lang w:val="en-GB"/>
        </w:rPr>
        <w:t xml:space="preserve">microvascular obstruction, haemorrhage, </w:t>
      </w:r>
      <w:r w:rsidR="000D6807" w:rsidRPr="002C4E3A">
        <w:rPr>
          <w:rFonts w:ascii="Book Antiqua" w:hAnsi="Book Antiqua" w:cs="Arial"/>
          <w:lang w:val="en-GB"/>
        </w:rPr>
        <w:t>heterogeneity</w:t>
      </w:r>
      <w:r w:rsidR="00890651" w:rsidRPr="002C4E3A">
        <w:rPr>
          <w:rFonts w:ascii="Book Antiqua" w:hAnsi="Book Antiqua" w:cs="Arial"/>
          <w:lang w:val="en-GB"/>
        </w:rPr>
        <w:t xml:space="preserve"> </w:t>
      </w:r>
      <w:r w:rsidRPr="002C4E3A">
        <w:rPr>
          <w:rFonts w:ascii="Book Antiqua" w:hAnsi="Book Antiqua" w:cs="Arial"/>
          <w:lang w:val="en-GB"/>
        </w:rPr>
        <w:t xml:space="preserve">and </w:t>
      </w:r>
      <w:r w:rsidR="00CD036D" w:rsidRPr="002C4E3A">
        <w:rPr>
          <w:rFonts w:ascii="Book Antiqua" w:hAnsi="Book Antiqua" w:cs="Arial"/>
          <w:lang w:val="en-GB"/>
        </w:rPr>
        <w:t>scar</w:t>
      </w:r>
      <w:r w:rsidR="005B6224" w:rsidRPr="002C4E3A">
        <w:rPr>
          <w:rFonts w:ascii="Book Antiqua" w:hAnsi="Book Antiqua" w:cs="Arial"/>
          <w:lang w:val="en-GB"/>
        </w:rPr>
        <w:t>.</w:t>
      </w:r>
      <w:r w:rsidR="00B90A0A" w:rsidRPr="002C4E3A">
        <w:rPr>
          <w:rFonts w:ascii="Book Antiqua" w:hAnsi="Book Antiqua" w:cs="Arial"/>
          <w:lang w:val="en-GB"/>
        </w:rPr>
        <w:t xml:space="preserve"> </w:t>
      </w:r>
      <w:r w:rsidR="00B3518A" w:rsidRPr="002C4E3A">
        <w:rPr>
          <w:rFonts w:ascii="Book Antiqua" w:hAnsi="Book Antiqua" w:cs="Arial"/>
          <w:lang w:val="en-GB"/>
        </w:rPr>
        <w:t>Several indices are</w:t>
      </w:r>
      <w:r w:rsidR="000D6807" w:rsidRPr="002C4E3A">
        <w:rPr>
          <w:rFonts w:ascii="Book Antiqua" w:hAnsi="Book Antiqua" w:cs="Arial"/>
          <w:lang w:val="en-GB"/>
        </w:rPr>
        <w:t xml:space="preserve"> independently</w:t>
      </w:r>
      <w:r w:rsidR="00B3518A" w:rsidRPr="002C4E3A">
        <w:rPr>
          <w:rFonts w:ascii="Book Antiqua" w:hAnsi="Book Antiqua" w:cs="Arial"/>
          <w:lang w:val="en-GB"/>
        </w:rPr>
        <w:t xml:space="preserve"> predictive of late outcome, including</w:t>
      </w:r>
      <w:r w:rsidR="005A79F5" w:rsidRPr="002C4E3A">
        <w:rPr>
          <w:rFonts w:ascii="Book Antiqua" w:hAnsi="Book Antiqua" w:cs="Arial"/>
          <w:lang w:val="en-GB"/>
        </w:rPr>
        <w:t xml:space="preserve"> </w:t>
      </w:r>
      <w:r w:rsidR="000D6807" w:rsidRPr="002C4E3A">
        <w:rPr>
          <w:rFonts w:ascii="Book Antiqua" w:hAnsi="Book Antiqua" w:cs="Arial"/>
          <w:lang w:val="en-GB"/>
        </w:rPr>
        <w:t>CMR-determined infarct size,</w:t>
      </w:r>
      <w:r w:rsidR="00B3518A" w:rsidRPr="002C4E3A">
        <w:rPr>
          <w:rFonts w:ascii="Book Antiqua" w:hAnsi="Book Antiqua" w:cs="Arial"/>
          <w:lang w:val="en-GB"/>
        </w:rPr>
        <w:t xml:space="preserve"> myocardial salvage index</w:t>
      </w:r>
      <w:r w:rsidR="000D6807" w:rsidRPr="002C4E3A">
        <w:rPr>
          <w:rFonts w:ascii="Book Antiqua" w:hAnsi="Book Antiqua" w:cs="Arial"/>
          <w:lang w:val="en-GB"/>
        </w:rPr>
        <w:t xml:space="preserve"> and </w:t>
      </w:r>
      <w:r w:rsidR="005A79F5" w:rsidRPr="002C4E3A">
        <w:rPr>
          <w:rFonts w:ascii="Book Antiqua" w:hAnsi="Book Antiqua" w:cs="Arial"/>
          <w:lang w:val="en-GB"/>
        </w:rPr>
        <w:t>extent of</w:t>
      </w:r>
      <w:r w:rsidR="000D6807" w:rsidRPr="002C4E3A">
        <w:rPr>
          <w:rFonts w:ascii="Book Antiqua" w:hAnsi="Book Antiqua" w:cs="Arial"/>
          <w:lang w:val="en-GB"/>
        </w:rPr>
        <w:t xml:space="preserve"> microvascular obstruction</w:t>
      </w:r>
      <w:r w:rsidR="006A16AE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PEVuZE5vdGU+PENpdGU+PEF1dGhvcj5FaXRlbDwvQXV0aG9yPjxZZWFyPjIwMTA8L1llYXI+PFJl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</w:fldData>
        </w:fldChar>
      </w:r>
      <w:r w:rsidR="006A16AE" w:rsidRPr="002C4E3A">
        <w:rPr>
          <w:rFonts w:ascii="Book Antiqua" w:hAnsi="Book Antiqua" w:cs="Arial"/>
          <w:lang w:val="en-GB"/>
        </w:rPr>
        <w:instrText xml:space="preserve"> ADDIN EN.CITE </w:instrText>
      </w:r>
      <w:r w:rsidR="006A16AE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PEVuZE5vdGU+PENpdGU+PEF1dGhvcj5FaXRlbDwvQXV0aG9yPjxZZWFyPjIwMTA8L1llYXI+PFJl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</w:fldData>
        </w:fldChar>
      </w:r>
      <w:r w:rsidR="006A16AE" w:rsidRPr="002C4E3A">
        <w:rPr>
          <w:rFonts w:ascii="Book Antiqua" w:hAnsi="Book Antiqua" w:cs="Arial"/>
          <w:lang w:val="en-GB"/>
        </w:rPr>
        <w:instrText xml:space="preserve"> ADDIN EN.CITE.DATA </w:instrText>
      </w:r>
      <w:r w:rsidR="006A16AE" w:rsidRPr="002C4E3A">
        <w:rPr>
          <w:rFonts w:ascii="Book Antiqua" w:hAnsi="Book Antiqua" w:cs="Arial"/>
          <w:lang w:val="en-GB"/>
        </w:rPr>
      </w:r>
      <w:r w:rsidR="006A16AE" w:rsidRPr="002C4E3A">
        <w:rPr>
          <w:rFonts w:ascii="Book Antiqua" w:hAnsi="Book Antiqua" w:cs="Arial"/>
          <w:lang w:val="en-GB"/>
        </w:rPr>
        <w:fldChar w:fldCharType="end"/>
      </w:r>
      <w:r w:rsidR="006A16AE" w:rsidRPr="002C4E3A">
        <w:rPr>
          <w:rFonts w:ascii="Book Antiqua" w:hAnsi="Book Antiqua" w:cs="Arial"/>
          <w:lang w:val="en-GB"/>
        </w:rPr>
      </w:r>
      <w:r w:rsidR="006A16AE" w:rsidRPr="002C4E3A">
        <w:rPr>
          <w:rFonts w:ascii="Book Antiqua" w:hAnsi="Book Antiqua" w:cs="Arial"/>
          <w:lang w:val="en-GB"/>
        </w:rPr>
        <w:fldChar w:fldCharType="separate"/>
      </w:r>
      <w:r w:rsidR="006A16AE" w:rsidRPr="002C4E3A">
        <w:rPr>
          <w:rFonts w:ascii="Book Antiqua" w:hAnsi="Book Antiqua" w:cs="Arial"/>
          <w:noProof/>
          <w:vertAlign w:val="superscript"/>
          <w:lang w:val="en-GB"/>
        </w:rPr>
        <w:t>[61-63]</w:t>
      </w:r>
      <w:r w:rsidR="006A16AE" w:rsidRPr="002C4E3A">
        <w:rPr>
          <w:rFonts w:ascii="Book Antiqua" w:hAnsi="Book Antiqua" w:cs="Arial"/>
          <w:lang w:val="en-GB"/>
        </w:rPr>
        <w:fldChar w:fldCharType="end"/>
      </w:r>
      <w:r w:rsidR="00B3518A" w:rsidRPr="002C4E3A">
        <w:rPr>
          <w:rFonts w:ascii="Book Antiqua" w:hAnsi="Book Antiqua" w:cs="Arial"/>
          <w:lang w:val="en-GB"/>
        </w:rPr>
        <w:t xml:space="preserve">. </w:t>
      </w:r>
      <w:r w:rsidR="000D6807" w:rsidRPr="002C4E3A">
        <w:rPr>
          <w:rFonts w:ascii="Book Antiqua" w:hAnsi="Book Antiqua" w:cs="Arial"/>
          <w:lang w:val="en-GB"/>
        </w:rPr>
        <w:t>I</w:t>
      </w:r>
      <w:r w:rsidR="00B3518A" w:rsidRPr="002C4E3A">
        <w:rPr>
          <w:rFonts w:ascii="Book Antiqua" w:hAnsi="Book Antiqua" w:cs="Arial"/>
          <w:lang w:val="en-GB"/>
        </w:rPr>
        <w:t>n a study</w:t>
      </w:r>
      <w:r w:rsidR="000D6807" w:rsidRPr="002C4E3A">
        <w:rPr>
          <w:rFonts w:ascii="Book Antiqua" w:hAnsi="Book Antiqua" w:cs="Arial"/>
          <w:lang w:val="en-GB"/>
        </w:rPr>
        <w:t xml:space="preserve"> </w:t>
      </w:r>
      <w:r w:rsidR="00B3518A" w:rsidRPr="002C4E3A">
        <w:rPr>
          <w:rFonts w:ascii="Book Antiqua" w:hAnsi="Book Antiqua" w:cs="Arial"/>
          <w:lang w:val="en-GB"/>
        </w:rPr>
        <w:t>of 249 patients</w:t>
      </w:r>
      <w:r w:rsidR="005A79F5" w:rsidRPr="002C4E3A">
        <w:rPr>
          <w:rFonts w:ascii="Book Antiqua" w:hAnsi="Book Antiqua" w:cs="Arial"/>
          <w:lang w:val="en-GB"/>
        </w:rPr>
        <w:t>, CMR measurement of</w:t>
      </w:r>
      <w:r w:rsidR="000D6807" w:rsidRPr="002C4E3A">
        <w:rPr>
          <w:rFonts w:ascii="Book Antiqua" w:hAnsi="Book Antiqua" w:cs="Arial"/>
          <w:lang w:val="en-GB"/>
        </w:rPr>
        <w:t xml:space="preserve"> MVO</w:t>
      </w:r>
      <w:r w:rsidR="00B3518A" w:rsidRPr="002C4E3A">
        <w:rPr>
          <w:rFonts w:ascii="Book Antiqua" w:hAnsi="Book Antiqua" w:cs="Arial"/>
          <w:lang w:val="en-GB"/>
        </w:rPr>
        <w:t xml:space="preserve"> </w:t>
      </w:r>
      <w:r w:rsidR="005B6224" w:rsidRPr="002C4E3A">
        <w:rPr>
          <w:rFonts w:ascii="Book Antiqua" w:hAnsi="Book Antiqua" w:cs="Arial"/>
          <w:lang w:val="en-GB"/>
        </w:rPr>
        <w:t>was the</w:t>
      </w:r>
      <w:r w:rsidR="00953E33" w:rsidRPr="002C4E3A">
        <w:rPr>
          <w:rFonts w:ascii="Book Antiqua" w:hAnsi="Book Antiqua" w:cs="Arial"/>
          <w:lang w:val="en-GB"/>
        </w:rPr>
        <w:t xml:space="preserve"> strongest p</w:t>
      </w:r>
      <w:r w:rsidR="00B3518A" w:rsidRPr="002C4E3A">
        <w:rPr>
          <w:rFonts w:ascii="Book Antiqua" w:hAnsi="Book Antiqua" w:cs="Arial"/>
          <w:lang w:val="en-GB"/>
        </w:rPr>
        <w:t>redictor of</w:t>
      </w:r>
      <w:r w:rsidR="00953E33" w:rsidRPr="002C4E3A">
        <w:rPr>
          <w:rFonts w:ascii="Book Antiqua" w:hAnsi="Book Antiqua" w:cs="Arial"/>
          <w:lang w:val="en-GB"/>
        </w:rPr>
        <w:t xml:space="preserve"> MACE</w:t>
      </w:r>
      <w:r w:rsidR="00B3518A" w:rsidRPr="002C4E3A">
        <w:rPr>
          <w:rFonts w:ascii="Book Antiqua" w:hAnsi="Book Antiqua" w:cs="Arial"/>
          <w:lang w:val="en-GB"/>
        </w:rPr>
        <w:t xml:space="preserve"> over</w:t>
      </w:r>
      <w:r w:rsidR="00CD036D" w:rsidRPr="002C4E3A">
        <w:rPr>
          <w:rFonts w:ascii="Book Antiqua" w:hAnsi="Book Antiqua" w:cs="Arial"/>
          <w:lang w:val="en-GB"/>
        </w:rPr>
        <w:t xml:space="preserve"> </w:t>
      </w:r>
      <w:r w:rsidR="00B3518A" w:rsidRPr="002C4E3A">
        <w:rPr>
          <w:rFonts w:ascii="Book Antiqua" w:hAnsi="Book Antiqua" w:cs="Arial"/>
          <w:lang w:val="en-GB"/>
        </w:rPr>
        <w:t xml:space="preserve">a </w:t>
      </w:r>
      <w:r w:rsidR="00CD036D" w:rsidRPr="002C4E3A">
        <w:rPr>
          <w:rFonts w:ascii="Book Antiqua" w:hAnsi="Book Antiqua" w:cs="Arial"/>
          <w:lang w:val="en-GB"/>
        </w:rPr>
        <w:t>6-</w:t>
      </w:r>
      <w:r w:rsidR="005B6224" w:rsidRPr="002C4E3A">
        <w:rPr>
          <w:rFonts w:ascii="Book Antiqua" w:hAnsi="Book Antiqua" w:cs="Arial"/>
          <w:lang w:val="en-GB"/>
        </w:rPr>
        <w:t>year follow-up</w:t>
      </w:r>
      <w:r w:rsidR="006A16AE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PEVuZE5vdGU+PENpdGU+PEF1dGhvcj5SZWdlbmZ1czwvQXV0aG9yPjxZZWFyPjIwMTU8L1llYXI+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</w:fldData>
        </w:fldChar>
      </w:r>
      <w:r w:rsidR="006A16AE" w:rsidRPr="002C4E3A">
        <w:rPr>
          <w:rFonts w:ascii="Book Antiqua" w:hAnsi="Book Antiqua" w:cs="Arial"/>
          <w:lang w:val="en-GB"/>
        </w:rPr>
        <w:instrText xml:space="preserve"> ADDIN EN.CITE </w:instrText>
      </w:r>
      <w:r w:rsidR="006A16AE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PEVuZE5vdGU+PENpdGU+PEF1dGhvcj5SZWdlbmZ1czwvQXV0aG9yPjxZZWFyPjIwMTU8L1llYXI+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</w:fldData>
        </w:fldChar>
      </w:r>
      <w:r w:rsidR="006A16AE" w:rsidRPr="002C4E3A">
        <w:rPr>
          <w:rFonts w:ascii="Book Antiqua" w:hAnsi="Book Antiqua" w:cs="Arial"/>
          <w:lang w:val="en-GB"/>
        </w:rPr>
        <w:instrText xml:space="preserve"> ADDIN EN.CITE.DATA </w:instrText>
      </w:r>
      <w:r w:rsidR="006A16AE" w:rsidRPr="002C4E3A">
        <w:rPr>
          <w:rFonts w:ascii="Book Antiqua" w:hAnsi="Book Antiqua" w:cs="Arial"/>
          <w:lang w:val="en-GB"/>
        </w:rPr>
      </w:r>
      <w:r w:rsidR="006A16AE" w:rsidRPr="002C4E3A">
        <w:rPr>
          <w:rFonts w:ascii="Book Antiqua" w:hAnsi="Book Antiqua" w:cs="Arial"/>
          <w:lang w:val="en-GB"/>
        </w:rPr>
        <w:fldChar w:fldCharType="end"/>
      </w:r>
      <w:r w:rsidR="006A16AE" w:rsidRPr="002C4E3A">
        <w:rPr>
          <w:rFonts w:ascii="Book Antiqua" w:hAnsi="Book Antiqua" w:cs="Arial"/>
          <w:lang w:val="en-GB"/>
        </w:rPr>
      </w:r>
      <w:r w:rsidR="006A16AE" w:rsidRPr="002C4E3A">
        <w:rPr>
          <w:rFonts w:ascii="Book Antiqua" w:hAnsi="Book Antiqua" w:cs="Arial"/>
          <w:lang w:val="en-GB"/>
        </w:rPr>
        <w:fldChar w:fldCharType="separate"/>
      </w:r>
      <w:r w:rsidR="006A16AE">
        <w:rPr>
          <w:rFonts w:ascii="Book Antiqua" w:hAnsi="Book Antiqua" w:cs="Arial"/>
          <w:noProof/>
          <w:vertAlign w:val="superscript"/>
          <w:lang w:val="en-GB"/>
        </w:rPr>
        <w:t>[64,</w:t>
      </w:r>
      <w:r w:rsidR="006A16AE" w:rsidRPr="002C4E3A">
        <w:rPr>
          <w:rFonts w:ascii="Book Antiqua" w:hAnsi="Book Antiqua" w:cs="Arial"/>
          <w:noProof/>
          <w:vertAlign w:val="superscript"/>
          <w:lang w:val="en-GB"/>
        </w:rPr>
        <w:t>65]</w:t>
      </w:r>
      <w:r w:rsidR="006A16AE" w:rsidRPr="002C4E3A">
        <w:rPr>
          <w:rFonts w:ascii="Book Antiqua" w:hAnsi="Book Antiqua" w:cs="Arial"/>
          <w:lang w:val="en-GB"/>
        </w:rPr>
        <w:fldChar w:fldCharType="end"/>
      </w:r>
      <w:r w:rsidR="005B6224" w:rsidRPr="002C4E3A">
        <w:rPr>
          <w:rFonts w:ascii="Book Antiqua" w:hAnsi="Book Antiqua" w:cs="Arial"/>
          <w:lang w:val="en-GB"/>
        </w:rPr>
        <w:t>.</w:t>
      </w:r>
      <w:r w:rsidR="00CD036D" w:rsidRPr="002C4E3A">
        <w:rPr>
          <w:rFonts w:ascii="Book Antiqua" w:hAnsi="Book Antiqua" w:cs="Arial"/>
          <w:lang w:val="en-GB"/>
        </w:rPr>
        <w:t xml:space="preserve"> </w:t>
      </w:r>
      <w:r w:rsidR="005A79F5" w:rsidRPr="002C4E3A">
        <w:rPr>
          <w:rFonts w:ascii="Book Antiqua" w:hAnsi="Book Antiqua" w:cs="Arial"/>
          <w:lang w:val="en-GB"/>
        </w:rPr>
        <w:t xml:space="preserve">CMR </w:t>
      </w:r>
      <w:proofErr w:type="gramStart"/>
      <w:r w:rsidR="005A79F5" w:rsidRPr="002C4E3A">
        <w:rPr>
          <w:rFonts w:ascii="Book Antiqua" w:hAnsi="Book Antiqua" w:cs="Arial"/>
          <w:lang w:val="en-GB"/>
        </w:rPr>
        <w:t>characterisation of</w:t>
      </w:r>
      <w:r w:rsidR="00B3518A" w:rsidRPr="002C4E3A">
        <w:rPr>
          <w:rFonts w:ascii="Book Antiqua" w:hAnsi="Book Antiqua" w:cs="Arial"/>
          <w:lang w:val="en-GB"/>
        </w:rPr>
        <w:t xml:space="preserve"> infarct core</w:t>
      </w:r>
      <w:r w:rsidR="005A79F5" w:rsidRPr="002C4E3A">
        <w:rPr>
          <w:rFonts w:ascii="Book Antiqua" w:hAnsi="Book Antiqua" w:cs="Arial"/>
          <w:lang w:val="en-GB"/>
        </w:rPr>
        <w:t xml:space="preserve"> characteristics</w:t>
      </w:r>
      <w:r w:rsidR="00B3518A" w:rsidRPr="002C4E3A">
        <w:rPr>
          <w:rFonts w:ascii="Book Antiqua" w:hAnsi="Book Antiqua" w:cs="Arial"/>
          <w:lang w:val="en-GB"/>
        </w:rPr>
        <w:t xml:space="preserve">, including identification of </w:t>
      </w:r>
      <w:r w:rsidR="00B3518A" w:rsidRPr="002C4E3A">
        <w:rPr>
          <w:rFonts w:ascii="Book Antiqua" w:hAnsi="Book Antiqua" w:cs="Arial"/>
          <w:lang w:val="en-GB"/>
        </w:rPr>
        <w:lastRenderedPageBreak/>
        <w:t>i</w:t>
      </w:r>
      <w:r w:rsidR="00415BD9" w:rsidRPr="002C4E3A">
        <w:rPr>
          <w:rFonts w:ascii="Book Antiqua" w:hAnsi="Book Antiqua" w:cs="Arial"/>
          <w:lang w:val="en-GB"/>
        </w:rPr>
        <w:t xml:space="preserve">nfarct haemorrhage </w:t>
      </w:r>
      <w:r w:rsidR="00B3518A" w:rsidRPr="002C4E3A">
        <w:rPr>
          <w:rFonts w:ascii="Book Antiqua" w:hAnsi="Book Antiqua" w:cs="Arial"/>
          <w:lang w:val="en-GB"/>
        </w:rPr>
        <w:t>(</w:t>
      </w:r>
      <w:r w:rsidR="00415BD9" w:rsidRPr="002C4E3A">
        <w:rPr>
          <w:rFonts w:ascii="Book Antiqua" w:hAnsi="Book Antiqua" w:cs="Arial"/>
          <w:lang w:val="en-GB"/>
        </w:rPr>
        <w:t>by T2W and T2*</w:t>
      </w:r>
      <w:r w:rsidR="005A79F5" w:rsidRPr="002C4E3A">
        <w:rPr>
          <w:rFonts w:ascii="Book Antiqua" w:hAnsi="Book Antiqua" w:cs="Arial"/>
          <w:lang w:val="en-GB"/>
        </w:rPr>
        <w:t>) or</w:t>
      </w:r>
      <w:r w:rsidR="00B3518A" w:rsidRPr="002C4E3A">
        <w:rPr>
          <w:rFonts w:ascii="Book Antiqua" w:hAnsi="Book Antiqua" w:cs="Arial"/>
          <w:lang w:val="en-GB"/>
        </w:rPr>
        <w:t xml:space="preserve"> </w:t>
      </w:r>
      <w:r w:rsidR="000D6807" w:rsidRPr="002C4E3A">
        <w:rPr>
          <w:rFonts w:ascii="Book Antiqua" w:hAnsi="Book Antiqua" w:cs="Arial"/>
          <w:lang w:val="en-GB"/>
        </w:rPr>
        <w:t xml:space="preserve">native T1 </w:t>
      </w:r>
      <w:r w:rsidR="00B3518A" w:rsidRPr="002C4E3A">
        <w:rPr>
          <w:rFonts w:ascii="Book Antiqua" w:hAnsi="Book Antiqua" w:cs="Arial"/>
          <w:lang w:val="en-GB"/>
        </w:rPr>
        <w:t>signal</w:t>
      </w:r>
      <w:r w:rsidR="005A79F5" w:rsidRPr="002C4E3A">
        <w:rPr>
          <w:rFonts w:ascii="Book Antiqua" w:hAnsi="Book Antiqua" w:cs="Arial"/>
          <w:lang w:val="en-GB"/>
        </w:rPr>
        <w:t>,</w:t>
      </w:r>
      <w:r w:rsidR="00CD036D" w:rsidRPr="002C4E3A">
        <w:rPr>
          <w:rFonts w:ascii="Book Antiqua" w:hAnsi="Book Antiqua" w:cs="Arial"/>
          <w:lang w:val="en-GB"/>
        </w:rPr>
        <w:t xml:space="preserve"> </w:t>
      </w:r>
      <w:r w:rsidR="00B3518A" w:rsidRPr="002C4E3A">
        <w:rPr>
          <w:rFonts w:ascii="Book Antiqua" w:hAnsi="Book Antiqua" w:cs="Arial"/>
          <w:lang w:val="en-GB"/>
        </w:rPr>
        <w:t>are</w:t>
      </w:r>
      <w:proofErr w:type="gramEnd"/>
      <w:r w:rsidR="000D6807" w:rsidRPr="002C4E3A">
        <w:rPr>
          <w:rFonts w:ascii="Book Antiqua" w:hAnsi="Book Antiqua" w:cs="Arial"/>
          <w:lang w:val="en-GB"/>
        </w:rPr>
        <w:t xml:space="preserve"> </w:t>
      </w:r>
      <w:r w:rsidR="005A79F5" w:rsidRPr="002C4E3A">
        <w:rPr>
          <w:rFonts w:ascii="Book Antiqua" w:hAnsi="Book Antiqua" w:cs="Arial"/>
          <w:lang w:val="en-GB"/>
        </w:rPr>
        <w:t>recently-described</w:t>
      </w:r>
      <w:r w:rsidR="00B3518A" w:rsidRPr="002C4E3A">
        <w:rPr>
          <w:rFonts w:ascii="Book Antiqua" w:hAnsi="Book Antiqua" w:cs="Arial"/>
          <w:lang w:val="en-GB"/>
        </w:rPr>
        <w:t xml:space="preserve"> </w:t>
      </w:r>
      <w:r w:rsidR="00415BD9" w:rsidRPr="002C4E3A">
        <w:rPr>
          <w:rFonts w:ascii="Book Antiqua" w:hAnsi="Book Antiqua" w:cs="Arial"/>
          <w:lang w:val="en-GB"/>
        </w:rPr>
        <w:t>predictor</w:t>
      </w:r>
      <w:r w:rsidR="00B3518A" w:rsidRPr="002C4E3A">
        <w:rPr>
          <w:rFonts w:ascii="Book Antiqua" w:hAnsi="Book Antiqua" w:cs="Arial"/>
          <w:lang w:val="en-GB"/>
        </w:rPr>
        <w:t>s</w:t>
      </w:r>
      <w:r w:rsidR="00415BD9" w:rsidRPr="002C4E3A">
        <w:rPr>
          <w:rFonts w:ascii="Book Antiqua" w:hAnsi="Book Antiqua" w:cs="Arial"/>
          <w:lang w:val="en-GB"/>
        </w:rPr>
        <w:t xml:space="preserve"> of adverse remodelling</w:t>
      </w:r>
      <w:r w:rsidR="00B3518A" w:rsidRPr="002C4E3A">
        <w:rPr>
          <w:rFonts w:ascii="Book Antiqua" w:hAnsi="Book Antiqua" w:cs="Arial"/>
          <w:lang w:val="en-GB"/>
        </w:rPr>
        <w:t xml:space="preserve"> and clinical outcome</w:t>
      </w:r>
      <w:r w:rsidR="006A16AE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PEVuZE5vdGU+PENpdGU+PEF1dGhvcj5NYXRoZXI8L0F1dGhvcj48WWVhcj4yMDExPC9ZZWFyPjxS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</w:fldData>
        </w:fldChar>
      </w:r>
      <w:r w:rsidR="006A16AE" w:rsidRPr="002C4E3A">
        <w:rPr>
          <w:rFonts w:ascii="Book Antiqua" w:hAnsi="Book Antiqua" w:cs="Arial"/>
          <w:lang w:val="en-GB"/>
        </w:rPr>
        <w:instrText xml:space="preserve"> ADDIN EN.CITE </w:instrText>
      </w:r>
      <w:r w:rsidR="006A16AE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PEVuZE5vdGU+PENpdGU+PEF1dGhvcj5NYXRoZXI8L0F1dGhvcj48WWVhcj4yMDExPC9ZZWFyPjxS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</w:fldData>
        </w:fldChar>
      </w:r>
      <w:r w:rsidR="006A16AE" w:rsidRPr="002C4E3A">
        <w:rPr>
          <w:rFonts w:ascii="Book Antiqua" w:hAnsi="Book Antiqua" w:cs="Arial"/>
          <w:lang w:val="en-GB"/>
        </w:rPr>
        <w:instrText xml:space="preserve"> ADDIN EN.CITE.DATA </w:instrText>
      </w:r>
      <w:r w:rsidR="006A16AE" w:rsidRPr="002C4E3A">
        <w:rPr>
          <w:rFonts w:ascii="Book Antiqua" w:hAnsi="Book Antiqua" w:cs="Arial"/>
          <w:lang w:val="en-GB"/>
        </w:rPr>
      </w:r>
      <w:r w:rsidR="006A16AE" w:rsidRPr="002C4E3A">
        <w:rPr>
          <w:rFonts w:ascii="Book Antiqua" w:hAnsi="Book Antiqua" w:cs="Arial"/>
          <w:lang w:val="en-GB"/>
        </w:rPr>
        <w:fldChar w:fldCharType="end"/>
      </w:r>
      <w:r w:rsidR="006A16AE" w:rsidRPr="002C4E3A">
        <w:rPr>
          <w:rFonts w:ascii="Book Antiqua" w:hAnsi="Book Antiqua" w:cs="Arial"/>
          <w:lang w:val="en-GB"/>
        </w:rPr>
      </w:r>
      <w:r w:rsidR="006A16AE" w:rsidRPr="002C4E3A">
        <w:rPr>
          <w:rFonts w:ascii="Book Antiqua" w:hAnsi="Book Antiqua" w:cs="Arial"/>
          <w:lang w:val="en-GB"/>
        </w:rPr>
        <w:fldChar w:fldCharType="separate"/>
      </w:r>
      <w:r w:rsidR="006A16AE" w:rsidRPr="002C4E3A">
        <w:rPr>
          <w:rFonts w:ascii="Book Antiqua" w:hAnsi="Book Antiqua" w:cs="Arial"/>
          <w:noProof/>
          <w:vertAlign w:val="superscript"/>
          <w:lang w:val="en-GB"/>
        </w:rPr>
        <w:t>[66-68]</w:t>
      </w:r>
      <w:r w:rsidR="006A16AE" w:rsidRPr="002C4E3A">
        <w:rPr>
          <w:rFonts w:ascii="Book Antiqua" w:hAnsi="Book Antiqua" w:cs="Arial"/>
          <w:lang w:val="en-GB"/>
        </w:rPr>
        <w:fldChar w:fldCharType="end"/>
      </w:r>
      <w:r w:rsidR="00415BD9" w:rsidRPr="002C4E3A">
        <w:rPr>
          <w:rFonts w:ascii="Book Antiqua" w:hAnsi="Book Antiqua" w:cs="Arial"/>
          <w:lang w:val="en-GB"/>
        </w:rPr>
        <w:t>.</w:t>
      </w:r>
      <w:r w:rsidR="0035590A" w:rsidRPr="002C4E3A">
        <w:rPr>
          <w:rFonts w:ascii="Book Antiqua" w:hAnsi="Book Antiqua" w:cs="Arial"/>
          <w:lang w:val="en-GB"/>
        </w:rPr>
        <w:t xml:space="preserve"> </w:t>
      </w:r>
    </w:p>
    <w:p w14:paraId="4D957A98" w14:textId="6E60F8F6" w:rsidR="0007770A" w:rsidRPr="002C4E3A" w:rsidRDefault="005A79F5" w:rsidP="006A16AE">
      <w:pPr>
        <w:spacing w:line="360" w:lineRule="auto"/>
        <w:ind w:firstLineChars="100" w:firstLine="240"/>
        <w:jc w:val="both"/>
        <w:rPr>
          <w:rFonts w:ascii="Book Antiqua" w:eastAsia="Times New Roman" w:hAnsi="Book Antiqua" w:cs="Times New Roman"/>
          <w:lang w:val="en-GB"/>
        </w:rPr>
      </w:pPr>
      <w:r w:rsidRPr="002C4E3A">
        <w:rPr>
          <w:rFonts w:ascii="Book Antiqua" w:hAnsi="Book Antiqua" w:cs="Arial"/>
          <w:lang w:val="en-GB"/>
        </w:rPr>
        <w:t>Combining</w:t>
      </w:r>
      <w:r w:rsidR="00124EB5" w:rsidRPr="002C4E3A">
        <w:rPr>
          <w:rFonts w:ascii="Book Antiqua" w:hAnsi="Book Antiqua" w:cs="Arial"/>
          <w:lang w:val="en-GB"/>
        </w:rPr>
        <w:t xml:space="preserve"> </w:t>
      </w:r>
      <w:r w:rsidR="00CD036D" w:rsidRPr="002C4E3A">
        <w:rPr>
          <w:rFonts w:ascii="Book Antiqua" w:hAnsi="Book Antiqua" w:cs="Arial"/>
          <w:lang w:val="en-GB"/>
        </w:rPr>
        <w:t>metabolic imaging</w:t>
      </w:r>
      <w:r w:rsidR="00124EB5" w:rsidRPr="002C4E3A">
        <w:rPr>
          <w:rFonts w:ascii="Book Antiqua" w:hAnsi="Book Antiqua" w:cs="Arial"/>
          <w:lang w:val="en-GB"/>
        </w:rPr>
        <w:t xml:space="preserve"> by </w:t>
      </w:r>
      <w:r w:rsidRPr="002C4E3A">
        <w:rPr>
          <w:rFonts w:ascii="Book Antiqua" w:hAnsi="Book Antiqua" w:cs="Arial"/>
          <w:vertAlign w:val="superscript"/>
          <w:lang w:val="en-GB"/>
        </w:rPr>
        <w:t>18</w:t>
      </w:r>
      <w:r w:rsidRPr="002C4E3A">
        <w:rPr>
          <w:rFonts w:ascii="Book Antiqua" w:hAnsi="Book Antiqua" w:cs="Arial"/>
          <w:lang w:val="en-GB"/>
        </w:rPr>
        <w:t xml:space="preserve">F-FDG </w:t>
      </w:r>
      <w:r w:rsidR="00124EB5" w:rsidRPr="002C4E3A">
        <w:rPr>
          <w:rFonts w:ascii="Book Antiqua" w:hAnsi="Book Antiqua" w:cs="Arial"/>
          <w:lang w:val="en-GB"/>
        </w:rPr>
        <w:t xml:space="preserve">PET </w:t>
      </w:r>
      <w:r w:rsidR="00CD036D" w:rsidRPr="002C4E3A">
        <w:rPr>
          <w:rFonts w:ascii="Book Antiqua" w:hAnsi="Book Antiqua" w:cs="Arial"/>
          <w:lang w:val="en-GB"/>
        </w:rPr>
        <w:t xml:space="preserve">with MRI </w:t>
      </w:r>
      <w:r w:rsidR="00124EB5" w:rsidRPr="002C4E3A">
        <w:rPr>
          <w:rFonts w:ascii="Book Antiqua" w:hAnsi="Book Antiqua" w:cs="Arial"/>
          <w:lang w:val="en-GB"/>
        </w:rPr>
        <w:t>has the potential to provide</w:t>
      </w:r>
      <w:r w:rsidR="000D6807" w:rsidRPr="002C4E3A">
        <w:rPr>
          <w:rFonts w:ascii="Book Antiqua" w:hAnsi="Book Antiqua" w:cs="Arial"/>
          <w:lang w:val="en-GB"/>
        </w:rPr>
        <w:t xml:space="preserve"> further characterisation of myocardial injury</w:t>
      </w:r>
      <w:r w:rsidRPr="002C4E3A">
        <w:rPr>
          <w:rFonts w:ascii="Book Antiqua" w:hAnsi="Book Antiqua" w:cs="Arial"/>
          <w:lang w:val="en-GB"/>
        </w:rPr>
        <w:t xml:space="preserve"> and repair</w:t>
      </w:r>
      <w:r w:rsidR="00CD036D" w:rsidRPr="002C4E3A">
        <w:rPr>
          <w:rFonts w:ascii="Book Antiqua" w:hAnsi="Book Antiqua" w:cs="Arial"/>
          <w:lang w:val="en-GB"/>
        </w:rPr>
        <w:t>.</w:t>
      </w:r>
      <w:r w:rsidR="00124EB5" w:rsidRPr="002C4E3A">
        <w:rPr>
          <w:rFonts w:ascii="Book Antiqua" w:hAnsi="Book Antiqua" w:cs="Arial"/>
          <w:lang w:val="en-GB"/>
        </w:rPr>
        <w:t xml:space="preserve"> </w:t>
      </w:r>
      <w:r w:rsidR="0035590A" w:rsidRPr="002C4E3A">
        <w:rPr>
          <w:rFonts w:ascii="Book Antiqua" w:hAnsi="Book Antiqua" w:cs="Arial"/>
          <w:vertAlign w:val="superscript"/>
          <w:lang w:val="en-GB"/>
        </w:rPr>
        <w:t>18</w:t>
      </w:r>
      <w:r w:rsidR="0035590A" w:rsidRPr="002C4E3A">
        <w:rPr>
          <w:rFonts w:ascii="Book Antiqua" w:hAnsi="Book Antiqua" w:cs="Arial"/>
          <w:lang w:val="en-GB"/>
        </w:rPr>
        <w:t>F-</w:t>
      </w:r>
      <w:r w:rsidR="00124EB5" w:rsidRPr="002C4E3A">
        <w:rPr>
          <w:rFonts w:ascii="Book Antiqua" w:hAnsi="Book Antiqua" w:cs="Arial"/>
          <w:lang w:val="en-GB"/>
        </w:rPr>
        <w:t>flu</w:t>
      </w:r>
      <w:r w:rsidR="0035590A" w:rsidRPr="002C4E3A">
        <w:rPr>
          <w:rFonts w:ascii="Book Antiqua" w:hAnsi="Book Antiqua" w:cs="Arial"/>
          <w:lang w:val="en-GB"/>
        </w:rPr>
        <w:t>deoxyglucose (</w:t>
      </w:r>
      <w:r w:rsidR="00124EB5" w:rsidRPr="002C4E3A">
        <w:rPr>
          <w:rFonts w:ascii="Book Antiqua" w:hAnsi="Book Antiqua" w:cs="Arial"/>
          <w:vertAlign w:val="superscript"/>
          <w:lang w:val="en-GB"/>
        </w:rPr>
        <w:t>18</w:t>
      </w:r>
      <w:r w:rsidR="00124EB5" w:rsidRPr="002C4E3A">
        <w:rPr>
          <w:rFonts w:ascii="Book Antiqua" w:hAnsi="Book Antiqua" w:cs="Arial"/>
          <w:lang w:val="en-GB"/>
        </w:rPr>
        <w:t>F-</w:t>
      </w:r>
      <w:r w:rsidR="0035590A" w:rsidRPr="002C4E3A">
        <w:rPr>
          <w:rFonts w:ascii="Book Antiqua" w:hAnsi="Book Antiqua" w:cs="Arial"/>
          <w:lang w:val="en-GB"/>
        </w:rPr>
        <w:t>FDG</w:t>
      </w:r>
      <w:r w:rsidR="00C07B85" w:rsidRPr="002C4E3A">
        <w:rPr>
          <w:rFonts w:ascii="Book Antiqua" w:hAnsi="Book Antiqua" w:cs="Arial"/>
          <w:lang w:val="en-GB"/>
        </w:rPr>
        <w:t>) accumulates in monocyte-macrophages and other high</w:t>
      </w:r>
      <w:r w:rsidR="00CD036D" w:rsidRPr="002C4E3A">
        <w:rPr>
          <w:rFonts w:ascii="Book Antiqua" w:hAnsi="Book Antiqua" w:cs="Arial"/>
          <w:lang w:val="en-GB"/>
        </w:rPr>
        <w:t>ly metabolically active tissues</w:t>
      </w:r>
      <w:r w:rsidR="006A16AE" w:rsidRPr="002C4E3A">
        <w:rPr>
          <w:rFonts w:ascii="Book Antiqua" w:hAnsi="Book Antiqua" w:cs="Arial"/>
          <w:lang w:val="en-GB"/>
        </w:rPr>
        <w:fldChar w:fldCharType="begin"/>
      </w:r>
      <w:r w:rsidR="006A16AE" w:rsidRPr="002C4E3A">
        <w:rPr>
          <w:rFonts w:ascii="Book Antiqua" w:hAnsi="Book Antiqua" w:cs="Arial"/>
          <w:lang w:val="en-GB"/>
        </w:rPr>
        <w:instrText xml:space="preserve"> ADDIN EN.CITE &lt;EndNote&gt;&lt;Cite&gt;&lt;Author&gt;Wollenweber&lt;/Author&gt;&lt;Year&gt;2014&lt;/Year&gt;&lt;RecNum&gt;878&lt;/RecNum&gt;&lt;DisplayText&gt;&lt;style face="superscript"&gt;[69]&lt;/style&gt;&lt;/DisplayText&gt;&lt;record&gt;&lt;rec-number&gt;878&lt;/rec-number&gt;&lt;foreign-keys&gt;&lt;key app="EN" db-id="esxfde0xmvwtd2edsstp5zpk2epd52dw5wep" timestamp="1476634786"&gt;878&lt;/key&gt;&lt;/foreign-keys&gt;&lt;ref-type name="Journal Article"&gt;17&lt;/ref-type&gt;&lt;contributors&gt;&lt;authors&gt;&lt;author&gt;Wollenweber, Tim&lt;/author&gt;&lt;author&gt;Roentgen, Philipp&lt;/author&gt;&lt;author&gt;Schäfer, Andreas&lt;/author&gt;&lt;author&gt;Schatka, Imke&lt;/author&gt;&lt;author&gt;Zwadlo, Caroline&lt;/author&gt;&lt;author&gt;Brunkhorst, Thomas&lt;/author&gt;&lt;author&gt;Berding, Georg&lt;/author&gt;&lt;author&gt;Bauersachs, Johann&lt;/author&gt;&lt;author&gt;Bengel, Frank M.&lt;/author&gt;&lt;/authors&gt;&lt;/contributors&gt;&lt;titles&gt;&lt;title&gt;Characterizing the Inflammatory Tissue Response to Acute Myocardial Infarction by Clinical Multimodality Noninvasive Imaging&lt;/title&gt;&lt;secondary-title&gt;Circulation: Cardiovascular Imaging&lt;/secondary-title&gt;&lt;/titles&gt;&lt;periodical&gt;&lt;full-title&gt;Circulation: Cardiovascular Imaging&lt;/full-title&gt;&lt;/periodical&gt;&lt;pages&gt;811-818&lt;/pages&gt;&lt;volume&gt;7&lt;/volume&gt;&lt;number&gt;5&lt;/number&gt;&lt;dates&gt;&lt;year&gt;2014&lt;/year&gt;&lt;/dates&gt;&lt;urls&gt;&lt;related-urls&gt;&lt;url&gt;http://circimaging.ahajournals.org/content/7/5/811.abstract&lt;/url&gt;&lt;/related-urls&gt;&lt;/urls&gt;&lt;/record&gt;&lt;/Cite&gt;&lt;/EndNote&gt;</w:instrText>
      </w:r>
      <w:r w:rsidR="006A16AE" w:rsidRPr="002C4E3A">
        <w:rPr>
          <w:rFonts w:ascii="Book Antiqua" w:hAnsi="Book Antiqua" w:cs="Arial"/>
          <w:lang w:val="en-GB"/>
        </w:rPr>
        <w:fldChar w:fldCharType="separate"/>
      </w:r>
      <w:r w:rsidR="006A16AE" w:rsidRPr="002C4E3A">
        <w:rPr>
          <w:rFonts w:ascii="Book Antiqua" w:hAnsi="Book Antiqua" w:cs="Arial"/>
          <w:noProof/>
          <w:vertAlign w:val="superscript"/>
          <w:lang w:val="en-GB"/>
        </w:rPr>
        <w:t>[69]</w:t>
      </w:r>
      <w:r w:rsidR="006A16AE" w:rsidRPr="002C4E3A">
        <w:rPr>
          <w:rFonts w:ascii="Book Antiqua" w:hAnsi="Book Antiqua" w:cs="Arial"/>
          <w:lang w:val="en-GB"/>
        </w:rPr>
        <w:fldChar w:fldCharType="end"/>
      </w:r>
      <w:r w:rsidR="0035590A" w:rsidRPr="002C4E3A">
        <w:rPr>
          <w:rFonts w:ascii="Book Antiqua" w:hAnsi="Book Antiqua" w:cs="Arial"/>
          <w:lang w:val="en-GB"/>
        </w:rPr>
        <w:t>.</w:t>
      </w:r>
      <w:r w:rsidR="00C07B85" w:rsidRPr="002C4E3A">
        <w:rPr>
          <w:rFonts w:ascii="Book Antiqua" w:hAnsi="Book Antiqua" w:cs="Arial"/>
          <w:lang w:val="en-GB"/>
        </w:rPr>
        <w:t xml:space="preserve"> </w:t>
      </w:r>
      <w:r w:rsidR="00CD036D" w:rsidRPr="002C4E3A">
        <w:rPr>
          <w:rFonts w:ascii="Book Antiqua" w:hAnsi="Book Antiqua" w:cs="Arial"/>
          <w:lang w:val="en-GB"/>
        </w:rPr>
        <w:t>I</w:t>
      </w:r>
      <w:r w:rsidR="00C07B85" w:rsidRPr="002C4E3A">
        <w:rPr>
          <w:rFonts w:ascii="Book Antiqua" w:hAnsi="Book Antiqua" w:cs="Arial"/>
          <w:lang w:val="en-GB"/>
        </w:rPr>
        <w:t>n</w:t>
      </w:r>
      <w:r w:rsidR="005624E2" w:rsidRPr="002C4E3A">
        <w:rPr>
          <w:rFonts w:ascii="Book Antiqua" w:hAnsi="Book Antiqua" w:cs="Arial"/>
          <w:lang w:val="en-GB"/>
        </w:rPr>
        <w:t xml:space="preserve"> a study of</w:t>
      </w:r>
      <w:r w:rsidR="00C07B85" w:rsidRPr="002C4E3A">
        <w:rPr>
          <w:rFonts w:ascii="Book Antiqua" w:hAnsi="Book Antiqua" w:cs="Arial"/>
          <w:lang w:val="en-GB"/>
        </w:rPr>
        <w:t xml:space="preserve"> 49 patients hybrid</w:t>
      </w:r>
      <w:r w:rsidR="00124EB5" w:rsidRPr="002C4E3A">
        <w:rPr>
          <w:rFonts w:ascii="Book Antiqua" w:hAnsi="Book Antiqua" w:cs="Arial"/>
          <w:lang w:val="en-GB"/>
        </w:rPr>
        <w:t xml:space="preserve"> </w:t>
      </w:r>
      <w:r w:rsidR="00124EB5" w:rsidRPr="002C4E3A">
        <w:rPr>
          <w:rFonts w:ascii="Book Antiqua" w:hAnsi="Book Antiqua" w:cs="Arial"/>
          <w:vertAlign w:val="superscript"/>
          <w:lang w:val="en-GB"/>
        </w:rPr>
        <w:t>18</w:t>
      </w:r>
      <w:r w:rsidR="00124EB5" w:rsidRPr="002C4E3A">
        <w:rPr>
          <w:rFonts w:ascii="Book Antiqua" w:hAnsi="Book Antiqua" w:cs="Arial"/>
          <w:lang w:val="en-GB"/>
        </w:rPr>
        <w:t>F-FDG</w:t>
      </w:r>
      <w:r w:rsidR="00C07B85" w:rsidRPr="002C4E3A">
        <w:rPr>
          <w:rFonts w:ascii="Book Antiqua" w:hAnsi="Book Antiqua" w:cs="Arial"/>
          <w:lang w:val="en-GB"/>
        </w:rPr>
        <w:t xml:space="preserve"> PET-MRI </w:t>
      </w:r>
      <w:r w:rsidR="00CD036D" w:rsidRPr="002C4E3A">
        <w:rPr>
          <w:rFonts w:ascii="Book Antiqua" w:hAnsi="Book Antiqua" w:cs="Arial"/>
          <w:lang w:val="en-GB"/>
        </w:rPr>
        <w:t xml:space="preserve">was </w:t>
      </w:r>
      <w:r w:rsidR="00C07B85" w:rsidRPr="002C4E3A">
        <w:rPr>
          <w:rFonts w:ascii="Book Antiqua" w:hAnsi="Book Antiqua" w:cs="Arial"/>
          <w:lang w:val="en-GB"/>
        </w:rPr>
        <w:t xml:space="preserve">performed at </w:t>
      </w:r>
      <w:r w:rsidR="00CD036D" w:rsidRPr="002C4E3A">
        <w:rPr>
          <w:rFonts w:ascii="Book Antiqua" w:hAnsi="Book Antiqua" w:cs="Arial"/>
          <w:lang w:val="en-GB"/>
        </w:rPr>
        <w:t>a m</w:t>
      </w:r>
      <w:r w:rsidR="00124EB5" w:rsidRPr="002C4E3A">
        <w:rPr>
          <w:rFonts w:ascii="Book Antiqua" w:hAnsi="Book Antiqua" w:cs="Arial"/>
          <w:lang w:val="en-GB"/>
        </w:rPr>
        <w:t>edian 5 d following MI. The i</w:t>
      </w:r>
      <w:r w:rsidR="00CD036D" w:rsidRPr="002C4E3A">
        <w:rPr>
          <w:rFonts w:ascii="Book Antiqua" w:hAnsi="Book Antiqua" w:cs="Arial"/>
          <w:lang w:val="en-GB"/>
        </w:rPr>
        <w:t xml:space="preserve">ntensity of </w:t>
      </w:r>
      <w:r w:rsidRPr="002C4E3A">
        <w:rPr>
          <w:rFonts w:ascii="Book Antiqua" w:hAnsi="Book Antiqua" w:cs="Arial"/>
          <w:vertAlign w:val="superscript"/>
          <w:lang w:val="en-GB"/>
        </w:rPr>
        <w:t>18</w:t>
      </w:r>
      <w:r w:rsidRPr="002C4E3A">
        <w:rPr>
          <w:rFonts w:ascii="Book Antiqua" w:hAnsi="Book Antiqua" w:cs="Arial"/>
          <w:lang w:val="en-GB"/>
        </w:rPr>
        <w:t>F-FDG</w:t>
      </w:r>
      <w:r w:rsidR="00CD036D" w:rsidRPr="002C4E3A">
        <w:rPr>
          <w:rFonts w:ascii="Book Antiqua" w:hAnsi="Book Antiqua" w:cs="Arial"/>
          <w:lang w:val="en-GB"/>
        </w:rPr>
        <w:t xml:space="preserve"> </w:t>
      </w:r>
      <w:proofErr w:type="gramStart"/>
      <w:r w:rsidR="00CD036D" w:rsidRPr="002C4E3A">
        <w:rPr>
          <w:rFonts w:ascii="Book Antiqua" w:hAnsi="Book Antiqua" w:cs="Arial"/>
          <w:lang w:val="en-GB"/>
        </w:rPr>
        <w:t>signal</w:t>
      </w:r>
      <w:proofErr w:type="gramEnd"/>
      <w:r w:rsidR="00124EB5" w:rsidRPr="002C4E3A">
        <w:rPr>
          <w:rFonts w:ascii="Book Antiqua" w:hAnsi="Book Antiqua" w:cs="Arial"/>
          <w:lang w:val="en-GB"/>
        </w:rPr>
        <w:t xml:space="preserve"> correlated with infarct size</w:t>
      </w:r>
      <w:r w:rsidR="00C07B85" w:rsidRPr="002C4E3A">
        <w:rPr>
          <w:rFonts w:ascii="Book Antiqua" w:hAnsi="Book Antiqua" w:cs="Arial"/>
          <w:lang w:val="en-GB"/>
        </w:rPr>
        <w:t xml:space="preserve"> and </w:t>
      </w:r>
      <w:r w:rsidR="00CD036D" w:rsidRPr="002C4E3A">
        <w:rPr>
          <w:rFonts w:ascii="Book Antiqua" w:hAnsi="Book Antiqua" w:cs="Arial"/>
          <w:lang w:val="en-GB"/>
        </w:rPr>
        <w:t>predicted cardiac functi</w:t>
      </w:r>
      <w:r w:rsidRPr="002C4E3A">
        <w:rPr>
          <w:rFonts w:ascii="Book Antiqua" w:hAnsi="Book Antiqua" w:cs="Arial"/>
          <w:lang w:val="en-GB"/>
        </w:rPr>
        <w:t>on at 6-</w:t>
      </w:r>
      <w:r w:rsidR="00C07B85" w:rsidRPr="002C4E3A">
        <w:rPr>
          <w:rFonts w:ascii="Book Antiqua" w:hAnsi="Book Antiqua" w:cs="Arial"/>
          <w:lang w:val="en-GB"/>
        </w:rPr>
        <w:t>9</w:t>
      </w:r>
      <w:r w:rsidR="00124EB5" w:rsidRPr="002C4E3A">
        <w:rPr>
          <w:rFonts w:ascii="Book Antiqua" w:hAnsi="Book Antiqua" w:cs="Arial"/>
          <w:lang w:val="en-GB"/>
        </w:rPr>
        <w:t xml:space="preserve"> </w:t>
      </w:r>
      <w:proofErr w:type="spellStart"/>
      <w:r w:rsidR="00C07B85" w:rsidRPr="002C4E3A">
        <w:rPr>
          <w:rFonts w:ascii="Book Antiqua" w:hAnsi="Book Antiqua" w:cs="Arial"/>
          <w:lang w:val="en-GB"/>
        </w:rPr>
        <w:t>mo</w:t>
      </w:r>
      <w:proofErr w:type="spellEnd"/>
      <w:r w:rsidR="00C07B85" w:rsidRPr="002C4E3A">
        <w:rPr>
          <w:rFonts w:ascii="Book Antiqua" w:hAnsi="Book Antiqua" w:cs="Arial"/>
          <w:lang w:val="en-GB"/>
        </w:rPr>
        <w:t xml:space="preserve"> follow-up. </w:t>
      </w:r>
      <w:r w:rsidR="00CD036D" w:rsidRPr="002C4E3A">
        <w:rPr>
          <w:rFonts w:ascii="Book Antiqua" w:hAnsi="Book Antiqua" w:cs="Arial"/>
          <w:lang w:val="en-GB"/>
        </w:rPr>
        <w:t>Interestingly, FDG signal r</w:t>
      </w:r>
      <w:r w:rsidR="00C07B85" w:rsidRPr="002C4E3A">
        <w:rPr>
          <w:rFonts w:ascii="Book Antiqua" w:hAnsi="Book Antiqua" w:cs="Arial"/>
          <w:lang w:val="en-GB"/>
        </w:rPr>
        <w:t>emained an independent predictor after multivariate analysis</w:t>
      </w:r>
      <w:r w:rsidR="00CD036D" w:rsidRPr="002C4E3A">
        <w:rPr>
          <w:rFonts w:ascii="Book Antiqua" w:hAnsi="Book Antiqua" w:cs="Arial"/>
          <w:lang w:val="en-GB"/>
        </w:rPr>
        <w:t>, providing the f</w:t>
      </w:r>
      <w:r w:rsidR="00C07B85" w:rsidRPr="002C4E3A">
        <w:rPr>
          <w:rFonts w:ascii="Book Antiqua" w:hAnsi="Book Antiqua" w:cs="Arial"/>
          <w:lang w:val="en-GB"/>
        </w:rPr>
        <w:t>irst clue that imaging of inflammatory response can be used to risk stratify</w:t>
      </w:r>
      <w:r w:rsidR="00124EB5" w:rsidRPr="002C4E3A">
        <w:rPr>
          <w:rFonts w:ascii="Book Antiqua" w:hAnsi="Book Antiqua" w:cs="Arial"/>
          <w:lang w:val="en-GB"/>
        </w:rPr>
        <w:t xml:space="preserve"> patients</w:t>
      </w:r>
      <w:r w:rsidR="006A16AE" w:rsidRPr="002C4E3A">
        <w:rPr>
          <w:rFonts w:ascii="Book Antiqua" w:hAnsi="Book Antiqua" w:cs="Arial"/>
          <w:lang w:val="en-GB"/>
        </w:rPr>
        <w:fldChar w:fldCharType="begin"/>
      </w:r>
      <w:r w:rsidR="006A16AE" w:rsidRPr="002C4E3A">
        <w:rPr>
          <w:rFonts w:ascii="Book Antiqua" w:hAnsi="Book Antiqua" w:cs="Arial"/>
          <w:lang w:val="en-GB"/>
        </w:rPr>
        <w:instrText xml:space="preserve"> ADDIN EN.CITE &lt;EndNote&gt;&lt;Cite&gt;&lt;Author&gt;Rischpler&lt;/Author&gt;&lt;Year&gt;2016&lt;/Year&gt;&lt;RecNum&gt;879&lt;/RecNum&gt;&lt;DisplayText&gt;&lt;style face="superscript"&gt;[70]&lt;/style&gt;&lt;/DisplayText&gt;&lt;record&gt;&lt;rec-number&gt;879&lt;/rec-number&gt;&lt;foreign-keys&gt;&lt;key app="EN" db-id="esxfde0xmvwtd2edsstp5zpk2epd52dw5wep" timestamp="1476634956"&gt;879&lt;/key&gt;&lt;/foreign-keys&gt;&lt;ref-type name="Journal Article"&gt;17&lt;/ref-type&gt;&lt;contributors&gt;&lt;authors&gt;&lt;author&gt;Rischpler, Christoph&lt;/author&gt;&lt;author&gt;Dirschinger, Ralf J.&lt;/author&gt;&lt;author&gt;Nekolla, Stephan G.&lt;/author&gt;&lt;author&gt;Kossmann, Hans&lt;/author&gt;&lt;author&gt;Nicolosi, Stefania&lt;/author&gt;&lt;author&gt;Hanus, Franziska&lt;/author&gt;&lt;author&gt;van Marwick, Sandra&lt;/author&gt;&lt;author&gt;Kunze, Karl P.&lt;/author&gt;&lt;author&gt;Meinicke, Alexander&lt;/author&gt;&lt;author&gt;Götze, Katharina&lt;/author&gt;&lt;author&gt;Kastrati, Adnan&lt;/author&gt;&lt;author&gt;Langwieser, Nicolas&lt;/author&gt;&lt;author&gt;Ibrahim, Tareq&lt;/author&gt;&lt;author&gt;Nahrendorf, Matthias&lt;/author&gt;&lt;author&gt;Schwaiger, Markus&lt;/author&gt;&lt;author&gt;Laugwitz, Karl-Ludwig&lt;/author&gt;&lt;/authors&gt;&lt;/contributors&gt;&lt;titles&gt;&lt;title&gt;Prospective Evaluation of 18F-Fluorodeoxyglucose Uptake in Postischemic Myocardium by Simultaneous Positron Emission Tomography/Magnetic Resonance Imaging as a Prognostic Marker of Functional Outcome&lt;/title&gt;&lt;secondary-title&gt;Circulation: Cardiovascular Imaging&lt;/secondary-title&gt;&lt;/titles&gt;&lt;periodical&gt;&lt;full-title&gt;Circulation: Cardiovascular Imaging&lt;/full-title&gt;&lt;/periodical&gt;&lt;pages&gt;e004316&lt;/pages&gt;&lt;volume&gt;9&lt;/volume&gt;&lt;number&gt;4&lt;/number&gt;&lt;dates&gt;&lt;year&gt;2016&lt;/year&gt;&lt;/dates&gt;&lt;urls&gt;&lt;related-urls&gt;&lt;url&gt;http://circimaging.ahajournals.org/content/9/4/e004316.abstract&lt;/url&gt;&lt;/related-urls&gt;&lt;/urls&gt;&lt;/record&gt;&lt;/Cite&gt;&lt;/EndNote&gt;</w:instrText>
      </w:r>
      <w:r w:rsidR="006A16AE" w:rsidRPr="002C4E3A">
        <w:rPr>
          <w:rFonts w:ascii="Book Antiqua" w:hAnsi="Book Antiqua" w:cs="Arial"/>
          <w:lang w:val="en-GB"/>
        </w:rPr>
        <w:fldChar w:fldCharType="separate"/>
      </w:r>
      <w:r w:rsidR="006A16AE" w:rsidRPr="002C4E3A">
        <w:rPr>
          <w:rFonts w:ascii="Book Antiqua" w:hAnsi="Book Antiqua" w:cs="Arial"/>
          <w:noProof/>
          <w:vertAlign w:val="superscript"/>
          <w:lang w:val="en-GB"/>
        </w:rPr>
        <w:t>[70]</w:t>
      </w:r>
      <w:r w:rsidR="006A16AE" w:rsidRPr="002C4E3A">
        <w:rPr>
          <w:rFonts w:ascii="Book Antiqua" w:hAnsi="Book Antiqua" w:cs="Arial"/>
          <w:lang w:val="en-GB"/>
        </w:rPr>
        <w:fldChar w:fldCharType="end"/>
      </w:r>
      <w:r w:rsidR="00C07B85" w:rsidRPr="002C4E3A">
        <w:rPr>
          <w:rFonts w:ascii="Book Antiqua" w:hAnsi="Book Antiqua" w:cs="Arial"/>
          <w:lang w:val="en-GB"/>
        </w:rPr>
        <w:t>.</w:t>
      </w:r>
      <w:r w:rsidR="0007770A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</w:t>
      </w:r>
      <w:r w:rsidR="00124EB5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Recently, PET imaging of CXCR4, a receptor expressed on leucocytes and </w:t>
      </w:r>
      <w:r w:rsidR="005A3647" w:rsidRPr="002C4E3A">
        <w:rPr>
          <w:rFonts w:ascii="Book Antiqua" w:eastAsia="Times New Roman" w:hAnsi="Book Antiqua" w:cs="Arial"/>
          <w:shd w:val="clear" w:color="auto" w:fill="FFFFFF"/>
          <w:lang w:val="en-GB"/>
        </w:rPr>
        <w:t>haematopoietic</w:t>
      </w:r>
      <w:r w:rsidR="00124EB5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stem cells was demonstrated in human patients aft</w:t>
      </w:r>
      <w:r w:rsidR="00B93884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er MI. This type of approach holds great </w:t>
      </w:r>
      <w:r w:rsidR="00124EB5" w:rsidRPr="002C4E3A">
        <w:rPr>
          <w:rFonts w:ascii="Book Antiqua" w:eastAsia="Times New Roman" w:hAnsi="Book Antiqua" w:cs="Arial"/>
          <w:shd w:val="clear" w:color="auto" w:fill="FFFFFF"/>
          <w:lang w:val="en-GB"/>
        </w:rPr>
        <w:t>potentia</w:t>
      </w:r>
      <w:r w:rsidR="00B93884" w:rsidRPr="002C4E3A">
        <w:rPr>
          <w:rFonts w:ascii="Book Antiqua" w:eastAsia="Times New Roman" w:hAnsi="Book Antiqua" w:cs="Arial"/>
          <w:shd w:val="clear" w:color="auto" w:fill="FFFFFF"/>
          <w:lang w:val="en-GB"/>
        </w:rPr>
        <w:t>l for understanding the biological heterogeneity in</w:t>
      </w:r>
      <w:r w:rsidR="00124EB5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</w:t>
      </w:r>
      <w:r w:rsidR="00B93884" w:rsidRPr="002C4E3A">
        <w:rPr>
          <w:rFonts w:ascii="Book Antiqua" w:eastAsia="Times New Roman" w:hAnsi="Book Antiqua" w:cs="Arial"/>
          <w:shd w:val="clear" w:color="auto" w:fill="FFFFFF"/>
          <w:lang w:val="en-GB"/>
        </w:rPr>
        <w:t>the</w:t>
      </w:r>
      <w:r w:rsidR="00124EB5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healing</w:t>
      </w:r>
      <w:r w:rsidR="00B93884" w:rsidRPr="002C4E3A">
        <w:rPr>
          <w:rFonts w:ascii="Book Antiqua" w:eastAsia="Times New Roman" w:hAnsi="Book Antiqua" w:cs="Arial"/>
          <w:shd w:val="clear" w:color="auto" w:fill="FFFFFF"/>
          <w:lang w:val="en-GB"/>
        </w:rPr>
        <w:t xml:space="preserve"> response</w:t>
      </w:r>
      <w:r w:rsidR="00124EB5" w:rsidRPr="002C4E3A">
        <w:rPr>
          <w:rFonts w:ascii="Book Antiqua" w:eastAsia="Times New Roman" w:hAnsi="Book Antiqua" w:cs="Arial"/>
          <w:i/>
          <w:shd w:val="clear" w:color="auto" w:fill="FFFFFF"/>
          <w:lang w:val="en-GB"/>
        </w:rPr>
        <w:t xml:space="preserve"> in vivo</w:t>
      </w:r>
      <w:r w:rsidR="0054051E" w:rsidRPr="002C4E3A">
        <w:rPr>
          <w:rFonts w:ascii="Book Antiqua" w:eastAsia="Times New Roman" w:hAnsi="Book Antiqua" w:cs="Arial"/>
          <w:shd w:val="clear" w:color="auto" w:fill="FFFFFF"/>
          <w:lang w:val="en-GB"/>
        </w:rPr>
        <w:fldChar w:fldCharType="begin"/>
      </w:r>
      <w:r w:rsidR="0054051E" w:rsidRPr="002C4E3A">
        <w:rPr>
          <w:rFonts w:ascii="Book Antiqua" w:eastAsia="Times New Roman" w:hAnsi="Book Antiqua" w:cs="Arial"/>
          <w:shd w:val="clear" w:color="auto" w:fill="FFFFFF"/>
          <w:lang w:val="en-GB"/>
        </w:rPr>
        <w:instrText xml:space="preserve"> ADDIN EN.CITE &lt;EndNote&gt;&lt;Cite&gt;&lt;Author&gt;Lapa&lt;/Author&gt;&lt;Year&gt;2015&lt;/Year&gt;&lt;RecNum&gt;898&lt;/RecNum&gt;&lt;DisplayText&gt;&lt;style face="superscript"&gt;[71]&lt;/style&gt;&lt;/DisplayText&gt;&lt;record&gt;&lt;rec-number&gt;898&lt;/rec-number&gt;&lt;foreign-keys&gt;&lt;key app="EN" db-id="esxfde0xmvwtd2edsstp5zpk2epd52dw5wep" timestamp="1476722203"&gt;898&lt;/key&gt;&lt;/foreign-keys&gt;&lt;ref-type name="Journal Article"&gt;17&lt;/ref-type&gt;&lt;contributors&gt;&lt;authors&gt;&lt;author&gt;Lapa, Constantin&lt;/author&gt;&lt;author&gt;Reiter, Theresa&lt;/author&gt;&lt;author&gt;Werner, Rudolf A.&lt;/author&gt;&lt;author&gt;Ertl, Georg&lt;/author&gt;&lt;author&gt;Wester, Hans-Jürgen&lt;/author&gt;&lt;author&gt;Buck, Andreas K.&lt;/author&gt;&lt;author&gt;Bauer, Wolfgang R.&lt;/author&gt;&lt;author&gt;Herrmann, Ken&lt;/author&gt;&lt;/authors&gt;&lt;/contributors&gt;&lt;titles&gt;&lt;title&gt;[68Ga]Pentixafor-PET/CT for Imaging of Chemokine Receptor 4 Expression After Myocardial Infarction&lt;/title&gt;&lt;secondary-title&gt;JACC: Cardiovascular Imaging&lt;/secondary-title&gt;&lt;/titles&gt;&lt;periodical&gt;&lt;full-title&gt;JACC: Cardiovascular Imaging&lt;/full-title&gt;&lt;/periodical&gt;&lt;pages&gt;1466-1468&lt;/pages&gt;&lt;volume&gt;8&lt;/volume&gt;&lt;number&gt;12&lt;/number&gt;&lt;dates&gt;&lt;year&gt;2015&lt;/year&gt;&lt;pub-dates&gt;&lt;date&gt;12//&lt;/date&gt;&lt;/pub-dates&gt;&lt;/dates&gt;&lt;isbn&gt;1936-878X&lt;/isbn&gt;&lt;urls&gt;&lt;related-urls&gt;&lt;url&gt;http://www.sciencedirect.com/science/article/pii/S1936878X15007056&lt;/url&gt;&lt;/related-urls&gt;&lt;/urls&gt;&lt;electronic-resource-num&gt;http://dx.doi.org/10.1016/j.jcmg.2015.09.007&lt;/electronic-resource-num&gt;&lt;/record&gt;&lt;/Cite&gt;&lt;/EndNote&gt;</w:instrText>
      </w:r>
      <w:r w:rsidR="0054051E" w:rsidRPr="002C4E3A">
        <w:rPr>
          <w:rFonts w:ascii="Book Antiqua" w:eastAsia="Times New Roman" w:hAnsi="Book Antiqua" w:cs="Arial"/>
          <w:shd w:val="clear" w:color="auto" w:fill="FFFFFF"/>
          <w:lang w:val="en-GB"/>
        </w:rPr>
        <w:fldChar w:fldCharType="separate"/>
      </w:r>
      <w:r w:rsidR="0054051E" w:rsidRPr="002C4E3A">
        <w:rPr>
          <w:rFonts w:ascii="Book Antiqua" w:eastAsia="Times New Roman" w:hAnsi="Book Antiqua" w:cs="Arial"/>
          <w:noProof/>
          <w:shd w:val="clear" w:color="auto" w:fill="FFFFFF"/>
          <w:vertAlign w:val="superscript"/>
          <w:lang w:val="en-GB"/>
        </w:rPr>
        <w:t>[71]</w:t>
      </w:r>
      <w:r w:rsidR="0054051E" w:rsidRPr="002C4E3A">
        <w:rPr>
          <w:rFonts w:ascii="Book Antiqua" w:eastAsia="Times New Roman" w:hAnsi="Book Antiqua" w:cs="Arial"/>
          <w:shd w:val="clear" w:color="auto" w:fill="FFFFFF"/>
          <w:lang w:val="en-GB"/>
        </w:rPr>
        <w:fldChar w:fldCharType="end"/>
      </w:r>
      <w:r w:rsidR="00124EB5" w:rsidRPr="002C4E3A">
        <w:rPr>
          <w:rFonts w:ascii="Book Antiqua" w:eastAsia="Times New Roman" w:hAnsi="Book Antiqua" w:cs="Arial"/>
          <w:shd w:val="clear" w:color="auto" w:fill="FFFFFF"/>
          <w:lang w:val="en-GB"/>
        </w:rPr>
        <w:t>.</w:t>
      </w:r>
      <w:r w:rsidR="0054051E" w:rsidRPr="002C4E3A">
        <w:rPr>
          <w:rFonts w:ascii="Book Antiqua" w:eastAsia="Times New Roman" w:hAnsi="Book Antiqua" w:cs="Times New Roman"/>
          <w:lang w:val="en-GB"/>
        </w:rPr>
        <w:t xml:space="preserve"> </w:t>
      </w:r>
    </w:p>
    <w:p w14:paraId="1BD2582C" w14:textId="77777777" w:rsidR="00D82C7F" w:rsidRPr="002C4E3A" w:rsidRDefault="00D82C7F" w:rsidP="006C5B1D">
      <w:pPr>
        <w:spacing w:line="360" w:lineRule="auto"/>
        <w:jc w:val="both"/>
        <w:rPr>
          <w:rFonts w:ascii="Book Antiqua" w:hAnsi="Book Antiqua" w:cs="Arial"/>
          <w:b/>
          <w:i/>
          <w:lang w:val="en-GB"/>
        </w:rPr>
      </w:pPr>
    </w:p>
    <w:p w14:paraId="081CFCE2" w14:textId="193BF772" w:rsidR="00953E33" w:rsidRPr="0054051E" w:rsidRDefault="004B1DCB" w:rsidP="006C5B1D">
      <w:pPr>
        <w:spacing w:line="360" w:lineRule="auto"/>
        <w:jc w:val="both"/>
        <w:rPr>
          <w:rFonts w:ascii="Book Antiqua" w:eastAsia="宋体" w:hAnsi="Book Antiqua" w:cs="Arial"/>
          <w:b/>
          <w:i/>
          <w:lang w:val="en-GB" w:eastAsia="zh-CN"/>
        </w:rPr>
      </w:pPr>
      <w:r w:rsidRPr="002C4E3A">
        <w:rPr>
          <w:rFonts w:ascii="Book Antiqua" w:hAnsi="Book Antiqua" w:cs="Arial"/>
          <w:b/>
          <w:i/>
          <w:lang w:val="en-GB"/>
        </w:rPr>
        <w:t>Biomarker</w:t>
      </w:r>
      <w:r w:rsidR="002806D1" w:rsidRPr="002C4E3A">
        <w:rPr>
          <w:rFonts w:ascii="Book Antiqua" w:hAnsi="Book Antiqua" w:cs="Arial"/>
          <w:b/>
          <w:i/>
          <w:lang w:val="en-GB"/>
        </w:rPr>
        <w:t>s</w:t>
      </w:r>
    </w:p>
    <w:p w14:paraId="7FB0E20D" w14:textId="2C6EDB9D" w:rsidR="00A20E89" w:rsidRPr="0054051E" w:rsidRDefault="009D43EC" w:rsidP="006C5B1D">
      <w:pPr>
        <w:spacing w:line="360" w:lineRule="auto"/>
        <w:jc w:val="both"/>
        <w:rPr>
          <w:rFonts w:ascii="Book Antiqua" w:eastAsia="宋体" w:hAnsi="Book Antiqua" w:cs="Arial"/>
          <w:lang w:val="en-GB" w:eastAsia="zh-CN"/>
        </w:rPr>
      </w:pPr>
      <w:r w:rsidRPr="002C4E3A">
        <w:rPr>
          <w:rFonts w:ascii="Book Antiqua" w:hAnsi="Book Antiqua" w:cs="Arial"/>
          <w:lang w:val="en-GB"/>
        </w:rPr>
        <w:t>Cardiac</w:t>
      </w:r>
      <w:r w:rsidR="008C1B47" w:rsidRPr="002C4E3A">
        <w:rPr>
          <w:rFonts w:ascii="Book Antiqua" w:hAnsi="Book Antiqua" w:cs="Arial"/>
          <w:lang w:val="en-GB"/>
        </w:rPr>
        <w:t xml:space="preserve"> bi</w:t>
      </w:r>
      <w:r w:rsidR="00C07B85" w:rsidRPr="002C4E3A">
        <w:rPr>
          <w:rFonts w:ascii="Book Antiqua" w:hAnsi="Book Antiqua" w:cs="Arial"/>
          <w:lang w:val="en-GB"/>
        </w:rPr>
        <w:t>omarkers</w:t>
      </w:r>
      <w:r w:rsidRPr="002C4E3A">
        <w:rPr>
          <w:rFonts w:ascii="Book Antiqua" w:hAnsi="Book Antiqua" w:cs="Arial"/>
          <w:lang w:val="en-GB"/>
        </w:rPr>
        <w:t xml:space="preserve"> such as troponin and BNP</w:t>
      </w:r>
      <w:r w:rsidR="00C07B85" w:rsidRPr="002C4E3A">
        <w:rPr>
          <w:rFonts w:ascii="Book Antiqua" w:hAnsi="Book Antiqua" w:cs="Arial"/>
          <w:lang w:val="en-GB"/>
        </w:rPr>
        <w:t xml:space="preserve"> </w:t>
      </w:r>
      <w:r w:rsidRPr="002C4E3A">
        <w:rPr>
          <w:rFonts w:ascii="Book Antiqua" w:hAnsi="Book Antiqua" w:cs="Arial"/>
          <w:lang w:val="en-GB"/>
        </w:rPr>
        <w:t>have established core use for</w:t>
      </w:r>
      <w:r w:rsidR="008C1B47" w:rsidRPr="002C4E3A">
        <w:rPr>
          <w:rFonts w:ascii="Book Antiqua" w:hAnsi="Book Antiqua" w:cs="Arial"/>
          <w:lang w:val="en-GB"/>
        </w:rPr>
        <w:t xml:space="preserve"> </w:t>
      </w:r>
      <w:r w:rsidRPr="002C4E3A">
        <w:rPr>
          <w:rFonts w:ascii="Book Antiqua" w:hAnsi="Book Antiqua" w:cs="Arial"/>
          <w:lang w:val="en-GB"/>
        </w:rPr>
        <w:t xml:space="preserve">the </w:t>
      </w:r>
      <w:r w:rsidR="008C1B47" w:rsidRPr="002C4E3A">
        <w:rPr>
          <w:rFonts w:ascii="Book Antiqua" w:hAnsi="Book Antiqua" w:cs="Arial"/>
          <w:lang w:val="en-GB"/>
        </w:rPr>
        <w:t>diagnosis of MI and HF,</w:t>
      </w:r>
      <w:r w:rsidRPr="002C4E3A">
        <w:rPr>
          <w:rFonts w:ascii="Book Antiqua" w:hAnsi="Book Antiqua" w:cs="Arial"/>
          <w:lang w:val="en-GB"/>
        </w:rPr>
        <w:t xml:space="preserve"> and also demonstrate prognostic value for long-term outcome</w:t>
      </w:r>
      <w:r w:rsidR="0054051E" w:rsidRPr="002C4E3A">
        <w:rPr>
          <w:rFonts w:ascii="Book Antiqua" w:hAnsi="Book Antiqua" w:cs="Arial"/>
          <w:lang w:val="en-GB"/>
        </w:rPr>
        <w:fldChar w:fldCharType="begin"/>
      </w:r>
      <w:r w:rsidR="0054051E" w:rsidRPr="002C4E3A">
        <w:rPr>
          <w:rFonts w:ascii="Book Antiqua" w:hAnsi="Book Antiqua" w:cs="Arial"/>
          <w:lang w:val="en-GB"/>
        </w:rPr>
        <w:instrText xml:space="preserve"> ADDIN EN.CITE &lt;EndNote&gt;&lt;Cite&gt;&lt;Author&gt;Stubbs&lt;/Author&gt;&lt;Year&gt;1996&lt;/Year&gt;&lt;RecNum&gt;899&lt;/RecNum&gt;&lt;DisplayText&gt;&lt;style face="superscript"&gt;[72]&lt;/style&gt;&lt;/DisplayText&gt;&lt;record&gt;&lt;rec-number&gt;899&lt;/rec-number&gt;&lt;foreign-keys&gt;&lt;key app="EN" db-id="esxfde0xmvwtd2edsstp5zpk2epd52dw5wep" timestamp="1476722844"&gt;899&lt;/key&gt;&lt;/foreign-keys&gt;&lt;ref-type name="Journal Article"&gt;17&lt;/ref-type&gt;&lt;contributors&gt;&lt;authors&gt;&lt;author&gt;Stubbs, Peter&lt;/author&gt;&lt;author&gt;Collinson, Paul&lt;/author&gt;&lt;author&gt;Moseley, David&lt;/author&gt;&lt;author&gt;Greenwood, Trevor&lt;/author&gt;&lt;author&gt;Noble, Mark&lt;/author&gt;&lt;/authors&gt;&lt;/contributors&gt;&lt;titles&gt;&lt;title&gt;Prognostic Significance of Admission Troponin T Concentrations in Patients With Myocardial Infarction&lt;/title&gt;&lt;secondary-title&gt;Circulation&lt;/secondary-title&gt;&lt;/titles&gt;&lt;periodical&gt;&lt;full-title&gt;Circulation&lt;/full-title&gt;&lt;/periodical&gt;&lt;pages&gt;1291&lt;/pages&gt;&lt;volume&gt;94&lt;/volume&gt;&lt;number&gt;6&lt;/number&gt;&lt;dates&gt;&lt;year&gt;1996&lt;/year&gt;&lt;/dates&gt;&lt;work-type&gt;10.1161/01.CIR.94.6.1291&lt;/work-type&gt;&lt;urls&gt;&lt;related-urls&gt;&lt;url&gt;http://circ.ahajournals.org/content/94/6/1291.abstract&lt;/url&gt;&lt;/related-urls&gt;&lt;/urls&gt;&lt;/record&gt;&lt;/Cite&gt;&lt;/EndNote&gt;</w:instrText>
      </w:r>
      <w:r w:rsidR="0054051E" w:rsidRPr="002C4E3A">
        <w:rPr>
          <w:rFonts w:ascii="Book Antiqua" w:hAnsi="Book Antiqua" w:cs="Arial"/>
          <w:lang w:val="en-GB"/>
        </w:rPr>
        <w:fldChar w:fldCharType="separate"/>
      </w:r>
      <w:r w:rsidR="0054051E" w:rsidRPr="002C4E3A">
        <w:rPr>
          <w:rFonts w:ascii="Book Antiqua" w:hAnsi="Book Antiqua" w:cs="Arial"/>
          <w:noProof/>
          <w:vertAlign w:val="superscript"/>
          <w:lang w:val="en-GB"/>
        </w:rPr>
        <w:t>[72]</w:t>
      </w:r>
      <w:r w:rsidR="0054051E" w:rsidRPr="002C4E3A">
        <w:rPr>
          <w:rFonts w:ascii="Book Antiqua" w:hAnsi="Book Antiqua" w:cs="Arial"/>
          <w:lang w:val="en-GB"/>
        </w:rPr>
        <w:fldChar w:fldCharType="end"/>
      </w:r>
      <w:r w:rsidRPr="002C4E3A">
        <w:rPr>
          <w:rFonts w:ascii="Book Antiqua" w:hAnsi="Book Antiqua" w:cs="Arial"/>
          <w:lang w:val="en-GB"/>
        </w:rPr>
        <w:t xml:space="preserve">. </w:t>
      </w:r>
      <w:r w:rsidR="00B91C16" w:rsidRPr="002C4E3A">
        <w:rPr>
          <w:rFonts w:ascii="Book Antiqua" w:hAnsi="Book Antiqua" w:cs="Arial"/>
          <w:lang w:val="en-GB"/>
        </w:rPr>
        <w:t>A recent study shows that combining serial measurement of traditional biomarkers (</w:t>
      </w:r>
      <w:r w:rsidR="00B91C16" w:rsidRPr="0054051E">
        <w:rPr>
          <w:rFonts w:ascii="Book Antiqua" w:hAnsi="Book Antiqua" w:cs="Arial"/>
          <w:i/>
          <w:lang w:val="en-GB"/>
        </w:rPr>
        <w:t>e.g.</w:t>
      </w:r>
      <w:r w:rsidR="0054051E">
        <w:rPr>
          <w:rFonts w:ascii="Book Antiqua" w:eastAsia="宋体" w:hAnsi="Book Antiqua" w:cs="Arial" w:hint="eastAsia"/>
          <w:lang w:val="en-GB" w:eastAsia="zh-CN"/>
        </w:rPr>
        <w:t>,</w:t>
      </w:r>
      <w:r w:rsidR="00B91C16" w:rsidRPr="002C4E3A">
        <w:rPr>
          <w:rFonts w:ascii="Book Antiqua" w:hAnsi="Book Antiqua" w:cs="Arial"/>
          <w:lang w:val="en-GB"/>
        </w:rPr>
        <w:t xml:space="preserve"> NT-</w:t>
      </w:r>
      <w:proofErr w:type="spellStart"/>
      <w:r w:rsidR="00B91C16" w:rsidRPr="002C4E3A">
        <w:rPr>
          <w:rFonts w:ascii="Book Antiqua" w:hAnsi="Book Antiqua" w:cs="Arial"/>
          <w:lang w:val="en-GB"/>
        </w:rPr>
        <w:t>proBNP</w:t>
      </w:r>
      <w:proofErr w:type="spellEnd"/>
      <w:r w:rsidR="00B91C16" w:rsidRPr="002C4E3A">
        <w:rPr>
          <w:rFonts w:ascii="Book Antiqua" w:hAnsi="Book Antiqua" w:cs="Arial"/>
          <w:lang w:val="en-GB"/>
        </w:rPr>
        <w:t xml:space="preserve">, </w:t>
      </w:r>
      <w:proofErr w:type="spellStart"/>
      <w:r w:rsidR="00B91C16" w:rsidRPr="002C4E3A">
        <w:rPr>
          <w:rFonts w:ascii="Book Antiqua" w:hAnsi="Book Antiqua" w:cs="Arial"/>
          <w:lang w:val="en-GB"/>
        </w:rPr>
        <w:t>hs-cTnT</w:t>
      </w:r>
      <w:proofErr w:type="spellEnd"/>
      <w:r w:rsidR="00B91C16" w:rsidRPr="002C4E3A">
        <w:rPr>
          <w:rFonts w:ascii="Book Antiqua" w:hAnsi="Book Antiqua" w:cs="Arial"/>
          <w:lang w:val="en-GB"/>
        </w:rPr>
        <w:t xml:space="preserve">, AST, ALT, LDH and </w:t>
      </w:r>
      <w:proofErr w:type="spellStart"/>
      <w:r w:rsidR="00B91C16" w:rsidRPr="002C4E3A">
        <w:rPr>
          <w:rFonts w:ascii="Book Antiqua" w:hAnsi="Book Antiqua" w:cs="Arial"/>
          <w:lang w:val="en-GB"/>
        </w:rPr>
        <w:t>hs</w:t>
      </w:r>
      <w:proofErr w:type="spellEnd"/>
      <w:r w:rsidR="00B91C16" w:rsidRPr="002C4E3A">
        <w:rPr>
          <w:rFonts w:ascii="Book Antiqua" w:hAnsi="Book Antiqua" w:cs="Arial"/>
          <w:lang w:val="en-GB"/>
        </w:rPr>
        <w:t>-CRP) gives an AUC of 0.85 for prediction of LV remodelling</w:t>
      </w:r>
      <w:r w:rsidR="0054051E" w:rsidRPr="002C4E3A">
        <w:rPr>
          <w:rFonts w:ascii="Book Antiqua" w:hAnsi="Book Antiqua" w:cs="Arial"/>
          <w:lang w:val="en-GB"/>
        </w:rPr>
        <w:fldChar w:fldCharType="begin"/>
      </w:r>
      <w:r w:rsidR="0054051E" w:rsidRPr="002C4E3A">
        <w:rPr>
          <w:rFonts w:ascii="Book Antiqua" w:hAnsi="Book Antiqua" w:cs="Arial"/>
          <w:lang w:val="en-GB"/>
        </w:rPr>
        <w:instrText xml:space="preserve"> ADDIN EN.CITE &lt;EndNote&gt;&lt;Cite&gt;&lt;Author&gt;Reinstadler&lt;/Author&gt;&lt;Year&gt;2016&lt;/Year&gt;&lt;RecNum&gt;901&lt;/RecNum&gt;&lt;DisplayText&gt;&lt;style face="superscript"&gt;[73]&lt;/style&gt;&lt;/DisplayText&gt;&lt;record&gt;&lt;rec-number&gt;901&lt;/rec-number&gt;&lt;foreign-keys&gt;&lt;key app="EN" db-id="esxfde0xmvwtd2edsstp5zpk2epd52dw5wep" timestamp="1476816976"&gt;901&lt;/key&gt;&lt;/foreign-keys&gt;&lt;ref-type name="Journal Article"&gt;17&lt;/ref-type&gt;&lt;contributors&gt;&lt;authors&gt;&lt;author&gt;Reinstadler, Sebastian Johannes&lt;/author&gt;&lt;author&gt;Feistritzer, Hans-Josef&lt;/author&gt;&lt;author&gt;Reindl, Martin&lt;/author&gt;&lt;author&gt;Klug, Gert&lt;/author&gt;&lt;author&gt;Mayr, Agnes&lt;/author&gt;&lt;author&gt;Mair, Johannes&lt;/author&gt;&lt;author&gt;Jaschke, Werner&lt;/author&gt;&lt;author&gt;Metzler, Bernhard&lt;/author&gt;&lt;/authors&gt;&lt;/contributors&gt;&lt;titles&gt;&lt;title&gt;Combined biomarker testing for the prediction of left ventricular remodelling in ST-elevation myocardial infarction&lt;/title&gt;&lt;secondary-title&gt;Open Heart&lt;/secondary-title&gt;&lt;/titles&gt;&lt;periodical&gt;&lt;full-title&gt;Open Heart&lt;/full-title&gt;&lt;/periodical&gt;&lt;volume&gt;3&lt;/volume&gt;&lt;number&gt;2&lt;/number&gt;&lt;dates&gt;&lt;year&gt;2016&lt;/year&gt;&lt;/dates&gt;&lt;urls&gt;&lt;related-urls&gt;&lt;url&gt;http://openheart.bmj.com/content/3/2/e000485.abstract&lt;/url&gt;&lt;/related-urls&gt;&lt;/urls&gt;&lt;/record&gt;&lt;/Cite&gt;&lt;/EndNote&gt;</w:instrText>
      </w:r>
      <w:r w:rsidR="0054051E" w:rsidRPr="002C4E3A">
        <w:rPr>
          <w:rFonts w:ascii="Book Antiqua" w:hAnsi="Book Antiqua" w:cs="Arial"/>
          <w:lang w:val="en-GB"/>
        </w:rPr>
        <w:fldChar w:fldCharType="separate"/>
      </w:r>
      <w:r w:rsidR="0054051E" w:rsidRPr="002C4E3A">
        <w:rPr>
          <w:rFonts w:ascii="Book Antiqua" w:hAnsi="Book Antiqua" w:cs="Arial"/>
          <w:noProof/>
          <w:vertAlign w:val="superscript"/>
          <w:lang w:val="en-GB"/>
        </w:rPr>
        <w:t>[73]</w:t>
      </w:r>
      <w:r w:rsidR="0054051E" w:rsidRPr="002C4E3A">
        <w:rPr>
          <w:rFonts w:ascii="Book Antiqua" w:hAnsi="Book Antiqua" w:cs="Arial"/>
          <w:lang w:val="en-GB"/>
        </w:rPr>
        <w:fldChar w:fldCharType="end"/>
      </w:r>
      <w:r w:rsidR="00B91C16" w:rsidRPr="002C4E3A">
        <w:rPr>
          <w:rFonts w:ascii="Book Antiqua" w:hAnsi="Book Antiqua" w:cs="Arial"/>
          <w:lang w:val="en-GB"/>
        </w:rPr>
        <w:t xml:space="preserve">. </w:t>
      </w:r>
      <w:r w:rsidRPr="002C4E3A">
        <w:rPr>
          <w:rFonts w:ascii="Book Antiqua" w:hAnsi="Book Antiqua" w:cs="Arial"/>
          <w:lang w:val="en-GB"/>
        </w:rPr>
        <w:t>Looking forward, the field needs biomarkers which define specific biological groups at risk of HF who can be targeted with novel therapeutic agents. These might include biomarkers of inflammation,</w:t>
      </w:r>
      <w:r w:rsidR="00BD3A94" w:rsidRPr="002C4E3A">
        <w:rPr>
          <w:rFonts w:ascii="Book Antiqua" w:hAnsi="Book Antiqua" w:cs="Arial"/>
          <w:lang w:val="en-GB"/>
        </w:rPr>
        <w:t xml:space="preserve"> persistent fibrosis or matrix remodelling. There are</w:t>
      </w:r>
      <w:r w:rsidR="008C1B47" w:rsidRPr="002C4E3A">
        <w:rPr>
          <w:rFonts w:ascii="Book Antiqua" w:hAnsi="Book Antiqua" w:cs="Arial"/>
          <w:lang w:val="en-GB"/>
        </w:rPr>
        <w:t xml:space="preserve"> data which highlight the potential value of </w:t>
      </w:r>
      <w:r w:rsidR="00FB461D" w:rsidRPr="002C4E3A">
        <w:rPr>
          <w:rFonts w:ascii="Book Antiqua" w:hAnsi="Book Antiqua" w:cs="Arial"/>
          <w:lang w:val="en-GB"/>
        </w:rPr>
        <w:t xml:space="preserve">measuring </w:t>
      </w:r>
      <w:r w:rsidR="008C1B47" w:rsidRPr="002C4E3A">
        <w:rPr>
          <w:rFonts w:ascii="Book Antiqua" w:hAnsi="Book Antiqua" w:cs="Arial"/>
          <w:lang w:val="en-GB"/>
        </w:rPr>
        <w:t>the inflammatory cascade for risk stratification</w:t>
      </w:r>
      <w:r w:rsidR="00BD3A94" w:rsidRPr="002C4E3A">
        <w:rPr>
          <w:rFonts w:ascii="Book Antiqua" w:hAnsi="Book Antiqua" w:cs="Arial"/>
          <w:lang w:val="en-GB"/>
        </w:rPr>
        <w:t xml:space="preserve">: </w:t>
      </w:r>
      <w:r w:rsidR="00FB461D" w:rsidRPr="002C4E3A">
        <w:rPr>
          <w:rFonts w:ascii="Book Antiqua" w:hAnsi="Book Antiqua" w:cs="Arial"/>
          <w:lang w:val="en-GB"/>
        </w:rPr>
        <w:t xml:space="preserve">for example, </w:t>
      </w:r>
      <w:r w:rsidR="008C1B47" w:rsidRPr="002C4E3A">
        <w:rPr>
          <w:rFonts w:ascii="Book Antiqua" w:hAnsi="Book Antiqua" w:cs="Arial"/>
          <w:lang w:val="en-GB"/>
        </w:rPr>
        <w:t>the</w:t>
      </w:r>
      <w:r w:rsidR="00BD3A94" w:rsidRPr="002C4E3A">
        <w:rPr>
          <w:rFonts w:ascii="Book Antiqua" w:hAnsi="Book Antiqua" w:cs="Arial"/>
          <w:lang w:val="en-GB"/>
        </w:rPr>
        <w:t xml:space="preserve"> ratio of</w:t>
      </w:r>
      <w:r w:rsidR="008C1B47" w:rsidRPr="002C4E3A">
        <w:rPr>
          <w:rFonts w:ascii="Book Antiqua" w:hAnsi="Book Antiqua" w:cs="Arial"/>
          <w:lang w:val="en-GB"/>
        </w:rPr>
        <w:t xml:space="preserve"> </w:t>
      </w:r>
      <w:proofErr w:type="spellStart"/>
      <w:r w:rsidR="008C1B47" w:rsidRPr="002C4E3A">
        <w:rPr>
          <w:rFonts w:ascii="Book Antiqua" w:hAnsi="Book Antiqua" w:cs="Arial"/>
          <w:lang w:val="en-GB"/>
        </w:rPr>
        <w:t>n</w:t>
      </w:r>
      <w:r w:rsidR="00BD3A94" w:rsidRPr="002C4E3A">
        <w:rPr>
          <w:rFonts w:ascii="Book Antiqua" w:hAnsi="Book Antiqua" w:cs="Arial"/>
          <w:lang w:val="en-GB"/>
        </w:rPr>
        <w:t>eutrophil</w:t>
      </w:r>
      <w:proofErr w:type="gramStart"/>
      <w:r w:rsidR="00BD3A94" w:rsidRPr="002C4E3A">
        <w:rPr>
          <w:rFonts w:ascii="Book Antiqua" w:hAnsi="Book Antiqua" w:cs="Arial"/>
          <w:lang w:val="en-GB"/>
        </w:rPr>
        <w:t>:lymphocyte</w:t>
      </w:r>
      <w:proofErr w:type="spellEnd"/>
      <w:proofErr w:type="gramEnd"/>
      <w:r w:rsidR="00BD3A94" w:rsidRPr="002C4E3A">
        <w:rPr>
          <w:rFonts w:ascii="Book Antiqua" w:hAnsi="Book Antiqua" w:cs="Arial"/>
          <w:lang w:val="en-GB"/>
        </w:rPr>
        <w:t xml:space="preserve"> count</w:t>
      </w:r>
      <w:r w:rsidR="00B97661" w:rsidRPr="002C4E3A">
        <w:rPr>
          <w:rFonts w:ascii="Book Antiqua" w:hAnsi="Book Antiqua" w:cs="Arial"/>
          <w:lang w:val="en-GB"/>
        </w:rPr>
        <w:t xml:space="preserve"> predicts mortality after NSTEMI and STEMI</w:t>
      </w:r>
      <w:r w:rsidR="00BD3A94" w:rsidRPr="002C4E3A">
        <w:rPr>
          <w:rFonts w:ascii="Book Antiqua" w:hAnsi="Book Antiqua" w:cs="Arial"/>
          <w:lang w:val="en-GB"/>
        </w:rPr>
        <w:t>, which</w:t>
      </w:r>
      <w:r w:rsidR="008C1B47" w:rsidRPr="002C4E3A">
        <w:rPr>
          <w:rFonts w:ascii="Book Antiqua" w:hAnsi="Book Antiqua" w:cs="Arial"/>
          <w:lang w:val="en-GB"/>
        </w:rPr>
        <w:t xml:space="preserve"> may reflect the functional transition from inflammation to repair</w:t>
      </w:r>
      <w:r w:rsidR="0054051E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PEVuZE5vdGU+PENpdGU+PEF1dGhvcj5BemFiPC9BdXRob3I+PFllYXI+MjAxMDwvWWVhcj48UmVj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</w:fldData>
        </w:fldChar>
      </w:r>
      <w:r w:rsidR="0054051E" w:rsidRPr="002C4E3A">
        <w:rPr>
          <w:rFonts w:ascii="Book Antiqua" w:hAnsi="Book Antiqua" w:cs="Arial"/>
          <w:lang w:val="en-GB"/>
        </w:rPr>
        <w:instrText xml:space="preserve"> ADDIN EN.CITE </w:instrText>
      </w:r>
      <w:r w:rsidR="0054051E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PEVuZE5vdGU+PENpdGU+PEF1dGhvcj5BemFiPC9BdXRob3I+PFllYXI+MjAxMDwvWWVhcj48UmVj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</w:fldData>
        </w:fldChar>
      </w:r>
      <w:r w:rsidR="0054051E" w:rsidRPr="002C4E3A">
        <w:rPr>
          <w:rFonts w:ascii="Book Antiqua" w:hAnsi="Book Antiqua" w:cs="Arial"/>
          <w:lang w:val="en-GB"/>
        </w:rPr>
        <w:instrText xml:space="preserve"> ADDIN EN.CITE.DATA </w:instrText>
      </w:r>
      <w:r w:rsidR="0054051E" w:rsidRPr="002C4E3A">
        <w:rPr>
          <w:rFonts w:ascii="Book Antiqua" w:hAnsi="Book Antiqua" w:cs="Arial"/>
          <w:lang w:val="en-GB"/>
        </w:rPr>
      </w:r>
      <w:r w:rsidR="0054051E" w:rsidRPr="002C4E3A">
        <w:rPr>
          <w:rFonts w:ascii="Book Antiqua" w:hAnsi="Book Antiqua" w:cs="Arial"/>
          <w:lang w:val="en-GB"/>
        </w:rPr>
        <w:fldChar w:fldCharType="end"/>
      </w:r>
      <w:r w:rsidR="0054051E" w:rsidRPr="002C4E3A">
        <w:rPr>
          <w:rFonts w:ascii="Book Antiqua" w:hAnsi="Book Antiqua" w:cs="Arial"/>
          <w:lang w:val="en-GB"/>
        </w:rPr>
      </w:r>
      <w:r w:rsidR="0054051E" w:rsidRPr="002C4E3A">
        <w:rPr>
          <w:rFonts w:ascii="Book Antiqua" w:hAnsi="Book Antiqua" w:cs="Arial"/>
          <w:lang w:val="en-GB"/>
        </w:rPr>
        <w:fldChar w:fldCharType="separate"/>
      </w:r>
      <w:r w:rsidR="0054051E" w:rsidRPr="002C4E3A">
        <w:rPr>
          <w:rFonts w:ascii="Book Antiqua" w:hAnsi="Book Antiqua" w:cs="Arial"/>
          <w:noProof/>
          <w:vertAlign w:val="superscript"/>
          <w:lang w:val="en-GB"/>
        </w:rPr>
        <w:t>[74, 75]</w:t>
      </w:r>
      <w:r w:rsidR="0054051E" w:rsidRPr="002C4E3A">
        <w:rPr>
          <w:rFonts w:ascii="Book Antiqua" w:hAnsi="Book Antiqua" w:cs="Arial"/>
          <w:lang w:val="en-GB"/>
        </w:rPr>
        <w:fldChar w:fldCharType="end"/>
      </w:r>
      <w:r w:rsidR="004E21BA" w:rsidRPr="002C4E3A">
        <w:rPr>
          <w:rFonts w:ascii="Book Antiqua" w:hAnsi="Book Antiqua" w:cs="Arial"/>
          <w:lang w:val="en-GB"/>
        </w:rPr>
        <w:t xml:space="preserve">. </w:t>
      </w:r>
    </w:p>
    <w:p w14:paraId="4E8F511B" w14:textId="0F49F867" w:rsidR="0007770A" w:rsidRPr="002C4E3A" w:rsidRDefault="00A20E89" w:rsidP="0054051E">
      <w:pPr>
        <w:spacing w:line="360" w:lineRule="auto"/>
        <w:ind w:firstLineChars="100" w:firstLine="240"/>
        <w:jc w:val="both"/>
        <w:rPr>
          <w:rFonts w:ascii="Book Antiqua" w:hAnsi="Book Antiqua" w:cs="Arial"/>
          <w:lang w:val="en-GB"/>
        </w:rPr>
      </w:pPr>
      <w:r w:rsidRPr="002C4E3A">
        <w:rPr>
          <w:rFonts w:ascii="Book Antiqua" w:hAnsi="Book Antiqua" w:cs="Arial"/>
          <w:lang w:val="en-GB"/>
        </w:rPr>
        <w:t>There are a number of emerging potential biomarkers for future HF,</w:t>
      </w:r>
      <w:r w:rsidR="006C5B1D" w:rsidRPr="002C4E3A">
        <w:rPr>
          <w:rFonts w:ascii="Book Antiqua" w:hAnsi="Book Antiqua" w:cs="Arial"/>
          <w:lang w:val="en-GB"/>
        </w:rPr>
        <w:t xml:space="preserve"> </w:t>
      </w:r>
      <w:r w:rsidR="00FB461D" w:rsidRPr="002C4E3A">
        <w:rPr>
          <w:rFonts w:ascii="Book Antiqua" w:hAnsi="Book Antiqua" w:cs="Arial"/>
          <w:lang w:val="en-GB"/>
        </w:rPr>
        <w:t>includ</w:t>
      </w:r>
      <w:r w:rsidRPr="002C4E3A">
        <w:rPr>
          <w:rFonts w:ascii="Book Antiqua" w:hAnsi="Book Antiqua" w:cs="Arial"/>
          <w:lang w:val="en-GB"/>
        </w:rPr>
        <w:t>ing tenascin-C,</w:t>
      </w:r>
      <w:r w:rsidR="00FB461D" w:rsidRPr="002C4E3A">
        <w:rPr>
          <w:rFonts w:ascii="Book Antiqua" w:hAnsi="Book Antiqua" w:cs="Arial"/>
          <w:lang w:val="en-GB"/>
        </w:rPr>
        <w:t xml:space="preserve"> myeloperoxidase, cytokines, matrix metalloproteinases and growth factors</w:t>
      </w:r>
      <w:r w:rsidR="0054051E" w:rsidRPr="002C4E3A">
        <w:rPr>
          <w:rFonts w:ascii="Book Antiqua" w:hAnsi="Book Antiqua" w:cs="Arial"/>
          <w:lang w:val="en-GB"/>
        </w:rPr>
        <w:fldChar w:fldCharType="begin"/>
      </w:r>
      <w:r w:rsidR="0054051E" w:rsidRPr="002C4E3A">
        <w:rPr>
          <w:rFonts w:ascii="Book Antiqua" w:hAnsi="Book Antiqua" w:cs="Arial"/>
          <w:lang w:val="en-GB"/>
        </w:rPr>
        <w:instrText xml:space="preserve"> ADDIN EN.CITE &lt;EndNote&gt;&lt;Cite&gt;&lt;Author&gt;Seropian&lt;/Author&gt;&lt;Year&gt;2015&lt;/Year&gt;&lt;RecNum&gt;902&lt;/RecNum&gt;&lt;DisplayText&gt;&lt;style face="superscript"&gt;[76]&lt;/style&gt;&lt;/DisplayText&gt;&lt;record&gt;&lt;rec-number&gt;902&lt;/rec-number&gt;&lt;foreign-keys&gt;&lt;key app="EN" db-id="esxfde0xmvwtd2edsstp5zpk2epd52dw5wep" timestamp="1476817323"&gt;902&lt;/key&gt;&lt;/foreign-keys&gt;&lt;ref-type name="Journal Article"&gt;17&lt;/ref-type&gt;&lt;contributors&gt;&lt;authors&gt;&lt;author&gt;Seropian, Ignacio M.&lt;/author&gt;&lt;author&gt;Sonnino, Chiara&lt;/author&gt;&lt;author&gt;Van Tassell, Benjamin W.&lt;/author&gt;&lt;author&gt;Biasucci, Luigi M.&lt;/author&gt;&lt;author&gt;Abbate, Antonio&lt;/author&gt;&lt;/authors&gt;&lt;/contributors&gt;&lt;titles&gt;&lt;title&gt;Inflammatory markers in ST-elevation acute myocardial infarction&lt;/title&gt;&lt;secondary-title&gt;European Heart Journal: Acute Cardiovascular Care&lt;/secondary-title&gt;&lt;/titles&gt;&lt;periodical&gt;&lt;full-title&gt;European Heart Journal: Acute Cardiovascular Care&lt;/full-title&gt;&lt;/periodical&gt;&lt;dates&gt;&lt;year&gt;2015&lt;/year&gt;&lt;/dates&gt;&lt;urls&gt;&lt;related-urls&gt;&lt;url&gt;http://acc.sagepub.com/content/early/2015/02/12/2048872615568965.abstract&lt;/url&gt;&lt;/related-urls&gt;&lt;/urls&gt;&lt;/record&gt;&lt;/Cite&gt;&lt;/EndNote&gt;</w:instrText>
      </w:r>
      <w:r w:rsidR="0054051E" w:rsidRPr="002C4E3A">
        <w:rPr>
          <w:rFonts w:ascii="Book Antiqua" w:hAnsi="Book Antiqua" w:cs="Arial"/>
          <w:lang w:val="en-GB"/>
        </w:rPr>
        <w:fldChar w:fldCharType="separate"/>
      </w:r>
      <w:r w:rsidR="0054051E" w:rsidRPr="002C4E3A">
        <w:rPr>
          <w:rFonts w:ascii="Book Antiqua" w:hAnsi="Book Antiqua" w:cs="Arial"/>
          <w:noProof/>
          <w:vertAlign w:val="superscript"/>
          <w:lang w:val="en-GB"/>
        </w:rPr>
        <w:t>[76]</w:t>
      </w:r>
      <w:r w:rsidR="0054051E" w:rsidRPr="002C4E3A">
        <w:rPr>
          <w:rFonts w:ascii="Book Antiqua" w:hAnsi="Book Antiqua" w:cs="Arial"/>
          <w:lang w:val="en-GB"/>
        </w:rPr>
        <w:fldChar w:fldCharType="end"/>
      </w:r>
      <w:r w:rsidR="00FB461D" w:rsidRPr="002C4E3A">
        <w:rPr>
          <w:rFonts w:ascii="Book Antiqua" w:hAnsi="Book Antiqua" w:cs="Arial"/>
          <w:lang w:val="en-GB"/>
        </w:rPr>
        <w:t xml:space="preserve">. </w:t>
      </w:r>
      <w:r w:rsidRPr="002C4E3A">
        <w:rPr>
          <w:rFonts w:ascii="Book Antiqua" w:hAnsi="Book Antiqua" w:cs="Arial"/>
          <w:lang w:val="en-GB"/>
        </w:rPr>
        <w:t xml:space="preserve">Tenascin-C is an extracellular matrix glycoprotein </w:t>
      </w:r>
      <w:r w:rsidRPr="002C4E3A">
        <w:rPr>
          <w:rFonts w:ascii="Book Antiqua" w:hAnsi="Book Antiqua" w:cs="Arial"/>
          <w:lang w:val="en-GB"/>
        </w:rPr>
        <w:lastRenderedPageBreak/>
        <w:t xml:space="preserve">which is not normally expressed in the heart, but is upregulated following MI, or in myocarditis. </w:t>
      </w:r>
      <w:r w:rsidR="00E77EEF" w:rsidRPr="002C4E3A">
        <w:rPr>
          <w:rFonts w:ascii="Book Antiqua" w:hAnsi="Book Antiqua" w:cs="Arial"/>
          <w:lang w:val="en-GB"/>
        </w:rPr>
        <w:t xml:space="preserve">In patients with acute MI, peak tenascin-C level measured at day 5 is </w:t>
      </w:r>
      <w:r w:rsidRPr="002C4E3A">
        <w:rPr>
          <w:rFonts w:ascii="Book Antiqua" w:hAnsi="Book Antiqua" w:cs="Arial"/>
          <w:lang w:val="en-GB"/>
        </w:rPr>
        <w:t>ind</w:t>
      </w:r>
      <w:r w:rsidR="00E77EEF" w:rsidRPr="002C4E3A">
        <w:rPr>
          <w:rFonts w:ascii="Book Antiqua" w:hAnsi="Book Antiqua" w:cs="Arial"/>
          <w:lang w:val="en-GB"/>
        </w:rPr>
        <w:t>e</w:t>
      </w:r>
      <w:r w:rsidRPr="002C4E3A">
        <w:rPr>
          <w:rFonts w:ascii="Book Antiqua" w:hAnsi="Book Antiqua" w:cs="Arial"/>
          <w:lang w:val="en-GB"/>
        </w:rPr>
        <w:t>pendently predictive of LV remodelling</w:t>
      </w:r>
      <w:r w:rsidR="00E77EEF" w:rsidRPr="002C4E3A">
        <w:rPr>
          <w:rFonts w:ascii="Book Antiqua" w:hAnsi="Book Antiqua" w:cs="Arial"/>
          <w:lang w:val="en-GB"/>
        </w:rPr>
        <w:t>, HF and MACE, and provides additive value to TIMI score and BNP</w:t>
      </w:r>
      <w:r w:rsidR="0054051E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PEVuZE5vdGU+PENpdGU+PEF1dGhvcj5TYXRvPC9BdXRob3I+PFllYXI+MjAwNjwvWWVhcj48UmVj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</w:fldData>
        </w:fldChar>
      </w:r>
      <w:r w:rsidR="0054051E" w:rsidRPr="002C4E3A">
        <w:rPr>
          <w:rFonts w:ascii="Book Antiqua" w:hAnsi="Book Antiqua" w:cs="Arial"/>
          <w:lang w:val="en-GB"/>
        </w:rPr>
        <w:instrText xml:space="preserve"> ADDIN EN.CITE </w:instrText>
      </w:r>
      <w:r w:rsidR="0054051E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PEVuZE5vdGU+PENpdGU+PEF1dGhvcj5TYXRvPC9BdXRob3I+PFllYXI+MjAwNjwvWWVhcj48UmVj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</w:fldData>
        </w:fldChar>
      </w:r>
      <w:r w:rsidR="0054051E" w:rsidRPr="002C4E3A">
        <w:rPr>
          <w:rFonts w:ascii="Book Antiqua" w:hAnsi="Book Antiqua" w:cs="Arial"/>
          <w:lang w:val="en-GB"/>
        </w:rPr>
        <w:instrText xml:space="preserve"> ADDIN EN.CITE.DATA </w:instrText>
      </w:r>
      <w:r w:rsidR="0054051E" w:rsidRPr="002C4E3A">
        <w:rPr>
          <w:rFonts w:ascii="Book Antiqua" w:hAnsi="Book Antiqua" w:cs="Arial"/>
          <w:lang w:val="en-GB"/>
        </w:rPr>
      </w:r>
      <w:r w:rsidR="0054051E" w:rsidRPr="002C4E3A">
        <w:rPr>
          <w:rFonts w:ascii="Book Antiqua" w:hAnsi="Book Antiqua" w:cs="Arial"/>
          <w:lang w:val="en-GB"/>
        </w:rPr>
        <w:fldChar w:fldCharType="end"/>
      </w:r>
      <w:r w:rsidR="0054051E" w:rsidRPr="002C4E3A">
        <w:rPr>
          <w:rFonts w:ascii="Book Antiqua" w:hAnsi="Book Antiqua" w:cs="Arial"/>
          <w:lang w:val="en-GB"/>
        </w:rPr>
      </w:r>
      <w:r w:rsidR="0054051E" w:rsidRPr="002C4E3A">
        <w:rPr>
          <w:rFonts w:ascii="Book Antiqua" w:hAnsi="Book Antiqua" w:cs="Arial"/>
          <w:lang w:val="en-GB"/>
        </w:rPr>
        <w:fldChar w:fldCharType="separate"/>
      </w:r>
      <w:r w:rsidR="0054051E">
        <w:rPr>
          <w:rFonts w:ascii="Book Antiqua" w:hAnsi="Book Antiqua" w:cs="Arial"/>
          <w:noProof/>
          <w:vertAlign w:val="superscript"/>
          <w:lang w:val="en-GB"/>
        </w:rPr>
        <w:t>[77,</w:t>
      </w:r>
      <w:r w:rsidR="0054051E" w:rsidRPr="002C4E3A">
        <w:rPr>
          <w:rFonts w:ascii="Book Antiqua" w:hAnsi="Book Antiqua" w:cs="Arial"/>
          <w:noProof/>
          <w:vertAlign w:val="superscript"/>
          <w:lang w:val="en-GB"/>
        </w:rPr>
        <w:t>78]</w:t>
      </w:r>
      <w:r w:rsidR="0054051E" w:rsidRPr="002C4E3A">
        <w:rPr>
          <w:rFonts w:ascii="Book Antiqua" w:hAnsi="Book Antiqua" w:cs="Arial"/>
          <w:lang w:val="en-GB"/>
        </w:rPr>
        <w:fldChar w:fldCharType="end"/>
      </w:r>
      <w:r w:rsidR="00E77EEF" w:rsidRPr="002C4E3A">
        <w:rPr>
          <w:rFonts w:ascii="Book Antiqua" w:hAnsi="Book Antiqua" w:cs="Arial"/>
          <w:lang w:val="en-GB"/>
        </w:rPr>
        <w:t xml:space="preserve">. </w:t>
      </w:r>
      <w:proofErr w:type="spellStart"/>
      <w:r w:rsidR="008C1B47" w:rsidRPr="002C4E3A">
        <w:rPr>
          <w:rFonts w:ascii="Book Antiqua" w:hAnsi="Book Antiqua" w:cs="Arial"/>
          <w:lang w:val="en-GB"/>
        </w:rPr>
        <w:t>C</w:t>
      </w:r>
      <w:r w:rsidR="00BD3A94" w:rsidRPr="002C4E3A">
        <w:rPr>
          <w:rFonts w:ascii="Book Antiqua" w:hAnsi="Book Antiqua" w:cs="Arial"/>
          <w:lang w:val="en-GB"/>
        </w:rPr>
        <w:t>opeptin</w:t>
      </w:r>
      <w:proofErr w:type="spellEnd"/>
      <w:r w:rsidR="00BD3A94" w:rsidRPr="002C4E3A">
        <w:rPr>
          <w:rFonts w:ascii="Book Antiqua" w:hAnsi="Book Antiqua" w:cs="Arial"/>
          <w:lang w:val="en-GB"/>
        </w:rPr>
        <w:t xml:space="preserve">, </w:t>
      </w:r>
      <w:r w:rsidR="008C1B47" w:rsidRPr="002C4E3A">
        <w:rPr>
          <w:rFonts w:ascii="Book Antiqua" w:hAnsi="Book Antiqua" w:cs="Arial"/>
          <w:lang w:val="en-GB"/>
        </w:rPr>
        <w:t xml:space="preserve">the </w:t>
      </w:r>
      <w:r w:rsidR="004E21BA" w:rsidRPr="002C4E3A">
        <w:rPr>
          <w:rFonts w:ascii="Book Antiqua" w:eastAsia="Times New Roman" w:hAnsi="Book Antiqua" w:cs="Arial"/>
          <w:shd w:val="clear" w:color="auto" w:fill="FFFFFE"/>
          <w:lang w:val="en-GB"/>
        </w:rPr>
        <w:t xml:space="preserve">C-terminal portion of </w:t>
      </w:r>
      <w:proofErr w:type="spellStart"/>
      <w:r w:rsidR="004E21BA" w:rsidRPr="002C4E3A">
        <w:rPr>
          <w:rFonts w:ascii="Book Antiqua" w:eastAsia="Times New Roman" w:hAnsi="Book Antiqua" w:cs="Arial"/>
          <w:shd w:val="clear" w:color="auto" w:fill="FFFFFE"/>
          <w:lang w:val="en-GB"/>
        </w:rPr>
        <w:t>provasopressin</w:t>
      </w:r>
      <w:proofErr w:type="spellEnd"/>
      <w:r w:rsidR="00BD3A94" w:rsidRPr="002C4E3A">
        <w:rPr>
          <w:rFonts w:ascii="Book Antiqua" w:eastAsia="Times New Roman" w:hAnsi="Book Antiqua" w:cs="Arial"/>
          <w:lang w:val="en-GB"/>
        </w:rPr>
        <w:t xml:space="preserve">, </w:t>
      </w:r>
      <w:r w:rsidR="008C1B47" w:rsidRPr="002C4E3A">
        <w:rPr>
          <w:rFonts w:ascii="Book Antiqua" w:hAnsi="Book Antiqua" w:cs="Arial"/>
          <w:lang w:val="en-GB"/>
        </w:rPr>
        <w:t>was the</w:t>
      </w:r>
      <w:r w:rsidR="004E21BA" w:rsidRPr="002C4E3A">
        <w:rPr>
          <w:rFonts w:ascii="Book Antiqua" w:hAnsi="Book Antiqua" w:cs="Arial"/>
          <w:lang w:val="en-GB"/>
        </w:rPr>
        <w:t xml:space="preserve"> strongest marker of HF after MI from the OPTIMAAL study:</w:t>
      </w:r>
      <w:r w:rsidR="004E21BA" w:rsidRPr="002C4E3A">
        <w:rPr>
          <w:rFonts w:ascii="Book Antiqua" w:eastAsia="Times New Roman" w:hAnsi="Book Antiqua" w:cs="Arial"/>
          <w:shd w:val="clear" w:color="auto" w:fill="FFFFFE"/>
          <w:lang w:val="en-GB"/>
        </w:rPr>
        <w:t xml:space="preserve"> </w:t>
      </w:r>
      <w:r w:rsidR="004E21BA" w:rsidRPr="002C4E3A">
        <w:rPr>
          <w:rFonts w:ascii="Book Antiqua" w:hAnsi="Book Antiqua" w:cs="Arial"/>
          <w:lang w:val="en-GB"/>
        </w:rPr>
        <w:t xml:space="preserve">a doubling of </w:t>
      </w:r>
      <w:proofErr w:type="spellStart"/>
      <w:r w:rsidR="004E21BA" w:rsidRPr="002C4E3A">
        <w:rPr>
          <w:rFonts w:ascii="Book Antiqua" w:hAnsi="Book Antiqua" w:cs="Arial"/>
          <w:lang w:val="en-GB"/>
        </w:rPr>
        <w:t>copeptin</w:t>
      </w:r>
      <w:proofErr w:type="spellEnd"/>
      <w:r w:rsidR="004E21BA" w:rsidRPr="002C4E3A">
        <w:rPr>
          <w:rFonts w:ascii="Book Antiqua" w:hAnsi="Book Antiqua" w:cs="Arial"/>
          <w:lang w:val="en-GB"/>
        </w:rPr>
        <w:t xml:space="preserve"> was related to a 1.83</w:t>
      </w:r>
      <w:r w:rsidR="00BD3A94" w:rsidRPr="002C4E3A">
        <w:rPr>
          <w:rFonts w:ascii="Book Antiqua" w:hAnsi="Book Antiqua" w:cs="Arial"/>
          <w:lang w:val="en-GB"/>
        </w:rPr>
        <w:t xml:space="preserve"> fold</w:t>
      </w:r>
      <w:r w:rsidR="004E21BA" w:rsidRPr="002C4E3A">
        <w:rPr>
          <w:rFonts w:ascii="Book Antiqua" w:hAnsi="Book Antiqua" w:cs="Arial"/>
          <w:lang w:val="en-GB"/>
        </w:rPr>
        <w:t xml:space="preserve"> (1.26</w:t>
      </w:r>
      <w:r w:rsidR="0054051E">
        <w:rPr>
          <w:rFonts w:ascii="Book Antiqua" w:eastAsia="宋体" w:hAnsi="Book Antiqua" w:cs="Arial" w:hint="eastAsia"/>
          <w:lang w:val="en-GB" w:eastAsia="zh-CN"/>
        </w:rPr>
        <w:t>-</w:t>
      </w:r>
      <w:r w:rsidR="004E21BA" w:rsidRPr="002C4E3A">
        <w:rPr>
          <w:rFonts w:ascii="Book Antiqua" w:hAnsi="Book Antiqua" w:cs="Arial"/>
          <w:lang w:val="en-GB"/>
        </w:rPr>
        <w:t>2.64) increased risk of mortality (</w:t>
      </w:r>
      <w:r w:rsidR="0054051E" w:rsidRPr="0054051E">
        <w:rPr>
          <w:rFonts w:ascii="Book Antiqua" w:eastAsia="宋体" w:hAnsi="Book Antiqua" w:cs="Arial" w:hint="eastAsia"/>
          <w:i/>
          <w:iCs/>
          <w:lang w:val="en-GB" w:eastAsia="zh-CN"/>
        </w:rPr>
        <w:t>P</w:t>
      </w:r>
      <w:r w:rsidR="004E21BA" w:rsidRPr="002C4E3A">
        <w:rPr>
          <w:rFonts w:ascii="Book Antiqua" w:hAnsi="Book Antiqua" w:cs="Arial"/>
          <w:lang w:val="en-GB"/>
        </w:rPr>
        <w:t> &lt; 0.0001)</w:t>
      </w:r>
      <w:r w:rsidR="0054051E" w:rsidRPr="0054051E">
        <w:rPr>
          <w:rFonts w:ascii="Book Antiqua" w:hAnsi="Book Antiqua" w:cs="Arial"/>
          <w:lang w:val="en-GB"/>
        </w:rPr>
        <w:t xml:space="preserve"> </w:t>
      </w:r>
      <w:r w:rsidR="0054051E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PEVuZE5vdGU+PENpdGU+PEF1dGhvcj5Wb29yczwvQXV0aG9yPjxZZWFyPjIwMDk8L1llYXI+PFJl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</w:fldData>
        </w:fldChar>
      </w:r>
      <w:r w:rsidR="0054051E" w:rsidRPr="002C4E3A">
        <w:rPr>
          <w:rFonts w:ascii="Book Antiqua" w:hAnsi="Book Antiqua" w:cs="Arial"/>
          <w:lang w:val="en-GB"/>
        </w:rPr>
        <w:instrText xml:space="preserve"> ADDIN EN.CITE </w:instrText>
      </w:r>
      <w:r w:rsidR="0054051E" w:rsidRPr="002C4E3A">
        <w:rPr>
          <w:rFonts w:ascii="Book Antiqua" w:hAnsi="Book Antiqua" w:cs="Arial"/>
          <w:lang w:val="en-GB"/>
        </w:rPr>
        <w:fldChar w:fldCharType="begin">
          <w:fldData xml:space="preserve">PEVuZE5vdGU+PENpdGU+PEF1dGhvcj5Wb29yczwvQXV0aG9yPjxZZWFyPjIwMDk8L1llYXI+PFJl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</w:fldData>
        </w:fldChar>
      </w:r>
      <w:r w:rsidR="0054051E" w:rsidRPr="002C4E3A">
        <w:rPr>
          <w:rFonts w:ascii="Book Antiqua" w:hAnsi="Book Antiqua" w:cs="Arial"/>
          <w:lang w:val="en-GB"/>
        </w:rPr>
        <w:instrText xml:space="preserve"> ADDIN EN.CITE.DATA </w:instrText>
      </w:r>
      <w:r w:rsidR="0054051E" w:rsidRPr="002C4E3A">
        <w:rPr>
          <w:rFonts w:ascii="Book Antiqua" w:hAnsi="Book Antiqua" w:cs="Arial"/>
          <w:lang w:val="en-GB"/>
        </w:rPr>
      </w:r>
      <w:r w:rsidR="0054051E" w:rsidRPr="002C4E3A">
        <w:rPr>
          <w:rFonts w:ascii="Book Antiqua" w:hAnsi="Book Antiqua" w:cs="Arial"/>
          <w:lang w:val="en-GB"/>
        </w:rPr>
        <w:fldChar w:fldCharType="end"/>
      </w:r>
      <w:r w:rsidR="0054051E" w:rsidRPr="002C4E3A">
        <w:rPr>
          <w:rFonts w:ascii="Book Antiqua" w:hAnsi="Book Antiqua" w:cs="Arial"/>
          <w:lang w:val="en-GB"/>
        </w:rPr>
      </w:r>
      <w:r w:rsidR="0054051E" w:rsidRPr="002C4E3A">
        <w:rPr>
          <w:rFonts w:ascii="Book Antiqua" w:hAnsi="Book Antiqua" w:cs="Arial"/>
          <w:lang w:val="en-GB"/>
        </w:rPr>
        <w:fldChar w:fldCharType="separate"/>
      </w:r>
      <w:r w:rsidR="0054051E">
        <w:rPr>
          <w:rFonts w:ascii="Book Antiqua" w:hAnsi="Book Antiqua" w:cs="Arial"/>
          <w:noProof/>
          <w:vertAlign w:val="superscript"/>
          <w:lang w:val="en-GB"/>
        </w:rPr>
        <w:t>[79,</w:t>
      </w:r>
      <w:r w:rsidR="0054051E" w:rsidRPr="002C4E3A">
        <w:rPr>
          <w:rFonts w:ascii="Book Antiqua" w:hAnsi="Book Antiqua" w:cs="Arial"/>
          <w:noProof/>
          <w:vertAlign w:val="superscript"/>
          <w:lang w:val="en-GB"/>
        </w:rPr>
        <w:t>80]</w:t>
      </w:r>
      <w:r w:rsidR="0054051E" w:rsidRPr="002C4E3A">
        <w:rPr>
          <w:rFonts w:ascii="Book Antiqua" w:hAnsi="Book Antiqua" w:cs="Arial"/>
          <w:lang w:val="en-GB"/>
        </w:rPr>
        <w:fldChar w:fldCharType="end"/>
      </w:r>
      <w:r w:rsidR="004E21BA" w:rsidRPr="002C4E3A">
        <w:rPr>
          <w:rFonts w:ascii="Book Antiqua" w:hAnsi="Book Antiqua" w:cs="Arial"/>
          <w:lang w:val="en-GB"/>
        </w:rPr>
        <w:t>.</w:t>
      </w:r>
      <w:r w:rsidR="008C1B47" w:rsidRPr="002C4E3A">
        <w:rPr>
          <w:rFonts w:ascii="Book Antiqua" w:eastAsia="Times New Roman" w:hAnsi="Book Antiqua" w:cs="Times New Roman"/>
          <w:lang w:val="en-GB"/>
        </w:rPr>
        <w:t xml:space="preserve"> </w:t>
      </w:r>
      <w:r w:rsidR="004E21BA" w:rsidRPr="002C4E3A">
        <w:rPr>
          <w:rFonts w:ascii="Book Antiqua" w:hAnsi="Book Antiqua" w:cs="Arial"/>
          <w:lang w:val="en-GB"/>
        </w:rPr>
        <w:t>Galectin-3</w:t>
      </w:r>
      <w:r w:rsidR="00BD3A94" w:rsidRPr="002C4E3A">
        <w:rPr>
          <w:rFonts w:ascii="Book Antiqua" w:hAnsi="Book Antiqua" w:cs="Arial"/>
          <w:lang w:val="en-GB"/>
        </w:rPr>
        <w:t xml:space="preserve"> has shown some</w:t>
      </w:r>
      <w:r w:rsidR="008C1B47" w:rsidRPr="002C4E3A">
        <w:rPr>
          <w:rFonts w:ascii="Book Antiqua" w:hAnsi="Book Antiqua" w:cs="Arial"/>
          <w:lang w:val="en-GB"/>
        </w:rPr>
        <w:t xml:space="preserve"> promise as a marker of matrix and f</w:t>
      </w:r>
      <w:r w:rsidR="00BD3A94" w:rsidRPr="002C4E3A">
        <w:rPr>
          <w:rFonts w:ascii="Book Antiqua" w:hAnsi="Book Antiqua" w:cs="Arial"/>
          <w:lang w:val="en-GB"/>
        </w:rPr>
        <w:t>ibrosis, but has not been found to be an</w:t>
      </w:r>
      <w:r w:rsidR="008C1B47" w:rsidRPr="002C4E3A">
        <w:rPr>
          <w:rFonts w:ascii="Book Antiqua" w:hAnsi="Book Antiqua" w:cs="Arial"/>
          <w:lang w:val="en-GB"/>
        </w:rPr>
        <w:t xml:space="preserve"> independent predictor of</w:t>
      </w:r>
      <w:r w:rsidR="004E21BA" w:rsidRPr="002C4E3A">
        <w:rPr>
          <w:rFonts w:ascii="Book Antiqua" w:hAnsi="Book Antiqua" w:cs="Arial"/>
          <w:lang w:val="en-GB"/>
        </w:rPr>
        <w:t xml:space="preserve"> </w:t>
      </w:r>
      <w:r w:rsidR="00E77EEF" w:rsidRPr="002C4E3A">
        <w:rPr>
          <w:rFonts w:ascii="Book Antiqua" w:hAnsi="Book Antiqua" w:cs="Arial"/>
          <w:lang w:val="en-GB"/>
        </w:rPr>
        <w:t>LV</w:t>
      </w:r>
      <w:r w:rsidR="004E21BA" w:rsidRPr="002C4E3A">
        <w:rPr>
          <w:rFonts w:ascii="Book Antiqua" w:hAnsi="Book Antiqua" w:cs="Arial"/>
          <w:lang w:val="en-GB"/>
        </w:rPr>
        <w:t xml:space="preserve"> remodelling</w:t>
      </w:r>
      <w:r w:rsidR="0054051E" w:rsidRPr="002C4E3A">
        <w:rPr>
          <w:rFonts w:ascii="Book Antiqua" w:hAnsi="Book Antiqua" w:cs="Arial"/>
          <w:lang w:val="en-GB"/>
        </w:rPr>
        <w:fldChar w:fldCharType="begin"/>
      </w:r>
      <w:r w:rsidR="0054051E" w:rsidRPr="002C4E3A">
        <w:rPr>
          <w:rFonts w:ascii="Book Antiqua" w:hAnsi="Book Antiqua" w:cs="Arial"/>
          <w:lang w:val="en-GB"/>
        </w:rPr>
        <w:instrText xml:space="preserve"> ADDIN EN.CITE &lt;EndNote&gt;&lt;Cite&gt;&lt;Author&gt;Weir&lt;/Author&gt;&lt;Year&gt;2013&lt;/Year&gt;&lt;RecNum&gt;883&lt;/RecNum&gt;&lt;DisplayText&gt;&lt;style face="superscript"&gt;[81]&lt;/style&gt;&lt;/DisplayText&gt;&lt;record&gt;&lt;rec-number&gt;883&lt;/rec-number&gt;&lt;foreign-keys&gt;&lt;key app="EN" db-id="esxfde0xmvwtd2edsstp5zpk2epd52dw5wep" timestamp="1476639929"&gt;883&lt;/key&gt;&lt;/foreign-keys&gt;&lt;ref-type name="Journal Article"&gt;17&lt;/ref-type&gt;&lt;contributors&gt;&lt;authors&gt;&lt;author&gt;Weir, Robin A. P.&lt;/author&gt;&lt;author&gt;Petrie, Colin J.&lt;/author&gt;&lt;author&gt;Murphy, C. Aengus&lt;/author&gt;&lt;author&gt;Clements, Suzanne&lt;/author&gt;&lt;author&gt;Steedman, Tracey&lt;/author&gt;&lt;author&gt;Miller, Ashley M.&lt;/author&gt;&lt;author&gt;McInnes, Iain B.&lt;/author&gt;&lt;author&gt;Squire, Iain B.&lt;/author&gt;&lt;author&gt;Ng, Leong L.&lt;/author&gt;&lt;author&gt;Dargie, Henry J.&lt;/author&gt;&lt;author&gt;McMurray, John J. V.&lt;/author&gt;&lt;/authors&gt;&lt;/contributors&gt;&lt;titles&gt;&lt;title&gt;Galectin-3 and Cardiac Function in Survivors of Acute Myocardial Infarction&lt;/title&gt;&lt;secondary-title&gt;Circulation: Heart Failure&lt;/secondary-title&gt;&lt;/titles&gt;&lt;periodical&gt;&lt;full-title&gt;Circulation: Heart Failure&lt;/full-title&gt;&lt;/periodical&gt;&lt;pages&gt;492-498&lt;/pages&gt;&lt;volume&gt;6&lt;/volume&gt;&lt;number&gt;3&lt;/number&gt;&lt;dates&gt;&lt;year&gt;2013&lt;/year&gt;&lt;/dates&gt;&lt;urls&gt;&lt;related-urls&gt;&lt;url&gt;http://circheartfailure.ahajournals.org/content/6/3/492.abstract&lt;/url&gt;&lt;/related-urls&gt;&lt;/urls&gt;&lt;/record&gt;&lt;/Cite&gt;&lt;/EndNote&gt;</w:instrText>
      </w:r>
      <w:r w:rsidR="0054051E" w:rsidRPr="002C4E3A">
        <w:rPr>
          <w:rFonts w:ascii="Book Antiqua" w:hAnsi="Book Antiqua" w:cs="Arial"/>
          <w:lang w:val="en-GB"/>
        </w:rPr>
        <w:fldChar w:fldCharType="separate"/>
      </w:r>
      <w:r w:rsidR="0054051E" w:rsidRPr="002C4E3A">
        <w:rPr>
          <w:rFonts w:ascii="Book Antiqua" w:hAnsi="Book Antiqua" w:cs="Arial"/>
          <w:noProof/>
          <w:vertAlign w:val="superscript"/>
          <w:lang w:val="en-GB"/>
        </w:rPr>
        <w:t>[81]</w:t>
      </w:r>
      <w:r w:rsidR="0054051E" w:rsidRPr="002C4E3A">
        <w:rPr>
          <w:rFonts w:ascii="Book Antiqua" w:hAnsi="Book Antiqua" w:cs="Arial"/>
          <w:lang w:val="en-GB"/>
        </w:rPr>
        <w:fldChar w:fldCharType="end"/>
      </w:r>
      <w:r w:rsidR="004E21BA" w:rsidRPr="002C4E3A">
        <w:rPr>
          <w:rFonts w:ascii="Book Antiqua" w:hAnsi="Book Antiqua" w:cs="Arial"/>
          <w:lang w:val="en-GB"/>
        </w:rPr>
        <w:t xml:space="preserve">. </w:t>
      </w:r>
    </w:p>
    <w:p w14:paraId="7D51DFAF" w14:textId="23CB4409" w:rsidR="0007770A" w:rsidRPr="0054051E" w:rsidRDefault="0007770A" w:rsidP="006C5B1D">
      <w:pPr>
        <w:spacing w:line="360" w:lineRule="auto"/>
        <w:jc w:val="both"/>
        <w:rPr>
          <w:rFonts w:ascii="Book Antiqua" w:eastAsia="宋体" w:hAnsi="Book Antiqua" w:cs="Arial"/>
          <w:lang w:val="en-GB" w:eastAsia="zh-CN"/>
        </w:rPr>
      </w:pPr>
      <w:r w:rsidRPr="002C4E3A">
        <w:rPr>
          <w:rFonts w:ascii="Book Antiqua" w:hAnsi="Book Antiqua" w:cs="Arial"/>
          <w:lang w:val="en-GB"/>
        </w:rPr>
        <w:t xml:space="preserve"> </w:t>
      </w:r>
    </w:p>
    <w:p w14:paraId="763A2591" w14:textId="7859E4E6" w:rsidR="00EE1E19" w:rsidRPr="0054051E" w:rsidRDefault="006C5054" w:rsidP="006C5B1D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  <w:r>
        <w:rPr>
          <w:rFonts w:ascii="Book Antiqua" w:hAnsi="Book Antiqua" w:cs="Arial"/>
          <w:b/>
        </w:rPr>
        <w:t>CONCLUSION</w:t>
      </w:r>
    </w:p>
    <w:p w14:paraId="74B719F3" w14:textId="4C4318BC" w:rsidR="00F81D8E" w:rsidRPr="002C4E3A" w:rsidRDefault="008C1B47" w:rsidP="006C5B1D">
      <w:pPr>
        <w:spacing w:line="360" w:lineRule="auto"/>
        <w:jc w:val="both"/>
        <w:rPr>
          <w:rFonts w:ascii="Book Antiqua" w:hAnsi="Book Antiqua" w:cs="Arial"/>
        </w:rPr>
      </w:pPr>
      <w:r w:rsidRPr="002C4E3A">
        <w:rPr>
          <w:rFonts w:ascii="Book Antiqua" w:hAnsi="Book Antiqua" w:cs="Arial"/>
        </w:rPr>
        <w:t>H</w:t>
      </w:r>
      <w:r w:rsidR="0054051E">
        <w:rPr>
          <w:rFonts w:ascii="Book Antiqua" w:eastAsia="宋体" w:hAnsi="Book Antiqua" w:cs="Arial" w:hint="eastAsia"/>
          <w:lang w:eastAsia="zh-CN"/>
        </w:rPr>
        <w:t>F</w:t>
      </w:r>
      <w:r w:rsidRPr="002C4E3A">
        <w:rPr>
          <w:rFonts w:ascii="Book Antiqua" w:hAnsi="Book Antiqua" w:cs="Arial"/>
        </w:rPr>
        <w:t xml:space="preserve"> remains a major challenge after </w:t>
      </w:r>
      <w:r w:rsidR="00E34B16">
        <w:rPr>
          <w:rFonts w:ascii="Book Antiqua" w:eastAsia="宋体" w:hAnsi="Book Antiqua" w:cs="Arial" w:hint="eastAsia"/>
          <w:lang w:eastAsia="zh-CN"/>
        </w:rPr>
        <w:t>MI</w:t>
      </w:r>
      <w:r w:rsidR="008009C9" w:rsidRPr="002C4E3A">
        <w:rPr>
          <w:rFonts w:ascii="Book Antiqua" w:hAnsi="Book Antiqua" w:cs="Arial"/>
        </w:rPr>
        <w:t xml:space="preserve">. Despite the difficulties of interpreting incidence over time, HF indisputably </w:t>
      </w:r>
      <w:r w:rsidRPr="002C4E3A">
        <w:rPr>
          <w:rFonts w:ascii="Book Antiqua" w:hAnsi="Book Antiqua" w:cs="Arial"/>
        </w:rPr>
        <w:t xml:space="preserve">drives much of the late </w:t>
      </w:r>
      <w:r w:rsidR="008009C9" w:rsidRPr="002C4E3A">
        <w:rPr>
          <w:rFonts w:ascii="Book Antiqua" w:hAnsi="Book Antiqua" w:cs="Arial"/>
        </w:rPr>
        <w:t xml:space="preserve">mortality after </w:t>
      </w:r>
      <w:r w:rsidRPr="002C4E3A">
        <w:rPr>
          <w:rFonts w:ascii="Book Antiqua" w:hAnsi="Book Antiqua" w:cs="Arial"/>
        </w:rPr>
        <w:t xml:space="preserve">successful </w:t>
      </w:r>
      <w:proofErr w:type="spellStart"/>
      <w:r w:rsidRPr="002C4E3A">
        <w:rPr>
          <w:rFonts w:ascii="Book Antiqua" w:hAnsi="Book Antiqua" w:cs="Arial"/>
        </w:rPr>
        <w:t>revascularisation</w:t>
      </w:r>
      <w:proofErr w:type="spellEnd"/>
      <w:r w:rsidR="002806D1" w:rsidRPr="002C4E3A">
        <w:rPr>
          <w:rFonts w:ascii="Book Antiqua" w:hAnsi="Book Antiqua" w:cs="Arial"/>
        </w:rPr>
        <w:t xml:space="preserve"> and t</w:t>
      </w:r>
      <w:r w:rsidR="002A26EF" w:rsidRPr="002C4E3A">
        <w:rPr>
          <w:rFonts w:ascii="Book Antiqua" w:hAnsi="Book Antiqua" w:cs="Arial"/>
        </w:rPr>
        <w:t>herapeutic interventions to prevent HF</w:t>
      </w:r>
      <w:r w:rsidR="002806D1" w:rsidRPr="002C4E3A">
        <w:rPr>
          <w:rFonts w:ascii="Book Antiqua" w:hAnsi="Book Antiqua" w:cs="Arial"/>
        </w:rPr>
        <w:t xml:space="preserve"> in patients at high risk</w:t>
      </w:r>
      <w:r w:rsidR="002A26EF" w:rsidRPr="002C4E3A">
        <w:rPr>
          <w:rFonts w:ascii="Book Antiqua" w:hAnsi="Book Antiqua" w:cs="Arial"/>
        </w:rPr>
        <w:t xml:space="preserve"> would be hugely valuable. </w:t>
      </w:r>
      <w:r w:rsidR="002806D1" w:rsidRPr="002C4E3A">
        <w:rPr>
          <w:rFonts w:ascii="Book Antiqua" w:hAnsi="Book Antiqua" w:cs="Arial"/>
        </w:rPr>
        <w:t>Trials would be facilitated by consensus</w:t>
      </w:r>
      <w:r w:rsidR="00E5314A" w:rsidRPr="002C4E3A">
        <w:rPr>
          <w:rFonts w:ascii="Book Antiqua" w:hAnsi="Book Antiqua" w:cs="Arial"/>
        </w:rPr>
        <w:t xml:space="preserve"> definitions for HF events and imaging</w:t>
      </w:r>
      <w:r w:rsidR="002806D1" w:rsidRPr="002C4E3A">
        <w:rPr>
          <w:rFonts w:ascii="Book Antiqua" w:hAnsi="Book Antiqua" w:cs="Arial"/>
        </w:rPr>
        <w:t xml:space="preserve"> </w:t>
      </w:r>
      <w:r w:rsidR="00E5314A" w:rsidRPr="002C4E3A">
        <w:rPr>
          <w:rFonts w:ascii="Book Antiqua" w:hAnsi="Book Antiqua" w:cs="Arial"/>
        </w:rPr>
        <w:t xml:space="preserve">endpoints </w:t>
      </w:r>
      <w:r w:rsidR="005A79F5" w:rsidRPr="002C4E3A">
        <w:rPr>
          <w:rFonts w:ascii="Book Antiqua" w:hAnsi="Book Antiqua" w:cs="Arial"/>
        </w:rPr>
        <w:t>(</w:t>
      </w:r>
      <w:r w:rsidR="005A79F5" w:rsidRPr="00E34B16">
        <w:rPr>
          <w:rFonts w:ascii="Book Antiqua" w:hAnsi="Book Antiqua" w:cs="Arial"/>
          <w:i/>
        </w:rPr>
        <w:t>e.g.</w:t>
      </w:r>
      <w:r w:rsidR="00E34B16">
        <w:rPr>
          <w:rFonts w:ascii="Book Antiqua" w:eastAsia="宋体" w:hAnsi="Book Antiqua" w:cs="Arial" w:hint="eastAsia"/>
          <w:lang w:eastAsia="zh-CN"/>
        </w:rPr>
        <w:t>,</w:t>
      </w:r>
      <w:r w:rsidR="005A79F5" w:rsidRPr="002C4E3A">
        <w:rPr>
          <w:rFonts w:ascii="Book Antiqua" w:hAnsi="Book Antiqua" w:cs="Arial"/>
        </w:rPr>
        <w:t xml:space="preserve"> </w:t>
      </w:r>
      <w:proofErr w:type="spellStart"/>
      <w:r w:rsidR="005A79F5" w:rsidRPr="002C4E3A">
        <w:rPr>
          <w:rFonts w:ascii="Book Antiqua" w:hAnsi="Book Antiqua" w:cs="Arial"/>
        </w:rPr>
        <w:t>oedema</w:t>
      </w:r>
      <w:proofErr w:type="spellEnd"/>
      <w:r w:rsidR="005A79F5" w:rsidRPr="002C4E3A">
        <w:rPr>
          <w:rFonts w:ascii="Book Antiqua" w:hAnsi="Book Antiqua" w:cs="Arial"/>
        </w:rPr>
        <w:t xml:space="preserve">, </w:t>
      </w:r>
      <w:r w:rsidR="002806D1" w:rsidRPr="002C4E3A">
        <w:rPr>
          <w:rFonts w:ascii="Book Antiqua" w:hAnsi="Book Antiqua" w:cs="Arial"/>
        </w:rPr>
        <w:t xml:space="preserve">myocardial salvage and </w:t>
      </w:r>
      <w:proofErr w:type="spellStart"/>
      <w:r w:rsidR="002806D1" w:rsidRPr="002C4E3A">
        <w:rPr>
          <w:rFonts w:ascii="Book Antiqua" w:hAnsi="Book Antiqua" w:cs="Arial"/>
        </w:rPr>
        <w:t>remodelling</w:t>
      </w:r>
      <w:proofErr w:type="spellEnd"/>
      <w:r w:rsidR="005A79F5" w:rsidRPr="002C4E3A">
        <w:rPr>
          <w:rFonts w:ascii="Book Antiqua" w:hAnsi="Book Antiqua" w:cs="Arial"/>
        </w:rPr>
        <w:t>)</w:t>
      </w:r>
      <w:r w:rsidR="008009C9" w:rsidRPr="002C4E3A">
        <w:rPr>
          <w:rFonts w:ascii="Book Antiqua" w:hAnsi="Book Antiqua" w:cs="Arial"/>
        </w:rPr>
        <w:t xml:space="preserve">. </w:t>
      </w:r>
      <w:r w:rsidR="00E5314A" w:rsidRPr="002C4E3A">
        <w:rPr>
          <w:rFonts w:ascii="Book Antiqua" w:hAnsi="Book Antiqua" w:cs="Arial"/>
        </w:rPr>
        <w:t xml:space="preserve">Given the long follow-up </w:t>
      </w:r>
      <w:r w:rsidR="002806D1" w:rsidRPr="002C4E3A">
        <w:rPr>
          <w:rFonts w:ascii="Book Antiqua" w:hAnsi="Book Antiqua" w:cs="Arial"/>
        </w:rPr>
        <w:t>required for HF events, use of</w:t>
      </w:r>
      <w:r w:rsidR="008009C9" w:rsidRPr="002C4E3A">
        <w:rPr>
          <w:rFonts w:ascii="Book Antiqua" w:hAnsi="Book Antiqua" w:cs="Arial"/>
        </w:rPr>
        <w:t xml:space="preserve"> surrogate</w:t>
      </w:r>
      <w:r w:rsidR="002806D1" w:rsidRPr="002C4E3A">
        <w:rPr>
          <w:rFonts w:ascii="Book Antiqua" w:hAnsi="Book Antiqua" w:cs="Arial"/>
        </w:rPr>
        <w:t xml:space="preserve"> markers of HF risk (</w:t>
      </w:r>
      <w:r w:rsidR="002806D1" w:rsidRPr="00E34B16">
        <w:rPr>
          <w:rFonts w:ascii="Book Antiqua" w:hAnsi="Book Antiqua" w:cs="Arial"/>
          <w:i/>
        </w:rPr>
        <w:t>e.g.</w:t>
      </w:r>
      <w:r w:rsidR="00E34B16">
        <w:rPr>
          <w:rFonts w:ascii="Book Antiqua" w:eastAsia="宋体" w:hAnsi="Book Antiqua" w:cs="Arial" w:hint="eastAsia"/>
          <w:lang w:eastAsia="zh-CN"/>
        </w:rPr>
        <w:t>,</w:t>
      </w:r>
      <w:r w:rsidR="002806D1" w:rsidRPr="002C4E3A">
        <w:rPr>
          <w:rFonts w:ascii="Book Antiqua" w:hAnsi="Book Antiqua" w:cs="Arial"/>
        </w:rPr>
        <w:t xml:space="preserve"> IMR) could be used for early translational studies</w:t>
      </w:r>
      <w:r w:rsidR="008009C9" w:rsidRPr="002C4E3A">
        <w:rPr>
          <w:rFonts w:ascii="Book Antiqua" w:hAnsi="Book Antiqua" w:cs="Arial"/>
        </w:rPr>
        <w:t xml:space="preserve">. To date, despite an attractive window of opportunity to target myocardial healing, therapies in this field have </w:t>
      </w:r>
      <w:r w:rsidR="002806D1" w:rsidRPr="002C4E3A">
        <w:rPr>
          <w:rFonts w:ascii="Book Antiqua" w:hAnsi="Book Antiqua" w:cs="Arial"/>
        </w:rPr>
        <w:t>failed to translate. In part this may reflect</w:t>
      </w:r>
      <w:r w:rsidR="008009C9" w:rsidRPr="002C4E3A">
        <w:rPr>
          <w:rFonts w:ascii="Book Antiqua" w:hAnsi="Book Antiqua" w:cs="Arial"/>
        </w:rPr>
        <w:t xml:space="preserve"> divergent mechanisms</w:t>
      </w:r>
      <w:r w:rsidR="002806D1" w:rsidRPr="002C4E3A">
        <w:rPr>
          <w:rFonts w:ascii="Book Antiqua" w:hAnsi="Book Antiqua" w:cs="Arial"/>
        </w:rPr>
        <w:t xml:space="preserve"> of HF</w:t>
      </w:r>
      <w:r w:rsidR="008009C9" w:rsidRPr="002C4E3A">
        <w:rPr>
          <w:rFonts w:ascii="Book Antiqua" w:hAnsi="Book Antiqua" w:cs="Arial"/>
        </w:rPr>
        <w:t xml:space="preserve"> in different patients, </w:t>
      </w:r>
      <w:r w:rsidR="002806D1" w:rsidRPr="002C4E3A">
        <w:rPr>
          <w:rFonts w:ascii="Book Antiqua" w:hAnsi="Book Antiqua" w:cs="Arial"/>
        </w:rPr>
        <w:t>with varying contributions from microcirculatory dysfunction, inflammation</w:t>
      </w:r>
      <w:r w:rsidR="00F81D8E" w:rsidRPr="002C4E3A">
        <w:rPr>
          <w:rFonts w:ascii="Book Antiqua" w:hAnsi="Book Antiqua" w:cs="Arial"/>
        </w:rPr>
        <w:t xml:space="preserve">, </w:t>
      </w:r>
      <w:proofErr w:type="spellStart"/>
      <w:r w:rsidR="00F81D8E" w:rsidRPr="002C4E3A">
        <w:rPr>
          <w:rFonts w:ascii="Book Antiqua" w:hAnsi="Book Antiqua" w:cs="Arial"/>
        </w:rPr>
        <w:t>haemorrhage</w:t>
      </w:r>
      <w:proofErr w:type="spellEnd"/>
      <w:r w:rsidR="00F81D8E" w:rsidRPr="002C4E3A">
        <w:rPr>
          <w:rFonts w:ascii="Book Antiqua" w:hAnsi="Book Antiqua" w:cs="Arial"/>
        </w:rPr>
        <w:t xml:space="preserve">, </w:t>
      </w:r>
      <w:proofErr w:type="spellStart"/>
      <w:r w:rsidR="00F81D8E" w:rsidRPr="002C4E3A">
        <w:rPr>
          <w:rFonts w:ascii="Book Antiqua" w:hAnsi="Book Antiqua" w:cs="Arial"/>
        </w:rPr>
        <w:t>oedema</w:t>
      </w:r>
      <w:proofErr w:type="spellEnd"/>
      <w:r w:rsidR="002A26EF" w:rsidRPr="002C4E3A">
        <w:rPr>
          <w:rFonts w:ascii="Book Antiqua" w:hAnsi="Book Antiqua" w:cs="Arial"/>
        </w:rPr>
        <w:t xml:space="preserve"> and </w:t>
      </w:r>
      <w:proofErr w:type="spellStart"/>
      <w:r w:rsidR="002A26EF" w:rsidRPr="002C4E3A">
        <w:rPr>
          <w:rFonts w:ascii="Book Antiqua" w:hAnsi="Book Antiqua" w:cs="Arial"/>
        </w:rPr>
        <w:t>remodelling</w:t>
      </w:r>
      <w:proofErr w:type="spellEnd"/>
      <w:r w:rsidR="002A26EF" w:rsidRPr="002C4E3A">
        <w:rPr>
          <w:rFonts w:ascii="Book Antiqua" w:hAnsi="Book Antiqua" w:cs="Arial"/>
        </w:rPr>
        <w:t>.</w:t>
      </w:r>
      <w:r w:rsidR="002806D1" w:rsidRPr="002C4E3A">
        <w:rPr>
          <w:rFonts w:ascii="Book Antiqua" w:hAnsi="Book Antiqua" w:cs="Arial"/>
        </w:rPr>
        <w:t xml:space="preserve"> Coronar</w:t>
      </w:r>
      <w:r w:rsidR="005A79F5" w:rsidRPr="002C4E3A">
        <w:rPr>
          <w:rFonts w:ascii="Book Antiqua" w:hAnsi="Book Antiqua" w:cs="Arial"/>
        </w:rPr>
        <w:t>y physiology and CMR imaging can be</w:t>
      </w:r>
      <w:r w:rsidR="002806D1" w:rsidRPr="002C4E3A">
        <w:rPr>
          <w:rFonts w:ascii="Book Antiqua" w:hAnsi="Book Antiqua" w:cs="Arial"/>
        </w:rPr>
        <w:t xml:space="preserve"> used to identify discrete subsets of patients</w:t>
      </w:r>
      <w:r w:rsidR="005A79F5" w:rsidRPr="002C4E3A">
        <w:rPr>
          <w:rFonts w:ascii="Book Antiqua" w:hAnsi="Book Antiqua" w:cs="Arial"/>
        </w:rPr>
        <w:t>, for example those with MVO,</w:t>
      </w:r>
      <w:r w:rsidR="002806D1" w:rsidRPr="002C4E3A">
        <w:rPr>
          <w:rFonts w:ascii="Book Antiqua" w:hAnsi="Book Antiqua" w:cs="Arial"/>
        </w:rPr>
        <w:t xml:space="preserve"> </w:t>
      </w:r>
      <w:r w:rsidR="005A79F5" w:rsidRPr="002C4E3A">
        <w:rPr>
          <w:rFonts w:ascii="Book Antiqua" w:hAnsi="Book Antiqua" w:cs="Arial"/>
        </w:rPr>
        <w:t>for</w:t>
      </w:r>
      <w:r w:rsidR="002806D1" w:rsidRPr="002C4E3A">
        <w:rPr>
          <w:rFonts w:ascii="Book Antiqua" w:hAnsi="Book Antiqua" w:cs="Arial"/>
        </w:rPr>
        <w:t xml:space="preserve"> targeted therapies.</w:t>
      </w:r>
      <w:r w:rsidR="003F6BB6" w:rsidRPr="002C4E3A">
        <w:rPr>
          <w:rFonts w:ascii="Book Antiqua" w:hAnsi="Book Antiqua" w:cs="Arial"/>
        </w:rPr>
        <w:t xml:space="preserve"> For risk stratification, the optimal combination of predictive modalities needs to be defined.</w:t>
      </w:r>
      <w:r w:rsidR="002806D1" w:rsidRPr="002C4E3A">
        <w:rPr>
          <w:rFonts w:ascii="Book Antiqua" w:hAnsi="Book Antiqua" w:cs="Arial"/>
        </w:rPr>
        <w:t xml:space="preserve"> </w:t>
      </w:r>
      <w:r w:rsidR="003F6BB6" w:rsidRPr="002C4E3A">
        <w:rPr>
          <w:rFonts w:ascii="Book Antiqua" w:hAnsi="Book Antiqua" w:cs="Arial"/>
        </w:rPr>
        <w:t>Looking ahead, there are three</w:t>
      </w:r>
      <w:r w:rsidR="005A79F5" w:rsidRPr="002C4E3A">
        <w:rPr>
          <w:rFonts w:ascii="Book Antiqua" w:hAnsi="Book Antiqua" w:cs="Arial"/>
        </w:rPr>
        <w:t xml:space="preserve"> key</w:t>
      </w:r>
      <w:r w:rsidR="003F6BB6" w:rsidRPr="002C4E3A">
        <w:rPr>
          <w:rFonts w:ascii="Book Antiqua" w:hAnsi="Book Antiqua" w:cs="Arial"/>
        </w:rPr>
        <w:t xml:space="preserve"> </w:t>
      </w:r>
      <w:r w:rsidR="00F81D8E" w:rsidRPr="002C4E3A">
        <w:rPr>
          <w:rFonts w:ascii="Book Antiqua" w:hAnsi="Book Antiqua" w:cs="Arial"/>
        </w:rPr>
        <w:t xml:space="preserve">questions: what is the risk of downstream HF, what mechanisms </w:t>
      </w:r>
      <w:r w:rsidR="002806D1" w:rsidRPr="002C4E3A">
        <w:rPr>
          <w:rFonts w:ascii="Book Antiqua" w:hAnsi="Book Antiqua" w:cs="Arial"/>
        </w:rPr>
        <w:t>can be identified,</w:t>
      </w:r>
      <w:r w:rsidR="00F81D8E" w:rsidRPr="002C4E3A">
        <w:rPr>
          <w:rFonts w:ascii="Book Antiqua" w:hAnsi="Book Antiqua" w:cs="Arial"/>
        </w:rPr>
        <w:t xml:space="preserve"> </w:t>
      </w:r>
      <w:r w:rsidR="002806D1" w:rsidRPr="002C4E3A">
        <w:rPr>
          <w:rFonts w:ascii="Book Antiqua" w:hAnsi="Book Antiqua" w:cs="Arial"/>
        </w:rPr>
        <w:t>and what therapies can we trial?</w:t>
      </w:r>
    </w:p>
    <w:p w14:paraId="69C33632" w14:textId="77777777" w:rsidR="000E1B90" w:rsidRPr="002C4E3A" w:rsidRDefault="000E1B90" w:rsidP="006C5B1D">
      <w:pPr>
        <w:spacing w:line="360" w:lineRule="auto"/>
        <w:jc w:val="both"/>
        <w:rPr>
          <w:rFonts w:ascii="Book Antiqua" w:hAnsi="Book Antiqua" w:cs="Arial"/>
        </w:rPr>
      </w:pPr>
    </w:p>
    <w:p w14:paraId="6532D285" w14:textId="77777777" w:rsidR="000E1B90" w:rsidRPr="002C4E3A" w:rsidRDefault="000E1B90" w:rsidP="006C5B1D">
      <w:pPr>
        <w:spacing w:line="360" w:lineRule="auto"/>
        <w:jc w:val="both"/>
        <w:rPr>
          <w:rFonts w:ascii="Book Antiqua" w:hAnsi="Book Antiqua" w:cs="Arial"/>
        </w:rPr>
      </w:pPr>
    </w:p>
    <w:p w14:paraId="515A8E69" w14:textId="77777777" w:rsidR="00C26564" w:rsidRPr="002C4E3A" w:rsidRDefault="00C26564" w:rsidP="006C5B1D">
      <w:pPr>
        <w:spacing w:line="360" w:lineRule="auto"/>
        <w:jc w:val="both"/>
        <w:rPr>
          <w:rFonts w:ascii="Book Antiqua" w:hAnsi="Book Antiqua" w:cs="Arial"/>
          <w:b/>
        </w:rPr>
      </w:pPr>
      <w:r w:rsidRPr="002C4E3A">
        <w:rPr>
          <w:rFonts w:ascii="Book Antiqua" w:hAnsi="Book Antiqua" w:cs="Arial"/>
          <w:b/>
        </w:rPr>
        <w:br w:type="page"/>
      </w:r>
    </w:p>
    <w:p w14:paraId="0CE04DC3" w14:textId="7CC99C5D" w:rsidR="00BB6417" w:rsidRPr="00B92084" w:rsidRDefault="006C5054" w:rsidP="00B92084">
      <w:pPr>
        <w:spacing w:line="360" w:lineRule="auto"/>
        <w:jc w:val="both"/>
        <w:rPr>
          <w:rFonts w:ascii="Book Antiqua" w:hAnsi="Book Antiqua" w:cs="Arial"/>
          <w:b/>
        </w:rPr>
      </w:pPr>
      <w:r w:rsidRPr="00B92084">
        <w:rPr>
          <w:rFonts w:ascii="Book Antiqua" w:hAnsi="Book Antiqua" w:cs="Arial"/>
          <w:b/>
        </w:rPr>
        <w:lastRenderedPageBreak/>
        <w:t>REFERENCES</w:t>
      </w:r>
    </w:p>
    <w:p w14:paraId="1F74BE14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1 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Nabel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EG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Braunwald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A tale of coronary artery disease and myocardial infarction.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>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N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Engl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J Med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2012;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366</w:t>
      </w:r>
      <w:r w:rsidRPr="00B92084">
        <w:rPr>
          <w:rFonts w:ascii="Book Antiqua" w:eastAsia="宋体" w:hAnsi="Book Antiqua" w:cs="宋体"/>
          <w:color w:val="000000"/>
          <w:lang w:eastAsia="zh-CN"/>
        </w:rPr>
        <w:t>: 54-63 [PMID: 22216842 DOI: 10.1056/NEJMra1112570]</w:t>
      </w:r>
    </w:p>
    <w:p w14:paraId="5CACD7E9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2 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Smilowitz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NR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Feit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F. </w:t>
      </w: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The History of Primary Angioplasty and Stenting for Acute Myocardial Infarction.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Curr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Rep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2016;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18</w:t>
      </w:r>
      <w:r w:rsidRPr="00B92084">
        <w:rPr>
          <w:rFonts w:ascii="Book Antiqua" w:eastAsia="宋体" w:hAnsi="Book Antiqua" w:cs="宋体"/>
          <w:color w:val="000000"/>
          <w:lang w:eastAsia="zh-CN"/>
        </w:rPr>
        <w:t>: 5 [PMID: 26699632 DOI: 10.1007/s11886-015-0681-x]</w:t>
      </w:r>
    </w:p>
    <w:p w14:paraId="6DE3ECE5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3 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Keeley EC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Boura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Grines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CL. Primary angioplasty versus intravenous thrombolytic therapy for acute myocardial infarction: a quantitative review of 23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randomised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trials.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Lancet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2003;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361</w:t>
      </w:r>
      <w:r w:rsidRPr="00B92084">
        <w:rPr>
          <w:rFonts w:ascii="Book Antiqua" w:eastAsia="宋体" w:hAnsi="Book Antiqua" w:cs="宋体"/>
          <w:color w:val="000000"/>
          <w:lang w:eastAsia="zh-CN"/>
        </w:rPr>
        <w:t>: 13-20 [PMID: 12517460 DOI: 10.1016/S0140-6736(03)12113-7]</w:t>
      </w:r>
    </w:p>
    <w:p w14:paraId="5C03F291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4 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Dehmer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GJ</w:t>
      </w:r>
      <w:r w:rsidRPr="00B92084">
        <w:rPr>
          <w:rFonts w:ascii="Book Antiqua" w:eastAsia="宋体" w:hAnsi="Book Antiqua" w:cs="宋体"/>
          <w:color w:val="000000"/>
          <w:lang w:eastAsia="zh-CN"/>
        </w:rPr>
        <w:t>, Weaver D, Roe MT, Milford-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Beland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Fitzgerald S, Hermann A, Messenger J, Moussa I, Garratt K, Rumsfeld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Brindis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RG. A contemporary view of diagnostic cardiac catheterization and percutaneous coronary intervention in the United States: a report from the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CathPCI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Registry of the National Cardiovascular Data Registry, 2010 through June 2011.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2012;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60</w:t>
      </w:r>
      <w:r w:rsidRPr="00B92084">
        <w:rPr>
          <w:rFonts w:ascii="Book Antiqua" w:eastAsia="宋体" w:hAnsi="Book Antiqua" w:cs="宋体"/>
          <w:color w:val="000000"/>
          <w:lang w:eastAsia="zh-CN"/>
        </w:rPr>
        <w:t>: 2017-2031 [PMID: 23083784 DOI: 10.1016/j.jacc.2012.08.966]</w:t>
      </w:r>
    </w:p>
    <w:p w14:paraId="1E7D9BBD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5 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Banning AP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Baumbach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Blackman D,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Curzen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N,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Devadathan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Fraser D,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Ludman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Norell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Muir D, Nolan J, Redwood S. Percutaneous coronary intervention in the UK: recommendations for good practice 2015.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Heart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2015;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101 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Suppl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3</w:t>
      </w:r>
      <w:r w:rsidRPr="00B92084">
        <w:rPr>
          <w:rFonts w:ascii="Book Antiqua" w:eastAsia="宋体" w:hAnsi="Book Antiqua" w:cs="宋体"/>
          <w:color w:val="000000"/>
          <w:lang w:eastAsia="zh-CN"/>
        </w:rPr>
        <w:t>: 1-13 [PMID: 26041756 DOI: 10.1136/heartjnl-2015-307821]</w:t>
      </w:r>
    </w:p>
    <w:p w14:paraId="53CC6D30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6 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Mamas MA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Ratib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K, Routledge H,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Fath-Ordoubadi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Neyses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Louvard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Y, Fraser DG, Nolan J. Influence of access site selection on PCI-related adverse events in patients with STEMI: meta-analysis of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randomised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controlled trials.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Heart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2012;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98</w:t>
      </w:r>
      <w:r w:rsidRPr="00B92084">
        <w:rPr>
          <w:rFonts w:ascii="Book Antiqua" w:eastAsia="宋体" w:hAnsi="Book Antiqua" w:cs="宋体"/>
          <w:color w:val="000000"/>
          <w:lang w:eastAsia="zh-CN"/>
        </w:rPr>
        <w:t>: 303-311 [PMID: 22147900 DOI: 10.1136/heartjnl-2011-300558]</w:t>
      </w:r>
    </w:p>
    <w:p w14:paraId="6485A7DF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7 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Jernberg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T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Johanson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P, Held C,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Svennblad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B,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Lindbäck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Wallentin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L. Association between adoption of evidence-based treatment and survival for patients with ST-elevation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JAMA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2011;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305</w:t>
      </w:r>
      <w:r w:rsidRPr="00B92084">
        <w:rPr>
          <w:rFonts w:ascii="Book Antiqua" w:eastAsia="宋体" w:hAnsi="Book Antiqua" w:cs="宋体"/>
          <w:color w:val="000000"/>
          <w:lang w:eastAsia="zh-CN"/>
        </w:rPr>
        <w:t>: 1677-1684 [PMID: 21521849 DOI: 10.1001/jama.2011.522]</w:t>
      </w:r>
    </w:p>
    <w:p w14:paraId="76860341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lastRenderedPageBreak/>
        <w:t>8 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Puymirat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E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Simon T, Steg PG, Schiele F,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Guéret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P, Blanchard D,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Khalife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K, Goldstein 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Cattan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Vaur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Cambou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Ferrières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Danchin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N. Association of changes in clinical characteristics and management with improvement in survival among patients with ST-elevation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JAMA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2012;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308</w:t>
      </w:r>
      <w:r w:rsidRPr="00B92084">
        <w:rPr>
          <w:rFonts w:ascii="Book Antiqua" w:eastAsia="宋体" w:hAnsi="Book Antiqua" w:cs="宋体"/>
          <w:color w:val="000000"/>
          <w:lang w:eastAsia="zh-CN"/>
        </w:rPr>
        <w:t>: 998-1006 [PMID: 22928184 DOI: 10.1001/2012.jama.11348]</w:t>
      </w:r>
    </w:p>
    <w:p w14:paraId="0E37CE60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9 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Roger VL</w:t>
      </w:r>
      <w:r w:rsidRPr="00B92084">
        <w:rPr>
          <w:rFonts w:ascii="Book Antiqua" w:eastAsia="宋体" w:hAnsi="Book Antiqua" w:cs="宋体"/>
          <w:color w:val="000000"/>
          <w:lang w:eastAsia="zh-CN"/>
        </w:rPr>
        <w:t>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Epidemiology of heart failure.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Res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113</w:t>
      </w:r>
      <w:r w:rsidRPr="00B92084">
        <w:rPr>
          <w:rFonts w:ascii="Book Antiqua" w:eastAsia="宋体" w:hAnsi="Book Antiqua" w:cs="宋体"/>
          <w:color w:val="000000"/>
          <w:lang w:eastAsia="zh-CN"/>
        </w:rPr>
        <w:t>: 646-659 [PMID: 23989710 DOI: 10.1161/CIRCRESAHA.113.300268]</w:t>
      </w:r>
    </w:p>
    <w:p w14:paraId="0DF4F2CC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10 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Yancy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CW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Jessup M, Bozkurt B, Butler J, Casey DE,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Drazner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MH,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Fonarow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GC,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Geraci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Horwich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T,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Januzzi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JL, Johnson MR, Kasper EK, Levy WC,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Masoudi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FA, McBride PE, McMurray JJ, Mitchell JE, Peterson PN,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Riegel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B, Sam F, Stevenson LW, Tang WH, Tsai EJ,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Wilkoff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BL. 2013 ACCF/AHA guideline for the management of heart failure: a report of the American College of Cardiology Foundation/American Heart Association Task Force on Practice Guidelines.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62</w:t>
      </w:r>
      <w:r w:rsidRPr="00B92084">
        <w:rPr>
          <w:rFonts w:ascii="Book Antiqua" w:eastAsia="宋体" w:hAnsi="Book Antiqua" w:cs="宋体"/>
          <w:color w:val="000000"/>
          <w:lang w:eastAsia="zh-CN"/>
        </w:rPr>
        <w:t>: e147-e239 [PMID: 23747642 DOI: 10.1016/j.jacc.2013.05.019]</w:t>
      </w:r>
    </w:p>
    <w:p w14:paraId="09133F40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11 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McKee PA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Castelli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WP, McNamara PM,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Kannel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WB. The natural history of congestive heart failure: the Framingham study.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N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Engl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J Med</w:t>
      </w:r>
      <w:r w:rsidRPr="00B92084">
        <w:rPr>
          <w:rFonts w:ascii="Book Antiqua" w:eastAsia="宋体" w:hAnsi="Book Antiqua" w:cs="宋体"/>
          <w:color w:val="000000"/>
          <w:lang w:eastAsia="zh-CN"/>
        </w:rPr>
        <w:t> 1971;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285</w:t>
      </w:r>
      <w:r w:rsidRPr="00B92084">
        <w:rPr>
          <w:rFonts w:ascii="Book Antiqua" w:eastAsia="宋体" w:hAnsi="Book Antiqua" w:cs="宋体"/>
          <w:color w:val="000000"/>
          <w:lang w:eastAsia="zh-CN"/>
        </w:rPr>
        <w:t>: 1441-1446 [PMID: 5122894 DOI: 10.1056/NEJM197112232852601]</w:t>
      </w:r>
    </w:p>
    <w:p w14:paraId="426E2423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12 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Swedberg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K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Cleland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Dargie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H, Drexler H,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Follath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Komajda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Tavazzi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Smiseth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OA, Gavazzi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Haverich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Hoes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Jaarsma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T,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Korewicki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Lévy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Linde C, Lopez-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Sendon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Nieminen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Piérard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Remme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WJ. Guidelines for the diagnosis and treatment of chronic heart failure: executive summary (update 2005): The Task Force for the Diagnosis and Treatment of Chronic Heart Failure of the European Society of Cardiology.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Eur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Heart J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2005;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26</w:t>
      </w:r>
      <w:r w:rsidRPr="00B92084">
        <w:rPr>
          <w:rFonts w:ascii="Book Antiqua" w:eastAsia="宋体" w:hAnsi="Book Antiqua" w:cs="宋体"/>
          <w:color w:val="000000"/>
          <w:lang w:eastAsia="zh-CN"/>
        </w:rPr>
        <w:t>: 1115-1140 [PMID: 15901669 DOI: 10.1093/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eurheartj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/ehi204]</w:t>
      </w:r>
    </w:p>
    <w:p w14:paraId="166D1ACC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13 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Thygesen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K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Alpert JS, Jaffe AS,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Simoons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Chaitman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BR, White HD,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Katus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Lindahl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B, Morrow DA,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Clemmensen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Johanson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Hod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H, Underwood 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Bax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Bonow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RO, Pinto F, Gibbons RJ, Fox KA,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Atar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D, Newby LK, Galvani M, Hamm CW,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Uretsky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BF, Steg PG,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Wijns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W,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Bassand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Menasché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Ravkilde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Ohman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Antman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Wallentin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LC, </w:t>
      </w:r>
      <w:r w:rsidRPr="00B92084">
        <w:rPr>
          <w:rFonts w:ascii="Book Antiqua" w:eastAsia="宋体" w:hAnsi="Book Antiqua" w:cs="宋体"/>
          <w:color w:val="000000"/>
          <w:lang w:eastAsia="zh-CN"/>
        </w:rPr>
        <w:lastRenderedPageBreak/>
        <w:t xml:space="preserve">Armstrong PW,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Simoons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Januzzi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Nieminen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Gheorghiade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Filippatos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Luepker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RV,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Fortmann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SP, Rosamond WD, Levy D, Wood D, Smith SC, Hu D, Lopez-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Sendon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JL, Robertson RM, Weaver D,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Tendera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Bove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Parkhomenko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AN,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Vasilieva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Mendis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S. Third universal definition of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Circulation</w:t>
      </w:r>
      <w:r w:rsidRPr="00B92084">
        <w:rPr>
          <w:rFonts w:ascii="Book Antiqua" w:eastAsia="宋体" w:hAnsi="Book Antiqua" w:cs="宋体"/>
          <w:color w:val="000000"/>
          <w:lang w:eastAsia="zh-CN"/>
        </w:rPr>
        <w:t>2012;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126</w:t>
      </w:r>
      <w:r w:rsidRPr="00B92084">
        <w:rPr>
          <w:rFonts w:ascii="Book Antiqua" w:eastAsia="宋体" w:hAnsi="Book Antiqua" w:cs="宋体"/>
          <w:color w:val="000000"/>
          <w:lang w:eastAsia="zh-CN"/>
        </w:rPr>
        <w:t>: 2020-2035 [PMID: 22923432 DOI: 10.1161/CIR.0b013e31826e1058]</w:t>
      </w:r>
    </w:p>
    <w:p w14:paraId="72A9D3E8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14 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Killip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T</w:t>
      </w:r>
      <w:r w:rsidRPr="00B92084">
        <w:rPr>
          <w:rFonts w:ascii="Book Antiqua" w:eastAsia="宋体" w:hAnsi="Book Antiqua" w:cs="宋体"/>
          <w:color w:val="000000"/>
          <w:lang w:eastAsia="zh-CN"/>
        </w:rPr>
        <w:t>, Kimball JT. Treatment of myocardial infarction in a coronary care unit.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 </w:t>
      </w: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two year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experience with 250 patients.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1967;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20</w:t>
      </w:r>
      <w:r w:rsidRPr="00B92084">
        <w:rPr>
          <w:rFonts w:ascii="Book Antiqua" w:eastAsia="宋体" w:hAnsi="Book Antiqua" w:cs="宋体"/>
          <w:color w:val="000000"/>
          <w:lang w:eastAsia="zh-CN"/>
        </w:rPr>
        <w:t>: 457-464 [PMID: 6059183 DOI: 10.1016/0002-9149(67)90023-9]</w:t>
      </w:r>
    </w:p>
    <w:p w14:paraId="78335647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15 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Spencer FA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Meyer TE, Goldberg RJ,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Yarzebski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Hatton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Lessard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D, Gore JM. Twenty year trends (1975-1995) in the incidence, in-hospital and long-term death rates associated with heart failure complicating acute myocardial infarction: a community-wide perspective.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1999;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34</w:t>
      </w:r>
      <w:r w:rsidRPr="00B92084">
        <w:rPr>
          <w:rFonts w:ascii="Book Antiqua" w:eastAsia="宋体" w:hAnsi="Book Antiqua" w:cs="宋体"/>
          <w:color w:val="000000"/>
          <w:lang w:eastAsia="zh-CN"/>
        </w:rPr>
        <w:t>: 1378-1387 [PMID: 10551682 DOI: 10.1016/S0735-1097(99)00390-3]</w:t>
      </w:r>
    </w:p>
    <w:p w14:paraId="6481CA51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16 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Steg PG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Dabbous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OH, Feldman LJ, Cohen-Solal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Aumont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MC,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López-Sendón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Budaj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Goldberg RJ, Klein W, Anderson FA. Determinants and prognostic impact of heart failure complicating acute coronary syndromes: observations from the Global Registry of Acute Coronary Events (GRACE).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Circulation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2004;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109</w:t>
      </w:r>
      <w:r w:rsidRPr="00B92084">
        <w:rPr>
          <w:rFonts w:ascii="Book Antiqua" w:eastAsia="宋体" w:hAnsi="Book Antiqua" w:cs="宋体"/>
          <w:color w:val="000000"/>
          <w:lang w:eastAsia="zh-CN"/>
        </w:rPr>
        <w:t>: 494-499 [PMID: 14744970 DOI: 10.1161/01.CIR.0000109691.16944.DA]</w:t>
      </w:r>
    </w:p>
    <w:p w14:paraId="623B6E40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17 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DeGeare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VS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Boura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Grines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LL, O'Neill WW,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Grines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CL. Predictive value of the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Killip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classification in patients undergoing primary percutaneous coronary intervention for acute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2001;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87</w:t>
      </w:r>
      <w:r w:rsidRPr="00B92084">
        <w:rPr>
          <w:rFonts w:ascii="Book Antiqua" w:eastAsia="宋体" w:hAnsi="Book Antiqua" w:cs="宋体"/>
          <w:color w:val="000000"/>
          <w:lang w:eastAsia="zh-CN"/>
        </w:rPr>
        <w:t>: 1035-1038 [PMID: 11348598 DOI: 10.1016/S0002-9149(01)01457-6]</w:t>
      </w:r>
    </w:p>
    <w:p w14:paraId="1D016B83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18 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Nicod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P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Gilpin E,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Dittrich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Chappuis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Ahnve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Engler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R, Henning H, Ross J. Influence on prognosis and morbidity of left ventricular ejection fraction with and without signs of left ventricular failure after acute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1988;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61</w:t>
      </w:r>
      <w:r w:rsidRPr="00B92084">
        <w:rPr>
          <w:rFonts w:ascii="Book Antiqua" w:eastAsia="宋体" w:hAnsi="Book Antiqua" w:cs="宋体"/>
          <w:color w:val="000000"/>
          <w:lang w:eastAsia="zh-CN"/>
        </w:rPr>
        <w:t>: 1165-1171 [PMID: 3376878 DOI: 10.1016/0002-9149(88)91148-4]</w:t>
      </w:r>
    </w:p>
    <w:p w14:paraId="5A864765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19 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Eapen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ZJ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Tang WH,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Felker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GM, Hernandez AF, Mahaffey KW,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Lincoff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AM, Roe MT. Defining heart failure end points in ST-segment elevation </w:t>
      </w:r>
      <w:r w:rsidRPr="00B92084">
        <w:rPr>
          <w:rFonts w:ascii="Book Antiqua" w:eastAsia="宋体" w:hAnsi="Book Antiqua" w:cs="宋体"/>
          <w:color w:val="000000"/>
          <w:lang w:eastAsia="zh-CN"/>
        </w:rPr>
        <w:lastRenderedPageBreak/>
        <w:t>myocardial infarction trials: integrating past experiences to chart a path forward.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Cardiovasc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Qual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Outcomes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2012;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5</w:t>
      </w:r>
      <w:r w:rsidRPr="00B92084">
        <w:rPr>
          <w:rFonts w:ascii="Book Antiqua" w:eastAsia="宋体" w:hAnsi="Book Antiqua" w:cs="宋体"/>
          <w:color w:val="000000"/>
          <w:lang w:eastAsia="zh-CN"/>
        </w:rPr>
        <w:t>: 594-600 [PMID: 22811505 DOI: 10.1161/CIRCOUTCOMES.112.966150]</w:t>
      </w:r>
    </w:p>
    <w:p w14:paraId="6C6DE07B" w14:textId="5BBFA804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20 </w:t>
      </w:r>
      <w:r w:rsidRPr="00976C23">
        <w:rPr>
          <w:rFonts w:ascii="Book Antiqua" w:eastAsia="宋体" w:hAnsi="Book Antiqua" w:cs="宋体"/>
          <w:b/>
          <w:color w:val="000000"/>
          <w:lang w:eastAsia="zh-CN"/>
        </w:rPr>
        <w:t xml:space="preserve">Tennant 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Wiggers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CJ.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</w:t>
      </w: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The effect of coronary occlusion on myocardial contraction.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976C23" w:rsidRPr="00976C23">
        <w:rPr>
          <w:rFonts w:ascii="Book Antiqua" w:eastAsia="宋体" w:hAnsi="Book Antiqua" w:cs="宋体"/>
          <w:i/>
          <w:color w:val="000000"/>
          <w:lang w:eastAsia="zh-CN"/>
        </w:rPr>
        <w:t>Am Heart J</w:t>
      </w:r>
      <w:r w:rsidR="00976C23">
        <w:rPr>
          <w:rFonts w:ascii="Book Antiqua" w:eastAsia="宋体" w:hAnsi="Book Antiqua" w:cs="宋体"/>
          <w:color w:val="000000"/>
          <w:lang w:eastAsia="zh-CN"/>
        </w:rPr>
        <w:t xml:space="preserve"> 1935; </w:t>
      </w:r>
      <w:r w:rsidR="00976C23" w:rsidRPr="00976C23">
        <w:rPr>
          <w:rFonts w:ascii="Book Antiqua" w:eastAsia="宋体" w:hAnsi="Book Antiqua" w:cs="宋体"/>
          <w:b/>
          <w:color w:val="000000"/>
          <w:lang w:eastAsia="zh-CN"/>
        </w:rPr>
        <w:t>112:</w:t>
      </w:r>
      <w:r w:rsidR="00976C23">
        <w:rPr>
          <w:rFonts w:ascii="Book Antiqua" w:eastAsia="宋体" w:hAnsi="Book Antiqua" w:cs="宋体"/>
          <w:color w:val="000000"/>
          <w:lang w:eastAsia="zh-CN"/>
        </w:rPr>
        <w:t xml:space="preserve"> 351-361 [</w:t>
      </w:r>
      <w:r w:rsidR="00976C23">
        <w:rPr>
          <w:rFonts w:ascii="Book Antiqua" w:eastAsia="宋体" w:hAnsi="Book Antiqua" w:cs="宋体" w:hint="eastAsia"/>
          <w:color w:val="000000"/>
          <w:lang w:eastAsia="zh-CN"/>
        </w:rPr>
        <w:t xml:space="preserve">DOI: </w:t>
      </w:r>
      <w:r w:rsidRPr="00B92084">
        <w:rPr>
          <w:rFonts w:ascii="Book Antiqua" w:eastAsia="宋体" w:hAnsi="Book Antiqua" w:cs="宋体"/>
          <w:color w:val="000000"/>
          <w:lang w:eastAsia="zh-CN"/>
        </w:rPr>
        <w:t>10.1016/S0002-8703(35)90365-9]</w:t>
      </w:r>
    </w:p>
    <w:p w14:paraId="4E49B303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21 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Niccoli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G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Burzotta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Galiuto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Crea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F. Myocardial no-reflow in humans.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2009;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54</w:t>
      </w:r>
      <w:r w:rsidRPr="00B92084">
        <w:rPr>
          <w:rFonts w:ascii="Book Antiqua" w:eastAsia="宋体" w:hAnsi="Book Antiqua" w:cs="宋体"/>
          <w:color w:val="000000"/>
          <w:lang w:eastAsia="zh-CN"/>
        </w:rPr>
        <w:t>: 281-292 [PMID: 19608025 DOI: 10.1016/j.jacc.2009.03.054]</w:t>
      </w:r>
    </w:p>
    <w:p w14:paraId="7C655C51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22 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Braunwald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E</w:t>
      </w:r>
      <w:r w:rsidRPr="00B92084">
        <w:rPr>
          <w:rFonts w:ascii="Book Antiqua" w:eastAsia="宋体" w:hAnsi="Book Antiqua" w:cs="宋体"/>
          <w:color w:val="000000"/>
          <w:lang w:eastAsia="zh-CN"/>
        </w:rPr>
        <w:t>. Heart failure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>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JACC Heart Fail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</w:t>
      </w:r>
      <w:r w:rsidRPr="00B92084">
        <w:rPr>
          <w:rFonts w:ascii="Book Antiqua" w:eastAsia="宋体" w:hAnsi="Book Antiqua" w:cs="宋体"/>
          <w:color w:val="000000"/>
          <w:lang w:eastAsia="zh-CN"/>
        </w:rPr>
        <w:t>: 1-20 [PMID: 24621794 DOI: 10.1016/j.jchf.2012.10.002]</w:t>
      </w:r>
    </w:p>
    <w:p w14:paraId="579394A6" w14:textId="67B6227A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23 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Heusch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G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Gersh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BJ. The pathophysiology of acute myocardial infarction and strategies of protection beyond reperfusion: a continual challenge.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Eur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Heart J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2016 [PMID: 27354052 DOI: 10.1093/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eurheartj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/ehw224]</w:t>
      </w:r>
    </w:p>
    <w:p w14:paraId="53BA7C7F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24 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Sanz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G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Castañer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Betriu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Magriña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Roig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Paré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JC, Navarro-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López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F. Determinants of prognosis in survivors of myocardial infarction: a prospective clinical angiographic study.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N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Engl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J Med</w:t>
      </w:r>
      <w:r w:rsidRPr="00B92084">
        <w:rPr>
          <w:rFonts w:ascii="Book Antiqua" w:eastAsia="宋体" w:hAnsi="Book Antiqua" w:cs="宋体"/>
          <w:color w:val="000000"/>
          <w:lang w:eastAsia="zh-CN"/>
        </w:rPr>
        <w:t> 1982;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306</w:t>
      </w:r>
      <w:r w:rsidRPr="00B92084">
        <w:rPr>
          <w:rFonts w:ascii="Book Antiqua" w:eastAsia="宋体" w:hAnsi="Book Antiqua" w:cs="宋体"/>
          <w:color w:val="000000"/>
          <w:lang w:eastAsia="zh-CN"/>
        </w:rPr>
        <w:t>: 1065-1070 [PMID: 7070402 DOI: 10.1056/NEJM198205063061801]</w:t>
      </w:r>
    </w:p>
    <w:p w14:paraId="3446E5F6" w14:textId="0512F79B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25 </w:t>
      </w:r>
      <w:r w:rsidR="00976C23" w:rsidRPr="00976C23">
        <w:rPr>
          <w:rFonts w:ascii="Book Antiqua" w:eastAsia="宋体" w:hAnsi="Book Antiqua" w:cs="宋体"/>
          <w:color w:val="000000"/>
          <w:lang w:eastAsia="zh-CN"/>
        </w:rPr>
        <w:t>[No authors listed]</w:t>
      </w:r>
      <w:r w:rsidRPr="00B92084">
        <w:rPr>
          <w:rFonts w:ascii="Book Antiqua" w:eastAsia="宋体" w:hAnsi="Book Antiqua" w:cs="宋体"/>
          <w:color w:val="000000"/>
          <w:lang w:eastAsia="zh-CN"/>
        </w:rPr>
        <w:t>. Risk stratification and survival after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N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Engl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J Med</w:t>
      </w:r>
      <w:r w:rsidRPr="00B92084">
        <w:rPr>
          <w:rFonts w:ascii="Book Antiqua" w:eastAsia="宋体" w:hAnsi="Book Antiqua" w:cs="宋体"/>
          <w:color w:val="000000"/>
          <w:lang w:eastAsia="zh-CN"/>
        </w:rPr>
        <w:t> 1983;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309</w:t>
      </w:r>
      <w:r w:rsidRPr="00B92084">
        <w:rPr>
          <w:rFonts w:ascii="Book Antiqua" w:eastAsia="宋体" w:hAnsi="Book Antiqua" w:cs="宋体"/>
          <w:color w:val="000000"/>
          <w:lang w:eastAsia="zh-CN"/>
        </w:rPr>
        <w:t>: 331-336 [PMID: 6866068 DOI: 10.1056/NEJM198308113090602]</w:t>
      </w:r>
    </w:p>
    <w:p w14:paraId="1EF0CF55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26 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Hasdai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D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Topol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EJ, Kilaru R, Battler A, Harrington RA,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Vahanian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Ohman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EM, Granger CB, Van de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Werf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Simoons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O'connor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CM, Holmes DR. Frequency, patient characteristics, and outcomes of mild-to-moderate heart failure complicating ST-segment elevation acute myocardial infarction: lessons from 4 international fibrinolytic therapy trials.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Am Heart J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2003;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145</w:t>
      </w:r>
      <w:r w:rsidRPr="00B92084">
        <w:rPr>
          <w:rFonts w:ascii="Book Antiqua" w:eastAsia="宋体" w:hAnsi="Book Antiqua" w:cs="宋体"/>
          <w:color w:val="000000"/>
          <w:lang w:eastAsia="zh-CN"/>
        </w:rPr>
        <w:t>: 73-79 [PMID: 12514657 DOI: 10.1067/mhj.2003.53]</w:t>
      </w:r>
    </w:p>
    <w:p w14:paraId="174EB5DD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27 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Sheehan FH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Doerr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R, Schmidt WG, Bolson EL,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Uebis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R, von Essen 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Effert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Dodge HT. Early recovery of left ventricular function after thrombolytic therapy for acute myocardial infarction: an important determinant of survival.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1988;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12</w:t>
      </w:r>
      <w:r w:rsidRPr="00B92084">
        <w:rPr>
          <w:rFonts w:ascii="Book Antiqua" w:eastAsia="宋体" w:hAnsi="Book Antiqua" w:cs="宋体"/>
          <w:color w:val="000000"/>
          <w:lang w:eastAsia="zh-CN"/>
        </w:rPr>
        <w:t>: 289-300 [PMID: 3392324 DOI: 10.1016/0735-1097(88)90397-X]</w:t>
      </w:r>
    </w:p>
    <w:p w14:paraId="41A3ABCA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lastRenderedPageBreak/>
        <w:t>28 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O'Connor CM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Hathaway WR, Bates ER,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Leimberger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JD,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Sigmon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KN,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Kereiakes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DJ, George BS,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Samaha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JK,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Abbottsmith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CW, Candela RJ,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Topol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Califf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RM. Clinical characteristics and long-term outcome of patients in whom congestive heart failure develops after thrombolytic therapy for acute myocardial infarction: development of a predictive model.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Am Heart J</w:t>
      </w:r>
      <w:r w:rsidRPr="00B92084">
        <w:rPr>
          <w:rFonts w:ascii="Book Antiqua" w:eastAsia="宋体" w:hAnsi="Book Antiqua" w:cs="宋体"/>
          <w:color w:val="000000"/>
          <w:lang w:eastAsia="zh-CN"/>
        </w:rPr>
        <w:t> 1997;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133</w:t>
      </w:r>
      <w:r w:rsidRPr="00B92084">
        <w:rPr>
          <w:rFonts w:ascii="Book Antiqua" w:eastAsia="宋体" w:hAnsi="Book Antiqua" w:cs="宋体"/>
          <w:color w:val="000000"/>
          <w:lang w:eastAsia="zh-CN"/>
        </w:rPr>
        <w:t>: 663-673 [PMID: 9200394 DOI: 10.1016/S0002-8703(97)70168-6]</w:t>
      </w:r>
    </w:p>
    <w:p w14:paraId="3F022951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29 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Santoro GM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Carrabba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N,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Migliorini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Parodi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Valenti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R. Acute heart failure in patients with acute myocardial infarction treated with primary percutaneous coronary intervention.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Eur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J Heart Fail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2008;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10</w:t>
      </w:r>
      <w:r w:rsidRPr="00B92084">
        <w:rPr>
          <w:rFonts w:ascii="Book Antiqua" w:eastAsia="宋体" w:hAnsi="Book Antiqua" w:cs="宋体"/>
          <w:color w:val="000000"/>
          <w:lang w:eastAsia="zh-CN"/>
        </w:rPr>
        <w:t>: 780-785 [PMID: 18599344 DOI: 10.1016/j.ejheart.2008.06.004]</w:t>
      </w:r>
    </w:p>
    <w:p w14:paraId="50F7E676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30 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Kelly DJ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Gershlick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T,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Witzenbichler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B,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Guagliumi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Fahy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Dangas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Mehran R, Stone GW. Incidence and predictors of heart failure following percutaneous coronary intervention in ST-segment elevation myocardial infarction: the HORIZONS-AMI trial.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Am Heart J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2011;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162</w:t>
      </w:r>
      <w:r w:rsidRPr="00B92084">
        <w:rPr>
          <w:rFonts w:ascii="Book Antiqua" w:eastAsia="宋体" w:hAnsi="Book Antiqua" w:cs="宋体"/>
          <w:color w:val="000000"/>
          <w:lang w:eastAsia="zh-CN"/>
        </w:rPr>
        <w:t>: 663-670 [PMID: 21982658 DOI: 10.1016/j.ahj.2011.08.002]</w:t>
      </w:r>
    </w:p>
    <w:p w14:paraId="51511522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31 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Hellermann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JP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Goraya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TY, Jacobsen SJ, Weston SA, Reeder GS,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Gersh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BJ, Redfield MM,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Rodeheffer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RJ, Yawn BP, Roger VL. Incidence of heart failure after myocardial infarction: is it changing over time?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Epidemiol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2003;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157</w:t>
      </w:r>
      <w:r w:rsidRPr="00B92084">
        <w:rPr>
          <w:rFonts w:ascii="Book Antiqua" w:eastAsia="宋体" w:hAnsi="Book Antiqua" w:cs="宋体"/>
          <w:color w:val="000000"/>
          <w:lang w:eastAsia="zh-CN"/>
        </w:rPr>
        <w:t>: 1101-1107 [PMID: 12796046 DOI: 10.1093/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aje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/kwg078]</w:t>
      </w:r>
    </w:p>
    <w:p w14:paraId="2EA49225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32 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Gerber Y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Weston SA, Berardi C,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McNallan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SM, Jiang R, Redfield MM, Roger VL. Contemporary trends in heart failure with reduced and preserved ejection fraction after myocardial infarction: a community study.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Epidemiol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178</w:t>
      </w:r>
      <w:r w:rsidRPr="00B92084">
        <w:rPr>
          <w:rFonts w:ascii="Book Antiqua" w:eastAsia="宋体" w:hAnsi="Book Antiqua" w:cs="宋体"/>
          <w:color w:val="000000"/>
          <w:lang w:eastAsia="zh-CN"/>
        </w:rPr>
        <w:t>: 1272-1280 [PMID: 23997209 DOI: 10.1093/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aje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/kwt109]</w:t>
      </w:r>
    </w:p>
    <w:p w14:paraId="7A875248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33 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Gerber Y</w:t>
      </w:r>
      <w:r w:rsidRPr="00B92084">
        <w:rPr>
          <w:rFonts w:ascii="Book Antiqua" w:eastAsia="宋体" w:hAnsi="Book Antiqua" w:cs="宋体"/>
          <w:color w:val="000000"/>
          <w:lang w:eastAsia="zh-CN"/>
        </w:rPr>
        <w:t>, Weston SA, Enriquez-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Sarano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Berardi C, Chamberlain AM,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Manemann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SM, Jiang 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Dunlay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SM, Roger VL. Mortality Associated With Heart Failure After Myocardial Infarction: A Contemporary Community Perspective.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Heart Fail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2016;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9</w:t>
      </w:r>
      <w:r w:rsidRPr="00B92084">
        <w:rPr>
          <w:rFonts w:ascii="Book Antiqua" w:eastAsia="宋体" w:hAnsi="Book Antiqua" w:cs="宋体"/>
          <w:color w:val="000000"/>
          <w:lang w:eastAsia="zh-CN"/>
        </w:rPr>
        <w:t>: e002460 [PMID: 26699392 DOI: 10.1161/CIRCHEARTFAILURE.115.002460]</w:t>
      </w:r>
    </w:p>
    <w:p w14:paraId="346C80E1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34 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Chen J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Hsieh AF,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Dharmarajan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Masoudi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Krumholz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HM. National trends in heart failure hospitalization after acute myocardial infarction for Medicare beneficiaries: 1998-2010.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Circulation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128</w:t>
      </w:r>
      <w:r w:rsidRPr="00B92084">
        <w:rPr>
          <w:rFonts w:ascii="Book Antiqua" w:eastAsia="宋体" w:hAnsi="Book Antiqua" w:cs="宋体"/>
          <w:color w:val="000000"/>
          <w:lang w:eastAsia="zh-CN"/>
        </w:rPr>
        <w:t>: 2577-2584 [PMID: 24190958 DOI: 10.1161/CIRCULATIONAHA.113.003668]</w:t>
      </w:r>
    </w:p>
    <w:p w14:paraId="419900CB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lastRenderedPageBreak/>
        <w:t>35 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Gjesing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Gislason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GH,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Køber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L, Gustav Smith J, Christensen SB,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Gustafsson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F, Olsen AM,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Torp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-Pedersen C,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Andersson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C. Nationwide trends in development of heart failure and mortality after first-time myocardial infarction 1997-2010: A Danish cohort study.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Eur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J Intern Med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2014;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25</w:t>
      </w:r>
      <w:r w:rsidRPr="00B92084">
        <w:rPr>
          <w:rFonts w:ascii="Book Antiqua" w:eastAsia="宋体" w:hAnsi="Book Antiqua" w:cs="宋体"/>
          <w:color w:val="000000"/>
          <w:lang w:eastAsia="zh-CN"/>
        </w:rPr>
        <w:t>: 731-738 [PMID: 25225051 DOI: 10.1016/j.ejim.2014.08.009]</w:t>
      </w:r>
    </w:p>
    <w:p w14:paraId="25C04969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36 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Hung J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Teng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TH, Finn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Knuiman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Briffa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T, Stewart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Sanfilippo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Ridout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Hobbs M. Trends from 1996 to 2007 in incidence and mortality outcomes of heart failure after acute myocardial infarction: a population-based study of 20,812 patients with first acute myocardial infarction in Western Australia.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Heart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Assoc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2</w:t>
      </w:r>
      <w:r w:rsidRPr="00B92084">
        <w:rPr>
          <w:rFonts w:ascii="Book Antiqua" w:eastAsia="宋体" w:hAnsi="Book Antiqua" w:cs="宋体"/>
          <w:color w:val="000000"/>
          <w:lang w:eastAsia="zh-CN"/>
        </w:rPr>
        <w:t>: e000172 [PMID: 24103569 DOI: 10.1161/JAHA.113.000172]</w:t>
      </w:r>
    </w:p>
    <w:p w14:paraId="5CCCF691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37 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Desta L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Jernberg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T,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Löfman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I,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Hofman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-Bang C, Hagerman I, Spaak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Persson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H. Incidence, temporal trends, and prognostic impact of heart failure complicating acute myocardial infarction. The SWEDEHEART Registry (Swedish Web-System for Enhancement and Development of Evidence-Based Care in Heart Disease Evaluated According to Recommended Therapies): a study of 199,851 patients admitted with index acute myocardial infarctions, 1996 to 2008.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JACC Heart Fail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2015;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</w:t>
      </w:r>
      <w:r w:rsidRPr="00B92084">
        <w:rPr>
          <w:rFonts w:ascii="Book Antiqua" w:eastAsia="宋体" w:hAnsi="Book Antiqua" w:cs="宋体"/>
          <w:color w:val="000000"/>
          <w:lang w:eastAsia="zh-CN"/>
        </w:rPr>
        <w:t>: 234-242 [PMID: 25742760 DOI: 10.1016/j.jchf.2014.10.007]</w:t>
      </w:r>
    </w:p>
    <w:p w14:paraId="3E1C0612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38 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Guidry UC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Evans JC, Larson MG, Wilson PW,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Murabito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JM, Levy D. Temporal trends in event rates after Q-wave myocardial infarction: the Framingham Heart Study.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Circulation</w:t>
      </w:r>
      <w:r w:rsidRPr="00B92084">
        <w:rPr>
          <w:rFonts w:ascii="Book Antiqua" w:eastAsia="宋体" w:hAnsi="Book Antiqua" w:cs="宋体"/>
          <w:color w:val="000000"/>
          <w:lang w:eastAsia="zh-CN"/>
        </w:rPr>
        <w:t> 1999;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100</w:t>
      </w:r>
      <w:r w:rsidRPr="00B92084">
        <w:rPr>
          <w:rFonts w:ascii="Book Antiqua" w:eastAsia="宋体" w:hAnsi="Book Antiqua" w:cs="宋体"/>
          <w:color w:val="000000"/>
          <w:lang w:eastAsia="zh-CN"/>
        </w:rPr>
        <w:t>: 2054-2059 [PMID: 10562260 DOI: 10.1161/01.CIR.100.20.2054]</w:t>
      </w:r>
    </w:p>
    <w:p w14:paraId="5421C1DF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39 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Velagaleti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RS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Pencina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Murabito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JM, Wang TJ, Parikh NI,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D'Agostino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RB, Levy D,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Kannel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WB,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Vasan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RS. </w:t>
      </w: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Long-term trends in the incidence of heart failure after myocardial infarction.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>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Circulation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2008;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118</w:t>
      </w:r>
      <w:r w:rsidRPr="00B92084">
        <w:rPr>
          <w:rFonts w:ascii="Book Antiqua" w:eastAsia="宋体" w:hAnsi="Book Antiqua" w:cs="宋体"/>
          <w:color w:val="000000"/>
          <w:lang w:eastAsia="zh-CN"/>
        </w:rPr>
        <w:t>: 2057-2062 [PMID: 18955667 DOI: 10.1161/CIRCULATIONAHA.108.784215]</w:t>
      </w:r>
    </w:p>
    <w:p w14:paraId="34193CFB" w14:textId="45A7E02E" w:rsidR="00976C23" w:rsidRPr="00976C23" w:rsidRDefault="00976C23" w:rsidP="00976C23">
      <w:pPr>
        <w:spacing w:line="360" w:lineRule="auto"/>
        <w:jc w:val="both"/>
        <w:rPr>
          <w:rFonts w:ascii="Book Antiqua" w:eastAsia="宋体" w:hAnsi="Book Antiqua"/>
          <w:color w:val="000000"/>
          <w:lang w:eastAsia="zh-CN"/>
        </w:rPr>
      </w:pPr>
      <w:r w:rsidRPr="00976C23">
        <w:rPr>
          <w:rFonts w:ascii="Book Antiqua" w:eastAsia="宋体" w:hAnsi="Book Antiqua"/>
          <w:bCs/>
          <w:color w:val="000000"/>
          <w:lang w:eastAsia="zh-CN"/>
        </w:rPr>
        <w:t>40</w:t>
      </w:r>
      <w:r w:rsidRPr="00976C23">
        <w:rPr>
          <w:rFonts w:ascii="Book Antiqua" w:eastAsia="宋体" w:hAnsi="Book Antiqua"/>
          <w:b/>
          <w:bCs/>
          <w:color w:val="000000"/>
          <w:lang w:eastAsia="zh-CN"/>
        </w:rPr>
        <w:t xml:space="preserve"> </w:t>
      </w:r>
      <w:r w:rsidRPr="00976C23">
        <w:rPr>
          <w:rFonts w:ascii="Book Antiqua" w:hAnsi="Book Antiqua"/>
          <w:b/>
          <w:bCs/>
          <w:color w:val="000000"/>
        </w:rPr>
        <w:t>Goldberg RJ</w:t>
      </w:r>
      <w:r w:rsidRPr="00976C23">
        <w:rPr>
          <w:rFonts w:ascii="Book Antiqua" w:hAnsi="Book Antiqua"/>
          <w:color w:val="000000"/>
        </w:rPr>
        <w:t xml:space="preserve">, Spencer FA, </w:t>
      </w:r>
      <w:proofErr w:type="spellStart"/>
      <w:r w:rsidRPr="00976C23">
        <w:rPr>
          <w:rFonts w:ascii="Book Antiqua" w:hAnsi="Book Antiqua"/>
          <w:color w:val="000000"/>
        </w:rPr>
        <w:t>Yarzebski</w:t>
      </w:r>
      <w:proofErr w:type="spellEnd"/>
      <w:r w:rsidRPr="00976C23">
        <w:rPr>
          <w:rFonts w:ascii="Book Antiqua" w:hAnsi="Book Antiqua"/>
          <w:color w:val="000000"/>
        </w:rPr>
        <w:t xml:space="preserve"> J, </w:t>
      </w:r>
      <w:proofErr w:type="spellStart"/>
      <w:r w:rsidRPr="00976C23">
        <w:rPr>
          <w:rFonts w:ascii="Book Antiqua" w:hAnsi="Book Antiqua"/>
          <w:color w:val="000000"/>
        </w:rPr>
        <w:t>Lessard</w:t>
      </w:r>
      <w:proofErr w:type="spellEnd"/>
      <w:r w:rsidRPr="00976C23">
        <w:rPr>
          <w:rFonts w:ascii="Book Antiqua" w:hAnsi="Book Antiqua"/>
          <w:color w:val="000000"/>
        </w:rPr>
        <w:t xml:space="preserve"> D, Gore JM, Alpert JS, Dalen JE. A 25-year perspective into the changing landscape of patients hospitalized with acute myocardial infarction (the Worcester Heart Attack Study).</w:t>
      </w:r>
      <w:r w:rsidRPr="00976C23">
        <w:rPr>
          <w:rStyle w:val="apple-converted-space"/>
          <w:rFonts w:ascii="Book Antiqua" w:hAnsi="Book Antiqua"/>
          <w:color w:val="000000"/>
        </w:rPr>
        <w:t> </w:t>
      </w:r>
      <w:r w:rsidRPr="00976C23">
        <w:rPr>
          <w:rFonts w:ascii="Book Antiqua" w:hAnsi="Book Antiqua"/>
          <w:i/>
          <w:iCs/>
          <w:color w:val="000000"/>
        </w:rPr>
        <w:t xml:space="preserve">Am J </w:t>
      </w:r>
      <w:proofErr w:type="spellStart"/>
      <w:r w:rsidRPr="00976C23">
        <w:rPr>
          <w:rFonts w:ascii="Book Antiqua" w:hAnsi="Book Antiqua"/>
          <w:i/>
          <w:iCs/>
          <w:color w:val="000000"/>
        </w:rPr>
        <w:t>Cardiol</w:t>
      </w:r>
      <w:proofErr w:type="spellEnd"/>
      <w:r w:rsidRPr="00976C23">
        <w:rPr>
          <w:rStyle w:val="apple-converted-space"/>
          <w:rFonts w:ascii="Book Antiqua" w:hAnsi="Book Antiqua"/>
          <w:color w:val="000000"/>
        </w:rPr>
        <w:t> </w:t>
      </w:r>
      <w:r w:rsidRPr="00976C23">
        <w:rPr>
          <w:rFonts w:ascii="Book Antiqua" w:hAnsi="Book Antiqua"/>
          <w:color w:val="000000"/>
        </w:rPr>
        <w:t>2004;</w:t>
      </w:r>
      <w:r w:rsidRPr="00976C23">
        <w:rPr>
          <w:rStyle w:val="apple-converted-space"/>
          <w:rFonts w:ascii="Book Antiqua" w:hAnsi="Book Antiqua"/>
          <w:color w:val="000000"/>
        </w:rPr>
        <w:t> </w:t>
      </w:r>
      <w:r w:rsidRPr="00976C23">
        <w:rPr>
          <w:rFonts w:ascii="Book Antiqua" w:hAnsi="Book Antiqua"/>
          <w:b/>
          <w:bCs/>
          <w:color w:val="000000"/>
        </w:rPr>
        <w:t>94</w:t>
      </w:r>
      <w:r w:rsidRPr="00976C23">
        <w:rPr>
          <w:rFonts w:ascii="Book Antiqua" w:hAnsi="Book Antiqua"/>
          <w:color w:val="000000"/>
        </w:rPr>
        <w:t>: 1373-1378 [PMID: 15566906 DOI: 10.1016/j.amjcard.2004.07.142]</w:t>
      </w:r>
    </w:p>
    <w:p w14:paraId="51C9DD19" w14:textId="474538FB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lastRenderedPageBreak/>
        <w:t>41 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Ezekowitz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JA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Kaul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Bakal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JA, Armstrong PW, Welsh RC, McAlister FA. Declining in-hospital mortality and increasing heart failure incidence in elderly patients with first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2009;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53</w:t>
      </w:r>
      <w:r w:rsidRPr="00B92084">
        <w:rPr>
          <w:rFonts w:ascii="Book Antiqua" w:eastAsia="宋体" w:hAnsi="Book Antiqua" w:cs="宋体"/>
          <w:color w:val="000000"/>
          <w:lang w:eastAsia="zh-CN"/>
        </w:rPr>
        <w:t>: 13-20 [PMID: 19118718 DOI: 10.1016/j.jacc.2008.08.067]</w:t>
      </w:r>
    </w:p>
    <w:p w14:paraId="4833FBC5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42 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Alabas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OA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Allan V,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McLenachan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Feltbower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R, Gale CP. Age-dependent improvements in survival after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hospitalisation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with acute myocardial infarction: an analysis of the Myocardial Ischemia National Audit Project (MINAP).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Age Ageing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2014;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43</w:t>
      </w:r>
      <w:r w:rsidRPr="00B92084">
        <w:rPr>
          <w:rFonts w:ascii="Book Antiqua" w:eastAsia="宋体" w:hAnsi="Book Antiqua" w:cs="宋体"/>
          <w:color w:val="000000"/>
          <w:lang w:eastAsia="zh-CN"/>
        </w:rPr>
        <w:t>: 779-785 [PMID: 24362555 DOI: 10.1093/ageing/aft201]</w:t>
      </w:r>
    </w:p>
    <w:p w14:paraId="0D4E9FCB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43 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Stone GW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Dixon SR,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Grines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CL, Cox DA, Webb JG, Brodie BR, Griffin JJ, Martin JL,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Fahy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Mehran R, Miller TD, Gibbons RJ, O'Neill WW. Predictors of infarct size after primary coronary angioplasty in acute myocardial infarction from pooled analysis from four contemporary trials.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2007;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100</w:t>
      </w:r>
      <w:r w:rsidRPr="00B92084">
        <w:rPr>
          <w:rFonts w:ascii="Book Antiqua" w:eastAsia="宋体" w:hAnsi="Book Antiqua" w:cs="宋体"/>
          <w:color w:val="000000"/>
          <w:lang w:eastAsia="zh-CN"/>
        </w:rPr>
        <w:t>: 1370-1375 [PMID: 17950792 DOI: 10.1016/j.amjcard.2007.06.027]</w:t>
      </w:r>
    </w:p>
    <w:p w14:paraId="1C54DF74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44 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Lewis EF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Moye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LA, Rouleau JL, Sacks FM, Arnold JM,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Warnica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JW, Flaker GC,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Braunwald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Pfeffer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MA.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Predictors of late development of heart failure in stable survivors of myocardial infarction: the CARE study.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2003;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42</w:t>
      </w:r>
      <w:r w:rsidRPr="00B92084">
        <w:rPr>
          <w:rFonts w:ascii="Book Antiqua" w:eastAsia="宋体" w:hAnsi="Book Antiqua" w:cs="宋体"/>
          <w:color w:val="000000"/>
          <w:lang w:eastAsia="zh-CN"/>
        </w:rPr>
        <w:t>: 1446-1453 [PMID: 14563590 DOI: 10.1016/S0735-1097(03)01057-X]</w:t>
      </w:r>
    </w:p>
    <w:p w14:paraId="7F0D1B29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45 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Lewis EF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Velazquez EJ, Solomon SD,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Hellkamp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AS, McMurray JJ, Mathias J, Rouleau JL,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Maggioni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Swedberg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Kober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L, White H, Dalby AJ, Francis GS,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Zannad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Califf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Pfeffer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MA. Predictors of the first heart failure hospitalization in patients who are stable survivors of myocardial infarction complicated by pulmonary congestion and/or left ventricular dysfunction: a VALIANT study.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Eur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Heart J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2008;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29</w:t>
      </w:r>
      <w:r w:rsidRPr="00B92084">
        <w:rPr>
          <w:rFonts w:ascii="Book Antiqua" w:eastAsia="宋体" w:hAnsi="Book Antiqua" w:cs="宋体"/>
          <w:color w:val="000000"/>
          <w:lang w:eastAsia="zh-CN"/>
        </w:rPr>
        <w:t>: 748-756 [PMID: 18308687 DOI: 10.1093/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eurheartj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/ehn062]</w:t>
      </w:r>
    </w:p>
    <w:p w14:paraId="34D7F2AD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46 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McAllister DA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Halbesma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N, Carruthers K, Denvir M, Fox KA. GRACE score predicts heart failure admission following acute coronary syndrome.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Eur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Heart J Acute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Cardiovasc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Care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2015;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4</w:t>
      </w:r>
      <w:r w:rsidRPr="00B92084">
        <w:rPr>
          <w:rFonts w:ascii="Book Antiqua" w:eastAsia="宋体" w:hAnsi="Book Antiqua" w:cs="宋体"/>
          <w:color w:val="000000"/>
          <w:lang w:eastAsia="zh-CN"/>
        </w:rPr>
        <w:t>: 165-171 [PMID: 24986419 DOI: 10.1177/2048872614542724]</w:t>
      </w:r>
    </w:p>
    <w:p w14:paraId="5B859736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lastRenderedPageBreak/>
        <w:t>47 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Sorajja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P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Gersh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BJ, Cox DA, McLaughlin MG,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Zimetbaum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Costantini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C, Stuckey T,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Tcheng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JE, Mehran R, Lansky AJ,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Grines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CL, Stone GW. </w:t>
      </w: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Impact of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multivessel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disease on reperfusion success and clinical outcomes in patients undergoing primary percutaneous coronary intervention for acute myocardial infarction.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>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Eur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Heart J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2007;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28</w:t>
      </w:r>
      <w:r w:rsidRPr="00B92084">
        <w:rPr>
          <w:rFonts w:ascii="Book Antiqua" w:eastAsia="宋体" w:hAnsi="Book Antiqua" w:cs="宋体"/>
          <w:color w:val="000000"/>
          <w:lang w:eastAsia="zh-CN"/>
        </w:rPr>
        <w:t>: 1709-1716 [PMID: 17556348 DOI: 10.1093/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eurheartj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/ehm184]</w:t>
      </w:r>
    </w:p>
    <w:p w14:paraId="2F06CD95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48 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Dudek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D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Rakowski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T, El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Massri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N,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Sorysz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D,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Zalewski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Legutko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Dziewierz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Rzeszutko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Zmudka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Piwowarska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W, De Luca 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Kaluza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Janion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Dubiel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JS. Patency of infarct related artery after pharmacological reperfusion during transfer to primary percutaneous coronary intervention influences left ventricular function and one-year clinical outcome.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Int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J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2008;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124</w:t>
      </w:r>
      <w:r w:rsidRPr="00B92084">
        <w:rPr>
          <w:rFonts w:ascii="Book Antiqua" w:eastAsia="宋体" w:hAnsi="Book Antiqua" w:cs="宋体"/>
          <w:color w:val="000000"/>
          <w:lang w:eastAsia="zh-CN"/>
        </w:rPr>
        <w:t>: 326-331 [PMID: 17433468 DOI: 10.1016/j.ijcard.2007.02.008]</w:t>
      </w:r>
    </w:p>
    <w:p w14:paraId="3309943D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49 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Mehta RH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Harjai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KJ, Cox D, Stone GW, Brodie B,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Boura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O'Neill W,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Grines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CL. Clinical and angiographic correlates and outcomes of suboptimal coronary flow inpatients with acute myocardial infarction undergoing primary percutaneous coronary intervention.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2003;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42</w:t>
      </w:r>
      <w:r w:rsidRPr="00B92084">
        <w:rPr>
          <w:rFonts w:ascii="Book Antiqua" w:eastAsia="宋体" w:hAnsi="Book Antiqua" w:cs="宋体"/>
          <w:color w:val="000000"/>
          <w:lang w:eastAsia="zh-CN"/>
        </w:rPr>
        <w:t>: 1739-1746 [PMID: 14642681 DOI: 10.1016/j.jacc.2003.07.012]</w:t>
      </w:r>
    </w:p>
    <w:p w14:paraId="1188AA1A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50 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Costantini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CO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Stone GW, Mehran 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Aymong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Grines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CL, Cox DA, Stuckey T, Turco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Gersh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BJ,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Tcheng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JE, Garcia E, Griffin JJ,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Guagliumi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Leon MB, Lansky AJ. </w:t>
      </w: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Frequency, correlates, and clinical implications of myocardial perfusion after primary angioplasty and stenting, with and without glycoprotein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IIb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/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IIIa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inhibition, in acute myocardial infarction.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>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2004;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44</w:t>
      </w:r>
      <w:r w:rsidRPr="00B92084">
        <w:rPr>
          <w:rFonts w:ascii="Book Antiqua" w:eastAsia="宋体" w:hAnsi="Book Antiqua" w:cs="宋体"/>
          <w:color w:val="000000"/>
          <w:lang w:eastAsia="zh-CN"/>
        </w:rPr>
        <w:t>: 305-312 [PMID: 15261923 DOI: 10.1016/j.jacc.2004.03.058]</w:t>
      </w:r>
    </w:p>
    <w:p w14:paraId="42F254ED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51 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Wessler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JD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Généreux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P, Mehran 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Ayele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Brener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McEntegart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Ben-Yehuda O, Stone GW,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Kirtane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AJ. Which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Intraprocedural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Thrombotic Events Impact Clinical Outcomes After Percutaneous Coronary Intervention in Acute Coronary Syndromes</w:t>
      </w: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?: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 Pooled Analysis of the HORIZONS-AMI and ACUITY Trials.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JACC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Cardiovasc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Interv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2016;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9</w:t>
      </w:r>
      <w:r w:rsidRPr="00B92084">
        <w:rPr>
          <w:rFonts w:ascii="Book Antiqua" w:eastAsia="宋体" w:hAnsi="Book Antiqua" w:cs="宋体"/>
          <w:color w:val="000000"/>
          <w:lang w:eastAsia="zh-CN"/>
        </w:rPr>
        <w:t>: 331-337 [PMID: 26803422 DOI: 10.1016/j.jcin.2015.10.049]</w:t>
      </w:r>
    </w:p>
    <w:p w14:paraId="65B0EBC0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52 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Planer D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Mehran 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Witzenbichler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B,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Guagliumi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Peruga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JZ, Brodie BR,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Dudek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D,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Möckel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Reyes SL, Stone GW. </w:t>
      </w: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Prognostic utility of left ventricular end-diastolic pressure in patients with ST-segment elevation myocardial </w:t>
      </w:r>
      <w:r w:rsidRPr="00B92084">
        <w:rPr>
          <w:rFonts w:ascii="Book Antiqua" w:eastAsia="宋体" w:hAnsi="Book Antiqua" w:cs="宋体"/>
          <w:color w:val="000000"/>
          <w:lang w:eastAsia="zh-CN"/>
        </w:rPr>
        <w:lastRenderedPageBreak/>
        <w:t>infarction undergoing primary percutaneous coronary intervention.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>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2011;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108</w:t>
      </w:r>
      <w:r w:rsidRPr="00B92084">
        <w:rPr>
          <w:rFonts w:ascii="Book Antiqua" w:eastAsia="宋体" w:hAnsi="Book Antiqua" w:cs="宋体"/>
          <w:color w:val="000000"/>
          <w:lang w:eastAsia="zh-CN"/>
        </w:rPr>
        <w:t>: 1068-1074 [PMID: 21798494 DOI: 10.1016/j.amjcard.2011.06.007]</w:t>
      </w:r>
    </w:p>
    <w:p w14:paraId="4F5114EB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53 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McGeoch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R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Watkins S, Berry C, Steedman T, Davie A, Byrne J, Hillis S, Lindsay M, Robb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Dargie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Oldroyd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K. The index of microcirculatory resistance measured acutely predicts the extent and severity of myocardial infarction in patients with ST-segment elevation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JACC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Cardiovasc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Interv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2010;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</w:t>
      </w:r>
      <w:r w:rsidRPr="00B92084">
        <w:rPr>
          <w:rFonts w:ascii="Book Antiqua" w:eastAsia="宋体" w:hAnsi="Book Antiqua" w:cs="宋体"/>
          <w:color w:val="000000"/>
          <w:lang w:eastAsia="zh-CN"/>
        </w:rPr>
        <w:t>: 715-722 [PMID: 20650433 DOI: 10.1016/j.jcin.2010.04.009]</w:t>
      </w:r>
    </w:p>
    <w:p w14:paraId="749C51FC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54 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Fearon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WF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Low AF, Yong AS,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McGeoch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R, Berry C, Shah MG, Ho MY, Kim HS,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Loh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Oldroyd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KG.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Prognostic value of the Index of Microcirculatory Resistance measured after primary percutaneous coronary intervention.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Circulation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127</w:t>
      </w:r>
      <w:r w:rsidRPr="00B92084">
        <w:rPr>
          <w:rFonts w:ascii="Book Antiqua" w:eastAsia="宋体" w:hAnsi="Book Antiqua" w:cs="宋体"/>
          <w:color w:val="000000"/>
          <w:lang w:eastAsia="zh-CN"/>
        </w:rPr>
        <w:t>: 2436-2441 [PMID: 23681066 DOI: 10.1161/CIRCULATIONAHA.112.000298]</w:t>
      </w:r>
    </w:p>
    <w:p w14:paraId="2C022FDA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55 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Johnson NP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Gould KL, Di Carli MF,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Taqueti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VR. Invasive FFR and Noninvasive CFR in the Evaluation of Ischemia: What Is the Future?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2016;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67</w:t>
      </w:r>
      <w:r w:rsidRPr="00B92084">
        <w:rPr>
          <w:rFonts w:ascii="Book Antiqua" w:eastAsia="宋体" w:hAnsi="Book Antiqua" w:cs="宋体"/>
          <w:color w:val="000000"/>
          <w:lang w:eastAsia="zh-CN"/>
        </w:rPr>
        <w:t>: 2772-2788 [PMID: 27282899 DOI: 10.1016/j.jacc.2016.03.584]</w:t>
      </w:r>
    </w:p>
    <w:p w14:paraId="6AF2890C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56 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Teunissen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PF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de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Waard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GA, Hollander MR, Robbers LF,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Danad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I,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Biesbroek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Amier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Echavarría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-Pinto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Quirós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Broyd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C, Heymans MW,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Nijveldt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Lammertsma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Raijmakers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Allaart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Lemkes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Appelman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YE, Marques KM,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Bronzwaer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Horrevoets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AJ, van Rossum AC,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Escaned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Beek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Knaapen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P, van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Royen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N. Doppler-derived intracoronary physiology indices predict the occurrence of microvascular injury and microvascular perfusion deficits after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angiographically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successful primary percutaneous coronary intervention.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Cardiovasc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Interv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2015;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8</w:t>
      </w:r>
      <w:r w:rsidRPr="00B92084">
        <w:rPr>
          <w:rFonts w:ascii="Book Antiqua" w:eastAsia="宋体" w:hAnsi="Book Antiqua" w:cs="宋体"/>
          <w:color w:val="000000"/>
          <w:lang w:eastAsia="zh-CN"/>
        </w:rPr>
        <w:t>: e001786 [PMID: 25717044 DOI: 10.1161/CIRCINTERVENTIONS.114.001786]</w:t>
      </w:r>
    </w:p>
    <w:p w14:paraId="75807CCE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57 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Cuculi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F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Dall'Armellina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Manlhiot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C, De Caterina AR,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Colyer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Ferreira V,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Morovat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Prendergast BD,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Forfar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JC, Alp NJ, Choudhury RP,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Neubauer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Channon KM, Banning AP, Kharbanda RK. Early change in invasive measures of microvascular function can predict myocardial recovery following PCI for ST-elevation myocardial infarction.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Eur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Heart J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2014;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35</w:t>
      </w:r>
      <w:r w:rsidRPr="00B92084">
        <w:rPr>
          <w:rFonts w:ascii="Book Antiqua" w:eastAsia="宋体" w:hAnsi="Book Antiqua" w:cs="宋体"/>
          <w:color w:val="000000"/>
          <w:lang w:eastAsia="zh-CN"/>
        </w:rPr>
        <w:t>: 1971-1980 [PMID: 24135835 DOI: 10.1093/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eurheartj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/eht434]</w:t>
      </w:r>
    </w:p>
    <w:p w14:paraId="5D40D6CE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lastRenderedPageBreak/>
        <w:t>58 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Patel N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Petraco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Dall'Armellina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Kassimis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De Maria GL, Dawkins S, Lee R, Prendergast BD, Choudhury RP,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Forfar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JC, Channon KM, Davies J, Banning AP, Kharbanda RK. Zero-Flow Pressure Measured Immediately After Primary Percutaneous Coronary Intervention for ST-Segment Elevation Myocardial Infarction Provides the Best Invasive Index for Predicting the Extent of Myocardial Infarction at 6 Months: An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OxAMI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Study (Oxford Acute Myocardial Infarction).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JACC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Cardiovasc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Interv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2015;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8</w:t>
      </w:r>
      <w:r w:rsidRPr="00B92084">
        <w:rPr>
          <w:rFonts w:ascii="Book Antiqua" w:eastAsia="宋体" w:hAnsi="Book Antiqua" w:cs="宋体"/>
          <w:color w:val="000000"/>
          <w:lang w:eastAsia="zh-CN"/>
        </w:rPr>
        <w:t>: 1410-1421 [PMID: 26404192 DOI: 10.1016/j.jcin.2015.04.029]</w:t>
      </w:r>
    </w:p>
    <w:p w14:paraId="1B7D934D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59 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Mollema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SA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Nucifora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Bax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JJ. </w:t>
      </w: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Prognostic value of echocardiography after acute myocardial infarction.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>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Heart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2009;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95</w:t>
      </w:r>
      <w:r w:rsidRPr="00B92084">
        <w:rPr>
          <w:rFonts w:ascii="Book Antiqua" w:eastAsia="宋体" w:hAnsi="Book Antiqua" w:cs="宋体"/>
          <w:color w:val="000000"/>
          <w:lang w:eastAsia="zh-CN"/>
        </w:rPr>
        <w:t>: 1732-1745 [PMID: 19276097 DOI: 10.1136/hrt.2008.161836]</w:t>
      </w:r>
    </w:p>
    <w:p w14:paraId="3B88AB1E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60 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Hung CL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Verma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Uno H, Shin SH,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Bourgoun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Hassanein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AH, McMurray JJ, Velazquez EJ,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Kober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Pfeffer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MA, Solomon SD. Longitudinal and circumferential strain rate, left ventricular remodeling, and prognosis after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2010;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56</w:t>
      </w:r>
      <w:r w:rsidRPr="00B92084">
        <w:rPr>
          <w:rFonts w:ascii="Book Antiqua" w:eastAsia="宋体" w:hAnsi="Book Antiqua" w:cs="宋体"/>
          <w:color w:val="000000"/>
          <w:lang w:eastAsia="zh-CN"/>
        </w:rPr>
        <w:t>: 1812-1822 [PMID: 21087709 DOI: 10.1016/j.jacc.2010.06.044]</w:t>
      </w:r>
    </w:p>
    <w:p w14:paraId="051975F1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61 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Eitel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I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Desch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Fuernau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Hildebrand 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Gutberlet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Schuler G, Thiele H. Prognostic significance and determinants of myocardial salvage assessed by cardiovascular magnetic resonance in acute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reperfused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2010;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55</w:t>
      </w:r>
      <w:r w:rsidRPr="00B92084">
        <w:rPr>
          <w:rFonts w:ascii="Book Antiqua" w:eastAsia="宋体" w:hAnsi="Book Antiqua" w:cs="宋体"/>
          <w:color w:val="000000"/>
          <w:lang w:eastAsia="zh-CN"/>
        </w:rPr>
        <w:t>: 2470-2479 [PMID: 20510214 DOI: 10.1016/j.jacc.2010.01.049]</w:t>
      </w:r>
    </w:p>
    <w:p w14:paraId="3CCE6270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62 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Larose E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Rodés-Cabau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Pibarot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Rinfret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Proulx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Nguyen CM,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Déry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Gleeton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O, Roy L, Noël B,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Barbeau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Rouleau J, Boudreault JR,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Amyot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De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Larochellière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R, Bertrand OF. Predicting late myocardial recovery and outcomes in the early hours of ST-segment elevation myocardial infarction traditional measures compared with microvascular obstruction, salvaged myocardium, and necrosis characteristics by cardiovascular magnetic resonance.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2010;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55</w:t>
      </w:r>
      <w:r w:rsidRPr="00B92084">
        <w:rPr>
          <w:rFonts w:ascii="Book Antiqua" w:eastAsia="宋体" w:hAnsi="Book Antiqua" w:cs="宋体"/>
          <w:color w:val="000000"/>
          <w:lang w:eastAsia="zh-CN"/>
        </w:rPr>
        <w:t>: 2459-2469 [PMID: 20510213 DOI: 10.1016/j.jacc.2010.02.033]</w:t>
      </w:r>
    </w:p>
    <w:p w14:paraId="54A32BE4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63 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Eitel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I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de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Waha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Wöhrle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Fuernau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Lurz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Pauschinger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Desch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Schuler G, Thiele H. Comprehensive prognosis assessment by CMR imaging </w:t>
      </w:r>
      <w:r w:rsidRPr="00B92084">
        <w:rPr>
          <w:rFonts w:ascii="Book Antiqua" w:eastAsia="宋体" w:hAnsi="Book Antiqua" w:cs="宋体"/>
          <w:color w:val="000000"/>
          <w:lang w:eastAsia="zh-CN"/>
        </w:rPr>
        <w:lastRenderedPageBreak/>
        <w:t>after ST-segment elevation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2014;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64</w:t>
      </w:r>
      <w:r w:rsidRPr="00B92084">
        <w:rPr>
          <w:rFonts w:ascii="Book Antiqua" w:eastAsia="宋体" w:hAnsi="Book Antiqua" w:cs="宋体"/>
          <w:color w:val="000000"/>
          <w:lang w:eastAsia="zh-CN"/>
        </w:rPr>
        <w:t>: 1217-1226 [PMID: 25236513 DOI: 10.1016/j.jacc.2014.06.1194]</w:t>
      </w:r>
    </w:p>
    <w:p w14:paraId="12D7B56E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64 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Regenfus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M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Schlundt C,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Krähner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Schönegger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C, Adler W, Ludwig J, Daniel WG,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Schmid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M. Six-Year Prognostic Value of Microvascular Obstruction After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Reperfused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ST-Elevation Myocardial Infarction as Assessed by Contrast-Enhanced Cardiovascular Magnetic Resonance.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2015;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116</w:t>
      </w:r>
      <w:r w:rsidRPr="00B92084">
        <w:rPr>
          <w:rFonts w:ascii="Book Antiqua" w:eastAsia="宋体" w:hAnsi="Book Antiqua" w:cs="宋体"/>
          <w:color w:val="000000"/>
          <w:lang w:eastAsia="zh-CN"/>
        </w:rPr>
        <w:t>: 1022-1027 [PMID: 26260397 DOI: 10.1016/j.amjcard.2015.06.034]</w:t>
      </w:r>
    </w:p>
    <w:p w14:paraId="7857EA24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65 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de 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Waha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S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Desch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Eitel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I,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Fuernau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Zachrau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Leuschner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Gutberlet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Schuler G, Thiele H. Impact of early vs. late microvascular obstruction assessed by magnetic resonance imaging on long-term outcome after ST-elevation myocardial infarction: a comparison with traditional prognostic markers.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Eur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Heart J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2010;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31</w:t>
      </w:r>
      <w:r w:rsidRPr="00B92084">
        <w:rPr>
          <w:rFonts w:ascii="Book Antiqua" w:eastAsia="宋体" w:hAnsi="Book Antiqua" w:cs="宋体"/>
          <w:color w:val="000000"/>
          <w:lang w:eastAsia="zh-CN"/>
        </w:rPr>
        <w:t>: 2660-2668 [PMID: 20675660 DOI: 10.1093/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eurheartj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/ehq247]</w:t>
      </w:r>
    </w:p>
    <w:p w14:paraId="5FBE5539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66 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Mather AN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Fairbairn TA, Ball SG, Greenwood JP,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Plein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S. Reperfusion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haemorrhage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as determined by cardiovascular MRI is a predictor of adverse left ventricular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remodelling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and markers of late arrhythmic risk.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Heart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2011;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97</w:t>
      </w:r>
      <w:r w:rsidRPr="00B92084">
        <w:rPr>
          <w:rFonts w:ascii="Book Antiqua" w:eastAsia="宋体" w:hAnsi="Book Antiqua" w:cs="宋体"/>
          <w:color w:val="000000"/>
          <w:lang w:eastAsia="zh-CN"/>
        </w:rPr>
        <w:t>: 453-459 [PMID: 21051455 DOI: 10.1136/hrt.2010.202028]</w:t>
      </w:r>
    </w:p>
    <w:p w14:paraId="23D845FF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67 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Eitel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I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Kubusch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Strohm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O,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Desch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Mikami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Y, de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Waha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Gutberlet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Schuler G, Friedrich MG, Thiele H. Prognostic value and determinants of a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hypointense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infarct core in T2-weighted cardiac magnetic resonance in acute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reperfused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ST-elevation-myocardial infarction.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Cardiovasc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Imaging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2011;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4</w:t>
      </w:r>
      <w:r w:rsidRPr="00B92084">
        <w:rPr>
          <w:rFonts w:ascii="Book Antiqua" w:eastAsia="宋体" w:hAnsi="Book Antiqua" w:cs="宋体"/>
          <w:color w:val="000000"/>
          <w:lang w:eastAsia="zh-CN"/>
        </w:rPr>
        <w:t>: 354-362 [PMID: 21518773 DOI: 10.1161/CIRCIMAGING.110.960500]</w:t>
      </w:r>
    </w:p>
    <w:p w14:paraId="3B021CC2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68 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Carrick D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Haig C,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Rauhalammi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Ahmed N,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Mordi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I,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McEntegart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Petrie MC,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Eteiba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H, Hood S, Watkins S, Lindsay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Mahrous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Ford I,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Tzemos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N,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Sattar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N, Welsh 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Radjenovic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Oldroyd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KG, Berry C. Prognostic significance of infarct core pathology revealed by quantitative non-contrast in comparison with contrast cardiac magnetic resonance imaging in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reperfused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ST-elevation myocardial infarction survivors.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Eur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Heart J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2016;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37</w:t>
      </w:r>
      <w:r w:rsidRPr="00B92084">
        <w:rPr>
          <w:rFonts w:ascii="Book Antiqua" w:eastAsia="宋体" w:hAnsi="Book Antiqua" w:cs="宋体"/>
          <w:color w:val="000000"/>
          <w:lang w:eastAsia="zh-CN"/>
        </w:rPr>
        <w:t>: 1044-1059 [PMID: 26261290 DOI: 10.1093/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eurheartj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/ehv372]</w:t>
      </w:r>
    </w:p>
    <w:p w14:paraId="5B15FF23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69 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Wollenweber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T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Roentgen 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Schäfer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Schatka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I,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Zwadlo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Brunkhorst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T,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Berding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Bauersachs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Bengel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FM. Characterizing the inflammatory tissue </w:t>
      </w:r>
      <w:r w:rsidRPr="00B92084">
        <w:rPr>
          <w:rFonts w:ascii="Book Antiqua" w:eastAsia="宋体" w:hAnsi="Book Antiqua" w:cs="宋体"/>
          <w:color w:val="000000"/>
          <w:lang w:eastAsia="zh-CN"/>
        </w:rPr>
        <w:lastRenderedPageBreak/>
        <w:t>response to acute myocardial infarction by clinical multimodality noninvasive imaging.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Cardiovasc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Imaging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2014;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7</w:t>
      </w:r>
      <w:r w:rsidRPr="00B92084">
        <w:rPr>
          <w:rFonts w:ascii="Book Antiqua" w:eastAsia="宋体" w:hAnsi="Book Antiqua" w:cs="宋体"/>
          <w:color w:val="000000"/>
          <w:lang w:eastAsia="zh-CN"/>
        </w:rPr>
        <w:t>: 811-818 [PMID: 25049056 DOI: 10.1161/circimaging.114.001689]</w:t>
      </w:r>
    </w:p>
    <w:p w14:paraId="75E9D88C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70 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Rischpler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C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Dirschinger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Nekolla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Kossmann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Nicolosi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Hanus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F, van Marwick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Kunze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Meinicke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Götze K,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Kastrati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Langwieser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N, Ibrahim T,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Nahrendorf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Schwaiger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Laugwitz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KL. Prospective Evaluation of 18F-Fluorodeoxyglucose Uptake in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Postischemic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Myocardium by Simultaneous Positron Emission Tomography/Magnetic Resonance Imaging as a Prognostic Marker of Functional Outcome.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Cardiovasc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Imaging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2016;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9</w:t>
      </w:r>
      <w:r w:rsidRPr="00B92084">
        <w:rPr>
          <w:rFonts w:ascii="Book Antiqua" w:eastAsia="宋体" w:hAnsi="Book Antiqua" w:cs="宋体"/>
          <w:color w:val="000000"/>
          <w:lang w:eastAsia="zh-CN"/>
        </w:rPr>
        <w:t>: e004316 [PMID: 27056601]</w:t>
      </w:r>
    </w:p>
    <w:p w14:paraId="27257636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71 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Lapa C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Reiter T, Werner RA,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Ertl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Wester HJ, Buck AK, Bauer WR, Herrmann K. [(</w:t>
      </w:r>
      <w:proofErr w:type="gramStart"/>
      <w:r w:rsidRPr="00B92084">
        <w:rPr>
          <w:rFonts w:ascii="Book Antiqua" w:eastAsia="宋体" w:hAnsi="Book Antiqua" w:cs="宋体"/>
          <w:color w:val="000000"/>
          <w:lang w:eastAsia="zh-CN"/>
        </w:rPr>
        <w:t>68)Ga</w:t>
      </w:r>
      <w:proofErr w:type="gramEnd"/>
      <w:r w:rsidRPr="00B92084">
        <w:rPr>
          <w:rFonts w:ascii="Book Antiqua" w:eastAsia="宋体" w:hAnsi="Book Antiqua" w:cs="宋体"/>
          <w:color w:val="000000"/>
          <w:lang w:eastAsia="zh-CN"/>
        </w:rPr>
        <w:t>]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Pentixafor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-PET/CT for Imaging of Chemokine Receptor 4 Expression After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JACC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Cardiovasc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Imaging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2015;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8</w:t>
      </w:r>
      <w:r w:rsidRPr="00B92084">
        <w:rPr>
          <w:rFonts w:ascii="Book Antiqua" w:eastAsia="宋体" w:hAnsi="Book Antiqua" w:cs="宋体"/>
          <w:color w:val="000000"/>
          <w:lang w:eastAsia="zh-CN"/>
        </w:rPr>
        <w:t>: 1466-1468 [PMID: 26699115 DOI: 10.1016/j.jcmg.2015.09.007]</w:t>
      </w:r>
    </w:p>
    <w:p w14:paraId="6334B920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72 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Stubbs P</w:t>
      </w:r>
      <w:r w:rsidRPr="00B92084">
        <w:rPr>
          <w:rFonts w:ascii="Book Antiqua" w:eastAsia="宋体" w:hAnsi="Book Antiqua" w:cs="宋体"/>
          <w:color w:val="000000"/>
          <w:lang w:eastAsia="zh-CN"/>
        </w:rPr>
        <w:t>, Collinson P, Moseley D, Greenwood T, Noble M. Prognostic significance of admission troponin T concentrations in patients with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Circulation</w:t>
      </w:r>
      <w:r w:rsidRPr="00B92084">
        <w:rPr>
          <w:rFonts w:ascii="Book Antiqua" w:eastAsia="宋体" w:hAnsi="Book Antiqua" w:cs="宋体"/>
          <w:color w:val="000000"/>
          <w:lang w:eastAsia="zh-CN"/>
        </w:rPr>
        <w:t> 1996;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94</w:t>
      </w:r>
      <w:r w:rsidRPr="00B92084">
        <w:rPr>
          <w:rFonts w:ascii="Book Antiqua" w:eastAsia="宋体" w:hAnsi="Book Antiqua" w:cs="宋体"/>
          <w:color w:val="000000"/>
          <w:lang w:eastAsia="zh-CN"/>
        </w:rPr>
        <w:t>: 1291-1297 [PMID: 8822982 DOI: 10.1161/01.CIR.94.6.1291]</w:t>
      </w:r>
    </w:p>
    <w:p w14:paraId="78AEF3B6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73 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Reinstadler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SJ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Feistritzer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Reindl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Klug 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Mayr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Mair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Jaschke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W, Metzler B. Combined biomarker testing for the prediction of left ventricular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remodelling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in ST-elevation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Open Heart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2016;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</w:t>
      </w:r>
      <w:r w:rsidRPr="00B92084">
        <w:rPr>
          <w:rFonts w:ascii="Book Antiqua" w:eastAsia="宋体" w:hAnsi="Book Antiqua" w:cs="宋体"/>
          <w:color w:val="000000"/>
          <w:lang w:eastAsia="zh-CN"/>
        </w:rPr>
        <w:t>: e000485 [PMID: 27738517 DOI: 10.1136/openhrt-2016-000485]</w:t>
      </w:r>
    </w:p>
    <w:p w14:paraId="6AC88D51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74 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Azab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B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Zaher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Weiserbs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KF,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Torbey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Lacossiere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Gaddam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Gobunsuy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R,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Jadonath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Baldari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D, McCord D, Lafferty J. Usefulness of neutrophil to lymphocyte ratio in predicting short- and long-term mortality after non-ST-elevation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2010;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106</w:t>
      </w:r>
      <w:r w:rsidRPr="00B92084">
        <w:rPr>
          <w:rFonts w:ascii="Book Antiqua" w:eastAsia="宋体" w:hAnsi="Book Antiqua" w:cs="宋体"/>
          <w:color w:val="000000"/>
          <w:lang w:eastAsia="zh-CN"/>
        </w:rPr>
        <w:t>: 470-476 [PMID: 20691303 DOI: 10.1016/j.amjcard.2010.03.062]</w:t>
      </w:r>
    </w:p>
    <w:p w14:paraId="2AE2548A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75 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Núñez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J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Núñez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Bodí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V,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Sanchis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J,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Miñana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G,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Mainar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Santas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Merlos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P,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Rumiz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E,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Darmofal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Heatta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Llàcer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A. Usefulness of the neutrophil to lymphocyte ratio in predicting long-term mortality in ST segment elevation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Am J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2008;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101</w:t>
      </w:r>
      <w:r w:rsidRPr="00B92084">
        <w:rPr>
          <w:rFonts w:ascii="Book Antiqua" w:eastAsia="宋体" w:hAnsi="Book Antiqua" w:cs="宋体"/>
          <w:color w:val="000000"/>
          <w:lang w:eastAsia="zh-CN"/>
        </w:rPr>
        <w:t>: 747-752 [PMID: 18328833 DOI: 10.1016/j.amjcard.2007.11.004]</w:t>
      </w:r>
    </w:p>
    <w:p w14:paraId="47D1EC34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lastRenderedPageBreak/>
        <w:t>76 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Seropian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IM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Sonnino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C, Van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Tassell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BW,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Biasucci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LM, Abbate A. Inflammatory markers in ST-elevation acute myocardial infarction.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Eur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Heart J Acute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Cardiovasc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Care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2016;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5</w:t>
      </w:r>
      <w:r w:rsidRPr="00B92084">
        <w:rPr>
          <w:rFonts w:ascii="Book Antiqua" w:eastAsia="宋体" w:hAnsi="Book Antiqua" w:cs="宋体"/>
          <w:color w:val="000000"/>
          <w:lang w:eastAsia="zh-CN"/>
        </w:rPr>
        <w:t>: 382-395 [PMID: 25681486]</w:t>
      </w:r>
    </w:p>
    <w:p w14:paraId="5B5F57F6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77 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Sato A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Aonuma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Imanaka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-Yoshida K, Yoshida T,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Isobe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Kawase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D, Kinoshita N,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Yazaki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Y, Hiroe M. Serum tenascin-C might be a novel predictor of left ventricular remodeling and prognosis after acute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J Am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Coll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Cardiol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 2006;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47</w:t>
      </w:r>
      <w:r w:rsidRPr="00B92084">
        <w:rPr>
          <w:rFonts w:ascii="Book Antiqua" w:eastAsia="宋体" w:hAnsi="Book Antiqua" w:cs="宋体"/>
          <w:color w:val="000000"/>
          <w:lang w:eastAsia="zh-CN"/>
        </w:rPr>
        <w:t>: 2319-2325 [PMID: 16750702 DOI: 10.1016/j.jacc.2006.03.033]</w:t>
      </w:r>
    </w:p>
    <w:p w14:paraId="73BE66BC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78 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Sato A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Hiroe M, Akiyama D,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Hikita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Nozato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T, Hoshi T, Kimura T, Wang Z, Sakai S,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Imanaka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-Yoshida K, Yoshida T,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Aonuma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K. Prognostic value of serum tenascin-C levels on long-term outcome after acute myocardial infarction.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J Card Fail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2012;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18</w:t>
      </w:r>
      <w:r w:rsidRPr="00B92084">
        <w:rPr>
          <w:rFonts w:ascii="Book Antiqua" w:eastAsia="宋体" w:hAnsi="Book Antiqua" w:cs="宋体"/>
          <w:color w:val="000000"/>
          <w:lang w:eastAsia="zh-CN"/>
        </w:rPr>
        <w:t>: 480-486 [PMID: 22633306 DOI: 10.1016/j.cardfail.2012.02.009]</w:t>
      </w:r>
    </w:p>
    <w:p w14:paraId="6A78297D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79 </w:t>
      </w:r>
      <w:proofErr w:type="spellStart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Voors</w:t>
      </w:r>
      <w:proofErr w:type="spellEnd"/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 xml:space="preserve"> AA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von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Haehling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S, Anker SD,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Hillege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HL, Struck J, Hartmann O, Bergmann A, Squire I, van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Veldhuisen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DJ, Dickstein K. C-terminal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provasopressin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(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copeptin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) is a strong prognostic marker in patients with heart failure after an acute myocardial infarction: results from the OPTIMAAL study.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Eur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Heart J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2009;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30</w:t>
      </w:r>
      <w:r w:rsidRPr="00B92084">
        <w:rPr>
          <w:rFonts w:ascii="Book Antiqua" w:eastAsia="宋体" w:hAnsi="Book Antiqua" w:cs="宋体"/>
          <w:color w:val="000000"/>
          <w:lang w:eastAsia="zh-CN"/>
        </w:rPr>
        <w:t>: 1187-1194 [PMID: 19346228 DOI: 10.1093/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eurheartj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/ehp098]</w:t>
      </w:r>
    </w:p>
    <w:p w14:paraId="1EDC8F88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80 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Khan SQ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Dhillon OS, O'Brien RJ, Struck J, Quinn PA,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Morgenthaler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NG, Squire IB, Davies JE, Bergmann A, Ng LL. C-terminal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provasopressin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(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copeptin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>) as a novel and prognostic marker in acute myocardial infarction: Leicester Acute Myocardial Infarction Peptide (LAMP) study. </w:t>
      </w:r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Circulation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2007;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115</w:t>
      </w:r>
      <w:r w:rsidRPr="00B92084">
        <w:rPr>
          <w:rFonts w:ascii="Book Antiqua" w:eastAsia="宋体" w:hAnsi="Book Antiqua" w:cs="宋体"/>
          <w:color w:val="000000"/>
          <w:lang w:eastAsia="zh-CN"/>
        </w:rPr>
        <w:t>: 2103-2110 [PMID: 17420344 DOI: 10.1161/CIRCULATIONAHA.106.685503]</w:t>
      </w:r>
    </w:p>
    <w:p w14:paraId="0E7B1632" w14:textId="77777777" w:rsidR="00B92084" w:rsidRPr="00B92084" w:rsidRDefault="00B92084" w:rsidP="00B92084">
      <w:pPr>
        <w:spacing w:line="360" w:lineRule="auto"/>
        <w:jc w:val="both"/>
        <w:rPr>
          <w:rFonts w:ascii="Book Antiqua" w:eastAsia="宋体" w:hAnsi="Book Antiqua" w:cs="宋体"/>
          <w:color w:val="000000"/>
          <w:lang w:eastAsia="zh-CN"/>
        </w:rPr>
      </w:pPr>
      <w:r w:rsidRPr="00B92084">
        <w:rPr>
          <w:rFonts w:ascii="Book Antiqua" w:eastAsia="宋体" w:hAnsi="Book Antiqua" w:cs="宋体"/>
          <w:color w:val="000000"/>
          <w:lang w:eastAsia="zh-CN"/>
        </w:rPr>
        <w:t>81 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Weir RA</w:t>
      </w:r>
      <w:r w:rsidRPr="00B92084">
        <w:rPr>
          <w:rFonts w:ascii="Book Antiqua" w:eastAsia="宋体" w:hAnsi="Book Antiqua" w:cs="宋体"/>
          <w:color w:val="000000"/>
          <w:lang w:eastAsia="zh-CN"/>
        </w:rPr>
        <w:t xml:space="preserve">, Petrie CJ, Murphy CA, Clements S, Steedman T, Miller AM,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McInnes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IB, Squire IB, Ng LL, </w:t>
      </w:r>
      <w:proofErr w:type="spellStart"/>
      <w:r w:rsidRPr="00B92084">
        <w:rPr>
          <w:rFonts w:ascii="Book Antiqua" w:eastAsia="宋体" w:hAnsi="Book Antiqua" w:cs="宋体"/>
          <w:color w:val="000000"/>
          <w:lang w:eastAsia="zh-CN"/>
        </w:rPr>
        <w:t>Dargie</w:t>
      </w:r>
      <w:proofErr w:type="spellEnd"/>
      <w:r w:rsidRPr="00B92084">
        <w:rPr>
          <w:rFonts w:ascii="Book Antiqua" w:eastAsia="宋体" w:hAnsi="Book Antiqua" w:cs="宋体"/>
          <w:color w:val="000000"/>
          <w:lang w:eastAsia="zh-CN"/>
        </w:rPr>
        <w:t xml:space="preserve"> HJ, McMurray JJ. Galectin-3 and cardiac function in survivors of acute myocardial infarction. </w:t>
      </w:r>
      <w:proofErr w:type="spellStart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>Circ</w:t>
      </w:r>
      <w:proofErr w:type="spellEnd"/>
      <w:r w:rsidRPr="00B92084">
        <w:rPr>
          <w:rFonts w:ascii="Book Antiqua" w:eastAsia="宋体" w:hAnsi="Book Antiqua" w:cs="宋体"/>
          <w:i/>
          <w:iCs/>
          <w:color w:val="000000"/>
          <w:lang w:eastAsia="zh-CN"/>
        </w:rPr>
        <w:t xml:space="preserve"> Heart Fail</w:t>
      </w:r>
      <w:r w:rsidRPr="00B92084">
        <w:rPr>
          <w:rFonts w:ascii="Book Antiqua" w:eastAsia="宋体" w:hAnsi="Book Antiqua" w:cs="宋体"/>
          <w:color w:val="000000"/>
          <w:lang w:eastAsia="zh-CN"/>
        </w:rPr>
        <w:t> 2013; </w:t>
      </w:r>
      <w:r w:rsidRPr="00B92084">
        <w:rPr>
          <w:rFonts w:ascii="Book Antiqua" w:eastAsia="宋体" w:hAnsi="Book Antiqua" w:cs="宋体"/>
          <w:b/>
          <w:bCs/>
          <w:color w:val="000000"/>
          <w:lang w:eastAsia="zh-CN"/>
        </w:rPr>
        <w:t>6</w:t>
      </w:r>
      <w:r w:rsidRPr="00B92084">
        <w:rPr>
          <w:rFonts w:ascii="Book Antiqua" w:eastAsia="宋体" w:hAnsi="Book Antiqua" w:cs="宋体"/>
          <w:color w:val="000000"/>
          <w:lang w:eastAsia="zh-CN"/>
        </w:rPr>
        <w:t>: 492-498 [PMID: 23505301 DOI: 10.1161/CIRCHEARTFAILURE.112.000146]</w:t>
      </w:r>
    </w:p>
    <w:p w14:paraId="222BDA19" w14:textId="77777777" w:rsidR="006C5054" w:rsidRDefault="006C5054" w:rsidP="006C5B1D">
      <w:pPr>
        <w:spacing w:line="360" w:lineRule="auto"/>
        <w:jc w:val="both"/>
        <w:rPr>
          <w:rFonts w:ascii="Book Antiqua" w:eastAsia="宋体" w:hAnsi="Book Antiqua" w:cs="Arial"/>
          <w:lang w:eastAsia="zh-CN"/>
        </w:rPr>
      </w:pPr>
    </w:p>
    <w:p w14:paraId="0D57785B" w14:textId="77777777" w:rsidR="00DB71D0" w:rsidRDefault="006C5054" w:rsidP="00DB71D0">
      <w:pPr>
        <w:wordWrap w:val="0"/>
        <w:spacing w:line="360" w:lineRule="auto"/>
        <w:jc w:val="right"/>
        <w:rPr>
          <w:rFonts w:ascii="Verdana" w:eastAsia="宋体" w:hAnsi="Verdana"/>
          <w:color w:val="000000"/>
          <w:sz w:val="17"/>
          <w:szCs w:val="17"/>
          <w:shd w:val="clear" w:color="auto" w:fill="FFFFFF"/>
          <w:lang w:eastAsia="zh-CN"/>
        </w:rPr>
      </w:pPr>
      <w:r w:rsidRPr="00304893">
        <w:rPr>
          <w:rFonts w:ascii="Book Antiqua" w:hAnsi="Book Antiqua"/>
          <w:b/>
        </w:rPr>
        <w:t>P- Reviewer:</w:t>
      </w:r>
      <w:r w:rsidRPr="00304893">
        <w:rPr>
          <w:rFonts w:ascii="Book Antiqua" w:eastAsia="宋体" w:hAnsi="Book Antiqua"/>
          <w:b/>
          <w:lang w:eastAsia="zh-CN"/>
        </w:rPr>
        <w:t xml:space="preserve"> </w:t>
      </w:r>
      <w:proofErr w:type="spellStart"/>
      <w:r w:rsidR="00DB71D0" w:rsidRPr="00DB71D0">
        <w:rPr>
          <w:rFonts w:ascii="Book Antiqua" w:eastAsia="宋体" w:hAnsi="Book Antiqua"/>
          <w:lang w:eastAsia="zh-CN"/>
        </w:rPr>
        <w:t>Komócsi</w:t>
      </w:r>
      <w:proofErr w:type="spellEnd"/>
      <w:r w:rsidR="00DB71D0" w:rsidRPr="00DB71D0">
        <w:rPr>
          <w:rFonts w:ascii="Book Antiqua" w:eastAsia="宋体" w:hAnsi="Book Antiqua" w:hint="eastAsia"/>
          <w:lang w:eastAsia="zh-CN"/>
        </w:rPr>
        <w:t xml:space="preserve"> A, </w:t>
      </w:r>
      <w:r w:rsidR="00DB71D0" w:rsidRPr="00DB71D0">
        <w:rPr>
          <w:rFonts w:ascii="Book Antiqua" w:eastAsia="宋体" w:hAnsi="Book Antiqua"/>
          <w:lang w:eastAsia="zh-CN"/>
        </w:rPr>
        <w:t>Sato</w:t>
      </w:r>
      <w:r w:rsidR="00DB71D0" w:rsidRPr="00DB71D0">
        <w:rPr>
          <w:rFonts w:ascii="Book Antiqua" w:eastAsia="宋体" w:hAnsi="Book Antiqua" w:hint="eastAsia"/>
          <w:lang w:eastAsia="zh-CN"/>
        </w:rPr>
        <w:t xml:space="preserve"> A, </w:t>
      </w:r>
      <w:proofErr w:type="spellStart"/>
      <w:r w:rsidR="00DB71D0" w:rsidRPr="00DB71D0">
        <w:rPr>
          <w:rFonts w:ascii="Book Antiqua" w:eastAsia="宋体" w:hAnsi="Book Antiqua"/>
          <w:lang w:eastAsia="zh-CN"/>
        </w:rPr>
        <w:t>Santulli</w:t>
      </w:r>
      <w:proofErr w:type="spellEnd"/>
      <w:r w:rsidR="00DB71D0" w:rsidRPr="00DB71D0">
        <w:rPr>
          <w:rFonts w:ascii="Book Antiqua" w:eastAsia="宋体" w:hAnsi="Book Antiqua" w:hint="eastAsia"/>
          <w:lang w:eastAsia="zh-CN"/>
        </w:rPr>
        <w:t xml:space="preserve"> G</w:t>
      </w:r>
    </w:p>
    <w:p w14:paraId="3B3F956F" w14:textId="6FB0F593" w:rsidR="006C5054" w:rsidRPr="00304893" w:rsidRDefault="006C5054" w:rsidP="00DB71D0">
      <w:pPr>
        <w:spacing w:line="360" w:lineRule="auto"/>
        <w:jc w:val="right"/>
        <w:rPr>
          <w:rFonts w:ascii="Book Antiqua" w:hAnsi="Book Antiqua"/>
          <w:b/>
        </w:rPr>
      </w:pPr>
      <w:r w:rsidRPr="00304893">
        <w:rPr>
          <w:rFonts w:ascii="Book Antiqua" w:hAnsi="Book Antiqua"/>
          <w:b/>
        </w:rPr>
        <w:t>S- Editor:</w:t>
      </w:r>
      <w:r w:rsidR="00DB71D0">
        <w:rPr>
          <w:rFonts w:ascii="Book Antiqua" w:eastAsia="宋体" w:hAnsi="Book Antiqua" w:hint="eastAsia"/>
          <w:b/>
          <w:lang w:eastAsia="zh-CN"/>
        </w:rPr>
        <w:t xml:space="preserve"> </w:t>
      </w:r>
      <w:r w:rsidR="00DB71D0" w:rsidRPr="00DB71D0">
        <w:rPr>
          <w:rFonts w:ascii="Book Antiqua" w:eastAsia="宋体" w:hAnsi="Book Antiqua" w:hint="eastAsia"/>
          <w:lang w:eastAsia="zh-CN"/>
        </w:rPr>
        <w:t>Song XX</w:t>
      </w:r>
      <w:r w:rsidRPr="00304893">
        <w:rPr>
          <w:rFonts w:ascii="Book Antiqua" w:hAnsi="Book Antiqua"/>
        </w:rPr>
        <w:t xml:space="preserve"> </w:t>
      </w:r>
      <w:r w:rsidRPr="00304893">
        <w:rPr>
          <w:rFonts w:ascii="Book Antiqua" w:hAnsi="Book Antiqua"/>
          <w:b/>
        </w:rPr>
        <w:t>L- Editor:</w:t>
      </w:r>
      <w:r w:rsidRPr="00304893">
        <w:rPr>
          <w:rFonts w:ascii="Book Antiqua" w:hAnsi="Book Antiqua"/>
        </w:rPr>
        <w:t xml:space="preserve"> </w:t>
      </w:r>
      <w:r w:rsidRPr="00304893">
        <w:rPr>
          <w:rFonts w:ascii="Book Antiqua" w:hAnsi="Book Antiqua"/>
          <w:b/>
        </w:rPr>
        <w:t>E- Editor:</w:t>
      </w:r>
    </w:p>
    <w:p w14:paraId="075AA383" w14:textId="77777777" w:rsidR="006C5054" w:rsidRPr="006C5054" w:rsidRDefault="006C5054" w:rsidP="006C5B1D">
      <w:pPr>
        <w:spacing w:line="360" w:lineRule="auto"/>
        <w:jc w:val="both"/>
        <w:rPr>
          <w:rFonts w:ascii="Book Antiqua" w:eastAsia="宋体" w:hAnsi="Book Antiqua" w:cs="Arial"/>
          <w:lang w:eastAsia="zh-CN"/>
        </w:rPr>
        <w:sectPr w:rsidR="006C5054" w:rsidRPr="006C5054" w:rsidSect="00055EC6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51364E6" w14:textId="77777777" w:rsidR="00C5412D" w:rsidRPr="002C4E3A" w:rsidRDefault="00C5412D" w:rsidP="006C5B1D">
      <w:pPr>
        <w:spacing w:line="360" w:lineRule="auto"/>
        <w:jc w:val="both"/>
        <w:rPr>
          <w:rFonts w:ascii="Book Antiqua" w:hAnsi="Book Antiqua" w:cs="Arial"/>
        </w:rPr>
        <w:sectPr w:rsidR="00C5412D" w:rsidRPr="002C4E3A" w:rsidSect="00C5412D">
          <w:type w:val="continuous"/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14:paraId="21542E53" w14:textId="0A3EBF95" w:rsidR="00EA25EB" w:rsidRDefault="003D5A69" w:rsidP="006C5B1D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  <w:r w:rsidRPr="002C4E3A">
        <w:rPr>
          <w:rFonts w:ascii="Book Antiqua" w:hAnsi="Book Antiqua" w:cs="Arial"/>
          <w:b/>
          <w:noProof/>
        </w:rPr>
        <w:lastRenderedPageBreak/>
        <w:drawing>
          <wp:inline distT="0" distB="0" distL="0" distR="0" wp14:anchorId="24486237" wp14:editId="51E86D7D">
            <wp:extent cx="3839205" cy="2878015"/>
            <wp:effectExtent l="19050" t="19050" r="28575" b="17780"/>
            <wp:docPr id="2" name="Picture 2" descr="Macintosh HD:Users:thomascahill:Desktop:Figure 1 AMENDED:Figure 1 AMENDED.0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omascahill:Desktop:Figure 1 AMENDED:Figure 1 AMENDED.001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972" cy="287709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8650C9" w14:textId="10A03DB6" w:rsidR="00F20703" w:rsidRPr="00F20703" w:rsidRDefault="00F20703" w:rsidP="00F20703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  <w:r>
        <w:rPr>
          <w:rFonts w:ascii="Book Antiqua" w:hAnsi="Book Antiqua" w:cs="Arial"/>
          <w:b/>
        </w:rPr>
        <w:t>Figure 1</w:t>
      </w:r>
      <w:r w:rsidRPr="002C4E3A">
        <w:rPr>
          <w:rFonts w:ascii="Book Antiqua" w:hAnsi="Book Antiqua" w:cs="Arial"/>
          <w:b/>
        </w:rPr>
        <w:t xml:space="preserve"> Mechanisms of heart failure after myocardial infarction</w:t>
      </w:r>
      <w:r>
        <w:rPr>
          <w:rFonts w:ascii="Book Antiqua" w:eastAsia="宋体" w:hAnsi="Book Antiqua" w:cs="Arial" w:hint="eastAsia"/>
          <w:b/>
          <w:lang w:eastAsia="zh-CN"/>
        </w:rPr>
        <w:t>.</w:t>
      </w:r>
    </w:p>
    <w:p w14:paraId="5CBD2D30" w14:textId="77777777" w:rsidR="00F20703" w:rsidRPr="00F20703" w:rsidRDefault="00F20703" w:rsidP="006C5B1D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</w:p>
    <w:p w14:paraId="607B84B8" w14:textId="77777777" w:rsidR="00F20703" w:rsidRDefault="00F20703" w:rsidP="006C5B1D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</w:p>
    <w:p w14:paraId="7D9F7177" w14:textId="77777777" w:rsidR="00F20703" w:rsidRPr="00F20703" w:rsidRDefault="00F20703" w:rsidP="006C5B1D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</w:p>
    <w:p w14:paraId="6605E08A" w14:textId="77777777" w:rsidR="0084748C" w:rsidRPr="002C4E3A" w:rsidRDefault="0084748C" w:rsidP="006C5B1D">
      <w:pPr>
        <w:spacing w:line="360" w:lineRule="auto"/>
        <w:jc w:val="both"/>
        <w:rPr>
          <w:rFonts w:ascii="Book Antiqua" w:hAnsi="Book Antiqua" w:cs="Arial"/>
          <w:b/>
        </w:rPr>
      </w:pPr>
    </w:p>
    <w:p w14:paraId="0A83FA55" w14:textId="1F7664A4" w:rsidR="0084748C" w:rsidRPr="002C4E3A" w:rsidRDefault="0084748C" w:rsidP="006C5B1D">
      <w:pPr>
        <w:spacing w:line="360" w:lineRule="auto"/>
        <w:jc w:val="both"/>
        <w:rPr>
          <w:rFonts w:ascii="Book Antiqua" w:hAnsi="Book Antiqua" w:cs="Arial"/>
          <w:b/>
        </w:rPr>
      </w:pPr>
      <w:r w:rsidRPr="002C4E3A">
        <w:rPr>
          <w:rFonts w:ascii="Book Antiqua" w:hAnsi="Book Antiqua" w:cs="Arial"/>
          <w:b/>
          <w:noProof/>
        </w:rPr>
        <w:lastRenderedPageBreak/>
        <w:drawing>
          <wp:inline distT="0" distB="0" distL="0" distR="0" wp14:anchorId="1E3F0D25" wp14:editId="3455860F">
            <wp:extent cx="4893076" cy="3103552"/>
            <wp:effectExtent l="19050" t="19050" r="22225" b="209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783" cy="31027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883E4AA" w14:textId="799DF0FD" w:rsidR="00EB560B" w:rsidRPr="00F20703" w:rsidRDefault="00F20703" w:rsidP="006C5B1D">
      <w:pPr>
        <w:spacing w:line="360" w:lineRule="auto"/>
        <w:jc w:val="both"/>
        <w:rPr>
          <w:rFonts w:ascii="Book Antiqua" w:eastAsia="宋体" w:hAnsi="Book Antiqua" w:cs="Arial"/>
          <w:b/>
          <w:lang w:eastAsia="zh-CN"/>
        </w:rPr>
      </w:pPr>
      <w:r w:rsidRPr="002C4E3A">
        <w:rPr>
          <w:rFonts w:ascii="Book Antiqua" w:hAnsi="Book Antiqua" w:cs="Arial"/>
          <w:b/>
        </w:rPr>
        <w:t>Figure 2 Heart failure after myocardial infarction – strategies for prediction of infarct size and salvage</w:t>
      </w:r>
      <w:r>
        <w:rPr>
          <w:rFonts w:ascii="Book Antiqua" w:eastAsia="宋体" w:hAnsi="Book Antiqua" w:cs="Arial" w:hint="eastAsia"/>
          <w:b/>
          <w:lang w:eastAsia="zh-CN"/>
        </w:rPr>
        <w:t>.</w:t>
      </w:r>
    </w:p>
    <w:sectPr w:rsidR="00EB560B" w:rsidRPr="00F20703" w:rsidSect="00C5412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93F34" w14:textId="77777777" w:rsidR="00794A4A" w:rsidRDefault="00794A4A" w:rsidP="004F175C">
      <w:r>
        <w:separator/>
      </w:r>
    </w:p>
  </w:endnote>
  <w:endnote w:type="continuationSeparator" w:id="0">
    <w:p w14:paraId="2E6BD21C" w14:textId="77777777" w:rsidR="00794A4A" w:rsidRDefault="00794A4A" w:rsidP="004F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Garamond-Bol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97A7F" w14:textId="77777777" w:rsidR="00794A4A" w:rsidRDefault="00794A4A" w:rsidP="004F175C">
      <w:r>
        <w:separator/>
      </w:r>
    </w:p>
  </w:footnote>
  <w:footnote w:type="continuationSeparator" w:id="0">
    <w:p w14:paraId="7F60987C" w14:textId="77777777" w:rsidR="00794A4A" w:rsidRDefault="00794A4A" w:rsidP="004F1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6D0105"/>
    <w:multiLevelType w:val="multilevel"/>
    <w:tmpl w:val="8CA03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AB4120"/>
    <w:multiLevelType w:val="hybridMultilevel"/>
    <w:tmpl w:val="3ADC6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64872"/>
    <w:multiLevelType w:val="multilevel"/>
    <w:tmpl w:val="10FA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FB7794"/>
    <w:multiLevelType w:val="multilevel"/>
    <w:tmpl w:val="97CCD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76E2F"/>
    <w:multiLevelType w:val="hybridMultilevel"/>
    <w:tmpl w:val="9EDE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91407"/>
    <w:multiLevelType w:val="hybridMultilevel"/>
    <w:tmpl w:val="0CAA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407BE3"/>
    <w:multiLevelType w:val="hybridMultilevel"/>
    <w:tmpl w:val="1DBCF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110CA"/>
    <w:multiLevelType w:val="hybridMultilevel"/>
    <w:tmpl w:val="00E80D9E"/>
    <w:lvl w:ilvl="0" w:tplc="E674810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50218"/>
    <w:multiLevelType w:val="hybridMultilevel"/>
    <w:tmpl w:val="22A8E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85540"/>
    <w:multiLevelType w:val="multilevel"/>
    <w:tmpl w:val="89143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392D53"/>
    <w:multiLevelType w:val="hybridMultilevel"/>
    <w:tmpl w:val="17D81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B93538"/>
    <w:multiLevelType w:val="hybridMultilevel"/>
    <w:tmpl w:val="85BAA9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302BD9"/>
    <w:multiLevelType w:val="hybridMultilevel"/>
    <w:tmpl w:val="7C94A5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13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World J Gastroenterology&lt;/Style&gt;&lt;LeftDelim&gt;{&lt;/LeftDelim&gt;&lt;RightDelim&gt;}&lt;/RightDelim&gt;&lt;FontName&gt;Book Antiqu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sxfde0xmvwtd2edsstp5zpk2epd52dw5wep&quot;&gt;My EndNote Library&lt;record-ids&gt;&lt;item&gt;780&lt;/item&gt;&lt;item&gt;783&lt;/item&gt;&lt;item&gt;811&lt;/item&gt;&lt;item&gt;812&lt;/item&gt;&lt;item&gt;813&lt;/item&gt;&lt;item&gt;814&lt;/item&gt;&lt;item&gt;815&lt;/item&gt;&lt;item&gt;816&lt;/item&gt;&lt;item&gt;817&lt;/item&gt;&lt;item&gt;819&lt;/item&gt;&lt;item&gt;820&lt;/item&gt;&lt;item&gt;821&lt;/item&gt;&lt;item&gt;822&lt;/item&gt;&lt;item&gt;826&lt;/item&gt;&lt;item&gt;827&lt;/item&gt;&lt;item&gt;828&lt;/item&gt;&lt;item&gt;829&lt;/item&gt;&lt;item&gt;830&lt;/item&gt;&lt;item&gt;831&lt;/item&gt;&lt;item&gt;832&lt;/item&gt;&lt;item&gt;833&lt;/item&gt;&lt;item&gt;834&lt;/item&gt;&lt;item&gt;835&lt;/item&gt;&lt;item&gt;836&lt;/item&gt;&lt;item&gt;837&lt;/item&gt;&lt;item&gt;838&lt;/item&gt;&lt;item&gt;840&lt;/item&gt;&lt;item&gt;841&lt;/item&gt;&lt;item&gt;843&lt;/item&gt;&lt;item&gt;844&lt;/item&gt;&lt;item&gt;845&lt;/item&gt;&lt;item&gt;848&lt;/item&gt;&lt;item&gt;850&lt;/item&gt;&lt;item&gt;851&lt;/item&gt;&lt;item&gt;852&lt;/item&gt;&lt;item&gt;853&lt;/item&gt;&lt;item&gt;855&lt;/item&gt;&lt;item&gt;856&lt;/item&gt;&lt;item&gt;857&lt;/item&gt;&lt;item&gt;858&lt;/item&gt;&lt;item&gt;859&lt;/item&gt;&lt;item&gt;861&lt;/item&gt;&lt;item&gt;863&lt;/item&gt;&lt;item&gt;864&lt;/item&gt;&lt;item&gt;865&lt;/item&gt;&lt;item&gt;866&lt;/item&gt;&lt;item&gt;867&lt;/item&gt;&lt;item&gt;868&lt;/item&gt;&lt;item&gt;869&lt;/item&gt;&lt;item&gt;870&lt;/item&gt;&lt;item&gt;878&lt;/item&gt;&lt;item&gt;879&lt;/item&gt;&lt;item&gt;880&lt;/item&gt;&lt;item&gt;881&lt;/item&gt;&lt;item&gt;882&lt;/item&gt;&lt;item&gt;883&lt;/item&gt;&lt;item&gt;884&lt;/item&gt;&lt;item&gt;885&lt;/item&gt;&lt;item&gt;886&lt;/item&gt;&lt;item&gt;887&lt;/item&gt;&lt;item&gt;890&lt;/item&gt;&lt;item&gt;891&lt;/item&gt;&lt;item&gt;892&lt;/item&gt;&lt;item&gt;893&lt;/item&gt;&lt;item&gt;894&lt;/item&gt;&lt;item&gt;895&lt;/item&gt;&lt;item&gt;896&lt;/item&gt;&lt;item&gt;897&lt;/item&gt;&lt;item&gt;898&lt;/item&gt;&lt;item&gt;899&lt;/item&gt;&lt;item&gt;900&lt;/item&gt;&lt;item&gt;901&lt;/item&gt;&lt;item&gt;902&lt;/item&gt;&lt;item&gt;903&lt;/item&gt;&lt;item&gt;904&lt;/item&gt;&lt;item&gt;906&lt;/item&gt;&lt;item&gt;1068&lt;/item&gt;&lt;item&gt;1069&lt;/item&gt;&lt;/record-ids&gt;&lt;/item&gt;&lt;/Libraries&gt;"/>
  </w:docVars>
  <w:rsids>
    <w:rsidRoot w:val="00EB560B"/>
    <w:rsid w:val="00007354"/>
    <w:rsid w:val="00016177"/>
    <w:rsid w:val="00017F3D"/>
    <w:rsid w:val="00023B1F"/>
    <w:rsid w:val="00026F17"/>
    <w:rsid w:val="00027286"/>
    <w:rsid w:val="000310A1"/>
    <w:rsid w:val="00034859"/>
    <w:rsid w:val="00035CE7"/>
    <w:rsid w:val="000434FC"/>
    <w:rsid w:val="00050AFC"/>
    <w:rsid w:val="00055EC6"/>
    <w:rsid w:val="00056613"/>
    <w:rsid w:val="00056BEE"/>
    <w:rsid w:val="00056FF9"/>
    <w:rsid w:val="00060412"/>
    <w:rsid w:val="00062ED5"/>
    <w:rsid w:val="0006392D"/>
    <w:rsid w:val="00074322"/>
    <w:rsid w:val="00074E33"/>
    <w:rsid w:val="0007770A"/>
    <w:rsid w:val="000961DD"/>
    <w:rsid w:val="00097212"/>
    <w:rsid w:val="000A0D8B"/>
    <w:rsid w:val="000A6E91"/>
    <w:rsid w:val="000A77BD"/>
    <w:rsid w:val="000B0090"/>
    <w:rsid w:val="000B033E"/>
    <w:rsid w:val="000B0B26"/>
    <w:rsid w:val="000B18C7"/>
    <w:rsid w:val="000B56F7"/>
    <w:rsid w:val="000C0FA2"/>
    <w:rsid w:val="000C31E8"/>
    <w:rsid w:val="000D6807"/>
    <w:rsid w:val="000D7F42"/>
    <w:rsid w:val="000E099C"/>
    <w:rsid w:val="000E1343"/>
    <w:rsid w:val="000E1B90"/>
    <w:rsid w:val="000F0734"/>
    <w:rsid w:val="000F157E"/>
    <w:rsid w:val="000F1C2A"/>
    <w:rsid w:val="000F34FD"/>
    <w:rsid w:val="000F4A0B"/>
    <w:rsid w:val="001232BB"/>
    <w:rsid w:val="00124EB5"/>
    <w:rsid w:val="00136E47"/>
    <w:rsid w:val="001450DF"/>
    <w:rsid w:val="00146A5A"/>
    <w:rsid w:val="001472A5"/>
    <w:rsid w:val="001674C8"/>
    <w:rsid w:val="0017431C"/>
    <w:rsid w:val="001915CF"/>
    <w:rsid w:val="001A4226"/>
    <w:rsid w:val="001A68D8"/>
    <w:rsid w:val="001B2C7E"/>
    <w:rsid w:val="001B4A20"/>
    <w:rsid w:val="001B5931"/>
    <w:rsid w:val="001B6356"/>
    <w:rsid w:val="001D4AAC"/>
    <w:rsid w:val="001D50BD"/>
    <w:rsid w:val="001F6469"/>
    <w:rsid w:val="001F7AB6"/>
    <w:rsid w:val="002049B9"/>
    <w:rsid w:val="00213528"/>
    <w:rsid w:val="00214B9D"/>
    <w:rsid w:val="00227525"/>
    <w:rsid w:val="00232B6C"/>
    <w:rsid w:val="002516FD"/>
    <w:rsid w:val="0025222F"/>
    <w:rsid w:val="002528D5"/>
    <w:rsid w:val="0025599F"/>
    <w:rsid w:val="00266DE9"/>
    <w:rsid w:val="002671FE"/>
    <w:rsid w:val="002702E9"/>
    <w:rsid w:val="002806D1"/>
    <w:rsid w:val="00281927"/>
    <w:rsid w:val="00283E0B"/>
    <w:rsid w:val="002920D8"/>
    <w:rsid w:val="00294182"/>
    <w:rsid w:val="0029569F"/>
    <w:rsid w:val="002A01A8"/>
    <w:rsid w:val="002A26EF"/>
    <w:rsid w:val="002A4C0A"/>
    <w:rsid w:val="002A68E8"/>
    <w:rsid w:val="002C12A0"/>
    <w:rsid w:val="002C187A"/>
    <w:rsid w:val="002C4E3A"/>
    <w:rsid w:val="002D012F"/>
    <w:rsid w:val="002E672C"/>
    <w:rsid w:val="002F00E3"/>
    <w:rsid w:val="002F039C"/>
    <w:rsid w:val="002F28F8"/>
    <w:rsid w:val="0030023C"/>
    <w:rsid w:val="0030096A"/>
    <w:rsid w:val="0031347F"/>
    <w:rsid w:val="003308EF"/>
    <w:rsid w:val="00336EBF"/>
    <w:rsid w:val="00347D22"/>
    <w:rsid w:val="0035590A"/>
    <w:rsid w:val="00361103"/>
    <w:rsid w:val="00364EF7"/>
    <w:rsid w:val="00374DC4"/>
    <w:rsid w:val="00375656"/>
    <w:rsid w:val="00383BA4"/>
    <w:rsid w:val="00396325"/>
    <w:rsid w:val="003A6761"/>
    <w:rsid w:val="003B07F4"/>
    <w:rsid w:val="003B2719"/>
    <w:rsid w:val="003B72B0"/>
    <w:rsid w:val="003D5A69"/>
    <w:rsid w:val="003E0BE0"/>
    <w:rsid w:val="003E6680"/>
    <w:rsid w:val="003F574D"/>
    <w:rsid w:val="003F6BB6"/>
    <w:rsid w:val="004027F4"/>
    <w:rsid w:val="00415BD9"/>
    <w:rsid w:val="004211ED"/>
    <w:rsid w:val="00422D29"/>
    <w:rsid w:val="00424D66"/>
    <w:rsid w:val="00436A70"/>
    <w:rsid w:val="00443CA0"/>
    <w:rsid w:val="004463B9"/>
    <w:rsid w:val="00462F74"/>
    <w:rsid w:val="004A6A64"/>
    <w:rsid w:val="004B1DCB"/>
    <w:rsid w:val="004C0091"/>
    <w:rsid w:val="004D4E2F"/>
    <w:rsid w:val="004E1B5B"/>
    <w:rsid w:val="004E21BA"/>
    <w:rsid w:val="004E73EF"/>
    <w:rsid w:val="004E7436"/>
    <w:rsid w:val="004F175C"/>
    <w:rsid w:val="005057E8"/>
    <w:rsid w:val="00505AA1"/>
    <w:rsid w:val="00506F0A"/>
    <w:rsid w:val="00510903"/>
    <w:rsid w:val="0052276F"/>
    <w:rsid w:val="00533F12"/>
    <w:rsid w:val="005376DA"/>
    <w:rsid w:val="0054051E"/>
    <w:rsid w:val="0054074A"/>
    <w:rsid w:val="00541393"/>
    <w:rsid w:val="005624E2"/>
    <w:rsid w:val="0057089C"/>
    <w:rsid w:val="005900B3"/>
    <w:rsid w:val="005911A5"/>
    <w:rsid w:val="00592779"/>
    <w:rsid w:val="005A3647"/>
    <w:rsid w:val="005A79F5"/>
    <w:rsid w:val="005B05A3"/>
    <w:rsid w:val="005B6224"/>
    <w:rsid w:val="005C20AC"/>
    <w:rsid w:val="005C24F3"/>
    <w:rsid w:val="005C2B6D"/>
    <w:rsid w:val="005C2F87"/>
    <w:rsid w:val="005C3C6D"/>
    <w:rsid w:val="005C6D6B"/>
    <w:rsid w:val="005E190F"/>
    <w:rsid w:val="005F387B"/>
    <w:rsid w:val="005F4B05"/>
    <w:rsid w:val="005F7811"/>
    <w:rsid w:val="005F7AD5"/>
    <w:rsid w:val="00603C3E"/>
    <w:rsid w:val="00617C93"/>
    <w:rsid w:val="0062413A"/>
    <w:rsid w:val="006361CA"/>
    <w:rsid w:val="00637BAE"/>
    <w:rsid w:val="0065390F"/>
    <w:rsid w:val="00662FAF"/>
    <w:rsid w:val="006669A1"/>
    <w:rsid w:val="006910DA"/>
    <w:rsid w:val="006A16AE"/>
    <w:rsid w:val="006A2114"/>
    <w:rsid w:val="006C3A65"/>
    <w:rsid w:val="006C5054"/>
    <w:rsid w:val="006C5B1D"/>
    <w:rsid w:val="006D256A"/>
    <w:rsid w:val="006D3B05"/>
    <w:rsid w:val="006E03DF"/>
    <w:rsid w:val="006E2344"/>
    <w:rsid w:val="006E4875"/>
    <w:rsid w:val="0070076D"/>
    <w:rsid w:val="00702A21"/>
    <w:rsid w:val="00707200"/>
    <w:rsid w:val="00716E34"/>
    <w:rsid w:val="00721108"/>
    <w:rsid w:val="007229D9"/>
    <w:rsid w:val="007409C2"/>
    <w:rsid w:val="007472F2"/>
    <w:rsid w:val="00750310"/>
    <w:rsid w:val="007524F4"/>
    <w:rsid w:val="00770DC2"/>
    <w:rsid w:val="007717DF"/>
    <w:rsid w:val="007750D8"/>
    <w:rsid w:val="00780600"/>
    <w:rsid w:val="00780938"/>
    <w:rsid w:val="0079128C"/>
    <w:rsid w:val="00792626"/>
    <w:rsid w:val="00794A4A"/>
    <w:rsid w:val="007A1D77"/>
    <w:rsid w:val="007B322E"/>
    <w:rsid w:val="007C7857"/>
    <w:rsid w:val="007D37EB"/>
    <w:rsid w:val="007D6029"/>
    <w:rsid w:val="007E08EF"/>
    <w:rsid w:val="007E41A9"/>
    <w:rsid w:val="007E45AE"/>
    <w:rsid w:val="007F566C"/>
    <w:rsid w:val="008009C9"/>
    <w:rsid w:val="00804E0F"/>
    <w:rsid w:val="0081199C"/>
    <w:rsid w:val="00812832"/>
    <w:rsid w:val="008134A3"/>
    <w:rsid w:val="0082466F"/>
    <w:rsid w:val="008249CC"/>
    <w:rsid w:val="008252D5"/>
    <w:rsid w:val="008306F8"/>
    <w:rsid w:val="0084748C"/>
    <w:rsid w:val="00847FB3"/>
    <w:rsid w:val="00852EBD"/>
    <w:rsid w:val="00854DC0"/>
    <w:rsid w:val="0086713E"/>
    <w:rsid w:val="00867564"/>
    <w:rsid w:val="00872B19"/>
    <w:rsid w:val="0087386E"/>
    <w:rsid w:val="00890651"/>
    <w:rsid w:val="00894C7A"/>
    <w:rsid w:val="008B1EBF"/>
    <w:rsid w:val="008C0656"/>
    <w:rsid w:val="008C1B47"/>
    <w:rsid w:val="008C672D"/>
    <w:rsid w:val="008E7CC3"/>
    <w:rsid w:val="008F31E1"/>
    <w:rsid w:val="008F6A24"/>
    <w:rsid w:val="00911FF3"/>
    <w:rsid w:val="00921368"/>
    <w:rsid w:val="00925CAE"/>
    <w:rsid w:val="00937D55"/>
    <w:rsid w:val="009460CF"/>
    <w:rsid w:val="009529CC"/>
    <w:rsid w:val="00953E33"/>
    <w:rsid w:val="00967C31"/>
    <w:rsid w:val="00971BC2"/>
    <w:rsid w:val="00972861"/>
    <w:rsid w:val="00976C23"/>
    <w:rsid w:val="0098153A"/>
    <w:rsid w:val="00992D0F"/>
    <w:rsid w:val="00994B4B"/>
    <w:rsid w:val="00995E5A"/>
    <w:rsid w:val="009B60CD"/>
    <w:rsid w:val="009C064E"/>
    <w:rsid w:val="009C380D"/>
    <w:rsid w:val="009D43EC"/>
    <w:rsid w:val="009F146D"/>
    <w:rsid w:val="009F18DD"/>
    <w:rsid w:val="009F31FF"/>
    <w:rsid w:val="00A1007A"/>
    <w:rsid w:val="00A20E89"/>
    <w:rsid w:val="00A23437"/>
    <w:rsid w:val="00A3182D"/>
    <w:rsid w:val="00A34E3B"/>
    <w:rsid w:val="00A42C1E"/>
    <w:rsid w:val="00A442D4"/>
    <w:rsid w:val="00A47B30"/>
    <w:rsid w:val="00A720BD"/>
    <w:rsid w:val="00A74E7A"/>
    <w:rsid w:val="00A84E76"/>
    <w:rsid w:val="00A945E0"/>
    <w:rsid w:val="00A976B2"/>
    <w:rsid w:val="00AA4A76"/>
    <w:rsid w:val="00AA573B"/>
    <w:rsid w:val="00AA66AA"/>
    <w:rsid w:val="00AA753F"/>
    <w:rsid w:val="00AB0A07"/>
    <w:rsid w:val="00AB5243"/>
    <w:rsid w:val="00AD62CC"/>
    <w:rsid w:val="00AE377E"/>
    <w:rsid w:val="00AE667D"/>
    <w:rsid w:val="00AF3027"/>
    <w:rsid w:val="00B02177"/>
    <w:rsid w:val="00B024C7"/>
    <w:rsid w:val="00B14A28"/>
    <w:rsid w:val="00B15DCA"/>
    <w:rsid w:val="00B211BE"/>
    <w:rsid w:val="00B31BAA"/>
    <w:rsid w:val="00B32607"/>
    <w:rsid w:val="00B33436"/>
    <w:rsid w:val="00B3518A"/>
    <w:rsid w:val="00B35453"/>
    <w:rsid w:val="00B4445E"/>
    <w:rsid w:val="00B62FE0"/>
    <w:rsid w:val="00B63015"/>
    <w:rsid w:val="00B639AB"/>
    <w:rsid w:val="00B720D2"/>
    <w:rsid w:val="00B76BD3"/>
    <w:rsid w:val="00B87C8F"/>
    <w:rsid w:val="00B90A0A"/>
    <w:rsid w:val="00B91C16"/>
    <w:rsid w:val="00B92084"/>
    <w:rsid w:val="00B93884"/>
    <w:rsid w:val="00B957F7"/>
    <w:rsid w:val="00B97661"/>
    <w:rsid w:val="00BA0BD5"/>
    <w:rsid w:val="00BB0B1C"/>
    <w:rsid w:val="00BB51D1"/>
    <w:rsid w:val="00BB6417"/>
    <w:rsid w:val="00BB73E5"/>
    <w:rsid w:val="00BD0B6A"/>
    <w:rsid w:val="00BD3A94"/>
    <w:rsid w:val="00BE3379"/>
    <w:rsid w:val="00BE7EEA"/>
    <w:rsid w:val="00BF450B"/>
    <w:rsid w:val="00BF7213"/>
    <w:rsid w:val="00C06C7D"/>
    <w:rsid w:val="00C07B85"/>
    <w:rsid w:val="00C17994"/>
    <w:rsid w:val="00C2514A"/>
    <w:rsid w:val="00C26564"/>
    <w:rsid w:val="00C30970"/>
    <w:rsid w:val="00C31DB2"/>
    <w:rsid w:val="00C45FCC"/>
    <w:rsid w:val="00C532C1"/>
    <w:rsid w:val="00C5412D"/>
    <w:rsid w:val="00C5721F"/>
    <w:rsid w:val="00C576E8"/>
    <w:rsid w:val="00C76846"/>
    <w:rsid w:val="00C809A9"/>
    <w:rsid w:val="00C901E6"/>
    <w:rsid w:val="00C95238"/>
    <w:rsid w:val="00CA4866"/>
    <w:rsid w:val="00CB3DA7"/>
    <w:rsid w:val="00CB6642"/>
    <w:rsid w:val="00CC2B09"/>
    <w:rsid w:val="00CC798D"/>
    <w:rsid w:val="00CD036D"/>
    <w:rsid w:val="00CD0509"/>
    <w:rsid w:val="00CD5415"/>
    <w:rsid w:val="00CE496F"/>
    <w:rsid w:val="00CF10D5"/>
    <w:rsid w:val="00CF27E2"/>
    <w:rsid w:val="00D0250A"/>
    <w:rsid w:val="00D029A7"/>
    <w:rsid w:val="00D02AAE"/>
    <w:rsid w:val="00D06E14"/>
    <w:rsid w:val="00D25010"/>
    <w:rsid w:val="00D260C3"/>
    <w:rsid w:val="00D67561"/>
    <w:rsid w:val="00D7223C"/>
    <w:rsid w:val="00D72D85"/>
    <w:rsid w:val="00D82C7F"/>
    <w:rsid w:val="00D9312D"/>
    <w:rsid w:val="00D94C5B"/>
    <w:rsid w:val="00D9630D"/>
    <w:rsid w:val="00D966E3"/>
    <w:rsid w:val="00DA1BEC"/>
    <w:rsid w:val="00DB4ECC"/>
    <w:rsid w:val="00DB6899"/>
    <w:rsid w:val="00DB71D0"/>
    <w:rsid w:val="00DC7E35"/>
    <w:rsid w:val="00DD6992"/>
    <w:rsid w:val="00DD6D36"/>
    <w:rsid w:val="00E10F27"/>
    <w:rsid w:val="00E17B7E"/>
    <w:rsid w:val="00E214B3"/>
    <w:rsid w:val="00E30488"/>
    <w:rsid w:val="00E34B16"/>
    <w:rsid w:val="00E5314A"/>
    <w:rsid w:val="00E6011E"/>
    <w:rsid w:val="00E7047F"/>
    <w:rsid w:val="00E70DC8"/>
    <w:rsid w:val="00E711D2"/>
    <w:rsid w:val="00E713FB"/>
    <w:rsid w:val="00E77EEF"/>
    <w:rsid w:val="00E8666A"/>
    <w:rsid w:val="00E945EE"/>
    <w:rsid w:val="00EA064F"/>
    <w:rsid w:val="00EA25EB"/>
    <w:rsid w:val="00EB3FCB"/>
    <w:rsid w:val="00EB560B"/>
    <w:rsid w:val="00ED3C7C"/>
    <w:rsid w:val="00ED4CCA"/>
    <w:rsid w:val="00EE1E19"/>
    <w:rsid w:val="00EE5FD8"/>
    <w:rsid w:val="00EE6E5A"/>
    <w:rsid w:val="00F06F54"/>
    <w:rsid w:val="00F1014C"/>
    <w:rsid w:val="00F15086"/>
    <w:rsid w:val="00F20703"/>
    <w:rsid w:val="00F22AC2"/>
    <w:rsid w:val="00F35159"/>
    <w:rsid w:val="00F50504"/>
    <w:rsid w:val="00F57C43"/>
    <w:rsid w:val="00F6031E"/>
    <w:rsid w:val="00F64F0D"/>
    <w:rsid w:val="00F779C3"/>
    <w:rsid w:val="00F81D8E"/>
    <w:rsid w:val="00F8394C"/>
    <w:rsid w:val="00F87727"/>
    <w:rsid w:val="00F93FE8"/>
    <w:rsid w:val="00FA2EFD"/>
    <w:rsid w:val="00FA4DF5"/>
    <w:rsid w:val="00FA5B48"/>
    <w:rsid w:val="00FB09CB"/>
    <w:rsid w:val="00FB13EC"/>
    <w:rsid w:val="00FB2DD0"/>
    <w:rsid w:val="00FB461D"/>
    <w:rsid w:val="00FB6327"/>
    <w:rsid w:val="00FB6C8B"/>
    <w:rsid w:val="00FC1A3C"/>
    <w:rsid w:val="00FC3627"/>
    <w:rsid w:val="00FC5012"/>
    <w:rsid w:val="00FD1F6A"/>
    <w:rsid w:val="00FD782B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3C8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06F8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6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8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4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4D66"/>
  </w:style>
  <w:style w:type="character" w:customStyle="1" w:styleId="CommentTextChar">
    <w:name w:val="Comment Text Char"/>
    <w:basedOn w:val="DefaultParagraphFont"/>
    <w:link w:val="CommentText"/>
    <w:uiPriority w:val="99"/>
    <w:rsid w:val="00424D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D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2D85"/>
  </w:style>
  <w:style w:type="paragraph" w:customStyle="1" w:styleId="EndNoteBibliographyTitle">
    <w:name w:val="EndNote Bibliography Title"/>
    <w:basedOn w:val="Normal"/>
    <w:rsid w:val="00BB73E5"/>
    <w:pPr>
      <w:jc w:val="center"/>
    </w:pPr>
    <w:rPr>
      <w:rFonts w:ascii="Book Antiqua" w:hAnsi="Book Antiqua" w:cs="Arial"/>
    </w:rPr>
  </w:style>
  <w:style w:type="paragraph" w:customStyle="1" w:styleId="EndNoteBibliography">
    <w:name w:val="EndNote Bibliography"/>
    <w:basedOn w:val="Normal"/>
    <w:rsid w:val="00BB73E5"/>
    <w:rPr>
      <w:rFonts w:ascii="Book Antiqua" w:hAnsi="Book Antiqua" w:cs="Arial"/>
    </w:rPr>
  </w:style>
  <w:style w:type="character" w:customStyle="1" w:styleId="apple-converted-space">
    <w:name w:val="apple-converted-space"/>
    <w:basedOn w:val="DefaultParagraphFont"/>
    <w:rsid w:val="004E73EF"/>
  </w:style>
  <w:style w:type="character" w:customStyle="1" w:styleId="cit-source">
    <w:name w:val="cit-source"/>
    <w:basedOn w:val="DefaultParagraphFont"/>
    <w:rsid w:val="004E73EF"/>
  </w:style>
  <w:style w:type="character" w:styleId="Emphasis">
    <w:name w:val="Emphasis"/>
    <w:basedOn w:val="DefaultParagraphFont"/>
    <w:uiPriority w:val="20"/>
    <w:qFormat/>
    <w:rsid w:val="004E73EF"/>
    <w:rPr>
      <w:i/>
      <w:iCs/>
    </w:rPr>
  </w:style>
  <w:style w:type="character" w:customStyle="1" w:styleId="cit-pub-date">
    <w:name w:val="cit-pub-date"/>
    <w:basedOn w:val="DefaultParagraphFont"/>
    <w:rsid w:val="004E73EF"/>
  </w:style>
  <w:style w:type="character" w:customStyle="1" w:styleId="cit-vol">
    <w:name w:val="cit-vol"/>
    <w:basedOn w:val="DefaultParagraphFont"/>
    <w:rsid w:val="004E73EF"/>
  </w:style>
  <w:style w:type="character" w:customStyle="1" w:styleId="cit-fpage">
    <w:name w:val="cit-fpage"/>
    <w:basedOn w:val="DefaultParagraphFont"/>
    <w:rsid w:val="004E73EF"/>
  </w:style>
  <w:style w:type="character" w:styleId="HTMLCite">
    <w:name w:val="HTML Cite"/>
    <w:basedOn w:val="DefaultParagraphFont"/>
    <w:uiPriority w:val="99"/>
    <w:semiHidden/>
    <w:unhideWhenUsed/>
    <w:rsid w:val="004E73EF"/>
    <w:rPr>
      <w:i/>
      <w:iCs/>
    </w:rPr>
  </w:style>
  <w:style w:type="paragraph" w:styleId="NoSpacing">
    <w:name w:val="No Spacing"/>
    <w:uiPriority w:val="1"/>
    <w:qFormat/>
    <w:rsid w:val="00232B6C"/>
  </w:style>
  <w:style w:type="character" w:customStyle="1" w:styleId="citation">
    <w:name w:val="citation"/>
    <w:basedOn w:val="DefaultParagraphFont"/>
    <w:rsid w:val="00592779"/>
  </w:style>
  <w:style w:type="character" w:styleId="FollowedHyperlink">
    <w:name w:val="FollowedHyperlink"/>
    <w:basedOn w:val="DefaultParagraphFont"/>
    <w:uiPriority w:val="99"/>
    <w:semiHidden/>
    <w:unhideWhenUsed/>
    <w:rsid w:val="004B1DC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047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nlmgiven-names">
    <w:name w:val="nlm_given-names"/>
    <w:basedOn w:val="DefaultParagraphFont"/>
    <w:rsid w:val="00972861"/>
  </w:style>
  <w:style w:type="character" w:customStyle="1" w:styleId="nlmarticle-title">
    <w:name w:val="nlm_article-title"/>
    <w:basedOn w:val="DefaultParagraphFont"/>
    <w:rsid w:val="00972861"/>
  </w:style>
  <w:style w:type="character" w:customStyle="1" w:styleId="citationsource-journal">
    <w:name w:val="citation_source-journal"/>
    <w:basedOn w:val="DefaultParagraphFont"/>
    <w:rsid w:val="00972861"/>
  </w:style>
  <w:style w:type="character" w:customStyle="1" w:styleId="nlmfpage">
    <w:name w:val="nlm_fpage"/>
    <w:basedOn w:val="DefaultParagraphFont"/>
    <w:rsid w:val="00972861"/>
  </w:style>
  <w:style w:type="character" w:customStyle="1" w:styleId="nlmlpage">
    <w:name w:val="nlm_lpage"/>
    <w:basedOn w:val="DefaultParagraphFont"/>
    <w:rsid w:val="00972861"/>
  </w:style>
  <w:style w:type="character" w:customStyle="1" w:styleId="nlmyear">
    <w:name w:val="nlm_year"/>
    <w:basedOn w:val="DefaultParagraphFont"/>
    <w:rsid w:val="00972861"/>
  </w:style>
  <w:style w:type="character" w:customStyle="1" w:styleId="label">
    <w:name w:val="label"/>
    <w:basedOn w:val="DefaultParagraphFont"/>
    <w:rsid w:val="008F31E1"/>
  </w:style>
  <w:style w:type="character" w:customStyle="1" w:styleId="Heading4Char">
    <w:name w:val="Heading 4 Char"/>
    <w:basedOn w:val="DefaultParagraphFont"/>
    <w:link w:val="Heading4"/>
    <w:uiPriority w:val="9"/>
    <w:rsid w:val="008306F8"/>
    <w:rPr>
      <w:rFonts w:ascii="Times" w:hAnsi="Times"/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175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17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175C"/>
    <w:rPr>
      <w:sz w:val="18"/>
      <w:szCs w:val="18"/>
    </w:rPr>
  </w:style>
  <w:style w:type="paragraph" w:styleId="BodyText">
    <w:name w:val="Body Text"/>
    <w:basedOn w:val="Normal"/>
    <w:link w:val="BodyTextChar"/>
    <w:unhideWhenUsed/>
    <w:rsid w:val="006361CA"/>
    <w:pPr>
      <w:jc w:val="both"/>
    </w:pPr>
    <w:rPr>
      <w:rFonts w:ascii="Times New Roman" w:eastAsia="Times New Roman" w:hAnsi="Times New Roman" w:cs="Times New Roman"/>
      <w:lang w:eastAsia="x-none"/>
    </w:rPr>
  </w:style>
  <w:style w:type="character" w:customStyle="1" w:styleId="BodyTextChar">
    <w:name w:val="Body Text Char"/>
    <w:basedOn w:val="DefaultParagraphFont"/>
    <w:link w:val="BodyText"/>
    <w:rsid w:val="006361CA"/>
    <w:rPr>
      <w:rFonts w:ascii="Times New Roman" w:eastAsia="Times New Roman" w:hAnsi="Times New Roman" w:cs="Times New Roman"/>
      <w:lang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06F8"/>
    <w:pPr>
      <w:spacing w:before="100" w:beforeAutospacing="1" w:after="100" w:afterAutospacing="1"/>
      <w:outlineLvl w:val="3"/>
    </w:pPr>
    <w:rPr>
      <w:rFonts w:ascii="Times" w:hAnsi="Times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6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60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77B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08E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4D6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24D66"/>
  </w:style>
  <w:style w:type="character" w:customStyle="1" w:styleId="CommentTextChar">
    <w:name w:val="Comment Text Char"/>
    <w:basedOn w:val="DefaultParagraphFont"/>
    <w:link w:val="CommentText"/>
    <w:uiPriority w:val="99"/>
    <w:rsid w:val="00424D6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D6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D6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2D85"/>
  </w:style>
  <w:style w:type="paragraph" w:customStyle="1" w:styleId="EndNoteBibliographyTitle">
    <w:name w:val="EndNote Bibliography Title"/>
    <w:basedOn w:val="Normal"/>
    <w:rsid w:val="00BB73E5"/>
    <w:pPr>
      <w:jc w:val="center"/>
    </w:pPr>
    <w:rPr>
      <w:rFonts w:ascii="Book Antiqua" w:hAnsi="Book Antiqua" w:cs="Arial"/>
    </w:rPr>
  </w:style>
  <w:style w:type="paragraph" w:customStyle="1" w:styleId="EndNoteBibliography">
    <w:name w:val="EndNote Bibliography"/>
    <w:basedOn w:val="Normal"/>
    <w:rsid w:val="00BB73E5"/>
    <w:rPr>
      <w:rFonts w:ascii="Book Antiqua" w:hAnsi="Book Antiqua" w:cs="Arial"/>
    </w:rPr>
  </w:style>
  <w:style w:type="character" w:customStyle="1" w:styleId="apple-converted-space">
    <w:name w:val="apple-converted-space"/>
    <w:basedOn w:val="DefaultParagraphFont"/>
    <w:rsid w:val="004E73EF"/>
  </w:style>
  <w:style w:type="character" w:customStyle="1" w:styleId="cit-source">
    <w:name w:val="cit-source"/>
    <w:basedOn w:val="DefaultParagraphFont"/>
    <w:rsid w:val="004E73EF"/>
  </w:style>
  <w:style w:type="character" w:styleId="Emphasis">
    <w:name w:val="Emphasis"/>
    <w:basedOn w:val="DefaultParagraphFont"/>
    <w:uiPriority w:val="20"/>
    <w:qFormat/>
    <w:rsid w:val="004E73EF"/>
    <w:rPr>
      <w:i/>
      <w:iCs/>
    </w:rPr>
  </w:style>
  <w:style w:type="character" w:customStyle="1" w:styleId="cit-pub-date">
    <w:name w:val="cit-pub-date"/>
    <w:basedOn w:val="DefaultParagraphFont"/>
    <w:rsid w:val="004E73EF"/>
  </w:style>
  <w:style w:type="character" w:customStyle="1" w:styleId="cit-vol">
    <w:name w:val="cit-vol"/>
    <w:basedOn w:val="DefaultParagraphFont"/>
    <w:rsid w:val="004E73EF"/>
  </w:style>
  <w:style w:type="character" w:customStyle="1" w:styleId="cit-fpage">
    <w:name w:val="cit-fpage"/>
    <w:basedOn w:val="DefaultParagraphFont"/>
    <w:rsid w:val="004E73EF"/>
  </w:style>
  <w:style w:type="character" w:styleId="HTMLCite">
    <w:name w:val="HTML Cite"/>
    <w:basedOn w:val="DefaultParagraphFont"/>
    <w:uiPriority w:val="99"/>
    <w:semiHidden/>
    <w:unhideWhenUsed/>
    <w:rsid w:val="004E73EF"/>
    <w:rPr>
      <w:i/>
      <w:iCs/>
    </w:rPr>
  </w:style>
  <w:style w:type="paragraph" w:styleId="NoSpacing">
    <w:name w:val="No Spacing"/>
    <w:uiPriority w:val="1"/>
    <w:qFormat/>
    <w:rsid w:val="00232B6C"/>
  </w:style>
  <w:style w:type="character" w:customStyle="1" w:styleId="citation">
    <w:name w:val="citation"/>
    <w:basedOn w:val="DefaultParagraphFont"/>
    <w:rsid w:val="00592779"/>
  </w:style>
  <w:style w:type="character" w:styleId="FollowedHyperlink">
    <w:name w:val="FollowedHyperlink"/>
    <w:basedOn w:val="DefaultParagraphFont"/>
    <w:uiPriority w:val="99"/>
    <w:semiHidden/>
    <w:unhideWhenUsed/>
    <w:rsid w:val="004B1DC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7047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customStyle="1" w:styleId="nlmgiven-names">
    <w:name w:val="nlm_given-names"/>
    <w:basedOn w:val="DefaultParagraphFont"/>
    <w:rsid w:val="00972861"/>
  </w:style>
  <w:style w:type="character" w:customStyle="1" w:styleId="nlmarticle-title">
    <w:name w:val="nlm_article-title"/>
    <w:basedOn w:val="DefaultParagraphFont"/>
    <w:rsid w:val="00972861"/>
  </w:style>
  <w:style w:type="character" w:customStyle="1" w:styleId="citationsource-journal">
    <w:name w:val="citation_source-journal"/>
    <w:basedOn w:val="DefaultParagraphFont"/>
    <w:rsid w:val="00972861"/>
  </w:style>
  <w:style w:type="character" w:customStyle="1" w:styleId="nlmfpage">
    <w:name w:val="nlm_fpage"/>
    <w:basedOn w:val="DefaultParagraphFont"/>
    <w:rsid w:val="00972861"/>
  </w:style>
  <w:style w:type="character" w:customStyle="1" w:styleId="nlmlpage">
    <w:name w:val="nlm_lpage"/>
    <w:basedOn w:val="DefaultParagraphFont"/>
    <w:rsid w:val="00972861"/>
  </w:style>
  <w:style w:type="character" w:customStyle="1" w:styleId="nlmyear">
    <w:name w:val="nlm_year"/>
    <w:basedOn w:val="DefaultParagraphFont"/>
    <w:rsid w:val="00972861"/>
  </w:style>
  <w:style w:type="character" w:customStyle="1" w:styleId="label">
    <w:name w:val="label"/>
    <w:basedOn w:val="DefaultParagraphFont"/>
    <w:rsid w:val="008F31E1"/>
  </w:style>
  <w:style w:type="character" w:customStyle="1" w:styleId="Heading4Char">
    <w:name w:val="Heading 4 Char"/>
    <w:basedOn w:val="DefaultParagraphFont"/>
    <w:link w:val="Heading4"/>
    <w:uiPriority w:val="9"/>
    <w:rsid w:val="008306F8"/>
    <w:rPr>
      <w:rFonts w:ascii="Times" w:hAnsi="Times"/>
      <w:b/>
      <w:bCs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17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175C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F175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F175C"/>
    <w:rPr>
      <w:sz w:val="18"/>
      <w:szCs w:val="18"/>
    </w:rPr>
  </w:style>
  <w:style w:type="paragraph" w:styleId="BodyText">
    <w:name w:val="Body Text"/>
    <w:basedOn w:val="Normal"/>
    <w:link w:val="BodyTextChar"/>
    <w:unhideWhenUsed/>
    <w:rsid w:val="006361CA"/>
    <w:pPr>
      <w:jc w:val="both"/>
    </w:pPr>
    <w:rPr>
      <w:rFonts w:ascii="Times New Roman" w:eastAsia="Times New Roman" w:hAnsi="Times New Roman" w:cs="Times New Roman"/>
      <w:lang w:eastAsia="x-none"/>
    </w:rPr>
  </w:style>
  <w:style w:type="character" w:customStyle="1" w:styleId="BodyTextChar">
    <w:name w:val="Body Text Char"/>
    <w:basedOn w:val="DefaultParagraphFont"/>
    <w:link w:val="BodyText"/>
    <w:rsid w:val="006361CA"/>
    <w:rPr>
      <w:rFonts w:ascii="Times New Roman" w:eastAsia="Times New Roman" w:hAnsi="Times New Roman" w:cs="Times New Roman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tel:%2B44%20%280%29%201865%20740409" TargetMode="Externa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rajesh.kharbanda@ouh.nhs.uk" TargetMode="External"/><Relationship Id="rId10" Type="http://schemas.openxmlformats.org/officeDocument/2006/relationships/hyperlink" Target="tel:%2B44%20%280%29%201865%202203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BED468-EBC4-6F49-B5C0-22594839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</Pages>
  <Words>18643</Words>
  <Characters>106269</Characters>
  <Application>Microsoft Macintosh Word</Application>
  <DocSecurity>0</DocSecurity>
  <Lines>885</Lines>
  <Paragraphs>249</Paragraphs>
  <ScaleCrop>false</ScaleCrop>
  <Company/>
  <LinksUpToDate>false</LinksUpToDate>
  <CharactersWithSpaces>124663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Cahill</dc:creator>
  <cp:keywords/>
  <dc:description/>
  <cp:lastModifiedBy>Na Ma</cp:lastModifiedBy>
  <cp:revision>2</cp:revision>
  <dcterms:created xsi:type="dcterms:W3CDTF">2017-03-12T19:29:00Z</dcterms:created>
  <dcterms:modified xsi:type="dcterms:W3CDTF">2017-03-12T19:29:00Z</dcterms:modified>
</cp:coreProperties>
</file>