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03E29" w14:textId="77777777" w:rsidR="00E3031C" w:rsidRPr="00E06D55" w:rsidRDefault="00E3031C" w:rsidP="00E06D55">
      <w:pPr>
        <w:spacing w:line="360" w:lineRule="auto"/>
        <w:jc w:val="both"/>
        <w:rPr>
          <w:rFonts w:ascii="Book Antiqua" w:hAnsi="Book Antiqua"/>
          <w:b/>
        </w:rPr>
      </w:pPr>
      <w:r w:rsidRPr="00E06D55">
        <w:rPr>
          <w:rFonts w:ascii="Book Antiqua" w:hAnsi="Book Antiqua"/>
          <w:b/>
        </w:rPr>
        <w:t xml:space="preserve">Name of Journal: </w:t>
      </w:r>
      <w:r w:rsidRPr="00E06D55">
        <w:rPr>
          <w:rFonts w:ascii="Book Antiqua" w:hAnsi="Book Antiqua"/>
          <w:b/>
          <w:i/>
          <w:iCs/>
        </w:rPr>
        <w:t>World Journal of Psychiatry</w:t>
      </w:r>
    </w:p>
    <w:p w14:paraId="288DA9E6" w14:textId="77777777" w:rsidR="00E3031C" w:rsidRPr="00E06D55" w:rsidRDefault="00E3031C" w:rsidP="00E06D55">
      <w:pPr>
        <w:spacing w:line="360" w:lineRule="auto"/>
        <w:jc w:val="both"/>
        <w:rPr>
          <w:rFonts w:ascii="Book Antiqua" w:hAnsi="Book Antiqua"/>
          <w:b/>
        </w:rPr>
      </w:pPr>
      <w:r w:rsidRPr="00E06D55">
        <w:rPr>
          <w:rFonts w:ascii="Book Antiqua" w:hAnsi="Book Antiqua"/>
          <w:b/>
        </w:rPr>
        <w:t>ESPS Manuscript NO: 31143</w:t>
      </w:r>
    </w:p>
    <w:p w14:paraId="5DBBB1E6" w14:textId="77777777" w:rsidR="00E3031C" w:rsidRPr="00E06D55" w:rsidRDefault="00E3031C" w:rsidP="00E06D55">
      <w:pPr>
        <w:spacing w:line="360" w:lineRule="auto"/>
        <w:jc w:val="both"/>
        <w:rPr>
          <w:rFonts w:ascii="Book Antiqua" w:hAnsi="Book Antiqua"/>
          <w:b/>
        </w:rPr>
      </w:pPr>
      <w:r w:rsidRPr="00E06D55">
        <w:rPr>
          <w:rFonts w:ascii="Book Antiqua" w:hAnsi="Book Antiqua"/>
          <w:b/>
        </w:rPr>
        <w:t>Manuscript Type: Systematic Reviews</w:t>
      </w:r>
    </w:p>
    <w:p w14:paraId="04A49A20" w14:textId="77777777" w:rsidR="00E3031C" w:rsidRPr="00E06D55" w:rsidRDefault="00E3031C" w:rsidP="00E06D55">
      <w:pPr>
        <w:spacing w:line="360" w:lineRule="auto"/>
        <w:jc w:val="both"/>
        <w:rPr>
          <w:rFonts w:ascii="Book Antiqua" w:hAnsi="Book Antiqua"/>
          <w:b/>
          <w:bCs/>
        </w:rPr>
      </w:pPr>
    </w:p>
    <w:p w14:paraId="39B981BC" w14:textId="77777777" w:rsidR="00674C7B" w:rsidRPr="00E06D55" w:rsidRDefault="00674C7B" w:rsidP="00E06D55">
      <w:pPr>
        <w:spacing w:line="360" w:lineRule="auto"/>
        <w:jc w:val="both"/>
        <w:rPr>
          <w:rFonts w:ascii="Book Antiqua" w:hAnsi="Book Antiqua"/>
          <w:b/>
          <w:bCs/>
          <w:lang w:val="en-US"/>
        </w:rPr>
      </w:pPr>
      <w:r w:rsidRPr="00E06D55">
        <w:rPr>
          <w:rFonts w:ascii="Book Antiqua" w:hAnsi="Book Antiqua"/>
          <w:b/>
          <w:bCs/>
          <w:lang w:val="en-US"/>
        </w:rPr>
        <w:t>Attention-</w:t>
      </w:r>
      <w:r w:rsidR="00E3031C" w:rsidRPr="00E06D55">
        <w:rPr>
          <w:rFonts w:ascii="Book Antiqua" w:hAnsi="Book Antiqua"/>
          <w:b/>
          <w:bCs/>
          <w:lang w:val="en-US"/>
        </w:rPr>
        <w:t xml:space="preserve">deficit/hyperactivity disorder and suicide: </w:t>
      </w:r>
      <w:r w:rsidRPr="00E06D55">
        <w:rPr>
          <w:rFonts w:ascii="Book Antiqua" w:hAnsi="Book Antiqua"/>
          <w:b/>
          <w:bCs/>
          <w:lang w:val="en-US"/>
        </w:rPr>
        <w:t xml:space="preserve">A </w:t>
      </w:r>
      <w:r w:rsidR="00E3031C" w:rsidRPr="00E06D55">
        <w:rPr>
          <w:rFonts w:ascii="Book Antiqua" w:hAnsi="Book Antiqua"/>
          <w:b/>
          <w:bCs/>
          <w:lang w:val="en-US"/>
        </w:rPr>
        <w:t>systematic review</w:t>
      </w:r>
    </w:p>
    <w:p w14:paraId="254D99E0" w14:textId="77777777" w:rsidR="006A72D0" w:rsidRPr="00E06D55" w:rsidRDefault="006A72D0" w:rsidP="00E06D55">
      <w:pPr>
        <w:spacing w:line="360" w:lineRule="auto"/>
        <w:jc w:val="both"/>
        <w:rPr>
          <w:rFonts w:ascii="Book Antiqua" w:hAnsi="Book Antiqua"/>
          <w:b/>
          <w:bCs/>
          <w:lang w:val="en-US"/>
        </w:rPr>
      </w:pPr>
    </w:p>
    <w:p w14:paraId="1CB2E769" w14:textId="67BBA8F4" w:rsidR="00E3031C" w:rsidRPr="00E06D55" w:rsidRDefault="006A72D0" w:rsidP="00E06D55">
      <w:pPr>
        <w:spacing w:line="360" w:lineRule="auto"/>
        <w:jc w:val="both"/>
        <w:rPr>
          <w:rFonts w:ascii="Book Antiqua" w:hAnsi="Book Antiqua"/>
          <w:bCs/>
          <w:lang w:val="en-US"/>
        </w:rPr>
      </w:pPr>
      <w:r w:rsidRPr="00E06D55">
        <w:rPr>
          <w:rFonts w:ascii="Book Antiqua" w:hAnsi="Book Antiqua"/>
        </w:rPr>
        <w:t xml:space="preserve">Balazs J </w:t>
      </w:r>
      <w:r w:rsidRPr="00E06D55">
        <w:rPr>
          <w:rFonts w:ascii="Book Antiqua" w:hAnsi="Book Antiqua"/>
          <w:i/>
        </w:rPr>
        <w:t>et al.</w:t>
      </w:r>
      <w:r w:rsidRPr="00E06D55">
        <w:rPr>
          <w:rFonts w:ascii="Book Antiqua" w:hAnsi="Book Antiqua"/>
          <w:bCs/>
          <w:lang w:val="en-US"/>
        </w:rPr>
        <w:t xml:space="preserve"> Attention-deficit/hyperactivity disorder and suicide</w:t>
      </w:r>
    </w:p>
    <w:p w14:paraId="2D14EE62" w14:textId="77777777" w:rsidR="006A72D0" w:rsidRPr="00E06D55" w:rsidRDefault="006A72D0" w:rsidP="00E06D55">
      <w:pPr>
        <w:spacing w:line="360" w:lineRule="auto"/>
        <w:jc w:val="both"/>
        <w:rPr>
          <w:rFonts w:ascii="Book Antiqua" w:hAnsi="Book Antiqua"/>
          <w:b/>
          <w:bCs/>
          <w:i/>
          <w:lang w:val="en-US"/>
        </w:rPr>
      </w:pPr>
    </w:p>
    <w:p w14:paraId="3CF5DED8" w14:textId="5F66269A" w:rsidR="00674C7B" w:rsidRPr="00E06D55" w:rsidRDefault="00E3031C" w:rsidP="00E06D55">
      <w:pPr>
        <w:spacing w:line="360" w:lineRule="auto"/>
        <w:jc w:val="both"/>
        <w:rPr>
          <w:rFonts w:ascii="Book Antiqua" w:hAnsi="Book Antiqua"/>
          <w:b/>
        </w:rPr>
      </w:pPr>
      <w:r w:rsidRPr="00E06D55">
        <w:rPr>
          <w:rFonts w:ascii="Book Antiqua" w:hAnsi="Book Antiqua"/>
          <w:b/>
        </w:rPr>
        <w:t>Judit Balazs, Agnes Kereszteny</w:t>
      </w:r>
    </w:p>
    <w:p w14:paraId="3F72C74E" w14:textId="77777777" w:rsidR="00674C7B" w:rsidRPr="00E06D55" w:rsidRDefault="00674C7B" w:rsidP="00E06D55">
      <w:pPr>
        <w:spacing w:line="360" w:lineRule="auto"/>
        <w:jc w:val="both"/>
        <w:rPr>
          <w:rFonts w:ascii="Book Antiqua" w:hAnsi="Book Antiqua"/>
          <w:vertAlign w:val="superscript"/>
        </w:rPr>
      </w:pPr>
    </w:p>
    <w:p w14:paraId="551F3662" w14:textId="5C47B002" w:rsidR="006A72D0" w:rsidRPr="00E06D55" w:rsidRDefault="006A72D0" w:rsidP="00E06D55">
      <w:pPr>
        <w:spacing w:line="360" w:lineRule="auto"/>
        <w:jc w:val="both"/>
        <w:rPr>
          <w:rFonts w:ascii="Book Antiqua" w:hAnsi="Book Antiqua"/>
        </w:rPr>
      </w:pPr>
      <w:r w:rsidRPr="00E06D55">
        <w:rPr>
          <w:rFonts w:ascii="Book Antiqua" w:hAnsi="Book Antiqua"/>
          <w:b/>
        </w:rPr>
        <w:t xml:space="preserve">Judit Balazs, </w:t>
      </w:r>
      <w:r w:rsidRPr="00E06D55">
        <w:rPr>
          <w:rFonts w:ascii="Book Antiqua" w:hAnsi="Book Antiqua"/>
        </w:rPr>
        <w:t>Vadaskert Child and Adolescent Psychiatry Hospital, H-1021 Budapest, Hungary</w:t>
      </w:r>
    </w:p>
    <w:p w14:paraId="39999CC0" w14:textId="77777777" w:rsidR="006A72D0" w:rsidRPr="00E06D55" w:rsidRDefault="006A72D0" w:rsidP="00E06D55">
      <w:pPr>
        <w:spacing w:line="360" w:lineRule="auto"/>
        <w:jc w:val="both"/>
        <w:rPr>
          <w:rFonts w:ascii="Book Antiqua" w:hAnsi="Book Antiqua"/>
          <w:vertAlign w:val="superscript"/>
        </w:rPr>
      </w:pPr>
    </w:p>
    <w:p w14:paraId="3154D613" w14:textId="1E7E9171" w:rsidR="00674C7B" w:rsidRPr="00E06D55" w:rsidRDefault="006A72D0" w:rsidP="00E06D55">
      <w:pPr>
        <w:spacing w:line="360" w:lineRule="auto"/>
        <w:jc w:val="both"/>
        <w:rPr>
          <w:rFonts w:ascii="Book Antiqua" w:hAnsi="Book Antiqua"/>
        </w:rPr>
      </w:pPr>
      <w:r w:rsidRPr="00E06D55">
        <w:rPr>
          <w:rFonts w:ascii="Book Antiqua" w:hAnsi="Book Antiqua"/>
          <w:b/>
        </w:rPr>
        <w:t>Judit Balazs, Agnes Kereszteny,</w:t>
      </w:r>
      <w:r w:rsidRPr="00E06D55">
        <w:rPr>
          <w:rFonts w:ascii="Book Antiqua" w:hAnsi="Book Antiqua"/>
        </w:rPr>
        <w:t xml:space="preserve"> </w:t>
      </w:r>
      <w:r w:rsidR="00327DD6" w:rsidRPr="00E06D55">
        <w:rPr>
          <w:rFonts w:ascii="Book Antiqua" w:hAnsi="Book Antiqua"/>
        </w:rPr>
        <w:t xml:space="preserve">Institute of Psychology, </w:t>
      </w:r>
      <w:r w:rsidR="00674C7B" w:rsidRPr="00E06D55">
        <w:rPr>
          <w:rFonts w:ascii="Book Antiqua" w:hAnsi="Book Antiqua"/>
        </w:rPr>
        <w:t>Eötvös Loránd University, H-1064 Budapest, Hungary</w:t>
      </w:r>
    </w:p>
    <w:p w14:paraId="026762EF" w14:textId="77777777" w:rsidR="006A72D0" w:rsidRPr="00E06D55" w:rsidRDefault="006A72D0" w:rsidP="00E06D55">
      <w:pPr>
        <w:spacing w:line="360" w:lineRule="auto"/>
        <w:jc w:val="both"/>
        <w:rPr>
          <w:rFonts w:ascii="Book Antiqua" w:hAnsi="Book Antiqua"/>
        </w:rPr>
      </w:pPr>
    </w:p>
    <w:p w14:paraId="4BB21CE5" w14:textId="707153F5" w:rsidR="00674C7B" w:rsidRPr="00E06D55" w:rsidRDefault="006A72D0" w:rsidP="00E06D55">
      <w:pPr>
        <w:autoSpaceDE w:val="0"/>
        <w:autoSpaceDN w:val="0"/>
        <w:adjustRightInd w:val="0"/>
        <w:spacing w:line="360" w:lineRule="auto"/>
        <w:jc w:val="both"/>
        <w:rPr>
          <w:rFonts w:ascii="Book Antiqua" w:hAnsi="Book Antiqua"/>
        </w:rPr>
      </w:pPr>
      <w:r w:rsidRPr="00E06D55">
        <w:rPr>
          <w:rFonts w:ascii="Book Antiqua" w:hAnsi="Book Antiqua"/>
          <w:b/>
        </w:rPr>
        <w:t>Agnes Kereszteny,</w:t>
      </w:r>
      <w:r w:rsidR="005468F4">
        <w:rPr>
          <w:rFonts w:ascii="Book Antiqua" w:hAnsi="Book Antiqua"/>
          <w:b/>
        </w:rPr>
        <w:t xml:space="preserve"> </w:t>
      </w:r>
      <w:r w:rsidR="00327DD6" w:rsidRPr="00E06D55">
        <w:rPr>
          <w:rFonts w:ascii="Book Antiqua" w:hAnsi="Book Antiqua"/>
        </w:rPr>
        <w:t xml:space="preserve">School of Ph.D. Studies, </w:t>
      </w:r>
      <w:r w:rsidR="00674C7B" w:rsidRPr="00E06D55">
        <w:rPr>
          <w:rFonts w:ascii="Book Antiqua" w:hAnsi="Book Antiqua"/>
        </w:rPr>
        <w:t>Semmelweis University, H-1086 Budapest, Hungary</w:t>
      </w:r>
    </w:p>
    <w:p w14:paraId="0B0B4FEA" w14:textId="77777777" w:rsidR="00674C7B" w:rsidRPr="00E06D55" w:rsidRDefault="00674C7B" w:rsidP="00E06D55">
      <w:pPr>
        <w:spacing w:line="360" w:lineRule="auto"/>
        <w:jc w:val="both"/>
        <w:rPr>
          <w:rFonts w:ascii="Book Antiqua" w:hAnsi="Book Antiqua"/>
        </w:rPr>
      </w:pPr>
    </w:p>
    <w:p w14:paraId="19870B87" w14:textId="35D084B3" w:rsidR="00DD5295" w:rsidRPr="00E06D55" w:rsidRDefault="00DD5295" w:rsidP="00E06D55">
      <w:pPr>
        <w:spacing w:line="360" w:lineRule="auto"/>
        <w:jc w:val="both"/>
        <w:rPr>
          <w:rFonts w:ascii="Book Antiqua" w:hAnsi="Book Antiqua"/>
        </w:rPr>
      </w:pPr>
      <w:r w:rsidRPr="00E06D55">
        <w:rPr>
          <w:rFonts w:ascii="Book Antiqua" w:hAnsi="Book Antiqua"/>
          <w:b/>
        </w:rPr>
        <w:t>Author contributions:</w:t>
      </w:r>
      <w:r w:rsidRPr="00E06D55">
        <w:rPr>
          <w:rFonts w:ascii="Book Antiqua" w:hAnsi="Book Antiqua"/>
        </w:rPr>
        <w:t xml:space="preserve"> All authors contributed to this paper.</w:t>
      </w:r>
    </w:p>
    <w:p w14:paraId="4BD141A7" w14:textId="77777777" w:rsidR="00DD5295" w:rsidRPr="00E06D55" w:rsidRDefault="00DD5295" w:rsidP="00E06D55">
      <w:pPr>
        <w:spacing w:line="360" w:lineRule="auto"/>
        <w:jc w:val="both"/>
        <w:rPr>
          <w:rFonts w:ascii="Book Antiqua" w:hAnsi="Book Antiqua"/>
        </w:rPr>
      </w:pPr>
    </w:p>
    <w:p w14:paraId="67656CA9" w14:textId="2F41F8FA" w:rsidR="00664E89" w:rsidRPr="00E06D55" w:rsidRDefault="00664E89" w:rsidP="00E06D55">
      <w:pPr>
        <w:autoSpaceDE w:val="0"/>
        <w:autoSpaceDN w:val="0"/>
        <w:adjustRightInd w:val="0"/>
        <w:spacing w:line="360" w:lineRule="auto"/>
        <w:jc w:val="both"/>
        <w:rPr>
          <w:rFonts w:ascii="Book Antiqua" w:hAnsi="Book Antiqua" w:cs="TimesNewRomanPS-BoldItalicMT"/>
          <w:bCs/>
          <w:iCs/>
        </w:rPr>
      </w:pPr>
      <w:r w:rsidRPr="00E06D55">
        <w:rPr>
          <w:rFonts w:ascii="Book Antiqua" w:hAnsi="Book Antiqua"/>
          <w:b/>
        </w:rPr>
        <w:t>Conflict-of-interest statement</w:t>
      </w:r>
      <w:r w:rsidRPr="00E06D55">
        <w:rPr>
          <w:rFonts w:ascii="Book Antiqua" w:hAnsi="Book Antiqua" w:cs="TimesNewRomanPS-BoldItalicMT"/>
          <w:b/>
          <w:iCs/>
        </w:rPr>
        <w:t xml:space="preserve">: </w:t>
      </w:r>
      <w:r w:rsidRPr="00E06D55">
        <w:rPr>
          <w:rFonts w:ascii="Book Antiqua" w:hAnsi="Book Antiqua" w:cs="TimesNewRomanPS-BoldItalicMT"/>
          <w:bCs/>
          <w:iCs/>
        </w:rPr>
        <w:t>Author Judit Balazs</w:t>
      </w:r>
      <w:r w:rsidR="005468F4">
        <w:rPr>
          <w:rFonts w:ascii="Book Antiqua" w:hAnsi="Book Antiqua" w:cs="TimesNewRomanPS-BoldItalicMT"/>
          <w:bCs/>
          <w:iCs/>
        </w:rPr>
        <w:t xml:space="preserve"> </w:t>
      </w:r>
      <w:r w:rsidRPr="00E06D55">
        <w:rPr>
          <w:rFonts w:ascii="Book Antiqua" w:hAnsi="Book Antiqua" w:cs="TimesNewRomanPS-BoldItalicMT"/>
          <w:bCs/>
          <w:iCs/>
        </w:rPr>
        <w:t>has received a speaker honorarium from E. Lilly</w:t>
      </w:r>
      <w:r w:rsidR="005468F4">
        <w:rPr>
          <w:rFonts w:ascii="Book Antiqua" w:hAnsi="Book Antiqua" w:cs="TimesNewRomanPS-BoldItalicMT"/>
          <w:bCs/>
          <w:iCs/>
        </w:rPr>
        <w:t xml:space="preserve"> </w:t>
      </w:r>
      <w:r w:rsidRPr="00E06D55">
        <w:rPr>
          <w:rFonts w:ascii="Book Antiqua" w:hAnsi="Book Antiqua" w:cs="TimesNewRomanPS-BoldItalicMT"/>
          <w:bCs/>
          <w:iCs/>
        </w:rPr>
        <w:t>Company and she is a member of the Advisory Board committee of E. Lilly</w:t>
      </w:r>
      <w:r w:rsidR="005468F4">
        <w:rPr>
          <w:rFonts w:ascii="Book Antiqua" w:hAnsi="Book Antiqua" w:cs="TimesNewRomanPS-BoldItalicMT"/>
          <w:bCs/>
          <w:iCs/>
        </w:rPr>
        <w:t xml:space="preserve"> </w:t>
      </w:r>
      <w:r w:rsidRPr="00E06D55">
        <w:rPr>
          <w:rFonts w:ascii="Book Antiqua" w:hAnsi="Book Antiqua" w:cs="TimesNewRomanPS-BoldItalicMT"/>
          <w:bCs/>
          <w:iCs/>
        </w:rPr>
        <w:t>Company. Author Agnes Kereszteny declares that she has no conflict of interest.</w:t>
      </w:r>
    </w:p>
    <w:p w14:paraId="39067FB6" w14:textId="77777777" w:rsidR="00664E89" w:rsidRPr="00E06D55" w:rsidRDefault="00664E89" w:rsidP="00E06D55">
      <w:pPr>
        <w:spacing w:line="360" w:lineRule="auto"/>
        <w:jc w:val="both"/>
        <w:rPr>
          <w:rFonts w:ascii="Book Antiqua" w:hAnsi="Book Antiqua"/>
          <w:b/>
        </w:rPr>
      </w:pPr>
    </w:p>
    <w:p w14:paraId="2C6F9E5D" w14:textId="00EEB0FB" w:rsidR="00664E89" w:rsidRPr="00E06D55" w:rsidRDefault="00664E89" w:rsidP="00E06D55">
      <w:pPr>
        <w:spacing w:line="360" w:lineRule="auto"/>
        <w:jc w:val="both"/>
        <w:rPr>
          <w:rFonts w:ascii="Book Antiqua" w:hAnsi="Book Antiqua"/>
          <w:b/>
        </w:rPr>
      </w:pPr>
      <w:r w:rsidRPr="00E06D55">
        <w:rPr>
          <w:rFonts w:ascii="Book Antiqua" w:hAnsi="Book Antiqua"/>
          <w:b/>
        </w:rPr>
        <w:t>Data sharing statement</w:t>
      </w:r>
      <w:r w:rsidRPr="00E06D55">
        <w:rPr>
          <w:rFonts w:ascii="Book Antiqua" w:hAnsi="Book Antiqua" w:cs="TimesNewRomanPS-BoldItalicMT"/>
          <w:b/>
          <w:iCs/>
        </w:rPr>
        <w:t>:</w:t>
      </w:r>
      <w:r w:rsidRPr="00E06D55">
        <w:rPr>
          <w:rFonts w:ascii="Book Antiqua" w:hAnsi="Book Antiqua"/>
          <w:b/>
        </w:rPr>
        <w:t xml:space="preserve"> </w:t>
      </w:r>
      <w:r w:rsidRPr="00E06D55">
        <w:rPr>
          <w:rFonts w:ascii="Book Antiqua" w:eastAsia="Times New Roman" w:hAnsi="Book Antiqua" w:cs="Arial"/>
        </w:rPr>
        <w:t>The current manuscript does not describe a study, it is a systematic review.</w:t>
      </w:r>
    </w:p>
    <w:p w14:paraId="511B3265" w14:textId="77777777" w:rsidR="00664E89" w:rsidRPr="00E06D55" w:rsidRDefault="00664E89" w:rsidP="00E06D55">
      <w:pPr>
        <w:adjustRightInd w:val="0"/>
        <w:snapToGrid w:val="0"/>
        <w:spacing w:line="360" w:lineRule="auto"/>
        <w:jc w:val="both"/>
        <w:rPr>
          <w:rFonts w:ascii="Book Antiqua" w:hAnsi="Book Antiqua"/>
        </w:rPr>
      </w:pPr>
    </w:p>
    <w:p w14:paraId="1B693A04" w14:textId="77777777" w:rsidR="00664E89" w:rsidRPr="00E06D55" w:rsidRDefault="00664E89" w:rsidP="00E06D55">
      <w:pPr>
        <w:adjustRightInd w:val="0"/>
        <w:snapToGrid w:val="0"/>
        <w:spacing w:line="360" w:lineRule="auto"/>
        <w:jc w:val="both"/>
        <w:rPr>
          <w:rFonts w:ascii="Book Antiqua" w:hAnsi="Book Antiqua" w:cs="宋体"/>
        </w:rPr>
      </w:pPr>
      <w:r w:rsidRPr="00E06D55">
        <w:rPr>
          <w:rFonts w:ascii="Book Antiqua" w:hAnsi="Book Antiqua"/>
          <w:b/>
        </w:rPr>
        <w:lastRenderedPageBreak/>
        <w:t xml:space="preserve">Open-Access: </w:t>
      </w:r>
      <w:r w:rsidRPr="00E06D55">
        <w:rPr>
          <w:rFonts w:ascii="Book Antiqua" w:hAnsi="Book Antiqua"/>
        </w:rPr>
        <w:t xml:space="preserve">This is an </w:t>
      </w:r>
      <w:r w:rsidRPr="00E06D55">
        <w:rPr>
          <w:rFonts w:ascii="Book Antiqua" w:hAnsi="Book Antiqua" w:cs="宋体"/>
        </w:rPr>
        <w:t xml:space="preserve">open-access article that was </w:t>
      </w:r>
      <w:r w:rsidRPr="00E06D55">
        <w:rPr>
          <w:rFonts w:ascii="Book Antiqua" w:hAnsi="Book Antiqua"/>
        </w:rPr>
        <w:t xml:space="preserve">selected by an in-house editor and fully peer-reviewed by external reviewers. It is </w:t>
      </w:r>
      <w:r w:rsidRPr="00E06D55">
        <w:rPr>
          <w:rFonts w:ascii="Book Antiqua" w:hAnsi="Book Antiqua" w:cs="宋体"/>
        </w:rPr>
        <w:t xml:space="preserve">distributed in accordance with </w:t>
      </w:r>
      <w:r w:rsidRPr="00E06D55">
        <w:rPr>
          <w:rFonts w:ascii="Book Antiqua" w:hAnsi="Book Antiqua"/>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BAA6B7E" w14:textId="77777777" w:rsidR="009C502C" w:rsidRPr="00E06D55" w:rsidRDefault="009C502C" w:rsidP="00E06D55">
      <w:pPr>
        <w:spacing w:line="360" w:lineRule="auto"/>
        <w:jc w:val="both"/>
        <w:rPr>
          <w:rFonts w:ascii="Book Antiqua" w:hAnsi="Book Antiqua"/>
        </w:rPr>
      </w:pPr>
    </w:p>
    <w:p w14:paraId="6CE3BF61" w14:textId="2B713D98" w:rsidR="00664E89" w:rsidRPr="00E06D55" w:rsidRDefault="00664E89" w:rsidP="00E06D55">
      <w:pPr>
        <w:spacing w:line="360" w:lineRule="auto"/>
        <w:jc w:val="both"/>
        <w:rPr>
          <w:rFonts w:ascii="Book Antiqua" w:hAnsi="Book Antiqua" w:cs="宋体"/>
        </w:rPr>
      </w:pPr>
      <w:r w:rsidRPr="00E06D55">
        <w:rPr>
          <w:rFonts w:ascii="Book Antiqua" w:hAnsi="Book Antiqua" w:cs="宋体"/>
          <w:b/>
        </w:rPr>
        <w:t>Manuscript source:</w:t>
      </w:r>
      <w:r w:rsidRPr="00E06D55">
        <w:rPr>
          <w:rFonts w:ascii="Book Antiqua" w:hAnsi="Book Antiqua" w:cs="宋体"/>
        </w:rPr>
        <w:t> Invited manuscript</w:t>
      </w:r>
    </w:p>
    <w:p w14:paraId="3254B813" w14:textId="77777777" w:rsidR="00664E89" w:rsidRPr="00E06D55" w:rsidRDefault="00664E89" w:rsidP="00E06D55">
      <w:pPr>
        <w:spacing w:line="360" w:lineRule="auto"/>
        <w:jc w:val="both"/>
        <w:rPr>
          <w:rFonts w:ascii="Book Antiqua" w:hAnsi="Book Antiqua"/>
        </w:rPr>
      </w:pPr>
    </w:p>
    <w:p w14:paraId="3C42934D" w14:textId="08A7A973" w:rsidR="00674C7B" w:rsidRPr="00E06D55" w:rsidRDefault="00DD5295" w:rsidP="00E06D55">
      <w:pPr>
        <w:spacing w:line="360" w:lineRule="auto"/>
        <w:jc w:val="both"/>
        <w:rPr>
          <w:rFonts w:ascii="Book Antiqua" w:hAnsi="Book Antiqua"/>
        </w:rPr>
      </w:pPr>
      <w:r w:rsidRPr="00E06D55">
        <w:rPr>
          <w:rFonts w:ascii="Book Antiqua" w:hAnsi="Book Antiqua"/>
          <w:b/>
        </w:rPr>
        <w:t xml:space="preserve">Correspondence to: </w:t>
      </w:r>
      <w:r w:rsidR="00674C7B" w:rsidRPr="00E06D55">
        <w:rPr>
          <w:rFonts w:ascii="Book Antiqua" w:hAnsi="Book Antiqua"/>
          <w:b/>
        </w:rPr>
        <w:t>Judit Balázs</w:t>
      </w:r>
      <w:r w:rsidRPr="00E06D55">
        <w:rPr>
          <w:rFonts w:ascii="Book Antiqua" w:hAnsi="Book Antiqua"/>
          <w:b/>
        </w:rPr>
        <w:t>, MD, PhD,</w:t>
      </w:r>
      <w:r w:rsidRPr="00E06D55">
        <w:rPr>
          <w:rFonts w:ascii="Book Antiqua" w:hAnsi="Book Antiqua"/>
        </w:rPr>
        <w:t xml:space="preserve"> Institute of Psychology, Eötvös Loránd University, Izabella u. 46, H-1064 Budapest, Hungary. </w:t>
      </w:r>
      <w:r w:rsidRPr="00E06D55">
        <w:fldChar w:fldCharType="begin"/>
      </w:r>
      <w:r w:rsidRPr="00E06D55">
        <w:rPr>
          <w:rFonts w:ascii="Book Antiqua" w:hAnsi="Book Antiqua"/>
        </w:rPr>
        <w:instrText xml:space="preserve"> HYPERLINK "mailto:judit.agnes.balazs@gmail.com" </w:instrText>
      </w:r>
      <w:r w:rsidRPr="00E06D55">
        <w:fldChar w:fldCharType="separate"/>
      </w:r>
      <w:r w:rsidRPr="00E06D55">
        <w:rPr>
          <w:rStyle w:val="Hyperlink"/>
          <w:rFonts w:ascii="Book Antiqua" w:hAnsi="Book Antiqua"/>
          <w:color w:val="auto"/>
          <w:u w:val="none"/>
        </w:rPr>
        <w:t>judit.agnes.balazs@gmail.com</w:t>
      </w:r>
      <w:r w:rsidRPr="00E06D55">
        <w:rPr>
          <w:rStyle w:val="Hyperlink"/>
          <w:rFonts w:ascii="Book Antiqua" w:hAnsi="Book Antiqua"/>
          <w:color w:val="auto"/>
          <w:u w:val="none"/>
        </w:rPr>
        <w:fldChar w:fldCharType="end"/>
      </w:r>
    </w:p>
    <w:p w14:paraId="628A2CE8" w14:textId="76BAD933" w:rsidR="00DD5295" w:rsidRPr="00E06D55" w:rsidRDefault="00DD5295" w:rsidP="00E06D55">
      <w:pPr>
        <w:spacing w:line="360" w:lineRule="auto"/>
        <w:jc w:val="both"/>
        <w:rPr>
          <w:rFonts w:ascii="Book Antiqua" w:hAnsi="Book Antiqua"/>
          <w:b/>
        </w:rPr>
      </w:pPr>
      <w:r w:rsidRPr="00E06D55">
        <w:rPr>
          <w:rFonts w:ascii="Book Antiqua" w:hAnsi="Book Antiqua"/>
          <w:b/>
        </w:rPr>
        <w:t xml:space="preserve">Telephone: </w:t>
      </w:r>
      <w:r w:rsidRPr="00E06D55">
        <w:rPr>
          <w:rFonts w:ascii="Book Antiqua" w:hAnsi="Book Antiqua"/>
        </w:rPr>
        <w:t>+36-1-3921400</w:t>
      </w:r>
    </w:p>
    <w:p w14:paraId="69E99BFE" w14:textId="15D2D56D" w:rsidR="00DD5295" w:rsidRPr="00E06D55" w:rsidRDefault="00DD5295" w:rsidP="00E06D55">
      <w:pPr>
        <w:spacing w:line="360" w:lineRule="auto"/>
        <w:jc w:val="both"/>
        <w:rPr>
          <w:rFonts w:ascii="Book Antiqua" w:hAnsi="Book Antiqua"/>
          <w:b/>
        </w:rPr>
      </w:pPr>
      <w:r w:rsidRPr="00E06D55">
        <w:rPr>
          <w:rFonts w:ascii="Book Antiqua" w:hAnsi="Book Antiqua"/>
          <w:b/>
        </w:rPr>
        <w:t>Fax:</w:t>
      </w:r>
      <w:r w:rsidRPr="00E06D55">
        <w:rPr>
          <w:rFonts w:ascii="Book Antiqua" w:hAnsi="Book Antiqua"/>
        </w:rPr>
        <w:t xml:space="preserve"> +36-1-3921401</w:t>
      </w:r>
    </w:p>
    <w:p w14:paraId="777A925D" w14:textId="77777777" w:rsidR="00674C7B" w:rsidRPr="00E06D55" w:rsidRDefault="00674C7B" w:rsidP="00E06D55">
      <w:pPr>
        <w:spacing w:line="360" w:lineRule="auto"/>
        <w:jc w:val="both"/>
        <w:rPr>
          <w:rFonts w:ascii="Book Antiqua" w:hAnsi="Book Antiqua"/>
        </w:rPr>
      </w:pPr>
    </w:p>
    <w:p w14:paraId="63F4C7D6" w14:textId="4B0B8EBF" w:rsidR="00664E89" w:rsidRPr="00E06D55" w:rsidRDefault="00664E89" w:rsidP="00E06D55">
      <w:pPr>
        <w:spacing w:line="360" w:lineRule="auto"/>
        <w:jc w:val="both"/>
        <w:rPr>
          <w:rFonts w:ascii="Book Antiqua" w:hAnsi="Book Antiqua"/>
          <w:b/>
        </w:rPr>
      </w:pPr>
      <w:r w:rsidRPr="00E06D55">
        <w:rPr>
          <w:rFonts w:ascii="Book Antiqua" w:hAnsi="Book Antiqua"/>
          <w:b/>
        </w:rPr>
        <w:t xml:space="preserve">Received: </w:t>
      </w:r>
      <w:r w:rsidR="00DA5D04" w:rsidRPr="00E06D55">
        <w:rPr>
          <w:rFonts w:ascii="Book Antiqua" w:hAnsi="Book Antiqua"/>
        </w:rPr>
        <w:t>October 31, 2016</w:t>
      </w:r>
      <w:r w:rsidR="005468F4">
        <w:rPr>
          <w:rFonts w:ascii="Book Antiqua" w:hAnsi="Book Antiqua"/>
        </w:rPr>
        <w:t xml:space="preserve"> </w:t>
      </w:r>
    </w:p>
    <w:p w14:paraId="40A343D8" w14:textId="093B3C45" w:rsidR="00664E89" w:rsidRPr="00E06D55" w:rsidRDefault="00664E89" w:rsidP="00E06D55">
      <w:pPr>
        <w:spacing w:line="360" w:lineRule="auto"/>
        <w:jc w:val="both"/>
        <w:rPr>
          <w:rFonts w:ascii="Book Antiqua" w:hAnsi="Book Antiqua"/>
          <w:b/>
        </w:rPr>
      </w:pPr>
      <w:r w:rsidRPr="00E06D55">
        <w:rPr>
          <w:rFonts w:ascii="Book Antiqua" w:hAnsi="Book Antiqua"/>
          <w:b/>
        </w:rPr>
        <w:t>Peer-review started:</w:t>
      </w:r>
      <w:r w:rsidR="00DA5D04" w:rsidRPr="00E06D55">
        <w:rPr>
          <w:rFonts w:ascii="Book Antiqua" w:hAnsi="Book Antiqua"/>
        </w:rPr>
        <w:t xml:space="preserve"> November 2, 2016</w:t>
      </w:r>
      <w:r w:rsidR="005468F4">
        <w:rPr>
          <w:rFonts w:ascii="Book Antiqua" w:hAnsi="Book Antiqua"/>
        </w:rPr>
        <w:t xml:space="preserve"> </w:t>
      </w:r>
    </w:p>
    <w:p w14:paraId="526E8CE9" w14:textId="1BCA8FAE" w:rsidR="00664E89" w:rsidRPr="00E06D55" w:rsidRDefault="00664E89" w:rsidP="00E06D55">
      <w:pPr>
        <w:spacing w:line="360" w:lineRule="auto"/>
        <w:jc w:val="both"/>
        <w:rPr>
          <w:rFonts w:ascii="Book Antiqua" w:hAnsi="Book Antiqua"/>
          <w:b/>
        </w:rPr>
      </w:pPr>
      <w:r w:rsidRPr="00E06D55">
        <w:rPr>
          <w:rFonts w:ascii="Book Antiqua" w:hAnsi="Book Antiqua"/>
          <w:b/>
        </w:rPr>
        <w:t>First decision:</w:t>
      </w:r>
      <w:r w:rsidR="00DA5D04" w:rsidRPr="00E06D55">
        <w:rPr>
          <w:rFonts w:ascii="Book Antiqua" w:hAnsi="Book Antiqua"/>
        </w:rPr>
        <w:t xml:space="preserve"> November 30, 2016</w:t>
      </w:r>
      <w:r w:rsidR="005468F4">
        <w:rPr>
          <w:rFonts w:ascii="Book Antiqua" w:hAnsi="Book Antiqua"/>
        </w:rPr>
        <w:t xml:space="preserve"> </w:t>
      </w:r>
    </w:p>
    <w:p w14:paraId="76209F82" w14:textId="45BCC4F7" w:rsidR="00664E89" w:rsidRPr="00E06D55" w:rsidRDefault="00664E89" w:rsidP="00E06D55">
      <w:pPr>
        <w:spacing w:line="360" w:lineRule="auto"/>
        <w:jc w:val="both"/>
        <w:rPr>
          <w:rFonts w:ascii="Book Antiqua" w:hAnsi="Book Antiqua"/>
          <w:b/>
        </w:rPr>
      </w:pPr>
      <w:r w:rsidRPr="00E06D55">
        <w:rPr>
          <w:rFonts w:ascii="Book Antiqua" w:hAnsi="Book Antiqua"/>
          <w:b/>
        </w:rPr>
        <w:t xml:space="preserve">Revised: </w:t>
      </w:r>
      <w:r w:rsidR="00DA5D04" w:rsidRPr="00E06D55">
        <w:rPr>
          <w:rFonts w:ascii="Book Antiqua" w:hAnsi="Book Antiqua"/>
        </w:rPr>
        <w:t>January 2, 201</w:t>
      </w:r>
      <w:r w:rsidR="00865786">
        <w:rPr>
          <w:rFonts w:ascii="Book Antiqua" w:hAnsi="Book Antiqua" w:hint="eastAsia"/>
        </w:rPr>
        <w:t>7</w:t>
      </w:r>
      <w:r w:rsidR="005468F4">
        <w:rPr>
          <w:rFonts w:ascii="Book Antiqua" w:hAnsi="Book Antiqua"/>
        </w:rPr>
        <w:t xml:space="preserve"> </w:t>
      </w:r>
    </w:p>
    <w:p w14:paraId="5C942866" w14:textId="48EFF8CE" w:rsidR="00664E89" w:rsidRPr="00E06D55" w:rsidRDefault="00664E89" w:rsidP="00E06D55">
      <w:pPr>
        <w:spacing w:line="360" w:lineRule="auto"/>
        <w:jc w:val="both"/>
        <w:rPr>
          <w:rFonts w:ascii="Book Antiqua" w:hAnsi="Book Antiqua"/>
          <w:b/>
        </w:rPr>
      </w:pPr>
      <w:r w:rsidRPr="00E06D55">
        <w:rPr>
          <w:rFonts w:ascii="Book Antiqua" w:hAnsi="Book Antiqua"/>
          <w:b/>
        </w:rPr>
        <w:t>Accepted:</w:t>
      </w:r>
      <w:r w:rsidR="005468F4">
        <w:rPr>
          <w:rFonts w:ascii="Book Antiqua" w:hAnsi="Book Antiqua"/>
          <w:b/>
        </w:rPr>
        <w:t xml:space="preserve"> </w:t>
      </w:r>
      <w:r w:rsidR="004417C0" w:rsidRPr="004417C0">
        <w:rPr>
          <w:rFonts w:ascii="Book Antiqua" w:hAnsi="Book Antiqua"/>
        </w:rPr>
        <w:t>January 16, 2017</w:t>
      </w:r>
    </w:p>
    <w:p w14:paraId="3ADEB9BB" w14:textId="6AE929B5" w:rsidR="00664E89" w:rsidRPr="00E06D55" w:rsidRDefault="00664E89" w:rsidP="00E06D55">
      <w:pPr>
        <w:spacing w:line="360" w:lineRule="auto"/>
        <w:jc w:val="both"/>
        <w:rPr>
          <w:rFonts w:ascii="Book Antiqua" w:hAnsi="Book Antiqua"/>
        </w:rPr>
      </w:pPr>
      <w:r w:rsidRPr="00E06D55">
        <w:rPr>
          <w:rFonts w:ascii="Book Antiqua" w:hAnsi="Book Antiqua"/>
          <w:b/>
        </w:rPr>
        <w:t>Article in press:</w:t>
      </w:r>
      <w:r w:rsidR="005468F4">
        <w:rPr>
          <w:rFonts w:ascii="Book Antiqua" w:hAnsi="Book Antiqua"/>
        </w:rPr>
        <w:t xml:space="preserve"> </w:t>
      </w:r>
    </w:p>
    <w:p w14:paraId="0D880B43" w14:textId="77777777" w:rsidR="00664E89" w:rsidRPr="00E06D55" w:rsidRDefault="00664E89" w:rsidP="00E06D55">
      <w:pPr>
        <w:spacing w:line="360" w:lineRule="auto"/>
        <w:jc w:val="both"/>
        <w:rPr>
          <w:rFonts w:ascii="Book Antiqua" w:hAnsi="Book Antiqua"/>
          <w:b/>
        </w:rPr>
      </w:pPr>
      <w:r w:rsidRPr="00E06D55">
        <w:rPr>
          <w:rFonts w:ascii="Book Antiqua" w:hAnsi="Book Antiqua"/>
          <w:b/>
        </w:rPr>
        <w:t xml:space="preserve">Published online: </w:t>
      </w:r>
    </w:p>
    <w:p w14:paraId="344DF292" w14:textId="77777777" w:rsidR="00674C7B" w:rsidRPr="00E06D55" w:rsidRDefault="00674C7B" w:rsidP="00E06D55">
      <w:pPr>
        <w:spacing w:line="360" w:lineRule="auto"/>
        <w:jc w:val="both"/>
        <w:rPr>
          <w:rFonts w:ascii="Book Antiqua" w:hAnsi="Book Antiqua"/>
        </w:rPr>
      </w:pPr>
    </w:p>
    <w:p w14:paraId="137CF242" w14:textId="77777777" w:rsidR="007248B3" w:rsidRPr="00E06D55" w:rsidRDefault="003B051D" w:rsidP="00E06D55">
      <w:pPr>
        <w:spacing w:line="360" w:lineRule="auto"/>
        <w:jc w:val="both"/>
        <w:rPr>
          <w:rFonts w:ascii="Book Antiqua" w:hAnsi="Book Antiqua"/>
          <w:b/>
          <w:bCs/>
          <w:lang w:val="en-US"/>
        </w:rPr>
      </w:pPr>
      <w:r w:rsidRPr="00E06D55">
        <w:rPr>
          <w:rFonts w:ascii="Book Antiqua" w:hAnsi="Book Antiqua"/>
          <w:b/>
          <w:bCs/>
          <w:lang w:val="en-US"/>
        </w:rPr>
        <w:br w:type="page"/>
      </w:r>
      <w:r w:rsidR="007248B3" w:rsidRPr="00E06D55">
        <w:rPr>
          <w:rFonts w:ascii="Book Antiqua" w:hAnsi="Book Antiqua"/>
          <w:b/>
          <w:bCs/>
          <w:lang w:val="en-US"/>
        </w:rPr>
        <w:lastRenderedPageBreak/>
        <w:t>Abstract</w:t>
      </w:r>
    </w:p>
    <w:p w14:paraId="6D2F918E" w14:textId="379EE06A" w:rsidR="00DA5D04" w:rsidRPr="00E06D55" w:rsidRDefault="00DA5D04" w:rsidP="00E06D55">
      <w:pPr>
        <w:autoSpaceDE w:val="0"/>
        <w:autoSpaceDN w:val="0"/>
        <w:adjustRightInd w:val="0"/>
        <w:spacing w:line="360" w:lineRule="auto"/>
        <w:jc w:val="both"/>
        <w:rPr>
          <w:rFonts w:ascii="Book Antiqua" w:hAnsi="Book Antiqua"/>
          <w:b/>
          <w:i/>
        </w:rPr>
      </w:pPr>
      <w:r w:rsidRPr="00E06D55">
        <w:rPr>
          <w:rFonts w:ascii="Book Antiqua" w:hAnsi="Book Antiqua"/>
          <w:b/>
          <w:i/>
        </w:rPr>
        <w:t>AIM</w:t>
      </w:r>
    </w:p>
    <w:p w14:paraId="3B667A8F" w14:textId="53DB6522" w:rsidR="001B3E69" w:rsidRPr="00E06D55" w:rsidRDefault="00C51987" w:rsidP="00E06D55">
      <w:pPr>
        <w:autoSpaceDE w:val="0"/>
        <w:autoSpaceDN w:val="0"/>
        <w:adjustRightInd w:val="0"/>
        <w:spacing w:line="360" w:lineRule="auto"/>
        <w:jc w:val="both"/>
        <w:rPr>
          <w:rFonts w:ascii="Book Antiqua" w:hAnsi="Book Antiqua"/>
        </w:rPr>
      </w:pPr>
      <w:r w:rsidRPr="00E06D55">
        <w:rPr>
          <w:rFonts w:ascii="Book Antiqua" w:eastAsia="Times New Roman" w:hAnsi="Book Antiqua" w:cs="Arial"/>
        </w:rPr>
        <w:t xml:space="preserve">To investigate </w:t>
      </w:r>
      <w:r w:rsidRPr="00E06D55">
        <w:rPr>
          <w:rFonts w:ascii="Book Antiqua" w:hAnsi="Book Antiqua"/>
        </w:rPr>
        <w:t xml:space="preserve">suicidality and </w:t>
      </w:r>
      <w:r w:rsidRPr="00E06D55">
        <w:rPr>
          <w:rFonts w:ascii="Book Antiqua" w:hAnsi="Book Antiqua" w:cs="Arial"/>
          <w:lang w:val="en-US"/>
        </w:rPr>
        <w:t>attention-deficit/hyperactivity disorder</w:t>
      </w:r>
      <w:r w:rsidR="00EB065D" w:rsidRPr="00E06D55">
        <w:rPr>
          <w:rFonts w:ascii="Book Antiqua" w:hAnsi="Book Antiqua" w:cs="Arial"/>
          <w:lang w:val="en-US"/>
        </w:rPr>
        <w:t xml:space="preserve"> (</w:t>
      </w:r>
      <w:r w:rsidR="00EB065D" w:rsidRPr="00E06D55">
        <w:rPr>
          <w:rFonts w:ascii="Book Antiqua" w:hAnsi="Book Antiqua"/>
        </w:rPr>
        <w:t>ADHD)</w:t>
      </w:r>
      <w:r w:rsidR="001B3E69" w:rsidRPr="00E06D55">
        <w:rPr>
          <w:rFonts w:ascii="Book Antiqua" w:hAnsi="Book Antiqua" w:cs="Arial"/>
          <w:lang w:val="en-US"/>
        </w:rPr>
        <w:t>,</w:t>
      </w:r>
      <w:r w:rsidRPr="00E06D55">
        <w:rPr>
          <w:rFonts w:ascii="Book Antiqua" w:hAnsi="Book Antiqua" w:cs="Arial"/>
          <w:lang w:val="en-US"/>
        </w:rPr>
        <w:t xml:space="preserve"> </w:t>
      </w:r>
      <w:r w:rsidRPr="00E06D55">
        <w:rPr>
          <w:rFonts w:ascii="Book Antiqua" w:eastAsia="Times New Roman" w:hAnsi="Book Antiqua" w:cs="Arial"/>
        </w:rPr>
        <w:t>t</w:t>
      </w:r>
      <w:r w:rsidR="00F857D4" w:rsidRPr="00E06D55">
        <w:rPr>
          <w:rFonts w:ascii="Book Antiqua" w:hAnsi="Book Antiqua"/>
        </w:rPr>
        <w:t xml:space="preserve">his paper </w:t>
      </w:r>
      <w:r w:rsidRPr="00E06D55">
        <w:rPr>
          <w:rFonts w:ascii="Book Antiqua" w:hAnsi="Book Antiqua"/>
        </w:rPr>
        <w:t>aims to</w:t>
      </w:r>
      <w:r w:rsidR="00F857D4" w:rsidRPr="00E06D55">
        <w:rPr>
          <w:rFonts w:ascii="Book Antiqua" w:hAnsi="Book Antiqua"/>
        </w:rPr>
        <w:t xml:space="preserve"> </w:t>
      </w:r>
      <w:r w:rsidR="00C24B7A" w:rsidRPr="00E06D55">
        <w:rPr>
          <w:rFonts w:ascii="Book Antiqua" w:hAnsi="Book Antiqua"/>
        </w:rPr>
        <w:t>systematically</w:t>
      </w:r>
      <w:r w:rsidR="00F857D4" w:rsidRPr="00E06D55">
        <w:rPr>
          <w:rFonts w:ascii="Book Antiqua" w:hAnsi="Book Antiqua"/>
        </w:rPr>
        <w:t xml:space="preserve"> review </w:t>
      </w:r>
      <w:r w:rsidRPr="00E06D55">
        <w:rPr>
          <w:rFonts w:ascii="Book Antiqua" w:hAnsi="Book Antiqua"/>
        </w:rPr>
        <w:t xml:space="preserve">the literature </w:t>
      </w:r>
      <w:r w:rsidR="00A361CF" w:rsidRPr="00E06D55">
        <w:rPr>
          <w:rFonts w:ascii="Book Antiqua" w:hAnsi="Book Antiqua"/>
        </w:rPr>
        <w:t>as an</w:t>
      </w:r>
      <w:r w:rsidR="001B3E69" w:rsidRPr="00E06D55">
        <w:rPr>
          <w:rFonts w:ascii="Book Antiqua" w:hAnsi="Book Antiqua"/>
        </w:rPr>
        <w:t xml:space="preserve"> extension of previous reviews.</w:t>
      </w:r>
    </w:p>
    <w:p w14:paraId="65141035" w14:textId="77777777" w:rsidR="00DA5D04" w:rsidRPr="00E06D55" w:rsidRDefault="00DA5D04" w:rsidP="00E06D55">
      <w:pPr>
        <w:autoSpaceDE w:val="0"/>
        <w:autoSpaceDN w:val="0"/>
        <w:adjustRightInd w:val="0"/>
        <w:spacing w:line="360" w:lineRule="auto"/>
        <w:jc w:val="both"/>
        <w:rPr>
          <w:rFonts w:ascii="Book Antiqua" w:hAnsi="Book Antiqua"/>
          <w:lang w:val="en-US"/>
        </w:rPr>
      </w:pPr>
    </w:p>
    <w:p w14:paraId="1AFEF895" w14:textId="1AE1767D" w:rsidR="00DA5D04" w:rsidRPr="00E06D55" w:rsidRDefault="00DA5D04" w:rsidP="00E06D55">
      <w:pPr>
        <w:autoSpaceDE w:val="0"/>
        <w:autoSpaceDN w:val="0"/>
        <w:adjustRightInd w:val="0"/>
        <w:spacing w:line="360" w:lineRule="auto"/>
        <w:jc w:val="both"/>
        <w:rPr>
          <w:rFonts w:ascii="Book Antiqua" w:hAnsi="Book Antiqua"/>
          <w:b/>
          <w:i/>
          <w:lang w:val="en-US"/>
        </w:rPr>
      </w:pPr>
      <w:r w:rsidRPr="00E06D55">
        <w:rPr>
          <w:rFonts w:ascii="Book Antiqua" w:hAnsi="Book Antiqua"/>
          <w:b/>
          <w:i/>
          <w:lang w:val="en-US"/>
        </w:rPr>
        <w:t>METHODS</w:t>
      </w:r>
    </w:p>
    <w:p w14:paraId="65789CB5" w14:textId="498E7B7C" w:rsidR="009C502C" w:rsidRPr="00E06D55" w:rsidRDefault="00B664F8" w:rsidP="00E06D55">
      <w:pPr>
        <w:autoSpaceDE w:val="0"/>
        <w:autoSpaceDN w:val="0"/>
        <w:adjustRightInd w:val="0"/>
        <w:spacing w:line="360" w:lineRule="auto"/>
        <w:jc w:val="both"/>
        <w:rPr>
          <w:rFonts w:ascii="Book Antiqua" w:hAnsi="Book Antiqua"/>
          <w:lang w:val="en-US"/>
        </w:rPr>
      </w:pPr>
      <w:r w:rsidRPr="00E06D55">
        <w:rPr>
          <w:rFonts w:ascii="Book Antiqua" w:hAnsi="Book Antiqua"/>
        </w:rPr>
        <w:t xml:space="preserve">We searched </w:t>
      </w:r>
      <w:r w:rsidR="00F857D4" w:rsidRPr="00E06D55">
        <w:rPr>
          <w:rFonts w:ascii="Book Antiqua" w:hAnsi="Book Antiqua"/>
          <w:lang w:val="en-US"/>
        </w:rPr>
        <w:t xml:space="preserve">five databases </w:t>
      </w:r>
      <w:r w:rsidR="0051477F" w:rsidRPr="00E06D55">
        <w:rPr>
          <w:rFonts w:ascii="Book Antiqua" w:hAnsi="Book Antiqua"/>
          <w:lang w:val="en-US"/>
        </w:rPr>
        <w:t>(</w:t>
      </w:r>
      <w:r w:rsidR="00F857D4" w:rsidRPr="00E06D55">
        <w:rPr>
          <w:rFonts w:ascii="Book Antiqua" w:hAnsi="Book Antiqua"/>
          <w:lang w:val="en-US"/>
        </w:rPr>
        <w:t xml:space="preserve">Ovid MEDLINE, </w:t>
      </w:r>
      <w:proofErr w:type="spellStart"/>
      <w:r w:rsidR="00F857D4" w:rsidRPr="00E06D55">
        <w:rPr>
          <w:rFonts w:ascii="Book Antiqua" w:hAnsi="Book Antiqua"/>
          <w:lang w:val="en-US"/>
        </w:rPr>
        <w:t>Psychinfo</w:t>
      </w:r>
      <w:proofErr w:type="spellEnd"/>
      <w:r w:rsidR="00F857D4" w:rsidRPr="00E06D55">
        <w:rPr>
          <w:rFonts w:ascii="Book Antiqua" w:hAnsi="Book Antiqua"/>
          <w:lang w:val="en-US"/>
        </w:rPr>
        <w:t xml:space="preserve">, PubMed, Scopus, Web of Science) with </w:t>
      </w:r>
      <w:r w:rsidR="00F857D4" w:rsidRPr="00E06D55">
        <w:rPr>
          <w:rFonts w:ascii="Book Antiqua" w:hAnsi="Book Antiqua"/>
        </w:rPr>
        <w:t>two categories</w:t>
      </w:r>
      <w:r w:rsidR="00F857D4" w:rsidRPr="00E06D55">
        <w:rPr>
          <w:rFonts w:ascii="Book Antiqua" w:hAnsi="Book Antiqua"/>
          <w:lang w:val="en-US"/>
        </w:rPr>
        <w:t xml:space="preserve"> of </w:t>
      </w:r>
      <w:r w:rsidR="00F857D4" w:rsidRPr="00E06D55">
        <w:rPr>
          <w:rFonts w:ascii="Book Antiqua" w:hAnsi="Book Antiqua"/>
        </w:rPr>
        <w:t>search terms</w:t>
      </w:r>
      <w:r w:rsidR="009915E8" w:rsidRPr="00E06D55">
        <w:rPr>
          <w:rFonts w:ascii="Book Antiqua" w:hAnsi="Book Antiqua"/>
        </w:rPr>
        <w:t>:</w:t>
      </w:r>
      <w:r w:rsidR="00F857D4" w:rsidRPr="00E06D55">
        <w:rPr>
          <w:rFonts w:ascii="Book Antiqua" w:hAnsi="Book Antiqua"/>
        </w:rPr>
        <w:t xml:space="preserve"> (1</w:t>
      </w:r>
      <w:r w:rsidR="009915E8" w:rsidRPr="00E06D55">
        <w:rPr>
          <w:rFonts w:ascii="Book Antiqua" w:hAnsi="Book Antiqua"/>
        </w:rPr>
        <w:t>)</w:t>
      </w:r>
      <w:r w:rsidR="00F857D4" w:rsidRPr="00E06D55">
        <w:rPr>
          <w:rFonts w:ascii="Book Antiqua" w:hAnsi="Book Antiqua"/>
        </w:rPr>
        <w:t xml:space="preserve"> suicide; suicidal; suicide behavior; suicide attempt; suicidal thought</w:t>
      </w:r>
      <w:r w:rsidR="00A51B67" w:rsidRPr="00E06D55">
        <w:rPr>
          <w:rFonts w:ascii="Book Antiqua" w:hAnsi="Book Antiqua"/>
        </w:rPr>
        <w:t>;</w:t>
      </w:r>
      <w:r w:rsidR="00F857D4" w:rsidRPr="00E06D55">
        <w:rPr>
          <w:rFonts w:ascii="Book Antiqua" w:hAnsi="Book Antiqua"/>
        </w:rPr>
        <w:t xml:space="preserve"> and </w:t>
      </w:r>
      <w:r w:rsidR="009915E8" w:rsidRPr="00E06D55">
        <w:rPr>
          <w:rFonts w:ascii="Book Antiqua" w:hAnsi="Book Antiqua"/>
        </w:rPr>
        <w:t>(</w:t>
      </w:r>
      <w:r w:rsidR="00F857D4" w:rsidRPr="00E06D55">
        <w:rPr>
          <w:rFonts w:ascii="Book Antiqua" w:hAnsi="Book Antiqua"/>
        </w:rPr>
        <w:t>2</w:t>
      </w:r>
      <w:r w:rsidR="009915E8" w:rsidRPr="00E06D55">
        <w:rPr>
          <w:rFonts w:ascii="Book Antiqua" w:hAnsi="Book Antiqua"/>
        </w:rPr>
        <w:t>)</w:t>
      </w:r>
      <w:r w:rsidR="00F857D4" w:rsidRPr="00E06D55">
        <w:rPr>
          <w:rFonts w:ascii="Book Antiqua" w:hAnsi="Book Antiqua"/>
        </w:rPr>
        <w:t xml:space="preserve"> </w:t>
      </w:r>
      <w:r w:rsidR="00EB065D" w:rsidRPr="00E06D55">
        <w:rPr>
          <w:rFonts w:ascii="Book Antiqua" w:hAnsi="Book Antiqua"/>
        </w:rPr>
        <w:t>ADHD</w:t>
      </w:r>
      <w:r w:rsidR="00F857D4" w:rsidRPr="00E06D55">
        <w:rPr>
          <w:rFonts w:ascii="Book Antiqua" w:hAnsi="Book Antiqua"/>
          <w:lang w:val="en-US"/>
        </w:rPr>
        <w:t xml:space="preserve">. </w:t>
      </w:r>
    </w:p>
    <w:p w14:paraId="5F20C702" w14:textId="77777777" w:rsidR="009C502C" w:rsidRPr="00E06D55" w:rsidRDefault="009C502C" w:rsidP="00E06D55">
      <w:pPr>
        <w:autoSpaceDE w:val="0"/>
        <w:autoSpaceDN w:val="0"/>
        <w:adjustRightInd w:val="0"/>
        <w:spacing w:line="360" w:lineRule="auto"/>
        <w:jc w:val="both"/>
        <w:rPr>
          <w:rFonts w:ascii="Book Antiqua" w:hAnsi="Book Antiqua"/>
          <w:lang w:val="en-US"/>
        </w:rPr>
      </w:pPr>
    </w:p>
    <w:p w14:paraId="5E89E24B" w14:textId="4391B6D8" w:rsidR="00EB065D" w:rsidRPr="00E06D55" w:rsidRDefault="00EB065D" w:rsidP="00E06D55">
      <w:pPr>
        <w:autoSpaceDE w:val="0"/>
        <w:autoSpaceDN w:val="0"/>
        <w:adjustRightInd w:val="0"/>
        <w:spacing w:line="360" w:lineRule="auto"/>
        <w:jc w:val="both"/>
        <w:rPr>
          <w:rFonts w:ascii="Book Antiqua" w:hAnsi="Book Antiqua"/>
          <w:b/>
          <w:i/>
          <w:lang w:val="en-US"/>
        </w:rPr>
      </w:pPr>
      <w:r w:rsidRPr="00E06D55">
        <w:rPr>
          <w:rFonts w:ascii="Book Antiqua" w:hAnsi="Book Antiqua"/>
          <w:b/>
          <w:i/>
          <w:lang w:val="en-US"/>
        </w:rPr>
        <w:t>RESULTS</w:t>
      </w:r>
    </w:p>
    <w:p w14:paraId="077F9037" w14:textId="6ABB405E" w:rsidR="009C502C" w:rsidRPr="00E06D55" w:rsidRDefault="00B664F8"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The search resulted 26 articles. </w:t>
      </w:r>
      <w:r w:rsidR="00F857D4" w:rsidRPr="00E06D55">
        <w:rPr>
          <w:rFonts w:ascii="Book Antiqua" w:hAnsi="Book Antiqua"/>
          <w:lang w:val="en-US"/>
        </w:rPr>
        <w:t xml:space="preserve">There is a positive association between </w:t>
      </w:r>
      <w:r w:rsidR="00EB065D" w:rsidRPr="00E06D55">
        <w:rPr>
          <w:rFonts w:ascii="Book Antiqua" w:hAnsi="Book Antiqua"/>
        </w:rPr>
        <w:t>ADHD</w:t>
      </w:r>
      <w:r w:rsidR="00F857D4" w:rsidRPr="00E06D55">
        <w:rPr>
          <w:rFonts w:ascii="Book Antiqua" w:hAnsi="Book Antiqua"/>
          <w:lang w:val="en-US"/>
        </w:rPr>
        <w:t xml:space="preserve"> and </w:t>
      </w:r>
      <w:proofErr w:type="spellStart"/>
      <w:r w:rsidR="00F857D4" w:rsidRPr="00E06D55">
        <w:rPr>
          <w:rFonts w:ascii="Book Antiqua" w:hAnsi="Book Antiqua"/>
          <w:lang w:val="en-US"/>
        </w:rPr>
        <w:t>suicidality</w:t>
      </w:r>
      <w:proofErr w:type="spellEnd"/>
      <w:r w:rsidR="00F857D4" w:rsidRPr="00E06D55">
        <w:rPr>
          <w:rFonts w:ascii="Book Antiqua" w:hAnsi="Book Antiqua"/>
          <w:bCs/>
          <w:lang w:val="en-US"/>
        </w:rPr>
        <w:t xml:space="preserve"> in both sex</w:t>
      </w:r>
      <w:r w:rsidR="00A51B67" w:rsidRPr="00E06D55">
        <w:rPr>
          <w:rFonts w:ascii="Book Antiqua" w:hAnsi="Book Antiqua"/>
          <w:bCs/>
          <w:lang w:val="en-US"/>
        </w:rPr>
        <w:t>es</w:t>
      </w:r>
      <w:r w:rsidR="00F857D4" w:rsidRPr="00E06D55">
        <w:rPr>
          <w:rFonts w:ascii="Book Antiqua" w:hAnsi="Book Antiqua"/>
          <w:bCs/>
          <w:lang w:val="en-US"/>
        </w:rPr>
        <w:t xml:space="preserve"> and in all age</w:t>
      </w:r>
      <w:r w:rsidR="00F060EF" w:rsidRPr="00E06D55">
        <w:rPr>
          <w:rFonts w:ascii="Book Antiqua" w:hAnsi="Book Antiqua"/>
          <w:bCs/>
          <w:lang w:val="en-US"/>
        </w:rPr>
        <w:t xml:space="preserve"> </w:t>
      </w:r>
      <w:r w:rsidR="00F857D4" w:rsidRPr="00E06D55">
        <w:rPr>
          <w:rFonts w:ascii="Book Antiqua" w:hAnsi="Book Antiqua"/>
          <w:bCs/>
          <w:lang w:val="en-US"/>
        </w:rPr>
        <w:t xml:space="preserve">groups. </w:t>
      </w:r>
      <w:r w:rsidR="00F857D4" w:rsidRPr="00E06D55">
        <w:rPr>
          <w:rFonts w:ascii="Book Antiqua" w:hAnsi="Book Antiqua"/>
          <w:lang w:val="en-US"/>
        </w:rPr>
        <w:t xml:space="preserve">Comorbid disorders mediate between </w:t>
      </w:r>
      <w:proofErr w:type="spellStart"/>
      <w:r w:rsidR="00F857D4" w:rsidRPr="00E06D55">
        <w:rPr>
          <w:rFonts w:ascii="Book Antiqua" w:hAnsi="Book Antiqua"/>
          <w:lang w:val="en-US"/>
        </w:rPr>
        <w:t>suicidality</w:t>
      </w:r>
      <w:proofErr w:type="spellEnd"/>
      <w:r w:rsidR="00F857D4" w:rsidRPr="00E06D55">
        <w:rPr>
          <w:rFonts w:ascii="Book Antiqua" w:hAnsi="Book Antiqua"/>
          <w:lang w:val="en-US"/>
        </w:rPr>
        <w:t xml:space="preserve"> and </w:t>
      </w:r>
      <w:r w:rsidR="00EB065D" w:rsidRPr="00E06D55">
        <w:rPr>
          <w:rFonts w:ascii="Book Antiqua" w:hAnsi="Book Antiqua"/>
        </w:rPr>
        <w:t>ADHD</w:t>
      </w:r>
      <w:r w:rsidR="00F857D4" w:rsidRPr="00E06D55">
        <w:rPr>
          <w:rFonts w:ascii="Book Antiqua" w:hAnsi="Book Antiqua"/>
          <w:lang w:val="en-US"/>
        </w:rPr>
        <w:t xml:space="preserve">. </w:t>
      </w:r>
    </w:p>
    <w:p w14:paraId="43CC4474" w14:textId="77777777" w:rsidR="009C502C" w:rsidRPr="00E06D55" w:rsidRDefault="009C502C" w:rsidP="00E06D55">
      <w:pPr>
        <w:autoSpaceDE w:val="0"/>
        <w:autoSpaceDN w:val="0"/>
        <w:adjustRightInd w:val="0"/>
        <w:spacing w:line="360" w:lineRule="auto"/>
        <w:jc w:val="both"/>
        <w:rPr>
          <w:rFonts w:ascii="Book Antiqua" w:hAnsi="Book Antiqua"/>
          <w:lang w:val="en-US"/>
        </w:rPr>
      </w:pPr>
    </w:p>
    <w:p w14:paraId="4CF3D2E7" w14:textId="56434D67" w:rsidR="00EB065D" w:rsidRPr="00E06D55" w:rsidRDefault="00EB065D" w:rsidP="00E06D55">
      <w:pPr>
        <w:autoSpaceDE w:val="0"/>
        <w:autoSpaceDN w:val="0"/>
        <w:adjustRightInd w:val="0"/>
        <w:spacing w:line="360" w:lineRule="auto"/>
        <w:jc w:val="both"/>
        <w:rPr>
          <w:rFonts w:ascii="Book Antiqua" w:hAnsi="Book Antiqua"/>
          <w:b/>
          <w:i/>
          <w:lang w:val="en-US"/>
        </w:rPr>
      </w:pPr>
      <w:r w:rsidRPr="00E06D55">
        <w:rPr>
          <w:rFonts w:ascii="Book Antiqua" w:hAnsi="Book Antiqua"/>
          <w:b/>
          <w:i/>
          <w:lang w:val="en-US"/>
        </w:rPr>
        <w:t>CONCLUSION</w:t>
      </w:r>
    </w:p>
    <w:p w14:paraId="0E6AF202" w14:textId="40EECA86" w:rsidR="00F857D4" w:rsidRPr="00E06D55" w:rsidRDefault="00361BA0" w:rsidP="00E06D55">
      <w:pPr>
        <w:autoSpaceDE w:val="0"/>
        <w:autoSpaceDN w:val="0"/>
        <w:adjustRightInd w:val="0"/>
        <w:spacing w:line="360" w:lineRule="auto"/>
        <w:jc w:val="both"/>
        <w:rPr>
          <w:rFonts w:ascii="Book Antiqua" w:eastAsia="Times New Roman" w:hAnsi="Book Antiqua" w:cs="Arial"/>
        </w:rPr>
      </w:pPr>
      <w:r w:rsidRPr="00E06D55">
        <w:rPr>
          <w:rFonts w:ascii="Book Antiqua" w:hAnsi="Book Antiqua"/>
          <w:lang w:val="en-US"/>
        </w:rPr>
        <w:t>R</w:t>
      </w:r>
      <w:r w:rsidR="00F857D4" w:rsidRPr="00E06D55">
        <w:rPr>
          <w:rFonts w:ascii="Book Antiqua" w:hAnsi="Book Antiqua"/>
          <w:lang w:val="en-US"/>
        </w:rPr>
        <w:t xml:space="preserve">ecognizing </w:t>
      </w:r>
      <w:r w:rsidR="001B3E69" w:rsidRPr="00E06D55">
        <w:rPr>
          <w:rFonts w:ascii="Book Antiqua" w:hAnsi="Book Antiqua" w:cs="Arial"/>
          <w:lang w:val="en-US"/>
        </w:rPr>
        <w:t>attention-deficit/hyperactivity disorder</w:t>
      </w:r>
      <w:r w:rsidR="00F857D4" w:rsidRPr="00E06D55">
        <w:rPr>
          <w:rFonts w:ascii="Book Antiqua" w:hAnsi="Book Antiqua"/>
          <w:lang w:val="en-US"/>
        </w:rPr>
        <w:t xml:space="preserve">, comorbid conditions and </w:t>
      </w:r>
      <w:proofErr w:type="spellStart"/>
      <w:r w:rsidR="00F857D4" w:rsidRPr="00E06D55">
        <w:rPr>
          <w:rFonts w:ascii="Book Antiqua" w:hAnsi="Book Antiqua"/>
          <w:lang w:val="en-US"/>
        </w:rPr>
        <w:t>suicidality</w:t>
      </w:r>
      <w:proofErr w:type="spellEnd"/>
      <w:r w:rsidR="00F857D4" w:rsidRPr="00E06D55">
        <w:rPr>
          <w:rFonts w:ascii="Book Antiqua" w:hAnsi="Book Antiqua"/>
          <w:lang w:val="en-US"/>
        </w:rPr>
        <w:t xml:space="preserve"> is important in prevention. </w:t>
      </w:r>
    </w:p>
    <w:p w14:paraId="37D2DE5D" w14:textId="77777777" w:rsidR="007248B3" w:rsidRPr="00E06D55" w:rsidRDefault="007248B3" w:rsidP="00E06D55">
      <w:pPr>
        <w:autoSpaceDE w:val="0"/>
        <w:autoSpaceDN w:val="0"/>
        <w:adjustRightInd w:val="0"/>
        <w:spacing w:line="360" w:lineRule="auto"/>
        <w:jc w:val="both"/>
        <w:rPr>
          <w:rFonts w:ascii="Book Antiqua" w:hAnsi="Book Antiqua"/>
          <w:lang w:val="en-US"/>
        </w:rPr>
      </w:pPr>
    </w:p>
    <w:p w14:paraId="2FA972FF" w14:textId="62DA80F1" w:rsidR="001B3E69" w:rsidRPr="00E06D55" w:rsidRDefault="007248B3" w:rsidP="00E06D55">
      <w:pPr>
        <w:spacing w:line="360" w:lineRule="auto"/>
        <w:jc w:val="both"/>
        <w:rPr>
          <w:rFonts w:ascii="Book Antiqua" w:hAnsi="Book Antiqua"/>
          <w:lang w:val="en-US"/>
        </w:rPr>
      </w:pPr>
      <w:r w:rsidRPr="00E06D55">
        <w:rPr>
          <w:rFonts w:ascii="Book Antiqua" w:hAnsi="Book Antiqua"/>
          <w:b/>
          <w:iCs/>
          <w:lang w:val="en-US"/>
        </w:rPr>
        <w:t>Key</w:t>
      </w:r>
      <w:r w:rsidR="00EB065D" w:rsidRPr="00E06D55">
        <w:rPr>
          <w:rFonts w:ascii="Book Antiqua" w:hAnsi="Book Antiqua"/>
          <w:b/>
          <w:iCs/>
          <w:lang w:val="en-US"/>
        </w:rPr>
        <w:t xml:space="preserve"> </w:t>
      </w:r>
      <w:r w:rsidRPr="00E06D55">
        <w:rPr>
          <w:rFonts w:ascii="Book Antiqua" w:hAnsi="Book Antiqua"/>
          <w:b/>
          <w:iCs/>
          <w:lang w:val="en-US"/>
        </w:rPr>
        <w:t>words:</w:t>
      </w:r>
      <w:r w:rsidRPr="00E06D55">
        <w:rPr>
          <w:rFonts w:ascii="Book Antiqua" w:hAnsi="Book Antiqua"/>
          <w:b/>
          <w:lang w:val="en-US"/>
        </w:rPr>
        <w:t xml:space="preserve"> </w:t>
      </w:r>
      <w:r w:rsidR="00EB065D" w:rsidRPr="00E06D55">
        <w:rPr>
          <w:rFonts w:ascii="Book Antiqua" w:hAnsi="Book Antiqua"/>
          <w:lang w:val="en-US"/>
        </w:rPr>
        <w:t>A</w:t>
      </w:r>
      <w:r w:rsidR="006B43BF" w:rsidRPr="00E06D55">
        <w:rPr>
          <w:rFonts w:ascii="Book Antiqua" w:hAnsi="Book Antiqua"/>
          <w:lang w:val="en-US"/>
        </w:rPr>
        <w:t xml:space="preserve">ttention-deficit/hyperactivity </w:t>
      </w:r>
      <w:r w:rsidRPr="00E06D55">
        <w:rPr>
          <w:rFonts w:ascii="Book Antiqua" w:hAnsi="Book Antiqua"/>
          <w:lang w:val="en-US"/>
        </w:rPr>
        <w:t>disorder</w:t>
      </w:r>
      <w:r w:rsidR="00A60A32" w:rsidRPr="00E06D55">
        <w:rPr>
          <w:rFonts w:ascii="Book Antiqua" w:eastAsia="Times New Roman" w:hAnsi="Book Antiqua" w:cs="Arial"/>
          <w:lang w:eastAsia="en-US"/>
        </w:rPr>
        <w:t>; </w:t>
      </w:r>
      <w:r w:rsidR="00EB065D" w:rsidRPr="00E06D55">
        <w:rPr>
          <w:rFonts w:ascii="Book Antiqua" w:hAnsi="Book Antiqua"/>
          <w:lang w:val="en-US"/>
        </w:rPr>
        <w:t>S</w:t>
      </w:r>
      <w:r w:rsidR="0016711C" w:rsidRPr="00E06D55">
        <w:rPr>
          <w:rFonts w:ascii="Book Antiqua" w:hAnsi="Book Antiqua"/>
          <w:lang w:val="en-US"/>
        </w:rPr>
        <w:t>uicide</w:t>
      </w:r>
      <w:r w:rsidR="00DB7ABD" w:rsidRPr="00E06D55">
        <w:rPr>
          <w:rFonts w:ascii="Book Antiqua" w:eastAsia="Times New Roman" w:hAnsi="Book Antiqua" w:cs="Arial"/>
          <w:lang w:eastAsia="en-US"/>
        </w:rPr>
        <w:t xml:space="preserve">; </w:t>
      </w:r>
      <w:r w:rsidR="00EB065D" w:rsidRPr="00E06D55">
        <w:rPr>
          <w:rFonts w:ascii="Book Antiqua" w:eastAsia="Times New Roman" w:hAnsi="Book Antiqua" w:cs="Arial"/>
          <w:lang w:eastAsia="en-US"/>
        </w:rPr>
        <w:t>S</w:t>
      </w:r>
      <w:r w:rsidR="00DB7ABD" w:rsidRPr="00E06D55">
        <w:rPr>
          <w:rFonts w:ascii="Book Antiqua" w:eastAsia="Times New Roman" w:hAnsi="Book Antiqua" w:cs="Arial"/>
          <w:lang w:eastAsia="en-US"/>
        </w:rPr>
        <w:t>ystematic review</w:t>
      </w:r>
    </w:p>
    <w:p w14:paraId="12AD78FB" w14:textId="77777777" w:rsidR="001B3E69" w:rsidRPr="00E06D55" w:rsidRDefault="001B3E69" w:rsidP="00E06D55">
      <w:pPr>
        <w:spacing w:line="360" w:lineRule="auto"/>
        <w:jc w:val="both"/>
        <w:rPr>
          <w:rFonts w:ascii="Book Antiqua" w:hAnsi="Book Antiqua"/>
          <w:lang w:val="en-US"/>
        </w:rPr>
      </w:pPr>
    </w:p>
    <w:p w14:paraId="3F5BADF0" w14:textId="77777777" w:rsidR="00EB065D" w:rsidRPr="00E06D55" w:rsidRDefault="00EB065D" w:rsidP="00E06D55">
      <w:pPr>
        <w:spacing w:line="360" w:lineRule="auto"/>
        <w:jc w:val="both"/>
        <w:rPr>
          <w:rFonts w:ascii="Book Antiqua" w:hAnsi="Book Antiqua" w:cs="Arial"/>
        </w:rPr>
      </w:pPr>
      <w:r w:rsidRPr="00E06D55">
        <w:rPr>
          <w:rFonts w:ascii="Book Antiqua" w:hAnsi="Book Antiqua"/>
          <w:b/>
        </w:rPr>
        <w:t xml:space="preserve">© </w:t>
      </w:r>
      <w:r w:rsidRPr="00E06D55">
        <w:rPr>
          <w:rFonts w:ascii="Book Antiqua" w:hAnsi="Book Antiqua" w:cs="Arial"/>
          <w:b/>
        </w:rPr>
        <w:t>The Author(s) 2017.</w:t>
      </w:r>
      <w:r w:rsidRPr="00E06D55">
        <w:rPr>
          <w:rFonts w:ascii="Book Antiqua" w:hAnsi="Book Antiqua" w:cs="Arial"/>
        </w:rPr>
        <w:t xml:space="preserve"> Published by Baishideng Publishing Group Inc. All rights reserved.</w:t>
      </w:r>
    </w:p>
    <w:p w14:paraId="73918E2A" w14:textId="77777777" w:rsidR="00EB065D" w:rsidRPr="00E06D55" w:rsidRDefault="00EB065D" w:rsidP="00E06D55">
      <w:pPr>
        <w:spacing w:line="360" w:lineRule="auto"/>
        <w:jc w:val="both"/>
        <w:rPr>
          <w:rFonts w:ascii="Book Antiqua" w:hAnsi="Book Antiqua"/>
          <w:lang w:val="en-US"/>
        </w:rPr>
      </w:pPr>
    </w:p>
    <w:p w14:paraId="1ED6B5D3" w14:textId="02C37330" w:rsidR="0030376B" w:rsidRPr="00E06D55" w:rsidRDefault="001B3E69" w:rsidP="00E06D55">
      <w:pPr>
        <w:spacing w:line="360" w:lineRule="auto"/>
        <w:jc w:val="both"/>
        <w:rPr>
          <w:rFonts w:ascii="Book Antiqua" w:hAnsi="Book Antiqua"/>
          <w:lang w:val="en-US"/>
        </w:rPr>
      </w:pPr>
      <w:r w:rsidRPr="00E06D55">
        <w:rPr>
          <w:rFonts w:ascii="Book Antiqua" w:eastAsia="Arial Unicode MS" w:hAnsi="Book Antiqua" w:cs="Arial Unicode MS"/>
          <w:b/>
        </w:rPr>
        <w:t>C</w:t>
      </w:r>
      <w:r w:rsidR="00EB065D" w:rsidRPr="00E06D55">
        <w:rPr>
          <w:rFonts w:ascii="Book Antiqua" w:eastAsia="Arial Unicode MS" w:hAnsi="Book Antiqua" w:cs="Arial Unicode MS"/>
          <w:b/>
        </w:rPr>
        <w:t xml:space="preserve">ore tip: </w:t>
      </w:r>
      <w:r w:rsidR="005E67E0" w:rsidRPr="00E06D55">
        <w:rPr>
          <w:rFonts w:ascii="Book Antiqua" w:hAnsi="Book Antiqua"/>
          <w:lang w:val="en-GB"/>
        </w:rPr>
        <w:t xml:space="preserve">This review of the last four years strengthens </w:t>
      </w:r>
      <w:r w:rsidR="00970150" w:rsidRPr="00E06D55">
        <w:rPr>
          <w:rFonts w:ascii="Book Antiqua" w:hAnsi="Book Antiqua"/>
          <w:lang w:val="en-GB"/>
        </w:rPr>
        <w:t>previous</w:t>
      </w:r>
      <w:r w:rsidR="005E67E0" w:rsidRPr="00E06D55">
        <w:rPr>
          <w:rFonts w:ascii="Book Antiqua" w:hAnsi="Book Antiqua"/>
          <w:lang w:val="en-GB"/>
        </w:rPr>
        <w:t xml:space="preserve"> finding</w:t>
      </w:r>
      <w:r w:rsidR="00970150" w:rsidRPr="00E06D55">
        <w:rPr>
          <w:rFonts w:ascii="Book Antiqua" w:hAnsi="Book Antiqua"/>
          <w:lang w:val="en-GB"/>
        </w:rPr>
        <w:t>s</w:t>
      </w:r>
      <w:r w:rsidR="005E67E0" w:rsidRPr="00E06D55">
        <w:rPr>
          <w:rFonts w:ascii="Book Antiqua" w:hAnsi="Book Antiqua"/>
          <w:lang w:val="en-GB"/>
        </w:rPr>
        <w:t xml:space="preserve"> </w:t>
      </w:r>
      <w:r w:rsidR="00970150" w:rsidRPr="00E06D55">
        <w:rPr>
          <w:rFonts w:ascii="Book Antiqua" w:hAnsi="Book Antiqua"/>
          <w:lang w:val="en-US"/>
        </w:rPr>
        <w:t xml:space="preserve">that there is a positive association between </w:t>
      </w:r>
      <w:r w:rsidR="00970150" w:rsidRPr="00E06D55">
        <w:rPr>
          <w:rFonts w:ascii="Book Antiqua" w:hAnsi="Book Antiqua" w:cs="Arial"/>
          <w:lang w:val="en-US"/>
        </w:rPr>
        <w:t>attention-deficit/hyperactivity disorder</w:t>
      </w:r>
      <w:r w:rsidR="00970150" w:rsidRPr="00E06D55">
        <w:rPr>
          <w:rFonts w:ascii="Book Antiqua" w:hAnsi="Book Antiqua"/>
          <w:lang w:val="en-US"/>
        </w:rPr>
        <w:t xml:space="preserve"> </w:t>
      </w:r>
      <w:r w:rsidR="00EB065D" w:rsidRPr="00E06D55">
        <w:rPr>
          <w:rFonts w:ascii="Book Antiqua" w:hAnsi="Book Antiqua"/>
          <w:lang w:val="en-US"/>
        </w:rPr>
        <w:t>(</w:t>
      </w:r>
      <w:r w:rsidR="00EB065D" w:rsidRPr="00E06D55">
        <w:rPr>
          <w:rFonts w:ascii="Book Antiqua" w:hAnsi="Book Antiqua"/>
        </w:rPr>
        <w:t>ADHD</w:t>
      </w:r>
      <w:r w:rsidR="00EB065D" w:rsidRPr="00E06D55">
        <w:rPr>
          <w:rFonts w:ascii="Book Antiqua" w:hAnsi="Book Antiqua"/>
          <w:lang w:val="en-US"/>
        </w:rPr>
        <w:t xml:space="preserve">) </w:t>
      </w:r>
      <w:r w:rsidR="00970150" w:rsidRPr="00E06D55">
        <w:rPr>
          <w:rFonts w:ascii="Book Antiqua" w:hAnsi="Book Antiqua"/>
          <w:lang w:val="en-US"/>
        </w:rPr>
        <w:t xml:space="preserve">and </w:t>
      </w:r>
      <w:proofErr w:type="spellStart"/>
      <w:r w:rsidR="00970150" w:rsidRPr="00E06D55">
        <w:rPr>
          <w:rFonts w:ascii="Book Antiqua" w:hAnsi="Book Antiqua"/>
          <w:lang w:val="en-US"/>
        </w:rPr>
        <w:t>suicidality</w:t>
      </w:r>
      <w:proofErr w:type="spellEnd"/>
      <w:r w:rsidR="00970150" w:rsidRPr="00E06D55">
        <w:rPr>
          <w:rFonts w:ascii="Book Antiqua" w:hAnsi="Book Antiqua"/>
          <w:bCs/>
          <w:lang w:val="en-US"/>
        </w:rPr>
        <w:t xml:space="preserve"> in both sexes and in all age groups.</w:t>
      </w:r>
      <w:r w:rsidR="00EB065D" w:rsidRPr="00E06D55">
        <w:rPr>
          <w:rFonts w:ascii="Book Antiqua" w:eastAsia="Arial Unicode MS" w:hAnsi="Book Antiqua" w:cs="Arial Unicode MS"/>
          <w:b/>
        </w:rPr>
        <w:t xml:space="preserve"> </w:t>
      </w:r>
      <w:proofErr w:type="spellStart"/>
      <w:r w:rsidR="00970150" w:rsidRPr="00E06D55">
        <w:rPr>
          <w:rFonts w:ascii="Book Antiqua" w:hAnsi="Book Antiqua"/>
          <w:bCs/>
          <w:lang w:val="en-US"/>
        </w:rPr>
        <w:t>Suicidality</w:t>
      </w:r>
      <w:proofErr w:type="spellEnd"/>
      <w:r w:rsidR="00970150" w:rsidRPr="00E06D55">
        <w:rPr>
          <w:rFonts w:ascii="Book Antiqua" w:hAnsi="Book Antiqua"/>
          <w:bCs/>
          <w:lang w:val="en-US"/>
        </w:rPr>
        <w:t xml:space="preserve"> should screen in patients with </w:t>
      </w:r>
      <w:r w:rsidR="00EB065D" w:rsidRPr="00E06D55">
        <w:rPr>
          <w:rFonts w:ascii="Book Antiqua" w:hAnsi="Book Antiqua"/>
        </w:rPr>
        <w:t>ADHD</w:t>
      </w:r>
      <w:r w:rsidR="00970150" w:rsidRPr="00E06D55">
        <w:rPr>
          <w:rFonts w:ascii="Book Antiqua" w:hAnsi="Book Antiqua" w:cs="Arial"/>
          <w:lang w:val="en-US"/>
        </w:rPr>
        <w:t>.</w:t>
      </w:r>
      <w:r w:rsidR="00EB065D" w:rsidRPr="00E06D55">
        <w:rPr>
          <w:rFonts w:ascii="Book Antiqua" w:eastAsia="Arial Unicode MS" w:hAnsi="Book Antiqua" w:cs="Arial Unicode MS"/>
          <w:b/>
        </w:rPr>
        <w:t xml:space="preserve"> </w:t>
      </w:r>
      <w:r w:rsidR="0030376B" w:rsidRPr="00E06D55">
        <w:rPr>
          <w:rFonts w:ascii="Book Antiqua" w:hAnsi="Book Antiqua"/>
          <w:lang w:val="en-US"/>
        </w:rPr>
        <w:t xml:space="preserve">Comorbid disorders mediate between </w:t>
      </w:r>
      <w:proofErr w:type="spellStart"/>
      <w:r w:rsidR="0030376B" w:rsidRPr="00E06D55">
        <w:rPr>
          <w:rFonts w:ascii="Book Antiqua" w:hAnsi="Book Antiqua"/>
          <w:lang w:val="en-US"/>
        </w:rPr>
        <w:t>suicidality</w:t>
      </w:r>
      <w:proofErr w:type="spellEnd"/>
      <w:r w:rsidR="0030376B" w:rsidRPr="00E06D55">
        <w:rPr>
          <w:rFonts w:ascii="Book Antiqua" w:hAnsi="Book Antiqua"/>
          <w:lang w:val="en-US"/>
        </w:rPr>
        <w:t xml:space="preserve"> </w:t>
      </w:r>
      <w:r w:rsidR="0030376B" w:rsidRPr="00E06D55">
        <w:rPr>
          <w:rFonts w:ascii="Book Antiqua" w:hAnsi="Book Antiqua"/>
          <w:lang w:val="en-US"/>
        </w:rPr>
        <w:lastRenderedPageBreak/>
        <w:t xml:space="preserve">and </w:t>
      </w:r>
      <w:r w:rsidR="00EB065D" w:rsidRPr="00E06D55">
        <w:rPr>
          <w:rFonts w:ascii="Book Antiqua" w:hAnsi="Book Antiqua"/>
        </w:rPr>
        <w:t>ADHD</w:t>
      </w:r>
      <w:r w:rsidR="0030376B" w:rsidRPr="00E06D55">
        <w:rPr>
          <w:rFonts w:ascii="Book Antiqua" w:hAnsi="Book Antiqua"/>
          <w:lang w:val="en-US"/>
        </w:rPr>
        <w:t xml:space="preserve">. Recognizing </w:t>
      </w:r>
      <w:r w:rsidR="00EB065D" w:rsidRPr="00E06D55">
        <w:rPr>
          <w:rFonts w:ascii="Book Antiqua" w:hAnsi="Book Antiqua"/>
        </w:rPr>
        <w:t>ADHD</w:t>
      </w:r>
      <w:r w:rsidR="00970150" w:rsidRPr="00E06D55">
        <w:rPr>
          <w:rFonts w:ascii="Book Antiqua" w:hAnsi="Book Antiqua"/>
          <w:lang w:val="en-US"/>
        </w:rPr>
        <w:t xml:space="preserve"> and </w:t>
      </w:r>
      <w:r w:rsidR="0030376B" w:rsidRPr="00E06D55">
        <w:rPr>
          <w:rFonts w:ascii="Book Antiqua" w:hAnsi="Book Antiqua"/>
          <w:lang w:val="en-US"/>
        </w:rPr>
        <w:t xml:space="preserve">comorbid conditions </w:t>
      </w:r>
      <w:r w:rsidR="00C24B7A" w:rsidRPr="00E06D55">
        <w:rPr>
          <w:rFonts w:ascii="Book Antiqua" w:hAnsi="Book Antiqua"/>
          <w:lang w:val="en-US"/>
        </w:rPr>
        <w:t>can be important in suicide</w:t>
      </w:r>
      <w:r w:rsidR="00970150" w:rsidRPr="00E06D55">
        <w:rPr>
          <w:rFonts w:ascii="Book Antiqua" w:hAnsi="Book Antiqua"/>
          <w:lang w:val="en-US"/>
        </w:rPr>
        <w:t xml:space="preserve"> prevention as well. </w:t>
      </w:r>
    </w:p>
    <w:p w14:paraId="537E2D9D" w14:textId="77777777" w:rsidR="00EB065D" w:rsidRPr="00E06D55" w:rsidRDefault="00EB065D" w:rsidP="00E06D55">
      <w:pPr>
        <w:spacing w:line="360" w:lineRule="auto"/>
        <w:jc w:val="both"/>
        <w:rPr>
          <w:rFonts w:ascii="Book Antiqua" w:hAnsi="Book Antiqua"/>
          <w:b/>
          <w:bCs/>
          <w:i/>
          <w:lang w:val="en-US"/>
        </w:rPr>
      </w:pPr>
    </w:p>
    <w:p w14:paraId="2AA8C9FC" w14:textId="77CD31A2" w:rsidR="00EB065D" w:rsidRPr="00E06D55" w:rsidRDefault="00EB065D" w:rsidP="00E06D55">
      <w:pPr>
        <w:spacing w:line="360" w:lineRule="auto"/>
        <w:jc w:val="both"/>
        <w:rPr>
          <w:rFonts w:ascii="Book Antiqua" w:hAnsi="Book Antiqua"/>
          <w:bCs/>
          <w:lang w:val="en-US"/>
        </w:rPr>
      </w:pPr>
      <w:r w:rsidRPr="00E06D55">
        <w:rPr>
          <w:rFonts w:ascii="Book Antiqua" w:hAnsi="Book Antiqua"/>
        </w:rPr>
        <w:t>Balazs J, Kereszteny A.</w:t>
      </w:r>
      <w:r w:rsidRPr="00E06D55">
        <w:rPr>
          <w:rFonts w:ascii="Book Antiqua" w:hAnsi="Book Antiqua"/>
          <w:bCs/>
          <w:lang w:val="en-US"/>
        </w:rPr>
        <w:t xml:space="preserve"> Attention-deficit/hyperactivity disorder and suicide: A systematic review. </w:t>
      </w:r>
      <w:r w:rsidRPr="00E06D55">
        <w:rPr>
          <w:rFonts w:ascii="Book Antiqua" w:hAnsi="Book Antiqua"/>
          <w:i/>
          <w:iCs/>
        </w:rPr>
        <w:t xml:space="preserve">World J Psychiatr </w:t>
      </w:r>
      <w:r w:rsidRPr="00E06D55">
        <w:rPr>
          <w:rFonts w:ascii="Book Antiqua" w:hAnsi="Book Antiqua"/>
          <w:iCs/>
        </w:rPr>
        <w:t>2017; In press</w:t>
      </w:r>
    </w:p>
    <w:p w14:paraId="2AEE528D" w14:textId="77777777" w:rsidR="00EB065D" w:rsidRPr="00E06D55" w:rsidRDefault="00EB065D" w:rsidP="00E06D55">
      <w:pPr>
        <w:spacing w:line="360" w:lineRule="auto"/>
        <w:jc w:val="both"/>
        <w:rPr>
          <w:rFonts w:ascii="Book Antiqua" w:eastAsia="Arial Unicode MS" w:hAnsi="Book Antiqua" w:cs="Arial Unicode MS"/>
          <w:b/>
        </w:rPr>
      </w:pPr>
    </w:p>
    <w:p w14:paraId="2E0A1B12" w14:textId="4320382C" w:rsidR="007248B3" w:rsidRPr="00E06D55" w:rsidRDefault="007248B3" w:rsidP="00E06D55">
      <w:pPr>
        <w:spacing w:line="360" w:lineRule="auto"/>
        <w:jc w:val="both"/>
        <w:rPr>
          <w:rFonts w:ascii="Book Antiqua" w:eastAsia="Times New Roman" w:hAnsi="Book Antiqua"/>
          <w:lang w:eastAsia="en-US"/>
        </w:rPr>
      </w:pPr>
      <w:r w:rsidRPr="00E06D55">
        <w:rPr>
          <w:rFonts w:ascii="Book Antiqua" w:hAnsi="Book Antiqua"/>
          <w:i/>
          <w:iCs/>
          <w:lang w:val="en-US"/>
        </w:rPr>
        <w:br w:type="page"/>
      </w:r>
      <w:r w:rsidR="005E521A" w:rsidRPr="00E06D55">
        <w:rPr>
          <w:rFonts w:ascii="Book Antiqua" w:hAnsi="Book Antiqua"/>
          <w:b/>
          <w:bCs/>
          <w:lang w:val="en-US"/>
        </w:rPr>
        <w:lastRenderedPageBreak/>
        <w:t>INTRODUCTION</w:t>
      </w:r>
    </w:p>
    <w:p w14:paraId="54BD5CF3" w14:textId="0DAFFD23" w:rsidR="00E91FC7" w:rsidRPr="00E06D55" w:rsidRDefault="00BE41C7" w:rsidP="00E06D55">
      <w:pPr>
        <w:tabs>
          <w:tab w:val="left" w:pos="851"/>
          <w:tab w:val="left" w:pos="3240"/>
        </w:tabs>
        <w:spacing w:line="360" w:lineRule="auto"/>
        <w:jc w:val="both"/>
        <w:rPr>
          <w:rFonts w:ascii="Book Antiqua" w:hAnsi="Book Antiqua" w:cs="Arial"/>
          <w:lang w:val="en-US"/>
        </w:rPr>
      </w:pPr>
      <w:r w:rsidRPr="00E06D55">
        <w:rPr>
          <w:rFonts w:ascii="Book Antiqua" w:hAnsi="Book Antiqua"/>
          <w:lang w:val="en-US"/>
        </w:rPr>
        <w:t>Suicide prevention is a pu</w:t>
      </w:r>
      <w:r w:rsidR="007051C6" w:rsidRPr="00E06D55">
        <w:rPr>
          <w:rFonts w:ascii="Book Antiqua" w:hAnsi="Book Antiqua"/>
          <w:lang w:val="en-US"/>
        </w:rPr>
        <w:t xml:space="preserve">blic health issue all over the </w:t>
      </w:r>
      <w:proofErr w:type="gramStart"/>
      <w:r w:rsidR="007051C6" w:rsidRPr="00E06D55">
        <w:rPr>
          <w:rFonts w:ascii="Book Antiqua" w:hAnsi="Book Antiqua"/>
          <w:lang w:val="en-US"/>
        </w:rPr>
        <w:t>w</w:t>
      </w:r>
      <w:r w:rsidR="00E06D55">
        <w:rPr>
          <w:rFonts w:ascii="Book Antiqua" w:hAnsi="Book Antiqua"/>
          <w:lang w:val="en-US"/>
        </w:rPr>
        <w:t>orld</w:t>
      </w:r>
      <w:r w:rsidR="0051477F" w:rsidRPr="00E06D55">
        <w:rPr>
          <w:rFonts w:ascii="Book Antiqua" w:hAnsi="Book Antiqua"/>
          <w:vertAlign w:val="superscript"/>
          <w:lang w:val="en-US"/>
        </w:rPr>
        <w:t>[</w:t>
      </w:r>
      <w:proofErr w:type="gramEnd"/>
      <w:r w:rsidR="00045B87" w:rsidRPr="00E06D55">
        <w:rPr>
          <w:rFonts w:ascii="Book Antiqua" w:hAnsi="Book Antiqua"/>
          <w:vertAlign w:val="superscript"/>
          <w:lang w:val="en-US"/>
        </w:rPr>
        <w:t>1</w:t>
      </w:r>
      <w:r w:rsidR="00613C17" w:rsidRPr="00E06D55">
        <w:rPr>
          <w:rFonts w:ascii="Book Antiqua" w:hAnsi="Book Antiqua"/>
          <w:vertAlign w:val="superscript"/>
          <w:lang w:val="en-US"/>
        </w:rPr>
        <w:t>]</w:t>
      </w:r>
      <w:r w:rsidR="007051C6" w:rsidRPr="00E06D55">
        <w:rPr>
          <w:rFonts w:ascii="Book Antiqua" w:hAnsi="Book Antiqua"/>
          <w:lang w:val="en-US"/>
        </w:rPr>
        <w:t xml:space="preserve">. </w:t>
      </w:r>
      <w:r w:rsidR="00BE4F9B" w:rsidRPr="00E06D55">
        <w:rPr>
          <w:rFonts w:ascii="Book Antiqua" w:hAnsi="Book Antiqua"/>
          <w:lang w:val="en-US"/>
        </w:rPr>
        <w:t>Recently</w:t>
      </w:r>
      <w:r w:rsidR="00A51B67" w:rsidRPr="00E06D55">
        <w:rPr>
          <w:rFonts w:ascii="Book Antiqua" w:hAnsi="Book Antiqua"/>
          <w:lang w:val="en-US"/>
        </w:rPr>
        <w:t>,</w:t>
      </w:r>
      <w:r w:rsidR="00BE4F9B" w:rsidRPr="00E06D55">
        <w:rPr>
          <w:rFonts w:ascii="Book Antiqua" w:hAnsi="Book Antiqua"/>
          <w:lang w:val="en-US"/>
        </w:rPr>
        <w:t xml:space="preserve"> several </w:t>
      </w:r>
      <w:r w:rsidR="006C5805" w:rsidRPr="00E06D55">
        <w:rPr>
          <w:rFonts w:ascii="Book Antiqua" w:hAnsi="Book Antiqua"/>
          <w:lang w:val="en-US"/>
        </w:rPr>
        <w:t>studies</w:t>
      </w:r>
      <w:r w:rsidR="00BE4F9B" w:rsidRPr="00E06D55">
        <w:rPr>
          <w:rFonts w:ascii="Book Antiqua" w:hAnsi="Book Antiqua"/>
          <w:lang w:val="en-US"/>
        </w:rPr>
        <w:t xml:space="preserve"> </w:t>
      </w:r>
      <w:r w:rsidR="006C5805" w:rsidRPr="00E06D55">
        <w:rPr>
          <w:rFonts w:ascii="Book Antiqua" w:hAnsi="Book Antiqua"/>
          <w:lang w:val="en-US"/>
        </w:rPr>
        <w:t xml:space="preserve">have </w:t>
      </w:r>
      <w:r w:rsidR="00BE4F9B" w:rsidRPr="00E06D55">
        <w:rPr>
          <w:rFonts w:ascii="Book Antiqua" w:hAnsi="Book Antiqua"/>
          <w:lang w:val="en-US"/>
        </w:rPr>
        <w:t>focus</w:t>
      </w:r>
      <w:r w:rsidR="006C5805" w:rsidRPr="00E06D55">
        <w:rPr>
          <w:rFonts w:ascii="Book Antiqua" w:hAnsi="Book Antiqua"/>
          <w:lang w:val="en-US"/>
        </w:rPr>
        <w:t>ed</w:t>
      </w:r>
      <w:r w:rsidR="00BE4F9B" w:rsidRPr="00E06D55">
        <w:rPr>
          <w:rFonts w:ascii="Book Antiqua" w:hAnsi="Book Antiqua"/>
          <w:lang w:val="en-US"/>
        </w:rPr>
        <w:t xml:space="preserve"> on </w:t>
      </w:r>
      <w:r w:rsidR="00BE4F9B" w:rsidRPr="00E06D55">
        <w:rPr>
          <w:rFonts w:ascii="Book Antiqua" w:hAnsi="Book Antiqua" w:cs="Arial"/>
          <w:lang w:val="en-US"/>
        </w:rPr>
        <w:t>attention-deficit hyperactivity disorder (ADHD)</w:t>
      </w:r>
      <w:r w:rsidR="007051C6" w:rsidRPr="00E06D55">
        <w:rPr>
          <w:rFonts w:ascii="Book Antiqua" w:hAnsi="Book Antiqua" w:cs="Arial"/>
          <w:lang w:val="en-US"/>
        </w:rPr>
        <w:t xml:space="preserve"> as a po</w:t>
      </w:r>
      <w:r w:rsidR="00B61B29" w:rsidRPr="00E06D55">
        <w:rPr>
          <w:rFonts w:ascii="Book Antiqua" w:hAnsi="Book Antiqua" w:cs="Arial"/>
          <w:lang w:val="en-US"/>
        </w:rPr>
        <w:t>s</w:t>
      </w:r>
      <w:r w:rsidR="007051C6" w:rsidRPr="00E06D55">
        <w:rPr>
          <w:rFonts w:ascii="Book Antiqua" w:hAnsi="Book Antiqua" w:cs="Arial"/>
          <w:lang w:val="en-US"/>
        </w:rPr>
        <w:t>sibl</w:t>
      </w:r>
      <w:r w:rsidR="00BE4F9B" w:rsidRPr="00E06D55">
        <w:rPr>
          <w:rFonts w:ascii="Book Antiqua" w:hAnsi="Book Antiqua" w:cs="Arial"/>
          <w:lang w:val="en-US"/>
        </w:rPr>
        <w:t xml:space="preserve">e </w:t>
      </w:r>
      <w:r w:rsidR="007051C6" w:rsidRPr="00E06D55">
        <w:rPr>
          <w:rFonts w:ascii="Book Antiqua" w:hAnsi="Book Antiqua" w:cs="Arial"/>
          <w:lang w:val="en-US"/>
        </w:rPr>
        <w:t>psychiatric disorder</w:t>
      </w:r>
      <w:r w:rsidR="003C1450" w:rsidRPr="00E06D55">
        <w:rPr>
          <w:rFonts w:ascii="Book Antiqua" w:hAnsi="Book Antiqua" w:cs="Arial"/>
          <w:lang w:val="en-US"/>
        </w:rPr>
        <w:t xml:space="preserve"> </w:t>
      </w:r>
      <w:r w:rsidR="00F060EF" w:rsidRPr="00E06D55">
        <w:rPr>
          <w:rFonts w:ascii="Book Antiqua" w:hAnsi="Book Antiqua" w:cs="Arial"/>
          <w:lang w:val="en-US"/>
        </w:rPr>
        <w:t xml:space="preserve">that </w:t>
      </w:r>
      <w:r w:rsidR="000263BC" w:rsidRPr="00E06D55">
        <w:rPr>
          <w:rFonts w:ascii="Book Antiqua" w:hAnsi="Book Antiqua" w:cs="Arial"/>
          <w:lang w:val="en-US"/>
        </w:rPr>
        <w:t xml:space="preserve">may </w:t>
      </w:r>
      <w:r w:rsidR="00874AB8" w:rsidRPr="00E06D55">
        <w:rPr>
          <w:rFonts w:ascii="Book Antiqua" w:hAnsi="Book Antiqua" w:cs="Arial"/>
          <w:lang w:val="en-US"/>
        </w:rPr>
        <w:t>serve</w:t>
      </w:r>
      <w:r w:rsidR="007051C6" w:rsidRPr="00E06D55">
        <w:rPr>
          <w:rFonts w:ascii="Book Antiqua" w:hAnsi="Book Antiqua" w:cs="Arial"/>
          <w:lang w:val="en-US"/>
        </w:rPr>
        <w:t xml:space="preserve"> as </w:t>
      </w:r>
      <w:r w:rsidR="00F060EF" w:rsidRPr="00E06D55">
        <w:rPr>
          <w:rFonts w:ascii="Book Antiqua" w:hAnsi="Book Antiqua" w:cs="Arial"/>
          <w:lang w:val="en-US"/>
        </w:rPr>
        <w:t xml:space="preserve">a </w:t>
      </w:r>
      <w:r w:rsidR="007051C6" w:rsidRPr="00E06D55">
        <w:rPr>
          <w:rFonts w:ascii="Book Antiqua" w:hAnsi="Book Antiqua" w:cs="Arial"/>
          <w:lang w:val="en-US"/>
        </w:rPr>
        <w:t xml:space="preserve">suicide risk factor </w:t>
      </w:r>
      <w:r w:rsidR="00E06D55">
        <w:rPr>
          <w:rFonts w:ascii="Book Antiqua" w:hAnsi="Book Antiqua" w:cs="Arial"/>
          <w:lang w:val="en-US"/>
        </w:rPr>
        <w:t xml:space="preserve">as </w:t>
      </w:r>
      <w:proofErr w:type="gramStart"/>
      <w:r w:rsidR="00E06D55">
        <w:rPr>
          <w:rFonts w:ascii="Book Antiqua" w:hAnsi="Book Antiqua" w:cs="Arial"/>
          <w:lang w:val="en-US"/>
        </w:rPr>
        <w:t>well</w:t>
      </w:r>
      <w:r w:rsidR="0051477F" w:rsidRPr="00E06D55">
        <w:rPr>
          <w:rFonts w:ascii="Book Antiqua" w:hAnsi="Book Antiqua"/>
          <w:vertAlign w:val="superscript"/>
          <w:lang w:val="en-US"/>
        </w:rPr>
        <w:t>[</w:t>
      </w:r>
      <w:proofErr w:type="gramEnd"/>
      <w:r w:rsidR="00045B87" w:rsidRPr="00E06D55">
        <w:rPr>
          <w:rFonts w:ascii="Book Antiqua" w:hAnsi="Book Antiqua" w:cs="Arial"/>
          <w:vertAlign w:val="superscript"/>
          <w:lang w:val="en-US"/>
        </w:rPr>
        <w:t>2-5</w:t>
      </w:r>
      <w:r w:rsidR="00613C17" w:rsidRPr="00E06D55">
        <w:rPr>
          <w:rFonts w:ascii="Book Antiqua" w:hAnsi="Book Antiqua"/>
          <w:vertAlign w:val="superscript"/>
          <w:lang w:val="en-US"/>
        </w:rPr>
        <w:t>]</w:t>
      </w:r>
      <w:r w:rsidR="00BE4F9B" w:rsidRPr="00E06D55">
        <w:rPr>
          <w:rFonts w:ascii="Book Antiqua" w:hAnsi="Book Antiqua" w:cs="Arial"/>
          <w:lang w:val="en-US"/>
        </w:rPr>
        <w:t xml:space="preserve">. </w:t>
      </w:r>
      <w:r w:rsidR="00BC100D" w:rsidRPr="00E06D55">
        <w:rPr>
          <w:rFonts w:ascii="Book Antiqua" w:hAnsi="Book Antiqua" w:cs="Arial"/>
          <w:lang w:val="en-US"/>
        </w:rPr>
        <w:t xml:space="preserve">One of the </w:t>
      </w:r>
      <w:r w:rsidR="00BC100D" w:rsidRPr="00E06D55">
        <w:rPr>
          <w:rFonts w:ascii="Book Antiqua" w:hAnsi="Book Antiqua"/>
          <w:lang w:val="en-US"/>
        </w:rPr>
        <w:t>theoretical back</w:t>
      </w:r>
      <w:r w:rsidR="00C27226" w:rsidRPr="00E06D55">
        <w:rPr>
          <w:rFonts w:ascii="Book Antiqua" w:hAnsi="Book Antiqua"/>
          <w:lang w:val="en-US"/>
        </w:rPr>
        <w:t>g</w:t>
      </w:r>
      <w:r w:rsidR="00BC100D" w:rsidRPr="00E06D55">
        <w:rPr>
          <w:rFonts w:ascii="Book Antiqua" w:hAnsi="Book Antiqua"/>
          <w:lang w:val="en-US"/>
        </w:rPr>
        <w:t xml:space="preserve">rounds of it is </w:t>
      </w:r>
      <w:r w:rsidR="00F17C37" w:rsidRPr="00E06D55">
        <w:rPr>
          <w:rFonts w:ascii="Book Antiqua" w:hAnsi="Book Antiqua"/>
          <w:lang w:val="en-US"/>
        </w:rPr>
        <w:t xml:space="preserve">the construct of </w:t>
      </w:r>
      <w:r w:rsidR="00BC100D" w:rsidRPr="00E06D55">
        <w:rPr>
          <w:rFonts w:ascii="Book Antiqua" w:hAnsi="Book Antiqua" w:cs="Arial"/>
          <w:lang w:val="en-US"/>
        </w:rPr>
        <w:t>i</w:t>
      </w:r>
      <w:r w:rsidR="006C5805" w:rsidRPr="00E06D55">
        <w:rPr>
          <w:rFonts w:ascii="Book Antiqua" w:hAnsi="Book Antiqua" w:cs="Arial"/>
          <w:lang w:val="en-US"/>
        </w:rPr>
        <w:t>mpulsivity</w:t>
      </w:r>
      <w:r w:rsidR="00F17C37" w:rsidRPr="00E06D55">
        <w:rPr>
          <w:rFonts w:ascii="Book Antiqua" w:hAnsi="Book Antiqua" w:cs="Arial"/>
          <w:lang w:val="en-US"/>
        </w:rPr>
        <w:t xml:space="preserve">, which </w:t>
      </w:r>
      <w:r w:rsidR="006C5805" w:rsidRPr="00E06D55">
        <w:rPr>
          <w:rFonts w:ascii="Book Antiqua" w:hAnsi="Book Antiqua" w:cs="Arial"/>
          <w:lang w:val="en-US"/>
        </w:rPr>
        <w:t>is a well-know personality trait</w:t>
      </w:r>
      <w:r w:rsidR="00F17C37" w:rsidRPr="00E06D55">
        <w:rPr>
          <w:rFonts w:ascii="Book Antiqua" w:hAnsi="Book Antiqua" w:cs="Arial"/>
          <w:lang w:val="en-US"/>
        </w:rPr>
        <w:t>. Impulsivity</w:t>
      </w:r>
      <w:r w:rsidR="006C5805" w:rsidRPr="00E06D55">
        <w:rPr>
          <w:rFonts w:ascii="Book Antiqua" w:hAnsi="Book Antiqua" w:cs="Arial"/>
          <w:lang w:val="en-US"/>
        </w:rPr>
        <w:t xml:space="preserve"> </w:t>
      </w:r>
      <w:r w:rsidR="003C1450" w:rsidRPr="00E06D55">
        <w:rPr>
          <w:rFonts w:ascii="Book Antiqua" w:hAnsi="Book Antiqua" w:cs="Arial"/>
          <w:lang w:val="en-US"/>
        </w:rPr>
        <w:t xml:space="preserve">is a </w:t>
      </w:r>
      <w:r w:rsidR="00800F18" w:rsidRPr="00E06D55">
        <w:rPr>
          <w:rFonts w:ascii="Book Antiqua" w:hAnsi="Book Antiqua" w:cs="Arial"/>
          <w:lang w:val="en-US"/>
        </w:rPr>
        <w:t xml:space="preserve">core </w:t>
      </w:r>
      <w:r w:rsidR="003C1450" w:rsidRPr="00E06D55">
        <w:rPr>
          <w:rFonts w:ascii="Book Antiqua" w:hAnsi="Book Antiqua" w:cs="Arial"/>
          <w:lang w:val="en-US"/>
        </w:rPr>
        <w:t>symptom</w:t>
      </w:r>
      <w:r w:rsidR="00F17C37" w:rsidRPr="00E06D55">
        <w:rPr>
          <w:rFonts w:ascii="Book Antiqua" w:hAnsi="Book Antiqua" w:cs="Arial"/>
          <w:lang w:val="en-US"/>
        </w:rPr>
        <w:t xml:space="preserve"> of </w:t>
      </w:r>
      <w:proofErr w:type="gramStart"/>
      <w:r w:rsidR="00F17C37" w:rsidRPr="00E06D55">
        <w:rPr>
          <w:rFonts w:ascii="Book Antiqua" w:hAnsi="Book Antiqua" w:cs="Arial"/>
          <w:lang w:val="en-US"/>
        </w:rPr>
        <w:t>ADHD</w:t>
      </w:r>
      <w:r w:rsidR="0051477F" w:rsidRPr="00E06D55">
        <w:rPr>
          <w:rFonts w:ascii="Book Antiqua" w:hAnsi="Book Antiqua"/>
          <w:vertAlign w:val="superscript"/>
          <w:lang w:val="en-US"/>
        </w:rPr>
        <w:t>[</w:t>
      </w:r>
      <w:proofErr w:type="gramEnd"/>
      <w:r w:rsidR="00045B87" w:rsidRPr="00E06D55">
        <w:rPr>
          <w:rFonts w:ascii="Book Antiqua" w:hAnsi="Book Antiqua"/>
          <w:vertAlign w:val="superscript"/>
        </w:rPr>
        <w:t>6,7</w:t>
      </w:r>
      <w:r w:rsidR="00613C17" w:rsidRPr="00E06D55">
        <w:rPr>
          <w:rFonts w:ascii="Book Antiqua" w:hAnsi="Book Antiqua"/>
          <w:vertAlign w:val="superscript"/>
          <w:lang w:val="en-US"/>
        </w:rPr>
        <w:t>]</w:t>
      </w:r>
      <w:r w:rsidR="00252630" w:rsidRPr="00E06D55">
        <w:rPr>
          <w:rFonts w:ascii="Book Antiqua" w:hAnsi="Book Antiqua" w:cs="Arial"/>
          <w:lang w:val="en-US"/>
        </w:rPr>
        <w:t>, moreover i</w:t>
      </w:r>
      <w:r w:rsidR="00F17C37" w:rsidRPr="00E06D55">
        <w:rPr>
          <w:rFonts w:ascii="Book Antiqua" w:hAnsi="Book Antiqua" w:cs="Arial"/>
          <w:lang w:val="en-US"/>
        </w:rPr>
        <w:t xml:space="preserve">t is known, that it </w:t>
      </w:r>
      <w:r w:rsidR="00E06D55">
        <w:rPr>
          <w:rFonts w:ascii="Book Antiqua" w:hAnsi="Book Antiqua" w:cs="Arial"/>
          <w:lang w:val="en-US"/>
        </w:rPr>
        <w:t>correlates to suicidal behavior</w:t>
      </w:r>
      <w:r w:rsidR="0051477F" w:rsidRPr="00E06D55">
        <w:rPr>
          <w:rFonts w:ascii="Book Antiqua" w:hAnsi="Book Antiqua"/>
          <w:vertAlign w:val="superscript"/>
          <w:lang w:val="en-US"/>
        </w:rPr>
        <w:t>[</w:t>
      </w:r>
      <w:r w:rsidR="00045B87" w:rsidRPr="00E06D55">
        <w:rPr>
          <w:rFonts w:ascii="Book Antiqua" w:hAnsi="Book Antiqua"/>
          <w:vertAlign w:val="superscript"/>
          <w:lang w:val="en-US"/>
        </w:rPr>
        <w:t>8</w:t>
      </w:r>
      <w:r w:rsidR="00006887" w:rsidRPr="00E06D55">
        <w:rPr>
          <w:rFonts w:ascii="Book Antiqua" w:hAnsi="Book Antiqua"/>
          <w:vertAlign w:val="superscript"/>
          <w:lang w:val="en-US"/>
        </w:rPr>
        <w:t>]</w:t>
      </w:r>
      <w:r w:rsidR="006C5805" w:rsidRPr="00E06D55">
        <w:rPr>
          <w:rFonts w:ascii="Book Antiqua" w:hAnsi="Book Antiqua" w:cs="Arial"/>
          <w:lang w:val="en-US"/>
        </w:rPr>
        <w:t xml:space="preserve">. </w:t>
      </w:r>
      <w:r w:rsidR="00F17C37" w:rsidRPr="00E06D55">
        <w:rPr>
          <w:rFonts w:ascii="Book Antiqua" w:hAnsi="Book Antiqua" w:cs="Arial"/>
          <w:lang w:val="en-US"/>
        </w:rPr>
        <w:t xml:space="preserve">Another </w:t>
      </w:r>
      <w:r w:rsidR="00F17C37" w:rsidRPr="00E06D55">
        <w:rPr>
          <w:rFonts w:ascii="Book Antiqua" w:hAnsi="Book Antiqua"/>
          <w:lang w:val="en-US"/>
        </w:rPr>
        <w:t>theoretical back</w:t>
      </w:r>
      <w:r w:rsidR="000F45EF" w:rsidRPr="00E06D55">
        <w:rPr>
          <w:rFonts w:ascii="Book Antiqua" w:hAnsi="Book Antiqua"/>
          <w:lang w:val="en-US"/>
        </w:rPr>
        <w:t>g</w:t>
      </w:r>
      <w:r w:rsidR="00F17C37" w:rsidRPr="00E06D55">
        <w:rPr>
          <w:rFonts w:ascii="Book Antiqua" w:hAnsi="Book Antiqua"/>
          <w:lang w:val="en-US"/>
        </w:rPr>
        <w:t xml:space="preserve">round behind the </w:t>
      </w:r>
      <w:r w:rsidR="00E91FC7" w:rsidRPr="00E06D55">
        <w:rPr>
          <w:rFonts w:ascii="Book Antiqua" w:hAnsi="Book Antiqua"/>
          <w:lang w:val="en-US"/>
        </w:rPr>
        <w:t xml:space="preserve">possible </w:t>
      </w:r>
      <w:r w:rsidR="00F17C37" w:rsidRPr="00E06D55">
        <w:rPr>
          <w:rFonts w:ascii="Book Antiqua" w:hAnsi="Book Antiqua" w:cs="Arial"/>
          <w:lang w:val="en-US"/>
        </w:rPr>
        <w:t>association between ADHD and suicide</w:t>
      </w:r>
      <w:r w:rsidR="00F17C37" w:rsidRPr="00E06D55">
        <w:rPr>
          <w:rFonts w:ascii="Book Antiqua" w:hAnsi="Book Antiqua"/>
          <w:lang w:val="en-US"/>
        </w:rPr>
        <w:t xml:space="preserve"> is, that </w:t>
      </w:r>
      <w:r w:rsidR="005A18F2" w:rsidRPr="00E06D55">
        <w:rPr>
          <w:rFonts w:ascii="Book Antiqua" w:hAnsi="Book Antiqua"/>
        </w:rPr>
        <w:t>t</w:t>
      </w:r>
      <w:r w:rsidR="00D93AD4" w:rsidRPr="00E06D55">
        <w:rPr>
          <w:rFonts w:ascii="Book Antiqua" w:hAnsi="Book Antiqua"/>
        </w:rPr>
        <w:t xml:space="preserve">wo-thirds of ADHD cases have </w:t>
      </w:r>
      <w:r w:rsidR="007248B3" w:rsidRPr="00E06D55">
        <w:rPr>
          <w:rFonts w:ascii="Book Antiqua" w:hAnsi="Book Antiqua"/>
        </w:rPr>
        <w:t xml:space="preserve">at least one comorbid psychiatric diagnosis, which </w:t>
      </w:r>
      <w:r w:rsidR="00D93AD4" w:rsidRPr="00E06D55">
        <w:rPr>
          <w:rFonts w:ascii="Book Antiqua" w:hAnsi="Book Antiqua"/>
        </w:rPr>
        <w:t xml:space="preserve">most often </w:t>
      </w:r>
      <w:r w:rsidR="00F17C37" w:rsidRPr="00E06D55">
        <w:rPr>
          <w:rFonts w:ascii="Book Antiqua" w:hAnsi="Book Antiqua"/>
        </w:rPr>
        <w:t xml:space="preserve">is </w:t>
      </w:r>
      <w:r w:rsidR="00D93AD4" w:rsidRPr="00E06D55">
        <w:rPr>
          <w:rFonts w:ascii="Book Antiqua" w:hAnsi="Book Antiqua" w:cs="Arial"/>
          <w:lang w:val="en-US"/>
        </w:rPr>
        <w:t xml:space="preserve">conduct disorder, substance use </w:t>
      </w:r>
      <w:r w:rsidR="00A51B67" w:rsidRPr="00E06D55">
        <w:rPr>
          <w:rFonts w:ascii="Book Antiqua" w:hAnsi="Book Antiqua" w:cs="Arial"/>
          <w:lang w:val="en-US"/>
        </w:rPr>
        <w:t xml:space="preserve">or </w:t>
      </w:r>
      <w:r w:rsidR="00D93AD4" w:rsidRPr="00E06D55">
        <w:rPr>
          <w:rFonts w:ascii="Book Antiqua" w:hAnsi="Book Antiqua" w:cs="Arial"/>
          <w:lang w:val="en-US"/>
        </w:rPr>
        <w:t xml:space="preserve">major depressive </w:t>
      </w:r>
      <w:proofErr w:type="gramStart"/>
      <w:r w:rsidR="00D93AD4" w:rsidRPr="00E06D55">
        <w:rPr>
          <w:rFonts w:ascii="Book Antiqua" w:hAnsi="Book Antiqua" w:cs="Arial"/>
          <w:lang w:val="en-US"/>
        </w:rPr>
        <w:t>episode</w:t>
      </w:r>
      <w:r w:rsidR="0051477F" w:rsidRPr="00E06D55">
        <w:rPr>
          <w:rFonts w:ascii="Book Antiqua" w:hAnsi="Book Antiqua"/>
          <w:vertAlign w:val="superscript"/>
          <w:lang w:val="en-US"/>
        </w:rPr>
        <w:t>[</w:t>
      </w:r>
      <w:proofErr w:type="gramEnd"/>
      <w:r w:rsidR="00045B87" w:rsidRPr="00E06D55">
        <w:rPr>
          <w:rFonts w:ascii="Book Antiqua" w:hAnsi="Book Antiqua"/>
          <w:vertAlign w:val="superscript"/>
        </w:rPr>
        <w:t>9</w:t>
      </w:r>
      <w:r w:rsidR="00045B87" w:rsidRPr="00E06D55">
        <w:rPr>
          <w:rFonts w:ascii="Book Antiqua" w:hAnsi="Book Antiqua" w:cs="Arial"/>
          <w:vertAlign w:val="superscript"/>
          <w:lang w:val="en-US"/>
        </w:rPr>
        <w:t>-11</w:t>
      </w:r>
      <w:r w:rsidR="00613C17" w:rsidRPr="00E06D55">
        <w:rPr>
          <w:rFonts w:ascii="Book Antiqua" w:hAnsi="Book Antiqua"/>
          <w:vertAlign w:val="superscript"/>
          <w:lang w:val="en-US"/>
        </w:rPr>
        <w:t>]</w:t>
      </w:r>
      <w:r w:rsidR="00ED5A69" w:rsidRPr="00E06D55">
        <w:rPr>
          <w:rFonts w:ascii="Book Antiqua" w:hAnsi="Book Antiqua" w:cs="Arial"/>
          <w:lang w:val="en-US"/>
        </w:rPr>
        <w:t xml:space="preserve">. </w:t>
      </w:r>
      <w:r w:rsidR="00C27226" w:rsidRPr="00E06D55">
        <w:rPr>
          <w:rFonts w:ascii="Book Antiqua" w:hAnsi="Book Antiqua"/>
          <w:bCs/>
        </w:rPr>
        <w:t>T</w:t>
      </w:r>
      <w:r w:rsidR="00F17C37" w:rsidRPr="00E06D55">
        <w:rPr>
          <w:rFonts w:ascii="Book Antiqua" w:hAnsi="Book Antiqua"/>
          <w:bCs/>
        </w:rPr>
        <w:t xml:space="preserve">hese comorbid disorders </w:t>
      </w:r>
      <w:r w:rsidR="00F17C37" w:rsidRPr="00E06D55">
        <w:rPr>
          <w:rFonts w:ascii="Book Antiqua" w:hAnsi="Book Antiqua"/>
        </w:rPr>
        <w:t>are well-known risk factors of suicide</w:t>
      </w:r>
      <w:r w:rsidR="00006887" w:rsidRPr="00E06D55">
        <w:rPr>
          <w:rFonts w:ascii="Book Antiqua" w:hAnsi="Book Antiqua"/>
          <w:vertAlign w:val="superscript"/>
          <w:lang w:val="en-US"/>
        </w:rPr>
        <w:t>[</w:t>
      </w:r>
      <w:r w:rsidR="006C6CC1" w:rsidRPr="00E06D55">
        <w:rPr>
          <w:rFonts w:ascii="Book Antiqua" w:hAnsi="Book Antiqua"/>
          <w:vertAlign w:val="superscript"/>
          <w:lang w:val="en-US"/>
        </w:rPr>
        <w:t>12</w:t>
      </w:r>
      <w:r w:rsidR="006A539A" w:rsidRPr="00E06D55">
        <w:rPr>
          <w:rFonts w:ascii="Book Antiqua" w:hAnsi="Book Antiqua" w:cs="Arial"/>
          <w:vertAlign w:val="superscript"/>
          <w:lang w:val="en-US"/>
        </w:rPr>
        <w:t>-15</w:t>
      </w:r>
      <w:r w:rsidR="00006887" w:rsidRPr="00E06D55">
        <w:rPr>
          <w:rFonts w:ascii="Book Antiqua" w:hAnsi="Book Antiqua"/>
          <w:vertAlign w:val="superscript"/>
          <w:lang w:val="en-US"/>
        </w:rPr>
        <w:t>]</w:t>
      </w:r>
      <w:r w:rsidR="00F17C37" w:rsidRPr="00E06D55">
        <w:rPr>
          <w:rFonts w:ascii="Book Antiqua" w:hAnsi="Book Antiqua"/>
        </w:rPr>
        <w:t>.</w:t>
      </w:r>
      <w:r w:rsidR="003C1450" w:rsidRPr="00E06D55">
        <w:rPr>
          <w:rFonts w:ascii="Book Antiqua" w:hAnsi="Book Antiqua"/>
          <w:bCs/>
        </w:rPr>
        <w:t xml:space="preserve"> </w:t>
      </w:r>
      <w:r w:rsidR="003C1450" w:rsidRPr="00E06D55">
        <w:rPr>
          <w:rFonts w:ascii="Book Antiqua" w:hAnsi="Book Antiqua" w:cs="Arial"/>
          <w:lang w:val="en-US"/>
        </w:rPr>
        <w:t xml:space="preserve">As </w:t>
      </w:r>
      <w:r w:rsidR="00BC100D" w:rsidRPr="00E06D55">
        <w:rPr>
          <w:rFonts w:ascii="Book Antiqua" w:hAnsi="Book Antiqua"/>
          <w:lang w:val="en-US"/>
        </w:rPr>
        <w:t>ADHD is one of the most prevalent (2</w:t>
      </w:r>
      <w:r w:rsidR="00E06D55">
        <w:rPr>
          <w:rFonts w:ascii="Book Antiqua" w:hAnsi="Book Antiqua" w:hint="eastAsia"/>
          <w:lang w:val="en-US"/>
        </w:rPr>
        <w:t>%</w:t>
      </w:r>
      <w:r w:rsidR="00BC100D" w:rsidRPr="00E06D55">
        <w:rPr>
          <w:rFonts w:ascii="Book Antiqua" w:hAnsi="Book Antiqua"/>
          <w:lang w:val="en-US"/>
        </w:rPr>
        <w:t xml:space="preserve">-12%) psychiatric disorders </w:t>
      </w:r>
      <w:r w:rsidR="003C1450" w:rsidRPr="00E06D55">
        <w:rPr>
          <w:rFonts w:ascii="Book Antiqua" w:hAnsi="Book Antiqua"/>
          <w:lang w:val="en-US"/>
        </w:rPr>
        <w:t xml:space="preserve">among children and adolescents </w:t>
      </w:r>
      <w:r w:rsidR="00BC100D" w:rsidRPr="00E06D55">
        <w:rPr>
          <w:rFonts w:ascii="Book Antiqua" w:hAnsi="Book Antiqua"/>
          <w:lang w:val="en-US"/>
        </w:rPr>
        <w:t>and in 40</w:t>
      </w:r>
      <w:r w:rsidR="00E06D55">
        <w:rPr>
          <w:rFonts w:ascii="Book Antiqua" w:hAnsi="Book Antiqua" w:hint="eastAsia"/>
          <w:lang w:val="en-US"/>
        </w:rPr>
        <w:t>%</w:t>
      </w:r>
      <w:r w:rsidR="00BC100D" w:rsidRPr="00E06D55">
        <w:rPr>
          <w:rFonts w:ascii="Book Antiqua" w:hAnsi="Book Antiqua"/>
          <w:lang w:val="en-US"/>
        </w:rPr>
        <w:t>-60% of the cas</w:t>
      </w:r>
      <w:r w:rsidR="00E06D55">
        <w:rPr>
          <w:rFonts w:ascii="Book Antiqua" w:hAnsi="Book Antiqua"/>
          <w:lang w:val="en-US"/>
        </w:rPr>
        <w:t xml:space="preserve">es, it continues into </w:t>
      </w:r>
      <w:proofErr w:type="gramStart"/>
      <w:r w:rsidR="00E06D55">
        <w:rPr>
          <w:rFonts w:ascii="Book Antiqua" w:hAnsi="Book Antiqua"/>
          <w:lang w:val="en-US"/>
        </w:rPr>
        <w:t>adulthood</w:t>
      </w:r>
      <w:r w:rsidR="0051477F" w:rsidRPr="00E06D55">
        <w:rPr>
          <w:rFonts w:ascii="Book Antiqua" w:hAnsi="Book Antiqua"/>
          <w:vertAlign w:val="superscript"/>
          <w:lang w:val="en-US"/>
        </w:rPr>
        <w:t>[</w:t>
      </w:r>
      <w:proofErr w:type="gramEnd"/>
      <w:r w:rsidR="00284C27" w:rsidRPr="00E06D55">
        <w:rPr>
          <w:rFonts w:ascii="Book Antiqua" w:hAnsi="Book Antiqua"/>
          <w:vertAlign w:val="superscript"/>
        </w:rPr>
        <w:t>16,17</w:t>
      </w:r>
      <w:r w:rsidR="00613C17" w:rsidRPr="00E06D55">
        <w:rPr>
          <w:rFonts w:ascii="Book Antiqua" w:hAnsi="Book Antiqua"/>
          <w:vertAlign w:val="superscript"/>
          <w:lang w:val="en-US"/>
        </w:rPr>
        <w:t>]</w:t>
      </w:r>
      <w:r w:rsidR="00E47FB6" w:rsidRPr="00E06D55">
        <w:rPr>
          <w:rFonts w:ascii="Book Antiqua" w:hAnsi="Book Antiqua" w:cs="Arial"/>
          <w:lang w:val="en-US"/>
        </w:rPr>
        <w:t xml:space="preserve">, </w:t>
      </w:r>
      <w:r w:rsidR="003C1450" w:rsidRPr="00E06D55">
        <w:rPr>
          <w:rFonts w:ascii="Book Antiqua" w:hAnsi="Book Antiqua"/>
          <w:lang w:val="en-US"/>
        </w:rPr>
        <w:t xml:space="preserve">all additional </w:t>
      </w:r>
      <w:r w:rsidR="000F45EF" w:rsidRPr="00E06D55">
        <w:rPr>
          <w:rFonts w:ascii="Book Antiqua" w:hAnsi="Book Antiqua"/>
          <w:lang w:val="en-US"/>
        </w:rPr>
        <w:t>knowledge</w:t>
      </w:r>
      <w:r w:rsidR="003C1450" w:rsidRPr="00E06D55">
        <w:rPr>
          <w:rFonts w:ascii="Book Antiqua" w:hAnsi="Book Antiqua"/>
          <w:lang w:val="en-US"/>
        </w:rPr>
        <w:t xml:space="preserve"> on the possible association between ADHD and </w:t>
      </w:r>
      <w:proofErr w:type="spellStart"/>
      <w:r w:rsidR="003C1450" w:rsidRPr="00E06D55">
        <w:rPr>
          <w:rFonts w:ascii="Book Antiqua" w:hAnsi="Book Antiqua"/>
          <w:lang w:val="en-US"/>
        </w:rPr>
        <w:t>suicidality</w:t>
      </w:r>
      <w:proofErr w:type="spellEnd"/>
      <w:r w:rsidR="003C1450" w:rsidRPr="00E06D55">
        <w:rPr>
          <w:rFonts w:ascii="Book Antiqua" w:hAnsi="Book Antiqua"/>
          <w:lang w:val="en-US"/>
        </w:rPr>
        <w:t xml:space="preserve"> </w:t>
      </w:r>
      <w:r w:rsidR="00DA3C33" w:rsidRPr="00E06D55">
        <w:rPr>
          <w:rFonts w:ascii="Book Antiqua" w:hAnsi="Book Antiqua"/>
          <w:lang w:val="en-US"/>
        </w:rPr>
        <w:t xml:space="preserve">has high clinical importance and </w:t>
      </w:r>
      <w:r w:rsidR="003C1450" w:rsidRPr="00E06D55">
        <w:rPr>
          <w:rFonts w:ascii="Book Antiqua" w:hAnsi="Book Antiqua"/>
          <w:lang w:val="en-US"/>
        </w:rPr>
        <w:t>can add to suicide prevention.</w:t>
      </w:r>
      <w:r w:rsidR="003C1450" w:rsidRPr="00E06D55">
        <w:rPr>
          <w:rFonts w:ascii="Book Antiqua" w:hAnsi="Book Antiqua" w:cs="Arial"/>
          <w:lang w:val="en-US"/>
        </w:rPr>
        <w:t xml:space="preserve"> </w:t>
      </w:r>
      <w:r w:rsidR="003C1450" w:rsidRPr="00E06D55">
        <w:rPr>
          <w:rFonts w:ascii="Book Antiqua" w:hAnsi="Book Antiqua" w:cs="Arial"/>
          <w:lang w:val="en-US"/>
        </w:rPr>
        <w:tab/>
      </w:r>
    </w:p>
    <w:p w14:paraId="7FA3C731" w14:textId="0CF91012" w:rsidR="00F47D53" w:rsidRPr="00E06D55" w:rsidRDefault="005D53C3" w:rsidP="00E06D55">
      <w:pPr>
        <w:tabs>
          <w:tab w:val="left" w:pos="851"/>
          <w:tab w:val="left" w:pos="3240"/>
        </w:tabs>
        <w:spacing w:line="360" w:lineRule="auto"/>
        <w:ind w:firstLineChars="100" w:firstLine="240"/>
        <w:jc w:val="both"/>
        <w:rPr>
          <w:rFonts w:ascii="Book Antiqua" w:hAnsi="Book Antiqua"/>
          <w:lang w:val="en-US"/>
        </w:rPr>
      </w:pPr>
      <w:r w:rsidRPr="00E06D55">
        <w:rPr>
          <w:rFonts w:ascii="Book Antiqua" w:hAnsi="Book Antiqua" w:cs="Arial"/>
          <w:lang w:val="en-US"/>
        </w:rPr>
        <w:t>The</w:t>
      </w:r>
      <w:r w:rsidR="00372D4F" w:rsidRPr="00E06D55">
        <w:rPr>
          <w:rFonts w:ascii="Book Antiqua" w:hAnsi="Book Antiqua" w:cs="Arial"/>
          <w:lang w:val="en-US"/>
        </w:rPr>
        <w:t xml:space="preserve"> growing body of publications on ADHD and </w:t>
      </w:r>
      <w:proofErr w:type="spellStart"/>
      <w:r w:rsidR="00372D4F" w:rsidRPr="00E06D55">
        <w:rPr>
          <w:rFonts w:ascii="Book Antiqua" w:hAnsi="Book Antiqua" w:cs="Arial"/>
          <w:lang w:val="en-US"/>
        </w:rPr>
        <w:t>suicidality</w:t>
      </w:r>
      <w:proofErr w:type="spellEnd"/>
      <w:r w:rsidR="00372D4F" w:rsidRPr="00E06D55">
        <w:rPr>
          <w:rFonts w:ascii="Book Antiqua" w:hAnsi="Book Antiqua" w:cs="Arial"/>
          <w:lang w:val="en-US"/>
        </w:rPr>
        <w:t xml:space="preserve"> </w:t>
      </w:r>
      <w:r w:rsidR="00A51B67" w:rsidRPr="00E06D55">
        <w:rPr>
          <w:rFonts w:ascii="Book Antiqua" w:hAnsi="Book Antiqua" w:cs="Arial"/>
          <w:lang w:val="en-US"/>
        </w:rPr>
        <w:t xml:space="preserve">has </w:t>
      </w:r>
      <w:r w:rsidR="00372D4F" w:rsidRPr="00E06D55">
        <w:rPr>
          <w:rFonts w:ascii="Book Antiqua" w:hAnsi="Book Antiqua" w:cs="Arial"/>
          <w:lang w:val="en-US"/>
        </w:rPr>
        <w:t xml:space="preserve">already resulted in </w:t>
      </w:r>
      <w:r w:rsidRPr="00E06D55">
        <w:rPr>
          <w:rFonts w:ascii="Book Antiqua" w:hAnsi="Book Antiqua" w:cs="Arial"/>
          <w:lang w:val="en-US"/>
        </w:rPr>
        <w:t>five</w:t>
      </w:r>
      <w:r w:rsidR="00126AA6" w:rsidRPr="00E06D55">
        <w:rPr>
          <w:rFonts w:ascii="Book Antiqua" w:hAnsi="Book Antiqua" w:cs="Arial"/>
          <w:lang w:val="en-US"/>
        </w:rPr>
        <w:t xml:space="preserve"> review</w:t>
      </w:r>
      <w:r w:rsidR="00566B7D" w:rsidRPr="00E06D55">
        <w:rPr>
          <w:rFonts w:ascii="Book Antiqua" w:hAnsi="Book Antiqua" w:cs="Arial"/>
          <w:lang w:val="en-US"/>
        </w:rPr>
        <w:t xml:space="preserve"> </w:t>
      </w:r>
      <w:r w:rsidR="00B40317" w:rsidRPr="00E06D55">
        <w:rPr>
          <w:rFonts w:ascii="Book Antiqua" w:hAnsi="Book Antiqua" w:cs="Arial"/>
          <w:lang w:val="en-US"/>
        </w:rPr>
        <w:t xml:space="preserve">or summary </w:t>
      </w:r>
      <w:r w:rsidRPr="00E06D55">
        <w:rPr>
          <w:rFonts w:ascii="Book Antiqua" w:hAnsi="Book Antiqua" w:cs="Arial"/>
          <w:lang w:val="en-US"/>
        </w:rPr>
        <w:t>papers</w:t>
      </w:r>
      <w:r w:rsidR="00566B7D" w:rsidRPr="00E06D55">
        <w:rPr>
          <w:rFonts w:ascii="Book Antiqua" w:hAnsi="Book Antiqua" w:cs="Arial"/>
          <w:lang w:val="en-US"/>
        </w:rPr>
        <w:t xml:space="preserve"> </w:t>
      </w:r>
      <w:r w:rsidR="00372D4F" w:rsidRPr="00E06D55">
        <w:rPr>
          <w:rFonts w:ascii="Book Antiqua" w:hAnsi="Book Antiqua" w:cs="Arial"/>
          <w:lang w:val="en-US"/>
        </w:rPr>
        <w:t>on this topic</w:t>
      </w:r>
      <w:r w:rsidR="00E86F2E" w:rsidRPr="00E06D55">
        <w:rPr>
          <w:rFonts w:ascii="Book Antiqua" w:hAnsi="Book Antiqua" w:cs="Arial"/>
          <w:lang w:val="en-US"/>
        </w:rPr>
        <w:t xml:space="preserve">. </w:t>
      </w:r>
      <w:r w:rsidR="00A51B67" w:rsidRPr="00E06D55">
        <w:rPr>
          <w:rFonts w:ascii="Book Antiqua" w:hAnsi="Book Antiqua" w:cs="Arial"/>
          <w:lang w:val="en-US"/>
        </w:rPr>
        <w:t>F</w:t>
      </w:r>
      <w:r w:rsidR="00E86F2E" w:rsidRPr="00E06D55">
        <w:rPr>
          <w:rFonts w:ascii="Book Antiqua" w:hAnsi="Book Antiqua" w:cs="Arial"/>
          <w:lang w:val="en-US"/>
        </w:rPr>
        <w:t>irst</w:t>
      </w:r>
      <w:r w:rsidR="00CD3CB4" w:rsidRPr="00E06D55">
        <w:rPr>
          <w:rFonts w:ascii="Book Antiqua" w:hAnsi="Book Antiqua" w:cs="Arial"/>
          <w:lang w:val="en-US"/>
        </w:rPr>
        <w:t>,</w:t>
      </w:r>
      <w:r w:rsidR="00E86F2E" w:rsidRPr="00E06D55">
        <w:rPr>
          <w:rFonts w:ascii="Book Antiqua" w:hAnsi="Book Antiqua" w:cs="Arial"/>
          <w:lang w:val="en-US"/>
        </w:rPr>
        <w:t xml:space="preserve"> </w:t>
      </w:r>
      <w:r w:rsidR="00E06D55">
        <w:rPr>
          <w:rFonts w:ascii="Book Antiqua" w:hAnsi="Book Antiqua"/>
          <w:lang w:val="en-US"/>
        </w:rPr>
        <w:t xml:space="preserve">James </w:t>
      </w:r>
      <w:r w:rsidR="00E06D55" w:rsidRPr="00E06D55">
        <w:rPr>
          <w:rFonts w:ascii="Book Antiqua" w:hAnsi="Book Antiqua"/>
          <w:i/>
          <w:lang w:val="en-US"/>
        </w:rPr>
        <w:t xml:space="preserve">et </w:t>
      </w:r>
      <w:proofErr w:type="gramStart"/>
      <w:r w:rsidR="00E06D55" w:rsidRPr="00E06D55">
        <w:rPr>
          <w:rFonts w:ascii="Book Antiqua" w:hAnsi="Book Antiqua"/>
          <w:i/>
          <w:lang w:val="en-US"/>
        </w:rPr>
        <w:t>al</w:t>
      </w:r>
      <w:r w:rsidR="0051477F" w:rsidRPr="00E06D55">
        <w:rPr>
          <w:rFonts w:ascii="Book Antiqua" w:hAnsi="Book Antiqua"/>
          <w:vertAlign w:val="superscript"/>
          <w:lang w:val="en-US"/>
        </w:rPr>
        <w:t>[</w:t>
      </w:r>
      <w:proofErr w:type="gramEnd"/>
      <w:r w:rsidR="00107500" w:rsidRPr="00E06D55">
        <w:rPr>
          <w:rFonts w:ascii="Book Antiqua" w:hAnsi="Book Antiqua" w:cs="Arial"/>
          <w:vertAlign w:val="superscript"/>
          <w:lang w:val="en-US"/>
        </w:rPr>
        <w:t>18</w:t>
      </w:r>
      <w:r w:rsidR="00006887" w:rsidRPr="00E06D55">
        <w:rPr>
          <w:rFonts w:ascii="Book Antiqua" w:hAnsi="Book Antiqua"/>
          <w:vertAlign w:val="superscript"/>
          <w:lang w:val="en-US"/>
        </w:rPr>
        <w:t>]</w:t>
      </w:r>
      <w:r w:rsidR="0052301E" w:rsidRPr="00E06D55">
        <w:rPr>
          <w:rFonts w:ascii="Book Antiqua" w:hAnsi="Book Antiqua" w:cs="Arial"/>
          <w:vertAlign w:val="superscript"/>
          <w:lang w:val="en-US"/>
        </w:rPr>
        <w:t xml:space="preserve"> </w:t>
      </w:r>
      <w:r w:rsidR="0052301E" w:rsidRPr="00E06D55">
        <w:rPr>
          <w:rFonts w:ascii="Book Antiqua" w:hAnsi="Book Antiqua" w:cs="Arial"/>
          <w:lang w:val="en-US"/>
        </w:rPr>
        <w:t xml:space="preserve">searched </w:t>
      </w:r>
      <w:r w:rsidR="00CD3CB4" w:rsidRPr="00E06D55">
        <w:rPr>
          <w:rFonts w:ascii="Book Antiqua" w:hAnsi="Book Antiqua" w:cs="Arial"/>
          <w:lang w:val="en-US"/>
        </w:rPr>
        <w:t>two</w:t>
      </w:r>
      <w:r w:rsidR="00566B7D" w:rsidRPr="00E06D55">
        <w:rPr>
          <w:rFonts w:ascii="Book Antiqua" w:hAnsi="Book Antiqua" w:cs="Arial"/>
          <w:lang w:val="en-US"/>
        </w:rPr>
        <w:t xml:space="preserve"> electronic databases (</w:t>
      </w:r>
      <w:r w:rsidR="00CD3CB4" w:rsidRPr="00E06D55">
        <w:rPr>
          <w:rFonts w:ascii="Book Antiqua" w:hAnsi="Book Antiqua" w:cs="Arial"/>
          <w:lang w:val="en-US"/>
        </w:rPr>
        <w:t>MEDLINE</w:t>
      </w:r>
      <w:r w:rsidR="00566B7D" w:rsidRPr="00E06D55">
        <w:rPr>
          <w:rFonts w:ascii="Book Antiqua" w:hAnsi="Book Antiqua" w:cs="Arial"/>
          <w:lang w:val="en-US"/>
        </w:rPr>
        <w:t xml:space="preserve">, </w:t>
      </w:r>
      <w:r w:rsidR="00CD3CB4" w:rsidRPr="00E06D55">
        <w:rPr>
          <w:rFonts w:ascii="Book Antiqua" w:hAnsi="Book Antiqua" w:cs="Arial"/>
          <w:lang w:val="en-US"/>
        </w:rPr>
        <w:t>PSYCHLIT</w:t>
      </w:r>
      <w:r w:rsidR="00566B7D" w:rsidRPr="00E06D55">
        <w:rPr>
          <w:rFonts w:ascii="Book Antiqua" w:hAnsi="Book Antiqua" w:cs="Arial"/>
          <w:lang w:val="en-US"/>
        </w:rPr>
        <w:t xml:space="preserve">) </w:t>
      </w:r>
      <w:r w:rsidR="00A51B67" w:rsidRPr="00E06D55">
        <w:rPr>
          <w:rFonts w:ascii="Book Antiqua" w:hAnsi="Book Antiqua" w:cs="Arial"/>
          <w:lang w:val="en-US"/>
        </w:rPr>
        <w:t xml:space="preserve">for the period </w:t>
      </w:r>
      <w:r w:rsidR="005E332E" w:rsidRPr="00E06D55">
        <w:rPr>
          <w:rFonts w:ascii="Book Antiqua" w:hAnsi="Book Antiqua" w:cs="Arial"/>
          <w:lang w:val="en-US"/>
        </w:rPr>
        <w:t>from</w:t>
      </w:r>
      <w:r w:rsidR="00566B7D" w:rsidRPr="00E06D55">
        <w:rPr>
          <w:rFonts w:ascii="Book Antiqua" w:hAnsi="Book Antiqua" w:cs="Arial"/>
          <w:lang w:val="en-US"/>
        </w:rPr>
        <w:t xml:space="preserve"> 1966 </w:t>
      </w:r>
      <w:r w:rsidR="00E86F2E" w:rsidRPr="00E06D55">
        <w:rPr>
          <w:rFonts w:ascii="Book Antiqua" w:hAnsi="Book Antiqua" w:cs="Arial"/>
          <w:lang w:val="en-US"/>
        </w:rPr>
        <w:t>to 2003.</w:t>
      </w:r>
      <w:r w:rsidR="005E332E" w:rsidRPr="00E06D55">
        <w:rPr>
          <w:rFonts w:ascii="Book Antiqua" w:hAnsi="Book Antiqua" w:cs="Arial"/>
          <w:lang w:val="en-US"/>
        </w:rPr>
        <w:t xml:space="preserve"> </w:t>
      </w:r>
      <w:r w:rsidR="00A51B67" w:rsidRPr="00E06D55">
        <w:rPr>
          <w:rFonts w:ascii="Book Antiqua" w:hAnsi="Book Antiqua" w:cs="Arial"/>
          <w:lang w:val="en-US"/>
        </w:rPr>
        <w:t xml:space="preserve">In their review, they </w:t>
      </w:r>
      <w:r w:rsidR="00E86F2E" w:rsidRPr="00E06D55">
        <w:rPr>
          <w:rFonts w:ascii="Book Antiqua" w:hAnsi="Book Antiqua" w:cs="Arial"/>
          <w:lang w:val="en-US"/>
        </w:rPr>
        <w:t>included psychological autopsy studies of teenage and young adult suicides and long-term follow</w:t>
      </w:r>
      <w:r w:rsidR="00A51B67" w:rsidRPr="00E06D55">
        <w:rPr>
          <w:rFonts w:ascii="Book Antiqua" w:hAnsi="Book Antiqua" w:cs="Arial"/>
          <w:lang w:val="en-US"/>
        </w:rPr>
        <w:t>-</w:t>
      </w:r>
      <w:r w:rsidR="00E86F2E" w:rsidRPr="00E06D55">
        <w:rPr>
          <w:rFonts w:ascii="Book Antiqua" w:hAnsi="Book Antiqua" w:cs="Arial"/>
          <w:lang w:val="en-US"/>
        </w:rPr>
        <w:t>up studies of ADHD children. They found a positive association between ADHD and com</w:t>
      </w:r>
      <w:r w:rsidR="00103B6E" w:rsidRPr="00E06D55">
        <w:rPr>
          <w:rFonts w:ascii="Book Antiqua" w:hAnsi="Book Antiqua" w:cs="Arial"/>
          <w:lang w:val="en-US"/>
        </w:rPr>
        <w:t>p</w:t>
      </w:r>
      <w:r w:rsidR="00E86F2E" w:rsidRPr="00E06D55">
        <w:rPr>
          <w:rFonts w:ascii="Book Antiqua" w:hAnsi="Book Antiqua" w:cs="Arial"/>
          <w:lang w:val="en-US"/>
        </w:rPr>
        <w:t>leted suicide</w:t>
      </w:r>
      <w:r w:rsidR="00F060EF" w:rsidRPr="00E06D55">
        <w:rPr>
          <w:rFonts w:ascii="Book Antiqua" w:hAnsi="Book Antiqua" w:cs="Arial"/>
          <w:lang w:val="en-US"/>
        </w:rPr>
        <w:t>s</w:t>
      </w:r>
      <w:r w:rsidR="00E86F2E" w:rsidRPr="00E06D55">
        <w:rPr>
          <w:rFonts w:ascii="Book Antiqua" w:hAnsi="Book Antiqua" w:cs="Arial"/>
          <w:lang w:val="en-US"/>
        </w:rPr>
        <w:t xml:space="preserve"> in males, concluding that ADHD could increase the risk for suicide through comorbid conditions such as conduct disorder and depression.</w:t>
      </w:r>
      <w:r w:rsidR="00812D3E" w:rsidRPr="00E06D55">
        <w:rPr>
          <w:rFonts w:ascii="Book Antiqua" w:hAnsi="Book Antiqua" w:cs="Arial"/>
          <w:lang w:val="en-US"/>
        </w:rPr>
        <w:t xml:space="preserve"> </w:t>
      </w:r>
      <w:r w:rsidR="00E86F2E" w:rsidRPr="00E06D55">
        <w:rPr>
          <w:rFonts w:ascii="Book Antiqua" w:hAnsi="Book Antiqua" w:cs="Arial"/>
          <w:lang w:val="en-US"/>
        </w:rPr>
        <w:t>Second</w:t>
      </w:r>
      <w:r w:rsidR="00CD3CB4" w:rsidRPr="00E06D55">
        <w:rPr>
          <w:rFonts w:ascii="Book Antiqua" w:hAnsi="Book Antiqua" w:cs="Arial"/>
          <w:lang w:val="en-US"/>
        </w:rPr>
        <w:t>,</w:t>
      </w:r>
      <w:r w:rsidR="005E332E" w:rsidRPr="00E06D55">
        <w:rPr>
          <w:rFonts w:ascii="Book Antiqua" w:hAnsi="Book Antiqua" w:cs="Arial"/>
          <w:lang w:val="en-US"/>
        </w:rPr>
        <w:t xml:space="preserve"> </w:t>
      </w:r>
      <w:proofErr w:type="spellStart"/>
      <w:r w:rsidR="00677714">
        <w:rPr>
          <w:rFonts w:ascii="Book Antiqua" w:hAnsi="Book Antiqua"/>
          <w:lang w:val="en-US"/>
        </w:rPr>
        <w:t>Impey</w:t>
      </w:r>
      <w:proofErr w:type="spellEnd"/>
      <w:r w:rsidR="00677714">
        <w:rPr>
          <w:rFonts w:ascii="Book Antiqua" w:hAnsi="Book Antiqua"/>
          <w:lang w:val="en-US"/>
        </w:rPr>
        <w:t xml:space="preserve"> and </w:t>
      </w:r>
      <w:proofErr w:type="spellStart"/>
      <w:proofErr w:type="gramStart"/>
      <w:r w:rsidR="00677714">
        <w:rPr>
          <w:rFonts w:ascii="Book Antiqua" w:hAnsi="Book Antiqua"/>
          <w:lang w:val="en-US"/>
        </w:rPr>
        <w:t>Heun</w:t>
      </w:r>
      <w:proofErr w:type="spellEnd"/>
      <w:r w:rsidR="0051477F" w:rsidRPr="00677714">
        <w:rPr>
          <w:rFonts w:ascii="Book Antiqua" w:hAnsi="Book Antiqua"/>
          <w:vertAlign w:val="superscript"/>
          <w:lang w:val="en-US"/>
        </w:rPr>
        <w:t>[</w:t>
      </w:r>
      <w:proofErr w:type="gramEnd"/>
      <w:r w:rsidR="00107500" w:rsidRPr="00677714">
        <w:rPr>
          <w:rFonts w:ascii="Book Antiqua" w:hAnsi="Book Antiqua"/>
          <w:vertAlign w:val="superscript"/>
          <w:lang w:val="en-US"/>
        </w:rPr>
        <w:t>19</w:t>
      </w:r>
      <w:r w:rsidR="00006887" w:rsidRPr="00677714">
        <w:rPr>
          <w:rFonts w:ascii="Book Antiqua" w:hAnsi="Book Antiqua"/>
          <w:vertAlign w:val="superscript"/>
          <w:lang w:val="en-US"/>
        </w:rPr>
        <w:t>]</w:t>
      </w:r>
      <w:r w:rsidR="00401A8E" w:rsidRPr="00E06D55">
        <w:rPr>
          <w:rFonts w:ascii="Book Antiqua" w:hAnsi="Book Antiqua"/>
          <w:lang w:val="en-US"/>
        </w:rPr>
        <w:t xml:space="preserve"> performed </w:t>
      </w:r>
      <w:r w:rsidR="0052301E" w:rsidRPr="00E06D55">
        <w:rPr>
          <w:rFonts w:ascii="Book Antiqua" w:hAnsi="Book Antiqua"/>
          <w:lang w:val="en-US"/>
        </w:rPr>
        <w:t>a sea</w:t>
      </w:r>
      <w:r w:rsidR="00401A8E" w:rsidRPr="00E06D55">
        <w:rPr>
          <w:rFonts w:ascii="Book Antiqua" w:hAnsi="Book Antiqua"/>
          <w:lang w:val="en-US"/>
        </w:rPr>
        <w:t xml:space="preserve">rch </w:t>
      </w:r>
      <w:r w:rsidR="00A51B67" w:rsidRPr="00E06D55">
        <w:rPr>
          <w:rFonts w:ascii="Book Antiqua" w:hAnsi="Book Antiqua"/>
          <w:lang w:val="en-US"/>
        </w:rPr>
        <w:t xml:space="preserve">for the period up to </w:t>
      </w:r>
      <w:r w:rsidR="00B478D7" w:rsidRPr="00E06D55">
        <w:rPr>
          <w:rFonts w:ascii="Book Antiqua" w:hAnsi="Book Antiqua"/>
          <w:lang w:val="en-US"/>
        </w:rPr>
        <w:t xml:space="preserve">January </w:t>
      </w:r>
      <w:r w:rsidR="00401A8E" w:rsidRPr="00E06D55">
        <w:rPr>
          <w:rFonts w:ascii="Book Antiqua" w:hAnsi="Book Antiqua"/>
          <w:lang w:val="en-US"/>
        </w:rPr>
        <w:t>2011 using three main databases (</w:t>
      </w:r>
      <w:r w:rsidR="00CD3CB4" w:rsidRPr="00E06D55">
        <w:rPr>
          <w:rFonts w:ascii="Book Antiqua" w:hAnsi="Book Antiqua" w:cs="Arial"/>
          <w:lang w:val="en-US"/>
        </w:rPr>
        <w:t>MEDLINE</w:t>
      </w:r>
      <w:r w:rsidR="00401A8E" w:rsidRPr="00E06D55">
        <w:rPr>
          <w:rFonts w:ascii="Book Antiqua" w:hAnsi="Book Antiqua"/>
          <w:lang w:val="en-US"/>
        </w:rPr>
        <w:t xml:space="preserve">, EMBASE and PSYCHINFO). </w:t>
      </w:r>
      <w:r w:rsidR="00E86F2E" w:rsidRPr="00E06D55">
        <w:rPr>
          <w:rFonts w:ascii="Book Antiqua" w:hAnsi="Book Antiqua"/>
          <w:lang w:val="en-US"/>
        </w:rPr>
        <w:t>They</w:t>
      </w:r>
      <w:r w:rsidR="005143BA" w:rsidRPr="00E06D55">
        <w:rPr>
          <w:rFonts w:ascii="Book Antiqua" w:hAnsi="Book Antiqua"/>
          <w:lang w:val="en-US"/>
        </w:rPr>
        <w:t xml:space="preserve"> con</w:t>
      </w:r>
      <w:r w:rsidR="00A00A13" w:rsidRPr="00E06D55">
        <w:rPr>
          <w:rFonts w:ascii="Book Antiqua" w:hAnsi="Book Antiqua"/>
          <w:lang w:val="en-US"/>
        </w:rPr>
        <w:t>cluded</w:t>
      </w:r>
      <w:r w:rsidR="00CD3687" w:rsidRPr="00E06D55">
        <w:rPr>
          <w:rFonts w:ascii="Book Antiqua" w:hAnsi="Book Antiqua"/>
          <w:lang w:val="en-US"/>
        </w:rPr>
        <w:t xml:space="preserve"> from</w:t>
      </w:r>
      <w:r w:rsidR="00A00A13" w:rsidRPr="00E06D55">
        <w:rPr>
          <w:rFonts w:ascii="Book Antiqua" w:hAnsi="Book Antiqua"/>
          <w:lang w:val="en-US"/>
        </w:rPr>
        <w:t xml:space="preserve"> their review</w:t>
      </w:r>
      <w:r w:rsidR="005143BA" w:rsidRPr="00E06D55">
        <w:rPr>
          <w:rFonts w:ascii="Book Antiqua" w:hAnsi="Book Antiqua"/>
          <w:lang w:val="en-US"/>
        </w:rPr>
        <w:t xml:space="preserve"> that most suicidal study groups showed a higher rate of ADHD than </w:t>
      </w:r>
      <w:r w:rsidR="00CD3687" w:rsidRPr="00E06D55">
        <w:rPr>
          <w:rFonts w:ascii="Book Antiqua" w:hAnsi="Book Antiqua"/>
          <w:lang w:val="en-US"/>
        </w:rPr>
        <w:t xml:space="preserve">the </w:t>
      </w:r>
      <w:r w:rsidR="005143BA" w:rsidRPr="00E06D55">
        <w:rPr>
          <w:rFonts w:ascii="Book Antiqua" w:hAnsi="Book Antiqua"/>
          <w:lang w:val="en-US"/>
        </w:rPr>
        <w:t>controls: at least double the rate for suicidal ideation and around 1.5</w:t>
      </w:r>
      <w:r w:rsidR="00677714">
        <w:rPr>
          <w:rFonts w:ascii="Book Antiqua" w:hAnsi="Book Antiqua" w:hint="eastAsia"/>
          <w:lang w:val="en-US"/>
        </w:rPr>
        <w:t>-</w:t>
      </w:r>
      <w:r w:rsidR="005143BA" w:rsidRPr="00E06D55">
        <w:rPr>
          <w:rFonts w:ascii="Book Antiqua" w:hAnsi="Book Antiqua"/>
          <w:lang w:val="en-US"/>
        </w:rPr>
        <w:t>2</w:t>
      </w:r>
      <w:r w:rsidR="00E86F2E" w:rsidRPr="00E06D55">
        <w:rPr>
          <w:rFonts w:ascii="Book Antiqua" w:hAnsi="Book Antiqua"/>
          <w:lang w:val="en-US"/>
        </w:rPr>
        <w:t>.0</w:t>
      </w:r>
      <w:r w:rsidR="005143BA" w:rsidRPr="00E06D55">
        <w:rPr>
          <w:rFonts w:ascii="Book Antiqua" w:hAnsi="Book Antiqua"/>
          <w:lang w:val="en-US"/>
        </w:rPr>
        <w:t xml:space="preserve"> times for suicide attempts and completion. The authors emphasize</w:t>
      </w:r>
      <w:r w:rsidR="00F060EF" w:rsidRPr="00E06D55">
        <w:rPr>
          <w:rFonts w:ascii="Book Antiqua" w:hAnsi="Book Antiqua"/>
          <w:lang w:val="en-US"/>
        </w:rPr>
        <w:t>d</w:t>
      </w:r>
      <w:r w:rsidR="005143BA" w:rsidRPr="00E06D55">
        <w:rPr>
          <w:rFonts w:ascii="Book Antiqua" w:hAnsi="Book Antiqua"/>
          <w:lang w:val="en-US"/>
        </w:rPr>
        <w:t xml:space="preserve"> that comorbidity had a large influence, especially in the case</w:t>
      </w:r>
      <w:r w:rsidR="00CD3687" w:rsidRPr="00E06D55">
        <w:rPr>
          <w:rFonts w:ascii="Book Antiqua" w:hAnsi="Book Antiqua"/>
          <w:lang w:val="en-US"/>
        </w:rPr>
        <w:t>s</w:t>
      </w:r>
      <w:r w:rsidR="005143BA" w:rsidRPr="00E06D55">
        <w:rPr>
          <w:rFonts w:ascii="Book Antiqua" w:hAnsi="Book Antiqua"/>
          <w:lang w:val="en-US"/>
        </w:rPr>
        <w:t xml:space="preserve"> of delinquency and </w:t>
      </w:r>
      <w:r w:rsidR="005143BA" w:rsidRPr="00E06D55">
        <w:rPr>
          <w:rFonts w:ascii="Book Antiqua" w:hAnsi="Book Antiqua"/>
          <w:lang w:val="en-US"/>
        </w:rPr>
        <w:lastRenderedPageBreak/>
        <w:t>substance misuse.</w:t>
      </w:r>
      <w:r w:rsidR="00812D3E" w:rsidRPr="00E06D55">
        <w:rPr>
          <w:rFonts w:ascii="Book Antiqua" w:hAnsi="Book Antiqua"/>
          <w:lang w:val="en-US"/>
        </w:rPr>
        <w:t xml:space="preserve"> </w:t>
      </w:r>
      <w:r w:rsidR="00840598" w:rsidRPr="00E06D55">
        <w:rPr>
          <w:rFonts w:ascii="Book Antiqua" w:hAnsi="Book Antiqua"/>
          <w:lang w:val="en-US"/>
        </w:rPr>
        <w:t xml:space="preserve">Third, </w:t>
      </w:r>
      <w:proofErr w:type="spellStart"/>
      <w:r w:rsidR="00840598" w:rsidRPr="00E06D55">
        <w:rPr>
          <w:rFonts w:ascii="Book Antiqua" w:hAnsi="Book Antiqua"/>
          <w:lang w:val="en-US"/>
        </w:rPr>
        <w:t>Furczyk</w:t>
      </w:r>
      <w:proofErr w:type="spellEnd"/>
      <w:r w:rsidR="00840598" w:rsidRPr="00E06D55">
        <w:rPr>
          <w:rFonts w:ascii="Book Antiqua" w:hAnsi="Book Antiqua"/>
          <w:lang w:val="en-US"/>
        </w:rPr>
        <w:t xml:space="preserve"> and </w:t>
      </w:r>
      <w:proofErr w:type="spellStart"/>
      <w:proofErr w:type="gramStart"/>
      <w:r w:rsidR="00840598" w:rsidRPr="00E06D55">
        <w:rPr>
          <w:rFonts w:ascii="Book Antiqua" w:hAnsi="Book Antiqua"/>
          <w:lang w:val="en-US"/>
        </w:rPr>
        <w:t>Thome</w:t>
      </w:r>
      <w:proofErr w:type="spellEnd"/>
      <w:r w:rsidR="0051477F" w:rsidRPr="00677714">
        <w:rPr>
          <w:rFonts w:ascii="Book Antiqua" w:hAnsi="Book Antiqua"/>
          <w:vertAlign w:val="superscript"/>
          <w:lang w:val="en-US"/>
        </w:rPr>
        <w:t>[</w:t>
      </w:r>
      <w:proofErr w:type="gramEnd"/>
      <w:r w:rsidR="00107500" w:rsidRPr="00677714">
        <w:rPr>
          <w:rFonts w:ascii="Book Antiqua" w:hAnsi="Book Antiqua"/>
          <w:vertAlign w:val="superscript"/>
          <w:lang w:val="en-US"/>
        </w:rPr>
        <w:t>20</w:t>
      </w:r>
      <w:r w:rsidR="00006887" w:rsidRPr="00677714">
        <w:rPr>
          <w:rFonts w:ascii="Book Antiqua" w:hAnsi="Book Antiqua"/>
          <w:vertAlign w:val="superscript"/>
          <w:lang w:val="en-US"/>
        </w:rPr>
        <w:t>]</w:t>
      </w:r>
      <w:r w:rsidR="00103B6E" w:rsidRPr="00E06D55">
        <w:rPr>
          <w:rFonts w:ascii="Book Antiqua" w:hAnsi="Book Antiqua"/>
          <w:lang w:val="en-US"/>
        </w:rPr>
        <w:t xml:space="preserve"> </w:t>
      </w:r>
      <w:r w:rsidR="00840598" w:rsidRPr="00E06D55">
        <w:rPr>
          <w:rFonts w:ascii="Book Antiqua" w:hAnsi="Book Antiqua"/>
          <w:lang w:val="en-US"/>
        </w:rPr>
        <w:t xml:space="preserve">published a selective review on the most important currently known associations between ADHD and </w:t>
      </w:r>
      <w:proofErr w:type="spellStart"/>
      <w:r w:rsidR="00840598" w:rsidRPr="00E06D55">
        <w:rPr>
          <w:rFonts w:ascii="Book Antiqua" w:hAnsi="Book Antiqua"/>
          <w:lang w:val="en-US"/>
        </w:rPr>
        <w:t>suicidality</w:t>
      </w:r>
      <w:proofErr w:type="spellEnd"/>
      <w:r w:rsidR="00840598" w:rsidRPr="00E06D55">
        <w:rPr>
          <w:rFonts w:ascii="Book Antiqua" w:hAnsi="Book Antiqua"/>
          <w:lang w:val="en-US"/>
        </w:rPr>
        <w:t>. They concluded</w:t>
      </w:r>
      <w:r w:rsidR="00CD3687" w:rsidRPr="00E06D55">
        <w:rPr>
          <w:rFonts w:ascii="Book Antiqua" w:hAnsi="Book Antiqua"/>
          <w:lang w:val="en-US"/>
        </w:rPr>
        <w:t>,</w:t>
      </w:r>
      <w:r w:rsidR="00840598" w:rsidRPr="00E06D55">
        <w:rPr>
          <w:rFonts w:ascii="Book Antiqua" w:hAnsi="Book Antiqua"/>
          <w:lang w:val="en-US"/>
        </w:rPr>
        <w:t xml:space="preserve"> </w:t>
      </w:r>
      <w:r w:rsidR="00434EC9" w:rsidRPr="00E06D55">
        <w:rPr>
          <w:rFonts w:ascii="Book Antiqua" w:hAnsi="Book Antiqua"/>
          <w:lang w:val="en-US"/>
        </w:rPr>
        <w:t xml:space="preserve">similar to </w:t>
      </w:r>
      <w:r w:rsidR="00F92EFD" w:rsidRPr="00E06D55">
        <w:rPr>
          <w:rFonts w:ascii="Book Antiqua" w:hAnsi="Book Antiqua"/>
          <w:lang w:val="en-US"/>
        </w:rPr>
        <w:t>the previo</w:t>
      </w:r>
      <w:r w:rsidR="00CD3687" w:rsidRPr="00E06D55">
        <w:rPr>
          <w:rFonts w:ascii="Book Antiqua" w:hAnsi="Book Antiqua"/>
          <w:lang w:val="en-US"/>
        </w:rPr>
        <w:t>u</w:t>
      </w:r>
      <w:r w:rsidR="00677714">
        <w:rPr>
          <w:rFonts w:ascii="Book Antiqua" w:hAnsi="Book Antiqua"/>
          <w:lang w:val="en-US"/>
        </w:rPr>
        <w:t xml:space="preserve">s </w:t>
      </w:r>
      <w:proofErr w:type="gramStart"/>
      <w:r w:rsidR="00677714">
        <w:rPr>
          <w:rFonts w:ascii="Book Antiqua" w:hAnsi="Book Antiqua"/>
          <w:lang w:val="en-US"/>
        </w:rPr>
        <w:t>reviews</w:t>
      </w:r>
      <w:r w:rsidR="0051477F" w:rsidRPr="00677714">
        <w:rPr>
          <w:rFonts w:ascii="Book Antiqua" w:hAnsi="Book Antiqua"/>
          <w:vertAlign w:val="superscript"/>
          <w:lang w:val="en-US"/>
        </w:rPr>
        <w:t>[</w:t>
      </w:r>
      <w:proofErr w:type="gramEnd"/>
      <w:r w:rsidR="00107500" w:rsidRPr="00677714">
        <w:rPr>
          <w:rFonts w:ascii="Book Antiqua" w:hAnsi="Book Antiqua" w:cs="Arial"/>
          <w:vertAlign w:val="superscript"/>
          <w:lang w:val="en-US"/>
        </w:rPr>
        <w:t>18,19</w:t>
      </w:r>
      <w:r w:rsidR="00006887" w:rsidRPr="00677714">
        <w:rPr>
          <w:rFonts w:ascii="Book Antiqua" w:hAnsi="Book Antiqua"/>
          <w:vertAlign w:val="superscript"/>
          <w:lang w:val="en-US"/>
        </w:rPr>
        <w:t>]</w:t>
      </w:r>
      <w:r w:rsidR="00CD3687" w:rsidRPr="00E06D55">
        <w:rPr>
          <w:rFonts w:ascii="Book Antiqua" w:hAnsi="Book Antiqua" w:cs="Arial"/>
          <w:lang w:val="en-US"/>
        </w:rPr>
        <w:t>,</w:t>
      </w:r>
      <w:r w:rsidR="00F92EFD" w:rsidRPr="00E06D55">
        <w:rPr>
          <w:rFonts w:ascii="Book Antiqua" w:hAnsi="Book Antiqua"/>
          <w:lang w:val="en-US"/>
        </w:rPr>
        <w:t xml:space="preserve"> </w:t>
      </w:r>
      <w:r w:rsidR="00840598" w:rsidRPr="00E06D55">
        <w:rPr>
          <w:rFonts w:ascii="Book Antiqua" w:hAnsi="Book Antiqua"/>
          <w:lang w:val="en-US"/>
        </w:rPr>
        <w:t xml:space="preserve">that there is </w:t>
      </w:r>
      <w:r w:rsidR="00CD3687" w:rsidRPr="00E06D55">
        <w:rPr>
          <w:rFonts w:ascii="Book Antiqua" w:hAnsi="Book Antiqua"/>
          <w:lang w:val="en-US"/>
        </w:rPr>
        <w:t xml:space="preserve">substantial </w:t>
      </w:r>
      <w:r w:rsidR="00840598" w:rsidRPr="00E06D55">
        <w:rPr>
          <w:rFonts w:ascii="Book Antiqua" w:hAnsi="Book Antiqua"/>
          <w:lang w:val="en-US"/>
        </w:rPr>
        <w:t>evidence supporting an association between ADHD and increased suicide risk, and that it is at least partially mediated by comorbidities.</w:t>
      </w:r>
      <w:r w:rsidR="00434EC9" w:rsidRPr="00E06D55">
        <w:rPr>
          <w:rFonts w:ascii="Book Antiqua" w:hAnsi="Book Antiqua"/>
          <w:lang w:val="en-US"/>
        </w:rPr>
        <w:t xml:space="preserve"> They highlight the importance </w:t>
      </w:r>
      <w:r w:rsidR="00CD3687" w:rsidRPr="00E06D55">
        <w:rPr>
          <w:rFonts w:ascii="Book Antiqua" w:hAnsi="Book Antiqua"/>
          <w:lang w:val="en-US"/>
        </w:rPr>
        <w:t xml:space="preserve">of </w:t>
      </w:r>
      <w:r w:rsidR="00434EC9" w:rsidRPr="00E06D55">
        <w:rPr>
          <w:rFonts w:ascii="Book Antiqua" w:hAnsi="Book Antiqua"/>
          <w:lang w:val="en-US"/>
        </w:rPr>
        <w:t>rais</w:t>
      </w:r>
      <w:r w:rsidR="00CD3687" w:rsidRPr="00E06D55">
        <w:rPr>
          <w:rFonts w:ascii="Book Antiqua" w:hAnsi="Book Antiqua"/>
          <w:lang w:val="en-US"/>
        </w:rPr>
        <w:t>ing the</w:t>
      </w:r>
      <w:r w:rsidR="00434EC9" w:rsidRPr="00E06D55">
        <w:rPr>
          <w:rFonts w:ascii="Book Antiqua" w:hAnsi="Book Antiqua"/>
          <w:lang w:val="en-US"/>
        </w:rPr>
        <w:t xml:space="preserve"> awareness </w:t>
      </w:r>
      <w:r w:rsidR="00CD3687" w:rsidRPr="00E06D55">
        <w:rPr>
          <w:rFonts w:ascii="Book Antiqua" w:hAnsi="Book Antiqua"/>
          <w:lang w:val="en-US"/>
        </w:rPr>
        <w:t xml:space="preserve">of </w:t>
      </w:r>
      <w:r w:rsidR="00434EC9" w:rsidRPr="00E06D55">
        <w:rPr>
          <w:rFonts w:ascii="Book Antiqua" w:hAnsi="Book Antiqua"/>
          <w:lang w:val="en-US"/>
        </w:rPr>
        <w:t xml:space="preserve">health professionals of </w:t>
      </w:r>
      <w:r w:rsidR="00CD3687" w:rsidRPr="00E06D55">
        <w:rPr>
          <w:rFonts w:ascii="Book Antiqua" w:hAnsi="Book Antiqua"/>
          <w:lang w:val="en-US"/>
        </w:rPr>
        <w:t xml:space="preserve">the risk of </w:t>
      </w:r>
      <w:r w:rsidR="00434EC9" w:rsidRPr="00E06D55">
        <w:rPr>
          <w:rFonts w:ascii="Book Antiqua" w:hAnsi="Book Antiqua"/>
          <w:lang w:val="en-US"/>
        </w:rPr>
        <w:t xml:space="preserve">suicide in ADHD patients, but further research on the long-term outcomes of the treatment </w:t>
      </w:r>
      <w:r w:rsidR="00CD3687" w:rsidRPr="00E06D55">
        <w:rPr>
          <w:rFonts w:ascii="Book Antiqua" w:hAnsi="Book Antiqua"/>
          <w:lang w:val="en-US"/>
        </w:rPr>
        <w:t xml:space="preserve">of </w:t>
      </w:r>
      <w:r w:rsidR="00434EC9" w:rsidRPr="00E06D55">
        <w:rPr>
          <w:rFonts w:ascii="Book Antiqua" w:hAnsi="Book Antiqua"/>
          <w:lang w:val="en-US"/>
        </w:rPr>
        <w:t xml:space="preserve">ADHD patients with </w:t>
      </w:r>
      <w:r w:rsidR="00CD3687" w:rsidRPr="00E06D55">
        <w:rPr>
          <w:rFonts w:ascii="Book Antiqua" w:hAnsi="Book Antiqua"/>
          <w:lang w:val="en-US"/>
        </w:rPr>
        <w:t xml:space="preserve">a risk of </w:t>
      </w:r>
      <w:r w:rsidR="00434EC9" w:rsidRPr="00E06D55">
        <w:rPr>
          <w:rFonts w:ascii="Book Antiqua" w:hAnsi="Book Antiqua"/>
          <w:lang w:val="en-US"/>
        </w:rPr>
        <w:t>suicide is needed.</w:t>
      </w:r>
      <w:r w:rsidR="00812D3E" w:rsidRPr="00E06D55">
        <w:rPr>
          <w:rFonts w:ascii="Book Antiqua" w:hAnsi="Book Antiqua"/>
          <w:lang w:val="en-US"/>
        </w:rPr>
        <w:t xml:space="preserve"> </w:t>
      </w:r>
      <w:r w:rsidR="00B40317" w:rsidRPr="00E06D55">
        <w:rPr>
          <w:rFonts w:ascii="Book Antiqua" w:hAnsi="Book Antiqua"/>
          <w:lang w:val="en-US"/>
        </w:rPr>
        <w:t>T</w:t>
      </w:r>
      <w:r w:rsidR="002C62C0" w:rsidRPr="00E06D55">
        <w:rPr>
          <w:rFonts w:ascii="Book Antiqua" w:hAnsi="Book Antiqua"/>
          <w:lang w:val="en-US"/>
        </w:rPr>
        <w:t xml:space="preserve">he </w:t>
      </w:r>
      <w:r w:rsidR="00581C91" w:rsidRPr="00E06D55">
        <w:rPr>
          <w:rFonts w:ascii="Book Antiqua" w:hAnsi="Book Antiqua"/>
          <w:lang w:val="en-US"/>
        </w:rPr>
        <w:t xml:space="preserve">selective review </w:t>
      </w:r>
      <w:r w:rsidR="00010BBD">
        <w:rPr>
          <w:rFonts w:ascii="Book Antiqua" w:hAnsi="Book Antiqua"/>
          <w:lang w:val="en-US"/>
        </w:rPr>
        <w:t xml:space="preserve">paper of </w:t>
      </w:r>
      <w:proofErr w:type="spellStart"/>
      <w:proofErr w:type="gramStart"/>
      <w:r w:rsidR="00010BBD">
        <w:rPr>
          <w:rFonts w:ascii="Book Antiqua" w:hAnsi="Book Antiqua"/>
          <w:lang w:val="en-US"/>
        </w:rPr>
        <w:t>Nigg</w:t>
      </w:r>
      <w:proofErr w:type="spellEnd"/>
      <w:r w:rsidR="0051477F" w:rsidRPr="00010BBD">
        <w:rPr>
          <w:rFonts w:ascii="Book Antiqua" w:hAnsi="Book Antiqua"/>
          <w:vertAlign w:val="superscript"/>
          <w:lang w:val="en-US"/>
        </w:rPr>
        <w:t>[</w:t>
      </w:r>
      <w:proofErr w:type="gramEnd"/>
      <w:r w:rsidR="00301C3C" w:rsidRPr="00010BBD">
        <w:rPr>
          <w:rFonts w:ascii="Book Antiqua" w:hAnsi="Book Antiqua"/>
          <w:vertAlign w:val="superscript"/>
          <w:lang w:val="en-US"/>
        </w:rPr>
        <w:t>21</w:t>
      </w:r>
      <w:r w:rsidR="00006887" w:rsidRPr="00010BBD">
        <w:rPr>
          <w:rFonts w:ascii="Book Antiqua" w:hAnsi="Book Antiqua"/>
          <w:vertAlign w:val="superscript"/>
          <w:lang w:val="en-US"/>
        </w:rPr>
        <w:t>]</w:t>
      </w:r>
      <w:r w:rsidR="00B40317" w:rsidRPr="00E06D55">
        <w:rPr>
          <w:rFonts w:ascii="Book Antiqua" w:hAnsi="Book Antiqua"/>
          <w:lang w:val="en-US"/>
        </w:rPr>
        <w:t xml:space="preserve"> </w:t>
      </w:r>
      <w:r w:rsidR="002C62C0" w:rsidRPr="00E06D55">
        <w:rPr>
          <w:rFonts w:ascii="Book Antiqua" w:hAnsi="Book Antiqua"/>
          <w:lang w:val="en-US"/>
        </w:rPr>
        <w:t xml:space="preserve">had a wider focus: </w:t>
      </w:r>
      <w:r w:rsidR="00010BBD" w:rsidRPr="00E06D55">
        <w:rPr>
          <w:rFonts w:ascii="Book Antiqua" w:hAnsi="Book Antiqua"/>
          <w:lang w:val="en-US"/>
        </w:rPr>
        <w:t>H</w:t>
      </w:r>
      <w:r w:rsidR="002C62C0" w:rsidRPr="00E06D55">
        <w:rPr>
          <w:rFonts w:ascii="Book Antiqua" w:hAnsi="Book Antiqua"/>
          <w:lang w:val="en-US"/>
        </w:rPr>
        <w:t xml:space="preserve">e overviewed the current </w:t>
      </w:r>
      <w:r w:rsidR="00581C91" w:rsidRPr="00E06D55">
        <w:rPr>
          <w:rFonts w:ascii="Book Antiqua" w:hAnsi="Book Antiqua"/>
          <w:lang w:val="en-US"/>
        </w:rPr>
        <w:t xml:space="preserve">knowledge on </w:t>
      </w:r>
      <w:r w:rsidR="00CD3687" w:rsidRPr="00E06D55">
        <w:rPr>
          <w:rFonts w:ascii="Book Antiqua" w:hAnsi="Book Antiqua"/>
          <w:lang w:val="en-US"/>
        </w:rPr>
        <w:t xml:space="preserve">the </w:t>
      </w:r>
      <w:r w:rsidR="00581C91" w:rsidRPr="00E06D55">
        <w:rPr>
          <w:rFonts w:ascii="Book Antiqua" w:hAnsi="Book Antiqua"/>
          <w:lang w:val="en-US"/>
        </w:rPr>
        <w:t>health-related impairments of ADHD, including smoking, drug abuse, accidental injury, sleep, obesity, hypertension</w:t>
      </w:r>
      <w:r w:rsidR="00CD3687" w:rsidRPr="00E06D55">
        <w:rPr>
          <w:rFonts w:ascii="Book Antiqua" w:hAnsi="Book Antiqua"/>
          <w:lang w:val="en-US"/>
        </w:rPr>
        <w:t xml:space="preserve"> and</w:t>
      </w:r>
      <w:r w:rsidR="00581C91" w:rsidRPr="00E06D55">
        <w:rPr>
          <w:rFonts w:ascii="Book Antiqua" w:hAnsi="Book Antiqua"/>
          <w:lang w:val="en-US"/>
        </w:rPr>
        <w:t xml:space="preserve"> </w:t>
      </w:r>
      <w:r w:rsidR="002C62C0" w:rsidRPr="00E06D55">
        <w:rPr>
          <w:rFonts w:ascii="Book Antiqua" w:hAnsi="Book Antiqua"/>
          <w:lang w:val="en-US"/>
        </w:rPr>
        <w:t>diabetes</w:t>
      </w:r>
      <w:r w:rsidR="00CD3687" w:rsidRPr="00E06D55">
        <w:rPr>
          <w:rFonts w:ascii="Book Antiqua" w:hAnsi="Book Antiqua"/>
          <w:lang w:val="en-US"/>
        </w:rPr>
        <w:t>,</w:t>
      </w:r>
      <w:r w:rsidR="002C62C0" w:rsidRPr="00E06D55">
        <w:rPr>
          <w:rFonts w:ascii="Book Antiqua" w:hAnsi="Book Antiqua"/>
          <w:lang w:val="en-US"/>
        </w:rPr>
        <w:t xml:space="preserve"> </w:t>
      </w:r>
      <w:r w:rsidR="00CD3687" w:rsidRPr="00E06D55">
        <w:rPr>
          <w:rFonts w:ascii="Book Antiqua" w:hAnsi="Book Antiqua"/>
          <w:lang w:val="en-US"/>
        </w:rPr>
        <w:t>as well</w:t>
      </w:r>
      <w:r w:rsidR="002C62C0" w:rsidRPr="00E06D55">
        <w:rPr>
          <w:rFonts w:ascii="Book Antiqua" w:hAnsi="Book Antiqua"/>
          <w:lang w:val="en-US"/>
        </w:rPr>
        <w:t xml:space="preserve"> </w:t>
      </w:r>
      <w:r w:rsidR="00CD3687" w:rsidRPr="00E06D55">
        <w:rPr>
          <w:rFonts w:ascii="Book Antiqua" w:hAnsi="Book Antiqua"/>
          <w:lang w:val="en-US"/>
        </w:rPr>
        <w:t xml:space="preserve">as </w:t>
      </w:r>
      <w:r w:rsidR="002C62C0" w:rsidRPr="00E06D55">
        <w:rPr>
          <w:rFonts w:ascii="Book Antiqua" w:hAnsi="Book Antiqua"/>
          <w:lang w:val="en-US"/>
        </w:rPr>
        <w:t xml:space="preserve">suicidal behavior. </w:t>
      </w:r>
      <w:r w:rsidR="00CD3687" w:rsidRPr="00E06D55">
        <w:rPr>
          <w:rFonts w:ascii="Book Antiqua" w:hAnsi="Book Antiqua"/>
          <w:lang w:val="en-US"/>
        </w:rPr>
        <w:t xml:space="preserve">On </w:t>
      </w:r>
      <w:r w:rsidR="0030257D" w:rsidRPr="00E06D55">
        <w:rPr>
          <w:rFonts w:ascii="Book Antiqua" w:hAnsi="Book Antiqua"/>
          <w:lang w:val="en-US"/>
        </w:rPr>
        <w:t xml:space="preserve">the topic of </w:t>
      </w:r>
      <w:r w:rsidR="00B26323" w:rsidRPr="00E06D55">
        <w:rPr>
          <w:rFonts w:ascii="Book Antiqua" w:hAnsi="Book Antiqua"/>
          <w:lang w:val="en-US"/>
        </w:rPr>
        <w:t>ADHD</w:t>
      </w:r>
      <w:r w:rsidR="0030257D" w:rsidRPr="00E06D55">
        <w:rPr>
          <w:rFonts w:ascii="Book Antiqua" w:hAnsi="Book Antiqua"/>
          <w:lang w:val="en-US"/>
        </w:rPr>
        <w:t xml:space="preserve"> and suicide, </w:t>
      </w:r>
      <w:r w:rsidR="00CD3687" w:rsidRPr="00E06D55">
        <w:rPr>
          <w:rFonts w:ascii="Book Antiqua" w:hAnsi="Book Antiqua"/>
          <w:lang w:val="en-US"/>
        </w:rPr>
        <w:t xml:space="preserve">the author concluded </w:t>
      </w:r>
      <w:r w:rsidR="0030257D" w:rsidRPr="00E06D55">
        <w:rPr>
          <w:rFonts w:ascii="Book Antiqua" w:hAnsi="Book Antiqua"/>
          <w:lang w:val="en-US"/>
        </w:rPr>
        <w:t xml:space="preserve">that ADHD </w:t>
      </w:r>
      <w:r w:rsidR="00B26323" w:rsidRPr="00E06D55">
        <w:rPr>
          <w:rFonts w:ascii="Book Antiqua" w:hAnsi="Book Antiqua"/>
          <w:lang w:val="en-US"/>
        </w:rPr>
        <w:t xml:space="preserve">is associated with </w:t>
      </w:r>
      <w:r w:rsidR="00CD3687" w:rsidRPr="00E06D55">
        <w:rPr>
          <w:rFonts w:ascii="Book Antiqua" w:hAnsi="Book Antiqua"/>
          <w:lang w:val="en-US"/>
        </w:rPr>
        <w:t xml:space="preserve">an </w:t>
      </w:r>
      <w:r w:rsidR="00B26323" w:rsidRPr="00E06D55">
        <w:rPr>
          <w:rFonts w:ascii="Book Antiqua" w:hAnsi="Book Antiqua"/>
          <w:lang w:val="en-US"/>
        </w:rPr>
        <w:t xml:space="preserve">elevated risk of suicide attempts (particularly in girls) and </w:t>
      </w:r>
      <w:r w:rsidR="00E10633" w:rsidRPr="00E06D55">
        <w:rPr>
          <w:rFonts w:ascii="Book Antiqua" w:hAnsi="Book Antiqua"/>
          <w:lang w:val="en-US"/>
        </w:rPr>
        <w:t>com</w:t>
      </w:r>
      <w:r w:rsidR="00874AB8" w:rsidRPr="00E06D55">
        <w:rPr>
          <w:rFonts w:ascii="Book Antiqua" w:hAnsi="Book Antiqua"/>
          <w:lang w:val="en-US"/>
        </w:rPr>
        <w:t>p</w:t>
      </w:r>
      <w:r w:rsidR="00E10633" w:rsidRPr="00E06D55">
        <w:rPr>
          <w:rFonts w:ascii="Book Antiqua" w:hAnsi="Book Antiqua"/>
          <w:lang w:val="en-US"/>
        </w:rPr>
        <w:t xml:space="preserve">leted </w:t>
      </w:r>
      <w:r w:rsidR="00B26323" w:rsidRPr="00E06D55">
        <w:rPr>
          <w:rFonts w:ascii="Book Antiqua" w:hAnsi="Book Antiqua"/>
          <w:lang w:val="en-US"/>
        </w:rPr>
        <w:t xml:space="preserve">suicide (particularly in </w:t>
      </w:r>
      <w:r w:rsidR="0030257D" w:rsidRPr="00E06D55">
        <w:rPr>
          <w:rFonts w:ascii="Book Antiqua" w:hAnsi="Book Antiqua"/>
          <w:lang w:val="en-US"/>
        </w:rPr>
        <w:t>boys)</w:t>
      </w:r>
      <w:r w:rsidR="00CD3687" w:rsidRPr="00E06D55">
        <w:rPr>
          <w:rFonts w:ascii="Book Antiqua" w:hAnsi="Book Antiqua"/>
          <w:lang w:val="en-US"/>
        </w:rPr>
        <w:t>,</w:t>
      </w:r>
      <w:r w:rsidR="0030257D" w:rsidRPr="00E06D55">
        <w:rPr>
          <w:rFonts w:ascii="Book Antiqua" w:hAnsi="Book Antiqua"/>
          <w:lang w:val="en-US"/>
        </w:rPr>
        <w:t xml:space="preserve"> and </w:t>
      </w:r>
      <w:r w:rsidR="00B26323" w:rsidRPr="00E06D55">
        <w:rPr>
          <w:rFonts w:ascii="Book Antiqua" w:hAnsi="Book Antiqua"/>
          <w:lang w:val="en-US"/>
        </w:rPr>
        <w:t xml:space="preserve">this risk is mediated by </w:t>
      </w:r>
      <w:r w:rsidR="0030257D" w:rsidRPr="00E06D55">
        <w:rPr>
          <w:rFonts w:ascii="Book Antiqua" w:hAnsi="Book Antiqua"/>
          <w:lang w:val="en-US"/>
        </w:rPr>
        <w:t>comorbid</w:t>
      </w:r>
      <w:r w:rsidR="00B26323" w:rsidRPr="00E06D55">
        <w:rPr>
          <w:rFonts w:ascii="Book Antiqua" w:hAnsi="Book Antiqua"/>
          <w:lang w:val="en-US"/>
        </w:rPr>
        <w:t xml:space="preserve"> </w:t>
      </w:r>
      <w:r w:rsidR="003B3EA5" w:rsidRPr="00E06D55">
        <w:rPr>
          <w:rFonts w:ascii="Book Antiqua" w:hAnsi="Book Antiqua"/>
          <w:lang w:val="en-US"/>
        </w:rPr>
        <w:t>disorders</w:t>
      </w:r>
      <w:r w:rsidR="00B26323" w:rsidRPr="00E06D55">
        <w:rPr>
          <w:rFonts w:ascii="Book Antiqua" w:hAnsi="Book Antiqua"/>
          <w:lang w:val="en-US"/>
        </w:rPr>
        <w:t xml:space="preserve">, which may vary </w:t>
      </w:r>
      <w:r w:rsidR="00E10633" w:rsidRPr="00E06D55">
        <w:rPr>
          <w:rFonts w:ascii="Book Antiqua" w:hAnsi="Book Antiqua"/>
          <w:lang w:val="en-US"/>
        </w:rPr>
        <w:t>wit</w:t>
      </w:r>
      <w:r w:rsidR="00874AB8" w:rsidRPr="00E06D55">
        <w:rPr>
          <w:rFonts w:ascii="Book Antiqua" w:hAnsi="Book Antiqua"/>
          <w:lang w:val="en-US"/>
        </w:rPr>
        <w:t xml:space="preserve">h gender: </w:t>
      </w:r>
      <w:r w:rsidR="00CD3687" w:rsidRPr="00E06D55">
        <w:rPr>
          <w:rFonts w:ascii="Book Antiqua" w:hAnsi="Book Antiqua"/>
          <w:lang w:val="en-US"/>
        </w:rPr>
        <w:t>They include</w:t>
      </w:r>
      <w:r w:rsidR="00E10633" w:rsidRPr="00E06D55">
        <w:rPr>
          <w:rFonts w:ascii="Book Antiqua" w:hAnsi="Book Antiqua"/>
          <w:lang w:val="en-US"/>
        </w:rPr>
        <w:t xml:space="preserve"> conduct and emotional problems</w:t>
      </w:r>
      <w:r w:rsidR="00CD3687" w:rsidRPr="00E06D55">
        <w:rPr>
          <w:rFonts w:ascii="Book Antiqua" w:hAnsi="Book Antiqua"/>
          <w:lang w:val="en-US"/>
        </w:rPr>
        <w:t xml:space="preserve"> in males</w:t>
      </w:r>
      <w:r w:rsidR="00E10633" w:rsidRPr="00E06D55">
        <w:rPr>
          <w:rFonts w:ascii="Book Antiqua" w:hAnsi="Book Antiqua"/>
          <w:lang w:val="en-US"/>
        </w:rPr>
        <w:t xml:space="preserve"> </w:t>
      </w:r>
      <w:r w:rsidR="00B26323" w:rsidRPr="00E06D55">
        <w:rPr>
          <w:rFonts w:ascii="Book Antiqua" w:hAnsi="Book Antiqua"/>
          <w:lang w:val="en-US"/>
        </w:rPr>
        <w:t xml:space="preserve">and </w:t>
      </w:r>
      <w:r w:rsidR="00E10633" w:rsidRPr="00E06D55">
        <w:rPr>
          <w:rFonts w:ascii="Book Antiqua" w:hAnsi="Book Antiqua"/>
          <w:lang w:val="en-US"/>
        </w:rPr>
        <w:t>depression</w:t>
      </w:r>
      <w:r w:rsidR="00CD3687" w:rsidRPr="00E06D55">
        <w:rPr>
          <w:rFonts w:ascii="Book Antiqua" w:hAnsi="Book Antiqua"/>
          <w:lang w:val="en-US"/>
        </w:rPr>
        <w:t xml:space="preserve"> in females</w:t>
      </w:r>
      <w:r w:rsidR="00B26323" w:rsidRPr="00E06D55">
        <w:rPr>
          <w:rFonts w:ascii="Book Antiqua" w:hAnsi="Book Antiqua"/>
          <w:lang w:val="en-US"/>
        </w:rPr>
        <w:t xml:space="preserve">. </w:t>
      </w:r>
      <w:r w:rsidR="00B40317" w:rsidRPr="00E06D55">
        <w:rPr>
          <w:rFonts w:ascii="Book Antiqua" w:hAnsi="Book Antiqua"/>
          <w:lang w:val="en-US"/>
        </w:rPr>
        <w:t xml:space="preserve">Finally, we have to mention </w:t>
      </w:r>
      <w:r w:rsidR="00770D52" w:rsidRPr="00E06D55">
        <w:rPr>
          <w:rFonts w:ascii="Book Antiqua" w:hAnsi="Book Antiqua"/>
          <w:lang w:val="en-US" w:eastAsia="en-US" w:bidi="he-IL"/>
        </w:rPr>
        <w:t>Renaud</w:t>
      </w:r>
      <w:r w:rsidR="00770D52" w:rsidRPr="00010BBD">
        <w:rPr>
          <w:rFonts w:ascii="Book Antiqua" w:hAnsi="Book Antiqua"/>
          <w:i/>
          <w:lang w:val="en-US" w:eastAsia="en-US" w:bidi="he-IL"/>
        </w:rPr>
        <w:t xml:space="preserve"> </w:t>
      </w:r>
      <w:r w:rsidR="00010BBD" w:rsidRPr="00010BBD">
        <w:rPr>
          <w:rFonts w:ascii="Book Antiqua" w:hAnsi="Book Antiqua" w:cs="Arial"/>
          <w:i/>
          <w:lang w:val="en-US"/>
        </w:rPr>
        <w:t xml:space="preserve">et </w:t>
      </w:r>
      <w:proofErr w:type="gramStart"/>
      <w:r w:rsidR="00010BBD" w:rsidRPr="00010BBD">
        <w:rPr>
          <w:rFonts w:ascii="Book Antiqua" w:hAnsi="Book Antiqua" w:cs="Arial"/>
          <w:i/>
          <w:lang w:val="en-US"/>
        </w:rPr>
        <w:t>al</w:t>
      </w:r>
      <w:r w:rsidR="0051477F" w:rsidRPr="00010BBD">
        <w:rPr>
          <w:rFonts w:ascii="Book Antiqua" w:hAnsi="Book Antiqua"/>
          <w:vertAlign w:val="superscript"/>
          <w:lang w:val="en-US"/>
        </w:rPr>
        <w:t>[</w:t>
      </w:r>
      <w:proofErr w:type="gramEnd"/>
      <w:r w:rsidR="00301C3C" w:rsidRPr="00010BBD">
        <w:rPr>
          <w:rFonts w:ascii="Book Antiqua" w:hAnsi="Book Antiqua"/>
          <w:vertAlign w:val="superscript"/>
          <w:lang w:val="en-US"/>
        </w:rPr>
        <w:t>22</w:t>
      </w:r>
      <w:r w:rsidR="002266C6" w:rsidRPr="00010BBD">
        <w:rPr>
          <w:rFonts w:ascii="Book Antiqua" w:hAnsi="Book Antiqua"/>
          <w:vertAlign w:val="superscript"/>
          <w:lang w:val="en-US"/>
        </w:rPr>
        <w:t>]</w:t>
      </w:r>
      <w:r w:rsidR="00F47D53" w:rsidRPr="00E06D55">
        <w:rPr>
          <w:rFonts w:ascii="Book Antiqua" w:hAnsi="Book Antiqua"/>
          <w:lang w:val="en-US"/>
        </w:rPr>
        <w:t xml:space="preserve"> summary paper</w:t>
      </w:r>
      <w:r w:rsidR="00B40317" w:rsidRPr="00E06D55">
        <w:rPr>
          <w:rFonts w:ascii="Book Antiqua" w:hAnsi="Book Antiqua"/>
          <w:lang w:val="en-US"/>
        </w:rPr>
        <w:t xml:space="preserve">: </w:t>
      </w:r>
      <w:r w:rsidR="00CD3687" w:rsidRPr="00E06D55">
        <w:rPr>
          <w:rFonts w:ascii="Book Antiqua" w:hAnsi="Book Antiqua"/>
          <w:lang w:val="en-US"/>
        </w:rPr>
        <w:t>B</w:t>
      </w:r>
      <w:r w:rsidR="00B40317" w:rsidRPr="00E06D55">
        <w:rPr>
          <w:rFonts w:ascii="Book Antiqua" w:hAnsi="Book Antiqua"/>
          <w:lang w:val="en-US"/>
        </w:rPr>
        <w:t xml:space="preserve">ased on some </w:t>
      </w:r>
      <w:r w:rsidR="00874AB8" w:rsidRPr="00E06D55">
        <w:rPr>
          <w:rFonts w:ascii="Book Antiqua" w:hAnsi="Book Antiqua"/>
          <w:lang w:val="en-US"/>
        </w:rPr>
        <w:t xml:space="preserve">selected </w:t>
      </w:r>
      <w:r w:rsidR="00B40317" w:rsidRPr="00E06D55">
        <w:rPr>
          <w:rFonts w:ascii="Book Antiqua" w:hAnsi="Book Antiqua"/>
          <w:lang w:val="en-US"/>
        </w:rPr>
        <w:t>important resear</w:t>
      </w:r>
      <w:r w:rsidR="00CD46FC" w:rsidRPr="00E06D55">
        <w:rPr>
          <w:rFonts w:ascii="Book Antiqua" w:hAnsi="Book Antiqua"/>
          <w:lang w:val="en-US"/>
        </w:rPr>
        <w:t>ch</w:t>
      </w:r>
      <w:r w:rsidR="005A18F2" w:rsidRPr="00E06D55">
        <w:rPr>
          <w:rFonts w:ascii="Book Antiqua" w:hAnsi="Book Antiqua"/>
          <w:lang w:val="en-US"/>
        </w:rPr>
        <w:t xml:space="preserve"> </w:t>
      </w:r>
      <w:r w:rsidR="00CD3687" w:rsidRPr="00E06D55">
        <w:rPr>
          <w:rFonts w:ascii="Book Antiqua" w:hAnsi="Book Antiqua"/>
          <w:lang w:val="en-US"/>
        </w:rPr>
        <w:t>i</w:t>
      </w:r>
      <w:r w:rsidR="005A18F2" w:rsidRPr="00E06D55">
        <w:rPr>
          <w:rFonts w:ascii="Book Antiqua" w:hAnsi="Book Antiqua"/>
          <w:lang w:val="en-US"/>
        </w:rPr>
        <w:t>n the field, the authors</w:t>
      </w:r>
      <w:r w:rsidR="00B40317" w:rsidRPr="00E06D55">
        <w:rPr>
          <w:rFonts w:ascii="Book Antiqua" w:hAnsi="Book Antiqua"/>
          <w:lang w:val="en-US"/>
        </w:rPr>
        <w:t xml:space="preserve"> </w:t>
      </w:r>
      <w:r w:rsidR="00CD46FC" w:rsidRPr="00E06D55">
        <w:rPr>
          <w:rFonts w:ascii="Book Antiqua" w:hAnsi="Book Antiqua"/>
          <w:lang w:val="en-US"/>
        </w:rPr>
        <w:t xml:space="preserve">concluded that there </w:t>
      </w:r>
      <w:r w:rsidR="00B40317" w:rsidRPr="00E06D55">
        <w:rPr>
          <w:rFonts w:ascii="Book Antiqua" w:hAnsi="Book Antiqua"/>
          <w:lang w:val="en-US"/>
        </w:rPr>
        <w:t>is</w:t>
      </w:r>
      <w:r w:rsidR="00CD3687" w:rsidRPr="00E06D55">
        <w:rPr>
          <w:rFonts w:ascii="Book Antiqua" w:hAnsi="Book Antiqua"/>
          <w:lang w:val="en-US"/>
        </w:rPr>
        <w:t xml:space="preserve"> </w:t>
      </w:r>
      <w:r w:rsidR="00B40317" w:rsidRPr="00E06D55">
        <w:rPr>
          <w:rFonts w:ascii="Book Antiqua" w:hAnsi="Book Antiqua"/>
          <w:lang w:val="en-US"/>
        </w:rPr>
        <w:t>n</w:t>
      </w:r>
      <w:r w:rsidR="00CD3687" w:rsidRPr="00E06D55">
        <w:rPr>
          <w:rFonts w:ascii="Book Antiqua" w:hAnsi="Book Antiqua"/>
          <w:lang w:val="en-US"/>
        </w:rPr>
        <w:t>o</w:t>
      </w:r>
      <w:r w:rsidR="00B40317" w:rsidRPr="00E06D55">
        <w:rPr>
          <w:rFonts w:ascii="Book Antiqua" w:hAnsi="Book Antiqua"/>
          <w:lang w:val="en-US"/>
        </w:rPr>
        <w:t>t a</w:t>
      </w:r>
      <w:r w:rsidR="00CD46FC" w:rsidRPr="00E06D55">
        <w:rPr>
          <w:rFonts w:ascii="Book Antiqua" w:hAnsi="Book Antiqua"/>
          <w:lang w:val="en-US"/>
        </w:rPr>
        <w:t xml:space="preserve"> direct link </w:t>
      </w:r>
      <w:r w:rsidR="00F060EF" w:rsidRPr="00E06D55">
        <w:rPr>
          <w:rFonts w:ascii="Book Antiqua" w:hAnsi="Book Antiqua"/>
          <w:lang w:val="en-US"/>
        </w:rPr>
        <w:t xml:space="preserve">between </w:t>
      </w:r>
      <w:r w:rsidR="00CD46FC" w:rsidRPr="00E06D55">
        <w:rPr>
          <w:rFonts w:ascii="Book Antiqua" w:hAnsi="Book Antiqua"/>
          <w:lang w:val="en-US"/>
        </w:rPr>
        <w:t>ADHD and suicide</w:t>
      </w:r>
      <w:r w:rsidR="0085068F" w:rsidRPr="00E06D55">
        <w:rPr>
          <w:rFonts w:ascii="Book Antiqua" w:hAnsi="Book Antiqua"/>
          <w:lang w:val="en-US"/>
        </w:rPr>
        <w:t>, h</w:t>
      </w:r>
      <w:r w:rsidR="00CD46FC" w:rsidRPr="00E06D55">
        <w:rPr>
          <w:rFonts w:ascii="Book Antiqua" w:hAnsi="Book Antiqua"/>
          <w:lang w:val="en-US"/>
        </w:rPr>
        <w:t>owever</w:t>
      </w:r>
      <w:r w:rsidR="00CD3687" w:rsidRPr="00E06D55">
        <w:rPr>
          <w:rFonts w:ascii="Book Antiqua" w:hAnsi="Book Antiqua"/>
          <w:lang w:val="en-US"/>
        </w:rPr>
        <w:t>,</w:t>
      </w:r>
      <w:r w:rsidR="00CD46FC" w:rsidRPr="00E06D55">
        <w:rPr>
          <w:rFonts w:ascii="Book Antiqua" w:hAnsi="Book Antiqua"/>
          <w:lang w:val="en-US"/>
        </w:rPr>
        <w:t xml:space="preserve"> </w:t>
      </w:r>
      <w:r w:rsidR="00B40317" w:rsidRPr="00E06D55">
        <w:rPr>
          <w:rFonts w:ascii="Book Antiqua" w:hAnsi="Book Antiqua"/>
          <w:lang w:val="en-US"/>
        </w:rPr>
        <w:t>ADHD</w:t>
      </w:r>
      <w:r w:rsidR="0043384C">
        <w:rPr>
          <w:rFonts w:ascii="Book Antiqua" w:hAnsi="Book Antiqua"/>
          <w:lang w:val="en-US"/>
        </w:rPr>
        <w:t>’</w:t>
      </w:r>
      <w:r w:rsidR="00B40317" w:rsidRPr="00E06D55">
        <w:rPr>
          <w:rFonts w:ascii="Book Antiqua" w:hAnsi="Book Antiqua"/>
          <w:lang w:val="en-US"/>
        </w:rPr>
        <w:t>s constructs of impulsivity and aggression are related to the development of conduct and oppositional defiant disorder</w:t>
      </w:r>
      <w:r w:rsidR="00F060EF" w:rsidRPr="00E06D55">
        <w:rPr>
          <w:rFonts w:ascii="Book Antiqua" w:hAnsi="Book Antiqua"/>
          <w:lang w:val="en-US"/>
        </w:rPr>
        <w:t>s</w:t>
      </w:r>
      <w:r w:rsidR="00B40317" w:rsidRPr="00E06D55">
        <w:rPr>
          <w:rFonts w:ascii="Book Antiqua" w:hAnsi="Book Antiqua"/>
          <w:lang w:val="en-US"/>
        </w:rPr>
        <w:t>, which can lead to deviancy and drug abuse</w:t>
      </w:r>
      <w:r w:rsidR="00CD3687" w:rsidRPr="00E06D55">
        <w:rPr>
          <w:rFonts w:ascii="Book Antiqua" w:hAnsi="Book Antiqua"/>
          <w:lang w:val="en-US"/>
        </w:rPr>
        <w:t>;</w:t>
      </w:r>
      <w:r w:rsidR="00B40317" w:rsidRPr="00E06D55">
        <w:rPr>
          <w:rFonts w:ascii="Book Antiqua" w:hAnsi="Book Antiqua"/>
          <w:lang w:val="en-US"/>
        </w:rPr>
        <w:t xml:space="preserve"> all </w:t>
      </w:r>
      <w:r w:rsidR="00CD3687" w:rsidRPr="00E06D55">
        <w:rPr>
          <w:rFonts w:ascii="Book Antiqua" w:hAnsi="Book Antiqua"/>
          <w:lang w:val="en-US"/>
        </w:rPr>
        <w:t xml:space="preserve">of </w:t>
      </w:r>
      <w:r w:rsidR="00B40317" w:rsidRPr="00E06D55">
        <w:rPr>
          <w:rFonts w:ascii="Book Antiqua" w:hAnsi="Book Antiqua"/>
          <w:lang w:val="en-US"/>
        </w:rPr>
        <w:t xml:space="preserve">these comorbid </w:t>
      </w:r>
      <w:r w:rsidR="007A65EE" w:rsidRPr="00E06D55">
        <w:rPr>
          <w:rFonts w:ascii="Book Antiqua" w:hAnsi="Book Antiqua"/>
          <w:lang w:val="en-US"/>
        </w:rPr>
        <w:t>conditions</w:t>
      </w:r>
      <w:r w:rsidR="00B40317" w:rsidRPr="00E06D55">
        <w:rPr>
          <w:rFonts w:ascii="Book Antiqua" w:hAnsi="Book Antiqua"/>
          <w:lang w:val="en-US"/>
        </w:rPr>
        <w:t xml:space="preserve"> increase the risk of suicide.</w:t>
      </w:r>
    </w:p>
    <w:p w14:paraId="69A31A9F" w14:textId="23AAF135" w:rsidR="008B72D8" w:rsidRPr="00E06D55" w:rsidRDefault="00F908B9" w:rsidP="0043384C">
      <w:pPr>
        <w:autoSpaceDE w:val="0"/>
        <w:autoSpaceDN w:val="0"/>
        <w:adjustRightInd w:val="0"/>
        <w:spacing w:line="360" w:lineRule="auto"/>
        <w:ind w:firstLineChars="100" w:firstLine="240"/>
        <w:jc w:val="both"/>
        <w:rPr>
          <w:rFonts w:ascii="Book Antiqua" w:hAnsi="Book Antiqua"/>
          <w:lang w:val="en-US"/>
        </w:rPr>
      </w:pPr>
      <w:r w:rsidRPr="00E06D55">
        <w:rPr>
          <w:rFonts w:ascii="Book Antiqua" w:hAnsi="Book Antiqua"/>
          <w:lang w:val="en-US"/>
        </w:rPr>
        <w:t>K</w:t>
      </w:r>
      <w:r w:rsidR="00A00A13" w:rsidRPr="00E06D55">
        <w:rPr>
          <w:rFonts w:ascii="Book Antiqua" w:hAnsi="Book Antiqua"/>
          <w:lang w:val="en-US"/>
        </w:rPr>
        <w:t>nowing</w:t>
      </w:r>
      <w:r w:rsidR="00CD3687" w:rsidRPr="00E06D55">
        <w:rPr>
          <w:rFonts w:ascii="Book Antiqua" w:hAnsi="Book Antiqua"/>
          <w:lang w:val="en-US"/>
        </w:rPr>
        <w:t xml:space="preserve"> of</w:t>
      </w:r>
      <w:r w:rsidR="00A00A13" w:rsidRPr="00E06D55">
        <w:rPr>
          <w:rFonts w:ascii="Book Antiqua" w:hAnsi="Book Antiqua"/>
          <w:lang w:val="en-US"/>
        </w:rPr>
        <w:t xml:space="preserve"> the growing interest in this topic </w:t>
      </w:r>
      <w:r w:rsidR="00CD3687" w:rsidRPr="00E06D55">
        <w:rPr>
          <w:rFonts w:ascii="Book Antiqua" w:hAnsi="Book Antiqua"/>
          <w:lang w:val="en-US"/>
        </w:rPr>
        <w:t xml:space="preserve">over </w:t>
      </w:r>
      <w:r w:rsidR="005A46C9" w:rsidRPr="00E06D55">
        <w:rPr>
          <w:rFonts w:ascii="Book Antiqua" w:hAnsi="Book Antiqua"/>
          <w:lang w:val="en-US"/>
        </w:rPr>
        <w:t xml:space="preserve">the last couple of years, </w:t>
      </w:r>
      <w:r w:rsidRPr="00E06D55">
        <w:rPr>
          <w:rFonts w:ascii="Book Antiqua" w:hAnsi="Book Antiqua"/>
          <w:lang w:val="en-US"/>
        </w:rPr>
        <w:t xml:space="preserve">we found </w:t>
      </w:r>
      <w:r w:rsidR="00CD3687" w:rsidRPr="00E06D55">
        <w:rPr>
          <w:rFonts w:ascii="Book Antiqua" w:hAnsi="Book Antiqua"/>
          <w:lang w:val="en-US"/>
        </w:rPr>
        <w:t xml:space="preserve">it </w:t>
      </w:r>
      <w:r w:rsidRPr="00E06D55">
        <w:rPr>
          <w:rFonts w:ascii="Book Antiqua" w:hAnsi="Book Antiqua"/>
          <w:lang w:val="en-US"/>
        </w:rPr>
        <w:t xml:space="preserve">useful to conduct an up-to-date systematic review, which </w:t>
      </w:r>
      <w:r w:rsidR="00A00A13" w:rsidRPr="00E06D55">
        <w:rPr>
          <w:rFonts w:ascii="Book Antiqua" w:hAnsi="Book Antiqua"/>
          <w:lang w:val="en-US"/>
        </w:rPr>
        <w:t xml:space="preserve">can </w:t>
      </w:r>
      <w:r w:rsidR="00F060EF" w:rsidRPr="00E06D55">
        <w:rPr>
          <w:rFonts w:ascii="Book Antiqua" w:hAnsi="Book Antiqua"/>
          <w:lang w:val="en-US"/>
        </w:rPr>
        <w:t xml:space="preserve">provide </w:t>
      </w:r>
      <w:r w:rsidR="00A00A13" w:rsidRPr="00E06D55">
        <w:rPr>
          <w:rFonts w:ascii="Book Antiqua" w:hAnsi="Book Antiqua"/>
          <w:lang w:val="en-US"/>
        </w:rPr>
        <w:t>important extensions</w:t>
      </w:r>
      <w:r w:rsidR="00CD3687" w:rsidRPr="00E06D55">
        <w:rPr>
          <w:rFonts w:ascii="Book Antiqua" w:hAnsi="Book Antiqua"/>
          <w:lang w:val="en-US"/>
        </w:rPr>
        <w:t xml:space="preserve">. </w:t>
      </w:r>
      <w:r w:rsidR="00EF2D4E" w:rsidRPr="00E06D55">
        <w:rPr>
          <w:rFonts w:ascii="Book Antiqua" w:hAnsi="Book Antiqua"/>
          <w:lang w:val="en-US"/>
        </w:rPr>
        <w:t>T</w:t>
      </w:r>
      <w:r w:rsidR="00F71925" w:rsidRPr="00E06D55">
        <w:rPr>
          <w:rFonts w:ascii="Book Antiqua" w:hAnsi="Book Antiqua"/>
          <w:lang w:val="en-US"/>
        </w:rPr>
        <w:t xml:space="preserve">he search of James </w:t>
      </w:r>
      <w:r w:rsidR="00F71925" w:rsidRPr="0043384C">
        <w:rPr>
          <w:rFonts w:ascii="Book Antiqua" w:hAnsi="Book Antiqua"/>
          <w:i/>
          <w:lang w:val="en-US"/>
        </w:rPr>
        <w:t xml:space="preserve">et </w:t>
      </w:r>
      <w:proofErr w:type="gramStart"/>
      <w:r w:rsidR="00F71925" w:rsidRPr="0043384C">
        <w:rPr>
          <w:rFonts w:ascii="Book Antiqua" w:hAnsi="Book Antiqua"/>
          <w:i/>
          <w:lang w:val="en-US"/>
        </w:rPr>
        <w:t>al</w:t>
      </w:r>
      <w:r w:rsidR="0051477F" w:rsidRPr="0043384C">
        <w:rPr>
          <w:rFonts w:ascii="Book Antiqua" w:hAnsi="Book Antiqua"/>
          <w:vertAlign w:val="superscript"/>
          <w:lang w:val="en-US"/>
        </w:rPr>
        <w:t>[</w:t>
      </w:r>
      <w:proofErr w:type="gramEnd"/>
      <w:r w:rsidR="00301C3C" w:rsidRPr="0043384C">
        <w:rPr>
          <w:rFonts w:ascii="Book Antiqua" w:hAnsi="Book Antiqua"/>
          <w:vertAlign w:val="superscript"/>
          <w:lang w:val="en-US"/>
        </w:rPr>
        <w:t>18</w:t>
      </w:r>
      <w:r w:rsidR="002266C6" w:rsidRPr="0043384C">
        <w:rPr>
          <w:rFonts w:ascii="Book Antiqua" w:hAnsi="Book Antiqua"/>
          <w:vertAlign w:val="superscript"/>
          <w:lang w:val="en-US"/>
        </w:rPr>
        <w:t>]</w:t>
      </w:r>
      <w:r w:rsidR="00F71925" w:rsidRPr="00E06D55">
        <w:rPr>
          <w:rFonts w:ascii="Book Antiqua" w:hAnsi="Book Antiqua"/>
          <w:lang w:val="en-US"/>
        </w:rPr>
        <w:t xml:space="preserve"> was </w:t>
      </w:r>
      <w:r w:rsidR="00EF2D4E" w:rsidRPr="00E06D55">
        <w:rPr>
          <w:rFonts w:ascii="Book Antiqua" w:hAnsi="Book Antiqua"/>
          <w:lang w:val="en-US"/>
        </w:rPr>
        <w:t xml:space="preserve">conducted </w:t>
      </w:r>
      <w:r w:rsidR="00F71925" w:rsidRPr="00E06D55">
        <w:rPr>
          <w:rFonts w:ascii="Book Antiqua" w:hAnsi="Book Antiqua"/>
          <w:lang w:val="en-US"/>
        </w:rPr>
        <w:t>more than one decade ago</w:t>
      </w:r>
      <w:r w:rsidR="00724B56" w:rsidRPr="00E06D55">
        <w:rPr>
          <w:rFonts w:ascii="Book Antiqua" w:hAnsi="Book Antiqua"/>
          <w:lang w:val="en-US"/>
        </w:rPr>
        <w:t>,</w:t>
      </w:r>
      <w:r w:rsidR="00A00A13" w:rsidRPr="00E06D55">
        <w:rPr>
          <w:rFonts w:ascii="Book Antiqua" w:hAnsi="Book Antiqua"/>
          <w:lang w:val="en-US"/>
        </w:rPr>
        <w:t xml:space="preserve"> and </w:t>
      </w:r>
      <w:r w:rsidR="005A46C9" w:rsidRPr="00E06D55">
        <w:rPr>
          <w:rFonts w:ascii="Book Antiqua" w:hAnsi="Book Antiqua"/>
          <w:lang w:val="en-US"/>
        </w:rPr>
        <w:t xml:space="preserve">even </w:t>
      </w:r>
      <w:proofErr w:type="spellStart"/>
      <w:r w:rsidR="0043384C">
        <w:rPr>
          <w:rFonts w:ascii="Book Antiqua" w:hAnsi="Book Antiqua"/>
          <w:lang w:val="en-US"/>
        </w:rPr>
        <w:t>Impey</w:t>
      </w:r>
      <w:proofErr w:type="spellEnd"/>
      <w:r w:rsidR="0043384C">
        <w:rPr>
          <w:rFonts w:ascii="Book Antiqua" w:hAnsi="Book Antiqua"/>
          <w:lang w:val="en-US"/>
        </w:rPr>
        <w:t xml:space="preserve"> and </w:t>
      </w:r>
      <w:proofErr w:type="spellStart"/>
      <w:r w:rsidR="0043384C">
        <w:rPr>
          <w:rFonts w:ascii="Book Antiqua" w:hAnsi="Book Antiqua"/>
          <w:lang w:val="en-US"/>
        </w:rPr>
        <w:t>Heun</w:t>
      </w:r>
      <w:proofErr w:type="spellEnd"/>
      <w:r w:rsidR="0051477F" w:rsidRPr="0043384C">
        <w:rPr>
          <w:rFonts w:ascii="Book Antiqua" w:hAnsi="Book Antiqua"/>
          <w:vertAlign w:val="superscript"/>
          <w:lang w:val="en-US"/>
        </w:rPr>
        <w:t>[</w:t>
      </w:r>
      <w:r w:rsidR="00301C3C" w:rsidRPr="0043384C">
        <w:rPr>
          <w:rFonts w:ascii="Book Antiqua" w:hAnsi="Book Antiqua"/>
          <w:vertAlign w:val="superscript"/>
          <w:lang w:val="en-US"/>
        </w:rPr>
        <w:t>19</w:t>
      </w:r>
      <w:r w:rsidR="002266C6" w:rsidRPr="0043384C">
        <w:rPr>
          <w:rFonts w:ascii="Book Antiqua" w:hAnsi="Book Antiqua"/>
          <w:vertAlign w:val="superscript"/>
          <w:lang w:val="en-US"/>
        </w:rPr>
        <w:t>]</w:t>
      </w:r>
      <w:r w:rsidR="00A00A13" w:rsidRPr="00E06D55">
        <w:rPr>
          <w:rFonts w:ascii="Book Antiqua" w:hAnsi="Book Antiqua"/>
          <w:lang w:val="en-US"/>
        </w:rPr>
        <w:t xml:space="preserve"> completed their search </w:t>
      </w:r>
      <w:r w:rsidR="00013500" w:rsidRPr="00E06D55">
        <w:rPr>
          <w:rFonts w:ascii="Book Antiqua" w:hAnsi="Book Antiqua"/>
          <w:lang w:val="en-US"/>
        </w:rPr>
        <w:t>in January, 2011</w:t>
      </w:r>
      <w:r w:rsidR="00EF2D4E" w:rsidRPr="00E06D55">
        <w:rPr>
          <w:rFonts w:ascii="Book Antiqua" w:hAnsi="Book Antiqua"/>
          <w:lang w:val="en-US"/>
        </w:rPr>
        <w:t>.</w:t>
      </w:r>
      <w:r w:rsidR="00F92EFD" w:rsidRPr="00E06D55">
        <w:rPr>
          <w:rFonts w:ascii="Book Antiqua" w:hAnsi="Book Antiqua"/>
          <w:lang w:val="en-US"/>
        </w:rPr>
        <w:t xml:space="preserve"> </w:t>
      </w:r>
      <w:r w:rsidR="00EF2D4E" w:rsidRPr="00E06D55">
        <w:rPr>
          <w:rFonts w:ascii="Book Antiqua" w:hAnsi="Book Antiqua"/>
          <w:lang w:val="en-US"/>
        </w:rPr>
        <w:t>T</w:t>
      </w:r>
      <w:r w:rsidR="00F92EFD" w:rsidRPr="00E06D55">
        <w:rPr>
          <w:rFonts w:ascii="Book Antiqua" w:hAnsi="Book Antiqua"/>
          <w:lang w:val="en-US"/>
        </w:rPr>
        <w:t xml:space="preserve">he </w:t>
      </w:r>
      <w:r w:rsidR="00EF2D4E" w:rsidRPr="00E06D55">
        <w:rPr>
          <w:rFonts w:ascii="Book Antiqua" w:hAnsi="Book Antiqua"/>
          <w:lang w:val="en-US"/>
        </w:rPr>
        <w:t xml:space="preserve">most </w:t>
      </w:r>
      <w:r w:rsidR="00F92EFD" w:rsidRPr="00E06D55">
        <w:rPr>
          <w:rFonts w:ascii="Book Antiqua" w:hAnsi="Book Antiqua"/>
          <w:lang w:val="en-US"/>
        </w:rPr>
        <w:t>recently published review</w:t>
      </w:r>
      <w:r w:rsidR="002D44E7" w:rsidRPr="00E06D55">
        <w:rPr>
          <w:rFonts w:ascii="Book Antiqua" w:hAnsi="Book Antiqua"/>
          <w:lang w:val="en-US"/>
        </w:rPr>
        <w:t xml:space="preserve">s </w:t>
      </w:r>
      <w:r w:rsidR="00724B56" w:rsidRPr="00E06D55">
        <w:rPr>
          <w:rFonts w:ascii="Book Antiqua" w:hAnsi="Book Antiqua"/>
          <w:lang w:val="en-US"/>
        </w:rPr>
        <w:t xml:space="preserve">were </w:t>
      </w:r>
      <w:r w:rsidR="00807C4F" w:rsidRPr="00E06D55">
        <w:rPr>
          <w:rFonts w:ascii="Book Antiqua" w:hAnsi="Book Antiqua"/>
          <w:lang w:val="en-US"/>
        </w:rPr>
        <w:t xml:space="preserve">not </w:t>
      </w:r>
      <w:proofErr w:type="gramStart"/>
      <w:r w:rsidR="0043384C">
        <w:rPr>
          <w:rFonts w:ascii="Book Antiqua" w:hAnsi="Book Antiqua"/>
          <w:lang w:val="en-US"/>
        </w:rPr>
        <w:t>systematic</w:t>
      </w:r>
      <w:r w:rsidR="0051477F" w:rsidRPr="0043384C">
        <w:rPr>
          <w:rFonts w:ascii="Book Antiqua" w:hAnsi="Book Antiqua"/>
          <w:vertAlign w:val="superscript"/>
          <w:lang w:val="en-US"/>
        </w:rPr>
        <w:t>[</w:t>
      </w:r>
      <w:proofErr w:type="gramEnd"/>
      <w:r w:rsidR="00301C3C" w:rsidRPr="0043384C">
        <w:rPr>
          <w:rFonts w:ascii="Book Antiqua" w:hAnsi="Book Antiqua"/>
          <w:vertAlign w:val="superscript"/>
          <w:lang w:val="en-US"/>
        </w:rPr>
        <w:t>20-22</w:t>
      </w:r>
      <w:r w:rsidR="000E6337" w:rsidRPr="0043384C">
        <w:rPr>
          <w:rFonts w:ascii="Book Antiqua" w:hAnsi="Book Antiqua"/>
          <w:vertAlign w:val="superscript"/>
          <w:lang w:val="en-US"/>
        </w:rPr>
        <w:t>]</w:t>
      </w:r>
      <w:r w:rsidR="00F92EFD" w:rsidRPr="00E06D55">
        <w:rPr>
          <w:rFonts w:ascii="Book Antiqua" w:hAnsi="Book Antiqua"/>
          <w:lang w:val="en-US"/>
        </w:rPr>
        <w:t>.</w:t>
      </w:r>
      <w:r w:rsidR="00A00A13" w:rsidRPr="00E06D55">
        <w:rPr>
          <w:rFonts w:ascii="Book Antiqua" w:hAnsi="Book Antiqua"/>
          <w:lang w:val="en-US"/>
        </w:rPr>
        <w:t xml:space="preserve"> </w:t>
      </w:r>
      <w:r w:rsidRPr="00E06D55">
        <w:rPr>
          <w:rFonts w:ascii="Book Antiqua" w:hAnsi="Book Antiqua"/>
          <w:lang w:val="en-US"/>
        </w:rPr>
        <w:t>Additionally</w:t>
      </w:r>
      <w:r w:rsidR="00EF2D4E" w:rsidRPr="00E06D55">
        <w:rPr>
          <w:rFonts w:ascii="Book Antiqua" w:hAnsi="Book Antiqua"/>
          <w:lang w:val="en-US"/>
        </w:rPr>
        <w:t>,</w:t>
      </w:r>
      <w:r w:rsidRPr="00E06D55">
        <w:rPr>
          <w:rFonts w:ascii="Book Antiqua" w:hAnsi="Book Antiqua"/>
          <w:lang w:val="en-US"/>
        </w:rPr>
        <w:t xml:space="preserve"> </w:t>
      </w:r>
      <w:r w:rsidR="00F92EFD" w:rsidRPr="00E06D55">
        <w:rPr>
          <w:rFonts w:ascii="Book Antiqua" w:hAnsi="Book Antiqua"/>
          <w:lang w:val="en-US"/>
        </w:rPr>
        <w:t>all</w:t>
      </w:r>
      <w:r w:rsidR="00A00A13" w:rsidRPr="00E06D55">
        <w:rPr>
          <w:rFonts w:ascii="Book Antiqua" w:hAnsi="Book Antiqua"/>
          <w:lang w:val="en-US"/>
        </w:rPr>
        <w:t xml:space="preserve"> </w:t>
      </w:r>
      <w:r w:rsidR="00EF2D4E" w:rsidRPr="00E06D55">
        <w:rPr>
          <w:rFonts w:ascii="Book Antiqua" w:hAnsi="Book Antiqua"/>
          <w:lang w:val="en-US"/>
        </w:rPr>
        <w:t xml:space="preserve">of the </w:t>
      </w:r>
      <w:r w:rsidR="00A00A13" w:rsidRPr="00E06D55">
        <w:rPr>
          <w:rFonts w:ascii="Book Antiqua" w:hAnsi="Book Antiqua"/>
          <w:lang w:val="en-US"/>
        </w:rPr>
        <w:t xml:space="preserve">reviews </w:t>
      </w:r>
      <w:r w:rsidR="00E60140" w:rsidRPr="00E06D55">
        <w:rPr>
          <w:rFonts w:ascii="Book Antiqua" w:hAnsi="Book Antiqua"/>
          <w:lang w:val="en-US"/>
        </w:rPr>
        <w:t>h</w:t>
      </w:r>
      <w:r w:rsidR="00A00A13" w:rsidRPr="00E06D55">
        <w:rPr>
          <w:rFonts w:ascii="Book Antiqua" w:hAnsi="Book Antiqua"/>
          <w:lang w:val="en-US"/>
        </w:rPr>
        <w:t>ave</w:t>
      </w:r>
      <w:r w:rsidR="00E60140" w:rsidRPr="00E06D55">
        <w:rPr>
          <w:rFonts w:ascii="Book Antiqua" w:hAnsi="Book Antiqua"/>
          <w:lang w:val="en-US"/>
        </w:rPr>
        <w:t xml:space="preserve"> mainly </w:t>
      </w:r>
      <w:r w:rsidR="00EF2D4E" w:rsidRPr="00E06D55">
        <w:rPr>
          <w:rFonts w:ascii="Book Antiqua" w:hAnsi="Book Antiqua"/>
          <w:lang w:val="en-US"/>
        </w:rPr>
        <w:t xml:space="preserve">been </w:t>
      </w:r>
      <w:r w:rsidR="00E60140" w:rsidRPr="00E06D55">
        <w:rPr>
          <w:rFonts w:ascii="Book Antiqua" w:hAnsi="Book Antiqua"/>
          <w:lang w:val="en-US"/>
        </w:rPr>
        <w:t xml:space="preserve">limited to </w:t>
      </w:r>
      <w:proofErr w:type="gramStart"/>
      <w:r w:rsidR="00E60140" w:rsidRPr="00E06D55">
        <w:rPr>
          <w:rFonts w:ascii="Book Antiqua" w:hAnsi="Book Antiqua"/>
          <w:lang w:val="en-US"/>
        </w:rPr>
        <w:t>males</w:t>
      </w:r>
      <w:r w:rsidR="0051477F" w:rsidRPr="0043384C">
        <w:rPr>
          <w:rFonts w:ascii="Book Antiqua" w:hAnsi="Book Antiqua"/>
          <w:vertAlign w:val="superscript"/>
          <w:lang w:val="en-US"/>
        </w:rPr>
        <w:t>[</w:t>
      </w:r>
      <w:proofErr w:type="gramEnd"/>
      <w:r w:rsidR="00301C3C" w:rsidRPr="0043384C">
        <w:rPr>
          <w:rFonts w:ascii="Book Antiqua" w:hAnsi="Book Antiqua"/>
          <w:vertAlign w:val="superscript"/>
          <w:lang w:val="en-US"/>
        </w:rPr>
        <w:t>18,19</w:t>
      </w:r>
      <w:r w:rsidR="000E6337" w:rsidRPr="0043384C">
        <w:rPr>
          <w:rFonts w:ascii="Book Antiqua" w:hAnsi="Book Antiqua"/>
          <w:vertAlign w:val="superscript"/>
          <w:lang w:val="en-US"/>
        </w:rPr>
        <w:t>]</w:t>
      </w:r>
      <w:r w:rsidR="00D743D0" w:rsidRPr="00E06D55">
        <w:rPr>
          <w:rFonts w:ascii="Book Antiqua" w:hAnsi="Book Antiqua"/>
          <w:lang w:val="en-US"/>
        </w:rPr>
        <w:t xml:space="preserve">. Moreover </w:t>
      </w:r>
      <w:r w:rsidR="007216A6" w:rsidRPr="00E06D55">
        <w:rPr>
          <w:rFonts w:ascii="Book Antiqua" w:hAnsi="Book Antiqua"/>
          <w:lang w:val="en-US"/>
        </w:rPr>
        <w:t>k</w:t>
      </w:r>
      <w:r w:rsidR="0095074D" w:rsidRPr="00E06D55">
        <w:rPr>
          <w:rFonts w:ascii="Book Antiqua" w:hAnsi="Book Antiqua"/>
          <w:lang w:val="en-US"/>
        </w:rPr>
        <w:t xml:space="preserve">nowing more about </w:t>
      </w:r>
      <w:r w:rsidR="00EF2D4E" w:rsidRPr="00E06D55">
        <w:rPr>
          <w:rFonts w:ascii="Book Antiqua" w:hAnsi="Book Antiqua"/>
          <w:lang w:val="en-US"/>
        </w:rPr>
        <w:t xml:space="preserve">the </w:t>
      </w:r>
      <w:r w:rsidR="0095074D" w:rsidRPr="00E06D55">
        <w:rPr>
          <w:rFonts w:ascii="Book Antiqua" w:hAnsi="Book Antiqua"/>
          <w:lang w:val="en-US"/>
        </w:rPr>
        <w:t xml:space="preserve">methodology of the studies can lead </w:t>
      </w:r>
      <w:r w:rsidR="00426A26" w:rsidRPr="00E06D55">
        <w:rPr>
          <w:rFonts w:ascii="Book Antiqua" w:hAnsi="Book Antiqua"/>
          <w:lang w:val="en-US"/>
        </w:rPr>
        <w:t xml:space="preserve">to </w:t>
      </w:r>
      <w:r w:rsidR="00724B56" w:rsidRPr="00E06D55">
        <w:rPr>
          <w:rFonts w:ascii="Book Antiqua" w:hAnsi="Book Antiqua"/>
          <w:lang w:val="en-US"/>
        </w:rPr>
        <w:t xml:space="preserve">a </w:t>
      </w:r>
      <w:r w:rsidR="0095074D" w:rsidRPr="00E06D55">
        <w:rPr>
          <w:rFonts w:ascii="Book Antiqua" w:hAnsi="Book Antiqua"/>
          <w:lang w:val="en-US"/>
        </w:rPr>
        <w:t xml:space="preserve">better understanding of the prevalence data. </w:t>
      </w:r>
      <w:r w:rsidR="00426A26" w:rsidRPr="00E06D55">
        <w:rPr>
          <w:rFonts w:ascii="Book Antiqua" w:hAnsi="Book Antiqua"/>
          <w:lang w:val="en-US"/>
        </w:rPr>
        <w:t xml:space="preserve">Considering all of </w:t>
      </w:r>
      <w:r w:rsidR="000C0EC5" w:rsidRPr="00E06D55">
        <w:rPr>
          <w:rFonts w:ascii="Book Antiqua" w:hAnsi="Book Antiqua"/>
          <w:lang w:val="en-US"/>
        </w:rPr>
        <w:t xml:space="preserve">this, </w:t>
      </w:r>
      <w:r w:rsidR="00426A26" w:rsidRPr="00E06D55">
        <w:rPr>
          <w:rFonts w:ascii="Book Antiqua" w:hAnsi="Book Antiqua"/>
          <w:lang w:val="en-US"/>
        </w:rPr>
        <w:t>the current</w:t>
      </w:r>
      <w:r w:rsidR="007248B3" w:rsidRPr="00E06D55">
        <w:rPr>
          <w:rFonts w:ascii="Book Antiqua" w:hAnsi="Book Antiqua"/>
          <w:lang w:val="en-US"/>
        </w:rPr>
        <w:t xml:space="preserve"> </w:t>
      </w:r>
      <w:r w:rsidR="00A907D1" w:rsidRPr="00E06D55">
        <w:rPr>
          <w:rFonts w:ascii="Book Antiqua" w:hAnsi="Book Antiqua"/>
          <w:lang w:val="en-US"/>
        </w:rPr>
        <w:lastRenderedPageBreak/>
        <w:t xml:space="preserve">systematic </w:t>
      </w:r>
      <w:r w:rsidR="005A46C9" w:rsidRPr="00E06D55">
        <w:rPr>
          <w:rFonts w:ascii="Book Antiqua" w:hAnsi="Book Antiqua"/>
          <w:lang w:val="en-US"/>
        </w:rPr>
        <w:t xml:space="preserve">review </w:t>
      </w:r>
      <w:r w:rsidR="007248B3" w:rsidRPr="00E06D55">
        <w:rPr>
          <w:rFonts w:ascii="Book Antiqua" w:hAnsi="Book Antiqua"/>
          <w:lang w:val="en-US"/>
        </w:rPr>
        <w:t xml:space="preserve">aims to </w:t>
      </w:r>
      <w:r w:rsidR="00A73ED0" w:rsidRPr="00E06D55">
        <w:rPr>
          <w:rFonts w:ascii="Book Antiqua" w:hAnsi="Book Antiqua"/>
          <w:lang w:val="en-US"/>
        </w:rPr>
        <w:t xml:space="preserve">present an overview </w:t>
      </w:r>
      <w:r w:rsidR="003F02C6" w:rsidRPr="00E06D55">
        <w:rPr>
          <w:rFonts w:ascii="Book Antiqua" w:hAnsi="Book Antiqua"/>
          <w:lang w:val="en-US"/>
        </w:rPr>
        <w:t xml:space="preserve">on </w:t>
      </w:r>
      <w:proofErr w:type="spellStart"/>
      <w:r w:rsidR="003F02C6" w:rsidRPr="00E06D55">
        <w:rPr>
          <w:rFonts w:ascii="Book Antiqua" w:hAnsi="Book Antiqua"/>
          <w:lang w:val="en-US"/>
        </w:rPr>
        <w:t>suicidality</w:t>
      </w:r>
      <w:proofErr w:type="spellEnd"/>
      <w:r w:rsidR="003F02C6" w:rsidRPr="00E06D55">
        <w:rPr>
          <w:rFonts w:ascii="Book Antiqua" w:hAnsi="Book Antiqua"/>
          <w:lang w:val="en-US"/>
        </w:rPr>
        <w:t xml:space="preserve"> and ADHD </w:t>
      </w:r>
      <w:r w:rsidR="00DB0DAB" w:rsidRPr="00E06D55">
        <w:rPr>
          <w:rFonts w:ascii="Book Antiqua" w:hAnsi="Book Antiqua"/>
          <w:lang w:val="en-US"/>
        </w:rPr>
        <w:t>as an extension of the previous ones</w:t>
      </w:r>
      <w:r w:rsidR="000C0EC5" w:rsidRPr="00E06D55">
        <w:rPr>
          <w:rFonts w:ascii="Book Antiqua" w:hAnsi="Book Antiqua"/>
          <w:lang w:val="en-US"/>
        </w:rPr>
        <w:t>,</w:t>
      </w:r>
      <w:r w:rsidR="00DB0DAB" w:rsidRPr="00E06D55">
        <w:rPr>
          <w:rFonts w:ascii="Book Antiqua" w:hAnsi="Book Antiqua"/>
          <w:lang w:val="en-US"/>
        </w:rPr>
        <w:t xml:space="preserve"> not only in </w:t>
      </w:r>
      <w:r w:rsidR="000C0EC5" w:rsidRPr="00E06D55">
        <w:rPr>
          <w:rFonts w:ascii="Book Antiqua" w:hAnsi="Book Antiqua"/>
          <w:lang w:val="en-US"/>
        </w:rPr>
        <w:t xml:space="preserve">the </w:t>
      </w:r>
      <w:r w:rsidR="00DB0DAB" w:rsidRPr="00E06D55">
        <w:rPr>
          <w:rFonts w:ascii="Book Antiqua" w:hAnsi="Book Antiqua"/>
          <w:lang w:val="en-US"/>
        </w:rPr>
        <w:t xml:space="preserve">time period of the search, but </w:t>
      </w:r>
      <w:r w:rsidR="000C0EC5" w:rsidRPr="00E06D55">
        <w:rPr>
          <w:rFonts w:ascii="Book Antiqua" w:hAnsi="Book Antiqua"/>
          <w:lang w:val="en-US"/>
        </w:rPr>
        <w:t>also by</w:t>
      </w:r>
      <w:r w:rsidR="0090378D" w:rsidRPr="00E06D55">
        <w:rPr>
          <w:rFonts w:ascii="Book Antiqua" w:hAnsi="Book Antiqua"/>
          <w:lang w:val="en-US"/>
        </w:rPr>
        <w:t xml:space="preserve"> </w:t>
      </w:r>
      <w:r w:rsidR="007248B3" w:rsidRPr="00E06D55">
        <w:rPr>
          <w:rFonts w:ascii="Book Antiqua" w:hAnsi="Book Antiqua"/>
          <w:lang w:val="en-US"/>
        </w:rPr>
        <w:t>focu</w:t>
      </w:r>
      <w:r w:rsidR="000C0EC5" w:rsidRPr="00E06D55">
        <w:rPr>
          <w:rFonts w:ascii="Book Antiqua" w:hAnsi="Book Antiqua"/>
          <w:lang w:val="en-US"/>
        </w:rPr>
        <w:t>sing</w:t>
      </w:r>
      <w:r w:rsidR="007248B3" w:rsidRPr="00E06D55">
        <w:rPr>
          <w:rFonts w:ascii="Book Antiqua" w:hAnsi="Book Antiqua"/>
          <w:lang w:val="en-US"/>
        </w:rPr>
        <w:t xml:space="preserve"> on the following topics: </w:t>
      </w:r>
      <w:r w:rsidR="0043384C">
        <w:rPr>
          <w:rFonts w:ascii="Book Antiqua" w:hAnsi="Book Antiqua" w:hint="eastAsia"/>
          <w:lang w:val="en-US"/>
        </w:rPr>
        <w:t xml:space="preserve">(1) </w:t>
      </w:r>
      <w:r w:rsidR="008B72D8" w:rsidRPr="00E06D55">
        <w:rPr>
          <w:rFonts w:ascii="Book Antiqua" w:hAnsi="Book Antiqua"/>
          <w:lang w:val="en-US"/>
        </w:rPr>
        <w:t>Is ADHD more common in people who are suicidal?</w:t>
      </w:r>
      <w:r w:rsidR="005468F4">
        <w:rPr>
          <w:rFonts w:ascii="Book Antiqua" w:hAnsi="Book Antiqua"/>
          <w:lang w:val="en-US"/>
        </w:rPr>
        <w:t xml:space="preserve"> </w:t>
      </w:r>
      <w:r w:rsidR="0043384C">
        <w:rPr>
          <w:rFonts w:ascii="Book Antiqua" w:hAnsi="Book Antiqua" w:hint="eastAsia"/>
          <w:lang w:val="en-US"/>
        </w:rPr>
        <w:t xml:space="preserve">(2) </w:t>
      </w:r>
      <w:r w:rsidR="008B72D8" w:rsidRPr="00E06D55">
        <w:rPr>
          <w:rFonts w:ascii="Book Antiqua" w:hAnsi="Book Antiqua"/>
          <w:lang w:val="en-US"/>
        </w:rPr>
        <w:t xml:space="preserve">Is suicide more prevalent in people with ADHD? </w:t>
      </w:r>
      <w:proofErr w:type="gramStart"/>
      <w:r w:rsidR="0043384C">
        <w:rPr>
          <w:rFonts w:ascii="Book Antiqua" w:hAnsi="Book Antiqua"/>
          <w:lang w:val="en-US"/>
        </w:rPr>
        <w:t>a</w:t>
      </w:r>
      <w:r w:rsidR="0043384C">
        <w:rPr>
          <w:rFonts w:ascii="Book Antiqua" w:hAnsi="Book Antiqua" w:hint="eastAsia"/>
          <w:lang w:val="en-US"/>
        </w:rPr>
        <w:t>nd</w:t>
      </w:r>
      <w:proofErr w:type="gramEnd"/>
      <w:r w:rsidR="0043384C">
        <w:rPr>
          <w:rFonts w:ascii="Book Antiqua" w:hAnsi="Book Antiqua" w:hint="eastAsia"/>
          <w:lang w:val="en-US"/>
        </w:rPr>
        <w:t xml:space="preserve"> (3) </w:t>
      </w:r>
      <w:r w:rsidR="008B72D8" w:rsidRPr="00E06D55">
        <w:rPr>
          <w:rFonts w:ascii="Book Antiqua" w:hAnsi="Book Antiqua"/>
          <w:lang w:val="en-US"/>
        </w:rPr>
        <w:t xml:space="preserve">Which other identifiable risk factors can be associated with suicide in ADHD? </w:t>
      </w:r>
    </w:p>
    <w:p w14:paraId="3141285E" w14:textId="77777777" w:rsidR="00410C60" w:rsidRPr="00E06D55" w:rsidRDefault="002072E6" w:rsidP="0043384C">
      <w:pPr>
        <w:autoSpaceDE w:val="0"/>
        <w:autoSpaceDN w:val="0"/>
        <w:adjustRightInd w:val="0"/>
        <w:spacing w:line="360" w:lineRule="auto"/>
        <w:ind w:firstLineChars="100" w:firstLine="240"/>
        <w:jc w:val="both"/>
        <w:rPr>
          <w:rFonts w:ascii="Book Antiqua" w:hAnsi="Book Antiqua"/>
          <w:lang w:val="en-US"/>
        </w:rPr>
      </w:pPr>
      <w:r w:rsidRPr="00E06D55">
        <w:rPr>
          <w:rFonts w:ascii="Book Antiqua" w:hAnsi="Book Antiqua"/>
          <w:lang w:val="en-US"/>
        </w:rPr>
        <w:t>Additionally, t</w:t>
      </w:r>
      <w:r w:rsidR="00410C60" w:rsidRPr="00E06D55">
        <w:rPr>
          <w:rFonts w:ascii="Book Antiqua" w:hAnsi="Book Antiqua"/>
          <w:lang w:val="en-US"/>
        </w:rPr>
        <w:t xml:space="preserve">o be able to compare the included studies, </w:t>
      </w:r>
      <w:r w:rsidR="00142F03" w:rsidRPr="00E06D55">
        <w:rPr>
          <w:rFonts w:ascii="Book Antiqua" w:hAnsi="Book Antiqua"/>
          <w:lang w:val="en-US"/>
        </w:rPr>
        <w:t xml:space="preserve">we investigated what kinds of assessments are used for measuring ADHD, </w:t>
      </w:r>
      <w:proofErr w:type="spellStart"/>
      <w:r w:rsidR="00142F03" w:rsidRPr="00E06D55">
        <w:rPr>
          <w:rFonts w:ascii="Book Antiqua" w:hAnsi="Book Antiqua"/>
          <w:lang w:val="en-US"/>
        </w:rPr>
        <w:t>suic</w:t>
      </w:r>
      <w:r w:rsidRPr="00E06D55">
        <w:rPr>
          <w:rFonts w:ascii="Book Antiqua" w:hAnsi="Book Antiqua"/>
          <w:lang w:val="en-US"/>
        </w:rPr>
        <w:t>idality</w:t>
      </w:r>
      <w:proofErr w:type="spellEnd"/>
      <w:r w:rsidRPr="00E06D55">
        <w:rPr>
          <w:rFonts w:ascii="Book Antiqua" w:hAnsi="Book Antiqua"/>
          <w:lang w:val="en-US"/>
        </w:rPr>
        <w:t xml:space="preserve"> and comorbid conditions.</w:t>
      </w:r>
      <w:r w:rsidR="00142F03" w:rsidRPr="00E06D55">
        <w:rPr>
          <w:rFonts w:ascii="Book Antiqua" w:hAnsi="Book Antiqua"/>
          <w:lang w:val="en-US"/>
        </w:rPr>
        <w:t xml:space="preserve"> </w:t>
      </w:r>
    </w:p>
    <w:p w14:paraId="2BB6797D" w14:textId="77777777" w:rsidR="00F928EB" w:rsidRPr="00E06D55" w:rsidRDefault="00F928EB" w:rsidP="00E06D55">
      <w:pPr>
        <w:spacing w:line="360" w:lineRule="auto"/>
        <w:jc w:val="both"/>
        <w:rPr>
          <w:rFonts w:ascii="Book Antiqua" w:hAnsi="Book Antiqua"/>
          <w:b/>
          <w:bCs/>
          <w:lang w:val="en-US"/>
        </w:rPr>
      </w:pPr>
    </w:p>
    <w:p w14:paraId="125F7400" w14:textId="6B4682FC" w:rsidR="007248B3" w:rsidRPr="00E06D55" w:rsidRDefault="0043384C" w:rsidP="00E06D55">
      <w:pPr>
        <w:spacing w:line="360" w:lineRule="auto"/>
        <w:jc w:val="both"/>
        <w:rPr>
          <w:rFonts w:ascii="Book Antiqua" w:hAnsi="Book Antiqua"/>
          <w:b/>
          <w:bCs/>
          <w:lang w:val="en-US"/>
        </w:rPr>
      </w:pPr>
      <w:r>
        <w:rPr>
          <w:rFonts w:ascii="Book Antiqua" w:hAnsi="Book Antiqua"/>
          <w:b/>
          <w:bCs/>
          <w:lang w:val="en-US"/>
        </w:rPr>
        <w:t xml:space="preserve">MATERIALS AND </w:t>
      </w:r>
      <w:r w:rsidRPr="00E06D55">
        <w:rPr>
          <w:rFonts w:ascii="Book Antiqua" w:hAnsi="Book Antiqua"/>
          <w:b/>
          <w:bCs/>
          <w:lang w:val="en-US"/>
        </w:rPr>
        <w:t>METHODS</w:t>
      </w:r>
    </w:p>
    <w:p w14:paraId="72F1D154" w14:textId="77777777" w:rsidR="007248B3" w:rsidRPr="0043384C" w:rsidRDefault="007248B3" w:rsidP="00E06D55">
      <w:pPr>
        <w:spacing w:line="360" w:lineRule="auto"/>
        <w:jc w:val="both"/>
        <w:rPr>
          <w:rFonts w:ascii="Book Antiqua" w:hAnsi="Book Antiqua"/>
          <w:b/>
          <w:i/>
          <w:lang w:val="en-US"/>
        </w:rPr>
      </w:pPr>
      <w:r w:rsidRPr="0043384C">
        <w:rPr>
          <w:rFonts w:ascii="Book Antiqua" w:hAnsi="Book Antiqua"/>
          <w:b/>
          <w:i/>
          <w:lang w:val="en-US"/>
        </w:rPr>
        <w:t>Selection of publications</w:t>
      </w:r>
    </w:p>
    <w:p w14:paraId="41F87F99" w14:textId="0CBBD456" w:rsidR="00314480" w:rsidRPr="00E06D55" w:rsidRDefault="007248B3"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A systematic literature search was conducted </w:t>
      </w:r>
      <w:r w:rsidR="00B421D5" w:rsidRPr="00E06D55">
        <w:rPr>
          <w:rFonts w:ascii="Book Antiqua" w:hAnsi="Book Antiqua"/>
          <w:lang w:val="en-US"/>
        </w:rPr>
        <w:t xml:space="preserve">in </w:t>
      </w:r>
      <w:r w:rsidRPr="00E06D55">
        <w:rPr>
          <w:rFonts w:ascii="Book Antiqua" w:hAnsi="Book Antiqua"/>
          <w:lang w:val="en-US"/>
        </w:rPr>
        <w:t xml:space="preserve">the following five </w:t>
      </w:r>
      <w:r w:rsidR="00724B56" w:rsidRPr="00E06D55">
        <w:rPr>
          <w:rFonts w:ascii="Book Antiqua" w:hAnsi="Book Antiqua"/>
          <w:lang w:val="en-US"/>
        </w:rPr>
        <w:t xml:space="preserve">computerized </w:t>
      </w:r>
      <w:r w:rsidRPr="00E06D55">
        <w:rPr>
          <w:rFonts w:ascii="Book Antiqua" w:hAnsi="Book Antiqua"/>
          <w:lang w:val="en-US"/>
        </w:rPr>
        <w:t xml:space="preserve">literature databases on </w:t>
      </w:r>
      <w:r w:rsidR="00AD3C63" w:rsidRPr="00E06D55">
        <w:rPr>
          <w:rFonts w:ascii="Book Antiqua" w:hAnsi="Book Antiqua"/>
          <w:lang w:val="en-US"/>
        </w:rPr>
        <w:t>January</w:t>
      </w:r>
      <w:r w:rsidR="00724B56" w:rsidRPr="00E06D55">
        <w:rPr>
          <w:rFonts w:ascii="Book Antiqua" w:hAnsi="Book Antiqua"/>
          <w:lang w:val="en-US"/>
        </w:rPr>
        <w:t xml:space="preserve"> 27,</w:t>
      </w:r>
      <w:r w:rsidR="00AD3C63" w:rsidRPr="00E06D55">
        <w:rPr>
          <w:rFonts w:ascii="Book Antiqua" w:hAnsi="Book Antiqua"/>
          <w:lang w:val="en-US"/>
        </w:rPr>
        <w:t xml:space="preserve"> 2015: Ovid MEDLINE, </w:t>
      </w:r>
      <w:proofErr w:type="spellStart"/>
      <w:r w:rsidR="00AD3C63" w:rsidRPr="00E06D55">
        <w:rPr>
          <w:rFonts w:ascii="Book Antiqua" w:hAnsi="Book Antiqua"/>
          <w:lang w:val="en-US"/>
        </w:rPr>
        <w:t>Psychinfo</w:t>
      </w:r>
      <w:proofErr w:type="spellEnd"/>
      <w:r w:rsidR="00AD3C63" w:rsidRPr="00E06D55">
        <w:rPr>
          <w:rFonts w:ascii="Book Antiqua" w:hAnsi="Book Antiqua"/>
          <w:lang w:val="en-US"/>
        </w:rPr>
        <w:t xml:space="preserve">, PubMed, Scopus, </w:t>
      </w:r>
      <w:proofErr w:type="gramStart"/>
      <w:r w:rsidR="00AD3C63" w:rsidRPr="00E06D55">
        <w:rPr>
          <w:rFonts w:ascii="Book Antiqua" w:hAnsi="Book Antiqua"/>
          <w:lang w:val="en-US"/>
        </w:rPr>
        <w:t>Web</w:t>
      </w:r>
      <w:proofErr w:type="gramEnd"/>
      <w:r w:rsidR="00AD3C63" w:rsidRPr="00E06D55">
        <w:rPr>
          <w:rFonts w:ascii="Book Antiqua" w:hAnsi="Book Antiqua"/>
          <w:lang w:val="en-US"/>
        </w:rPr>
        <w:t xml:space="preserve"> of Science from 2011 </w:t>
      </w:r>
      <w:r w:rsidR="00B421D5" w:rsidRPr="00E06D55">
        <w:rPr>
          <w:rFonts w:ascii="Book Antiqua" w:hAnsi="Book Antiqua"/>
          <w:lang w:val="en-US"/>
        </w:rPr>
        <w:t xml:space="preserve">to </w:t>
      </w:r>
      <w:r w:rsidR="00AD3C63" w:rsidRPr="00E06D55">
        <w:rPr>
          <w:rFonts w:ascii="Book Antiqua" w:hAnsi="Book Antiqua"/>
          <w:lang w:val="en-US"/>
        </w:rPr>
        <w:t>2015</w:t>
      </w:r>
      <w:r w:rsidRPr="00E06D55">
        <w:rPr>
          <w:rFonts w:ascii="Book Antiqua" w:hAnsi="Book Antiqua"/>
          <w:lang w:val="en-US"/>
        </w:rPr>
        <w:t xml:space="preserve">. </w:t>
      </w:r>
      <w:r w:rsidRPr="00E06D55">
        <w:rPr>
          <w:rFonts w:ascii="Book Antiqua" w:hAnsi="Book Antiqua"/>
        </w:rPr>
        <w:t xml:space="preserve">Search terms from </w:t>
      </w:r>
      <w:r w:rsidR="0090378D" w:rsidRPr="00E06D55">
        <w:rPr>
          <w:rFonts w:ascii="Book Antiqua" w:hAnsi="Book Antiqua"/>
        </w:rPr>
        <w:t xml:space="preserve">two </w:t>
      </w:r>
      <w:r w:rsidRPr="00E06D55">
        <w:rPr>
          <w:rFonts w:ascii="Book Antiqua" w:hAnsi="Book Antiqua"/>
        </w:rPr>
        <w:t xml:space="preserve">categories were used: </w:t>
      </w:r>
      <w:r w:rsidR="0090378D" w:rsidRPr="00E06D55">
        <w:rPr>
          <w:rFonts w:ascii="Book Antiqua" w:hAnsi="Book Antiqua"/>
        </w:rPr>
        <w:t>(</w:t>
      </w:r>
      <w:r w:rsidRPr="00E06D55">
        <w:rPr>
          <w:rFonts w:ascii="Book Antiqua" w:hAnsi="Book Antiqua"/>
        </w:rPr>
        <w:t xml:space="preserve">1) </w:t>
      </w:r>
      <w:r w:rsidR="008F75A0" w:rsidRPr="00E06D55">
        <w:rPr>
          <w:rFonts w:ascii="Book Antiqua" w:hAnsi="Book Antiqua"/>
        </w:rPr>
        <w:t>suicide; suicidal; suicide behavior; suicide attempt; suicidal thought</w:t>
      </w:r>
      <w:r w:rsidR="00B421D5" w:rsidRPr="00E06D55">
        <w:rPr>
          <w:rFonts w:ascii="Book Antiqua" w:hAnsi="Book Antiqua"/>
        </w:rPr>
        <w:t xml:space="preserve">; </w:t>
      </w:r>
      <w:r w:rsidR="0090378D" w:rsidRPr="00E06D55">
        <w:rPr>
          <w:rFonts w:ascii="Book Antiqua" w:hAnsi="Book Antiqua"/>
        </w:rPr>
        <w:t>and</w:t>
      </w:r>
      <w:r w:rsidRPr="00E06D55">
        <w:rPr>
          <w:rFonts w:ascii="Book Antiqua" w:hAnsi="Book Antiqua"/>
        </w:rPr>
        <w:t xml:space="preserve"> </w:t>
      </w:r>
      <w:r w:rsidR="0090378D" w:rsidRPr="00E06D55">
        <w:rPr>
          <w:rFonts w:ascii="Book Antiqua" w:hAnsi="Book Antiqua"/>
        </w:rPr>
        <w:t>(</w:t>
      </w:r>
      <w:r w:rsidRPr="00E06D55">
        <w:rPr>
          <w:rFonts w:ascii="Book Antiqua" w:hAnsi="Book Antiqua"/>
        </w:rPr>
        <w:t xml:space="preserve">2) ADHD; attention deficit hyperactivity disorder. Search terms within both categories were separated by the Boolean operator OR, and </w:t>
      </w:r>
      <w:r w:rsidR="00B421D5" w:rsidRPr="00E06D55">
        <w:rPr>
          <w:rFonts w:ascii="Book Antiqua" w:hAnsi="Book Antiqua"/>
        </w:rPr>
        <w:t xml:space="preserve">the </w:t>
      </w:r>
      <w:r w:rsidRPr="00E06D55">
        <w:rPr>
          <w:rFonts w:ascii="Book Antiqua" w:hAnsi="Book Antiqua"/>
        </w:rPr>
        <w:t xml:space="preserve">categories were separated by the operator AND. </w:t>
      </w:r>
      <w:r w:rsidRPr="00E06D55">
        <w:rPr>
          <w:rFonts w:ascii="Book Antiqua" w:hAnsi="Book Antiqua"/>
          <w:lang w:val="en-US"/>
        </w:rPr>
        <w:t xml:space="preserve">Using </w:t>
      </w:r>
      <w:proofErr w:type="spellStart"/>
      <w:r w:rsidRPr="00E06D55">
        <w:rPr>
          <w:rFonts w:ascii="Book Antiqua" w:hAnsi="Book Antiqua"/>
          <w:lang w:val="en-US"/>
        </w:rPr>
        <w:t>prespecified</w:t>
      </w:r>
      <w:proofErr w:type="spellEnd"/>
      <w:r w:rsidRPr="00E06D55">
        <w:rPr>
          <w:rFonts w:ascii="Book Antiqua" w:hAnsi="Book Antiqua"/>
          <w:lang w:val="en-US"/>
        </w:rPr>
        <w:t xml:space="preserve"> inclusion and exclusion criteria</w:t>
      </w:r>
      <w:r w:rsidR="00B421D5" w:rsidRPr="00E06D55">
        <w:rPr>
          <w:rFonts w:ascii="Book Antiqua" w:hAnsi="Book Antiqua"/>
          <w:lang w:val="en-US"/>
        </w:rPr>
        <w:t>,</w:t>
      </w:r>
      <w:r w:rsidRPr="00E06D55">
        <w:rPr>
          <w:rFonts w:ascii="Book Antiqua" w:hAnsi="Book Antiqua"/>
          <w:lang w:val="en-US"/>
        </w:rPr>
        <w:t xml:space="preserve"> </w:t>
      </w:r>
      <w:r w:rsidR="0090378D" w:rsidRPr="00E06D55">
        <w:rPr>
          <w:rFonts w:ascii="Book Antiqua" w:hAnsi="Book Antiqua"/>
          <w:lang w:val="en-US"/>
        </w:rPr>
        <w:t xml:space="preserve">we screened </w:t>
      </w:r>
      <w:r w:rsidR="00B421D5" w:rsidRPr="00E06D55">
        <w:rPr>
          <w:rFonts w:ascii="Book Antiqua" w:hAnsi="Book Antiqua"/>
          <w:lang w:val="en-US"/>
        </w:rPr>
        <w:t xml:space="preserve">the </w:t>
      </w:r>
      <w:r w:rsidRPr="00E06D55">
        <w:rPr>
          <w:rFonts w:ascii="Book Antiqua" w:hAnsi="Book Antiqua"/>
          <w:lang w:val="en-US"/>
        </w:rPr>
        <w:t>titles and/or abstracts</w:t>
      </w:r>
      <w:r w:rsidR="0090378D" w:rsidRPr="00E06D55">
        <w:rPr>
          <w:rFonts w:ascii="Book Antiqua" w:hAnsi="Book Antiqua"/>
          <w:lang w:val="en-US"/>
        </w:rPr>
        <w:t xml:space="preserve">. The </w:t>
      </w:r>
      <w:r w:rsidRPr="00E06D55">
        <w:rPr>
          <w:rFonts w:ascii="Book Antiqua" w:hAnsi="Book Antiqua"/>
          <w:lang w:val="en-US"/>
        </w:rPr>
        <w:t>relevant full texts of papers</w:t>
      </w:r>
      <w:r w:rsidR="00B421D5" w:rsidRPr="00E06D55">
        <w:rPr>
          <w:rFonts w:ascii="Book Antiqua" w:hAnsi="Book Antiqua"/>
          <w:lang w:val="en-US"/>
        </w:rPr>
        <w:t xml:space="preserve"> that</w:t>
      </w:r>
      <w:r w:rsidRPr="00E06D55">
        <w:rPr>
          <w:rFonts w:ascii="Book Antiqua" w:hAnsi="Book Antiqua"/>
          <w:lang w:val="en-US"/>
        </w:rPr>
        <w:t xml:space="preserve"> </w:t>
      </w:r>
      <w:r w:rsidR="00B421D5" w:rsidRPr="00E06D55">
        <w:rPr>
          <w:rFonts w:ascii="Book Antiqua" w:hAnsi="Book Antiqua"/>
          <w:lang w:val="en-US"/>
        </w:rPr>
        <w:t xml:space="preserve">passed </w:t>
      </w:r>
      <w:r w:rsidRPr="00E06D55">
        <w:rPr>
          <w:rFonts w:ascii="Book Antiqua" w:hAnsi="Book Antiqua"/>
          <w:lang w:val="en-US"/>
        </w:rPr>
        <w:t>the first search were read</w:t>
      </w:r>
      <w:r w:rsidR="00B421D5" w:rsidRPr="00E06D55">
        <w:rPr>
          <w:rFonts w:ascii="Book Antiqua" w:hAnsi="Book Antiqua"/>
          <w:lang w:val="en-US"/>
        </w:rPr>
        <w:t>,</w:t>
      </w:r>
      <w:r w:rsidRPr="00E06D55">
        <w:rPr>
          <w:rFonts w:ascii="Book Antiqua" w:hAnsi="Book Antiqua"/>
          <w:lang w:val="en-US"/>
        </w:rPr>
        <w:t xml:space="preserve"> and the ones that met the inclusion criteria were collected. </w:t>
      </w:r>
      <w:r w:rsidR="00B421D5" w:rsidRPr="00E06D55">
        <w:rPr>
          <w:rFonts w:ascii="Book Antiqua" w:hAnsi="Book Antiqua"/>
          <w:lang w:val="en-US"/>
        </w:rPr>
        <w:t xml:space="preserve">The reference </w:t>
      </w:r>
      <w:r w:rsidRPr="00E06D55">
        <w:rPr>
          <w:rFonts w:ascii="Book Antiqua" w:hAnsi="Book Antiqua"/>
          <w:lang w:val="en-US"/>
        </w:rPr>
        <w:t xml:space="preserve">lists of </w:t>
      </w:r>
      <w:r w:rsidR="00B421D5" w:rsidRPr="00E06D55">
        <w:rPr>
          <w:rFonts w:ascii="Book Antiqua" w:hAnsi="Book Antiqua"/>
          <w:lang w:val="en-US"/>
        </w:rPr>
        <w:t xml:space="preserve">the </w:t>
      </w:r>
      <w:r w:rsidRPr="00E06D55">
        <w:rPr>
          <w:rFonts w:ascii="Book Antiqua" w:hAnsi="Book Antiqua"/>
          <w:lang w:val="en-US"/>
        </w:rPr>
        <w:t xml:space="preserve">retrieved papers were screened, and papers that possibly met </w:t>
      </w:r>
      <w:r w:rsidR="0090378D" w:rsidRPr="00E06D55">
        <w:rPr>
          <w:rFonts w:ascii="Book Antiqua" w:hAnsi="Book Antiqua"/>
          <w:lang w:val="en-US"/>
        </w:rPr>
        <w:t xml:space="preserve">the </w:t>
      </w:r>
      <w:r w:rsidRPr="00E06D55">
        <w:rPr>
          <w:rFonts w:ascii="Book Antiqua" w:hAnsi="Book Antiqua"/>
          <w:lang w:val="en-US"/>
        </w:rPr>
        <w:t xml:space="preserve">inclusion criteria were retrieved and studied. </w:t>
      </w:r>
      <w:r w:rsidR="00B421D5" w:rsidRPr="00E06D55">
        <w:rPr>
          <w:rFonts w:ascii="Book Antiqua" w:hAnsi="Book Antiqua"/>
          <w:lang w:val="en-US"/>
        </w:rPr>
        <w:t>The i</w:t>
      </w:r>
      <w:r w:rsidRPr="00E06D55">
        <w:rPr>
          <w:rFonts w:ascii="Book Antiqua" w:hAnsi="Book Antiqua"/>
          <w:lang w:val="en-US"/>
        </w:rPr>
        <w:t xml:space="preserve">nclusion criteria were: </w:t>
      </w:r>
      <w:r w:rsidR="0043384C" w:rsidRPr="00E06D55">
        <w:rPr>
          <w:rFonts w:ascii="Book Antiqua" w:hAnsi="Book Antiqua"/>
          <w:lang w:val="en-US"/>
        </w:rPr>
        <w:t>P</w:t>
      </w:r>
      <w:r w:rsidRPr="00E06D55">
        <w:rPr>
          <w:rFonts w:ascii="Book Antiqua" w:hAnsi="Book Antiqua"/>
          <w:lang w:val="en-US"/>
        </w:rPr>
        <w:t>eer</w:t>
      </w:r>
      <w:r w:rsidR="007D7763" w:rsidRPr="00E06D55">
        <w:rPr>
          <w:rFonts w:ascii="Book Antiqua" w:hAnsi="Book Antiqua"/>
          <w:lang w:val="en-US"/>
        </w:rPr>
        <w:t>-</w:t>
      </w:r>
      <w:r w:rsidRPr="00E06D55">
        <w:rPr>
          <w:rFonts w:ascii="Book Antiqua" w:hAnsi="Book Antiqua"/>
          <w:lang w:val="en-US"/>
        </w:rPr>
        <w:t>reviewed journals; publications written in English</w:t>
      </w:r>
      <w:r w:rsidR="008F75A0" w:rsidRPr="00E06D55">
        <w:rPr>
          <w:rFonts w:ascii="Book Antiqua" w:hAnsi="Book Antiqua"/>
          <w:lang w:val="en-US"/>
        </w:rPr>
        <w:t xml:space="preserve"> or Hungarian. </w:t>
      </w:r>
      <w:r w:rsidR="00B421D5" w:rsidRPr="00E06D55">
        <w:rPr>
          <w:rFonts w:ascii="Book Antiqua" w:hAnsi="Book Antiqua"/>
          <w:lang w:val="en-US"/>
        </w:rPr>
        <w:t xml:space="preserve">The exclusion </w:t>
      </w:r>
      <w:r w:rsidRPr="00E06D55">
        <w:rPr>
          <w:rFonts w:ascii="Book Antiqua" w:hAnsi="Book Antiqua"/>
          <w:lang w:val="en-US"/>
        </w:rPr>
        <w:t>criterion was</w:t>
      </w:r>
      <w:r w:rsidR="007D7763" w:rsidRPr="00E06D55">
        <w:rPr>
          <w:rFonts w:ascii="Book Antiqua" w:hAnsi="Book Antiqua"/>
          <w:lang w:val="en-US"/>
        </w:rPr>
        <w:t xml:space="preserve"> the lack of</w:t>
      </w:r>
      <w:r w:rsidRPr="00E06D55">
        <w:rPr>
          <w:rFonts w:ascii="Book Antiqua" w:hAnsi="Book Antiqua"/>
          <w:lang w:val="en-US"/>
        </w:rPr>
        <w:t xml:space="preserve"> </w:t>
      </w:r>
      <w:r w:rsidR="007D7763" w:rsidRPr="00E06D55">
        <w:rPr>
          <w:rFonts w:ascii="Book Antiqua" w:hAnsi="Book Antiqua"/>
          <w:lang w:val="en-US"/>
        </w:rPr>
        <w:t xml:space="preserve">any </w:t>
      </w:r>
      <w:r w:rsidRPr="00E06D55">
        <w:rPr>
          <w:rFonts w:ascii="Book Antiqua" w:hAnsi="Book Antiqua"/>
          <w:lang w:val="en-US"/>
        </w:rPr>
        <w:t>empirical data.</w:t>
      </w:r>
      <w:r w:rsidR="001761C5" w:rsidRPr="00E06D55">
        <w:rPr>
          <w:rFonts w:ascii="Book Antiqua" w:hAnsi="Book Antiqua"/>
          <w:lang w:val="en-US"/>
        </w:rPr>
        <w:t xml:space="preserve"> </w:t>
      </w:r>
      <w:r w:rsidR="00314480" w:rsidRPr="00E06D55">
        <w:rPr>
          <w:rFonts w:ascii="Book Antiqua" w:eastAsia="Times New Roman" w:hAnsi="Book Antiqua" w:cs="Arial"/>
        </w:rPr>
        <w:t>It was not in the focus of our study to examine suicidal behavior, as a safety concern about ADHD drug treatment. We excluded those studies, which aim was to examine pharmacological treatment (</w:t>
      </w:r>
      <w:r w:rsidR="00314480" w:rsidRPr="0043384C">
        <w:rPr>
          <w:rFonts w:ascii="Book Antiqua" w:eastAsia="Times New Roman" w:hAnsi="Book Antiqua" w:cs="Arial"/>
          <w:i/>
        </w:rPr>
        <w:t>e.g</w:t>
      </w:r>
      <w:r w:rsidR="00314480" w:rsidRPr="00E06D55">
        <w:rPr>
          <w:rFonts w:ascii="Book Antiqua" w:eastAsia="Times New Roman" w:hAnsi="Book Antiqua" w:cs="Arial"/>
        </w:rPr>
        <w:t>.</w:t>
      </w:r>
      <w:r w:rsidR="0043384C">
        <w:rPr>
          <w:rFonts w:ascii="Book Antiqua" w:hAnsi="Book Antiqua" w:cs="Arial" w:hint="eastAsia"/>
        </w:rPr>
        <w:t>,</w:t>
      </w:r>
      <w:r w:rsidR="00314480" w:rsidRPr="00E06D55">
        <w:rPr>
          <w:rFonts w:ascii="Book Antiqua" w:eastAsia="Times New Roman" w:hAnsi="Book Antiqua" w:cs="Arial"/>
        </w:rPr>
        <w:t xml:space="preserve"> atomoxetine) induced suicide in patients with ADHD, </w:t>
      </w:r>
      <w:r w:rsidR="00314480" w:rsidRPr="0043384C">
        <w:rPr>
          <w:rFonts w:ascii="Book Antiqua" w:eastAsia="Times New Roman" w:hAnsi="Book Antiqua" w:cs="Arial"/>
          <w:i/>
        </w:rPr>
        <w:t>e.g.</w:t>
      </w:r>
      <w:r w:rsidR="0043384C">
        <w:rPr>
          <w:rFonts w:ascii="Book Antiqua" w:hAnsi="Book Antiqua" w:cs="Arial" w:hint="eastAsia"/>
        </w:rPr>
        <w:t>,</w:t>
      </w:r>
      <w:r w:rsidR="00314480" w:rsidRPr="00E06D55">
        <w:rPr>
          <w:rFonts w:ascii="Book Antiqua" w:eastAsia="Times New Roman" w:hAnsi="Book Antiqua" w:cs="Arial"/>
        </w:rPr>
        <w:t xml:space="preserve"> Capuano</w:t>
      </w:r>
      <w:r w:rsidR="00314480" w:rsidRPr="0043384C">
        <w:rPr>
          <w:rFonts w:ascii="Book Antiqua" w:eastAsia="Times New Roman" w:hAnsi="Book Antiqua" w:cs="Arial"/>
          <w:i/>
        </w:rPr>
        <w:t xml:space="preserve"> et al</w:t>
      </w:r>
      <w:r w:rsidR="0051477F" w:rsidRPr="0043384C">
        <w:rPr>
          <w:rFonts w:ascii="Book Antiqua" w:hAnsi="Book Antiqua"/>
          <w:vertAlign w:val="superscript"/>
          <w:lang w:val="en-US"/>
        </w:rPr>
        <w:t>[</w:t>
      </w:r>
      <w:r w:rsidR="00F928EB" w:rsidRPr="0043384C">
        <w:rPr>
          <w:rFonts w:ascii="Book Antiqua" w:eastAsia="Times New Roman" w:hAnsi="Book Antiqua" w:cs="Arial"/>
          <w:vertAlign w:val="superscript"/>
        </w:rPr>
        <w:t>23</w:t>
      </w:r>
      <w:r w:rsidR="000E6337" w:rsidRPr="0043384C">
        <w:rPr>
          <w:rFonts w:ascii="Book Antiqua" w:hAnsi="Book Antiqua"/>
          <w:vertAlign w:val="superscript"/>
          <w:lang w:val="en-US"/>
        </w:rPr>
        <w:t>]</w:t>
      </w:r>
      <w:r w:rsidR="00314480" w:rsidRPr="00E06D55">
        <w:rPr>
          <w:rFonts w:ascii="Book Antiqua" w:eastAsia="Times New Roman" w:hAnsi="Book Antiqua" w:cs="Arial"/>
        </w:rPr>
        <w:t>, who present a series of cases of Italian children who experienced suicidal ideation during ADHD pharmacological therapy with atomoxetine.</w:t>
      </w:r>
    </w:p>
    <w:p w14:paraId="7543E2A0" w14:textId="77777777" w:rsidR="007248B3" w:rsidRPr="00E06D55" w:rsidRDefault="007248B3" w:rsidP="00E06D55">
      <w:pPr>
        <w:autoSpaceDE w:val="0"/>
        <w:autoSpaceDN w:val="0"/>
        <w:adjustRightInd w:val="0"/>
        <w:spacing w:line="360" w:lineRule="auto"/>
        <w:jc w:val="both"/>
        <w:rPr>
          <w:rFonts w:ascii="Book Antiqua" w:hAnsi="Book Antiqua"/>
          <w:lang w:val="en-US"/>
        </w:rPr>
      </w:pPr>
    </w:p>
    <w:p w14:paraId="485A105B" w14:textId="3C771F19" w:rsidR="007248B3" w:rsidRPr="00E06D55" w:rsidRDefault="00DE40D3" w:rsidP="00E06D55">
      <w:pPr>
        <w:autoSpaceDE w:val="0"/>
        <w:autoSpaceDN w:val="0"/>
        <w:adjustRightInd w:val="0"/>
        <w:spacing w:line="360" w:lineRule="auto"/>
        <w:jc w:val="both"/>
        <w:rPr>
          <w:rFonts w:ascii="Book Antiqua" w:hAnsi="Book Antiqua" w:cs="Century-Book"/>
          <w:bCs/>
          <w:lang w:val="en-US"/>
        </w:rPr>
      </w:pPr>
      <w:r w:rsidRPr="00E06D55">
        <w:rPr>
          <w:rFonts w:ascii="Book Antiqua" w:hAnsi="Book Antiqua"/>
          <w:b/>
          <w:bCs/>
          <w:lang w:val="en-US"/>
        </w:rPr>
        <w:t>RESULTS</w:t>
      </w:r>
      <w:r w:rsidRPr="00E06D55" w:rsidDel="0065778D">
        <w:rPr>
          <w:rFonts w:ascii="Book Antiqua" w:hAnsi="Book Antiqua" w:cs="Century-Book"/>
          <w:bCs/>
          <w:lang w:val="en-US"/>
        </w:rPr>
        <w:t xml:space="preserve"> </w:t>
      </w:r>
    </w:p>
    <w:p w14:paraId="42325331" w14:textId="77777777" w:rsidR="007248B3" w:rsidRPr="00DE40D3" w:rsidRDefault="007248B3" w:rsidP="00E06D55">
      <w:pPr>
        <w:autoSpaceDE w:val="0"/>
        <w:autoSpaceDN w:val="0"/>
        <w:adjustRightInd w:val="0"/>
        <w:spacing w:line="360" w:lineRule="auto"/>
        <w:jc w:val="both"/>
        <w:rPr>
          <w:rFonts w:ascii="Book Antiqua" w:hAnsi="Book Antiqua"/>
          <w:b/>
          <w:i/>
          <w:lang w:val="en-US"/>
        </w:rPr>
      </w:pPr>
      <w:r w:rsidRPr="00DE40D3">
        <w:rPr>
          <w:rFonts w:ascii="Book Antiqua" w:hAnsi="Book Antiqua"/>
          <w:b/>
          <w:i/>
          <w:lang w:val="en-US"/>
        </w:rPr>
        <w:t>Included studies</w:t>
      </w:r>
    </w:p>
    <w:p w14:paraId="1FAE5A5E" w14:textId="6CB6C35E" w:rsidR="007248B3" w:rsidRPr="00E06D55" w:rsidRDefault="007248B3"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The search strategy resulted in a total of </w:t>
      </w:r>
      <w:r w:rsidR="00AD3C63" w:rsidRPr="00E06D55">
        <w:rPr>
          <w:rFonts w:ascii="Book Antiqua" w:hAnsi="Book Antiqua"/>
          <w:lang w:val="en-US"/>
        </w:rPr>
        <w:t>278</w:t>
      </w:r>
      <w:r w:rsidR="00B40E1F" w:rsidRPr="00E06D55">
        <w:rPr>
          <w:rFonts w:ascii="Book Antiqua" w:hAnsi="Book Antiqua"/>
          <w:lang w:val="en-US"/>
        </w:rPr>
        <w:t xml:space="preserve"> </w:t>
      </w:r>
      <w:r w:rsidRPr="00E06D55">
        <w:rPr>
          <w:rFonts w:ascii="Book Antiqua" w:hAnsi="Book Antiqua"/>
          <w:lang w:val="en-US"/>
        </w:rPr>
        <w:t>articles (</w:t>
      </w:r>
      <w:r w:rsidR="00AD3C63" w:rsidRPr="00E06D55">
        <w:rPr>
          <w:rFonts w:ascii="Book Antiqua" w:hAnsi="Book Antiqua"/>
          <w:lang w:val="en-US"/>
        </w:rPr>
        <w:t>excluding</w:t>
      </w:r>
      <w:r w:rsidRPr="00E06D55">
        <w:rPr>
          <w:rFonts w:ascii="Book Antiqua" w:hAnsi="Book Antiqua"/>
          <w:lang w:val="en-US"/>
        </w:rPr>
        <w:t xml:space="preserve"> duplicates)</w:t>
      </w:r>
      <w:r w:rsidR="004D379E" w:rsidRPr="00E06D55">
        <w:rPr>
          <w:rFonts w:ascii="Book Antiqua" w:hAnsi="Book Antiqua"/>
          <w:lang w:val="en-US"/>
        </w:rPr>
        <w:t>,</w:t>
      </w:r>
      <w:r w:rsidRPr="00E06D55">
        <w:rPr>
          <w:rFonts w:ascii="Book Antiqua" w:hAnsi="Book Antiqua"/>
          <w:lang w:val="en-US"/>
        </w:rPr>
        <w:t xml:space="preserve"> of which </w:t>
      </w:r>
      <w:r w:rsidR="00B61FD4" w:rsidRPr="00E06D55">
        <w:rPr>
          <w:rFonts w:ascii="Book Antiqua" w:hAnsi="Book Antiqua"/>
          <w:lang w:val="en-US"/>
        </w:rPr>
        <w:t>26</w:t>
      </w:r>
      <w:r w:rsidR="00740382" w:rsidRPr="00E06D55">
        <w:rPr>
          <w:rFonts w:ascii="Book Antiqua" w:hAnsi="Book Antiqua"/>
          <w:lang w:val="en-US"/>
        </w:rPr>
        <w:t xml:space="preserve"> </w:t>
      </w:r>
      <w:r w:rsidRPr="00E06D55">
        <w:rPr>
          <w:rFonts w:ascii="Book Antiqua" w:hAnsi="Book Antiqua"/>
          <w:lang w:val="en-US"/>
        </w:rPr>
        <w:t>were included in the systematic review after the screening process (Figure 1, Table</w:t>
      </w:r>
      <w:r w:rsidR="00DE40D3">
        <w:rPr>
          <w:rFonts w:ascii="Book Antiqua" w:hAnsi="Book Antiqua" w:hint="eastAsia"/>
          <w:lang w:val="en-US"/>
        </w:rPr>
        <w:t>s</w:t>
      </w:r>
      <w:r w:rsidRPr="00E06D55">
        <w:rPr>
          <w:rFonts w:ascii="Book Antiqua" w:hAnsi="Book Antiqua"/>
          <w:lang w:val="en-US"/>
        </w:rPr>
        <w:t xml:space="preserve"> 1</w:t>
      </w:r>
      <w:r w:rsidR="00DE40D3">
        <w:rPr>
          <w:rFonts w:ascii="Book Antiqua" w:hAnsi="Book Antiqua" w:hint="eastAsia"/>
          <w:lang w:val="en-US"/>
        </w:rPr>
        <w:t>, 2 and</w:t>
      </w:r>
      <w:r w:rsidR="000A3F01" w:rsidRPr="00E06D55">
        <w:rPr>
          <w:rFonts w:ascii="Book Antiqua" w:hAnsi="Book Antiqua"/>
          <w:lang w:val="en-US"/>
        </w:rPr>
        <w:t xml:space="preserve"> 3</w:t>
      </w:r>
      <w:r w:rsidRPr="00E06D55">
        <w:rPr>
          <w:rFonts w:ascii="Book Antiqua" w:hAnsi="Book Antiqua"/>
          <w:lang w:val="en-US"/>
        </w:rPr>
        <w:t xml:space="preserve">). </w:t>
      </w:r>
    </w:p>
    <w:p w14:paraId="02480214" w14:textId="2BCB64D4" w:rsidR="00B42A7E" w:rsidRPr="00E06D55" w:rsidRDefault="00CF168E" w:rsidP="00DE40D3">
      <w:pPr>
        <w:autoSpaceDE w:val="0"/>
        <w:autoSpaceDN w:val="0"/>
        <w:adjustRightInd w:val="0"/>
        <w:spacing w:line="360" w:lineRule="auto"/>
        <w:ind w:firstLineChars="100" w:firstLine="240"/>
        <w:jc w:val="both"/>
        <w:rPr>
          <w:rFonts w:ascii="Book Antiqua" w:hAnsi="Book Antiqua"/>
          <w:lang w:val="en-US"/>
        </w:rPr>
      </w:pPr>
      <w:r w:rsidRPr="00E06D55">
        <w:rPr>
          <w:rFonts w:ascii="Book Antiqua" w:hAnsi="Book Antiqua"/>
          <w:lang w:val="en-US"/>
        </w:rPr>
        <w:t>The</w:t>
      </w:r>
      <w:r w:rsidR="007248B3" w:rsidRPr="00E06D55">
        <w:rPr>
          <w:rFonts w:ascii="Book Antiqua" w:hAnsi="Book Antiqua"/>
          <w:lang w:val="en-US"/>
        </w:rPr>
        <w:t xml:space="preserve"> </w:t>
      </w:r>
      <w:r w:rsidR="00B61FD4" w:rsidRPr="00E06D55">
        <w:rPr>
          <w:rFonts w:ascii="Book Antiqua" w:hAnsi="Book Antiqua"/>
          <w:lang w:val="en-US"/>
        </w:rPr>
        <w:t>26</w:t>
      </w:r>
      <w:r w:rsidR="007248B3" w:rsidRPr="00E06D55">
        <w:rPr>
          <w:rFonts w:ascii="Book Antiqua" w:hAnsi="Book Antiqua"/>
          <w:lang w:val="en-US"/>
        </w:rPr>
        <w:t xml:space="preserve"> </w:t>
      </w:r>
      <w:r w:rsidR="00B61FD4" w:rsidRPr="00E06D55">
        <w:rPr>
          <w:rFonts w:ascii="Book Antiqua" w:hAnsi="Book Antiqua"/>
          <w:lang w:val="en-US"/>
        </w:rPr>
        <w:t xml:space="preserve">papers </w:t>
      </w:r>
      <w:r w:rsidR="007248B3" w:rsidRPr="00E06D55">
        <w:rPr>
          <w:rFonts w:ascii="Book Antiqua" w:hAnsi="Book Antiqua"/>
          <w:lang w:val="en-US"/>
        </w:rPr>
        <w:t xml:space="preserve">were </w:t>
      </w:r>
      <w:r w:rsidR="004D3F30" w:rsidRPr="00E06D55">
        <w:rPr>
          <w:rFonts w:ascii="Book Antiqua" w:hAnsi="Book Antiqua"/>
          <w:lang w:val="en-US"/>
        </w:rPr>
        <w:t xml:space="preserve">written </w:t>
      </w:r>
      <w:r w:rsidRPr="00E06D55">
        <w:rPr>
          <w:rFonts w:ascii="Book Antiqua" w:hAnsi="Book Antiqua"/>
          <w:lang w:val="en-US"/>
        </w:rPr>
        <w:t>in</w:t>
      </w:r>
      <w:r w:rsidR="008A0213" w:rsidRPr="00E06D55">
        <w:rPr>
          <w:rFonts w:ascii="Book Antiqua" w:hAnsi="Book Antiqua"/>
          <w:lang w:val="en-US"/>
        </w:rPr>
        <w:t xml:space="preserve"> 16</w:t>
      </w:r>
      <w:r w:rsidR="00307D80" w:rsidRPr="00E06D55">
        <w:rPr>
          <w:rFonts w:ascii="Book Antiqua" w:hAnsi="Book Antiqua"/>
          <w:lang w:val="en-US"/>
        </w:rPr>
        <w:t xml:space="preserve"> countries</w:t>
      </w:r>
      <w:r w:rsidR="00DF2D68" w:rsidRPr="00E06D55">
        <w:rPr>
          <w:rFonts w:ascii="Book Antiqua" w:hAnsi="Book Antiqua"/>
          <w:lang w:val="en-US"/>
        </w:rPr>
        <w:t xml:space="preserve"> o</w:t>
      </w:r>
      <w:r w:rsidR="004D379E" w:rsidRPr="00E06D55">
        <w:rPr>
          <w:rFonts w:ascii="Book Antiqua" w:hAnsi="Book Antiqua"/>
          <w:lang w:val="en-US"/>
        </w:rPr>
        <w:t>n</w:t>
      </w:r>
      <w:r w:rsidR="00DF2D68" w:rsidRPr="00E06D55">
        <w:rPr>
          <w:rFonts w:ascii="Book Antiqua" w:hAnsi="Book Antiqua"/>
          <w:lang w:val="en-US"/>
        </w:rPr>
        <w:t xml:space="preserve"> four continents</w:t>
      </w:r>
      <w:r w:rsidR="00FC7E90" w:rsidRPr="00E06D55">
        <w:rPr>
          <w:rFonts w:ascii="Book Antiqua" w:hAnsi="Book Antiqua"/>
          <w:lang w:val="en-US"/>
        </w:rPr>
        <w:t>.</w:t>
      </w:r>
      <w:r w:rsidR="00DF2D68" w:rsidRPr="00E06D55">
        <w:rPr>
          <w:rFonts w:ascii="Book Antiqua" w:hAnsi="Book Antiqua"/>
          <w:lang w:val="en-US"/>
        </w:rPr>
        <w:t xml:space="preserve"> </w:t>
      </w:r>
      <w:r w:rsidR="007248B3" w:rsidRPr="00E06D55">
        <w:rPr>
          <w:rFonts w:ascii="Book Antiqua" w:hAnsi="Book Antiqua"/>
          <w:lang w:val="en-US"/>
        </w:rPr>
        <w:t xml:space="preserve">Of the </w:t>
      </w:r>
      <w:r w:rsidR="00B61FD4" w:rsidRPr="00E06D55">
        <w:rPr>
          <w:rFonts w:ascii="Book Antiqua" w:hAnsi="Book Antiqua"/>
          <w:lang w:val="en-US"/>
        </w:rPr>
        <w:t>26</w:t>
      </w:r>
      <w:r w:rsidR="007248B3" w:rsidRPr="00E06D55">
        <w:rPr>
          <w:rFonts w:ascii="Book Antiqua" w:hAnsi="Book Antiqua"/>
          <w:lang w:val="en-US"/>
        </w:rPr>
        <w:t xml:space="preserve"> </w:t>
      </w:r>
      <w:r w:rsidR="00307D80" w:rsidRPr="00E06D55">
        <w:rPr>
          <w:rFonts w:ascii="Book Antiqua" w:hAnsi="Book Antiqua"/>
          <w:lang w:val="en-US"/>
        </w:rPr>
        <w:t>studies</w:t>
      </w:r>
      <w:r w:rsidR="007248B3" w:rsidRPr="00E06D55">
        <w:rPr>
          <w:rFonts w:ascii="Book Antiqua" w:hAnsi="Book Antiqua"/>
          <w:lang w:val="en-US"/>
        </w:rPr>
        <w:t xml:space="preserve">, </w:t>
      </w:r>
      <w:r w:rsidR="00307D80" w:rsidRPr="00E06D55">
        <w:rPr>
          <w:rFonts w:ascii="Book Antiqua" w:hAnsi="Book Antiqua"/>
          <w:lang w:val="en-US"/>
        </w:rPr>
        <w:t>only</w:t>
      </w:r>
      <w:r w:rsidR="007248B3" w:rsidRPr="00E06D55">
        <w:rPr>
          <w:rFonts w:ascii="Book Antiqua" w:hAnsi="Book Antiqua"/>
          <w:lang w:val="en-US"/>
        </w:rPr>
        <w:t xml:space="preserve"> </w:t>
      </w:r>
      <w:r w:rsidR="009F3819" w:rsidRPr="00E06D55">
        <w:rPr>
          <w:rFonts w:ascii="Book Antiqua" w:hAnsi="Book Antiqua"/>
          <w:lang w:val="en-US"/>
        </w:rPr>
        <w:t>two</w:t>
      </w:r>
      <w:r w:rsidR="00307D80" w:rsidRPr="00E06D55">
        <w:rPr>
          <w:rFonts w:ascii="Book Antiqua" w:hAnsi="Book Antiqua"/>
          <w:lang w:val="en-US"/>
        </w:rPr>
        <w:t xml:space="preserve"> </w:t>
      </w:r>
      <w:r w:rsidR="007248B3" w:rsidRPr="00E06D55">
        <w:rPr>
          <w:rFonts w:ascii="Book Antiqua" w:hAnsi="Book Antiqua"/>
          <w:lang w:val="en-US"/>
        </w:rPr>
        <w:t xml:space="preserve">had </w:t>
      </w:r>
      <w:r w:rsidR="004D379E" w:rsidRPr="00E06D55">
        <w:rPr>
          <w:rFonts w:ascii="Book Antiqua" w:hAnsi="Book Antiqua"/>
          <w:lang w:val="en-US"/>
        </w:rPr>
        <w:t xml:space="preserve">a </w:t>
      </w:r>
      <w:r w:rsidR="00307D80" w:rsidRPr="00E06D55">
        <w:rPr>
          <w:rFonts w:ascii="Book Antiqua" w:hAnsi="Book Antiqua"/>
          <w:lang w:val="en-US"/>
        </w:rPr>
        <w:t xml:space="preserve">longitudinal </w:t>
      </w:r>
      <w:r w:rsidR="007248B3" w:rsidRPr="00E06D55">
        <w:rPr>
          <w:rFonts w:ascii="Book Antiqua" w:hAnsi="Book Antiqua"/>
          <w:lang w:val="en-US"/>
        </w:rPr>
        <w:t>design</w:t>
      </w:r>
      <w:r w:rsidR="00DF2D68" w:rsidRPr="00E06D55">
        <w:rPr>
          <w:rFonts w:ascii="Book Antiqua" w:hAnsi="Book Antiqua"/>
          <w:lang w:val="en-US"/>
        </w:rPr>
        <w:t>.</w:t>
      </w:r>
      <w:r w:rsidR="00B42A7E" w:rsidRPr="00E06D55">
        <w:rPr>
          <w:rFonts w:ascii="Book Antiqua" w:hAnsi="Book Antiqua"/>
          <w:lang w:val="en-US"/>
        </w:rPr>
        <w:t xml:space="preserve"> Detailed information on the origin, design, sample</w:t>
      </w:r>
      <w:r w:rsidR="002E64B7" w:rsidRPr="00E06D55">
        <w:rPr>
          <w:rFonts w:ascii="Book Antiqua" w:hAnsi="Book Antiqua"/>
          <w:lang w:val="en-US"/>
        </w:rPr>
        <w:t xml:space="preserve"> and instruments</w:t>
      </w:r>
      <w:r w:rsidR="00B42A7E" w:rsidRPr="00E06D55">
        <w:rPr>
          <w:rFonts w:ascii="Book Antiqua" w:hAnsi="Book Antiqua"/>
          <w:lang w:val="en-US"/>
        </w:rPr>
        <w:t xml:space="preserve"> of the </w:t>
      </w:r>
      <w:r w:rsidR="002E64B7" w:rsidRPr="00E06D55">
        <w:rPr>
          <w:rFonts w:ascii="Book Antiqua" w:hAnsi="Book Antiqua"/>
          <w:lang w:val="en-US"/>
        </w:rPr>
        <w:t>studies</w:t>
      </w:r>
      <w:r w:rsidR="00B42A7E" w:rsidRPr="00E06D55">
        <w:rPr>
          <w:rFonts w:ascii="Book Antiqua" w:hAnsi="Book Antiqua"/>
          <w:lang w:val="en-US"/>
        </w:rPr>
        <w:t xml:space="preserve"> can be found in </w:t>
      </w:r>
      <w:r w:rsidR="00DE40D3" w:rsidRPr="00E06D55">
        <w:rPr>
          <w:rFonts w:ascii="Book Antiqua" w:hAnsi="Book Antiqua"/>
          <w:lang w:val="en-US"/>
        </w:rPr>
        <w:t>Table</w:t>
      </w:r>
      <w:r w:rsidR="00DE40D3">
        <w:rPr>
          <w:rFonts w:ascii="Book Antiqua" w:hAnsi="Book Antiqua" w:hint="eastAsia"/>
          <w:lang w:val="en-US"/>
        </w:rPr>
        <w:t>s</w:t>
      </w:r>
      <w:r w:rsidR="00DE40D3" w:rsidRPr="00E06D55">
        <w:rPr>
          <w:rFonts w:ascii="Book Antiqua" w:hAnsi="Book Antiqua"/>
          <w:lang w:val="en-US"/>
        </w:rPr>
        <w:t xml:space="preserve"> 1</w:t>
      </w:r>
      <w:r w:rsidR="00DE40D3">
        <w:rPr>
          <w:rFonts w:ascii="Book Antiqua" w:hAnsi="Book Antiqua" w:hint="eastAsia"/>
          <w:lang w:val="en-US"/>
        </w:rPr>
        <w:t>-</w:t>
      </w:r>
      <w:r w:rsidR="00DE40D3" w:rsidRPr="00E06D55">
        <w:rPr>
          <w:rFonts w:ascii="Book Antiqua" w:hAnsi="Book Antiqua"/>
          <w:lang w:val="en-US"/>
        </w:rPr>
        <w:t>3</w:t>
      </w:r>
      <w:r w:rsidR="00B42A7E" w:rsidRPr="00E06D55">
        <w:rPr>
          <w:rFonts w:ascii="Book Antiqua" w:hAnsi="Book Antiqua"/>
          <w:lang w:val="en-US"/>
        </w:rPr>
        <w:t>.</w:t>
      </w:r>
    </w:p>
    <w:p w14:paraId="1F8477AF" w14:textId="77777777" w:rsidR="00D201A4" w:rsidRPr="00E06D55" w:rsidRDefault="00D201A4" w:rsidP="00E06D55">
      <w:pPr>
        <w:autoSpaceDE w:val="0"/>
        <w:autoSpaceDN w:val="0"/>
        <w:adjustRightInd w:val="0"/>
        <w:spacing w:line="360" w:lineRule="auto"/>
        <w:jc w:val="both"/>
        <w:rPr>
          <w:rFonts w:ascii="Book Antiqua" w:hAnsi="Book Antiqua"/>
          <w:lang w:val="en-US"/>
        </w:rPr>
      </w:pPr>
    </w:p>
    <w:p w14:paraId="37F033D1" w14:textId="77777777" w:rsidR="00D201A4" w:rsidRPr="00DE40D3" w:rsidRDefault="00896CC8" w:rsidP="00DE40D3">
      <w:pPr>
        <w:autoSpaceDE w:val="0"/>
        <w:autoSpaceDN w:val="0"/>
        <w:adjustRightInd w:val="0"/>
        <w:spacing w:line="360" w:lineRule="auto"/>
        <w:jc w:val="both"/>
        <w:rPr>
          <w:rFonts w:ascii="Book Antiqua" w:hAnsi="Book Antiqua"/>
          <w:b/>
          <w:i/>
          <w:lang w:val="en-US"/>
        </w:rPr>
      </w:pPr>
      <w:r w:rsidRPr="00DE40D3">
        <w:rPr>
          <w:rFonts w:ascii="Book Antiqua" w:hAnsi="Book Antiqua"/>
          <w:b/>
          <w:i/>
          <w:lang w:val="en-US"/>
        </w:rPr>
        <w:t>Is ADHD more common in people who are suicidal?</w:t>
      </w:r>
    </w:p>
    <w:p w14:paraId="1500AF19" w14:textId="34E7DA47" w:rsidR="005C34BD" w:rsidRPr="00E06D55" w:rsidRDefault="000A3F01"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Table 1</w:t>
      </w:r>
      <w:r w:rsidR="004A1682" w:rsidRPr="00E06D55">
        <w:rPr>
          <w:rFonts w:ascii="Book Antiqua" w:hAnsi="Book Antiqua"/>
          <w:lang w:val="en-US"/>
        </w:rPr>
        <w:t xml:space="preserve"> summarizes </w:t>
      </w:r>
      <w:r w:rsidR="009304FD" w:rsidRPr="00E06D55">
        <w:rPr>
          <w:rFonts w:ascii="Book Antiqua" w:hAnsi="Book Antiqua"/>
          <w:lang w:val="en-US"/>
        </w:rPr>
        <w:t xml:space="preserve">the </w:t>
      </w:r>
      <w:r w:rsidR="005A78FC" w:rsidRPr="00E06D55">
        <w:rPr>
          <w:rFonts w:ascii="Book Antiqua" w:hAnsi="Book Antiqua"/>
          <w:lang w:val="en-US"/>
        </w:rPr>
        <w:t xml:space="preserve">three </w:t>
      </w:r>
      <w:r w:rsidR="004A1682" w:rsidRPr="00E06D55">
        <w:rPr>
          <w:rFonts w:ascii="Book Antiqua" w:hAnsi="Book Antiqua"/>
          <w:lang w:val="en-US"/>
        </w:rPr>
        <w:t>studies on ADHD</w:t>
      </w:r>
      <w:r w:rsidR="00581409" w:rsidRPr="00E06D55">
        <w:rPr>
          <w:rFonts w:ascii="Book Antiqua" w:hAnsi="Book Antiqua"/>
          <w:lang w:val="en-US"/>
        </w:rPr>
        <w:t xml:space="preserve"> </w:t>
      </w:r>
      <w:r w:rsidR="00AF28A3" w:rsidRPr="00E06D55">
        <w:rPr>
          <w:rFonts w:ascii="Book Antiqua" w:hAnsi="Book Antiqua"/>
          <w:lang w:val="en-US"/>
        </w:rPr>
        <w:t xml:space="preserve">in suicidal </w:t>
      </w:r>
      <w:proofErr w:type="gramStart"/>
      <w:r w:rsidR="00AF28A3" w:rsidRPr="00E06D55">
        <w:rPr>
          <w:rFonts w:ascii="Book Antiqua" w:hAnsi="Book Antiqua"/>
          <w:lang w:val="en-US"/>
        </w:rPr>
        <w:t>patien</w:t>
      </w:r>
      <w:r w:rsidR="005A78FC" w:rsidRPr="00E06D55">
        <w:rPr>
          <w:rFonts w:ascii="Book Antiqua" w:hAnsi="Book Antiqua"/>
          <w:lang w:val="en-US"/>
        </w:rPr>
        <w:t>t</w:t>
      </w:r>
      <w:r w:rsidR="00AF28A3" w:rsidRPr="00E06D55">
        <w:rPr>
          <w:rFonts w:ascii="Book Antiqua" w:hAnsi="Book Antiqua"/>
          <w:lang w:val="en-US"/>
        </w:rPr>
        <w:t>s</w:t>
      </w:r>
      <w:r w:rsidR="0051477F" w:rsidRPr="00DE40D3">
        <w:rPr>
          <w:rFonts w:ascii="Book Antiqua" w:hAnsi="Book Antiqua"/>
          <w:vertAlign w:val="superscript"/>
          <w:lang w:val="en-US"/>
        </w:rPr>
        <w:t>[</w:t>
      </w:r>
      <w:proofErr w:type="gramEnd"/>
      <w:r w:rsidR="001D37FB" w:rsidRPr="00DE40D3">
        <w:rPr>
          <w:rFonts w:ascii="Book Antiqua" w:hAnsi="Book Antiqua"/>
          <w:vertAlign w:val="superscript"/>
          <w:lang w:val="en-US"/>
        </w:rPr>
        <w:t>24-26</w:t>
      </w:r>
      <w:r w:rsidR="000E6337" w:rsidRPr="00DE40D3">
        <w:rPr>
          <w:rFonts w:ascii="Book Antiqua" w:hAnsi="Book Antiqua"/>
          <w:vertAlign w:val="superscript"/>
          <w:lang w:val="en-US"/>
        </w:rPr>
        <w:t>]</w:t>
      </w:r>
      <w:r w:rsidR="004A1682" w:rsidRPr="00E06D55">
        <w:rPr>
          <w:rFonts w:ascii="Book Antiqua" w:hAnsi="Book Antiqua"/>
          <w:lang w:val="en-US"/>
        </w:rPr>
        <w:t>.</w:t>
      </w:r>
    </w:p>
    <w:p w14:paraId="701D581F" w14:textId="77777777" w:rsidR="001511B5" w:rsidRPr="00E06D55" w:rsidRDefault="001511B5" w:rsidP="00E06D55">
      <w:pPr>
        <w:autoSpaceDE w:val="0"/>
        <w:autoSpaceDN w:val="0"/>
        <w:adjustRightInd w:val="0"/>
        <w:spacing w:line="360" w:lineRule="auto"/>
        <w:jc w:val="both"/>
        <w:rPr>
          <w:rFonts w:ascii="Book Antiqua" w:hAnsi="Book Antiqua"/>
          <w:lang w:val="en-US"/>
        </w:rPr>
      </w:pPr>
    </w:p>
    <w:p w14:paraId="30CA7F7E" w14:textId="3DADB7A6" w:rsidR="00A96410" w:rsidRPr="00DE40D3" w:rsidRDefault="00896CC8" w:rsidP="00E06D55">
      <w:pPr>
        <w:autoSpaceDE w:val="0"/>
        <w:autoSpaceDN w:val="0"/>
        <w:adjustRightInd w:val="0"/>
        <w:spacing w:line="360" w:lineRule="auto"/>
        <w:jc w:val="both"/>
        <w:rPr>
          <w:rFonts w:ascii="Book Antiqua" w:hAnsi="Book Antiqua"/>
          <w:b/>
          <w:i/>
          <w:lang w:val="en-US"/>
        </w:rPr>
      </w:pPr>
      <w:r w:rsidRPr="00DE40D3">
        <w:rPr>
          <w:rFonts w:ascii="Book Antiqua" w:eastAsia="Times New Roman" w:hAnsi="Book Antiqua" w:cs="Arial"/>
          <w:b/>
          <w:i/>
        </w:rPr>
        <w:t>Is suicide more prevalent in people with ADHD?</w:t>
      </w:r>
    </w:p>
    <w:p w14:paraId="39455FB6" w14:textId="492A4F5F" w:rsidR="00896CC8" w:rsidRPr="00DE40D3" w:rsidRDefault="006F0896"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Table 2</w:t>
      </w:r>
      <w:r w:rsidR="002B7165" w:rsidRPr="00E06D55">
        <w:rPr>
          <w:rFonts w:ascii="Book Antiqua" w:hAnsi="Book Antiqua"/>
          <w:lang w:val="en-US"/>
        </w:rPr>
        <w:t xml:space="preserve"> includes the 14</w:t>
      </w:r>
      <w:r w:rsidR="00581409" w:rsidRPr="00E06D55">
        <w:rPr>
          <w:rFonts w:ascii="Book Antiqua" w:hAnsi="Book Antiqua"/>
          <w:lang w:val="en-US"/>
        </w:rPr>
        <w:t xml:space="preserve"> studies, which examines </w:t>
      </w:r>
      <w:proofErr w:type="spellStart"/>
      <w:r w:rsidR="00581409" w:rsidRPr="00E06D55">
        <w:rPr>
          <w:rFonts w:ascii="Book Antiqua" w:hAnsi="Book Antiqua"/>
          <w:lang w:val="en-US"/>
        </w:rPr>
        <w:t>suicidality</w:t>
      </w:r>
      <w:proofErr w:type="spellEnd"/>
      <w:r w:rsidR="00581409" w:rsidRPr="00E06D55">
        <w:rPr>
          <w:rFonts w:ascii="Book Antiqua" w:hAnsi="Book Antiqua"/>
          <w:lang w:val="en-US"/>
        </w:rPr>
        <w:t xml:space="preserve"> in patien</w:t>
      </w:r>
      <w:r w:rsidR="005A78FC" w:rsidRPr="00E06D55">
        <w:rPr>
          <w:rFonts w:ascii="Book Antiqua" w:hAnsi="Book Antiqua"/>
          <w:lang w:val="en-US"/>
        </w:rPr>
        <w:t>t</w:t>
      </w:r>
      <w:r w:rsidR="00581409" w:rsidRPr="00E06D55">
        <w:rPr>
          <w:rFonts w:ascii="Book Antiqua" w:hAnsi="Book Antiqua"/>
          <w:lang w:val="en-US"/>
        </w:rPr>
        <w:t xml:space="preserve">s with </w:t>
      </w:r>
      <w:proofErr w:type="gramStart"/>
      <w:r w:rsidR="00581409" w:rsidRPr="00E06D55">
        <w:rPr>
          <w:rFonts w:ascii="Book Antiqua" w:hAnsi="Book Antiqua"/>
          <w:lang w:val="en-US"/>
        </w:rPr>
        <w:t>ADHD</w:t>
      </w:r>
      <w:r w:rsidR="0051477F" w:rsidRPr="00DE40D3">
        <w:rPr>
          <w:rFonts w:ascii="Book Antiqua" w:hAnsi="Book Antiqua"/>
          <w:vertAlign w:val="superscript"/>
          <w:lang w:val="en-US"/>
        </w:rPr>
        <w:t>[</w:t>
      </w:r>
      <w:proofErr w:type="gramEnd"/>
      <w:r w:rsidR="002B7165" w:rsidRPr="00DE40D3">
        <w:rPr>
          <w:rFonts w:ascii="Book Antiqua" w:hAnsi="Book Antiqua"/>
          <w:vertAlign w:val="superscript"/>
          <w:lang w:val="en-US"/>
        </w:rPr>
        <w:t>27-40</w:t>
      </w:r>
      <w:r w:rsidR="000E6337" w:rsidRPr="00DE40D3">
        <w:rPr>
          <w:rFonts w:ascii="Book Antiqua" w:hAnsi="Book Antiqua"/>
          <w:vertAlign w:val="superscript"/>
          <w:lang w:val="en-US"/>
        </w:rPr>
        <w:t>]</w:t>
      </w:r>
      <w:r w:rsidR="00581409" w:rsidRPr="00E06D55">
        <w:rPr>
          <w:rFonts w:ascii="Book Antiqua" w:hAnsi="Book Antiqua"/>
          <w:lang w:val="en-US"/>
        </w:rPr>
        <w:t xml:space="preserve">. </w:t>
      </w:r>
    </w:p>
    <w:p w14:paraId="1744E471" w14:textId="77777777" w:rsidR="00DE40D3" w:rsidRDefault="00DE40D3" w:rsidP="00E06D55">
      <w:pPr>
        <w:autoSpaceDE w:val="0"/>
        <w:autoSpaceDN w:val="0"/>
        <w:adjustRightInd w:val="0"/>
        <w:spacing w:line="360" w:lineRule="auto"/>
        <w:jc w:val="both"/>
        <w:rPr>
          <w:rFonts w:ascii="Book Antiqua" w:hAnsi="Book Antiqua" w:cs="Arial"/>
        </w:rPr>
      </w:pPr>
    </w:p>
    <w:p w14:paraId="35758A75" w14:textId="7733BF75" w:rsidR="00616B01" w:rsidRPr="00DE40D3" w:rsidRDefault="00896CC8" w:rsidP="00E06D55">
      <w:pPr>
        <w:autoSpaceDE w:val="0"/>
        <w:autoSpaceDN w:val="0"/>
        <w:adjustRightInd w:val="0"/>
        <w:spacing w:line="360" w:lineRule="auto"/>
        <w:jc w:val="both"/>
        <w:rPr>
          <w:rFonts w:ascii="Book Antiqua" w:hAnsi="Book Antiqua"/>
          <w:b/>
          <w:i/>
          <w:lang w:val="en-US"/>
        </w:rPr>
      </w:pPr>
      <w:r w:rsidRPr="00DE40D3">
        <w:rPr>
          <w:rFonts w:ascii="Book Antiqua" w:eastAsia="Times New Roman" w:hAnsi="Book Antiqua" w:cs="Arial"/>
          <w:b/>
          <w:i/>
        </w:rPr>
        <w:t>Which other identifiable risk factors can be associated with suicide in ADHD?</w:t>
      </w:r>
    </w:p>
    <w:p w14:paraId="2A5A1DFE" w14:textId="1009DF42" w:rsidR="004E21CA" w:rsidRPr="00DE40D3" w:rsidRDefault="000C20CA" w:rsidP="00E06D55">
      <w:pPr>
        <w:autoSpaceDE w:val="0"/>
        <w:autoSpaceDN w:val="0"/>
        <w:adjustRightInd w:val="0"/>
        <w:spacing w:line="360" w:lineRule="auto"/>
        <w:jc w:val="both"/>
        <w:rPr>
          <w:rFonts w:ascii="Book Antiqua" w:hAnsi="Book Antiqua"/>
          <w:b/>
          <w:lang w:val="en-US"/>
        </w:rPr>
      </w:pPr>
      <w:r w:rsidRPr="00DE40D3">
        <w:rPr>
          <w:rFonts w:ascii="Book Antiqua" w:hAnsi="Book Antiqua"/>
          <w:b/>
          <w:lang w:val="en-US"/>
        </w:rPr>
        <w:t xml:space="preserve">Gender differences in </w:t>
      </w:r>
      <w:proofErr w:type="spellStart"/>
      <w:r w:rsidR="00EE4655" w:rsidRPr="00DE40D3">
        <w:rPr>
          <w:rFonts w:ascii="Book Antiqua" w:hAnsi="Book Antiqua"/>
          <w:b/>
          <w:lang w:val="en-US"/>
        </w:rPr>
        <w:t>suicidality</w:t>
      </w:r>
      <w:proofErr w:type="spellEnd"/>
      <w:r w:rsidR="00EE4655" w:rsidRPr="00DE40D3">
        <w:rPr>
          <w:rFonts w:ascii="Book Antiqua" w:hAnsi="Book Antiqua"/>
          <w:b/>
          <w:lang w:val="en-US"/>
        </w:rPr>
        <w:t xml:space="preserve"> and</w:t>
      </w:r>
      <w:r w:rsidR="004E21CA" w:rsidRPr="00DE40D3">
        <w:rPr>
          <w:rFonts w:ascii="Book Antiqua" w:hAnsi="Book Antiqua"/>
          <w:b/>
          <w:lang w:val="en-US"/>
        </w:rPr>
        <w:t xml:space="preserve"> ADHD</w:t>
      </w:r>
      <w:r w:rsidR="00DE40D3" w:rsidRPr="00DE40D3">
        <w:rPr>
          <w:rFonts w:ascii="Book Antiqua" w:hAnsi="Book Antiqua" w:hint="eastAsia"/>
          <w:b/>
          <w:lang w:val="en-US"/>
        </w:rPr>
        <w:t>:</w:t>
      </w:r>
      <w:r w:rsidR="00DE40D3">
        <w:rPr>
          <w:rFonts w:ascii="Book Antiqua" w:hAnsi="Book Antiqua" w:hint="eastAsia"/>
          <w:b/>
          <w:lang w:val="en-US"/>
        </w:rPr>
        <w:t xml:space="preserve"> </w:t>
      </w:r>
      <w:r w:rsidR="00EE4655" w:rsidRPr="00E06D55">
        <w:rPr>
          <w:rFonts w:ascii="Book Antiqua" w:hAnsi="Book Antiqua"/>
          <w:lang w:val="en-US"/>
        </w:rPr>
        <w:t xml:space="preserve">Examining </w:t>
      </w:r>
      <w:r w:rsidR="00912A9E" w:rsidRPr="00E06D55">
        <w:rPr>
          <w:rFonts w:ascii="Book Antiqua" w:hAnsi="Book Antiqua"/>
          <w:lang w:val="en-US"/>
        </w:rPr>
        <w:t xml:space="preserve">the </w:t>
      </w:r>
      <w:r w:rsidR="00EE4655" w:rsidRPr="00E06D55">
        <w:rPr>
          <w:rFonts w:ascii="Book Antiqua" w:hAnsi="Book Antiqua"/>
          <w:lang w:val="en-US"/>
        </w:rPr>
        <w:t>g</w:t>
      </w:r>
      <w:r w:rsidR="004E21CA" w:rsidRPr="00E06D55">
        <w:rPr>
          <w:rFonts w:ascii="Book Antiqua" w:hAnsi="Book Antiqua"/>
          <w:lang w:val="en-US"/>
        </w:rPr>
        <w:t xml:space="preserve">ender distribution of </w:t>
      </w:r>
      <w:r w:rsidR="00EE4655" w:rsidRPr="00E06D55">
        <w:rPr>
          <w:rFonts w:ascii="Book Antiqua" w:hAnsi="Book Antiqua"/>
          <w:lang w:val="en-US"/>
        </w:rPr>
        <w:t xml:space="preserve">ADHD cases among </w:t>
      </w:r>
      <w:r w:rsidR="004E21CA" w:rsidRPr="00E06D55">
        <w:rPr>
          <w:rFonts w:ascii="Book Antiqua" w:hAnsi="Book Antiqua"/>
          <w:lang w:val="en-US"/>
        </w:rPr>
        <w:t>suicidal patients</w:t>
      </w:r>
      <w:r w:rsidR="00912A9E" w:rsidRPr="00E06D55">
        <w:rPr>
          <w:rFonts w:ascii="Book Antiqua" w:hAnsi="Book Antiqua"/>
          <w:lang w:val="en-US"/>
        </w:rPr>
        <w:t>,</w:t>
      </w:r>
      <w:r w:rsidR="004E21CA" w:rsidRPr="00E06D55">
        <w:rPr>
          <w:rFonts w:ascii="Book Antiqua" w:hAnsi="Book Antiqua"/>
          <w:lang w:val="en-US"/>
        </w:rPr>
        <w:t xml:space="preserve"> </w:t>
      </w:r>
      <w:r w:rsidR="00EE4655" w:rsidRPr="00E06D55">
        <w:rPr>
          <w:rFonts w:ascii="Book Antiqua" w:hAnsi="Book Antiqua"/>
          <w:lang w:val="en-US"/>
        </w:rPr>
        <w:t>only o</w:t>
      </w:r>
      <w:r w:rsidR="00DE40D3">
        <w:rPr>
          <w:rFonts w:ascii="Book Antiqua" w:hAnsi="Book Antiqua"/>
          <w:lang w:val="en-US"/>
        </w:rPr>
        <w:t xml:space="preserve">ne study provided relevant </w:t>
      </w:r>
      <w:proofErr w:type="gramStart"/>
      <w:r w:rsidR="00DE40D3">
        <w:rPr>
          <w:rFonts w:ascii="Book Antiqua" w:hAnsi="Book Antiqua"/>
          <w:lang w:val="en-US"/>
        </w:rPr>
        <w:t>data</w:t>
      </w:r>
      <w:r w:rsidR="0051477F" w:rsidRPr="00DE40D3">
        <w:rPr>
          <w:rFonts w:ascii="Book Antiqua" w:hAnsi="Book Antiqua"/>
          <w:vertAlign w:val="superscript"/>
          <w:lang w:val="en-US"/>
        </w:rPr>
        <w:t>[</w:t>
      </w:r>
      <w:proofErr w:type="gramEnd"/>
      <w:r w:rsidR="004453AB" w:rsidRPr="00DE40D3">
        <w:rPr>
          <w:rFonts w:ascii="Book Antiqua" w:hAnsi="Book Antiqua"/>
          <w:vertAlign w:val="superscript"/>
          <w:lang w:val="en-US"/>
        </w:rPr>
        <w:t>24</w:t>
      </w:r>
      <w:r w:rsidR="000E6337" w:rsidRPr="00DE40D3">
        <w:rPr>
          <w:rFonts w:ascii="Book Antiqua" w:hAnsi="Book Antiqua"/>
          <w:vertAlign w:val="superscript"/>
          <w:lang w:val="en-US"/>
        </w:rPr>
        <w:t>]</w:t>
      </w:r>
      <w:r w:rsidR="004E21CA" w:rsidRPr="00E06D55">
        <w:rPr>
          <w:rFonts w:ascii="Book Antiqua" w:hAnsi="Book Antiqua"/>
          <w:lang w:val="en-US"/>
        </w:rPr>
        <w:t>: 8.6% of suicidal male adolescents had ADHD</w:t>
      </w:r>
      <w:r w:rsidR="00912A9E" w:rsidRPr="00E06D55">
        <w:rPr>
          <w:rFonts w:ascii="Book Antiqua" w:hAnsi="Book Antiqua"/>
          <w:lang w:val="en-US"/>
        </w:rPr>
        <w:t>,</w:t>
      </w:r>
      <w:r w:rsidR="004E21CA" w:rsidRPr="00E06D55">
        <w:rPr>
          <w:rFonts w:ascii="Book Antiqua" w:hAnsi="Book Antiqua"/>
          <w:lang w:val="en-US"/>
        </w:rPr>
        <w:t xml:space="preserve"> and 4.7% of suicidal female adolescents had ADHD.</w:t>
      </w:r>
    </w:p>
    <w:p w14:paraId="5E3D603B" w14:textId="4A21940A" w:rsidR="007F6C80" w:rsidRPr="00E06D55" w:rsidRDefault="00EE4655" w:rsidP="00DE40D3">
      <w:pPr>
        <w:autoSpaceDE w:val="0"/>
        <w:autoSpaceDN w:val="0"/>
        <w:adjustRightInd w:val="0"/>
        <w:spacing w:line="360" w:lineRule="auto"/>
        <w:ind w:firstLineChars="100" w:firstLine="240"/>
        <w:jc w:val="both"/>
        <w:rPr>
          <w:rFonts w:ascii="Book Antiqua" w:hAnsi="Book Antiqua"/>
          <w:lang w:val="en-US"/>
        </w:rPr>
      </w:pPr>
      <w:r w:rsidRPr="00E06D55">
        <w:rPr>
          <w:rFonts w:ascii="Book Antiqua" w:hAnsi="Book Antiqua"/>
          <w:lang w:val="en-US"/>
        </w:rPr>
        <w:t xml:space="preserve">Focusing on </w:t>
      </w:r>
      <w:r w:rsidR="00912A9E" w:rsidRPr="00E06D55">
        <w:rPr>
          <w:rFonts w:ascii="Book Antiqua" w:hAnsi="Book Antiqua"/>
          <w:lang w:val="en-US"/>
        </w:rPr>
        <w:t xml:space="preserve">the </w:t>
      </w:r>
      <w:r w:rsidRPr="00E06D55">
        <w:rPr>
          <w:rFonts w:ascii="Book Antiqua" w:hAnsi="Book Antiqua"/>
          <w:lang w:val="en-US"/>
        </w:rPr>
        <w:t xml:space="preserve">gender differences </w:t>
      </w:r>
      <w:r w:rsidR="00912A9E" w:rsidRPr="00E06D55">
        <w:rPr>
          <w:rFonts w:ascii="Book Antiqua" w:hAnsi="Book Antiqua"/>
          <w:lang w:val="en-US"/>
        </w:rPr>
        <w:t xml:space="preserve">in </w:t>
      </w:r>
      <w:r w:rsidR="002C383F" w:rsidRPr="00E06D55">
        <w:rPr>
          <w:rFonts w:ascii="Book Antiqua" w:hAnsi="Book Antiqua"/>
          <w:lang w:val="en-US"/>
        </w:rPr>
        <w:t xml:space="preserve">suicidal cases among </w:t>
      </w:r>
      <w:r w:rsidRPr="00E06D55">
        <w:rPr>
          <w:rFonts w:ascii="Book Antiqua" w:hAnsi="Book Antiqua"/>
          <w:lang w:val="en-US"/>
        </w:rPr>
        <w:t>ADHD patients</w:t>
      </w:r>
      <w:r w:rsidR="002C383F" w:rsidRPr="00E06D55">
        <w:rPr>
          <w:rFonts w:ascii="Book Antiqua" w:hAnsi="Book Antiqua"/>
          <w:lang w:val="en-US"/>
        </w:rPr>
        <w:t>,</w:t>
      </w:r>
      <w:r w:rsidRPr="00E06D55">
        <w:rPr>
          <w:rFonts w:ascii="Book Antiqua" w:hAnsi="Book Antiqua"/>
          <w:lang w:val="en-US"/>
        </w:rPr>
        <w:t xml:space="preserve"> </w:t>
      </w:r>
      <w:r w:rsidR="00912A9E" w:rsidRPr="00E06D55">
        <w:rPr>
          <w:rFonts w:ascii="Book Antiqua" w:hAnsi="Book Antiqua"/>
          <w:lang w:val="en-US"/>
        </w:rPr>
        <w:t xml:space="preserve">in </w:t>
      </w:r>
      <w:r w:rsidR="00BC5C55" w:rsidRPr="00E06D55">
        <w:rPr>
          <w:rFonts w:ascii="Book Antiqua" w:hAnsi="Book Antiqua"/>
          <w:lang w:val="en-US"/>
        </w:rPr>
        <w:t>the above</w:t>
      </w:r>
      <w:r w:rsidR="00912A9E" w:rsidRPr="00E06D55">
        <w:rPr>
          <w:rFonts w:ascii="Book Antiqua" w:hAnsi="Book Antiqua"/>
          <w:lang w:val="en-US"/>
        </w:rPr>
        <w:t>-</w:t>
      </w:r>
      <w:r w:rsidR="00BC5C55" w:rsidRPr="00E06D55">
        <w:rPr>
          <w:rFonts w:ascii="Book Antiqua" w:hAnsi="Book Antiqua"/>
          <w:lang w:val="en-US"/>
        </w:rPr>
        <w:t>described 12</w:t>
      </w:r>
      <w:r w:rsidR="007F6C80" w:rsidRPr="00E06D55">
        <w:rPr>
          <w:rFonts w:ascii="Book Antiqua" w:hAnsi="Book Antiqua"/>
          <w:lang w:val="en-US"/>
        </w:rPr>
        <w:t xml:space="preserve"> papers, which examined the prevalence of </w:t>
      </w:r>
      <w:proofErr w:type="spellStart"/>
      <w:r w:rsidR="007F6C80" w:rsidRPr="00E06D55">
        <w:rPr>
          <w:rFonts w:ascii="Book Antiqua" w:hAnsi="Book Antiqua"/>
          <w:lang w:val="en-US"/>
        </w:rPr>
        <w:t>suicidality</w:t>
      </w:r>
      <w:proofErr w:type="spellEnd"/>
      <w:r w:rsidR="007F6C80" w:rsidRPr="00E06D55">
        <w:rPr>
          <w:rFonts w:ascii="Book Antiqua" w:hAnsi="Book Antiqua"/>
          <w:lang w:val="en-US"/>
        </w:rPr>
        <w:t xml:space="preserve"> among patients with ADHD, </w:t>
      </w:r>
      <w:r w:rsidR="000C20CA" w:rsidRPr="00E06D55">
        <w:rPr>
          <w:rFonts w:ascii="Book Antiqua" w:hAnsi="Book Antiqua"/>
          <w:lang w:val="en-US"/>
        </w:rPr>
        <w:t>three</w:t>
      </w:r>
      <w:r w:rsidR="007F6C80" w:rsidRPr="00E06D55">
        <w:rPr>
          <w:rFonts w:ascii="Book Antiqua" w:hAnsi="Book Antiqua"/>
          <w:lang w:val="en-US"/>
        </w:rPr>
        <w:t xml:space="preserve"> studies focused on g</w:t>
      </w:r>
      <w:r w:rsidR="00DE40D3">
        <w:rPr>
          <w:rFonts w:ascii="Book Antiqua" w:hAnsi="Book Antiqua"/>
          <w:lang w:val="en-US"/>
        </w:rPr>
        <w:t>ender differences</w:t>
      </w:r>
      <w:r w:rsidR="006C080C" w:rsidRPr="00DE40D3">
        <w:rPr>
          <w:rFonts w:ascii="Book Antiqua" w:hAnsi="Book Antiqua"/>
          <w:vertAlign w:val="superscript"/>
          <w:lang w:val="en-US"/>
        </w:rPr>
        <w:t>[</w:t>
      </w:r>
      <w:r w:rsidR="004453AB" w:rsidRPr="00DE40D3">
        <w:rPr>
          <w:rFonts w:ascii="Book Antiqua" w:hAnsi="Book Antiqua"/>
          <w:vertAlign w:val="superscript"/>
          <w:lang w:val="en-US"/>
        </w:rPr>
        <w:t>27,</w:t>
      </w:r>
      <w:r w:rsidR="00B21398" w:rsidRPr="00DE40D3">
        <w:rPr>
          <w:rFonts w:ascii="Book Antiqua" w:hAnsi="Book Antiqua"/>
          <w:vertAlign w:val="superscript"/>
          <w:lang w:val="en-US"/>
        </w:rPr>
        <w:t>35</w:t>
      </w:r>
      <w:r w:rsidR="004453AB" w:rsidRPr="00DE40D3">
        <w:rPr>
          <w:rFonts w:ascii="Book Antiqua" w:hAnsi="Book Antiqua"/>
          <w:vertAlign w:val="superscript"/>
          <w:lang w:val="en-US"/>
        </w:rPr>
        <w:t>,</w:t>
      </w:r>
      <w:r w:rsidR="00B21398" w:rsidRPr="00DE40D3">
        <w:rPr>
          <w:rFonts w:ascii="Book Antiqua" w:hAnsi="Book Antiqua"/>
          <w:vertAlign w:val="superscript"/>
          <w:lang w:val="en-US"/>
        </w:rPr>
        <w:t>37</w:t>
      </w:r>
      <w:r w:rsidR="000E6337" w:rsidRPr="00DE40D3">
        <w:rPr>
          <w:rFonts w:ascii="Book Antiqua" w:hAnsi="Book Antiqua"/>
          <w:vertAlign w:val="superscript"/>
          <w:lang w:val="en-US"/>
        </w:rPr>
        <w:t>]</w:t>
      </w:r>
      <w:r w:rsidR="00B7240D" w:rsidRPr="00E06D55">
        <w:rPr>
          <w:rFonts w:ascii="Book Antiqua" w:hAnsi="Book Antiqua"/>
          <w:lang w:val="en-US"/>
        </w:rPr>
        <w:t>,</w:t>
      </w:r>
      <w:r w:rsidR="004F7B43" w:rsidRPr="00E06D55">
        <w:rPr>
          <w:rFonts w:ascii="Book Antiqua" w:hAnsi="Book Antiqua"/>
          <w:lang w:val="en-US"/>
        </w:rPr>
        <w:t xml:space="preserve"> </w:t>
      </w:r>
      <w:r w:rsidR="007F6C80" w:rsidRPr="00E06D55">
        <w:rPr>
          <w:rFonts w:ascii="Book Antiqua" w:hAnsi="Book Antiqua"/>
          <w:lang w:val="en-US"/>
        </w:rPr>
        <w:t xml:space="preserve">and one </w:t>
      </w:r>
      <w:r w:rsidR="00DE40D3">
        <w:rPr>
          <w:rFonts w:ascii="Book Antiqua" w:hAnsi="Book Antiqua"/>
          <w:lang w:val="en-US"/>
        </w:rPr>
        <w:t>study enrolled only girls</w:t>
      </w:r>
      <w:r w:rsidR="006C080C" w:rsidRPr="00DE40D3">
        <w:rPr>
          <w:rFonts w:ascii="Book Antiqua" w:hAnsi="Book Antiqua"/>
          <w:vertAlign w:val="superscript"/>
          <w:lang w:val="en-US"/>
        </w:rPr>
        <w:t>[</w:t>
      </w:r>
      <w:r w:rsidR="00B21398" w:rsidRPr="00DE40D3">
        <w:rPr>
          <w:rFonts w:ascii="Book Antiqua" w:hAnsi="Book Antiqua"/>
          <w:vertAlign w:val="superscript"/>
          <w:lang w:val="en-US"/>
        </w:rPr>
        <w:t>39</w:t>
      </w:r>
      <w:r w:rsidR="000E6337" w:rsidRPr="00DE40D3">
        <w:rPr>
          <w:rFonts w:ascii="Book Antiqua" w:hAnsi="Book Antiqua"/>
          <w:vertAlign w:val="superscript"/>
          <w:lang w:val="en-US"/>
        </w:rPr>
        <w:t>]</w:t>
      </w:r>
      <w:r w:rsidR="006F2E6F" w:rsidRPr="00E06D55">
        <w:rPr>
          <w:rFonts w:ascii="Book Antiqua" w:hAnsi="Book Antiqua"/>
          <w:lang w:val="en-US"/>
        </w:rPr>
        <w:t>.</w:t>
      </w:r>
    </w:p>
    <w:p w14:paraId="73A191CB" w14:textId="38BFA95F" w:rsidR="00883243" w:rsidRPr="00E06D55" w:rsidRDefault="002C383F" w:rsidP="00DE40D3">
      <w:pPr>
        <w:autoSpaceDE w:val="0"/>
        <w:autoSpaceDN w:val="0"/>
        <w:adjustRightInd w:val="0"/>
        <w:spacing w:line="360" w:lineRule="auto"/>
        <w:ind w:firstLineChars="100" w:firstLine="240"/>
        <w:jc w:val="both"/>
        <w:rPr>
          <w:rFonts w:ascii="Book Antiqua" w:hAnsi="Book Antiqua"/>
          <w:lang w:val="en-US"/>
        </w:rPr>
      </w:pPr>
      <w:r w:rsidRPr="00E06D55">
        <w:rPr>
          <w:rFonts w:ascii="Book Antiqua" w:hAnsi="Book Antiqua"/>
          <w:lang w:val="en-US"/>
        </w:rPr>
        <w:t>Regarding suicid</w:t>
      </w:r>
      <w:r w:rsidR="00412733" w:rsidRPr="00E06D55">
        <w:rPr>
          <w:rFonts w:ascii="Book Antiqua" w:hAnsi="Book Antiqua"/>
          <w:lang w:val="en-US"/>
        </w:rPr>
        <w:t>al</w:t>
      </w:r>
      <w:r w:rsidRPr="00E06D55">
        <w:rPr>
          <w:rFonts w:ascii="Book Antiqua" w:hAnsi="Book Antiqua"/>
          <w:lang w:val="en-US"/>
        </w:rPr>
        <w:t xml:space="preserve"> ideation</w:t>
      </w:r>
      <w:r w:rsidR="00912A9E" w:rsidRPr="00E06D55">
        <w:rPr>
          <w:rFonts w:ascii="Book Antiqua" w:hAnsi="Book Antiqua"/>
          <w:lang w:val="en-US"/>
        </w:rPr>
        <w:t>,</w:t>
      </w:r>
      <w:r w:rsidRPr="00E06D55">
        <w:rPr>
          <w:rFonts w:ascii="Book Antiqua" w:hAnsi="Book Antiqua"/>
          <w:lang w:val="en-US"/>
        </w:rPr>
        <w:t xml:space="preserve"> Mayes </w:t>
      </w:r>
      <w:r w:rsidRPr="00DE40D3">
        <w:rPr>
          <w:rFonts w:ascii="Book Antiqua" w:hAnsi="Book Antiqua"/>
          <w:i/>
          <w:lang w:val="en-US"/>
        </w:rPr>
        <w:t xml:space="preserve">et </w:t>
      </w:r>
      <w:proofErr w:type="gramStart"/>
      <w:r w:rsidRPr="00DE40D3">
        <w:rPr>
          <w:rFonts w:ascii="Book Antiqua" w:hAnsi="Book Antiqua"/>
          <w:i/>
          <w:lang w:val="en-US"/>
        </w:rPr>
        <w:t>al</w:t>
      </w:r>
      <w:r w:rsidR="000E6337" w:rsidRPr="00DE40D3">
        <w:rPr>
          <w:rFonts w:ascii="Book Antiqua" w:hAnsi="Book Antiqua"/>
          <w:vertAlign w:val="superscript"/>
          <w:lang w:val="en-US"/>
        </w:rPr>
        <w:t>[</w:t>
      </w:r>
      <w:proofErr w:type="gramEnd"/>
      <w:r w:rsidR="00B21398" w:rsidRPr="00DE40D3">
        <w:rPr>
          <w:rFonts w:ascii="Book Antiqua" w:hAnsi="Book Antiqua"/>
          <w:vertAlign w:val="superscript"/>
          <w:lang w:val="en-US"/>
        </w:rPr>
        <w:t>37</w:t>
      </w:r>
      <w:r w:rsidR="000E6337" w:rsidRPr="00DE40D3">
        <w:rPr>
          <w:rFonts w:ascii="Book Antiqua" w:hAnsi="Book Antiqua"/>
          <w:vertAlign w:val="superscript"/>
          <w:lang w:val="en-US"/>
        </w:rPr>
        <w:t>]</w:t>
      </w:r>
      <w:r w:rsidRPr="00E06D55">
        <w:rPr>
          <w:rFonts w:ascii="Book Antiqua" w:hAnsi="Book Antiqua"/>
          <w:lang w:val="en-US"/>
        </w:rPr>
        <w:t xml:space="preserve"> found no differences between boys and girls with ADHD with suicidal ideation (18% and 11%</w:t>
      </w:r>
      <w:r w:rsidR="00912A9E" w:rsidRPr="00E06D55">
        <w:rPr>
          <w:rFonts w:ascii="Book Antiqua" w:hAnsi="Book Antiqua"/>
          <w:lang w:val="en-US"/>
        </w:rPr>
        <w:t>,</w:t>
      </w:r>
      <w:r w:rsidRPr="00E06D55">
        <w:rPr>
          <w:rFonts w:ascii="Book Antiqua" w:hAnsi="Book Antiqua"/>
          <w:lang w:val="en-US"/>
        </w:rPr>
        <w:t xml:space="preserve"> respectively). All three studies examined </w:t>
      </w:r>
      <w:r w:rsidR="00B7240D" w:rsidRPr="00E06D55">
        <w:rPr>
          <w:rFonts w:ascii="Book Antiqua" w:hAnsi="Book Antiqua"/>
          <w:lang w:val="en-US"/>
        </w:rPr>
        <w:t xml:space="preserve">the </w:t>
      </w:r>
      <w:r w:rsidRPr="00E06D55">
        <w:rPr>
          <w:rFonts w:ascii="Book Antiqua" w:hAnsi="Book Antiqua"/>
          <w:lang w:val="en-US"/>
        </w:rPr>
        <w:t xml:space="preserve">gender </w:t>
      </w:r>
      <w:r w:rsidR="00B7240D" w:rsidRPr="00E06D55">
        <w:rPr>
          <w:rFonts w:ascii="Book Antiqua" w:hAnsi="Book Antiqua"/>
          <w:lang w:val="en-US"/>
        </w:rPr>
        <w:t xml:space="preserve">of </w:t>
      </w:r>
      <w:r w:rsidR="00912A9E" w:rsidRPr="00E06D55">
        <w:rPr>
          <w:rFonts w:ascii="Book Antiqua" w:hAnsi="Book Antiqua"/>
          <w:lang w:val="en-US"/>
        </w:rPr>
        <w:t xml:space="preserve">those who attempted </w:t>
      </w:r>
      <w:r w:rsidRPr="00E06D55">
        <w:rPr>
          <w:rFonts w:ascii="Book Antiqua" w:hAnsi="Book Antiqua"/>
          <w:lang w:val="en-US"/>
        </w:rPr>
        <w:t>sui</w:t>
      </w:r>
      <w:r w:rsidR="002F15C4" w:rsidRPr="00E06D55">
        <w:rPr>
          <w:rFonts w:ascii="Book Antiqua" w:hAnsi="Book Antiqua"/>
          <w:lang w:val="en-US"/>
        </w:rPr>
        <w:t>cide among ADHD patie</w:t>
      </w:r>
      <w:r w:rsidRPr="00E06D55">
        <w:rPr>
          <w:rFonts w:ascii="Book Antiqua" w:hAnsi="Book Antiqua"/>
          <w:lang w:val="en-US"/>
        </w:rPr>
        <w:t>n</w:t>
      </w:r>
      <w:r w:rsidR="00912A9E" w:rsidRPr="00E06D55">
        <w:rPr>
          <w:rFonts w:ascii="Book Antiqua" w:hAnsi="Book Antiqua"/>
          <w:lang w:val="en-US"/>
        </w:rPr>
        <w:t>t</w:t>
      </w:r>
      <w:r w:rsidRPr="00E06D55">
        <w:rPr>
          <w:rFonts w:ascii="Book Antiqua" w:hAnsi="Book Antiqua"/>
          <w:lang w:val="en-US"/>
        </w:rPr>
        <w:t xml:space="preserve">s, and two did not find </w:t>
      </w:r>
      <w:proofErr w:type="gramStart"/>
      <w:r w:rsidRPr="00E06D55">
        <w:rPr>
          <w:rFonts w:ascii="Book Antiqua" w:hAnsi="Book Antiqua"/>
          <w:lang w:val="en-US"/>
        </w:rPr>
        <w:t>differences</w:t>
      </w:r>
      <w:r w:rsidR="006C080C" w:rsidRPr="00110445">
        <w:rPr>
          <w:rFonts w:ascii="Book Antiqua" w:hAnsi="Book Antiqua"/>
          <w:vertAlign w:val="superscript"/>
          <w:lang w:val="en-US"/>
        </w:rPr>
        <w:t>[</w:t>
      </w:r>
      <w:proofErr w:type="gramEnd"/>
      <w:r w:rsidR="00B21398" w:rsidRPr="00110445">
        <w:rPr>
          <w:rFonts w:ascii="Book Antiqua" w:hAnsi="Book Antiqua"/>
          <w:vertAlign w:val="superscript"/>
          <w:lang w:val="en-US"/>
        </w:rPr>
        <w:t>28</w:t>
      </w:r>
      <w:r w:rsidR="00EB52C6" w:rsidRPr="00110445">
        <w:rPr>
          <w:rFonts w:ascii="Book Antiqua" w:hAnsi="Book Antiqua"/>
          <w:vertAlign w:val="superscript"/>
          <w:lang w:val="en-US"/>
        </w:rPr>
        <w:t>,</w:t>
      </w:r>
      <w:r w:rsidR="00B21398" w:rsidRPr="00110445">
        <w:rPr>
          <w:rFonts w:ascii="Book Antiqua" w:hAnsi="Book Antiqua"/>
          <w:vertAlign w:val="superscript"/>
          <w:lang w:val="en-US"/>
        </w:rPr>
        <w:t>37</w:t>
      </w:r>
      <w:r w:rsidR="000E6337" w:rsidRPr="00110445">
        <w:rPr>
          <w:rFonts w:ascii="Book Antiqua" w:hAnsi="Book Antiqua"/>
          <w:vertAlign w:val="superscript"/>
          <w:lang w:val="en-US"/>
        </w:rPr>
        <w:t>]</w:t>
      </w:r>
      <w:r w:rsidR="002F15C4" w:rsidRPr="00E06D55">
        <w:rPr>
          <w:rFonts w:ascii="Book Antiqua" w:hAnsi="Book Antiqua"/>
          <w:lang w:val="en-US"/>
        </w:rPr>
        <w:t>.</w:t>
      </w:r>
      <w:r w:rsidRPr="00E06D55">
        <w:rPr>
          <w:rFonts w:ascii="Book Antiqua" w:hAnsi="Book Antiqua"/>
          <w:lang w:val="en-US"/>
        </w:rPr>
        <w:t xml:space="preserve"> </w:t>
      </w:r>
      <w:proofErr w:type="spellStart"/>
      <w:r w:rsidRPr="00E06D55">
        <w:rPr>
          <w:rFonts w:ascii="Book Antiqua" w:hAnsi="Book Antiqua"/>
          <w:lang w:val="en-US"/>
        </w:rPr>
        <w:t>Agosti</w:t>
      </w:r>
      <w:proofErr w:type="spellEnd"/>
      <w:r w:rsidRPr="00E06D55">
        <w:rPr>
          <w:rFonts w:ascii="Book Antiqua" w:hAnsi="Book Antiqua"/>
          <w:lang w:val="en-US"/>
        </w:rPr>
        <w:t xml:space="preserve"> </w:t>
      </w:r>
      <w:r w:rsidRPr="00110445">
        <w:rPr>
          <w:rFonts w:ascii="Book Antiqua" w:hAnsi="Book Antiqua"/>
          <w:i/>
          <w:lang w:val="en-US"/>
        </w:rPr>
        <w:t xml:space="preserve">et </w:t>
      </w:r>
      <w:proofErr w:type="gramStart"/>
      <w:r w:rsidRPr="00110445">
        <w:rPr>
          <w:rFonts w:ascii="Book Antiqua" w:hAnsi="Book Antiqua"/>
          <w:i/>
          <w:lang w:val="en-US"/>
        </w:rPr>
        <w:t>al</w:t>
      </w:r>
      <w:r w:rsidR="006C080C" w:rsidRPr="00110445">
        <w:rPr>
          <w:rFonts w:ascii="Book Antiqua" w:hAnsi="Book Antiqua"/>
          <w:vertAlign w:val="superscript"/>
          <w:lang w:val="en-US"/>
        </w:rPr>
        <w:t>[</w:t>
      </w:r>
      <w:proofErr w:type="gramEnd"/>
      <w:r w:rsidR="00584080" w:rsidRPr="00110445">
        <w:rPr>
          <w:rFonts w:ascii="Book Antiqua" w:hAnsi="Book Antiqua"/>
          <w:vertAlign w:val="superscript"/>
          <w:lang w:val="en-US"/>
        </w:rPr>
        <w:t>27</w:t>
      </w:r>
      <w:r w:rsidR="000E6337" w:rsidRPr="00110445">
        <w:rPr>
          <w:rFonts w:ascii="Book Antiqua" w:hAnsi="Book Antiqua"/>
          <w:vertAlign w:val="superscript"/>
          <w:lang w:val="en-US"/>
        </w:rPr>
        <w:t>]</w:t>
      </w:r>
      <w:r w:rsidRPr="00E06D55">
        <w:rPr>
          <w:rFonts w:ascii="Book Antiqua" w:hAnsi="Book Antiqua"/>
          <w:lang w:val="en-US"/>
        </w:rPr>
        <w:t xml:space="preserve"> </w:t>
      </w:r>
      <w:r w:rsidR="002F15C4" w:rsidRPr="00E06D55">
        <w:rPr>
          <w:rFonts w:ascii="Book Antiqua" w:hAnsi="Book Antiqua"/>
          <w:lang w:val="en-US"/>
        </w:rPr>
        <w:t xml:space="preserve">found that </w:t>
      </w:r>
      <w:r w:rsidR="002F15C4" w:rsidRPr="00E06D55">
        <w:rPr>
          <w:rFonts w:ascii="Book Antiqua" w:hAnsi="Book Antiqua"/>
          <w:lang w:val="en-US"/>
        </w:rPr>
        <w:lastRenderedPageBreak/>
        <w:t>52.9% of patients with ADHD who had previous suicide attempt</w:t>
      </w:r>
      <w:r w:rsidR="00912A9E" w:rsidRPr="00E06D55">
        <w:rPr>
          <w:rFonts w:ascii="Book Antiqua" w:hAnsi="Book Antiqua"/>
          <w:lang w:val="en-US"/>
        </w:rPr>
        <w:t>s</w:t>
      </w:r>
      <w:r w:rsidR="002F15C4" w:rsidRPr="00E06D55">
        <w:rPr>
          <w:rFonts w:ascii="Book Antiqua" w:hAnsi="Book Antiqua"/>
          <w:lang w:val="en-US"/>
        </w:rPr>
        <w:t xml:space="preserve"> were male, while the rate of males was 58.3% in patients with ADHD without previous suicide attempt</w:t>
      </w:r>
      <w:r w:rsidR="00912A9E" w:rsidRPr="00E06D55">
        <w:rPr>
          <w:rFonts w:ascii="Book Antiqua" w:hAnsi="Book Antiqua"/>
          <w:lang w:val="en-US"/>
        </w:rPr>
        <w:t>s</w:t>
      </w:r>
      <w:r w:rsidR="002F15C4" w:rsidRPr="00E06D55">
        <w:rPr>
          <w:rFonts w:ascii="Book Antiqua" w:hAnsi="Book Antiqua"/>
          <w:lang w:val="en-US"/>
        </w:rPr>
        <w:t xml:space="preserve">. Mayes </w:t>
      </w:r>
      <w:r w:rsidR="002F15C4" w:rsidRPr="00A65FBB">
        <w:rPr>
          <w:rFonts w:ascii="Book Antiqua" w:hAnsi="Book Antiqua"/>
          <w:i/>
          <w:lang w:val="en-US"/>
        </w:rPr>
        <w:t xml:space="preserve">et </w:t>
      </w:r>
      <w:proofErr w:type="gramStart"/>
      <w:r w:rsidR="002F15C4" w:rsidRPr="00A65FBB">
        <w:rPr>
          <w:rFonts w:ascii="Book Antiqua" w:hAnsi="Book Antiqua"/>
          <w:i/>
          <w:lang w:val="en-US"/>
        </w:rPr>
        <w:t>al</w:t>
      </w:r>
      <w:r w:rsidR="006C080C" w:rsidRPr="00A65FBB">
        <w:rPr>
          <w:rFonts w:ascii="Book Antiqua" w:hAnsi="Book Antiqua"/>
          <w:vertAlign w:val="superscript"/>
          <w:lang w:val="en-US"/>
        </w:rPr>
        <w:t>[</w:t>
      </w:r>
      <w:proofErr w:type="gramEnd"/>
      <w:r w:rsidR="00B21398" w:rsidRPr="00A65FBB">
        <w:rPr>
          <w:rFonts w:ascii="Book Antiqua" w:hAnsi="Book Antiqua"/>
          <w:vertAlign w:val="superscript"/>
          <w:lang w:val="en-US"/>
        </w:rPr>
        <w:t>37</w:t>
      </w:r>
      <w:r w:rsidR="000E6337" w:rsidRPr="00A65FBB">
        <w:rPr>
          <w:rFonts w:ascii="Book Antiqua" w:hAnsi="Book Antiqua"/>
          <w:vertAlign w:val="superscript"/>
          <w:lang w:val="en-US"/>
        </w:rPr>
        <w:t>]</w:t>
      </w:r>
      <w:r w:rsidR="002F15C4" w:rsidRPr="00E06D55">
        <w:rPr>
          <w:rFonts w:ascii="Book Antiqua" w:hAnsi="Book Antiqua"/>
          <w:lang w:val="en-US"/>
        </w:rPr>
        <w:t xml:space="preserve"> found no differences between boys </w:t>
      </w:r>
      <w:r w:rsidR="00943A53" w:rsidRPr="00E06D55">
        <w:rPr>
          <w:rFonts w:ascii="Book Antiqua" w:hAnsi="Book Antiqua"/>
          <w:lang w:val="en-US"/>
        </w:rPr>
        <w:t xml:space="preserve">and girls </w:t>
      </w:r>
      <w:r w:rsidR="002F15C4" w:rsidRPr="00E06D55">
        <w:rPr>
          <w:rFonts w:ascii="Book Antiqua" w:hAnsi="Book Antiqua"/>
          <w:lang w:val="en-US"/>
        </w:rPr>
        <w:t xml:space="preserve">with ADHD </w:t>
      </w:r>
      <w:r w:rsidR="00943A53" w:rsidRPr="00E06D55">
        <w:rPr>
          <w:rFonts w:ascii="Book Antiqua" w:hAnsi="Book Antiqua"/>
          <w:lang w:val="en-US"/>
        </w:rPr>
        <w:t xml:space="preserve">and </w:t>
      </w:r>
      <w:r w:rsidR="002F15C4" w:rsidRPr="00E06D55">
        <w:rPr>
          <w:rFonts w:ascii="Book Antiqua" w:hAnsi="Book Antiqua"/>
          <w:lang w:val="en-US"/>
        </w:rPr>
        <w:t xml:space="preserve">suicidal </w:t>
      </w:r>
      <w:r w:rsidR="00943A53" w:rsidRPr="00E06D55">
        <w:rPr>
          <w:rFonts w:ascii="Book Antiqua" w:hAnsi="Book Antiqua"/>
          <w:lang w:val="en-US"/>
        </w:rPr>
        <w:t xml:space="preserve">ideation </w:t>
      </w:r>
      <w:r w:rsidR="002F15C4" w:rsidRPr="00E06D55">
        <w:rPr>
          <w:rFonts w:ascii="Book Antiqua" w:hAnsi="Book Antiqua"/>
          <w:lang w:val="en-US"/>
        </w:rPr>
        <w:t>(7% and 3%</w:t>
      </w:r>
      <w:r w:rsidR="00912A9E" w:rsidRPr="00E06D55">
        <w:rPr>
          <w:rFonts w:ascii="Book Antiqua" w:hAnsi="Book Antiqua"/>
          <w:lang w:val="en-US"/>
        </w:rPr>
        <w:t>,</w:t>
      </w:r>
      <w:r w:rsidR="002F15C4" w:rsidRPr="00E06D55">
        <w:rPr>
          <w:rFonts w:ascii="Book Antiqua" w:hAnsi="Book Antiqua"/>
          <w:lang w:val="en-US"/>
        </w:rPr>
        <w:t xml:space="preserve"> respectively). </w:t>
      </w:r>
      <w:proofErr w:type="spellStart"/>
      <w:r w:rsidR="002F15C4" w:rsidRPr="00E06D55">
        <w:rPr>
          <w:rFonts w:ascii="Book Antiqua" w:hAnsi="Book Antiqua"/>
          <w:lang w:val="en-US"/>
        </w:rPr>
        <w:t>Ljung</w:t>
      </w:r>
      <w:proofErr w:type="spellEnd"/>
      <w:r w:rsidR="002F15C4" w:rsidRPr="00E06D55">
        <w:rPr>
          <w:rFonts w:ascii="Book Antiqua" w:hAnsi="Book Antiqua"/>
          <w:lang w:val="en-US"/>
        </w:rPr>
        <w:t xml:space="preserve"> </w:t>
      </w:r>
      <w:r w:rsidR="002F15C4" w:rsidRPr="00A65FBB">
        <w:rPr>
          <w:rFonts w:ascii="Book Antiqua" w:hAnsi="Book Antiqua"/>
          <w:i/>
          <w:lang w:val="en-US"/>
        </w:rPr>
        <w:t xml:space="preserve">et </w:t>
      </w:r>
      <w:proofErr w:type="gramStart"/>
      <w:r w:rsidR="002F15C4" w:rsidRPr="00A65FBB">
        <w:rPr>
          <w:rFonts w:ascii="Book Antiqua" w:hAnsi="Book Antiqua"/>
          <w:i/>
          <w:lang w:val="en-US"/>
        </w:rPr>
        <w:t>al</w:t>
      </w:r>
      <w:r w:rsidR="006C080C" w:rsidRPr="00A65FBB">
        <w:rPr>
          <w:rFonts w:ascii="Book Antiqua" w:hAnsi="Book Antiqua"/>
          <w:vertAlign w:val="superscript"/>
          <w:lang w:val="en-US"/>
        </w:rPr>
        <w:t>[</w:t>
      </w:r>
      <w:proofErr w:type="gramEnd"/>
      <w:r w:rsidR="00B21398" w:rsidRPr="00A65FBB">
        <w:rPr>
          <w:rFonts w:ascii="Book Antiqua" w:hAnsi="Book Antiqua"/>
          <w:vertAlign w:val="superscript"/>
          <w:lang w:val="en-US"/>
        </w:rPr>
        <w:t>35</w:t>
      </w:r>
      <w:r w:rsidR="000E6337" w:rsidRPr="00A65FBB">
        <w:rPr>
          <w:rFonts w:ascii="Book Antiqua" w:hAnsi="Book Antiqua"/>
          <w:vertAlign w:val="superscript"/>
          <w:lang w:val="en-US"/>
        </w:rPr>
        <w:t>]</w:t>
      </w:r>
      <w:r w:rsidR="002F15C4" w:rsidRPr="00E06D55">
        <w:rPr>
          <w:rFonts w:ascii="Book Antiqua" w:hAnsi="Book Antiqua"/>
          <w:lang w:val="en-US"/>
        </w:rPr>
        <w:t xml:space="preserve"> found that the risk of suicide attempt</w:t>
      </w:r>
      <w:r w:rsidR="00912A9E" w:rsidRPr="00E06D55">
        <w:rPr>
          <w:rFonts w:ascii="Book Antiqua" w:hAnsi="Book Antiqua"/>
          <w:lang w:val="en-US"/>
        </w:rPr>
        <w:t>s</w:t>
      </w:r>
      <w:r w:rsidR="002F15C4" w:rsidRPr="00E06D55">
        <w:rPr>
          <w:rFonts w:ascii="Book Antiqua" w:hAnsi="Book Antiqua"/>
          <w:lang w:val="en-US"/>
        </w:rPr>
        <w:t xml:space="preserve"> among ADHD patients differed significantly by gender (</w:t>
      </w:r>
      <w:r w:rsidR="00A65FBB" w:rsidRPr="00A65FBB">
        <w:rPr>
          <w:rFonts w:ascii="Book Antiqua" w:hAnsi="Book Antiqua"/>
          <w:i/>
          <w:lang w:val="en-US"/>
        </w:rPr>
        <w:sym w:font="Symbol" w:char="F063"/>
      </w:r>
      <w:r w:rsidR="002F15C4" w:rsidRPr="00A65FBB">
        <w:rPr>
          <w:rFonts w:ascii="Book Antiqua" w:hAnsi="Book Antiqua"/>
          <w:vertAlign w:val="superscript"/>
          <w:lang w:val="en-US"/>
        </w:rPr>
        <w:t>2</w:t>
      </w:r>
      <w:r w:rsidR="002F15C4" w:rsidRPr="00E06D55">
        <w:rPr>
          <w:rFonts w:ascii="Book Antiqua" w:hAnsi="Book Antiqua"/>
          <w:lang w:val="en-US"/>
        </w:rPr>
        <w:t xml:space="preserve"> = 1271.0; </w:t>
      </w:r>
      <w:r w:rsidR="00A65FBB" w:rsidRPr="00A65FBB">
        <w:rPr>
          <w:rFonts w:ascii="Book Antiqua" w:hAnsi="Book Antiqua"/>
          <w:i/>
          <w:lang w:val="en-US"/>
        </w:rPr>
        <w:t>P</w:t>
      </w:r>
      <w:r w:rsidR="002F15C4" w:rsidRPr="00E06D55">
        <w:rPr>
          <w:rFonts w:ascii="Book Antiqua" w:hAnsi="Book Antiqua"/>
          <w:lang w:val="en-US"/>
        </w:rPr>
        <w:t xml:space="preserve"> &lt; </w:t>
      </w:r>
      <w:r w:rsidR="00A65FBB">
        <w:rPr>
          <w:rFonts w:ascii="Book Antiqua" w:hAnsi="Book Antiqua" w:hint="eastAsia"/>
          <w:lang w:val="en-US"/>
        </w:rPr>
        <w:t>0</w:t>
      </w:r>
      <w:r w:rsidR="002F15C4" w:rsidRPr="00E06D55">
        <w:rPr>
          <w:rFonts w:ascii="Book Antiqua" w:hAnsi="Book Antiqua"/>
          <w:lang w:val="en-US"/>
        </w:rPr>
        <w:t xml:space="preserve">.001): </w:t>
      </w:r>
      <w:r w:rsidR="00912A9E" w:rsidRPr="00E06D55">
        <w:rPr>
          <w:rFonts w:ascii="Book Antiqua" w:hAnsi="Book Antiqua"/>
          <w:lang w:val="en-US"/>
        </w:rPr>
        <w:t xml:space="preserve">The </w:t>
      </w:r>
      <w:r w:rsidR="00A65FBB">
        <w:rPr>
          <w:rFonts w:ascii="Book Antiqua" w:hAnsi="Book Antiqua"/>
          <w:lang w:val="en-US"/>
        </w:rPr>
        <w:t>adjusted estimate was 2.93 (95%</w:t>
      </w:r>
      <w:r w:rsidR="002F15C4" w:rsidRPr="00E06D55">
        <w:rPr>
          <w:rFonts w:ascii="Book Antiqua" w:hAnsi="Book Antiqua"/>
          <w:lang w:val="en-US"/>
        </w:rPr>
        <w:t>CI</w:t>
      </w:r>
      <w:r w:rsidR="00A65FBB">
        <w:rPr>
          <w:rFonts w:ascii="Book Antiqua" w:hAnsi="Book Antiqua" w:hint="eastAsia"/>
          <w:lang w:val="en-US"/>
        </w:rPr>
        <w:t>:</w:t>
      </w:r>
      <w:r w:rsidR="002F15C4" w:rsidRPr="00E06D55">
        <w:rPr>
          <w:rFonts w:ascii="Book Antiqua" w:hAnsi="Book Antiqua"/>
          <w:lang w:val="en-US"/>
        </w:rPr>
        <w:t xml:space="preserve"> 2.6</w:t>
      </w:r>
      <w:r w:rsidR="00A65FBB">
        <w:rPr>
          <w:rFonts w:ascii="Book Antiqua" w:hAnsi="Book Antiqua"/>
          <w:lang w:val="en-US"/>
        </w:rPr>
        <w:t>0-3.29) for males and 5.41 (95%</w:t>
      </w:r>
      <w:r w:rsidR="002F15C4" w:rsidRPr="00E06D55">
        <w:rPr>
          <w:rFonts w:ascii="Book Antiqua" w:hAnsi="Book Antiqua"/>
          <w:lang w:val="en-US"/>
        </w:rPr>
        <w:t>CI</w:t>
      </w:r>
      <w:r w:rsidR="00A65FBB">
        <w:rPr>
          <w:rFonts w:ascii="Book Antiqua" w:hAnsi="Book Antiqua" w:hint="eastAsia"/>
          <w:lang w:val="en-US"/>
        </w:rPr>
        <w:t>:</w:t>
      </w:r>
      <w:r w:rsidR="002F15C4" w:rsidRPr="00E06D55">
        <w:rPr>
          <w:rFonts w:ascii="Book Antiqua" w:hAnsi="Book Antiqua"/>
          <w:lang w:val="en-US"/>
        </w:rPr>
        <w:t xml:space="preserve"> 4.60-6.36) for females.</w:t>
      </w:r>
      <w:r w:rsidR="00336389" w:rsidRPr="00E06D55">
        <w:rPr>
          <w:rFonts w:ascii="Book Antiqua" w:hAnsi="Book Antiqua"/>
          <w:lang w:val="en-US"/>
        </w:rPr>
        <w:t xml:space="preserve"> Only one study examined gender differences in ADHD</w:t>
      </w:r>
      <w:r w:rsidR="00A65FBB">
        <w:rPr>
          <w:rFonts w:ascii="Book Antiqua" w:hAnsi="Book Antiqua"/>
          <w:lang w:val="en-US"/>
        </w:rPr>
        <w:t xml:space="preserve"> patients who completed </w:t>
      </w:r>
      <w:proofErr w:type="gramStart"/>
      <w:r w:rsidR="00A65FBB">
        <w:rPr>
          <w:rFonts w:ascii="Book Antiqua" w:hAnsi="Book Antiqua"/>
          <w:lang w:val="en-US"/>
        </w:rPr>
        <w:t>suicide</w:t>
      </w:r>
      <w:r w:rsidR="006C080C" w:rsidRPr="00A65FBB">
        <w:rPr>
          <w:rFonts w:ascii="Book Antiqua" w:hAnsi="Book Antiqua"/>
          <w:vertAlign w:val="superscript"/>
          <w:lang w:val="en-US"/>
        </w:rPr>
        <w:t>[</w:t>
      </w:r>
      <w:proofErr w:type="gramEnd"/>
      <w:r w:rsidR="00B21398" w:rsidRPr="00A65FBB">
        <w:rPr>
          <w:rFonts w:ascii="Book Antiqua" w:hAnsi="Book Antiqua"/>
          <w:vertAlign w:val="superscript"/>
          <w:lang w:val="en-US"/>
        </w:rPr>
        <w:t>35</w:t>
      </w:r>
      <w:r w:rsidR="000E6337" w:rsidRPr="00A65FBB">
        <w:rPr>
          <w:rFonts w:ascii="Book Antiqua" w:hAnsi="Book Antiqua"/>
          <w:vertAlign w:val="superscript"/>
          <w:lang w:val="en-US"/>
        </w:rPr>
        <w:t>]</w:t>
      </w:r>
      <w:r w:rsidR="00336389" w:rsidRPr="00E06D55">
        <w:rPr>
          <w:rFonts w:ascii="Book Antiqua" w:hAnsi="Book Antiqua"/>
          <w:lang w:val="en-US"/>
        </w:rPr>
        <w:t xml:space="preserve"> and found no gender differences. </w:t>
      </w:r>
    </w:p>
    <w:p w14:paraId="18631B33" w14:textId="77777777" w:rsidR="00883243" w:rsidRPr="00E06D55" w:rsidRDefault="00883243" w:rsidP="00E06D55">
      <w:pPr>
        <w:autoSpaceDE w:val="0"/>
        <w:autoSpaceDN w:val="0"/>
        <w:adjustRightInd w:val="0"/>
        <w:spacing w:line="360" w:lineRule="auto"/>
        <w:jc w:val="both"/>
        <w:rPr>
          <w:rFonts w:ascii="Book Antiqua" w:hAnsi="Book Antiqua"/>
          <w:b/>
          <w:lang w:val="en-US"/>
        </w:rPr>
      </w:pPr>
    </w:p>
    <w:p w14:paraId="6D9ED341" w14:textId="6484D6ED" w:rsidR="00780230" w:rsidRPr="00A65FBB" w:rsidRDefault="00957577" w:rsidP="00E06D55">
      <w:pPr>
        <w:autoSpaceDE w:val="0"/>
        <w:autoSpaceDN w:val="0"/>
        <w:adjustRightInd w:val="0"/>
        <w:spacing w:line="360" w:lineRule="auto"/>
        <w:jc w:val="both"/>
        <w:rPr>
          <w:rFonts w:ascii="Book Antiqua" w:hAnsi="Book Antiqua"/>
          <w:b/>
          <w:lang w:val="en-US"/>
        </w:rPr>
      </w:pPr>
      <w:proofErr w:type="spellStart"/>
      <w:r w:rsidRPr="00A65FBB">
        <w:rPr>
          <w:rFonts w:ascii="Book Antiqua" w:hAnsi="Book Antiqua"/>
          <w:b/>
          <w:lang w:val="en-US"/>
        </w:rPr>
        <w:t>Suicidality</w:t>
      </w:r>
      <w:proofErr w:type="spellEnd"/>
      <w:r w:rsidRPr="00A65FBB">
        <w:rPr>
          <w:rFonts w:ascii="Book Antiqua" w:hAnsi="Book Antiqua"/>
          <w:b/>
          <w:lang w:val="en-US"/>
        </w:rPr>
        <w:t xml:space="preserve"> in patients with psychiatric disorders who have ADHD comorbidity</w:t>
      </w:r>
      <w:r w:rsidR="00A65FBB" w:rsidRPr="00A65FBB">
        <w:rPr>
          <w:rFonts w:ascii="Book Antiqua" w:hAnsi="Book Antiqua" w:hint="eastAsia"/>
          <w:b/>
          <w:lang w:val="en-US"/>
        </w:rPr>
        <w:t>:</w:t>
      </w:r>
      <w:r w:rsidR="00AE6882" w:rsidRPr="00A65FBB">
        <w:rPr>
          <w:rFonts w:ascii="Book Antiqua" w:hAnsi="Book Antiqua"/>
          <w:b/>
          <w:lang w:val="en-US"/>
        </w:rPr>
        <w:t xml:space="preserve"> </w:t>
      </w:r>
      <w:r w:rsidR="00B71116" w:rsidRPr="00E06D55">
        <w:rPr>
          <w:rFonts w:ascii="Book Antiqua" w:hAnsi="Book Antiqua"/>
          <w:lang w:val="en-US"/>
        </w:rPr>
        <w:t xml:space="preserve">Table </w:t>
      </w:r>
      <w:r w:rsidR="00154A7B" w:rsidRPr="00E06D55">
        <w:rPr>
          <w:rFonts w:ascii="Book Antiqua" w:hAnsi="Book Antiqua"/>
          <w:lang w:val="en-US"/>
        </w:rPr>
        <w:t>3</w:t>
      </w:r>
      <w:r w:rsidR="00B71116" w:rsidRPr="00E06D55">
        <w:rPr>
          <w:rFonts w:ascii="Book Antiqua" w:hAnsi="Book Antiqua"/>
          <w:lang w:val="en-US"/>
        </w:rPr>
        <w:t xml:space="preserve"> summarizes the seven studies among the 26, which investigated </w:t>
      </w:r>
      <w:r w:rsidR="006863C9" w:rsidRPr="00E06D55">
        <w:rPr>
          <w:rFonts w:ascii="Book Antiqua" w:hAnsi="Book Antiqua"/>
          <w:lang w:val="en-US"/>
        </w:rPr>
        <w:t xml:space="preserve">ADHD, as a comorbid condition </w:t>
      </w:r>
      <w:r w:rsidR="009828FD" w:rsidRPr="00E06D55">
        <w:rPr>
          <w:rFonts w:ascii="Book Antiqua" w:hAnsi="Book Antiqua"/>
          <w:lang w:val="en-US"/>
        </w:rPr>
        <w:t>of other psychiatric disorders</w:t>
      </w:r>
      <w:r w:rsidR="00B7240D" w:rsidRPr="00E06D55">
        <w:rPr>
          <w:rFonts w:ascii="Book Antiqua" w:hAnsi="Book Antiqua"/>
          <w:lang w:val="en-US"/>
        </w:rPr>
        <w:t>,</w:t>
      </w:r>
      <w:r w:rsidR="009828FD" w:rsidRPr="00E06D55">
        <w:rPr>
          <w:rFonts w:ascii="Book Antiqua" w:hAnsi="Book Antiqua"/>
          <w:lang w:val="en-US"/>
        </w:rPr>
        <w:t xml:space="preserve"> </w:t>
      </w:r>
      <w:r w:rsidR="006863C9" w:rsidRPr="00E06D55">
        <w:rPr>
          <w:rFonts w:ascii="Book Antiqua" w:hAnsi="Book Antiqua"/>
          <w:lang w:val="en-US"/>
        </w:rPr>
        <w:t xml:space="preserve">and its </w:t>
      </w:r>
      <w:r w:rsidR="00D340A6" w:rsidRPr="00E06D55">
        <w:rPr>
          <w:rFonts w:ascii="Book Antiqua" w:hAnsi="Book Antiqua"/>
          <w:lang w:val="en-US"/>
        </w:rPr>
        <w:t xml:space="preserve">association </w:t>
      </w:r>
      <w:r w:rsidR="006863C9" w:rsidRPr="00E06D55">
        <w:rPr>
          <w:rFonts w:ascii="Book Antiqua" w:hAnsi="Book Antiqua"/>
          <w:lang w:val="en-US"/>
        </w:rPr>
        <w:t xml:space="preserve">with </w:t>
      </w:r>
      <w:proofErr w:type="spellStart"/>
      <w:proofErr w:type="gramStart"/>
      <w:r w:rsidR="006863C9" w:rsidRPr="00E06D55">
        <w:rPr>
          <w:rFonts w:ascii="Book Antiqua" w:hAnsi="Book Antiqua"/>
          <w:lang w:val="en-US"/>
        </w:rPr>
        <w:t>suicidality</w:t>
      </w:r>
      <w:proofErr w:type="spellEnd"/>
      <w:r w:rsidR="002B7165" w:rsidRPr="00A65FBB">
        <w:rPr>
          <w:rFonts w:ascii="Book Antiqua" w:hAnsi="Book Antiqua"/>
          <w:vertAlign w:val="superscript"/>
          <w:lang w:val="en-US"/>
        </w:rPr>
        <w:t>[</w:t>
      </w:r>
      <w:proofErr w:type="gramEnd"/>
      <w:r w:rsidR="00A65FBB" w:rsidRPr="00A65FBB">
        <w:rPr>
          <w:rFonts w:ascii="Book Antiqua" w:hAnsi="Book Antiqua"/>
          <w:vertAlign w:val="superscript"/>
          <w:lang w:val="en-US"/>
        </w:rPr>
        <w:t>30,</w:t>
      </w:r>
      <w:r w:rsidR="007E3DA6" w:rsidRPr="00A65FBB">
        <w:rPr>
          <w:rFonts w:ascii="Book Antiqua" w:hAnsi="Book Antiqua"/>
          <w:vertAlign w:val="superscript"/>
          <w:lang w:val="en-US"/>
        </w:rPr>
        <w:t>4</w:t>
      </w:r>
      <w:r w:rsidR="000E6337" w:rsidRPr="00A65FBB">
        <w:rPr>
          <w:rFonts w:ascii="Book Antiqua" w:hAnsi="Book Antiqua"/>
          <w:vertAlign w:val="superscript"/>
          <w:lang w:val="en-US"/>
        </w:rPr>
        <w:t>1-46]</w:t>
      </w:r>
      <w:r w:rsidR="006863C9" w:rsidRPr="00E06D55">
        <w:rPr>
          <w:rFonts w:ascii="Book Antiqua" w:hAnsi="Book Antiqua"/>
          <w:lang w:val="en-US"/>
        </w:rPr>
        <w:t xml:space="preserve">. </w:t>
      </w:r>
    </w:p>
    <w:p w14:paraId="124AFF6F" w14:textId="77777777" w:rsidR="00780230" w:rsidRPr="00E06D55" w:rsidRDefault="00780230" w:rsidP="00E06D55">
      <w:pPr>
        <w:autoSpaceDE w:val="0"/>
        <w:autoSpaceDN w:val="0"/>
        <w:adjustRightInd w:val="0"/>
        <w:spacing w:line="360" w:lineRule="auto"/>
        <w:jc w:val="both"/>
        <w:rPr>
          <w:rFonts w:ascii="Book Antiqua" w:hAnsi="Book Antiqua"/>
          <w:lang w:val="en-US"/>
        </w:rPr>
      </w:pPr>
    </w:p>
    <w:p w14:paraId="4F2024E8" w14:textId="3CD22303" w:rsidR="00466A5D" w:rsidRPr="00A65FBB" w:rsidRDefault="00865007" w:rsidP="00E06D55">
      <w:pPr>
        <w:autoSpaceDE w:val="0"/>
        <w:autoSpaceDN w:val="0"/>
        <w:adjustRightInd w:val="0"/>
        <w:spacing w:line="360" w:lineRule="auto"/>
        <w:jc w:val="both"/>
        <w:rPr>
          <w:rFonts w:ascii="Book Antiqua" w:hAnsi="Book Antiqua"/>
          <w:b/>
          <w:lang w:val="en-US"/>
        </w:rPr>
      </w:pPr>
      <w:proofErr w:type="spellStart"/>
      <w:r w:rsidRPr="00A65FBB">
        <w:rPr>
          <w:rFonts w:ascii="Book Antiqua" w:hAnsi="Book Antiqua"/>
          <w:b/>
          <w:lang w:val="en-US"/>
        </w:rPr>
        <w:t>Suicidality</w:t>
      </w:r>
      <w:proofErr w:type="spellEnd"/>
      <w:r w:rsidRPr="00A65FBB">
        <w:rPr>
          <w:rFonts w:ascii="Book Antiqua" w:hAnsi="Book Antiqua"/>
          <w:b/>
          <w:lang w:val="en-US"/>
        </w:rPr>
        <w:t xml:space="preserve"> in ADHD patients </w:t>
      </w:r>
      <w:r w:rsidR="00F96A4F" w:rsidRPr="00A65FBB">
        <w:rPr>
          <w:rFonts w:ascii="Book Antiqua" w:hAnsi="Book Antiqua"/>
          <w:b/>
          <w:lang w:val="en-US"/>
        </w:rPr>
        <w:t xml:space="preserve">who have </w:t>
      </w:r>
      <w:r w:rsidR="002C0991" w:rsidRPr="00A65FBB">
        <w:rPr>
          <w:rFonts w:ascii="Book Antiqua" w:hAnsi="Book Antiqua"/>
          <w:b/>
          <w:lang w:val="en-US"/>
        </w:rPr>
        <w:t>psychiatric comorbidity</w:t>
      </w:r>
      <w:r w:rsidR="00A65FBB" w:rsidRPr="00A65FBB">
        <w:rPr>
          <w:rFonts w:ascii="Book Antiqua" w:hAnsi="Book Antiqua" w:hint="eastAsia"/>
          <w:b/>
          <w:lang w:val="en-US"/>
        </w:rPr>
        <w:t>:</w:t>
      </w:r>
      <w:r w:rsidR="00A65FBB">
        <w:rPr>
          <w:rFonts w:ascii="Book Antiqua" w:hAnsi="Book Antiqua" w:hint="eastAsia"/>
          <w:b/>
          <w:lang w:val="en-US"/>
        </w:rPr>
        <w:t xml:space="preserve"> </w:t>
      </w:r>
      <w:r w:rsidR="00E10834" w:rsidRPr="00E06D55">
        <w:rPr>
          <w:rFonts w:ascii="Book Antiqua" w:hAnsi="Book Antiqua"/>
          <w:lang w:val="en-US"/>
        </w:rPr>
        <w:t xml:space="preserve">From the 26 papers </w:t>
      </w:r>
      <w:r w:rsidR="004734B6" w:rsidRPr="00E06D55">
        <w:rPr>
          <w:rFonts w:ascii="Book Antiqua" w:hAnsi="Book Antiqua"/>
          <w:lang w:val="en-US"/>
        </w:rPr>
        <w:t>of</w:t>
      </w:r>
      <w:r w:rsidR="00A71C34" w:rsidRPr="00E06D55">
        <w:rPr>
          <w:rFonts w:ascii="Book Antiqua" w:hAnsi="Book Antiqua"/>
          <w:lang w:val="en-US"/>
        </w:rPr>
        <w:t xml:space="preserve"> </w:t>
      </w:r>
      <w:r w:rsidR="00E10834" w:rsidRPr="00E06D55">
        <w:rPr>
          <w:rFonts w:ascii="Book Antiqua" w:hAnsi="Book Antiqua"/>
          <w:lang w:val="en-US"/>
        </w:rPr>
        <w:t>this review</w:t>
      </w:r>
      <w:r w:rsidR="00A71C34" w:rsidRPr="00E06D55">
        <w:rPr>
          <w:rFonts w:ascii="Book Antiqua" w:hAnsi="Book Antiqua"/>
          <w:lang w:val="en-US"/>
        </w:rPr>
        <w:t>,</w:t>
      </w:r>
      <w:r w:rsidR="00E10834" w:rsidRPr="00E06D55">
        <w:rPr>
          <w:rFonts w:ascii="Book Antiqua" w:hAnsi="Book Antiqua"/>
          <w:lang w:val="en-US"/>
        </w:rPr>
        <w:t xml:space="preserve"> </w:t>
      </w:r>
      <w:r w:rsidR="004734B6" w:rsidRPr="00E06D55">
        <w:rPr>
          <w:rFonts w:ascii="Book Antiqua" w:hAnsi="Book Antiqua"/>
          <w:lang w:val="en-US"/>
        </w:rPr>
        <w:t xml:space="preserve">the </w:t>
      </w:r>
      <w:r w:rsidR="007625F2" w:rsidRPr="00E06D55">
        <w:rPr>
          <w:rFonts w:ascii="Book Antiqua" w:hAnsi="Book Antiqua"/>
          <w:lang w:val="en-US"/>
        </w:rPr>
        <w:t>1</w:t>
      </w:r>
      <w:r w:rsidR="0011307F" w:rsidRPr="00E06D55">
        <w:rPr>
          <w:rFonts w:ascii="Book Antiqua" w:hAnsi="Book Antiqua"/>
          <w:lang w:val="en-US"/>
        </w:rPr>
        <w:t>0</w:t>
      </w:r>
      <w:r w:rsidR="007625F2" w:rsidRPr="00E06D55">
        <w:rPr>
          <w:rFonts w:ascii="Book Antiqua" w:hAnsi="Book Antiqua"/>
          <w:lang w:val="en-US"/>
        </w:rPr>
        <w:t xml:space="preserve"> </w:t>
      </w:r>
      <w:r w:rsidR="004734B6" w:rsidRPr="00E06D55">
        <w:rPr>
          <w:rFonts w:ascii="Book Antiqua" w:hAnsi="Book Antiqua"/>
          <w:lang w:val="en-US"/>
        </w:rPr>
        <w:t xml:space="preserve">studies, which </w:t>
      </w:r>
      <w:r w:rsidR="00E10834" w:rsidRPr="00E06D55">
        <w:rPr>
          <w:rFonts w:ascii="Book Antiqua" w:hAnsi="Book Antiqua"/>
          <w:lang w:val="en-US"/>
        </w:rPr>
        <w:t xml:space="preserve">investigated comorbidity </w:t>
      </w:r>
      <w:r w:rsidR="008535D2" w:rsidRPr="00E06D55">
        <w:rPr>
          <w:rFonts w:ascii="Book Antiqua" w:hAnsi="Book Antiqua"/>
          <w:lang w:val="en-US"/>
        </w:rPr>
        <w:t xml:space="preserve">in ADHD patients with </w:t>
      </w:r>
      <w:proofErr w:type="spellStart"/>
      <w:proofErr w:type="gramStart"/>
      <w:r w:rsidR="008535D2" w:rsidRPr="00E06D55">
        <w:rPr>
          <w:rFonts w:ascii="Book Antiqua" w:hAnsi="Book Antiqua"/>
          <w:lang w:val="en-US"/>
        </w:rPr>
        <w:t>suicidality</w:t>
      </w:r>
      <w:proofErr w:type="spellEnd"/>
      <w:proofErr w:type="gramEnd"/>
      <w:r w:rsidR="00A56217" w:rsidRPr="00E06D55">
        <w:rPr>
          <w:rFonts w:ascii="Book Antiqua" w:hAnsi="Book Antiqua"/>
          <w:lang w:val="en-US"/>
        </w:rPr>
        <w:t xml:space="preserve"> </w:t>
      </w:r>
      <w:r w:rsidR="004734B6" w:rsidRPr="00E06D55">
        <w:rPr>
          <w:rFonts w:ascii="Book Antiqua" w:hAnsi="Book Antiqua"/>
          <w:lang w:val="en-US"/>
        </w:rPr>
        <w:t xml:space="preserve">are presented in Table </w:t>
      </w:r>
      <w:r w:rsidR="001664E5" w:rsidRPr="00E06D55">
        <w:rPr>
          <w:rFonts w:ascii="Book Antiqua" w:hAnsi="Book Antiqua"/>
          <w:lang w:val="en-US"/>
        </w:rPr>
        <w:t>4</w:t>
      </w:r>
      <w:r w:rsidR="002B7165" w:rsidRPr="00A65FBB">
        <w:rPr>
          <w:rFonts w:ascii="Book Antiqua" w:hAnsi="Book Antiqua"/>
          <w:vertAlign w:val="superscript"/>
          <w:lang w:val="en-US"/>
        </w:rPr>
        <w:t>[</w:t>
      </w:r>
      <w:r w:rsidR="00B21398" w:rsidRPr="00A65FBB">
        <w:rPr>
          <w:rFonts w:ascii="Book Antiqua" w:hAnsi="Book Antiqua"/>
          <w:vertAlign w:val="superscript"/>
          <w:lang w:val="en-US" w:eastAsia="en-US" w:bidi="he-IL"/>
        </w:rPr>
        <w:t>27,28,35-39</w:t>
      </w:r>
      <w:r w:rsidR="00296EA3" w:rsidRPr="00A65FBB">
        <w:rPr>
          <w:rFonts w:ascii="Book Antiqua" w:hAnsi="Book Antiqua"/>
          <w:vertAlign w:val="superscript"/>
          <w:lang w:val="en-US" w:eastAsia="en-US" w:bidi="he-IL"/>
        </w:rPr>
        <w:t>,47,48</w:t>
      </w:r>
      <w:r w:rsidR="000E6337" w:rsidRPr="00A65FBB">
        <w:rPr>
          <w:rFonts w:ascii="Book Antiqua" w:hAnsi="Book Antiqua"/>
          <w:vertAlign w:val="superscript"/>
          <w:lang w:val="en-US"/>
        </w:rPr>
        <w:t>]</w:t>
      </w:r>
      <w:r w:rsidR="009C6DD7" w:rsidRPr="00E06D55">
        <w:rPr>
          <w:rFonts w:ascii="Book Antiqua" w:hAnsi="Book Antiqua"/>
          <w:lang w:val="en-US"/>
        </w:rPr>
        <w:t xml:space="preserve">. </w:t>
      </w:r>
    </w:p>
    <w:p w14:paraId="1F34C694" w14:textId="77777777" w:rsidR="00266C83" w:rsidRPr="00E06D55" w:rsidRDefault="00266C83" w:rsidP="00E06D55">
      <w:pPr>
        <w:autoSpaceDE w:val="0"/>
        <w:autoSpaceDN w:val="0"/>
        <w:adjustRightInd w:val="0"/>
        <w:spacing w:line="360" w:lineRule="auto"/>
        <w:jc w:val="both"/>
        <w:rPr>
          <w:rFonts w:ascii="Book Antiqua" w:hAnsi="Book Antiqua"/>
          <w:lang w:val="en-US"/>
        </w:rPr>
      </w:pPr>
    </w:p>
    <w:p w14:paraId="46B2DDA1" w14:textId="64960979" w:rsidR="00A53420" w:rsidRPr="00A65FBB" w:rsidRDefault="00A53420" w:rsidP="00E06D55">
      <w:pPr>
        <w:autoSpaceDE w:val="0"/>
        <w:autoSpaceDN w:val="0"/>
        <w:adjustRightInd w:val="0"/>
        <w:spacing w:line="360" w:lineRule="auto"/>
        <w:jc w:val="both"/>
        <w:rPr>
          <w:rFonts w:ascii="Book Antiqua" w:hAnsi="Book Antiqua"/>
          <w:b/>
          <w:i/>
          <w:lang w:val="en-US"/>
        </w:rPr>
      </w:pPr>
      <w:r w:rsidRPr="00A65FBB">
        <w:rPr>
          <w:rFonts w:ascii="Book Antiqua" w:hAnsi="Book Antiqua"/>
          <w:b/>
          <w:i/>
          <w:lang w:val="en-US"/>
        </w:rPr>
        <w:t xml:space="preserve">Assessments for measuring ADHD, </w:t>
      </w:r>
      <w:proofErr w:type="spellStart"/>
      <w:r w:rsidRPr="00A65FBB">
        <w:rPr>
          <w:rFonts w:ascii="Book Antiqua" w:hAnsi="Book Antiqua"/>
          <w:b/>
          <w:i/>
          <w:lang w:val="en-US"/>
        </w:rPr>
        <w:t>suicidality</w:t>
      </w:r>
      <w:proofErr w:type="spellEnd"/>
      <w:r w:rsidRPr="00A65FBB">
        <w:rPr>
          <w:rFonts w:ascii="Book Antiqua" w:hAnsi="Book Antiqua"/>
          <w:b/>
          <w:i/>
          <w:lang w:val="en-US"/>
        </w:rPr>
        <w:t xml:space="preserve"> and comorbid conditions</w:t>
      </w:r>
    </w:p>
    <w:p w14:paraId="654B758F" w14:textId="46B2BD0D" w:rsidR="00A53420" w:rsidRPr="00A65FBB" w:rsidRDefault="00A53420" w:rsidP="00A65FBB">
      <w:pPr>
        <w:autoSpaceDE w:val="0"/>
        <w:autoSpaceDN w:val="0"/>
        <w:adjustRightInd w:val="0"/>
        <w:spacing w:line="360" w:lineRule="auto"/>
        <w:jc w:val="both"/>
        <w:rPr>
          <w:rFonts w:ascii="Book Antiqua" w:hAnsi="Book Antiqua"/>
          <w:i/>
          <w:lang w:val="en-US"/>
        </w:rPr>
      </w:pPr>
      <w:r w:rsidRPr="00A65FBB">
        <w:rPr>
          <w:rFonts w:ascii="Book Antiqua" w:hAnsi="Book Antiqua"/>
          <w:b/>
          <w:lang w:val="en-US"/>
        </w:rPr>
        <w:t>Assessments for measuring ADHD</w:t>
      </w:r>
      <w:r w:rsidR="00A65FBB" w:rsidRPr="00A65FBB">
        <w:rPr>
          <w:rFonts w:ascii="Book Antiqua" w:hAnsi="Book Antiqua" w:hint="eastAsia"/>
          <w:b/>
          <w:lang w:val="en-US"/>
        </w:rPr>
        <w:t>:</w:t>
      </w:r>
      <w:r w:rsidR="00A65FBB">
        <w:rPr>
          <w:rFonts w:ascii="Book Antiqua" w:hAnsi="Book Antiqua" w:hint="eastAsia"/>
          <w:i/>
          <w:lang w:val="en-US"/>
        </w:rPr>
        <w:t xml:space="preserve"> </w:t>
      </w:r>
      <w:r w:rsidRPr="00E06D55">
        <w:rPr>
          <w:rFonts w:ascii="Book Antiqua" w:hAnsi="Book Antiqua"/>
          <w:lang w:eastAsia="en-US"/>
        </w:rPr>
        <w:t>Table 5 summar</w:t>
      </w:r>
      <w:r w:rsidR="00A65FBB">
        <w:rPr>
          <w:rFonts w:ascii="Book Antiqua" w:hAnsi="Book Antiqua"/>
          <w:lang w:eastAsia="en-US"/>
        </w:rPr>
        <w:t xml:space="preserve">izes assessments for measuring </w:t>
      </w:r>
      <w:r w:rsidRPr="00E06D55">
        <w:rPr>
          <w:rFonts w:ascii="Book Antiqua" w:hAnsi="Book Antiqua"/>
          <w:lang w:eastAsia="en-US"/>
        </w:rPr>
        <w:t>ADHD.</w:t>
      </w:r>
    </w:p>
    <w:p w14:paraId="1912F92A" w14:textId="77777777" w:rsidR="00F14F30" w:rsidRPr="00A65FBB" w:rsidRDefault="00F14F30" w:rsidP="00E06D55">
      <w:pPr>
        <w:autoSpaceDE w:val="0"/>
        <w:autoSpaceDN w:val="0"/>
        <w:adjustRightInd w:val="0"/>
        <w:spacing w:line="360" w:lineRule="auto"/>
        <w:jc w:val="both"/>
        <w:rPr>
          <w:rFonts w:ascii="Book Antiqua" w:hAnsi="Book Antiqua"/>
          <w:i/>
          <w:lang w:val="en-US"/>
        </w:rPr>
      </w:pPr>
    </w:p>
    <w:p w14:paraId="3E71C2F5" w14:textId="1B1D38D5" w:rsidR="008D0D91" w:rsidRPr="00A65FBB" w:rsidRDefault="008D0D91" w:rsidP="00E06D55">
      <w:pPr>
        <w:autoSpaceDE w:val="0"/>
        <w:autoSpaceDN w:val="0"/>
        <w:adjustRightInd w:val="0"/>
        <w:spacing w:line="360" w:lineRule="auto"/>
        <w:jc w:val="both"/>
        <w:rPr>
          <w:rFonts w:ascii="Book Antiqua" w:hAnsi="Book Antiqua"/>
          <w:b/>
          <w:lang w:val="en-US"/>
        </w:rPr>
      </w:pPr>
      <w:r w:rsidRPr="00A65FBB">
        <w:rPr>
          <w:rFonts w:ascii="Book Antiqua" w:hAnsi="Book Antiqua"/>
          <w:b/>
          <w:lang w:val="en-US"/>
        </w:rPr>
        <w:t xml:space="preserve">Assessments for measuring </w:t>
      </w:r>
      <w:proofErr w:type="spellStart"/>
      <w:r w:rsidRPr="00A65FBB">
        <w:rPr>
          <w:rFonts w:ascii="Book Antiqua" w:hAnsi="Book Antiqua"/>
          <w:b/>
          <w:lang w:val="en-US"/>
        </w:rPr>
        <w:t>suicidality</w:t>
      </w:r>
      <w:proofErr w:type="spellEnd"/>
      <w:r w:rsidRPr="00A65FBB">
        <w:rPr>
          <w:rFonts w:ascii="Book Antiqua" w:hAnsi="Book Antiqua"/>
          <w:b/>
          <w:lang w:val="en-US"/>
        </w:rPr>
        <w:t xml:space="preserve"> and comorbid conditions</w:t>
      </w:r>
      <w:r w:rsidR="00A65FBB" w:rsidRPr="00A65FBB">
        <w:rPr>
          <w:rFonts w:ascii="Book Antiqua" w:hAnsi="Book Antiqua" w:hint="eastAsia"/>
          <w:b/>
          <w:lang w:val="en-US"/>
        </w:rPr>
        <w:t>:</w:t>
      </w:r>
      <w:r w:rsidR="00A65FBB">
        <w:rPr>
          <w:rFonts w:ascii="Book Antiqua" w:hAnsi="Book Antiqua" w:hint="eastAsia"/>
          <w:b/>
          <w:lang w:val="en-US"/>
        </w:rPr>
        <w:t xml:space="preserve"> </w:t>
      </w:r>
      <w:r w:rsidRPr="00E06D55">
        <w:rPr>
          <w:rFonts w:ascii="Book Antiqua" w:hAnsi="Book Antiqua"/>
          <w:lang w:val="en-US"/>
        </w:rPr>
        <w:t xml:space="preserve">Table 6 summarizes assessments for measuring </w:t>
      </w:r>
      <w:proofErr w:type="spellStart"/>
      <w:r w:rsidRPr="00E06D55">
        <w:rPr>
          <w:rFonts w:ascii="Book Antiqua" w:hAnsi="Book Antiqua"/>
          <w:lang w:val="en-US"/>
        </w:rPr>
        <w:t>suicidality</w:t>
      </w:r>
      <w:proofErr w:type="spellEnd"/>
      <w:r w:rsidRPr="00E06D55">
        <w:rPr>
          <w:rFonts w:ascii="Book Antiqua" w:hAnsi="Book Antiqua"/>
          <w:lang w:val="en-US"/>
        </w:rPr>
        <w:t xml:space="preserve"> and comorbid conditions. </w:t>
      </w:r>
    </w:p>
    <w:p w14:paraId="1795C39A" w14:textId="77777777" w:rsidR="00DC466A" w:rsidRPr="00E06D55" w:rsidRDefault="00DC466A" w:rsidP="00E06D55">
      <w:pPr>
        <w:autoSpaceDE w:val="0"/>
        <w:autoSpaceDN w:val="0"/>
        <w:adjustRightInd w:val="0"/>
        <w:spacing w:line="360" w:lineRule="auto"/>
        <w:jc w:val="both"/>
        <w:rPr>
          <w:rFonts w:ascii="Book Antiqua" w:hAnsi="Book Antiqua"/>
          <w:i/>
          <w:lang w:val="en-US"/>
        </w:rPr>
      </w:pPr>
    </w:p>
    <w:p w14:paraId="677DB13A" w14:textId="42CBCB6E" w:rsidR="007248B3" w:rsidRPr="00E06D55" w:rsidRDefault="00A65FBB" w:rsidP="00E06D55">
      <w:pPr>
        <w:autoSpaceDE w:val="0"/>
        <w:autoSpaceDN w:val="0"/>
        <w:adjustRightInd w:val="0"/>
        <w:spacing w:line="360" w:lineRule="auto"/>
        <w:jc w:val="both"/>
        <w:rPr>
          <w:rFonts w:ascii="Book Antiqua" w:hAnsi="Book Antiqua"/>
          <w:b/>
          <w:bCs/>
          <w:lang w:val="en-US"/>
        </w:rPr>
      </w:pPr>
      <w:r w:rsidRPr="00E06D55">
        <w:rPr>
          <w:rFonts w:ascii="Book Antiqua" w:hAnsi="Book Antiqua"/>
          <w:b/>
          <w:bCs/>
          <w:lang w:val="en-US"/>
        </w:rPr>
        <w:t>DISCUSSION</w:t>
      </w:r>
    </w:p>
    <w:p w14:paraId="5C04E672" w14:textId="77777777" w:rsidR="00AB209F" w:rsidRPr="00E06D55" w:rsidRDefault="00AB209F"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GB"/>
        </w:rPr>
        <w:t xml:space="preserve">This review of the last four years strengthens the recent finding that ADHD is related to high </w:t>
      </w:r>
      <w:proofErr w:type="spellStart"/>
      <w:r w:rsidRPr="00E06D55">
        <w:rPr>
          <w:rFonts w:ascii="Book Antiqua" w:hAnsi="Book Antiqua"/>
          <w:lang w:val="en-GB"/>
        </w:rPr>
        <w:t>suicidality</w:t>
      </w:r>
      <w:proofErr w:type="spellEnd"/>
      <w:r w:rsidRPr="00E06D55">
        <w:rPr>
          <w:rFonts w:ascii="Book Antiqua" w:hAnsi="Book Antiqua"/>
          <w:lang w:val="en-GB"/>
        </w:rPr>
        <w:t xml:space="preserve"> in all age groups and in both girls and boys. </w:t>
      </w:r>
    </w:p>
    <w:p w14:paraId="43097E3A" w14:textId="151D2623" w:rsidR="00121878" w:rsidRPr="00E06D55" w:rsidRDefault="0011675A" w:rsidP="005468F4">
      <w:pPr>
        <w:autoSpaceDE w:val="0"/>
        <w:autoSpaceDN w:val="0"/>
        <w:adjustRightInd w:val="0"/>
        <w:spacing w:line="360" w:lineRule="auto"/>
        <w:ind w:firstLineChars="100" w:firstLine="240"/>
        <w:jc w:val="both"/>
        <w:rPr>
          <w:rFonts w:ascii="Book Antiqua" w:hAnsi="Book Antiqua"/>
          <w:lang w:val="en-US"/>
        </w:rPr>
      </w:pPr>
      <w:r w:rsidRPr="00E06D55">
        <w:rPr>
          <w:rFonts w:ascii="Book Antiqua" w:hAnsi="Book Antiqua"/>
          <w:lang w:val="en-US"/>
        </w:rPr>
        <w:lastRenderedPageBreak/>
        <w:t xml:space="preserve">Although </w:t>
      </w:r>
      <w:r w:rsidR="000848FB" w:rsidRPr="00E06D55">
        <w:rPr>
          <w:rFonts w:ascii="Book Antiqua" w:hAnsi="Book Antiqua"/>
          <w:lang w:val="en-US"/>
        </w:rPr>
        <w:t>our current</w:t>
      </w:r>
      <w:r w:rsidR="004C0163" w:rsidRPr="00E06D55">
        <w:rPr>
          <w:rFonts w:ascii="Book Antiqua" w:hAnsi="Book Antiqua"/>
          <w:lang w:val="en-US"/>
        </w:rPr>
        <w:t xml:space="preserve"> systematic review was conducted</w:t>
      </w:r>
      <w:r w:rsidR="000848FB" w:rsidRPr="00E06D55">
        <w:rPr>
          <w:rFonts w:ascii="Book Antiqua" w:hAnsi="Book Antiqua"/>
          <w:lang w:val="en-US"/>
        </w:rPr>
        <w:t xml:space="preserve"> only </w:t>
      </w:r>
      <w:r w:rsidRPr="00E06D55">
        <w:rPr>
          <w:rFonts w:ascii="Book Antiqua" w:hAnsi="Book Antiqua"/>
          <w:lang w:val="en-US"/>
        </w:rPr>
        <w:t xml:space="preserve">for </w:t>
      </w:r>
      <w:r w:rsidR="000848FB" w:rsidRPr="00E06D55">
        <w:rPr>
          <w:rFonts w:ascii="Book Antiqua" w:hAnsi="Book Antiqua"/>
          <w:lang w:val="en-US"/>
        </w:rPr>
        <w:t xml:space="preserve">the last four years, </w:t>
      </w:r>
      <w:r w:rsidR="00220B81" w:rsidRPr="00E06D55">
        <w:rPr>
          <w:rFonts w:ascii="Book Antiqua" w:hAnsi="Book Antiqua"/>
          <w:lang w:val="en-US"/>
        </w:rPr>
        <w:t xml:space="preserve">we </w:t>
      </w:r>
      <w:r w:rsidR="000848FB" w:rsidRPr="00E06D55">
        <w:rPr>
          <w:rFonts w:ascii="Book Antiqua" w:hAnsi="Book Antiqua"/>
          <w:lang w:val="en-US"/>
        </w:rPr>
        <w:t xml:space="preserve">still </w:t>
      </w:r>
      <w:r w:rsidR="00220B81" w:rsidRPr="00E06D55">
        <w:rPr>
          <w:rFonts w:ascii="Book Antiqua" w:hAnsi="Book Antiqua"/>
          <w:lang w:val="en-US"/>
        </w:rPr>
        <w:t>found</w:t>
      </w:r>
      <w:r w:rsidR="009F5CDF" w:rsidRPr="00E06D55">
        <w:rPr>
          <w:rFonts w:ascii="Book Antiqua" w:hAnsi="Book Antiqua"/>
          <w:lang w:val="en-US"/>
        </w:rPr>
        <w:t xml:space="preserve"> 26 papers</w:t>
      </w:r>
      <w:r w:rsidR="000848FB" w:rsidRPr="00E06D55">
        <w:rPr>
          <w:rFonts w:ascii="Book Antiqua" w:hAnsi="Book Antiqua"/>
          <w:lang w:val="en-US"/>
        </w:rPr>
        <w:t xml:space="preserve"> </w:t>
      </w:r>
      <w:r w:rsidRPr="00E06D55">
        <w:rPr>
          <w:rFonts w:ascii="Book Antiqua" w:hAnsi="Book Antiqua"/>
          <w:lang w:val="en-US"/>
        </w:rPr>
        <w:t xml:space="preserve">that </w:t>
      </w:r>
      <w:r w:rsidR="009F5CDF" w:rsidRPr="00E06D55">
        <w:rPr>
          <w:rFonts w:ascii="Book Antiqua" w:hAnsi="Book Antiqua"/>
          <w:lang w:val="en-US"/>
        </w:rPr>
        <w:t xml:space="preserve">presented data on ADHD and </w:t>
      </w:r>
      <w:proofErr w:type="spellStart"/>
      <w:r w:rsidR="009F5CDF" w:rsidRPr="00E06D55">
        <w:rPr>
          <w:rFonts w:ascii="Book Antiqua" w:hAnsi="Book Antiqua"/>
          <w:lang w:val="en-US"/>
        </w:rPr>
        <w:t>su</w:t>
      </w:r>
      <w:r w:rsidR="00057063" w:rsidRPr="00E06D55">
        <w:rPr>
          <w:rFonts w:ascii="Book Antiqua" w:hAnsi="Book Antiqua"/>
          <w:lang w:val="en-US"/>
        </w:rPr>
        <w:t>icidality</w:t>
      </w:r>
      <w:proofErr w:type="spellEnd"/>
      <w:r w:rsidR="00057063" w:rsidRPr="00E06D55">
        <w:rPr>
          <w:rFonts w:ascii="Book Antiqua" w:hAnsi="Book Antiqua"/>
          <w:lang w:val="en-US"/>
        </w:rPr>
        <w:t>.</w:t>
      </w:r>
      <w:r w:rsidR="009F5CDF" w:rsidRPr="00E06D55">
        <w:rPr>
          <w:rFonts w:ascii="Book Antiqua" w:hAnsi="Book Antiqua"/>
          <w:lang w:val="en-US"/>
        </w:rPr>
        <w:t xml:space="preserve"> Moreover</w:t>
      </w:r>
      <w:r w:rsidRPr="00E06D55">
        <w:rPr>
          <w:rFonts w:ascii="Book Antiqua" w:hAnsi="Book Antiqua"/>
          <w:lang w:val="en-US"/>
        </w:rPr>
        <w:t>,</w:t>
      </w:r>
      <w:r w:rsidR="009F5CDF" w:rsidRPr="00E06D55">
        <w:rPr>
          <w:rFonts w:ascii="Book Antiqua" w:hAnsi="Book Antiqua"/>
          <w:lang w:val="en-US"/>
        </w:rPr>
        <w:t xml:space="preserve"> </w:t>
      </w:r>
      <w:r w:rsidR="000848FB" w:rsidRPr="00E06D55">
        <w:rPr>
          <w:rFonts w:ascii="Book Antiqua" w:hAnsi="Book Antiqua"/>
          <w:lang w:val="en-US"/>
        </w:rPr>
        <w:t xml:space="preserve">we know that </w:t>
      </w:r>
      <w:r w:rsidR="009F5CDF" w:rsidRPr="00E06D55">
        <w:rPr>
          <w:rFonts w:ascii="Book Antiqua" w:hAnsi="Book Antiqua"/>
          <w:lang w:val="en-US"/>
        </w:rPr>
        <w:t xml:space="preserve">several systematic </w:t>
      </w:r>
      <w:r w:rsidR="00B156BB" w:rsidRPr="00E06D55">
        <w:rPr>
          <w:rFonts w:ascii="Book Antiqua" w:hAnsi="Book Antiqua"/>
          <w:lang w:val="en-US"/>
        </w:rPr>
        <w:t xml:space="preserve">review </w:t>
      </w:r>
      <w:r w:rsidR="009F5CDF" w:rsidRPr="00E06D55">
        <w:rPr>
          <w:rFonts w:ascii="Book Antiqua" w:hAnsi="Book Antiqua"/>
          <w:lang w:val="en-US"/>
        </w:rPr>
        <w:t xml:space="preserve">papers and overviews </w:t>
      </w:r>
      <w:r w:rsidRPr="00E06D55">
        <w:rPr>
          <w:rFonts w:ascii="Book Antiqua" w:hAnsi="Book Antiqua"/>
          <w:lang w:val="en-US"/>
        </w:rPr>
        <w:t xml:space="preserve">had been </w:t>
      </w:r>
      <w:r w:rsidR="00B156BB" w:rsidRPr="00E06D55">
        <w:rPr>
          <w:rFonts w:ascii="Book Antiqua" w:hAnsi="Book Antiqua"/>
          <w:lang w:val="en-US"/>
        </w:rPr>
        <w:t>done</w:t>
      </w:r>
      <w:r w:rsidR="000848FB" w:rsidRPr="00E06D55">
        <w:rPr>
          <w:rFonts w:ascii="Book Antiqua" w:hAnsi="Book Antiqua"/>
          <w:lang w:val="en-US"/>
        </w:rPr>
        <w:t xml:space="preserve"> </w:t>
      </w:r>
      <w:r w:rsidRPr="00E06D55">
        <w:rPr>
          <w:rFonts w:ascii="Book Antiqua" w:hAnsi="Book Antiqua"/>
          <w:lang w:val="en-US"/>
        </w:rPr>
        <w:t>previously</w:t>
      </w:r>
      <w:r w:rsidR="000848FB" w:rsidRPr="00E06D55">
        <w:rPr>
          <w:rFonts w:ascii="Book Antiqua" w:hAnsi="Book Antiqua"/>
          <w:lang w:val="en-US"/>
        </w:rPr>
        <w:t xml:space="preserve">. </w:t>
      </w:r>
      <w:proofErr w:type="spellStart"/>
      <w:r w:rsidR="005468F4">
        <w:rPr>
          <w:rFonts w:ascii="Book Antiqua" w:hAnsi="Book Antiqua"/>
          <w:lang w:val="en-US"/>
        </w:rPr>
        <w:t>Impey</w:t>
      </w:r>
      <w:proofErr w:type="spellEnd"/>
      <w:r w:rsidR="005468F4">
        <w:rPr>
          <w:rFonts w:ascii="Book Antiqua" w:hAnsi="Book Antiqua"/>
          <w:lang w:val="en-US"/>
        </w:rPr>
        <w:t xml:space="preserve"> and </w:t>
      </w:r>
      <w:proofErr w:type="spellStart"/>
      <w:proofErr w:type="gramStart"/>
      <w:r w:rsidR="005468F4">
        <w:rPr>
          <w:rFonts w:ascii="Book Antiqua" w:hAnsi="Book Antiqua"/>
          <w:lang w:val="en-US"/>
        </w:rPr>
        <w:t>Heun</w:t>
      </w:r>
      <w:proofErr w:type="spellEnd"/>
      <w:r w:rsidR="002B7165" w:rsidRPr="005468F4">
        <w:rPr>
          <w:rFonts w:ascii="Book Antiqua" w:hAnsi="Book Antiqua"/>
          <w:vertAlign w:val="superscript"/>
          <w:lang w:val="en-US"/>
        </w:rPr>
        <w:t>[</w:t>
      </w:r>
      <w:proofErr w:type="gramEnd"/>
      <w:r w:rsidR="00A077CE" w:rsidRPr="005468F4">
        <w:rPr>
          <w:rFonts w:ascii="Book Antiqua" w:hAnsi="Book Antiqua"/>
          <w:vertAlign w:val="superscript"/>
          <w:lang w:val="en-US"/>
        </w:rPr>
        <w:t>19</w:t>
      </w:r>
      <w:r w:rsidR="000E6337" w:rsidRPr="005468F4">
        <w:rPr>
          <w:rFonts w:ascii="Book Antiqua" w:hAnsi="Book Antiqua"/>
          <w:vertAlign w:val="superscript"/>
          <w:lang w:val="en-US"/>
        </w:rPr>
        <w:t>]</w:t>
      </w:r>
      <w:r w:rsidRPr="00E06D55">
        <w:rPr>
          <w:rFonts w:ascii="Book Antiqua" w:hAnsi="Book Antiqua"/>
          <w:lang w:val="en-US"/>
        </w:rPr>
        <w:t>,</w:t>
      </w:r>
      <w:r w:rsidR="00DC4BE7" w:rsidRPr="00E06D55">
        <w:rPr>
          <w:rFonts w:ascii="Book Antiqua" w:hAnsi="Book Antiqua"/>
          <w:lang w:val="en-US"/>
        </w:rPr>
        <w:t xml:space="preserve"> who </w:t>
      </w:r>
      <w:r w:rsidRPr="00E06D55">
        <w:rPr>
          <w:rFonts w:ascii="Book Antiqua" w:hAnsi="Book Antiqua"/>
          <w:lang w:val="en-US"/>
        </w:rPr>
        <w:t xml:space="preserve">performed </w:t>
      </w:r>
      <w:r w:rsidR="00DC4BE7" w:rsidRPr="00E06D55">
        <w:rPr>
          <w:rFonts w:ascii="Book Antiqua" w:hAnsi="Book Antiqua"/>
          <w:lang w:val="en-US"/>
        </w:rPr>
        <w:t>a systematic</w:t>
      </w:r>
      <w:r w:rsidR="00B156BB" w:rsidRPr="00E06D55">
        <w:rPr>
          <w:rFonts w:ascii="Book Antiqua" w:hAnsi="Book Antiqua"/>
          <w:lang w:val="en-US"/>
        </w:rPr>
        <w:t xml:space="preserve"> sea</w:t>
      </w:r>
      <w:r w:rsidR="00DC4BE7" w:rsidRPr="00E06D55">
        <w:rPr>
          <w:rFonts w:ascii="Book Antiqua" w:hAnsi="Book Antiqua"/>
          <w:lang w:val="en-US"/>
        </w:rPr>
        <w:t>rch on the same topi</w:t>
      </w:r>
      <w:r w:rsidR="001871BA" w:rsidRPr="00E06D55">
        <w:rPr>
          <w:rFonts w:ascii="Book Antiqua" w:hAnsi="Book Antiqua"/>
          <w:lang w:val="en-US"/>
        </w:rPr>
        <w:t>c</w:t>
      </w:r>
      <w:r w:rsidR="002F5BB1" w:rsidRPr="00E06D55">
        <w:rPr>
          <w:rFonts w:ascii="Book Antiqua" w:hAnsi="Book Antiqua"/>
          <w:lang w:val="en-US"/>
        </w:rPr>
        <w:t>, covering all studies</w:t>
      </w:r>
      <w:r w:rsidR="00DC4BE7" w:rsidRPr="00E06D55">
        <w:rPr>
          <w:rFonts w:ascii="Book Antiqua" w:hAnsi="Book Antiqua"/>
          <w:lang w:val="en-US"/>
        </w:rPr>
        <w:t xml:space="preserve"> </w:t>
      </w:r>
      <w:r w:rsidR="00F050CD" w:rsidRPr="00E06D55">
        <w:rPr>
          <w:rFonts w:ascii="Book Antiqua" w:hAnsi="Book Antiqua"/>
          <w:lang w:val="en-US"/>
        </w:rPr>
        <w:t xml:space="preserve">up to </w:t>
      </w:r>
      <w:r w:rsidR="00B156BB" w:rsidRPr="00E06D55">
        <w:rPr>
          <w:rFonts w:ascii="Book Antiqua" w:hAnsi="Book Antiqua"/>
          <w:lang w:val="en-US"/>
        </w:rPr>
        <w:t>January 2011</w:t>
      </w:r>
      <w:r w:rsidR="00DC4BE7" w:rsidRPr="00E06D55">
        <w:rPr>
          <w:rFonts w:ascii="Book Antiqua" w:hAnsi="Book Antiqua"/>
          <w:lang w:val="en-US"/>
        </w:rPr>
        <w:t xml:space="preserve">, </w:t>
      </w:r>
      <w:r w:rsidR="00844E67" w:rsidRPr="00E06D55">
        <w:rPr>
          <w:rFonts w:ascii="Book Antiqua" w:hAnsi="Book Antiqua"/>
          <w:lang w:val="en-US"/>
        </w:rPr>
        <w:t>the starting point of our search period</w:t>
      </w:r>
      <w:r w:rsidR="00DC4BE7" w:rsidRPr="00E06D55">
        <w:rPr>
          <w:rFonts w:ascii="Book Antiqua" w:hAnsi="Book Antiqua"/>
          <w:lang w:val="en-US"/>
        </w:rPr>
        <w:t xml:space="preserve">, found 25 papers. </w:t>
      </w:r>
      <w:r w:rsidR="000848FB" w:rsidRPr="00E06D55">
        <w:rPr>
          <w:rFonts w:ascii="Book Antiqua" w:hAnsi="Book Antiqua"/>
          <w:lang w:val="en-US"/>
        </w:rPr>
        <w:t xml:space="preserve">All </w:t>
      </w:r>
      <w:r w:rsidR="00B639FE" w:rsidRPr="00E06D55">
        <w:rPr>
          <w:rFonts w:ascii="Book Antiqua" w:hAnsi="Book Antiqua"/>
          <w:lang w:val="en-US"/>
        </w:rPr>
        <w:t xml:space="preserve">of </w:t>
      </w:r>
      <w:r w:rsidR="00F050CD" w:rsidRPr="00E06D55">
        <w:rPr>
          <w:rFonts w:ascii="Book Antiqua" w:hAnsi="Book Antiqua"/>
          <w:lang w:val="en-US"/>
        </w:rPr>
        <w:t xml:space="preserve">them </w:t>
      </w:r>
      <w:r w:rsidR="000848FB" w:rsidRPr="00E06D55">
        <w:rPr>
          <w:rFonts w:ascii="Book Antiqua" w:hAnsi="Book Antiqua"/>
          <w:lang w:val="en-US"/>
        </w:rPr>
        <w:t>support</w:t>
      </w:r>
      <w:r w:rsidR="00B639FE" w:rsidRPr="00E06D55">
        <w:rPr>
          <w:rFonts w:ascii="Book Antiqua" w:hAnsi="Book Antiqua"/>
          <w:lang w:val="en-US"/>
        </w:rPr>
        <w:t xml:space="preserve"> the view</w:t>
      </w:r>
      <w:r w:rsidR="009F5CDF" w:rsidRPr="00E06D55">
        <w:rPr>
          <w:rFonts w:ascii="Book Antiqua" w:hAnsi="Book Antiqua"/>
          <w:lang w:val="en-US"/>
        </w:rPr>
        <w:t xml:space="preserve"> that </w:t>
      </w:r>
      <w:r w:rsidR="000848FB" w:rsidRPr="00E06D55">
        <w:rPr>
          <w:rFonts w:ascii="Book Antiqua" w:hAnsi="Book Antiqua"/>
          <w:lang w:val="en-US"/>
        </w:rPr>
        <w:t xml:space="preserve">research on the association of ADHD and </w:t>
      </w:r>
      <w:proofErr w:type="spellStart"/>
      <w:r w:rsidR="000848FB" w:rsidRPr="00E06D55">
        <w:rPr>
          <w:rFonts w:ascii="Book Antiqua" w:hAnsi="Book Antiqua"/>
          <w:lang w:val="en-US"/>
        </w:rPr>
        <w:t>suicidality</w:t>
      </w:r>
      <w:proofErr w:type="spellEnd"/>
      <w:r w:rsidR="009F5CDF" w:rsidRPr="00E06D55">
        <w:rPr>
          <w:rFonts w:ascii="Book Antiqua" w:hAnsi="Book Antiqua"/>
          <w:lang w:val="en-US"/>
        </w:rPr>
        <w:t xml:space="preserve"> </w:t>
      </w:r>
      <w:r w:rsidR="00F050CD" w:rsidRPr="00E06D55">
        <w:rPr>
          <w:rFonts w:ascii="Book Antiqua" w:hAnsi="Book Antiqua"/>
          <w:lang w:val="en-US"/>
        </w:rPr>
        <w:t xml:space="preserve">is a subject of </w:t>
      </w:r>
      <w:r w:rsidR="009F5CDF" w:rsidRPr="00E06D55">
        <w:rPr>
          <w:rFonts w:ascii="Book Antiqua" w:hAnsi="Book Antiqua"/>
          <w:lang w:val="en-US"/>
        </w:rPr>
        <w:t xml:space="preserve">high </w:t>
      </w:r>
      <w:r w:rsidR="00DC4BE7" w:rsidRPr="00E06D55">
        <w:rPr>
          <w:rFonts w:ascii="Book Antiqua" w:hAnsi="Book Antiqua"/>
          <w:lang w:val="en-US"/>
        </w:rPr>
        <w:t xml:space="preserve">and growing </w:t>
      </w:r>
      <w:r w:rsidR="006F2336" w:rsidRPr="00E06D55">
        <w:rPr>
          <w:rFonts w:ascii="Book Antiqua" w:hAnsi="Book Antiqua"/>
          <w:lang w:val="en-US"/>
        </w:rPr>
        <w:t>interest</w:t>
      </w:r>
      <w:r w:rsidR="00F050CD" w:rsidRPr="00E06D55">
        <w:rPr>
          <w:rFonts w:ascii="Book Antiqua" w:hAnsi="Book Antiqua"/>
          <w:lang w:val="en-US"/>
        </w:rPr>
        <w:t>,</w:t>
      </w:r>
      <w:r w:rsidR="009F5CDF" w:rsidRPr="00E06D55">
        <w:rPr>
          <w:rFonts w:ascii="Book Antiqua" w:hAnsi="Book Antiqua"/>
          <w:lang w:val="en-US"/>
        </w:rPr>
        <w:t xml:space="preserve"> and clini</w:t>
      </w:r>
      <w:r w:rsidR="003E61E7" w:rsidRPr="00E06D55">
        <w:rPr>
          <w:rFonts w:ascii="Book Antiqua" w:hAnsi="Book Antiqua"/>
          <w:lang w:val="en-US"/>
        </w:rPr>
        <w:t>c</w:t>
      </w:r>
      <w:r w:rsidR="009F5CDF" w:rsidRPr="00E06D55">
        <w:rPr>
          <w:rFonts w:ascii="Book Antiqua" w:hAnsi="Book Antiqua"/>
          <w:lang w:val="en-US"/>
        </w:rPr>
        <w:t xml:space="preserve">ians and researchers </w:t>
      </w:r>
      <w:r w:rsidR="00F050CD" w:rsidRPr="00E06D55">
        <w:rPr>
          <w:rFonts w:ascii="Book Antiqua" w:hAnsi="Book Antiqua"/>
          <w:lang w:val="en-US"/>
        </w:rPr>
        <w:t>need to have access to</w:t>
      </w:r>
      <w:r w:rsidR="009F5CDF" w:rsidRPr="00E06D55">
        <w:rPr>
          <w:rFonts w:ascii="Book Antiqua" w:hAnsi="Book Antiqua"/>
          <w:lang w:val="en-US"/>
        </w:rPr>
        <w:t xml:space="preserve"> up</w:t>
      </w:r>
      <w:r w:rsidR="00B156BB" w:rsidRPr="00E06D55">
        <w:rPr>
          <w:rFonts w:ascii="Book Antiqua" w:hAnsi="Book Antiqua"/>
          <w:lang w:val="en-US"/>
        </w:rPr>
        <w:t>-</w:t>
      </w:r>
      <w:r w:rsidR="009F5CDF" w:rsidRPr="00E06D55">
        <w:rPr>
          <w:rFonts w:ascii="Book Antiqua" w:hAnsi="Book Antiqua"/>
          <w:lang w:val="en-US"/>
        </w:rPr>
        <w:t>to</w:t>
      </w:r>
      <w:r w:rsidR="00B156BB" w:rsidRPr="00E06D55">
        <w:rPr>
          <w:rFonts w:ascii="Book Antiqua" w:hAnsi="Book Antiqua"/>
          <w:lang w:val="en-US"/>
        </w:rPr>
        <w:t>-</w:t>
      </w:r>
      <w:r w:rsidR="009F5CDF" w:rsidRPr="00E06D55">
        <w:rPr>
          <w:rFonts w:ascii="Book Antiqua" w:hAnsi="Book Antiqua"/>
          <w:lang w:val="en-US"/>
        </w:rPr>
        <w:t xml:space="preserve">date knowledge in this field. </w:t>
      </w:r>
    </w:p>
    <w:p w14:paraId="5E3C569A" w14:textId="77777777" w:rsidR="000848FB" w:rsidRPr="00E06D55" w:rsidRDefault="000848FB" w:rsidP="005468F4">
      <w:pPr>
        <w:autoSpaceDE w:val="0"/>
        <w:autoSpaceDN w:val="0"/>
        <w:adjustRightInd w:val="0"/>
        <w:spacing w:line="360" w:lineRule="auto"/>
        <w:ind w:firstLineChars="100" w:firstLine="240"/>
        <w:jc w:val="both"/>
        <w:rPr>
          <w:rFonts w:ascii="Book Antiqua" w:hAnsi="Book Antiqua"/>
          <w:b/>
          <w:bCs/>
          <w:lang w:val="en-US"/>
        </w:rPr>
      </w:pPr>
      <w:r w:rsidRPr="00E06D55">
        <w:rPr>
          <w:rFonts w:ascii="Book Antiqua" w:hAnsi="Book Antiqua"/>
          <w:lang w:val="en-US"/>
        </w:rPr>
        <w:t xml:space="preserve">The </w:t>
      </w:r>
      <w:r w:rsidR="00B156BB" w:rsidRPr="00E06D55">
        <w:rPr>
          <w:rFonts w:ascii="Book Antiqua" w:hAnsi="Book Antiqua"/>
          <w:lang w:val="en-US"/>
        </w:rPr>
        <w:t>studies</w:t>
      </w:r>
      <w:r w:rsidRPr="00E06D55">
        <w:rPr>
          <w:rFonts w:ascii="Book Antiqua" w:hAnsi="Book Antiqua"/>
          <w:lang w:val="en-US"/>
        </w:rPr>
        <w:t xml:space="preserve"> of this review</w:t>
      </w:r>
      <w:r w:rsidR="00F050CD" w:rsidRPr="00E06D55">
        <w:rPr>
          <w:rFonts w:ascii="Book Antiqua" w:hAnsi="Book Antiqua"/>
          <w:lang w:val="en-US"/>
        </w:rPr>
        <w:t xml:space="preserve"> are</w:t>
      </w:r>
      <w:r w:rsidRPr="00E06D55">
        <w:rPr>
          <w:rFonts w:ascii="Book Antiqua" w:hAnsi="Book Antiqua"/>
          <w:lang w:val="en-US"/>
        </w:rPr>
        <w:t xml:space="preserve"> cultural</w:t>
      </w:r>
      <w:r w:rsidR="00F050CD" w:rsidRPr="00E06D55">
        <w:rPr>
          <w:rFonts w:ascii="Book Antiqua" w:hAnsi="Book Antiqua"/>
          <w:lang w:val="en-US"/>
        </w:rPr>
        <w:t>ly</w:t>
      </w:r>
      <w:r w:rsidRPr="00E06D55">
        <w:rPr>
          <w:rFonts w:ascii="Book Antiqua" w:hAnsi="Book Antiqua"/>
          <w:lang w:val="en-US"/>
        </w:rPr>
        <w:t xml:space="preserve"> </w:t>
      </w:r>
      <w:r w:rsidR="00F050CD" w:rsidRPr="00E06D55">
        <w:rPr>
          <w:rFonts w:ascii="Book Antiqua" w:hAnsi="Book Antiqua"/>
          <w:lang w:val="en-US"/>
        </w:rPr>
        <w:t>diverse</w:t>
      </w:r>
      <w:r w:rsidRPr="00E06D55">
        <w:rPr>
          <w:rFonts w:ascii="Book Antiqua" w:hAnsi="Book Antiqua"/>
          <w:lang w:val="en-US"/>
        </w:rPr>
        <w:t xml:space="preserve">, as they come from four continents. </w:t>
      </w:r>
      <w:r w:rsidR="00F050CD" w:rsidRPr="00E06D55">
        <w:rPr>
          <w:rFonts w:ascii="Book Antiqua" w:hAnsi="Book Antiqua"/>
          <w:lang w:val="en-US"/>
        </w:rPr>
        <w:t xml:space="preserve">This </w:t>
      </w:r>
      <w:r w:rsidRPr="00E06D55">
        <w:rPr>
          <w:rFonts w:ascii="Book Antiqua" w:hAnsi="Book Antiqua"/>
          <w:lang w:val="en-US"/>
        </w:rPr>
        <w:t>shows th</w:t>
      </w:r>
      <w:r w:rsidR="00BB2581" w:rsidRPr="00E06D55">
        <w:rPr>
          <w:rFonts w:ascii="Book Antiqua" w:hAnsi="Book Antiqua"/>
          <w:lang w:val="en-US"/>
        </w:rPr>
        <w:t>a</w:t>
      </w:r>
      <w:r w:rsidRPr="00E06D55">
        <w:rPr>
          <w:rFonts w:ascii="Book Antiqua" w:hAnsi="Book Antiqua"/>
          <w:lang w:val="en-US"/>
        </w:rPr>
        <w:t xml:space="preserve">t this topic </w:t>
      </w:r>
      <w:r w:rsidR="00BB2581" w:rsidRPr="00E06D55">
        <w:rPr>
          <w:rFonts w:ascii="Book Antiqua" w:hAnsi="Book Antiqua"/>
          <w:lang w:val="en-US"/>
        </w:rPr>
        <w:t>has r</w:t>
      </w:r>
      <w:r w:rsidR="00BE6E54" w:rsidRPr="00E06D55">
        <w:rPr>
          <w:rFonts w:ascii="Book Antiqua" w:hAnsi="Book Antiqua"/>
          <w:lang w:val="en-US"/>
        </w:rPr>
        <w:t xml:space="preserve">elevance all over the world and </w:t>
      </w:r>
      <w:r w:rsidR="00F050CD" w:rsidRPr="00E06D55">
        <w:rPr>
          <w:rFonts w:ascii="Book Antiqua" w:hAnsi="Book Antiqua"/>
          <w:lang w:val="en-US"/>
        </w:rPr>
        <w:t xml:space="preserve">that </w:t>
      </w:r>
      <w:r w:rsidR="00BE6E54" w:rsidRPr="00E06D55">
        <w:rPr>
          <w:rFonts w:ascii="Book Antiqua" w:hAnsi="Book Antiqua"/>
          <w:lang w:val="en-US"/>
        </w:rPr>
        <w:t>the conclusions can be used in wider aspects.</w:t>
      </w:r>
    </w:p>
    <w:p w14:paraId="4BD3427D" w14:textId="07C06CD7" w:rsidR="003E0BF9" w:rsidRPr="00E06D55" w:rsidRDefault="00BB2581" w:rsidP="005468F4">
      <w:pPr>
        <w:autoSpaceDE w:val="0"/>
        <w:autoSpaceDN w:val="0"/>
        <w:adjustRightInd w:val="0"/>
        <w:spacing w:line="360" w:lineRule="auto"/>
        <w:ind w:firstLineChars="100" w:firstLine="240"/>
        <w:jc w:val="both"/>
        <w:rPr>
          <w:rFonts w:ascii="Book Antiqua" w:hAnsi="Book Antiqua"/>
          <w:bCs/>
          <w:lang w:val="en-US"/>
        </w:rPr>
      </w:pPr>
      <w:r w:rsidRPr="00E06D55">
        <w:rPr>
          <w:rFonts w:ascii="Book Antiqua" w:hAnsi="Book Antiqua"/>
          <w:bCs/>
          <w:lang w:val="en-US"/>
        </w:rPr>
        <w:t>Regarding the</w:t>
      </w:r>
      <w:r w:rsidR="004C0163" w:rsidRPr="00E06D55">
        <w:rPr>
          <w:rFonts w:ascii="Book Antiqua" w:hAnsi="Book Antiqua"/>
          <w:bCs/>
          <w:lang w:val="en-US"/>
        </w:rPr>
        <w:t xml:space="preserve"> </w:t>
      </w:r>
      <w:r w:rsidR="00F050CD" w:rsidRPr="00E06D55">
        <w:rPr>
          <w:rFonts w:ascii="Book Antiqua" w:hAnsi="Book Antiqua"/>
          <w:bCs/>
          <w:lang w:val="en-US"/>
        </w:rPr>
        <w:t xml:space="preserve">age groups </w:t>
      </w:r>
      <w:r w:rsidR="004C0163" w:rsidRPr="00E06D55">
        <w:rPr>
          <w:rFonts w:ascii="Book Antiqua" w:hAnsi="Book Antiqua"/>
          <w:bCs/>
          <w:lang w:val="en-US"/>
        </w:rPr>
        <w:t>investigated on the</w:t>
      </w:r>
      <w:r w:rsidRPr="00E06D55">
        <w:rPr>
          <w:rFonts w:ascii="Book Antiqua" w:hAnsi="Book Antiqua"/>
          <w:bCs/>
          <w:lang w:val="en-US"/>
        </w:rPr>
        <w:t xml:space="preserve"> topic </w:t>
      </w:r>
      <w:r w:rsidR="004C0163" w:rsidRPr="00E06D55">
        <w:rPr>
          <w:rFonts w:ascii="Book Antiqua" w:hAnsi="Book Antiqua"/>
          <w:bCs/>
          <w:lang w:val="en-US"/>
        </w:rPr>
        <w:t xml:space="preserve">of ADHD and </w:t>
      </w:r>
      <w:proofErr w:type="spellStart"/>
      <w:r w:rsidR="004C0163" w:rsidRPr="00E06D55">
        <w:rPr>
          <w:rFonts w:ascii="Book Antiqua" w:hAnsi="Book Antiqua"/>
          <w:bCs/>
          <w:lang w:val="en-US"/>
        </w:rPr>
        <w:t>suicidality</w:t>
      </w:r>
      <w:proofErr w:type="spellEnd"/>
      <w:r w:rsidR="00BE7F18" w:rsidRPr="00E06D55">
        <w:rPr>
          <w:rFonts w:ascii="Book Antiqua" w:hAnsi="Book Antiqua"/>
          <w:bCs/>
          <w:lang w:val="en-US"/>
        </w:rPr>
        <w:t xml:space="preserve">, the studies </w:t>
      </w:r>
      <w:r w:rsidR="00F050CD" w:rsidRPr="00E06D55">
        <w:rPr>
          <w:rFonts w:ascii="Book Antiqua" w:hAnsi="Book Antiqua"/>
          <w:bCs/>
          <w:lang w:val="en-US"/>
        </w:rPr>
        <w:t xml:space="preserve">have been </w:t>
      </w:r>
      <w:r w:rsidR="00BE7F18" w:rsidRPr="00E06D55">
        <w:rPr>
          <w:rFonts w:ascii="Book Antiqua" w:hAnsi="Book Antiqua"/>
          <w:bCs/>
          <w:lang w:val="en-US"/>
        </w:rPr>
        <w:t>balanced</w:t>
      </w:r>
      <w:r w:rsidR="00200FD2" w:rsidRPr="00E06D55">
        <w:rPr>
          <w:rFonts w:ascii="Book Antiqua" w:hAnsi="Book Antiqua"/>
          <w:bCs/>
          <w:lang w:val="en-US"/>
        </w:rPr>
        <w:t xml:space="preserve"> </w:t>
      </w:r>
      <w:r w:rsidR="00F050CD" w:rsidRPr="00E06D55">
        <w:rPr>
          <w:rFonts w:ascii="Book Antiqua" w:hAnsi="Book Antiqua"/>
          <w:bCs/>
          <w:lang w:val="en-US"/>
        </w:rPr>
        <w:t xml:space="preserve">over </w:t>
      </w:r>
      <w:r w:rsidR="00200FD2" w:rsidRPr="00E06D55">
        <w:rPr>
          <w:rFonts w:ascii="Book Antiqua" w:hAnsi="Book Antiqua"/>
          <w:bCs/>
          <w:lang w:val="en-US"/>
        </w:rPr>
        <w:t>the last four years</w:t>
      </w:r>
      <w:r w:rsidR="00BE7F18" w:rsidRPr="00E06D55">
        <w:rPr>
          <w:rFonts w:ascii="Book Antiqua" w:hAnsi="Book Antiqua"/>
          <w:bCs/>
          <w:lang w:val="en-US"/>
        </w:rPr>
        <w:t>:</w:t>
      </w:r>
      <w:r w:rsidRPr="00E06D55">
        <w:rPr>
          <w:rFonts w:ascii="Book Antiqua" w:hAnsi="Book Antiqua"/>
          <w:bCs/>
          <w:lang w:val="en-US"/>
        </w:rPr>
        <w:t xml:space="preserve"> </w:t>
      </w:r>
      <w:r w:rsidR="00F050CD" w:rsidRPr="00E06D55">
        <w:rPr>
          <w:rFonts w:ascii="Book Antiqua" w:hAnsi="Book Antiqua"/>
          <w:bCs/>
          <w:lang w:val="en-US"/>
        </w:rPr>
        <w:t>E</w:t>
      </w:r>
      <w:r w:rsidR="003E0BF9" w:rsidRPr="00E06D55">
        <w:rPr>
          <w:rFonts w:ascii="Book Antiqua" w:hAnsi="Book Antiqua"/>
          <w:bCs/>
          <w:lang w:val="en-US"/>
        </w:rPr>
        <w:t>xactly half of the</w:t>
      </w:r>
      <w:r w:rsidR="00405E8C" w:rsidRPr="00E06D55">
        <w:rPr>
          <w:rFonts w:ascii="Book Antiqua" w:hAnsi="Book Antiqua"/>
          <w:bCs/>
          <w:lang w:val="en-US"/>
        </w:rPr>
        <w:t xml:space="preserve">m </w:t>
      </w:r>
      <w:r w:rsidR="003E0BF9" w:rsidRPr="00E06D55">
        <w:rPr>
          <w:rFonts w:ascii="Book Antiqua" w:hAnsi="Book Antiqua"/>
          <w:bCs/>
          <w:lang w:val="en-US"/>
        </w:rPr>
        <w:t xml:space="preserve">investigated </w:t>
      </w:r>
      <w:r w:rsidR="00405E8C" w:rsidRPr="00E06D55">
        <w:rPr>
          <w:rFonts w:ascii="Book Antiqua" w:hAnsi="Book Antiqua"/>
          <w:bCs/>
          <w:lang w:val="en-US"/>
        </w:rPr>
        <w:t>children/adolescents</w:t>
      </w:r>
      <w:r w:rsidR="00F050CD" w:rsidRPr="00E06D55">
        <w:rPr>
          <w:rFonts w:ascii="Book Antiqua" w:hAnsi="Book Antiqua"/>
          <w:bCs/>
          <w:lang w:val="en-US"/>
        </w:rPr>
        <w:t>,</w:t>
      </w:r>
      <w:r w:rsidR="00405E8C" w:rsidRPr="00E06D55">
        <w:rPr>
          <w:rFonts w:ascii="Book Antiqua" w:hAnsi="Book Antiqua"/>
          <w:bCs/>
          <w:lang w:val="en-US"/>
        </w:rPr>
        <w:t xml:space="preserve"> </w:t>
      </w:r>
      <w:r w:rsidR="003E0BF9" w:rsidRPr="00E06D55">
        <w:rPr>
          <w:rFonts w:ascii="Book Antiqua" w:hAnsi="Book Antiqua"/>
          <w:bCs/>
          <w:lang w:val="en-US"/>
        </w:rPr>
        <w:t xml:space="preserve">and half of them </w:t>
      </w:r>
      <w:r w:rsidR="00B639FE" w:rsidRPr="00E06D55">
        <w:rPr>
          <w:rFonts w:ascii="Book Antiqua" w:hAnsi="Book Antiqua"/>
          <w:bCs/>
          <w:lang w:val="en-US"/>
        </w:rPr>
        <w:t xml:space="preserve">examined </w:t>
      </w:r>
      <w:r w:rsidR="00405E8C" w:rsidRPr="00E06D55">
        <w:rPr>
          <w:rFonts w:ascii="Book Antiqua" w:hAnsi="Book Antiqua"/>
          <w:bCs/>
          <w:lang w:val="en-US"/>
        </w:rPr>
        <w:t>adults</w:t>
      </w:r>
      <w:r w:rsidR="00AF2044" w:rsidRPr="00E06D55">
        <w:rPr>
          <w:rFonts w:ascii="Book Antiqua" w:hAnsi="Book Antiqua"/>
          <w:bCs/>
          <w:lang w:val="en-US"/>
        </w:rPr>
        <w:t xml:space="preserve">. </w:t>
      </w:r>
      <w:r w:rsidR="00F050CD" w:rsidRPr="00E06D55">
        <w:rPr>
          <w:rFonts w:ascii="Book Antiqua" w:hAnsi="Book Antiqua"/>
          <w:bCs/>
          <w:lang w:val="en-US"/>
        </w:rPr>
        <w:t xml:space="preserve">This </w:t>
      </w:r>
      <w:r w:rsidR="00E13D9A" w:rsidRPr="00E06D55">
        <w:rPr>
          <w:rFonts w:ascii="Book Antiqua" w:hAnsi="Book Antiqua"/>
          <w:bCs/>
          <w:lang w:val="en-US"/>
        </w:rPr>
        <w:t xml:space="preserve">reflects the growing interest </w:t>
      </w:r>
      <w:r w:rsidR="00F050CD" w:rsidRPr="00E06D55">
        <w:rPr>
          <w:rFonts w:ascii="Book Antiqua" w:hAnsi="Book Antiqua"/>
          <w:bCs/>
          <w:lang w:val="en-US"/>
        </w:rPr>
        <w:t xml:space="preserve">in </w:t>
      </w:r>
      <w:r w:rsidR="00E13D9A" w:rsidRPr="00E06D55">
        <w:rPr>
          <w:rFonts w:ascii="Book Antiqua" w:hAnsi="Book Antiqua"/>
          <w:bCs/>
          <w:lang w:val="en-US"/>
        </w:rPr>
        <w:t xml:space="preserve">ADHD in adulthood among </w:t>
      </w:r>
      <w:r w:rsidR="00F050CD" w:rsidRPr="00E06D55">
        <w:rPr>
          <w:rFonts w:ascii="Book Antiqua" w:hAnsi="Book Antiqua"/>
          <w:bCs/>
          <w:lang w:val="en-US"/>
        </w:rPr>
        <w:t xml:space="preserve">both </w:t>
      </w:r>
      <w:r w:rsidR="00E13D9A" w:rsidRPr="00E06D55">
        <w:rPr>
          <w:rFonts w:ascii="Book Antiqua" w:hAnsi="Book Antiqua"/>
          <w:bCs/>
          <w:lang w:val="en-US"/>
        </w:rPr>
        <w:t xml:space="preserve">healthcare professionals and </w:t>
      </w:r>
      <w:proofErr w:type="gramStart"/>
      <w:r w:rsidR="00E13D9A" w:rsidRPr="00E06D55">
        <w:rPr>
          <w:rFonts w:ascii="Book Antiqua" w:hAnsi="Book Antiqua"/>
          <w:bCs/>
          <w:lang w:val="en-US"/>
        </w:rPr>
        <w:t>researchers</w:t>
      </w:r>
      <w:r w:rsidR="002B7165" w:rsidRPr="005468F4">
        <w:rPr>
          <w:rFonts w:ascii="Book Antiqua" w:hAnsi="Book Antiqua"/>
          <w:vertAlign w:val="superscript"/>
          <w:lang w:val="en-US"/>
        </w:rPr>
        <w:t>[</w:t>
      </w:r>
      <w:proofErr w:type="gramEnd"/>
      <w:r w:rsidR="00A077CE" w:rsidRPr="005468F4">
        <w:rPr>
          <w:rFonts w:ascii="Book Antiqua" w:hAnsi="Book Antiqua"/>
          <w:vertAlign w:val="superscript"/>
          <w:lang w:val="en-US" w:eastAsia="en-US" w:bidi="he-IL"/>
        </w:rPr>
        <w:t>81</w:t>
      </w:r>
      <w:r w:rsidR="000E6337" w:rsidRPr="005468F4">
        <w:rPr>
          <w:rFonts w:ascii="Book Antiqua" w:hAnsi="Book Antiqua"/>
          <w:vertAlign w:val="superscript"/>
          <w:lang w:val="en-US"/>
        </w:rPr>
        <w:t>]</w:t>
      </w:r>
      <w:r w:rsidR="00E13D9A" w:rsidRPr="00E06D55">
        <w:rPr>
          <w:rFonts w:ascii="Book Antiqua" w:hAnsi="Book Antiqua"/>
          <w:bCs/>
          <w:lang w:val="en-US"/>
        </w:rPr>
        <w:t xml:space="preserve">. </w:t>
      </w:r>
      <w:r w:rsidRPr="00E06D55">
        <w:rPr>
          <w:rFonts w:ascii="Book Antiqua" w:hAnsi="Book Antiqua"/>
          <w:bCs/>
          <w:lang w:val="en-US"/>
        </w:rPr>
        <w:t>Considering</w:t>
      </w:r>
      <w:r w:rsidR="00B639FE" w:rsidRPr="00E06D55">
        <w:rPr>
          <w:rFonts w:ascii="Book Antiqua" w:hAnsi="Book Antiqua"/>
          <w:bCs/>
          <w:lang w:val="en-US"/>
        </w:rPr>
        <w:t xml:space="preserve"> the</w:t>
      </w:r>
      <w:r w:rsidRPr="00E06D55">
        <w:rPr>
          <w:rFonts w:ascii="Book Antiqua" w:hAnsi="Book Antiqua"/>
          <w:bCs/>
          <w:lang w:val="en-US"/>
        </w:rPr>
        <w:t xml:space="preserve"> previo</w:t>
      </w:r>
      <w:r w:rsidR="002F5BB1" w:rsidRPr="00E06D55">
        <w:rPr>
          <w:rFonts w:ascii="Book Antiqua" w:hAnsi="Book Antiqua"/>
          <w:bCs/>
          <w:lang w:val="en-US"/>
        </w:rPr>
        <w:t>u</w:t>
      </w:r>
      <w:r w:rsidRPr="00E06D55">
        <w:rPr>
          <w:rFonts w:ascii="Book Antiqua" w:hAnsi="Book Antiqua"/>
          <w:bCs/>
          <w:lang w:val="en-US"/>
        </w:rPr>
        <w:t xml:space="preserve">s studies </w:t>
      </w:r>
      <w:r w:rsidR="00AF2044" w:rsidRPr="00E06D55">
        <w:rPr>
          <w:rFonts w:ascii="Book Antiqua" w:hAnsi="Book Antiqua"/>
          <w:bCs/>
          <w:lang w:val="en-US"/>
        </w:rPr>
        <w:t xml:space="preserve">on this topic </w:t>
      </w:r>
      <w:r w:rsidR="005468F4">
        <w:rPr>
          <w:rFonts w:ascii="Book Antiqua" w:hAnsi="Book Antiqua" w:hint="eastAsia"/>
          <w:bCs/>
          <w:lang w:val="en-US"/>
        </w:rPr>
        <w:t>-</w:t>
      </w:r>
      <w:r w:rsidR="00AF2044" w:rsidRPr="00E06D55">
        <w:rPr>
          <w:rFonts w:ascii="Book Antiqua" w:hAnsi="Book Antiqua"/>
          <w:bCs/>
          <w:lang w:val="en-US"/>
        </w:rPr>
        <w:t xml:space="preserve"> </w:t>
      </w:r>
      <w:r w:rsidR="00BE7F18" w:rsidRPr="00E06D55">
        <w:rPr>
          <w:rFonts w:ascii="Book Antiqua" w:hAnsi="Book Antiqua"/>
          <w:bCs/>
          <w:lang w:val="en-US"/>
        </w:rPr>
        <w:t xml:space="preserve">which were included in the review of </w:t>
      </w:r>
      <w:proofErr w:type="spellStart"/>
      <w:r w:rsidR="005468F4">
        <w:rPr>
          <w:rFonts w:ascii="Book Antiqua" w:hAnsi="Book Antiqua"/>
          <w:lang w:val="en-US"/>
        </w:rPr>
        <w:t>Impey</w:t>
      </w:r>
      <w:proofErr w:type="spellEnd"/>
      <w:r w:rsidR="005468F4">
        <w:rPr>
          <w:rFonts w:ascii="Book Antiqua" w:hAnsi="Book Antiqua"/>
          <w:lang w:val="en-US"/>
        </w:rPr>
        <w:t xml:space="preserve"> and </w:t>
      </w:r>
      <w:proofErr w:type="spellStart"/>
      <w:proofErr w:type="gramStart"/>
      <w:r w:rsidR="005468F4">
        <w:rPr>
          <w:rFonts w:ascii="Book Antiqua" w:hAnsi="Book Antiqua"/>
          <w:lang w:val="en-US"/>
        </w:rPr>
        <w:t>Heun</w:t>
      </w:r>
      <w:proofErr w:type="spellEnd"/>
      <w:r w:rsidR="002B7165" w:rsidRPr="005468F4">
        <w:rPr>
          <w:rFonts w:ascii="Book Antiqua" w:hAnsi="Book Antiqua"/>
          <w:vertAlign w:val="superscript"/>
          <w:lang w:val="en-US"/>
        </w:rPr>
        <w:t>[</w:t>
      </w:r>
      <w:proofErr w:type="gramEnd"/>
      <w:r w:rsidR="00A077CE" w:rsidRPr="005468F4">
        <w:rPr>
          <w:rFonts w:ascii="Book Antiqua" w:hAnsi="Book Antiqua"/>
          <w:vertAlign w:val="superscript"/>
          <w:lang w:val="en-US"/>
        </w:rPr>
        <w:t>19</w:t>
      </w:r>
      <w:r w:rsidR="000E6337" w:rsidRPr="005468F4">
        <w:rPr>
          <w:rFonts w:ascii="Book Antiqua" w:hAnsi="Book Antiqua"/>
          <w:vertAlign w:val="superscript"/>
          <w:lang w:val="en-US"/>
        </w:rPr>
        <w:t>]</w:t>
      </w:r>
      <w:r w:rsidR="00AF2044" w:rsidRPr="00E06D55">
        <w:rPr>
          <w:rFonts w:ascii="Book Antiqua" w:hAnsi="Book Antiqua"/>
          <w:lang w:val="en-US"/>
        </w:rPr>
        <w:t xml:space="preserve"> </w:t>
      </w:r>
      <w:r w:rsidR="005468F4">
        <w:rPr>
          <w:rFonts w:ascii="Book Antiqua" w:hAnsi="Book Antiqua" w:hint="eastAsia"/>
          <w:bCs/>
          <w:lang w:val="en-US"/>
        </w:rPr>
        <w:t>-</w:t>
      </w:r>
      <w:r w:rsidR="00AF2044" w:rsidRPr="00E06D55">
        <w:rPr>
          <w:rFonts w:ascii="Book Antiqua" w:hAnsi="Book Antiqua"/>
          <w:lang w:val="en-US"/>
        </w:rPr>
        <w:t xml:space="preserve"> </w:t>
      </w:r>
      <w:r w:rsidR="00F050CD" w:rsidRPr="00E06D55">
        <w:rPr>
          <w:rFonts w:ascii="Book Antiqua" w:hAnsi="Book Antiqua"/>
          <w:lang w:val="en-US"/>
        </w:rPr>
        <w:t xml:space="preserve">a </w:t>
      </w:r>
      <w:r w:rsidR="00C00A8A" w:rsidRPr="00E06D55">
        <w:rPr>
          <w:rFonts w:ascii="Book Antiqua" w:hAnsi="Book Antiqua"/>
          <w:bCs/>
          <w:lang w:val="en-US"/>
        </w:rPr>
        <w:t>majority</w:t>
      </w:r>
      <w:r w:rsidR="00BE7F18" w:rsidRPr="00E06D55">
        <w:rPr>
          <w:rFonts w:ascii="Book Antiqua" w:hAnsi="Book Antiqua"/>
          <w:bCs/>
          <w:lang w:val="en-US"/>
        </w:rPr>
        <w:t xml:space="preserve"> of them </w:t>
      </w:r>
      <w:r w:rsidR="00F050CD" w:rsidRPr="00E06D55">
        <w:rPr>
          <w:rFonts w:ascii="Book Antiqua" w:hAnsi="Book Antiqua"/>
          <w:bCs/>
          <w:lang w:val="en-US"/>
        </w:rPr>
        <w:t>involved the</w:t>
      </w:r>
      <w:r w:rsidR="00CB37D4" w:rsidRPr="00E06D55">
        <w:rPr>
          <w:rFonts w:ascii="Book Antiqua" w:hAnsi="Book Antiqua"/>
          <w:bCs/>
          <w:lang w:val="en-US"/>
        </w:rPr>
        <w:t xml:space="preserve"> 12</w:t>
      </w:r>
      <w:r w:rsidR="00F050CD" w:rsidRPr="00E06D55">
        <w:rPr>
          <w:rFonts w:ascii="Book Antiqua" w:hAnsi="Book Antiqua"/>
          <w:bCs/>
          <w:lang w:val="en-US"/>
        </w:rPr>
        <w:t>-</w:t>
      </w:r>
      <w:r w:rsidR="00C00A8A" w:rsidRPr="00E06D55">
        <w:rPr>
          <w:rFonts w:ascii="Book Antiqua" w:hAnsi="Book Antiqua"/>
          <w:bCs/>
          <w:lang w:val="en-US"/>
        </w:rPr>
        <w:t>18</w:t>
      </w:r>
      <w:r w:rsidR="00F050CD" w:rsidRPr="00E06D55">
        <w:rPr>
          <w:rFonts w:ascii="Book Antiqua" w:hAnsi="Book Antiqua"/>
          <w:bCs/>
          <w:lang w:val="en-US"/>
        </w:rPr>
        <w:t xml:space="preserve"> age group</w:t>
      </w:r>
      <w:r w:rsidR="005D0290" w:rsidRPr="00E06D55">
        <w:rPr>
          <w:rFonts w:ascii="Book Antiqua" w:hAnsi="Book Antiqua"/>
          <w:bCs/>
          <w:lang w:val="en-US"/>
        </w:rPr>
        <w:t xml:space="preserve">, </w:t>
      </w:r>
      <w:r w:rsidR="00F050CD" w:rsidRPr="00E06D55">
        <w:rPr>
          <w:rFonts w:ascii="Book Antiqua" w:hAnsi="Book Antiqua"/>
          <w:bCs/>
          <w:lang w:val="en-US"/>
        </w:rPr>
        <w:t>al</w:t>
      </w:r>
      <w:r w:rsidR="005D0290" w:rsidRPr="00E06D55">
        <w:rPr>
          <w:rFonts w:ascii="Book Antiqua" w:hAnsi="Book Antiqua"/>
          <w:bCs/>
          <w:lang w:val="en-US"/>
        </w:rPr>
        <w:t>though there were a few studies in older and younger age groups as well.</w:t>
      </w:r>
      <w:r w:rsidR="00BE7F18" w:rsidRPr="00E06D55">
        <w:rPr>
          <w:rFonts w:ascii="Book Antiqua" w:hAnsi="Book Antiqua"/>
          <w:bCs/>
          <w:lang w:val="en-US"/>
        </w:rPr>
        <w:t xml:space="preserve"> </w:t>
      </w:r>
      <w:r w:rsidR="00E152BB" w:rsidRPr="00E06D55">
        <w:rPr>
          <w:rFonts w:ascii="Book Antiqua" w:hAnsi="Book Antiqua"/>
          <w:bCs/>
          <w:lang w:val="en-US"/>
        </w:rPr>
        <w:t>Additionally</w:t>
      </w:r>
      <w:r w:rsidR="00F050CD" w:rsidRPr="00E06D55">
        <w:rPr>
          <w:rFonts w:ascii="Book Antiqua" w:hAnsi="Book Antiqua"/>
          <w:bCs/>
          <w:lang w:val="en-US"/>
        </w:rPr>
        <w:t>,</w:t>
      </w:r>
      <w:r w:rsidR="00E152BB" w:rsidRPr="00E06D55">
        <w:rPr>
          <w:rFonts w:ascii="Book Antiqua" w:hAnsi="Book Antiqua"/>
          <w:bCs/>
          <w:lang w:val="en-US"/>
        </w:rPr>
        <w:t xml:space="preserve"> </w:t>
      </w:r>
      <w:r w:rsidR="00F050CD" w:rsidRPr="00E06D55">
        <w:rPr>
          <w:rFonts w:ascii="Book Antiqua" w:hAnsi="Book Antiqua"/>
          <w:lang w:val="en-US"/>
        </w:rPr>
        <w:t xml:space="preserve">in their review, </w:t>
      </w:r>
      <w:proofErr w:type="spellStart"/>
      <w:r w:rsidR="005468F4">
        <w:rPr>
          <w:rFonts w:ascii="Book Antiqua" w:hAnsi="Book Antiqua"/>
          <w:lang w:val="en-US"/>
        </w:rPr>
        <w:t>Impey</w:t>
      </w:r>
      <w:proofErr w:type="spellEnd"/>
      <w:r w:rsidR="005468F4">
        <w:rPr>
          <w:rFonts w:ascii="Book Antiqua" w:hAnsi="Book Antiqua"/>
          <w:lang w:val="en-US"/>
        </w:rPr>
        <w:t xml:space="preserve"> and </w:t>
      </w:r>
      <w:proofErr w:type="spellStart"/>
      <w:proofErr w:type="gramStart"/>
      <w:r w:rsidR="005468F4">
        <w:rPr>
          <w:rFonts w:ascii="Book Antiqua" w:hAnsi="Book Antiqua"/>
          <w:lang w:val="en-US"/>
        </w:rPr>
        <w:t>Heun</w:t>
      </w:r>
      <w:proofErr w:type="spellEnd"/>
      <w:r w:rsidR="002B7165" w:rsidRPr="005468F4">
        <w:rPr>
          <w:rFonts w:ascii="Book Antiqua" w:hAnsi="Book Antiqua"/>
          <w:vertAlign w:val="superscript"/>
          <w:lang w:val="en-US"/>
        </w:rPr>
        <w:t>[</w:t>
      </w:r>
      <w:proofErr w:type="gramEnd"/>
      <w:r w:rsidR="00A077CE" w:rsidRPr="005468F4">
        <w:rPr>
          <w:rFonts w:ascii="Book Antiqua" w:hAnsi="Book Antiqua"/>
          <w:vertAlign w:val="superscript"/>
          <w:lang w:val="en-US"/>
        </w:rPr>
        <w:t>19</w:t>
      </w:r>
      <w:r w:rsidR="000E6337" w:rsidRPr="005468F4">
        <w:rPr>
          <w:rFonts w:ascii="Book Antiqua" w:hAnsi="Book Antiqua"/>
          <w:vertAlign w:val="superscript"/>
          <w:lang w:val="en-US"/>
        </w:rPr>
        <w:t>]</w:t>
      </w:r>
      <w:r w:rsidR="00E152BB" w:rsidRPr="005468F4">
        <w:rPr>
          <w:rFonts w:ascii="Book Antiqua" w:hAnsi="Book Antiqua"/>
          <w:vertAlign w:val="superscript"/>
          <w:lang w:val="en-US"/>
        </w:rPr>
        <w:t xml:space="preserve"> </w:t>
      </w:r>
      <w:r w:rsidR="00E152BB" w:rsidRPr="00E06D55">
        <w:rPr>
          <w:rFonts w:ascii="Book Antiqua" w:hAnsi="Book Antiqua"/>
          <w:lang w:val="en-US"/>
        </w:rPr>
        <w:t>co</w:t>
      </w:r>
      <w:r w:rsidR="00BE6E54" w:rsidRPr="00E06D55">
        <w:rPr>
          <w:rFonts w:ascii="Book Antiqua" w:hAnsi="Book Antiqua"/>
          <w:lang w:val="en-US"/>
        </w:rPr>
        <w:t>n</w:t>
      </w:r>
      <w:r w:rsidR="00E152BB" w:rsidRPr="00E06D55">
        <w:rPr>
          <w:rFonts w:ascii="Book Antiqua" w:hAnsi="Book Antiqua"/>
          <w:lang w:val="en-US"/>
        </w:rPr>
        <w:t xml:space="preserve">cluded </w:t>
      </w:r>
      <w:r w:rsidR="0034776E" w:rsidRPr="00E06D55">
        <w:rPr>
          <w:rFonts w:ascii="Book Antiqua" w:hAnsi="Book Antiqua"/>
          <w:lang w:val="en-US"/>
        </w:rPr>
        <w:t>that</w:t>
      </w:r>
      <w:r w:rsidR="00F050CD" w:rsidRPr="00E06D55">
        <w:rPr>
          <w:rFonts w:ascii="Book Antiqua" w:hAnsi="Book Antiqua"/>
          <w:lang w:val="en-US"/>
        </w:rPr>
        <w:t>,</w:t>
      </w:r>
      <w:r w:rsidR="00E152BB" w:rsidRPr="00E06D55">
        <w:rPr>
          <w:rFonts w:ascii="Book Antiqua" w:hAnsi="Book Antiqua"/>
          <w:lang w:val="en-US"/>
        </w:rPr>
        <w:t xml:space="preserve"> based on the studies included </w:t>
      </w:r>
      <w:r w:rsidR="003E61E7" w:rsidRPr="00E06D55">
        <w:rPr>
          <w:rFonts w:ascii="Book Antiqua" w:hAnsi="Book Antiqua"/>
          <w:lang w:val="en-US"/>
        </w:rPr>
        <w:t xml:space="preserve">in </w:t>
      </w:r>
      <w:r w:rsidR="00E152BB" w:rsidRPr="00E06D55">
        <w:rPr>
          <w:rFonts w:ascii="Book Antiqua" w:hAnsi="Book Antiqua"/>
          <w:lang w:val="en-US"/>
        </w:rPr>
        <w:t>their review paper</w:t>
      </w:r>
      <w:r w:rsidR="00AF2044" w:rsidRPr="00E06D55">
        <w:rPr>
          <w:rFonts w:ascii="Book Antiqua" w:hAnsi="Book Antiqua"/>
          <w:lang w:val="en-US"/>
        </w:rPr>
        <w:t>,</w:t>
      </w:r>
      <w:r w:rsidR="00E152BB" w:rsidRPr="00E06D55">
        <w:rPr>
          <w:rFonts w:ascii="Book Antiqua" w:hAnsi="Book Antiqua"/>
          <w:lang w:val="en-US"/>
        </w:rPr>
        <w:t xml:space="preserve"> age differences were not clearly definable. </w:t>
      </w:r>
      <w:r w:rsidR="00BE7F18" w:rsidRPr="00E06D55">
        <w:rPr>
          <w:rFonts w:ascii="Book Antiqua" w:hAnsi="Book Antiqua"/>
          <w:bCs/>
          <w:lang w:val="en-US"/>
        </w:rPr>
        <w:t>I</w:t>
      </w:r>
      <w:r w:rsidR="00C00A8A" w:rsidRPr="00E06D55">
        <w:rPr>
          <w:rFonts w:ascii="Book Antiqua" w:hAnsi="Book Antiqua"/>
          <w:bCs/>
          <w:lang w:val="en-US"/>
        </w:rPr>
        <w:t>n this w</w:t>
      </w:r>
      <w:r w:rsidR="00BE7F18" w:rsidRPr="00E06D55">
        <w:rPr>
          <w:rFonts w:ascii="Book Antiqua" w:hAnsi="Book Antiqua"/>
          <w:bCs/>
          <w:lang w:val="en-US"/>
        </w:rPr>
        <w:t>ay</w:t>
      </w:r>
      <w:r w:rsidR="00F050CD" w:rsidRPr="00E06D55">
        <w:rPr>
          <w:rFonts w:ascii="Book Antiqua" w:hAnsi="Book Antiqua"/>
          <w:bCs/>
          <w:lang w:val="en-US"/>
        </w:rPr>
        <w:t>,</w:t>
      </w:r>
      <w:r w:rsidR="00BE7F18" w:rsidRPr="00E06D55">
        <w:rPr>
          <w:rFonts w:ascii="Book Antiqua" w:hAnsi="Book Antiqua"/>
          <w:bCs/>
          <w:lang w:val="en-US"/>
        </w:rPr>
        <w:t xml:space="preserve"> the current review </w:t>
      </w:r>
      <w:r w:rsidR="005D0290" w:rsidRPr="00E06D55">
        <w:rPr>
          <w:rFonts w:ascii="Book Antiqua" w:hAnsi="Book Antiqua"/>
          <w:bCs/>
          <w:lang w:val="en-US"/>
        </w:rPr>
        <w:t>exten</w:t>
      </w:r>
      <w:r w:rsidR="002F5BB1" w:rsidRPr="00E06D55">
        <w:rPr>
          <w:rFonts w:ascii="Book Antiqua" w:hAnsi="Book Antiqua"/>
          <w:bCs/>
          <w:lang w:val="en-US"/>
        </w:rPr>
        <w:t>d</w:t>
      </w:r>
      <w:r w:rsidR="005D0290" w:rsidRPr="00E06D55">
        <w:rPr>
          <w:rFonts w:ascii="Book Antiqua" w:hAnsi="Book Antiqua"/>
          <w:bCs/>
          <w:lang w:val="en-US"/>
        </w:rPr>
        <w:t>s our knowledge with further</w:t>
      </w:r>
      <w:r w:rsidR="00C00A8A" w:rsidRPr="00E06D55">
        <w:rPr>
          <w:rFonts w:ascii="Book Antiqua" w:hAnsi="Book Antiqua"/>
          <w:bCs/>
          <w:lang w:val="en-US"/>
        </w:rPr>
        <w:t xml:space="preserve"> information on </w:t>
      </w:r>
      <w:r w:rsidR="00E152BB" w:rsidRPr="00E06D55">
        <w:rPr>
          <w:rFonts w:ascii="Book Antiqua" w:hAnsi="Book Antiqua"/>
          <w:bCs/>
          <w:lang w:val="en-US"/>
        </w:rPr>
        <w:t xml:space="preserve">all age groups with ADHD and </w:t>
      </w:r>
      <w:proofErr w:type="spellStart"/>
      <w:r w:rsidR="00E152BB" w:rsidRPr="00E06D55">
        <w:rPr>
          <w:rFonts w:ascii="Book Antiqua" w:hAnsi="Book Antiqua"/>
          <w:bCs/>
          <w:lang w:val="en-US"/>
        </w:rPr>
        <w:t>suicidality</w:t>
      </w:r>
      <w:proofErr w:type="spellEnd"/>
      <w:r w:rsidR="00E152BB" w:rsidRPr="00E06D55">
        <w:rPr>
          <w:rFonts w:ascii="Book Antiqua" w:hAnsi="Book Antiqua"/>
          <w:bCs/>
          <w:lang w:val="en-US"/>
        </w:rPr>
        <w:t xml:space="preserve">, including </w:t>
      </w:r>
      <w:r w:rsidR="00570FAC" w:rsidRPr="00E06D55">
        <w:rPr>
          <w:rFonts w:ascii="Book Antiqua" w:hAnsi="Book Antiqua"/>
          <w:bCs/>
          <w:lang w:val="en-US"/>
        </w:rPr>
        <w:t xml:space="preserve">children under 12 and </w:t>
      </w:r>
      <w:r w:rsidR="00C00A8A" w:rsidRPr="00E06D55">
        <w:rPr>
          <w:rFonts w:ascii="Book Antiqua" w:hAnsi="Book Antiqua"/>
          <w:bCs/>
          <w:lang w:val="en-US"/>
        </w:rPr>
        <w:t>a</w:t>
      </w:r>
      <w:r w:rsidR="00FA361C" w:rsidRPr="00E06D55">
        <w:rPr>
          <w:rFonts w:ascii="Book Antiqua" w:hAnsi="Book Antiqua"/>
          <w:bCs/>
          <w:lang w:val="en-US"/>
        </w:rPr>
        <w:t>dults</w:t>
      </w:r>
      <w:r w:rsidR="00F050CD" w:rsidRPr="00E06D55">
        <w:rPr>
          <w:rFonts w:ascii="Book Antiqua" w:hAnsi="Book Antiqua"/>
          <w:bCs/>
          <w:lang w:val="en-US"/>
        </w:rPr>
        <w:t>,</w:t>
      </w:r>
      <w:r w:rsidR="00FA361C" w:rsidRPr="00E06D55">
        <w:rPr>
          <w:rFonts w:ascii="Book Antiqua" w:hAnsi="Book Antiqua"/>
          <w:bCs/>
          <w:lang w:val="en-US"/>
        </w:rPr>
        <w:t xml:space="preserve"> </w:t>
      </w:r>
      <w:r w:rsidR="005D0290" w:rsidRPr="00E06D55">
        <w:rPr>
          <w:rFonts w:ascii="Book Antiqua" w:hAnsi="Book Antiqua"/>
          <w:bCs/>
          <w:lang w:val="en-US"/>
        </w:rPr>
        <w:t>and makes</w:t>
      </w:r>
      <w:r w:rsidR="00CB37D4" w:rsidRPr="00E06D55">
        <w:rPr>
          <w:rFonts w:ascii="Book Antiqua" w:hAnsi="Book Antiqua"/>
          <w:bCs/>
          <w:lang w:val="en-US"/>
        </w:rPr>
        <w:t xml:space="preserve"> </w:t>
      </w:r>
      <w:r w:rsidR="002F5BB1" w:rsidRPr="00E06D55">
        <w:rPr>
          <w:rFonts w:ascii="Book Antiqua" w:hAnsi="Book Antiqua"/>
          <w:bCs/>
          <w:lang w:val="en-US"/>
        </w:rPr>
        <w:t xml:space="preserve">it </w:t>
      </w:r>
      <w:r w:rsidR="00BE7F18" w:rsidRPr="00E06D55">
        <w:rPr>
          <w:rFonts w:ascii="Book Antiqua" w:hAnsi="Book Antiqua"/>
          <w:bCs/>
          <w:lang w:val="en-US"/>
        </w:rPr>
        <w:t xml:space="preserve">possible to compare different age groups. </w:t>
      </w:r>
    </w:p>
    <w:p w14:paraId="02AA8882" w14:textId="6F36F3C8" w:rsidR="004C0163" w:rsidRPr="00E06D55" w:rsidRDefault="004C0163" w:rsidP="00C36B2E">
      <w:pPr>
        <w:autoSpaceDE w:val="0"/>
        <w:autoSpaceDN w:val="0"/>
        <w:adjustRightInd w:val="0"/>
        <w:spacing w:line="360" w:lineRule="auto"/>
        <w:ind w:firstLineChars="100" w:firstLine="240"/>
        <w:jc w:val="both"/>
        <w:rPr>
          <w:rFonts w:ascii="Book Antiqua" w:hAnsi="Book Antiqua"/>
          <w:lang w:val="en-US"/>
        </w:rPr>
      </w:pPr>
      <w:r w:rsidRPr="00E06D55">
        <w:rPr>
          <w:rFonts w:ascii="Book Antiqua" w:hAnsi="Book Antiqua"/>
          <w:lang w:val="en-US"/>
        </w:rPr>
        <w:t>Systematically searching the literature of the last four years, we found only two studies</w:t>
      </w:r>
      <w:r w:rsidR="005A3576" w:rsidRPr="00E06D55">
        <w:rPr>
          <w:rFonts w:ascii="Book Antiqua" w:hAnsi="Book Antiqua"/>
          <w:lang w:val="en-US"/>
        </w:rPr>
        <w:t xml:space="preserve"> </w:t>
      </w:r>
      <w:r w:rsidR="00F050CD" w:rsidRPr="00E06D55">
        <w:rPr>
          <w:rFonts w:ascii="Book Antiqua" w:hAnsi="Book Antiqua"/>
          <w:lang w:val="en-US"/>
        </w:rPr>
        <w:t xml:space="preserve">that </w:t>
      </w:r>
      <w:r w:rsidRPr="00E06D55">
        <w:rPr>
          <w:rFonts w:ascii="Book Antiqua" w:hAnsi="Book Antiqua"/>
          <w:lang w:val="en-US"/>
        </w:rPr>
        <w:t xml:space="preserve">reported </w:t>
      </w:r>
      <w:r w:rsidR="00B639FE" w:rsidRPr="00E06D55">
        <w:rPr>
          <w:rFonts w:ascii="Book Antiqua" w:hAnsi="Book Antiqua"/>
          <w:lang w:val="en-US"/>
        </w:rPr>
        <w:t xml:space="preserve">the </w:t>
      </w:r>
      <w:r w:rsidRPr="00E06D55">
        <w:rPr>
          <w:rFonts w:ascii="Book Antiqua" w:hAnsi="Book Antiqua"/>
          <w:lang w:val="en-US"/>
        </w:rPr>
        <w:t xml:space="preserve">prevalence data of ADHD </w:t>
      </w:r>
      <w:r w:rsidR="00C36B2E">
        <w:rPr>
          <w:rFonts w:ascii="Book Antiqua" w:hAnsi="Book Antiqua"/>
          <w:lang w:val="en-US"/>
        </w:rPr>
        <w:t xml:space="preserve">among patients with </w:t>
      </w:r>
      <w:proofErr w:type="spellStart"/>
      <w:proofErr w:type="gramStart"/>
      <w:r w:rsidR="00C36B2E">
        <w:rPr>
          <w:rFonts w:ascii="Book Antiqua" w:hAnsi="Book Antiqua"/>
          <w:lang w:val="en-US"/>
        </w:rPr>
        <w:t>suicidality</w:t>
      </w:r>
      <w:proofErr w:type="spellEnd"/>
      <w:r w:rsidR="002B7165" w:rsidRPr="00C36B2E">
        <w:rPr>
          <w:rFonts w:ascii="Book Antiqua" w:hAnsi="Book Antiqua"/>
          <w:vertAlign w:val="superscript"/>
          <w:lang w:val="en-US"/>
        </w:rPr>
        <w:t>[</w:t>
      </w:r>
      <w:proofErr w:type="gramEnd"/>
      <w:r w:rsidR="00C13B55" w:rsidRPr="00C36B2E">
        <w:rPr>
          <w:rFonts w:ascii="Book Antiqua" w:hAnsi="Book Antiqua"/>
          <w:vertAlign w:val="superscript"/>
          <w:lang w:val="en-US"/>
        </w:rPr>
        <w:t>24</w:t>
      </w:r>
      <w:r w:rsidR="00853750" w:rsidRPr="00C36B2E">
        <w:rPr>
          <w:rFonts w:ascii="Book Antiqua" w:hAnsi="Book Antiqua"/>
          <w:vertAlign w:val="superscript"/>
          <w:lang w:val="en-US"/>
        </w:rPr>
        <w:t>,45</w:t>
      </w:r>
      <w:r w:rsidR="000E6337" w:rsidRPr="00C36B2E">
        <w:rPr>
          <w:rFonts w:ascii="Book Antiqua" w:hAnsi="Book Antiqua"/>
          <w:vertAlign w:val="superscript"/>
          <w:lang w:val="en-US"/>
        </w:rPr>
        <w:t>]</w:t>
      </w:r>
      <w:r w:rsidR="00F050CD" w:rsidRPr="00E06D55">
        <w:rPr>
          <w:rFonts w:ascii="Book Antiqua" w:hAnsi="Book Antiqua"/>
          <w:lang w:val="en-US"/>
        </w:rPr>
        <w:t>;</w:t>
      </w:r>
      <w:r w:rsidR="00726642" w:rsidRPr="00E06D55">
        <w:rPr>
          <w:rFonts w:ascii="Book Antiqua" w:hAnsi="Book Antiqua"/>
          <w:lang w:val="en-US"/>
        </w:rPr>
        <w:t xml:space="preserve"> however</w:t>
      </w:r>
      <w:r w:rsidR="00F050CD" w:rsidRPr="00E06D55">
        <w:rPr>
          <w:rFonts w:ascii="Book Antiqua" w:hAnsi="Book Antiqua"/>
          <w:lang w:val="en-US"/>
        </w:rPr>
        <w:t>,</w:t>
      </w:r>
      <w:r w:rsidR="00895AF5" w:rsidRPr="00E06D55">
        <w:rPr>
          <w:rFonts w:ascii="Book Antiqua" w:hAnsi="Book Antiqua"/>
          <w:lang w:val="en-US"/>
        </w:rPr>
        <w:t xml:space="preserve"> there were a</w:t>
      </w:r>
      <w:r w:rsidR="00F050CD" w:rsidRPr="00E06D55">
        <w:rPr>
          <w:rFonts w:ascii="Book Antiqua" w:hAnsi="Book Antiqua"/>
          <w:lang w:val="en-US"/>
        </w:rPr>
        <w:t xml:space="preserve"> total of</w:t>
      </w:r>
      <w:r w:rsidR="001279D7" w:rsidRPr="00E06D55">
        <w:rPr>
          <w:rFonts w:ascii="Book Antiqua" w:hAnsi="Book Antiqua"/>
          <w:lang w:val="en-US"/>
        </w:rPr>
        <w:t xml:space="preserve"> six studies </w:t>
      </w:r>
      <w:r w:rsidR="00F050CD" w:rsidRPr="00E06D55">
        <w:rPr>
          <w:rFonts w:ascii="Book Antiqua" w:hAnsi="Book Antiqua"/>
          <w:lang w:val="en-US"/>
        </w:rPr>
        <w:t>addressing that</w:t>
      </w:r>
      <w:r w:rsidR="001279D7" w:rsidRPr="00E06D55">
        <w:rPr>
          <w:rFonts w:ascii="Book Antiqua" w:hAnsi="Book Antiqua"/>
          <w:lang w:val="en-US"/>
        </w:rPr>
        <w:t xml:space="preserve"> study question </w:t>
      </w:r>
      <w:r w:rsidR="00726642" w:rsidRPr="00E06D55">
        <w:rPr>
          <w:rFonts w:ascii="Book Antiqua" w:hAnsi="Book Antiqua"/>
          <w:lang w:val="en-US"/>
        </w:rPr>
        <w:t>in</w:t>
      </w:r>
      <w:r w:rsidR="001279D7" w:rsidRPr="00E06D55">
        <w:rPr>
          <w:rFonts w:ascii="Book Antiqua" w:hAnsi="Book Antiqua"/>
          <w:lang w:val="en-US"/>
        </w:rPr>
        <w:t xml:space="preserve"> the review</w:t>
      </w:r>
      <w:r w:rsidR="00726642" w:rsidRPr="00E06D55">
        <w:rPr>
          <w:rFonts w:ascii="Book Antiqua" w:hAnsi="Book Antiqua"/>
          <w:lang w:val="en-US"/>
        </w:rPr>
        <w:t xml:space="preserve"> </w:t>
      </w:r>
      <w:r w:rsidR="00C36B2E">
        <w:rPr>
          <w:rFonts w:ascii="Book Antiqua" w:hAnsi="Book Antiqua"/>
          <w:lang w:val="en-US"/>
        </w:rPr>
        <w:t xml:space="preserve">of </w:t>
      </w:r>
      <w:proofErr w:type="spellStart"/>
      <w:r w:rsidR="00C36B2E">
        <w:rPr>
          <w:rFonts w:ascii="Book Antiqua" w:hAnsi="Book Antiqua"/>
          <w:lang w:val="en-US"/>
        </w:rPr>
        <w:t>Impey</w:t>
      </w:r>
      <w:proofErr w:type="spellEnd"/>
      <w:r w:rsidR="00C36B2E">
        <w:rPr>
          <w:rFonts w:ascii="Book Antiqua" w:hAnsi="Book Antiqua"/>
          <w:lang w:val="en-US"/>
        </w:rPr>
        <w:t xml:space="preserve"> and </w:t>
      </w:r>
      <w:proofErr w:type="spellStart"/>
      <w:r w:rsidR="00C36B2E">
        <w:rPr>
          <w:rFonts w:ascii="Book Antiqua" w:hAnsi="Book Antiqua"/>
          <w:lang w:val="en-US"/>
        </w:rPr>
        <w:t>Heun</w:t>
      </w:r>
      <w:proofErr w:type="spellEnd"/>
      <w:r w:rsidR="002B7165" w:rsidRPr="00C36B2E">
        <w:rPr>
          <w:rFonts w:ascii="Book Antiqua" w:hAnsi="Book Antiqua"/>
          <w:vertAlign w:val="superscript"/>
          <w:lang w:val="en-US"/>
        </w:rPr>
        <w:t>[</w:t>
      </w:r>
      <w:r w:rsidR="00A077CE" w:rsidRPr="00C36B2E">
        <w:rPr>
          <w:rFonts w:ascii="Book Antiqua" w:hAnsi="Book Antiqua"/>
          <w:vertAlign w:val="superscript"/>
          <w:lang w:val="en-US"/>
        </w:rPr>
        <w:t>19</w:t>
      </w:r>
      <w:r w:rsidR="000E6337" w:rsidRPr="00C36B2E">
        <w:rPr>
          <w:rFonts w:ascii="Book Antiqua" w:hAnsi="Book Antiqua"/>
          <w:vertAlign w:val="superscript"/>
          <w:lang w:val="en-US"/>
        </w:rPr>
        <w:t>]</w:t>
      </w:r>
      <w:r w:rsidR="00F050CD" w:rsidRPr="00E06D55">
        <w:rPr>
          <w:rFonts w:ascii="Book Antiqua" w:hAnsi="Book Antiqua"/>
          <w:bCs/>
          <w:lang w:val="en-US"/>
        </w:rPr>
        <w:t>.</w:t>
      </w:r>
      <w:r w:rsidR="00BB423A" w:rsidRPr="00E06D55">
        <w:rPr>
          <w:rFonts w:ascii="Book Antiqua" w:hAnsi="Book Antiqua"/>
          <w:bCs/>
          <w:lang w:val="en-US"/>
        </w:rPr>
        <w:t xml:space="preserve"> </w:t>
      </w:r>
      <w:r w:rsidR="00F050CD" w:rsidRPr="00E06D55">
        <w:rPr>
          <w:rFonts w:ascii="Book Antiqua" w:hAnsi="Book Antiqua"/>
          <w:bCs/>
          <w:lang w:val="en-US"/>
        </w:rPr>
        <w:t xml:space="preserve">There were </w:t>
      </w:r>
      <w:r w:rsidR="00BB423A" w:rsidRPr="00E06D55">
        <w:rPr>
          <w:rFonts w:ascii="Book Antiqua" w:hAnsi="Book Antiqua"/>
          <w:bCs/>
          <w:lang w:val="en-US"/>
        </w:rPr>
        <w:t xml:space="preserve">five in the review of James </w:t>
      </w:r>
      <w:r w:rsidR="00BB423A" w:rsidRPr="00C36B2E">
        <w:rPr>
          <w:rFonts w:ascii="Book Antiqua" w:hAnsi="Book Antiqua"/>
          <w:bCs/>
          <w:i/>
          <w:lang w:val="en-US"/>
        </w:rPr>
        <w:t xml:space="preserve">et </w:t>
      </w:r>
      <w:proofErr w:type="gramStart"/>
      <w:r w:rsidR="00BB423A" w:rsidRPr="00C36B2E">
        <w:rPr>
          <w:rFonts w:ascii="Book Antiqua" w:hAnsi="Book Antiqua"/>
          <w:bCs/>
          <w:i/>
          <w:lang w:val="en-US"/>
        </w:rPr>
        <w:t>al</w:t>
      </w:r>
      <w:r w:rsidR="002B7165" w:rsidRPr="00C36B2E">
        <w:rPr>
          <w:rFonts w:ascii="Book Antiqua" w:hAnsi="Book Antiqua"/>
          <w:vertAlign w:val="superscript"/>
          <w:lang w:val="en-US"/>
        </w:rPr>
        <w:t>[</w:t>
      </w:r>
      <w:proofErr w:type="gramEnd"/>
      <w:r w:rsidR="007A5009" w:rsidRPr="00C36B2E">
        <w:rPr>
          <w:rFonts w:ascii="Book Antiqua" w:hAnsi="Book Antiqua"/>
          <w:bCs/>
          <w:vertAlign w:val="superscript"/>
          <w:lang w:val="en-US"/>
        </w:rPr>
        <w:t>18</w:t>
      </w:r>
      <w:r w:rsidR="00C36B2E" w:rsidRPr="00C36B2E">
        <w:rPr>
          <w:rFonts w:ascii="Book Antiqua" w:hAnsi="Book Antiqua" w:hint="eastAsia"/>
          <w:bCs/>
          <w:vertAlign w:val="superscript"/>
          <w:lang w:val="en-US"/>
        </w:rPr>
        <w:t>]</w:t>
      </w:r>
      <w:r w:rsidR="00BB423A" w:rsidRPr="00E06D55">
        <w:rPr>
          <w:rFonts w:ascii="Book Antiqua" w:hAnsi="Book Antiqua"/>
          <w:bCs/>
          <w:lang w:val="en-US"/>
        </w:rPr>
        <w:t xml:space="preserve">, but four of them were included in the review of </w:t>
      </w:r>
      <w:proofErr w:type="spellStart"/>
      <w:r w:rsidR="00C36B2E">
        <w:rPr>
          <w:rFonts w:ascii="Book Antiqua" w:hAnsi="Book Antiqua"/>
          <w:lang w:val="en-US"/>
        </w:rPr>
        <w:t>Impey</w:t>
      </w:r>
      <w:proofErr w:type="spellEnd"/>
      <w:r w:rsidR="00C36B2E">
        <w:rPr>
          <w:rFonts w:ascii="Book Antiqua" w:hAnsi="Book Antiqua"/>
          <w:lang w:val="en-US"/>
        </w:rPr>
        <w:t xml:space="preserve"> and </w:t>
      </w:r>
      <w:proofErr w:type="spellStart"/>
      <w:r w:rsidR="00C36B2E">
        <w:rPr>
          <w:rFonts w:ascii="Book Antiqua" w:hAnsi="Book Antiqua"/>
          <w:lang w:val="en-US"/>
        </w:rPr>
        <w:t>Heun</w:t>
      </w:r>
      <w:proofErr w:type="spellEnd"/>
      <w:r w:rsidR="002B7165" w:rsidRPr="00C36B2E">
        <w:rPr>
          <w:rFonts w:ascii="Book Antiqua" w:hAnsi="Book Antiqua"/>
          <w:vertAlign w:val="superscript"/>
          <w:lang w:val="en-US"/>
        </w:rPr>
        <w:t>[</w:t>
      </w:r>
      <w:r w:rsidR="00A077CE" w:rsidRPr="00C36B2E">
        <w:rPr>
          <w:rFonts w:ascii="Book Antiqua" w:hAnsi="Book Antiqua"/>
          <w:vertAlign w:val="superscript"/>
          <w:lang w:val="en-US"/>
        </w:rPr>
        <w:t>19</w:t>
      </w:r>
      <w:r w:rsidR="00C36B2E" w:rsidRPr="00C36B2E">
        <w:rPr>
          <w:rFonts w:ascii="Book Antiqua" w:hAnsi="Book Antiqua" w:hint="eastAsia"/>
          <w:bCs/>
          <w:vertAlign w:val="superscript"/>
          <w:lang w:val="en-US"/>
        </w:rPr>
        <w:t>]</w:t>
      </w:r>
      <w:r w:rsidR="00BB423A" w:rsidRPr="00E06D55">
        <w:rPr>
          <w:rFonts w:ascii="Book Antiqua" w:hAnsi="Book Antiqua"/>
          <w:bCs/>
          <w:lang w:val="en-US"/>
        </w:rPr>
        <w:t xml:space="preserve"> </w:t>
      </w:r>
      <w:r w:rsidR="00BB423A" w:rsidRPr="00E06D55">
        <w:rPr>
          <w:rFonts w:ascii="Book Antiqua" w:hAnsi="Book Antiqua"/>
          <w:bCs/>
          <w:lang w:val="en-US"/>
        </w:rPr>
        <w:lastRenderedPageBreak/>
        <w:t xml:space="preserve">as well. </w:t>
      </w:r>
      <w:r w:rsidR="001279D7" w:rsidRPr="00E06D55">
        <w:rPr>
          <w:rFonts w:ascii="Book Antiqua" w:hAnsi="Book Antiqua"/>
          <w:lang w:val="en-US"/>
        </w:rPr>
        <w:t xml:space="preserve">In both studies </w:t>
      </w:r>
      <w:r w:rsidR="00BD3B66" w:rsidRPr="00E06D55">
        <w:rPr>
          <w:rFonts w:ascii="Book Antiqua" w:hAnsi="Book Antiqua"/>
          <w:lang w:val="en-US"/>
        </w:rPr>
        <w:t xml:space="preserve">in </w:t>
      </w:r>
      <w:r w:rsidR="00895AF5" w:rsidRPr="00E06D55">
        <w:rPr>
          <w:rFonts w:ascii="Book Antiqua" w:hAnsi="Book Antiqua"/>
          <w:lang w:val="en-US"/>
        </w:rPr>
        <w:t>the current review</w:t>
      </w:r>
      <w:r w:rsidR="00BD3B66" w:rsidRPr="00E06D55">
        <w:rPr>
          <w:rFonts w:ascii="Book Antiqua" w:hAnsi="Book Antiqua"/>
          <w:lang w:val="en-US"/>
        </w:rPr>
        <w:t>,</w:t>
      </w:r>
      <w:r w:rsidR="00895AF5" w:rsidRPr="00E06D55">
        <w:rPr>
          <w:rFonts w:ascii="Book Antiqua" w:hAnsi="Book Antiqua"/>
          <w:lang w:val="en-US"/>
        </w:rPr>
        <w:t xml:space="preserve"> </w:t>
      </w:r>
      <w:r w:rsidR="001279D7" w:rsidRPr="00E06D55">
        <w:rPr>
          <w:rFonts w:ascii="Book Antiqua" w:hAnsi="Book Antiqua"/>
          <w:lang w:val="en-US"/>
        </w:rPr>
        <w:t xml:space="preserve">the diagnoses </w:t>
      </w:r>
      <w:r w:rsidR="00BB423A" w:rsidRPr="00E06D55">
        <w:rPr>
          <w:rFonts w:ascii="Book Antiqua" w:hAnsi="Book Antiqua"/>
          <w:lang w:val="en-US"/>
        </w:rPr>
        <w:t xml:space="preserve">of ADHD and </w:t>
      </w:r>
      <w:proofErr w:type="spellStart"/>
      <w:r w:rsidR="00BB423A" w:rsidRPr="00E06D55">
        <w:rPr>
          <w:rFonts w:ascii="Book Antiqua" w:hAnsi="Book Antiqua"/>
          <w:lang w:val="en-US"/>
        </w:rPr>
        <w:t>suicidality</w:t>
      </w:r>
      <w:proofErr w:type="spellEnd"/>
      <w:r w:rsidR="00BB423A" w:rsidRPr="00E06D55">
        <w:rPr>
          <w:rFonts w:ascii="Book Antiqua" w:hAnsi="Book Antiqua"/>
          <w:lang w:val="en-US"/>
        </w:rPr>
        <w:t xml:space="preserve"> </w:t>
      </w:r>
      <w:r w:rsidR="001279D7" w:rsidRPr="00E06D55">
        <w:rPr>
          <w:rFonts w:ascii="Book Antiqua" w:hAnsi="Book Antiqua"/>
          <w:lang w:val="en-US"/>
        </w:rPr>
        <w:t xml:space="preserve">were based on </w:t>
      </w:r>
      <w:r w:rsidR="00BD3B66" w:rsidRPr="00E06D55">
        <w:rPr>
          <w:rFonts w:ascii="Book Antiqua" w:hAnsi="Book Antiqua"/>
          <w:lang w:val="en-US"/>
        </w:rPr>
        <w:t xml:space="preserve">a </w:t>
      </w:r>
      <w:r w:rsidR="002F5BB1" w:rsidRPr="00E06D55">
        <w:rPr>
          <w:rFonts w:ascii="Book Antiqua" w:hAnsi="Book Antiqua"/>
          <w:lang w:val="en-US"/>
        </w:rPr>
        <w:t xml:space="preserve">clinician’s </w:t>
      </w:r>
      <w:r w:rsidR="001279D7" w:rsidRPr="00E06D55">
        <w:rPr>
          <w:rFonts w:ascii="Book Antiqua" w:hAnsi="Book Antiqua"/>
          <w:lang w:val="en-US"/>
        </w:rPr>
        <w:t xml:space="preserve">opinion. </w:t>
      </w:r>
      <w:r w:rsidRPr="00E06D55">
        <w:rPr>
          <w:rFonts w:ascii="Book Antiqua" w:hAnsi="Book Antiqua"/>
          <w:lang w:val="en-US"/>
        </w:rPr>
        <w:t xml:space="preserve">A very important </w:t>
      </w:r>
      <w:r w:rsidR="00AC76B7" w:rsidRPr="00E06D55">
        <w:rPr>
          <w:rFonts w:ascii="Book Antiqua" w:hAnsi="Book Antiqua"/>
          <w:lang w:val="en-US"/>
        </w:rPr>
        <w:t xml:space="preserve">and new </w:t>
      </w:r>
      <w:r w:rsidR="00726642" w:rsidRPr="00E06D55">
        <w:rPr>
          <w:rFonts w:ascii="Book Antiqua" w:hAnsi="Book Antiqua"/>
          <w:lang w:val="en-US"/>
        </w:rPr>
        <w:t xml:space="preserve">result </w:t>
      </w:r>
      <w:r w:rsidR="00BD3B66" w:rsidRPr="00E06D55">
        <w:rPr>
          <w:rFonts w:ascii="Book Antiqua" w:hAnsi="Book Antiqua"/>
          <w:lang w:val="en-US"/>
        </w:rPr>
        <w:t xml:space="preserve">shown in </w:t>
      </w:r>
      <w:r w:rsidR="00BB423A" w:rsidRPr="00E06D55">
        <w:rPr>
          <w:rFonts w:ascii="Book Antiqua" w:hAnsi="Book Antiqua"/>
          <w:lang w:val="en-US"/>
        </w:rPr>
        <w:t xml:space="preserve">our </w:t>
      </w:r>
      <w:r w:rsidR="00726642" w:rsidRPr="00E06D55">
        <w:rPr>
          <w:rFonts w:ascii="Book Antiqua" w:hAnsi="Book Antiqua"/>
          <w:lang w:val="en-US"/>
        </w:rPr>
        <w:t>review is</w:t>
      </w:r>
      <w:r w:rsidRPr="00E06D55">
        <w:rPr>
          <w:rFonts w:ascii="Book Antiqua" w:hAnsi="Book Antiqua"/>
          <w:lang w:val="en-US"/>
        </w:rPr>
        <w:t xml:space="preserve"> that </w:t>
      </w:r>
      <w:r w:rsidR="002051C0" w:rsidRPr="00E06D55">
        <w:rPr>
          <w:rFonts w:ascii="Book Antiqua" w:hAnsi="Book Antiqua"/>
          <w:lang w:val="en-US"/>
        </w:rPr>
        <w:t xml:space="preserve">one-quarter </w:t>
      </w:r>
      <w:r w:rsidRPr="00E06D55">
        <w:rPr>
          <w:rFonts w:ascii="Book Antiqua" w:hAnsi="Book Antiqua"/>
          <w:lang w:val="en-US"/>
        </w:rPr>
        <w:t xml:space="preserve">of </w:t>
      </w:r>
      <w:r w:rsidR="00726642" w:rsidRPr="00E06D55">
        <w:rPr>
          <w:rFonts w:ascii="Book Antiqua" w:hAnsi="Book Antiqua"/>
          <w:lang w:val="en-US"/>
        </w:rPr>
        <w:t xml:space="preserve">the </w:t>
      </w:r>
      <w:r w:rsidR="001279D7" w:rsidRPr="00E06D55">
        <w:rPr>
          <w:rFonts w:ascii="Book Antiqua" w:hAnsi="Book Antiqua"/>
          <w:lang w:val="en-US"/>
        </w:rPr>
        <w:t xml:space="preserve">suicidal children </w:t>
      </w:r>
      <w:r w:rsidR="00A67FDB" w:rsidRPr="00E06D55">
        <w:rPr>
          <w:rFonts w:ascii="Book Antiqua" w:hAnsi="Book Antiqua"/>
          <w:lang w:val="en-US"/>
        </w:rPr>
        <w:t>under 12 years</w:t>
      </w:r>
      <w:r w:rsidR="00BD3B66" w:rsidRPr="00E06D55">
        <w:rPr>
          <w:rFonts w:ascii="Book Antiqua" w:hAnsi="Book Antiqua"/>
          <w:lang w:val="en-US"/>
        </w:rPr>
        <w:t xml:space="preserve"> old</w:t>
      </w:r>
      <w:r w:rsidR="00A67FDB" w:rsidRPr="00E06D55">
        <w:rPr>
          <w:rFonts w:ascii="Book Antiqua" w:hAnsi="Book Antiqua"/>
          <w:lang w:val="en-US"/>
        </w:rPr>
        <w:t xml:space="preserve"> </w:t>
      </w:r>
      <w:r w:rsidR="001279D7" w:rsidRPr="00E06D55">
        <w:rPr>
          <w:rFonts w:ascii="Book Antiqua" w:hAnsi="Book Antiqua"/>
          <w:lang w:val="en-US"/>
        </w:rPr>
        <w:t>had ADHD. The</w:t>
      </w:r>
      <w:r w:rsidRPr="00E06D55">
        <w:rPr>
          <w:rFonts w:ascii="Book Antiqua" w:hAnsi="Book Antiqua"/>
          <w:lang w:val="en-US"/>
        </w:rPr>
        <w:t xml:space="preserve"> prevalence rate of ADHD among </w:t>
      </w:r>
      <w:r w:rsidR="001279D7" w:rsidRPr="00E06D55">
        <w:rPr>
          <w:rFonts w:ascii="Book Antiqua" w:hAnsi="Book Antiqua"/>
          <w:lang w:val="en-US"/>
        </w:rPr>
        <w:t xml:space="preserve">suicidal </w:t>
      </w:r>
      <w:r w:rsidRPr="00E06D55">
        <w:rPr>
          <w:rFonts w:ascii="Book Antiqua" w:hAnsi="Book Antiqua"/>
          <w:lang w:val="en-US"/>
        </w:rPr>
        <w:t>adolescent</w:t>
      </w:r>
      <w:r w:rsidR="00AC76B7" w:rsidRPr="00E06D55">
        <w:rPr>
          <w:rFonts w:ascii="Book Antiqua" w:hAnsi="Book Antiqua"/>
          <w:lang w:val="en-US"/>
        </w:rPr>
        <w:t>s</w:t>
      </w:r>
      <w:r w:rsidRPr="00E06D55">
        <w:rPr>
          <w:rFonts w:ascii="Book Antiqua" w:hAnsi="Book Antiqua"/>
          <w:lang w:val="en-US"/>
        </w:rPr>
        <w:t xml:space="preserve"> </w:t>
      </w:r>
      <w:r w:rsidR="00917162" w:rsidRPr="00E06D55">
        <w:rPr>
          <w:rFonts w:ascii="Book Antiqua" w:hAnsi="Book Antiqua"/>
          <w:lang w:val="en-US"/>
        </w:rPr>
        <w:t>was</w:t>
      </w:r>
      <w:r w:rsidR="006427BE" w:rsidRPr="00E06D55">
        <w:rPr>
          <w:rFonts w:ascii="Book Antiqua" w:hAnsi="Book Antiqua"/>
          <w:lang w:val="en-US"/>
        </w:rPr>
        <w:t xml:space="preserve"> lower (</w:t>
      </w:r>
      <w:r w:rsidRPr="00E06D55">
        <w:rPr>
          <w:rFonts w:ascii="Book Antiqua" w:hAnsi="Book Antiqua"/>
          <w:lang w:val="en-US"/>
        </w:rPr>
        <w:t>5.7%</w:t>
      </w:r>
      <w:r w:rsidR="006427BE" w:rsidRPr="00E06D55">
        <w:rPr>
          <w:rFonts w:ascii="Book Antiqua" w:hAnsi="Book Antiqua"/>
          <w:lang w:val="en-US"/>
        </w:rPr>
        <w:t>)</w:t>
      </w:r>
      <w:r w:rsidR="00AC76B7" w:rsidRPr="00E06D55">
        <w:rPr>
          <w:rFonts w:ascii="Book Antiqua" w:hAnsi="Book Antiqua"/>
          <w:lang w:val="en-US"/>
        </w:rPr>
        <w:t xml:space="preserve"> </w:t>
      </w:r>
      <w:r w:rsidR="00B366EA" w:rsidRPr="00E06D55">
        <w:rPr>
          <w:rFonts w:ascii="Book Antiqua" w:hAnsi="Book Antiqua"/>
          <w:lang w:val="en-US"/>
        </w:rPr>
        <w:t>than in children</w:t>
      </w:r>
      <w:r w:rsidR="00BD3B66" w:rsidRPr="00E06D55">
        <w:rPr>
          <w:rFonts w:ascii="Book Antiqua" w:hAnsi="Book Antiqua"/>
          <w:lang w:val="en-US"/>
        </w:rPr>
        <w:t>,</w:t>
      </w:r>
      <w:r w:rsidR="00B366EA" w:rsidRPr="00E06D55">
        <w:rPr>
          <w:rFonts w:ascii="Book Antiqua" w:hAnsi="Book Antiqua"/>
          <w:lang w:val="en-US"/>
        </w:rPr>
        <w:t xml:space="preserve"> and it was</w:t>
      </w:r>
      <w:r w:rsidR="00AC76B7" w:rsidRPr="00E06D55">
        <w:rPr>
          <w:rFonts w:ascii="Book Antiqua" w:hAnsi="Book Antiqua"/>
          <w:lang w:val="en-US"/>
        </w:rPr>
        <w:t xml:space="preserve"> </w:t>
      </w:r>
      <w:r w:rsidR="001279D7" w:rsidRPr="00E06D55">
        <w:rPr>
          <w:rFonts w:ascii="Book Antiqua" w:hAnsi="Book Antiqua"/>
          <w:lang w:val="en-US"/>
        </w:rPr>
        <w:t>lower</w:t>
      </w:r>
      <w:r w:rsidR="00AC76B7" w:rsidRPr="00E06D55">
        <w:rPr>
          <w:rFonts w:ascii="Book Antiqua" w:hAnsi="Book Antiqua"/>
          <w:lang w:val="en-US"/>
        </w:rPr>
        <w:t xml:space="preserve"> </w:t>
      </w:r>
      <w:r w:rsidR="001279D7" w:rsidRPr="00E06D55">
        <w:rPr>
          <w:rFonts w:ascii="Book Antiqua" w:hAnsi="Book Antiqua"/>
          <w:lang w:val="en-US"/>
        </w:rPr>
        <w:t>than</w:t>
      </w:r>
      <w:r w:rsidR="00AC76B7" w:rsidRPr="00E06D55">
        <w:rPr>
          <w:rFonts w:ascii="Book Antiqua" w:hAnsi="Book Antiqua"/>
          <w:lang w:val="en-US"/>
        </w:rPr>
        <w:t xml:space="preserve"> </w:t>
      </w:r>
      <w:r w:rsidR="00895AF5" w:rsidRPr="00E06D55">
        <w:rPr>
          <w:rFonts w:ascii="Book Antiqua" w:hAnsi="Book Antiqua"/>
          <w:lang w:val="en-US"/>
        </w:rPr>
        <w:t xml:space="preserve">in </w:t>
      </w:r>
      <w:r w:rsidR="00BB423A" w:rsidRPr="00E06D55">
        <w:rPr>
          <w:rFonts w:ascii="Book Antiqua" w:hAnsi="Book Antiqua"/>
          <w:lang w:val="en-US"/>
        </w:rPr>
        <w:t>previou</w:t>
      </w:r>
      <w:r w:rsidR="00C36B2E">
        <w:rPr>
          <w:rFonts w:ascii="Book Antiqua" w:hAnsi="Book Antiqua"/>
          <w:lang w:val="en-US"/>
        </w:rPr>
        <w:t xml:space="preserve">s </w:t>
      </w:r>
      <w:proofErr w:type="gramStart"/>
      <w:r w:rsidR="00C36B2E">
        <w:rPr>
          <w:rFonts w:ascii="Book Antiqua" w:hAnsi="Book Antiqua"/>
          <w:lang w:val="en-US"/>
        </w:rPr>
        <w:t>studies</w:t>
      </w:r>
      <w:r w:rsidR="002B7165" w:rsidRPr="00C36B2E">
        <w:rPr>
          <w:rFonts w:ascii="Book Antiqua" w:hAnsi="Book Antiqua"/>
          <w:vertAlign w:val="superscript"/>
          <w:lang w:val="en-US"/>
        </w:rPr>
        <w:t>[</w:t>
      </w:r>
      <w:proofErr w:type="gramEnd"/>
      <w:r w:rsidR="00A077CE" w:rsidRPr="00C36B2E">
        <w:rPr>
          <w:rFonts w:ascii="Book Antiqua" w:hAnsi="Book Antiqua"/>
          <w:vertAlign w:val="superscript"/>
          <w:lang w:val="en-US"/>
        </w:rPr>
        <w:t>19</w:t>
      </w:r>
      <w:r w:rsidR="00C36B2E" w:rsidRPr="00C36B2E">
        <w:rPr>
          <w:rFonts w:ascii="Book Antiqua" w:hAnsi="Book Antiqua" w:hint="eastAsia"/>
          <w:bCs/>
          <w:vertAlign w:val="superscript"/>
          <w:lang w:val="en-US"/>
        </w:rPr>
        <w:t>]</w:t>
      </w:r>
      <w:r w:rsidR="001279D7" w:rsidRPr="00E06D55">
        <w:rPr>
          <w:rFonts w:ascii="Book Antiqua" w:hAnsi="Book Antiqua"/>
          <w:bCs/>
          <w:lang w:val="en-US"/>
        </w:rPr>
        <w:t xml:space="preserve">. One possible explanation could be that these studies did not </w:t>
      </w:r>
      <w:r w:rsidR="00895AF5" w:rsidRPr="00E06D55">
        <w:rPr>
          <w:rFonts w:ascii="Book Antiqua" w:hAnsi="Book Antiqua"/>
          <w:bCs/>
          <w:lang w:val="en-US"/>
        </w:rPr>
        <w:t xml:space="preserve">use </w:t>
      </w:r>
      <w:r w:rsidR="001279D7" w:rsidRPr="00E06D55">
        <w:rPr>
          <w:rFonts w:ascii="Book Antiqua" w:hAnsi="Book Antiqua"/>
          <w:lang w:val="en-US"/>
        </w:rPr>
        <w:t>either diagnostic interview</w:t>
      </w:r>
      <w:r w:rsidR="00BD3B66" w:rsidRPr="00E06D55">
        <w:rPr>
          <w:rFonts w:ascii="Book Antiqua" w:hAnsi="Book Antiqua"/>
          <w:lang w:val="en-US"/>
        </w:rPr>
        <w:t>s</w:t>
      </w:r>
      <w:r w:rsidR="001279D7" w:rsidRPr="00E06D55">
        <w:rPr>
          <w:rFonts w:ascii="Book Antiqua" w:hAnsi="Book Antiqua"/>
          <w:lang w:val="en-US"/>
        </w:rPr>
        <w:t xml:space="preserve"> or screening tool</w:t>
      </w:r>
      <w:r w:rsidR="00BD3B66" w:rsidRPr="00E06D55">
        <w:rPr>
          <w:rFonts w:ascii="Book Antiqua" w:hAnsi="Book Antiqua"/>
          <w:lang w:val="en-US"/>
        </w:rPr>
        <w:t>s</w:t>
      </w:r>
      <w:r w:rsidR="001279D7" w:rsidRPr="00E06D55">
        <w:rPr>
          <w:rFonts w:ascii="Book Antiqua" w:hAnsi="Book Antiqua"/>
          <w:lang w:val="en-US"/>
        </w:rPr>
        <w:t xml:space="preserve"> for the diagnoses of ADHD and </w:t>
      </w:r>
      <w:proofErr w:type="spellStart"/>
      <w:r w:rsidR="001279D7" w:rsidRPr="00E06D55">
        <w:rPr>
          <w:rFonts w:ascii="Book Antiqua" w:hAnsi="Book Antiqua"/>
          <w:lang w:val="en-US"/>
        </w:rPr>
        <w:t>suicidality</w:t>
      </w:r>
      <w:proofErr w:type="spellEnd"/>
      <w:r w:rsidR="001279D7" w:rsidRPr="00E06D55">
        <w:rPr>
          <w:rFonts w:ascii="Book Antiqua" w:hAnsi="Book Antiqua"/>
          <w:lang w:val="en-US"/>
        </w:rPr>
        <w:t>.</w:t>
      </w:r>
      <w:r w:rsidR="00A67FDB" w:rsidRPr="00E06D55">
        <w:rPr>
          <w:rFonts w:ascii="Book Antiqua" w:hAnsi="Book Antiqua"/>
          <w:lang w:val="en-US"/>
        </w:rPr>
        <w:t xml:space="preserve"> All </w:t>
      </w:r>
      <w:r w:rsidR="00A361CF" w:rsidRPr="00E06D55">
        <w:rPr>
          <w:rFonts w:ascii="Book Antiqua" w:hAnsi="Book Antiqua"/>
          <w:lang w:val="en-US"/>
        </w:rPr>
        <w:t xml:space="preserve">of </w:t>
      </w:r>
      <w:r w:rsidR="00BD3B66" w:rsidRPr="00E06D55">
        <w:rPr>
          <w:rFonts w:ascii="Book Antiqua" w:hAnsi="Book Antiqua"/>
          <w:lang w:val="en-US"/>
        </w:rPr>
        <w:t xml:space="preserve">them </w:t>
      </w:r>
      <w:r w:rsidR="00A67FDB" w:rsidRPr="00E06D55">
        <w:rPr>
          <w:rFonts w:ascii="Book Antiqua" w:hAnsi="Book Antiqua"/>
          <w:lang w:val="en-US"/>
        </w:rPr>
        <w:t xml:space="preserve">show that there </w:t>
      </w:r>
      <w:r w:rsidR="00BD3B66" w:rsidRPr="00E06D55">
        <w:rPr>
          <w:rFonts w:ascii="Book Antiqua" w:hAnsi="Book Antiqua"/>
          <w:lang w:val="en-US"/>
        </w:rPr>
        <w:t xml:space="preserve">is </w:t>
      </w:r>
      <w:r w:rsidR="00A67FDB" w:rsidRPr="00E06D55">
        <w:rPr>
          <w:rFonts w:ascii="Book Antiqua" w:hAnsi="Book Antiqua"/>
          <w:lang w:val="en-US"/>
        </w:rPr>
        <w:t xml:space="preserve">still limited data </w:t>
      </w:r>
      <w:r w:rsidR="00BB423A" w:rsidRPr="00E06D55">
        <w:rPr>
          <w:rFonts w:ascii="Book Antiqua" w:hAnsi="Book Antiqua"/>
          <w:lang w:val="en-US"/>
        </w:rPr>
        <w:t xml:space="preserve">on the prevalence of ADHD among patients with </w:t>
      </w:r>
      <w:proofErr w:type="spellStart"/>
      <w:r w:rsidR="00BB423A" w:rsidRPr="00E06D55">
        <w:rPr>
          <w:rFonts w:ascii="Book Antiqua" w:hAnsi="Book Antiqua"/>
          <w:lang w:val="en-US"/>
        </w:rPr>
        <w:t>sui</w:t>
      </w:r>
      <w:r w:rsidR="00AD17AD" w:rsidRPr="00E06D55">
        <w:rPr>
          <w:rFonts w:ascii="Book Antiqua" w:hAnsi="Book Antiqua"/>
          <w:lang w:val="en-US"/>
        </w:rPr>
        <w:t>cidality</w:t>
      </w:r>
      <w:proofErr w:type="spellEnd"/>
      <w:r w:rsidR="00BD3B66" w:rsidRPr="00E06D55">
        <w:rPr>
          <w:rFonts w:ascii="Book Antiqua" w:hAnsi="Book Antiqua"/>
          <w:lang w:val="en-US"/>
        </w:rPr>
        <w:t>;</w:t>
      </w:r>
      <w:r w:rsidR="00AD17AD" w:rsidRPr="00E06D55">
        <w:rPr>
          <w:rFonts w:ascii="Book Antiqua" w:hAnsi="Book Antiqua"/>
          <w:lang w:val="en-US"/>
        </w:rPr>
        <w:t xml:space="preserve"> however</w:t>
      </w:r>
      <w:r w:rsidR="00BD3B66" w:rsidRPr="00E06D55">
        <w:rPr>
          <w:rFonts w:ascii="Book Antiqua" w:hAnsi="Book Antiqua"/>
          <w:lang w:val="en-US"/>
        </w:rPr>
        <w:t>,</w:t>
      </w:r>
      <w:r w:rsidR="00AD17AD" w:rsidRPr="00E06D55">
        <w:rPr>
          <w:rFonts w:ascii="Book Antiqua" w:hAnsi="Book Antiqua"/>
          <w:lang w:val="en-US"/>
        </w:rPr>
        <w:t xml:space="preserve"> all </w:t>
      </w:r>
      <w:r w:rsidR="00BD3B66" w:rsidRPr="00E06D55">
        <w:rPr>
          <w:rFonts w:ascii="Book Antiqua" w:hAnsi="Book Antiqua"/>
          <w:lang w:val="en-US"/>
        </w:rPr>
        <w:t xml:space="preserve">of the studies </w:t>
      </w:r>
      <w:r w:rsidR="00AD17AD" w:rsidRPr="00E06D55">
        <w:rPr>
          <w:rFonts w:ascii="Book Antiqua" w:hAnsi="Book Antiqua"/>
          <w:lang w:val="en-US"/>
        </w:rPr>
        <w:t xml:space="preserve">performed found </w:t>
      </w:r>
      <w:r w:rsidR="00BD3B66" w:rsidRPr="00E06D55">
        <w:rPr>
          <w:rFonts w:ascii="Book Antiqua" w:hAnsi="Book Antiqua"/>
          <w:lang w:val="en-US"/>
        </w:rPr>
        <w:t>a</w:t>
      </w:r>
      <w:r w:rsidR="00A361CF" w:rsidRPr="00E06D55">
        <w:rPr>
          <w:rFonts w:ascii="Book Antiqua" w:hAnsi="Book Antiqua"/>
          <w:lang w:val="en-US"/>
        </w:rPr>
        <w:t xml:space="preserve"> </w:t>
      </w:r>
      <w:r w:rsidR="00AD17AD" w:rsidRPr="00E06D55">
        <w:rPr>
          <w:rFonts w:ascii="Book Antiqua" w:hAnsi="Book Antiqua"/>
          <w:lang w:val="en-US"/>
        </w:rPr>
        <w:t>high preval</w:t>
      </w:r>
      <w:r w:rsidR="00BD3B66" w:rsidRPr="00E06D55">
        <w:rPr>
          <w:rFonts w:ascii="Book Antiqua" w:hAnsi="Book Antiqua"/>
          <w:lang w:val="en-US"/>
        </w:rPr>
        <w:t>en</w:t>
      </w:r>
      <w:r w:rsidR="00AD17AD" w:rsidRPr="00E06D55">
        <w:rPr>
          <w:rFonts w:ascii="Book Antiqua" w:hAnsi="Book Antiqua"/>
          <w:lang w:val="en-US"/>
        </w:rPr>
        <w:t xml:space="preserve">ce of ADHD in this population, </w:t>
      </w:r>
      <w:r w:rsidR="00BD3B66" w:rsidRPr="00E06D55">
        <w:rPr>
          <w:rFonts w:ascii="Book Antiqua" w:hAnsi="Book Antiqua"/>
          <w:lang w:val="en-US"/>
        </w:rPr>
        <w:t>e</w:t>
      </w:r>
      <w:r w:rsidR="00AD17AD" w:rsidRPr="00E06D55">
        <w:rPr>
          <w:rFonts w:ascii="Book Antiqua" w:hAnsi="Book Antiqua"/>
          <w:lang w:val="en-US"/>
        </w:rPr>
        <w:t xml:space="preserve">specially among young children. Further studies are needed, but based on the current knowledge, we suggest </w:t>
      </w:r>
      <w:r w:rsidR="00BD3B66" w:rsidRPr="00E06D55">
        <w:rPr>
          <w:rFonts w:ascii="Book Antiqua" w:hAnsi="Book Antiqua"/>
          <w:lang w:val="en-US"/>
        </w:rPr>
        <w:t xml:space="preserve">a routine </w:t>
      </w:r>
      <w:r w:rsidR="00AD17AD" w:rsidRPr="00E06D55">
        <w:rPr>
          <w:rFonts w:ascii="Book Antiqua" w:hAnsi="Book Antiqua"/>
          <w:lang w:val="en-US"/>
        </w:rPr>
        <w:t>screen</w:t>
      </w:r>
      <w:r w:rsidR="00BD3B66" w:rsidRPr="00E06D55">
        <w:rPr>
          <w:rFonts w:ascii="Book Antiqua" w:hAnsi="Book Antiqua"/>
          <w:lang w:val="en-US"/>
        </w:rPr>
        <w:t xml:space="preserve">ing </w:t>
      </w:r>
      <w:r w:rsidR="00A361CF" w:rsidRPr="00E06D55">
        <w:rPr>
          <w:rFonts w:ascii="Book Antiqua" w:hAnsi="Book Antiqua"/>
          <w:lang w:val="en-US"/>
        </w:rPr>
        <w:t>for</w:t>
      </w:r>
      <w:r w:rsidR="00BD3B66" w:rsidRPr="00E06D55">
        <w:rPr>
          <w:rFonts w:ascii="Book Antiqua" w:hAnsi="Book Antiqua"/>
          <w:lang w:val="en-US"/>
        </w:rPr>
        <w:t xml:space="preserve"> ADHD patients</w:t>
      </w:r>
      <w:r w:rsidR="00AD17AD" w:rsidRPr="00E06D55">
        <w:rPr>
          <w:rFonts w:ascii="Book Antiqua" w:hAnsi="Book Antiqua"/>
          <w:lang w:val="en-US"/>
        </w:rPr>
        <w:t xml:space="preserve"> with suicidal thought</w:t>
      </w:r>
      <w:r w:rsidR="00BD3B66" w:rsidRPr="00E06D55">
        <w:rPr>
          <w:rFonts w:ascii="Book Antiqua" w:hAnsi="Book Antiqua"/>
          <w:lang w:val="en-US"/>
        </w:rPr>
        <w:t>s</w:t>
      </w:r>
      <w:r w:rsidR="00AD17AD" w:rsidRPr="00E06D55">
        <w:rPr>
          <w:rFonts w:ascii="Book Antiqua" w:hAnsi="Book Antiqua"/>
          <w:lang w:val="en-US"/>
        </w:rPr>
        <w:t xml:space="preserve"> and attempts</w:t>
      </w:r>
      <w:r w:rsidR="00BD3B66" w:rsidRPr="00E06D55">
        <w:rPr>
          <w:rFonts w:ascii="Book Antiqua" w:hAnsi="Book Antiqua"/>
          <w:lang w:val="en-US"/>
        </w:rPr>
        <w:t>,</w:t>
      </w:r>
      <w:r w:rsidR="00AD17AD" w:rsidRPr="00E06D55">
        <w:rPr>
          <w:rFonts w:ascii="Book Antiqua" w:hAnsi="Book Antiqua"/>
          <w:lang w:val="en-US"/>
        </w:rPr>
        <w:t xml:space="preserve"> with a special focus </w:t>
      </w:r>
      <w:r w:rsidR="00BD3B66" w:rsidRPr="00E06D55">
        <w:rPr>
          <w:rFonts w:ascii="Book Antiqua" w:hAnsi="Book Antiqua"/>
          <w:lang w:val="en-US"/>
        </w:rPr>
        <w:t>o</w:t>
      </w:r>
      <w:r w:rsidR="00AD17AD" w:rsidRPr="00E06D55">
        <w:rPr>
          <w:rFonts w:ascii="Book Antiqua" w:hAnsi="Book Antiqua"/>
          <w:lang w:val="en-US"/>
        </w:rPr>
        <w:t>n young children.</w:t>
      </w:r>
    </w:p>
    <w:p w14:paraId="6343A78F" w14:textId="7EBB7E9E" w:rsidR="00AA5DF5" w:rsidRPr="00E06D55" w:rsidRDefault="00895AF5" w:rsidP="00007728">
      <w:pPr>
        <w:autoSpaceDE w:val="0"/>
        <w:autoSpaceDN w:val="0"/>
        <w:adjustRightInd w:val="0"/>
        <w:spacing w:line="360" w:lineRule="auto"/>
        <w:ind w:firstLineChars="100" w:firstLine="240"/>
        <w:jc w:val="both"/>
        <w:rPr>
          <w:rFonts w:ascii="Book Antiqua" w:hAnsi="Book Antiqua"/>
          <w:bCs/>
          <w:lang w:val="en-US"/>
        </w:rPr>
      </w:pPr>
      <w:r w:rsidRPr="00E06D55">
        <w:rPr>
          <w:rFonts w:ascii="Book Antiqua" w:hAnsi="Book Antiqua"/>
          <w:lang w:val="en-US"/>
        </w:rPr>
        <w:t xml:space="preserve">Almost half of the papers reported prevalence data on </w:t>
      </w:r>
      <w:proofErr w:type="spellStart"/>
      <w:r w:rsidRPr="00E06D55">
        <w:rPr>
          <w:rFonts w:ascii="Book Antiqua" w:hAnsi="Book Antiqua"/>
          <w:lang w:val="en-US"/>
        </w:rPr>
        <w:t>suicidality</w:t>
      </w:r>
      <w:proofErr w:type="spellEnd"/>
      <w:r w:rsidRPr="00E06D55">
        <w:rPr>
          <w:rFonts w:ascii="Book Antiqua" w:hAnsi="Book Antiqua"/>
          <w:lang w:val="en-US"/>
        </w:rPr>
        <w:t xml:space="preserve"> in ADHD patients.</w:t>
      </w:r>
      <w:r w:rsidR="00972686" w:rsidRPr="00E06D55">
        <w:rPr>
          <w:rFonts w:ascii="Book Antiqua" w:hAnsi="Book Antiqua"/>
          <w:lang w:val="en-US"/>
        </w:rPr>
        <w:t xml:space="preserve"> </w:t>
      </w:r>
      <w:r w:rsidR="00EB2B6B" w:rsidRPr="00E06D55">
        <w:rPr>
          <w:rFonts w:ascii="Book Antiqua" w:hAnsi="Book Antiqua"/>
          <w:lang w:val="en-US"/>
        </w:rPr>
        <w:t>The result</w:t>
      </w:r>
      <w:r w:rsidR="00382CF2" w:rsidRPr="00E06D55">
        <w:rPr>
          <w:rFonts w:ascii="Book Antiqua" w:hAnsi="Book Antiqua"/>
          <w:lang w:val="en-US"/>
        </w:rPr>
        <w:t>s</w:t>
      </w:r>
      <w:r w:rsidR="00EB2B6B" w:rsidRPr="00E06D55">
        <w:rPr>
          <w:rFonts w:ascii="Book Antiqua" w:hAnsi="Book Antiqua"/>
          <w:lang w:val="en-US"/>
        </w:rPr>
        <w:t xml:space="preserve"> strengt</w:t>
      </w:r>
      <w:r w:rsidR="00E85062" w:rsidRPr="00E06D55">
        <w:rPr>
          <w:rFonts w:ascii="Book Antiqua" w:hAnsi="Book Antiqua"/>
          <w:lang w:val="en-US"/>
        </w:rPr>
        <w:t>h</w:t>
      </w:r>
      <w:r w:rsidR="00EB2B6B" w:rsidRPr="00E06D55">
        <w:rPr>
          <w:rFonts w:ascii="Book Antiqua" w:hAnsi="Book Antiqua"/>
          <w:lang w:val="en-US"/>
        </w:rPr>
        <w:t xml:space="preserve">en </w:t>
      </w:r>
      <w:r w:rsidR="00BD3B66" w:rsidRPr="00E06D55">
        <w:rPr>
          <w:rFonts w:ascii="Book Antiqua" w:hAnsi="Book Antiqua"/>
          <w:lang w:val="en-US"/>
        </w:rPr>
        <w:t xml:space="preserve">the findings of </w:t>
      </w:r>
      <w:r w:rsidR="00EB2B6B" w:rsidRPr="00E06D55">
        <w:rPr>
          <w:rFonts w:ascii="Book Antiqua" w:hAnsi="Book Antiqua"/>
          <w:lang w:val="en-US"/>
        </w:rPr>
        <w:t xml:space="preserve">previous </w:t>
      </w:r>
      <w:proofErr w:type="gramStart"/>
      <w:r w:rsidR="00EB2B6B" w:rsidRPr="00E06D55">
        <w:rPr>
          <w:rFonts w:ascii="Book Antiqua" w:hAnsi="Book Antiqua"/>
          <w:lang w:val="en-US"/>
        </w:rPr>
        <w:t>studies</w:t>
      </w:r>
      <w:r w:rsidR="002B7165" w:rsidRPr="00007728">
        <w:rPr>
          <w:rFonts w:ascii="Book Antiqua" w:hAnsi="Book Antiqua"/>
          <w:vertAlign w:val="superscript"/>
          <w:lang w:val="en-US"/>
        </w:rPr>
        <w:t>[</w:t>
      </w:r>
      <w:proofErr w:type="gramEnd"/>
      <w:r w:rsidR="00E20E06" w:rsidRPr="00007728">
        <w:rPr>
          <w:rFonts w:ascii="Book Antiqua" w:hAnsi="Book Antiqua"/>
          <w:vertAlign w:val="superscript"/>
          <w:lang w:val="en-US"/>
        </w:rPr>
        <w:t>18-21</w:t>
      </w:r>
      <w:r w:rsidR="00007728" w:rsidRPr="00007728">
        <w:rPr>
          <w:rFonts w:ascii="Book Antiqua" w:hAnsi="Book Antiqua" w:hint="eastAsia"/>
          <w:bCs/>
          <w:vertAlign w:val="superscript"/>
          <w:lang w:val="en-US"/>
        </w:rPr>
        <w:t>]</w:t>
      </w:r>
      <w:r w:rsidR="00EB2B6B" w:rsidRPr="00E06D55">
        <w:rPr>
          <w:rFonts w:ascii="Book Antiqua" w:hAnsi="Book Antiqua"/>
          <w:lang w:val="en-US"/>
        </w:rPr>
        <w:t xml:space="preserve"> that </w:t>
      </w:r>
      <w:r w:rsidR="00897C18" w:rsidRPr="00E06D55">
        <w:rPr>
          <w:rFonts w:ascii="Book Antiqua" w:hAnsi="Book Antiqua"/>
          <w:lang w:val="en-US"/>
        </w:rPr>
        <w:t>there is a positive ass</w:t>
      </w:r>
      <w:r w:rsidR="00E85062" w:rsidRPr="00E06D55">
        <w:rPr>
          <w:rFonts w:ascii="Book Antiqua" w:hAnsi="Book Antiqua"/>
          <w:lang w:val="en-US"/>
        </w:rPr>
        <w:t>oc</w:t>
      </w:r>
      <w:r w:rsidR="00897C18" w:rsidRPr="00E06D55">
        <w:rPr>
          <w:rFonts w:ascii="Book Antiqua" w:hAnsi="Book Antiqua"/>
          <w:lang w:val="en-US"/>
        </w:rPr>
        <w:t xml:space="preserve">iation between ADHD and </w:t>
      </w:r>
      <w:proofErr w:type="spellStart"/>
      <w:r w:rsidR="00897C18" w:rsidRPr="00E06D55">
        <w:rPr>
          <w:rFonts w:ascii="Book Antiqua" w:hAnsi="Book Antiqua"/>
          <w:lang w:val="en-US"/>
        </w:rPr>
        <w:t>suicidality</w:t>
      </w:r>
      <w:proofErr w:type="spellEnd"/>
      <w:r w:rsidR="00897C18" w:rsidRPr="00E06D55">
        <w:rPr>
          <w:rFonts w:ascii="Book Antiqua" w:hAnsi="Book Antiqua"/>
          <w:lang w:val="en-US"/>
        </w:rPr>
        <w:t>, including completed suicide</w:t>
      </w:r>
      <w:r w:rsidR="00BD3B66" w:rsidRPr="00E06D55">
        <w:rPr>
          <w:rFonts w:ascii="Book Antiqua" w:hAnsi="Book Antiqua"/>
          <w:lang w:val="en-US"/>
        </w:rPr>
        <w:t>s</w:t>
      </w:r>
      <w:r w:rsidR="00897C18" w:rsidRPr="00E06D55">
        <w:rPr>
          <w:rFonts w:ascii="Book Antiqua" w:hAnsi="Book Antiqua"/>
          <w:lang w:val="en-US"/>
        </w:rPr>
        <w:t>, attempt</w:t>
      </w:r>
      <w:r w:rsidR="00BD3B66" w:rsidRPr="00E06D55">
        <w:rPr>
          <w:rFonts w:ascii="Book Antiqua" w:hAnsi="Book Antiqua"/>
          <w:lang w:val="en-US"/>
        </w:rPr>
        <w:t>s</w:t>
      </w:r>
      <w:r w:rsidR="00A361CF" w:rsidRPr="00E06D55">
        <w:rPr>
          <w:rFonts w:ascii="Book Antiqua" w:hAnsi="Book Antiqua"/>
          <w:lang w:val="en-US"/>
        </w:rPr>
        <w:t>,</w:t>
      </w:r>
      <w:r w:rsidR="00897C18" w:rsidRPr="00E06D55">
        <w:rPr>
          <w:rFonts w:ascii="Book Antiqua" w:hAnsi="Book Antiqua"/>
          <w:lang w:val="en-US"/>
        </w:rPr>
        <w:t xml:space="preserve"> </w:t>
      </w:r>
      <w:r w:rsidR="00BD3B66" w:rsidRPr="00E06D55">
        <w:rPr>
          <w:rFonts w:ascii="Book Antiqua" w:hAnsi="Book Antiqua"/>
          <w:lang w:val="en-US"/>
        </w:rPr>
        <w:t xml:space="preserve">as well as </w:t>
      </w:r>
      <w:r w:rsidR="00897C18" w:rsidRPr="00E06D55">
        <w:rPr>
          <w:rFonts w:ascii="Book Antiqua" w:hAnsi="Book Antiqua"/>
          <w:lang w:val="en-US"/>
        </w:rPr>
        <w:t>ideation.</w:t>
      </w:r>
      <w:r w:rsidR="00195CBB" w:rsidRPr="00E06D55">
        <w:rPr>
          <w:rFonts w:ascii="Book Antiqua" w:hAnsi="Book Antiqua"/>
          <w:lang w:val="en-US"/>
        </w:rPr>
        <w:t xml:space="preserve"> We would like to highlight that</w:t>
      </w:r>
      <w:r w:rsidR="00A361CF" w:rsidRPr="00E06D55">
        <w:rPr>
          <w:rFonts w:ascii="Book Antiqua" w:hAnsi="Book Antiqua"/>
          <w:lang w:val="en-US"/>
        </w:rPr>
        <w:t>,</w:t>
      </w:r>
      <w:r w:rsidR="00195CBB" w:rsidRPr="00E06D55">
        <w:rPr>
          <w:rFonts w:ascii="Book Antiqua" w:hAnsi="Book Antiqua"/>
          <w:lang w:val="en-US"/>
        </w:rPr>
        <w:t xml:space="preserve"> </w:t>
      </w:r>
      <w:r w:rsidR="00E85062" w:rsidRPr="00E06D55">
        <w:rPr>
          <w:rFonts w:ascii="Book Antiqua" w:hAnsi="Book Antiqua"/>
          <w:lang w:val="en-US"/>
        </w:rPr>
        <w:t xml:space="preserve">in adolescence, </w:t>
      </w:r>
      <w:r w:rsidR="00195CBB" w:rsidRPr="00E06D55">
        <w:rPr>
          <w:rFonts w:ascii="Book Antiqua" w:hAnsi="Book Antiqua"/>
          <w:lang w:val="en-US"/>
        </w:rPr>
        <w:t xml:space="preserve">based on the studies of the last four years, more than half of the </w:t>
      </w:r>
      <w:r w:rsidR="00E85062" w:rsidRPr="00E06D55">
        <w:rPr>
          <w:rFonts w:ascii="Book Antiqua" w:hAnsi="Book Antiqua"/>
          <w:lang w:val="en-US"/>
        </w:rPr>
        <w:t>patients</w:t>
      </w:r>
      <w:r w:rsidR="00195CBB" w:rsidRPr="00E06D55">
        <w:rPr>
          <w:rFonts w:ascii="Book Antiqua" w:hAnsi="Book Antiqua"/>
          <w:lang w:val="en-US"/>
        </w:rPr>
        <w:t xml:space="preserve"> </w:t>
      </w:r>
      <w:r w:rsidR="00C13418" w:rsidRPr="00E06D55">
        <w:rPr>
          <w:rFonts w:ascii="Book Antiqua" w:hAnsi="Book Antiqua"/>
          <w:lang w:val="en-US"/>
        </w:rPr>
        <w:t>with ADHD had suicidal thought</w:t>
      </w:r>
      <w:r w:rsidR="00BD3B66" w:rsidRPr="00E06D55">
        <w:rPr>
          <w:rFonts w:ascii="Book Antiqua" w:hAnsi="Book Antiqua"/>
          <w:lang w:val="en-US"/>
        </w:rPr>
        <w:t>s</w:t>
      </w:r>
      <w:r w:rsidR="00C13418" w:rsidRPr="00E06D55">
        <w:rPr>
          <w:rFonts w:ascii="Book Antiqua" w:hAnsi="Book Antiqua"/>
          <w:lang w:val="en-US"/>
        </w:rPr>
        <w:t xml:space="preserve">, </w:t>
      </w:r>
      <w:r w:rsidR="009A4EB2" w:rsidRPr="00E06D55">
        <w:rPr>
          <w:rFonts w:ascii="Book Antiqua" w:hAnsi="Book Antiqua"/>
          <w:lang w:val="en-US"/>
        </w:rPr>
        <w:t xml:space="preserve">and </w:t>
      </w:r>
      <w:r w:rsidR="00E85062" w:rsidRPr="00E06D55">
        <w:rPr>
          <w:rFonts w:ascii="Book Antiqua" w:hAnsi="Book Antiqua"/>
          <w:lang w:val="en-US"/>
        </w:rPr>
        <w:t xml:space="preserve">this prevalence rate </w:t>
      </w:r>
      <w:r w:rsidR="00C13418" w:rsidRPr="00E06D55">
        <w:rPr>
          <w:rFonts w:ascii="Book Antiqua" w:hAnsi="Book Antiqua"/>
          <w:lang w:val="en-US"/>
        </w:rPr>
        <w:t xml:space="preserve">is </w:t>
      </w:r>
      <w:r w:rsidR="009A4EB2" w:rsidRPr="00E06D55">
        <w:rPr>
          <w:rFonts w:ascii="Book Antiqua" w:hAnsi="Book Antiqua"/>
          <w:lang w:val="en-US"/>
        </w:rPr>
        <w:t xml:space="preserve">even </w:t>
      </w:r>
      <w:r w:rsidR="00C13418" w:rsidRPr="00E06D55">
        <w:rPr>
          <w:rFonts w:ascii="Book Antiqua" w:hAnsi="Book Antiqua"/>
          <w:lang w:val="en-US"/>
        </w:rPr>
        <w:t>higher</w:t>
      </w:r>
      <w:r w:rsidR="001E0196" w:rsidRPr="00E06D55">
        <w:rPr>
          <w:rFonts w:ascii="Book Antiqua" w:hAnsi="Book Antiqua"/>
          <w:lang w:val="en-US"/>
        </w:rPr>
        <w:t xml:space="preserve"> than what </w:t>
      </w:r>
      <w:r w:rsidR="00BD3B66" w:rsidRPr="00E06D55">
        <w:rPr>
          <w:rFonts w:ascii="Book Antiqua" w:hAnsi="Book Antiqua"/>
          <w:lang w:val="en-US"/>
        </w:rPr>
        <w:t xml:space="preserve">has been </w:t>
      </w:r>
      <w:r w:rsidR="00C13418" w:rsidRPr="00E06D55">
        <w:rPr>
          <w:rFonts w:ascii="Book Antiqua" w:hAnsi="Book Antiqua"/>
          <w:lang w:val="en-US"/>
        </w:rPr>
        <w:t xml:space="preserve">described </w:t>
      </w:r>
      <w:proofErr w:type="gramStart"/>
      <w:r w:rsidR="00BD3B66" w:rsidRPr="00E06D55">
        <w:rPr>
          <w:rFonts w:ascii="Book Antiqua" w:hAnsi="Book Antiqua"/>
          <w:lang w:val="en-US"/>
        </w:rPr>
        <w:t>previously</w:t>
      </w:r>
      <w:r w:rsidR="00007728" w:rsidRPr="00007728">
        <w:rPr>
          <w:rFonts w:ascii="Book Antiqua" w:hAnsi="Book Antiqua" w:hint="eastAsia"/>
          <w:bCs/>
          <w:vertAlign w:val="superscript"/>
          <w:lang w:val="en-US"/>
        </w:rPr>
        <w:t>[</w:t>
      </w:r>
      <w:proofErr w:type="gramEnd"/>
      <w:r w:rsidR="00A077CE" w:rsidRPr="00007728">
        <w:rPr>
          <w:rFonts w:ascii="Book Antiqua" w:hAnsi="Book Antiqua"/>
          <w:vertAlign w:val="superscript"/>
          <w:lang w:val="en-US"/>
        </w:rPr>
        <w:t>19</w:t>
      </w:r>
      <w:r w:rsidR="00007728" w:rsidRPr="00007728">
        <w:rPr>
          <w:rFonts w:ascii="Book Antiqua" w:hAnsi="Book Antiqua" w:hint="eastAsia"/>
          <w:bCs/>
          <w:vertAlign w:val="superscript"/>
          <w:lang w:val="en-US"/>
        </w:rPr>
        <w:t>]</w:t>
      </w:r>
      <w:r w:rsidR="00C13418" w:rsidRPr="00E06D55">
        <w:rPr>
          <w:rFonts w:ascii="Book Antiqua" w:hAnsi="Book Antiqua"/>
          <w:bCs/>
          <w:lang w:val="en-US"/>
        </w:rPr>
        <w:t>. It is important to note that even</w:t>
      </w:r>
      <w:r w:rsidR="00703D8E" w:rsidRPr="00E06D55">
        <w:rPr>
          <w:rFonts w:ascii="Book Antiqua" w:hAnsi="Book Antiqua"/>
          <w:bCs/>
          <w:lang w:val="en-US"/>
        </w:rPr>
        <w:t xml:space="preserve"> in adulthood,</w:t>
      </w:r>
      <w:r w:rsidR="00C13418" w:rsidRPr="00E06D55">
        <w:rPr>
          <w:rFonts w:ascii="Book Antiqua" w:hAnsi="Book Antiqua"/>
          <w:bCs/>
          <w:lang w:val="en-US"/>
        </w:rPr>
        <w:t xml:space="preserve"> one third of ADHD patient</w:t>
      </w:r>
      <w:r w:rsidR="009A4EB2" w:rsidRPr="00E06D55">
        <w:rPr>
          <w:rFonts w:ascii="Book Antiqua" w:hAnsi="Book Antiqua"/>
          <w:bCs/>
          <w:lang w:val="en-US"/>
        </w:rPr>
        <w:t>s</w:t>
      </w:r>
      <w:r w:rsidR="00C13418" w:rsidRPr="00E06D55">
        <w:rPr>
          <w:rFonts w:ascii="Book Antiqua" w:hAnsi="Book Antiqua"/>
          <w:bCs/>
          <w:lang w:val="en-US"/>
        </w:rPr>
        <w:t xml:space="preserve"> had suicidal </w:t>
      </w:r>
      <w:r w:rsidR="009F2513" w:rsidRPr="00E06D55">
        <w:rPr>
          <w:rFonts w:ascii="Book Antiqua" w:hAnsi="Book Antiqua"/>
          <w:bCs/>
          <w:lang w:val="en-US"/>
        </w:rPr>
        <w:t>ideation</w:t>
      </w:r>
      <w:r w:rsidR="00AA5DF5" w:rsidRPr="00E06D55">
        <w:rPr>
          <w:rFonts w:ascii="Book Antiqua" w:hAnsi="Book Antiqua"/>
          <w:bCs/>
          <w:lang w:val="en-US"/>
        </w:rPr>
        <w:t>. Based on these results</w:t>
      </w:r>
      <w:r w:rsidR="00BD3B66" w:rsidRPr="00E06D55">
        <w:rPr>
          <w:rFonts w:ascii="Book Antiqua" w:hAnsi="Book Antiqua"/>
          <w:bCs/>
          <w:lang w:val="en-US"/>
        </w:rPr>
        <w:t>,</w:t>
      </w:r>
      <w:r w:rsidR="00AA5DF5" w:rsidRPr="00E06D55">
        <w:rPr>
          <w:rFonts w:ascii="Book Antiqua" w:hAnsi="Book Antiqua"/>
          <w:bCs/>
          <w:lang w:val="en-US"/>
        </w:rPr>
        <w:t xml:space="preserve"> we suggest the introduction of r</w:t>
      </w:r>
      <w:r w:rsidR="00BD3B66" w:rsidRPr="00E06D55">
        <w:rPr>
          <w:rFonts w:ascii="Book Antiqua" w:hAnsi="Book Antiqua"/>
          <w:bCs/>
          <w:lang w:val="en-US"/>
        </w:rPr>
        <w:t>o</w:t>
      </w:r>
      <w:r w:rsidR="00AA5DF5" w:rsidRPr="00E06D55">
        <w:rPr>
          <w:rFonts w:ascii="Book Antiqua" w:hAnsi="Book Antiqua"/>
          <w:bCs/>
          <w:lang w:val="en-US"/>
        </w:rPr>
        <w:t xml:space="preserve">utine screening questions on suicidal thoughts in outpatient/inpatient </w:t>
      </w:r>
      <w:r w:rsidR="009A4EB2" w:rsidRPr="00E06D55">
        <w:rPr>
          <w:rFonts w:ascii="Book Antiqua" w:hAnsi="Book Antiqua"/>
          <w:bCs/>
          <w:lang w:val="en-US"/>
        </w:rPr>
        <w:t xml:space="preserve">ADHD </w:t>
      </w:r>
      <w:r w:rsidR="00AA5DF5" w:rsidRPr="00E06D55">
        <w:rPr>
          <w:rFonts w:ascii="Book Antiqua" w:hAnsi="Book Antiqua"/>
          <w:bCs/>
          <w:lang w:val="en-US"/>
        </w:rPr>
        <w:t xml:space="preserve">clinics, both </w:t>
      </w:r>
      <w:r w:rsidR="00BD3B66" w:rsidRPr="00E06D55">
        <w:rPr>
          <w:rFonts w:ascii="Book Antiqua" w:hAnsi="Book Antiqua"/>
          <w:bCs/>
          <w:lang w:val="en-US"/>
        </w:rPr>
        <w:t xml:space="preserve">for those specializing in </w:t>
      </w:r>
      <w:r w:rsidR="00AA5DF5" w:rsidRPr="00E06D55">
        <w:rPr>
          <w:rFonts w:ascii="Book Antiqua" w:hAnsi="Book Antiqua"/>
          <w:bCs/>
          <w:lang w:val="en-US"/>
        </w:rPr>
        <w:t xml:space="preserve">adults and </w:t>
      </w:r>
      <w:r w:rsidR="00BD3B66" w:rsidRPr="00E06D55">
        <w:rPr>
          <w:rFonts w:ascii="Book Antiqua" w:hAnsi="Book Antiqua"/>
          <w:bCs/>
          <w:lang w:val="en-US"/>
        </w:rPr>
        <w:t xml:space="preserve">those specializing in </w:t>
      </w:r>
      <w:r w:rsidR="00AA5DF5" w:rsidRPr="00E06D55">
        <w:rPr>
          <w:rFonts w:ascii="Book Antiqua" w:hAnsi="Book Antiqua"/>
          <w:bCs/>
          <w:lang w:val="en-US"/>
        </w:rPr>
        <w:t xml:space="preserve">children/adolescents. This improvement </w:t>
      </w:r>
      <w:r w:rsidR="00BD3B66" w:rsidRPr="00E06D55">
        <w:rPr>
          <w:rFonts w:ascii="Book Antiqua" w:hAnsi="Book Antiqua"/>
          <w:bCs/>
          <w:lang w:val="en-US"/>
        </w:rPr>
        <w:t xml:space="preserve">in </w:t>
      </w:r>
      <w:r w:rsidR="00AA5DF5" w:rsidRPr="00E06D55">
        <w:rPr>
          <w:rFonts w:ascii="Book Antiqua" w:hAnsi="Book Antiqua"/>
          <w:bCs/>
          <w:lang w:val="en-US"/>
        </w:rPr>
        <w:t xml:space="preserve">clinical practice can </w:t>
      </w:r>
      <w:r w:rsidR="00BD3B66" w:rsidRPr="00E06D55">
        <w:rPr>
          <w:rFonts w:ascii="Book Antiqua" w:hAnsi="Book Antiqua"/>
          <w:bCs/>
          <w:lang w:val="en-US"/>
        </w:rPr>
        <w:t xml:space="preserve">be an </w:t>
      </w:r>
      <w:r w:rsidR="00AA5DF5" w:rsidRPr="00E06D55">
        <w:rPr>
          <w:rFonts w:ascii="Book Antiqua" w:hAnsi="Book Antiqua"/>
          <w:bCs/>
          <w:lang w:val="en-US"/>
        </w:rPr>
        <w:t>important step towards suicide prevention.</w:t>
      </w:r>
    </w:p>
    <w:p w14:paraId="35800BF8" w14:textId="77777777" w:rsidR="00C13418" w:rsidRPr="00E06D55" w:rsidRDefault="00AA5DF5" w:rsidP="00007728">
      <w:pPr>
        <w:autoSpaceDE w:val="0"/>
        <w:autoSpaceDN w:val="0"/>
        <w:adjustRightInd w:val="0"/>
        <w:spacing w:line="360" w:lineRule="auto"/>
        <w:ind w:firstLineChars="100" w:firstLine="240"/>
        <w:jc w:val="both"/>
        <w:rPr>
          <w:rFonts w:ascii="Book Antiqua" w:hAnsi="Book Antiqua"/>
          <w:bCs/>
          <w:lang w:val="en-US"/>
        </w:rPr>
      </w:pPr>
      <w:r w:rsidRPr="00E06D55">
        <w:rPr>
          <w:rFonts w:ascii="Book Antiqua" w:hAnsi="Book Antiqua"/>
          <w:bCs/>
          <w:lang w:val="en-US"/>
        </w:rPr>
        <w:t>T</w:t>
      </w:r>
      <w:r w:rsidR="00C13418" w:rsidRPr="00E06D55">
        <w:rPr>
          <w:rFonts w:ascii="Book Antiqua" w:hAnsi="Book Antiqua"/>
          <w:bCs/>
          <w:lang w:val="en-US"/>
        </w:rPr>
        <w:t>he rate of previous s</w:t>
      </w:r>
      <w:r w:rsidRPr="00E06D55">
        <w:rPr>
          <w:rFonts w:ascii="Book Antiqua" w:hAnsi="Book Antiqua"/>
          <w:bCs/>
          <w:lang w:val="en-US"/>
        </w:rPr>
        <w:t>uicide attempt</w:t>
      </w:r>
      <w:r w:rsidR="00BD3B66" w:rsidRPr="00E06D55">
        <w:rPr>
          <w:rFonts w:ascii="Book Antiqua" w:hAnsi="Book Antiqua"/>
          <w:bCs/>
          <w:lang w:val="en-US"/>
        </w:rPr>
        <w:t>s</w:t>
      </w:r>
      <w:r w:rsidRPr="00E06D55">
        <w:rPr>
          <w:rFonts w:ascii="Book Antiqua" w:hAnsi="Book Antiqua"/>
          <w:bCs/>
          <w:lang w:val="en-US"/>
        </w:rPr>
        <w:t xml:space="preserve"> was the highest </w:t>
      </w:r>
      <w:r w:rsidR="00C13418" w:rsidRPr="00E06D55">
        <w:rPr>
          <w:rFonts w:ascii="Book Antiqua" w:hAnsi="Book Antiqua"/>
          <w:bCs/>
          <w:lang w:val="en-US"/>
        </w:rPr>
        <w:t xml:space="preserve">(16%) in </w:t>
      </w:r>
      <w:r w:rsidR="00BD3B66" w:rsidRPr="00E06D55">
        <w:rPr>
          <w:rFonts w:ascii="Book Antiqua" w:hAnsi="Book Antiqua"/>
          <w:bCs/>
          <w:lang w:val="en-US"/>
        </w:rPr>
        <w:t xml:space="preserve">the </w:t>
      </w:r>
      <w:r w:rsidRPr="00E06D55">
        <w:rPr>
          <w:rFonts w:ascii="Book Antiqua" w:hAnsi="Book Antiqua"/>
          <w:bCs/>
          <w:lang w:val="en-US"/>
        </w:rPr>
        <w:t>adult</w:t>
      </w:r>
      <w:r w:rsidR="00C13418" w:rsidRPr="00E06D55">
        <w:rPr>
          <w:rFonts w:ascii="Book Antiqua" w:hAnsi="Book Antiqua"/>
          <w:bCs/>
          <w:lang w:val="en-US"/>
        </w:rPr>
        <w:t xml:space="preserve"> </w:t>
      </w:r>
      <w:r w:rsidR="00A76658" w:rsidRPr="00E06D55">
        <w:rPr>
          <w:rFonts w:ascii="Book Antiqua" w:hAnsi="Book Antiqua"/>
          <w:bCs/>
          <w:lang w:val="en-US"/>
        </w:rPr>
        <w:t xml:space="preserve">ADHD </w:t>
      </w:r>
      <w:r w:rsidR="00C13418" w:rsidRPr="00E06D55">
        <w:rPr>
          <w:rFonts w:ascii="Book Antiqua" w:hAnsi="Book Antiqua"/>
          <w:bCs/>
          <w:lang w:val="en-US"/>
        </w:rPr>
        <w:t xml:space="preserve">age </w:t>
      </w:r>
      <w:r w:rsidR="007A65EE" w:rsidRPr="00E06D55">
        <w:rPr>
          <w:rFonts w:ascii="Book Antiqua" w:hAnsi="Book Antiqua"/>
          <w:bCs/>
          <w:lang w:val="en-US"/>
        </w:rPr>
        <w:t>group</w:t>
      </w:r>
      <w:r w:rsidR="00BD3B66" w:rsidRPr="00E06D55">
        <w:rPr>
          <w:rFonts w:ascii="Book Antiqua" w:hAnsi="Book Antiqua"/>
          <w:bCs/>
          <w:lang w:val="en-US"/>
        </w:rPr>
        <w:t xml:space="preserve">; </w:t>
      </w:r>
      <w:r w:rsidR="00C13418" w:rsidRPr="00E06D55">
        <w:rPr>
          <w:rFonts w:ascii="Book Antiqua" w:hAnsi="Book Antiqua"/>
          <w:bCs/>
          <w:lang w:val="en-US"/>
        </w:rPr>
        <w:t>however</w:t>
      </w:r>
      <w:r w:rsidR="00BD3B66" w:rsidRPr="00E06D55">
        <w:rPr>
          <w:rFonts w:ascii="Book Antiqua" w:hAnsi="Book Antiqua"/>
          <w:bCs/>
          <w:lang w:val="en-US"/>
        </w:rPr>
        <w:t>,</w:t>
      </w:r>
      <w:r w:rsidR="00C13418" w:rsidRPr="00E06D55">
        <w:rPr>
          <w:rFonts w:ascii="Book Antiqua" w:hAnsi="Book Antiqua"/>
          <w:bCs/>
          <w:lang w:val="en-US"/>
        </w:rPr>
        <w:t xml:space="preserve"> adolescents need attention in this respect as well, </w:t>
      </w:r>
      <w:r w:rsidR="00A361CF" w:rsidRPr="00E06D55">
        <w:rPr>
          <w:rFonts w:ascii="Book Antiqua" w:hAnsi="Book Antiqua"/>
          <w:bCs/>
          <w:lang w:val="en-US"/>
        </w:rPr>
        <w:t xml:space="preserve">as </w:t>
      </w:r>
      <w:r w:rsidR="00C13418" w:rsidRPr="00E06D55">
        <w:rPr>
          <w:rFonts w:ascii="Book Antiqua" w:hAnsi="Book Antiqua"/>
          <w:bCs/>
          <w:lang w:val="en-US"/>
        </w:rPr>
        <w:t>almos</w:t>
      </w:r>
      <w:r w:rsidR="00703D8E" w:rsidRPr="00E06D55">
        <w:rPr>
          <w:rFonts w:ascii="Book Antiqua" w:hAnsi="Book Antiqua"/>
          <w:bCs/>
          <w:lang w:val="en-US"/>
        </w:rPr>
        <w:t>t</w:t>
      </w:r>
      <w:r w:rsidR="00C13418" w:rsidRPr="00E06D55">
        <w:rPr>
          <w:rFonts w:ascii="Book Antiqua" w:hAnsi="Book Antiqua"/>
          <w:bCs/>
          <w:lang w:val="en-US"/>
        </w:rPr>
        <w:t xml:space="preserve"> on</w:t>
      </w:r>
      <w:r w:rsidR="00A76658" w:rsidRPr="00E06D55">
        <w:rPr>
          <w:rFonts w:ascii="Book Antiqua" w:hAnsi="Book Antiqua"/>
          <w:bCs/>
          <w:lang w:val="en-US"/>
        </w:rPr>
        <w:t xml:space="preserve">e-tenth of ADHD patients in this age group had </w:t>
      </w:r>
      <w:r w:rsidR="00BD3B66" w:rsidRPr="00E06D55">
        <w:rPr>
          <w:rFonts w:ascii="Book Antiqua" w:hAnsi="Book Antiqua"/>
          <w:bCs/>
          <w:lang w:val="en-US"/>
        </w:rPr>
        <w:t xml:space="preserve">a </w:t>
      </w:r>
      <w:r w:rsidR="00A76658" w:rsidRPr="00E06D55">
        <w:rPr>
          <w:rFonts w:ascii="Book Antiqua" w:hAnsi="Book Antiqua"/>
          <w:bCs/>
          <w:lang w:val="en-US"/>
        </w:rPr>
        <w:t>previous suicide</w:t>
      </w:r>
      <w:r w:rsidR="00C13418" w:rsidRPr="00E06D55">
        <w:rPr>
          <w:rFonts w:ascii="Book Antiqua" w:hAnsi="Book Antiqua"/>
          <w:bCs/>
          <w:lang w:val="en-US"/>
        </w:rPr>
        <w:t xml:space="preserve"> attempt. As one of the strongest predictor</w:t>
      </w:r>
      <w:r w:rsidR="00BD3B66" w:rsidRPr="00E06D55">
        <w:rPr>
          <w:rFonts w:ascii="Book Antiqua" w:hAnsi="Book Antiqua"/>
          <w:bCs/>
          <w:lang w:val="en-US"/>
        </w:rPr>
        <w:t>s</w:t>
      </w:r>
      <w:r w:rsidR="00C13418" w:rsidRPr="00E06D55">
        <w:rPr>
          <w:rFonts w:ascii="Book Antiqua" w:hAnsi="Book Antiqua"/>
          <w:bCs/>
          <w:lang w:val="en-US"/>
        </w:rPr>
        <w:t xml:space="preserve"> of </w:t>
      </w:r>
      <w:r w:rsidR="00BD3B66" w:rsidRPr="00E06D55">
        <w:rPr>
          <w:rFonts w:ascii="Book Antiqua" w:hAnsi="Book Antiqua"/>
          <w:bCs/>
          <w:lang w:val="en-US"/>
        </w:rPr>
        <w:t xml:space="preserve">a </w:t>
      </w:r>
      <w:r w:rsidR="00C13418" w:rsidRPr="00E06D55">
        <w:rPr>
          <w:rFonts w:ascii="Book Antiqua" w:hAnsi="Book Antiqua"/>
          <w:bCs/>
          <w:lang w:val="en-US"/>
        </w:rPr>
        <w:t>complet</w:t>
      </w:r>
      <w:r w:rsidR="00A76658" w:rsidRPr="00E06D55">
        <w:rPr>
          <w:rFonts w:ascii="Book Antiqua" w:hAnsi="Book Antiqua"/>
          <w:bCs/>
          <w:lang w:val="en-US"/>
        </w:rPr>
        <w:t xml:space="preserve">ed suicide is </w:t>
      </w:r>
      <w:r w:rsidR="00BD3B66" w:rsidRPr="00E06D55">
        <w:rPr>
          <w:rFonts w:ascii="Book Antiqua" w:hAnsi="Book Antiqua"/>
          <w:bCs/>
          <w:lang w:val="en-US"/>
        </w:rPr>
        <w:t xml:space="preserve">a </w:t>
      </w:r>
      <w:r w:rsidR="00A76658" w:rsidRPr="00E06D55">
        <w:rPr>
          <w:rFonts w:ascii="Book Antiqua" w:hAnsi="Book Antiqua"/>
          <w:bCs/>
          <w:lang w:val="en-US"/>
        </w:rPr>
        <w:t xml:space="preserve">previous </w:t>
      </w:r>
      <w:r w:rsidR="00A76658" w:rsidRPr="00E06D55">
        <w:rPr>
          <w:rFonts w:ascii="Book Antiqua" w:hAnsi="Book Antiqua"/>
          <w:bCs/>
          <w:lang w:val="en-US"/>
        </w:rPr>
        <w:lastRenderedPageBreak/>
        <w:t>suicide</w:t>
      </w:r>
      <w:r w:rsidR="00C13418" w:rsidRPr="00E06D55">
        <w:rPr>
          <w:rFonts w:ascii="Book Antiqua" w:hAnsi="Book Antiqua"/>
          <w:bCs/>
          <w:lang w:val="en-US"/>
        </w:rPr>
        <w:t xml:space="preserve"> attempt, close follow-up of these </w:t>
      </w:r>
      <w:r w:rsidR="00A76658" w:rsidRPr="00E06D55">
        <w:rPr>
          <w:rFonts w:ascii="Book Antiqua" w:hAnsi="Book Antiqua"/>
          <w:bCs/>
          <w:lang w:val="en-US"/>
        </w:rPr>
        <w:t xml:space="preserve">ADHD </w:t>
      </w:r>
      <w:r w:rsidR="00C13418" w:rsidRPr="00E06D55">
        <w:rPr>
          <w:rFonts w:ascii="Book Antiqua" w:hAnsi="Book Antiqua"/>
          <w:bCs/>
          <w:lang w:val="en-US"/>
        </w:rPr>
        <w:t xml:space="preserve">patients </w:t>
      </w:r>
      <w:r w:rsidR="009A4EB2" w:rsidRPr="00E06D55">
        <w:rPr>
          <w:rFonts w:ascii="Book Antiqua" w:hAnsi="Book Antiqua"/>
          <w:bCs/>
          <w:lang w:val="en-US"/>
        </w:rPr>
        <w:t xml:space="preserve">could </w:t>
      </w:r>
      <w:r w:rsidR="00A361CF" w:rsidRPr="00E06D55">
        <w:rPr>
          <w:rFonts w:ascii="Book Antiqua" w:hAnsi="Book Antiqua"/>
          <w:bCs/>
          <w:lang w:val="en-US"/>
        </w:rPr>
        <w:t xml:space="preserve">be of </w:t>
      </w:r>
      <w:r w:rsidR="00C13418" w:rsidRPr="00E06D55">
        <w:rPr>
          <w:rFonts w:ascii="Book Antiqua" w:hAnsi="Book Antiqua"/>
          <w:bCs/>
          <w:lang w:val="en-US"/>
        </w:rPr>
        <w:t>core importance in suicide prevention.</w:t>
      </w:r>
    </w:p>
    <w:p w14:paraId="0C57EC9C" w14:textId="725A3C83" w:rsidR="0058625B" w:rsidRPr="00E06D55" w:rsidRDefault="004269CD" w:rsidP="00007728">
      <w:pPr>
        <w:autoSpaceDE w:val="0"/>
        <w:autoSpaceDN w:val="0"/>
        <w:adjustRightInd w:val="0"/>
        <w:spacing w:line="360" w:lineRule="auto"/>
        <w:ind w:firstLineChars="100" w:firstLine="240"/>
        <w:jc w:val="both"/>
        <w:rPr>
          <w:rFonts w:ascii="Book Antiqua" w:hAnsi="Book Antiqua"/>
          <w:bCs/>
          <w:lang w:val="en-US"/>
        </w:rPr>
      </w:pPr>
      <w:r w:rsidRPr="00E06D55">
        <w:rPr>
          <w:rFonts w:ascii="Book Antiqua" w:hAnsi="Book Antiqua"/>
          <w:bCs/>
          <w:lang w:val="en-US"/>
        </w:rPr>
        <w:t xml:space="preserve">When we examined, which identifiable risk factors can be associated with suicide in ADHD, first we focused on gender. </w:t>
      </w:r>
      <w:r w:rsidR="00BD3E72" w:rsidRPr="00E06D55">
        <w:rPr>
          <w:rFonts w:ascii="Book Antiqua" w:hAnsi="Book Antiqua"/>
          <w:bCs/>
          <w:lang w:val="en-US"/>
        </w:rPr>
        <w:t>There are</w:t>
      </w:r>
      <w:r w:rsidR="0058625B" w:rsidRPr="00E06D55">
        <w:rPr>
          <w:rFonts w:ascii="Book Antiqua" w:hAnsi="Book Antiqua"/>
          <w:bCs/>
          <w:lang w:val="en-US"/>
        </w:rPr>
        <w:t xml:space="preserve"> still a limited number of studies </w:t>
      </w:r>
      <w:r w:rsidR="00E152BB" w:rsidRPr="00E06D55">
        <w:rPr>
          <w:rFonts w:ascii="Book Antiqua" w:hAnsi="Book Antiqua"/>
          <w:bCs/>
          <w:lang w:val="en-US"/>
        </w:rPr>
        <w:t>examining gender</w:t>
      </w:r>
      <w:r w:rsidR="00925EE0" w:rsidRPr="00E06D55">
        <w:rPr>
          <w:rFonts w:ascii="Book Antiqua" w:hAnsi="Book Antiqua"/>
          <w:bCs/>
          <w:lang w:val="en-US"/>
        </w:rPr>
        <w:t xml:space="preserve"> differences </w:t>
      </w:r>
      <w:r w:rsidR="00BD3B66" w:rsidRPr="00E06D55">
        <w:rPr>
          <w:rFonts w:ascii="Book Antiqua" w:hAnsi="Book Antiqua"/>
          <w:bCs/>
          <w:lang w:val="en-US"/>
        </w:rPr>
        <w:t>with</w:t>
      </w:r>
      <w:r w:rsidR="00925EE0" w:rsidRPr="00E06D55">
        <w:rPr>
          <w:rFonts w:ascii="Book Antiqua" w:hAnsi="Book Antiqua"/>
          <w:bCs/>
          <w:lang w:val="en-US"/>
        </w:rPr>
        <w:t>in this topic</w:t>
      </w:r>
      <w:r w:rsidR="00E152BB" w:rsidRPr="00E06D55">
        <w:rPr>
          <w:rFonts w:ascii="Book Antiqua" w:hAnsi="Book Antiqua"/>
          <w:bCs/>
          <w:lang w:val="en-US"/>
        </w:rPr>
        <w:t>. The only study</w:t>
      </w:r>
      <w:r w:rsidR="002B7165" w:rsidRPr="00007728">
        <w:rPr>
          <w:rFonts w:ascii="Book Antiqua" w:hAnsi="Book Antiqua"/>
          <w:vertAlign w:val="superscript"/>
          <w:lang w:val="en-US"/>
        </w:rPr>
        <w:t>[</w:t>
      </w:r>
      <w:r w:rsidR="00C13B55" w:rsidRPr="00007728">
        <w:rPr>
          <w:rFonts w:ascii="Book Antiqua" w:hAnsi="Book Antiqua"/>
          <w:bCs/>
          <w:vertAlign w:val="superscript"/>
          <w:lang w:val="en-US"/>
        </w:rPr>
        <w:t>24</w:t>
      </w:r>
      <w:r w:rsidR="000E6337" w:rsidRPr="00007728">
        <w:rPr>
          <w:rFonts w:ascii="Book Antiqua" w:hAnsi="Book Antiqua"/>
          <w:vertAlign w:val="superscript"/>
          <w:lang w:val="en-US"/>
        </w:rPr>
        <w:t>]</w:t>
      </w:r>
      <w:r w:rsidR="00E152BB" w:rsidRPr="00E06D55">
        <w:rPr>
          <w:rFonts w:ascii="Book Antiqua" w:hAnsi="Book Antiqua"/>
          <w:bCs/>
          <w:lang w:val="en-US"/>
        </w:rPr>
        <w:t xml:space="preserve"> </w:t>
      </w:r>
      <w:r w:rsidR="00BD3B66" w:rsidRPr="00E06D55">
        <w:rPr>
          <w:rFonts w:ascii="Book Antiqua" w:hAnsi="Book Antiqua"/>
          <w:bCs/>
          <w:lang w:val="en-US"/>
        </w:rPr>
        <w:t xml:space="preserve">that </w:t>
      </w:r>
      <w:r w:rsidR="00E152BB" w:rsidRPr="00E06D55">
        <w:rPr>
          <w:rFonts w:ascii="Book Antiqua" w:hAnsi="Book Antiqua"/>
          <w:bCs/>
          <w:lang w:val="en-US"/>
        </w:rPr>
        <w:t>reported data on the gender distribution of suicidal pat</w:t>
      </w:r>
      <w:r w:rsidR="00703D8E" w:rsidRPr="00E06D55">
        <w:rPr>
          <w:rFonts w:ascii="Book Antiqua" w:hAnsi="Book Antiqua"/>
          <w:bCs/>
          <w:lang w:val="en-US"/>
        </w:rPr>
        <w:t>i</w:t>
      </w:r>
      <w:r w:rsidR="00E152BB" w:rsidRPr="00E06D55">
        <w:rPr>
          <w:rFonts w:ascii="Book Antiqua" w:hAnsi="Book Antiqua"/>
          <w:bCs/>
          <w:lang w:val="en-US"/>
        </w:rPr>
        <w:t>ents</w:t>
      </w:r>
      <w:r w:rsidR="00BD3E72" w:rsidRPr="00E06D55">
        <w:rPr>
          <w:rFonts w:ascii="Book Antiqua" w:hAnsi="Book Antiqua"/>
          <w:bCs/>
          <w:lang w:val="en-US"/>
        </w:rPr>
        <w:t xml:space="preserve"> with </w:t>
      </w:r>
      <w:r w:rsidR="00E152BB" w:rsidRPr="00E06D55">
        <w:rPr>
          <w:rFonts w:ascii="Book Antiqua" w:hAnsi="Book Antiqua"/>
          <w:bCs/>
          <w:lang w:val="en-US"/>
        </w:rPr>
        <w:t xml:space="preserve">ADHD is in agreement with the conclusion of </w:t>
      </w:r>
      <w:r w:rsidR="00007728">
        <w:rPr>
          <w:rFonts w:ascii="Book Antiqua" w:hAnsi="Book Antiqua"/>
          <w:bCs/>
          <w:lang w:val="en-US"/>
        </w:rPr>
        <w:t>previous reviews</w:t>
      </w:r>
      <w:r w:rsidR="002B7165" w:rsidRPr="00007728">
        <w:rPr>
          <w:rFonts w:ascii="Book Antiqua" w:hAnsi="Book Antiqua"/>
          <w:vertAlign w:val="superscript"/>
          <w:lang w:val="en-US"/>
        </w:rPr>
        <w:t>[</w:t>
      </w:r>
      <w:r w:rsidR="007A5009" w:rsidRPr="00007728">
        <w:rPr>
          <w:rFonts w:ascii="Book Antiqua" w:hAnsi="Book Antiqua"/>
          <w:bCs/>
          <w:vertAlign w:val="superscript"/>
          <w:lang w:val="en-US"/>
        </w:rPr>
        <w:t>18,</w:t>
      </w:r>
      <w:r w:rsidR="00A077CE" w:rsidRPr="00007728">
        <w:rPr>
          <w:rFonts w:ascii="Book Antiqua" w:hAnsi="Book Antiqua"/>
          <w:vertAlign w:val="superscript"/>
          <w:lang w:val="en-US"/>
        </w:rPr>
        <w:t>19</w:t>
      </w:r>
      <w:r w:rsidR="000E6337" w:rsidRPr="00007728">
        <w:rPr>
          <w:rFonts w:ascii="Book Antiqua" w:hAnsi="Book Antiqua"/>
          <w:vertAlign w:val="superscript"/>
          <w:lang w:val="en-US"/>
        </w:rPr>
        <w:t>]</w:t>
      </w:r>
      <w:r w:rsidR="00BD3E72" w:rsidRPr="00E06D55">
        <w:rPr>
          <w:rFonts w:ascii="Book Antiqua" w:hAnsi="Book Antiqua"/>
          <w:bCs/>
          <w:lang w:val="en-US"/>
        </w:rPr>
        <w:t xml:space="preserve"> </w:t>
      </w:r>
      <w:r w:rsidR="00BD3B66" w:rsidRPr="00E06D55">
        <w:rPr>
          <w:rFonts w:ascii="Book Antiqua" w:hAnsi="Book Antiqua"/>
          <w:bCs/>
          <w:lang w:val="en-US"/>
        </w:rPr>
        <w:t xml:space="preserve">that </w:t>
      </w:r>
      <w:r w:rsidR="00BD3E72" w:rsidRPr="00E06D55">
        <w:rPr>
          <w:rFonts w:ascii="Book Antiqua" w:hAnsi="Book Antiqua"/>
          <w:bCs/>
          <w:lang w:val="en-US"/>
        </w:rPr>
        <w:t>ADHD is</w:t>
      </w:r>
      <w:r w:rsidR="00E152BB" w:rsidRPr="00E06D55">
        <w:rPr>
          <w:rFonts w:ascii="Book Antiqua" w:hAnsi="Book Antiqua"/>
          <w:bCs/>
          <w:lang w:val="en-US"/>
        </w:rPr>
        <w:t xml:space="preserve"> present more </w:t>
      </w:r>
      <w:r w:rsidR="00703D8E" w:rsidRPr="00E06D55">
        <w:rPr>
          <w:rFonts w:ascii="Book Antiqua" w:hAnsi="Book Antiqua"/>
          <w:bCs/>
          <w:lang w:val="en-US"/>
        </w:rPr>
        <w:t xml:space="preserve">often among </w:t>
      </w:r>
      <w:r w:rsidR="00E152BB" w:rsidRPr="00E06D55">
        <w:rPr>
          <w:rFonts w:ascii="Book Antiqua" w:hAnsi="Book Antiqua"/>
          <w:bCs/>
          <w:lang w:val="en-US"/>
        </w:rPr>
        <w:t xml:space="preserve">suicidal men than </w:t>
      </w:r>
      <w:r w:rsidR="00BD3B66" w:rsidRPr="00E06D55">
        <w:rPr>
          <w:rFonts w:ascii="Book Antiqua" w:hAnsi="Book Antiqua"/>
          <w:bCs/>
          <w:lang w:val="en-US"/>
        </w:rPr>
        <w:t xml:space="preserve">suicidal </w:t>
      </w:r>
      <w:r w:rsidR="00E152BB" w:rsidRPr="00E06D55">
        <w:rPr>
          <w:rFonts w:ascii="Book Antiqua" w:hAnsi="Book Antiqua"/>
          <w:bCs/>
          <w:lang w:val="en-US"/>
        </w:rPr>
        <w:t>women.</w:t>
      </w:r>
      <w:r w:rsidR="003319F3" w:rsidRPr="00E06D55">
        <w:rPr>
          <w:rFonts w:ascii="Book Antiqua" w:hAnsi="Book Antiqua"/>
          <w:bCs/>
          <w:lang w:val="en-US"/>
        </w:rPr>
        <w:t xml:space="preserve"> However</w:t>
      </w:r>
      <w:r w:rsidR="00BD3B66" w:rsidRPr="00E06D55">
        <w:rPr>
          <w:rFonts w:ascii="Book Antiqua" w:hAnsi="Book Antiqua"/>
          <w:bCs/>
          <w:lang w:val="en-US"/>
        </w:rPr>
        <w:t>,</w:t>
      </w:r>
      <w:r w:rsidR="003319F3" w:rsidRPr="00E06D55">
        <w:rPr>
          <w:rFonts w:ascii="Book Antiqua" w:hAnsi="Book Antiqua"/>
          <w:bCs/>
          <w:lang w:val="en-US"/>
        </w:rPr>
        <w:t xml:space="preserve"> when we examined the prevalence of </w:t>
      </w:r>
      <w:proofErr w:type="spellStart"/>
      <w:r w:rsidR="003319F3" w:rsidRPr="00E06D55">
        <w:rPr>
          <w:rFonts w:ascii="Book Antiqua" w:hAnsi="Book Antiqua"/>
          <w:bCs/>
          <w:lang w:val="en-US"/>
        </w:rPr>
        <w:t>suicidality</w:t>
      </w:r>
      <w:proofErr w:type="spellEnd"/>
      <w:r w:rsidR="003319F3" w:rsidRPr="00E06D55">
        <w:rPr>
          <w:rFonts w:ascii="Book Antiqua" w:hAnsi="Book Antiqua"/>
          <w:bCs/>
          <w:lang w:val="en-US"/>
        </w:rPr>
        <w:t xml:space="preserve"> (</w:t>
      </w:r>
      <w:r w:rsidR="003319F3" w:rsidRPr="00007728">
        <w:rPr>
          <w:rFonts w:ascii="Book Antiqua" w:hAnsi="Book Antiqua"/>
          <w:bCs/>
          <w:i/>
          <w:lang w:val="en-US"/>
        </w:rPr>
        <w:t>e.g</w:t>
      </w:r>
      <w:r w:rsidR="003319F3" w:rsidRPr="00E06D55">
        <w:rPr>
          <w:rFonts w:ascii="Book Antiqua" w:hAnsi="Book Antiqua"/>
          <w:bCs/>
          <w:lang w:val="en-US"/>
        </w:rPr>
        <w:t>.</w:t>
      </w:r>
      <w:r w:rsidR="00BD3B66" w:rsidRPr="00E06D55">
        <w:rPr>
          <w:rFonts w:ascii="Book Antiqua" w:hAnsi="Book Antiqua"/>
          <w:bCs/>
          <w:lang w:val="en-US"/>
        </w:rPr>
        <w:t>,</w:t>
      </w:r>
      <w:r w:rsidR="003319F3" w:rsidRPr="00E06D55">
        <w:rPr>
          <w:rFonts w:ascii="Book Antiqua" w:hAnsi="Book Antiqua"/>
          <w:bCs/>
          <w:lang w:val="en-US"/>
        </w:rPr>
        <w:t xml:space="preserve"> ideation, attempt</w:t>
      </w:r>
      <w:r w:rsidR="00A361CF" w:rsidRPr="00E06D55">
        <w:rPr>
          <w:rFonts w:ascii="Book Antiqua" w:hAnsi="Book Antiqua"/>
          <w:bCs/>
          <w:lang w:val="en-US"/>
        </w:rPr>
        <w:t>s</w:t>
      </w:r>
      <w:r w:rsidR="003319F3" w:rsidRPr="00E06D55">
        <w:rPr>
          <w:rFonts w:ascii="Book Antiqua" w:hAnsi="Book Antiqua"/>
          <w:bCs/>
          <w:lang w:val="en-US"/>
        </w:rPr>
        <w:t xml:space="preserve"> and </w:t>
      </w:r>
      <w:r w:rsidR="007A65EE" w:rsidRPr="00E06D55">
        <w:rPr>
          <w:rFonts w:ascii="Book Antiqua" w:hAnsi="Book Antiqua"/>
          <w:bCs/>
          <w:lang w:val="en-US"/>
        </w:rPr>
        <w:t>completed</w:t>
      </w:r>
      <w:r w:rsidR="003319F3" w:rsidRPr="00E06D55">
        <w:rPr>
          <w:rFonts w:ascii="Book Antiqua" w:hAnsi="Book Antiqua"/>
          <w:bCs/>
          <w:lang w:val="en-US"/>
        </w:rPr>
        <w:t xml:space="preserve"> suicide</w:t>
      </w:r>
      <w:r w:rsidR="00A361CF" w:rsidRPr="00E06D55">
        <w:rPr>
          <w:rFonts w:ascii="Book Antiqua" w:hAnsi="Book Antiqua"/>
          <w:bCs/>
          <w:lang w:val="en-US"/>
        </w:rPr>
        <w:t>s</w:t>
      </w:r>
      <w:r w:rsidR="003319F3" w:rsidRPr="00E06D55">
        <w:rPr>
          <w:rFonts w:ascii="Book Antiqua" w:hAnsi="Book Antiqua"/>
          <w:bCs/>
          <w:lang w:val="en-US"/>
        </w:rPr>
        <w:t>) in ADHD patients</w:t>
      </w:r>
      <w:r w:rsidR="00703D8E" w:rsidRPr="00E06D55">
        <w:rPr>
          <w:rFonts w:ascii="Book Antiqua" w:hAnsi="Book Antiqua"/>
          <w:bCs/>
          <w:lang w:val="en-US"/>
        </w:rPr>
        <w:t>,</w:t>
      </w:r>
      <w:r w:rsidR="003319F3" w:rsidRPr="00E06D55">
        <w:rPr>
          <w:rFonts w:ascii="Book Antiqua" w:hAnsi="Book Antiqua"/>
          <w:bCs/>
          <w:lang w:val="en-US"/>
        </w:rPr>
        <w:t xml:space="preserve"> </w:t>
      </w:r>
      <w:r w:rsidR="00703D8E" w:rsidRPr="00E06D55">
        <w:rPr>
          <w:rFonts w:ascii="Book Antiqua" w:hAnsi="Book Antiqua"/>
          <w:bCs/>
          <w:lang w:val="en-US"/>
        </w:rPr>
        <w:t xml:space="preserve">two </w:t>
      </w:r>
      <w:r w:rsidR="00BD3B66" w:rsidRPr="00E06D55">
        <w:rPr>
          <w:rFonts w:ascii="Book Antiqua" w:hAnsi="Book Antiqua"/>
          <w:bCs/>
          <w:lang w:val="en-US"/>
        </w:rPr>
        <w:t xml:space="preserve">out of </w:t>
      </w:r>
      <w:r w:rsidR="003C31FD" w:rsidRPr="00E06D55">
        <w:rPr>
          <w:rFonts w:ascii="Book Antiqua" w:hAnsi="Book Antiqua"/>
          <w:bCs/>
          <w:lang w:val="en-US"/>
        </w:rPr>
        <w:t>three</w:t>
      </w:r>
      <w:r w:rsidR="003319F3" w:rsidRPr="00E06D55">
        <w:rPr>
          <w:rFonts w:ascii="Book Antiqua" w:hAnsi="Book Antiqua"/>
          <w:bCs/>
          <w:lang w:val="en-US"/>
        </w:rPr>
        <w:t xml:space="preserve"> </w:t>
      </w:r>
      <w:r w:rsidR="00BD3B66" w:rsidRPr="00E06D55">
        <w:rPr>
          <w:rFonts w:ascii="Book Antiqua" w:hAnsi="Book Antiqua"/>
          <w:bCs/>
          <w:lang w:val="en-US"/>
        </w:rPr>
        <w:t xml:space="preserve">of the </w:t>
      </w:r>
      <w:r w:rsidR="003319F3" w:rsidRPr="00E06D55">
        <w:rPr>
          <w:rFonts w:ascii="Book Antiqua" w:hAnsi="Book Antiqua"/>
          <w:bCs/>
          <w:lang w:val="en-US"/>
        </w:rPr>
        <w:t xml:space="preserve">studies did not </w:t>
      </w:r>
      <w:r w:rsidR="00BD3B66" w:rsidRPr="00E06D55">
        <w:rPr>
          <w:rFonts w:ascii="Book Antiqua" w:hAnsi="Book Antiqua"/>
          <w:bCs/>
          <w:lang w:val="en-US"/>
        </w:rPr>
        <w:t xml:space="preserve">find a </w:t>
      </w:r>
      <w:r w:rsidR="003319F3" w:rsidRPr="00E06D55">
        <w:rPr>
          <w:rFonts w:ascii="Book Antiqua" w:hAnsi="Book Antiqua"/>
          <w:bCs/>
          <w:lang w:val="en-US"/>
        </w:rPr>
        <w:t>difference</w:t>
      </w:r>
      <w:r w:rsidR="003C31FD" w:rsidRPr="00E06D55">
        <w:rPr>
          <w:rFonts w:ascii="Book Antiqua" w:hAnsi="Book Antiqua"/>
          <w:bCs/>
          <w:lang w:val="en-US"/>
        </w:rPr>
        <w:t xml:space="preserve"> </w:t>
      </w:r>
      <w:r w:rsidR="00007728">
        <w:rPr>
          <w:rFonts w:ascii="Book Antiqua" w:hAnsi="Book Antiqua"/>
          <w:bCs/>
          <w:lang w:val="en-US"/>
        </w:rPr>
        <w:t>between men and women</w:t>
      </w:r>
      <w:r w:rsidR="002B7165" w:rsidRPr="00007728">
        <w:rPr>
          <w:rFonts w:ascii="Book Antiqua" w:hAnsi="Book Antiqua"/>
          <w:vertAlign w:val="superscript"/>
          <w:lang w:val="en-US"/>
        </w:rPr>
        <w:t>[</w:t>
      </w:r>
      <w:r w:rsidR="00584080" w:rsidRPr="00007728">
        <w:rPr>
          <w:rFonts w:ascii="Book Antiqua" w:hAnsi="Book Antiqua"/>
          <w:bCs/>
          <w:vertAlign w:val="superscript"/>
          <w:lang w:val="en-US"/>
        </w:rPr>
        <w:t>27</w:t>
      </w:r>
      <w:r w:rsidR="00D628AC" w:rsidRPr="00007728">
        <w:rPr>
          <w:rFonts w:ascii="Book Antiqua" w:hAnsi="Book Antiqua" w:cs="Arial"/>
          <w:vertAlign w:val="superscript"/>
          <w:lang w:val="en-US"/>
        </w:rPr>
        <w:t>,</w:t>
      </w:r>
      <w:r w:rsidR="00B21398" w:rsidRPr="00007728">
        <w:rPr>
          <w:rFonts w:ascii="Book Antiqua" w:hAnsi="Book Antiqua"/>
          <w:bCs/>
          <w:vertAlign w:val="superscript"/>
          <w:lang w:val="en-US"/>
        </w:rPr>
        <w:t>37</w:t>
      </w:r>
      <w:r w:rsidR="000E6337" w:rsidRPr="00007728">
        <w:rPr>
          <w:rFonts w:ascii="Book Antiqua" w:hAnsi="Book Antiqua"/>
          <w:vertAlign w:val="superscript"/>
          <w:lang w:val="en-US"/>
        </w:rPr>
        <w:t>]</w:t>
      </w:r>
      <w:r w:rsidR="008103FA" w:rsidRPr="00E06D55">
        <w:rPr>
          <w:rFonts w:ascii="Book Antiqua" w:hAnsi="Book Antiqua"/>
          <w:bCs/>
          <w:lang w:val="en-US"/>
        </w:rPr>
        <w:t>,</w:t>
      </w:r>
      <w:r w:rsidR="003C31FD" w:rsidRPr="00E06D55">
        <w:rPr>
          <w:rFonts w:ascii="Book Antiqua" w:hAnsi="Book Antiqua"/>
          <w:bCs/>
          <w:lang w:val="en-US"/>
        </w:rPr>
        <w:t xml:space="preserve"> and one study reported </w:t>
      </w:r>
      <w:r w:rsidR="008103FA" w:rsidRPr="00E06D55">
        <w:rPr>
          <w:rFonts w:ascii="Book Antiqua" w:hAnsi="Book Antiqua"/>
          <w:bCs/>
          <w:lang w:val="en-US"/>
        </w:rPr>
        <w:t xml:space="preserve">an </w:t>
      </w:r>
      <w:r w:rsidR="003C31FD" w:rsidRPr="00E06D55">
        <w:rPr>
          <w:rFonts w:ascii="Book Antiqua" w:hAnsi="Book Antiqua"/>
          <w:bCs/>
          <w:lang w:val="en-US"/>
        </w:rPr>
        <w:t>adjusted estimate for the risk of suicide attempt</w:t>
      </w:r>
      <w:r w:rsidR="00A361CF" w:rsidRPr="00E06D55">
        <w:rPr>
          <w:rFonts w:ascii="Book Antiqua" w:hAnsi="Book Antiqua"/>
          <w:bCs/>
          <w:lang w:val="en-US"/>
        </w:rPr>
        <w:t>s</w:t>
      </w:r>
      <w:r w:rsidR="003C31FD" w:rsidRPr="00E06D55">
        <w:rPr>
          <w:rFonts w:ascii="Book Antiqua" w:hAnsi="Book Antiqua"/>
          <w:bCs/>
          <w:lang w:val="en-US"/>
        </w:rPr>
        <w:t xml:space="preserve"> in females </w:t>
      </w:r>
      <w:r w:rsidR="00007728">
        <w:rPr>
          <w:rFonts w:ascii="Book Antiqua" w:hAnsi="Book Antiqua"/>
          <w:bCs/>
          <w:lang w:val="en-US"/>
        </w:rPr>
        <w:t>that was almost twice as high</w:t>
      </w:r>
      <w:r w:rsidR="000E6337" w:rsidRPr="00007728">
        <w:rPr>
          <w:rFonts w:ascii="Book Antiqua" w:hAnsi="Book Antiqua"/>
          <w:vertAlign w:val="superscript"/>
          <w:lang w:val="en-US"/>
        </w:rPr>
        <w:t>[</w:t>
      </w:r>
      <w:r w:rsidR="00B21398" w:rsidRPr="00007728">
        <w:rPr>
          <w:rFonts w:ascii="Book Antiqua" w:hAnsi="Book Antiqua"/>
          <w:bCs/>
          <w:vertAlign w:val="superscript"/>
          <w:lang w:val="en-US"/>
        </w:rPr>
        <w:t>35</w:t>
      </w:r>
      <w:r w:rsidR="000E6337" w:rsidRPr="00007728">
        <w:rPr>
          <w:rFonts w:ascii="Book Antiqua" w:hAnsi="Book Antiqua"/>
          <w:vertAlign w:val="superscript"/>
          <w:lang w:val="en-US"/>
        </w:rPr>
        <w:t>]</w:t>
      </w:r>
      <w:r w:rsidR="003C31FD" w:rsidRPr="00007728">
        <w:rPr>
          <w:rFonts w:ascii="Book Antiqua" w:hAnsi="Book Antiqua"/>
          <w:bCs/>
          <w:lang w:val="en-US"/>
        </w:rPr>
        <w:t>.</w:t>
      </w:r>
      <w:r w:rsidR="00972AE6" w:rsidRPr="00E06D55">
        <w:rPr>
          <w:rFonts w:ascii="Book Antiqua" w:hAnsi="Book Antiqua"/>
          <w:bCs/>
          <w:lang w:val="en-US"/>
        </w:rPr>
        <w:t xml:space="preserve"> </w:t>
      </w:r>
      <w:r w:rsidR="00B50694" w:rsidRPr="00E06D55">
        <w:rPr>
          <w:rFonts w:ascii="Book Antiqua" w:hAnsi="Book Antiqua"/>
          <w:bCs/>
          <w:lang w:val="en-US"/>
        </w:rPr>
        <w:t xml:space="preserve">In his selected review paper, </w:t>
      </w:r>
      <w:proofErr w:type="spellStart"/>
      <w:proofErr w:type="gramStart"/>
      <w:r w:rsidR="00D310D1">
        <w:rPr>
          <w:rFonts w:ascii="Book Antiqua" w:hAnsi="Book Antiqua"/>
          <w:bCs/>
          <w:lang w:val="en-US"/>
        </w:rPr>
        <w:t>Nigg</w:t>
      </w:r>
      <w:proofErr w:type="spellEnd"/>
      <w:r w:rsidR="002B7165" w:rsidRPr="00D310D1">
        <w:rPr>
          <w:rFonts w:ascii="Book Antiqua" w:hAnsi="Book Antiqua"/>
          <w:vertAlign w:val="superscript"/>
          <w:lang w:val="en-US"/>
        </w:rPr>
        <w:t>[</w:t>
      </w:r>
      <w:proofErr w:type="gramEnd"/>
      <w:r w:rsidR="00E20E06" w:rsidRPr="00D310D1">
        <w:rPr>
          <w:rFonts w:ascii="Book Antiqua" w:hAnsi="Book Antiqua"/>
          <w:bCs/>
          <w:vertAlign w:val="superscript"/>
          <w:lang w:val="en-US"/>
        </w:rPr>
        <w:t>21</w:t>
      </w:r>
      <w:r w:rsidR="000E6337" w:rsidRPr="00D310D1">
        <w:rPr>
          <w:rFonts w:ascii="Book Antiqua" w:hAnsi="Book Antiqua"/>
          <w:vertAlign w:val="superscript"/>
          <w:lang w:val="en-US"/>
        </w:rPr>
        <w:t>]</w:t>
      </w:r>
      <w:r w:rsidR="00972AE6" w:rsidRPr="00E06D55">
        <w:rPr>
          <w:rFonts w:ascii="Book Antiqua" w:hAnsi="Book Antiqua"/>
          <w:bCs/>
          <w:lang w:val="en-US"/>
        </w:rPr>
        <w:t xml:space="preserve"> </w:t>
      </w:r>
      <w:r w:rsidR="00B50694" w:rsidRPr="00E06D55">
        <w:rPr>
          <w:rFonts w:ascii="Book Antiqua" w:hAnsi="Book Antiqua"/>
          <w:bCs/>
          <w:lang w:val="en-US"/>
        </w:rPr>
        <w:t xml:space="preserve">reported </w:t>
      </w:r>
      <w:r w:rsidR="00A361CF" w:rsidRPr="00E06D55">
        <w:rPr>
          <w:rFonts w:ascii="Book Antiqua" w:hAnsi="Book Antiqua"/>
          <w:bCs/>
          <w:lang w:val="en-US"/>
        </w:rPr>
        <w:t xml:space="preserve">that </w:t>
      </w:r>
      <w:r w:rsidR="00972AE6" w:rsidRPr="00E06D55">
        <w:rPr>
          <w:rFonts w:ascii="Book Antiqua" w:hAnsi="Book Antiqua"/>
          <w:bCs/>
          <w:lang w:val="en-US"/>
        </w:rPr>
        <w:t>girls</w:t>
      </w:r>
      <w:r w:rsidR="00A361CF" w:rsidRPr="00E06D55">
        <w:rPr>
          <w:rFonts w:ascii="Book Antiqua" w:hAnsi="Book Antiqua"/>
          <w:bCs/>
          <w:lang w:val="en-US"/>
        </w:rPr>
        <w:t xml:space="preserve"> had an</w:t>
      </w:r>
      <w:r w:rsidR="00972AE6" w:rsidRPr="00E06D55">
        <w:rPr>
          <w:rFonts w:ascii="Book Antiqua" w:hAnsi="Book Antiqua"/>
          <w:bCs/>
          <w:lang w:val="en-US"/>
        </w:rPr>
        <w:t xml:space="preserve"> elevated risk of </w:t>
      </w:r>
      <w:r w:rsidR="008103FA" w:rsidRPr="00E06D55">
        <w:rPr>
          <w:rFonts w:ascii="Book Antiqua" w:hAnsi="Book Antiqua"/>
          <w:bCs/>
          <w:lang w:val="en-US"/>
        </w:rPr>
        <w:t xml:space="preserve">a </w:t>
      </w:r>
      <w:r w:rsidR="00972AE6" w:rsidRPr="00E06D55">
        <w:rPr>
          <w:rFonts w:ascii="Book Antiqua" w:hAnsi="Book Antiqua"/>
          <w:bCs/>
          <w:lang w:val="en-US"/>
        </w:rPr>
        <w:t>suicide attempt as well</w:t>
      </w:r>
      <w:r w:rsidR="008103FA" w:rsidRPr="00E06D55">
        <w:rPr>
          <w:rFonts w:ascii="Book Antiqua" w:hAnsi="Book Antiqua"/>
          <w:bCs/>
          <w:lang w:val="en-US"/>
        </w:rPr>
        <w:t>;</w:t>
      </w:r>
      <w:r w:rsidR="00972AE6" w:rsidRPr="00E06D55">
        <w:rPr>
          <w:rFonts w:ascii="Book Antiqua" w:hAnsi="Book Antiqua"/>
          <w:bCs/>
          <w:lang w:val="en-US"/>
        </w:rPr>
        <w:t xml:space="preserve"> ho</w:t>
      </w:r>
      <w:r w:rsidR="00B50694" w:rsidRPr="00E06D55">
        <w:rPr>
          <w:rFonts w:ascii="Book Antiqua" w:hAnsi="Book Antiqua"/>
          <w:bCs/>
          <w:lang w:val="en-US"/>
        </w:rPr>
        <w:t>wever</w:t>
      </w:r>
      <w:r w:rsidR="008103FA" w:rsidRPr="00E06D55">
        <w:rPr>
          <w:rFonts w:ascii="Book Antiqua" w:hAnsi="Book Antiqua"/>
          <w:bCs/>
          <w:lang w:val="en-US"/>
        </w:rPr>
        <w:t>,</w:t>
      </w:r>
      <w:r w:rsidR="00B50694" w:rsidRPr="00E06D55">
        <w:rPr>
          <w:rFonts w:ascii="Book Antiqua" w:hAnsi="Book Antiqua"/>
          <w:bCs/>
          <w:lang w:val="en-US"/>
        </w:rPr>
        <w:t xml:space="preserve"> the author </w:t>
      </w:r>
      <w:r w:rsidR="008103FA" w:rsidRPr="00E06D55">
        <w:rPr>
          <w:rFonts w:ascii="Book Antiqua" w:hAnsi="Book Antiqua"/>
          <w:bCs/>
          <w:lang w:val="en-US"/>
        </w:rPr>
        <w:t>stated</w:t>
      </w:r>
      <w:r w:rsidR="00972AE6" w:rsidRPr="00E06D55">
        <w:rPr>
          <w:rFonts w:ascii="Book Antiqua" w:hAnsi="Book Antiqua"/>
          <w:bCs/>
          <w:lang w:val="en-US"/>
        </w:rPr>
        <w:t xml:space="preserve"> that boys have </w:t>
      </w:r>
      <w:r w:rsidR="008103FA" w:rsidRPr="00E06D55">
        <w:rPr>
          <w:rFonts w:ascii="Book Antiqua" w:hAnsi="Book Antiqua"/>
          <w:bCs/>
          <w:lang w:val="en-US"/>
        </w:rPr>
        <w:t xml:space="preserve">a </w:t>
      </w:r>
      <w:r w:rsidR="00972AE6" w:rsidRPr="00E06D55">
        <w:rPr>
          <w:rFonts w:ascii="Book Antiqua" w:hAnsi="Book Antiqua"/>
          <w:bCs/>
          <w:lang w:val="en-US"/>
        </w:rPr>
        <w:t xml:space="preserve">higher risk </w:t>
      </w:r>
      <w:r w:rsidR="008103FA" w:rsidRPr="00E06D55">
        <w:rPr>
          <w:rFonts w:ascii="Book Antiqua" w:hAnsi="Book Antiqua"/>
          <w:bCs/>
          <w:lang w:val="en-US"/>
        </w:rPr>
        <w:t xml:space="preserve">of </w:t>
      </w:r>
      <w:r w:rsidR="00972AE6" w:rsidRPr="00E06D55">
        <w:rPr>
          <w:rFonts w:ascii="Book Antiqua" w:hAnsi="Book Antiqua"/>
          <w:bCs/>
          <w:lang w:val="en-US"/>
        </w:rPr>
        <w:t>completed suicide</w:t>
      </w:r>
      <w:r w:rsidR="008F41EC" w:rsidRPr="00E06D55">
        <w:rPr>
          <w:rFonts w:ascii="Book Antiqua" w:hAnsi="Book Antiqua"/>
          <w:bCs/>
          <w:lang w:val="en-US"/>
        </w:rPr>
        <w:t xml:space="preserve"> </w:t>
      </w:r>
      <w:r w:rsidR="008103FA" w:rsidRPr="00E06D55">
        <w:rPr>
          <w:rFonts w:ascii="Book Antiqua" w:hAnsi="Book Antiqua"/>
          <w:bCs/>
          <w:lang w:val="en-US"/>
        </w:rPr>
        <w:t xml:space="preserve">among </w:t>
      </w:r>
      <w:r w:rsidR="008F41EC" w:rsidRPr="00E06D55">
        <w:rPr>
          <w:rFonts w:ascii="Book Antiqua" w:hAnsi="Book Antiqua"/>
          <w:bCs/>
          <w:lang w:val="en-US"/>
        </w:rPr>
        <w:t>ADHD patients</w:t>
      </w:r>
      <w:r w:rsidR="00875BD2" w:rsidRPr="00E06D55">
        <w:rPr>
          <w:rFonts w:ascii="Book Antiqua" w:hAnsi="Book Antiqua"/>
          <w:bCs/>
          <w:lang w:val="en-US"/>
        </w:rPr>
        <w:t>.</w:t>
      </w:r>
      <w:r w:rsidR="003C31FD" w:rsidRPr="00E06D55">
        <w:rPr>
          <w:rFonts w:ascii="Book Antiqua" w:hAnsi="Book Antiqua"/>
          <w:bCs/>
          <w:lang w:val="en-US"/>
        </w:rPr>
        <w:t xml:space="preserve"> </w:t>
      </w:r>
      <w:r w:rsidR="00960EB4" w:rsidRPr="00E06D55">
        <w:rPr>
          <w:rFonts w:ascii="Book Antiqua" w:hAnsi="Book Antiqua"/>
          <w:bCs/>
          <w:lang w:val="en-US"/>
        </w:rPr>
        <w:t xml:space="preserve">It is important to note </w:t>
      </w:r>
      <w:r w:rsidR="00313536" w:rsidRPr="00E06D55">
        <w:rPr>
          <w:rFonts w:ascii="Book Antiqua" w:hAnsi="Book Antiqua"/>
          <w:bCs/>
          <w:lang w:val="en-US"/>
        </w:rPr>
        <w:t xml:space="preserve">that </w:t>
      </w:r>
      <w:r w:rsidR="00960EB4" w:rsidRPr="00E06D55">
        <w:rPr>
          <w:rFonts w:ascii="Book Antiqua" w:hAnsi="Book Antiqua"/>
          <w:bCs/>
          <w:lang w:val="en-US"/>
        </w:rPr>
        <w:t>the</w:t>
      </w:r>
      <w:r w:rsidR="00504388" w:rsidRPr="00E06D55">
        <w:rPr>
          <w:rFonts w:ascii="Book Antiqua" w:hAnsi="Book Antiqua"/>
          <w:bCs/>
          <w:lang w:val="en-US"/>
        </w:rPr>
        <w:t>re are very few studies</w:t>
      </w:r>
      <w:r w:rsidR="00960EB4" w:rsidRPr="00E06D55">
        <w:rPr>
          <w:rFonts w:ascii="Book Antiqua" w:hAnsi="Book Antiqua"/>
          <w:bCs/>
          <w:lang w:val="en-US"/>
        </w:rPr>
        <w:t xml:space="preserve"> </w:t>
      </w:r>
      <w:r w:rsidR="008103FA" w:rsidRPr="00E06D55">
        <w:rPr>
          <w:rFonts w:ascii="Book Antiqua" w:hAnsi="Book Antiqua"/>
          <w:bCs/>
          <w:lang w:val="en-US"/>
        </w:rPr>
        <w:t xml:space="preserve">that have </w:t>
      </w:r>
      <w:r w:rsidR="00960EB4" w:rsidRPr="00E06D55">
        <w:rPr>
          <w:rFonts w:ascii="Book Antiqua" w:hAnsi="Book Antiqua"/>
          <w:bCs/>
          <w:lang w:val="en-US"/>
        </w:rPr>
        <w:t xml:space="preserve">focused on female patients with </w:t>
      </w:r>
      <w:proofErr w:type="gramStart"/>
      <w:r w:rsidR="00960EB4" w:rsidRPr="00E06D55">
        <w:rPr>
          <w:rFonts w:ascii="Book Antiqua" w:hAnsi="Book Antiqua"/>
          <w:bCs/>
          <w:lang w:val="en-US"/>
        </w:rPr>
        <w:t>ADHD</w:t>
      </w:r>
      <w:r w:rsidR="002B7165" w:rsidRPr="00007728">
        <w:rPr>
          <w:rFonts w:ascii="Book Antiqua" w:hAnsi="Book Antiqua"/>
          <w:vertAlign w:val="superscript"/>
          <w:lang w:val="en-US"/>
        </w:rPr>
        <w:t>[</w:t>
      </w:r>
      <w:proofErr w:type="gramEnd"/>
      <w:r w:rsidR="00B21398" w:rsidRPr="00007728">
        <w:rPr>
          <w:rFonts w:ascii="Book Antiqua" w:hAnsi="Book Antiqua"/>
          <w:bCs/>
          <w:vertAlign w:val="superscript"/>
          <w:lang w:val="en-US"/>
        </w:rPr>
        <w:t>82</w:t>
      </w:r>
      <w:r w:rsidR="000E6337" w:rsidRPr="00007728">
        <w:rPr>
          <w:rFonts w:ascii="Book Antiqua" w:hAnsi="Book Antiqua"/>
          <w:vertAlign w:val="superscript"/>
          <w:lang w:val="en-US"/>
        </w:rPr>
        <w:t>]</w:t>
      </w:r>
      <w:r w:rsidR="008103FA" w:rsidRPr="00E06D55">
        <w:rPr>
          <w:rFonts w:ascii="Book Antiqua" w:hAnsi="Book Antiqua"/>
          <w:bCs/>
          <w:lang w:val="en-US"/>
        </w:rPr>
        <w:t>. O</w:t>
      </w:r>
      <w:r w:rsidR="00504388" w:rsidRPr="00E06D55">
        <w:rPr>
          <w:rFonts w:ascii="Book Antiqua" w:hAnsi="Book Antiqua"/>
          <w:bCs/>
          <w:lang w:val="en-US"/>
        </w:rPr>
        <w:t>ne</w:t>
      </w:r>
      <w:r w:rsidR="00960EB4" w:rsidRPr="00E06D55">
        <w:rPr>
          <w:rFonts w:ascii="Book Antiqua" w:hAnsi="Book Antiqua"/>
          <w:bCs/>
          <w:lang w:val="en-US"/>
        </w:rPr>
        <w:t xml:space="preserve"> </w:t>
      </w:r>
      <w:r w:rsidR="00B50694" w:rsidRPr="00E06D55">
        <w:rPr>
          <w:rFonts w:ascii="Book Antiqua" w:hAnsi="Book Antiqua"/>
          <w:bCs/>
          <w:lang w:val="en-US"/>
        </w:rPr>
        <w:t xml:space="preserve">of them </w:t>
      </w:r>
      <w:r w:rsidR="00313536" w:rsidRPr="00E06D55">
        <w:rPr>
          <w:rFonts w:ascii="Book Antiqua" w:hAnsi="Book Antiqua"/>
          <w:bCs/>
          <w:lang w:val="en-US"/>
        </w:rPr>
        <w:t xml:space="preserve">was conducted during the search period of this </w:t>
      </w:r>
      <w:proofErr w:type="gramStart"/>
      <w:r w:rsidR="00313536" w:rsidRPr="00E06D55">
        <w:rPr>
          <w:rFonts w:ascii="Book Antiqua" w:hAnsi="Book Antiqua"/>
          <w:bCs/>
          <w:lang w:val="en-US"/>
        </w:rPr>
        <w:t>review</w:t>
      </w:r>
      <w:r w:rsidR="002B7165" w:rsidRPr="00007728">
        <w:rPr>
          <w:rFonts w:ascii="Book Antiqua" w:hAnsi="Book Antiqua"/>
          <w:vertAlign w:val="superscript"/>
          <w:lang w:val="en-US"/>
        </w:rPr>
        <w:t>[</w:t>
      </w:r>
      <w:proofErr w:type="gramEnd"/>
      <w:r w:rsidR="00B21398" w:rsidRPr="00007728">
        <w:rPr>
          <w:rFonts w:ascii="Book Antiqua" w:hAnsi="Book Antiqua"/>
          <w:bCs/>
          <w:vertAlign w:val="superscript"/>
          <w:lang w:val="en-US"/>
        </w:rPr>
        <w:t>39</w:t>
      </w:r>
      <w:r w:rsidR="000E6337" w:rsidRPr="00007728">
        <w:rPr>
          <w:rFonts w:ascii="Book Antiqua" w:hAnsi="Book Antiqua"/>
          <w:vertAlign w:val="superscript"/>
          <w:lang w:val="en-US"/>
        </w:rPr>
        <w:t>]</w:t>
      </w:r>
      <w:r w:rsidR="00512DAD" w:rsidRPr="00E06D55">
        <w:rPr>
          <w:rFonts w:ascii="Book Antiqua" w:hAnsi="Book Antiqua"/>
          <w:bCs/>
          <w:lang w:val="en-US"/>
        </w:rPr>
        <w:t>,</w:t>
      </w:r>
      <w:r w:rsidR="00960EB4" w:rsidRPr="00E06D55">
        <w:rPr>
          <w:rFonts w:ascii="Book Antiqua" w:hAnsi="Book Antiqua"/>
          <w:bCs/>
          <w:lang w:val="en-US"/>
        </w:rPr>
        <w:t xml:space="preserve"> while in the previous review on this top</w:t>
      </w:r>
      <w:r w:rsidR="00313536" w:rsidRPr="00E06D55">
        <w:rPr>
          <w:rFonts w:ascii="Book Antiqua" w:hAnsi="Book Antiqua"/>
          <w:bCs/>
          <w:lang w:val="en-US"/>
        </w:rPr>
        <w:t>ic</w:t>
      </w:r>
      <w:r w:rsidR="008103FA" w:rsidRPr="00E06D55">
        <w:rPr>
          <w:rFonts w:ascii="Book Antiqua" w:hAnsi="Book Antiqua"/>
          <w:bCs/>
          <w:lang w:val="en-US"/>
        </w:rPr>
        <w:t>,</w:t>
      </w:r>
      <w:r w:rsidR="00313536" w:rsidRPr="00E06D55">
        <w:rPr>
          <w:rFonts w:ascii="Book Antiqua" w:hAnsi="Book Antiqua"/>
          <w:bCs/>
          <w:lang w:val="en-US"/>
        </w:rPr>
        <w:t xml:space="preserve"> there were </w:t>
      </w:r>
      <w:r w:rsidR="00504388" w:rsidRPr="00E06D55">
        <w:rPr>
          <w:rFonts w:ascii="Book Antiqua" w:hAnsi="Book Antiqua"/>
          <w:bCs/>
          <w:lang w:val="en-US"/>
        </w:rPr>
        <w:t xml:space="preserve">several </w:t>
      </w:r>
      <w:r w:rsidR="00313536" w:rsidRPr="00E06D55">
        <w:rPr>
          <w:rFonts w:ascii="Book Antiqua" w:hAnsi="Book Antiqua"/>
          <w:bCs/>
          <w:lang w:val="en-US"/>
        </w:rPr>
        <w:t xml:space="preserve">studies </w:t>
      </w:r>
      <w:r w:rsidR="008103FA" w:rsidRPr="00E06D55">
        <w:rPr>
          <w:rFonts w:ascii="Book Antiqua" w:hAnsi="Book Antiqua"/>
          <w:bCs/>
          <w:lang w:val="en-US"/>
        </w:rPr>
        <w:t xml:space="preserve">in which </w:t>
      </w:r>
      <w:r w:rsidR="00313536" w:rsidRPr="00E06D55">
        <w:rPr>
          <w:rFonts w:ascii="Book Antiqua" w:hAnsi="Book Antiqua"/>
          <w:bCs/>
          <w:lang w:val="en-US"/>
        </w:rPr>
        <w:t>only</w:t>
      </w:r>
      <w:r w:rsidR="00960EB4" w:rsidRPr="00E06D55">
        <w:rPr>
          <w:rFonts w:ascii="Book Antiqua" w:hAnsi="Book Antiqua"/>
          <w:bCs/>
          <w:lang w:val="en-US"/>
        </w:rPr>
        <w:t xml:space="preserve"> men were enrolled</w:t>
      </w:r>
      <w:r w:rsidR="00A361CF" w:rsidRPr="00E06D55">
        <w:rPr>
          <w:rFonts w:ascii="Book Antiqua" w:hAnsi="Book Antiqua"/>
          <w:bCs/>
          <w:lang w:val="en-US"/>
        </w:rPr>
        <w:t>,</w:t>
      </w:r>
      <w:r w:rsidR="00960EB4" w:rsidRPr="00E06D55">
        <w:rPr>
          <w:rFonts w:ascii="Book Antiqua" w:hAnsi="Book Antiqua"/>
          <w:bCs/>
          <w:lang w:val="en-US"/>
        </w:rPr>
        <w:t xml:space="preserve"> </w:t>
      </w:r>
      <w:r w:rsidR="008103FA" w:rsidRPr="00E06D55">
        <w:rPr>
          <w:rFonts w:ascii="Book Antiqua" w:hAnsi="Book Antiqua"/>
          <w:bCs/>
          <w:lang w:val="en-US"/>
        </w:rPr>
        <w:t>as well as those in which</w:t>
      </w:r>
      <w:r w:rsidR="00960EB4" w:rsidRPr="00E06D55">
        <w:rPr>
          <w:rFonts w:ascii="Book Antiqua" w:hAnsi="Book Antiqua"/>
          <w:bCs/>
          <w:lang w:val="en-US"/>
        </w:rPr>
        <w:t xml:space="preserve"> both females and men </w:t>
      </w:r>
      <w:r w:rsidR="00247101">
        <w:rPr>
          <w:rFonts w:ascii="Book Antiqua" w:hAnsi="Book Antiqua"/>
          <w:bCs/>
          <w:lang w:val="en-US"/>
        </w:rPr>
        <w:t>were included</w:t>
      </w:r>
      <w:r w:rsidR="002B7165" w:rsidRPr="00247101">
        <w:rPr>
          <w:rFonts w:ascii="Book Antiqua" w:hAnsi="Book Antiqua"/>
          <w:vertAlign w:val="superscript"/>
          <w:lang w:val="en-US"/>
        </w:rPr>
        <w:t>[</w:t>
      </w:r>
      <w:r w:rsidR="00A077CE" w:rsidRPr="00247101">
        <w:rPr>
          <w:rFonts w:ascii="Book Antiqua" w:hAnsi="Book Antiqua"/>
          <w:vertAlign w:val="superscript"/>
          <w:lang w:val="en-US"/>
        </w:rPr>
        <w:t>19</w:t>
      </w:r>
      <w:r w:rsidR="00247101" w:rsidRPr="00247101">
        <w:rPr>
          <w:rFonts w:ascii="Book Antiqua" w:hAnsi="Book Antiqua" w:hint="eastAsia"/>
          <w:vertAlign w:val="superscript"/>
          <w:lang w:val="en-US"/>
        </w:rPr>
        <w:t>]</w:t>
      </w:r>
      <w:r w:rsidR="00504388" w:rsidRPr="00E06D55">
        <w:rPr>
          <w:rFonts w:ascii="Book Antiqua" w:hAnsi="Book Antiqua"/>
          <w:bCs/>
          <w:lang w:val="en-US"/>
        </w:rPr>
        <w:t>. Based on the currently available results</w:t>
      </w:r>
      <w:r w:rsidR="008103FA" w:rsidRPr="00E06D55">
        <w:rPr>
          <w:rFonts w:ascii="Book Antiqua" w:hAnsi="Book Antiqua"/>
          <w:bCs/>
          <w:lang w:val="en-US"/>
        </w:rPr>
        <w:t>,</w:t>
      </w:r>
      <w:r w:rsidR="00504388" w:rsidRPr="00E06D55">
        <w:rPr>
          <w:rFonts w:ascii="Book Antiqua" w:hAnsi="Book Antiqua"/>
          <w:bCs/>
          <w:lang w:val="en-US"/>
        </w:rPr>
        <w:t xml:space="preserve"> </w:t>
      </w:r>
      <w:r w:rsidR="00EC0C0E" w:rsidRPr="00E06D55">
        <w:rPr>
          <w:rFonts w:ascii="Book Antiqua" w:hAnsi="Book Antiqua"/>
          <w:bCs/>
          <w:lang w:val="en-US"/>
        </w:rPr>
        <w:t xml:space="preserve">both </w:t>
      </w:r>
      <w:r w:rsidR="00925EE0" w:rsidRPr="00E06D55">
        <w:rPr>
          <w:rFonts w:ascii="Book Antiqua" w:hAnsi="Book Antiqua"/>
          <w:bCs/>
          <w:lang w:val="en-US"/>
        </w:rPr>
        <w:t>females and males</w:t>
      </w:r>
      <w:r w:rsidR="00EC0C0E" w:rsidRPr="00E06D55">
        <w:rPr>
          <w:rFonts w:ascii="Book Antiqua" w:hAnsi="Book Antiqua"/>
          <w:bCs/>
          <w:lang w:val="en-US"/>
        </w:rPr>
        <w:t xml:space="preserve"> with ADHD need </w:t>
      </w:r>
      <w:r w:rsidR="008103FA" w:rsidRPr="00E06D55">
        <w:rPr>
          <w:rFonts w:ascii="Book Antiqua" w:hAnsi="Book Antiqua"/>
          <w:bCs/>
          <w:lang w:val="en-US"/>
        </w:rPr>
        <w:t xml:space="preserve">a </w:t>
      </w:r>
      <w:r w:rsidR="00EC0C0E" w:rsidRPr="00E06D55">
        <w:rPr>
          <w:rFonts w:ascii="Book Antiqua" w:hAnsi="Book Antiqua"/>
          <w:bCs/>
          <w:lang w:val="en-US"/>
        </w:rPr>
        <w:t>speci</w:t>
      </w:r>
      <w:r w:rsidR="00504388" w:rsidRPr="00E06D55">
        <w:rPr>
          <w:rFonts w:ascii="Book Antiqua" w:hAnsi="Book Antiqua"/>
          <w:bCs/>
          <w:lang w:val="en-US"/>
        </w:rPr>
        <w:t xml:space="preserve">al focus </w:t>
      </w:r>
      <w:r w:rsidR="008103FA" w:rsidRPr="00E06D55">
        <w:rPr>
          <w:rFonts w:ascii="Book Antiqua" w:hAnsi="Book Antiqua"/>
          <w:bCs/>
          <w:lang w:val="en-US"/>
        </w:rPr>
        <w:t xml:space="preserve">to recognize </w:t>
      </w:r>
      <w:r w:rsidR="00504388" w:rsidRPr="00E06D55">
        <w:rPr>
          <w:rFonts w:ascii="Book Antiqua" w:hAnsi="Book Antiqua"/>
          <w:bCs/>
          <w:lang w:val="en-US"/>
        </w:rPr>
        <w:t>the</w:t>
      </w:r>
      <w:r w:rsidR="008103FA" w:rsidRPr="00E06D55">
        <w:rPr>
          <w:rFonts w:ascii="Book Antiqua" w:hAnsi="Book Antiqua"/>
          <w:bCs/>
          <w:lang w:val="en-US"/>
        </w:rPr>
        <w:t>ir</w:t>
      </w:r>
      <w:r w:rsidR="00504388" w:rsidRPr="00E06D55">
        <w:rPr>
          <w:rFonts w:ascii="Book Antiqua" w:hAnsi="Book Antiqua"/>
          <w:bCs/>
          <w:lang w:val="en-US"/>
        </w:rPr>
        <w:t xml:space="preserve"> possible suicide risk</w:t>
      </w:r>
      <w:r w:rsidR="008103FA" w:rsidRPr="00E06D55">
        <w:rPr>
          <w:rFonts w:ascii="Book Antiqua" w:hAnsi="Book Antiqua"/>
          <w:bCs/>
          <w:lang w:val="en-US"/>
        </w:rPr>
        <w:t xml:space="preserve">; </w:t>
      </w:r>
      <w:r w:rsidR="000155BA" w:rsidRPr="00E06D55">
        <w:rPr>
          <w:rFonts w:ascii="Book Antiqua" w:hAnsi="Book Antiqua"/>
          <w:bCs/>
          <w:lang w:val="en-US"/>
        </w:rPr>
        <w:t>however</w:t>
      </w:r>
      <w:r w:rsidR="008103FA" w:rsidRPr="00E06D55">
        <w:rPr>
          <w:rFonts w:ascii="Book Antiqua" w:hAnsi="Book Antiqua"/>
          <w:bCs/>
          <w:lang w:val="en-US"/>
        </w:rPr>
        <w:t>,</w:t>
      </w:r>
      <w:r w:rsidR="000155BA" w:rsidRPr="00E06D55">
        <w:rPr>
          <w:rFonts w:ascii="Book Antiqua" w:hAnsi="Book Antiqua"/>
          <w:bCs/>
          <w:lang w:val="en-US"/>
        </w:rPr>
        <w:t xml:space="preserve"> further studies are needed </w:t>
      </w:r>
      <w:r w:rsidR="00512DAD" w:rsidRPr="00E06D55">
        <w:rPr>
          <w:rFonts w:ascii="Book Antiqua" w:hAnsi="Book Antiqua"/>
          <w:bCs/>
          <w:lang w:val="en-US"/>
        </w:rPr>
        <w:t xml:space="preserve">to </w:t>
      </w:r>
      <w:r w:rsidR="008103FA" w:rsidRPr="00E06D55">
        <w:rPr>
          <w:rFonts w:ascii="Book Antiqua" w:hAnsi="Book Antiqua"/>
          <w:bCs/>
          <w:lang w:val="en-US"/>
        </w:rPr>
        <w:t xml:space="preserve">gain a </w:t>
      </w:r>
      <w:r w:rsidR="00512DAD" w:rsidRPr="00E06D55">
        <w:rPr>
          <w:rFonts w:ascii="Book Antiqua" w:hAnsi="Book Antiqua"/>
          <w:bCs/>
          <w:lang w:val="en-US"/>
        </w:rPr>
        <w:t>better underst</w:t>
      </w:r>
      <w:r w:rsidR="008103FA" w:rsidRPr="00E06D55">
        <w:rPr>
          <w:rFonts w:ascii="Book Antiqua" w:hAnsi="Book Antiqua"/>
          <w:bCs/>
          <w:lang w:val="en-US"/>
        </w:rPr>
        <w:t>andi</w:t>
      </w:r>
      <w:r w:rsidR="00512DAD" w:rsidRPr="00E06D55">
        <w:rPr>
          <w:rFonts w:ascii="Book Antiqua" w:hAnsi="Book Antiqua"/>
          <w:bCs/>
          <w:lang w:val="en-US"/>
        </w:rPr>
        <w:t xml:space="preserve">ng of </w:t>
      </w:r>
      <w:r w:rsidR="008103FA" w:rsidRPr="00E06D55">
        <w:rPr>
          <w:rFonts w:ascii="Book Antiqua" w:hAnsi="Book Antiqua"/>
          <w:bCs/>
          <w:lang w:val="en-US"/>
        </w:rPr>
        <w:t xml:space="preserve">the </w:t>
      </w:r>
      <w:r w:rsidR="00512DAD" w:rsidRPr="00E06D55">
        <w:rPr>
          <w:rFonts w:ascii="Book Antiqua" w:hAnsi="Book Antiqua"/>
          <w:bCs/>
          <w:lang w:val="en-US"/>
        </w:rPr>
        <w:t xml:space="preserve">gender differences </w:t>
      </w:r>
      <w:r w:rsidR="000155BA" w:rsidRPr="00E06D55">
        <w:rPr>
          <w:rFonts w:ascii="Book Antiqua" w:hAnsi="Book Antiqua"/>
          <w:bCs/>
          <w:lang w:val="en-US"/>
        </w:rPr>
        <w:t>in all age group</w:t>
      </w:r>
      <w:r w:rsidR="00925EE0" w:rsidRPr="00E06D55">
        <w:rPr>
          <w:rFonts w:ascii="Book Antiqua" w:hAnsi="Book Antiqua"/>
          <w:bCs/>
          <w:lang w:val="en-US"/>
        </w:rPr>
        <w:t>s</w:t>
      </w:r>
      <w:r w:rsidR="000155BA" w:rsidRPr="00E06D55">
        <w:rPr>
          <w:rFonts w:ascii="Book Antiqua" w:hAnsi="Book Antiqua"/>
          <w:bCs/>
          <w:lang w:val="en-US"/>
        </w:rPr>
        <w:t>.</w:t>
      </w:r>
    </w:p>
    <w:p w14:paraId="241CC30A" w14:textId="74B8DB83" w:rsidR="000769B7" w:rsidRPr="00E06D55" w:rsidRDefault="00C02A14" w:rsidP="00247101">
      <w:pPr>
        <w:spacing w:line="360" w:lineRule="auto"/>
        <w:ind w:firstLineChars="100" w:firstLine="240"/>
        <w:jc w:val="both"/>
        <w:rPr>
          <w:rFonts w:ascii="Book Antiqua" w:hAnsi="Book Antiqua" w:cs="Arial"/>
          <w:lang w:val="en-US"/>
        </w:rPr>
      </w:pPr>
      <w:r w:rsidRPr="00E06D55">
        <w:rPr>
          <w:rFonts w:ascii="Book Antiqua" w:hAnsi="Book Antiqua"/>
          <w:bCs/>
          <w:lang w:val="en-US"/>
        </w:rPr>
        <w:t>Second, when we examined identifiable risk factors, which can be associated with suicide in ADHD, we focused on comorbidities.</w:t>
      </w:r>
      <w:r w:rsidRPr="00E06D55">
        <w:rPr>
          <w:rFonts w:ascii="Book Antiqua" w:hAnsi="Book Antiqua" w:cs="Arial"/>
          <w:lang w:val="en-US"/>
        </w:rPr>
        <w:t xml:space="preserve"> </w:t>
      </w:r>
      <w:r w:rsidR="00D87D05" w:rsidRPr="00E06D55">
        <w:rPr>
          <w:rFonts w:ascii="Book Antiqua" w:hAnsi="Book Antiqua" w:cs="Arial"/>
          <w:lang w:val="en-US"/>
        </w:rPr>
        <w:t>One of the</w:t>
      </w:r>
      <w:r w:rsidR="00205353" w:rsidRPr="00E06D55">
        <w:rPr>
          <w:rFonts w:ascii="Book Antiqua" w:hAnsi="Book Antiqua" w:cs="Arial"/>
          <w:lang w:val="en-US"/>
        </w:rPr>
        <w:t xml:space="preserve"> most exciting question</w:t>
      </w:r>
      <w:r w:rsidR="008103FA" w:rsidRPr="00E06D55">
        <w:rPr>
          <w:rFonts w:ascii="Book Antiqua" w:hAnsi="Book Antiqua" w:cs="Arial"/>
          <w:lang w:val="en-US"/>
        </w:rPr>
        <w:t>s,</w:t>
      </w:r>
      <w:r w:rsidR="00D87D05" w:rsidRPr="00E06D55">
        <w:rPr>
          <w:rFonts w:ascii="Book Antiqua" w:hAnsi="Book Antiqua" w:cs="Arial"/>
          <w:lang w:val="en-US"/>
        </w:rPr>
        <w:t xml:space="preserve"> which </w:t>
      </w:r>
      <w:r w:rsidR="008103FA" w:rsidRPr="00E06D55">
        <w:rPr>
          <w:rFonts w:ascii="Book Antiqua" w:hAnsi="Book Antiqua" w:cs="Arial"/>
          <w:lang w:val="en-US"/>
        </w:rPr>
        <w:t xml:space="preserve">also has been </w:t>
      </w:r>
      <w:r w:rsidR="00205353" w:rsidRPr="00E06D55">
        <w:rPr>
          <w:rFonts w:ascii="Book Antiqua" w:hAnsi="Book Antiqua" w:cs="Arial"/>
          <w:lang w:val="en-US"/>
        </w:rPr>
        <w:t xml:space="preserve">raised in all </w:t>
      </w:r>
      <w:r w:rsidR="008103FA" w:rsidRPr="00E06D55">
        <w:rPr>
          <w:rFonts w:ascii="Book Antiqua" w:hAnsi="Book Antiqua" w:cs="Arial"/>
          <w:lang w:val="en-US"/>
        </w:rPr>
        <w:t xml:space="preserve">of the </w:t>
      </w:r>
      <w:r w:rsidR="00205353" w:rsidRPr="00E06D55">
        <w:rPr>
          <w:rFonts w:ascii="Book Antiqua" w:hAnsi="Book Antiqua" w:cs="Arial"/>
          <w:lang w:val="en-US"/>
        </w:rPr>
        <w:t xml:space="preserve">previous review and summary </w:t>
      </w:r>
      <w:proofErr w:type="gramStart"/>
      <w:r w:rsidR="00205353" w:rsidRPr="00E06D55">
        <w:rPr>
          <w:rFonts w:ascii="Book Antiqua" w:hAnsi="Book Antiqua" w:cs="Arial"/>
          <w:lang w:val="en-US"/>
        </w:rPr>
        <w:t>paper</w:t>
      </w:r>
      <w:r w:rsidR="00504388" w:rsidRPr="00E06D55">
        <w:rPr>
          <w:rFonts w:ascii="Book Antiqua" w:hAnsi="Book Antiqua" w:cs="Arial"/>
          <w:lang w:val="en-US"/>
        </w:rPr>
        <w:t>s</w:t>
      </w:r>
      <w:r w:rsidR="002B7165" w:rsidRPr="00247101">
        <w:rPr>
          <w:rFonts w:ascii="Book Antiqua" w:hAnsi="Book Antiqua"/>
          <w:vertAlign w:val="superscript"/>
          <w:lang w:val="en-US"/>
        </w:rPr>
        <w:t>[</w:t>
      </w:r>
      <w:proofErr w:type="gramEnd"/>
      <w:r w:rsidR="00E20E06" w:rsidRPr="00247101">
        <w:rPr>
          <w:rFonts w:ascii="Book Antiqua" w:hAnsi="Book Antiqua" w:cs="Arial"/>
          <w:vertAlign w:val="superscript"/>
          <w:lang w:val="en-US"/>
        </w:rPr>
        <w:t>18-21</w:t>
      </w:r>
      <w:r w:rsidR="000E6337" w:rsidRPr="00247101">
        <w:rPr>
          <w:rFonts w:ascii="Book Antiqua" w:hAnsi="Book Antiqua"/>
          <w:vertAlign w:val="superscript"/>
          <w:lang w:val="en-US"/>
        </w:rPr>
        <w:t>]</w:t>
      </w:r>
      <w:r w:rsidR="00504388" w:rsidRPr="00E06D55">
        <w:rPr>
          <w:rFonts w:ascii="Book Antiqua" w:hAnsi="Book Antiqua" w:cs="Arial"/>
          <w:lang w:val="en-US"/>
        </w:rPr>
        <w:t xml:space="preserve">, </w:t>
      </w:r>
      <w:r w:rsidR="008103FA" w:rsidRPr="00E06D55">
        <w:rPr>
          <w:rFonts w:ascii="Book Antiqua" w:hAnsi="Book Antiqua" w:cs="Arial"/>
          <w:lang w:val="en-US"/>
        </w:rPr>
        <w:t xml:space="preserve">is </w:t>
      </w:r>
      <w:r w:rsidR="00205353" w:rsidRPr="00E06D55">
        <w:rPr>
          <w:rFonts w:ascii="Book Antiqua" w:hAnsi="Book Antiqua" w:cs="Arial"/>
          <w:lang w:val="en-US"/>
        </w:rPr>
        <w:t>w</w:t>
      </w:r>
      <w:r w:rsidR="008F41EC" w:rsidRPr="00E06D55">
        <w:rPr>
          <w:rFonts w:ascii="Book Antiqua" w:hAnsi="Book Antiqua" w:cs="Arial"/>
          <w:lang w:val="en-US"/>
        </w:rPr>
        <w:t>h</w:t>
      </w:r>
      <w:r w:rsidR="00205353" w:rsidRPr="00E06D55">
        <w:rPr>
          <w:rFonts w:ascii="Book Antiqua" w:hAnsi="Book Antiqua" w:cs="Arial"/>
          <w:lang w:val="en-US"/>
        </w:rPr>
        <w:t xml:space="preserve">ether there is a direct association between ADHD and </w:t>
      </w:r>
      <w:proofErr w:type="spellStart"/>
      <w:r w:rsidR="00205353" w:rsidRPr="00E06D55">
        <w:rPr>
          <w:rFonts w:ascii="Book Antiqua" w:hAnsi="Book Antiqua" w:cs="Arial"/>
          <w:lang w:val="en-US"/>
        </w:rPr>
        <w:t>suicidality</w:t>
      </w:r>
      <w:proofErr w:type="spellEnd"/>
      <w:r w:rsidR="00205353" w:rsidRPr="00E06D55">
        <w:rPr>
          <w:rFonts w:ascii="Book Antiqua" w:hAnsi="Book Antiqua" w:cs="Arial"/>
          <w:lang w:val="en-US"/>
        </w:rPr>
        <w:t xml:space="preserve"> or </w:t>
      </w:r>
      <w:r w:rsidR="008103FA" w:rsidRPr="00E06D55">
        <w:rPr>
          <w:rFonts w:ascii="Book Antiqua" w:hAnsi="Book Antiqua" w:cs="Arial"/>
          <w:lang w:val="en-US"/>
        </w:rPr>
        <w:t xml:space="preserve">if </w:t>
      </w:r>
      <w:r w:rsidR="00205353" w:rsidRPr="00E06D55">
        <w:rPr>
          <w:rFonts w:ascii="Book Antiqua" w:hAnsi="Book Antiqua" w:cs="Arial"/>
          <w:lang w:val="en-US"/>
        </w:rPr>
        <w:t>ADHD increase</w:t>
      </w:r>
      <w:r w:rsidR="008F41EC" w:rsidRPr="00E06D55">
        <w:rPr>
          <w:rFonts w:ascii="Book Antiqua" w:hAnsi="Book Antiqua" w:cs="Arial"/>
          <w:lang w:val="en-US"/>
        </w:rPr>
        <w:t>s</w:t>
      </w:r>
      <w:r w:rsidR="00205353" w:rsidRPr="00E06D55">
        <w:rPr>
          <w:rFonts w:ascii="Book Antiqua" w:hAnsi="Book Antiqua" w:cs="Arial"/>
          <w:lang w:val="en-US"/>
        </w:rPr>
        <w:t xml:space="preserve"> the risk of suicide </w:t>
      </w:r>
      <w:r w:rsidR="00D24660" w:rsidRPr="00E06D55">
        <w:rPr>
          <w:rFonts w:ascii="Book Antiqua" w:hAnsi="Book Antiqua" w:cs="Arial"/>
          <w:lang w:val="en-US"/>
        </w:rPr>
        <w:t>through</w:t>
      </w:r>
      <w:r w:rsidR="00205353" w:rsidRPr="00E06D55">
        <w:rPr>
          <w:rFonts w:ascii="Book Antiqua" w:hAnsi="Book Antiqua" w:cs="Arial"/>
          <w:lang w:val="en-US"/>
        </w:rPr>
        <w:t xml:space="preserve"> comorbid conditions. </w:t>
      </w:r>
      <w:r w:rsidR="008A70A1" w:rsidRPr="00E06D55">
        <w:rPr>
          <w:rFonts w:ascii="Book Antiqua" w:hAnsi="Book Antiqua" w:cs="Arial"/>
          <w:lang w:val="en-US"/>
        </w:rPr>
        <w:t>In the current review</w:t>
      </w:r>
      <w:r w:rsidR="008103FA" w:rsidRPr="00E06D55">
        <w:rPr>
          <w:rFonts w:ascii="Book Antiqua" w:hAnsi="Book Antiqua" w:cs="Arial"/>
          <w:lang w:val="en-US"/>
        </w:rPr>
        <w:t>,</w:t>
      </w:r>
      <w:r w:rsidR="008A70A1" w:rsidRPr="00E06D55">
        <w:rPr>
          <w:rFonts w:ascii="Book Antiqua" w:hAnsi="Book Antiqua" w:cs="Arial"/>
          <w:lang w:val="en-US"/>
        </w:rPr>
        <w:t xml:space="preserve"> we examined two aspects of this question</w:t>
      </w:r>
      <w:r w:rsidR="0042171B" w:rsidRPr="00E06D55">
        <w:rPr>
          <w:rFonts w:ascii="Book Antiqua" w:hAnsi="Book Antiqua" w:cs="Arial"/>
          <w:lang w:val="en-US"/>
        </w:rPr>
        <w:t xml:space="preserve">. </w:t>
      </w:r>
      <w:r w:rsidR="008103FA" w:rsidRPr="00E06D55">
        <w:rPr>
          <w:rFonts w:ascii="Book Antiqua" w:hAnsi="Book Antiqua" w:cs="Arial"/>
          <w:lang w:val="en-US"/>
        </w:rPr>
        <w:t>First,</w:t>
      </w:r>
      <w:r w:rsidR="0042171B" w:rsidRPr="00E06D55">
        <w:rPr>
          <w:rFonts w:ascii="Book Antiqua" w:hAnsi="Book Antiqua" w:cs="Arial"/>
          <w:lang w:val="en-US"/>
        </w:rPr>
        <w:t xml:space="preserve"> we reviewed all </w:t>
      </w:r>
      <w:r w:rsidR="008103FA" w:rsidRPr="00E06D55">
        <w:rPr>
          <w:rFonts w:ascii="Book Antiqua" w:hAnsi="Book Antiqua" w:cs="Arial"/>
          <w:lang w:val="en-US"/>
        </w:rPr>
        <w:t xml:space="preserve">of the </w:t>
      </w:r>
      <w:r w:rsidR="0042171B" w:rsidRPr="00E06D55">
        <w:rPr>
          <w:rFonts w:ascii="Book Antiqua" w:hAnsi="Book Antiqua" w:cs="Arial"/>
          <w:lang w:val="en-US"/>
        </w:rPr>
        <w:t xml:space="preserve">papers </w:t>
      </w:r>
      <w:r w:rsidR="008103FA" w:rsidRPr="00E06D55">
        <w:rPr>
          <w:rFonts w:ascii="Book Antiqua" w:hAnsi="Book Antiqua" w:cs="Arial"/>
          <w:lang w:val="en-US"/>
        </w:rPr>
        <w:t>with</w:t>
      </w:r>
      <w:r w:rsidR="0042171B" w:rsidRPr="00E06D55">
        <w:rPr>
          <w:rFonts w:ascii="Book Antiqua" w:hAnsi="Book Antiqua" w:cs="Arial"/>
          <w:lang w:val="en-US"/>
        </w:rPr>
        <w:t xml:space="preserve">in the examined period </w:t>
      </w:r>
      <w:r w:rsidR="008103FA" w:rsidRPr="00E06D55">
        <w:rPr>
          <w:rFonts w:ascii="Book Antiqua" w:hAnsi="Book Antiqua" w:cs="Arial"/>
          <w:lang w:val="en-US"/>
        </w:rPr>
        <w:t xml:space="preserve">that </w:t>
      </w:r>
      <w:r w:rsidR="007F0230" w:rsidRPr="00E06D55">
        <w:rPr>
          <w:rFonts w:ascii="Book Antiqua" w:hAnsi="Book Antiqua" w:cs="Arial"/>
          <w:lang w:val="en-US"/>
        </w:rPr>
        <w:t xml:space="preserve">measured the </w:t>
      </w:r>
      <w:r w:rsidR="007F0230" w:rsidRPr="00E06D55">
        <w:rPr>
          <w:rFonts w:ascii="Book Antiqua" w:hAnsi="Book Antiqua" w:cs="Arial"/>
          <w:lang w:val="en-US"/>
        </w:rPr>
        <w:lastRenderedPageBreak/>
        <w:t xml:space="preserve">prevalence of ADHD in suicidal </w:t>
      </w:r>
      <w:r w:rsidR="006C46EC" w:rsidRPr="00E06D55">
        <w:rPr>
          <w:rFonts w:ascii="Book Antiqua" w:hAnsi="Book Antiqua" w:cs="Arial"/>
          <w:lang w:val="en-US"/>
        </w:rPr>
        <w:t xml:space="preserve">patients with </w:t>
      </w:r>
      <w:r w:rsidR="007F0230" w:rsidRPr="00E06D55">
        <w:rPr>
          <w:rFonts w:ascii="Book Antiqua" w:hAnsi="Book Antiqua" w:cs="Arial"/>
          <w:lang w:val="en-US"/>
        </w:rPr>
        <w:t>other psychiatric disorders</w:t>
      </w:r>
      <w:r w:rsidR="000769B7" w:rsidRPr="00E06D55">
        <w:rPr>
          <w:rFonts w:ascii="Book Antiqua" w:hAnsi="Book Antiqua" w:cs="Arial"/>
          <w:lang w:val="en-US"/>
        </w:rPr>
        <w:t xml:space="preserve">, </w:t>
      </w:r>
      <w:r w:rsidR="008103FA" w:rsidRPr="00E06D55">
        <w:rPr>
          <w:rFonts w:ascii="Book Antiqua" w:hAnsi="Book Antiqua" w:cs="Arial"/>
          <w:lang w:val="en-US"/>
        </w:rPr>
        <w:t>such as</w:t>
      </w:r>
      <w:r w:rsidR="000769B7" w:rsidRPr="00E06D55">
        <w:rPr>
          <w:rFonts w:ascii="Book Antiqua" w:hAnsi="Book Antiqua" w:cs="Arial"/>
          <w:lang w:val="en-US"/>
        </w:rPr>
        <w:t xml:space="preserve"> </w:t>
      </w:r>
      <w:r w:rsidR="000769B7" w:rsidRPr="00E06D55">
        <w:rPr>
          <w:rFonts w:ascii="Book Antiqua" w:hAnsi="Book Antiqua"/>
          <w:lang w:val="en-US"/>
        </w:rPr>
        <w:t>mood disorders, schizophrenia, alcohol/</w:t>
      </w:r>
      <w:r w:rsidR="002C630E" w:rsidRPr="00E06D55">
        <w:rPr>
          <w:rFonts w:ascii="Book Antiqua" w:hAnsi="Book Antiqua"/>
          <w:lang w:val="en-US"/>
        </w:rPr>
        <w:t xml:space="preserve">drug </w:t>
      </w:r>
      <w:r w:rsidR="000769B7" w:rsidRPr="00E06D55">
        <w:rPr>
          <w:rFonts w:ascii="Book Antiqua" w:hAnsi="Book Antiqua"/>
          <w:lang w:val="en-US"/>
        </w:rPr>
        <w:t>intoxication</w:t>
      </w:r>
      <w:r w:rsidR="008103FA" w:rsidRPr="00E06D55">
        <w:rPr>
          <w:rFonts w:ascii="Book Antiqua" w:hAnsi="Book Antiqua"/>
          <w:lang w:val="en-US"/>
        </w:rPr>
        <w:t xml:space="preserve"> and</w:t>
      </w:r>
      <w:r w:rsidR="000769B7" w:rsidRPr="00E06D55">
        <w:rPr>
          <w:rFonts w:ascii="Book Antiqua" w:hAnsi="Book Antiqua"/>
          <w:lang w:val="en-US"/>
        </w:rPr>
        <w:t xml:space="preserve"> chronic fatigue syndrome. The results of all </w:t>
      </w:r>
      <w:r w:rsidR="008103FA" w:rsidRPr="00E06D55">
        <w:rPr>
          <w:rFonts w:ascii="Book Antiqua" w:hAnsi="Book Antiqua"/>
          <w:lang w:val="en-US"/>
        </w:rPr>
        <w:t>seven</w:t>
      </w:r>
      <w:r w:rsidR="00451E80" w:rsidRPr="00E06D55">
        <w:rPr>
          <w:rFonts w:ascii="Book Antiqua" w:hAnsi="Book Antiqua"/>
          <w:lang w:val="en-US"/>
        </w:rPr>
        <w:t xml:space="preserve"> </w:t>
      </w:r>
      <w:r w:rsidR="000769B7" w:rsidRPr="00E06D55">
        <w:rPr>
          <w:rFonts w:ascii="Book Antiqua" w:hAnsi="Book Antiqua"/>
          <w:lang w:val="en-US"/>
        </w:rPr>
        <w:t>studies</w:t>
      </w:r>
      <w:r w:rsidR="00451E80" w:rsidRPr="00E06D55">
        <w:rPr>
          <w:rFonts w:ascii="Book Antiqua" w:hAnsi="Book Antiqua"/>
          <w:lang w:val="en-US"/>
        </w:rPr>
        <w:t xml:space="preserve"> on this topic</w:t>
      </w:r>
      <w:r w:rsidR="000769B7" w:rsidRPr="00E06D55">
        <w:rPr>
          <w:rFonts w:ascii="Book Antiqua" w:hAnsi="Book Antiqua"/>
          <w:lang w:val="en-US"/>
        </w:rPr>
        <w:t xml:space="preserve"> showed that the prevalence of </w:t>
      </w:r>
      <w:proofErr w:type="spellStart"/>
      <w:r w:rsidR="000769B7" w:rsidRPr="00E06D55">
        <w:rPr>
          <w:rFonts w:ascii="Book Antiqua" w:hAnsi="Book Antiqua"/>
          <w:lang w:val="en-US"/>
        </w:rPr>
        <w:t>suicidality</w:t>
      </w:r>
      <w:proofErr w:type="spellEnd"/>
      <w:r w:rsidR="000769B7" w:rsidRPr="00E06D55">
        <w:rPr>
          <w:rFonts w:ascii="Book Antiqua" w:hAnsi="Book Antiqua"/>
          <w:lang w:val="en-US"/>
        </w:rPr>
        <w:t xml:space="preserve"> is higher when psychiatric disorders are comorbid with ADHD than </w:t>
      </w:r>
      <w:r w:rsidR="008103FA" w:rsidRPr="00E06D55">
        <w:rPr>
          <w:rFonts w:ascii="Book Antiqua" w:hAnsi="Book Antiqua"/>
          <w:lang w:val="en-US"/>
        </w:rPr>
        <w:t>in their absence</w:t>
      </w:r>
      <w:r w:rsidR="000769B7" w:rsidRPr="00E06D55">
        <w:rPr>
          <w:rFonts w:ascii="Book Antiqua" w:hAnsi="Book Antiqua"/>
          <w:lang w:val="en-US"/>
        </w:rPr>
        <w:t xml:space="preserve">. </w:t>
      </w:r>
      <w:r w:rsidR="00D82769" w:rsidRPr="00E06D55">
        <w:rPr>
          <w:rFonts w:ascii="Book Antiqua" w:hAnsi="Book Antiqua"/>
          <w:lang w:val="en-US"/>
        </w:rPr>
        <w:t>These findings suggest that the presence of ADHD, as a comorbid condition</w:t>
      </w:r>
      <w:r w:rsidR="008103FA" w:rsidRPr="00E06D55">
        <w:rPr>
          <w:rFonts w:ascii="Book Antiqua" w:hAnsi="Book Antiqua"/>
          <w:lang w:val="en-US"/>
        </w:rPr>
        <w:t>,</w:t>
      </w:r>
      <w:r w:rsidR="00D82769" w:rsidRPr="00E06D55">
        <w:rPr>
          <w:rFonts w:ascii="Book Antiqua" w:hAnsi="Book Antiqua"/>
          <w:lang w:val="en-US"/>
        </w:rPr>
        <w:t xml:space="preserve"> conveys </w:t>
      </w:r>
      <w:r w:rsidR="008103FA" w:rsidRPr="00E06D55">
        <w:rPr>
          <w:rFonts w:ascii="Book Antiqua" w:hAnsi="Book Antiqua"/>
          <w:lang w:val="en-US"/>
        </w:rPr>
        <w:t xml:space="preserve">an </w:t>
      </w:r>
      <w:r w:rsidR="00D82769" w:rsidRPr="00E06D55">
        <w:rPr>
          <w:rFonts w:ascii="Book Antiqua" w:hAnsi="Book Antiqua"/>
          <w:lang w:val="en-US"/>
        </w:rPr>
        <w:t xml:space="preserve">increased </w:t>
      </w:r>
      <w:r w:rsidR="008103FA" w:rsidRPr="00E06D55">
        <w:rPr>
          <w:rFonts w:ascii="Book Antiqua" w:hAnsi="Book Antiqua"/>
          <w:lang w:val="en-US"/>
        </w:rPr>
        <w:t xml:space="preserve">risk of </w:t>
      </w:r>
      <w:r w:rsidR="00D82769" w:rsidRPr="00E06D55">
        <w:rPr>
          <w:rFonts w:ascii="Book Antiqua" w:hAnsi="Book Antiqua"/>
          <w:lang w:val="en-US"/>
        </w:rPr>
        <w:t xml:space="preserve">suicide for patients with other psychiatric disorders. </w:t>
      </w:r>
      <w:r w:rsidR="000769B7" w:rsidRPr="00E06D55">
        <w:rPr>
          <w:rFonts w:ascii="Book Antiqua" w:hAnsi="Book Antiqua"/>
          <w:lang w:val="en-US"/>
        </w:rPr>
        <w:t>Second</w:t>
      </w:r>
      <w:r w:rsidR="008103FA" w:rsidRPr="00E06D55">
        <w:rPr>
          <w:rFonts w:ascii="Book Antiqua" w:hAnsi="Book Antiqua"/>
          <w:lang w:val="en-US"/>
        </w:rPr>
        <w:t>,</w:t>
      </w:r>
      <w:r w:rsidR="000769B7" w:rsidRPr="00E06D55">
        <w:rPr>
          <w:rFonts w:ascii="Book Antiqua" w:hAnsi="Book Antiqua"/>
          <w:lang w:val="en-US"/>
        </w:rPr>
        <w:t xml:space="preserve"> we investigated the role of comorbidity in ADHD patients with </w:t>
      </w:r>
      <w:proofErr w:type="spellStart"/>
      <w:r w:rsidR="000769B7" w:rsidRPr="00E06D55">
        <w:rPr>
          <w:rFonts w:ascii="Book Antiqua" w:hAnsi="Book Antiqua"/>
          <w:lang w:val="en-US"/>
        </w:rPr>
        <w:t>suicidality</w:t>
      </w:r>
      <w:proofErr w:type="spellEnd"/>
      <w:r w:rsidR="000769B7" w:rsidRPr="00E06D55">
        <w:rPr>
          <w:rFonts w:ascii="Book Antiqua" w:hAnsi="Book Antiqua"/>
          <w:lang w:val="en-US"/>
        </w:rPr>
        <w:t>.</w:t>
      </w:r>
      <w:r w:rsidR="00451E80" w:rsidRPr="00E06D55">
        <w:rPr>
          <w:rFonts w:ascii="Book Antiqua" w:hAnsi="Book Antiqua"/>
          <w:lang w:val="en-US"/>
        </w:rPr>
        <w:t xml:space="preserve"> The majority of the studies (7/9) found that comorbid disorders mediate between </w:t>
      </w:r>
      <w:proofErr w:type="spellStart"/>
      <w:r w:rsidR="00451E80" w:rsidRPr="00E06D55">
        <w:rPr>
          <w:rFonts w:ascii="Book Antiqua" w:hAnsi="Book Antiqua"/>
          <w:lang w:val="en-US"/>
        </w:rPr>
        <w:t>suicidality</w:t>
      </w:r>
      <w:proofErr w:type="spellEnd"/>
      <w:r w:rsidR="00451E80" w:rsidRPr="00E06D55">
        <w:rPr>
          <w:rFonts w:ascii="Book Antiqua" w:hAnsi="Book Antiqua"/>
          <w:lang w:val="en-US"/>
        </w:rPr>
        <w:t xml:space="preserve"> and </w:t>
      </w:r>
      <w:proofErr w:type="gramStart"/>
      <w:r w:rsidR="00451E80" w:rsidRPr="00E06D55">
        <w:rPr>
          <w:rFonts w:ascii="Book Antiqua" w:hAnsi="Book Antiqua"/>
          <w:lang w:val="en-US"/>
        </w:rPr>
        <w:t>ADHD</w:t>
      </w:r>
      <w:r w:rsidR="002B7165" w:rsidRPr="00247101">
        <w:rPr>
          <w:rFonts w:ascii="Book Antiqua" w:hAnsi="Book Antiqua"/>
          <w:vertAlign w:val="superscript"/>
          <w:lang w:val="en-US"/>
        </w:rPr>
        <w:t>[</w:t>
      </w:r>
      <w:proofErr w:type="gramEnd"/>
      <w:r w:rsidR="00584080" w:rsidRPr="00247101">
        <w:rPr>
          <w:rFonts w:ascii="Book Antiqua" w:hAnsi="Book Antiqua"/>
          <w:vertAlign w:val="superscript"/>
          <w:lang w:val="en-US"/>
        </w:rPr>
        <w:t>27</w:t>
      </w:r>
      <w:r w:rsidR="0005639B" w:rsidRPr="00247101">
        <w:rPr>
          <w:rFonts w:ascii="Book Antiqua" w:hAnsi="Book Antiqua" w:cs="Arial"/>
          <w:vertAlign w:val="superscript"/>
          <w:lang w:val="en-US"/>
        </w:rPr>
        <w:t>,</w:t>
      </w:r>
      <w:r w:rsidR="00B21398" w:rsidRPr="00247101">
        <w:rPr>
          <w:rFonts w:ascii="Book Antiqua" w:hAnsi="Book Antiqua"/>
          <w:vertAlign w:val="superscript"/>
          <w:lang w:val="en-US"/>
        </w:rPr>
        <w:t>36</w:t>
      </w:r>
      <w:r w:rsidR="0005639B" w:rsidRPr="00247101">
        <w:rPr>
          <w:rFonts w:ascii="Book Antiqua" w:hAnsi="Book Antiqua" w:cs="Arial"/>
          <w:vertAlign w:val="superscript"/>
          <w:lang w:val="en-US"/>
        </w:rPr>
        <w:t>,</w:t>
      </w:r>
      <w:r w:rsidR="005F621E" w:rsidRPr="00247101">
        <w:rPr>
          <w:rFonts w:ascii="Book Antiqua" w:hAnsi="Book Antiqua"/>
          <w:vertAlign w:val="superscript"/>
          <w:lang w:val="en-US"/>
        </w:rPr>
        <w:t>38</w:t>
      </w:r>
      <w:r w:rsidR="005F621E" w:rsidRPr="00247101">
        <w:rPr>
          <w:rFonts w:ascii="Book Antiqua" w:hAnsi="Book Antiqua" w:cs="Arial"/>
          <w:vertAlign w:val="superscript"/>
          <w:lang w:val="en-US"/>
        </w:rPr>
        <w:t>-41</w:t>
      </w:r>
      <w:r w:rsidR="005F621E" w:rsidRPr="00247101">
        <w:rPr>
          <w:rFonts w:ascii="Book Antiqua" w:hAnsi="Book Antiqua"/>
          <w:vertAlign w:val="superscript"/>
          <w:lang w:val="en-US"/>
        </w:rPr>
        <w:t>,49</w:t>
      </w:r>
      <w:r w:rsidR="000E6337" w:rsidRPr="00247101">
        <w:rPr>
          <w:rFonts w:ascii="Book Antiqua" w:hAnsi="Book Antiqua"/>
          <w:vertAlign w:val="superscript"/>
          <w:lang w:val="en-US"/>
        </w:rPr>
        <w:t>]</w:t>
      </w:r>
      <w:r w:rsidR="00451E80" w:rsidRPr="00E06D55">
        <w:rPr>
          <w:rFonts w:ascii="Book Antiqua" w:hAnsi="Book Antiqua"/>
          <w:lang w:val="en-US"/>
        </w:rPr>
        <w:t>, which is in line with the concl</w:t>
      </w:r>
      <w:r w:rsidR="00247101">
        <w:rPr>
          <w:rFonts w:ascii="Book Antiqua" w:hAnsi="Book Antiqua"/>
          <w:lang w:val="en-US"/>
        </w:rPr>
        <w:t>usion of previous review papers</w:t>
      </w:r>
      <w:r w:rsidR="006C080C" w:rsidRPr="00247101">
        <w:rPr>
          <w:rFonts w:ascii="Book Antiqua" w:hAnsi="Book Antiqua"/>
          <w:vertAlign w:val="superscript"/>
          <w:lang w:val="en-US"/>
        </w:rPr>
        <w:t>[</w:t>
      </w:r>
      <w:r w:rsidR="00E20E06" w:rsidRPr="00247101">
        <w:rPr>
          <w:rFonts w:ascii="Book Antiqua" w:hAnsi="Book Antiqua" w:cs="Arial"/>
          <w:vertAlign w:val="superscript"/>
          <w:lang w:val="en-US"/>
        </w:rPr>
        <w:t>18-21</w:t>
      </w:r>
      <w:r w:rsidR="00247101" w:rsidRPr="00247101">
        <w:rPr>
          <w:rFonts w:ascii="Book Antiqua" w:hAnsi="Book Antiqua" w:cs="Arial" w:hint="eastAsia"/>
          <w:vertAlign w:val="superscript"/>
          <w:lang w:val="en-US"/>
        </w:rPr>
        <w:t>]</w:t>
      </w:r>
      <w:r w:rsidR="00451E80" w:rsidRPr="00E06D55">
        <w:rPr>
          <w:rFonts w:ascii="Book Antiqua" w:hAnsi="Book Antiqua"/>
          <w:lang w:val="en-US"/>
        </w:rPr>
        <w:t xml:space="preserve">. </w:t>
      </w:r>
      <w:r w:rsidR="00BE6E54" w:rsidRPr="00E06D55">
        <w:rPr>
          <w:rFonts w:ascii="Book Antiqua" w:hAnsi="Book Antiqua"/>
          <w:lang w:val="en-US"/>
        </w:rPr>
        <w:t>It highlight</w:t>
      </w:r>
      <w:r w:rsidR="00D82769" w:rsidRPr="00E06D55">
        <w:rPr>
          <w:rFonts w:ascii="Book Antiqua" w:hAnsi="Book Antiqua"/>
          <w:lang w:val="en-US"/>
        </w:rPr>
        <w:t>s</w:t>
      </w:r>
      <w:r w:rsidR="00BE6E54" w:rsidRPr="00E06D55">
        <w:rPr>
          <w:rFonts w:ascii="Book Antiqua" w:hAnsi="Book Antiqua"/>
          <w:lang w:val="en-US"/>
        </w:rPr>
        <w:t xml:space="preserve"> the importance </w:t>
      </w:r>
      <w:r w:rsidR="008103FA" w:rsidRPr="00E06D55">
        <w:rPr>
          <w:rFonts w:ascii="Book Antiqua" w:hAnsi="Book Antiqua"/>
          <w:lang w:val="en-US"/>
        </w:rPr>
        <w:t xml:space="preserve">of </w:t>
      </w:r>
      <w:r w:rsidR="00BE6E54" w:rsidRPr="00E06D55">
        <w:rPr>
          <w:rFonts w:ascii="Book Antiqua" w:hAnsi="Book Antiqua"/>
          <w:lang w:val="en-US"/>
        </w:rPr>
        <w:t>rais</w:t>
      </w:r>
      <w:r w:rsidR="008103FA" w:rsidRPr="00E06D55">
        <w:rPr>
          <w:rFonts w:ascii="Book Antiqua" w:hAnsi="Book Antiqua"/>
          <w:lang w:val="en-US"/>
        </w:rPr>
        <w:t xml:space="preserve">ing </w:t>
      </w:r>
      <w:r w:rsidR="00BE6E54" w:rsidRPr="00E06D55">
        <w:rPr>
          <w:rFonts w:ascii="Book Antiqua" w:hAnsi="Book Antiqua"/>
          <w:lang w:val="en-US"/>
        </w:rPr>
        <w:t>clinicians</w:t>
      </w:r>
      <w:r w:rsidR="00A361CF" w:rsidRPr="00E06D55">
        <w:rPr>
          <w:rFonts w:ascii="Book Antiqua" w:hAnsi="Book Antiqua"/>
          <w:lang w:val="en-US"/>
        </w:rPr>
        <w:t>’</w:t>
      </w:r>
      <w:r w:rsidR="008103FA" w:rsidRPr="00E06D55">
        <w:rPr>
          <w:rFonts w:ascii="Book Antiqua" w:hAnsi="Book Antiqua"/>
          <w:lang w:val="en-US"/>
        </w:rPr>
        <w:t xml:space="preserve"> </w:t>
      </w:r>
      <w:r w:rsidR="00A361CF" w:rsidRPr="00E06D55">
        <w:rPr>
          <w:rFonts w:ascii="Book Antiqua" w:hAnsi="Book Antiqua"/>
          <w:lang w:val="en-US"/>
        </w:rPr>
        <w:t xml:space="preserve">awareness </w:t>
      </w:r>
      <w:r w:rsidR="008103FA" w:rsidRPr="00E06D55">
        <w:rPr>
          <w:rFonts w:ascii="Book Antiqua" w:hAnsi="Book Antiqua"/>
          <w:lang w:val="en-US"/>
        </w:rPr>
        <w:t>of the need</w:t>
      </w:r>
      <w:r w:rsidR="00BE6E54" w:rsidRPr="00E06D55">
        <w:rPr>
          <w:rFonts w:ascii="Book Antiqua" w:hAnsi="Book Antiqua"/>
          <w:lang w:val="en-US"/>
        </w:rPr>
        <w:t xml:space="preserve"> to screen and treat comorbidity in ADHD, which may reduce </w:t>
      </w:r>
      <w:proofErr w:type="spellStart"/>
      <w:r w:rsidR="00BE6E54" w:rsidRPr="00E06D55">
        <w:rPr>
          <w:rFonts w:ascii="Book Antiqua" w:hAnsi="Book Antiqua"/>
          <w:lang w:val="en-US"/>
        </w:rPr>
        <w:t>suicidality</w:t>
      </w:r>
      <w:proofErr w:type="spellEnd"/>
      <w:r w:rsidR="00BE6E54" w:rsidRPr="00E06D55">
        <w:rPr>
          <w:rFonts w:ascii="Book Antiqua" w:hAnsi="Book Antiqua"/>
          <w:lang w:val="en-US"/>
        </w:rPr>
        <w:t xml:space="preserve"> as well.</w:t>
      </w:r>
    </w:p>
    <w:p w14:paraId="7E730A1B" w14:textId="17D01343" w:rsidR="00BE6E54" w:rsidRPr="00E06D55" w:rsidRDefault="00C834FA" w:rsidP="00247101">
      <w:pPr>
        <w:autoSpaceDE w:val="0"/>
        <w:autoSpaceDN w:val="0"/>
        <w:adjustRightInd w:val="0"/>
        <w:spacing w:line="360" w:lineRule="auto"/>
        <w:ind w:firstLineChars="100" w:firstLine="240"/>
        <w:jc w:val="both"/>
        <w:rPr>
          <w:rFonts w:ascii="Book Antiqua" w:hAnsi="Book Antiqua"/>
          <w:bCs/>
          <w:lang w:val="en-US"/>
        </w:rPr>
      </w:pPr>
      <w:r w:rsidRPr="00E06D55">
        <w:rPr>
          <w:rFonts w:ascii="Book Antiqua" w:hAnsi="Book Antiqua"/>
          <w:lang w:val="en-GB"/>
        </w:rPr>
        <w:t>T</w:t>
      </w:r>
      <w:r w:rsidR="007248B3" w:rsidRPr="00E06D55">
        <w:rPr>
          <w:rFonts w:ascii="Book Antiqua" w:hAnsi="Book Antiqua"/>
          <w:lang w:val="en-GB"/>
        </w:rPr>
        <w:t>hese findings</w:t>
      </w:r>
      <w:r w:rsidR="008103FA" w:rsidRPr="00E06D55">
        <w:rPr>
          <w:rFonts w:ascii="Book Antiqua" w:hAnsi="Book Antiqua"/>
          <w:lang w:val="en-GB"/>
        </w:rPr>
        <w:t xml:space="preserve"> are limited in </w:t>
      </w:r>
      <w:r w:rsidR="007248B3" w:rsidRPr="00E06D55">
        <w:rPr>
          <w:rFonts w:ascii="Book Antiqua" w:hAnsi="Book Antiqua"/>
          <w:lang w:val="en-GB"/>
        </w:rPr>
        <w:t xml:space="preserve">that </w:t>
      </w:r>
      <w:r w:rsidR="007248B3" w:rsidRPr="00E06D55">
        <w:rPr>
          <w:rFonts w:ascii="Book Antiqua" w:hAnsi="Book Antiqua"/>
          <w:lang w:val="en-US"/>
        </w:rPr>
        <w:t xml:space="preserve">only studies published in English </w:t>
      </w:r>
      <w:r w:rsidR="000368D5" w:rsidRPr="00E06D55">
        <w:rPr>
          <w:rFonts w:ascii="Book Antiqua" w:hAnsi="Book Antiqua"/>
          <w:lang w:val="en-US"/>
        </w:rPr>
        <w:t xml:space="preserve">and in Hungarian </w:t>
      </w:r>
      <w:r w:rsidR="007248B3" w:rsidRPr="00E06D55">
        <w:rPr>
          <w:rFonts w:ascii="Book Antiqua" w:hAnsi="Book Antiqua"/>
          <w:lang w:val="en-US"/>
        </w:rPr>
        <w:t xml:space="preserve">were included. </w:t>
      </w:r>
      <w:r w:rsidR="00DA6551" w:rsidRPr="00E06D55">
        <w:rPr>
          <w:rFonts w:ascii="Book Antiqua" w:hAnsi="Book Antiqua"/>
          <w:lang w:val="en-US"/>
        </w:rPr>
        <w:t xml:space="preserve">Three potentially relevant studies were excluded because they were neither in English nor in Hungarian. </w:t>
      </w:r>
      <w:r w:rsidR="00EE5E07" w:rsidRPr="00E06D55">
        <w:rPr>
          <w:rFonts w:ascii="Book Antiqua" w:hAnsi="Book Antiqua"/>
          <w:bCs/>
          <w:lang w:val="en-US"/>
        </w:rPr>
        <w:t xml:space="preserve">The vast majority of the studies included in this review have </w:t>
      </w:r>
      <w:r w:rsidR="008103FA" w:rsidRPr="00E06D55">
        <w:rPr>
          <w:rFonts w:ascii="Book Antiqua" w:hAnsi="Book Antiqua"/>
          <w:bCs/>
          <w:lang w:val="en-US"/>
        </w:rPr>
        <w:t xml:space="preserve">a </w:t>
      </w:r>
      <w:r w:rsidR="00EE5E07" w:rsidRPr="00E06D55">
        <w:rPr>
          <w:rFonts w:ascii="Book Antiqua" w:hAnsi="Book Antiqua"/>
          <w:bCs/>
          <w:lang w:val="en-US"/>
        </w:rPr>
        <w:t xml:space="preserve">cross-sectional design, which limits the possible conclusions. Additionally, most of the studies </w:t>
      </w:r>
      <w:r w:rsidR="008103FA" w:rsidRPr="00E06D55">
        <w:rPr>
          <w:rFonts w:ascii="Book Antiqua" w:hAnsi="Book Antiqua"/>
          <w:bCs/>
          <w:lang w:val="en-US"/>
        </w:rPr>
        <w:t xml:space="preserve">that </w:t>
      </w:r>
      <w:r w:rsidR="00EE5E07" w:rsidRPr="00E06D55">
        <w:rPr>
          <w:rFonts w:ascii="Book Antiqua" w:hAnsi="Book Antiqua"/>
          <w:bCs/>
          <w:lang w:val="en-US"/>
        </w:rPr>
        <w:t xml:space="preserve">were </w:t>
      </w:r>
      <w:r w:rsidR="008103FA" w:rsidRPr="00E06D55">
        <w:rPr>
          <w:rFonts w:ascii="Book Antiqua" w:hAnsi="Book Antiqua"/>
          <w:bCs/>
          <w:lang w:val="en-US"/>
        </w:rPr>
        <w:t xml:space="preserve">conducted </w:t>
      </w:r>
      <w:r w:rsidR="00EE5E07" w:rsidRPr="00E06D55">
        <w:rPr>
          <w:rFonts w:ascii="Book Antiqua" w:hAnsi="Book Antiqua"/>
          <w:bCs/>
          <w:lang w:val="en-US"/>
        </w:rPr>
        <w:t xml:space="preserve">before this review paper have </w:t>
      </w:r>
      <w:r w:rsidR="008103FA" w:rsidRPr="00E06D55">
        <w:rPr>
          <w:rFonts w:ascii="Book Antiqua" w:hAnsi="Book Antiqua"/>
          <w:bCs/>
          <w:lang w:val="en-US"/>
        </w:rPr>
        <w:t xml:space="preserve">a </w:t>
      </w:r>
      <w:r w:rsidR="00247101">
        <w:rPr>
          <w:rFonts w:ascii="Book Antiqua" w:hAnsi="Book Antiqua"/>
          <w:bCs/>
          <w:lang w:val="en-US"/>
        </w:rPr>
        <w:t xml:space="preserve">cross-sectional design as </w:t>
      </w:r>
      <w:proofErr w:type="gramStart"/>
      <w:r w:rsidR="00247101">
        <w:rPr>
          <w:rFonts w:ascii="Book Antiqua" w:hAnsi="Book Antiqua"/>
          <w:bCs/>
          <w:lang w:val="en-US"/>
        </w:rPr>
        <w:t>well</w:t>
      </w:r>
      <w:r w:rsidR="006C080C" w:rsidRPr="00247101">
        <w:rPr>
          <w:rFonts w:ascii="Book Antiqua" w:hAnsi="Book Antiqua"/>
          <w:vertAlign w:val="superscript"/>
          <w:lang w:val="en-US"/>
        </w:rPr>
        <w:t>[</w:t>
      </w:r>
      <w:proofErr w:type="gramEnd"/>
      <w:r w:rsidR="00A077CE" w:rsidRPr="00247101">
        <w:rPr>
          <w:rFonts w:ascii="Book Antiqua" w:hAnsi="Book Antiqua"/>
          <w:vertAlign w:val="superscript"/>
          <w:lang w:val="en-US"/>
        </w:rPr>
        <w:t>19</w:t>
      </w:r>
      <w:r w:rsidR="000E6337" w:rsidRPr="00247101">
        <w:rPr>
          <w:rFonts w:ascii="Book Antiqua" w:hAnsi="Book Antiqua"/>
          <w:vertAlign w:val="superscript"/>
          <w:lang w:val="en-US"/>
        </w:rPr>
        <w:t>]</w:t>
      </w:r>
      <w:r w:rsidR="00EE5E07" w:rsidRPr="00E06D55">
        <w:rPr>
          <w:rFonts w:ascii="Book Antiqua" w:hAnsi="Book Antiqua"/>
          <w:bCs/>
          <w:lang w:val="en-US"/>
        </w:rPr>
        <w:t xml:space="preserve">. </w:t>
      </w:r>
      <w:r w:rsidR="00C873B9" w:rsidRPr="00E06D55">
        <w:rPr>
          <w:rFonts w:ascii="Book Antiqua" w:hAnsi="Book Antiqua"/>
          <w:bCs/>
          <w:lang w:val="en-US"/>
        </w:rPr>
        <w:t>T</w:t>
      </w:r>
      <w:r w:rsidR="008103FA" w:rsidRPr="00E06D55">
        <w:rPr>
          <w:rFonts w:ascii="Book Antiqua" w:hAnsi="Book Antiqua"/>
          <w:bCs/>
          <w:lang w:val="en-US"/>
        </w:rPr>
        <w:t xml:space="preserve">his </w:t>
      </w:r>
      <w:r w:rsidR="00C873B9" w:rsidRPr="00E06D55">
        <w:rPr>
          <w:rFonts w:ascii="Book Antiqua" w:hAnsi="Book Antiqua"/>
          <w:bCs/>
          <w:lang w:val="en-US"/>
        </w:rPr>
        <w:t xml:space="preserve">should </w:t>
      </w:r>
      <w:r w:rsidR="008F41EC" w:rsidRPr="00E06D55">
        <w:rPr>
          <w:rFonts w:ascii="Book Antiqua" w:hAnsi="Book Antiqua"/>
          <w:bCs/>
          <w:lang w:val="en-US"/>
        </w:rPr>
        <w:t xml:space="preserve">draw </w:t>
      </w:r>
      <w:r w:rsidR="00EE5E07" w:rsidRPr="00E06D55">
        <w:rPr>
          <w:rFonts w:ascii="Book Antiqua" w:hAnsi="Book Antiqua"/>
          <w:bCs/>
          <w:lang w:val="en-US"/>
        </w:rPr>
        <w:t>the attention of the researchers that</w:t>
      </w:r>
      <w:r w:rsidR="00C873B9" w:rsidRPr="00E06D55">
        <w:rPr>
          <w:rFonts w:ascii="Book Antiqua" w:hAnsi="Book Antiqua"/>
          <w:bCs/>
          <w:lang w:val="en-US"/>
        </w:rPr>
        <w:t>,</w:t>
      </w:r>
      <w:r w:rsidR="00EE5E07" w:rsidRPr="00E06D55">
        <w:rPr>
          <w:rFonts w:ascii="Book Antiqua" w:hAnsi="Book Antiqua"/>
          <w:bCs/>
          <w:lang w:val="en-US"/>
        </w:rPr>
        <w:t xml:space="preserve"> in the future</w:t>
      </w:r>
      <w:r w:rsidR="00C873B9" w:rsidRPr="00E06D55">
        <w:rPr>
          <w:rFonts w:ascii="Book Antiqua" w:hAnsi="Book Antiqua"/>
          <w:bCs/>
          <w:lang w:val="en-US"/>
        </w:rPr>
        <w:t>,</w:t>
      </w:r>
      <w:r w:rsidR="00EE5E07" w:rsidRPr="00E06D55">
        <w:rPr>
          <w:rFonts w:ascii="Book Antiqua" w:hAnsi="Book Antiqua"/>
          <w:bCs/>
          <w:lang w:val="en-US"/>
        </w:rPr>
        <w:t xml:space="preserve"> more studies are needed </w:t>
      </w:r>
      <w:r w:rsidR="00A361CF" w:rsidRPr="00E06D55">
        <w:rPr>
          <w:rFonts w:ascii="Book Antiqua" w:hAnsi="Book Antiqua"/>
          <w:bCs/>
          <w:lang w:val="en-US"/>
        </w:rPr>
        <w:t>with</w:t>
      </w:r>
      <w:r w:rsidR="00C873B9" w:rsidRPr="00E06D55">
        <w:rPr>
          <w:rFonts w:ascii="Book Antiqua" w:hAnsi="Book Antiqua"/>
          <w:bCs/>
          <w:lang w:val="en-US"/>
        </w:rPr>
        <w:t xml:space="preserve"> a </w:t>
      </w:r>
      <w:r w:rsidR="00EE5E07" w:rsidRPr="00E06D55">
        <w:rPr>
          <w:rFonts w:ascii="Book Antiqua" w:hAnsi="Book Antiqua"/>
          <w:bCs/>
          <w:lang w:val="en-US"/>
        </w:rPr>
        <w:t xml:space="preserve">longitudinal design. </w:t>
      </w:r>
      <w:r w:rsidR="00BE6E54" w:rsidRPr="00E06D55">
        <w:rPr>
          <w:rFonts w:ascii="Book Antiqua" w:hAnsi="Book Antiqua"/>
          <w:lang w:val="en-US"/>
        </w:rPr>
        <w:t>Additionally</w:t>
      </w:r>
      <w:r w:rsidR="00C873B9" w:rsidRPr="00E06D55">
        <w:rPr>
          <w:rFonts w:ascii="Book Antiqua" w:hAnsi="Book Antiqua"/>
          <w:lang w:val="en-US"/>
        </w:rPr>
        <w:t>,</w:t>
      </w:r>
      <w:r w:rsidR="00BE6E54" w:rsidRPr="00E06D55">
        <w:rPr>
          <w:rFonts w:ascii="Book Antiqua" w:hAnsi="Book Antiqua"/>
          <w:lang w:val="en-US"/>
        </w:rPr>
        <w:t xml:space="preserve"> </w:t>
      </w:r>
      <w:r w:rsidR="00BE6E54" w:rsidRPr="00E06D55">
        <w:rPr>
          <w:rFonts w:ascii="Book Antiqua" w:hAnsi="Book Antiqua"/>
          <w:bCs/>
          <w:lang w:val="en-US"/>
        </w:rPr>
        <w:t xml:space="preserve">similar to </w:t>
      </w:r>
      <w:r w:rsidR="008F41EC" w:rsidRPr="00E06D55">
        <w:rPr>
          <w:rFonts w:ascii="Book Antiqua" w:hAnsi="Book Antiqua"/>
          <w:bCs/>
          <w:lang w:val="en-US"/>
        </w:rPr>
        <w:t xml:space="preserve">the </w:t>
      </w:r>
      <w:r w:rsidR="00BE6E54" w:rsidRPr="00E06D55">
        <w:rPr>
          <w:rFonts w:ascii="Book Antiqua" w:hAnsi="Book Antiqua"/>
          <w:bCs/>
          <w:lang w:val="en-US"/>
        </w:rPr>
        <w:t>previous review</w:t>
      </w:r>
      <w:r w:rsidR="00BE6E54" w:rsidRPr="00E06D55">
        <w:rPr>
          <w:rFonts w:ascii="Book Antiqua" w:hAnsi="Book Antiqua"/>
          <w:b/>
          <w:bCs/>
          <w:lang w:val="en-US"/>
        </w:rPr>
        <w:t xml:space="preserve"> </w:t>
      </w:r>
      <w:r w:rsidR="00BE6E54" w:rsidRPr="00E06D55">
        <w:rPr>
          <w:rFonts w:ascii="Book Antiqua" w:hAnsi="Book Antiqua"/>
          <w:bCs/>
          <w:lang w:val="en-US"/>
        </w:rPr>
        <w:t xml:space="preserve">of </w:t>
      </w:r>
      <w:proofErr w:type="spellStart"/>
      <w:r w:rsidR="00247101">
        <w:rPr>
          <w:rFonts w:ascii="Book Antiqua" w:hAnsi="Book Antiqua"/>
          <w:lang w:val="en-US"/>
        </w:rPr>
        <w:t>Impey</w:t>
      </w:r>
      <w:proofErr w:type="spellEnd"/>
      <w:r w:rsidR="00247101">
        <w:rPr>
          <w:rFonts w:ascii="Book Antiqua" w:hAnsi="Book Antiqua"/>
          <w:lang w:val="en-US"/>
        </w:rPr>
        <w:t xml:space="preserve"> and </w:t>
      </w:r>
      <w:proofErr w:type="spellStart"/>
      <w:r w:rsidR="00247101">
        <w:rPr>
          <w:rFonts w:ascii="Book Antiqua" w:hAnsi="Book Antiqua"/>
          <w:lang w:val="en-US"/>
        </w:rPr>
        <w:t>Heun</w:t>
      </w:r>
      <w:proofErr w:type="spellEnd"/>
      <w:r w:rsidR="006C080C" w:rsidRPr="00247101">
        <w:rPr>
          <w:rFonts w:ascii="Book Antiqua" w:hAnsi="Book Antiqua"/>
          <w:vertAlign w:val="superscript"/>
          <w:lang w:val="en-US"/>
        </w:rPr>
        <w:t>[</w:t>
      </w:r>
      <w:r w:rsidR="00A077CE" w:rsidRPr="00247101">
        <w:rPr>
          <w:rFonts w:ascii="Book Antiqua" w:hAnsi="Book Antiqua"/>
          <w:vertAlign w:val="superscript"/>
          <w:lang w:val="en-US"/>
        </w:rPr>
        <w:t>19</w:t>
      </w:r>
      <w:r w:rsidR="000E6337" w:rsidRPr="00247101">
        <w:rPr>
          <w:rFonts w:ascii="Book Antiqua" w:hAnsi="Book Antiqua"/>
          <w:vertAlign w:val="superscript"/>
          <w:lang w:val="en-US"/>
        </w:rPr>
        <w:t>]</w:t>
      </w:r>
      <w:r w:rsidR="00BE6E54" w:rsidRPr="00E06D55">
        <w:rPr>
          <w:rFonts w:ascii="Book Antiqua" w:hAnsi="Book Antiqua"/>
          <w:bCs/>
          <w:lang w:val="en-US"/>
        </w:rPr>
        <w:t xml:space="preserve">, the measurement methods </w:t>
      </w:r>
      <w:r w:rsidR="00C873B9" w:rsidRPr="00E06D55">
        <w:rPr>
          <w:rFonts w:ascii="Book Antiqua" w:hAnsi="Book Antiqua"/>
          <w:bCs/>
          <w:lang w:val="en-US"/>
        </w:rPr>
        <w:t>for</w:t>
      </w:r>
      <w:r w:rsidR="00BE6E54" w:rsidRPr="00E06D55">
        <w:rPr>
          <w:rFonts w:ascii="Book Antiqua" w:hAnsi="Book Antiqua"/>
          <w:bCs/>
          <w:lang w:val="en-US"/>
        </w:rPr>
        <w:t xml:space="preserve"> </w:t>
      </w:r>
      <w:r w:rsidR="00C873B9" w:rsidRPr="00E06D55">
        <w:rPr>
          <w:rFonts w:ascii="Book Antiqua" w:hAnsi="Book Antiqua"/>
          <w:bCs/>
          <w:lang w:val="en-US"/>
        </w:rPr>
        <w:t xml:space="preserve">both </w:t>
      </w:r>
      <w:r w:rsidR="00BE6E54" w:rsidRPr="00E06D55">
        <w:rPr>
          <w:rFonts w:ascii="Book Antiqua" w:hAnsi="Book Antiqua"/>
          <w:bCs/>
          <w:lang w:val="en-US"/>
        </w:rPr>
        <w:t xml:space="preserve">ADHD and </w:t>
      </w:r>
      <w:proofErr w:type="spellStart"/>
      <w:r w:rsidR="00BE6E54" w:rsidRPr="00E06D55">
        <w:rPr>
          <w:rFonts w:ascii="Book Antiqua" w:hAnsi="Book Antiqua"/>
          <w:bCs/>
          <w:lang w:val="en-US"/>
        </w:rPr>
        <w:t>suicidality</w:t>
      </w:r>
      <w:proofErr w:type="spellEnd"/>
      <w:r w:rsidR="00BE6E54" w:rsidRPr="00E06D55">
        <w:rPr>
          <w:rFonts w:ascii="Book Antiqua" w:hAnsi="Book Antiqua"/>
          <w:bCs/>
          <w:lang w:val="en-US"/>
        </w:rPr>
        <w:t xml:space="preserve"> in the studies </w:t>
      </w:r>
      <w:r w:rsidR="00C873B9" w:rsidRPr="00E06D55">
        <w:rPr>
          <w:rFonts w:ascii="Book Antiqua" w:hAnsi="Book Antiqua"/>
          <w:bCs/>
          <w:lang w:val="en-US"/>
        </w:rPr>
        <w:t xml:space="preserve">included in </w:t>
      </w:r>
      <w:r w:rsidR="00BE6E54" w:rsidRPr="00E06D55">
        <w:rPr>
          <w:rFonts w:ascii="Book Antiqua" w:hAnsi="Book Antiqua"/>
          <w:bCs/>
          <w:lang w:val="en-US"/>
        </w:rPr>
        <w:t>the current review are very different</w:t>
      </w:r>
      <w:r w:rsidR="00247101">
        <w:rPr>
          <w:rFonts w:ascii="Book Antiqua" w:hAnsi="Book Antiqua" w:hint="eastAsia"/>
          <w:bCs/>
          <w:lang w:val="en-US"/>
        </w:rPr>
        <w:t>,</w:t>
      </w:r>
      <w:r w:rsidR="00BE6E54" w:rsidRPr="00E06D55">
        <w:rPr>
          <w:rFonts w:ascii="Book Antiqua" w:hAnsi="Book Antiqua"/>
          <w:bCs/>
          <w:lang w:val="en-US"/>
        </w:rPr>
        <w:t xml:space="preserve"> </w:t>
      </w:r>
      <w:r w:rsidR="00BE6E54" w:rsidRPr="00247101">
        <w:rPr>
          <w:rFonts w:ascii="Book Antiqua" w:hAnsi="Book Antiqua"/>
          <w:bCs/>
          <w:i/>
          <w:lang w:val="en-US"/>
        </w:rPr>
        <w:t>i.e</w:t>
      </w:r>
      <w:r w:rsidR="00BE6E54" w:rsidRPr="00E06D55">
        <w:rPr>
          <w:rFonts w:ascii="Book Antiqua" w:hAnsi="Book Antiqua"/>
          <w:bCs/>
          <w:lang w:val="en-US"/>
        </w:rPr>
        <w:t>.</w:t>
      </w:r>
      <w:r w:rsidR="00C873B9" w:rsidRPr="00E06D55">
        <w:rPr>
          <w:rFonts w:ascii="Book Antiqua" w:hAnsi="Book Antiqua"/>
          <w:bCs/>
          <w:lang w:val="en-US"/>
        </w:rPr>
        <w:t>,</w:t>
      </w:r>
      <w:r w:rsidR="00BE6E54" w:rsidRPr="00E06D55">
        <w:rPr>
          <w:rFonts w:ascii="Book Antiqua" w:hAnsi="Book Antiqua"/>
          <w:bCs/>
          <w:lang w:val="en-US"/>
        </w:rPr>
        <w:t xml:space="preserve"> </w:t>
      </w:r>
      <w:r w:rsidR="00BE6E54" w:rsidRPr="00E06D55">
        <w:rPr>
          <w:rFonts w:ascii="Book Antiqua" w:hAnsi="Book Antiqua"/>
          <w:lang w:val="en-US"/>
        </w:rPr>
        <w:t xml:space="preserve">diagnostic interviews, rating questionnaires and </w:t>
      </w:r>
      <w:r w:rsidR="00C873B9" w:rsidRPr="00E06D55">
        <w:rPr>
          <w:rFonts w:ascii="Book Antiqua" w:hAnsi="Book Antiqua"/>
          <w:lang w:val="en-US"/>
        </w:rPr>
        <w:t>clinician-</w:t>
      </w:r>
      <w:r w:rsidR="00BE6E54" w:rsidRPr="00E06D55">
        <w:rPr>
          <w:rFonts w:ascii="Book Antiqua" w:hAnsi="Book Antiqua"/>
          <w:lang w:val="en-US"/>
        </w:rPr>
        <w:t xml:space="preserve">made diagnoses </w:t>
      </w:r>
      <w:r w:rsidR="005448EF">
        <w:rPr>
          <w:rFonts w:ascii="Book Antiqua" w:hAnsi="Book Antiqua" w:hint="eastAsia"/>
          <w:bCs/>
          <w:lang w:val="en-US"/>
        </w:rPr>
        <w:t>-</w:t>
      </w:r>
      <w:r w:rsidR="00BE6E54" w:rsidRPr="00E06D55">
        <w:rPr>
          <w:rFonts w:ascii="Book Antiqua" w:hAnsi="Book Antiqua"/>
          <w:bCs/>
          <w:lang w:val="en-US"/>
        </w:rPr>
        <w:t xml:space="preserve"> which </w:t>
      </w:r>
      <w:r w:rsidR="00C873B9" w:rsidRPr="00E06D55">
        <w:rPr>
          <w:rFonts w:ascii="Book Antiqua" w:hAnsi="Book Antiqua"/>
          <w:bCs/>
          <w:lang w:val="en-US"/>
        </w:rPr>
        <w:t xml:space="preserve">means that a </w:t>
      </w:r>
      <w:r w:rsidR="008F41EC" w:rsidRPr="00E06D55">
        <w:rPr>
          <w:rFonts w:ascii="Book Antiqua" w:hAnsi="Book Antiqua"/>
          <w:bCs/>
          <w:lang w:val="en-US"/>
        </w:rPr>
        <w:t xml:space="preserve">comparison </w:t>
      </w:r>
      <w:r w:rsidR="00BE6E54" w:rsidRPr="00E06D55">
        <w:rPr>
          <w:rFonts w:ascii="Book Antiqua" w:hAnsi="Book Antiqua"/>
          <w:bCs/>
          <w:lang w:val="en-US"/>
        </w:rPr>
        <w:t>of the numerical results</w:t>
      </w:r>
      <w:r w:rsidR="008F41EC" w:rsidRPr="00E06D55">
        <w:rPr>
          <w:rFonts w:ascii="Book Antiqua" w:hAnsi="Book Antiqua"/>
          <w:bCs/>
          <w:lang w:val="en-US"/>
        </w:rPr>
        <w:t xml:space="preserve"> </w:t>
      </w:r>
      <w:r w:rsidR="00C873B9" w:rsidRPr="00E06D55">
        <w:rPr>
          <w:rFonts w:ascii="Book Antiqua" w:hAnsi="Book Antiqua"/>
          <w:bCs/>
          <w:lang w:val="en-US"/>
        </w:rPr>
        <w:t xml:space="preserve">is not </w:t>
      </w:r>
      <w:r w:rsidR="008F41EC" w:rsidRPr="00E06D55">
        <w:rPr>
          <w:rFonts w:ascii="Book Antiqua" w:hAnsi="Book Antiqua"/>
          <w:bCs/>
          <w:lang w:val="en-US"/>
        </w:rPr>
        <w:t>possible</w:t>
      </w:r>
      <w:r w:rsidR="00BE6E54" w:rsidRPr="00E06D55">
        <w:rPr>
          <w:rFonts w:ascii="Book Antiqua" w:hAnsi="Book Antiqua"/>
          <w:bCs/>
          <w:lang w:val="en-US"/>
        </w:rPr>
        <w:t xml:space="preserve">. </w:t>
      </w:r>
    </w:p>
    <w:p w14:paraId="1E57A5D9" w14:textId="6B672ABD" w:rsidR="0078536E" w:rsidRPr="00E06D55" w:rsidRDefault="007248B3" w:rsidP="005448EF">
      <w:pPr>
        <w:autoSpaceDE w:val="0"/>
        <w:autoSpaceDN w:val="0"/>
        <w:adjustRightInd w:val="0"/>
        <w:spacing w:line="360" w:lineRule="auto"/>
        <w:ind w:firstLineChars="100" w:firstLine="240"/>
        <w:jc w:val="both"/>
        <w:rPr>
          <w:rFonts w:ascii="Book Antiqua" w:hAnsi="Book Antiqua"/>
          <w:lang w:val="en-GB"/>
        </w:rPr>
      </w:pPr>
      <w:r w:rsidRPr="00E06D55">
        <w:rPr>
          <w:rFonts w:ascii="Book Antiqua" w:hAnsi="Book Antiqua"/>
          <w:lang w:val="en-GB"/>
        </w:rPr>
        <w:t>In conclu</w:t>
      </w:r>
      <w:r w:rsidR="00EE5E07" w:rsidRPr="00E06D55">
        <w:rPr>
          <w:rFonts w:ascii="Book Antiqua" w:hAnsi="Book Antiqua"/>
          <w:lang w:val="en-GB"/>
        </w:rPr>
        <w:t xml:space="preserve">sion, our systematic </w:t>
      </w:r>
      <w:r w:rsidR="00616432" w:rsidRPr="00E06D55">
        <w:rPr>
          <w:rFonts w:ascii="Book Antiqua" w:hAnsi="Book Antiqua"/>
          <w:lang w:val="en-GB"/>
        </w:rPr>
        <w:t xml:space="preserve">highlights </w:t>
      </w:r>
      <w:r w:rsidR="00030FCF" w:rsidRPr="00E06D55">
        <w:rPr>
          <w:rFonts w:ascii="Book Antiqua" w:hAnsi="Book Antiqua"/>
          <w:lang w:val="en-GB"/>
        </w:rPr>
        <w:t xml:space="preserve">that </w:t>
      </w:r>
      <w:r w:rsidR="00C873B9" w:rsidRPr="00E06D55">
        <w:rPr>
          <w:rFonts w:ascii="Book Antiqua" w:hAnsi="Book Antiqua"/>
          <w:lang w:val="en-GB"/>
        </w:rPr>
        <w:t xml:space="preserve">the </w:t>
      </w:r>
      <w:r w:rsidR="00030FCF" w:rsidRPr="00E06D55">
        <w:rPr>
          <w:rFonts w:ascii="Book Antiqua" w:hAnsi="Book Antiqua"/>
          <w:lang w:val="en-GB"/>
        </w:rPr>
        <w:t xml:space="preserve">early recognition and treatment of ADHD </w:t>
      </w:r>
      <w:r w:rsidR="005448EF">
        <w:rPr>
          <w:rFonts w:ascii="Book Antiqua" w:hAnsi="Book Antiqua" w:hint="eastAsia"/>
          <w:bCs/>
          <w:lang w:val="en-US"/>
        </w:rPr>
        <w:t>-</w:t>
      </w:r>
      <w:r w:rsidR="00030FCF" w:rsidRPr="00E06D55">
        <w:rPr>
          <w:rFonts w:ascii="Book Antiqua" w:hAnsi="Book Antiqua"/>
          <w:lang w:val="en-GB"/>
        </w:rPr>
        <w:t xml:space="preserve"> </w:t>
      </w:r>
      <w:r w:rsidR="00616432" w:rsidRPr="00E06D55">
        <w:rPr>
          <w:rFonts w:ascii="Book Antiqua" w:hAnsi="Book Antiqua"/>
          <w:lang w:val="en-GB"/>
        </w:rPr>
        <w:t>either a</w:t>
      </w:r>
      <w:r w:rsidR="00030FCF" w:rsidRPr="00E06D55">
        <w:rPr>
          <w:rFonts w:ascii="Book Antiqua" w:hAnsi="Book Antiqua"/>
          <w:lang w:val="en-GB"/>
        </w:rPr>
        <w:t>s a</w:t>
      </w:r>
      <w:r w:rsidR="00616432" w:rsidRPr="00E06D55">
        <w:rPr>
          <w:rFonts w:ascii="Book Antiqua" w:hAnsi="Book Antiqua"/>
          <w:lang w:val="en-GB"/>
        </w:rPr>
        <w:t xml:space="preserve"> comorbid condition or </w:t>
      </w:r>
      <w:r w:rsidR="00C873B9" w:rsidRPr="00E06D55">
        <w:rPr>
          <w:rFonts w:ascii="Book Antiqua" w:hAnsi="Book Antiqua"/>
          <w:lang w:val="en-GB"/>
        </w:rPr>
        <w:t xml:space="preserve">as </w:t>
      </w:r>
      <w:r w:rsidR="00616432" w:rsidRPr="00E06D55">
        <w:rPr>
          <w:rFonts w:ascii="Book Antiqua" w:hAnsi="Book Antiqua"/>
          <w:lang w:val="en-GB"/>
        </w:rPr>
        <w:t xml:space="preserve">a </w:t>
      </w:r>
      <w:r w:rsidR="00030FCF" w:rsidRPr="00E06D55">
        <w:rPr>
          <w:rFonts w:ascii="Book Antiqua" w:hAnsi="Book Antiqua"/>
          <w:lang w:val="en-GB"/>
        </w:rPr>
        <w:t>main diagnosis</w:t>
      </w:r>
      <w:r w:rsidR="005448EF">
        <w:rPr>
          <w:rFonts w:ascii="Book Antiqua" w:hAnsi="Book Antiqua" w:hint="eastAsia"/>
          <w:bCs/>
          <w:lang w:val="en-US"/>
        </w:rPr>
        <w:t>-</w:t>
      </w:r>
      <w:r w:rsidR="00030FCF" w:rsidRPr="00E06D55">
        <w:rPr>
          <w:rFonts w:ascii="Book Antiqua" w:hAnsi="Book Antiqua"/>
          <w:lang w:val="en-GB"/>
        </w:rPr>
        <w:t xml:space="preserve"> </w:t>
      </w:r>
      <w:r w:rsidR="00616432" w:rsidRPr="00E06D55">
        <w:rPr>
          <w:rFonts w:ascii="Book Antiqua" w:hAnsi="Book Antiqua"/>
          <w:lang w:val="en-GB"/>
        </w:rPr>
        <w:t xml:space="preserve">and </w:t>
      </w:r>
      <w:r w:rsidR="00030FCF" w:rsidRPr="00E06D55">
        <w:rPr>
          <w:rFonts w:ascii="Book Antiqua" w:hAnsi="Book Antiqua"/>
          <w:lang w:val="en-GB"/>
        </w:rPr>
        <w:t>the co-</w:t>
      </w:r>
      <w:r w:rsidR="007A65EE" w:rsidRPr="00E06D55">
        <w:rPr>
          <w:rFonts w:ascii="Book Antiqua" w:hAnsi="Book Antiqua"/>
          <w:lang w:val="en-GB"/>
        </w:rPr>
        <w:t>occurring</w:t>
      </w:r>
      <w:r w:rsidR="00616432" w:rsidRPr="00E06D55">
        <w:rPr>
          <w:rFonts w:ascii="Book Antiqua" w:hAnsi="Book Antiqua"/>
          <w:lang w:val="en-GB"/>
        </w:rPr>
        <w:t xml:space="preserve"> psychiatric disorders</w:t>
      </w:r>
      <w:r w:rsidR="00030FCF" w:rsidRPr="00E06D55">
        <w:rPr>
          <w:rFonts w:ascii="Book Antiqua" w:hAnsi="Book Antiqua"/>
          <w:lang w:val="en-GB"/>
        </w:rPr>
        <w:t>,</w:t>
      </w:r>
      <w:r w:rsidR="00616432" w:rsidRPr="00E06D55">
        <w:rPr>
          <w:rFonts w:ascii="Book Antiqua" w:hAnsi="Book Antiqua"/>
          <w:lang w:val="en-GB"/>
        </w:rPr>
        <w:t xml:space="preserve"> </w:t>
      </w:r>
      <w:r w:rsidR="00030FCF" w:rsidRPr="00E06D55">
        <w:rPr>
          <w:rFonts w:ascii="Book Antiqua" w:hAnsi="Book Antiqua"/>
          <w:lang w:val="en-GB"/>
        </w:rPr>
        <w:t xml:space="preserve">can </w:t>
      </w:r>
      <w:r w:rsidR="00616432" w:rsidRPr="00E06D55">
        <w:rPr>
          <w:rFonts w:ascii="Book Antiqua" w:hAnsi="Book Antiqua"/>
          <w:lang w:val="en-GB"/>
        </w:rPr>
        <w:t xml:space="preserve">play an important role in </w:t>
      </w:r>
      <w:r w:rsidR="00C873B9" w:rsidRPr="00E06D55">
        <w:rPr>
          <w:rFonts w:ascii="Book Antiqua" w:hAnsi="Book Antiqua"/>
          <w:lang w:val="en-GB"/>
        </w:rPr>
        <w:t xml:space="preserve">the </w:t>
      </w:r>
      <w:r w:rsidR="00616432" w:rsidRPr="00E06D55">
        <w:rPr>
          <w:rFonts w:ascii="Book Antiqua" w:hAnsi="Book Antiqua"/>
          <w:lang w:val="en-GB"/>
        </w:rPr>
        <w:t xml:space="preserve">secondary prevention of suicide. </w:t>
      </w:r>
      <w:r w:rsidR="0046656B" w:rsidRPr="00E06D55">
        <w:rPr>
          <w:rFonts w:ascii="Book Antiqua" w:hAnsi="Book Antiqua"/>
          <w:lang w:val="en-GB"/>
        </w:rPr>
        <w:t>Additionally</w:t>
      </w:r>
      <w:r w:rsidR="00C873B9" w:rsidRPr="00E06D55">
        <w:rPr>
          <w:rFonts w:ascii="Book Antiqua" w:hAnsi="Book Antiqua"/>
          <w:lang w:val="en-GB"/>
        </w:rPr>
        <w:t>,</w:t>
      </w:r>
      <w:r w:rsidR="0046656B" w:rsidRPr="00E06D55">
        <w:rPr>
          <w:rFonts w:ascii="Book Antiqua" w:hAnsi="Book Antiqua"/>
          <w:lang w:val="en-GB"/>
        </w:rPr>
        <w:t xml:space="preserve"> it could be useful to incorporate r</w:t>
      </w:r>
      <w:r w:rsidR="00C873B9" w:rsidRPr="00E06D55">
        <w:rPr>
          <w:rFonts w:ascii="Book Antiqua" w:hAnsi="Book Antiqua"/>
          <w:lang w:val="en-GB"/>
        </w:rPr>
        <w:t>o</w:t>
      </w:r>
      <w:r w:rsidR="0046656B" w:rsidRPr="00E06D55">
        <w:rPr>
          <w:rFonts w:ascii="Book Antiqua" w:hAnsi="Book Antiqua"/>
          <w:lang w:val="en-GB"/>
        </w:rPr>
        <w:t xml:space="preserve">utine measurements of </w:t>
      </w:r>
      <w:proofErr w:type="spellStart"/>
      <w:r w:rsidR="0046656B" w:rsidRPr="00E06D55">
        <w:rPr>
          <w:rFonts w:ascii="Book Antiqua" w:hAnsi="Book Antiqua"/>
          <w:lang w:val="en-GB"/>
        </w:rPr>
        <w:t>suicidality</w:t>
      </w:r>
      <w:proofErr w:type="spellEnd"/>
      <w:r w:rsidR="0046656B" w:rsidRPr="00E06D55">
        <w:rPr>
          <w:rFonts w:ascii="Book Antiqua" w:hAnsi="Book Antiqua"/>
          <w:lang w:val="en-GB"/>
        </w:rPr>
        <w:t xml:space="preserve"> </w:t>
      </w:r>
      <w:r w:rsidR="00667006" w:rsidRPr="00E06D55">
        <w:rPr>
          <w:rFonts w:ascii="Book Antiqua" w:hAnsi="Book Antiqua"/>
          <w:lang w:val="en-GB"/>
        </w:rPr>
        <w:t>in</w:t>
      </w:r>
      <w:r w:rsidR="0046656B" w:rsidRPr="00E06D55">
        <w:rPr>
          <w:rFonts w:ascii="Book Antiqua" w:hAnsi="Book Antiqua"/>
          <w:lang w:val="en-GB"/>
        </w:rPr>
        <w:t xml:space="preserve"> the daily </w:t>
      </w:r>
      <w:r w:rsidR="00C873B9" w:rsidRPr="00E06D55">
        <w:rPr>
          <w:rFonts w:ascii="Book Antiqua" w:hAnsi="Book Antiqua"/>
          <w:lang w:val="en-GB"/>
        </w:rPr>
        <w:t xml:space="preserve">practice </w:t>
      </w:r>
      <w:r w:rsidR="0046656B" w:rsidRPr="00E06D55">
        <w:rPr>
          <w:rFonts w:ascii="Book Antiqua" w:hAnsi="Book Antiqua"/>
          <w:lang w:val="en-GB"/>
        </w:rPr>
        <w:t>of ADHD</w:t>
      </w:r>
      <w:r w:rsidR="00667006" w:rsidRPr="00E06D55">
        <w:rPr>
          <w:rFonts w:ascii="Book Antiqua" w:hAnsi="Book Antiqua"/>
          <w:lang w:val="en-GB"/>
        </w:rPr>
        <w:t xml:space="preserve"> clinics</w:t>
      </w:r>
      <w:r w:rsidR="0046656B" w:rsidRPr="00E06D55">
        <w:rPr>
          <w:rFonts w:ascii="Book Antiqua" w:hAnsi="Book Antiqua"/>
          <w:lang w:val="en-GB"/>
        </w:rPr>
        <w:t xml:space="preserve">. </w:t>
      </w:r>
    </w:p>
    <w:p w14:paraId="6FDA4E8B" w14:textId="77777777" w:rsidR="005448EF" w:rsidRDefault="005448EF" w:rsidP="00E06D55">
      <w:pPr>
        <w:autoSpaceDE w:val="0"/>
        <w:autoSpaceDN w:val="0"/>
        <w:adjustRightInd w:val="0"/>
        <w:spacing w:line="360" w:lineRule="auto"/>
        <w:jc w:val="both"/>
        <w:rPr>
          <w:rFonts w:ascii="Book Antiqua" w:hAnsi="Book Antiqua"/>
          <w:lang w:val="en-GB"/>
        </w:rPr>
      </w:pPr>
    </w:p>
    <w:p w14:paraId="23822903" w14:textId="2A5FF85D" w:rsidR="00674C7B" w:rsidRPr="00E06D55" w:rsidRDefault="005448EF" w:rsidP="00E06D55">
      <w:pPr>
        <w:autoSpaceDE w:val="0"/>
        <w:autoSpaceDN w:val="0"/>
        <w:adjustRightInd w:val="0"/>
        <w:spacing w:line="360" w:lineRule="auto"/>
        <w:jc w:val="both"/>
        <w:rPr>
          <w:rFonts w:ascii="Book Antiqua" w:hAnsi="Book Antiqua"/>
          <w:b/>
          <w:lang w:val="en-US"/>
        </w:rPr>
      </w:pPr>
      <w:r w:rsidRPr="00E06D55">
        <w:rPr>
          <w:rFonts w:ascii="Book Antiqua" w:hAnsi="Book Antiqua"/>
          <w:b/>
          <w:lang w:val="en-US"/>
        </w:rPr>
        <w:lastRenderedPageBreak/>
        <w:t>ACKNOWLEDGMENTS</w:t>
      </w:r>
    </w:p>
    <w:p w14:paraId="735DA756" w14:textId="13E2B76A" w:rsidR="00674C7B" w:rsidRPr="00E06D55" w:rsidRDefault="00674C7B"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This work was supported by OTKA K108336 grant.</w:t>
      </w:r>
      <w:r w:rsidR="005448EF">
        <w:rPr>
          <w:rFonts w:ascii="Book Antiqua" w:hAnsi="Book Antiqua" w:hint="eastAsia"/>
          <w:lang w:val="en-US"/>
        </w:rPr>
        <w:t xml:space="preserve"> </w:t>
      </w:r>
      <w:proofErr w:type="spellStart"/>
      <w:r w:rsidRPr="00E06D55">
        <w:rPr>
          <w:rFonts w:ascii="Book Antiqua" w:hAnsi="Book Antiqua"/>
          <w:lang w:val="en-US"/>
        </w:rPr>
        <w:t>Judit</w:t>
      </w:r>
      <w:proofErr w:type="spellEnd"/>
      <w:r w:rsidRPr="00E06D55">
        <w:rPr>
          <w:rFonts w:ascii="Book Antiqua" w:hAnsi="Book Antiqua"/>
          <w:lang w:val="en-US"/>
        </w:rPr>
        <w:t xml:space="preserve"> </w:t>
      </w:r>
      <w:proofErr w:type="spellStart"/>
      <w:r w:rsidRPr="00E06D55">
        <w:rPr>
          <w:rFonts w:ascii="Book Antiqua" w:hAnsi="Book Antiqua"/>
          <w:lang w:val="en-US"/>
        </w:rPr>
        <w:t>Balázs</w:t>
      </w:r>
      <w:proofErr w:type="spellEnd"/>
      <w:r w:rsidRPr="00E06D55">
        <w:rPr>
          <w:rFonts w:ascii="Book Antiqua" w:hAnsi="Book Antiqua"/>
          <w:lang w:val="en-US"/>
        </w:rPr>
        <w:t xml:space="preserve"> was supported by the </w:t>
      </w:r>
      <w:proofErr w:type="spellStart"/>
      <w:r w:rsidRPr="00E06D55">
        <w:rPr>
          <w:rFonts w:ascii="Book Antiqua" w:hAnsi="Book Antiqua"/>
          <w:lang w:val="en-US"/>
        </w:rPr>
        <w:t>János</w:t>
      </w:r>
      <w:proofErr w:type="spellEnd"/>
      <w:r w:rsidRPr="00E06D55">
        <w:rPr>
          <w:rFonts w:ascii="Book Antiqua" w:hAnsi="Book Antiqua"/>
          <w:lang w:val="en-US"/>
        </w:rPr>
        <w:t xml:space="preserve"> </w:t>
      </w:r>
      <w:proofErr w:type="spellStart"/>
      <w:r w:rsidRPr="00E06D55">
        <w:rPr>
          <w:rFonts w:ascii="Book Antiqua" w:hAnsi="Book Antiqua"/>
          <w:lang w:val="en-US"/>
        </w:rPr>
        <w:t>Bolyai</w:t>
      </w:r>
      <w:proofErr w:type="spellEnd"/>
      <w:r w:rsidRPr="00E06D55">
        <w:rPr>
          <w:rFonts w:ascii="Book Antiqua" w:hAnsi="Book Antiqua"/>
          <w:lang w:val="en-US"/>
        </w:rPr>
        <w:t xml:space="preserve"> Research Scholarship of the Hungarian Academy of Sciences.</w:t>
      </w:r>
    </w:p>
    <w:p w14:paraId="2511201F" w14:textId="77777777" w:rsidR="009C502C" w:rsidRPr="00E06D55" w:rsidRDefault="009C502C" w:rsidP="00E06D55">
      <w:pPr>
        <w:spacing w:line="360" w:lineRule="auto"/>
        <w:jc w:val="both"/>
        <w:rPr>
          <w:rFonts w:ascii="Book Antiqua" w:hAnsi="Book Antiqua"/>
        </w:rPr>
      </w:pPr>
    </w:p>
    <w:p w14:paraId="1D0A0DB8" w14:textId="77777777" w:rsidR="009C502C" w:rsidRPr="00E06D55" w:rsidRDefault="009C502C" w:rsidP="00E06D55">
      <w:pPr>
        <w:autoSpaceDE w:val="0"/>
        <w:autoSpaceDN w:val="0"/>
        <w:adjustRightInd w:val="0"/>
        <w:spacing w:line="360" w:lineRule="auto"/>
        <w:jc w:val="both"/>
        <w:rPr>
          <w:rFonts w:ascii="Book Antiqua" w:hAnsi="Book Antiqua"/>
          <w:b/>
        </w:rPr>
      </w:pPr>
      <w:r w:rsidRPr="00E06D55">
        <w:rPr>
          <w:rFonts w:ascii="Book Antiqua" w:hAnsi="Book Antiqua"/>
          <w:b/>
        </w:rPr>
        <w:t>COMMENTS</w:t>
      </w:r>
    </w:p>
    <w:p w14:paraId="01A400E1" w14:textId="492FC059" w:rsidR="00E04E24" w:rsidRPr="005448EF" w:rsidRDefault="00E04E24" w:rsidP="005448EF">
      <w:pPr>
        <w:pStyle w:val="ListParagraph"/>
        <w:spacing w:line="360" w:lineRule="auto"/>
        <w:ind w:left="0"/>
        <w:jc w:val="both"/>
        <w:rPr>
          <w:rFonts w:ascii="Book Antiqua" w:hAnsi="Book Antiqua"/>
          <w:b/>
          <w:i/>
        </w:rPr>
      </w:pPr>
      <w:r w:rsidRPr="005448EF">
        <w:rPr>
          <w:rFonts w:ascii="Book Antiqua" w:hAnsi="Book Antiqua"/>
          <w:b/>
          <w:i/>
        </w:rPr>
        <w:t>Background</w:t>
      </w:r>
    </w:p>
    <w:p w14:paraId="5C58793B" w14:textId="2B3BA52B" w:rsidR="003F752B" w:rsidRDefault="003F752B" w:rsidP="00E06D55">
      <w:pPr>
        <w:pStyle w:val="ListParagraph"/>
        <w:spacing w:line="360" w:lineRule="auto"/>
        <w:ind w:left="0"/>
        <w:jc w:val="both"/>
        <w:rPr>
          <w:rFonts w:ascii="Book Antiqua" w:hAnsi="Book Antiqua"/>
        </w:rPr>
      </w:pPr>
      <w:r w:rsidRPr="00E06D55">
        <w:rPr>
          <w:rFonts w:ascii="Book Antiqua" w:hAnsi="Book Antiqua"/>
        </w:rPr>
        <w:t xml:space="preserve">Recently, several studies have focused on </w:t>
      </w:r>
      <w:r w:rsidR="00BB4F06" w:rsidRPr="00E06D55">
        <w:rPr>
          <w:rFonts w:ascii="Book Antiqua" w:hAnsi="Book Antiqua"/>
        </w:rPr>
        <w:t xml:space="preserve">attention-deficit/hyperactivity disorder </w:t>
      </w:r>
      <w:r w:rsidR="00BB4F06">
        <w:rPr>
          <w:rFonts w:ascii="Book Antiqua" w:hAnsi="Book Antiqua" w:hint="eastAsia"/>
        </w:rPr>
        <w:t>(</w:t>
      </w:r>
      <w:r w:rsidRPr="00E06D55">
        <w:rPr>
          <w:rFonts w:ascii="Book Antiqua" w:hAnsi="Book Antiqua"/>
        </w:rPr>
        <w:t>ADHD</w:t>
      </w:r>
      <w:r w:rsidR="00BB4F06">
        <w:rPr>
          <w:rFonts w:ascii="Book Antiqua" w:hAnsi="Book Antiqua" w:hint="eastAsia"/>
        </w:rPr>
        <w:t>)</w:t>
      </w:r>
      <w:r w:rsidRPr="00E06D55">
        <w:rPr>
          <w:rFonts w:ascii="Book Antiqua" w:hAnsi="Book Antiqua"/>
        </w:rPr>
        <w:t xml:space="preserve"> as a possible psychiatric disorder that may serve as a suicide risk factor as well. </w:t>
      </w:r>
      <w:r w:rsidR="004F4F0F" w:rsidRPr="00E06D55">
        <w:rPr>
          <w:rFonts w:ascii="Book Antiqua" w:hAnsi="Book Antiqua"/>
        </w:rPr>
        <w:t>This paper presents a systematic review of suicidality and ADHD as an extension of previous reviews for the search period and with study questions.</w:t>
      </w:r>
    </w:p>
    <w:p w14:paraId="663B99C5" w14:textId="77777777" w:rsidR="00BB4F06" w:rsidRPr="00E06D55" w:rsidRDefault="00BB4F06" w:rsidP="00E06D55">
      <w:pPr>
        <w:pStyle w:val="ListParagraph"/>
        <w:spacing w:line="360" w:lineRule="auto"/>
        <w:ind w:left="0"/>
        <w:jc w:val="both"/>
        <w:rPr>
          <w:rFonts w:ascii="Book Antiqua" w:hAnsi="Book Antiqua"/>
        </w:rPr>
      </w:pPr>
    </w:p>
    <w:p w14:paraId="3AF44189" w14:textId="1787160D" w:rsidR="00E04E24" w:rsidRPr="00BB4F06" w:rsidRDefault="00E04E24" w:rsidP="00E06D55">
      <w:pPr>
        <w:spacing w:line="360" w:lineRule="auto"/>
        <w:jc w:val="both"/>
        <w:rPr>
          <w:rFonts w:ascii="Book Antiqua" w:hAnsi="Book Antiqua"/>
          <w:b/>
          <w:i/>
        </w:rPr>
      </w:pPr>
      <w:r w:rsidRPr="00BB4F06">
        <w:rPr>
          <w:rFonts w:ascii="Book Antiqua" w:hAnsi="Book Antiqua"/>
          <w:b/>
          <w:i/>
        </w:rPr>
        <w:t>Research frontiers</w:t>
      </w:r>
    </w:p>
    <w:p w14:paraId="36DF17E7" w14:textId="3C52F370" w:rsidR="006028CC" w:rsidRDefault="006028CC" w:rsidP="00E06D55">
      <w:pPr>
        <w:spacing w:line="360" w:lineRule="auto"/>
        <w:jc w:val="both"/>
        <w:rPr>
          <w:rFonts w:ascii="Book Antiqua" w:hAnsi="Book Antiqua"/>
        </w:rPr>
      </w:pPr>
      <w:r w:rsidRPr="00E06D55">
        <w:rPr>
          <w:rFonts w:ascii="Book Antiqua" w:hAnsi="Book Antiqua"/>
        </w:rPr>
        <w:t>Suicide prevention is a public health issue all over the world. As ADHD is one of the most prevalent psychiatric disorders among children and adolescents and in 40</w:t>
      </w:r>
      <w:r w:rsidR="00BB4F06">
        <w:rPr>
          <w:rFonts w:ascii="Book Antiqua" w:hAnsi="Book Antiqua" w:hint="eastAsia"/>
        </w:rPr>
        <w:t>%</w:t>
      </w:r>
      <w:r w:rsidRPr="00E06D55">
        <w:rPr>
          <w:rFonts w:ascii="Book Antiqua" w:hAnsi="Book Antiqua"/>
        </w:rPr>
        <w:t>-60% of the cases, it continues into adulthood. All additional knowedge on the possible association between ADHD and suicidality has high clinical importance and can add to suicide prevention.</w:t>
      </w:r>
    </w:p>
    <w:p w14:paraId="3465B163" w14:textId="77777777" w:rsidR="00BB4F06" w:rsidRPr="00E06D55" w:rsidRDefault="00BB4F06" w:rsidP="00E06D55">
      <w:pPr>
        <w:spacing w:line="360" w:lineRule="auto"/>
        <w:jc w:val="both"/>
        <w:rPr>
          <w:rFonts w:ascii="Book Antiqua" w:hAnsi="Book Antiqua"/>
        </w:rPr>
      </w:pPr>
    </w:p>
    <w:p w14:paraId="0744CA43" w14:textId="5551ECAC" w:rsidR="00E04E24" w:rsidRPr="00BB4F06" w:rsidRDefault="00E04E24" w:rsidP="00E06D55">
      <w:pPr>
        <w:spacing w:line="360" w:lineRule="auto"/>
        <w:jc w:val="both"/>
        <w:rPr>
          <w:rFonts w:ascii="Book Antiqua" w:hAnsi="Book Antiqua"/>
          <w:b/>
          <w:i/>
        </w:rPr>
      </w:pPr>
      <w:r w:rsidRPr="00BB4F06">
        <w:rPr>
          <w:rFonts w:ascii="Book Antiqua" w:hAnsi="Book Antiqua"/>
          <w:b/>
          <w:i/>
        </w:rPr>
        <w:t>Innovations and breakthroughs</w:t>
      </w:r>
    </w:p>
    <w:p w14:paraId="04FEBF72" w14:textId="15707A63" w:rsidR="00EE6005" w:rsidRDefault="00EE6005" w:rsidP="00E06D55">
      <w:pPr>
        <w:spacing w:line="360" w:lineRule="auto"/>
        <w:jc w:val="both"/>
        <w:rPr>
          <w:rFonts w:ascii="Book Antiqua" w:hAnsi="Book Antiqua"/>
        </w:rPr>
      </w:pPr>
      <w:r w:rsidRPr="00E06D55">
        <w:rPr>
          <w:rFonts w:ascii="Book Antiqua" w:hAnsi="Book Antiqua"/>
        </w:rPr>
        <w:t xml:space="preserve">Although this systematic review was conducted only for the last four years, the authors still found 26 papers that presented data on ADHD and suicidality. </w:t>
      </w:r>
    </w:p>
    <w:p w14:paraId="42F16C49" w14:textId="77777777" w:rsidR="00BB4F06" w:rsidRPr="00E06D55" w:rsidRDefault="00BB4F06" w:rsidP="00E06D55">
      <w:pPr>
        <w:spacing w:line="360" w:lineRule="auto"/>
        <w:jc w:val="both"/>
        <w:rPr>
          <w:rFonts w:ascii="Book Antiqua" w:hAnsi="Book Antiqua"/>
        </w:rPr>
      </w:pPr>
    </w:p>
    <w:p w14:paraId="048ABEA8" w14:textId="42D3F247" w:rsidR="00E04E24" w:rsidRPr="00BB4F06" w:rsidRDefault="00E04E24" w:rsidP="00E06D55">
      <w:pPr>
        <w:spacing w:line="360" w:lineRule="auto"/>
        <w:jc w:val="both"/>
        <w:rPr>
          <w:rFonts w:ascii="Book Antiqua" w:hAnsi="Book Antiqua"/>
          <w:b/>
          <w:i/>
        </w:rPr>
      </w:pPr>
      <w:r w:rsidRPr="00BB4F06">
        <w:rPr>
          <w:rFonts w:ascii="Book Antiqua" w:hAnsi="Book Antiqua"/>
          <w:b/>
          <w:i/>
        </w:rPr>
        <w:t>Applications</w:t>
      </w:r>
    </w:p>
    <w:p w14:paraId="23299294" w14:textId="53CB5D40" w:rsidR="00EE6005" w:rsidRDefault="00EE6005" w:rsidP="00E06D55">
      <w:pPr>
        <w:spacing w:line="360" w:lineRule="auto"/>
        <w:jc w:val="both"/>
        <w:rPr>
          <w:rFonts w:ascii="Book Antiqua" w:hAnsi="Book Antiqua"/>
        </w:rPr>
      </w:pPr>
      <w:r w:rsidRPr="00E06D55">
        <w:rPr>
          <w:rFonts w:ascii="Book Antiqua" w:hAnsi="Book Antiqua"/>
        </w:rPr>
        <w:t xml:space="preserve">This systematic review strengthens the finding that ADHD is related to high suicidality in all age groups and in both girls and boys. It highlights that the early recognition and treatment of ADHD </w:t>
      </w:r>
      <w:r w:rsidR="00BB4F06">
        <w:rPr>
          <w:rFonts w:ascii="Book Antiqua" w:hAnsi="Book Antiqua" w:hint="eastAsia"/>
        </w:rPr>
        <w:t>-</w:t>
      </w:r>
      <w:r w:rsidRPr="00E06D55">
        <w:rPr>
          <w:rFonts w:ascii="Book Antiqua" w:hAnsi="Book Antiqua"/>
        </w:rPr>
        <w:t xml:space="preserve"> either as a comorbid condition or as a main diagnosis </w:t>
      </w:r>
      <w:r w:rsidR="00BB4F06">
        <w:rPr>
          <w:rFonts w:ascii="Book Antiqua" w:hAnsi="Book Antiqua" w:hint="eastAsia"/>
        </w:rPr>
        <w:t>-</w:t>
      </w:r>
      <w:r w:rsidRPr="00E06D55">
        <w:rPr>
          <w:rFonts w:ascii="Book Antiqua" w:hAnsi="Book Antiqua"/>
        </w:rPr>
        <w:t xml:space="preserve"> and the co-occurring psychiatric disorders, can play an important role in the secondary prevention of suicide.</w:t>
      </w:r>
    </w:p>
    <w:p w14:paraId="58026BC0" w14:textId="77777777" w:rsidR="00BB4F06" w:rsidRPr="00E06D55" w:rsidRDefault="00BB4F06" w:rsidP="00E06D55">
      <w:pPr>
        <w:spacing w:line="360" w:lineRule="auto"/>
        <w:jc w:val="both"/>
        <w:rPr>
          <w:rFonts w:ascii="Book Antiqua" w:hAnsi="Book Antiqua"/>
        </w:rPr>
      </w:pPr>
    </w:p>
    <w:p w14:paraId="5829DCF7" w14:textId="3BC53DD6" w:rsidR="00E04E24" w:rsidRPr="00BB4F06" w:rsidRDefault="00E04E24" w:rsidP="00E06D55">
      <w:pPr>
        <w:spacing w:line="360" w:lineRule="auto"/>
        <w:jc w:val="both"/>
        <w:rPr>
          <w:rFonts w:ascii="Book Antiqua" w:hAnsi="Book Antiqua"/>
          <w:b/>
          <w:i/>
        </w:rPr>
      </w:pPr>
      <w:r w:rsidRPr="00BB4F06">
        <w:rPr>
          <w:rFonts w:ascii="Book Antiqua" w:hAnsi="Book Antiqua"/>
          <w:b/>
          <w:i/>
        </w:rPr>
        <w:lastRenderedPageBreak/>
        <w:t>Terminology</w:t>
      </w:r>
    </w:p>
    <w:p w14:paraId="346F234F" w14:textId="17E561DA" w:rsidR="00F003CB" w:rsidRPr="00E06D55" w:rsidRDefault="00D9055E" w:rsidP="00E06D55">
      <w:pPr>
        <w:spacing w:line="360" w:lineRule="auto"/>
        <w:jc w:val="both"/>
        <w:rPr>
          <w:rFonts w:ascii="Book Antiqua" w:hAnsi="Book Antiqua"/>
        </w:rPr>
      </w:pPr>
      <w:r w:rsidRPr="00E06D55">
        <w:rPr>
          <w:rFonts w:ascii="Book Antiqua" w:hAnsi="Book Antiqua"/>
        </w:rPr>
        <w:t>Attention-deficit/hyperactivity disorder</w:t>
      </w:r>
      <w:r w:rsidR="00DB7ABD" w:rsidRPr="00E06D55">
        <w:rPr>
          <w:rFonts w:ascii="Book Antiqua" w:hAnsi="Book Antiqua"/>
        </w:rPr>
        <w:t xml:space="preserve">: </w:t>
      </w:r>
      <w:r w:rsidR="00BB4F06">
        <w:rPr>
          <w:rFonts w:ascii="Book Antiqua" w:hAnsi="Book Antiqua"/>
        </w:rPr>
        <w:t>ADHD</w:t>
      </w:r>
      <w:r w:rsidR="00DB7ABD" w:rsidRPr="00E06D55">
        <w:rPr>
          <w:rFonts w:ascii="Book Antiqua" w:hAnsi="Book Antiqua"/>
        </w:rPr>
        <w:t xml:space="preserve"> is a neurodevelopmental disorder with ongoing pattern of inattention and/or hyperactivity-impulsivity that interferes </w:t>
      </w:r>
      <w:r w:rsidR="00BB4F06">
        <w:rPr>
          <w:rFonts w:ascii="Book Antiqua" w:hAnsi="Book Antiqua"/>
        </w:rPr>
        <w:t>with functioning or development</w:t>
      </w:r>
      <w:r w:rsidR="00BB4F06">
        <w:rPr>
          <w:rFonts w:ascii="Book Antiqua" w:hAnsi="Book Antiqua" w:hint="eastAsia"/>
        </w:rPr>
        <w:t xml:space="preserve">; </w:t>
      </w:r>
      <w:r w:rsidR="006178A5" w:rsidRPr="00E06D55">
        <w:rPr>
          <w:rFonts w:ascii="Book Antiqua" w:hAnsi="Book Antiqua"/>
        </w:rPr>
        <w:t>Suicidality</w:t>
      </w:r>
      <w:r w:rsidR="00DB7ABD" w:rsidRPr="00E06D55">
        <w:rPr>
          <w:rFonts w:ascii="Book Antiqua" w:hAnsi="Book Antiqua"/>
        </w:rPr>
        <w:t>: It includes suicidal thought,</w:t>
      </w:r>
      <w:r w:rsidR="005468F4">
        <w:rPr>
          <w:rFonts w:ascii="Book Antiqua" w:hAnsi="Book Antiqua"/>
        </w:rPr>
        <w:t xml:space="preserve"> </w:t>
      </w:r>
      <w:r w:rsidR="00DB7ABD" w:rsidRPr="00E06D55">
        <w:rPr>
          <w:rFonts w:ascii="Book Antiqua" w:hAnsi="Book Antiqua"/>
        </w:rPr>
        <w:t>suicidal plan, suicidal attempt and completed suicide</w:t>
      </w:r>
      <w:r w:rsidR="00BB4F06">
        <w:rPr>
          <w:rFonts w:ascii="Book Antiqua" w:hAnsi="Book Antiqua" w:hint="eastAsia"/>
        </w:rPr>
        <w:t xml:space="preserve">; </w:t>
      </w:r>
      <w:r w:rsidR="00DB7ABD" w:rsidRPr="00E06D55">
        <w:rPr>
          <w:rFonts w:ascii="Book Antiqua" w:hAnsi="Book Antiqua"/>
        </w:rPr>
        <w:t xml:space="preserve">Systematic review: </w:t>
      </w:r>
      <w:r w:rsidR="000E4D53" w:rsidRPr="00E06D55">
        <w:rPr>
          <w:rFonts w:ascii="Book Antiqua" w:hAnsi="Book Antiqua"/>
        </w:rPr>
        <w:t xml:space="preserve">A systematic review is a type of literature review </w:t>
      </w:r>
      <w:r w:rsidR="00F003CB" w:rsidRPr="00E06D55">
        <w:rPr>
          <w:rFonts w:ascii="Book Antiqua" w:hAnsi="Book Antiqua"/>
        </w:rPr>
        <w:t xml:space="preserve">which aims to provide a </w:t>
      </w:r>
      <w:r w:rsidR="001D3FC1" w:rsidRPr="00E06D55">
        <w:rPr>
          <w:rFonts w:ascii="Book Antiqua" w:hAnsi="Book Antiqua"/>
        </w:rPr>
        <w:t xml:space="preserve">thorough, </w:t>
      </w:r>
      <w:r w:rsidR="00F003CB" w:rsidRPr="00E06D55">
        <w:rPr>
          <w:rFonts w:ascii="Book Antiqua" w:hAnsi="Book Antiqua"/>
        </w:rPr>
        <w:t>complete, exhaustive summary of current literature relevant to a research question.</w:t>
      </w:r>
    </w:p>
    <w:p w14:paraId="71D1909F" w14:textId="77777777" w:rsidR="00F003CB" w:rsidRPr="00D24611" w:rsidRDefault="00F003CB" w:rsidP="00D24611">
      <w:pPr>
        <w:spacing w:line="360" w:lineRule="auto"/>
        <w:jc w:val="both"/>
        <w:rPr>
          <w:rFonts w:ascii="Book Antiqua" w:hAnsi="Book Antiqua"/>
        </w:rPr>
      </w:pPr>
    </w:p>
    <w:p w14:paraId="053EB351" w14:textId="1C045284" w:rsidR="006178A5" w:rsidRPr="00D24611" w:rsidRDefault="00BB4F06" w:rsidP="00D24611">
      <w:pPr>
        <w:spacing w:line="360" w:lineRule="auto"/>
        <w:jc w:val="both"/>
        <w:rPr>
          <w:rFonts w:ascii="Book Antiqua" w:hAnsi="Book Antiqua"/>
          <w:b/>
          <w:i/>
        </w:rPr>
      </w:pPr>
      <w:r w:rsidRPr="00D24611">
        <w:rPr>
          <w:rFonts w:ascii="Book Antiqua" w:hAnsi="Book Antiqua"/>
          <w:b/>
          <w:i/>
        </w:rPr>
        <w:t>Peer-review</w:t>
      </w:r>
    </w:p>
    <w:p w14:paraId="65549DA5" w14:textId="386B5461" w:rsidR="00B04413" w:rsidRPr="00D24611" w:rsidRDefault="00D24611" w:rsidP="00D24611">
      <w:pPr>
        <w:autoSpaceDE w:val="0"/>
        <w:autoSpaceDN w:val="0"/>
        <w:adjustRightInd w:val="0"/>
        <w:spacing w:line="360" w:lineRule="auto"/>
        <w:jc w:val="both"/>
        <w:rPr>
          <w:rFonts w:ascii="Book Antiqua" w:hAnsi="Book Antiqua"/>
        </w:rPr>
      </w:pPr>
      <w:r w:rsidRPr="00D24611">
        <w:rPr>
          <w:rFonts w:ascii="Book Antiqua" w:hAnsi="Book Antiqua"/>
        </w:rPr>
        <w:t>The authors have reviewed the evidence for an association between ADHD and suicide. This is a descriptive review that does not include meta-analysis.</w:t>
      </w:r>
    </w:p>
    <w:p w14:paraId="0890D3D3" w14:textId="77777777" w:rsidR="00D24611" w:rsidRPr="00D24611" w:rsidRDefault="00D24611" w:rsidP="00D24611">
      <w:pPr>
        <w:autoSpaceDE w:val="0"/>
        <w:autoSpaceDN w:val="0"/>
        <w:adjustRightInd w:val="0"/>
        <w:spacing w:line="360" w:lineRule="auto"/>
        <w:jc w:val="both"/>
        <w:rPr>
          <w:rFonts w:ascii="Book Antiqua" w:hAnsi="Book Antiqua"/>
          <w:b/>
          <w:bCs/>
          <w:lang w:val="en-US"/>
        </w:rPr>
      </w:pPr>
    </w:p>
    <w:p w14:paraId="36C7E241" w14:textId="77777777" w:rsidR="00D24611" w:rsidRDefault="00D24611">
      <w:pPr>
        <w:rPr>
          <w:rFonts w:ascii="Book Antiqua" w:hAnsi="Book Antiqua"/>
          <w:b/>
          <w:bCs/>
          <w:lang w:val="en-US"/>
        </w:rPr>
      </w:pPr>
      <w:r>
        <w:rPr>
          <w:rFonts w:ascii="Book Antiqua" w:hAnsi="Book Antiqua"/>
          <w:b/>
          <w:bCs/>
          <w:lang w:val="en-US"/>
        </w:rPr>
        <w:br w:type="page"/>
      </w:r>
    </w:p>
    <w:p w14:paraId="0A3ED164" w14:textId="467FFADE" w:rsidR="002C159F" w:rsidRPr="00D24611" w:rsidRDefault="00B04413" w:rsidP="00D24611">
      <w:pPr>
        <w:autoSpaceDE w:val="0"/>
        <w:autoSpaceDN w:val="0"/>
        <w:adjustRightInd w:val="0"/>
        <w:spacing w:line="360" w:lineRule="auto"/>
        <w:jc w:val="both"/>
        <w:rPr>
          <w:rFonts w:ascii="Book Antiqua" w:hAnsi="Book Antiqua"/>
          <w:b/>
          <w:bCs/>
          <w:lang w:val="en-US"/>
        </w:rPr>
      </w:pPr>
      <w:r w:rsidRPr="00D24611">
        <w:rPr>
          <w:rFonts w:ascii="Book Antiqua" w:hAnsi="Book Antiqua"/>
          <w:b/>
          <w:bCs/>
          <w:lang w:val="en-US"/>
        </w:rPr>
        <w:lastRenderedPageBreak/>
        <w:t>REFERENCES</w:t>
      </w:r>
    </w:p>
    <w:p w14:paraId="4B3AAF0B" w14:textId="4F9D3D0A" w:rsidR="00D24611" w:rsidRPr="00D24611" w:rsidRDefault="00D24611" w:rsidP="00D24611">
      <w:pPr>
        <w:spacing w:line="360" w:lineRule="auto"/>
        <w:jc w:val="both"/>
        <w:rPr>
          <w:rFonts w:ascii="Book Antiqua" w:hAnsi="Book Antiqua" w:cs="宋体"/>
          <w:lang w:val="en-US"/>
        </w:rPr>
      </w:pPr>
      <w:proofErr w:type="gramStart"/>
      <w:r>
        <w:rPr>
          <w:rFonts w:ascii="Book Antiqua" w:hAnsi="Book Antiqua" w:cs="宋体"/>
          <w:lang w:val="en-US"/>
        </w:rPr>
        <w:t xml:space="preserve">1 </w:t>
      </w:r>
      <w:r w:rsidRPr="00D24611">
        <w:rPr>
          <w:rFonts w:ascii="Book Antiqua" w:hAnsi="Book Antiqua" w:cs="宋体"/>
          <w:b/>
          <w:lang w:val="en-US"/>
        </w:rPr>
        <w:t>World Health Organization</w:t>
      </w:r>
      <w:r w:rsidRPr="00D24611">
        <w:rPr>
          <w:rFonts w:ascii="Book Antiqua" w:hAnsi="Book Antiqua" w:cs="宋体"/>
          <w:lang w:val="en-US"/>
        </w:rPr>
        <w:t>.</w:t>
      </w:r>
      <w:proofErr w:type="gramEnd"/>
      <w:r w:rsidRPr="00D24611">
        <w:rPr>
          <w:rFonts w:ascii="Book Antiqua" w:hAnsi="Book Antiqua" w:cs="宋体"/>
          <w:lang w:val="en-US"/>
        </w:rPr>
        <w:t xml:space="preserve"> </w:t>
      </w:r>
      <w:proofErr w:type="gramStart"/>
      <w:r w:rsidRPr="00D24611">
        <w:rPr>
          <w:rFonts w:ascii="Book Antiqua" w:hAnsi="Book Antiqua" w:cs="宋体"/>
          <w:lang w:val="en-US"/>
        </w:rPr>
        <w:t>Figures and Facts About suicide</w:t>
      </w:r>
      <w:r w:rsidR="004417C0">
        <w:rPr>
          <w:rFonts w:ascii="Book Antiqua" w:hAnsi="Book Antiqua" w:cs="宋体"/>
          <w:lang w:val="en-US"/>
        </w:rPr>
        <w:t>.</w:t>
      </w:r>
      <w:proofErr w:type="gramEnd"/>
      <w:r w:rsidR="004417C0">
        <w:rPr>
          <w:rFonts w:ascii="Book Antiqua" w:hAnsi="Book Antiqua" w:cs="宋体"/>
          <w:lang w:val="en-US"/>
        </w:rPr>
        <w:t xml:space="preserve"> [</w:t>
      </w:r>
      <w:proofErr w:type="gramStart"/>
      <w:r w:rsidRPr="00D24611">
        <w:rPr>
          <w:rFonts w:ascii="Book Antiqua" w:hAnsi="Book Antiqua" w:cs="宋体"/>
          <w:lang w:val="en-US"/>
        </w:rPr>
        <w:t>accessed</w:t>
      </w:r>
      <w:proofErr w:type="gramEnd"/>
      <w:r w:rsidRPr="00D24611">
        <w:rPr>
          <w:rFonts w:ascii="Book Antiqua" w:hAnsi="Book Antiqua" w:cs="宋体"/>
          <w:lang w:val="en-US"/>
        </w:rPr>
        <w:t xml:space="preserve"> </w:t>
      </w:r>
      <w:r w:rsidR="004417C0">
        <w:rPr>
          <w:rFonts w:ascii="Book Antiqua" w:hAnsi="Book Antiqua" w:cs="宋体"/>
          <w:lang w:val="en-US"/>
        </w:rPr>
        <w:t>2015 Nov 27]</w:t>
      </w:r>
      <w:r>
        <w:rPr>
          <w:rFonts w:ascii="Book Antiqua" w:hAnsi="Book Antiqua" w:cs="宋体"/>
          <w:lang w:val="en-US"/>
        </w:rPr>
        <w:t>. Available from: URL: http:</w:t>
      </w:r>
      <w:r w:rsidRPr="00D24611">
        <w:rPr>
          <w:rFonts w:ascii="Book Antiqua" w:hAnsi="Book Antiqua" w:cs="宋体"/>
          <w:lang w:val="en-US"/>
        </w:rPr>
        <w:t>//www.who.int/mediacentre/news/releases/2014/suicide-prevention-report/en/</w:t>
      </w:r>
    </w:p>
    <w:p w14:paraId="255A27BE" w14:textId="77777777" w:rsidR="00D24611" w:rsidRPr="00D24611" w:rsidRDefault="00D24611" w:rsidP="00D24611">
      <w:pPr>
        <w:spacing w:line="360" w:lineRule="auto"/>
        <w:jc w:val="both"/>
        <w:rPr>
          <w:rFonts w:ascii="Book Antiqua" w:hAnsi="Book Antiqua" w:cs="宋体"/>
          <w:lang w:val="en-US"/>
        </w:rPr>
      </w:pPr>
      <w:r w:rsidRPr="00D24611">
        <w:rPr>
          <w:rFonts w:ascii="Book Antiqua" w:hAnsi="Book Antiqua" w:cs="宋体"/>
          <w:lang w:val="en-US"/>
        </w:rPr>
        <w:t xml:space="preserve">2 </w:t>
      </w:r>
      <w:proofErr w:type="spellStart"/>
      <w:r w:rsidRPr="00D24611">
        <w:rPr>
          <w:rFonts w:ascii="Book Antiqua" w:hAnsi="Book Antiqua" w:cs="宋体"/>
          <w:b/>
          <w:bCs/>
          <w:lang w:val="en-US"/>
        </w:rPr>
        <w:t>Biederman</w:t>
      </w:r>
      <w:proofErr w:type="spellEnd"/>
      <w:r w:rsidRPr="00D24611">
        <w:rPr>
          <w:rFonts w:ascii="Book Antiqua" w:hAnsi="Book Antiqua" w:cs="宋体"/>
          <w:b/>
          <w:bCs/>
          <w:lang w:val="en-US"/>
        </w:rPr>
        <w:t xml:space="preserve"> J</w:t>
      </w:r>
      <w:r w:rsidRPr="00D24611">
        <w:rPr>
          <w:rFonts w:ascii="Book Antiqua" w:hAnsi="Book Antiqua" w:cs="宋体"/>
          <w:lang w:val="en-US"/>
        </w:rPr>
        <w:t xml:space="preserve">, Ball SW, </w:t>
      </w:r>
      <w:proofErr w:type="spellStart"/>
      <w:r w:rsidRPr="00D24611">
        <w:rPr>
          <w:rFonts w:ascii="Book Antiqua" w:hAnsi="Book Antiqua" w:cs="宋体"/>
          <w:lang w:val="en-US"/>
        </w:rPr>
        <w:t>Monuteaux</w:t>
      </w:r>
      <w:proofErr w:type="spellEnd"/>
      <w:r w:rsidRPr="00D24611">
        <w:rPr>
          <w:rFonts w:ascii="Book Antiqua" w:hAnsi="Book Antiqua" w:cs="宋体"/>
          <w:lang w:val="en-US"/>
        </w:rPr>
        <w:t xml:space="preserve"> MC, Mick E, Spencer TJ, McCreary M, Cote M, </w:t>
      </w:r>
      <w:proofErr w:type="spellStart"/>
      <w:r w:rsidRPr="00D24611">
        <w:rPr>
          <w:rFonts w:ascii="Book Antiqua" w:hAnsi="Book Antiqua" w:cs="宋体"/>
          <w:lang w:val="en-US"/>
        </w:rPr>
        <w:t>Faraone</w:t>
      </w:r>
      <w:proofErr w:type="spellEnd"/>
      <w:r w:rsidRPr="00D24611">
        <w:rPr>
          <w:rFonts w:ascii="Book Antiqua" w:hAnsi="Book Antiqua" w:cs="宋体"/>
          <w:lang w:val="en-US"/>
        </w:rPr>
        <w:t xml:space="preserve"> SV. </w:t>
      </w:r>
      <w:proofErr w:type="gramStart"/>
      <w:r w:rsidRPr="00D24611">
        <w:rPr>
          <w:rFonts w:ascii="Book Antiqua" w:hAnsi="Book Antiqua" w:cs="宋体"/>
          <w:lang w:val="en-US"/>
        </w:rPr>
        <w:t>New insights into the comorbidity between ADHD and major depression in adolescent and young adult females.</w:t>
      </w:r>
      <w:proofErr w:type="gramEnd"/>
      <w:r w:rsidRPr="00D24611">
        <w:rPr>
          <w:rFonts w:ascii="Book Antiqua" w:hAnsi="Book Antiqua" w:cs="宋体"/>
          <w:lang w:val="en-US"/>
        </w:rPr>
        <w:t xml:space="preserve"> </w:t>
      </w:r>
      <w:r w:rsidRPr="00D24611">
        <w:rPr>
          <w:rFonts w:ascii="Book Antiqua" w:hAnsi="Book Antiqua" w:cs="宋体"/>
          <w:i/>
          <w:iCs/>
          <w:lang w:val="en-US"/>
        </w:rPr>
        <w:t xml:space="preserve">J Am </w:t>
      </w:r>
      <w:proofErr w:type="spellStart"/>
      <w:r w:rsidRPr="00D24611">
        <w:rPr>
          <w:rFonts w:ascii="Book Antiqua" w:hAnsi="Book Antiqua" w:cs="宋体"/>
          <w:i/>
          <w:iCs/>
          <w:lang w:val="en-US"/>
        </w:rPr>
        <w:t>Acad</w:t>
      </w:r>
      <w:proofErr w:type="spellEnd"/>
      <w:r w:rsidRPr="00D24611">
        <w:rPr>
          <w:rFonts w:ascii="Book Antiqua" w:hAnsi="Book Antiqua" w:cs="宋体"/>
          <w:i/>
          <w:iCs/>
          <w:lang w:val="en-US"/>
        </w:rPr>
        <w:t xml:space="preserve"> Child </w:t>
      </w:r>
      <w:proofErr w:type="spellStart"/>
      <w:r w:rsidRPr="00D24611">
        <w:rPr>
          <w:rFonts w:ascii="Book Antiqua" w:hAnsi="Book Antiqua" w:cs="宋体"/>
          <w:i/>
          <w:iCs/>
          <w:lang w:val="en-US"/>
        </w:rPr>
        <w:t>Adolesc</w:t>
      </w:r>
      <w:proofErr w:type="spellEnd"/>
      <w:r w:rsidRPr="00D24611">
        <w:rPr>
          <w:rFonts w:ascii="Book Antiqua" w:hAnsi="Book Antiqua" w:cs="宋体"/>
          <w:i/>
          <w:iCs/>
          <w:lang w:val="en-US"/>
        </w:rPr>
        <w:t xml:space="preserve"> Psychiatry</w:t>
      </w:r>
      <w:r w:rsidRPr="00D24611">
        <w:rPr>
          <w:rFonts w:ascii="Book Antiqua" w:hAnsi="Book Antiqua" w:cs="宋体"/>
          <w:lang w:val="en-US"/>
        </w:rPr>
        <w:t xml:space="preserve"> 2008; </w:t>
      </w:r>
      <w:r w:rsidRPr="00D24611">
        <w:rPr>
          <w:rFonts w:ascii="Book Antiqua" w:hAnsi="Book Antiqua" w:cs="宋体"/>
          <w:b/>
          <w:bCs/>
          <w:lang w:val="en-US"/>
        </w:rPr>
        <w:t>47</w:t>
      </w:r>
      <w:r w:rsidRPr="00D24611">
        <w:rPr>
          <w:rFonts w:ascii="Book Antiqua" w:hAnsi="Book Antiqua" w:cs="宋体"/>
          <w:lang w:val="en-US"/>
        </w:rPr>
        <w:t>: 426-434 [PMID: 18388760 DOI: 10.1097/CHI.0b013e31816429d3]</w:t>
      </w:r>
    </w:p>
    <w:p w14:paraId="0EB36956" w14:textId="77777777" w:rsidR="00D24611" w:rsidRPr="00D24611" w:rsidRDefault="00D24611" w:rsidP="00D24611">
      <w:pPr>
        <w:spacing w:line="360" w:lineRule="auto"/>
        <w:jc w:val="both"/>
        <w:rPr>
          <w:rFonts w:ascii="Book Antiqua" w:hAnsi="Book Antiqua" w:cs="宋体"/>
          <w:lang w:val="en-US"/>
        </w:rPr>
      </w:pPr>
      <w:proofErr w:type="gramStart"/>
      <w:r w:rsidRPr="00D24611">
        <w:rPr>
          <w:rFonts w:ascii="Book Antiqua" w:hAnsi="Book Antiqua" w:cs="宋体"/>
          <w:lang w:val="en-US"/>
        </w:rPr>
        <w:t xml:space="preserve">3 </w:t>
      </w:r>
      <w:r w:rsidRPr="00D24611">
        <w:rPr>
          <w:rFonts w:ascii="Book Antiqua" w:hAnsi="Book Antiqua" w:cs="宋体"/>
          <w:b/>
          <w:bCs/>
          <w:lang w:val="en-US"/>
        </w:rPr>
        <w:t>Chronis-</w:t>
      </w:r>
      <w:proofErr w:type="spellStart"/>
      <w:r w:rsidRPr="00D24611">
        <w:rPr>
          <w:rFonts w:ascii="Book Antiqua" w:hAnsi="Book Antiqua" w:cs="宋体"/>
          <w:b/>
          <w:bCs/>
          <w:lang w:val="en-US"/>
        </w:rPr>
        <w:t>Tuscano</w:t>
      </w:r>
      <w:proofErr w:type="spellEnd"/>
      <w:r w:rsidRPr="00D24611">
        <w:rPr>
          <w:rFonts w:ascii="Book Antiqua" w:hAnsi="Book Antiqua" w:cs="宋体"/>
          <w:b/>
          <w:bCs/>
          <w:lang w:val="en-US"/>
        </w:rPr>
        <w:t xml:space="preserve"> A</w:t>
      </w:r>
      <w:r w:rsidRPr="00D24611">
        <w:rPr>
          <w:rFonts w:ascii="Book Antiqua" w:hAnsi="Book Antiqua" w:cs="宋体"/>
          <w:lang w:val="en-US"/>
        </w:rPr>
        <w:t xml:space="preserve">, Molina BS, Pelham WE, Applegate B, </w:t>
      </w:r>
      <w:proofErr w:type="spellStart"/>
      <w:r w:rsidRPr="00D24611">
        <w:rPr>
          <w:rFonts w:ascii="Book Antiqua" w:hAnsi="Book Antiqua" w:cs="宋体"/>
          <w:lang w:val="en-US"/>
        </w:rPr>
        <w:t>Dahlke</w:t>
      </w:r>
      <w:proofErr w:type="spellEnd"/>
      <w:r w:rsidRPr="00D24611">
        <w:rPr>
          <w:rFonts w:ascii="Book Antiqua" w:hAnsi="Book Antiqua" w:cs="宋体"/>
          <w:lang w:val="en-US"/>
        </w:rPr>
        <w:t xml:space="preserve"> A, </w:t>
      </w:r>
      <w:proofErr w:type="spellStart"/>
      <w:r w:rsidRPr="00D24611">
        <w:rPr>
          <w:rFonts w:ascii="Book Antiqua" w:hAnsi="Book Antiqua" w:cs="宋体"/>
          <w:lang w:val="en-US"/>
        </w:rPr>
        <w:t>Overmyer</w:t>
      </w:r>
      <w:proofErr w:type="spellEnd"/>
      <w:r w:rsidRPr="00D24611">
        <w:rPr>
          <w:rFonts w:ascii="Book Antiqua" w:hAnsi="Book Antiqua" w:cs="宋体"/>
          <w:lang w:val="en-US"/>
        </w:rPr>
        <w:t xml:space="preserve"> M, </w:t>
      </w:r>
      <w:proofErr w:type="spellStart"/>
      <w:r w:rsidRPr="00D24611">
        <w:rPr>
          <w:rFonts w:ascii="Book Antiqua" w:hAnsi="Book Antiqua" w:cs="宋体"/>
          <w:lang w:val="en-US"/>
        </w:rPr>
        <w:t>Lahey</w:t>
      </w:r>
      <w:proofErr w:type="spellEnd"/>
      <w:r w:rsidRPr="00D24611">
        <w:rPr>
          <w:rFonts w:ascii="Book Antiqua" w:hAnsi="Book Antiqua" w:cs="宋体"/>
          <w:lang w:val="en-US"/>
        </w:rPr>
        <w:t xml:space="preserve"> BB.</w:t>
      </w:r>
      <w:proofErr w:type="gramEnd"/>
      <w:r w:rsidRPr="00D24611">
        <w:rPr>
          <w:rFonts w:ascii="Book Antiqua" w:hAnsi="Book Antiqua" w:cs="宋体"/>
          <w:lang w:val="en-US"/>
        </w:rPr>
        <w:t xml:space="preserve"> </w:t>
      </w:r>
      <w:proofErr w:type="gramStart"/>
      <w:r w:rsidRPr="00D24611">
        <w:rPr>
          <w:rFonts w:ascii="Book Antiqua" w:hAnsi="Book Antiqua" w:cs="宋体"/>
          <w:lang w:val="en-US"/>
        </w:rPr>
        <w:t>Very early predictors of adolescent depression and suicide attempts in children with attention-deficit/hyperactivity disorder.</w:t>
      </w:r>
      <w:proofErr w:type="gramEnd"/>
      <w:r w:rsidRPr="00D24611">
        <w:rPr>
          <w:rFonts w:ascii="Book Antiqua" w:hAnsi="Book Antiqua" w:cs="宋体"/>
          <w:lang w:val="en-US"/>
        </w:rPr>
        <w:t xml:space="preserve"> </w:t>
      </w:r>
      <w:r w:rsidRPr="00D24611">
        <w:rPr>
          <w:rFonts w:ascii="Book Antiqua" w:hAnsi="Book Antiqua" w:cs="宋体"/>
          <w:i/>
          <w:iCs/>
          <w:lang w:val="en-US"/>
        </w:rPr>
        <w:t>Arch Gen Psychiatry</w:t>
      </w:r>
      <w:r w:rsidRPr="00D24611">
        <w:rPr>
          <w:rFonts w:ascii="Book Antiqua" w:hAnsi="Book Antiqua" w:cs="宋体"/>
          <w:lang w:val="en-US"/>
        </w:rPr>
        <w:t xml:space="preserve"> 2010; </w:t>
      </w:r>
      <w:r w:rsidRPr="00D24611">
        <w:rPr>
          <w:rFonts w:ascii="Book Antiqua" w:hAnsi="Book Antiqua" w:cs="宋体"/>
          <w:b/>
          <w:bCs/>
          <w:lang w:val="en-US"/>
        </w:rPr>
        <w:t>67</w:t>
      </w:r>
      <w:r w:rsidRPr="00D24611">
        <w:rPr>
          <w:rFonts w:ascii="Book Antiqua" w:hAnsi="Book Antiqua" w:cs="宋体"/>
          <w:lang w:val="en-US"/>
        </w:rPr>
        <w:t>: 1044-1051 [PMID: 20921120 DOI: 10.1001/archgenpsychiatry.2010.127]</w:t>
      </w:r>
    </w:p>
    <w:p w14:paraId="13DCBC65" w14:textId="77777777" w:rsidR="00D24611" w:rsidRPr="00D24611" w:rsidRDefault="00D24611" w:rsidP="00D24611">
      <w:pPr>
        <w:spacing w:line="360" w:lineRule="auto"/>
        <w:jc w:val="both"/>
        <w:rPr>
          <w:rFonts w:ascii="Book Antiqua" w:hAnsi="Book Antiqua" w:cs="宋体"/>
          <w:lang w:val="en-US"/>
        </w:rPr>
      </w:pPr>
      <w:r w:rsidRPr="00D24611">
        <w:rPr>
          <w:rFonts w:ascii="Book Antiqua" w:hAnsi="Book Antiqua" w:cs="宋体"/>
          <w:lang w:val="en-US"/>
        </w:rPr>
        <w:t xml:space="preserve">4 </w:t>
      </w:r>
      <w:proofErr w:type="spellStart"/>
      <w:r w:rsidRPr="00D24611">
        <w:rPr>
          <w:rFonts w:ascii="Book Antiqua" w:hAnsi="Book Antiqua" w:cs="宋体"/>
          <w:b/>
          <w:bCs/>
          <w:lang w:val="en-US"/>
        </w:rPr>
        <w:t>Galéra</w:t>
      </w:r>
      <w:proofErr w:type="spellEnd"/>
      <w:r w:rsidRPr="00D24611">
        <w:rPr>
          <w:rFonts w:ascii="Book Antiqua" w:hAnsi="Book Antiqua" w:cs="宋体"/>
          <w:b/>
          <w:bCs/>
          <w:lang w:val="en-US"/>
        </w:rPr>
        <w:t xml:space="preserve"> C</w:t>
      </w:r>
      <w:r w:rsidRPr="00D24611">
        <w:rPr>
          <w:rFonts w:ascii="Book Antiqua" w:hAnsi="Book Antiqua" w:cs="宋体"/>
          <w:lang w:val="en-US"/>
        </w:rPr>
        <w:t xml:space="preserve">, </w:t>
      </w:r>
      <w:proofErr w:type="spellStart"/>
      <w:r w:rsidRPr="00D24611">
        <w:rPr>
          <w:rFonts w:ascii="Book Antiqua" w:hAnsi="Book Antiqua" w:cs="宋体"/>
          <w:lang w:val="en-US"/>
        </w:rPr>
        <w:t>Bouvard</w:t>
      </w:r>
      <w:proofErr w:type="spellEnd"/>
      <w:r w:rsidRPr="00D24611">
        <w:rPr>
          <w:rFonts w:ascii="Book Antiqua" w:hAnsi="Book Antiqua" w:cs="宋体"/>
          <w:lang w:val="en-US"/>
        </w:rPr>
        <w:t xml:space="preserve"> MP, </w:t>
      </w:r>
      <w:proofErr w:type="spellStart"/>
      <w:r w:rsidRPr="00D24611">
        <w:rPr>
          <w:rFonts w:ascii="Book Antiqua" w:hAnsi="Book Antiqua" w:cs="宋体"/>
          <w:lang w:val="en-US"/>
        </w:rPr>
        <w:t>Encrenaz</w:t>
      </w:r>
      <w:proofErr w:type="spellEnd"/>
      <w:r w:rsidRPr="00D24611">
        <w:rPr>
          <w:rFonts w:ascii="Book Antiqua" w:hAnsi="Book Antiqua" w:cs="宋体"/>
          <w:lang w:val="en-US"/>
        </w:rPr>
        <w:t xml:space="preserve"> G, Messiah A, </w:t>
      </w:r>
      <w:proofErr w:type="spellStart"/>
      <w:r w:rsidRPr="00D24611">
        <w:rPr>
          <w:rFonts w:ascii="Book Antiqua" w:hAnsi="Book Antiqua" w:cs="宋体"/>
          <w:lang w:val="en-US"/>
        </w:rPr>
        <w:t>Fombonne</w:t>
      </w:r>
      <w:proofErr w:type="spellEnd"/>
      <w:r w:rsidRPr="00D24611">
        <w:rPr>
          <w:rFonts w:ascii="Book Antiqua" w:hAnsi="Book Antiqua" w:cs="宋体"/>
          <w:lang w:val="en-US"/>
        </w:rPr>
        <w:t xml:space="preserve"> E. Hyperactivity-inattention symptoms in childhood and suicidal behaviors in adolescence: the Youth </w:t>
      </w:r>
      <w:proofErr w:type="spellStart"/>
      <w:r w:rsidRPr="00D24611">
        <w:rPr>
          <w:rFonts w:ascii="Book Antiqua" w:hAnsi="Book Antiqua" w:cs="宋体"/>
          <w:lang w:val="en-US"/>
        </w:rPr>
        <w:t>Gazel</w:t>
      </w:r>
      <w:proofErr w:type="spellEnd"/>
      <w:r w:rsidRPr="00D24611">
        <w:rPr>
          <w:rFonts w:ascii="Book Antiqua" w:hAnsi="Book Antiqua" w:cs="宋体"/>
          <w:lang w:val="en-US"/>
        </w:rPr>
        <w:t xml:space="preserve"> Cohort. </w:t>
      </w:r>
      <w:proofErr w:type="spellStart"/>
      <w:r w:rsidRPr="00D24611">
        <w:rPr>
          <w:rFonts w:ascii="Book Antiqua" w:hAnsi="Book Antiqua" w:cs="宋体"/>
          <w:i/>
          <w:iCs/>
          <w:lang w:val="en-US"/>
        </w:rPr>
        <w:t>Acta</w:t>
      </w:r>
      <w:proofErr w:type="spellEnd"/>
      <w:r w:rsidRPr="00D24611">
        <w:rPr>
          <w:rFonts w:ascii="Book Antiqua" w:hAnsi="Book Antiqua" w:cs="宋体"/>
          <w:i/>
          <w:iCs/>
          <w:lang w:val="en-US"/>
        </w:rPr>
        <w:t xml:space="preserve"> </w:t>
      </w:r>
      <w:proofErr w:type="spellStart"/>
      <w:r w:rsidRPr="00D24611">
        <w:rPr>
          <w:rFonts w:ascii="Book Antiqua" w:hAnsi="Book Antiqua" w:cs="宋体"/>
          <w:i/>
          <w:iCs/>
          <w:lang w:val="en-US"/>
        </w:rPr>
        <w:t>Psychiatr</w:t>
      </w:r>
      <w:proofErr w:type="spellEnd"/>
      <w:r w:rsidRPr="00D24611">
        <w:rPr>
          <w:rFonts w:ascii="Book Antiqua" w:hAnsi="Book Antiqua" w:cs="宋体"/>
          <w:i/>
          <w:iCs/>
          <w:lang w:val="en-US"/>
        </w:rPr>
        <w:t xml:space="preserve"> </w:t>
      </w:r>
      <w:proofErr w:type="spellStart"/>
      <w:r w:rsidRPr="00D24611">
        <w:rPr>
          <w:rFonts w:ascii="Book Antiqua" w:hAnsi="Book Antiqua" w:cs="宋体"/>
          <w:i/>
          <w:iCs/>
          <w:lang w:val="en-US"/>
        </w:rPr>
        <w:t>Scand</w:t>
      </w:r>
      <w:proofErr w:type="spellEnd"/>
      <w:r w:rsidRPr="00D24611">
        <w:rPr>
          <w:rFonts w:ascii="Book Antiqua" w:hAnsi="Book Antiqua" w:cs="宋体"/>
          <w:lang w:val="en-US"/>
        </w:rPr>
        <w:t xml:space="preserve"> 2008; </w:t>
      </w:r>
      <w:r w:rsidRPr="00D24611">
        <w:rPr>
          <w:rFonts w:ascii="Book Antiqua" w:hAnsi="Book Antiqua" w:cs="宋体"/>
          <w:b/>
          <w:bCs/>
          <w:lang w:val="en-US"/>
        </w:rPr>
        <w:t>118</w:t>
      </w:r>
      <w:r w:rsidRPr="00D24611">
        <w:rPr>
          <w:rFonts w:ascii="Book Antiqua" w:hAnsi="Book Antiqua" w:cs="宋体"/>
          <w:lang w:val="en-US"/>
        </w:rPr>
        <w:t>: 480-489 [PMID: 18778384 DOI: 10.1111/j.1600-0447.2008.01262.x]</w:t>
      </w:r>
    </w:p>
    <w:p w14:paraId="1634325B" w14:textId="77777777" w:rsidR="00D24611" w:rsidRPr="00D24611" w:rsidRDefault="00D24611" w:rsidP="00D24611">
      <w:pPr>
        <w:spacing w:line="360" w:lineRule="auto"/>
        <w:jc w:val="both"/>
        <w:rPr>
          <w:rFonts w:ascii="Book Antiqua" w:hAnsi="Book Antiqua" w:cs="宋体"/>
          <w:lang w:val="en-US"/>
        </w:rPr>
      </w:pPr>
      <w:r w:rsidRPr="00D24611">
        <w:rPr>
          <w:rFonts w:ascii="Book Antiqua" w:hAnsi="Book Antiqua" w:cs="宋体"/>
          <w:lang w:val="en-US"/>
        </w:rPr>
        <w:t xml:space="preserve">5 </w:t>
      </w:r>
      <w:r w:rsidRPr="00D24611">
        <w:rPr>
          <w:rFonts w:ascii="Book Antiqua" w:hAnsi="Book Antiqua" w:cs="宋体"/>
          <w:b/>
          <w:bCs/>
          <w:lang w:val="en-US"/>
        </w:rPr>
        <w:t>Manor I</w:t>
      </w:r>
      <w:r w:rsidRPr="00D24611">
        <w:rPr>
          <w:rFonts w:ascii="Book Antiqua" w:hAnsi="Book Antiqua" w:cs="宋体"/>
          <w:lang w:val="en-US"/>
        </w:rPr>
        <w:t xml:space="preserve">, </w:t>
      </w:r>
      <w:proofErr w:type="spellStart"/>
      <w:r w:rsidRPr="00D24611">
        <w:rPr>
          <w:rFonts w:ascii="Book Antiqua" w:hAnsi="Book Antiqua" w:cs="宋体"/>
          <w:lang w:val="en-US"/>
        </w:rPr>
        <w:t>Gutnik</w:t>
      </w:r>
      <w:proofErr w:type="spellEnd"/>
      <w:r w:rsidRPr="00D24611">
        <w:rPr>
          <w:rFonts w:ascii="Book Antiqua" w:hAnsi="Book Antiqua" w:cs="宋体"/>
          <w:lang w:val="en-US"/>
        </w:rPr>
        <w:t xml:space="preserve"> I, Ben-</w:t>
      </w:r>
      <w:proofErr w:type="spellStart"/>
      <w:r w:rsidRPr="00D24611">
        <w:rPr>
          <w:rFonts w:ascii="Book Antiqua" w:hAnsi="Book Antiqua" w:cs="宋体"/>
          <w:lang w:val="en-US"/>
        </w:rPr>
        <w:t>Dor</w:t>
      </w:r>
      <w:proofErr w:type="spellEnd"/>
      <w:r w:rsidRPr="00D24611">
        <w:rPr>
          <w:rFonts w:ascii="Book Antiqua" w:hAnsi="Book Antiqua" w:cs="宋体"/>
          <w:lang w:val="en-US"/>
        </w:rPr>
        <w:t xml:space="preserve"> DH, </w:t>
      </w:r>
      <w:proofErr w:type="spellStart"/>
      <w:r w:rsidRPr="00D24611">
        <w:rPr>
          <w:rFonts w:ascii="Book Antiqua" w:hAnsi="Book Antiqua" w:cs="宋体"/>
          <w:lang w:val="en-US"/>
        </w:rPr>
        <w:t>Apter</w:t>
      </w:r>
      <w:proofErr w:type="spellEnd"/>
      <w:r w:rsidRPr="00D24611">
        <w:rPr>
          <w:rFonts w:ascii="Book Antiqua" w:hAnsi="Book Antiqua" w:cs="宋体"/>
          <w:lang w:val="en-US"/>
        </w:rPr>
        <w:t xml:space="preserve"> A, Sever J, </w:t>
      </w:r>
      <w:proofErr w:type="spellStart"/>
      <w:r w:rsidRPr="00D24611">
        <w:rPr>
          <w:rFonts w:ascii="Book Antiqua" w:hAnsi="Book Antiqua" w:cs="宋体"/>
          <w:lang w:val="en-US"/>
        </w:rPr>
        <w:t>Tyano</w:t>
      </w:r>
      <w:proofErr w:type="spellEnd"/>
      <w:r w:rsidRPr="00D24611">
        <w:rPr>
          <w:rFonts w:ascii="Book Antiqua" w:hAnsi="Book Antiqua" w:cs="宋体"/>
          <w:lang w:val="en-US"/>
        </w:rPr>
        <w:t xml:space="preserve"> S, </w:t>
      </w:r>
      <w:proofErr w:type="spellStart"/>
      <w:r w:rsidRPr="00D24611">
        <w:rPr>
          <w:rFonts w:ascii="Book Antiqua" w:hAnsi="Book Antiqua" w:cs="宋体"/>
          <w:lang w:val="en-US"/>
        </w:rPr>
        <w:t>Weizman</w:t>
      </w:r>
      <w:proofErr w:type="spellEnd"/>
      <w:r w:rsidRPr="00D24611">
        <w:rPr>
          <w:rFonts w:ascii="Book Antiqua" w:hAnsi="Book Antiqua" w:cs="宋体"/>
          <w:lang w:val="en-US"/>
        </w:rPr>
        <w:t xml:space="preserve"> A, </w:t>
      </w:r>
      <w:proofErr w:type="spellStart"/>
      <w:r w:rsidRPr="00D24611">
        <w:rPr>
          <w:rFonts w:ascii="Book Antiqua" w:hAnsi="Book Antiqua" w:cs="宋体"/>
          <w:lang w:val="en-US"/>
        </w:rPr>
        <w:t>Zalsman</w:t>
      </w:r>
      <w:proofErr w:type="spellEnd"/>
      <w:r w:rsidRPr="00D24611">
        <w:rPr>
          <w:rFonts w:ascii="Book Antiqua" w:hAnsi="Book Antiqua" w:cs="宋体"/>
          <w:lang w:val="en-US"/>
        </w:rPr>
        <w:t xml:space="preserve"> G. Possible association between attention deficit hyperactivity disorder and attempted suicide in adolescents - a pilot study. </w:t>
      </w:r>
      <w:proofErr w:type="spellStart"/>
      <w:r w:rsidRPr="00D24611">
        <w:rPr>
          <w:rFonts w:ascii="Book Antiqua" w:hAnsi="Book Antiqua" w:cs="宋体"/>
          <w:i/>
          <w:iCs/>
          <w:lang w:val="en-US"/>
        </w:rPr>
        <w:t>Eur</w:t>
      </w:r>
      <w:proofErr w:type="spellEnd"/>
      <w:r w:rsidRPr="00D24611">
        <w:rPr>
          <w:rFonts w:ascii="Book Antiqua" w:hAnsi="Book Antiqua" w:cs="宋体"/>
          <w:i/>
          <w:iCs/>
          <w:lang w:val="en-US"/>
        </w:rPr>
        <w:t xml:space="preserve"> Psychiatry</w:t>
      </w:r>
      <w:r w:rsidRPr="00D24611">
        <w:rPr>
          <w:rFonts w:ascii="Book Antiqua" w:hAnsi="Book Antiqua" w:cs="宋体"/>
          <w:lang w:val="en-US"/>
        </w:rPr>
        <w:t xml:space="preserve"> 2010; </w:t>
      </w:r>
      <w:r w:rsidRPr="00D24611">
        <w:rPr>
          <w:rFonts w:ascii="Book Antiqua" w:hAnsi="Book Antiqua" w:cs="宋体"/>
          <w:b/>
          <w:bCs/>
          <w:lang w:val="en-US"/>
        </w:rPr>
        <w:t>25</w:t>
      </w:r>
      <w:r w:rsidRPr="00D24611">
        <w:rPr>
          <w:rFonts w:ascii="Book Antiqua" w:hAnsi="Book Antiqua" w:cs="宋体"/>
          <w:lang w:val="en-US"/>
        </w:rPr>
        <w:t>: 146-150 [PMID: 19699060 DOI: 10.1016/j.eurpsy.2009.06.001]</w:t>
      </w:r>
    </w:p>
    <w:p w14:paraId="6B7C815B" w14:textId="09858D30" w:rsidR="00D24611" w:rsidRPr="00D24611" w:rsidRDefault="00D24611" w:rsidP="00D24611">
      <w:pPr>
        <w:spacing w:line="360" w:lineRule="auto"/>
        <w:jc w:val="both"/>
        <w:rPr>
          <w:rFonts w:ascii="Book Antiqua" w:hAnsi="Book Antiqua" w:cs="宋体"/>
          <w:lang w:val="en-US"/>
        </w:rPr>
      </w:pPr>
      <w:r>
        <w:rPr>
          <w:rFonts w:ascii="Book Antiqua" w:hAnsi="Book Antiqua" w:cs="宋体"/>
          <w:lang w:val="en-US"/>
        </w:rPr>
        <w:t xml:space="preserve">6 </w:t>
      </w:r>
      <w:r w:rsidRPr="00D24611">
        <w:rPr>
          <w:rFonts w:ascii="Book Antiqua" w:hAnsi="Book Antiqua" w:cs="宋体"/>
          <w:b/>
          <w:lang w:val="en-US"/>
        </w:rPr>
        <w:t xml:space="preserve">American Psychiatric </w:t>
      </w:r>
      <w:proofErr w:type="gramStart"/>
      <w:r w:rsidRPr="00D24611">
        <w:rPr>
          <w:rFonts w:ascii="Book Antiqua" w:hAnsi="Book Antiqua" w:cs="宋体"/>
          <w:b/>
          <w:lang w:val="en-US"/>
        </w:rPr>
        <w:t>Association</w:t>
      </w:r>
      <w:proofErr w:type="gramEnd"/>
      <w:r w:rsidRPr="00D24611">
        <w:rPr>
          <w:rFonts w:ascii="Book Antiqua" w:hAnsi="Book Antiqua" w:cs="宋体"/>
          <w:lang w:val="en-US"/>
        </w:rPr>
        <w:t xml:space="preserve">. </w:t>
      </w:r>
      <w:proofErr w:type="gramStart"/>
      <w:r w:rsidRPr="00D24611">
        <w:rPr>
          <w:rFonts w:ascii="Book Antiqua" w:hAnsi="Book Antiqua" w:cs="宋体"/>
          <w:lang w:val="en-US"/>
        </w:rPr>
        <w:t>Diagnostic and statistical manual of mental disorders</w:t>
      </w:r>
      <w:r w:rsidR="004417C0">
        <w:rPr>
          <w:rFonts w:ascii="Book Antiqua" w:hAnsi="Book Antiqua" w:cs="宋体"/>
          <w:lang w:val="en-US"/>
        </w:rPr>
        <w:t>.</w:t>
      </w:r>
      <w:proofErr w:type="gramEnd"/>
      <w:r w:rsidRPr="00D24611">
        <w:rPr>
          <w:rFonts w:ascii="Book Antiqua" w:hAnsi="Book Antiqua" w:cs="宋体"/>
          <w:lang w:val="en-US"/>
        </w:rPr>
        <w:t xml:space="preserve"> </w:t>
      </w:r>
      <w:r w:rsidR="004417C0">
        <w:rPr>
          <w:rFonts w:ascii="Book Antiqua" w:hAnsi="Book Antiqua" w:cs="宋体"/>
          <w:lang w:val="en-US"/>
        </w:rPr>
        <w:t>5th</w:t>
      </w:r>
      <w:r w:rsidRPr="00D24611">
        <w:rPr>
          <w:rFonts w:ascii="Book Antiqua" w:hAnsi="Book Antiqua" w:cs="宋体"/>
          <w:lang w:val="en-US"/>
        </w:rPr>
        <w:t xml:space="preserve"> </w:t>
      </w:r>
      <w:r w:rsidR="004417C0">
        <w:rPr>
          <w:rFonts w:ascii="Book Antiqua" w:hAnsi="Book Antiqua" w:cs="宋体"/>
          <w:lang w:val="en-US"/>
        </w:rPr>
        <w:t>ed</w:t>
      </w:r>
      <w:r w:rsidRPr="00D24611">
        <w:rPr>
          <w:rFonts w:ascii="Book Antiqua" w:hAnsi="Book Antiqua" w:cs="宋体"/>
          <w:lang w:val="en-US"/>
        </w:rPr>
        <w:t>. Washington, DC, London, England</w:t>
      </w:r>
      <w:r w:rsidR="004417C0">
        <w:rPr>
          <w:rFonts w:ascii="Book Antiqua" w:hAnsi="Book Antiqua" w:cs="宋体"/>
          <w:lang w:val="en-US"/>
        </w:rPr>
        <w:t xml:space="preserve">: </w:t>
      </w:r>
      <w:r w:rsidR="004417C0" w:rsidRPr="00D24611">
        <w:rPr>
          <w:rFonts w:ascii="Book Antiqua" w:hAnsi="Book Antiqua" w:cs="宋体"/>
          <w:lang w:val="en-US"/>
        </w:rPr>
        <w:t>American Psychiatric Association</w:t>
      </w:r>
      <w:r w:rsidRPr="00D24611">
        <w:rPr>
          <w:rFonts w:ascii="Book Antiqua" w:hAnsi="Book Antiqua" w:cs="宋体"/>
          <w:lang w:val="en-US"/>
        </w:rPr>
        <w:t>, 2013</w:t>
      </w:r>
    </w:p>
    <w:p w14:paraId="227B7805" w14:textId="7D582FE0" w:rsidR="00D24611" w:rsidRPr="00D24611" w:rsidRDefault="00D24611" w:rsidP="00D24611">
      <w:pPr>
        <w:spacing w:line="360" w:lineRule="auto"/>
        <w:jc w:val="both"/>
        <w:rPr>
          <w:rFonts w:ascii="Book Antiqua" w:hAnsi="Book Antiqua" w:cs="宋体"/>
          <w:lang w:val="en-US"/>
        </w:rPr>
      </w:pPr>
      <w:r w:rsidRPr="00D24611">
        <w:rPr>
          <w:rFonts w:ascii="Book Antiqua" w:hAnsi="Book Antiqua" w:cs="宋体"/>
          <w:lang w:val="en-US"/>
        </w:rPr>
        <w:t xml:space="preserve">7 </w:t>
      </w:r>
      <w:r w:rsidRPr="00D24611">
        <w:rPr>
          <w:rFonts w:ascii="Book Antiqua" w:hAnsi="Book Antiqua" w:cs="宋体"/>
          <w:b/>
          <w:lang w:val="en-US"/>
        </w:rPr>
        <w:t xml:space="preserve">World Health </w:t>
      </w:r>
      <w:proofErr w:type="gramStart"/>
      <w:r w:rsidRPr="00D24611">
        <w:rPr>
          <w:rFonts w:ascii="Book Antiqua" w:hAnsi="Book Antiqua" w:cs="宋体"/>
          <w:b/>
          <w:lang w:val="en-US"/>
        </w:rPr>
        <w:t>Organization</w:t>
      </w:r>
      <w:proofErr w:type="gramEnd"/>
      <w:r w:rsidRPr="00D24611">
        <w:rPr>
          <w:rFonts w:ascii="Book Antiqua" w:hAnsi="Book Antiqua" w:cs="宋体"/>
          <w:lang w:val="en-US"/>
        </w:rPr>
        <w:t xml:space="preserve">. </w:t>
      </w:r>
      <w:proofErr w:type="gramStart"/>
      <w:r w:rsidRPr="00D24611">
        <w:rPr>
          <w:rFonts w:ascii="Book Antiqua" w:hAnsi="Book Antiqua" w:cs="宋体"/>
          <w:lang w:val="en-US"/>
        </w:rPr>
        <w:t>ICD-10, the international classification of diseases.</w:t>
      </w:r>
      <w:proofErr w:type="gramEnd"/>
      <w:r w:rsidRPr="00D24611">
        <w:rPr>
          <w:rFonts w:ascii="Book Antiqua" w:hAnsi="Book Antiqua" w:cs="宋体"/>
          <w:lang w:val="en-US"/>
        </w:rPr>
        <w:t xml:space="preserve"> </w:t>
      </w:r>
      <w:proofErr w:type="gramStart"/>
      <w:r w:rsidRPr="00D24611">
        <w:rPr>
          <w:rFonts w:ascii="Book Antiqua" w:hAnsi="Book Antiqua" w:cs="宋体"/>
          <w:lang w:val="en-US"/>
        </w:rPr>
        <w:t xml:space="preserve">Classification of mental and </w:t>
      </w:r>
      <w:proofErr w:type="spellStart"/>
      <w:r w:rsidRPr="00D24611">
        <w:rPr>
          <w:rFonts w:ascii="Book Antiqua" w:hAnsi="Book Antiqua" w:cs="宋体"/>
          <w:lang w:val="en-US"/>
        </w:rPr>
        <w:t>behavioural</w:t>
      </w:r>
      <w:proofErr w:type="spellEnd"/>
      <w:r w:rsidRPr="00D24611">
        <w:rPr>
          <w:rFonts w:ascii="Book Antiqua" w:hAnsi="Book Antiqua" w:cs="宋体"/>
          <w:lang w:val="en-US"/>
        </w:rPr>
        <w:t xml:space="preserve"> disorders.</w:t>
      </w:r>
      <w:proofErr w:type="gramEnd"/>
      <w:r w:rsidRPr="00D24611">
        <w:rPr>
          <w:rFonts w:ascii="Book Antiqua" w:hAnsi="Book Antiqua" w:cs="宋体"/>
          <w:lang w:val="en-US"/>
        </w:rPr>
        <w:t xml:space="preserve"> </w:t>
      </w:r>
      <w:proofErr w:type="gramStart"/>
      <w:r w:rsidRPr="00D24611">
        <w:rPr>
          <w:rFonts w:ascii="Book Antiqua" w:hAnsi="Book Antiqua" w:cs="宋体"/>
          <w:lang w:val="en-US"/>
        </w:rPr>
        <w:t>Diagnostic criteria for research.</w:t>
      </w:r>
      <w:proofErr w:type="gramEnd"/>
      <w:r w:rsidRPr="00D24611">
        <w:rPr>
          <w:rFonts w:ascii="Book Antiqua" w:hAnsi="Book Antiqua" w:cs="宋体"/>
          <w:lang w:val="en-US"/>
        </w:rPr>
        <w:t xml:space="preserve"> </w:t>
      </w:r>
      <w:r w:rsidR="004417C0">
        <w:rPr>
          <w:rFonts w:ascii="Book Antiqua" w:hAnsi="Book Antiqua" w:cs="宋体"/>
          <w:lang w:val="en-US"/>
        </w:rPr>
        <w:t xml:space="preserve">Geneva, Switzerland: </w:t>
      </w:r>
      <w:r w:rsidR="004417C0" w:rsidRPr="00D24611">
        <w:rPr>
          <w:rFonts w:ascii="Book Antiqua" w:hAnsi="Book Antiqua" w:cs="宋体"/>
          <w:lang w:val="en-US"/>
        </w:rPr>
        <w:t>World Health Organization</w:t>
      </w:r>
      <w:r w:rsidR="004417C0">
        <w:rPr>
          <w:rFonts w:ascii="Book Antiqua" w:hAnsi="Book Antiqua" w:cs="宋体"/>
          <w:lang w:val="en-US"/>
        </w:rPr>
        <w:t>,</w:t>
      </w:r>
      <w:r w:rsidRPr="00D24611">
        <w:rPr>
          <w:rFonts w:ascii="Book Antiqua" w:hAnsi="Book Antiqua" w:cs="宋体"/>
          <w:lang w:val="en-US"/>
        </w:rPr>
        <w:t xml:space="preserve"> 1993</w:t>
      </w:r>
    </w:p>
    <w:p w14:paraId="75B82A4F" w14:textId="77777777" w:rsidR="00D24611" w:rsidRPr="00D24611" w:rsidRDefault="00D24611" w:rsidP="00D24611">
      <w:pPr>
        <w:spacing w:line="360" w:lineRule="auto"/>
        <w:jc w:val="both"/>
        <w:rPr>
          <w:rFonts w:ascii="Book Antiqua" w:hAnsi="Book Antiqua" w:cs="宋体"/>
          <w:lang w:val="en-US"/>
        </w:rPr>
      </w:pPr>
      <w:r w:rsidRPr="00D24611">
        <w:rPr>
          <w:rFonts w:ascii="Book Antiqua" w:hAnsi="Book Antiqua" w:cs="宋体"/>
          <w:lang w:val="en-US"/>
        </w:rPr>
        <w:lastRenderedPageBreak/>
        <w:t xml:space="preserve">8 </w:t>
      </w:r>
      <w:proofErr w:type="spellStart"/>
      <w:r w:rsidRPr="00D24611">
        <w:rPr>
          <w:rFonts w:ascii="Book Antiqua" w:hAnsi="Book Antiqua" w:cs="宋体"/>
          <w:b/>
          <w:bCs/>
          <w:lang w:val="en-US"/>
        </w:rPr>
        <w:t>Brezo</w:t>
      </w:r>
      <w:proofErr w:type="spellEnd"/>
      <w:r w:rsidRPr="00D24611">
        <w:rPr>
          <w:rFonts w:ascii="Book Antiqua" w:hAnsi="Book Antiqua" w:cs="宋体"/>
          <w:b/>
          <w:bCs/>
          <w:lang w:val="en-US"/>
        </w:rPr>
        <w:t xml:space="preserve"> J</w:t>
      </w:r>
      <w:r w:rsidRPr="00D24611">
        <w:rPr>
          <w:rFonts w:ascii="Book Antiqua" w:hAnsi="Book Antiqua" w:cs="宋体"/>
          <w:lang w:val="en-US"/>
        </w:rPr>
        <w:t xml:space="preserve">, Paris J, </w:t>
      </w:r>
      <w:proofErr w:type="spellStart"/>
      <w:r w:rsidRPr="00D24611">
        <w:rPr>
          <w:rFonts w:ascii="Book Antiqua" w:hAnsi="Book Antiqua" w:cs="宋体"/>
          <w:lang w:val="en-US"/>
        </w:rPr>
        <w:t>Turecki</w:t>
      </w:r>
      <w:proofErr w:type="spellEnd"/>
      <w:r w:rsidRPr="00D24611">
        <w:rPr>
          <w:rFonts w:ascii="Book Antiqua" w:hAnsi="Book Antiqua" w:cs="宋体"/>
          <w:lang w:val="en-US"/>
        </w:rPr>
        <w:t xml:space="preserve"> G. Personality traits as correlates of suicidal ideation, suicide attempts, and suicide completions: a systematic review. </w:t>
      </w:r>
      <w:proofErr w:type="spellStart"/>
      <w:r w:rsidRPr="00D24611">
        <w:rPr>
          <w:rFonts w:ascii="Book Antiqua" w:hAnsi="Book Antiqua" w:cs="宋体"/>
          <w:i/>
          <w:iCs/>
          <w:lang w:val="en-US"/>
        </w:rPr>
        <w:t>Acta</w:t>
      </w:r>
      <w:proofErr w:type="spellEnd"/>
      <w:r w:rsidRPr="00D24611">
        <w:rPr>
          <w:rFonts w:ascii="Book Antiqua" w:hAnsi="Book Antiqua" w:cs="宋体"/>
          <w:i/>
          <w:iCs/>
          <w:lang w:val="en-US"/>
        </w:rPr>
        <w:t xml:space="preserve"> </w:t>
      </w:r>
      <w:proofErr w:type="spellStart"/>
      <w:r w:rsidRPr="00D24611">
        <w:rPr>
          <w:rFonts w:ascii="Book Antiqua" w:hAnsi="Book Antiqua" w:cs="宋体"/>
          <w:i/>
          <w:iCs/>
          <w:lang w:val="en-US"/>
        </w:rPr>
        <w:t>Psychiatr</w:t>
      </w:r>
      <w:proofErr w:type="spellEnd"/>
      <w:r w:rsidRPr="00D24611">
        <w:rPr>
          <w:rFonts w:ascii="Book Antiqua" w:hAnsi="Book Antiqua" w:cs="宋体"/>
          <w:i/>
          <w:iCs/>
          <w:lang w:val="en-US"/>
        </w:rPr>
        <w:t xml:space="preserve"> </w:t>
      </w:r>
      <w:proofErr w:type="spellStart"/>
      <w:r w:rsidRPr="00D24611">
        <w:rPr>
          <w:rFonts w:ascii="Book Antiqua" w:hAnsi="Book Antiqua" w:cs="宋体"/>
          <w:i/>
          <w:iCs/>
          <w:lang w:val="en-US"/>
        </w:rPr>
        <w:t>Scand</w:t>
      </w:r>
      <w:proofErr w:type="spellEnd"/>
      <w:r w:rsidRPr="00D24611">
        <w:rPr>
          <w:rFonts w:ascii="Book Antiqua" w:hAnsi="Book Antiqua" w:cs="宋体"/>
          <w:lang w:val="en-US"/>
        </w:rPr>
        <w:t xml:space="preserve"> 2006; </w:t>
      </w:r>
      <w:r w:rsidRPr="00D24611">
        <w:rPr>
          <w:rFonts w:ascii="Book Antiqua" w:hAnsi="Book Antiqua" w:cs="宋体"/>
          <w:b/>
          <w:bCs/>
          <w:lang w:val="en-US"/>
        </w:rPr>
        <w:t>113</w:t>
      </w:r>
      <w:r w:rsidRPr="00D24611">
        <w:rPr>
          <w:rFonts w:ascii="Book Antiqua" w:hAnsi="Book Antiqua" w:cs="宋体"/>
          <w:lang w:val="en-US"/>
        </w:rPr>
        <w:t>: 180-206 [PMID: 16466403 DOI: 10.1111/j.1600-0447.2005.00702.x]</w:t>
      </w:r>
    </w:p>
    <w:p w14:paraId="353C1861" w14:textId="77777777" w:rsidR="00D24611" w:rsidRPr="00D24611" w:rsidRDefault="00D24611" w:rsidP="00D24611">
      <w:pPr>
        <w:spacing w:line="360" w:lineRule="auto"/>
        <w:jc w:val="both"/>
        <w:rPr>
          <w:rFonts w:ascii="Book Antiqua" w:hAnsi="Book Antiqua" w:cs="宋体"/>
          <w:lang w:val="en-US"/>
        </w:rPr>
      </w:pPr>
      <w:r w:rsidRPr="00D24611">
        <w:rPr>
          <w:rFonts w:ascii="Book Antiqua" w:hAnsi="Book Antiqua" w:cs="宋体"/>
          <w:lang w:val="en-US"/>
        </w:rPr>
        <w:t xml:space="preserve">9 </w:t>
      </w:r>
      <w:proofErr w:type="spellStart"/>
      <w:r w:rsidRPr="00D24611">
        <w:rPr>
          <w:rFonts w:ascii="Book Antiqua" w:hAnsi="Book Antiqua" w:cs="宋体"/>
          <w:b/>
          <w:bCs/>
          <w:lang w:val="en-US"/>
        </w:rPr>
        <w:t>Balázs</w:t>
      </w:r>
      <w:proofErr w:type="spellEnd"/>
      <w:r w:rsidRPr="00D24611">
        <w:rPr>
          <w:rFonts w:ascii="Book Antiqua" w:hAnsi="Book Antiqua" w:cs="宋体"/>
          <w:b/>
          <w:bCs/>
          <w:lang w:val="en-US"/>
        </w:rPr>
        <w:t xml:space="preserve"> J</w:t>
      </w:r>
      <w:r w:rsidRPr="00D24611">
        <w:rPr>
          <w:rFonts w:ascii="Book Antiqua" w:hAnsi="Book Antiqua" w:cs="宋体"/>
          <w:lang w:val="en-US"/>
        </w:rPr>
        <w:t xml:space="preserve">, </w:t>
      </w:r>
      <w:proofErr w:type="spellStart"/>
      <w:r w:rsidRPr="00D24611">
        <w:rPr>
          <w:rFonts w:ascii="Book Antiqua" w:hAnsi="Book Antiqua" w:cs="宋体"/>
          <w:lang w:val="en-US"/>
        </w:rPr>
        <w:t>Gádoros</w:t>
      </w:r>
      <w:proofErr w:type="spellEnd"/>
      <w:r w:rsidRPr="00D24611">
        <w:rPr>
          <w:rFonts w:ascii="Book Antiqua" w:hAnsi="Book Antiqua" w:cs="宋体"/>
          <w:lang w:val="en-US"/>
        </w:rPr>
        <w:t xml:space="preserve"> J. [Comorbidity in child psychiatry: is the comorbidity of pediatric mania and ADHD really that high?]. </w:t>
      </w:r>
      <w:proofErr w:type="spellStart"/>
      <w:r w:rsidRPr="00D24611">
        <w:rPr>
          <w:rFonts w:ascii="Book Antiqua" w:hAnsi="Book Antiqua" w:cs="宋体"/>
          <w:i/>
          <w:iCs/>
          <w:lang w:val="en-US"/>
        </w:rPr>
        <w:t>Psychiatr</w:t>
      </w:r>
      <w:proofErr w:type="spellEnd"/>
      <w:r w:rsidRPr="00D24611">
        <w:rPr>
          <w:rFonts w:ascii="Book Antiqua" w:hAnsi="Book Antiqua" w:cs="宋体"/>
          <w:i/>
          <w:iCs/>
          <w:lang w:val="en-US"/>
        </w:rPr>
        <w:t xml:space="preserve"> Hung</w:t>
      </w:r>
      <w:r w:rsidRPr="00D24611">
        <w:rPr>
          <w:rFonts w:ascii="Book Antiqua" w:hAnsi="Book Antiqua" w:cs="宋体"/>
          <w:lang w:val="en-US"/>
        </w:rPr>
        <w:t xml:space="preserve"> 2005; </w:t>
      </w:r>
      <w:r w:rsidRPr="00D24611">
        <w:rPr>
          <w:rFonts w:ascii="Book Antiqua" w:hAnsi="Book Antiqua" w:cs="宋体"/>
          <w:b/>
          <w:bCs/>
          <w:lang w:val="en-US"/>
        </w:rPr>
        <w:t>20</w:t>
      </w:r>
      <w:r w:rsidRPr="00D24611">
        <w:rPr>
          <w:rFonts w:ascii="Book Antiqua" w:hAnsi="Book Antiqua" w:cs="宋体"/>
          <w:lang w:val="en-US"/>
        </w:rPr>
        <w:t>: 293-298 [PMID: 16462006]</w:t>
      </w:r>
    </w:p>
    <w:p w14:paraId="5D80087E" w14:textId="77777777" w:rsidR="00D24611" w:rsidRPr="00D24611" w:rsidRDefault="00D24611" w:rsidP="00D24611">
      <w:pPr>
        <w:spacing w:line="360" w:lineRule="auto"/>
        <w:jc w:val="both"/>
        <w:rPr>
          <w:rFonts w:ascii="Book Antiqua" w:hAnsi="Book Antiqua" w:cs="宋体"/>
          <w:lang w:val="en-US"/>
        </w:rPr>
      </w:pPr>
      <w:r w:rsidRPr="00D24611">
        <w:rPr>
          <w:rFonts w:ascii="Book Antiqua" w:hAnsi="Book Antiqua" w:cs="宋体"/>
          <w:lang w:val="en-US"/>
        </w:rPr>
        <w:t xml:space="preserve">10 </w:t>
      </w:r>
      <w:proofErr w:type="spellStart"/>
      <w:r w:rsidRPr="00D24611">
        <w:rPr>
          <w:rFonts w:ascii="Book Antiqua" w:hAnsi="Book Antiqua" w:cs="宋体"/>
          <w:b/>
          <w:bCs/>
          <w:lang w:val="en-US"/>
        </w:rPr>
        <w:t>Biederman</w:t>
      </w:r>
      <w:proofErr w:type="spellEnd"/>
      <w:r w:rsidRPr="00D24611">
        <w:rPr>
          <w:rFonts w:ascii="Book Antiqua" w:hAnsi="Book Antiqua" w:cs="宋体"/>
          <w:b/>
          <w:bCs/>
          <w:lang w:val="en-US"/>
        </w:rPr>
        <w:t xml:space="preserve"> J</w:t>
      </w:r>
      <w:r w:rsidRPr="00D24611">
        <w:rPr>
          <w:rFonts w:ascii="Book Antiqua" w:hAnsi="Book Antiqua" w:cs="宋体"/>
          <w:lang w:val="en-US"/>
        </w:rPr>
        <w:t xml:space="preserve">, </w:t>
      </w:r>
      <w:proofErr w:type="spellStart"/>
      <w:r w:rsidRPr="00D24611">
        <w:rPr>
          <w:rFonts w:ascii="Book Antiqua" w:hAnsi="Book Antiqua" w:cs="宋体"/>
          <w:lang w:val="en-US"/>
        </w:rPr>
        <w:t>Newcorn</w:t>
      </w:r>
      <w:proofErr w:type="spellEnd"/>
      <w:r w:rsidRPr="00D24611">
        <w:rPr>
          <w:rFonts w:ascii="Book Antiqua" w:hAnsi="Book Antiqua" w:cs="宋体"/>
          <w:lang w:val="en-US"/>
        </w:rPr>
        <w:t xml:space="preserve"> J, </w:t>
      </w:r>
      <w:proofErr w:type="spellStart"/>
      <w:r w:rsidRPr="00D24611">
        <w:rPr>
          <w:rFonts w:ascii="Book Antiqua" w:hAnsi="Book Antiqua" w:cs="宋体"/>
          <w:lang w:val="en-US"/>
        </w:rPr>
        <w:t>Sprich</w:t>
      </w:r>
      <w:proofErr w:type="spellEnd"/>
      <w:r w:rsidRPr="00D24611">
        <w:rPr>
          <w:rFonts w:ascii="Book Antiqua" w:hAnsi="Book Antiqua" w:cs="宋体"/>
          <w:lang w:val="en-US"/>
        </w:rPr>
        <w:t xml:space="preserve"> S. Comorbidity of attention deficit hyperactivity disorder with conduct, depressive, anxiety, and other disorders. </w:t>
      </w:r>
      <w:r w:rsidRPr="00D24611">
        <w:rPr>
          <w:rFonts w:ascii="Book Antiqua" w:hAnsi="Book Antiqua" w:cs="宋体"/>
          <w:i/>
          <w:iCs/>
          <w:lang w:val="en-US"/>
        </w:rPr>
        <w:t>Am J Psychiatry</w:t>
      </w:r>
      <w:r w:rsidRPr="00D24611">
        <w:rPr>
          <w:rFonts w:ascii="Book Antiqua" w:hAnsi="Book Antiqua" w:cs="宋体"/>
          <w:lang w:val="en-US"/>
        </w:rPr>
        <w:t xml:space="preserve"> 1991; </w:t>
      </w:r>
      <w:r w:rsidRPr="00D24611">
        <w:rPr>
          <w:rFonts w:ascii="Book Antiqua" w:hAnsi="Book Antiqua" w:cs="宋体"/>
          <w:b/>
          <w:bCs/>
          <w:lang w:val="en-US"/>
        </w:rPr>
        <w:t>148</w:t>
      </w:r>
      <w:r w:rsidRPr="00D24611">
        <w:rPr>
          <w:rFonts w:ascii="Book Antiqua" w:hAnsi="Book Antiqua" w:cs="宋体"/>
          <w:lang w:val="en-US"/>
        </w:rPr>
        <w:t>: 564-577 [PMID: 2018156 DOI: 10.1176/ajp.148.5.564]</w:t>
      </w:r>
    </w:p>
    <w:p w14:paraId="13D2C003" w14:textId="6C00C16A" w:rsidR="00D24611" w:rsidRPr="00D24611" w:rsidRDefault="00D24611" w:rsidP="00D24611">
      <w:pPr>
        <w:spacing w:line="360" w:lineRule="auto"/>
        <w:jc w:val="both"/>
        <w:rPr>
          <w:rFonts w:ascii="Book Antiqua" w:hAnsi="Book Antiqua" w:cs="宋体"/>
          <w:lang w:val="en-US"/>
        </w:rPr>
      </w:pPr>
      <w:r w:rsidRPr="00D24611">
        <w:rPr>
          <w:rFonts w:ascii="Book Antiqua" w:hAnsi="Book Antiqua" w:cs="宋体"/>
          <w:lang w:val="en-US"/>
        </w:rPr>
        <w:t xml:space="preserve">11 </w:t>
      </w:r>
      <w:r w:rsidRPr="00D24611">
        <w:rPr>
          <w:rFonts w:ascii="Book Antiqua" w:hAnsi="Book Antiqua"/>
          <w:b/>
        </w:rPr>
        <w:t xml:space="preserve">MTA Cooperative </w:t>
      </w:r>
      <w:proofErr w:type="gramStart"/>
      <w:r w:rsidRPr="00D24611">
        <w:rPr>
          <w:rFonts w:ascii="Book Antiqua" w:hAnsi="Book Antiqua"/>
          <w:b/>
        </w:rPr>
        <w:t>Group</w:t>
      </w:r>
      <w:proofErr w:type="gramEnd"/>
      <w:r w:rsidRPr="00D24611">
        <w:rPr>
          <w:rFonts w:ascii="Book Antiqua" w:hAnsi="Book Antiqua" w:cs="宋体"/>
          <w:lang w:val="en-US"/>
        </w:rPr>
        <w:t xml:space="preserve">. A 14-month randomized clinical trial of treatment strategies for attention-deficit/hyperactivity disorder. The MTA Cooperative Group. </w:t>
      </w:r>
      <w:proofErr w:type="gramStart"/>
      <w:r w:rsidRPr="00D24611">
        <w:rPr>
          <w:rFonts w:ascii="Book Antiqua" w:hAnsi="Book Antiqua" w:cs="宋体"/>
          <w:lang w:val="en-US"/>
        </w:rPr>
        <w:t>Multimodal Treatment Study of Children with ADHD.</w:t>
      </w:r>
      <w:proofErr w:type="gramEnd"/>
      <w:r w:rsidRPr="00D24611">
        <w:rPr>
          <w:rFonts w:ascii="Book Antiqua" w:hAnsi="Book Antiqua" w:cs="宋体"/>
          <w:lang w:val="en-US"/>
        </w:rPr>
        <w:t xml:space="preserve"> </w:t>
      </w:r>
      <w:r w:rsidRPr="00D24611">
        <w:rPr>
          <w:rFonts w:ascii="Book Antiqua" w:hAnsi="Book Antiqua" w:cs="宋体"/>
          <w:i/>
          <w:iCs/>
          <w:lang w:val="en-US"/>
        </w:rPr>
        <w:t>Arch Gen Psychiatry</w:t>
      </w:r>
      <w:r w:rsidRPr="00D24611">
        <w:rPr>
          <w:rFonts w:ascii="Book Antiqua" w:hAnsi="Book Antiqua" w:cs="宋体"/>
          <w:lang w:val="en-US"/>
        </w:rPr>
        <w:t xml:space="preserve"> 1999; </w:t>
      </w:r>
      <w:r w:rsidRPr="00D24611">
        <w:rPr>
          <w:rFonts w:ascii="Book Antiqua" w:hAnsi="Book Antiqua" w:cs="宋体"/>
          <w:b/>
          <w:bCs/>
          <w:lang w:val="en-US"/>
        </w:rPr>
        <w:t>56</w:t>
      </w:r>
      <w:r w:rsidRPr="00D24611">
        <w:rPr>
          <w:rFonts w:ascii="Book Antiqua" w:hAnsi="Book Antiqua" w:cs="宋体"/>
          <w:lang w:val="en-US"/>
        </w:rPr>
        <w:t>: 1073-1086 [PMID: 10591283 DOI: 10.1001/archpsyc.56.12.1073]</w:t>
      </w:r>
    </w:p>
    <w:p w14:paraId="171CFEB2" w14:textId="77777777" w:rsidR="00D24611" w:rsidRPr="00D24611" w:rsidRDefault="00D24611" w:rsidP="00D24611">
      <w:pPr>
        <w:spacing w:line="360" w:lineRule="auto"/>
        <w:jc w:val="both"/>
        <w:rPr>
          <w:rFonts w:ascii="Book Antiqua" w:hAnsi="Book Antiqua" w:cs="宋体"/>
          <w:lang w:val="en-US"/>
        </w:rPr>
      </w:pPr>
      <w:r w:rsidRPr="00D24611">
        <w:rPr>
          <w:rFonts w:ascii="Book Antiqua" w:hAnsi="Book Antiqua" w:cs="宋体"/>
          <w:lang w:val="en-US"/>
        </w:rPr>
        <w:t xml:space="preserve">12 </w:t>
      </w:r>
      <w:proofErr w:type="spellStart"/>
      <w:r w:rsidRPr="00D24611">
        <w:rPr>
          <w:rFonts w:ascii="Book Antiqua" w:hAnsi="Book Antiqua" w:cs="宋体"/>
          <w:b/>
          <w:bCs/>
          <w:lang w:val="en-US"/>
        </w:rPr>
        <w:t>Beautrais</w:t>
      </w:r>
      <w:proofErr w:type="spellEnd"/>
      <w:r w:rsidRPr="00D24611">
        <w:rPr>
          <w:rFonts w:ascii="Book Antiqua" w:hAnsi="Book Antiqua" w:cs="宋体"/>
          <w:b/>
          <w:bCs/>
          <w:lang w:val="en-US"/>
        </w:rPr>
        <w:t xml:space="preserve"> AL</w:t>
      </w:r>
      <w:r w:rsidRPr="00D24611">
        <w:rPr>
          <w:rFonts w:ascii="Book Antiqua" w:hAnsi="Book Antiqua" w:cs="宋体"/>
          <w:lang w:val="en-US"/>
        </w:rPr>
        <w:t xml:space="preserve">. Suicide and serious suicide attempts in youth: a multiple-group comparison study. </w:t>
      </w:r>
      <w:r w:rsidRPr="00D24611">
        <w:rPr>
          <w:rFonts w:ascii="Book Antiqua" w:hAnsi="Book Antiqua" w:cs="宋体"/>
          <w:i/>
          <w:iCs/>
          <w:lang w:val="en-US"/>
        </w:rPr>
        <w:t>Am J Psychiatry</w:t>
      </w:r>
      <w:r w:rsidRPr="00D24611">
        <w:rPr>
          <w:rFonts w:ascii="Book Antiqua" w:hAnsi="Book Antiqua" w:cs="宋体"/>
          <w:lang w:val="en-US"/>
        </w:rPr>
        <w:t xml:space="preserve"> 2003; </w:t>
      </w:r>
      <w:r w:rsidRPr="00D24611">
        <w:rPr>
          <w:rFonts w:ascii="Book Antiqua" w:hAnsi="Book Antiqua" w:cs="宋体"/>
          <w:b/>
          <w:bCs/>
          <w:lang w:val="en-US"/>
        </w:rPr>
        <w:t>160</w:t>
      </w:r>
      <w:r w:rsidRPr="00D24611">
        <w:rPr>
          <w:rFonts w:ascii="Book Antiqua" w:hAnsi="Book Antiqua" w:cs="宋体"/>
          <w:lang w:val="en-US"/>
        </w:rPr>
        <w:t>: 1093-1099 [PMID: 12777267 DOI: 10.1176/appi.ajp.160.6.1093]</w:t>
      </w:r>
    </w:p>
    <w:p w14:paraId="4E63B0B4" w14:textId="77777777" w:rsidR="00D24611" w:rsidRPr="00D24611" w:rsidRDefault="00D24611" w:rsidP="00D24611">
      <w:pPr>
        <w:spacing w:line="360" w:lineRule="auto"/>
        <w:jc w:val="both"/>
        <w:rPr>
          <w:rFonts w:ascii="Book Antiqua" w:hAnsi="Book Antiqua" w:cs="宋体"/>
          <w:lang w:val="en-US"/>
        </w:rPr>
      </w:pPr>
      <w:r w:rsidRPr="00D24611">
        <w:rPr>
          <w:rFonts w:ascii="Book Antiqua" w:hAnsi="Book Antiqua" w:cs="宋体"/>
          <w:lang w:val="en-US"/>
        </w:rPr>
        <w:t xml:space="preserve">13 </w:t>
      </w:r>
      <w:r w:rsidRPr="00D24611">
        <w:rPr>
          <w:rFonts w:ascii="Book Antiqua" w:hAnsi="Book Antiqua" w:cs="宋体"/>
          <w:b/>
          <w:bCs/>
          <w:lang w:val="en-US"/>
        </w:rPr>
        <w:t>Brent DA</w:t>
      </w:r>
      <w:r w:rsidRPr="00D24611">
        <w:rPr>
          <w:rFonts w:ascii="Book Antiqua" w:hAnsi="Book Antiqua" w:cs="宋体"/>
          <w:lang w:val="en-US"/>
        </w:rPr>
        <w:t xml:space="preserve">, </w:t>
      </w:r>
      <w:proofErr w:type="spellStart"/>
      <w:r w:rsidRPr="00D24611">
        <w:rPr>
          <w:rFonts w:ascii="Book Antiqua" w:hAnsi="Book Antiqua" w:cs="宋体"/>
          <w:lang w:val="en-US"/>
        </w:rPr>
        <w:t>Perper</w:t>
      </w:r>
      <w:proofErr w:type="spellEnd"/>
      <w:r w:rsidRPr="00D24611">
        <w:rPr>
          <w:rFonts w:ascii="Book Antiqua" w:hAnsi="Book Antiqua" w:cs="宋体"/>
          <w:lang w:val="en-US"/>
        </w:rPr>
        <w:t xml:space="preserve"> JA, Goldstein CE, </w:t>
      </w:r>
      <w:proofErr w:type="spellStart"/>
      <w:r w:rsidRPr="00D24611">
        <w:rPr>
          <w:rFonts w:ascii="Book Antiqua" w:hAnsi="Book Antiqua" w:cs="宋体"/>
          <w:lang w:val="en-US"/>
        </w:rPr>
        <w:t>Kolko</w:t>
      </w:r>
      <w:proofErr w:type="spellEnd"/>
      <w:r w:rsidRPr="00D24611">
        <w:rPr>
          <w:rFonts w:ascii="Book Antiqua" w:hAnsi="Book Antiqua" w:cs="宋体"/>
          <w:lang w:val="en-US"/>
        </w:rPr>
        <w:t xml:space="preserve"> DJ, Allan MJ, Allman CJ, </w:t>
      </w:r>
      <w:proofErr w:type="spellStart"/>
      <w:r w:rsidRPr="00D24611">
        <w:rPr>
          <w:rFonts w:ascii="Book Antiqua" w:hAnsi="Book Antiqua" w:cs="宋体"/>
          <w:lang w:val="en-US"/>
        </w:rPr>
        <w:t>Zelenak</w:t>
      </w:r>
      <w:proofErr w:type="spellEnd"/>
      <w:r w:rsidRPr="00D24611">
        <w:rPr>
          <w:rFonts w:ascii="Book Antiqua" w:hAnsi="Book Antiqua" w:cs="宋体"/>
          <w:lang w:val="en-US"/>
        </w:rPr>
        <w:t xml:space="preserve"> JP. Risk factors for adolescent suicide. </w:t>
      </w:r>
      <w:proofErr w:type="gramStart"/>
      <w:r w:rsidRPr="00D24611">
        <w:rPr>
          <w:rFonts w:ascii="Book Antiqua" w:hAnsi="Book Antiqua" w:cs="宋体"/>
          <w:lang w:val="en-US"/>
        </w:rPr>
        <w:t>A comparison of adolescent suicide victims with suicidal inpatients.</w:t>
      </w:r>
      <w:proofErr w:type="gramEnd"/>
      <w:r w:rsidRPr="00D24611">
        <w:rPr>
          <w:rFonts w:ascii="Book Antiqua" w:hAnsi="Book Antiqua" w:cs="宋体"/>
          <w:lang w:val="en-US"/>
        </w:rPr>
        <w:t xml:space="preserve"> </w:t>
      </w:r>
      <w:r w:rsidRPr="00D24611">
        <w:rPr>
          <w:rFonts w:ascii="Book Antiqua" w:hAnsi="Book Antiqua" w:cs="宋体"/>
          <w:i/>
          <w:iCs/>
          <w:lang w:val="en-US"/>
        </w:rPr>
        <w:t>Arch Gen Psychiatry</w:t>
      </w:r>
      <w:r w:rsidRPr="00D24611">
        <w:rPr>
          <w:rFonts w:ascii="Book Antiqua" w:hAnsi="Book Antiqua" w:cs="宋体"/>
          <w:lang w:val="en-US"/>
        </w:rPr>
        <w:t xml:space="preserve"> 1988; </w:t>
      </w:r>
      <w:r w:rsidRPr="00D24611">
        <w:rPr>
          <w:rFonts w:ascii="Book Antiqua" w:hAnsi="Book Antiqua" w:cs="宋体"/>
          <w:b/>
          <w:bCs/>
          <w:lang w:val="en-US"/>
        </w:rPr>
        <w:t>45</w:t>
      </w:r>
      <w:r w:rsidRPr="00D24611">
        <w:rPr>
          <w:rFonts w:ascii="Book Antiqua" w:hAnsi="Book Antiqua" w:cs="宋体"/>
          <w:lang w:val="en-US"/>
        </w:rPr>
        <w:t>: 581-588 [PMID: 3377645 DOI: 10.1001/archpsyc.1988.01800300079011]</w:t>
      </w:r>
    </w:p>
    <w:p w14:paraId="617ED283" w14:textId="77777777" w:rsidR="00D24611" w:rsidRPr="00D24611" w:rsidRDefault="00D24611" w:rsidP="00D24611">
      <w:pPr>
        <w:spacing w:line="360" w:lineRule="auto"/>
        <w:jc w:val="both"/>
        <w:rPr>
          <w:rFonts w:ascii="Book Antiqua" w:hAnsi="Book Antiqua" w:cs="宋体"/>
          <w:lang w:val="en-US"/>
        </w:rPr>
      </w:pPr>
      <w:r w:rsidRPr="00D24611">
        <w:rPr>
          <w:rFonts w:ascii="Book Antiqua" w:hAnsi="Book Antiqua" w:cs="宋体"/>
          <w:lang w:val="en-US"/>
        </w:rPr>
        <w:t xml:space="preserve">14 </w:t>
      </w:r>
      <w:r w:rsidRPr="00D24611">
        <w:rPr>
          <w:rFonts w:ascii="Book Antiqua" w:hAnsi="Book Antiqua" w:cs="宋体"/>
          <w:b/>
          <w:bCs/>
          <w:lang w:val="en-US"/>
        </w:rPr>
        <w:t>Gould MS</w:t>
      </w:r>
      <w:r w:rsidRPr="00D24611">
        <w:rPr>
          <w:rFonts w:ascii="Book Antiqua" w:hAnsi="Book Antiqua" w:cs="宋体"/>
          <w:lang w:val="en-US"/>
        </w:rPr>
        <w:t xml:space="preserve">, Greenberg T, </w:t>
      </w:r>
      <w:proofErr w:type="spellStart"/>
      <w:r w:rsidRPr="00D24611">
        <w:rPr>
          <w:rFonts w:ascii="Book Antiqua" w:hAnsi="Book Antiqua" w:cs="宋体"/>
          <w:lang w:val="en-US"/>
        </w:rPr>
        <w:t>Velting</w:t>
      </w:r>
      <w:proofErr w:type="spellEnd"/>
      <w:r w:rsidRPr="00D24611">
        <w:rPr>
          <w:rFonts w:ascii="Book Antiqua" w:hAnsi="Book Antiqua" w:cs="宋体"/>
          <w:lang w:val="en-US"/>
        </w:rPr>
        <w:t xml:space="preserve"> DM, Shaffer D. Youth suicide risk and preventive interventions: a review of the past 10 years. </w:t>
      </w:r>
      <w:r w:rsidRPr="00D24611">
        <w:rPr>
          <w:rFonts w:ascii="Book Antiqua" w:hAnsi="Book Antiqua" w:cs="宋体"/>
          <w:i/>
          <w:iCs/>
          <w:lang w:val="en-US"/>
        </w:rPr>
        <w:t xml:space="preserve">J Am </w:t>
      </w:r>
      <w:proofErr w:type="spellStart"/>
      <w:r w:rsidRPr="00D24611">
        <w:rPr>
          <w:rFonts w:ascii="Book Antiqua" w:hAnsi="Book Antiqua" w:cs="宋体"/>
          <w:i/>
          <w:iCs/>
          <w:lang w:val="en-US"/>
        </w:rPr>
        <w:t>Acad</w:t>
      </w:r>
      <w:proofErr w:type="spellEnd"/>
      <w:r w:rsidRPr="00D24611">
        <w:rPr>
          <w:rFonts w:ascii="Book Antiqua" w:hAnsi="Book Antiqua" w:cs="宋体"/>
          <w:i/>
          <w:iCs/>
          <w:lang w:val="en-US"/>
        </w:rPr>
        <w:t xml:space="preserve"> Child </w:t>
      </w:r>
      <w:proofErr w:type="spellStart"/>
      <w:r w:rsidRPr="00D24611">
        <w:rPr>
          <w:rFonts w:ascii="Book Antiqua" w:hAnsi="Book Antiqua" w:cs="宋体"/>
          <w:i/>
          <w:iCs/>
          <w:lang w:val="en-US"/>
        </w:rPr>
        <w:t>Adolesc</w:t>
      </w:r>
      <w:proofErr w:type="spellEnd"/>
      <w:r w:rsidRPr="00D24611">
        <w:rPr>
          <w:rFonts w:ascii="Book Antiqua" w:hAnsi="Book Antiqua" w:cs="宋体"/>
          <w:i/>
          <w:iCs/>
          <w:lang w:val="en-US"/>
        </w:rPr>
        <w:t xml:space="preserve"> Psychiatry</w:t>
      </w:r>
      <w:r w:rsidRPr="00D24611">
        <w:rPr>
          <w:rFonts w:ascii="Book Antiqua" w:hAnsi="Book Antiqua" w:cs="宋体"/>
          <w:lang w:val="en-US"/>
        </w:rPr>
        <w:t xml:space="preserve"> 2003; </w:t>
      </w:r>
      <w:r w:rsidRPr="00D24611">
        <w:rPr>
          <w:rFonts w:ascii="Book Antiqua" w:hAnsi="Book Antiqua" w:cs="宋体"/>
          <w:b/>
          <w:bCs/>
          <w:lang w:val="en-US"/>
        </w:rPr>
        <w:t>42</w:t>
      </w:r>
      <w:r w:rsidRPr="00D24611">
        <w:rPr>
          <w:rFonts w:ascii="Book Antiqua" w:hAnsi="Book Antiqua" w:cs="宋体"/>
          <w:lang w:val="en-US"/>
        </w:rPr>
        <w:t>: 386-405 [PMID: 12649626 DOI: 10.1097/01.CHI.0000046821.95464.CF]</w:t>
      </w:r>
    </w:p>
    <w:p w14:paraId="595EE5B9" w14:textId="77777777" w:rsidR="00D24611" w:rsidRPr="00D24611" w:rsidRDefault="00D24611" w:rsidP="00D24611">
      <w:pPr>
        <w:spacing w:line="360" w:lineRule="auto"/>
        <w:jc w:val="both"/>
        <w:rPr>
          <w:rFonts w:ascii="Book Antiqua" w:hAnsi="Book Antiqua" w:cs="宋体"/>
          <w:lang w:val="en-US"/>
        </w:rPr>
      </w:pPr>
      <w:r w:rsidRPr="00D24611">
        <w:rPr>
          <w:rFonts w:ascii="Book Antiqua" w:hAnsi="Book Antiqua" w:cs="宋体"/>
          <w:lang w:val="en-US"/>
        </w:rPr>
        <w:t xml:space="preserve">15 </w:t>
      </w:r>
      <w:r w:rsidRPr="00D24611">
        <w:rPr>
          <w:rFonts w:ascii="Book Antiqua" w:hAnsi="Book Antiqua" w:cs="宋体"/>
          <w:b/>
          <w:bCs/>
          <w:lang w:val="en-US"/>
        </w:rPr>
        <w:t>Lowe GA</w:t>
      </w:r>
      <w:r w:rsidRPr="00D24611">
        <w:rPr>
          <w:rFonts w:ascii="Book Antiqua" w:hAnsi="Book Antiqua" w:cs="宋体"/>
          <w:lang w:val="en-US"/>
        </w:rPr>
        <w:t xml:space="preserve">, Gibson RC. Depression in adolescence: new developments. </w:t>
      </w:r>
      <w:r w:rsidRPr="00D24611">
        <w:rPr>
          <w:rFonts w:ascii="Book Antiqua" w:hAnsi="Book Antiqua" w:cs="宋体"/>
          <w:i/>
          <w:iCs/>
          <w:lang w:val="en-US"/>
        </w:rPr>
        <w:t>West Indian Med J</w:t>
      </w:r>
      <w:r w:rsidRPr="00D24611">
        <w:rPr>
          <w:rFonts w:ascii="Book Antiqua" w:hAnsi="Book Antiqua" w:cs="宋体"/>
          <w:lang w:val="en-US"/>
        </w:rPr>
        <w:t xml:space="preserve"> 2005; </w:t>
      </w:r>
      <w:r w:rsidRPr="00D24611">
        <w:rPr>
          <w:rFonts w:ascii="Book Antiqua" w:hAnsi="Book Antiqua" w:cs="宋体"/>
          <w:b/>
          <w:bCs/>
          <w:lang w:val="en-US"/>
        </w:rPr>
        <w:t>54</w:t>
      </w:r>
      <w:r w:rsidRPr="00D24611">
        <w:rPr>
          <w:rFonts w:ascii="Book Antiqua" w:hAnsi="Book Antiqua" w:cs="宋体"/>
          <w:lang w:val="en-US"/>
        </w:rPr>
        <w:t>: 387-391 [PMID: 16642657 DOI: 10.1590/S0043-31442005000600009]</w:t>
      </w:r>
    </w:p>
    <w:p w14:paraId="289FC6E5" w14:textId="77777777" w:rsidR="00D24611" w:rsidRPr="00D24611" w:rsidRDefault="00D24611" w:rsidP="00D24611">
      <w:pPr>
        <w:spacing w:line="360" w:lineRule="auto"/>
        <w:jc w:val="both"/>
        <w:rPr>
          <w:rFonts w:ascii="Book Antiqua" w:hAnsi="Book Antiqua" w:cs="宋体"/>
          <w:lang w:val="en-US"/>
        </w:rPr>
      </w:pPr>
      <w:r w:rsidRPr="00D24611">
        <w:rPr>
          <w:rFonts w:ascii="Book Antiqua" w:hAnsi="Book Antiqua" w:cs="宋体"/>
          <w:lang w:val="en-US"/>
        </w:rPr>
        <w:t xml:space="preserve">16 </w:t>
      </w:r>
      <w:r w:rsidRPr="00D24611">
        <w:rPr>
          <w:rFonts w:ascii="Book Antiqua" w:hAnsi="Book Antiqua" w:cs="宋体"/>
          <w:b/>
          <w:bCs/>
          <w:lang w:val="en-US"/>
        </w:rPr>
        <w:t>Brown RT</w:t>
      </w:r>
      <w:r w:rsidRPr="00D24611">
        <w:rPr>
          <w:rFonts w:ascii="Book Antiqua" w:hAnsi="Book Antiqua" w:cs="宋体"/>
          <w:lang w:val="en-US"/>
        </w:rPr>
        <w:t xml:space="preserve">, Freeman WS, Perrin JM, Stein MT, </w:t>
      </w:r>
      <w:proofErr w:type="spellStart"/>
      <w:r w:rsidRPr="00D24611">
        <w:rPr>
          <w:rFonts w:ascii="Book Antiqua" w:hAnsi="Book Antiqua" w:cs="宋体"/>
          <w:lang w:val="en-US"/>
        </w:rPr>
        <w:t>Amler</w:t>
      </w:r>
      <w:proofErr w:type="spellEnd"/>
      <w:r w:rsidRPr="00D24611">
        <w:rPr>
          <w:rFonts w:ascii="Book Antiqua" w:hAnsi="Book Antiqua" w:cs="宋体"/>
          <w:lang w:val="en-US"/>
        </w:rPr>
        <w:t xml:space="preserve"> RW, Feldman HM, Pierce K, </w:t>
      </w:r>
      <w:proofErr w:type="spellStart"/>
      <w:r w:rsidRPr="00D24611">
        <w:rPr>
          <w:rFonts w:ascii="Book Antiqua" w:hAnsi="Book Antiqua" w:cs="宋体"/>
          <w:lang w:val="en-US"/>
        </w:rPr>
        <w:t>Wolraich</w:t>
      </w:r>
      <w:proofErr w:type="spellEnd"/>
      <w:r w:rsidRPr="00D24611">
        <w:rPr>
          <w:rFonts w:ascii="Book Antiqua" w:hAnsi="Book Antiqua" w:cs="宋体"/>
          <w:lang w:val="en-US"/>
        </w:rPr>
        <w:t xml:space="preserve"> ML. Prevalence and assessment of attention-</w:t>
      </w:r>
      <w:r w:rsidRPr="00D24611">
        <w:rPr>
          <w:rFonts w:ascii="Book Antiqua" w:hAnsi="Book Antiqua" w:cs="宋体"/>
          <w:lang w:val="en-US"/>
        </w:rPr>
        <w:lastRenderedPageBreak/>
        <w:t xml:space="preserve">deficit/hyperactivity disorder in primary care settings. </w:t>
      </w:r>
      <w:r w:rsidRPr="00D24611">
        <w:rPr>
          <w:rFonts w:ascii="Book Antiqua" w:hAnsi="Book Antiqua" w:cs="宋体"/>
          <w:i/>
          <w:iCs/>
          <w:lang w:val="en-US"/>
        </w:rPr>
        <w:t>Pediatrics</w:t>
      </w:r>
      <w:r w:rsidRPr="00D24611">
        <w:rPr>
          <w:rFonts w:ascii="Book Antiqua" w:hAnsi="Book Antiqua" w:cs="宋体"/>
          <w:lang w:val="en-US"/>
        </w:rPr>
        <w:t xml:space="preserve"> 2001; </w:t>
      </w:r>
      <w:r w:rsidRPr="00D24611">
        <w:rPr>
          <w:rFonts w:ascii="Book Antiqua" w:hAnsi="Book Antiqua" w:cs="宋体"/>
          <w:b/>
          <w:bCs/>
          <w:lang w:val="en-US"/>
        </w:rPr>
        <w:t>107</w:t>
      </w:r>
      <w:r w:rsidRPr="00D24611">
        <w:rPr>
          <w:rFonts w:ascii="Book Antiqua" w:hAnsi="Book Antiqua" w:cs="宋体"/>
          <w:lang w:val="en-US"/>
        </w:rPr>
        <w:t>: E43 [PMID: 11230624 DOI: 10.1542/peds.107.3.e43]</w:t>
      </w:r>
    </w:p>
    <w:p w14:paraId="149E0D1F" w14:textId="47617C76" w:rsidR="00D24611" w:rsidRPr="00D24611" w:rsidRDefault="00D24611" w:rsidP="00D24611">
      <w:pPr>
        <w:spacing w:line="360" w:lineRule="auto"/>
        <w:jc w:val="both"/>
        <w:rPr>
          <w:rFonts w:ascii="Book Antiqua" w:hAnsi="Book Antiqua" w:cs="宋体"/>
          <w:lang w:val="en-US"/>
        </w:rPr>
      </w:pPr>
      <w:proofErr w:type="gramStart"/>
      <w:r w:rsidRPr="00D24611">
        <w:rPr>
          <w:rFonts w:ascii="Book Antiqua" w:hAnsi="Book Antiqua" w:cs="宋体"/>
          <w:lang w:val="en-US"/>
        </w:rPr>
        <w:t xml:space="preserve">17 </w:t>
      </w:r>
      <w:proofErr w:type="spellStart"/>
      <w:r w:rsidRPr="00D24611">
        <w:rPr>
          <w:rFonts w:ascii="Book Antiqua" w:hAnsi="Book Antiqua" w:cs="宋体"/>
          <w:b/>
          <w:bCs/>
          <w:lang w:val="en-US"/>
        </w:rPr>
        <w:t>Scahill</w:t>
      </w:r>
      <w:proofErr w:type="spellEnd"/>
      <w:r w:rsidRPr="00D24611">
        <w:rPr>
          <w:rFonts w:ascii="Book Antiqua" w:hAnsi="Book Antiqua" w:cs="宋体"/>
          <w:b/>
          <w:bCs/>
          <w:lang w:val="en-US"/>
        </w:rPr>
        <w:t xml:space="preserve"> L</w:t>
      </w:r>
      <w:r w:rsidRPr="00D24611">
        <w:rPr>
          <w:rFonts w:ascii="Book Antiqua" w:hAnsi="Book Antiqua" w:cs="宋体"/>
          <w:lang w:val="en-US"/>
        </w:rPr>
        <w:t>, Schwab-Stone M. Epidemiology of ADHD in school-age children.</w:t>
      </w:r>
      <w:proofErr w:type="gramEnd"/>
      <w:r w:rsidRPr="00D24611">
        <w:rPr>
          <w:rFonts w:ascii="Book Antiqua" w:hAnsi="Book Antiqua" w:cs="宋体"/>
          <w:lang w:val="en-US"/>
        </w:rPr>
        <w:t xml:space="preserve"> </w:t>
      </w:r>
      <w:r w:rsidRPr="00D24611">
        <w:rPr>
          <w:rFonts w:ascii="Book Antiqua" w:hAnsi="Book Antiqua" w:cs="宋体"/>
          <w:i/>
          <w:iCs/>
          <w:lang w:val="en-US"/>
        </w:rPr>
        <w:t xml:space="preserve">Child </w:t>
      </w:r>
      <w:proofErr w:type="spellStart"/>
      <w:r w:rsidRPr="00D24611">
        <w:rPr>
          <w:rFonts w:ascii="Book Antiqua" w:hAnsi="Book Antiqua" w:cs="宋体"/>
          <w:i/>
          <w:iCs/>
          <w:lang w:val="en-US"/>
        </w:rPr>
        <w:t>Adolesc</w:t>
      </w:r>
      <w:proofErr w:type="spellEnd"/>
      <w:r w:rsidRPr="00D24611">
        <w:rPr>
          <w:rFonts w:ascii="Book Antiqua" w:hAnsi="Book Antiqua" w:cs="宋体"/>
          <w:i/>
          <w:iCs/>
          <w:lang w:val="en-US"/>
        </w:rPr>
        <w:t xml:space="preserve"> </w:t>
      </w:r>
      <w:proofErr w:type="spellStart"/>
      <w:r w:rsidRPr="00D24611">
        <w:rPr>
          <w:rFonts w:ascii="Book Antiqua" w:hAnsi="Book Antiqua" w:cs="宋体"/>
          <w:i/>
          <w:iCs/>
          <w:lang w:val="en-US"/>
        </w:rPr>
        <w:t>Psychiatr</w:t>
      </w:r>
      <w:proofErr w:type="spellEnd"/>
      <w:r w:rsidRPr="00D24611">
        <w:rPr>
          <w:rFonts w:ascii="Book Antiqua" w:hAnsi="Book Antiqua" w:cs="宋体"/>
          <w:i/>
          <w:iCs/>
          <w:lang w:val="en-US"/>
        </w:rPr>
        <w:t xml:space="preserve"> </w:t>
      </w:r>
      <w:proofErr w:type="spellStart"/>
      <w:r w:rsidRPr="00D24611">
        <w:rPr>
          <w:rFonts w:ascii="Book Antiqua" w:hAnsi="Book Antiqua" w:cs="宋体"/>
          <w:i/>
          <w:iCs/>
          <w:lang w:val="en-US"/>
        </w:rPr>
        <w:t>Clin</w:t>
      </w:r>
      <w:proofErr w:type="spellEnd"/>
      <w:r w:rsidRPr="00D24611">
        <w:rPr>
          <w:rFonts w:ascii="Book Antiqua" w:hAnsi="Book Antiqua" w:cs="宋体"/>
          <w:i/>
          <w:iCs/>
          <w:lang w:val="en-US"/>
        </w:rPr>
        <w:t xml:space="preserve"> N Am</w:t>
      </w:r>
      <w:r w:rsidRPr="00D24611">
        <w:rPr>
          <w:rFonts w:ascii="Book Antiqua" w:hAnsi="Book Antiqua" w:cs="宋体"/>
          <w:lang w:val="en-US"/>
        </w:rPr>
        <w:t xml:space="preserve"> 2000; </w:t>
      </w:r>
      <w:r w:rsidRPr="00D24611">
        <w:rPr>
          <w:rFonts w:ascii="Book Antiqua" w:hAnsi="Book Antiqua" w:cs="宋体"/>
          <w:b/>
          <w:bCs/>
          <w:lang w:val="en-US"/>
        </w:rPr>
        <w:t>9</w:t>
      </w:r>
      <w:r w:rsidRPr="00D24611">
        <w:rPr>
          <w:rFonts w:ascii="Book Antiqua" w:hAnsi="Book Antiqua" w:cs="宋体"/>
          <w:lang w:val="en-US"/>
        </w:rPr>
        <w:t>: 541-5</w:t>
      </w:r>
      <w:r w:rsidR="00603170">
        <w:rPr>
          <w:rFonts w:ascii="Book Antiqua" w:hAnsi="Book Antiqua" w:cs="宋体" w:hint="eastAsia"/>
          <w:lang w:val="en-US"/>
        </w:rPr>
        <w:t>4</w:t>
      </w:r>
      <w:r w:rsidRPr="00D24611">
        <w:rPr>
          <w:rFonts w:ascii="Book Antiqua" w:hAnsi="Book Antiqua" w:cs="宋体"/>
          <w:lang w:val="en-US"/>
        </w:rPr>
        <w:t>5, vii [PMID: 10944656]</w:t>
      </w:r>
    </w:p>
    <w:p w14:paraId="0E6A0E25" w14:textId="77777777" w:rsidR="00D24611" w:rsidRPr="00D24611" w:rsidRDefault="00D24611" w:rsidP="00D24611">
      <w:pPr>
        <w:spacing w:line="360" w:lineRule="auto"/>
        <w:jc w:val="both"/>
        <w:rPr>
          <w:rFonts w:ascii="Book Antiqua" w:hAnsi="Book Antiqua" w:cs="宋体"/>
          <w:lang w:val="en-US"/>
        </w:rPr>
      </w:pPr>
      <w:r w:rsidRPr="00D24611">
        <w:rPr>
          <w:rFonts w:ascii="Book Antiqua" w:hAnsi="Book Antiqua" w:cs="宋体"/>
          <w:lang w:val="en-US"/>
        </w:rPr>
        <w:t xml:space="preserve">18 </w:t>
      </w:r>
      <w:r w:rsidRPr="00D24611">
        <w:rPr>
          <w:rFonts w:ascii="Book Antiqua" w:hAnsi="Book Antiqua" w:cs="宋体"/>
          <w:b/>
          <w:bCs/>
          <w:lang w:val="en-US"/>
        </w:rPr>
        <w:t>James A</w:t>
      </w:r>
      <w:r w:rsidRPr="00D24611">
        <w:rPr>
          <w:rFonts w:ascii="Book Antiqua" w:hAnsi="Book Antiqua" w:cs="宋体"/>
          <w:lang w:val="en-US"/>
        </w:rPr>
        <w:t xml:space="preserve">, Lai FH, Dahl C. Attention deficit hyperactivity disorder and suicide: a review of possible associations. </w:t>
      </w:r>
      <w:proofErr w:type="spellStart"/>
      <w:r w:rsidRPr="00D24611">
        <w:rPr>
          <w:rFonts w:ascii="Book Antiqua" w:hAnsi="Book Antiqua" w:cs="宋体"/>
          <w:i/>
          <w:iCs/>
          <w:lang w:val="en-US"/>
        </w:rPr>
        <w:t>Acta</w:t>
      </w:r>
      <w:proofErr w:type="spellEnd"/>
      <w:r w:rsidRPr="00D24611">
        <w:rPr>
          <w:rFonts w:ascii="Book Antiqua" w:hAnsi="Book Antiqua" w:cs="宋体"/>
          <w:i/>
          <w:iCs/>
          <w:lang w:val="en-US"/>
        </w:rPr>
        <w:t xml:space="preserve"> </w:t>
      </w:r>
      <w:proofErr w:type="spellStart"/>
      <w:r w:rsidRPr="00D24611">
        <w:rPr>
          <w:rFonts w:ascii="Book Antiqua" w:hAnsi="Book Antiqua" w:cs="宋体"/>
          <w:i/>
          <w:iCs/>
          <w:lang w:val="en-US"/>
        </w:rPr>
        <w:t>Psychiatr</w:t>
      </w:r>
      <w:proofErr w:type="spellEnd"/>
      <w:r w:rsidRPr="00D24611">
        <w:rPr>
          <w:rFonts w:ascii="Book Antiqua" w:hAnsi="Book Antiqua" w:cs="宋体"/>
          <w:i/>
          <w:iCs/>
          <w:lang w:val="en-US"/>
        </w:rPr>
        <w:t xml:space="preserve"> </w:t>
      </w:r>
      <w:proofErr w:type="spellStart"/>
      <w:r w:rsidRPr="00D24611">
        <w:rPr>
          <w:rFonts w:ascii="Book Antiqua" w:hAnsi="Book Antiqua" w:cs="宋体"/>
          <w:i/>
          <w:iCs/>
          <w:lang w:val="en-US"/>
        </w:rPr>
        <w:t>Scand</w:t>
      </w:r>
      <w:proofErr w:type="spellEnd"/>
      <w:r w:rsidRPr="00D24611">
        <w:rPr>
          <w:rFonts w:ascii="Book Antiqua" w:hAnsi="Book Antiqua" w:cs="宋体"/>
          <w:lang w:val="en-US"/>
        </w:rPr>
        <w:t xml:space="preserve"> 2004; </w:t>
      </w:r>
      <w:r w:rsidRPr="00D24611">
        <w:rPr>
          <w:rFonts w:ascii="Book Antiqua" w:hAnsi="Book Antiqua" w:cs="宋体"/>
          <w:b/>
          <w:bCs/>
          <w:lang w:val="en-US"/>
        </w:rPr>
        <w:t>110</w:t>
      </w:r>
      <w:r w:rsidRPr="00D24611">
        <w:rPr>
          <w:rFonts w:ascii="Book Antiqua" w:hAnsi="Book Antiqua" w:cs="宋体"/>
          <w:lang w:val="en-US"/>
        </w:rPr>
        <w:t>: 408-415 [PMID: 15521824 DOI: 10.1111/j.1600-0447.2004.00384.x]</w:t>
      </w:r>
    </w:p>
    <w:p w14:paraId="15AD578B" w14:textId="77777777" w:rsidR="00D24611" w:rsidRPr="00D24611" w:rsidRDefault="00D24611" w:rsidP="00D24611">
      <w:pPr>
        <w:spacing w:line="360" w:lineRule="auto"/>
        <w:jc w:val="both"/>
        <w:rPr>
          <w:rFonts w:ascii="Book Antiqua" w:hAnsi="Book Antiqua" w:cs="宋体"/>
          <w:lang w:val="en-US"/>
        </w:rPr>
      </w:pPr>
      <w:r w:rsidRPr="00D24611">
        <w:rPr>
          <w:rFonts w:ascii="Book Antiqua" w:hAnsi="Book Antiqua" w:cs="宋体"/>
          <w:lang w:val="en-US"/>
        </w:rPr>
        <w:t xml:space="preserve">19 </w:t>
      </w:r>
      <w:proofErr w:type="spellStart"/>
      <w:r w:rsidRPr="00D24611">
        <w:rPr>
          <w:rFonts w:ascii="Book Antiqua" w:hAnsi="Book Antiqua" w:cs="宋体"/>
          <w:b/>
          <w:bCs/>
          <w:lang w:val="en-US"/>
        </w:rPr>
        <w:t>Impey</w:t>
      </w:r>
      <w:proofErr w:type="spellEnd"/>
      <w:r w:rsidRPr="00D24611">
        <w:rPr>
          <w:rFonts w:ascii="Book Antiqua" w:hAnsi="Book Antiqua" w:cs="宋体"/>
          <w:b/>
          <w:bCs/>
          <w:lang w:val="en-US"/>
        </w:rPr>
        <w:t xml:space="preserve"> M</w:t>
      </w:r>
      <w:r w:rsidRPr="00D24611">
        <w:rPr>
          <w:rFonts w:ascii="Book Antiqua" w:hAnsi="Book Antiqua" w:cs="宋体"/>
          <w:lang w:val="en-US"/>
        </w:rPr>
        <w:t xml:space="preserve">, </w:t>
      </w:r>
      <w:proofErr w:type="spellStart"/>
      <w:r w:rsidRPr="00D24611">
        <w:rPr>
          <w:rFonts w:ascii="Book Antiqua" w:hAnsi="Book Antiqua" w:cs="宋体"/>
          <w:lang w:val="en-US"/>
        </w:rPr>
        <w:t>Heun</w:t>
      </w:r>
      <w:proofErr w:type="spellEnd"/>
      <w:r w:rsidRPr="00D24611">
        <w:rPr>
          <w:rFonts w:ascii="Book Antiqua" w:hAnsi="Book Antiqua" w:cs="宋体"/>
          <w:lang w:val="en-US"/>
        </w:rPr>
        <w:t xml:space="preserve"> R. Completed suicide, ideation and attempt in attention deficit hyperactivity disorder. </w:t>
      </w:r>
      <w:proofErr w:type="spellStart"/>
      <w:r w:rsidRPr="00D24611">
        <w:rPr>
          <w:rFonts w:ascii="Book Antiqua" w:hAnsi="Book Antiqua" w:cs="宋体"/>
          <w:i/>
          <w:iCs/>
          <w:lang w:val="en-US"/>
        </w:rPr>
        <w:t>Acta</w:t>
      </w:r>
      <w:proofErr w:type="spellEnd"/>
      <w:r w:rsidRPr="00D24611">
        <w:rPr>
          <w:rFonts w:ascii="Book Antiqua" w:hAnsi="Book Antiqua" w:cs="宋体"/>
          <w:i/>
          <w:iCs/>
          <w:lang w:val="en-US"/>
        </w:rPr>
        <w:t xml:space="preserve"> </w:t>
      </w:r>
      <w:proofErr w:type="spellStart"/>
      <w:r w:rsidRPr="00D24611">
        <w:rPr>
          <w:rFonts w:ascii="Book Antiqua" w:hAnsi="Book Antiqua" w:cs="宋体"/>
          <w:i/>
          <w:iCs/>
          <w:lang w:val="en-US"/>
        </w:rPr>
        <w:t>Psychiatr</w:t>
      </w:r>
      <w:proofErr w:type="spellEnd"/>
      <w:r w:rsidRPr="00D24611">
        <w:rPr>
          <w:rFonts w:ascii="Book Antiqua" w:hAnsi="Book Antiqua" w:cs="宋体"/>
          <w:i/>
          <w:iCs/>
          <w:lang w:val="en-US"/>
        </w:rPr>
        <w:t xml:space="preserve"> </w:t>
      </w:r>
      <w:proofErr w:type="spellStart"/>
      <w:r w:rsidRPr="00D24611">
        <w:rPr>
          <w:rFonts w:ascii="Book Antiqua" w:hAnsi="Book Antiqua" w:cs="宋体"/>
          <w:i/>
          <w:iCs/>
          <w:lang w:val="en-US"/>
        </w:rPr>
        <w:t>Scand</w:t>
      </w:r>
      <w:proofErr w:type="spellEnd"/>
      <w:r w:rsidRPr="00D24611">
        <w:rPr>
          <w:rFonts w:ascii="Book Antiqua" w:hAnsi="Book Antiqua" w:cs="宋体"/>
          <w:lang w:val="en-US"/>
        </w:rPr>
        <w:t xml:space="preserve"> 2012; </w:t>
      </w:r>
      <w:r w:rsidRPr="00D24611">
        <w:rPr>
          <w:rFonts w:ascii="Book Antiqua" w:hAnsi="Book Antiqua" w:cs="宋体"/>
          <w:b/>
          <w:bCs/>
          <w:lang w:val="en-US"/>
        </w:rPr>
        <w:t>125</w:t>
      </w:r>
      <w:r w:rsidRPr="00D24611">
        <w:rPr>
          <w:rFonts w:ascii="Book Antiqua" w:hAnsi="Book Antiqua" w:cs="宋体"/>
          <w:lang w:val="en-US"/>
        </w:rPr>
        <w:t>: 93-102 [PMID: 22118301 DOI: 10.1111/j.1600-0447.2011.01798.x]</w:t>
      </w:r>
    </w:p>
    <w:p w14:paraId="36042884" w14:textId="77777777" w:rsidR="00D24611" w:rsidRPr="00D24611" w:rsidRDefault="00D24611" w:rsidP="00D24611">
      <w:pPr>
        <w:spacing w:line="360" w:lineRule="auto"/>
        <w:jc w:val="both"/>
        <w:rPr>
          <w:rFonts w:ascii="Book Antiqua" w:hAnsi="Book Antiqua" w:cs="宋体"/>
          <w:lang w:val="en-US"/>
        </w:rPr>
      </w:pPr>
      <w:proofErr w:type="gramStart"/>
      <w:r w:rsidRPr="00D24611">
        <w:rPr>
          <w:rFonts w:ascii="Book Antiqua" w:hAnsi="Book Antiqua" w:cs="宋体"/>
          <w:lang w:val="en-US"/>
        </w:rPr>
        <w:t xml:space="preserve">20 </w:t>
      </w:r>
      <w:proofErr w:type="spellStart"/>
      <w:r w:rsidRPr="00D24611">
        <w:rPr>
          <w:rFonts w:ascii="Book Antiqua" w:hAnsi="Book Antiqua" w:cs="宋体"/>
          <w:b/>
          <w:bCs/>
          <w:lang w:val="en-US"/>
        </w:rPr>
        <w:t>Furczyk</w:t>
      </w:r>
      <w:proofErr w:type="spellEnd"/>
      <w:r w:rsidRPr="00D24611">
        <w:rPr>
          <w:rFonts w:ascii="Book Antiqua" w:hAnsi="Book Antiqua" w:cs="宋体"/>
          <w:b/>
          <w:bCs/>
          <w:lang w:val="en-US"/>
        </w:rPr>
        <w:t xml:space="preserve"> K</w:t>
      </w:r>
      <w:r w:rsidRPr="00D24611">
        <w:rPr>
          <w:rFonts w:ascii="Book Antiqua" w:hAnsi="Book Antiqua" w:cs="宋体"/>
          <w:lang w:val="en-US"/>
        </w:rPr>
        <w:t xml:space="preserve">, </w:t>
      </w:r>
      <w:proofErr w:type="spellStart"/>
      <w:r w:rsidRPr="00D24611">
        <w:rPr>
          <w:rFonts w:ascii="Book Antiqua" w:hAnsi="Book Antiqua" w:cs="宋体"/>
          <w:lang w:val="en-US"/>
        </w:rPr>
        <w:t>Thome</w:t>
      </w:r>
      <w:proofErr w:type="spellEnd"/>
      <w:r w:rsidRPr="00D24611">
        <w:rPr>
          <w:rFonts w:ascii="Book Antiqua" w:hAnsi="Book Antiqua" w:cs="宋体"/>
          <w:lang w:val="en-US"/>
        </w:rPr>
        <w:t xml:space="preserve"> J. Adult ADHD and suicide.</w:t>
      </w:r>
      <w:proofErr w:type="gramEnd"/>
      <w:r w:rsidRPr="00D24611">
        <w:rPr>
          <w:rFonts w:ascii="Book Antiqua" w:hAnsi="Book Antiqua" w:cs="宋体"/>
          <w:lang w:val="en-US"/>
        </w:rPr>
        <w:t xml:space="preserve"> </w:t>
      </w:r>
      <w:proofErr w:type="spellStart"/>
      <w:r w:rsidRPr="00D24611">
        <w:rPr>
          <w:rFonts w:ascii="Book Antiqua" w:hAnsi="Book Antiqua" w:cs="宋体"/>
          <w:i/>
          <w:iCs/>
          <w:lang w:val="en-US"/>
        </w:rPr>
        <w:t>Atten</w:t>
      </w:r>
      <w:proofErr w:type="spellEnd"/>
      <w:r w:rsidRPr="00D24611">
        <w:rPr>
          <w:rFonts w:ascii="Book Antiqua" w:hAnsi="Book Antiqua" w:cs="宋体"/>
          <w:i/>
          <w:iCs/>
          <w:lang w:val="en-US"/>
        </w:rPr>
        <w:t xml:space="preserve"> </w:t>
      </w:r>
      <w:proofErr w:type="spellStart"/>
      <w:r w:rsidRPr="00D24611">
        <w:rPr>
          <w:rFonts w:ascii="Book Antiqua" w:hAnsi="Book Antiqua" w:cs="宋体"/>
          <w:i/>
          <w:iCs/>
          <w:lang w:val="en-US"/>
        </w:rPr>
        <w:t>Defic</w:t>
      </w:r>
      <w:proofErr w:type="spellEnd"/>
      <w:r w:rsidRPr="00D24611">
        <w:rPr>
          <w:rFonts w:ascii="Book Antiqua" w:hAnsi="Book Antiqua" w:cs="宋体"/>
          <w:i/>
          <w:iCs/>
          <w:lang w:val="en-US"/>
        </w:rPr>
        <w:t xml:space="preserve"> </w:t>
      </w:r>
      <w:proofErr w:type="spellStart"/>
      <w:r w:rsidRPr="00D24611">
        <w:rPr>
          <w:rFonts w:ascii="Book Antiqua" w:hAnsi="Book Antiqua" w:cs="宋体"/>
          <w:i/>
          <w:iCs/>
          <w:lang w:val="en-US"/>
        </w:rPr>
        <w:t>Hyperact</w:t>
      </w:r>
      <w:proofErr w:type="spellEnd"/>
      <w:r w:rsidRPr="00D24611">
        <w:rPr>
          <w:rFonts w:ascii="Book Antiqua" w:hAnsi="Book Antiqua" w:cs="宋体"/>
          <w:i/>
          <w:iCs/>
          <w:lang w:val="en-US"/>
        </w:rPr>
        <w:t xml:space="preserve"> </w:t>
      </w:r>
      <w:proofErr w:type="spellStart"/>
      <w:r w:rsidRPr="00D24611">
        <w:rPr>
          <w:rFonts w:ascii="Book Antiqua" w:hAnsi="Book Antiqua" w:cs="宋体"/>
          <w:i/>
          <w:iCs/>
          <w:lang w:val="en-US"/>
        </w:rPr>
        <w:t>Disord</w:t>
      </w:r>
      <w:proofErr w:type="spellEnd"/>
      <w:r w:rsidRPr="00D24611">
        <w:rPr>
          <w:rFonts w:ascii="Book Antiqua" w:hAnsi="Book Antiqua" w:cs="宋体"/>
          <w:lang w:val="en-US"/>
        </w:rPr>
        <w:t xml:space="preserve"> 2014; </w:t>
      </w:r>
      <w:r w:rsidRPr="00D24611">
        <w:rPr>
          <w:rFonts w:ascii="Book Antiqua" w:hAnsi="Book Antiqua" w:cs="宋体"/>
          <w:b/>
          <w:bCs/>
          <w:lang w:val="en-US"/>
        </w:rPr>
        <w:t>6</w:t>
      </w:r>
      <w:r w:rsidRPr="00D24611">
        <w:rPr>
          <w:rFonts w:ascii="Book Antiqua" w:hAnsi="Book Antiqua" w:cs="宋体"/>
          <w:lang w:val="en-US"/>
        </w:rPr>
        <w:t>: 153-158 [PMID: 25063344 DOI: 10.1007/s12402-014-0150-1]</w:t>
      </w:r>
    </w:p>
    <w:p w14:paraId="5893328F" w14:textId="77777777" w:rsidR="00D24611" w:rsidRPr="00D24611" w:rsidRDefault="00D24611" w:rsidP="00D24611">
      <w:pPr>
        <w:spacing w:line="360" w:lineRule="auto"/>
        <w:jc w:val="both"/>
        <w:rPr>
          <w:rFonts w:ascii="Book Antiqua" w:hAnsi="Book Antiqua" w:cs="宋体"/>
          <w:lang w:val="en-US"/>
        </w:rPr>
      </w:pPr>
      <w:proofErr w:type="gramStart"/>
      <w:r w:rsidRPr="00D24611">
        <w:rPr>
          <w:rFonts w:ascii="Book Antiqua" w:hAnsi="Book Antiqua" w:cs="宋体"/>
          <w:lang w:val="en-US"/>
        </w:rPr>
        <w:t xml:space="preserve">21 </w:t>
      </w:r>
      <w:proofErr w:type="spellStart"/>
      <w:r w:rsidRPr="00D24611">
        <w:rPr>
          <w:rFonts w:ascii="Book Antiqua" w:hAnsi="Book Antiqua" w:cs="宋体"/>
          <w:b/>
          <w:bCs/>
          <w:lang w:val="en-US"/>
        </w:rPr>
        <w:t>Nigg</w:t>
      </w:r>
      <w:proofErr w:type="spellEnd"/>
      <w:r w:rsidRPr="00D24611">
        <w:rPr>
          <w:rFonts w:ascii="Book Antiqua" w:hAnsi="Book Antiqua" w:cs="宋体"/>
          <w:b/>
          <w:bCs/>
          <w:lang w:val="en-US"/>
        </w:rPr>
        <w:t xml:space="preserve"> JT</w:t>
      </w:r>
      <w:r w:rsidRPr="00D24611">
        <w:rPr>
          <w:rFonts w:ascii="Book Antiqua" w:hAnsi="Book Antiqua" w:cs="宋体"/>
          <w:lang w:val="en-US"/>
        </w:rPr>
        <w:t>. Attention-deficit/hyperactivity disorder and adverse health outcomes.</w:t>
      </w:r>
      <w:proofErr w:type="gramEnd"/>
      <w:r w:rsidRPr="00D24611">
        <w:rPr>
          <w:rFonts w:ascii="Book Antiqua" w:hAnsi="Book Antiqua" w:cs="宋体"/>
          <w:lang w:val="en-US"/>
        </w:rPr>
        <w:t xml:space="preserve"> </w:t>
      </w:r>
      <w:proofErr w:type="spellStart"/>
      <w:r w:rsidRPr="00D24611">
        <w:rPr>
          <w:rFonts w:ascii="Book Antiqua" w:hAnsi="Book Antiqua" w:cs="宋体"/>
          <w:i/>
          <w:iCs/>
          <w:lang w:val="en-US"/>
        </w:rPr>
        <w:t>Clin</w:t>
      </w:r>
      <w:proofErr w:type="spellEnd"/>
      <w:r w:rsidRPr="00D24611">
        <w:rPr>
          <w:rFonts w:ascii="Book Antiqua" w:hAnsi="Book Antiqua" w:cs="宋体"/>
          <w:i/>
          <w:iCs/>
          <w:lang w:val="en-US"/>
        </w:rPr>
        <w:t xml:space="preserve"> </w:t>
      </w:r>
      <w:proofErr w:type="spellStart"/>
      <w:r w:rsidRPr="00D24611">
        <w:rPr>
          <w:rFonts w:ascii="Book Antiqua" w:hAnsi="Book Antiqua" w:cs="宋体"/>
          <w:i/>
          <w:iCs/>
          <w:lang w:val="en-US"/>
        </w:rPr>
        <w:t>Psychol</w:t>
      </w:r>
      <w:proofErr w:type="spellEnd"/>
      <w:r w:rsidRPr="00D24611">
        <w:rPr>
          <w:rFonts w:ascii="Book Antiqua" w:hAnsi="Book Antiqua" w:cs="宋体"/>
          <w:i/>
          <w:iCs/>
          <w:lang w:val="en-US"/>
        </w:rPr>
        <w:t xml:space="preserve"> Rev</w:t>
      </w:r>
      <w:r w:rsidRPr="00D24611">
        <w:rPr>
          <w:rFonts w:ascii="Book Antiqua" w:hAnsi="Book Antiqua" w:cs="宋体"/>
          <w:lang w:val="en-US"/>
        </w:rPr>
        <w:t xml:space="preserve"> 2013; </w:t>
      </w:r>
      <w:r w:rsidRPr="00D24611">
        <w:rPr>
          <w:rFonts w:ascii="Book Antiqua" w:hAnsi="Book Antiqua" w:cs="宋体"/>
          <w:b/>
          <w:bCs/>
          <w:lang w:val="en-US"/>
        </w:rPr>
        <w:t>33</w:t>
      </w:r>
      <w:r w:rsidRPr="00D24611">
        <w:rPr>
          <w:rFonts w:ascii="Book Antiqua" w:hAnsi="Book Antiqua" w:cs="宋体"/>
          <w:lang w:val="en-US"/>
        </w:rPr>
        <w:t>: 215-228 [PMID: 23298633 DOI: 10.1016/j.cpr.2012.11.005]</w:t>
      </w:r>
    </w:p>
    <w:p w14:paraId="2207734A" w14:textId="78D4CA68" w:rsidR="00D24611" w:rsidRPr="00D24611" w:rsidRDefault="00603170" w:rsidP="00D24611">
      <w:pPr>
        <w:spacing w:line="360" w:lineRule="auto"/>
        <w:jc w:val="both"/>
        <w:rPr>
          <w:rFonts w:ascii="Book Antiqua" w:hAnsi="Book Antiqua" w:cs="宋体"/>
          <w:lang w:val="en-US"/>
        </w:rPr>
      </w:pPr>
      <w:r>
        <w:rPr>
          <w:rFonts w:ascii="Book Antiqua" w:hAnsi="Book Antiqua" w:cs="宋体"/>
          <w:lang w:val="en-US"/>
        </w:rPr>
        <w:t xml:space="preserve">22 </w:t>
      </w:r>
      <w:r w:rsidR="00D24611" w:rsidRPr="00D24611">
        <w:rPr>
          <w:rFonts w:ascii="Book Antiqua" w:hAnsi="Book Antiqua" w:cs="宋体"/>
          <w:b/>
          <w:lang w:val="en-US"/>
        </w:rPr>
        <w:t>Renaud J</w:t>
      </w:r>
      <w:r w:rsidR="00D24611" w:rsidRPr="00D24611">
        <w:rPr>
          <w:rFonts w:ascii="Book Antiqua" w:hAnsi="Book Antiqua" w:cs="宋体"/>
          <w:lang w:val="en-US"/>
        </w:rPr>
        <w:t xml:space="preserve">, </w:t>
      </w:r>
      <w:proofErr w:type="spellStart"/>
      <w:r w:rsidR="00D24611" w:rsidRPr="00D24611">
        <w:rPr>
          <w:rFonts w:ascii="Book Antiqua" w:hAnsi="Book Antiqua" w:cs="宋体"/>
          <w:lang w:val="en-US"/>
        </w:rPr>
        <w:t>MacNeil</w:t>
      </w:r>
      <w:proofErr w:type="spellEnd"/>
      <w:r w:rsidR="00D24611" w:rsidRPr="00D24611">
        <w:rPr>
          <w:rFonts w:ascii="Book Antiqua" w:hAnsi="Book Antiqua" w:cs="宋体"/>
          <w:lang w:val="en-US"/>
        </w:rPr>
        <w:t xml:space="preserve"> S, </w:t>
      </w:r>
      <w:proofErr w:type="spellStart"/>
      <w:r w:rsidR="00D24611" w:rsidRPr="00D24611">
        <w:rPr>
          <w:rFonts w:ascii="Book Antiqua" w:hAnsi="Book Antiqua" w:cs="宋体"/>
          <w:lang w:val="en-US"/>
        </w:rPr>
        <w:t>Rinaldis</w:t>
      </w:r>
      <w:proofErr w:type="spellEnd"/>
      <w:r w:rsidR="00D24611" w:rsidRPr="00D24611">
        <w:rPr>
          <w:rFonts w:ascii="Book Antiqua" w:hAnsi="Book Antiqua" w:cs="宋体"/>
          <w:lang w:val="en-US"/>
        </w:rPr>
        <w:t xml:space="preserve"> S. Current psychiatric morbidity and aggression/impulsivity in child and adolescent suicide and ADHD. </w:t>
      </w:r>
      <w:r w:rsidR="00D24611" w:rsidRPr="00D24611">
        <w:rPr>
          <w:rFonts w:ascii="Book Antiqua" w:hAnsi="Book Antiqua" w:cs="宋体"/>
          <w:i/>
          <w:lang w:val="en-US"/>
        </w:rPr>
        <w:t>Directions in Psychiatry</w:t>
      </w:r>
      <w:r w:rsidRPr="00603170">
        <w:rPr>
          <w:rFonts w:ascii="Book Antiqua" w:hAnsi="Book Antiqua" w:cs="宋体" w:hint="eastAsia"/>
          <w:lang w:val="en-US"/>
        </w:rPr>
        <w:t>;</w:t>
      </w:r>
      <w:r>
        <w:rPr>
          <w:rFonts w:ascii="Book Antiqua" w:hAnsi="Book Antiqua" w:cs="宋体" w:hint="eastAsia"/>
          <w:i/>
          <w:lang w:val="en-US"/>
        </w:rPr>
        <w:t xml:space="preserve"> </w:t>
      </w:r>
      <w:r w:rsidR="00D24611" w:rsidRPr="00D24611">
        <w:rPr>
          <w:rFonts w:ascii="Book Antiqua" w:hAnsi="Book Antiqua" w:cs="宋体"/>
          <w:lang w:val="en-US"/>
        </w:rPr>
        <w:t xml:space="preserve">2012; </w:t>
      </w:r>
      <w:r w:rsidR="00D24611" w:rsidRPr="00D24611">
        <w:rPr>
          <w:rFonts w:ascii="Book Antiqua" w:hAnsi="Book Antiqua" w:cs="宋体"/>
          <w:b/>
          <w:lang w:val="en-US"/>
        </w:rPr>
        <w:t>32</w:t>
      </w:r>
      <w:r w:rsidR="00D24611" w:rsidRPr="00D24611">
        <w:rPr>
          <w:rFonts w:ascii="Book Antiqua" w:hAnsi="Book Antiqua" w:cs="宋体"/>
          <w:lang w:val="en-US"/>
        </w:rPr>
        <w:t>: 137-1</w:t>
      </w:r>
      <w:r w:rsidR="0008191F">
        <w:rPr>
          <w:rFonts w:ascii="Book Antiqua" w:hAnsi="Book Antiqua" w:cs="宋体" w:hint="eastAsia"/>
          <w:lang w:val="en-US"/>
        </w:rPr>
        <w:t>3</w:t>
      </w:r>
      <w:r w:rsidR="00D24611" w:rsidRPr="00D24611">
        <w:rPr>
          <w:rFonts w:ascii="Book Antiqua" w:hAnsi="Book Antiqua" w:cs="宋体"/>
          <w:lang w:val="en-US"/>
        </w:rPr>
        <w:t>45</w:t>
      </w:r>
    </w:p>
    <w:p w14:paraId="12DEA179" w14:textId="77777777" w:rsidR="00D24611" w:rsidRPr="00D24611" w:rsidRDefault="00D24611" w:rsidP="00D24611">
      <w:pPr>
        <w:spacing w:line="360" w:lineRule="auto"/>
        <w:jc w:val="both"/>
        <w:rPr>
          <w:rFonts w:ascii="Book Antiqua" w:hAnsi="Book Antiqua" w:cs="宋体"/>
          <w:lang w:val="en-US"/>
        </w:rPr>
      </w:pPr>
      <w:r w:rsidRPr="00D24611">
        <w:rPr>
          <w:rFonts w:ascii="Book Antiqua" w:hAnsi="Book Antiqua" w:cs="宋体"/>
          <w:lang w:val="en-US"/>
        </w:rPr>
        <w:t xml:space="preserve">23 </w:t>
      </w:r>
      <w:r w:rsidRPr="00D24611">
        <w:rPr>
          <w:rFonts w:ascii="Book Antiqua" w:hAnsi="Book Antiqua" w:cs="宋体"/>
          <w:b/>
          <w:bCs/>
          <w:lang w:val="en-US"/>
        </w:rPr>
        <w:t>Capuano A</w:t>
      </w:r>
      <w:r w:rsidRPr="00D24611">
        <w:rPr>
          <w:rFonts w:ascii="Book Antiqua" w:hAnsi="Book Antiqua" w:cs="宋体"/>
          <w:lang w:val="en-US"/>
        </w:rPr>
        <w:t xml:space="preserve">, </w:t>
      </w:r>
      <w:proofErr w:type="spellStart"/>
      <w:r w:rsidRPr="00D24611">
        <w:rPr>
          <w:rFonts w:ascii="Book Antiqua" w:hAnsi="Book Antiqua" w:cs="宋体"/>
          <w:lang w:val="en-US"/>
        </w:rPr>
        <w:t>Scavone</w:t>
      </w:r>
      <w:proofErr w:type="spellEnd"/>
      <w:r w:rsidRPr="00D24611">
        <w:rPr>
          <w:rFonts w:ascii="Book Antiqua" w:hAnsi="Book Antiqua" w:cs="宋体"/>
          <w:lang w:val="en-US"/>
        </w:rPr>
        <w:t xml:space="preserve"> C, </w:t>
      </w:r>
      <w:proofErr w:type="spellStart"/>
      <w:r w:rsidRPr="00D24611">
        <w:rPr>
          <w:rFonts w:ascii="Book Antiqua" w:hAnsi="Book Antiqua" w:cs="宋体"/>
          <w:lang w:val="en-US"/>
        </w:rPr>
        <w:t>Rafaniello</w:t>
      </w:r>
      <w:proofErr w:type="spellEnd"/>
      <w:r w:rsidRPr="00D24611">
        <w:rPr>
          <w:rFonts w:ascii="Book Antiqua" w:hAnsi="Book Antiqua" w:cs="宋体"/>
          <w:lang w:val="en-US"/>
        </w:rPr>
        <w:t xml:space="preserve"> C, </w:t>
      </w:r>
      <w:proofErr w:type="spellStart"/>
      <w:r w:rsidRPr="00D24611">
        <w:rPr>
          <w:rFonts w:ascii="Book Antiqua" w:hAnsi="Book Antiqua" w:cs="宋体"/>
          <w:lang w:val="en-US"/>
        </w:rPr>
        <w:t>Arcieri</w:t>
      </w:r>
      <w:proofErr w:type="spellEnd"/>
      <w:r w:rsidRPr="00D24611">
        <w:rPr>
          <w:rFonts w:ascii="Book Antiqua" w:hAnsi="Book Antiqua" w:cs="宋体"/>
          <w:lang w:val="en-US"/>
        </w:rPr>
        <w:t xml:space="preserve"> R, Rossi F, </w:t>
      </w:r>
      <w:proofErr w:type="spellStart"/>
      <w:r w:rsidRPr="00D24611">
        <w:rPr>
          <w:rFonts w:ascii="Book Antiqua" w:hAnsi="Book Antiqua" w:cs="宋体"/>
          <w:lang w:val="en-US"/>
        </w:rPr>
        <w:t>Panei</w:t>
      </w:r>
      <w:proofErr w:type="spellEnd"/>
      <w:r w:rsidRPr="00D24611">
        <w:rPr>
          <w:rFonts w:ascii="Book Antiqua" w:hAnsi="Book Antiqua" w:cs="宋体"/>
          <w:lang w:val="en-US"/>
        </w:rPr>
        <w:t xml:space="preserve"> P. </w:t>
      </w:r>
      <w:proofErr w:type="spellStart"/>
      <w:r w:rsidRPr="00D24611">
        <w:rPr>
          <w:rFonts w:ascii="Book Antiqua" w:hAnsi="Book Antiqua" w:cs="宋体"/>
          <w:lang w:val="en-US"/>
        </w:rPr>
        <w:t>Atomoxetine</w:t>
      </w:r>
      <w:proofErr w:type="spellEnd"/>
      <w:r w:rsidRPr="00D24611">
        <w:rPr>
          <w:rFonts w:ascii="Book Antiqua" w:hAnsi="Book Antiqua" w:cs="宋体"/>
          <w:lang w:val="en-US"/>
        </w:rPr>
        <w:t xml:space="preserve"> in the treatment of attention deficit hyperactivity disorder and suicidal ideation. </w:t>
      </w:r>
      <w:r w:rsidRPr="00D24611">
        <w:rPr>
          <w:rFonts w:ascii="Book Antiqua" w:hAnsi="Book Antiqua" w:cs="宋体"/>
          <w:i/>
          <w:iCs/>
          <w:lang w:val="en-US"/>
        </w:rPr>
        <w:t xml:space="preserve">Expert </w:t>
      </w:r>
      <w:proofErr w:type="spellStart"/>
      <w:r w:rsidRPr="00D24611">
        <w:rPr>
          <w:rFonts w:ascii="Book Antiqua" w:hAnsi="Book Antiqua" w:cs="宋体"/>
          <w:i/>
          <w:iCs/>
          <w:lang w:val="en-US"/>
        </w:rPr>
        <w:t>Opin</w:t>
      </w:r>
      <w:proofErr w:type="spellEnd"/>
      <w:r w:rsidRPr="00D24611">
        <w:rPr>
          <w:rFonts w:ascii="Book Antiqua" w:hAnsi="Book Antiqua" w:cs="宋体"/>
          <w:i/>
          <w:iCs/>
          <w:lang w:val="en-US"/>
        </w:rPr>
        <w:t xml:space="preserve"> Drug </w:t>
      </w:r>
      <w:proofErr w:type="spellStart"/>
      <w:r w:rsidRPr="00D24611">
        <w:rPr>
          <w:rFonts w:ascii="Book Antiqua" w:hAnsi="Book Antiqua" w:cs="宋体"/>
          <w:i/>
          <w:iCs/>
          <w:lang w:val="en-US"/>
        </w:rPr>
        <w:t>Saf</w:t>
      </w:r>
      <w:proofErr w:type="spellEnd"/>
      <w:r w:rsidRPr="00D24611">
        <w:rPr>
          <w:rFonts w:ascii="Book Antiqua" w:hAnsi="Book Antiqua" w:cs="宋体"/>
          <w:lang w:val="en-US"/>
        </w:rPr>
        <w:t xml:space="preserve"> 2014; </w:t>
      </w:r>
      <w:r w:rsidRPr="00D24611">
        <w:rPr>
          <w:rFonts w:ascii="Book Antiqua" w:hAnsi="Book Antiqua" w:cs="宋体"/>
          <w:b/>
          <w:bCs/>
          <w:lang w:val="en-US"/>
        </w:rPr>
        <w:t xml:space="preserve">13 </w:t>
      </w:r>
      <w:proofErr w:type="spellStart"/>
      <w:r w:rsidRPr="00D24611">
        <w:rPr>
          <w:rFonts w:ascii="Book Antiqua" w:hAnsi="Book Antiqua" w:cs="宋体"/>
          <w:bCs/>
          <w:lang w:val="en-US"/>
        </w:rPr>
        <w:t>Suppl</w:t>
      </w:r>
      <w:proofErr w:type="spellEnd"/>
      <w:r w:rsidRPr="00D24611">
        <w:rPr>
          <w:rFonts w:ascii="Book Antiqua" w:hAnsi="Book Antiqua" w:cs="宋体"/>
          <w:bCs/>
          <w:lang w:val="en-US"/>
        </w:rPr>
        <w:t xml:space="preserve"> 1</w:t>
      </w:r>
      <w:r w:rsidRPr="00D24611">
        <w:rPr>
          <w:rFonts w:ascii="Book Antiqua" w:hAnsi="Book Antiqua" w:cs="宋体"/>
          <w:lang w:val="en-US"/>
        </w:rPr>
        <w:t>: S69-S78 [PMID: 25171160 DOI: 10.1517/14740338.2014.941804]</w:t>
      </w:r>
    </w:p>
    <w:p w14:paraId="01E54C4B" w14:textId="77777777" w:rsidR="00D24611" w:rsidRPr="00D24611" w:rsidRDefault="00D24611" w:rsidP="00D24611">
      <w:pPr>
        <w:spacing w:line="360" w:lineRule="auto"/>
        <w:jc w:val="both"/>
        <w:rPr>
          <w:rFonts w:ascii="Book Antiqua" w:hAnsi="Book Antiqua" w:cs="宋体"/>
          <w:lang w:val="en-US"/>
        </w:rPr>
      </w:pPr>
      <w:r w:rsidRPr="00D24611">
        <w:rPr>
          <w:rFonts w:ascii="Book Antiqua" w:hAnsi="Book Antiqua" w:cs="宋体"/>
          <w:lang w:val="en-US"/>
        </w:rPr>
        <w:t xml:space="preserve">24 </w:t>
      </w:r>
      <w:r w:rsidRPr="00D24611">
        <w:rPr>
          <w:rFonts w:ascii="Book Antiqua" w:hAnsi="Book Antiqua" w:cs="宋体"/>
          <w:b/>
          <w:bCs/>
          <w:lang w:val="en-US"/>
        </w:rPr>
        <w:t>Ben-Yehuda A</w:t>
      </w:r>
      <w:r w:rsidRPr="00D24611">
        <w:rPr>
          <w:rFonts w:ascii="Book Antiqua" w:hAnsi="Book Antiqua" w:cs="宋体"/>
          <w:lang w:val="en-US"/>
        </w:rPr>
        <w:t xml:space="preserve">, </w:t>
      </w:r>
      <w:proofErr w:type="spellStart"/>
      <w:r w:rsidRPr="00D24611">
        <w:rPr>
          <w:rFonts w:ascii="Book Antiqua" w:hAnsi="Book Antiqua" w:cs="宋体"/>
          <w:lang w:val="en-US"/>
        </w:rPr>
        <w:t>Aviram</w:t>
      </w:r>
      <w:proofErr w:type="spellEnd"/>
      <w:r w:rsidRPr="00D24611">
        <w:rPr>
          <w:rFonts w:ascii="Book Antiqua" w:hAnsi="Book Antiqua" w:cs="宋体"/>
          <w:lang w:val="en-US"/>
        </w:rPr>
        <w:t xml:space="preserve"> S, </w:t>
      </w:r>
      <w:proofErr w:type="spellStart"/>
      <w:r w:rsidRPr="00D24611">
        <w:rPr>
          <w:rFonts w:ascii="Book Antiqua" w:hAnsi="Book Antiqua" w:cs="宋体"/>
          <w:lang w:val="en-US"/>
        </w:rPr>
        <w:t>Govezensky</w:t>
      </w:r>
      <w:proofErr w:type="spellEnd"/>
      <w:r w:rsidRPr="00D24611">
        <w:rPr>
          <w:rFonts w:ascii="Book Antiqua" w:hAnsi="Book Antiqua" w:cs="宋体"/>
          <w:lang w:val="en-US"/>
        </w:rPr>
        <w:t xml:space="preserve"> J, </w:t>
      </w:r>
      <w:proofErr w:type="spellStart"/>
      <w:r w:rsidRPr="00D24611">
        <w:rPr>
          <w:rFonts w:ascii="Book Antiqua" w:hAnsi="Book Antiqua" w:cs="宋体"/>
          <w:lang w:val="en-US"/>
        </w:rPr>
        <w:t>Nitzan</w:t>
      </w:r>
      <w:proofErr w:type="spellEnd"/>
      <w:r w:rsidRPr="00D24611">
        <w:rPr>
          <w:rFonts w:ascii="Book Antiqua" w:hAnsi="Book Antiqua" w:cs="宋体"/>
          <w:lang w:val="en-US"/>
        </w:rPr>
        <w:t xml:space="preserve"> U, </w:t>
      </w:r>
      <w:proofErr w:type="spellStart"/>
      <w:r w:rsidRPr="00D24611">
        <w:rPr>
          <w:rFonts w:ascii="Book Antiqua" w:hAnsi="Book Antiqua" w:cs="宋体"/>
          <w:lang w:val="en-US"/>
        </w:rPr>
        <w:t>Levkovitz</w:t>
      </w:r>
      <w:proofErr w:type="spellEnd"/>
      <w:r w:rsidRPr="00D24611">
        <w:rPr>
          <w:rFonts w:ascii="Book Antiqua" w:hAnsi="Book Antiqua" w:cs="宋体"/>
          <w:lang w:val="en-US"/>
        </w:rPr>
        <w:t xml:space="preserve"> Y, Bloch Y. Suicidal behavior in minors-diagnostic differences between children and adolescents. </w:t>
      </w:r>
      <w:r w:rsidRPr="00D24611">
        <w:rPr>
          <w:rFonts w:ascii="Book Antiqua" w:hAnsi="Book Antiqua" w:cs="宋体"/>
          <w:i/>
          <w:iCs/>
          <w:lang w:val="en-US"/>
        </w:rPr>
        <w:t xml:space="preserve">J </w:t>
      </w:r>
      <w:proofErr w:type="spellStart"/>
      <w:r w:rsidRPr="00D24611">
        <w:rPr>
          <w:rFonts w:ascii="Book Antiqua" w:hAnsi="Book Antiqua" w:cs="宋体"/>
          <w:i/>
          <w:iCs/>
          <w:lang w:val="en-US"/>
        </w:rPr>
        <w:t>Dev</w:t>
      </w:r>
      <w:proofErr w:type="spellEnd"/>
      <w:r w:rsidRPr="00D24611">
        <w:rPr>
          <w:rFonts w:ascii="Book Antiqua" w:hAnsi="Book Antiqua" w:cs="宋体"/>
          <w:i/>
          <w:iCs/>
          <w:lang w:val="en-US"/>
        </w:rPr>
        <w:t xml:space="preserve"> </w:t>
      </w:r>
      <w:proofErr w:type="spellStart"/>
      <w:r w:rsidRPr="00D24611">
        <w:rPr>
          <w:rFonts w:ascii="Book Antiqua" w:hAnsi="Book Antiqua" w:cs="宋体"/>
          <w:i/>
          <w:iCs/>
          <w:lang w:val="en-US"/>
        </w:rPr>
        <w:t>Behav</w:t>
      </w:r>
      <w:proofErr w:type="spellEnd"/>
      <w:r w:rsidRPr="00D24611">
        <w:rPr>
          <w:rFonts w:ascii="Book Antiqua" w:hAnsi="Book Antiqua" w:cs="宋体"/>
          <w:i/>
          <w:iCs/>
          <w:lang w:val="en-US"/>
        </w:rPr>
        <w:t xml:space="preserve"> </w:t>
      </w:r>
      <w:proofErr w:type="spellStart"/>
      <w:r w:rsidRPr="00D24611">
        <w:rPr>
          <w:rFonts w:ascii="Book Antiqua" w:hAnsi="Book Antiqua" w:cs="宋体"/>
          <w:i/>
          <w:iCs/>
          <w:lang w:val="en-US"/>
        </w:rPr>
        <w:t>Pediatr</w:t>
      </w:r>
      <w:proofErr w:type="spellEnd"/>
      <w:r w:rsidRPr="00D24611">
        <w:rPr>
          <w:rFonts w:ascii="Book Antiqua" w:hAnsi="Book Antiqua" w:cs="宋体"/>
          <w:lang w:val="en-US"/>
        </w:rPr>
        <w:t xml:space="preserve"> 2012; </w:t>
      </w:r>
      <w:r w:rsidRPr="00D24611">
        <w:rPr>
          <w:rFonts w:ascii="Book Antiqua" w:hAnsi="Book Antiqua" w:cs="宋体"/>
          <w:b/>
          <w:bCs/>
          <w:lang w:val="en-US"/>
        </w:rPr>
        <w:t>33</w:t>
      </w:r>
      <w:r w:rsidRPr="00D24611">
        <w:rPr>
          <w:rFonts w:ascii="Book Antiqua" w:hAnsi="Book Antiqua" w:cs="宋体"/>
          <w:lang w:val="en-US"/>
        </w:rPr>
        <w:t>: 542-547 [PMID: 22926661 DOI: 10.1097/01.DBP.0000415830.85996.e6]</w:t>
      </w:r>
    </w:p>
    <w:p w14:paraId="54AC889A" w14:textId="77777777" w:rsidR="00D24611" w:rsidRPr="00D24611" w:rsidRDefault="00D24611" w:rsidP="00D24611">
      <w:pPr>
        <w:spacing w:line="360" w:lineRule="auto"/>
        <w:jc w:val="both"/>
        <w:rPr>
          <w:rFonts w:ascii="Book Antiqua" w:hAnsi="Book Antiqua" w:cs="宋体"/>
          <w:lang w:val="en-US"/>
        </w:rPr>
      </w:pPr>
      <w:r w:rsidRPr="00D24611">
        <w:rPr>
          <w:rFonts w:ascii="Book Antiqua" w:hAnsi="Book Antiqua" w:cs="宋体"/>
          <w:lang w:val="en-US"/>
        </w:rPr>
        <w:t xml:space="preserve">25 </w:t>
      </w:r>
      <w:proofErr w:type="spellStart"/>
      <w:r w:rsidRPr="00D24611">
        <w:rPr>
          <w:rFonts w:ascii="Book Antiqua" w:hAnsi="Book Antiqua" w:cs="宋体"/>
          <w:b/>
          <w:bCs/>
          <w:lang w:val="en-US"/>
        </w:rPr>
        <w:t>Evren</w:t>
      </w:r>
      <w:proofErr w:type="spellEnd"/>
      <w:r w:rsidRPr="00D24611">
        <w:rPr>
          <w:rFonts w:ascii="Book Antiqua" w:hAnsi="Book Antiqua" w:cs="宋体"/>
          <w:b/>
          <w:bCs/>
          <w:lang w:val="en-US"/>
        </w:rPr>
        <w:t xml:space="preserve"> C</w:t>
      </w:r>
      <w:r w:rsidRPr="00D24611">
        <w:rPr>
          <w:rFonts w:ascii="Book Antiqua" w:hAnsi="Book Antiqua" w:cs="宋体"/>
          <w:lang w:val="en-US"/>
        </w:rPr>
        <w:t xml:space="preserve">, </w:t>
      </w:r>
      <w:proofErr w:type="spellStart"/>
      <w:r w:rsidRPr="00D24611">
        <w:rPr>
          <w:rFonts w:ascii="Book Antiqua" w:hAnsi="Book Antiqua" w:cs="宋体"/>
          <w:lang w:val="en-US"/>
        </w:rPr>
        <w:t>Dalbudak</w:t>
      </w:r>
      <w:proofErr w:type="spellEnd"/>
      <w:r w:rsidRPr="00D24611">
        <w:rPr>
          <w:rFonts w:ascii="Book Antiqua" w:hAnsi="Book Antiqua" w:cs="宋体"/>
          <w:lang w:val="en-US"/>
        </w:rPr>
        <w:t xml:space="preserve"> E, </w:t>
      </w:r>
      <w:proofErr w:type="spellStart"/>
      <w:r w:rsidRPr="00D24611">
        <w:rPr>
          <w:rFonts w:ascii="Book Antiqua" w:hAnsi="Book Antiqua" w:cs="宋体"/>
          <w:lang w:val="en-US"/>
        </w:rPr>
        <w:t>Evren</w:t>
      </w:r>
      <w:proofErr w:type="spellEnd"/>
      <w:r w:rsidRPr="00D24611">
        <w:rPr>
          <w:rFonts w:ascii="Book Antiqua" w:hAnsi="Book Antiqua" w:cs="宋体"/>
          <w:lang w:val="en-US"/>
        </w:rPr>
        <w:t xml:space="preserve"> B, Can Y, </w:t>
      </w:r>
      <w:proofErr w:type="spellStart"/>
      <w:r w:rsidRPr="00D24611">
        <w:rPr>
          <w:rFonts w:ascii="Book Antiqua" w:hAnsi="Book Antiqua" w:cs="宋体"/>
          <w:lang w:val="en-US"/>
        </w:rPr>
        <w:t>Umut</w:t>
      </w:r>
      <w:proofErr w:type="spellEnd"/>
      <w:r w:rsidRPr="00D24611">
        <w:rPr>
          <w:rFonts w:ascii="Book Antiqua" w:hAnsi="Book Antiqua" w:cs="宋体"/>
          <w:lang w:val="en-US"/>
        </w:rPr>
        <w:t xml:space="preserve"> G. </w:t>
      </w:r>
      <w:proofErr w:type="gramStart"/>
      <w:r w:rsidRPr="00D24611">
        <w:rPr>
          <w:rFonts w:ascii="Book Antiqua" w:hAnsi="Book Antiqua" w:cs="宋体"/>
          <w:lang w:val="en-US"/>
        </w:rPr>
        <w:t>The severity of attention deficit hyperactivity symptoms and its relationship with lifetime substance use and psychological variables among 10th grade students in Istanbul.</w:t>
      </w:r>
      <w:proofErr w:type="gramEnd"/>
      <w:r w:rsidRPr="00D24611">
        <w:rPr>
          <w:rFonts w:ascii="Book Antiqua" w:hAnsi="Book Antiqua" w:cs="宋体"/>
          <w:lang w:val="en-US"/>
        </w:rPr>
        <w:t xml:space="preserve"> </w:t>
      </w:r>
      <w:proofErr w:type="spellStart"/>
      <w:r w:rsidRPr="00D24611">
        <w:rPr>
          <w:rFonts w:ascii="Book Antiqua" w:hAnsi="Book Antiqua" w:cs="宋体"/>
          <w:i/>
          <w:iCs/>
          <w:lang w:val="en-US"/>
        </w:rPr>
        <w:t>Compr</w:t>
      </w:r>
      <w:proofErr w:type="spellEnd"/>
      <w:r w:rsidRPr="00D24611">
        <w:rPr>
          <w:rFonts w:ascii="Book Antiqua" w:hAnsi="Book Antiqua" w:cs="宋体"/>
          <w:i/>
          <w:iCs/>
          <w:lang w:val="en-US"/>
        </w:rPr>
        <w:t xml:space="preserve"> </w:t>
      </w:r>
      <w:r w:rsidRPr="00D24611">
        <w:rPr>
          <w:rFonts w:ascii="Book Antiqua" w:hAnsi="Book Antiqua" w:cs="宋体"/>
          <w:i/>
          <w:iCs/>
          <w:lang w:val="en-US"/>
        </w:rPr>
        <w:lastRenderedPageBreak/>
        <w:t>Psychiatry</w:t>
      </w:r>
      <w:r w:rsidRPr="00D24611">
        <w:rPr>
          <w:rFonts w:ascii="Book Antiqua" w:hAnsi="Book Antiqua" w:cs="宋体"/>
          <w:lang w:val="en-US"/>
        </w:rPr>
        <w:t xml:space="preserve"> 2014; </w:t>
      </w:r>
      <w:r w:rsidRPr="00D24611">
        <w:rPr>
          <w:rFonts w:ascii="Book Antiqua" w:hAnsi="Book Antiqua" w:cs="宋体"/>
          <w:b/>
          <w:bCs/>
          <w:lang w:val="en-US"/>
        </w:rPr>
        <w:t>55</w:t>
      </w:r>
      <w:r w:rsidRPr="00D24611">
        <w:rPr>
          <w:rFonts w:ascii="Book Antiqua" w:hAnsi="Book Antiqua" w:cs="宋体"/>
          <w:lang w:val="en-US"/>
        </w:rPr>
        <w:t>: 1665-1670 [PMID: 25015303 DOI: 10.1016/j.comppsych.2014.06.002]</w:t>
      </w:r>
    </w:p>
    <w:p w14:paraId="7A014DFE" w14:textId="77777777" w:rsidR="00D24611" w:rsidRPr="00D24611" w:rsidRDefault="00D24611" w:rsidP="00D24611">
      <w:pPr>
        <w:spacing w:line="360" w:lineRule="auto"/>
        <w:jc w:val="both"/>
        <w:rPr>
          <w:rFonts w:ascii="Book Antiqua" w:hAnsi="Book Antiqua" w:cs="宋体"/>
          <w:lang w:val="en-US"/>
        </w:rPr>
      </w:pPr>
      <w:r w:rsidRPr="00D24611">
        <w:rPr>
          <w:rFonts w:ascii="Book Antiqua" w:hAnsi="Book Antiqua" w:cs="宋体"/>
          <w:lang w:val="en-US"/>
        </w:rPr>
        <w:t xml:space="preserve">26 </w:t>
      </w:r>
      <w:proofErr w:type="spellStart"/>
      <w:r w:rsidRPr="00D24611">
        <w:rPr>
          <w:rFonts w:ascii="Book Antiqua" w:hAnsi="Book Antiqua" w:cs="宋体"/>
          <w:b/>
          <w:bCs/>
          <w:lang w:val="en-US"/>
        </w:rPr>
        <w:t>Soole</w:t>
      </w:r>
      <w:proofErr w:type="spellEnd"/>
      <w:r w:rsidRPr="00D24611">
        <w:rPr>
          <w:rFonts w:ascii="Book Antiqua" w:hAnsi="Book Antiqua" w:cs="宋体"/>
          <w:b/>
          <w:bCs/>
          <w:lang w:val="en-US"/>
        </w:rPr>
        <w:t xml:space="preserve"> R</w:t>
      </w:r>
      <w:r w:rsidRPr="00D24611">
        <w:rPr>
          <w:rFonts w:ascii="Book Antiqua" w:hAnsi="Book Antiqua" w:cs="宋体"/>
          <w:lang w:val="en-US"/>
        </w:rPr>
        <w:t xml:space="preserve">, </w:t>
      </w:r>
      <w:proofErr w:type="spellStart"/>
      <w:r w:rsidRPr="00D24611">
        <w:rPr>
          <w:rFonts w:ascii="Book Antiqua" w:hAnsi="Book Antiqua" w:cs="宋体"/>
          <w:lang w:val="en-US"/>
        </w:rPr>
        <w:t>Kõlves</w:t>
      </w:r>
      <w:proofErr w:type="spellEnd"/>
      <w:r w:rsidRPr="00D24611">
        <w:rPr>
          <w:rFonts w:ascii="Book Antiqua" w:hAnsi="Book Antiqua" w:cs="宋体"/>
          <w:lang w:val="en-US"/>
        </w:rPr>
        <w:t xml:space="preserve"> K, De Leo D. Factors related to childhood suicides: analysis of the Queensland Child Death Register. </w:t>
      </w:r>
      <w:r w:rsidRPr="00D24611">
        <w:rPr>
          <w:rFonts w:ascii="Book Antiqua" w:hAnsi="Book Antiqua" w:cs="宋体"/>
          <w:i/>
          <w:iCs/>
          <w:lang w:val="en-US"/>
        </w:rPr>
        <w:t>Crisis</w:t>
      </w:r>
      <w:r w:rsidRPr="00D24611">
        <w:rPr>
          <w:rFonts w:ascii="Book Antiqua" w:hAnsi="Book Antiqua" w:cs="宋体"/>
          <w:lang w:val="en-US"/>
        </w:rPr>
        <w:t xml:space="preserve"> 2014; </w:t>
      </w:r>
      <w:r w:rsidRPr="00D24611">
        <w:rPr>
          <w:rFonts w:ascii="Book Antiqua" w:hAnsi="Book Antiqua" w:cs="宋体"/>
          <w:b/>
          <w:bCs/>
          <w:lang w:val="en-US"/>
        </w:rPr>
        <w:t>35</w:t>
      </w:r>
      <w:r w:rsidRPr="00D24611">
        <w:rPr>
          <w:rFonts w:ascii="Book Antiqua" w:hAnsi="Book Antiqua" w:cs="宋体"/>
          <w:lang w:val="en-US"/>
        </w:rPr>
        <w:t>: 292-300 [PMID: 25163846 DOI: 10.1027/0227-5910/a000267]</w:t>
      </w:r>
    </w:p>
    <w:p w14:paraId="1F19F626" w14:textId="77777777" w:rsidR="00D24611" w:rsidRPr="00D24611" w:rsidRDefault="00D24611" w:rsidP="00D24611">
      <w:pPr>
        <w:spacing w:line="360" w:lineRule="auto"/>
        <w:jc w:val="both"/>
        <w:rPr>
          <w:rFonts w:ascii="Book Antiqua" w:hAnsi="Book Antiqua" w:cs="宋体"/>
          <w:lang w:val="en-US"/>
        </w:rPr>
      </w:pPr>
      <w:r w:rsidRPr="00D24611">
        <w:rPr>
          <w:rFonts w:ascii="Book Antiqua" w:hAnsi="Book Antiqua" w:cs="宋体"/>
          <w:lang w:val="en-US"/>
        </w:rPr>
        <w:t xml:space="preserve">27 </w:t>
      </w:r>
      <w:proofErr w:type="spellStart"/>
      <w:r w:rsidRPr="00D24611">
        <w:rPr>
          <w:rFonts w:ascii="Book Antiqua" w:hAnsi="Book Antiqua" w:cs="宋体"/>
          <w:b/>
          <w:bCs/>
          <w:lang w:val="en-US"/>
        </w:rPr>
        <w:t>Agosti</w:t>
      </w:r>
      <w:proofErr w:type="spellEnd"/>
      <w:r w:rsidRPr="00D24611">
        <w:rPr>
          <w:rFonts w:ascii="Book Antiqua" w:hAnsi="Book Antiqua" w:cs="宋体"/>
          <w:b/>
          <w:bCs/>
          <w:lang w:val="en-US"/>
        </w:rPr>
        <w:t xml:space="preserve"> V</w:t>
      </w:r>
      <w:r w:rsidRPr="00D24611">
        <w:rPr>
          <w:rFonts w:ascii="Book Antiqua" w:hAnsi="Book Antiqua" w:cs="宋体"/>
          <w:lang w:val="en-US"/>
        </w:rPr>
        <w:t xml:space="preserve">, Chen Y, Levin FR. Does Attention Deficit Hyperactivity Disorder increase the risk of suicide attempts? </w:t>
      </w:r>
      <w:r w:rsidRPr="00D24611">
        <w:rPr>
          <w:rFonts w:ascii="Book Antiqua" w:hAnsi="Book Antiqua" w:cs="宋体"/>
          <w:i/>
          <w:iCs/>
          <w:lang w:val="en-US"/>
        </w:rPr>
        <w:t xml:space="preserve">J Affect </w:t>
      </w:r>
      <w:proofErr w:type="spellStart"/>
      <w:r w:rsidRPr="00D24611">
        <w:rPr>
          <w:rFonts w:ascii="Book Antiqua" w:hAnsi="Book Antiqua" w:cs="宋体"/>
          <w:i/>
          <w:iCs/>
          <w:lang w:val="en-US"/>
        </w:rPr>
        <w:t>Disord</w:t>
      </w:r>
      <w:proofErr w:type="spellEnd"/>
      <w:r w:rsidRPr="00D24611">
        <w:rPr>
          <w:rFonts w:ascii="Book Antiqua" w:hAnsi="Book Antiqua" w:cs="宋体"/>
          <w:lang w:val="en-US"/>
        </w:rPr>
        <w:t xml:space="preserve"> 2011; </w:t>
      </w:r>
      <w:r w:rsidRPr="00D24611">
        <w:rPr>
          <w:rFonts w:ascii="Book Antiqua" w:hAnsi="Book Antiqua" w:cs="宋体"/>
          <w:b/>
          <w:bCs/>
          <w:lang w:val="en-US"/>
        </w:rPr>
        <w:t>133</w:t>
      </w:r>
      <w:r w:rsidRPr="00D24611">
        <w:rPr>
          <w:rFonts w:ascii="Book Antiqua" w:hAnsi="Book Antiqua" w:cs="宋体"/>
          <w:lang w:val="en-US"/>
        </w:rPr>
        <w:t>: 595-599 [PMID: 21658780 DOI: 10.1016/j.jad.2011.05.008]</w:t>
      </w:r>
    </w:p>
    <w:p w14:paraId="4204C06F" w14:textId="77777777" w:rsidR="00D24611" w:rsidRPr="00D24611" w:rsidRDefault="00D24611" w:rsidP="00D24611">
      <w:pPr>
        <w:spacing w:line="360" w:lineRule="auto"/>
        <w:jc w:val="both"/>
        <w:rPr>
          <w:rFonts w:ascii="Book Antiqua" w:hAnsi="Book Antiqua" w:cs="宋体"/>
          <w:lang w:val="en-US"/>
        </w:rPr>
      </w:pPr>
      <w:r w:rsidRPr="00D24611">
        <w:rPr>
          <w:rFonts w:ascii="Book Antiqua" w:hAnsi="Book Antiqua" w:cs="宋体"/>
          <w:lang w:val="en-US"/>
        </w:rPr>
        <w:t xml:space="preserve">28 </w:t>
      </w:r>
      <w:proofErr w:type="spellStart"/>
      <w:r w:rsidRPr="00D24611">
        <w:rPr>
          <w:rFonts w:ascii="Book Antiqua" w:hAnsi="Book Antiqua" w:cs="宋体"/>
          <w:b/>
          <w:bCs/>
          <w:lang w:val="en-US"/>
        </w:rPr>
        <w:t>Balazs</w:t>
      </w:r>
      <w:proofErr w:type="spellEnd"/>
      <w:r w:rsidRPr="00D24611">
        <w:rPr>
          <w:rFonts w:ascii="Book Antiqua" w:hAnsi="Book Antiqua" w:cs="宋体"/>
          <w:b/>
          <w:bCs/>
          <w:lang w:val="en-US"/>
        </w:rPr>
        <w:t xml:space="preserve"> J</w:t>
      </w:r>
      <w:r w:rsidRPr="00D24611">
        <w:rPr>
          <w:rFonts w:ascii="Book Antiqua" w:hAnsi="Book Antiqua" w:cs="宋体"/>
          <w:lang w:val="en-US"/>
        </w:rPr>
        <w:t xml:space="preserve">, </w:t>
      </w:r>
      <w:proofErr w:type="spellStart"/>
      <w:r w:rsidRPr="00D24611">
        <w:rPr>
          <w:rFonts w:ascii="Book Antiqua" w:hAnsi="Book Antiqua" w:cs="宋体"/>
          <w:lang w:val="en-US"/>
        </w:rPr>
        <w:t>Miklósi</w:t>
      </w:r>
      <w:proofErr w:type="spellEnd"/>
      <w:r w:rsidRPr="00D24611">
        <w:rPr>
          <w:rFonts w:ascii="Book Antiqua" w:hAnsi="Book Antiqua" w:cs="宋体"/>
          <w:lang w:val="en-US"/>
        </w:rPr>
        <w:t xml:space="preserve"> M, </w:t>
      </w:r>
      <w:proofErr w:type="spellStart"/>
      <w:r w:rsidRPr="00D24611">
        <w:rPr>
          <w:rFonts w:ascii="Book Antiqua" w:hAnsi="Book Antiqua" w:cs="宋体"/>
          <w:lang w:val="en-US"/>
        </w:rPr>
        <w:t>Keresztény</w:t>
      </w:r>
      <w:proofErr w:type="spellEnd"/>
      <w:r w:rsidRPr="00D24611">
        <w:rPr>
          <w:rFonts w:ascii="Book Antiqua" w:hAnsi="Book Antiqua" w:cs="宋体"/>
          <w:lang w:val="en-US"/>
        </w:rPr>
        <w:t xml:space="preserve"> A, </w:t>
      </w:r>
      <w:proofErr w:type="spellStart"/>
      <w:r w:rsidRPr="00D24611">
        <w:rPr>
          <w:rFonts w:ascii="Book Antiqua" w:hAnsi="Book Antiqua" w:cs="宋体"/>
          <w:lang w:val="en-US"/>
        </w:rPr>
        <w:t>Dallos</w:t>
      </w:r>
      <w:proofErr w:type="spellEnd"/>
      <w:r w:rsidRPr="00D24611">
        <w:rPr>
          <w:rFonts w:ascii="Book Antiqua" w:hAnsi="Book Antiqua" w:cs="宋体"/>
          <w:lang w:val="en-US"/>
        </w:rPr>
        <w:t xml:space="preserve"> G, </w:t>
      </w:r>
      <w:proofErr w:type="spellStart"/>
      <w:r w:rsidRPr="00D24611">
        <w:rPr>
          <w:rFonts w:ascii="Book Antiqua" w:hAnsi="Book Antiqua" w:cs="宋体"/>
          <w:lang w:val="en-US"/>
        </w:rPr>
        <w:t>Gádoros</w:t>
      </w:r>
      <w:proofErr w:type="spellEnd"/>
      <w:r w:rsidRPr="00D24611">
        <w:rPr>
          <w:rFonts w:ascii="Book Antiqua" w:hAnsi="Book Antiqua" w:cs="宋体"/>
          <w:lang w:val="en-US"/>
        </w:rPr>
        <w:t xml:space="preserve"> J. Attention-deficit hyperactivity disorder and </w:t>
      </w:r>
      <w:proofErr w:type="spellStart"/>
      <w:r w:rsidRPr="00D24611">
        <w:rPr>
          <w:rFonts w:ascii="Book Antiqua" w:hAnsi="Book Antiqua" w:cs="宋体"/>
          <w:lang w:val="en-US"/>
        </w:rPr>
        <w:t>suicidality</w:t>
      </w:r>
      <w:proofErr w:type="spellEnd"/>
      <w:r w:rsidRPr="00D24611">
        <w:rPr>
          <w:rFonts w:ascii="Book Antiqua" w:hAnsi="Book Antiqua" w:cs="宋体"/>
          <w:lang w:val="en-US"/>
        </w:rPr>
        <w:t xml:space="preserve"> in a treatment naïve sample of children and adolescents. </w:t>
      </w:r>
      <w:r w:rsidRPr="00D24611">
        <w:rPr>
          <w:rFonts w:ascii="Book Antiqua" w:hAnsi="Book Antiqua" w:cs="宋体"/>
          <w:i/>
          <w:iCs/>
          <w:lang w:val="en-US"/>
        </w:rPr>
        <w:t xml:space="preserve">J Affect </w:t>
      </w:r>
      <w:proofErr w:type="spellStart"/>
      <w:r w:rsidRPr="00D24611">
        <w:rPr>
          <w:rFonts w:ascii="Book Antiqua" w:hAnsi="Book Antiqua" w:cs="宋体"/>
          <w:i/>
          <w:iCs/>
          <w:lang w:val="en-US"/>
        </w:rPr>
        <w:t>Disord</w:t>
      </w:r>
      <w:proofErr w:type="spellEnd"/>
      <w:r w:rsidRPr="00D24611">
        <w:rPr>
          <w:rFonts w:ascii="Book Antiqua" w:hAnsi="Book Antiqua" w:cs="宋体"/>
          <w:lang w:val="en-US"/>
        </w:rPr>
        <w:t xml:space="preserve"> 2014; </w:t>
      </w:r>
      <w:r w:rsidRPr="00D24611">
        <w:rPr>
          <w:rFonts w:ascii="Book Antiqua" w:hAnsi="Book Antiqua" w:cs="宋体"/>
          <w:b/>
          <w:bCs/>
          <w:lang w:val="en-US"/>
        </w:rPr>
        <w:t>152-154</w:t>
      </w:r>
      <w:r w:rsidRPr="00D24611">
        <w:rPr>
          <w:rFonts w:ascii="Book Antiqua" w:hAnsi="Book Antiqua" w:cs="宋体"/>
          <w:lang w:val="en-US"/>
        </w:rPr>
        <w:t>: 282-287 [PMID: 24183487 DOI: 10.1016/j.jad.2013.09.026]</w:t>
      </w:r>
    </w:p>
    <w:p w14:paraId="4B5737BE" w14:textId="77777777" w:rsidR="00D24611" w:rsidRPr="00D24611" w:rsidRDefault="00D24611" w:rsidP="00D24611">
      <w:pPr>
        <w:spacing w:line="360" w:lineRule="auto"/>
        <w:jc w:val="both"/>
        <w:rPr>
          <w:rFonts w:ascii="Book Antiqua" w:hAnsi="Book Antiqua" w:cs="宋体"/>
          <w:lang w:val="en-US"/>
        </w:rPr>
      </w:pPr>
      <w:r w:rsidRPr="00D24611">
        <w:rPr>
          <w:rFonts w:ascii="Book Antiqua" w:hAnsi="Book Antiqua" w:cs="宋体"/>
          <w:lang w:val="en-US"/>
        </w:rPr>
        <w:t xml:space="preserve">29 </w:t>
      </w:r>
      <w:proofErr w:type="spellStart"/>
      <w:r w:rsidRPr="00D24611">
        <w:rPr>
          <w:rFonts w:ascii="Book Antiqua" w:hAnsi="Book Antiqua" w:cs="宋体"/>
          <w:b/>
          <w:bCs/>
          <w:lang w:val="en-US"/>
        </w:rPr>
        <w:t>Barbaresi</w:t>
      </w:r>
      <w:proofErr w:type="spellEnd"/>
      <w:r w:rsidRPr="00D24611">
        <w:rPr>
          <w:rFonts w:ascii="Book Antiqua" w:hAnsi="Book Antiqua" w:cs="宋体"/>
          <w:b/>
          <w:bCs/>
          <w:lang w:val="en-US"/>
        </w:rPr>
        <w:t xml:space="preserve"> WJ</w:t>
      </w:r>
      <w:r w:rsidRPr="00D24611">
        <w:rPr>
          <w:rFonts w:ascii="Book Antiqua" w:hAnsi="Book Antiqua" w:cs="宋体"/>
          <w:lang w:val="en-US"/>
        </w:rPr>
        <w:t xml:space="preserve">, </w:t>
      </w:r>
      <w:proofErr w:type="spellStart"/>
      <w:r w:rsidRPr="00D24611">
        <w:rPr>
          <w:rFonts w:ascii="Book Antiqua" w:hAnsi="Book Antiqua" w:cs="宋体"/>
          <w:lang w:val="en-US"/>
        </w:rPr>
        <w:t>Colligan</w:t>
      </w:r>
      <w:proofErr w:type="spellEnd"/>
      <w:r w:rsidRPr="00D24611">
        <w:rPr>
          <w:rFonts w:ascii="Book Antiqua" w:hAnsi="Book Antiqua" w:cs="宋体"/>
          <w:lang w:val="en-US"/>
        </w:rPr>
        <w:t xml:space="preserve"> RC, Weaver AL, Voigt RG, Killian JM, </w:t>
      </w:r>
      <w:proofErr w:type="spellStart"/>
      <w:r w:rsidRPr="00D24611">
        <w:rPr>
          <w:rFonts w:ascii="Book Antiqua" w:hAnsi="Book Antiqua" w:cs="宋体"/>
          <w:lang w:val="en-US"/>
        </w:rPr>
        <w:t>Katusic</w:t>
      </w:r>
      <w:proofErr w:type="spellEnd"/>
      <w:r w:rsidRPr="00D24611">
        <w:rPr>
          <w:rFonts w:ascii="Book Antiqua" w:hAnsi="Book Antiqua" w:cs="宋体"/>
          <w:lang w:val="en-US"/>
        </w:rPr>
        <w:t xml:space="preserve"> SK. Mortality, ADHD, and psychosocial adversity in adults with childhood ADHD: a prospective study. </w:t>
      </w:r>
      <w:r w:rsidRPr="00D24611">
        <w:rPr>
          <w:rFonts w:ascii="Book Antiqua" w:hAnsi="Book Antiqua" w:cs="宋体"/>
          <w:i/>
          <w:iCs/>
          <w:lang w:val="en-US"/>
        </w:rPr>
        <w:t>Pediatrics</w:t>
      </w:r>
      <w:r w:rsidRPr="00D24611">
        <w:rPr>
          <w:rFonts w:ascii="Book Antiqua" w:hAnsi="Book Antiqua" w:cs="宋体"/>
          <w:lang w:val="en-US"/>
        </w:rPr>
        <w:t xml:space="preserve"> 2013; </w:t>
      </w:r>
      <w:r w:rsidRPr="00D24611">
        <w:rPr>
          <w:rFonts w:ascii="Book Antiqua" w:hAnsi="Book Antiqua" w:cs="宋体"/>
          <w:b/>
          <w:bCs/>
          <w:lang w:val="en-US"/>
        </w:rPr>
        <w:t>131</w:t>
      </w:r>
      <w:r w:rsidRPr="00D24611">
        <w:rPr>
          <w:rFonts w:ascii="Book Antiqua" w:hAnsi="Book Antiqua" w:cs="宋体"/>
          <w:lang w:val="en-US"/>
        </w:rPr>
        <w:t>: 637-644 [PMID: 23460687 DOI: 10.1542/peds.2012-2354]</w:t>
      </w:r>
    </w:p>
    <w:p w14:paraId="6C02508F" w14:textId="77777777" w:rsidR="00D24611" w:rsidRPr="00D24611" w:rsidRDefault="00D24611" w:rsidP="00D24611">
      <w:pPr>
        <w:spacing w:line="360" w:lineRule="auto"/>
        <w:jc w:val="both"/>
        <w:rPr>
          <w:rFonts w:ascii="Book Antiqua" w:hAnsi="Book Antiqua" w:cs="宋体"/>
          <w:lang w:val="en-US"/>
        </w:rPr>
      </w:pPr>
      <w:r w:rsidRPr="00D24611">
        <w:rPr>
          <w:rFonts w:ascii="Book Antiqua" w:hAnsi="Book Antiqua" w:cs="宋体"/>
          <w:lang w:val="en-US"/>
        </w:rPr>
        <w:t xml:space="preserve">30 </w:t>
      </w:r>
      <w:r w:rsidRPr="00D24611">
        <w:rPr>
          <w:rFonts w:ascii="Book Antiqua" w:hAnsi="Book Antiqua" w:cs="宋体"/>
          <w:b/>
          <w:bCs/>
          <w:lang w:val="en-US"/>
        </w:rPr>
        <w:t>Cheng SH</w:t>
      </w:r>
      <w:r w:rsidRPr="00D24611">
        <w:rPr>
          <w:rFonts w:ascii="Book Antiqua" w:hAnsi="Book Antiqua" w:cs="宋体"/>
          <w:lang w:val="en-US"/>
        </w:rPr>
        <w:t xml:space="preserve">, Lee CT, Chi MH, Sun ZJ, Chen PS, Chang YF, </w:t>
      </w:r>
      <w:proofErr w:type="spellStart"/>
      <w:r w:rsidRPr="00D24611">
        <w:rPr>
          <w:rFonts w:ascii="Book Antiqua" w:hAnsi="Book Antiqua" w:cs="宋体"/>
          <w:lang w:val="en-US"/>
        </w:rPr>
        <w:t>Yeh</w:t>
      </w:r>
      <w:proofErr w:type="spellEnd"/>
      <w:r w:rsidRPr="00D24611">
        <w:rPr>
          <w:rFonts w:ascii="Book Antiqua" w:hAnsi="Book Antiqua" w:cs="宋体"/>
          <w:lang w:val="en-US"/>
        </w:rPr>
        <w:t xml:space="preserve"> CB, Yang YK, Yang YC. Factors Related to Self-Reported Attention Deficit Among Incoming University Students. </w:t>
      </w:r>
      <w:r w:rsidRPr="00D24611">
        <w:rPr>
          <w:rFonts w:ascii="Book Antiqua" w:hAnsi="Book Antiqua" w:cs="宋体"/>
          <w:i/>
          <w:iCs/>
          <w:lang w:val="en-US"/>
        </w:rPr>
        <w:t xml:space="preserve">J </w:t>
      </w:r>
      <w:proofErr w:type="spellStart"/>
      <w:r w:rsidRPr="00D24611">
        <w:rPr>
          <w:rFonts w:ascii="Book Antiqua" w:hAnsi="Book Antiqua" w:cs="宋体"/>
          <w:i/>
          <w:iCs/>
          <w:lang w:val="en-US"/>
        </w:rPr>
        <w:t>Atten</w:t>
      </w:r>
      <w:proofErr w:type="spellEnd"/>
      <w:r w:rsidRPr="00D24611">
        <w:rPr>
          <w:rFonts w:ascii="Book Antiqua" w:hAnsi="Book Antiqua" w:cs="宋体"/>
          <w:i/>
          <w:iCs/>
          <w:lang w:val="en-US"/>
        </w:rPr>
        <w:t xml:space="preserve"> </w:t>
      </w:r>
      <w:proofErr w:type="spellStart"/>
      <w:r w:rsidRPr="00D24611">
        <w:rPr>
          <w:rFonts w:ascii="Book Antiqua" w:hAnsi="Book Antiqua" w:cs="宋体"/>
          <w:i/>
          <w:iCs/>
          <w:lang w:val="en-US"/>
        </w:rPr>
        <w:t>Disord</w:t>
      </w:r>
      <w:proofErr w:type="spellEnd"/>
      <w:r w:rsidRPr="00D24611">
        <w:rPr>
          <w:rFonts w:ascii="Book Antiqua" w:hAnsi="Book Antiqua" w:cs="宋体"/>
          <w:lang w:val="en-US"/>
        </w:rPr>
        <w:t xml:space="preserve"> 2016; </w:t>
      </w:r>
      <w:r w:rsidRPr="00D24611">
        <w:rPr>
          <w:rFonts w:ascii="Book Antiqua" w:hAnsi="Book Antiqua" w:cs="宋体"/>
          <w:b/>
          <w:bCs/>
          <w:lang w:val="en-US"/>
        </w:rPr>
        <w:t>20</w:t>
      </w:r>
      <w:r w:rsidRPr="00D24611">
        <w:rPr>
          <w:rFonts w:ascii="Book Antiqua" w:hAnsi="Book Antiqua" w:cs="宋体"/>
          <w:lang w:val="en-US"/>
        </w:rPr>
        <w:t>: 754-762 [PMID: 25270565 DOI: 10.1177/1087054714550335]</w:t>
      </w:r>
    </w:p>
    <w:p w14:paraId="2FD9644D" w14:textId="77777777" w:rsidR="00D24611" w:rsidRPr="00D24611" w:rsidRDefault="00D24611" w:rsidP="00D24611">
      <w:pPr>
        <w:spacing w:line="360" w:lineRule="auto"/>
        <w:jc w:val="both"/>
        <w:rPr>
          <w:rFonts w:ascii="Book Antiqua" w:hAnsi="Book Antiqua" w:cs="宋体"/>
          <w:lang w:val="en-US"/>
        </w:rPr>
      </w:pPr>
      <w:r w:rsidRPr="00D24611">
        <w:rPr>
          <w:rFonts w:ascii="Book Antiqua" w:hAnsi="Book Antiqua" w:cs="宋体"/>
          <w:lang w:val="en-US"/>
        </w:rPr>
        <w:t xml:space="preserve">31 </w:t>
      </w:r>
      <w:r w:rsidRPr="00D24611">
        <w:rPr>
          <w:rFonts w:ascii="Book Antiqua" w:hAnsi="Book Antiqua" w:cs="宋体"/>
          <w:b/>
          <w:bCs/>
          <w:lang w:val="en-US"/>
        </w:rPr>
        <w:t>Huntley Z</w:t>
      </w:r>
      <w:r w:rsidRPr="00D24611">
        <w:rPr>
          <w:rFonts w:ascii="Book Antiqua" w:hAnsi="Book Antiqua" w:cs="宋体"/>
          <w:lang w:val="en-US"/>
        </w:rPr>
        <w:t xml:space="preserve">, </w:t>
      </w:r>
      <w:proofErr w:type="spellStart"/>
      <w:r w:rsidRPr="00D24611">
        <w:rPr>
          <w:rFonts w:ascii="Book Antiqua" w:hAnsi="Book Antiqua" w:cs="宋体"/>
          <w:lang w:val="en-US"/>
        </w:rPr>
        <w:t>Maltezos</w:t>
      </w:r>
      <w:proofErr w:type="spellEnd"/>
      <w:r w:rsidRPr="00D24611">
        <w:rPr>
          <w:rFonts w:ascii="Book Antiqua" w:hAnsi="Book Antiqua" w:cs="宋体"/>
          <w:lang w:val="en-US"/>
        </w:rPr>
        <w:t xml:space="preserve"> S, Williams C, </w:t>
      </w:r>
      <w:proofErr w:type="spellStart"/>
      <w:r w:rsidRPr="00D24611">
        <w:rPr>
          <w:rFonts w:ascii="Book Antiqua" w:hAnsi="Book Antiqua" w:cs="宋体"/>
          <w:lang w:val="en-US"/>
        </w:rPr>
        <w:t>Morinan</w:t>
      </w:r>
      <w:proofErr w:type="spellEnd"/>
      <w:r w:rsidRPr="00D24611">
        <w:rPr>
          <w:rFonts w:ascii="Book Antiqua" w:hAnsi="Book Antiqua" w:cs="宋体"/>
          <w:lang w:val="en-US"/>
        </w:rPr>
        <w:t xml:space="preserve"> A, </w:t>
      </w:r>
      <w:proofErr w:type="spellStart"/>
      <w:r w:rsidRPr="00D24611">
        <w:rPr>
          <w:rFonts w:ascii="Book Antiqua" w:hAnsi="Book Antiqua" w:cs="宋体"/>
          <w:lang w:val="en-US"/>
        </w:rPr>
        <w:t>Hammon</w:t>
      </w:r>
      <w:proofErr w:type="spellEnd"/>
      <w:r w:rsidRPr="00D24611">
        <w:rPr>
          <w:rFonts w:ascii="Book Antiqua" w:hAnsi="Book Antiqua" w:cs="宋体"/>
          <w:lang w:val="en-US"/>
        </w:rPr>
        <w:t xml:space="preserve"> A, Ball D, Marshall EJ, </w:t>
      </w:r>
      <w:proofErr w:type="spellStart"/>
      <w:r w:rsidRPr="00D24611">
        <w:rPr>
          <w:rFonts w:ascii="Book Antiqua" w:hAnsi="Book Antiqua" w:cs="宋体"/>
          <w:lang w:val="en-US"/>
        </w:rPr>
        <w:t>Keaney</w:t>
      </w:r>
      <w:proofErr w:type="spellEnd"/>
      <w:r w:rsidRPr="00D24611">
        <w:rPr>
          <w:rFonts w:ascii="Book Antiqua" w:hAnsi="Book Antiqua" w:cs="宋体"/>
          <w:lang w:val="en-US"/>
        </w:rPr>
        <w:t xml:space="preserve"> F, Young S, Bolton P, Glaser K, Howe-Forbes R, </w:t>
      </w:r>
      <w:proofErr w:type="spellStart"/>
      <w:r w:rsidRPr="00D24611">
        <w:rPr>
          <w:rFonts w:ascii="Book Antiqua" w:hAnsi="Book Antiqua" w:cs="宋体"/>
          <w:lang w:val="en-US"/>
        </w:rPr>
        <w:t>Kuntsi</w:t>
      </w:r>
      <w:proofErr w:type="spellEnd"/>
      <w:r w:rsidRPr="00D24611">
        <w:rPr>
          <w:rFonts w:ascii="Book Antiqua" w:hAnsi="Book Antiqua" w:cs="宋体"/>
          <w:lang w:val="en-US"/>
        </w:rPr>
        <w:t xml:space="preserve"> J, </w:t>
      </w:r>
      <w:proofErr w:type="spellStart"/>
      <w:r w:rsidRPr="00D24611">
        <w:rPr>
          <w:rFonts w:ascii="Book Antiqua" w:hAnsi="Book Antiqua" w:cs="宋体"/>
          <w:lang w:val="en-US"/>
        </w:rPr>
        <w:t>Xenitidis</w:t>
      </w:r>
      <w:proofErr w:type="spellEnd"/>
      <w:r w:rsidRPr="00D24611">
        <w:rPr>
          <w:rFonts w:ascii="Book Antiqua" w:hAnsi="Book Antiqua" w:cs="宋体"/>
          <w:lang w:val="en-US"/>
        </w:rPr>
        <w:t xml:space="preserve"> K, Murphy D, </w:t>
      </w:r>
      <w:proofErr w:type="spellStart"/>
      <w:r w:rsidRPr="00D24611">
        <w:rPr>
          <w:rFonts w:ascii="Book Antiqua" w:hAnsi="Book Antiqua" w:cs="宋体"/>
          <w:lang w:val="en-US"/>
        </w:rPr>
        <w:t>Asherson</w:t>
      </w:r>
      <w:proofErr w:type="spellEnd"/>
      <w:r w:rsidRPr="00D24611">
        <w:rPr>
          <w:rFonts w:ascii="Book Antiqua" w:hAnsi="Book Antiqua" w:cs="宋体"/>
          <w:lang w:val="en-US"/>
        </w:rPr>
        <w:t xml:space="preserve"> PJ. Rates of undiagnosed attention deficit hyperactivity disorder in London drug and alcohol detoxification units. </w:t>
      </w:r>
      <w:r w:rsidRPr="00D24611">
        <w:rPr>
          <w:rFonts w:ascii="Book Antiqua" w:hAnsi="Book Antiqua" w:cs="宋体"/>
          <w:i/>
          <w:iCs/>
          <w:lang w:val="en-US"/>
        </w:rPr>
        <w:t>BMC Psychiatry</w:t>
      </w:r>
      <w:r w:rsidRPr="00D24611">
        <w:rPr>
          <w:rFonts w:ascii="Book Antiqua" w:hAnsi="Book Antiqua" w:cs="宋体"/>
          <w:lang w:val="en-US"/>
        </w:rPr>
        <w:t xml:space="preserve"> 2012; </w:t>
      </w:r>
      <w:r w:rsidRPr="00D24611">
        <w:rPr>
          <w:rFonts w:ascii="Book Antiqua" w:hAnsi="Book Antiqua" w:cs="宋体"/>
          <w:b/>
          <w:bCs/>
          <w:lang w:val="en-US"/>
        </w:rPr>
        <w:t>12</w:t>
      </w:r>
      <w:r w:rsidRPr="00D24611">
        <w:rPr>
          <w:rFonts w:ascii="Book Antiqua" w:hAnsi="Book Antiqua" w:cs="宋体"/>
          <w:lang w:val="en-US"/>
        </w:rPr>
        <w:t>: 223 [PMID: 23216993 DOI: 10.1186/1471-244X-12-223]</w:t>
      </w:r>
    </w:p>
    <w:p w14:paraId="41E9BC9B" w14:textId="77777777" w:rsidR="00D24611" w:rsidRPr="00D24611" w:rsidRDefault="00D24611" w:rsidP="00D24611">
      <w:pPr>
        <w:spacing w:line="360" w:lineRule="auto"/>
        <w:jc w:val="both"/>
        <w:rPr>
          <w:rFonts w:ascii="Book Antiqua" w:hAnsi="Book Antiqua" w:cs="宋体"/>
          <w:lang w:val="en-US"/>
        </w:rPr>
      </w:pPr>
      <w:r w:rsidRPr="00D24611">
        <w:rPr>
          <w:rFonts w:ascii="Book Antiqua" w:hAnsi="Book Antiqua" w:cs="宋体"/>
          <w:lang w:val="en-US"/>
        </w:rPr>
        <w:t xml:space="preserve">32 </w:t>
      </w:r>
      <w:proofErr w:type="spellStart"/>
      <w:r w:rsidRPr="00D24611">
        <w:rPr>
          <w:rFonts w:ascii="Book Antiqua" w:hAnsi="Book Antiqua" w:cs="宋体"/>
          <w:b/>
          <w:bCs/>
          <w:lang w:val="en-US"/>
        </w:rPr>
        <w:t>Hurtig</w:t>
      </w:r>
      <w:proofErr w:type="spellEnd"/>
      <w:r w:rsidRPr="00D24611">
        <w:rPr>
          <w:rFonts w:ascii="Book Antiqua" w:hAnsi="Book Antiqua" w:cs="宋体"/>
          <w:b/>
          <w:bCs/>
          <w:lang w:val="en-US"/>
        </w:rPr>
        <w:t xml:space="preserve"> T</w:t>
      </w:r>
      <w:r w:rsidRPr="00D24611">
        <w:rPr>
          <w:rFonts w:ascii="Book Antiqua" w:hAnsi="Book Antiqua" w:cs="宋体"/>
          <w:lang w:val="en-US"/>
        </w:rPr>
        <w:t xml:space="preserve">, </w:t>
      </w:r>
      <w:proofErr w:type="spellStart"/>
      <w:r w:rsidRPr="00D24611">
        <w:rPr>
          <w:rFonts w:ascii="Book Antiqua" w:hAnsi="Book Antiqua" w:cs="宋体"/>
          <w:lang w:val="en-US"/>
        </w:rPr>
        <w:t>Taanila</w:t>
      </w:r>
      <w:proofErr w:type="spellEnd"/>
      <w:r w:rsidRPr="00D24611">
        <w:rPr>
          <w:rFonts w:ascii="Book Antiqua" w:hAnsi="Book Antiqua" w:cs="宋体"/>
          <w:lang w:val="en-US"/>
        </w:rPr>
        <w:t xml:space="preserve"> A, </w:t>
      </w:r>
      <w:proofErr w:type="spellStart"/>
      <w:r w:rsidRPr="00D24611">
        <w:rPr>
          <w:rFonts w:ascii="Book Antiqua" w:hAnsi="Book Antiqua" w:cs="宋体"/>
          <w:lang w:val="en-US"/>
        </w:rPr>
        <w:t>Moilanen</w:t>
      </w:r>
      <w:proofErr w:type="spellEnd"/>
      <w:r w:rsidRPr="00D24611">
        <w:rPr>
          <w:rFonts w:ascii="Book Antiqua" w:hAnsi="Book Antiqua" w:cs="宋体"/>
          <w:lang w:val="en-US"/>
        </w:rPr>
        <w:t xml:space="preserve"> I, </w:t>
      </w:r>
      <w:proofErr w:type="spellStart"/>
      <w:r w:rsidRPr="00D24611">
        <w:rPr>
          <w:rFonts w:ascii="Book Antiqua" w:hAnsi="Book Antiqua" w:cs="宋体"/>
          <w:lang w:val="en-US"/>
        </w:rPr>
        <w:t>Nordström</w:t>
      </w:r>
      <w:proofErr w:type="spellEnd"/>
      <w:r w:rsidRPr="00D24611">
        <w:rPr>
          <w:rFonts w:ascii="Book Antiqua" w:hAnsi="Book Antiqua" w:cs="宋体"/>
          <w:lang w:val="en-US"/>
        </w:rPr>
        <w:t xml:space="preserve"> T, </w:t>
      </w:r>
      <w:proofErr w:type="spellStart"/>
      <w:r w:rsidRPr="00D24611">
        <w:rPr>
          <w:rFonts w:ascii="Book Antiqua" w:hAnsi="Book Antiqua" w:cs="宋体"/>
          <w:lang w:val="en-US"/>
        </w:rPr>
        <w:t>Ebeling</w:t>
      </w:r>
      <w:proofErr w:type="spellEnd"/>
      <w:r w:rsidRPr="00D24611">
        <w:rPr>
          <w:rFonts w:ascii="Book Antiqua" w:hAnsi="Book Antiqua" w:cs="宋体"/>
          <w:lang w:val="en-US"/>
        </w:rPr>
        <w:t xml:space="preserve"> H. Suicidal and self-harm </w:t>
      </w:r>
      <w:proofErr w:type="spellStart"/>
      <w:r w:rsidRPr="00D24611">
        <w:rPr>
          <w:rFonts w:ascii="Book Antiqua" w:hAnsi="Book Antiqua" w:cs="宋体"/>
          <w:lang w:val="en-US"/>
        </w:rPr>
        <w:t>behaviour</w:t>
      </w:r>
      <w:proofErr w:type="spellEnd"/>
      <w:r w:rsidRPr="00D24611">
        <w:rPr>
          <w:rFonts w:ascii="Book Antiqua" w:hAnsi="Book Antiqua" w:cs="宋体"/>
          <w:lang w:val="en-US"/>
        </w:rPr>
        <w:t xml:space="preserve"> associated with adolescent attention deficit hyperactivity disorder-a study in the Northern Finland Birth Cohort 1986. </w:t>
      </w:r>
      <w:r w:rsidRPr="00D24611">
        <w:rPr>
          <w:rFonts w:ascii="Book Antiqua" w:hAnsi="Book Antiqua" w:cs="宋体"/>
          <w:i/>
          <w:iCs/>
          <w:lang w:val="en-US"/>
        </w:rPr>
        <w:t>Nord J Psychiatry</w:t>
      </w:r>
      <w:r w:rsidRPr="00D24611">
        <w:rPr>
          <w:rFonts w:ascii="Book Antiqua" w:hAnsi="Book Antiqua" w:cs="宋体"/>
          <w:lang w:val="en-US"/>
        </w:rPr>
        <w:t xml:space="preserve"> 2012; </w:t>
      </w:r>
      <w:r w:rsidRPr="00D24611">
        <w:rPr>
          <w:rFonts w:ascii="Book Antiqua" w:hAnsi="Book Antiqua" w:cs="宋体"/>
          <w:b/>
          <w:bCs/>
          <w:lang w:val="en-US"/>
        </w:rPr>
        <w:t>66</w:t>
      </w:r>
      <w:r w:rsidRPr="00D24611">
        <w:rPr>
          <w:rFonts w:ascii="Book Antiqua" w:hAnsi="Book Antiqua" w:cs="宋体"/>
          <w:lang w:val="en-US"/>
        </w:rPr>
        <w:t>: 320-328 [PMID: 22242914 DOI: 10.3109/08039488.2011.644806]</w:t>
      </w:r>
    </w:p>
    <w:p w14:paraId="3EF56FF5" w14:textId="309615D5" w:rsidR="00D24611" w:rsidRPr="00D24611" w:rsidRDefault="00BA0801" w:rsidP="00D24611">
      <w:pPr>
        <w:spacing w:line="360" w:lineRule="auto"/>
        <w:jc w:val="both"/>
        <w:rPr>
          <w:rFonts w:ascii="Book Antiqua" w:hAnsi="Book Antiqua" w:cs="宋体"/>
          <w:lang w:val="en-US"/>
        </w:rPr>
      </w:pPr>
      <w:r>
        <w:rPr>
          <w:rFonts w:ascii="Book Antiqua" w:hAnsi="Book Antiqua" w:cs="宋体"/>
          <w:lang w:val="en-US"/>
        </w:rPr>
        <w:lastRenderedPageBreak/>
        <w:t>33</w:t>
      </w:r>
      <w:r w:rsidRPr="00BA0801">
        <w:rPr>
          <w:rFonts w:ascii="Book Antiqua" w:hAnsi="Book Antiqua" w:cs="宋体"/>
          <w:b/>
          <w:lang w:val="en-US"/>
        </w:rPr>
        <w:t xml:space="preserve"> </w:t>
      </w:r>
      <w:proofErr w:type="spellStart"/>
      <w:r w:rsidR="00D24611" w:rsidRPr="00D24611">
        <w:rPr>
          <w:rFonts w:ascii="Book Antiqua" w:hAnsi="Book Antiqua" w:cs="宋体"/>
          <w:b/>
          <w:lang w:val="en-US"/>
        </w:rPr>
        <w:t>Kavakci</w:t>
      </w:r>
      <w:proofErr w:type="spellEnd"/>
      <w:r w:rsidR="00D24611" w:rsidRPr="00D24611">
        <w:rPr>
          <w:rFonts w:ascii="Book Antiqua" w:hAnsi="Book Antiqua" w:cs="宋体"/>
          <w:b/>
          <w:lang w:val="en-US"/>
        </w:rPr>
        <w:t xml:space="preserve"> O</w:t>
      </w:r>
      <w:r w:rsidR="00D24611" w:rsidRPr="00D24611">
        <w:rPr>
          <w:rFonts w:ascii="Book Antiqua" w:hAnsi="Book Antiqua" w:cs="宋体"/>
          <w:lang w:val="en-US"/>
        </w:rPr>
        <w:t xml:space="preserve">, </w:t>
      </w:r>
      <w:proofErr w:type="spellStart"/>
      <w:r w:rsidR="00D24611" w:rsidRPr="00D24611">
        <w:rPr>
          <w:rFonts w:ascii="Book Antiqua" w:hAnsi="Book Antiqua" w:cs="宋体"/>
          <w:lang w:val="en-US"/>
        </w:rPr>
        <w:t>Kugu</w:t>
      </w:r>
      <w:proofErr w:type="spellEnd"/>
      <w:r w:rsidR="00D24611" w:rsidRPr="00D24611">
        <w:rPr>
          <w:rFonts w:ascii="Book Antiqua" w:hAnsi="Book Antiqua" w:cs="宋体"/>
          <w:lang w:val="en-US"/>
        </w:rPr>
        <w:t xml:space="preserve"> N, </w:t>
      </w:r>
      <w:proofErr w:type="spellStart"/>
      <w:r w:rsidR="00D24611" w:rsidRPr="00D24611">
        <w:rPr>
          <w:rFonts w:ascii="Book Antiqua" w:hAnsi="Book Antiqua" w:cs="宋体"/>
          <w:lang w:val="en-US"/>
        </w:rPr>
        <w:t>Semiz</w:t>
      </w:r>
      <w:proofErr w:type="spellEnd"/>
      <w:r w:rsidR="00D24611" w:rsidRPr="00D24611">
        <w:rPr>
          <w:rFonts w:ascii="Book Antiqua" w:hAnsi="Book Antiqua" w:cs="宋体"/>
          <w:lang w:val="en-US"/>
        </w:rPr>
        <w:t xml:space="preserve"> M, </w:t>
      </w:r>
      <w:proofErr w:type="spellStart"/>
      <w:r w:rsidR="00D24611" w:rsidRPr="00D24611">
        <w:rPr>
          <w:rFonts w:ascii="Book Antiqua" w:hAnsi="Book Antiqua" w:cs="宋体"/>
          <w:lang w:val="en-US"/>
        </w:rPr>
        <w:t>Meydan</w:t>
      </w:r>
      <w:proofErr w:type="spellEnd"/>
      <w:r w:rsidR="00D24611" w:rsidRPr="00D24611">
        <w:rPr>
          <w:rFonts w:ascii="Book Antiqua" w:hAnsi="Book Antiqua" w:cs="宋体"/>
          <w:lang w:val="en-US"/>
        </w:rPr>
        <w:t xml:space="preserve"> F, </w:t>
      </w:r>
      <w:proofErr w:type="spellStart"/>
      <w:r w:rsidR="00D24611" w:rsidRPr="00D24611">
        <w:rPr>
          <w:rFonts w:ascii="Book Antiqua" w:hAnsi="Book Antiqua" w:cs="宋体"/>
          <w:lang w:val="en-US"/>
        </w:rPr>
        <w:t>Karsikaya</w:t>
      </w:r>
      <w:proofErr w:type="spellEnd"/>
      <w:r w:rsidR="00D24611" w:rsidRPr="00D24611">
        <w:rPr>
          <w:rFonts w:ascii="Book Antiqua" w:hAnsi="Book Antiqua" w:cs="宋体"/>
          <w:lang w:val="en-US"/>
        </w:rPr>
        <w:t xml:space="preserve"> S, </w:t>
      </w:r>
      <w:proofErr w:type="spellStart"/>
      <w:r w:rsidR="00D24611" w:rsidRPr="00D24611">
        <w:rPr>
          <w:rFonts w:ascii="Book Antiqua" w:hAnsi="Book Antiqua" w:cs="宋体"/>
          <w:lang w:val="en-US"/>
        </w:rPr>
        <w:t>Dogan</w:t>
      </w:r>
      <w:proofErr w:type="spellEnd"/>
      <w:r w:rsidR="00D24611" w:rsidRPr="00D24611">
        <w:rPr>
          <w:rFonts w:ascii="Book Antiqua" w:hAnsi="Book Antiqua" w:cs="宋体"/>
          <w:lang w:val="en-US"/>
        </w:rPr>
        <w:t xml:space="preserve"> O. (). </w:t>
      </w:r>
      <w:proofErr w:type="gramStart"/>
      <w:r w:rsidR="00D24611" w:rsidRPr="00D24611">
        <w:rPr>
          <w:rFonts w:ascii="Book Antiqua" w:hAnsi="Book Antiqua" w:cs="宋体"/>
          <w:lang w:val="en-US"/>
        </w:rPr>
        <w:t xml:space="preserve">Prevalence of attention-deficit/hyperactivity disorder and co-morbid disorders among students of </w:t>
      </w:r>
      <w:proofErr w:type="spellStart"/>
      <w:r w:rsidR="00D24611" w:rsidRPr="00D24611">
        <w:rPr>
          <w:rFonts w:ascii="Book Antiqua" w:hAnsi="Book Antiqua" w:cs="宋体"/>
          <w:lang w:val="en-US"/>
        </w:rPr>
        <w:t>Cumhuriyet</w:t>
      </w:r>
      <w:proofErr w:type="spellEnd"/>
      <w:r w:rsidR="00D24611" w:rsidRPr="00D24611">
        <w:rPr>
          <w:rFonts w:ascii="Book Antiqua" w:hAnsi="Book Antiqua" w:cs="宋体"/>
          <w:lang w:val="en-US"/>
        </w:rPr>
        <w:t xml:space="preserve"> University.</w:t>
      </w:r>
      <w:proofErr w:type="gramEnd"/>
      <w:r w:rsidR="00D24611" w:rsidRPr="00D24611">
        <w:rPr>
          <w:rFonts w:ascii="Book Antiqua" w:hAnsi="Book Antiqua" w:cs="宋体"/>
          <w:lang w:val="en-US"/>
        </w:rPr>
        <w:t xml:space="preserve"> </w:t>
      </w:r>
      <w:proofErr w:type="spellStart"/>
      <w:r w:rsidR="00D24611" w:rsidRPr="00D24611">
        <w:rPr>
          <w:rFonts w:ascii="Book Antiqua" w:hAnsi="Book Antiqua" w:cs="宋体"/>
          <w:i/>
          <w:lang w:val="en-US"/>
        </w:rPr>
        <w:t>Eur</w:t>
      </w:r>
      <w:proofErr w:type="spellEnd"/>
      <w:r w:rsidR="00D24611" w:rsidRPr="00D24611">
        <w:rPr>
          <w:rFonts w:ascii="Book Antiqua" w:hAnsi="Book Antiqua" w:cs="宋体"/>
          <w:i/>
          <w:lang w:val="en-US"/>
        </w:rPr>
        <w:t xml:space="preserve"> J </w:t>
      </w:r>
      <w:proofErr w:type="spellStart"/>
      <w:r w:rsidR="00D24611" w:rsidRPr="00D24611">
        <w:rPr>
          <w:rFonts w:ascii="Book Antiqua" w:hAnsi="Book Antiqua" w:cs="宋体"/>
          <w:i/>
          <w:lang w:val="en-US"/>
        </w:rPr>
        <w:t>Psychiat</w:t>
      </w:r>
      <w:proofErr w:type="spellEnd"/>
      <w:r w:rsidR="00D24611" w:rsidRPr="00D24611">
        <w:rPr>
          <w:rFonts w:ascii="Book Antiqua" w:hAnsi="Book Antiqua" w:cs="宋体"/>
          <w:lang w:val="en-US"/>
        </w:rPr>
        <w:t xml:space="preserve"> 2012; </w:t>
      </w:r>
      <w:r w:rsidR="00D24611" w:rsidRPr="00D24611">
        <w:rPr>
          <w:rFonts w:ascii="Book Antiqua" w:hAnsi="Book Antiqua" w:cs="宋体"/>
          <w:b/>
          <w:lang w:val="en-US"/>
        </w:rPr>
        <w:t>26</w:t>
      </w:r>
      <w:r w:rsidR="00D24611" w:rsidRPr="00D24611">
        <w:rPr>
          <w:rFonts w:ascii="Book Antiqua" w:hAnsi="Book Antiqua" w:cs="宋体"/>
          <w:lang w:val="en-US"/>
        </w:rPr>
        <w:t>: 107-117 [</w:t>
      </w:r>
      <w:r w:rsidRPr="00D24611">
        <w:rPr>
          <w:rFonts w:ascii="Book Antiqua" w:hAnsi="Book Antiqua" w:cs="宋体"/>
          <w:lang w:val="en-US"/>
        </w:rPr>
        <w:t>DOI</w:t>
      </w:r>
      <w:r w:rsidR="00D24611" w:rsidRPr="00D24611">
        <w:rPr>
          <w:rFonts w:ascii="Book Antiqua" w:hAnsi="Book Antiqua" w:cs="宋体"/>
          <w:lang w:val="en-US"/>
        </w:rPr>
        <w:t>: 10.4321/S0213-61632012000200004</w:t>
      </w:r>
      <w:r>
        <w:rPr>
          <w:rFonts w:ascii="Book Antiqua" w:hAnsi="Book Antiqua" w:cs="宋体" w:hint="eastAsia"/>
          <w:lang w:val="en-US"/>
        </w:rPr>
        <w:t>]</w:t>
      </w:r>
    </w:p>
    <w:p w14:paraId="68D4E830" w14:textId="77777777" w:rsidR="00D24611" w:rsidRPr="00D24611" w:rsidRDefault="00D24611" w:rsidP="00D24611">
      <w:pPr>
        <w:spacing w:line="360" w:lineRule="auto"/>
        <w:jc w:val="both"/>
        <w:rPr>
          <w:rFonts w:ascii="Book Antiqua" w:hAnsi="Book Antiqua" w:cs="宋体"/>
          <w:lang w:val="en-US"/>
        </w:rPr>
      </w:pPr>
      <w:r w:rsidRPr="00D24611">
        <w:rPr>
          <w:rFonts w:ascii="Book Antiqua" w:hAnsi="Book Antiqua" w:cs="宋体"/>
          <w:lang w:val="en-US"/>
        </w:rPr>
        <w:t xml:space="preserve">34 </w:t>
      </w:r>
      <w:proofErr w:type="spellStart"/>
      <w:r w:rsidRPr="00D24611">
        <w:rPr>
          <w:rFonts w:ascii="Book Antiqua" w:hAnsi="Book Antiqua" w:cs="宋体"/>
          <w:b/>
          <w:bCs/>
          <w:lang w:val="en-US"/>
        </w:rPr>
        <w:t>Keresztény</w:t>
      </w:r>
      <w:proofErr w:type="spellEnd"/>
      <w:r w:rsidRPr="00D24611">
        <w:rPr>
          <w:rFonts w:ascii="Book Antiqua" w:hAnsi="Book Antiqua" w:cs="宋体"/>
          <w:b/>
          <w:bCs/>
          <w:lang w:val="en-US"/>
        </w:rPr>
        <w:t xml:space="preserve"> A</w:t>
      </w:r>
      <w:r w:rsidRPr="00D24611">
        <w:rPr>
          <w:rFonts w:ascii="Book Antiqua" w:hAnsi="Book Antiqua" w:cs="宋体"/>
          <w:lang w:val="en-US"/>
        </w:rPr>
        <w:t xml:space="preserve">, </w:t>
      </w:r>
      <w:proofErr w:type="spellStart"/>
      <w:r w:rsidRPr="00D24611">
        <w:rPr>
          <w:rFonts w:ascii="Book Antiqua" w:hAnsi="Book Antiqua" w:cs="宋体"/>
          <w:lang w:val="en-US"/>
        </w:rPr>
        <w:t>Dallos</w:t>
      </w:r>
      <w:proofErr w:type="spellEnd"/>
      <w:r w:rsidRPr="00D24611">
        <w:rPr>
          <w:rFonts w:ascii="Book Antiqua" w:hAnsi="Book Antiqua" w:cs="宋体"/>
          <w:lang w:val="en-US"/>
        </w:rPr>
        <w:t xml:space="preserve"> G, </w:t>
      </w:r>
      <w:proofErr w:type="spellStart"/>
      <w:r w:rsidRPr="00D24611">
        <w:rPr>
          <w:rFonts w:ascii="Book Antiqua" w:hAnsi="Book Antiqua" w:cs="宋体"/>
          <w:lang w:val="en-US"/>
        </w:rPr>
        <w:t>Miklósi</w:t>
      </w:r>
      <w:proofErr w:type="spellEnd"/>
      <w:r w:rsidRPr="00D24611">
        <w:rPr>
          <w:rFonts w:ascii="Book Antiqua" w:hAnsi="Book Antiqua" w:cs="宋体"/>
          <w:lang w:val="en-US"/>
        </w:rPr>
        <w:t xml:space="preserve"> M, </w:t>
      </w:r>
      <w:proofErr w:type="spellStart"/>
      <w:r w:rsidRPr="00D24611">
        <w:rPr>
          <w:rFonts w:ascii="Book Antiqua" w:hAnsi="Book Antiqua" w:cs="宋体"/>
          <w:lang w:val="en-US"/>
        </w:rPr>
        <w:t>Róka</w:t>
      </w:r>
      <w:proofErr w:type="spellEnd"/>
      <w:r w:rsidRPr="00D24611">
        <w:rPr>
          <w:rFonts w:ascii="Book Antiqua" w:hAnsi="Book Antiqua" w:cs="宋体"/>
          <w:lang w:val="en-US"/>
        </w:rPr>
        <w:t xml:space="preserve"> A, </w:t>
      </w:r>
      <w:proofErr w:type="spellStart"/>
      <w:r w:rsidRPr="00D24611">
        <w:rPr>
          <w:rFonts w:ascii="Book Antiqua" w:hAnsi="Book Antiqua" w:cs="宋体"/>
          <w:lang w:val="en-US"/>
        </w:rPr>
        <w:t>Gádoros</w:t>
      </w:r>
      <w:proofErr w:type="spellEnd"/>
      <w:r w:rsidRPr="00D24611">
        <w:rPr>
          <w:rFonts w:ascii="Book Antiqua" w:hAnsi="Book Antiqua" w:cs="宋体"/>
          <w:lang w:val="en-US"/>
        </w:rPr>
        <w:t xml:space="preserve"> J, </w:t>
      </w:r>
      <w:proofErr w:type="spellStart"/>
      <w:r w:rsidRPr="00D24611">
        <w:rPr>
          <w:rFonts w:ascii="Book Antiqua" w:hAnsi="Book Antiqua" w:cs="宋体"/>
          <w:lang w:val="en-US"/>
        </w:rPr>
        <w:t>Balázs</w:t>
      </w:r>
      <w:proofErr w:type="spellEnd"/>
      <w:r w:rsidRPr="00D24611">
        <w:rPr>
          <w:rFonts w:ascii="Book Antiqua" w:hAnsi="Book Antiqua" w:cs="宋体"/>
          <w:lang w:val="en-US"/>
        </w:rPr>
        <w:t xml:space="preserve"> J. [Comparing the comorbidity of attention-deficit/hyperactivity disorder in childhood and adolescence]. </w:t>
      </w:r>
      <w:proofErr w:type="spellStart"/>
      <w:r w:rsidRPr="00D24611">
        <w:rPr>
          <w:rFonts w:ascii="Book Antiqua" w:hAnsi="Book Antiqua" w:cs="宋体"/>
          <w:i/>
          <w:iCs/>
          <w:lang w:val="en-US"/>
        </w:rPr>
        <w:t>Psychiatr</w:t>
      </w:r>
      <w:proofErr w:type="spellEnd"/>
      <w:r w:rsidRPr="00D24611">
        <w:rPr>
          <w:rFonts w:ascii="Book Antiqua" w:hAnsi="Book Antiqua" w:cs="宋体"/>
          <w:i/>
          <w:iCs/>
          <w:lang w:val="en-US"/>
        </w:rPr>
        <w:t xml:space="preserve"> Hung</w:t>
      </w:r>
      <w:r w:rsidRPr="00D24611">
        <w:rPr>
          <w:rFonts w:ascii="Book Antiqua" w:hAnsi="Book Antiqua" w:cs="宋体"/>
          <w:lang w:val="en-US"/>
        </w:rPr>
        <w:t xml:space="preserve"> 2012; </w:t>
      </w:r>
      <w:r w:rsidRPr="00D24611">
        <w:rPr>
          <w:rFonts w:ascii="Book Antiqua" w:hAnsi="Book Antiqua" w:cs="宋体"/>
          <w:b/>
          <w:bCs/>
          <w:lang w:val="en-US"/>
        </w:rPr>
        <w:t>27</w:t>
      </w:r>
      <w:r w:rsidRPr="00D24611">
        <w:rPr>
          <w:rFonts w:ascii="Book Antiqua" w:hAnsi="Book Antiqua" w:cs="宋体"/>
          <w:lang w:val="en-US"/>
        </w:rPr>
        <w:t>: 165-173 [PMID: 22781541]</w:t>
      </w:r>
    </w:p>
    <w:p w14:paraId="4ADC5FA4" w14:textId="77777777" w:rsidR="00D24611" w:rsidRPr="00D24611" w:rsidRDefault="00D24611" w:rsidP="00D24611">
      <w:pPr>
        <w:spacing w:line="360" w:lineRule="auto"/>
        <w:jc w:val="both"/>
        <w:rPr>
          <w:rFonts w:ascii="Book Antiqua" w:hAnsi="Book Antiqua" w:cs="宋体"/>
          <w:lang w:val="en-US"/>
        </w:rPr>
      </w:pPr>
      <w:r w:rsidRPr="00D24611">
        <w:rPr>
          <w:rFonts w:ascii="Book Antiqua" w:hAnsi="Book Antiqua" w:cs="宋体"/>
          <w:lang w:val="en-US"/>
        </w:rPr>
        <w:t xml:space="preserve">35 </w:t>
      </w:r>
      <w:proofErr w:type="spellStart"/>
      <w:r w:rsidRPr="00D24611">
        <w:rPr>
          <w:rFonts w:ascii="Book Antiqua" w:hAnsi="Book Antiqua" w:cs="宋体"/>
          <w:b/>
          <w:bCs/>
          <w:lang w:val="en-US"/>
        </w:rPr>
        <w:t>Ljung</w:t>
      </w:r>
      <w:proofErr w:type="spellEnd"/>
      <w:r w:rsidRPr="00D24611">
        <w:rPr>
          <w:rFonts w:ascii="Book Antiqua" w:hAnsi="Book Antiqua" w:cs="宋体"/>
          <w:b/>
          <w:bCs/>
          <w:lang w:val="en-US"/>
        </w:rPr>
        <w:t xml:space="preserve"> T</w:t>
      </w:r>
      <w:r w:rsidRPr="00D24611">
        <w:rPr>
          <w:rFonts w:ascii="Book Antiqua" w:hAnsi="Book Antiqua" w:cs="宋体"/>
          <w:lang w:val="en-US"/>
        </w:rPr>
        <w:t xml:space="preserve">, Chen Q, Lichtenstein P, Larsson H. Common etiological factors of attention-deficit/hyperactivity disorder and suicidal behavior: a population-based study in Sweden. </w:t>
      </w:r>
      <w:r w:rsidRPr="00D24611">
        <w:rPr>
          <w:rFonts w:ascii="Book Antiqua" w:hAnsi="Book Antiqua" w:cs="宋体"/>
          <w:i/>
          <w:iCs/>
          <w:lang w:val="en-US"/>
        </w:rPr>
        <w:t>JAMA Psychiatry</w:t>
      </w:r>
      <w:r w:rsidRPr="00D24611">
        <w:rPr>
          <w:rFonts w:ascii="Book Antiqua" w:hAnsi="Book Antiqua" w:cs="宋体"/>
          <w:lang w:val="en-US"/>
        </w:rPr>
        <w:t xml:space="preserve"> 2014; </w:t>
      </w:r>
      <w:r w:rsidRPr="00D24611">
        <w:rPr>
          <w:rFonts w:ascii="Book Antiqua" w:hAnsi="Book Antiqua" w:cs="宋体"/>
          <w:b/>
          <w:bCs/>
          <w:lang w:val="en-US"/>
        </w:rPr>
        <w:t>71</w:t>
      </w:r>
      <w:r w:rsidRPr="00D24611">
        <w:rPr>
          <w:rFonts w:ascii="Book Antiqua" w:hAnsi="Book Antiqua" w:cs="宋体"/>
          <w:lang w:val="en-US"/>
        </w:rPr>
        <w:t>: 958-964 [PMID: 24964928 DOI: 10.1001/jamapsychiatry.2014.363]</w:t>
      </w:r>
    </w:p>
    <w:p w14:paraId="034DE721" w14:textId="77777777" w:rsidR="00D24611" w:rsidRPr="00D24611" w:rsidRDefault="00D24611" w:rsidP="00D24611">
      <w:pPr>
        <w:spacing w:line="360" w:lineRule="auto"/>
        <w:jc w:val="both"/>
        <w:rPr>
          <w:rFonts w:ascii="Book Antiqua" w:hAnsi="Book Antiqua" w:cs="宋体"/>
          <w:lang w:val="en-US"/>
        </w:rPr>
      </w:pPr>
      <w:r w:rsidRPr="00D24611">
        <w:rPr>
          <w:rFonts w:ascii="Book Antiqua" w:hAnsi="Book Antiqua" w:cs="宋体"/>
          <w:lang w:val="en-US"/>
        </w:rPr>
        <w:t xml:space="preserve">36 </w:t>
      </w:r>
      <w:r w:rsidRPr="00D24611">
        <w:rPr>
          <w:rFonts w:ascii="Book Antiqua" w:hAnsi="Book Antiqua" w:cs="宋体"/>
          <w:b/>
          <w:bCs/>
          <w:lang w:val="en-US"/>
        </w:rPr>
        <w:t>Mayes SD</w:t>
      </w:r>
      <w:r w:rsidRPr="00D24611">
        <w:rPr>
          <w:rFonts w:ascii="Book Antiqua" w:hAnsi="Book Antiqua" w:cs="宋体"/>
          <w:lang w:val="en-US"/>
        </w:rPr>
        <w:t xml:space="preserve">, </w:t>
      </w:r>
      <w:proofErr w:type="spellStart"/>
      <w:r w:rsidRPr="00D24611">
        <w:rPr>
          <w:rFonts w:ascii="Book Antiqua" w:hAnsi="Book Antiqua" w:cs="宋体"/>
          <w:lang w:val="en-US"/>
        </w:rPr>
        <w:t>Baweja</w:t>
      </w:r>
      <w:proofErr w:type="spellEnd"/>
      <w:r w:rsidRPr="00D24611">
        <w:rPr>
          <w:rFonts w:ascii="Book Antiqua" w:hAnsi="Book Antiqua" w:cs="宋体"/>
          <w:lang w:val="en-US"/>
        </w:rPr>
        <w:t xml:space="preserve"> R, Calhoun SL, Syed E, </w:t>
      </w:r>
      <w:proofErr w:type="spellStart"/>
      <w:r w:rsidRPr="00D24611">
        <w:rPr>
          <w:rFonts w:ascii="Book Antiqua" w:hAnsi="Book Antiqua" w:cs="宋体"/>
          <w:lang w:val="en-US"/>
        </w:rPr>
        <w:t>Mahr</w:t>
      </w:r>
      <w:proofErr w:type="spellEnd"/>
      <w:r w:rsidRPr="00D24611">
        <w:rPr>
          <w:rFonts w:ascii="Book Antiqua" w:hAnsi="Book Antiqua" w:cs="宋体"/>
          <w:lang w:val="en-US"/>
        </w:rPr>
        <w:t xml:space="preserve"> F, </w:t>
      </w:r>
      <w:proofErr w:type="spellStart"/>
      <w:r w:rsidRPr="00D24611">
        <w:rPr>
          <w:rFonts w:ascii="Book Antiqua" w:hAnsi="Book Antiqua" w:cs="宋体"/>
          <w:lang w:val="en-US"/>
        </w:rPr>
        <w:t>Siddiqui</w:t>
      </w:r>
      <w:proofErr w:type="spellEnd"/>
      <w:r w:rsidRPr="00D24611">
        <w:rPr>
          <w:rFonts w:ascii="Book Antiqua" w:hAnsi="Book Antiqua" w:cs="宋体"/>
          <w:lang w:val="en-US"/>
        </w:rPr>
        <w:t xml:space="preserve"> F. Suicide ideation and attempts and bullying in children and adolescents: psychiatric and general population samples. </w:t>
      </w:r>
      <w:r w:rsidRPr="00D24611">
        <w:rPr>
          <w:rFonts w:ascii="Book Antiqua" w:hAnsi="Book Antiqua" w:cs="宋体"/>
          <w:i/>
          <w:iCs/>
          <w:lang w:val="en-US"/>
        </w:rPr>
        <w:t>Crisis</w:t>
      </w:r>
      <w:r w:rsidRPr="00D24611">
        <w:rPr>
          <w:rFonts w:ascii="Book Antiqua" w:hAnsi="Book Antiqua" w:cs="宋体"/>
          <w:lang w:val="en-US"/>
        </w:rPr>
        <w:t xml:space="preserve"> 2014; </w:t>
      </w:r>
      <w:r w:rsidRPr="00D24611">
        <w:rPr>
          <w:rFonts w:ascii="Book Antiqua" w:hAnsi="Book Antiqua" w:cs="宋体"/>
          <w:b/>
          <w:bCs/>
          <w:lang w:val="en-US"/>
        </w:rPr>
        <w:t>35</w:t>
      </w:r>
      <w:r w:rsidRPr="00D24611">
        <w:rPr>
          <w:rFonts w:ascii="Book Antiqua" w:hAnsi="Book Antiqua" w:cs="宋体"/>
          <w:lang w:val="en-US"/>
        </w:rPr>
        <w:t>: 301-309 [PMID: 25115491 DOI: 10.1027/0227-5910/a000284]</w:t>
      </w:r>
    </w:p>
    <w:p w14:paraId="5EA89A94" w14:textId="02978727" w:rsidR="00D24611" w:rsidRPr="00D24611" w:rsidRDefault="0028320D" w:rsidP="00D24611">
      <w:pPr>
        <w:spacing w:line="360" w:lineRule="auto"/>
        <w:jc w:val="both"/>
        <w:rPr>
          <w:rFonts w:ascii="Book Antiqua" w:hAnsi="Book Antiqua" w:cs="宋体"/>
          <w:lang w:val="en-US"/>
        </w:rPr>
      </w:pPr>
      <w:r>
        <w:rPr>
          <w:rFonts w:ascii="Book Antiqua" w:hAnsi="Book Antiqua" w:cs="宋体"/>
          <w:lang w:val="en-US"/>
        </w:rPr>
        <w:t xml:space="preserve">37 </w:t>
      </w:r>
      <w:r w:rsidR="00D24611" w:rsidRPr="00D24611">
        <w:rPr>
          <w:rFonts w:ascii="Book Antiqua" w:hAnsi="Book Antiqua" w:cs="宋体"/>
          <w:b/>
          <w:lang w:val="en-US"/>
        </w:rPr>
        <w:t>Mayes SD</w:t>
      </w:r>
      <w:r w:rsidR="00D24611" w:rsidRPr="00D24611">
        <w:rPr>
          <w:rFonts w:ascii="Book Antiqua" w:hAnsi="Book Antiqua" w:cs="宋体"/>
          <w:lang w:val="en-US"/>
        </w:rPr>
        <w:t xml:space="preserve">, Calhoun SL, </w:t>
      </w:r>
      <w:proofErr w:type="spellStart"/>
      <w:r w:rsidR="00D24611" w:rsidRPr="00D24611">
        <w:rPr>
          <w:rFonts w:ascii="Book Antiqua" w:hAnsi="Book Antiqua" w:cs="宋体"/>
          <w:lang w:val="en-US"/>
        </w:rPr>
        <w:t>Baweja</w:t>
      </w:r>
      <w:proofErr w:type="spellEnd"/>
      <w:r w:rsidR="00D24611" w:rsidRPr="00D24611">
        <w:rPr>
          <w:rFonts w:ascii="Book Antiqua" w:hAnsi="Book Antiqua" w:cs="宋体"/>
          <w:lang w:val="en-US"/>
        </w:rPr>
        <w:t xml:space="preserve"> R, Feldman L, Syed E, Gorman AA, </w:t>
      </w:r>
      <w:proofErr w:type="spellStart"/>
      <w:r w:rsidR="00D24611" w:rsidRPr="00D24611">
        <w:rPr>
          <w:rFonts w:ascii="Book Antiqua" w:hAnsi="Book Antiqua" w:cs="宋体"/>
          <w:lang w:val="en-US"/>
        </w:rPr>
        <w:t>Montaner</w:t>
      </w:r>
      <w:proofErr w:type="spellEnd"/>
      <w:r w:rsidR="00D24611" w:rsidRPr="00D24611">
        <w:rPr>
          <w:rFonts w:ascii="Book Antiqua" w:hAnsi="Book Antiqua" w:cs="宋体"/>
          <w:lang w:val="en-US"/>
        </w:rPr>
        <w:t xml:space="preserve"> J, </w:t>
      </w:r>
      <w:proofErr w:type="spellStart"/>
      <w:r w:rsidR="00D24611" w:rsidRPr="00D24611">
        <w:rPr>
          <w:rFonts w:ascii="Book Antiqua" w:hAnsi="Book Antiqua" w:cs="宋体"/>
          <w:lang w:val="en-US"/>
        </w:rPr>
        <w:t>Annapareddy</w:t>
      </w:r>
      <w:proofErr w:type="spellEnd"/>
      <w:r w:rsidR="00D24611" w:rsidRPr="00D24611">
        <w:rPr>
          <w:rFonts w:ascii="Book Antiqua" w:hAnsi="Book Antiqua" w:cs="宋体"/>
          <w:lang w:val="en-US"/>
        </w:rPr>
        <w:t xml:space="preserve"> J, Gupta N, Bello A, </w:t>
      </w:r>
      <w:proofErr w:type="spellStart"/>
      <w:r w:rsidR="00D24611" w:rsidRPr="00D24611">
        <w:rPr>
          <w:rFonts w:ascii="Book Antiqua" w:hAnsi="Book Antiqua" w:cs="宋体"/>
          <w:lang w:val="en-US"/>
        </w:rPr>
        <w:t>Siddiqui</w:t>
      </w:r>
      <w:proofErr w:type="spellEnd"/>
      <w:r w:rsidR="00D24611" w:rsidRPr="00D24611">
        <w:rPr>
          <w:rFonts w:ascii="Book Antiqua" w:hAnsi="Book Antiqua" w:cs="宋体"/>
          <w:lang w:val="en-US"/>
        </w:rPr>
        <w:t xml:space="preserve"> F. Suicide Ideation and Attempts are Associated with Co-occurring Oppositional Defiant Disorder and Sadness in Children and Adolescents with ADHD. </w:t>
      </w:r>
      <w:r w:rsidR="00D24611" w:rsidRPr="00D24611">
        <w:rPr>
          <w:rFonts w:ascii="Book Antiqua" w:hAnsi="Book Antiqua" w:cs="宋体"/>
          <w:i/>
          <w:lang w:val="en-US"/>
        </w:rPr>
        <w:t xml:space="preserve">J </w:t>
      </w:r>
      <w:proofErr w:type="spellStart"/>
      <w:r w:rsidR="00D24611" w:rsidRPr="00D24611">
        <w:rPr>
          <w:rFonts w:ascii="Book Antiqua" w:hAnsi="Book Antiqua" w:cs="宋体"/>
          <w:i/>
          <w:lang w:val="en-US"/>
        </w:rPr>
        <w:t>Psychopathol</w:t>
      </w:r>
      <w:proofErr w:type="spellEnd"/>
      <w:r w:rsidR="00D24611" w:rsidRPr="00D24611">
        <w:rPr>
          <w:rFonts w:ascii="Book Antiqua" w:hAnsi="Book Antiqua" w:cs="宋体"/>
          <w:i/>
          <w:lang w:val="en-US"/>
        </w:rPr>
        <w:t xml:space="preserve"> </w:t>
      </w:r>
      <w:proofErr w:type="spellStart"/>
      <w:r w:rsidR="00D24611" w:rsidRPr="00D24611">
        <w:rPr>
          <w:rFonts w:ascii="Book Antiqua" w:hAnsi="Book Antiqua" w:cs="宋体"/>
          <w:i/>
          <w:lang w:val="en-US"/>
        </w:rPr>
        <w:t>Behav</w:t>
      </w:r>
      <w:proofErr w:type="spellEnd"/>
      <w:r w:rsidR="00D24611" w:rsidRPr="00D24611">
        <w:rPr>
          <w:rFonts w:ascii="Book Antiqua" w:hAnsi="Book Antiqua" w:cs="宋体"/>
          <w:lang w:val="en-US"/>
        </w:rPr>
        <w:t xml:space="preserve"> 2015; </w:t>
      </w:r>
      <w:r w:rsidR="00D24611" w:rsidRPr="00D24611">
        <w:rPr>
          <w:rFonts w:ascii="Book Antiqua" w:hAnsi="Book Antiqua" w:cs="宋体"/>
          <w:b/>
          <w:lang w:val="en-US"/>
        </w:rPr>
        <w:t>37</w:t>
      </w:r>
      <w:r w:rsidR="00D24611" w:rsidRPr="00D24611">
        <w:rPr>
          <w:rFonts w:ascii="Book Antiqua" w:hAnsi="Book Antiqua" w:cs="宋体"/>
          <w:lang w:val="en-US"/>
        </w:rPr>
        <w:t>: 274-282 [</w:t>
      </w:r>
      <w:r w:rsidRPr="00D24611">
        <w:rPr>
          <w:rFonts w:ascii="Book Antiqua" w:hAnsi="Book Antiqua" w:cs="宋体"/>
          <w:lang w:val="en-US"/>
        </w:rPr>
        <w:t>DOI:</w:t>
      </w:r>
      <w:r w:rsidR="00D24611" w:rsidRPr="00D24611">
        <w:rPr>
          <w:rFonts w:ascii="Book Antiqua" w:hAnsi="Book Antiqua" w:cs="宋体"/>
          <w:lang w:val="en-US"/>
        </w:rPr>
        <w:t xml:space="preserve"> 10.1007/s10862-014-9451-0</w:t>
      </w:r>
      <w:r>
        <w:rPr>
          <w:rFonts w:ascii="Book Antiqua" w:hAnsi="Book Antiqua" w:cs="宋体" w:hint="eastAsia"/>
          <w:lang w:val="en-US"/>
        </w:rPr>
        <w:t>]</w:t>
      </w:r>
    </w:p>
    <w:p w14:paraId="053F0573" w14:textId="77777777" w:rsidR="00D24611" w:rsidRPr="00D24611" w:rsidRDefault="00D24611" w:rsidP="00D24611">
      <w:pPr>
        <w:spacing w:line="360" w:lineRule="auto"/>
        <w:jc w:val="both"/>
        <w:rPr>
          <w:rFonts w:ascii="Book Antiqua" w:hAnsi="Book Antiqua" w:cs="宋体"/>
          <w:lang w:val="en-US"/>
        </w:rPr>
      </w:pPr>
      <w:r w:rsidRPr="00D24611">
        <w:rPr>
          <w:rFonts w:ascii="Book Antiqua" w:hAnsi="Book Antiqua" w:cs="宋体"/>
          <w:lang w:val="en-US"/>
        </w:rPr>
        <w:t xml:space="preserve">38 </w:t>
      </w:r>
      <w:r w:rsidRPr="00D24611">
        <w:rPr>
          <w:rFonts w:ascii="Book Antiqua" w:hAnsi="Book Antiqua" w:cs="宋体"/>
          <w:b/>
          <w:bCs/>
          <w:lang w:val="en-US"/>
        </w:rPr>
        <w:t>Park S</w:t>
      </w:r>
      <w:r w:rsidRPr="00D24611">
        <w:rPr>
          <w:rFonts w:ascii="Book Antiqua" w:hAnsi="Book Antiqua" w:cs="宋体"/>
          <w:lang w:val="en-US"/>
        </w:rPr>
        <w:t xml:space="preserve">, Cho MJ, Chang SM, </w:t>
      </w:r>
      <w:proofErr w:type="spellStart"/>
      <w:r w:rsidRPr="00D24611">
        <w:rPr>
          <w:rFonts w:ascii="Book Antiqua" w:hAnsi="Book Antiqua" w:cs="宋体"/>
          <w:lang w:val="en-US"/>
        </w:rPr>
        <w:t>Jeon</w:t>
      </w:r>
      <w:proofErr w:type="spellEnd"/>
      <w:r w:rsidRPr="00D24611">
        <w:rPr>
          <w:rFonts w:ascii="Book Antiqua" w:hAnsi="Book Antiqua" w:cs="宋体"/>
          <w:lang w:val="en-US"/>
        </w:rPr>
        <w:t xml:space="preserve"> HJ, Cho SJ, Kim BS, </w:t>
      </w:r>
      <w:proofErr w:type="spellStart"/>
      <w:r w:rsidRPr="00D24611">
        <w:rPr>
          <w:rFonts w:ascii="Book Antiqua" w:hAnsi="Book Antiqua" w:cs="宋体"/>
          <w:lang w:val="en-US"/>
        </w:rPr>
        <w:t>Bae</w:t>
      </w:r>
      <w:proofErr w:type="spellEnd"/>
      <w:r w:rsidRPr="00D24611">
        <w:rPr>
          <w:rFonts w:ascii="Book Antiqua" w:hAnsi="Book Antiqua" w:cs="宋体"/>
          <w:lang w:val="en-US"/>
        </w:rPr>
        <w:t xml:space="preserve"> JN, Wang HR, </w:t>
      </w:r>
      <w:proofErr w:type="spellStart"/>
      <w:r w:rsidRPr="00D24611">
        <w:rPr>
          <w:rFonts w:ascii="Book Antiqua" w:hAnsi="Book Antiqua" w:cs="宋体"/>
          <w:lang w:val="en-US"/>
        </w:rPr>
        <w:t>Ahn</w:t>
      </w:r>
      <w:proofErr w:type="spellEnd"/>
      <w:r w:rsidRPr="00D24611">
        <w:rPr>
          <w:rFonts w:ascii="Book Antiqua" w:hAnsi="Book Antiqua" w:cs="宋体"/>
          <w:lang w:val="en-US"/>
        </w:rPr>
        <w:t xml:space="preserve"> JH, Hong JP. Prevalence, correlates, and comorbidities of adult ADHD symptoms in Korea: results of the Korean epidemiologic catchment area study. </w:t>
      </w:r>
      <w:r w:rsidRPr="00D24611">
        <w:rPr>
          <w:rFonts w:ascii="Book Antiqua" w:hAnsi="Book Antiqua" w:cs="宋体"/>
          <w:i/>
          <w:iCs/>
          <w:lang w:val="en-US"/>
        </w:rPr>
        <w:t>Psychiatry Res</w:t>
      </w:r>
      <w:r w:rsidRPr="00D24611">
        <w:rPr>
          <w:rFonts w:ascii="Book Antiqua" w:hAnsi="Book Antiqua" w:cs="宋体"/>
          <w:lang w:val="en-US"/>
        </w:rPr>
        <w:t xml:space="preserve"> 2011; </w:t>
      </w:r>
      <w:r w:rsidRPr="00D24611">
        <w:rPr>
          <w:rFonts w:ascii="Book Antiqua" w:hAnsi="Book Antiqua" w:cs="宋体"/>
          <w:b/>
          <w:bCs/>
          <w:lang w:val="en-US"/>
        </w:rPr>
        <w:t>186</w:t>
      </w:r>
      <w:r w:rsidRPr="00D24611">
        <w:rPr>
          <w:rFonts w:ascii="Book Antiqua" w:hAnsi="Book Antiqua" w:cs="宋体"/>
          <w:lang w:val="en-US"/>
        </w:rPr>
        <w:t>: 378-383 [PMID: 20724004 DOI: 10.1016/j.psychres.2010.07.047]</w:t>
      </w:r>
    </w:p>
    <w:p w14:paraId="5DC0C38C" w14:textId="3D1A7895" w:rsidR="00D24611" w:rsidRPr="00D24611" w:rsidRDefault="00D24611" w:rsidP="00D24611">
      <w:pPr>
        <w:spacing w:line="360" w:lineRule="auto"/>
        <w:jc w:val="both"/>
        <w:rPr>
          <w:rFonts w:ascii="Book Antiqua" w:hAnsi="Book Antiqua" w:cs="宋体"/>
          <w:lang w:val="en-US"/>
        </w:rPr>
      </w:pPr>
      <w:r w:rsidRPr="00D24611">
        <w:rPr>
          <w:rFonts w:ascii="Book Antiqua" w:hAnsi="Book Antiqua" w:cs="宋体"/>
          <w:lang w:val="en-US"/>
        </w:rPr>
        <w:t xml:space="preserve">39 </w:t>
      </w:r>
      <w:r w:rsidRPr="00D24611">
        <w:rPr>
          <w:rFonts w:ascii="Book Antiqua" w:hAnsi="Book Antiqua" w:cs="宋体"/>
          <w:b/>
          <w:bCs/>
          <w:lang w:val="en-US"/>
        </w:rPr>
        <w:t>Swanson EN</w:t>
      </w:r>
      <w:r w:rsidRPr="00D24611">
        <w:rPr>
          <w:rFonts w:ascii="Book Antiqua" w:hAnsi="Book Antiqua" w:cs="宋体"/>
          <w:lang w:val="en-US"/>
        </w:rPr>
        <w:t xml:space="preserve">, Owens EB, </w:t>
      </w:r>
      <w:proofErr w:type="spellStart"/>
      <w:r w:rsidRPr="00D24611">
        <w:rPr>
          <w:rFonts w:ascii="Book Antiqua" w:hAnsi="Book Antiqua" w:cs="宋体"/>
          <w:lang w:val="en-US"/>
        </w:rPr>
        <w:t>Hinshaw</w:t>
      </w:r>
      <w:proofErr w:type="spellEnd"/>
      <w:r w:rsidRPr="00D24611">
        <w:rPr>
          <w:rFonts w:ascii="Book Antiqua" w:hAnsi="Book Antiqua" w:cs="宋体"/>
          <w:lang w:val="en-US"/>
        </w:rPr>
        <w:t xml:space="preserve"> SP. Pathways to self-harmful behaviors in young women with and without ADHD: a longitudinal examination of mediating factors. </w:t>
      </w:r>
      <w:r w:rsidRPr="00D24611">
        <w:rPr>
          <w:rFonts w:ascii="Book Antiqua" w:hAnsi="Book Antiqua" w:cs="宋体"/>
          <w:i/>
          <w:iCs/>
          <w:lang w:val="en-US"/>
        </w:rPr>
        <w:t xml:space="preserve">J Child </w:t>
      </w:r>
      <w:proofErr w:type="spellStart"/>
      <w:r w:rsidRPr="00D24611">
        <w:rPr>
          <w:rFonts w:ascii="Book Antiqua" w:hAnsi="Book Antiqua" w:cs="宋体"/>
          <w:i/>
          <w:iCs/>
          <w:lang w:val="en-US"/>
        </w:rPr>
        <w:t>Psychol</w:t>
      </w:r>
      <w:proofErr w:type="spellEnd"/>
      <w:r w:rsidRPr="00D24611">
        <w:rPr>
          <w:rFonts w:ascii="Book Antiqua" w:hAnsi="Book Antiqua" w:cs="宋体"/>
          <w:i/>
          <w:iCs/>
          <w:lang w:val="en-US"/>
        </w:rPr>
        <w:t xml:space="preserve"> Psychiatry</w:t>
      </w:r>
      <w:r w:rsidRPr="00D24611">
        <w:rPr>
          <w:rFonts w:ascii="Book Antiqua" w:hAnsi="Book Antiqua" w:cs="宋体"/>
          <w:lang w:val="en-US"/>
        </w:rPr>
        <w:t xml:space="preserve"> 2014; </w:t>
      </w:r>
      <w:r w:rsidRPr="00D24611">
        <w:rPr>
          <w:rFonts w:ascii="Book Antiqua" w:hAnsi="Book Antiqua" w:cs="宋体"/>
          <w:b/>
          <w:bCs/>
          <w:lang w:val="en-US"/>
        </w:rPr>
        <w:t>55</w:t>
      </w:r>
      <w:r w:rsidRPr="00D24611">
        <w:rPr>
          <w:rFonts w:ascii="Book Antiqua" w:hAnsi="Book Antiqua" w:cs="宋体"/>
          <w:lang w:val="en-US"/>
        </w:rPr>
        <w:t>: 505-515 [PMID: 25436256 DOI: 10.1111/jcpp.12193</w:t>
      </w:r>
      <w:r w:rsidR="00904940">
        <w:rPr>
          <w:rFonts w:ascii="Book Antiqua" w:hAnsi="Book Antiqua" w:cs="宋体" w:hint="eastAsia"/>
          <w:lang w:val="en-US"/>
        </w:rPr>
        <w:t>]</w:t>
      </w:r>
    </w:p>
    <w:p w14:paraId="471AC998" w14:textId="77777777" w:rsidR="00D24611" w:rsidRPr="00D24611" w:rsidRDefault="00D24611" w:rsidP="00D24611">
      <w:pPr>
        <w:spacing w:line="360" w:lineRule="auto"/>
        <w:jc w:val="both"/>
        <w:rPr>
          <w:rFonts w:ascii="Book Antiqua" w:hAnsi="Book Antiqua" w:cs="宋体"/>
          <w:lang w:val="en-US"/>
        </w:rPr>
      </w:pPr>
      <w:r w:rsidRPr="00D24611">
        <w:rPr>
          <w:rFonts w:ascii="Book Antiqua" w:hAnsi="Book Antiqua" w:cs="宋体"/>
          <w:lang w:val="en-US"/>
        </w:rPr>
        <w:t xml:space="preserve">40 </w:t>
      </w:r>
      <w:r w:rsidRPr="00D24611">
        <w:rPr>
          <w:rFonts w:ascii="Book Antiqua" w:hAnsi="Book Antiqua" w:cs="宋体"/>
          <w:b/>
          <w:bCs/>
          <w:lang w:val="en-US"/>
        </w:rPr>
        <w:t>Van Eck K</w:t>
      </w:r>
      <w:r w:rsidRPr="00D24611">
        <w:rPr>
          <w:rFonts w:ascii="Book Antiqua" w:hAnsi="Book Antiqua" w:cs="宋体"/>
          <w:lang w:val="en-US"/>
        </w:rPr>
        <w:t xml:space="preserve">, Ballard E, Hart S, Newcomer A, </w:t>
      </w:r>
      <w:proofErr w:type="spellStart"/>
      <w:r w:rsidRPr="00D24611">
        <w:rPr>
          <w:rFonts w:ascii="Book Antiqua" w:hAnsi="Book Antiqua" w:cs="宋体"/>
          <w:lang w:val="en-US"/>
        </w:rPr>
        <w:t>Musci</w:t>
      </w:r>
      <w:proofErr w:type="spellEnd"/>
      <w:r w:rsidRPr="00D24611">
        <w:rPr>
          <w:rFonts w:ascii="Book Antiqua" w:hAnsi="Book Antiqua" w:cs="宋体"/>
          <w:lang w:val="en-US"/>
        </w:rPr>
        <w:t xml:space="preserve"> R, Flory K. ADHD and Suicidal Ideation: The Roles of Emotion Regulation and Depressive Symptoms </w:t>
      </w:r>
      <w:r w:rsidRPr="00D24611">
        <w:rPr>
          <w:rFonts w:ascii="Book Antiqua" w:hAnsi="Book Antiqua" w:cs="宋体"/>
          <w:lang w:val="en-US"/>
        </w:rPr>
        <w:lastRenderedPageBreak/>
        <w:t xml:space="preserve">Among College Students. </w:t>
      </w:r>
      <w:r w:rsidRPr="00D24611">
        <w:rPr>
          <w:rFonts w:ascii="Book Antiqua" w:hAnsi="Book Antiqua" w:cs="宋体"/>
          <w:i/>
          <w:iCs/>
          <w:lang w:val="en-US"/>
        </w:rPr>
        <w:t xml:space="preserve">J </w:t>
      </w:r>
      <w:proofErr w:type="spellStart"/>
      <w:r w:rsidRPr="00D24611">
        <w:rPr>
          <w:rFonts w:ascii="Book Antiqua" w:hAnsi="Book Antiqua" w:cs="宋体"/>
          <w:i/>
          <w:iCs/>
          <w:lang w:val="en-US"/>
        </w:rPr>
        <w:t>Atten</w:t>
      </w:r>
      <w:proofErr w:type="spellEnd"/>
      <w:r w:rsidRPr="00D24611">
        <w:rPr>
          <w:rFonts w:ascii="Book Antiqua" w:hAnsi="Book Antiqua" w:cs="宋体"/>
          <w:i/>
          <w:iCs/>
          <w:lang w:val="en-US"/>
        </w:rPr>
        <w:t xml:space="preserve"> </w:t>
      </w:r>
      <w:proofErr w:type="spellStart"/>
      <w:r w:rsidRPr="00D24611">
        <w:rPr>
          <w:rFonts w:ascii="Book Antiqua" w:hAnsi="Book Antiqua" w:cs="宋体"/>
          <w:i/>
          <w:iCs/>
          <w:lang w:val="en-US"/>
        </w:rPr>
        <w:t>Disord</w:t>
      </w:r>
      <w:proofErr w:type="spellEnd"/>
      <w:r w:rsidRPr="00D24611">
        <w:rPr>
          <w:rFonts w:ascii="Book Antiqua" w:hAnsi="Book Antiqua" w:cs="宋体"/>
          <w:lang w:val="en-US"/>
        </w:rPr>
        <w:t xml:space="preserve"> 2015; </w:t>
      </w:r>
      <w:r w:rsidRPr="00D24611">
        <w:rPr>
          <w:rFonts w:ascii="Book Antiqua" w:hAnsi="Book Antiqua" w:cs="宋体"/>
          <w:b/>
          <w:bCs/>
          <w:lang w:val="en-US"/>
        </w:rPr>
        <w:t>19</w:t>
      </w:r>
      <w:r w:rsidRPr="00D24611">
        <w:rPr>
          <w:rFonts w:ascii="Book Antiqua" w:hAnsi="Book Antiqua" w:cs="宋体"/>
          <w:lang w:val="en-US"/>
        </w:rPr>
        <w:t>: 703-714 [PMID: 24470539 DOI: 10.1177/1087054713518238]</w:t>
      </w:r>
    </w:p>
    <w:p w14:paraId="69B4B019" w14:textId="77777777" w:rsidR="00D24611" w:rsidRPr="00D24611" w:rsidRDefault="00D24611" w:rsidP="00D24611">
      <w:pPr>
        <w:spacing w:line="360" w:lineRule="auto"/>
        <w:jc w:val="both"/>
        <w:rPr>
          <w:rFonts w:ascii="Book Antiqua" w:hAnsi="Book Antiqua" w:cs="宋体"/>
          <w:lang w:val="en-US"/>
        </w:rPr>
      </w:pPr>
      <w:r w:rsidRPr="00D24611">
        <w:rPr>
          <w:rFonts w:ascii="Book Antiqua" w:hAnsi="Book Antiqua" w:cs="宋体"/>
          <w:lang w:val="en-US"/>
        </w:rPr>
        <w:t xml:space="preserve">41 </w:t>
      </w:r>
      <w:proofErr w:type="spellStart"/>
      <w:r w:rsidRPr="00D24611">
        <w:rPr>
          <w:rFonts w:ascii="Book Antiqua" w:hAnsi="Book Antiqua" w:cs="宋体"/>
          <w:b/>
          <w:bCs/>
          <w:lang w:val="en-US"/>
        </w:rPr>
        <w:t>Bácskai</w:t>
      </w:r>
      <w:proofErr w:type="spellEnd"/>
      <w:r w:rsidRPr="00D24611">
        <w:rPr>
          <w:rFonts w:ascii="Book Antiqua" w:hAnsi="Book Antiqua" w:cs="宋体"/>
          <w:b/>
          <w:bCs/>
          <w:lang w:val="en-US"/>
        </w:rPr>
        <w:t xml:space="preserve"> E</w:t>
      </w:r>
      <w:r w:rsidRPr="00D24611">
        <w:rPr>
          <w:rFonts w:ascii="Book Antiqua" w:hAnsi="Book Antiqua" w:cs="宋体"/>
          <w:lang w:val="en-US"/>
        </w:rPr>
        <w:t xml:space="preserve">, </w:t>
      </w:r>
      <w:proofErr w:type="spellStart"/>
      <w:r w:rsidRPr="00D24611">
        <w:rPr>
          <w:rFonts w:ascii="Book Antiqua" w:hAnsi="Book Antiqua" w:cs="宋体"/>
          <w:lang w:val="en-US"/>
        </w:rPr>
        <w:t>Czobor</w:t>
      </w:r>
      <w:proofErr w:type="spellEnd"/>
      <w:r w:rsidRPr="00D24611">
        <w:rPr>
          <w:rFonts w:ascii="Book Antiqua" w:hAnsi="Book Antiqua" w:cs="宋体"/>
          <w:lang w:val="en-US"/>
        </w:rPr>
        <w:t xml:space="preserve"> P, </w:t>
      </w:r>
      <w:proofErr w:type="spellStart"/>
      <w:r w:rsidRPr="00D24611">
        <w:rPr>
          <w:rFonts w:ascii="Book Antiqua" w:hAnsi="Book Antiqua" w:cs="宋体"/>
          <w:lang w:val="en-US"/>
        </w:rPr>
        <w:t>Gerevich</w:t>
      </w:r>
      <w:proofErr w:type="spellEnd"/>
      <w:r w:rsidRPr="00D24611">
        <w:rPr>
          <w:rFonts w:ascii="Book Antiqua" w:hAnsi="Book Antiqua" w:cs="宋体"/>
          <w:lang w:val="en-US"/>
        </w:rPr>
        <w:t xml:space="preserve"> J. Trait aggression, depression and suicidal behavior in drug dependent patients with and without ADHD symptoms. </w:t>
      </w:r>
      <w:r w:rsidRPr="00D24611">
        <w:rPr>
          <w:rFonts w:ascii="Book Antiqua" w:hAnsi="Book Antiqua" w:cs="宋体"/>
          <w:i/>
          <w:iCs/>
          <w:lang w:val="en-US"/>
        </w:rPr>
        <w:t>Psychiatry Res</w:t>
      </w:r>
      <w:r w:rsidRPr="00D24611">
        <w:rPr>
          <w:rFonts w:ascii="Book Antiqua" w:hAnsi="Book Antiqua" w:cs="宋体"/>
          <w:lang w:val="en-US"/>
        </w:rPr>
        <w:t xml:space="preserve"> 2012; </w:t>
      </w:r>
      <w:r w:rsidRPr="00D24611">
        <w:rPr>
          <w:rFonts w:ascii="Book Antiqua" w:hAnsi="Book Antiqua" w:cs="宋体"/>
          <w:b/>
          <w:bCs/>
          <w:lang w:val="en-US"/>
        </w:rPr>
        <w:t>200</w:t>
      </w:r>
      <w:r w:rsidRPr="00D24611">
        <w:rPr>
          <w:rFonts w:ascii="Book Antiqua" w:hAnsi="Book Antiqua" w:cs="宋体"/>
          <w:lang w:val="en-US"/>
        </w:rPr>
        <w:t>: 719-723 [PMID: 22749152 DOI: 10.1016/j.psychres.2012.06.005]</w:t>
      </w:r>
    </w:p>
    <w:p w14:paraId="53D48DCA" w14:textId="1C71C26F" w:rsidR="00D24611" w:rsidRPr="00D24611" w:rsidRDefault="00E46E08" w:rsidP="00D24611">
      <w:pPr>
        <w:spacing w:line="360" w:lineRule="auto"/>
        <w:jc w:val="both"/>
        <w:rPr>
          <w:rFonts w:ascii="Book Antiqua" w:hAnsi="Book Antiqua" w:cs="宋体"/>
          <w:lang w:val="en-US"/>
        </w:rPr>
      </w:pPr>
      <w:r>
        <w:rPr>
          <w:rFonts w:ascii="Book Antiqua" w:hAnsi="Book Antiqua" w:cs="宋体"/>
          <w:lang w:val="en-US"/>
        </w:rPr>
        <w:t xml:space="preserve">42 </w:t>
      </w:r>
      <w:proofErr w:type="spellStart"/>
      <w:r w:rsidR="00D24611" w:rsidRPr="00D24611">
        <w:rPr>
          <w:rFonts w:ascii="Book Antiqua" w:hAnsi="Book Antiqua" w:cs="宋体"/>
          <w:b/>
          <w:lang w:val="en-US"/>
        </w:rPr>
        <w:t>Berkol</w:t>
      </w:r>
      <w:proofErr w:type="spellEnd"/>
      <w:r w:rsidR="00D24611" w:rsidRPr="00D24611">
        <w:rPr>
          <w:rFonts w:ascii="Book Antiqua" w:hAnsi="Book Antiqua" w:cs="宋体"/>
          <w:b/>
          <w:lang w:val="en-US"/>
        </w:rPr>
        <w:t xml:space="preserve"> TD</w:t>
      </w:r>
      <w:r w:rsidR="00D24611" w:rsidRPr="00D24611">
        <w:rPr>
          <w:rFonts w:ascii="Book Antiqua" w:hAnsi="Book Antiqua" w:cs="宋体"/>
          <w:lang w:val="en-US"/>
        </w:rPr>
        <w:t xml:space="preserve">, </w:t>
      </w:r>
      <w:proofErr w:type="spellStart"/>
      <w:r w:rsidR="00D24611" w:rsidRPr="00D24611">
        <w:rPr>
          <w:rFonts w:ascii="Book Antiqua" w:hAnsi="Book Antiqua" w:cs="宋体"/>
          <w:lang w:val="en-US"/>
        </w:rPr>
        <w:t>Yargic</w:t>
      </w:r>
      <w:proofErr w:type="spellEnd"/>
      <w:r w:rsidR="00D24611" w:rsidRPr="00D24611">
        <w:rPr>
          <w:rFonts w:ascii="Book Antiqua" w:hAnsi="Book Antiqua" w:cs="宋体"/>
          <w:lang w:val="en-US"/>
        </w:rPr>
        <w:t xml:space="preserve"> I, </w:t>
      </w:r>
      <w:proofErr w:type="spellStart"/>
      <w:r w:rsidR="00D24611" w:rsidRPr="00D24611">
        <w:rPr>
          <w:rFonts w:ascii="Book Antiqua" w:hAnsi="Book Antiqua" w:cs="宋体"/>
          <w:lang w:val="en-US"/>
        </w:rPr>
        <w:t>Ozyildirim</w:t>
      </w:r>
      <w:proofErr w:type="spellEnd"/>
      <w:r w:rsidR="00D24611" w:rsidRPr="00D24611">
        <w:rPr>
          <w:rFonts w:ascii="Book Antiqua" w:hAnsi="Book Antiqua" w:cs="宋体"/>
          <w:lang w:val="en-US"/>
        </w:rPr>
        <w:t xml:space="preserve"> I, </w:t>
      </w:r>
      <w:proofErr w:type="spellStart"/>
      <w:r w:rsidR="00D24611" w:rsidRPr="00D24611">
        <w:rPr>
          <w:rFonts w:ascii="Book Antiqua" w:hAnsi="Book Antiqua" w:cs="宋体"/>
          <w:lang w:val="en-US"/>
        </w:rPr>
        <w:t>Yazici</w:t>
      </w:r>
      <w:proofErr w:type="spellEnd"/>
      <w:r w:rsidR="00D24611" w:rsidRPr="00D24611">
        <w:rPr>
          <w:rFonts w:ascii="Book Antiqua" w:hAnsi="Book Antiqua" w:cs="宋体"/>
          <w:lang w:val="en-US"/>
        </w:rPr>
        <w:t xml:space="preserve"> O. Comorbidity of Adult Attention Deficit and Hyperactivity Disorder in Bipolar Patients: Prevalence, </w:t>
      </w:r>
      <w:proofErr w:type="spellStart"/>
      <w:r w:rsidR="00D24611" w:rsidRPr="00D24611">
        <w:rPr>
          <w:rFonts w:ascii="Book Antiqua" w:hAnsi="Book Antiqua" w:cs="宋体"/>
          <w:lang w:val="en-US"/>
        </w:rPr>
        <w:t>Sociodemographic</w:t>
      </w:r>
      <w:proofErr w:type="spellEnd"/>
      <w:r w:rsidR="00D24611" w:rsidRPr="00D24611">
        <w:rPr>
          <w:rFonts w:ascii="Book Antiqua" w:hAnsi="Book Antiqua" w:cs="宋体"/>
          <w:lang w:val="en-US"/>
        </w:rPr>
        <w:t xml:space="preserve"> and Clinical Correlates. </w:t>
      </w:r>
      <w:r w:rsidR="00D24611" w:rsidRPr="00D24611">
        <w:rPr>
          <w:rFonts w:ascii="Book Antiqua" w:hAnsi="Book Antiqua" w:cs="宋体"/>
          <w:i/>
          <w:lang w:val="en-US"/>
        </w:rPr>
        <w:t>Archives of Neuropsychiatry</w:t>
      </w:r>
      <w:r w:rsidR="00D24611" w:rsidRPr="00D24611">
        <w:rPr>
          <w:rFonts w:ascii="Book Antiqua" w:hAnsi="Book Antiqua" w:cs="宋体"/>
          <w:lang w:val="en-US"/>
        </w:rPr>
        <w:t xml:space="preserve"> 2014; </w:t>
      </w:r>
      <w:r w:rsidR="00D24611" w:rsidRPr="00D24611">
        <w:rPr>
          <w:rFonts w:ascii="Book Antiqua" w:hAnsi="Book Antiqua" w:cs="宋体"/>
          <w:b/>
          <w:lang w:val="en-US"/>
        </w:rPr>
        <w:t>33</w:t>
      </w:r>
      <w:r w:rsidR="00D24611" w:rsidRPr="00D24611">
        <w:rPr>
          <w:rFonts w:ascii="Book Antiqua" w:hAnsi="Book Antiqua" w:cs="宋体"/>
          <w:lang w:val="en-US"/>
        </w:rPr>
        <w:t>: 542-547</w:t>
      </w:r>
    </w:p>
    <w:p w14:paraId="1C506F01" w14:textId="77777777" w:rsidR="00D24611" w:rsidRPr="00D24611" w:rsidRDefault="00D24611" w:rsidP="00D24611">
      <w:pPr>
        <w:spacing w:line="360" w:lineRule="auto"/>
        <w:jc w:val="both"/>
        <w:rPr>
          <w:rFonts w:ascii="Book Antiqua" w:hAnsi="Book Antiqua" w:cs="宋体"/>
          <w:lang w:val="en-US"/>
        </w:rPr>
      </w:pPr>
      <w:r w:rsidRPr="00D24611">
        <w:rPr>
          <w:rFonts w:ascii="Book Antiqua" w:hAnsi="Book Antiqua" w:cs="宋体"/>
          <w:lang w:val="en-US"/>
        </w:rPr>
        <w:t xml:space="preserve">43 </w:t>
      </w:r>
      <w:proofErr w:type="spellStart"/>
      <w:r w:rsidRPr="00D24611">
        <w:rPr>
          <w:rFonts w:ascii="Book Antiqua" w:hAnsi="Book Antiqua" w:cs="宋体"/>
          <w:b/>
          <w:bCs/>
          <w:lang w:val="en-US"/>
        </w:rPr>
        <w:t>Donev</w:t>
      </w:r>
      <w:proofErr w:type="spellEnd"/>
      <w:r w:rsidRPr="00D24611">
        <w:rPr>
          <w:rFonts w:ascii="Book Antiqua" w:hAnsi="Book Antiqua" w:cs="宋体"/>
          <w:b/>
          <w:bCs/>
          <w:lang w:val="en-US"/>
        </w:rPr>
        <w:t xml:space="preserve"> R</w:t>
      </w:r>
      <w:r w:rsidRPr="00D24611">
        <w:rPr>
          <w:rFonts w:ascii="Book Antiqua" w:hAnsi="Book Antiqua" w:cs="宋体"/>
          <w:lang w:val="en-US"/>
        </w:rPr>
        <w:t xml:space="preserve">, </w:t>
      </w:r>
      <w:proofErr w:type="spellStart"/>
      <w:r w:rsidRPr="00D24611">
        <w:rPr>
          <w:rFonts w:ascii="Book Antiqua" w:hAnsi="Book Antiqua" w:cs="宋体"/>
          <w:lang w:val="en-US"/>
        </w:rPr>
        <w:t>Gantert</w:t>
      </w:r>
      <w:proofErr w:type="spellEnd"/>
      <w:r w:rsidRPr="00D24611">
        <w:rPr>
          <w:rFonts w:ascii="Book Antiqua" w:hAnsi="Book Antiqua" w:cs="宋体"/>
          <w:lang w:val="en-US"/>
        </w:rPr>
        <w:t xml:space="preserve"> D, </w:t>
      </w:r>
      <w:proofErr w:type="spellStart"/>
      <w:r w:rsidRPr="00D24611">
        <w:rPr>
          <w:rFonts w:ascii="Book Antiqua" w:hAnsi="Book Antiqua" w:cs="宋体"/>
          <w:lang w:val="en-US"/>
        </w:rPr>
        <w:t>Alawam</w:t>
      </w:r>
      <w:proofErr w:type="spellEnd"/>
      <w:r w:rsidRPr="00D24611">
        <w:rPr>
          <w:rFonts w:ascii="Book Antiqua" w:hAnsi="Book Antiqua" w:cs="宋体"/>
          <w:lang w:val="en-US"/>
        </w:rPr>
        <w:t xml:space="preserve"> K, </w:t>
      </w:r>
      <w:proofErr w:type="spellStart"/>
      <w:r w:rsidRPr="00D24611">
        <w:rPr>
          <w:rFonts w:ascii="Book Antiqua" w:hAnsi="Book Antiqua" w:cs="宋体"/>
          <w:lang w:val="en-US"/>
        </w:rPr>
        <w:t>Edworthy</w:t>
      </w:r>
      <w:proofErr w:type="spellEnd"/>
      <w:r w:rsidRPr="00D24611">
        <w:rPr>
          <w:rFonts w:ascii="Book Antiqua" w:hAnsi="Book Antiqua" w:cs="宋体"/>
          <w:lang w:val="en-US"/>
        </w:rPr>
        <w:t xml:space="preserve"> A, </w:t>
      </w:r>
      <w:proofErr w:type="spellStart"/>
      <w:r w:rsidRPr="00D24611">
        <w:rPr>
          <w:rFonts w:ascii="Book Antiqua" w:hAnsi="Book Antiqua" w:cs="宋体"/>
          <w:lang w:val="en-US"/>
        </w:rPr>
        <w:t>Hässler</w:t>
      </w:r>
      <w:proofErr w:type="spellEnd"/>
      <w:r w:rsidRPr="00D24611">
        <w:rPr>
          <w:rFonts w:ascii="Book Antiqua" w:hAnsi="Book Antiqua" w:cs="宋体"/>
          <w:lang w:val="en-US"/>
        </w:rPr>
        <w:t xml:space="preserve"> F, Meyer-</w:t>
      </w:r>
      <w:proofErr w:type="spellStart"/>
      <w:r w:rsidRPr="00D24611">
        <w:rPr>
          <w:rFonts w:ascii="Book Antiqua" w:hAnsi="Book Antiqua" w:cs="宋体"/>
          <w:lang w:val="en-US"/>
        </w:rPr>
        <w:t>Lindenberg</w:t>
      </w:r>
      <w:proofErr w:type="spellEnd"/>
      <w:r w:rsidRPr="00D24611">
        <w:rPr>
          <w:rFonts w:ascii="Book Antiqua" w:hAnsi="Book Antiqua" w:cs="宋体"/>
          <w:lang w:val="en-US"/>
        </w:rPr>
        <w:t xml:space="preserve"> A, Dressing H, </w:t>
      </w:r>
      <w:proofErr w:type="spellStart"/>
      <w:r w:rsidRPr="00D24611">
        <w:rPr>
          <w:rFonts w:ascii="Book Antiqua" w:hAnsi="Book Antiqua" w:cs="宋体"/>
          <w:lang w:val="en-US"/>
        </w:rPr>
        <w:t>Thome</w:t>
      </w:r>
      <w:proofErr w:type="spellEnd"/>
      <w:r w:rsidRPr="00D24611">
        <w:rPr>
          <w:rFonts w:ascii="Book Antiqua" w:hAnsi="Book Antiqua" w:cs="宋体"/>
          <w:lang w:val="en-US"/>
        </w:rPr>
        <w:t xml:space="preserve"> J. Comorbidity of schizophrenia and adult attention-deficit hyperactivity disorder. </w:t>
      </w:r>
      <w:r w:rsidRPr="00D24611">
        <w:rPr>
          <w:rFonts w:ascii="Book Antiqua" w:hAnsi="Book Antiqua" w:cs="宋体"/>
          <w:i/>
          <w:iCs/>
          <w:lang w:val="en-US"/>
        </w:rPr>
        <w:t xml:space="preserve">World J </w:t>
      </w:r>
      <w:proofErr w:type="spellStart"/>
      <w:r w:rsidRPr="00D24611">
        <w:rPr>
          <w:rFonts w:ascii="Book Antiqua" w:hAnsi="Book Antiqua" w:cs="宋体"/>
          <w:i/>
          <w:iCs/>
          <w:lang w:val="en-US"/>
        </w:rPr>
        <w:t>Biol</w:t>
      </w:r>
      <w:proofErr w:type="spellEnd"/>
      <w:r w:rsidRPr="00D24611">
        <w:rPr>
          <w:rFonts w:ascii="Book Antiqua" w:hAnsi="Book Antiqua" w:cs="宋体"/>
          <w:i/>
          <w:iCs/>
          <w:lang w:val="en-US"/>
        </w:rPr>
        <w:t xml:space="preserve"> Psychiatry</w:t>
      </w:r>
      <w:r w:rsidRPr="00D24611">
        <w:rPr>
          <w:rFonts w:ascii="Book Antiqua" w:hAnsi="Book Antiqua" w:cs="宋体"/>
          <w:lang w:val="en-US"/>
        </w:rPr>
        <w:t xml:space="preserve"> 2011; </w:t>
      </w:r>
      <w:r w:rsidRPr="00D24611">
        <w:rPr>
          <w:rFonts w:ascii="Book Antiqua" w:hAnsi="Book Antiqua" w:cs="宋体"/>
          <w:b/>
          <w:bCs/>
          <w:lang w:val="en-US"/>
        </w:rPr>
        <w:t xml:space="preserve">12 </w:t>
      </w:r>
      <w:proofErr w:type="spellStart"/>
      <w:r w:rsidRPr="00D24611">
        <w:rPr>
          <w:rFonts w:ascii="Book Antiqua" w:hAnsi="Book Antiqua" w:cs="宋体"/>
          <w:bCs/>
          <w:lang w:val="en-US"/>
        </w:rPr>
        <w:t>Suppl</w:t>
      </w:r>
      <w:proofErr w:type="spellEnd"/>
      <w:r w:rsidRPr="00D24611">
        <w:rPr>
          <w:rFonts w:ascii="Book Antiqua" w:hAnsi="Book Antiqua" w:cs="宋体"/>
          <w:bCs/>
          <w:lang w:val="en-US"/>
        </w:rPr>
        <w:t xml:space="preserve"> 1</w:t>
      </w:r>
      <w:r w:rsidRPr="00D24611">
        <w:rPr>
          <w:rFonts w:ascii="Book Antiqua" w:hAnsi="Book Antiqua" w:cs="宋体"/>
          <w:lang w:val="en-US"/>
        </w:rPr>
        <w:t>: 52-56 [PMID: 21905996 DOI: 10.3109/15622975.2011.599212]</w:t>
      </w:r>
    </w:p>
    <w:p w14:paraId="54BF2D10" w14:textId="77777777" w:rsidR="00D24611" w:rsidRPr="00D24611" w:rsidRDefault="00D24611" w:rsidP="00D24611">
      <w:pPr>
        <w:spacing w:line="360" w:lineRule="auto"/>
        <w:jc w:val="both"/>
        <w:rPr>
          <w:rFonts w:ascii="Book Antiqua" w:hAnsi="Book Antiqua" w:cs="宋体"/>
          <w:lang w:val="en-US"/>
        </w:rPr>
      </w:pPr>
      <w:r w:rsidRPr="00D24611">
        <w:rPr>
          <w:rFonts w:ascii="Book Antiqua" w:hAnsi="Book Antiqua" w:cs="宋体"/>
          <w:lang w:val="en-US"/>
        </w:rPr>
        <w:t xml:space="preserve">44 </w:t>
      </w:r>
      <w:proofErr w:type="spellStart"/>
      <w:r w:rsidRPr="00D24611">
        <w:rPr>
          <w:rFonts w:ascii="Book Antiqua" w:hAnsi="Book Antiqua" w:cs="宋体"/>
          <w:b/>
          <w:bCs/>
          <w:lang w:val="en-US"/>
        </w:rPr>
        <w:t>Patros</w:t>
      </w:r>
      <w:proofErr w:type="spellEnd"/>
      <w:r w:rsidRPr="00D24611">
        <w:rPr>
          <w:rFonts w:ascii="Book Antiqua" w:hAnsi="Book Antiqua" w:cs="宋体"/>
          <w:b/>
          <w:bCs/>
          <w:lang w:val="en-US"/>
        </w:rPr>
        <w:t xml:space="preserve"> CH</w:t>
      </w:r>
      <w:r w:rsidRPr="00D24611">
        <w:rPr>
          <w:rFonts w:ascii="Book Antiqua" w:hAnsi="Book Antiqua" w:cs="宋体"/>
          <w:lang w:val="en-US"/>
        </w:rPr>
        <w:t xml:space="preserve">, </w:t>
      </w:r>
      <w:proofErr w:type="spellStart"/>
      <w:r w:rsidRPr="00D24611">
        <w:rPr>
          <w:rFonts w:ascii="Book Antiqua" w:hAnsi="Book Antiqua" w:cs="宋体"/>
          <w:lang w:val="en-US"/>
        </w:rPr>
        <w:t>Hudec</w:t>
      </w:r>
      <w:proofErr w:type="spellEnd"/>
      <w:r w:rsidRPr="00D24611">
        <w:rPr>
          <w:rFonts w:ascii="Book Antiqua" w:hAnsi="Book Antiqua" w:cs="宋体"/>
          <w:lang w:val="en-US"/>
        </w:rPr>
        <w:t xml:space="preserve"> KL, Alderson RM, Kasper LJ, Davidson C, Wingate LR. Symptoms of attention-deficit/hyperactivity disorder (ADHD) moderate suicidal behaviors in college students with depressed mood. </w:t>
      </w:r>
      <w:r w:rsidRPr="00D24611">
        <w:rPr>
          <w:rFonts w:ascii="Book Antiqua" w:hAnsi="Book Antiqua" w:cs="宋体"/>
          <w:i/>
          <w:iCs/>
          <w:lang w:val="en-US"/>
        </w:rPr>
        <w:t xml:space="preserve">J </w:t>
      </w:r>
      <w:proofErr w:type="spellStart"/>
      <w:r w:rsidRPr="00D24611">
        <w:rPr>
          <w:rFonts w:ascii="Book Antiqua" w:hAnsi="Book Antiqua" w:cs="宋体"/>
          <w:i/>
          <w:iCs/>
          <w:lang w:val="en-US"/>
        </w:rPr>
        <w:t>Clin</w:t>
      </w:r>
      <w:proofErr w:type="spellEnd"/>
      <w:r w:rsidRPr="00D24611">
        <w:rPr>
          <w:rFonts w:ascii="Book Antiqua" w:hAnsi="Book Antiqua" w:cs="宋体"/>
          <w:i/>
          <w:iCs/>
          <w:lang w:val="en-US"/>
        </w:rPr>
        <w:t xml:space="preserve"> </w:t>
      </w:r>
      <w:proofErr w:type="spellStart"/>
      <w:r w:rsidRPr="00D24611">
        <w:rPr>
          <w:rFonts w:ascii="Book Antiqua" w:hAnsi="Book Antiqua" w:cs="宋体"/>
          <w:i/>
          <w:iCs/>
          <w:lang w:val="en-US"/>
        </w:rPr>
        <w:t>Psychol</w:t>
      </w:r>
      <w:proofErr w:type="spellEnd"/>
      <w:r w:rsidRPr="00D24611">
        <w:rPr>
          <w:rFonts w:ascii="Book Antiqua" w:hAnsi="Book Antiqua" w:cs="宋体"/>
          <w:lang w:val="en-US"/>
        </w:rPr>
        <w:t xml:space="preserve"> 2013; </w:t>
      </w:r>
      <w:r w:rsidRPr="00D24611">
        <w:rPr>
          <w:rFonts w:ascii="Book Antiqua" w:hAnsi="Book Antiqua" w:cs="宋体"/>
          <w:b/>
          <w:bCs/>
          <w:lang w:val="en-US"/>
        </w:rPr>
        <w:t>69</w:t>
      </w:r>
      <w:r w:rsidRPr="00D24611">
        <w:rPr>
          <w:rFonts w:ascii="Book Antiqua" w:hAnsi="Book Antiqua" w:cs="宋体"/>
          <w:lang w:val="en-US"/>
        </w:rPr>
        <w:t>: 980-993 [PMID: 23775306 DOI: 10.1002/jclp.21994]</w:t>
      </w:r>
    </w:p>
    <w:p w14:paraId="4530A564" w14:textId="6E0119E4" w:rsidR="00D24611" w:rsidRPr="00D24611" w:rsidRDefault="00E46E08" w:rsidP="00D24611">
      <w:pPr>
        <w:spacing w:line="360" w:lineRule="auto"/>
        <w:jc w:val="both"/>
        <w:rPr>
          <w:rFonts w:ascii="Book Antiqua" w:hAnsi="Book Antiqua" w:cs="宋体"/>
          <w:lang w:val="en-US"/>
        </w:rPr>
      </w:pPr>
      <w:r>
        <w:rPr>
          <w:rFonts w:ascii="Book Antiqua" w:hAnsi="Book Antiqua" w:cs="宋体"/>
          <w:lang w:val="en-US"/>
        </w:rPr>
        <w:t>45</w:t>
      </w:r>
      <w:r w:rsidRPr="00E46E08">
        <w:rPr>
          <w:rFonts w:ascii="Book Antiqua" w:hAnsi="Book Antiqua" w:cs="宋体"/>
          <w:b/>
          <w:lang w:val="en-US"/>
        </w:rPr>
        <w:t xml:space="preserve"> </w:t>
      </w:r>
      <w:r w:rsidR="00D24611" w:rsidRPr="00D24611">
        <w:rPr>
          <w:rFonts w:ascii="Book Antiqua" w:hAnsi="Book Antiqua" w:cs="宋体"/>
          <w:b/>
          <w:lang w:val="en-US"/>
        </w:rPr>
        <w:t>Penney A</w:t>
      </w:r>
      <w:r w:rsidR="00D24611" w:rsidRPr="00D24611">
        <w:rPr>
          <w:rFonts w:ascii="Book Antiqua" w:hAnsi="Book Antiqua" w:cs="宋体"/>
          <w:lang w:val="en-US"/>
        </w:rPr>
        <w:t xml:space="preserve">, </w:t>
      </w:r>
      <w:proofErr w:type="spellStart"/>
      <w:r w:rsidR="00D24611" w:rsidRPr="00D24611">
        <w:rPr>
          <w:rFonts w:ascii="Book Antiqua" w:hAnsi="Book Antiqua" w:cs="宋体"/>
          <w:lang w:val="en-US"/>
        </w:rPr>
        <w:t>Mazmanian</w:t>
      </w:r>
      <w:proofErr w:type="spellEnd"/>
      <w:r w:rsidR="00D24611" w:rsidRPr="00D24611">
        <w:rPr>
          <w:rFonts w:ascii="Book Antiqua" w:hAnsi="Book Antiqua" w:cs="宋体"/>
          <w:lang w:val="en-US"/>
        </w:rPr>
        <w:t xml:space="preserve"> D, Jamieson J, Black N. Factors associated with recent suicide attempts in clients presenting for addiction treatment. </w:t>
      </w:r>
      <w:proofErr w:type="spellStart"/>
      <w:r w:rsidR="00D24611" w:rsidRPr="00D24611">
        <w:rPr>
          <w:rFonts w:ascii="Book Antiqua" w:hAnsi="Book Antiqua" w:cs="宋体"/>
          <w:i/>
          <w:lang w:val="en-US"/>
        </w:rPr>
        <w:t>Int</w:t>
      </w:r>
      <w:proofErr w:type="spellEnd"/>
      <w:r w:rsidR="00D24611" w:rsidRPr="00D24611">
        <w:rPr>
          <w:rFonts w:ascii="Book Antiqua" w:hAnsi="Book Antiqua" w:cs="宋体"/>
          <w:i/>
          <w:lang w:val="en-US"/>
        </w:rPr>
        <w:t xml:space="preserve"> J </w:t>
      </w:r>
      <w:proofErr w:type="spellStart"/>
      <w:r w:rsidR="00D24611" w:rsidRPr="00D24611">
        <w:rPr>
          <w:rFonts w:ascii="Book Antiqua" w:hAnsi="Book Antiqua" w:cs="宋体"/>
          <w:i/>
          <w:lang w:val="en-US"/>
        </w:rPr>
        <w:t>Ment</w:t>
      </w:r>
      <w:proofErr w:type="spellEnd"/>
      <w:r w:rsidR="00D24611" w:rsidRPr="00D24611">
        <w:rPr>
          <w:rFonts w:ascii="Book Antiqua" w:hAnsi="Book Antiqua" w:cs="宋体"/>
          <w:i/>
          <w:lang w:val="en-US"/>
        </w:rPr>
        <w:t xml:space="preserve"> Health Addict </w:t>
      </w:r>
      <w:r w:rsidR="00D24611" w:rsidRPr="00D24611">
        <w:rPr>
          <w:rFonts w:ascii="Book Antiqua" w:hAnsi="Book Antiqua" w:cs="宋体"/>
          <w:lang w:val="en-US"/>
        </w:rPr>
        <w:t xml:space="preserve">2012; </w:t>
      </w:r>
      <w:r w:rsidR="00D24611" w:rsidRPr="00D24611">
        <w:rPr>
          <w:rFonts w:ascii="Book Antiqua" w:hAnsi="Book Antiqua" w:cs="宋体"/>
          <w:b/>
          <w:lang w:val="en-US"/>
        </w:rPr>
        <w:t>10</w:t>
      </w:r>
      <w:r w:rsidR="00D24611" w:rsidRPr="00D24611">
        <w:rPr>
          <w:rFonts w:ascii="Book Antiqua" w:hAnsi="Book Antiqua" w:cs="宋体"/>
          <w:lang w:val="en-US"/>
        </w:rPr>
        <w:t>: 132-140 [</w:t>
      </w:r>
      <w:r w:rsidRPr="00D24611">
        <w:rPr>
          <w:rFonts w:ascii="Book Antiqua" w:hAnsi="Book Antiqua" w:cs="宋体"/>
          <w:lang w:val="en-US"/>
        </w:rPr>
        <w:t>DOI</w:t>
      </w:r>
      <w:r w:rsidR="00D24611" w:rsidRPr="00D24611">
        <w:rPr>
          <w:rFonts w:ascii="Book Antiqua" w:hAnsi="Book Antiqua" w:cs="宋体"/>
          <w:lang w:val="en-US"/>
        </w:rPr>
        <w:t>: 10.1007/s11469-010-9307-0</w:t>
      </w:r>
      <w:r>
        <w:rPr>
          <w:rFonts w:ascii="Book Antiqua" w:hAnsi="Book Antiqua" w:cs="宋体" w:hint="eastAsia"/>
          <w:lang w:val="en-US"/>
        </w:rPr>
        <w:t>]</w:t>
      </w:r>
    </w:p>
    <w:p w14:paraId="7645BA5A" w14:textId="77777777" w:rsidR="00D24611" w:rsidRPr="00D24611" w:rsidRDefault="00D24611" w:rsidP="00D24611">
      <w:pPr>
        <w:spacing w:line="360" w:lineRule="auto"/>
        <w:jc w:val="both"/>
        <w:rPr>
          <w:rFonts w:ascii="Book Antiqua" w:hAnsi="Book Antiqua" w:cs="宋体"/>
          <w:lang w:val="en-US"/>
        </w:rPr>
      </w:pPr>
      <w:r w:rsidRPr="00D24611">
        <w:rPr>
          <w:rFonts w:ascii="Book Antiqua" w:hAnsi="Book Antiqua" w:cs="宋体"/>
          <w:lang w:val="en-US"/>
        </w:rPr>
        <w:t xml:space="preserve">46 </w:t>
      </w:r>
      <w:proofErr w:type="spellStart"/>
      <w:r w:rsidRPr="00D24611">
        <w:rPr>
          <w:rFonts w:ascii="Book Antiqua" w:hAnsi="Book Antiqua" w:cs="宋体"/>
          <w:b/>
          <w:bCs/>
          <w:lang w:val="en-US"/>
        </w:rPr>
        <w:t>Sáez-Francàs</w:t>
      </w:r>
      <w:proofErr w:type="spellEnd"/>
      <w:r w:rsidRPr="00D24611">
        <w:rPr>
          <w:rFonts w:ascii="Book Antiqua" w:hAnsi="Book Antiqua" w:cs="宋体"/>
          <w:b/>
          <w:bCs/>
          <w:lang w:val="en-US"/>
        </w:rPr>
        <w:t xml:space="preserve"> N</w:t>
      </w:r>
      <w:r w:rsidRPr="00D24611">
        <w:rPr>
          <w:rFonts w:ascii="Book Antiqua" w:hAnsi="Book Antiqua" w:cs="宋体"/>
          <w:lang w:val="en-US"/>
        </w:rPr>
        <w:t xml:space="preserve">, </w:t>
      </w:r>
      <w:proofErr w:type="spellStart"/>
      <w:r w:rsidRPr="00D24611">
        <w:rPr>
          <w:rFonts w:ascii="Book Antiqua" w:hAnsi="Book Antiqua" w:cs="宋体"/>
          <w:lang w:val="en-US"/>
        </w:rPr>
        <w:t>Alegre</w:t>
      </w:r>
      <w:proofErr w:type="spellEnd"/>
      <w:r w:rsidRPr="00D24611">
        <w:rPr>
          <w:rFonts w:ascii="Book Antiqua" w:hAnsi="Book Antiqua" w:cs="宋体"/>
          <w:lang w:val="en-US"/>
        </w:rPr>
        <w:t xml:space="preserve"> J, </w:t>
      </w:r>
      <w:proofErr w:type="spellStart"/>
      <w:r w:rsidRPr="00D24611">
        <w:rPr>
          <w:rFonts w:ascii="Book Antiqua" w:hAnsi="Book Antiqua" w:cs="宋体"/>
          <w:lang w:val="en-US"/>
        </w:rPr>
        <w:t>Calvo</w:t>
      </w:r>
      <w:proofErr w:type="spellEnd"/>
      <w:r w:rsidRPr="00D24611">
        <w:rPr>
          <w:rFonts w:ascii="Book Antiqua" w:hAnsi="Book Antiqua" w:cs="宋体"/>
          <w:lang w:val="en-US"/>
        </w:rPr>
        <w:t xml:space="preserve"> N, Antonio Ramos-</w:t>
      </w:r>
      <w:proofErr w:type="spellStart"/>
      <w:r w:rsidRPr="00D24611">
        <w:rPr>
          <w:rFonts w:ascii="Book Antiqua" w:hAnsi="Book Antiqua" w:cs="宋体"/>
          <w:lang w:val="en-US"/>
        </w:rPr>
        <w:t>Quiroga</w:t>
      </w:r>
      <w:proofErr w:type="spellEnd"/>
      <w:r w:rsidRPr="00D24611">
        <w:rPr>
          <w:rFonts w:ascii="Book Antiqua" w:hAnsi="Book Antiqua" w:cs="宋体"/>
          <w:lang w:val="en-US"/>
        </w:rPr>
        <w:t xml:space="preserve"> J, Ruiz E, Hernández-</w:t>
      </w:r>
      <w:proofErr w:type="spellStart"/>
      <w:r w:rsidRPr="00D24611">
        <w:rPr>
          <w:rFonts w:ascii="Book Antiqua" w:hAnsi="Book Antiqua" w:cs="宋体"/>
          <w:lang w:val="en-US"/>
        </w:rPr>
        <w:t>Vara</w:t>
      </w:r>
      <w:proofErr w:type="spellEnd"/>
      <w:r w:rsidRPr="00D24611">
        <w:rPr>
          <w:rFonts w:ascii="Book Antiqua" w:hAnsi="Book Antiqua" w:cs="宋体"/>
          <w:lang w:val="en-US"/>
        </w:rPr>
        <w:t xml:space="preserve"> J, Casas M. Attention-deficit hyperactivity disorder in chronic fatigue syndrome patients. </w:t>
      </w:r>
      <w:r w:rsidRPr="00D24611">
        <w:rPr>
          <w:rFonts w:ascii="Book Antiqua" w:hAnsi="Book Antiqua" w:cs="宋体"/>
          <w:i/>
          <w:iCs/>
          <w:lang w:val="en-US"/>
        </w:rPr>
        <w:t>Psychiatry Res</w:t>
      </w:r>
      <w:r w:rsidRPr="00D24611">
        <w:rPr>
          <w:rFonts w:ascii="Book Antiqua" w:hAnsi="Book Antiqua" w:cs="宋体"/>
          <w:lang w:val="en-US"/>
        </w:rPr>
        <w:t xml:space="preserve"> 2012; </w:t>
      </w:r>
      <w:r w:rsidRPr="00D24611">
        <w:rPr>
          <w:rFonts w:ascii="Book Antiqua" w:hAnsi="Book Antiqua" w:cs="宋体"/>
          <w:b/>
          <w:bCs/>
          <w:lang w:val="en-US"/>
        </w:rPr>
        <w:t>200</w:t>
      </w:r>
      <w:r w:rsidRPr="00D24611">
        <w:rPr>
          <w:rFonts w:ascii="Book Antiqua" w:hAnsi="Book Antiqua" w:cs="宋体"/>
          <w:lang w:val="en-US"/>
        </w:rPr>
        <w:t>: 748-753 [PMID: 22648008 DOI: 10.1016/j.psychres.2012.04.041]</w:t>
      </w:r>
    </w:p>
    <w:p w14:paraId="6C0B0468" w14:textId="77777777" w:rsidR="00D24611" w:rsidRPr="00D24611" w:rsidRDefault="00D24611" w:rsidP="00D24611">
      <w:pPr>
        <w:spacing w:line="360" w:lineRule="auto"/>
        <w:jc w:val="both"/>
        <w:rPr>
          <w:rFonts w:ascii="Book Antiqua" w:hAnsi="Book Antiqua" w:cs="宋体"/>
          <w:lang w:val="en-US"/>
        </w:rPr>
      </w:pPr>
      <w:proofErr w:type="gramStart"/>
      <w:r w:rsidRPr="00D24611">
        <w:rPr>
          <w:rFonts w:ascii="Book Antiqua" w:hAnsi="Book Antiqua" w:cs="宋体"/>
          <w:lang w:val="en-US"/>
        </w:rPr>
        <w:t xml:space="preserve">47 </w:t>
      </w:r>
      <w:proofErr w:type="spellStart"/>
      <w:r w:rsidRPr="00D24611">
        <w:rPr>
          <w:rFonts w:ascii="Book Antiqua" w:hAnsi="Book Antiqua" w:cs="宋体"/>
          <w:b/>
          <w:bCs/>
          <w:lang w:val="en-US"/>
        </w:rPr>
        <w:t>Daviss</w:t>
      </w:r>
      <w:proofErr w:type="spellEnd"/>
      <w:r w:rsidRPr="00D24611">
        <w:rPr>
          <w:rFonts w:ascii="Book Antiqua" w:hAnsi="Book Antiqua" w:cs="宋体"/>
          <w:b/>
          <w:bCs/>
          <w:lang w:val="en-US"/>
        </w:rPr>
        <w:t xml:space="preserve"> WB</w:t>
      </w:r>
      <w:r w:rsidRPr="00D24611">
        <w:rPr>
          <w:rFonts w:ascii="Book Antiqua" w:hAnsi="Book Antiqua" w:cs="宋体"/>
          <w:lang w:val="en-US"/>
        </w:rPr>
        <w:t xml:space="preserve">, </w:t>
      </w:r>
      <w:proofErr w:type="spellStart"/>
      <w:r w:rsidRPr="00D24611">
        <w:rPr>
          <w:rFonts w:ascii="Book Antiqua" w:hAnsi="Book Antiqua" w:cs="宋体"/>
          <w:lang w:val="en-US"/>
        </w:rPr>
        <w:t>Diler</w:t>
      </w:r>
      <w:proofErr w:type="spellEnd"/>
      <w:r w:rsidRPr="00D24611">
        <w:rPr>
          <w:rFonts w:ascii="Book Antiqua" w:hAnsi="Book Antiqua" w:cs="宋体"/>
          <w:lang w:val="en-US"/>
        </w:rPr>
        <w:t xml:space="preserve"> RS.</w:t>
      </w:r>
      <w:proofErr w:type="gramEnd"/>
      <w:r w:rsidRPr="00D24611">
        <w:rPr>
          <w:rFonts w:ascii="Book Antiqua" w:hAnsi="Book Antiqua" w:cs="宋体"/>
          <w:lang w:val="en-US"/>
        </w:rPr>
        <w:t xml:space="preserve"> Suicidal behaviors in adolescents with ADHD: associations with depressive and other comorbidity, parent-child conflict, trauma exposure, and impairment. </w:t>
      </w:r>
      <w:r w:rsidRPr="00D24611">
        <w:rPr>
          <w:rFonts w:ascii="Book Antiqua" w:hAnsi="Book Antiqua" w:cs="宋体"/>
          <w:i/>
          <w:iCs/>
          <w:lang w:val="en-US"/>
        </w:rPr>
        <w:t xml:space="preserve">J </w:t>
      </w:r>
      <w:proofErr w:type="spellStart"/>
      <w:r w:rsidRPr="00D24611">
        <w:rPr>
          <w:rFonts w:ascii="Book Antiqua" w:hAnsi="Book Antiqua" w:cs="宋体"/>
          <w:i/>
          <w:iCs/>
          <w:lang w:val="en-US"/>
        </w:rPr>
        <w:t>Atten</w:t>
      </w:r>
      <w:proofErr w:type="spellEnd"/>
      <w:r w:rsidRPr="00D24611">
        <w:rPr>
          <w:rFonts w:ascii="Book Antiqua" w:hAnsi="Book Antiqua" w:cs="宋体"/>
          <w:i/>
          <w:iCs/>
          <w:lang w:val="en-US"/>
        </w:rPr>
        <w:t xml:space="preserve"> </w:t>
      </w:r>
      <w:proofErr w:type="spellStart"/>
      <w:r w:rsidRPr="00D24611">
        <w:rPr>
          <w:rFonts w:ascii="Book Antiqua" w:hAnsi="Book Antiqua" w:cs="宋体"/>
          <w:i/>
          <w:iCs/>
          <w:lang w:val="en-US"/>
        </w:rPr>
        <w:t>Disord</w:t>
      </w:r>
      <w:proofErr w:type="spellEnd"/>
      <w:r w:rsidRPr="00D24611">
        <w:rPr>
          <w:rFonts w:ascii="Book Antiqua" w:hAnsi="Book Antiqua" w:cs="宋体"/>
          <w:lang w:val="en-US"/>
        </w:rPr>
        <w:t xml:space="preserve"> 2014; </w:t>
      </w:r>
      <w:r w:rsidRPr="00D24611">
        <w:rPr>
          <w:rFonts w:ascii="Book Antiqua" w:hAnsi="Book Antiqua" w:cs="宋体"/>
          <w:b/>
          <w:bCs/>
          <w:lang w:val="en-US"/>
        </w:rPr>
        <w:t>18</w:t>
      </w:r>
      <w:r w:rsidRPr="00D24611">
        <w:rPr>
          <w:rFonts w:ascii="Book Antiqua" w:hAnsi="Book Antiqua" w:cs="宋体"/>
          <w:lang w:val="en-US"/>
        </w:rPr>
        <w:t>: 680-690 [PMID: 22820277 DOI: 10.1177/1087054712451127]</w:t>
      </w:r>
    </w:p>
    <w:p w14:paraId="7DB4F167" w14:textId="77777777" w:rsidR="00D24611" w:rsidRPr="00D24611" w:rsidRDefault="00D24611" w:rsidP="00D24611">
      <w:pPr>
        <w:spacing w:line="360" w:lineRule="auto"/>
        <w:jc w:val="both"/>
        <w:rPr>
          <w:rFonts w:ascii="Book Antiqua" w:hAnsi="Book Antiqua" w:cs="宋体"/>
          <w:lang w:val="en-US"/>
        </w:rPr>
      </w:pPr>
      <w:proofErr w:type="gramStart"/>
      <w:r w:rsidRPr="00D24611">
        <w:rPr>
          <w:rFonts w:ascii="Book Antiqua" w:hAnsi="Book Antiqua" w:cs="宋体"/>
          <w:lang w:val="en-US"/>
        </w:rPr>
        <w:lastRenderedPageBreak/>
        <w:t xml:space="preserve">48 </w:t>
      </w:r>
      <w:r w:rsidRPr="00D24611">
        <w:rPr>
          <w:rFonts w:ascii="Book Antiqua" w:hAnsi="Book Antiqua" w:cs="宋体"/>
          <w:b/>
          <w:bCs/>
          <w:lang w:val="en-US"/>
        </w:rPr>
        <w:t>Taylor MR</w:t>
      </w:r>
      <w:r w:rsidRPr="00D24611">
        <w:rPr>
          <w:rFonts w:ascii="Book Antiqua" w:hAnsi="Book Antiqua" w:cs="宋体"/>
          <w:lang w:val="en-US"/>
        </w:rPr>
        <w:t xml:space="preserve">, </w:t>
      </w:r>
      <w:proofErr w:type="spellStart"/>
      <w:r w:rsidRPr="00D24611">
        <w:rPr>
          <w:rFonts w:ascii="Book Antiqua" w:hAnsi="Book Antiqua" w:cs="宋体"/>
          <w:lang w:val="en-US"/>
        </w:rPr>
        <w:t>Boden</w:t>
      </w:r>
      <w:proofErr w:type="spellEnd"/>
      <w:r w:rsidRPr="00D24611">
        <w:rPr>
          <w:rFonts w:ascii="Book Antiqua" w:hAnsi="Book Antiqua" w:cs="宋体"/>
          <w:lang w:val="en-US"/>
        </w:rPr>
        <w:t xml:space="preserve"> JM, </w:t>
      </w:r>
      <w:proofErr w:type="spellStart"/>
      <w:r w:rsidRPr="00D24611">
        <w:rPr>
          <w:rFonts w:ascii="Book Antiqua" w:hAnsi="Book Antiqua" w:cs="宋体"/>
          <w:lang w:val="en-US"/>
        </w:rPr>
        <w:t>Rucklidge</w:t>
      </w:r>
      <w:proofErr w:type="spellEnd"/>
      <w:r w:rsidRPr="00D24611">
        <w:rPr>
          <w:rFonts w:ascii="Book Antiqua" w:hAnsi="Book Antiqua" w:cs="宋体"/>
          <w:lang w:val="en-US"/>
        </w:rPr>
        <w:t xml:space="preserve"> JJ.</w:t>
      </w:r>
      <w:proofErr w:type="gramEnd"/>
      <w:r w:rsidRPr="00D24611">
        <w:rPr>
          <w:rFonts w:ascii="Book Antiqua" w:hAnsi="Book Antiqua" w:cs="宋体"/>
          <w:lang w:val="en-US"/>
        </w:rPr>
        <w:t xml:space="preserve"> The relationship between ADHD symptomatology and self-harm, suicidal ideation, and suicidal </w:t>
      </w:r>
      <w:proofErr w:type="spellStart"/>
      <w:r w:rsidRPr="00D24611">
        <w:rPr>
          <w:rFonts w:ascii="Book Antiqua" w:hAnsi="Book Antiqua" w:cs="宋体"/>
          <w:lang w:val="en-US"/>
        </w:rPr>
        <w:t>behaviours</w:t>
      </w:r>
      <w:proofErr w:type="spellEnd"/>
      <w:r w:rsidRPr="00D24611">
        <w:rPr>
          <w:rFonts w:ascii="Book Antiqua" w:hAnsi="Book Antiqua" w:cs="宋体"/>
          <w:lang w:val="en-US"/>
        </w:rPr>
        <w:t xml:space="preserve"> in adults: a pilot study. </w:t>
      </w:r>
      <w:proofErr w:type="spellStart"/>
      <w:r w:rsidRPr="00D24611">
        <w:rPr>
          <w:rFonts w:ascii="Book Antiqua" w:hAnsi="Book Antiqua" w:cs="宋体"/>
          <w:i/>
          <w:iCs/>
          <w:lang w:val="en-US"/>
        </w:rPr>
        <w:t>Atten</w:t>
      </w:r>
      <w:proofErr w:type="spellEnd"/>
      <w:r w:rsidRPr="00D24611">
        <w:rPr>
          <w:rFonts w:ascii="Book Antiqua" w:hAnsi="Book Antiqua" w:cs="宋体"/>
          <w:i/>
          <w:iCs/>
          <w:lang w:val="en-US"/>
        </w:rPr>
        <w:t xml:space="preserve"> </w:t>
      </w:r>
      <w:proofErr w:type="spellStart"/>
      <w:r w:rsidRPr="00D24611">
        <w:rPr>
          <w:rFonts w:ascii="Book Antiqua" w:hAnsi="Book Antiqua" w:cs="宋体"/>
          <w:i/>
          <w:iCs/>
          <w:lang w:val="en-US"/>
        </w:rPr>
        <w:t>Defic</w:t>
      </w:r>
      <w:proofErr w:type="spellEnd"/>
      <w:r w:rsidRPr="00D24611">
        <w:rPr>
          <w:rFonts w:ascii="Book Antiqua" w:hAnsi="Book Antiqua" w:cs="宋体"/>
          <w:i/>
          <w:iCs/>
          <w:lang w:val="en-US"/>
        </w:rPr>
        <w:t xml:space="preserve"> </w:t>
      </w:r>
      <w:proofErr w:type="spellStart"/>
      <w:r w:rsidRPr="00D24611">
        <w:rPr>
          <w:rFonts w:ascii="Book Antiqua" w:hAnsi="Book Antiqua" w:cs="宋体"/>
          <w:i/>
          <w:iCs/>
          <w:lang w:val="en-US"/>
        </w:rPr>
        <w:t>Hyperact</w:t>
      </w:r>
      <w:proofErr w:type="spellEnd"/>
      <w:r w:rsidRPr="00D24611">
        <w:rPr>
          <w:rFonts w:ascii="Book Antiqua" w:hAnsi="Book Antiqua" w:cs="宋体"/>
          <w:i/>
          <w:iCs/>
          <w:lang w:val="en-US"/>
        </w:rPr>
        <w:t xml:space="preserve"> </w:t>
      </w:r>
      <w:proofErr w:type="spellStart"/>
      <w:r w:rsidRPr="00D24611">
        <w:rPr>
          <w:rFonts w:ascii="Book Antiqua" w:hAnsi="Book Antiqua" w:cs="宋体"/>
          <w:i/>
          <w:iCs/>
          <w:lang w:val="en-US"/>
        </w:rPr>
        <w:t>Disord</w:t>
      </w:r>
      <w:proofErr w:type="spellEnd"/>
      <w:r w:rsidRPr="00D24611">
        <w:rPr>
          <w:rFonts w:ascii="Book Antiqua" w:hAnsi="Book Antiqua" w:cs="宋体"/>
          <w:lang w:val="en-US"/>
        </w:rPr>
        <w:t xml:space="preserve"> 2014; </w:t>
      </w:r>
      <w:r w:rsidRPr="00D24611">
        <w:rPr>
          <w:rFonts w:ascii="Book Antiqua" w:hAnsi="Book Antiqua" w:cs="宋体"/>
          <w:b/>
          <w:bCs/>
          <w:lang w:val="en-US"/>
        </w:rPr>
        <w:t>6</w:t>
      </w:r>
      <w:r w:rsidRPr="00D24611">
        <w:rPr>
          <w:rFonts w:ascii="Book Antiqua" w:hAnsi="Book Antiqua" w:cs="宋体"/>
          <w:lang w:val="en-US"/>
        </w:rPr>
        <w:t>: 303-312 [PMID: 24807794 DOI: 10.1007/s12402-014-0139-9]</w:t>
      </w:r>
    </w:p>
    <w:p w14:paraId="219E04B7" w14:textId="6DBDF014" w:rsidR="00D24611" w:rsidRPr="00D24611" w:rsidRDefault="00E46E08" w:rsidP="00D24611">
      <w:pPr>
        <w:spacing w:line="360" w:lineRule="auto"/>
        <w:jc w:val="both"/>
        <w:rPr>
          <w:rFonts w:ascii="Book Antiqua" w:hAnsi="Book Antiqua" w:cs="宋体"/>
          <w:lang w:val="en-US"/>
        </w:rPr>
      </w:pPr>
      <w:r>
        <w:rPr>
          <w:rFonts w:ascii="Book Antiqua" w:hAnsi="Book Antiqua" w:cs="宋体"/>
          <w:lang w:val="en-US"/>
        </w:rPr>
        <w:t xml:space="preserve">49 </w:t>
      </w:r>
      <w:r w:rsidR="00D24611" w:rsidRPr="00D24611">
        <w:rPr>
          <w:rFonts w:ascii="Book Antiqua" w:hAnsi="Book Antiqua" w:cs="宋体"/>
          <w:b/>
          <w:lang w:val="en-US"/>
        </w:rPr>
        <w:t>Adler L</w:t>
      </w:r>
      <w:r w:rsidR="00D24611" w:rsidRPr="00D24611">
        <w:rPr>
          <w:rFonts w:ascii="Book Antiqua" w:hAnsi="Book Antiqua" w:cs="宋体"/>
          <w:lang w:val="en-US"/>
        </w:rPr>
        <w:t>, Spence T. The Adult ADHD Clinical Diagnostic Scale (ACDS), version 1.2. New York University School of Medicine, Washington DC, 2004</w:t>
      </w:r>
    </w:p>
    <w:p w14:paraId="4627A38B" w14:textId="77777777" w:rsidR="00D24611" w:rsidRPr="00D24611" w:rsidRDefault="00D24611" w:rsidP="00D24611">
      <w:pPr>
        <w:spacing w:line="360" w:lineRule="auto"/>
        <w:jc w:val="both"/>
        <w:rPr>
          <w:rFonts w:ascii="Book Antiqua" w:hAnsi="Book Antiqua" w:cs="宋体"/>
          <w:lang w:val="en-US"/>
        </w:rPr>
      </w:pPr>
      <w:r w:rsidRPr="00D24611">
        <w:rPr>
          <w:rFonts w:ascii="Book Antiqua" w:hAnsi="Book Antiqua" w:cs="宋体"/>
          <w:lang w:val="en-US"/>
        </w:rPr>
        <w:t xml:space="preserve">50 </w:t>
      </w:r>
      <w:r w:rsidRPr="00D24611">
        <w:rPr>
          <w:rFonts w:ascii="Book Antiqua" w:hAnsi="Book Antiqua" w:cs="宋体"/>
          <w:b/>
          <w:bCs/>
          <w:lang w:val="en-US"/>
        </w:rPr>
        <w:t>Kessler RC</w:t>
      </w:r>
      <w:r w:rsidRPr="00D24611">
        <w:rPr>
          <w:rFonts w:ascii="Book Antiqua" w:hAnsi="Book Antiqua" w:cs="宋体"/>
          <w:lang w:val="en-US"/>
        </w:rPr>
        <w:t xml:space="preserve">, Adler L, Ames M, </w:t>
      </w:r>
      <w:proofErr w:type="spellStart"/>
      <w:r w:rsidRPr="00D24611">
        <w:rPr>
          <w:rFonts w:ascii="Book Antiqua" w:hAnsi="Book Antiqua" w:cs="宋体"/>
          <w:lang w:val="en-US"/>
        </w:rPr>
        <w:t>Demler</w:t>
      </w:r>
      <w:proofErr w:type="spellEnd"/>
      <w:r w:rsidRPr="00D24611">
        <w:rPr>
          <w:rFonts w:ascii="Book Antiqua" w:hAnsi="Book Antiqua" w:cs="宋体"/>
          <w:lang w:val="en-US"/>
        </w:rPr>
        <w:t xml:space="preserve"> O, </w:t>
      </w:r>
      <w:proofErr w:type="spellStart"/>
      <w:r w:rsidRPr="00D24611">
        <w:rPr>
          <w:rFonts w:ascii="Book Antiqua" w:hAnsi="Book Antiqua" w:cs="宋体"/>
          <w:lang w:val="en-US"/>
        </w:rPr>
        <w:t>Faraone</w:t>
      </w:r>
      <w:proofErr w:type="spellEnd"/>
      <w:r w:rsidRPr="00D24611">
        <w:rPr>
          <w:rFonts w:ascii="Book Antiqua" w:hAnsi="Book Antiqua" w:cs="宋体"/>
          <w:lang w:val="en-US"/>
        </w:rPr>
        <w:t xml:space="preserve"> S, </w:t>
      </w:r>
      <w:proofErr w:type="spellStart"/>
      <w:r w:rsidRPr="00D24611">
        <w:rPr>
          <w:rFonts w:ascii="Book Antiqua" w:hAnsi="Book Antiqua" w:cs="宋体"/>
          <w:lang w:val="en-US"/>
        </w:rPr>
        <w:t>Hiripi</w:t>
      </w:r>
      <w:proofErr w:type="spellEnd"/>
      <w:r w:rsidRPr="00D24611">
        <w:rPr>
          <w:rFonts w:ascii="Book Antiqua" w:hAnsi="Book Antiqua" w:cs="宋体"/>
          <w:lang w:val="en-US"/>
        </w:rPr>
        <w:t xml:space="preserve"> E, </w:t>
      </w:r>
      <w:proofErr w:type="spellStart"/>
      <w:r w:rsidRPr="00D24611">
        <w:rPr>
          <w:rFonts w:ascii="Book Antiqua" w:hAnsi="Book Antiqua" w:cs="宋体"/>
          <w:lang w:val="en-US"/>
        </w:rPr>
        <w:t>Howes</w:t>
      </w:r>
      <w:proofErr w:type="spellEnd"/>
      <w:r w:rsidRPr="00D24611">
        <w:rPr>
          <w:rFonts w:ascii="Book Antiqua" w:hAnsi="Book Antiqua" w:cs="宋体"/>
          <w:lang w:val="en-US"/>
        </w:rPr>
        <w:t xml:space="preserve"> MJ, Jin R, </w:t>
      </w:r>
      <w:proofErr w:type="spellStart"/>
      <w:r w:rsidRPr="00D24611">
        <w:rPr>
          <w:rFonts w:ascii="Book Antiqua" w:hAnsi="Book Antiqua" w:cs="宋体"/>
          <w:lang w:val="en-US"/>
        </w:rPr>
        <w:t>Secnik</w:t>
      </w:r>
      <w:proofErr w:type="spellEnd"/>
      <w:r w:rsidRPr="00D24611">
        <w:rPr>
          <w:rFonts w:ascii="Book Antiqua" w:hAnsi="Book Antiqua" w:cs="宋体"/>
          <w:lang w:val="en-US"/>
        </w:rPr>
        <w:t xml:space="preserve"> K, Spencer T, </w:t>
      </w:r>
      <w:proofErr w:type="spellStart"/>
      <w:r w:rsidRPr="00D24611">
        <w:rPr>
          <w:rFonts w:ascii="Book Antiqua" w:hAnsi="Book Antiqua" w:cs="宋体"/>
          <w:lang w:val="en-US"/>
        </w:rPr>
        <w:t>Ustun</w:t>
      </w:r>
      <w:proofErr w:type="spellEnd"/>
      <w:r w:rsidRPr="00D24611">
        <w:rPr>
          <w:rFonts w:ascii="Book Antiqua" w:hAnsi="Book Antiqua" w:cs="宋体"/>
          <w:lang w:val="en-US"/>
        </w:rPr>
        <w:t xml:space="preserve"> TB, Walters EE. The World Health Organization Adult ADHD Self-Report Scale (ASRS): a short screening scale for use in the general population. </w:t>
      </w:r>
      <w:proofErr w:type="spellStart"/>
      <w:r w:rsidRPr="00D24611">
        <w:rPr>
          <w:rFonts w:ascii="Book Antiqua" w:hAnsi="Book Antiqua" w:cs="宋体"/>
          <w:i/>
          <w:iCs/>
          <w:lang w:val="en-US"/>
        </w:rPr>
        <w:t>Psychol</w:t>
      </w:r>
      <w:proofErr w:type="spellEnd"/>
      <w:r w:rsidRPr="00D24611">
        <w:rPr>
          <w:rFonts w:ascii="Book Antiqua" w:hAnsi="Book Antiqua" w:cs="宋体"/>
          <w:i/>
          <w:iCs/>
          <w:lang w:val="en-US"/>
        </w:rPr>
        <w:t xml:space="preserve"> Med</w:t>
      </w:r>
      <w:r w:rsidRPr="00D24611">
        <w:rPr>
          <w:rFonts w:ascii="Book Antiqua" w:hAnsi="Book Antiqua" w:cs="宋体"/>
          <w:lang w:val="en-US"/>
        </w:rPr>
        <w:t xml:space="preserve"> 2005; </w:t>
      </w:r>
      <w:r w:rsidRPr="00D24611">
        <w:rPr>
          <w:rFonts w:ascii="Book Antiqua" w:hAnsi="Book Antiqua" w:cs="宋体"/>
          <w:b/>
          <w:bCs/>
          <w:lang w:val="en-US"/>
        </w:rPr>
        <w:t>35</w:t>
      </w:r>
      <w:r w:rsidRPr="00D24611">
        <w:rPr>
          <w:rFonts w:ascii="Book Antiqua" w:hAnsi="Book Antiqua" w:cs="宋体"/>
          <w:lang w:val="en-US"/>
        </w:rPr>
        <w:t>: 245-256 [PMID: 15841682 DOI: 10.1017/S0033291704002892]</w:t>
      </w:r>
    </w:p>
    <w:p w14:paraId="79B9D4C6" w14:textId="77777777" w:rsidR="00D24611" w:rsidRPr="00D24611" w:rsidRDefault="00D24611" w:rsidP="00D24611">
      <w:pPr>
        <w:spacing w:line="360" w:lineRule="auto"/>
        <w:jc w:val="both"/>
        <w:rPr>
          <w:rFonts w:ascii="Book Antiqua" w:hAnsi="Book Antiqua" w:cs="宋体"/>
          <w:lang w:val="en-US"/>
        </w:rPr>
      </w:pPr>
      <w:r w:rsidRPr="00D24611">
        <w:rPr>
          <w:rFonts w:ascii="Book Antiqua" w:hAnsi="Book Antiqua" w:cs="宋体"/>
          <w:lang w:val="en-US"/>
        </w:rPr>
        <w:t xml:space="preserve">51 </w:t>
      </w:r>
      <w:proofErr w:type="spellStart"/>
      <w:r w:rsidRPr="00D24611">
        <w:rPr>
          <w:rFonts w:ascii="Book Antiqua" w:hAnsi="Book Antiqua" w:cs="宋体"/>
          <w:b/>
          <w:bCs/>
          <w:lang w:val="en-US"/>
        </w:rPr>
        <w:t>Bullinger</w:t>
      </w:r>
      <w:proofErr w:type="spellEnd"/>
      <w:r w:rsidRPr="00D24611">
        <w:rPr>
          <w:rFonts w:ascii="Book Antiqua" w:hAnsi="Book Antiqua" w:cs="宋体"/>
          <w:b/>
          <w:bCs/>
          <w:lang w:val="en-US"/>
        </w:rPr>
        <w:t xml:space="preserve"> M</w:t>
      </w:r>
      <w:r w:rsidRPr="00D24611">
        <w:rPr>
          <w:rFonts w:ascii="Book Antiqua" w:hAnsi="Book Antiqua" w:cs="宋体"/>
          <w:lang w:val="en-US"/>
        </w:rPr>
        <w:t xml:space="preserve">, </w:t>
      </w:r>
      <w:proofErr w:type="spellStart"/>
      <w:r w:rsidRPr="00D24611">
        <w:rPr>
          <w:rFonts w:ascii="Book Antiqua" w:hAnsi="Book Antiqua" w:cs="宋体"/>
          <w:lang w:val="en-US"/>
        </w:rPr>
        <w:t>Brütt</w:t>
      </w:r>
      <w:proofErr w:type="spellEnd"/>
      <w:r w:rsidRPr="00D24611">
        <w:rPr>
          <w:rFonts w:ascii="Book Antiqua" w:hAnsi="Book Antiqua" w:cs="宋体"/>
          <w:lang w:val="en-US"/>
        </w:rPr>
        <w:t xml:space="preserve"> AL, </w:t>
      </w:r>
      <w:proofErr w:type="spellStart"/>
      <w:r w:rsidRPr="00D24611">
        <w:rPr>
          <w:rFonts w:ascii="Book Antiqua" w:hAnsi="Book Antiqua" w:cs="宋体"/>
          <w:lang w:val="en-US"/>
        </w:rPr>
        <w:t>Erhart</w:t>
      </w:r>
      <w:proofErr w:type="spellEnd"/>
      <w:r w:rsidRPr="00D24611">
        <w:rPr>
          <w:rFonts w:ascii="Book Antiqua" w:hAnsi="Book Antiqua" w:cs="宋体"/>
          <w:lang w:val="en-US"/>
        </w:rPr>
        <w:t xml:space="preserve"> M, Ravens-</w:t>
      </w:r>
      <w:proofErr w:type="spellStart"/>
      <w:r w:rsidRPr="00D24611">
        <w:rPr>
          <w:rFonts w:ascii="Book Antiqua" w:hAnsi="Book Antiqua" w:cs="宋体"/>
          <w:lang w:val="en-US"/>
        </w:rPr>
        <w:t>Sieberer</w:t>
      </w:r>
      <w:proofErr w:type="spellEnd"/>
      <w:r w:rsidRPr="00D24611">
        <w:rPr>
          <w:rFonts w:ascii="Book Antiqua" w:hAnsi="Book Antiqua" w:cs="宋体"/>
          <w:lang w:val="en-US"/>
        </w:rPr>
        <w:t xml:space="preserve"> U. Psychometric properties of the KINDL-R questionnaire: results of the BELLA study. </w:t>
      </w:r>
      <w:proofErr w:type="spellStart"/>
      <w:r w:rsidRPr="00D24611">
        <w:rPr>
          <w:rFonts w:ascii="Book Antiqua" w:hAnsi="Book Antiqua" w:cs="宋体"/>
          <w:i/>
          <w:iCs/>
          <w:lang w:val="en-US"/>
        </w:rPr>
        <w:t>Eur</w:t>
      </w:r>
      <w:proofErr w:type="spellEnd"/>
      <w:r w:rsidRPr="00D24611">
        <w:rPr>
          <w:rFonts w:ascii="Book Antiqua" w:hAnsi="Book Antiqua" w:cs="宋体"/>
          <w:i/>
          <w:iCs/>
          <w:lang w:val="en-US"/>
        </w:rPr>
        <w:t xml:space="preserve"> Child </w:t>
      </w:r>
      <w:proofErr w:type="spellStart"/>
      <w:r w:rsidRPr="00D24611">
        <w:rPr>
          <w:rFonts w:ascii="Book Antiqua" w:hAnsi="Book Antiqua" w:cs="宋体"/>
          <w:i/>
          <w:iCs/>
          <w:lang w:val="en-US"/>
        </w:rPr>
        <w:t>Adolesc</w:t>
      </w:r>
      <w:proofErr w:type="spellEnd"/>
      <w:r w:rsidRPr="00D24611">
        <w:rPr>
          <w:rFonts w:ascii="Book Antiqua" w:hAnsi="Book Antiqua" w:cs="宋体"/>
          <w:i/>
          <w:iCs/>
          <w:lang w:val="en-US"/>
        </w:rPr>
        <w:t xml:space="preserve"> Psychiatry</w:t>
      </w:r>
      <w:r w:rsidRPr="00D24611">
        <w:rPr>
          <w:rFonts w:ascii="Book Antiqua" w:hAnsi="Book Antiqua" w:cs="宋体"/>
          <w:lang w:val="en-US"/>
        </w:rPr>
        <w:t xml:space="preserve"> 2008; </w:t>
      </w:r>
      <w:r w:rsidRPr="00D24611">
        <w:rPr>
          <w:rFonts w:ascii="Book Antiqua" w:hAnsi="Book Antiqua" w:cs="宋体"/>
          <w:b/>
          <w:bCs/>
          <w:lang w:val="en-US"/>
        </w:rPr>
        <w:t xml:space="preserve">17 </w:t>
      </w:r>
      <w:proofErr w:type="spellStart"/>
      <w:r w:rsidRPr="00D24611">
        <w:rPr>
          <w:rFonts w:ascii="Book Antiqua" w:hAnsi="Book Antiqua" w:cs="宋体"/>
          <w:bCs/>
          <w:lang w:val="en-US"/>
        </w:rPr>
        <w:t>Suppl</w:t>
      </w:r>
      <w:proofErr w:type="spellEnd"/>
      <w:r w:rsidRPr="00D24611">
        <w:rPr>
          <w:rFonts w:ascii="Book Antiqua" w:hAnsi="Book Antiqua" w:cs="宋体"/>
          <w:bCs/>
          <w:lang w:val="en-US"/>
        </w:rPr>
        <w:t xml:space="preserve"> 1</w:t>
      </w:r>
      <w:r w:rsidRPr="00D24611">
        <w:rPr>
          <w:rFonts w:ascii="Book Antiqua" w:hAnsi="Book Antiqua" w:cs="宋体"/>
          <w:lang w:val="en-US"/>
        </w:rPr>
        <w:t>: 125-132 [PMID: 19132312 DOI: 10.1007/s00787-008-1014-z]</w:t>
      </w:r>
    </w:p>
    <w:p w14:paraId="6924A27E" w14:textId="7A8FEA20" w:rsidR="00D24611" w:rsidRPr="00D24611" w:rsidRDefault="00E46E08" w:rsidP="00D24611">
      <w:pPr>
        <w:spacing w:line="360" w:lineRule="auto"/>
        <w:jc w:val="both"/>
        <w:rPr>
          <w:rFonts w:ascii="Book Antiqua" w:hAnsi="Book Antiqua" w:cs="宋体"/>
          <w:lang w:val="en-US"/>
        </w:rPr>
      </w:pPr>
      <w:proofErr w:type="gramStart"/>
      <w:r>
        <w:rPr>
          <w:rFonts w:ascii="Book Antiqua" w:hAnsi="Book Antiqua" w:cs="宋体"/>
          <w:lang w:val="en-US"/>
        </w:rPr>
        <w:t xml:space="preserve">52 </w:t>
      </w:r>
      <w:r w:rsidR="00D24611" w:rsidRPr="00D24611">
        <w:rPr>
          <w:rFonts w:ascii="Book Antiqua" w:hAnsi="Book Antiqua" w:cs="宋体"/>
          <w:b/>
          <w:lang w:val="en-US"/>
        </w:rPr>
        <w:t>Epstein JN</w:t>
      </w:r>
      <w:r w:rsidR="00D24611" w:rsidRPr="00D24611">
        <w:rPr>
          <w:rFonts w:ascii="Book Antiqua" w:hAnsi="Book Antiqua" w:cs="宋体"/>
          <w:lang w:val="en-US"/>
        </w:rPr>
        <w:t xml:space="preserve">, Johnson DE, </w:t>
      </w:r>
      <w:proofErr w:type="spellStart"/>
      <w:r w:rsidR="00D24611" w:rsidRPr="00D24611">
        <w:rPr>
          <w:rFonts w:ascii="Book Antiqua" w:hAnsi="Book Antiqua" w:cs="宋体"/>
          <w:lang w:val="en-US"/>
        </w:rPr>
        <w:t>Conners</w:t>
      </w:r>
      <w:proofErr w:type="spellEnd"/>
      <w:r w:rsidR="00D24611" w:rsidRPr="00D24611">
        <w:rPr>
          <w:rFonts w:ascii="Book Antiqua" w:hAnsi="Book Antiqua" w:cs="宋体"/>
          <w:lang w:val="en-US"/>
        </w:rPr>
        <w:t xml:space="preserve"> CK. </w:t>
      </w:r>
      <w:proofErr w:type="spellStart"/>
      <w:r w:rsidR="00D24611" w:rsidRPr="00D24611">
        <w:rPr>
          <w:rFonts w:ascii="Book Antiqua" w:hAnsi="Book Antiqua" w:cs="宋体"/>
          <w:lang w:val="en-US"/>
        </w:rPr>
        <w:t>Conners</w:t>
      </w:r>
      <w:proofErr w:type="spellEnd"/>
      <w:r w:rsidR="00D24611" w:rsidRPr="00D24611">
        <w:rPr>
          <w:rFonts w:ascii="Book Antiqua" w:hAnsi="Book Antiqua" w:cs="宋体"/>
          <w:lang w:val="en-US"/>
        </w:rPr>
        <w:t>' adult ADHD diagnostic interview for DSM-IV.</w:t>
      </w:r>
      <w:proofErr w:type="gramEnd"/>
      <w:r w:rsidR="00D24611" w:rsidRPr="00D24611">
        <w:rPr>
          <w:rFonts w:ascii="Book Antiqua" w:hAnsi="Book Antiqua" w:cs="宋体"/>
          <w:lang w:val="en-US"/>
        </w:rPr>
        <w:t xml:space="preserve"> North Tonawanda</w:t>
      </w:r>
      <w:r w:rsidR="004417C0">
        <w:rPr>
          <w:rFonts w:ascii="Book Antiqua" w:hAnsi="Book Antiqua" w:cs="宋体"/>
          <w:lang w:val="en-US"/>
        </w:rPr>
        <w:t xml:space="preserve">: </w:t>
      </w:r>
      <w:r w:rsidR="004417C0" w:rsidRPr="00D24611">
        <w:rPr>
          <w:rFonts w:ascii="Book Antiqua" w:hAnsi="Book Antiqua" w:cs="宋体"/>
          <w:lang w:val="en-US"/>
        </w:rPr>
        <w:t>Multi-Health Systems</w:t>
      </w:r>
      <w:r w:rsidR="00D24611" w:rsidRPr="00D24611">
        <w:rPr>
          <w:rFonts w:ascii="Book Antiqua" w:hAnsi="Book Antiqua" w:cs="宋体"/>
          <w:lang w:val="en-US"/>
        </w:rPr>
        <w:t>, 2001</w:t>
      </w:r>
    </w:p>
    <w:p w14:paraId="3D7AB1A3" w14:textId="30CA79F0" w:rsidR="00D24611" w:rsidRPr="00D24611" w:rsidRDefault="00E46E08" w:rsidP="00D24611">
      <w:pPr>
        <w:spacing w:line="360" w:lineRule="auto"/>
        <w:jc w:val="both"/>
        <w:rPr>
          <w:rFonts w:ascii="Book Antiqua" w:hAnsi="Book Antiqua" w:cs="宋体"/>
          <w:lang w:val="en-US"/>
        </w:rPr>
      </w:pPr>
      <w:r>
        <w:rPr>
          <w:rFonts w:ascii="Book Antiqua" w:hAnsi="Book Antiqua" w:cs="宋体"/>
          <w:lang w:val="en-US"/>
        </w:rPr>
        <w:t>53</w:t>
      </w:r>
      <w:r w:rsidRPr="00E46E08">
        <w:rPr>
          <w:rFonts w:ascii="Book Antiqua" w:hAnsi="Book Antiqua" w:cs="宋体"/>
          <w:b/>
          <w:lang w:val="en-US"/>
        </w:rPr>
        <w:t xml:space="preserve"> </w:t>
      </w:r>
      <w:proofErr w:type="spellStart"/>
      <w:r w:rsidR="00D24611" w:rsidRPr="00D24611">
        <w:rPr>
          <w:rFonts w:ascii="Book Antiqua" w:hAnsi="Book Antiqua" w:cs="宋体"/>
          <w:b/>
          <w:lang w:val="en-US"/>
        </w:rPr>
        <w:t>Conners</w:t>
      </w:r>
      <w:proofErr w:type="spellEnd"/>
      <w:r w:rsidR="00D24611" w:rsidRPr="00D24611">
        <w:rPr>
          <w:rFonts w:ascii="Book Antiqua" w:hAnsi="Book Antiqua" w:cs="宋体"/>
          <w:b/>
          <w:lang w:val="en-US"/>
        </w:rPr>
        <w:t xml:space="preserve"> CK</w:t>
      </w:r>
      <w:r w:rsidR="00D24611" w:rsidRPr="00D24611">
        <w:rPr>
          <w:rFonts w:ascii="Book Antiqua" w:hAnsi="Book Antiqua" w:cs="宋体"/>
          <w:lang w:val="en-US"/>
        </w:rPr>
        <w:t xml:space="preserve">, </w:t>
      </w:r>
      <w:proofErr w:type="spellStart"/>
      <w:r w:rsidR="00D24611" w:rsidRPr="00D24611">
        <w:rPr>
          <w:rFonts w:ascii="Book Antiqua" w:hAnsi="Book Antiqua" w:cs="宋体"/>
          <w:lang w:val="en-US"/>
        </w:rPr>
        <w:t>Erhart</w:t>
      </w:r>
      <w:proofErr w:type="spellEnd"/>
      <w:r w:rsidR="00D24611" w:rsidRPr="00D24611">
        <w:rPr>
          <w:rFonts w:ascii="Book Antiqua" w:hAnsi="Book Antiqua" w:cs="宋体"/>
          <w:lang w:val="en-US"/>
        </w:rPr>
        <w:t xml:space="preserve"> D, Sparrow E. </w:t>
      </w:r>
      <w:proofErr w:type="spellStart"/>
      <w:r w:rsidR="00D24611" w:rsidRPr="00D24611">
        <w:rPr>
          <w:rFonts w:ascii="Book Antiqua" w:hAnsi="Book Antiqua" w:cs="宋体"/>
          <w:lang w:val="en-US"/>
        </w:rPr>
        <w:t>Conners</w:t>
      </w:r>
      <w:proofErr w:type="spellEnd"/>
      <w:r w:rsidR="00D24611" w:rsidRPr="00D24611">
        <w:rPr>
          <w:rFonts w:ascii="Book Antiqua" w:hAnsi="Book Antiqua" w:cs="宋体"/>
          <w:lang w:val="en-US"/>
        </w:rPr>
        <w:t>' Adult ADHD Rating Scales, technical manual. New York, NY: Multi-Health Systems, 1999</w:t>
      </w:r>
    </w:p>
    <w:p w14:paraId="26FD8957" w14:textId="22F98D0C" w:rsidR="00D24611" w:rsidRPr="00D24611" w:rsidRDefault="00E46E08" w:rsidP="00D24611">
      <w:pPr>
        <w:spacing w:line="360" w:lineRule="auto"/>
        <w:jc w:val="both"/>
        <w:rPr>
          <w:rFonts w:ascii="Book Antiqua" w:hAnsi="Book Antiqua" w:cs="宋体"/>
          <w:lang w:val="en-US"/>
        </w:rPr>
      </w:pPr>
      <w:r>
        <w:rPr>
          <w:rFonts w:ascii="Book Antiqua" w:hAnsi="Book Antiqua" w:cs="宋体"/>
          <w:lang w:val="en-US"/>
        </w:rPr>
        <w:t>54</w:t>
      </w:r>
      <w:r w:rsidRPr="00E46E08">
        <w:rPr>
          <w:rFonts w:ascii="Book Antiqua" w:hAnsi="Book Antiqua" w:cs="宋体"/>
          <w:b/>
          <w:lang w:val="en-US"/>
        </w:rPr>
        <w:t xml:space="preserve"> </w:t>
      </w:r>
      <w:proofErr w:type="spellStart"/>
      <w:r w:rsidR="00D24611" w:rsidRPr="00D24611">
        <w:rPr>
          <w:rFonts w:ascii="Book Antiqua" w:hAnsi="Book Antiqua" w:cs="宋体"/>
          <w:b/>
          <w:lang w:val="en-US"/>
        </w:rPr>
        <w:t>Kooij</w:t>
      </w:r>
      <w:proofErr w:type="spellEnd"/>
      <w:r w:rsidR="00D24611" w:rsidRPr="00D24611">
        <w:rPr>
          <w:rFonts w:ascii="Book Antiqua" w:hAnsi="Book Antiqua" w:cs="宋体"/>
          <w:b/>
          <w:lang w:val="en-US"/>
        </w:rPr>
        <w:t xml:space="preserve"> JJS</w:t>
      </w:r>
      <w:r w:rsidR="00D24611" w:rsidRPr="00D24611">
        <w:rPr>
          <w:rFonts w:ascii="Book Antiqua" w:hAnsi="Book Antiqua" w:cs="宋体"/>
          <w:lang w:val="en-US"/>
        </w:rPr>
        <w:t xml:space="preserve">. Adult ADHD: Diagnostic assessment and treatment. 3rd </w:t>
      </w:r>
      <w:r w:rsidR="004417C0">
        <w:rPr>
          <w:rFonts w:ascii="Book Antiqua" w:hAnsi="Book Antiqua" w:cs="宋体"/>
          <w:lang w:val="en-US"/>
        </w:rPr>
        <w:t>ed</w:t>
      </w:r>
      <w:r w:rsidR="00D24611" w:rsidRPr="00D24611">
        <w:rPr>
          <w:rFonts w:ascii="Book Antiqua" w:hAnsi="Book Antiqua" w:cs="宋体"/>
          <w:lang w:val="en-US"/>
        </w:rPr>
        <w:t>. Springe</w:t>
      </w:r>
      <w:r>
        <w:rPr>
          <w:rFonts w:ascii="Book Antiqua" w:hAnsi="Book Antiqua" w:cs="宋体"/>
          <w:lang w:val="en-US"/>
        </w:rPr>
        <w:t>r, 2012</w:t>
      </w:r>
    </w:p>
    <w:p w14:paraId="678AA140" w14:textId="5DD10945" w:rsidR="00D24611" w:rsidRPr="00D24611" w:rsidRDefault="00E46E08" w:rsidP="00D24611">
      <w:pPr>
        <w:spacing w:line="360" w:lineRule="auto"/>
        <w:jc w:val="both"/>
        <w:rPr>
          <w:rFonts w:ascii="Book Antiqua" w:hAnsi="Book Antiqua" w:cs="宋体"/>
          <w:lang w:val="en-US"/>
        </w:rPr>
      </w:pPr>
      <w:r>
        <w:rPr>
          <w:rFonts w:ascii="Book Antiqua" w:hAnsi="Book Antiqua" w:cs="宋体"/>
          <w:lang w:val="en-US"/>
        </w:rPr>
        <w:t xml:space="preserve">55 </w:t>
      </w:r>
      <w:r w:rsidR="00D24611" w:rsidRPr="00D24611">
        <w:rPr>
          <w:rFonts w:ascii="Book Antiqua" w:hAnsi="Book Antiqua" w:cs="宋体"/>
          <w:b/>
          <w:lang w:val="en-US"/>
        </w:rPr>
        <w:t>Swanson J</w:t>
      </w:r>
      <w:r w:rsidR="00D24611" w:rsidRPr="00D24611">
        <w:rPr>
          <w:rFonts w:ascii="Book Antiqua" w:hAnsi="Book Antiqua" w:cs="宋体"/>
          <w:lang w:val="en-US"/>
        </w:rPr>
        <w:t xml:space="preserve">, </w:t>
      </w:r>
      <w:proofErr w:type="spellStart"/>
      <w:r w:rsidR="00D24611" w:rsidRPr="00D24611">
        <w:rPr>
          <w:rFonts w:ascii="Book Antiqua" w:hAnsi="Book Antiqua" w:cs="宋体"/>
          <w:lang w:val="en-US"/>
        </w:rPr>
        <w:t>Schuck</w:t>
      </w:r>
      <w:proofErr w:type="spellEnd"/>
      <w:r w:rsidR="00D24611" w:rsidRPr="00D24611">
        <w:rPr>
          <w:rFonts w:ascii="Book Antiqua" w:hAnsi="Book Antiqua" w:cs="宋体"/>
          <w:lang w:val="en-US"/>
        </w:rPr>
        <w:t xml:space="preserve"> S, Mann M, Carlson C, Hartman C, Sergeant J, Beck R. Over-identification of extreme behavior in the evaluation and diagnosis of ADHD/HKD. 2001. </w:t>
      </w:r>
      <w:r w:rsidR="004417C0">
        <w:rPr>
          <w:rFonts w:ascii="Book Antiqua" w:hAnsi="Book Antiqua" w:cs="宋体"/>
          <w:lang w:val="en-US"/>
        </w:rPr>
        <w:t>[</w:t>
      </w:r>
      <w:proofErr w:type="gramStart"/>
      <w:r w:rsidR="004417C0">
        <w:rPr>
          <w:rFonts w:ascii="Book Antiqua" w:hAnsi="Book Antiqua" w:cs="宋体"/>
          <w:lang w:val="en-US"/>
        </w:rPr>
        <w:t>a</w:t>
      </w:r>
      <w:r w:rsidR="00D24611" w:rsidRPr="00D24611">
        <w:rPr>
          <w:rFonts w:ascii="Book Antiqua" w:hAnsi="Book Antiqua" w:cs="宋体"/>
          <w:lang w:val="en-US"/>
        </w:rPr>
        <w:t>ccessed</w:t>
      </w:r>
      <w:proofErr w:type="gramEnd"/>
      <w:r w:rsidR="00D24611" w:rsidRPr="00D24611">
        <w:rPr>
          <w:rFonts w:ascii="Book Antiqua" w:hAnsi="Book Antiqua" w:cs="宋体"/>
          <w:lang w:val="en-US"/>
        </w:rPr>
        <w:t xml:space="preserve"> </w:t>
      </w:r>
      <w:r w:rsidR="004417C0">
        <w:rPr>
          <w:rFonts w:ascii="Book Antiqua" w:hAnsi="Book Antiqua" w:cs="宋体"/>
          <w:lang w:val="en-US"/>
        </w:rPr>
        <w:t>2009 Nov]</w:t>
      </w:r>
      <w:r>
        <w:rPr>
          <w:rFonts w:ascii="Book Antiqua" w:hAnsi="Book Antiqua" w:cs="宋体"/>
          <w:lang w:val="en-US"/>
        </w:rPr>
        <w:t>. Available from: URL: http:</w:t>
      </w:r>
      <w:r w:rsidR="00D24611" w:rsidRPr="00D24611">
        <w:rPr>
          <w:rFonts w:ascii="Book Antiqua" w:hAnsi="Book Antiqua" w:cs="宋体"/>
          <w:lang w:val="en-US"/>
        </w:rPr>
        <w:t>//www.adhd.net.</w:t>
      </w:r>
    </w:p>
    <w:p w14:paraId="4C58FB80" w14:textId="06790253" w:rsidR="00D24611" w:rsidRPr="00D24611" w:rsidRDefault="00E46E08" w:rsidP="00D24611">
      <w:pPr>
        <w:spacing w:line="360" w:lineRule="auto"/>
        <w:jc w:val="both"/>
        <w:rPr>
          <w:rFonts w:ascii="Book Antiqua" w:hAnsi="Book Antiqua" w:cs="宋体"/>
          <w:lang w:val="en-US"/>
        </w:rPr>
      </w:pPr>
      <w:r>
        <w:rPr>
          <w:rFonts w:ascii="Book Antiqua" w:hAnsi="Book Antiqua" w:cs="宋体"/>
          <w:lang w:val="en-US"/>
        </w:rPr>
        <w:t xml:space="preserve">56 </w:t>
      </w:r>
      <w:r w:rsidR="00D24611" w:rsidRPr="00D24611">
        <w:rPr>
          <w:rFonts w:ascii="Book Antiqua" w:hAnsi="Book Antiqua" w:cs="宋体"/>
          <w:b/>
          <w:lang w:val="en-US"/>
        </w:rPr>
        <w:t>Beck AT</w:t>
      </w:r>
      <w:r w:rsidR="00D24611" w:rsidRPr="00D24611">
        <w:rPr>
          <w:rFonts w:ascii="Book Antiqua" w:hAnsi="Book Antiqua" w:cs="宋体"/>
          <w:lang w:val="en-US"/>
        </w:rPr>
        <w:t xml:space="preserve">, </w:t>
      </w:r>
      <w:proofErr w:type="spellStart"/>
      <w:r w:rsidR="00D24611" w:rsidRPr="00D24611">
        <w:rPr>
          <w:rFonts w:ascii="Book Antiqua" w:hAnsi="Book Antiqua" w:cs="宋体"/>
          <w:lang w:val="en-US"/>
        </w:rPr>
        <w:t>Beamesderfer</w:t>
      </w:r>
      <w:proofErr w:type="spellEnd"/>
      <w:r w:rsidR="00D24611" w:rsidRPr="00D24611">
        <w:rPr>
          <w:rFonts w:ascii="Book Antiqua" w:hAnsi="Book Antiqua" w:cs="宋体"/>
          <w:lang w:val="en-US"/>
        </w:rPr>
        <w:t xml:space="preserve"> A. Assessment of depression: The depression inventory. In P. </w:t>
      </w:r>
      <w:proofErr w:type="spellStart"/>
      <w:r w:rsidR="00D24611" w:rsidRPr="00D24611">
        <w:rPr>
          <w:rFonts w:ascii="Book Antiqua" w:hAnsi="Book Antiqua" w:cs="宋体"/>
          <w:lang w:val="en-US"/>
        </w:rPr>
        <w:t>Pichot</w:t>
      </w:r>
      <w:proofErr w:type="spellEnd"/>
      <w:r w:rsidR="00D24611" w:rsidRPr="00D24611">
        <w:rPr>
          <w:rFonts w:ascii="Book Antiqua" w:hAnsi="Book Antiqua" w:cs="宋体"/>
          <w:lang w:val="en-US"/>
        </w:rPr>
        <w:t xml:space="preserve"> &amp; R. Olivier-Martin (Eds.), Modern problems of </w:t>
      </w:r>
      <w:proofErr w:type="spellStart"/>
      <w:r w:rsidR="00D24611" w:rsidRPr="00D24611">
        <w:rPr>
          <w:rFonts w:ascii="Book Antiqua" w:hAnsi="Book Antiqua" w:cs="宋体"/>
          <w:lang w:val="en-US"/>
        </w:rPr>
        <w:t>pharmacopsychiatry</w:t>
      </w:r>
      <w:proofErr w:type="spellEnd"/>
      <w:r w:rsidR="00D24611" w:rsidRPr="00D24611">
        <w:rPr>
          <w:rFonts w:ascii="Book Antiqua" w:hAnsi="Book Antiqua" w:cs="宋体"/>
          <w:lang w:val="en-US"/>
        </w:rPr>
        <w:t xml:space="preserve">: Psychological measurements in psychopharmacology. Basel, Switzerland: S. </w:t>
      </w:r>
      <w:proofErr w:type="spellStart"/>
      <w:r w:rsidR="00D24611" w:rsidRPr="00D24611">
        <w:rPr>
          <w:rFonts w:ascii="Book Antiqua" w:hAnsi="Book Antiqua" w:cs="宋体"/>
          <w:lang w:val="en-US"/>
        </w:rPr>
        <w:t>Karger</w:t>
      </w:r>
      <w:proofErr w:type="spellEnd"/>
      <w:r w:rsidR="00D24611" w:rsidRPr="00D24611">
        <w:rPr>
          <w:rFonts w:ascii="Book Antiqua" w:hAnsi="Book Antiqua" w:cs="宋体"/>
          <w:lang w:val="en-US"/>
        </w:rPr>
        <w:t>, 1974: 151</w:t>
      </w:r>
      <w:r>
        <w:rPr>
          <w:rFonts w:ascii="Book Antiqua" w:hAnsi="Book Antiqua" w:cs="宋体" w:hint="eastAsia"/>
          <w:lang w:val="en-US"/>
        </w:rPr>
        <w:t>-</w:t>
      </w:r>
      <w:r w:rsidR="00D24611" w:rsidRPr="00D24611">
        <w:rPr>
          <w:rFonts w:ascii="Book Antiqua" w:hAnsi="Book Antiqua" w:cs="宋体"/>
          <w:lang w:val="en-US"/>
        </w:rPr>
        <w:t>169 [</w:t>
      </w:r>
      <w:r w:rsidRPr="00D24611">
        <w:rPr>
          <w:rFonts w:ascii="Book Antiqua" w:hAnsi="Book Antiqua" w:cs="宋体"/>
          <w:lang w:val="en-US"/>
        </w:rPr>
        <w:t>DOI</w:t>
      </w:r>
      <w:r w:rsidR="00D24611" w:rsidRPr="00D24611">
        <w:rPr>
          <w:rFonts w:ascii="Book Antiqua" w:hAnsi="Book Antiqua" w:cs="宋体"/>
          <w:lang w:val="en-US"/>
        </w:rPr>
        <w:t>: 10.1159/000395074</w:t>
      </w:r>
      <w:r>
        <w:rPr>
          <w:rFonts w:ascii="Book Antiqua" w:hAnsi="Book Antiqua" w:cs="宋体" w:hint="eastAsia"/>
          <w:lang w:val="en-US"/>
        </w:rPr>
        <w:t>]</w:t>
      </w:r>
    </w:p>
    <w:p w14:paraId="0CB542E2" w14:textId="5BBA6F32" w:rsidR="00D24611" w:rsidRPr="00D24611" w:rsidRDefault="00E46E08" w:rsidP="00D24611">
      <w:pPr>
        <w:spacing w:line="360" w:lineRule="auto"/>
        <w:jc w:val="both"/>
        <w:rPr>
          <w:rFonts w:ascii="Book Antiqua" w:hAnsi="Book Antiqua" w:cs="宋体"/>
          <w:lang w:val="en-US"/>
        </w:rPr>
      </w:pPr>
      <w:r>
        <w:rPr>
          <w:rFonts w:ascii="Book Antiqua" w:hAnsi="Book Antiqua" w:cs="宋体"/>
          <w:lang w:val="en-US"/>
        </w:rPr>
        <w:lastRenderedPageBreak/>
        <w:t xml:space="preserve">57 </w:t>
      </w:r>
      <w:proofErr w:type="spellStart"/>
      <w:r w:rsidR="00D24611" w:rsidRPr="00D24611">
        <w:rPr>
          <w:rFonts w:ascii="Book Antiqua" w:hAnsi="Book Antiqua" w:cs="宋体"/>
          <w:b/>
          <w:lang w:val="en-US"/>
        </w:rPr>
        <w:t>Derogatis</w:t>
      </w:r>
      <w:proofErr w:type="spellEnd"/>
      <w:r w:rsidR="00D24611" w:rsidRPr="00D24611">
        <w:rPr>
          <w:rFonts w:ascii="Book Antiqua" w:hAnsi="Book Antiqua" w:cs="宋体"/>
          <w:b/>
          <w:lang w:val="en-US"/>
        </w:rPr>
        <w:t xml:space="preserve"> LR</w:t>
      </w:r>
      <w:r w:rsidR="00D24611" w:rsidRPr="00D24611">
        <w:rPr>
          <w:rFonts w:ascii="Book Antiqua" w:hAnsi="Book Antiqua" w:cs="宋体"/>
          <w:lang w:val="en-US"/>
        </w:rPr>
        <w:t xml:space="preserve">, Coons HL. Self-report measures of stress. </w:t>
      </w:r>
      <w:proofErr w:type="gramStart"/>
      <w:r w:rsidR="00D24611" w:rsidRPr="00D24611">
        <w:rPr>
          <w:rFonts w:ascii="Book Antiqua" w:hAnsi="Book Antiqua" w:cs="宋体"/>
          <w:lang w:val="en-US"/>
        </w:rPr>
        <w:t xml:space="preserve">In </w:t>
      </w:r>
      <w:proofErr w:type="spellStart"/>
      <w:r w:rsidR="00D24611" w:rsidRPr="00D24611">
        <w:rPr>
          <w:rFonts w:ascii="Book Antiqua" w:hAnsi="Book Antiqua" w:cs="宋体"/>
          <w:lang w:val="en-US"/>
        </w:rPr>
        <w:t>Breznitz</w:t>
      </w:r>
      <w:proofErr w:type="spellEnd"/>
      <w:r w:rsidR="00D24611" w:rsidRPr="00D24611">
        <w:rPr>
          <w:rFonts w:ascii="Book Antiqua" w:hAnsi="Book Antiqua" w:cs="宋体"/>
          <w:lang w:val="en-US"/>
        </w:rPr>
        <w:t xml:space="preserve"> S, Goldberger L (Eds.).</w:t>
      </w:r>
      <w:proofErr w:type="gramEnd"/>
      <w:r w:rsidR="00D24611" w:rsidRPr="00D24611">
        <w:rPr>
          <w:rFonts w:ascii="Book Antiqua" w:hAnsi="Book Antiqua" w:cs="宋体"/>
          <w:lang w:val="en-US"/>
        </w:rPr>
        <w:t xml:space="preserve"> Handbook of stress: Theoretical and clinical aspects</w:t>
      </w:r>
      <w:r w:rsidR="004417C0">
        <w:rPr>
          <w:rFonts w:ascii="Book Antiqua" w:hAnsi="Book Antiqua" w:cs="宋体"/>
          <w:lang w:val="en-US"/>
        </w:rPr>
        <w:t xml:space="preserve">. 2nd </w:t>
      </w:r>
      <w:proofErr w:type="gramStart"/>
      <w:r w:rsidR="004417C0">
        <w:rPr>
          <w:rFonts w:ascii="Book Antiqua" w:hAnsi="Book Antiqua" w:cs="宋体"/>
          <w:lang w:val="en-US"/>
        </w:rPr>
        <w:t>ed</w:t>
      </w:r>
      <w:proofErr w:type="gramEnd"/>
      <w:r w:rsidR="00D24611" w:rsidRPr="00D24611">
        <w:rPr>
          <w:rFonts w:ascii="Book Antiqua" w:hAnsi="Book Antiqua" w:cs="宋体"/>
          <w:lang w:val="en-US"/>
        </w:rPr>
        <w:t>. New York, NY: Free Press, 1993: 200-233</w:t>
      </w:r>
    </w:p>
    <w:p w14:paraId="20D3825D" w14:textId="77777777" w:rsidR="00D24611" w:rsidRPr="00D24611" w:rsidRDefault="00D24611" w:rsidP="00D24611">
      <w:pPr>
        <w:spacing w:line="360" w:lineRule="auto"/>
        <w:jc w:val="both"/>
        <w:rPr>
          <w:rFonts w:ascii="Book Antiqua" w:hAnsi="Book Antiqua" w:cs="宋体"/>
          <w:lang w:val="en-US"/>
        </w:rPr>
      </w:pPr>
      <w:proofErr w:type="gramStart"/>
      <w:r w:rsidRPr="00D24611">
        <w:rPr>
          <w:rFonts w:ascii="Book Antiqua" w:hAnsi="Book Antiqua" w:cs="宋体"/>
          <w:lang w:val="en-US"/>
        </w:rPr>
        <w:t xml:space="preserve">58 </w:t>
      </w:r>
      <w:r w:rsidRPr="00D24611">
        <w:rPr>
          <w:rFonts w:ascii="Book Antiqua" w:hAnsi="Book Antiqua" w:cs="宋体"/>
          <w:b/>
          <w:bCs/>
          <w:lang w:val="en-US"/>
        </w:rPr>
        <w:t>Lee MB</w:t>
      </w:r>
      <w:r w:rsidRPr="00D24611">
        <w:rPr>
          <w:rFonts w:ascii="Book Antiqua" w:hAnsi="Book Antiqua" w:cs="宋体"/>
          <w:lang w:val="en-US"/>
        </w:rPr>
        <w:t xml:space="preserve">, Lee YJ, Yen LL, Lin MH, </w:t>
      </w:r>
      <w:proofErr w:type="spellStart"/>
      <w:r w:rsidRPr="00D24611">
        <w:rPr>
          <w:rFonts w:ascii="Book Antiqua" w:hAnsi="Book Antiqua" w:cs="宋体"/>
          <w:lang w:val="en-US"/>
        </w:rPr>
        <w:t>Lue</w:t>
      </w:r>
      <w:proofErr w:type="spellEnd"/>
      <w:r w:rsidRPr="00D24611">
        <w:rPr>
          <w:rFonts w:ascii="Book Antiqua" w:hAnsi="Book Antiqua" w:cs="宋体"/>
          <w:lang w:val="en-US"/>
        </w:rPr>
        <w:t xml:space="preserve"> BH.</w:t>
      </w:r>
      <w:proofErr w:type="gramEnd"/>
      <w:r w:rsidRPr="00D24611">
        <w:rPr>
          <w:rFonts w:ascii="Book Antiqua" w:hAnsi="Book Antiqua" w:cs="宋体"/>
          <w:lang w:val="en-US"/>
        </w:rPr>
        <w:t xml:space="preserve"> </w:t>
      </w:r>
      <w:proofErr w:type="gramStart"/>
      <w:r w:rsidRPr="00D24611">
        <w:rPr>
          <w:rFonts w:ascii="Book Antiqua" w:hAnsi="Book Antiqua" w:cs="宋体"/>
          <w:lang w:val="en-US"/>
        </w:rPr>
        <w:t>Reliability and validity of using a Brief Psychiatric Symptom Rating Scale in clinical practice.</w:t>
      </w:r>
      <w:proofErr w:type="gramEnd"/>
      <w:r w:rsidRPr="00D24611">
        <w:rPr>
          <w:rFonts w:ascii="Book Antiqua" w:hAnsi="Book Antiqua" w:cs="宋体"/>
          <w:lang w:val="en-US"/>
        </w:rPr>
        <w:t xml:space="preserve"> </w:t>
      </w:r>
      <w:r w:rsidRPr="00D24611">
        <w:rPr>
          <w:rFonts w:ascii="Book Antiqua" w:hAnsi="Book Antiqua" w:cs="宋体"/>
          <w:i/>
          <w:iCs/>
          <w:lang w:val="en-US"/>
        </w:rPr>
        <w:t xml:space="preserve">J </w:t>
      </w:r>
      <w:proofErr w:type="spellStart"/>
      <w:r w:rsidRPr="00D24611">
        <w:rPr>
          <w:rFonts w:ascii="Book Antiqua" w:hAnsi="Book Antiqua" w:cs="宋体"/>
          <w:i/>
          <w:iCs/>
          <w:lang w:val="en-US"/>
        </w:rPr>
        <w:t>Formos</w:t>
      </w:r>
      <w:proofErr w:type="spellEnd"/>
      <w:r w:rsidRPr="00D24611">
        <w:rPr>
          <w:rFonts w:ascii="Book Antiqua" w:hAnsi="Book Antiqua" w:cs="宋体"/>
          <w:i/>
          <w:iCs/>
          <w:lang w:val="en-US"/>
        </w:rPr>
        <w:t xml:space="preserve"> Med </w:t>
      </w:r>
      <w:proofErr w:type="spellStart"/>
      <w:r w:rsidRPr="00D24611">
        <w:rPr>
          <w:rFonts w:ascii="Book Antiqua" w:hAnsi="Book Antiqua" w:cs="宋体"/>
          <w:i/>
          <w:iCs/>
          <w:lang w:val="en-US"/>
        </w:rPr>
        <w:t>Assoc</w:t>
      </w:r>
      <w:proofErr w:type="spellEnd"/>
      <w:r w:rsidRPr="00D24611">
        <w:rPr>
          <w:rFonts w:ascii="Book Antiqua" w:hAnsi="Book Antiqua" w:cs="宋体"/>
          <w:lang w:val="en-US"/>
        </w:rPr>
        <w:t xml:space="preserve"> 1990; </w:t>
      </w:r>
      <w:r w:rsidRPr="00D24611">
        <w:rPr>
          <w:rFonts w:ascii="Book Antiqua" w:hAnsi="Book Antiqua" w:cs="宋体"/>
          <w:b/>
          <w:bCs/>
          <w:lang w:val="en-US"/>
        </w:rPr>
        <w:t>89</w:t>
      </w:r>
      <w:r w:rsidRPr="00D24611">
        <w:rPr>
          <w:rFonts w:ascii="Book Antiqua" w:hAnsi="Book Antiqua" w:cs="宋体"/>
          <w:lang w:val="en-US"/>
        </w:rPr>
        <w:t>: 1081-1087 [PMID: 1982678]</w:t>
      </w:r>
    </w:p>
    <w:p w14:paraId="6D3CEE58" w14:textId="77777777" w:rsidR="00D24611" w:rsidRPr="00D24611" w:rsidRDefault="00D24611" w:rsidP="00D24611">
      <w:pPr>
        <w:spacing w:line="360" w:lineRule="auto"/>
        <w:jc w:val="both"/>
        <w:rPr>
          <w:rFonts w:ascii="Book Antiqua" w:hAnsi="Book Antiqua" w:cs="宋体"/>
          <w:lang w:val="en-US"/>
        </w:rPr>
      </w:pPr>
      <w:r w:rsidRPr="00D24611">
        <w:rPr>
          <w:rFonts w:ascii="Book Antiqua" w:hAnsi="Book Antiqua" w:cs="宋体"/>
          <w:lang w:val="en-US"/>
        </w:rPr>
        <w:t xml:space="preserve">59 </w:t>
      </w:r>
      <w:r w:rsidRPr="00D24611">
        <w:rPr>
          <w:rFonts w:ascii="Book Antiqua" w:hAnsi="Book Antiqua" w:cs="宋体"/>
          <w:b/>
          <w:bCs/>
          <w:lang w:val="en-US"/>
        </w:rPr>
        <w:t>Kessler RC</w:t>
      </w:r>
      <w:r w:rsidRPr="00D24611">
        <w:rPr>
          <w:rFonts w:ascii="Book Antiqua" w:hAnsi="Book Antiqua" w:cs="宋体"/>
          <w:lang w:val="en-US"/>
        </w:rPr>
        <w:t xml:space="preserve">, </w:t>
      </w:r>
      <w:proofErr w:type="spellStart"/>
      <w:r w:rsidRPr="00D24611">
        <w:rPr>
          <w:rFonts w:ascii="Book Antiqua" w:hAnsi="Book Antiqua" w:cs="宋体"/>
          <w:lang w:val="en-US"/>
        </w:rPr>
        <w:t>Ustün</w:t>
      </w:r>
      <w:proofErr w:type="spellEnd"/>
      <w:r w:rsidRPr="00D24611">
        <w:rPr>
          <w:rFonts w:ascii="Book Antiqua" w:hAnsi="Book Antiqua" w:cs="宋体"/>
          <w:lang w:val="en-US"/>
        </w:rPr>
        <w:t xml:space="preserve"> TB. </w:t>
      </w:r>
      <w:proofErr w:type="gramStart"/>
      <w:r w:rsidRPr="00D24611">
        <w:rPr>
          <w:rFonts w:ascii="Book Antiqua" w:hAnsi="Book Antiqua" w:cs="宋体"/>
          <w:lang w:val="en-US"/>
        </w:rPr>
        <w:t>The World Mental Health (WMH) Survey Initiative Version of the World Health Organization (WHO) Composite International Diagnostic Interview (CIDI).</w:t>
      </w:r>
      <w:proofErr w:type="gramEnd"/>
      <w:r w:rsidRPr="00D24611">
        <w:rPr>
          <w:rFonts w:ascii="Book Antiqua" w:hAnsi="Book Antiqua" w:cs="宋体"/>
          <w:lang w:val="en-US"/>
        </w:rPr>
        <w:t xml:space="preserve"> </w:t>
      </w:r>
      <w:proofErr w:type="spellStart"/>
      <w:r w:rsidRPr="00D24611">
        <w:rPr>
          <w:rFonts w:ascii="Book Antiqua" w:hAnsi="Book Antiqua" w:cs="宋体"/>
          <w:i/>
          <w:iCs/>
          <w:lang w:val="en-US"/>
        </w:rPr>
        <w:t>Int</w:t>
      </w:r>
      <w:proofErr w:type="spellEnd"/>
      <w:r w:rsidRPr="00D24611">
        <w:rPr>
          <w:rFonts w:ascii="Book Antiqua" w:hAnsi="Book Antiqua" w:cs="宋体"/>
          <w:i/>
          <w:iCs/>
          <w:lang w:val="en-US"/>
        </w:rPr>
        <w:t xml:space="preserve"> J Methods </w:t>
      </w:r>
      <w:proofErr w:type="spellStart"/>
      <w:r w:rsidRPr="00D24611">
        <w:rPr>
          <w:rFonts w:ascii="Book Antiqua" w:hAnsi="Book Antiqua" w:cs="宋体"/>
          <w:i/>
          <w:iCs/>
          <w:lang w:val="en-US"/>
        </w:rPr>
        <w:t>Psychiatr</w:t>
      </w:r>
      <w:proofErr w:type="spellEnd"/>
      <w:r w:rsidRPr="00D24611">
        <w:rPr>
          <w:rFonts w:ascii="Book Antiqua" w:hAnsi="Book Antiqua" w:cs="宋体"/>
          <w:i/>
          <w:iCs/>
          <w:lang w:val="en-US"/>
        </w:rPr>
        <w:t xml:space="preserve"> Res</w:t>
      </w:r>
      <w:r w:rsidRPr="00D24611">
        <w:rPr>
          <w:rFonts w:ascii="Book Antiqua" w:hAnsi="Book Antiqua" w:cs="宋体"/>
          <w:lang w:val="en-US"/>
        </w:rPr>
        <w:t xml:space="preserve"> 2004; </w:t>
      </w:r>
      <w:r w:rsidRPr="00D24611">
        <w:rPr>
          <w:rFonts w:ascii="Book Antiqua" w:hAnsi="Book Antiqua" w:cs="宋体"/>
          <w:b/>
          <w:bCs/>
          <w:lang w:val="en-US"/>
        </w:rPr>
        <w:t>13</w:t>
      </w:r>
      <w:r w:rsidRPr="00D24611">
        <w:rPr>
          <w:rFonts w:ascii="Book Antiqua" w:hAnsi="Book Antiqua" w:cs="宋体"/>
          <w:lang w:val="en-US"/>
        </w:rPr>
        <w:t>: 93-121 [PMID: 15297906 DOI: 10.1002/mpr.168]</w:t>
      </w:r>
    </w:p>
    <w:p w14:paraId="55908786" w14:textId="77777777" w:rsidR="00D24611" w:rsidRPr="00D24611" w:rsidRDefault="00D24611" w:rsidP="00D24611">
      <w:pPr>
        <w:spacing w:line="360" w:lineRule="auto"/>
        <w:jc w:val="both"/>
        <w:rPr>
          <w:rFonts w:ascii="Book Antiqua" w:hAnsi="Book Antiqua" w:cs="宋体"/>
          <w:lang w:val="en-US"/>
        </w:rPr>
      </w:pPr>
      <w:r w:rsidRPr="00D24611">
        <w:rPr>
          <w:rFonts w:ascii="Book Antiqua" w:hAnsi="Book Antiqua" w:cs="宋体"/>
          <w:lang w:val="en-US"/>
        </w:rPr>
        <w:t xml:space="preserve">60 </w:t>
      </w:r>
      <w:proofErr w:type="spellStart"/>
      <w:r w:rsidRPr="00D24611">
        <w:rPr>
          <w:rFonts w:ascii="Book Antiqua" w:hAnsi="Book Antiqua" w:cs="宋体"/>
          <w:b/>
          <w:bCs/>
          <w:lang w:val="en-US"/>
        </w:rPr>
        <w:t>Mannuzza</w:t>
      </w:r>
      <w:proofErr w:type="spellEnd"/>
      <w:r w:rsidRPr="00D24611">
        <w:rPr>
          <w:rFonts w:ascii="Book Antiqua" w:hAnsi="Book Antiqua" w:cs="宋体"/>
          <w:b/>
          <w:bCs/>
          <w:lang w:val="en-US"/>
        </w:rPr>
        <w:t xml:space="preserve"> S</w:t>
      </w:r>
      <w:r w:rsidRPr="00D24611">
        <w:rPr>
          <w:rFonts w:ascii="Book Antiqua" w:hAnsi="Book Antiqua" w:cs="宋体"/>
          <w:lang w:val="en-US"/>
        </w:rPr>
        <w:t xml:space="preserve">, Klein RG, </w:t>
      </w:r>
      <w:proofErr w:type="spellStart"/>
      <w:r w:rsidRPr="00D24611">
        <w:rPr>
          <w:rFonts w:ascii="Book Antiqua" w:hAnsi="Book Antiqua" w:cs="宋体"/>
          <w:lang w:val="en-US"/>
        </w:rPr>
        <w:t>Bessler</w:t>
      </w:r>
      <w:proofErr w:type="spellEnd"/>
      <w:r w:rsidRPr="00D24611">
        <w:rPr>
          <w:rFonts w:ascii="Book Antiqua" w:hAnsi="Book Antiqua" w:cs="宋体"/>
          <w:lang w:val="en-US"/>
        </w:rPr>
        <w:t xml:space="preserve"> A, Malloy P, </w:t>
      </w:r>
      <w:proofErr w:type="spellStart"/>
      <w:r w:rsidRPr="00D24611">
        <w:rPr>
          <w:rFonts w:ascii="Book Antiqua" w:hAnsi="Book Antiqua" w:cs="宋体"/>
          <w:lang w:val="en-US"/>
        </w:rPr>
        <w:t>LaPadula</w:t>
      </w:r>
      <w:proofErr w:type="spellEnd"/>
      <w:r w:rsidRPr="00D24611">
        <w:rPr>
          <w:rFonts w:ascii="Book Antiqua" w:hAnsi="Book Antiqua" w:cs="宋体"/>
          <w:lang w:val="en-US"/>
        </w:rPr>
        <w:t xml:space="preserve"> M. Adult outcome of hyperactive boys. </w:t>
      </w:r>
      <w:proofErr w:type="gramStart"/>
      <w:r w:rsidRPr="00D24611">
        <w:rPr>
          <w:rFonts w:ascii="Book Antiqua" w:hAnsi="Book Antiqua" w:cs="宋体"/>
          <w:lang w:val="en-US"/>
        </w:rPr>
        <w:t>Educational achievement, occupational rank, and psychiatric status.</w:t>
      </w:r>
      <w:proofErr w:type="gramEnd"/>
      <w:r w:rsidRPr="00D24611">
        <w:rPr>
          <w:rFonts w:ascii="Book Antiqua" w:hAnsi="Book Antiqua" w:cs="宋体"/>
          <w:lang w:val="en-US"/>
        </w:rPr>
        <w:t xml:space="preserve"> </w:t>
      </w:r>
      <w:r w:rsidRPr="00D24611">
        <w:rPr>
          <w:rFonts w:ascii="Book Antiqua" w:hAnsi="Book Antiqua" w:cs="宋体"/>
          <w:i/>
          <w:iCs/>
          <w:lang w:val="en-US"/>
        </w:rPr>
        <w:t>Arch Gen Psychiatry</w:t>
      </w:r>
      <w:r w:rsidRPr="00D24611">
        <w:rPr>
          <w:rFonts w:ascii="Book Antiqua" w:hAnsi="Book Antiqua" w:cs="宋体"/>
          <w:lang w:val="en-US"/>
        </w:rPr>
        <w:t xml:space="preserve"> 1993; </w:t>
      </w:r>
      <w:r w:rsidRPr="00D24611">
        <w:rPr>
          <w:rFonts w:ascii="Book Antiqua" w:hAnsi="Book Antiqua" w:cs="宋体"/>
          <w:b/>
          <w:bCs/>
          <w:lang w:val="en-US"/>
        </w:rPr>
        <w:t>50</w:t>
      </w:r>
      <w:r w:rsidRPr="00D24611">
        <w:rPr>
          <w:rFonts w:ascii="Book Antiqua" w:hAnsi="Book Antiqua" w:cs="宋体"/>
          <w:lang w:val="en-US"/>
        </w:rPr>
        <w:t>: 565-576 [PMID: 8317950 DOI: 10.1001/archpsyc.1993.01820190067007]</w:t>
      </w:r>
    </w:p>
    <w:p w14:paraId="24AC0CB4" w14:textId="704CE2E1" w:rsidR="00D24611" w:rsidRPr="00D24611" w:rsidRDefault="00E46E08" w:rsidP="00D24611">
      <w:pPr>
        <w:spacing w:line="360" w:lineRule="auto"/>
        <w:jc w:val="both"/>
        <w:rPr>
          <w:rFonts w:ascii="Book Antiqua" w:hAnsi="Book Antiqua" w:cs="宋体"/>
          <w:lang w:val="en-US"/>
        </w:rPr>
      </w:pPr>
      <w:r>
        <w:rPr>
          <w:rFonts w:ascii="Book Antiqua" w:hAnsi="Book Antiqua" w:cs="宋体"/>
          <w:lang w:val="en-US"/>
        </w:rPr>
        <w:t xml:space="preserve">61 </w:t>
      </w:r>
      <w:r w:rsidR="00D24611" w:rsidRPr="00D24611">
        <w:rPr>
          <w:rFonts w:ascii="Book Antiqua" w:hAnsi="Book Antiqua" w:cs="宋体"/>
          <w:b/>
          <w:lang w:val="en-US"/>
        </w:rPr>
        <w:t>Barkley RA</w:t>
      </w:r>
      <w:r w:rsidR="00D24611" w:rsidRPr="00D24611">
        <w:rPr>
          <w:rFonts w:ascii="Book Antiqua" w:hAnsi="Book Antiqua" w:cs="宋体"/>
          <w:lang w:val="en-US"/>
        </w:rPr>
        <w:t>, Murphy KR, Fischer M. ADHD in adults: What the science says. New York, NY: Guilford Press, 2008 [</w:t>
      </w:r>
      <w:r w:rsidRPr="00D24611">
        <w:rPr>
          <w:rFonts w:ascii="Book Antiqua" w:hAnsi="Book Antiqua" w:cs="宋体"/>
          <w:lang w:val="en-US"/>
        </w:rPr>
        <w:t>DOI</w:t>
      </w:r>
      <w:r w:rsidR="00D24611" w:rsidRPr="00D24611">
        <w:rPr>
          <w:rFonts w:ascii="Book Antiqua" w:hAnsi="Book Antiqua" w:cs="宋体"/>
          <w:lang w:val="en-US"/>
        </w:rPr>
        <w:t>: 10.1521/adhd.2008.16.4.7</w:t>
      </w:r>
      <w:r>
        <w:rPr>
          <w:rFonts w:ascii="Book Antiqua" w:hAnsi="Book Antiqua" w:cs="宋体" w:hint="eastAsia"/>
          <w:lang w:val="en-US"/>
        </w:rPr>
        <w:t>]</w:t>
      </w:r>
    </w:p>
    <w:p w14:paraId="777013E1" w14:textId="26DB4FC9" w:rsidR="00D24611" w:rsidRPr="00D24611" w:rsidRDefault="00FA72E9" w:rsidP="00D24611">
      <w:pPr>
        <w:spacing w:line="360" w:lineRule="auto"/>
        <w:jc w:val="both"/>
        <w:rPr>
          <w:rFonts w:ascii="Book Antiqua" w:hAnsi="Book Antiqua" w:cs="宋体"/>
          <w:lang w:val="en-US"/>
        </w:rPr>
      </w:pPr>
      <w:proofErr w:type="gramStart"/>
      <w:r>
        <w:rPr>
          <w:rFonts w:ascii="Book Antiqua" w:hAnsi="Book Antiqua" w:cs="宋体"/>
          <w:lang w:val="en-US"/>
        </w:rPr>
        <w:t xml:space="preserve">62 </w:t>
      </w:r>
      <w:proofErr w:type="spellStart"/>
      <w:r w:rsidR="00D24611" w:rsidRPr="00D24611">
        <w:rPr>
          <w:rFonts w:ascii="Book Antiqua" w:hAnsi="Book Antiqua" w:cs="宋体"/>
          <w:b/>
          <w:lang w:val="en-US"/>
        </w:rPr>
        <w:t>Gratz</w:t>
      </w:r>
      <w:proofErr w:type="spellEnd"/>
      <w:r w:rsidR="00D24611" w:rsidRPr="00D24611">
        <w:rPr>
          <w:rFonts w:ascii="Book Antiqua" w:hAnsi="Book Antiqua" w:cs="宋体"/>
          <w:b/>
          <w:lang w:val="en-US"/>
        </w:rPr>
        <w:t xml:space="preserve"> KL</w:t>
      </w:r>
      <w:r w:rsidR="00D24611" w:rsidRPr="00D24611">
        <w:rPr>
          <w:rFonts w:ascii="Book Antiqua" w:hAnsi="Book Antiqua" w:cs="宋体"/>
          <w:lang w:val="en-US"/>
        </w:rPr>
        <w:t>.</w:t>
      </w:r>
      <w:proofErr w:type="gramEnd"/>
      <w:r w:rsidR="00D24611" w:rsidRPr="00D24611">
        <w:rPr>
          <w:rFonts w:ascii="Book Antiqua" w:hAnsi="Book Antiqua" w:cs="宋体"/>
          <w:lang w:val="en-US"/>
        </w:rPr>
        <w:t xml:space="preserve"> Measurement of deliberate self-harm: preliminary data on the deliberate self-harm inventory.</w:t>
      </w:r>
      <w:r w:rsidR="00D24611" w:rsidRPr="00D24611">
        <w:rPr>
          <w:rFonts w:ascii="Book Antiqua" w:hAnsi="Book Antiqua" w:cs="宋体"/>
          <w:i/>
          <w:lang w:val="en-US"/>
        </w:rPr>
        <w:t xml:space="preserve"> J </w:t>
      </w:r>
      <w:proofErr w:type="spellStart"/>
      <w:r w:rsidR="00D24611" w:rsidRPr="00D24611">
        <w:rPr>
          <w:rFonts w:ascii="Book Antiqua" w:hAnsi="Book Antiqua" w:cs="宋体"/>
          <w:i/>
          <w:lang w:val="en-US"/>
        </w:rPr>
        <w:t>Psychopathol</w:t>
      </w:r>
      <w:proofErr w:type="spellEnd"/>
      <w:r w:rsidR="00D24611" w:rsidRPr="00D24611">
        <w:rPr>
          <w:rFonts w:ascii="Book Antiqua" w:hAnsi="Book Antiqua" w:cs="宋体"/>
          <w:i/>
          <w:lang w:val="en-US"/>
        </w:rPr>
        <w:t xml:space="preserve"> </w:t>
      </w:r>
      <w:proofErr w:type="spellStart"/>
      <w:r w:rsidR="00D24611" w:rsidRPr="00D24611">
        <w:rPr>
          <w:rFonts w:ascii="Book Antiqua" w:hAnsi="Book Antiqua" w:cs="宋体"/>
          <w:i/>
          <w:lang w:val="en-US"/>
        </w:rPr>
        <w:t>Behav</w:t>
      </w:r>
      <w:proofErr w:type="spellEnd"/>
      <w:r w:rsidR="00D24611" w:rsidRPr="00D24611">
        <w:rPr>
          <w:rFonts w:ascii="Book Antiqua" w:hAnsi="Book Antiqua" w:cs="宋体"/>
          <w:lang w:val="en-US"/>
        </w:rPr>
        <w:t xml:space="preserve"> 2001; </w:t>
      </w:r>
      <w:r w:rsidR="00D24611" w:rsidRPr="00D24611">
        <w:rPr>
          <w:rFonts w:ascii="Book Antiqua" w:hAnsi="Book Antiqua" w:cs="宋体"/>
          <w:b/>
          <w:lang w:val="en-US"/>
        </w:rPr>
        <w:t>23</w:t>
      </w:r>
      <w:r w:rsidR="00D24611" w:rsidRPr="00D24611">
        <w:rPr>
          <w:rFonts w:ascii="Book Antiqua" w:hAnsi="Book Antiqua" w:cs="宋体"/>
          <w:lang w:val="en-US"/>
        </w:rPr>
        <w:t>: 253-263 [</w:t>
      </w:r>
      <w:r w:rsidRPr="00D24611">
        <w:rPr>
          <w:rFonts w:ascii="Book Antiqua" w:hAnsi="Book Antiqua" w:cs="宋体"/>
          <w:lang w:val="en-US"/>
        </w:rPr>
        <w:t>DOI</w:t>
      </w:r>
      <w:r w:rsidR="00D24611" w:rsidRPr="00D24611">
        <w:rPr>
          <w:rFonts w:ascii="Book Antiqua" w:hAnsi="Book Antiqua" w:cs="宋体"/>
          <w:lang w:val="en-US"/>
        </w:rPr>
        <w:t>: 10.1023/A: 1012779403943</w:t>
      </w:r>
      <w:r>
        <w:rPr>
          <w:rFonts w:ascii="Book Antiqua" w:hAnsi="Book Antiqua" w:cs="宋体" w:hint="eastAsia"/>
          <w:lang w:val="en-US"/>
        </w:rPr>
        <w:t>]</w:t>
      </w:r>
    </w:p>
    <w:p w14:paraId="21B78B50" w14:textId="50FD8224" w:rsidR="00D24611" w:rsidRPr="00D24611" w:rsidRDefault="00FA72E9" w:rsidP="00D24611">
      <w:pPr>
        <w:spacing w:line="360" w:lineRule="auto"/>
        <w:jc w:val="both"/>
        <w:rPr>
          <w:rFonts w:ascii="Book Antiqua" w:hAnsi="Book Antiqua" w:cs="宋体"/>
          <w:lang w:val="en-US"/>
        </w:rPr>
      </w:pPr>
      <w:proofErr w:type="gramStart"/>
      <w:r>
        <w:rPr>
          <w:rFonts w:ascii="Book Antiqua" w:hAnsi="Book Antiqua" w:cs="宋体"/>
          <w:lang w:val="en-US"/>
        </w:rPr>
        <w:t xml:space="preserve">63 </w:t>
      </w:r>
      <w:r w:rsidR="00D24611" w:rsidRPr="00D24611">
        <w:rPr>
          <w:rFonts w:ascii="Book Antiqua" w:hAnsi="Book Antiqua" w:cs="宋体"/>
          <w:b/>
          <w:lang w:val="en-US"/>
        </w:rPr>
        <w:t>Robins L</w:t>
      </w:r>
      <w:r w:rsidR="00D24611" w:rsidRPr="00D24611">
        <w:rPr>
          <w:rFonts w:ascii="Book Antiqua" w:hAnsi="Book Antiqua" w:cs="宋体"/>
          <w:lang w:val="en-US"/>
        </w:rPr>
        <w:t xml:space="preserve">, </w:t>
      </w:r>
      <w:proofErr w:type="spellStart"/>
      <w:r w:rsidR="00D24611" w:rsidRPr="00D24611">
        <w:rPr>
          <w:rFonts w:ascii="Book Antiqua" w:hAnsi="Book Antiqua" w:cs="宋体"/>
          <w:lang w:val="en-US"/>
        </w:rPr>
        <w:t>Helzer</w:t>
      </w:r>
      <w:proofErr w:type="spellEnd"/>
      <w:r w:rsidR="00D24611" w:rsidRPr="00D24611">
        <w:rPr>
          <w:rFonts w:ascii="Book Antiqua" w:hAnsi="Book Antiqua" w:cs="宋体"/>
          <w:lang w:val="en-US"/>
        </w:rPr>
        <w:t xml:space="preserve"> J. Diagnostic Interview Schedule (DIS), Version II-A.</w:t>
      </w:r>
      <w:proofErr w:type="gramEnd"/>
      <w:r w:rsidR="00D24611" w:rsidRPr="00D24611">
        <w:rPr>
          <w:rFonts w:ascii="Book Antiqua" w:hAnsi="Book Antiqua" w:cs="宋体"/>
          <w:lang w:val="en-US"/>
        </w:rPr>
        <w:t xml:space="preserve"> Washington University School of Medicine, St. Louis, 1985</w:t>
      </w:r>
    </w:p>
    <w:p w14:paraId="1968372F" w14:textId="3691D7BE" w:rsidR="00D24611" w:rsidRPr="00D24611" w:rsidRDefault="00C76A91" w:rsidP="00D24611">
      <w:pPr>
        <w:spacing w:line="360" w:lineRule="auto"/>
        <w:jc w:val="both"/>
        <w:rPr>
          <w:rFonts w:ascii="Book Antiqua" w:hAnsi="Book Antiqua" w:cs="宋体"/>
          <w:lang w:val="en-US"/>
        </w:rPr>
      </w:pPr>
      <w:r>
        <w:rPr>
          <w:rFonts w:ascii="Book Antiqua" w:hAnsi="Book Antiqua" w:cs="宋体"/>
          <w:lang w:val="en-US"/>
        </w:rPr>
        <w:t xml:space="preserve">64 </w:t>
      </w:r>
      <w:r w:rsidR="00D24611" w:rsidRPr="00D24611">
        <w:rPr>
          <w:rFonts w:ascii="Book Antiqua" w:hAnsi="Book Antiqua" w:cs="宋体"/>
          <w:b/>
          <w:lang w:val="en-US"/>
        </w:rPr>
        <w:t>Shaffer D</w:t>
      </w:r>
      <w:r w:rsidR="00D24611" w:rsidRPr="00D24611">
        <w:rPr>
          <w:rFonts w:ascii="Book Antiqua" w:hAnsi="Book Antiqua" w:cs="宋体"/>
          <w:lang w:val="en-US"/>
        </w:rPr>
        <w:t xml:space="preserve">, Fisher P, </w:t>
      </w:r>
      <w:proofErr w:type="spellStart"/>
      <w:r w:rsidR="00D24611" w:rsidRPr="00D24611">
        <w:rPr>
          <w:rFonts w:ascii="Book Antiqua" w:hAnsi="Book Antiqua" w:cs="宋体"/>
          <w:lang w:val="en-US"/>
        </w:rPr>
        <w:t>Piacentini</w:t>
      </w:r>
      <w:proofErr w:type="spellEnd"/>
      <w:r w:rsidR="00D24611" w:rsidRPr="00D24611">
        <w:rPr>
          <w:rFonts w:ascii="Book Antiqua" w:hAnsi="Book Antiqua" w:cs="宋体"/>
          <w:lang w:val="en-US"/>
        </w:rPr>
        <w:t xml:space="preserve"> J, Schwab-Stone M, Wicks J. Diagnostic Interview Schedule for Children. New York, NY: Columbia University, 1993</w:t>
      </w:r>
    </w:p>
    <w:p w14:paraId="4E19C59D" w14:textId="77777777" w:rsidR="00D24611" w:rsidRPr="00D24611" w:rsidRDefault="00D24611" w:rsidP="00D24611">
      <w:pPr>
        <w:spacing w:line="360" w:lineRule="auto"/>
        <w:jc w:val="both"/>
        <w:rPr>
          <w:rFonts w:ascii="Book Antiqua" w:hAnsi="Book Antiqua" w:cs="宋体"/>
          <w:lang w:val="en-US"/>
        </w:rPr>
      </w:pPr>
      <w:r w:rsidRPr="00D24611">
        <w:rPr>
          <w:rFonts w:ascii="Book Antiqua" w:hAnsi="Book Antiqua" w:cs="宋体"/>
          <w:lang w:val="en-US"/>
        </w:rPr>
        <w:t xml:space="preserve">65 </w:t>
      </w:r>
      <w:r w:rsidRPr="00D24611">
        <w:rPr>
          <w:rFonts w:ascii="Book Antiqua" w:hAnsi="Book Antiqua" w:cs="宋体"/>
          <w:b/>
          <w:bCs/>
          <w:lang w:val="en-US"/>
        </w:rPr>
        <w:t>Shaffer D</w:t>
      </w:r>
      <w:r w:rsidRPr="00D24611">
        <w:rPr>
          <w:rFonts w:ascii="Book Antiqua" w:hAnsi="Book Antiqua" w:cs="宋体"/>
          <w:lang w:val="en-US"/>
        </w:rPr>
        <w:t xml:space="preserve">, Fisher P, Lucas CP, </w:t>
      </w:r>
      <w:proofErr w:type="spellStart"/>
      <w:r w:rsidRPr="00D24611">
        <w:rPr>
          <w:rFonts w:ascii="Book Antiqua" w:hAnsi="Book Antiqua" w:cs="宋体"/>
          <w:lang w:val="en-US"/>
        </w:rPr>
        <w:t>Dulcan</w:t>
      </w:r>
      <w:proofErr w:type="spellEnd"/>
      <w:r w:rsidRPr="00D24611">
        <w:rPr>
          <w:rFonts w:ascii="Book Antiqua" w:hAnsi="Book Antiqua" w:cs="宋体"/>
          <w:lang w:val="en-US"/>
        </w:rPr>
        <w:t xml:space="preserve"> MK, Schwab-Stone ME. NIMH Diagnostic Interview Schedule for Children Version IV (NIMH DISC-IV): description, differences from previous versions, and reliability of some common diagnoses. </w:t>
      </w:r>
      <w:r w:rsidRPr="00D24611">
        <w:rPr>
          <w:rFonts w:ascii="Book Antiqua" w:hAnsi="Book Antiqua" w:cs="宋体"/>
          <w:i/>
          <w:iCs/>
          <w:lang w:val="en-US"/>
        </w:rPr>
        <w:t xml:space="preserve">J Am </w:t>
      </w:r>
      <w:proofErr w:type="spellStart"/>
      <w:r w:rsidRPr="00D24611">
        <w:rPr>
          <w:rFonts w:ascii="Book Antiqua" w:hAnsi="Book Antiqua" w:cs="宋体"/>
          <w:i/>
          <w:iCs/>
          <w:lang w:val="en-US"/>
        </w:rPr>
        <w:t>Acad</w:t>
      </w:r>
      <w:proofErr w:type="spellEnd"/>
      <w:r w:rsidRPr="00D24611">
        <w:rPr>
          <w:rFonts w:ascii="Book Antiqua" w:hAnsi="Book Antiqua" w:cs="宋体"/>
          <w:i/>
          <w:iCs/>
          <w:lang w:val="en-US"/>
        </w:rPr>
        <w:t xml:space="preserve"> Child </w:t>
      </w:r>
      <w:proofErr w:type="spellStart"/>
      <w:r w:rsidRPr="00D24611">
        <w:rPr>
          <w:rFonts w:ascii="Book Antiqua" w:hAnsi="Book Antiqua" w:cs="宋体"/>
          <w:i/>
          <w:iCs/>
          <w:lang w:val="en-US"/>
        </w:rPr>
        <w:t>Adolesc</w:t>
      </w:r>
      <w:proofErr w:type="spellEnd"/>
      <w:r w:rsidRPr="00D24611">
        <w:rPr>
          <w:rFonts w:ascii="Book Antiqua" w:hAnsi="Book Antiqua" w:cs="宋体"/>
          <w:i/>
          <w:iCs/>
          <w:lang w:val="en-US"/>
        </w:rPr>
        <w:t xml:space="preserve"> Psychiatry</w:t>
      </w:r>
      <w:r w:rsidRPr="00D24611">
        <w:rPr>
          <w:rFonts w:ascii="Book Antiqua" w:hAnsi="Book Antiqua" w:cs="宋体"/>
          <w:lang w:val="en-US"/>
        </w:rPr>
        <w:t xml:space="preserve"> 2000; </w:t>
      </w:r>
      <w:r w:rsidRPr="00D24611">
        <w:rPr>
          <w:rFonts w:ascii="Book Antiqua" w:hAnsi="Book Antiqua" w:cs="宋体"/>
          <w:b/>
          <w:bCs/>
          <w:lang w:val="en-US"/>
        </w:rPr>
        <w:t>39</w:t>
      </w:r>
      <w:r w:rsidRPr="00D24611">
        <w:rPr>
          <w:rFonts w:ascii="Book Antiqua" w:hAnsi="Book Antiqua" w:cs="宋体"/>
          <w:lang w:val="en-US"/>
        </w:rPr>
        <w:t>: 28-38 [PMID: 10638065 DOI: 10.1097/00004583-200001000-00014]</w:t>
      </w:r>
    </w:p>
    <w:p w14:paraId="4DBEF313" w14:textId="77777777" w:rsidR="00D24611" w:rsidRPr="00D24611" w:rsidRDefault="00D24611" w:rsidP="00D24611">
      <w:pPr>
        <w:spacing w:line="360" w:lineRule="auto"/>
        <w:jc w:val="both"/>
        <w:rPr>
          <w:rFonts w:ascii="Book Antiqua" w:hAnsi="Book Antiqua" w:cs="宋体"/>
          <w:lang w:val="en-US"/>
        </w:rPr>
      </w:pPr>
      <w:r w:rsidRPr="00D24611">
        <w:rPr>
          <w:rFonts w:ascii="Book Antiqua" w:hAnsi="Book Antiqua" w:cs="宋体"/>
          <w:lang w:val="en-US"/>
        </w:rPr>
        <w:lastRenderedPageBreak/>
        <w:t xml:space="preserve">66 </w:t>
      </w:r>
      <w:proofErr w:type="spellStart"/>
      <w:r w:rsidRPr="00D24611">
        <w:rPr>
          <w:rFonts w:ascii="Book Antiqua" w:hAnsi="Book Antiqua" w:cs="宋体"/>
          <w:b/>
          <w:bCs/>
          <w:lang w:val="en-US"/>
        </w:rPr>
        <w:t>Czobor</w:t>
      </w:r>
      <w:proofErr w:type="spellEnd"/>
      <w:r w:rsidRPr="00D24611">
        <w:rPr>
          <w:rFonts w:ascii="Book Antiqua" w:hAnsi="Book Antiqua" w:cs="宋体"/>
          <w:b/>
          <w:bCs/>
          <w:lang w:val="en-US"/>
        </w:rPr>
        <w:t xml:space="preserve"> P</w:t>
      </w:r>
      <w:r w:rsidRPr="00D24611">
        <w:rPr>
          <w:rFonts w:ascii="Book Antiqua" w:hAnsi="Book Antiqua" w:cs="宋体"/>
          <w:lang w:val="en-US"/>
        </w:rPr>
        <w:t xml:space="preserve">, </w:t>
      </w:r>
      <w:proofErr w:type="spellStart"/>
      <w:r w:rsidRPr="00D24611">
        <w:rPr>
          <w:rFonts w:ascii="Book Antiqua" w:hAnsi="Book Antiqua" w:cs="宋体"/>
          <w:lang w:val="en-US"/>
        </w:rPr>
        <w:t>Bácskai</w:t>
      </w:r>
      <w:proofErr w:type="spellEnd"/>
      <w:r w:rsidRPr="00D24611">
        <w:rPr>
          <w:rFonts w:ascii="Book Antiqua" w:hAnsi="Book Antiqua" w:cs="宋体"/>
          <w:lang w:val="en-US"/>
        </w:rPr>
        <w:t xml:space="preserve"> E, Oberg D, </w:t>
      </w:r>
      <w:proofErr w:type="spellStart"/>
      <w:r w:rsidRPr="00D24611">
        <w:rPr>
          <w:rFonts w:ascii="Book Antiqua" w:hAnsi="Book Antiqua" w:cs="宋体"/>
          <w:lang w:val="en-US"/>
        </w:rPr>
        <w:t>Haack</w:t>
      </w:r>
      <w:proofErr w:type="spellEnd"/>
      <w:r w:rsidRPr="00D24611">
        <w:rPr>
          <w:rFonts w:ascii="Book Antiqua" w:hAnsi="Book Antiqua" w:cs="宋体"/>
          <w:lang w:val="en-US"/>
        </w:rPr>
        <w:t xml:space="preserve"> MJ, </w:t>
      </w:r>
      <w:proofErr w:type="spellStart"/>
      <w:r w:rsidRPr="00D24611">
        <w:rPr>
          <w:rFonts w:ascii="Book Antiqua" w:hAnsi="Book Antiqua" w:cs="宋体"/>
          <w:lang w:val="en-US"/>
        </w:rPr>
        <w:t>Gerevich</w:t>
      </w:r>
      <w:proofErr w:type="spellEnd"/>
      <w:r w:rsidRPr="00D24611">
        <w:rPr>
          <w:rFonts w:ascii="Book Antiqua" w:hAnsi="Book Antiqua" w:cs="宋体"/>
          <w:lang w:val="en-US"/>
        </w:rPr>
        <w:t xml:space="preserve"> J. The European Adolescent Assessment Dialogue (</w:t>
      </w:r>
      <w:proofErr w:type="spellStart"/>
      <w:r w:rsidRPr="00D24611">
        <w:rPr>
          <w:rFonts w:ascii="Book Antiqua" w:hAnsi="Book Antiqua" w:cs="宋体"/>
          <w:lang w:val="en-US"/>
        </w:rPr>
        <w:t>EuroADAD</w:t>
      </w:r>
      <w:proofErr w:type="spellEnd"/>
      <w:r w:rsidRPr="00D24611">
        <w:rPr>
          <w:rFonts w:ascii="Book Antiqua" w:hAnsi="Book Antiqua" w:cs="宋体"/>
          <w:lang w:val="en-US"/>
        </w:rPr>
        <w:t xml:space="preserve">): a psychometric evaluation. </w:t>
      </w:r>
      <w:proofErr w:type="spellStart"/>
      <w:r w:rsidRPr="00D24611">
        <w:rPr>
          <w:rFonts w:ascii="Book Antiqua" w:hAnsi="Book Antiqua" w:cs="宋体"/>
          <w:i/>
          <w:iCs/>
          <w:lang w:val="en-US"/>
        </w:rPr>
        <w:t>Eur</w:t>
      </w:r>
      <w:proofErr w:type="spellEnd"/>
      <w:r w:rsidRPr="00D24611">
        <w:rPr>
          <w:rFonts w:ascii="Book Antiqua" w:hAnsi="Book Antiqua" w:cs="宋体"/>
          <w:i/>
          <w:iCs/>
          <w:lang w:val="en-US"/>
        </w:rPr>
        <w:t xml:space="preserve"> Addict Res</w:t>
      </w:r>
      <w:r w:rsidRPr="00D24611">
        <w:rPr>
          <w:rFonts w:ascii="Book Antiqua" w:hAnsi="Book Antiqua" w:cs="宋体"/>
          <w:lang w:val="en-US"/>
        </w:rPr>
        <w:t xml:space="preserve"> 2011; </w:t>
      </w:r>
      <w:r w:rsidRPr="00D24611">
        <w:rPr>
          <w:rFonts w:ascii="Book Antiqua" w:hAnsi="Book Antiqua" w:cs="宋体"/>
          <w:b/>
          <w:bCs/>
          <w:lang w:val="en-US"/>
        </w:rPr>
        <w:t>17</w:t>
      </w:r>
      <w:r w:rsidRPr="00D24611">
        <w:rPr>
          <w:rFonts w:ascii="Book Antiqua" w:hAnsi="Book Antiqua" w:cs="宋体"/>
          <w:lang w:val="en-US"/>
        </w:rPr>
        <w:t>: 302-315 [PMID: 21934309 DOI: 10.1159/000329989]</w:t>
      </w:r>
    </w:p>
    <w:p w14:paraId="317FEDFB" w14:textId="67E35443" w:rsidR="00D24611" w:rsidRPr="00D24611" w:rsidRDefault="00D24611" w:rsidP="00D24611">
      <w:pPr>
        <w:spacing w:line="360" w:lineRule="auto"/>
        <w:jc w:val="both"/>
        <w:rPr>
          <w:rFonts w:ascii="Book Antiqua" w:hAnsi="Book Antiqua" w:cs="宋体"/>
          <w:lang w:val="en-US"/>
        </w:rPr>
      </w:pPr>
      <w:r w:rsidRPr="00D24611">
        <w:rPr>
          <w:rFonts w:ascii="Book Antiqua" w:hAnsi="Book Antiqua" w:cs="宋体"/>
          <w:lang w:val="en-US"/>
        </w:rPr>
        <w:t xml:space="preserve">67 </w:t>
      </w:r>
      <w:proofErr w:type="spellStart"/>
      <w:r w:rsidRPr="00D24611">
        <w:rPr>
          <w:rFonts w:ascii="Book Antiqua" w:hAnsi="Book Antiqua" w:cs="宋体"/>
          <w:b/>
          <w:bCs/>
          <w:lang w:val="en-US"/>
        </w:rPr>
        <w:t>Gerevich</w:t>
      </w:r>
      <w:proofErr w:type="spellEnd"/>
      <w:r w:rsidRPr="00D24611">
        <w:rPr>
          <w:rFonts w:ascii="Book Antiqua" w:hAnsi="Book Antiqua" w:cs="宋体"/>
          <w:b/>
          <w:bCs/>
          <w:lang w:val="en-US"/>
        </w:rPr>
        <w:t xml:space="preserve"> J</w:t>
      </w:r>
      <w:r w:rsidRPr="00D24611">
        <w:rPr>
          <w:rFonts w:ascii="Book Antiqua" w:hAnsi="Book Antiqua" w:cs="宋体"/>
          <w:lang w:val="en-US"/>
        </w:rPr>
        <w:t xml:space="preserve">, </w:t>
      </w:r>
      <w:proofErr w:type="spellStart"/>
      <w:r w:rsidRPr="00D24611">
        <w:rPr>
          <w:rFonts w:ascii="Book Antiqua" w:hAnsi="Book Antiqua" w:cs="宋体"/>
          <w:lang w:val="en-US"/>
        </w:rPr>
        <w:t>Bácskai</w:t>
      </w:r>
      <w:proofErr w:type="spellEnd"/>
      <w:r w:rsidRPr="00D24611">
        <w:rPr>
          <w:rFonts w:ascii="Book Antiqua" w:hAnsi="Book Antiqua" w:cs="宋体"/>
          <w:lang w:val="en-US"/>
        </w:rPr>
        <w:t xml:space="preserve"> E, </w:t>
      </w:r>
      <w:proofErr w:type="spellStart"/>
      <w:r w:rsidRPr="00D24611">
        <w:rPr>
          <w:rFonts w:ascii="Book Antiqua" w:hAnsi="Book Antiqua" w:cs="宋体"/>
          <w:lang w:val="en-US"/>
        </w:rPr>
        <w:t>Kó</w:t>
      </w:r>
      <w:proofErr w:type="spellEnd"/>
      <w:r w:rsidRPr="00D24611">
        <w:rPr>
          <w:rFonts w:ascii="Book Antiqua" w:hAnsi="Book Antiqua" w:cs="宋体"/>
          <w:lang w:val="en-US"/>
        </w:rPr>
        <w:t xml:space="preserve"> J, </w:t>
      </w:r>
      <w:proofErr w:type="spellStart"/>
      <w:r w:rsidRPr="00D24611">
        <w:rPr>
          <w:rFonts w:ascii="Book Antiqua" w:hAnsi="Book Antiqua" w:cs="宋体"/>
          <w:lang w:val="en-US"/>
        </w:rPr>
        <w:t>Rózsa</w:t>
      </w:r>
      <w:proofErr w:type="spellEnd"/>
      <w:r w:rsidRPr="00D24611">
        <w:rPr>
          <w:rFonts w:ascii="Book Antiqua" w:hAnsi="Book Antiqua" w:cs="宋体"/>
          <w:lang w:val="en-US"/>
        </w:rPr>
        <w:t xml:space="preserve"> S. Reliability and validity of the Hungarian version of the European Addiction Severity Index. </w:t>
      </w:r>
      <w:r w:rsidRPr="00D24611">
        <w:rPr>
          <w:rFonts w:ascii="Book Antiqua" w:hAnsi="Book Antiqua" w:cs="宋体"/>
          <w:i/>
          <w:iCs/>
          <w:lang w:val="en-US"/>
        </w:rPr>
        <w:t>Psychopathology</w:t>
      </w:r>
      <w:r w:rsidRPr="00D24611">
        <w:rPr>
          <w:rFonts w:ascii="Book Antiqua" w:hAnsi="Book Antiqua" w:cs="宋体"/>
          <w:lang w:val="en-US"/>
        </w:rPr>
        <w:t xml:space="preserve"> </w:t>
      </w:r>
      <w:r w:rsidR="00904940">
        <w:rPr>
          <w:rFonts w:ascii="Book Antiqua" w:hAnsi="Book Antiqua" w:cs="宋体" w:hint="eastAsia"/>
          <w:lang w:val="en-US"/>
        </w:rPr>
        <w:t>2005</w:t>
      </w:r>
      <w:r w:rsidRPr="00D24611">
        <w:rPr>
          <w:rFonts w:ascii="Book Antiqua" w:hAnsi="Book Antiqua" w:cs="宋体"/>
          <w:lang w:val="en-US"/>
        </w:rPr>
        <w:t xml:space="preserve">; </w:t>
      </w:r>
      <w:r w:rsidRPr="00D24611">
        <w:rPr>
          <w:rFonts w:ascii="Book Antiqua" w:hAnsi="Book Antiqua" w:cs="宋体"/>
          <w:b/>
          <w:bCs/>
          <w:lang w:val="en-US"/>
        </w:rPr>
        <w:t>38</w:t>
      </w:r>
      <w:r w:rsidRPr="00D24611">
        <w:rPr>
          <w:rFonts w:ascii="Book Antiqua" w:hAnsi="Book Antiqua" w:cs="宋体"/>
          <w:lang w:val="en-US"/>
        </w:rPr>
        <w:t>: 301-309 [PMID: 16224203 DOI: 10.1159/000088918]</w:t>
      </w:r>
    </w:p>
    <w:p w14:paraId="13D97401" w14:textId="3DDB88A5" w:rsidR="00D24611" w:rsidRPr="00D24611" w:rsidRDefault="00CE00A4" w:rsidP="00D24611">
      <w:pPr>
        <w:spacing w:line="360" w:lineRule="auto"/>
        <w:jc w:val="both"/>
        <w:rPr>
          <w:rFonts w:ascii="Book Antiqua" w:hAnsi="Book Antiqua" w:cs="宋体"/>
          <w:lang w:val="en-US"/>
        </w:rPr>
      </w:pPr>
      <w:r>
        <w:rPr>
          <w:rFonts w:ascii="Book Antiqua" w:hAnsi="Book Antiqua" w:cs="宋体"/>
          <w:lang w:val="en-US"/>
        </w:rPr>
        <w:t xml:space="preserve">68 </w:t>
      </w:r>
      <w:proofErr w:type="spellStart"/>
      <w:r w:rsidR="00D24611" w:rsidRPr="00D24611">
        <w:rPr>
          <w:rFonts w:ascii="Book Antiqua" w:hAnsi="Book Antiqua" w:cs="宋体"/>
          <w:b/>
          <w:lang w:val="en-US"/>
        </w:rPr>
        <w:t>Metalsky</w:t>
      </w:r>
      <w:proofErr w:type="spellEnd"/>
      <w:r w:rsidR="00D24611" w:rsidRPr="00D24611">
        <w:rPr>
          <w:rFonts w:ascii="Book Antiqua" w:hAnsi="Book Antiqua" w:cs="宋体"/>
          <w:b/>
          <w:lang w:val="en-US"/>
        </w:rPr>
        <w:t xml:space="preserve"> GI</w:t>
      </w:r>
      <w:r w:rsidR="00D24611" w:rsidRPr="00D24611">
        <w:rPr>
          <w:rFonts w:ascii="Book Antiqua" w:hAnsi="Book Antiqua" w:cs="宋体"/>
          <w:lang w:val="en-US"/>
        </w:rPr>
        <w:t xml:space="preserve">, Joiner </w:t>
      </w:r>
      <w:proofErr w:type="spellStart"/>
      <w:r w:rsidR="00D24611" w:rsidRPr="00D24611">
        <w:rPr>
          <w:rFonts w:ascii="Book Antiqua" w:hAnsi="Book Antiqua" w:cs="宋体"/>
          <w:lang w:val="en-US"/>
        </w:rPr>
        <w:t>Jr</w:t>
      </w:r>
      <w:proofErr w:type="spellEnd"/>
      <w:r w:rsidR="00D24611" w:rsidRPr="00D24611">
        <w:rPr>
          <w:rFonts w:ascii="Book Antiqua" w:hAnsi="Book Antiqua" w:cs="宋体"/>
          <w:lang w:val="en-US"/>
        </w:rPr>
        <w:t xml:space="preserve"> TE. </w:t>
      </w:r>
      <w:proofErr w:type="gramStart"/>
      <w:r w:rsidR="00D24611" w:rsidRPr="00D24611">
        <w:rPr>
          <w:rFonts w:ascii="Book Antiqua" w:hAnsi="Book Antiqua" w:cs="宋体"/>
          <w:lang w:val="en-US"/>
        </w:rPr>
        <w:t>The Hopelessness Depression Symptom Questionnaire.</w:t>
      </w:r>
      <w:proofErr w:type="gramEnd"/>
      <w:r w:rsidR="00D24611" w:rsidRPr="00D24611">
        <w:rPr>
          <w:rFonts w:ascii="Book Antiqua" w:hAnsi="Book Antiqua" w:cs="宋体"/>
          <w:i/>
          <w:lang w:val="en-US"/>
        </w:rPr>
        <w:t xml:space="preserve"> Cognitive Therapy and Research</w:t>
      </w:r>
      <w:r w:rsidR="00D24611" w:rsidRPr="00D24611">
        <w:rPr>
          <w:rFonts w:ascii="Book Antiqua" w:hAnsi="Book Antiqua" w:cs="宋体"/>
          <w:lang w:val="en-US"/>
        </w:rPr>
        <w:t xml:space="preserve"> 1997; </w:t>
      </w:r>
      <w:r w:rsidR="00D24611" w:rsidRPr="00D24611">
        <w:rPr>
          <w:rFonts w:ascii="Book Antiqua" w:hAnsi="Book Antiqua" w:cs="宋体"/>
          <w:b/>
          <w:lang w:val="en-US"/>
        </w:rPr>
        <w:t>21</w:t>
      </w:r>
      <w:r w:rsidR="00D24611" w:rsidRPr="00D24611">
        <w:rPr>
          <w:rFonts w:ascii="Book Antiqua" w:hAnsi="Book Antiqua" w:cs="宋体"/>
          <w:lang w:val="en-US"/>
        </w:rPr>
        <w:t>: 359-384 [</w:t>
      </w:r>
      <w:r w:rsidRPr="00D24611">
        <w:rPr>
          <w:rFonts w:ascii="Book Antiqua" w:hAnsi="Book Antiqua" w:cs="宋体"/>
          <w:lang w:val="en-US"/>
        </w:rPr>
        <w:t>DOI</w:t>
      </w:r>
      <w:r w:rsidR="00D24611" w:rsidRPr="00D24611">
        <w:rPr>
          <w:rFonts w:ascii="Book Antiqua" w:hAnsi="Book Antiqua" w:cs="宋体"/>
          <w:lang w:val="en-US"/>
        </w:rPr>
        <w:t>: 10.1023/A: 1021882717784</w:t>
      </w:r>
      <w:r>
        <w:rPr>
          <w:rFonts w:ascii="Book Antiqua" w:hAnsi="Book Antiqua" w:cs="宋体" w:hint="eastAsia"/>
          <w:lang w:val="en-US"/>
        </w:rPr>
        <w:t>]</w:t>
      </w:r>
    </w:p>
    <w:p w14:paraId="1843F839" w14:textId="3E9EEF5F" w:rsidR="00D24611" w:rsidRPr="00D24611" w:rsidRDefault="00CE00A4" w:rsidP="00D24611">
      <w:pPr>
        <w:spacing w:line="360" w:lineRule="auto"/>
        <w:jc w:val="both"/>
        <w:rPr>
          <w:rFonts w:ascii="Book Antiqua" w:hAnsi="Book Antiqua" w:cs="宋体"/>
          <w:lang w:val="en-US"/>
        </w:rPr>
      </w:pPr>
      <w:r>
        <w:rPr>
          <w:rFonts w:ascii="Book Antiqua" w:hAnsi="Book Antiqua" w:cs="宋体"/>
          <w:lang w:val="en-US"/>
        </w:rPr>
        <w:t xml:space="preserve">69 </w:t>
      </w:r>
      <w:r w:rsidR="00D24611" w:rsidRPr="00D24611">
        <w:rPr>
          <w:rFonts w:ascii="Book Antiqua" w:hAnsi="Book Antiqua" w:cs="宋体"/>
          <w:b/>
          <w:lang w:val="en-US"/>
        </w:rPr>
        <w:t>Cho MJ</w:t>
      </w:r>
      <w:r w:rsidR="00D24611" w:rsidRPr="00D24611">
        <w:rPr>
          <w:rFonts w:ascii="Book Antiqua" w:hAnsi="Book Antiqua" w:cs="宋体"/>
          <w:lang w:val="en-US"/>
        </w:rPr>
        <w:t xml:space="preserve">, </w:t>
      </w:r>
      <w:proofErr w:type="spellStart"/>
      <w:r w:rsidR="00D24611" w:rsidRPr="00D24611">
        <w:rPr>
          <w:rFonts w:ascii="Book Antiqua" w:hAnsi="Book Antiqua" w:cs="宋体"/>
          <w:lang w:val="en-US"/>
        </w:rPr>
        <w:t>Hahm</w:t>
      </w:r>
      <w:proofErr w:type="spellEnd"/>
      <w:r w:rsidR="00D24611" w:rsidRPr="00D24611">
        <w:rPr>
          <w:rFonts w:ascii="Book Antiqua" w:hAnsi="Book Antiqua" w:cs="宋体"/>
          <w:lang w:val="en-US"/>
        </w:rPr>
        <w:t xml:space="preserve"> BJ, </w:t>
      </w:r>
      <w:proofErr w:type="spellStart"/>
      <w:r w:rsidR="00D24611" w:rsidRPr="00D24611">
        <w:rPr>
          <w:rFonts w:ascii="Book Antiqua" w:hAnsi="Book Antiqua" w:cs="宋体"/>
          <w:lang w:val="en-US"/>
        </w:rPr>
        <w:t>Suh</w:t>
      </w:r>
      <w:proofErr w:type="spellEnd"/>
      <w:r w:rsidR="00D24611" w:rsidRPr="00D24611">
        <w:rPr>
          <w:rFonts w:ascii="Book Antiqua" w:hAnsi="Book Antiqua" w:cs="宋体"/>
          <w:lang w:val="en-US"/>
        </w:rPr>
        <w:t xml:space="preserve"> DW, Hong JP, </w:t>
      </w:r>
      <w:proofErr w:type="spellStart"/>
      <w:r w:rsidR="00D24611" w:rsidRPr="00D24611">
        <w:rPr>
          <w:rFonts w:ascii="Book Antiqua" w:hAnsi="Book Antiqua" w:cs="宋体"/>
          <w:lang w:val="en-US"/>
        </w:rPr>
        <w:t>Bae</w:t>
      </w:r>
      <w:proofErr w:type="spellEnd"/>
      <w:r w:rsidR="00D24611" w:rsidRPr="00D24611">
        <w:rPr>
          <w:rFonts w:ascii="Book Antiqua" w:hAnsi="Book Antiqua" w:cs="宋体"/>
          <w:lang w:val="en-US"/>
        </w:rPr>
        <w:t xml:space="preserve"> JN, Kim JK, Lee DW, Cho SJ. </w:t>
      </w:r>
      <w:proofErr w:type="gramStart"/>
      <w:r w:rsidR="00D24611" w:rsidRPr="00D24611">
        <w:rPr>
          <w:rFonts w:ascii="Book Antiqua" w:hAnsi="Book Antiqua" w:cs="宋体"/>
          <w:lang w:val="en-US"/>
        </w:rPr>
        <w:t>Development of a Korean version of the Composite International Diagnostic Interview (K-CIDI).</w:t>
      </w:r>
      <w:proofErr w:type="gramEnd"/>
      <w:r w:rsidR="00D24611" w:rsidRPr="00D24611">
        <w:rPr>
          <w:rFonts w:ascii="Book Antiqua" w:hAnsi="Book Antiqua" w:cs="宋体"/>
          <w:lang w:val="en-US"/>
        </w:rPr>
        <w:t xml:space="preserve"> </w:t>
      </w:r>
      <w:r w:rsidR="00D24611" w:rsidRPr="00D24611">
        <w:rPr>
          <w:rFonts w:ascii="Book Antiqua" w:hAnsi="Book Antiqua" w:cs="宋体"/>
          <w:i/>
          <w:lang w:val="en-US"/>
        </w:rPr>
        <w:t>Journal of the Korean Neuropsychiatric Association</w:t>
      </w:r>
      <w:r w:rsidR="00D24611" w:rsidRPr="00D24611">
        <w:rPr>
          <w:rFonts w:ascii="Book Antiqua" w:hAnsi="Book Antiqua" w:cs="宋体"/>
          <w:lang w:val="en-US"/>
        </w:rPr>
        <w:t xml:space="preserve"> 2002; </w:t>
      </w:r>
      <w:r w:rsidR="00D24611" w:rsidRPr="00D24611">
        <w:rPr>
          <w:rFonts w:ascii="Book Antiqua" w:hAnsi="Book Antiqua" w:cs="宋体"/>
          <w:b/>
          <w:lang w:val="en-US"/>
        </w:rPr>
        <w:t>41</w:t>
      </w:r>
      <w:r w:rsidR="00D24611" w:rsidRPr="00D24611">
        <w:rPr>
          <w:rFonts w:ascii="Book Antiqua" w:hAnsi="Book Antiqua" w:cs="宋体"/>
          <w:lang w:val="en-US"/>
        </w:rPr>
        <w:t>: 123-137</w:t>
      </w:r>
    </w:p>
    <w:p w14:paraId="02965C7B" w14:textId="77777777" w:rsidR="00D24611" w:rsidRPr="00D24611" w:rsidRDefault="00D24611" w:rsidP="00D24611">
      <w:pPr>
        <w:spacing w:line="360" w:lineRule="auto"/>
        <w:jc w:val="both"/>
        <w:rPr>
          <w:rFonts w:ascii="Book Antiqua" w:hAnsi="Book Antiqua" w:cs="宋体"/>
          <w:lang w:val="en-US"/>
        </w:rPr>
      </w:pPr>
      <w:r w:rsidRPr="00D24611">
        <w:rPr>
          <w:rFonts w:ascii="Book Antiqua" w:hAnsi="Book Antiqua" w:cs="宋体"/>
          <w:lang w:val="en-US"/>
        </w:rPr>
        <w:t xml:space="preserve">70 </w:t>
      </w:r>
      <w:r w:rsidRPr="00D24611">
        <w:rPr>
          <w:rFonts w:ascii="Book Antiqua" w:hAnsi="Book Antiqua" w:cs="宋体"/>
          <w:b/>
          <w:bCs/>
          <w:lang w:val="en-US"/>
        </w:rPr>
        <w:t>Kaufman J</w:t>
      </w:r>
      <w:r w:rsidRPr="00D24611">
        <w:rPr>
          <w:rFonts w:ascii="Book Antiqua" w:hAnsi="Book Antiqua" w:cs="宋体"/>
          <w:lang w:val="en-US"/>
        </w:rPr>
        <w:t xml:space="preserve">, </w:t>
      </w:r>
      <w:proofErr w:type="spellStart"/>
      <w:r w:rsidRPr="00D24611">
        <w:rPr>
          <w:rFonts w:ascii="Book Antiqua" w:hAnsi="Book Antiqua" w:cs="宋体"/>
          <w:lang w:val="en-US"/>
        </w:rPr>
        <w:t>Birmaher</w:t>
      </w:r>
      <w:proofErr w:type="spellEnd"/>
      <w:r w:rsidRPr="00D24611">
        <w:rPr>
          <w:rFonts w:ascii="Book Antiqua" w:hAnsi="Book Antiqua" w:cs="宋体"/>
          <w:lang w:val="en-US"/>
        </w:rPr>
        <w:t xml:space="preserve"> B, Brent D, </w:t>
      </w:r>
      <w:proofErr w:type="spellStart"/>
      <w:r w:rsidRPr="00D24611">
        <w:rPr>
          <w:rFonts w:ascii="Book Antiqua" w:hAnsi="Book Antiqua" w:cs="宋体"/>
          <w:lang w:val="en-US"/>
        </w:rPr>
        <w:t>Rao</w:t>
      </w:r>
      <w:proofErr w:type="spellEnd"/>
      <w:r w:rsidRPr="00D24611">
        <w:rPr>
          <w:rFonts w:ascii="Book Antiqua" w:hAnsi="Book Antiqua" w:cs="宋体"/>
          <w:lang w:val="en-US"/>
        </w:rPr>
        <w:t xml:space="preserve"> U, Flynn C, </w:t>
      </w:r>
      <w:proofErr w:type="spellStart"/>
      <w:r w:rsidRPr="00D24611">
        <w:rPr>
          <w:rFonts w:ascii="Book Antiqua" w:hAnsi="Book Antiqua" w:cs="宋体"/>
          <w:lang w:val="en-US"/>
        </w:rPr>
        <w:t>Moreci</w:t>
      </w:r>
      <w:proofErr w:type="spellEnd"/>
      <w:r w:rsidRPr="00D24611">
        <w:rPr>
          <w:rFonts w:ascii="Book Antiqua" w:hAnsi="Book Antiqua" w:cs="宋体"/>
          <w:lang w:val="en-US"/>
        </w:rPr>
        <w:t xml:space="preserve"> P, Williamson D, Ryan N. Schedule for Affective Disorders and Schizophrenia for School-Age Children-Present and Lifetime Version (K-SADS-PL): initial reliability and validity data. </w:t>
      </w:r>
      <w:r w:rsidRPr="00D24611">
        <w:rPr>
          <w:rFonts w:ascii="Book Antiqua" w:hAnsi="Book Antiqua" w:cs="宋体"/>
          <w:i/>
          <w:iCs/>
          <w:lang w:val="en-US"/>
        </w:rPr>
        <w:t xml:space="preserve">J Am </w:t>
      </w:r>
      <w:proofErr w:type="spellStart"/>
      <w:r w:rsidRPr="00D24611">
        <w:rPr>
          <w:rFonts w:ascii="Book Antiqua" w:hAnsi="Book Antiqua" w:cs="宋体"/>
          <w:i/>
          <w:iCs/>
          <w:lang w:val="en-US"/>
        </w:rPr>
        <w:t>Acad</w:t>
      </w:r>
      <w:proofErr w:type="spellEnd"/>
      <w:r w:rsidRPr="00D24611">
        <w:rPr>
          <w:rFonts w:ascii="Book Antiqua" w:hAnsi="Book Antiqua" w:cs="宋体"/>
          <w:i/>
          <w:iCs/>
          <w:lang w:val="en-US"/>
        </w:rPr>
        <w:t xml:space="preserve"> Child </w:t>
      </w:r>
      <w:proofErr w:type="spellStart"/>
      <w:r w:rsidRPr="00D24611">
        <w:rPr>
          <w:rFonts w:ascii="Book Antiqua" w:hAnsi="Book Antiqua" w:cs="宋体"/>
          <w:i/>
          <w:iCs/>
          <w:lang w:val="en-US"/>
        </w:rPr>
        <w:t>Adolesc</w:t>
      </w:r>
      <w:proofErr w:type="spellEnd"/>
      <w:r w:rsidRPr="00D24611">
        <w:rPr>
          <w:rFonts w:ascii="Book Antiqua" w:hAnsi="Book Antiqua" w:cs="宋体"/>
          <w:i/>
          <w:iCs/>
          <w:lang w:val="en-US"/>
        </w:rPr>
        <w:t xml:space="preserve"> Psychiatry</w:t>
      </w:r>
      <w:r w:rsidRPr="00D24611">
        <w:rPr>
          <w:rFonts w:ascii="Book Antiqua" w:hAnsi="Book Antiqua" w:cs="宋体"/>
          <w:lang w:val="en-US"/>
        </w:rPr>
        <w:t xml:space="preserve"> 1997; </w:t>
      </w:r>
      <w:r w:rsidRPr="00D24611">
        <w:rPr>
          <w:rFonts w:ascii="Book Antiqua" w:hAnsi="Book Antiqua" w:cs="宋体"/>
          <w:b/>
          <w:bCs/>
          <w:lang w:val="en-US"/>
        </w:rPr>
        <w:t>36</w:t>
      </w:r>
      <w:r w:rsidRPr="00D24611">
        <w:rPr>
          <w:rFonts w:ascii="Book Antiqua" w:hAnsi="Book Antiqua" w:cs="宋体"/>
          <w:lang w:val="en-US"/>
        </w:rPr>
        <w:t>: 980-988 [PMID: 9204677 DOI: 10.1097/00004583-199707000-00021]</w:t>
      </w:r>
    </w:p>
    <w:p w14:paraId="5D668FE2" w14:textId="474EBD0F" w:rsidR="00D24611" w:rsidRPr="00D24611" w:rsidRDefault="0073200D" w:rsidP="00D24611">
      <w:pPr>
        <w:spacing w:line="360" w:lineRule="auto"/>
        <w:jc w:val="both"/>
        <w:rPr>
          <w:rFonts w:ascii="Book Antiqua" w:hAnsi="Book Antiqua" w:cs="宋体"/>
          <w:lang w:val="en-US"/>
        </w:rPr>
      </w:pPr>
      <w:r>
        <w:rPr>
          <w:rFonts w:ascii="Book Antiqua" w:hAnsi="Book Antiqua" w:cs="宋体"/>
          <w:lang w:val="en-US"/>
        </w:rPr>
        <w:t>71</w:t>
      </w:r>
      <w:r w:rsidRPr="0073200D">
        <w:rPr>
          <w:rFonts w:ascii="Book Antiqua" w:hAnsi="Book Antiqua" w:cs="宋体"/>
          <w:b/>
          <w:lang w:val="en-US"/>
        </w:rPr>
        <w:t xml:space="preserve"> </w:t>
      </w:r>
      <w:proofErr w:type="spellStart"/>
      <w:r w:rsidR="00D24611" w:rsidRPr="00D24611">
        <w:rPr>
          <w:rFonts w:ascii="Book Antiqua" w:hAnsi="Book Antiqua" w:cs="宋体"/>
          <w:b/>
          <w:lang w:val="en-US"/>
        </w:rPr>
        <w:t>Ogel</w:t>
      </w:r>
      <w:proofErr w:type="spellEnd"/>
      <w:r w:rsidR="00D24611" w:rsidRPr="00D24611">
        <w:rPr>
          <w:rFonts w:ascii="Book Antiqua" w:hAnsi="Book Antiqua" w:cs="宋体"/>
          <w:b/>
          <w:lang w:val="en-US"/>
        </w:rPr>
        <w:t xml:space="preserve"> K</w:t>
      </w:r>
      <w:r w:rsidR="00D24611" w:rsidRPr="00D24611">
        <w:rPr>
          <w:rFonts w:ascii="Book Antiqua" w:hAnsi="Book Antiqua" w:cs="宋体"/>
          <w:lang w:val="en-US"/>
        </w:rPr>
        <w:t xml:space="preserve">, </w:t>
      </w:r>
      <w:proofErr w:type="spellStart"/>
      <w:r w:rsidR="00D24611" w:rsidRPr="00D24611">
        <w:rPr>
          <w:rFonts w:ascii="Book Antiqua" w:hAnsi="Book Antiqua" w:cs="宋体"/>
          <w:lang w:val="en-US"/>
        </w:rPr>
        <w:t>Karadayi</w:t>
      </w:r>
      <w:proofErr w:type="spellEnd"/>
      <w:r w:rsidR="00D24611" w:rsidRPr="00D24611">
        <w:rPr>
          <w:rFonts w:ascii="Book Antiqua" w:hAnsi="Book Antiqua" w:cs="宋体"/>
          <w:lang w:val="en-US"/>
        </w:rPr>
        <w:t xml:space="preserve"> G, </w:t>
      </w:r>
      <w:proofErr w:type="spellStart"/>
      <w:r w:rsidR="00D24611" w:rsidRPr="00D24611">
        <w:rPr>
          <w:rFonts w:ascii="Book Antiqua" w:hAnsi="Book Antiqua" w:cs="宋体"/>
          <w:lang w:val="en-US"/>
        </w:rPr>
        <w:t>Senyuva</w:t>
      </w:r>
      <w:proofErr w:type="spellEnd"/>
      <w:r w:rsidR="00D24611" w:rsidRPr="00D24611">
        <w:rPr>
          <w:rFonts w:ascii="Book Antiqua" w:hAnsi="Book Antiqua" w:cs="宋体"/>
          <w:lang w:val="en-US"/>
        </w:rPr>
        <w:t xml:space="preserve"> G, </w:t>
      </w:r>
      <w:proofErr w:type="spellStart"/>
      <w:r w:rsidR="00D24611" w:rsidRPr="00D24611">
        <w:rPr>
          <w:rFonts w:ascii="Book Antiqua" w:hAnsi="Book Antiqua" w:cs="宋体"/>
          <w:lang w:val="en-US"/>
        </w:rPr>
        <w:t>Kanoglu</w:t>
      </w:r>
      <w:proofErr w:type="spellEnd"/>
      <w:r w:rsidR="00D24611" w:rsidRPr="00D24611">
        <w:rPr>
          <w:rFonts w:ascii="Book Antiqua" w:hAnsi="Book Antiqua" w:cs="宋体"/>
          <w:lang w:val="en-US"/>
        </w:rPr>
        <w:t xml:space="preserve"> H. The reliability and validity study of psychological screening test for adolescents. </w:t>
      </w:r>
      <w:proofErr w:type="spellStart"/>
      <w:r w:rsidR="00D24611" w:rsidRPr="00D24611">
        <w:rPr>
          <w:rFonts w:ascii="Book Antiqua" w:hAnsi="Book Antiqua" w:cs="宋体"/>
          <w:i/>
          <w:lang w:val="en-US"/>
        </w:rPr>
        <w:t>D</w:t>
      </w:r>
      <w:r w:rsidR="00DF2DAA" w:rsidRPr="00DF2DAA">
        <w:rPr>
          <w:rFonts w:ascii="Book Antiqua" w:hAnsi="Book Antiqua"/>
          <w:i/>
          <w:lang w:val="en-US" w:eastAsia="en-US" w:bidi="he-IL"/>
        </w:rPr>
        <w:t>üşü</w:t>
      </w:r>
      <w:r w:rsidR="00D24611" w:rsidRPr="00D24611">
        <w:rPr>
          <w:rFonts w:ascii="Book Antiqua" w:hAnsi="Book Antiqua" w:cs="宋体"/>
          <w:i/>
          <w:lang w:val="en-US"/>
        </w:rPr>
        <w:t>nen</w:t>
      </w:r>
      <w:proofErr w:type="spellEnd"/>
      <w:r w:rsidR="00D24611" w:rsidRPr="00D24611">
        <w:rPr>
          <w:rFonts w:ascii="Book Antiqua" w:hAnsi="Book Antiqua" w:cs="宋体"/>
          <w:i/>
          <w:lang w:val="en-US"/>
        </w:rPr>
        <w:t xml:space="preserve"> Adam Journal of Psychiatry and Neurological Sciences</w:t>
      </w:r>
      <w:r w:rsidR="00D24611" w:rsidRPr="00D24611">
        <w:rPr>
          <w:rFonts w:ascii="Book Antiqua" w:hAnsi="Book Antiqua" w:cs="宋体"/>
          <w:lang w:val="en-US"/>
        </w:rPr>
        <w:t xml:space="preserve"> 2012; </w:t>
      </w:r>
      <w:r w:rsidR="00D24611" w:rsidRPr="00D24611">
        <w:rPr>
          <w:rFonts w:ascii="Book Antiqua" w:hAnsi="Book Antiqua" w:cs="宋体"/>
          <w:b/>
          <w:lang w:val="en-US"/>
        </w:rPr>
        <w:t>25</w:t>
      </w:r>
      <w:r w:rsidR="00DF2DAA">
        <w:rPr>
          <w:rFonts w:ascii="Book Antiqua" w:hAnsi="Book Antiqua" w:cs="宋体" w:hint="eastAsia"/>
          <w:lang w:val="en-US"/>
        </w:rPr>
        <w:t>:</w:t>
      </w:r>
      <w:r w:rsidR="00D24611" w:rsidRPr="00D24611">
        <w:rPr>
          <w:rFonts w:ascii="Book Antiqua" w:hAnsi="Book Antiqua" w:cs="宋体"/>
          <w:lang w:val="en-US"/>
        </w:rPr>
        <w:t xml:space="preserve"> 8-16 [DOI: 10.5350/DAJPN2012250101</w:t>
      </w:r>
      <w:r w:rsidR="00DF2DAA">
        <w:rPr>
          <w:rFonts w:ascii="Book Antiqua" w:hAnsi="Book Antiqua" w:cs="宋体" w:hint="eastAsia"/>
          <w:lang w:val="en-US"/>
        </w:rPr>
        <w:t>]</w:t>
      </w:r>
    </w:p>
    <w:p w14:paraId="42AAA998" w14:textId="77777777" w:rsidR="00D24611" w:rsidRPr="00D24611" w:rsidRDefault="00D24611" w:rsidP="00D24611">
      <w:pPr>
        <w:spacing w:line="360" w:lineRule="auto"/>
        <w:jc w:val="both"/>
        <w:rPr>
          <w:rFonts w:ascii="Book Antiqua" w:hAnsi="Book Antiqua" w:cs="宋体"/>
          <w:lang w:val="en-US"/>
        </w:rPr>
      </w:pPr>
      <w:proofErr w:type="gramStart"/>
      <w:r w:rsidRPr="00D24611">
        <w:rPr>
          <w:rFonts w:ascii="Book Antiqua" w:hAnsi="Book Antiqua" w:cs="宋体"/>
          <w:lang w:val="en-US"/>
        </w:rPr>
        <w:t xml:space="preserve">72 </w:t>
      </w:r>
      <w:proofErr w:type="spellStart"/>
      <w:r w:rsidRPr="00D24611">
        <w:rPr>
          <w:rFonts w:ascii="Book Antiqua" w:hAnsi="Book Antiqua" w:cs="宋体"/>
          <w:b/>
          <w:bCs/>
          <w:lang w:val="en-US"/>
        </w:rPr>
        <w:t>Rutter</w:t>
      </w:r>
      <w:proofErr w:type="spellEnd"/>
      <w:r w:rsidRPr="00D24611">
        <w:rPr>
          <w:rFonts w:ascii="Book Antiqua" w:hAnsi="Book Antiqua" w:cs="宋体"/>
          <w:b/>
          <w:bCs/>
          <w:lang w:val="en-US"/>
        </w:rPr>
        <w:t xml:space="preserve"> M</w:t>
      </w:r>
      <w:r w:rsidRPr="00D24611">
        <w:rPr>
          <w:rFonts w:ascii="Book Antiqua" w:hAnsi="Book Antiqua" w:cs="宋体"/>
          <w:lang w:val="en-US"/>
        </w:rPr>
        <w:t>.</w:t>
      </w:r>
      <w:proofErr w:type="gramEnd"/>
      <w:r w:rsidRPr="00D24611">
        <w:rPr>
          <w:rFonts w:ascii="Book Antiqua" w:hAnsi="Book Antiqua" w:cs="宋体"/>
          <w:lang w:val="en-US"/>
        </w:rPr>
        <w:t xml:space="preserve"> A children's </w:t>
      </w:r>
      <w:proofErr w:type="spellStart"/>
      <w:r w:rsidRPr="00D24611">
        <w:rPr>
          <w:rFonts w:ascii="Book Antiqua" w:hAnsi="Book Antiqua" w:cs="宋体"/>
          <w:lang w:val="en-US"/>
        </w:rPr>
        <w:t>behaviour</w:t>
      </w:r>
      <w:proofErr w:type="spellEnd"/>
      <w:r w:rsidRPr="00D24611">
        <w:rPr>
          <w:rFonts w:ascii="Book Antiqua" w:hAnsi="Book Antiqua" w:cs="宋体"/>
          <w:lang w:val="en-US"/>
        </w:rPr>
        <w:t xml:space="preserve"> questionnaire for completion by teachers: preliminary findings. </w:t>
      </w:r>
      <w:r w:rsidRPr="00D24611">
        <w:rPr>
          <w:rFonts w:ascii="Book Antiqua" w:hAnsi="Book Antiqua" w:cs="宋体"/>
          <w:i/>
          <w:iCs/>
          <w:lang w:val="en-US"/>
        </w:rPr>
        <w:t xml:space="preserve">J Child </w:t>
      </w:r>
      <w:proofErr w:type="spellStart"/>
      <w:r w:rsidRPr="00D24611">
        <w:rPr>
          <w:rFonts w:ascii="Book Antiqua" w:hAnsi="Book Antiqua" w:cs="宋体"/>
          <w:i/>
          <w:iCs/>
          <w:lang w:val="en-US"/>
        </w:rPr>
        <w:t>Psychol</w:t>
      </w:r>
      <w:proofErr w:type="spellEnd"/>
      <w:r w:rsidRPr="00D24611">
        <w:rPr>
          <w:rFonts w:ascii="Book Antiqua" w:hAnsi="Book Antiqua" w:cs="宋体"/>
          <w:i/>
          <w:iCs/>
          <w:lang w:val="en-US"/>
        </w:rPr>
        <w:t xml:space="preserve"> Psychiatry</w:t>
      </w:r>
      <w:r w:rsidRPr="00D24611">
        <w:rPr>
          <w:rFonts w:ascii="Book Antiqua" w:hAnsi="Book Antiqua" w:cs="宋体"/>
          <w:lang w:val="en-US"/>
        </w:rPr>
        <w:t xml:space="preserve"> 1967; </w:t>
      </w:r>
      <w:r w:rsidRPr="00D24611">
        <w:rPr>
          <w:rFonts w:ascii="Book Antiqua" w:hAnsi="Book Antiqua" w:cs="宋体"/>
          <w:b/>
          <w:bCs/>
          <w:lang w:val="en-US"/>
        </w:rPr>
        <w:t>8</w:t>
      </w:r>
      <w:r w:rsidRPr="00D24611">
        <w:rPr>
          <w:rFonts w:ascii="Book Antiqua" w:hAnsi="Book Antiqua" w:cs="宋体"/>
          <w:lang w:val="en-US"/>
        </w:rPr>
        <w:t>: 1-11 [PMID: 6033260 DOI: 10.1111/j.1469-7610.1967.tb02175.x]</w:t>
      </w:r>
    </w:p>
    <w:p w14:paraId="28390A8E" w14:textId="77777777" w:rsidR="00D24611" w:rsidRPr="00D24611" w:rsidRDefault="00D24611" w:rsidP="00D24611">
      <w:pPr>
        <w:spacing w:line="360" w:lineRule="auto"/>
        <w:jc w:val="both"/>
        <w:rPr>
          <w:rFonts w:ascii="Book Antiqua" w:hAnsi="Book Antiqua" w:cs="宋体"/>
          <w:lang w:val="en-US"/>
        </w:rPr>
      </w:pPr>
      <w:r w:rsidRPr="00D24611">
        <w:rPr>
          <w:rFonts w:ascii="Book Antiqua" w:hAnsi="Book Antiqua" w:cs="宋体"/>
          <w:lang w:val="en-US"/>
        </w:rPr>
        <w:t xml:space="preserve">73 </w:t>
      </w:r>
      <w:r w:rsidRPr="00D24611">
        <w:rPr>
          <w:rFonts w:ascii="Book Antiqua" w:hAnsi="Book Antiqua" w:cs="宋体"/>
          <w:b/>
          <w:bCs/>
          <w:lang w:val="en-US"/>
        </w:rPr>
        <w:t>Sheehan DV</w:t>
      </w:r>
      <w:r w:rsidRPr="00D24611">
        <w:rPr>
          <w:rFonts w:ascii="Book Antiqua" w:hAnsi="Book Antiqua" w:cs="宋体"/>
          <w:lang w:val="en-US"/>
        </w:rPr>
        <w:t xml:space="preserve">, </w:t>
      </w:r>
      <w:proofErr w:type="spellStart"/>
      <w:r w:rsidRPr="00D24611">
        <w:rPr>
          <w:rFonts w:ascii="Book Antiqua" w:hAnsi="Book Antiqua" w:cs="宋体"/>
          <w:lang w:val="en-US"/>
        </w:rPr>
        <w:t>Lecrubier</w:t>
      </w:r>
      <w:proofErr w:type="spellEnd"/>
      <w:r w:rsidRPr="00D24611">
        <w:rPr>
          <w:rFonts w:ascii="Book Antiqua" w:hAnsi="Book Antiqua" w:cs="宋体"/>
          <w:lang w:val="en-US"/>
        </w:rPr>
        <w:t xml:space="preserve"> Y, Sheehan KH, </w:t>
      </w:r>
      <w:proofErr w:type="spellStart"/>
      <w:r w:rsidRPr="00D24611">
        <w:rPr>
          <w:rFonts w:ascii="Book Antiqua" w:hAnsi="Book Antiqua" w:cs="宋体"/>
          <w:lang w:val="en-US"/>
        </w:rPr>
        <w:t>Amorim</w:t>
      </w:r>
      <w:proofErr w:type="spellEnd"/>
      <w:r w:rsidRPr="00D24611">
        <w:rPr>
          <w:rFonts w:ascii="Book Antiqua" w:hAnsi="Book Antiqua" w:cs="宋体"/>
          <w:lang w:val="en-US"/>
        </w:rPr>
        <w:t xml:space="preserve"> P, </w:t>
      </w:r>
      <w:proofErr w:type="spellStart"/>
      <w:r w:rsidRPr="00D24611">
        <w:rPr>
          <w:rFonts w:ascii="Book Antiqua" w:hAnsi="Book Antiqua" w:cs="宋体"/>
          <w:lang w:val="en-US"/>
        </w:rPr>
        <w:t>Janavs</w:t>
      </w:r>
      <w:proofErr w:type="spellEnd"/>
      <w:r w:rsidRPr="00D24611">
        <w:rPr>
          <w:rFonts w:ascii="Book Antiqua" w:hAnsi="Book Antiqua" w:cs="宋体"/>
          <w:lang w:val="en-US"/>
        </w:rPr>
        <w:t xml:space="preserve"> J, </w:t>
      </w:r>
      <w:proofErr w:type="spellStart"/>
      <w:r w:rsidRPr="00D24611">
        <w:rPr>
          <w:rFonts w:ascii="Book Antiqua" w:hAnsi="Book Antiqua" w:cs="宋体"/>
          <w:lang w:val="en-US"/>
        </w:rPr>
        <w:t>Weiller</w:t>
      </w:r>
      <w:proofErr w:type="spellEnd"/>
      <w:r w:rsidRPr="00D24611">
        <w:rPr>
          <w:rFonts w:ascii="Book Antiqua" w:hAnsi="Book Antiqua" w:cs="宋体"/>
          <w:lang w:val="en-US"/>
        </w:rPr>
        <w:t xml:space="preserve"> E, </w:t>
      </w:r>
      <w:proofErr w:type="spellStart"/>
      <w:r w:rsidRPr="00D24611">
        <w:rPr>
          <w:rFonts w:ascii="Book Antiqua" w:hAnsi="Book Antiqua" w:cs="宋体"/>
          <w:lang w:val="en-US"/>
        </w:rPr>
        <w:t>Hergueta</w:t>
      </w:r>
      <w:proofErr w:type="spellEnd"/>
      <w:r w:rsidRPr="00D24611">
        <w:rPr>
          <w:rFonts w:ascii="Book Antiqua" w:hAnsi="Book Antiqua" w:cs="宋体"/>
          <w:lang w:val="en-US"/>
        </w:rPr>
        <w:t xml:space="preserve"> T, Baker R, Dunbar GC. The Mini-International Neuropsychiatric Interview (M.I.N.I.): the development and validation of a structured diagnostic psychiatric interview for DSM-IV and ICD-10. </w:t>
      </w:r>
      <w:r w:rsidRPr="00D24611">
        <w:rPr>
          <w:rFonts w:ascii="Book Antiqua" w:hAnsi="Book Antiqua" w:cs="宋体"/>
          <w:i/>
          <w:iCs/>
          <w:lang w:val="en-US"/>
        </w:rPr>
        <w:t xml:space="preserve">J </w:t>
      </w:r>
      <w:proofErr w:type="spellStart"/>
      <w:r w:rsidRPr="00D24611">
        <w:rPr>
          <w:rFonts w:ascii="Book Antiqua" w:hAnsi="Book Antiqua" w:cs="宋体"/>
          <w:i/>
          <w:iCs/>
          <w:lang w:val="en-US"/>
        </w:rPr>
        <w:t>Clin</w:t>
      </w:r>
      <w:proofErr w:type="spellEnd"/>
      <w:r w:rsidRPr="00D24611">
        <w:rPr>
          <w:rFonts w:ascii="Book Antiqua" w:hAnsi="Book Antiqua" w:cs="宋体"/>
          <w:i/>
          <w:iCs/>
          <w:lang w:val="en-US"/>
        </w:rPr>
        <w:t xml:space="preserve"> Psychiatry</w:t>
      </w:r>
      <w:r w:rsidRPr="00D24611">
        <w:rPr>
          <w:rFonts w:ascii="Book Antiqua" w:hAnsi="Book Antiqua" w:cs="宋体"/>
          <w:lang w:val="en-US"/>
        </w:rPr>
        <w:t xml:space="preserve"> 1998; </w:t>
      </w:r>
      <w:r w:rsidRPr="00D24611">
        <w:rPr>
          <w:rFonts w:ascii="Book Antiqua" w:hAnsi="Book Antiqua" w:cs="宋体"/>
          <w:b/>
          <w:bCs/>
          <w:lang w:val="en-US"/>
        </w:rPr>
        <w:t xml:space="preserve">59 </w:t>
      </w:r>
      <w:proofErr w:type="spellStart"/>
      <w:r w:rsidRPr="00D24611">
        <w:rPr>
          <w:rFonts w:ascii="Book Antiqua" w:hAnsi="Book Antiqua" w:cs="宋体"/>
          <w:b/>
          <w:bCs/>
          <w:lang w:val="en-US"/>
        </w:rPr>
        <w:t>Suppl</w:t>
      </w:r>
      <w:proofErr w:type="spellEnd"/>
      <w:r w:rsidRPr="00D24611">
        <w:rPr>
          <w:rFonts w:ascii="Book Antiqua" w:hAnsi="Book Antiqua" w:cs="宋体"/>
          <w:b/>
          <w:bCs/>
          <w:lang w:val="en-US"/>
        </w:rPr>
        <w:t xml:space="preserve"> 20</w:t>
      </w:r>
      <w:r w:rsidRPr="00D24611">
        <w:rPr>
          <w:rFonts w:ascii="Book Antiqua" w:hAnsi="Book Antiqua" w:cs="宋体"/>
          <w:lang w:val="en-US"/>
        </w:rPr>
        <w:t>: 22-33; quiz 34-57 [PMID: 9881538]</w:t>
      </w:r>
    </w:p>
    <w:p w14:paraId="2F56B75D" w14:textId="7B09CA6E" w:rsidR="00D24611" w:rsidRPr="00D24611" w:rsidRDefault="00D24611" w:rsidP="00D24611">
      <w:pPr>
        <w:spacing w:line="360" w:lineRule="auto"/>
        <w:jc w:val="both"/>
        <w:rPr>
          <w:rFonts w:ascii="Book Antiqua" w:hAnsi="Book Antiqua" w:cs="宋体"/>
          <w:lang w:val="en-US"/>
        </w:rPr>
      </w:pPr>
      <w:r w:rsidRPr="00D24611">
        <w:rPr>
          <w:rFonts w:ascii="Book Antiqua" w:hAnsi="Book Antiqua" w:cs="宋体"/>
          <w:lang w:val="en-US"/>
        </w:rPr>
        <w:lastRenderedPageBreak/>
        <w:t xml:space="preserve">74 </w:t>
      </w:r>
      <w:r w:rsidR="004D302E" w:rsidRPr="004D302E">
        <w:rPr>
          <w:rFonts w:ascii="Book Antiqua" w:hAnsi="Book Antiqua" w:cs="宋体"/>
          <w:b/>
          <w:color w:val="000000"/>
        </w:rPr>
        <w:t>Balazs J</w:t>
      </w:r>
      <w:r w:rsidR="004D302E" w:rsidRPr="004D302E">
        <w:rPr>
          <w:rFonts w:ascii="Book Antiqua" w:hAnsi="Book Antiqua" w:cs="宋体"/>
          <w:color w:val="000000"/>
        </w:rPr>
        <w:t xml:space="preserve">, Bíró A, Dálnoki D, Lefkovics E, Tamás Zs, Nagy P, Gádoros JA, Gyermek MINI. kérdőív magyar nyelvű változatának ismertetése. [Development of the Hungarian version of the M.I.N.I. Kid]. </w:t>
      </w:r>
      <w:r w:rsidR="004D302E" w:rsidRPr="004D302E">
        <w:rPr>
          <w:rFonts w:ascii="Book Antiqua" w:hAnsi="Book Antiqua" w:cs="宋体"/>
          <w:i/>
          <w:color w:val="000000"/>
        </w:rPr>
        <w:t>Psychiatria Hungarica</w:t>
      </w:r>
      <w:r w:rsidR="004D302E" w:rsidRPr="004D302E">
        <w:rPr>
          <w:rFonts w:ascii="Book Antiqua" w:hAnsi="Book Antiqua" w:cs="宋体"/>
          <w:color w:val="000000"/>
        </w:rPr>
        <w:t xml:space="preserve"> 2004; </w:t>
      </w:r>
      <w:r w:rsidR="004D302E" w:rsidRPr="004D302E">
        <w:rPr>
          <w:rFonts w:ascii="Book Antiqua" w:hAnsi="Book Antiqua" w:cs="宋体"/>
          <w:b/>
          <w:color w:val="000000"/>
        </w:rPr>
        <w:t>19</w:t>
      </w:r>
      <w:r w:rsidR="004D302E" w:rsidRPr="004D302E">
        <w:rPr>
          <w:rFonts w:ascii="Book Antiqua" w:hAnsi="Book Antiqua" w:cs="宋体"/>
          <w:color w:val="000000"/>
        </w:rPr>
        <w:t>: 358-364</w:t>
      </w:r>
    </w:p>
    <w:p w14:paraId="2CC53318" w14:textId="4EAAB083" w:rsidR="00D24611" w:rsidRPr="00D24611" w:rsidRDefault="004D302E" w:rsidP="00D24611">
      <w:pPr>
        <w:spacing w:line="360" w:lineRule="auto"/>
        <w:jc w:val="both"/>
        <w:rPr>
          <w:rFonts w:ascii="Book Antiqua" w:hAnsi="Book Antiqua" w:cs="宋体"/>
          <w:lang w:val="en-US"/>
        </w:rPr>
      </w:pPr>
      <w:proofErr w:type="gramStart"/>
      <w:r>
        <w:rPr>
          <w:rFonts w:ascii="Book Antiqua" w:hAnsi="Book Antiqua" w:cs="宋体"/>
          <w:lang w:val="en-US"/>
        </w:rPr>
        <w:t xml:space="preserve">75 </w:t>
      </w:r>
      <w:r w:rsidR="00D24611" w:rsidRPr="00D24611">
        <w:rPr>
          <w:rFonts w:ascii="Book Antiqua" w:hAnsi="Book Antiqua" w:cs="宋体"/>
          <w:b/>
          <w:lang w:val="en-US"/>
        </w:rPr>
        <w:t>Lindgren SD</w:t>
      </w:r>
      <w:r w:rsidR="00D24611" w:rsidRPr="00D24611">
        <w:rPr>
          <w:rFonts w:ascii="Book Antiqua" w:hAnsi="Book Antiqua" w:cs="宋体"/>
          <w:lang w:val="en-US"/>
        </w:rPr>
        <w:t xml:space="preserve">, </w:t>
      </w:r>
      <w:proofErr w:type="spellStart"/>
      <w:r w:rsidR="00D24611" w:rsidRPr="00D24611">
        <w:rPr>
          <w:rFonts w:ascii="Book Antiqua" w:hAnsi="Book Antiqua" w:cs="宋体"/>
          <w:lang w:val="en-US"/>
        </w:rPr>
        <w:t>Koeppl</w:t>
      </w:r>
      <w:proofErr w:type="spellEnd"/>
      <w:r w:rsidR="00D24611" w:rsidRPr="00D24611">
        <w:rPr>
          <w:rFonts w:ascii="Book Antiqua" w:hAnsi="Book Antiqua" w:cs="宋体"/>
          <w:lang w:val="en-US"/>
        </w:rPr>
        <w:t xml:space="preserve"> GK.</w:t>
      </w:r>
      <w:proofErr w:type="gramEnd"/>
      <w:r w:rsidR="00D24611" w:rsidRPr="00D24611">
        <w:rPr>
          <w:rFonts w:ascii="Book Antiqua" w:hAnsi="Book Antiqua" w:cs="宋体"/>
          <w:lang w:val="en-US"/>
        </w:rPr>
        <w:t xml:space="preserve"> Assessing child be- </w:t>
      </w:r>
      <w:proofErr w:type="spellStart"/>
      <w:r w:rsidR="00D24611" w:rsidRPr="00D24611">
        <w:rPr>
          <w:rFonts w:ascii="Book Antiqua" w:hAnsi="Book Antiqua" w:cs="宋体"/>
          <w:lang w:val="en-US"/>
        </w:rPr>
        <w:t>havior</w:t>
      </w:r>
      <w:proofErr w:type="spellEnd"/>
      <w:r w:rsidR="00D24611" w:rsidRPr="00D24611">
        <w:rPr>
          <w:rFonts w:ascii="Book Antiqua" w:hAnsi="Book Antiqua" w:cs="宋体"/>
          <w:lang w:val="en-US"/>
        </w:rPr>
        <w:t xml:space="preserve"> problems in a medical setting: Development of the Pediatric Behavior Scale. </w:t>
      </w:r>
      <w:proofErr w:type="gramStart"/>
      <w:r w:rsidR="00D24611" w:rsidRPr="00D24611">
        <w:rPr>
          <w:rFonts w:ascii="Book Antiqua" w:hAnsi="Book Antiqua" w:cs="宋体"/>
          <w:lang w:val="en-US"/>
        </w:rPr>
        <w:t xml:space="preserve">In </w:t>
      </w:r>
      <w:proofErr w:type="spellStart"/>
      <w:r w:rsidR="00D24611" w:rsidRPr="00D24611">
        <w:rPr>
          <w:rFonts w:ascii="Book Antiqua" w:hAnsi="Book Antiqua" w:cs="宋体"/>
          <w:lang w:val="en-US"/>
        </w:rPr>
        <w:t>Prinz</w:t>
      </w:r>
      <w:proofErr w:type="spellEnd"/>
      <w:r w:rsidR="00D24611" w:rsidRPr="00D24611">
        <w:rPr>
          <w:rFonts w:ascii="Book Antiqua" w:hAnsi="Book Antiqua" w:cs="宋体"/>
          <w:lang w:val="en-US"/>
        </w:rPr>
        <w:t xml:space="preserve"> RJ (Ed.), Advances in behavioral assessment of children and families.</w:t>
      </w:r>
      <w:proofErr w:type="gramEnd"/>
      <w:r w:rsidR="00D24611" w:rsidRPr="00D24611">
        <w:rPr>
          <w:rFonts w:ascii="Book Antiqua" w:hAnsi="Book Antiqua" w:cs="宋体"/>
          <w:lang w:val="en-US"/>
        </w:rPr>
        <w:t xml:space="preserve"> Greenwich, CT: JAI, 1987: 57-90</w:t>
      </w:r>
    </w:p>
    <w:p w14:paraId="2445DE10" w14:textId="4C09090C" w:rsidR="00D24611" w:rsidRPr="00D24611" w:rsidRDefault="004D302E" w:rsidP="00D24611">
      <w:pPr>
        <w:spacing w:line="360" w:lineRule="auto"/>
        <w:jc w:val="both"/>
        <w:rPr>
          <w:rFonts w:ascii="Book Antiqua" w:hAnsi="Book Antiqua" w:cs="宋体"/>
          <w:lang w:val="en-US"/>
        </w:rPr>
      </w:pPr>
      <w:r>
        <w:rPr>
          <w:rFonts w:ascii="Book Antiqua" w:hAnsi="Book Antiqua" w:cs="宋体"/>
          <w:lang w:val="en-US"/>
        </w:rPr>
        <w:t xml:space="preserve">76 </w:t>
      </w:r>
      <w:r w:rsidRPr="004D302E">
        <w:rPr>
          <w:rFonts w:ascii="Book Antiqua" w:hAnsi="Book Antiqua" w:cs="宋体"/>
          <w:b/>
          <w:lang w:val="en-US"/>
        </w:rPr>
        <w:t>First M</w:t>
      </w:r>
      <w:r>
        <w:rPr>
          <w:rFonts w:ascii="Book Antiqua" w:hAnsi="Book Antiqua" w:cs="宋体"/>
          <w:lang w:val="en-US"/>
        </w:rPr>
        <w:t>, Spitzer R, Gibbon M, Williams</w:t>
      </w:r>
      <w:r w:rsidR="00D24611" w:rsidRPr="00D24611">
        <w:rPr>
          <w:rFonts w:ascii="Book Antiqua" w:hAnsi="Book Antiqua" w:cs="宋体"/>
          <w:lang w:val="en-US"/>
        </w:rPr>
        <w:t xml:space="preserve"> J. Structured clinical interview for DSM-IV Axis I disorders, research version, non- patient edition (SCID-I/NP). New York State Psychiatric </w:t>
      </w:r>
      <w:proofErr w:type="spellStart"/>
      <w:r w:rsidR="00D24611" w:rsidRPr="00D24611">
        <w:rPr>
          <w:rFonts w:ascii="Book Antiqua" w:hAnsi="Book Antiqua" w:cs="宋体"/>
          <w:lang w:val="en-US"/>
        </w:rPr>
        <w:t>Insti</w:t>
      </w:r>
      <w:proofErr w:type="spellEnd"/>
      <w:r w:rsidR="00D24611" w:rsidRPr="00D24611">
        <w:rPr>
          <w:rFonts w:ascii="Book Antiqua" w:hAnsi="Book Antiqua" w:cs="宋体"/>
          <w:lang w:val="en-US"/>
        </w:rPr>
        <w:t xml:space="preserve">- </w:t>
      </w:r>
      <w:proofErr w:type="spellStart"/>
      <w:r w:rsidR="00D24611" w:rsidRPr="00D24611">
        <w:rPr>
          <w:rFonts w:ascii="Book Antiqua" w:hAnsi="Book Antiqua" w:cs="宋体"/>
          <w:lang w:val="en-US"/>
        </w:rPr>
        <w:t>tute</w:t>
      </w:r>
      <w:proofErr w:type="spellEnd"/>
      <w:r w:rsidR="00D24611" w:rsidRPr="00D24611">
        <w:rPr>
          <w:rFonts w:ascii="Book Antiqua" w:hAnsi="Book Antiqua" w:cs="宋体"/>
          <w:lang w:val="en-US"/>
        </w:rPr>
        <w:t>, Biometrics Research, New York</w:t>
      </w:r>
      <w:r>
        <w:rPr>
          <w:rFonts w:ascii="Book Antiqua" w:hAnsi="Book Antiqua" w:cs="宋体" w:hint="eastAsia"/>
          <w:lang w:val="en-US"/>
        </w:rPr>
        <w:t>,</w:t>
      </w:r>
      <w:r w:rsidR="00D24611" w:rsidRPr="00D24611">
        <w:rPr>
          <w:rFonts w:ascii="Book Antiqua" w:hAnsi="Book Antiqua" w:cs="宋体"/>
          <w:lang w:val="en-US"/>
        </w:rPr>
        <w:t xml:space="preserve"> </w:t>
      </w:r>
      <w:r>
        <w:rPr>
          <w:rFonts w:ascii="Book Antiqua" w:hAnsi="Book Antiqua" w:cs="宋体" w:hint="eastAsia"/>
          <w:lang w:val="en-US"/>
        </w:rPr>
        <w:t>2002</w:t>
      </w:r>
    </w:p>
    <w:p w14:paraId="2764C416" w14:textId="77777777" w:rsidR="00D24611" w:rsidRPr="00D24611" w:rsidRDefault="00D24611" w:rsidP="00D24611">
      <w:pPr>
        <w:spacing w:line="360" w:lineRule="auto"/>
        <w:jc w:val="both"/>
        <w:rPr>
          <w:rFonts w:ascii="Book Antiqua" w:hAnsi="Book Antiqua" w:cs="宋体"/>
          <w:lang w:val="en-US"/>
        </w:rPr>
      </w:pPr>
      <w:r w:rsidRPr="00D24611">
        <w:rPr>
          <w:rFonts w:ascii="Book Antiqua" w:hAnsi="Book Antiqua" w:cs="宋体"/>
          <w:lang w:val="en-US"/>
        </w:rPr>
        <w:t xml:space="preserve">77 </w:t>
      </w:r>
      <w:proofErr w:type="spellStart"/>
      <w:r w:rsidRPr="00D24611">
        <w:rPr>
          <w:rFonts w:ascii="Book Antiqua" w:hAnsi="Book Antiqua" w:cs="宋体"/>
          <w:b/>
          <w:lang w:val="en-US"/>
        </w:rPr>
        <w:t>O</w:t>
      </w:r>
      <w:r w:rsidRPr="00D24611">
        <w:rPr>
          <w:rFonts w:eastAsia="MS Mincho"/>
          <w:b/>
          <w:lang w:val="en-US"/>
        </w:rPr>
        <w:t>̈</w:t>
      </w:r>
      <w:r w:rsidRPr="00D24611">
        <w:rPr>
          <w:rFonts w:ascii="Book Antiqua" w:hAnsi="Book Antiqua" w:cs="宋体"/>
          <w:b/>
          <w:lang w:val="en-US"/>
        </w:rPr>
        <w:t>zku</w:t>
      </w:r>
      <w:r w:rsidRPr="00D24611">
        <w:rPr>
          <w:rFonts w:eastAsia="MS Mincho"/>
          <w:b/>
          <w:lang w:val="en-US"/>
        </w:rPr>
        <w:t>̈</w:t>
      </w:r>
      <w:r w:rsidRPr="00D24611">
        <w:rPr>
          <w:rFonts w:ascii="Book Antiqua" w:hAnsi="Book Antiqua" w:cs="宋体"/>
          <w:b/>
          <w:lang w:val="en-US"/>
        </w:rPr>
        <w:t>rkc</w:t>
      </w:r>
      <w:r w:rsidRPr="00D24611">
        <w:rPr>
          <w:b/>
          <w:lang w:val="en-US"/>
        </w:rPr>
        <w:t>̧</w:t>
      </w:r>
      <w:r w:rsidRPr="00D24611">
        <w:rPr>
          <w:rFonts w:ascii="Book Antiqua" w:hAnsi="Book Antiqua" w:cs="宋体"/>
          <w:b/>
          <w:lang w:val="en-US"/>
        </w:rPr>
        <w:t>u</w:t>
      </w:r>
      <w:r w:rsidRPr="00D24611">
        <w:rPr>
          <w:rFonts w:eastAsia="MS Mincho"/>
          <w:b/>
          <w:lang w:val="en-US"/>
        </w:rPr>
        <w:t>̈</w:t>
      </w:r>
      <w:r w:rsidRPr="00D24611">
        <w:rPr>
          <w:rFonts w:ascii="Book Antiqua" w:hAnsi="Book Antiqua" w:cs="宋体"/>
          <w:b/>
          <w:lang w:val="en-US"/>
        </w:rPr>
        <w:t>gil</w:t>
      </w:r>
      <w:proofErr w:type="spellEnd"/>
      <w:r w:rsidRPr="00D24611">
        <w:rPr>
          <w:rFonts w:ascii="Book Antiqua" w:hAnsi="Book Antiqua" w:cs="宋体"/>
          <w:b/>
          <w:lang w:val="en-US"/>
        </w:rPr>
        <w:t xml:space="preserve"> A</w:t>
      </w:r>
      <w:r w:rsidRPr="00D24611">
        <w:rPr>
          <w:rFonts w:ascii="Book Antiqua" w:hAnsi="Book Antiqua" w:cs="宋体"/>
          <w:lang w:val="en-US"/>
        </w:rPr>
        <w:t xml:space="preserve">, </w:t>
      </w:r>
      <w:proofErr w:type="spellStart"/>
      <w:r w:rsidRPr="00D24611">
        <w:rPr>
          <w:rFonts w:ascii="Book Antiqua" w:hAnsi="Book Antiqua" w:cs="宋体"/>
          <w:lang w:val="en-US"/>
        </w:rPr>
        <w:t>Aydemir</w:t>
      </w:r>
      <w:proofErr w:type="spellEnd"/>
      <w:r w:rsidRPr="00D24611">
        <w:rPr>
          <w:rFonts w:ascii="Book Antiqua" w:hAnsi="Book Antiqua" w:cs="宋体"/>
          <w:lang w:val="en-US"/>
        </w:rPr>
        <w:t xml:space="preserve"> O</w:t>
      </w:r>
      <w:r w:rsidRPr="00D24611">
        <w:rPr>
          <w:rFonts w:eastAsia="MS Mincho"/>
          <w:lang w:val="en-US"/>
        </w:rPr>
        <w:t>̈</w:t>
      </w:r>
      <w:proofErr w:type="gramStart"/>
      <w:r w:rsidRPr="00D24611">
        <w:rPr>
          <w:rFonts w:ascii="Book Antiqua" w:hAnsi="Book Antiqua" w:cs="宋体"/>
          <w:lang w:val="en-US"/>
        </w:rPr>
        <w:t>.,</w:t>
      </w:r>
      <w:proofErr w:type="gramEnd"/>
      <w:r w:rsidRPr="00D24611">
        <w:rPr>
          <w:rFonts w:ascii="Book Antiqua" w:hAnsi="Book Antiqua" w:cs="宋体"/>
          <w:lang w:val="en-US"/>
        </w:rPr>
        <w:t xml:space="preserve"> </w:t>
      </w:r>
      <w:proofErr w:type="spellStart"/>
      <w:r w:rsidRPr="00D24611">
        <w:rPr>
          <w:rFonts w:ascii="Book Antiqua" w:hAnsi="Book Antiqua" w:cs="宋体"/>
          <w:lang w:val="en-US"/>
        </w:rPr>
        <w:t>Y</w:t>
      </w:r>
      <w:r w:rsidRPr="00D24611">
        <w:rPr>
          <w:rFonts w:ascii="Book Antiqua" w:eastAsia="MS Mincho" w:hAnsi="Book Antiqua" w:cs="MS Mincho"/>
          <w:lang w:val="en-US"/>
        </w:rPr>
        <w:t>ı</w:t>
      </w:r>
      <w:r w:rsidRPr="00D24611">
        <w:rPr>
          <w:rFonts w:ascii="Book Antiqua" w:hAnsi="Book Antiqua" w:cs="宋体"/>
          <w:lang w:val="en-US"/>
        </w:rPr>
        <w:t>ld</w:t>
      </w:r>
      <w:r w:rsidRPr="00D24611">
        <w:rPr>
          <w:rFonts w:ascii="Book Antiqua" w:eastAsia="MS Mincho" w:hAnsi="Book Antiqua" w:cs="MS Mincho"/>
          <w:lang w:val="en-US"/>
        </w:rPr>
        <w:t>ı</w:t>
      </w:r>
      <w:r w:rsidRPr="00D24611">
        <w:rPr>
          <w:rFonts w:ascii="Book Antiqua" w:hAnsi="Book Antiqua" w:cs="宋体"/>
          <w:lang w:val="en-US"/>
        </w:rPr>
        <w:t>z</w:t>
      </w:r>
      <w:proofErr w:type="spellEnd"/>
      <w:r w:rsidRPr="00D24611">
        <w:rPr>
          <w:rFonts w:ascii="Book Antiqua" w:hAnsi="Book Antiqua" w:cs="宋体"/>
          <w:lang w:val="en-US"/>
        </w:rPr>
        <w:t xml:space="preserve"> M. Adaptation and Reliability Study of Turkish Structured clinical interview for DSM-IV Axis I Disorders. </w:t>
      </w:r>
      <w:proofErr w:type="spellStart"/>
      <w:r w:rsidRPr="00D24611">
        <w:rPr>
          <w:rFonts w:ascii="Book Antiqua" w:hAnsi="Book Antiqua" w:cs="宋体"/>
          <w:i/>
          <w:lang w:val="en-US"/>
        </w:rPr>
        <w:t>I</w:t>
      </w:r>
      <w:r w:rsidRPr="00D24611">
        <w:rPr>
          <w:i/>
          <w:lang w:val="en-US"/>
        </w:rPr>
        <w:t>̇</w:t>
      </w:r>
      <w:r w:rsidRPr="00D24611">
        <w:rPr>
          <w:rFonts w:ascii="Book Antiqua" w:hAnsi="Book Antiqua" w:cs="宋体"/>
          <w:i/>
          <w:lang w:val="en-US"/>
        </w:rPr>
        <w:t>lac</w:t>
      </w:r>
      <w:proofErr w:type="spellEnd"/>
      <w:r w:rsidRPr="00D24611">
        <w:rPr>
          <w:i/>
          <w:lang w:val="en-US"/>
        </w:rPr>
        <w:t>̧</w:t>
      </w:r>
      <w:r w:rsidRPr="00D24611">
        <w:rPr>
          <w:rFonts w:ascii="Book Antiqua" w:hAnsi="Book Antiqua" w:cs="宋体"/>
          <w:i/>
          <w:lang w:val="en-US"/>
        </w:rPr>
        <w:t xml:space="preserve"> </w:t>
      </w:r>
      <w:proofErr w:type="spellStart"/>
      <w:r w:rsidRPr="00D24611">
        <w:rPr>
          <w:rFonts w:ascii="Book Antiqua" w:hAnsi="Book Antiqua" w:cs="宋体"/>
          <w:i/>
          <w:lang w:val="en-US"/>
        </w:rPr>
        <w:t>ve</w:t>
      </w:r>
      <w:proofErr w:type="spellEnd"/>
      <w:r w:rsidRPr="00D24611">
        <w:rPr>
          <w:rFonts w:ascii="Book Antiqua" w:hAnsi="Book Antiqua" w:cs="宋体"/>
          <w:i/>
          <w:lang w:val="en-US"/>
        </w:rPr>
        <w:t xml:space="preserve"> </w:t>
      </w:r>
      <w:proofErr w:type="spellStart"/>
      <w:r w:rsidRPr="00D24611">
        <w:rPr>
          <w:rFonts w:ascii="Book Antiqua" w:hAnsi="Book Antiqua" w:cs="宋体"/>
          <w:i/>
          <w:lang w:val="en-US"/>
        </w:rPr>
        <w:t>Tedavi</w:t>
      </w:r>
      <w:proofErr w:type="spellEnd"/>
      <w:r w:rsidRPr="00D24611">
        <w:rPr>
          <w:rFonts w:ascii="Book Antiqua" w:hAnsi="Book Antiqua" w:cs="宋体"/>
          <w:i/>
          <w:lang w:val="en-US"/>
        </w:rPr>
        <w:t xml:space="preserve"> </w:t>
      </w:r>
      <w:proofErr w:type="spellStart"/>
      <w:r w:rsidRPr="00D24611">
        <w:rPr>
          <w:rFonts w:ascii="Book Antiqua" w:hAnsi="Book Antiqua" w:cs="宋体"/>
          <w:i/>
          <w:lang w:val="en-US"/>
        </w:rPr>
        <w:t>Dergisi</w:t>
      </w:r>
      <w:proofErr w:type="spellEnd"/>
      <w:r w:rsidRPr="00D24611">
        <w:rPr>
          <w:rFonts w:ascii="Book Antiqua" w:hAnsi="Book Antiqua" w:cs="宋体"/>
          <w:i/>
          <w:lang w:val="en-US"/>
        </w:rPr>
        <w:t xml:space="preserve"> </w:t>
      </w:r>
      <w:r w:rsidRPr="00D24611">
        <w:rPr>
          <w:rFonts w:ascii="Book Antiqua" w:hAnsi="Book Antiqua" w:cs="宋体"/>
          <w:lang w:val="en-US"/>
        </w:rPr>
        <w:t>1999;</w:t>
      </w:r>
      <w:r w:rsidRPr="00D24611">
        <w:rPr>
          <w:rFonts w:ascii="Book Antiqua" w:hAnsi="Book Antiqua" w:cs="宋体"/>
          <w:b/>
          <w:lang w:val="en-US"/>
        </w:rPr>
        <w:t xml:space="preserve"> 12</w:t>
      </w:r>
      <w:r w:rsidRPr="00D24611">
        <w:rPr>
          <w:rFonts w:ascii="Book Antiqua" w:hAnsi="Book Antiqua" w:cs="宋体"/>
          <w:lang w:val="en-US"/>
        </w:rPr>
        <w:t>: 233-236</w:t>
      </w:r>
    </w:p>
    <w:p w14:paraId="5FC34347" w14:textId="59BC9098" w:rsidR="00D24611" w:rsidRPr="00D24611" w:rsidRDefault="009F0984" w:rsidP="00D24611">
      <w:pPr>
        <w:spacing w:line="360" w:lineRule="auto"/>
        <w:jc w:val="both"/>
        <w:rPr>
          <w:rFonts w:ascii="Book Antiqua" w:hAnsi="Book Antiqua" w:cs="宋体"/>
          <w:lang w:val="en-US"/>
        </w:rPr>
      </w:pPr>
      <w:r>
        <w:rPr>
          <w:rFonts w:ascii="Book Antiqua" w:hAnsi="Book Antiqua" w:cs="宋体"/>
          <w:lang w:val="en-US"/>
        </w:rPr>
        <w:t xml:space="preserve">78 </w:t>
      </w:r>
      <w:proofErr w:type="spellStart"/>
      <w:r w:rsidR="00D24611" w:rsidRPr="00D24611">
        <w:rPr>
          <w:rFonts w:ascii="Book Antiqua" w:hAnsi="Book Antiqua" w:cs="宋体"/>
          <w:b/>
          <w:lang w:val="en-US"/>
        </w:rPr>
        <w:t>Sorias</w:t>
      </w:r>
      <w:proofErr w:type="spellEnd"/>
      <w:r w:rsidR="00D24611" w:rsidRPr="00D24611">
        <w:rPr>
          <w:rFonts w:ascii="Book Antiqua" w:hAnsi="Book Antiqua" w:cs="宋体"/>
          <w:b/>
          <w:lang w:val="en-US"/>
        </w:rPr>
        <w:t xml:space="preserve"> S</w:t>
      </w:r>
      <w:r w:rsidR="00D24611" w:rsidRPr="00D24611">
        <w:rPr>
          <w:rFonts w:ascii="Book Antiqua" w:hAnsi="Book Antiqua" w:cs="宋体"/>
          <w:lang w:val="en-US"/>
        </w:rPr>
        <w:t xml:space="preserve">, </w:t>
      </w:r>
      <w:proofErr w:type="spellStart"/>
      <w:r w:rsidR="00D24611" w:rsidRPr="00D24611">
        <w:rPr>
          <w:rFonts w:ascii="Book Antiqua" w:hAnsi="Book Antiqua" w:cs="宋体"/>
          <w:lang w:val="en-US"/>
        </w:rPr>
        <w:t>Saygili</w:t>
      </w:r>
      <w:proofErr w:type="spellEnd"/>
      <w:r w:rsidR="00D24611" w:rsidRPr="00D24611">
        <w:rPr>
          <w:rFonts w:ascii="Book Antiqua" w:hAnsi="Book Antiqua" w:cs="宋体"/>
          <w:lang w:val="en-US"/>
        </w:rPr>
        <w:t xml:space="preserve"> R, </w:t>
      </w:r>
      <w:proofErr w:type="spellStart"/>
      <w:r w:rsidR="00D24611" w:rsidRPr="00D24611">
        <w:rPr>
          <w:rFonts w:ascii="Book Antiqua" w:hAnsi="Book Antiqua" w:cs="宋体"/>
          <w:lang w:val="en-US"/>
        </w:rPr>
        <w:t>Elbi</w:t>
      </w:r>
      <w:proofErr w:type="spellEnd"/>
      <w:r w:rsidR="00D24611" w:rsidRPr="00D24611">
        <w:rPr>
          <w:rFonts w:ascii="Book Antiqua" w:hAnsi="Book Antiqua" w:cs="宋体"/>
          <w:lang w:val="en-US"/>
        </w:rPr>
        <w:t xml:space="preserve"> H. Structured Clinical Interview for DSM- III-R Personality Disorders (SCID II), Turkish Version: </w:t>
      </w:r>
      <w:proofErr w:type="spellStart"/>
      <w:r w:rsidR="00D24611" w:rsidRPr="00D24611">
        <w:rPr>
          <w:rFonts w:ascii="Book Antiqua" w:hAnsi="Book Antiqua" w:cs="宋体"/>
          <w:lang w:val="en-US"/>
        </w:rPr>
        <w:t>Ege</w:t>
      </w:r>
      <w:proofErr w:type="spellEnd"/>
      <w:r w:rsidR="00D24611" w:rsidRPr="00D24611">
        <w:rPr>
          <w:rFonts w:ascii="Book Antiqua" w:hAnsi="Book Antiqua" w:cs="宋体"/>
          <w:lang w:val="en-US"/>
        </w:rPr>
        <w:t xml:space="preserve"> University Press, 1990</w:t>
      </w:r>
    </w:p>
    <w:p w14:paraId="60F8D8FA" w14:textId="77777777" w:rsidR="00D24611" w:rsidRPr="00D24611" w:rsidRDefault="00D24611" w:rsidP="00D24611">
      <w:pPr>
        <w:spacing w:line="360" w:lineRule="auto"/>
        <w:jc w:val="both"/>
        <w:rPr>
          <w:rFonts w:ascii="Book Antiqua" w:hAnsi="Book Antiqua" w:cs="宋体"/>
          <w:lang w:val="en-US"/>
        </w:rPr>
      </w:pPr>
      <w:proofErr w:type="gramStart"/>
      <w:r w:rsidRPr="00D24611">
        <w:rPr>
          <w:rFonts w:ascii="Book Antiqua" w:hAnsi="Book Antiqua" w:cs="宋体"/>
          <w:lang w:val="en-US"/>
        </w:rPr>
        <w:t xml:space="preserve">79 </w:t>
      </w:r>
      <w:proofErr w:type="spellStart"/>
      <w:r w:rsidRPr="00D24611">
        <w:rPr>
          <w:rFonts w:ascii="Book Antiqua" w:hAnsi="Book Antiqua" w:cs="宋体"/>
          <w:b/>
          <w:bCs/>
          <w:lang w:val="en-US"/>
        </w:rPr>
        <w:t>Claes</w:t>
      </w:r>
      <w:proofErr w:type="spellEnd"/>
      <w:r w:rsidRPr="00D24611">
        <w:rPr>
          <w:rFonts w:ascii="Book Antiqua" w:hAnsi="Book Antiqua" w:cs="宋体"/>
          <w:b/>
          <w:bCs/>
          <w:lang w:val="en-US"/>
        </w:rPr>
        <w:t xml:space="preserve"> L</w:t>
      </w:r>
      <w:r w:rsidRPr="00D24611">
        <w:rPr>
          <w:rFonts w:ascii="Book Antiqua" w:hAnsi="Book Antiqua" w:cs="宋体"/>
          <w:lang w:val="en-US"/>
        </w:rPr>
        <w:t xml:space="preserve">, </w:t>
      </w:r>
      <w:proofErr w:type="spellStart"/>
      <w:r w:rsidRPr="00D24611">
        <w:rPr>
          <w:rFonts w:ascii="Book Antiqua" w:hAnsi="Book Antiqua" w:cs="宋体"/>
          <w:lang w:val="en-US"/>
        </w:rPr>
        <w:t>Vandereycken</w:t>
      </w:r>
      <w:proofErr w:type="spellEnd"/>
      <w:r w:rsidRPr="00D24611">
        <w:rPr>
          <w:rFonts w:ascii="Book Antiqua" w:hAnsi="Book Antiqua" w:cs="宋体"/>
          <w:lang w:val="en-US"/>
        </w:rPr>
        <w:t xml:space="preserve"> W, </w:t>
      </w:r>
      <w:proofErr w:type="spellStart"/>
      <w:r w:rsidRPr="00D24611">
        <w:rPr>
          <w:rFonts w:ascii="Book Antiqua" w:hAnsi="Book Antiqua" w:cs="宋体"/>
          <w:lang w:val="en-US"/>
        </w:rPr>
        <w:t>Vertommen</w:t>
      </w:r>
      <w:proofErr w:type="spellEnd"/>
      <w:r w:rsidRPr="00D24611">
        <w:rPr>
          <w:rFonts w:ascii="Book Antiqua" w:hAnsi="Book Antiqua" w:cs="宋体"/>
          <w:lang w:val="en-US"/>
        </w:rPr>
        <w:t xml:space="preserve"> H. Self-injurious behaviors in eating-disordered patients.</w:t>
      </w:r>
      <w:proofErr w:type="gramEnd"/>
      <w:r w:rsidRPr="00D24611">
        <w:rPr>
          <w:rFonts w:ascii="Book Antiqua" w:hAnsi="Book Antiqua" w:cs="宋体"/>
          <w:lang w:val="en-US"/>
        </w:rPr>
        <w:t xml:space="preserve"> </w:t>
      </w:r>
      <w:r w:rsidRPr="00D24611">
        <w:rPr>
          <w:rFonts w:ascii="Book Antiqua" w:hAnsi="Book Antiqua" w:cs="宋体"/>
          <w:i/>
          <w:iCs/>
          <w:lang w:val="en-US"/>
        </w:rPr>
        <w:t xml:space="preserve">Eat </w:t>
      </w:r>
      <w:proofErr w:type="spellStart"/>
      <w:r w:rsidRPr="00D24611">
        <w:rPr>
          <w:rFonts w:ascii="Book Antiqua" w:hAnsi="Book Antiqua" w:cs="宋体"/>
          <w:i/>
          <w:iCs/>
          <w:lang w:val="en-US"/>
        </w:rPr>
        <w:t>Behav</w:t>
      </w:r>
      <w:proofErr w:type="spellEnd"/>
      <w:r w:rsidRPr="00D24611">
        <w:rPr>
          <w:rFonts w:ascii="Book Antiqua" w:hAnsi="Book Antiqua" w:cs="宋体"/>
          <w:lang w:val="en-US"/>
        </w:rPr>
        <w:t xml:space="preserve"> 2001; </w:t>
      </w:r>
      <w:r w:rsidRPr="00D24611">
        <w:rPr>
          <w:rFonts w:ascii="Book Antiqua" w:hAnsi="Book Antiqua" w:cs="宋体"/>
          <w:b/>
          <w:bCs/>
          <w:lang w:val="en-US"/>
        </w:rPr>
        <w:t>2</w:t>
      </w:r>
      <w:r w:rsidRPr="00D24611">
        <w:rPr>
          <w:rFonts w:ascii="Book Antiqua" w:hAnsi="Book Antiqua" w:cs="宋体"/>
          <w:lang w:val="en-US"/>
        </w:rPr>
        <w:t>: 263-272 [PMID: 15001035 DOI: 10.1016/S1471-0153(01)00033-2]</w:t>
      </w:r>
    </w:p>
    <w:p w14:paraId="45A8D506" w14:textId="0EE2E3EC" w:rsidR="00D24611" w:rsidRPr="00D24611" w:rsidRDefault="004C6550" w:rsidP="00D24611">
      <w:pPr>
        <w:spacing w:line="360" w:lineRule="auto"/>
        <w:jc w:val="both"/>
        <w:rPr>
          <w:rFonts w:ascii="Book Antiqua" w:hAnsi="Book Antiqua" w:cs="宋体"/>
          <w:lang w:val="en-US"/>
        </w:rPr>
      </w:pPr>
      <w:proofErr w:type="gramStart"/>
      <w:r>
        <w:rPr>
          <w:rFonts w:ascii="Book Antiqua" w:hAnsi="Book Antiqua" w:cs="宋体"/>
          <w:lang w:val="en-US"/>
        </w:rPr>
        <w:t xml:space="preserve">80 </w:t>
      </w:r>
      <w:r w:rsidR="00D24611" w:rsidRPr="00D24611">
        <w:rPr>
          <w:rFonts w:ascii="Book Antiqua" w:hAnsi="Book Antiqua" w:cs="宋体"/>
          <w:b/>
          <w:lang w:val="en-US"/>
        </w:rPr>
        <w:t>Swanson JM</w:t>
      </w:r>
      <w:r w:rsidR="00D24611" w:rsidRPr="00D24611">
        <w:rPr>
          <w:rFonts w:ascii="Book Antiqua" w:hAnsi="Book Antiqua" w:cs="宋体"/>
          <w:lang w:val="en-US"/>
        </w:rPr>
        <w:t>.</w:t>
      </w:r>
      <w:proofErr w:type="gramEnd"/>
      <w:r w:rsidR="00D24611" w:rsidRPr="00D24611">
        <w:rPr>
          <w:rFonts w:ascii="Book Antiqua" w:hAnsi="Book Antiqua" w:cs="宋体"/>
          <w:lang w:val="en-US"/>
        </w:rPr>
        <w:t xml:space="preserve"> </w:t>
      </w:r>
      <w:proofErr w:type="gramStart"/>
      <w:r w:rsidR="00D24611" w:rsidRPr="00D24611">
        <w:rPr>
          <w:rFonts w:ascii="Book Antiqua" w:hAnsi="Book Antiqua" w:cs="宋体"/>
          <w:lang w:val="en-US"/>
        </w:rPr>
        <w:t>School-based assessments and interventions for ADD students.</w:t>
      </w:r>
      <w:proofErr w:type="gramEnd"/>
      <w:r w:rsidR="00D24611" w:rsidRPr="00D24611">
        <w:rPr>
          <w:rFonts w:ascii="Book Antiqua" w:hAnsi="Book Antiqua" w:cs="宋体"/>
          <w:lang w:val="en-US"/>
        </w:rPr>
        <w:t xml:space="preserve"> Irvine, CA: K. C. Publishing, 1992</w:t>
      </w:r>
    </w:p>
    <w:p w14:paraId="790117B9" w14:textId="77777777" w:rsidR="00D24611" w:rsidRPr="00D24611" w:rsidRDefault="00D24611" w:rsidP="00D24611">
      <w:pPr>
        <w:spacing w:line="360" w:lineRule="auto"/>
        <w:jc w:val="both"/>
        <w:rPr>
          <w:rFonts w:ascii="Book Antiqua" w:hAnsi="Book Antiqua" w:cs="宋体"/>
          <w:lang w:val="en-US"/>
        </w:rPr>
      </w:pPr>
      <w:r w:rsidRPr="00D24611">
        <w:rPr>
          <w:rFonts w:ascii="Book Antiqua" w:hAnsi="Book Antiqua" w:cs="宋体"/>
          <w:lang w:val="en-US"/>
        </w:rPr>
        <w:t xml:space="preserve">81 </w:t>
      </w:r>
      <w:r w:rsidRPr="00D24611">
        <w:rPr>
          <w:rFonts w:ascii="Book Antiqua" w:hAnsi="Book Antiqua" w:cs="宋体"/>
          <w:b/>
          <w:bCs/>
          <w:lang w:val="en-US"/>
        </w:rPr>
        <w:t>Ramos-</w:t>
      </w:r>
      <w:proofErr w:type="spellStart"/>
      <w:r w:rsidRPr="00D24611">
        <w:rPr>
          <w:rFonts w:ascii="Book Antiqua" w:hAnsi="Book Antiqua" w:cs="宋体"/>
          <w:b/>
          <w:bCs/>
          <w:lang w:val="en-US"/>
        </w:rPr>
        <w:t>Quiroga</w:t>
      </w:r>
      <w:proofErr w:type="spellEnd"/>
      <w:r w:rsidRPr="00D24611">
        <w:rPr>
          <w:rFonts w:ascii="Book Antiqua" w:hAnsi="Book Antiqua" w:cs="宋体"/>
          <w:b/>
          <w:bCs/>
          <w:lang w:val="en-US"/>
        </w:rPr>
        <w:t xml:space="preserve"> JA</w:t>
      </w:r>
      <w:r w:rsidRPr="00D24611">
        <w:rPr>
          <w:rFonts w:ascii="Book Antiqua" w:hAnsi="Book Antiqua" w:cs="宋体"/>
          <w:lang w:val="en-US"/>
        </w:rPr>
        <w:t xml:space="preserve">, Montoya A, </w:t>
      </w:r>
      <w:proofErr w:type="spellStart"/>
      <w:r w:rsidRPr="00D24611">
        <w:rPr>
          <w:rFonts w:ascii="Book Antiqua" w:hAnsi="Book Antiqua" w:cs="宋体"/>
          <w:lang w:val="en-US"/>
        </w:rPr>
        <w:t>Kutzelnigg</w:t>
      </w:r>
      <w:proofErr w:type="spellEnd"/>
      <w:r w:rsidRPr="00D24611">
        <w:rPr>
          <w:rFonts w:ascii="Book Antiqua" w:hAnsi="Book Antiqua" w:cs="宋体"/>
          <w:lang w:val="en-US"/>
        </w:rPr>
        <w:t xml:space="preserve"> A, </w:t>
      </w:r>
      <w:proofErr w:type="spellStart"/>
      <w:r w:rsidRPr="00D24611">
        <w:rPr>
          <w:rFonts w:ascii="Book Antiqua" w:hAnsi="Book Antiqua" w:cs="宋体"/>
          <w:lang w:val="en-US"/>
        </w:rPr>
        <w:t>Deberdt</w:t>
      </w:r>
      <w:proofErr w:type="spellEnd"/>
      <w:r w:rsidRPr="00D24611">
        <w:rPr>
          <w:rFonts w:ascii="Book Antiqua" w:hAnsi="Book Antiqua" w:cs="宋体"/>
          <w:lang w:val="en-US"/>
        </w:rPr>
        <w:t xml:space="preserve"> W, </w:t>
      </w:r>
      <w:proofErr w:type="spellStart"/>
      <w:r w:rsidRPr="00D24611">
        <w:rPr>
          <w:rFonts w:ascii="Book Antiqua" w:hAnsi="Book Antiqua" w:cs="宋体"/>
          <w:lang w:val="en-US"/>
        </w:rPr>
        <w:t>Sobanski</w:t>
      </w:r>
      <w:proofErr w:type="spellEnd"/>
      <w:r w:rsidRPr="00D24611">
        <w:rPr>
          <w:rFonts w:ascii="Book Antiqua" w:hAnsi="Book Antiqua" w:cs="宋体"/>
          <w:lang w:val="en-US"/>
        </w:rPr>
        <w:t xml:space="preserve"> E. Attention deficit hyperactivity disorder in the European adult population: prevalence, disease awareness, and treatment guidelines. </w:t>
      </w:r>
      <w:proofErr w:type="spellStart"/>
      <w:r w:rsidRPr="00D24611">
        <w:rPr>
          <w:rFonts w:ascii="Book Antiqua" w:hAnsi="Book Antiqua" w:cs="宋体"/>
          <w:i/>
          <w:iCs/>
          <w:lang w:val="en-US"/>
        </w:rPr>
        <w:t>Curr</w:t>
      </w:r>
      <w:proofErr w:type="spellEnd"/>
      <w:r w:rsidRPr="00D24611">
        <w:rPr>
          <w:rFonts w:ascii="Book Antiqua" w:hAnsi="Book Antiqua" w:cs="宋体"/>
          <w:i/>
          <w:iCs/>
          <w:lang w:val="en-US"/>
        </w:rPr>
        <w:t xml:space="preserve"> Med Res </w:t>
      </w:r>
      <w:proofErr w:type="spellStart"/>
      <w:r w:rsidRPr="00D24611">
        <w:rPr>
          <w:rFonts w:ascii="Book Antiqua" w:hAnsi="Book Antiqua" w:cs="宋体"/>
          <w:i/>
          <w:iCs/>
          <w:lang w:val="en-US"/>
        </w:rPr>
        <w:t>Opin</w:t>
      </w:r>
      <w:proofErr w:type="spellEnd"/>
      <w:r w:rsidRPr="00D24611">
        <w:rPr>
          <w:rFonts w:ascii="Book Antiqua" w:hAnsi="Book Antiqua" w:cs="宋体"/>
          <w:lang w:val="en-US"/>
        </w:rPr>
        <w:t xml:space="preserve"> 2013; </w:t>
      </w:r>
      <w:r w:rsidRPr="00D24611">
        <w:rPr>
          <w:rFonts w:ascii="Book Antiqua" w:hAnsi="Book Antiqua" w:cs="宋体"/>
          <w:b/>
          <w:bCs/>
          <w:lang w:val="en-US"/>
        </w:rPr>
        <w:t>29</w:t>
      </w:r>
      <w:r w:rsidRPr="00D24611">
        <w:rPr>
          <w:rFonts w:ascii="Book Antiqua" w:hAnsi="Book Antiqua" w:cs="宋体"/>
          <w:lang w:val="en-US"/>
        </w:rPr>
        <w:t>: 1093-1104 [PMID: 23742051 DOI: 10.1185/03007995.2013.812961]</w:t>
      </w:r>
    </w:p>
    <w:p w14:paraId="39F81E86" w14:textId="77777777" w:rsidR="00D24611" w:rsidRPr="00D24611" w:rsidRDefault="00D24611" w:rsidP="00D24611">
      <w:pPr>
        <w:spacing w:line="360" w:lineRule="auto"/>
        <w:jc w:val="both"/>
        <w:rPr>
          <w:rFonts w:ascii="Book Antiqua" w:hAnsi="Book Antiqua" w:cs="宋体"/>
          <w:lang w:val="en-US"/>
        </w:rPr>
      </w:pPr>
      <w:r w:rsidRPr="00D24611">
        <w:rPr>
          <w:rFonts w:ascii="Book Antiqua" w:hAnsi="Book Antiqua" w:cs="宋体"/>
          <w:lang w:val="en-US"/>
        </w:rPr>
        <w:t xml:space="preserve">82 </w:t>
      </w:r>
      <w:r w:rsidRPr="00D24611">
        <w:rPr>
          <w:rFonts w:ascii="Book Antiqua" w:hAnsi="Book Antiqua" w:cs="宋体"/>
          <w:b/>
          <w:bCs/>
          <w:lang w:val="en-US"/>
        </w:rPr>
        <w:t>Cho SC</w:t>
      </w:r>
      <w:r w:rsidRPr="00D24611">
        <w:rPr>
          <w:rFonts w:ascii="Book Antiqua" w:hAnsi="Book Antiqua" w:cs="宋体"/>
          <w:lang w:val="en-US"/>
        </w:rPr>
        <w:t xml:space="preserve">, Kim JW, Choi HJ, Kim BN, Shin MS, Lee JH, Kim EH. Associations between symptoms of attention deficit hyperactivity disorder, depression, and suicide in Korean female adolescents. </w:t>
      </w:r>
      <w:r w:rsidRPr="00D24611">
        <w:rPr>
          <w:rFonts w:ascii="Book Antiqua" w:hAnsi="Book Antiqua" w:cs="宋体"/>
          <w:i/>
          <w:iCs/>
          <w:lang w:val="en-US"/>
        </w:rPr>
        <w:t>Depress Anxiety</w:t>
      </w:r>
      <w:r w:rsidRPr="00D24611">
        <w:rPr>
          <w:rFonts w:ascii="Book Antiqua" w:hAnsi="Book Antiqua" w:cs="宋体"/>
          <w:lang w:val="en-US"/>
        </w:rPr>
        <w:t xml:space="preserve"> 2008; </w:t>
      </w:r>
      <w:r w:rsidRPr="00D24611">
        <w:rPr>
          <w:rFonts w:ascii="Book Antiqua" w:hAnsi="Book Antiqua" w:cs="宋体"/>
          <w:b/>
          <w:bCs/>
          <w:lang w:val="en-US"/>
        </w:rPr>
        <w:t>25</w:t>
      </w:r>
      <w:r w:rsidRPr="00D24611">
        <w:rPr>
          <w:rFonts w:ascii="Book Antiqua" w:hAnsi="Book Antiqua" w:cs="宋体"/>
          <w:lang w:val="en-US"/>
        </w:rPr>
        <w:t>: E142-E146 [PMID: 17937382 DOI: 10.1002/da.20399]</w:t>
      </w:r>
    </w:p>
    <w:p w14:paraId="70C85BF0" w14:textId="77777777" w:rsidR="00B04413" w:rsidRPr="00D24611" w:rsidRDefault="00B04413" w:rsidP="00D24611">
      <w:pPr>
        <w:autoSpaceDE w:val="0"/>
        <w:autoSpaceDN w:val="0"/>
        <w:adjustRightInd w:val="0"/>
        <w:spacing w:line="360" w:lineRule="auto"/>
        <w:jc w:val="both"/>
        <w:rPr>
          <w:rFonts w:ascii="Book Antiqua" w:hAnsi="Book Antiqua"/>
          <w:b/>
          <w:bCs/>
          <w:lang w:val="en-US"/>
        </w:rPr>
      </w:pPr>
    </w:p>
    <w:p w14:paraId="517C0A83" w14:textId="71B1D08A" w:rsidR="00B04413" w:rsidRPr="004C6550" w:rsidRDefault="00B04413" w:rsidP="004C6550">
      <w:pPr>
        <w:autoSpaceDE w:val="0"/>
        <w:autoSpaceDN w:val="0"/>
        <w:adjustRightInd w:val="0"/>
        <w:spacing w:line="360" w:lineRule="auto"/>
        <w:jc w:val="right"/>
        <w:rPr>
          <w:rFonts w:ascii="Book Antiqua" w:hAnsi="Book Antiqua"/>
          <w:lang w:val="en-US" w:eastAsia="en-US" w:bidi="he-IL"/>
        </w:rPr>
      </w:pPr>
      <w:r w:rsidRPr="004C6550">
        <w:rPr>
          <w:rFonts w:ascii="Book Antiqua" w:hAnsi="Book Antiqua"/>
          <w:b/>
        </w:rPr>
        <w:lastRenderedPageBreak/>
        <w:t xml:space="preserve">P-Reviewer: </w:t>
      </w:r>
      <w:r w:rsidR="00DB7100" w:rsidRPr="004C6550">
        <w:rPr>
          <w:rFonts w:ascii="Book Antiqua" w:hAnsi="Book Antiqua"/>
          <w:color w:val="000000"/>
        </w:rPr>
        <w:t xml:space="preserve">Gazdag G, Poulton A, Pivac N </w:t>
      </w:r>
      <w:r w:rsidRPr="004C6550">
        <w:rPr>
          <w:rFonts w:ascii="Book Antiqua" w:hAnsi="Book Antiqua"/>
          <w:b/>
        </w:rPr>
        <w:t xml:space="preserve">S-Editor: </w:t>
      </w:r>
      <w:r w:rsidRPr="004C6550">
        <w:rPr>
          <w:rFonts w:ascii="Book Antiqua" w:hAnsi="Book Antiqua"/>
        </w:rPr>
        <w:t>Ji FF</w:t>
      </w:r>
      <w:r w:rsidRPr="004C6550">
        <w:rPr>
          <w:rFonts w:ascii="Book Antiqua" w:hAnsi="Book Antiqua"/>
          <w:b/>
        </w:rPr>
        <w:t xml:space="preserve"> L-Editor: E-Editor:</w:t>
      </w:r>
    </w:p>
    <w:p w14:paraId="7041EAEC" w14:textId="0F7D7A4E" w:rsidR="00F55A6A" w:rsidRDefault="003D2DF0" w:rsidP="00F55A6A">
      <w:pPr>
        <w:autoSpaceDE w:val="0"/>
        <w:autoSpaceDN w:val="0"/>
        <w:adjustRightInd w:val="0"/>
        <w:spacing w:line="360" w:lineRule="auto"/>
        <w:jc w:val="both"/>
        <w:rPr>
          <w:rFonts w:ascii="Book Antiqua" w:hAnsi="Book Antiqua"/>
          <w:lang w:val="en-US"/>
        </w:rPr>
      </w:pPr>
      <w:r w:rsidRPr="00E06D55">
        <w:rPr>
          <w:rFonts w:ascii="Book Antiqua" w:hAnsi="Book Antiqua"/>
          <w:lang w:val="en-US"/>
        </w:rPr>
        <w:br w:type="page"/>
      </w:r>
      <w:r w:rsidR="00F55A6A" w:rsidRPr="00F55A6A">
        <w:rPr>
          <w:rFonts w:ascii="Book Antiqua" w:hAnsi="Book Antiqua"/>
          <w:b/>
        </w:rPr>
        <w:lastRenderedPageBreak/>
        <w:t>Figure 1 QUOROM flow chart detailing results of literature search</w:t>
      </w:r>
      <w:r w:rsidR="00F55A6A" w:rsidRPr="00F55A6A">
        <w:rPr>
          <w:rFonts w:ascii="Book Antiqua" w:hAnsi="Book Antiqua" w:hint="eastAsia"/>
          <w:b/>
        </w:rPr>
        <w:t>.</w:t>
      </w:r>
      <w:r w:rsidR="00F55A6A">
        <w:rPr>
          <w:rFonts w:ascii="Book Antiqua" w:hAnsi="Book Antiqua" w:hint="eastAsia"/>
          <w:b/>
        </w:rPr>
        <w:t xml:space="preserve"> </w:t>
      </w:r>
      <w:r w:rsidR="00F55A6A" w:rsidRPr="00F55A6A">
        <w:rPr>
          <w:rFonts w:ascii="Book Antiqua" w:hAnsi="Book Antiqua"/>
        </w:rPr>
        <w:t>ADHD</w:t>
      </w:r>
      <w:r w:rsidR="00F55A6A" w:rsidRPr="00F55A6A">
        <w:rPr>
          <w:rFonts w:ascii="Book Antiqua" w:hAnsi="Book Antiqua" w:hint="eastAsia"/>
        </w:rPr>
        <w:t>:</w:t>
      </w:r>
      <w:r w:rsidR="00F55A6A" w:rsidRPr="00F55A6A">
        <w:rPr>
          <w:rFonts w:ascii="Book Antiqua" w:hAnsi="Book Antiqua"/>
        </w:rPr>
        <w:t xml:space="preserve"> Attention-deficit/hyperactivity disorder</w:t>
      </w:r>
      <w:r w:rsidR="00F55A6A" w:rsidRPr="00F55A6A">
        <w:rPr>
          <w:rFonts w:ascii="Book Antiqua" w:hAnsi="Book Antiqua" w:hint="eastAsia"/>
        </w:rPr>
        <w:t>.</w:t>
      </w:r>
    </w:p>
    <w:p w14:paraId="23BA3BE8" w14:textId="1D8CC53B" w:rsidR="003D2DF0" w:rsidRPr="00F55A6A" w:rsidRDefault="003D2DF0" w:rsidP="00E06D55">
      <w:pPr>
        <w:spacing w:line="360" w:lineRule="auto"/>
        <w:jc w:val="both"/>
        <w:rPr>
          <w:rFonts w:ascii="Book Antiqua" w:hAnsi="Book Antiqua"/>
          <w:b/>
          <w:lang w:val="en-US"/>
        </w:rPr>
      </w:pPr>
    </w:p>
    <w:p w14:paraId="3A990986" w14:textId="77777777" w:rsidR="003D2DF0" w:rsidRPr="00E06D55" w:rsidRDefault="00CD38EA" w:rsidP="00E06D55">
      <w:pPr>
        <w:spacing w:line="360" w:lineRule="auto"/>
        <w:jc w:val="both"/>
        <w:rPr>
          <w:rFonts w:ascii="Book Antiqua" w:hAnsi="Book Antiqua"/>
        </w:rPr>
      </w:pPr>
      <w:r w:rsidRPr="00E06D55">
        <w:rPr>
          <w:rFonts w:ascii="Book Antiqua" w:hAnsi="Book Antiqua"/>
          <w:noProof/>
          <w:lang w:val="en-US" w:eastAsia="en-US"/>
        </w:rPr>
        <mc:AlternateContent>
          <mc:Choice Requires="wps">
            <w:drawing>
              <wp:anchor distT="0" distB="0" distL="114300" distR="114300" simplePos="0" relativeHeight="251656704" behindDoc="0" locked="0" layoutInCell="1" allowOverlap="1" wp14:anchorId="6FBADA8B" wp14:editId="6E5EF22A">
                <wp:simplePos x="0" y="0"/>
                <wp:positionH relativeFrom="column">
                  <wp:posOffset>2971800</wp:posOffset>
                </wp:positionH>
                <wp:positionV relativeFrom="paragraph">
                  <wp:posOffset>4503420</wp:posOffset>
                </wp:positionV>
                <wp:extent cx="2514600" cy="1143000"/>
                <wp:effectExtent l="0" t="0" r="12700" b="17780"/>
                <wp:wrapTight wrapText="bothSides">
                  <wp:wrapPolygon edited="0">
                    <wp:start x="0" y="0"/>
                    <wp:lineTo x="21600" y="0"/>
                    <wp:lineTo x="21600" y="21600"/>
                    <wp:lineTo x="0" y="21600"/>
                    <wp:lineTo x="0" y="0"/>
                  </wp:wrapPolygon>
                </wp:wrapTight>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143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24463D" w14:textId="77777777" w:rsidR="00EB0677" w:rsidRDefault="00EB0677" w:rsidP="003D2D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color w:val="101010"/>
                                <w:szCs w:val="12"/>
                              </w:rPr>
                            </w:pPr>
                            <w:r>
                              <w:rPr>
                                <w:rFonts w:cs="Helvetica"/>
                                <w:color w:val="101010"/>
                                <w:szCs w:val="12"/>
                              </w:rPr>
                              <w:t>Studies e</w:t>
                            </w:r>
                            <w:r w:rsidRPr="00A04C53">
                              <w:rPr>
                                <w:rFonts w:cs="Helvetica"/>
                                <w:color w:val="101010"/>
                                <w:szCs w:val="12"/>
                              </w:rPr>
                              <w:t xml:space="preserve">xcluded after reading </w:t>
                            </w:r>
                            <w:r>
                              <w:rPr>
                                <w:rFonts w:cs="Helvetica"/>
                                <w:color w:val="101010"/>
                                <w:szCs w:val="12"/>
                              </w:rPr>
                              <w:t>paper</w:t>
                            </w:r>
                          </w:p>
                          <w:p w14:paraId="13A7646F" w14:textId="77777777" w:rsidR="00EB0677" w:rsidRDefault="00EB0677" w:rsidP="003D2DF0">
                            <w:pPr>
                              <w:jc w:val="center"/>
                            </w:pPr>
                            <w:r w:rsidRPr="006D30F4">
                              <w:t xml:space="preserve">Not </w:t>
                            </w:r>
                            <w:r>
                              <w:t>suicide</w:t>
                            </w:r>
                            <w:r w:rsidRPr="006D30F4">
                              <w:t xml:space="preserve"> </w:t>
                            </w:r>
                            <w:r>
                              <w:t>= 1</w:t>
                            </w:r>
                          </w:p>
                          <w:p w14:paraId="17C4BABD" w14:textId="77777777" w:rsidR="00EB0677" w:rsidRDefault="00EB0677" w:rsidP="003D2DF0">
                            <w:pPr>
                              <w:jc w:val="center"/>
                            </w:pPr>
                            <w:r>
                              <w:t>Not ADHD and suicide = 2</w:t>
                            </w:r>
                          </w:p>
                          <w:p w14:paraId="713C91EA" w14:textId="77777777" w:rsidR="00EB0677" w:rsidRPr="006D30F4" w:rsidRDefault="00EB0677" w:rsidP="003D2DF0">
                            <w:pPr>
                              <w:jc w:val="center"/>
                            </w:pPr>
                            <w:r w:rsidRPr="006D30F4">
                              <w:t>No</w:t>
                            </w:r>
                            <w:r>
                              <w:t>t</w:t>
                            </w:r>
                            <w:r w:rsidRPr="006D30F4">
                              <w:t xml:space="preserve"> empirical study</w:t>
                            </w:r>
                            <w:r>
                              <w:t>/no new data</w:t>
                            </w:r>
                            <w:r w:rsidRPr="006D30F4">
                              <w:t xml:space="preserve"> </w:t>
                            </w:r>
                            <w:r>
                              <w:t>= 6</w:t>
                            </w:r>
                          </w:p>
                          <w:p w14:paraId="3BB6B31F" w14:textId="77777777" w:rsidR="00EB0677" w:rsidRDefault="00EB0677" w:rsidP="003D2DF0">
                            <w:pPr>
                              <w:jc w:val="center"/>
                            </w:pPr>
                            <w:r>
                              <w:t>Not Engl</w:t>
                            </w:r>
                            <w:r w:rsidRPr="00227099">
                              <w:t>ish/Hungarian =</w:t>
                            </w:r>
                            <w:r w:rsidRPr="006D30F4">
                              <w:t xml:space="preserve"> </w:t>
                            </w:r>
                            <w:r>
                              <w:t>3</w:t>
                            </w:r>
                          </w:p>
                          <w:p w14:paraId="6B028280" w14:textId="77777777" w:rsidR="00EB0677" w:rsidRPr="006D30F4" w:rsidRDefault="00EB0677" w:rsidP="003D2DF0">
                            <w:pPr>
                              <w:jc w:val="center"/>
                            </w:pPr>
                          </w:p>
                          <w:p w14:paraId="5A556B53" w14:textId="77777777" w:rsidR="00EB0677" w:rsidRPr="00A04C53" w:rsidRDefault="00EB0677" w:rsidP="003D2DF0">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234pt;margin-top:354.6pt;width:198pt;height:9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" filled="f">
                <v:textbox inset=",7.2pt,,7.2pt">
                  <w:txbxContent>
                    <w:p w14:paraId="1D24463D" w14:textId="77777777" w:rsidR="00EB0677" w:rsidRDefault="00EB0677" w:rsidP="003D2D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color w:val="101010"/>
                          <w:szCs w:val="12"/>
                        </w:rPr>
                      </w:pPr>
                      <w:r>
                        <w:rPr>
                          <w:rFonts w:cs="Helvetica"/>
                          <w:color w:val="101010"/>
                          <w:szCs w:val="12"/>
                        </w:rPr>
                        <w:t>Studies e</w:t>
                      </w:r>
                      <w:r w:rsidRPr="00A04C53">
                        <w:rPr>
                          <w:rFonts w:cs="Helvetica"/>
                          <w:color w:val="101010"/>
                          <w:szCs w:val="12"/>
                        </w:rPr>
                        <w:t xml:space="preserve">xcluded after reading </w:t>
                      </w:r>
                      <w:r>
                        <w:rPr>
                          <w:rFonts w:cs="Helvetica"/>
                          <w:color w:val="101010"/>
                          <w:szCs w:val="12"/>
                        </w:rPr>
                        <w:t>paper</w:t>
                      </w:r>
                    </w:p>
                    <w:p w14:paraId="13A7646F" w14:textId="77777777" w:rsidR="00EB0677" w:rsidRDefault="00EB0677" w:rsidP="003D2DF0">
                      <w:pPr>
                        <w:jc w:val="center"/>
                      </w:pPr>
                      <w:r w:rsidRPr="006D30F4">
                        <w:t xml:space="preserve">Not </w:t>
                      </w:r>
                      <w:r>
                        <w:t>suicide</w:t>
                      </w:r>
                      <w:r w:rsidRPr="006D30F4">
                        <w:t xml:space="preserve"> </w:t>
                      </w:r>
                      <w:r>
                        <w:t>= 1</w:t>
                      </w:r>
                    </w:p>
                    <w:p w14:paraId="17C4BABD" w14:textId="77777777" w:rsidR="00EB0677" w:rsidRDefault="00EB0677" w:rsidP="003D2DF0">
                      <w:pPr>
                        <w:jc w:val="center"/>
                      </w:pPr>
                      <w:r>
                        <w:t>Not ADHD and suicide = 2</w:t>
                      </w:r>
                    </w:p>
                    <w:p w14:paraId="713C91EA" w14:textId="77777777" w:rsidR="00EB0677" w:rsidRPr="006D30F4" w:rsidRDefault="00EB0677" w:rsidP="003D2DF0">
                      <w:pPr>
                        <w:jc w:val="center"/>
                      </w:pPr>
                      <w:r w:rsidRPr="006D30F4">
                        <w:t>No</w:t>
                      </w:r>
                      <w:r>
                        <w:t>t</w:t>
                      </w:r>
                      <w:r w:rsidRPr="006D30F4">
                        <w:t xml:space="preserve"> empirical study</w:t>
                      </w:r>
                      <w:r>
                        <w:t>/no new data</w:t>
                      </w:r>
                      <w:r w:rsidRPr="006D30F4">
                        <w:t xml:space="preserve"> </w:t>
                      </w:r>
                      <w:r>
                        <w:t>= 6</w:t>
                      </w:r>
                    </w:p>
                    <w:p w14:paraId="3BB6B31F" w14:textId="77777777" w:rsidR="00EB0677" w:rsidRDefault="00EB0677" w:rsidP="003D2DF0">
                      <w:pPr>
                        <w:jc w:val="center"/>
                      </w:pPr>
                      <w:r>
                        <w:t>Not Engl</w:t>
                      </w:r>
                      <w:r w:rsidRPr="00227099">
                        <w:t>ish/Hungarian =</w:t>
                      </w:r>
                      <w:r w:rsidRPr="006D30F4">
                        <w:t xml:space="preserve"> </w:t>
                      </w:r>
                      <w:r>
                        <w:t>3</w:t>
                      </w:r>
                    </w:p>
                    <w:p w14:paraId="6B028280" w14:textId="77777777" w:rsidR="00EB0677" w:rsidRPr="006D30F4" w:rsidRDefault="00EB0677" w:rsidP="003D2DF0">
                      <w:pPr>
                        <w:jc w:val="center"/>
                      </w:pPr>
                    </w:p>
                    <w:p w14:paraId="5A556B53" w14:textId="77777777" w:rsidR="00EB0677" w:rsidRPr="00A04C53" w:rsidRDefault="00EB0677" w:rsidP="003D2DF0">
                      <w:pPr>
                        <w:jc w:val="center"/>
                      </w:pPr>
                    </w:p>
                  </w:txbxContent>
                </v:textbox>
                <w10:wrap type="tight"/>
              </v:shape>
            </w:pict>
          </mc:Fallback>
        </mc:AlternateContent>
      </w:r>
      <w:r w:rsidRPr="00E06D55">
        <w:rPr>
          <w:rFonts w:ascii="Book Antiqua" w:hAnsi="Book Antiqua"/>
          <w:noProof/>
          <w:lang w:val="en-US" w:eastAsia="en-US"/>
        </w:rPr>
        <mc:AlternateContent>
          <mc:Choice Requires="wps">
            <w:drawing>
              <wp:anchor distT="0" distB="0" distL="114300" distR="114300" simplePos="0" relativeHeight="251654656" behindDoc="0" locked="0" layoutInCell="1" allowOverlap="1" wp14:anchorId="4B7D3636" wp14:editId="1D958053">
                <wp:simplePos x="0" y="0"/>
                <wp:positionH relativeFrom="column">
                  <wp:posOffset>2971800</wp:posOffset>
                </wp:positionH>
                <wp:positionV relativeFrom="paragraph">
                  <wp:posOffset>1074420</wp:posOffset>
                </wp:positionV>
                <wp:extent cx="2514600" cy="1828800"/>
                <wp:effectExtent l="0" t="0" r="12700" b="17780"/>
                <wp:wrapTight wrapText="bothSides">
                  <wp:wrapPolygon edited="0">
                    <wp:start x="0" y="0"/>
                    <wp:lineTo x="21600" y="0"/>
                    <wp:lineTo x="21600" y="21600"/>
                    <wp:lineTo x="0" y="21600"/>
                    <wp:lineTo x="0" y="0"/>
                  </wp:wrapPolygon>
                </wp:wrapTight>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828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22E01F" w14:textId="77777777" w:rsidR="00EB0677" w:rsidRDefault="00EB0677" w:rsidP="003D2D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color w:val="101010"/>
                                <w:szCs w:val="12"/>
                              </w:rPr>
                            </w:pPr>
                            <w:r>
                              <w:rPr>
                                <w:rFonts w:cs="Helvetica"/>
                                <w:color w:val="101010"/>
                                <w:szCs w:val="12"/>
                              </w:rPr>
                              <w:t>Studies e</w:t>
                            </w:r>
                            <w:r w:rsidRPr="00A04C53">
                              <w:rPr>
                                <w:rFonts w:cs="Helvetica"/>
                                <w:color w:val="101010"/>
                                <w:szCs w:val="12"/>
                              </w:rPr>
                              <w:t>xcluded after reading title</w:t>
                            </w:r>
                            <w:r>
                              <w:rPr>
                                <w:rFonts w:cs="Helvetica"/>
                                <w:color w:val="101010"/>
                                <w:szCs w:val="12"/>
                              </w:rPr>
                              <w:t xml:space="preserve"> and abstract</w:t>
                            </w:r>
                            <w:r w:rsidRPr="00A04C53">
                              <w:rPr>
                                <w:rFonts w:cs="Helvetica"/>
                                <w:color w:val="101010"/>
                                <w:szCs w:val="12"/>
                              </w:rPr>
                              <w:t xml:space="preserve"> </w:t>
                            </w:r>
                          </w:p>
                          <w:p w14:paraId="5FFCB1FE" w14:textId="77777777" w:rsidR="00EB0677" w:rsidRPr="00A04C53" w:rsidRDefault="00EB0677" w:rsidP="003D2D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color w:val="101010"/>
                                <w:szCs w:val="12"/>
                              </w:rPr>
                            </w:pPr>
                            <w:r>
                              <w:rPr>
                                <w:rFonts w:cs="Helvetica"/>
                                <w:color w:val="101010"/>
                                <w:szCs w:val="12"/>
                              </w:rPr>
                              <w:t>Medication effect = 25</w:t>
                            </w:r>
                          </w:p>
                          <w:p w14:paraId="7C4547F8" w14:textId="77777777" w:rsidR="00EB0677" w:rsidRPr="006D30F4" w:rsidRDefault="00EB0677" w:rsidP="003D2DF0">
                            <w:pPr>
                              <w:jc w:val="center"/>
                            </w:pPr>
                            <w:r w:rsidRPr="006D30F4">
                              <w:t xml:space="preserve">Not </w:t>
                            </w:r>
                            <w:r>
                              <w:t>ADHD</w:t>
                            </w:r>
                            <w:r w:rsidRPr="006D30F4">
                              <w:t xml:space="preserve"> </w:t>
                            </w:r>
                            <w:r>
                              <w:t>= 98</w:t>
                            </w:r>
                          </w:p>
                          <w:p w14:paraId="08E6E81D" w14:textId="77777777" w:rsidR="00EB0677" w:rsidRDefault="00EB0677" w:rsidP="003D2DF0">
                            <w:pPr>
                              <w:jc w:val="center"/>
                            </w:pPr>
                            <w:r w:rsidRPr="006D30F4">
                              <w:t xml:space="preserve">Not </w:t>
                            </w:r>
                            <w:r>
                              <w:t>sucide</w:t>
                            </w:r>
                            <w:r w:rsidRPr="006D30F4">
                              <w:t xml:space="preserve"> </w:t>
                            </w:r>
                            <w:r>
                              <w:t>= 38</w:t>
                            </w:r>
                          </w:p>
                          <w:p w14:paraId="1D634D1F" w14:textId="77777777" w:rsidR="00EB0677" w:rsidRPr="006D30F4" w:rsidRDefault="00EB0677" w:rsidP="003D2DF0">
                            <w:pPr>
                              <w:jc w:val="center"/>
                            </w:pPr>
                            <w:r>
                              <w:t>Not ADHD and suicide = 25</w:t>
                            </w:r>
                          </w:p>
                          <w:p w14:paraId="059254AA" w14:textId="77777777" w:rsidR="00EB0677" w:rsidRDefault="00EB0677" w:rsidP="003D2DF0">
                            <w:pPr>
                              <w:jc w:val="center"/>
                            </w:pPr>
                            <w:r w:rsidRPr="006D30F4">
                              <w:t>No</w:t>
                            </w:r>
                            <w:r>
                              <w:t>t</w:t>
                            </w:r>
                            <w:r w:rsidRPr="006D30F4">
                              <w:t xml:space="preserve"> empirical study</w:t>
                            </w:r>
                            <w:r>
                              <w:t>/not peer reviewed</w:t>
                            </w:r>
                            <w:r w:rsidRPr="006D30F4">
                              <w:t xml:space="preserve"> </w:t>
                            </w:r>
                            <w:r>
                              <w:t>= 46</w:t>
                            </w:r>
                          </w:p>
                          <w:p w14:paraId="59C6AC49" w14:textId="77777777" w:rsidR="00EB0677" w:rsidRDefault="00EB0677" w:rsidP="003D2DF0">
                            <w:pPr>
                              <w:jc w:val="center"/>
                            </w:pPr>
                            <w:r>
                              <w:t>Not English/Hungarian = 8</w:t>
                            </w:r>
                          </w:p>
                          <w:p w14:paraId="35CC6501" w14:textId="77777777" w:rsidR="00EB0677" w:rsidRDefault="00EB0677" w:rsidP="003D2DF0">
                            <w:pPr>
                              <w:jc w:val="center"/>
                            </w:pPr>
                          </w:p>
                          <w:p w14:paraId="7D4BB432" w14:textId="77777777" w:rsidR="00EB0677" w:rsidRPr="00A04C53" w:rsidRDefault="00EB0677" w:rsidP="003D2D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01010"/>
                                <w:szCs w:val="12"/>
                              </w:rPr>
                            </w:pPr>
                          </w:p>
                          <w:p w14:paraId="5C4CE463" w14:textId="77777777" w:rsidR="00EB0677" w:rsidRPr="00A04C53" w:rsidRDefault="00EB0677" w:rsidP="003D2DF0">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34pt;margin-top:84.6pt;width:198pt;height:2in;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" filled="f">
                <v:textbox inset=",7.2pt,,7.2pt">
                  <w:txbxContent>
                    <w:p w14:paraId="0722E01F" w14:textId="77777777" w:rsidR="00EB0677" w:rsidRDefault="00EB0677" w:rsidP="003D2D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color w:val="101010"/>
                          <w:szCs w:val="12"/>
                        </w:rPr>
                      </w:pPr>
                      <w:r>
                        <w:rPr>
                          <w:rFonts w:cs="Helvetica"/>
                          <w:color w:val="101010"/>
                          <w:szCs w:val="12"/>
                        </w:rPr>
                        <w:t>Studies e</w:t>
                      </w:r>
                      <w:r w:rsidRPr="00A04C53">
                        <w:rPr>
                          <w:rFonts w:cs="Helvetica"/>
                          <w:color w:val="101010"/>
                          <w:szCs w:val="12"/>
                        </w:rPr>
                        <w:t>xcluded after reading title</w:t>
                      </w:r>
                      <w:r>
                        <w:rPr>
                          <w:rFonts w:cs="Helvetica"/>
                          <w:color w:val="101010"/>
                          <w:szCs w:val="12"/>
                        </w:rPr>
                        <w:t xml:space="preserve"> and abstract</w:t>
                      </w:r>
                      <w:r w:rsidRPr="00A04C53">
                        <w:rPr>
                          <w:rFonts w:cs="Helvetica"/>
                          <w:color w:val="101010"/>
                          <w:szCs w:val="12"/>
                        </w:rPr>
                        <w:t xml:space="preserve"> </w:t>
                      </w:r>
                    </w:p>
                    <w:p w14:paraId="5FFCB1FE" w14:textId="77777777" w:rsidR="00EB0677" w:rsidRPr="00A04C53" w:rsidRDefault="00EB0677" w:rsidP="003D2D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color w:val="101010"/>
                          <w:szCs w:val="12"/>
                        </w:rPr>
                      </w:pPr>
                      <w:r>
                        <w:rPr>
                          <w:rFonts w:cs="Helvetica"/>
                          <w:color w:val="101010"/>
                          <w:szCs w:val="12"/>
                        </w:rPr>
                        <w:t>Medication effect = 25</w:t>
                      </w:r>
                    </w:p>
                    <w:p w14:paraId="7C4547F8" w14:textId="77777777" w:rsidR="00EB0677" w:rsidRPr="006D30F4" w:rsidRDefault="00EB0677" w:rsidP="003D2DF0">
                      <w:pPr>
                        <w:jc w:val="center"/>
                      </w:pPr>
                      <w:r w:rsidRPr="006D30F4">
                        <w:t xml:space="preserve">Not </w:t>
                      </w:r>
                      <w:r>
                        <w:t>ADHD</w:t>
                      </w:r>
                      <w:r w:rsidRPr="006D30F4">
                        <w:t xml:space="preserve"> </w:t>
                      </w:r>
                      <w:r>
                        <w:t>= 98</w:t>
                      </w:r>
                    </w:p>
                    <w:p w14:paraId="08E6E81D" w14:textId="77777777" w:rsidR="00EB0677" w:rsidRDefault="00EB0677" w:rsidP="003D2DF0">
                      <w:pPr>
                        <w:jc w:val="center"/>
                      </w:pPr>
                      <w:r w:rsidRPr="006D30F4">
                        <w:t xml:space="preserve">Not </w:t>
                      </w:r>
                      <w:r>
                        <w:t>sucide</w:t>
                      </w:r>
                      <w:r w:rsidRPr="006D30F4">
                        <w:t xml:space="preserve"> </w:t>
                      </w:r>
                      <w:r>
                        <w:t>= 38</w:t>
                      </w:r>
                    </w:p>
                    <w:p w14:paraId="1D634D1F" w14:textId="77777777" w:rsidR="00EB0677" w:rsidRPr="006D30F4" w:rsidRDefault="00EB0677" w:rsidP="003D2DF0">
                      <w:pPr>
                        <w:jc w:val="center"/>
                      </w:pPr>
                      <w:r>
                        <w:t>Not ADHD and suicide = 25</w:t>
                      </w:r>
                    </w:p>
                    <w:p w14:paraId="059254AA" w14:textId="77777777" w:rsidR="00EB0677" w:rsidRDefault="00EB0677" w:rsidP="003D2DF0">
                      <w:pPr>
                        <w:jc w:val="center"/>
                      </w:pPr>
                      <w:r w:rsidRPr="006D30F4">
                        <w:t>No</w:t>
                      </w:r>
                      <w:r>
                        <w:t>t</w:t>
                      </w:r>
                      <w:r w:rsidRPr="006D30F4">
                        <w:t xml:space="preserve"> empirical study</w:t>
                      </w:r>
                      <w:r>
                        <w:t>/not peer reviewed</w:t>
                      </w:r>
                      <w:r w:rsidRPr="006D30F4">
                        <w:t xml:space="preserve"> </w:t>
                      </w:r>
                      <w:r>
                        <w:t>= 46</w:t>
                      </w:r>
                    </w:p>
                    <w:p w14:paraId="59C6AC49" w14:textId="77777777" w:rsidR="00EB0677" w:rsidRDefault="00EB0677" w:rsidP="003D2DF0">
                      <w:pPr>
                        <w:jc w:val="center"/>
                      </w:pPr>
                      <w:r>
                        <w:t>Not English/Hungarian = 8</w:t>
                      </w:r>
                    </w:p>
                    <w:p w14:paraId="35CC6501" w14:textId="77777777" w:rsidR="00EB0677" w:rsidRDefault="00EB0677" w:rsidP="003D2DF0">
                      <w:pPr>
                        <w:jc w:val="center"/>
                      </w:pPr>
                    </w:p>
                    <w:p w14:paraId="7D4BB432" w14:textId="77777777" w:rsidR="00EB0677" w:rsidRPr="00A04C53" w:rsidRDefault="00EB0677" w:rsidP="003D2D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01010"/>
                          <w:szCs w:val="12"/>
                        </w:rPr>
                      </w:pPr>
                    </w:p>
                    <w:p w14:paraId="5C4CE463" w14:textId="77777777" w:rsidR="00EB0677" w:rsidRPr="00A04C53" w:rsidRDefault="00EB0677" w:rsidP="003D2DF0">
                      <w:pPr>
                        <w:jc w:val="center"/>
                      </w:pPr>
                    </w:p>
                  </w:txbxContent>
                </v:textbox>
                <w10:wrap type="tight"/>
              </v:shape>
            </w:pict>
          </mc:Fallback>
        </mc:AlternateContent>
      </w:r>
      <w:r w:rsidRPr="00E06D55">
        <w:rPr>
          <w:rFonts w:ascii="Book Antiqua" w:hAnsi="Book Antiqua"/>
          <w:noProof/>
          <w:lang w:val="en-US" w:eastAsia="en-US"/>
        </w:rPr>
        <mc:AlternateContent>
          <mc:Choice Requires="wps">
            <w:drawing>
              <wp:anchor distT="0" distB="0" distL="114300" distR="114300" simplePos="0" relativeHeight="251661824" behindDoc="0" locked="0" layoutInCell="1" allowOverlap="1" wp14:anchorId="0B68A74E" wp14:editId="48E702D3">
                <wp:simplePos x="0" y="0"/>
                <wp:positionH relativeFrom="column">
                  <wp:posOffset>-1352550</wp:posOffset>
                </wp:positionH>
                <wp:positionV relativeFrom="paragraph">
                  <wp:posOffset>4922520</wp:posOffset>
                </wp:positionV>
                <wp:extent cx="1695450" cy="0"/>
                <wp:effectExtent l="6350" t="45720" r="38100" b="81280"/>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0" o:spid="_x0000_s1026" type="#_x0000_t32" style="position:absolute;margin-left:-106.45pt;margin-top:387.6pt;width:133.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">
                <v:stroke endarrow="block"/>
              </v:shape>
            </w:pict>
          </mc:Fallback>
        </mc:AlternateContent>
      </w:r>
      <w:r w:rsidRPr="00E06D55">
        <w:rPr>
          <w:rFonts w:ascii="Book Antiqua" w:hAnsi="Book Antiqua"/>
          <w:noProof/>
          <w:lang w:val="en-US" w:eastAsia="en-US"/>
        </w:rPr>
        <mc:AlternateContent>
          <mc:Choice Requires="wps">
            <w:drawing>
              <wp:anchor distT="0" distB="0" distL="114300" distR="114300" simplePos="0" relativeHeight="251660800" behindDoc="0" locked="0" layoutInCell="1" allowOverlap="1" wp14:anchorId="616427ED" wp14:editId="5A5C8FAE">
                <wp:simplePos x="0" y="0"/>
                <wp:positionH relativeFrom="column">
                  <wp:posOffset>-1352550</wp:posOffset>
                </wp:positionH>
                <wp:positionV relativeFrom="paragraph">
                  <wp:posOffset>1855470</wp:posOffset>
                </wp:positionV>
                <wp:extent cx="1695450" cy="0"/>
                <wp:effectExtent l="6350" t="52070" r="38100" b="7493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06.45pt;margin-top:146.1pt;width:133.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">
                <v:stroke endarrow="block"/>
              </v:shape>
            </w:pict>
          </mc:Fallback>
        </mc:AlternateContent>
      </w:r>
      <w:r w:rsidRPr="00E06D55">
        <w:rPr>
          <w:rFonts w:ascii="Book Antiqua" w:hAnsi="Book Antiqua"/>
          <w:noProof/>
          <w:lang w:val="en-US" w:eastAsia="en-US"/>
        </w:rPr>
        <mc:AlternateContent>
          <mc:Choice Requires="wps">
            <w:drawing>
              <wp:anchor distT="0" distB="0" distL="114300" distR="114300" simplePos="0" relativeHeight="251659776" behindDoc="0" locked="0" layoutInCell="1" allowOverlap="1" wp14:anchorId="2C00E539" wp14:editId="39667B79">
                <wp:simplePos x="0" y="0"/>
                <wp:positionH relativeFrom="column">
                  <wp:posOffset>-1390650</wp:posOffset>
                </wp:positionH>
                <wp:positionV relativeFrom="paragraph">
                  <wp:posOffset>3812540</wp:posOffset>
                </wp:positionV>
                <wp:extent cx="38100" cy="2519680"/>
                <wp:effectExtent l="19050" t="15240" r="69850" b="4318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2519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09.45pt;margin-top:300.2pt;width:3pt;height:198.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">
                <v:stroke endarrow="block"/>
              </v:shape>
            </w:pict>
          </mc:Fallback>
        </mc:AlternateContent>
      </w:r>
      <w:r w:rsidRPr="00E06D55">
        <w:rPr>
          <w:rFonts w:ascii="Book Antiqua" w:hAnsi="Book Antiqua"/>
          <w:noProof/>
          <w:lang w:val="en-US" w:eastAsia="en-US"/>
        </w:rPr>
        <mc:AlternateContent>
          <mc:Choice Requires="wps">
            <w:drawing>
              <wp:anchor distT="0" distB="0" distL="114300" distR="114300" simplePos="0" relativeHeight="251658752" behindDoc="0" locked="0" layoutInCell="1" allowOverlap="1" wp14:anchorId="2B9B9A8A" wp14:editId="0B8461D9">
                <wp:simplePos x="0" y="0"/>
                <wp:positionH relativeFrom="column">
                  <wp:posOffset>-1371600</wp:posOffset>
                </wp:positionH>
                <wp:positionV relativeFrom="paragraph">
                  <wp:posOffset>1069340</wp:posOffset>
                </wp:positionV>
                <wp:extent cx="19050" cy="1833880"/>
                <wp:effectExtent l="38100" t="15240" r="69850" b="4318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1833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07.95pt;margin-top:84.2pt;width:1.5pt;height:14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">
                <v:stroke endarrow="block"/>
              </v:shape>
            </w:pict>
          </mc:Fallback>
        </mc:AlternateContent>
      </w:r>
      <w:r w:rsidRPr="00E06D55">
        <w:rPr>
          <w:rFonts w:ascii="Book Antiqua" w:hAnsi="Book Antiqua"/>
          <w:noProof/>
          <w:lang w:val="en-US" w:eastAsia="en-US"/>
        </w:rPr>
        <mc:AlternateContent>
          <mc:Choice Requires="wps">
            <w:drawing>
              <wp:anchor distT="0" distB="0" distL="114300" distR="114300" simplePos="0" relativeHeight="251657728" behindDoc="0" locked="0" layoutInCell="1" allowOverlap="1" wp14:anchorId="70AA80C5" wp14:editId="581AF595">
                <wp:simplePos x="0" y="0"/>
                <wp:positionH relativeFrom="column">
                  <wp:posOffset>0</wp:posOffset>
                </wp:positionH>
                <wp:positionV relativeFrom="paragraph">
                  <wp:posOffset>6332220</wp:posOffset>
                </wp:positionV>
                <wp:extent cx="2514600" cy="909320"/>
                <wp:effectExtent l="0" t="0" r="12700" b="10160"/>
                <wp:wrapTight wrapText="bothSides">
                  <wp:wrapPolygon edited="0">
                    <wp:start x="0" y="0"/>
                    <wp:lineTo x="21600" y="0"/>
                    <wp:lineTo x="21600" y="21600"/>
                    <wp:lineTo x="0" y="21600"/>
                    <wp:lineTo x="0" y="0"/>
                  </wp:wrapPolygon>
                </wp:wrapTight>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909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E69977" w14:textId="2E10B389" w:rsidR="00EB0677" w:rsidRDefault="00EB0677" w:rsidP="003D2DF0">
                            <w:pPr>
                              <w:jc w:val="center"/>
                              <w:rPr>
                                <w:rFonts w:cs="Helvetica"/>
                                <w:color w:val="101010"/>
                                <w:szCs w:val="12"/>
                              </w:rPr>
                            </w:pPr>
                            <w:r w:rsidRPr="00122B4D">
                              <w:rPr>
                                <w:rFonts w:cs="Helvetica"/>
                                <w:color w:val="101010"/>
                                <w:szCs w:val="12"/>
                              </w:rPr>
                              <w:t xml:space="preserve">Studies included in the </w:t>
                            </w:r>
                            <w:r>
                              <w:rPr>
                                <w:rFonts w:cs="Helvetica"/>
                                <w:color w:val="101010"/>
                                <w:szCs w:val="12"/>
                              </w:rPr>
                              <w:t xml:space="preserve">systematic </w:t>
                            </w:r>
                            <w:r w:rsidRPr="00122B4D">
                              <w:rPr>
                                <w:rFonts w:cs="Helvetica"/>
                                <w:color w:val="101010"/>
                                <w:szCs w:val="12"/>
                              </w:rPr>
                              <w:t xml:space="preserve">review </w:t>
                            </w:r>
                          </w:p>
                          <w:p w14:paraId="659A60B1" w14:textId="6F86EE63" w:rsidR="00EB0677" w:rsidRPr="00A04C53" w:rsidRDefault="00EB0677" w:rsidP="003D2DF0">
                            <w:pPr>
                              <w:jc w:val="center"/>
                            </w:pPr>
                            <w:r w:rsidRPr="00F55A6A">
                              <w:rPr>
                                <w:rFonts w:cs="Helvetica"/>
                                <w:i/>
                                <w:color w:val="101010"/>
                                <w:szCs w:val="12"/>
                              </w:rPr>
                              <w:t>n</w:t>
                            </w:r>
                            <w:r>
                              <w:rPr>
                                <w:rFonts w:cs="Helvetica"/>
                                <w:color w:val="101010"/>
                                <w:szCs w:val="12"/>
                              </w:rPr>
                              <w:t xml:space="preserve"> = 26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0;margin-top:498.6pt;width:198pt;height:7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" filled="f">
                <v:textbox inset=",7.2pt,,7.2pt">
                  <w:txbxContent>
                    <w:p w14:paraId="6CE69977" w14:textId="2E10B389" w:rsidR="00EB0677" w:rsidRDefault="00EB0677" w:rsidP="003D2DF0">
                      <w:pPr>
                        <w:jc w:val="center"/>
                        <w:rPr>
                          <w:rFonts w:cs="Helvetica"/>
                          <w:color w:val="101010"/>
                          <w:szCs w:val="12"/>
                        </w:rPr>
                      </w:pPr>
                      <w:r w:rsidRPr="00122B4D">
                        <w:rPr>
                          <w:rFonts w:cs="Helvetica"/>
                          <w:color w:val="101010"/>
                          <w:szCs w:val="12"/>
                        </w:rPr>
                        <w:t xml:space="preserve">Studies included in the </w:t>
                      </w:r>
                      <w:r>
                        <w:rPr>
                          <w:rFonts w:cs="Helvetica"/>
                          <w:color w:val="101010"/>
                          <w:szCs w:val="12"/>
                        </w:rPr>
                        <w:t xml:space="preserve">systematic </w:t>
                      </w:r>
                      <w:r w:rsidRPr="00122B4D">
                        <w:rPr>
                          <w:rFonts w:cs="Helvetica"/>
                          <w:color w:val="101010"/>
                          <w:szCs w:val="12"/>
                        </w:rPr>
                        <w:t xml:space="preserve">review </w:t>
                      </w:r>
                    </w:p>
                    <w:p w14:paraId="659A60B1" w14:textId="6F86EE63" w:rsidR="00EB0677" w:rsidRPr="00A04C53" w:rsidRDefault="00EB0677" w:rsidP="003D2DF0">
                      <w:pPr>
                        <w:jc w:val="center"/>
                      </w:pPr>
                      <w:r w:rsidRPr="00F55A6A">
                        <w:rPr>
                          <w:rFonts w:cs="Helvetica"/>
                          <w:i/>
                          <w:color w:val="101010"/>
                          <w:szCs w:val="12"/>
                        </w:rPr>
                        <w:t>n</w:t>
                      </w:r>
                      <w:r>
                        <w:rPr>
                          <w:rFonts w:cs="Helvetica"/>
                          <w:color w:val="101010"/>
                          <w:szCs w:val="12"/>
                        </w:rPr>
                        <w:t xml:space="preserve"> = 26</w:t>
                      </w:r>
                    </w:p>
                  </w:txbxContent>
                </v:textbox>
                <w10:wrap type="tight"/>
              </v:shape>
            </w:pict>
          </mc:Fallback>
        </mc:AlternateContent>
      </w:r>
      <w:r w:rsidRPr="00E06D55">
        <w:rPr>
          <w:rFonts w:ascii="Book Antiqua" w:hAnsi="Book Antiqua"/>
          <w:noProof/>
          <w:lang w:val="en-US" w:eastAsia="en-US"/>
        </w:rPr>
        <mc:AlternateContent>
          <mc:Choice Requires="wps">
            <w:drawing>
              <wp:anchor distT="0" distB="0" distL="114300" distR="114300" simplePos="0" relativeHeight="251655680" behindDoc="0" locked="0" layoutInCell="1" allowOverlap="1" wp14:anchorId="1D4C4440" wp14:editId="11E30D0A">
                <wp:simplePos x="0" y="0"/>
                <wp:positionH relativeFrom="column">
                  <wp:posOffset>0</wp:posOffset>
                </wp:positionH>
                <wp:positionV relativeFrom="paragraph">
                  <wp:posOffset>2903220</wp:posOffset>
                </wp:positionV>
                <wp:extent cx="2514600" cy="909320"/>
                <wp:effectExtent l="0" t="0" r="12700" b="10160"/>
                <wp:wrapTight wrapText="bothSides">
                  <wp:wrapPolygon edited="0">
                    <wp:start x="0" y="0"/>
                    <wp:lineTo x="21600" y="0"/>
                    <wp:lineTo x="21600" y="21600"/>
                    <wp:lineTo x="0" y="21600"/>
                    <wp:lineTo x="0" y="0"/>
                  </wp:wrapPolygon>
                </wp:wrapTigh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909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B82B1D" w14:textId="57751D33" w:rsidR="00EB0677" w:rsidRDefault="00EB0677" w:rsidP="003D2DF0">
                            <w:pPr>
                              <w:jc w:val="center"/>
                              <w:rPr>
                                <w:rFonts w:cs="Helvetica"/>
                                <w:color w:val="101010"/>
                                <w:szCs w:val="12"/>
                              </w:rPr>
                            </w:pPr>
                            <w:r w:rsidRPr="00A04C53">
                              <w:rPr>
                                <w:rFonts w:cs="Helvetica"/>
                                <w:color w:val="101010"/>
                                <w:szCs w:val="12"/>
                              </w:rPr>
                              <w:t xml:space="preserve">Studies retrieved for more detailed evaluation </w:t>
                            </w:r>
                          </w:p>
                          <w:p w14:paraId="245AB74D" w14:textId="3F9D9E55" w:rsidR="00EB0677" w:rsidRPr="00A04C53" w:rsidRDefault="00EB0677" w:rsidP="003D2DF0">
                            <w:pPr>
                              <w:jc w:val="center"/>
                            </w:pPr>
                            <w:r w:rsidRPr="00F55A6A">
                              <w:rPr>
                                <w:rFonts w:cs="Helvetica"/>
                                <w:i/>
                                <w:color w:val="101010"/>
                                <w:szCs w:val="12"/>
                              </w:rPr>
                              <w:t>n</w:t>
                            </w:r>
                            <w:r>
                              <w:rPr>
                                <w:rFonts w:cs="Helvetica"/>
                                <w:color w:val="101010"/>
                                <w:szCs w:val="12"/>
                              </w:rPr>
                              <w:t xml:space="preserve"> = 38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0;margin-top:228.6pt;width:198pt;height:71.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" filled="f">
                <v:textbox inset=",7.2pt,,7.2pt">
                  <w:txbxContent>
                    <w:p w14:paraId="30B82B1D" w14:textId="57751D33" w:rsidR="00EB0677" w:rsidRDefault="00EB0677" w:rsidP="003D2DF0">
                      <w:pPr>
                        <w:jc w:val="center"/>
                        <w:rPr>
                          <w:rFonts w:cs="Helvetica"/>
                          <w:color w:val="101010"/>
                          <w:szCs w:val="12"/>
                        </w:rPr>
                      </w:pPr>
                      <w:r w:rsidRPr="00A04C53">
                        <w:rPr>
                          <w:rFonts w:cs="Helvetica"/>
                          <w:color w:val="101010"/>
                          <w:szCs w:val="12"/>
                        </w:rPr>
                        <w:t xml:space="preserve">Studies retrieved for more detailed evaluation </w:t>
                      </w:r>
                    </w:p>
                    <w:p w14:paraId="245AB74D" w14:textId="3F9D9E55" w:rsidR="00EB0677" w:rsidRPr="00A04C53" w:rsidRDefault="00EB0677" w:rsidP="003D2DF0">
                      <w:pPr>
                        <w:jc w:val="center"/>
                      </w:pPr>
                      <w:r w:rsidRPr="00F55A6A">
                        <w:rPr>
                          <w:rFonts w:cs="Helvetica"/>
                          <w:i/>
                          <w:color w:val="101010"/>
                          <w:szCs w:val="12"/>
                        </w:rPr>
                        <w:t>n</w:t>
                      </w:r>
                      <w:r>
                        <w:rPr>
                          <w:rFonts w:cs="Helvetica"/>
                          <w:color w:val="101010"/>
                          <w:szCs w:val="12"/>
                        </w:rPr>
                        <w:t xml:space="preserve"> = 38</w:t>
                      </w:r>
                    </w:p>
                  </w:txbxContent>
                </v:textbox>
                <w10:wrap type="tight"/>
              </v:shape>
            </w:pict>
          </mc:Fallback>
        </mc:AlternateContent>
      </w:r>
      <w:r w:rsidRPr="00E06D55">
        <w:rPr>
          <w:rFonts w:ascii="Book Antiqua" w:hAnsi="Book Antiqua"/>
          <w:noProof/>
          <w:lang w:val="en-US" w:eastAsia="en-US"/>
        </w:rPr>
        <mc:AlternateContent>
          <mc:Choice Requires="wps">
            <w:drawing>
              <wp:anchor distT="0" distB="0" distL="114300" distR="114300" simplePos="0" relativeHeight="251653632" behindDoc="0" locked="0" layoutInCell="1" allowOverlap="1" wp14:anchorId="4E77FE8A" wp14:editId="6C6CE007">
                <wp:simplePos x="0" y="0"/>
                <wp:positionH relativeFrom="column">
                  <wp:posOffset>0</wp:posOffset>
                </wp:positionH>
                <wp:positionV relativeFrom="paragraph">
                  <wp:posOffset>160020</wp:posOffset>
                </wp:positionV>
                <wp:extent cx="2514600" cy="909320"/>
                <wp:effectExtent l="0" t="0" r="12700" b="10160"/>
                <wp:wrapTight wrapText="bothSides">
                  <wp:wrapPolygon edited="0">
                    <wp:start x="0" y="0"/>
                    <wp:lineTo x="21600" y="0"/>
                    <wp:lineTo x="21600" y="21600"/>
                    <wp:lineTo x="0" y="2160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909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9EDF4D" w14:textId="7AB551D8" w:rsidR="00EB0677" w:rsidRPr="00A04C53" w:rsidRDefault="00EB0677" w:rsidP="003D2D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color w:val="101010"/>
                                <w:szCs w:val="12"/>
                              </w:rPr>
                            </w:pPr>
                            <w:r w:rsidRPr="00A04C53">
                              <w:rPr>
                                <w:rFonts w:cs="Helvetica"/>
                                <w:color w:val="101010"/>
                                <w:szCs w:val="12"/>
                              </w:rPr>
                              <w:t>Potentially relevant studies identified and screened for retrieval</w:t>
                            </w:r>
                            <w:r>
                              <w:rPr>
                                <w:rFonts w:cs="Helvetica"/>
                                <w:color w:val="101010"/>
                                <w:szCs w:val="12"/>
                              </w:rPr>
                              <w:t xml:space="preserve"> after excluding duplicates</w:t>
                            </w:r>
                          </w:p>
                          <w:p w14:paraId="15E94BEA" w14:textId="67CBED25" w:rsidR="00EB0677" w:rsidRPr="00A04C53" w:rsidRDefault="00EB0677" w:rsidP="003D2DF0">
                            <w:pPr>
                              <w:jc w:val="center"/>
                            </w:pPr>
                            <w:r w:rsidRPr="00F55A6A">
                              <w:rPr>
                                <w:rFonts w:cs="Helvetica"/>
                                <w:i/>
                                <w:color w:val="101010"/>
                                <w:szCs w:val="12"/>
                              </w:rPr>
                              <w:t>n</w:t>
                            </w:r>
                            <w:r>
                              <w:rPr>
                                <w:rFonts w:cs="Helvetica"/>
                                <w:color w:val="101010"/>
                                <w:szCs w:val="12"/>
                              </w:rPr>
                              <w:t xml:space="preserve"> = 278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0;margin-top:12.6pt;width:198pt;height:71.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" filled="f">
                <v:textbox inset=",7.2pt,,7.2pt">
                  <w:txbxContent>
                    <w:p w14:paraId="1C9EDF4D" w14:textId="7AB551D8" w:rsidR="00EB0677" w:rsidRPr="00A04C53" w:rsidRDefault="00EB0677" w:rsidP="003D2D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color w:val="101010"/>
                          <w:szCs w:val="12"/>
                        </w:rPr>
                      </w:pPr>
                      <w:r w:rsidRPr="00A04C53">
                        <w:rPr>
                          <w:rFonts w:cs="Helvetica"/>
                          <w:color w:val="101010"/>
                          <w:szCs w:val="12"/>
                        </w:rPr>
                        <w:t>Potentially relevant studies identified and screened for retrieval</w:t>
                      </w:r>
                      <w:r>
                        <w:rPr>
                          <w:rFonts w:cs="Helvetica"/>
                          <w:color w:val="101010"/>
                          <w:szCs w:val="12"/>
                        </w:rPr>
                        <w:t xml:space="preserve"> after excluding duplicates</w:t>
                      </w:r>
                    </w:p>
                    <w:p w14:paraId="15E94BEA" w14:textId="67CBED25" w:rsidR="00EB0677" w:rsidRPr="00A04C53" w:rsidRDefault="00EB0677" w:rsidP="003D2DF0">
                      <w:pPr>
                        <w:jc w:val="center"/>
                      </w:pPr>
                      <w:r w:rsidRPr="00F55A6A">
                        <w:rPr>
                          <w:rFonts w:cs="Helvetica"/>
                          <w:i/>
                          <w:color w:val="101010"/>
                          <w:szCs w:val="12"/>
                        </w:rPr>
                        <w:t>n</w:t>
                      </w:r>
                      <w:r>
                        <w:rPr>
                          <w:rFonts w:cs="Helvetica"/>
                          <w:color w:val="101010"/>
                          <w:szCs w:val="12"/>
                        </w:rPr>
                        <w:t xml:space="preserve"> = 278</w:t>
                      </w:r>
                    </w:p>
                  </w:txbxContent>
                </v:textbox>
                <w10:wrap type="tight"/>
              </v:shape>
            </w:pict>
          </mc:Fallback>
        </mc:AlternateContent>
      </w:r>
    </w:p>
    <w:p w14:paraId="0E9CE277" w14:textId="77777777" w:rsidR="003D2DF0" w:rsidRDefault="003D2DF0" w:rsidP="00E06D55">
      <w:pPr>
        <w:spacing w:line="360" w:lineRule="auto"/>
        <w:jc w:val="both"/>
        <w:rPr>
          <w:rFonts w:ascii="Book Antiqua" w:hAnsi="Book Antiqua"/>
          <w:lang w:val="en-US"/>
        </w:rPr>
      </w:pPr>
    </w:p>
    <w:p w14:paraId="00AFA479" w14:textId="77777777" w:rsidR="00F55A6A" w:rsidRDefault="00F55A6A" w:rsidP="00E06D55">
      <w:pPr>
        <w:spacing w:line="360" w:lineRule="auto"/>
        <w:jc w:val="both"/>
        <w:rPr>
          <w:rFonts w:ascii="Book Antiqua" w:hAnsi="Book Antiqua"/>
          <w:lang w:val="en-US"/>
        </w:rPr>
      </w:pPr>
    </w:p>
    <w:p w14:paraId="6D455CFE" w14:textId="77777777" w:rsidR="00F55A6A" w:rsidRDefault="00F55A6A" w:rsidP="00E06D55">
      <w:pPr>
        <w:spacing w:line="360" w:lineRule="auto"/>
        <w:jc w:val="both"/>
        <w:rPr>
          <w:rFonts w:ascii="Book Antiqua" w:hAnsi="Book Antiqua"/>
          <w:lang w:val="en-US"/>
        </w:rPr>
      </w:pPr>
    </w:p>
    <w:p w14:paraId="190D6E78" w14:textId="77777777" w:rsidR="00F55A6A" w:rsidRDefault="00F55A6A" w:rsidP="00E06D55">
      <w:pPr>
        <w:spacing w:line="360" w:lineRule="auto"/>
        <w:jc w:val="both"/>
        <w:rPr>
          <w:rFonts w:ascii="Book Antiqua" w:hAnsi="Book Antiqua"/>
          <w:lang w:val="en-US"/>
        </w:rPr>
      </w:pPr>
    </w:p>
    <w:p w14:paraId="3353A9B7" w14:textId="77777777" w:rsidR="00F55A6A" w:rsidRDefault="00F55A6A" w:rsidP="00E06D55">
      <w:pPr>
        <w:spacing w:line="360" w:lineRule="auto"/>
        <w:jc w:val="both"/>
        <w:rPr>
          <w:rFonts w:ascii="Book Antiqua" w:hAnsi="Book Antiqua"/>
          <w:lang w:val="en-US"/>
        </w:rPr>
      </w:pPr>
    </w:p>
    <w:p w14:paraId="2BA2AD32" w14:textId="77777777" w:rsidR="00F55A6A" w:rsidRDefault="00F55A6A" w:rsidP="00E06D55">
      <w:pPr>
        <w:spacing w:line="360" w:lineRule="auto"/>
        <w:jc w:val="both"/>
        <w:rPr>
          <w:rFonts w:ascii="Book Antiqua" w:hAnsi="Book Antiqua"/>
          <w:lang w:val="en-US"/>
        </w:rPr>
      </w:pPr>
    </w:p>
    <w:p w14:paraId="1ADB173B" w14:textId="77777777" w:rsidR="00F55A6A" w:rsidRDefault="00F55A6A" w:rsidP="00E06D55">
      <w:pPr>
        <w:spacing w:line="360" w:lineRule="auto"/>
        <w:jc w:val="both"/>
        <w:rPr>
          <w:rFonts w:ascii="Book Antiqua" w:hAnsi="Book Antiqua"/>
          <w:lang w:val="en-US"/>
        </w:rPr>
      </w:pPr>
    </w:p>
    <w:p w14:paraId="6216F185" w14:textId="77777777" w:rsidR="00F55A6A" w:rsidRDefault="00F55A6A" w:rsidP="00E06D55">
      <w:pPr>
        <w:spacing w:line="360" w:lineRule="auto"/>
        <w:jc w:val="both"/>
        <w:rPr>
          <w:rFonts w:ascii="Book Antiqua" w:hAnsi="Book Antiqua"/>
          <w:lang w:val="en-US"/>
        </w:rPr>
      </w:pPr>
    </w:p>
    <w:p w14:paraId="253C7946" w14:textId="77777777" w:rsidR="00F55A6A" w:rsidRDefault="00F55A6A" w:rsidP="00E06D55">
      <w:pPr>
        <w:spacing w:line="360" w:lineRule="auto"/>
        <w:jc w:val="both"/>
        <w:rPr>
          <w:rFonts w:ascii="Book Antiqua" w:hAnsi="Book Antiqua"/>
          <w:lang w:val="en-US"/>
        </w:rPr>
      </w:pPr>
    </w:p>
    <w:p w14:paraId="1C0532DF" w14:textId="77777777" w:rsidR="00F55A6A" w:rsidRDefault="00F55A6A" w:rsidP="00E06D55">
      <w:pPr>
        <w:spacing w:line="360" w:lineRule="auto"/>
        <w:jc w:val="both"/>
        <w:rPr>
          <w:rFonts w:ascii="Book Antiqua" w:hAnsi="Book Antiqua"/>
          <w:lang w:val="en-US"/>
        </w:rPr>
      </w:pPr>
    </w:p>
    <w:p w14:paraId="0E7D5095" w14:textId="77777777" w:rsidR="00F55A6A" w:rsidRDefault="00F55A6A" w:rsidP="00E06D55">
      <w:pPr>
        <w:spacing w:line="360" w:lineRule="auto"/>
        <w:jc w:val="both"/>
        <w:rPr>
          <w:rFonts w:ascii="Book Antiqua" w:hAnsi="Book Antiqua"/>
          <w:lang w:val="en-US"/>
        </w:rPr>
      </w:pPr>
    </w:p>
    <w:p w14:paraId="7889271D" w14:textId="77777777" w:rsidR="00F55A6A" w:rsidRDefault="00F55A6A" w:rsidP="00E06D55">
      <w:pPr>
        <w:spacing w:line="360" w:lineRule="auto"/>
        <w:jc w:val="both"/>
        <w:rPr>
          <w:rFonts w:ascii="Book Antiqua" w:hAnsi="Book Antiqua"/>
          <w:lang w:val="en-US"/>
        </w:rPr>
      </w:pPr>
    </w:p>
    <w:p w14:paraId="40AE6C36" w14:textId="77777777" w:rsidR="00F55A6A" w:rsidRDefault="00F55A6A" w:rsidP="00E06D55">
      <w:pPr>
        <w:spacing w:line="360" w:lineRule="auto"/>
        <w:jc w:val="both"/>
        <w:rPr>
          <w:rFonts w:ascii="Book Antiqua" w:hAnsi="Book Antiqua"/>
          <w:lang w:val="en-US"/>
        </w:rPr>
      </w:pPr>
    </w:p>
    <w:p w14:paraId="7E7A2403" w14:textId="77777777" w:rsidR="00F55A6A" w:rsidRDefault="00F55A6A" w:rsidP="00E06D55">
      <w:pPr>
        <w:spacing w:line="360" w:lineRule="auto"/>
        <w:jc w:val="both"/>
        <w:rPr>
          <w:rFonts w:ascii="Book Antiqua" w:hAnsi="Book Antiqua"/>
          <w:lang w:val="en-US"/>
        </w:rPr>
      </w:pPr>
    </w:p>
    <w:p w14:paraId="2EC48379" w14:textId="77777777" w:rsidR="00F55A6A" w:rsidRDefault="00F55A6A" w:rsidP="00E06D55">
      <w:pPr>
        <w:spacing w:line="360" w:lineRule="auto"/>
        <w:jc w:val="both"/>
        <w:rPr>
          <w:rFonts w:ascii="Book Antiqua" w:hAnsi="Book Antiqua"/>
          <w:lang w:val="en-US"/>
        </w:rPr>
      </w:pPr>
    </w:p>
    <w:p w14:paraId="43F48083" w14:textId="77777777" w:rsidR="00F55A6A" w:rsidRDefault="00F55A6A" w:rsidP="00E06D55">
      <w:pPr>
        <w:spacing w:line="360" w:lineRule="auto"/>
        <w:jc w:val="both"/>
        <w:rPr>
          <w:rFonts w:ascii="Book Antiqua" w:hAnsi="Book Antiqua"/>
          <w:lang w:val="en-US"/>
        </w:rPr>
      </w:pPr>
    </w:p>
    <w:p w14:paraId="15F30D57" w14:textId="77777777" w:rsidR="00F55A6A" w:rsidRDefault="00F55A6A" w:rsidP="00E06D55">
      <w:pPr>
        <w:spacing w:line="360" w:lineRule="auto"/>
        <w:jc w:val="both"/>
        <w:rPr>
          <w:rFonts w:ascii="Book Antiqua" w:hAnsi="Book Antiqua"/>
          <w:lang w:val="en-US"/>
        </w:rPr>
      </w:pPr>
    </w:p>
    <w:p w14:paraId="28537DBA" w14:textId="77777777" w:rsidR="00F55A6A" w:rsidRDefault="00F55A6A" w:rsidP="00E06D55">
      <w:pPr>
        <w:spacing w:line="360" w:lineRule="auto"/>
        <w:jc w:val="both"/>
        <w:rPr>
          <w:rFonts w:ascii="Book Antiqua" w:hAnsi="Book Antiqua"/>
          <w:lang w:val="en-US"/>
        </w:rPr>
      </w:pPr>
    </w:p>
    <w:p w14:paraId="260B081D" w14:textId="77777777" w:rsidR="00F55A6A" w:rsidRDefault="00F55A6A" w:rsidP="00E06D55">
      <w:pPr>
        <w:spacing w:line="360" w:lineRule="auto"/>
        <w:jc w:val="both"/>
        <w:rPr>
          <w:rFonts w:ascii="Book Antiqua" w:hAnsi="Book Antiqua"/>
          <w:lang w:val="en-US"/>
        </w:rPr>
      </w:pPr>
    </w:p>
    <w:p w14:paraId="1042F537" w14:textId="77777777" w:rsidR="00F55A6A" w:rsidRDefault="00F55A6A" w:rsidP="00E06D55">
      <w:pPr>
        <w:spacing w:line="360" w:lineRule="auto"/>
        <w:jc w:val="both"/>
        <w:rPr>
          <w:rFonts w:ascii="Book Antiqua" w:hAnsi="Book Antiqua"/>
          <w:lang w:val="en-US"/>
        </w:rPr>
      </w:pPr>
    </w:p>
    <w:p w14:paraId="73C5E6B1" w14:textId="77777777" w:rsidR="00F55A6A" w:rsidRDefault="00F55A6A" w:rsidP="00E06D55">
      <w:pPr>
        <w:spacing w:line="360" w:lineRule="auto"/>
        <w:jc w:val="both"/>
        <w:rPr>
          <w:rFonts w:ascii="Book Antiqua" w:hAnsi="Book Antiqua"/>
          <w:lang w:val="en-US"/>
        </w:rPr>
      </w:pPr>
    </w:p>
    <w:p w14:paraId="0A2FF87C" w14:textId="77777777" w:rsidR="00F55A6A" w:rsidRDefault="00F55A6A" w:rsidP="00E06D55">
      <w:pPr>
        <w:spacing w:line="360" w:lineRule="auto"/>
        <w:jc w:val="both"/>
        <w:rPr>
          <w:rFonts w:ascii="Book Antiqua" w:hAnsi="Book Antiqua"/>
          <w:lang w:val="en-US"/>
        </w:rPr>
      </w:pPr>
    </w:p>
    <w:p w14:paraId="6D5C5AFA" w14:textId="77777777" w:rsidR="00F55A6A" w:rsidRDefault="00F55A6A" w:rsidP="00E06D55">
      <w:pPr>
        <w:spacing w:line="360" w:lineRule="auto"/>
        <w:jc w:val="both"/>
        <w:rPr>
          <w:rFonts w:ascii="Book Antiqua" w:hAnsi="Book Antiqua"/>
          <w:lang w:val="en-US"/>
        </w:rPr>
      </w:pPr>
    </w:p>
    <w:p w14:paraId="06C69F37" w14:textId="77777777" w:rsidR="00F55A6A" w:rsidRPr="00E06D55" w:rsidRDefault="00F55A6A" w:rsidP="00E06D55">
      <w:pPr>
        <w:spacing w:line="360" w:lineRule="auto"/>
        <w:jc w:val="both"/>
        <w:rPr>
          <w:rFonts w:ascii="Book Antiqua" w:hAnsi="Book Antiqua"/>
          <w:lang w:val="en-US"/>
        </w:rPr>
        <w:sectPr w:rsidR="00F55A6A" w:rsidRPr="00E06D55" w:rsidSect="007248B3">
          <w:footerReference w:type="default" r:id="rId8"/>
          <w:pgSz w:w="12240" w:h="15840"/>
          <w:pgMar w:top="1440" w:right="1800" w:bottom="1440" w:left="1800" w:header="708" w:footer="708" w:gutter="0"/>
          <w:cols w:space="708"/>
          <w:docGrid w:linePitch="360"/>
        </w:sectPr>
      </w:pPr>
    </w:p>
    <w:p w14:paraId="33A8AB79" w14:textId="2D6C4B42" w:rsidR="00E9207D" w:rsidRPr="00F55A6A" w:rsidRDefault="00484C7C" w:rsidP="00E06D55">
      <w:pPr>
        <w:autoSpaceDE w:val="0"/>
        <w:autoSpaceDN w:val="0"/>
        <w:adjustRightInd w:val="0"/>
        <w:spacing w:line="360" w:lineRule="auto"/>
        <w:jc w:val="both"/>
        <w:rPr>
          <w:rFonts w:ascii="Book Antiqua" w:hAnsi="Book Antiqua"/>
          <w:b/>
          <w:lang w:val="en-US"/>
        </w:rPr>
      </w:pPr>
      <w:r w:rsidRPr="00F55A6A">
        <w:rPr>
          <w:rFonts w:ascii="Book Antiqua" w:hAnsi="Book Antiqua"/>
          <w:b/>
          <w:lang w:val="en-US"/>
        </w:rPr>
        <w:lastRenderedPageBreak/>
        <w:t>Table 1</w:t>
      </w:r>
      <w:r w:rsidR="005468F4" w:rsidRPr="00F55A6A">
        <w:rPr>
          <w:rFonts w:ascii="Book Antiqua" w:hAnsi="Book Antiqua"/>
          <w:b/>
          <w:lang w:val="en-US"/>
        </w:rPr>
        <w:t xml:space="preserve"> </w:t>
      </w:r>
      <w:r w:rsidR="00E9207D" w:rsidRPr="00F55A6A">
        <w:rPr>
          <w:rFonts w:ascii="Book Antiqua" w:hAnsi="Book Antiqua"/>
          <w:b/>
          <w:lang w:val="en-US"/>
        </w:rPr>
        <w:t xml:space="preserve">Included relevant articles examining </w:t>
      </w:r>
      <w:r w:rsidR="00F55A6A" w:rsidRPr="00F55A6A">
        <w:rPr>
          <w:rFonts w:ascii="Book Antiqua" w:hAnsi="Book Antiqua"/>
          <w:b/>
        </w:rPr>
        <w:t>attention-deficit/hyperactivity disorder</w:t>
      </w:r>
      <w:r w:rsidR="00E9207D" w:rsidRPr="00F55A6A">
        <w:rPr>
          <w:rFonts w:ascii="Book Antiqua" w:hAnsi="Book Antiqua"/>
          <w:b/>
          <w:lang w:val="en-US"/>
        </w:rPr>
        <w:t xml:space="preserve"> and </w:t>
      </w:r>
      <w:proofErr w:type="spellStart"/>
      <w:r w:rsidR="00E9207D" w:rsidRPr="00F55A6A">
        <w:rPr>
          <w:rFonts w:ascii="Book Antiqua" w:hAnsi="Book Antiqua"/>
          <w:b/>
          <w:lang w:val="en-US"/>
        </w:rPr>
        <w:t>suicidality</w:t>
      </w:r>
      <w:proofErr w:type="spellEnd"/>
      <w:r w:rsidR="00E9207D" w:rsidRPr="00F55A6A">
        <w:rPr>
          <w:rFonts w:ascii="Book Antiqua" w:hAnsi="Book Antiqua"/>
          <w:b/>
          <w:lang w:val="en-US"/>
        </w:rPr>
        <w:t xml:space="preserve"> from January 2011 to January 2015</w:t>
      </w:r>
      <w:r w:rsidR="009D6087" w:rsidRPr="00F55A6A">
        <w:rPr>
          <w:rFonts w:ascii="Book Antiqua" w:hAnsi="Book Antiqua"/>
          <w:b/>
          <w:lang w:val="en-US"/>
        </w:rPr>
        <w:t xml:space="preserve">: </w:t>
      </w:r>
      <w:r w:rsidR="00F55A6A" w:rsidRPr="00F55A6A">
        <w:rPr>
          <w:rFonts w:ascii="Book Antiqua" w:hAnsi="Book Antiqua"/>
          <w:b/>
        </w:rPr>
        <w:t>Attention-deficit/hyperactivity disorder</w:t>
      </w:r>
      <w:r w:rsidR="009D6087" w:rsidRPr="00F55A6A">
        <w:rPr>
          <w:rFonts w:ascii="Book Antiqua" w:hAnsi="Book Antiqua"/>
          <w:b/>
          <w:lang w:val="en-US"/>
        </w:rPr>
        <w:t xml:space="preserve"> in </w:t>
      </w:r>
      <w:r w:rsidR="00466CB6" w:rsidRPr="00F55A6A">
        <w:rPr>
          <w:rFonts w:ascii="Book Antiqua" w:hAnsi="Book Antiqua"/>
          <w:b/>
          <w:lang w:val="en-US"/>
        </w:rPr>
        <w:t>suicidal patients</w:t>
      </w:r>
    </w:p>
    <w:tbl>
      <w:tblPr>
        <w:tblW w:w="1462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1015"/>
        <w:gridCol w:w="1560"/>
        <w:gridCol w:w="1275"/>
        <w:gridCol w:w="1560"/>
        <w:gridCol w:w="1984"/>
        <w:gridCol w:w="1770"/>
        <w:gridCol w:w="4110"/>
      </w:tblGrid>
      <w:tr w:rsidR="00E06D55" w:rsidRPr="00E06D55" w14:paraId="39955332" w14:textId="77777777" w:rsidTr="009D6087">
        <w:trPr>
          <w:trHeight w:val="425"/>
        </w:trPr>
        <w:tc>
          <w:tcPr>
            <w:tcW w:w="14624" w:type="dxa"/>
            <w:gridSpan w:val="8"/>
          </w:tcPr>
          <w:p w14:paraId="68C71C4B" w14:textId="77777777" w:rsidR="009D6087" w:rsidRPr="00E06D55" w:rsidRDefault="009D6087" w:rsidP="00E06D55">
            <w:pPr>
              <w:autoSpaceDE w:val="0"/>
              <w:autoSpaceDN w:val="0"/>
              <w:adjustRightInd w:val="0"/>
              <w:spacing w:line="360" w:lineRule="auto"/>
              <w:jc w:val="both"/>
              <w:rPr>
                <w:rFonts w:ascii="Book Antiqua" w:hAnsi="Book Antiqua"/>
                <w:b/>
                <w:bCs/>
                <w:lang w:val="en-US"/>
              </w:rPr>
            </w:pPr>
            <w:r w:rsidRPr="00E06D55">
              <w:rPr>
                <w:rFonts w:ascii="Book Antiqua" w:hAnsi="Book Antiqua"/>
                <w:b/>
                <w:bCs/>
                <w:lang w:val="en-US"/>
              </w:rPr>
              <w:t xml:space="preserve">ADHD </w:t>
            </w:r>
            <w:r w:rsidR="00867426" w:rsidRPr="00E06D55">
              <w:rPr>
                <w:rFonts w:ascii="Book Antiqua" w:hAnsi="Book Antiqua"/>
                <w:b/>
                <w:bCs/>
                <w:lang w:val="en-US"/>
              </w:rPr>
              <w:t>in suicidal patients</w:t>
            </w:r>
          </w:p>
        </w:tc>
      </w:tr>
      <w:tr w:rsidR="00E06D55" w:rsidRPr="00E06D55" w14:paraId="24B9712F" w14:textId="77777777" w:rsidTr="005C34BD">
        <w:trPr>
          <w:trHeight w:val="567"/>
        </w:trPr>
        <w:tc>
          <w:tcPr>
            <w:tcW w:w="1350" w:type="dxa"/>
          </w:tcPr>
          <w:p w14:paraId="30A578DC" w14:textId="69A2F181" w:rsidR="00B972A1" w:rsidRPr="00E06D55" w:rsidRDefault="00B972A1" w:rsidP="004039F0">
            <w:pPr>
              <w:autoSpaceDE w:val="0"/>
              <w:autoSpaceDN w:val="0"/>
              <w:adjustRightInd w:val="0"/>
              <w:spacing w:line="360" w:lineRule="auto"/>
              <w:jc w:val="both"/>
              <w:rPr>
                <w:rFonts w:ascii="Book Antiqua" w:hAnsi="Book Antiqua"/>
                <w:b/>
                <w:bCs/>
                <w:lang w:val="en-US"/>
              </w:rPr>
            </w:pPr>
            <w:r w:rsidRPr="00E06D55">
              <w:rPr>
                <w:rFonts w:ascii="Book Antiqua" w:hAnsi="Book Antiqua"/>
                <w:b/>
                <w:bCs/>
                <w:lang w:val="en-US"/>
              </w:rPr>
              <w:t>Ref</w:t>
            </w:r>
            <w:r w:rsidR="004039F0">
              <w:rPr>
                <w:rFonts w:ascii="Book Antiqua" w:hAnsi="Book Antiqua" w:hint="eastAsia"/>
                <w:b/>
                <w:bCs/>
                <w:lang w:val="en-US"/>
              </w:rPr>
              <w:t>.</w:t>
            </w:r>
          </w:p>
        </w:tc>
        <w:tc>
          <w:tcPr>
            <w:tcW w:w="1015" w:type="dxa"/>
          </w:tcPr>
          <w:p w14:paraId="571A65A4" w14:textId="77777777" w:rsidR="00B972A1" w:rsidRPr="00E06D55" w:rsidRDefault="00B972A1" w:rsidP="00E06D55">
            <w:pPr>
              <w:autoSpaceDE w:val="0"/>
              <w:autoSpaceDN w:val="0"/>
              <w:adjustRightInd w:val="0"/>
              <w:spacing w:line="360" w:lineRule="auto"/>
              <w:jc w:val="both"/>
              <w:rPr>
                <w:rFonts w:ascii="Book Antiqua" w:hAnsi="Book Antiqua"/>
                <w:b/>
                <w:bCs/>
                <w:lang w:val="en-US"/>
              </w:rPr>
            </w:pPr>
            <w:r w:rsidRPr="00E06D55">
              <w:rPr>
                <w:rFonts w:ascii="Book Antiqua" w:hAnsi="Book Antiqua"/>
                <w:b/>
                <w:bCs/>
                <w:lang w:val="en-US"/>
              </w:rPr>
              <w:t>Country</w:t>
            </w:r>
          </w:p>
        </w:tc>
        <w:tc>
          <w:tcPr>
            <w:tcW w:w="1560" w:type="dxa"/>
          </w:tcPr>
          <w:p w14:paraId="2ABA16A0" w14:textId="77777777" w:rsidR="00B972A1" w:rsidRPr="00E06D55" w:rsidRDefault="00B972A1" w:rsidP="00E06D55">
            <w:pPr>
              <w:autoSpaceDE w:val="0"/>
              <w:autoSpaceDN w:val="0"/>
              <w:adjustRightInd w:val="0"/>
              <w:spacing w:line="360" w:lineRule="auto"/>
              <w:jc w:val="both"/>
              <w:rPr>
                <w:rFonts w:ascii="Book Antiqua" w:hAnsi="Book Antiqua"/>
                <w:b/>
                <w:bCs/>
                <w:lang w:val="en-US"/>
              </w:rPr>
            </w:pPr>
            <w:r w:rsidRPr="00E06D55">
              <w:rPr>
                <w:rFonts w:ascii="Book Antiqua" w:hAnsi="Book Antiqua"/>
                <w:b/>
                <w:bCs/>
                <w:lang w:val="en-US"/>
              </w:rPr>
              <w:t>Study design</w:t>
            </w:r>
          </w:p>
        </w:tc>
        <w:tc>
          <w:tcPr>
            <w:tcW w:w="1275" w:type="dxa"/>
          </w:tcPr>
          <w:p w14:paraId="4002CDFE" w14:textId="77777777" w:rsidR="00B972A1" w:rsidRPr="00E06D55" w:rsidRDefault="00B972A1" w:rsidP="00E06D55">
            <w:pPr>
              <w:autoSpaceDE w:val="0"/>
              <w:autoSpaceDN w:val="0"/>
              <w:adjustRightInd w:val="0"/>
              <w:spacing w:line="360" w:lineRule="auto"/>
              <w:jc w:val="both"/>
              <w:rPr>
                <w:rFonts w:ascii="Book Antiqua" w:hAnsi="Book Antiqua"/>
                <w:b/>
                <w:bCs/>
                <w:lang w:val="en-US"/>
              </w:rPr>
            </w:pPr>
            <w:r w:rsidRPr="00E06D55">
              <w:rPr>
                <w:rFonts w:ascii="Book Antiqua" w:hAnsi="Book Antiqua"/>
                <w:b/>
                <w:bCs/>
                <w:lang w:val="en-US"/>
              </w:rPr>
              <w:t>Sample</w:t>
            </w:r>
          </w:p>
        </w:tc>
        <w:tc>
          <w:tcPr>
            <w:tcW w:w="1560" w:type="dxa"/>
          </w:tcPr>
          <w:p w14:paraId="46A56942" w14:textId="77777777" w:rsidR="00B972A1" w:rsidRPr="00E06D55" w:rsidRDefault="00B972A1" w:rsidP="00E06D55">
            <w:pPr>
              <w:autoSpaceDE w:val="0"/>
              <w:autoSpaceDN w:val="0"/>
              <w:adjustRightInd w:val="0"/>
              <w:spacing w:line="360" w:lineRule="auto"/>
              <w:jc w:val="both"/>
              <w:rPr>
                <w:rFonts w:ascii="Book Antiqua" w:hAnsi="Book Antiqua"/>
                <w:b/>
                <w:bCs/>
                <w:lang w:val="en-US"/>
              </w:rPr>
            </w:pPr>
            <w:r w:rsidRPr="00E06D55">
              <w:rPr>
                <w:rFonts w:ascii="Book Antiqua" w:hAnsi="Book Antiqua"/>
                <w:b/>
                <w:bCs/>
                <w:lang w:val="en-US"/>
              </w:rPr>
              <w:t>Population at onset</w:t>
            </w:r>
          </w:p>
        </w:tc>
        <w:tc>
          <w:tcPr>
            <w:tcW w:w="1984" w:type="dxa"/>
          </w:tcPr>
          <w:p w14:paraId="52C3D69A" w14:textId="77777777" w:rsidR="00B972A1" w:rsidRPr="00E06D55" w:rsidRDefault="00B972A1" w:rsidP="00E06D55">
            <w:pPr>
              <w:autoSpaceDE w:val="0"/>
              <w:autoSpaceDN w:val="0"/>
              <w:adjustRightInd w:val="0"/>
              <w:spacing w:line="360" w:lineRule="auto"/>
              <w:jc w:val="both"/>
              <w:rPr>
                <w:rFonts w:ascii="Book Antiqua" w:hAnsi="Book Antiqua"/>
                <w:b/>
                <w:bCs/>
                <w:lang w:val="en-US"/>
              </w:rPr>
            </w:pPr>
            <w:r w:rsidRPr="00E06D55">
              <w:rPr>
                <w:rFonts w:ascii="Book Antiqua" w:hAnsi="Book Antiqua"/>
                <w:b/>
                <w:bCs/>
                <w:lang w:val="en-US"/>
              </w:rPr>
              <w:t>Population’s</w:t>
            </w:r>
          </w:p>
          <w:p w14:paraId="3E0CB2AE" w14:textId="77777777" w:rsidR="00B972A1" w:rsidRPr="00E06D55" w:rsidRDefault="00B972A1" w:rsidP="00E06D55">
            <w:pPr>
              <w:autoSpaceDE w:val="0"/>
              <w:autoSpaceDN w:val="0"/>
              <w:adjustRightInd w:val="0"/>
              <w:spacing w:line="360" w:lineRule="auto"/>
              <w:jc w:val="both"/>
              <w:rPr>
                <w:rFonts w:ascii="Book Antiqua" w:hAnsi="Book Antiqua"/>
                <w:b/>
                <w:bCs/>
                <w:lang w:val="en-US"/>
              </w:rPr>
            </w:pPr>
            <w:r w:rsidRPr="00E06D55">
              <w:rPr>
                <w:rFonts w:ascii="Book Antiqua" w:hAnsi="Book Antiqua"/>
                <w:b/>
                <w:bCs/>
                <w:lang w:val="en-US"/>
              </w:rPr>
              <w:t xml:space="preserve">age at onset </w:t>
            </w:r>
          </w:p>
        </w:tc>
        <w:tc>
          <w:tcPr>
            <w:tcW w:w="1770" w:type="dxa"/>
          </w:tcPr>
          <w:p w14:paraId="082F83CC" w14:textId="77777777" w:rsidR="00B972A1" w:rsidRPr="00E06D55" w:rsidRDefault="00B972A1" w:rsidP="00E06D55">
            <w:pPr>
              <w:autoSpaceDE w:val="0"/>
              <w:autoSpaceDN w:val="0"/>
              <w:adjustRightInd w:val="0"/>
              <w:spacing w:line="360" w:lineRule="auto"/>
              <w:jc w:val="both"/>
              <w:rPr>
                <w:rFonts w:ascii="Book Antiqua" w:hAnsi="Book Antiqua"/>
                <w:b/>
                <w:bCs/>
                <w:lang w:val="en-US"/>
              </w:rPr>
            </w:pPr>
            <w:r w:rsidRPr="00E06D55">
              <w:rPr>
                <w:rFonts w:ascii="Book Antiqua" w:hAnsi="Book Antiqua"/>
                <w:b/>
                <w:bCs/>
                <w:lang w:val="en-US"/>
              </w:rPr>
              <w:t xml:space="preserve">Measures for ADHD, comorbid conditions and </w:t>
            </w:r>
            <w:proofErr w:type="spellStart"/>
            <w:r w:rsidRPr="00E06D55">
              <w:rPr>
                <w:rFonts w:ascii="Book Antiqua" w:hAnsi="Book Antiqua"/>
                <w:b/>
                <w:bCs/>
                <w:lang w:val="en-US"/>
              </w:rPr>
              <w:t>suicidality</w:t>
            </w:r>
            <w:proofErr w:type="spellEnd"/>
          </w:p>
        </w:tc>
        <w:tc>
          <w:tcPr>
            <w:tcW w:w="4110" w:type="dxa"/>
          </w:tcPr>
          <w:p w14:paraId="21DFE0A2" w14:textId="77777777" w:rsidR="00B972A1" w:rsidRPr="00E06D55" w:rsidRDefault="00B972A1" w:rsidP="00E06D55">
            <w:pPr>
              <w:autoSpaceDE w:val="0"/>
              <w:autoSpaceDN w:val="0"/>
              <w:adjustRightInd w:val="0"/>
              <w:spacing w:line="360" w:lineRule="auto"/>
              <w:jc w:val="both"/>
              <w:rPr>
                <w:rFonts w:ascii="Book Antiqua" w:hAnsi="Book Antiqua"/>
                <w:b/>
                <w:bCs/>
                <w:lang w:val="en-US"/>
              </w:rPr>
            </w:pPr>
            <w:r w:rsidRPr="00E06D55">
              <w:rPr>
                <w:rFonts w:ascii="Book Antiqua" w:hAnsi="Book Antiqua"/>
                <w:b/>
                <w:bCs/>
                <w:lang w:val="en-US"/>
              </w:rPr>
              <w:t>Main findings</w:t>
            </w:r>
          </w:p>
        </w:tc>
      </w:tr>
      <w:tr w:rsidR="00E06D55" w:rsidRPr="00E06D55" w14:paraId="3F06D271" w14:textId="77777777" w:rsidTr="009D6087">
        <w:trPr>
          <w:trHeight w:val="1135"/>
        </w:trPr>
        <w:tc>
          <w:tcPr>
            <w:tcW w:w="1350" w:type="dxa"/>
          </w:tcPr>
          <w:p w14:paraId="7937D2BD" w14:textId="5C872B37" w:rsidR="009D6087" w:rsidRPr="00E06D55" w:rsidRDefault="00B972A1" w:rsidP="00E06D55">
            <w:pPr>
              <w:autoSpaceDE w:val="0"/>
              <w:autoSpaceDN w:val="0"/>
              <w:adjustRightInd w:val="0"/>
              <w:spacing w:line="360" w:lineRule="auto"/>
              <w:jc w:val="both"/>
              <w:rPr>
                <w:rFonts w:ascii="Book Antiqua" w:hAnsi="Book Antiqua"/>
                <w:b/>
                <w:bCs/>
                <w:lang w:val="en-US"/>
              </w:rPr>
            </w:pPr>
            <w:r w:rsidRPr="00E06D55">
              <w:rPr>
                <w:rFonts w:ascii="Book Antiqua" w:hAnsi="Book Antiqua"/>
                <w:b/>
              </w:rPr>
              <w:t xml:space="preserve">Ben-Yehuda </w:t>
            </w:r>
            <w:r w:rsidR="00AE40DF" w:rsidRPr="00AE40DF">
              <w:rPr>
                <w:rFonts w:ascii="Book Antiqua" w:hAnsi="Book Antiqua"/>
                <w:b/>
                <w:i/>
              </w:rPr>
              <w:t>et al</w:t>
            </w:r>
            <w:r w:rsidR="0051477F" w:rsidRPr="006C26CA">
              <w:rPr>
                <w:rFonts w:ascii="Book Antiqua" w:hAnsi="Book Antiqua"/>
                <w:vertAlign w:val="superscript"/>
                <w:lang w:val="en-US"/>
              </w:rPr>
              <w:t>[</w:t>
            </w:r>
            <w:r w:rsidRPr="006C26CA">
              <w:rPr>
                <w:rFonts w:ascii="Book Antiqua" w:hAnsi="Book Antiqua"/>
                <w:b/>
                <w:vertAlign w:val="superscript"/>
              </w:rPr>
              <w:t>24</w:t>
            </w:r>
            <w:r w:rsidR="00EC324F" w:rsidRPr="006C26CA">
              <w:rPr>
                <w:rFonts w:ascii="Book Antiqua" w:hAnsi="Book Antiqua"/>
                <w:vertAlign w:val="superscript"/>
                <w:lang w:val="en-US"/>
              </w:rPr>
              <w:t>]</w:t>
            </w:r>
          </w:p>
        </w:tc>
        <w:tc>
          <w:tcPr>
            <w:tcW w:w="1015" w:type="dxa"/>
          </w:tcPr>
          <w:p w14:paraId="6D9CA57A" w14:textId="77777777" w:rsidR="009D6087" w:rsidRPr="00E06D55" w:rsidRDefault="009D6087" w:rsidP="00E06D55">
            <w:pPr>
              <w:autoSpaceDE w:val="0"/>
              <w:autoSpaceDN w:val="0"/>
              <w:adjustRightInd w:val="0"/>
              <w:spacing w:line="360" w:lineRule="auto"/>
              <w:jc w:val="both"/>
              <w:rPr>
                <w:rFonts w:ascii="Book Antiqua" w:eastAsia="MS Gothic" w:hAnsi="Book Antiqua"/>
                <w:lang w:val="en-US"/>
              </w:rPr>
            </w:pPr>
            <w:r w:rsidRPr="00E06D55">
              <w:rPr>
                <w:rFonts w:ascii="Book Antiqua" w:hAnsi="Book Antiqua"/>
                <w:lang w:val="en-US"/>
              </w:rPr>
              <w:t>Israel</w:t>
            </w:r>
          </w:p>
        </w:tc>
        <w:tc>
          <w:tcPr>
            <w:tcW w:w="1560" w:type="dxa"/>
          </w:tcPr>
          <w:p w14:paraId="2D852D3C" w14:textId="77777777" w:rsidR="009D6087" w:rsidRPr="00E06D55" w:rsidRDefault="009D6087"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Cross-sectional</w:t>
            </w:r>
          </w:p>
        </w:tc>
        <w:tc>
          <w:tcPr>
            <w:tcW w:w="1275" w:type="dxa"/>
          </w:tcPr>
          <w:p w14:paraId="692530A2" w14:textId="77777777" w:rsidR="009D6087" w:rsidRPr="00E06D55" w:rsidRDefault="009D6087"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Clinical sample</w:t>
            </w:r>
          </w:p>
        </w:tc>
        <w:tc>
          <w:tcPr>
            <w:tcW w:w="1560" w:type="dxa"/>
          </w:tcPr>
          <w:p w14:paraId="518D13DB" w14:textId="64129C3C" w:rsidR="009D6087" w:rsidRPr="00E06D55" w:rsidRDefault="009D6087" w:rsidP="00AE40DF">
            <w:pPr>
              <w:keepNext/>
              <w:keepLines/>
              <w:spacing w:line="360" w:lineRule="auto"/>
              <w:jc w:val="both"/>
              <w:rPr>
                <w:rFonts w:ascii="Book Antiqua" w:hAnsi="Book Antiqua"/>
                <w:lang w:val="en-US"/>
              </w:rPr>
            </w:pPr>
            <w:r w:rsidRPr="00E06D55">
              <w:rPr>
                <w:rFonts w:ascii="Book Antiqua" w:hAnsi="Book Antiqua"/>
                <w:lang w:val="en-US"/>
              </w:rPr>
              <w:t>The survey involved all minors</w:t>
            </w:r>
            <w:r w:rsidR="005468F4">
              <w:rPr>
                <w:rFonts w:ascii="Book Antiqua" w:hAnsi="Book Antiqua"/>
                <w:lang w:val="en-US"/>
              </w:rPr>
              <w:t xml:space="preserve"> </w:t>
            </w:r>
            <w:r w:rsidRPr="00E06D55">
              <w:rPr>
                <w:rFonts w:ascii="Book Antiqua" w:hAnsi="Book Antiqua"/>
                <w:lang w:val="en-US"/>
              </w:rPr>
              <w:t>(=</w:t>
            </w:r>
            <w:r w:rsidR="00AE40DF">
              <w:rPr>
                <w:rFonts w:ascii="Book Antiqua" w:hAnsi="Book Antiqua" w:hint="eastAsia"/>
                <w:lang w:val="en-US"/>
              </w:rPr>
              <w:t xml:space="preserve"> </w:t>
            </w:r>
            <w:r w:rsidRPr="00E06D55">
              <w:rPr>
                <w:rFonts w:ascii="Book Antiqua" w:hAnsi="Book Antiqua"/>
                <w:lang w:val="en-US"/>
              </w:rPr>
              <w:t>age &lt; 18) (</w:t>
            </w:r>
            <w:r w:rsidR="00AE40DF" w:rsidRPr="00AE40DF">
              <w:rPr>
                <w:rFonts w:ascii="Book Antiqua" w:hAnsi="Book Antiqua"/>
                <w:i/>
                <w:lang w:val="en-US"/>
              </w:rPr>
              <w:t>n</w:t>
            </w:r>
            <w:r w:rsidR="00AE40DF">
              <w:rPr>
                <w:rFonts w:ascii="Book Antiqua" w:hAnsi="Book Antiqua" w:hint="eastAsia"/>
                <w:lang w:val="en-US"/>
              </w:rPr>
              <w:t xml:space="preserve"> </w:t>
            </w:r>
            <w:r w:rsidRPr="00E06D55">
              <w:rPr>
                <w:rFonts w:ascii="Book Antiqua" w:hAnsi="Book Antiqua"/>
                <w:lang w:val="en-US"/>
              </w:rPr>
              <w:t>=</w:t>
            </w:r>
            <w:r w:rsidR="00AE40DF">
              <w:rPr>
                <w:rFonts w:ascii="Book Antiqua" w:hAnsi="Book Antiqua" w:hint="eastAsia"/>
                <w:lang w:val="en-US"/>
              </w:rPr>
              <w:t xml:space="preserve"> </w:t>
            </w:r>
            <w:r w:rsidRPr="00E06D55">
              <w:rPr>
                <w:rFonts w:ascii="Book Antiqua" w:hAnsi="Book Antiqua"/>
                <w:lang w:val="en-US"/>
              </w:rPr>
              <w:t xml:space="preserve">266) who were referred to a psychiatric emergency department </w:t>
            </w:r>
            <w:r w:rsidRPr="00E06D55">
              <w:rPr>
                <w:rFonts w:ascii="Book Antiqua" w:hAnsi="Book Antiqua"/>
                <w:lang w:val="en-US"/>
              </w:rPr>
              <w:lastRenderedPageBreak/>
              <w:t xml:space="preserve">due to a suicide attempt or </w:t>
            </w:r>
            <w:r w:rsidR="00AE40DF">
              <w:rPr>
                <w:rFonts w:ascii="Book Antiqua" w:hAnsi="Book Antiqua"/>
                <w:lang w:val="en-US"/>
              </w:rPr>
              <w:t>suicidal ideation during a 3-y</w:t>
            </w:r>
            <w:r w:rsidRPr="00E06D55">
              <w:rPr>
                <w:rFonts w:ascii="Book Antiqua" w:hAnsi="Book Antiqua"/>
                <w:lang w:val="en-US"/>
              </w:rPr>
              <w:t>r period (2005-2007)</w:t>
            </w:r>
          </w:p>
        </w:tc>
        <w:tc>
          <w:tcPr>
            <w:tcW w:w="1984" w:type="dxa"/>
          </w:tcPr>
          <w:p w14:paraId="2C3F86C9" w14:textId="77777777" w:rsidR="009D6087" w:rsidRPr="00E06D55" w:rsidRDefault="009D6087" w:rsidP="00E06D55">
            <w:pPr>
              <w:autoSpaceDE w:val="0"/>
              <w:autoSpaceDN w:val="0"/>
              <w:adjustRightInd w:val="0"/>
              <w:spacing w:line="360" w:lineRule="auto"/>
              <w:jc w:val="both"/>
              <w:rPr>
                <w:rFonts w:ascii="Book Antiqua" w:eastAsia="MS Gothic" w:hAnsi="Book Antiqua"/>
                <w:lang w:val="en-US"/>
              </w:rPr>
            </w:pPr>
            <w:r w:rsidRPr="00E06D55">
              <w:rPr>
                <w:rFonts w:ascii="Book Antiqua" w:hAnsi="Book Antiqua"/>
                <w:lang w:val="en-US"/>
              </w:rPr>
              <w:lastRenderedPageBreak/>
              <w:t>Children:</w:t>
            </w:r>
          </w:p>
          <w:p w14:paraId="1C2298C6" w14:textId="09E5CF1F" w:rsidR="009D6087" w:rsidRPr="00E06D55" w:rsidRDefault="009D6087"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Age range: ≤</w:t>
            </w:r>
            <w:r w:rsidR="00AE40DF">
              <w:rPr>
                <w:rFonts w:ascii="Book Antiqua" w:hAnsi="Book Antiqua" w:hint="eastAsia"/>
                <w:lang w:val="en-US"/>
              </w:rPr>
              <w:t xml:space="preserve"> </w:t>
            </w:r>
            <w:r w:rsidR="00AE40DF">
              <w:rPr>
                <w:rFonts w:ascii="Book Antiqua" w:hAnsi="Book Antiqua"/>
                <w:lang w:val="en-US"/>
              </w:rPr>
              <w:t xml:space="preserve">12 </w:t>
            </w:r>
            <w:proofErr w:type="spellStart"/>
            <w:r w:rsidR="00AE40DF">
              <w:rPr>
                <w:rFonts w:ascii="Book Antiqua" w:hAnsi="Book Antiqua"/>
                <w:lang w:val="en-US"/>
              </w:rPr>
              <w:t>yr</w:t>
            </w:r>
            <w:proofErr w:type="spellEnd"/>
          </w:p>
          <w:p w14:paraId="764BAFE7" w14:textId="77777777" w:rsidR="009D6087" w:rsidRPr="00E06D55" w:rsidRDefault="009D6087" w:rsidP="00E06D55">
            <w:pPr>
              <w:autoSpaceDE w:val="0"/>
              <w:autoSpaceDN w:val="0"/>
              <w:adjustRightInd w:val="0"/>
              <w:spacing w:line="360" w:lineRule="auto"/>
              <w:jc w:val="both"/>
              <w:rPr>
                <w:rFonts w:ascii="Book Antiqua" w:hAnsi="Book Antiqua"/>
                <w:lang w:val="en-US"/>
              </w:rPr>
            </w:pPr>
          </w:p>
          <w:p w14:paraId="50A8382A" w14:textId="77777777" w:rsidR="009D6087" w:rsidRPr="00E06D55" w:rsidRDefault="009D6087"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Adolescents: </w:t>
            </w:r>
          </w:p>
          <w:p w14:paraId="607F77DA" w14:textId="4D69074F" w:rsidR="009D6087" w:rsidRPr="00E06D55" w:rsidRDefault="00AE40DF" w:rsidP="00E06D55">
            <w:pPr>
              <w:autoSpaceDE w:val="0"/>
              <w:autoSpaceDN w:val="0"/>
              <w:adjustRightInd w:val="0"/>
              <w:spacing w:line="360" w:lineRule="auto"/>
              <w:jc w:val="both"/>
              <w:rPr>
                <w:rFonts w:ascii="Book Antiqua" w:hAnsi="Book Antiqua"/>
                <w:lang w:val="en-US"/>
              </w:rPr>
            </w:pPr>
            <w:r>
              <w:rPr>
                <w:rFonts w:ascii="Book Antiqua" w:hAnsi="Book Antiqua"/>
                <w:lang w:val="en-US"/>
              </w:rPr>
              <w:t xml:space="preserve">Age range: &gt; 12 </w:t>
            </w:r>
            <w:proofErr w:type="spellStart"/>
            <w:r>
              <w:rPr>
                <w:rFonts w:ascii="Book Antiqua" w:hAnsi="Book Antiqua"/>
                <w:lang w:val="en-US"/>
              </w:rPr>
              <w:t>yr</w:t>
            </w:r>
            <w:proofErr w:type="spellEnd"/>
          </w:p>
          <w:p w14:paraId="1525C2CF" w14:textId="77777777" w:rsidR="009D6087" w:rsidRPr="00E06D55" w:rsidRDefault="009D6087" w:rsidP="00E06D55">
            <w:pPr>
              <w:autoSpaceDE w:val="0"/>
              <w:autoSpaceDN w:val="0"/>
              <w:adjustRightInd w:val="0"/>
              <w:spacing w:line="360" w:lineRule="auto"/>
              <w:jc w:val="both"/>
              <w:rPr>
                <w:rFonts w:ascii="Book Antiqua" w:hAnsi="Book Antiqua"/>
                <w:lang w:val="en-US"/>
              </w:rPr>
            </w:pPr>
          </w:p>
        </w:tc>
        <w:tc>
          <w:tcPr>
            <w:tcW w:w="1770" w:type="dxa"/>
          </w:tcPr>
          <w:p w14:paraId="332346E5" w14:textId="32A427FF" w:rsidR="009D6087" w:rsidRPr="00AE40DF" w:rsidRDefault="009D6087" w:rsidP="00E06D55">
            <w:pPr>
              <w:widowControl w:val="0"/>
              <w:autoSpaceDE w:val="0"/>
              <w:autoSpaceDN w:val="0"/>
              <w:adjustRightInd w:val="0"/>
              <w:spacing w:line="360" w:lineRule="auto"/>
              <w:jc w:val="both"/>
              <w:rPr>
                <w:rFonts w:ascii="Book Antiqua" w:hAnsi="Book Antiqua"/>
                <w:lang w:val="en-US"/>
              </w:rPr>
            </w:pPr>
            <w:r w:rsidRPr="00E06D55">
              <w:rPr>
                <w:rFonts w:ascii="Book Antiqua" w:hAnsi="Book Antiqua"/>
                <w:lang w:val="en-US"/>
              </w:rPr>
              <w:t>The diagnosis was made by the examiner in the emergency department: diagno</w:t>
            </w:r>
            <w:r w:rsidR="00AE40DF">
              <w:rPr>
                <w:rFonts w:ascii="Book Antiqua" w:hAnsi="Book Antiqua"/>
                <w:lang w:val="en-US"/>
              </w:rPr>
              <w:t>ses were coded using the ICD-10</w:t>
            </w:r>
          </w:p>
        </w:tc>
        <w:tc>
          <w:tcPr>
            <w:tcW w:w="4110" w:type="dxa"/>
          </w:tcPr>
          <w:p w14:paraId="6B639B47" w14:textId="3AFA6249" w:rsidR="009D6087" w:rsidRPr="00E06D55" w:rsidRDefault="009D6087" w:rsidP="00E06D55">
            <w:pPr>
              <w:keepNext/>
              <w:keepLines/>
              <w:autoSpaceDE w:val="0"/>
              <w:autoSpaceDN w:val="0"/>
              <w:adjustRightInd w:val="0"/>
              <w:spacing w:line="360" w:lineRule="auto"/>
              <w:jc w:val="both"/>
              <w:rPr>
                <w:rFonts w:ascii="Book Antiqua" w:hAnsi="Book Antiqua"/>
                <w:lang w:val="en-US"/>
              </w:rPr>
            </w:pPr>
            <w:r w:rsidRPr="00E06D55">
              <w:rPr>
                <w:rFonts w:ascii="Book Antiqua" w:hAnsi="Book Antiqua"/>
                <w:lang w:val="en-US"/>
              </w:rPr>
              <w:t>The distribution of psychiatric diagnoses differed sign</w:t>
            </w:r>
            <w:r w:rsidR="00AE40DF">
              <w:rPr>
                <w:rFonts w:ascii="Book Antiqua" w:hAnsi="Book Antiqua"/>
                <w:lang w:val="en-US"/>
              </w:rPr>
              <w:t>ificantly in the two age groups</w:t>
            </w:r>
          </w:p>
          <w:p w14:paraId="703B04DF" w14:textId="7877E6CC" w:rsidR="009D6087" w:rsidRPr="00E06D55" w:rsidRDefault="009D6087" w:rsidP="00AE40DF">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ADHD was significantly more prevalent among suicidal children, while mood disorders were more prevalent among suicidal adolescents </w:t>
            </w:r>
          </w:p>
          <w:p w14:paraId="2336DED7" w14:textId="21C6F128" w:rsidR="009D6087" w:rsidRPr="00E06D55" w:rsidRDefault="009D6087" w:rsidP="00E06D55">
            <w:pPr>
              <w:widowControl w:val="0"/>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The second most prevalent diagnosis among suicidal children </w:t>
            </w:r>
            <w:r w:rsidRPr="00E06D55">
              <w:rPr>
                <w:rFonts w:ascii="Book Antiqua" w:hAnsi="Book Antiqua"/>
                <w:lang w:val="en-US"/>
              </w:rPr>
              <w:lastRenderedPageBreak/>
              <w:t>was ADHD (25.6%)</w:t>
            </w:r>
            <w:r w:rsidR="00AE40DF">
              <w:rPr>
                <w:rFonts w:ascii="Book Antiqua" w:hAnsi="Book Antiqua"/>
                <w:lang w:val="en-US"/>
              </w:rPr>
              <w:t xml:space="preserve"> (</w:t>
            </w:r>
            <w:proofErr w:type="gramStart"/>
            <w:r w:rsidR="00AE40DF">
              <w:rPr>
                <w:rFonts w:ascii="Book Antiqua" w:hAnsi="Book Antiqua"/>
                <w:lang w:val="en-US"/>
              </w:rPr>
              <w:t>following</w:t>
            </w:r>
            <w:proofErr w:type="gramEnd"/>
            <w:r w:rsidR="00AE40DF">
              <w:rPr>
                <w:rFonts w:ascii="Book Antiqua" w:hAnsi="Book Antiqua"/>
                <w:lang w:val="en-US"/>
              </w:rPr>
              <w:t xml:space="preserve"> adjustment disorder/38.5%/</w:t>
            </w:r>
            <w:r w:rsidRPr="00E06D55">
              <w:rPr>
                <w:rFonts w:ascii="Book Antiqua" w:hAnsi="Book Antiqua"/>
                <w:lang w:val="en-US"/>
              </w:rPr>
              <w:t>and followed by</w:t>
            </w:r>
            <w:r w:rsidR="005468F4">
              <w:rPr>
                <w:rFonts w:ascii="Book Antiqua" w:hAnsi="Book Antiqua"/>
                <w:lang w:val="en-US"/>
              </w:rPr>
              <w:t xml:space="preserve"> </w:t>
            </w:r>
            <w:r w:rsidR="00AE40DF">
              <w:rPr>
                <w:rFonts w:ascii="Book Antiqua" w:hAnsi="Book Antiqua"/>
                <w:lang w:val="en-US"/>
              </w:rPr>
              <w:t>conduct disorders/23.1%/)</w:t>
            </w:r>
          </w:p>
          <w:p w14:paraId="74641858" w14:textId="49FBF258" w:rsidR="009D6087" w:rsidRPr="00AE40DF" w:rsidRDefault="009D6087" w:rsidP="00AE40DF">
            <w:pPr>
              <w:widowControl w:val="0"/>
              <w:autoSpaceDE w:val="0"/>
              <w:autoSpaceDN w:val="0"/>
              <w:adjustRightInd w:val="0"/>
              <w:spacing w:line="360" w:lineRule="auto"/>
              <w:jc w:val="both"/>
              <w:rPr>
                <w:rFonts w:ascii="Book Antiqua" w:hAnsi="Book Antiqua"/>
                <w:lang w:val="en-US"/>
              </w:rPr>
            </w:pPr>
            <w:r w:rsidRPr="00E06D55">
              <w:rPr>
                <w:rFonts w:ascii="Book Antiqua" w:hAnsi="Book Antiqua"/>
                <w:lang w:val="en-US"/>
              </w:rPr>
              <w:t>In adolescents ADHD was not among the most common diagnoses: it was found in only 5.7% in the adolescent group</w:t>
            </w:r>
          </w:p>
        </w:tc>
      </w:tr>
      <w:tr w:rsidR="00E06D55" w:rsidRPr="00E06D55" w14:paraId="58665071" w14:textId="77777777" w:rsidTr="009D6087">
        <w:trPr>
          <w:trHeight w:val="1448"/>
        </w:trPr>
        <w:tc>
          <w:tcPr>
            <w:tcW w:w="1350" w:type="dxa"/>
          </w:tcPr>
          <w:p w14:paraId="03C4173D" w14:textId="0C03852F" w:rsidR="009D6087" w:rsidRPr="00E06D55" w:rsidRDefault="009D6087" w:rsidP="00E06D55">
            <w:pPr>
              <w:autoSpaceDE w:val="0"/>
              <w:autoSpaceDN w:val="0"/>
              <w:adjustRightInd w:val="0"/>
              <w:spacing w:line="360" w:lineRule="auto"/>
              <w:jc w:val="both"/>
              <w:rPr>
                <w:rFonts w:ascii="Book Antiqua" w:hAnsi="Book Antiqua"/>
                <w:b/>
                <w:bCs/>
                <w:lang w:val="en-US"/>
              </w:rPr>
            </w:pPr>
            <w:proofErr w:type="spellStart"/>
            <w:r w:rsidRPr="00E06D55">
              <w:rPr>
                <w:rFonts w:ascii="Book Antiqua" w:hAnsi="Book Antiqua"/>
                <w:b/>
                <w:bCs/>
                <w:lang w:val="en-US"/>
              </w:rPr>
              <w:lastRenderedPageBreak/>
              <w:t>Evren</w:t>
            </w:r>
            <w:proofErr w:type="spellEnd"/>
            <w:r w:rsidRPr="00E06D55">
              <w:rPr>
                <w:rFonts w:ascii="Book Antiqua" w:hAnsi="Book Antiqua"/>
                <w:b/>
                <w:bCs/>
                <w:lang w:val="en-US"/>
              </w:rPr>
              <w:t xml:space="preserve"> </w:t>
            </w:r>
            <w:r w:rsidRPr="00AE40DF">
              <w:rPr>
                <w:rFonts w:ascii="Book Antiqua" w:hAnsi="Book Antiqua"/>
                <w:b/>
                <w:bCs/>
                <w:i/>
                <w:lang w:val="en-US"/>
              </w:rPr>
              <w:t>et al</w:t>
            </w:r>
            <w:r w:rsidR="0051477F" w:rsidRPr="00AE40DF">
              <w:rPr>
                <w:rFonts w:ascii="Book Antiqua" w:hAnsi="Book Antiqua"/>
                <w:vertAlign w:val="superscript"/>
                <w:lang w:val="en-US"/>
              </w:rPr>
              <w:t>[</w:t>
            </w:r>
            <w:r w:rsidR="00B972A1" w:rsidRPr="00AE40DF">
              <w:rPr>
                <w:rFonts w:ascii="Book Antiqua" w:hAnsi="Book Antiqua"/>
                <w:b/>
                <w:bCs/>
                <w:vertAlign w:val="superscript"/>
                <w:lang w:val="en-US"/>
              </w:rPr>
              <w:t>25</w:t>
            </w:r>
            <w:r w:rsidR="00EC324F" w:rsidRPr="00AE40DF">
              <w:rPr>
                <w:rFonts w:ascii="Book Antiqua" w:hAnsi="Book Antiqua"/>
                <w:vertAlign w:val="superscript"/>
                <w:lang w:val="en-US"/>
              </w:rPr>
              <w:t>]</w:t>
            </w:r>
          </w:p>
        </w:tc>
        <w:tc>
          <w:tcPr>
            <w:tcW w:w="1015" w:type="dxa"/>
          </w:tcPr>
          <w:p w14:paraId="14BC3F01" w14:textId="77777777" w:rsidR="009D6087" w:rsidRPr="00E06D55" w:rsidRDefault="009D6087" w:rsidP="00E06D55">
            <w:pPr>
              <w:autoSpaceDE w:val="0"/>
              <w:autoSpaceDN w:val="0"/>
              <w:adjustRightInd w:val="0"/>
              <w:spacing w:line="360" w:lineRule="auto"/>
              <w:jc w:val="both"/>
              <w:rPr>
                <w:rFonts w:ascii="Book Antiqua" w:eastAsia="MS Gothic" w:hAnsi="Book Antiqua"/>
                <w:lang w:val="en-US"/>
              </w:rPr>
            </w:pPr>
            <w:r w:rsidRPr="00E06D55">
              <w:rPr>
                <w:rFonts w:ascii="Book Antiqua" w:hAnsi="Book Antiqua"/>
                <w:lang w:val="en-US"/>
              </w:rPr>
              <w:t>Turkey</w:t>
            </w:r>
          </w:p>
        </w:tc>
        <w:tc>
          <w:tcPr>
            <w:tcW w:w="1560" w:type="dxa"/>
          </w:tcPr>
          <w:p w14:paraId="14C9B38D" w14:textId="77777777" w:rsidR="009D6087" w:rsidRPr="00E06D55" w:rsidRDefault="009D6087"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Cross-sectional</w:t>
            </w:r>
          </w:p>
        </w:tc>
        <w:tc>
          <w:tcPr>
            <w:tcW w:w="1275" w:type="dxa"/>
          </w:tcPr>
          <w:p w14:paraId="18F9E5D1" w14:textId="77777777" w:rsidR="009D6087" w:rsidRPr="00E06D55" w:rsidRDefault="009D6087"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Community sample</w:t>
            </w:r>
          </w:p>
        </w:tc>
        <w:tc>
          <w:tcPr>
            <w:tcW w:w="1560" w:type="dxa"/>
          </w:tcPr>
          <w:p w14:paraId="3C79A978" w14:textId="600581EE" w:rsidR="009D6087" w:rsidRPr="00E06D55" w:rsidRDefault="009D6087"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A representative sample of 10th grade students: </w:t>
            </w:r>
            <w:r w:rsidR="00AE40DF" w:rsidRPr="00AE40DF">
              <w:rPr>
                <w:rFonts w:ascii="Book Antiqua" w:hAnsi="Book Antiqua"/>
                <w:i/>
                <w:lang w:val="en-US"/>
              </w:rPr>
              <w:t>n</w:t>
            </w:r>
            <w:r w:rsidR="00AE40DF">
              <w:rPr>
                <w:rFonts w:ascii="Book Antiqua" w:hAnsi="Book Antiqua" w:hint="eastAsia"/>
                <w:lang w:val="en-US"/>
              </w:rPr>
              <w:t xml:space="preserve"> </w:t>
            </w:r>
            <w:r w:rsidRPr="00E06D55">
              <w:rPr>
                <w:rFonts w:ascii="Book Antiqua" w:hAnsi="Book Antiqua"/>
                <w:lang w:val="en-US"/>
              </w:rPr>
              <w:t>=</w:t>
            </w:r>
            <w:r w:rsidR="00AE40DF">
              <w:rPr>
                <w:rFonts w:ascii="Book Antiqua" w:hAnsi="Book Antiqua" w:hint="eastAsia"/>
                <w:lang w:val="en-US"/>
              </w:rPr>
              <w:t xml:space="preserve"> </w:t>
            </w:r>
            <w:r w:rsidRPr="00E06D55">
              <w:rPr>
                <w:rFonts w:ascii="Book Antiqua" w:hAnsi="Book Antiqua"/>
                <w:lang w:val="en-US"/>
              </w:rPr>
              <w:t>4938</w:t>
            </w:r>
            <w:r w:rsidR="00AE40DF">
              <w:rPr>
                <w:rFonts w:ascii="Book Antiqua" w:hAnsi="Book Antiqua" w:hint="eastAsia"/>
                <w:lang w:val="en-US"/>
              </w:rPr>
              <w:t xml:space="preserve"> </w:t>
            </w:r>
            <w:r w:rsidRPr="00E06D55">
              <w:rPr>
                <w:rFonts w:ascii="Book Antiqua" w:hAnsi="Book Antiqua"/>
                <w:lang w:val="en-US"/>
              </w:rPr>
              <w:t>(male ratio: 52.7%)</w:t>
            </w:r>
          </w:p>
        </w:tc>
        <w:tc>
          <w:tcPr>
            <w:tcW w:w="1984" w:type="dxa"/>
          </w:tcPr>
          <w:p w14:paraId="3CF1AB78" w14:textId="1D0104B2" w:rsidR="009D6087" w:rsidRPr="00E06D55" w:rsidRDefault="00AE40DF" w:rsidP="00E06D55">
            <w:pPr>
              <w:autoSpaceDE w:val="0"/>
              <w:autoSpaceDN w:val="0"/>
              <w:adjustRightInd w:val="0"/>
              <w:spacing w:line="360" w:lineRule="auto"/>
              <w:jc w:val="both"/>
              <w:rPr>
                <w:rFonts w:ascii="Book Antiqua" w:hAnsi="Book Antiqua"/>
                <w:lang w:val="en-US"/>
              </w:rPr>
            </w:pPr>
            <w:r>
              <w:rPr>
                <w:rFonts w:ascii="Book Antiqua" w:hAnsi="Book Antiqua"/>
                <w:lang w:val="en-US"/>
              </w:rPr>
              <w:t xml:space="preserve">Mean age: 15.58 </w:t>
            </w:r>
            <w:proofErr w:type="spellStart"/>
            <w:r>
              <w:rPr>
                <w:rFonts w:ascii="Book Antiqua" w:hAnsi="Book Antiqua"/>
                <w:lang w:val="en-US"/>
              </w:rPr>
              <w:t>yr</w:t>
            </w:r>
            <w:proofErr w:type="spellEnd"/>
            <w:r w:rsidR="009D6087" w:rsidRPr="00E06D55">
              <w:rPr>
                <w:rFonts w:ascii="Book Antiqua" w:hAnsi="Book Antiqua"/>
                <w:lang w:val="en-US"/>
              </w:rPr>
              <w:t xml:space="preserve"> (SD</w:t>
            </w:r>
            <w:r>
              <w:rPr>
                <w:rFonts w:ascii="Book Antiqua" w:hAnsi="Book Antiqua" w:hint="eastAsia"/>
                <w:lang w:val="en-US"/>
              </w:rPr>
              <w:t xml:space="preserve"> </w:t>
            </w:r>
            <w:r w:rsidR="009D6087" w:rsidRPr="00E06D55">
              <w:rPr>
                <w:rFonts w:ascii="Book Antiqua" w:hAnsi="Book Antiqua"/>
                <w:lang w:val="en-US"/>
              </w:rPr>
              <w:t>=</w:t>
            </w:r>
            <w:r>
              <w:rPr>
                <w:rFonts w:ascii="Book Antiqua" w:hAnsi="Book Antiqua" w:hint="eastAsia"/>
                <w:lang w:val="en-US"/>
              </w:rPr>
              <w:t xml:space="preserve"> </w:t>
            </w:r>
            <w:r w:rsidR="009D6087" w:rsidRPr="00E06D55">
              <w:rPr>
                <w:rFonts w:ascii="Book Antiqua" w:hAnsi="Book Antiqua"/>
                <w:lang w:val="en-US"/>
              </w:rPr>
              <w:t>2.85)</w:t>
            </w:r>
          </w:p>
        </w:tc>
        <w:tc>
          <w:tcPr>
            <w:tcW w:w="1770" w:type="dxa"/>
          </w:tcPr>
          <w:p w14:paraId="1E4BF0FD" w14:textId="77777777" w:rsidR="009D6087" w:rsidRPr="00E06D55" w:rsidRDefault="009D6087"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PSTA</w:t>
            </w:r>
          </w:p>
        </w:tc>
        <w:tc>
          <w:tcPr>
            <w:tcW w:w="4110" w:type="dxa"/>
          </w:tcPr>
          <w:p w14:paraId="6268DDF1" w14:textId="77777777" w:rsidR="009D6087" w:rsidRPr="00E06D55" w:rsidRDefault="009D6087" w:rsidP="00E06D55">
            <w:pPr>
              <w:widowControl w:val="0"/>
              <w:autoSpaceDE w:val="0"/>
              <w:autoSpaceDN w:val="0"/>
              <w:adjustRightInd w:val="0"/>
              <w:spacing w:line="360" w:lineRule="auto"/>
              <w:jc w:val="both"/>
              <w:rPr>
                <w:rFonts w:ascii="Book Antiqua" w:hAnsi="Book Antiqua"/>
                <w:lang w:val="en-US"/>
              </w:rPr>
            </w:pPr>
            <w:r w:rsidRPr="00E06D55">
              <w:rPr>
                <w:rFonts w:ascii="Book Antiqua" w:hAnsi="Book Antiqua"/>
                <w:lang w:val="en-US"/>
              </w:rPr>
              <w:t>Those with a lifetime suicidal thoughts had a higher mean ADHD symptom score than those without.</w:t>
            </w:r>
          </w:p>
          <w:p w14:paraId="6C17640E" w14:textId="5058D61B" w:rsidR="009D6087" w:rsidRPr="00E06D55" w:rsidRDefault="009D6087"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Suicidal thoughts </w:t>
            </w:r>
            <w:r w:rsidR="00AE40DF">
              <w:rPr>
                <w:rFonts w:ascii="Book Antiqua" w:hAnsi="Book Antiqua"/>
                <w:lang w:val="en-US"/>
              </w:rPr>
              <w:t>predicted the symptoms of ADHD</w:t>
            </w:r>
          </w:p>
        </w:tc>
      </w:tr>
      <w:tr w:rsidR="00E06D55" w:rsidRPr="00E06D55" w14:paraId="6273A399" w14:textId="77777777" w:rsidTr="006B3138">
        <w:trPr>
          <w:trHeight w:val="699"/>
        </w:trPr>
        <w:tc>
          <w:tcPr>
            <w:tcW w:w="1350" w:type="dxa"/>
          </w:tcPr>
          <w:p w14:paraId="6828D37E" w14:textId="64509BA4" w:rsidR="009D6087" w:rsidRPr="00E06D55" w:rsidRDefault="009D6087" w:rsidP="00E06D55">
            <w:pPr>
              <w:autoSpaceDE w:val="0"/>
              <w:autoSpaceDN w:val="0"/>
              <w:adjustRightInd w:val="0"/>
              <w:spacing w:line="360" w:lineRule="auto"/>
              <w:jc w:val="both"/>
              <w:rPr>
                <w:rFonts w:ascii="Book Antiqua" w:hAnsi="Book Antiqua"/>
                <w:b/>
                <w:bCs/>
                <w:lang w:val="en-US"/>
              </w:rPr>
            </w:pPr>
            <w:proofErr w:type="spellStart"/>
            <w:r w:rsidRPr="00E06D55">
              <w:rPr>
                <w:rFonts w:ascii="Book Antiqua" w:hAnsi="Book Antiqua"/>
                <w:b/>
                <w:bCs/>
                <w:lang w:val="en-US"/>
              </w:rPr>
              <w:t>Soole</w:t>
            </w:r>
            <w:proofErr w:type="spellEnd"/>
            <w:r w:rsidRPr="00E06D55">
              <w:rPr>
                <w:rFonts w:ascii="Book Antiqua" w:hAnsi="Book Antiqua"/>
                <w:b/>
                <w:bCs/>
                <w:lang w:val="en-US"/>
              </w:rPr>
              <w:t xml:space="preserve"> </w:t>
            </w:r>
            <w:r w:rsidRPr="00AE40DF">
              <w:rPr>
                <w:rFonts w:ascii="Book Antiqua" w:hAnsi="Book Antiqua"/>
                <w:b/>
                <w:bCs/>
                <w:i/>
                <w:lang w:val="en-US"/>
              </w:rPr>
              <w:t>et al</w:t>
            </w:r>
            <w:r w:rsidR="0051477F" w:rsidRPr="00AE40DF">
              <w:rPr>
                <w:rFonts w:ascii="Book Antiqua" w:hAnsi="Book Antiqua"/>
                <w:vertAlign w:val="superscript"/>
                <w:lang w:val="en-US"/>
              </w:rPr>
              <w:t>[</w:t>
            </w:r>
            <w:r w:rsidR="00B972A1" w:rsidRPr="00AE40DF">
              <w:rPr>
                <w:rFonts w:ascii="Book Antiqua" w:hAnsi="Book Antiqua"/>
                <w:b/>
                <w:bCs/>
                <w:vertAlign w:val="superscript"/>
                <w:lang w:val="en-US"/>
              </w:rPr>
              <w:t>26</w:t>
            </w:r>
            <w:r w:rsidR="00A351B6" w:rsidRPr="00AE40DF">
              <w:rPr>
                <w:rFonts w:ascii="Book Antiqua" w:hAnsi="Book Antiqua"/>
                <w:vertAlign w:val="superscript"/>
                <w:lang w:val="en-US"/>
              </w:rPr>
              <w:t>]</w:t>
            </w:r>
          </w:p>
        </w:tc>
        <w:tc>
          <w:tcPr>
            <w:tcW w:w="1015" w:type="dxa"/>
          </w:tcPr>
          <w:p w14:paraId="01467DD1" w14:textId="77777777" w:rsidR="009D6087" w:rsidRPr="00E06D55" w:rsidRDefault="009D6087" w:rsidP="00E06D55">
            <w:pPr>
              <w:autoSpaceDE w:val="0"/>
              <w:autoSpaceDN w:val="0"/>
              <w:adjustRightInd w:val="0"/>
              <w:spacing w:line="360" w:lineRule="auto"/>
              <w:jc w:val="both"/>
              <w:rPr>
                <w:rFonts w:ascii="Book Antiqua" w:eastAsia="MS Gothic" w:hAnsi="Book Antiqua"/>
                <w:lang w:val="en-US"/>
              </w:rPr>
            </w:pPr>
            <w:r w:rsidRPr="00E06D55">
              <w:rPr>
                <w:rFonts w:ascii="Book Antiqua" w:hAnsi="Book Antiqua"/>
                <w:lang w:val="en-US"/>
              </w:rPr>
              <w:t>Australia</w:t>
            </w:r>
          </w:p>
        </w:tc>
        <w:tc>
          <w:tcPr>
            <w:tcW w:w="1560" w:type="dxa"/>
          </w:tcPr>
          <w:p w14:paraId="085563C4" w14:textId="77777777" w:rsidR="009D6087" w:rsidRPr="00E06D55" w:rsidRDefault="009D6087"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Cross-sectional</w:t>
            </w:r>
          </w:p>
        </w:tc>
        <w:tc>
          <w:tcPr>
            <w:tcW w:w="1275" w:type="dxa"/>
          </w:tcPr>
          <w:p w14:paraId="4EE10974" w14:textId="77777777" w:rsidR="009D6087" w:rsidRPr="00E06D55" w:rsidRDefault="009D6087"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Community sample</w:t>
            </w:r>
          </w:p>
        </w:tc>
        <w:tc>
          <w:tcPr>
            <w:tcW w:w="1560" w:type="dxa"/>
          </w:tcPr>
          <w:p w14:paraId="3E629B01" w14:textId="76D0E550" w:rsidR="009D6087" w:rsidRPr="00E06D55" w:rsidRDefault="009D6087" w:rsidP="00AE40DF">
            <w:pPr>
              <w:widowControl w:val="0"/>
              <w:autoSpaceDE w:val="0"/>
              <w:autoSpaceDN w:val="0"/>
              <w:adjustRightInd w:val="0"/>
              <w:spacing w:line="360" w:lineRule="auto"/>
              <w:jc w:val="both"/>
              <w:rPr>
                <w:rFonts w:ascii="Book Antiqua" w:eastAsia="MS Gothic" w:hAnsi="Book Antiqua"/>
                <w:lang w:val="en-US"/>
              </w:rPr>
            </w:pPr>
            <w:r w:rsidRPr="00E06D55">
              <w:rPr>
                <w:rFonts w:ascii="Book Antiqua" w:hAnsi="Book Antiqua"/>
                <w:lang w:val="en-US"/>
              </w:rPr>
              <w:t xml:space="preserve">469 deaths by external causes were </w:t>
            </w:r>
            <w:r w:rsidRPr="00E06D55">
              <w:rPr>
                <w:rFonts w:ascii="Book Antiqua" w:hAnsi="Book Antiqua"/>
                <w:lang w:val="en-US"/>
              </w:rPr>
              <w:lastRenderedPageBreak/>
              <w:t xml:space="preserve">recorded in the Queensland </w:t>
            </w:r>
            <w:r w:rsidR="00AE40DF">
              <w:rPr>
                <w:rFonts w:ascii="Book Antiqua" w:hAnsi="Book Antiqua"/>
                <w:lang w:val="en-US"/>
              </w:rPr>
              <w:t>CDR</w:t>
            </w:r>
            <w:r w:rsidRPr="00E06D55">
              <w:rPr>
                <w:rFonts w:ascii="Book Antiqua" w:hAnsi="Book Antiqua"/>
                <w:lang w:val="en-US"/>
              </w:rPr>
              <w:t xml:space="preserve"> for children and adolescents aged 10</w:t>
            </w:r>
            <w:r w:rsidR="00AE40DF">
              <w:rPr>
                <w:rFonts w:ascii="Book Antiqua" w:hAnsi="Book Antiqua" w:hint="eastAsia"/>
                <w:lang w:val="en-US"/>
              </w:rPr>
              <w:t>-</w:t>
            </w:r>
            <w:r w:rsidRPr="00E06D55">
              <w:rPr>
                <w:rFonts w:ascii="Book Antiqua" w:hAnsi="Book Antiqua"/>
                <w:lang w:val="en-US"/>
              </w:rPr>
              <w:t>17 between 2004 and 2012</w:t>
            </w:r>
          </w:p>
        </w:tc>
        <w:tc>
          <w:tcPr>
            <w:tcW w:w="1984" w:type="dxa"/>
          </w:tcPr>
          <w:p w14:paraId="67E1598A" w14:textId="23CD4F4D" w:rsidR="009D6087" w:rsidRPr="00E06D55" w:rsidRDefault="009D6087" w:rsidP="00E06D55">
            <w:pPr>
              <w:widowControl w:val="0"/>
              <w:autoSpaceDE w:val="0"/>
              <w:autoSpaceDN w:val="0"/>
              <w:adjustRightInd w:val="0"/>
              <w:spacing w:line="360" w:lineRule="auto"/>
              <w:jc w:val="both"/>
              <w:rPr>
                <w:rFonts w:ascii="Book Antiqua" w:eastAsia="MS Gothic" w:hAnsi="Book Antiqua"/>
                <w:lang w:val="en-US"/>
              </w:rPr>
            </w:pPr>
            <w:r w:rsidRPr="00E06D55">
              <w:rPr>
                <w:rFonts w:ascii="Book Antiqua" w:hAnsi="Book Antiqua"/>
                <w:lang w:val="en-US"/>
              </w:rPr>
              <w:lastRenderedPageBreak/>
              <w:t xml:space="preserve">Between 2004 and 2012, 149 suicides were </w:t>
            </w:r>
            <w:r w:rsidRPr="00E06D55">
              <w:rPr>
                <w:rFonts w:ascii="Book Antiqua" w:hAnsi="Book Antiqua"/>
                <w:lang w:val="en-US"/>
              </w:rPr>
              <w:lastRenderedPageBreak/>
              <w:t>recorded:</w:t>
            </w:r>
            <w:r w:rsidR="00AE40DF">
              <w:rPr>
                <w:rFonts w:ascii="Book Antiqua" w:hAnsi="Book Antiqua"/>
                <w:lang w:val="en-US"/>
              </w:rPr>
              <w:t xml:space="preserve"> 34 of children aged 10–14 </w:t>
            </w:r>
            <w:proofErr w:type="spellStart"/>
            <w:r w:rsidR="00AE40DF">
              <w:rPr>
                <w:rFonts w:ascii="Book Antiqua" w:hAnsi="Book Antiqua"/>
                <w:lang w:val="en-US"/>
              </w:rPr>
              <w:t>yr</w:t>
            </w:r>
            <w:proofErr w:type="spellEnd"/>
            <w:r w:rsidRPr="00E06D55">
              <w:rPr>
                <w:rFonts w:ascii="Book Antiqua" w:hAnsi="Book Antiqua"/>
                <w:lang w:val="en-US"/>
              </w:rPr>
              <w:t xml:space="preserve"> and 1</w:t>
            </w:r>
            <w:r w:rsidR="00AE40DF">
              <w:rPr>
                <w:rFonts w:ascii="Book Antiqua" w:hAnsi="Book Antiqua"/>
                <w:lang w:val="en-US"/>
              </w:rPr>
              <w:t xml:space="preserve">15 of adolescents aged 15–17 </w:t>
            </w:r>
            <w:proofErr w:type="spellStart"/>
            <w:r w:rsidR="00AE40DF">
              <w:rPr>
                <w:rFonts w:ascii="Book Antiqua" w:hAnsi="Book Antiqua"/>
                <w:lang w:val="en-US"/>
              </w:rPr>
              <w:t>y</w:t>
            </w:r>
            <w:r w:rsidRPr="00E06D55">
              <w:rPr>
                <w:rFonts w:ascii="Book Antiqua" w:hAnsi="Book Antiqua"/>
                <w:lang w:val="en-US"/>
              </w:rPr>
              <w:t>r</w:t>
            </w:r>
            <w:proofErr w:type="spellEnd"/>
          </w:p>
        </w:tc>
        <w:tc>
          <w:tcPr>
            <w:tcW w:w="1770" w:type="dxa"/>
          </w:tcPr>
          <w:p w14:paraId="4B34FDB7" w14:textId="77777777" w:rsidR="009D6087" w:rsidRPr="00E06D55" w:rsidRDefault="009D6087" w:rsidP="00E06D55">
            <w:pPr>
              <w:widowControl w:val="0"/>
              <w:autoSpaceDE w:val="0"/>
              <w:autoSpaceDN w:val="0"/>
              <w:adjustRightInd w:val="0"/>
              <w:spacing w:line="360" w:lineRule="auto"/>
              <w:jc w:val="both"/>
              <w:rPr>
                <w:rFonts w:ascii="Book Antiqua" w:eastAsia="MS Gothic" w:hAnsi="Book Antiqua"/>
                <w:lang w:val="en-US"/>
              </w:rPr>
            </w:pPr>
            <w:r w:rsidRPr="00E06D55">
              <w:rPr>
                <w:rFonts w:ascii="Book Antiqua" w:hAnsi="Book Antiqua"/>
                <w:lang w:val="en-US"/>
              </w:rPr>
              <w:lastRenderedPageBreak/>
              <w:t xml:space="preserve">Causes of death were categorized </w:t>
            </w:r>
            <w:r w:rsidRPr="00E06D55">
              <w:rPr>
                <w:rFonts w:ascii="Book Antiqua" w:hAnsi="Book Antiqua"/>
                <w:lang w:val="en-US"/>
              </w:rPr>
              <w:lastRenderedPageBreak/>
              <w:t>using the ICD-10</w:t>
            </w:r>
          </w:p>
        </w:tc>
        <w:tc>
          <w:tcPr>
            <w:tcW w:w="4110" w:type="dxa"/>
          </w:tcPr>
          <w:p w14:paraId="4AF6359D" w14:textId="5E9F1E54" w:rsidR="009D6087" w:rsidRPr="00E06D55" w:rsidRDefault="009D6087" w:rsidP="00E06D55">
            <w:pPr>
              <w:widowControl w:val="0"/>
              <w:autoSpaceDE w:val="0"/>
              <w:autoSpaceDN w:val="0"/>
              <w:adjustRightInd w:val="0"/>
              <w:spacing w:line="360" w:lineRule="auto"/>
              <w:jc w:val="both"/>
              <w:rPr>
                <w:rFonts w:ascii="Book Antiqua" w:eastAsia="MS Gothic" w:hAnsi="Book Antiqua"/>
                <w:lang w:val="en-US"/>
              </w:rPr>
            </w:pPr>
            <w:r w:rsidRPr="00E06D55">
              <w:rPr>
                <w:rFonts w:ascii="Book Antiqua" w:hAnsi="Book Antiqua"/>
                <w:lang w:val="en-US"/>
              </w:rPr>
              <w:lastRenderedPageBreak/>
              <w:t xml:space="preserve">Mental and behavioral disorders were observed in 50% of children and 57.3% of adolescents who died </w:t>
            </w:r>
            <w:r w:rsidRPr="00E06D55">
              <w:rPr>
                <w:rFonts w:ascii="Book Antiqua" w:hAnsi="Book Antiqua"/>
                <w:lang w:val="en-US"/>
              </w:rPr>
              <w:lastRenderedPageBreak/>
              <w:t>by suicide. Disorders usually diagnosed in infancy, childhood, and adolescence, such as ADHD, were significantly more frequent in children than in adolescents. Mood disorders, such as depression, were significantly more common in adolescents compared with children</w:t>
            </w:r>
          </w:p>
        </w:tc>
      </w:tr>
    </w:tbl>
    <w:p w14:paraId="4E5668DE" w14:textId="4AB55BDE" w:rsidR="00AE40DF" w:rsidRDefault="00AE40DF"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lastRenderedPageBreak/>
        <w:t>CDR</w:t>
      </w:r>
      <w:r>
        <w:rPr>
          <w:rFonts w:ascii="Book Antiqua" w:hAnsi="Book Antiqua" w:hint="eastAsia"/>
          <w:lang w:val="en-US"/>
        </w:rPr>
        <w:t>:</w:t>
      </w:r>
      <w:r w:rsidRPr="00AE40DF">
        <w:rPr>
          <w:rFonts w:ascii="Book Antiqua" w:hAnsi="Book Antiqua"/>
          <w:lang w:val="en-US"/>
        </w:rPr>
        <w:t xml:space="preserve"> </w:t>
      </w:r>
      <w:r>
        <w:rPr>
          <w:rFonts w:ascii="Book Antiqua" w:hAnsi="Book Antiqua"/>
          <w:lang w:val="en-US"/>
        </w:rPr>
        <w:t>Child Death Register</w:t>
      </w:r>
      <w:r>
        <w:rPr>
          <w:rFonts w:ascii="Book Antiqua" w:hAnsi="Book Antiqua" w:hint="eastAsia"/>
          <w:lang w:val="en-US"/>
        </w:rPr>
        <w:t>;</w:t>
      </w:r>
      <w:r w:rsidRPr="00AE40DF">
        <w:rPr>
          <w:rFonts w:ascii="Book Antiqua" w:hAnsi="Book Antiqua"/>
        </w:rPr>
        <w:t xml:space="preserve"> </w:t>
      </w:r>
      <w:r w:rsidRPr="00F55A6A">
        <w:rPr>
          <w:rFonts w:ascii="Book Antiqua" w:hAnsi="Book Antiqua"/>
        </w:rPr>
        <w:t>ADHD</w:t>
      </w:r>
      <w:r w:rsidRPr="00F55A6A">
        <w:rPr>
          <w:rFonts w:ascii="Book Antiqua" w:hAnsi="Book Antiqua" w:hint="eastAsia"/>
        </w:rPr>
        <w:t>:</w:t>
      </w:r>
      <w:r w:rsidRPr="00F55A6A">
        <w:rPr>
          <w:rFonts w:ascii="Book Antiqua" w:hAnsi="Book Antiqua"/>
        </w:rPr>
        <w:t xml:space="preserve"> Attention-deficit/hyperactivity disorder</w:t>
      </w:r>
      <w:r w:rsidRPr="00F55A6A">
        <w:rPr>
          <w:rFonts w:ascii="Book Antiqua" w:hAnsi="Book Antiqua" w:hint="eastAsia"/>
        </w:rPr>
        <w:t>.</w:t>
      </w:r>
    </w:p>
    <w:p w14:paraId="6401EB95" w14:textId="77777777" w:rsidR="00AE40DF" w:rsidRDefault="00AE40DF" w:rsidP="00E06D55">
      <w:pPr>
        <w:autoSpaceDE w:val="0"/>
        <w:autoSpaceDN w:val="0"/>
        <w:adjustRightInd w:val="0"/>
        <w:spacing w:line="360" w:lineRule="auto"/>
        <w:jc w:val="both"/>
        <w:rPr>
          <w:rFonts w:ascii="Book Antiqua" w:hAnsi="Book Antiqua"/>
          <w:lang w:val="en-US"/>
        </w:rPr>
      </w:pPr>
    </w:p>
    <w:p w14:paraId="0F94893D" w14:textId="41047AB5" w:rsidR="00867426" w:rsidRPr="004E0FD4" w:rsidRDefault="00867426" w:rsidP="00E06D55">
      <w:pPr>
        <w:autoSpaceDE w:val="0"/>
        <w:autoSpaceDN w:val="0"/>
        <w:adjustRightInd w:val="0"/>
        <w:spacing w:line="360" w:lineRule="auto"/>
        <w:jc w:val="both"/>
        <w:rPr>
          <w:rFonts w:ascii="Book Antiqua" w:hAnsi="Book Antiqua"/>
          <w:b/>
          <w:lang w:val="en-US"/>
        </w:rPr>
      </w:pPr>
      <w:r w:rsidRPr="00E06D55">
        <w:rPr>
          <w:rFonts w:ascii="Book Antiqua" w:hAnsi="Book Antiqua"/>
          <w:lang w:val="en-US"/>
        </w:rPr>
        <w:br w:type="page"/>
      </w:r>
      <w:r w:rsidR="004E0FD4" w:rsidRPr="004E0FD4">
        <w:rPr>
          <w:rFonts w:ascii="Book Antiqua" w:hAnsi="Book Antiqua"/>
          <w:b/>
          <w:lang w:val="en-US"/>
        </w:rPr>
        <w:lastRenderedPageBreak/>
        <w:t>Table 2</w:t>
      </w:r>
      <w:r w:rsidR="005468F4" w:rsidRPr="004E0FD4">
        <w:rPr>
          <w:rFonts w:ascii="Book Antiqua" w:hAnsi="Book Antiqua"/>
          <w:b/>
          <w:lang w:val="en-US"/>
        </w:rPr>
        <w:t xml:space="preserve"> </w:t>
      </w:r>
      <w:r w:rsidRPr="004E0FD4">
        <w:rPr>
          <w:rFonts w:ascii="Book Antiqua" w:hAnsi="Book Antiqua"/>
          <w:b/>
          <w:lang w:val="en-US"/>
        </w:rPr>
        <w:t xml:space="preserve">Included relevant articles examining </w:t>
      </w:r>
      <w:r w:rsidR="004E0FD4" w:rsidRPr="004E0FD4">
        <w:rPr>
          <w:rFonts w:ascii="Book Antiqua" w:hAnsi="Book Antiqua"/>
          <w:b/>
        </w:rPr>
        <w:t>attention-deficit/hyperactivity disorder</w:t>
      </w:r>
      <w:r w:rsidRPr="004E0FD4">
        <w:rPr>
          <w:rFonts w:ascii="Book Antiqua" w:hAnsi="Book Antiqua"/>
          <w:b/>
          <w:lang w:val="en-US"/>
        </w:rPr>
        <w:t xml:space="preserve"> and </w:t>
      </w:r>
      <w:proofErr w:type="spellStart"/>
      <w:r w:rsidRPr="004E0FD4">
        <w:rPr>
          <w:rFonts w:ascii="Book Antiqua" w:hAnsi="Book Antiqua"/>
          <w:b/>
          <w:lang w:val="en-US"/>
        </w:rPr>
        <w:t>suicidality</w:t>
      </w:r>
      <w:proofErr w:type="spellEnd"/>
      <w:r w:rsidRPr="004E0FD4">
        <w:rPr>
          <w:rFonts w:ascii="Book Antiqua" w:hAnsi="Book Antiqua"/>
          <w:b/>
          <w:lang w:val="en-US"/>
        </w:rPr>
        <w:t xml:space="preserve"> from January 2011 to January 2015: </w:t>
      </w:r>
      <w:proofErr w:type="spellStart"/>
      <w:r w:rsidRPr="004E0FD4">
        <w:rPr>
          <w:rFonts w:ascii="Book Antiqua" w:hAnsi="Book Antiqua"/>
          <w:b/>
          <w:lang w:val="en-US"/>
        </w:rPr>
        <w:t>Suicidality</w:t>
      </w:r>
      <w:proofErr w:type="spellEnd"/>
      <w:r w:rsidRPr="004E0FD4">
        <w:rPr>
          <w:rFonts w:ascii="Book Antiqua" w:hAnsi="Book Antiqua"/>
          <w:b/>
          <w:lang w:val="en-US"/>
        </w:rPr>
        <w:t xml:space="preserve"> in </w:t>
      </w:r>
      <w:proofErr w:type="spellStart"/>
      <w:r w:rsidRPr="004E0FD4">
        <w:rPr>
          <w:rFonts w:ascii="Book Antiqua" w:hAnsi="Book Antiqua"/>
          <w:b/>
          <w:lang w:val="en-US"/>
        </w:rPr>
        <w:t>patiens</w:t>
      </w:r>
      <w:proofErr w:type="spellEnd"/>
      <w:r w:rsidRPr="004E0FD4">
        <w:rPr>
          <w:rFonts w:ascii="Book Antiqua" w:hAnsi="Book Antiqua"/>
          <w:b/>
          <w:lang w:val="en-US"/>
        </w:rPr>
        <w:t xml:space="preserve"> with </w:t>
      </w:r>
      <w:r w:rsidR="004E0FD4" w:rsidRPr="004E0FD4">
        <w:rPr>
          <w:rFonts w:ascii="Book Antiqua" w:hAnsi="Book Antiqua"/>
          <w:b/>
        </w:rPr>
        <w:t>attention-deficit/hyperactivity disorder</w:t>
      </w:r>
    </w:p>
    <w:tbl>
      <w:tblPr>
        <w:tblW w:w="1462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1015"/>
        <w:gridCol w:w="1560"/>
        <w:gridCol w:w="1275"/>
        <w:gridCol w:w="1560"/>
        <w:gridCol w:w="1984"/>
        <w:gridCol w:w="1770"/>
        <w:gridCol w:w="4110"/>
      </w:tblGrid>
      <w:tr w:rsidR="00E06D55" w:rsidRPr="00E06D55" w14:paraId="4B4FF00F" w14:textId="77777777" w:rsidTr="009304FD">
        <w:trPr>
          <w:trHeight w:val="425"/>
        </w:trPr>
        <w:tc>
          <w:tcPr>
            <w:tcW w:w="14624" w:type="dxa"/>
            <w:gridSpan w:val="8"/>
          </w:tcPr>
          <w:p w14:paraId="506199A3" w14:textId="77777777" w:rsidR="00867426" w:rsidRPr="00E06D55" w:rsidRDefault="00867426" w:rsidP="00E06D55">
            <w:pPr>
              <w:autoSpaceDE w:val="0"/>
              <w:autoSpaceDN w:val="0"/>
              <w:adjustRightInd w:val="0"/>
              <w:spacing w:line="360" w:lineRule="auto"/>
              <w:jc w:val="both"/>
              <w:rPr>
                <w:rFonts w:ascii="Book Antiqua" w:hAnsi="Book Antiqua"/>
                <w:b/>
                <w:bCs/>
                <w:lang w:val="en-US"/>
              </w:rPr>
            </w:pPr>
            <w:proofErr w:type="spellStart"/>
            <w:r w:rsidRPr="00E06D55">
              <w:rPr>
                <w:rFonts w:ascii="Book Antiqua" w:hAnsi="Book Antiqua"/>
                <w:b/>
                <w:bCs/>
                <w:lang w:val="en-US"/>
              </w:rPr>
              <w:t>Suicidality</w:t>
            </w:r>
            <w:proofErr w:type="spellEnd"/>
            <w:r w:rsidRPr="00E06D55">
              <w:rPr>
                <w:rFonts w:ascii="Book Antiqua" w:hAnsi="Book Antiqua"/>
                <w:b/>
                <w:bCs/>
                <w:lang w:val="en-US"/>
              </w:rPr>
              <w:t xml:space="preserve"> in </w:t>
            </w:r>
            <w:proofErr w:type="spellStart"/>
            <w:r w:rsidRPr="00E06D55">
              <w:rPr>
                <w:rFonts w:ascii="Book Antiqua" w:hAnsi="Book Antiqua"/>
                <w:b/>
                <w:bCs/>
                <w:lang w:val="en-US"/>
              </w:rPr>
              <w:t>patiens</w:t>
            </w:r>
            <w:proofErr w:type="spellEnd"/>
            <w:r w:rsidRPr="00E06D55">
              <w:rPr>
                <w:rFonts w:ascii="Book Antiqua" w:hAnsi="Book Antiqua"/>
                <w:b/>
                <w:bCs/>
                <w:lang w:val="en-US"/>
              </w:rPr>
              <w:t xml:space="preserve"> with ADHD</w:t>
            </w:r>
          </w:p>
        </w:tc>
      </w:tr>
      <w:tr w:rsidR="00E06D55" w:rsidRPr="00E06D55" w14:paraId="13BF9A3F" w14:textId="77777777" w:rsidTr="009304FD">
        <w:trPr>
          <w:trHeight w:val="567"/>
        </w:trPr>
        <w:tc>
          <w:tcPr>
            <w:tcW w:w="1350" w:type="dxa"/>
          </w:tcPr>
          <w:p w14:paraId="54B9543A" w14:textId="2E83BE29" w:rsidR="00867426" w:rsidRPr="00E06D55" w:rsidRDefault="00867426" w:rsidP="00466C36">
            <w:pPr>
              <w:autoSpaceDE w:val="0"/>
              <w:autoSpaceDN w:val="0"/>
              <w:adjustRightInd w:val="0"/>
              <w:spacing w:line="360" w:lineRule="auto"/>
              <w:jc w:val="both"/>
              <w:rPr>
                <w:rFonts w:ascii="Book Antiqua" w:hAnsi="Book Antiqua"/>
                <w:b/>
                <w:bCs/>
                <w:lang w:val="en-US"/>
              </w:rPr>
            </w:pPr>
            <w:r w:rsidRPr="00E06D55">
              <w:rPr>
                <w:rFonts w:ascii="Book Antiqua" w:hAnsi="Book Antiqua"/>
                <w:b/>
                <w:bCs/>
                <w:lang w:val="en-US"/>
              </w:rPr>
              <w:t>Ref</w:t>
            </w:r>
            <w:r w:rsidR="00466C36">
              <w:rPr>
                <w:rFonts w:ascii="Book Antiqua" w:hAnsi="Book Antiqua" w:hint="eastAsia"/>
                <w:b/>
                <w:bCs/>
                <w:lang w:val="en-US"/>
              </w:rPr>
              <w:t>.</w:t>
            </w:r>
          </w:p>
        </w:tc>
        <w:tc>
          <w:tcPr>
            <w:tcW w:w="1015" w:type="dxa"/>
          </w:tcPr>
          <w:p w14:paraId="64E11AAC" w14:textId="77777777" w:rsidR="00867426" w:rsidRPr="00E06D55" w:rsidRDefault="00867426" w:rsidP="00E06D55">
            <w:pPr>
              <w:autoSpaceDE w:val="0"/>
              <w:autoSpaceDN w:val="0"/>
              <w:adjustRightInd w:val="0"/>
              <w:spacing w:line="360" w:lineRule="auto"/>
              <w:jc w:val="both"/>
              <w:rPr>
                <w:rFonts w:ascii="Book Antiqua" w:hAnsi="Book Antiqua"/>
                <w:b/>
                <w:bCs/>
                <w:lang w:val="en-US"/>
              </w:rPr>
            </w:pPr>
            <w:r w:rsidRPr="00E06D55">
              <w:rPr>
                <w:rFonts w:ascii="Book Antiqua" w:hAnsi="Book Antiqua"/>
                <w:b/>
                <w:bCs/>
                <w:lang w:val="en-US"/>
              </w:rPr>
              <w:t>Country</w:t>
            </w:r>
          </w:p>
        </w:tc>
        <w:tc>
          <w:tcPr>
            <w:tcW w:w="1560" w:type="dxa"/>
          </w:tcPr>
          <w:p w14:paraId="2AC91E04" w14:textId="77777777" w:rsidR="00867426" w:rsidRPr="00E06D55" w:rsidRDefault="00867426" w:rsidP="00E06D55">
            <w:pPr>
              <w:autoSpaceDE w:val="0"/>
              <w:autoSpaceDN w:val="0"/>
              <w:adjustRightInd w:val="0"/>
              <w:spacing w:line="360" w:lineRule="auto"/>
              <w:jc w:val="both"/>
              <w:rPr>
                <w:rFonts w:ascii="Book Antiqua" w:hAnsi="Book Antiqua"/>
                <w:b/>
                <w:bCs/>
                <w:lang w:val="en-US"/>
              </w:rPr>
            </w:pPr>
            <w:r w:rsidRPr="00E06D55">
              <w:rPr>
                <w:rFonts w:ascii="Book Antiqua" w:hAnsi="Book Antiqua"/>
                <w:b/>
                <w:bCs/>
                <w:lang w:val="en-US"/>
              </w:rPr>
              <w:t>Study design</w:t>
            </w:r>
          </w:p>
        </w:tc>
        <w:tc>
          <w:tcPr>
            <w:tcW w:w="1275" w:type="dxa"/>
          </w:tcPr>
          <w:p w14:paraId="009137A7" w14:textId="77777777" w:rsidR="00867426" w:rsidRPr="00E06D55" w:rsidRDefault="00867426" w:rsidP="00E06D55">
            <w:pPr>
              <w:autoSpaceDE w:val="0"/>
              <w:autoSpaceDN w:val="0"/>
              <w:adjustRightInd w:val="0"/>
              <w:spacing w:line="360" w:lineRule="auto"/>
              <w:jc w:val="both"/>
              <w:rPr>
                <w:rFonts w:ascii="Book Antiqua" w:hAnsi="Book Antiqua"/>
                <w:b/>
                <w:bCs/>
                <w:lang w:val="en-US"/>
              </w:rPr>
            </w:pPr>
            <w:r w:rsidRPr="00E06D55">
              <w:rPr>
                <w:rFonts w:ascii="Book Antiqua" w:hAnsi="Book Antiqua"/>
                <w:b/>
                <w:bCs/>
                <w:lang w:val="en-US"/>
              </w:rPr>
              <w:t>Sample</w:t>
            </w:r>
          </w:p>
        </w:tc>
        <w:tc>
          <w:tcPr>
            <w:tcW w:w="1560" w:type="dxa"/>
          </w:tcPr>
          <w:p w14:paraId="5E10BDFC" w14:textId="77777777" w:rsidR="00867426" w:rsidRPr="00E06D55" w:rsidRDefault="00867426" w:rsidP="00E06D55">
            <w:pPr>
              <w:autoSpaceDE w:val="0"/>
              <w:autoSpaceDN w:val="0"/>
              <w:adjustRightInd w:val="0"/>
              <w:spacing w:line="360" w:lineRule="auto"/>
              <w:jc w:val="both"/>
              <w:rPr>
                <w:rFonts w:ascii="Book Antiqua" w:hAnsi="Book Antiqua"/>
                <w:b/>
                <w:bCs/>
                <w:lang w:val="en-US"/>
              </w:rPr>
            </w:pPr>
            <w:r w:rsidRPr="00E06D55">
              <w:rPr>
                <w:rFonts w:ascii="Book Antiqua" w:hAnsi="Book Antiqua"/>
                <w:b/>
                <w:bCs/>
                <w:lang w:val="en-US"/>
              </w:rPr>
              <w:t>Population at onset</w:t>
            </w:r>
          </w:p>
        </w:tc>
        <w:tc>
          <w:tcPr>
            <w:tcW w:w="1984" w:type="dxa"/>
          </w:tcPr>
          <w:p w14:paraId="43554EDB" w14:textId="77777777" w:rsidR="00867426" w:rsidRPr="00E06D55" w:rsidRDefault="00867426" w:rsidP="00E06D55">
            <w:pPr>
              <w:autoSpaceDE w:val="0"/>
              <w:autoSpaceDN w:val="0"/>
              <w:adjustRightInd w:val="0"/>
              <w:spacing w:line="360" w:lineRule="auto"/>
              <w:jc w:val="both"/>
              <w:rPr>
                <w:rFonts w:ascii="Book Antiqua" w:hAnsi="Book Antiqua"/>
                <w:b/>
                <w:bCs/>
                <w:lang w:val="en-US"/>
              </w:rPr>
            </w:pPr>
            <w:r w:rsidRPr="00E06D55">
              <w:rPr>
                <w:rFonts w:ascii="Book Antiqua" w:hAnsi="Book Antiqua"/>
                <w:b/>
                <w:bCs/>
                <w:lang w:val="en-US"/>
              </w:rPr>
              <w:t>Population’s</w:t>
            </w:r>
          </w:p>
          <w:p w14:paraId="3ABEF27D" w14:textId="77777777" w:rsidR="00867426" w:rsidRPr="00E06D55" w:rsidRDefault="00867426" w:rsidP="00E06D55">
            <w:pPr>
              <w:autoSpaceDE w:val="0"/>
              <w:autoSpaceDN w:val="0"/>
              <w:adjustRightInd w:val="0"/>
              <w:spacing w:line="360" w:lineRule="auto"/>
              <w:jc w:val="both"/>
              <w:rPr>
                <w:rFonts w:ascii="Book Antiqua" w:hAnsi="Book Antiqua"/>
                <w:b/>
                <w:bCs/>
                <w:lang w:val="en-US"/>
              </w:rPr>
            </w:pPr>
            <w:r w:rsidRPr="00E06D55">
              <w:rPr>
                <w:rFonts w:ascii="Book Antiqua" w:hAnsi="Book Antiqua"/>
                <w:b/>
                <w:bCs/>
                <w:lang w:val="en-US"/>
              </w:rPr>
              <w:t xml:space="preserve">age at onset </w:t>
            </w:r>
          </w:p>
        </w:tc>
        <w:tc>
          <w:tcPr>
            <w:tcW w:w="1770" w:type="dxa"/>
          </w:tcPr>
          <w:p w14:paraId="4A697176" w14:textId="77777777" w:rsidR="00867426" w:rsidRPr="00E06D55" w:rsidRDefault="00867426" w:rsidP="00E06D55">
            <w:pPr>
              <w:autoSpaceDE w:val="0"/>
              <w:autoSpaceDN w:val="0"/>
              <w:adjustRightInd w:val="0"/>
              <w:spacing w:line="360" w:lineRule="auto"/>
              <w:jc w:val="both"/>
              <w:rPr>
                <w:rFonts w:ascii="Book Antiqua" w:hAnsi="Book Antiqua"/>
                <w:b/>
                <w:bCs/>
                <w:lang w:val="en-US"/>
              </w:rPr>
            </w:pPr>
            <w:r w:rsidRPr="00E06D55">
              <w:rPr>
                <w:rFonts w:ascii="Book Antiqua" w:hAnsi="Book Antiqua"/>
                <w:b/>
                <w:bCs/>
                <w:lang w:val="en-US"/>
              </w:rPr>
              <w:t xml:space="preserve">Measures for ADHD, comorbid conditions and </w:t>
            </w:r>
            <w:proofErr w:type="spellStart"/>
            <w:r w:rsidRPr="00E06D55">
              <w:rPr>
                <w:rFonts w:ascii="Book Antiqua" w:hAnsi="Book Antiqua"/>
                <w:b/>
                <w:bCs/>
                <w:lang w:val="en-US"/>
              </w:rPr>
              <w:t>suicidality</w:t>
            </w:r>
            <w:proofErr w:type="spellEnd"/>
          </w:p>
        </w:tc>
        <w:tc>
          <w:tcPr>
            <w:tcW w:w="4110" w:type="dxa"/>
          </w:tcPr>
          <w:p w14:paraId="4A32A3B8" w14:textId="77777777" w:rsidR="00867426" w:rsidRPr="00E06D55" w:rsidRDefault="00867426" w:rsidP="00E06D55">
            <w:pPr>
              <w:autoSpaceDE w:val="0"/>
              <w:autoSpaceDN w:val="0"/>
              <w:adjustRightInd w:val="0"/>
              <w:spacing w:line="360" w:lineRule="auto"/>
              <w:jc w:val="both"/>
              <w:rPr>
                <w:rFonts w:ascii="Book Antiqua" w:hAnsi="Book Antiqua"/>
                <w:b/>
                <w:bCs/>
                <w:lang w:val="en-US"/>
              </w:rPr>
            </w:pPr>
            <w:r w:rsidRPr="00E06D55">
              <w:rPr>
                <w:rFonts w:ascii="Book Antiqua" w:hAnsi="Book Antiqua"/>
                <w:b/>
                <w:bCs/>
                <w:lang w:val="en-US"/>
              </w:rPr>
              <w:t>Main findings</w:t>
            </w:r>
          </w:p>
        </w:tc>
      </w:tr>
      <w:tr w:rsidR="00E06D55" w:rsidRPr="00E06D55" w14:paraId="20CFA513" w14:textId="77777777" w:rsidTr="00B243BF">
        <w:trPr>
          <w:trHeight w:val="560"/>
        </w:trPr>
        <w:tc>
          <w:tcPr>
            <w:tcW w:w="1350" w:type="dxa"/>
          </w:tcPr>
          <w:p w14:paraId="388D128B" w14:textId="1D46F81D" w:rsidR="00867426" w:rsidRPr="00E06D55" w:rsidRDefault="00867426" w:rsidP="00E06D55">
            <w:pPr>
              <w:autoSpaceDE w:val="0"/>
              <w:autoSpaceDN w:val="0"/>
              <w:adjustRightInd w:val="0"/>
              <w:spacing w:line="360" w:lineRule="auto"/>
              <w:jc w:val="both"/>
              <w:rPr>
                <w:rFonts w:ascii="Book Antiqua" w:hAnsi="Book Antiqua"/>
                <w:b/>
                <w:bCs/>
                <w:lang w:val="en-US"/>
              </w:rPr>
            </w:pPr>
            <w:proofErr w:type="spellStart"/>
            <w:r w:rsidRPr="00E06D55">
              <w:rPr>
                <w:rFonts w:ascii="Book Antiqua" w:hAnsi="Book Antiqua"/>
                <w:b/>
                <w:bCs/>
                <w:lang w:val="en-US"/>
              </w:rPr>
              <w:t>Agosti</w:t>
            </w:r>
            <w:proofErr w:type="spellEnd"/>
            <w:r w:rsidRPr="00E06D55">
              <w:rPr>
                <w:rFonts w:ascii="Book Antiqua" w:hAnsi="Book Antiqua"/>
                <w:b/>
                <w:bCs/>
                <w:lang w:val="en-US"/>
              </w:rPr>
              <w:t xml:space="preserve"> </w:t>
            </w:r>
            <w:r w:rsidR="00AE40DF" w:rsidRPr="00AE40DF">
              <w:rPr>
                <w:rFonts w:ascii="Book Antiqua" w:hAnsi="Book Antiqua"/>
                <w:b/>
                <w:bCs/>
                <w:i/>
                <w:lang w:val="en-US"/>
              </w:rPr>
              <w:t>et al</w:t>
            </w:r>
            <w:r w:rsidR="006C080C" w:rsidRPr="006C26CA">
              <w:rPr>
                <w:rFonts w:ascii="Book Antiqua" w:hAnsi="Book Antiqua"/>
                <w:vertAlign w:val="superscript"/>
                <w:lang w:val="en-US"/>
              </w:rPr>
              <w:t>[</w:t>
            </w:r>
            <w:r w:rsidR="00E87B1C" w:rsidRPr="006C26CA">
              <w:rPr>
                <w:rFonts w:ascii="Book Antiqua" w:hAnsi="Book Antiqua"/>
                <w:b/>
                <w:bCs/>
                <w:vertAlign w:val="superscript"/>
                <w:lang w:val="en-US"/>
              </w:rPr>
              <w:t>27</w:t>
            </w:r>
            <w:r w:rsidR="00A351B6" w:rsidRPr="006C26CA">
              <w:rPr>
                <w:rFonts w:ascii="Book Antiqua" w:hAnsi="Book Antiqua"/>
                <w:vertAlign w:val="superscript"/>
                <w:lang w:val="en-US"/>
              </w:rPr>
              <w:t>]</w:t>
            </w:r>
          </w:p>
        </w:tc>
        <w:tc>
          <w:tcPr>
            <w:tcW w:w="1015" w:type="dxa"/>
          </w:tcPr>
          <w:p w14:paraId="170D260E" w14:textId="68F5AF91" w:rsidR="00867426" w:rsidRPr="00E06D55" w:rsidRDefault="006C26CA" w:rsidP="00E06D55">
            <w:pPr>
              <w:autoSpaceDE w:val="0"/>
              <w:autoSpaceDN w:val="0"/>
              <w:adjustRightInd w:val="0"/>
              <w:spacing w:line="360" w:lineRule="auto"/>
              <w:jc w:val="both"/>
              <w:rPr>
                <w:rFonts w:ascii="Book Antiqua" w:eastAsia="MS Gothic" w:hAnsi="Book Antiqua"/>
                <w:lang w:val="en-US"/>
              </w:rPr>
            </w:pPr>
            <w:r w:rsidRPr="00E06D55">
              <w:rPr>
                <w:rFonts w:ascii="Book Antiqua" w:hAnsi="Book Antiqua"/>
                <w:lang w:val="en-US"/>
              </w:rPr>
              <w:t>U</w:t>
            </w:r>
            <w:r>
              <w:rPr>
                <w:rFonts w:ascii="Book Antiqua" w:hAnsi="Book Antiqua" w:hint="eastAsia"/>
                <w:lang w:val="en-US"/>
              </w:rPr>
              <w:t xml:space="preserve">nited </w:t>
            </w:r>
            <w:r w:rsidRPr="00E06D55">
              <w:rPr>
                <w:rFonts w:ascii="Book Antiqua" w:hAnsi="Book Antiqua"/>
                <w:lang w:val="en-US"/>
              </w:rPr>
              <w:t>S</w:t>
            </w:r>
            <w:r>
              <w:rPr>
                <w:rFonts w:ascii="Book Antiqua" w:hAnsi="Book Antiqua" w:hint="eastAsia"/>
                <w:lang w:val="en-US"/>
              </w:rPr>
              <w:t>tates</w:t>
            </w:r>
          </w:p>
        </w:tc>
        <w:tc>
          <w:tcPr>
            <w:tcW w:w="1560" w:type="dxa"/>
          </w:tcPr>
          <w:p w14:paraId="6E79AC78" w14:textId="77777777" w:rsidR="00867426" w:rsidRPr="00E06D55" w:rsidRDefault="00867426"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Cross-sectional</w:t>
            </w:r>
          </w:p>
        </w:tc>
        <w:tc>
          <w:tcPr>
            <w:tcW w:w="1275" w:type="dxa"/>
          </w:tcPr>
          <w:p w14:paraId="4CDA5913" w14:textId="77777777" w:rsidR="00867426" w:rsidRPr="00E06D55" w:rsidRDefault="00867426"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Clinical sample</w:t>
            </w:r>
          </w:p>
        </w:tc>
        <w:tc>
          <w:tcPr>
            <w:tcW w:w="1560" w:type="dxa"/>
          </w:tcPr>
          <w:p w14:paraId="6F9813E1" w14:textId="761E6532" w:rsidR="00867426" w:rsidRPr="00E06D55" w:rsidRDefault="00867426" w:rsidP="00E06D55">
            <w:pPr>
              <w:keepNext/>
              <w:keepLines/>
              <w:widowControl w:val="0"/>
              <w:autoSpaceDE w:val="0"/>
              <w:autoSpaceDN w:val="0"/>
              <w:adjustRightInd w:val="0"/>
              <w:spacing w:line="360" w:lineRule="auto"/>
              <w:jc w:val="both"/>
              <w:rPr>
                <w:rFonts w:ascii="Book Antiqua" w:hAnsi="Book Antiqua"/>
                <w:lang w:val="en-US"/>
              </w:rPr>
            </w:pPr>
            <w:r w:rsidRPr="00E06D55">
              <w:rPr>
                <w:rFonts w:ascii="Book Antiqua" w:hAnsi="Book Antiqua"/>
                <w:lang w:val="en-US"/>
              </w:rPr>
              <w:t>Current ADHD: 365 adults:</w:t>
            </w:r>
            <w:r w:rsidR="00EA14F2">
              <w:rPr>
                <w:rFonts w:ascii="Book Antiqua" w:hAnsi="Book Antiqua" w:hint="eastAsia"/>
                <w:lang w:val="en-US"/>
              </w:rPr>
              <w:t xml:space="preserve"> </w:t>
            </w:r>
            <w:r w:rsidRPr="00E06D55">
              <w:rPr>
                <w:rFonts w:ascii="Book Antiqua" w:hAnsi="Book Antiqua"/>
                <w:lang w:val="en-US"/>
              </w:rPr>
              <w:t xml:space="preserve">With Suicide attempts: </w:t>
            </w:r>
            <w:r w:rsidR="00EA14F2" w:rsidRPr="00EA14F2">
              <w:rPr>
                <w:rFonts w:ascii="Book Antiqua" w:hAnsi="Book Antiqua"/>
                <w:i/>
                <w:lang w:val="en-US"/>
              </w:rPr>
              <w:t>n</w:t>
            </w:r>
            <w:r w:rsidR="00EA14F2" w:rsidRPr="00E06D55">
              <w:rPr>
                <w:rFonts w:ascii="Book Antiqua" w:hAnsi="Book Antiqua"/>
                <w:lang w:val="en-US"/>
              </w:rPr>
              <w:t xml:space="preserve"> </w:t>
            </w:r>
            <w:r w:rsidRPr="00E06D55">
              <w:rPr>
                <w:rFonts w:ascii="Book Antiqua" w:hAnsi="Book Antiqua"/>
                <w:lang w:val="en-US"/>
              </w:rPr>
              <w:t>=</w:t>
            </w:r>
            <w:r w:rsidR="00EA14F2">
              <w:rPr>
                <w:rFonts w:ascii="Book Antiqua" w:hAnsi="Book Antiqua" w:hint="eastAsia"/>
                <w:lang w:val="en-US"/>
              </w:rPr>
              <w:t xml:space="preserve"> </w:t>
            </w:r>
            <w:r w:rsidRPr="00E06D55">
              <w:rPr>
                <w:rFonts w:ascii="Book Antiqua" w:hAnsi="Book Antiqua"/>
                <w:lang w:val="en-US"/>
              </w:rPr>
              <w:t>59</w:t>
            </w:r>
          </w:p>
          <w:p w14:paraId="383F80BF" w14:textId="20D1CE6C" w:rsidR="00867426" w:rsidRPr="00E06D55" w:rsidRDefault="00867426" w:rsidP="00E06D55">
            <w:pPr>
              <w:keepNext/>
              <w:keepLines/>
              <w:widowControl w:val="0"/>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No suicide attempts: </w:t>
            </w:r>
            <w:r w:rsidR="00EA14F2" w:rsidRPr="00EA14F2">
              <w:rPr>
                <w:rFonts w:ascii="Book Antiqua" w:hAnsi="Book Antiqua"/>
                <w:i/>
                <w:lang w:val="en-US"/>
              </w:rPr>
              <w:t>n</w:t>
            </w:r>
            <w:r w:rsidR="00EA14F2" w:rsidRPr="00E06D55">
              <w:rPr>
                <w:rFonts w:ascii="Book Antiqua" w:hAnsi="Book Antiqua"/>
                <w:lang w:val="en-US"/>
              </w:rPr>
              <w:t xml:space="preserve"> </w:t>
            </w:r>
            <w:r w:rsidRPr="00E06D55">
              <w:rPr>
                <w:rFonts w:ascii="Book Antiqua" w:hAnsi="Book Antiqua"/>
                <w:lang w:val="en-US"/>
              </w:rPr>
              <w:t>=</w:t>
            </w:r>
            <w:r w:rsidR="00EA14F2">
              <w:rPr>
                <w:rFonts w:ascii="Book Antiqua" w:hAnsi="Book Antiqua" w:hint="eastAsia"/>
                <w:lang w:val="en-US"/>
              </w:rPr>
              <w:t xml:space="preserve"> </w:t>
            </w:r>
            <w:r w:rsidRPr="00E06D55">
              <w:rPr>
                <w:rFonts w:ascii="Book Antiqua" w:hAnsi="Book Antiqua"/>
                <w:lang w:val="en-US"/>
              </w:rPr>
              <w:t>306</w:t>
            </w:r>
          </w:p>
        </w:tc>
        <w:tc>
          <w:tcPr>
            <w:tcW w:w="1984" w:type="dxa"/>
          </w:tcPr>
          <w:p w14:paraId="773AE957" w14:textId="3BA94E41" w:rsidR="00867426" w:rsidRPr="00E06D55" w:rsidRDefault="00EA14F2" w:rsidP="00E06D55">
            <w:pPr>
              <w:autoSpaceDE w:val="0"/>
              <w:autoSpaceDN w:val="0"/>
              <w:adjustRightInd w:val="0"/>
              <w:spacing w:line="360" w:lineRule="auto"/>
              <w:jc w:val="both"/>
              <w:rPr>
                <w:rFonts w:ascii="Book Antiqua" w:hAnsi="Book Antiqua"/>
                <w:lang w:val="en-US"/>
              </w:rPr>
            </w:pPr>
            <w:r>
              <w:rPr>
                <w:rFonts w:ascii="Book Antiqua" w:hAnsi="Book Antiqua"/>
                <w:lang w:val="en-US"/>
              </w:rPr>
              <w:t xml:space="preserve">Age range: 18-66 </w:t>
            </w:r>
            <w:proofErr w:type="spellStart"/>
            <w:r>
              <w:rPr>
                <w:rFonts w:ascii="Book Antiqua" w:hAnsi="Book Antiqua"/>
                <w:lang w:val="en-US"/>
              </w:rPr>
              <w:t>yr</w:t>
            </w:r>
            <w:proofErr w:type="spellEnd"/>
          </w:p>
          <w:p w14:paraId="2A169329" w14:textId="77777777" w:rsidR="00867426" w:rsidRPr="00E06D55" w:rsidRDefault="00867426" w:rsidP="00E06D55">
            <w:pPr>
              <w:autoSpaceDE w:val="0"/>
              <w:autoSpaceDN w:val="0"/>
              <w:adjustRightInd w:val="0"/>
              <w:spacing w:line="360" w:lineRule="auto"/>
              <w:jc w:val="both"/>
              <w:rPr>
                <w:rFonts w:ascii="Book Antiqua" w:hAnsi="Book Antiqua"/>
                <w:lang w:val="en-US"/>
              </w:rPr>
            </w:pPr>
          </w:p>
          <w:p w14:paraId="3F185CBE" w14:textId="77777777" w:rsidR="00867426" w:rsidRPr="00E06D55" w:rsidRDefault="00867426" w:rsidP="00E06D55">
            <w:pPr>
              <w:widowControl w:val="0"/>
              <w:autoSpaceDE w:val="0"/>
              <w:autoSpaceDN w:val="0"/>
              <w:adjustRightInd w:val="0"/>
              <w:spacing w:line="360" w:lineRule="auto"/>
              <w:jc w:val="both"/>
              <w:rPr>
                <w:rFonts w:ascii="Book Antiqua" w:hAnsi="Book Antiqua"/>
                <w:lang w:val="en-US"/>
              </w:rPr>
            </w:pPr>
          </w:p>
        </w:tc>
        <w:tc>
          <w:tcPr>
            <w:tcW w:w="1770" w:type="dxa"/>
          </w:tcPr>
          <w:p w14:paraId="24AABE7D" w14:textId="77777777" w:rsidR="00867426" w:rsidRPr="00E06D55" w:rsidRDefault="00867426"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CIDI, </w:t>
            </w:r>
          </w:p>
          <w:p w14:paraId="455A969B" w14:textId="77777777" w:rsidR="00867426" w:rsidRPr="00E06D55" w:rsidRDefault="00867426"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ACDS, </w:t>
            </w:r>
          </w:p>
          <w:p w14:paraId="3F507FF1" w14:textId="77777777" w:rsidR="00867426" w:rsidRPr="00E06D55" w:rsidRDefault="00867426"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DIS-IV </w:t>
            </w:r>
          </w:p>
          <w:p w14:paraId="0E490CE8" w14:textId="77777777" w:rsidR="00867426" w:rsidRPr="00E06D55" w:rsidRDefault="00867426" w:rsidP="00E06D55">
            <w:pPr>
              <w:autoSpaceDE w:val="0"/>
              <w:autoSpaceDN w:val="0"/>
              <w:adjustRightInd w:val="0"/>
              <w:spacing w:line="360" w:lineRule="auto"/>
              <w:jc w:val="both"/>
              <w:rPr>
                <w:rFonts w:ascii="Book Antiqua" w:hAnsi="Book Antiqua"/>
                <w:lang w:val="en-US"/>
              </w:rPr>
            </w:pPr>
          </w:p>
        </w:tc>
        <w:tc>
          <w:tcPr>
            <w:tcW w:w="4110" w:type="dxa"/>
          </w:tcPr>
          <w:p w14:paraId="2380D748" w14:textId="60139919" w:rsidR="00867426" w:rsidRPr="00E06D55" w:rsidRDefault="00867426"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Sixteen </w:t>
            </w:r>
            <w:proofErr w:type="gramStart"/>
            <w:r w:rsidRPr="00E06D55">
              <w:rPr>
                <w:rFonts w:ascii="Book Antiqua" w:hAnsi="Book Antiqua"/>
                <w:lang w:val="en-US"/>
              </w:rPr>
              <w:t>percentage</w:t>
            </w:r>
            <w:proofErr w:type="gramEnd"/>
            <w:r w:rsidRPr="00E06D55">
              <w:rPr>
                <w:rFonts w:ascii="Book Antiqua" w:hAnsi="Book Antiqua"/>
                <w:lang w:val="en-US"/>
              </w:rPr>
              <w:t xml:space="preserve"> of participants with current ADHD diagnosis had previous suicide attempt. While ADHD increased the risk of previous suicide attempt only 1.5 fold, having one or more comorbid disorders increased the risk of previo</w:t>
            </w:r>
            <w:r w:rsidR="0080752F">
              <w:rPr>
                <w:rFonts w:ascii="Book Antiqua" w:hAnsi="Book Antiqua"/>
                <w:lang w:val="en-US"/>
              </w:rPr>
              <w:t>us suicide attempt 4 to 12 fold</w:t>
            </w:r>
          </w:p>
        </w:tc>
      </w:tr>
      <w:tr w:rsidR="00E06D55" w:rsidRPr="00E06D55" w14:paraId="67F2488C" w14:textId="77777777" w:rsidTr="009304FD">
        <w:trPr>
          <w:trHeight w:val="1135"/>
        </w:trPr>
        <w:tc>
          <w:tcPr>
            <w:tcW w:w="1350" w:type="dxa"/>
          </w:tcPr>
          <w:p w14:paraId="58FC7B0E" w14:textId="633BC8B9" w:rsidR="002B7165" w:rsidRPr="00E06D55" w:rsidRDefault="002B7165" w:rsidP="00E06D55">
            <w:pPr>
              <w:autoSpaceDE w:val="0"/>
              <w:autoSpaceDN w:val="0"/>
              <w:adjustRightInd w:val="0"/>
              <w:spacing w:line="360" w:lineRule="auto"/>
              <w:jc w:val="both"/>
              <w:rPr>
                <w:rFonts w:ascii="Book Antiqua" w:hAnsi="Book Antiqua"/>
                <w:b/>
                <w:bCs/>
                <w:lang w:val="en-US"/>
              </w:rPr>
            </w:pPr>
            <w:proofErr w:type="spellStart"/>
            <w:r w:rsidRPr="00E06D55">
              <w:rPr>
                <w:rFonts w:ascii="Book Antiqua" w:hAnsi="Book Antiqua"/>
                <w:b/>
                <w:bCs/>
                <w:lang w:val="en-US"/>
              </w:rPr>
              <w:lastRenderedPageBreak/>
              <w:t>Balazs</w:t>
            </w:r>
            <w:proofErr w:type="spellEnd"/>
            <w:r w:rsidRPr="00E06D55">
              <w:rPr>
                <w:rFonts w:ascii="Book Antiqua" w:hAnsi="Book Antiqua"/>
                <w:b/>
                <w:bCs/>
                <w:lang w:val="en-US"/>
              </w:rPr>
              <w:t xml:space="preserve"> </w:t>
            </w:r>
            <w:r w:rsidR="00AE40DF" w:rsidRPr="00AE40DF">
              <w:rPr>
                <w:rFonts w:ascii="Book Antiqua" w:hAnsi="Book Antiqua"/>
                <w:b/>
                <w:bCs/>
                <w:i/>
                <w:lang w:val="en-US"/>
              </w:rPr>
              <w:t>et al</w:t>
            </w:r>
            <w:r w:rsidRPr="006C26CA">
              <w:rPr>
                <w:rFonts w:ascii="Book Antiqua" w:hAnsi="Book Antiqua"/>
                <w:vertAlign w:val="superscript"/>
                <w:lang w:val="en-US"/>
              </w:rPr>
              <w:t>[</w:t>
            </w:r>
            <w:r w:rsidR="00BE1240" w:rsidRPr="006C26CA">
              <w:rPr>
                <w:rFonts w:ascii="Book Antiqua" w:hAnsi="Book Antiqua"/>
                <w:b/>
                <w:bCs/>
                <w:vertAlign w:val="superscript"/>
                <w:lang w:val="en-US"/>
              </w:rPr>
              <w:t>28</w:t>
            </w:r>
            <w:r w:rsidR="0011793C" w:rsidRPr="006C26CA">
              <w:rPr>
                <w:rFonts w:ascii="Book Antiqua" w:hAnsi="Book Antiqua"/>
                <w:vertAlign w:val="superscript"/>
                <w:lang w:val="en-US"/>
              </w:rPr>
              <w:t>]</w:t>
            </w:r>
          </w:p>
        </w:tc>
        <w:tc>
          <w:tcPr>
            <w:tcW w:w="1015" w:type="dxa"/>
          </w:tcPr>
          <w:p w14:paraId="6909A7EB" w14:textId="77777777" w:rsidR="002B7165" w:rsidRPr="00E06D55" w:rsidRDefault="002B7165"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Hungary</w:t>
            </w:r>
          </w:p>
        </w:tc>
        <w:tc>
          <w:tcPr>
            <w:tcW w:w="1560" w:type="dxa"/>
          </w:tcPr>
          <w:p w14:paraId="327BC86D" w14:textId="77777777" w:rsidR="002B7165" w:rsidRPr="00E06D55" w:rsidRDefault="002B7165"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Cross-sectional</w:t>
            </w:r>
          </w:p>
        </w:tc>
        <w:tc>
          <w:tcPr>
            <w:tcW w:w="1275" w:type="dxa"/>
          </w:tcPr>
          <w:p w14:paraId="51C4C035" w14:textId="77777777" w:rsidR="002B7165" w:rsidRPr="00E06D55" w:rsidRDefault="002B7165"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Clinical sample</w:t>
            </w:r>
          </w:p>
        </w:tc>
        <w:tc>
          <w:tcPr>
            <w:tcW w:w="1560" w:type="dxa"/>
          </w:tcPr>
          <w:p w14:paraId="040E9D74" w14:textId="44F96CEE" w:rsidR="002B7165" w:rsidRPr="00E06D55" w:rsidRDefault="002B7165" w:rsidP="00E06D55">
            <w:pPr>
              <w:widowControl w:val="0"/>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ADHD and </w:t>
            </w:r>
            <w:proofErr w:type="spellStart"/>
            <w:r w:rsidRPr="00E06D55">
              <w:rPr>
                <w:rFonts w:ascii="Book Antiqua" w:hAnsi="Book Antiqua"/>
                <w:lang w:val="en-US"/>
              </w:rPr>
              <w:t>subthreshold</w:t>
            </w:r>
            <w:proofErr w:type="spellEnd"/>
            <w:r w:rsidRPr="00E06D55">
              <w:rPr>
                <w:rFonts w:ascii="Book Antiqua" w:hAnsi="Book Antiqua"/>
                <w:lang w:val="en-US"/>
              </w:rPr>
              <w:t xml:space="preserve"> ADHD children: </w:t>
            </w:r>
            <w:r w:rsidR="00EA14F2" w:rsidRPr="00EA14F2">
              <w:rPr>
                <w:rFonts w:ascii="Book Antiqua" w:hAnsi="Book Antiqua"/>
                <w:i/>
                <w:lang w:val="en-US"/>
              </w:rPr>
              <w:t>n</w:t>
            </w:r>
            <w:r w:rsidR="00EA14F2" w:rsidRPr="00E06D55">
              <w:rPr>
                <w:rFonts w:ascii="Book Antiqua" w:hAnsi="Book Antiqua"/>
                <w:lang w:val="en-US"/>
              </w:rPr>
              <w:t xml:space="preserve"> </w:t>
            </w:r>
            <w:r w:rsidRPr="00E06D55">
              <w:rPr>
                <w:rFonts w:ascii="Book Antiqua" w:hAnsi="Book Antiqua"/>
                <w:lang w:val="en-US"/>
              </w:rPr>
              <w:t>=</w:t>
            </w:r>
            <w:r w:rsidR="00EA14F2">
              <w:rPr>
                <w:rFonts w:ascii="Book Antiqua" w:hAnsi="Book Antiqua" w:hint="eastAsia"/>
                <w:lang w:val="en-US"/>
              </w:rPr>
              <w:t xml:space="preserve"> </w:t>
            </w:r>
            <w:r w:rsidRPr="00E06D55">
              <w:rPr>
                <w:rFonts w:ascii="Book Antiqua" w:hAnsi="Book Antiqua"/>
                <w:lang w:val="en-US"/>
              </w:rPr>
              <w:t>220</w:t>
            </w:r>
          </w:p>
          <w:p w14:paraId="3FBB29B5" w14:textId="030D10F2" w:rsidR="002B7165" w:rsidRPr="00E06D55" w:rsidRDefault="002B7165" w:rsidP="00E06D55">
            <w:pPr>
              <w:widowControl w:val="0"/>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ADHD and </w:t>
            </w:r>
            <w:proofErr w:type="spellStart"/>
            <w:r w:rsidRPr="00E06D55">
              <w:rPr>
                <w:rFonts w:ascii="Book Antiqua" w:hAnsi="Book Antiqua"/>
                <w:lang w:val="en-US"/>
              </w:rPr>
              <w:t>subthreshold</w:t>
            </w:r>
            <w:proofErr w:type="spellEnd"/>
            <w:r w:rsidRPr="00E06D55">
              <w:rPr>
                <w:rFonts w:ascii="Book Antiqua" w:hAnsi="Book Antiqua"/>
                <w:lang w:val="en-US"/>
              </w:rPr>
              <w:t xml:space="preserve"> ADHD adolescents: </w:t>
            </w:r>
            <w:r w:rsidR="00EA14F2" w:rsidRPr="00EA14F2">
              <w:rPr>
                <w:rFonts w:ascii="Book Antiqua" w:hAnsi="Book Antiqua"/>
                <w:i/>
                <w:lang w:val="en-US"/>
              </w:rPr>
              <w:t>n</w:t>
            </w:r>
            <w:r w:rsidR="00EA14F2" w:rsidRPr="00E06D55">
              <w:rPr>
                <w:rFonts w:ascii="Book Antiqua" w:hAnsi="Book Antiqua"/>
                <w:lang w:val="en-US"/>
              </w:rPr>
              <w:t xml:space="preserve"> </w:t>
            </w:r>
            <w:r w:rsidRPr="00E06D55">
              <w:rPr>
                <w:rFonts w:ascii="Book Antiqua" w:hAnsi="Book Antiqua"/>
                <w:lang w:val="en-US"/>
              </w:rPr>
              <w:t>=</w:t>
            </w:r>
            <w:r w:rsidR="00EA14F2">
              <w:rPr>
                <w:rFonts w:ascii="Book Antiqua" w:hAnsi="Book Antiqua" w:hint="eastAsia"/>
                <w:lang w:val="en-US"/>
              </w:rPr>
              <w:t xml:space="preserve"> </w:t>
            </w:r>
            <w:r w:rsidRPr="00E06D55">
              <w:rPr>
                <w:rFonts w:ascii="Book Antiqua" w:hAnsi="Book Antiqua"/>
                <w:lang w:val="en-US"/>
              </w:rPr>
              <w:t>198</w:t>
            </w:r>
          </w:p>
        </w:tc>
        <w:tc>
          <w:tcPr>
            <w:tcW w:w="1984" w:type="dxa"/>
          </w:tcPr>
          <w:p w14:paraId="0A3BD1EF" w14:textId="77777777" w:rsidR="002B7165" w:rsidRPr="00E06D55" w:rsidRDefault="002B7165"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Children:</w:t>
            </w:r>
          </w:p>
          <w:p w14:paraId="33F174BF" w14:textId="5B2C62CD" w:rsidR="002B7165" w:rsidRPr="00E06D55" w:rsidRDefault="00EA14F2" w:rsidP="00E06D55">
            <w:pPr>
              <w:autoSpaceDE w:val="0"/>
              <w:autoSpaceDN w:val="0"/>
              <w:adjustRightInd w:val="0"/>
              <w:spacing w:line="360" w:lineRule="auto"/>
              <w:jc w:val="both"/>
              <w:rPr>
                <w:rFonts w:ascii="Book Antiqua" w:hAnsi="Book Antiqua"/>
                <w:lang w:val="en-US"/>
              </w:rPr>
            </w:pPr>
            <w:r>
              <w:rPr>
                <w:rFonts w:ascii="Book Antiqua" w:hAnsi="Book Antiqua"/>
                <w:lang w:val="en-US"/>
              </w:rPr>
              <w:t xml:space="preserve">Age range: 3-11 </w:t>
            </w:r>
            <w:proofErr w:type="spellStart"/>
            <w:r>
              <w:rPr>
                <w:rFonts w:ascii="Book Antiqua" w:hAnsi="Book Antiqua"/>
                <w:lang w:val="en-US"/>
              </w:rPr>
              <w:t>yr</w:t>
            </w:r>
            <w:proofErr w:type="spellEnd"/>
          </w:p>
          <w:p w14:paraId="5118A2B2" w14:textId="2F4E928D" w:rsidR="002B7165" w:rsidRPr="00E06D55" w:rsidRDefault="002B7165"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Mean age: 7.67 </w:t>
            </w:r>
            <w:proofErr w:type="spellStart"/>
            <w:r w:rsidR="00EA14F2">
              <w:rPr>
                <w:rFonts w:ascii="Book Antiqua" w:hAnsi="Book Antiqua"/>
                <w:lang w:val="en-US"/>
              </w:rPr>
              <w:t>yr</w:t>
            </w:r>
            <w:proofErr w:type="spellEnd"/>
            <w:r w:rsidR="00EA14F2" w:rsidRPr="00E06D55">
              <w:rPr>
                <w:rFonts w:ascii="Book Antiqua" w:hAnsi="Book Antiqua"/>
                <w:lang w:val="en-US"/>
              </w:rPr>
              <w:t xml:space="preserve"> </w:t>
            </w:r>
            <w:r w:rsidRPr="00E06D55">
              <w:rPr>
                <w:rFonts w:ascii="Book Antiqua" w:hAnsi="Book Antiqua"/>
                <w:lang w:val="en-US"/>
              </w:rPr>
              <w:t>(</w:t>
            </w:r>
            <w:r w:rsidR="009F50F8">
              <w:rPr>
                <w:rFonts w:ascii="Book Antiqua" w:hAnsi="Book Antiqua"/>
                <w:lang w:val="en-US"/>
              </w:rPr>
              <w:t xml:space="preserve">SD = </w:t>
            </w:r>
            <w:r w:rsidRPr="00E06D55">
              <w:rPr>
                <w:rFonts w:ascii="Book Antiqua" w:hAnsi="Book Antiqua"/>
                <w:lang w:val="en-US"/>
              </w:rPr>
              <w:t>2.03)</w:t>
            </w:r>
          </w:p>
          <w:p w14:paraId="3926624D" w14:textId="77777777" w:rsidR="002B7165" w:rsidRPr="00E06D55" w:rsidRDefault="002B7165" w:rsidP="00E06D55">
            <w:pPr>
              <w:autoSpaceDE w:val="0"/>
              <w:autoSpaceDN w:val="0"/>
              <w:adjustRightInd w:val="0"/>
              <w:spacing w:line="360" w:lineRule="auto"/>
              <w:jc w:val="both"/>
              <w:rPr>
                <w:rFonts w:ascii="Book Antiqua" w:hAnsi="Book Antiqua"/>
                <w:lang w:val="en-US"/>
              </w:rPr>
            </w:pPr>
          </w:p>
          <w:p w14:paraId="1096036F" w14:textId="77777777" w:rsidR="002B7165" w:rsidRPr="00E06D55" w:rsidRDefault="002B7165"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Adolescents: </w:t>
            </w:r>
          </w:p>
          <w:p w14:paraId="660E7C88" w14:textId="610CAE83" w:rsidR="002B7165" w:rsidRPr="00E06D55" w:rsidRDefault="002B7165"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Age range: 12-17 </w:t>
            </w:r>
            <w:proofErr w:type="spellStart"/>
            <w:r w:rsidR="00EA14F2">
              <w:rPr>
                <w:rFonts w:ascii="Book Antiqua" w:hAnsi="Book Antiqua"/>
                <w:lang w:val="en-US"/>
              </w:rPr>
              <w:t>yr</w:t>
            </w:r>
            <w:proofErr w:type="spellEnd"/>
          </w:p>
          <w:p w14:paraId="54CC6AFC" w14:textId="3422B68B" w:rsidR="002B7165" w:rsidRPr="00E06D55" w:rsidRDefault="002B7165"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Mean age: 14.31 </w:t>
            </w:r>
            <w:proofErr w:type="spellStart"/>
            <w:r w:rsidR="00EA14F2">
              <w:rPr>
                <w:rFonts w:ascii="Book Antiqua" w:hAnsi="Book Antiqua"/>
                <w:lang w:val="en-US"/>
              </w:rPr>
              <w:t>yr</w:t>
            </w:r>
            <w:proofErr w:type="spellEnd"/>
            <w:r w:rsidRPr="00E06D55">
              <w:rPr>
                <w:rFonts w:ascii="Book Antiqua" w:hAnsi="Book Antiqua"/>
                <w:lang w:val="en-US"/>
              </w:rPr>
              <w:t xml:space="preserve"> (SD</w:t>
            </w:r>
            <w:r w:rsidR="00EA14F2">
              <w:rPr>
                <w:rFonts w:ascii="Book Antiqua" w:hAnsi="Book Antiqua" w:hint="eastAsia"/>
                <w:lang w:val="en-US"/>
              </w:rPr>
              <w:t xml:space="preserve"> </w:t>
            </w:r>
            <w:r w:rsidRPr="00E06D55">
              <w:rPr>
                <w:rFonts w:ascii="Book Antiqua" w:hAnsi="Book Antiqua"/>
                <w:lang w:val="en-US"/>
              </w:rPr>
              <w:t>=</w:t>
            </w:r>
            <w:r w:rsidR="00EA14F2">
              <w:rPr>
                <w:rFonts w:ascii="Book Antiqua" w:hAnsi="Book Antiqua" w:hint="eastAsia"/>
                <w:lang w:val="en-US"/>
              </w:rPr>
              <w:t xml:space="preserve"> </w:t>
            </w:r>
            <w:r w:rsidR="00EA14F2">
              <w:rPr>
                <w:rFonts w:ascii="Book Antiqua" w:hAnsi="Book Antiqua"/>
                <w:lang w:val="en-US"/>
              </w:rPr>
              <w:t>1.67)</w:t>
            </w:r>
          </w:p>
        </w:tc>
        <w:tc>
          <w:tcPr>
            <w:tcW w:w="1770" w:type="dxa"/>
          </w:tcPr>
          <w:p w14:paraId="41312FDF" w14:textId="77777777" w:rsidR="002B7165" w:rsidRPr="00E06D55" w:rsidRDefault="002B7165"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MINI-KID</w:t>
            </w:r>
          </w:p>
        </w:tc>
        <w:tc>
          <w:tcPr>
            <w:tcW w:w="4110" w:type="dxa"/>
          </w:tcPr>
          <w:p w14:paraId="17064E30" w14:textId="77777777" w:rsidR="002B7165" w:rsidRPr="00E06D55" w:rsidRDefault="002B7165"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The relationship between ADHD and </w:t>
            </w:r>
            <w:proofErr w:type="spellStart"/>
            <w:r w:rsidRPr="00E06D55">
              <w:rPr>
                <w:rFonts w:ascii="Book Antiqua" w:hAnsi="Book Antiqua"/>
                <w:lang w:val="en-US"/>
              </w:rPr>
              <w:t>suicidality</w:t>
            </w:r>
            <w:proofErr w:type="spellEnd"/>
            <w:r w:rsidRPr="00E06D55">
              <w:rPr>
                <w:rFonts w:ascii="Book Antiqua" w:hAnsi="Book Antiqua"/>
                <w:lang w:val="en-US"/>
              </w:rPr>
              <w:t xml:space="preserve"> was fully mediated by comorbid psychiatric disorders. In children, symptoms of anxiety disorders mediated this relationship, while in the adolescent group, symptoms of major depressive episode, dysthymia, and substance abuse/dependence were found to be signiﬁcant mediators</w:t>
            </w:r>
          </w:p>
        </w:tc>
      </w:tr>
      <w:tr w:rsidR="00E06D55" w:rsidRPr="00E06D55" w14:paraId="6BDA63CE" w14:textId="77777777" w:rsidTr="009304FD">
        <w:trPr>
          <w:trHeight w:val="1135"/>
        </w:trPr>
        <w:tc>
          <w:tcPr>
            <w:tcW w:w="1350" w:type="dxa"/>
          </w:tcPr>
          <w:p w14:paraId="54D61D24" w14:textId="470D20CD" w:rsidR="002B7165" w:rsidRPr="00E06D55" w:rsidRDefault="002B7165" w:rsidP="00E06D55">
            <w:pPr>
              <w:autoSpaceDE w:val="0"/>
              <w:autoSpaceDN w:val="0"/>
              <w:adjustRightInd w:val="0"/>
              <w:spacing w:line="360" w:lineRule="auto"/>
              <w:jc w:val="both"/>
              <w:rPr>
                <w:rFonts w:ascii="Book Antiqua" w:hAnsi="Book Antiqua"/>
                <w:b/>
                <w:bCs/>
                <w:lang w:val="en-US"/>
              </w:rPr>
            </w:pPr>
            <w:proofErr w:type="spellStart"/>
            <w:r w:rsidRPr="00E06D55">
              <w:rPr>
                <w:rFonts w:ascii="Book Antiqua" w:hAnsi="Book Antiqua"/>
                <w:b/>
                <w:bCs/>
                <w:lang w:val="en-US"/>
              </w:rPr>
              <w:t>Barbaresi</w:t>
            </w:r>
            <w:proofErr w:type="spellEnd"/>
            <w:r w:rsidRPr="00E06D55">
              <w:rPr>
                <w:rFonts w:ascii="Book Antiqua" w:hAnsi="Book Antiqua"/>
                <w:b/>
                <w:bCs/>
                <w:lang w:val="en-US"/>
              </w:rPr>
              <w:t xml:space="preserve"> </w:t>
            </w:r>
            <w:r w:rsidR="00AE40DF" w:rsidRPr="00AE40DF">
              <w:rPr>
                <w:rFonts w:ascii="Book Antiqua" w:hAnsi="Book Antiqua"/>
                <w:b/>
                <w:bCs/>
                <w:i/>
                <w:lang w:val="en-US"/>
              </w:rPr>
              <w:t>et al</w:t>
            </w:r>
            <w:r w:rsidRPr="006C26CA">
              <w:rPr>
                <w:rFonts w:ascii="Book Antiqua" w:hAnsi="Book Antiqua"/>
                <w:vertAlign w:val="superscript"/>
                <w:lang w:val="en-US"/>
              </w:rPr>
              <w:t>[</w:t>
            </w:r>
            <w:r w:rsidR="00BE1240" w:rsidRPr="006C26CA">
              <w:rPr>
                <w:rFonts w:ascii="Book Antiqua" w:hAnsi="Book Antiqua"/>
                <w:b/>
                <w:bCs/>
                <w:vertAlign w:val="superscript"/>
                <w:lang w:val="en-US"/>
              </w:rPr>
              <w:t>29</w:t>
            </w:r>
            <w:r w:rsidR="0011793C" w:rsidRPr="006C26CA">
              <w:rPr>
                <w:rFonts w:ascii="Book Antiqua" w:hAnsi="Book Antiqua"/>
                <w:vertAlign w:val="superscript"/>
                <w:lang w:val="en-US"/>
              </w:rPr>
              <w:t>]</w:t>
            </w:r>
          </w:p>
        </w:tc>
        <w:tc>
          <w:tcPr>
            <w:tcW w:w="1015" w:type="dxa"/>
          </w:tcPr>
          <w:p w14:paraId="3528D8B4" w14:textId="68642D5C" w:rsidR="002B7165" w:rsidRPr="00E06D55" w:rsidRDefault="006C26CA" w:rsidP="00E06D55">
            <w:pPr>
              <w:autoSpaceDE w:val="0"/>
              <w:autoSpaceDN w:val="0"/>
              <w:adjustRightInd w:val="0"/>
              <w:spacing w:line="360" w:lineRule="auto"/>
              <w:jc w:val="both"/>
              <w:rPr>
                <w:rFonts w:ascii="Book Antiqua" w:eastAsia="MS Gothic" w:hAnsi="Book Antiqua"/>
                <w:lang w:val="en-US"/>
              </w:rPr>
            </w:pPr>
            <w:r w:rsidRPr="00E06D55">
              <w:rPr>
                <w:rFonts w:ascii="Book Antiqua" w:hAnsi="Book Antiqua"/>
                <w:lang w:val="en-US"/>
              </w:rPr>
              <w:t>U</w:t>
            </w:r>
            <w:r>
              <w:rPr>
                <w:rFonts w:ascii="Book Antiqua" w:hAnsi="Book Antiqua" w:hint="eastAsia"/>
                <w:lang w:val="en-US"/>
              </w:rPr>
              <w:t xml:space="preserve">nited </w:t>
            </w:r>
            <w:r w:rsidRPr="00E06D55">
              <w:rPr>
                <w:rFonts w:ascii="Book Antiqua" w:hAnsi="Book Antiqua"/>
                <w:lang w:val="en-US"/>
              </w:rPr>
              <w:t>S</w:t>
            </w:r>
            <w:r>
              <w:rPr>
                <w:rFonts w:ascii="Book Antiqua" w:hAnsi="Book Antiqua" w:hint="eastAsia"/>
                <w:lang w:val="en-US"/>
              </w:rPr>
              <w:t>tates</w:t>
            </w:r>
          </w:p>
        </w:tc>
        <w:tc>
          <w:tcPr>
            <w:tcW w:w="1560" w:type="dxa"/>
          </w:tcPr>
          <w:p w14:paraId="7B0E3712" w14:textId="77777777" w:rsidR="002B7165" w:rsidRPr="00E06D55" w:rsidRDefault="002B7165"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Cross-sectional</w:t>
            </w:r>
          </w:p>
        </w:tc>
        <w:tc>
          <w:tcPr>
            <w:tcW w:w="1275" w:type="dxa"/>
          </w:tcPr>
          <w:p w14:paraId="6B63AAE4" w14:textId="77777777" w:rsidR="002B7165" w:rsidRPr="00E06D55" w:rsidRDefault="002B7165"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Community sample</w:t>
            </w:r>
          </w:p>
        </w:tc>
        <w:tc>
          <w:tcPr>
            <w:tcW w:w="1560" w:type="dxa"/>
          </w:tcPr>
          <w:p w14:paraId="699FE8AF" w14:textId="6B6C7634" w:rsidR="002B7165" w:rsidRPr="00E06D55" w:rsidRDefault="002B7165" w:rsidP="00E06D55">
            <w:pPr>
              <w:widowControl w:val="0"/>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Adults with childhood ADHD: </w:t>
            </w:r>
            <w:r w:rsidR="00EA14F2" w:rsidRPr="00EA14F2">
              <w:rPr>
                <w:rFonts w:ascii="Book Antiqua" w:hAnsi="Book Antiqua"/>
                <w:i/>
                <w:lang w:val="en-US"/>
              </w:rPr>
              <w:t>n</w:t>
            </w:r>
            <w:r w:rsidR="00EA14F2" w:rsidRPr="00E06D55">
              <w:rPr>
                <w:rFonts w:ascii="Book Antiqua" w:hAnsi="Book Antiqua"/>
                <w:lang w:val="en-US"/>
              </w:rPr>
              <w:t xml:space="preserve"> </w:t>
            </w:r>
            <w:r w:rsidRPr="00E06D55">
              <w:rPr>
                <w:rFonts w:ascii="Book Antiqua" w:hAnsi="Book Antiqua"/>
                <w:lang w:val="en-US"/>
              </w:rPr>
              <w:t>=</w:t>
            </w:r>
            <w:r w:rsidR="00EA14F2">
              <w:rPr>
                <w:rFonts w:ascii="Book Antiqua" w:hAnsi="Book Antiqua" w:hint="eastAsia"/>
                <w:lang w:val="en-US"/>
              </w:rPr>
              <w:t xml:space="preserve"> </w:t>
            </w:r>
            <w:r w:rsidRPr="00E06D55">
              <w:rPr>
                <w:rFonts w:ascii="Book Antiqua" w:hAnsi="Book Antiqua"/>
                <w:lang w:val="en-US"/>
              </w:rPr>
              <w:t xml:space="preserve">232 </w:t>
            </w:r>
          </w:p>
          <w:p w14:paraId="36AE6528" w14:textId="075E014F" w:rsidR="002B7165" w:rsidRPr="00E06D55" w:rsidRDefault="002B7165" w:rsidP="00E06D55">
            <w:pPr>
              <w:widowControl w:val="0"/>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Non-ADHD controls: </w:t>
            </w:r>
            <w:r w:rsidR="00EA14F2" w:rsidRPr="00EA14F2">
              <w:rPr>
                <w:rFonts w:ascii="Book Antiqua" w:hAnsi="Book Antiqua"/>
                <w:i/>
                <w:lang w:val="en-US"/>
              </w:rPr>
              <w:t>n</w:t>
            </w:r>
            <w:r w:rsidR="00EA14F2" w:rsidRPr="00E06D55">
              <w:rPr>
                <w:rFonts w:ascii="Book Antiqua" w:hAnsi="Book Antiqua"/>
                <w:lang w:val="en-US"/>
              </w:rPr>
              <w:t xml:space="preserve"> </w:t>
            </w:r>
            <w:r w:rsidRPr="00E06D55">
              <w:rPr>
                <w:rFonts w:ascii="Book Antiqua" w:hAnsi="Book Antiqua"/>
                <w:lang w:val="en-US"/>
              </w:rPr>
              <w:t>=</w:t>
            </w:r>
            <w:r w:rsidR="00EA14F2">
              <w:rPr>
                <w:rFonts w:ascii="Book Antiqua" w:hAnsi="Book Antiqua" w:hint="eastAsia"/>
                <w:lang w:val="en-US"/>
              </w:rPr>
              <w:t xml:space="preserve"> </w:t>
            </w:r>
            <w:r w:rsidRPr="00E06D55">
              <w:rPr>
                <w:rFonts w:ascii="Book Antiqua" w:hAnsi="Book Antiqua"/>
                <w:lang w:val="en-US"/>
              </w:rPr>
              <w:t>335</w:t>
            </w:r>
          </w:p>
        </w:tc>
        <w:tc>
          <w:tcPr>
            <w:tcW w:w="1984" w:type="dxa"/>
          </w:tcPr>
          <w:p w14:paraId="5B6B725E" w14:textId="77777777" w:rsidR="002B7165" w:rsidRPr="00E06D55" w:rsidRDefault="002B7165"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ADHD group: </w:t>
            </w:r>
          </w:p>
          <w:p w14:paraId="440F5AE3" w14:textId="4C36BA0A" w:rsidR="002B7165" w:rsidRPr="00E06D55" w:rsidRDefault="002B7165"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Mean age: 27 </w:t>
            </w:r>
            <w:proofErr w:type="spellStart"/>
            <w:r w:rsidR="00EA14F2">
              <w:rPr>
                <w:rFonts w:ascii="Book Antiqua" w:hAnsi="Book Antiqua"/>
                <w:lang w:val="en-US"/>
              </w:rPr>
              <w:t>yr</w:t>
            </w:r>
            <w:proofErr w:type="spellEnd"/>
          </w:p>
          <w:p w14:paraId="1C1E8F08" w14:textId="77777777" w:rsidR="002B7165" w:rsidRPr="00E06D55" w:rsidRDefault="002B7165" w:rsidP="00E06D55">
            <w:pPr>
              <w:autoSpaceDE w:val="0"/>
              <w:autoSpaceDN w:val="0"/>
              <w:adjustRightInd w:val="0"/>
              <w:spacing w:line="360" w:lineRule="auto"/>
              <w:jc w:val="both"/>
              <w:rPr>
                <w:rFonts w:ascii="Book Antiqua" w:hAnsi="Book Antiqua"/>
                <w:lang w:val="en-US"/>
              </w:rPr>
            </w:pPr>
          </w:p>
          <w:p w14:paraId="5B61F434" w14:textId="77777777" w:rsidR="002B7165" w:rsidRPr="00E06D55" w:rsidRDefault="002B7165"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Non-ADHD group:</w:t>
            </w:r>
          </w:p>
          <w:p w14:paraId="57E267F9" w14:textId="15AFC8CE" w:rsidR="002B7165" w:rsidRPr="00E06D55" w:rsidRDefault="002B7165"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Mean age: 28.6 </w:t>
            </w:r>
            <w:proofErr w:type="spellStart"/>
            <w:r w:rsidR="00EA14F2">
              <w:rPr>
                <w:rFonts w:ascii="Book Antiqua" w:hAnsi="Book Antiqua"/>
                <w:lang w:val="en-US"/>
              </w:rPr>
              <w:t>yr</w:t>
            </w:r>
            <w:proofErr w:type="spellEnd"/>
          </w:p>
        </w:tc>
        <w:tc>
          <w:tcPr>
            <w:tcW w:w="1770" w:type="dxa"/>
          </w:tcPr>
          <w:p w14:paraId="23BBA9AE" w14:textId="77777777" w:rsidR="002B7165" w:rsidRPr="00E06D55" w:rsidRDefault="002B7165"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M.I.N.I.</w:t>
            </w:r>
          </w:p>
        </w:tc>
        <w:tc>
          <w:tcPr>
            <w:tcW w:w="4110" w:type="dxa"/>
          </w:tcPr>
          <w:p w14:paraId="7169331A" w14:textId="7A2D0E35" w:rsidR="002B7165" w:rsidRPr="00E06D55" w:rsidRDefault="002B7165"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The rate of death from suicide was signiﬁcantly higher among adults with childhood A</w:t>
            </w:r>
            <w:r w:rsidR="0080752F">
              <w:rPr>
                <w:rFonts w:ascii="Book Antiqua" w:hAnsi="Book Antiqua"/>
                <w:lang w:val="en-US"/>
              </w:rPr>
              <w:t>DHD compared to non-ADHD adults</w:t>
            </w:r>
          </w:p>
        </w:tc>
      </w:tr>
      <w:tr w:rsidR="00E06D55" w:rsidRPr="00E06D55" w14:paraId="15922D5A" w14:textId="77777777" w:rsidTr="009304FD">
        <w:trPr>
          <w:trHeight w:val="1135"/>
        </w:trPr>
        <w:tc>
          <w:tcPr>
            <w:tcW w:w="1350" w:type="dxa"/>
          </w:tcPr>
          <w:p w14:paraId="3433BD50" w14:textId="4CF6E82E" w:rsidR="002B7165" w:rsidRPr="00E06D55" w:rsidRDefault="002B7165" w:rsidP="00E06D55">
            <w:pPr>
              <w:spacing w:line="360" w:lineRule="auto"/>
              <w:jc w:val="both"/>
              <w:rPr>
                <w:rFonts w:ascii="Book Antiqua" w:hAnsi="Book Antiqua"/>
                <w:b/>
              </w:rPr>
            </w:pPr>
            <w:r w:rsidRPr="00E06D55">
              <w:rPr>
                <w:rFonts w:ascii="Book Antiqua" w:hAnsi="Book Antiqua"/>
                <w:b/>
              </w:rPr>
              <w:lastRenderedPageBreak/>
              <w:t xml:space="preserve">Cheng </w:t>
            </w:r>
            <w:r w:rsidR="00AE40DF" w:rsidRPr="00AE40DF">
              <w:rPr>
                <w:rFonts w:ascii="Book Antiqua" w:hAnsi="Book Antiqua"/>
                <w:b/>
                <w:i/>
              </w:rPr>
              <w:t>et al</w:t>
            </w:r>
            <w:r w:rsidRPr="006C26CA">
              <w:rPr>
                <w:rFonts w:ascii="Book Antiqua" w:hAnsi="Book Antiqua"/>
                <w:vertAlign w:val="superscript"/>
                <w:lang w:val="en-US"/>
              </w:rPr>
              <w:t>[</w:t>
            </w:r>
            <w:r w:rsidR="00BE1240" w:rsidRPr="006C26CA">
              <w:rPr>
                <w:rFonts w:ascii="Book Antiqua" w:hAnsi="Book Antiqua"/>
                <w:b/>
                <w:vertAlign w:val="superscript"/>
              </w:rPr>
              <w:t>30</w:t>
            </w:r>
            <w:r w:rsidR="009C5665" w:rsidRPr="006C26CA">
              <w:rPr>
                <w:rFonts w:ascii="Book Antiqua" w:hAnsi="Book Antiqua"/>
                <w:vertAlign w:val="superscript"/>
                <w:lang w:val="en-US"/>
              </w:rPr>
              <w:t>]</w:t>
            </w:r>
          </w:p>
        </w:tc>
        <w:tc>
          <w:tcPr>
            <w:tcW w:w="1015" w:type="dxa"/>
          </w:tcPr>
          <w:p w14:paraId="3FF27A0F" w14:textId="77777777" w:rsidR="002B7165" w:rsidRPr="00E06D55" w:rsidRDefault="002B7165"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Taiwan</w:t>
            </w:r>
          </w:p>
          <w:p w14:paraId="54415CAD" w14:textId="77777777" w:rsidR="002B7165" w:rsidRPr="00E06D55" w:rsidRDefault="002B7165" w:rsidP="00E06D55">
            <w:pPr>
              <w:autoSpaceDE w:val="0"/>
              <w:autoSpaceDN w:val="0"/>
              <w:adjustRightInd w:val="0"/>
              <w:spacing w:line="360" w:lineRule="auto"/>
              <w:jc w:val="both"/>
              <w:rPr>
                <w:rFonts w:ascii="Book Antiqua" w:hAnsi="Book Antiqua"/>
                <w:lang w:val="en-US"/>
              </w:rPr>
            </w:pPr>
          </w:p>
        </w:tc>
        <w:tc>
          <w:tcPr>
            <w:tcW w:w="1560" w:type="dxa"/>
          </w:tcPr>
          <w:p w14:paraId="6A8D40C5" w14:textId="77777777" w:rsidR="002B7165" w:rsidRPr="00E06D55" w:rsidRDefault="002B7165"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Cross-sectional</w:t>
            </w:r>
          </w:p>
        </w:tc>
        <w:tc>
          <w:tcPr>
            <w:tcW w:w="1275" w:type="dxa"/>
          </w:tcPr>
          <w:p w14:paraId="47FAC34C" w14:textId="77777777" w:rsidR="002B7165" w:rsidRPr="00E06D55" w:rsidRDefault="002B7165"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Community sample</w:t>
            </w:r>
          </w:p>
        </w:tc>
        <w:tc>
          <w:tcPr>
            <w:tcW w:w="1560" w:type="dxa"/>
          </w:tcPr>
          <w:p w14:paraId="7A230C81" w14:textId="67A7049B" w:rsidR="002B7165" w:rsidRPr="00E06D55" w:rsidRDefault="00EA14F2" w:rsidP="00E06D55">
            <w:pPr>
              <w:autoSpaceDE w:val="0"/>
              <w:autoSpaceDN w:val="0"/>
              <w:adjustRightInd w:val="0"/>
              <w:spacing w:line="360" w:lineRule="auto"/>
              <w:jc w:val="both"/>
              <w:rPr>
                <w:rFonts w:ascii="Book Antiqua" w:eastAsia="MS Gothic" w:hAnsi="Book Antiqua"/>
                <w:lang w:val="en-US"/>
              </w:rPr>
            </w:pPr>
            <w:r>
              <w:rPr>
                <w:rFonts w:ascii="Book Antiqua" w:hAnsi="Book Antiqua"/>
                <w:lang w:val="en-US"/>
              </w:rPr>
              <w:t>5</w:t>
            </w:r>
            <w:r w:rsidR="002B7165" w:rsidRPr="00E06D55">
              <w:rPr>
                <w:rFonts w:ascii="Book Antiqua" w:hAnsi="Book Antiqua"/>
                <w:lang w:val="en-US"/>
              </w:rPr>
              <w:t xml:space="preserve">405 University students: </w:t>
            </w:r>
            <w:r w:rsidRPr="00EA14F2">
              <w:rPr>
                <w:rFonts w:ascii="Book Antiqua" w:hAnsi="Book Antiqua"/>
                <w:i/>
                <w:lang w:val="en-US"/>
              </w:rPr>
              <w:t>n</w:t>
            </w:r>
            <w:r w:rsidRPr="00E06D55">
              <w:rPr>
                <w:rFonts w:ascii="Book Antiqua" w:hAnsi="Book Antiqua"/>
                <w:lang w:val="en-US"/>
              </w:rPr>
              <w:t xml:space="preserve"> </w:t>
            </w:r>
            <w:r w:rsidR="002B7165" w:rsidRPr="00E06D55">
              <w:rPr>
                <w:rFonts w:ascii="Book Antiqua" w:hAnsi="Book Antiqua"/>
                <w:lang w:val="en-US"/>
              </w:rPr>
              <w:t>=</w:t>
            </w:r>
            <w:r>
              <w:rPr>
                <w:rFonts w:ascii="Book Antiqua" w:hAnsi="Book Antiqua" w:hint="eastAsia"/>
                <w:lang w:val="en-US"/>
              </w:rPr>
              <w:t xml:space="preserve"> </w:t>
            </w:r>
            <w:r>
              <w:rPr>
                <w:rFonts w:ascii="Book Antiqua" w:hAnsi="Book Antiqua"/>
                <w:lang w:val="en-US"/>
              </w:rPr>
              <w:t>5</w:t>
            </w:r>
            <w:r w:rsidR="002B7165" w:rsidRPr="00E06D55">
              <w:rPr>
                <w:rFonts w:ascii="Book Antiqua" w:hAnsi="Book Antiqua"/>
                <w:lang w:val="en-US"/>
              </w:rPr>
              <w:t xml:space="preserve">405 </w:t>
            </w:r>
          </w:p>
          <w:p w14:paraId="2DA39F29" w14:textId="77777777" w:rsidR="002B7165" w:rsidRPr="00E06D55" w:rsidRDefault="002B7165"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w:t>
            </w:r>
            <w:proofErr w:type="gramStart"/>
            <w:r w:rsidRPr="00E06D55">
              <w:rPr>
                <w:rFonts w:ascii="Book Antiqua" w:hAnsi="Book Antiqua"/>
                <w:lang w:val="en-US"/>
              </w:rPr>
              <w:t>male</w:t>
            </w:r>
            <w:proofErr w:type="gramEnd"/>
            <w:r w:rsidRPr="00E06D55">
              <w:rPr>
                <w:rFonts w:ascii="Book Antiqua" w:hAnsi="Book Antiqua"/>
                <w:lang w:val="en-US"/>
              </w:rPr>
              <w:t xml:space="preserve"> ratio: 64.8%)</w:t>
            </w:r>
          </w:p>
          <w:p w14:paraId="0206445B" w14:textId="77777777" w:rsidR="002B7165" w:rsidRPr="00E06D55" w:rsidRDefault="002B7165" w:rsidP="00E06D55">
            <w:pPr>
              <w:autoSpaceDE w:val="0"/>
              <w:autoSpaceDN w:val="0"/>
              <w:adjustRightInd w:val="0"/>
              <w:spacing w:line="360" w:lineRule="auto"/>
              <w:jc w:val="both"/>
              <w:rPr>
                <w:rFonts w:ascii="Book Antiqua" w:eastAsia="MS Gothic" w:hAnsi="Book Antiqua"/>
                <w:lang w:val="en-US"/>
              </w:rPr>
            </w:pPr>
            <w:r w:rsidRPr="00E06D55">
              <w:rPr>
                <w:rFonts w:ascii="Book Antiqua" w:hAnsi="Book Antiqua"/>
                <w:lang w:val="en-US"/>
              </w:rPr>
              <w:t>ADHD symptoms were elevated in 8.6% of the sample: (male ratio: 75.1%)</w:t>
            </w:r>
          </w:p>
        </w:tc>
        <w:tc>
          <w:tcPr>
            <w:tcW w:w="1984" w:type="dxa"/>
          </w:tcPr>
          <w:p w14:paraId="4579189F" w14:textId="77777777" w:rsidR="002B7165" w:rsidRPr="00E06D55" w:rsidRDefault="002B7165" w:rsidP="00E06D55">
            <w:pPr>
              <w:autoSpaceDE w:val="0"/>
              <w:autoSpaceDN w:val="0"/>
              <w:adjustRightInd w:val="0"/>
              <w:spacing w:line="360" w:lineRule="auto"/>
              <w:jc w:val="both"/>
              <w:rPr>
                <w:rFonts w:ascii="Book Antiqua" w:eastAsia="MS Gothic" w:hAnsi="Book Antiqua"/>
                <w:lang w:val="en-US"/>
              </w:rPr>
            </w:pPr>
            <w:r w:rsidRPr="00E06D55">
              <w:rPr>
                <w:rFonts w:ascii="Book Antiqua" w:hAnsi="Book Antiqua"/>
                <w:lang w:val="en-US"/>
              </w:rPr>
              <w:t>University students</w:t>
            </w:r>
          </w:p>
        </w:tc>
        <w:tc>
          <w:tcPr>
            <w:tcW w:w="1770" w:type="dxa"/>
          </w:tcPr>
          <w:p w14:paraId="51B26321" w14:textId="77777777" w:rsidR="002B7165" w:rsidRPr="00E06D55" w:rsidRDefault="002B7165" w:rsidP="00E06D55">
            <w:pPr>
              <w:autoSpaceDE w:val="0"/>
              <w:autoSpaceDN w:val="0"/>
              <w:adjustRightInd w:val="0"/>
              <w:spacing w:line="360" w:lineRule="auto"/>
              <w:jc w:val="both"/>
              <w:rPr>
                <w:rFonts w:ascii="Book Antiqua" w:eastAsia="MS Gothic" w:hAnsi="Book Antiqua"/>
                <w:lang w:val="en-US"/>
              </w:rPr>
            </w:pPr>
            <w:r w:rsidRPr="00E06D55">
              <w:rPr>
                <w:rFonts w:ascii="Book Antiqua" w:hAnsi="Book Antiqua"/>
                <w:lang w:val="en-US"/>
              </w:rPr>
              <w:t>ASRS,</w:t>
            </w:r>
          </w:p>
          <w:p w14:paraId="4391D1E3" w14:textId="77777777" w:rsidR="002B7165" w:rsidRPr="00E06D55" w:rsidRDefault="002B7165" w:rsidP="00E06D55">
            <w:pPr>
              <w:autoSpaceDE w:val="0"/>
              <w:autoSpaceDN w:val="0"/>
              <w:adjustRightInd w:val="0"/>
              <w:spacing w:line="360" w:lineRule="auto"/>
              <w:jc w:val="both"/>
              <w:rPr>
                <w:rFonts w:ascii="Book Antiqua" w:eastAsia="MS Gothic" w:hAnsi="Book Antiqua"/>
                <w:lang w:val="en-US"/>
              </w:rPr>
            </w:pPr>
            <w:r w:rsidRPr="00E06D55">
              <w:rPr>
                <w:rFonts w:ascii="Book Antiqua" w:hAnsi="Book Antiqua"/>
                <w:lang w:val="en-US"/>
              </w:rPr>
              <w:t>BSRS-5</w:t>
            </w:r>
          </w:p>
        </w:tc>
        <w:tc>
          <w:tcPr>
            <w:tcW w:w="4110" w:type="dxa"/>
          </w:tcPr>
          <w:p w14:paraId="4C2DD6B1" w14:textId="2D86F9F8" w:rsidR="002B7165" w:rsidRPr="00E06D55" w:rsidRDefault="002B7165" w:rsidP="00E06D55">
            <w:pPr>
              <w:autoSpaceDE w:val="0"/>
              <w:autoSpaceDN w:val="0"/>
              <w:adjustRightInd w:val="0"/>
              <w:spacing w:line="360" w:lineRule="auto"/>
              <w:jc w:val="both"/>
              <w:rPr>
                <w:rFonts w:ascii="Book Antiqua" w:eastAsia="MS Gothic" w:hAnsi="Book Antiqua"/>
                <w:lang w:val="en-US"/>
              </w:rPr>
            </w:pPr>
            <w:r w:rsidRPr="00E06D55">
              <w:rPr>
                <w:rFonts w:ascii="Book Antiqua" w:hAnsi="Book Antiqua"/>
                <w:lang w:val="en-US"/>
              </w:rPr>
              <w:t>Individuals with higher levels of ADHD symptoms were more likely to have higher suicidal ideation</w:t>
            </w:r>
          </w:p>
        </w:tc>
      </w:tr>
      <w:tr w:rsidR="00E06D55" w:rsidRPr="00E06D55" w14:paraId="4DC2A76C" w14:textId="77777777" w:rsidTr="009304FD">
        <w:trPr>
          <w:trHeight w:val="1448"/>
        </w:trPr>
        <w:tc>
          <w:tcPr>
            <w:tcW w:w="1350" w:type="dxa"/>
          </w:tcPr>
          <w:p w14:paraId="23E2A280" w14:textId="3004D11E" w:rsidR="002B7165" w:rsidRPr="00E06D55" w:rsidRDefault="002B7165" w:rsidP="00E06D55">
            <w:pPr>
              <w:autoSpaceDE w:val="0"/>
              <w:autoSpaceDN w:val="0"/>
              <w:adjustRightInd w:val="0"/>
              <w:spacing w:line="360" w:lineRule="auto"/>
              <w:jc w:val="both"/>
              <w:rPr>
                <w:rFonts w:ascii="Book Antiqua" w:hAnsi="Book Antiqua"/>
                <w:b/>
                <w:bCs/>
                <w:lang w:val="en-US"/>
              </w:rPr>
            </w:pPr>
            <w:r w:rsidRPr="00E06D55">
              <w:rPr>
                <w:rFonts w:ascii="Book Antiqua" w:hAnsi="Book Antiqua"/>
                <w:b/>
                <w:bCs/>
                <w:lang w:val="en-US"/>
              </w:rPr>
              <w:t xml:space="preserve">Huntley </w:t>
            </w:r>
            <w:r w:rsidR="00AE40DF" w:rsidRPr="00AE40DF">
              <w:rPr>
                <w:rFonts w:ascii="Book Antiqua" w:hAnsi="Book Antiqua"/>
                <w:b/>
                <w:bCs/>
                <w:i/>
                <w:lang w:val="en-US"/>
              </w:rPr>
              <w:t>et al</w:t>
            </w:r>
            <w:r w:rsidRPr="006C26CA">
              <w:rPr>
                <w:rFonts w:ascii="Book Antiqua" w:hAnsi="Book Antiqua"/>
                <w:vertAlign w:val="superscript"/>
                <w:lang w:val="en-US"/>
              </w:rPr>
              <w:t>[</w:t>
            </w:r>
            <w:r w:rsidR="00BE1240" w:rsidRPr="006C26CA">
              <w:rPr>
                <w:rFonts w:ascii="Book Antiqua" w:hAnsi="Book Antiqua"/>
                <w:b/>
                <w:bCs/>
                <w:vertAlign w:val="superscript"/>
                <w:lang w:val="en-US"/>
              </w:rPr>
              <w:t>31</w:t>
            </w:r>
            <w:r w:rsidR="009C5665" w:rsidRPr="006C26CA">
              <w:rPr>
                <w:rFonts w:ascii="Book Antiqua" w:hAnsi="Book Antiqua"/>
                <w:vertAlign w:val="superscript"/>
                <w:lang w:val="en-US"/>
              </w:rPr>
              <w:t>]</w:t>
            </w:r>
          </w:p>
        </w:tc>
        <w:tc>
          <w:tcPr>
            <w:tcW w:w="1015" w:type="dxa"/>
          </w:tcPr>
          <w:p w14:paraId="4880C2F2" w14:textId="2433417E" w:rsidR="002B7165" w:rsidRPr="00E06D55" w:rsidRDefault="002B7165" w:rsidP="00E06D55">
            <w:pPr>
              <w:autoSpaceDE w:val="0"/>
              <w:autoSpaceDN w:val="0"/>
              <w:adjustRightInd w:val="0"/>
              <w:spacing w:line="360" w:lineRule="auto"/>
              <w:jc w:val="both"/>
              <w:rPr>
                <w:rFonts w:ascii="Book Antiqua" w:eastAsia="MS Gothic" w:hAnsi="Book Antiqua"/>
                <w:lang w:val="en-US"/>
              </w:rPr>
            </w:pPr>
            <w:r w:rsidRPr="00E06D55">
              <w:rPr>
                <w:rFonts w:ascii="Book Antiqua" w:hAnsi="Book Antiqua"/>
                <w:lang w:val="en-US"/>
              </w:rPr>
              <w:t>U</w:t>
            </w:r>
            <w:r w:rsidR="006C26CA">
              <w:rPr>
                <w:rFonts w:ascii="Book Antiqua" w:hAnsi="Book Antiqua" w:hint="eastAsia"/>
                <w:lang w:val="en-US"/>
              </w:rPr>
              <w:t xml:space="preserve">nited </w:t>
            </w:r>
            <w:r w:rsidRPr="00E06D55">
              <w:rPr>
                <w:rFonts w:ascii="Book Antiqua" w:hAnsi="Book Antiqua"/>
                <w:lang w:val="en-US"/>
              </w:rPr>
              <w:t>K</w:t>
            </w:r>
            <w:r w:rsidR="006C26CA">
              <w:rPr>
                <w:rFonts w:ascii="Book Antiqua" w:hAnsi="Book Antiqua" w:hint="eastAsia"/>
                <w:lang w:val="en-US"/>
              </w:rPr>
              <w:t>ingdom</w:t>
            </w:r>
          </w:p>
        </w:tc>
        <w:tc>
          <w:tcPr>
            <w:tcW w:w="1560" w:type="dxa"/>
          </w:tcPr>
          <w:p w14:paraId="0EC38B78" w14:textId="77777777" w:rsidR="002B7165" w:rsidRPr="00E06D55" w:rsidRDefault="002B7165"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Cross-sectional</w:t>
            </w:r>
          </w:p>
        </w:tc>
        <w:tc>
          <w:tcPr>
            <w:tcW w:w="1275" w:type="dxa"/>
          </w:tcPr>
          <w:p w14:paraId="7ECA2DFE" w14:textId="77777777" w:rsidR="002B7165" w:rsidRPr="00E06D55" w:rsidRDefault="002B7165"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Clinical Sample</w:t>
            </w:r>
          </w:p>
        </w:tc>
        <w:tc>
          <w:tcPr>
            <w:tcW w:w="1560" w:type="dxa"/>
          </w:tcPr>
          <w:p w14:paraId="2D535A57" w14:textId="6D2EB962" w:rsidR="002B7165" w:rsidRPr="00E06D55" w:rsidRDefault="002B7165"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Participants</w:t>
            </w:r>
            <w:r w:rsidR="005468F4">
              <w:rPr>
                <w:rFonts w:ascii="Book Antiqua" w:hAnsi="Book Antiqua"/>
                <w:lang w:val="en-US"/>
              </w:rPr>
              <w:t xml:space="preserve"> </w:t>
            </w:r>
            <w:r w:rsidRPr="00E06D55">
              <w:rPr>
                <w:rFonts w:ascii="Book Antiqua" w:hAnsi="Book Antiqua"/>
                <w:lang w:val="en-US"/>
              </w:rPr>
              <w:t xml:space="preserve">from two in-patient alcohol and drug </w:t>
            </w:r>
            <w:r w:rsidRPr="00E06D55">
              <w:rPr>
                <w:rFonts w:ascii="Book Antiqua" w:hAnsi="Book Antiqua"/>
                <w:lang w:val="en-US"/>
              </w:rPr>
              <w:lastRenderedPageBreak/>
              <w:t>detoxification u</w:t>
            </w:r>
            <w:r w:rsidR="00EA14F2">
              <w:rPr>
                <w:rFonts w:ascii="Book Antiqua" w:hAnsi="Book Antiqua"/>
                <w:lang w:val="en-US"/>
              </w:rPr>
              <w:t xml:space="preserve">nits: </w:t>
            </w:r>
            <w:r w:rsidR="00EA14F2" w:rsidRPr="00EA14F2">
              <w:rPr>
                <w:rFonts w:ascii="Book Antiqua" w:hAnsi="Book Antiqua"/>
                <w:i/>
                <w:lang w:val="en-US"/>
              </w:rPr>
              <w:t>n</w:t>
            </w:r>
            <w:r w:rsidR="00EA14F2">
              <w:rPr>
                <w:rFonts w:ascii="Book Antiqua" w:hAnsi="Book Antiqua"/>
                <w:lang w:val="en-US"/>
              </w:rPr>
              <w:t xml:space="preserve"> =</w:t>
            </w:r>
            <w:r w:rsidR="00EA14F2">
              <w:rPr>
                <w:rFonts w:ascii="Book Antiqua" w:hAnsi="Book Antiqua" w:hint="eastAsia"/>
                <w:lang w:val="en-US"/>
              </w:rPr>
              <w:t xml:space="preserve"> </w:t>
            </w:r>
            <w:r w:rsidR="00EA14F2">
              <w:rPr>
                <w:rFonts w:ascii="Book Antiqua" w:hAnsi="Book Antiqua"/>
                <w:lang w:val="en-US"/>
              </w:rPr>
              <w:t>226 (male ratio: 76.5%)</w:t>
            </w:r>
          </w:p>
          <w:p w14:paraId="11AAC19F" w14:textId="5AB913BB" w:rsidR="002B7165" w:rsidRPr="00E06D55" w:rsidRDefault="002B7165"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Patient with alcohol/drug intoxication + ADHD: </w:t>
            </w:r>
            <w:r w:rsidR="00EA14F2" w:rsidRPr="00EA14F2">
              <w:rPr>
                <w:rFonts w:ascii="Book Antiqua" w:hAnsi="Book Antiqua"/>
                <w:i/>
                <w:lang w:val="en-US"/>
              </w:rPr>
              <w:t>n</w:t>
            </w:r>
            <w:r w:rsidR="00EA14F2" w:rsidRPr="00E06D55">
              <w:rPr>
                <w:rFonts w:ascii="Book Antiqua" w:hAnsi="Book Antiqua"/>
                <w:lang w:val="en-US"/>
              </w:rPr>
              <w:t xml:space="preserve"> </w:t>
            </w:r>
            <w:r w:rsidRPr="00E06D55">
              <w:rPr>
                <w:rFonts w:ascii="Book Antiqua" w:hAnsi="Book Antiqua"/>
                <w:lang w:val="en-US"/>
              </w:rPr>
              <w:t>=</w:t>
            </w:r>
            <w:r w:rsidR="00EA14F2">
              <w:rPr>
                <w:rFonts w:ascii="Book Antiqua" w:hAnsi="Book Antiqua" w:hint="eastAsia"/>
                <w:lang w:val="en-US"/>
              </w:rPr>
              <w:t xml:space="preserve"> </w:t>
            </w:r>
            <w:r w:rsidRPr="00E06D55">
              <w:rPr>
                <w:rFonts w:ascii="Book Antiqua" w:hAnsi="Book Antiqua"/>
                <w:lang w:val="en-US"/>
              </w:rPr>
              <w:t>11</w:t>
            </w:r>
          </w:p>
          <w:p w14:paraId="25E63F38" w14:textId="6863EE47" w:rsidR="002B7165" w:rsidRPr="00E06D55" w:rsidRDefault="002B7165"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Patient with alcohol/drug intoxication without ADHD: </w:t>
            </w:r>
            <w:r w:rsidR="00EA14F2" w:rsidRPr="00EA14F2">
              <w:rPr>
                <w:rFonts w:ascii="Book Antiqua" w:hAnsi="Book Antiqua"/>
                <w:i/>
                <w:lang w:val="en-US"/>
              </w:rPr>
              <w:t>n</w:t>
            </w:r>
            <w:r w:rsidR="00EA14F2" w:rsidRPr="00E06D55">
              <w:rPr>
                <w:rFonts w:ascii="Book Antiqua" w:hAnsi="Book Antiqua"/>
                <w:lang w:val="en-US"/>
              </w:rPr>
              <w:t xml:space="preserve"> </w:t>
            </w:r>
            <w:r w:rsidRPr="00E06D55">
              <w:rPr>
                <w:rFonts w:ascii="Book Antiqua" w:hAnsi="Book Antiqua"/>
                <w:lang w:val="en-US"/>
              </w:rPr>
              <w:t>=</w:t>
            </w:r>
            <w:r w:rsidR="00EA14F2">
              <w:rPr>
                <w:rFonts w:ascii="Book Antiqua" w:hAnsi="Book Antiqua" w:hint="eastAsia"/>
                <w:lang w:val="en-US"/>
              </w:rPr>
              <w:t xml:space="preserve"> </w:t>
            </w:r>
            <w:r w:rsidRPr="00E06D55">
              <w:rPr>
                <w:rFonts w:ascii="Book Antiqua" w:hAnsi="Book Antiqua"/>
                <w:lang w:val="en-US"/>
              </w:rPr>
              <w:t>183</w:t>
            </w:r>
          </w:p>
        </w:tc>
        <w:tc>
          <w:tcPr>
            <w:tcW w:w="1984" w:type="dxa"/>
          </w:tcPr>
          <w:p w14:paraId="0D1418DF" w14:textId="056BACFE" w:rsidR="002B7165" w:rsidRPr="00E06D55" w:rsidRDefault="002B7165" w:rsidP="00E06D55">
            <w:pPr>
              <w:widowControl w:val="0"/>
              <w:autoSpaceDE w:val="0"/>
              <w:autoSpaceDN w:val="0"/>
              <w:adjustRightInd w:val="0"/>
              <w:spacing w:line="360" w:lineRule="auto"/>
              <w:jc w:val="both"/>
              <w:rPr>
                <w:rFonts w:ascii="Book Antiqua" w:hAnsi="Book Antiqua"/>
                <w:lang w:val="en-US"/>
              </w:rPr>
            </w:pPr>
            <w:r w:rsidRPr="00E06D55">
              <w:rPr>
                <w:rFonts w:ascii="Book Antiqua" w:hAnsi="Book Antiqua"/>
                <w:lang w:val="en-US"/>
              </w:rPr>
              <w:lastRenderedPageBreak/>
              <w:t xml:space="preserve">Mean age: 39.0 </w:t>
            </w:r>
            <w:proofErr w:type="spellStart"/>
            <w:r w:rsidR="00EA14F2">
              <w:rPr>
                <w:rFonts w:ascii="Book Antiqua" w:hAnsi="Book Antiqua"/>
                <w:lang w:val="en-US"/>
              </w:rPr>
              <w:t>yr</w:t>
            </w:r>
            <w:proofErr w:type="spellEnd"/>
            <w:r w:rsidRPr="00E06D55">
              <w:rPr>
                <w:rFonts w:ascii="Book Antiqua" w:hAnsi="Book Antiqua"/>
                <w:lang w:val="en-US"/>
              </w:rPr>
              <w:t xml:space="preserve"> (SD</w:t>
            </w:r>
            <w:r w:rsidR="00EA14F2">
              <w:rPr>
                <w:rFonts w:ascii="Book Antiqua" w:hAnsi="Book Antiqua" w:hint="eastAsia"/>
                <w:lang w:val="en-US"/>
              </w:rPr>
              <w:t xml:space="preserve"> </w:t>
            </w:r>
            <w:r w:rsidRPr="00E06D55">
              <w:rPr>
                <w:rFonts w:ascii="Book Antiqua" w:hAnsi="Book Antiqua"/>
                <w:lang w:val="en-US"/>
              </w:rPr>
              <w:t>=</w:t>
            </w:r>
            <w:r w:rsidR="00EA14F2">
              <w:rPr>
                <w:rFonts w:ascii="Book Antiqua" w:hAnsi="Book Antiqua" w:hint="eastAsia"/>
                <w:lang w:val="en-US"/>
              </w:rPr>
              <w:t xml:space="preserve"> </w:t>
            </w:r>
            <w:r w:rsidRPr="00E06D55">
              <w:rPr>
                <w:rFonts w:ascii="Book Antiqua" w:hAnsi="Book Antiqua"/>
                <w:lang w:val="en-US"/>
              </w:rPr>
              <w:t>10.3)</w:t>
            </w:r>
          </w:p>
          <w:p w14:paraId="570AC81A" w14:textId="77777777" w:rsidR="002B7165" w:rsidRPr="00E06D55" w:rsidRDefault="002B7165" w:rsidP="00E06D55">
            <w:pPr>
              <w:widowControl w:val="0"/>
              <w:autoSpaceDE w:val="0"/>
              <w:autoSpaceDN w:val="0"/>
              <w:adjustRightInd w:val="0"/>
              <w:spacing w:line="360" w:lineRule="auto"/>
              <w:jc w:val="both"/>
              <w:rPr>
                <w:rFonts w:ascii="Book Antiqua" w:hAnsi="Book Antiqua"/>
                <w:lang w:val="en-US"/>
              </w:rPr>
            </w:pPr>
          </w:p>
          <w:p w14:paraId="53AB63E9" w14:textId="77777777" w:rsidR="002B7165" w:rsidRPr="00E06D55" w:rsidRDefault="002B7165" w:rsidP="00E06D55">
            <w:pPr>
              <w:autoSpaceDE w:val="0"/>
              <w:autoSpaceDN w:val="0"/>
              <w:adjustRightInd w:val="0"/>
              <w:spacing w:line="360" w:lineRule="auto"/>
              <w:jc w:val="both"/>
              <w:rPr>
                <w:rFonts w:ascii="Book Antiqua" w:hAnsi="Book Antiqua"/>
                <w:lang w:val="en-US"/>
              </w:rPr>
            </w:pPr>
          </w:p>
        </w:tc>
        <w:tc>
          <w:tcPr>
            <w:tcW w:w="1770" w:type="dxa"/>
          </w:tcPr>
          <w:p w14:paraId="7124D302" w14:textId="77777777" w:rsidR="002B7165" w:rsidRPr="00E06D55" w:rsidRDefault="002B7165"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DSM-IV 18-item self-report ADHD screening questionnaire</w:t>
            </w:r>
            <w:r w:rsidRPr="00E06D55">
              <w:rPr>
                <w:rFonts w:ascii="Book Antiqua" w:hAnsi="Book Antiqua"/>
                <w:lang w:val="en-US"/>
              </w:rPr>
              <w:lastRenderedPageBreak/>
              <w:t>s for both current and childhood behavior</w:t>
            </w:r>
          </w:p>
          <w:p w14:paraId="2CBFED1D" w14:textId="77777777" w:rsidR="002B7165" w:rsidRPr="00E06D55" w:rsidRDefault="002B7165"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Impairment questions from the Barkley scales</w:t>
            </w:r>
          </w:p>
          <w:p w14:paraId="59F82EE6" w14:textId="77777777" w:rsidR="002B7165" w:rsidRPr="00E06D55" w:rsidRDefault="002B7165" w:rsidP="00E06D55">
            <w:pPr>
              <w:widowControl w:val="0"/>
              <w:autoSpaceDE w:val="0"/>
              <w:autoSpaceDN w:val="0"/>
              <w:adjustRightInd w:val="0"/>
              <w:spacing w:line="360" w:lineRule="auto"/>
              <w:jc w:val="both"/>
              <w:rPr>
                <w:rFonts w:ascii="Book Antiqua" w:hAnsi="Book Antiqua"/>
                <w:lang w:val="en-US"/>
              </w:rPr>
            </w:pPr>
            <w:r w:rsidRPr="00E06D55">
              <w:rPr>
                <w:rFonts w:ascii="Book Antiqua" w:hAnsi="Book Antiqua"/>
                <w:lang w:val="en-US"/>
              </w:rPr>
              <w:t>DIVA</w:t>
            </w:r>
          </w:p>
          <w:p w14:paraId="212C24B1" w14:textId="77777777" w:rsidR="002B7165" w:rsidRPr="00E06D55" w:rsidRDefault="002B7165" w:rsidP="00E06D55">
            <w:pPr>
              <w:autoSpaceDE w:val="0"/>
              <w:autoSpaceDN w:val="0"/>
              <w:adjustRightInd w:val="0"/>
              <w:spacing w:line="360" w:lineRule="auto"/>
              <w:jc w:val="both"/>
              <w:rPr>
                <w:rFonts w:ascii="Book Antiqua" w:hAnsi="Book Antiqua"/>
                <w:lang w:val="en-US"/>
              </w:rPr>
            </w:pPr>
          </w:p>
        </w:tc>
        <w:tc>
          <w:tcPr>
            <w:tcW w:w="4110" w:type="dxa"/>
          </w:tcPr>
          <w:p w14:paraId="35886CCC" w14:textId="75B0CE46" w:rsidR="002B7165" w:rsidRPr="00E06D55" w:rsidRDefault="002B7165"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lastRenderedPageBreak/>
              <w:t>Patients with both substance use disorders and ADHD had significantly higher rates of prior suicide attempts than patients with subst</w:t>
            </w:r>
            <w:r w:rsidR="0080752F">
              <w:rPr>
                <w:rFonts w:ascii="Book Antiqua" w:hAnsi="Book Antiqua"/>
                <w:lang w:val="en-US"/>
              </w:rPr>
              <w:t xml:space="preserve">ance use disorder without </w:t>
            </w:r>
            <w:r w:rsidR="0080752F">
              <w:rPr>
                <w:rFonts w:ascii="Book Antiqua" w:hAnsi="Book Antiqua"/>
                <w:lang w:val="en-US"/>
              </w:rPr>
              <w:lastRenderedPageBreak/>
              <w:t>ADHD</w:t>
            </w:r>
          </w:p>
        </w:tc>
      </w:tr>
      <w:tr w:rsidR="00E06D55" w:rsidRPr="00E06D55" w14:paraId="552D8018" w14:textId="77777777" w:rsidTr="009304FD">
        <w:trPr>
          <w:trHeight w:val="1448"/>
        </w:trPr>
        <w:tc>
          <w:tcPr>
            <w:tcW w:w="1350" w:type="dxa"/>
          </w:tcPr>
          <w:p w14:paraId="3F9DC7DB" w14:textId="33EEBD18" w:rsidR="002B7165" w:rsidRPr="00E06D55" w:rsidRDefault="002B7165" w:rsidP="00E06D55">
            <w:pPr>
              <w:autoSpaceDE w:val="0"/>
              <w:autoSpaceDN w:val="0"/>
              <w:adjustRightInd w:val="0"/>
              <w:spacing w:line="360" w:lineRule="auto"/>
              <w:jc w:val="both"/>
              <w:rPr>
                <w:rFonts w:ascii="Book Antiqua" w:hAnsi="Book Antiqua"/>
                <w:b/>
                <w:bCs/>
                <w:lang w:val="en-US"/>
              </w:rPr>
            </w:pPr>
            <w:proofErr w:type="spellStart"/>
            <w:r w:rsidRPr="00E06D55">
              <w:rPr>
                <w:rFonts w:ascii="Book Antiqua" w:hAnsi="Book Antiqua"/>
                <w:b/>
                <w:bCs/>
                <w:lang w:val="en-US"/>
              </w:rPr>
              <w:lastRenderedPageBreak/>
              <w:t>Hurtig</w:t>
            </w:r>
            <w:proofErr w:type="spellEnd"/>
            <w:r w:rsidRPr="00E06D55">
              <w:rPr>
                <w:rFonts w:ascii="Book Antiqua" w:hAnsi="Book Antiqua"/>
                <w:b/>
                <w:bCs/>
                <w:lang w:val="en-US"/>
              </w:rPr>
              <w:t xml:space="preserve"> </w:t>
            </w:r>
            <w:r w:rsidR="00AE40DF" w:rsidRPr="00AE40DF">
              <w:rPr>
                <w:rFonts w:ascii="Book Antiqua" w:hAnsi="Book Antiqua"/>
                <w:b/>
                <w:bCs/>
                <w:i/>
                <w:lang w:val="en-US"/>
              </w:rPr>
              <w:t>et al</w:t>
            </w:r>
            <w:r w:rsidRPr="006C26CA">
              <w:rPr>
                <w:rFonts w:ascii="Book Antiqua" w:hAnsi="Book Antiqua"/>
                <w:vertAlign w:val="superscript"/>
                <w:lang w:val="en-US"/>
              </w:rPr>
              <w:t>[</w:t>
            </w:r>
            <w:r w:rsidR="00BE1240" w:rsidRPr="006C26CA">
              <w:rPr>
                <w:rFonts w:ascii="Book Antiqua" w:hAnsi="Book Antiqua"/>
                <w:b/>
                <w:bCs/>
                <w:vertAlign w:val="superscript"/>
                <w:lang w:val="en-US"/>
              </w:rPr>
              <w:t>32</w:t>
            </w:r>
            <w:r w:rsidR="009C5665" w:rsidRPr="006C26CA">
              <w:rPr>
                <w:rFonts w:ascii="Book Antiqua" w:hAnsi="Book Antiqua"/>
                <w:vertAlign w:val="superscript"/>
                <w:lang w:val="en-US"/>
              </w:rPr>
              <w:t>]</w:t>
            </w:r>
          </w:p>
        </w:tc>
        <w:tc>
          <w:tcPr>
            <w:tcW w:w="1015" w:type="dxa"/>
          </w:tcPr>
          <w:p w14:paraId="2308EC6F" w14:textId="77777777" w:rsidR="002B7165" w:rsidRPr="00E06D55" w:rsidRDefault="002B7165" w:rsidP="00E06D55">
            <w:pPr>
              <w:autoSpaceDE w:val="0"/>
              <w:autoSpaceDN w:val="0"/>
              <w:adjustRightInd w:val="0"/>
              <w:spacing w:line="360" w:lineRule="auto"/>
              <w:jc w:val="both"/>
              <w:rPr>
                <w:rFonts w:ascii="Book Antiqua" w:eastAsia="MS Gothic" w:hAnsi="Book Antiqua"/>
                <w:lang w:val="en-US"/>
              </w:rPr>
            </w:pPr>
            <w:r w:rsidRPr="00E06D55">
              <w:rPr>
                <w:rFonts w:ascii="Book Antiqua" w:hAnsi="Book Antiqua"/>
                <w:lang w:val="en-US"/>
              </w:rPr>
              <w:t>Finland</w:t>
            </w:r>
          </w:p>
        </w:tc>
        <w:tc>
          <w:tcPr>
            <w:tcW w:w="1560" w:type="dxa"/>
          </w:tcPr>
          <w:p w14:paraId="286329EE" w14:textId="2B79F9FF" w:rsidR="002B7165" w:rsidRPr="00E06D55" w:rsidRDefault="00EA14F2" w:rsidP="00E06D55">
            <w:pPr>
              <w:autoSpaceDE w:val="0"/>
              <w:autoSpaceDN w:val="0"/>
              <w:adjustRightInd w:val="0"/>
              <w:spacing w:line="360" w:lineRule="auto"/>
              <w:jc w:val="both"/>
              <w:rPr>
                <w:rFonts w:ascii="Book Antiqua" w:hAnsi="Book Antiqua"/>
                <w:lang w:val="en-US"/>
              </w:rPr>
            </w:pPr>
            <w:r>
              <w:rPr>
                <w:rFonts w:ascii="Book Antiqua" w:hAnsi="Book Antiqua"/>
                <w:lang w:val="en-US"/>
              </w:rPr>
              <w:t>Longitudinal: 16 yr</w:t>
            </w:r>
            <w:r w:rsidR="002B7165" w:rsidRPr="00E06D55">
              <w:rPr>
                <w:rFonts w:ascii="Book Antiqua" w:hAnsi="Book Antiqua"/>
                <w:lang w:val="en-US"/>
              </w:rPr>
              <w:t>. First follow up: at ages 7,</w:t>
            </w:r>
            <w:r>
              <w:rPr>
                <w:rFonts w:ascii="Book Antiqua" w:hAnsi="Book Antiqua" w:hint="eastAsia"/>
                <w:lang w:val="en-US"/>
              </w:rPr>
              <w:t xml:space="preserve"> </w:t>
            </w:r>
            <w:r w:rsidR="002B7165" w:rsidRPr="00E06D55">
              <w:rPr>
                <w:rFonts w:ascii="Book Antiqua" w:hAnsi="Book Antiqua"/>
                <w:lang w:val="en-US"/>
              </w:rPr>
              <w:t>8, second follow up at ages 15, 16</w:t>
            </w:r>
          </w:p>
        </w:tc>
        <w:tc>
          <w:tcPr>
            <w:tcW w:w="1275" w:type="dxa"/>
          </w:tcPr>
          <w:p w14:paraId="7F4C4D7F" w14:textId="77777777" w:rsidR="002B7165" w:rsidRPr="00E06D55" w:rsidRDefault="002B7165"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Community sample</w:t>
            </w:r>
          </w:p>
        </w:tc>
        <w:tc>
          <w:tcPr>
            <w:tcW w:w="1560" w:type="dxa"/>
          </w:tcPr>
          <w:p w14:paraId="2D4610A0" w14:textId="293A2B57" w:rsidR="002B7165" w:rsidRPr="00E06D55" w:rsidRDefault="002B7165"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ADHD adolescents: </w:t>
            </w:r>
            <w:r w:rsidR="00EA14F2" w:rsidRPr="00EA14F2">
              <w:rPr>
                <w:rFonts w:ascii="Book Antiqua" w:hAnsi="Book Antiqua"/>
                <w:i/>
                <w:lang w:val="en-US"/>
              </w:rPr>
              <w:t>n</w:t>
            </w:r>
            <w:r w:rsidR="00EA14F2" w:rsidRPr="00E06D55">
              <w:rPr>
                <w:rFonts w:ascii="Book Antiqua" w:hAnsi="Book Antiqua"/>
                <w:lang w:val="en-US"/>
              </w:rPr>
              <w:t xml:space="preserve"> </w:t>
            </w:r>
            <w:r w:rsidRPr="00E06D55">
              <w:rPr>
                <w:rFonts w:ascii="Book Antiqua" w:hAnsi="Book Antiqua"/>
                <w:lang w:val="en-US"/>
              </w:rPr>
              <w:t>=</w:t>
            </w:r>
            <w:r w:rsidR="00EA14F2">
              <w:rPr>
                <w:rFonts w:ascii="Book Antiqua" w:hAnsi="Book Antiqua" w:hint="eastAsia"/>
                <w:lang w:val="en-US"/>
              </w:rPr>
              <w:t xml:space="preserve"> </w:t>
            </w:r>
            <w:r w:rsidRPr="00E06D55">
              <w:rPr>
                <w:rFonts w:ascii="Book Antiqua" w:hAnsi="Book Antiqua"/>
                <w:lang w:val="en-US"/>
              </w:rPr>
              <w:t xml:space="preserve">104 </w:t>
            </w:r>
          </w:p>
          <w:p w14:paraId="23D116C0" w14:textId="73BB3882" w:rsidR="002B7165" w:rsidRPr="00E06D55" w:rsidRDefault="002B7165"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Non-ADHD adolescents: </w:t>
            </w:r>
            <w:r w:rsidR="00EA14F2" w:rsidRPr="00EA14F2">
              <w:rPr>
                <w:rFonts w:ascii="Book Antiqua" w:hAnsi="Book Antiqua"/>
                <w:i/>
                <w:lang w:val="en-US"/>
              </w:rPr>
              <w:t>n</w:t>
            </w:r>
            <w:r w:rsidR="00EA14F2" w:rsidRPr="00E06D55">
              <w:rPr>
                <w:rFonts w:ascii="Book Antiqua" w:hAnsi="Book Antiqua"/>
                <w:lang w:val="en-US"/>
              </w:rPr>
              <w:t xml:space="preserve"> </w:t>
            </w:r>
            <w:r w:rsidRPr="00E06D55">
              <w:rPr>
                <w:rFonts w:ascii="Book Antiqua" w:hAnsi="Book Antiqua"/>
                <w:lang w:val="en-US"/>
              </w:rPr>
              <w:t>=</w:t>
            </w:r>
            <w:r w:rsidR="00EA14F2">
              <w:rPr>
                <w:rFonts w:ascii="Book Antiqua" w:hAnsi="Book Antiqua" w:hint="eastAsia"/>
                <w:lang w:val="en-US"/>
              </w:rPr>
              <w:t xml:space="preserve"> </w:t>
            </w:r>
            <w:r w:rsidRPr="00E06D55">
              <w:rPr>
                <w:rFonts w:ascii="Book Antiqua" w:hAnsi="Book Antiqua"/>
                <w:lang w:val="en-US"/>
              </w:rPr>
              <w:t xml:space="preserve">169 </w:t>
            </w:r>
          </w:p>
        </w:tc>
        <w:tc>
          <w:tcPr>
            <w:tcW w:w="1984" w:type="dxa"/>
          </w:tcPr>
          <w:p w14:paraId="27628DB5" w14:textId="77777777" w:rsidR="002B7165" w:rsidRPr="00E06D55" w:rsidRDefault="002B7165"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Adolescents from the same birth cohort</w:t>
            </w:r>
          </w:p>
        </w:tc>
        <w:tc>
          <w:tcPr>
            <w:tcW w:w="1770" w:type="dxa"/>
          </w:tcPr>
          <w:p w14:paraId="0AE316F3" w14:textId="7C64A9D5" w:rsidR="002B7165" w:rsidRPr="00E06D55" w:rsidRDefault="002B7165"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At 8 </w:t>
            </w:r>
            <w:proofErr w:type="spellStart"/>
            <w:r w:rsidR="002A4289">
              <w:rPr>
                <w:rFonts w:ascii="Book Antiqua" w:hAnsi="Book Antiqua"/>
                <w:lang w:val="en-US"/>
              </w:rPr>
              <w:t>yr</w:t>
            </w:r>
            <w:proofErr w:type="spellEnd"/>
            <w:r w:rsidRPr="00E06D55">
              <w:rPr>
                <w:rFonts w:ascii="Book Antiqua" w:hAnsi="Book Antiqua"/>
                <w:lang w:val="en-US"/>
              </w:rPr>
              <w:t xml:space="preserve"> of age: </w:t>
            </w:r>
            <w:proofErr w:type="spellStart"/>
            <w:r w:rsidRPr="00E06D55">
              <w:rPr>
                <w:rFonts w:ascii="Book Antiqua" w:hAnsi="Book Antiqua"/>
                <w:lang w:val="en-US"/>
              </w:rPr>
              <w:t>Rutter</w:t>
            </w:r>
            <w:proofErr w:type="spellEnd"/>
            <w:r w:rsidRPr="00E06D55">
              <w:rPr>
                <w:rFonts w:ascii="Book Antiqua" w:hAnsi="Book Antiqua"/>
                <w:lang w:val="en-US"/>
              </w:rPr>
              <w:t xml:space="preserve"> B2</w:t>
            </w:r>
          </w:p>
          <w:p w14:paraId="44F4129D" w14:textId="77777777" w:rsidR="002B7165" w:rsidRPr="00E06D55" w:rsidRDefault="002B7165" w:rsidP="00E06D55">
            <w:pPr>
              <w:autoSpaceDE w:val="0"/>
              <w:autoSpaceDN w:val="0"/>
              <w:adjustRightInd w:val="0"/>
              <w:spacing w:line="360" w:lineRule="auto"/>
              <w:jc w:val="both"/>
              <w:rPr>
                <w:rFonts w:ascii="Book Antiqua" w:hAnsi="Book Antiqua"/>
                <w:lang w:val="en-US"/>
              </w:rPr>
            </w:pPr>
          </w:p>
          <w:p w14:paraId="627ADC90" w14:textId="221B20B9" w:rsidR="002B7165" w:rsidRPr="00E06D55" w:rsidRDefault="002B7165"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During the 15-16 </w:t>
            </w:r>
            <w:proofErr w:type="spellStart"/>
            <w:r w:rsidR="0080752F">
              <w:rPr>
                <w:rFonts w:ascii="Book Antiqua" w:hAnsi="Book Antiqua"/>
                <w:lang w:val="en-US"/>
              </w:rPr>
              <w:t>yr</w:t>
            </w:r>
            <w:proofErr w:type="spellEnd"/>
            <w:r w:rsidRPr="00E06D55">
              <w:rPr>
                <w:rFonts w:ascii="Book Antiqua" w:hAnsi="Book Antiqua"/>
                <w:lang w:val="en-US"/>
              </w:rPr>
              <w:t xml:space="preserve"> follow up:</w:t>
            </w:r>
          </w:p>
          <w:p w14:paraId="1E6C5DC0" w14:textId="77777777" w:rsidR="002B7165" w:rsidRPr="00E06D55" w:rsidRDefault="002B7165"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SWAN, </w:t>
            </w:r>
          </w:p>
          <w:p w14:paraId="3E5555A2" w14:textId="2720A35E" w:rsidR="002B7165" w:rsidRPr="00E06D55" w:rsidRDefault="0080752F" w:rsidP="00E06D55">
            <w:pPr>
              <w:autoSpaceDE w:val="0"/>
              <w:autoSpaceDN w:val="0"/>
              <w:adjustRightInd w:val="0"/>
              <w:spacing w:line="360" w:lineRule="auto"/>
              <w:jc w:val="both"/>
              <w:rPr>
                <w:rFonts w:ascii="Book Antiqua" w:hAnsi="Book Antiqua"/>
                <w:lang w:val="en-US"/>
              </w:rPr>
            </w:pPr>
            <w:r>
              <w:rPr>
                <w:rFonts w:ascii="Book Antiqua" w:hAnsi="Book Antiqua"/>
                <w:lang w:val="en-US"/>
              </w:rPr>
              <w:t>K-SADS-PL</w:t>
            </w:r>
          </w:p>
        </w:tc>
        <w:tc>
          <w:tcPr>
            <w:tcW w:w="4110" w:type="dxa"/>
          </w:tcPr>
          <w:p w14:paraId="6AC2FB3F" w14:textId="12179489" w:rsidR="002B7165" w:rsidRPr="00E06D55" w:rsidRDefault="002B7165"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Adolescents with ADHD had more suicide ideation, acts than adolescents without ADHD. The effect of ADHD on suicidal ideation remained strong after </w:t>
            </w:r>
            <w:r w:rsidR="0080752F">
              <w:rPr>
                <w:rFonts w:ascii="Book Antiqua" w:hAnsi="Book Antiqua"/>
                <w:lang w:val="en-US"/>
              </w:rPr>
              <w:t>controlling for other variables</w:t>
            </w:r>
          </w:p>
        </w:tc>
      </w:tr>
      <w:tr w:rsidR="00E06D55" w:rsidRPr="00E06D55" w14:paraId="40C7CB84" w14:textId="77777777" w:rsidTr="009304FD">
        <w:trPr>
          <w:trHeight w:val="1448"/>
        </w:trPr>
        <w:tc>
          <w:tcPr>
            <w:tcW w:w="1350" w:type="dxa"/>
          </w:tcPr>
          <w:p w14:paraId="4D97FB40" w14:textId="68C17420" w:rsidR="002B7165" w:rsidRPr="00E06D55" w:rsidRDefault="002B7165" w:rsidP="00E06D55">
            <w:pPr>
              <w:autoSpaceDE w:val="0"/>
              <w:autoSpaceDN w:val="0"/>
              <w:adjustRightInd w:val="0"/>
              <w:spacing w:line="360" w:lineRule="auto"/>
              <w:jc w:val="both"/>
              <w:rPr>
                <w:rFonts w:ascii="Book Antiqua" w:hAnsi="Book Antiqua"/>
                <w:b/>
              </w:rPr>
            </w:pPr>
            <w:r w:rsidRPr="00E06D55">
              <w:rPr>
                <w:rFonts w:ascii="Book Antiqua" w:hAnsi="Book Antiqua"/>
                <w:b/>
              </w:rPr>
              <w:t xml:space="preserve">Kavakci </w:t>
            </w:r>
            <w:r w:rsidR="00AE40DF" w:rsidRPr="00AE40DF">
              <w:rPr>
                <w:rFonts w:ascii="Book Antiqua" w:hAnsi="Book Antiqua"/>
                <w:b/>
                <w:i/>
              </w:rPr>
              <w:t>et al</w:t>
            </w:r>
            <w:r w:rsidRPr="006C26CA">
              <w:rPr>
                <w:rFonts w:ascii="Book Antiqua" w:hAnsi="Book Antiqua"/>
                <w:vertAlign w:val="superscript"/>
                <w:lang w:val="en-US"/>
              </w:rPr>
              <w:t>[</w:t>
            </w:r>
            <w:r w:rsidR="00BE1240" w:rsidRPr="006C26CA">
              <w:rPr>
                <w:rFonts w:ascii="Book Antiqua" w:hAnsi="Book Antiqua"/>
                <w:b/>
                <w:vertAlign w:val="superscript"/>
              </w:rPr>
              <w:t>33</w:t>
            </w:r>
            <w:r w:rsidR="009C5665" w:rsidRPr="006C26CA">
              <w:rPr>
                <w:rFonts w:ascii="Book Antiqua" w:hAnsi="Book Antiqua"/>
                <w:vertAlign w:val="superscript"/>
                <w:lang w:val="en-US"/>
              </w:rPr>
              <w:t>]</w:t>
            </w:r>
          </w:p>
        </w:tc>
        <w:tc>
          <w:tcPr>
            <w:tcW w:w="1015" w:type="dxa"/>
          </w:tcPr>
          <w:p w14:paraId="5A8E9A9E" w14:textId="77777777" w:rsidR="002B7165" w:rsidRPr="00E06D55" w:rsidRDefault="002B7165" w:rsidP="00E06D55">
            <w:pPr>
              <w:autoSpaceDE w:val="0"/>
              <w:autoSpaceDN w:val="0"/>
              <w:adjustRightInd w:val="0"/>
              <w:spacing w:line="360" w:lineRule="auto"/>
              <w:jc w:val="both"/>
              <w:rPr>
                <w:rFonts w:ascii="Book Antiqua" w:eastAsia="MS Gothic" w:hAnsi="Book Antiqua"/>
                <w:lang w:val="en-US"/>
              </w:rPr>
            </w:pPr>
            <w:r w:rsidRPr="00E06D55">
              <w:rPr>
                <w:rFonts w:ascii="Book Antiqua" w:hAnsi="Book Antiqua"/>
                <w:lang w:val="en-US"/>
              </w:rPr>
              <w:t>Turkey</w:t>
            </w:r>
          </w:p>
        </w:tc>
        <w:tc>
          <w:tcPr>
            <w:tcW w:w="1560" w:type="dxa"/>
          </w:tcPr>
          <w:p w14:paraId="2BCE8D78" w14:textId="77777777" w:rsidR="002B7165" w:rsidRPr="00E06D55" w:rsidRDefault="002B7165"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Cross-sectional</w:t>
            </w:r>
          </w:p>
        </w:tc>
        <w:tc>
          <w:tcPr>
            <w:tcW w:w="1275" w:type="dxa"/>
          </w:tcPr>
          <w:p w14:paraId="2E1607EA" w14:textId="77777777" w:rsidR="002B7165" w:rsidRPr="00E06D55" w:rsidRDefault="002B7165" w:rsidP="00E06D55">
            <w:pPr>
              <w:widowControl w:val="0"/>
              <w:autoSpaceDE w:val="0"/>
              <w:autoSpaceDN w:val="0"/>
              <w:adjustRightInd w:val="0"/>
              <w:spacing w:line="360" w:lineRule="auto"/>
              <w:jc w:val="both"/>
              <w:rPr>
                <w:rFonts w:ascii="Book Antiqua" w:hAnsi="Book Antiqua"/>
                <w:lang w:val="en-US"/>
              </w:rPr>
            </w:pPr>
            <w:r w:rsidRPr="00E06D55">
              <w:rPr>
                <w:rFonts w:ascii="Book Antiqua" w:hAnsi="Book Antiqua"/>
                <w:lang w:val="en-US"/>
              </w:rPr>
              <w:t>Community sample</w:t>
            </w:r>
          </w:p>
        </w:tc>
        <w:tc>
          <w:tcPr>
            <w:tcW w:w="1560" w:type="dxa"/>
          </w:tcPr>
          <w:p w14:paraId="1E3A7540" w14:textId="77777777" w:rsidR="002B7165" w:rsidRPr="00E06D55" w:rsidRDefault="002B7165" w:rsidP="00E06D55">
            <w:pPr>
              <w:widowControl w:val="0"/>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980 university students (male ratio: 55.9%) </w:t>
            </w:r>
          </w:p>
          <w:p w14:paraId="43B0D88A" w14:textId="0D0B9014" w:rsidR="002B7165" w:rsidRPr="00E06D55" w:rsidRDefault="002B7165" w:rsidP="00E06D55">
            <w:pPr>
              <w:keepNext/>
              <w:keepLines/>
              <w:widowControl w:val="0"/>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ADHD: </w:t>
            </w:r>
            <w:r w:rsidR="00EA14F2" w:rsidRPr="00EA14F2">
              <w:rPr>
                <w:rFonts w:ascii="Book Antiqua" w:hAnsi="Book Antiqua"/>
                <w:i/>
                <w:lang w:val="en-US"/>
              </w:rPr>
              <w:t>n</w:t>
            </w:r>
            <w:r w:rsidR="00EA14F2" w:rsidRPr="00E06D55">
              <w:rPr>
                <w:rFonts w:ascii="Book Antiqua" w:hAnsi="Book Antiqua"/>
                <w:lang w:val="en-US"/>
              </w:rPr>
              <w:t xml:space="preserve"> </w:t>
            </w:r>
            <w:r w:rsidRPr="00E06D55">
              <w:rPr>
                <w:rFonts w:ascii="Book Antiqua" w:hAnsi="Book Antiqua"/>
                <w:lang w:val="en-US"/>
              </w:rPr>
              <w:t>=</w:t>
            </w:r>
            <w:r w:rsidR="00EA14F2">
              <w:rPr>
                <w:rFonts w:ascii="Book Antiqua" w:hAnsi="Book Antiqua" w:hint="eastAsia"/>
                <w:lang w:val="en-US"/>
              </w:rPr>
              <w:t xml:space="preserve"> </w:t>
            </w:r>
            <w:r w:rsidRPr="00E06D55">
              <w:rPr>
                <w:rFonts w:ascii="Book Antiqua" w:hAnsi="Book Antiqua"/>
                <w:lang w:val="en-US"/>
              </w:rPr>
              <w:t>48</w:t>
            </w:r>
          </w:p>
          <w:p w14:paraId="726FFA20" w14:textId="68B772DF" w:rsidR="002B7165" w:rsidRPr="00E06D55" w:rsidRDefault="002B7165" w:rsidP="00E06D55">
            <w:pPr>
              <w:keepNext/>
              <w:keepLines/>
              <w:widowControl w:val="0"/>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Non-ADHD: </w:t>
            </w:r>
            <w:r w:rsidR="00EA14F2" w:rsidRPr="00EA14F2">
              <w:rPr>
                <w:rFonts w:ascii="Book Antiqua" w:hAnsi="Book Antiqua"/>
                <w:i/>
                <w:lang w:val="en-US"/>
              </w:rPr>
              <w:t>n</w:t>
            </w:r>
            <w:r w:rsidR="00EA14F2" w:rsidRPr="00E06D55">
              <w:rPr>
                <w:rFonts w:ascii="Book Antiqua" w:hAnsi="Book Antiqua"/>
                <w:lang w:val="en-US"/>
              </w:rPr>
              <w:t xml:space="preserve"> </w:t>
            </w:r>
            <w:r w:rsidRPr="00E06D55">
              <w:rPr>
                <w:rFonts w:ascii="Book Antiqua" w:hAnsi="Book Antiqua"/>
                <w:lang w:val="en-US"/>
              </w:rPr>
              <w:t>=</w:t>
            </w:r>
            <w:r w:rsidR="00EA14F2">
              <w:rPr>
                <w:rFonts w:ascii="Book Antiqua" w:hAnsi="Book Antiqua" w:hint="eastAsia"/>
                <w:lang w:val="en-US"/>
              </w:rPr>
              <w:t xml:space="preserve"> </w:t>
            </w:r>
            <w:r w:rsidRPr="00E06D55">
              <w:rPr>
                <w:rFonts w:ascii="Book Antiqua" w:hAnsi="Book Antiqua"/>
                <w:lang w:val="en-US"/>
              </w:rPr>
              <w:t>932</w:t>
            </w:r>
          </w:p>
        </w:tc>
        <w:tc>
          <w:tcPr>
            <w:tcW w:w="1984" w:type="dxa"/>
          </w:tcPr>
          <w:p w14:paraId="4CDB8F37" w14:textId="19829561" w:rsidR="002B7165" w:rsidRPr="00E06D55" w:rsidRDefault="002B7165" w:rsidP="00E06D55">
            <w:pPr>
              <w:keepNext/>
              <w:keepLines/>
              <w:widowControl w:val="0"/>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Age range: 17-44 </w:t>
            </w:r>
            <w:proofErr w:type="spellStart"/>
            <w:r w:rsidR="00EA14F2">
              <w:rPr>
                <w:rFonts w:ascii="Book Antiqua" w:hAnsi="Book Antiqua"/>
                <w:lang w:val="en-US"/>
              </w:rPr>
              <w:t>yr</w:t>
            </w:r>
            <w:proofErr w:type="spellEnd"/>
          </w:p>
          <w:p w14:paraId="1E1218E9" w14:textId="5CBD0028" w:rsidR="002B7165" w:rsidRPr="00E06D55" w:rsidRDefault="002B7165" w:rsidP="00E06D55">
            <w:pPr>
              <w:keepNext/>
              <w:keepLines/>
              <w:widowControl w:val="0"/>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Mean age: 21.4 </w:t>
            </w:r>
            <w:proofErr w:type="spellStart"/>
            <w:r w:rsidR="00EA14F2">
              <w:rPr>
                <w:rFonts w:ascii="Book Antiqua" w:hAnsi="Book Antiqua"/>
                <w:lang w:val="en-US"/>
              </w:rPr>
              <w:t>yr</w:t>
            </w:r>
            <w:proofErr w:type="spellEnd"/>
            <w:r w:rsidRPr="00E06D55">
              <w:rPr>
                <w:rFonts w:ascii="Book Antiqua" w:hAnsi="Book Antiqua"/>
                <w:lang w:val="en-US"/>
              </w:rPr>
              <w:t xml:space="preserve"> (SD</w:t>
            </w:r>
            <w:r w:rsidR="00EA14F2">
              <w:rPr>
                <w:rFonts w:ascii="Book Antiqua" w:hAnsi="Book Antiqua" w:hint="eastAsia"/>
                <w:lang w:val="en-US"/>
              </w:rPr>
              <w:t xml:space="preserve"> </w:t>
            </w:r>
            <w:r w:rsidRPr="00E06D55">
              <w:rPr>
                <w:rFonts w:ascii="Book Antiqua" w:hAnsi="Book Antiqua"/>
                <w:lang w:val="en-US"/>
              </w:rPr>
              <w:t>=</w:t>
            </w:r>
            <w:r w:rsidR="00EA14F2">
              <w:rPr>
                <w:rFonts w:ascii="Book Antiqua" w:hAnsi="Book Antiqua" w:hint="eastAsia"/>
                <w:lang w:val="en-US"/>
              </w:rPr>
              <w:t xml:space="preserve"> </w:t>
            </w:r>
            <w:r w:rsidRPr="00E06D55">
              <w:rPr>
                <w:rFonts w:ascii="Book Antiqua" w:hAnsi="Book Antiqua"/>
                <w:lang w:val="en-US"/>
              </w:rPr>
              <w:t xml:space="preserve">2.3 </w:t>
            </w:r>
            <w:proofErr w:type="spellStart"/>
            <w:r w:rsidR="00EA14F2">
              <w:rPr>
                <w:rFonts w:ascii="Book Antiqua" w:hAnsi="Book Antiqua"/>
                <w:lang w:val="en-US"/>
              </w:rPr>
              <w:t>yr</w:t>
            </w:r>
            <w:proofErr w:type="spellEnd"/>
            <w:r w:rsidRPr="00E06D55">
              <w:rPr>
                <w:rFonts w:ascii="Book Antiqua" w:hAnsi="Book Antiqua"/>
                <w:lang w:val="en-US"/>
              </w:rPr>
              <w:t xml:space="preserve">) </w:t>
            </w:r>
          </w:p>
        </w:tc>
        <w:tc>
          <w:tcPr>
            <w:tcW w:w="1770" w:type="dxa"/>
          </w:tcPr>
          <w:p w14:paraId="375253A6" w14:textId="77777777" w:rsidR="002B7165" w:rsidRPr="00E06D55" w:rsidRDefault="002B7165" w:rsidP="00E06D55">
            <w:pPr>
              <w:widowControl w:val="0"/>
              <w:autoSpaceDE w:val="0"/>
              <w:autoSpaceDN w:val="0"/>
              <w:adjustRightInd w:val="0"/>
              <w:spacing w:line="360" w:lineRule="auto"/>
              <w:jc w:val="both"/>
              <w:rPr>
                <w:rFonts w:ascii="Book Antiqua" w:hAnsi="Book Antiqua"/>
                <w:lang w:val="en-US"/>
              </w:rPr>
            </w:pPr>
            <w:r w:rsidRPr="00E06D55">
              <w:rPr>
                <w:rFonts w:ascii="Book Antiqua" w:hAnsi="Book Antiqua"/>
                <w:lang w:val="en-US"/>
              </w:rPr>
              <w:t>ASRS</w:t>
            </w:r>
          </w:p>
          <w:p w14:paraId="6C5FD933" w14:textId="77777777" w:rsidR="002B7165" w:rsidRPr="00E06D55" w:rsidRDefault="002B7165" w:rsidP="00E06D55">
            <w:pPr>
              <w:widowControl w:val="0"/>
              <w:autoSpaceDE w:val="0"/>
              <w:autoSpaceDN w:val="0"/>
              <w:adjustRightInd w:val="0"/>
              <w:spacing w:line="360" w:lineRule="auto"/>
              <w:jc w:val="both"/>
              <w:rPr>
                <w:rFonts w:ascii="Book Antiqua" w:hAnsi="Book Antiqua"/>
                <w:lang w:val="en-US"/>
              </w:rPr>
            </w:pPr>
            <w:r w:rsidRPr="00E06D55">
              <w:rPr>
                <w:rFonts w:ascii="Book Antiqua" w:hAnsi="Book Antiqua"/>
                <w:lang w:val="en-US"/>
              </w:rPr>
              <w:t>SCID I, SCID II, Adult ADHD Module of MINI Plus</w:t>
            </w:r>
          </w:p>
        </w:tc>
        <w:tc>
          <w:tcPr>
            <w:tcW w:w="4110" w:type="dxa"/>
          </w:tcPr>
          <w:p w14:paraId="341C67D3" w14:textId="6CE00EFF" w:rsidR="002B7165" w:rsidRPr="00E06D55" w:rsidRDefault="002B7165" w:rsidP="00E06D55">
            <w:pPr>
              <w:keepNext/>
              <w:keepLines/>
              <w:widowControl w:val="0"/>
              <w:autoSpaceDE w:val="0"/>
              <w:autoSpaceDN w:val="0"/>
              <w:adjustRightInd w:val="0"/>
              <w:spacing w:line="360" w:lineRule="auto"/>
              <w:jc w:val="both"/>
              <w:rPr>
                <w:rFonts w:ascii="Book Antiqua" w:hAnsi="Book Antiqua"/>
                <w:lang w:val="en-US"/>
              </w:rPr>
            </w:pPr>
            <w:r w:rsidRPr="00E06D55">
              <w:rPr>
                <w:rFonts w:ascii="Book Antiqua" w:hAnsi="Book Antiqua"/>
                <w:lang w:val="en-US"/>
              </w:rPr>
              <w:t>Adolescents with ADHD reported significantly more lifetime suicide a</w:t>
            </w:r>
            <w:r w:rsidR="0080752F">
              <w:rPr>
                <w:rFonts w:ascii="Book Antiqua" w:hAnsi="Book Antiqua"/>
                <w:lang w:val="en-US"/>
              </w:rPr>
              <w:t>ttempts than those without ADHD</w:t>
            </w:r>
            <w:r w:rsidRPr="00E06D55">
              <w:rPr>
                <w:rFonts w:ascii="Book Antiqua" w:hAnsi="Book Antiqua"/>
                <w:lang w:val="en-US"/>
              </w:rPr>
              <w:t xml:space="preserve"> </w:t>
            </w:r>
          </w:p>
        </w:tc>
      </w:tr>
      <w:tr w:rsidR="00E06D55" w:rsidRPr="00E06D55" w14:paraId="67BEF523" w14:textId="77777777" w:rsidTr="009304FD">
        <w:trPr>
          <w:trHeight w:val="1448"/>
        </w:trPr>
        <w:tc>
          <w:tcPr>
            <w:tcW w:w="1350" w:type="dxa"/>
          </w:tcPr>
          <w:p w14:paraId="4BD753D4" w14:textId="2E5CA298" w:rsidR="002B7165" w:rsidRPr="00E06D55" w:rsidRDefault="002B7165" w:rsidP="00E06D55">
            <w:pPr>
              <w:autoSpaceDE w:val="0"/>
              <w:autoSpaceDN w:val="0"/>
              <w:adjustRightInd w:val="0"/>
              <w:spacing w:line="360" w:lineRule="auto"/>
              <w:jc w:val="both"/>
              <w:rPr>
                <w:rFonts w:ascii="Book Antiqua" w:hAnsi="Book Antiqua"/>
                <w:b/>
              </w:rPr>
            </w:pPr>
            <w:r w:rsidRPr="00E06D55">
              <w:rPr>
                <w:rFonts w:ascii="Book Antiqua" w:hAnsi="Book Antiqua"/>
                <w:b/>
              </w:rPr>
              <w:lastRenderedPageBreak/>
              <w:t xml:space="preserve">Kereszteny </w:t>
            </w:r>
            <w:r w:rsidR="00AE40DF" w:rsidRPr="00AE40DF">
              <w:rPr>
                <w:rFonts w:ascii="Book Antiqua" w:hAnsi="Book Antiqua"/>
                <w:b/>
                <w:i/>
              </w:rPr>
              <w:t>et al</w:t>
            </w:r>
            <w:r w:rsidRPr="006C26CA">
              <w:rPr>
                <w:rFonts w:ascii="Book Antiqua" w:hAnsi="Book Antiqua"/>
                <w:vertAlign w:val="superscript"/>
                <w:lang w:val="en-US"/>
              </w:rPr>
              <w:t>[</w:t>
            </w:r>
            <w:r w:rsidR="00BE1240" w:rsidRPr="006C26CA">
              <w:rPr>
                <w:rFonts w:ascii="Book Antiqua" w:hAnsi="Book Antiqua"/>
                <w:b/>
                <w:vertAlign w:val="superscript"/>
              </w:rPr>
              <w:t>34</w:t>
            </w:r>
            <w:r w:rsidR="009C5665" w:rsidRPr="006C26CA">
              <w:rPr>
                <w:rFonts w:ascii="Book Antiqua" w:hAnsi="Book Antiqua"/>
                <w:vertAlign w:val="superscript"/>
                <w:lang w:val="en-US"/>
              </w:rPr>
              <w:t>]</w:t>
            </w:r>
          </w:p>
        </w:tc>
        <w:tc>
          <w:tcPr>
            <w:tcW w:w="1015" w:type="dxa"/>
          </w:tcPr>
          <w:p w14:paraId="1EB7D3CB" w14:textId="77777777" w:rsidR="002B7165" w:rsidRPr="00E06D55" w:rsidRDefault="002B7165" w:rsidP="00E06D55">
            <w:pPr>
              <w:autoSpaceDE w:val="0"/>
              <w:autoSpaceDN w:val="0"/>
              <w:adjustRightInd w:val="0"/>
              <w:spacing w:line="360" w:lineRule="auto"/>
              <w:jc w:val="both"/>
              <w:rPr>
                <w:rFonts w:ascii="Book Antiqua" w:eastAsia="MS Gothic" w:hAnsi="Book Antiqua"/>
                <w:lang w:val="en-US"/>
              </w:rPr>
            </w:pPr>
            <w:r w:rsidRPr="00E06D55">
              <w:rPr>
                <w:rFonts w:ascii="Book Antiqua" w:hAnsi="Book Antiqua"/>
                <w:lang w:val="en-US"/>
              </w:rPr>
              <w:t>Hungary</w:t>
            </w:r>
          </w:p>
        </w:tc>
        <w:tc>
          <w:tcPr>
            <w:tcW w:w="1560" w:type="dxa"/>
          </w:tcPr>
          <w:p w14:paraId="0D44DC2E" w14:textId="77777777" w:rsidR="002B7165" w:rsidRPr="00E06D55" w:rsidRDefault="002B7165"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Cross-sectional</w:t>
            </w:r>
          </w:p>
        </w:tc>
        <w:tc>
          <w:tcPr>
            <w:tcW w:w="1275" w:type="dxa"/>
          </w:tcPr>
          <w:p w14:paraId="25BF847D" w14:textId="77777777" w:rsidR="002B7165" w:rsidRPr="00E06D55" w:rsidRDefault="002B7165" w:rsidP="00E06D55">
            <w:pPr>
              <w:widowControl w:val="0"/>
              <w:autoSpaceDE w:val="0"/>
              <w:autoSpaceDN w:val="0"/>
              <w:adjustRightInd w:val="0"/>
              <w:spacing w:line="360" w:lineRule="auto"/>
              <w:jc w:val="both"/>
              <w:rPr>
                <w:rFonts w:ascii="Book Antiqua" w:hAnsi="Book Antiqua"/>
                <w:lang w:val="en-US"/>
              </w:rPr>
            </w:pPr>
            <w:r w:rsidRPr="00E06D55">
              <w:rPr>
                <w:rFonts w:ascii="Book Antiqua" w:hAnsi="Book Antiqua"/>
                <w:lang w:val="en-US"/>
              </w:rPr>
              <w:t>Clinical Sample</w:t>
            </w:r>
          </w:p>
        </w:tc>
        <w:tc>
          <w:tcPr>
            <w:tcW w:w="1560" w:type="dxa"/>
          </w:tcPr>
          <w:p w14:paraId="26B46E20" w14:textId="3F957305" w:rsidR="002B7165" w:rsidRPr="00E06D55" w:rsidRDefault="002B7165" w:rsidP="00E06D55">
            <w:pPr>
              <w:widowControl w:val="0"/>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Children: </w:t>
            </w:r>
            <w:r w:rsidR="00EA14F2" w:rsidRPr="00EA14F2">
              <w:rPr>
                <w:rFonts w:ascii="Book Antiqua" w:hAnsi="Book Antiqua"/>
                <w:i/>
                <w:lang w:val="en-US"/>
              </w:rPr>
              <w:t>n</w:t>
            </w:r>
            <w:r w:rsidR="00EA14F2" w:rsidRPr="00E06D55">
              <w:rPr>
                <w:rFonts w:ascii="Book Antiqua" w:hAnsi="Book Antiqua"/>
                <w:lang w:val="en-US"/>
              </w:rPr>
              <w:t xml:space="preserve"> </w:t>
            </w:r>
            <w:r w:rsidRPr="00E06D55">
              <w:rPr>
                <w:rFonts w:ascii="Book Antiqua" w:hAnsi="Book Antiqua"/>
                <w:lang w:val="en-US"/>
              </w:rPr>
              <w:t>=</w:t>
            </w:r>
            <w:r w:rsidR="00EA14F2">
              <w:rPr>
                <w:rFonts w:ascii="Book Antiqua" w:hAnsi="Book Antiqua" w:hint="eastAsia"/>
                <w:lang w:val="en-US"/>
              </w:rPr>
              <w:t xml:space="preserve"> </w:t>
            </w:r>
            <w:r w:rsidRPr="00E06D55">
              <w:rPr>
                <w:rFonts w:ascii="Book Antiqua" w:hAnsi="Book Antiqua"/>
                <w:lang w:val="en-US"/>
              </w:rPr>
              <w:t>168 (male ratio: 87.5%)</w:t>
            </w:r>
          </w:p>
          <w:p w14:paraId="1EF5A125" w14:textId="4064EFCC" w:rsidR="002B7165" w:rsidRPr="00E06D55" w:rsidRDefault="002B7165" w:rsidP="00E06D55">
            <w:pPr>
              <w:widowControl w:val="0"/>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Adolescents: </w:t>
            </w:r>
            <w:r w:rsidR="00EA14F2" w:rsidRPr="00EA14F2">
              <w:rPr>
                <w:rFonts w:ascii="Book Antiqua" w:hAnsi="Book Antiqua"/>
                <w:i/>
                <w:lang w:val="en-US"/>
              </w:rPr>
              <w:t>n</w:t>
            </w:r>
            <w:r w:rsidR="00EA14F2" w:rsidRPr="00E06D55">
              <w:rPr>
                <w:rFonts w:ascii="Book Antiqua" w:hAnsi="Book Antiqua"/>
                <w:lang w:val="en-US"/>
              </w:rPr>
              <w:t xml:space="preserve"> </w:t>
            </w:r>
            <w:r w:rsidRPr="00E06D55">
              <w:rPr>
                <w:rFonts w:ascii="Book Antiqua" w:hAnsi="Book Antiqua"/>
                <w:lang w:val="en-US"/>
              </w:rPr>
              <w:t>=</w:t>
            </w:r>
            <w:r w:rsidR="00EA14F2">
              <w:rPr>
                <w:rFonts w:ascii="Book Antiqua" w:hAnsi="Book Antiqua" w:hint="eastAsia"/>
                <w:lang w:val="en-US"/>
              </w:rPr>
              <w:t xml:space="preserve"> </w:t>
            </w:r>
            <w:r w:rsidRPr="00E06D55">
              <w:rPr>
                <w:rFonts w:ascii="Book Antiqua" w:hAnsi="Book Antiqua"/>
                <w:lang w:val="en-US"/>
              </w:rPr>
              <w:t xml:space="preserve">43 (male ratio: 62.8%) </w:t>
            </w:r>
          </w:p>
        </w:tc>
        <w:tc>
          <w:tcPr>
            <w:tcW w:w="1984" w:type="dxa"/>
          </w:tcPr>
          <w:p w14:paraId="5033D16C" w14:textId="77777777" w:rsidR="002B7165" w:rsidRPr="00E06D55" w:rsidRDefault="002B7165" w:rsidP="00E06D55">
            <w:pPr>
              <w:widowControl w:val="0"/>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Children: </w:t>
            </w:r>
          </w:p>
          <w:p w14:paraId="6EF5F2ED" w14:textId="174B9BF8" w:rsidR="002B7165" w:rsidRPr="00E06D55" w:rsidRDefault="002B7165" w:rsidP="00E06D55">
            <w:pPr>
              <w:keepNext/>
              <w:keepLines/>
              <w:widowControl w:val="0"/>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Age range: 3-12 </w:t>
            </w:r>
            <w:proofErr w:type="spellStart"/>
            <w:r w:rsidR="00EA14F2">
              <w:rPr>
                <w:rFonts w:ascii="Book Antiqua" w:hAnsi="Book Antiqua"/>
                <w:lang w:val="en-US"/>
              </w:rPr>
              <w:t>yr</w:t>
            </w:r>
            <w:proofErr w:type="spellEnd"/>
          </w:p>
          <w:p w14:paraId="6C754E01" w14:textId="6A49AE8F" w:rsidR="002B7165" w:rsidRPr="00E06D55" w:rsidRDefault="002B7165" w:rsidP="00E06D55">
            <w:pPr>
              <w:keepNext/>
              <w:keepLines/>
              <w:widowControl w:val="0"/>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Mean age: 8.23 </w:t>
            </w:r>
            <w:proofErr w:type="spellStart"/>
            <w:r w:rsidR="00EA14F2">
              <w:rPr>
                <w:rFonts w:ascii="Book Antiqua" w:hAnsi="Book Antiqua"/>
                <w:lang w:val="en-US"/>
              </w:rPr>
              <w:t>yr</w:t>
            </w:r>
            <w:proofErr w:type="spellEnd"/>
            <w:r w:rsidRPr="00E06D55">
              <w:rPr>
                <w:rFonts w:ascii="Book Antiqua" w:hAnsi="Book Antiqua"/>
                <w:lang w:val="en-US"/>
              </w:rPr>
              <w:t xml:space="preserve"> (SD</w:t>
            </w:r>
            <w:r w:rsidR="00EA14F2">
              <w:rPr>
                <w:rFonts w:ascii="Book Antiqua" w:hAnsi="Book Antiqua" w:hint="eastAsia"/>
                <w:lang w:val="en-US"/>
              </w:rPr>
              <w:t xml:space="preserve"> </w:t>
            </w:r>
            <w:r w:rsidRPr="00E06D55">
              <w:rPr>
                <w:rFonts w:ascii="Book Antiqua" w:hAnsi="Book Antiqua"/>
                <w:lang w:val="en-US"/>
              </w:rPr>
              <w:t>=</w:t>
            </w:r>
            <w:r w:rsidR="00EA14F2">
              <w:rPr>
                <w:rFonts w:ascii="Book Antiqua" w:hAnsi="Book Antiqua" w:hint="eastAsia"/>
                <w:lang w:val="en-US"/>
              </w:rPr>
              <w:t xml:space="preserve"> </w:t>
            </w:r>
            <w:r w:rsidRPr="00E06D55">
              <w:rPr>
                <w:rFonts w:ascii="Book Antiqua" w:hAnsi="Book Antiqua"/>
                <w:lang w:val="en-US"/>
              </w:rPr>
              <w:t>2.22)</w:t>
            </w:r>
          </w:p>
          <w:p w14:paraId="6B3E6962" w14:textId="77777777" w:rsidR="002B7165" w:rsidRPr="00E06D55" w:rsidRDefault="002B7165" w:rsidP="00E06D55">
            <w:pPr>
              <w:widowControl w:val="0"/>
              <w:autoSpaceDE w:val="0"/>
              <w:autoSpaceDN w:val="0"/>
              <w:adjustRightInd w:val="0"/>
              <w:spacing w:line="360" w:lineRule="auto"/>
              <w:jc w:val="both"/>
              <w:rPr>
                <w:rFonts w:ascii="Book Antiqua" w:hAnsi="Book Antiqua"/>
                <w:lang w:val="en-US"/>
              </w:rPr>
            </w:pPr>
          </w:p>
          <w:p w14:paraId="545DB987" w14:textId="77777777" w:rsidR="002B7165" w:rsidRPr="00E06D55" w:rsidRDefault="002B7165" w:rsidP="00E06D55">
            <w:pPr>
              <w:widowControl w:val="0"/>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Adolescents: </w:t>
            </w:r>
          </w:p>
          <w:p w14:paraId="2AA363A9" w14:textId="2FB3BCDD" w:rsidR="002B7165" w:rsidRPr="00E06D55" w:rsidRDefault="002B7165" w:rsidP="00E06D55">
            <w:pPr>
              <w:widowControl w:val="0"/>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mean age: 14.65 </w:t>
            </w:r>
            <w:proofErr w:type="spellStart"/>
            <w:r w:rsidR="00EA14F2">
              <w:rPr>
                <w:rFonts w:ascii="Book Antiqua" w:hAnsi="Book Antiqua"/>
                <w:lang w:val="en-US"/>
              </w:rPr>
              <w:t>yr</w:t>
            </w:r>
            <w:proofErr w:type="spellEnd"/>
            <w:r w:rsidRPr="00E06D55">
              <w:rPr>
                <w:rFonts w:ascii="Book Antiqua" w:hAnsi="Book Antiqua"/>
                <w:lang w:val="en-US"/>
              </w:rPr>
              <w:t xml:space="preserve"> (SD</w:t>
            </w:r>
            <w:r w:rsidR="00EA14F2">
              <w:rPr>
                <w:rFonts w:ascii="Book Antiqua" w:hAnsi="Book Antiqua" w:hint="eastAsia"/>
                <w:lang w:val="en-US"/>
              </w:rPr>
              <w:t xml:space="preserve"> </w:t>
            </w:r>
            <w:r w:rsidRPr="00E06D55">
              <w:rPr>
                <w:rFonts w:ascii="Book Antiqua" w:hAnsi="Book Antiqua"/>
                <w:lang w:val="en-US"/>
              </w:rPr>
              <w:t>=</w:t>
            </w:r>
            <w:r w:rsidR="00EA14F2">
              <w:rPr>
                <w:rFonts w:ascii="Book Antiqua" w:hAnsi="Book Antiqua" w:hint="eastAsia"/>
                <w:lang w:val="en-US"/>
              </w:rPr>
              <w:t xml:space="preserve"> </w:t>
            </w:r>
            <w:r w:rsidR="00EA14F2">
              <w:rPr>
                <w:rFonts w:ascii="Book Antiqua" w:hAnsi="Book Antiqua"/>
                <w:lang w:val="en-US"/>
              </w:rPr>
              <w:t>1</w:t>
            </w:r>
            <w:r w:rsidRPr="00E06D55">
              <w:rPr>
                <w:rFonts w:ascii="Book Antiqua" w:hAnsi="Book Antiqua"/>
                <w:lang w:val="en-US"/>
              </w:rPr>
              <w:t xml:space="preserve">.6 </w:t>
            </w:r>
            <w:proofErr w:type="spellStart"/>
            <w:r w:rsidR="00EA14F2">
              <w:rPr>
                <w:rFonts w:ascii="Book Antiqua" w:hAnsi="Book Antiqua"/>
                <w:lang w:val="en-US"/>
              </w:rPr>
              <w:t>yr</w:t>
            </w:r>
            <w:proofErr w:type="spellEnd"/>
            <w:r w:rsidRPr="00E06D55">
              <w:rPr>
                <w:rFonts w:ascii="Book Antiqua" w:hAnsi="Book Antiqua"/>
                <w:lang w:val="en-US"/>
              </w:rPr>
              <w:t>)</w:t>
            </w:r>
          </w:p>
          <w:p w14:paraId="59330849" w14:textId="01123090" w:rsidR="002B7165" w:rsidRPr="00E06D55" w:rsidRDefault="00EA14F2" w:rsidP="00E06D55">
            <w:pPr>
              <w:widowControl w:val="0"/>
              <w:autoSpaceDE w:val="0"/>
              <w:autoSpaceDN w:val="0"/>
              <w:adjustRightInd w:val="0"/>
              <w:spacing w:line="360" w:lineRule="auto"/>
              <w:jc w:val="both"/>
              <w:rPr>
                <w:rFonts w:ascii="Book Antiqua" w:hAnsi="Book Antiqua"/>
                <w:lang w:val="en-US"/>
              </w:rPr>
            </w:pPr>
            <w:proofErr w:type="gramStart"/>
            <w:r>
              <w:rPr>
                <w:rFonts w:ascii="Book Antiqua" w:hAnsi="Book Antiqua"/>
                <w:lang w:val="en-US"/>
              </w:rPr>
              <w:t>boys</w:t>
            </w:r>
            <w:proofErr w:type="gramEnd"/>
            <w:r>
              <w:rPr>
                <w:rFonts w:ascii="Book Antiqua" w:hAnsi="Book Antiqua"/>
                <w:lang w:val="en-US"/>
              </w:rPr>
              <w:t>: 27 (62.8</w:t>
            </w:r>
            <w:r w:rsidR="002B7165" w:rsidRPr="00E06D55">
              <w:rPr>
                <w:rFonts w:ascii="Book Antiqua" w:hAnsi="Book Antiqua"/>
                <w:lang w:val="en-US"/>
              </w:rPr>
              <w:t>%)</w:t>
            </w:r>
          </w:p>
        </w:tc>
        <w:tc>
          <w:tcPr>
            <w:tcW w:w="1770" w:type="dxa"/>
          </w:tcPr>
          <w:p w14:paraId="15D1B3B6" w14:textId="77777777" w:rsidR="002B7165" w:rsidRPr="00E06D55" w:rsidRDefault="002B7165" w:rsidP="00E06D55">
            <w:pPr>
              <w:widowControl w:val="0"/>
              <w:autoSpaceDE w:val="0"/>
              <w:autoSpaceDN w:val="0"/>
              <w:adjustRightInd w:val="0"/>
              <w:spacing w:line="360" w:lineRule="auto"/>
              <w:jc w:val="both"/>
              <w:rPr>
                <w:rFonts w:ascii="Book Antiqua" w:hAnsi="Book Antiqua"/>
                <w:lang w:val="en-US"/>
              </w:rPr>
            </w:pPr>
            <w:r w:rsidRPr="00E06D55">
              <w:rPr>
                <w:rFonts w:ascii="Book Antiqua" w:hAnsi="Book Antiqua"/>
                <w:lang w:val="en-US"/>
              </w:rPr>
              <w:t>MINI-KID</w:t>
            </w:r>
          </w:p>
        </w:tc>
        <w:tc>
          <w:tcPr>
            <w:tcW w:w="4110" w:type="dxa"/>
          </w:tcPr>
          <w:p w14:paraId="28E802C5" w14:textId="6E129107" w:rsidR="002B7165" w:rsidRPr="00E06D55" w:rsidRDefault="002B7165" w:rsidP="00E06D55">
            <w:pPr>
              <w:widowControl w:val="0"/>
              <w:autoSpaceDE w:val="0"/>
              <w:autoSpaceDN w:val="0"/>
              <w:adjustRightInd w:val="0"/>
              <w:spacing w:line="360" w:lineRule="auto"/>
              <w:jc w:val="both"/>
              <w:rPr>
                <w:rFonts w:ascii="Book Antiqua" w:hAnsi="Book Antiqua"/>
                <w:lang w:val="en-US"/>
              </w:rPr>
            </w:pPr>
            <w:r w:rsidRPr="00E06D55">
              <w:rPr>
                <w:rFonts w:ascii="Book Antiqua" w:hAnsi="Book Antiqua"/>
                <w:lang w:val="en-US"/>
              </w:rPr>
              <w:t>The most common comorbid diagnoses with ADHD were oppositional defiant disorder, conduct disorder and suicide behavior in both age-groups. The rate of suicide behavior was 17% among chi</w:t>
            </w:r>
            <w:r w:rsidR="0080752F">
              <w:rPr>
                <w:rFonts w:ascii="Book Antiqua" w:hAnsi="Book Antiqua"/>
                <w:lang w:val="en-US"/>
              </w:rPr>
              <w:t>ldren and 58% among adolescents</w:t>
            </w:r>
          </w:p>
        </w:tc>
      </w:tr>
      <w:tr w:rsidR="00E06D55" w:rsidRPr="00E06D55" w14:paraId="1952EBB2" w14:textId="77777777" w:rsidTr="009304FD">
        <w:trPr>
          <w:trHeight w:val="1448"/>
        </w:trPr>
        <w:tc>
          <w:tcPr>
            <w:tcW w:w="1350" w:type="dxa"/>
          </w:tcPr>
          <w:p w14:paraId="23CF3B0D" w14:textId="64F1B186" w:rsidR="002B7165" w:rsidRPr="00E06D55" w:rsidRDefault="002B7165" w:rsidP="00E06D55">
            <w:pPr>
              <w:autoSpaceDE w:val="0"/>
              <w:autoSpaceDN w:val="0"/>
              <w:adjustRightInd w:val="0"/>
              <w:spacing w:line="360" w:lineRule="auto"/>
              <w:jc w:val="both"/>
              <w:rPr>
                <w:rFonts w:ascii="Book Antiqua" w:hAnsi="Book Antiqua"/>
                <w:b/>
                <w:bCs/>
                <w:lang w:val="en-US"/>
              </w:rPr>
            </w:pPr>
            <w:r w:rsidRPr="00E06D55">
              <w:rPr>
                <w:rFonts w:ascii="Book Antiqua" w:hAnsi="Book Antiqua"/>
                <w:b/>
              </w:rPr>
              <w:t xml:space="preserve">Ljung </w:t>
            </w:r>
            <w:r w:rsidR="00AE40DF" w:rsidRPr="00AE40DF">
              <w:rPr>
                <w:rFonts w:ascii="Book Antiqua" w:hAnsi="Book Antiqua"/>
                <w:b/>
                <w:i/>
              </w:rPr>
              <w:t>et al</w:t>
            </w:r>
            <w:r w:rsidRPr="006C26CA">
              <w:rPr>
                <w:rFonts w:ascii="Book Antiqua" w:hAnsi="Book Antiqua"/>
                <w:vertAlign w:val="superscript"/>
                <w:lang w:val="en-US"/>
              </w:rPr>
              <w:t>[</w:t>
            </w:r>
            <w:r w:rsidR="00BE1240" w:rsidRPr="006C26CA">
              <w:rPr>
                <w:rFonts w:ascii="Book Antiqua" w:hAnsi="Book Antiqua"/>
                <w:b/>
                <w:vertAlign w:val="superscript"/>
              </w:rPr>
              <w:t>35</w:t>
            </w:r>
            <w:r w:rsidR="009C5665" w:rsidRPr="006C26CA">
              <w:rPr>
                <w:rFonts w:ascii="Book Antiqua" w:hAnsi="Book Antiqua"/>
                <w:vertAlign w:val="superscript"/>
                <w:lang w:val="en-US"/>
              </w:rPr>
              <w:t>]</w:t>
            </w:r>
          </w:p>
        </w:tc>
        <w:tc>
          <w:tcPr>
            <w:tcW w:w="1015" w:type="dxa"/>
          </w:tcPr>
          <w:p w14:paraId="60191473" w14:textId="77777777" w:rsidR="002B7165" w:rsidRPr="00E06D55" w:rsidRDefault="002B7165" w:rsidP="00E06D55">
            <w:pPr>
              <w:autoSpaceDE w:val="0"/>
              <w:autoSpaceDN w:val="0"/>
              <w:adjustRightInd w:val="0"/>
              <w:spacing w:line="360" w:lineRule="auto"/>
              <w:jc w:val="both"/>
              <w:rPr>
                <w:rFonts w:ascii="Book Antiqua" w:eastAsia="MS Gothic" w:hAnsi="Book Antiqua"/>
                <w:lang w:val="en-US"/>
              </w:rPr>
            </w:pPr>
            <w:r w:rsidRPr="00E06D55">
              <w:rPr>
                <w:rFonts w:ascii="Book Antiqua" w:hAnsi="Book Antiqua"/>
                <w:lang w:val="en-US"/>
              </w:rPr>
              <w:t>Sweden</w:t>
            </w:r>
          </w:p>
        </w:tc>
        <w:tc>
          <w:tcPr>
            <w:tcW w:w="1560" w:type="dxa"/>
          </w:tcPr>
          <w:p w14:paraId="3D32587E" w14:textId="77777777" w:rsidR="002B7165" w:rsidRPr="00E06D55" w:rsidRDefault="002B7165"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Cross-sectional</w:t>
            </w:r>
          </w:p>
        </w:tc>
        <w:tc>
          <w:tcPr>
            <w:tcW w:w="1275" w:type="dxa"/>
          </w:tcPr>
          <w:p w14:paraId="4F79B602" w14:textId="079CCB62" w:rsidR="002B7165" w:rsidRPr="00E06D55" w:rsidRDefault="00EA14F2" w:rsidP="00E06D55">
            <w:pPr>
              <w:widowControl w:val="0"/>
              <w:autoSpaceDE w:val="0"/>
              <w:autoSpaceDN w:val="0"/>
              <w:adjustRightInd w:val="0"/>
              <w:spacing w:line="360" w:lineRule="auto"/>
              <w:jc w:val="both"/>
              <w:rPr>
                <w:rFonts w:ascii="Book Antiqua" w:hAnsi="Book Antiqua"/>
                <w:lang w:val="en-US"/>
              </w:rPr>
            </w:pPr>
            <w:r w:rsidRPr="00E06D55">
              <w:rPr>
                <w:rFonts w:ascii="Book Antiqua" w:hAnsi="Book Antiqua"/>
                <w:lang w:val="en-US"/>
              </w:rPr>
              <w:t>P</w:t>
            </w:r>
            <w:r w:rsidR="002B7165" w:rsidRPr="00E06D55">
              <w:rPr>
                <w:rFonts w:ascii="Book Antiqua" w:hAnsi="Book Antiqua"/>
                <w:lang w:val="en-US"/>
              </w:rPr>
              <w:t>atient and prescribed drug registers and population-based registers</w:t>
            </w:r>
          </w:p>
        </w:tc>
        <w:tc>
          <w:tcPr>
            <w:tcW w:w="1560" w:type="dxa"/>
          </w:tcPr>
          <w:p w14:paraId="0B485B92" w14:textId="6AAEC4BB" w:rsidR="002B7165" w:rsidRPr="00E06D55" w:rsidRDefault="002B7165" w:rsidP="00E06D55">
            <w:pPr>
              <w:widowControl w:val="0"/>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ADHD: </w:t>
            </w:r>
            <w:r w:rsidR="00EA14F2" w:rsidRPr="00EA14F2">
              <w:rPr>
                <w:rFonts w:ascii="Book Antiqua" w:hAnsi="Book Antiqua"/>
                <w:i/>
                <w:lang w:val="en-US"/>
              </w:rPr>
              <w:t>n</w:t>
            </w:r>
            <w:r w:rsidR="00EA14F2" w:rsidRPr="00E06D55">
              <w:rPr>
                <w:rFonts w:ascii="Book Antiqua" w:hAnsi="Book Antiqua"/>
                <w:lang w:val="en-US"/>
              </w:rPr>
              <w:t xml:space="preserve"> </w:t>
            </w:r>
            <w:r w:rsidRPr="00E06D55">
              <w:rPr>
                <w:rFonts w:ascii="Book Antiqua" w:hAnsi="Book Antiqua"/>
                <w:lang w:val="en-US"/>
              </w:rPr>
              <w:t>=</w:t>
            </w:r>
            <w:r w:rsidR="00EA14F2">
              <w:rPr>
                <w:rFonts w:ascii="Book Antiqua" w:hAnsi="Book Antiqua" w:hint="eastAsia"/>
                <w:lang w:val="en-US"/>
              </w:rPr>
              <w:t xml:space="preserve"> </w:t>
            </w:r>
            <w:r w:rsidRPr="00E06D55">
              <w:rPr>
                <w:rFonts w:ascii="Book Antiqua" w:hAnsi="Book Antiqua"/>
                <w:lang w:val="en-US"/>
              </w:rPr>
              <w:t>51707 (male ratio: 69.8%)</w:t>
            </w:r>
          </w:p>
          <w:p w14:paraId="71EDB8A4" w14:textId="55976B82" w:rsidR="002B7165" w:rsidRPr="00E06D55" w:rsidRDefault="002B7165"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Control: </w:t>
            </w:r>
            <w:r w:rsidR="00EA14F2" w:rsidRPr="00EA14F2">
              <w:rPr>
                <w:rFonts w:ascii="Book Antiqua" w:hAnsi="Book Antiqua"/>
                <w:i/>
                <w:lang w:val="en-US"/>
              </w:rPr>
              <w:t>n</w:t>
            </w:r>
            <w:r w:rsidR="00EA14F2" w:rsidRPr="00E06D55">
              <w:rPr>
                <w:rFonts w:ascii="Book Antiqua" w:hAnsi="Book Antiqua"/>
                <w:lang w:val="en-US"/>
              </w:rPr>
              <w:t xml:space="preserve"> </w:t>
            </w:r>
            <w:r w:rsidRPr="00E06D55">
              <w:rPr>
                <w:rFonts w:ascii="Book Antiqua" w:hAnsi="Book Antiqua"/>
                <w:lang w:val="en-US"/>
              </w:rPr>
              <w:t>=</w:t>
            </w:r>
            <w:r w:rsidR="00EA14F2">
              <w:rPr>
                <w:rFonts w:ascii="Book Antiqua" w:hAnsi="Book Antiqua" w:hint="eastAsia"/>
                <w:lang w:val="en-US"/>
              </w:rPr>
              <w:t xml:space="preserve"> </w:t>
            </w:r>
            <w:r w:rsidRPr="00E06D55">
              <w:rPr>
                <w:rFonts w:ascii="Book Antiqua" w:hAnsi="Book Antiqua"/>
                <w:lang w:val="en-US"/>
              </w:rPr>
              <w:t>258535</w:t>
            </w:r>
          </w:p>
        </w:tc>
        <w:tc>
          <w:tcPr>
            <w:tcW w:w="1984" w:type="dxa"/>
          </w:tcPr>
          <w:p w14:paraId="47D16C28" w14:textId="33F8B9E8" w:rsidR="002B7165" w:rsidRPr="00E06D55" w:rsidRDefault="002B7165" w:rsidP="00E06D55">
            <w:pPr>
              <w:widowControl w:val="0"/>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Age range: 3-40 </w:t>
            </w:r>
            <w:proofErr w:type="spellStart"/>
            <w:r w:rsidR="00EA14F2">
              <w:rPr>
                <w:rFonts w:ascii="Book Antiqua" w:hAnsi="Book Antiqua"/>
                <w:lang w:val="en-US"/>
              </w:rPr>
              <w:t>yr</w:t>
            </w:r>
            <w:proofErr w:type="spellEnd"/>
          </w:p>
          <w:p w14:paraId="482F08AE" w14:textId="77777777" w:rsidR="002B7165" w:rsidRPr="00E06D55" w:rsidRDefault="002B7165" w:rsidP="00E06D55">
            <w:pPr>
              <w:autoSpaceDE w:val="0"/>
              <w:autoSpaceDN w:val="0"/>
              <w:adjustRightInd w:val="0"/>
              <w:spacing w:line="360" w:lineRule="auto"/>
              <w:jc w:val="both"/>
              <w:rPr>
                <w:rFonts w:ascii="Book Antiqua" w:hAnsi="Book Antiqua"/>
                <w:lang w:val="en-US"/>
              </w:rPr>
            </w:pPr>
          </w:p>
        </w:tc>
        <w:tc>
          <w:tcPr>
            <w:tcW w:w="1770" w:type="dxa"/>
          </w:tcPr>
          <w:p w14:paraId="4F6CE65C" w14:textId="29883B8A" w:rsidR="002B7165" w:rsidRPr="00E06D55" w:rsidRDefault="0080752F" w:rsidP="00E06D55">
            <w:pPr>
              <w:widowControl w:val="0"/>
              <w:autoSpaceDE w:val="0"/>
              <w:autoSpaceDN w:val="0"/>
              <w:adjustRightInd w:val="0"/>
              <w:spacing w:line="360" w:lineRule="auto"/>
              <w:jc w:val="both"/>
              <w:rPr>
                <w:rFonts w:ascii="Book Antiqua" w:hAnsi="Book Antiqua"/>
                <w:lang w:val="en-US"/>
              </w:rPr>
            </w:pPr>
            <w:r w:rsidRPr="00E06D55">
              <w:rPr>
                <w:rFonts w:ascii="Book Antiqua" w:hAnsi="Book Antiqua"/>
                <w:lang w:val="en-US"/>
              </w:rPr>
              <w:t>D</w:t>
            </w:r>
            <w:r w:rsidR="002B7165" w:rsidRPr="00E06D55">
              <w:rPr>
                <w:rFonts w:ascii="Book Antiqua" w:hAnsi="Book Antiqua"/>
                <w:lang w:val="en-US"/>
              </w:rPr>
              <w:t>ischarge diagnosis of ADHD</w:t>
            </w:r>
          </w:p>
          <w:p w14:paraId="1FCE2786" w14:textId="77777777" w:rsidR="002B7165" w:rsidRPr="00E06D55" w:rsidRDefault="002B7165" w:rsidP="00E06D55">
            <w:pPr>
              <w:widowControl w:val="0"/>
              <w:autoSpaceDE w:val="0"/>
              <w:autoSpaceDN w:val="0"/>
              <w:adjustRightInd w:val="0"/>
              <w:spacing w:line="360" w:lineRule="auto"/>
              <w:jc w:val="both"/>
              <w:rPr>
                <w:rFonts w:ascii="Book Antiqua" w:hAnsi="Book Antiqua"/>
                <w:lang w:val="en-US"/>
              </w:rPr>
            </w:pPr>
          </w:p>
        </w:tc>
        <w:tc>
          <w:tcPr>
            <w:tcW w:w="4110" w:type="dxa"/>
          </w:tcPr>
          <w:p w14:paraId="42CEF9D3" w14:textId="51D8724F" w:rsidR="002B7165" w:rsidRPr="00E06D55" w:rsidRDefault="002B7165" w:rsidP="00E06D55">
            <w:pPr>
              <w:widowControl w:val="0"/>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Participants with ADHD had an increased risks of both attempted and completed suicide compared with control participants. This result was the same even after adjusting for comorbid psychiatric conditions. While the highest familial risk was reported among first-degree relatives, lower risk was observed </w:t>
            </w:r>
            <w:r w:rsidRPr="00E06D55">
              <w:rPr>
                <w:rFonts w:ascii="Book Antiqua" w:hAnsi="Book Antiqua"/>
                <w:lang w:val="en-US"/>
              </w:rPr>
              <w:lastRenderedPageBreak/>
              <w:t>among more genetically distant relatives. The results suggests that shared genetic factors are</w:t>
            </w:r>
            <w:r w:rsidR="0080752F">
              <w:rPr>
                <w:rFonts w:ascii="Book Antiqua" w:hAnsi="Book Antiqua"/>
                <w:lang w:val="en-US"/>
              </w:rPr>
              <w:t xml:space="preserve"> important for this association</w:t>
            </w:r>
          </w:p>
        </w:tc>
      </w:tr>
      <w:tr w:rsidR="00E06D55" w:rsidRPr="00E06D55" w14:paraId="4EA408F3" w14:textId="77777777" w:rsidTr="009304FD">
        <w:trPr>
          <w:trHeight w:val="1135"/>
        </w:trPr>
        <w:tc>
          <w:tcPr>
            <w:tcW w:w="1350" w:type="dxa"/>
          </w:tcPr>
          <w:p w14:paraId="1D28CF8D" w14:textId="19FEAD70" w:rsidR="002B7165" w:rsidRPr="00E06D55" w:rsidRDefault="002B7165" w:rsidP="00E06D55">
            <w:pPr>
              <w:spacing w:line="360" w:lineRule="auto"/>
              <w:jc w:val="both"/>
              <w:rPr>
                <w:rFonts w:ascii="Book Antiqua" w:hAnsi="Book Antiqua"/>
                <w:b/>
              </w:rPr>
            </w:pPr>
            <w:r w:rsidRPr="00E06D55">
              <w:rPr>
                <w:rFonts w:ascii="Book Antiqua" w:hAnsi="Book Antiqua"/>
                <w:b/>
              </w:rPr>
              <w:lastRenderedPageBreak/>
              <w:t xml:space="preserve">Mayes </w:t>
            </w:r>
            <w:r w:rsidR="00AE40DF" w:rsidRPr="00AE40DF">
              <w:rPr>
                <w:rFonts w:ascii="Book Antiqua" w:hAnsi="Book Antiqua"/>
                <w:b/>
                <w:i/>
              </w:rPr>
              <w:t>et al</w:t>
            </w:r>
            <w:r w:rsidRPr="006C26CA">
              <w:rPr>
                <w:rFonts w:ascii="Book Antiqua" w:hAnsi="Book Antiqua"/>
                <w:vertAlign w:val="superscript"/>
                <w:lang w:val="en-US"/>
              </w:rPr>
              <w:t>[</w:t>
            </w:r>
            <w:r w:rsidR="00BE1240" w:rsidRPr="006C26CA">
              <w:rPr>
                <w:rFonts w:ascii="Book Antiqua" w:hAnsi="Book Antiqua"/>
                <w:b/>
                <w:vertAlign w:val="superscript"/>
              </w:rPr>
              <w:t>36</w:t>
            </w:r>
            <w:r w:rsidR="009C5665" w:rsidRPr="006C26CA">
              <w:rPr>
                <w:rFonts w:ascii="Book Antiqua" w:hAnsi="Book Antiqua"/>
                <w:vertAlign w:val="superscript"/>
                <w:lang w:val="en-US"/>
              </w:rPr>
              <w:t>]</w:t>
            </w:r>
          </w:p>
        </w:tc>
        <w:tc>
          <w:tcPr>
            <w:tcW w:w="1015" w:type="dxa"/>
          </w:tcPr>
          <w:p w14:paraId="41AF1D6E" w14:textId="760B92B8" w:rsidR="002B7165" w:rsidRPr="00E06D55" w:rsidRDefault="006C26CA" w:rsidP="00E06D55">
            <w:pPr>
              <w:autoSpaceDE w:val="0"/>
              <w:autoSpaceDN w:val="0"/>
              <w:adjustRightInd w:val="0"/>
              <w:spacing w:line="360" w:lineRule="auto"/>
              <w:jc w:val="both"/>
              <w:rPr>
                <w:rFonts w:ascii="Book Antiqua" w:eastAsia="MS Gothic" w:hAnsi="Book Antiqua"/>
                <w:lang w:val="en-US"/>
              </w:rPr>
            </w:pPr>
            <w:r w:rsidRPr="00E06D55">
              <w:rPr>
                <w:rFonts w:ascii="Book Antiqua" w:hAnsi="Book Antiqua"/>
                <w:lang w:val="en-US"/>
              </w:rPr>
              <w:t>U</w:t>
            </w:r>
            <w:r>
              <w:rPr>
                <w:rFonts w:ascii="Book Antiqua" w:hAnsi="Book Antiqua" w:hint="eastAsia"/>
                <w:lang w:val="en-US"/>
              </w:rPr>
              <w:t xml:space="preserve">nited </w:t>
            </w:r>
            <w:r w:rsidRPr="00E06D55">
              <w:rPr>
                <w:rFonts w:ascii="Book Antiqua" w:hAnsi="Book Antiqua"/>
                <w:lang w:val="en-US"/>
              </w:rPr>
              <w:t>S</w:t>
            </w:r>
            <w:r>
              <w:rPr>
                <w:rFonts w:ascii="Book Antiqua" w:hAnsi="Book Antiqua" w:hint="eastAsia"/>
                <w:lang w:val="en-US"/>
              </w:rPr>
              <w:t>tates</w:t>
            </w:r>
          </w:p>
        </w:tc>
        <w:tc>
          <w:tcPr>
            <w:tcW w:w="1560" w:type="dxa"/>
          </w:tcPr>
          <w:p w14:paraId="7608CA31" w14:textId="77777777" w:rsidR="002B7165" w:rsidRPr="00E06D55" w:rsidRDefault="002B7165"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Cross-sectional</w:t>
            </w:r>
          </w:p>
        </w:tc>
        <w:tc>
          <w:tcPr>
            <w:tcW w:w="1275" w:type="dxa"/>
          </w:tcPr>
          <w:p w14:paraId="4A41B3B5" w14:textId="77777777" w:rsidR="002B7165" w:rsidRPr="00E06D55" w:rsidRDefault="002B7165"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Community and clinical sample</w:t>
            </w:r>
          </w:p>
        </w:tc>
        <w:tc>
          <w:tcPr>
            <w:tcW w:w="1560" w:type="dxa"/>
          </w:tcPr>
          <w:p w14:paraId="559814F9" w14:textId="50FA730C" w:rsidR="002B7165" w:rsidRPr="00E06D55" w:rsidRDefault="00EA14F2" w:rsidP="00E06D55">
            <w:pPr>
              <w:widowControl w:val="0"/>
              <w:autoSpaceDE w:val="0"/>
              <w:autoSpaceDN w:val="0"/>
              <w:adjustRightInd w:val="0"/>
              <w:spacing w:line="360" w:lineRule="auto"/>
              <w:jc w:val="both"/>
              <w:rPr>
                <w:rFonts w:ascii="Book Antiqua" w:hAnsi="Book Antiqua"/>
                <w:lang w:val="en-US"/>
              </w:rPr>
            </w:pPr>
            <w:r>
              <w:rPr>
                <w:rFonts w:ascii="Book Antiqua" w:hAnsi="Book Antiqua"/>
                <w:lang w:val="en-US"/>
              </w:rPr>
              <w:t>1</w:t>
            </w:r>
            <w:r w:rsidR="002B7165" w:rsidRPr="00E06D55">
              <w:rPr>
                <w:rFonts w:ascii="Book Antiqua" w:hAnsi="Book Antiqua"/>
                <w:lang w:val="en-US"/>
              </w:rPr>
              <w:t>706 children and adolescents with psychiatric disorders and typical development:</w:t>
            </w:r>
          </w:p>
          <w:p w14:paraId="466975B7" w14:textId="51F5E842" w:rsidR="002B7165" w:rsidRPr="00E06D55" w:rsidRDefault="002B7165" w:rsidP="00E06D55">
            <w:pPr>
              <w:keepNext/>
              <w:keepLines/>
              <w:widowControl w:val="0"/>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ADHD-C: </w:t>
            </w:r>
            <w:r w:rsidR="00EA14F2" w:rsidRPr="00EA14F2">
              <w:rPr>
                <w:rFonts w:ascii="Book Antiqua" w:hAnsi="Book Antiqua"/>
                <w:i/>
                <w:lang w:val="en-US"/>
              </w:rPr>
              <w:t>n</w:t>
            </w:r>
            <w:r w:rsidR="00EA14F2" w:rsidRPr="00E06D55">
              <w:rPr>
                <w:rFonts w:ascii="Book Antiqua" w:hAnsi="Book Antiqua"/>
                <w:lang w:val="en-US"/>
              </w:rPr>
              <w:t xml:space="preserve"> </w:t>
            </w:r>
            <w:r w:rsidRPr="00E06D55">
              <w:rPr>
                <w:rFonts w:ascii="Book Antiqua" w:hAnsi="Book Antiqua"/>
                <w:lang w:val="en-US"/>
              </w:rPr>
              <w:t>=</w:t>
            </w:r>
            <w:r w:rsidR="00EA14F2">
              <w:rPr>
                <w:rFonts w:ascii="Book Antiqua" w:hAnsi="Book Antiqua" w:hint="eastAsia"/>
                <w:lang w:val="en-US"/>
              </w:rPr>
              <w:t xml:space="preserve"> </w:t>
            </w:r>
            <w:r w:rsidRPr="00E06D55">
              <w:rPr>
                <w:rFonts w:ascii="Book Antiqua" w:hAnsi="Book Antiqua"/>
                <w:lang w:val="en-US"/>
              </w:rPr>
              <w:t>566 (male ratio:</w:t>
            </w:r>
            <w:r w:rsidR="00EA14F2">
              <w:rPr>
                <w:rFonts w:ascii="Book Antiqua" w:hAnsi="Book Antiqua" w:hint="eastAsia"/>
                <w:lang w:val="en-US"/>
              </w:rPr>
              <w:t xml:space="preserve"> </w:t>
            </w:r>
            <w:r w:rsidRPr="00E06D55">
              <w:rPr>
                <w:rFonts w:ascii="Book Antiqua" w:hAnsi="Book Antiqua"/>
                <w:lang w:val="en-US"/>
              </w:rPr>
              <w:t>74.6%)</w:t>
            </w:r>
          </w:p>
          <w:p w14:paraId="56D5BE7A" w14:textId="29349CA5" w:rsidR="002B7165" w:rsidRPr="00E06D55" w:rsidRDefault="002B7165" w:rsidP="00E06D55">
            <w:pPr>
              <w:keepNext/>
              <w:keepLines/>
              <w:widowControl w:val="0"/>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ADHD-I: </w:t>
            </w:r>
            <w:r w:rsidR="00EA14F2" w:rsidRPr="00EA14F2">
              <w:rPr>
                <w:rFonts w:ascii="Book Antiqua" w:hAnsi="Book Antiqua"/>
                <w:i/>
                <w:lang w:val="en-US"/>
              </w:rPr>
              <w:t>n</w:t>
            </w:r>
            <w:r w:rsidR="00EA14F2" w:rsidRPr="00E06D55">
              <w:rPr>
                <w:rFonts w:ascii="Book Antiqua" w:hAnsi="Book Antiqua"/>
                <w:lang w:val="en-US"/>
              </w:rPr>
              <w:t xml:space="preserve"> </w:t>
            </w:r>
            <w:r w:rsidRPr="00E06D55">
              <w:rPr>
                <w:rFonts w:ascii="Book Antiqua" w:hAnsi="Book Antiqua"/>
                <w:lang w:val="en-US"/>
              </w:rPr>
              <w:t>=</w:t>
            </w:r>
            <w:r w:rsidR="00EA14F2">
              <w:rPr>
                <w:rFonts w:ascii="Book Antiqua" w:hAnsi="Book Antiqua" w:hint="eastAsia"/>
                <w:lang w:val="en-US"/>
              </w:rPr>
              <w:t xml:space="preserve"> </w:t>
            </w:r>
            <w:r w:rsidRPr="00E06D55">
              <w:rPr>
                <w:rFonts w:ascii="Book Antiqua" w:hAnsi="Book Antiqua"/>
                <w:lang w:val="en-US"/>
              </w:rPr>
              <w:t xml:space="preserve">235 (male </w:t>
            </w:r>
            <w:r w:rsidRPr="00E06D55">
              <w:rPr>
                <w:rFonts w:ascii="Book Antiqua" w:hAnsi="Book Antiqua"/>
                <w:lang w:val="en-US"/>
              </w:rPr>
              <w:lastRenderedPageBreak/>
              <w:t>ratio: 57.4%)</w:t>
            </w:r>
          </w:p>
          <w:p w14:paraId="60F935B8" w14:textId="1D7433D0" w:rsidR="002B7165" w:rsidRPr="00E06D55" w:rsidRDefault="002B7165" w:rsidP="00E06D55">
            <w:pPr>
              <w:keepNext/>
              <w:keepLines/>
              <w:widowControl w:val="0"/>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Other psychiatric disorders (autism, depression/ anxiety, eating disorder, intellectual disability): </w:t>
            </w:r>
            <w:r w:rsidR="00EA14F2" w:rsidRPr="00EA14F2">
              <w:rPr>
                <w:rFonts w:ascii="Book Antiqua" w:hAnsi="Book Antiqua"/>
                <w:i/>
                <w:lang w:val="en-US"/>
              </w:rPr>
              <w:t>n</w:t>
            </w:r>
            <w:r w:rsidR="00EA14F2" w:rsidRPr="00E06D55">
              <w:rPr>
                <w:rFonts w:ascii="Book Antiqua" w:hAnsi="Book Antiqua"/>
                <w:lang w:val="en-US"/>
              </w:rPr>
              <w:t xml:space="preserve"> </w:t>
            </w:r>
            <w:r w:rsidRPr="00E06D55">
              <w:rPr>
                <w:rFonts w:ascii="Book Antiqua" w:hAnsi="Book Antiqua"/>
                <w:lang w:val="en-US"/>
              </w:rPr>
              <w:t>=</w:t>
            </w:r>
            <w:r w:rsidR="00EA14F2">
              <w:rPr>
                <w:rFonts w:ascii="Book Antiqua" w:hAnsi="Book Antiqua" w:hint="eastAsia"/>
                <w:lang w:val="en-US"/>
              </w:rPr>
              <w:t xml:space="preserve"> </w:t>
            </w:r>
            <w:r w:rsidRPr="00E06D55">
              <w:rPr>
                <w:rFonts w:ascii="Book Antiqua" w:hAnsi="Book Antiqua"/>
                <w:lang w:val="en-US"/>
              </w:rPr>
              <w:t>719 (male ratio: 67.2%)</w:t>
            </w:r>
          </w:p>
          <w:p w14:paraId="538EC728" w14:textId="27D752CB" w:rsidR="002B7165" w:rsidRPr="00E06D55" w:rsidRDefault="002B7165" w:rsidP="00E06D55">
            <w:pPr>
              <w:widowControl w:val="0"/>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Typical: </w:t>
            </w:r>
            <w:r w:rsidR="00EA14F2" w:rsidRPr="00EA14F2">
              <w:rPr>
                <w:rFonts w:ascii="Book Antiqua" w:hAnsi="Book Antiqua"/>
                <w:i/>
                <w:lang w:val="en-US"/>
              </w:rPr>
              <w:t>n</w:t>
            </w:r>
            <w:r w:rsidR="00EA14F2" w:rsidRPr="00E06D55">
              <w:rPr>
                <w:rFonts w:ascii="Book Antiqua" w:hAnsi="Book Antiqua"/>
                <w:lang w:val="en-US"/>
              </w:rPr>
              <w:t xml:space="preserve"> </w:t>
            </w:r>
            <w:r w:rsidRPr="00E06D55">
              <w:rPr>
                <w:rFonts w:ascii="Book Antiqua" w:hAnsi="Book Antiqua"/>
                <w:lang w:val="en-US"/>
              </w:rPr>
              <w:t>=</w:t>
            </w:r>
            <w:r w:rsidR="00EA14F2">
              <w:rPr>
                <w:rFonts w:ascii="Book Antiqua" w:hAnsi="Book Antiqua" w:hint="eastAsia"/>
                <w:lang w:val="en-US"/>
              </w:rPr>
              <w:t xml:space="preserve"> </w:t>
            </w:r>
            <w:r w:rsidRPr="00E06D55">
              <w:rPr>
                <w:rFonts w:ascii="Book Antiqua" w:hAnsi="Book Antiqua"/>
                <w:lang w:val="en-US"/>
              </w:rPr>
              <w:t>186 (male ratio: 43.5%)</w:t>
            </w:r>
          </w:p>
        </w:tc>
        <w:tc>
          <w:tcPr>
            <w:tcW w:w="1984" w:type="dxa"/>
          </w:tcPr>
          <w:p w14:paraId="277B3847" w14:textId="1EC17603" w:rsidR="002B7165" w:rsidRPr="00E06D55" w:rsidRDefault="002B7165"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lastRenderedPageBreak/>
              <w:t xml:space="preserve">Age range: 6–18 </w:t>
            </w:r>
            <w:proofErr w:type="spellStart"/>
            <w:r w:rsidR="00EA14F2">
              <w:rPr>
                <w:rFonts w:ascii="Book Antiqua" w:hAnsi="Book Antiqua"/>
                <w:lang w:val="en-US"/>
              </w:rPr>
              <w:t>yr</w:t>
            </w:r>
            <w:proofErr w:type="spellEnd"/>
          </w:p>
        </w:tc>
        <w:tc>
          <w:tcPr>
            <w:tcW w:w="1770" w:type="dxa"/>
          </w:tcPr>
          <w:p w14:paraId="3D2AC11A" w14:textId="77777777" w:rsidR="002B7165" w:rsidRPr="00E06D55" w:rsidRDefault="002B7165"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All participants had a clinical diagnosis of ADHD made by a licensed PhD psychologist. The clinical diagnosis was based on a comprehensive psychological evaluation </w:t>
            </w:r>
            <w:r w:rsidRPr="00E06D55">
              <w:rPr>
                <w:rFonts w:ascii="Book Antiqua" w:hAnsi="Book Antiqua"/>
                <w:lang w:val="en-US"/>
              </w:rPr>
              <w:lastRenderedPageBreak/>
              <w:t>including diagnostic inter- views with the parent and child, parent and teacher rating scales, review of educational and medical records, extensive psychological testing</w:t>
            </w:r>
          </w:p>
          <w:p w14:paraId="2C3EDCF6" w14:textId="77777777" w:rsidR="002B7165" w:rsidRPr="00E06D55" w:rsidRDefault="002B7165" w:rsidP="00E06D55">
            <w:pPr>
              <w:autoSpaceDE w:val="0"/>
              <w:autoSpaceDN w:val="0"/>
              <w:adjustRightInd w:val="0"/>
              <w:spacing w:line="360" w:lineRule="auto"/>
              <w:jc w:val="both"/>
              <w:rPr>
                <w:rFonts w:ascii="Book Antiqua" w:hAnsi="Book Antiqua"/>
                <w:lang w:val="en-US"/>
              </w:rPr>
            </w:pPr>
          </w:p>
          <w:p w14:paraId="02AF8D08" w14:textId="77777777" w:rsidR="002B7165" w:rsidRPr="00E06D55" w:rsidRDefault="002B7165" w:rsidP="00E06D55">
            <w:pPr>
              <w:autoSpaceDE w:val="0"/>
              <w:autoSpaceDN w:val="0"/>
              <w:adjustRightInd w:val="0"/>
              <w:spacing w:line="360" w:lineRule="auto"/>
              <w:jc w:val="both"/>
              <w:rPr>
                <w:rFonts w:ascii="Book Antiqua" w:eastAsia="MS Gothic" w:hAnsi="Book Antiqua"/>
                <w:lang w:val="en-US"/>
              </w:rPr>
            </w:pPr>
            <w:r w:rsidRPr="00E06D55">
              <w:rPr>
                <w:rFonts w:ascii="Book Antiqua" w:hAnsi="Book Antiqua"/>
                <w:lang w:val="en-US"/>
              </w:rPr>
              <w:t>PBS</w:t>
            </w:r>
          </w:p>
        </w:tc>
        <w:tc>
          <w:tcPr>
            <w:tcW w:w="4110" w:type="dxa"/>
          </w:tcPr>
          <w:p w14:paraId="23C22035" w14:textId="77777777" w:rsidR="002B7165" w:rsidRPr="00E06D55" w:rsidRDefault="002B7165" w:rsidP="00E06D55">
            <w:pPr>
              <w:widowControl w:val="0"/>
              <w:autoSpaceDE w:val="0"/>
              <w:autoSpaceDN w:val="0"/>
              <w:adjustRightInd w:val="0"/>
              <w:spacing w:line="360" w:lineRule="auto"/>
              <w:jc w:val="both"/>
              <w:rPr>
                <w:rFonts w:ascii="Book Antiqua" w:hAnsi="Book Antiqua"/>
                <w:lang w:val="en-US"/>
              </w:rPr>
            </w:pPr>
            <w:r w:rsidRPr="00E06D55">
              <w:rPr>
                <w:rFonts w:ascii="Book Antiqua" w:hAnsi="Book Antiqua"/>
                <w:lang w:val="en-US"/>
              </w:rPr>
              <w:lastRenderedPageBreak/>
              <w:t>All psychiatric groups had far more suicide behavior than typically developed children.</w:t>
            </w:r>
          </w:p>
          <w:p w14:paraId="695A62DA" w14:textId="77777777" w:rsidR="002B7165" w:rsidRPr="00E06D55" w:rsidRDefault="002B7165" w:rsidP="00E06D55">
            <w:pPr>
              <w:widowControl w:val="0"/>
              <w:autoSpaceDE w:val="0"/>
              <w:autoSpaceDN w:val="0"/>
              <w:adjustRightInd w:val="0"/>
              <w:spacing w:line="360" w:lineRule="auto"/>
              <w:jc w:val="both"/>
              <w:rPr>
                <w:rFonts w:ascii="Book Antiqua" w:hAnsi="Book Antiqua"/>
                <w:lang w:val="en-US"/>
              </w:rPr>
            </w:pPr>
            <w:r w:rsidRPr="00E06D55">
              <w:rPr>
                <w:rFonts w:ascii="Book Antiqua" w:hAnsi="Book Antiqua"/>
                <w:lang w:val="en-US"/>
              </w:rPr>
              <w:t>ADHD-C: 20.7% had suicide ideation, 6.0% attempt</w:t>
            </w:r>
          </w:p>
          <w:p w14:paraId="4B8F2E9E" w14:textId="77777777" w:rsidR="002B7165" w:rsidRPr="00E06D55" w:rsidRDefault="002B7165" w:rsidP="00E06D55">
            <w:pPr>
              <w:widowControl w:val="0"/>
              <w:autoSpaceDE w:val="0"/>
              <w:autoSpaceDN w:val="0"/>
              <w:adjustRightInd w:val="0"/>
              <w:spacing w:line="360" w:lineRule="auto"/>
              <w:jc w:val="both"/>
              <w:rPr>
                <w:rFonts w:ascii="Book Antiqua" w:hAnsi="Book Antiqua"/>
                <w:lang w:val="en-US"/>
              </w:rPr>
            </w:pPr>
            <w:r w:rsidRPr="00E06D55">
              <w:rPr>
                <w:rFonts w:ascii="Book Antiqua" w:hAnsi="Book Antiqua"/>
                <w:lang w:val="en-US"/>
              </w:rPr>
              <w:t>ADHD-I: 7.3% had suicide ideation, 2.6% attempt</w:t>
            </w:r>
          </w:p>
          <w:p w14:paraId="4EFC530A" w14:textId="77777777" w:rsidR="002B7165" w:rsidRPr="00E06D55" w:rsidRDefault="002B7165" w:rsidP="00E06D55">
            <w:pPr>
              <w:autoSpaceDE w:val="0"/>
              <w:autoSpaceDN w:val="0"/>
              <w:adjustRightInd w:val="0"/>
              <w:spacing w:line="360" w:lineRule="auto"/>
              <w:jc w:val="both"/>
              <w:rPr>
                <w:rFonts w:ascii="Book Antiqua" w:hAnsi="Book Antiqua"/>
                <w:lang w:val="en-US"/>
              </w:rPr>
            </w:pPr>
          </w:p>
          <w:p w14:paraId="410A9933" w14:textId="77777777" w:rsidR="002B7165" w:rsidRPr="00E06D55" w:rsidRDefault="002B7165" w:rsidP="00E06D55">
            <w:pPr>
              <w:autoSpaceDE w:val="0"/>
              <w:autoSpaceDN w:val="0"/>
              <w:adjustRightInd w:val="0"/>
              <w:spacing w:line="360" w:lineRule="auto"/>
              <w:jc w:val="both"/>
              <w:rPr>
                <w:rFonts w:ascii="Book Antiqua" w:hAnsi="Book Antiqua"/>
                <w:lang w:val="en-US"/>
              </w:rPr>
            </w:pPr>
          </w:p>
        </w:tc>
      </w:tr>
      <w:tr w:rsidR="00E06D55" w:rsidRPr="00E06D55" w14:paraId="6CA3EF3D" w14:textId="77777777" w:rsidTr="009304FD">
        <w:trPr>
          <w:trHeight w:val="405"/>
        </w:trPr>
        <w:tc>
          <w:tcPr>
            <w:tcW w:w="1350" w:type="dxa"/>
          </w:tcPr>
          <w:p w14:paraId="05F840CD" w14:textId="5AE50FA1" w:rsidR="002B7165" w:rsidRPr="00E06D55" w:rsidRDefault="002B7165" w:rsidP="00E06D55">
            <w:pPr>
              <w:autoSpaceDE w:val="0"/>
              <w:autoSpaceDN w:val="0"/>
              <w:adjustRightInd w:val="0"/>
              <w:spacing w:line="360" w:lineRule="auto"/>
              <w:jc w:val="both"/>
              <w:rPr>
                <w:rFonts w:ascii="Book Antiqua" w:hAnsi="Book Antiqua"/>
                <w:b/>
                <w:bCs/>
                <w:lang w:val="en-US"/>
              </w:rPr>
            </w:pPr>
            <w:r w:rsidRPr="00E06D55">
              <w:rPr>
                <w:rFonts w:ascii="Book Antiqua" w:hAnsi="Book Antiqua"/>
                <w:b/>
                <w:bCs/>
                <w:lang w:val="en-US"/>
              </w:rPr>
              <w:lastRenderedPageBreak/>
              <w:t xml:space="preserve">Mayes </w:t>
            </w:r>
            <w:r w:rsidR="00AE40DF" w:rsidRPr="00AE40DF">
              <w:rPr>
                <w:rFonts w:ascii="Book Antiqua" w:hAnsi="Book Antiqua"/>
                <w:b/>
                <w:bCs/>
                <w:i/>
                <w:lang w:val="en-US"/>
              </w:rPr>
              <w:t>et al</w:t>
            </w:r>
            <w:r w:rsidRPr="006C26CA">
              <w:rPr>
                <w:rFonts w:ascii="Book Antiqua" w:hAnsi="Book Antiqua"/>
                <w:vertAlign w:val="superscript"/>
                <w:lang w:val="en-US"/>
              </w:rPr>
              <w:t>[</w:t>
            </w:r>
            <w:r w:rsidR="00BE1240" w:rsidRPr="006C26CA">
              <w:rPr>
                <w:rFonts w:ascii="Book Antiqua" w:hAnsi="Book Antiqua"/>
                <w:b/>
                <w:bCs/>
                <w:vertAlign w:val="superscript"/>
                <w:lang w:val="en-US"/>
              </w:rPr>
              <w:t>37</w:t>
            </w:r>
            <w:r w:rsidR="009C5665" w:rsidRPr="006C26CA">
              <w:rPr>
                <w:rFonts w:ascii="Book Antiqua" w:hAnsi="Book Antiqua"/>
                <w:vertAlign w:val="superscript"/>
                <w:lang w:val="en-US"/>
              </w:rPr>
              <w:t>]</w:t>
            </w:r>
          </w:p>
        </w:tc>
        <w:tc>
          <w:tcPr>
            <w:tcW w:w="1015" w:type="dxa"/>
          </w:tcPr>
          <w:p w14:paraId="1FDAA8E1" w14:textId="5E9AA102" w:rsidR="002B7165" w:rsidRPr="00E06D55" w:rsidRDefault="006C26CA" w:rsidP="00E06D55">
            <w:pPr>
              <w:autoSpaceDE w:val="0"/>
              <w:autoSpaceDN w:val="0"/>
              <w:adjustRightInd w:val="0"/>
              <w:spacing w:line="360" w:lineRule="auto"/>
              <w:jc w:val="both"/>
              <w:rPr>
                <w:rFonts w:ascii="Book Antiqua" w:eastAsia="MS Gothic" w:hAnsi="Book Antiqua"/>
                <w:lang w:val="en-US"/>
              </w:rPr>
            </w:pPr>
            <w:r w:rsidRPr="00E06D55">
              <w:rPr>
                <w:rFonts w:ascii="Book Antiqua" w:hAnsi="Book Antiqua"/>
                <w:lang w:val="en-US"/>
              </w:rPr>
              <w:t>U</w:t>
            </w:r>
            <w:r>
              <w:rPr>
                <w:rFonts w:ascii="Book Antiqua" w:hAnsi="Book Antiqua" w:hint="eastAsia"/>
                <w:lang w:val="en-US"/>
              </w:rPr>
              <w:t xml:space="preserve">nited </w:t>
            </w:r>
            <w:r w:rsidRPr="00E06D55">
              <w:rPr>
                <w:rFonts w:ascii="Book Antiqua" w:hAnsi="Book Antiqua"/>
                <w:lang w:val="en-US"/>
              </w:rPr>
              <w:t>S</w:t>
            </w:r>
            <w:r>
              <w:rPr>
                <w:rFonts w:ascii="Book Antiqua" w:hAnsi="Book Antiqua" w:hint="eastAsia"/>
                <w:lang w:val="en-US"/>
              </w:rPr>
              <w:t>tates</w:t>
            </w:r>
          </w:p>
        </w:tc>
        <w:tc>
          <w:tcPr>
            <w:tcW w:w="1560" w:type="dxa"/>
          </w:tcPr>
          <w:p w14:paraId="228D8041" w14:textId="77777777" w:rsidR="002B7165" w:rsidRPr="00E06D55" w:rsidRDefault="002B7165"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Cross-sectional</w:t>
            </w:r>
          </w:p>
        </w:tc>
        <w:tc>
          <w:tcPr>
            <w:tcW w:w="1275" w:type="dxa"/>
          </w:tcPr>
          <w:p w14:paraId="297E0027" w14:textId="77777777" w:rsidR="002B7165" w:rsidRPr="00E06D55" w:rsidRDefault="002B7165" w:rsidP="00E06D55">
            <w:pPr>
              <w:widowControl w:val="0"/>
              <w:autoSpaceDE w:val="0"/>
              <w:autoSpaceDN w:val="0"/>
              <w:adjustRightInd w:val="0"/>
              <w:spacing w:line="360" w:lineRule="auto"/>
              <w:jc w:val="both"/>
              <w:rPr>
                <w:rFonts w:ascii="Book Antiqua" w:hAnsi="Book Antiqua"/>
                <w:lang w:val="en-US"/>
              </w:rPr>
            </w:pPr>
            <w:r w:rsidRPr="00E06D55">
              <w:rPr>
                <w:rFonts w:ascii="Book Antiqua" w:hAnsi="Book Antiqua"/>
                <w:lang w:val="en-US"/>
              </w:rPr>
              <w:t>Clinical Sample</w:t>
            </w:r>
          </w:p>
        </w:tc>
        <w:tc>
          <w:tcPr>
            <w:tcW w:w="1560" w:type="dxa"/>
          </w:tcPr>
          <w:p w14:paraId="4D26F6F5" w14:textId="79FD5834" w:rsidR="002B7165" w:rsidRPr="00E06D55" w:rsidRDefault="004417C0" w:rsidP="00E06D55">
            <w:pPr>
              <w:widowControl w:val="0"/>
              <w:autoSpaceDE w:val="0"/>
              <w:autoSpaceDN w:val="0"/>
              <w:adjustRightInd w:val="0"/>
              <w:spacing w:line="360" w:lineRule="auto"/>
              <w:jc w:val="both"/>
              <w:rPr>
                <w:rFonts w:ascii="Book Antiqua" w:hAnsi="Book Antiqua"/>
                <w:lang w:val="en-US"/>
              </w:rPr>
            </w:pPr>
            <w:r w:rsidRPr="00E06D55">
              <w:rPr>
                <w:rFonts w:ascii="Book Antiqua" w:hAnsi="Book Antiqua"/>
                <w:lang w:val="en-US"/>
              </w:rPr>
              <w:t>Children</w:t>
            </w:r>
            <w:r w:rsidR="002B7165" w:rsidRPr="00E06D55">
              <w:rPr>
                <w:rFonts w:ascii="Book Antiqua" w:hAnsi="Book Antiqua"/>
                <w:lang w:val="en-US"/>
              </w:rPr>
              <w:t xml:space="preserve"> and </w:t>
            </w:r>
            <w:r w:rsidR="002B7165" w:rsidRPr="00E06D55">
              <w:rPr>
                <w:rFonts w:ascii="Book Antiqua" w:hAnsi="Book Antiqua"/>
                <w:lang w:val="en-US"/>
              </w:rPr>
              <w:lastRenderedPageBreak/>
              <w:t xml:space="preserve">adolescents with ADHD: </w:t>
            </w:r>
            <w:r w:rsidR="00EA14F2" w:rsidRPr="00EA14F2">
              <w:rPr>
                <w:rFonts w:ascii="Book Antiqua" w:hAnsi="Book Antiqua"/>
                <w:i/>
                <w:lang w:val="en-US"/>
              </w:rPr>
              <w:t>n</w:t>
            </w:r>
            <w:r w:rsidR="00EA14F2" w:rsidRPr="00E06D55">
              <w:rPr>
                <w:rFonts w:ascii="Book Antiqua" w:hAnsi="Book Antiqua"/>
                <w:lang w:val="en-US"/>
              </w:rPr>
              <w:t xml:space="preserve"> </w:t>
            </w:r>
            <w:r w:rsidR="002B7165" w:rsidRPr="00E06D55">
              <w:rPr>
                <w:rFonts w:ascii="Book Antiqua" w:hAnsi="Book Antiqua"/>
                <w:lang w:val="en-US"/>
              </w:rPr>
              <w:t>=</w:t>
            </w:r>
            <w:r w:rsidR="00EA14F2">
              <w:rPr>
                <w:rFonts w:ascii="Book Antiqua" w:hAnsi="Book Antiqua" w:hint="eastAsia"/>
                <w:lang w:val="en-US"/>
              </w:rPr>
              <w:t xml:space="preserve"> </w:t>
            </w:r>
            <w:r w:rsidR="002B7165" w:rsidRPr="00E06D55">
              <w:rPr>
                <w:rFonts w:ascii="Book Antiqua" w:hAnsi="Book Antiqua"/>
                <w:lang w:val="en-US"/>
              </w:rPr>
              <w:t>925</w:t>
            </w:r>
            <w:r w:rsidR="00EA14F2">
              <w:rPr>
                <w:rFonts w:ascii="Book Antiqua" w:hAnsi="Book Antiqua" w:hint="eastAsia"/>
                <w:lang w:val="en-US"/>
              </w:rPr>
              <w:t xml:space="preserve"> </w:t>
            </w:r>
            <w:r w:rsidR="002B7165" w:rsidRPr="00E06D55">
              <w:rPr>
                <w:rFonts w:ascii="Book Antiqua" w:hAnsi="Book Antiqua"/>
                <w:lang w:val="en-US"/>
              </w:rPr>
              <w:t>(</w:t>
            </w:r>
            <w:r w:rsidR="00EA14F2" w:rsidRPr="00E06D55">
              <w:rPr>
                <w:rFonts w:ascii="Book Antiqua" w:hAnsi="Book Antiqua"/>
                <w:lang w:val="en-US"/>
              </w:rPr>
              <w:t>m</w:t>
            </w:r>
            <w:r w:rsidR="002B7165" w:rsidRPr="00E06D55">
              <w:rPr>
                <w:rFonts w:ascii="Book Antiqua" w:hAnsi="Book Antiqua"/>
                <w:lang w:val="en-US"/>
              </w:rPr>
              <w:t xml:space="preserve">ale ratio: 68.5%) </w:t>
            </w:r>
          </w:p>
          <w:p w14:paraId="6ADCE1CE" w14:textId="28A5ADB2" w:rsidR="002B7165" w:rsidRPr="00E06D55" w:rsidRDefault="002B7165" w:rsidP="00E06D55">
            <w:pPr>
              <w:widowControl w:val="0"/>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ADHD-C: </w:t>
            </w:r>
            <w:r w:rsidR="00EA14F2" w:rsidRPr="00EA14F2">
              <w:rPr>
                <w:rFonts w:ascii="Book Antiqua" w:hAnsi="Book Antiqua"/>
                <w:i/>
                <w:lang w:val="en-US"/>
              </w:rPr>
              <w:t>n</w:t>
            </w:r>
            <w:r w:rsidR="00EA14F2" w:rsidRPr="00E06D55">
              <w:rPr>
                <w:rFonts w:ascii="Book Antiqua" w:hAnsi="Book Antiqua"/>
                <w:lang w:val="en-US"/>
              </w:rPr>
              <w:t xml:space="preserve"> </w:t>
            </w:r>
            <w:r w:rsidRPr="00E06D55">
              <w:rPr>
                <w:rFonts w:ascii="Book Antiqua" w:hAnsi="Book Antiqua"/>
                <w:lang w:val="en-US"/>
              </w:rPr>
              <w:t>=</w:t>
            </w:r>
            <w:r w:rsidR="00EA14F2">
              <w:rPr>
                <w:rFonts w:ascii="Book Antiqua" w:hAnsi="Book Antiqua" w:hint="eastAsia"/>
                <w:lang w:val="en-US"/>
              </w:rPr>
              <w:t xml:space="preserve"> </w:t>
            </w:r>
            <w:r w:rsidRPr="00E06D55">
              <w:rPr>
                <w:rFonts w:ascii="Book Antiqua" w:hAnsi="Book Antiqua"/>
                <w:lang w:val="en-US"/>
              </w:rPr>
              <w:t>666</w:t>
            </w:r>
          </w:p>
          <w:p w14:paraId="50ED937E" w14:textId="1A7EDB7D" w:rsidR="002B7165" w:rsidRPr="00E06D55" w:rsidRDefault="002B7165" w:rsidP="00E06D55">
            <w:pPr>
              <w:widowControl w:val="0"/>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ADHD-I: </w:t>
            </w:r>
            <w:r w:rsidR="00EA14F2" w:rsidRPr="00EA14F2">
              <w:rPr>
                <w:rFonts w:ascii="Book Antiqua" w:hAnsi="Book Antiqua"/>
                <w:i/>
                <w:lang w:val="en-US"/>
              </w:rPr>
              <w:t>n</w:t>
            </w:r>
            <w:r w:rsidR="00EA14F2" w:rsidRPr="00E06D55">
              <w:rPr>
                <w:rFonts w:ascii="Book Antiqua" w:hAnsi="Book Antiqua"/>
                <w:lang w:val="en-US"/>
              </w:rPr>
              <w:t xml:space="preserve"> </w:t>
            </w:r>
            <w:r w:rsidRPr="00E06D55">
              <w:rPr>
                <w:rFonts w:ascii="Book Antiqua" w:hAnsi="Book Antiqua"/>
                <w:lang w:val="en-US"/>
              </w:rPr>
              <w:t>=</w:t>
            </w:r>
            <w:r w:rsidR="00EA14F2">
              <w:rPr>
                <w:rFonts w:ascii="Book Antiqua" w:hAnsi="Book Antiqua" w:hint="eastAsia"/>
                <w:lang w:val="en-US"/>
              </w:rPr>
              <w:t xml:space="preserve"> </w:t>
            </w:r>
            <w:r w:rsidRPr="00E06D55">
              <w:rPr>
                <w:rFonts w:ascii="Book Antiqua" w:hAnsi="Book Antiqua"/>
                <w:lang w:val="en-US"/>
              </w:rPr>
              <w:t>259</w:t>
            </w:r>
          </w:p>
        </w:tc>
        <w:tc>
          <w:tcPr>
            <w:tcW w:w="1984" w:type="dxa"/>
          </w:tcPr>
          <w:p w14:paraId="4540228A" w14:textId="676FC653" w:rsidR="002B7165" w:rsidRPr="00E06D55" w:rsidRDefault="002B7165" w:rsidP="00E06D55">
            <w:pPr>
              <w:keepNext/>
              <w:keepLines/>
              <w:widowControl w:val="0"/>
              <w:autoSpaceDE w:val="0"/>
              <w:autoSpaceDN w:val="0"/>
              <w:adjustRightInd w:val="0"/>
              <w:spacing w:line="360" w:lineRule="auto"/>
              <w:jc w:val="both"/>
              <w:rPr>
                <w:rFonts w:ascii="Book Antiqua" w:hAnsi="Book Antiqua"/>
                <w:lang w:val="en-US"/>
              </w:rPr>
            </w:pPr>
            <w:r w:rsidRPr="00E06D55">
              <w:rPr>
                <w:rFonts w:ascii="Book Antiqua" w:hAnsi="Book Antiqua"/>
                <w:lang w:val="en-US"/>
              </w:rPr>
              <w:lastRenderedPageBreak/>
              <w:t xml:space="preserve">Age range: 3-16 </w:t>
            </w:r>
            <w:proofErr w:type="spellStart"/>
            <w:r w:rsidR="00EA14F2">
              <w:rPr>
                <w:rFonts w:ascii="Book Antiqua" w:hAnsi="Book Antiqua"/>
                <w:lang w:val="en-US"/>
              </w:rPr>
              <w:t>yr</w:t>
            </w:r>
            <w:proofErr w:type="spellEnd"/>
          </w:p>
          <w:p w14:paraId="4879D2D6" w14:textId="1427E210" w:rsidR="002B7165" w:rsidRPr="00E06D55" w:rsidRDefault="002B7165" w:rsidP="00E06D55">
            <w:pPr>
              <w:widowControl w:val="0"/>
              <w:autoSpaceDE w:val="0"/>
              <w:autoSpaceDN w:val="0"/>
              <w:adjustRightInd w:val="0"/>
              <w:spacing w:line="360" w:lineRule="auto"/>
              <w:jc w:val="both"/>
              <w:rPr>
                <w:rFonts w:ascii="Book Antiqua" w:hAnsi="Book Antiqua"/>
                <w:lang w:val="en-US"/>
              </w:rPr>
            </w:pPr>
            <w:r w:rsidRPr="00E06D55">
              <w:rPr>
                <w:rFonts w:ascii="Book Antiqua" w:hAnsi="Book Antiqua"/>
                <w:lang w:val="en-US"/>
              </w:rPr>
              <w:lastRenderedPageBreak/>
              <w:t xml:space="preserve">Mean age: 8.8 </w:t>
            </w:r>
            <w:proofErr w:type="spellStart"/>
            <w:r w:rsidR="00EA14F2">
              <w:rPr>
                <w:rFonts w:ascii="Book Antiqua" w:hAnsi="Book Antiqua"/>
                <w:lang w:val="en-US"/>
              </w:rPr>
              <w:t>yr</w:t>
            </w:r>
            <w:proofErr w:type="spellEnd"/>
            <w:r w:rsidR="00EA14F2" w:rsidRPr="00E06D55">
              <w:rPr>
                <w:rFonts w:ascii="Book Antiqua" w:hAnsi="Book Antiqua"/>
                <w:lang w:val="en-US"/>
              </w:rPr>
              <w:t xml:space="preserve"> </w:t>
            </w:r>
            <w:r w:rsidRPr="00E06D55">
              <w:rPr>
                <w:rFonts w:ascii="Book Antiqua" w:hAnsi="Book Antiqua"/>
                <w:lang w:val="en-US"/>
              </w:rPr>
              <w:t>(SD</w:t>
            </w:r>
            <w:r w:rsidR="00EA14F2">
              <w:rPr>
                <w:rFonts w:ascii="Book Antiqua" w:hAnsi="Book Antiqua" w:hint="eastAsia"/>
                <w:lang w:val="en-US"/>
              </w:rPr>
              <w:t xml:space="preserve"> </w:t>
            </w:r>
            <w:r w:rsidRPr="00E06D55">
              <w:rPr>
                <w:rFonts w:ascii="Book Antiqua" w:hAnsi="Book Antiqua"/>
                <w:lang w:val="en-US"/>
              </w:rPr>
              <w:t>=</w:t>
            </w:r>
            <w:r w:rsidR="00EA14F2">
              <w:rPr>
                <w:rFonts w:ascii="Book Antiqua" w:hAnsi="Book Antiqua" w:hint="eastAsia"/>
                <w:lang w:val="en-US"/>
              </w:rPr>
              <w:t xml:space="preserve"> </w:t>
            </w:r>
            <w:r w:rsidRPr="00E06D55">
              <w:rPr>
                <w:rFonts w:ascii="Book Antiqua" w:hAnsi="Book Antiqua"/>
                <w:lang w:val="en-US"/>
              </w:rPr>
              <w:t>2.6)</w:t>
            </w:r>
          </w:p>
          <w:p w14:paraId="049A3942" w14:textId="77777777" w:rsidR="002B7165" w:rsidRPr="00E06D55" w:rsidRDefault="002B7165" w:rsidP="00E06D55">
            <w:pPr>
              <w:widowControl w:val="0"/>
              <w:autoSpaceDE w:val="0"/>
              <w:autoSpaceDN w:val="0"/>
              <w:adjustRightInd w:val="0"/>
              <w:spacing w:line="360" w:lineRule="auto"/>
              <w:jc w:val="both"/>
              <w:rPr>
                <w:rFonts w:ascii="Book Antiqua" w:hAnsi="Book Antiqua"/>
                <w:lang w:val="en-US"/>
              </w:rPr>
            </w:pPr>
          </w:p>
          <w:p w14:paraId="2B934077" w14:textId="77777777" w:rsidR="002B7165" w:rsidRPr="00E06D55" w:rsidRDefault="002B7165" w:rsidP="00E06D55">
            <w:pPr>
              <w:widowControl w:val="0"/>
              <w:autoSpaceDE w:val="0"/>
              <w:autoSpaceDN w:val="0"/>
              <w:adjustRightInd w:val="0"/>
              <w:spacing w:line="360" w:lineRule="auto"/>
              <w:jc w:val="both"/>
              <w:rPr>
                <w:rFonts w:ascii="Book Antiqua" w:eastAsia="MS Gothic" w:hAnsi="Book Antiqua"/>
                <w:lang w:val="en-US"/>
              </w:rPr>
            </w:pPr>
            <w:r w:rsidRPr="00E06D55">
              <w:rPr>
                <w:rFonts w:ascii="Book Antiqua" w:hAnsi="Book Antiqua"/>
                <w:lang w:val="en-US"/>
              </w:rPr>
              <w:t xml:space="preserve"> </w:t>
            </w:r>
          </w:p>
        </w:tc>
        <w:tc>
          <w:tcPr>
            <w:tcW w:w="1770" w:type="dxa"/>
          </w:tcPr>
          <w:p w14:paraId="4B1CE481" w14:textId="77777777" w:rsidR="002B7165" w:rsidRPr="00E06D55" w:rsidRDefault="002B7165" w:rsidP="00E06D55">
            <w:pPr>
              <w:widowControl w:val="0"/>
              <w:autoSpaceDE w:val="0"/>
              <w:autoSpaceDN w:val="0"/>
              <w:adjustRightInd w:val="0"/>
              <w:spacing w:line="360" w:lineRule="auto"/>
              <w:jc w:val="both"/>
              <w:rPr>
                <w:rFonts w:ascii="Book Antiqua" w:eastAsia="MS Gothic" w:hAnsi="Book Antiqua"/>
                <w:lang w:val="en-US"/>
              </w:rPr>
            </w:pPr>
            <w:r w:rsidRPr="00E06D55">
              <w:rPr>
                <w:rFonts w:ascii="Book Antiqua" w:hAnsi="Book Antiqua"/>
                <w:lang w:val="en-US"/>
              </w:rPr>
              <w:lastRenderedPageBreak/>
              <w:t xml:space="preserve">All participants </w:t>
            </w:r>
            <w:r w:rsidRPr="00E06D55">
              <w:rPr>
                <w:rFonts w:ascii="Book Antiqua" w:hAnsi="Book Antiqua"/>
                <w:lang w:val="en-US"/>
              </w:rPr>
              <w:lastRenderedPageBreak/>
              <w:t xml:space="preserve">had a clinical diagnosis of ADHD made by a licensed PhD psychologist. The clinical diagnosis was based on a comprehensive psychological evaluation including diagnostic inter- views with the parent and child, parent </w:t>
            </w:r>
            <w:r w:rsidRPr="00E06D55">
              <w:rPr>
                <w:rFonts w:ascii="Book Antiqua" w:hAnsi="Book Antiqua"/>
                <w:lang w:val="en-US"/>
              </w:rPr>
              <w:lastRenderedPageBreak/>
              <w:t>and teacher rating scales, review of educational and medical records, extensive psychological testing</w:t>
            </w:r>
          </w:p>
          <w:p w14:paraId="27B2396D" w14:textId="77777777" w:rsidR="002B7165" w:rsidRPr="00E06D55" w:rsidRDefault="002B7165" w:rsidP="00E06D55">
            <w:pPr>
              <w:widowControl w:val="0"/>
              <w:autoSpaceDE w:val="0"/>
              <w:autoSpaceDN w:val="0"/>
              <w:adjustRightInd w:val="0"/>
              <w:spacing w:line="360" w:lineRule="auto"/>
              <w:jc w:val="both"/>
              <w:rPr>
                <w:rFonts w:ascii="Book Antiqua" w:hAnsi="Book Antiqua"/>
                <w:lang w:val="en-US"/>
              </w:rPr>
            </w:pPr>
            <w:r w:rsidRPr="00E06D55">
              <w:rPr>
                <w:rFonts w:ascii="Book Antiqua" w:hAnsi="Book Antiqua"/>
                <w:lang w:val="en-US"/>
              </w:rPr>
              <w:t>PBS - suicide ideation and attempt items</w:t>
            </w:r>
          </w:p>
        </w:tc>
        <w:tc>
          <w:tcPr>
            <w:tcW w:w="4110" w:type="dxa"/>
          </w:tcPr>
          <w:p w14:paraId="7B51CA5C" w14:textId="291FD4CF" w:rsidR="002B7165" w:rsidRPr="00E06D55" w:rsidRDefault="002B7165" w:rsidP="00E06D55">
            <w:pPr>
              <w:widowControl w:val="0"/>
              <w:autoSpaceDE w:val="0"/>
              <w:autoSpaceDN w:val="0"/>
              <w:adjustRightInd w:val="0"/>
              <w:spacing w:line="360" w:lineRule="auto"/>
              <w:jc w:val="both"/>
              <w:rPr>
                <w:rFonts w:ascii="Book Antiqua" w:hAnsi="Book Antiqua"/>
                <w:lang w:val="en-US"/>
              </w:rPr>
            </w:pPr>
            <w:r w:rsidRPr="00E06D55">
              <w:rPr>
                <w:rFonts w:ascii="Book Antiqua" w:hAnsi="Book Antiqua"/>
                <w:lang w:val="en-US"/>
              </w:rPr>
              <w:lastRenderedPageBreak/>
              <w:t>For t</w:t>
            </w:r>
            <w:r w:rsidR="0080752F">
              <w:rPr>
                <w:rFonts w:ascii="Book Antiqua" w:hAnsi="Book Antiqua"/>
                <w:lang w:val="en-US"/>
              </w:rPr>
              <w:t>he total sample with ADHD, 15.8</w:t>
            </w:r>
            <w:r w:rsidRPr="00E06D55">
              <w:rPr>
                <w:rFonts w:ascii="Book Antiqua" w:hAnsi="Book Antiqua"/>
                <w:lang w:val="en-US"/>
              </w:rPr>
              <w:t>% had suicide ideat</w:t>
            </w:r>
            <w:r w:rsidR="0080752F">
              <w:rPr>
                <w:rFonts w:ascii="Book Antiqua" w:hAnsi="Book Antiqua"/>
                <w:lang w:val="en-US"/>
              </w:rPr>
              <w:t xml:space="preserve">ion </w:t>
            </w:r>
            <w:r w:rsidR="0080752F">
              <w:rPr>
                <w:rFonts w:ascii="Book Antiqua" w:hAnsi="Book Antiqua"/>
                <w:lang w:val="en-US"/>
              </w:rPr>
              <w:lastRenderedPageBreak/>
              <w:t>(sometimes or more) and 5.5% had attempts</w:t>
            </w:r>
          </w:p>
          <w:p w14:paraId="0BCD1B5E" w14:textId="07BEB6C8" w:rsidR="002B7165" w:rsidRPr="00E06D55" w:rsidRDefault="002B7165" w:rsidP="00E06D55">
            <w:pPr>
              <w:widowControl w:val="0"/>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Ideation and attempts were more than twice as prevalent among participants with ADHD-C than </w:t>
            </w:r>
            <w:r w:rsidR="0080752F">
              <w:rPr>
                <w:rFonts w:ascii="Book Antiqua" w:hAnsi="Book Antiqua"/>
                <w:lang w:val="en-US"/>
              </w:rPr>
              <w:t>among participants with ADHD-I</w:t>
            </w:r>
          </w:p>
          <w:p w14:paraId="569FA702" w14:textId="77777777" w:rsidR="002B7165" w:rsidRPr="00E06D55" w:rsidRDefault="002B7165"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ADHD-C: 19% had suicide ideation, 7% attempt</w:t>
            </w:r>
          </w:p>
          <w:p w14:paraId="45D6EAF7" w14:textId="77777777" w:rsidR="002B7165" w:rsidRPr="00E06D55" w:rsidRDefault="002B7165" w:rsidP="00E06D55">
            <w:pPr>
              <w:widowControl w:val="0"/>
              <w:autoSpaceDE w:val="0"/>
              <w:autoSpaceDN w:val="0"/>
              <w:adjustRightInd w:val="0"/>
              <w:spacing w:line="360" w:lineRule="auto"/>
              <w:jc w:val="both"/>
              <w:rPr>
                <w:rFonts w:ascii="Book Antiqua" w:hAnsi="Book Antiqua"/>
                <w:lang w:val="en-US"/>
              </w:rPr>
            </w:pPr>
            <w:r w:rsidRPr="00E06D55">
              <w:rPr>
                <w:rFonts w:ascii="Book Antiqua" w:hAnsi="Book Antiqua"/>
                <w:lang w:val="en-US"/>
              </w:rPr>
              <w:t>ADHD-I: 7% had suicide ideation, 3% attempt</w:t>
            </w:r>
          </w:p>
          <w:p w14:paraId="6100ED81" w14:textId="7B1861CE" w:rsidR="002B7165" w:rsidRPr="00E06D55" w:rsidRDefault="002B7165" w:rsidP="00E06D55">
            <w:pPr>
              <w:widowControl w:val="0"/>
              <w:autoSpaceDE w:val="0"/>
              <w:autoSpaceDN w:val="0"/>
              <w:adjustRightInd w:val="0"/>
              <w:spacing w:line="360" w:lineRule="auto"/>
              <w:jc w:val="both"/>
              <w:rPr>
                <w:rFonts w:ascii="Book Antiqua" w:hAnsi="Book Antiqua"/>
                <w:lang w:val="en-US"/>
              </w:rPr>
            </w:pPr>
            <w:r w:rsidRPr="00E06D55">
              <w:rPr>
                <w:rFonts w:ascii="Book Antiqua" w:hAnsi="Book Antiqua"/>
                <w:lang w:val="en-US"/>
              </w:rPr>
              <w:t>Those, who had ADHD alone</w:t>
            </w:r>
            <w:r w:rsidR="0080752F">
              <w:rPr>
                <w:rFonts w:ascii="Book Antiqua" w:hAnsi="Book Antiqua"/>
                <w:lang w:val="en-US"/>
              </w:rPr>
              <w:t>: 6% had suicide ideation and 2</w:t>
            </w:r>
            <w:r w:rsidRPr="00E06D55">
              <w:rPr>
                <w:rFonts w:ascii="Book Antiqua" w:hAnsi="Book Antiqua"/>
                <w:lang w:val="en-US"/>
              </w:rPr>
              <w:t>% had suicide attempt.</w:t>
            </w:r>
          </w:p>
          <w:p w14:paraId="7BA45DA7" w14:textId="71595B86" w:rsidR="002B7165" w:rsidRPr="00E06D55" w:rsidRDefault="002B7165" w:rsidP="00E06D55">
            <w:pPr>
              <w:widowControl w:val="0"/>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Those, who had ADHD + co-occurring sadness and </w:t>
            </w:r>
            <w:r w:rsidR="00542E1E">
              <w:rPr>
                <w:rFonts w:ascii="Book Antiqua" w:hAnsi="Book Antiqua"/>
                <w:lang w:val="en-US"/>
              </w:rPr>
              <w:t>ODD</w:t>
            </w:r>
            <w:r w:rsidR="0080752F">
              <w:rPr>
                <w:rFonts w:ascii="Book Antiqua" w:hAnsi="Book Antiqua"/>
                <w:lang w:val="en-US"/>
              </w:rPr>
              <w:t>, 46% had ideation and 21% had attempts</w:t>
            </w:r>
          </w:p>
          <w:p w14:paraId="6BA9D02B" w14:textId="77777777" w:rsidR="002B7165" w:rsidRPr="00E06D55" w:rsidRDefault="002B7165" w:rsidP="00E06D55">
            <w:pPr>
              <w:widowControl w:val="0"/>
              <w:autoSpaceDE w:val="0"/>
              <w:autoSpaceDN w:val="0"/>
              <w:adjustRightInd w:val="0"/>
              <w:spacing w:line="360" w:lineRule="auto"/>
              <w:jc w:val="both"/>
              <w:rPr>
                <w:rFonts w:ascii="Book Antiqua" w:hAnsi="Book Antiqua"/>
                <w:lang w:val="en-US"/>
              </w:rPr>
            </w:pPr>
          </w:p>
        </w:tc>
      </w:tr>
      <w:tr w:rsidR="00E06D55" w:rsidRPr="00E06D55" w14:paraId="3EC5205B" w14:textId="77777777" w:rsidTr="009304FD">
        <w:trPr>
          <w:trHeight w:val="1448"/>
        </w:trPr>
        <w:tc>
          <w:tcPr>
            <w:tcW w:w="1350" w:type="dxa"/>
          </w:tcPr>
          <w:p w14:paraId="681DED78" w14:textId="229DDE03" w:rsidR="002B7165" w:rsidRPr="00E06D55" w:rsidRDefault="002B7165" w:rsidP="00E06D55">
            <w:pPr>
              <w:autoSpaceDE w:val="0"/>
              <w:autoSpaceDN w:val="0"/>
              <w:adjustRightInd w:val="0"/>
              <w:spacing w:line="360" w:lineRule="auto"/>
              <w:jc w:val="both"/>
              <w:rPr>
                <w:rFonts w:ascii="Book Antiqua" w:hAnsi="Book Antiqua"/>
                <w:b/>
                <w:bCs/>
                <w:lang w:val="en-US"/>
              </w:rPr>
            </w:pPr>
            <w:r w:rsidRPr="00E06D55">
              <w:rPr>
                <w:rFonts w:ascii="Book Antiqua" w:hAnsi="Book Antiqua"/>
                <w:b/>
                <w:bCs/>
                <w:lang w:val="en-US"/>
              </w:rPr>
              <w:lastRenderedPageBreak/>
              <w:t xml:space="preserve">Park </w:t>
            </w:r>
            <w:r w:rsidR="00AE40DF" w:rsidRPr="00AE40DF">
              <w:rPr>
                <w:rFonts w:ascii="Book Antiqua" w:hAnsi="Book Antiqua"/>
                <w:b/>
                <w:bCs/>
                <w:i/>
                <w:lang w:val="en-US"/>
              </w:rPr>
              <w:t>et al</w:t>
            </w:r>
            <w:r w:rsidRPr="006C26CA">
              <w:rPr>
                <w:rFonts w:ascii="Book Antiqua" w:hAnsi="Book Antiqua"/>
                <w:vertAlign w:val="superscript"/>
                <w:lang w:val="en-US"/>
              </w:rPr>
              <w:t>[</w:t>
            </w:r>
            <w:r w:rsidR="00BE1240" w:rsidRPr="006C26CA">
              <w:rPr>
                <w:rFonts w:ascii="Book Antiqua" w:hAnsi="Book Antiqua"/>
                <w:b/>
                <w:bCs/>
                <w:vertAlign w:val="superscript"/>
                <w:lang w:val="en-US"/>
              </w:rPr>
              <w:t>38</w:t>
            </w:r>
            <w:r w:rsidR="009C5665" w:rsidRPr="006C26CA">
              <w:rPr>
                <w:rFonts w:ascii="Book Antiqua" w:hAnsi="Book Antiqua"/>
                <w:vertAlign w:val="superscript"/>
                <w:lang w:val="en-US"/>
              </w:rPr>
              <w:t>]</w:t>
            </w:r>
          </w:p>
        </w:tc>
        <w:tc>
          <w:tcPr>
            <w:tcW w:w="1015" w:type="dxa"/>
          </w:tcPr>
          <w:p w14:paraId="5F2C0D9A" w14:textId="77777777" w:rsidR="002B7165" w:rsidRPr="00E06D55" w:rsidRDefault="002B7165" w:rsidP="00E06D55">
            <w:pPr>
              <w:autoSpaceDE w:val="0"/>
              <w:autoSpaceDN w:val="0"/>
              <w:adjustRightInd w:val="0"/>
              <w:spacing w:line="360" w:lineRule="auto"/>
              <w:jc w:val="both"/>
              <w:rPr>
                <w:rFonts w:ascii="Book Antiqua" w:eastAsia="MS Gothic" w:hAnsi="Book Antiqua"/>
                <w:lang w:val="en-US"/>
              </w:rPr>
            </w:pPr>
            <w:r w:rsidRPr="00E06D55">
              <w:rPr>
                <w:rFonts w:ascii="Book Antiqua" w:hAnsi="Book Antiqua"/>
                <w:lang w:val="en-US"/>
              </w:rPr>
              <w:t>South Korea</w:t>
            </w:r>
          </w:p>
        </w:tc>
        <w:tc>
          <w:tcPr>
            <w:tcW w:w="1560" w:type="dxa"/>
          </w:tcPr>
          <w:p w14:paraId="3812B433" w14:textId="77777777" w:rsidR="002B7165" w:rsidRPr="00E06D55" w:rsidRDefault="002B7165"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Cross-sectional</w:t>
            </w:r>
          </w:p>
        </w:tc>
        <w:tc>
          <w:tcPr>
            <w:tcW w:w="1275" w:type="dxa"/>
          </w:tcPr>
          <w:p w14:paraId="4097C78B" w14:textId="77777777" w:rsidR="002B7165" w:rsidRPr="00E06D55" w:rsidRDefault="002B7165"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Community sample</w:t>
            </w:r>
          </w:p>
        </w:tc>
        <w:tc>
          <w:tcPr>
            <w:tcW w:w="1560" w:type="dxa"/>
          </w:tcPr>
          <w:p w14:paraId="19CEF01F" w14:textId="6DEDD9A7" w:rsidR="002B7165" w:rsidRPr="00E06D55" w:rsidRDefault="00904940" w:rsidP="00E06D55">
            <w:pPr>
              <w:autoSpaceDE w:val="0"/>
              <w:autoSpaceDN w:val="0"/>
              <w:adjustRightInd w:val="0"/>
              <w:spacing w:line="360" w:lineRule="auto"/>
              <w:jc w:val="both"/>
              <w:rPr>
                <w:rFonts w:ascii="Book Antiqua" w:hAnsi="Book Antiqua"/>
                <w:lang w:val="en-US"/>
              </w:rPr>
            </w:pPr>
            <w:r>
              <w:rPr>
                <w:rFonts w:ascii="Book Antiqua" w:hAnsi="Book Antiqua"/>
                <w:lang w:val="en-US"/>
              </w:rPr>
              <w:t>A total of 6081 subjects</w:t>
            </w:r>
            <w:r w:rsidR="002B7165" w:rsidRPr="00E06D55">
              <w:rPr>
                <w:rFonts w:ascii="Book Antiqua" w:hAnsi="Book Antiqua"/>
                <w:lang w:val="en-US"/>
              </w:rPr>
              <w:t>:</w:t>
            </w:r>
          </w:p>
          <w:p w14:paraId="20BFEED9" w14:textId="73E9D31E" w:rsidR="002B7165" w:rsidRPr="00E06D55" w:rsidRDefault="002B7165"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Non-ADHD symptom group: </w:t>
            </w:r>
            <w:r w:rsidR="00EA14F2" w:rsidRPr="00EA14F2">
              <w:rPr>
                <w:rFonts w:ascii="Book Antiqua" w:hAnsi="Book Antiqua"/>
                <w:i/>
                <w:lang w:val="en-US"/>
              </w:rPr>
              <w:t>n</w:t>
            </w:r>
            <w:r w:rsidR="00EA14F2">
              <w:rPr>
                <w:rFonts w:ascii="Book Antiqua" w:hAnsi="Book Antiqua" w:hint="eastAsia"/>
                <w:lang w:val="en-US"/>
              </w:rPr>
              <w:t xml:space="preserve"> </w:t>
            </w:r>
            <w:r w:rsidRPr="00E06D55">
              <w:rPr>
                <w:rFonts w:ascii="Book Antiqua" w:hAnsi="Book Antiqua"/>
                <w:lang w:val="en-US"/>
              </w:rPr>
              <w:t>=</w:t>
            </w:r>
            <w:r w:rsidR="00EA14F2">
              <w:rPr>
                <w:rFonts w:ascii="Book Antiqua" w:hAnsi="Book Antiqua" w:hint="eastAsia"/>
                <w:lang w:val="en-US"/>
              </w:rPr>
              <w:t xml:space="preserve"> </w:t>
            </w:r>
            <w:r w:rsidRPr="00E06D55">
              <w:rPr>
                <w:rFonts w:ascii="Book Antiqua" w:hAnsi="Book Antiqua"/>
                <w:lang w:val="en-US"/>
              </w:rPr>
              <w:t>6012</w:t>
            </w:r>
          </w:p>
          <w:p w14:paraId="4A54EEA5" w14:textId="17004998" w:rsidR="002B7165" w:rsidRPr="00E06D55" w:rsidRDefault="002B7165"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lastRenderedPageBreak/>
              <w:t xml:space="preserve">ADHD symptom group: </w:t>
            </w:r>
            <w:r w:rsidR="00EA14F2" w:rsidRPr="00EA14F2">
              <w:rPr>
                <w:rFonts w:ascii="Book Antiqua" w:hAnsi="Book Antiqua"/>
                <w:i/>
                <w:lang w:val="en-US"/>
              </w:rPr>
              <w:t>n</w:t>
            </w:r>
            <w:r w:rsidR="00EA14F2">
              <w:rPr>
                <w:rFonts w:ascii="Book Antiqua" w:hAnsi="Book Antiqua" w:hint="eastAsia"/>
                <w:lang w:val="en-US"/>
              </w:rPr>
              <w:t xml:space="preserve"> </w:t>
            </w:r>
            <w:r w:rsidRPr="00E06D55">
              <w:rPr>
                <w:rFonts w:ascii="Book Antiqua" w:hAnsi="Book Antiqua"/>
                <w:lang w:val="en-US"/>
              </w:rPr>
              <w:t>=</w:t>
            </w:r>
            <w:r w:rsidR="00EA14F2">
              <w:rPr>
                <w:rFonts w:ascii="Book Antiqua" w:hAnsi="Book Antiqua" w:hint="eastAsia"/>
                <w:lang w:val="en-US"/>
              </w:rPr>
              <w:t xml:space="preserve"> </w:t>
            </w:r>
            <w:r w:rsidRPr="00E06D55">
              <w:rPr>
                <w:rFonts w:ascii="Book Antiqua" w:hAnsi="Book Antiqua"/>
                <w:lang w:val="en-US"/>
              </w:rPr>
              <w:t>69</w:t>
            </w:r>
          </w:p>
        </w:tc>
        <w:tc>
          <w:tcPr>
            <w:tcW w:w="1984" w:type="dxa"/>
          </w:tcPr>
          <w:p w14:paraId="375415EB" w14:textId="1373ED07" w:rsidR="002B7165" w:rsidRPr="00E06D55" w:rsidRDefault="002B7165"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lastRenderedPageBreak/>
              <w:t xml:space="preserve">Age range: 18-59 </w:t>
            </w:r>
            <w:proofErr w:type="spellStart"/>
            <w:r w:rsidR="00EA14F2">
              <w:rPr>
                <w:rFonts w:ascii="Book Antiqua" w:hAnsi="Book Antiqua"/>
                <w:lang w:val="en-US"/>
              </w:rPr>
              <w:t>yr</w:t>
            </w:r>
            <w:proofErr w:type="spellEnd"/>
          </w:p>
          <w:p w14:paraId="2FD9BA61" w14:textId="77777777" w:rsidR="002B7165" w:rsidRPr="00E06D55" w:rsidRDefault="002B7165" w:rsidP="00E06D55">
            <w:pPr>
              <w:autoSpaceDE w:val="0"/>
              <w:autoSpaceDN w:val="0"/>
              <w:adjustRightInd w:val="0"/>
              <w:spacing w:line="360" w:lineRule="auto"/>
              <w:jc w:val="both"/>
              <w:rPr>
                <w:rFonts w:ascii="Book Antiqua" w:hAnsi="Book Antiqua"/>
                <w:lang w:val="en-US"/>
              </w:rPr>
            </w:pPr>
          </w:p>
          <w:p w14:paraId="4ECFE531" w14:textId="77777777" w:rsidR="002B7165" w:rsidRPr="00E06D55" w:rsidRDefault="002B7165" w:rsidP="00E06D55">
            <w:pPr>
              <w:autoSpaceDE w:val="0"/>
              <w:autoSpaceDN w:val="0"/>
              <w:adjustRightInd w:val="0"/>
              <w:spacing w:line="360" w:lineRule="auto"/>
              <w:jc w:val="both"/>
              <w:rPr>
                <w:rFonts w:ascii="Book Antiqua" w:hAnsi="Book Antiqua"/>
                <w:lang w:val="en-US"/>
              </w:rPr>
            </w:pPr>
          </w:p>
        </w:tc>
        <w:tc>
          <w:tcPr>
            <w:tcW w:w="1770" w:type="dxa"/>
          </w:tcPr>
          <w:p w14:paraId="18986D5B" w14:textId="77777777" w:rsidR="002B7165" w:rsidRPr="00E06D55" w:rsidRDefault="002B7165"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K-CIDI </w:t>
            </w:r>
          </w:p>
          <w:p w14:paraId="2AA80CC2" w14:textId="77777777" w:rsidR="002B7165" w:rsidRPr="00E06D55" w:rsidRDefault="002B7165" w:rsidP="00E06D55">
            <w:pPr>
              <w:widowControl w:val="0"/>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Adult ADHD Self-Report Scale </w:t>
            </w:r>
          </w:p>
        </w:tc>
        <w:tc>
          <w:tcPr>
            <w:tcW w:w="4110" w:type="dxa"/>
          </w:tcPr>
          <w:p w14:paraId="0BFE3A02" w14:textId="7CF74B0D" w:rsidR="002B7165" w:rsidRPr="00E06D55" w:rsidRDefault="002B7165" w:rsidP="00E06D55">
            <w:pPr>
              <w:widowControl w:val="0"/>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Adult ADHD symptoms are significantly associated with lifetime </w:t>
            </w:r>
            <w:proofErr w:type="spellStart"/>
            <w:r w:rsidRPr="00E06D55">
              <w:rPr>
                <w:rFonts w:ascii="Book Antiqua" w:hAnsi="Book Antiqua"/>
                <w:lang w:val="en-US"/>
              </w:rPr>
              <w:t>suicidality</w:t>
            </w:r>
            <w:proofErr w:type="spellEnd"/>
            <w:r w:rsidRPr="00E06D55">
              <w:rPr>
                <w:rFonts w:ascii="Book Antiqua" w:hAnsi="Book Antiqua"/>
                <w:lang w:val="en-US"/>
              </w:rPr>
              <w:t>. However, the association disappeared after adjusting for other</w:t>
            </w:r>
            <w:r w:rsidR="0080752F">
              <w:rPr>
                <w:rFonts w:ascii="Book Antiqua" w:hAnsi="Book Antiqua"/>
                <w:lang w:val="en-US"/>
              </w:rPr>
              <w:t xml:space="preserve"> comorbid psychiatric disorders</w:t>
            </w:r>
          </w:p>
          <w:p w14:paraId="330415CD" w14:textId="77777777" w:rsidR="002B7165" w:rsidRPr="00E06D55" w:rsidRDefault="002B7165" w:rsidP="00E06D55">
            <w:pPr>
              <w:autoSpaceDE w:val="0"/>
              <w:autoSpaceDN w:val="0"/>
              <w:adjustRightInd w:val="0"/>
              <w:spacing w:line="360" w:lineRule="auto"/>
              <w:jc w:val="both"/>
              <w:rPr>
                <w:rFonts w:ascii="Book Antiqua" w:hAnsi="Book Antiqua"/>
                <w:lang w:val="en-US"/>
              </w:rPr>
            </w:pPr>
          </w:p>
        </w:tc>
      </w:tr>
      <w:tr w:rsidR="00E06D55" w:rsidRPr="00E06D55" w14:paraId="74FE25E0" w14:textId="77777777" w:rsidTr="009304FD">
        <w:trPr>
          <w:trHeight w:val="1448"/>
        </w:trPr>
        <w:tc>
          <w:tcPr>
            <w:tcW w:w="1350" w:type="dxa"/>
          </w:tcPr>
          <w:p w14:paraId="68A278DC" w14:textId="550A98AA" w:rsidR="002B7165" w:rsidRPr="00E06D55" w:rsidRDefault="002B7165" w:rsidP="00E06D55">
            <w:pPr>
              <w:autoSpaceDE w:val="0"/>
              <w:autoSpaceDN w:val="0"/>
              <w:adjustRightInd w:val="0"/>
              <w:spacing w:line="360" w:lineRule="auto"/>
              <w:jc w:val="both"/>
              <w:rPr>
                <w:rFonts w:ascii="Book Antiqua" w:hAnsi="Book Antiqua"/>
                <w:b/>
                <w:bCs/>
                <w:lang w:val="en-US"/>
              </w:rPr>
            </w:pPr>
            <w:r w:rsidRPr="00E06D55">
              <w:rPr>
                <w:rFonts w:ascii="Book Antiqua" w:hAnsi="Book Antiqua"/>
                <w:b/>
                <w:bCs/>
                <w:lang w:val="en-US"/>
              </w:rPr>
              <w:lastRenderedPageBreak/>
              <w:t xml:space="preserve">Swanson </w:t>
            </w:r>
            <w:r w:rsidR="00AE40DF" w:rsidRPr="00AE40DF">
              <w:rPr>
                <w:rFonts w:ascii="Book Antiqua" w:hAnsi="Book Antiqua"/>
                <w:b/>
                <w:bCs/>
                <w:i/>
                <w:lang w:val="en-US"/>
              </w:rPr>
              <w:t>et al</w:t>
            </w:r>
            <w:r w:rsidRPr="006C26CA">
              <w:rPr>
                <w:rFonts w:ascii="Book Antiqua" w:hAnsi="Book Antiqua"/>
                <w:vertAlign w:val="superscript"/>
                <w:lang w:val="en-US"/>
              </w:rPr>
              <w:t>[</w:t>
            </w:r>
            <w:r w:rsidR="00BE1240" w:rsidRPr="006C26CA">
              <w:rPr>
                <w:rFonts w:ascii="Book Antiqua" w:hAnsi="Book Antiqua"/>
                <w:b/>
                <w:bCs/>
                <w:vertAlign w:val="superscript"/>
                <w:lang w:val="en-US"/>
              </w:rPr>
              <w:t>39</w:t>
            </w:r>
            <w:r w:rsidR="009C5665" w:rsidRPr="006C26CA">
              <w:rPr>
                <w:rFonts w:ascii="Book Antiqua" w:hAnsi="Book Antiqua"/>
                <w:vertAlign w:val="superscript"/>
                <w:lang w:val="en-US"/>
              </w:rPr>
              <w:t>]</w:t>
            </w:r>
          </w:p>
        </w:tc>
        <w:tc>
          <w:tcPr>
            <w:tcW w:w="1015" w:type="dxa"/>
          </w:tcPr>
          <w:p w14:paraId="3C038AA8" w14:textId="50214851" w:rsidR="002B7165" w:rsidRPr="00E06D55" w:rsidRDefault="006C26CA" w:rsidP="00E06D55">
            <w:pPr>
              <w:autoSpaceDE w:val="0"/>
              <w:autoSpaceDN w:val="0"/>
              <w:adjustRightInd w:val="0"/>
              <w:spacing w:line="360" w:lineRule="auto"/>
              <w:jc w:val="both"/>
              <w:rPr>
                <w:rFonts w:ascii="Book Antiqua" w:eastAsia="MS Gothic" w:hAnsi="Book Antiqua"/>
                <w:lang w:val="en-US"/>
              </w:rPr>
            </w:pPr>
            <w:r w:rsidRPr="00E06D55">
              <w:rPr>
                <w:rFonts w:ascii="Book Antiqua" w:hAnsi="Book Antiqua"/>
                <w:lang w:val="en-US"/>
              </w:rPr>
              <w:t>U</w:t>
            </w:r>
            <w:r>
              <w:rPr>
                <w:rFonts w:ascii="Book Antiqua" w:hAnsi="Book Antiqua" w:hint="eastAsia"/>
                <w:lang w:val="en-US"/>
              </w:rPr>
              <w:t xml:space="preserve">nited </w:t>
            </w:r>
            <w:r w:rsidRPr="00E06D55">
              <w:rPr>
                <w:rFonts w:ascii="Book Antiqua" w:hAnsi="Book Antiqua"/>
                <w:lang w:val="en-US"/>
              </w:rPr>
              <w:t>S</w:t>
            </w:r>
            <w:r>
              <w:rPr>
                <w:rFonts w:ascii="Book Antiqua" w:hAnsi="Book Antiqua" w:hint="eastAsia"/>
                <w:lang w:val="en-US"/>
              </w:rPr>
              <w:t>tates</w:t>
            </w:r>
          </w:p>
        </w:tc>
        <w:tc>
          <w:tcPr>
            <w:tcW w:w="1560" w:type="dxa"/>
          </w:tcPr>
          <w:p w14:paraId="6EEB16BC" w14:textId="6E32A9B3" w:rsidR="002B7165" w:rsidRPr="00E06D55" w:rsidRDefault="002B7165"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Longi</w:t>
            </w:r>
            <w:r w:rsidR="00EA14F2">
              <w:rPr>
                <w:rFonts w:ascii="Book Antiqua" w:hAnsi="Book Antiqua"/>
                <w:lang w:val="en-US"/>
              </w:rPr>
              <w:t xml:space="preserve">tudinal: 10 </w:t>
            </w:r>
            <w:proofErr w:type="spellStart"/>
            <w:r w:rsidR="00EA14F2">
              <w:rPr>
                <w:rFonts w:ascii="Book Antiqua" w:hAnsi="Book Antiqua"/>
                <w:lang w:val="en-US"/>
              </w:rPr>
              <w:t>yr</w:t>
            </w:r>
            <w:proofErr w:type="spellEnd"/>
            <w:r w:rsidR="00EA14F2">
              <w:rPr>
                <w:rFonts w:ascii="Book Antiqua" w:hAnsi="Book Antiqua"/>
                <w:lang w:val="en-US"/>
              </w:rPr>
              <w:t xml:space="preserve">: First 5 </w:t>
            </w:r>
            <w:proofErr w:type="spellStart"/>
            <w:r w:rsidR="00EA14F2">
              <w:rPr>
                <w:rFonts w:ascii="Book Antiqua" w:hAnsi="Book Antiqua"/>
                <w:lang w:val="en-US"/>
              </w:rPr>
              <w:t>y</w:t>
            </w:r>
            <w:r w:rsidRPr="00E06D55">
              <w:rPr>
                <w:rFonts w:ascii="Book Antiqua" w:hAnsi="Book Antiqua"/>
                <w:lang w:val="en-US"/>
              </w:rPr>
              <w:t>r</w:t>
            </w:r>
            <w:proofErr w:type="spellEnd"/>
            <w:r w:rsidRPr="00E06D55">
              <w:rPr>
                <w:rFonts w:ascii="Book Antiqua" w:hAnsi="Book Antiqua"/>
                <w:lang w:val="en-US"/>
              </w:rPr>
              <w:t xml:space="preserve"> follow </w:t>
            </w:r>
            <w:r w:rsidR="00EA14F2">
              <w:rPr>
                <w:rFonts w:ascii="Book Antiqua" w:hAnsi="Book Antiqua"/>
                <w:lang w:val="en-US"/>
              </w:rPr>
              <w:t xml:space="preserve">up and second 10 </w:t>
            </w:r>
            <w:proofErr w:type="spellStart"/>
            <w:r w:rsidR="00EA14F2">
              <w:rPr>
                <w:rFonts w:ascii="Book Antiqua" w:hAnsi="Book Antiqua"/>
                <w:lang w:val="en-US"/>
              </w:rPr>
              <w:t>yr</w:t>
            </w:r>
            <w:proofErr w:type="spellEnd"/>
            <w:r w:rsidR="00EA14F2">
              <w:rPr>
                <w:rFonts w:ascii="Book Antiqua" w:hAnsi="Book Antiqua"/>
                <w:lang w:val="en-US"/>
              </w:rPr>
              <w:t xml:space="preserve"> follow-up</w:t>
            </w:r>
          </w:p>
        </w:tc>
        <w:tc>
          <w:tcPr>
            <w:tcW w:w="1275" w:type="dxa"/>
          </w:tcPr>
          <w:p w14:paraId="4BD423FB" w14:textId="77777777" w:rsidR="002B7165" w:rsidRPr="00E06D55" w:rsidRDefault="002B7165"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Community and clinical sample</w:t>
            </w:r>
          </w:p>
        </w:tc>
        <w:tc>
          <w:tcPr>
            <w:tcW w:w="1560" w:type="dxa"/>
          </w:tcPr>
          <w:p w14:paraId="3E5C6EE3" w14:textId="23B0DE4F" w:rsidR="002B7165" w:rsidRPr="00EA14F2" w:rsidRDefault="002B7165" w:rsidP="00E06D55">
            <w:pPr>
              <w:widowControl w:val="0"/>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ADHD girls: </w:t>
            </w:r>
            <w:r w:rsidR="00EA14F2" w:rsidRPr="00EA14F2">
              <w:rPr>
                <w:rFonts w:ascii="Book Antiqua" w:hAnsi="Book Antiqua"/>
                <w:i/>
                <w:lang w:val="en-US"/>
              </w:rPr>
              <w:t>n</w:t>
            </w:r>
            <w:r w:rsidR="00EA14F2">
              <w:rPr>
                <w:rFonts w:ascii="Book Antiqua" w:hAnsi="Book Antiqua" w:hint="eastAsia"/>
                <w:i/>
                <w:lang w:val="en-US"/>
              </w:rPr>
              <w:t xml:space="preserve"> </w:t>
            </w:r>
            <w:r w:rsidRPr="00E06D55">
              <w:rPr>
                <w:rFonts w:ascii="Book Antiqua" w:hAnsi="Book Antiqua"/>
                <w:lang w:val="en-US"/>
              </w:rPr>
              <w:t>=</w:t>
            </w:r>
            <w:r w:rsidR="00EA14F2">
              <w:rPr>
                <w:rFonts w:ascii="Book Antiqua" w:hAnsi="Book Antiqua" w:hint="eastAsia"/>
                <w:lang w:val="en-US"/>
              </w:rPr>
              <w:t xml:space="preserve"> </w:t>
            </w:r>
            <w:r w:rsidRPr="00E06D55">
              <w:rPr>
                <w:rFonts w:ascii="Book Antiqua" w:hAnsi="Book Antiqua"/>
                <w:lang w:val="en-US"/>
              </w:rPr>
              <w:t>140</w:t>
            </w:r>
          </w:p>
          <w:p w14:paraId="7B16CE75" w14:textId="5FA248F2" w:rsidR="002B7165" w:rsidRPr="00E06D55" w:rsidRDefault="002B7165" w:rsidP="00E06D55">
            <w:pPr>
              <w:widowControl w:val="0"/>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Non-ADHD girls: </w:t>
            </w:r>
            <w:r w:rsidR="00EA14F2" w:rsidRPr="00EA14F2">
              <w:rPr>
                <w:rFonts w:ascii="Book Antiqua" w:hAnsi="Book Antiqua"/>
                <w:i/>
                <w:lang w:val="en-US"/>
              </w:rPr>
              <w:t>n</w:t>
            </w:r>
            <w:r w:rsidR="00EA14F2">
              <w:rPr>
                <w:rFonts w:ascii="Book Antiqua" w:hAnsi="Book Antiqua" w:hint="eastAsia"/>
                <w:lang w:val="en-US"/>
              </w:rPr>
              <w:t xml:space="preserve"> </w:t>
            </w:r>
            <w:r w:rsidRPr="00E06D55">
              <w:rPr>
                <w:rFonts w:ascii="Book Antiqua" w:hAnsi="Book Antiqua"/>
                <w:lang w:val="en-US"/>
              </w:rPr>
              <w:t>=</w:t>
            </w:r>
            <w:r w:rsidR="00EA14F2">
              <w:rPr>
                <w:rFonts w:ascii="Book Antiqua" w:hAnsi="Book Antiqua" w:hint="eastAsia"/>
                <w:lang w:val="en-US"/>
              </w:rPr>
              <w:t xml:space="preserve"> </w:t>
            </w:r>
            <w:r w:rsidRPr="00E06D55">
              <w:rPr>
                <w:rFonts w:ascii="Book Antiqua" w:hAnsi="Book Antiqua"/>
                <w:lang w:val="en-US"/>
              </w:rPr>
              <w:t>88</w:t>
            </w:r>
          </w:p>
        </w:tc>
        <w:tc>
          <w:tcPr>
            <w:tcW w:w="1984" w:type="dxa"/>
          </w:tcPr>
          <w:p w14:paraId="34FB5019" w14:textId="2A4DB230" w:rsidR="002B7165" w:rsidRPr="00E06D55" w:rsidRDefault="002B7165" w:rsidP="00E06D55">
            <w:pPr>
              <w:widowControl w:val="0"/>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Age range: 6-12 </w:t>
            </w:r>
            <w:proofErr w:type="spellStart"/>
            <w:r w:rsidR="00EA14F2">
              <w:rPr>
                <w:rFonts w:ascii="Book Antiqua" w:hAnsi="Book Antiqua"/>
                <w:lang w:val="en-US"/>
              </w:rPr>
              <w:t>yr</w:t>
            </w:r>
            <w:proofErr w:type="spellEnd"/>
            <w:r w:rsidRPr="00E06D55">
              <w:rPr>
                <w:rFonts w:ascii="Book Antiqua" w:hAnsi="Book Antiqua"/>
                <w:lang w:val="en-US"/>
              </w:rPr>
              <w:t xml:space="preserve"> at ascertainment</w:t>
            </w:r>
          </w:p>
          <w:p w14:paraId="283C90A5" w14:textId="77777777" w:rsidR="002B7165" w:rsidRPr="00E06D55" w:rsidRDefault="002B7165" w:rsidP="00E06D55">
            <w:pPr>
              <w:widowControl w:val="0"/>
              <w:autoSpaceDE w:val="0"/>
              <w:autoSpaceDN w:val="0"/>
              <w:adjustRightInd w:val="0"/>
              <w:spacing w:line="360" w:lineRule="auto"/>
              <w:jc w:val="both"/>
              <w:rPr>
                <w:rFonts w:ascii="Book Antiqua" w:hAnsi="Book Antiqua"/>
                <w:lang w:val="en-US"/>
              </w:rPr>
            </w:pPr>
          </w:p>
          <w:p w14:paraId="3685E14F" w14:textId="6919A9F2" w:rsidR="002B7165" w:rsidRPr="00E06D55" w:rsidRDefault="002B7165" w:rsidP="00E06D55">
            <w:pPr>
              <w:widowControl w:val="0"/>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Mean age at 5 </w:t>
            </w:r>
            <w:proofErr w:type="spellStart"/>
            <w:r w:rsidR="00EA14F2">
              <w:rPr>
                <w:rFonts w:ascii="Book Antiqua" w:hAnsi="Book Antiqua"/>
                <w:lang w:val="en-US"/>
              </w:rPr>
              <w:t>yr</w:t>
            </w:r>
            <w:proofErr w:type="spellEnd"/>
            <w:r w:rsidRPr="00E06D55">
              <w:rPr>
                <w:rFonts w:ascii="Book Antiqua" w:hAnsi="Book Antiqua"/>
                <w:lang w:val="en-US"/>
              </w:rPr>
              <w:t xml:space="preserve"> follow-up: 14.2 </w:t>
            </w:r>
            <w:proofErr w:type="spellStart"/>
            <w:r w:rsidR="00EA14F2">
              <w:rPr>
                <w:rFonts w:ascii="Book Antiqua" w:hAnsi="Book Antiqua"/>
                <w:lang w:val="en-US"/>
              </w:rPr>
              <w:t>yr</w:t>
            </w:r>
            <w:proofErr w:type="spellEnd"/>
          </w:p>
          <w:p w14:paraId="49216598" w14:textId="0D1BCE4E" w:rsidR="002B7165" w:rsidRPr="00E06D55" w:rsidRDefault="002B7165" w:rsidP="00E06D55">
            <w:pPr>
              <w:widowControl w:val="0"/>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Mean age at 10 </w:t>
            </w:r>
            <w:proofErr w:type="spellStart"/>
            <w:r w:rsidR="00EA14F2">
              <w:rPr>
                <w:rFonts w:ascii="Book Antiqua" w:hAnsi="Book Antiqua"/>
                <w:lang w:val="en-US"/>
              </w:rPr>
              <w:t>yr</w:t>
            </w:r>
            <w:proofErr w:type="spellEnd"/>
            <w:r w:rsidRPr="00E06D55">
              <w:rPr>
                <w:rFonts w:ascii="Book Antiqua" w:hAnsi="Book Antiqua"/>
                <w:lang w:val="en-US"/>
              </w:rPr>
              <w:t xml:space="preserve"> follow-up: 19.6 </w:t>
            </w:r>
            <w:proofErr w:type="spellStart"/>
            <w:r w:rsidR="00EA14F2">
              <w:rPr>
                <w:rFonts w:ascii="Book Antiqua" w:hAnsi="Book Antiqua"/>
                <w:lang w:val="en-US"/>
              </w:rPr>
              <w:t>yr</w:t>
            </w:r>
            <w:proofErr w:type="spellEnd"/>
            <w:r w:rsidRPr="00E06D55">
              <w:rPr>
                <w:rFonts w:ascii="Book Antiqua" w:hAnsi="Book Antiqua"/>
                <w:lang w:val="en-US"/>
              </w:rPr>
              <w:t xml:space="preserve"> (range 17-24 </w:t>
            </w:r>
            <w:proofErr w:type="spellStart"/>
            <w:r w:rsidR="00EA14F2">
              <w:rPr>
                <w:rFonts w:ascii="Book Antiqua" w:hAnsi="Book Antiqua"/>
                <w:lang w:val="en-US"/>
              </w:rPr>
              <w:t>yr</w:t>
            </w:r>
            <w:proofErr w:type="spellEnd"/>
            <w:r w:rsidRPr="00E06D55">
              <w:rPr>
                <w:rFonts w:ascii="Book Antiqua" w:hAnsi="Book Antiqua"/>
                <w:lang w:val="en-US"/>
              </w:rPr>
              <w:t xml:space="preserve">) </w:t>
            </w:r>
          </w:p>
        </w:tc>
        <w:tc>
          <w:tcPr>
            <w:tcW w:w="1770" w:type="dxa"/>
          </w:tcPr>
          <w:p w14:paraId="21436684" w14:textId="77777777" w:rsidR="002B7165" w:rsidRPr="00E06D55" w:rsidRDefault="002B7165" w:rsidP="00E06D55">
            <w:pPr>
              <w:widowControl w:val="0"/>
              <w:autoSpaceDE w:val="0"/>
              <w:autoSpaceDN w:val="0"/>
              <w:adjustRightInd w:val="0"/>
              <w:spacing w:line="360" w:lineRule="auto"/>
              <w:jc w:val="both"/>
              <w:rPr>
                <w:rFonts w:ascii="Book Antiqua" w:eastAsia="MS Gothic" w:hAnsi="Book Antiqua"/>
                <w:lang w:val="en-US"/>
              </w:rPr>
            </w:pPr>
            <w:r w:rsidRPr="00E06D55">
              <w:rPr>
                <w:rFonts w:ascii="Book Antiqua" w:hAnsi="Book Antiqua"/>
                <w:lang w:val="en-US"/>
              </w:rPr>
              <w:t>At ascertainment: DISC-IV</w:t>
            </w:r>
          </w:p>
          <w:p w14:paraId="31C097D1" w14:textId="77777777" w:rsidR="002B7165" w:rsidRPr="00E06D55" w:rsidRDefault="002B7165" w:rsidP="00E06D55">
            <w:pPr>
              <w:widowControl w:val="0"/>
              <w:autoSpaceDE w:val="0"/>
              <w:autoSpaceDN w:val="0"/>
              <w:adjustRightInd w:val="0"/>
              <w:spacing w:line="360" w:lineRule="auto"/>
              <w:jc w:val="both"/>
              <w:rPr>
                <w:rFonts w:ascii="Book Antiqua" w:eastAsia="MS Gothic" w:hAnsi="Book Antiqua"/>
                <w:lang w:val="en-US"/>
              </w:rPr>
            </w:pPr>
            <w:r w:rsidRPr="00E06D55">
              <w:rPr>
                <w:rFonts w:ascii="Book Antiqua" w:hAnsi="Book Antiqua"/>
                <w:lang w:val="en-US"/>
              </w:rPr>
              <w:t xml:space="preserve">First follow up: SNAP-IV, </w:t>
            </w:r>
          </w:p>
          <w:p w14:paraId="448CF9CD" w14:textId="77777777" w:rsidR="002B7165" w:rsidRPr="00E06D55" w:rsidRDefault="002B7165" w:rsidP="00E06D55">
            <w:pPr>
              <w:widowControl w:val="0"/>
              <w:autoSpaceDE w:val="0"/>
              <w:autoSpaceDN w:val="0"/>
              <w:adjustRightInd w:val="0"/>
              <w:spacing w:line="360" w:lineRule="auto"/>
              <w:jc w:val="both"/>
              <w:rPr>
                <w:rFonts w:ascii="Book Antiqua" w:eastAsia="MS Gothic" w:hAnsi="Book Antiqua"/>
                <w:lang w:val="en-US"/>
              </w:rPr>
            </w:pPr>
            <w:r w:rsidRPr="00E06D55">
              <w:rPr>
                <w:rFonts w:ascii="Book Antiqua" w:hAnsi="Book Antiqua"/>
                <w:lang w:val="en-US"/>
              </w:rPr>
              <w:t xml:space="preserve">Second follow up: SIQ, </w:t>
            </w:r>
          </w:p>
          <w:p w14:paraId="213401AF" w14:textId="5A7DAC8D" w:rsidR="002B7165" w:rsidRPr="00E06D55" w:rsidRDefault="0080752F" w:rsidP="00E06D55">
            <w:pPr>
              <w:widowControl w:val="0"/>
              <w:autoSpaceDE w:val="0"/>
              <w:autoSpaceDN w:val="0"/>
              <w:adjustRightInd w:val="0"/>
              <w:spacing w:line="360" w:lineRule="auto"/>
              <w:jc w:val="both"/>
              <w:rPr>
                <w:rFonts w:ascii="Book Antiqua" w:eastAsia="MS Gothic" w:hAnsi="Book Antiqua"/>
                <w:lang w:val="en-US"/>
              </w:rPr>
            </w:pPr>
            <w:r>
              <w:rPr>
                <w:rFonts w:ascii="Book Antiqua" w:hAnsi="Book Antiqua"/>
                <w:lang w:val="en-US"/>
              </w:rPr>
              <w:t xml:space="preserve">Barkley Suicide </w:t>
            </w:r>
            <w:proofErr w:type="spellStart"/>
            <w:r>
              <w:rPr>
                <w:rFonts w:ascii="Book Antiqua" w:hAnsi="Book Antiqua"/>
                <w:lang w:val="en-US"/>
              </w:rPr>
              <w:t>Questionnair</w:t>
            </w:r>
            <w:proofErr w:type="spellEnd"/>
            <w:r w:rsidR="002B7165" w:rsidRPr="00E06D55">
              <w:rPr>
                <w:rFonts w:ascii="Book Antiqua" w:hAnsi="Book Antiqua"/>
                <w:lang w:val="en-US"/>
              </w:rPr>
              <w:t>, DISC–IV–YA</w:t>
            </w:r>
          </w:p>
        </w:tc>
        <w:tc>
          <w:tcPr>
            <w:tcW w:w="4110" w:type="dxa"/>
          </w:tcPr>
          <w:p w14:paraId="63314A59" w14:textId="4EBF6F80" w:rsidR="002B7165" w:rsidRPr="00E06D55" w:rsidRDefault="002B7165" w:rsidP="00E06D55">
            <w:pPr>
              <w:widowControl w:val="0"/>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Women with a childhood diagnosis of ADHD-C, compared with those with ADHD-I and control group, were at higher risk for suicide attempts. Furthermore, women with a persistent ADHD diagnosis were at higher risk than women with a transient </w:t>
            </w:r>
            <w:r w:rsidR="0080752F">
              <w:rPr>
                <w:rFonts w:ascii="Book Antiqua" w:hAnsi="Book Antiqua"/>
                <w:lang w:val="en-US"/>
              </w:rPr>
              <w:t>diagnosis and the control group</w:t>
            </w:r>
          </w:p>
        </w:tc>
      </w:tr>
      <w:tr w:rsidR="00E06D55" w:rsidRPr="00E06D55" w14:paraId="2FA5ACD0" w14:textId="77777777" w:rsidTr="009304FD">
        <w:trPr>
          <w:trHeight w:val="688"/>
        </w:trPr>
        <w:tc>
          <w:tcPr>
            <w:tcW w:w="1350" w:type="dxa"/>
          </w:tcPr>
          <w:p w14:paraId="54FFF1A4" w14:textId="53BAF252" w:rsidR="002B7165" w:rsidRPr="00E06D55" w:rsidRDefault="002B7165" w:rsidP="00E06D55">
            <w:pPr>
              <w:spacing w:line="360" w:lineRule="auto"/>
              <w:jc w:val="both"/>
              <w:rPr>
                <w:rFonts w:ascii="Book Antiqua" w:hAnsi="Book Antiqua"/>
                <w:b/>
              </w:rPr>
            </w:pPr>
            <w:r w:rsidRPr="00E06D55">
              <w:rPr>
                <w:rFonts w:ascii="Book Antiqua" w:hAnsi="Book Antiqua"/>
                <w:b/>
              </w:rPr>
              <w:t xml:space="preserve">Van Eck </w:t>
            </w:r>
            <w:r w:rsidR="00AE40DF" w:rsidRPr="00AE40DF">
              <w:rPr>
                <w:rFonts w:ascii="Book Antiqua" w:hAnsi="Book Antiqua"/>
                <w:b/>
                <w:i/>
              </w:rPr>
              <w:t>et al</w:t>
            </w:r>
            <w:r w:rsidRPr="006C26CA">
              <w:rPr>
                <w:rFonts w:ascii="Book Antiqua" w:hAnsi="Book Antiqua"/>
                <w:vertAlign w:val="superscript"/>
                <w:lang w:val="en-US"/>
              </w:rPr>
              <w:t>[</w:t>
            </w:r>
            <w:r w:rsidR="00BE1240" w:rsidRPr="006C26CA">
              <w:rPr>
                <w:rFonts w:ascii="Book Antiqua" w:hAnsi="Book Antiqua"/>
                <w:b/>
                <w:vertAlign w:val="superscript"/>
              </w:rPr>
              <w:t>40</w:t>
            </w:r>
            <w:r w:rsidR="009C5665" w:rsidRPr="006C26CA">
              <w:rPr>
                <w:rFonts w:ascii="Book Antiqua" w:hAnsi="Book Antiqua"/>
                <w:vertAlign w:val="superscript"/>
                <w:lang w:val="en-US"/>
              </w:rPr>
              <w:t>]</w:t>
            </w:r>
          </w:p>
        </w:tc>
        <w:tc>
          <w:tcPr>
            <w:tcW w:w="1015" w:type="dxa"/>
          </w:tcPr>
          <w:p w14:paraId="79E616BD" w14:textId="39C7C10E" w:rsidR="002B7165" w:rsidRPr="00E06D55" w:rsidRDefault="002B7165" w:rsidP="00E06D55">
            <w:pPr>
              <w:autoSpaceDE w:val="0"/>
              <w:autoSpaceDN w:val="0"/>
              <w:adjustRightInd w:val="0"/>
              <w:spacing w:line="360" w:lineRule="auto"/>
              <w:jc w:val="both"/>
              <w:rPr>
                <w:rFonts w:ascii="Book Antiqua" w:eastAsia="MS Gothic" w:hAnsi="Book Antiqua"/>
                <w:lang w:val="en-US"/>
              </w:rPr>
            </w:pPr>
            <w:r w:rsidRPr="00E06D55">
              <w:rPr>
                <w:rFonts w:ascii="Book Antiqua" w:hAnsi="Book Antiqua"/>
                <w:lang w:val="en-US"/>
              </w:rPr>
              <w:t>U</w:t>
            </w:r>
            <w:r w:rsidR="006C26CA">
              <w:rPr>
                <w:rFonts w:ascii="Book Antiqua" w:hAnsi="Book Antiqua" w:hint="eastAsia"/>
                <w:lang w:val="en-US"/>
              </w:rPr>
              <w:t xml:space="preserve">nited </w:t>
            </w:r>
            <w:r w:rsidRPr="00E06D55">
              <w:rPr>
                <w:rFonts w:ascii="Book Antiqua" w:hAnsi="Book Antiqua"/>
                <w:lang w:val="en-US"/>
              </w:rPr>
              <w:t>S</w:t>
            </w:r>
            <w:r w:rsidR="006C26CA">
              <w:rPr>
                <w:rFonts w:ascii="Book Antiqua" w:hAnsi="Book Antiqua" w:hint="eastAsia"/>
                <w:lang w:val="en-US"/>
              </w:rPr>
              <w:t>tates</w:t>
            </w:r>
          </w:p>
        </w:tc>
        <w:tc>
          <w:tcPr>
            <w:tcW w:w="1560" w:type="dxa"/>
          </w:tcPr>
          <w:p w14:paraId="0B033BA9" w14:textId="77777777" w:rsidR="002B7165" w:rsidRPr="00E06D55" w:rsidRDefault="002B7165"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Cross-sectional</w:t>
            </w:r>
          </w:p>
        </w:tc>
        <w:tc>
          <w:tcPr>
            <w:tcW w:w="1275" w:type="dxa"/>
          </w:tcPr>
          <w:p w14:paraId="1614848F" w14:textId="77777777" w:rsidR="002B7165" w:rsidRPr="00E06D55" w:rsidRDefault="002B7165"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Community sample</w:t>
            </w:r>
          </w:p>
        </w:tc>
        <w:tc>
          <w:tcPr>
            <w:tcW w:w="1560" w:type="dxa"/>
          </w:tcPr>
          <w:p w14:paraId="2C2E2456" w14:textId="77777777" w:rsidR="002B7165" w:rsidRPr="00E06D55" w:rsidRDefault="002B7165" w:rsidP="00E06D55">
            <w:pPr>
              <w:widowControl w:val="0"/>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Undergraduate psychology students: </w:t>
            </w:r>
          </w:p>
          <w:p w14:paraId="61E428B2" w14:textId="5E39E3C7" w:rsidR="002B7165" w:rsidRPr="00E06D55" w:rsidRDefault="00EA14F2" w:rsidP="00E06D55">
            <w:pPr>
              <w:widowControl w:val="0"/>
              <w:autoSpaceDE w:val="0"/>
              <w:autoSpaceDN w:val="0"/>
              <w:adjustRightInd w:val="0"/>
              <w:spacing w:line="360" w:lineRule="auto"/>
              <w:jc w:val="both"/>
              <w:rPr>
                <w:rFonts w:ascii="Book Antiqua" w:hAnsi="Book Antiqua"/>
                <w:lang w:val="en-US"/>
              </w:rPr>
            </w:pPr>
            <w:r w:rsidRPr="00EA14F2">
              <w:rPr>
                <w:rFonts w:ascii="Book Antiqua" w:hAnsi="Book Antiqua"/>
                <w:i/>
                <w:lang w:val="en-US"/>
              </w:rPr>
              <w:lastRenderedPageBreak/>
              <w:t>n</w:t>
            </w:r>
            <w:r w:rsidR="002B7165" w:rsidRPr="00E06D55">
              <w:rPr>
                <w:rFonts w:ascii="Book Antiqua" w:hAnsi="Book Antiqua"/>
                <w:lang w:val="en-US"/>
              </w:rPr>
              <w:t xml:space="preserve"> = 627</w:t>
            </w:r>
            <w:r>
              <w:rPr>
                <w:rFonts w:ascii="Book Antiqua" w:hAnsi="Book Antiqua" w:hint="eastAsia"/>
                <w:lang w:val="en-US"/>
              </w:rPr>
              <w:t xml:space="preserve"> </w:t>
            </w:r>
            <w:r w:rsidR="002B7165" w:rsidRPr="00E06D55">
              <w:rPr>
                <w:rFonts w:ascii="Book Antiqua" w:hAnsi="Book Antiqua"/>
                <w:lang w:val="en-US"/>
              </w:rPr>
              <w:t>(male ratio: 40%)</w:t>
            </w:r>
          </w:p>
        </w:tc>
        <w:tc>
          <w:tcPr>
            <w:tcW w:w="1984" w:type="dxa"/>
          </w:tcPr>
          <w:p w14:paraId="08FA2716" w14:textId="189B9018" w:rsidR="002B7165" w:rsidRPr="00E06D55" w:rsidRDefault="002B7165" w:rsidP="00E06D55">
            <w:pPr>
              <w:widowControl w:val="0"/>
              <w:autoSpaceDE w:val="0"/>
              <w:autoSpaceDN w:val="0"/>
              <w:adjustRightInd w:val="0"/>
              <w:spacing w:line="360" w:lineRule="auto"/>
              <w:jc w:val="both"/>
              <w:rPr>
                <w:rFonts w:ascii="Book Antiqua" w:eastAsia="MS Gothic" w:hAnsi="Book Antiqua"/>
                <w:lang w:val="en-US"/>
              </w:rPr>
            </w:pPr>
            <w:r w:rsidRPr="00E06D55">
              <w:rPr>
                <w:rFonts w:ascii="Book Antiqua" w:hAnsi="Book Antiqua"/>
                <w:lang w:val="en-US"/>
              </w:rPr>
              <w:lastRenderedPageBreak/>
              <w:t xml:space="preserve">Mean age: 20.23 </w:t>
            </w:r>
            <w:proofErr w:type="spellStart"/>
            <w:r w:rsidR="00EA14F2">
              <w:rPr>
                <w:rFonts w:ascii="Book Antiqua" w:hAnsi="Book Antiqua"/>
                <w:lang w:val="en-US"/>
              </w:rPr>
              <w:t>yr</w:t>
            </w:r>
            <w:proofErr w:type="spellEnd"/>
            <w:r w:rsidRPr="00E06D55">
              <w:rPr>
                <w:rFonts w:ascii="Book Antiqua" w:hAnsi="Book Antiqua"/>
                <w:lang w:val="en-US"/>
              </w:rPr>
              <w:t xml:space="preserve"> (SD = 1.40) </w:t>
            </w:r>
          </w:p>
        </w:tc>
        <w:tc>
          <w:tcPr>
            <w:tcW w:w="1770" w:type="dxa"/>
          </w:tcPr>
          <w:p w14:paraId="7FBA1D94" w14:textId="77777777" w:rsidR="002B7165" w:rsidRPr="00E06D55" w:rsidRDefault="002B7165" w:rsidP="00E06D55">
            <w:pPr>
              <w:widowControl w:val="0"/>
              <w:autoSpaceDE w:val="0"/>
              <w:autoSpaceDN w:val="0"/>
              <w:adjustRightInd w:val="0"/>
              <w:spacing w:line="360" w:lineRule="auto"/>
              <w:jc w:val="both"/>
              <w:rPr>
                <w:rFonts w:ascii="Book Antiqua" w:eastAsia="MS Gothic" w:hAnsi="Book Antiqua"/>
                <w:lang w:val="en-US"/>
              </w:rPr>
            </w:pPr>
            <w:r w:rsidRPr="00E06D55">
              <w:rPr>
                <w:rFonts w:ascii="Book Antiqua" w:hAnsi="Book Antiqua"/>
                <w:lang w:val="en-US"/>
              </w:rPr>
              <w:t>CSS</w:t>
            </w:r>
          </w:p>
          <w:p w14:paraId="220DA583" w14:textId="77777777" w:rsidR="002B7165" w:rsidRPr="00E06D55" w:rsidRDefault="002B7165" w:rsidP="00E06D55">
            <w:pPr>
              <w:widowControl w:val="0"/>
              <w:autoSpaceDE w:val="0"/>
              <w:autoSpaceDN w:val="0"/>
              <w:adjustRightInd w:val="0"/>
              <w:spacing w:line="360" w:lineRule="auto"/>
              <w:jc w:val="both"/>
              <w:rPr>
                <w:rFonts w:ascii="Book Antiqua" w:eastAsia="MS Gothic" w:hAnsi="Book Antiqua"/>
                <w:lang w:val="en-US"/>
              </w:rPr>
            </w:pPr>
            <w:r w:rsidRPr="00E06D55">
              <w:rPr>
                <w:rFonts w:ascii="Book Antiqua" w:hAnsi="Book Antiqua"/>
                <w:lang w:val="en-US"/>
              </w:rPr>
              <w:t>BSI</w:t>
            </w:r>
          </w:p>
        </w:tc>
        <w:tc>
          <w:tcPr>
            <w:tcW w:w="4110" w:type="dxa"/>
          </w:tcPr>
          <w:p w14:paraId="0093580D" w14:textId="21255AAB" w:rsidR="002B7165" w:rsidRPr="00E06D55" w:rsidRDefault="002B7165" w:rsidP="00E06D55">
            <w:pPr>
              <w:widowControl w:val="0"/>
              <w:autoSpaceDE w:val="0"/>
              <w:autoSpaceDN w:val="0"/>
              <w:adjustRightInd w:val="0"/>
              <w:spacing w:line="360" w:lineRule="auto"/>
              <w:jc w:val="both"/>
              <w:rPr>
                <w:rFonts w:ascii="Book Antiqua" w:eastAsia="MS Gothic" w:hAnsi="Book Antiqua"/>
                <w:lang w:val="en-US"/>
              </w:rPr>
            </w:pPr>
            <w:r w:rsidRPr="00E06D55">
              <w:rPr>
                <w:rFonts w:ascii="Book Antiqua" w:hAnsi="Book Antiqua"/>
                <w:lang w:val="en-US"/>
              </w:rPr>
              <w:t xml:space="preserve">ADHD indirectly increased suicidal ideation through depression. The moderator factors in the indirect effect of ADHD on suicidal ideation </w:t>
            </w:r>
            <w:r w:rsidRPr="00E06D55">
              <w:rPr>
                <w:rFonts w:ascii="Book Antiqua" w:hAnsi="Book Antiqua"/>
                <w:lang w:val="en-US"/>
              </w:rPr>
              <w:lastRenderedPageBreak/>
              <w:t>were emotion regulation deficits of accepting negative emotions, emotional awareness, and goal-oriented behavior</w:t>
            </w:r>
          </w:p>
        </w:tc>
      </w:tr>
    </w:tbl>
    <w:p w14:paraId="01E362FC" w14:textId="77777777" w:rsidR="00E9207D" w:rsidRDefault="00E9207D" w:rsidP="00E06D55">
      <w:pPr>
        <w:autoSpaceDE w:val="0"/>
        <w:autoSpaceDN w:val="0"/>
        <w:adjustRightInd w:val="0"/>
        <w:spacing w:line="360" w:lineRule="auto"/>
        <w:jc w:val="both"/>
        <w:rPr>
          <w:rFonts w:ascii="Book Antiqua" w:hAnsi="Book Antiqua"/>
        </w:rPr>
      </w:pPr>
    </w:p>
    <w:p w14:paraId="1CC8438C" w14:textId="6BDDB6CA" w:rsidR="00542E1E" w:rsidRPr="00E8018D" w:rsidRDefault="0080752F" w:rsidP="00AA2EDD">
      <w:pPr>
        <w:spacing w:line="360" w:lineRule="auto"/>
        <w:jc w:val="both"/>
      </w:pPr>
      <w:r w:rsidRPr="00F55A6A">
        <w:rPr>
          <w:rFonts w:ascii="Book Antiqua" w:hAnsi="Book Antiqua"/>
        </w:rPr>
        <w:t>ADHD</w:t>
      </w:r>
      <w:r w:rsidRPr="00F55A6A">
        <w:rPr>
          <w:rFonts w:ascii="Book Antiqua" w:hAnsi="Book Antiqua" w:hint="eastAsia"/>
        </w:rPr>
        <w:t>:</w:t>
      </w:r>
      <w:r w:rsidRPr="00F55A6A">
        <w:rPr>
          <w:rFonts w:ascii="Book Antiqua" w:hAnsi="Book Antiqua"/>
        </w:rPr>
        <w:t xml:space="preserve"> Attention-deficit/hyperactivity disorder</w:t>
      </w:r>
      <w:r>
        <w:rPr>
          <w:rFonts w:ascii="Book Antiqua" w:hAnsi="Book Antiqua" w:hint="eastAsia"/>
        </w:rPr>
        <w:t xml:space="preserve">; </w:t>
      </w:r>
      <w:r w:rsidR="00542E1E" w:rsidRPr="00B505F5">
        <w:rPr>
          <w:rFonts w:ascii="Book Antiqua" w:hAnsi="Book Antiqua"/>
          <w:lang w:val="en-US" w:eastAsia="en-US" w:bidi="he-IL"/>
        </w:rPr>
        <w:t>CIDI</w:t>
      </w:r>
      <w:r w:rsidR="00542E1E">
        <w:rPr>
          <w:rFonts w:ascii="Book Antiqua" w:hAnsi="Book Antiqua" w:hint="eastAsia"/>
          <w:lang w:bidi="he-IL"/>
        </w:rPr>
        <w:t>:</w:t>
      </w:r>
      <w:r w:rsidR="00542E1E" w:rsidRPr="00CF47AF">
        <w:rPr>
          <w:rFonts w:ascii="Book Antiqua" w:hAnsi="Book Antiqua"/>
          <w:lang w:eastAsia="en-US" w:bidi="he-IL"/>
        </w:rPr>
        <w:t xml:space="preserve"> </w:t>
      </w:r>
      <w:r w:rsidR="00542E1E" w:rsidRPr="00B505F5">
        <w:rPr>
          <w:rFonts w:ascii="Book Antiqua" w:hAnsi="Book Antiqua"/>
          <w:lang w:val="en-US" w:eastAsia="en-US" w:bidi="he-IL"/>
        </w:rPr>
        <w:t xml:space="preserve">Composite </w:t>
      </w:r>
      <w:proofErr w:type="spellStart"/>
      <w:r w:rsidR="00542E1E" w:rsidRPr="00B505F5">
        <w:rPr>
          <w:rFonts w:ascii="Book Antiqua" w:hAnsi="Book Antiqua"/>
          <w:lang w:val="en-US" w:eastAsia="en-US" w:bidi="he-IL"/>
        </w:rPr>
        <w:t>Inte</w:t>
      </w:r>
      <w:proofErr w:type="spellEnd"/>
      <w:r w:rsidR="00542E1E">
        <w:rPr>
          <w:rFonts w:ascii="Book Antiqua" w:hAnsi="Book Antiqua"/>
          <w:lang w:eastAsia="en-US" w:bidi="he-IL"/>
        </w:rPr>
        <w:t>rnational Diagnostic Interview</w:t>
      </w:r>
      <w:r w:rsidR="00542E1E">
        <w:rPr>
          <w:rFonts w:ascii="Book Antiqua" w:hAnsi="Book Antiqua" w:hint="eastAsia"/>
          <w:lang w:bidi="he-IL"/>
        </w:rPr>
        <w:t xml:space="preserve">; ACDS: </w:t>
      </w:r>
      <w:r w:rsidR="00542E1E" w:rsidRPr="00B505F5">
        <w:rPr>
          <w:rFonts w:ascii="Book Antiqua" w:hAnsi="Book Antiqua"/>
          <w:lang w:val="en-US" w:eastAsia="en-US" w:bidi="he-IL"/>
        </w:rPr>
        <w:t>Adult ADHD Clinical Diagnostic Scale</w:t>
      </w:r>
      <w:r w:rsidR="00542E1E">
        <w:rPr>
          <w:rFonts w:ascii="Book Antiqua" w:hAnsi="Book Antiqua" w:hint="eastAsia"/>
          <w:lang w:bidi="he-IL"/>
        </w:rPr>
        <w:t xml:space="preserve">; </w:t>
      </w:r>
      <w:r w:rsidR="00542E1E" w:rsidRPr="00E06D55">
        <w:rPr>
          <w:rFonts w:ascii="Book Antiqua" w:hAnsi="Book Antiqua"/>
          <w:lang w:val="en-US"/>
        </w:rPr>
        <w:t>DIS-IV</w:t>
      </w:r>
      <w:r w:rsidR="00542E1E">
        <w:rPr>
          <w:rFonts w:ascii="Book Antiqua" w:hAnsi="Book Antiqua" w:hint="eastAsia"/>
        </w:rPr>
        <w:t xml:space="preserve">: </w:t>
      </w:r>
      <w:r w:rsidR="00542E1E" w:rsidRPr="00B505F5">
        <w:rPr>
          <w:rFonts w:ascii="Book Antiqua" w:hAnsi="Book Antiqua"/>
        </w:rPr>
        <w:t>T</w:t>
      </w:r>
      <w:r w:rsidR="00542E1E" w:rsidRPr="00B505F5">
        <w:rPr>
          <w:rFonts w:ascii="Book Antiqua" w:hAnsi="Book Antiqua"/>
          <w:lang w:val="en-US"/>
        </w:rPr>
        <w:t>he Diagnostic Interview Schedule for DSM-IV</w:t>
      </w:r>
      <w:r w:rsidR="00542E1E">
        <w:rPr>
          <w:rFonts w:ascii="Book Antiqua" w:hAnsi="Book Antiqua" w:hint="eastAsia"/>
        </w:rPr>
        <w:t>;</w:t>
      </w:r>
      <w:r w:rsidR="00542E1E" w:rsidRPr="0073267A">
        <w:rPr>
          <w:rFonts w:ascii="Book Antiqua" w:hAnsi="Book Antiqua"/>
        </w:rPr>
        <w:t xml:space="preserve"> </w:t>
      </w:r>
      <w:r w:rsidR="00542E1E" w:rsidRPr="00E06D55">
        <w:rPr>
          <w:rFonts w:ascii="Book Antiqua" w:hAnsi="Book Antiqua"/>
          <w:lang w:val="en-US"/>
        </w:rPr>
        <w:t>MINI-KID</w:t>
      </w:r>
      <w:r w:rsidR="00542E1E">
        <w:rPr>
          <w:rFonts w:ascii="Book Antiqua" w:hAnsi="Book Antiqua" w:hint="eastAsia"/>
        </w:rPr>
        <w:t>:</w:t>
      </w:r>
      <w:r w:rsidR="00542E1E" w:rsidRPr="00B505F5">
        <w:rPr>
          <w:rFonts w:ascii="Book Antiqua" w:hAnsi="Book Antiqua"/>
        </w:rPr>
        <w:t xml:space="preserve"> </w:t>
      </w:r>
      <w:r w:rsidR="00542E1E" w:rsidRPr="00B505F5">
        <w:rPr>
          <w:rFonts w:ascii="Book Antiqua" w:hAnsi="Book Antiqua"/>
          <w:lang w:val="en-US"/>
        </w:rPr>
        <w:t>Mini-International Neuropsychiatric Interview for children</w:t>
      </w:r>
      <w:r w:rsidR="00542E1E">
        <w:rPr>
          <w:rFonts w:ascii="Book Antiqua" w:hAnsi="Book Antiqua"/>
        </w:rPr>
        <w:t xml:space="preserve"> and adolescents</w:t>
      </w:r>
      <w:r w:rsidR="00542E1E">
        <w:rPr>
          <w:rFonts w:ascii="Book Antiqua" w:hAnsi="Book Antiqua" w:hint="eastAsia"/>
        </w:rPr>
        <w:t>;</w:t>
      </w:r>
      <w:r w:rsidR="00542E1E" w:rsidRPr="00B505F5">
        <w:rPr>
          <w:rFonts w:ascii="Book Antiqua" w:hAnsi="Book Antiqua"/>
          <w:lang w:val="en-US"/>
        </w:rPr>
        <w:t xml:space="preserve"> PBS: Pediatric Behavior Scale</w:t>
      </w:r>
      <w:r w:rsidR="00542E1E">
        <w:rPr>
          <w:rFonts w:ascii="Book Antiqua" w:hAnsi="Book Antiqua" w:hint="eastAsia"/>
        </w:rPr>
        <w:t>;</w:t>
      </w:r>
      <w:r w:rsidR="00542E1E" w:rsidRPr="00405ECC">
        <w:rPr>
          <w:rFonts w:ascii="Book Antiqua" w:hAnsi="Book Antiqua"/>
        </w:rPr>
        <w:t xml:space="preserve"> </w:t>
      </w:r>
      <w:r w:rsidR="00542E1E" w:rsidRPr="00E06D55">
        <w:rPr>
          <w:rFonts w:ascii="Book Antiqua" w:hAnsi="Book Antiqua"/>
          <w:lang w:val="en-US"/>
        </w:rPr>
        <w:t>M.I.N.I.</w:t>
      </w:r>
      <w:r w:rsidR="00542E1E">
        <w:rPr>
          <w:rFonts w:ascii="Book Antiqua" w:hAnsi="Book Antiqua" w:hint="eastAsia"/>
        </w:rPr>
        <w:t xml:space="preserve">: </w:t>
      </w:r>
      <w:r w:rsidR="00542E1E" w:rsidRPr="00B505F5">
        <w:rPr>
          <w:rFonts w:ascii="Book Antiqua" w:hAnsi="Book Antiqua"/>
          <w:lang w:val="en-US" w:eastAsia="en-US" w:bidi="he-IL"/>
        </w:rPr>
        <w:t>Mini-International Neuropsychiatric Interview</w:t>
      </w:r>
      <w:r w:rsidR="00542E1E">
        <w:rPr>
          <w:rFonts w:ascii="Book Antiqua" w:hAnsi="Book Antiqua" w:hint="eastAsia"/>
          <w:lang w:bidi="he-IL"/>
        </w:rPr>
        <w:t xml:space="preserve">; </w:t>
      </w:r>
      <w:r w:rsidR="00542E1E" w:rsidRPr="00E06D55">
        <w:rPr>
          <w:rFonts w:ascii="Book Antiqua" w:hAnsi="Book Antiqua"/>
          <w:lang w:val="en-US"/>
        </w:rPr>
        <w:t>ASRS</w:t>
      </w:r>
      <w:r w:rsidR="00542E1E">
        <w:rPr>
          <w:rFonts w:ascii="Book Antiqua" w:hAnsi="Book Antiqua" w:hint="eastAsia"/>
        </w:rPr>
        <w:t xml:space="preserve">: </w:t>
      </w:r>
      <w:r w:rsidR="00542E1E" w:rsidRPr="00B505F5">
        <w:rPr>
          <w:rFonts w:ascii="Book Antiqua" w:hAnsi="Book Antiqua"/>
          <w:lang w:val="en-US"/>
        </w:rPr>
        <w:t>Adult Self-Report Scale</w:t>
      </w:r>
      <w:r w:rsidR="00542E1E">
        <w:rPr>
          <w:rFonts w:ascii="Book Antiqua" w:hAnsi="Book Antiqua" w:hint="eastAsia"/>
        </w:rPr>
        <w:t xml:space="preserve">; </w:t>
      </w:r>
      <w:r w:rsidR="00542E1E" w:rsidRPr="00E06D55">
        <w:rPr>
          <w:rFonts w:ascii="Book Antiqua" w:hAnsi="Book Antiqua"/>
          <w:lang w:val="en-US"/>
        </w:rPr>
        <w:t>BSRS-5</w:t>
      </w:r>
      <w:r w:rsidR="00542E1E">
        <w:rPr>
          <w:rFonts w:ascii="Book Antiqua" w:hAnsi="Book Antiqua" w:hint="eastAsia"/>
        </w:rPr>
        <w:t xml:space="preserve">: </w:t>
      </w:r>
      <w:r w:rsidR="00542E1E" w:rsidRPr="00B505F5">
        <w:rPr>
          <w:rFonts w:ascii="Book Antiqua" w:hAnsi="Book Antiqua"/>
          <w:lang w:val="en-US"/>
        </w:rPr>
        <w:t>Brief Symptoms Rating Scale</w:t>
      </w:r>
      <w:r w:rsidR="00542E1E">
        <w:rPr>
          <w:rFonts w:ascii="Book Antiqua" w:hAnsi="Book Antiqua"/>
        </w:rPr>
        <w:t xml:space="preserve">; </w:t>
      </w:r>
      <w:r w:rsidR="00542E1E" w:rsidRPr="00B505F5">
        <w:rPr>
          <w:rFonts w:ascii="Book Antiqua" w:hAnsi="Book Antiqua"/>
          <w:lang w:val="en-US"/>
        </w:rPr>
        <w:t>DIVA: Diagnostic Interview for ADHD in Adults</w:t>
      </w:r>
      <w:r w:rsidR="00542E1E">
        <w:rPr>
          <w:rFonts w:ascii="Book Antiqua" w:hAnsi="Book Antiqua" w:hint="eastAsia"/>
        </w:rPr>
        <w:t xml:space="preserve">; </w:t>
      </w:r>
      <w:r w:rsidR="00542E1E" w:rsidRPr="00B505F5">
        <w:rPr>
          <w:rFonts w:ascii="Book Antiqua" w:hAnsi="Book Antiqua"/>
          <w:lang w:val="en-US"/>
        </w:rPr>
        <w:t>SWAN: Strengths and Weaknesses of ADHD symptoms and Normal Behaviors</w:t>
      </w:r>
      <w:r w:rsidR="00542E1E">
        <w:rPr>
          <w:rFonts w:ascii="Book Antiqua" w:hAnsi="Book Antiqua" w:hint="eastAsia"/>
        </w:rPr>
        <w:t>;</w:t>
      </w:r>
      <w:r w:rsidR="00542E1E" w:rsidRPr="00405ECC">
        <w:rPr>
          <w:rFonts w:ascii="Book Antiqua" w:hAnsi="Book Antiqua"/>
        </w:rPr>
        <w:t xml:space="preserve"> </w:t>
      </w:r>
      <w:r w:rsidR="00542E1E" w:rsidRPr="00B505F5">
        <w:rPr>
          <w:rFonts w:ascii="Book Antiqua" w:hAnsi="Book Antiqua"/>
          <w:lang w:val="en-US"/>
        </w:rPr>
        <w:t>SCID-I: Structured Clinical Interview for DSM-IV Axis I Disorders</w:t>
      </w:r>
      <w:r w:rsidR="00542E1E">
        <w:rPr>
          <w:rFonts w:ascii="Book Antiqua" w:hAnsi="Book Antiqua" w:hint="eastAsia"/>
        </w:rPr>
        <w:t>;</w:t>
      </w:r>
      <w:r w:rsidR="00542E1E" w:rsidRPr="00405ECC">
        <w:rPr>
          <w:rFonts w:ascii="Book Antiqua" w:hAnsi="Book Antiqua"/>
        </w:rPr>
        <w:t xml:space="preserve"> </w:t>
      </w:r>
      <w:r w:rsidR="00542E1E">
        <w:rPr>
          <w:rFonts w:ascii="Book Antiqua" w:hAnsi="Book Antiqua"/>
          <w:lang w:val="en-US"/>
        </w:rPr>
        <w:t>ODD</w:t>
      </w:r>
      <w:r w:rsidR="00542E1E">
        <w:rPr>
          <w:rFonts w:ascii="Book Antiqua" w:hAnsi="Book Antiqua" w:hint="eastAsia"/>
        </w:rPr>
        <w:t>:</w:t>
      </w:r>
      <w:r w:rsidR="00542E1E" w:rsidRPr="00405ECC">
        <w:rPr>
          <w:rFonts w:ascii="Book Antiqua" w:hAnsi="Book Antiqua"/>
        </w:rPr>
        <w:t xml:space="preserve"> </w:t>
      </w:r>
      <w:r w:rsidR="00542E1E" w:rsidRPr="00E06D55">
        <w:rPr>
          <w:rFonts w:ascii="Book Antiqua" w:hAnsi="Book Antiqua"/>
        </w:rPr>
        <w:t>O</w:t>
      </w:r>
      <w:proofErr w:type="spellStart"/>
      <w:r w:rsidR="00542E1E" w:rsidRPr="00E06D55">
        <w:rPr>
          <w:rFonts w:ascii="Book Antiqua" w:hAnsi="Book Antiqua"/>
          <w:lang w:val="en-US"/>
        </w:rPr>
        <w:t>ppositi</w:t>
      </w:r>
      <w:r w:rsidR="00542E1E">
        <w:rPr>
          <w:rFonts w:ascii="Book Antiqua" w:hAnsi="Book Antiqua"/>
          <w:lang w:val="en-US"/>
        </w:rPr>
        <w:t>onal</w:t>
      </w:r>
      <w:proofErr w:type="spellEnd"/>
      <w:r w:rsidR="00542E1E">
        <w:rPr>
          <w:rFonts w:ascii="Book Antiqua" w:hAnsi="Book Antiqua"/>
          <w:lang w:val="en-US"/>
        </w:rPr>
        <w:t xml:space="preserve"> defiant disorder</w:t>
      </w:r>
      <w:r w:rsidR="00542E1E">
        <w:rPr>
          <w:rFonts w:ascii="Book Antiqua" w:hAnsi="Book Antiqua" w:hint="eastAsia"/>
        </w:rPr>
        <w:t>;</w:t>
      </w:r>
      <w:r w:rsidR="00542E1E" w:rsidRPr="00405ECC">
        <w:rPr>
          <w:rFonts w:ascii="Book Antiqua" w:hAnsi="Book Antiqua"/>
        </w:rPr>
        <w:t xml:space="preserve"> </w:t>
      </w:r>
      <w:r w:rsidR="00542E1E" w:rsidRPr="00B505F5">
        <w:rPr>
          <w:rFonts w:ascii="Book Antiqua" w:hAnsi="Book Antiqua"/>
          <w:lang w:val="en-US"/>
        </w:rPr>
        <w:t>K-CIDI: Korean version of Composite International Diagnostic Interview</w:t>
      </w:r>
      <w:r w:rsidR="00542E1E">
        <w:rPr>
          <w:rFonts w:ascii="Book Antiqua" w:hAnsi="Book Antiqua" w:hint="eastAsia"/>
        </w:rPr>
        <w:t>;</w:t>
      </w:r>
      <w:r w:rsidR="00542E1E" w:rsidRPr="00405ECC">
        <w:rPr>
          <w:rFonts w:ascii="Book Antiqua" w:hAnsi="Book Antiqua"/>
        </w:rPr>
        <w:t xml:space="preserve"> </w:t>
      </w:r>
      <w:r w:rsidR="00542E1E" w:rsidRPr="00B505F5">
        <w:rPr>
          <w:rFonts w:ascii="Book Antiqua" w:hAnsi="Book Antiqua"/>
          <w:lang w:val="en-US"/>
        </w:rPr>
        <w:t>SNAP-IV: Swanson, Nolan, and Pelham Rating Scale</w:t>
      </w:r>
      <w:r w:rsidR="00542E1E">
        <w:rPr>
          <w:rFonts w:ascii="Book Antiqua" w:hAnsi="Book Antiqua" w:hint="eastAsia"/>
        </w:rPr>
        <w:t>;</w:t>
      </w:r>
      <w:r w:rsidR="00542E1E" w:rsidRPr="00405ECC">
        <w:rPr>
          <w:rFonts w:ascii="Book Antiqua" w:hAnsi="Book Antiqua"/>
        </w:rPr>
        <w:t xml:space="preserve"> </w:t>
      </w:r>
      <w:r w:rsidR="00542E1E" w:rsidRPr="00B505F5">
        <w:rPr>
          <w:rFonts w:ascii="Book Antiqua" w:hAnsi="Book Antiqua"/>
          <w:lang w:val="en-US"/>
        </w:rPr>
        <w:t>SIQ: Self-Injury Questionnaire</w:t>
      </w:r>
      <w:r w:rsidR="00542E1E">
        <w:rPr>
          <w:rFonts w:ascii="Book Antiqua" w:hAnsi="Book Antiqua" w:hint="eastAsia"/>
        </w:rPr>
        <w:t>;</w:t>
      </w:r>
      <w:r w:rsidR="00542E1E" w:rsidRPr="00405ECC">
        <w:rPr>
          <w:rFonts w:ascii="Book Antiqua" w:hAnsi="Book Antiqua"/>
        </w:rPr>
        <w:t xml:space="preserve"> </w:t>
      </w:r>
      <w:r w:rsidR="00542E1E" w:rsidRPr="00B505F5">
        <w:rPr>
          <w:rFonts w:ascii="Book Antiqua" w:hAnsi="Book Antiqua"/>
          <w:lang w:val="en-US"/>
        </w:rPr>
        <w:t>DISC</w:t>
      </w:r>
      <w:r w:rsidR="00542E1E">
        <w:rPr>
          <w:rFonts w:ascii="Book Antiqua" w:hAnsi="Book Antiqua" w:hint="eastAsia"/>
        </w:rPr>
        <w:t>-</w:t>
      </w:r>
      <w:r w:rsidR="00542E1E" w:rsidRPr="00B505F5">
        <w:rPr>
          <w:rFonts w:ascii="Book Antiqua" w:hAnsi="Book Antiqua"/>
          <w:lang w:val="en-US"/>
        </w:rPr>
        <w:t>IV</w:t>
      </w:r>
      <w:r w:rsidR="00542E1E">
        <w:rPr>
          <w:rFonts w:ascii="Book Antiqua" w:hAnsi="Book Antiqua" w:hint="eastAsia"/>
        </w:rPr>
        <w:t>-</w:t>
      </w:r>
      <w:r w:rsidR="00542E1E" w:rsidRPr="00B505F5">
        <w:rPr>
          <w:rFonts w:ascii="Book Antiqua" w:hAnsi="Book Antiqua"/>
          <w:lang w:val="en-US"/>
        </w:rPr>
        <w:t>YA: Diagnostic Interview Schedule for Children 4</w:t>
      </w:r>
      <w:r w:rsidR="00542E1E" w:rsidRPr="00AA2EDD">
        <w:rPr>
          <w:rFonts w:ascii="Book Antiqua" w:hAnsi="Book Antiqua"/>
          <w:vertAlign w:val="superscript"/>
          <w:lang w:val="en-US"/>
        </w:rPr>
        <w:t>th</w:t>
      </w:r>
      <w:r w:rsidR="00542E1E" w:rsidRPr="00B505F5">
        <w:rPr>
          <w:rFonts w:ascii="Book Antiqua" w:hAnsi="Book Antiqua"/>
          <w:lang w:val="en-US"/>
        </w:rPr>
        <w:t xml:space="preserve"> ed., Young Adult version</w:t>
      </w:r>
      <w:r w:rsidR="00AC65EF">
        <w:rPr>
          <w:rFonts w:ascii="Book Antiqua" w:hAnsi="Book Antiqua" w:hint="eastAsia"/>
        </w:rPr>
        <w:t xml:space="preserve">; </w:t>
      </w:r>
      <w:r w:rsidR="00AC65EF" w:rsidRPr="00B505F5">
        <w:rPr>
          <w:rFonts w:ascii="Book Antiqua" w:hAnsi="Book Antiqua"/>
          <w:lang w:val="en-US"/>
        </w:rPr>
        <w:t>ADHD-C: ADHD combined type</w:t>
      </w:r>
      <w:r w:rsidR="00AC65EF">
        <w:rPr>
          <w:rFonts w:ascii="Book Antiqua" w:hAnsi="Book Antiqua" w:hint="eastAsia"/>
          <w:lang w:val="en-US"/>
        </w:rPr>
        <w:t>;</w:t>
      </w:r>
      <w:r w:rsidR="00AC65EF" w:rsidRPr="00B505F5">
        <w:rPr>
          <w:rFonts w:ascii="Book Antiqua" w:hAnsi="Book Antiqua"/>
          <w:lang w:val="en-US"/>
        </w:rPr>
        <w:t xml:space="preserve"> ADHD-I: ADHD inattentive type, ADHD-HKS Questionnaire</w:t>
      </w:r>
      <w:r w:rsidR="00AC65EF">
        <w:rPr>
          <w:rFonts w:ascii="Book Antiqua" w:hAnsi="Book Antiqua" w:hint="eastAsia"/>
          <w:lang w:val="en-US"/>
        </w:rPr>
        <w:t>.</w:t>
      </w:r>
    </w:p>
    <w:p w14:paraId="31140B71" w14:textId="1C8F0E64" w:rsidR="0080752F" w:rsidRPr="00542E1E" w:rsidRDefault="0080752F" w:rsidP="00E06D55">
      <w:pPr>
        <w:autoSpaceDE w:val="0"/>
        <w:autoSpaceDN w:val="0"/>
        <w:adjustRightInd w:val="0"/>
        <w:spacing w:line="360" w:lineRule="auto"/>
        <w:jc w:val="both"/>
        <w:rPr>
          <w:rFonts w:ascii="Book Antiqua" w:hAnsi="Book Antiqua"/>
        </w:rPr>
      </w:pPr>
    </w:p>
    <w:p w14:paraId="0B591E1A" w14:textId="317E4C57" w:rsidR="00795320" w:rsidRPr="00542E1E" w:rsidRDefault="00795320" w:rsidP="00E06D55">
      <w:pPr>
        <w:autoSpaceDE w:val="0"/>
        <w:autoSpaceDN w:val="0"/>
        <w:adjustRightInd w:val="0"/>
        <w:spacing w:line="360" w:lineRule="auto"/>
        <w:jc w:val="both"/>
        <w:rPr>
          <w:rFonts w:ascii="Book Antiqua" w:hAnsi="Book Antiqua"/>
          <w:b/>
          <w:lang w:val="en-US"/>
        </w:rPr>
      </w:pPr>
      <w:r w:rsidRPr="00E06D55">
        <w:rPr>
          <w:rFonts w:ascii="Book Antiqua" w:hAnsi="Book Antiqua"/>
          <w:lang w:val="en-US"/>
        </w:rPr>
        <w:br w:type="page"/>
      </w:r>
      <w:r w:rsidRPr="00542E1E">
        <w:rPr>
          <w:rFonts w:ascii="Book Antiqua" w:hAnsi="Book Antiqua"/>
          <w:b/>
          <w:lang w:val="en-US"/>
        </w:rPr>
        <w:lastRenderedPageBreak/>
        <w:t xml:space="preserve">Table </w:t>
      </w:r>
      <w:r w:rsidR="00875B4C" w:rsidRPr="00542E1E">
        <w:rPr>
          <w:rFonts w:ascii="Book Antiqua" w:hAnsi="Book Antiqua"/>
          <w:b/>
          <w:lang w:val="en-US"/>
        </w:rPr>
        <w:t>3</w:t>
      </w:r>
      <w:r w:rsidR="005468F4" w:rsidRPr="00542E1E">
        <w:rPr>
          <w:rFonts w:ascii="Book Antiqua" w:hAnsi="Book Antiqua"/>
          <w:b/>
          <w:lang w:val="en-US"/>
        </w:rPr>
        <w:t xml:space="preserve"> </w:t>
      </w:r>
      <w:r w:rsidRPr="00542E1E">
        <w:rPr>
          <w:rFonts w:ascii="Book Antiqua" w:hAnsi="Book Antiqua"/>
          <w:b/>
          <w:lang w:val="en-US"/>
        </w:rPr>
        <w:t xml:space="preserve">Included relevant articles examining </w:t>
      </w:r>
      <w:r w:rsidR="00542E1E" w:rsidRPr="00542E1E">
        <w:rPr>
          <w:rFonts w:ascii="Book Antiqua" w:hAnsi="Book Antiqua"/>
          <w:b/>
        </w:rPr>
        <w:t>attention-deficit/hyperactivity disorder</w:t>
      </w:r>
      <w:r w:rsidRPr="00542E1E">
        <w:rPr>
          <w:rFonts w:ascii="Book Antiqua" w:hAnsi="Book Antiqua"/>
          <w:b/>
          <w:lang w:val="en-US"/>
        </w:rPr>
        <w:t xml:space="preserve"> and </w:t>
      </w:r>
      <w:proofErr w:type="spellStart"/>
      <w:r w:rsidRPr="00542E1E">
        <w:rPr>
          <w:rFonts w:ascii="Book Antiqua" w:hAnsi="Book Antiqua"/>
          <w:b/>
          <w:lang w:val="en-US"/>
        </w:rPr>
        <w:t>suicidality</w:t>
      </w:r>
      <w:proofErr w:type="spellEnd"/>
      <w:r w:rsidRPr="00542E1E">
        <w:rPr>
          <w:rFonts w:ascii="Book Antiqua" w:hAnsi="Book Antiqua"/>
          <w:b/>
          <w:lang w:val="en-US"/>
        </w:rPr>
        <w:t xml:space="preserve"> from January 2011 to January 2015: </w:t>
      </w:r>
      <w:proofErr w:type="spellStart"/>
      <w:r w:rsidRPr="00542E1E">
        <w:rPr>
          <w:rFonts w:ascii="Book Antiqua" w:hAnsi="Book Antiqua"/>
          <w:b/>
          <w:lang w:val="en-US"/>
        </w:rPr>
        <w:t>Suicidality</w:t>
      </w:r>
      <w:proofErr w:type="spellEnd"/>
      <w:r w:rsidRPr="00542E1E">
        <w:rPr>
          <w:rFonts w:ascii="Book Antiqua" w:hAnsi="Book Antiqua"/>
          <w:b/>
          <w:lang w:val="en-US"/>
        </w:rPr>
        <w:t xml:space="preserve"> in patients with psychiatric disorders who have </w:t>
      </w:r>
      <w:r w:rsidR="00542E1E" w:rsidRPr="00542E1E">
        <w:rPr>
          <w:rFonts w:ascii="Book Antiqua" w:hAnsi="Book Antiqua"/>
          <w:b/>
        </w:rPr>
        <w:t>attention-deficit/hyperactivity disorder</w:t>
      </w:r>
      <w:r w:rsidRPr="00542E1E">
        <w:rPr>
          <w:rFonts w:ascii="Book Antiqua" w:hAnsi="Book Antiqua"/>
          <w:b/>
          <w:lang w:val="en-US"/>
        </w:rPr>
        <w:t xml:space="preserve"> comorbidity</w:t>
      </w:r>
    </w:p>
    <w:tbl>
      <w:tblPr>
        <w:tblW w:w="1462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1015"/>
        <w:gridCol w:w="1560"/>
        <w:gridCol w:w="1275"/>
        <w:gridCol w:w="1560"/>
        <w:gridCol w:w="1984"/>
        <w:gridCol w:w="1770"/>
        <w:gridCol w:w="4110"/>
      </w:tblGrid>
      <w:tr w:rsidR="00E06D55" w:rsidRPr="00E06D55" w14:paraId="7CCD9D7F" w14:textId="77777777" w:rsidTr="00A444E2">
        <w:trPr>
          <w:trHeight w:val="425"/>
        </w:trPr>
        <w:tc>
          <w:tcPr>
            <w:tcW w:w="14624" w:type="dxa"/>
            <w:gridSpan w:val="8"/>
          </w:tcPr>
          <w:p w14:paraId="74E47E49" w14:textId="77777777" w:rsidR="00795320" w:rsidRPr="00E06D55" w:rsidRDefault="00795320" w:rsidP="00E06D55">
            <w:pPr>
              <w:autoSpaceDE w:val="0"/>
              <w:autoSpaceDN w:val="0"/>
              <w:adjustRightInd w:val="0"/>
              <w:spacing w:line="360" w:lineRule="auto"/>
              <w:jc w:val="both"/>
              <w:rPr>
                <w:rFonts w:ascii="Book Antiqua" w:hAnsi="Book Antiqua"/>
                <w:b/>
                <w:bCs/>
                <w:lang w:val="en-US"/>
              </w:rPr>
            </w:pPr>
            <w:proofErr w:type="spellStart"/>
            <w:r w:rsidRPr="00E06D55">
              <w:rPr>
                <w:rFonts w:ascii="Book Antiqua" w:hAnsi="Book Antiqua"/>
                <w:b/>
                <w:lang w:val="en-US"/>
              </w:rPr>
              <w:t>Suicidality</w:t>
            </w:r>
            <w:proofErr w:type="spellEnd"/>
            <w:r w:rsidRPr="00E06D55">
              <w:rPr>
                <w:rFonts w:ascii="Book Antiqua" w:hAnsi="Book Antiqua"/>
                <w:b/>
                <w:lang w:val="en-US"/>
              </w:rPr>
              <w:t xml:space="preserve"> in patients with psychiatric disorders who have ADHD comorbidity</w:t>
            </w:r>
          </w:p>
        </w:tc>
      </w:tr>
      <w:tr w:rsidR="00E06D55" w:rsidRPr="00E06D55" w14:paraId="64CC9E25" w14:textId="77777777" w:rsidTr="00A444E2">
        <w:trPr>
          <w:trHeight w:val="567"/>
        </w:trPr>
        <w:tc>
          <w:tcPr>
            <w:tcW w:w="1350" w:type="dxa"/>
          </w:tcPr>
          <w:p w14:paraId="7720087F" w14:textId="113C5188" w:rsidR="00795320" w:rsidRPr="00E06D55" w:rsidRDefault="00795320" w:rsidP="003453C9">
            <w:pPr>
              <w:autoSpaceDE w:val="0"/>
              <w:autoSpaceDN w:val="0"/>
              <w:adjustRightInd w:val="0"/>
              <w:spacing w:line="360" w:lineRule="auto"/>
              <w:jc w:val="both"/>
              <w:rPr>
                <w:rFonts w:ascii="Book Antiqua" w:hAnsi="Book Antiqua"/>
                <w:b/>
                <w:bCs/>
                <w:lang w:val="en-US"/>
              </w:rPr>
            </w:pPr>
            <w:r w:rsidRPr="00E06D55">
              <w:rPr>
                <w:rFonts w:ascii="Book Antiqua" w:hAnsi="Book Antiqua"/>
                <w:b/>
                <w:bCs/>
                <w:lang w:val="en-US"/>
              </w:rPr>
              <w:t>Ref</w:t>
            </w:r>
            <w:r w:rsidR="003453C9">
              <w:rPr>
                <w:rFonts w:ascii="Book Antiqua" w:hAnsi="Book Antiqua" w:hint="eastAsia"/>
                <w:b/>
                <w:bCs/>
                <w:lang w:val="en-US"/>
              </w:rPr>
              <w:t>.</w:t>
            </w:r>
          </w:p>
        </w:tc>
        <w:tc>
          <w:tcPr>
            <w:tcW w:w="1015" w:type="dxa"/>
          </w:tcPr>
          <w:p w14:paraId="22F2D79D" w14:textId="77777777" w:rsidR="00795320" w:rsidRPr="00E06D55" w:rsidRDefault="00795320" w:rsidP="00E06D55">
            <w:pPr>
              <w:autoSpaceDE w:val="0"/>
              <w:autoSpaceDN w:val="0"/>
              <w:adjustRightInd w:val="0"/>
              <w:spacing w:line="360" w:lineRule="auto"/>
              <w:jc w:val="both"/>
              <w:rPr>
                <w:rFonts w:ascii="Book Antiqua" w:hAnsi="Book Antiqua"/>
                <w:b/>
                <w:bCs/>
                <w:lang w:val="en-US"/>
              </w:rPr>
            </w:pPr>
            <w:r w:rsidRPr="00E06D55">
              <w:rPr>
                <w:rFonts w:ascii="Book Antiqua" w:hAnsi="Book Antiqua"/>
                <w:b/>
                <w:bCs/>
                <w:lang w:val="en-US"/>
              </w:rPr>
              <w:t>Country</w:t>
            </w:r>
          </w:p>
        </w:tc>
        <w:tc>
          <w:tcPr>
            <w:tcW w:w="1560" w:type="dxa"/>
          </w:tcPr>
          <w:p w14:paraId="59467607" w14:textId="77777777" w:rsidR="00795320" w:rsidRPr="00E06D55" w:rsidRDefault="00795320" w:rsidP="00E06D55">
            <w:pPr>
              <w:autoSpaceDE w:val="0"/>
              <w:autoSpaceDN w:val="0"/>
              <w:adjustRightInd w:val="0"/>
              <w:spacing w:line="360" w:lineRule="auto"/>
              <w:jc w:val="both"/>
              <w:rPr>
                <w:rFonts w:ascii="Book Antiqua" w:hAnsi="Book Antiqua"/>
                <w:b/>
                <w:bCs/>
                <w:lang w:val="en-US"/>
              </w:rPr>
            </w:pPr>
            <w:r w:rsidRPr="00E06D55">
              <w:rPr>
                <w:rFonts w:ascii="Book Antiqua" w:hAnsi="Book Antiqua"/>
                <w:b/>
                <w:bCs/>
                <w:lang w:val="en-US"/>
              </w:rPr>
              <w:t>Study design</w:t>
            </w:r>
          </w:p>
        </w:tc>
        <w:tc>
          <w:tcPr>
            <w:tcW w:w="1275" w:type="dxa"/>
          </w:tcPr>
          <w:p w14:paraId="7F2ADC21" w14:textId="77777777" w:rsidR="00795320" w:rsidRPr="00E06D55" w:rsidRDefault="00795320" w:rsidP="00E06D55">
            <w:pPr>
              <w:autoSpaceDE w:val="0"/>
              <w:autoSpaceDN w:val="0"/>
              <w:adjustRightInd w:val="0"/>
              <w:spacing w:line="360" w:lineRule="auto"/>
              <w:jc w:val="both"/>
              <w:rPr>
                <w:rFonts w:ascii="Book Antiqua" w:hAnsi="Book Antiqua"/>
                <w:b/>
                <w:bCs/>
                <w:lang w:val="en-US"/>
              </w:rPr>
            </w:pPr>
            <w:r w:rsidRPr="00E06D55">
              <w:rPr>
                <w:rFonts w:ascii="Book Antiqua" w:hAnsi="Book Antiqua"/>
                <w:b/>
                <w:bCs/>
                <w:lang w:val="en-US"/>
              </w:rPr>
              <w:t>Sample</w:t>
            </w:r>
          </w:p>
        </w:tc>
        <w:tc>
          <w:tcPr>
            <w:tcW w:w="1560" w:type="dxa"/>
          </w:tcPr>
          <w:p w14:paraId="2A4BEC47" w14:textId="77777777" w:rsidR="00795320" w:rsidRPr="00E06D55" w:rsidRDefault="00795320" w:rsidP="00E06D55">
            <w:pPr>
              <w:autoSpaceDE w:val="0"/>
              <w:autoSpaceDN w:val="0"/>
              <w:adjustRightInd w:val="0"/>
              <w:spacing w:line="360" w:lineRule="auto"/>
              <w:jc w:val="both"/>
              <w:rPr>
                <w:rFonts w:ascii="Book Antiqua" w:hAnsi="Book Antiqua"/>
                <w:b/>
                <w:bCs/>
                <w:lang w:val="en-US"/>
              </w:rPr>
            </w:pPr>
            <w:r w:rsidRPr="00E06D55">
              <w:rPr>
                <w:rFonts w:ascii="Book Antiqua" w:hAnsi="Book Antiqua"/>
                <w:b/>
                <w:bCs/>
                <w:lang w:val="en-US"/>
              </w:rPr>
              <w:t>Population at onset</w:t>
            </w:r>
          </w:p>
        </w:tc>
        <w:tc>
          <w:tcPr>
            <w:tcW w:w="1984" w:type="dxa"/>
          </w:tcPr>
          <w:p w14:paraId="3DB4373C" w14:textId="77777777" w:rsidR="00795320" w:rsidRPr="00E06D55" w:rsidRDefault="00795320" w:rsidP="00E06D55">
            <w:pPr>
              <w:autoSpaceDE w:val="0"/>
              <w:autoSpaceDN w:val="0"/>
              <w:adjustRightInd w:val="0"/>
              <w:spacing w:line="360" w:lineRule="auto"/>
              <w:jc w:val="both"/>
              <w:rPr>
                <w:rFonts w:ascii="Book Antiqua" w:hAnsi="Book Antiqua"/>
                <w:b/>
                <w:bCs/>
                <w:lang w:val="en-US"/>
              </w:rPr>
            </w:pPr>
            <w:r w:rsidRPr="00E06D55">
              <w:rPr>
                <w:rFonts w:ascii="Book Antiqua" w:hAnsi="Book Antiqua"/>
                <w:b/>
                <w:bCs/>
                <w:lang w:val="en-US"/>
              </w:rPr>
              <w:t>Population’s</w:t>
            </w:r>
          </w:p>
          <w:p w14:paraId="45B7D1A9" w14:textId="77777777" w:rsidR="00795320" w:rsidRPr="00E06D55" w:rsidRDefault="00795320" w:rsidP="00E06D55">
            <w:pPr>
              <w:autoSpaceDE w:val="0"/>
              <w:autoSpaceDN w:val="0"/>
              <w:adjustRightInd w:val="0"/>
              <w:spacing w:line="360" w:lineRule="auto"/>
              <w:jc w:val="both"/>
              <w:rPr>
                <w:rFonts w:ascii="Book Antiqua" w:hAnsi="Book Antiqua"/>
                <w:b/>
                <w:bCs/>
                <w:lang w:val="en-US"/>
              </w:rPr>
            </w:pPr>
            <w:r w:rsidRPr="00E06D55">
              <w:rPr>
                <w:rFonts w:ascii="Book Antiqua" w:hAnsi="Book Antiqua"/>
                <w:b/>
                <w:bCs/>
                <w:lang w:val="en-US"/>
              </w:rPr>
              <w:t xml:space="preserve">age at onset </w:t>
            </w:r>
          </w:p>
        </w:tc>
        <w:tc>
          <w:tcPr>
            <w:tcW w:w="1770" w:type="dxa"/>
          </w:tcPr>
          <w:p w14:paraId="37F32A92" w14:textId="77777777" w:rsidR="00795320" w:rsidRPr="00E06D55" w:rsidRDefault="00795320" w:rsidP="00E06D55">
            <w:pPr>
              <w:autoSpaceDE w:val="0"/>
              <w:autoSpaceDN w:val="0"/>
              <w:adjustRightInd w:val="0"/>
              <w:spacing w:line="360" w:lineRule="auto"/>
              <w:jc w:val="both"/>
              <w:rPr>
                <w:rFonts w:ascii="Book Antiqua" w:hAnsi="Book Antiqua"/>
                <w:b/>
                <w:bCs/>
                <w:lang w:val="en-US"/>
              </w:rPr>
            </w:pPr>
            <w:r w:rsidRPr="00E06D55">
              <w:rPr>
                <w:rFonts w:ascii="Book Antiqua" w:hAnsi="Book Antiqua"/>
                <w:b/>
                <w:bCs/>
                <w:lang w:val="en-US"/>
              </w:rPr>
              <w:t xml:space="preserve">Measures for ADHD, comorbid conditions and </w:t>
            </w:r>
            <w:proofErr w:type="spellStart"/>
            <w:r w:rsidRPr="00E06D55">
              <w:rPr>
                <w:rFonts w:ascii="Book Antiqua" w:hAnsi="Book Antiqua"/>
                <w:b/>
                <w:bCs/>
                <w:lang w:val="en-US"/>
              </w:rPr>
              <w:t>suicidality</w:t>
            </w:r>
            <w:proofErr w:type="spellEnd"/>
          </w:p>
        </w:tc>
        <w:tc>
          <w:tcPr>
            <w:tcW w:w="4110" w:type="dxa"/>
          </w:tcPr>
          <w:p w14:paraId="06B4E548" w14:textId="77777777" w:rsidR="00795320" w:rsidRPr="00E06D55" w:rsidRDefault="00795320" w:rsidP="00E06D55">
            <w:pPr>
              <w:autoSpaceDE w:val="0"/>
              <w:autoSpaceDN w:val="0"/>
              <w:adjustRightInd w:val="0"/>
              <w:spacing w:line="360" w:lineRule="auto"/>
              <w:jc w:val="both"/>
              <w:rPr>
                <w:rFonts w:ascii="Book Antiqua" w:hAnsi="Book Antiqua"/>
                <w:b/>
                <w:bCs/>
                <w:lang w:val="en-US"/>
              </w:rPr>
            </w:pPr>
            <w:r w:rsidRPr="00E06D55">
              <w:rPr>
                <w:rFonts w:ascii="Book Antiqua" w:hAnsi="Book Antiqua"/>
                <w:b/>
                <w:bCs/>
                <w:lang w:val="en-US"/>
              </w:rPr>
              <w:t>Main findings</w:t>
            </w:r>
          </w:p>
        </w:tc>
      </w:tr>
      <w:tr w:rsidR="00E06D55" w:rsidRPr="00E06D55" w14:paraId="7D1D0A28" w14:textId="77777777" w:rsidTr="00A444E2">
        <w:trPr>
          <w:trHeight w:val="2792"/>
        </w:trPr>
        <w:tc>
          <w:tcPr>
            <w:tcW w:w="1350" w:type="dxa"/>
          </w:tcPr>
          <w:p w14:paraId="18DBEAFA" w14:textId="0196CC62" w:rsidR="006C080C" w:rsidRPr="00E06D55" w:rsidRDefault="006C080C" w:rsidP="00E06D55">
            <w:pPr>
              <w:autoSpaceDE w:val="0"/>
              <w:autoSpaceDN w:val="0"/>
              <w:adjustRightInd w:val="0"/>
              <w:spacing w:line="360" w:lineRule="auto"/>
              <w:jc w:val="both"/>
              <w:rPr>
                <w:rFonts w:ascii="Book Antiqua" w:hAnsi="Book Antiqua"/>
                <w:b/>
                <w:bCs/>
                <w:lang w:val="en-US"/>
              </w:rPr>
            </w:pPr>
            <w:proofErr w:type="spellStart"/>
            <w:r w:rsidRPr="00E06D55">
              <w:rPr>
                <w:rFonts w:ascii="Book Antiqua" w:hAnsi="Book Antiqua"/>
                <w:b/>
                <w:bCs/>
                <w:lang w:val="en-US"/>
              </w:rPr>
              <w:t>Bácskai</w:t>
            </w:r>
            <w:proofErr w:type="spellEnd"/>
            <w:r w:rsidRPr="00E06D55">
              <w:rPr>
                <w:rFonts w:ascii="Book Antiqua" w:hAnsi="Book Antiqua"/>
                <w:b/>
                <w:bCs/>
                <w:lang w:val="en-US"/>
              </w:rPr>
              <w:t xml:space="preserve"> </w:t>
            </w:r>
            <w:r w:rsidR="00AE40DF" w:rsidRPr="00AE40DF">
              <w:rPr>
                <w:rFonts w:ascii="Book Antiqua" w:hAnsi="Book Antiqua"/>
                <w:b/>
                <w:bCs/>
                <w:i/>
                <w:lang w:val="en-US"/>
              </w:rPr>
              <w:t>et al</w:t>
            </w:r>
            <w:r w:rsidRPr="003453C9">
              <w:rPr>
                <w:rFonts w:ascii="Book Antiqua" w:hAnsi="Book Antiqua"/>
                <w:vertAlign w:val="superscript"/>
                <w:lang w:val="en-US"/>
              </w:rPr>
              <w:t>[</w:t>
            </w:r>
            <w:r w:rsidRPr="003453C9">
              <w:rPr>
                <w:rFonts w:ascii="Book Antiqua" w:hAnsi="Book Antiqua"/>
                <w:b/>
                <w:bCs/>
                <w:vertAlign w:val="superscript"/>
                <w:lang w:val="en-US"/>
              </w:rPr>
              <w:t>41</w:t>
            </w:r>
            <w:r w:rsidR="009C5665" w:rsidRPr="003453C9">
              <w:rPr>
                <w:rFonts w:ascii="Book Antiqua" w:hAnsi="Book Antiqua"/>
                <w:vertAlign w:val="superscript"/>
                <w:lang w:val="en-US"/>
              </w:rPr>
              <w:t>]</w:t>
            </w:r>
          </w:p>
        </w:tc>
        <w:tc>
          <w:tcPr>
            <w:tcW w:w="1015" w:type="dxa"/>
          </w:tcPr>
          <w:p w14:paraId="47D24420" w14:textId="77777777" w:rsidR="006C080C" w:rsidRPr="00E06D55" w:rsidRDefault="006C080C" w:rsidP="00E06D55">
            <w:pPr>
              <w:autoSpaceDE w:val="0"/>
              <w:autoSpaceDN w:val="0"/>
              <w:adjustRightInd w:val="0"/>
              <w:spacing w:line="360" w:lineRule="auto"/>
              <w:jc w:val="both"/>
              <w:rPr>
                <w:rFonts w:ascii="Book Antiqua" w:eastAsia="MS Gothic" w:hAnsi="Book Antiqua"/>
                <w:lang w:val="en-US"/>
              </w:rPr>
            </w:pPr>
            <w:r w:rsidRPr="00E06D55">
              <w:rPr>
                <w:rFonts w:ascii="Book Antiqua" w:hAnsi="Book Antiqua"/>
                <w:lang w:val="en-US"/>
              </w:rPr>
              <w:t>Hungary</w:t>
            </w:r>
          </w:p>
        </w:tc>
        <w:tc>
          <w:tcPr>
            <w:tcW w:w="1560" w:type="dxa"/>
          </w:tcPr>
          <w:p w14:paraId="688C4827" w14:textId="77777777" w:rsidR="006C080C" w:rsidRPr="00E06D55" w:rsidRDefault="006C080C"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Cross-sectional</w:t>
            </w:r>
          </w:p>
        </w:tc>
        <w:tc>
          <w:tcPr>
            <w:tcW w:w="1275" w:type="dxa"/>
          </w:tcPr>
          <w:p w14:paraId="68B8F9C6" w14:textId="77777777" w:rsidR="006C080C" w:rsidRPr="00E06D55" w:rsidRDefault="006C080C"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Clinical sample</w:t>
            </w:r>
          </w:p>
        </w:tc>
        <w:tc>
          <w:tcPr>
            <w:tcW w:w="1560" w:type="dxa"/>
          </w:tcPr>
          <w:p w14:paraId="1B531991" w14:textId="77777777" w:rsidR="006C080C" w:rsidRPr="00E06D55" w:rsidRDefault="006C080C" w:rsidP="00E06D55">
            <w:pPr>
              <w:widowControl w:val="0"/>
              <w:autoSpaceDE w:val="0"/>
              <w:autoSpaceDN w:val="0"/>
              <w:adjustRightInd w:val="0"/>
              <w:spacing w:line="360" w:lineRule="auto"/>
              <w:jc w:val="both"/>
              <w:rPr>
                <w:rFonts w:ascii="Book Antiqua" w:hAnsi="Book Antiqua"/>
                <w:lang w:val="en-US"/>
              </w:rPr>
            </w:pPr>
            <w:r w:rsidRPr="00E06D55">
              <w:rPr>
                <w:rFonts w:ascii="Book Antiqua" w:hAnsi="Book Antiqua"/>
                <w:lang w:val="en-US"/>
              </w:rPr>
              <w:t>198 patients with drug dependence (male ratio: 76%)</w:t>
            </w:r>
          </w:p>
          <w:p w14:paraId="5E089415" w14:textId="67F36F13" w:rsidR="006C080C" w:rsidRPr="00E06D55" w:rsidRDefault="006C080C" w:rsidP="00E06D55">
            <w:pPr>
              <w:widowControl w:val="0"/>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Drug dependent patients without </w:t>
            </w:r>
            <w:r w:rsidRPr="00E06D55">
              <w:rPr>
                <w:rFonts w:ascii="Book Antiqua" w:hAnsi="Book Antiqua"/>
                <w:lang w:val="en-US"/>
              </w:rPr>
              <w:lastRenderedPageBreak/>
              <w:t xml:space="preserve">ADHD: </w:t>
            </w:r>
            <w:r w:rsidR="00B501A7" w:rsidRPr="00B501A7">
              <w:rPr>
                <w:rFonts w:ascii="Book Antiqua" w:hAnsi="Book Antiqua"/>
                <w:i/>
                <w:lang w:val="en-US"/>
              </w:rPr>
              <w:t>n</w:t>
            </w:r>
            <w:r w:rsidR="00B501A7">
              <w:rPr>
                <w:rFonts w:ascii="Book Antiqua" w:hAnsi="Book Antiqua" w:hint="eastAsia"/>
                <w:i/>
                <w:lang w:val="en-US"/>
              </w:rPr>
              <w:t xml:space="preserve"> </w:t>
            </w:r>
            <w:r w:rsidRPr="00E06D55">
              <w:rPr>
                <w:rFonts w:ascii="Book Antiqua" w:hAnsi="Book Antiqua"/>
                <w:lang w:val="en-US"/>
              </w:rPr>
              <w:t>=</w:t>
            </w:r>
            <w:r w:rsidR="00B501A7">
              <w:rPr>
                <w:rFonts w:ascii="Book Antiqua" w:hAnsi="Book Antiqua" w:hint="eastAsia"/>
                <w:lang w:val="en-US"/>
              </w:rPr>
              <w:t xml:space="preserve"> </w:t>
            </w:r>
            <w:r w:rsidRPr="00E06D55">
              <w:rPr>
                <w:rFonts w:ascii="Book Antiqua" w:hAnsi="Book Antiqua"/>
                <w:lang w:val="en-US"/>
              </w:rPr>
              <w:t>154</w:t>
            </w:r>
          </w:p>
          <w:p w14:paraId="0A25E39E" w14:textId="5BFDC7C7" w:rsidR="006C080C" w:rsidRPr="00E06D55" w:rsidRDefault="006C080C" w:rsidP="00E06D55">
            <w:pPr>
              <w:widowControl w:val="0"/>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Drug dependent patients with ADHD: </w:t>
            </w:r>
            <w:r w:rsidR="00B501A7" w:rsidRPr="00B501A7">
              <w:rPr>
                <w:rFonts w:ascii="Book Antiqua" w:hAnsi="Book Antiqua"/>
                <w:i/>
                <w:lang w:val="en-US"/>
              </w:rPr>
              <w:t>n</w:t>
            </w:r>
            <w:r w:rsidR="00B501A7" w:rsidRPr="00E06D55">
              <w:rPr>
                <w:rFonts w:ascii="Book Antiqua" w:hAnsi="Book Antiqua"/>
                <w:lang w:val="en-US"/>
              </w:rPr>
              <w:t xml:space="preserve"> </w:t>
            </w:r>
            <w:r w:rsidRPr="00E06D55">
              <w:rPr>
                <w:rFonts w:ascii="Book Antiqua" w:hAnsi="Book Antiqua"/>
                <w:lang w:val="en-US"/>
              </w:rPr>
              <w:t>=</w:t>
            </w:r>
            <w:r w:rsidR="00B501A7">
              <w:rPr>
                <w:rFonts w:ascii="Book Antiqua" w:hAnsi="Book Antiqua" w:hint="eastAsia"/>
                <w:lang w:val="en-US"/>
              </w:rPr>
              <w:t xml:space="preserve"> </w:t>
            </w:r>
            <w:r w:rsidRPr="00E06D55">
              <w:rPr>
                <w:rFonts w:ascii="Book Antiqua" w:hAnsi="Book Antiqua"/>
                <w:lang w:val="en-US"/>
              </w:rPr>
              <w:t>44</w:t>
            </w:r>
          </w:p>
        </w:tc>
        <w:tc>
          <w:tcPr>
            <w:tcW w:w="1984" w:type="dxa"/>
          </w:tcPr>
          <w:p w14:paraId="6A99CCC8" w14:textId="76D003E6" w:rsidR="006C080C" w:rsidRPr="00E06D55" w:rsidRDefault="00B501A7" w:rsidP="00E06D55">
            <w:pPr>
              <w:autoSpaceDE w:val="0"/>
              <w:autoSpaceDN w:val="0"/>
              <w:adjustRightInd w:val="0"/>
              <w:spacing w:line="360" w:lineRule="auto"/>
              <w:jc w:val="both"/>
              <w:rPr>
                <w:rFonts w:ascii="Book Antiqua" w:hAnsi="Book Antiqua"/>
                <w:lang w:val="en-US"/>
              </w:rPr>
            </w:pPr>
            <w:r>
              <w:rPr>
                <w:rFonts w:ascii="Book Antiqua" w:hAnsi="Book Antiqua"/>
                <w:lang w:val="en-US"/>
              </w:rPr>
              <w:lastRenderedPageBreak/>
              <w:t xml:space="preserve">Age range: 18-40 </w:t>
            </w:r>
            <w:proofErr w:type="spellStart"/>
            <w:r>
              <w:rPr>
                <w:rFonts w:ascii="Book Antiqua" w:hAnsi="Book Antiqua"/>
                <w:lang w:val="en-US"/>
              </w:rPr>
              <w:t>yr</w:t>
            </w:r>
            <w:proofErr w:type="spellEnd"/>
          </w:p>
          <w:p w14:paraId="29521130" w14:textId="51A97EFB" w:rsidR="006C080C" w:rsidRPr="00E06D55" w:rsidRDefault="006C080C" w:rsidP="00E06D55">
            <w:pPr>
              <w:autoSpaceDE w:val="0"/>
              <w:autoSpaceDN w:val="0"/>
              <w:adjustRightInd w:val="0"/>
              <w:spacing w:line="360" w:lineRule="auto"/>
              <w:jc w:val="both"/>
              <w:rPr>
                <w:rFonts w:ascii="Book Antiqua" w:eastAsia="MS Gothic" w:hAnsi="Book Antiqua"/>
                <w:lang w:val="en-US"/>
              </w:rPr>
            </w:pPr>
            <w:r w:rsidRPr="00E06D55">
              <w:rPr>
                <w:rFonts w:ascii="Book Antiqua" w:hAnsi="Book Antiqua"/>
                <w:lang w:val="en-US"/>
              </w:rPr>
              <w:t>Mean</w:t>
            </w:r>
            <w:r w:rsidR="00B501A7">
              <w:rPr>
                <w:rFonts w:ascii="Book Antiqua" w:hAnsi="Book Antiqua"/>
                <w:lang w:val="en-US"/>
              </w:rPr>
              <w:t xml:space="preserve"> age of the whole sample: 27 </w:t>
            </w:r>
            <w:proofErr w:type="spellStart"/>
            <w:r w:rsidR="00B501A7">
              <w:rPr>
                <w:rFonts w:ascii="Book Antiqua" w:hAnsi="Book Antiqua"/>
                <w:lang w:val="en-US"/>
              </w:rPr>
              <w:t>y</w:t>
            </w:r>
            <w:r w:rsidRPr="00E06D55">
              <w:rPr>
                <w:rFonts w:ascii="Book Antiqua" w:hAnsi="Book Antiqua"/>
                <w:lang w:val="en-US"/>
              </w:rPr>
              <w:t>r</w:t>
            </w:r>
            <w:proofErr w:type="spellEnd"/>
            <w:r w:rsidRPr="00E06D55">
              <w:rPr>
                <w:rFonts w:ascii="Book Antiqua" w:hAnsi="Book Antiqua"/>
                <w:lang w:val="en-US"/>
              </w:rPr>
              <w:t xml:space="preserve"> (SD</w:t>
            </w:r>
            <w:r w:rsidR="00B501A7">
              <w:rPr>
                <w:rFonts w:ascii="Book Antiqua" w:hAnsi="Book Antiqua" w:hint="eastAsia"/>
                <w:lang w:val="en-US"/>
              </w:rPr>
              <w:t xml:space="preserve"> </w:t>
            </w:r>
            <w:r w:rsidRPr="00E06D55">
              <w:rPr>
                <w:rFonts w:ascii="Book Antiqua" w:hAnsi="Book Antiqua"/>
                <w:lang w:val="en-US"/>
              </w:rPr>
              <w:t>=</w:t>
            </w:r>
            <w:r w:rsidR="00B501A7">
              <w:rPr>
                <w:rFonts w:ascii="Book Antiqua" w:hAnsi="Book Antiqua" w:hint="eastAsia"/>
                <w:lang w:val="en-US"/>
              </w:rPr>
              <w:t xml:space="preserve"> </w:t>
            </w:r>
            <w:r w:rsidRPr="00E06D55">
              <w:rPr>
                <w:rFonts w:ascii="Book Antiqua" w:hAnsi="Book Antiqua"/>
                <w:lang w:val="en-US"/>
              </w:rPr>
              <w:t>6.31)</w:t>
            </w:r>
          </w:p>
          <w:p w14:paraId="4C6A33EE" w14:textId="77777777" w:rsidR="006C080C" w:rsidRPr="00E06D55" w:rsidRDefault="006C080C" w:rsidP="00E06D55">
            <w:pPr>
              <w:autoSpaceDE w:val="0"/>
              <w:autoSpaceDN w:val="0"/>
              <w:adjustRightInd w:val="0"/>
              <w:spacing w:line="360" w:lineRule="auto"/>
              <w:jc w:val="both"/>
              <w:rPr>
                <w:rFonts w:ascii="Book Antiqua" w:hAnsi="Book Antiqua"/>
                <w:lang w:val="en-US"/>
              </w:rPr>
            </w:pPr>
          </w:p>
        </w:tc>
        <w:tc>
          <w:tcPr>
            <w:tcW w:w="1770" w:type="dxa"/>
          </w:tcPr>
          <w:p w14:paraId="215714F8" w14:textId="77777777" w:rsidR="006C080C" w:rsidRPr="00E06D55" w:rsidRDefault="006C080C"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ASRS, </w:t>
            </w:r>
          </w:p>
          <w:p w14:paraId="24CC29F7" w14:textId="77777777" w:rsidR="006C080C" w:rsidRPr="00E06D55" w:rsidRDefault="006C080C" w:rsidP="00E06D55">
            <w:pPr>
              <w:autoSpaceDE w:val="0"/>
              <w:autoSpaceDN w:val="0"/>
              <w:adjustRightInd w:val="0"/>
              <w:spacing w:line="360" w:lineRule="auto"/>
              <w:jc w:val="both"/>
              <w:rPr>
                <w:rFonts w:ascii="Book Antiqua" w:hAnsi="Book Antiqua"/>
                <w:lang w:val="en-US"/>
              </w:rPr>
            </w:pPr>
            <w:proofErr w:type="spellStart"/>
            <w:r w:rsidRPr="00E06D55">
              <w:rPr>
                <w:rFonts w:ascii="Book Antiqua" w:hAnsi="Book Antiqua"/>
                <w:lang w:val="en-US"/>
              </w:rPr>
              <w:t>EuroADAD</w:t>
            </w:r>
            <w:proofErr w:type="spellEnd"/>
            <w:r w:rsidRPr="00E06D55">
              <w:rPr>
                <w:rFonts w:ascii="Book Antiqua" w:hAnsi="Book Antiqua"/>
                <w:lang w:val="en-US"/>
              </w:rPr>
              <w:t xml:space="preserve">, </w:t>
            </w:r>
          </w:p>
          <w:p w14:paraId="4772A13A" w14:textId="77777777" w:rsidR="006C080C" w:rsidRPr="00E06D55" w:rsidRDefault="006C080C"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BDI</w:t>
            </w:r>
          </w:p>
        </w:tc>
        <w:tc>
          <w:tcPr>
            <w:tcW w:w="4110" w:type="dxa"/>
          </w:tcPr>
          <w:p w14:paraId="13A00644" w14:textId="78C31523" w:rsidR="006C080C" w:rsidRPr="00E06D55" w:rsidRDefault="006C080C"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Drug dependent patients with ADHD showed a significantly higher proportion of suicidal ideation, suicidal attempts and self-injuries associated with suicidal attempts than drug </w:t>
            </w:r>
            <w:r w:rsidR="00EB0677">
              <w:rPr>
                <w:rFonts w:ascii="Book Antiqua" w:hAnsi="Book Antiqua"/>
                <w:lang w:val="en-US"/>
              </w:rPr>
              <w:t>dependent patients without ADHD</w:t>
            </w:r>
          </w:p>
        </w:tc>
      </w:tr>
      <w:tr w:rsidR="00E06D55" w:rsidRPr="00E06D55" w14:paraId="73371B4C" w14:textId="77777777" w:rsidTr="00A444E2">
        <w:trPr>
          <w:trHeight w:val="1448"/>
        </w:trPr>
        <w:tc>
          <w:tcPr>
            <w:tcW w:w="1350" w:type="dxa"/>
            <w:tcBorders>
              <w:top w:val="single" w:sz="4" w:space="0" w:color="auto"/>
              <w:left w:val="single" w:sz="4" w:space="0" w:color="auto"/>
              <w:bottom w:val="single" w:sz="4" w:space="0" w:color="auto"/>
              <w:right w:val="single" w:sz="4" w:space="0" w:color="auto"/>
            </w:tcBorders>
          </w:tcPr>
          <w:p w14:paraId="5E1BAE38" w14:textId="4F23D801" w:rsidR="006C080C" w:rsidRPr="00E06D55" w:rsidRDefault="006C080C" w:rsidP="00E06D55">
            <w:pPr>
              <w:autoSpaceDE w:val="0"/>
              <w:autoSpaceDN w:val="0"/>
              <w:adjustRightInd w:val="0"/>
              <w:spacing w:line="360" w:lineRule="auto"/>
              <w:jc w:val="both"/>
              <w:rPr>
                <w:rFonts w:ascii="Book Antiqua" w:hAnsi="Book Antiqua"/>
                <w:b/>
                <w:bCs/>
                <w:lang w:val="en-US"/>
              </w:rPr>
            </w:pPr>
            <w:proofErr w:type="spellStart"/>
            <w:r w:rsidRPr="00E06D55">
              <w:rPr>
                <w:rFonts w:ascii="Book Antiqua" w:hAnsi="Book Antiqua"/>
                <w:b/>
                <w:bCs/>
                <w:lang w:val="en-US"/>
              </w:rPr>
              <w:lastRenderedPageBreak/>
              <w:t>Berkol</w:t>
            </w:r>
            <w:proofErr w:type="spellEnd"/>
            <w:r w:rsidRPr="00E06D55">
              <w:rPr>
                <w:rFonts w:ascii="Book Antiqua" w:hAnsi="Book Antiqua"/>
                <w:b/>
                <w:bCs/>
                <w:lang w:val="en-US"/>
              </w:rPr>
              <w:t xml:space="preserve"> </w:t>
            </w:r>
            <w:r w:rsidR="00AE40DF" w:rsidRPr="00AE40DF">
              <w:rPr>
                <w:rFonts w:ascii="Book Antiqua" w:hAnsi="Book Antiqua"/>
                <w:b/>
                <w:bCs/>
                <w:i/>
                <w:lang w:val="en-US"/>
              </w:rPr>
              <w:t>et al</w:t>
            </w:r>
            <w:r w:rsidRPr="003453C9">
              <w:rPr>
                <w:rFonts w:ascii="Book Antiqua" w:hAnsi="Book Antiqua"/>
                <w:vertAlign w:val="superscript"/>
                <w:lang w:val="en-US"/>
              </w:rPr>
              <w:t>[</w:t>
            </w:r>
            <w:r w:rsidRPr="003453C9">
              <w:rPr>
                <w:rFonts w:ascii="Book Antiqua" w:hAnsi="Book Antiqua"/>
                <w:b/>
                <w:bCs/>
                <w:vertAlign w:val="superscript"/>
                <w:lang w:val="en-US"/>
              </w:rPr>
              <w:t>42</w:t>
            </w:r>
            <w:r w:rsidR="00FA57D5" w:rsidRPr="003453C9">
              <w:rPr>
                <w:rFonts w:ascii="Book Antiqua" w:hAnsi="Book Antiqua"/>
                <w:vertAlign w:val="superscript"/>
                <w:lang w:val="en-US"/>
              </w:rPr>
              <w:t>]</w:t>
            </w:r>
          </w:p>
        </w:tc>
        <w:tc>
          <w:tcPr>
            <w:tcW w:w="1015" w:type="dxa"/>
            <w:tcBorders>
              <w:top w:val="single" w:sz="4" w:space="0" w:color="auto"/>
              <w:left w:val="single" w:sz="4" w:space="0" w:color="auto"/>
              <w:bottom w:val="single" w:sz="4" w:space="0" w:color="auto"/>
              <w:right w:val="single" w:sz="4" w:space="0" w:color="auto"/>
            </w:tcBorders>
          </w:tcPr>
          <w:p w14:paraId="66F786C3" w14:textId="77777777" w:rsidR="006C080C" w:rsidRPr="00E06D55" w:rsidRDefault="006C080C"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Turkey</w:t>
            </w:r>
          </w:p>
        </w:tc>
        <w:tc>
          <w:tcPr>
            <w:tcW w:w="1560" w:type="dxa"/>
            <w:tcBorders>
              <w:top w:val="single" w:sz="4" w:space="0" w:color="auto"/>
              <w:left w:val="single" w:sz="4" w:space="0" w:color="auto"/>
              <w:bottom w:val="single" w:sz="4" w:space="0" w:color="auto"/>
              <w:right w:val="single" w:sz="4" w:space="0" w:color="auto"/>
            </w:tcBorders>
          </w:tcPr>
          <w:p w14:paraId="40F9E0AC" w14:textId="77777777" w:rsidR="006C080C" w:rsidRPr="00E06D55" w:rsidRDefault="006C080C"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Cross-sectional</w:t>
            </w:r>
          </w:p>
        </w:tc>
        <w:tc>
          <w:tcPr>
            <w:tcW w:w="1275" w:type="dxa"/>
            <w:tcBorders>
              <w:top w:val="single" w:sz="4" w:space="0" w:color="auto"/>
              <w:left w:val="single" w:sz="4" w:space="0" w:color="auto"/>
              <w:bottom w:val="single" w:sz="4" w:space="0" w:color="auto"/>
              <w:right w:val="single" w:sz="4" w:space="0" w:color="auto"/>
            </w:tcBorders>
          </w:tcPr>
          <w:p w14:paraId="4D2D0DA9" w14:textId="77777777" w:rsidR="006C080C" w:rsidRPr="00E06D55" w:rsidRDefault="006C080C"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Clinical sample</w:t>
            </w:r>
          </w:p>
        </w:tc>
        <w:tc>
          <w:tcPr>
            <w:tcW w:w="1560" w:type="dxa"/>
            <w:tcBorders>
              <w:top w:val="single" w:sz="4" w:space="0" w:color="auto"/>
              <w:left w:val="single" w:sz="4" w:space="0" w:color="auto"/>
              <w:bottom w:val="single" w:sz="4" w:space="0" w:color="auto"/>
              <w:right w:val="single" w:sz="4" w:space="0" w:color="auto"/>
            </w:tcBorders>
          </w:tcPr>
          <w:p w14:paraId="5471EACE" w14:textId="77777777" w:rsidR="006C080C" w:rsidRPr="00E06D55" w:rsidRDefault="006C080C" w:rsidP="00E06D55">
            <w:pPr>
              <w:widowControl w:val="0"/>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Patients with BD type l and II </w:t>
            </w:r>
          </w:p>
          <w:p w14:paraId="3149B595" w14:textId="256F1766" w:rsidR="006C080C" w:rsidRPr="00E06D55" w:rsidRDefault="006C080C" w:rsidP="00E06D55">
            <w:pPr>
              <w:widowControl w:val="0"/>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Adult BP with ADHD: </w:t>
            </w:r>
            <w:r w:rsidR="00B501A7" w:rsidRPr="00B501A7">
              <w:rPr>
                <w:rFonts w:ascii="Book Antiqua" w:hAnsi="Book Antiqua"/>
                <w:i/>
                <w:lang w:val="en-US"/>
              </w:rPr>
              <w:t>n</w:t>
            </w:r>
            <w:r w:rsidR="00B501A7" w:rsidRPr="00E06D55">
              <w:rPr>
                <w:rFonts w:ascii="Book Antiqua" w:hAnsi="Book Antiqua"/>
                <w:lang w:val="en-US"/>
              </w:rPr>
              <w:t xml:space="preserve"> </w:t>
            </w:r>
            <w:r w:rsidRPr="00E06D55">
              <w:rPr>
                <w:rFonts w:ascii="Book Antiqua" w:hAnsi="Book Antiqua"/>
                <w:lang w:val="en-US"/>
              </w:rPr>
              <w:t>=</w:t>
            </w:r>
            <w:r w:rsidR="00B501A7">
              <w:rPr>
                <w:rFonts w:ascii="Book Antiqua" w:hAnsi="Book Antiqua" w:hint="eastAsia"/>
                <w:lang w:val="en-US"/>
              </w:rPr>
              <w:t xml:space="preserve"> </w:t>
            </w:r>
            <w:r w:rsidRPr="00E06D55">
              <w:rPr>
                <w:rFonts w:ascii="Book Antiqua" w:hAnsi="Book Antiqua"/>
                <w:lang w:val="en-US"/>
              </w:rPr>
              <w:t>23</w:t>
            </w:r>
          </w:p>
          <w:p w14:paraId="73C7D950" w14:textId="0C8AF7DC" w:rsidR="006C080C" w:rsidRPr="00E06D55" w:rsidRDefault="006C080C" w:rsidP="00E06D55">
            <w:pPr>
              <w:widowControl w:val="0"/>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Adult BP without ADHD: </w:t>
            </w:r>
            <w:r w:rsidR="00B501A7" w:rsidRPr="00B501A7">
              <w:rPr>
                <w:rFonts w:ascii="Book Antiqua" w:hAnsi="Book Antiqua"/>
                <w:i/>
                <w:lang w:val="en-US"/>
              </w:rPr>
              <w:t>n</w:t>
            </w:r>
            <w:r w:rsidR="00B501A7" w:rsidRPr="00E06D55">
              <w:rPr>
                <w:rFonts w:ascii="Book Antiqua" w:hAnsi="Book Antiqua"/>
                <w:lang w:val="en-US"/>
              </w:rPr>
              <w:t xml:space="preserve"> </w:t>
            </w:r>
            <w:r w:rsidRPr="00E06D55">
              <w:rPr>
                <w:rFonts w:ascii="Book Antiqua" w:hAnsi="Book Antiqua"/>
                <w:lang w:val="en-US"/>
              </w:rPr>
              <w:t>=</w:t>
            </w:r>
            <w:r w:rsidR="00B501A7">
              <w:rPr>
                <w:rFonts w:ascii="Book Antiqua" w:hAnsi="Book Antiqua" w:hint="eastAsia"/>
                <w:lang w:val="en-US"/>
              </w:rPr>
              <w:t xml:space="preserve"> </w:t>
            </w:r>
            <w:r w:rsidRPr="00E06D55">
              <w:rPr>
                <w:rFonts w:ascii="Book Antiqua" w:hAnsi="Book Antiqua"/>
                <w:lang w:val="en-US"/>
              </w:rPr>
              <w:t xml:space="preserve">32 </w:t>
            </w:r>
          </w:p>
        </w:tc>
        <w:tc>
          <w:tcPr>
            <w:tcW w:w="1984" w:type="dxa"/>
            <w:tcBorders>
              <w:top w:val="single" w:sz="4" w:space="0" w:color="auto"/>
              <w:left w:val="single" w:sz="4" w:space="0" w:color="auto"/>
              <w:bottom w:val="single" w:sz="4" w:space="0" w:color="auto"/>
              <w:right w:val="single" w:sz="4" w:space="0" w:color="auto"/>
            </w:tcBorders>
          </w:tcPr>
          <w:p w14:paraId="54E8B724" w14:textId="77777777" w:rsidR="006C080C" w:rsidRPr="00E06D55" w:rsidRDefault="006C080C"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BP adults with ADHD:</w:t>
            </w:r>
          </w:p>
          <w:p w14:paraId="7EC6BB43" w14:textId="178B513D" w:rsidR="006C080C" w:rsidRPr="00E06D55" w:rsidRDefault="006C080C"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Mean age: 35.1 </w:t>
            </w:r>
            <w:proofErr w:type="spellStart"/>
            <w:r w:rsidR="00EB0677">
              <w:rPr>
                <w:rFonts w:ascii="Book Antiqua" w:hAnsi="Book Antiqua"/>
                <w:lang w:val="en-US"/>
              </w:rPr>
              <w:t>yr</w:t>
            </w:r>
            <w:proofErr w:type="spellEnd"/>
            <w:r w:rsidRPr="00E06D55">
              <w:rPr>
                <w:rFonts w:ascii="Book Antiqua" w:hAnsi="Book Antiqua"/>
                <w:lang w:val="en-US"/>
              </w:rPr>
              <w:t xml:space="preserve"> (SD</w:t>
            </w:r>
            <w:r w:rsidR="00EB0677">
              <w:rPr>
                <w:rFonts w:ascii="Book Antiqua" w:hAnsi="Book Antiqua" w:hint="eastAsia"/>
                <w:lang w:val="en-US"/>
              </w:rPr>
              <w:t xml:space="preserve"> </w:t>
            </w:r>
            <w:r w:rsidRPr="00E06D55">
              <w:rPr>
                <w:rFonts w:ascii="Book Antiqua" w:hAnsi="Book Antiqua"/>
                <w:lang w:val="en-US"/>
              </w:rPr>
              <w:t>=</w:t>
            </w:r>
            <w:r w:rsidR="00EB0677">
              <w:rPr>
                <w:rFonts w:ascii="Book Antiqua" w:hAnsi="Book Antiqua" w:hint="eastAsia"/>
                <w:lang w:val="en-US"/>
              </w:rPr>
              <w:t xml:space="preserve"> </w:t>
            </w:r>
            <w:r w:rsidRPr="00E06D55">
              <w:rPr>
                <w:rFonts w:ascii="Book Antiqua" w:hAnsi="Book Antiqua"/>
                <w:lang w:val="en-US"/>
              </w:rPr>
              <w:t>10.7)</w:t>
            </w:r>
          </w:p>
          <w:p w14:paraId="290AFBB7" w14:textId="77777777" w:rsidR="006C080C" w:rsidRPr="00E06D55" w:rsidRDefault="006C080C"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BP adults without ADHD:</w:t>
            </w:r>
          </w:p>
          <w:p w14:paraId="2567776B" w14:textId="43D362FD" w:rsidR="006C080C" w:rsidRPr="00E06D55" w:rsidRDefault="006C080C"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Mean age: 41.3 </w:t>
            </w:r>
            <w:proofErr w:type="spellStart"/>
            <w:r w:rsidR="00EB0677">
              <w:rPr>
                <w:rFonts w:ascii="Book Antiqua" w:hAnsi="Book Antiqua"/>
                <w:lang w:val="en-US"/>
              </w:rPr>
              <w:t>yr</w:t>
            </w:r>
            <w:proofErr w:type="spellEnd"/>
            <w:r w:rsidRPr="00E06D55">
              <w:rPr>
                <w:rFonts w:ascii="Book Antiqua" w:hAnsi="Book Antiqua"/>
                <w:lang w:val="en-US"/>
              </w:rPr>
              <w:t xml:space="preserve"> (SD</w:t>
            </w:r>
            <w:r w:rsidR="00EB0677">
              <w:rPr>
                <w:rFonts w:ascii="Book Antiqua" w:hAnsi="Book Antiqua" w:hint="eastAsia"/>
                <w:lang w:val="en-US"/>
              </w:rPr>
              <w:t xml:space="preserve"> </w:t>
            </w:r>
            <w:r w:rsidRPr="00E06D55">
              <w:rPr>
                <w:rFonts w:ascii="Book Antiqua" w:hAnsi="Book Antiqua"/>
                <w:lang w:val="en-US"/>
              </w:rPr>
              <w:t>=</w:t>
            </w:r>
            <w:r w:rsidR="00EB0677">
              <w:rPr>
                <w:rFonts w:ascii="Book Antiqua" w:hAnsi="Book Antiqua" w:hint="eastAsia"/>
                <w:lang w:val="en-US"/>
              </w:rPr>
              <w:t xml:space="preserve"> </w:t>
            </w:r>
            <w:r w:rsidRPr="00E06D55">
              <w:rPr>
                <w:rFonts w:ascii="Book Antiqua" w:hAnsi="Book Antiqua"/>
                <w:lang w:val="en-US"/>
              </w:rPr>
              <w:t>13.0)</w:t>
            </w:r>
          </w:p>
        </w:tc>
        <w:tc>
          <w:tcPr>
            <w:tcW w:w="1770" w:type="dxa"/>
            <w:tcBorders>
              <w:top w:val="single" w:sz="4" w:space="0" w:color="auto"/>
              <w:left w:val="single" w:sz="4" w:space="0" w:color="auto"/>
              <w:bottom w:val="single" w:sz="4" w:space="0" w:color="auto"/>
              <w:right w:val="single" w:sz="4" w:space="0" w:color="auto"/>
            </w:tcBorders>
          </w:tcPr>
          <w:p w14:paraId="0D5D18D8" w14:textId="77777777" w:rsidR="006C080C" w:rsidRPr="00E06D55" w:rsidRDefault="006C080C"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 ADHD scale</w:t>
            </w:r>
          </w:p>
          <w:p w14:paraId="478EC932" w14:textId="77777777" w:rsidR="006C080C" w:rsidRPr="00E06D55" w:rsidRDefault="006C080C"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Mood disorder </w:t>
            </w:r>
            <w:proofErr w:type="spellStart"/>
            <w:r w:rsidRPr="00E06D55">
              <w:rPr>
                <w:rFonts w:ascii="Book Antiqua" w:hAnsi="Book Antiqua"/>
                <w:lang w:val="en-US"/>
              </w:rPr>
              <w:t>modul</w:t>
            </w:r>
            <w:proofErr w:type="spellEnd"/>
            <w:r w:rsidRPr="00E06D55">
              <w:rPr>
                <w:rFonts w:ascii="Book Antiqua" w:hAnsi="Book Antiqua"/>
                <w:lang w:val="en-US"/>
              </w:rPr>
              <w:t xml:space="preserve"> of SCID-I-CV </w:t>
            </w:r>
          </w:p>
        </w:tc>
        <w:tc>
          <w:tcPr>
            <w:tcW w:w="4110" w:type="dxa"/>
            <w:tcBorders>
              <w:top w:val="single" w:sz="4" w:space="0" w:color="auto"/>
              <w:left w:val="single" w:sz="4" w:space="0" w:color="auto"/>
              <w:bottom w:val="single" w:sz="4" w:space="0" w:color="auto"/>
              <w:right w:val="single" w:sz="4" w:space="0" w:color="auto"/>
            </w:tcBorders>
          </w:tcPr>
          <w:p w14:paraId="4BC95BE1" w14:textId="7C4E9A25" w:rsidR="006C080C" w:rsidRPr="00E06D55" w:rsidRDefault="006C080C"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In the BP with ADHD group, the rate of suicide attempts (47.8%) was significantly higher than in the</w:t>
            </w:r>
            <w:r w:rsidR="00EB0677">
              <w:rPr>
                <w:rFonts w:ascii="Book Antiqua" w:hAnsi="Book Antiqua"/>
                <w:lang w:val="en-US"/>
              </w:rPr>
              <w:t xml:space="preserve"> BP without ADHD group (21.9%)</w:t>
            </w:r>
          </w:p>
          <w:p w14:paraId="06D6A2FB" w14:textId="77777777" w:rsidR="006C080C" w:rsidRPr="00E06D55" w:rsidRDefault="006C080C" w:rsidP="00E06D55">
            <w:pPr>
              <w:autoSpaceDE w:val="0"/>
              <w:autoSpaceDN w:val="0"/>
              <w:adjustRightInd w:val="0"/>
              <w:spacing w:line="360" w:lineRule="auto"/>
              <w:jc w:val="both"/>
              <w:rPr>
                <w:rFonts w:ascii="Book Antiqua" w:hAnsi="Book Antiqua"/>
                <w:lang w:val="en-US"/>
              </w:rPr>
            </w:pPr>
          </w:p>
        </w:tc>
      </w:tr>
      <w:tr w:rsidR="00E06D55" w:rsidRPr="00E06D55" w14:paraId="29D3D58B" w14:textId="77777777" w:rsidTr="00A444E2">
        <w:trPr>
          <w:trHeight w:val="1448"/>
        </w:trPr>
        <w:tc>
          <w:tcPr>
            <w:tcW w:w="1350" w:type="dxa"/>
            <w:tcBorders>
              <w:top w:val="single" w:sz="4" w:space="0" w:color="auto"/>
              <w:left w:val="single" w:sz="4" w:space="0" w:color="auto"/>
              <w:bottom w:val="single" w:sz="4" w:space="0" w:color="auto"/>
              <w:right w:val="single" w:sz="4" w:space="0" w:color="auto"/>
            </w:tcBorders>
          </w:tcPr>
          <w:p w14:paraId="241F2195" w14:textId="1EE73EFA" w:rsidR="006C080C" w:rsidRPr="00E06D55" w:rsidRDefault="006C080C" w:rsidP="00E06D55">
            <w:pPr>
              <w:autoSpaceDE w:val="0"/>
              <w:autoSpaceDN w:val="0"/>
              <w:adjustRightInd w:val="0"/>
              <w:spacing w:line="360" w:lineRule="auto"/>
              <w:jc w:val="both"/>
              <w:rPr>
                <w:rFonts w:ascii="Book Antiqua" w:hAnsi="Book Antiqua"/>
                <w:b/>
                <w:bCs/>
                <w:lang w:val="en-US"/>
              </w:rPr>
            </w:pPr>
            <w:proofErr w:type="spellStart"/>
            <w:r w:rsidRPr="00E06D55">
              <w:rPr>
                <w:rFonts w:ascii="Book Antiqua" w:hAnsi="Book Antiqua"/>
                <w:b/>
                <w:bCs/>
                <w:lang w:val="en-US"/>
              </w:rPr>
              <w:lastRenderedPageBreak/>
              <w:t>Donev</w:t>
            </w:r>
            <w:proofErr w:type="spellEnd"/>
            <w:r w:rsidRPr="00E06D55">
              <w:rPr>
                <w:rFonts w:ascii="Book Antiqua" w:hAnsi="Book Antiqua"/>
                <w:b/>
                <w:bCs/>
                <w:lang w:val="en-US"/>
              </w:rPr>
              <w:t xml:space="preserve"> </w:t>
            </w:r>
            <w:r w:rsidR="00AE40DF" w:rsidRPr="00AE40DF">
              <w:rPr>
                <w:rFonts w:ascii="Book Antiqua" w:hAnsi="Book Antiqua"/>
                <w:b/>
                <w:bCs/>
                <w:i/>
                <w:lang w:val="en-US"/>
              </w:rPr>
              <w:t>et al</w:t>
            </w:r>
            <w:r w:rsidRPr="003453C9">
              <w:rPr>
                <w:rFonts w:ascii="Book Antiqua" w:hAnsi="Book Antiqua"/>
                <w:vertAlign w:val="superscript"/>
                <w:lang w:val="en-US"/>
              </w:rPr>
              <w:t>[</w:t>
            </w:r>
            <w:r w:rsidRPr="003453C9">
              <w:rPr>
                <w:rFonts w:ascii="Book Antiqua" w:hAnsi="Book Antiqua"/>
                <w:b/>
                <w:bCs/>
                <w:vertAlign w:val="superscript"/>
                <w:lang w:val="en-US"/>
              </w:rPr>
              <w:t>43</w:t>
            </w:r>
            <w:r w:rsidR="00FA57D5" w:rsidRPr="003453C9">
              <w:rPr>
                <w:rFonts w:ascii="Book Antiqua" w:hAnsi="Book Antiqua"/>
                <w:vertAlign w:val="superscript"/>
                <w:lang w:val="en-US"/>
              </w:rPr>
              <w:t>]</w:t>
            </w:r>
          </w:p>
        </w:tc>
        <w:tc>
          <w:tcPr>
            <w:tcW w:w="1015" w:type="dxa"/>
            <w:tcBorders>
              <w:top w:val="single" w:sz="4" w:space="0" w:color="auto"/>
              <w:left w:val="single" w:sz="4" w:space="0" w:color="auto"/>
              <w:bottom w:val="single" w:sz="4" w:space="0" w:color="auto"/>
              <w:right w:val="single" w:sz="4" w:space="0" w:color="auto"/>
            </w:tcBorders>
          </w:tcPr>
          <w:p w14:paraId="5958050E" w14:textId="77777777" w:rsidR="006C080C" w:rsidRPr="00E06D55" w:rsidRDefault="006C080C"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Germany</w:t>
            </w:r>
          </w:p>
        </w:tc>
        <w:tc>
          <w:tcPr>
            <w:tcW w:w="1560" w:type="dxa"/>
            <w:tcBorders>
              <w:top w:val="single" w:sz="4" w:space="0" w:color="auto"/>
              <w:left w:val="single" w:sz="4" w:space="0" w:color="auto"/>
              <w:bottom w:val="single" w:sz="4" w:space="0" w:color="auto"/>
              <w:right w:val="single" w:sz="4" w:space="0" w:color="auto"/>
            </w:tcBorders>
          </w:tcPr>
          <w:p w14:paraId="20C6BF35" w14:textId="77777777" w:rsidR="006C080C" w:rsidRPr="00E06D55" w:rsidRDefault="006C080C"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Cross-sectional</w:t>
            </w:r>
          </w:p>
        </w:tc>
        <w:tc>
          <w:tcPr>
            <w:tcW w:w="1275" w:type="dxa"/>
            <w:tcBorders>
              <w:top w:val="single" w:sz="4" w:space="0" w:color="auto"/>
              <w:left w:val="single" w:sz="4" w:space="0" w:color="auto"/>
              <w:bottom w:val="single" w:sz="4" w:space="0" w:color="auto"/>
              <w:right w:val="single" w:sz="4" w:space="0" w:color="auto"/>
            </w:tcBorders>
          </w:tcPr>
          <w:p w14:paraId="03A214EC" w14:textId="77777777" w:rsidR="006C080C" w:rsidRPr="00E06D55" w:rsidRDefault="006C080C"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Clinical Sample</w:t>
            </w:r>
          </w:p>
        </w:tc>
        <w:tc>
          <w:tcPr>
            <w:tcW w:w="1560" w:type="dxa"/>
            <w:tcBorders>
              <w:top w:val="single" w:sz="4" w:space="0" w:color="auto"/>
              <w:left w:val="single" w:sz="4" w:space="0" w:color="auto"/>
              <w:bottom w:val="single" w:sz="4" w:space="0" w:color="auto"/>
              <w:right w:val="single" w:sz="4" w:space="0" w:color="auto"/>
            </w:tcBorders>
          </w:tcPr>
          <w:p w14:paraId="7C094BD7" w14:textId="406DFCD2" w:rsidR="006C080C" w:rsidRPr="00E06D55" w:rsidRDefault="00B501A7" w:rsidP="00E06D55">
            <w:pPr>
              <w:widowControl w:val="0"/>
              <w:autoSpaceDE w:val="0"/>
              <w:autoSpaceDN w:val="0"/>
              <w:adjustRightInd w:val="0"/>
              <w:spacing w:line="360" w:lineRule="auto"/>
              <w:jc w:val="both"/>
              <w:rPr>
                <w:rFonts w:ascii="Book Antiqua" w:hAnsi="Book Antiqua"/>
                <w:lang w:val="en-US"/>
              </w:rPr>
            </w:pPr>
            <w:r w:rsidRPr="00E06D55">
              <w:rPr>
                <w:rFonts w:ascii="Book Antiqua" w:hAnsi="Book Antiqua"/>
                <w:lang w:val="en-US"/>
              </w:rPr>
              <w:t>P</w:t>
            </w:r>
            <w:r w:rsidR="006C080C" w:rsidRPr="00E06D55">
              <w:rPr>
                <w:rFonts w:ascii="Book Antiqua" w:hAnsi="Book Antiqua"/>
                <w:lang w:val="en-US"/>
              </w:rPr>
              <w:t xml:space="preserve">atients with schizophrenia according to ICD-10 criteria: </w:t>
            </w:r>
            <w:r w:rsidR="00EB0677" w:rsidRPr="00B501A7">
              <w:rPr>
                <w:rFonts w:ascii="Book Antiqua" w:hAnsi="Book Antiqua"/>
                <w:i/>
                <w:lang w:val="en-US"/>
              </w:rPr>
              <w:t>n</w:t>
            </w:r>
            <w:r w:rsidR="00EB0677" w:rsidRPr="00E06D55">
              <w:rPr>
                <w:rFonts w:ascii="Book Antiqua" w:hAnsi="Book Antiqua"/>
                <w:lang w:val="en-US"/>
              </w:rPr>
              <w:t xml:space="preserve"> </w:t>
            </w:r>
            <w:r w:rsidR="006C080C" w:rsidRPr="00E06D55">
              <w:rPr>
                <w:rFonts w:ascii="Book Antiqua" w:hAnsi="Book Antiqua"/>
                <w:lang w:val="en-US"/>
              </w:rPr>
              <w:t>=</w:t>
            </w:r>
            <w:r w:rsidR="00EB0677">
              <w:rPr>
                <w:rFonts w:ascii="Book Antiqua" w:hAnsi="Book Antiqua" w:hint="eastAsia"/>
                <w:lang w:val="en-US"/>
              </w:rPr>
              <w:t xml:space="preserve"> </w:t>
            </w:r>
            <w:r w:rsidR="006C080C" w:rsidRPr="00E06D55">
              <w:rPr>
                <w:rFonts w:ascii="Book Antiqua" w:hAnsi="Book Antiqua"/>
                <w:lang w:val="en-US"/>
              </w:rPr>
              <w:t>27 (14 male)</w:t>
            </w:r>
          </w:p>
          <w:p w14:paraId="0BAF7A75" w14:textId="18540105" w:rsidR="006C080C" w:rsidRPr="00E06D55" w:rsidRDefault="006C080C" w:rsidP="00E06D55">
            <w:pPr>
              <w:widowControl w:val="0"/>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Patients with schizophrenia and no ADHD: </w:t>
            </w:r>
            <w:r w:rsidR="00EB0677" w:rsidRPr="00B501A7">
              <w:rPr>
                <w:rFonts w:ascii="Book Antiqua" w:hAnsi="Book Antiqua"/>
                <w:i/>
                <w:lang w:val="en-US"/>
              </w:rPr>
              <w:t>n</w:t>
            </w:r>
            <w:r w:rsidR="00EB0677" w:rsidRPr="00E06D55">
              <w:rPr>
                <w:rFonts w:ascii="Book Antiqua" w:hAnsi="Book Antiqua"/>
                <w:lang w:val="en-US"/>
              </w:rPr>
              <w:t xml:space="preserve"> </w:t>
            </w:r>
            <w:r w:rsidRPr="00E06D55">
              <w:rPr>
                <w:rFonts w:ascii="Book Antiqua" w:hAnsi="Book Antiqua"/>
                <w:lang w:val="en-US"/>
              </w:rPr>
              <w:t>=</w:t>
            </w:r>
            <w:r w:rsidR="00EB0677">
              <w:rPr>
                <w:rFonts w:ascii="Book Antiqua" w:hAnsi="Book Antiqua" w:hint="eastAsia"/>
                <w:lang w:val="en-US"/>
              </w:rPr>
              <w:t xml:space="preserve"> </w:t>
            </w:r>
            <w:r w:rsidRPr="00E06D55">
              <w:rPr>
                <w:rFonts w:ascii="Book Antiqua" w:hAnsi="Book Antiqua"/>
                <w:lang w:val="en-US"/>
              </w:rPr>
              <w:t>15</w:t>
            </w:r>
          </w:p>
          <w:p w14:paraId="65F99E03" w14:textId="04CD10E7" w:rsidR="006C080C" w:rsidRPr="00E06D55" w:rsidRDefault="006C080C" w:rsidP="00E06D55">
            <w:pPr>
              <w:widowControl w:val="0"/>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Patients with schizophrenia and ADHD: </w:t>
            </w:r>
            <w:r w:rsidR="00EB0677" w:rsidRPr="00B501A7">
              <w:rPr>
                <w:rFonts w:ascii="Book Antiqua" w:hAnsi="Book Antiqua"/>
                <w:i/>
                <w:lang w:val="en-US"/>
              </w:rPr>
              <w:t>n</w:t>
            </w:r>
            <w:r w:rsidR="00EB0677" w:rsidRPr="00E06D55">
              <w:rPr>
                <w:rFonts w:ascii="Book Antiqua" w:hAnsi="Book Antiqua"/>
                <w:lang w:val="en-US"/>
              </w:rPr>
              <w:t xml:space="preserve"> </w:t>
            </w:r>
            <w:r w:rsidRPr="00E06D55">
              <w:rPr>
                <w:rFonts w:ascii="Book Antiqua" w:hAnsi="Book Antiqua"/>
                <w:lang w:val="en-US"/>
              </w:rPr>
              <w:t>=</w:t>
            </w:r>
            <w:r w:rsidR="00EB0677">
              <w:rPr>
                <w:rFonts w:ascii="Book Antiqua" w:hAnsi="Book Antiqua" w:hint="eastAsia"/>
                <w:lang w:val="en-US"/>
              </w:rPr>
              <w:t xml:space="preserve"> </w:t>
            </w:r>
            <w:r w:rsidRPr="00E06D55">
              <w:rPr>
                <w:rFonts w:ascii="Book Antiqua" w:hAnsi="Book Antiqua"/>
                <w:lang w:val="en-US"/>
              </w:rPr>
              <w:t xml:space="preserve">12 </w:t>
            </w:r>
          </w:p>
        </w:tc>
        <w:tc>
          <w:tcPr>
            <w:tcW w:w="1984" w:type="dxa"/>
            <w:tcBorders>
              <w:top w:val="single" w:sz="4" w:space="0" w:color="auto"/>
              <w:left w:val="single" w:sz="4" w:space="0" w:color="auto"/>
              <w:bottom w:val="single" w:sz="4" w:space="0" w:color="auto"/>
              <w:right w:val="single" w:sz="4" w:space="0" w:color="auto"/>
            </w:tcBorders>
          </w:tcPr>
          <w:p w14:paraId="342FCC2E" w14:textId="227C05A3" w:rsidR="006C080C" w:rsidRPr="00E06D55" w:rsidRDefault="006C080C"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Age range: 18–44 </w:t>
            </w:r>
            <w:proofErr w:type="spellStart"/>
            <w:r w:rsidR="00EB0677">
              <w:rPr>
                <w:rFonts w:ascii="Book Antiqua" w:hAnsi="Book Antiqua"/>
                <w:lang w:val="en-US"/>
              </w:rPr>
              <w:t>yr</w:t>
            </w:r>
            <w:proofErr w:type="spellEnd"/>
          </w:p>
          <w:p w14:paraId="28B8DA8D" w14:textId="3F1FAAF6" w:rsidR="006C080C" w:rsidRPr="00E06D55" w:rsidRDefault="006C080C"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Mean age: 25.7 </w:t>
            </w:r>
            <w:proofErr w:type="spellStart"/>
            <w:r w:rsidR="00EB0677">
              <w:rPr>
                <w:rFonts w:ascii="Book Antiqua" w:hAnsi="Book Antiqua"/>
                <w:lang w:val="en-US"/>
              </w:rPr>
              <w:t>yr</w:t>
            </w:r>
            <w:proofErr w:type="spellEnd"/>
            <w:r w:rsidRPr="00E06D55">
              <w:rPr>
                <w:rFonts w:ascii="Book Antiqua" w:hAnsi="Book Antiqua"/>
                <w:lang w:val="en-US"/>
              </w:rPr>
              <w:t xml:space="preserve"> (SD</w:t>
            </w:r>
            <w:r w:rsidR="00EB0677">
              <w:rPr>
                <w:rFonts w:ascii="Book Antiqua" w:hAnsi="Book Antiqua" w:hint="eastAsia"/>
                <w:lang w:val="en-US"/>
              </w:rPr>
              <w:t xml:space="preserve"> </w:t>
            </w:r>
            <w:r w:rsidRPr="00E06D55">
              <w:rPr>
                <w:rFonts w:ascii="Book Antiqua" w:hAnsi="Book Antiqua"/>
                <w:lang w:val="en-US"/>
              </w:rPr>
              <w:t>=</w:t>
            </w:r>
            <w:r w:rsidR="00EB0677">
              <w:rPr>
                <w:rFonts w:ascii="Book Antiqua" w:hAnsi="Book Antiqua" w:hint="eastAsia"/>
                <w:lang w:val="en-US"/>
              </w:rPr>
              <w:t xml:space="preserve"> </w:t>
            </w:r>
            <w:r w:rsidRPr="00E06D55">
              <w:rPr>
                <w:rFonts w:ascii="Book Antiqua" w:hAnsi="Book Antiqua"/>
                <w:lang w:val="en-US"/>
              </w:rPr>
              <w:t>7.6)</w:t>
            </w:r>
          </w:p>
        </w:tc>
        <w:tc>
          <w:tcPr>
            <w:tcW w:w="1770" w:type="dxa"/>
            <w:tcBorders>
              <w:top w:val="single" w:sz="4" w:space="0" w:color="auto"/>
              <w:left w:val="single" w:sz="4" w:space="0" w:color="auto"/>
              <w:bottom w:val="single" w:sz="4" w:space="0" w:color="auto"/>
              <w:right w:val="single" w:sz="4" w:space="0" w:color="auto"/>
            </w:tcBorders>
          </w:tcPr>
          <w:p w14:paraId="56A524E5" w14:textId="77777777" w:rsidR="006C080C" w:rsidRPr="00E06D55" w:rsidRDefault="006C080C"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ADHD-HKS Questionnaire</w:t>
            </w:r>
          </w:p>
          <w:p w14:paraId="18853E95" w14:textId="77777777" w:rsidR="006C080C" w:rsidRPr="00E06D55" w:rsidRDefault="006C080C" w:rsidP="00E06D55">
            <w:pPr>
              <w:autoSpaceDE w:val="0"/>
              <w:autoSpaceDN w:val="0"/>
              <w:adjustRightInd w:val="0"/>
              <w:spacing w:line="360" w:lineRule="auto"/>
              <w:jc w:val="both"/>
              <w:rPr>
                <w:rFonts w:ascii="Book Antiqua" w:hAnsi="Book Antiqua"/>
                <w:lang w:val="en-US"/>
              </w:rPr>
            </w:pPr>
          </w:p>
        </w:tc>
        <w:tc>
          <w:tcPr>
            <w:tcW w:w="4110" w:type="dxa"/>
            <w:tcBorders>
              <w:top w:val="single" w:sz="4" w:space="0" w:color="auto"/>
              <w:left w:val="single" w:sz="4" w:space="0" w:color="auto"/>
              <w:bottom w:val="single" w:sz="4" w:space="0" w:color="auto"/>
              <w:right w:val="single" w:sz="4" w:space="0" w:color="auto"/>
            </w:tcBorders>
          </w:tcPr>
          <w:p w14:paraId="0F4D76D0" w14:textId="3ABE9FBD" w:rsidR="006C080C" w:rsidRPr="00E06D55" w:rsidRDefault="006C080C"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Among patients with both schizophrenia and ADHD there were significantly higher number of suicide attempts than among those with schizophrenia without ADHD</w:t>
            </w:r>
          </w:p>
        </w:tc>
      </w:tr>
      <w:tr w:rsidR="00E06D55" w:rsidRPr="00E06D55" w14:paraId="32D899F7" w14:textId="77777777" w:rsidTr="006A0786">
        <w:trPr>
          <w:trHeight w:val="560"/>
        </w:trPr>
        <w:tc>
          <w:tcPr>
            <w:tcW w:w="1350" w:type="dxa"/>
            <w:tcBorders>
              <w:top w:val="single" w:sz="4" w:space="0" w:color="auto"/>
              <w:left w:val="single" w:sz="4" w:space="0" w:color="auto"/>
              <w:bottom w:val="single" w:sz="4" w:space="0" w:color="auto"/>
              <w:right w:val="single" w:sz="4" w:space="0" w:color="auto"/>
            </w:tcBorders>
          </w:tcPr>
          <w:p w14:paraId="3EB3F004" w14:textId="2F390A62" w:rsidR="006C080C" w:rsidRPr="00E06D55" w:rsidRDefault="006C080C" w:rsidP="00E06D55">
            <w:pPr>
              <w:autoSpaceDE w:val="0"/>
              <w:autoSpaceDN w:val="0"/>
              <w:adjustRightInd w:val="0"/>
              <w:spacing w:line="360" w:lineRule="auto"/>
              <w:jc w:val="both"/>
              <w:rPr>
                <w:rFonts w:ascii="Book Antiqua" w:hAnsi="Book Antiqua"/>
                <w:b/>
                <w:bCs/>
                <w:lang w:val="en-US"/>
              </w:rPr>
            </w:pPr>
            <w:r w:rsidRPr="00E06D55">
              <w:rPr>
                <w:rFonts w:ascii="Book Antiqua" w:hAnsi="Book Antiqua"/>
                <w:b/>
                <w:bCs/>
                <w:lang w:val="en-US"/>
              </w:rPr>
              <w:lastRenderedPageBreak/>
              <w:t xml:space="preserve">Huntley </w:t>
            </w:r>
            <w:r w:rsidR="00AE40DF" w:rsidRPr="00AE40DF">
              <w:rPr>
                <w:rFonts w:ascii="Book Antiqua" w:hAnsi="Book Antiqua"/>
                <w:b/>
                <w:bCs/>
                <w:i/>
                <w:lang w:val="en-US"/>
              </w:rPr>
              <w:t>et al</w:t>
            </w:r>
            <w:r w:rsidRPr="003453C9">
              <w:rPr>
                <w:rFonts w:ascii="Book Antiqua" w:hAnsi="Book Antiqua"/>
                <w:vertAlign w:val="superscript"/>
                <w:lang w:val="en-US"/>
              </w:rPr>
              <w:t>[</w:t>
            </w:r>
            <w:r w:rsidR="0074243A" w:rsidRPr="003453C9">
              <w:rPr>
                <w:rFonts w:ascii="Book Antiqua" w:hAnsi="Book Antiqua"/>
                <w:b/>
                <w:bCs/>
                <w:vertAlign w:val="superscript"/>
                <w:lang w:val="en-US"/>
              </w:rPr>
              <w:t>31</w:t>
            </w:r>
            <w:r w:rsidR="00FA57D5" w:rsidRPr="003453C9">
              <w:rPr>
                <w:rFonts w:ascii="Book Antiqua" w:hAnsi="Book Antiqua"/>
                <w:vertAlign w:val="superscript"/>
                <w:lang w:val="en-US"/>
              </w:rPr>
              <w:t>]</w:t>
            </w:r>
          </w:p>
        </w:tc>
        <w:tc>
          <w:tcPr>
            <w:tcW w:w="1015" w:type="dxa"/>
            <w:tcBorders>
              <w:top w:val="single" w:sz="4" w:space="0" w:color="auto"/>
              <w:left w:val="single" w:sz="4" w:space="0" w:color="auto"/>
              <w:bottom w:val="single" w:sz="4" w:space="0" w:color="auto"/>
              <w:right w:val="single" w:sz="4" w:space="0" w:color="auto"/>
            </w:tcBorders>
          </w:tcPr>
          <w:p w14:paraId="180B9DFA" w14:textId="6A64D2B8" w:rsidR="006C080C" w:rsidRPr="00E06D55" w:rsidRDefault="006C080C"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U</w:t>
            </w:r>
            <w:r w:rsidR="00B501A7">
              <w:rPr>
                <w:rFonts w:ascii="Book Antiqua" w:hAnsi="Book Antiqua" w:hint="eastAsia"/>
                <w:lang w:val="en-US"/>
              </w:rPr>
              <w:t xml:space="preserve">nited </w:t>
            </w:r>
            <w:r w:rsidRPr="00E06D55">
              <w:rPr>
                <w:rFonts w:ascii="Book Antiqua" w:hAnsi="Book Antiqua"/>
                <w:lang w:val="en-US"/>
              </w:rPr>
              <w:t>K</w:t>
            </w:r>
            <w:r w:rsidR="00B501A7">
              <w:rPr>
                <w:rFonts w:ascii="Book Antiqua" w:hAnsi="Book Antiqua" w:hint="eastAsia"/>
                <w:lang w:val="en-US"/>
              </w:rPr>
              <w:t>ingdom</w:t>
            </w:r>
          </w:p>
        </w:tc>
        <w:tc>
          <w:tcPr>
            <w:tcW w:w="1560" w:type="dxa"/>
            <w:tcBorders>
              <w:top w:val="single" w:sz="4" w:space="0" w:color="auto"/>
              <w:left w:val="single" w:sz="4" w:space="0" w:color="auto"/>
              <w:bottom w:val="single" w:sz="4" w:space="0" w:color="auto"/>
              <w:right w:val="single" w:sz="4" w:space="0" w:color="auto"/>
            </w:tcBorders>
          </w:tcPr>
          <w:p w14:paraId="10B82F1A" w14:textId="77777777" w:rsidR="006C080C" w:rsidRPr="00E06D55" w:rsidRDefault="006C080C"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Cross-sectional</w:t>
            </w:r>
          </w:p>
        </w:tc>
        <w:tc>
          <w:tcPr>
            <w:tcW w:w="1275" w:type="dxa"/>
            <w:tcBorders>
              <w:top w:val="single" w:sz="4" w:space="0" w:color="auto"/>
              <w:left w:val="single" w:sz="4" w:space="0" w:color="auto"/>
              <w:bottom w:val="single" w:sz="4" w:space="0" w:color="auto"/>
              <w:right w:val="single" w:sz="4" w:space="0" w:color="auto"/>
            </w:tcBorders>
          </w:tcPr>
          <w:p w14:paraId="04F3C387" w14:textId="77777777" w:rsidR="006C080C" w:rsidRPr="00E06D55" w:rsidRDefault="006C080C"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Clinical Sample</w:t>
            </w:r>
          </w:p>
        </w:tc>
        <w:tc>
          <w:tcPr>
            <w:tcW w:w="1560" w:type="dxa"/>
            <w:tcBorders>
              <w:top w:val="single" w:sz="4" w:space="0" w:color="auto"/>
              <w:left w:val="single" w:sz="4" w:space="0" w:color="auto"/>
              <w:bottom w:val="single" w:sz="4" w:space="0" w:color="auto"/>
              <w:right w:val="single" w:sz="4" w:space="0" w:color="auto"/>
            </w:tcBorders>
          </w:tcPr>
          <w:p w14:paraId="16A0C5AC" w14:textId="6C1A39CF" w:rsidR="006C080C" w:rsidRPr="00E06D55" w:rsidRDefault="006C080C" w:rsidP="00E06D55">
            <w:pPr>
              <w:widowControl w:val="0"/>
              <w:autoSpaceDE w:val="0"/>
              <w:autoSpaceDN w:val="0"/>
              <w:adjustRightInd w:val="0"/>
              <w:spacing w:line="360" w:lineRule="auto"/>
              <w:jc w:val="both"/>
              <w:rPr>
                <w:rFonts w:ascii="Book Antiqua" w:hAnsi="Book Antiqua"/>
                <w:lang w:val="en-US"/>
              </w:rPr>
            </w:pPr>
            <w:r w:rsidRPr="00E06D55">
              <w:rPr>
                <w:rFonts w:ascii="Book Antiqua" w:hAnsi="Book Antiqua"/>
                <w:lang w:val="en-US"/>
              </w:rPr>
              <w:t>Participants</w:t>
            </w:r>
            <w:r w:rsidR="005468F4">
              <w:rPr>
                <w:rFonts w:ascii="Book Antiqua" w:hAnsi="Book Antiqua"/>
                <w:lang w:val="en-US"/>
              </w:rPr>
              <w:t xml:space="preserve"> </w:t>
            </w:r>
            <w:r w:rsidRPr="00E06D55">
              <w:rPr>
                <w:rFonts w:ascii="Book Antiqua" w:hAnsi="Book Antiqua"/>
                <w:lang w:val="en-US"/>
              </w:rPr>
              <w:t xml:space="preserve">from two in-patient alcohol and drug detoxification units: </w:t>
            </w:r>
            <w:r w:rsidR="00EB0677" w:rsidRPr="00B501A7">
              <w:rPr>
                <w:rFonts w:ascii="Book Antiqua" w:hAnsi="Book Antiqua"/>
                <w:i/>
                <w:lang w:val="en-US"/>
              </w:rPr>
              <w:t>n</w:t>
            </w:r>
            <w:r w:rsidR="00EB0677" w:rsidRPr="00E06D55">
              <w:rPr>
                <w:rFonts w:ascii="Book Antiqua" w:hAnsi="Book Antiqua"/>
                <w:lang w:val="en-US"/>
              </w:rPr>
              <w:t xml:space="preserve"> </w:t>
            </w:r>
            <w:r w:rsidRPr="00E06D55">
              <w:rPr>
                <w:rFonts w:ascii="Book Antiqua" w:hAnsi="Book Antiqua"/>
                <w:lang w:val="en-US"/>
              </w:rPr>
              <w:t>=</w:t>
            </w:r>
            <w:r w:rsidR="00EB0677">
              <w:rPr>
                <w:rFonts w:ascii="Book Antiqua" w:hAnsi="Book Antiqua" w:hint="eastAsia"/>
                <w:lang w:val="en-US"/>
              </w:rPr>
              <w:t xml:space="preserve"> </w:t>
            </w:r>
            <w:r w:rsidRPr="00E06D55">
              <w:rPr>
                <w:rFonts w:ascii="Book Antiqua" w:hAnsi="Book Antiqua"/>
                <w:lang w:val="en-US"/>
              </w:rPr>
              <w:t>226 (male ratio: 76.5%).</w:t>
            </w:r>
          </w:p>
          <w:p w14:paraId="30CC10BB" w14:textId="77777777" w:rsidR="006C080C" w:rsidRPr="00E06D55" w:rsidRDefault="006C080C" w:rsidP="00E06D55">
            <w:pPr>
              <w:widowControl w:val="0"/>
              <w:autoSpaceDE w:val="0"/>
              <w:autoSpaceDN w:val="0"/>
              <w:adjustRightInd w:val="0"/>
              <w:spacing w:line="360" w:lineRule="auto"/>
              <w:jc w:val="both"/>
              <w:rPr>
                <w:rFonts w:ascii="Book Antiqua" w:hAnsi="Book Antiqua"/>
                <w:lang w:val="en-US"/>
              </w:rPr>
            </w:pPr>
          </w:p>
          <w:p w14:paraId="1FAAA715" w14:textId="475C15E6" w:rsidR="006C080C" w:rsidRPr="00E06D55" w:rsidRDefault="006C080C" w:rsidP="00E06D55">
            <w:pPr>
              <w:widowControl w:val="0"/>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Patient with alcohol/drug intoxication + ADHD: </w:t>
            </w:r>
            <w:r w:rsidR="00EB0677" w:rsidRPr="00B501A7">
              <w:rPr>
                <w:rFonts w:ascii="Book Antiqua" w:hAnsi="Book Antiqua"/>
                <w:i/>
                <w:lang w:val="en-US"/>
              </w:rPr>
              <w:t>n</w:t>
            </w:r>
            <w:r w:rsidR="00EB0677" w:rsidRPr="00E06D55">
              <w:rPr>
                <w:rFonts w:ascii="Book Antiqua" w:hAnsi="Book Antiqua"/>
                <w:lang w:val="en-US"/>
              </w:rPr>
              <w:t xml:space="preserve"> </w:t>
            </w:r>
            <w:r w:rsidRPr="00E06D55">
              <w:rPr>
                <w:rFonts w:ascii="Book Antiqua" w:hAnsi="Book Antiqua"/>
                <w:lang w:val="en-US"/>
              </w:rPr>
              <w:t>=</w:t>
            </w:r>
            <w:r w:rsidR="00EB0677">
              <w:rPr>
                <w:rFonts w:ascii="Book Antiqua" w:hAnsi="Book Antiqua" w:hint="eastAsia"/>
                <w:lang w:val="en-US"/>
              </w:rPr>
              <w:t xml:space="preserve"> </w:t>
            </w:r>
            <w:r w:rsidRPr="00E06D55">
              <w:rPr>
                <w:rFonts w:ascii="Book Antiqua" w:hAnsi="Book Antiqua"/>
                <w:lang w:val="en-US"/>
              </w:rPr>
              <w:t>11</w:t>
            </w:r>
          </w:p>
          <w:p w14:paraId="70D89F9A" w14:textId="77777777" w:rsidR="006C080C" w:rsidRPr="00E06D55" w:rsidRDefault="006C080C" w:rsidP="00E06D55">
            <w:pPr>
              <w:widowControl w:val="0"/>
              <w:autoSpaceDE w:val="0"/>
              <w:autoSpaceDN w:val="0"/>
              <w:adjustRightInd w:val="0"/>
              <w:spacing w:line="360" w:lineRule="auto"/>
              <w:jc w:val="both"/>
              <w:rPr>
                <w:rFonts w:ascii="Book Antiqua" w:hAnsi="Book Antiqua"/>
                <w:lang w:val="en-US"/>
              </w:rPr>
            </w:pPr>
          </w:p>
          <w:p w14:paraId="416FC205" w14:textId="78BBBA5F" w:rsidR="006C080C" w:rsidRPr="00E06D55" w:rsidRDefault="006C080C" w:rsidP="00E06D55">
            <w:pPr>
              <w:widowControl w:val="0"/>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Patient with </w:t>
            </w:r>
            <w:r w:rsidRPr="00E06D55">
              <w:rPr>
                <w:rFonts w:ascii="Book Antiqua" w:hAnsi="Book Antiqua"/>
                <w:lang w:val="en-US"/>
              </w:rPr>
              <w:lastRenderedPageBreak/>
              <w:t xml:space="preserve">alcohol/drug intoxication without ADHD: </w:t>
            </w:r>
            <w:r w:rsidR="00EB0677" w:rsidRPr="00B501A7">
              <w:rPr>
                <w:rFonts w:ascii="Book Antiqua" w:hAnsi="Book Antiqua"/>
                <w:i/>
                <w:lang w:val="en-US"/>
              </w:rPr>
              <w:t>n</w:t>
            </w:r>
            <w:r w:rsidR="00EB0677" w:rsidRPr="00E06D55">
              <w:rPr>
                <w:rFonts w:ascii="Book Antiqua" w:hAnsi="Book Antiqua"/>
                <w:lang w:val="en-US"/>
              </w:rPr>
              <w:t xml:space="preserve"> </w:t>
            </w:r>
            <w:r w:rsidRPr="00E06D55">
              <w:rPr>
                <w:rFonts w:ascii="Book Antiqua" w:hAnsi="Book Antiqua"/>
                <w:lang w:val="en-US"/>
              </w:rPr>
              <w:t>=</w:t>
            </w:r>
            <w:r w:rsidR="00EB0677">
              <w:rPr>
                <w:rFonts w:ascii="Book Antiqua" w:hAnsi="Book Antiqua" w:hint="eastAsia"/>
                <w:lang w:val="en-US"/>
              </w:rPr>
              <w:t xml:space="preserve"> </w:t>
            </w:r>
            <w:r w:rsidRPr="00E06D55">
              <w:rPr>
                <w:rFonts w:ascii="Book Antiqua" w:hAnsi="Book Antiqua"/>
                <w:lang w:val="en-US"/>
              </w:rPr>
              <w:t>183</w:t>
            </w:r>
          </w:p>
        </w:tc>
        <w:tc>
          <w:tcPr>
            <w:tcW w:w="1984" w:type="dxa"/>
            <w:tcBorders>
              <w:top w:val="single" w:sz="4" w:space="0" w:color="auto"/>
              <w:left w:val="single" w:sz="4" w:space="0" w:color="auto"/>
              <w:bottom w:val="single" w:sz="4" w:space="0" w:color="auto"/>
              <w:right w:val="single" w:sz="4" w:space="0" w:color="auto"/>
            </w:tcBorders>
          </w:tcPr>
          <w:p w14:paraId="77730305" w14:textId="108EDEDB" w:rsidR="006C080C" w:rsidRPr="00E06D55" w:rsidRDefault="006C080C"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lastRenderedPageBreak/>
              <w:t xml:space="preserve">Mean age: 39.0 </w:t>
            </w:r>
            <w:proofErr w:type="spellStart"/>
            <w:r w:rsidR="00EB0677">
              <w:rPr>
                <w:rFonts w:ascii="Book Antiqua" w:hAnsi="Book Antiqua"/>
                <w:lang w:val="en-US"/>
              </w:rPr>
              <w:t>yr</w:t>
            </w:r>
            <w:proofErr w:type="spellEnd"/>
            <w:r w:rsidRPr="00E06D55">
              <w:rPr>
                <w:rFonts w:ascii="Book Antiqua" w:hAnsi="Book Antiqua"/>
                <w:lang w:val="en-US"/>
              </w:rPr>
              <w:t xml:space="preserve"> (SD</w:t>
            </w:r>
            <w:r w:rsidR="00EB0677">
              <w:rPr>
                <w:rFonts w:ascii="Book Antiqua" w:hAnsi="Book Antiqua" w:hint="eastAsia"/>
                <w:lang w:val="en-US"/>
              </w:rPr>
              <w:t xml:space="preserve"> </w:t>
            </w:r>
            <w:r w:rsidRPr="00E06D55">
              <w:rPr>
                <w:rFonts w:ascii="Book Antiqua" w:hAnsi="Book Antiqua"/>
                <w:lang w:val="en-US"/>
              </w:rPr>
              <w:t>=</w:t>
            </w:r>
            <w:r w:rsidR="00EB0677">
              <w:rPr>
                <w:rFonts w:ascii="Book Antiqua" w:hAnsi="Book Antiqua" w:hint="eastAsia"/>
                <w:lang w:val="en-US"/>
              </w:rPr>
              <w:t xml:space="preserve"> </w:t>
            </w:r>
            <w:r w:rsidRPr="00E06D55">
              <w:rPr>
                <w:rFonts w:ascii="Book Antiqua" w:hAnsi="Book Antiqua"/>
                <w:lang w:val="en-US"/>
              </w:rPr>
              <w:t>10.3)</w:t>
            </w:r>
          </w:p>
          <w:p w14:paraId="1247C26B" w14:textId="77777777" w:rsidR="006C080C" w:rsidRPr="00E06D55" w:rsidRDefault="006C080C" w:rsidP="00E06D55">
            <w:pPr>
              <w:autoSpaceDE w:val="0"/>
              <w:autoSpaceDN w:val="0"/>
              <w:adjustRightInd w:val="0"/>
              <w:spacing w:line="360" w:lineRule="auto"/>
              <w:jc w:val="both"/>
              <w:rPr>
                <w:rFonts w:ascii="Book Antiqua" w:hAnsi="Book Antiqua"/>
                <w:lang w:val="en-US"/>
              </w:rPr>
            </w:pPr>
          </w:p>
          <w:p w14:paraId="65FA300D" w14:textId="77777777" w:rsidR="006C080C" w:rsidRPr="00E06D55" w:rsidRDefault="006C080C" w:rsidP="00E06D55">
            <w:pPr>
              <w:autoSpaceDE w:val="0"/>
              <w:autoSpaceDN w:val="0"/>
              <w:adjustRightInd w:val="0"/>
              <w:spacing w:line="360" w:lineRule="auto"/>
              <w:jc w:val="both"/>
              <w:rPr>
                <w:rFonts w:ascii="Book Antiqua" w:hAnsi="Book Antiqua"/>
                <w:lang w:val="en-US"/>
              </w:rPr>
            </w:pPr>
          </w:p>
        </w:tc>
        <w:tc>
          <w:tcPr>
            <w:tcW w:w="1770" w:type="dxa"/>
            <w:tcBorders>
              <w:top w:val="single" w:sz="4" w:space="0" w:color="auto"/>
              <w:left w:val="single" w:sz="4" w:space="0" w:color="auto"/>
              <w:bottom w:val="single" w:sz="4" w:space="0" w:color="auto"/>
              <w:right w:val="single" w:sz="4" w:space="0" w:color="auto"/>
            </w:tcBorders>
          </w:tcPr>
          <w:p w14:paraId="4A1250DE" w14:textId="77777777" w:rsidR="006C080C" w:rsidRPr="00E06D55" w:rsidRDefault="006C080C"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DSM-IV 18-item self-report ADHD screening questionnaires for both current and childhood behavior</w:t>
            </w:r>
          </w:p>
          <w:p w14:paraId="3BB52EF0" w14:textId="77777777" w:rsidR="006C080C" w:rsidRPr="00E06D55" w:rsidRDefault="006C080C"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Impairment questions from the Barkley scales</w:t>
            </w:r>
          </w:p>
          <w:p w14:paraId="30D6824F" w14:textId="77777777" w:rsidR="006C080C" w:rsidRPr="00E06D55" w:rsidRDefault="006C080C"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DIVA</w:t>
            </w:r>
          </w:p>
          <w:p w14:paraId="3051D15D" w14:textId="77777777" w:rsidR="006C080C" w:rsidRPr="00E06D55" w:rsidRDefault="006C080C" w:rsidP="00E06D55">
            <w:pPr>
              <w:autoSpaceDE w:val="0"/>
              <w:autoSpaceDN w:val="0"/>
              <w:adjustRightInd w:val="0"/>
              <w:spacing w:line="360" w:lineRule="auto"/>
              <w:jc w:val="both"/>
              <w:rPr>
                <w:rFonts w:ascii="Book Antiqua" w:hAnsi="Book Antiqua"/>
                <w:lang w:val="en-US"/>
              </w:rPr>
            </w:pPr>
          </w:p>
        </w:tc>
        <w:tc>
          <w:tcPr>
            <w:tcW w:w="4110" w:type="dxa"/>
            <w:tcBorders>
              <w:top w:val="single" w:sz="4" w:space="0" w:color="auto"/>
              <w:left w:val="single" w:sz="4" w:space="0" w:color="auto"/>
              <w:bottom w:val="single" w:sz="4" w:space="0" w:color="auto"/>
              <w:right w:val="single" w:sz="4" w:space="0" w:color="auto"/>
            </w:tcBorders>
          </w:tcPr>
          <w:p w14:paraId="4DD9AD42" w14:textId="0CFF4947" w:rsidR="006C080C" w:rsidRPr="00E06D55" w:rsidRDefault="006C080C"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Patients with both substance use disorders and ADHD had significantly higher rates of prior suicide attempts than patients with subst</w:t>
            </w:r>
            <w:r w:rsidR="00EB0677">
              <w:rPr>
                <w:rFonts w:ascii="Book Antiqua" w:hAnsi="Book Antiqua"/>
                <w:lang w:val="en-US"/>
              </w:rPr>
              <w:t>ance use disorder without ADHD</w:t>
            </w:r>
          </w:p>
        </w:tc>
      </w:tr>
      <w:tr w:rsidR="00E06D55" w:rsidRPr="00E06D55" w14:paraId="64D7A17E" w14:textId="77777777" w:rsidTr="00A444E2">
        <w:trPr>
          <w:trHeight w:val="1448"/>
        </w:trPr>
        <w:tc>
          <w:tcPr>
            <w:tcW w:w="1350" w:type="dxa"/>
            <w:tcBorders>
              <w:top w:val="single" w:sz="4" w:space="0" w:color="auto"/>
              <w:left w:val="single" w:sz="4" w:space="0" w:color="auto"/>
              <w:bottom w:val="single" w:sz="4" w:space="0" w:color="auto"/>
              <w:right w:val="single" w:sz="4" w:space="0" w:color="auto"/>
            </w:tcBorders>
          </w:tcPr>
          <w:p w14:paraId="3A975C2B" w14:textId="2E943743" w:rsidR="006C080C" w:rsidRPr="00E06D55" w:rsidRDefault="006C080C" w:rsidP="00E06D55">
            <w:pPr>
              <w:autoSpaceDE w:val="0"/>
              <w:autoSpaceDN w:val="0"/>
              <w:adjustRightInd w:val="0"/>
              <w:spacing w:line="360" w:lineRule="auto"/>
              <w:jc w:val="both"/>
              <w:rPr>
                <w:rFonts w:ascii="Book Antiqua" w:hAnsi="Book Antiqua"/>
                <w:b/>
                <w:bCs/>
                <w:lang w:val="en-US"/>
              </w:rPr>
            </w:pPr>
            <w:proofErr w:type="spellStart"/>
            <w:r w:rsidRPr="00E06D55">
              <w:rPr>
                <w:rFonts w:ascii="Book Antiqua" w:hAnsi="Book Antiqua"/>
                <w:b/>
                <w:bCs/>
                <w:lang w:val="en-US"/>
              </w:rPr>
              <w:lastRenderedPageBreak/>
              <w:t>Patros</w:t>
            </w:r>
            <w:proofErr w:type="spellEnd"/>
            <w:r w:rsidRPr="00E06D55">
              <w:rPr>
                <w:rFonts w:ascii="Book Antiqua" w:hAnsi="Book Antiqua"/>
                <w:b/>
                <w:bCs/>
                <w:lang w:val="en-US"/>
              </w:rPr>
              <w:t xml:space="preserve">, </w:t>
            </w:r>
            <w:r w:rsidR="00AE40DF" w:rsidRPr="00AE40DF">
              <w:rPr>
                <w:rFonts w:ascii="Book Antiqua" w:hAnsi="Book Antiqua"/>
                <w:b/>
                <w:bCs/>
                <w:i/>
                <w:lang w:val="en-US"/>
              </w:rPr>
              <w:t>et al</w:t>
            </w:r>
            <w:r w:rsidRPr="003453C9">
              <w:rPr>
                <w:rFonts w:ascii="Book Antiqua" w:hAnsi="Book Antiqua"/>
                <w:vertAlign w:val="superscript"/>
                <w:lang w:val="en-US"/>
              </w:rPr>
              <w:t>[</w:t>
            </w:r>
            <w:r w:rsidRPr="003453C9">
              <w:rPr>
                <w:rFonts w:ascii="Book Antiqua" w:hAnsi="Book Antiqua"/>
                <w:b/>
                <w:bCs/>
                <w:vertAlign w:val="superscript"/>
                <w:lang w:val="en-US"/>
              </w:rPr>
              <w:t>44</w:t>
            </w:r>
            <w:r w:rsidR="00FA57D5" w:rsidRPr="003453C9">
              <w:rPr>
                <w:rFonts w:ascii="Book Antiqua" w:hAnsi="Book Antiqua"/>
                <w:vertAlign w:val="superscript"/>
                <w:lang w:val="en-US"/>
              </w:rPr>
              <w:t>]</w:t>
            </w:r>
          </w:p>
        </w:tc>
        <w:tc>
          <w:tcPr>
            <w:tcW w:w="1015" w:type="dxa"/>
            <w:tcBorders>
              <w:top w:val="single" w:sz="4" w:space="0" w:color="auto"/>
              <w:left w:val="single" w:sz="4" w:space="0" w:color="auto"/>
              <w:bottom w:val="single" w:sz="4" w:space="0" w:color="auto"/>
              <w:right w:val="single" w:sz="4" w:space="0" w:color="auto"/>
            </w:tcBorders>
          </w:tcPr>
          <w:p w14:paraId="5BB7A361" w14:textId="1782CCEF" w:rsidR="006C080C" w:rsidRPr="00E06D55" w:rsidRDefault="006C080C"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U</w:t>
            </w:r>
            <w:r w:rsidR="00B501A7">
              <w:rPr>
                <w:rFonts w:ascii="Book Antiqua" w:hAnsi="Book Antiqua" w:hint="eastAsia"/>
                <w:lang w:val="en-US"/>
              </w:rPr>
              <w:t xml:space="preserve">nited </w:t>
            </w:r>
            <w:r w:rsidRPr="00E06D55">
              <w:rPr>
                <w:rFonts w:ascii="Book Antiqua" w:hAnsi="Book Antiqua"/>
                <w:lang w:val="en-US"/>
              </w:rPr>
              <w:t>S</w:t>
            </w:r>
            <w:r w:rsidR="00B501A7">
              <w:rPr>
                <w:rFonts w:ascii="Book Antiqua" w:hAnsi="Book Antiqua" w:hint="eastAsia"/>
                <w:lang w:val="en-US"/>
              </w:rPr>
              <w:t>tates</w:t>
            </w:r>
          </w:p>
        </w:tc>
        <w:tc>
          <w:tcPr>
            <w:tcW w:w="1560" w:type="dxa"/>
            <w:tcBorders>
              <w:top w:val="single" w:sz="4" w:space="0" w:color="auto"/>
              <w:left w:val="single" w:sz="4" w:space="0" w:color="auto"/>
              <w:bottom w:val="single" w:sz="4" w:space="0" w:color="auto"/>
              <w:right w:val="single" w:sz="4" w:space="0" w:color="auto"/>
            </w:tcBorders>
          </w:tcPr>
          <w:p w14:paraId="2F039E33" w14:textId="77777777" w:rsidR="006C080C" w:rsidRPr="00E06D55" w:rsidRDefault="006C080C"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Cross-sectional</w:t>
            </w:r>
          </w:p>
        </w:tc>
        <w:tc>
          <w:tcPr>
            <w:tcW w:w="1275" w:type="dxa"/>
            <w:tcBorders>
              <w:top w:val="single" w:sz="4" w:space="0" w:color="auto"/>
              <w:left w:val="single" w:sz="4" w:space="0" w:color="auto"/>
              <w:bottom w:val="single" w:sz="4" w:space="0" w:color="auto"/>
              <w:right w:val="single" w:sz="4" w:space="0" w:color="auto"/>
            </w:tcBorders>
          </w:tcPr>
          <w:p w14:paraId="38D8DBD3" w14:textId="77777777" w:rsidR="006C080C" w:rsidRPr="00E06D55" w:rsidRDefault="006C080C"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Community sample</w:t>
            </w:r>
          </w:p>
        </w:tc>
        <w:tc>
          <w:tcPr>
            <w:tcW w:w="1560" w:type="dxa"/>
            <w:tcBorders>
              <w:top w:val="single" w:sz="4" w:space="0" w:color="auto"/>
              <w:left w:val="single" w:sz="4" w:space="0" w:color="auto"/>
              <w:bottom w:val="single" w:sz="4" w:space="0" w:color="auto"/>
              <w:right w:val="single" w:sz="4" w:space="0" w:color="auto"/>
            </w:tcBorders>
          </w:tcPr>
          <w:p w14:paraId="35801925" w14:textId="620B4A09" w:rsidR="006C080C" w:rsidRPr="00E06D55" w:rsidRDefault="006C080C" w:rsidP="00E06D55">
            <w:pPr>
              <w:widowControl w:val="0"/>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College students: </w:t>
            </w:r>
            <w:r w:rsidR="00EB0677" w:rsidRPr="00B501A7">
              <w:rPr>
                <w:rFonts w:ascii="Book Antiqua" w:hAnsi="Book Antiqua"/>
                <w:i/>
                <w:lang w:val="en-US"/>
              </w:rPr>
              <w:t>n</w:t>
            </w:r>
            <w:r w:rsidR="00EB0677" w:rsidRPr="00E06D55">
              <w:rPr>
                <w:rFonts w:ascii="Book Antiqua" w:hAnsi="Book Antiqua"/>
                <w:lang w:val="en-US"/>
              </w:rPr>
              <w:t xml:space="preserve"> </w:t>
            </w:r>
            <w:r w:rsidRPr="00E06D55">
              <w:rPr>
                <w:rFonts w:ascii="Book Antiqua" w:hAnsi="Book Antiqua"/>
                <w:lang w:val="en-US"/>
              </w:rPr>
              <w:t>=</w:t>
            </w:r>
            <w:r w:rsidR="00EB0677">
              <w:rPr>
                <w:rFonts w:ascii="Book Antiqua" w:hAnsi="Book Antiqua" w:hint="eastAsia"/>
                <w:lang w:val="en-US"/>
              </w:rPr>
              <w:t xml:space="preserve"> </w:t>
            </w:r>
            <w:r w:rsidRPr="00E06D55">
              <w:rPr>
                <w:rFonts w:ascii="Book Antiqua" w:hAnsi="Book Antiqua"/>
                <w:lang w:val="en-US"/>
              </w:rPr>
              <w:t>1056</w:t>
            </w:r>
            <w:r w:rsidR="00EB0677">
              <w:rPr>
                <w:rFonts w:ascii="Book Antiqua" w:hAnsi="Book Antiqua" w:hint="eastAsia"/>
                <w:lang w:val="en-US"/>
              </w:rPr>
              <w:t xml:space="preserve"> </w:t>
            </w:r>
            <w:r w:rsidRPr="00E06D55">
              <w:rPr>
                <w:rFonts w:ascii="Book Antiqua" w:hAnsi="Book Antiqua"/>
                <w:lang w:val="en-US"/>
              </w:rPr>
              <w:t>(male ratio: 38.5%)</w:t>
            </w:r>
          </w:p>
        </w:tc>
        <w:tc>
          <w:tcPr>
            <w:tcW w:w="1984" w:type="dxa"/>
            <w:tcBorders>
              <w:top w:val="single" w:sz="4" w:space="0" w:color="auto"/>
              <w:left w:val="single" w:sz="4" w:space="0" w:color="auto"/>
              <w:bottom w:val="single" w:sz="4" w:space="0" w:color="auto"/>
              <w:right w:val="single" w:sz="4" w:space="0" w:color="auto"/>
            </w:tcBorders>
          </w:tcPr>
          <w:p w14:paraId="0E516A66" w14:textId="04F8C3BB" w:rsidR="006C080C" w:rsidRPr="00E06D55" w:rsidRDefault="006C080C" w:rsidP="00EB0677">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Age range: 18 </w:t>
            </w:r>
            <w:proofErr w:type="spellStart"/>
            <w:r w:rsidR="00EB0677">
              <w:rPr>
                <w:rFonts w:ascii="Book Antiqua" w:hAnsi="Book Antiqua"/>
                <w:lang w:val="en-US"/>
              </w:rPr>
              <w:t>yr</w:t>
            </w:r>
            <w:proofErr w:type="spellEnd"/>
            <w:r w:rsidRPr="00E06D55">
              <w:rPr>
                <w:rFonts w:ascii="Book Antiqua" w:hAnsi="Book Antiqua"/>
                <w:lang w:val="en-US"/>
              </w:rPr>
              <w:t xml:space="preserve"> of age or older; 96.4% aged 18</w:t>
            </w:r>
            <w:r w:rsidR="00EB0677">
              <w:rPr>
                <w:rFonts w:ascii="Book Antiqua" w:hAnsi="Book Antiqua" w:hint="eastAsia"/>
                <w:lang w:val="en-US"/>
              </w:rPr>
              <w:t>-</w:t>
            </w:r>
            <w:r w:rsidRPr="00E06D55">
              <w:rPr>
                <w:rFonts w:ascii="Book Antiqua" w:hAnsi="Book Antiqua"/>
                <w:lang w:val="en-US"/>
              </w:rPr>
              <w:t xml:space="preserve">24 </w:t>
            </w:r>
            <w:proofErr w:type="spellStart"/>
            <w:r w:rsidR="00EB0677">
              <w:rPr>
                <w:rFonts w:ascii="Book Antiqua" w:hAnsi="Book Antiqua"/>
                <w:lang w:val="en-US"/>
              </w:rPr>
              <w:t>yr</w:t>
            </w:r>
            <w:proofErr w:type="spellEnd"/>
          </w:p>
        </w:tc>
        <w:tc>
          <w:tcPr>
            <w:tcW w:w="1770" w:type="dxa"/>
            <w:tcBorders>
              <w:top w:val="single" w:sz="4" w:space="0" w:color="auto"/>
              <w:left w:val="single" w:sz="4" w:space="0" w:color="auto"/>
              <w:bottom w:val="single" w:sz="4" w:space="0" w:color="auto"/>
              <w:right w:val="single" w:sz="4" w:space="0" w:color="auto"/>
            </w:tcBorders>
          </w:tcPr>
          <w:p w14:paraId="646B893E" w14:textId="77777777" w:rsidR="006C080C" w:rsidRPr="00E06D55" w:rsidRDefault="006C080C"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CSS, </w:t>
            </w:r>
          </w:p>
          <w:p w14:paraId="0C7D0697" w14:textId="77777777" w:rsidR="006C080C" w:rsidRPr="00E06D55" w:rsidRDefault="006C080C"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HDSQ</w:t>
            </w:r>
          </w:p>
        </w:tc>
        <w:tc>
          <w:tcPr>
            <w:tcW w:w="4110" w:type="dxa"/>
            <w:tcBorders>
              <w:top w:val="single" w:sz="4" w:space="0" w:color="auto"/>
              <w:left w:val="single" w:sz="4" w:space="0" w:color="auto"/>
              <w:bottom w:val="single" w:sz="4" w:space="0" w:color="auto"/>
              <w:right w:val="single" w:sz="4" w:space="0" w:color="auto"/>
            </w:tcBorders>
          </w:tcPr>
          <w:p w14:paraId="33727405" w14:textId="488C9AF5" w:rsidR="006C080C" w:rsidRPr="00E06D55" w:rsidRDefault="006C080C"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Higher hyperactive/attention symptoms were associated with</w:t>
            </w:r>
            <w:r w:rsidR="005468F4">
              <w:rPr>
                <w:rFonts w:ascii="Book Antiqua" w:hAnsi="Book Antiqua"/>
                <w:lang w:val="en-US"/>
              </w:rPr>
              <w:t xml:space="preserve"> </w:t>
            </w:r>
            <w:r w:rsidRPr="00E06D55">
              <w:rPr>
                <w:rFonts w:ascii="Book Antiqua" w:hAnsi="Book Antiqua"/>
                <w:lang w:val="en-US"/>
              </w:rPr>
              <w:t>increase in suicidal thoughts, suicide attempts, and need</w:t>
            </w:r>
          </w:p>
          <w:p w14:paraId="48D9C140" w14:textId="38AAF12D" w:rsidR="006C080C" w:rsidRPr="00E06D55" w:rsidRDefault="006C080C"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for medical attention after suicide attempts, among participants with depressed mood</w:t>
            </w:r>
          </w:p>
        </w:tc>
      </w:tr>
      <w:tr w:rsidR="00E06D55" w:rsidRPr="00E06D55" w14:paraId="331FB805" w14:textId="77777777" w:rsidTr="00A444E2">
        <w:trPr>
          <w:trHeight w:val="1448"/>
        </w:trPr>
        <w:tc>
          <w:tcPr>
            <w:tcW w:w="1350" w:type="dxa"/>
            <w:tcBorders>
              <w:top w:val="single" w:sz="4" w:space="0" w:color="auto"/>
              <w:left w:val="single" w:sz="4" w:space="0" w:color="auto"/>
              <w:bottom w:val="single" w:sz="4" w:space="0" w:color="auto"/>
              <w:right w:val="single" w:sz="4" w:space="0" w:color="auto"/>
            </w:tcBorders>
          </w:tcPr>
          <w:p w14:paraId="3F5B5888" w14:textId="5D9057E7" w:rsidR="006C080C" w:rsidRPr="00E06D55" w:rsidRDefault="006C080C" w:rsidP="00E06D55">
            <w:pPr>
              <w:autoSpaceDE w:val="0"/>
              <w:autoSpaceDN w:val="0"/>
              <w:adjustRightInd w:val="0"/>
              <w:spacing w:line="360" w:lineRule="auto"/>
              <w:jc w:val="both"/>
              <w:rPr>
                <w:rFonts w:ascii="Book Antiqua" w:hAnsi="Book Antiqua"/>
                <w:b/>
                <w:bCs/>
                <w:lang w:val="en-US"/>
              </w:rPr>
            </w:pPr>
            <w:r w:rsidRPr="00E06D55">
              <w:rPr>
                <w:rFonts w:ascii="Book Antiqua" w:hAnsi="Book Antiqua"/>
                <w:b/>
                <w:bCs/>
                <w:lang w:val="en-US"/>
              </w:rPr>
              <w:t xml:space="preserve">Penney </w:t>
            </w:r>
            <w:r w:rsidR="00AE40DF" w:rsidRPr="00AE40DF">
              <w:rPr>
                <w:rFonts w:ascii="Book Antiqua" w:hAnsi="Book Antiqua"/>
                <w:b/>
                <w:bCs/>
                <w:i/>
                <w:lang w:val="en-US"/>
              </w:rPr>
              <w:t>et al</w:t>
            </w:r>
            <w:r w:rsidRPr="003453C9">
              <w:rPr>
                <w:rFonts w:ascii="Book Antiqua" w:hAnsi="Book Antiqua"/>
                <w:vertAlign w:val="superscript"/>
                <w:lang w:val="en-US"/>
              </w:rPr>
              <w:t>[</w:t>
            </w:r>
            <w:r w:rsidRPr="003453C9">
              <w:rPr>
                <w:rFonts w:ascii="Book Antiqua" w:hAnsi="Book Antiqua"/>
                <w:b/>
                <w:bCs/>
                <w:vertAlign w:val="superscript"/>
                <w:lang w:val="en-US"/>
              </w:rPr>
              <w:t>45</w:t>
            </w:r>
            <w:r w:rsidR="00FA57D5" w:rsidRPr="003453C9">
              <w:rPr>
                <w:rFonts w:ascii="Book Antiqua" w:hAnsi="Book Antiqua"/>
                <w:vertAlign w:val="superscript"/>
                <w:lang w:val="en-US"/>
              </w:rPr>
              <w:t>]</w:t>
            </w:r>
          </w:p>
        </w:tc>
        <w:tc>
          <w:tcPr>
            <w:tcW w:w="1015" w:type="dxa"/>
            <w:tcBorders>
              <w:top w:val="single" w:sz="4" w:space="0" w:color="auto"/>
              <w:left w:val="single" w:sz="4" w:space="0" w:color="auto"/>
              <w:bottom w:val="single" w:sz="4" w:space="0" w:color="auto"/>
              <w:right w:val="single" w:sz="4" w:space="0" w:color="auto"/>
            </w:tcBorders>
          </w:tcPr>
          <w:p w14:paraId="2E60399E" w14:textId="77777777" w:rsidR="006C080C" w:rsidRPr="00E06D55" w:rsidRDefault="006C080C"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Canada</w:t>
            </w:r>
          </w:p>
        </w:tc>
        <w:tc>
          <w:tcPr>
            <w:tcW w:w="1560" w:type="dxa"/>
            <w:tcBorders>
              <w:top w:val="single" w:sz="4" w:space="0" w:color="auto"/>
              <w:left w:val="single" w:sz="4" w:space="0" w:color="auto"/>
              <w:bottom w:val="single" w:sz="4" w:space="0" w:color="auto"/>
              <w:right w:val="single" w:sz="4" w:space="0" w:color="auto"/>
            </w:tcBorders>
          </w:tcPr>
          <w:p w14:paraId="3C8F1E91" w14:textId="77777777" w:rsidR="006C080C" w:rsidRPr="00E06D55" w:rsidRDefault="006C080C"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Cross-sectional</w:t>
            </w:r>
          </w:p>
        </w:tc>
        <w:tc>
          <w:tcPr>
            <w:tcW w:w="1275" w:type="dxa"/>
            <w:tcBorders>
              <w:top w:val="single" w:sz="4" w:space="0" w:color="auto"/>
              <w:left w:val="single" w:sz="4" w:space="0" w:color="auto"/>
              <w:bottom w:val="single" w:sz="4" w:space="0" w:color="auto"/>
              <w:right w:val="single" w:sz="4" w:space="0" w:color="auto"/>
            </w:tcBorders>
          </w:tcPr>
          <w:p w14:paraId="5994750B" w14:textId="77777777" w:rsidR="006C080C" w:rsidRPr="00E06D55" w:rsidRDefault="006C080C"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Clinical Sample</w:t>
            </w:r>
          </w:p>
        </w:tc>
        <w:tc>
          <w:tcPr>
            <w:tcW w:w="1560" w:type="dxa"/>
            <w:tcBorders>
              <w:top w:val="single" w:sz="4" w:space="0" w:color="auto"/>
              <w:left w:val="single" w:sz="4" w:space="0" w:color="auto"/>
              <w:bottom w:val="single" w:sz="4" w:space="0" w:color="auto"/>
              <w:right w:val="single" w:sz="4" w:space="0" w:color="auto"/>
            </w:tcBorders>
          </w:tcPr>
          <w:p w14:paraId="2F5B1511" w14:textId="274AB105" w:rsidR="006C080C" w:rsidRPr="00E06D55" w:rsidRDefault="006C080C" w:rsidP="00E06D55">
            <w:pPr>
              <w:widowControl w:val="0"/>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Clients who presented for treatment at an addictions </w:t>
            </w:r>
            <w:r w:rsidRPr="00E06D55">
              <w:rPr>
                <w:rFonts w:ascii="Book Antiqua" w:hAnsi="Book Antiqua"/>
                <w:lang w:val="en-US"/>
              </w:rPr>
              <w:lastRenderedPageBreak/>
              <w:t xml:space="preserve">facility: </w:t>
            </w:r>
            <w:r w:rsidR="00EB0677" w:rsidRPr="00B501A7">
              <w:rPr>
                <w:rFonts w:ascii="Book Antiqua" w:hAnsi="Book Antiqua"/>
                <w:i/>
                <w:lang w:val="en-US"/>
              </w:rPr>
              <w:t>n</w:t>
            </w:r>
            <w:r w:rsidR="00EB0677" w:rsidRPr="00E06D55">
              <w:rPr>
                <w:rFonts w:ascii="Book Antiqua" w:hAnsi="Book Antiqua"/>
                <w:lang w:val="en-US"/>
              </w:rPr>
              <w:t xml:space="preserve"> </w:t>
            </w:r>
            <w:r w:rsidRPr="00E06D55">
              <w:rPr>
                <w:rFonts w:ascii="Book Antiqua" w:hAnsi="Book Antiqua"/>
                <w:lang w:val="en-US"/>
              </w:rPr>
              <w:t>=</w:t>
            </w:r>
            <w:r w:rsidR="00EB0677">
              <w:rPr>
                <w:rFonts w:ascii="Book Antiqua" w:hAnsi="Book Antiqua" w:hint="eastAsia"/>
                <w:lang w:val="en-US"/>
              </w:rPr>
              <w:t xml:space="preserve"> </w:t>
            </w:r>
            <w:r w:rsidR="00EB0677">
              <w:rPr>
                <w:rFonts w:ascii="Book Antiqua" w:hAnsi="Book Antiqua"/>
                <w:lang w:val="en-US"/>
              </w:rPr>
              <w:t>5990 (male ratio: 63.1%)</w:t>
            </w:r>
            <w:r w:rsidRPr="00E06D55">
              <w:rPr>
                <w:rFonts w:ascii="Book Antiqua" w:hAnsi="Book Antiqua"/>
                <w:lang w:val="en-US"/>
              </w:rPr>
              <w:t xml:space="preserve"> </w:t>
            </w:r>
          </w:p>
          <w:p w14:paraId="5444007F" w14:textId="77777777" w:rsidR="006C080C" w:rsidRPr="00E06D55" w:rsidRDefault="006C080C" w:rsidP="00E06D55">
            <w:pPr>
              <w:widowControl w:val="0"/>
              <w:autoSpaceDE w:val="0"/>
              <w:autoSpaceDN w:val="0"/>
              <w:adjustRightInd w:val="0"/>
              <w:spacing w:line="360" w:lineRule="auto"/>
              <w:jc w:val="both"/>
              <w:rPr>
                <w:rFonts w:ascii="Book Antiqua" w:hAnsi="Book Antiqua"/>
                <w:lang w:val="en-US"/>
              </w:rPr>
            </w:pPr>
          </w:p>
          <w:p w14:paraId="4FD3E160" w14:textId="306028E3" w:rsidR="006C080C" w:rsidRPr="00E06D55" w:rsidRDefault="006C080C" w:rsidP="00E06D55">
            <w:pPr>
              <w:widowControl w:val="0"/>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Clients who </w:t>
            </w:r>
          </w:p>
          <w:p w14:paraId="0E7A0688" w14:textId="5C2AE10E" w:rsidR="006C080C" w:rsidRPr="00E06D55" w:rsidRDefault="006C080C" w:rsidP="00E06D55">
            <w:pPr>
              <w:widowControl w:val="0"/>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reported being hospitalized for attempting suicide in the past year: </w:t>
            </w:r>
            <w:r w:rsidR="00EB0677" w:rsidRPr="00B501A7">
              <w:rPr>
                <w:rFonts w:ascii="Book Antiqua" w:hAnsi="Book Antiqua"/>
                <w:i/>
                <w:lang w:val="en-US"/>
              </w:rPr>
              <w:t>n</w:t>
            </w:r>
            <w:r w:rsidR="00EB0677" w:rsidRPr="00E06D55">
              <w:rPr>
                <w:rFonts w:ascii="Book Antiqua" w:hAnsi="Book Antiqua"/>
                <w:lang w:val="en-US"/>
              </w:rPr>
              <w:t xml:space="preserve"> </w:t>
            </w:r>
            <w:r w:rsidRPr="00E06D55">
              <w:rPr>
                <w:rFonts w:ascii="Book Antiqua" w:hAnsi="Book Antiqua"/>
                <w:lang w:val="en-US"/>
              </w:rPr>
              <w:t>=</w:t>
            </w:r>
            <w:r w:rsidR="00EB0677">
              <w:rPr>
                <w:rFonts w:ascii="Book Antiqua" w:hAnsi="Book Antiqua" w:hint="eastAsia"/>
                <w:lang w:val="en-US"/>
              </w:rPr>
              <w:t xml:space="preserve"> </w:t>
            </w:r>
            <w:r w:rsidRPr="00E06D55">
              <w:rPr>
                <w:rFonts w:ascii="Book Antiqua" w:hAnsi="Book Antiqua"/>
                <w:lang w:val="en-US"/>
              </w:rPr>
              <w:t>76</w:t>
            </w:r>
          </w:p>
          <w:p w14:paraId="7A593D09" w14:textId="77777777" w:rsidR="006C080C" w:rsidRPr="00E06D55" w:rsidRDefault="006C080C" w:rsidP="00E06D55">
            <w:pPr>
              <w:widowControl w:val="0"/>
              <w:autoSpaceDE w:val="0"/>
              <w:autoSpaceDN w:val="0"/>
              <w:adjustRightInd w:val="0"/>
              <w:spacing w:line="360" w:lineRule="auto"/>
              <w:jc w:val="both"/>
              <w:rPr>
                <w:rFonts w:ascii="Book Antiqua" w:hAnsi="Book Antiqua"/>
                <w:lang w:val="en-US"/>
              </w:rPr>
            </w:pPr>
          </w:p>
          <w:p w14:paraId="4C8773DC" w14:textId="0DFAAD62" w:rsidR="006C080C" w:rsidRPr="00E06D55" w:rsidRDefault="006C080C" w:rsidP="00E06D55">
            <w:pPr>
              <w:widowControl w:val="0"/>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All other clients: </w:t>
            </w:r>
            <w:r w:rsidR="00EB0677" w:rsidRPr="00B501A7">
              <w:rPr>
                <w:rFonts w:ascii="Book Antiqua" w:hAnsi="Book Antiqua"/>
                <w:i/>
                <w:lang w:val="en-US"/>
              </w:rPr>
              <w:t>n</w:t>
            </w:r>
            <w:r w:rsidR="00EB0677" w:rsidRPr="00E06D55">
              <w:rPr>
                <w:rFonts w:ascii="Book Antiqua" w:hAnsi="Book Antiqua"/>
                <w:lang w:val="en-US"/>
              </w:rPr>
              <w:t xml:space="preserve"> </w:t>
            </w:r>
            <w:r w:rsidRPr="00E06D55">
              <w:rPr>
                <w:rFonts w:ascii="Book Antiqua" w:hAnsi="Book Antiqua"/>
                <w:lang w:val="en-US"/>
              </w:rPr>
              <w:t>=</w:t>
            </w:r>
            <w:r w:rsidR="00EB0677">
              <w:rPr>
                <w:rFonts w:ascii="Book Antiqua" w:hAnsi="Book Antiqua" w:hint="eastAsia"/>
                <w:lang w:val="en-US"/>
              </w:rPr>
              <w:t xml:space="preserve"> </w:t>
            </w:r>
            <w:r w:rsidRPr="00E06D55">
              <w:rPr>
                <w:rFonts w:ascii="Book Antiqua" w:hAnsi="Book Antiqua"/>
                <w:lang w:val="en-US"/>
              </w:rPr>
              <w:t>5914</w:t>
            </w:r>
          </w:p>
        </w:tc>
        <w:tc>
          <w:tcPr>
            <w:tcW w:w="1984" w:type="dxa"/>
            <w:tcBorders>
              <w:top w:val="single" w:sz="4" w:space="0" w:color="auto"/>
              <w:left w:val="single" w:sz="4" w:space="0" w:color="auto"/>
              <w:bottom w:val="single" w:sz="4" w:space="0" w:color="auto"/>
              <w:right w:val="single" w:sz="4" w:space="0" w:color="auto"/>
            </w:tcBorders>
          </w:tcPr>
          <w:p w14:paraId="0374A6DA" w14:textId="43CEF380" w:rsidR="006C080C" w:rsidRPr="00E06D55" w:rsidRDefault="006C080C"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lastRenderedPageBreak/>
              <w:t xml:space="preserve">Age range: 11-86 </w:t>
            </w:r>
            <w:proofErr w:type="spellStart"/>
            <w:r w:rsidR="00EB0677">
              <w:rPr>
                <w:rFonts w:ascii="Book Antiqua" w:hAnsi="Book Antiqua"/>
                <w:lang w:val="en-US"/>
              </w:rPr>
              <w:t>yr</w:t>
            </w:r>
            <w:proofErr w:type="spellEnd"/>
          </w:p>
          <w:p w14:paraId="2D31AA33" w14:textId="77777777" w:rsidR="006C080C" w:rsidRPr="00E06D55" w:rsidRDefault="006C080C"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 </w:t>
            </w:r>
          </w:p>
          <w:p w14:paraId="655B386C" w14:textId="64561504" w:rsidR="006C080C" w:rsidRPr="00E06D55" w:rsidRDefault="00EB0677" w:rsidP="00E06D55">
            <w:pPr>
              <w:autoSpaceDE w:val="0"/>
              <w:autoSpaceDN w:val="0"/>
              <w:adjustRightInd w:val="0"/>
              <w:spacing w:line="360" w:lineRule="auto"/>
              <w:jc w:val="both"/>
              <w:rPr>
                <w:rFonts w:ascii="Book Antiqua" w:hAnsi="Book Antiqua"/>
                <w:lang w:val="en-US"/>
              </w:rPr>
            </w:pPr>
            <w:r>
              <w:rPr>
                <w:rFonts w:ascii="Book Antiqua" w:hAnsi="Book Antiqua"/>
                <w:lang w:val="en-US"/>
              </w:rPr>
              <w:t xml:space="preserve">Mean age: 32.60 </w:t>
            </w:r>
            <w:proofErr w:type="spellStart"/>
            <w:r>
              <w:rPr>
                <w:rFonts w:ascii="Book Antiqua" w:hAnsi="Book Antiqua"/>
                <w:lang w:val="en-US"/>
              </w:rPr>
              <w:t>yr</w:t>
            </w:r>
            <w:proofErr w:type="spellEnd"/>
            <w:r w:rsidR="006C080C" w:rsidRPr="00E06D55">
              <w:rPr>
                <w:rFonts w:ascii="Book Antiqua" w:hAnsi="Book Antiqua"/>
                <w:lang w:val="en-US"/>
              </w:rPr>
              <w:t xml:space="preserve"> (SD</w:t>
            </w:r>
            <w:r>
              <w:rPr>
                <w:rFonts w:ascii="Book Antiqua" w:hAnsi="Book Antiqua" w:hint="eastAsia"/>
                <w:lang w:val="en-US"/>
              </w:rPr>
              <w:t xml:space="preserve"> </w:t>
            </w:r>
            <w:r w:rsidR="006C080C" w:rsidRPr="00E06D55">
              <w:rPr>
                <w:rFonts w:ascii="Book Antiqua" w:hAnsi="Book Antiqua"/>
                <w:lang w:val="en-US"/>
              </w:rPr>
              <w:t>=</w:t>
            </w:r>
            <w:r>
              <w:rPr>
                <w:rFonts w:ascii="Book Antiqua" w:hAnsi="Book Antiqua" w:hint="eastAsia"/>
                <w:lang w:val="en-US"/>
              </w:rPr>
              <w:t xml:space="preserve"> </w:t>
            </w:r>
            <w:r w:rsidR="006C080C" w:rsidRPr="00E06D55">
              <w:rPr>
                <w:rFonts w:ascii="Book Antiqua" w:hAnsi="Book Antiqua"/>
                <w:lang w:val="en-US"/>
              </w:rPr>
              <w:t xml:space="preserve">14.55) </w:t>
            </w:r>
          </w:p>
        </w:tc>
        <w:tc>
          <w:tcPr>
            <w:tcW w:w="1770" w:type="dxa"/>
            <w:tcBorders>
              <w:top w:val="single" w:sz="4" w:space="0" w:color="auto"/>
              <w:left w:val="single" w:sz="4" w:space="0" w:color="auto"/>
              <w:bottom w:val="single" w:sz="4" w:space="0" w:color="auto"/>
              <w:right w:val="single" w:sz="4" w:space="0" w:color="auto"/>
            </w:tcBorders>
          </w:tcPr>
          <w:p w14:paraId="77907587" w14:textId="25DE3F2D" w:rsidR="006C080C" w:rsidRPr="00E06D55" w:rsidRDefault="006C080C" w:rsidP="00EB0677">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Clients reported whether or not they had been diagnosed by </w:t>
            </w:r>
            <w:r w:rsidRPr="00E06D55">
              <w:rPr>
                <w:rFonts w:ascii="Book Antiqua" w:hAnsi="Book Antiqua"/>
                <w:lang w:val="en-US"/>
              </w:rPr>
              <w:lastRenderedPageBreak/>
              <w:t>a mental health professional in the last 1</w:t>
            </w:r>
            <w:r w:rsidR="00EB0677">
              <w:rPr>
                <w:rFonts w:ascii="Book Antiqua" w:hAnsi="Book Antiqua"/>
                <w:lang w:val="en-US"/>
              </w:rPr>
              <w:t xml:space="preserve">2 </w:t>
            </w:r>
            <w:proofErr w:type="spellStart"/>
            <w:r w:rsidR="00EB0677">
              <w:rPr>
                <w:rFonts w:ascii="Book Antiqua" w:hAnsi="Book Antiqua"/>
                <w:lang w:val="en-US"/>
              </w:rPr>
              <w:t>mo</w:t>
            </w:r>
            <w:proofErr w:type="spellEnd"/>
            <w:r w:rsidR="00EB0677">
              <w:rPr>
                <w:rFonts w:ascii="Book Antiqua" w:hAnsi="Book Antiqua"/>
                <w:lang w:val="en-US"/>
              </w:rPr>
              <w:t xml:space="preserve"> and in heir lifetime</w:t>
            </w:r>
          </w:p>
        </w:tc>
        <w:tc>
          <w:tcPr>
            <w:tcW w:w="4110" w:type="dxa"/>
            <w:tcBorders>
              <w:top w:val="single" w:sz="4" w:space="0" w:color="auto"/>
              <w:left w:val="single" w:sz="4" w:space="0" w:color="auto"/>
              <w:bottom w:val="single" w:sz="4" w:space="0" w:color="auto"/>
              <w:right w:val="single" w:sz="4" w:space="0" w:color="auto"/>
            </w:tcBorders>
          </w:tcPr>
          <w:p w14:paraId="7BF9A444" w14:textId="70A577C7" w:rsidR="006C080C" w:rsidRPr="00E06D55" w:rsidRDefault="006C080C"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lastRenderedPageBreak/>
              <w:t>Compared to all other clients, clients who attempted suicide in the past year were significantly mo</w:t>
            </w:r>
            <w:r w:rsidR="00EB0677">
              <w:rPr>
                <w:rFonts w:ascii="Book Antiqua" w:hAnsi="Book Antiqua"/>
                <w:lang w:val="en-US"/>
              </w:rPr>
              <w:t xml:space="preserve">re likely to have ADHD (9.2% </w:t>
            </w:r>
            <w:proofErr w:type="spellStart"/>
            <w:r w:rsidR="00EB0677" w:rsidRPr="00EB0677">
              <w:rPr>
                <w:rFonts w:ascii="Book Antiqua" w:hAnsi="Book Antiqua"/>
                <w:i/>
                <w:lang w:val="en-US"/>
              </w:rPr>
              <w:t>vs</w:t>
            </w:r>
            <w:proofErr w:type="spellEnd"/>
            <w:r w:rsidR="00EB0677">
              <w:rPr>
                <w:rFonts w:ascii="Book Antiqua" w:hAnsi="Book Antiqua"/>
                <w:lang w:val="en-US"/>
              </w:rPr>
              <w:t xml:space="preserve"> 2.5%)</w:t>
            </w:r>
          </w:p>
        </w:tc>
      </w:tr>
      <w:tr w:rsidR="00E06D55" w:rsidRPr="00E06D55" w14:paraId="01CEB4FC" w14:textId="77777777" w:rsidTr="00A444E2">
        <w:trPr>
          <w:trHeight w:val="1448"/>
        </w:trPr>
        <w:tc>
          <w:tcPr>
            <w:tcW w:w="1350" w:type="dxa"/>
            <w:tcBorders>
              <w:top w:val="single" w:sz="4" w:space="0" w:color="auto"/>
              <w:left w:val="single" w:sz="4" w:space="0" w:color="auto"/>
              <w:bottom w:val="single" w:sz="4" w:space="0" w:color="auto"/>
              <w:right w:val="single" w:sz="4" w:space="0" w:color="auto"/>
            </w:tcBorders>
          </w:tcPr>
          <w:p w14:paraId="62E36045" w14:textId="789597A4" w:rsidR="006C080C" w:rsidRPr="00E06D55" w:rsidRDefault="006C080C" w:rsidP="00E06D55">
            <w:pPr>
              <w:autoSpaceDE w:val="0"/>
              <w:autoSpaceDN w:val="0"/>
              <w:adjustRightInd w:val="0"/>
              <w:spacing w:line="360" w:lineRule="auto"/>
              <w:jc w:val="both"/>
              <w:rPr>
                <w:rFonts w:ascii="Book Antiqua" w:hAnsi="Book Antiqua"/>
                <w:b/>
                <w:bCs/>
                <w:lang w:val="en-US"/>
              </w:rPr>
            </w:pPr>
            <w:proofErr w:type="spellStart"/>
            <w:r w:rsidRPr="00E06D55">
              <w:rPr>
                <w:rFonts w:ascii="Book Antiqua" w:hAnsi="Book Antiqua"/>
                <w:b/>
                <w:bCs/>
                <w:lang w:val="en-US"/>
              </w:rPr>
              <w:lastRenderedPageBreak/>
              <w:t>Saez-Francas</w:t>
            </w:r>
            <w:proofErr w:type="spellEnd"/>
            <w:r w:rsidRPr="00E06D55">
              <w:rPr>
                <w:rFonts w:ascii="Book Antiqua" w:hAnsi="Book Antiqua"/>
                <w:b/>
                <w:bCs/>
                <w:lang w:val="en-US"/>
              </w:rPr>
              <w:t xml:space="preserve"> </w:t>
            </w:r>
            <w:r w:rsidR="00AE40DF" w:rsidRPr="00AE40DF">
              <w:rPr>
                <w:rFonts w:ascii="Book Antiqua" w:hAnsi="Book Antiqua"/>
                <w:b/>
                <w:bCs/>
                <w:i/>
                <w:lang w:val="en-US"/>
              </w:rPr>
              <w:t>et al</w:t>
            </w:r>
            <w:r w:rsidRPr="003453C9">
              <w:rPr>
                <w:rFonts w:ascii="Book Antiqua" w:hAnsi="Book Antiqua"/>
                <w:vertAlign w:val="superscript"/>
                <w:lang w:val="en-US"/>
              </w:rPr>
              <w:t>[</w:t>
            </w:r>
            <w:r w:rsidRPr="003453C9">
              <w:rPr>
                <w:rFonts w:ascii="Book Antiqua" w:hAnsi="Book Antiqua"/>
                <w:b/>
                <w:bCs/>
                <w:vertAlign w:val="superscript"/>
                <w:lang w:val="en-US"/>
              </w:rPr>
              <w:t>46</w:t>
            </w:r>
            <w:r w:rsidR="00FA57D5" w:rsidRPr="003453C9">
              <w:rPr>
                <w:rFonts w:ascii="Book Antiqua" w:hAnsi="Book Antiqua"/>
                <w:vertAlign w:val="superscript"/>
                <w:lang w:val="en-US"/>
              </w:rPr>
              <w:t>]</w:t>
            </w:r>
          </w:p>
        </w:tc>
        <w:tc>
          <w:tcPr>
            <w:tcW w:w="1015" w:type="dxa"/>
            <w:tcBorders>
              <w:top w:val="single" w:sz="4" w:space="0" w:color="auto"/>
              <w:left w:val="single" w:sz="4" w:space="0" w:color="auto"/>
              <w:bottom w:val="single" w:sz="4" w:space="0" w:color="auto"/>
              <w:right w:val="single" w:sz="4" w:space="0" w:color="auto"/>
            </w:tcBorders>
          </w:tcPr>
          <w:p w14:paraId="47F129B5" w14:textId="77777777" w:rsidR="006C080C" w:rsidRPr="00E06D55" w:rsidRDefault="006C080C"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Spain</w:t>
            </w:r>
          </w:p>
        </w:tc>
        <w:tc>
          <w:tcPr>
            <w:tcW w:w="1560" w:type="dxa"/>
            <w:tcBorders>
              <w:top w:val="single" w:sz="4" w:space="0" w:color="auto"/>
              <w:left w:val="single" w:sz="4" w:space="0" w:color="auto"/>
              <w:bottom w:val="single" w:sz="4" w:space="0" w:color="auto"/>
              <w:right w:val="single" w:sz="4" w:space="0" w:color="auto"/>
            </w:tcBorders>
          </w:tcPr>
          <w:p w14:paraId="09D9DB26" w14:textId="77777777" w:rsidR="006C080C" w:rsidRPr="00E06D55" w:rsidRDefault="006C080C"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Cross-sectional</w:t>
            </w:r>
          </w:p>
        </w:tc>
        <w:tc>
          <w:tcPr>
            <w:tcW w:w="1275" w:type="dxa"/>
            <w:tcBorders>
              <w:top w:val="single" w:sz="4" w:space="0" w:color="auto"/>
              <w:left w:val="single" w:sz="4" w:space="0" w:color="auto"/>
              <w:bottom w:val="single" w:sz="4" w:space="0" w:color="auto"/>
              <w:right w:val="single" w:sz="4" w:space="0" w:color="auto"/>
            </w:tcBorders>
          </w:tcPr>
          <w:p w14:paraId="05B904D8" w14:textId="77777777" w:rsidR="006C080C" w:rsidRPr="00E06D55" w:rsidRDefault="006C080C"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Clinical Sample</w:t>
            </w:r>
          </w:p>
        </w:tc>
        <w:tc>
          <w:tcPr>
            <w:tcW w:w="1560" w:type="dxa"/>
            <w:tcBorders>
              <w:top w:val="single" w:sz="4" w:space="0" w:color="auto"/>
              <w:left w:val="single" w:sz="4" w:space="0" w:color="auto"/>
              <w:bottom w:val="single" w:sz="4" w:space="0" w:color="auto"/>
              <w:right w:val="single" w:sz="4" w:space="0" w:color="auto"/>
            </w:tcBorders>
          </w:tcPr>
          <w:p w14:paraId="25FB8340" w14:textId="4ECCE9FB" w:rsidR="006C080C" w:rsidRPr="00E06D55" w:rsidRDefault="006C080C" w:rsidP="00E06D55">
            <w:pPr>
              <w:widowControl w:val="0"/>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Adult CFS patients: </w:t>
            </w:r>
            <w:r w:rsidR="00EB0677" w:rsidRPr="00B501A7">
              <w:rPr>
                <w:rFonts w:ascii="Book Antiqua" w:hAnsi="Book Antiqua"/>
                <w:i/>
                <w:lang w:val="en-US"/>
              </w:rPr>
              <w:t>n</w:t>
            </w:r>
            <w:r w:rsidR="00EB0677" w:rsidRPr="00E06D55">
              <w:rPr>
                <w:rFonts w:ascii="Book Antiqua" w:hAnsi="Book Antiqua"/>
                <w:lang w:val="en-US"/>
              </w:rPr>
              <w:t xml:space="preserve"> </w:t>
            </w:r>
            <w:r w:rsidRPr="00E06D55">
              <w:rPr>
                <w:rFonts w:ascii="Book Antiqua" w:hAnsi="Book Antiqua"/>
                <w:lang w:val="en-US"/>
              </w:rPr>
              <w:t>= 158</w:t>
            </w:r>
          </w:p>
          <w:p w14:paraId="3CE6EB3E" w14:textId="1B7956D9" w:rsidR="006C080C" w:rsidRPr="00E06D55" w:rsidRDefault="006C080C" w:rsidP="00E06D55">
            <w:pPr>
              <w:widowControl w:val="0"/>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CFS patients with adult ADHD: </w:t>
            </w:r>
            <w:r w:rsidR="00EB0677" w:rsidRPr="00B501A7">
              <w:rPr>
                <w:rFonts w:ascii="Book Antiqua" w:hAnsi="Book Antiqua"/>
                <w:i/>
                <w:lang w:val="en-US"/>
              </w:rPr>
              <w:t>n</w:t>
            </w:r>
            <w:r w:rsidR="00EB0677" w:rsidRPr="00E06D55">
              <w:rPr>
                <w:rFonts w:ascii="Book Antiqua" w:hAnsi="Book Antiqua"/>
                <w:lang w:val="en-US"/>
              </w:rPr>
              <w:t xml:space="preserve"> </w:t>
            </w:r>
            <w:r w:rsidRPr="00E06D55">
              <w:rPr>
                <w:rFonts w:ascii="Book Antiqua" w:hAnsi="Book Antiqua"/>
                <w:lang w:val="en-US"/>
              </w:rPr>
              <w:t>=</w:t>
            </w:r>
            <w:r w:rsidR="00EB0677">
              <w:rPr>
                <w:rFonts w:ascii="Book Antiqua" w:hAnsi="Book Antiqua" w:hint="eastAsia"/>
                <w:lang w:val="en-US"/>
              </w:rPr>
              <w:t xml:space="preserve"> </w:t>
            </w:r>
            <w:r w:rsidRPr="00E06D55">
              <w:rPr>
                <w:rFonts w:ascii="Book Antiqua" w:hAnsi="Book Antiqua"/>
                <w:lang w:val="en-US"/>
              </w:rPr>
              <w:t>33 (male ratio: 3.0%)</w:t>
            </w:r>
          </w:p>
          <w:p w14:paraId="01DB7DD2" w14:textId="3DFD72DA" w:rsidR="006C080C" w:rsidRPr="00E06D55" w:rsidRDefault="006C080C" w:rsidP="00E06D55">
            <w:pPr>
              <w:widowControl w:val="0"/>
              <w:autoSpaceDE w:val="0"/>
              <w:autoSpaceDN w:val="0"/>
              <w:adjustRightInd w:val="0"/>
              <w:spacing w:line="360" w:lineRule="auto"/>
              <w:jc w:val="both"/>
              <w:rPr>
                <w:rFonts w:ascii="Book Antiqua" w:hAnsi="Book Antiqua"/>
                <w:lang w:val="en-US"/>
              </w:rPr>
            </w:pPr>
            <w:r w:rsidRPr="00E06D55">
              <w:rPr>
                <w:rFonts w:ascii="Book Antiqua" w:hAnsi="Book Antiqua"/>
                <w:lang w:val="en-US"/>
              </w:rPr>
              <w:t>CFS patients without adult ADHD (male ratio: 6.4%)</w:t>
            </w:r>
          </w:p>
        </w:tc>
        <w:tc>
          <w:tcPr>
            <w:tcW w:w="1984" w:type="dxa"/>
            <w:tcBorders>
              <w:top w:val="single" w:sz="4" w:space="0" w:color="auto"/>
              <w:left w:val="single" w:sz="4" w:space="0" w:color="auto"/>
              <w:bottom w:val="single" w:sz="4" w:space="0" w:color="auto"/>
              <w:right w:val="single" w:sz="4" w:space="0" w:color="auto"/>
            </w:tcBorders>
          </w:tcPr>
          <w:p w14:paraId="5C76A207" w14:textId="77777777" w:rsidR="006C080C" w:rsidRPr="00E06D55" w:rsidRDefault="006C080C"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CFS + ADHD: </w:t>
            </w:r>
          </w:p>
          <w:p w14:paraId="4E32BDFC" w14:textId="2A7A280A" w:rsidR="006C080C" w:rsidRPr="00E06D55" w:rsidRDefault="006C080C"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Mean age: 47.55 </w:t>
            </w:r>
            <w:proofErr w:type="spellStart"/>
            <w:r w:rsidR="00EB0677">
              <w:rPr>
                <w:rFonts w:ascii="Book Antiqua" w:hAnsi="Book Antiqua"/>
                <w:lang w:val="en-US"/>
              </w:rPr>
              <w:t>yr</w:t>
            </w:r>
            <w:proofErr w:type="spellEnd"/>
            <w:r w:rsidRPr="00E06D55">
              <w:rPr>
                <w:rFonts w:ascii="Book Antiqua" w:hAnsi="Book Antiqua"/>
                <w:lang w:val="en-US"/>
              </w:rPr>
              <w:t xml:space="preserve"> (SD</w:t>
            </w:r>
            <w:r w:rsidR="00EB0677">
              <w:rPr>
                <w:rFonts w:ascii="Book Antiqua" w:hAnsi="Book Antiqua" w:hint="eastAsia"/>
                <w:lang w:val="en-US"/>
              </w:rPr>
              <w:t xml:space="preserve"> </w:t>
            </w:r>
            <w:r w:rsidRPr="00E06D55">
              <w:rPr>
                <w:rFonts w:ascii="Book Antiqua" w:hAnsi="Book Antiqua"/>
                <w:lang w:val="en-US"/>
              </w:rPr>
              <w:t>=</w:t>
            </w:r>
            <w:r w:rsidR="00EB0677">
              <w:rPr>
                <w:rFonts w:ascii="Book Antiqua" w:hAnsi="Book Antiqua" w:hint="eastAsia"/>
                <w:lang w:val="en-US"/>
              </w:rPr>
              <w:t xml:space="preserve"> </w:t>
            </w:r>
            <w:r w:rsidRPr="00E06D55">
              <w:rPr>
                <w:rFonts w:ascii="Book Antiqua" w:hAnsi="Book Antiqua"/>
                <w:lang w:val="en-US"/>
              </w:rPr>
              <w:t>7.99)</w:t>
            </w:r>
          </w:p>
          <w:p w14:paraId="0BAF5C6B" w14:textId="77777777" w:rsidR="006C080C" w:rsidRPr="00E06D55" w:rsidRDefault="006C080C" w:rsidP="00E06D55">
            <w:pPr>
              <w:autoSpaceDE w:val="0"/>
              <w:autoSpaceDN w:val="0"/>
              <w:adjustRightInd w:val="0"/>
              <w:spacing w:line="360" w:lineRule="auto"/>
              <w:jc w:val="both"/>
              <w:rPr>
                <w:rFonts w:ascii="Book Antiqua" w:hAnsi="Book Antiqua"/>
                <w:lang w:val="en-US"/>
              </w:rPr>
            </w:pPr>
          </w:p>
          <w:p w14:paraId="61792F9D" w14:textId="77777777" w:rsidR="006C080C" w:rsidRPr="00E06D55" w:rsidRDefault="006C080C"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CFS:</w:t>
            </w:r>
          </w:p>
          <w:p w14:paraId="01248377" w14:textId="0B4162AF" w:rsidR="006C080C" w:rsidRPr="00E06D55" w:rsidRDefault="00EB0677" w:rsidP="00E06D55">
            <w:pPr>
              <w:autoSpaceDE w:val="0"/>
              <w:autoSpaceDN w:val="0"/>
              <w:adjustRightInd w:val="0"/>
              <w:spacing w:line="360" w:lineRule="auto"/>
              <w:jc w:val="both"/>
              <w:rPr>
                <w:rFonts w:ascii="Book Antiqua" w:hAnsi="Book Antiqua"/>
                <w:lang w:val="en-US"/>
              </w:rPr>
            </w:pPr>
            <w:r>
              <w:rPr>
                <w:rFonts w:ascii="Book Antiqua" w:hAnsi="Book Antiqua"/>
                <w:lang w:val="en-US"/>
              </w:rPr>
              <w:t xml:space="preserve">Mean age: 48.60 </w:t>
            </w:r>
            <w:proofErr w:type="spellStart"/>
            <w:r>
              <w:rPr>
                <w:rFonts w:ascii="Book Antiqua" w:hAnsi="Book Antiqua"/>
                <w:lang w:val="en-US"/>
              </w:rPr>
              <w:t>yr</w:t>
            </w:r>
            <w:proofErr w:type="spellEnd"/>
            <w:r w:rsidR="006C080C" w:rsidRPr="00E06D55">
              <w:rPr>
                <w:rFonts w:ascii="Book Antiqua" w:hAnsi="Book Antiqua"/>
                <w:lang w:val="en-US"/>
              </w:rPr>
              <w:t xml:space="preserve"> (SD</w:t>
            </w:r>
            <w:r>
              <w:rPr>
                <w:rFonts w:ascii="Book Antiqua" w:hAnsi="Book Antiqua" w:hint="eastAsia"/>
                <w:lang w:val="en-US"/>
              </w:rPr>
              <w:t xml:space="preserve"> </w:t>
            </w:r>
            <w:r w:rsidR="006C080C" w:rsidRPr="00E06D55">
              <w:rPr>
                <w:rFonts w:ascii="Book Antiqua" w:hAnsi="Book Antiqua"/>
                <w:lang w:val="en-US"/>
              </w:rPr>
              <w:t>=</w:t>
            </w:r>
            <w:r>
              <w:rPr>
                <w:rFonts w:ascii="Book Antiqua" w:hAnsi="Book Antiqua" w:hint="eastAsia"/>
                <w:lang w:val="en-US"/>
              </w:rPr>
              <w:t xml:space="preserve"> </w:t>
            </w:r>
            <w:r w:rsidR="006C080C" w:rsidRPr="00E06D55">
              <w:rPr>
                <w:rFonts w:ascii="Book Antiqua" w:hAnsi="Book Antiqua"/>
                <w:lang w:val="en-US"/>
              </w:rPr>
              <w:t>8.88)</w:t>
            </w:r>
          </w:p>
          <w:p w14:paraId="70D40F25" w14:textId="77777777" w:rsidR="006C080C" w:rsidRPr="00E06D55" w:rsidRDefault="006C080C" w:rsidP="00E06D55">
            <w:pPr>
              <w:autoSpaceDE w:val="0"/>
              <w:autoSpaceDN w:val="0"/>
              <w:adjustRightInd w:val="0"/>
              <w:spacing w:line="360" w:lineRule="auto"/>
              <w:jc w:val="both"/>
              <w:rPr>
                <w:rFonts w:ascii="Book Antiqua" w:hAnsi="Book Antiqua"/>
                <w:lang w:val="en-US"/>
              </w:rPr>
            </w:pPr>
          </w:p>
          <w:p w14:paraId="1255F103" w14:textId="77777777" w:rsidR="006C080C" w:rsidRPr="00E06D55" w:rsidRDefault="006C080C" w:rsidP="00E06D55">
            <w:pPr>
              <w:autoSpaceDE w:val="0"/>
              <w:autoSpaceDN w:val="0"/>
              <w:adjustRightInd w:val="0"/>
              <w:spacing w:line="360" w:lineRule="auto"/>
              <w:jc w:val="both"/>
              <w:rPr>
                <w:rFonts w:ascii="Book Antiqua" w:hAnsi="Book Antiqua"/>
                <w:lang w:val="en-US"/>
              </w:rPr>
            </w:pPr>
          </w:p>
        </w:tc>
        <w:tc>
          <w:tcPr>
            <w:tcW w:w="1770" w:type="dxa"/>
            <w:tcBorders>
              <w:top w:val="single" w:sz="4" w:space="0" w:color="auto"/>
              <w:left w:val="single" w:sz="4" w:space="0" w:color="auto"/>
              <w:bottom w:val="single" w:sz="4" w:space="0" w:color="auto"/>
              <w:right w:val="single" w:sz="4" w:space="0" w:color="auto"/>
            </w:tcBorders>
          </w:tcPr>
          <w:p w14:paraId="060BB4C5" w14:textId="77777777" w:rsidR="006C080C" w:rsidRPr="00E06D55" w:rsidRDefault="006C080C"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CAADID</w:t>
            </w:r>
          </w:p>
          <w:p w14:paraId="6B2C34F8" w14:textId="03F2DA8C" w:rsidR="006C080C" w:rsidRPr="00EB0677" w:rsidRDefault="006C080C"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Suicide risk was studied with the </w:t>
            </w:r>
            <w:proofErr w:type="spellStart"/>
            <w:r w:rsidRPr="00E06D55">
              <w:rPr>
                <w:rFonts w:ascii="Book Antiqua" w:hAnsi="Book Antiqua"/>
                <w:lang w:val="en-US"/>
              </w:rPr>
              <w:t>Plutchick</w:t>
            </w:r>
            <w:proofErr w:type="spellEnd"/>
            <w:r w:rsidRPr="00E06D55">
              <w:rPr>
                <w:rFonts w:ascii="Book Antiqua" w:hAnsi="Book Antiqua"/>
                <w:lang w:val="en-US"/>
              </w:rPr>
              <w:t xml:space="preserve"> Risk o</w:t>
            </w:r>
            <w:r w:rsidR="00EB0677">
              <w:rPr>
                <w:rFonts w:ascii="Book Antiqua" w:hAnsi="Book Antiqua"/>
                <w:lang w:val="en-US"/>
              </w:rPr>
              <w:t>f Suicide Scale (</w:t>
            </w:r>
            <w:proofErr w:type="spellStart"/>
            <w:r w:rsidR="00EB0677">
              <w:rPr>
                <w:rFonts w:ascii="Book Antiqua" w:hAnsi="Book Antiqua"/>
                <w:lang w:val="en-US"/>
              </w:rPr>
              <w:t>Plutchik</w:t>
            </w:r>
            <w:proofErr w:type="spellEnd"/>
            <w:r w:rsidR="00EB0677">
              <w:rPr>
                <w:rFonts w:ascii="Book Antiqua" w:hAnsi="Book Antiqua"/>
                <w:lang w:val="en-US"/>
              </w:rPr>
              <w:t xml:space="preserve"> </w:t>
            </w:r>
            <w:r w:rsidR="00EB0677" w:rsidRPr="00EB0677">
              <w:rPr>
                <w:rFonts w:ascii="Book Antiqua" w:hAnsi="Book Antiqua"/>
                <w:i/>
                <w:lang w:val="en-US"/>
              </w:rPr>
              <w:t>et al</w:t>
            </w:r>
            <w:r w:rsidRPr="00E06D55">
              <w:rPr>
                <w:rFonts w:ascii="Book Antiqua" w:hAnsi="Book Antiqua"/>
                <w:lang w:val="en-US"/>
              </w:rPr>
              <w:t>, 1989), a 15-item self-report scale with dichotomous responses. Values above the cut-off point o</w:t>
            </w:r>
            <w:r w:rsidR="00EB0677">
              <w:rPr>
                <w:rFonts w:ascii="Book Antiqua" w:hAnsi="Book Antiqua"/>
                <w:lang w:val="en-US"/>
              </w:rPr>
              <w:t>f 6 indicate a risk of suicide</w:t>
            </w:r>
          </w:p>
        </w:tc>
        <w:tc>
          <w:tcPr>
            <w:tcW w:w="4110" w:type="dxa"/>
            <w:tcBorders>
              <w:top w:val="single" w:sz="4" w:space="0" w:color="auto"/>
              <w:left w:val="single" w:sz="4" w:space="0" w:color="auto"/>
              <w:bottom w:val="single" w:sz="4" w:space="0" w:color="auto"/>
              <w:right w:val="single" w:sz="4" w:space="0" w:color="auto"/>
            </w:tcBorders>
          </w:tcPr>
          <w:p w14:paraId="19F908AE" w14:textId="5B3BF21E" w:rsidR="006C080C" w:rsidRPr="00E06D55" w:rsidRDefault="006C080C"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CFS patients with adult ADHD had a higher risk of suicide than CFS patients without ADHD</w:t>
            </w:r>
          </w:p>
        </w:tc>
      </w:tr>
    </w:tbl>
    <w:p w14:paraId="7201DCBE" w14:textId="77777777" w:rsidR="00795320" w:rsidRPr="00E06D55" w:rsidRDefault="00795320" w:rsidP="00E06D55">
      <w:pPr>
        <w:spacing w:line="360" w:lineRule="auto"/>
        <w:jc w:val="both"/>
        <w:rPr>
          <w:rFonts w:ascii="Book Antiqua" w:hAnsi="Book Antiqua"/>
        </w:rPr>
      </w:pPr>
    </w:p>
    <w:p w14:paraId="46B11F7F" w14:textId="14121E3C" w:rsidR="00092C85" w:rsidRPr="00E8018D" w:rsidRDefault="0004767F" w:rsidP="00AA2EDD">
      <w:pPr>
        <w:spacing w:line="360" w:lineRule="auto"/>
        <w:jc w:val="both"/>
      </w:pPr>
      <w:r w:rsidRPr="00E06D55">
        <w:rPr>
          <w:rFonts w:ascii="Book Antiqua" w:hAnsi="Book Antiqua"/>
          <w:lang w:val="en-US"/>
        </w:rPr>
        <w:lastRenderedPageBreak/>
        <w:t xml:space="preserve">CFS: </w:t>
      </w:r>
      <w:r w:rsidR="003453C9">
        <w:rPr>
          <w:rFonts w:ascii="Book Antiqua" w:hAnsi="Book Antiqua"/>
          <w:lang w:val="en-US"/>
        </w:rPr>
        <w:t>Chronic fatigue syndrome</w:t>
      </w:r>
      <w:r w:rsidR="003453C9">
        <w:rPr>
          <w:rFonts w:ascii="Book Antiqua" w:hAnsi="Book Antiqua" w:hint="eastAsia"/>
          <w:lang w:val="en-US"/>
        </w:rPr>
        <w:t>;</w:t>
      </w:r>
      <w:r w:rsidR="00092C85" w:rsidRPr="00092C85">
        <w:rPr>
          <w:rFonts w:ascii="Book Antiqua" w:hAnsi="Book Antiqua"/>
        </w:rPr>
        <w:t xml:space="preserve"> </w:t>
      </w:r>
      <w:r w:rsidR="00092C85" w:rsidRPr="00F55A6A">
        <w:rPr>
          <w:rFonts w:ascii="Book Antiqua" w:hAnsi="Book Antiqua"/>
        </w:rPr>
        <w:t>ADHD</w:t>
      </w:r>
      <w:r w:rsidR="00092C85" w:rsidRPr="00F55A6A">
        <w:rPr>
          <w:rFonts w:ascii="Book Antiqua" w:hAnsi="Book Antiqua" w:hint="eastAsia"/>
        </w:rPr>
        <w:t>:</w:t>
      </w:r>
      <w:r w:rsidR="00092C85" w:rsidRPr="00F55A6A">
        <w:rPr>
          <w:rFonts w:ascii="Book Antiqua" w:hAnsi="Book Antiqua"/>
        </w:rPr>
        <w:t xml:space="preserve"> Attention-deficit/hyperactivity disorder</w:t>
      </w:r>
      <w:r w:rsidR="00092C85">
        <w:rPr>
          <w:rFonts w:ascii="Book Antiqua" w:hAnsi="Book Antiqua" w:hint="eastAsia"/>
        </w:rPr>
        <w:t>;</w:t>
      </w:r>
      <w:r w:rsidR="00092C85" w:rsidRPr="00092C85">
        <w:rPr>
          <w:rFonts w:ascii="Book Antiqua" w:hAnsi="Book Antiqua"/>
          <w:lang w:val="en-US"/>
        </w:rPr>
        <w:t xml:space="preserve"> </w:t>
      </w:r>
      <w:r w:rsidR="00092C85" w:rsidRPr="00B505F5">
        <w:rPr>
          <w:rFonts w:ascii="Book Antiqua" w:hAnsi="Book Antiqua"/>
          <w:lang w:val="en-US"/>
        </w:rPr>
        <w:t>ASRS: Adult Self-Report Scale</w:t>
      </w:r>
      <w:r w:rsidR="00092C85">
        <w:rPr>
          <w:rFonts w:ascii="Book Antiqua" w:hAnsi="Book Antiqua" w:hint="eastAsia"/>
        </w:rPr>
        <w:t>;</w:t>
      </w:r>
      <w:r w:rsidR="00092C85" w:rsidRPr="00B67E3E">
        <w:rPr>
          <w:rFonts w:ascii="Book Antiqua" w:hAnsi="Book Antiqua"/>
        </w:rPr>
        <w:t xml:space="preserve"> </w:t>
      </w:r>
      <w:proofErr w:type="spellStart"/>
      <w:r w:rsidR="00092C85" w:rsidRPr="00B505F5">
        <w:rPr>
          <w:rFonts w:ascii="Book Antiqua" w:hAnsi="Book Antiqua"/>
          <w:lang w:val="en-US"/>
        </w:rPr>
        <w:t>EuroADAD</w:t>
      </w:r>
      <w:proofErr w:type="spellEnd"/>
      <w:r w:rsidR="00092C85" w:rsidRPr="00B505F5">
        <w:rPr>
          <w:rFonts w:ascii="Book Antiqua" w:hAnsi="Book Antiqua"/>
          <w:lang w:val="en-US"/>
        </w:rPr>
        <w:t>: European Version of the Adolescent Assessment Dialogue</w:t>
      </w:r>
      <w:r w:rsidR="00092C85">
        <w:rPr>
          <w:rFonts w:ascii="Book Antiqua" w:hAnsi="Book Antiqua" w:hint="eastAsia"/>
        </w:rPr>
        <w:t xml:space="preserve">; </w:t>
      </w:r>
      <w:r w:rsidR="00092C85" w:rsidRPr="00B505F5">
        <w:rPr>
          <w:rFonts w:ascii="Book Antiqua" w:hAnsi="Book Antiqua"/>
          <w:lang w:val="en-US"/>
        </w:rPr>
        <w:t>BDI: Beck Depression Inventory</w:t>
      </w:r>
      <w:r w:rsidR="00092C85">
        <w:rPr>
          <w:rFonts w:ascii="Book Antiqua" w:hAnsi="Book Antiqua" w:hint="eastAsia"/>
        </w:rPr>
        <w:t>;</w:t>
      </w:r>
      <w:r w:rsidR="00092C85" w:rsidRPr="00B67E3E">
        <w:rPr>
          <w:rFonts w:ascii="Book Antiqua" w:hAnsi="Book Antiqua"/>
        </w:rPr>
        <w:t xml:space="preserve"> </w:t>
      </w:r>
      <w:r w:rsidR="00092C85" w:rsidRPr="00B505F5">
        <w:rPr>
          <w:rFonts w:ascii="Book Antiqua" w:hAnsi="Book Antiqua"/>
          <w:lang w:val="en-US"/>
        </w:rPr>
        <w:t>SCID-I-CV: Structured Clinical Interview for DSM-IV Axis I Disorders, Clinician Version</w:t>
      </w:r>
      <w:r w:rsidR="00092C85">
        <w:rPr>
          <w:rFonts w:ascii="Book Antiqua" w:hAnsi="Book Antiqua" w:hint="eastAsia"/>
        </w:rPr>
        <w:t>;</w:t>
      </w:r>
      <w:r w:rsidR="00092C85" w:rsidRPr="00B67E3E">
        <w:rPr>
          <w:rFonts w:ascii="Book Antiqua" w:hAnsi="Book Antiqua"/>
        </w:rPr>
        <w:t xml:space="preserve"> </w:t>
      </w:r>
      <w:r w:rsidR="00092C85" w:rsidRPr="00B505F5">
        <w:rPr>
          <w:rFonts w:ascii="Book Antiqua" w:hAnsi="Book Antiqua"/>
          <w:lang w:val="en-US"/>
        </w:rPr>
        <w:t>DIVA: Diagnostic Interview for ADHD in Adults</w:t>
      </w:r>
      <w:r w:rsidR="00092C85">
        <w:rPr>
          <w:rFonts w:ascii="Book Antiqua" w:hAnsi="Book Antiqua" w:hint="eastAsia"/>
        </w:rPr>
        <w:t>;</w:t>
      </w:r>
      <w:r w:rsidR="00092C85" w:rsidRPr="00B67E3E">
        <w:rPr>
          <w:rFonts w:ascii="Book Antiqua" w:hAnsi="Book Antiqua"/>
        </w:rPr>
        <w:t xml:space="preserve"> </w:t>
      </w:r>
      <w:r w:rsidR="00092C85" w:rsidRPr="00B505F5">
        <w:rPr>
          <w:rFonts w:ascii="Book Antiqua" w:hAnsi="Book Antiqua"/>
          <w:lang w:val="en-US"/>
        </w:rPr>
        <w:t>CSS: Current Symptoms Scale–Self-Report Form</w:t>
      </w:r>
      <w:r w:rsidR="00092C85">
        <w:rPr>
          <w:rFonts w:ascii="Book Antiqua" w:hAnsi="Book Antiqua" w:hint="eastAsia"/>
        </w:rPr>
        <w:t xml:space="preserve">; </w:t>
      </w:r>
      <w:r w:rsidR="00092C85" w:rsidRPr="00B505F5">
        <w:rPr>
          <w:rFonts w:ascii="Book Antiqua" w:hAnsi="Book Antiqua"/>
          <w:lang w:val="en-US"/>
        </w:rPr>
        <w:t>HDSQ: Hopelessness Depression Symptom Questionnaire-</w:t>
      </w:r>
      <w:proofErr w:type="spellStart"/>
      <w:r w:rsidR="00092C85" w:rsidRPr="00B505F5">
        <w:rPr>
          <w:rFonts w:ascii="Book Antiqua" w:hAnsi="Book Antiqua"/>
          <w:lang w:val="en-US"/>
        </w:rPr>
        <w:t>Suicidality</w:t>
      </w:r>
      <w:proofErr w:type="spellEnd"/>
      <w:r w:rsidR="00092C85" w:rsidRPr="00B505F5">
        <w:rPr>
          <w:rFonts w:ascii="Book Antiqua" w:hAnsi="Book Antiqua"/>
          <w:lang w:val="en-US"/>
        </w:rPr>
        <w:t xml:space="preserve"> Subscale</w:t>
      </w:r>
      <w:r w:rsidR="00092C85">
        <w:rPr>
          <w:rFonts w:ascii="Book Antiqua" w:hAnsi="Book Antiqua" w:hint="eastAsia"/>
        </w:rPr>
        <w:t xml:space="preserve">; </w:t>
      </w:r>
      <w:r w:rsidR="00092C85" w:rsidRPr="00B505F5">
        <w:rPr>
          <w:rFonts w:ascii="Book Antiqua" w:hAnsi="Book Antiqua"/>
          <w:lang w:val="en-US"/>
        </w:rPr>
        <w:t xml:space="preserve">CAADID: </w:t>
      </w:r>
      <w:proofErr w:type="spellStart"/>
      <w:r w:rsidR="00092C85" w:rsidRPr="00B505F5">
        <w:rPr>
          <w:rFonts w:ascii="Book Antiqua" w:hAnsi="Book Antiqua"/>
          <w:lang w:val="en-US"/>
        </w:rPr>
        <w:t>Conners’Adult</w:t>
      </w:r>
      <w:proofErr w:type="spellEnd"/>
      <w:r w:rsidR="00092C85" w:rsidRPr="00B505F5">
        <w:rPr>
          <w:rFonts w:ascii="Book Antiqua" w:hAnsi="Book Antiqua"/>
          <w:lang w:val="en-US"/>
        </w:rPr>
        <w:t xml:space="preserve"> ADHD Diagnostic Interview for DSM-IV</w:t>
      </w:r>
      <w:r w:rsidR="00092C85">
        <w:rPr>
          <w:rFonts w:ascii="Book Antiqua" w:hAnsi="Book Antiqua" w:hint="eastAsia"/>
        </w:rPr>
        <w:t>.</w:t>
      </w:r>
    </w:p>
    <w:p w14:paraId="4C7E63E1" w14:textId="59F54D35" w:rsidR="0004767F" w:rsidRPr="00092C85" w:rsidRDefault="0004767F" w:rsidP="00E06D55">
      <w:pPr>
        <w:autoSpaceDE w:val="0"/>
        <w:autoSpaceDN w:val="0"/>
        <w:adjustRightInd w:val="0"/>
        <w:spacing w:line="360" w:lineRule="auto"/>
        <w:jc w:val="both"/>
        <w:rPr>
          <w:rFonts w:ascii="Book Antiqua" w:hAnsi="Book Antiqua"/>
        </w:rPr>
      </w:pPr>
    </w:p>
    <w:p w14:paraId="27CA8D13" w14:textId="7BF6BBCD" w:rsidR="004E708A" w:rsidRPr="00092C85" w:rsidRDefault="00795320" w:rsidP="00E06D55">
      <w:pPr>
        <w:autoSpaceDE w:val="0"/>
        <w:autoSpaceDN w:val="0"/>
        <w:adjustRightInd w:val="0"/>
        <w:spacing w:line="360" w:lineRule="auto"/>
        <w:jc w:val="both"/>
        <w:rPr>
          <w:rFonts w:ascii="Book Antiqua" w:hAnsi="Book Antiqua"/>
          <w:b/>
          <w:lang w:val="en-US"/>
        </w:rPr>
      </w:pPr>
      <w:r w:rsidRPr="00E06D55">
        <w:rPr>
          <w:rFonts w:ascii="Book Antiqua" w:hAnsi="Book Antiqua"/>
          <w:lang w:val="en-US"/>
        </w:rPr>
        <w:br w:type="page"/>
      </w:r>
      <w:r w:rsidR="004E708A" w:rsidRPr="00092C85">
        <w:rPr>
          <w:rFonts w:ascii="Book Antiqua" w:hAnsi="Book Antiqua"/>
          <w:b/>
          <w:lang w:val="en-US"/>
        </w:rPr>
        <w:lastRenderedPageBreak/>
        <w:t xml:space="preserve">Table </w:t>
      </w:r>
      <w:r w:rsidR="00A17927" w:rsidRPr="00092C85">
        <w:rPr>
          <w:rFonts w:ascii="Book Antiqua" w:hAnsi="Book Antiqua"/>
          <w:b/>
          <w:lang w:val="en-US"/>
        </w:rPr>
        <w:t>4</w:t>
      </w:r>
      <w:r w:rsidR="005468F4" w:rsidRPr="00092C85">
        <w:rPr>
          <w:rFonts w:ascii="Book Antiqua" w:hAnsi="Book Antiqua"/>
          <w:b/>
          <w:lang w:val="en-US"/>
        </w:rPr>
        <w:t xml:space="preserve"> </w:t>
      </w:r>
      <w:r w:rsidR="004E708A" w:rsidRPr="00092C85">
        <w:rPr>
          <w:rFonts w:ascii="Book Antiqua" w:hAnsi="Book Antiqua"/>
          <w:b/>
          <w:lang w:val="en-US"/>
        </w:rPr>
        <w:t xml:space="preserve">Included relevant articles examining </w:t>
      </w:r>
      <w:r w:rsidR="00092C85" w:rsidRPr="00092C85">
        <w:rPr>
          <w:rFonts w:ascii="Book Antiqua" w:hAnsi="Book Antiqua"/>
          <w:b/>
        </w:rPr>
        <w:t>attention-deficit/hyperactivity disorder</w:t>
      </w:r>
      <w:r w:rsidR="004E708A" w:rsidRPr="00092C85">
        <w:rPr>
          <w:rFonts w:ascii="Book Antiqua" w:hAnsi="Book Antiqua"/>
          <w:b/>
          <w:lang w:val="en-US"/>
        </w:rPr>
        <w:t xml:space="preserve"> and </w:t>
      </w:r>
      <w:proofErr w:type="spellStart"/>
      <w:r w:rsidR="004E708A" w:rsidRPr="00092C85">
        <w:rPr>
          <w:rFonts w:ascii="Book Antiqua" w:hAnsi="Book Antiqua"/>
          <w:b/>
          <w:lang w:val="en-US"/>
        </w:rPr>
        <w:t>suicidality</w:t>
      </w:r>
      <w:proofErr w:type="spellEnd"/>
      <w:r w:rsidR="004E708A" w:rsidRPr="00092C85">
        <w:rPr>
          <w:rFonts w:ascii="Book Antiqua" w:hAnsi="Book Antiqua"/>
          <w:b/>
          <w:lang w:val="en-US"/>
        </w:rPr>
        <w:t xml:space="preserve"> from January 2011 to January 2015: </w:t>
      </w:r>
      <w:proofErr w:type="spellStart"/>
      <w:r w:rsidR="004E708A" w:rsidRPr="00092C85">
        <w:rPr>
          <w:rFonts w:ascii="Book Antiqua" w:hAnsi="Book Antiqua"/>
          <w:b/>
          <w:lang w:val="en-US"/>
        </w:rPr>
        <w:t>Suicidality</w:t>
      </w:r>
      <w:proofErr w:type="spellEnd"/>
      <w:r w:rsidR="004E708A" w:rsidRPr="00092C85">
        <w:rPr>
          <w:rFonts w:ascii="Book Antiqua" w:hAnsi="Book Antiqua"/>
          <w:b/>
          <w:lang w:val="en-US"/>
        </w:rPr>
        <w:t xml:space="preserve"> in </w:t>
      </w:r>
      <w:r w:rsidR="00092C85" w:rsidRPr="00092C85">
        <w:rPr>
          <w:rFonts w:ascii="Book Antiqua" w:hAnsi="Book Antiqua"/>
          <w:b/>
        </w:rPr>
        <w:t>attention-deficit/hyperactivity disorder</w:t>
      </w:r>
      <w:r w:rsidR="004E708A" w:rsidRPr="00092C85">
        <w:rPr>
          <w:rFonts w:ascii="Book Antiqua" w:hAnsi="Book Antiqua"/>
          <w:b/>
          <w:lang w:val="en-US"/>
        </w:rPr>
        <w:t xml:space="preserve"> patients who have psychiatric comorbidity</w:t>
      </w:r>
    </w:p>
    <w:tbl>
      <w:tblPr>
        <w:tblW w:w="1462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1015"/>
        <w:gridCol w:w="1560"/>
        <w:gridCol w:w="1275"/>
        <w:gridCol w:w="1560"/>
        <w:gridCol w:w="1984"/>
        <w:gridCol w:w="1770"/>
        <w:gridCol w:w="4110"/>
      </w:tblGrid>
      <w:tr w:rsidR="00E06D55" w:rsidRPr="00E06D55" w14:paraId="3D9BDE84" w14:textId="77777777" w:rsidTr="00A444E2">
        <w:trPr>
          <w:trHeight w:val="425"/>
        </w:trPr>
        <w:tc>
          <w:tcPr>
            <w:tcW w:w="14624" w:type="dxa"/>
            <w:gridSpan w:val="8"/>
          </w:tcPr>
          <w:p w14:paraId="2092DFAE" w14:textId="77777777" w:rsidR="004E708A" w:rsidRPr="00E06D55" w:rsidRDefault="004E708A" w:rsidP="00E06D55">
            <w:pPr>
              <w:autoSpaceDE w:val="0"/>
              <w:autoSpaceDN w:val="0"/>
              <w:adjustRightInd w:val="0"/>
              <w:spacing w:line="360" w:lineRule="auto"/>
              <w:jc w:val="both"/>
              <w:rPr>
                <w:rFonts w:ascii="Book Antiqua" w:hAnsi="Book Antiqua"/>
                <w:b/>
                <w:bCs/>
                <w:lang w:val="en-US"/>
              </w:rPr>
            </w:pPr>
            <w:proofErr w:type="spellStart"/>
            <w:r w:rsidRPr="00E06D55">
              <w:rPr>
                <w:rFonts w:ascii="Book Antiqua" w:hAnsi="Book Antiqua"/>
                <w:b/>
                <w:lang w:val="en-US"/>
              </w:rPr>
              <w:t>Suicidality</w:t>
            </w:r>
            <w:proofErr w:type="spellEnd"/>
            <w:r w:rsidRPr="00E06D55">
              <w:rPr>
                <w:rFonts w:ascii="Book Antiqua" w:hAnsi="Book Antiqua"/>
                <w:b/>
                <w:lang w:val="en-US"/>
              </w:rPr>
              <w:t xml:space="preserve"> in ADHD patients who have psychiatric comorbidity</w:t>
            </w:r>
          </w:p>
        </w:tc>
      </w:tr>
      <w:tr w:rsidR="00E06D55" w:rsidRPr="00E06D55" w14:paraId="00CA8F85" w14:textId="77777777" w:rsidTr="00A444E2">
        <w:trPr>
          <w:trHeight w:val="567"/>
        </w:trPr>
        <w:tc>
          <w:tcPr>
            <w:tcW w:w="1350" w:type="dxa"/>
          </w:tcPr>
          <w:p w14:paraId="1FB452A9" w14:textId="0A7C7121" w:rsidR="004E708A" w:rsidRPr="00E06D55" w:rsidRDefault="004E708A" w:rsidP="00EE19C5">
            <w:pPr>
              <w:autoSpaceDE w:val="0"/>
              <w:autoSpaceDN w:val="0"/>
              <w:adjustRightInd w:val="0"/>
              <w:spacing w:line="360" w:lineRule="auto"/>
              <w:jc w:val="both"/>
              <w:rPr>
                <w:rFonts w:ascii="Book Antiqua" w:hAnsi="Book Antiqua"/>
                <w:b/>
                <w:bCs/>
                <w:lang w:val="en-US"/>
              </w:rPr>
            </w:pPr>
            <w:r w:rsidRPr="00E06D55">
              <w:rPr>
                <w:rFonts w:ascii="Book Antiqua" w:hAnsi="Book Antiqua"/>
                <w:b/>
                <w:bCs/>
                <w:lang w:val="en-US"/>
              </w:rPr>
              <w:t>Ref</w:t>
            </w:r>
            <w:r w:rsidR="00EE19C5">
              <w:rPr>
                <w:rFonts w:ascii="Book Antiqua" w:hAnsi="Book Antiqua" w:hint="eastAsia"/>
                <w:b/>
                <w:bCs/>
                <w:lang w:val="en-US"/>
              </w:rPr>
              <w:t>.</w:t>
            </w:r>
          </w:p>
        </w:tc>
        <w:tc>
          <w:tcPr>
            <w:tcW w:w="1015" w:type="dxa"/>
          </w:tcPr>
          <w:p w14:paraId="63D3D5AA" w14:textId="77777777" w:rsidR="004E708A" w:rsidRPr="00E06D55" w:rsidRDefault="004E708A" w:rsidP="00E06D55">
            <w:pPr>
              <w:autoSpaceDE w:val="0"/>
              <w:autoSpaceDN w:val="0"/>
              <w:adjustRightInd w:val="0"/>
              <w:spacing w:line="360" w:lineRule="auto"/>
              <w:jc w:val="both"/>
              <w:rPr>
                <w:rFonts w:ascii="Book Antiqua" w:hAnsi="Book Antiqua"/>
                <w:b/>
                <w:bCs/>
                <w:lang w:val="en-US"/>
              </w:rPr>
            </w:pPr>
            <w:r w:rsidRPr="00E06D55">
              <w:rPr>
                <w:rFonts w:ascii="Book Antiqua" w:hAnsi="Book Antiqua"/>
                <w:b/>
                <w:bCs/>
                <w:lang w:val="en-US"/>
              </w:rPr>
              <w:t>Country</w:t>
            </w:r>
          </w:p>
        </w:tc>
        <w:tc>
          <w:tcPr>
            <w:tcW w:w="1560" w:type="dxa"/>
          </w:tcPr>
          <w:p w14:paraId="50B8C468" w14:textId="77777777" w:rsidR="004E708A" w:rsidRPr="00E06D55" w:rsidRDefault="004E708A" w:rsidP="00E06D55">
            <w:pPr>
              <w:autoSpaceDE w:val="0"/>
              <w:autoSpaceDN w:val="0"/>
              <w:adjustRightInd w:val="0"/>
              <w:spacing w:line="360" w:lineRule="auto"/>
              <w:jc w:val="both"/>
              <w:rPr>
                <w:rFonts w:ascii="Book Antiqua" w:hAnsi="Book Antiqua"/>
                <w:b/>
                <w:bCs/>
                <w:lang w:val="en-US"/>
              </w:rPr>
            </w:pPr>
            <w:r w:rsidRPr="00E06D55">
              <w:rPr>
                <w:rFonts w:ascii="Book Antiqua" w:hAnsi="Book Antiqua"/>
                <w:b/>
                <w:bCs/>
                <w:lang w:val="en-US"/>
              </w:rPr>
              <w:t>Study design</w:t>
            </w:r>
          </w:p>
        </w:tc>
        <w:tc>
          <w:tcPr>
            <w:tcW w:w="1275" w:type="dxa"/>
          </w:tcPr>
          <w:p w14:paraId="5B53A7F7" w14:textId="77777777" w:rsidR="004E708A" w:rsidRPr="00E06D55" w:rsidRDefault="004E708A" w:rsidP="00E06D55">
            <w:pPr>
              <w:autoSpaceDE w:val="0"/>
              <w:autoSpaceDN w:val="0"/>
              <w:adjustRightInd w:val="0"/>
              <w:spacing w:line="360" w:lineRule="auto"/>
              <w:jc w:val="both"/>
              <w:rPr>
                <w:rFonts w:ascii="Book Antiqua" w:hAnsi="Book Antiqua"/>
                <w:b/>
                <w:bCs/>
                <w:lang w:val="en-US"/>
              </w:rPr>
            </w:pPr>
            <w:r w:rsidRPr="00E06D55">
              <w:rPr>
                <w:rFonts w:ascii="Book Antiqua" w:hAnsi="Book Antiqua"/>
                <w:b/>
                <w:bCs/>
                <w:lang w:val="en-US"/>
              </w:rPr>
              <w:t>Sample</w:t>
            </w:r>
          </w:p>
        </w:tc>
        <w:tc>
          <w:tcPr>
            <w:tcW w:w="1560" w:type="dxa"/>
          </w:tcPr>
          <w:p w14:paraId="335F94EF" w14:textId="77777777" w:rsidR="004E708A" w:rsidRPr="00E06D55" w:rsidRDefault="004E708A" w:rsidP="00E06D55">
            <w:pPr>
              <w:autoSpaceDE w:val="0"/>
              <w:autoSpaceDN w:val="0"/>
              <w:adjustRightInd w:val="0"/>
              <w:spacing w:line="360" w:lineRule="auto"/>
              <w:jc w:val="both"/>
              <w:rPr>
                <w:rFonts w:ascii="Book Antiqua" w:hAnsi="Book Antiqua"/>
                <w:b/>
                <w:bCs/>
                <w:lang w:val="en-US"/>
              </w:rPr>
            </w:pPr>
            <w:r w:rsidRPr="00E06D55">
              <w:rPr>
                <w:rFonts w:ascii="Book Antiqua" w:hAnsi="Book Antiqua"/>
                <w:b/>
                <w:bCs/>
                <w:lang w:val="en-US"/>
              </w:rPr>
              <w:t>Population at onset</w:t>
            </w:r>
          </w:p>
        </w:tc>
        <w:tc>
          <w:tcPr>
            <w:tcW w:w="1984" w:type="dxa"/>
          </w:tcPr>
          <w:p w14:paraId="74E1655F" w14:textId="77777777" w:rsidR="004E708A" w:rsidRPr="00E06D55" w:rsidRDefault="004E708A" w:rsidP="00E06D55">
            <w:pPr>
              <w:autoSpaceDE w:val="0"/>
              <w:autoSpaceDN w:val="0"/>
              <w:adjustRightInd w:val="0"/>
              <w:spacing w:line="360" w:lineRule="auto"/>
              <w:jc w:val="both"/>
              <w:rPr>
                <w:rFonts w:ascii="Book Antiqua" w:hAnsi="Book Antiqua"/>
                <w:b/>
                <w:bCs/>
                <w:lang w:val="en-US"/>
              </w:rPr>
            </w:pPr>
            <w:r w:rsidRPr="00E06D55">
              <w:rPr>
                <w:rFonts w:ascii="Book Antiqua" w:hAnsi="Book Antiqua"/>
                <w:b/>
                <w:bCs/>
                <w:lang w:val="en-US"/>
              </w:rPr>
              <w:t>Population’s</w:t>
            </w:r>
          </w:p>
          <w:p w14:paraId="05FAD178" w14:textId="77777777" w:rsidR="004E708A" w:rsidRPr="00E06D55" w:rsidRDefault="004E708A" w:rsidP="00E06D55">
            <w:pPr>
              <w:autoSpaceDE w:val="0"/>
              <w:autoSpaceDN w:val="0"/>
              <w:adjustRightInd w:val="0"/>
              <w:spacing w:line="360" w:lineRule="auto"/>
              <w:jc w:val="both"/>
              <w:rPr>
                <w:rFonts w:ascii="Book Antiqua" w:hAnsi="Book Antiqua"/>
                <w:b/>
                <w:bCs/>
                <w:lang w:val="en-US"/>
              </w:rPr>
            </w:pPr>
            <w:r w:rsidRPr="00E06D55">
              <w:rPr>
                <w:rFonts w:ascii="Book Antiqua" w:hAnsi="Book Antiqua"/>
                <w:b/>
                <w:bCs/>
                <w:lang w:val="en-US"/>
              </w:rPr>
              <w:t xml:space="preserve">age at onset </w:t>
            </w:r>
          </w:p>
        </w:tc>
        <w:tc>
          <w:tcPr>
            <w:tcW w:w="1770" w:type="dxa"/>
          </w:tcPr>
          <w:p w14:paraId="0242A810" w14:textId="77777777" w:rsidR="004E708A" w:rsidRPr="00E06D55" w:rsidRDefault="004E708A" w:rsidP="00E06D55">
            <w:pPr>
              <w:autoSpaceDE w:val="0"/>
              <w:autoSpaceDN w:val="0"/>
              <w:adjustRightInd w:val="0"/>
              <w:spacing w:line="360" w:lineRule="auto"/>
              <w:jc w:val="both"/>
              <w:rPr>
                <w:rFonts w:ascii="Book Antiqua" w:hAnsi="Book Antiqua"/>
                <w:b/>
                <w:bCs/>
                <w:lang w:val="en-US"/>
              </w:rPr>
            </w:pPr>
            <w:r w:rsidRPr="00E06D55">
              <w:rPr>
                <w:rFonts w:ascii="Book Antiqua" w:hAnsi="Book Antiqua"/>
                <w:b/>
                <w:bCs/>
                <w:lang w:val="en-US"/>
              </w:rPr>
              <w:t xml:space="preserve">Measures for ADHD, comorbid conditions and </w:t>
            </w:r>
            <w:proofErr w:type="spellStart"/>
            <w:r w:rsidRPr="00E06D55">
              <w:rPr>
                <w:rFonts w:ascii="Book Antiqua" w:hAnsi="Book Antiqua"/>
                <w:b/>
                <w:bCs/>
                <w:lang w:val="en-US"/>
              </w:rPr>
              <w:t>suicidality</w:t>
            </w:r>
            <w:proofErr w:type="spellEnd"/>
          </w:p>
        </w:tc>
        <w:tc>
          <w:tcPr>
            <w:tcW w:w="4110" w:type="dxa"/>
          </w:tcPr>
          <w:p w14:paraId="52361B85" w14:textId="77777777" w:rsidR="004E708A" w:rsidRPr="00E06D55" w:rsidRDefault="004E708A" w:rsidP="00E06D55">
            <w:pPr>
              <w:autoSpaceDE w:val="0"/>
              <w:autoSpaceDN w:val="0"/>
              <w:adjustRightInd w:val="0"/>
              <w:spacing w:line="360" w:lineRule="auto"/>
              <w:jc w:val="both"/>
              <w:rPr>
                <w:rFonts w:ascii="Book Antiqua" w:hAnsi="Book Antiqua"/>
                <w:b/>
                <w:bCs/>
                <w:lang w:val="en-US"/>
              </w:rPr>
            </w:pPr>
            <w:r w:rsidRPr="00E06D55">
              <w:rPr>
                <w:rFonts w:ascii="Book Antiqua" w:hAnsi="Book Antiqua"/>
                <w:b/>
                <w:bCs/>
                <w:lang w:val="en-US"/>
              </w:rPr>
              <w:t>Main findings</w:t>
            </w:r>
          </w:p>
        </w:tc>
      </w:tr>
      <w:tr w:rsidR="00E06D55" w:rsidRPr="00E06D55" w14:paraId="6907B3F3" w14:textId="77777777" w:rsidTr="00A444E2">
        <w:trPr>
          <w:trHeight w:val="2792"/>
        </w:trPr>
        <w:tc>
          <w:tcPr>
            <w:tcW w:w="1350" w:type="dxa"/>
          </w:tcPr>
          <w:p w14:paraId="75F08F65" w14:textId="5446ACBF" w:rsidR="004E708A" w:rsidRPr="00E06D55" w:rsidRDefault="004E708A" w:rsidP="00E06D55">
            <w:pPr>
              <w:autoSpaceDE w:val="0"/>
              <w:autoSpaceDN w:val="0"/>
              <w:adjustRightInd w:val="0"/>
              <w:spacing w:line="360" w:lineRule="auto"/>
              <w:jc w:val="both"/>
              <w:rPr>
                <w:rFonts w:ascii="Book Antiqua" w:hAnsi="Book Antiqua"/>
                <w:b/>
                <w:bCs/>
                <w:lang w:val="en-US"/>
              </w:rPr>
            </w:pPr>
            <w:proofErr w:type="spellStart"/>
            <w:r w:rsidRPr="00E06D55">
              <w:rPr>
                <w:rFonts w:ascii="Book Antiqua" w:hAnsi="Book Antiqua"/>
                <w:b/>
                <w:bCs/>
                <w:lang w:val="en-US"/>
              </w:rPr>
              <w:t>Agosti</w:t>
            </w:r>
            <w:proofErr w:type="spellEnd"/>
            <w:r w:rsidR="00D67A9C" w:rsidRPr="00E06D55">
              <w:rPr>
                <w:rFonts w:ascii="Book Antiqua" w:hAnsi="Book Antiqua"/>
                <w:b/>
                <w:bCs/>
                <w:lang w:val="en-US"/>
              </w:rPr>
              <w:t xml:space="preserve"> </w:t>
            </w:r>
            <w:r w:rsidR="00AE40DF" w:rsidRPr="00AE40DF">
              <w:rPr>
                <w:rFonts w:ascii="Book Antiqua" w:hAnsi="Book Antiqua"/>
                <w:b/>
                <w:bCs/>
                <w:i/>
                <w:lang w:val="en-US"/>
              </w:rPr>
              <w:t>et al</w:t>
            </w:r>
            <w:r w:rsidR="006C080C" w:rsidRPr="00EE19C5">
              <w:rPr>
                <w:rFonts w:ascii="Book Antiqua" w:hAnsi="Book Antiqua"/>
                <w:vertAlign w:val="superscript"/>
                <w:lang w:val="en-US"/>
              </w:rPr>
              <w:t>[</w:t>
            </w:r>
            <w:r w:rsidR="00D67A9C" w:rsidRPr="00EE19C5">
              <w:rPr>
                <w:rFonts w:ascii="Book Antiqua" w:hAnsi="Book Antiqua"/>
                <w:b/>
                <w:bCs/>
                <w:vertAlign w:val="superscript"/>
                <w:lang w:val="en-US"/>
              </w:rPr>
              <w:t>27</w:t>
            </w:r>
            <w:r w:rsidR="00FA57D5" w:rsidRPr="00EE19C5">
              <w:rPr>
                <w:rFonts w:ascii="Book Antiqua" w:hAnsi="Book Antiqua"/>
                <w:vertAlign w:val="superscript"/>
                <w:lang w:val="en-US"/>
              </w:rPr>
              <w:t>]</w:t>
            </w:r>
          </w:p>
        </w:tc>
        <w:tc>
          <w:tcPr>
            <w:tcW w:w="1015" w:type="dxa"/>
          </w:tcPr>
          <w:p w14:paraId="28BA0ABB" w14:textId="19B19798" w:rsidR="004E708A" w:rsidRPr="00E06D55" w:rsidRDefault="004E708A" w:rsidP="00E06D55">
            <w:pPr>
              <w:autoSpaceDE w:val="0"/>
              <w:autoSpaceDN w:val="0"/>
              <w:adjustRightInd w:val="0"/>
              <w:spacing w:line="360" w:lineRule="auto"/>
              <w:jc w:val="both"/>
              <w:rPr>
                <w:rFonts w:ascii="Book Antiqua" w:eastAsia="MS Gothic" w:hAnsi="Book Antiqua"/>
                <w:lang w:val="en-US"/>
              </w:rPr>
            </w:pPr>
            <w:r w:rsidRPr="00E06D55">
              <w:rPr>
                <w:rFonts w:ascii="Book Antiqua" w:hAnsi="Book Antiqua"/>
                <w:lang w:val="en-US"/>
              </w:rPr>
              <w:t>U</w:t>
            </w:r>
            <w:r w:rsidR="00EE19C5">
              <w:rPr>
                <w:rFonts w:ascii="Book Antiqua" w:hAnsi="Book Antiqua" w:hint="eastAsia"/>
                <w:lang w:val="en-US"/>
              </w:rPr>
              <w:t xml:space="preserve">nited </w:t>
            </w:r>
            <w:r w:rsidRPr="00E06D55">
              <w:rPr>
                <w:rFonts w:ascii="Book Antiqua" w:hAnsi="Book Antiqua"/>
                <w:lang w:val="en-US"/>
              </w:rPr>
              <w:t>S</w:t>
            </w:r>
            <w:r w:rsidR="00EE19C5">
              <w:rPr>
                <w:rFonts w:ascii="Book Antiqua" w:hAnsi="Book Antiqua" w:hint="eastAsia"/>
                <w:lang w:val="en-US"/>
              </w:rPr>
              <w:t>tates</w:t>
            </w:r>
          </w:p>
        </w:tc>
        <w:tc>
          <w:tcPr>
            <w:tcW w:w="1560" w:type="dxa"/>
          </w:tcPr>
          <w:p w14:paraId="043A82AD" w14:textId="77777777" w:rsidR="004E708A" w:rsidRPr="00E06D55" w:rsidRDefault="004E708A"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Cross-sectional</w:t>
            </w:r>
          </w:p>
        </w:tc>
        <w:tc>
          <w:tcPr>
            <w:tcW w:w="1275" w:type="dxa"/>
          </w:tcPr>
          <w:p w14:paraId="53B3D90C" w14:textId="77777777" w:rsidR="004E708A" w:rsidRPr="00E06D55" w:rsidRDefault="004E708A"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Clinical sample</w:t>
            </w:r>
          </w:p>
        </w:tc>
        <w:tc>
          <w:tcPr>
            <w:tcW w:w="1560" w:type="dxa"/>
          </w:tcPr>
          <w:p w14:paraId="359A9606" w14:textId="0EEC3EC4" w:rsidR="004E708A" w:rsidRPr="00E06D55" w:rsidRDefault="004E708A" w:rsidP="00E06D55">
            <w:pPr>
              <w:keepNext/>
              <w:keepLines/>
              <w:widowControl w:val="0"/>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Current ADHD: 365 </w:t>
            </w:r>
            <w:r w:rsidR="00CE3401">
              <w:rPr>
                <w:rFonts w:ascii="Book Antiqua" w:hAnsi="Book Antiqua"/>
                <w:lang w:val="en-US"/>
              </w:rPr>
              <w:t>adults:</w:t>
            </w:r>
            <w:r w:rsidRPr="00E06D55">
              <w:rPr>
                <w:rFonts w:ascii="Book Antiqua" w:hAnsi="Book Antiqua"/>
                <w:lang w:val="en-US"/>
              </w:rPr>
              <w:t xml:space="preserve"> With Suicide attempts: </w:t>
            </w:r>
            <w:r w:rsidR="00CE3401" w:rsidRPr="00CE3401">
              <w:rPr>
                <w:rFonts w:ascii="Book Antiqua" w:hAnsi="Book Antiqua"/>
                <w:i/>
                <w:lang w:val="en-US"/>
              </w:rPr>
              <w:t>n</w:t>
            </w:r>
            <w:r w:rsidR="00CE3401">
              <w:rPr>
                <w:rFonts w:ascii="Book Antiqua" w:hAnsi="Book Antiqua" w:hint="eastAsia"/>
                <w:i/>
                <w:lang w:val="en-US"/>
              </w:rPr>
              <w:t xml:space="preserve"> </w:t>
            </w:r>
            <w:r w:rsidRPr="00E06D55">
              <w:rPr>
                <w:rFonts w:ascii="Book Antiqua" w:hAnsi="Book Antiqua"/>
                <w:lang w:val="en-US"/>
              </w:rPr>
              <w:t>=</w:t>
            </w:r>
            <w:r w:rsidR="00CE3401">
              <w:rPr>
                <w:rFonts w:ascii="Book Antiqua" w:hAnsi="Book Antiqua" w:hint="eastAsia"/>
                <w:lang w:val="en-US"/>
              </w:rPr>
              <w:t xml:space="preserve"> </w:t>
            </w:r>
            <w:r w:rsidRPr="00E06D55">
              <w:rPr>
                <w:rFonts w:ascii="Book Antiqua" w:hAnsi="Book Antiqua"/>
                <w:lang w:val="en-US"/>
              </w:rPr>
              <w:t>59</w:t>
            </w:r>
          </w:p>
          <w:p w14:paraId="067A36E8" w14:textId="75BB457E" w:rsidR="004E708A" w:rsidRPr="00E06D55" w:rsidRDefault="004E708A" w:rsidP="00CE3401">
            <w:pPr>
              <w:widowControl w:val="0"/>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 No suicide attempts: </w:t>
            </w:r>
            <w:r w:rsidR="00CE3401" w:rsidRPr="00CE3401">
              <w:rPr>
                <w:rFonts w:ascii="Book Antiqua" w:hAnsi="Book Antiqua"/>
                <w:i/>
                <w:lang w:val="en-US"/>
              </w:rPr>
              <w:t>n</w:t>
            </w:r>
            <w:r w:rsidR="00CE3401" w:rsidRPr="00E06D55">
              <w:rPr>
                <w:rFonts w:ascii="Book Antiqua" w:hAnsi="Book Antiqua"/>
                <w:lang w:val="en-US"/>
              </w:rPr>
              <w:t xml:space="preserve"> </w:t>
            </w:r>
            <w:r w:rsidRPr="00E06D55">
              <w:rPr>
                <w:rFonts w:ascii="Book Antiqua" w:hAnsi="Book Antiqua"/>
                <w:lang w:val="en-US"/>
              </w:rPr>
              <w:t>=</w:t>
            </w:r>
            <w:r w:rsidR="00CE3401">
              <w:rPr>
                <w:rFonts w:ascii="Book Antiqua" w:hAnsi="Book Antiqua" w:hint="eastAsia"/>
                <w:lang w:val="en-US"/>
              </w:rPr>
              <w:t xml:space="preserve"> </w:t>
            </w:r>
            <w:r w:rsidRPr="00E06D55">
              <w:rPr>
                <w:rFonts w:ascii="Book Antiqua" w:hAnsi="Book Antiqua"/>
                <w:lang w:val="en-US"/>
              </w:rPr>
              <w:t>306</w:t>
            </w:r>
          </w:p>
        </w:tc>
        <w:tc>
          <w:tcPr>
            <w:tcW w:w="1984" w:type="dxa"/>
          </w:tcPr>
          <w:p w14:paraId="199903C7" w14:textId="36A30735" w:rsidR="004E708A" w:rsidRPr="00E06D55" w:rsidRDefault="004E708A"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Age range: 18-66 </w:t>
            </w:r>
            <w:proofErr w:type="spellStart"/>
            <w:r w:rsidR="002A4289">
              <w:rPr>
                <w:rFonts w:ascii="Book Antiqua" w:hAnsi="Book Antiqua"/>
                <w:lang w:val="en-US"/>
              </w:rPr>
              <w:t>yr</w:t>
            </w:r>
            <w:proofErr w:type="spellEnd"/>
          </w:p>
          <w:p w14:paraId="1E32A430" w14:textId="77777777" w:rsidR="004E708A" w:rsidRPr="00E06D55" w:rsidRDefault="004E708A" w:rsidP="00E06D55">
            <w:pPr>
              <w:autoSpaceDE w:val="0"/>
              <w:autoSpaceDN w:val="0"/>
              <w:adjustRightInd w:val="0"/>
              <w:spacing w:line="360" w:lineRule="auto"/>
              <w:jc w:val="both"/>
              <w:rPr>
                <w:rFonts w:ascii="Book Antiqua" w:hAnsi="Book Antiqua"/>
                <w:lang w:val="en-US"/>
              </w:rPr>
            </w:pPr>
          </w:p>
          <w:p w14:paraId="17D19670" w14:textId="77777777" w:rsidR="004E708A" w:rsidRPr="00E06D55" w:rsidRDefault="004E708A" w:rsidP="00E06D55">
            <w:pPr>
              <w:autoSpaceDE w:val="0"/>
              <w:autoSpaceDN w:val="0"/>
              <w:adjustRightInd w:val="0"/>
              <w:spacing w:line="360" w:lineRule="auto"/>
              <w:jc w:val="both"/>
              <w:rPr>
                <w:rFonts w:ascii="Book Antiqua" w:hAnsi="Book Antiqua"/>
                <w:lang w:val="en-US"/>
              </w:rPr>
            </w:pPr>
          </w:p>
        </w:tc>
        <w:tc>
          <w:tcPr>
            <w:tcW w:w="1770" w:type="dxa"/>
          </w:tcPr>
          <w:p w14:paraId="5E8507B9" w14:textId="77777777" w:rsidR="004E708A" w:rsidRPr="00E06D55" w:rsidRDefault="004E708A"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CIDI, </w:t>
            </w:r>
          </w:p>
          <w:p w14:paraId="30863786" w14:textId="77777777" w:rsidR="004E708A" w:rsidRPr="00E06D55" w:rsidRDefault="004E708A"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ACDS, </w:t>
            </w:r>
          </w:p>
          <w:p w14:paraId="280CD810" w14:textId="77777777" w:rsidR="004E708A" w:rsidRPr="00E06D55" w:rsidRDefault="004E708A"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DIS-IV </w:t>
            </w:r>
          </w:p>
          <w:p w14:paraId="0FC9A320" w14:textId="77777777" w:rsidR="004E708A" w:rsidRPr="00E06D55" w:rsidRDefault="004E708A" w:rsidP="00E06D55">
            <w:pPr>
              <w:autoSpaceDE w:val="0"/>
              <w:autoSpaceDN w:val="0"/>
              <w:adjustRightInd w:val="0"/>
              <w:spacing w:line="360" w:lineRule="auto"/>
              <w:jc w:val="both"/>
              <w:rPr>
                <w:rFonts w:ascii="Book Antiqua" w:hAnsi="Book Antiqua"/>
                <w:lang w:val="en-US"/>
              </w:rPr>
            </w:pPr>
          </w:p>
        </w:tc>
        <w:tc>
          <w:tcPr>
            <w:tcW w:w="4110" w:type="dxa"/>
          </w:tcPr>
          <w:p w14:paraId="4583B6C6" w14:textId="7458EB49" w:rsidR="004E708A" w:rsidRPr="00E06D55" w:rsidRDefault="004E708A"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Sixteen </w:t>
            </w:r>
            <w:proofErr w:type="gramStart"/>
            <w:r w:rsidRPr="00E06D55">
              <w:rPr>
                <w:rFonts w:ascii="Book Antiqua" w:hAnsi="Book Antiqua"/>
                <w:lang w:val="en-US"/>
              </w:rPr>
              <w:t>percentage</w:t>
            </w:r>
            <w:proofErr w:type="gramEnd"/>
            <w:r w:rsidRPr="00E06D55">
              <w:rPr>
                <w:rFonts w:ascii="Book Antiqua" w:hAnsi="Book Antiqua"/>
                <w:lang w:val="en-US"/>
              </w:rPr>
              <w:t xml:space="preserve"> of participants with current ADHD diagnosis had previous suicide attempt. While ADHD increased the risk of previous suicide attempt only 1.5 fold, having one or more comorbid disorders increased the risk of previous suicide attempt 4 to 12 fold</w:t>
            </w:r>
          </w:p>
        </w:tc>
      </w:tr>
      <w:tr w:rsidR="00E06D55" w:rsidRPr="00E06D55" w14:paraId="0E0F4896" w14:textId="77777777" w:rsidTr="00A444E2">
        <w:trPr>
          <w:trHeight w:val="1448"/>
        </w:trPr>
        <w:tc>
          <w:tcPr>
            <w:tcW w:w="1350" w:type="dxa"/>
          </w:tcPr>
          <w:p w14:paraId="678F724D" w14:textId="4CACAE38" w:rsidR="004E708A" w:rsidRPr="00E06D55" w:rsidRDefault="004E708A" w:rsidP="00E06D55">
            <w:pPr>
              <w:autoSpaceDE w:val="0"/>
              <w:autoSpaceDN w:val="0"/>
              <w:adjustRightInd w:val="0"/>
              <w:spacing w:line="360" w:lineRule="auto"/>
              <w:jc w:val="both"/>
              <w:rPr>
                <w:rFonts w:ascii="Book Antiqua" w:hAnsi="Book Antiqua"/>
                <w:b/>
                <w:bCs/>
                <w:lang w:val="en-US"/>
              </w:rPr>
            </w:pPr>
            <w:proofErr w:type="spellStart"/>
            <w:r w:rsidRPr="00E06D55">
              <w:rPr>
                <w:rFonts w:ascii="Book Antiqua" w:hAnsi="Book Antiqua"/>
                <w:b/>
                <w:bCs/>
                <w:lang w:val="en-US"/>
              </w:rPr>
              <w:lastRenderedPageBreak/>
              <w:t>Balazs</w:t>
            </w:r>
            <w:proofErr w:type="spellEnd"/>
            <w:r w:rsidRPr="00E06D55">
              <w:rPr>
                <w:rFonts w:ascii="Book Antiqua" w:hAnsi="Book Antiqua"/>
                <w:b/>
                <w:bCs/>
                <w:lang w:val="en-US"/>
              </w:rPr>
              <w:t xml:space="preserve"> </w:t>
            </w:r>
            <w:r w:rsidR="00AE40DF" w:rsidRPr="00AE40DF">
              <w:rPr>
                <w:rFonts w:ascii="Book Antiqua" w:hAnsi="Book Antiqua"/>
                <w:b/>
                <w:bCs/>
                <w:i/>
                <w:lang w:val="en-US"/>
              </w:rPr>
              <w:t>et al</w:t>
            </w:r>
            <w:r w:rsidR="006C080C" w:rsidRPr="00EE19C5">
              <w:rPr>
                <w:rFonts w:ascii="Book Antiqua" w:hAnsi="Book Antiqua"/>
                <w:vertAlign w:val="superscript"/>
                <w:lang w:val="en-US"/>
              </w:rPr>
              <w:t>[</w:t>
            </w:r>
            <w:r w:rsidR="0074243A" w:rsidRPr="00EE19C5">
              <w:rPr>
                <w:rFonts w:ascii="Book Antiqua" w:hAnsi="Book Antiqua"/>
                <w:b/>
                <w:bCs/>
                <w:vertAlign w:val="superscript"/>
                <w:lang w:val="en-US"/>
              </w:rPr>
              <w:t>28</w:t>
            </w:r>
            <w:r w:rsidR="00FA57D5" w:rsidRPr="00EE19C5">
              <w:rPr>
                <w:rFonts w:ascii="Book Antiqua" w:hAnsi="Book Antiqua"/>
                <w:vertAlign w:val="superscript"/>
                <w:lang w:val="en-US"/>
              </w:rPr>
              <w:t>]</w:t>
            </w:r>
          </w:p>
        </w:tc>
        <w:tc>
          <w:tcPr>
            <w:tcW w:w="1015" w:type="dxa"/>
          </w:tcPr>
          <w:p w14:paraId="0520EBF0" w14:textId="77777777" w:rsidR="004E708A" w:rsidRPr="00E06D55" w:rsidRDefault="004E708A"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Hungary</w:t>
            </w:r>
          </w:p>
        </w:tc>
        <w:tc>
          <w:tcPr>
            <w:tcW w:w="1560" w:type="dxa"/>
          </w:tcPr>
          <w:p w14:paraId="5B08023E" w14:textId="77777777" w:rsidR="004E708A" w:rsidRPr="00E06D55" w:rsidRDefault="004E708A"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Cross-sectional</w:t>
            </w:r>
          </w:p>
        </w:tc>
        <w:tc>
          <w:tcPr>
            <w:tcW w:w="1275" w:type="dxa"/>
          </w:tcPr>
          <w:p w14:paraId="5D4AFD3B" w14:textId="77777777" w:rsidR="004E708A" w:rsidRPr="00E06D55" w:rsidRDefault="004E708A"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Clinical sample</w:t>
            </w:r>
          </w:p>
        </w:tc>
        <w:tc>
          <w:tcPr>
            <w:tcW w:w="1560" w:type="dxa"/>
          </w:tcPr>
          <w:p w14:paraId="20E1B22D" w14:textId="06A0CD15" w:rsidR="004E708A" w:rsidRPr="00E06D55" w:rsidRDefault="004E708A" w:rsidP="00E06D55">
            <w:pPr>
              <w:widowControl w:val="0"/>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ADHD and </w:t>
            </w:r>
            <w:proofErr w:type="spellStart"/>
            <w:r w:rsidRPr="00E06D55">
              <w:rPr>
                <w:rFonts w:ascii="Book Antiqua" w:hAnsi="Book Antiqua"/>
                <w:lang w:val="en-US"/>
              </w:rPr>
              <w:t>subthreshold</w:t>
            </w:r>
            <w:proofErr w:type="spellEnd"/>
            <w:r w:rsidRPr="00E06D55">
              <w:rPr>
                <w:rFonts w:ascii="Book Antiqua" w:hAnsi="Book Antiqua"/>
                <w:lang w:val="en-US"/>
              </w:rPr>
              <w:t xml:space="preserve"> ADHD children: </w:t>
            </w:r>
            <w:r w:rsidR="00CE3401" w:rsidRPr="00CE3401">
              <w:rPr>
                <w:rFonts w:ascii="Book Antiqua" w:hAnsi="Book Antiqua"/>
                <w:i/>
                <w:lang w:val="en-US"/>
              </w:rPr>
              <w:t>n</w:t>
            </w:r>
            <w:r w:rsidR="00CE3401" w:rsidRPr="00E06D55">
              <w:rPr>
                <w:rFonts w:ascii="Book Antiqua" w:hAnsi="Book Antiqua"/>
                <w:lang w:val="en-US"/>
              </w:rPr>
              <w:t xml:space="preserve"> </w:t>
            </w:r>
            <w:r w:rsidRPr="00E06D55">
              <w:rPr>
                <w:rFonts w:ascii="Book Antiqua" w:hAnsi="Book Antiqua"/>
                <w:lang w:val="en-US"/>
              </w:rPr>
              <w:t>=</w:t>
            </w:r>
            <w:r w:rsidR="00CE3401">
              <w:rPr>
                <w:rFonts w:ascii="Book Antiqua" w:hAnsi="Book Antiqua" w:hint="eastAsia"/>
                <w:lang w:val="en-US"/>
              </w:rPr>
              <w:t xml:space="preserve"> </w:t>
            </w:r>
            <w:r w:rsidRPr="00E06D55">
              <w:rPr>
                <w:rFonts w:ascii="Book Antiqua" w:hAnsi="Book Antiqua"/>
                <w:lang w:val="en-US"/>
              </w:rPr>
              <w:t>220</w:t>
            </w:r>
          </w:p>
          <w:p w14:paraId="0D7D37DA" w14:textId="32D69014" w:rsidR="004E708A" w:rsidRPr="00E06D55" w:rsidRDefault="004E708A" w:rsidP="00E06D55">
            <w:pPr>
              <w:widowControl w:val="0"/>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ADHD and </w:t>
            </w:r>
            <w:proofErr w:type="spellStart"/>
            <w:r w:rsidRPr="00E06D55">
              <w:rPr>
                <w:rFonts w:ascii="Book Antiqua" w:hAnsi="Book Antiqua"/>
                <w:lang w:val="en-US"/>
              </w:rPr>
              <w:t>subthreshold</w:t>
            </w:r>
            <w:proofErr w:type="spellEnd"/>
            <w:r w:rsidRPr="00E06D55">
              <w:rPr>
                <w:rFonts w:ascii="Book Antiqua" w:hAnsi="Book Antiqua"/>
                <w:lang w:val="en-US"/>
              </w:rPr>
              <w:t xml:space="preserve"> ADHD adolescents: </w:t>
            </w:r>
            <w:r w:rsidR="00CE3401" w:rsidRPr="00CE3401">
              <w:rPr>
                <w:rFonts w:ascii="Book Antiqua" w:hAnsi="Book Antiqua"/>
                <w:i/>
                <w:lang w:val="en-US"/>
              </w:rPr>
              <w:t>n</w:t>
            </w:r>
            <w:r w:rsidR="00CE3401" w:rsidRPr="00E06D55">
              <w:rPr>
                <w:rFonts w:ascii="Book Antiqua" w:hAnsi="Book Antiqua"/>
                <w:lang w:val="en-US"/>
              </w:rPr>
              <w:t xml:space="preserve"> </w:t>
            </w:r>
            <w:r w:rsidRPr="00E06D55">
              <w:rPr>
                <w:rFonts w:ascii="Book Antiqua" w:hAnsi="Book Antiqua"/>
                <w:lang w:val="en-US"/>
              </w:rPr>
              <w:t>=</w:t>
            </w:r>
            <w:r w:rsidR="00CE3401">
              <w:rPr>
                <w:rFonts w:ascii="Book Antiqua" w:hAnsi="Book Antiqua" w:hint="eastAsia"/>
                <w:lang w:val="en-US"/>
              </w:rPr>
              <w:t xml:space="preserve"> </w:t>
            </w:r>
            <w:r w:rsidRPr="00E06D55">
              <w:rPr>
                <w:rFonts w:ascii="Book Antiqua" w:hAnsi="Book Antiqua"/>
                <w:lang w:val="en-US"/>
              </w:rPr>
              <w:t>198</w:t>
            </w:r>
          </w:p>
        </w:tc>
        <w:tc>
          <w:tcPr>
            <w:tcW w:w="1984" w:type="dxa"/>
          </w:tcPr>
          <w:p w14:paraId="17D44EF6" w14:textId="77777777" w:rsidR="004E708A" w:rsidRPr="00E06D55" w:rsidRDefault="004E708A"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Children:</w:t>
            </w:r>
          </w:p>
          <w:p w14:paraId="46E5DFA6" w14:textId="534108FC" w:rsidR="004E708A" w:rsidRPr="00E06D55" w:rsidRDefault="002A4289" w:rsidP="00E06D55">
            <w:pPr>
              <w:autoSpaceDE w:val="0"/>
              <w:autoSpaceDN w:val="0"/>
              <w:adjustRightInd w:val="0"/>
              <w:spacing w:line="360" w:lineRule="auto"/>
              <w:jc w:val="both"/>
              <w:rPr>
                <w:rFonts w:ascii="Book Antiqua" w:hAnsi="Book Antiqua"/>
                <w:lang w:val="en-US"/>
              </w:rPr>
            </w:pPr>
            <w:r>
              <w:rPr>
                <w:rFonts w:ascii="Book Antiqua" w:hAnsi="Book Antiqua"/>
                <w:lang w:val="en-US"/>
              </w:rPr>
              <w:t xml:space="preserve">Age range: 3-11 </w:t>
            </w:r>
            <w:proofErr w:type="spellStart"/>
            <w:r>
              <w:rPr>
                <w:rFonts w:ascii="Book Antiqua" w:hAnsi="Book Antiqua"/>
                <w:lang w:val="en-US"/>
              </w:rPr>
              <w:t>yr</w:t>
            </w:r>
            <w:proofErr w:type="spellEnd"/>
          </w:p>
          <w:p w14:paraId="7BC1CA8D" w14:textId="46714628" w:rsidR="004E708A" w:rsidRPr="00E06D55" w:rsidRDefault="004E708A"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Mean age: 7.67 </w:t>
            </w:r>
            <w:proofErr w:type="spellStart"/>
            <w:r w:rsidR="002A4289">
              <w:rPr>
                <w:rFonts w:ascii="Book Antiqua" w:hAnsi="Book Antiqua"/>
                <w:lang w:val="en-US"/>
              </w:rPr>
              <w:t>yr</w:t>
            </w:r>
            <w:proofErr w:type="spellEnd"/>
            <w:r w:rsidRPr="00E06D55">
              <w:rPr>
                <w:rFonts w:ascii="Book Antiqua" w:hAnsi="Book Antiqua"/>
                <w:lang w:val="en-US"/>
              </w:rPr>
              <w:t xml:space="preserve"> (</w:t>
            </w:r>
            <w:r w:rsidR="009F50F8">
              <w:rPr>
                <w:rFonts w:ascii="Book Antiqua" w:hAnsi="Book Antiqua"/>
                <w:lang w:val="en-US"/>
              </w:rPr>
              <w:t xml:space="preserve">SD = </w:t>
            </w:r>
            <w:r w:rsidRPr="00E06D55">
              <w:rPr>
                <w:rFonts w:ascii="Book Antiqua" w:hAnsi="Book Antiqua"/>
                <w:lang w:val="en-US"/>
              </w:rPr>
              <w:t>2.03)</w:t>
            </w:r>
          </w:p>
          <w:p w14:paraId="54848EF7" w14:textId="77777777" w:rsidR="004E708A" w:rsidRPr="00E06D55" w:rsidRDefault="004E708A" w:rsidP="00E06D55">
            <w:pPr>
              <w:autoSpaceDE w:val="0"/>
              <w:autoSpaceDN w:val="0"/>
              <w:adjustRightInd w:val="0"/>
              <w:spacing w:line="360" w:lineRule="auto"/>
              <w:jc w:val="both"/>
              <w:rPr>
                <w:rFonts w:ascii="Book Antiqua" w:hAnsi="Book Antiqua"/>
                <w:lang w:val="en-US"/>
              </w:rPr>
            </w:pPr>
          </w:p>
          <w:p w14:paraId="7C6D6A6D" w14:textId="77777777" w:rsidR="004E708A" w:rsidRPr="00E06D55" w:rsidRDefault="004E708A"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Adolescents: </w:t>
            </w:r>
          </w:p>
          <w:p w14:paraId="0C98C97E" w14:textId="0432ABFC" w:rsidR="004E708A" w:rsidRPr="00E06D55" w:rsidRDefault="004E708A"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Age range: 12-17 </w:t>
            </w:r>
            <w:proofErr w:type="spellStart"/>
            <w:r w:rsidR="002A4289">
              <w:rPr>
                <w:rFonts w:ascii="Book Antiqua" w:hAnsi="Book Antiqua"/>
                <w:lang w:val="en-US"/>
              </w:rPr>
              <w:t>yr</w:t>
            </w:r>
            <w:proofErr w:type="spellEnd"/>
            <w:r w:rsidRPr="00E06D55">
              <w:rPr>
                <w:rFonts w:ascii="Book Antiqua" w:hAnsi="Book Antiqua"/>
                <w:lang w:val="en-US"/>
              </w:rPr>
              <w:t xml:space="preserve"> </w:t>
            </w:r>
          </w:p>
          <w:p w14:paraId="5C769DD8" w14:textId="652BCCFE" w:rsidR="004E708A" w:rsidRPr="00E06D55" w:rsidRDefault="004E708A"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Mean age: 14.31 </w:t>
            </w:r>
            <w:proofErr w:type="spellStart"/>
            <w:r w:rsidR="002A4289">
              <w:rPr>
                <w:rFonts w:ascii="Book Antiqua" w:hAnsi="Book Antiqua"/>
                <w:lang w:val="en-US"/>
              </w:rPr>
              <w:t>yr</w:t>
            </w:r>
            <w:proofErr w:type="spellEnd"/>
            <w:r w:rsidRPr="00E06D55">
              <w:rPr>
                <w:rFonts w:ascii="Book Antiqua" w:hAnsi="Book Antiqua"/>
                <w:lang w:val="en-US"/>
              </w:rPr>
              <w:t xml:space="preserve"> (</w:t>
            </w:r>
            <w:r w:rsidR="009F50F8">
              <w:rPr>
                <w:rFonts w:ascii="Book Antiqua" w:hAnsi="Book Antiqua"/>
                <w:lang w:val="en-US"/>
              </w:rPr>
              <w:t xml:space="preserve">SD = </w:t>
            </w:r>
            <w:r w:rsidRPr="00E06D55">
              <w:rPr>
                <w:rFonts w:ascii="Book Antiqua" w:hAnsi="Book Antiqua"/>
                <w:lang w:val="en-US"/>
              </w:rPr>
              <w:t>1.67).</w:t>
            </w:r>
          </w:p>
        </w:tc>
        <w:tc>
          <w:tcPr>
            <w:tcW w:w="1770" w:type="dxa"/>
          </w:tcPr>
          <w:p w14:paraId="4D9254B7" w14:textId="77777777" w:rsidR="004E708A" w:rsidRPr="00E06D55" w:rsidRDefault="004E708A"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MINI-KID</w:t>
            </w:r>
          </w:p>
        </w:tc>
        <w:tc>
          <w:tcPr>
            <w:tcW w:w="4110" w:type="dxa"/>
          </w:tcPr>
          <w:p w14:paraId="01C8C3E1" w14:textId="77777777" w:rsidR="004E708A" w:rsidRPr="00E06D55" w:rsidRDefault="004E708A"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The relationship between ADHD and </w:t>
            </w:r>
            <w:proofErr w:type="spellStart"/>
            <w:r w:rsidRPr="00E06D55">
              <w:rPr>
                <w:rFonts w:ascii="Book Antiqua" w:hAnsi="Book Antiqua"/>
                <w:lang w:val="en-US"/>
              </w:rPr>
              <w:t>suicidality</w:t>
            </w:r>
            <w:proofErr w:type="spellEnd"/>
            <w:r w:rsidRPr="00E06D55">
              <w:rPr>
                <w:rFonts w:ascii="Book Antiqua" w:hAnsi="Book Antiqua"/>
                <w:lang w:val="en-US"/>
              </w:rPr>
              <w:t xml:space="preserve"> was fully mediated by comorbid psychiatric disorders. In children, symptoms of anxiety disorders mediated this relationship, while in the adolescent group, symptoms of major depressive episode, dysthymia, and substance abuse/dependence were found to be signiﬁcant mediators</w:t>
            </w:r>
          </w:p>
        </w:tc>
      </w:tr>
      <w:tr w:rsidR="00E06D55" w:rsidRPr="00E06D55" w14:paraId="3F4E6A75" w14:textId="77777777" w:rsidTr="00A444E2">
        <w:trPr>
          <w:trHeight w:val="1448"/>
        </w:trPr>
        <w:tc>
          <w:tcPr>
            <w:tcW w:w="1350" w:type="dxa"/>
            <w:tcBorders>
              <w:top w:val="single" w:sz="4" w:space="0" w:color="auto"/>
              <w:left w:val="single" w:sz="4" w:space="0" w:color="auto"/>
              <w:bottom w:val="single" w:sz="4" w:space="0" w:color="auto"/>
              <w:right w:val="single" w:sz="4" w:space="0" w:color="auto"/>
            </w:tcBorders>
          </w:tcPr>
          <w:p w14:paraId="7B605EA9" w14:textId="72E9DDE1" w:rsidR="004E708A" w:rsidRPr="00E06D55" w:rsidRDefault="006C080C" w:rsidP="00E06D55">
            <w:pPr>
              <w:autoSpaceDE w:val="0"/>
              <w:autoSpaceDN w:val="0"/>
              <w:adjustRightInd w:val="0"/>
              <w:spacing w:line="360" w:lineRule="auto"/>
              <w:jc w:val="both"/>
              <w:rPr>
                <w:rFonts w:ascii="Book Antiqua" w:hAnsi="Book Antiqua"/>
                <w:b/>
                <w:bCs/>
                <w:lang w:val="en-US"/>
              </w:rPr>
            </w:pPr>
            <w:proofErr w:type="spellStart"/>
            <w:r w:rsidRPr="00E06D55">
              <w:rPr>
                <w:rFonts w:ascii="Book Antiqua" w:hAnsi="Book Antiqua"/>
                <w:b/>
                <w:bCs/>
                <w:lang w:val="en-US"/>
              </w:rPr>
              <w:t>Daviss</w:t>
            </w:r>
            <w:proofErr w:type="spellEnd"/>
            <w:r w:rsidRPr="00E06D55">
              <w:rPr>
                <w:rFonts w:ascii="Book Antiqua" w:hAnsi="Book Antiqua"/>
                <w:b/>
                <w:bCs/>
                <w:lang w:val="en-US"/>
              </w:rPr>
              <w:t xml:space="preserve"> and </w:t>
            </w:r>
            <w:proofErr w:type="spellStart"/>
            <w:r w:rsidRPr="00E06D55">
              <w:rPr>
                <w:rFonts w:ascii="Book Antiqua" w:hAnsi="Book Antiqua"/>
                <w:b/>
                <w:bCs/>
                <w:lang w:val="en-US"/>
              </w:rPr>
              <w:t>Diler</w:t>
            </w:r>
            <w:proofErr w:type="spellEnd"/>
            <w:r w:rsidRPr="00EE19C5">
              <w:rPr>
                <w:rFonts w:ascii="Book Antiqua" w:hAnsi="Book Antiqua"/>
                <w:vertAlign w:val="superscript"/>
                <w:lang w:val="en-US"/>
              </w:rPr>
              <w:t>[</w:t>
            </w:r>
            <w:r w:rsidR="00852197" w:rsidRPr="00EE19C5">
              <w:rPr>
                <w:rFonts w:ascii="Book Antiqua" w:hAnsi="Book Antiqua"/>
                <w:b/>
                <w:bCs/>
                <w:vertAlign w:val="superscript"/>
                <w:lang w:val="en-US"/>
              </w:rPr>
              <w:t>47</w:t>
            </w:r>
            <w:r w:rsidR="00FA57D5" w:rsidRPr="00EE19C5">
              <w:rPr>
                <w:rFonts w:ascii="Book Antiqua" w:hAnsi="Book Antiqua"/>
                <w:vertAlign w:val="superscript"/>
                <w:lang w:val="en-US"/>
              </w:rPr>
              <w:t>]</w:t>
            </w:r>
          </w:p>
        </w:tc>
        <w:tc>
          <w:tcPr>
            <w:tcW w:w="1015" w:type="dxa"/>
            <w:tcBorders>
              <w:top w:val="single" w:sz="4" w:space="0" w:color="auto"/>
              <w:left w:val="single" w:sz="4" w:space="0" w:color="auto"/>
              <w:bottom w:val="single" w:sz="4" w:space="0" w:color="auto"/>
              <w:right w:val="single" w:sz="4" w:space="0" w:color="auto"/>
            </w:tcBorders>
          </w:tcPr>
          <w:p w14:paraId="3B1C64C4" w14:textId="77777777" w:rsidR="004E708A" w:rsidRPr="00E06D55" w:rsidRDefault="004E708A"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Lebanon,</w:t>
            </w:r>
          </w:p>
          <w:p w14:paraId="4B529848" w14:textId="77777777" w:rsidR="004E708A" w:rsidRPr="00E06D55" w:rsidRDefault="004E708A" w:rsidP="00E06D55">
            <w:pPr>
              <w:autoSpaceDE w:val="0"/>
              <w:autoSpaceDN w:val="0"/>
              <w:adjustRightInd w:val="0"/>
              <w:spacing w:line="360" w:lineRule="auto"/>
              <w:jc w:val="both"/>
              <w:rPr>
                <w:rFonts w:ascii="Book Antiqua" w:hAnsi="Book Antiqua"/>
                <w:lang w:val="en-US"/>
              </w:rPr>
            </w:pPr>
          </w:p>
        </w:tc>
        <w:tc>
          <w:tcPr>
            <w:tcW w:w="1560" w:type="dxa"/>
            <w:tcBorders>
              <w:top w:val="single" w:sz="4" w:space="0" w:color="auto"/>
              <w:left w:val="single" w:sz="4" w:space="0" w:color="auto"/>
              <w:bottom w:val="single" w:sz="4" w:space="0" w:color="auto"/>
              <w:right w:val="single" w:sz="4" w:space="0" w:color="auto"/>
            </w:tcBorders>
          </w:tcPr>
          <w:p w14:paraId="3AA8DD45" w14:textId="77777777" w:rsidR="004E708A" w:rsidRPr="00E06D55" w:rsidRDefault="004E708A"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Cross-sectional</w:t>
            </w:r>
          </w:p>
        </w:tc>
        <w:tc>
          <w:tcPr>
            <w:tcW w:w="1275" w:type="dxa"/>
            <w:tcBorders>
              <w:top w:val="single" w:sz="4" w:space="0" w:color="auto"/>
              <w:left w:val="single" w:sz="4" w:space="0" w:color="auto"/>
              <w:bottom w:val="single" w:sz="4" w:space="0" w:color="auto"/>
              <w:right w:val="single" w:sz="4" w:space="0" w:color="auto"/>
            </w:tcBorders>
          </w:tcPr>
          <w:p w14:paraId="7B3D751B" w14:textId="77777777" w:rsidR="004E708A" w:rsidRPr="00E06D55" w:rsidRDefault="004E708A"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Clinical sample</w:t>
            </w:r>
          </w:p>
        </w:tc>
        <w:tc>
          <w:tcPr>
            <w:tcW w:w="1560" w:type="dxa"/>
            <w:tcBorders>
              <w:top w:val="single" w:sz="4" w:space="0" w:color="auto"/>
              <w:left w:val="single" w:sz="4" w:space="0" w:color="auto"/>
              <w:bottom w:val="single" w:sz="4" w:space="0" w:color="auto"/>
              <w:right w:val="single" w:sz="4" w:space="0" w:color="auto"/>
            </w:tcBorders>
          </w:tcPr>
          <w:p w14:paraId="7FC2933A" w14:textId="6017534D" w:rsidR="004E708A" w:rsidRPr="00E06D55" w:rsidRDefault="004E708A" w:rsidP="00E06D55">
            <w:pPr>
              <w:widowControl w:val="0"/>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Youth with ADHD: </w:t>
            </w:r>
            <w:r w:rsidR="00CE3401" w:rsidRPr="00CE3401">
              <w:rPr>
                <w:rFonts w:ascii="Book Antiqua" w:hAnsi="Book Antiqua"/>
                <w:i/>
                <w:lang w:val="en-US"/>
              </w:rPr>
              <w:t>n</w:t>
            </w:r>
            <w:r w:rsidR="00CE3401" w:rsidRPr="00E06D55">
              <w:rPr>
                <w:rFonts w:ascii="Book Antiqua" w:hAnsi="Book Antiqua"/>
                <w:lang w:val="en-US"/>
              </w:rPr>
              <w:t xml:space="preserve"> </w:t>
            </w:r>
            <w:r w:rsidRPr="00E06D55">
              <w:rPr>
                <w:rFonts w:ascii="Book Antiqua" w:hAnsi="Book Antiqua"/>
                <w:lang w:val="en-US"/>
              </w:rPr>
              <w:t>=</w:t>
            </w:r>
            <w:r w:rsidR="00CE3401">
              <w:rPr>
                <w:rFonts w:ascii="Book Antiqua" w:hAnsi="Book Antiqua" w:hint="eastAsia"/>
                <w:lang w:val="en-US"/>
              </w:rPr>
              <w:t xml:space="preserve"> </w:t>
            </w:r>
            <w:r w:rsidRPr="00E06D55">
              <w:rPr>
                <w:rFonts w:ascii="Book Antiqua" w:hAnsi="Book Antiqua"/>
                <w:lang w:val="en-US"/>
              </w:rPr>
              <w:t xml:space="preserve">101 (male ratio: 63.4%) </w:t>
            </w:r>
          </w:p>
          <w:p w14:paraId="6697132D" w14:textId="77777777" w:rsidR="004E708A" w:rsidRPr="00E06D55" w:rsidRDefault="004E708A" w:rsidP="00E06D55">
            <w:pPr>
              <w:widowControl w:val="0"/>
              <w:autoSpaceDE w:val="0"/>
              <w:autoSpaceDN w:val="0"/>
              <w:adjustRightInd w:val="0"/>
              <w:spacing w:line="360" w:lineRule="auto"/>
              <w:jc w:val="both"/>
              <w:rPr>
                <w:rFonts w:ascii="Book Antiqua" w:hAnsi="Book Antiqua"/>
                <w:lang w:val="en-US"/>
              </w:rPr>
            </w:pPr>
          </w:p>
          <w:p w14:paraId="4CC78FF8" w14:textId="066BD8E0" w:rsidR="004E708A" w:rsidRPr="00E06D55" w:rsidRDefault="004E708A" w:rsidP="00E06D55">
            <w:pPr>
              <w:widowControl w:val="0"/>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Lifetime SBs </w:t>
            </w:r>
            <w:r w:rsidR="00CE3401" w:rsidRPr="00CE3401">
              <w:rPr>
                <w:rFonts w:ascii="Book Antiqua" w:hAnsi="Book Antiqua"/>
                <w:i/>
                <w:lang w:val="en-US"/>
              </w:rPr>
              <w:t>n</w:t>
            </w:r>
            <w:r w:rsidRPr="00E06D55">
              <w:rPr>
                <w:rFonts w:ascii="Book Antiqua" w:hAnsi="Book Antiqua"/>
                <w:lang w:val="en-US"/>
              </w:rPr>
              <w:t xml:space="preserve"> = 28 (male ratio: 42</w:t>
            </w:r>
            <w:r w:rsidR="00CE3401">
              <w:rPr>
                <w:rFonts w:ascii="Book Antiqua" w:hAnsi="Book Antiqua" w:hint="eastAsia"/>
                <w:lang w:val="en-US"/>
              </w:rPr>
              <w:t>.</w:t>
            </w:r>
            <w:r w:rsidRPr="00E06D55">
              <w:rPr>
                <w:rFonts w:ascii="Book Antiqua" w:hAnsi="Book Antiqua"/>
                <w:lang w:val="en-US"/>
              </w:rPr>
              <w:t>9%)</w:t>
            </w:r>
          </w:p>
          <w:p w14:paraId="1EEB0925" w14:textId="77777777" w:rsidR="004E708A" w:rsidRPr="00E06D55" w:rsidRDefault="004E708A" w:rsidP="00E06D55">
            <w:pPr>
              <w:widowControl w:val="0"/>
              <w:autoSpaceDE w:val="0"/>
              <w:autoSpaceDN w:val="0"/>
              <w:adjustRightInd w:val="0"/>
              <w:spacing w:line="360" w:lineRule="auto"/>
              <w:jc w:val="both"/>
              <w:rPr>
                <w:rFonts w:ascii="Book Antiqua" w:hAnsi="Book Antiqua"/>
                <w:lang w:val="en-US"/>
              </w:rPr>
            </w:pPr>
          </w:p>
          <w:p w14:paraId="28C664F6" w14:textId="2588CEE7" w:rsidR="004E708A" w:rsidRPr="00E06D55" w:rsidRDefault="004E708A" w:rsidP="00E06D55">
            <w:pPr>
              <w:widowControl w:val="0"/>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No lifetime SBs: </w:t>
            </w:r>
            <w:r w:rsidR="00CE3401" w:rsidRPr="00CE3401">
              <w:rPr>
                <w:rFonts w:ascii="Book Antiqua" w:hAnsi="Book Antiqua"/>
                <w:i/>
                <w:lang w:val="en-US"/>
              </w:rPr>
              <w:t>n</w:t>
            </w:r>
            <w:r w:rsidR="00CE3401" w:rsidRPr="00E06D55">
              <w:rPr>
                <w:rFonts w:ascii="Book Antiqua" w:hAnsi="Book Antiqua"/>
                <w:lang w:val="en-US"/>
              </w:rPr>
              <w:t xml:space="preserve"> </w:t>
            </w:r>
            <w:r w:rsidRPr="00E06D55">
              <w:rPr>
                <w:rFonts w:ascii="Book Antiqua" w:hAnsi="Book Antiqua"/>
                <w:lang w:val="en-US"/>
              </w:rPr>
              <w:t>=</w:t>
            </w:r>
            <w:r w:rsidR="00CE3401">
              <w:rPr>
                <w:rFonts w:ascii="Book Antiqua" w:hAnsi="Book Antiqua" w:hint="eastAsia"/>
                <w:lang w:val="en-US"/>
              </w:rPr>
              <w:t xml:space="preserve"> </w:t>
            </w:r>
            <w:r w:rsidRPr="00E06D55">
              <w:rPr>
                <w:rFonts w:ascii="Book Antiqua" w:hAnsi="Book Antiqua"/>
                <w:lang w:val="en-US"/>
              </w:rPr>
              <w:t xml:space="preserve">73 (male ratio: 71.2%) </w:t>
            </w:r>
          </w:p>
        </w:tc>
        <w:tc>
          <w:tcPr>
            <w:tcW w:w="1984" w:type="dxa"/>
            <w:tcBorders>
              <w:top w:val="single" w:sz="4" w:space="0" w:color="auto"/>
              <w:left w:val="single" w:sz="4" w:space="0" w:color="auto"/>
              <w:bottom w:val="single" w:sz="4" w:space="0" w:color="auto"/>
              <w:right w:val="single" w:sz="4" w:space="0" w:color="auto"/>
            </w:tcBorders>
          </w:tcPr>
          <w:p w14:paraId="5E1BE78A" w14:textId="77777777" w:rsidR="004E708A" w:rsidRPr="00E06D55" w:rsidRDefault="004E708A"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lastRenderedPageBreak/>
              <w:t xml:space="preserve">Age range in the whole sample: </w:t>
            </w:r>
          </w:p>
          <w:p w14:paraId="6F8E7F7B" w14:textId="18004576" w:rsidR="004E708A" w:rsidRPr="00E06D55" w:rsidRDefault="004E708A"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11-18 </w:t>
            </w:r>
            <w:proofErr w:type="spellStart"/>
            <w:r w:rsidR="002A4289">
              <w:rPr>
                <w:rFonts w:ascii="Book Antiqua" w:hAnsi="Book Antiqua"/>
                <w:lang w:val="en-US"/>
              </w:rPr>
              <w:t>yr</w:t>
            </w:r>
            <w:proofErr w:type="spellEnd"/>
            <w:r w:rsidRPr="00E06D55">
              <w:rPr>
                <w:rFonts w:ascii="Book Antiqua" w:hAnsi="Book Antiqua"/>
                <w:lang w:val="en-US"/>
              </w:rPr>
              <w:t xml:space="preserve"> </w:t>
            </w:r>
          </w:p>
          <w:p w14:paraId="48BD9688" w14:textId="69DA2E28" w:rsidR="004E708A" w:rsidRPr="00E06D55" w:rsidRDefault="004E708A"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Lifetime SBs</w:t>
            </w:r>
            <w:r w:rsidR="00904940">
              <w:rPr>
                <w:rFonts w:ascii="Book Antiqua" w:hAnsi="Book Antiqua" w:hint="eastAsia"/>
                <w:lang w:val="en-US"/>
              </w:rPr>
              <w:t>:</w:t>
            </w:r>
          </w:p>
          <w:p w14:paraId="2C44BB32" w14:textId="09C6301A" w:rsidR="004E708A" w:rsidRPr="00E06D55" w:rsidRDefault="004E708A"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Mean age: 14.6 </w:t>
            </w:r>
            <w:proofErr w:type="spellStart"/>
            <w:r w:rsidR="002A4289">
              <w:rPr>
                <w:rFonts w:ascii="Book Antiqua" w:hAnsi="Book Antiqua"/>
                <w:lang w:val="en-US"/>
              </w:rPr>
              <w:t>yr</w:t>
            </w:r>
            <w:proofErr w:type="spellEnd"/>
            <w:r w:rsidRPr="00E06D55">
              <w:rPr>
                <w:rFonts w:ascii="Book Antiqua" w:hAnsi="Book Antiqua"/>
                <w:lang w:val="en-US"/>
              </w:rPr>
              <w:t xml:space="preserve"> (</w:t>
            </w:r>
            <w:r w:rsidR="009F50F8">
              <w:rPr>
                <w:rFonts w:ascii="Book Antiqua" w:hAnsi="Book Antiqua"/>
                <w:lang w:val="en-US"/>
              </w:rPr>
              <w:t xml:space="preserve">SD = </w:t>
            </w:r>
            <w:r w:rsidRPr="00E06D55">
              <w:rPr>
                <w:rFonts w:ascii="Book Antiqua" w:hAnsi="Book Antiqua"/>
                <w:lang w:val="en-US"/>
              </w:rPr>
              <w:t>2.1)</w:t>
            </w:r>
          </w:p>
          <w:p w14:paraId="63CE3432" w14:textId="77777777" w:rsidR="004E708A" w:rsidRPr="00E06D55" w:rsidRDefault="004E708A" w:rsidP="00E06D55">
            <w:pPr>
              <w:autoSpaceDE w:val="0"/>
              <w:autoSpaceDN w:val="0"/>
              <w:adjustRightInd w:val="0"/>
              <w:spacing w:line="360" w:lineRule="auto"/>
              <w:jc w:val="both"/>
              <w:rPr>
                <w:rFonts w:ascii="Book Antiqua" w:hAnsi="Book Antiqua"/>
                <w:lang w:val="en-US"/>
              </w:rPr>
            </w:pPr>
          </w:p>
          <w:p w14:paraId="78B5437E" w14:textId="77777777" w:rsidR="004E708A" w:rsidRPr="00E06D55" w:rsidRDefault="004E708A"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No lifetime SBs:</w:t>
            </w:r>
          </w:p>
          <w:p w14:paraId="5CEB371A" w14:textId="36B8E18D" w:rsidR="004E708A" w:rsidRPr="00E06D55" w:rsidRDefault="004E708A"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lastRenderedPageBreak/>
              <w:t xml:space="preserve">Mean age: 13.5 </w:t>
            </w:r>
            <w:proofErr w:type="spellStart"/>
            <w:r w:rsidR="002A4289">
              <w:rPr>
                <w:rFonts w:ascii="Book Antiqua" w:hAnsi="Book Antiqua"/>
                <w:lang w:val="en-US"/>
              </w:rPr>
              <w:t>yr</w:t>
            </w:r>
            <w:proofErr w:type="spellEnd"/>
            <w:r w:rsidRPr="00E06D55">
              <w:rPr>
                <w:rFonts w:ascii="Book Antiqua" w:hAnsi="Book Antiqua"/>
                <w:lang w:val="en-US"/>
              </w:rPr>
              <w:t xml:space="preserve"> (</w:t>
            </w:r>
            <w:r w:rsidR="009F50F8">
              <w:rPr>
                <w:rFonts w:ascii="Book Antiqua" w:hAnsi="Book Antiqua"/>
                <w:lang w:val="en-US"/>
              </w:rPr>
              <w:t xml:space="preserve">SD = </w:t>
            </w:r>
            <w:r w:rsidRPr="00E06D55">
              <w:rPr>
                <w:rFonts w:ascii="Book Antiqua" w:hAnsi="Book Antiqua"/>
                <w:lang w:val="en-US"/>
              </w:rPr>
              <w:t>1.8)</w:t>
            </w:r>
          </w:p>
          <w:p w14:paraId="46ADC3E0" w14:textId="77777777" w:rsidR="004E708A" w:rsidRPr="00E06D55" w:rsidRDefault="004E708A" w:rsidP="00E06D55">
            <w:pPr>
              <w:autoSpaceDE w:val="0"/>
              <w:autoSpaceDN w:val="0"/>
              <w:adjustRightInd w:val="0"/>
              <w:spacing w:line="360" w:lineRule="auto"/>
              <w:jc w:val="both"/>
              <w:rPr>
                <w:rFonts w:ascii="Book Antiqua" w:hAnsi="Book Antiqua"/>
                <w:lang w:val="en-US"/>
              </w:rPr>
            </w:pPr>
          </w:p>
          <w:p w14:paraId="134043A4" w14:textId="77777777" w:rsidR="004E708A" w:rsidRPr="00E06D55" w:rsidRDefault="004E708A" w:rsidP="00E06D55">
            <w:pPr>
              <w:autoSpaceDE w:val="0"/>
              <w:autoSpaceDN w:val="0"/>
              <w:adjustRightInd w:val="0"/>
              <w:spacing w:line="360" w:lineRule="auto"/>
              <w:jc w:val="both"/>
              <w:rPr>
                <w:rFonts w:ascii="Book Antiqua" w:hAnsi="Book Antiqua"/>
                <w:lang w:val="en-US"/>
              </w:rPr>
            </w:pPr>
          </w:p>
        </w:tc>
        <w:tc>
          <w:tcPr>
            <w:tcW w:w="1770" w:type="dxa"/>
            <w:tcBorders>
              <w:top w:val="single" w:sz="4" w:space="0" w:color="auto"/>
              <w:left w:val="single" w:sz="4" w:space="0" w:color="auto"/>
              <w:bottom w:val="single" w:sz="4" w:space="0" w:color="auto"/>
              <w:right w:val="single" w:sz="4" w:space="0" w:color="auto"/>
            </w:tcBorders>
          </w:tcPr>
          <w:p w14:paraId="236FA732" w14:textId="77777777" w:rsidR="004E708A" w:rsidRPr="00E06D55" w:rsidRDefault="004E708A"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lastRenderedPageBreak/>
              <w:t>K-SADS-PL</w:t>
            </w:r>
          </w:p>
          <w:p w14:paraId="0D6E00FC" w14:textId="77777777" w:rsidR="004E708A" w:rsidRPr="00E06D55" w:rsidRDefault="004E708A"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ADHD Rating Scale</w:t>
            </w:r>
          </w:p>
          <w:p w14:paraId="50287287" w14:textId="77777777" w:rsidR="004E708A" w:rsidRPr="00E06D55" w:rsidRDefault="004E708A" w:rsidP="00E06D55">
            <w:pPr>
              <w:autoSpaceDE w:val="0"/>
              <w:autoSpaceDN w:val="0"/>
              <w:adjustRightInd w:val="0"/>
              <w:spacing w:line="360" w:lineRule="auto"/>
              <w:jc w:val="both"/>
              <w:rPr>
                <w:rFonts w:ascii="Book Antiqua" w:hAnsi="Book Antiqua"/>
                <w:lang w:val="en-US"/>
              </w:rPr>
            </w:pPr>
          </w:p>
        </w:tc>
        <w:tc>
          <w:tcPr>
            <w:tcW w:w="4110" w:type="dxa"/>
            <w:tcBorders>
              <w:top w:val="single" w:sz="4" w:space="0" w:color="auto"/>
              <w:left w:val="single" w:sz="4" w:space="0" w:color="auto"/>
              <w:bottom w:val="single" w:sz="4" w:space="0" w:color="auto"/>
              <w:right w:val="single" w:sz="4" w:space="0" w:color="auto"/>
            </w:tcBorders>
          </w:tcPr>
          <w:p w14:paraId="3ABE7A9D" w14:textId="77777777" w:rsidR="004E708A" w:rsidRPr="00E06D55" w:rsidRDefault="004E708A"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In this ADHD sample, after controlling for the age, female sex, and comorbid disorders, lifetime SB remained significantly associated with parent–child conflict, and impairment in nonacademic domains of function and breadth of exposure to victimization events. </w:t>
            </w:r>
          </w:p>
          <w:p w14:paraId="38729D25" w14:textId="50C80C33" w:rsidR="004E708A" w:rsidRPr="00E06D55" w:rsidRDefault="004E708A"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lastRenderedPageBreak/>
              <w:t xml:space="preserve">Past and current ADHD symptoms and signs were </w:t>
            </w:r>
            <w:r w:rsidR="009F50F8">
              <w:rPr>
                <w:rFonts w:ascii="Book Antiqua" w:hAnsi="Book Antiqua"/>
                <w:lang w:val="en-US"/>
              </w:rPr>
              <w:t>not associated with lifetime SB</w:t>
            </w:r>
          </w:p>
          <w:p w14:paraId="2003728E" w14:textId="77777777" w:rsidR="004E708A" w:rsidRPr="00E06D55" w:rsidRDefault="004E708A" w:rsidP="00E06D55">
            <w:pPr>
              <w:autoSpaceDE w:val="0"/>
              <w:autoSpaceDN w:val="0"/>
              <w:adjustRightInd w:val="0"/>
              <w:spacing w:line="360" w:lineRule="auto"/>
              <w:jc w:val="both"/>
              <w:rPr>
                <w:rFonts w:ascii="Book Antiqua" w:hAnsi="Book Antiqua"/>
                <w:lang w:val="en-US"/>
              </w:rPr>
            </w:pPr>
          </w:p>
        </w:tc>
      </w:tr>
      <w:tr w:rsidR="00E06D55" w:rsidRPr="00E06D55" w14:paraId="5780C11F" w14:textId="77777777" w:rsidTr="00A444E2">
        <w:trPr>
          <w:trHeight w:val="1448"/>
        </w:trPr>
        <w:tc>
          <w:tcPr>
            <w:tcW w:w="1350" w:type="dxa"/>
            <w:tcBorders>
              <w:top w:val="single" w:sz="4" w:space="0" w:color="auto"/>
              <w:left w:val="single" w:sz="4" w:space="0" w:color="auto"/>
              <w:bottom w:val="single" w:sz="4" w:space="0" w:color="auto"/>
              <w:right w:val="single" w:sz="4" w:space="0" w:color="auto"/>
            </w:tcBorders>
          </w:tcPr>
          <w:p w14:paraId="3E56DF2C" w14:textId="1940F550" w:rsidR="004E708A" w:rsidRPr="00E06D55" w:rsidRDefault="004E708A" w:rsidP="00E06D55">
            <w:pPr>
              <w:autoSpaceDE w:val="0"/>
              <w:autoSpaceDN w:val="0"/>
              <w:adjustRightInd w:val="0"/>
              <w:spacing w:line="360" w:lineRule="auto"/>
              <w:jc w:val="both"/>
              <w:rPr>
                <w:rFonts w:ascii="Book Antiqua" w:hAnsi="Book Antiqua"/>
                <w:b/>
                <w:bCs/>
                <w:lang w:val="en-US"/>
              </w:rPr>
            </w:pPr>
            <w:r w:rsidRPr="00E06D55">
              <w:rPr>
                <w:rFonts w:ascii="Book Antiqua" w:hAnsi="Book Antiqua"/>
                <w:b/>
              </w:rPr>
              <w:lastRenderedPageBreak/>
              <w:t xml:space="preserve">Ljung </w:t>
            </w:r>
            <w:r w:rsidR="00AE40DF" w:rsidRPr="00AE40DF">
              <w:rPr>
                <w:rFonts w:ascii="Book Antiqua" w:hAnsi="Book Antiqua"/>
                <w:b/>
                <w:i/>
              </w:rPr>
              <w:t>et al</w:t>
            </w:r>
            <w:r w:rsidR="006C080C" w:rsidRPr="00EE19C5">
              <w:rPr>
                <w:rFonts w:ascii="Book Antiqua" w:hAnsi="Book Antiqua"/>
                <w:vertAlign w:val="superscript"/>
                <w:lang w:val="en-US"/>
              </w:rPr>
              <w:t>[</w:t>
            </w:r>
            <w:r w:rsidR="0074243A" w:rsidRPr="00EE19C5">
              <w:rPr>
                <w:rFonts w:ascii="Book Antiqua" w:hAnsi="Book Antiqua"/>
                <w:b/>
                <w:vertAlign w:val="superscript"/>
              </w:rPr>
              <w:t>35</w:t>
            </w:r>
            <w:r w:rsidR="00FA57D5" w:rsidRPr="00EE19C5">
              <w:rPr>
                <w:rFonts w:ascii="Book Antiqua" w:hAnsi="Book Antiqua"/>
                <w:vertAlign w:val="superscript"/>
                <w:lang w:val="en-US"/>
              </w:rPr>
              <w:t>]</w:t>
            </w:r>
          </w:p>
        </w:tc>
        <w:tc>
          <w:tcPr>
            <w:tcW w:w="1015" w:type="dxa"/>
            <w:tcBorders>
              <w:top w:val="single" w:sz="4" w:space="0" w:color="auto"/>
              <w:left w:val="single" w:sz="4" w:space="0" w:color="auto"/>
              <w:bottom w:val="single" w:sz="4" w:space="0" w:color="auto"/>
              <w:right w:val="single" w:sz="4" w:space="0" w:color="auto"/>
            </w:tcBorders>
          </w:tcPr>
          <w:p w14:paraId="25BC7E91" w14:textId="77777777" w:rsidR="004E708A" w:rsidRPr="00E06D55" w:rsidRDefault="004E708A"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Sweden</w:t>
            </w:r>
          </w:p>
        </w:tc>
        <w:tc>
          <w:tcPr>
            <w:tcW w:w="1560" w:type="dxa"/>
            <w:tcBorders>
              <w:top w:val="single" w:sz="4" w:space="0" w:color="auto"/>
              <w:left w:val="single" w:sz="4" w:space="0" w:color="auto"/>
              <w:bottom w:val="single" w:sz="4" w:space="0" w:color="auto"/>
              <w:right w:val="single" w:sz="4" w:space="0" w:color="auto"/>
            </w:tcBorders>
          </w:tcPr>
          <w:p w14:paraId="4B504383" w14:textId="77777777" w:rsidR="004E708A" w:rsidRPr="00E06D55" w:rsidRDefault="004E708A"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Cross-sectional</w:t>
            </w:r>
          </w:p>
        </w:tc>
        <w:tc>
          <w:tcPr>
            <w:tcW w:w="1275" w:type="dxa"/>
            <w:tcBorders>
              <w:top w:val="single" w:sz="4" w:space="0" w:color="auto"/>
              <w:left w:val="single" w:sz="4" w:space="0" w:color="auto"/>
              <w:bottom w:val="single" w:sz="4" w:space="0" w:color="auto"/>
              <w:right w:val="single" w:sz="4" w:space="0" w:color="auto"/>
            </w:tcBorders>
          </w:tcPr>
          <w:p w14:paraId="613AD354" w14:textId="3A51F9F1" w:rsidR="004E708A" w:rsidRPr="00E06D55" w:rsidRDefault="00E93517"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P</w:t>
            </w:r>
            <w:r w:rsidR="004E708A" w:rsidRPr="00E06D55">
              <w:rPr>
                <w:rFonts w:ascii="Book Antiqua" w:hAnsi="Book Antiqua"/>
                <w:lang w:val="en-US"/>
              </w:rPr>
              <w:t>atient and prescribed drug registers and population-based registers</w:t>
            </w:r>
          </w:p>
        </w:tc>
        <w:tc>
          <w:tcPr>
            <w:tcW w:w="1560" w:type="dxa"/>
            <w:tcBorders>
              <w:top w:val="single" w:sz="4" w:space="0" w:color="auto"/>
              <w:left w:val="single" w:sz="4" w:space="0" w:color="auto"/>
              <w:bottom w:val="single" w:sz="4" w:space="0" w:color="auto"/>
              <w:right w:val="single" w:sz="4" w:space="0" w:color="auto"/>
            </w:tcBorders>
          </w:tcPr>
          <w:p w14:paraId="28CA1615" w14:textId="18D61373" w:rsidR="004E708A" w:rsidRPr="00E06D55" w:rsidRDefault="004E708A" w:rsidP="00E06D55">
            <w:pPr>
              <w:widowControl w:val="0"/>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ADHD: </w:t>
            </w:r>
            <w:r w:rsidR="00CE3401" w:rsidRPr="00CE3401">
              <w:rPr>
                <w:rFonts w:ascii="Book Antiqua" w:hAnsi="Book Antiqua"/>
                <w:i/>
                <w:lang w:val="en-US"/>
              </w:rPr>
              <w:t>n</w:t>
            </w:r>
            <w:r w:rsidR="00CE3401" w:rsidRPr="00E06D55">
              <w:rPr>
                <w:rFonts w:ascii="Book Antiqua" w:hAnsi="Book Antiqua"/>
                <w:lang w:val="en-US"/>
              </w:rPr>
              <w:t xml:space="preserve"> </w:t>
            </w:r>
            <w:r w:rsidRPr="00E06D55">
              <w:rPr>
                <w:rFonts w:ascii="Book Antiqua" w:hAnsi="Book Antiqua"/>
                <w:lang w:val="en-US"/>
              </w:rPr>
              <w:t>=</w:t>
            </w:r>
            <w:r w:rsidR="00CE3401">
              <w:rPr>
                <w:rFonts w:ascii="Book Antiqua" w:hAnsi="Book Antiqua" w:hint="eastAsia"/>
                <w:lang w:val="en-US"/>
              </w:rPr>
              <w:t xml:space="preserve"> </w:t>
            </w:r>
            <w:r w:rsidRPr="00E06D55">
              <w:rPr>
                <w:rFonts w:ascii="Book Antiqua" w:hAnsi="Book Antiqua"/>
                <w:lang w:val="en-US"/>
              </w:rPr>
              <w:t>51707 (male ratio: 69.8%)</w:t>
            </w:r>
          </w:p>
          <w:p w14:paraId="6BBDF1ED" w14:textId="3876EEEA" w:rsidR="004E708A" w:rsidRPr="00E06D55" w:rsidRDefault="004E708A" w:rsidP="00E06D55">
            <w:pPr>
              <w:widowControl w:val="0"/>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Control: </w:t>
            </w:r>
            <w:r w:rsidR="00CE3401" w:rsidRPr="00CE3401">
              <w:rPr>
                <w:rFonts w:ascii="Book Antiqua" w:hAnsi="Book Antiqua"/>
                <w:i/>
                <w:lang w:val="en-US"/>
              </w:rPr>
              <w:t>n</w:t>
            </w:r>
            <w:r w:rsidR="00CE3401" w:rsidRPr="00E06D55">
              <w:rPr>
                <w:rFonts w:ascii="Book Antiqua" w:hAnsi="Book Antiqua"/>
                <w:lang w:val="en-US"/>
              </w:rPr>
              <w:t xml:space="preserve"> </w:t>
            </w:r>
            <w:r w:rsidRPr="00E06D55">
              <w:rPr>
                <w:rFonts w:ascii="Book Antiqua" w:hAnsi="Book Antiqua"/>
                <w:lang w:val="en-US"/>
              </w:rPr>
              <w:t>=</w:t>
            </w:r>
            <w:r w:rsidR="00CE3401">
              <w:rPr>
                <w:rFonts w:ascii="Book Antiqua" w:hAnsi="Book Antiqua" w:hint="eastAsia"/>
                <w:lang w:val="en-US"/>
              </w:rPr>
              <w:t xml:space="preserve"> </w:t>
            </w:r>
            <w:r w:rsidRPr="00E06D55">
              <w:rPr>
                <w:rFonts w:ascii="Book Antiqua" w:hAnsi="Book Antiqua"/>
                <w:lang w:val="en-US"/>
              </w:rPr>
              <w:t>258535</w:t>
            </w:r>
          </w:p>
        </w:tc>
        <w:tc>
          <w:tcPr>
            <w:tcW w:w="1984" w:type="dxa"/>
            <w:tcBorders>
              <w:top w:val="single" w:sz="4" w:space="0" w:color="auto"/>
              <w:left w:val="single" w:sz="4" w:space="0" w:color="auto"/>
              <w:bottom w:val="single" w:sz="4" w:space="0" w:color="auto"/>
              <w:right w:val="single" w:sz="4" w:space="0" w:color="auto"/>
            </w:tcBorders>
          </w:tcPr>
          <w:p w14:paraId="70F70A2E" w14:textId="565F6EBE" w:rsidR="004E708A" w:rsidRPr="00E06D55" w:rsidRDefault="004E708A" w:rsidP="00E06D55">
            <w:pPr>
              <w:widowControl w:val="0"/>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Age range: 3-40 </w:t>
            </w:r>
            <w:proofErr w:type="spellStart"/>
            <w:r w:rsidR="002A4289">
              <w:rPr>
                <w:rFonts w:ascii="Book Antiqua" w:hAnsi="Book Antiqua"/>
                <w:lang w:val="en-US"/>
              </w:rPr>
              <w:t>yr</w:t>
            </w:r>
            <w:proofErr w:type="spellEnd"/>
          </w:p>
          <w:p w14:paraId="504E74EE" w14:textId="77777777" w:rsidR="004E708A" w:rsidRPr="00E06D55" w:rsidRDefault="004E708A" w:rsidP="00E06D55">
            <w:pPr>
              <w:autoSpaceDE w:val="0"/>
              <w:autoSpaceDN w:val="0"/>
              <w:adjustRightInd w:val="0"/>
              <w:spacing w:line="360" w:lineRule="auto"/>
              <w:jc w:val="both"/>
              <w:rPr>
                <w:rFonts w:ascii="Book Antiqua" w:hAnsi="Book Antiqua"/>
                <w:lang w:val="en-US"/>
              </w:rPr>
            </w:pPr>
          </w:p>
        </w:tc>
        <w:tc>
          <w:tcPr>
            <w:tcW w:w="1770" w:type="dxa"/>
            <w:tcBorders>
              <w:top w:val="single" w:sz="4" w:space="0" w:color="auto"/>
              <w:left w:val="single" w:sz="4" w:space="0" w:color="auto"/>
              <w:bottom w:val="single" w:sz="4" w:space="0" w:color="auto"/>
              <w:right w:val="single" w:sz="4" w:space="0" w:color="auto"/>
            </w:tcBorders>
          </w:tcPr>
          <w:p w14:paraId="6CE8AFCA" w14:textId="77777777" w:rsidR="004E708A" w:rsidRPr="00E06D55" w:rsidRDefault="004E708A" w:rsidP="00E06D55">
            <w:pPr>
              <w:widowControl w:val="0"/>
              <w:autoSpaceDE w:val="0"/>
              <w:autoSpaceDN w:val="0"/>
              <w:adjustRightInd w:val="0"/>
              <w:spacing w:line="360" w:lineRule="auto"/>
              <w:jc w:val="both"/>
              <w:rPr>
                <w:rFonts w:ascii="Book Antiqua" w:hAnsi="Book Antiqua"/>
                <w:lang w:val="en-US"/>
              </w:rPr>
            </w:pPr>
            <w:r w:rsidRPr="00E06D55">
              <w:rPr>
                <w:rFonts w:ascii="Book Antiqua" w:hAnsi="Book Antiqua"/>
                <w:lang w:val="en-US"/>
              </w:rPr>
              <w:t>discharge diagnosis of ADHD</w:t>
            </w:r>
          </w:p>
          <w:p w14:paraId="35ACD6B6" w14:textId="77777777" w:rsidR="004E708A" w:rsidRPr="00E06D55" w:rsidRDefault="004E708A" w:rsidP="00E06D55">
            <w:pPr>
              <w:autoSpaceDE w:val="0"/>
              <w:autoSpaceDN w:val="0"/>
              <w:adjustRightInd w:val="0"/>
              <w:spacing w:line="360" w:lineRule="auto"/>
              <w:jc w:val="both"/>
              <w:rPr>
                <w:rFonts w:ascii="Book Antiqua" w:hAnsi="Book Antiqua"/>
                <w:lang w:val="en-US"/>
              </w:rPr>
            </w:pPr>
          </w:p>
        </w:tc>
        <w:tc>
          <w:tcPr>
            <w:tcW w:w="4110" w:type="dxa"/>
            <w:tcBorders>
              <w:top w:val="single" w:sz="4" w:space="0" w:color="auto"/>
              <w:left w:val="single" w:sz="4" w:space="0" w:color="auto"/>
              <w:bottom w:val="single" w:sz="4" w:space="0" w:color="auto"/>
              <w:right w:val="single" w:sz="4" w:space="0" w:color="auto"/>
            </w:tcBorders>
          </w:tcPr>
          <w:p w14:paraId="42B5E78C" w14:textId="0C764D9C" w:rsidR="004E708A" w:rsidRPr="00E06D55" w:rsidRDefault="004E708A"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Participants with ADHD had an increased risks of both attempted and completed suicide compared with control participants. This result was the same even after adjusting for comorbid psychiatric conditions. While the highest familial risk was reported among first-degree relatives, lower risk was observed among more genetically distant relatives. The results suggests that shared genetic factors are important for this association</w:t>
            </w:r>
          </w:p>
        </w:tc>
      </w:tr>
      <w:tr w:rsidR="00E06D55" w:rsidRPr="00E06D55" w14:paraId="71AD0952" w14:textId="77777777" w:rsidTr="00A444E2">
        <w:trPr>
          <w:trHeight w:val="1448"/>
        </w:trPr>
        <w:tc>
          <w:tcPr>
            <w:tcW w:w="1350" w:type="dxa"/>
            <w:tcBorders>
              <w:top w:val="single" w:sz="4" w:space="0" w:color="auto"/>
              <w:left w:val="single" w:sz="4" w:space="0" w:color="auto"/>
              <w:bottom w:val="single" w:sz="4" w:space="0" w:color="auto"/>
              <w:right w:val="single" w:sz="4" w:space="0" w:color="auto"/>
            </w:tcBorders>
          </w:tcPr>
          <w:p w14:paraId="017DA53F" w14:textId="317F6848" w:rsidR="004E708A" w:rsidRPr="00E06D55" w:rsidRDefault="004E708A" w:rsidP="00E06D55">
            <w:pPr>
              <w:autoSpaceDE w:val="0"/>
              <w:autoSpaceDN w:val="0"/>
              <w:adjustRightInd w:val="0"/>
              <w:spacing w:line="360" w:lineRule="auto"/>
              <w:jc w:val="both"/>
              <w:rPr>
                <w:rFonts w:ascii="Book Antiqua" w:hAnsi="Book Antiqua"/>
                <w:b/>
                <w:bCs/>
                <w:lang w:val="en-US"/>
              </w:rPr>
            </w:pPr>
            <w:r w:rsidRPr="00E06D55">
              <w:rPr>
                <w:rFonts w:ascii="Book Antiqua" w:hAnsi="Book Antiqua"/>
                <w:b/>
              </w:rPr>
              <w:lastRenderedPageBreak/>
              <w:t>Mayes</w:t>
            </w:r>
            <w:r w:rsidR="006C080C" w:rsidRPr="00E06D55">
              <w:rPr>
                <w:rFonts w:ascii="Book Antiqua" w:hAnsi="Book Antiqua"/>
                <w:b/>
              </w:rPr>
              <w:t xml:space="preserve"> </w:t>
            </w:r>
            <w:r w:rsidR="00AE40DF" w:rsidRPr="00AE40DF">
              <w:rPr>
                <w:rFonts w:ascii="Book Antiqua" w:hAnsi="Book Antiqua"/>
                <w:b/>
                <w:i/>
              </w:rPr>
              <w:t>et al</w:t>
            </w:r>
            <w:r w:rsidR="006C080C" w:rsidRPr="00EE19C5">
              <w:rPr>
                <w:rFonts w:ascii="Book Antiqua" w:hAnsi="Book Antiqua"/>
                <w:vertAlign w:val="superscript"/>
                <w:lang w:val="en-US"/>
              </w:rPr>
              <w:t>[</w:t>
            </w:r>
            <w:r w:rsidR="0074243A" w:rsidRPr="00EE19C5">
              <w:rPr>
                <w:rFonts w:ascii="Book Antiqua" w:hAnsi="Book Antiqua"/>
                <w:b/>
                <w:vertAlign w:val="superscript"/>
              </w:rPr>
              <w:t>36</w:t>
            </w:r>
            <w:r w:rsidR="00FA57D5" w:rsidRPr="00EE19C5">
              <w:rPr>
                <w:rFonts w:ascii="Book Antiqua" w:hAnsi="Book Antiqua"/>
                <w:vertAlign w:val="superscript"/>
                <w:lang w:val="en-US"/>
              </w:rPr>
              <w:t>]</w:t>
            </w:r>
          </w:p>
        </w:tc>
        <w:tc>
          <w:tcPr>
            <w:tcW w:w="1015" w:type="dxa"/>
            <w:tcBorders>
              <w:top w:val="single" w:sz="4" w:space="0" w:color="auto"/>
              <w:left w:val="single" w:sz="4" w:space="0" w:color="auto"/>
              <w:bottom w:val="single" w:sz="4" w:space="0" w:color="auto"/>
              <w:right w:val="single" w:sz="4" w:space="0" w:color="auto"/>
            </w:tcBorders>
          </w:tcPr>
          <w:p w14:paraId="4C391357" w14:textId="2E4358EC" w:rsidR="004E708A" w:rsidRPr="00E06D55" w:rsidRDefault="00EE19C5"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U</w:t>
            </w:r>
            <w:r>
              <w:rPr>
                <w:rFonts w:ascii="Book Antiqua" w:hAnsi="Book Antiqua" w:hint="eastAsia"/>
                <w:lang w:val="en-US"/>
              </w:rPr>
              <w:t xml:space="preserve">nited </w:t>
            </w:r>
            <w:r w:rsidRPr="00E06D55">
              <w:rPr>
                <w:rFonts w:ascii="Book Antiqua" w:hAnsi="Book Antiqua"/>
                <w:lang w:val="en-US"/>
              </w:rPr>
              <w:t>S</w:t>
            </w:r>
            <w:r>
              <w:rPr>
                <w:rFonts w:ascii="Book Antiqua" w:hAnsi="Book Antiqua" w:hint="eastAsia"/>
                <w:lang w:val="en-US"/>
              </w:rPr>
              <w:t>tates</w:t>
            </w:r>
          </w:p>
        </w:tc>
        <w:tc>
          <w:tcPr>
            <w:tcW w:w="1560" w:type="dxa"/>
            <w:tcBorders>
              <w:top w:val="single" w:sz="4" w:space="0" w:color="auto"/>
              <w:left w:val="single" w:sz="4" w:space="0" w:color="auto"/>
              <w:bottom w:val="single" w:sz="4" w:space="0" w:color="auto"/>
              <w:right w:val="single" w:sz="4" w:space="0" w:color="auto"/>
            </w:tcBorders>
          </w:tcPr>
          <w:p w14:paraId="44A7C5F3" w14:textId="77777777" w:rsidR="004E708A" w:rsidRPr="00E06D55" w:rsidRDefault="004E708A"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Cross-sectional</w:t>
            </w:r>
          </w:p>
        </w:tc>
        <w:tc>
          <w:tcPr>
            <w:tcW w:w="1275" w:type="dxa"/>
            <w:tcBorders>
              <w:top w:val="single" w:sz="4" w:space="0" w:color="auto"/>
              <w:left w:val="single" w:sz="4" w:space="0" w:color="auto"/>
              <w:bottom w:val="single" w:sz="4" w:space="0" w:color="auto"/>
              <w:right w:val="single" w:sz="4" w:space="0" w:color="auto"/>
            </w:tcBorders>
          </w:tcPr>
          <w:p w14:paraId="7361DC4F" w14:textId="77777777" w:rsidR="004E708A" w:rsidRPr="00E06D55" w:rsidRDefault="004E708A"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Community and clinical sample</w:t>
            </w:r>
          </w:p>
        </w:tc>
        <w:tc>
          <w:tcPr>
            <w:tcW w:w="1560" w:type="dxa"/>
            <w:tcBorders>
              <w:top w:val="single" w:sz="4" w:space="0" w:color="auto"/>
              <w:left w:val="single" w:sz="4" w:space="0" w:color="auto"/>
              <w:bottom w:val="single" w:sz="4" w:space="0" w:color="auto"/>
              <w:right w:val="single" w:sz="4" w:space="0" w:color="auto"/>
            </w:tcBorders>
          </w:tcPr>
          <w:p w14:paraId="0C4DA529" w14:textId="4AE45379" w:rsidR="004E708A" w:rsidRPr="00E06D55" w:rsidRDefault="00CE3401" w:rsidP="00E06D55">
            <w:pPr>
              <w:widowControl w:val="0"/>
              <w:autoSpaceDE w:val="0"/>
              <w:autoSpaceDN w:val="0"/>
              <w:adjustRightInd w:val="0"/>
              <w:spacing w:line="360" w:lineRule="auto"/>
              <w:jc w:val="both"/>
              <w:rPr>
                <w:rFonts w:ascii="Book Antiqua" w:hAnsi="Book Antiqua"/>
                <w:lang w:val="en-US"/>
              </w:rPr>
            </w:pPr>
            <w:r>
              <w:rPr>
                <w:rFonts w:ascii="Book Antiqua" w:hAnsi="Book Antiqua"/>
                <w:lang w:val="en-US"/>
              </w:rPr>
              <w:t>1</w:t>
            </w:r>
            <w:r w:rsidR="004E708A" w:rsidRPr="00E06D55">
              <w:rPr>
                <w:rFonts w:ascii="Book Antiqua" w:hAnsi="Book Antiqua"/>
                <w:lang w:val="en-US"/>
              </w:rPr>
              <w:t>706 children and adolescents with psychiatric disorders and typical development:</w:t>
            </w:r>
          </w:p>
          <w:p w14:paraId="19C5BD16" w14:textId="2394EF3C" w:rsidR="004E708A" w:rsidRPr="00E06D55" w:rsidRDefault="004E708A" w:rsidP="00E06D55">
            <w:pPr>
              <w:keepNext/>
              <w:keepLines/>
              <w:widowControl w:val="0"/>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ADHD-C: </w:t>
            </w:r>
            <w:r w:rsidR="00CE3401" w:rsidRPr="00CE3401">
              <w:rPr>
                <w:rFonts w:ascii="Book Antiqua" w:hAnsi="Book Antiqua"/>
                <w:i/>
                <w:lang w:val="en-US"/>
              </w:rPr>
              <w:t>n</w:t>
            </w:r>
            <w:r w:rsidR="00CE3401" w:rsidRPr="00E06D55">
              <w:rPr>
                <w:rFonts w:ascii="Book Antiqua" w:hAnsi="Book Antiqua"/>
                <w:lang w:val="en-US"/>
              </w:rPr>
              <w:t xml:space="preserve"> </w:t>
            </w:r>
            <w:r w:rsidRPr="00E06D55">
              <w:rPr>
                <w:rFonts w:ascii="Book Antiqua" w:hAnsi="Book Antiqua"/>
                <w:lang w:val="en-US"/>
              </w:rPr>
              <w:t>=</w:t>
            </w:r>
            <w:r w:rsidR="00CE3401">
              <w:rPr>
                <w:rFonts w:ascii="Book Antiqua" w:hAnsi="Book Antiqua" w:hint="eastAsia"/>
                <w:lang w:val="en-US"/>
              </w:rPr>
              <w:t xml:space="preserve"> </w:t>
            </w:r>
            <w:r w:rsidRPr="00E06D55">
              <w:rPr>
                <w:rFonts w:ascii="Book Antiqua" w:hAnsi="Book Antiqua"/>
                <w:lang w:val="en-US"/>
              </w:rPr>
              <w:t>566 (male ratio:</w:t>
            </w:r>
            <w:r w:rsidR="00CE3401">
              <w:rPr>
                <w:rFonts w:ascii="Book Antiqua" w:hAnsi="Book Antiqua" w:hint="eastAsia"/>
                <w:lang w:val="en-US"/>
              </w:rPr>
              <w:t xml:space="preserve"> </w:t>
            </w:r>
            <w:r w:rsidRPr="00E06D55">
              <w:rPr>
                <w:rFonts w:ascii="Book Antiqua" w:hAnsi="Book Antiqua"/>
                <w:lang w:val="en-US"/>
              </w:rPr>
              <w:t>74.6%)</w:t>
            </w:r>
          </w:p>
          <w:p w14:paraId="51F3A864" w14:textId="414C34DE" w:rsidR="004E708A" w:rsidRPr="00E06D55" w:rsidRDefault="004E708A" w:rsidP="00E06D55">
            <w:pPr>
              <w:keepNext/>
              <w:keepLines/>
              <w:widowControl w:val="0"/>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ADHD-I: </w:t>
            </w:r>
            <w:r w:rsidR="00CE3401" w:rsidRPr="00CE3401">
              <w:rPr>
                <w:rFonts w:ascii="Book Antiqua" w:hAnsi="Book Antiqua"/>
                <w:i/>
                <w:lang w:val="en-US"/>
              </w:rPr>
              <w:t>n</w:t>
            </w:r>
            <w:r w:rsidR="00CE3401" w:rsidRPr="00E06D55">
              <w:rPr>
                <w:rFonts w:ascii="Book Antiqua" w:hAnsi="Book Antiqua"/>
                <w:lang w:val="en-US"/>
              </w:rPr>
              <w:t xml:space="preserve"> </w:t>
            </w:r>
            <w:r w:rsidRPr="00E06D55">
              <w:rPr>
                <w:rFonts w:ascii="Book Antiqua" w:hAnsi="Book Antiqua"/>
                <w:lang w:val="en-US"/>
              </w:rPr>
              <w:t>=</w:t>
            </w:r>
            <w:r w:rsidR="00CE3401">
              <w:rPr>
                <w:rFonts w:ascii="Book Antiqua" w:hAnsi="Book Antiqua" w:hint="eastAsia"/>
                <w:lang w:val="en-US"/>
              </w:rPr>
              <w:t xml:space="preserve"> </w:t>
            </w:r>
            <w:r w:rsidRPr="00E06D55">
              <w:rPr>
                <w:rFonts w:ascii="Book Antiqua" w:hAnsi="Book Antiqua"/>
                <w:lang w:val="en-US"/>
              </w:rPr>
              <w:t>235 (male ratio: 57.4%)</w:t>
            </w:r>
          </w:p>
          <w:p w14:paraId="0B8FF566" w14:textId="55D17D88" w:rsidR="004E708A" w:rsidRPr="00E06D55" w:rsidRDefault="004E708A" w:rsidP="00E06D55">
            <w:pPr>
              <w:keepNext/>
              <w:keepLines/>
              <w:widowControl w:val="0"/>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Other psychiatric disorders </w:t>
            </w:r>
            <w:r w:rsidRPr="00E06D55">
              <w:rPr>
                <w:rFonts w:ascii="Book Antiqua" w:hAnsi="Book Antiqua"/>
                <w:lang w:val="en-US"/>
              </w:rPr>
              <w:lastRenderedPageBreak/>
              <w:t xml:space="preserve">(autism, depression/ anxiety, eating disorder, intellectual disability): </w:t>
            </w:r>
            <w:r w:rsidR="00CE3401" w:rsidRPr="00CE3401">
              <w:rPr>
                <w:rFonts w:ascii="Book Antiqua" w:hAnsi="Book Antiqua"/>
                <w:i/>
                <w:lang w:val="en-US"/>
              </w:rPr>
              <w:t>n</w:t>
            </w:r>
            <w:r w:rsidR="00CE3401" w:rsidRPr="00E06D55">
              <w:rPr>
                <w:rFonts w:ascii="Book Antiqua" w:hAnsi="Book Antiqua"/>
                <w:lang w:val="en-US"/>
              </w:rPr>
              <w:t xml:space="preserve"> </w:t>
            </w:r>
            <w:r w:rsidRPr="00E06D55">
              <w:rPr>
                <w:rFonts w:ascii="Book Antiqua" w:hAnsi="Book Antiqua"/>
                <w:lang w:val="en-US"/>
              </w:rPr>
              <w:t>=</w:t>
            </w:r>
            <w:r w:rsidR="00CE3401">
              <w:rPr>
                <w:rFonts w:ascii="Book Antiqua" w:hAnsi="Book Antiqua" w:hint="eastAsia"/>
                <w:lang w:val="en-US"/>
              </w:rPr>
              <w:t xml:space="preserve"> </w:t>
            </w:r>
            <w:r w:rsidRPr="00E06D55">
              <w:rPr>
                <w:rFonts w:ascii="Book Antiqua" w:hAnsi="Book Antiqua"/>
                <w:lang w:val="en-US"/>
              </w:rPr>
              <w:t>719 (male ratio: 67.2%)</w:t>
            </w:r>
          </w:p>
          <w:p w14:paraId="2CC60134" w14:textId="5CF6C2F1" w:rsidR="004E708A" w:rsidRPr="00E06D55" w:rsidRDefault="004E708A" w:rsidP="00E06D55">
            <w:pPr>
              <w:widowControl w:val="0"/>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Typical: </w:t>
            </w:r>
            <w:r w:rsidR="00CE3401" w:rsidRPr="00CE3401">
              <w:rPr>
                <w:rFonts w:ascii="Book Antiqua" w:hAnsi="Book Antiqua"/>
                <w:i/>
                <w:lang w:val="en-US"/>
              </w:rPr>
              <w:t>n</w:t>
            </w:r>
            <w:r w:rsidR="00CE3401" w:rsidRPr="00E06D55">
              <w:rPr>
                <w:rFonts w:ascii="Book Antiqua" w:hAnsi="Book Antiqua"/>
                <w:lang w:val="en-US"/>
              </w:rPr>
              <w:t xml:space="preserve"> </w:t>
            </w:r>
            <w:r w:rsidRPr="00E06D55">
              <w:rPr>
                <w:rFonts w:ascii="Book Antiqua" w:hAnsi="Book Antiqua"/>
                <w:lang w:val="en-US"/>
              </w:rPr>
              <w:t>=</w:t>
            </w:r>
            <w:r w:rsidR="00CE3401">
              <w:rPr>
                <w:rFonts w:ascii="Book Antiqua" w:hAnsi="Book Antiqua" w:hint="eastAsia"/>
                <w:lang w:val="en-US"/>
              </w:rPr>
              <w:t xml:space="preserve"> </w:t>
            </w:r>
            <w:r w:rsidRPr="00E06D55">
              <w:rPr>
                <w:rFonts w:ascii="Book Antiqua" w:hAnsi="Book Antiqua"/>
                <w:lang w:val="en-US"/>
              </w:rPr>
              <w:t>186 (male ratio: 43.5%)</w:t>
            </w:r>
          </w:p>
        </w:tc>
        <w:tc>
          <w:tcPr>
            <w:tcW w:w="1984" w:type="dxa"/>
            <w:tcBorders>
              <w:top w:val="single" w:sz="4" w:space="0" w:color="auto"/>
              <w:left w:val="single" w:sz="4" w:space="0" w:color="auto"/>
              <w:bottom w:val="single" w:sz="4" w:space="0" w:color="auto"/>
              <w:right w:val="single" w:sz="4" w:space="0" w:color="auto"/>
            </w:tcBorders>
          </w:tcPr>
          <w:p w14:paraId="4328F5BE" w14:textId="716C245F" w:rsidR="004E708A" w:rsidRPr="00E06D55" w:rsidRDefault="004E708A"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lastRenderedPageBreak/>
              <w:t xml:space="preserve">Age range: 6–18 </w:t>
            </w:r>
            <w:proofErr w:type="spellStart"/>
            <w:r w:rsidR="002A4289">
              <w:rPr>
                <w:rFonts w:ascii="Book Antiqua" w:hAnsi="Book Antiqua"/>
                <w:lang w:val="en-US"/>
              </w:rPr>
              <w:t>yr</w:t>
            </w:r>
            <w:proofErr w:type="spellEnd"/>
            <w:r w:rsidRPr="00E06D55">
              <w:rPr>
                <w:rFonts w:ascii="Book Antiqua" w:hAnsi="Book Antiqua"/>
                <w:lang w:val="en-US"/>
              </w:rPr>
              <w:t xml:space="preserve"> </w:t>
            </w:r>
          </w:p>
        </w:tc>
        <w:tc>
          <w:tcPr>
            <w:tcW w:w="1770" w:type="dxa"/>
            <w:tcBorders>
              <w:top w:val="single" w:sz="4" w:space="0" w:color="auto"/>
              <w:left w:val="single" w:sz="4" w:space="0" w:color="auto"/>
              <w:bottom w:val="single" w:sz="4" w:space="0" w:color="auto"/>
              <w:right w:val="single" w:sz="4" w:space="0" w:color="auto"/>
            </w:tcBorders>
          </w:tcPr>
          <w:p w14:paraId="1568494D" w14:textId="77777777" w:rsidR="004E708A" w:rsidRPr="00E06D55" w:rsidRDefault="004E708A"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All participants had a clinical diagnosis of ADHD made by a licensed PhD psychologist. The clinical diagnosis was based on a comprehensive psychological evaluation including diagnostic inter- views with the </w:t>
            </w:r>
            <w:r w:rsidRPr="00E06D55">
              <w:rPr>
                <w:rFonts w:ascii="Book Antiqua" w:hAnsi="Book Antiqua"/>
                <w:lang w:val="en-US"/>
              </w:rPr>
              <w:lastRenderedPageBreak/>
              <w:t>parent and child, parent and teacher rating scales, review of educational and medical records, extensive psychological testing</w:t>
            </w:r>
          </w:p>
          <w:p w14:paraId="5CD0C931" w14:textId="77777777" w:rsidR="004E708A" w:rsidRPr="00E06D55" w:rsidRDefault="004E708A" w:rsidP="00E06D55">
            <w:pPr>
              <w:autoSpaceDE w:val="0"/>
              <w:autoSpaceDN w:val="0"/>
              <w:adjustRightInd w:val="0"/>
              <w:spacing w:line="360" w:lineRule="auto"/>
              <w:jc w:val="both"/>
              <w:rPr>
                <w:rFonts w:ascii="Book Antiqua" w:hAnsi="Book Antiqua"/>
                <w:lang w:val="en-US"/>
              </w:rPr>
            </w:pPr>
          </w:p>
          <w:p w14:paraId="50C33BCF" w14:textId="77777777" w:rsidR="004E708A" w:rsidRPr="00E06D55" w:rsidRDefault="004E708A"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PBS</w:t>
            </w:r>
          </w:p>
        </w:tc>
        <w:tc>
          <w:tcPr>
            <w:tcW w:w="4110" w:type="dxa"/>
            <w:tcBorders>
              <w:top w:val="single" w:sz="4" w:space="0" w:color="auto"/>
              <w:left w:val="single" w:sz="4" w:space="0" w:color="auto"/>
              <w:bottom w:val="single" w:sz="4" w:space="0" w:color="auto"/>
              <w:right w:val="single" w:sz="4" w:space="0" w:color="auto"/>
            </w:tcBorders>
          </w:tcPr>
          <w:p w14:paraId="6CDA5A53" w14:textId="77777777" w:rsidR="004E708A" w:rsidRPr="00E06D55" w:rsidRDefault="004E708A" w:rsidP="00E06D55">
            <w:pPr>
              <w:widowControl w:val="0"/>
              <w:autoSpaceDE w:val="0"/>
              <w:autoSpaceDN w:val="0"/>
              <w:adjustRightInd w:val="0"/>
              <w:spacing w:line="360" w:lineRule="auto"/>
              <w:jc w:val="both"/>
              <w:rPr>
                <w:rFonts w:ascii="Book Antiqua" w:hAnsi="Book Antiqua"/>
                <w:lang w:val="en-US"/>
              </w:rPr>
            </w:pPr>
            <w:r w:rsidRPr="00E06D55">
              <w:rPr>
                <w:rFonts w:ascii="Book Antiqua" w:hAnsi="Book Antiqua"/>
                <w:lang w:val="en-US"/>
              </w:rPr>
              <w:lastRenderedPageBreak/>
              <w:t>All psychiatric groups had far more suicide behavior than typically developed children.</w:t>
            </w:r>
          </w:p>
          <w:p w14:paraId="0FC81219" w14:textId="77777777" w:rsidR="004E708A" w:rsidRPr="00E06D55" w:rsidRDefault="004E708A" w:rsidP="00E06D55">
            <w:pPr>
              <w:widowControl w:val="0"/>
              <w:autoSpaceDE w:val="0"/>
              <w:autoSpaceDN w:val="0"/>
              <w:adjustRightInd w:val="0"/>
              <w:spacing w:line="360" w:lineRule="auto"/>
              <w:jc w:val="both"/>
              <w:rPr>
                <w:rFonts w:ascii="Book Antiqua" w:hAnsi="Book Antiqua"/>
                <w:lang w:val="en-US"/>
              </w:rPr>
            </w:pPr>
            <w:r w:rsidRPr="00E06D55">
              <w:rPr>
                <w:rFonts w:ascii="Book Antiqua" w:hAnsi="Book Antiqua"/>
                <w:lang w:val="en-US"/>
              </w:rPr>
              <w:t>ADHD-C: 20.7% had suicide ideation, 6.0% attempt</w:t>
            </w:r>
          </w:p>
          <w:p w14:paraId="096B0AF3" w14:textId="77777777" w:rsidR="004E708A" w:rsidRPr="00E06D55" w:rsidRDefault="004E708A" w:rsidP="00E06D55">
            <w:pPr>
              <w:widowControl w:val="0"/>
              <w:autoSpaceDE w:val="0"/>
              <w:autoSpaceDN w:val="0"/>
              <w:adjustRightInd w:val="0"/>
              <w:spacing w:line="360" w:lineRule="auto"/>
              <w:jc w:val="both"/>
              <w:rPr>
                <w:rFonts w:ascii="Book Antiqua" w:hAnsi="Book Antiqua"/>
                <w:lang w:val="en-US"/>
              </w:rPr>
            </w:pPr>
            <w:r w:rsidRPr="00E06D55">
              <w:rPr>
                <w:rFonts w:ascii="Book Antiqua" w:hAnsi="Book Antiqua"/>
                <w:lang w:val="en-US"/>
              </w:rPr>
              <w:t>ADHD-I: 7.3% had suicide ideation, 2.6% attempt</w:t>
            </w:r>
          </w:p>
          <w:p w14:paraId="6A8FB2CA" w14:textId="77777777" w:rsidR="004E708A" w:rsidRPr="00E06D55" w:rsidRDefault="004E708A" w:rsidP="00E06D55">
            <w:pPr>
              <w:autoSpaceDE w:val="0"/>
              <w:autoSpaceDN w:val="0"/>
              <w:adjustRightInd w:val="0"/>
              <w:spacing w:line="360" w:lineRule="auto"/>
              <w:jc w:val="both"/>
              <w:rPr>
                <w:rFonts w:ascii="Book Antiqua" w:hAnsi="Book Antiqua"/>
                <w:lang w:val="en-US"/>
              </w:rPr>
            </w:pPr>
          </w:p>
          <w:p w14:paraId="25CAD729" w14:textId="77777777" w:rsidR="004E708A" w:rsidRPr="00E06D55" w:rsidRDefault="004E708A" w:rsidP="00E06D55">
            <w:pPr>
              <w:autoSpaceDE w:val="0"/>
              <w:autoSpaceDN w:val="0"/>
              <w:adjustRightInd w:val="0"/>
              <w:spacing w:line="360" w:lineRule="auto"/>
              <w:jc w:val="both"/>
              <w:rPr>
                <w:rFonts w:ascii="Book Antiqua" w:hAnsi="Book Antiqua"/>
                <w:lang w:val="en-US"/>
              </w:rPr>
            </w:pPr>
          </w:p>
        </w:tc>
      </w:tr>
      <w:tr w:rsidR="00E06D55" w:rsidRPr="00E06D55" w14:paraId="1680D382" w14:textId="77777777" w:rsidTr="00A444E2">
        <w:trPr>
          <w:trHeight w:val="1448"/>
        </w:trPr>
        <w:tc>
          <w:tcPr>
            <w:tcW w:w="1350" w:type="dxa"/>
            <w:tcBorders>
              <w:top w:val="single" w:sz="4" w:space="0" w:color="auto"/>
              <w:left w:val="single" w:sz="4" w:space="0" w:color="auto"/>
              <w:bottom w:val="single" w:sz="4" w:space="0" w:color="auto"/>
              <w:right w:val="single" w:sz="4" w:space="0" w:color="auto"/>
            </w:tcBorders>
          </w:tcPr>
          <w:p w14:paraId="164B8F4B" w14:textId="755F5A43" w:rsidR="004E708A" w:rsidRPr="00E06D55" w:rsidRDefault="004E708A" w:rsidP="00E06D55">
            <w:pPr>
              <w:autoSpaceDE w:val="0"/>
              <w:autoSpaceDN w:val="0"/>
              <w:adjustRightInd w:val="0"/>
              <w:spacing w:line="360" w:lineRule="auto"/>
              <w:jc w:val="both"/>
              <w:rPr>
                <w:rFonts w:ascii="Book Antiqua" w:hAnsi="Book Antiqua"/>
                <w:b/>
                <w:bCs/>
                <w:lang w:val="en-US"/>
              </w:rPr>
            </w:pPr>
            <w:r w:rsidRPr="00E06D55">
              <w:rPr>
                <w:rFonts w:ascii="Book Antiqua" w:hAnsi="Book Antiqua"/>
                <w:b/>
                <w:bCs/>
                <w:lang w:val="en-US"/>
              </w:rPr>
              <w:lastRenderedPageBreak/>
              <w:t xml:space="preserve">Mayes </w:t>
            </w:r>
            <w:r w:rsidR="00AE40DF" w:rsidRPr="00AE40DF">
              <w:rPr>
                <w:rFonts w:ascii="Book Antiqua" w:hAnsi="Book Antiqua"/>
                <w:b/>
                <w:bCs/>
                <w:i/>
                <w:lang w:val="en-US"/>
              </w:rPr>
              <w:t>et al</w:t>
            </w:r>
            <w:r w:rsidR="006C080C" w:rsidRPr="00EE19C5">
              <w:rPr>
                <w:rFonts w:ascii="Book Antiqua" w:hAnsi="Book Antiqua"/>
                <w:vertAlign w:val="superscript"/>
                <w:lang w:val="en-US"/>
              </w:rPr>
              <w:t>[</w:t>
            </w:r>
            <w:r w:rsidR="0074243A" w:rsidRPr="00EE19C5">
              <w:rPr>
                <w:rFonts w:ascii="Book Antiqua" w:hAnsi="Book Antiqua"/>
                <w:b/>
                <w:bCs/>
                <w:vertAlign w:val="superscript"/>
                <w:lang w:val="en-US"/>
              </w:rPr>
              <w:t>37</w:t>
            </w:r>
            <w:r w:rsidR="00FA57D5" w:rsidRPr="00EE19C5">
              <w:rPr>
                <w:rFonts w:ascii="Book Antiqua" w:hAnsi="Book Antiqua"/>
                <w:vertAlign w:val="superscript"/>
                <w:lang w:val="en-US"/>
              </w:rPr>
              <w:t>]</w:t>
            </w:r>
          </w:p>
        </w:tc>
        <w:tc>
          <w:tcPr>
            <w:tcW w:w="1015" w:type="dxa"/>
            <w:tcBorders>
              <w:top w:val="single" w:sz="4" w:space="0" w:color="auto"/>
              <w:left w:val="single" w:sz="4" w:space="0" w:color="auto"/>
              <w:bottom w:val="single" w:sz="4" w:space="0" w:color="auto"/>
              <w:right w:val="single" w:sz="4" w:space="0" w:color="auto"/>
            </w:tcBorders>
          </w:tcPr>
          <w:p w14:paraId="6BC4F780" w14:textId="56EB0919" w:rsidR="004E708A" w:rsidRPr="00E06D55" w:rsidRDefault="00EE19C5"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U</w:t>
            </w:r>
            <w:r>
              <w:rPr>
                <w:rFonts w:ascii="Book Antiqua" w:hAnsi="Book Antiqua" w:hint="eastAsia"/>
                <w:lang w:val="en-US"/>
              </w:rPr>
              <w:t xml:space="preserve">nited </w:t>
            </w:r>
            <w:r w:rsidRPr="00E06D55">
              <w:rPr>
                <w:rFonts w:ascii="Book Antiqua" w:hAnsi="Book Antiqua"/>
                <w:lang w:val="en-US"/>
              </w:rPr>
              <w:t>S</w:t>
            </w:r>
            <w:r>
              <w:rPr>
                <w:rFonts w:ascii="Book Antiqua" w:hAnsi="Book Antiqua" w:hint="eastAsia"/>
                <w:lang w:val="en-US"/>
              </w:rPr>
              <w:t>tates</w:t>
            </w:r>
          </w:p>
        </w:tc>
        <w:tc>
          <w:tcPr>
            <w:tcW w:w="1560" w:type="dxa"/>
            <w:tcBorders>
              <w:top w:val="single" w:sz="4" w:space="0" w:color="auto"/>
              <w:left w:val="single" w:sz="4" w:space="0" w:color="auto"/>
              <w:bottom w:val="single" w:sz="4" w:space="0" w:color="auto"/>
              <w:right w:val="single" w:sz="4" w:space="0" w:color="auto"/>
            </w:tcBorders>
          </w:tcPr>
          <w:p w14:paraId="7E57DFBC" w14:textId="77777777" w:rsidR="004E708A" w:rsidRPr="00E06D55" w:rsidRDefault="004E708A"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Cross-sectional</w:t>
            </w:r>
          </w:p>
        </w:tc>
        <w:tc>
          <w:tcPr>
            <w:tcW w:w="1275" w:type="dxa"/>
            <w:tcBorders>
              <w:top w:val="single" w:sz="4" w:space="0" w:color="auto"/>
              <w:left w:val="single" w:sz="4" w:space="0" w:color="auto"/>
              <w:bottom w:val="single" w:sz="4" w:space="0" w:color="auto"/>
              <w:right w:val="single" w:sz="4" w:space="0" w:color="auto"/>
            </w:tcBorders>
          </w:tcPr>
          <w:p w14:paraId="0C2F216B" w14:textId="77777777" w:rsidR="004E708A" w:rsidRPr="00E06D55" w:rsidRDefault="004E708A"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Clinical Sample</w:t>
            </w:r>
          </w:p>
        </w:tc>
        <w:tc>
          <w:tcPr>
            <w:tcW w:w="1560" w:type="dxa"/>
            <w:tcBorders>
              <w:top w:val="single" w:sz="4" w:space="0" w:color="auto"/>
              <w:left w:val="single" w:sz="4" w:space="0" w:color="auto"/>
              <w:bottom w:val="single" w:sz="4" w:space="0" w:color="auto"/>
              <w:right w:val="single" w:sz="4" w:space="0" w:color="auto"/>
            </w:tcBorders>
          </w:tcPr>
          <w:p w14:paraId="31BF74CD" w14:textId="7EA883CF" w:rsidR="004E708A" w:rsidRPr="00E06D55" w:rsidRDefault="004417C0" w:rsidP="00E06D55">
            <w:pPr>
              <w:widowControl w:val="0"/>
              <w:autoSpaceDE w:val="0"/>
              <w:autoSpaceDN w:val="0"/>
              <w:adjustRightInd w:val="0"/>
              <w:spacing w:line="360" w:lineRule="auto"/>
              <w:jc w:val="both"/>
              <w:rPr>
                <w:rFonts w:ascii="Book Antiqua" w:hAnsi="Book Antiqua"/>
                <w:lang w:val="en-US"/>
              </w:rPr>
            </w:pPr>
            <w:r w:rsidRPr="00E06D55">
              <w:rPr>
                <w:rFonts w:ascii="Book Antiqua" w:hAnsi="Book Antiqua"/>
                <w:lang w:val="en-US"/>
              </w:rPr>
              <w:t>Children</w:t>
            </w:r>
            <w:r w:rsidR="004E708A" w:rsidRPr="00E06D55">
              <w:rPr>
                <w:rFonts w:ascii="Book Antiqua" w:hAnsi="Book Antiqua"/>
                <w:lang w:val="en-US"/>
              </w:rPr>
              <w:t xml:space="preserve"> and adolescents with ADHD: </w:t>
            </w:r>
            <w:r w:rsidR="009F12F9" w:rsidRPr="00CE3401">
              <w:rPr>
                <w:rFonts w:ascii="Book Antiqua" w:hAnsi="Book Antiqua"/>
                <w:i/>
                <w:lang w:val="en-US"/>
              </w:rPr>
              <w:t>n</w:t>
            </w:r>
            <w:r w:rsidR="009F12F9" w:rsidRPr="00E06D55">
              <w:rPr>
                <w:rFonts w:ascii="Book Antiqua" w:hAnsi="Book Antiqua"/>
                <w:lang w:val="en-US"/>
              </w:rPr>
              <w:t xml:space="preserve"> </w:t>
            </w:r>
            <w:r w:rsidR="004E708A" w:rsidRPr="00E06D55">
              <w:rPr>
                <w:rFonts w:ascii="Book Antiqua" w:hAnsi="Book Antiqua"/>
                <w:lang w:val="en-US"/>
              </w:rPr>
              <w:t>=</w:t>
            </w:r>
            <w:r w:rsidR="009F12F9">
              <w:rPr>
                <w:rFonts w:ascii="Book Antiqua" w:hAnsi="Book Antiqua" w:hint="eastAsia"/>
                <w:lang w:val="en-US"/>
              </w:rPr>
              <w:t xml:space="preserve"> </w:t>
            </w:r>
            <w:r w:rsidR="004E708A" w:rsidRPr="00E06D55">
              <w:rPr>
                <w:rFonts w:ascii="Book Antiqua" w:hAnsi="Book Antiqua"/>
                <w:lang w:val="en-US"/>
              </w:rPr>
              <w:t>925</w:t>
            </w:r>
            <w:r w:rsidR="009F12F9">
              <w:rPr>
                <w:rFonts w:ascii="Book Antiqua" w:hAnsi="Book Antiqua" w:hint="eastAsia"/>
                <w:lang w:val="en-US"/>
              </w:rPr>
              <w:t xml:space="preserve"> </w:t>
            </w:r>
            <w:r w:rsidR="004E708A" w:rsidRPr="00E06D55">
              <w:rPr>
                <w:rFonts w:ascii="Book Antiqua" w:hAnsi="Book Antiqua"/>
                <w:lang w:val="en-US"/>
              </w:rPr>
              <w:t>(</w:t>
            </w:r>
            <w:r w:rsidR="009F12F9" w:rsidRPr="00E06D55">
              <w:rPr>
                <w:rFonts w:ascii="Book Antiqua" w:hAnsi="Book Antiqua"/>
                <w:lang w:val="en-US"/>
              </w:rPr>
              <w:t>m</w:t>
            </w:r>
            <w:r w:rsidR="004E708A" w:rsidRPr="00E06D55">
              <w:rPr>
                <w:rFonts w:ascii="Book Antiqua" w:hAnsi="Book Antiqua"/>
                <w:lang w:val="en-US"/>
              </w:rPr>
              <w:t xml:space="preserve">ale </w:t>
            </w:r>
            <w:r w:rsidR="004E708A" w:rsidRPr="00E06D55">
              <w:rPr>
                <w:rFonts w:ascii="Book Antiqua" w:hAnsi="Book Antiqua"/>
                <w:lang w:val="en-US"/>
              </w:rPr>
              <w:lastRenderedPageBreak/>
              <w:t xml:space="preserve">ratio: 68.5%) </w:t>
            </w:r>
          </w:p>
          <w:p w14:paraId="18F0ACE0" w14:textId="65546F8C" w:rsidR="004E708A" w:rsidRPr="00E06D55" w:rsidRDefault="004E708A" w:rsidP="00E06D55">
            <w:pPr>
              <w:widowControl w:val="0"/>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ADHD-C: </w:t>
            </w:r>
            <w:r w:rsidR="009F12F9" w:rsidRPr="00CE3401">
              <w:rPr>
                <w:rFonts w:ascii="Book Antiqua" w:hAnsi="Book Antiqua"/>
                <w:i/>
                <w:lang w:val="en-US"/>
              </w:rPr>
              <w:t>n</w:t>
            </w:r>
            <w:r w:rsidR="009F12F9" w:rsidRPr="00E06D55">
              <w:rPr>
                <w:rFonts w:ascii="Book Antiqua" w:hAnsi="Book Antiqua"/>
                <w:lang w:val="en-US"/>
              </w:rPr>
              <w:t xml:space="preserve"> </w:t>
            </w:r>
            <w:r w:rsidRPr="00E06D55">
              <w:rPr>
                <w:rFonts w:ascii="Book Antiqua" w:hAnsi="Book Antiqua"/>
                <w:lang w:val="en-US"/>
              </w:rPr>
              <w:t>=</w:t>
            </w:r>
            <w:r w:rsidR="009F12F9">
              <w:rPr>
                <w:rFonts w:ascii="Book Antiqua" w:hAnsi="Book Antiqua" w:hint="eastAsia"/>
                <w:lang w:val="en-US"/>
              </w:rPr>
              <w:t xml:space="preserve"> </w:t>
            </w:r>
            <w:r w:rsidRPr="00E06D55">
              <w:rPr>
                <w:rFonts w:ascii="Book Antiqua" w:hAnsi="Book Antiqua"/>
                <w:lang w:val="en-US"/>
              </w:rPr>
              <w:t>666</w:t>
            </w:r>
          </w:p>
          <w:p w14:paraId="6424BD07" w14:textId="01B1D9B6" w:rsidR="004E708A" w:rsidRPr="00E06D55" w:rsidRDefault="004E708A" w:rsidP="00E06D55">
            <w:pPr>
              <w:widowControl w:val="0"/>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ADHD-I: </w:t>
            </w:r>
            <w:r w:rsidR="009F12F9" w:rsidRPr="00CE3401">
              <w:rPr>
                <w:rFonts w:ascii="Book Antiqua" w:hAnsi="Book Antiqua"/>
                <w:i/>
                <w:lang w:val="en-US"/>
              </w:rPr>
              <w:t>n</w:t>
            </w:r>
            <w:r w:rsidR="009F12F9" w:rsidRPr="00E06D55">
              <w:rPr>
                <w:rFonts w:ascii="Book Antiqua" w:hAnsi="Book Antiqua"/>
                <w:lang w:val="en-US"/>
              </w:rPr>
              <w:t xml:space="preserve"> </w:t>
            </w:r>
            <w:r w:rsidRPr="00E06D55">
              <w:rPr>
                <w:rFonts w:ascii="Book Antiqua" w:hAnsi="Book Antiqua"/>
                <w:lang w:val="en-US"/>
              </w:rPr>
              <w:t>=</w:t>
            </w:r>
            <w:r w:rsidR="009F12F9">
              <w:rPr>
                <w:rFonts w:ascii="Book Antiqua" w:hAnsi="Book Antiqua" w:hint="eastAsia"/>
                <w:lang w:val="en-US"/>
              </w:rPr>
              <w:t xml:space="preserve"> </w:t>
            </w:r>
            <w:r w:rsidRPr="00E06D55">
              <w:rPr>
                <w:rFonts w:ascii="Book Antiqua" w:hAnsi="Book Antiqua"/>
                <w:lang w:val="en-US"/>
              </w:rPr>
              <w:t>259</w:t>
            </w:r>
          </w:p>
          <w:p w14:paraId="7074A376" w14:textId="77777777" w:rsidR="004E708A" w:rsidRPr="00E06D55" w:rsidRDefault="004E708A" w:rsidP="00E06D55">
            <w:pPr>
              <w:widowControl w:val="0"/>
              <w:autoSpaceDE w:val="0"/>
              <w:autoSpaceDN w:val="0"/>
              <w:adjustRightInd w:val="0"/>
              <w:spacing w:line="360" w:lineRule="auto"/>
              <w:jc w:val="both"/>
              <w:rPr>
                <w:rFonts w:ascii="Book Antiqua" w:hAnsi="Book Antiqua"/>
                <w:lang w:val="en-US"/>
              </w:rPr>
            </w:pPr>
          </w:p>
        </w:tc>
        <w:tc>
          <w:tcPr>
            <w:tcW w:w="1984" w:type="dxa"/>
            <w:tcBorders>
              <w:top w:val="single" w:sz="4" w:space="0" w:color="auto"/>
              <w:left w:val="single" w:sz="4" w:space="0" w:color="auto"/>
              <w:bottom w:val="single" w:sz="4" w:space="0" w:color="auto"/>
              <w:right w:val="single" w:sz="4" w:space="0" w:color="auto"/>
            </w:tcBorders>
          </w:tcPr>
          <w:p w14:paraId="45AFD19D" w14:textId="3B6C3C87" w:rsidR="004E708A" w:rsidRPr="00E06D55" w:rsidRDefault="004E708A" w:rsidP="00E06D55">
            <w:pPr>
              <w:keepNext/>
              <w:keepLines/>
              <w:widowControl w:val="0"/>
              <w:autoSpaceDE w:val="0"/>
              <w:autoSpaceDN w:val="0"/>
              <w:adjustRightInd w:val="0"/>
              <w:spacing w:line="360" w:lineRule="auto"/>
              <w:jc w:val="both"/>
              <w:rPr>
                <w:rFonts w:ascii="Book Antiqua" w:hAnsi="Book Antiqua"/>
                <w:lang w:val="en-US"/>
              </w:rPr>
            </w:pPr>
            <w:r w:rsidRPr="00E06D55">
              <w:rPr>
                <w:rFonts w:ascii="Book Antiqua" w:hAnsi="Book Antiqua"/>
                <w:lang w:val="en-US"/>
              </w:rPr>
              <w:lastRenderedPageBreak/>
              <w:t xml:space="preserve">Age range: 3-16 </w:t>
            </w:r>
            <w:proofErr w:type="spellStart"/>
            <w:r w:rsidR="002A4289">
              <w:rPr>
                <w:rFonts w:ascii="Book Antiqua" w:hAnsi="Book Antiqua"/>
                <w:lang w:val="en-US"/>
              </w:rPr>
              <w:t>yr</w:t>
            </w:r>
            <w:proofErr w:type="spellEnd"/>
          </w:p>
          <w:p w14:paraId="050955AC" w14:textId="54FABA7A" w:rsidR="004E708A" w:rsidRPr="00E06D55" w:rsidRDefault="004E708A" w:rsidP="00E06D55">
            <w:pPr>
              <w:widowControl w:val="0"/>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Mean age: 8.8 </w:t>
            </w:r>
            <w:proofErr w:type="spellStart"/>
            <w:r w:rsidR="002A4289">
              <w:rPr>
                <w:rFonts w:ascii="Book Antiqua" w:hAnsi="Book Antiqua"/>
                <w:lang w:val="en-US"/>
              </w:rPr>
              <w:t>yr</w:t>
            </w:r>
            <w:proofErr w:type="spellEnd"/>
            <w:r w:rsidRPr="00E06D55">
              <w:rPr>
                <w:rFonts w:ascii="Book Antiqua" w:hAnsi="Book Antiqua"/>
                <w:lang w:val="en-US"/>
              </w:rPr>
              <w:t xml:space="preserve"> (</w:t>
            </w:r>
            <w:r w:rsidR="009F50F8">
              <w:rPr>
                <w:rFonts w:ascii="Book Antiqua" w:hAnsi="Book Antiqua"/>
                <w:lang w:val="en-US"/>
              </w:rPr>
              <w:t xml:space="preserve">SD = </w:t>
            </w:r>
            <w:r w:rsidRPr="00E06D55">
              <w:rPr>
                <w:rFonts w:ascii="Book Antiqua" w:hAnsi="Book Antiqua"/>
                <w:lang w:val="en-US"/>
              </w:rPr>
              <w:t>2.6)</w:t>
            </w:r>
          </w:p>
          <w:p w14:paraId="52284E99" w14:textId="77777777" w:rsidR="004E708A" w:rsidRPr="00E06D55" w:rsidRDefault="004E708A" w:rsidP="00E06D55">
            <w:pPr>
              <w:widowControl w:val="0"/>
              <w:autoSpaceDE w:val="0"/>
              <w:autoSpaceDN w:val="0"/>
              <w:adjustRightInd w:val="0"/>
              <w:spacing w:line="360" w:lineRule="auto"/>
              <w:jc w:val="both"/>
              <w:rPr>
                <w:rFonts w:ascii="Book Antiqua" w:hAnsi="Book Antiqua"/>
                <w:lang w:val="en-US"/>
              </w:rPr>
            </w:pPr>
          </w:p>
          <w:p w14:paraId="6F5C1660" w14:textId="77777777" w:rsidR="004E708A" w:rsidRPr="00E06D55" w:rsidRDefault="004E708A"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 </w:t>
            </w:r>
          </w:p>
        </w:tc>
        <w:tc>
          <w:tcPr>
            <w:tcW w:w="1770" w:type="dxa"/>
            <w:tcBorders>
              <w:top w:val="single" w:sz="4" w:space="0" w:color="auto"/>
              <w:left w:val="single" w:sz="4" w:space="0" w:color="auto"/>
              <w:bottom w:val="single" w:sz="4" w:space="0" w:color="auto"/>
              <w:right w:val="single" w:sz="4" w:space="0" w:color="auto"/>
            </w:tcBorders>
          </w:tcPr>
          <w:p w14:paraId="3AD35610" w14:textId="77777777" w:rsidR="004E708A" w:rsidRPr="00E06D55" w:rsidRDefault="004E708A" w:rsidP="00E06D55">
            <w:pPr>
              <w:widowControl w:val="0"/>
              <w:autoSpaceDE w:val="0"/>
              <w:autoSpaceDN w:val="0"/>
              <w:adjustRightInd w:val="0"/>
              <w:spacing w:line="360" w:lineRule="auto"/>
              <w:jc w:val="both"/>
              <w:rPr>
                <w:rFonts w:ascii="Book Antiqua" w:eastAsia="MS Gothic" w:hAnsi="Book Antiqua"/>
                <w:lang w:val="en-US"/>
              </w:rPr>
            </w:pPr>
            <w:r w:rsidRPr="00E06D55">
              <w:rPr>
                <w:rFonts w:ascii="Book Antiqua" w:hAnsi="Book Antiqua"/>
                <w:lang w:val="en-US"/>
              </w:rPr>
              <w:t xml:space="preserve">All participants had a clinical diagnosis of ADHD made by a licensed </w:t>
            </w:r>
            <w:r w:rsidRPr="00E06D55">
              <w:rPr>
                <w:rFonts w:ascii="Book Antiqua" w:hAnsi="Book Antiqua"/>
                <w:lang w:val="en-US"/>
              </w:rPr>
              <w:lastRenderedPageBreak/>
              <w:t xml:space="preserve">PhD psychologist. The clinical diagnosis was based on a comprehensive psychological evaluation including diagnostic inter- views with the parent and child, parent and teacher rating scales, review of educational </w:t>
            </w:r>
            <w:r w:rsidRPr="00E06D55">
              <w:rPr>
                <w:rFonts w:ascii="Book Antiqua" w:hAnsi="Book Antiqua"/>
                <w:lang w:val="en-US"/>
              </w:rPr>
              <w:lastRenderedPageBreak/>
              <w:t>and medical records, extensive psychological testing</w:t>
            </w:r>
          </w:p>
          <w:p w14:paraId="589980F2" w14:textId="77777777" w:rsidR="004E708A" w:rsidRPr="00E06D55" w:rsidRDefault="004E708A" w:rsidP="00E06D55">
            <w:pPr>
              <w:widowControl w:val="0"/>
              <w:autoSpaceDE w:val="0"/>
              <w:autoSpaceDN w:val="0"/>
              <w:adjustRightInd w:val="0"/>
              <w:spacing w:line="360" w:lineRule="auto"/>
              <w:jc w:val="both"/>
              <w:rPr>
                <w:rFonts w:ascii="Book Antiqua" w:hAnsi="Book Antiqua"/>
                <w:lang w:val="en-US"/>
              </w:rPr>
            </w:pPr>
          </w:p>
          <w:p w14:paraId="13F4BBA7" w14:textId="77777777" w:rsidR="004E708A" w:rsidRPr="00E06D55" w:rsidRDefault="004E708A"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PBS - suicide ideation and attempt items</w:t>
            </w:r>
          </w:p>
        </w:tc>
        <w:tc>
          <w:tcPr>
            <w:tcW w:w="4110" w:type="dxa"/>
            <w:tcBorders>
              <w:top w:val="single" w:sz="4" w:space="0" w:color="auto"/>
              <w:left w:val="single" w:sz="4" w:space="0" w:color="auto"/>
              <w:bottom w:val="single" w:sz="4" w:space="0" w:color="auto"/>
              <w:right w:val="single" w:sz="4" w:space="0" w:color="auto"/>
            </w:tcBorders>
          </w:tcPr>
          <w:p w14:paraId="2ECFB32F" w14:textId="22312958" w:rsidR="004E708A" w:rsidRPr="00E06D55" w:rsidRDefault="004E708A" w:rsidP="00E06D55">
            <w:pPr>
              <w:widowControl w:val="0"/>
              <w:autoSpaceDE w:val="0"/>
              <w:autoSpaceDN w:val="0"/>
              <w:adjustRightInd w:val="0"/>
              <w:spacing w:line="360" w:lineRule="auto"/>
              <w:jc w:val="both"/>
              <w:rPr>
                <w:rFonts w:ascii="Book Antiqua" w:hAnsi="Book Antiqua"/>
                <w:lang w:val="en-US"/>
              </w:rPr>
            </w:pPr>
            <w:r w:rsidRPr="00E06D55">
              <w:rPr>
                <w:rFonts w:ascii="Book Antiqua" w:hAnsi="Book Antiqua"/>
                <w:lang w:val="en-US"/>
              </w:rPr>
              <w:lastRenderedPageBreak/>
              <w:t>For t</w:t>
            </w:r>
            <w:r w:rsidR="009F50F8">
              <w:rPr>
                <w:rFonts w:ascii="Book Antiqua" w:hAnsi="Book Antiqua"/>
                <w:lang w:val="en-US"/>
              </w:rPr>
              <w:t>he total sample with ADHD, 15.8</w:t>
            </w:r>
            <w:r w:rsidRPr="00E06D55">
              <w:rPr>
                <w:rFonts w:ascii="Book Antiqua" w:hAnsi="Book Antiqua"/>
                <w:lang w:val="en-US"/>
              </w:rPr>
              <w:t>% had suicide ideat</w:t>
            </w:r>
            <w:r w:rsidR="009F50F8">
              <w:rPr>
                <w:rFonts w:ascii="Book Antiqua" w:hAnsi="Book Antiqua"/>
                <w:lang w:val="en-US"/>
              </w:rPr>
              <w:t>ion (sometimes or more) and 5.5</w:t>
            </w:r>
            <w:r w:rsidRPr="00E06D55">
              <w:rPr>
                <w:rFonts w:ascii="Book Antiqua" w:hAnsi="Book Antiqua"/>
                <w:lang w:val="en-US"/>
              </w:rPr>
              <w:t>% had attempts.</w:t>
            </w:r>
          </w:p>
          <w:p w14:paraId="7119F0C8" w14:textId="77777777" w:rsidR="004E708A" w:rsidRPr="00E06D55" w:rsidRDefault="004E708A" w:rsidP="00E06D55">
            <w:pPr>
              <w:widowControl w:val="0"/>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Ideation and attempts were more than twice as prevalent among </w:t>
            </w:r>
            <w:r w:rsidRPr="00E06D55">
              <w:rPr>
                <w:rFonts w:ascii="Book Antiqua" w:hAnsi="Book Antiqua"/>
                <w:lang w:val="en-US"/>
              </w:rPr>
              <w:lastRenderedPageBreak/>
              <w:t xml:space="preserve">participants with ADHD-C than among participants with ADHD-I. </w:t>
            </w:r>
          </w:p>
          <w:p w14:paraId="0B371947" w14:textId="77777777" w:rsidR="004E708A" w:rsidRPr="00E06D55" w:rsidRDefault="004E708A"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ADHD-C: 19% had suicide ideation, 7% attempt</w:t>
            </w:r>
          </w:p>
          <w:p w14:paraId="5BD16C91" w14:textId="77777777" w:rsidR="004E708A" w:rsidRPr="00E06D55" w:rsidRDefault="004E708A" w:rsidP="00E06D55">
            <w:pPr>
              <w:widowControl w:val="0"/>
              <w:autoSpaceDE w:val="0"/>
              <w:autoSpaceDN w:val="0"/>
              <w:adjustRightInd w:val="0"/>
              <w:spacing w:line="360" w:lineRule="auto"/>
              <w:jc w:val="both"/>
              <w:rPr>
                <w:rFonts w:ascii="Book Antiqua" w:hAnsi="Book Antiqua"/>
                <w:lang w:val="en-US"/>
              </w:rPr>
            </w:pPr>
            <w:r w:rsidRPr="00E06D55">
              <w:rPr>
                <w:rFonts w:ascii="Book Antiqua" w:hAnsi="Book Antiqua"/>
                <w:lang w:val="en-US"/>
              </w:rPr>
              <w:t>ADHD-I: 7% had suicide ideation, 3% attempt</w:t>
            </w:r>
          </w:p>
          <w:p w14:paraId="0C3EE439" w14:textId="0A2EBFE3" w:rsidR="004E708A" w:rsidRPr="00E06D55" w:rsidRDefault="004E708A" w:rsidP="00E06D55">
            <w:pPr>
              <w:widowControl w:val="0"/>
              <w:autoSpaceDE w:val="0"/>
              <w:autoSpaceDN w:val="0"/>
              <w:adjustRightInd w:val="0"/>
              <w:spacing w:line="360" w:lineRule="auto"/>
              <w:jc w:val="both"/>
              <w:rPr>
                <w:rFonts w:ascii="Book Antiqua" w:hAnsi="Book Antiqua"/>
                <w:lang w:val="en-US"/>
              </w:rPr>
            </w:pPr>
            <w:r w:rsidRPr="00E06D55">
              <w:rPr>
                <w:rFonts w:ascii="Book Antiqua" w:hAnsi="Book Antiqua"/>
                <w:lang w:val="en-US"/>
              </w:rPr>
              <w:t>Those, who had ADHD alone</w:t>
            </w:r>
            <w:r w:rsidR="009F50F8">
              <w:rPr>
                <w:rFonts w:ascii="Book Antiqua" w:hAnsi="Book Antiqua"/>
                <w:lang w:val="en-US"/>
              </w:rPr>
              <w:t>: 6% had suicide ideation and 2</w:t>
            </w:r>
            <w:r w:rsidRPr="00E06D55">
              <w:rPr>
                <w:rFonts w:ascii="Book Antiqua" w:hAnsi="Book Antiqua"/>
                <w:lang w:val="en-US"/>
              </w:rPr>
              <w:t>% had suicide attempt.</w:t>
            </w:r>
          </w:p>
          <w:p w14:paraId="63C6279C" w14:textId="01A29ED7" w:rsidR="004E708A" w:rsidRPr="00E06D55" w:rsidRDefault="004E708A" w:rsidP="00E06D55">
            <w:pPr>
              <w:widowControl w:val="0"/>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Those, who had ADHD + co-occurring sadness and </w:t>
            </w:r>
            <w:r w:rsidR="009F50F8">
              <w:rPr>
                <w:rFonts w:ascii="Book Antiqua" w:hAnsi="Book Antiqua"/>
                <w:lang w:val="en-US"/>
              </w:rPr>
              <w:t>ODD, 46</w:t>
            </w:r>
            <w:r w:rsidRPr="00E06D55">
              <w:rPr>
                <w:rFonts w:ascii="Book Antiqua" w:hAnsi="Book Antiqua"/>
                <w:lang w:val="en-US"/>
              </w:rPr>
              <w:t>% had i</w:t>
            </w:r>
            <w:r w:rsidR="009F50F8">
              <w:rPr>
                <w:rFonts w:ascii="Book Antiqua" w:hAnsi="Book Antiqua"/>
                <w:lang w:val="en-US"/>
              </w:rPr>
              <w:t>deation and 21% had attempts</w:t>
            </w:r>
          </w:p>
          <w:p w14:paraId="43EA81C2" w14:textId="77777777" w:rsidR="004E708A" w:rsidRPr="00E06D55" w:rsidRDefault="004E708A" w:rsidP="00E06D55">
            <w:pPr>
              <w:autoSpaceDE w:val="0"/>
              <w:autoSpaceDN w:val="0"/>
              <w:adjustRightInd w:val="0"/>
              <w:spacing w:line="360" w:lineRule="auto"/>
              <w:jc w:val="both"/>
              <w:rPr>
                <w:rFonts w:ascii="Book Antiqua" w:hAnsi="Book Antiqua"/>
                <w:lang w:val="en-US"/>
              </w:rPr>
            </w:pPr>
          </w:p>
        </w:tc>
      </w:tr>
      <w:tr w:rsidR="00E06D55" w:rsidRPr="00E06D55" w14:paraId="48AA2EC8" w14:textId="77777777" w:rsidTr="00A444E2">
        <w:trPr>
          <w:trHeight w:val="1448"/>
        </w:trPr>
        <w:tc>
          <w:tcPr>
            <w:tcW w:w="1350" w:type="dxa"/>
            <w:tcBorders>
              <w:top w:val="single" w:sz="4" w:space="0" w:color="auto"/>
              <w:left w:val="single" w:sz="4" w:space="0" w:color="auto"/>
              <w:bottom w:val="single" w:sz="4" w:space="0" w:color="auto"/>
              <w:right w:val="single" w:sz="4" w:space="0" w:color="auto"/>
            </w:tcBorders>
          </w:tcPr>
          <w:p w14:paraId="673EE882" w14:textId="0D581FC5" w:rsidR="004E708A" w:rsidRPr="00E06D55" w:rsidRDefault="00A839BB" w:rsidP="00E06D55">
            <w:pPr>
              <w:autoSpaceDE w:val="0"/>
              <w:autoSpaceDN w:val="0"/>
              <w:adjustRightInd w:val="0"/>
              <w:spacing w:line="360" w:lineRule="auto"/>
              <w:jc w:val="both"/>
              <w:rPr>
                <w:rFonts w:ascii="Book Antiqua" w:hAnsi="Book Antiqua"/>
                <w:b/>
                <w:bCs/>
                <w:lang w:val="en-US"/>
              </w:rPr>
            </w:pPr>
            <w:r w:rsidRPr="00E06D55">
              <w:rPr>
                <w:rFonts w:ascii="Book Antiqua" w:hAnsi="Book Antiqua"/>
                <w:b/>
                <w:bCs/>
                <w:lang w:val="en-US"/>
              </w:rPr>
              <w:lastRenderedPageBreak/>
              <w:t xml:space="preserve">Park </w:t>
            </w:r>
            <w:r w:rsidR="00AE40DF" w:rsidRPr="00AE40DF">
              <w:rPr>
                <w:rFonts w:ascii="Book Antiqua" w:hAnsi="Book Antiqua"/>
                <w:b/>
                <w:bCs/>
                <w:i/>
                <w:lang w:val="en-US"/>
              </w:rPr>
              <w:t>et al</w:t>
            </w:r>
            <w:r w:rsidR="006C080C" w:rsidRPr="00EE19C5">
              <w:rPr>
                <w:rFonts w:ascii="Book Antiqua" w:hAnsi="Book Antiqua"/>
                <w:vertAlign w:val="superscript"/>
                <w:lang w:val="en-US"/>
              </w:rPr>
              <w:t>[</w:t>
            </w:r>
            <w:r w:rsidR="0074243A" w:rsidRPr="00EE19C5">
              <w:rPr>
                <w:rFonts w:ascii="Book Antiqua" w:hAnsi="Book Antiqua"/>
                <w:b/>
                <w:bCs/>
                <w:vertAlign w:val="superscript"/>
                <w:lang w:val="en-US"/>
              </w:rPr>
              <w:t>38</w:t>
            </w:r>
            <w:r w:rsidR="001910B2" w:rsidRPr="00EE19C5">
              <w:rPr>
                <w:rFonts w:ascii="Book Antiqua" w:hAnsi="Book Antiqua"/>
                <w:vertAlign w:val="superscript"/>
                <w:lang w:val="en-US"/>
              </w:rPr>
              <w:t>]</w:t>
            </w:r>
          </w:p>
        </w:tc>
        <w:tc>
          <w:tcPr>
            <w:tcW w:w="1015" w:type="dxa"/>
            <w:tcBorders>
              <w:top w:val="single" w:sz="4" w:space="0" w:color="auto"/>
              <w:left w:val="single" w:sz="4" w:space="0" w:color="auto"/>
              <w:bottom w:val="single" w:sz="4" w:space="0" w:color="auto"/>
              <w:right w:val="single" w:sz="4" w:space="0" w:color="auto"/>
            </w:tcBorders>
          </w:tcPr>
          <w:p w14:paraId="736AAB99" w14:textId="77777777" w:rsidR="004E708A" w:rsidRPr="00E06D55" w:rsidRDefault="004E708A"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South Korea</w:t>
            </w:r>
          </w:p>
        </w:tc>
        <w:tc>
          <w:tcPr>
            <w:tcW w:w="1560" w:type="dxa"/>
            <w:tcBorders>
              <w:top w:val="single" w:sz="4" w:space="0" w:color="auto"/>
              <w:left w:val="single" w:sz="4" w:space="0" w:color="auto"/>
              <w:bottom w:val="single" w:sz="4" w:space="0" w:color="auto"/>
              <w:right w:val="single" w:sz="4" w:space="0" w:color="auto"/>
            </w:tcBorders>
          </w:tcPr>
          <w:p w14:paraId="5E460DC2" w14:textId="77777777" w:rsidR="004E708A" w:rsidRPr="00E06D55" w:rsidRDefault="004E708A"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Cross-sectional</w:t>
            </w:r>
          </w:p>
        </w:tc>
        <w:tc>
          <w:tcPr>
            <w:tcW w:w="1275" w:type="dxa"/>
            <w:tcBorders>
              <w:top w:val="single" w:sz="4" w:space="0" w:color="auto"/>
              <w:left w:val="single" w:sz="4" w:space="0" w:color="auto"/>
              <w:bottom w:val="single" w:sz="4" w:space="0" w:color="auto"/>
              <w:right w:val="single" w:sz="4" w:space="0" w:color="auto"/>
            </w:tcBorders>
          </w:tcPr>
          <w:p w14:paraId="408AAB03" w14:textId="77777777" w:rsidR="004E708A" w:rsidRPr="00E06D55" w:rsidRDefault="004E708A"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Community sample</w:t>
            </w:r>
          </w:p>
        </w:tc>
        <w:tc>
          <w:tcPr>
            <w:tcW w:w="1560" w:type="dxa"/>
            <w:tcBorders>
              <w:top w:val="single" w:sz="4" w:space="0" w:color="auto"/>
              <w:left w:val="single" w:sz="4" w:space="0" w:color="auto"/>
              <w:bottom w:val="single" w:sz="4" w:space="0" w:color="auto"/>
              <w:right w:val="single" w:sz="4" w:space="0" w:color="auto"/>
            </w:tcBorders>
          </w:tcPr>
          <w:p w14:paraId="22CF5C45" w14:textId="438ED2E9" w:rsidR="004E708A" w:rsidRPr="00E06D55" w:rsidRDefault="004E708A"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A total of 6081 subjects</w:t>
            </w:r>
            <w:r w:rsidR="00904940">
              <w:rPr>
                <w:rFonts w:ascii="Book Antiqua" w:hAnsi="Book Antiqua" w:hint="eastAsia"/>
                <w:lang w:val="en-US"/>
              </w:rPr>
              <w:t>:</w:t>
            </w:r>
          </w:p>
          <w:p w14:paraId="0813962A" w14:textId="77777777" w:rsidR="004E708A" w:rsidRPr="00E06D55" w:rsidRDefault="004E708A" w:rsidP="00E06D55">
            <w:pPr>
              <w:autoSpaceDE w:val="0"/>
              <w:autoSpaceDN w:val="0"/>
              <w:adjustRightInd w:val="0"/>
              <w:spacing w:line="360" w:lineRule="auto"/>
              <w:jc w:val="both"/>
              <w:rPr>
                <w:rFonts w:ascii="Book Antiqua" w:hAnsi="Book Antiqua"/>
                <w:lang w:val="en-US"/>
              </w:rPr>
            </w:pPr>
          </w:p>
          <w:p w14:paraId="72748D97" w14:textId="01FB59F9" w:rsidR="004E708A" w:rsidRPr="00E06D55" w:rsidRDefault="004E708A"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Non-ADHD symptom group: </w:t>
            </w:r>
            <w:r w:rsidR="009F12F9" w:rsidRPr="00CE3401">
              <w:rPr>
                <w:rFonts w:ascii="Book Antiqua" w:hAnsi="Book Antiqua"/>
                <w:i/>
                <w:lang w:val="en-US"/>
              </w:rPr>
              <w:t>n</w:t>
            </w:r>
            <w:r w:rsidR="009F12F9" w:rsidRPr="00E06D55">
              <w:rPr>
                <w:rFonts w:ascii="Book Antiqua" w:hAnsi="Book Antiqua"/>
                <w:lang w:val="en-US"/>
              </w:rPr>
              <w:t xml:space="preserve"> </w:t>
            </w:r>
            <w:r w:rsidRPr="00E06D55">
              <w:rPr>
                <w:rFonts w:ascii="Book Antiqua" w:hAnsi="Book Antiqua"/>
                <w:lang w:val="en-US"/>
              </w:rPr>
              <w:t>=</w:t>
            </w:r>
            <w:r w:rsidR="009F12F9">
              <w:rPr>
                <w:rFonts w:ascii="Book Antiqua" w:hAnsi="Book Antiqua" w:hint="eastAsia"/>
                <w:lang w:val="en-US"/>
              </w:rPr>
              <w:t xml:space="preserve"> </w:t>
            </w:r>
            <w:r w:rsidRPr="00E06D55">
              <w:rPr>
                <w:rFonts w:ascii="Book Antiqua" w:hAnsi="Book Antiqua"/>
                <w:lang w:val="en-US"/>
              </w:rPr>
              <w:t>6012</w:t>
            </w:r>
          </w:p>
          <w:p w14:paraId="7C68CCDE" w14:textId="77777777" w:rsidR="004E708A" w:rsidRPr="00E06D55" w:rsidRDefault="004E708A" w:rsidP="00E06D55">
            <w:pPr>
              <w:autoSpaceDE w:val="0"/>
              <w:autoSpaceDN w:val="0"/>
              <w:adjustRightInd w:val="0"/>
              <w:spacing w:line="360" w:lineRule="auto"/>
              <w:jc w:val="both"/>
              <w:rPr>
                <w:rFonts w:ascii="Book Antiqua" w:hAnsi="Book Antiqua"/>
                <w:lang w:val="en-US"/>
              </w:rPr>
            </w:pPr>
          </w:p>
          <w:p w14:paraId="46C45BF8" w14:textId="20B456D2" w:rsidR="004E708A" w:rsidRPr="00E06D55" w:rsidRDefault="004E708A" w:rsidP="009F12F9">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ADHD </w:t>
            </w:r>
            <w:r w:rsidRPr="00E06D55">
              <w:rPr>
                <w:rFonts w:ascii="Book Antiqua" w:hAnsi="Book Antiqua"/>
                <w:lang w:val="en-US"/>
              </w:rPr>
              <w:lastRenderedPageBreak/>
              <w:t xml:space="preserve">symptom group: </w:t>
            </w:r>
            <w:r w:rsidR="009F12F9" w:rsidRPr="00CE3401">
              <w:rPr>
                <w:rFonts w:ascii="Book Antiqua" w:hAnsi="Book Antiqua"/>
                <w:i/>
                <w:lang w:val="en-US"/>
              </w:rPr>
              <w:t>n</w:t>
            </w:r>
            <w:r w:rsidR="009F12F9" w:rsidRPr="00E06D55">
              <w:rPr>
                <w:rFonts w:ascii="Book Antiqua" w:hAnsi="Book Antiqua"/>
                <w:lang w:val="en-US"/>
              </w:rPr>
              <w:t xml:space="preserve"> </w:t>
            </w:r>
            <w:r w:rsidRPr="00E06D55">
              <w:rPr>
                <w:rFonts w:ascii="Book Antiqua" w:hAnsi="Book Antiqua"/>
                <w:lang w:val="en-US"/>
              </w:rPr>
              <w:t>=</w:t>
            </w:r>
            <w:r w:rsidR="009F12F9">
              <w:rPr>
                <w:rFonts w:ascii="Book Antiqua" w:hAnsi="Book Antiqua" w:hint="eastAsia"/>
                <w:lang w:val="en-US"/>
              </w:rPr>
              <w:t xml:space="preserve"> </w:t>
            </w:r>
            <w:r w:rsidRPr="00E06D55">
              <w:rPr>
                <w:rFonts w:ascii="Book Antiqua" w:hAnsi="Book Antiqua"/>
                <w:lang w:val="en-US"/>
              </w:rPr>
              <w:t>69</w:t>
            </w:r>
          </w:p>
        </w:tc>
        <w:tc>
          <w:tcPr>
            <w:tcW w:w="1984" w:type="dxa"/>
            <w:tcBorders>
              <w:top w:val="single" w:sz="4" w:space="0" w:color="auto"/>
              <w:left w:val="single" w:sz="4" w:space="0" w:color="auto"/>
              <w:bottom w:val="single" w:sz="4" w:space="0" w:color="auto"/>
              <w:right w:val="single" w:sz="4" w:space="0" w:color="auto"/>
            </w:tcBorders>
          </w:tcPr>
          <w:p w14:paraId="76090717" w14:textId="1DFA594A" w:rsidR="004E708A" w:rsidRPr="00E06D55" w:rsidRDefault="004E708A"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lastRenderedPageBreak/>
              <w:t xml:space="preserve">Age range: 18-59 </w:t>
            </w:r>
            <w:proofErr w:type="spellStart"/>
            <w:r w:rsidR="002A4289">
              <w:rPr>
                <w:rFonts w:ascii="Book Antiqua" w:hAnsi="Book Antiqua"/>
                <w:lang w:val="en-US"/>
              </w:rPr>
              <w:t>yr</w:t>
            </w:r>
            <w:proofErr w:type="spellEnd"/>
          </w:p>
          <w:p w14:paraId="536200EE" w14:textId="77777777" w:rsidR="004E708A" w:rsidRPr="00E06D55" w:rsidRDefault="004E708A" w:rsidP="00E06D55">
            <w:pPr>
              <w:autoSpaceDE w:val="0"/>
              <w:autoSpaceDN w:val="0"/>
              <w:adjustRightInd w:val="0"/>
              <w:spacing w:line="360" w:lineRule="auto"/>
              <w:jc w:val="both"/>
              <w:rPr>
                <w:rFonts w:ascii="Book Antiqua" w:hAnsi="Book Antiqua"/>
                <w:lang w:val="en-US"/>
              </w:rPr>
            </w:pPr>
          </w:p>
          <w:p w14:paraId="71CA82CC" w14:textId="77777777" w:rsidR="004E708A" w:rsidRPr="00E06D55" w:rsidRDefault="004E708A" w:rsidP="00E06D55">
            <w:pPr>
              <w:autoSpaceDE w:val="0"/>
              <w:autoSpaceDN w:val="0"/>
              <w:adjustRightInd w:val="0"/>
              <w:spacing w:line="360" w:lineRule="auto"/>
              <w:jc w:val="both"/>
              <w:rPr>
                <w:rFonts w:ascii="Book Antiqua" w:hAnsi="Book Antiqua"/>
                <w:lang w:val="en-US"/>
              </w:rPr>
            </w:pPr>
          </w:p>
        </w:tc>
        <w:tc>
          <w:tcPr>
            <w:tcW w:w="1770" w:type="dxa"/>
            <w:tcBorders>
              <w:top w:val="single" w:sz="4" w:space="0" w:color="auto"/>
              <w:left w:val="single" w:sz="4" w:space="0" w:color="auto"/>
              <w:bottom w:val="single" w:sz="4" w:space="0" w:color="auto"/>
              <w:right w:val="single" w:sz="4" w:space="0" w:color="auto"/>
            </w:tcBorders>
          </w:tcPr>
          <w:p w14:paraId="0108D23C" w14:textId="77777777" w:rsidR="004E708A" w:rsidRPr="00E06D55" w:rsidRDefault="004E708A"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K-CIDI </w:t>
            </w:r>
          </w:p>
          <w:p w14:paraId="4A7600AB" w14:textId="77777777" w:rsidR="004E708A" w:rsidRPr="00E06D55" w:rsidRDefault="004E708A"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Adult ADHD Self-Report Scale </w:t>
            </w:r>
          </w:p>
        </w:tc>
        <w:tc>
          <w:tcPr>
            <w:tcW w:w="4110" w:type="dxa"/>
            <w:tcBorders>
              <w:top w:val="single" w:sz="4" w:space="0" w:color="auto"/>
              <w:left w:val="single" w:sz="4" w:space="0" w:color="auto"/>
              <w:bottom w:val="single" w:sz="4" w:space="0" w:color="auto"/>
              <w:right w:val="single" w:sz="4" w:space="0" w:color="auto"/>
            </w:tcBorders>
          </w:tcPr>
          <w:p w14:paraId="2C0474CB" w14:textId="5ED2D0FD" w:rsidR="004E708A" w:rsidRPr="00E06D55" w:rsidRDefault="004E708A" w:rsidP="00E06D55">
            <w:pPr>
              <w:widowControl w:val="0"/>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Adult ADHD symptoms are significantly associated with lifetime </w:t>
            </w:r>
            <w:proofErr w:type="spellStart"/>
            <w:r w:rsidRPr="00E06D55">
              <w:rPr>
                <w:rFonts w:ascii="Book Antiqua" w:hAnsi="Book Antiqua"/>
                <w:lang w:val="en-US"/>
              </w:rPr>
              <w:t>suicidality</w:t>
            </w:r>
            <w:proofErr w:type="spellEnd"/>
            <w:r w:rsidRPr="00E06D55">
              <w:rPr>
                <w:rFonts w:ascii="Book Antiqua" w:hAnsi="Book Antiqua"/>
                <w:lang w:val="en-US"/>
              </w:rPr>
              <w:t>. However, the association disappeared after adjusting for other</w:t>
            </w:r>
            <w:r w:rsidR="009F50F8">
              <w:rPr>
                <w:rFonts w:ascii="Book Antiqua" w:hAnsi="Book Antiqua"/>
                <w:lang w:val="en-US"/>
              </w:rPr>
              <w:t xml:space="preserve"> comorbid psychiatric disorders</w:t>
            </w:r>
          </w:p>
          <w:p w14:paraId="4201586D" w14:textId="77777777" w:rsidR="004E708A" w:rsidRPr="009F50F8" w:rsidRDefault="004E708A" w:rsidP="00E06D55">
            <w:pPr>
              <w:autoSpaceDE w:val="0"/>
              <w:autoSpaceDN w:val="0"/>
              <w:adjustRightInd w:val="0"/>
              <w:spacing w:line="360" w:lineRule="auto"/>
              <w:jc w:val="both"/>
              <w:rPr>
                <w:rFonts w:ascii="Book Antiqua" w:hAnsi="Book Antiqua"/>
                <w:lang w:val="en-US"/>
              </w:rPr>
            </w:pPr>
          </w:p>
        </w:tc>
      </w:tr>
      <w:tr w:rsidR="00E06D55" w:rsidRPr="00E06D55" w14:paraId="0F7F3285" w14:textId="77777777" w:rsidTr="00A444E2">
        <w:trPr>
          <w:trHeight w:val="1448"/>
        </w:trPr>
        <w:tc>
          <w:tcPr>
            <w:tcW w:w="1350" w:type="dxa"/>
            <w:tcBorders>
              <w:top w:val="single" w:sz="4" w:space="0" w:color="auto"/>
              <w:left w:val="single" w:sz="4" w:space="0" w:color="auto"/>
              <w:bottom w:val="single" w:sz="4" w:space="0" w:color="auto"/>
              <w:right w:val="single" w:sz="4" w:space="0" w:color="auto"/>
            </w:tcBorders>
          </w:tcPr>
          <w:p w14:paraId="43D178AF" w14:textId="67D4A4D4" w:rsidR="004E708A" w:rsidRPr="00E06D55" w:rsidRDefault="004E708A" w:rsidP="00E06D55">
            <w:pPr>
              <w:autoSpaceDE w:val="0"/>
              <w:autoSpaceDN w:val="0"/>
              <w:adjustRightInd w:val="0"/>
              <w:spacing w:line="360" w:lineRule="auto"/>
              <w:jc w:val="both"/>
              <w:rPr>
                <w:rFonts w:ascii="Book Antiqua" w:hAnsi="Book Antiqua"/>
                <w:b/>
                <w:bCs/>
                <w:lang w:val="en-US"/>
              </w:rPr>
            </w:pPr>
            <w:r w:rsidRPr="00E06D55">
              <w:rPr>
                <w:rFonts w:ascii="Book Antiqua" w:hAnsi="Book Antiqua"/>
                <w:b/>
                <w:bCs/>
                <w:lang w:val="en-US"/>
              </w:rPr>
              <w:lastRenderedPageBreak/>
              <w:t>Swanson</w:t>
            </w:r>
            <w:r w:rsidR="00A839BB" w:rsidRPr="00E06D55">
              <w:rPr>
                <w:rFonts w:ascii="Book Antiqua" w:hAnsi="Book Antiqua"/>
                <w:b/>
                <w:bCs/>
                <w:lang w:val="en-US"/>
              </w:rPr>
              <w:t xml:space="preserve"> </w:t>
            </w:r>
            <w:r w:rsidR="00AE40DF" w:rsidRPr="00AE40DF">
              <w:rPr>
                <w:rFonts w:ascii="Book Antiqua" w:hAnsi="Book Antiqua"/>
                <w:b/>
                <w:bCs/>
                <w:i/>
                <w:lang w:val="en-US"/>
              </w:rPr>
              <w:t>et al</w:t>
            </w:r>
            <w:r w:rsidR="006C080C" w:rsidRPr="00EE19C5">
              <w:rPr>
                <w:rFonts w:ascii="Book Antiqua" w:hAnsi="Book Antiqua"/>
                <w:vertAlign w:val="superscript"/>
                <w:lang w:val="en-US"/>
              </w:rPr>
              <w:t>[</w:t>
            </w:r>
            <w:r w:rsidR="0074243A" w:rsidRPr="00EE19C5">
              <w:rPr>
                <w:rFonts w:ascii="Book Antiqua" w:hAnsi="Book Antiqua"/>
                <w:b/>
                <w:bCs/>
                <w:vertAlign w:val="superscript"/>
                <w:lang w:val="en-US"/>
              </w:rPr>
              <w:t>39</w:t>
            </w:r>
            <w:r w:rsidR="001910B2" w:rsidRPr="00EE19C5">
              <w:rPr>
                <w:rFonts w:ascii="Book Antiqua" w:hAnsi="Book Antiqua"/>
                <w:vertAlign w:val="superscript"/>
                <w:lang w:val="en-US"/>
              </w:rPr>
              <w:t>]</w:t>
            </w:r>
          </w:p>
          <w:p w14:paraId="560FBD18" w14:textId="77777777" w:rsidR="004E708A" w:rsidRPr="00E06D55" w:rsidRDefault="004E708A" w:rsidP="00E06D55">
            <w:pPr>
              <w:autoSpaceDE w:val="0"/>
              <w:autoSpaceDN w:val="0"/>
              <w:adjustRightInd w:val="0"/>
              <w:spacing w:line="360" w:lineRule="auto"/>
              <w:jc w:val="both"/>
              <w:rPr>
                <w:rFonts w:ascii="Book Antiqua" w:hAnsi="Book Antiqua"/>
                <w:b/>
                <w:bCs/>
                <w:lang w:val="en-US"/>
              </w:rPr>
            </w:pPr>
          </w:p>
          <w:p w14:paraId="34D634A9" w14:textId="77777777" w:rsidR="004E708A" w:rsidRPr="00E06D55" w:rsidRDefault="004E708A" w:rsidP="00E06D55">
            <w:pPr>
              <w:autoSpaceDE w:val="0"/>
              <w:autoSpaceDN w:val="0"/>
              <w:adjustRightInd w:val="0"/>
              <w:spacing w:line="360" w:lineRule="auto"/>
              <w:jc w:val="both"/>
              <w:rPr>
                <w:rFonts w:ascii="Book Antiqua" w:hAnsi="Book Antiqua"/>
                <w:b/>
                <w:bCs/>
                <w:lang w:val="en-US"/>
              </w:rPr>
            </w:pPr>
          </w:p>
          <w:p w14:paraId="18AF034D" w14:textId="77777777" w:rsidR="004E708A" w:rsidRPr="00E06D55" w:rsidRDefault="004E708A" w:rsidP="00E06D55">
            <w:pPr>
              <w:autoSpaceDE w:val="0"/>
              <w:autoSpaceDN w:val="0"/>
              <w:adjustRightInd w:val="0"/>
              <w:spacing w:line="360" w:lineRule="auto"/>
              <w:jc w:val="both"/>
              <w:rPr>
                <w:rFonts w:ascii="Book Antiqua" w:hAnsi="Book Antiqua"/>
                <w:b/>
                <w:bCs/>
                <w:lang w:val="en-US"/>
              </w:rPr>
            </w:pPr>
          </w:p>
        </w:tc>
        <w:tc>
          <w:tcPr>
            <w:tcW w:w="1015" w:type="dxa"/>
            <w:tcBorders>
              <w:top w:val="single" w:sz="4" w:space="0" w:color="auto"/>
              <w:left w:val="single" w:sz="4" w:space="0" w:color="auto"/>
              <w:bottom w:val="single" w:sz="4" w:space="0" w:color="auto"/>
              <w:right w:val="single" w:sz="4" w:space="0" w:color="auto"/>
            </w:tcBorders>
          </w:tcPr>
          <w:p w14:paraId="0D1E5487" w14:textId="64F03622" w:rsidR="004E708A" w:rsidRPr="00E06D55" w:rsidRDefault="00EE19C5"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U</w:t>
            </w:r>
            <w:r>
              <w:rPr>
                <w:rFonts w:ascii="Book Antiqua" w:hAnsi="Book Antiqua" w:hint="eastAsia"/>
                <w:lang w:val="en-US"/>
              </w:rPr>
              <w:t xml:space="preserve">nited </w:t>
            </w:r>
            <w:r w:rsidRPr="00E06D55">
              <w:rPr>
                <w:rFonts w:ascii="Book Antiqua" w:hAnsi="Book Antiqua"/>
                <w:lang w:val="en-US"/>
              </w:rPr>
              <w:t>S</w:t>
            </w:r>
            <w:r>
              <w:rPr>
                <w:rFonts w:ascii="Book Antiqua" w:hAnsi="Book Antiqua" w:hint="eastAsia"/>
                <w:lang w:val="en-US"/>
              </w:rPr>
              <w:t>tates</w:t>
            </w:r>
          </w:p>
        </w:tc>
        <w:tc>
          <w:tcPr>
            <w:tcW w:w="1560" w:type="dxa"/>
            <w:tcBorders>
              <w:top w:val="single" w:sz="4" w:space="0" w:color="auto"/>
              <w:left w:val="single" w:sz="4" w:space="0" w:color="auto"/>
              <w:bottom w:val="single" w:sz="4" w:space="0" w:color="auto"/>
              <w:right w:val="single" w:sz="4" w:space="0" w:color="auto"/>
            </w:tcBorders>
          </w:tcPr>
          <w:p w14:paraId="5F9D7151" w14:textId="480D7294" w:rsidR="004E708A" w:rsidRPr="00E06D55" w:rsidRDefault="00E93517" w:rsidP="00E06D55">
            <w:pPr>
              <w:autoSpaceDE w:val="0"/>
              <w:autoSpaceDN w:val="0"/>
              <w:adjustRightInd w:val="0"/>
              <w:spacing w:line="360" w:lineRule="auto"/>
              <w:jc w:val="both"/>
              <w:rPr>
                <w:rFonts w:ascii="Book Antiqua" w:hAnsi="Book Antiqua"/>
                <w:lang w:val="en-US"/>
              </w:rPr>
            </w:pPr>
            <w:r>
              <w:rPr>
                <w:rFonts w:ascii="Book Antiqua" w:hAnsi="Book Antiqua"/>
                <w:lang w:val="en-US"/>
              </w:rPr>
              <w:t xml:space="preserve">Longitudinal: 10 </w:t>
            </w:r>
            <w:proofErr w:type="spellStart"/>
            <w:r>
              <w:rPr>
                <w:rFonts w:ascii="Book Antiqua" w:hAnsi="Book Antiqua"/>
                <w:lang w:val="en-US"/>
              </w:rPr>
              <w:t>yr</w:t>
            </w:r>
            <w:proofErr w:type="spellEnd"/>
            <w:r w:rsidR="004E708A" w:rsidRPr="00E06D55">
              <w:rPr>
                <w:rFonts w:ascii="Book Antiqua" w:hAnsi="Book Antiqua"/>
                <w:lang w:val="en-US"/>
              </w:rPr>
              <w:t xml:space="preserve">: First 5 </w:t>
            </w:r>
            <w:proofErr w:type="spellStart"/>
            <w:r>
              <w:rPr>
                <w:rFonts w:ascii="Book Antiqua" w:hAnsi="Book Antiqua"/>
                <w:lang w:val="en-US"/>
              </w:rPr>
              <w:t>yr</w:t>
            </w:r>
            <w:proofErr w:type="spellEnd"/>
            <w:r>
              <w:rPr>
                <w:rFonts w:ascii="Book Antiqua" w:hAnsi="Book Antiqua"/>
                <w:lang w:val="en-US"/>
              </w:rPr>
              <w:t xml:space="preserve"> follow up and second 10 </w:t>
            </w:r>
            <w:proofErr w:type="spellStart"/>
            <w:r>
              <w:rPr>
                <w:rFonts w:ascii="Book Antiqua" w:hAnsi="Book Antiqua"/>
                <w:lang w:val="en-US"/>
              </w:rPr>
              <w:t>y</w:t>
            </w:r>
            <w:r w:rsidR="004E708A" w:rsidRPr="00E06D55">
              <w:rPr>
                <w:rFonts w:ascii="Book Antiqua" w:hAnsi="Book Antiqua"/>
                <w:lang w:val="en-US"/>
              </w:rPr>
              <w:t>r</w:t>
            </w:r>
            <w:proofErr w:type="spellEnd"/>
            <w:r>
              <w:rPr>
                <w:rFonts w:ascii="Book Antiqua" w:hAnsi="Book Antiqua"/>
                <w:lang w:val="en-US"/>
              </w:rPr>
              <w:t xml:space="preserve"> follow-up</w:t>
            </w:r>
          </w:p>
        </w:tc>
        <w:tc>
          <w:tcPr>
            <w:tcW w:w="1275" w:type="dxa"/>
            <w:tcBorders>
              <w:top w:val="single" w:sz="4" w:space="0" w:color="auto"/>
              <w:left w:val="single" w:sz="4" w:space="0" w:color="auto"/>
              <w:bottom w:val="single" w:sz="4" w:space="0" w:color="auto"/>
              <w:right w:val="single" w:sz="4" w:space="0" w:color="auto"/>
            </w:tcBorders>
          </w:tcPr>
          <w:p w14:paraId="36112C0F" w14:textId="77777777" w:rsidR="004E708A" w:rsidRPr="00E06D55" w:rsidRDefault="004E708A"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Community and clinical sample</w:t>
            </w:r>
          </w:p>
        </w:tc>
        <w:tc>
          <w:tcPr>
            <w:tcW w:w="1560" w:type="dxa"/>
            <w:tcBorders>
              <w:top w:val="single" w:sz="4" w:space="0" w:color="auto"/>
              <w:left w:val="single" w:sz="4" w:space="0" w:color="auto"/>
              <w:bottom w:val="single" w:sz="4" w:space="0" w:color="auto"/>
              <w:right w:val="single" w:sz="4" w:space="0" w:color="auto"/>
            </w:tcBorders>
          </w:tcPr>
          <w:p w14:paraId="4BD40A0C" w14:textId="6160BBBA" w:rsidR="004E708A" w:rsidRPr="00E06D55" w:rsidRDefault="004E708A" w:rsidP="00E06D55">
            <w:pPr>
              <w:widowControl w:val="0"/>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ADHD girls: </w:t>
            </w:r>
            <w:r w:rsidR="009F12F9" w:rsidRPr="00CE3401">
              <w:rPr>
                <w:rFonts w:ascii="Book Antiqua" w:hAnsi="Book Antiqua"/>
                <w:i/>
                <w:lang w:val="en-US"/>
              </w:rPr>
              <w:t>n</w:t>
            </w:r>
            <w:r w:rsidR="009F12F9" w:rsidRPr="00E06D55">
              <w:rPr>
                <w:rFonts w:ascii="Book Antiqua" w:hAnsi="Book Antiqua"/>
                <w:lang w:val="en-US"/>
              </w:rPr>
              <w:t xml:space="preserve"> </w:t>
            </w:r>
            <w:r w:rsidRPr="00E06D55">
              <w:rPr>
                <w:rFonts w:ascii="Book Antiqua" w:hAnsi="Book Antiqua"/>
                <w:lang w:val="en-US"/>
              </w:rPr>
              <w:t>=</w:t>
            </w:r>
            <w:r w:rsidR="009F12F9">
              <w:rPr>
                <w:rFonts w:ascii="Book Antiqua" w:hAnsi="Book Antiqua" w:hint="eastAsia"/>
                <w:lang w:val="en-US"/>
              </w:rPr>
              <w:t xml:space="preserve"> </w:t>
            </w:r>
            <w:r w:rsidRPr="00E06D55">
              <w:rPr>
                <w:rFonts w:ascii="Book Antiqua" w:hAnsi="Book Antiqua"/>
                <w:lang w:val="en-US"/>
              </w:rPr>
              <w:t>140</w:t>
            </w:r>
          </w:p>
          <w:p w14:paraId="20925CF5" w14:textId="77777777" w:rsidR="004E708A" w:rsidRPr="00E06D55" w:rsidRDefault="004E708A" w:rsidP="00E06D55">
            <w:pPr>
              <w:widowControl w:val="0"/>
              <w:autoSpaceDE w:val="0"/>
              <w:autoSpaceDN w:val="0"/>
              <w:adjustRightInd w:val="0"/>
              <w:spacing w:line="360" w:lineRule="auto"/>
              <w:jc w:val="both"/>
              <w:rPr>
                <w:rFonts w:ascii="Book Antiqua" w:hAnsi="Book Antiqua"/>
                <w:lang w:val="en-US"/>
              </w:rPr>
            </w:pPr>
          </w:p>
          <w:p w14:paraId="2A04DA61" w14:textId="59321A84" w:rsidR="004E708A" w:rsidRPr="00E06D55" w:rsidRDefault="004E708A" w:rsidP="00E06D55">
            <w:pPr>
              <w:widowControl w:val="0"/>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Non-ADHD girls: </w:t>
            </w:r>
            <w:r w:rsidR="009F12F9" w:rsidRPr="00CE3401">
              <w:rPr>
                <w:rFonts w:ascii="Book Antiqua" w:hAnsi="Book Antiqua"/>
                <w:i/>
                <w:lang w:val="en-US"/>
              </w:rPr>
              <w:t>n</w:t>
            </w:r>
            <w:r w:rsidR="009F12F9" w:rsidRPr="00E06D55">
              <w:rPr>
                <w:rFonts w:ascii="Book Antiqua" w:hAnsi="Book Antiqua"/>
                <w:lang w:val="en-US"/>
              </w:rPr>
              <w:t xml:space="preserve"> </w:t>
            </w:r>
            <w:r w:rsidRPr="00E06D55">
              <w:rPr>
                <w:rFonts w:ascii="Book Antiqua" w:hAnsi="Book Antiqua"/>
                <w:lang w:val="en-US"/>
              </w:rPr>
              <w:t>=</w:t>
            </w:r>
            <w:r w:rsidR="009F12F9">
              <w:rPr>
                <w:rFonts w:ascii="Book Antiqua" w:hAnsi="Book Antiqua" w:hint="eastAsia"/>
                <w:lang w:val="en-US"/>
              </w:rPr>
              <w:t xml:space="preserve"> </w:t>
            </w:r>
            <w:r w:rsidRPr="00E06D55">
              <w:rPr>
                <w:rFonts w:ascii="Book Antiqua" w:hAnsi="Book Antiqua"/>
                <w:lang w:val="en-US"/>
              </w:rPr>
              <w:t>88</w:t>
            </w:r>
          </w:p>
        </w:tc>
        <w:tc>
          <w:tcPr>
            <w:tcW w:w="1984" w:type="dxa"/>
            <w:tcBorders>
              <w:top w:val="single" w:sz="4" w:space="0" w:color="auto"/>
              <w:left w:val="single" w:sz="4" w:space="0" w:color="auto"/>
              <w:bottom w:val="single" w:sz="4" w:space="0" w:color="auto"/>
              <w:right w:val="single" w:sz="4" w:space="0" w:color="auto"/>
            </w:tcBorders>
          </w:tcPr>
          <w:p w14:paraId="173A77A2" w14:textId="3FF712F9" w:rsidR="004E708A" w:rsidRPr="00E06D55" w:rsidRDefault="004E708A" w:rsidP="00E06D55">
            <w:pPr>
              <w:widowControl w:val="0"/>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Age range: 6-12 </w:t>
            </w:r>
            <w:proofErr w:type="spellStart"/>
            <w:r w:rsidR="002A4289">
              <w:rPr>
                <w:rFonts w:ascii="Book Antiqua" w:hAnsi="Book Antiqua"/>
                <w:lang w:val="en-US"/>
              </w:rPr>
              <w:t>yr</w:t>
            </w:r>
            <w:proofErr w:type="spellEnd"/>
            <w:r w:rsidRPr="00E06D55">
              <w:rPr>
                <w:rFonts w:ascii="Book Antiqua" w:hAnsi="Book Antiqua"/>
                <w:lang w:val="en-US"/>
              </w:rPr>
              <w:t xml:space="preserve"> at ascertainment</w:t>
            </w:r>
          </w:p>
          <w:p w14:paraId="390C44C3" w14:textId="77777777" w:rsidR="004E708A" w:rsidRPr="00E06D55" w:rsidRDefault="004E708A" w:rsidP="00E06D55">
            <w:pPr>
              <w:widowControl w:val="0"/>
              <w:autoSpaceDE w:val="0"/>
              <w:autoSpaceDN w:val="0"/>
              <w:adjustRightInd w:val="0"/>
              <w:spacing w:line="360" w:lineRule="auto"/>
              <w:jc w:val="both"/>
              <w:rPr>
                <w:rFonts w:ascii="Book Antiqua" w:hAnsi="Book Antiqua"/>
                <w:lang w:val="en-US"/>
              </w:rPr>
            </w:pPr>
          </w:p>
          <w:p w14:paraId="26B6CE8C" w14:textId="6296DD79" w:rsidR="004E708A" w:rsidRPr="00E06D55" w:rsidRDefault="002A4289" w:rsidP="00E06D55">
            <w:pPr>
              <w:widowControl w:val="0"/>
              <w:autoSpaceDE w:val="0"/>
              <w:autoSpaceDN w:val="0"/>
              <w:adjustRightInd w:val="0"/>
              <w:spacing w:line="360" w:lineRule="auto"/>
              <w:jc w:val="both"/>
              <w:rPr>
                <w:rFonts w:ascii="Book Antiqua" w:hAnsi="Book Antiqua"/>
                <w:lang w:val="en-US"/>
              </w:rPr>
            </w:pPr>
            <w:r>
              <w:rPr>
                <w:rFonts w:ascii="Book Antiqua" w:hAnsi="Book Antiqua"/>
                <w:lang w:val="en-US"/>
              </w:rPr>
              <w:t xml:space="preserve">Mean age at 5 </w:t>
            </w:r>
            <w:proofErr w:type="spellStart"/>
            <w:r>
              <w:rPr>
                <w:rFonts w:ascii="Book Antiqua" w:hAnsi="Book Antiqua"/>
                <w:lang w:val="en-US"/>
              </w:rPr>
              <w:t>y</w:t>
            </w:r>
            <w:r w:rsidR="004E708A" w:rsidRPr="00E06D55">
              <w:rPr>
                <w:rFonts w:ascii="Book Antiqua" w:hAnsi="Book Antiqua"/>
                <w:lang w:val="en-US"/>
              </w:rPr>
              <w:t>r</w:t>
            </w:r>
            <w:proofErr w:type="spellEnd"/>
            <w:r w:rsidR="004E708A" w:rsidRPr="00E06D55">
              <w:rPr>
                <w:rFonts w:ascii="Book Antiqua" w:hAnsi="Book Antiqua"/>
                <w:lang w:val="en-US"/>
              </w:rPr>
              <w:t xml:space="preserve"> follow-up: 14.2 </w:t>
            </w:r>
            <w:proofErr w:type="spellStart"/>
            <w:r>
              <w:rPr>
                <w:rFonts w:ascii="Book Antiqua" w:hAnsi="Book Antiqua"/>
                <w:lang w:val="en-US"/>
              </w:rPr>
              <w:t>y</w:t>
            </w:r>
            <w:r>
              <w:rPr>
                <w:rFonts w:ascii="Book Antiqua" w:hAnsi="Book Antiqua" w:hint="eastAsia"/>
                <w:lang w:val="en-US"/>
              </w:rPr>
              <w:t>r</w:t>
            </w:r>
            <w:proofErr w:type="spellEnd"/>
          </w:p>
          <w:p w14:paraId="4E1EA54E" w14:textId="043CEA1E" w:rsidR="004E708A" w:rsidRPr="00E06D55" w:rsidRDefault="004E708A"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Mean age at 10 </w:t>
            </w:r>
            <w:proofErr w:type="spellStart"/>
            <w:r w:rsidR="002A4289">
              <w:rPr>
                <w:rFonts w:ascii="Book Antiqua" w:hAnsi="Book Antiqua"/>
                <w:lang w:val="en-US"/>
              </w:rPr>
              <w:t>y</w:t>
            </w:r>
            <w:r w:rsidR="002A4289">
              <w:rPr>
                <w:rFonts w:ascii="Book Antiqua" w:hAnsi="Book Antiqua" w:hint="eastAsia"/>
                <w:lang w:val="en-US"/>
              </w:rPr>
              <w:t>r</w:t>
            </w:r>
            <w:proofErr w:type="spellEnd"/>
            <w:r w:rsidRPr="00E06D55">
              <w:rPr>
                <w:rFonts w:ascii="Book Antiqua" w:hAnsi="Book Antiqua"/>
                <w:lang w:val="en-US"/>
              </w:rPr>
              <w:t xml:space="preserve"> follow-up: 19.6 </w:t>
            </w:r>
            <w:proofErr w:type="spellStart"/>
            <w:r w:rsidR="002A4289">
              <w:rPr>
                <w:rFonts w:ascii="Book Antiqua" w:hAnsi="Book Antiqua"/>
                <w:lang w:val="en-US"/>
              </w:rPr>
              <w:t>y</w:t>
            </w:r>
            <w:r w:rsidR="002A4289">
              <w:rPr>
                <w:rFonts w:ascii="Book Antiqua" w:hAnsi="Book Antiqua" w:hint="eastAsia"/>
                <w:lang w:val="en-US"/>
              </w:rPr>
              <w:t>r</w:t>
            </w:r>
            <w:proofErr w:type="spellEnd"/>
            <w:r w:rsidRPr="00E06D55">
              <w:rPr>
                <w:rFonts w:ascii="Book Antiqua" w:hAnsi="Book Antiqua"/>
                <w:lang w:val="en-US"/>
              </w:rPr>
              <w:t xml:space="preserve"> (range 17-24 </w:t>
            </w:r>
            <w:proofErr w:type="spellStart"/>
            <w:r w:rsidR="002A4289">
              <w:rPr>
                <w:rFonts w:ascii="Book Antiqua" w:hAnsi="Book Antiqua"/>
                <w:lang w:val="en-US"/>
              </w:rPr>
              <w:t>y</w:t>
            </w:r>
            <w:r w:rsidR="002A4289">
              <w:rPr>
                <w:rFonts w:ascii="Book Antiqua" w:hAnsi="Book Antiqua" w:hint="eastAsia"/>
                <w:lang w:val="en-US"/>
              </w:rPr>
              <w:t>r</w:t>
            </w:r>
            <w:proofErr w:type="spellEnd"/>
            <w:r w:rsidRPr="00E06D55">
              <w:rPr>
                <w:rFonts w:ascii="Book Antiqua" w:hAnsi="Book Antiqua"/>
                <w:lang w:val="en-US"/>
              </w:rPr>
              <w:t xml:space="preserve">) </w:t>
            </w:r>
          </w:p>
        </w:tc>
        <w:tc>
          <w:tcPr>
            <w:tcW w:w="1770" w:type="dxa"/>
            <w:tcBorders>
              <w:top w:val="single" w:sz="4" w:space="0" w:color="auto"/>
              <w:left w:val="single" w:sz="4" w:space="0" w:color="auto"/>
              <w:bottom w:val="single" w:sz="4" w:space="0" w:color="auto"/>
              <w:right w:val="single" w:sz="4" w:space="0" w:color="auto"/>
            </w:tcBorders>
          </w:tcPr>
          <w:p w14:paraId="08B87004" w14:textId="77777777" w:rsidR="004E708A" w:rsidRPr="00E06D55" w:rsidRDefault="004E708A" w:rsidP="00E06D55">
            <w:pPr>
              <w:widowControl w:val="0"/>
              <w:autoSpaceDE w:val="0"/>
              <w:autoSpaceDN w:val="0"/>
              <w:adjustRightInd w:val="0"/>
              <w:spacing w:line="360" w:lineRule="auto"/>
              <w:jc w:val="both"/>
              <w:rPr>
                <w:rFonts w:ascii="Book Antiqua" w:eastAsia="MS Gothic" w:hAnsi="Book Antiqua"/>
                <w:lang w:val="en-US"/>
              </w:rPr>
            </w:pPr>
            <w:r w:rsidRPr="00E06D55">
              <w:rPr>
                <w:rFonts w:ascii="Book Antiqua" w:hAnsi="Book Antiqua"/>
                <w:lang w:val="en-US"/>
              </w:rPr>
              <w:t>At ascertainment: DISC-IV</w:t>
            </w:r>
          </w:p>
          <w:p w14:paraId="26ADF24A" w14:textId="77777777" w:rsidR="004E708A" w:rsidRPr="00E06D55" w:rsidRDefault="004E708A" w:rsidP="00E06D55">
            <w:pPr>
              <w:widowControl w:val="0"/>
              <w:autoSpaceDE w:val="0"/>
              <w:autoSpaceDN w:val="0"/>
              <w:adjustRightInd w:val="0"/>
              <w:spacing w:line="360" w:lineRule="auto"/>
              <w:jc w:val="both"/>
              <w:rPr>
                <w:rFonts w:ascii="Book Antiqua" w:eastAsia="MS Gothic" w:hAnsi="Book Antiqua"/>
                <w:lang w:val="en-US"/>
              </w:rPr>
            </w:pPr>
            <w:r w:rsidRPr="00E06D55">
              <w:rPr>
                <w:rFonts w:ascii="Book Antiqua" w:hAnsi="Book Antiqua"/>
                <w:lang w:val="en-US"/>
              </w:rPr>
              <w:t xml:space="preserve">First follow up: SNAP-IV, </w:t>
            </w:r>
          </w:p>
          <w:p w14:paraId="7A34DA7E" w14:textId="77777777" w:rsidR="004E708A" w:rsidRPr="00E06D55" w:rsidRDefault="004E708A" w:rsidP="00E06D55">
            <w:pPr>
              <w:widowControl w:val="0"/>
              <w:autoSpaceDE w:val="0"/>
              <w:autoSpaceDN w:val="0"/>
              <w:adjustRightInd w:val="0"/>
              <w:spacing w:line="360" w:lineRule="auto"/>
              <w:jc w:val="both"/>
              <w:rPr>
                <w:rFonts w:ascii="Book Antiqua" w:eastAsia="MS Gothic" w:hAnsi="Book Antiqua"/>
                <w:lang w:val="en-US"/>
              </w:rPr>
            </w:pPr>
            <w:r w:rsidRPr="00E06D55">
              <w:rPr>
                <w:rFonts w:ascii="Book Antiqua" w:hAnsi="Book Antiqua"/>
                <w:lang w:val="en-US"/>
              </w:rPr>
              <w:t xml:space="preserve">Second follow up: SIQ, </w:t>
            </w:r>
          </w:p>
          <w:p w14:paraId="58AF1D44" w14:textId="77777777" w:rsidR="004E708A" w:rsidRPr="00E06D55" w:rsidRDefault="004E708A" w:rsidP="00E06D55">
            <w:pPr>
              <w:widowControl w:val="0"/>
              <w:autoSpaceDE w:val="0"/>
              <w:autoSpaceDN w:val="0"/>
              <w:adjustRightInd w:val="0"/>
              <w:spacing w:line="360" w:lineRule="auto"/>
              <w:jc w:val="both"/>
              <w:rPr>
                <w:rFonts w:ascii="Book Antiqua" w:eastAsia="MS Gothic" w:hAnsi="Book Antiqua"/>
                <w:lang w:val="en-US"/>
              </w:rPr>
            </w:pPr>
            <w:r w:rsidRPr="00E06D55">
              <w:rPr>
                <w:rFonts w:ascii="Book Antiqua" w:hAnsi="Book Antiqua"/>
                <w:lang w:val="en-US"/>
              </w:rPr>
              <w:t xml:space="preserve">Barkley Suicide Questionnaire, </w:t>
            </w:r>
          </w:p>
          <w:p w14:paraId="51029F88" w14:textId="77777777" w:rsidR="004E708A" w:rsidRPr="00E06D55" w:rsidRDefault="004E708A"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DISC–IV–YA</w:t>
            </w:r>
          </w:p>
        </w:tc>
        <w:tc>
          <w:tcPr>
            <w:tcW w:w="4110" w:type="dxa"/>
            <w:tcBorders>
              <w:top w:val="single" w:sz="4" w:space="0" w:color="auto"/>
              <w:left w:val="single" w:sz="4" w:space="0" w:color="auto"/>
              <w:bottom w:val="single" w:sz="4" w:space="0" w:color="auto"/>
              <w:right w:val="single" w:sz="4" w:space="0" w:color="auto"/>
            </w:tcBorders>
          </w:tcPr>
          <w:p w14:paraId="6CAEF879" w14:textId="58A871CB" w:rsidR="004E708A" w:rsidRPr="00E06D55" w:rsidRDefault="004E708A"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Women with a childhood diagnosis of ADHD-C, compared with those with ADHD-I and control group, were at higher risk for suicide attempts. Furthermore, women with a persistent ADHD diagnosis were at higher risk than women with a transient diagnosis and the control group</w:t>
            </w:r>
          </w:p>
        </w:tc>
      </w:tr>
      <w:tr w:rsidR="00E06D55" w:rsidRPr="00E06D55" w14:paraId="37CEF86B" w14:textId="77777777" w:rsidTr="00A444E2">
        <w:trPr>
          <w:trHeight w:val="1448"/>
        </w:trPr>
        <w:tc>
          <w:tcPr>
            <w:tcW w:w="1350" w:type="dxa"/>
            <w:tcBorders>
              <w:top w:val="single" w:sz="4" w:space="0" w:color="auto"/>
              <w:left w:val="single" w:sz="4" w:space="0" w:color="auto"/>
              <w:bottom w:val="single" w:sz="4" w:space="0" w:color="auto"/>
              <w:right w:val="single" w:sz="4" w:space="0" w:color="auto"/>
            </w:tcBorders>
          </w:tcPr>
          <w:p w14:paraId="1DC1D5D6" w14:textId="7E5D6DFD" w:rsidR="004E708A" w:rsidRPr="00E06D55" w:rsidRDefault="004E708A" w:rsidP="00E06D55">
            <w:pPr>
              <w:autoSpaceDE w:val="0"/>
              <w:autoSpaceDN w:val="0"/>
              <w:adjustRightInd w:val="0"/>
              <w:spacing w:line="360" w:lineRule="auto"/>
              <w:jc w:val="both"/>
              <w:rPr>
                <w:rFonts w:ascii="Book Antiqua" w:hAnsi="Book Antiqua"/>
                <w:b/>
                <w:bCs/>
                <w:lang w:val="en-US"/>
              </w:rPr>
            </w:pPr>
            <w:r w:rsidRPr="00E06D55">
              <w:rPr>
                <w:rFonts w:ascii="Book Antiqua" w:hAnsi="Book Antiqua"/>
                <w:b/>
                <w:bCs/>
                <w:lang w:val="en-US"/>
              </w:rPr>
              <w:t xml:space="preserve">Taylor </w:t>
            </w:r>
            <w:r w:rsidR="00AE40DF" w:rsidRPr="00AE40DF">
              <w:rPr>
                <w:rFonts w:ascii="Book Antiqua" w:hAnsi="Book Antiqua"/>
                <w:b/>
                <w:bCs/>
                <w:i/>
                <w:lang w:val="en-US"/>
              </w:rPr>
              <w:t>et al</w:t>
            </w:r>
            <w:r w:rsidR="006C080C" w:rsidRPr="00EE19C5">
              <w:rPr>
                <w:rFonts w:ascii="Book Antiqua" w:hAnsi="Book Antiqua"/>
                <w:vertAlign w:val="superscript"/>
                <w:lang w:val="en-US"/>
              </w:rPr>
              <w:t>[</w:t>
            </w:r>
            <w:r w:rsidR="00A839BB" w:rsidRPr="00EE19C5">
              <w:rPr>
                <w:rFonts w:ascii="Book Antiqua" w:hAnsi="Book Antiqua"/>
                <w:b/>
                <w:bCs/>
                <w:vertAlign w:val="superscript"/>
                <w:lang w:val="en-US"/>
              </w:rPr>
              <w:t>48</w:t>
            </w:r>
            <w:r w:rsidR="001910B2" w:rsidRPr="00EE19C5">
              <w:rPr>
                <w:rFonts w:ascii="Book Antiqua" w:hAnsi="Book Antiqua"/>
                <w:vertAlign w:val="superscript"/>
                <w:lang w:val="en-US"/>
              </w:rPr>
              <w:t>]</w:t>
            </w:r>
          </w:p>
        </w:tc>
        <w:tc>
          <w:tcPr>
            <w:tcW w:w="1015" w:type="dxa"/>
            <w:tcBorders>
              <w:top w:val="single" w:sz="4" w:space="0" w:color="auto"/>
              <w:left w:val="single" w:sz="4" w:space="0" w:color="auto"/>
              <w:bottom w:val="single" w:sz="4" w:space="0" w:color="auto"/>
              <w:right w:val="single" w:sz="4" w:space="0" w:color="auto"/>
            </w:tcBorders>
          </w:tcPr>
          <w:p w14:paraId="30352B17" w14:textId="77777777" w:rsidR="004E708A" w:rsidRPr="00E06D55" w:rsidRDefault="004E708A"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New Zealand</w:t>
            </w:r>
          </w:p>
          <w:p w14:paraId="02C2DB9D" w14:textId="77777777" w:rsidR="004E708A" w:rsidRPr="00E06D55" w:rsidRDefault="004E708A" w:rsidP="00E06D55">
            <w:pPr>
              <w:autoSpaceDE w:val="0"/>
              <w:autoSpaceDN w:val="0"/>
              <w:adjustRightInd w:val="0"/>
              <w:spacing w:line="360" w:lineRule="auto"/>
              <w:jc w:val="both"/>
              <w:rPr>
                <w:rFonts w:ascii="Book Antiqua" w:hAnsi="Book Antiqua"/>
                <w:lang w:val="en-US"/>
              </w:rPr>
            </w:pPr>
          </w:p>
        </w:tc>
        <w:tc>
          <w:tcPr>
            <w:tcW w:w="1560" w:type="dxa"/>
            <w:tcBorders>
              <w:top w:val="single" w:sz="4" w:space="0" w:color="auto"/>
              <w:left w:val="single" w:sz="4" w:space="0" w:color="auto"/>
              <w:bottom w:val="single" w:sz="4" w:space="0" w:color="auto"/>
              <w:right w:val="single" w:sz="4" w:space="0" w:color="auto"/>
            </w:tcBorders>
          </w:tcPr>
          <w:p w14:paraId="086FC9BD" w14:textId="77777777" w:rsidR="004E708A" w:rsidRPr="00E06D55" w:rsidRDefault="004E708A"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Cross-sectional</w:t>
            </w:r>
          </w:p>
        </w:tc>
        <w:tc>
          <w:tcPr>
            <w:tcW w:w="1275" w:type="dxa"/>
            <w:tcBorders>
              <w:top w:val="single" w:sz="4" w:space="0" w:color="auto"/>
              <w:left w:val="single" w:sz="4" w:space="0" w:color="auto"/>
              <w:bottom w:val="single" w:sz="4" w:space="0" w:color="auto"/>
              <w:right w:val="single" w:sz="4" w:space="0" w:color="auto"/>
            </w:tcBorders>
          </w:tcPr>
          <w:p w14:paraId="439B17E0" w14:textId="77777777" w:rsidR="004E708A" w:rsidRPr="00E06D55" w:rsidRDefault="004E708A"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Community sample</w:t>
            </w:r>
          </w:p>
        </w:tc>
        <w:tc>
          <w:tcPr>
            <w:tcW w:w="1560" w:type="dxa"/>
            <w:tcBorders>
              <w:top w:val="single" w:sz="4" w:space="0" w:color="auto"/>
              <w:left w:val="single" w:sz="4" w:space="0" w:color="auto"/>
              <w:bottom w:val="single" w:sz="4" w:space="0" w:color="auto"/>
              <w:right w:val="single" w:sz="4" w:space="0" w:color="auto"/>
            </w:tcBorders>
          </w:tcPr>
          <w:p w14:paraId="2FEFD065" w14:textId="77777777" w:rsidR="004E708A" w:rsidRPr="00E06D55" w:rsidRDefault="004E708A" w:rsidP="00E06D55">
            <w:pPr>
              <w:widowControl w:val="0"/>
              <w:autoSpaceDE w:val="0"/>
              <w:autoSpaceDN w:val="0"/>
              <w:adjustRightInd w:val="0"/>
              <w:spacing w:line="360" w:lineRule="auto"/>
              <w:jc w:val="both"/>
              <w:rPr>
                <w:rFonts w:ascii="Book Antiqua" w:hAnsi="Book Antiqua"/>
                <w:lang w:val="en-US"/>
              </w:rPr>
            </w:pPr>
            <w:r w:rsidRPr="00E06D55">
              <w:rPr>
                <w:rFonts w:ascii="Book Antiqua" w:hAnsi="Book Antiqua"/>
                <w:lang w:val="en-US"/>
              </w:rPr>
              <w:t>66 adults (43 men, 23 women</w:t>
            </w:r>
          </w:p>
          <w:p w14:paraId="1E1A900E" w14:textId="75117890" w:rsidR="004E708A" w:rsidRPr="00E06D55" w:rsidRDefault="004E708A" w:rsidP="00E06D55">
            <w:pPr>
              <w:widowControl w:val="0"/>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ADHD: </w:t>
            </w:r>
            <w:r w:rsidR="009F12F9" w:rsidRPr="00CE3401">
              <w:rPr>
                <w:rFonts w:ascii="Book Antiqua" w:hAnsi="Book Antiqua"/>
                <w:i/>
                <w:lang w:val="en-US"/>
              </w:rPr>
              <w:t>n</w:t>
            </w:r>
            <w:r w:rsidR="009F12F9" w:rsidRPr="00E06D55">
              <w:rPr>
                <w:rFonts w:ascii="Book Antiqua" w:hAnsi="Book Antiqua"/>
                <w:lang w:val="en-US"/>
              </w:rPr>
              <w:t xml:space="preserve"> </w:t>
            </w:r>
            <w:r w:rsidRPr="00E06D55">
              <w:rPr>
                <w:rFonts w:ascii="Book Antiqua" w:hAnsi="Book Antiqua"/>
                <w:lang w:val="en-US"/>
              </w:rPr>
              <w:t>=</w:t>
            </w:r>
            <w:r w:rsidR="009F12F9">
              <w:rPr>
                <w:rFonts w:ascii="Book Antiqua" w:hAnsi="Book Antiqua" w:hint="eastAsia"/>
                <w:lang w:val="en-US"/>
              </w:rPr>
              <w:t xml:space="preserve"> </w:t>
            </w:r>
            <w:r w:rsidRPr="00E06D55">
              <w:rPr>
                <w:rFonts w:ascii="Book Antiqua" w:hAnsi="Book Antiqua"/>
                <w:lang w:val="en-US"/>
              </w:rPr>
              <w:lastRenderedPageBreak/>
              <w:t>35 (male ratio: 65.7%)</w:t>
            </w:r>
            <w:r w:rsidR="005468F4">
              <w:rPr>
                <w:rFonts w:ascii="Book Antiqua" w:hAnsi="Book Antiqua"/>
                <w:lang w:val="en-US"/>
              </w:rPr>
              <w:t xml:space="preserve"> </w:t>
            </w:r>
          </w:p>
          <w:p w14:paraId="7C1528FF" w14:textId="60016B62" w:rsidR="004E708A" w:rsidRPr="00E06D55" w:rsidRDefault="004E708A" w:rsidP="00E06D55">
            <w:pPr>
              <w:widowControl w:val="0"/>
              <w:autoSpaceDE w:val="0"/>
              <w:autoSpaceDN w:val="0"/>
              <w:adjustRightInd w:val="0"/>
              <w:spacing w:line="360" w:lineRule="auto"/>
              <w:jc w:val="both"/>
              <w:rPr>
                <w:rFonts w:ascii="Book Antiqua" w:hAnsi="Book Antiqua"/>
                <w:lang w:val="en-US"/>
              </w:rPr>
            </w:pPr>
            <w:r w:rsidRPr="00E06D55">
              <w:rPr>
                <w:rFonts w:ascii="Book Antiqua" w:hAnsi="Book Antiqua"/>
                <w:lang w:val="en-US"/>
              </w:rPr>
              <w:t xml:space="preserve">Non-ADHD: </w:t>
            </w:r>
            <w:r w:rsidR="009F12F9" w:rsidRPr="00CE3401">
              <w:rPr>
                <w:rFonts w:ascii="Book Antiqua" w:hAnsi="Book Antiqua"/>
                <w:i/>
                <w:lang w:val="en-US"/>
              </w:rPr>
              <w:t>n</w:t>
            </w:r>
            <w:r w:rsidR="009F12F9" w:rsidRPr="00E06D55">
              <w:rPr>
                <w:rFonts w:ascii="Book Antiqua" w:hAnsi="Book Antiqua"/>
                <w:lang w:val="en-US"/>
              </w:rPr>
              <w:t xml:space="preserve"> </w:t>
            </w:r>
            <w:r w:rsidRPr="00E06D55">
              <w:rPr>
                <w:rFonts w:ascii="Book Antiqua" w:hAnsi="Book Antiqua"/>
                <w:lang w:val="en-US"/>
              </w:rPr>
              <w:t>=</w:t>
            </w:r>
            <w:r w:rsidR="009F12F9">
              <w:rPr>
                <w:rFonts w:ascii="Book Antiqua" w:hAnsi="Book Antiqua" w:hint="eastAsia"/>
                <w:lang w:val="en-US"/>
              </w:rPr>
              <w:t xml:space="preserve"> </w:t>
            </w:r>
            <w:r w:rsidRPr="00E06D55">
              <w:rPr>
                <w:rFonts w:ascii="Book Antiqua" w:hAnsi="Book Antiqua"/>
                <w:lang w:val="en-US"/>
              </w:rPr>
              <w:t xml:space="preserve">31 (male ratio: 64.5%) </w:t>
            </w:r>
          </w:p>
        </w:tc>
        <w:tc>
          <w:tcPr>
            <w:tcW w:w="1984" w:type="dxa"/>
            <w:tcBorders>
              <w:top w:val="single" w:sz="4" w:space="0" w:color="auto"/>
              <w:left w:val="single" w:sz="4" w:space="0" w:color="auto"/>
              <w:bottom w:val="single" w:sz="4" w:space="0" w:color="auto"/>
              <w:right w:val="single" w:sz="4" w:space="0" w:color="auto"/>
            </w:tcBorders>
          </w:tcPr>
          <w:p w14:paraId="52D2BC84" w14:textId="6CABE5B2" w:rsidR="004E708A" w:rsidRPr="00E06D55" w:rsidRDefault="004E708A"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lastRenderedPageBreak/>
              <w:t xml:space="preserve">Age range: 18–65 </w:t>
            </w:r>
            <w:proofErr w:type="spellStart"/>
            <w:r w:rsidR="002A4289">
              <w:rPr>
                <w:rFonts w:ascii="Book Antiqua" w:hAnsi="Book Antiqua"/>
                <w:lang w:val="en-US"/>
              </w:rPr>
              <w:t>y</w:t>
            </w:r>
            <w:r w:rsidR="002A4289">
              <w:rPr>
                <w:rFonts w:ascii="Book Antiqua" w:hAnsi="Book Antiqua" w:hint="eastAsia"/>
                <w:lang w:val="en-US"/>
              </w:rPr>
              <w:t>r</w:t>
            </w:r>
            <w:proofErr w:type="spellEnd"/>
          </w:p>
          <w:p w14:paraId="7996F3C9" w14:textId="342E4D23" w:rsidR="004E708A" w:rsidRPr="00E06D55" w:rsidRDefault="002A4289" w:rsidP="00E06D55">
            <w:pPr>
              <w:autoSpaceDE w:val="0"/>
              <w:autoSpaceDN w:val="0"/>
              <w:adjustRightInd w:val="0"/>
              <w:spacing w:line="360" w:lineRule="auto"/>
              <w:jc w:val="both"/>
              <w:rPr>
                <w:rFonts w:ascii="Book Antiqua" w:hAnsi="Book Antiqua"/>
                <w:lang w:val="en-US"/>
              </w:rPr>
            </w:pPr>
            <w:r>
              <w:rPr>
                <w:rFonts w:ascii="Book Antiqua" w:hAnsi="Book Antiqua"/>
                <w:lang w:val="en-US"/>
              </w:rPr>
              <w:t xml:space="preserve">Mean age: 31.9 </w:t>
            </w:r>
            <w:proofErr w:type="spellStart"/>
            <w:r>
              <w:rPr>
                <w:rFonts w:ascii="Book Antiqua" w:hAnsi="Book Antiqua"/>
                <w:lang w:val="en-US"/>
              </w:rPr>
              <w:t>y</w:t>
            </w:r>
            <w:r>
              <w:rPr>
                <w:rFonts w:ascii="Book Antiqua" w:hAnsi="Book Antiqua" w:hint="eastAsia"/>
                <w:lang w:val="en-US"/>
              </w:rPr>
              <w:t>r</w:t>
            </w:r>
            <w:proofErr w:type="spellEnd"/>
            <w:r w:rsidR="004E708A" w:rsidRPr="00E06D55">
              <w:rPr>
                <w:rFonts w:ascii="Book Antiqua" w:hAnsi="Book Antiqua"/>
                <w:lang w:val="en-US"/>
              </w:rPr>
              <w:t xml:space="preserve"> (SD = 1.6)</w:t>
            </w:r>
          </w:p>
          <w:p w14:paraId="2F134C13" w14:textId="77777777" w:rsidR="004E708A" w:rsidRPr="00E06D55" w:rsidRDefault="004E708A" w:rsidP="00E06D55">
            <w:pPr>
              <w:autoSpaceDE w:val="0"/>
              <w:autoSpaceDN w:val="0"/>
              <w:adjustRightInd w:val="0"/>
              <w:spacing w:line="360" w:lineRule="auto"/>
              <w:jc w:val="both"/>
              <w:rPr>
                <w:rFonts w:ascii="Book Antiqua" w:hAnsi="Book Antiqua"/>
                <w:lang w:val="en-US"/>
              </w:rPr>
            </w:pPr>
          </w:p>
          <w:p w14:paraId="125A37AB" w14:textId="77777777" w:rsidR="004E708A" w:rsidRPr="00E06D55" w:rsidRDefault="004E708A" w:rsidP="00E06D55">
            <w:pPr>
              <w:autoSpaceDE w:val="0"/>
              <w:autoSpaceDN w:val="0"/>
              <w:adjustRightInd w:val="0"/>
              <w:spacing w:line="360" w:lineRule="auto"/>
              <w:jc w:val="both"/>
              <w:rPr>
                <w:rFonts w:ascii="Book Antiqua" w:hAnsi="Book Antiqua"/>
                <w:lang w:val="en-US"/>
              </w:rPr>
            </w:pPr>
          </w:p>
        </w:tc>
        <w:tc>
          <w:tcPr>
            <w:tcW w:w="1770" w:type="dxa"/>
            <w:tcBorders>
              <w:top w:val="single" w:sz="4" w:space="0" w:color="auto"/>
              <w:left w:val="single" w:sz="4" w:space="0" w:color="auto"/>
              <w:bottom w:val="single" w:sz="4" w:space="0" w:color="auto"/>
              <w:right w:val="single" w:sz="4" w:space="0" w:color="auto"/>
            </w:tcBorders>
          </w:tcPr>
          <w:p w14:paraId="2A164888" w14:textId="77777777" w:rsidR="004E708A" w:rsidRPr="00E06D55" w:rsidRDefault="004E708A"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lastRenderedPageBreak/>
              <w:t>CAARS</w:t>
            </w:r>
          </w:p>
          <w:p w14:paraId="33E93FBB" w14:textId="77777777" w:rsidR="004E708A" w:rsidRPr="00E06D55" w:rsidRDefault="004E708A"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DSHI</w:t>
            </w:r>
          </w:p>
          <w:p w14:paraId="163EB6DD" w14:textId="77777777" w:rsidR="004E708A" w:rsidRPr="00E06D55" w:rsidRDefault="004E708A"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t>SCID-I (</w:t>
            </w:r>
            <w:proofErr w:type="spellStart"/>
            <w:r w:rsidRPr="00E06D55">
              <w:rPr>
                <w:rFonts w:ascii="Book Antiqua" w:hAnsi="Book Antiqua"/>
                <w:lang w:val="en-US"/>
              </w:rPr>
              <w:t>suicidality</w:t>
            </w:r>
            <w:proofErr w:type="spellEnd"/>
            <w:r w:rsidRPr="00E06D55">
              <w:rPr>
                <w:rFonts w:ascii="Book Antiqua" w:hAnsi="Book Antiqua"/>
                <w:lang w:val="en-US"/>
              </w:rPr>
              <w:t>)</w:t>
            </w:r>
          </w:p>
          <w:p w14:paraId="7EF9EC29" w14:textId="77777777" w:rsidR="004E708A" w:rsidRPr="00E06D55" w:rsidRDefault="004E708A"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lastRenderedPageBreak/>
              <w:t>CAADID</w:t>
            </w:r>
          </w:p>
          <w:p w14:paraId="54E5E3B8" w14:textId="77777777" w:rsidR="004E708A" w:rsidRPr="00E06D55" w:rsidRDefault="004E708A" w:rsidP="00E06D55">
            <w:pPr>
              <w:autoSpaceDE w:val="0"/>
              <w:autoSpaceDN w:val="0"/>
              <w:adjustRightInd w:val="0"/>
              <w:spacing w:line="360" w:lineRule="auto"/>
              <w:jc w:val="both"/>
              <w:rPr>
                <w:rFonts w:ascii="Book Antiqua" w:hAnsi="Book Antiqua"/>
                <w:lang w:val="en-US"/>
              </w:rPr>
            </w:pPr>
          </w:p>
        </w:tc>
        <w:tc>
          <w:tcPr>
            <w:tcW w:w="4110" w:type="dxa"/>
            <w:tcBorders>
              <w:top w:val="single" w:sz="4" w:space="0" w:color="auto"/>
              <w:left w:val="single" w:sz="4" w:space="0" w:color="auto"/>
              <w:bottom w:val="single" w:sz="4" w:space="0" w:color="auto"/>
              <w:right w:val="single" w:sz="4" w:space="0" w:color="auto"/>
            </w:tcBorders>
          </w:tcPr>
          <w:p w14:paraId="125DE961" w14:textId="51226A90" w:rsidR="004E708A" w:rsidRPr="00E06D55" w:rsidRDefault="004E708A" w:rsidP="00E06D55">
            <w:pPr>
              <w:autoSpaceDE w:val="0"/>
              <w:autoSpaceDN w:val="0"/>
              <w:adjustRightInd w:val="0"/>
              <w:spacing w:line="360" w:lineRule="auto"/>
              <w:jc w:val="both"/>
              <w:rPr>
                <w:rFonts w:ascii="Book Antiqua" w:hAnsi="Book Antiqua"/>
                <w:lang w:val="en-US"/>
              </w:rPr>
            </w:pPr>
            <w:r w:rsidRPr="00E06D55">
              <w:rPr>
                <w:rFonts w:ascii="Book Antiqua" w:hAnsi="Book Antiqua"/>
                <w:lang w:val="en-US"/>
              </w:rPr>
              <w:lastRenderedPageBreak/>
              <w:t xml:space="preserve">There was </w:t>
            </w:r>
            <w:proofErr w:type="gramStart"/>
            <w:r w:rsidRPr="00E06D55">
              <w:rPr>
                <w:rFonts w:ascii="Book Antiqua" w:hAnsi="Book Antiqua"/>
                <w:lang w:val="en-US"/>
              </w:rPr>
              <w:t>a significa</w:t>
            </w:r>
            <w:bookmarkStart w:id="0" w:name="_GoBack"/>
            <w:bookmarkEnd w:id="0"/>
            <w:r w:rsidRPr="00E06D55">
              <w:rPr>
                <w:rFonts w:ascii="Book Antiqua" w:hAnsi="Book Antiqua"/>
                <w:lang w:val="en-US"/>
              </w:rPr>
              <w:t>nt</w:t>
            </w:r>
            <w:proofErr w:type="gramEnd"/>
            <w:r w:rsidRPr="00E06D55">
              <w:rPr>
                <w:rFonts w:ascii="Book Antiqua" w:hAnsi="Book Antiqua"/>
                <w:lang w:val="en-US"/>
              </w:rPr>
              <w:t xml:space="preserve"> associations between ADHD symptom severity and self-reported suicidal ideation and suicide attempts. These </w:t>
            </w:r>
            <w:r w:rsidRPr="00E06D55">
              <w:rPr>
                <w:rFonts w:ascii="Book Antiqua" w:hAnsi="Book Antiqua"/>
                <w:lang w:val="en-US"/>
              </w:rPr>
              <w:lastRenderedPageBreak/>
              <w:t xml:space="preserve">associations between suicidal </w:t>
            </w:r>
            <w:proofErr w:type="spellStart"/>
            <w:r w:rsidRPr="00E06D55">
              <w:rPr>
                <w:rFonts w:ascii="Book Antiqua" w:hAnsi="Book Antiqua"/>
                <w:lang w:val="en-US"/>
              </w:rPr>
              <w:t>behaviours</w:t>
            </w:r>
            <w:proofErr w:type="spellEnd"/>
            <w:r w:rsidRPr="00E06D55">
              <w:rPr>
                <w:rFonts w:ascii="Book Antiqua" w:hAnsi="Book Antiqua"/>
                <w:lang w:val="en-US"/>
              </w:rPr>
              <w:t xml:space="preserve"> and ADHD symptom severity were significantly and differentially mediated by psychosocial variables such as comorbidities (mood, anxiety, drug, and alcohol abuse disorders) and emotion-</w:t>
            </w:r>
            <w:proofErr w:type="spellStart"/>
            <w:r w:rsidRPr="00E06D55">
              <w:rPr>
                <w:rFonts w:ascii="Book Antiqua" w:hAnsi="Book Antiqua"/>
                <w:lang w:val="en-US"/>
              </w:rPr>
              <w:t>focussed</w:t>
            </w:r>
            <w:proofErr w:type="spellEnd"/>
            <w:r w:rsidRPr="00E06D55">
              <w:rPr>
                <w:rFonts w:ascii="Book Antiqua" w:hAnsi="Book Antiqua"/>
                <w:lang w:val="en-US"/>
              </w:rPr>
              <w:t xml:space="preserve"> coping style</w:t>
            </w:r>
          </w:p>
        </w:tc>
      </w:tr>
    </w:tbl>
    <w:p w14:paraId="1A1CF3F8" w14:textId="77777777" w:rsidR="00F73595" w:rsidRPr="00E06D55" w:rsidRDefault="00F73595" w:rsidP="00E06D55">
      <w:pPr>
        <w:autoSpaceDE w:val="0"/>
        <w:autoSpaceDN w:val="0"/>
        <w:adjustRightInd w:val="0"/>
        <w:spacing w:line="360" w:lineRule="auto"/>
        <w:jc w:val="both"/>
        <w:rPr>
          <w:rFonts w:ascii="Book Antiqua" w:hAnsi="Book Antiqua"/>
          <w:lang w:val="en-US"/>
        </w:rPr>
      </w:pPr>
    </w:p>
    <w:p w14:paraId="399D706D" w14:textId="07716162" w:rsidR="009F50F8" w:rsidRDefault="009008FF" w:rsidP="00AA2EDD">
      <w:pPr>
        <w:spacing w:line="360" w:lineRule="auto"/>
        <w:jc w:val="both"/>
        <w:rPr>
          <w:rFonts w:ascii="Book Antiqua" w:hAnsi="Book Antiqua"/>
        </w:rPr>
      </w:pPr>
      <w:r w:rsidRPr="00E06D55">
        <w:rPr>
          <w:rFonts w:ascii="Book Antiqua" w:hAnsi="Book Antiqua"/>
          <w:lang w:val="en-US"/>
        </w:rPr>
        <w:t xml:space="preserve">SB: </w:t>
      </w:r>
      <w:r w:rsidR="009F50F8" w:rsidRPr="00E06D55">
        <w:rPr>
          <w:rFonts w:ascii="Book Antiqua" w:hAnsi="Book Antiqua"/>
          <w:lang w:val="en-US"/>
        </w:rPr>
        <w:t>S</w:t>
      </w:r>
      <w:r w:rsidRPr="00E06D55">
        <w:rPr>
          <w:rFonts w:ascii="Book Antiqua" w:hAnsi="Book Antiqua"/>
          <w:lang w:val="en-US"/>
        </w:rPr>
        <w:t>uicidal behavior</w:t>
      </w:r>
      <w:r w:rsidR="009F50F8">
        <w:rPr>
          <w:rFonts w:ascii="Book Antiqua" w:hAnsi="Book Antiqua" w:hint="eastAsia"/>
          <w:lang w:val="en-US"/>
        </w:rPr>
        <w:t>;</w:t>
      </w:r>
      <w:r w:rsidR="009F50F8" w:rsidRPr="009F50F8">
        <w:rPr>
          <w:rFonts w:ascii="Book Antiqua" w:hAnsi="Book Antiqua"/>
        </w:rPr>
        <w:t xml:space="preserve"> </w:t>
      </w:r>
      <w:r w:rsidR="009F50F8" w:rsidRPr="00F55A6A">
        <w:rPr>
          <w:rFonts w:ascii="Book Antiqua" w:hAnsi="Book Antiqua"/>
        </w:rPr>
        <w:t>ADHD</w:t>
      </w:r>
      <w:r w:rsidR="009F50F8" w:rsidRPr="00F55A6A">
        <w:rPr>
          <w:rFonts w:ascii="Book Antiqua" w:hAnsi="Book Antiqua" w:hint="eastAsia"/>
        </w:rPr>
        <w:t>:</w:t>
      </w:r>
      <w:r w:rsidR="009F50F8" w:rsidRPr="00F55A6A">
        <w:rPr>
          <w:rFonts w:ascii="Book Antiqua" w:hAnsi="Book Antiqua"/>
        </w:rPr>
        <w:t xml:space="preserve"> Attention-deficit/hyperactivity disorder</w:t>
      </w:r>
      <w:r w:rsidR="009F50F8">
        <w:rPr>
          <w:rFonts w:ascii="Book Antiqua" w:hAnsi="Book Antiqua" w:hint="eastAsia"/>
        </w:rPr>
        <w:t>;</w:t>
      </w:r>
      <w:r w:rsidR="009F50F8" w:rsidRPr="009F50F8">
        <w:rPr>
          <w:rFonts w:ascii="Book Antiqua" w:hAnsi="Book Antiqua"/>
          <w:lang w:val="en-US" w:eastAsia="en-US" w:bidi="he-IL"/>
        </w:rPr>
        <w:t xml:space="preserve"> </w:t>
      </w:r>
      <w:r w:rsidR="009F50F8" w:rsidRPr="00B505F5">
        <w:rPr>
          <w:rFonts w:ascii="Book Antiqua" w:hAnsi="Book Antiqua"/>
          <w:lang w:val="en-US" w:eastAsia="en-US" w:bidi="he-IL"/>
        </w:rPr>
        <w:t>CIDI</w:t>
      </w:r>
      <w:r w:rsidR="009F50F8">
        <w:rPr>
          <w:rFonts w:ascii="Book Antiqua" w:hAnsi="Book Antiqua" w:hint="eastAsia"/>
          <w:lang w:bidi="he-IL"/>
        </w:rPr>
        <w:t>:</w:t>
      </w:r>
      <w:r w:rsidR="009F50F8" w:rsidRPr="00CF47AF">
        <w:rPr>
          <w:rFonts w:ascii="Book Antiqua" w:hAnsi="Book Antiqua"/>
          <w:lang w:eastAsia="en-US" w:bidi="he-IL"/>
        </w:rPr>
        <w:t xml:space="preserve"> </w:t>
      </w:r>
      <w:r w:rsidR="009F50F8" w:rsidRPr="00B505F5">
        <w:rPr>
          <w:rFonts w:ascii="Book Antiqua" w:hAnsi="Book Antiqua"/>
          <w:lang w:val="en-US" w:eastAsia="en-US" w:bidi="he-IL"/>
        </w:rPr>
        <w:t xml:space="preserve">Composite </w:t>
      </w:r>
      <w:proofErr w:type="spellStart"/>
      <w:r w:rsidR="009F50F8" w:rsidRPr="00B505F5">
        <w:rPr>
          <w:rFonts w:ascii="Book Antiqua" w:hAnsi="Book Antiqua"/>
          <w:lang w:val="en-US" w:eastAsia="en-US" w:bidi="he-IL"/>
        </w:rPr>
        <w:t>Inte</w:t>
      </w:r>
      <w:proofErr w:type="spellEnd"/>
      <w:r w:rsidR="009F50F8">
        <w:rPr>
          <w:rFonts w:ascii="Book Antiqua" w:hAnsi="Book Antiqua"/>
          <w:lang w:eastAsia="en-US" w:bidi="he-IL"/>
        </w:rPr>
        <w:t>rnational Diagnostic Interview</w:t>
      </w:r>
      <w:r w:rsidR="009F50F8">
        <w:rPr>
          <w:rFonts w:ascii="Book Antiqua" w:hAnsi="Book Antiqua" w:hint="eastAsia"/>
          <w:lang w:bidi="he-IL"/>
        </w:rPr>
        <w:t xml:space="preserve">; ACDS: </w:t>
      </w:r>
      <w:r w:rsidR="009F50F8" w:rsidRPr="00B505F5">
        <w:rPr>
          <w:rFonts w:ascii="Book Antiqua" w:hAnsi="Book Antiqua"/>
          <w:lang w:val="en-US" w:eastAsia="en-US" w:bidi="he-IL"/>
        </w:rPr>
        <w:t>Adult ADHD Clinical Diagnostic Scale</w:t>
      </w:r>
      <w:r w:rsidR="009F50F8">
        <w:rPr>
          <w:rFonts w:ascii="Book Antiqua" w:hAnsi="Book Antiqua" w:hint="eastAsia"/>
          <w:lang w:bidi="he-IL"/>
        </w:rPr>
        <w:t xml:space="preserve">; </w:t>
      </w:r>
      <w:r w:rsidR="009F50F8" w:rsidRPr="00E06D55">
        <w:rPr>
          <w:rFonts w:ascii="Book Antiqua" w:hAnsi="Book Antiqua"/>
          <w:lang w:val="en-US"/>
        </w:rPr>
        <w:t>DIS-IV</w:t>
      </w:r>
      <w:r w:rsidR="009F50F8">
        <w:rPr>
          <w:rFonts w:ascii="Book Antiqua" w:hAnsi="Book Antiqua" w:hint="eastAsia"/>
        </w:rPr>
        <w:t xml:space="preserve">: </w:t>
      </w:r>
      <w:r w:rsidR="009F50F8" w:rsidRPr="00B505F5">
        <w:rPr>
          <w:rFonts w:ascii="Book Antiqua" w:hAnsi="Book Antiqua"/>
        </w:rPr>
        <w:t>T</w:t>
      </w:r>
      <w:r w:rsidR="009F50F8" w:rsidRPr="00B505F5">
        <w:rPr>
          <w:rFonts w:ascii="Book Antiqua" w:hAnsi="Book Antiqua"/>
          <w:lang w:val="en-US"/>
        </w:rPr>
        <w:t>he Diagnostic Interview Schedule for DSM-IV</w:t>
      </w:r>
      <w:r w:rsidR="009F50F8">
        <w:rPr>
          <w:rFonts w:ascii="Book Antiqua" w:hAnsi="Book Antiqua" w:hint="eastAsia"/>
        </w:rPr>
        <w:t>;</w:t>
      </w:r>
      <w:r w:rsidR="009F50F8" w:rsidRPr="0073267A">
        <w:rPr>
          <w:rFonts w:ascii="Book Antiqua" w:hAnsi="Book Antiqua"/>
        </w:rPr>
        <w:t xml:space="preserve"> </w:t>
      </w:r>
      <w:r w:rsidR="009F50F8" w:rsidRPr="00E06D55">
        <w:rPr>
          <w:rFonts w:ascii="Book Antiqua" w:hAnsi="Book Antiqua"/>
          <w:lang w:val="en-US"/>
        </w:rPr>
        <w:t>MINI-KID</w:t>
      </w:r>
      <w:r w:rsidR="009F50F8">
        <w:rPr>
          <w:rFonts w:ascii="Book Antiqua" w:hAnsi="Book Antiqua" w:hint="eastAsia"/>
        </w:rPr>
        <w:t>:</w:t>
      </w:r>
      <w:r w:rsidR="009F50F8" w:rsidRPr="00B505F5">
        <w:rPr>
          <w:rFonts w:ascii="Book Antiqua" w:hAnsi="Book Antiqua"/>
        </w:rPr>
        <w:t xml:space="preserve"> </w:t>
      </w:r>
      <w:r w:rsidR="009F50F8" w:rsidRPr="00B505F5">
        <w:rPr>
          <w:rFonts w:ascii="Book Antiqua" w:hAnsi="Book Antiqua"/>
          <w:lang w:val="en-US"/>
        </w:rPr>
        <w:t>Mini-International Neuropsychiatric Interview for children</w:t>
      </w:r>
      <w:r w:rsidR="009F50F8">
        <w:rPr>
          <w:rFonts w:ascii="Book Antiqua" w:hAnsi="Book Antiqua"/>
        </w:rPr>
        <w:t xml:space="preserve"> and adolescents</w:t>
      </w:r>
      <w:r w:rsidR="009F50F8">
        <w:rPr>
          <w:rFonts w:ascii="Book Antiqua" w:hAnsi="Book Antiqua" w:hint="eastAsia"/>
        </w:rPr>
        <w:t>;</w:t>
      </w:r>
      <w:r w:rsidR="009F50F8" w:rsidRPr="00B505F5">
        <w:rPr>
          <w:rFonts w:ascii="Book Antiqua" w:hAnsi="Book Antiqua"/>
          <w:lang w:val="en-US"/>
        </w:rPr>
        <w:t xml:space="preserve"> K-SADS-PL: Schedule for Affective Disorder and Schizophrenia for School-Age Children- Present and Lifetime Version</w:t>
      </w:r>
      <w:r w:rsidR="009F50F8">
        <w:rPr>
          <w:rFonts w:ascii="Book Antiqua" w:hAnsi="Book Antiqua" w:hint="eastAsia"/>
        </w:rPr>
        <w:t>;</w:t>
      </w:r>
      <w:r w:rsidR="009F50F8" w:rsidRPr="00B505F5">
        <w:rPr>
          <w:rFonts w:ascii="Book Antiqua" w:hAnsi="Book Antiqua"/>
        </w:rPr>
        <w:t xml:space="preserve"> </w:t>
      </w:r>
      <w:r w:rsidR="009F50F8" w:rsidRPr="00B505F5">
        <w:rPr>
          <w:rFonts w:ascii="Book Antiqua" w:hAnsi="Book Antiqua"/>
          <w:lang w:val="en-US"/>
        </w:rPr>
        <w:t>K-CIDI: Korean version of Composite International Diagnostic Interview</w:t>
      </w:r>
      <w:r w:rsidR="009F50F8">
        <w:rPr>
          <w:rFonts w:ascii="Book Antiqua" w:hAnsi="Book Antiqua" w:hint="eastAsia"/>
        </w:rPr>
        <w:t>;</w:t>
      </w:r>
      <w:r w:rsidR="009F50F8" w:rsidRPr="00405ECC">
        <w:rPr>
          <w:rFonts w:ascii="Book Antiqua" w:hAnsi="Book Antiqua"/>
        </w:rPr>
        <w:t xml:space="preserve"> </w:t>
      </w:r>
      <w:r w:rsidR="009F50F8" w:rsidRPr="00B505F5">
        <w:rPr>
          <w:rFonts w:ascii="Book Antiqua" w:hAnsi="Book Antiqua"/>
          <w:lang w:val="en-US"/>
        </w:rPr>
        <w:t>DISC</w:t>
      </w:r>
      <w:r w:rsidR="009F50F8">
        <w:rPr>
          <w:rFonts w:ascii="Book Antiqua" w:hAnsi="Book Antiqua" w:hint="eastAsia"/>
        </w:rPr>
        <w:t>-</w:t>
      </w:r>
      <w:r w:rsidR="009F50F8" w:rsidRPr="00B505F5">
        <w:rPr>
          <w:rFonts w:ascii="Book Antiqua" w:hAnsi="Book Antiqua"/>
          <w:lang w:val="en-US"/>
        </w:rPr>
        <w:t>IV</w:t>
      </w:r>
      <w:r w:rsidR="009F50F8">
        <w:rPr>
          <w:rFonts w:ascii="Book Antiqua" w:hAnsi="Book Antiqua" w:hint="eastAsia"/>
        </w:rPr>
        <w:t>-</w:t>
      </w:r>
      <w:r w:rsidR="009F50F8" w:rsidRPr="00B505F5">
        <w:rPr>
          <w:rFonts w:ascii="Book Antiqua" w:hAnsi="Book Antiqua"/>
          <w:lang w:val="en-US"/>
        </w:rPr>
        <w:t>YA: Diagnostic Interview Schedule for Children 4</w:t>
      </w:r>
      <w:r w:rsidR="009F50F8" w:rsidRPr="00AA2EDD">
        <w:rPr>
          <w:rFonts w:ascii="Book Antiqua" w:hAnsi="Book Antiqua"/>
          <w:vertAlign w:val="superscript"/>
          <w:lang w:val="en-US"/>
        </w:rPr>
        <w:t>th</w:t>
      </w:r>
      <w:r w:rsidR="009F50F8" w:rsidRPr="00B505F5">
        <w:rPr>
          <w:rFonts w:ascii="Book Antiqua" w:hAnsi="Book Antiqua"/>
          <w:lang w:val="en-US"/>
        </w:rPr>
        <w:t xml:space="preserve"> ed., Young Adult version</w:t>
      </w:r>
      <w:r w:rsidR="009F50F8">
        <w:rPr>
          <w:rFonts w:ascii="Book Antiqua" w:hAnsi="Book Antiqua" w:hint="eastAsia"/>
        </w:rPr>
        <w:t>;</w:t>
      </w:r>
      <w:r w:rsidR="009F50F8" w:rsidRPr="00405ECC">
        <w:rPr>
          <w:rFonts w:ascii="Book Antiqua" w:hAnsi="Book Antiqua"/>
        </w:rPr>
        <w:t xml:space="preserve"> </w:t>
      </w:r>
      <w:r w:rsidR="009F50F8" w:rsidRPr="00B505F5">
        <w:rPr>
          <w:rFonts w:ascii="Book Antiqua" w:hAnsi="Book Antiqua"/>
          <w:lang w:val="en-US"/>
        </w:rPr>
        <w:t>SNAP-IV: Swanson, Nolan, and Pelham Rating Scale</w:t>
      </w:r>
      <w:r w:rsidR="009F50F8">
        <w:rPr>
          <w:rFonts w:ascii="Book Antiqua" w:hAnsi="Book Antiqua" w:hint="eastAsia"/>
        </w:rPr>
        <w:t>;</w:t>
      </w:r>
      <w:r w:rsidR="009F50F8" w:rsidRPr="00405ECC">
        <w:rPr>
          <w:rFonts w:ascii="Book Antiqua" w:hAnsi="Book Antiqua"/>
        </w:rPr>
        <w:t xml:space="preserve"> </w:t>
      </w:r>
      <w:r w:rsidR="009F50F8" w:rsidRPr="00B505F5">
        <w:rPr>
          <w:rFonts w:ascii="Book Antiqua" w:hAnsi="Book Antiqua"/>
          <w:lang w:val="en-US"/>
        </w:rPr>
        <w:t>SIQ: Self-Injury Questionnaire</w:t>
      </w:r>
      <w:r w:rsidR="009F50F8">
        <w:rPr>
          <w:rFonts w:ascii="Book Antiqua" w:hAnsi="Book Antiqua" w:hint="eastAsia"/>
        </w:rPr>
        <w:t>;</w:t>
      </w:r>
      <w:r w:rsidR="009F50F8" w:rsidRPr="001F20D1">
        <w:rPr>
          <w:rFonts w:ascii="Book Antiqua" w:hAnsi="Book Antiqua"/>
        </w:rPr>
        <w:t xml:space="preserve"> </w:t>
      </w:r>
      <w:r w:rsidR="009F50F8" w:rsidRPr="00B505F5">
        <w:rPr>
          <w:rFonts w:ascii="Book Antiqua" w:hAnsi="Book Antiqua"/>
          <w:lang w:val="en-US"/>
        </w:rPr>
        <w:t xml:space="preserve">CAADID: </w:t>
      </w:r>
      <w:proofErr w:type="spellStart"/>
      <w:r w:rsidR="009F50F8" w:rsidRPr="00B505F5">
        <w:rPr>
          <w:rFonts w:ascii="Book Antiqua" w:hAnsi="Book Antiqua"/>
          <w:lang w:val="en-US"/>
        </w:rPr>
        <w:t>Conners’Adult</w:t>
      </w:r>
      <w:proofErr w:type="spellEnd"/>
      <w:r w:rsidR="009F50F8" w:rsidRPr="00B505F5">
        <w:rPr>
          <w:rFonts w:ascii="Book Antiqua" w:hAnsi="Book Antiqua"/>
          <w:lang w:val="en-US"/>
        </w:rPr>
        <w:t xml:space="preserve"> ADHD Diagnostic Interview for DSM-IV</w:t>
      </w:r>
      <w:r w:rsidR="009F50F8">
        <w:rPr>
          <w:rFonts w:ascii="Book Antiqua" w:hAnsi="Book Antiqua" w:hint="eastAsia"/>
        </w:rPr>
        <w:t>;</w:t>
      </w:r>
      <w:r w:rsidR="009F50F8" w:rsidRPr="001F20D1">
        <w:rPr>
          <w:rFonts w:ascii="Book Antiqua" w:hAnsi="Book Antiqua"/>
        </w:rPr>
        <w:t xml:space="preserve"> </w:t>
      </w:r>
      <w:r w:rsidR="009F50F8" w:rsidRPr="00B505F5">
        <w:rPr>
          <w:rFonts w:ascii="Book Antiqua" w:hAnsi="Book Antiqua"/>
          <w:lang w:val="en-US"/>
        </w:rPr>
        <w:t xml:space="preserve">CAARS: </w:t>
      </w:r>
      <w:proofErr w:type="spellStart"/>
      <w:r w:rsidR="009F50F8" w:rsidRPr="00B505F5">
        <w:rPr>
          <w:rFonts w:ascii="Book Antiqua" w:hAnsi="Book Antiqua"/>
          <w:lang w:val="en-US"/>
        </w:rPr>
        <w:t>Conners</w:t>
      </w:r>
      <w:proofErr w:type="spellEnd"/>
      <w:r w:rsidR="009F50F8" w:rsidRPr="00B505F5">
        <w:rPr>
          <w:rFonts w:ascii="Book Antiqua" w:hAnsi="Book Antiqua"/>
          <w:lang w:val="en-US"/>
        </w:rPr>
        <w:t>’ Adult ADHD Rating Scale</w:t>
      </w:r>
      <w:r w:rsidR="009F50F8">
        <w:rPr>
          <w:rFonts w:ascii="Book Antiqua" w:hAnsi="Book Antiqua" w:hint="eastAsia"/>
        </w:rPr>
        <w:t>;</w:t>
      </w:r>
      <w:r w:rsidR="009F50F8" w:rsidRPr="001F20D1">
        <w:rPr>
          <w:rFonts w:ascii="Book Antiqua" w:hAnsi="Book Antiqua"/>
        </w:rPr>
        <w:t xml:space="preserve"> </w:t>
      </w:r>
      <w:r w:rsidR="009F50F8" w:rsidRPr="00B505F5">
        <w:rPr>
          <w:rFonts w:ascii="Book Antiqua" w:hAnsi="Book Antiqua"/>
          <w:lang w:val="en-US"/>
        </w:rPr>
        <w:t>DSHI: Deliberate Self-Harm Inventory</w:t>
      </w:r>
      <w:r w:rsidR="00AC65EF">
        <w:rPr>
          <w:rFonts w:ascii="Book Antiqua" w:hAnsi="Book Antiqua" w:hint="eastAsia"/>
        </w:rPr>
        <w:t xml:space="preserve">; </w:t>
      </w:r>
      <w:r w:rsidR="00AC65EF" w:rsidRPr="00B505F5">
        <w:rPr>
          <w:rFonts w:ascii="Book Antiqua" w:hAnsi="Book Antiqua"/>
          <w:lang w:val="en-US"/>
        </w:rPr>
        <w:t>ADHD-C: ADHD combined type</w:t>
      </w:r>
      <w:r w:rsidR="00AC65EF">
        <w:rPr>
          <w:rFonts w:ascii="Book Antiqua" w:hAnsi="Book Antiqua" w:hint="eastAsia"/>
          <w:lang w:val="en-US"/>
        </w:rPr>
        <w:t>;</w:t>
      </w:r>
      <w:r w:rsidR="00AC65EF" w:rsidRPr="00B505F5">
        <w:rPr>
          <w:rFonts w:ascii="Book Antiqua" w:hAnsi="Book Antiqua"/>
          <w:lang w:val="en-US"/>
        </w:rPr>
        <w:t xml:space="preserve"> ADHD-I: ADHD inattentive type, ADHD-HKS Questionnaire</w:t>
      </w:r>
      <w:r w:rsidR="00AC65EF">
        <w:rPr>
          <w:rFonts w:ascii="Book Antiqua" w:hAnsi="Book Antiqua" w:hint="eastAsia"/>
          <w:lang w:val="en-US"/>
        </w:rPr>
        <w:t>.</w:t>
      </w:r>
    </w:p>
    <w:p w14:paraId="12B6899E" w14:textId="77777777" w:rsidR="009008FF" w:rsidRPr="00E06D55" w:rsidRDefault="009008FF" w:rsidP="00E06D55">
      <w:pPr>
        <w:autoSpaceDE w:val="0"/>
        <w:autoSpaceDN w:val="0"/>
        <w:adjustRightInd w:val="0"/>
        <w:spacing w:line="360" w:lineRule="auto"/>
        <w:jc w:val="both"/>
        <w:rPr>
          <w:rFonts w:ascii="Book Antiqua" w:hAnsi="Book Antiqua"/>
          <w:lang w:val="en-US"/>
        </w:rPr>
      </w:pPr>
    </w:p>
    <w:p w14:paraId="7FCA1EE7" w14:textId="1699C9FC" w:rsidR="006003D0" w:rsidRPr="009F50F8" w:rsidRDefault="009008FF" w:rsidP="00E06D55">
      <w:pPr>
        <w:pStyle w:val="NormalWeb"/>
        <w:spacing w:before="0" w:beforeAutospacing="0" w:after="0" w:afterAutospacing="0" w:line="360" w:lineRule="auto"/>
        <w:jc w:val="both"/>
        <w:rPr>
          <w:rFonts w:ascii="Book Antiqua" w:hAnsi="Book Antiqua"/>
          <w:b/>
          <w:lang w:val="hu-HU" w:eastAsia="en-US"/>
        </w:rPr>
      </w:pPr>
      <w:r w:rsidRPr="00E06D55">
        <w:rPr>
          <w:rFonts w:ascii="Book Antiqua" w:hAnsi="Book Antiqua"/>
        </w:rPr>
        <w:br w:type="page"/>
      </w:r>
      <w:r w:rsidR="009F50F8" w:rsidRPr="009F50F8">
        <w:rPr>
          <w:rFonts w:ascii="Book Antiqua" w:hAnsi="Book Antiqua"/>
          <w:b/>
          <w:lang w:val="hu-HU" w:eastAsia="en-US"/>
        </w:rPr>
        <w:lastRenderedPageBreak/>
        <w:t>Table 5</w:t>
      </w:r>
      <w:r w:rsidR="005468F4" w:rsidRPr="009F50F8">
        <w:rPr>
          <w:rFonts w:ascii="Book Antiqua" w:hAnsi="Book Antiqua"/>
          <w:b/>
          <w:lang w:val="hu-HU" w:eastAsia="en-US"/>
        </w:rPr>
        <w:t xml:space="preserve"> </w:t>
      </w:r>
      <w:r w:rsidR="006003D0" w:rsidRPr="009F50F8">
        <w:rPr>
          <w:rFonts w:ascii="Book Antiqua" w:hAnsi="Book Antiqua"/>
          <w:b/>
          <w:lang w:val="hu-HU" w:eastAsia="en-US"/>
        </w:rPr>
        <w:t>Assessments for measuring</w:t>
      </w:r>
      <w:r w:rsidR="005468F4" w:rsidRPr="009F50F8">
        <w:rPr>
          <w:rFonts w:ascii="Book Antiqua" w:hAnsi="Book Antiqua"/>
          <w:b/>
          <w:lang w:val="hu-HU" w:eastAsia="en-US"/>
        </w:rPr>
        <w:t xml:space="preserve"> </w:t>
      </w:r>
      <w:r w:rsidR="009F50F8" w:rsidRPr="009F50F8">
        <w:rPr>
          <w:rFonts w:ascii="Book Antiqua" w:hAnsi="Book Antiqua"/>
          <w:b/>
        </w:rPr>
        <w:t>attention-deficit/hyperactivity disorder</w:t>
      </w:r>
    </w:p>
    <w:p w14:paraId="08108014" w14:textId="77777777" w:rsidR="006003D0" w:rsidRPr="00E06D55" w:rsidRDefault="006003D0" w:rsidP="00E06D55">
      <w:pPr>
        <w:spacing w:line="360" w:lineRule="auto"/>
        <w:jc w:val="both"/>
        <w:rPr>
          <w:rFonts w:ascii="Book Antiqua" w:eastAsia="Times New Roman" w:hAnsi="Book Antiqua"/>
          <w:lang w:eastAsia="en-US"/>
        </w:rPr>
      </w:pPr>
    </w:p>
    <w:tbl>
      <w:tblPr>
        <w:tblW w:w="0" w:type="auto"/>
        <w:tblCellMar>
          <w:top w:w="15" w:type="dxa"/>
          <w:left w:w="15" w:type="dxa"/>
          <w:bottom w:w="15" w:type="dxa"/>
          <w:right w:w="15" w:type="dxa"/>
        </w:tblCellMar>
        <w:tblLook w:val="04A0" w:firstRow="1" w:lastRow="0" w:firstColumn="1" w:lastColumn="0" w:noHBand="0" w:noVBand="1"/>
      </w:tblPr>
      <w:tblGrid>
        <w:gridCol w:w="626"/>
        <w:gridCol w:w="10972"/>
        <w:gridCol w:w="1572"/>
      </w:tblGrid>
      <w:tr w:rsidR="00E06D55" w:rsidRPr="00E06D55" w14:paraId="0AEF99A9" w14:textId="77777777" w:rsidTr="006003D0">
        <w:trPr>
          <w:trHeight w:val="64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B728725" w14:textId="22535727" w:rsidR="006003D0" w:rsidRPr="00E06D55" w:rsidRDefault="006003D0" w:rsidP="00190400">
            <w:pPr>
              <w:spacing w:line="360" w:lineRule="auto"/>
              <w:jc w:val="both"/>
              <w:rPr>
                <w:rFonts w:ascii="Book Antiqua" w:hAnsi="Book Antiqua"/>
              </w:rPr>
            </w:pPr>
            <w:r w:rsidRPr="00E06D55">
              <w:rPr>
                <w:rFonts w:ascii="Book Antiqua" w:hAnsi="Book Antiqua"/>
                <w:lang w:eastAsia="en-US"/>
              </w:rPr>
              <w:t>Ref</w:t>
            </w:r>
            <w:r w:rsidR="00190400">
              <w:rPr>
                <w:rFonts w:ascii="Book Antiqua" w:hAnsi="Book Antiqua" w:hint="eastAsia"/>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B78748" w14:textId="77777777" w:rsidR="006003D0" w:rsidRPr="00E06D55" w:rsidRDefault="006003D0" w:rsidP="00E06D55">
            <w:pPr>
              <w:spacing w:line="360" w:lineRule="auto"/>
              <w:jc w:val="both"/>
              <w:rPr>
                <w:rFonts w:ascii="Book Antiqua" w:hAnsi="Book Antiqua"/>
                <w:lang w:eastAsia="en-US"/>
              </w:rPr>
            </w:pPr>
            <w:r w:rsidRPr="00E06D55">
              <w:rPr>
                <w:rFonts w:ascii="Book Antiqua" w:hAnsi="Book Antiqua"/>
                <w:lang w:eastAsia="en-US"/>
              </w:rPr>
              <w:t>Scale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CDC446" w14:textId="77777777" w:rsidR="006003D0" w:rsidRPr="00E06D55" w:rsidRDefault="006003D0" w:rsidP="00E06D55">
            <w:pPr>
              <w:spacing w:line="360" w:lineRule="auto"/>
              <w:jc w:val="both"/>
              <w:rPr>
                <w:rFonts w:ascii="Book Antiqua" w:hAnsi="Book Antiqua"/>
                <w:lang w:eastAsia="en-US"/>
              </w:rPr>
            </w:pPr>
            <w:r w:rsidRPr="00E06D55">
              <w:rPr>
                <w:rFonts w:ascii="Book Antiqua" w:hAnsi="Book Antiqua"/>
                <w:lang w:eastAsia="en-US"/>
              </w:rPr>
              <w:t>Abbriviation</w:t>
            </w:r>
          </w:p>
        </w:tc>
      </w:tr>
      <w:tr w:rsidR="00E06D55" w:rsidRPr="00E06D55" w14:paraId="6AAF4BE0" w14:textId="77777777" w:rsidTr="006003D0">
        <w:trPr>
          <w:trHeight w:val="64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4E68EE9" w14:textId="1FA53CF3" w:rsidR="006003D0" w:rsidRPr="00E06D55" w:rsidRDefault="00B243BF" w:rsidP="00E06D55">
            <w:pPr>
              <w:spacing w:line="360" w:lineRule="auto"/>
              <w:jc w:val="both"/>
              <w:rPr>
                <w:rFonts w:ascii="Book Antiqua" w:hAnsi="Book Antiqua"/>
                <w:lang w:eastAsia="en-US"/>
              </w:rPr>
            </w:pPr>
            <w:r w:rsidRPr="00E06D55">
              <w:rPr>
                <w:rFonts w:ascii="Book Antiqua" w:hAnsi="Book Antiqua"/>
                <w:lang w:val="en-US"/>
              </w:rPr>
              <w:t>[</w:t>
            </w:r>
            <w:r w:rsidR="006003D0" w:rsidRPr="00E06D55">
              <w:rPr>
                <w:rFonts w:ascii="Book Antiqua" w:hAnsi="Book Antiqua"/>
                <w:lang w:eastAsia="en-US"/>
              </w:rPr>
              <w:t>49</w:t>
            </w:r>
            <w:r w:rsidR="00546F1E" w:rsidRPr="00E06D55">
              <w:rPr>
                <w:rFonts w:ascii="Book Antiqua" w:hAnsi="Book Antiqua"/>
                <w:lang w:val="en-US"/>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C05420F" w14:textId="77777777" w:rsidR="006003D0" w:rsidRPr="00E06D55" w:rsidRDefault="006003D0" w:rsidP="00E06D55">
            <w:pPr>
              <w:spacing w:line="360" w:lineRule="auto"/>
              <w:jc w:val="both"/>
              <w:rPr>
                <w:rFonts w:ascii="Book Antiqua" w:hAnsi="Book Antiqua"/>
                <w:lang w:eastAsia="en-US"/>
              </w:rPr>
            </w:pPr>
            <w:r w:rsidRPr="00E06D55">
              <w:rPr>
                <w:rFonts w:ascii="Book Antiqua" w:hAnsi="Book Antiqua"/>
                <w:lang w:eastAsia="en-US"/>
              </w:rPr>
              <w:t>Adult ADHD Clinic Diagnostic Scale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C402E1" w14:textId="77777777" w:rsidR="006003D0" w:rsidRPr="00E06D55" w:rsidRDefault="006003D0" w:rsidP="00E06D55">
            <w:pPr>
              <w:spacing w:line="360" w:lineRule="auto"/>
              <w:jc w:val="both"/>
              <w:rPr>
                <w:rFonts w:ascii="Book Antiqua" w:hAnsi="Book Antiqua"/>
                <w:lang w:eastAsia="en-US"/>
              </w:rPr>
            </w:pPr>
            <w:r w:rsidRPr="00E06D55">
              <w:rPr>
                <w:rFonts w:ascii="Book Antiqua" w:hAnsi="Book Antiqua"/>
                <w:lang w:eastAsia="en-US"/>
              </w:rPr>
              <w:t>ACDS</w:t>
            </w:r>
          </w:p>
        </w:tc>
      </w:tr>
      <w:tr w:rsidR="00E06D55" w:rsidRPr="00E06D55" w14:paraId="77DCEC00" w14:textId="77777777" w:rsidTr="006003D0">
        <w:trPr>
          <w:trHeight w:val="64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1FEBDEB" w14:textId="211FFC30" w:rsidR="006003D0" w:rsidRPr="00E06D55" w:rsidRDefault="00B243BF" w:rsidP="00E06D55">
            <w:pPr>
              <w:spacing w:line="360" w:lineRule="auto"/>
              <w:jc w:val="both"/>
              <w:rPr>
                <w:rFonts w:ascii="Book Antiqua" w:hAnsi="Book Antiqua"/>
                <w:lang w:eastAsia="en-US"/>
              </w:rPr>
            </w:pPr>
            <w:r w:rsidRPr="00E06D55">
              <w:rPr>
                <w:rFonts w:ascii="Book Antiqua" w:hAnsi="Book Antiqua"/>
                <w:lang w:val="en-US"/>
              </w:rPr>
              <w:t>[</w:t>
            </w:r>
            <w:r w:rsidR="006003D0" w:rsidRPr="00E06D55">
              <w:rPr>
                <w:rFonts w:ascii="Book Antiqua" w:hAnsi="Book Antiqua"/>
                <w:lang w:eastAsia="en-US"/>
              </w:rPr>
              <w:t>50</w:t>
            </w:r>
            <w:r w:rsidR="00546F1E" w:rsidRPr="00E06D55">
              <w:rPr>
                <w:rFonts w:ascii="Book Antiqua" w:hAnsi="Book Antiqua"/>
                <w:lang w:val="en-US"/>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4C8CFA5" w14:textId="77777777" w:rsidR="006003D0" w:rsidRPr="00E06D55" w:rsidRDefault="006003D0" w:rsidP="00E06D55">
            <w:pPr>
              <w:spacing w:line="360" w:lineRule="auto"/>
              <w:jc w:val="both"/>
              <w:rPr>
                <w:rFonts w:ascii="Book Antiqua" w:hAnsi="Book Antiqua"/>
                <w:lang w:eastAsia="en-US"/>
              </w:rPr>
            </w:pPr>
            <w:r w:rsidRPr="00E06D55">
              <w:rPr>
                <w:rFonts w:ascii="Book Antiqua" w:hAnsi="Book Antiqua"/>
                <w:lang w:eastAsia="en-US"/>
              </w:rPr>
              <w:t>Adult Self-Report Scale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6D2964E" w14:textId="77777777" w:rsidR="006003D0" w:rsidRPr="00E06D55" w:rsidRDefault="006003D0" w:rsidP="00E06D55">
            <w:pPr>
              <w:spacing w:line="360" w:lineRule="auto"/>
              <w:jc w:val="both"/>
              <w:rPr>
                <w:rFonts w:ascii="Book Antiqua" w:hAnsi="Book Antiqua"/>
                <w:lang w:eastAsia="en-US"/>
              </w:rPr>
            </w:pPr>
            <w:r w:rsidRPr="00E06D55">
              <w:rPr>
                <w:rFonts w:ascii="Book Antiqua" w:hAnsi="Book Antiqua"/>
                <w:lang w:eastAsia="en-US"/>
              </w:rPr>
              <w:t>ASRS</w:t>
            </w:r>
          </w:p>
        </w:tc>
      </w:tr>
      <w:tr w:rsidR="00E06D55" w:rsidRPr="00E06D55" w14:paraId="5E857758" w14:textId="77777777" w:rsidTr="006003D0">
        <w:trPr>
          <w:trHeight w:val="64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156A8A5" w14:textId="631A82F8" w:rsidR="006003D0" w:rsidRPr="00E06D55" w:rsidRDefault="00B243BF" w:rsidP="00E06D55">
            <w:pPr>
              <w:spacing w:line="360" w:lineRule="auto"/>
              <w:jc w:val="both"/>
              <w:rPr>
                <w:rFonts w:ascii="Book Antiqua" w:hAnsi="Book Antiqua"/>
                <w:lang w:eastAsia="en-US"/>
              </w:rPr>
            </w:pPr>
            <w:r w:rsidRPr="00E06D55">
              <w:rPr>
                <w:rFonts w:ascii="Book Antiqua" w:hAnsi="Book Antiqua"/>
                <w:lang w:val="en-US"/>
              </w:rPr>
              <w:t>[</w:t>
            </w:r>
            <w:r w:rsidR="006003D0" w:rsidRPr="00E06D55">
              <w:rPr>
                <w:rFonts w:ascii="Book Antiqua" w:hAnsi="Book Antiqua"/>
                <w:lang w:eastAsia="en-US"/>
              </w:rPr>
              <w:t>51</w:t>
            </w:r>
            <w:r w:rsidR="00546F1E" w:rsidRPr="00E06D55">
              <w:rPr>
                <w:rFonts w:ascii="Book Antiqua" w:hAnsi="Book Antiqua"/>
                <w:lang w:val="en-US"/>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490AA78" w14:textId="77777777" w:rsidR="006003D0" w:rsidRPr="00E06D55" w:rsidRDefault="006003D0" w:rsidP="00E06D55">
            <w:pPr>
              <w:spacing w:line="360" w:lineRule="auto"/>
              <w:jc w:val="both"/>
              <w:rPr>
                <w:rFonts w:ascii="Book Antiqua" w:hAnsi="Book Antiqua"/>
                <w:lang w:eastAsia="en-US"/>
              </w:rPr>
            </w:pPr>
            <w:r w:rsidRPr="00E06D55">
              <w:rPr>
                <w:rFonts w:ascii="Book Antiqua" w:hAnsi="Book Antiqua"/>
                <w:lang w:eastAsia="en-US"/>
              </w:rPr>
              <w:t xml:space="preserve">Adult ADD/ADHD DSM-IV-Based Diagnostic Screening and Rating Scale, ADHD-C: ADHD combined type, ADHD-I: ADHD inattentive type, ADHD-HKS Questionnaire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CE8800E" w14:textId="77777777" w:rsidR="006003D0" w:rsidRPr="00E06D55" w:rsidRDefault="006003D0" w:rsidP="00E06D55">
            <w:pPr>
              <w:spacing w:line="360" w:lineRule="auto"/>
              <w:jc w:val="both"/>
              <w:rPr>
                <w:rFonts w:ascii="Book Antiqua" w:hAnsi="Book Antiqua"/>
                <w:lang w:eastAsia="en-US"/>
              </w:rPr>
            </w:pPr>
            <w:r w:rsidRPr="00E06D55">
              <w:rPr>
                <w:rFonts w:ascii="Book Antiqua" w:hAnsi="Book Antiqua"/>
                <w:lang w:eastAsia="en-US"/>
              </w:rPr>
              <w:t>ADHD scale</w:t>
            </w:r>
          </w:p>
        </w:tc>
      </w:tr>
      <w:tr w:rsidR="00E06D55" w:rsidRPr="00E06D55" w14:paraId="0FB61FF6" w14:textId="77777777" w:rsidTr="006003D0">
        <w:trPr>
          <w:trHeight w:val="64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1405824" w14:textId="0B1F5384" w:rsidR="006003D0" w:rsidRPr="00E06D55" w:rsidRDefault="00B243BF" w:rsidP="00E06D55">
            <w:pPr>
              <w:spacing w:line="360" w:lineRule="auto"/>
              <w:jc w:val="both"/>
              <w:rPr>
                <w:rFonts w:ascii="Book Antiqua" w:hAnsi="Book Antiqua"/>
                <w:lang w:eastAsia="en-US"/>
              </w:rPr>
            </w:pPr>
            <w:r w:rsidRPr="00E06D55">
              <w:rPr>
                <w:rFonts w:ascii="Book Antiqua" w:hAnsi="Book Antiqua"/>
                <w:lang w:val="en-US"/>
              </w:rPr>
              <w:t>[</w:t>
            </w:r>
            <w:r w:rsidR="006003D0" w:rsidRPr="00E06D55">
              <w:rPr>
                <w:rFonts w:ascii="Book Antiqua" w:hAnsi="Book Antiqua"/>
                <w:lang w:eastAsia="en-US"/>
              </w:rPr>
              <w:t>52</w:t>
            </w:r>
            <w:r w:rsidR="00546F1E" w:rsidRPr="00E06D55">
              <w:rPr>
                <w:rFonts w:ascii="Book Antiqua" w:hAnsi="Book Antiqua"/>
                <w:lang w:val="en-US"/>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C822981" w14:textId="77777777" w:rsidR="006003D0" w:rsidRPr="00E06D55" w:rsidRDefault="006003D0" w:rsidP="00E06D55">
            <w:pPr>
              <w:spacing w:line="360" w:lineRule="auto"/>
              <w:jc w:val="both"/>
              <w:rPr>
                <w:rFonts w:ascii="Book Antiqua" w:hAnsi="Book Antiqua"/>
                <w:lang w:eastAsia="en-US"/>
              </w:rPr>
            </w:pPr>
            <w:r w:rsidRPr="00E06D55">
              <w:rPr>
                <w:rFonts w:ascii="Book Antiqua" w:hAnsi="Book Antiqua"/>
                <w:lang w:eastAsia="en-US"/>
              </w:rPr>
              <w:t>Conners’ Adult ADHD Diagnostic Interview for DSM-IV</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87F1E32" w14:textId="77777777" w:rsidR="006003D0" w:rsidRPr="00E06D55" w:rsidRDefault="006003D0" w:rsidP="00E06D55">
            <w:pPr>
              <w:spacing w:line="360" w:lineRule="auto"/>
              <w:jc w:val="both"/>
              <w:rPr>
                <w:rFonts w:ascii="Book Antiqua" w:hAnsi="Book Antiqua"/>
                <w:lang w:eastAsia="en-US"/>
              </w:rPr>
            </w:pPr>
            <w:r w:rsidRPr="00E06D55">
              <w:rPr>
                <w:rFonts w:ascii="Book Antiqua" w:hAnsi="Book Antiqua"/>
                <w:lang w:eastAsia="en-US"/>
              </w:rPr>
              <w:t>CAADID</w:t>
            </w:r>
          </w:p>
        </w:tc>
      </w:tr>
      <w:tr w:rsidR="00E06D55" w:rsidRPr="00E06D55" w14:paraId="3DBDF98C" w14:textId="77777777" w:rsidTr="006003D0">
        <w:trPr>
          <w:trHeight w:val="64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8F4D1E5" w14:textId="4BD3A640" w:rsidR="006003D0" w:rsidRPr="00E06D55" w:rsidRDefault="00B243BF" w:rsidP="00E06D55">
            <w:pPr>
              <w:spacing w:line="360" w:lineRule="auto"/>
              <w:jc w:val="both"/>
              <w:rPr>
                <w:rFonts w:ascii="Book Antiqua" w:hAnsi="Book Antiqua"/>
                <w:lang w:eastAsia="en-US"/>
              </w:rPr>
            </w:pPr>
            <w:r w:rsidRPr="00E06D55">
              <w:rPr>
                <w:rFonts w:ascii="Book Antiqua" w:hAnsi="Book Antiqua"/>
                <w:lang w:val="en-US"/>
              </w:rPr>
              <w:t>[</w:t>
            </w:r>
            <w:r w:rsidR="006003D0" w:rsidRPr="00E06D55">
              <w:rPr>
                <w:rFonts w:ascii="Book Antiqua" w:hAnsi="Book Antiqua"/>
                <w:lang w:eastAsia="en-US"/>
              </w:rPr>
              <w:t>53</w:t>
            </w:r>
            <w:r w:rsidR="00546F1E" w:rsidRPr="00E06D55">
              <w:rPr>
                <w:rFonts w:ascii="Book Antiqua" w:hAnsi="Book Antiqua"/>
                <w:lang w:val="en-US"/>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3251A81" w14:textId="77777777" w:rsidR="006003D0" w:rsidRPr="00E06D55" w:rsidRDefault="006003D0" w:rsidP="00E06D55">
            <w:pPr>
              <w:spacing w:line="360" w:lineRule="auto"/>
              <w:jc w:val="both"/>
              <w:rPr>
                <w:rFonts w:ascii="Book Antiqua" w:hAnsi="Book Antiqua"/>
                <w:lang w:eastAsia="en-US"/>
              </w:rPr>
            </w:pPr>
            <w:r w:rsidRPr="00E06D55">
              <w:rPr>
                <w:rFonts w:ascii="Book Antiqua" w:hAnsi="Book Antiqua"/>
                <w:lang w:eastAsia="en-US"/>
              </w:rPr>
              <w:t>Conners’ Adult ADHD Rating Scale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1769851" w14:textId="77777777" w:rsidR="006003D0" w:rsidRPr="00E06D55" w:rsidRDefault="006003D0" w:rsidP="00E06D55">
            <w:pPr>
              <w:spacing w:line="360" w:lineRule="auto"/>
              <w:jc w:val="both"/>
              <w:rPr>
                <w:rFonts w:ascii="Book Antiqua" w:hAnsi="Book Antiqua"/>
                <w:lang w:eastAsia="en-US"/>
              </w:rPr>
            </w:pPr>
            <w:r w:rsidRPr="00E06D55">
              <w:rPr>
                <w:rFonts w:ascii="Book Antiqua" w:hAnsi="Book Antiqua"/>
                <w:lang w:eastAsia="en-US"/>
              </w:rPr>
              <w:t>CAARS</w:t>
            </w:r>
          </w:p>
        </w:tc>
      </w:tr>
      <w:tr w:rsidR="00E06D55" w:rsidRPr="00E06D55" w14:paraId="7FE2EF64" w14:textId="77777777" w:rsidTr="006003D0">
        <w:trPr>
          <w:trHeight w:val="64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C1B4A73" w14:textId="119DC10A" w:rsidR="006003D0" w:rsidRPr="00E06D55" w:rsidRDefault="00B243BF" w:rsidP="00E06D55">
            <w:pPr>
              <w:spacing w:line="360" w:lineRule="auto"/>
              <w:jc w:val="both"/>
              <w:rPr>
                <w:rFonts w:ascii="Book Antiqua" w:hAnsi="Book Antiqua"/>
                <w:lang w:eastAsia="en-US"/>
              </w:rPr>
            </w:pPr>
            <w:r w:rsidRPr="00E06D55">
              <w:rPr>
                <w:rFonts w:ascii="Book Antiqua" w:hAnsi="Book Antiqua"/>
                <w:lang w:val="en-US"/>
              </w:rPr>
              <w:t>[</w:t>
            </w:r>
            <w:r w:rsidR="006003D0" w:rsidRPr="00E06D55">
              <w:rPr>
                <w:rFonts w:ascii="Book Antiqua" w:hAnsi="Book Antiqua"/>
                <w:lang w:eastAsia="en-US"/>
              </w:rPr>
              <w:t>54</w:t>
            </w:r>
            <w:r w:rsidR="00546F1E" w:rsidRPr="00E06D55">
              <w:rPr>
                <w:rFonts w:ascii="Book Antiqua" w:hAnsi="Book Antiqua"/>
                <w:lang w:val="en-US"/>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E03F3DE" w14:textId="77777777" w:rsidR="006003D0" w:rsidRPr="00E06D55" w:rsidRDefault="006003D0" w:rsidP="00E06D55">
            <w:pPr>
              <w:spacing w:line="360" w:lineRule="auto"/>
              <w:jc w:val="both"/>
              <w:rPr>
                <w:rFonts w:ascii="Book Antiqua" w:hAnsi="Book Antiqua"/>
                <w:lang w:eastAsia="en-US"/>
              </w:rPr>
            </w:pPr>
            <w:r w:rsidRPr="00E06D55">
              <w:rPr>
                <w:rFonts w:ascii="Book Antiqua" w:hAnsi="Book Antiqua"/>
                <w:lang w:eastAsia="en-US"/>
              </w:rPr>
              <w:t>Diagnostic Interview for ADHD in Adults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8AF8089" w14:textId="77777777" w:rsidR="006003D0" w:rsidRPr="00E06D55" w:rsidRDefault="006003D0" w:rsidP="00E06D55">
            <w:pPr>
              <w:spacing w:line="360" w:lineRule="auto"/>
              <w:jc w:val="both"/>
              <w:rPr>
                <w:rFonts w:ascii="Book Antiqua" w:hAnsi="Book Antiqua"/>
                <w:lang w:eastAsia="en-US"/>
              </w:rPr>
            </w:pPr>
            <w:r w:rsidRPr="00E06D55">
              <w:rPr>
                <w:rFonts w:ascii="Book Antiqua" w:hAnsi="Book Antiqua"/>
                <w:lang w:eastAsia="en-US"/>
              </w:rPr>
              <w:t>DIVA</w:t>
            </w:r>
          </w:p>
        </w:tc>
      </w:tr>
      <w:tr w:rsidR="00E06D55" w:rsidRPr="00E06D55" w14:paraId="4C47072D" w14:textId="77777777" w:rsidTr="00CD38EA">
        <w:trPr>
          <w:trHeight w:val="64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006D79F" w14:textId="6C0363AA" w:rsidR="00CD38EA" w:rsidRPr="00E06D55" w:rsidRDefault="00B243BF" w:rsidP="00E06D55">
            <w:pPr>
              <w:spacing w:line="360" w:lineRule="auto"/>
              <w:jc w:val="both"/>
              <w:rPr>
                <w:rFonts w:ascii="Book Antiqua" w:hAnsi="Book Antiqua"/>
                <w:lang w:eastAsia="en-US"/>
              </w:rPr>
            </w:pPr>
            <w:r w:rsidRPr="00E06D55">
              <w:rPr>
                <w:rFonts w:ascii="Book Antiqua" w:hAnsi="Book Antiqua"/>
                <w:lang w:val="en-US"/>
              </w:rPr>
              <w:t>[</w:t>
            </w:r>
            <w:r w:rsidR="00547CE4" w:rsidRPr="00E06D55">
              <w:rPr>
                <w:rFonts w:ascii="Book Antiqua" w:hAnsi="Book Antiqua"/>
                <w:lang w:eastAsia="en-US"/>
              </w:rPr>
              <w:t>55</w:t>
            </w:r>
            <w:r w:rsidR="00546F1E" w:rsidRPr="00E06D55">
              <w:rPr>
                <w:rFonts w:ascii="Book Antiqua" w:hAnsi="Book Antiqua"/>
                <w:lang w:val="en-US"/>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69472B8" w14:textId="26D1C234" w:rsidR="00CD38EA" w:rsidRPr="00E06D55" w:rsidRDefault="00CD38EA" w:rsidP="00E06D55">
            <w:pPr>
              <w:spacing w:line="360" w:lineRule="auto"/>
              <w:jc w:val="both"/>
              <w:rPr>
                <w:rFonts w:ascii="Book Antiqua" w:hAnsi="Book Antiqua"/>
              </w:rPr>
            </w:pPr>
            <w:r w:rsidRPr="00E06D55">
              <w:rPr>
                <w:rFonts w:ascii="Book Antiqua" w:hAnsi="Book Antiqua"/>
                <w:lang w:eastAsia="en-US"/>
              </w:rPr>
              <w:t>Strengths and Weaknesses of ADHD symptoms and Normal Behaviors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78AA0C8" w14:textId="58140601" w:rsidR="00CD38EA" w:rsidRPr="00E06D55" w:rsidRDefault="00CD38EA" w:rsidP="00E06D55">
            <w:pPr>
              <w:spacing w:line="360" w:lineRule="auto"/>
              <w:jc w:val="both"/>
              <w:rPr>
                <w:rFonts w:ascii="Book Antiqua" w:hAnsi="Book Antiqua"/>
              </w:rPr>
            </w:pPr>
            <w:r w:rsidRPr="00E06D55">
              <w:rPr>
                <w:rFonts w:ascii="Book Antiqua" w:hAnsi="Book Antiqua"/>
                <w:lang w:eastAsia="en-US"/>
              </w:rPr>
              <w:t>SWAN</w:t>
            </w:r>
          </w:p>
        </w:tc>
      </w:tr>
    </w:tbl>
    <w:p w14:paraId="72434583" w14:textId="77777777" w:rsidR="00190400" w:rsidRDefault="00190400" w:rsidP="00E06D55">
      <w:pPr>
        <w:spacing w:line="360" w:lineRule="auto"/>
        <w:jc w:val="both"/>
        <w:rPr>
          <w:rFonts w:ascii="Book Antiqua" w:hAnsi="Book Antiqua"/>
        </w:rPr>
      </w:pPr>
    </w:p>
    <w:p w14:paraId="19CEA455" w14:textId="04E23B2E" w:rsidR="00190400" w:rsidRDefault="00190400" w:rsidP="00E06D55">
      <w:pPr>
        <w:spacing w:line="360" w:lineRule="auto"/>
        <w:jc w:val="both"/>
        <w:rPr>
          <w:rFonts w:ascii="Book Antiqua" w:hAnsi="Book Antiqua"/>
        </w:rPr>
      </w:pPr>
      <w:r w:rsidRPr="00F55A6A">
        <w:rPr>
          <w:rFonts w:ascii="Book Antiqua" w:hAnsi="Book Antiqua"/>
        </w:rPr>
        <w:lastRenderedPageBreak/>
        <w:t>ADHD</w:t>
      </w:r>
      <w:r w:rsidRPr="00F55A6A">
        <w:rPr>
          <w:rFonts w:ascii="Book Antiqua" w:hAnsi="Book Antiqua" w:hint="eastAsia"/>
        </w:rPr>
        <w:t>:</w:t>
      </w:r>
      <w:r w:rsidRPr="00F55A6A">
        <w:rPr>
          <w:rFonts w:ascii="Book Antiqua" w:hAnsi="Book Antiqua"/>
        </w:rPr>
        <w:t xml:space="preserve"> Attention-deficit/hyperactivity disorder</w:t>
      </w:r>
      <w:r w:rsidR="00E75193">
        <w:rPr>
          <w:rFonts w:ascii="Book Antiqua" w:hAnsi="Book Antiqua" w:hint="eastAsia"/>
        </w:rPr>
        <w:t>.</w:t>
      </w:r>
    </w:p>
    <w:p w14:paraId="27832088" w14:textId="77777777" w:rsidR="00190400" w:rsidRDefault="00190400" w:rsidP="00E06D55">
      <w:pPr>
        <w:spacing w:line="360" w:lineRule="auto"/>
        <w:jc w:val="both"/>
        <w:rPr>
          <w:rFonts w:ascii="Book Antiqua" w:hAnsi="Book Antiqua"/>
        </w:rPr>
      </w:pPr>
    </w:p>
    <w:p w14:paraId="5BEB201D" w14:textId="7EF24DBF" w:rsidR="006003D0" w:rsidRPr="00DD24D1" w:rsidRDefault="001A2DC4" w:rsidP="00E06D55">
      <w:pPr>
        <w:spacing w:line="360" w:lineRule="auto"/>
        <w:jc w:val="both"/>
        <w:rPr>
          <w:rFonts w:ascii="Book Antiqua" w:hAnsi="Book Antiqua"/>
          <w:b/>
        </w:rPr>
      </w:pPr>
      <w:r w:rsidRPr="00E06D55">
        <w:rPr>
          <w:rFonts w:ascii="Book Antiqua" w:hAnsi="Book Antiqua"/>
          <w:lang w:eastAsia="en-US"/>
        </w:rPr>
        <w:br w:type="page"/>
      </w:r>
      <w:r w:rsidR="00DD24D1" w:rsidRPr="00DD24D1">
        <w:rPr>
          <w:rFonts w:ascii="Book Antiqua" w:hAnsi="Book Antiqua"/>
          <w:b/>
          <w:lang w:eastAsia="en-US"/>
        </w:rPr>
        <w:lastRenderedPageBreak/>
        <w:t>Table 6</w:t>
      </w:r>
      <w:r w:rsidR="00DD24D1" w:rsidRPr="00DD24D1">
        <w:rPr>
          <w:rFonts w:ascii="Book Antiqua" w:hAnsi="Book Antiqua" w:hint="eastAsia"/>
          <w:b/>
        </w:rPr>
        <w:t xml:space="preserve"> </w:t>
      </w:r>
      <w:r w:rsidR="006003D0" w:rsidRPr="00DD24D1">
        <w:rPr>
          <w:rFonts w:ascii="Book Antiqua" w:hAnsi="Book Antiqua"/>
          <w:b/>
          <w:lang w:eastAsia="en-US"/>
        </w:rPr>
        <w:t>Assessments for measuring</w:t>
      </w:r>
      <w:r w:rsidR="005468F4" w:rsidRPr="00DD24D1">
        <w:rPr>
          <w:rFonts w:ascii="Book Antiqua" w:hAnsi="Book Antiqua"/>
          <w:b/>
          <w:lang w:eastAsia="en-US"/>
        </w:rPr>
        <w:t xml:space="preserve"> </w:t>
      </w:r>
      <w:r w:rsidR="006003D0" w:rsidRPr="00DD24D1">
        <w:rPr>
          <w:rFonts w:ascii="Book Antiqua" w:hAnsi="Book Antiqua"/>
          <w:b/>
          <w:lang w:eastAsia="en-US"/>
        </w:rPr>
        <w:t>suic</w:t>
      </w:r>
      <w:r w:rsidR="00DD24D1" w:rsidRPr="00DD24D1">
        <w:rPr>
          <w:rFonts w:ascii="Book Antiqua" w:hAnsi="Book Antiqua"/>
          <w:b/>
          <w:lang w:eastAsia="en-US"/>
        </w:rPr>
        <w:t>idality and comorbid conditions</w:t>
      </w:r>
    </w:p>
    <w:p w14:paraId="663BDF69" w14:textId="77777777" w:rsidR="001A2DC4" w:rsidRPr="00E06D55" w:rsidRDefault="001A2DC4" w:rsidP="00E06D55">
      <w:pPr>
        <w:spacing w:line="360" w:lineRule="auto"/>
        <w:jc w:val="both"/>
        <w:rPr>
          <w:rFonts w:ascii="Book Antiqua" w:hAnsi="Book Antiqua"/>
          <w:lang w:eastAsia="en-US"/>
        </w:rPr>
      </w:pPr>
    </w:p>
    <w:tbl>
      <w:tblPr>
        <w:tblW w:w="12960" w:type="dxa"/>
        <w:tblCellMar>
          <w:top w:w="15" w:type="dxa"/>
          <w:left w:w="15" w:type="dxa"/>
          <w:bottom w:w="15" w:type="dxa"/>
          <w:right w:w="15" w:type="dxa"/>
        </w:tblCellMar>
        <w:tblLook w:val="04A0" w:firstRow="1" w:lastRow="0" w:firstColumn="1" w:lastColumn="0" w:noHBand="0" w:noVBand="1"/>
      </w:tblPr>
      <w:tblGrid>
        <w:gridCol w:w="910"/>
        <w:gridCol w:w="10441"/>
        <w:gridCol w:w="1609"/>
      </w:tblGrid>
      <w:tr w:rsidR="00E06D55" w:rsidRPr="00E06D55" w14:paraId="36932E7F" w14:textId="77777777" w:rsidTr="006003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4B1DAC2" w14:textId="2766FC73" w:rsidR="006003D0" w:rsidRPr="00E06D55" w:rsidRDefault="006003D0" w:rsidP="00DD24D1">
            <w:pPr>
              <w:spacing w:line="360" w:lineRule="auto"/>
              <w:jc w:val="both"/>
              <w:rPr>
                <w:rFonts w:ascii="Book Antiqua" w:hAnsi="Book Antiqua"/>
              </w:rPr>
            </w:pPr>
            <w:r w:rsidRPr="00E06D55">
              <w:rPr>
                <w:rFonts w:ascii="Book Antiqua" w:hAnsi="Book Antiqua"/>
                <w:lang w:eastAsia="en-US"/>
              </w:rPr>
              <w:t>Ref</w:t>
            </w:r>
            <w:r w:rsidR="00DD24D1">
              <w:rPr>
                <w:rFonts w:ascii="Book Antiqua" w:hAnsi="Book Antiqua" w:hint="eastAsia"/>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6221148" w14:textId="77777777" w:rsidR="006003D0" w:rsidRPr="00E06D55" w:rsidRDefault="006003D0" w:rsidP="00E06D55">
            <w:pPr>
              <w:spacing w:line="360" w:lineRule="auto"/>
              <w:jc w:val="both"/>
              <w:rPr>
                <w:rFonts w:ascii="Book Antiqua" w:hAnsi="Book Antiqua"/>
                <w:lang w:eastAsia="en-US"/>
              </w:rPr>
            </w:pPr>
            <w:r w:rsidRPr="00E06D55">
              <w:rPr>
                <w:rFonts w:ascii="Book Antiqua" w:hAnsi="Book Antiqua"/>
                <w:lang w:eastAsia="en-US"/>
              </w:rPr>
              <w:t>Scale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FDB19B" w14:textId="77777777" w:rsidR="006003D0" w:rsidRPr="00E06D55" w:rsidRDefault="006003D0" w:rsidP="00E06D55">
            <w:pPr>
              <w:spacing w:line="360" w:lineRule="auto"/>
              <w:jc w:val="both"/>
              <w:rPr>
                <w:rFonts w:ascii="Book Antiqua" w:hAnsi="Book Antiqua"/>
                <w:lang w:eastAsia="en-US"/>
              </w:rPr>
            </w:pPr>
            <w:r w:rsidRPr="00E06D55">
              <w:rPr>
                <w:rFonts w:ascii="Book Antiqua" w:hAnsi="Book Antiqua"/>
                <w:lang w:eastAsia="en-US"/>
              </w:rPr>
              <w:t>Abbriviation</w:t>
            </w:r>
          </w:p>
        </w:tc>
      </w:tr>
      <w:tr w:rsidR="00E06D55" w:rsidRPr="00E06D55" w14:paraId="41C43348" w14:textId="77777777" w:rsidTr="006003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6B97E7" w14:textId="59135217" w:rsidR="006003D0" w:rsidRPr="00E06D55" w:rsidRDefault="00B243BF" w:rsidP="00E06D55">
            <w:pPr>
              <w:spacing w:line="360" w:lineRule="auto"/>
              <w:jc w:val="both"/>
              <w:rPr>
                <w:rFonts w:ascii="Book Antiqua" w:hAnsi="Book Antiqua"/>
                <w:lang w:eastAsia="en-US"/>
              </w:rPr>
            </w:pPr>
            <w:r w:rsidRPr="00E06D55">
              <w:rPr>
                <w:rFonts w:ascii="Book Antiqua" w:hAnsi="Book Antiqua"/>
                <w:lang w:val="en-US"/>
              </w:rPr>
              <w:t>[</w:t>
            </w:r>
            <w:r w:rsidR="006003D0" w:rsidRPr="00E06D55">
              <w:rPr>
                <w:rFonts w:ascii="Book Antiqua" w:hAnsi="Book Antiqua"/>
                <w:lang w:eastAsia="en-US"/>
              </w:rPr>
              <w:t>5</w:t>
            </w:r>
            <w:r w:rsidR="009E7953" w:rsidRPr="00E06D55">
              <w:rPr>
                <w:rFonts w:ascii="Book Antiqua" w:hAnsi="Book Antiqua"/>
                <w:lang w:eastAsia="en-US"/>
              </w:rPr>
              <w:t>6</w:t>
            </w:r>
            <w:r w:rsidR="00546F1E" w:rsidRPr="00E06D55">
              <w:rPr>
                <w:rFonts w:ascii="Book Antiqua" w:hAnsi="Book Antiqua"/>
                <w:lang w:val="en-US"/>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5AF43A0" w14:textId="77777777" w:rsidR="006003D0" w:rsidRPr="00E06D55" w:rsidRDefault="006003D0" w:rsidP="00E06D55">
            <w:pPr>
              <w:spacing w:line="360" w:lineRule="auto"/>
              <w:jc w:val="both"/>
              <w:rPr>
                <w:rFonts w:ascii="Book Antiqua" w:hAnsi="Book Antiqua"/>
                <w:lang w:eastAsia="en-US"/>
              </w:rPr>
            </w:pPr>
            <w:r w:rsidRPr="00E06D55">
              <w:rPr>
                <w:rFonts w:ascii="Book Antiqua" w:hAnsi="Book Antiqua"/>
                <w:lang w:eastAsia="en-US"/>
              </w:rPr>
              <w:t xml:space="preserve">Beck Depression Inventory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C20846" w14:textId="77777777" w:rsidR="006003D0" w:rsidRPr="00E06D55" w:rsidRDefault="006003D0" w:rsidP="00E06D55">
            <w:pPr>
              <w:spacing w:line="360" w:lineRule="auto"/>
              <w:jc w:val="both"/>
              <w:rPr>
                <w:rFonts w:ascii="Book Antiqua" w:hAnsi="Book Antiqua"/>
                <w:lang w:eastAsia="en-US"/>
              </w:rPr>
            </w:pPr>
            <w:r w:rsidRPr="00E06D55">
              <w:rPr>
                <w:rFonts w:ascii="Book Antiqua" w:hAnsi="Book Antiqua"/>
                <w:lang w:eastAsia="en-US"/>
              </w:rPr>
              <w:t>BDI</w:t>
            </w:r>
          </w:p>
        </w:tc>
      </w:tr>
      <w:tr w:rsidR="00E06D55" w:rsidRPr="00E06D55" w14:paraId="247D62DB" w14:textId="77777777" w:rsidTr="0016767A">
        <w:trPr>
          <w:trHeight w:val="354"/>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EF0206F" w14:textId="55411465" w:rsidR="006003D0" w:rsidRPr="00E06D55" w:rsidRDefault="00B243BF" w:rsidP="00E06D55">
            <w:pPr>
              <w:spacing w:line="360" w:lineRule="auto"/>
              <w:jc w:val="both"/>
              <w:rPr>
                <w:rFonts w:ascii="Book Antiqua" w:hAnsi="Book Antiqua"/>
                <w:lang w:eastAsia="en-US"/>
              </w:rPr>
            </w:pPr>
            <w:r w:rsidRPr="00E06D55">
              <w:rPr>
                <w:rFonts w:ascii="Book Antiqua" w:hAnsi="Book Antiqua"/>
                <w:lang w:val="en-US"/>
              </w:rPr>
              <w:t>[</w:t>
            </w:r>
            <w:r w:rsidR="001A2DC4" w:rsidRPr="00E06D55">
              <w:rPr>
                <w:rFonts w:ascii="Book Antiqua" w:hAnsi="Book Antiqua"/>
                <w:lang w:eastAsia="en-US"/>
              </w:rPr>
              <w:t>5</w:t>
            </w:r>
            <w:r w:rsidR="009E7953" w:rsidRPr="00E06D55">
              <w:rPr>
                <w:rFonts w:ascii="Book Antiqua" w:hAnsi="Book Antiqua"/>
                <w:lang w:eastAsia="en-US"/>
              </w:rPr>
              <w:t>7</w:t>
            </w:r>
            <w:r w:rsidR="00546F1E" w:rsidRPr="00E06D55">
              <w:rPr>
                <w:rFonts w:ascii="Book Antiqua" w:hAnsi="Book Antiqua"/>
                <w:lang w:val="en-US"/>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29D3F81" w14:textId="4592ABB3" w:rsidR="006003D0" w:rsidRPr="00E75193" w:rsidRDefault="0016767A" w:rsidP="00E06D55">
            <w:pPr>
              <w:spacing w:line="360" w:lineRule="auto"/>
              <w:jc w:val="both"/>
              <w:rPr>
                <w:rFonts w:ascii="Book Antiqua" w:hAnsi="Book Antiqua"/>
              </w:rPr>
            </w:pPr>
            <w:r w:rsidRPr="00E06D55">
              <w:rPr>
                <w:rFonts w:ascii="Book Antiqua" w:eastAsia="Times New Roman" w:hAnsi="Book Antiqua"/>
                <w:lang w:eastAsia="en-US"/>
              </w:rPr>
              <w:t xml:space="preserve">Brief Symptoms Inventory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9A1DFE" w14:textId="77777777" w:rsidR="006003D0" w:rsidRPr="00E06D55" w:rsidRDefault="0016767A" w:rsidP="00E06D55">
            <w:pPr>
              <w:spacing w:line="360" w:lineRule="auto"/>
              <w:jc w:val="both"/>
              <w:rPr>
                <w:rFonts w:ascii="Book Antiqua" w:hAnsi="Book Antiqua"/>
                <w:lang w:eastAsia="en-US"/>
              </w:rPr>
            </w:pPr>
            <w:r w:rsidRPr="00E06D55">
              <w:rPr>
                <w:rFonts w:ascii="Book Antiqua" w:hAnsi="Book Antiqua"/>
                <w:lang w:eastAsia="en-US"/>
              </w:rPr>
              <w:t>BS</w:t>
            </w:r>
            <w:r w:rsidR="001A2DC4" w:rsidRPr="00E06D55">
              <w:rPr>
                <w:rFonts w:ascii="Book Antiqua" w:hAnsi="Book Antiqua"/>
                <w:lang w:eastAsia="en-US"/>
              </w:rPr>
              <w:t>I</w:t>
            </w:r>
          </w:p>
        </w:tc>
      </w:tr>
      <w:tr w:rsidR="00E06D55" w:rsidRPr="00E06D55" w14:paraId="3F1AB461" w14:textId="77777777" w:rsidTr="0016767A">
        <w:trPr>
          <w:trHeight w:val="464"/>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9462D44" w14:textId="3CB850F1" w:rsidR="006003D0" w:rsidRPr="00E06D55" w:rsidRDefault="00B243BF" w:rsidP="00E06D55">
            <w:pPr>
              <w:spacing w:line="360" w:lineRule="auto"/>
              <w:jc w:val="both"/>
              <w:rPr>
                <w:rFonts w:ascii="Book Antiqua" w:hAnsi="Book Antiqua"/>
                <w:lang w:eastAsia="en-US"/>
              </w:rPr>
            </w:pPr>
            <w:r w:rsidRPr="00E06D55">
              <w:rPr>
                <w:rFonts w:ascii="Book Antiqua" w:hAnsi="Book Antiqua"/>
                <w:lang w:val="en-US"/>
              </w:rPr>
              <w:t>[</w:t>
            </w:r>
            <w:r w:rsidR="0016767A" w:rsidRPr="00E06D55">
              <w:rPr>
                <w:rFonts w:ascii="Book Antiqua" w:hAnsi="Book Antiqua"/>
                <w:lang w:eastAsia="en-US"/>
              </w:rPr>
              <w:t>5</w:t>
            </w:r>
            <w:r w:rsidR="009E7953" w:rsidRPr="00E06D55">
              <w:rPr>
                <w:rFonts w:ascii="Book Antiqua" w:hAnsi="Book Antiqua"/>
                <w:lang w:eastAsia="en-US"/>
              </w:rPr>
              <w:t>8</w:t>
            </w:r>
            <w:r w:rsidR="00546F1E" w:rsidRPr="00E06D55">
              <w:rPr>
                <w:rFonts w:ascii="Book Antiqua" w:hAnsi="Book Antiqua"/>
                <w:lang w:val="en-US"/>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C6272A" w14:textId="3F51F0E1" w:rsidR="006003D0" w:rsidRPr="00E75193" w:rsidRDefault="0016767A" w:rsidP="00E06D55">
            <w:pPr>
              <w:spacing w:line="360" w:lineRule="auto"/>
              <w:jc w:val="both"/>
              <w:rPr>
                <w:rFonts w:ascii="Book Antiqua" w:hAnsi="Book Antiqua"/>
              </w:rPr>
            </w:pPr>
            <w:r w:rsidRPr="00E06D55">
              <w:rPr>
                <w:rFonts w:ascii="Book Antiqua" w:eastAsia="Times New Roman" w:hAnsi="Book Antiqua"/>
                <w:lang w:eastAsia="en-US"/>
              </w:rPr>
              <w:t>Brief Symptoms Rating Scale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2101C4F" w14:textId="35D173BD" w:rsidR="006003D0" w:rsidRPr="00E75193" w:rsidRDefault="0016767A" w:rsidP="00E06D55">
            <w:pPr>
              <w:spacing w:line="360" w:lineRule="auto"/>
              <w:jc w:val="both"/>
              <w:rPr>
                <w:rFonts w:ascii="Book Antiqua" w:hAnsi="Book Antiqua"/>
              </w:rPr>
            </w:pPr>
            <w:r w:rsidRPr="00E06D55">
              <w:rPr>
                <w:rFonts w:ascii="Book Antiqua" w:eastAsia="Times New Roman" w:hAnsi="Book Antiqua"/>
                <w:lang w:eastAsia="en-US"/>
              </w:rPr>
              <w:t>BSRS-5</w:t>
            </w:r>
          </w:p>
        </w:tc>
      </w:tr>
      <w:tr w:rsidR="00E06D55" w:rsidRPr="00E06D55" w14:paraId="73C4A536" w14:textId="77777777" w:rsidTr="006003D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E86B11F" w14:textId="0605F6C2" w:rsidR="006003D0" w:rsidRPr="00E06D55" w:rsidRDefault="00B243BF" w:rsidP="00E06D55">
            <w:pPr>
              <w:spacing w:line="360" w:lineRule="auto"/>
              <w:jc w:val="both"/>
              <w:rPr>
                <w:rFonts w:ascii="Book Antiqua" w:hAnsi="Book Antiqua"/>
                <w:lang w:eastAsia="en-US"/>
              </w:rPr>
            </w:pPr>
            <w:r w:rsidRPr="00E06D55">
              <w:rPr>
                <w:rFonts w:ascii="Book Antiqua" w:hAnsi="Book Antiqua"/>
                <w:lang w:val="en-US"/>
              </w:rPr>
              <w:t>[</w:t>
            </w:r>
            <w:r w:rsidR="00E8113B" w:rsidRPr="00E06D55">
              <w:rPr>
                <w:rFonts w:ascii="Book Antiqua" w:hAnsi="Book Antiqua"/>
                <w:lang w:eastAsia="en-US"/>
              </w:rPr>
              <w:t>5</w:t>
            </w:r>
            <w:r w:rsidR="009E7953" w:rsidRPr="00E06D55">
              <w:rPr>
                <w:rFonts w:ascii="Book Antiqua" w:hAnsi="Book Antiqua"/>
                <w:lang w:eastAsia="en-US"/>
              </w:rPr>
              <w:t>9</w:t>
            </w:r>
            <w:r w:rsidR="00546F1E" w:rsidRPr="00E06D55">
              <w:rPr>
                <w:rFonts w:ascii="Book Antiqua" w:hAnsi="Book Antiqua"/>
                <w:lang w:val="en-US"/>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767E5E8" w14:textId="2F7929E1" w:rsidR="006003D0" w:rsidRPr="00E75193" w:rsidRDefault="00E8113B" w:rsidP="00E06D55">
            <w:pPr>
              <w:spacing w:line="360" w:lineRule="auto"/>
              <w:jc w:val="both"/>
              <w:rPr>
                <w:rFonts w:ascii="Book Antiqua" w:hAnsi="Book Antiqua"/>
              </w:rPr>
            </w:pPr>
            <w:r w:rsidRPr="00E06D55">
              <w:rPr>
                <w:rFonts w:ascii="Book Antiqua" w:eastAsia="Times New Roman" w:hAnsi="Book Antiqua"/>
                <w:lang w:eastAsia="en-US"/>
              </w:rPr>
              <w:t>Composite International Diagnostic Interview</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1639129" w14:textId="56487C32" w:rsidR="006003D0" w:rsidRPr="00E75193" w:rsidRDefault="00E8113B" w:rsidP="00E06D55">
            <w:pPr>
              <w:spacing w:line="360" w:lineRule="auto"/>
              <w:jc w:val="both"/>
              <w:rPr>
                <w:rFonts w:ascii="Book Antiqua" w:hAnsi="Book Antiqua"/>
              </w:rPr>
            </w:pPr>
            <w:r w:rsidRPr="00E06D55">
              <w:rPr>
                <w:rFonts w:ascii="Book Antiqua" w:eastAsia="Times New Roman" w:hAnsi="Book Antiqua"/>
                <w:lang w:eastAsia="en-US"/>
              </w:rPr>
              <w:t>CIDI</w:t>
            </w:r>
          </w:p>
        </w:tc>
      </w:tr>
      <w:tr w:rsidR="00E06D55" w:rsidRPr="00E06D55" w14:paraId="00D2F769" w14:textId="77777777" w:rsidTr="00E8113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A030838" w14:textId="2DD835B6" w:rsidR="006003D0" w:rsidRPr="00E06D55" w:rsidRDefault="00B243BF" w:rsidP="00E06D55">
            <w:pPr>
              <w:spacing w:line="360" w:lineRule="auto"/>
              <w:jc w:val="both"/>
              <w:rPr>
                <w:rFonts w:ascii="Book Antiqua" w:hAnsi="Book Antiqua"/>
                <w:lang w:eastAsia="en-US"/>
              </w:rPr>
            </w:pPr>
            <w:r w:rsidRPr="00E06D55">
              <w:rPr>
                <w:rFonts w:ascii="Book Antiqua" w:hAnsi="Book Antiqua"/>
                <w:lang w:val="en-US"/>
              </w:rPr>
              <w:t>[</w:t>
            </w:r>
            <w:r w:rsidR="00E8113B" w:rsidRPr="00E06D55">
              <w:rPr>
                <w:rFonts w:ascii="Book Antiqua" w:hAnsi="Book Antiqua"/>
                <w:lang w:eastAsia="en-US"/>
              </w:rPr>
              <w:t>60</w:t>
            </w:r>
            <w:r w:rsidR="009E7953" w:rsidRPr="00E06D55">
              <w:rPr>
                <w:rFonts w:ascii="Book Antiqua" w:hAnsi="Book Antiqua"/>
                <w:lang w:eastAsia="en-US"/>
              </w:rPr>
              <w:t>,61</w:t>
            </w:r>
            <w:r w:rsidR="00546F1E" w:rsidRPr="00E06D55">
              <w:rPr>
                <w:rFonts w:ascii="Book Antiqua" w:hAnsi="Book Antiqua"/>
                <w:lang w:val="en-US"/>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C371480" w14:textId="3E6478C0" w:rsidR="006003D0" w:rsidRPr="00E75193" w:rsidRDefault="003B3A49" w:rsidP="00E06D55">
            <w:pPr>
              <w:spacing w:line="360" w:lineRule="auto"/>
              <w:jc w:val="both"/>
              <w:rPr>
                <w:rFonts w:ascii="Book Antiqua" w:hAnsi="Book Antiqua"/>
              </w:rPr>
            </w:pPr>
            <w:r w:rsidRPr="00E06D55">
              <w:rPr>
                <w:rFonts w:ascii="Book Antiqua" w:eastAsia="Times New Roman" w:hAnsi="Book Antiqua"/>
                <w:lang w:eastAsia="en-US"/>
              </w:rPr>
              <w:t>Current Symptoms Scale–Self-Report Form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6E09578" w14:textId="02B394EA" w:rsidR="006003D0" w:rsidRPr="00E75193" w:rsidRDefault="00654281" w:rsidP="00E06D55">
            <w:pPr>
              <w:spacing w:line="360" w:lineRule="auto"/>
              <w:jc w:val="both"/>
              <w:rPr>
                <w:rFonts w:ascii="Book Antiqua" w:hAnsi="Book Antiqua"/>
              </w:rPr>
            </w:pPr>
            <w:r w:rsidRPr="00E06D55">
              <w:rPr>
                <w:rFonts w:ascii="Book Antiqua" w:eastAsia="Times New Roman" w:hAnsi="Book Antiqua"/>
                <w:lang w:eastAsia="en-US"/>
              </w:rPr>
              <w:t>CSS</w:t>
            </w:r>
          </w:p>
        </w:tc>
      </w:tr>
      <w:tr w:rsidR="00E06D55" w:rsidRPr="00E06D55" w14:paraId="515C4CD2" w14:textId="77777777" w:rsidTr="00482D13">
        <w:trPr>
          <w:trHeight w:val="582"/>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86A3051" w14:textId="5A915AA9" w:rsidR="006003D0" w:rsidRPr="00E06D55" w:rsidRDefault="00B243BF" w:rsidP="00E06D55">
            <w:pPr>
              <w:spacing w:line="360" w:lineRule="auto"/>
              <w:jc w:val="both"/>
              <w:rPr>
                <w:rFonts w:ascii="Book Antiqua" w:hAnsi="Book Antiqua"/>
                <w:lang w:eastAsia="en-US"/>
              </w:rPr>
            </w:pPr>
            <w:r w:rsidRPr="00E06D55">
              <w:rPr>
                <w:rFonts w:ascii="Book Antiqua" w:hAnsi="Book Antiqua"/>
                <w:lang w:val="en-US"/>
              </w:rPr>
              <w:t>[</w:t>
            </w:r>
            <w:r w:rsidR="00654281" w:rsidRPr="00E06D55">
              <w:rPr>
                <w:rFonts w:ascii="Book Antiqua" w:hAnsi="Book Antiqua"/>
                <w:lang w:eastAsia="en-US"/>
              </w:rPr>
              <w:t>6</w:t>
            </w:r>
            <w:r w:rsidR="009E7953" w:rsidRPr="00E06D55">
              <w:rPr>
                <w:rFonts w:ascii="Book Antiqua" w:hAnsi="Book Antiqua"/>
                <w:lang w:eastAsia="en-US"/>
              </w:rPr>
              <w:t>2</w:t>
            </w:r>
            <w:r w:rsidR="00546F1E" w:rsidRPr="00E06D55">
              <w:rPr>
                <w:rFonts w:ascii="Book Antiqua" w:hAnsi="Book Antiqua"/>
                <w:lang w:val="en-US"/>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CCC5D9B" w14:textId="77777777" w:rsidR="006003D0" w:rsidRPr="00E06D55" w:rsidRDefault="00482D13" w:rsidP="00E06D55">
            <w:pPr>
              <w:spacing w:line="360" w:lineRule="auto"/>
              <w:jc w:val="both"/>
              <w:rPr>
                <w:rFonts w:ascii="Book Antiqua" w:eastAsia="Times New Roman" w:hAnsi="Book Antiqua"/>
                <w:lang w:eastAsia="en-US"/>
              </w:rPr>
            </w:pPr>
            <w:r w:rsidRPr="00E06D55">
              <w:rPr>
                <w:rFonts w:ascii="Book Antiqua" w:eastAsia="Times New Roman" w:hAnsi="Book Antiqua"/>
                <w:lang w:eastAsia="en-US"/>
              </w:rPr>
              <w:t>Deliberate Self-Harm Inventor</w:t>
            </w:r>
            <w:r w:rsidR="003B3A49" w:rsidRPr="00E06D55">
              <w:rPr>
                <w:rFonts w:ascii="Book Antiqua" w:eastAsia="Times New Roman" w:hAnsi="Book Antiqua"/>
                <w:lang w:eastAsia="en-US"/>
              </w:rPr>
              <w: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2F8E454" w14:textId="035583F2" w:rsidR="006003D0" w:rsidRPr="00E75193" w:rsidRDefault="003B3A49" w:rsidP="00E06D55">
            <w:pPr>
              <w:spacing w:line="360" w:lineRule="auto"/>
              <w:jc w:val="both"/>
              <w:rPr>
                <w:rFonts w:ascii="Book Antiqua" w:hAnsi="Book Antiqua"/>
              </w:rPr>
            </w:pPr>
            <w:r w:rsidRPr="00E06D55">
              <w:rPr>
                <w:rFonts w:ascii="Book Antiqua" w:eastAsia="Times New Roman" w:hAnsi="Book Antiqua"/>
                <w:lang w:eastAsia="en-US"/>
              </w:rPr>
              <w:t xml:space="preserve">DSHI </w:t>
            </w:r>
          </w:p>
        </w:tc>
      </w:tr>
      <w:tr w:rsidR="00E06D55" w:rsidRPr="00E06D55" w14:paraId="70CF7695" w14:textId="77777777" w:rsidTr="0065428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CFBFA1D" w14:textId="154FF38B" w:rsidR="006003D0" w:rsidRPr="00E06D55" w:rsidRDefault="00B243BF" w:rsidP="00E06D55">
            <w:pPr>
              <w:spacing w:line="360" w:lineRule="auto"/>
              <w:jc w:val="both"/>
              <w:rPr>
                <w:rFonts w:ascii="Book Antiqua" w:hAnsi="Book Antiqua"/>
                <w:lang w:eastAsia="en-US"/>
              </w:rPr>
            </w:pPr>
            <w:r w:rsidRPr="00E06D55">
              <w:rPr>
                <w:rFonts w:ascii="Book Antiqua" w:hAnsi="Book Antiqua"/>
                <w:lang w:val="en-US"/>
              </w:rPr>
              <w:t>[</w:t>
            </w:r>
            <w:r w:rsidR="00654281" w:rsidRPr="00E06D55">
              <w:rPr>
                <w:rFonts w:ascii="Book Antiqua" w:hAnsi="Book Antiqua"/>
                <w:lang w:eastAsia="en-US"/>
              </w:rPr>
              <w:t>6</w:t>
            </w:r>
            <w:r w:rsidR="009E7953" w:rsidRPr="00E06D55">
              <w:rPr>
                <w:rFonts w:ascii="Book Antiqua" w:hAnsi="Book Antiqua"/>
                <w:lang w:eastAsia="en-US"/>
              </w:rPr>
              <w:t>3</w:t>
            </w:r>
            <w:r w:rsidR="00546F1E" w:rsidRPr="00E06D55">
              <w:rPr>
                <w:rFonts w:ascii="Book Antiqua" w:hAnsi="Book Antiqua"/>
                <w:lang w:val="en-US"/>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212104B" w14:textId="380DC544" w:rsidR="006003D0" w:rsidRPr="00E75193" w:rsidRDefault="003B3A49" w:rsidP="00E06D55">
            <w:pPr>
              <w:spacing w:line="360" w:lineRule="auto"/>
              <w:jc w:val="both"/>
              <w:rPr>
                <w:rFonts w:ascii="Book Antiqua" w:hAnsi="Book Antiqua"/>
              </w:rPr>
            </w:pPr>
            <w:r w:rsidRPr="00E06D55">
              <w:rPr>
                <w:rFonts w:ascii="Book Antiqua" w:eastAsia="Times New Roman" w:hAnsi="Book Antiqua"/>
                <w:lang w:eastAsia="en-US"/>
              </w:rPr>
              <w:t>Diagnostic Interview Schedule for DSM-IV</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7F799AD" w14:textId="64F76D5D" w:rsidR="006003D0" w:rsidRPr="00E75193" w:rsidRDefault="003B3A49" w:rsidP="00E06D55">
            <w:pPr>
              <w:spacing w:line="360" w:lineRule="auto"/>
              <w:jc w:val="both"/>
              <w:rPr>
                <w:rFonts w:ascii="Book Antiqua" w:hAnsi="Book Antiqua"/>
              </w:rPr>
            </w:pPr>
            <w:r w:rsidRPr="00E06D55">
              <w:rPr>
                <w:rFonts w:ascii="Book Antiqua" w:eastAsia="Times New Roman" w:hAnsi="Book Antiqua"/>
                <w:lang w:eastAsia="en-US"/>
              </w:rPr>
              <w:t>DIS-IV</w:t>
            </w:r>
          </w:p>
        </w:tc>
      </w:tr>
      <w:tr w:rsidR="00E06D55" w:rsidRPr="00E06D55" w14:paraId="1B15A4D9" w14:textId="77777777" w:rsidTr="0065428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053254" w14:textId="373ECF6C" w:rsidR="006003D0" w:rsidRPr="00E06D55" w:rsidRDefault="00B243BF" w:rsidP="00E06D55">
            <w:pPr>
              <w:spacing w:line="360" w:lineRule="auto"/>
              <w:jc w:val="both"/>
              <w:rPr>
                <w:rFonts w:ascii="Book Antiqua" w:hAnsi="Book Antiqua"/>
                <w:lang w:eastAsia="en-US"/>
              </w:rPr>
            </w:pPr>
            <w:r w:rsidRPr="00E06D55">
              <w:rPr>
                <w:rFonts w:ascii="Book Antiqua" w:hAnsi="Book Antiqua"/>
                <w:lang w:val="en-US"/>
              </w:rPr>
              <w:t>[</w:t>
            </w:r>
            <w:r w:rsidR="00654281" w:rsidRPr="00E06D55">
              <w:rPr>
                <w:rFonts w:ascii="Book Antiqua" w:hAnsi="Book Antiqua"/>
                <w:lang w:eastAsia="en-US"/>
              </w:rPr>
              <w:t>6</w:t>
            </w:r>
            <w:r w:rsidR="009E7953" w:rsidRPr="00E06D55">
              <w:rPr>
                <w:rFonts w:ascii="Book Antiqua" w:hAnsi="Book Antiqua"/>
                <w:lang w:eastAsia="en-US"/>
              </w:rPr>
              <w:t>4</w:t>
            </w:r>
            <w:r w:rsidR="00546F1E" w:rsidRPr="00E06D55">
              <w:rPr>
                <w:rFonts w:ascii="Book Antiqua" w:hAnsi="Book Antiqua"/>
                <w:lang w:val="en-US"/>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87FB27B" w14:textId="032B8804" w:rsidR="006003D0" w:rsidRPr="00E75193" w:rsidRDefault="003B3A49" w:rsidP="00E06D55">
            <w:pPr>
              <w:spacing w:line="360" w:lineRule="auto"/>
              <w:jc w:val="both"/>
              <w:rPr>
                <w:rFonts w:ascii="Book Antiqua" w:hAnsi="Book Antiqua"/>
              </w:rPr>
            </w:pPr>
            <w:r w:rsidRPr="00E06D55">
              <w:rPr>
                <w:rFonts w:ascii="Book Antiqua" w:eastAsia="Times New Roman" w:hAnsi="Book Antiqua"/>
                <w:lang w:eastAsia="en-US"/>
              </w:rPr>
              <w:t>Diagnostic Interview Schedule for Children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44A90A" w14:textId="5D3C14D1" w:rsidR="006003D0" w:rsidRPr="00E75193" w:rsidRDefault="003B3A49" w:rsidP="00E06D55">
            <w:pPr>
              <w:spacing w:line="360" w:lineRule="auto"/>
              <w:jc w:val="both"/>
              <w:rPr>
                <w:rFonts w:ascii="Book Antiqua" w:hAnsi="Book Antiqua"/>
              </w:rPr>
            </w:pPr>
            <w:r w:rsidRPr="00E06D55">
              <w:rPr>
                <w:rFonts w:ascii="Book Antiqua" w:eastAsia="Times New Roman" w:hAnsi="Book Antiqua"/>
                <w:lang w:eastAsia="en-US"/>
              </w:rPr>
              <w:t>DISC-IV</w:t>
            </w:r>
          </w:p>
        </w:tc>
      </w:tr>
      <w:tr w:rsidR="00E06D55" w:rsidRPr="00E06D55" w14:paraId="5EFEC505" w14:textId="77777777" w:rsidTr="0065428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861E5DC" w14:textId="7FA83759" w:rsidR="006003D0" w:rsidRPr="00E06D55" w:rsidRDefault="00B243BF" w:rsidP="00E06D55">
            <w:pPr>
              <w:spacing w:line="360" w:lineRule="auto"/>
              <w:jc w:val="both"/>
              <w:rPr>
                <w:rFonts w:ascii="Book Antiqua" w:hAnsi="Book Antiqua"/>
                <w:lang w:eastAsia="en-US"/>
              </w:rPr>
            </w:pPr>
            <w:r w:rsidRPr="00E06D55">
              <w:rPr>
                <w:rFonts w:ascii="Book Antiqua" w:hAnsi="Book Antiqua"/>
                <w:lang w:val="en-US"/>
              </w:rPr>
              <w:t>[</w:t>
            </w:r>
            <w:r w:rsidR="00654281" w:rsidRPr="00E06D55">
              <w:rPr>
                <w:rFonts w:ascii="Book Antiqua" w:hAnsi="Book Antiqua"/>
                <w:lang w:eastAsia="en-US"/>
              </w:rPr>
              <w:t>6</w:t>
            </w:r>
            <w:r w:rsidR="009E7953" w:rsidRPr="00E06D55">
              <w:rPr>
                <w:rFonts w:ascii="Book Antiqua" w:hAnsi="Book Antiqua"/>
                <w:lang w:eastAsia="en-US"/>
              </w:rPr>
              <w:t>5</w:t>
            </w:r>
            <w:r w:rsidR="00546F1E" w:rsidRPr="00E06D55">
              <w:rPr>
                <w:rFonts w:ascii="Book Antiqua" w:hAnsi="Book Antiqua"/>
                <w:lang w:val="en-US"/>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BBF845" w14:textId="77777777" w:rsidR="006003D0" w:rsidRPr="00E06D55" w:rsidRDefault="003B3A49" w:rsidP="00E06D55">
            <w:pPr>
              <w:spacing w:line="360" w:lineRule="auto"/>
              <w:jc w:val="both"/>
              <w:rPr>
                <w:rFonts w:ascii="Book Antiqua" w:eastAsia="Times New Roman" w:hAnsi="Book Antiqua"/>
                <w:lang w:eastAsia="en-US"/>
              </w:rPr>
            </w:pPr>
            <w:r w:rsidRPr="00E06D55">
              <w:rPr>
                <w:rFonts w:ascii="Book Antiqua" w:eastAsia="Times New Roman" w:hAnsi="Book Antiqua"/>
                <w:lang w:eastAsia="en-US"/>
              </w:rPr>
              <w:t>Diagnostic Interview Schedule for Children 4</w:t>
            </w:r>
            <w:r w:rsidRPr="00AA2EDD">
              <w:rPr>
                <w:rFonts w:ascii="Book Antiqua" w:eastAsia="Times New Roman" w:hAnsi="Book Antiqua"/>
                <w:vertAlign w:val="superscript"/>
                <w:lang w:eastAsia="en-US"/>
              </w:rPr>
              <w:t xml:space="preserve">th </w:t>
            </w:r>
            <w:r w:rsidRPr="00E06D55">
              <w:rPr>
                <w:rFonts w:ascii="Book Antiqua" w:eastAsia="Times New Roman" w:hAnsi="Book Antiqua"/>
                <w:lang w:eastAsia="en-US"/>
              </w:rPr>
              <w:t xml:space="preserve">ed., Young Adult version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577C64A" w14:textId="714ACA34" w:rsidR="006003D0" w:rsidRPr="00E75193" w:rsidRDefault="003B3A49" w:rsidP="00E06D55">
            <w:pPr>
              <w:spacing w:line="360" w:lineRule="auto"/>
              <w:jc w:val="both"/>
              <w:rPr>
                <w:rFonts w:ascii="Book Antiqua" w:hAnsi="Book Antiqua"/>
              </w:rPr>
            </w:pPr>
            <w:r w:rsidRPr="00E06D55">
              <w:rPr>
                <w:rFonts w:ascii="Book Antiqua" w:hAnsi="Book Antiqua"/>
                <w:lang w:val="en-US"/>
              </w:rPr>
              <w:t>DISC–IV–YA</w:t>
            </w:r>
          </w:p>
        </w:tc>
      </w:tr>
      <w:tr w:rsidR="00E06D55" w:rsidRPr="00E06D55" w14:paraId="31273126" w14:textId="77777777" w:rsidTr="0065428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D93D3C" w14:textId="5E23E6E9" w:rsidR="006003D0" w:rsidRPr="00E06D55" w:rsidRDefault="00B243BF" w:rsidP="00E06D55">
            <w:pPr>
              <w:spacing w:line="360" w:lineRule="auto"/>
              <w:jc w:val="both"/>
              <w:rPr>
                <w:rFonts w:ascii="Book Antiqua" w:hAnsi="Book Antiqua"/>
                <w:lang w:eastAsia="en-US"/>
              </w:rPr>
            </w:pPr>
            <w:r w:rsidRPr="00E06D55">
              <w:rPr>
                <w:rFonts w:ascii="Book Antiqua" w:hAnsi="Book Antiqua"/>
                <w:lang w:val="en-US"/>
              </w:rPr>
              <w:lastRenderedPageBreak/>
              <w:t>[</w:t>
            </w:r>
            <w:r w:rsidR="003B3A49" w:rsidRPr="00E06D55">
              <w:rPr>
                <w:rFonts w:ascii="Book Antiqua" w:hAnsi="Book Antiqua"/>
                <w:lang w:eastAsia="en-US"/>
              </w:rPr>
              <w:t>66</w:t>
            </w:r>
            <w:r w:rsidR="00227099">
              <w:rPr>
                <w:rFonts w:ascii="Book Antiqua" w:hAnsi="Book Antiqua" w:hint="eastAsia"/>
              </w:rPr>
              <w:t>,67</w:t>
            </w:r>
            <w:r w:rsidR="00B81076" w:rsidRPr="00E06D55">
              <w:rPr>
                <w:rFonts w:ascii="Book Antiqua" w:hAnsi="Book Antiqua"/>
                <w:lang w:val="en-US"/>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263A7D1" w14:textId="362CD742" w:rsidR="006003D0" w:rsidRPr="00E75193" w:rsidRDefault="003B3A49" w:rsidP="00E06D55">
            <w:pPr>
              <w:spacing w:line="360" w:lineRule="auto"/>
              <w:jc w:val="both"/>
              <w:rPr>
                <w:rFonts w:ascii="Book Antiqua" w:hAnsi="Book Antiqua"/>
              </w:rPr>
            </w:pPr>
            <w:r w:rsidRPr="00E06D55">
              <w:rPr>
                <w:rFonts w:ascii="Book Antiqua" w:eastAsia="Times New Roman" w:hAnsi="Book Antiqua"/>
                <w:lang w:eastAsia="en-US"/>
              </w:rPr>
              <w:t>European Version of the Adolescent Assessment Dialogue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29C2E8" w14:textId="77777777" w:rsidR="006003D0" w:rsidRPr="00E06D55" w:rsidRDefault="003B3A49" w:rsidP="00E06D55">
            <w:pPr>
              <w:spacing w:line="360" w:lineRule="auto"/>
              <w:jc w:val="both"/>
              <w:rPr>
                <w:rFonts w:ascii="Book Antiqua" w:eastAsia="Times New Roman" w:hAnsi="Book Antiqua"/>
                <w:lang w:eastAsia="en-US"/>
              </w:rPr>
            </w:pPr>
            <w:proofErr w:type="spellStart"/>
            <w:r w:rsidRPr="00E06D55">
              <w:rPr>
                <w:rFonts w:ascii="Book Antiqua" w:hAnsi="Book Antiqua"/>
                <w:lang w:val="en-US"/>
              </w:rPr>
              <w:t>EuroADAD</w:t>
            </w:r>
            <w:proofErr w:type="spellEnd"/>
            <w:r w:rsidRPr="00E06D55">
              <w:rPr>
                <w:rFonts w:ascii="Book Antiqua" w:eastAsia="Times New Roman" w:hAnsi="Book Antiqua"/>
                <w:lang w:eastAsia="en-US"/>
              </w:rPr>
              <w:t xml:space="preserve"> </w:t>
            </w:r>
          </w:p>
        </w:tc>
      </w:tr>
      <w:tr w:rsidR="00E06D55" w:rsidRPr="00E06D55" w14:paraId="4DC15888" w14:textId="77777777" w:rsidTr="0065428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9543BD" w14:textId="45EE4858" w:rsidR="006003D0" w:rsidRPr="00E06D55" w:rsidRDefault="00B243BF" w:rsidP="00E06D55">
            <w:pPr>
              <w:spacing w:line="360" w:lineRule="auto"/>
              <w:jc w:val="both"/>
              <w:rPr>
                <w:rFonts w:ascii="Book Antiqua" w:hAnsi="Book Antiqua"/>
                <w:lang w:eastAsia="en-US"/>
              </w:rPr>
            </w:pPr>
            <w:r w:rsidRPr="00E06D55">
              <w:rPr>
                <w:rFonts w:ascii="Book Antiqua" w:hAnsi="Book Antiqua"/>
                <w:lang w:val="en-US"/>
              </w:rPr>
              <w:t>[</w:t>
            </w:r>
            <w:r w:rsidR="00654281" w:rsidRPr="00E06D55">
              <w:rPr>
                <w:rFonts w:ascii="Book Antiqua" w:hAnsi="Book Antiqua"/>
                <w:lang w:eastAsia="en-US"/>
              </w:rPr>
              <w:t>6</w:t>
            </w:r>
            <w:r w:rsidR="009E7953" w:rsidRPr="00E06D55">
              <w:rPr>
                <w:rFonts w:ascii="Book Antiqua" w:hAnsi="Book Antiqua"/>
                <w:lang w:eastAsia="en-US"/>
              </w:rPr>
              <w:t>8</w:t>
            </w:r>
            <w:r w:rsidR="00B81076" w:rsidRPr="00E06D55">
              <w:rPr>
                <w:rFonts w:ascii="Book Antiqua" w:hAnsi="Book Antiqua"/>
                <w:lang w:val="en-US"/>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9E68FED" w14:textId="2F56F61F" w:rsidR="003B3A49" w:rsidRPr="00E75193" w:rsidRDefault="003B3A49" w:rsidP="00E06D55">
            <w:pPr>
              <w:spacing w:line="360" w:lineRule="auto"/>
              <w:jc w:val="both"/>
              <w:rPr>
                <w:rFonts w:ascii="Book Antiqua" w:hAnsi="Book Antiqua"/>
              </w:rPr>
            </w:pPr>
            <w:r w:rsidRPr="00E06D55">
              <w:rPr>
                <w:rFonts w:ascii="Book Antiqua" w:eastAsia="Times New Roman" w:hAnsi="Book Antiqua"/>
                <w:lang w:eastAsia="en-US"/>
              </w:rPr>
              <w:t xml:space="preserve">Hopelessness Depression Symptom Questionnaire-Suicidality Subscale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D2C7641" w14:textId="77777777" w:rsidR="006003D0" w:rsidRPr="00E06D55" w:rsidRDefault="003B3A49" w:rsidP="00E06D55">
            <w:pPr>
              <w:spacing w:line="360" w:lineRule="auto"/>
              <w:jc w:val="both"/>
              <w:rPr>
                <w:rFonts w:ascii="Book Antiqua" w:eastAsia="Times New Roman" w:hAnsi="Book Antiqua"/>
                <w:lang w:eastAsia="en-US"/>
              </w:rPr>
            </w:pPr>
            <w:r w:rsidRPr="00E06D55">
              <w:rPr>
                <w:rFonts w:ascii="Book Antiqua" w:hAnsi="Book Antiqua"/>
                <w:lang w:val="en-US"/>
              </w:rPr>
              <w:t>HDSQ</w:t>
            </w:r>
            <w:r w:rsidRPr="00E06D55">
              <w:rPr>
                <w:rFonts w:ascii="Book Antiqua" w:eastAsia="Times New Roman" w:hAnsi="Book Antiqua"/>
                <w:lang w:eastAsia="en-US"/>
              </w:rPr>
              <w:t xml:space="preserve"> </w:t>
            </w:r>
          </w:p>
        </w:tc>
      </w:tr>
      <w:tr w:rsidR="00E06D55" w:rsidRPr="00E06D55" w14:paraId="0A5DFF83" w14:textId="77777777" w:rsidTr="0065428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D6E26BC" w14:textId="615A37F3" w:rsidR="006003D0" w:rsidRPr="00E06D55" w:rsidRDefault="00B243BF" w:rsidP="00E06D55">
            <w:pPr>
              <w:spacing w:line="360" w:lineRule="auto"/>
              <w:jc w:val="both"/>
              <w:rPr>
                <w:rFonts w:ascii="Book Antiqua" w:hAnsi="Book Antiqua"/>
                <w:lang w:eastAsia="en-US"/>
              </w:rPr>
            </w:pPr>
            <w:r w:rsidRPr="00E06D55">
              <w:rPr>
                <w:rFonts w:ascii="Book Antiqua" w:hAnsi="Book Antiqua"/>
                <w:lang w:val="en-US"/>
              </w:rPr>
              <w:t>[</w:t>
            </w:r>
            <w:r w:rsidR="00654281" w:rsidRPr="00E06D55">
              <w:rPr>
                <w:rFonts w:ascii="Book Antiqua" w:hAnsi="Book Antiqua"/>
                <w:lang w:eastAsia="en-US"/>
              </w:rPr>
              <w:t>6</w:t>
            </w:r>
            <w:r w:rsidR="009E7953" w:rsidRPr="00E06D55">
              <w:rPr>
                <w:rFonts w:ascii="Book Antiqua" w:hAnsi="Book Antiqua"/>
                <w:lang w:eastAsia="en-US"/>
              </w:rPr>
              <w:t>9</w:t>
            </w:r>
            <w:r w:rsidR="00B81076" w:rsidRPr="00E06D55">
              <w:rPr>
                <w:rFonts w:ascii="Book Antiqua" w:hAnsi="Book Antiqua"/>
                <w:lang w:val="en-US"/>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4423899" w14:textId="5AB365D8" w:rsidR="006003D0" w:rsidRPr="00E75193" w:rsidRDefault="003B3A49" w:rsidP="00E06D55">
            <w:pPr>
              <w:spacing w:line="360" w:lineRule="auto"/>
              <w:jc w:val="both"/>
              <w:rPr>
                <w:rFonts w:ascii="Book Antiqua" w:hAnsi="Book Antiqua"/>
              </w:rPr>
            </w:pPr>
            <w:r w:rsidRPr="00E06D55">
              <w:rPr>
                <w:rFonts w:ascii="Book Antiqua" w:eastAsia="Times New Roman" w:hAnsi="Book Antiqua"/>
                <w:lang w:eastAsia="en-US"/>
              </w:rPr>
              <w:t>Korean version of Composite International Diagnostic Interview</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B8221F8" w14:textId="77777777" w:rsidR="006003D0" w:rsidRPr="00E06D55" w:rsidRDefault="003B3A49" w:rsidP="00E06D55">
            <w:pPr>
              <w:spacing w:line="360" w:lineRule="auto"/>
              <w:jc w:val="both"/>
              <w:rPr>
                <w:rFonts w:ascii="Book Antiqua" w:eastAsia="Times New Roman" w:hAnsi="Book Antiqua"/>
                <w:lang w:eastAsia="en-US"/>
              </w:rPr>
            </w:pPr>
            <w:r w:rsidRPr="00E06D55">
              <w:rPr>
                <w:rFonts w:ascii="Book Antiqua" w:hAnsi="Book Antiqua"/>
                <w:lang w:val="en-US"/>
              </w:rPr>
              <w:t>K-CIDI</w:t>
            </w:r>
            <w:r w:rsidRPr="00E06D55">
              <w:rPr>
                <w:rFonts w:ascii="Book Antiqua" w:eastAsia="Times New Roman" w:hAnsi="Book Antiqua"/>
                <w:lang w:eastAsia="en-US"/>
              </w:rPr>
              <w:t xml:space="preserve"> </w:t>
            </w:r>
          </w:p>
        </w:tc>
      </w:tr>
      <w:tr w:rsidR="00E06D55" w:rsidRPr="00E06D55" w14:paraId="70ED5F0B" w14:textId="77777777" w:rsidTr="0065428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2004F4" w14:textId="5D215944" w:rsidR="006003D0" w:rsidRPr="00E06D55" w:rsidRDefault="00B243BF" w:rsidP="00E06D55">
            <w:pPr>
              <w:spacing w:line="360" w:lineRule="auto"/>
              <w:jc w:val="both"/>
              <w:rPr>
                <w:rFonts w:ascii="Book Antiqua" w:hAnsi="Book Antiqua"/>
                <w:lang w:eastAsia="en-US"/>
              </w:rPr>
            </w:pPr>
            <w:r w:rsidRPr="00E06D55">
              <w:rPr>
                <w:rFonts w:ascii="Book Antiqua" w:hAnsi="Book Antiqua"/>
                <w:lang w:val="en-US"/>
              </w:rPr>
              <w:t>[</w:t>
            </w:r>
            <w:r w:rsidR="009E7953" w:rsidRPr="00E06D55">
              <w:rPr>
                <w:rFonts w:ascii="Book Antiqua" w:hAnsi="Book Antiqua"/>
                <w:lang w:eastAsia="en-US"/>
              </w:rPr>
              <w:t>70</w:t>
            </w:r>
            <w:r w:rsidR="00B81076" w:rsidRPr="00E06D55">
              <w:rPr>
                <w:rFonts w:ascii="Book Antiqua" w:hAnsi="Book Antiqua"/>
                <w:lang w:val="en-US"/>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511046B" w14:textId="07015F58" w:rsidR="003B3A49" w:rsidRPr="00E75193" w:rsidRDefault="003B3A49" w:rsidP="00E06D55">
            <w:pPr>
              <w:spacing w:line="360" w:lineRule="auto"/>
              <w:jc w:val="both"/>
              <w:rPr>
                <w:rFonts w:ascii="Book Antiqua" w:hAnsi="Book Antiqua"/>
              </w:rPr>
            </w:pPr>
            <w:r w:rsidRPr="00E06D55">
              <w:rPr>
                <w:rFonts w:ascii="Book Antiqua" w:eastAsia="Times New Roman" w:hAnsi="Book Antiqua"/>
                <w:lang w:eastAsia="en-US"/>
              </w:rPr>
              <w:t xml:space="preserve">Schedule for Affective Disorder and Schizophrenia for School-Age Children- Present and Lifetime Version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8E33ECE" w14:textId="77777777" w:rsidR="006003D0" w:rsidRPr="00E06D55" w:rsidRDefault="003B3A49" w:rsidP="00E06D55">
            <w:pPr>
              <w:spacing w:line="360" w:lineRule="auto"/>
              <w:jc w:val="both"/>
              <w:rPr>
                <w:rFonts w:ascii="Book Antiqua" w:eastAsia="Times New Roman" w:hAnsi="Book Antiqua"/>
                <w:lang w:eastAsia="en-US"/>
              </w:rPr>
            </w:pPr>
            <w:r w:rsidRPr="00E06D55">
              <w:rPr>
                <w:rFonts w:ascii="Book Antiqua" w:eastAsia="Times New Roman" w:hAnsi="Book Antiqua"/>
                <w:lang w:eastAsia="en-US"/>
              </w:rPr>
              <w:t xml:space="preserve">K-SADS-PL </w:t>
            </w:r>
          </w:p>
        </w:tc>
      </w:tr>
      <w:tr w:rsidR="00E06D55" w:rsidRPr="00E06D55" w14:paraId="5CC58F27" w14:textId="77777777" w:rsidTr="0065428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D640CA6" w14:textId="636A666F" w:rsidR="006003D0" w:rsidRPr="00E06D55" w:rsidRDefault="00B243BF" w:rsidP="00E06D55">
            <w:pPr>
              <w:spacing w:line="360" w:lineRule="auto"/>
              <w:jc w:val="both"/>
              <w:rPr>
                <w:rFonts w:ascii="Book Antiqua" w:hAnsi="Book Antiqua"/>
                <w:lang w:eastAsia="en-US"/>
              </w:rPr>
            </w:pPr>
            <w:r w:rsidRPr="00E06D55">
              <w:rPr>
                <w:rFonts w:ascii="Book Antiqua" w:hAnsi="Book Antiqua"/>
                <w:lang w:val="en-US"/>
              </w:rPr>
              <w:t>[</w:t>
            </w:r>
            <w:r w:rsidR="00654281" w:rsidRPr="00E06D55">
              <w:rPr>
                <w:rFonts w:ascii="Book Antiqua" w:hAnsi="Book Antiqua"/>
                <w:lang w:eastAsia="en-US"/>
              </w:rPr>
              <w:t>7</w:t>
            </w:r>
            <w:r w:rsidR="009E7953" w:rsidRPr="00E06D55">
              <w:rPr>
                <w:rFonts w:ascii="Book Antiqua" w:hAnsi="Book Antiqua"/>
                <w:lang w:eastAsia="en-US"/>
              </w:rPr>
              <w:t>1</w:t>
            </w:r>
            <w:r w:rsidR="00B81076" w:rsidRPr="00E06D55">
              <w:rPr>
                <w:rFonts w:ascii="Book Antiqua" w:hAnsi="Book Antiqua"/>
                <w:lang w:val="en-US"/>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92AB451" w14:textId="7A2560D9" w:rsidR="003B3A49" w:rsidRPr="00E75193" w:rsidRDefault="003B3A49" w:rsidP="00E06D55">
            <w:pPr>
              <w:spacing w:line="360" w:lineRule="auto"/>
              <w:jc w:val="both"/>
              <w:rPr>
                <w:rFonts w:ascii="Book Antiqua" w:hAnsi="Book Antiqua"/>
              </w:rPr>
            </w:pPr>
            <w:r w:rsidRPr="00E06D55">
              <w:rPr>
                <w:rFonts w:ascii="Book Antiqua" w:eastAsia="Times New Roman" w:hAnsi="Book Antiqua"/>
                <w:lang w:eastAsia="en-US"/>
              </w:rPr>
              <w:t>Psychological Screening Test for Adolescents</w:t>
            </w:r>
            <w:r w:rsidR="005468F4">
              <w:rPr>
                <w:rFonts w:ascii="Book Antiqua" w:eastAsia="Times New Roman" w:hAnsi="Book Antiqua"/>
                <w:lang w:eastAsia="en-US"/>
              </w:rPr>
              <w:t xml:space="preserv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6545820" w14:textId="77777777" w:rsidR="006003D0" w:rsidRPr="00E06D55" w:rsidRDefault="003B3A49" w:rsidP="00E06D55">
            <w:pPr>
              <w:spacing w:line="360" w:lineRule="auto"/>
              <w:jc w:val="both"/>
              <w:rPr>
                <w:rFonts w:ascii="Book Antiqua" w:eastAsia="Times New Roman" w:hAnsi="Book Antiqua"/>
                <w:lang w:eastAsia="en-US"/>
              </w:rPr>
            </w:pPr>
            <w:r w:rsidRPr="00E06D55">
              <w:rPr>
                <w:rFonts w:ascii="Book Antiqua" w:eastAsia="Times New Roman" w:hAnsi="Book Antiqua"/>
                <w:lang w:eastAsia="en-US"/>
              </w:rPr>
              <w:t xml:space="preserve">PSTA </w:t>
            </w:r>
          </w:p>
        </w:tc>
      </w:tr>
      <w:tr w:rsidR="00E06D55" w:rsidRPr="00E06D55" w14:paraId="1988350C" w14:textId="77777777" w:rsidTr="0065428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211A89B" w14:textId="03E89D46" w:rsidR="006003D0" w:rsidRPr="00E06D55" w:rsidRDefault="00B243BF" w:rsidP="00E06D55">
            <w:pPr>
              <w:spacing w:line="360" w:lineRule="auto"/>
              <w:jc w:val="both"/>
              <w:rPr>
                <w:rFonts w:ascii="Book Antiqua" w:hAnsi="Book Antiqua"/>
                <w:lang w:eastAsia="en-US"/>
              </w:rPr>
            </w:pPr>
            <w:r w:rsidRPr="00E06D55">
              <w:rPr>
                <w:rFonts w:ascii="Book Antiqua" w:hAnsi="Book Antiqua"/>
                <w:lang w:val="en-US"/>
              </w:rPr>
              <w:t>[</w:t>
            </w:r>
            <w:r w:rsidR="00654281" w:rsidRPr="00E06D55">
              <w:rPr>
                <w:rFonts w:ascii="Book Antiqua" w:hAnsi="Book Antiqua"/>
                <w:lang w:eastAsia="en-US"/>
              </w:rPr>
              <w:t>7</w:t>
            </w:r>
            <w:r w:rsidR="009E7953" w:rsidRPr="00E06D55">
              <w:rPr>
                <w:rFonts w:ascii="Book Antiqua" w:hAnsi="Book Antiqua"/>
                <w:lang w:eastAsia="en-US"/>
              </w:rPr>
              <w:t>2</w:t>
            </w:r>
            <w:r w:rsidR="00B81076" w:rsidRPr="00E06D55">
              <w:rPr>
                <w:rFonts w:ascii="Book Antiqua" w:hAnsi="Book Antiqua"/>
                <w:lang w:val="en-US"/>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337031" w14:textId="66C00630" w:rsidR="003B3A49" w:rsidRPr="00E75193" w:rsidRDefault="003B3A49" w:rsidP="00CE114C">
            <w:pPr>
              <w:spacing w:line="360" w:lineRule="auto"/>
              <w:jc w:val="both"/>
              <w:rPr>
                <w:rFonts w:ascii="Book Antiqua" w:hAnsi="Book Antiqua"/>
              </w:rPr>
            </w:pPr>
            <w:r w:rsidRPr="00E06D55">
              <w:rPr>
                <w:rFonts w:ascii="Book Antiqua" w:eastAsia="Times New Roman" w:hAnsi="Book Antiqua"/>
                <w:lang w:eastAsia="en-US"/>
              </w:rPr>
              <w:t>Rutter's Behaviour Scale for Children (Teacher</w:t>
            </w:r>
            <w:r w:rsidR="00CE114C">
              <w:rPr>
                <w:rFonts w:ascii="Book Antiqua" w:hAnsi="Book Antiqua"/>
              </w:rPr>
              <w:t>’</w:t>
            </w:r>
            <w:r w:rsidRPr="00E06D55">
              <w:rPr>
                <w:rFonts w:ascii="Book Antiqua" w:eastAsia="Times New Roman" w:hAnsi="Book Antiqua"/>
                <w:lang w:eastAsia="en-US"/>
              </w:rPr>
              <w:t xml:space="preserve">s Scale)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640E60" w14:textId="77777777" w:rsidR="006003D0" w:rsidRPr="00E06D55" w:rsidRDefault="003B3A49" w:rsidP="00E06D55">
            <w:pPr>
              <w:spacing w:line="360" w:lineRule="auto"/>
              <w:jc w:val="both"/>
              <w:rPr>
                <w:rFonts w:ascii="Book Antiqua" w:eastAsia="Times New Roman" w:hAnsi="Book Antiqua"/>
                <w:lang w:eastAsia="en-US"/>
              </w:rPr>
            </w:pPr>
            <w:r w:rsidRPr="00E06D55">
              <w:rPr>
                <w:rFonts w:ascii="Book Antiqua" w:eastAsia="Times New Roman" w:hAnsi="Book Antiqua"/>
                <w:lang w:eastAsia="en-US"/>
              </w:rPr>
              <w:t>Rutter B2</w:t>
            </w:r>
          </w:p>
        </w:tc>
      </w:tr>
      <w:tr w:rsidR="00E06D55" w:rsidRPr="00E06D55" w14:paraId="26EB3866" w14:textId="77777777" w:rsidTr="0065428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967BB5F" w14:textId="0DE63DF4" w:rsidR="006003D0" w:rsidRPr="00E06D55" w:rsidRDefault="00B243BF" w:rsidP="00E06D55">
            <w:pPr>
              <w:spacing w:line="360" w:lineRule="auto"/>
              <w:jc w:val="both"/>
              <w:rPr>
                <w:rFonts w:ascii="Book Antiqua" w:hAnsi="Book Antiqua"/>
                <w:lang w:eastAsia="en-US"/>
              </w:rPr>
            </w:pPr>
            <w:r w:rsidRPr="00E06D55">
              <w:rPr>
                <w:rFonts w:ascii="Book Antiqua" w:hAnsi="Book Antiqua"/>
                <w:lang w:val="en-US"/>
              </w:rPr>
              <w:t>[</w:t>
            </w:r>
            <w:r w:rsidR="00654281" w:rsidRPr="00E06D55">
              <w:rPr>
                <w:rFonts w:ascii="Book Antiqua" w:hAnsi="Book Antiqua"/>
                <w:lang w:eastAsia="en-US"/>
              </w:rPr>
              <w:t>7</w:t>
            </w:r>
            <w:r w:rsidR="009E7953" w:rsidRPr="00E06D55">
              <w:rPr>
                <w:rFonts w:ascii="Book Antiqua" w:hAnsi="Book Antiqua"/>
                <w:lang w:eastAsia="en-US"/>
              </w:rPr>
              <w:t>3</w:t>
            </w:r>
            <w:r w:rsidR="00B81076" w:rsidRPr="00E06D55">
              <w:rPr>
                <w:rFonts w:ascii="Book Antiqua" w:hAnsi="Book Antiqua"/>
                <w:lang w:val="en-US"/>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65F014" w14:textId="11BB50A7" w:rsidR="006003D0" w:rsidRPr="00E75193" w:rsidRDefault="003B3A49" w:rsidP="00E06D55">
            <w:pPr>
              <w:spacing w:line="360" w:lineRule="auto"/>
              <w:jc w:val="both"/>
              <w:rPr>
                <w:rFonts w:ascii="Book Antiqua" w:hAnsi="Book Antiqua"/>
              </w:rPr>
            </w:pPr>
            <w:r w:rsidRPr="00E06D55">
              <w:rPr>
                <w:rFonts w:ascii="Book Antiqua" w:eastAsia="Times New Roman" w:hAnsi="Book Antiqua"/>
                <w:lang w:eastAsia="en-US"/>
              </w:rPr>
              <w:t>Mini International Neuropsychiatric Interview</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4B82189" w14:textId="77777777" w:rsidR="006003D0" w:rsidRPr="00E06D55" w:rsidRDefault="003B3A49" w:rsidP="00E06D55">
            <w:pPr>
              <w:spacing w:line="360" w:lineRule="auto"/>
              <w:jc w:val="both"/>
              <w:rPr>
                <w:rFonts w:ascii="Book Antiqua" w:eastAsia="Times New Roman" w:hAnsi="Book Antiqua"/>
                <w:lang w:eastAsia="en-US"/>
              </w:rPr>
            </w:pPr>
            <w:r w:rsidRPr="00E06D55">
              <w:rPr>
                <w:rFonts w:ascii="Book Antiqua" w:hAnsi="Book Antiqua"/>
                <w:lang w:val="en-US"/>
              </w:rPr>
              <w:t>M.I.N.I.</w:t>
            </w:r>
          </w:p>
        </w:tc>
      </w:tr>
      <w:tr w:rsidR="00E06D55" w:rsidRPr="00E06D55" w14:paraId="6D0BD124" w14:textId="77777777" w:rsidTr="0065428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8DF5A4D" w14:textId="54E383F8" w:rsidR="006003D0" w:rsidRPr="00E06D55" w:rsidRDefault="00B243BF" w:rsidP="00E06D55">
            <w:pPr>
              <w:spacing w:line="360" w:lineRule="auto"/>
              <w:jc w:val="both"/>
              <w:rPr>
                <w:rFonts w:ascii="Book Antiqua" w:hAnsi="Book Antiqua"/>
                <w:lang w:eastAsia="en-US"/>
              </w:rPr>
            </w:pPr>
            <w:r w:rsidRPr="00E06D55">
              <w:rPr>
                <w:rFonts w:ascii="Book Antiqua" w:hAnsi="Book Antiqua"/>
                <w:lang w:val="en-US"/>
              </w:rPr>
              <w:t>[</w:t>
            </w:r>
            <w:r w:rsidR="00654281" w:rsidRPr="00E06D55">
              <w:rPr>
                <w:rFonts w:ascii="Book Antiqua" w:hAnsi="Book Antiqua"/>
                <w:lang w:eastAsia="en-US"/>
              </w:rPr>
              <w:t>73</w:t>
            </w:r>
            <w:r w:rsidR="009E7953" w:rsidRPr="00E06D55">
              <w:rPr>
                <w:rFonts w:ascii="Book Antiqua" w:hAnsi="Book Antiqua"/>
                <w:lang w:eastAsia="en-US"/>
              </w:rPr>
              <w:t>,74</w:t>
            </w:r>
            <w:r w:rsidR="00B81076" w:rsidRPr="00E06D55">
              <w:rPr>
                <w:rFonts w:ascii="Book Antiqua" w:hAnsi="Book Antiqua"/>
                <w:lang w:val="en-US"/>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33C2D3D" w14:textId="67EF053F" w:rsidR="006003D0" w:rsidRPr="00E75193" w:rsidRDefault="003B3A49" w:rsidP="00E06D55">
            <w:pPr>
              <w:spacing w:line="360" w:lineRule="auto"/>
              <w:jc w:val="both"/>
              <w:rPr>
                <w:rFonts w:ascii="Book Antiqua" w:hAnsi="Book Antiqua"/>
              </w:rPr>
            </w:pPr>
            <w:r w:rsidRPr="00E06D55">
              <w:rPr>
                <w:rFonts w:ascii="Book Antiqua" w:eastAsia="Times New Roman" w:hAnsi="Book Antiqua"/>
                <w:lang w:eastAsia="en-US"/>
              </w:rPr>
              <w:t>Mini International Neuropsychiatric Interview Kid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6A041DF" w14:textId="77777777" w:rsidR="006003D0" w:rsidRPr="00E06D55" w:rsidRDefault="003B3A49" w:rsidP="00E06D55">
            <w:pPr>
              <w:spacing w:line="360" w:lineRule="auto"/>
              <w:jc w:val="both"/>
              <w:rPr>
                <w:rFonts w:ascii="Book Antiqua" w:eastAsia="Times New Roman" w:hAnsi="Book Antiqua"/>
                <w:lang w:eastAsia="en-US"/>
              </w:rPr>
            </w:pPr>
            <w:r w:rsidRPr="00E06D55">
              <w:rPr>
                <w:rFonts w:ascii="Book Antiqua" w:hAnsi="Book Antiqua"/>
                <w:lang w:val="en-US"/>
              </w:rPr>
              <w:t>M.I.N.I. Kid</w:t>
            </w:r>
          </w:p>
        </w:tc>
      </w:tr>
      <w:tr w:rsidR="00E06D55" w:rsidRPr="00E06D55" w14:paraId="48DF658E" w14:textId="77777777" w:rsidTr="0065428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96336B4" w14:textId="374AA220" w:rsidR="006003D0" w:rsidRPr="00E06D55" w:rsidRDefault="00B243BF" w:rsidP="00E06D55">
            <w:pPr>
              <w:spacing w:line="360" w:lineRule="auto"/>
              <w:jc w:val="both"/>
              <w:rPr>
                <w:rFonts w:ascii="Book Antiqua" w:hAnsi="Book Antiqua"/>
                <w:lang w:eastAsia="en-US"/>
              </w:rPr>
            </w:pPr>
            <w:r w:rsidRPr="00E06D55">
              <w:rPr>
                <w:rFonts w:ascii="Book Antiqua" w:hAnsi="Book Antiqua"/>
                <w:lang w:val="en-US"/>
              </w:rPr>
              <w:t>[</w:t>
            </w:r>
            <w:r w:rsidR="00654281" w:rsidRPr="00E06D55">
              <w:rPr>
                <w:rFonts w:ascii="Book Antiqua" w:hAnsi="Book Antiqua"/>
                <w:lang w:eastAsia="en-US"/>
              </w:rPr>
              <w:t>7</w:t>
            </w:r>
            <w:r w:rsidR="009E7953" w:rsidRPr="00E06D55">
              <w:rPr>
                <w:rFonts w:ascii="Book Antiqua" w:hAnsi="Book Antiqua"/>
                <w:lang w:eastAsia="en-US"/>
              </w:rPr>
              <w:t>5</w:t>
            </w:r>
            <w:r w:rsidR="00B81076" w:rsidRPr="00E06D55">
              <w:rPr>
                <w:rFonts w:ascii="Book Antiqua" w:hAnsi="Book Antiqua"/>
                <w:lang w:val="en-US"/>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11F796" w14:textId="377A3FD1" w:rsidR="006003D0" w:rsidRPr="00E75193" w:rsidRDefault="003B3A49" w:rsidP="00E06D55">
            <w:pPr>
              <w:spacing w:line="360" w:lineRule="auto"/>
              <w:jc w:val="both"/>
              <w:rPr>
                <w:rFonts w:ascii="Book Antiqua" w:hAnsi="Book Antiqua"/>
              </w:rPr>
            </w:pPr>
            <w:r w:rsidRPr="00E06D55">
              <w:rPr>
                <w:rFonts w:ascii="Book Antiqua" w:eastAsia="Times New Roman" w:hAnsi="Book Antiqua"/>
                <w:lang w:eastAsia="en-US"/>
              </w:rPr>
              <w:t>Pediatric Behavior Scale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E575A7" w14:textId="57A9374C" w:rsidR="006003D0" w:rsidRPr="00E75193" w:rsidRDefault="003B3A49" w:rsidP="00E06D55">
            <w:pPr>
              <w:spacing w:line="360" w:lineRule="auto"/>
              <w:jc w:val="both"/>
              <w:rPr>
                <w:rFonts w:ascii="Book Antiqua" w:hAnsi="Book Antiqua"/>
              </w:rPr>
            </w:pPr>
            <w:r w:rsidRPr="00E06D55">
              <w:rPr>
                <w:rFonts w:ascii="Book Antiqua" w:eastAsia="Times New Roman" w:hAnsi="Book Antiqua"/>
                <w:lang w:eastAsia="en-US"/>
              </w:rPr>
              <w:t>PBS</w:t>
            </w:r>
          </w:p>
        </w:tc>
      </w:tr>
      <w:tr w:rsidR="00E06D55" w:rsidRPr="00E06D55" w14:paraId="061BA5C3" w14:textId="77777777" w:rsidTr="0065428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D47C2EA" w14:textId="453A8815" w:rsidR="006003D0" w:rsidRPr="00E06D55" w:rsidRDefault="00B243BF" w:rsidP="00E06D55">
            <w:pPr>
              <w:spacing w:line="360" w:lineRule="auto"/>
              <w:jc w:val="both"/>
              <w:rPr>
                <w:rFonts w:ascii="Book Antiqua" w:hAnsi="Book Antiqua"/>
                <w:lang w:eastAsia="en-US"/>
              </w:rPr>
            </w:pPr>
            <w:r w:rsidRPr="00E06D55">
              <w:rPr>
                <w:rFonts w:ascii="Book Antiqua" w:hAnsi="Book Antiqua"/>
                <w:lang w:val="en-US"/>
              </w:rPr>
              <w:t>[</w:t>
            </w:r>
            <w:r w:rsidR="00654281" w:rsidRPr="00E06D55">
              <w:rPr>
                <w:rFonts w:ascii="Book Antiqua" w:hAnsi="Book Antiqua"/>
                <w:lang w:eastAsia="en-US"/>
              </w:rPr>
              <w:t>76</w:t>
            </w:r>
            <w:r w:rsidR="009E7953" w:rsidRPr="00E06D55">
              <w:rPr>
                <w:rFonts w:ascii="Book Antiqua" w:hAnsi="Book Antiqua"/>
                <w:lang w:eastAsia="en-US"/>
              </w:rPr>
              <w:t>,77</w:t>
            </w:r>
            <w:r w:rsidR="00B81076" w:rsidRPr="00E06D55">
              <w:rPr>
                <w:rFonts w:ascii="Book Antiqua" w:hAnsi="Book Antiqua"/>
                <w:lang w:val="en-US"/>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50D6C0B" w14:textId="77777777" w:rsidR="006003D0" w:rsidRPr="00E06D55" w:rsidRDefault="00A26AFE" w:rsidP="00E06D55">
            <w:pPr>
              <w:spacing w:line="360" w:lineRule="auto"/>
              <w:jc w:val="both"/>
              <w:rPr>
                <w:rFonts w:ascii="Book Antiqua" w:eastAsia="Times New Roman" w:hAnsi="Book Antiqua"/>
                <w:lang w:eastAsia="en-US"/>
              </w:rPr>
            </w:pPr>
            <w:r w:rsidRPr="00E06D55">
              <w:rPr>
                <w:rFonts w:ascii="Book Antiqua" w:eastAsia="Times New Roman" w:hAnsi="Book Antiqua"/>
                <w:lang w:eastAsia="en-US"/>
              </w:rPr>
              <w:t xml:space="preserve">Structured Clinical Interview for DSM-IV Axis I Disorders, Clinician Version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F69E16" w14:textId="77777777" w:rsidR="006003D0" w:rsidRPr="00E06D55" w:rsidRDefault="00A26AFE" w:rsidP="00E06D55">
            <w:pPr>
              <w:spacing w:line="360" w:lineRule="auto"/>
              <w:jc w:val="both"/>
              <w:rPr>
                <w:rFonts w:ascii="Book Antiqua" w:eastAsia="Times New Roman" w:hAnsi="Book Antiqua"/>
                <w:lang w:eastAsia="en-US"/>
              </w:rPr>
            </w:pPr>
            <w:r w:rsidRPr="00E06D55">
              <w:rPr>
                <w:rFonts w:ascii="Book Antiqua" w:eastAsia="Times New Roman" w:hAnsi="Book Antiqua"/>
                <w:lang w:eastAsia="en-US"/>
              </w:rPr>
              <w:t xml:space="preserve">SCID-I-CV </w:t>
            </w:r>
          </w:p>
        </w:tc>
      </w:tr>
      <w:tr w:rsidR="00E06D55" w:rsidRPr="00E06D55" w14:paraId="402CFA11" w14:textId="77777777" w:rsidTr="0065428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DB2CF60" w14:textId="71835B07" w:rsidR="006003D0" w:rsidRPr="00E06D55" w:rsidRDefault="00B243BF" w:rsidP="00E06D55">
            <w:pPr>
              <w:spacing w:line="360" w:lineRule="auto"/>
              <w:jc w:val="both"/>
              <w:rPr>
                <w:rFonts w:ascii="Book Antiqua" w:hAnsi="Book Antiqua"/>
                <w:lang w:eastAsia="en-US"/>
              </w:rPr>
            </w:pPr>
            <w:r w:rsidRPr="00E06D55">
              <w:rPr>
                <w:rFonts w:ascii="Book Antiqua" w:hAnsi="Book Antiqua"/>
                <w:lang w:val="en-US"/>
              </w:rPr>
              <w:t>[</w:t>
            </w:r>
            <w:r w:rsidR="00654281" w:rsidRPr="00E06D55">
              <w:rPr>
                <w:rFonts w:ascii="Book Antiqua" w:hAnsi="Book Antiqua"/>
                <w:lang w:eastAsia="en-US"/>
              </w:rPr>
              <w:t>7</w:t>
            </w:r>
            <w:r w:rsidR="009E7953" w:rsidRPr="00E06D55">
              <w:rPr>
                <w:rFonts w:ascii="Book Antiqua" w:hAnsi="Book Antiqua"/>
                <w:lang w:eastAsia="en-US"/>
              </w:rPr>
              <w:t>8</w:t>
            </w:r>
            <w:r w:rsidR="00B81076" w:rsidRPr="00E06D55">
              <w:rPr>
                <w:rFonts w:ascii="Book Antiqua" w:hAnsi="Book Antiqua"/>
                <w:lang w:val="en-US"/>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9EF2ED0" w14:textId="5B827974" w:rsidR="00A26AFE" w:rsidRPr="00E75193" w:rsidRDefault="00A26AFE" w:rsidP="00E06D55">
            <w:pPr>
              <w:spacing w:line="360" w:lineRule="auto"/>
              <w:jc w:val="both"/>
              <w:rPr>
                <w:rFonts w:ascii="Book Antiqua" w:hAnsi="Book Antiqua"/>
              </w:rPr>
            </w:pPr>
            <w:r w:rsidRPr="00E06D55">
              <w:rPr>
                <w:rFonts w:ascii="Book Antiqua" w:eastAsia="Times New Roman" w:hAnsi="Book Antiqua"/>
                <w:lang w:eastAsia="en-US"/>
              </w:rPr>
              <w:t xml:space="preserve">Structured Clinical Interview for DSM-III-R Personality Disorders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7E3908C" w14:textId="77777777" w:rsidR="006003D0" w:rsidRPr="00E06D55" w:rsidRDefault="00A26AFE" w:rsidP="00E06D55">
            <w:pPr>
              <w:spacing w:line="360" w:lineRule="auto"/>
              <w:jc w:val="both"/>
              <w:rPr>
                <w:rFonts w:ascii="Book Antiqua" w:eastAsia="Times New Roman" w:hAnsi="Book Antiqua"/>
                <w:lang w:eastAsia="en-US"/>
              </w:rPr>
            </w:pPr>
            <w:r w:rsidRPr="00E06D55">
              <w:rPr>
                <w:rFonts w:ascii="Book Antiqua" w:eastAsia="Times New Roman" w:hAnsi="Book Antiqua"/>
                <w:lang w:eastAsia="en-US"/>
              </w:rPr>
              <w:t xml:space="preserve">SCID-II </w:t>
            </w:r>
          </w:p>
        </w:tc>
      </w:tr>
      <w:tr w:rsidR="00E06D55" w:rsidRPr="00E06D55" w14:paraId="41ECF5D7" w14:textId="77777777" w:rsidTr="0065428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882224A" w14:textId="57480DBC" w:rsidR="006003D0" w:rsidRPr="00E06D55" w:rsidRDefault="00B243BF" w:rsidP="00E06D55">
            <w:pPr>
              <w:spacing w:line="360" w:lineRule="auto"/>
              <w:jc w:val="both"/>
              <w:rPr>
                <w:rFonts w:ascii="Book Antiqua" w:hAnsi="Book Antiqua"/>
                <w:lang w:eastAsia="en-US"/>
              </w:rPr>
            </w:pPr>
            <w:r w:rsidRPr="00E06D55">
              <w:rPr>
                <w:rFonts w:ascii="Book Antiqua" w:hAnsi="Book Antiqua"/>
                <w:lang w:val="en-US"/>
              </w:rPr>
              <w:t>[</w:t>
            </w:r>
            <w:r w:rsidR="00654281" w:rsidRPr="00E06D55">
              <w:rPr>
                <w:rFonts w:ascii="Book Antiqua" w:hAnsi="Book Antiqua"/>
                <w:lang w:eastAsia="en-US"/>
              </w:rPr>
              <w:t>7</w:t>
            </w:r>
            <w:r w:rsidR="009E7953" w:rsidRPr="00E06D55">
              <w:rPr>
                <w:rFonts w:ascii="Book Antiqua" w:hAnsi="Book Antiqua"/>
                <w:lang w:eastAsia="en-US"/>
              </w:rPr>
              <w:t>9</w:t>
            </w:r>
            <w:r w:rsidR="00B81076" w:rsidRPr="00E06D55">
              <w:rPr>
                <w:rFonts w:ascii="Book Antiqua" w:hAnsi="Book Antiqua"/>
                <w:lang w:val="en-US"/>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AA587B9" w14:textId="399B51FD" w:rsidR="006003D0" w:rsidRPr="00E75193" w:rsidRDefault="00A26AFE" w:rsidP="00E06D55">
            <w:pPr>
              <w:spacing w:line="360" w:lineRule="auto"/>
              <w:jc w:val="both"/>
              <w:rPr>
                <w:rFonts w:ascii="Book Antiqua" w:hAnsi="Book Antiqua"/>
              </w:rPr>
            </w:pPr>
            <w:r w:rsidRPr="00E06D55">
              <w:rPr>
                <w:rFonts w:ascii="Book Antiqua" w:eastAsia="Times New Roman" w:hAnsi="Book Antiqua"/>
                <w:lang w:eastAsia="en-US"/>
              </w:rPr>
              <w:t>Self-Injury Questionnaire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779ACF4" w14:textId="16A538D8" w:rsidR="006003D0" w:rsidRPr="00E75193" w:rsidRDefault="00A26AFE" w:rsidP="00E06D55">
            <w:pPr>
              <w:spacing w:line="360" w:lineRule="auto"/>
              <w:jc w:val="both"/>
              <w:rPr>
                <w:rFonts w:ascii="Book Antiqua" w:hAnsi="Book Antiqua"/>
              </w:rPr>
            </w:pPr>
            <w:r w:rsidRPr="00E06D55">
              <w:rPr>
                <w:rFonts w:ascii="Book Antiqua" w:eastAsia="Times New Roman" w:hAnsi="Book Antiqua"/>
                <w:lang w:eastAsia="en-US"/>
              </w:rPr>
              <w:t>SIQ</w:t>
            </w:r>
          </w:p>
        </w:tc>
      </w:tr>
      <w:tr w:rsidR="00E06D55" w:rsidRPr="00E06D55" w14:paraId="3B6D3CB2" w14:textId="77777777" w:rsidTr="0065428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AA013D8" w14:textId="0243B83F" w:rsidR="006003D0" w:rsidRPr="00E06D55" w:rsidRDefault="00B243BF" w:rsidP="00E06D55">
            <w:pPr>
              <w:spacing w:line="360" w:lineRule="auto"/>
              <w:jc w:val="both"/>
              <w:rPr>
                <w:rFonts w:ascii="Book Antiqua" w:hAnsi="Book Antiqua"/>
                <w:lang w:eastAsia="en-US"/>
              </w:rPr>
            </w:pPr>
            <w:r w:rsidRPr="00E06D55">
              <w:rPr>
                <w:rFonts w:ascii="Book Antiqua" w:hAnsi="Book Antiqua"/>
                <w:lang w:val="en-US"/>
              </w:rPr>
              <w:lastRenderedPageBreak/>
              <w:t>[</w:t>
            </w:r>
            <w:r w:rsidR="009E7953" w:rsidRPr="00E06D55">
              <w:rPr>
                <w:rFonts w:ascii="Book Antiqua" w:hAnsi="Book Antiqua"/>
                <w:lang w:eastAsia="en-US"/>
              </w:rPr>
              <w:t>80</w:t>
            </w:r>
            <w:r w:rsidR="00B81076" w:rsidRPr="00E06D55">
              <w:rPr>
                <w:rFonts w:ascii="Book Antiqua" w:hAnsi="Book Antiqua"/>
                <w:lang w:val="en-US"/>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35B0D93" w14:textId="760504F0" w:rsidR="006003D0" w:rsidRPr="00E75193" w:rsidRDefault="00A26AFE" w:rsidP="00E06D55">
            <w:pPr>
              <w:spacing w:line="360" w:lineRule="auto"/>
              <w:jc w:val="both"/>
              <w:rPr>
                <w:rFonts w:ascii="Book Antiqua" w:hAnsi="Book Antiqua"/>
              </w:rPr>
            </w:pPr>
            <w:r w:rsidRPr="00E06D55">
              <w:rPr>
                <w:rFonts w:ascii="Book Antiqua" w:eastAsia="Times New Roman" w:hAnsi="Book Antiqua"/>
                <w:lang w:eastAsia="en-US"/>
              </w:rPr>
              <w:t>Swanson, Nolan, and Pelham Rating Scale 4</w:t>
            </w:r>
            <w:r w:rsidRPr="00AA2EDD">
              <w:rPr>
                <w:rFonts w:ascii="Book Antiqua" w:eastAsia="Times New Roman" w:hAnsi="Book Antiqua"/>
                <w:vertAlign w:val="superscript"/>
                <w:lang w:eastAsia="en-US"/>
              </w:rPr>
              <w:t>th</w:t>
            </w:r>
            <w:r w:rsidRPr="00E06D55">
              <w:rPr>
                <w:rFonts w:ascii="Book Antiqua" w:eastAsia="Times New Roman" w:hAnsi="Book Antiqua"/>
                <w:lang w:eastAsia="en-US"/>
              </w:rPr>
              <w:t xml:space="preserve"> 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246CC3" w14:textId="77777777" w:rsidR="006003D0" w:rsidRPr="00E06D55" w:rsidRDefault="00A26AFE" w:rsidP="00E06D55">
            <w:pPr>
              <w:spacing w:line="360" w:lineRule="auto"/>
              <w:jc w:val="both"/>
              <w:rPr>
                <w:rFonts w:ascii="Book Antiqua" w:eastAsia="Times New Roman" w:hAnsi="Book Antiqua"/>
                <w:lang w:eastAsia="en-US"/>
              </w:rPr>
            </w:pPr>
            <w:r w:rsidRPr="00E06D55">
              <w:rPr>
                <w:rFonts w:ascii="Book Antiqua" w:eastAsia="Times New Roman" w:hAnsi="Book Antiqua"/>
                <w:lang w:eastAsia="en-US"/>
              </w:rPr>
              <w:t xml:space="preserve">SNAP-IV </w:t>
            </w:r>
          </w:p>
        </w:tc>
      </w:tr>
    </w:tbl>
    <w:p w14:paraId="68BE59EB" w14:textId="77777777" w:rsidR="006003D0" w:rsidRPr="00E06D55" w:rsidRDefault="006003D0" w:rsidP="00E06D55">
      <w:pPr>
        <w:spacing w:line="360" w:lineRule="auto"/>
        <w:jc w:val="both"/>
        <w:rPr>
          <w:rFonts w:ascii="Book Antiqua" w:eastAsia="Times New Roman" w:hAnsi="Book Antiqua"/>
          <w:lang w:eastAsia="en-US"/>
        </w:rPr>
      </w:pPr>
    </w:p>
    <w:p w14:paraId="698C83BB" w14:textId="77777777" w:rsidR="009008FF" w:rsidRPr="00E06D55" w:rsidRDefault="009008FF" w:rsidP="00E06D55">
      <w:pPr>
        <w:autoSpaceDE w:val="0"/>
        <w:autoSpaceDN w:val="0"/>
        <w:adjustRightInd w:val="0"/>
        <w:spacing w:line="360" w:lineRule="auto"/>
        <w:jc w:val="both"/>
        <w:rPr>
          <w:rFonts w:ascii="Book Antiqua" w:hAnsi="Book Antiqua"/>
          <w:lang w:val="en-US"/>
        </w:rPr>
      </w:pPr>
    </w:p>
    <w:p w14:paraId="4EA68456" w14:textId="77777777" w:rsidR="004E708A" w:rsidRPr="00E06D55" w:rsidRDefault="004E708A" w:rsidP="00E06D55">
      <w:pPr>
        <w:autoSpaceDE w:val="0"/>
        <w:autoSpaceDN w:val="0"/>
        <w:adjustRightInd w:val="0"/>
        <w:spacing w:line="360" w:lineRule="auto"/>
        <w:jc w:val="both"/>
        <w:rPr>
          <w:rFonts w:ascii="Book Antiqua" w:hAnsi="Book Antiqua"/>
          <w:lang w:val="en-US"/>
        </w:rPr>
      </w:pPr>
    </w:p>
    <w:p w14:paraId="652FA431" w14:textId="77777777" w:rsidR="004E708A" w:rsidRPr="00E06D55" w:rsidRDefault="004E708A" w:rsidP="00E06D55">
      <w:pPr>
        <w:autoSpaceDE w:val="0"/>
        <w:autoSpaceDN w:val="0"/>
        <w:adjustRightInd w:val="0"/>
        <w:spacing w:line="360" w:lineRule="auto"/>
        <w:jc w:val="both"/>
        <w:rPr>
          <w:rFonts w:ascii="Book Antiqua" w:hAnsi="Book Antiqua"/>
          <w:lang w:val="en-US"/>
        </w:rPr>
      </w:pPr>
    </w:p>
    <w:sectPr w:rsidR="004E708A" w:rsidRPr="00E06D55" w:rsidSect="00D44F75">
      <w:footerReference w:type="even" r:id="rId9"/>
      <w:footerReference w:type="default" r:id="rId10"/>
      <w:pgSz w:w="15840" w:h="1224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07F7B8" w14:textId="77777777" w:rsidR="00D07390" w:rsidRDefault="00D07390">
      <w:r>
        <w:separator/>
      </w:r>
    </w:p>
  </w:endnote>
  <w:endnote w:type="continuationSeparator" w:id="0">
    <w:p w14:paraId="66D88F72" w14:textId="77777777" w:rsidR="00D07390" w:rsidRDefault="00D07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entury-Book">
    <w:altName w:val="Cambria"/>
    <w:panose1 w:val="00000000000000000000"/>
    <w:charset w:val="00"/>
    <w:family w:val="roman"/>
    <w:notTrueType/>
    <w:pitch w:val="default"/>
    <w:sig w:usb0="00000003" w:usb1="00000000" w:usb2="00000000" w:usb3="00000000" w:csb0="00000001" w:csb1="00000000"/>
  </w:font>
  <w:font w:name="MS Mincho">
    <w:altName w:val="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8B236" w14:textId="77777777" w:rsidR="00EB0677" w:rsidRPr="00C07058" w:rsidRDefault="00EB0677" w:rsidP="007248B3">
    <w:pPr>
      <w:pStyle w:val="Footer"/>
      <w:jc w:val="center"/>
    </w:pPr>
    <w:r>
      <w:rPr>
        <w:rStyle w:val="PageNumber"/>
      </w:rPr>
      <w:fldChar w:fldCharType="begin"/>
    </w:r>
    <w:r>
      <w:rPr>
        <w:rStyle w:val="PageNumber"/>
      </w:rPr>
      <w:instrText xml:space="preserve"> PAGE </w:instrText>
    </w:r>
    <w:r>
      <w:rPr>
        <w:rStyle w:val="PageNumber"/>
      </w:rPr>
      <w:fldChar w:fldCharType="separate"/>
    </w:r>
    <w:r w:rsidR="004417C0">
      <w:rPr>
        <w:rStyle w:val="PageNumber"/>
        <w:noProof/>
      </w:rPr>
      <w:t>27</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2BAF4" w14:textId="77777777" w:rsidR="00EB0677" w:rsidRDefault="00EB0677" w:rsidP="00D44F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0AF177" w14:textId="77777777" w:rsidR="00EB0677" w:rsidRDefault="00EB0677" w:rsidP="00D44F75">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996BC" w14:textId="77777777" w:rsidR="00EB0677" w:rsidRDefault="00EB0677" w:rsidP="00D44F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17C0">
      <w:rPr>
        <w:rStyle w:val="PageNumber"/>
        <w:noProof/>
      </w:rPr>
      <w:t>51</w:t>
    </w:r>
    <w:r>
      <w:rPr>
        <w:rStyle w:val="PageNumber"/>
      </w:rPr>
      <w:fldChar w:fldCharType="end"/>
    </w:r>
  </w:p>
  <w:p w14:paraId="0B487D79" w14:textId="77777777" w:rsidR="00EB0677" w:rsidRDefault="00EB0677" w:rsidP="00D44F7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61900D" w14:textId="77777777" w:rsidR="00D07390" w:rsidRDefault="00D07390">
      <w:r>
        <w:separator/>
      </w:r>
    </w:p>
  </w:footnote>
  <w:footnote w:type="continuationSeparator" w:id="0">
    <w:p w14:paraId="5CE5F250" w14:textId="77777777" w:rsidR="00D07390" w:rsidRDefault="00D0739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C9C84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63012"/>
    <w:multiLevelType w:val="hybridMultilevel"/>
    <w:tmpl w:val="72800C1A"/>
    <w:lvl w:ilvl="0" w:tplc="3B5E140E">
      <w:start w:val="1"/>
      <w:numFmt w:val="decimal"/>
      <w:lvlText w:val="(%1)"/>
      <w:lvlJc w:val="left"/>
      <w:pPr>
        <w:ind w:left="1440" w:hanging="1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1D4C15"/>
    <w:multiLevelType w:val="hybridMultilevel"/>
    <w:tmpl w:val="08982A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422601"/>
    <w:multiLevelType w:val="hybridMultilevel"/>
    <w:tmpl w:val="0554A370"/>
    <w:lvl w:ilvl="0" w:tplc="F3F47F7A">
      <w:start w:val="1"/>
      <w:numFmt w:val="decimal"/>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DE7E5F"/>
    <w:multiLevelType w:val="hybridMultilevel"/>
    <w:tmpl w:val="46AED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7365A9"/>
    <w:multiLevelType w:val="hybridMultilevel"/>
    <w:tmpl w:val="92FC3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0B649F"/>
    <w:multiLevelType w:val="multilevel"/>
    <w:tmpl w:val="394227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174262BF"/>
    <w:multiLevelType w:val="hybridMultilevel"/>
    <w:tmpl w:val="FDC073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F86848"/>
    <w:multiLevelType w:val="hybridMultilevel"/>
    <w:tmpl w:val="E13C6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816E2B"/>
    <w:multiLevelType w:val="hybridMultilevel"/>
    <w:tmpl w:val="7276A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A43F17"/>
    <w:multiLevelType w:val="hybridMultilevel"/>
    <w:tmpl w:val="0554A370"/>
    <w:lvl w:ilvl="0" w:tplc="F3F47F7A">
      <w:start w:val="1"/>
      <w:numFmt w:val="decimal"/>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3E6EE0"/>
    <w:multiLevelType w:val="hybridMultilevel"/>
    <w:tmpl w:val="0554A370"/>
    <w:lvl w:ilvl="0" w:tplc="F3F47F7A">
      <w:start w:val="1"/>
      <w:numFmt w:val="decimal"/>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1B3037"/>
    <w:multiLevelType w:val="hybridMultilevel"/>
    <w:tmpl w:val="B39A8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81A1C71"/>
    <w:multiLevelType w:val="hybridMultilevel"/>
    <w:tmpl w:val="0554A370"/>
    <w:lvl w:ilvl="0" w:tplc="F3F47F7A">
      <w:start w:val="1"/>
      <w:numFmt w:val="decimal"/>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3F49EA"/>
    <w:multiLevelType w:val="hybridMultilevel"/>
    <w:tmpl w:val="C340F328"/>
    <w:lvl w:ilvl="0" w:tplc="041D000F">
      <w:start w:val="1"/>
      <w:numFmt w:val="decimal"/>
      <w:lvlText w:val="%1."/>
      <w:lvlJc w:val="left"/>
      <w:pPr>
        <w:ind w:left="2844" w:hanging="360"/>
      </w:pPr>
    </w:lvl>
    <w:lvl w:ilvl="1" w:tplc="041D0019">
      <w:start w:val="1"/>
      <w:numFmt w:val="lowerLetter"/>
      <w:lvlText w:val="%2."/>
      <w:lvlJc w:val="left"/>
      <w:pPr>
        <w:ind w:left="3564" w:hanging="360"/>
      </w:pPr>
    </w:lvl>
    <w:lvl w:ilvl="2" w:tplc="041D001B" w:tentative="1">
      <w:start w:val="1"/>
      <w:numFmt w:val="lowerRoman"/>
      <w:lvlText w:val="%3."/>
      <w:lvlJc w:val="right"/>
      <w:pPr>
        <w:ind w:left="4284" w:hanging="180"/>
      </w:pPr>
    </w:lvl>
    <w:lvl w:ilvl="3" w:tplc="041D000F" w:tentative="1">
      <w:start w:val="1"/>
      <w:numFmt w:val="decimal"/>
      <w:lvlText w:val="%4."/>
      <w:lvlJc w:val="left"/>
      <w:pPr>
        <w:ind w:left="5004" w:hanging="360"/>
      </w:pPr>
    </w:lvl>
    <w:lvl w:ilvl="4" w:tplc="041D0019" w:tentative="1">
      <w:start w:val="1"/>
      <w:numFmt w:val="lowerLetter"/>
      <w:lvlText w:val="%5."/>
      <w:lvlJc w:val="left"/>
      <w:pPr>
        <w:ind w:left="5724" w:hanging="360"/>
      </w:pPr>
    </w:lvl>
    <w:lvl w:ilvl="5" w:tplc="041D001B" w:tentative="1">
      <w:start w:val="1"/>
      <w:numFmt w:val="lowerRoman"/>
      <w:lvlText w:val="%6."/>
      <w:lvlJc w:val="right"/>
      <w:pPr>
        <w:ind w:left="6444" w:hanging="180"/>
      </w:pPr>
    </w:lvl>
    <w:lvl w:ilvl="6" w:tplc="041D000F" w:tentative="1">
      <w:start w:val="1"/>
      <w:numFmt w:val="decimal"/>
      <w:lvlText w:val="%7."/>
      <w:lvlJc w:val="left"/>
      <w:pPr>
        <w:ind w:left="7164" w:hanging="360"/>
      </w:pPr>
    </w:lvl>
    <w:lvl w:ilvl="7" w:tplc="041D0019" w:tentative="1">
      <w:start w:val="1"/>
      <w:numFmt w:val="lowerLetter"/>
      <w:lvlText w:val="%8."/>
      <w:lvlJc w:val="left"/>
      <w:pPr>
        <w:ind w:left="7884" w:hanging="360"/>
      </w:pPr>
    </w:lvl>
    <w:lvl w:ilvl="8" w:tplc="041D001B" w:tentative="1">
      <w:start w:val="1"/>
      <w:numFmt w:val="lowerRoman"/>
      <w:lvlText w:val="%9."/>
      <w:lvlJc w:val="right"/>
      <w:pPr>
        <w:ind w:left="8604" w:hanging="180"/>
      </w:pPr>
    </w:lvl>
  </w:abstractNum>
  <w:abstractNum w:abstractNumId="15">
    <w:nsid w:val="2F9D4E9C"/>
    <w:multiLevelType w:val="multilevel"/>
    <w:tmpl w:val="69B231A2"/>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2290771"/>
    <w:multiLevelType w:val="hybridMultilevel"/>
    <w:tmpl w:val="0554A370"/>
    <w:lvl w:ilvl="0" w:tplc="F3F47F7A">
      <w:start w:val="1"/>
      <w:numFmt w:val="decimal"/>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045BCA"/>
    <w:multiLevelType w:val="hybridMultilevel"/>
    <w:tmpl w:val="69B231A2"/>
    <w:lvl w:ilvl="0" w:tplc="9F74A9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4600A6"/>
    <w:multiLevelType w:val="hybridMultilevel"/>
    <w:tmpl w:val="03C63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9F30AA"/>
    <w:multiLevelType w:val="hybridMultilevel"/>
    <w:tmpl w:val="3BC0A838"/>
    <w:lvl w:ilvl="0" w:tplc="040E0003">
      <w:start w:val="1"/>
      <w:numFmt w:val="bullet"/>
      <w:lvlText w:val="o"/>
      <w:lvlJc w:val="left"/>
      <w:pPr>
        <w:tabs>
          <w:tab w:val="num" w:pos="720"/>
        </w:tabs>
        <w:ind w:left="720" w:hanging="360"/>
      </w:pPr>
      <w:rPr>
        <w:rFonts w:ascii="Courier New" w:hAnsi="Courier New" w:cs="Courier New"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nsid w:val="3B6F51A7"/>
    <w:multiLevelType w:val="hybridMultilevel"/>
    <w:tmpl w:val="0554A370"/>
    <w:lvl w:ilvl="0" w:tplc="F3F47F7A">
      <w:start w:val="1"/>
      <w:numFmt w:val="decimal"/>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A01122"/>
    <w:multiLevelType w:val="hybridMultilevel"/>
    <w:tmpl w:val="DBF4DA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7B64F26"/>
    <w:multiLevelType w:val="hybridMultilevel"/>
    <w:tmpl w:val="99189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F24DF1"/>
    <w:multiLevelType w:val="hybridMultilevel"/>
    <w:tmpl w:val="A25406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C37200"/>
    <w:multiLevelType w:val="hybridMultilevel"/>
    <w:tmpl w:val="0554A370"/>
    <w:lvl w:ilvl="0" w:tplc="F3F47F7A">
      <w:start w:val="1"/>
      <w:numFmt w:val="decimal"/>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130966"/>
    <w:multiLevelType w:val="hybridMultilevel"/>
    <w:tmpl w:val="A554F120"/>
    <w:lvl w:ilvl="0" w:tplc="C484B0EA">
      <w:start w:val="1"/>
      <w:numFmt w:val="upp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6">
    <w:nsid w:val="5E24435F"/>
    <w:multiLevelType w:val="hybridMultilevel"/>
    <w:tmpl w:val="AA2CDEBA"/>
    <w:lvl w:ilvl="0" w:tplc="E9CCF6C6">
      <w:start w:val="18"/>
      <w:numFmt w:val="bullet"/>
      <w:lvlText w:val=""/>
      <w:lvlJc w:val="left"/>
      <w:pPr>
        <w:ind w:left="1080" w:hanging="720"/>
      </w:pPr>
      <w:rPr>
        <w:rFonts w:ascii="Symbol" w:eastAsia="宋体"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7B3505"/>
    <w:multiLevelType w:val="hybridMultilevel"/>
    <w:tmpl w:val="67F8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8B4B5F"/>
    <w:multiLevelType w:val="hybridMultilevel"/>
    <w:tmpl w:val="9CA4BA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70D3277"/>
    <w:multiLevelType w:val="hybridMultilevel"/>
    <w:tmpl w:val="A6744880"/>
    <w:lvl w:ilvl="0" w:tplc="3B5E140E">
      <w:start w:val="1"/>
      <w:numFmt w:val="decimal"/>
      <w:lvlText w:val="(%1)"/>
      <w:lvlJc w:val="left"/>
      <w:pPr>
        <w:ind w:left="1440" w:hanging="1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8BC5503"/>
    <w:multiLevelType w:val="hybridMultilevel"/>
    <w:tmpl w:val="85E41F7E"/>
    <w:lvl w:ilvl="0" w:tplc="51F470B6">
      <w:start w:val="11"/>
      <w:numFmt w:val="bullet"/>
      <w:lvlText w:val=""/>
      <w:lvlJc w:val="left"/>
      <w:pPr>
        <w:ind w:left="720" w:hanging="360"/>
      </w:pPr>
      <w:rPr>
        <w:rFonts w:ascii="Wingdings" w:eastAsia="宋体" w:hAnsi="Wingdings" w:cs="Times New Roman" w:hint="default"/>
        <w:u w:val="singl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322860"/>
    <w:multiLevelType w:val="hybridMultilevel"/>
    <w:tmpl w:val="39422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187D36"/>
    <w:multiLevelType w:val="hybridMultilevel"/>
    <w:tmpl w:val="1E840F32"/>
    <w:lvl w:ilvl="0" w:tplc="D56412F8">
      <w:start w:val="6"/>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7D65A9"/>
    <w:multiLevelType w:val="hybridMultilevel"/>
    <w:tmpl w:val="096838B4"/>
    <w:lvl w:ilvl="0" w:tplc="AD343938">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D5F00B2"/>
    <w:multiLevelType w:val="hybridMultilevel"/>
    <w:tmpl w:val="0554A370"/>
    <w:lvl w:ilvl="0" w:tplc="F3F47F7A">
      <w:start w:val="1"/>
      <w:numFmt w:val="decimal"/>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1"/>
  </w:num>
  <w:num w:numId="3">
    <w:abstractNumId w:val="19"/>
  </w:num>
  <w:num w:numId="4">
    <w:abstractNumId w:val="2"/>
  </w:num>
  <w:num w:numId="5">
    <w:abstractNumId w:val="21"/>
  </w:num>
  <w:num w:numId="6">
    <w:abstractNumId w:val="33"/>
  </w:num>
  <w:num w:numId="7">
    <w:abstractNumId w:val="14"/>
  </w:num>
  <w:num w:numId="8">
    <w:abstractNumId w:val="6"/>
  </w:num>
  <w:num w:numId="9">
    <w:abstractNumId w:val="3"/>
  </w:num>
  <w:num w:numId="10">
    <w:abstractNumId w:val="28"/>
  </w:num>
  <w:num w:numId="11">
    <w:abstractNumId w:val="29"/>
  </w:num>
  <w:num w:numId="12">
    <w:abstractNumId w:val="25"/>
  </w:num>
  <w:num w:numId="13">
    <w:abstractNumId w:val="17"/>
  </w:num>
  <w:num w:numId="14">
    <w:abstractNumId w:val="30"/>
  </w:num>
  <w:num w:numId="15">
    <w:abstractNumId w:val="15"/>
  </w:num>
  <w:num w:numId="16">
    <w:abstractNumId w:val="1"/>
  </w:num>
  <w:num w:numId="17">
    <w:abstractNumId w:val="0"/>
  </w:num>
  <w:num w:numId="18">
    <w:abstractNumId w:val="34"/>
  </w:num>
  <w:num w:numId="19">
    <w:abstractNumId w:val="20"/>
  </w:num>
  <w:num w:numId="20">
    <w:abstractNumId w:val="16"/>
  </w:num>
  <w:num w:numId="21">
    <w:abstractNumId w:val="24"/>
  </w:num>
  <w:num w:numId="22">
    <w:abstractNumId w:val="26"/>
  </w:num>
  <w:num w:numId="23">
    <w:abstractNumId w:val="11"/>
  </w:num>
  <w:num w:numId="24">
    <w:abstractNumId w:val="10"/>
  </w:num>
  <w:num w:numId="25">
    <w:abstractNumId w:val="32"/>
  </w:num>
  <w:num w:numId="26">
    <w:abstractNumId w:val="13"/>
  </w:num>
  <w:num w:numId="27">
    <w:abstractNumId w:val="5"/>
  </w:num>
  <w:num w:numId="28">
    <w:abstractNumId w:val="9"/>
  </w:num>
  <w:num w:numId="29">
    <w:abstractNumId w:val="27"/>
  </w:num>
  <w:num w:numId="30">
    <w:abstractNumId w:val="22"/>
  </w:num>
  <w:num w:numId="31">
    <w:abstractNumId w:val="8"/>
  </w:num>
  <w:num w:numId="32">
    <w:abstractNumId w:val="4"/>
  </w:num>
  <w:num w:numId="33">
    <w:abstractNumId w:val="18"/>
  </w:num>
  <w:num w:numId="34">
    <w:abstractNumId w:val="12"/>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B2F"/>
    <w:rsid w:val="00003748"/>
    <w:rsid w:val="0000384F"/>
    <w:rsid w:val="00003CD6"/>
    <w:rsid w:val="0000404D"/>
    <w:rsid w:val="00004530"/>
    <w:rsid w:val="00006606"/>
    <w:rsid w:val="00006887"/>
    <w:rsid w:val="00007728"/>
    <w:rsid w:val="00010BBD"/>
    <w:rsid w:val="000110EA"/>
    <w:rsid w:val="00013500"/>
    <w:rsid w:val="000155BA"/>
    <w:rsid w:val="00015EDD"/>
    <w:rsid w:val="00022074"/>
    <w:rsid w:val="000248E7"/>
    <w:rsid w:val="00024E2E"/>
    <w:rsid w:val="000263BC"/>
    <w:rsid w:val="0002715E"/>
    <w:rsid w:val="00030E6C"/>
    <w:rsid w:val="00030FCF"/>
    <w:rsid w:val="0003223C"/>
    <w:rsid w:val="000368D5"/>
    <w:rsid w:val="00040737"/>
    <w:rsid w:val="00045B87"/>
    <w:rsid w:val="0004767F"/>
    <w:rsid w:val="00047913"/>
    <w:rsid w:val="00050768"/>
    <w:rsid w:val="00050C8E"/>
    <w:rsid w:val="00053768"/>
    <w:rsid w:val="000538F6"/>
    <w:rsid w:val="00053EDD"/>
    <w:rsid w:val="00054FF8"/>
    <w:rsid w:val="00055547"/>
    <w:rsid w:val="0005639B"/>
    <w:rsid w:val="00056CD2"/>
    <w:rsid w:val="00056D3A"/>
    <w:rsid w:val="00057063"/>
    <w:rsid w:val="00060732"/>
    <w:rsid w:val="0006220D"/>
    <w:rsid w:val="00062467"/>
    <w:rsid w:val="00063451"/>
    <w:rsid w:val="00066BE3"/>
    <w:rsid w:val="00067B52"/>
    <w:rsid w:val="00067E15"/>
    <w:rsid w:val="0007308B"/>
    <w:rsid w:val="000732B8"/>
    <w:rsid w:val="000735B6"/>
    <w:rsid w:val="00073E95"/>
    <w:rsid w:val="0007441F"/>
    <w:rsid w:val="000767EB"/>
    <w:rsid w:val="000769B7"/>
    <w:rsid w:val="00076A6F"/>
    <w:rsid w:val="00076FA5"/>
    <w:rsid w:val="0007729E"/>
    <w:rsid w:val="0008191F"/>
    <w:rsid w:val="00082655"/>
    <w:rsid w:val="000848FB"/>
    <w:rsid w:val="00090366"/>
    <w:rsid w:val="00092C85"/>
    <w:rsid w:val="00092CB6"/>
    <w:rsid w:val="000930D6"/>
    <w:rsid w:val="000A29D5"/>
    <w:rsid w:val="000A2D41"/>
    <w:rsid w:val="000A3B57"/>
    <w:rsid w:val="000A3D56"/>
    <w:rsid w:val="000A3F01"/>
    <w:rsid w:val="000A5407"/>
    <w:rsid w:val="000A78C1"/>
    <w:rsid w:val="000B0469"/>
    <w:rsid w:val="000B0A07"/>
    <w:rsid w:val="000B32EF"/>
    <w:rsid w:val="000B5E2E"/>
    <w:rsid w:val="000B6768"/>
    <w:rsid w:val="000B6A8D"/>
    <w:rsid w:val="000B6AF1"/>
    <w:rsid w:val="000B79CE"/>
    <w:rsid w:val="000C0EC5"/>
    <w:rsid w:val="000C16F6"/>
    <w:rsid w:val="000C20CA"/>
    <w:rsid w:val="000C3CF1"/>
    <w:rsid w:val="000C41CE"/>
    <w:rsid w:val="000C478B"/>
    <w:rsid w:val="000C4EDE"/>
    <w:rsid w:val="000C6A5F"/>
    <w:rsid w:val="000C73B7"/>
    <w:rsid w:val="000D595E"/>
    <w:rsid w:val="000E3601"/>
    <w:rsid w:val="000E3C25"/>
    <w:rsid w:val="000E4D53"/>
    <w:rsid w:val="000E5255"/>
    <w:rsid w:val="000E5371"/>
    <w:rsid w:val="000E6337"/>
    <w:rsid w:val="000E6A29"/>
    <w:rsid w:val="000F05A3"/>
    <w:rsid w:val="000F33DB"/>
    <w:rsid w:val="000F45EF"/>
    <w:rsid w:val="000F573F"/>
    <w:rsid w:val="000F6198"/>
    <w:rsid w:val="000F7188"/>
    <w:rsid w:val="0010085B"/>
    <w:rsid w:val="001015BB"/>
    <w:rsid w:val="00103B6E"/>
    <w:rsid w:val="0010700C"/>
    <w:rsid w:val="00107500"/>
    <w:rsid w:val="00107AAA"/>
    <w:rsid w:val="00110445"/>
    <w:rsid w:val="00110850"/>
    <w:rsid w:val="00111BF2"/>
    <w:rsid w:val="0011307F"/>
    <w:rsid w:val="00115583"/>
    <w:rsid w:val="0011675A"/>
    <w:rsid w:val="0011793C"/>
    <w:rsid w:val="00120503"/>
    <w:rsid w:val="00121878"/>
    <w:rsid w:val="001219EE"/>
    <w:rsid w:val="0012302E"/>
    <w:rsid w:val="00126A5C"/>
    <w:rsid w:val="00126AA6"/>
    <w:rsid w:val="001279D7"/>
    <w:rsid w:val="00130D60"/>
    <w:rsid w:val="00132423"/>
    <w:rsid w:val="001325B2"/>
    <w:rsid w:val="00132709"/>
    <w:rsid w:val="0013381A"/>
    <w:rsid w:val="00133A2D"/>
    <w:rsid w:val="00134735"/>
    <w:rsid w:val="00134D13"/>
    <w:rsid w:val="001359E6"/>
    <w:rsid w:val="00141DD4"/>
    <w:rsid w:val="00142B05"/>
    <w:rsid w:val="00142F03"/>
    <w:rsid w:val="00144499"/>
    <w:rsid w:val="00147E3A"/>
    <w:rsid w:val="001511B5"/>
    <w:rsid w:val="00152A57"/>
    <w:rsid w:val="00154A7B"/>
    <w:rsid w:val="001604D1"/>
    <w:rsid w:val="00160BF4"/>
    <w:rsid w:val="00163818"/>
    <w:rsid w:val="001664E5"/>
    <w:rsid w:val="001670B8"/>
    <w:rsid w:val="0016711C"/>
    <w:rsid w:val="0016767A"/>
    <w:rsid w:val="00167711"/>
    <w:rsid w:val="00167AAD"/>
    <w:rsid w:val="00167DC3"/>
    <w:rsid w:val="001718C3"/>
    <w:rsid w:val="00171BC9"/>
    <w:rsid w:val="0017429B"/>
    <w:rsid w:val="0017587B"/>
    <w:rsid w:val="00175F81"/>
    <w:rsid w:val="00176072"/>
    <w:rsid w:val="001761C5"/>
    <w:rsid w:val="00176305"/>
    <w:rsid w:val="00176390"/>
    <w:rsid w:val="001772B7"/>
    <w:rsid w:val="00177568"/>
    <w:rsid w:val="00180873"/>
    <w:rsid w:val="00182956"/>
    <w:rsid w:val="00182D05"/>
    <w:rsid w:val="00182DB7"/>
    <w:rsid w:val="00183244"/>
    <w:rsid w:val="00183497"/>
    <w:rsid w:val="0018411B"/>
    <w:rsid w:val="00185CB0"/>
    <w:rsid w:val="001871BA"/>
    <w:rsid w:val="00190400"/>
    <w:rsid w:val="001910B2"/>
    <w:rsid w:val="00192126"/>
    <w:rsid w:val="00193B16"/>
    <w:rsid w:val="0019468E"/>
    <w:rsid w:val="001959FD"/>
    <w:rsid w:val="00195CBB"/>
    <w:rsid w:val="00197F45"/>
    <w:rsid w:val="001A2DC4"/>
    <w:rsid w:val="001A2FE8"/>
    <w:rsid w:val="001A77EB"/>
    <w:rsid w:val="001A7A4E"/>
    <w:rsid w:val="001B13A1"/>
    <w:rsid w:val="001B2CF4"/>
    <w:rsid w:val="001B3E69"/>
    <w:rsid w:val="001B59A7"/>
    <w:rsid w:val="001B7825"/>
    <w:rsid w:val="001D37FB"/>
    <w:rsid w:val="001D3FC1"/>
    <w:rsid w:val="001D7634"/>
    <w:rsid w:val="001E0196"/>
    <w:rsid w:val="001E2E88"/>
    <w:rsid w:val="001E34DE"/>
    <w:rsid w:val="001E72A6"/>
    <w:rsid w:val="001F063B"/>
    <w:rsid w:val="001F120F"/>
    <w:rsid w:val="001F495B"/>
    <w:rsid w:val="001F75E8"/>
    <w:rsid w:val="00200FD2"/>
    <w:rsid w:val="0020142F"/>
    <w:rsid w:val="002051C0"/>
    <w:rsid w:val="00205353"/>
    <w:rsid w:val="002072E6"/>
    <w:rsid w:val="00211273"/>
    <w:rsid w:val="00211727"/>
    <w:rsid w:val="00213050"/>
    <w:rsid w:val="00213DB6"/>
    <w:rsid w:val="00214900"/>
    <w:rsid w:val="00220B5C"/>
    <w:rsid w:val="00220B81"/>
    <w:rsid w:val="002217C0"/>
    <w:rsid w:val="00222159"/>
    <w:rsid w:val="002224D8"/>
    <w:rsid w:val="0022507D"/>
    <w:rsid w:val="002266C6"/>
    <w:rsid w:val="00226C28"/>
    <w:rsid w:val="00227099"/>
    <w:rsid w:val="00231E09"/>
    <w:rsid w:val="0023256C"/>
    <w:rsid w:val="002326A9"/>
    <w:rsid w:val="00237169"/>
    <w:rsid w:val="002425EF"/>
    <w:rsid w:val="00243B90"/>
    <w:rsid w:val="00244861"/>
    <w:rsid w:val="002457CA"/>
    <w:rsid w:val="00245FD8"/>
    <w:rsid w:val="00247101"/>
    <w:rsid w:val="00247364"/>
    <w:rsid w:val="0024755A"/>
    <w:rsid w:val="00250425"/>
    <w:rsid w:val="00252630"/>
    <w:rsid w:val="002564F8"/>
    <w:rsid w:val="00262E26"/>
    <w:rsid w:val="00265AFF"/>
    <w:rsid w:val="00266C83"/>
    <w:rsid w:val="00270704"/>
    <w:rsid w:val="00270EDD"/>
    <w:rsid w:val="00272514"/>
    <w:rsid w:val="00272A57"/>
    <w:rsid w:val="00272B1C"/>
    <w:rsid w:val="002738CD"/>
    <w:rsid w:val="00273924"/>
    <w:rsid w:val="002748D3"/>
    <w:rsid w:val="00274EA7"/>
    <w:rsid w:val="00277F76"/>
    <w:rsid w:val="00280E3D"/>
    <w:rsid w:val="002820A2"/>
    <w:rsid w:val="00282100"/>
    <w:rsid w:val="00282A2B"/>
    <w:rsid w:val="0028320D"/>
    <w:rsid w:val="00284B38"/>
    <w:rsid w:val="00284C27"/>
    <w:rsid w:val="00287A2E"/>
    <w:rsid w:val="00287A49"/>
    <w:rsid w:val="00291702"/>
    <w:rsid w:val="00292B87"/>
    <w:rsid w:val="00292C6C"/>
    <w:rsid w:val="002933CB"/>
    <w:rsid w:val="00294BB8"/>
    <w:rsid w:val="00296EA3"/>
    <w:rsid w:val="002A053D"/>
    <w:rsid w:val="002A127E"/>
    <w:rsid w:val="002A4289"/>
    <w:rsid w:val="002A5306"/>
    <w:rsid w:val="002A5F14"/>
    <w:rsid w:val="002A7C61"/>
    <w:rsid w:val="002B26AA"/>
    <w:rsid w:val="002B3BBB"/>
    <w:rsid w:val="002B3DC4"/>
    <w:rsid w:val="002B5BC4"/>
    <w:rsid w:val="002B7165"/>
    <w:rsid w:val="002B7EBC"/>
    <w:rsid w:val="002C0991"/>
    <w:rsid w:val="002C0F70"/>
    <w:rsid w:val="002C159F"/>
    <w:rsid w:val="002C1822"/>
    <w:rsid w:val="002C239A"/>
    <w:rsid w:val="002C23CE"/>
    <w:rsid w:val="002C31BD"/>
    <w:rsid w:val="002C383F"/>
    <w:rsid w:val="002C5591"/>
    <w:rsid w:val="002C5E7B"/>
    <w:rsid w:val="002C62C0"/>
    <w:rsid w:val="002C62CF"/>
    <w:rsid w:val="002C630E"/>
    <w:rsid w:val="002D2B56"/>
    <w:rsid w:val="002D34B9"/>
    <w:rsid w:val="002D44E7"/>
    <w:rsid w:val="002D69CD"/>
    <w:rsid w:val="002D768C"/>
    <w:rsid w:val="002E23B1"/>
    <w:rsid w:val="002E4EA6"/>
    <w:rsid w:val="002E57F0"/>
    <w:rsid w:val="002E64B7"/>
    <w:rsid w:val="002F0077"/>
    <w:rsid w:val="002F0080"/>
    <w:rsid w:val="002F15C4"/>
    <w:rsid w:val="002F2ABB"/>
    <w:rsid w:val="002F5241"/>
    <w:rsid w:val="002F56E1"/>
    <w:rsid w:val="002F5BB1"/>
    <w:rsid w:val="002F6428"/>
    <w:rsid w:val="002F7553"/>
    <w:rsid w:val="00301C3C"/>
    <w:rsid w:val="0030257D"/>
    <w:rsid w:val="003035B7"/>
    <w:rsid w:val="0030376B"/>
    <w:rsid w:val="00303F45"/>
    <w:rsid w:val="0030446C"/>
    <w:rsid w:val="00304795"/>
    <w:rsid w:val="00305779"/>
    <w:rsid w:val="00306EFF"/>
    <w:rsid w:val="00307D80"/>
    <w:rsid w:val="00313536"/>
    <w:rsid w:val="00313A83"/>
    <w:rsid w:val="00314480"/>
    <w:rsid w:val="00316218"/>
    <w:rsid w:val="003177A6"/>
    <w:rsid w:val="00322B09"/>
    <w:rsid w:val="00322DA4"/>
    <w:rsid w:val="003250BE"/>
    <w:rsid w:val="00325B92"/>
    <w:rsid w:val="003271DE"/>
    <w:rsid w:val="00327DD6"/>
    <w:rsid w:val="00330224"/>
    <w:rsid w:val="003319F3"/>
    <w:rsid w:val="00332A72"/>
    <w:rsid w:val="00335A21"/>
    <w:rsid w:val="00336389"/>
    <w:rsid w:val="00341DFC"/>
    <w:rsid w:val="00343029"/>
    <w:rsid w:val="00343689"/>
    <w:rsid w:val="00344BE8"/>
    <w:rsid w:val="00344F25"/>
    <w:rsid w:val="003453C9"/>
    <w:rsid w:val="0034776E"/>
    <w:rsid w:val="003500DB"/>
    <w:rsid w:val="00352D01"/>
    <w:rsid w:val="00353BE8"/>
    <w:rsid w:val="003544C3"/>
    <w:rsid w:val="00356166"/>
    <w:rsid w:val="0035669A"/>
    <w:rsid w:val="003567C1"/>
    <w:rsid w:val="00361278"/>
    <w:rsid w:val="00361BA0"/>
    <w:rsid w:val="00364AFA"/>
    <w:rsid w:val="00367439"/>
    <w:rsid w:val="0037056F"/>
    <w:rsid w:val="00371D5A"/>
    <w:rsid w:val="00372D4F"/>
    <w:rsid w:val="00373B77"/>
    <w:rsid w:val="00374A61"/>
    <w:rsid w:val="00376EA1"/>
    <w:rsid w:val="00382B99"/>
    <w:rsid w:val="00382CF2"/>
    <w:rsid w:val="0038542E"/>
    <w:rsid w:val="0038622C"/>
    <w:rsid w:val="0038633A"/>
    <w:rsid w:val="0038666F"/>
    <w:rsid w:val="00386717"/>
    <w:rsid w:val="00390DD7"/>
    <w:rsid w:val="00392464"/>
    <w:rsid w:val="00392DA1"/>
    <w:rsid w:val="003962C1"/>
    <w:rsid w:val="00396726"/>
    <w:rsid w:val="003A0BDC"/>
    <w:rsid w:val="003A1A4E"/>
    <w:rsid w:val="003A24FF"/>
    <w:rsid w:val="003A27E1"/>
    <w:rsid w:val="003A29D0"/>
    <w:rsid w:val="003B051D"/>
    <w:rsid w:val="003B120C"/>
    <w:rsid w:val="003B2B2F"/>
    <w:rsid w:val="003B2BCF"/>
    <w:rsid w:val="003B332A"/>
    <w:rsid w:val="003B3A49"/>
    <w:rsid w:val="003B3A7A"/>
    <w:rsid w:val="003B3EA5"/>
    <w:rsid w:val="003B4F18"/>
    <w:rsid w:val="003B51FC"/>
    <w:rsid w:val="003B63B9"/>
    <w:rsid w:val="003B68F4"/>
    <w:rsid w:val="003C0496"/>
    <w:rsid w:val="003C1450"/>
    <w:rsid w:val="003C15C6"/>
    <w:rsid w:val="003C31FD"/>
    <w:rsid w:val="003C39A6"/>
    <w:rsid w:val="003C4A6B"/>
    <w:rsid w:val="003D08A2"/>
    <w:rsid w:val="003D2DF0"/>
    <w:rsid w:val="003D47C4"/>
    <w:rsid w:val="003D5840"/>
    <w:rsid w:val="003E0BF9"/>
    <w:rsid w:val="003E1C1E"/>
    <w:rsid w:val="003E232A"/>
    <w:rsid w:val="003E3FD6"/>
    <w:rsid w:val="003E5ACA"/>
    <w:rsid w:val="003E6073"/>
    <w:rsid w:val="003E61E7"/>
    <w:rsid w:val="003E6E81"/>
    <w:rsid w:val="003E7AFA"/>
    <w:rsid w:val="003F02C6"/>
    <w:rsid w:val="003F057E"/>
    <w:rsid w:val="003F14C1"/>
    <w:rsid w:val="003F752B"/>
    <w:rsid w:val="00401A8E"/>
    <w:rsid w:val="00402BF9"/>
    <w:rsid w:val="004039F0"/>
    <w:rsid w:val="00405CA8"/>
    <w:rsid w:val="00405E8C"/>
    <w:rsid w:val="00407698"/>
    <w:rsid w:val="0041098A"/>
    <w:rsid w:val="00410C60"/>
    <w:rsid w:val="00411326"/>
    <w:rsid w:val="00412071"/>
    <w:rsid w:val="00412733"/>
    <w:rsid w:val="00413E16"/>
    <w:rsid w:val="00414B41"/>
    <w:rsid w:val="00414FE1"/>
    <w:rsid w:val="00416915"/>
    <w:rsid w:val="00417F95"/>
    <w:rsid w:val="004202F4"/>
    <w:rsid w:val="0042171B"/>
    <w:rsid w:val="00425C28"/>
    <w:rsid w:val="004269CD"/>
    <w:rsid w:val="00426A26"/>
    <w:rsid w:val="00431EF8"/>
    <w:rsid w:val="0043243E"/>
    <w:rsid w:val="0043329C"/>
    <w:rsid w:val="0043384C"/>
    <w:rsid w:val="00434C7F"/>
    <w:rsid w:val="00434EC9"/>
    <w:rsid w:val="004352D8"/>
    <w:rsid w:val="00435F61"/>
    <w:rsid w:val="004417C0"/>
    <w:rsid w:val="00441EB6"/>
    <w:rsid w:val="004420AA"/>
    <w:rsid w:val="004422D8"/>
    <w:rsid w:val="004453AB"/>
    <w:rsid w:val="0044626C"/>
    <w:rsid w:val="0044638C"/>
    <w:rsid w:val="00451E80"/>
    <w:rsid w:val="004522A7"/>
    <w:rsid w:val="004527D3"/>
    <w:rsid w:val="00463211"/>
    <w:rsid w:val="00463405"/>
    <w:rsid w:val="00464AF9"/>
    <w:rsid w:val="0046656B"/>
    <w:rsid w:val="00466A5D"/>
    <w:rsid w:val="00466C36"/>
    <w:rsid w:val="00466CB6"/>
    <w:rsid w:val="00467FFD"/>
    <w:rsid w:val="00470016"/>
    <w:rsid w:val="004734B6"/>
    <w:rsid w:val="00477A90"/>
    <w:rsid w:val="00480A73"/>
    <w:rsid w:val="0048186F"/>
    <w:rsid w:val="00482D13"/>
    <w:rsid w:val="00483C1D"/>
    <w:rsid w:val="00484C7C"/>
    <w:rsid w:val="00485B4F"/>
    <w:rsid w:val="0048602D"/>
    <w:rsid w:val="00490F6F"/>
    <w:rsid w:val="004911D7"/>
    <w:rsid w:val="0049585D"/>
    <w:rsid w:val="0049667B"/>
    <w:rsid w:val="0049798E"/>
    <w:rsid w:val="00497999"/>
    <w:rsid w:val="004A03F8"/>
    <w:rsid w:val="004A1682"/>
    <w:rsid w:val="004A2049"/>
    <w:rsid w:val="004A50F1"/>
    <w:rsid w:val="004A56BB"/>
    <w:rsid w:val="004A5B36"/>
    <w:rsid w:val="004A61D6"/>
    <w:rsid w:val="004A69C2"/>
    <w:rsid w:val="004A6E31"/>
    <w:rsid w:val="004B0981"/>
    <w:rsid w:val="004B1665"/>
    <w:rsid w:val="004B3C52"/>
    <w:rsid w:val="004B5941"/>
    <w:rsid w:val="004B7E49"/>
    <w:rsid w:val="004C0163"/>
    <w:rsid w:val="004C3DA2"/>
    <w:rsid w:val="004C6550"/>
    <w:rsid w:val="004D2732"/>
    <w:rsid w:val="004D302E"/>
    <w:rsid w:val="004D379E"/>
    <w:rsid w:val="004D3F30"/>
    <w:rsid w:val="004D50B4"/>
    <w:rsid w:val="004D5629"/>
    <w:rsid w:val="004D599E"/>
    <w:rsid w:val="004E0FD4"/>
    <w:rsid w:val="004E21CA"/>
    <w:rsid w:val="004E2253"/>
    <w:rsid w:val="004E3010"/>
    <w:rsid w:val="004E5B32"/>
    <w:rsid w:val="004E708A"/>
    <w:rsid w:val="004F060B"/>
    <w:rsid w:val="004F4F0F"/>
    <w:rsid w:val="004F65A0"/>
    <w:rsid w:val="004F71C4"/>
    <w:rsid w:val="004F7B43"/>
    <w:rsid w:val="00501E01"/>
    <w:rsid w:val="00503423"/>
    <w:rsid w:val="00503BF2"/>
    <w:rsid w:val="00503D89"/>
    <w:rsid w:val="00504388"/>
    <w:rsid w:val="00504448"/>
    <w:rsid w:val="00504B59"/>
    <w:rsid w:val="005102A1"/>
    <w:rsid w:val="00511BCC"/>
    <w:rsid w:val="00512734"/>
    <w:rsid w:val="00512DAD"/>
    <w:rsid w:val="00513411"/>
    <w:rsid w:val="005143BA"/>
    <w:rsid w:val="0051477F"/>
    <w:rsid w:val="005149D5"/>
    <w:rsid w:val="0052301E"/>
    <w:rsid w:val="00526DD5"/>
    <w:rsid w:val="005273A8"/>
    <w:rsid w:val="00527622"/>
    <w:rsid w:val="00531A85"/>
    <w:rsid w:val="00531B80"/>
    <w:rsid w:val="00531D1F"/>
    <w:rsid w:val="005322AC"/>
    <w:rsid w:val="00532A68"/>
    <w:rsid w:val="00534330"/>
    <w:rsid w:val="00537EF2"/>
    <w:rsid w:val="00542E1E"/>
    <w:rsid w:val="005448EF"/>
    <w:rsid w:val="005458C0"/>
    <w:rsid w:val="00545F48"/>
    <w:rsid w:val="005468F4"/>
    <w:rsid w:val="00546C87"/>
    <w:rsid w:val="00546F1E"/>
    <w:rsid w:val="00547CE4"/>
    <w:rsid w:val="00551118"/>
    <w:rsid w:val="005669FC"/>
    <w:rsid w:val="00566B7D"/>
    <w:rsid w:val="00570FAC"/>
    <w:rsid w:val="00572CC8"/>
    <w:rsid w:val="00577FB2"/>
    <w:rsid w:val="00581409"/>
    <w:rsid w:val="00581707"/>
    <w:rsid w:val="00581C91"/>
    <w:rsid w:val="00582620"/>
    <w:rsid w:val="005838B9"/>
    <w:rsid w:val="00584080"/>
    <w:rsid w:val="005843F0"/>
    <w:rsid w:val="0058625B"/>
    <w:rsid w:val="005866B3"/>
    <w:rsid w:val="00586E7E"/>
    <w:rsid w:val="005870EF"/>
    <w:rsid w:val="00590C3C"/>
    <w:rsid w:val="005931DB"/>
    <w:rsid w:val="00593F3F"/>
    <w:rsid w:val="005978E6"/>
    <w:rsid w:val="00597995"/>
    <w:rsid w:val="005A18F2"/>
    <w:rsid w:val="005A1A1B"/>
    <w:rsid w:val="005A3576"/>
    <w:rsid w:val="005A3B31"/>
    <w:rsid w:val="005A46C9"/>
    <w:rsid w:val="005A78FC"/>
    <w:rsid w:val="005B1851"/>
    <w:rsid w:val="005B2225"/>
    <w:rsid w:val="005B2667"/>
    <w:rsid w:val="005B2C53"/>
    <w:rsid w:val="005B2FD0"/>
    <w:rsid w:val="005B3C89"/>
    <w:rsid w:val="005C03A8"/>
    <w:rsid w:val="005C2526"/>
    <w:rsid w:val="005C3496"/>
    <w:rsid w:val="005C34BD"/>
    <w:rsid w:val="005C46B0"/>
    <w:rsid w:val="005C6F85"/>
    <w:rsid w:val="005D0290"/>
    <w:rsid w:val="005D34E1"/>
    <w:rsid w:val="005D4112"/>
    <w:rsid w:val="005D53C3"/>
    <w:rsid w:val="005D5890"/>
    <w:rsid w:val="005E332E"/>
    <w:rsid w:val="005E34E8"/>
    <w:rsid w:val="005E46D1"/>
    <w:rsid w:val="005E521A"/>
    <w:rsid w:val="005E5E05"/>
    <w:rsid w:val="005E67E0"/>
    <w:rsid w:val="005E7939"/>
    <w:rsid w:val="005E7B10"/>
    <w:rsid w:val="005F0734"/>
    <w:rsid w:val="005F1DAA"/>
    <w:rsid w:val="005F3AE6"/>
    <w:rsid w:val="005F621E"/>
    <w:rsid w:val="005F65C5"/>
    <w:rsid w:val="006002CB"/>
    <w:rsid w:val="006003D0"/>
    <w:rsid w:val="00601F0E"/>
    <w:rsid w:val="006028CC"/>
    <w:rsid w:val="00603170"/>
    <w:rsid w:val="00606A31"/>
    <w:rsid w:val="00606AD2"/>
    <w:rsid w:val="0061138F"/>
    <w:rsid w:val="00613C17"/>
    <w:rsid w:val="00616432"/>
    <w:rsid w:val="00616B01"/>
    <w:rsid w:val="006178A5"/>
    <w:rsid w:val="00631D1A"/>
    <w:rsid w:val="00631FE6"/>
    <w:rsid w:val="006322E2"/>
    <w:rsid w:val="006346D3"/>
    <w:rsid w:val="006360F7"/>
    <w:rsid w:val="00637396"/>
    <w:rsid w:val="00637F8A"/>
    <w:rsid w:val="006427BE"/>
    <w:rsid w:val="0064369D"/>
    <w:rsid w:val="00645745"/>
    <w:rsid w:val="006473BA"/>
    <w:rsid w:val="006509A0"/>
    <w:rsid w:val="00650DF1"/>
    <w:rsid w:val="00651466"/>
    <w:rsid w:val="00652B1F"/>
    <w:rsid w:val="00654281"/>
    <w:rsid w:val="00660F72"/>
    <w:rsid w:val="00663850"/>
    <w:rsid w:val="00664E89"/>
    <w:rsid w:val="00666864"/>
    <w:rsid w:val="00667006"/>
    <w:rsid w:val="006672AA"/>
    <w:rsid w:val="00672858"/>
    <w:rsid w:val="0067286C"/>
    <w:rsid w:val="0067292C"/>
    <w:rsid w:val="00674C7B"/>
    <w:rsid w:val="00677714"/>
    <w:rsid w:val="0067773E"/>
    <w:rsid w:val="00677C21"/>
    <w:rsid w:val="006816B9"/>
    <w:rsid w:val="006863C9"/>
    <w:rsid w:val="00686572"/>
    <w:rsid w:val="0068782D"/>
    <w:rsid w:val="006879DA"/>
    <w:rsid w:val="00690CC4"/>
    <w:rsid w:val="00692C06"/>
    <w:rsid w:val="0069446F"/>
    <w:rsid w:val="00694D3E"/>
    <w:rsid w:val="00694ECD"/>
    <w:rsid w:val="006950E6"/>
    <w:rsid w:val="00696231"/>
    <w:rsid w:val="006A0786"/>
    <w:rsid w:val="006A121D"/>
    <w:rsid w:val="006A25D0"/>
    <w:rsid w:val="006A37A5"/>
    <w:rsid w:val="006A4AA0"/>
    <w:rsid w:val="006A539A"/>
    <w:rsid w:val="006A72D0"/>
    <w:rsid w:val="006B1033"/>
    <w:rsid w:val="006B2B68"/>
    <w:rsid w:val="006B3138"/>
    <w:rsid w:val="006B43BF"/>
    <w:rsid w:val="006B5086"/>
    <w:rsid w:val="006B73C0"/>
    <w:rsid w:val="006C07A5"/>
    <w:rsid w:val="006C080C"/>
    <w:rsid w:val="006C0ED0"/>
    <w:rsid w:val="006C13C5"/>
    <w:rsid w:val="006C26CA"/>
    <w:rsid w:val="006C46EC"/>
    <w:rsid w:val="006C4836"/>
    <w:rsid w:val="006C5805"/>
    <w:rsid w:val="006C6904"/>
    <w:rsid w:val="006C6C5F"/>
    <w:rsid w:val="006C6CC1"/>
    <w:rsid w:val="006C779A"/>
    <w:rsid w:val="006C7B3F"/>
    <w:rsid w:val="006D495B"/>
    <w:rsid w:val="006D4D63"/>
    <w:rsid w:val="006D4DDC"/>
    <w:rsid w:val="006D6B75"/>
    <w:rsid w:val="006D7537"/>
    <w:rsid w:val="006D76E1"/>
    <w:rsid w:val="006E3023"/>
    <w:rsid w:val="006E4090"/>
    <w:rsid w:val="006E47FB"/>
    <w:rsid w:val="006E75CA"/>
    <w:rsid w:val="006F0896"/>
    <w:rsid w:val="006F0F16"/>
    <w:rsid w:val="006F2336"/>
    <w:rsid w:val="006F290F"/>
    <w:rsid w:val="006F2E6F"/>
    <w:rsid w:val="006F41ED"/>
    <w:rsid w:val="006F5014"/>
    <w:rsid w:val="006F5520"/>
    <w:rsid w:val="006F7712"/>
    <w:rsid w:val="006F7EA6"/>
    <w:rsid w:val="006F7F9D"/>
    <w:rsid w:val="00703D8E"/>
    <w:rsid w:val="007051C6"/>
    <w:rsid w:val="00710EF5"/>
    <w:rsid w:val="0071413E"/>
    <w:rsid w:val="007216A6"/>
    <w:rsid w:val="00722D1D"/>
    <w:rsid w:val="007232E5"/>
    <w:rsid w:val="007248B3"/>
    <w:rsid w:val="00724B56"/>
    <w:rsid w:val="007253E1"/>
    <w:rsid w:val="00726642"/>
    <w:rsid w:val="00730147"/>
    <w:rsid w:val="0073200D"/>
    <w:rsid w:val="00732235"/>
    <w:rsid w:val="00732F0E"/>
    <w:rsid w:val="00733C2F"/>
    <w:rsid w:val="007347D7"/>
    <w:rsid w:val="00734DF8"/>
    <w:rsid w:val="007361AA"/>
    <w:rsid w:val="00740382"/>
    <w:rsid w:val="0074222D"/>
    <w:rsid w:val="0074243A"/>
    <w:rsid w:val="00742C6C"/>
    <w:rsid w:val="007477CB"/>
    <w:rsid w:val="007500C3"/>
    <w:rsid w:val="00750CCD"/>
    <w:rsid w:val="007524B0"/>
    <w:rsid w:val="00754983"/>
    <w:rsid w:val="00755A63"/>
    <w:rsid w:val="00756117"/>
    <w:rsid w:val="007577B8"/>
    <w:rsid w:val="007579D6"/>
    <w:rsid w:val="007610B5"/>
    <w:rsid w:val="00762186"/>
    <w:rsid w:val="007625F2"/>
    <w:rsid w:val="00763568"/>
    <w:rsid w:val="0076655C"/>
    <w:rsid w:val="007667A7"/>
    <w:rsid w:val="00770743"/>
    <w:rsid w:val="00770D52"/>
    <w:rsid w:val="0077135F"/>
    <w:rsid w:val="007736EA"/>
    <w:rsid w:val="00776532"/>
    <w:rsid w:val="00780230"/>
    <w:rsid w:val="007806DA"/>
    <w:rsid w:val="00780766"/>
    <w:rsid w:val="00781EFC"/>
    <w:rsid w:val="0078269C"/>
    <w:rsid w:val="00782AC3"/>
    <w:rsid w:val="00782E46"/>
    <w:rsid w:val="00783E75"/>
    <w:rsid w:val="0078536E"/>
    <w:rsid w:val="007863F3"/>
    <w:rsid w:val="007945AD"/>
    <w:rsid w:val="00795320"/>
    <w:rsid w:val="007956EB"/>
    <w:rsid w:val="00797672"/>
    <w:rsid w:val="007A365E"/>
    <w:rsid w:val="007A5009"/>
    <w:rsid w:val="007A65EE"/>
    <w:rsid w:val="007A6AEA"/>
    <w:rsid w:val="007A7217"/>
    <w:rsid w:val="007B2FBC"/>
    <w:rsid w:val="007B3757"/>
    <w:rsid w:val="007B522C"/>
    <w:rsid w:val="007B5D49"/>
    <w:rsid w:val="007B5EA8"/>
    <w:rsid w:val="007B6B52"/>
    <w:rsid w:val="007B6FFA"/>
    <w:rsid w:val="007C0A54"/>
    <w:rsid w:val="007C0A5C"/>
    <w:rsid w:val="007C4522"/>
    <w:rsid w:val="007C6AAB"/>
    <w:rsid w:val="007D043E"/>
    <w:rsid w:val="007D2B29"/>
    <w:rsid w:val="007D7763"/>
    <w:rsid w:val="007E0A1C"/>
    <w:rsid w:val="007E0C12"/>
    <w:rsid w:val="007E12D8"/>
    <w:rsid w:val="007E171E"/>
    <w:rsid w:val="007E2863"/>
    <w:rsid w:val="007E2F50"/>
    <w:rsid w:val="007E3DA6"/>
    <w:rsid w:val="007F0230"/>
    <w:rsid w:val="007F3472"/>
    <w:rsid w:val="007F397F"/>
    <w:rsid w:val="007F3D48"/>
    <w:rsid w:val="007F6BD2"/>
    <w:rsid w:val="007F6C80"/>
    <w:rsid w:val="007F6FBC"/>
    <w:rsid w:val="007F72C3"/>
    <w:rsid w:val="007F75A0"/>
    <w:rsid w:val="00800C3A"/>
    <w:rsid w:val="00800F18"/>
    <w:rsid w:val="008045D9"/>
    <w:rsid w:val="00805B40"/>
    <w:rsid w:val="0080752F"/>
    <w:rsid w:val="00807C4F"/>
    <w:rsid w:val="008103FA"/>
    <w:rsid w:val="00811596"/>
    <w:rsid w:val="008124C4"/>
    <w:rsid w:val="00812D3E"/>
    <w:rsid w:val="00813FC6"/>
    <w:rsid w:val="0081433A"/>
    <w:rsid w:val="0082037B"/>
    <w:rsid w:val="0082051B"/>
    <w:rsid w:val="00821192"/>
    <w:rsid w:val="00827AA0"/>
    <w:rsid w:val="00833739"/>
    <w:rsid w:val="008337A2"/>
    <w:rsid w:val="0083615A"/>
    <w:rsid w:val="00837F72"/>
    <w:rsid w:val="008402C1"/>
    <w:rsid w:val="00840598"/>
    <w:rsid w:val="0084091D"/>
    <w:rsid w:val="0084142D"/>
    <w:rsid w:val="008417A3"/>
    <w:rsid w:val="00841B53"/>
    <w:rsid w:val="00842995"/>
    <w:rsid w:val="00842AC6"/>
    <w:rsid w:val="00844102"/>
    <w:rsid w:val="00844E67"/>
    <w:rsid w:val="00844ECF"/>
    <w:rsid w:val="00845731"/>
    <w:rsid w:val="008464CB"/>
    <w:rsid w:val="00847CB9"/>
    <w:rsid w:val="00847FE5"/>
    <w:rsid w:val="0085068F"/>
    <w:rsid w:val="00851203"/>
    <w:rsid w:val="00851310"/>
    <w:rsid w:val="00852197"/>
    <w:rsid w:val="008535D2"/>
    <w:rsid w:val="00853750"/>
    <w:rsid w:val="008550DF"/>
    <w:rsid w:val="00863CE5"/>
    <w:rsid w:val="00865007"/>
    <w:rsid w:val="00865786"/>
    <w:rsid w:val="00865BA1"/>
    <w:rsid w:val="00865F78"/>
    <w:rsid w:val="00866B57"/>
    <w:rsid w:val="00867426"/>
    <w:rsid w:val="00870054"/>
    <w:rsid w:val="00871115"/>
    <w:rsid w:val="0087246C"/>
    <w:rsid w:val="008725B8"/>
    <w:rsid w:val="00874AB8"/>
    <w:rsid w:val="00875517"/>
    <w:rsid w:val="00875B4C"/>
    <w:rsid w:val="00875BD2"/>
    <w:rsid w:val="00876ABE"/>
    <w:rsid w:val="008773D2"/>
    <w:rsid w:val="00880270"/>
    <w:rsid w:val="008810F1"/>
    <w:rsid w:val="00883243"/>
    <w:rsid w:val="008858D5"/>
    <w:rsid w:val="00887FCE"/>
    <w:rsid w:val="0089036C"/>
    <w:rsid w:val="008940C1"/>
    <w:rsid w:val="0089438A"/>
    <w:rsid w:val="008944C4"/>
    <w:rsid w:val="0089493F"/>
    <w:rsid w:val="00894C9D"/>
    <w:rsid w:val="00895AF5"/>
    <w:rsid w:val="00896536"/>
    <w:rsid w:val="00896CC8"/>
    <w:rsid w:val="008975C9"/>
    <w:rsid w:val="00897C18"/>
    <w:rsid w:val="008A0213"/>
    <w:rsid w:val="008A148A"/>
    <w:rsid w:val="008A20E0"/>
    <w:rsid w:val="008A221B"/>
    <w:rsid w:val="008A61C6"/>
    <w:rsid w:val="008A61CE"/>
    <w:rsid w:val="008A70A1"/>
    <w:rsid w:val="008B0B8D"/>
    <w:rsid w:val="008B196A"/>
    <w:rsid w:val="008B72D8"/>
    <w:rsid w:val="008C77EC"/>
    <w:rsid w:val="008D02BF"/>
    <w:rsid w:val="008D0D91"/>
    <w:rsid w:val="008D53DF"/>
    <w:rsid w:val="008D67AB"/>
    <w:rsid w:val="008E2526"/>
    <w:rsid w:val="008E319E"/>
    <w:rsid w:val="008F2B23"/>
    <w:rsid w:val="008F2B50"/>
    <w:rsid w:val="008F3736"/>
    <w:rsid w:val="008F41EC"/>
    <w:rsid w:val="008F6DD7"/>
    <w:rsid w:val="008F75A0"/>
    <w:rsid w:val="009008FF"/>
    <w:rsid w:val="00900AEA"/>
    <w:rsid w:val="009011CB"/>
    <w:rsid w:val="00901D5D"/>
    <w:rsid w:val="009021A8"/>
    <w:rsid w:val="0090378D"/>
    <w:rsid w:val="009046A4"/>
    <w:rsid w:val="00904940"/>
    <w:rsid w:val="00905CDA"/>
    <w:rsid w:val="00910B1B"/>
    <w:rsid w:val="00912A9E"/>
    <w:rsid w:val="00914F50"/>
    <w:rsid w:val="00917162"/>
    <w:rsid w:val="0092145F"/>
    <w:rsid w:val="00921CBE"/>
    <w:rsid w:val="0092387B"/>
    <w:rsid w:val="00924656"/>
    <w:rsid w:val="009249C7"/>
    <w:rsid w:val="009249ED"/>
    <w:rsid w:val="00925EE0"/>
    <w:rsid w:val="0092655B"/>
    <w:rsid w:val="00926ECE"/>
    <w:rsid w:val="00927075"/>
    <w:rsid w:val="00927CF8"/>
    <w:rsid w:val="009304FD"/>
    <w:rsid w:val="009342A4"/>
    <w:rsid w:val="009342FA"/>
    <w:rsid w:val="0093491F"/>
    <w:rsid w:val="009350AA"/>
    <w:rsid w:val="00936A32"/>
    <w:rsid w:val="00940163"/>
    <w:rsid w:val="00941693"/>
    <w:rsid w:val="00943A53"/>
    <w:rsid w:val="0094731B"/>
    <w:rsid w:val="00947339"/>
    <w:rsid w:val="00947EF1"/>
    <w:rsid w:val="009500BD"/>
    <w:rsid w:val="0095074D"/>
    <w:rsid w:val="009547D9"/>
    <w:rsid w:val="00954BEA"/>
    <w:rsid w:val="00957577"/>
    <w:rsid w:val="00960EB4"/>
    <w:rsid w:val="0096192D"/>
    <w:rsid w:val="00963642"/>
    <w:rsid w:val="00970150"/>
    <w:rsid w:val="009717C5"/>
    <w:rsid w:val="00972686"/>
    <w:rsid w:val="00972AE6"/>
    <w:rsid w:val="009770AE"/>
    <w:rsid w:val="0097778A"/>
    <w:rsid w:val="009777AA"/>
    <w:rsid w:val="009828FD"/>
    <w:rsid w:val="009854E5"/>
    <w:rsid w:val="00986274"/>
    <w:rsid w:val="00987DA0"/>
    <w:rsid w:val="00990A76"/>
    <w:rsid w:val="009915E8"/>
    <w:rsid w:val="00991717"/>
    <w:rsid w:val="00992A63"/>
    <w:rsid w:val="0099393A"/>
    <w:rsid w:val="0099446F"/>
    <w:rsid w:val="009A0979"/>
    <w:rsid w:val="009A44B6"/>
    <w:rsid w:val="009A4EB2"/>
    <w:rsid w:val="009B4ECE"/>
    <w:rsid w:val="009B5756"/>
    <w:rsid w:val="009C07CC"/>
    <w:rsid w:val="009C16FB"/>
    <w:rsid w:val="009C1C20"/>
    <w:rsid w:val="009C2B4B"/>
    <w:rsid w:val="009C2ECF"/>
    <w:rsid w:val="009C37D5"/>
    <w:rsid w:val="009C494D"/>
    <w:rsid w:val="009C502C"/>
    <w:rsid w:val="009C53C7"/>
    <w:rsid w:val="009C5665"/>
    <w:rsid w:val="009C6DD7"/>
    <w:rsid w:val="009C733E"/>
    <w:rsid w:val="009D14DA"/>
    <w:rsid w:val="009D3824"/>
    <w:rsid w:val="009D57B7"/>
    <w:rsid w:val="009D6087"/>
    <w:rsid w:val="009D6229"/>
    <w:rsid w:val="009D6387"/>
    <w:rsid w:val="009E0DD7"/>
    <w:rsid w:val="009E4DC2"/>
    <w:rsid w:val="009E6FA1"/>
    <w:rsid w:val="009E7953"/>
    <w:rsid w:val="009F0984"/>
    <w:rsid w:val="009F12F9"/>
    <w:rsid w:val="009F2513"/>
    <w:rsid w:val="009F2D7A"/>
    <w:rsid w:val="009F3819"/>
    <w:rsid w:val="009F50F8"/>
    <w:rsid w:val="009F556B"/>
    <w:rsid w:val="009F5797"/>
    <w:rsid w:val="009F5CDF"/>
    <w:rsid w:val="009F79E5"/>
    <w:rsid w:val="009F7B84"/>
    <w:rsid w:val="00A00206"/>
    <w:rsid w:val="00A00A13"/>
    <w:rsid w:val="00A00DD6"/>
    <w:rsid w:val="00A03344"/>
    <w:rsid w:val="00A03962"/>
    <w:rsid w:val="00A05A4A"/>
    <w:rsid w:val="00A0630B"/>
    <w:rsid w:val="00A0725E"/>
    <w:rsid w:val="00A077CE"/>
    <w:rsid w:val="00A11F1F"/>
    <w:rsid w:val="00A12F6F"/>
    <w:rsid w:val="00A17927"/>
    <w:rsid w:val="00A179DC"/>
    <w:rsid w:val="00A2166E"/>
    <w:rsid w:val="00A21A7D"/>
    <w:rsid w:val="00A2291B"/>
    <w:rsid w:val="00A22D7F"/>
    <w:rsid w:val="00A24441"/>
    <w:rsid w:val="00A25CE5"/>
    <w:rsid w:val="00A2603A"/>
    <w:rsid w:val="00A26AFE"/>
    <w:rsid w:val="00A30118"/>
    <w:rsid w:val="00A34426"/>
    <w:rsid w:val="00A351B6"/>
    <w:rsid w:val="00A353F7"/>
    <w:rsid w:val="00A35890"/>
    <w:rsid w:val="00A36026"/>
    <w:rsid w:val="00A361CF"/>
    <w:rsid w:val="00A37175"/>
    <w:rsid w:val="00A377A6"/>
    <w:rsid w:val="00A424FE"/>
    <w:rsid w:val="00A444E2"/>
    <w:rsid w:val="00A4545C"/>
    <w:rsid w:val="00A46F9C"/>
    <w:rsid w:val="00A5079D"/>
    <w:rsid w:val="00A51A21"/>
    <w:rsid w:val="00A51B67"/>
    <w:rsid w:val="00A527E4"/>
    <w:rsid w:val="00A53249"/>
    <w:rsid w:val="00A53420"/>
    <w:rsid w:val="00A56217"/>
    <w:rsid w:val="00A56483"/>
    <w:rsid w:val="00A60A32"/>
    <w:rsid w:val="00A6125F"/>
    <w:rsid w:val="00A61E80"/>
    <w:rsid w:val="00A624C8"/>
    <w:rsid w:val="00A65683"/>
    <w:rsid w:val="00A65CDD"/>
    <w:rsid w:val="00A65FBB"/>
    <w:rsid w:val="00A67FDB"/>
    <w:rsid w:val="00A7173C"/>
    <w:rsid w:val="00A71C34"/>
    <w:rsid w:val="00A7394C"/>
    <w:rsid w:val="00A73C92"/>
    <w:rsid w:val="00A73ED0"/>
    <w:rsid w:val="00A76658"/>
    <w:rsid w:val="00A839BB"/>
    <w:rsid w:val="00A851CA"/>
    <w:rsid w:val="00A87545"/>
    <w:rsid w:val="00A87CAF"/>
    <w:rsid w:val="00A907D1"/>
    <w:rsid w:val="00A94EBE"/>
    <w:rsid w:val="00A9523A"/>
    <w:rsid w:val="00A95BF5"/>
    <w:rsid w:val="00A96410"/>
    <w:rsid w:val="00A968D3"/>
    <w:rsid w:val="00AA0872"/>
    <w:rsid w:val="00AA1222"/>
    <w:rsid w:val="00AA2AEB"/>
    <w:rsid w:val="00AA2BDD"/>
    <w:rsid w:val="00AA2CF4"/>
    <w:rsid w:val="00AA2EDD"/>
    <w:rsid w:val="00AA4F7F"/>
    <w:rsid w:val="00AA5DF5"/>
    <w:rsid w:val="00AA6D37"/>
    <w:rsid w:val="00AA75B9"/>
    <w:rsid w:val="00AB055E"/>
    <w:rsid w:val="00AB203D"/>
    <w:rsid w:val="00AB209F"/>
    <w:rsid w:val="00AB2BFB"/>
    <w:rsid w:val="00AB324E"/>
    <w:rsid w:val="00AB42C7"/>
    <w:rsid w:val="00AB433A"/>
    <w:rsid w:val="00AB4527"/>
    <w:rsid w:val="00AB4E7A"/>
    <w:rsid w:val="00AB527C"/>
    <w:rsid w:val="00AC0271"/>
    <w:rsid w:val="00AC2EE4"/>
    <w:rsid w:val="00AC63C2"/>
    <w:rsid w:val="00AC65EF"/>
    <w:rsid w:val="00AC76B7"/>
    <w:rsid w:val="00AD1598"/>
    <w:rsid w:val="00AD17AD"/>
    <w:rsid w:val="00AD367B"/>
    <w:rsid w:val="00AD3A8F"/>
    <w:rsid w:val="00AD3C63"/>
    <w:rsid w:val="00AD5114"/>
    <w:rsid w:val="00AE2804"/>
    <w:rsid w:val="00AE4002"/>
    <w:rsid w:val="00AE40DF"/>
    <w:rsid w:val="00AE4AF0"/>
    <w:rsid w:val="00AE4B2F"/>
    <w:rsid w:val="00AE6882"/>
    <w:rsid w:val="00AF168D"/>
    <w:rsid w:val="00AF2044"/>
    <w:rsid w:val="00AF216B"/>
    <w:rsid w:val="00AF28A3"/>
    <w:rsid w:val="00AF4123"/>
    <w:rsid w:val="00B00B82"/>
    <w:rsid w:val="00B040A9"/>
    <w:rsid w:val="00B04413"/>
    <w:rsid w:val="00B04738"/>
    <w:rsid w:val="00B07529"/>
    <w:rsid w:val="00B117F3"/>
    <w:rsid w:val="00B14F97"/>
    <w:rsid w:val="00B156BB"/>
    <w:rsid w:val="00B1746A"/>
    <w:rsid w:val="00B17B3B"/>
    <w:rsid w:val="00B21398"/>
    <w:rsid w:val="00B222A5"/>
    <w:rsid w:val="00B243BF"/>
    <w:rsid w:val="00B26323"/>
    <w:rsid w:val="00B30E18"/>
    <w:rsid w:val="00B32A7C"/>
    <w:rsid w:val="00B36005"/>
    <w:rsid w:val="00B366EA"/>
    <w:rsid w:val="00B40317"/>
    <w:rsid w:val="00B40E1F"/>
    <w:rsid w:val="00B421D5"/>
    <w:rsid w:val="00B42499"/>
    <w:rsid w:val="00B4254C"/>
    <w:rsid w:val="00B42A7E"/>
    <w:rsid w:val="00B478D7"/>
    <w:rsid w:val="00B47E88"/>
    <w:rsid w:val="00B501A7"/>
    <w:rsid w:val="00B50694"/>
    <w:rsid w:val="00B55FDE"/>
    <w:rsid w:val="00B56D78"/>
    <w:rsid w:val="00B61B29"/>
    <w:rsid w:val="00B61FD4"/>
    <w:rsid w:val="00B639FE"/>
    <w:rsid w:val="00B64598"/>
    <w:rsid w:val="00B664F8"/>
    <w:rsid w:val="00B71116"/>
    <w:rsid w:val="00B7240D"/>
    <w:rsid w:val="00B73270"/>
    <w:rsid w:val="00B73F9A"/>
    <w:rsid w:val="00B74EA5"/>
    <w:rsid w:val="00B75DDD"/>
    <w:rsid w:val="00B763A1"/>
    <w:rsid w:val="00B77BDA"/>
    <w:rsid w:val="00B80A92"/>
    <w:rsid w:val="00B81076"/>
    <w:rsid w:val="00B81765"/>
    <w:rsid w:val="00B81FF2"/>
    <w:rsid w:val="00B82193"/>
    <w:rsid w:val="00B84BDE"/>
    <w:rsid w:val="00B86EFA"/>
    <w:rsid w:val="00B87586"/>
    <w:rsid w:val="00B910FE"/>
    <w:rsid w:val="00B94E9D"/>
    <w:rsid w:val="00B972A1"/>
    <w:rsid w:val="00BA0801"/>
    <w:rsid w:val="00BA0A92"/>
    <w:rsid w:val="00BA63BE"/>
    <w:rsid w:val="00BA673D"/>
    <w:rsid w:val="00BB19C7"/>
    <w:rsid w:val="00BB2581"/>
    <w:rsid w:val="00BB3012"/>
    <w:rsid w:val="00BB369D"/>
    <w:rsid w:val="00BB423A"/>
    <w:rsid w:val="00BB4F06"/>
    <w:rsid w:val="00BB5E5E"/>
    <w:rsid w:val="00BC100D"/>
    <w:rsid w:val="00BC32BA"/>
    <w:rsid w:val="00BC3E10"/>
    <w:rsid w:val="00BC4901"/>
    <w:rsid w:val="00BC50A3"/>
    <w:rsid w:val="00BC5C55"/>
    <w:rsid w:val="00BC5EFC"/>
    <w:rsid w:val="00BC672B"/>
    <w:rsid w:val="00BD3B66"/>
    <w:rsid w:val="00BD3E72"/>
    <w:rsid w:val="00BD42BA"/>
    <w:rsid w:val="00BE1240"/>
    <w:rsid w:val="00BE33A1"/>
    <w:rsid w:val="00BE3BFE"/>
    <w:rsid w:val="00BE41C7"/>
    <w:rsid w:val="00BE4F9B"/>
    <w:rsid w:val="00BE55E4"/>
    <w:rsid w:val="00BE6E54"/>
    <w:rsid w:val="00BE7F18"/>
    <w:rsid w:val="00BF0494"/>
    <w:rsid w:val="00BF05A0"/>
    <w:rsid w:val="00BF11C6"/>
    <w:rsid w:val="00BF370C"/>
    <w:rsid w:val="00BF3DBA"/>
    <w:rsid w:val="00BF5C97"/>
    <w:rsid w:val="00BF6BD4"/>
    <w:rsid w:val="00C00A8A"/>
    <w:rsid w:val="00C017F7"/>
    <w:rsid w:val="00C01BB0"/>
    <w:rsid w:val="00C027D2"/>
    <w:rsid w:val="00C02A14"/>
    <w:rsid w:val="00C0314C"/>
    <w:rsid w:val="00C04846"/>
    <w:rsid w:val="00C05456"/>
    <w:rsid w:val="00C11AF5"/>
    <w:rsid w:val="00C13418"/>
    <w:rsid w:val="00C13B55"/>
    <w:rsid w:val="00C20944"/>
    <w:rsid w:val="00C2273A"/>
    <w:rsid w:val="00C24B7A"/>
    <w:rsid w:val="00C251FF"/>
    <w:rsid w:val="00C255E1"/>
    <w:rsid w:val="00C27226"/>
    <w:rsid w:val="00C3305E"/>
    <w:rsid w:val="00C3404A"/>
    <w:rsid w:val="00C345F0"/>
    <w:rsid w:val="00C35861"/>
    <w:rsid w:val="00C36B2E"/>
    <w:rsid w:val="00C43139"/>
    <w:rsid w:val="00C44B87"/>
    <w:rsid w:val="00C44DD1"/>
    <w:rsid w:val="00C500C3"/>
    <w:rsid w:val="00C50C7B"/>
    <w:rsid w:val="00C50E93"/>
    <w:rsid w:val="00C5194B"/>
    <w:rsid w:val="00C51987"/>
    <w:rsid w:val="00C55682"/>
    <w:rsid w:val="00C60ACD"/>
    <w:rsid w:val="00C60D3C"/>
    <w:rsid w:val="00C62025"/>
    <w:rsid w:val="00C628D3"/>
    <w:rsid w:val="00C63E98"/>
    <w:rsid w:val="00C6682B"/>
    <w:rsid w:val="00C72770"/>
    <w:rsid w:val="00C72C1D"/>
    <w:rsid w:val="00C76A91"/>
    <w:rsid w:val="00C76CA4"/>
    <w:rsid w:val="00C778DF"/>
    <w:rsid w:val="00C819BD"/>
    <w:rsid w:val="00C834FA"/>
    <w:rsid w:val="00C87219"/>
    <w:rsid w:val="00C873B9"/>
    <w:rsid w:val="00C91E16"/>
    <w:rsid w:val="00C9557A"/>
    <w:rsid w:val="00C96790"/>
    <w:rsid w:val="00C97FC1"/>
    <w:rsid w:val="00CA21E2"/>
    <w:rsid w:val="00CA2264"/>
    <w:rsid w:val="00CA5966"/>
    <w:rsid w:val="00CA5B25"/>
    <w:rsid w:val="00CA6801"/>
    <w:rsid w:val="00CB2960"/>
    <w:rsid w:val="00CB363D"/>
    <w:rsid w:val="00CB37D4"/>
    <w:rsid w:val="00CB7821"/>
    <w:rsid w:val="00CC0632"/>
    <w:rsid w:val="00CC30CC"/>
    <w:rsid w:val="00CC493D"/>
    <w:rsid w:val="00CC523A"/>
    <w:rsid w:val="00CC554D"/>
    <w:rsid w:val="00CD04C8"/>
    <w:rsid w:val="00CD2455"/>
    <w:rsid w:val="00CD33D6"/>
    <w:rsid w:val="00CD3687"/>
    <w:rsid w:val="00CD38EA"/>
    <w:rsid w:val="00CD3CB4"/>
    <w:rsid w:val="00CD46FC"/>
    <w:rsid w:val="00CD683F"/>
    <w:rsid w:val="00CD7EA3"/>
    <w:rsid w:val="00CE00A4"/>
    <w:rsid w:val="00CE0FE6"/>
    <w:rsid w:val="00CE114C"/>
    <w:rsid w:val="00CE3401"/>
    <w:rsid w:val="00CE4716"/>
    <w:rsid w:val="00CE5181"/>
    <w:rsid w:val="00CE5901"/>
    <w:rsid w:val="00CE5927"/>
    <w:rsid w:val="00CF0F0C"/>
    <w:rsid w:val="00CF168E"/>
    <w:rsid w:val="00CF1B66"/>
    <w:rsid w:val="00CF5DDB"/>
    <w:rsid w:val="00D020E2"/>
    <w:rsid w:val="00D037A2"/>
    <w:rsid w:val="00D050AC"/>
    <w:rsid w:val="00D0557E"/>
    <w:rsid w:val="00D06875"/>
    <w:rsid w:val="00D06DCE"/>
    <w:rsid w:val="00D06ED7"/>
    <w:rsid w:val="00D07390"/>
    <w:rsid w:val="00D12711"/>
    <w:rsid w:val="00D134C2"/>
    <w:rsid w:val="00D139BF"/>
    <w:rsid w:val="00D13DD3"/>
    <w:rsid w:val="00D14282"/>
    <w:rsid w:val="00D201A4"/>
    <w:rsid w:val="00D21AE1"/>
    <w:rsid w:val="00D23B86"/>
    <w:rsid w:val="00D24611"/>
    <w:rsid w:val="00D24660"/>
    <w:rsid w:val="00D24D19"/>
    <w:rsid w:val="00D26D5F"/>
    <w:rsid w:val="00D30563"/>
    <w:rsid w:val="00D30A88"/>
    <w:rsid w:val="00D30ACE"/>
    <w:rsid w:val="00D310D1"/>
    <w:rsid w:val="00D31806"/>
    <w:rsid w:val="00D3257F"/>
    <w:rsid w:val="00D329C1"/>
    <w:rsid w:val="00D340A6"/>
    <w:rsid w:val="00D3670C"/>
    <w:rsid w:val="00D36873"/>
    <w:rsid w:val="00D37161"/>
    <w:rsid w:val="00D377BA"/>
    <w:rsid w:val="00D41482"/>
    <w:rsid w:val="00D42C21"/>
    <w:rsid w:val="00D44F75"/>
    <w:rsid w:val="00D47203"/>
    <w:rsid w:val="00D47925"/>
    <w:rsid w:val="00D51F50"/>
    <w:rsid w:val="00D51FED"/>
    <w:rsid w:val="00D53D05"/>
    <w:rsid w:val="00D54592"/>
    <w:rsid w:val="00D57496"/>
    <w:rsid w:val="00D57A33"/>
    <w:rsid w:val="00D57AE2"/>
    <w:rsid w:val="00D61C25"/>
    <w:rsid w:val="00D628AC"/>
    <w:rsid w:val="00D67A9C"/>
    <w:rsid w:val="00D73D82"/>
    <w:rsid w:val="00D743D0"/>
    <w:rsid w:val="00D74507"/>
    <w:rsid w:val="00D74533"/>
    <w:rsid w:val="00D82769"/>
    <w:rsid w:val="00D83113"/>
    <w:rsid w:val="00D839E1"/>
    <w:rsid w:val="00D85C45"/>
    <w:rsid w:val="00D85FFA"/>
    <w:rsid w:val="00D86A75"/>
    <w:rsid w:val="00D87153"/>
    <w:rsid w:val="00D87D05"/>
    <w:rsid w:val="00D87EAD"/>
    <w:rsid w:val="00D9055E"/>
    <w:rsid w:val="00D9058D"/>
    <w:rsid w:val="00D9085B"/>
    <w:rsid w:val="00D9123D"/>
    <w:rsid w:val="00D93AD4"/>
    <w:rsid w:val="00D94119"/>
    <w:rsid w:val="00DA059A"/>
    <w:rsid w:val="00DA0A73"/>
    <w:rsid w:val="00DA2B58"/>
    <w:rsid w:val="00DA3C33"/>
    <w:rsid w:val="00DA5204"/>
    <w:rsid w:val="00DA5D04"/>
    <w:rsid w:val="00DA6551"/>
    <w:rsid w:val="00DA6A4D"/>
    <w:rsid w:val="00DA6DC2"/>
    <w:rsid w:val="00DA75FD"/>
    <w:rsid w:val="00DA7AB8"/>
    <w:rsid w:val="00DB0AE9"/>
    <w:rsid w:val="00DB0DAB"/>
    <w:rsid w:val="00DB0FAD"/>
    <w:rsid w:val="00DB160C"/>
    <w:rsid w:val="00DB1E9C"/>
    <w:rsid w:val="00DB25E5"/>
    <w:rsid w:val="00DB6777"/>
    <w:rsid w:val="00DB7100"/>
    <w:rsid w:val="00DB7ABD"/>
    <w:rsid w:val="00DB7BA7"/>
    <w:rsid w:val="00DC466A"/>
    <w:rsid w:val="00DC4BE7"/>
    <w:rsid w:val="00DC4CD6"/>
    <w:rsid w:val="00DC6534"/>
    <w:rsid w:val="00DD24D1"/>
    <w:rsid w:val="00DD35CA"/>
    <w:rsid w:val="00DD512F"/>
    <w:rsid w:val="00DD5295"/>
    <w:rsid w:val="00DE0361"/>
    <w:rsid w:val="00DE15AB"/>
    <w:rsid w:val="00DE2309"/>
    <w:rsid w:val="00DE3AC3"/>
    <w:rsid w:val="00DE40D3"/>
    <w:rsid w:val="00DE7060"/>
    <w:rsid w:val="00DE70D5"/>
    <w:rsid w:val="00DF04A7"/>
    <w:rsid w:val="00DF0EB4"/>
    <w:rsid w:val="00DF2D68"/>
    <w:rsid w:val="00DF2DAA"/>
    <w:rsid w:val="00DF496B"/>
    <w:rsid w:val="00DF71AE"/>
    <w:rsid w:val="00DF74FF"/>
    <w:rsid w:val="00E02456"/>
    <w:rsid w:val="00E030D7"/>
    <w:rsid w:val="00E03B86"/>
    <w:rsid w:val="00E04E24"/>
    <w:rsid w:val="00E06D55"/>
    <w:rsid w:val="00E10633"/>
    <w:rsid w:val="00E10834"/>
    <w:rsid w:val="00E10D8C"/>
    <w:rsid w:val="00E12533"/>
    <w:rsid w:val="00E126B7"/>
    <w:rsid w:val="00E13512"/>
    <w:rsid w:val="00E13D9A"/>
    <w:rsid w:val="00E1474D"/>
    <w:rsid w:val="00E152BB"/>
    <w:rsid w:val="00E172F9"/>
    <w:rsid w:val="00E20E06"/>
    <w:rsid w:val="00E22264"/>
    <w:rsid w:val="00E229D2"/>
    <w:rsid w:val="00E23428"/>
    <w:rsid w:val="00E24DE3"/>
    <w:rsid w:val="00E3031C"/>
    <w:rsid w:val="00E31183"/>
    <w:rsid w:val="00E31B5A"/>
    <w:rsid w:val="00E32DE1"/>
    <w:rsid w:val="00E35E38"/>
    <w:rsid w:val="00E35F62"/>
    <w:rsid w:val="00E3616E"/>
    <w:rsid w:val="00E37D82"/>
    <w:rsid w:val="00E4699E"/>
    <w:rsid w:val="00E46AB8"/>
    <w:rsid w:val="00E46E08"/>
    <w:rsid w:val="00E47FB6"/>
    <w:rsid w:val="00E53AF4"/>
    <w:rsid w:val="00E53BD9"/>
    <w:rsid w:val="00E541DF"/>
    <w:rsid w:val="00E5426E"/>
    <w:rsid w:val="00E546F6"/>
    <w:rsid w:val="00E557F5"/>
    <w:rsid w:val="00E557FF"/>
    <w:rsid w:val="00E55AEB"/>
    <w:rsid w:val="00E57B4E"/>
    <w:rsid w:val="00E57B74"/>
    <w:rsid w:val="00E57EDE"/>
    <w:rsid w:val="00E60140"/>
    <w:rsid w:val="00E63248"/>
    <w:rsid w:val="00E6743B"/>
    <w:rsid w:val="00E732C4"/>
    <w:rsid w:val="00E75193"/>
    <w:rsid w:val="00E75D12"/>
    <w:rsid w:val="00E8113B"/>
    <w:rsid w:val="00E82150"/>
    <w:rsid w:val="00E84020"/>
    <w:rsid w:val="00E85062"/>
    <w:rsid w:val="00E86F2E"/>
    <w:rsid w:val="00E8702F"/>
    <w:rsid w:val="00E87B1C"/>
    <w:rsid w:val="00E87C73"/>
    <w:rsid w:val="00E91285"/>
    <w:rsid w:val="00E9135A"/>
    <w:rsid w:val="00E9190C"/>
    <w:rsid w:val="00E91FC7"/>
    <w:rsid w:val="00E9207D"/>
    <w:rsid w:val="00E920DB"/>
    <w:rsid w:val="00E9274C"/>
    <w:rsid w:val="00E92789"/>
    <w:rsid w:val="00E93517"/>
    <w:rsid w:val="00E94682"/>
    <w:rsid w:val="00E97CAE"/>
    <w:rsid w:val="00E97F73"/>
    <w:rsid w:val="00EA14F2"/>
    <w:rsid w:val="00EA244A"/>
    <w:rsid w:val="00EA70A2"/>
    <w:rsid w:val="00EA77AF"/>
    <w:rsid w:val="00EB065D"/>
    <w:rsid w:val="00EB0677"/>
    <w:rsid w:val="00EB185F"/>
    <w:rsid w:val="00EB2B6B"/>
    <w:rsid w:val="00EB4234"/>
    <w:rsid w:val="00EB4A36"/>
    <w:rsid w:val="00EB52C6"/>
    <w:rsid w:val="00EB7BA6"/>
    <w:rsid w:val="00EC0C0E"/>
    <w:rsid w:val="00EC324F"/>
    <w:rsid w:val="00EC3705"/>
    <w:rsid w:val="00EC7179"/>
    <w:rsid w:val="00ED0BF8"/>
    <w:rsid w:val="00ED1453"/>
    <w:rsid w:val="00ED22BE"/>
    <w:rsid w:val="00ED33EE"/>
    <w:rsid w:val="00ED5A69"/>
    <w:rsid w:val="00EE19C5"/>
    <w:rsid w:val="00EE20BC"/>
    <w:rsid w:val="00EE4655"/>
    <w:rsid w:val="00EE58DC"/>
    <w:rsid w:val="00EE5E07"/>
    <w:rsid w:val="00EE6005"/>
    <w:rsid w:val="00EE7F1B"/>
    <w:rsid w:val="00EF2D3F"/>
    <w:rsid w:val="00EF2D4E"/>
    <w:rsid w:val="00EF338E"/>
    <w:rsid w:val="00EF5C82"/>
    <w:rsid w:val="00EF613D"/>
    <w:rsid w:val="00EF707E"/>
    <w:rsid w:val="00F003CB"/>
    <w:rsid w:val="00F01E58"/>
    <w:rsid w:val="00F02082"/>
    <w:rsid w:val="00F0463F"/>
    <w:rsid w:val="00F050CD"/>
    <w:rsid w:val="00F060EF"/>
    <w:rsid w:val="00F113D0"/>
    <w:rsid w:val="00F122F1"/>
    <w:rsid w:val="00F12EBB"/>
    <w:rsid w:val="00F13F9D"/>
    <w:rsid w:val="00F14803"/>
    <w:rsid w:val="00F14F30"/>
    <w:rsid w:val="00F160C4"/>
    <w:rsid w:val="00F17C37"/>
    <w:rsid w:val="00F22C02"/>
    <w:rsid w:val="00F324C6"/>
    <w:rsid w:val="00F33644"/>
    <w:rsid w:val="00F40923"/>
    <w:rsid w:val="00F41D40"/>
    <w:rsid w:val="00F44812"/>
    <w:rsid w:val="00F452AB"/>
    <w:rsid w:val="00F45414"/>
    <w:rsid w:val="00F4682C"/>
    <w:rsid w:val="00F47D53"/>
    <w:rsid w:val="00F5343C"/>
    <w:rsid w:val="00F55A6A"/>
    <w:rsid w:val="00F56467"/>
    <w:rsid w:val="00F61155"/>
    <w:rsid w:val="00F62687"/>
    <w:rsid w:val="00F63AE8"/>
    <w:rsid w:val="00F64B9A"/>
    <w:rsid w:val="00F64C6D"/>
    <w:rsid w:val="00F65507"/>
    <w:rsid w:val="00F6644B"/>
    <w:rsid w:val="00F672D8"/>
    <w:rsid w:val="00F707F3"/>
    <w:rsid w:val="00F71925"/>
    <w:rsid w:val="00F727DA"/>
    <w:rsid w:val="00F73595"/>
    <w:rsid w:val="00F77F65"/>
    <w:rsid w:val="00F81033"/>
    <w:rsid w:val="00F8263A"/>
    <w:rsid w:val="00F82ADF"/>
    <w:rsid w:val="00F857D4"/>
    <w:rsid w:val="00F870FA"/>
    <w:rsid w:val="00F87520"/>
    <w:rsid w:val="00F905B2"/>
    <w:rsid w:val="00F908B9"/>
    <w:rsid w:val="00F928EB"/>
    <w:rsid w:val="00F92EFD"/>
    <w:rsid w:val="00F95DFC"/>
    <w:rsid w:val="00F960E1"/>
    <w:rsid w:val="00F96A4F"/>
    <w:rsid w:val="00FA361C"/>
    <w:rsid w:val="00FA500E"/>
    <w:rsid w:val="00FA57D5"/>
    <w:rsid w:val="00FA72E9"/>
    <w:rsid w:val="00FA7CE1"/>
    <w:rsid w:val="00FB10EE"/>
    <w:rsid w:val="00FB14C4"/>
    <w:rsid w:val="00FB2238"/>
    <w:rsid w:val="00FB3391"/>
    <w:rsid w:val="00FC04C9"/>
    <w:rsid w:val="00FC2FA9"/>
    <w:rsid w:val="00FC7698"/>
    <w:rsid w:val="00FC7E90"/>
    <w:rsid w:val="00FD05DB"/>
    <w:rsid w:val="00FD0958"/>
    <w:rsid w:val="00FD5CA4"/>
    <w:rsid w:val="00FD7FCB"/>
    <w:rsid w:val="00FE0677"/>
    <w:rsid w:val="00FE0B37"/>
    <w:rsid w:val="00FE36C3"/>
    <w:rsid w:val="00FE667F"/>
    <w:rsid w:val="00FE6973"/>
    <w:rsid w:val="00FF10A2"/>
    <w:rsid w:val="00FF2B84"/>
    <w:rsid w:val="00FF3AF6"/>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2B0E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hu-HU"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uiPriority="10" w:qFormat="1"/>
    <w:lsdException w:name="Subtitle" w:qFormat="1"/>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7A11"/>
    <w:rPr>
      <w:sz w:val="24"/>
      <w:szCs w:val="24"/>
      <w:lang w:eastAsia="zh-CN"/>
    </w:rPr>
  </w:style>
  <w:style w:type="paragraph" w:styleId="Heading1">
    <w:name w:val="heading 1"/>
    <w:basedOn w:val="Normal"/>
    <w:link w:val="Heading1Char"/>
    <w:uiPriority w:val="9"/>
    <w:qFormat/>
    <w:rsid w:val="00E16F85"/>
    <w:pPr>
      <w:spacing w:beforeLines="1" w:afterLines="1"/>
      <w:outlineLvl w:val="0"/>
    </w:pPr>
    <w:rPr>
      <w:rFonts w:ascii="Times" w:hAnsi="Times"/>
      <w:b/>
      <w:kern w:val="36"/>
      <w:sz w:val="48"/>
      <w:szCs w:val="20"/>
      <w:lang w:val="en-US" w:eastAsia="en-US"/>
    </w:rPr>
  </w:style>
  <w:style w:type="paragraph" w:styleId="Heading2">
    <w:name w:val="heading 2"/>
    <w:basedOn w:val="Normal"/>
    <w:next w:val="Normal"/>
    <w:qFormat/>
    <w:rsid w:val="00663850"/>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66385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6A24AE"/>
    <w:pPr>
      <w:shd w:val="clear" w:color="auto" w:fill="000080"/>
    </w:pPr>
    <w:rPr>
      <w:rFonts w:ascii="Tahoma" w:hAnsi="Tahoma" w:cs="Tahoma"/>
    </w:rPr>
  </w:style>
  <w:style w:type="paragraph" w:styleId="BalloonText">
    <w:name w:val="Balloon Text"/>
    <w:basedOn w:val="Normal"/>
    <w:link w:val="BalloonTextChar"/>
    <w:uiPriority w:val="99"/>
    <w:semiHidden/>
    <w:rsid w:val="009851F5"/>
    <w:rPr>
      <w:rFonts w:ascii="Tahoma" w:hAnsi="Tahoma" w:cs="Tahoma"/>
      <w:sz w:val="16"/>
      <w:szCs w:val="16"/>
    </w:rPr>
  </w:style>
  <w:style w:type="character" w:styleId="Hyperlink">
    <w:name w:val="Hyperlink"/>
    <w:rsid w:val="00921696"/>
    <w:rPr>
      <w:color w:val="0000FF"/>
      <w:u w:val="single"/>
    </w:rPr>
  </w:style>
  <w:style w:type="character" w:styleId="CommentReference">
    <w:name w:val="annotation reference"/>
    <w:uiPriority w:val="99"/>
    <w:semiHidden/>
    <w:rsid w:val="00B1346C"/>
    <w:rPr>
      <w:sz w:val="16"/>
      <w:szCs w:val="16"/>
    </w:rPr>
  </w:style>
  <w:style w:type="paragraph" w:styleId="CommentText">
    <w:name w:val="annotation text"/>
    <w:basedOn w:val="Normal"/>
    <w:link w:val="CommentTextChar"/>
    <w:uiPriority w:val="99"/>
    <w:rsid w:val="00B1346C"/>
    <w:rPr>
      <w:sz w:val="20"/>
      <w:szCs w:val="20"/>
    </w:rPr>
  </w:style>
  <w:style w:type="paragraph" w:styleId="CommentSubject">
    <w:name w:val="annotation subject"/>
    <w:basedOn w:val="CommentText"/>
    <w:next w:val="CommentText"/>
    <w:link w:val="CommentSubjectChar"/>
    <w:uiPriority w:val="99"/>
    <w:semiHidden/>
    <w:rsid w:val="00B1346C"/>
    <w:rPr>
      <w:b/>
      <w:bCs/>
    </w:rPr>
  </w:style>
  <w:style w:type="paragraph" w:styleId="Header">
    <w:name w:val="header"/>
    <w:basedOn w:val="Normal"/>
    <w:link w:val="HeaderChar"/>
    <w:uiPriority w:val="99"/>
    <w:rsid w:val="00C81007"/>
    <w:pPr>
      <w:tabs>
        <w:tab w:val="center" w:pos="4320"/>
        <w:tab w:val="right" w:pos="8640"/>
      </w:tabs>
    </w:pPr>
  </w:style>
  <w:style w:type="paragraph" w:styleId="Footer">
    <w:name w:val="footer"/>
    <w:basedOn w:val="Normal"/>
    <w:link w:val="FooterChar"/>
    <w:uiPriority w:val="99"/>
    <w:rsid w:val="00C81007"/>
    <w:pPr>
      <w:tabs>
        <w:tab w:val="center" w:pos="4320"/>
        <w:tab w:val="right" w:pos="8640"/>
      </w:tabs>
    </w:pPr>
  </w:style>
  <w:style w:type="character" w:styleId="PageNumber">
    <w:name w:val="page number"/>
    <w:basedOn w:val="DefaultParagraphFont"/>
    <w:uiPriority w:val="99"/>
    <w:rsid w:val="00C81007"/>
  </w:style>
  <w:style w:type="character" w:customStyle="1" w:styleId="googqs-tidbit-0">
    <w:name w:val="goog_qs-tidbit-0"/>
    <w:basedOn w:val="DefaultParagraphFont"/>
    <w:rsid w:val="004757F4"/>
  </w:style>
  <w:style w:type="table" w:styleId="TableGrid">
    <w:name w:val="Table Grid"/>
    <w:basedOn w:val="TableNormal"/>
    <w:rsid w:val="00C035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A41824"/>
    <w:pPr>
      <w:spacing w:before="100" w:beforeAutospacing="1" w:after="100" w:afterAutospacing="1"/>
    </w:pPr>
    <w:rPr>
      <w:lang w:val="en-US"/>
    </w:rPr>
  </w:style>
  <w:style w:type="character" w:styleId="Emphasis">
    <w:name w:val="Emphasis"/>
    <w:qFormat/>
    <w:rsid w:val="00CE1291"/>
    <w:rPr>
      <w:i/>
      <w:iCs/>
    </w:rPr>
  </w:style>
  <w:style w:type="character" w:customStyle="1" w:styleId="boldrefdoctitleinlineblkpaddingt5paddingb5">
    <w:name w:val="bold refdoctitle inlineblk paddingt5 paddingb5"/>
    <w:basedOn w:val="DefaultParagraphFont"/>
    <w:rsid w:val="00CE1291"/>
  </w:style>
  <w:style w:type="paragraph" w:customStyle="1" w:styleId="txttitlesvtitle">
    <w:name w:val="txttitle svtitle"/>
    <w:basedOn w:val="Normal"/>
    <w:rsid w:val="0072007A"/>
    <w:pPr>
      <w:spacing w:before="100" w:beforeAutospacing="1" w:after="100" w:afterAutospacing="1"/>
    </w:pPr>
    <w:rPr>
      <w:lang w:val="en-US"/>
    </w:rPr>
  </w:style>
  <w:style w:type="paragraph" w:customStyle="1" w:styleId="txtsmallersvdonotlink">
    <w:name w:val="txtsmaller svdonotlink"/>
    <w:basedOn w:val="Normal"/>
    <w:rsid w:val="0072007A"/>
    <w:pPr>
      <w:spacing w:before="100" w:beforeAutospacing="1" w:after="100" w:afterAutospacing="1"/>
    </w:pPr>
    <w:rPr>
      <w:lang w:val="en-US"/>
    </w:rPr>
  </w:style>
  <w:style w:type="character" w:styleId="Strong">
    <w:name w:val="Strong"/>
    <w:qFormat/>
    <w:rsid w:val="0072007A"/>
    <w:rPr>
      <w:b/>
      <w:bCs/>
    </w:rPr>
  </w:style>
  <w:style w:type="character" w:customStyle="1" w:styleId="CommentTextChar">
    <w:name w:val="Comment Text Char"/>
    <w:link w:val="CommentText"/>
    <w:uiPriority w:val="99"/>
    <w:rsid w:val="009865D7"/>
    <w:rPr>
      <w:rFonts w:eastAsia="宋体"/>
      <w:lang w:val="hu-HU" w:eastAsia="zh-CN" w:bidi="ar-SA"/>
    </w:rPr>
  </w:style>
  <w:style w:type="paragraph" w:styleId="Title">
    <w:name w:val="Title"/>
    <w:aliases w:val="title"/>
    <w:basedOn w:val="Normal"/>
    <w:link w:val="TitleChar"/>
    <w:uiPriority w:val="10"/>
    <w:qFormat/>
    <w:rsid w:val="00E27DD3"/>
    <w:pPr>
      <w:spacing w:beforeLines="1" w:afterLines="1"/>
    </w:pPr>
    <w:rPr>
      <w:rFonts w:ascii="Times" w:hAnsi="Times"/>
      <w:sz w:val="20"/>
      <w:szCs w:val="20"/>
      <w:lang w:val="en-US" w:eastAsia="en-US"/>
    </w:rPr>
  </w:style>
  <w:style w:type="character" w:customStyle="1" w:styleId="TitleChar">
    <w:name w:val="Title Char"/>
    <w:aliases w:val="title Char"/>
    <w:link w:val="Title"/>
    <w:uiPriority w:val="10"/>
    <w:rsid w:val="00E27DD3"/>
    <w:rPr>
      <w:rFonts w:ascii="Times" w:hAnsi="Times"/>
    </w:rPr>
  </w:style>
  <w:style w:type="paragraph" w:customStyle="1" w:styleId="desc">
    <w:name w:val="desc"/>
    <w:basedOn w:val="Normal"/>
    <w:rsid w:val="00E27DD3"/>
    <w:pPr>
      <w:spacing w:beforeLines="1" w:afterLines="1"/>
    </w:pPr>
    <w:rPr>
      <w:rFonts w:ascii="Times" w:hAnsi="Times"/>
      <w:sz w:val="20"/>
      <w:szCs w:val="20"/>
      <w:lang w:val="en-US" w:eastAsia="en-US"/>
    </w:rPr>
  </w:style>
  <w:style w:type="paragraph" w:customStyle="1" w:styleId="details">
    <w:name w:val="details"/>
    <w:basedOn w:val="Normal"/>
    <w:rsid w:val="00E27DD3"/>
    <w:pPr>
      <w:spacing w:beforeLines="1" w:afterLines="1"/>
    </w:pPr>
    <w:rPr>
      <w:rFonts w:ascii="Times" w:hAnsi="Times"/>
      <w:sz w:val="20"/>
      <w:szCs w:val="20"/>
      <w:lang w:val="en-US" w:eastAsia="en-US"/>
    </w:rPr>
  </w:style>
  <w:style w:type="character" w:customStyle="1" w:styleId="jrnl">
    <w:name w:val="jrnl"/>
    <w:basedOn w:val="DefaultParagraphFont"/>
    <w:rsid w:val="00E27DD3"/>
  </w:style>
  <w:style w:type="character" w:customStyle="1" w:styleId="Heading1Char">
    <w:name w:val="Heading 1 Char"/>
    <w:link w:val="Heading1"/>
    <w:uiPriority w:val="9"/>
    <w:rsid w:val="00E16F85"/>
    <w:rPr>
      <w:rFonts w:ascii="Times" w:hAnsi="Times"/>
      <w:b/>
      <w:kern w:val="36"/>
      <w:sz w:val="48"/>
    </w:rPr>
  </w:style>
  <w:style w:type="character" w:customStyle="1" w:styleId="ref-journal">
    <w:name w:val="ref-journal"/>
    <w:basedOn w:val="DefaultParagraphFont"/>
    <w:rsid w:val="00AF3FC7"/>
  </w:style>
  <w:style w:type="character" w:customStyle="1" w:styleId="ref-vol">
    <w:name w:val="ref-vol"/>
    <w:basedOn w:val="DefaultParagraphFont"/>
    <w:rsid w:val="00AF3FC7"/>
  </w:style>
  <w:style w:type="character" w:customStyle="1" w:styleId="st">
    <w:name w:val="st"/>
    <w:basedOn w:val="DefaultParagraphFont"/>
    <w:rsid w:val="00EE560D"/>
  </w:style>
  <w:style w:type="paragraph" w:customStyle="1" w:styleId="Bibliography1">
    <w:name w:val="Bibliography1"/>
    <w:basedOn w:val="Normal"/>
    <w:next w:val="Normal"/>
    <w:uiPriority w:val="37"/>
    <w:unhideWhenUsed/>
    <w:rsid w:val="00F13133"/>
    <w:pPr>
      <w:spacing w:after="200" w:line="276" w:lineRule="auto"/>
    </w:pPr>
    <w:rPr>
      <w:rFonts w:ascii="Calibri" w:eastAsia="Calibri" w:hAnsi="Calibri"/>
      <w:sz w:val="22"/>
      <w:szCs w:val="22"/>
      <w:lang w:eastAsia="en-US"/>
    </w:rPr>
  </w:style>
  <w:style w:type="character" w:styleId="FollowedHyperlink">
    <w:name w:val="FollowedHyperlink"/>
    <w:rsid w:val="00D25579"/>
    <w:rPr>
      <w:color w:val="800080"/>
      <w:u w:val="single"/>
    </w:rPr>
  </w:style>
  <w:style w:type="character" w:customStyle="1" w:styleId="apple-converted-space">
    <w:name w:val="apple-converted-space"/>
    <w:rsid w:val="00A60A32"/>
  </w:style>
  <w:style w:type="character" w:customStyle="1" w:styleId="CommentSubjectChar">
    <w:name w:val="Comment Subject Char"/>
    <w:link w:val="CommentSubject"/>
    <w:uiPriority w:val="99"/>
    <w:semiHidden/>
    <w:rsid w:val="00E9207D"/>
    <w:rPr>
      <w:b/>
      <w:bCs/>
      <w:lang w:eastAsia="zh-CN"/>
    </w:rPr>
  </w:style>
  <w:style w:type="character" w:customStyle="1" w:styleId="BalloonTextChar">
    <w:name w:val="Balloon Text Char"/>
    <w:link w:val="BalloonText"/>
    <w:uiPriority w:val="99"/>
    <w:semiHidden/>
    <w:rsid w:val="00E9207D"/>
    <w:rPr>
      <w:rFonts w:ascii="Tahoma" w:hAnsi="Tahoma" w:cs="Tahoma"/>
      <w:sz w:val="16"/>
      <w:szCs w:val="16"/>
      <w:lang w:eastAsia="zh-CN"/>
    </w:rPr>
  </w:style>
  <w:style w:type="character" w:customStyle="1" w:styleId="HeaderChar">
    <w:name w:val="Header Char"/>
    <w:link w:val="Header"/>
    <w:uiPriority w:val="99"/>
    <w:locked/>
    <w:rsid w:val="00E9207D"/>
    <w:rPr>
      <w:sz w:val="24"/>
      <w:szCs w:val="24"/>
      <w:lang w:eastAsia="zh-CN"/>
    </w:rPr>
  </w:style>
  <w:style w:type="character" w:customStyle="1" w:styleId="FooterChar">
    <w:name w:val="Footer Char"/>
    <w:link w:val="Footer"/>
    <w:uiPriority w:val="99"/>
    <w:locked/>
    <w:rsid w:val="00E9207D"/>
    <w:rPr>
      <w:sz w:val="24"/>
      <w:szCs w:val="24"/>
      <w:lang w:eastAsia="zh-CN"/>
    </w:rPr>
  </w:style>
  <w:style w:type="paragraph" w:customStyle="1" w:styleId="-11">
    <w:name w:val="彩色列表 - 强调文字颜色 11"/>
    <w:basedOn w:val="Normal"/>
    <w:uiPriority w:val="34"/>
    <w:qFormat/>
    <w:rsid w:val="00E9207D"/>
    <w:pPr>
      <w:ind w:left="720"/>
      <w:contextualSpacing/>
    </w:pPr>
  </w:style>
  <w:style w:type="paragraph" w:styleId="ListParagraph">
    <w:name w:val="List Paragraph"/>
    <w:basedOn w:val="Normal"/>
    <w:uiPriority w:val="34"/>
    <w:qFormat/>
    <w:rsid w:val="003F752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hu-HU"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uiPriority="10" w:qFormat="1"/>
    <w:lsdException w:name="Subtitle" w:qFormat="1"/>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7A11"/>
    <w:rPr>
      <w:sz w:val="24"/>
      <w:szCs w:val="24"/>
      <w:lang w:eastAsia="zh-CN"/>
    </w:rPr>
  </w:style>
  <w:style w:type="paragraph" w:styleId="Heading1">
    <w:name w:val="heading 1"/>
    <w:basedOn w:val="Normal"/>
    <w:link w:val="Heading1Char"/>
    <w:uiPriority w:val="9"/>
    <w:qFormat/>
    <w:rsid w:val="00E16F85"/>
    <w:pPr>
      <w:spacing w:beforeLines="1" w:afterLines="1"/>
      <w:outlineLvl w:val="0"/>
    </w:pPr>
    <w:rPr>
      <w:rFonts w:ascii="Times" w:hAnsi="Times"/>
      <w:b/>
      <w:kern w:val="36"/>
      <w:sz w:val="48"/>
      <w:szCs w:val="20"/>
      <w:lang w:val="en-US" w:eastAsia="en-US"/>
    </w:rPr>
  </w:style>
  <w:style w:type="paragraph" w:styleId="Heading2">
    <w:name w:val="heading 2"/>
    <w:basedOn w:val="Normal"/>
    <w:next w:val="Normal"/>
    <w:qFormat/>
    <w:rsid w:val="00663850"/>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66385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6A24AE"/>
    <w:pPr>
      <w:shd w:val="clear" w:color="auto" w:fill="000080"/>
    </w:pPr>
    <w:rPr>
      <w:rFonts w:ascii="Tahoma" w:hAnsi="Tahoma" w:cs="Tahoma"/>
    </w:rPr>
  </w:style>
  <w:style w:type="paragraph" w:styleId="BalloonText">
    <w:name w:val="Balloon Text"/>
    <w:basedOn w:val="Normal"/>
    <w:link w:val="BalloonTextChar"/>
    <w:uiPriority w:val="99"/>
    <w:semiHidden/>
    <w:rsid w:val="009851F5"/>
    <w:rPr>
      <w:rFonts w:ascii="Tahoma" w:hAnsi="Tahoma" w:cs="Tahoma"/>
      <w:sz w:val="16"/>
      <w:szCs w:val="16"/>
    </w:rPr>
  </w:style>
  <w:style w:type="character" w:styleId="Hyperlink">
    <w:name w:val="Hyperlink"/>
    <w:rsid w:val="00921696"/>
    <w:rPr>
      <w:color w:val="0000FF"/>
      <w:u w:val="single"/>
    </w:rPr>
  </w:style>
  <w:style w:type="character" w:styleId="CommentReference">
    <w:name w:val="annotation reference"/>
    <w:uiPriority w:val="99"/>
    <w:semiHidden/>
    <w:rsid w:val="00B1346C"/>
    <w:rPr>
      <w:sz w:val="16"/>
      <w:szCs w:val="16"/>
    </w:rPr>
  </w:style>
  <w:style w:type="paragraph" w:styleId="CommentText">
    <w:name w:val="annotation text"/>
    <w:basedOn w:val="Normal"/>
    <w:link w:val="CommentTextChar"/>
    <w:uiPriority w:val="99"/>
    <w:rsid w:val="00B1346C"/>
    <w:rPr>
      <w:sz w:val="20"/>
      <w:szCs w:val="20"/>
    </w:rPr>
  </w:style>
  <w:style w:type="paragraph" w:styleId="CommentSubject">
    <w:name w:val="annotation subject"/>
    <w:basedOn w:val="CommentText"/>
    <w:next w:val="CommentText"/>
    <w:link w:val="CommentSubjectChar"/>
    <w:uiPriority w:val="99"/>
    <w:semiHidden/>
    <w:rsid w:val="00B1346C"/>
    <w:rPr>
      <w:b/>
      <w:bCs/>
    </w:rPr>
  </w:style>
  <w:style w:type="paragraph" w:styleId="Header">
    <w:name w:val="header"/>
    <w:basedOn w:val="Normal"/>
    <w:link w:val="HeaderChar"/>
    <w:uiPriority w:val="99"/>
    <w:rsid w:val="00C81007"/>
    <w:pPr>
      <w:tabs>
        <w:tab w:val="center" w:pos="4320"/>
        <w:tab w:val="right" w:pos="8640"/>
      </w:tabs>
    </w:pPr>
  </w:style>
  <w:style w:type="paragraph" w:styleId="Footer">
    <w:name w:val="footer"/>
    <w:basedOn w:val="Normal"/>
    <w:link w:val="FooterChar"/>
    <w:uiPriority w:val="99"/>
    <w:rsid w:val="00C81007"/>
    <w:pPr>
      <w:tabs>
        <w:tab w:val="center" w:pos="4320"/>
        <w:tab w:val="right" w:pos="8640"/>
      </w:tabs>
    </w:pPr>
  </w:style>
  <w:style w:type="character" w:styleId="PageNumber">
    <w:name w:val="page number"/>
    <w:basedOn w:val="DefaultParagraphFont"/>
    <w:uiPriority w:val="99"/>
    <w:rsid w:val="00C81007"/>
  </w:style>
  <w:style w:type="character" w:customStyle="1" w:styleId="googqs-tidbit-0">
    <w:name w:val="goog_qs-tidbit-0"/>
    <w:basedOn w:val="DefaultParagraphFont"/>
    <w:rsid w:val="004757F4"/>
  </w:style>
  <w:style w:type="table" w:styleId="TableGrid">
    <w:name w:val="Table Grid"/>
    <w:basedOn w:val="TableNormal"/>
    <w:rsid w:val="00C035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A41824"/>
    <w:pPr>
      <w:spacing w:before="100" w:beforeAutospacing="1" w:after="100" w:afterAutospacing="1"/>
    </w:pPr>
    <w:rPr>
      <w:lang w:val="en-US"/>
    </w:rPr>
  </w:style>
  <w:style w:type="character" w:styleId="Emphasis">
    <w:name w:val="Emphasis"/>
    <w:qFormat/>
    <w:rsid w:val="00CE1291"/>
    <w:rPr>
      <w:i/>
      <w:iCs/>
    </w:rPr>
  </w:style>
  <w:style w:type="character" w:customStyle="1" w:styleId="boldrefdoctitleinlineblkpaddingt5paddingb5">
    <w:name w:val="bold refdoctitle inlineblk paddingt5 paddingb5"/>
    <w:basedOn w:val="DefaultParagraphFont"/>
    <w:rsid w:val="00CE1291"/>
  </w:style>
  <w:style w:type="paragraph" w:customStyle="1" w:styleId="txttitlesvtitle">
    <w:name w:val="txttitle svtitle"/>
    <w:basedOn w:val="Normal"/>
    <w:rsid w:val="0072007A"/>
    <w:pPr>
      <w:spacing w:before="100" w:beforeAutospacing="1" w:after="100" w:afterAutospacing="1"/>
    </w:pPr>
    <w:rPr>
      <w:lang w:val="en-US"/>
    </w:rPr>
  </w:style>
  <w:style w:type="paragraph" w:customStyle="1" w:styleId="txtsmallersvdonotlink">
    <w:name w:val="txtsmaller svdonotlink"/>
    <w:basedOn w:val="Normal"/>
    <w:rsid w:val="0072007A"/>
    <w:pPr>
      <w:spacing w:before="100" w:beforeAutospacing="1" w:after="100" w:afterAutospacing="1"/>
    </w:pPr>
    <w:rPr>
      <w:lang w:val="en-US"/>
    </w:rPr>
  </w:style>
  <w:style w:type="character" w:styleId="Strong">
    <w:name w:val="Strong"/>
    <w:qFormat/>
    <w:rsid w:val="0072007A"/>
    <w:rPr>
      <w:b/>
      <w:bCs/>
    </w:rPr>
  </w:style>
  <w:style w:type="character" w:customStyle="1" w:styleId="CommentTextChar">
    <w:name w:val="Comment Text Char"/>
    <w:link w:val="CommentText"/>
    <w:uiPriority w:val="99"/>
    <w:rsid w:val="009865D7"/>
    <w:rPr>
      <w:rFonts w:eastAsia="宋体"/>
      <w:lang w:val="hu-HU" w:eastAsia="zh-CN" w:bidi="ar-SA"/>
    </w:rPr>
  </w:style>
  <w:style w:type="paragraph" w:styleId="Title">
    <w:name w:val="Title"/>
    <w:aliases w:val="title"/>
    <w:basedOn w:val="Normal"/>
    <w:link w:val="TitleChar"/>
    <w:uiPriority w:val="10"/>
    <w:qFormat/>
    <w:rsid w:val="00E27DD3"/>
    <w:pPr>
      <w:spacing w:beforeLines="1" w:afterLines="1"/>
    </w:pPr>
    <w:rPr>
      <w:rFonts w:ascii="Times" w:hAnsi="Times"/>
      <w:sz w:val="20"/>
      <w:szCs w:val="20"/>
      <w:lang w:val="en-US" w:eastAsia="en-US"/>
    </w:rPr>
  </w:style>
  <w:style w:type="character" w:customStyle="1" w:styleId="TitleChar">
    <w:name w:val="Title Char"/>
    <w:aliases w:val="title Char"/>
    <w:link w:val="Title"/>
    <w:uiPriority w:val="10"/>
    <w:rsid w:val="00E27DD3"/>
    <w:rPr>
      <w:rFonts w:ascii="Times" w:hAnsi="Times"/>
    </w:rPr>
  </w:style>
  <w:style w:type="paragraph" w:customStyle="1" w:styleId="desc">
    <w:name w:val="desc"/>
    <w:basedOn w:val="Normal"/>
    <w:rsid w:val="00E27DD3"/>
    <w:pPr>
      <w:spacing w:beforeLines="1" w:afterLines="1"/>
    </w:pPr>
    <w:rPr>
      <w:rFonts w:ascii="Times" w:hAnsi="Times"/>
      <w:sz w:val="20"/>
      <w:szCs w:val="20"/>
      <w:lang w:val="en-US" w:eastAsia="en-US"/>
    </w:rPr>
  </w:style>
  <w:style w:type="paragraph" w:customStyle="1" w:styleId="details">
    <w:name w:val="details"/>
    <w:basedOn w:val="Normal"/>
    <w:rsid w:val="00E27DD3"/>
    <w:pPr>
      <w:spacing w:beforeLines="1" w:afterLines="1"/>
    </w:pPr>
    <w:rPr>
      <w:rFonts w:ascii="Times" w:hAnsi="Times"/>
      <w:sz w:val="20"/>
      <w:szCs w:val="20"/>
      <w:lang w:val="en-US" w:eastAsia="en-US"/>
    </w:rPr>
  </w:style>
  <w:style w:type="character" w:customStyle="1" w:styleId="jrnl">
    <w:name w:val="jrnl"/>
    <w:basedOn w:val="DefaultParagraphFont"/>
    <w:rsid w:val="00E27DD3"/>
  </w:style>
  <w:style w:type="character" w:customStyle="1" w:styleId="Heading1Char">
    <w:name w:val="Heading 1 Char"/>
    <w:link w:val="Heading1"/>
    <w:uiPriority w:val="9"/>
    <w:rsid w:val="00E16F85"/>
    <w:rPr>
      <w:rFonts w:ascii="Times" w:hAnsi="Times"/>
      <w:b/>
      <w:kern w:val="36"/>
      <w:sz w:val="48"/>
    </w:rPr>
  </w:style>
  <w:style w:type="character" w:customStyle="1" w:styleId="ref-journal">
    <w:name w:val="ref-journal"/>
    <w:basedOn w:val="DefaultParagraphFont"/>
    <w:rsid w:val="00AF3FC7"/>
  </w:style>
  <w:style w:type="character" w:customStyle="1" w:styleId="ref-vol">
    <w:name w:val="ref-vol"/>
    <w:basedOn w:val="DefaultParagraphFont"/>
    <w:rsid w:val="00AF3FC7"/>
  </w:style>
  <w:style w:type="character" w:customStyle="1" w:styleId="st">
    <w:name w:val="st"/>
    <w:basedOn w:val="DefaultParagraphFont"/>
    <w:rsid w:val="00EE560D"/>
  </w:style>
  <w:style w:type="paragraph" w:customStyle="1" w:styleId="Bibliography1">
    <w:name w:val="Bibliography1"/>
    <w:basedOn w:val="Normal"/>
    <w:next w:val="Normal"/>
    <w:uiPriority w:val="37"/>
    <w:unhideWhenUsed/>
    <w:rsid w:val="00F13133"/>
    <w:pPr>
      <w:spacing w:after="200" w:line="276" w:lineRule="auto"/>
    </w:pPr>
    <w:rPr>
      <w:rFonts w:ascii="Calibri" w:eastAsia="Calibri" w:hAnsi="Calibri"/>
      <w:sz w:val="22"/>
      <w:szCs w:val="22"/>
      <w:lang w:eastAsia="en-US"/>
    </w:rPr>
  </w:style>
  <w:style w:type="character" w:styleId="FollowedHyperlink">
    <w:name w:val="FollowedHyperlink"/>
    <w:rsid w:val="00D25579"/>
    <w:rPr>
      <w:color w:val="800080"/>
      <w:u w:val="single"/>
    </w:rPr>
  </w:style>
  <w:style w:type="character" w:customStyle="1" w:styleId="apple-converted-space">
    <w:name w:val="apple-converted-space"/>
    <w:rsid w:val="00A60A32"/>
  </w:style>
  <w:style w:type="character" w:customStyle="1" w:styleId="CommentSubjectChar">
    <w:name w:val="Comment Subject Char"/>
    <w:link w:val="CommentSubject"/>
    <w:uiPriority w:val="99"/>
    <w:semiHidden/>
    <w:rsid w:val="00E9207D"/>
    <w:rPr>
      <w:b/>
      <w:bCs/>
      <w:lang w:eastAsia="zh-CN"/>
    </w:rPr>
  </w:style>
  <w:style w:type="character" w:customStyle="1" w:styleId="BalloonTextChar">
    <w:name w:val="Balloon Text Char"/>
    <w:link w:val="BalloonText"/>
    <w:uiPriority w:val="99"/>
    <w:semiHidden/>
    <w:rsid w:val="00E9207D"/>
    <w:rPr>
      <w:rFonts w:ascii="Tahoma" w:hAnsi="Tahoma" w:cs="Tahoma"/>
      <w:sz w:val="16"/>
      <w:szCs w:val="16"/>
      <w:lang w:eastAsia="zh-CN"/>
    </w:rPr>
  </w:style>
  <w:style w:type="character" w:customStyle="1" w:styleId="HeaderChar">
    <w:name w:val="Header Char"/>
    <w:link w:val="Header"/>
    <w:uiPriority w:val="99"/>
    <w:locked/>
    <w:rsid w:val="00E9207D"/>
    <w:rPr>
      <w:sz w:val="24"/>
      <w:szCs w:val="24"/>
      <w:lang w:eastAsia="zh-CN"/>
    </w:rPr>
  </w:style>
  <w:style w:type="character" w:customStyle="1" w:styleId="FooterChar">
    <w:name w:val="Footer Char"/>
    <w:link w:val="Footer"/>
    <w:uiPriority w:val="99"/>
    <w:locked/>
    <w:rsid w:val="00E9207D"/>
    <w:rPr>
      <w:sz w:val="24"/>
      <w:szCs w:val="24"/>
      <w:lang w:eastAsia="zh-CN"/>
    </w:rPr>
  </w:style>
  <w:style w:type="paragraph" w:customStyle="1" w:styleId="-11">
    <w:name w:val="彩色列表 - 强调文字颜色 11"/>
    <w:basedOn w:val="Normal"/>
    <w:uiPriority w:val="34"/>
    <w:qFormat/>
    <w:rsid w:val="00E9207D"/>
    <w:pPr>
      <w:ind w:left="720"/>
      <w:contextualSpacing/>
    </w:pPr>
  </w:style>
  <w:style w:type="paragraph" w:styleId="ListParagraph">
    <w:name w:val="List Paragraph"/>
    <w:basedOn w:val="Normal"/>
    <w:uiPriority w:val="34"/>
    <w:qFormat/>
    <w:rsid w:val="003F75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92824">
      <w:bodyDiv w:val="1"/>
      <w:marLeft w:val="0"/>
      <w:marRight w:val="0"/>
      <w:marTop w:val="0"/>
      <w:marBottom w:val="0"/>
      <w:divBdr>
        <w:top w:val="none" w:sz="0" w:space="0" w:color="auto"/>
        <w:left w:val="none" w:sz="0" w:space="0" w:color="auto"/>
        <w:bottom w:val="none" w:sz="0" w:space="0" w:color="auto"/>
        <w:right w:val="none" w:sz="0" w:space="0" w:color="auto"/>
      </w:divBdr>
      <w:divsChild>
        <w:div w:id="1808233817">
          <w:marLeft w:val="0"/>
          <w:marRight w:val="0"/>
          <w:marTop w:val="0"/>
          <w:marBottom w:val="0"/>
          <w:divBdr>
            <w:top w:val="none" w:sz="0" w:space="0" w:color="auto"/>
            <w:left w:val="none" w:sz="0" w:space="0" w:color="auto"/>
            <w:bottom w:val="none" w:sz="0" w:space="0" w:color="auto"/>
            <w:right w:val="none" w:sz="0" w:space="0" w:color="auto"/>
          </w:divBdr>
          <w:divsChild>
            <w:div w:id="247202072">
              <w:marLeft w:val="0"/>
              <w:marRight w:val="0"/>
              <w:marTop w:val="120"/>
              <w:marBottom w:val="0"/>
              <w:divBdr>
                <w:top w:val="none" w:sz="0" w:space="0" w:color="auto"/>
                <w:left w:val="none" w:sz="0" w:space="0" w:color="auto"/>
                <w:bottom w:val="none" w:sz="0" w:space="0" w:color="auto"/>
                <w:right w:val="none" w:sz="0" w:space="0" w:color="auto"/>
              </w:divBdr>
              <w:divsChild>
                <w:div w:id="921840723">
                  <w:marLeft w:val="0"/>
                  <w:marRight w:val="0"/>
                  <w:marTop w:val="120"/>
                  <w:marBottom w:val="0"/>
                  <w:divBdr>
                    <w:top w:val="none" w:sz="0" w:space="0" w:color="auto"/>
                    <w:left w:val="none" w:sz="0" w:space="0" w:color="auto"/>
                    <w:bottom w:val="none" w:sz="0" w:space="0" w:color="auto"/>
                    <w:right w:val="none" w:sz="0" w:space="0" w:color="auto"/>
                  </w:divBdr>
                  <w:divsChild>
                    <w:div w:id="805659636">
                      <w:marLeft w:val="120"/>
                      <w:marRight w:val="120"/>
                      <w:marTop w:val="0"/>
                      <w:marBottom w:val="0"/>
                      <w:divBdr>
                        <w:top w:val="none" w:sz="0" w:space="0" w:color="auto"/>
                        <w:left w:val="none" w:sz="0" w:space="0" w:color="auto"/>
                        <w:bottom w:val="none" w:sz="0" w:space="0" w:color="auto"/>
                        <w:right w:val="none" w:sz="0" w:space="0" w:color="auto"/>
                      </w:divBdr>
                      <w:divsChild>
                        <w:div w:id="524094533">
                          <w:marLeft w:val="120"/>
                          <w:marRight w:val="120"/>
                          <w:marTop w:val="0"/>
                          <w:marBottom w:val="0"/>
                          <w:divBdr>
                            <w:top w:val="none" w:sz="0" w:space="0" w:color="auto"/>
                            <w:left w:val="none" w:sz="0" w:space="0" w:color="auto"/>
                            <w:bottom w:val="none" w:sz="0" w:space="0" w:color="auto"/>
                            <w:right w:val="none" w:sz="0" w:space="0" w:color="auto"/>
                          </w:divBdr>
                          <w:divsChild>
                            <w:div w:id="1767722974">
                              <w:marLeft w:val="120"/>
                              <w:marRight w:val="120"/>
                              <w:marTop w:val="0"/>
                              <w:marBottom w:val="0"/>
                              <w:divBdr>
                                <w:top w:val="none" w:sz="0" w:space="0" w:color="auto"/>
                                <w:left w:val="none" w:sz="0" w:space="0" w:color="auto"/>
                                <w:bottom w:val="none" w:sz="0" w:space="0" w:color="auto"/>
                                <w:right w:val="none" w:sz="0" w:space="0" w:color="auto"/>
                              </w:divBdr>
                              <w:divsChild>
                                <w:div w:id="1029381455">
                                  <w:marLeft w:val="120"/>
                                  <w:marRight w:val="120"/>
                                  <w:marTop w:val="0"/>
                                  <w:marBottom w:val="0"/>
                                  <w:divBdr>
                                    <w:top w:val="none" w:sz="0" w:space="0" w:color="auto"/>
                                    <w:left w:val="none" w:sz="0" w:space="0" w:color="auto"/>
                                    <w:bottom w:val="none" w:sz="0" w:space="0" w:color="auto"/>
                                    <w:right w:val="none" w:sz="0" w:space="0" w:color="auto"/>
                                  </w:divBdr>
                                  <w:divsChild>
                                    <w:div w:id="306471691">
                                      <w:marLeft w:val="120"/>
                                      <w:marRight w:val="120"/>
                                      <w:marTop w:val="0"/>
                                      <w:marBottom w:val="0"/>
                                      <w:divBdr>
                                        <w:top w:val="none" w:sz="0" w:space="0" w:color="auto"/>
                                        <w:left w:val="none" w:sz="0" w:space="0" w:color="auto"/>
                                        <w:bottom w:val="none" w:sz="0" w:space="0" w:color="auto"/>
                                        <w:right w:val="none" w:sz="0" w:space="0" w:color="auto"/>
                                      </w:divBdr>
                                      <w:divsChild>
                                        <w:div w:id="366679272">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796259">
      <w:bodyDiv w:val="1"/>
      <w:marLeft w:val="0"/>
      <w:marRight w:val="0"/>
      <w:marTop w:val="0"/>
      <w:marBottom w:val="0"/>
      <w:divBdr>
        <w:top w:val="none" w:sz="0" w:space="0" w:color="auto"/>
        <w:left w:val="none" w:sz="0" w:space="0" w:color="auto"/>
        <w:bottom w:val="none" w:sz="0" w:space="0" w:color="auto"/>
        <w:right w:val="none" w:sz="0" w:space="0" w:color="auto"/>
      </w:divBdr>
    </w:div>
    <w:div w:id="88163077">
      <w:bodyDiv w:val="1"/>
      <w:marLeft w:val="0"/>
      <w:marRight w:val="0"/>
      <w:marTop w:val="0"/>
      <w:marBottom w:val="0"/>
      <w:divBdr>
        <w:top w:val="none" w:sz="0" w:space="0" w:color="auto"/>
        <w:left w:val="none" w:sz="0" w:space="0" w:color="auto"/>
        <w:bottom w:val="none" w:sz="0" w:space="0" w:color="auto"/>
        <w:right w:val="none" w:sz="0" w:space="0" w:color="auto"/>
      </w:divBdr>
    </w:div>
    <w:div w:id="114179552">
      <w:bodyDiv w:val="1"/>
      <w:marLeft w:val="0"/>
      <w:marRight w:val="0"/>
      <w:marTop w:val="0"/>
      <w:marBottom w:val="0"/>
      <w:divBdr>
        <w:top w:val="none" w:sz="0" w:space="0" w:color="auto"/>
        <w:left w:val="none" w:sz="0" w:space="0" w:color="auto"/>
        <w:bottom w:val="none" w:sz="0" w:space="0" w:color="auto"/>
        <w:right w:val="none" w:sz="0" w:space="0" w:color="auto"/>
      </w:divBdr>
    </w:div>
    <w:div w:id="151263156">
      <w:bodyDiv w:val="1"/>
      <w:marLeft w:val="0"/>
      <w:marRight w:val="0"/>
      <w:marTop w:val="0"/>
      <w:marBottom w:val="0"/>
      <w:divBdr>
        <w:top w:val="none" w:sz="0" w:space="0" w:color="auto"/>
        <w:left w:val="none" w:sz="0" w:space="0" w:color="auto"/>
        <w:bottom w:val="none" w:sz="0" w:space="0" w:color="auto"/>
        <w:right w:val="none" w:sz="0" w:space="0" w:color="auto"/>
      </w:divBdr>
      <w:divsChild>
        <w:div w:id="65566681">
          <w:marLeft w:val="0"/>
          <w:marRight w:val="0"/>
          <w:marTop w:val="0"/>
          <w:marBottom w:val="0"/>
          <w:divBdr>
            <w:top w:val="none" w:sz="0" w:space="0" w:color="auto"/>
            <w:left w:val="none" w:sz="0" w:space="0" w:color="auto"/>
            <w:bottom w:val="none" w:sz="0" w:space="0" w:color="auto"/>
            <w:right w:val="none" w:sz="0" w:space="0" w:color="auto"/>
          </w:divBdr>
          <w:divsChild>
            <w:div w:id="1010063126">
              <w:marLeft w:val="0"/>
              <w:marRight w:val="0"/>
              <w:marTop w:val="0"/>
              <w:marBottom w:val="0"/>
              <w:divBdr>
                <w:top w:val="none" w:sz="0" w:space="0" w:color="auto"/>
                <w:left w:val="none" w:sz="0" w:space="0" w:color="auto"/>
                <w:bottom w:val="none" w:sz="0" w:space="0" w:color="auto"/>
                <w:right w:val="none" w:sz="0" w:space="0" w:color="auto"/>
              </w:divBdr>
            </w:div>
          </w:divsChild>
        </w:div>
        <w:div w:id="1048913492">
          <w:marLeft w:val="0"/>
          <w:marRight w:val="0"/>
          <w:marTop w:val="0"/>
          <w:marBottom w:val="0"/>
          <w:divBdr>
            <w:top w:val="none" w:sz="0" w:space="0" w:color="auto"/>
            <w:left w:val="none" w:sz="0" w:space="0" w:color="auto"/>
            <w:bottom w:val="none" w:sz="0" w:space="0" w:color="auto"/>
            <w:right w:val="none" w:sz="0" w:space="0" w:color="auto"/>
          </w:divBdr>
        </w:div>
      </w:divsChild>
    </w:div>
    <w:div w:id="154302151">
      <w:bodyDiv w:val="1"/>
      <w:marLeft w:val="0"/>
      <w:marRight w:val="0"/>
      <w:marTop w:val="0"/>
      <w:marBottom w:val="0"/>
      <w:divBdr>
        <w:top w:val="none" w:sz="0" w:space="0" w:color="auto"/>
        <w:left w:val="none" w:sz="0" w:space="0" w:color="auto"/>
        <w:bottom w:val="none" w:sz="0" w:space="0" w:color="auto"/>
        <w:right w:val="none" w:sz="0" w:space="0" w:color="auto"/>
      </w:divBdr>
    </w:div>
    <w:div w:id="159974277">
      <w:bodyDiv w:val="1"/>
      <w:marLeft w:val="0"/>
      <w:marRight w:val="0"/>
      <w:marTop w:val="0"/>
      <w:marBottom w:val="0"/>
      <w:divBdr>
        <w:top w:val="none" w:sz="0" w:space="0" w:color="auto"/>
        <w:left w:val="none" w:sz="0" w:space="0" w:color="auto"/>
        <w:bottom w:val="none" w:sz="0" w:space="0" w:color="auto"/>
        <w:right w:val="none" w:sz="0" w:space="0" w:color="auto"/>
      </w:divBdr>
    </w:div>
    <w:div w:id="166330980">
      <w:bodyDiv w:val="1"/>
      <w:marLeft w:val="0"/>
      <w:marRight w:val="0"/>
      <w:marTop w:val="0"/>
      <w:marBottom w:val="0"/>
      <w:divBdr>
        <w:top w:val="none" w:sz="0" w:space="0" w:color="auto"/>
        <w:left w:val="none" w:sz="0" w:space="0" w:color="auto"/>
        <w:bottom w:val="none" w:sz="0" w:space="0" w:color="auto"/>
        <w:right w:val="none" w:sz="0" w:space="0" w:color="auto"/>
      </w:divBdr>
    </w:div>
    <w:div w:id="191459213">
      <w:bodyDiv w:val="1"/>
      <w:marLeft w:val="0"/>
      <w:marRight w:val="0"/>
      <w:marTop w:val="0"/>
      <w:marBottom w:val="0"/>
      <w:divBdr>
        <w:top w:val="none" w:sz="0" w:space="0" w:color="auto"/>
        <w:left w:val="none" w:sz="0" w:space="0" w:color="auto"/>
        <w:bottom w:val="none" w:sz="0" w:space="0" w:color="auto"/>
        <w:right w:val="none" w:sz="0" w:space="0" w:color="auto"/>
      </w:divBdr>
    </w:div>
    <w:div w:id="266546438">
      <w:bodyDiv w:val="1"/>
      <w:marLeft w:val="0"/>
      <w:marRight w:val="0"/>
      <w:marTop w:val="0"/>
      <w:marBottom w:val="0"/>
      <w:divBdr>
        <w:top w:val="none" w:sz="0" w:space="0" w:color="auto"/>
        <w:left w:val="none" w:sz="0" w:space="0" w:color="auto"/>
        <w:bottom w:val="none" w:sz="0" w:space="0" w:color="auto"/>
        <w:right w:val="none" w:sz="0" w:space="0" w:color="auto"/>
      </w:divBdr>
    </w:div>
    <w:div w:id="304899113">
      <w:bodyDiv w:val="1"/>
      <w:marLeft w:val="0"/>
      <w:marRight w:val="0"/>
      <w:marTop w:val="0"/>
      <w:marBottom w:val="0"/>
      <w:divBdr>
        <w:top w:val="none" w:sz="0" w:space="0" w:color="auto"/>
        <w:left w:val="none" w:sz="0" w:space="0" w:color="auto"/>
        <w:bottom w:val="none" w:sz="0" w:space="0" w:color="auto"/>
        <w:right w:val="none" w:sz="0" w:space="0" w:color="auto"/>
      </w:divBdr>
    </w:div>
    <w:div w:id="306976145">
      <w:bodyDiv w:val="1"/>
      <w:marLeft w:val="0"/>
      <w:marRight w:val="0"/>
      <w:marTop w:val="0"/>
      <w:marBottom w:val="0"/>
      <w:divBdr>
        <w:top w:val="none" w:sz="0" w:space="0" w:color="auto"/>
        <w:left w:val="none" w:sz="0" w:space="0" w:color="auto"/>
        <w:bottom w:val="none" w:sz="0" w:space="0" w:color="auto"/>
        <w:right w:val="none" w:sz="0" w:space="0" w:color="auto"/>
      </w:divBdr>
    </w:div>
    <w:div w:id="392168542">
      <w:bodyDiv w:val="1"/>
      <w:marLeft w:val="0"/>
      <w:marRight w:val="0"/>
      <w:marTop w:val="0"/>
      <w:marBottom w:val="0"/>
      <w:divBdr>
        <w:top w:val="none" w:sz="0" w:space="0" w:color="auto"/>
        <w:left w:val="none" w:sz="0" w:space="0" w:color="auto"/>
        <w:bottom w:val="none" w:sz="0" w:space="0" w:color="auto"/>
        <w:right w:val="none" w:sz="0" w:space="0" w:color="auto"/>
      </w:divBdr>
    </w:div>
    <w:div w:id="406729023">
      <w:bodyDiv w:val="1"/>
      <w:marLeft w:val="0"/>
      <w:marRight w:val="0"/>
      <w:marTop w:val="0"/>
      <w:marBottom w:val="0"/>
      <w:divBdr>
        <w:top w:val="none" w:sz="0" w:space="0" w:color="auto"/>
        <w:left w:val="none" w:sz="0" w:space="0" w:color="auto"/>
        <w:bottom w:val="none" w:sz="0" w:space="0" w:color="auto"/>
        <w:right w:val="none" w:sz="0" w:space="0" w:color="auto"/>
      </w:divBdr>
    </w:div>
    <w:div w:id="415175147">
      <w:bodyDiv w:val="1"/>
      <w:marLeft w:val="0"/>
      <w:marRight w:val="0"/>
      <w:marTop w:val="0"/>
      <w:marBottom w:val="0"/>
      <w:divBdr>
        <w:top w:val="none" w:sz="0" w:space="0" w:color="auto"/>
        <w:left w:val="none" w:sz="0" w:space="0" w:color="auto"/>
        <w:bottom w:val="none" w:sz="0" w:space="0" w:color="auto"/>
        <w:right w:val="none" w:sz="0" w:space="0" w:color="auto"/>
      </w:divBdr>
    </w:div>
    <w:div w:id="481428463">
      <w:bodyDiv w:val="1"/>
      <w:marLeft w:val="0"/>
      <w:marRight w:val="0"/>
      <w:marTop w:val="0"/>
      <w:marBottom w:val="0"/>
      <w:divBdr>
        <w:top w:val="none" w:sz="0" w:space="0" w:color="auto"/>
        <w:left w:val="none" w:sz="0" w:space="0" w:color="auto"/>
        <w:bottom w:val="none" w:sz="0" w:space="0" w:color="auto"/>
        <w:right w:val="none" w:sz="0" w:space="0" w:color="auto"/>
      </w:divBdr>
    </w:div>
    <w:div w:id="490145681">
      <w:bodyDiv w:val="1"/>
      <w:marLeft w:val="0"/>
      <w:marRight w:val="0"/>
      <w:marTop w:val="0"/>
      <w:marBottom w:val="0"/>
      <w:divBdr>
        <w:top w:val="none" w:sz="0" w:space="0" w:color="auto"/>
        <w:left w:val="none" w:sz="0" w:space="0" w:color="auto"/>
        <w:bottom w:val="none" w:sz="0" w:space="0" w:color="auto"/>
        <w:right w:val="none" w:sz="0" w:space="0" w:color="auto"/>
      </w:divBdr>
      <w:divsChild>
        <w:div w:id="1716852498">
          <w:marLeft w:val="0"/>
          <w:marRight w:val="0"/>
          <w:marTop w:val="0"/>
          <w:marBottom w:val="0"/>
          <w:divBdr>
            <w:top w:val="none" w:sz="0" w:space="0" w:color="auto"/>
            <w:left w:val="none" w:sz="0" w:space="0" w:color="auto"/>
            <w:bottom w:val="none" w:sz="0" w:space="0" w:color="auto"/>
            <w:right w:val="none" w:sz="0" w:space="0" w:color="auto"/>
          </w:divBdr>
        </w:div>
      </w:divsChild>
    </w:div>
    <w:div w:id="528878004">
      <w:bodyDiv w:val="1"/>
      <w:marLeft w:val="0"/>
      <w:marRight w:val="0"/>
      <w:marTop w:val="0"/>
      <w:marBottom w:val="0"/>
      <w:divBdr>
        <w:top w:val="none" w:sz="0" w:space="0" w:color="auto"/>
        <w:left w:val="none" w:sz="0" w:space="0" w:color="auto"/>
        <w:bottom w:val="none" w:sz="0" w:space="0" w:color="auto"/>
        <w:right w:val="none" w:sz="0" w:space="0" w:color="auto"/>
      </w:divBdr>
      <w:divsChild>
        <w:div w:id="1544519363">
          <w:marLeft w:val="0"/>
          <w:marRight w:val="0"/>
          <w:marTop w:val="0"/>
          <w:marBottom w:val="0"/>
          <w:divBdr>
            <w:top w:val="none" w:sz="0" w:space="0" w:color="auto"/>
            <w:left w:val="none" w:sz="0" w:space="0" w:color="auto"/>
            <w:bottom w:val="none" w:sz="0" w:space="0" w:color="auto"/>
            <w:right w:val="none" w:sz="0" w:space="0" w:color="auto"/>
          </w:divBdr>
        </w:div>
      </w:divsChild>
    </w:div>
    <w:div w:id="541677675">
      <w:bodyDiv w:val="1"/>
      <w:marLeft w:val="0"/>
      <w:marRight w:val="0"/>
      <w:marTop w:val="0"/>
      <w:marBottom w:val="0"/>
      <w:divBdr>
        <w:top w:val="none" w:sz="0" w:space="0" w:color="auto"/>
        <w:left w:val="none" w:sz="0" w:space="0" w:color="auto"/>
        <w:bottom w:val="none" w:sz="0" w:space="0" w:color="auto"/>
        <w:right w:val="none" w:sz="0" w:space="0" w:color="auto"/>
      </w:divBdr>
    </w:div>
    <w:div w:id="557595857">
      <w:bodyDiv w:val="1"/>
      <w:marLeft w:val="0"/>
      <w:marRight w:val="0"/>
      <w:marTop w:val="0"/>
      <w:marBottom w:val="0"/>
      <w:divBdr>
        <w:top w:val="none" w:sz="0" w:space="0" w:color="auto"/>
        <w:left w:val="none" w:sz="0" w:space="0" w:color="auto"/>
        <w:bottom w:val="none" w:sz="0" w:space="0" w:color="auto"/>
        <w:right w:val="none" w:sz="0" w:space="0" w:color="auto"/>
      </w:divBdr>
    </w:div>
    <w:div w:id="613630690">
      <w:bodyDiv w:val="1"/>
      <w:marLeft w:val="0"/>
      <w:marRight w:val="0"/>
      <w:marTop w:val="0"/>
      <w:marBottom w:val="0"/>
      <w:divBdr>
        <w:top w:val="none" w:sz="0" w:space="0" w:color="auto"/>
        <w:left w:val="none" w:sz="0" w:space="0" w:color="auto"/>
        <w:bottom w:val="none" w:sz="0" w:space="0" w:color="auto"/>
        <w:right w:val="none" w:sz="0" w:space="0" w:color="auto"/>
      </w:divBdr>
    </w:div>
    <w:div w:id="625352445">
      <w:bodyDiv w:val="1"/>
      <w:marLeft w:val="0"/>
      <w:marRight w:val="0"/>
      <w:marTop w:val="0"/>
      <w:marBottom w:val="0"/>
      <w:divBdr>
        <w:top w:val="none" w:sz="0" w:space="0" w:color="auto"/>
        <w:left w:val="none" w:sz="0" w:space="0" w:color="auto"/>
        <w:bottom w:val="none" w:sz="0" w:space="0" w:color="auto"/>
        <w:right w:val="none" w:sz="0" w:space="0" w:color="auto"/>
      </w:divBdr>
      <w:divsChild>
        <w:div w:id="1996837261">
          <w:marLeft w:val="0"/>
          <w:marRight w:val="0"/>
          <w:marTop w:val="0"/>
          <w:marBottom w:val="0"/>
          <w:divBdr>
            <w:top w:val="none" w:sz="0" w:space="0" w:color="auto"/>
            <w:left w:val="none" w:sz="0" w:space="0" w:color="auto"/>
            <w:bottom w:val="none" w:sz="0" w:space="0" w:color="auto"/>
            <w:right w:val="none" w:sz="0" w:space="0" w:color="auto"/>
          </w:divBdr>
        </w:div>
      </w:divsChild>
    </w:div>
    <w:div w:id="627663728">
      <w:bodyDiv w:val="1"/>
      <w:marLeft w:val="0"/>
      <w:marRight w:val="0"/>
      <w:marTop w:val="0"/>
      <w:marBottom w:val="0"/>
      <w:divBdr>
        <w:top w:val="none" w:sz="0" w:space="0" w:color="auto"/>
        <w:left w:val="none" w:sz="0" w:space="0" w:color="auto"/>
        <w:bottom w:val="none" w:sz="0" w:space="0" w:color="auto"/>
        <w:right w:val="none" w:sz="0" w:space="0" w:color="auto"/>
      </w:divBdr>
    </w:div>
    <w:div w:id="636758288">
      <w:bodyDiv w:val="1"/>
      <w:marLeft w:val="0"/>
      <w:marRight w:val="0"/>
      <w:marTop w:val="0"/>
      <w:marBottom w:val="0"/>
      <w:divBdr>
        <w:top w:val="none" w:sz="0" w:space="0" w:color="auto"/>
        <w:left w:val="none" w:sz="0" w:space="0" w:color="auto"/>
        <w:bottom w:val="none" w:sz="0" w:space="0" w:color="auto"/>
        <w:right w:val="none" w:sz="0" w:space="0" w:color="auto"/>
      </w:divBdr>
    </w:div>
    <w:div w:id="652294270">
      <w:bodyDiv w:val="1"/>
      <w:marLeft w:val="0"/>
      <w:marRight w:val="0"/>
      <w:marTop w:val="0"/>
      <w:marBottom w:val="0"/>
      <w:divBdr>
        <w:top w:val="none" w:sz="0" w:space="0" w:color="auto"/>
        <w:left w:val="none" w:sz="0" w:space="0" w:color="auto"/>
        <w:bottom w:val="none" w:sz="0" w:space="0" w:color="auto"/>
        <w:right w:val="none" w:sz="0" w:space="0" w:color="auto"/>
      </w:divBdr>
    </w:div>
    <w:div w:id="705134238">
      <w:bodyDiv w:val="1"/>
      <w:marLeft w:val="0"/>
      <w:marRight w:val="0"/>
      <w:marTop w:val="0"/>
      <w:marBottom w:val="0"/>
      <w:divBdr>
        <w:top w:val="none" w:sz="0" w:space="0" w:color="auto"/>
        <w:left w:val="none" w:sz="0" w:space="0" w:color="auto"/>
        <w:bottom w:val="none" w:sz="0" w:space="0" w:color="auto"/>
        <w:right w:val="none" w:sz="0" w:space="0" w:color="auto"/>
      </w:divBdr>
      <w:divsChild>
        <w:div w:id="397485316">
          <w:marLeft w:val="0"/>
          <w:marRight w:val="0"/>
          <w:marTop w:val="0"/>
          <w:marBottom w:val="0"/>
          <w:divBdr>
            <w:top w:val="none" w:sz="0" w:space="0" w:color="auto"/>
            <w:left w:val="none" w:sz="0" w:space="0" w:color="auto"/>
            <w:bottom w:val="none" w:sz="0" w:space="0" w:color="auto"/>
            <w:right w:val="none" w:sz="0" w:space="0" w:color="auto"/>
          </w:divBdr>
        </w:div>
        <w:div w:id="1477646959">
          <w:marLeft w:val="0"/>
          <w:marRight w:val="0"/>
          <w:marTop w:val="0"/>
          <w:marBottom w:val="0"/>
          <w:divBdr>
            <w:top w:val="none" w:sz="0" w:space="0" w:color="auto"/>
            <w:left w:val="none" w:sz="0" w:space="0" w:color="auto"/>
            <w:bottom w:val="none" w:sz="0" w:space="0" w:color="auto"/>
            <w:right w:val="none" w:sz="0" w:space="0" w:color="auto"/>
          </w:divBdr>
        </w:div>
      </w:divsChild>
    </w:div>
    <w:div w:id="709381659">
      <w:bodyDiv w:val="1"/>
      <w:marLeft w:val="0"/>
      <w:marRight w:val="0"/>
      <w:marTop w:val="0"/>
      <w:marBottom w:val="0"/>
      <w:divBdr>
        <w:top w:val="none" w:sz="0" w:space="0" w:color="auto"/>
        <w:left w:val="none" w:sz="0" w:space="0" w:color="auto"/>
        <w:bottom w:val="none" w:sz="0" w:space="0" w:color="auto"/>
        <w:right w:val="none" w:sz="0" w:space="0" w:color="auto"/>
      </w:divBdr>
    </w:div>
    <w:div w:id="819227551">
      <w:bodyDiv w:val="1"/>
      <w:marLeft w:val="0"/>
      <w:marRight w:val="0"/>
      <w:marTop w:val="0"/>
      <w:marBottom w:val="0"/>
      <w:divBdr>
        <w:top w:val="none" w:sz="0" w:space="0" w:color="auto"/>
        <w:left w:val="none" w:sz="0" w:space="0" w:color="auto"/>
        <w:bottom w:val="none" w:sz="0" w:space="0" w:color="auto"/>
        <w:right w:val="none" w:sz="0" w:space="0" w:color="auto"/>
      </w:divBdr>
    </w:div>
    <w:div w:id="858277919">
      <w:bodyDiv w:val="1"/>
      <w:marLeft w:val="0"/>
      <w:marRight w:val="0"/>
      <w:marTop w:val="0"/>
      <w:marBottom w:val="0"/>
      <w:divBdr>
        <w:top w:val="none" w:sz="0" w:space="0" w:color="auto"/>
        <w:left w:val="none" w:sz="0" w:space="0" w:color="auto"/>
        <w:bottom w:val="none" w:sz="0" w:space="0" w:color="auto"/>
        <w:right w:val="none" w:sz="0" w:space="0" w:color="auto"/>
      </w:divBdr>
    </w:div>
    <w:div w:id="889728312">
      <w:bodyDiv w:val="1"/>
      <w:marLeft w:val="0"/>
      <w:marRight w:val="0"/>
      <w:marTop w:val="0"/>
      <w:marBottom w:val="0"/>
      <w:divBdr>
        <w:top w:val="none" w:sz="0" w:space="0" w:color="auto"/>
        <w:left w:val="none" w:sz="0" w:space="0" w:color="auto"/>
        <w:bottom w:val="none" w:sz="0" w:space="0" w:color="auto"/>
        <w:right w:val="none" w:sz="0" w:space="0" w:color="auto"/>
      </w:divBdr>
      <w:divsChild>
        <w:div w:id="259799299">
          <w:marLeft w:val="0"/>
          <w:marRight w:val="0"/>
          <w:marTop w:val="0"/>
          <w:marBottom w:val="0"/>
          <w:divBdr>
            <w:top w:val="none" w:sz="0" w:space="0" w:color="auto"/>
            <w:left w:val="none" w:sz="0" w:space="0" w:color="auto"/>
            <w:bottom w:val="none" w:sz="0" w:space="0" w:color="auto"/>
            <w:right w:val="none" w:sz="0" w:space="0" w:color="auto"/>
          </w:divBdr>
        </w:div>
      </w:divsChild>
    </w:div>
    <w:div w:id="941455743">
      <w:bodyDiv w:val="1"/>
      <w:marLeft w:val="0"/>
      <w:marRight w:val="0"/>
      <w:marTop w:val="0"/>
      <w:marBottom w:val="0"/>
      <w:divBdr>
        <w:top w:val="none" w:sz="0" w:space="0" w:color="auto"/>
        <w:left w:val="none" w:sz="0" w:space="0" w:color="auto"/>
        <w:bottom w:val="none" w:sz="0" w:space="0" w:color="auto"/>
        <w:right w:val="none" w:sz="0" w:space="0" w:color="auto"/>
      </w:divBdr>
      <w:divsChild>
        <w:div w:id="1271935351">
          <w:marLeft w:val="0"/>
          <w:marRight w:val="0"/>
          <w:marTop w:val="0"/>
          <w:marBottom w:val="0"/>
          <w:divBdr>
            <w:top w:val="none" w:sz="0" w:space="0" w:color="auto"/>
            <w:left w:val="none" w:sz="0" w:space="0" w:color="auto"/>
            <w:bottom w:val="none" w:sz="0" w:space="0" w:color="auto"/>
            <w:right w:val="none" w:sz="0" w:space="0" w:color="auto"/>
          </w:divBdr>
        </w:div>
      </w:divsChild>
    </w:div>
    <w:div w:id="964771534">
      <w:bodyDiv w:val="1"/>
      <w:marLeft w:val="0"/>
      <w:marRight w:val="0"/>
      <w:marTop w:val="0"/>
      <w:marBottom w:val="0"/>
      <w:divBdr>
        <w:top w:val="none" w:sz="0" w:space="0" w:color="auto"/>
        <w:left w:val="none" w:sz="0" w:space="0" w:color="auto"/>
        <w:bottom w:val="none" w:sz="0" w:space="0" w:color="auto"/>
        <w:right w:val="none" w:sz="0" w:space="0" w:color="auto"/>
      </w:divBdr>
      <w:divsChild>
        <w:div w:id="1752702994">
          <w:marLeft w:val="0"/>
          <w:marRight w:val="0"/>
          <w:marTop w:val="0"/>
          <w:marBottom w:val="0"/>
          <w:divBdr>
            <w:top w:val="none" w:sz="0" w:space="0" w:color="auto"/>
            <w:left w:val="none" w:sz="0" w:space="0" w:color="auto"/>
            <w:bottom w:val="none" w:sz="0" w:space="0" w:color="auto"/>
            <w:right w:val="none" w:sz="0" w:space="0" w:color="auto"/>
          </w:divBdr>
        </w:div>
        <w:div w:id="1894806190">
          <w:marLeft w:val="0"/>
          <w:marRight w:val="0"/>
          <w:marTop w:val="0"/>
          <w:marBottom w:val="0"/>
          <w:divBdr>
            <w:top w:val="none" w:sz="0" w:space="0" w:color="auto"/>
            <w:left w:val="none" w:sz="0" w:space="0" w:color="auto"/>
            <w:bottom w:val="none" w:sz="0" w:space="0" w:color="auto"/>
            <w:right w:val="none" w:sz="0" w:space="0" w:color="auto"/>
          </w:divBdr>
          <w:divsChild>
            <w:div w:id="154836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58294">
      <w:bodyDiv w:val="1"/>
      <w:marLeft w:val="0"/>
      <w:marRight w:val="0"/>
      <w:marTop w:val="0"/>
      <w:marBottom w:val="0"/>
      <w:divBdr>
        <w:top w:val="none" w:sz="0" w:space="0" w:color="auto"/>
        <w:left w:val="none" w:sz="0" w:space="0" w:color="auto"/>
        <w:bottom w:val="none" w:sz="0" w:space="0" w:color="auto"/>
        <w:right w:val="none" w:sz="0" w:space="0" w:color="auto"/>
      </w:divBdr>
    </w:div>
    <w:div w:id="981037196">
      <w:bodyDiv w:val="1"/>
      <w:marLeft w:val="0"/>
      <w:marRight w:val="0"/>
      <w:marTop w:val="0"/>
      <w:marBottom w:val="0"/>
      <w:divBdr>
        <w:top w:val="none" w:sz="0" w:space="0" w:color="auto"/>
        <w:left w:val="none" w:sz="0" w:space="0" w:color="auto"/>
        <w:bottom w:val="none" w:sz="0" w:space="0" w:color="auto"/>
        <w:right w:val="none" w:sz="0" w:space="0" w:color="auto"/>
      </w:divBdr>
    </w:div>
    <w:div w:id="1006520671">
      <w:bodyDiv w:val="1"/>
      <w:marLeft w:val="0"/>
      <w:marRight w:val="0"/>
      <w:marTop w:val="0"/>
      <w:marBottom w:val="0"/>
      <w:divBdr>
        <w:top w:val="none" w:sz="0" w:space="0" w:color="auto"/>
        <w:left w:val="none" w:sz="0" w:space="0" w:color="auto"/>
        <w:bottom w:val="none" w:sz="0" w:space="0" w:color="auto"/>
        <w:right w:val="none" w:sz="0" w:space="0" w:color="auto"/>
      </w:divBdr>
    </w:div>
    <w:div w:id="1050421573">
      <w:bodyDiv w:val="1"/>
      <w:marLeft w:val="0"/>
      <w:marRight w:val="0"/>
      <w:marTop w:val="0"/>
      <w:marBottom w:val="0"/>
      <w:divBdr>
        <w:top w:val="none" w:sz="0" w:space="0" w:color="auto"/>
        <w:left w:val="none" w:sz="0" w:space="0" w:color="auto"/>
        <w:bottom w:val="none" w:sz="0" w:space="0" w:color="auto"/>
        <w:right w:val="none" w:sz="0" w:space="0" w:color="auto"/>
      </w:divBdr>
      <w:divsChild>
        <w:div w:id="639383327">
          <w:marLeft w:val="0"/>
          <w:marRight w:val="0"/>
          <w:marTop w:val="0"/>
          <w:marBottom w:val="0"/>
          <w:divBdr>
            <w:top w:val="none" w:sz="0" w:space="0" w:color="auto"/>
            <w:left w:val="none" w:sz="0" w:space="0" w:color="auto"/>
            <w:bottom w:val="none" w:sz="0" w:space="0" w:color="auto"/>
            <w:right w:val="none" w:sz="0" w:space="0" w:color="auto"/>
          </w:divBdr>
        </w:div>
      </w:divsChild>
    </w:div>
    <w:div w:id="1058942340">
      <w:bodyDiv w:val="1"/>
      <w:marLeft w:val="0"/>
      <w:marRight w:val="0"/>
      <w:marTop w:val="0"/>
      <w:marBottom w:val="0"/>
      <w:divBdr>
        <w:top w:val="none" w:sz="0" w:space="0" w:color="auto"/>
        <w:left w:val="none" w:sz="0" w:space="0" w:color="auto"/>
        <w:bottom w:val="none" w:sz="0" w:space="0" w:color="auto"/>
        <w:right w:val="none" w:sz="0" w:space="0" w:color="auto"/>
      </w:divBdr>
    </w:div>
    <w:div w:id="1121847721">
      <w:bodyDiv w:val="1"/>
      <w:marLeft w:val="0"/>
      <w:marRight w:val="0"/>
      <w:marTop w:val="0"/>
      <w:marBottom w:val="0"/>
      <w:divBdr>
        <w:top w:val="none" w:sz="0" w:space="0" w:color="auto"/>
        <w:left w:val="none" w:sz="0" w:space="0" w:color="auto"/>
        <w:bottom w:val="none" w:sz="0" w:space="0" w:color="auto"/>
        <w:right w:val="none" w:sz="0" w:space="0" w:color="auto"/>
      </w:divBdr>
      <w:divsChild>
        <w:div w:id="13506850">
          <w:marLeft w:val="0"/>
          <w:marRight w:val="0"/>
          <w:marTop w:val="0"/>
          <w:marBottom w:val="0"/>
          <w:divBdr>
            <w:top w:val="none" w:sz="0" w:space="0" w:color="auto"/>
            <w:left w:val="none" w:sz="0" w:space="0" w:color="auto"/>
            <w:bottom w:val="none" w:sz="0" w:space="0" w:color="auto"/>
            <w:right w:val="none" w:sz="0" w:space="0" w:color="auto"/>
          </w:divBdr>
        </w:div>
        <w:div w:id="214123846">
          <w:marLeft w:val="0"/>
          <w:marRight w:val="0"/>
          <w:marTop w:val="0"/>
          <w:marBottom w:val="0"/>
          <w:divBdr>
            <w:top w:val="none" w:sz="0" w:space="0" w:color="auto"/>
            <w:left w:val="none" w:sz="0" w:space="0" w:color="auto"/>
            <w:bottom w:val="none" w:sz="0" w:space="0" w:color="auto"/>
            <w:right w:val="none" w:sz="0" w:space="0" w:color="auto"/>
          </w:divBdr>
        </w:div>
      </w:divsChild>
    </w:div>
    <w:div w:id="1150899865">
      <w:bodyDiv w:val="1"/>
      <w:marLeft w:val="0"/>
      <w:marRight w:val="0"/>
      <w:marTop w:val="0"/>
      <w:marBottom w:val="0"/>
      <w:divBdr>
        <w:top w:val="none" w:sz="0" w:space="0" w:color="auto"/>
        <w:left w:val="none" w:sz="0" w:space="0" w:color="auto"/>
        <w:bottom w:val="none" w:sz="0" w:space="0" w:color="auto"/>
        <w:right w:val="none" w:sz="0" w:space="0" w:color="auto"/>
      </w:divBdr>
    </w:div>
    <w:div w:id="1187059128">
      <w:bodyDiv w:val="1"/>
      <w:marLeft w:val="0"/>
      <w:marRight w:val="0"/>
      <w:marTop w:val="0"/>
      <w:marBottom w:val="0"/>
      <w:divBdr>
        <w:top w:val="none" w:sz="0" w:space="0" w:color="auto"/>
        <w:left w:val="none" w:sz="0" w:space="0" w:color="auto"/>
        <w:bottom w:val="none" w:sz="0" w:space="0" w:color="auto"/>
        <w:right w:val="none" w:sz="0" w:space="0" w:color="auto"/>
      </w:divBdr>
    </w:div>
    <w:div w:id="1293681326">
      <w:bodyDiv w:val="1"/>
      <w:marLeft w:val="0"/>
      <w:marRight w:val="0"/>
      <w:marTop w:val="0"/>
      <w:marBottom w:val="0"/>
      <w:divBdr>
        <w:top w:val="none" w:sz="0" w:space="0" w:color="auto"/>
        <w:left w:val="none" w:sz="0" w:space="0" w:color="auto"/>
        <w:bottom w:val="none" w:sz="0" w:space="0" w:color="auto"/>
        <w:right w:val="none" w:sz="0" w:space="0" w:color="auto"/>
      </w:divBdr>
    </w:div>
    <w:div w:id="1367828046">
      <w:bodyDiv w:val="1"/>
      <w:marLeft w:val="0"/>
      <w:marRight w:val="0"/>
      <w:marTop w:val="0"/>
      <w:marBottom w:val="0"/>
      <w:divBdr>
        <w:top w:val="none" w:sz="0" w:space="0" w:color="auto"/>
        <w:left w:val="none" w:sz="0" w:space="0" w:color="auto"/>
        <w:bottom w:val="none" w:sz="0" w:space="0" w:color="auto"/>
        <w:right w:val="none" w:sz="0" w:space="0" w:color="auto"/>
      </w:divBdr>
    </w:div>
    <w:div w:id="1374113108">
      <w:bodyDiv w:val="1"/>
      <w:marLeft w:val="0"/>
      <w:marRight w:val="0"/>
      <w:marTop w:val="0"/>
      <w:marBottom w:val="0"/>
      <w:divBdr>
        <w:top w:val="none" w:sz="0" w:space="0" w:color="auto"/>
        <w:left w:val="none" w:sz="0" w:space="0" w:color="auto"/>
        <w:bottom w:val="none" w:sz="0" w:space="0" w:color="auto"/>
        <w:right w:val="none" w:sz="0" w:space="0" w:color="auto"/>
      </w:divBdr>
    </w:div>
    <w:div w:id="1423643550">
      <w:bodyDiv w:val="1"/>
      <w:marLeft w:val="0"/>
      <w:marRight w:val="0"/>
      <w:marTop w:val="0"/>
      <w:marBottom w:val="0"/>
      <w:divBdr>
        <w:top w:val="none" w:sz="0" w:space="0" w:color="auto"/>
        <w:left w:val="none" w:sz="0" w:space="0" w:color="auto"/>
        <w:bottom w:val="none" w:sz="0" w:space="0" w:color="auto"/>
        <w:right w:val="none" w:sz="0" w:space="0" w:color="auto"/>
      </w:divBdr>
      <w:divsChild>
        <w:div w:id="2021928178">
          <w:marLeft w:val="0"/>
          <w:marRight w:val="0"/>
          <w:marTop w:val="0"/>
          <w:marBottom w:val="0"/>
          <w:divBdr>
            <w:top w:val="none" w:sz="0" w:space="0" w:color="auto"/>
            <w:left w:val="none" w:sz="0" w:space="0" w:color="auto"/>
            <w:bottom w:val="none" w:sz="0" w:space="0" w:color="auto"/>
            <w:right w:val="none" w:sz="0" w:space="0" w:color="auto"/>
          </w:divBdr>
        </w:div>
      </w:divsChild>
    </w:div>
    <w:div w:id="1437557701">
      <w:bodyDiv w:val="1"/>
      <w:marLeft w:val="0"/>
      <w:marRight w:val="0"/>
      <w:marTop w:val="0"/>
      <w:marBottom w:val="0"/>
      <w:divBdr>
        <w:top w:val="none" w:sz="0" w:space="0" w:color="auto"/>
        <w:left w:val="none" w:sz="0" w:space="0" w:color="auto"/>
        <w:bottom w:val="none" w:sz="0" w:space="0" w:color="auto"/>
        <w:right w:val="none" w:sz="0" w:space="0" w:color="auto"/>
      </w:divBdr>
      <w:divsChild>
        <w:div w:id="1918203264">
          <w:marLeft w:val="0"/>
          <w:marRight w:val="0"/>
          <w:marTop w:val="0"/>
          <w:marBottom w:val="0"/>
          <w:divBdr>
            <w:top w:val="none" w:sz="0" w:space="0" w:color="auto"/>
            <w:left w:val="none" w:sz="0" w:space="0" w:color="auto"/>
            <w:bottom w:val="none" w:sz="0" w:space="0" w:color="auto"/>
            <w:right w:val="none" w:sz="0" w:space="0" w:color="auto"/>
          </w:divBdr>
        </w:div>
      </w:divsChild>
    </w:div>
    <w:div w:id="1442455134">
      <w:bodyDiv w:val="1"/>
      <w:marLeft w:val="0"/>
      <w:marRight w:val="0"/>
      <w:marTop w:val="0"/>
      <w:marBottom w:val="0"/>
      <w:divBdr>
        <w:top w:val="none" w:sz="0" w:space="0" w:color="auto"/>
        <w:left w:val="none" w:sz="0" w:space="0" w:color="auto"/>
        <w:bottom w:val="none" w:sz="0" w:space="0" w:color="auto"/>
        <w:right w:val="none" w:sz="0" w:space="0" w:color="auto"/>
      </w:divBdr>
      <w:divsChild>
        <w:div w:id="696004015">
          <w:marLeft w:val="0"/>
          <w:marRight w:val="0"/>
          <w:marTop w:val="0"/>
          <w:marBottom w:val="0"/>
          <w:divBdr>
            <w:top w:val="none" w:sz="0" w:space="0" w:color="auto"/>
            <w:left w:val="none" w:sz="0" w:space="0" w:color="auto"/>
            <w:bottom w:val="none" w:sz="0" w:space="0" w:color="auto"/>
            <w:right w:val="none" w:sz="0" w:space="0" w:color="auto"/>
          </w:divBdr>
          <w:divsChild>
            <w:div w:id="870990961">
              <w:marLeft w:val="0"/>
              <w:marRight w:val="0"/>
              <w:marTop w:val="0"/>
              <w:marBottom w:val="0"/>
              <w:divBdr>
                <w:top w:val="none" w:sz="0" w:space="0" w:color="auto"/>
                <w:left w:val="none" w:sz="0" w:space="0" w:color="auto"/>
                <w:bottom w:val="none" w:sz="0" w:space="0" w:color="auto"/>
                <w:right w:val="none" w:sz="0" w:space="0" w:color="auto"/>
              </w:divBdr>
            </w:div>
            <w:div w:id="1062757086">
              <w:marLeft w:val="0"/>
              <w:marRight w:val="0"/>
              <w:marTop w:val="0"/>
              <w:marBottom w:val="0"/>
              <w:divBdr>
                <w:top w:val="none" w:sz="0" w:space="0" w:color="auto"/>
                <w:left w:val="none" w:sz="0" w:space="0" w:color="auto"/>
                <w:bottom w:val="none" w:sz="0" w:space="0" w:color="auto"/>
                <w:right w:val="none" w:sz="0" w:space="0" w:color="auto"/>
              </w:divBdr>
            </w:div>
            <w:div w:id="211969291">
              <w:marLeft w:val="0"/>
              <w:marRight w:val="0"/>
              <w:marTop w:val="0"/>
              <w:marBottom w:val="0"/>
              <w:divBdr>
                <w:top w:val="none" w:sz="0" w:space="0" w:color="auto"/>
                <w:left w:val="none" w:sz="0" w:space="0" w:color="auto"/>
                <w:bottom w:val="none" w:sz="0" w:space="0" w:color="auto"/>
                <w:right w:val="none" w:sz="0" w:space="0" w:color="auto"/>
              </w:divBdr>
            </w:div>
            <w:div w:id="1802382631">
              <w:marLeft w:val="0"/>
              <w:marRight w:val="0"/>
              <w:marTop w:val="0"/>
              <w:marBottom w:val="0"/>
              <w:divBdr>
                <w:top w:val="none" w:sz="0" w:space="0" w:color="auto"/>
                <w:left w:val="none" w:sz="0" w:space="0" w:color="auto"/>
                <w:bottom w:val="none" w:sz="0" w:space="0" w:color="auto"/>
                <w:right w:val="none" w:sz="0" w:space="0" w:color="auto"/>
              </w:divBdr>
            </w:div>
            <w:div w:id="1016883927">
              <w:marLeft w:val="0"/>
              <w:marRight w:val="0"/>
              <w:marTop w:val="0"/>
              <w:marBottom w:val="0"/>
              <w:divBdr>
                <w:top w:val="none" w:sz="0" w:space="0" w:color="auto"/>
                <w:left w:val="none" w:sz="0" w:space="0" w:color="auto"/>
                <w:bottom w:val="none" w:sz="0" w:space="0" w:color="auto"/>
                <w:right w:val="none" w:sz="0" w:space="0" w:color="auto"/>
              </w:divBdr>
            </w:div>
            <w:div w:id="1660423160">
              <w:marLeft w:val="0"/>
              <w:marRight w:val="0"/>
              <w:marTop w:val="0"/>
              <w:marBottom w:val="0"/>
              <w:divBdr>
                <w:top w:val="none" w:sz="0" w:space="0" w:color="auto"/>
                <w:left w:val="none" w:sz="0" w:space="0" w:color="auto"/>
                <w:bottom w:val="none" w:sz="0" w:space="0" w:color="auto"/>
                <w:right w:val="none" w:sz="0" w:space="0" w:color="auto"/>
              </w:divBdr>
            </w:div>
            <w:div w:id="806707058">
              <w:marLeft w:val="0"/>
              <w:marRight w:val="0"/>
              <w:marTop w:val="0"/>
              <w:marBottom w:val="0"/>
              <w:divBdr>
                <w:top w:val="none" w:sz="0" w:space="0" w:color="auto"/>
                <w:left w:val="none" w:sz="0" w:space="0" w:color="auto"/>
                <w:bottom w:val="none" w:sz="0" w:space="0" w:color="auto"/>
                <w:right w:val="none" w:sz="0" w:space="0" w:color="auto"/>
              </w:divBdr>
            </w:div>
            <w:div w:id="1085952912">
              <w:marLeft w:val="0"/>
              <w:marRight w:val="0"/>
              <w:marTop w:val="0"/>
              <w:marBottom w:val="0"/>
              <w:divBdr>
                <w:top w:val="none" w:sz="0" w:space="0" w:color="auto"/>
                <w:left w:val="none" w:sz="0" w:space="0" w:color="auto"/>
                <w:bottom w:val="none" w:sz="0" w:space="0" w:color="auto"/>
                <w:right w:val="none" w:sz="0" w:space="0" w:color="auto"/>
              </w:divBdr>
            </w:div>
            <w:div w:id="1842501035">
              <w:marLeft w:val="0"/>
              <w:marRight w:val="0"/>
              <w:marTop w:val="0"/>
              <w:marBottom w:val="0"/>
              <w:divBdr>
                <w:top w:val="none" w:sz="0" w:space="0" w:color="auto"/>
                <w:left w:val="none" w:sz="0" w:space="0" w:color="auto"/>
                <w:bottom w:val="none" w:sz="0" w:space="0" w:color="auto"/>
                <w:right w:val="none" w:sz="0" w:space="0" w:color="auto"/>
              </w:divBdr>
            </w:div>
            <w:div w:id="328872333">
              <w:marLeft w:val="0"/>
              <w:marRight w:val="0"/>
              <w:marTop w:val="0"/>
              <w:marBottom w:val="0"/>
              <w:divBdr>
                <w:top w:val="none" w:sz="0" w:space="0" w:color="auto"/>
                <w:left w:val="none" w:sz="0" w:space="0" w:color="auto"/>
                <w:bottom w:val="none" w:sz="0" w:space="0" w:color="auto"/>
                <w:right w:val="none" w:sz="0" w:space="0" w:color="auto"/>
              </w:divBdr>
            </w:div>
            <w:div w:id="1953511386">
              <w:marLeft w:val="0"/>
              <w:marRight w:val="0"/>
              <w:marTop w:val="0"/>
              <w:marBottom w:val="0"/>
              <w:divBdr>
                <w:top w:val="none" w:sz="0" w:space="0" w:color="auto"/>
                <w:left w:val="none" w:sz="0" w:space="0" w:color="auto"/>
                <w:bottom w:val="none" w:sz="0" w:space="0" w:color="auto"/>
                <w:right w:val="none" w:sz="0" w:space="0" w:color="auto"/>
              </w:divBdr>
            </w:div>
            <w:div w:id="1034891275">
              <w:marLeft w:val="0"/>
              <w:marRight w:val="0"/>
              <w:marTop w:val="0"/>
              <w:marBottom w:val="0"/>
              <w:divBdr>
                <w:top w:val="none" w:sz="0" w:space="0" w:color="auto"/>
                <w:left w:val="none" w:sz="0" w:space="0" w:color="auto"/>
                <w:bottom w:val="none" w:sz="0" w:space="0" w:color="auto"/>
                <w:right w:val="none" w:sz="0" w:space="0" w:color="auto"/>
              </w:divBdr>
            </w:div>
            <w:div w:id="792165203">
              <w:marLeft w:val="0"/>
              <w:marRight w:val="0"/>
              <w:marTop w:val="0"/>
              <w:marBottom w:val="0"/>
              <w:divBdr>
                <w:top w:val="none" w:sz="0" w:space="0" w:color="auto"/>
                <w:left w:val="none" w:sz="0" w:space="0" w:color="auto"/>
                <w:bottom w:val="none" w:sz="0" w:space="0" w:color="auto"/>
                <w:right w:val="none" w:sz="0" w:space="0" w:color="auto"/>
              </w:divBdr>
            </w:div>
            <w:div w:id="1405448321">
              <w:marLeft w:val="0"/>
              <w:marRight w:val="0"/>
              <w:marTop w:val="0"/>
              <w:marBottom w:val="0"/>
              <w:divBdr>
                <w:top w:val="none" w:sz="0" w:space="0" w:color="auto"/>
                <w:left w:val="none" w:sz="0" w:space="0" w:color="auto"/>
                <w:bottom w:val="none" w:sz="0" w:space="0" w:color="auto"/>
                <w:right w:val="none" w:sz="0" w:space="0" w:color="auto"/>
              </w:divBdr>
            </w:div>
            <w:div w:id="621810672">
              <w:marLeft w:val="0"/>
              <w:marRight w:val="0"/>
              <w:marTop w:val="0"/>
              <w:marBottom w:val="0"/>
              <w:divBdr>
                <w:top w:val="none" w:sz="0" w:space="0" w:color="auto"/>
                <w:left w:val="none" w:sz="0" w:space="0" w:color="auto"/>
                <w:bottom w:val="none" w:sz="0" w:space="0" w:color="auto"/>
                <w:right w:val="none" w:sz="0" w:space="0" w:color="auto"/>
              </w:divBdr>
            </w:div>
            <w:div w:id="1611619477">
              <w:marLeft w:val="0"/>
              <w:marRight w:val="0"/>
              <w:marTop w:val="0"/>
              <w:marBottom w:val="0"/>
              <w:divBdr>
                <w:top w:val="none" w:sz="0" w:space="0" w:color="auto"/>
                <w:left w:val="none" w:sz="0" w:space="0" w:color="auto"/>
                <w:bottom w:val="none" w:sz="0" w:space="0" w:color="auto"/>
                <w:right w:val="none" w:sz="0" w:space="0" w:color="auto"/>
              </w:divBdr>
            </w:div>
            <w:div w:id="1832329647">
              <w:marLeft w:val="0"/>
              <w:marRight w:val="0"/>
              <w:marTop w:val="0"/>
              <w:marBottom w:val="0"/>
              <w:divBdr>
                <w:top w:val="none" w:sz="0" w:space="0" w:color="auto"/>
                <w:left w:val="none" w:sz="0" w:space="0" w:color="auto"/>
                <w:bottom w:val="none" w:sz="0" w:space="0" w:color="auto"/>
                <w:right w:val="none" w:sz="0" w:space="0" w:color="auto"/>
              </w:divBdr>
            </w:div>
            <w:div w:id="1320228640">
              <w:marLeft w:val="0"/>
              <w:marRight w:val="0"/>
              <w:marTop w:val="0"/>
              <w:marBottom w:val="0"/>
              <w:divBdr>
                <w:top w:val="none" w:sz="0" w:space="0" w:color="auto"/>
                <w:left w:val="none" w:sz="0" w:space="0" w:color="auto"/>
                <w:bottom w:val="none" w:sz="0" w:space="0" w:color="auto"/>
                <w:right w:val="none" w:sz="0" w:space="0" w:color="auto"/>
              </w:divBdr>
            </w:div>
            <w:div w:id="719479342">
              <w:marLeft w:val="0"/>
              <w:marRight w:val="0"/>
              <w:marTop w:val="0"/>
              <w:marBottom w:val="0"/>
              <w:divBdr>
                <w:top w:val="none" w:sz="0" w:space="0" w:color="auto"/>
                <w:left w:val="none" w:sz="0" w:space="0" w:color="auto"/>
                <w:bottom w:val="none" w:sz="0" w:space="0" w:color="auto"/>
                <w:right w:val="none" w:sz="0" w:space="0" w:color="auto"/>
              </w:divBdr>
            </w:div>
            <w:div w:id="296841751">
              <w:marLeft w:val="0"/>
              <w:marRight w:val="0"/>
              <w:marTop w:val="0"/>
              <w:marBottom w:val="0"/>
              <w:divBdr>
                <w:top w:val="none" w:sz="0" w:space="0" w:color="auto"/>
                <w:left w:val="none" w:sz="0" w:space="0" w:color="auto"/>
                <w:bottom w:val="none" w:sz="0" w:space="0" w:color="auto"/>
                <w:right w:val="none" w:sz="0" w:space="0" w:color="auto"/>
              </w:divBdr>
            </w:div>
            <w:div w:id="120466732">
              <w:marLeft w:val="0"/>
              <w:marRight w:val="0"/>
              <w:marTop w:val="0"/>
              <w:marBottom w:val="0"/>
              <w:divBdr>
                <w:top w:val="none" w:sz="0" w:space="0" w:color="auto"/>
                <w:left w:val="none" w:sz="0" w:space="0" w:color="auto"/>
                <w:bottom w:val="none" w:sz="0" w:space="0" w:color="auto"/>
                <w:right w:val="none" w:sz="0" w:space="0" w:color="auto"/>
              </w:divBdr>
            </w:div>
            <w:div w:id="38436721">
              <w:marLeft w:val="0"/>
              <w:marRight w:val="0"/>
              <w:marTop w:val="0"/>
              <w:marBottom w:val="0"/>
              <w:divBdr>
                <w:top w:val="none" w:sz="0" w:space="0" w:color="auto"/>
                <w:left w:val="none" w:sz="0" w:space="0" w:color="auto"/>
                <w:bottom w:val="none" w:sz="0" w:space="0" w:color="auto"/>
                <w:right w:val="none" w:sz="0" w:space="0" w:color="auto"/>
              </w:divBdr>
            </w:div>
            <w:div w:id="1058163410">
              <w:marLeft w:val="0"/>
              <w:marRight w:val="0"/>
              <w:marTop w:val="0"/>
              <w:marBottom w:val="0"/>
              <w:divBdr>
                <w:top w:val="none" w:sz="0" w:space="0" w:color="auto"/>
                <w:left w:val="none" w:sz="0" w:space="0" w:color="auto"/>
                <w:bottom w:val="none" w:sz="0" w:space="0" w:color="auto"/>
                <w:right w:val="none" w:sz="0" w:space="0" w:color="auto"/>
              </w:divBdr>
            </w:div>
            <w:div w:id="2013290621">
              <w:marLeft w:val="0"/>
              <w:marRight w:val="0"/>
              <w:marTop w:val="0"/>
              <w:marBottom w:val="0"/>
              <w:divBdr>
                <w:top w:val="none" w:sz="0" w:space="0" w:color="auto"/>
                <w:left w:val="none" w:sz="0" w:space="0" w:color="auto"/>
                <w:bottom w:val="none" w:sz="0" w:space="0" w:color="auto"/>
                <w:right w:val="none" w:sz="0" w:space="0" w:color="auto"/>
              </w:divBdr>
            </w:div>
            <w:div w:id="1261646945">
              <w:marLeft w:val="0"/>
              <w:marRight w:val="0"/>
              <w:marTop w:val="0"/>
              <w:marBottom w:val="0"/>
              <w:divBdr>
                <w:top w:val="none" w:sz="0" w:space="0" w:color="auto"/>
                <w:left w:val="none" w:sz="0" w:space="0" w:color="auto"/>
                <w:bottom w:val="none" w:sz="0" w:space="0" w:color="auto"/>
                <w:right w:val="none" w:sz="0" w:space="0" w:color="auto"/>
              </w:divBdr>
            </w:div>
            <w:div w:id="63914749">
              <w:marLeft w:val="0"/>
              <w:marRight w:val="0"/>
              <w:marTop w:val="0"/>
              <w:marBottom w:val="0"/>
              <w:divBdr>
                <w:top w:val="none" w:sz="0" w:space="0" w:color="auto"/>
                <w:left w:val="none" w:sz="0" w:space="0" w:color="auto"/>
                <w:bottom w:val="none" w:sz="0" w:space="0" w:color="auto"/>
                <w:right w:val="none" w:sz="0" w:space="0" w:color="auto"/>
              </w:divBdr>
            </w:div>
            <w:div w:id="1841309125">
              <w:marLeft w:val="0"/>
              <w:marRight w:val="0"/>
              <w:marTop w:val="0"/>
              <w:marBottom w:val="0"/>
              <w:divBdr>
                <w:top w:val="none" w:sz="0" w:space="0" w:color="auto"/>
                <w:left w:val="none" w:sz="0" w:space="0" w:color="auto"/>
                <w:bottom w:val="none" w:sz="0" w:space="0" w:color="auto"/>
                <w:right w:val="none" w:sz="0" w:space="0" w:color="auto"/>
              </w:divBdr>
            </w:div>
            <w:div w:id="211960837">
              <w:marLeft w:val="0"/>
              <w:marRight w:val="0"/>
              <w:marTop w:val="0"/>
              <w:marBottom w:val="0"/>
              <w:divBdr>
                <w:top w:val="none" w:sz="0" w:space="0" w:color="auto"/>
                <w:left w:val="none" w:sz="0" w:space="0" w:color="auto"/>
                <w:bottom w:val="none" w:sz="0" w:space="0" w:color="auto"/>
                <w:right w:val="none" w:sz="0" w:space="0" w:color="auto"/>
              </w:divBdr>
            </w:div>
            <w:div w:id="61298867">
              <w:marLeft w:val="0"/>
              <w:marRight w:val="0"/>
              <w:marTop w:val="0"/>
              <w:marBottom w:val="0"/>
              <w:divBdr>
                <w:top w:val="none" w:sz="0" w:space="0" w:color="auto"/>
                <w:left w:val="none" w:sz="0" w:space="0" w:color="auto"/>
                <w:bottom w:val="none" w:sz="0" w:space="0" w:color="auto"/>
                <w:right w:val="none" w:sz="0" w:space="0" w:color="auto"/>
              </w:divBdr>
            </w:div>
            <w:div w:id="1877624047">
              <w:marLeft w:val="0"/>
              <w:marRight w:val="0"/>
              <w:marTop w:val="0"/>
              <w:marBottom w:val="0"/>
              <w:divBdr>
                <w:top w:val="none" w:sz="0" w:space="0" w:color="auto"/>
                <w:left w:val="none" w:sz="0" w:space="0" w:color="auto"/>
                <w:bottom w:val="none" w:sz="0" w:space="0" w:color="auto"/>
                <w:right w:val="none" w:sz="0" w:space="0" w:color="auto"/>
              </w:divBdr>
            </w:div>
            <w:div w:id="478763452">
              <w:marLeft w:val="0"/>
              <w:marRight w:val="0"/>
              <w:marTop w:val="0"/>
              <w:marBottom w:val="0"/>
              <w:divBdr>
                <w:top w:val="none" w:sz="0" w:space="0" w:color="auto"/>
                <w:left w:val="none" w:sz="0" w:space="0" w:color="auto"/>
                <w:bottom w:val="none" w:sz="0" w:space="0" w:color="auto"/>
                <w:right w:val="none" w:sz="0" w:space="0" w:color="auto"/>
              </w:divBdr>
            </w:div>
            <w:div w:id="377634127">
              <w:marLeft w:val="0"/>
              <w:marRight w:val="0"/>
              <w:marTop w:val="0"/>
              <w:marBottom w:val="0"/>
              <w:divBdr>
                <w:top w:val="none" w:sz="0" w:space="0" w:color="auto"/>
                <w:left w:val="none" w:sz="0" w:space="0" w:color="auto"/>
                <w:bottom w:val="none" w:sz="0" w:space="0" w:color="auto"/>
                <w:right w:val="none" w:sz="0" w:space="0" w:color="auto"/>
              </w:divBdr>
            </w:div>
            <w:div w:id="371460913">
              <w:marLeft w:val="0"/>
              <w:marRight w:val="0"/>
              <w:marTop w:val="0"/>
              <w:marBottom w:val="0"/>
              <w:divBdr>
                <w:top w:val="none" w:sz="0" w:space="0" w:color="auto"/>
                <w:left w:val="none" w:sz="0" w:space="0" w:color="auto"/>
                <w:bottom w:val="none" w:sz="0" w:space="0" w:color="auto"/>
                <w:right w:val="none" w:sz="0" w:space="0" w:color="auto"/>
              </w:divBdr>
            </w:div>
            <w:div w:id="1395009845">
              <w:marLeft w:val="0"/>
              <w:marRight w:val="0"/>
              <w:marTop w:val="0"/>
              <w:marBottom w:val="0"/>
              <w:divBdr>
                <w:top w:val="none" w:sz="0" w:space="0" w:color="auto"/>
                <w:left w:val="none" w:sz="0" w:space="0" w:color="auto"/>
                <w:bottom w:val="none" w:sz="0" w:space="0" w:color="auto"/>
                <w:right w:val="none" w:sz="0" w:space="0" w:color="auto"/>
              </w:divBdr>
            </w:div>
            <w:div w:id="1762989117">
              <w:marLeft w:val="0"/>
              <w:marRight w:val="0"/>
              <w:marTop w:val="0"/>
              <w:marBottom w:val="0"/>
              <w:divBdr>
                <w:top w:val="none" w:sz="0" w:space="0" w:color="auto"/>
                <w:left w:val="none" w:sz="0" w:space="0" w:color="auto"/>
                <w:bottom w:val="none" w:sz="0" w:space="0" w:color="auto"/>
                <w:right w:val="none" w:sz="0" w:space="0" w:color="auto"/>
              </w:divBdr>
            </w:div>
            <w:div w:id="2032876847">
              <w:marLeft w:val="0"/>
              <w:marRight w:val="0"/>
              <w:marTop w:val="0"/>
              <w:marBottom w:val="0"/>
              <w:divBdr>
                <w:top w:val="none" w:sz="0" w:space="0" w:color="auto"/>
                <w:left w:val="none" w:sz="0" w:space="0" w:color="auto"/>
                <w:bottom w:val="none" w:sz="0" w:space="0" w:color="auto"/>
                <w:right w:val="none" w:sz="0" w:space="0" w:color="auto"/>
              </w:divBdr>
            </w:div>
            <w:div w:id="1468622565">
              <w:marLeft w:val="0"/>
              <w:marRight w:val="0"/>
              <w:marTop w:val="0"/>
              <w:marBottom w:val="0"/>
              <w:divBdr>
                <w:top w:val="none" w:sz="0" w:space="0" w:color="auto"/>
                <w:left w:val="none" w:sz="0" w:space="0" w:color="auto"/>
                <w:bottom w:val="none" w:sz="0" w:space="0" w:color="auto"/>
                <w:right w:val="none" w:sz="0" w:space="0" w:color="auto"/>
              </w:divBdr>
            </w:div>
            <w:div w:id="30154633">
              <w:marLeft w:val="0"/>
              <w:marRight w:val="0"/>
              <w:marTop w:val="0"/>
              <w:marBottom w:val="0"/>
              <w:divBdr>
                <w:top w:val="none" w:sz="0" w:space="0" w:color="auto"/>
                <w:left w:val="none" w:sz="0" w:space="0" w:color="auto"/>
                <w:bottom w:val="none" w:sz="0" w:space="0" w:color="auto"/>
                <w:right w:val="none" w:sz="0" w:space="0" w:color="auto"/>
              </w:divBdr>
            </w:div>
            <w:div w:id="1596400129">
              <w:marLeft w:val="0"/>
              <w:marRight w:val="0"/>
              <w:marTop w:val="0"/>
              <w:marBottom w:val="0"/>
              <w:divBdr>
                <w:top w:val="none" w:sz="0" w:space="0" w:color="auto"/>
                <w:left w:val="none" w:sz="0" w:space="0" w:color="auto"/>
                <w:bottom w:val="none" w:sz="0" w:space="0" w:color="auto"/>
                <w:right w:val="none" w:sz="0" w:space="0" w:color="auto"/>
              </w:divBdr>
            </w:div>
            <w:div w:id="464280935">
              <w:marLeft w:val="0"/>
              <w:marRight w:val="0"/>
              <w:marTop w:val="0"/>
              <w:marBottom w:val="0"/>
              <w:divBdr>
                <w:top w:val="none" w:sz="0" w:space="0" w:color="auto"/>
                <w:left w:val="none" w:sz="0" w:space="0" w:color="auto"/>
                <w:bottom w:val="none" w:sz="0" w:space="0" w:color="auto"/>
                <w:right w:val="none" w:sz="0" w:space="0" w:color="auto"/>
              </w:divBdr>
            </w:div>
            <w:div w:id="1756583849">
              <w:marLeft w:val="0"/>
              <w:marRight w:val="0"/>
              <w:marTop w:val="0"/>
              <w:marBottom w:val="0"/>
              <w:divBdr>
                <w:top w:val="none" w:sz="0" w:space="0" w:color="auto"/>
                <w:left w:val="none" w:sz="0" w:space="0" w:color="auto"/>
                <w:bottom w:val="none" w:sz="0" w:space="0" w:color="auto"/>
                <w:right w:val="none" w:sz="0" w:space="0" w:color="auto"/>
              </w:divBdr>
            </w:div>
            <w:div w:id="121457996">
              <w:marLeft w:val="0"/>
              <w:marRight w:val="0"/>
              <w:marTop w:val="0"/>
              <w:marBottom w:val="0"/>
              <w:divBdr>
                <w:top w:val="none" w:sz="0" w:space="0" w:color="auto"/>
                <w:left w:val="none" w:sz="0" w:space="0" w:color="auto"/>
                <w:bottom w:val="none" w:sz="0" w:space="0" w:color="auto"/>
                <w:right w:val="none" w:sz="0" w:space="0" w:color="auto"/>
              </w:divBdr>
            </w:div>
            <w:div w:id="2030910681">
              <w:marLeft w:val="0"/>
              <w:marRight w:val="0"/>
              <w:marTop w:val="0"/>
              <w:marBottom w:val="0"/>
              <w:divBdr>
                <w:top w:val="none" w:sz="0" w:space="0" w:color="auto"/>
                <w:left w:val="none" w:sz="0" w:space="0" w:color="auto"/>
                <w:bottom w:val="none" w:sz="0" w:space="0" w:color="auto"/>
                <w:right w:val="none" w:sz="0" w:space="0" w:color="auto"/>
              </w:divBdr>
            </w:div>
            <w:div w:id="1598053869">
              <w:marLeft w:val="0"/>
              <w:marRight w:val="0"/>
              <w:marTop w:val="0"/>
              <w:marBottom w:val="0"/>
              <w:divBdr>
                <w:top w:val="none" w:sz="0" w:space="0" w:color="auto"/>
                <w:left w:val="none" w:sz="0" w:space="0" w:color="auto"/>
                <w:bottom w:val="none" w:sz="0" w:space="0" w:color="auto"/>
                <w:right w:val="none" w:sz="0" w:space="0" w:color="auto"/>
              </w:divBdr>
            </w:div>
            <w:div w:id="2007240108">
              <w:marLeft w:val="0"/>
              <w:marRight w:val="0"/>
              <w:marTop w:val="0"/>
              <w:marBottom w:val="0"/>
              <w:divBdr>
                <w:top w:val="none" w:sz="0" w:space="0" w:color="auto"/>
                <w:left w:val="none" w:sz="0" w:space="0" w:color="auto"/>
                <w:bottom w:val="none" w:sz="0" w:space="0" w:color="auto"/>
                <w:right w:val="none" w:sz="0" w:space="0" w:color="auto"/>
              </w:divBdr>
            </w:div>
            <w:div w:id="2073845584">
              <w:marLeft w:val="0"/>
              <w:marRight w:val="0"/>
              <w:marTop w:val="0"/>
              <w:marBottom w:val="0"/>
              <w:divBdr>
                <w:top w:val="none" w:sz="0" w:space="0" w:color="auto"/>
                <w:left w:val="none" w:sz="0" w:space="0" w:color="auto"/>
                <w:bottom w:val="none" w:sz="0" w:space="0" w:color="auto"/>
                <w:right w:val="none" w:sz="0" w:space="0" w:color="auto"/>
              </w:divBdr>
            </w:div>
            <w:div w:id="423838684">
              <w:marLeft w:val="0"/>
              <w:marRight w:val="0"/>
              <w:marTop w:val="0"/>
              <w:marBottom w:val="0"/>
              <w:divBdr>
                <w:top w:val="none" w:sz="0" w:space="0" w:color="auto"/>
                <w:left w:val="none" w:sz="0" w:space="0" w:color="auto"/>
                <w:bottom w:val="none" w:sz="0" w:space="0" w:color="auto"/>
                <w:right w:val="none" w:sz="0" w:space="0" w:color="auto"/>
              </w:divBdr>
            </w:div>
            <w:div w:id="1654719924">
              <w:marLeft w:val="0"/>
              <w:marRight w:val="0"/>
              <w:marTop w:val="0"/>
              <w:marBottom w:val="0"/>
              <w:divBdr>
                <w:top w:val="none" w:sz="0" w:space="0" w:color="auto"/>
                <w:left w:val="none" w:sz="0" w:space="0" w:color="auto"/>
                <w:bottom w:val="none" w:sz="0" w:space="0" w:color="auto"/>
                <w:right w:val="none" w:sz="0" w:space="0" w:color="auto"/>
              </w:divBdr>
            </w:div>
            <w:div w:id="1423330337">
              <w:marLeft w:val="0"/>
              <w:marRight w:val="0"/>
              <w:marTop w:val="0"/>
              <w:marBottom w:val="0"/>
              <w:divBdr>
                <w:top w:val="none" w:sz="0" w:space="0" w:color="auto"/>
                <w:left w:val="none" w:sz="0" w:space="0" w:color="auto"/>
                <w:bottom w:val="none" w:sz="0" w:space="0" w:color="auto"/>
                <w:right w:val="none" w:sz="0" w:space="0" w:color="auto"/>
              </w:divBdr>
            </w:div>
            <w:div w:id="1067606013">
              <w:marLeft w:val="0"/>
              <w:marRight w:val="0"/>
              <w:marTop w:val="0"/>
              <w:marBottom w:val="0"/>
              <w:divBdr>
                <w:top w:val="none" w:sz="0" w:space="0" w:color="auto"/>
                <w:left w:val="none" w:sz="0" w:space="0" w:color="auto"/>
                <w:bottom w:val="none" w:sz="0" w:space="0" w:color="auto"/>
                <w:right w:val="none" w:sz="0" w:space="0" w:color="auto"/>
              </w:divBdr>
            </w:div>
            <w:div w:id="125398212">
              <w:marLeft w:val="0"/>
              <w:marRight w:val="0"/>
              <w:marTop w:val="0"/>
              <w:marBottom w:val="0"/>
              <w:divBdr>
                <w:top w:val="none" w:sz="0" w:space="0" w:color="auto"/>
                <w:left w:val="none" w:sz="0" w:space="0" w:color="auto"/>
                <w:bottom w:val="none" w:sz="0" w:space="0" w:color="auto"/>
                <w:right w:val="none" w:sz="0" w:space="0" w:color="auto"/>
              </w:divBdr>
            </w:div>
            <w:div w:id="1044403593">
              <w:marLeft w:val="0"/>
              <w:marRight w:val="0"/>
              <w:marTop w:val="0"/>
              <w:marBottom w:val="0"/>
              <w:divBdr>
                <w:top w:val="none" w:sz="0" w:space="0" w:color="auto"/>
                <w:left w:val="none" w:sz="0" w:space="0" w:color="auto"/>
                <w:bottom w:val="none" w:sz="0" w:space="0" w:color="auto"/>
                <w:right w:val="none" w:sz="0" w:space="0" w:color="auto"/>
              </w:divBdr>
            </w:div>
            <w:div w:id="344358348">
              <w:marLeft w:val="0"/>
              <w:marRight w:val="0"/>
              <w:marTop w:val="0"/>
              <w:marBottom w:val="0"/>
              <w:divBdr>
                <w:top w:val="none" w:sz="0" w:space="0" w:color="auto"/>
                <w:left w:val="none" w:sz="0" w:space="0" w:color="auto"/>
                <w:bottom w:val="none" w:sz="0" w:space="0" w:color="auto"/>
                <w:right w:val="none" w:sz="0" w:space="0" w:color="auto"/>
              </w:divBdr>
            </w:div>
            <w:div w:id="486944076">
              <w:marLeft w:val="0"/>
              <w:marRight w:val="0"/>
              <w:marTop w:val="0"/>
              <w:marBottom w:val="0"/>
              <w:divBdr>
                <w:top w:val="none" w:sz="0" w:space="0" w:color="auto"/>
                <w:left w:val="none" w:sz="0" w:space="0" w:color="auto"/>
                <w:bottom w:val="none" w:sz="0" w:space="0" w:color="auto"/>
                <w:right w:val="none" w:sz="0" w:space="0" w:color="auto"/>
              </w:divBdr>
            </w:div>
            <w:div w:id="1204904155">
              <w:marLeft w:val="0"/>
              <w:marRight w:val="0"/>
              <w:marTop w:val="0"/>
              <w:marBottom w:val="0"/>
              <w:divBdr>
                <w:top w:val="none" w:sz="0" w:space="0" w:color="auto"/>
                <w:left w:val="none" w:sz="0" w:space="0" w:color="auto"/>
                <w:bottom w:val="none" w:sz="0" w:space="0" w:color="auto"/>
                <w:right w:val="none" w:sz="0" w:space="0" w:color="auto"/>
              </w:divBdr>
            </w:div>
            <w:div w:id="1308239882">
              <w:marLeft w:val="0"/>
              <w:marRight w:val="0"/>
              <w:marTop w:val="0"/>
              <w:marBottom w:val="0"/>
              <w:divBdr>
                <w:top w:val="none" w:sz="0" w:space="0" w:color="auto"/>
                <w:left w:val="none" w:sz="0" w:space="0" w:color="auto"/>
                <w:bottom w:val="none" w:sz="0" w:space="0" w:color="auto"/>
                <w:right w:val="none" w:sz="0" w:space="0" w:color="auto"/>
              </w:divBdr>
            </w:div>
            <w:div w:id="309795413">
              <w:marLeft w:val="0"/>
              <w:marRight w:val="0"/>
              <w:marTop w:val="0"/>
              <w:marBottom w:val="0"/>
              <w:divBdr>
                <w:top w:val="none" w:sz="0" w:space="0" w:color="auto"/>
                <w:left w:val="none" w:sz="0" w:space="0" w:color="auto"/>
                <w:bottom w:val="none" w:sz="0" w:space="0" w:color="auto"/>
                <w:right w:val="none" w:sz="0" w:space="0" w:color="auto"/>
              </w:divBdr>
            </w:div>
            <w:div w:id="1001198140">
              <w:marLeft w:val="0"/>
              <w:marRight w:val="0"/>
              <w:marTop w:val="0"/>
              <w:marBottom w:val="0"/>
              <w:divBdr>
                <w:top w:val="none" w:sz="0" w:space="0" w:color="auto"/>
                <w:left w:val="none" w:sz="0" w:space="0" w:color="auto"/>
                <w:bottom w:val="none" w:sz="0" w:space="0" w:color="auto"/>
                <w:right w:val="none" w:sz="0" w:space="0" w:color="auto"/>
              </w:divBdr>
            </w:div>
            <w:div w:id="208146675">
              <w:marLeft w:val="0"/>
              <w:marRight w:val="0"/>
              <w:marTop w:val="0"/>
              <w:marBottom w:val="0"/>
              <w:divBdr>
                <w:top w:val="none" w:sz="0" w:space="0" w:color="auto"/>
                <w:left w:val="none" w:sz="0" w:space="0" w:color="auto"/>
                <w:bottom w:val="none" w:sz="0" w:space="0" w:color="auto"/>
                <w:right w:val="none" w:sz="0" w:space="0" w:color="auto"/>
              </w:divBdr>
            </w:div>
            <w:div w:id="1364405185">
              <w:marLeft w:val="0"/>
              <w:marRight w:val="0"/>
              <w:marTop w:val="0"/>
              <w:marBottom w:val="0"/>
              <w:divBdr>
                <w:top w:val="none" w:sz="0" w:space="0" w:color="auto"/>
                <w:left w:val="none" w:sz="0" w:space="0" w:color="auto"/>
                <w:bottom w:val="none" w:sz="0" w:space="0" w:color="auto"/>
                <w:right w:val="none" w:sz="0" w:space="0" w:color="auto"/>
              </w:divBdr>
            </w:div>
            <w:div w:id="520433678">
              <w:marLeft w:val="0"/>
              <w:marRight w:val="0"/>
              <w:marTop w:val="0"/>
              <w:marBottom w:val="0"/>
              <w:divBdr>
                <w:top w:val="none" w:sz="0" w:space="0" w:color="auto"/>
                <w:left w:val="none" w:sz="0" w:space="0" w:color="auto"/>
                <w:bottom w:val="none" w:sz="0" w:space="0" w:color="auto"/>
                <w:right w:val="none" w:sz="0" w:space="0" w:color="auto"/>
              </w:divBdr>
            </w:div>
            <w:div w:id="455030524">
              <w:marLeft w:val="0"/>
              <w:marRight w:val="0"/>
              <w:marTop w:val="0"/>
              <w:marBottom w:val="0"/>
              <w:divBdr>
                <w:top w:val="none" w:sz="0" w:space="0" w:color="auto"/>
                <w:left w:val="none" w:sz="0" w:space="0" w:color="auto"/>
                <w:bottom w:val="none" w:sz="0" w:space="0" w:color="auto"/>
                <w:right w:val="none" w:sz="0" w:space="0" w:color="auto"/>
              </w:divBdr>
            </w:div>
            <w:div w:id="136075066">
              <w:marLeft w:val="0"/>
              <w:marRight w:val="0"/>
              <w:marTop w:val="0"/>
              <w:marBottom w:val="0"/>
              <w:divBdr>
                <w:top w:val="none" w:sz="0" w:space="0" w:color="auto"/>
                <w:left w:val="none" w:sz="0" w:space="0" w:color="auto"/>
                <w:bottom w:val="none" w:sz="0" w:space="0" w:color="auto"/>
                <w:right w:val="none" w:sz="0" w:space="0" w:color="auto"/>
              </w:divBdr>
            </w:div>
            <w:div w:id="1858615513">
              <w:marLeft w:val="0"/>
              <w:marRight w:val="0"/>
              <w:marTop w:val="0"/>
              <w:marBottom w:val="0"/>
              <w:divBdr>
                <w:top w:val="none" w:sz="0" w:space="0" w:color="auto"/>
                <w:left w:val="none" w:sz="0" w:space="0" w:color="auto"/>
                <w:bottom w:val="none" w:sz="0" w:space="0" w:color="auto"/>
                <w:right w:val="none" w:sz="0" w:space="0" w:color="auto"/>
              </w:divBdr>
            </w:div>
            <w:div w:id="2133593745">
              <w:marLeft w:val="0"/>
              <w:marRight w:val="0"/>
              <w:marTop w:val="0"/>
              <w:marBottom w:val="0"/>
              <w:divBdr>
                <w:top w:val="none" w:sz="0" w:space="0" w:color="auto"/>
                <w:left w:val="none" w:sz="0" w:space="0" w:color="auto"/>
                <w:bottom w:val="none" w:sz="0" w:space="0" w:color="auto"/>
                <w:right w:val="none" w:sz="0" w:space="0" w:color="auto"/>
              </w:divBdr>
            </w:div>
            <w:div w:id="1396926612">
              <w:marLeft w:val="0"/>
              <w:marRight w:val="0"/>
              <w:marTop w:val="0"/>
              <w:marBottom w:val="0"/>
              <w:divBdr>
                <w:top w:val="none" w:sz="0" w:space="0" w:color="auto"/>
                <w:left w:val="none" w:sz="0" w:space="0" w:color="auto"/>
                <w:bottom w:val="none" w:sz="0" w:space="0" w:color="auto"/>
                <w:right w:val="none" w:sz="0" w:space="0" w:color="auto"/>
              </w:divBdr>
            </w:div>
            <w:div w:id="766923601">
              <w:marLeft w:val="0"/>
              <w:marRight w:val="0"/>
              <w:marTop w:val="0"/>
              <w:marBottom w:val="0"/>
              <w:divBdr>
                <w:top w:val="none" w:sz="0" w:space="0" w:color="auto"/>
                <w:left w:val="none" w:sz="0" w:space="0" w:color="auto"/>
                <w:bottom w:val="none" w:sz="0" w:space="0" w:color="auto"/>
                <w:right w:val="none" w:sz="0" w:space="0" w:color="auto"/>
              </w:divBdr>
            </w:div>
            <w:div w:id="2052535218">
              <w:marLeft w:val="0"/>
              <w:marRight w:val="0"/>
              <w:marTop w:val="0"/>
              <w:marBottom w:val="0"/>
              <w:divBdr>
                <w:top w:val="none" w:sz="0" w:space="0" w:color="auto"/>
                <w:left w:val="none" w:sz="0" w:space="0" w:color="auto"/>
                <w:bottom w:val="none" w:sz="0" w:space="0" w:color="auto"/>
                <w:right w:val="none" w:sz="0" w:space="0" w:color="auto"/>
              </w:divBdr>
            </w:div>
            <w:div w:id="1530144205">
              <w:marLeft w:val="0"/>
              <w:marRight w:val="0"/>
              <w:marTop w:val="0"/>
              <w:marBottom w:val="0"/>
              <w:divBdr>
                <w:top w:val="none" w:sz="0" w:space="0" w:color="auto"/>
                <w:left w:val="none" w:sz="0" w:space="0" w:color="auto"/>
                <w:bottom w:val="none" w:sz="0" w:space="0" w:color="auto"/>
                <w:right w:val="none" w:sz="0" w:space="0" w:color="auto"/>
              </w:divBdr>
            </w:div>
            <w:div w:id="1090158056">
              <w:marLeft w:val="0"/>
              <w:marRight w:val="0"/>
              <w:marTop w:val="0"/>
              <w:marBottom w:val="0"/>
              <w:divBdr>
                <w:top w:val="none" w:sz="0" w:space="0" w:color="auto"/>
                <w:left w:val="none" w:sz="0" w:space="0" w:color="auto"/>
                <w:bottom w:val="none" w:sz="0" w:space="0" w:color="auto"/>
                <w:right w:val="none" w:sz="0" w:space="0" w:color="auto"/>
              </w:divBdr>
            </w:div>
            <w:div w:id="1268466230">
              <w:marLeft w:val="0"/>
              <w:marRight w:val="0"/>
              <w:marTop w:val="0"/>
              <w:marBottom w:val="0"/>
              <w:divBdr>
                <w:top w:val="none" w:sz="0" w:space="0" w:color="auto"/>
                <w:left w:val="none" w:sz="0" w:space="0" w:color="auto"/>
                <w:bottom w:val="none" w:sz="0" w:space="0" w:color="auto"/>
                <w:right w:val="none" w:sz="0" w:space="0" w:color="auto"/>
              </w:divBdr>
            </w:div>
            <w:div w:id="856312734">
              <w:marLeft w:val="0"/>
              <w:marRight w:val="0"/>
              <w:marTop w:val="0"/>
              <w:marBottom w:val="0"/>
              <w:divBdr>
                <w:top w:val="none" w:sz="0" w:space="0" w:color="auto"/>
                <w:left w:val="none" w:sz="0" w:space="0" w:color="auto"/>
                <w:bottom w:val="none" w:sz="0" w:space="0" w:color="auto"/>
                <w:right w:val="none" w:sz="0" w:space="0" w:color="auto"/>
              </w:divBdr>
            </w:div>
            <w:div w:id="2113358370">
              <w:marLeft w:val="0"/>
              <w:marRight w:val="0"/>
              <w:marTop w:val="0"/>
              <w:marBottom w:val="0"/>
              <w:divBdr>
                <w:top w:val="none" w:sz="0" w:space="0" w:color="auto"/>
                <w:left w:val="none" w:sz="0" w:space="0" w:color="auto"/>
                <w:bottom w:val="none" w:sz="0" w:space="0" w:color="auto"/>
                <w:right w:val="none" w:sz="0" w:space="0" w:color="auto"/>
              </w:divBdr>
            </w:div>
            <w:div w:id="500195830">
              <w:marLeft w:val="0"/>
              <w:marRight w:val="0"/>
              <w:marTop w:val="0"/>
              <w:marBottom w:val="0"/>
              <w:divBdr>
                <w:top w:val="none" w:sz="0" w:space="0" w:color="auto"/>
                <w:left w:val="none" w:sz="0" w:space="0" w:color="auto"/>
                <w:bottom w:val="none" w:sz="0" w:space="0" w:color="auto"/>
                <w:right w:val="none" w:sz="0" w:space="0" w:color="auto"/>
              </w:divBdr>
            </w:div>
            <w:div w:id="1037394833">
              <w:marLeft w:val="0"/>
              <w:marRight w:val="0"/>
              <w:marTop w:val="0"/>
              <w:marBottom w:val="0"/>
              <w:divBdr>
                <w:top w:val="none" w:sz="0" w:space="0" w:color="auto"/>
                <w:left w:val="none" w:sz="0" w:space="0" w:color="auto"/>
                <w:bottom w:val="none" w:sz="0" w:space="0" w:color="auto"/>
                <w:right w:val="none" w:sz="0" w:space="0" w:color="auto"/>
              </w:divBdr>
            </w:div>
            <w:div w:id="1752657211">
              <w:marLeft w:val="0"/>
              <w:marRight w:val="0"/>
              <w:marTop w:val="0"/>
              <w:marBottom w:val="0"/>
              <w:divBdr>
                <w:top w:val="none" w:sz="0" w:space="0" w:color="auto"/>
                <w:left w:val="none" w:sz="0" w:space="0" w:color="auto"/>
                <w:bottom w:val="none" w:sz="0" w:space="0" w:color="auto"/>
                <w:right w:val="none" w:sz="0" w:space="0" w:color="auto"/>
              </w:divBdr>
            </w:div>
            <w:div w:id="152721370">
              <w:marLeft w:val="0"/>
              <w:marRight w:val="0"/>
              <w:marTop w:val="0"/>
              <w:marBottom w:val="0"/>
              <w:divBdr>
                <w:top w:val="none" w:sz="0" w:space="0" w:color="auto"/>
                <w:left w:val="none" w:sz="0" w:space="0" w:color="auto"/>
                <w:bottom w:val="none" w:sz="0" w:space="0" w:color="auto"/>
                <w:right w:val="none" w:sz="0" w:space="0" w:color="auto"/>
              </w:divBdr>
            </w:div>
            <w:div w:id="1885293039">
              <w:marLeft w:val="0"/>
              <w:marRight w:val="0"/>
              <w:marTop w:val="0"/>
              <w:marBottom w:val="0"/>
              <w:divBdr>
                <w:top w:val="none" w:sz="0" w:space="0" w:color="auto"/>
                <w:left w:val="none" w:sz="0" w:space="0" w:color="auto"/>
                <w:bottom w:val="none" w:sz="0" w:space="0" w:color="auto"/>
                <w:right w:val="none" w:sz="0" w:space="0" w:color="auto"/>
              </w:divBdr>
            </w:div>
            <w:div w:id="34504587">
              <w:marLeft w:val="0"/>
              <w:marRight w:val="0"/>
              <w:marTop w:val="0"/>
              <w:marBottom w:val="0"/>
              <w:divBdr>
                <w:top w:val="none" w:sz="0" w:space="0" w:color="auto"/>
                <w:left w:val="none" w:sz="0" w:space="0" w:color="auto"/>
                <w:bottom w:val="none" w:sz="0" w:space="0" w:color="auto"/>
                <w:right w:val="none" w:sz="0" w:space="0" w:color="auto"/>
              </w:divBdr>
            </w:div>
            <w:div w:id="570045839">
              <w:marLeft w:val="0"/>
              <w:marRight w:val="0"/>
              <w:marTop w:val="0"/>
              <w:marBottom w:val="0"/>
              <w:divBdr>
                <w:top w:val="none" w:sz="0" w:space="0" w:color="auto"/>
                <w:left w:val="none" w:sz="0" w:space="0" w:color="auto"/>
                <w:bottom w:val="none" w:sz="0" w:space="0" w:color="auto"/>
                <w:right w:val="none" w:sz="0" w:space="0" w:color="auto"/>
              </w:divBdr>
            </w:div>
            <w:div w:id="939484724">
              <w:marLeft w:val="0"/>
              <w:marRight w:val="0"/>
              <w:marTop w:val="0"/>
              <w:marBottom w:val="0"/>
              <w:divBdr>
                <w:top w:val="none" w:sz="0" w:space="0" w:color="auto"/>
                <w:left w:val="none" w:sz="0" w:space="0" w:color="auto"/>
                <w:bottom w:val="none" w:sz="0" w:space="0" w:color="auto"/>
                <w:right w:val="none" w:sz="0" w:space="0" w:color="auto"/>
              </w:divBdr>
            </w:div>
            <w:div w:id="24965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90211">
      <w:bodyDiv w:val="1"/>
      <w:marLeft w:val="0"/>
      <w:marRight w:val="0"/>
      <w:marTop w:val="0"/>
      <w:marBottom w:val="0"/>
      <w:divBdr>
        <w:top w:val="none" w:sz="0" w:space="0" w:color="auto"/>
        <w:left w:val="none" w:sz="0" w:space="0" w:color="auto"/>
        <w:bottom w:val="none" w:sz="0" w:space="0" w:color="auto"/>
        <w:right w:val="none" w:sz="0" w:space="0" w:color="auto"/>
      </w:divBdr>
      <w:divsChild>
        <w:div w:id="367612799">
          <w:marLeft w:val="0"/>
          <w:marRight w:val="0"/>
          <w:marTop w:val="0"/>
          <w:marBottom w:val="0"/>
          <w:divBdr>
            <w:top w:val="none" w:sz="0" w:space="0" w:color="auto"/>
            <w:left w:val="none" w:sz="0" w:space="0" w:color="auto"/>
            <w:bottom w:val="none" w:sz="0" w:space="0" w:color="auto"/>
            <w:right w:val="none" w:sz="0" w:space="0" w:color="auto"/>
          </w:divBdr>
        </w:div>
      </w:divsChild>
    </w:div>
    <w:div w:id="1491021818">
      <w:bodyDiv w:val="1"/>
      <w:marLeft w:val="0"/>
      <w:marRight w:val="0"/>
      <w:marTop w:val="0"/>
      <w:marBottom w:val="0"/>
      <w:divBdr>
        <w:top w:val="none" w:sz="0" w:space="0" w:color="auto"/>
        <w:left w:val="none" w:sz="0" w:space="0" w:color="auto"/>
        <w:bottom w:val="none" w:sz="0" w:space="0" w:color="auto"/>
        <w:right w:val="none" w:sz="0" w:space="0" w:color="auto"/>
      </w:divBdr>
    </w:div>
    <w:div w:id="1507669719">
      <w:bodyDiv w:val="1"/>
      <w:marLeft w:val="0"/>
      <w:marRight w:val="0"/>
      <w:marTop w:val="0"/>
      <w:marBottom w:val="0"/>
      <w:divBdr>
        <w:top w:val="none" w:sz="0" w:space="0" w:color="auto"/>
        <w:left w:val="none" w:sz="0" w:space="0" w:color="auto"/>
        <w:bottom w:val="none" w:sz="0" w:space="0" w:color="auto"/>
        <w:right w:val="none" w:sz="0" w:space="0" w:color="auto"/>
      </w:divBdr>
    </w:div>
    <w:div w:id="1510487165">
      <w:bodyDiv w:val="1"/>
      <w:marLeft w:val="0"/>
      <w:marRight w:val="0"/>
      <w:marTop w:val="0"/>
      <w:marBottom w:val="0"/>
      <w:divBdr>
        <w:top w:val="none" w:sz="0" w:space="0" w:color="auto"/>
        <w:left w:val="none" w:sz="0" w:space="0" w:color="auto"/>
        <w:bottom w:val="none" w:sz="0" w:space="0" w:color="auto"/>
        <w:right w:val="none" w:sz="0" w:space="0" w:color="auto"/>
      </w:divBdr>
    </w:div>
    <w:div w:id="1650280231">
      <w:bodyDiv w:val="1"/>
      <w:marLeft w:val="0"/>
      <w:marRight w:val="0"/>
      <w:marTop w:val="0"/>
      <w:marBottom w:val="0"/>
      <w:divBdr>
        <w:top w:val="none" w:sz="0" w:space="0" w:color="auto"/>
        <w:left w:val="none" w:sz="0" w:space="0" w:color="auto"/>
        <w:bottom w:val="none" w:sz="0" w:space="0" w:color="auto"/>
        <w:right w:val="none" w:sz="0" w:space="0" w:color="auto"/>
      </w:divBdr>
    </w:div>
    <w:div w:id="1658681916">
      <w:bodyDiv w:val="1"/>
      <w:marLeft w:val="0"/>
      <w:marRight w:val="0"/>
      <w:marTop w:val="0"/>
      <w:marBottom w:val="0"/>
      <w:divBdr>
        <w:top w:val="none" w:sz="0" w:space="0" w:color="auto"/>
        <w:left w:val="none" w:sz="0" w:space="0" w:color="auto"/>
        <w:bottom w:val="none" w:sz="0" w:space="0" w:color="auto"/>
        <w:right w:val="none" w:sz="0" w:space="0" w:color="auto"/>
      </w:divBdr>
    </w:div>
    <w:div w:id="1695955667">
      <w:bodyDiv w:val="1"/>
      <w:marLeft w:val="0"/>
      <w:marRight w:val="0"/>
      <w:marTop w:val="0"/>
      <w:marBottom w:val="0"/>
      <w:divBdr>
        <w:top w:val="none" w:sz="0" w:space="0" w:color="auto"/>
        <w:left w:val="none" w:sz="0" w:space="0" w:color="auto"/>
        <w:bottom w:val="none" w:sz="0" w:space="0" w:color="auto"/>
        <w:right w:val="none" w:sz="0" w:space="0" w:color="auto"/>
      </w:divBdr>
    </w:div>
    <w:div w:id="1698507353">
      <w:bodyDiv w:val="1"/>
      <w:marLeft w:val="0"/>
      <w:marRight w:val="0"/>
      <w:marTop w:val="0"/>
      <w:marBottom w:val="0"/>
      <w:divBdr>
        <w:top w:val="none" w:sz="0" w:space="0" w:color="auto"/>
        <w:left w:val="none" w:sz="0" w:space="0" w:color="auto"/>
        <w:bottom w:val="none" w:sz="0" w:space="0" w:color="auto"/>
        <w:right w:val="none" w:sz="0" w:space="0" w:color="auto"/>
      </w:divBdr>
    </w:div>
    <w:div w:id="1723747853">
      <w:bodyDiv w:val="1"/>
      <w:marLeft w:val="0"/>
      <w:marRight w:val="0"/>
      <w:marTop w:val="0"/>
      <w:marBottom w:val="0"/>
      <w:divBdr>
        <w:top w:val="none" w:sz="0" w:space="0" w:color="auto"/>
        <w:left w:val="none" w:sz="0" w:space="0" w:color="auto"/>
        <w:bottom w:val="none" w:sz="0" w:space="0" w:color="auto"/>
        <w:right w:val="none" w:sz="0" w:space="0" w:color="auto"/>
      </w:divBdr>
    </w:div>
    <w:div w:id="1741947025">
      <w:bodyDiv w:val="1"/>
      <w:marLeft w:val="0"/>
      <w:marRight w:val="0"/>
      <w:marTop w:val="0"/>
      <w:marBottom w:val="0"/>
      <w:divBdr>
        <w:top w:val="none" w:sz="0" w:space="0" w:color="auto"/>
        <w:left w:val="none" w:sz="0" w:space="0" w:color="auto"/>
        <w:bottom w:val="none" w:sz="0" w:space="0" w:color="auto"/>
        <w:right w:val="none" w:sz="0" w:space="0" w:color="auto"/>
      </w:divBdr>
    </w:div>
    <w:div w:id="1785077091">
      <w:bodyDiv w:val="1"/>
      <w:marLeft w:val="0"/>
      <w:marRight w:val="0"/>
      <w:marTop w:val="0"/>
      <w:marBottom w:val="0"/>
      <w:divBdr>
        <w:top w:val="none" w:sz="0" w:space="0" w:color="auto"/>
        <w:left w:val="none" w:sz="0" w:space="0" w:color="auto"/>
        <w:bottom w:val="none" w:sz="0" w:space="0" w:color="auto"/>
        <w:right w:val="none" w:sz="0" w:space="0" w:color="auto"/>
      </w:divBdr>
    </w:div>
    <w:div w:id="1815831062">
      <w:bodyDiv w:val="1"/>
      <w:marLeft w:val="0"/>
      <w:marRight w:val="0"/>
      <w:marTop w:val="0"/>
      <w:marBottom w:val="0"/>
      <w:divBdr>
        <w:top w:val="none" w:sz="0" w:space="0" w:color="auto"/>
        <w:left w:val="none" w:sz="0" w:space="0" w:color="auto"/>
        <w:bottom w:val="none" w:sz="0" w:space="0" w:color="auto"/>
        <w:right w:val="none" w:sz="0" w:space="0" w:color="auto"/>
      </w:divBdr>
    </w:div>
    <w:div w:id="1817722304">
      <w:bodyDiv w:val="1"/>
      <w:marLeft w:val="0"/>
      <w:marRight w:val="0"/>
      <w:marTop w:val="0"/>
      <w:marBottom w:val="0"/>
      <w:divBdr>
        <w:top w:val="none" w:sz="0" w:space="0" w:color="auto"/>
        <w:left w:val="none" w:sz="0" w:space="0" w:color="auto"/>
        <w:bottom w:val="none" w:sz="0" w:space="0" w:color="auto"/>
        <w:right w:val="none" w:sz="0" w:space="0" w:color="auto"/>
      </w:divBdr>
    </w:div>
    <w:div w:id="1821574167">
      <w:bodyDiv w:val="1"/>
      <w:marLeft w:val="0"/>
      <w:marRight w:val="0"/>
      <w:marTop w:val="0"/>
      <w:marBottom w:val="0"/>
      <w:divBdr>
        <w:top w:val="none" w:sz="0" w:space="0" w:color="auto"/>
        <w:left w:val="none" w:sz="0" w:space="0" w:color="auto"/>
        <w:bottom w:val="none" w:sz="0" w:space="0" w:color="auto"/>
        <w:right w:val="none" w:sz="0" w:space="0" w:color="auto"/>
      </w:divBdr>
      <w:divsChild>
        <w:div w:id="533272257">
          <w:marLeft w:val="0"/>
          <w:marRight w:val="0"/>
          <w:marTop w:val="0"/>
          <w:marBottom w:val="0"/>
          <w:divBdr>
            <w:top w:val="none" w:sz="0" w:space="0" w:color="auto"/>
            <w:left w:val="none" w:sz="0" w:space="0" w:color="auto"/>
            <w:bottom w:val="none" w:sz="0" w:space="0" w:color="auto"/>
            <w:right w:val="none" w:sz="0" w:space="0" w:color="auto"/>
          </w:divBdr>
        </w:div>
      </w:divsChild>
    </w:div>
    <w:div w:id="1829780884">
      <w:bodyDiv w:val="1"/>
      <w:marLeft w:val="0"/>
      <w:marRight w:val="0"/>
      <w:marTop w:val="0"/>
      <w:marBottom w:val="0"/>
      <w:divBdr>
        <w:top w:val="none" w:sz="0" w:space="0" w:color="auto"/>
        <w:left w:val="none" w:sz="0" w:space="0" w:color="auto"/>
        <w:bottom w:val="none" w:sz="0" w:space="0" w:color="auto"/>
        <w:right w:val="none" w:sz="0" w:space="0" w:color="auto"/>
      </w:divBdr>
      <w:divsChild>
        <w:div w:id="627246997">
          <w:marLeft w:val="0"/>
          <w:marRight w:val="0"/>
          <w:marTop w:val="34"/>
          <w:marBottom w:val="34"/>
          <w:divBdr>
            <w:top w:val="none" w:sz="0" w:space="0" w:color="auto"/>
            <w:left w:val="none" w:sz="0" w:space="0" w:color="auto"/>
            <w:bottom w:val="none" w:sz="0" w:space="0" w:color="auto"/>
            <w:right w:val="none" w:sz="0" w:space="0" w:color="auto"/>
          </w:divBdr>
        </w:div>
      </w:divsChild>
    </w:div>
    <w:div w:id="1879587302">
      <w:bodyDiv w:val="1"/>
      <w:marLeft w:val="0"/>
      <w:marRight w:val="0"/>
      <w:marTop w:val="0"/>
      <w:marBottom w:val="0"/>
      <w:divBdr>
        <w:top w:val="none" w:sz="0" w:space="0" w:color="auto"/>
        <w:left w:val="none" w:sz="0" w:space="0" w:color="auto"/>
        <w:bottom w:val="none" w:sz="0" w:space="0" w:color="auto"/>
        <w:right w:val="none" w:sz="0" w:space="0" w:color="auto"/>
      </w:divBdr>
    </w:div>
    <w:div w:id="1927838117">
      <w:bodyDiv w:val="1"/>
      <w:marLeft w:val="0"/>
      <w:marRight w:val="0"/>
      <w:marTop w:val="0"/>
      <w:marBottom w:val="0"/>
      <w:divBdr>
        <w:top w:val="none" w:sz="0" w:space="0" w:color="auto"/>
        <w:left w:val="none" w:sz="0" w:space="0" w:color="auto"/>
        <w:bottom w:val="none" w:sz="0" w:space="0" w:color="auto"/>
        <w:right w:val="none" w:sz="0" w:space="0" w:color="auto"/>
      </w:divBdr>
    </w:div>
    <w:div w:id="2112891724">
      <w:bodyDiv w:val="1"/>
      <w:marLeft w:val="0"/>
      <w:marRight w:val="0"/>
      <w:marTop w:val="0"/>
      <w:marBottom w:val="0"/>
      <w:divBdr>
        <w:top w:val="none" w:sz="0" w:space="0" w:color="auto"/>
        <w:left w:val="none" w:sz="0" w:space="0" w:color="auto"/>
        <w:bottom w:val="none" w:sz="0" w:space="0" w:color="auto"/>
        <w:right w:val="none" w:sz="0" w:space="0" w:color="auto"/>
      </w:divBdr>
      <w:divsChild>
        <w:div w:id="266275103">
          <w:marLeft w:val="0"/>
          <w:marRight w:val="0"/>
          <w:marTop w:val="0"/>
          <w:marBottom w:val="0"/>
          <w:divBdr>
            <w:top w:val="none" w:sz="0" w:space="0" w:color="auto"/>
            <w:left w:val="none" w:sz="0" w:space="0" w:color="auto"/>
            <w:bottom w:val="none" w:sz="0" w:space="0" w:color="auto"/>
            <w:right w:val="none" w:sz="0" w:space="0" w:color="auto"/>
          </w:divBdr>
        </w:div>
        <w:div w:id="1432431918">
          <w:marLeft w:val="0"/>
          <w:marRight w:val="0"/>
          <w:marTop w:val="0"/>
          <w:marBottom w:val="0"/>
          <w:divBdr>
            <w:top w:val="none" w:sz="0" w:space="0" w:color="auto"/>
            <w:left w:val="none" w:sz="0" w:space="0" w:color="auto"/>
            <w:bottom w:val="none" w:sz="0" w:space="0" w:color="auto"/>
            <w:right w:val="none" w:sz="0" w:space="0" w:color="auto"/>
          </w:divBdr>
        </w:div>
      </w:divsChild>
    </w:div>
    <w:div w:id="2113477503">
      <w:bodyDiv w:val="1"/>
      <w:marLeft w:val="0"/>
      <w:marRight w:val="0"/>
      <w:marTop w:val="0"/>
      <w:marBottom w:val="0"/>
      <w:divBdr>
        <w:top w:val="none" w:sz="0" w:space="0" w:color="auto"/>
        <w:left w:val="none" w:sz="0" w:space="0" w:color="auto"/>
        <w:bottom w:val="none" w:sz="0" w:space="0" w:color="auto"/>
        <w:right w:val="none" w:sz="0" w:space="0" w:color="auto"/>
      </w:divBdr>
      <w:divsChild>
        <w:div w:id="324405966">
          <w:marLeft w:val="0"/>
          <w:marRight w:val="0"/>
          <w:marTop w:val="34"/>
          <w:marBottom w:val="34"/>
          <w:divBdr>
            <w:top w:val="none" w:sz="0" w:space="0" w:color="auto"/>
            <w:left w:val="none" w:sz="0" w:space="0" w:color="auto"/>
            <w:bottom w:val="none" w:sz="0" w:space="0" w:color="auto"/>
            <w:right w:val="none" w:sz="0" w:space="0" w:color="auto"/>
          </w:divBdr>
        </w:div>
      </w:divsChild>
    </w:div>
    <w:div w:id="212815545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64</Pages>
  <Words>10299</Words>
  <Characters>58709</Characters>
  <Application>Microsoft Macintosh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Subthreshold depression in adolescence: a review of the past 15-years</vt:lpstr>
    </vt:vector>
  </TitlesOfParts>
  <Company/>
  <LinksUpToDate>false</LinksUpToDate>
  <CharactersWithSpaces>68871</CharactersWithSpaces>
  <SharedDoc>false</SharedDoc>
  <HLinks>
    <vt:vector size="6" baseType="variant">
      <vt:variant>
        <vt:i4>1376323</vt:i4>
      </vt:variant>
      <vt:variant>
        <vt:i4>0</vt:i4>
      </vt:variant>
      <vt:variant>
        <vt:i4>0</vt:i4>
      </vt:variant>
      <vt:variant>
        <vt:i4>5</vt:i4>
      </vt:variant>
      <vt:variant>
        <vt:lpwstr>mailto:judit.agnes.balazs@gmail.com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Subthreshold depression in adolescence: a review of the past 15-years</dc:title>
  <dc:subject/>
  <dc:creator>Bertha Eszter Anna</dc:creator>
  <cp:keywords/>
  <dc:description/>
  <cp:lastModifiedBy>Na Ma</cp:lastModifiedBy>
  <cp:revision>2</cp:revision>
  <cp:lastPrinted>2013-12-22T15:56:00Z</cp:lastPrinted>
  <dcterms:created xsi:type="dcterms:W3CDTF">2017-01-17T01:42:00Z</dcterms:created>
  <dcterms:modified xsi:type="dcterms:W3CDTF">2017-01-17T01:42:00Z</dcterms:modified>
</cp:coreProperties>
</file>