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65" w:rsidRPr="00AD5565" w:rsidRDefault="00AD5565" w:rsidP="00AD5565">
      <w:pPr>
        <w:spacing w:line="360" w:lineRule="auto"/>
        <w:rPr>
          <w:rFonts w:ascii="Book Antiqua" w:eastAsia="Times New Roman" w:hAnsi="Book Antiqua" w:cs="宋体"/>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3958"/>
      <w:bookmarkStart w:id="13" w:name="OLE_LINK437"/>
      <w:bookmarkStart w:id="14" w:name="OLE_LINK438"/>
      <w:bookmarkStart w:id="15" w:name="OLE_LINK1043"/>
      <w:bookmarkStart w:id="16" w:name="OLE_LINK1420"/>
      <w:bookmarkStart w:id="17" w:name="OLE_LINK1540"/>
      <w:bookmarkStart w:id="18" w:name="OLE_LINK1602"/>
      <w:bookmarkStart w:id="19" w:name="OLE_LINK2188"/>
      <w:bookmarkStart w:id="20" w:name="OLE_LINK2180"/>
      <w:bookmarkStart w:id="21" w:name="OLE_LINK2646"/>
      <w:bookmarkStart w:id="22" w:name="OLE_LINK2650"/>
      <w:bookmarkStart w:id="23" w:name="OLE_LINK2656"/>
      <w:bookmarkStart w:id="24" w:name="OLE_LINK45"/>
      <w:bookmarkStart w:id="25" w:name="OLE_LINK3003"/>
      <w:bookmarkStart w:id="26" w:name="OLE_LINK3029"/>
      <w:bookmarkStart w:id="27" w:name="OLE_LINK3072"/>
      <w:bookmarkStart w:id="28" w:name="OLE_LINK3222"/>
      <w:bookmarkStart w:id="29" w:name="OLE_LINK3247"/>
      <w:bookmarkStart w:id="30" w:name="OLE_LINK3655"/>
      <w:bookmarkStart w:id="31" w:name="OLE_LINK99"/>
      <w:bookmarkStart w:id="32" w:name="OLE_LINK3745"/>
      <w:bookmarkStart w:id="33" w:name="OLE_LINK90"/>
      <w:bookmarkStart w:id="34" w:name="OLE_LINK3613"/>
      <w:bookmarkStart w:id="35" w:name="OLE_LINK3857"/>
      <w:r w:rsidRPr="00AD5565">
        <w:rPr>
          <w:rFonts w:ascii="Book Antiqua" w:eastAsia="Times New Roman" w:hAnsi="Book Antiqua" w:cs="宋体"/>
          <w:b/>
          <w:sz w:val="24"/>
        </w:rPr>
        <w:t xml:space="preserve">Name of journal: </w:t>
      </w:r>
      <w:bookmarkStart w:id="36" w:name="OLE_LINK718"/>
      <w:bookmarkStart w:id="37" w:name="OLE_LINK719"/>
      <w:bookmarkStart w:id="38" w:name="OLE_LINK645"/>
      <w:bookmarkStart w:id="39" w:name="OLE_LINK661"/>
      <w:bookmarkStart w:id="40" w:name="OLE_LINK696"/>
      <w:bookmarkStart w:id="41" w:name="OLE_LINK1068"/>
      <w:bookmarkStart w:id="42" w:name="OLE_LINK335"/>
      <w:r w:rsidRPr="00AD5565">
        <w:rPr>
          <w:rFonts w:ascii="Book Antiqua" w:eastAsia="Times New Roman" w:hAnsi="Book Antiqua" w:cs="宋体"/>
          <w:i/>
          <w:kern w:val="0"/>
          <w:sz w:val="24"/>
          <w:szCs w:val="21"/>
        </w:rPr>
        <w:t>World Journal of Gastroenterology</w:t>
      </w:r>
      <w:bookmarkEnd w:id="36"/>
      <w:bookmarkEnd w:id="37"/>
      <w:bookmarkEnd w:id="38"/>
      <w:bookmarkEnd w:id="39"/>
      <w:bookmarkEnd w:id="40"/>
      <w:bookmarkEnd w:id="41"/>
      <w:bookmarkEnd w:id="42"/>
    </w:p>
    <w:p w:rsidR="00AD5565" w:rsidRPr="00AD5565" w:rsidRDefault="00AD5565" w:rsidP="00AD5565">
      <w:pPr>
        <w:spacing w:line="360" w:lineRule="auto"/>
        <w:rPr>
          <w:rFonts w:ascii="Book Antiqua" w:eastAsia="宋体" w:hAnsi="Book Antiqua" w:cs="宋体"/>
          <w:b/>
          <w:i/>
          <w:sz w:val="24"/>
          <w:lang w:eastAsia="zh-CN"/>
        </w:rPr>
      </w:pPr>
      <w:bookmarkStart w:id="43" w:name="OLE_LINK19"/>
      <w:bookmarkStart w:id="44" w:name="OLE_LINK21"/>
      <w:bookmarkStart w:id="45" w:name="OLE_LINK2694"/>
      <w:r w:rsidRPr="00AD5565">
        <w:rPr>
          <w:rFonts w:ascii="Book Antiqua" w:hAnsi="Book Antiqua" w:cs="Arial"/>
          <w:b/>
          <w:sz w:val="24"/>
          <w:lang w:val="en"/>
        </w:rPr>
        <w:t xml:space="preserve">ESPS Manuscript NO: </w:t>
      </w:r>
      <w:r w:rsidRPr="00AD5565">
        <w:rPr>
          <w:rFonts w:ascii="Book Antiqua" w:eastAsia="宋体" w:hAnsi="Book Antiqua" w:cs="Arial" w:hint="eastAsia"/>
          <w:b/>
          <w:sz w:val="24"/>
          <w:lang w:val="en" w:eastAsia="zh-CN"/>
        </w:rPr>
        <w:t>31181</w:t>
      </w:r>
    </w:p>
    <w:p w:rsidR="00AD5565" w:rsidRPr="00AD5565" w:rsidRDefault="00AD5565" w:rsidP="00AD5565">
      <w:pPr>
        <w:rPr>
          <w:rFonts w:ascii="Book Antiqua" w:hAnsi="Book Antiqua"/>
          <w:b/>
          <w:sz w:val="24"/>
        </w:rPr>
      </w:pPr>
      <w:bookmarkStart w:id="46" w:name="OLE_LINK886"/>
      <w:bookmarkStart w:id="47" w:name="OLE_LINK887"/>
      <w:bookmarkStart w:id="48" w:name="OLE_LINK888"/>
      <w:bookmarkStart w:id="49" w:name="OLE_LINK1072"/>
      <w:bookmarkStart w:id="50" w:name="OLE_LINK863"/>
      <w:bookmarkStart w:id="51" w:name="OLE_LINK965"/>
      <w:bookmarkStart w:id="52" w:name="OLE_LINK897"/>
      <w:bookmarkStart w:id="53" w:name="OLE_LINK1021"/>
      <w:bookmarkStart w:id="54" w:name="OLE_LINK870"/>
      <w:bookmarkStart w:id="55" w:name="OLE_LINK1029"/>
      <w:bookmarkStart w:id="56" w:name="OLE_LINK1154"/>
      <w:bookmarkStart w:id="57" w:name="OLE_LINK950"/>
      <w:bookmarkStart w:id="58" w:name="OLE_LINK1191"/>
      <w:bookmarkStart w:id="59" w:name="OLE_LINK1225"/>
      <w:bookmarkStart w:id="60" w:name="OLE_LINK1131"/>
      <w:bookmarkStart w:id="61" w:name="OLE_LINK1064"/>
      <w:bookmarkStart w:id="62" w:name="OLE_LINK1165"/>
      <w:bookmarkStart w:id="63" w:name="OLE_LINK1333"/>
      <w:bookmarkStart w:id="64" w:name="OLE_LINK1367"/>
      <w:bookmarkStart w:id="65" w:name="OLE_LINK1400"/>
      <w:bookmarkStart w:id="66" w:name="OLE_LINK1616"/>
      <w:bookmarkStart w:id="67" w:name="OLE_LINK1378"/>
      <w:bookmarkStart w:id="68" w:name="OLE_LINK1489"/>
      <w:bookmarkStart w:id="69" w:name="OLE_LINK1379"/>
      <w:bookmarkStart w:id="70" w:name="OLE_LINK1638"/>
      <w:bookmarkStart w:id="71" w:name="OLE_LINK1764"/>
      <w:bookmarkStart w:id="72" w:name="OLE_LINK1715"/>
      <w:bookmarkStart w:id="73" w:name="OLE_LINK1893"/>
      <w:bookmarkStart w:id="74" w:name="OLE_LINK1929"/>
      <w:bookmarkStart w:id="75" w:name="OLE_LINK1972"/>
      <w:bookmarkStart w:id="76" w:name="OLE_LINK1717"/>
      <w:bookmarkStart w:id="77" w:name="OLE_LINK1785"/>
      <w:bookmarkStart w:id="78" w:name="OLE_LINK1908"/>
      <w:bookmarkStart w:id="79" w:name="OLE_LINK1933"/>
      <w:bookmarkStart w:id="80" w:name="OLE_LINK1867"/>
      <w:bookmarkStart w:id="81" w:name="OLE_LINK1904"/>
      <w:bookmarkStart w:id="82" w:name="OLE_LINK1937"/>
      <w:bookmarkStart w:id="83" w:name="OLE_LINK2022"/>
      <w:bookmarkStart w:id="84" w:name="OLE_LINK2062"/>
      <w:bookmarkStart w:id="85" w:name="OLE_LINK2119"/>
      <w:bookmarkStart w:id="86" w:name="OLE_LINK2067"/>
      <w:bookmarkStart w:id="87" w:name="OLE_LINK2244"/>
      <w:bookmarkStart w:id="88" w:name="OLE_LINK3"/>
      <w:bookmarkStart w:id="89" w:name="OLE_LINK4"/>
      <w:bookmarkStart w:id="90" w:name="OLE_LINK5"/>
      <w:bookmarkStart w:id="91" w:name="OLE_LINK3045"/>
      <w:bookmarkEnd w:id="0"/>
      <w:bookmarkEnd w:id="1"/>
      <w:bookmarkEnd w:id="2"/>
      <w:bookmarkEnd w:id="43"/>
      <w:bookmarkEnd w:id="44"/>
      <w:bookmarkEnd w:id="45"/>
      <w:r w:rsidRPr="00AD5565">
        <w:rPr>
          <w:rFonts w:ascii="Book Antiqua" w:hAnsi="Book Antiqua"/>
          <w:b/>
          <w:sz w:val="24"/>
        </w:rPr>
        <w:t>Manuscript Type</w:t>
      </w:r>
      <w:bookmarkEnd w:id="3"/>
      <w:bookmarkEnd w:id="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D5565">
        <w:rPr>
          <w:rFonts w:ascii="Book Antiqua" w:hAnsi="Book Antiqua"/>
          <w:b/>
          <w:kern w:val="0"/>
          <w:sz w:val="24"/>
        </w:rPr>
        <w:t>:</w:t>
      </w:r>
      <w:bookmarkStart w:id="92" w:name="OLE_LINK74"/>
      <w:bookmarkStart w:id="93" w:name="OLE_LINK75"/>
      <w:bookmarkEnd w:id="5"/>
      <w:bookmarkEnd w:id="6"/>
      <w:bookmarkEnd w:id="7"/>
      <w:r w:rsidRPr="00AD5565">
        <w:rPr>
          <w:rFonts w:ascii="Book Antiqua" w:hAnsi="Book Antiqua"/>
          <w:b/>
          <w:kern w:val="0"/>
          <w:sz w:val="24"/>
        </w:rPr>
        <w:t xml:space="preserve"> </w:t>
      </w:r>
      <w:bookmarkStart w:id="94" w:name="OLE_LINK3164"/>
      <w:bookmarkStart w:id="95" w:name="OLE_LINK3165"/>
      <w:bookmarkStart w:id="96" w:name="OLE_LINK70"/>
      <w:bookmarkStart w:id="97" w:name="OLE_LINK3525"/>
      <w:bookmarkStart w:id="98" w:name="OLE_LINK3894"/>
      <w:bookmarkStart w:id="99" w:name="OLE_LINK7"/>
      <w:bookmarkStart w:id="100" w:name="OLE_LINK8"/>
      <w:bookmarkStart w:id="101" w:name="OLE_LINK1386"/>
      <w:bookmarkStart w:id="102" w:name="OLE_LINK37"/>
      <w:bookmarkStart w:id="103" w:name="OLE_LINK79"/>
      <w:bookmarkEnd w:id="8"/>
      <w:bookmarkEnd w:id="9"/>
      <w:bookmarkEnd w:id="10"/>
      <w:bookmarkEnd w:id="11"/>
      <w:bookmarkEnd w:id="12"/>
      <w:bookmarkEnd w:id="88"/>
      <w:bookmarkEnd w:id="89"/>
      <w:r w:rsidRPr="00AD5565">
        <w:rPr>
          <w:rFonts w:ascii="Book Antiqua" w:hAnsi="Book Antiqua"/>
          <w:b/>
          <w:kern w:val="0"/>
          <w:sz w:val="24"/>
        </w:rPr>
        <w:t>ORIGINAL ARTICLE</w:t>
      </w:r>
      <w:bookmarkEnd w:id="92"/>
      <w:bookmarkEnd w:id="93"/>
      <w:bookmarkEnd w:id="94"/>
      <w:bookmarkEnd w:id="95"/>
      <w:bookmarkEnd w:id="96"/>
      <w:bookmarkEnd w:id="97"/>
      <w:bookmarkEnd w:id="98"/>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90"/>
    <w:bookmarkEnd w:id="91"/>
    <w:bookmarkEnd w:id="99"/>
    <w:bookmarkEnd w:id="100"/>
    <w:bookmarkEnd w:id="101"/>
    <w:bookmarkEnd w:id="102"/>
    <w:bookmarkEnd w:id="103"/>
    <w:p w:rsidR="00AD5565" w:rsidRPr="00AD5565" w:rsidRDefault="00AD5565" w:rsidP="00AD5565">
      <w:pPr>
        <w:wordWrap/>
        <w:adjustRightInd w:val="0"/>
        <w:snapToGrid w:val="0"/>
        <w:spacing w:line="360" w:lineRule="auto"/>
        <w:outlineLvl w:val="0"/>
        <w:rPr>
          <w:rFonts w:ascii="Book Antiqua" w:eastAsia="宋体" w:hAnsi="Book Antiqua" w:cs="Times New Roman"/>
          <w:kern w:val="0"/>
          <w:sz w:val="24"/>
          <w:szCs w:val="24"/>
          <w:lang w:eastAsia="zh-CN"/>
        </w:rPr>
      </w:pPr>
    </w:p>
    <w:p w:rsidR="00D21F8A" w:rsidRPr="00AD5565" w:rsidRDefault="00D21F8A" w:rsidP="00AD5565">
      <w:pPr>
        <w:wordWrap/>
        <w:adjustRightInd w:val="0"/>
        <w:snapToGrid w:val="0"/>
        <w:spacing w:line="360" w:lineRule="auto"/>
        <w:outlineLvl w:val="0"/>
        <w:rPr>
          <w:rFonts w:ascii="Book Antiqua" w:hAnsi="Book Antiqua" w:cs="Times New Roman"/>
          <w:b/>
          <w:i/>
          <w:kern w:val="0"/>
          <w:sz w:val="24"/>
          <w:szCs w:val="24"/>
        </w:rPr>
      </w:pPr>
      <w:r w:rsidRPr="00AD5565">
        <w:rPr>
          <w:rFonts w:ascii="Book Antiqua" w:hAnsi="Book Antiqua" w:cs="Times New Roman"/>
          <w:b/>
          <w:i/>
          <w:kern w:val="0"/>
          <w:sz w:val="24"/>
          <w:szCs w:val="24"/>
        </w:rPr>
        <w:t>Retrospective Study</w:t>
      </w:r>
    </w:p>
    <w:p w:rsidR="00D21F8A" w:rsidRPr="00AD5565" w:rsidRDefault="00D21F8A" w:rsidP="00AD5565">
      <w:pPr>
        <w:wordWrap/>
        <w:adjustRightInd w:val="0"/>
        <w:snapToGrid w:val="0"/>
        <w:spacing w:line="360" w:lineRule="auto"/>
        <w:rPr>
          <w:rFonts w:ascii="Book Antiqua"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hAnsi="Book Antiqua" w:cs="Times New Roman"/>
          <w:b/>
          <w:sz w:val="24"/>
          <w:szCs w:val="24"/>
        </w:rPr>
      </w:pPr>
      <w:r w:rsidRPr="00AD5565">
        <w:rPr>
          <w:rFonts w:ascii="Book Antiqua" w:hAnsi="Book Antiqua" w:cs="Times New Roman"/>
          <w:b/>
          <w:sz w:val="24"/>
          <w:szCs w:val="24"/>
        </w:rPr>
        <w:t xml:space="preserve">Efficacy and safety of limited endoscopic </w:t>
      </w:r>
      <w:proofErr w:type="spellStart"/>
      <w:r w:rsidRPr="00AD5565">
        <w:rPr>
          <w:rFonts w:ascii="Book Antiqua" w:hAnsi="Book Antiqua" w:cs="Times New Roman"/>
          <w:b/>
          <w:sz w:val="24"/>
          <w:szCs w:val="24"/>
        </w:rPr>
        <w:t>sphincterotomy</w:t>
      </w:r>
      <w:proofErr w:type="spellEnd"/>
      <w:r w:rsidRPr="00AD5565">
        <w:rPr>
          <w:rFonts w:ascii="Book Antiqua" w:hAnsi="Book Antiqua" w:cs="Times New Roman"/>
          <w:b/>
          <w:sz w:val="24"/>
          <w:szCs w:val="24"/>
        </w:rPr>
        <w:t xml:space="preserve"> before self-expandable metal stent insertion for malignant biliary obstruction</w:t>
      </w:r>
    </w:p>
    <w:p w:rsidR="00D21F8A" w:rsidRPr="00AD5565" w:rsidRDefault="00D21F8A" w:rsidP="00AD5565">
      <w:pPr>
        <w:wordWrap/>
        <w:adjustRightInd w:val="0"/>
        <w:snapToGrid w:val="0"/>
        <w:spacing w:line="360" w:lineRule="auto"/>
        <w:rPr>
          <w:rFonts w:ascii="Book Antiqua" w:eastAsia="Batang" w:hAnsi="Book Antiqua" w:cs="Times New Roman"/>
          <w:sz w:val="24"/>
          <w:szCs w:val="24"/>
        </w:rPr>
      </w:pPr>
    </w:p>
    <w:p w:rsidR="00D21F8A" w:rsidRPr="00AD5565" w:rsidRDefault="00D21F8A" w:rsidP="00AD5565">
      <w:pPr>
        <w:wordWrap/>
        <w:adjustRightInd w:val="0"/>
        <w:snapToGrid w:val="0"/>
        <w:spacing w:line="360" w:lineRule="auto"/>
        <w:outlineLvl w:val="0"/>
        <w:rPr>
          <w:rFonts w:ascii="Book Antiqua" w:hAnsi="Book Antiqua" w:cs="Times New Roman"/>
          <w:sz w:val="24"/>
          <w:szCs w:val="24"/>
        </w:rPr>
      </w:pPr>
      <w:r w:rsidRPr="00AD5565">
        <w:rPr>
          <w:rFonts w:ascii="Book Antiqua" w:eastAsia="Batang" w:hAnsi="Book Antiqua" w:cs="Times New Roman"/>
          <w:sz w:val="24"/>
          <w:szCs w:val="24"/>
        </w:rPr>
        <w:t xml:space="preserve">Nam </w:t>
      </w:r>
      <w:r w:rsidR="002A6FC0">
        <w:rPr>
          <w:rFonts w:ascii="Book Antiqua" w:eastAsia="宋体" w:hAnsi="Book Antiqua" w:cs="Times New Roman" w:hint="eastAsia"/>
          <w:sz w:val="24"/>
          <w:szCs w:val="24"/>
          <w:lang w:eastAsia="zh-CN"/>
        </w:rPr>
        <w:t xml:space="preserve">HS </w:t>
      </w:r>
      <w:r w:rsidR="002A6FC0" w:rsidRPr="002A6FC0">
        <w:rPr>
          <w:rFonts w:ascii="Book Antiqua" w:eastAsia="Batang" w:hAnsi="Book Antiqua" w:cs="Times New Roman"/>
          <w:i/>
          <w:sz w:val="24"/>
          <w:szCs w:val="24"/>
        </w:rPr>
        <w:t>et al</w:t>
      </w:r>
      <w:r w:rsidRPr="00AD5565">
        <w:rPr>
          <w:rFonts w:ascii="Book Antiqua" w:eastAsia="Batang" w:hAnsi="Book Antiqua" w:cs="Times New Roman"/>
          <w:sz w:val="24"/>
          <w:szCs w:val="24"/>
        </w:rPr>
        <w:t>. L</w:t>
      </w:r>
      <w:r w:rsidRPr="00AD5565">
        <w:rPr>
          <w:rFonts w:ascii="Book Antiqua" w:hAnsi="Book Antiqua" w:cs="Times New Roman"/>
          <w:sz w:val="24"/>
          <w:szCs w:val="24"/>
        </w:rPr>
        <w:t xml:space="preserve">imited endoscopic </w:t>
      </w:r>
      <w:proofErr w:type="spellStart"/>
      <w:r w:rsidRPr="00AD5565">
        <w:rPr>
          <w:rFonts w:ascii="Book Antiqua" w:hAnsi="Book Antiqua" w:cs="Times New Roman"/>
          <w:sz w:val="24"/>
          <w:szCs w:val="24"/>
        </w:rPr>
        <w:t>sphincterotomy</w:t>
      </w:r>
      <w:proofErr w:type="spellEnd"/>
      <w:r w:rsidRPr="00AD5565">
        <w:rPr>
          <w:rFonts w:ascii="Book Antiqua" w:hAnsi="Book Antiqua" w:cs="Times New Roman"/>
          <w:sz w:val="24"/>
          <w:szCs w:val="24"/>
        </w:rPr>
        <w:t xml:space="preserve"> for biliary stenting</w:t>
      </w:r>
    </w:p>
    <w:p w:rsidR="00D21F8A" w:rsidRPr="00AD5565" w:rsidRDefault="00D21F8A" w:rsidP="00AD5565">
      <w:pPr>
        <w:wordWrap/>
        <w:adjustRightInd w:val="0"/>
        <w:snapToGrid w:val="0"/>
        <w:spacing w:line="360" w:lineRule="auto"/>
        <w:rPr>
          <w:rFonts w:ascii="Book Antiqua" w:eastAsia="Batang" w:hAnsi="Book Antiqua" w:cs="Times New Roman"/>
          <w:sz w:val="24"/>
          <w:szCs w:val="24"/>
        </w:rPr>
      </w:pPr>
    </w:p>
    <w:p w:rsidR="00D21F8A" w:rsidRPr="00AD5565" w:rsidRDefault="00D21F8A" w:rsidP="00AD5565">
      <w:pPr>
        <w:wordWrap/>
        <w:adjustRightInd w:val="0"/>
        <w:snapToGrid w:val="0"/>
        <w:spacing w:line="360" w:lineRule="auto"/>
        <w:rPr>
          <w:rFonts w:ascii="Book Antiqua" w:eastAsia="Batang" w:hAnsi="Book Antiqua" w:cs="Times New Roman"/>
          <w:sz w:val="24"/>
          <w:szCs w:val="24"/>
        </w:rPr>
      </w:pPr>
      <w:bookmarkStart w:id="104" w:name="OLE_LINK3909"/>
      <w:bookmarkStart w:id="105" w:name="OLE_LINK3910"/>
      <w:proofErr w:type="spellStart"/>
      <w:r w:rsidRPr="00AD5565">
        <w:rPr>
          <w:rFonts w:ascii="Book Antiqua" w:eastAsia="Batang" w:hAnsi="Book Antiqua" w:cs="Times New Roman"/>
          <w:sz w:val="24"/>
          <w:szCs w:val="24"/>
        </w:rPr>
        <w:t>Hyeong</w:t>
      </w:r>
      <w:proofErr w:type="spellEnd"/>
      <w:r w:rsidRPr="00AD5565">
        <w:rPr>
          <w:rFonts w:ascii="Book Antiqua" w:eastAsia="Batang" w:hAnsi="Book Antiqua" w:cs="Times New Roman"/>
          <w:sz w:val="24"/>
          <w:szCs w:val="24"/>
        </w:rPr>
        <w:t xml:space="preserve"> </w:t>
      </w:r>
      <w:proofErr w:type="spellStart"/>
      <w:r w:rsidRPr="00AD5565">
        <w:rPr>
          <w:rFonts w:ascii="Book Antiqua" w:eastAsia="Batang" w:hAnsi="Book Antiqua" w:cs="Times New Roman"/>
          <w:sz w:val="24"/>
          <w:szCs w:val="24"/>
        </w:rPr>
        <w:t>Seok</w:t>
      </w:r>
      <w:proofErr w:type="spellEnd"/>
      <w:r w:rsidRPr="00AD5565">
        <w:rPr>
          <w:rFonts w:ascii="Book Antiqua" w:eastAsia="Batang" w:hAnsi="Book Antiqua" w:cs="Times New Roman"/>
          <w:sz w:val="24"/>
          <w:szCs w:val="24"/>
        </w:rPr>
        <w:t xml:space="preserve"> Nam</w:t>
      </w:r>
      <w:bookmarkEnd w:id="104"/>
      <w:bookmarkEnd w:id="105"/>
      <w:r w:rsidRPr="00AD5565">
        <w:rPr>
          <w:rFonts w:ascii="Book Antiqua" w:eastAsia="Batang" w:hAnsi="Book Antiqua" w:cs="Times New Roman"/>
          <w:sz w:val="24"/>
          <w:szCs w:val="24"/>
        </w:rPr>
        <w:t xml:space="preserve">, </w:t>
      </w:r>
      <w:proofErr w:type="spellStart"/>
      <w:r w:rsidRPr="00AD5565">
        <w:rPr>
          <w:rFonts w:ascii="Book Antiqua" w:eastAsia="Batang" w:hAnsi="Book Antiqua" w:cs="Times New Roman"/>
          <w:sz w:val="24"/>
          <w:szCs w:val="24"/>
        </w:rPr>
        <w:t>Dae</w:t>
      </w:r>
      <w:proofErr w:type="spellEnd"/>
      <w:r w:rsidRPr="00AD5565">
        <w:rPr>
          <w:rFonts w:ascii="Book Antiqua" w:eastAsia="Batang" w:hAnsi="Book Antiqua" w:cs="Times New Roman"/>
          <w:sz w:val="24"/>
          <w:szCs w:val="24"/>
        </w:rPr>
        <w:t xml:space="preserve"> Hwan Kang, </w:t>
      </w:r>
      <w:proofErr w:type="spellStart"/>
      <w:r w:rsidRPr="00AD5565">
        <w:rPr>
          <w:rFonts w:ascii="Book Antiqua" w:eastAsia="Batang" w:hAnsi="Book Antiqua" w:cs="Times New Roman"/>
          <w:sz w:val="24"/>
          <w:szCs w:val="24"/>
        </w:rPr>
        <w:t>Hyung</w:t>
      </w:r>
      <w:proofErr w:type="spellEnd"/>
      <w:r w:rsidRPr="00AD5565">
        <w:rPr>
          <w:rFonts w:ascii="Book Antiqua" w:eastAsia="Batang" w:hAnsi="Book Antiqua" w:cs="Times New Roman"/>
          <w:sz w:val="24"/>
          <w:szCs w:val="24"/>
        </w:rPr>
        <w:t xml:space="preserve"> </w:t>
      </w:r>
      <w:proofErr w:type="spellStart"/>
      <w:r w:rsidRPr="00AD5565">
        <w:rPr>
          <w:rFonts w:ascii="Book Antiqua" w:eastAsia="Batang" w:hAnsi="Book Antiqua" w:cs="Times New Roman"/>
          <w:sz w:val="24"/>
          <w:szCs w:val="24"/>
        </w:rPr>
        <w:t>Wook</w:t>
      </w:r>
      <w:proofErr w:type="spellEnd"/>
      <w:r w:rsidRPr="00AD5565">
        <w:rPr>
          <w:rFonts w:ascii="Book Antiqua" w:eastAsia="Batang" w:hAnsi="Book Antiqua" w:cs="Times New Roman"/>
          <w:sz w:val="24"/>
          <w:szCs w:val="24"/>
        </w:rPr>
        <w:t xml:space="preserve"> Kim, </w:t>
      </w:r>
      <w:proofErr w:type="spellStart"/>
      <w:r w:rsidRPr="00AD5565">
        <w:rPr>
          <w:rFonts w:ascii="Book Antiqua" w:eastAsia="Batang" w:hAnsi="Book Antiqua" w:cs="Times New Roman"/>
          <w:sz w:val="24"/>
          <w:szCs w:val="24"/>
        </w:rPr>
        <w:t>Cheol</w:t>
      </w:r>
      <w:proofErr w:type="spellEnd"/>
      <w:r w:rsidRPr="00AD5565">
        <w:rPr>
          <w:rFonts w:ascii="Book Antiqua" w:eastAsia="Batang" w:hAnsi="Book Antiqua" w:cs="Times New Roman"/>
          <w:sz w:val="24"/>
          <w:szCs w:val="24"/>
        </w:rPr>
        <w:t xml:space="preserve"> </w:t>
      </w:r>
      <w:proofErr w:type="spellStart"/>
      <w:r w:rsidRPr="00AD5565">
        <w:rPr>
          <w:rFonts w:ascii="Book Antiqua" w:eastAsia="Batang" w:hAnsi="Book Antiqua" w:cs="Times New Roman"/>
          <w:sz w:val="24"/>
          <w:szCs w:val="24"/>
        </w:rPr>
        <w:t>Woong</w:t>
      </w:r>
      <w:proofErr w:type="spellEnd"/>
      <w:r w:rsidRPr="00AD5565">
        <w:rPr>
          <w:rFonts w:ascii="Book Antiqua" w:eastAsia="Batang" w:hAnsi="Book Antiqua" w:cs="Times New Roman"/>
          <w:sz w:val="24"/>
          <w:szCs w:val="24"/>
        </w:rPr>
        <w:t xml:space="preserve"> Choi, Su Bum Park, Su Jin Kim, </w:t>
      </w:r>
      <w:proofErr w:type="spellStart"/>
      <w:r w:rsidRPr="00AD5565">
        <w:rPr>
          <w:rFonts w:ascii="Book Antiqua" w:eastAsia="Batang" w:hAnsi="Book Antiqua" w:cs="Times New Roman"/>
          <w:sz w:val="24"/>
          <w:szCs w:val="24"/>
        </w:rPr>
        <w:t>Dae</w:t>
      </w:r>
      <w:proofErr w:type="spellEnd"/>
      <w:r w:rsidRPr="00AD5565">
        <w:rPr>
          <w:rFonts w:ascii="Book Antiqua" w:eastAsia="Batang" w:hAnsi="Book Antiqua" w:cs="Times New Roman"/>
          <w:sz w:val="24"/>
          <w:szCs w:val="24"/>
        </w:rPr>
        <w:t xml:space="preserve"> </w:t>
      </w:r>
      <w:proofErr w:type="spellStart"/>
      <w:r w:rsidRPr="00AD5565">
        <w:rPr>
          <w:rFonts w:ascii="Book Antiqua" w:eastAsia="Batang" w:hAnsi="Book Antiqua" w:cs="Times New Roman"/>
          <w:sz w:val="24"/>
          <w:szCs w:val="24"/>
        </w:rPr>
        <w:t>Gon</w:t>
      </w:r>
      <w:proofErr w:type="spellEnd"/>
      <w:r w:rsidRPr="00AD5565">
        <w:rPr>
          <w:rFonts w:ascii="Book Antiqua" w:eastAsia="Batang" w:hAnsi="Book Antiqua" w:cs="Times New Roman"/>
          <w:sz w:val="24"/>
          <w:szCs w:val="24"/>
        </w:rPr>
        <w:t xml:space="preserve"> </w:t>
      </w:r>
      <w:proofErr w:type="spellStart"/>
      <w:r w:rsidRPr="00AD5565">
        <w:rPr>
          <w:rFonts w:ascii="Book Antiqua" w:eastAsia="Batang" w:hAnsi="Book Antiqua" w:cs="Times New Roman"/>
          <w:sz w:val="24"/>
          <w:szCs w:val="24"/>
        </w:rPr>
        <w:t>Ryu</w:t>
      </w:r>
      <w:proofErr w:type="spellEnd"/>
    </w:p>
    <w:p w:rsidR="00D21F8A" w:rsidRPr="00AD5565" w:rsidRDefault="00D21F8A" w:rsidP="00AD5565">
      <w:pPr>
        <w:wordWrap/>
        <w:adjustRightInd w:val="0"/>
        <w:snapToGrid w:val="0"/>
        <w:spacing w:line="360" w:lineRule="auto"/>
        <w:rPr>
          <w:rFonts w:ascii="Book Antiqua" w:eastAsia="Batang" w:hAnsi="Book Antiqua" w:cs="Times New Roman"/>
          <w:b/>
          <w:sz w:val="24"/>
          <w:szCs w:val="24"/>
        </w:rPr>
      </w:pPr>
    </w:p>
    <w:p w:rsidR="00D21F8A" w:rsidRPr="002A6FC0" w:rsidRDefault="002A6FC0" w:rsidP="00AD5565">
      <w:pPr>
        <w:wordWrap/>
        <w:adjustRightInd w:val="0"/>
        <w:snapToGrid w:val="0"/>
        <w:spacing w:line="360" w:lineRule="auto"/>
        <w:rPr>
          <w:rFonts w:ascii="Book Antiqua" w:eastAsia="宋体" w:hAnsi="Book Antiqua" w:cs="Times New Roman"/>
          <w:b/>
          <w:sz w:val="24"/>
          <w:szCs w:val="24"/>
          <w:lang w:eastAsia="zh-CN"/>
        </w:rPr>
      </w:pPr>
      <w:proofErr w:type="spellStart"/>
      <w:r w:rsidRPr="002A6FC0">
        <w:rPr>
          <w:rFonts w:ascii="Book Antiqua" w:eastAsia="Batang" w:hAnsi="Book Antiqua" w:cs="Times New Roman"/>
          <w:b/>
          <w:sz w:val="24"/>
          <w:szCs w:val="24"/>
        </w:rPr>
        <w:t>Hyeong</w:t>
      </w:r>
      <w:proofErr w:type="spellEnd"/>
      <w:r w:rsidRPr="002A6FC0">
        <w:rPr>
          <w:rFonts w:ascii="Book Antiqua" w:eastAsia="Batang" w:hAnsi="Book Antiqua" w:cs="Times New Roman"/>
          <w:b/>
          <w:sz w:val="24"/>
          <w:szCs w:val="24"/>
        </w:rPr>
        <w:t xml:space="preserve"> </w:t>
      </w:r>
      <w:proofErr w:type="spellStart"/>
      <w:r w:rsidRPr="002A6FC0">
        <w:rPr>
          <w:rFonts w:ascii="Book Antiqua" w:eastAsia="Batang" w:hAnsi="Book Antiqua" w:cs="Times New Roman"/>
          <w:b/>
          <w:sz w:val="24"/>
          <w:szCs w:val="24"/>
        </w:rPr>
        <w:t>Seok</w:t>
      </w:r>
      <w:proofErr w:type="spellEnd"/>
      <w:r w:rsidRPr="002A6FC0">
        <w:rPr>
          <w:rFonts w:ascii="Book Antiqua" w:eastAsia="Batang" w:hAnsi="Book Antiqua" w:cs="Times New Roman"/>
          <w:b/>
          <w:sz w:val="24"/>
          <w:szCs w:val="24"/>
        </w:rPr>
        <w:t xml:space="preserve"> Nam, </w:t>
      </w:r>
      <w:proofErr w:type="spellStart"/>
      <w:r w:rsidRPr="002A6FC0">
        <w:rPr>
          <w:rFonts w:ascii="Book Antiqua" w:eastAsia="Batang" w:hAnsi="Book Antiqua" w:cs="Times New Roman"/>
          <w:b/>
          <w:sz w:val="24"/>
          <w:szCs w:val="24"/>
        </w:rPr>
        <w:t>Dae</w:t>
      </w:r>
      <w:proofErr w:type="spellEnd"/>
      <w:r w:rsidRPr="002A6FC0">
        <w:rPr>
          <w:rFonts w:ascii="Book Antiqua" w:eastAsia="Batang" w:hAnsi="Book Antiqua" w:cs="Times New Roman"/>
          <w:b/>
          <w:sz w:val="24"/>
          <w:szCs w:val="24"/>
        </w:rPr>
        <w:t xml:space="preserve"> Hwan Kang, </w:t>
      </w:r>
      <w:proofErr w:type="spellStart"/>
      <w:r w:rsidRPr="002A6FC0">
        <w:rPr>
          <w:rFonts w:ascii="Book Antiqua" w:eastAsia="Batang" w:hAnsi="Book Antiqua" w:cs="Times New Roman"/>
          <w:b/>
          <w:sz w:val="24"/>
          <w:szCs w:val="24"/>
        </w:rPr>
        <w:t>Hyung</w:t>
      </w:r>
      <w:proofErr w:type="spellEnd"/>
      <w:r w:rsidRPr="002A6FC0">
        <w:rPr>
          <w:rFonts w:ascii="Book Antiqua" w:eastAsia="Batang" w:hAnsi="Book Antiqua" w:cs="Times New Roman"/>
          <w:b/>
          <w:sz w:val="24"/>
          <w:szCs w:val="24"/>
        </w:rPr>
        <w:t xml:space="preserve"> </w:t>
      </w:r>
      <w:proofErr w:type="spellStart"/>
      <w:r w:rsidRPr="002A6FC0">
        <w:rPr>
          <w:rFonts w:ascii="Book Antiqua" w:eastAsia="Batang" w:hAnsi="Book Antiqua" w:cs="Times New Roman"/>
          <w:b/>
          <w:sz w:val="24"/>
          <w:szCs w:val="24"/>
        </w:rPr>
        <w:t>Wook</w:t>
      </w:r>
      <w:proofErr w:type="spellEnd"/>
      <w:r w:rsidRPr="002A6FC0">
        <w:rPr>
          <w:rFonts w:ascii="Book Antiqua" w:eastAsia="Batang" w:hAnsi="Book Antiqua" w:cs="Times New Roman"/>
          <w:b/>
          <w:sz w:val="24"/>
          <w:szCs w:val="24"/>
        </w:rPr>
        <w:t xml:space="preserve"> Kim, </w:t>
      </w:r>
      <w:proofErr w:type="spellStart"/>
      <w:r w:rsidRPr="002A6FC0">
        <w:rPr>
          <w:rFonts w:ascii="Book Antiqua" w:eastAsia="Batang" w:hAnsi="Book Antiqua" w:cs="Times New Roman"/>
          <w:b/>
          <w:sz w:val="24"/>
          <w:szCs w:val="24"/>
        </w:rPr>
        <w:t>Cheol</w:t>
      </w:r>
      <w:proofErr w:type="spellEnd"/>
      <w:r w:rsidRPr="002A6FC0">
        <w:rPr>
          <w:rFonts w:ascii="Book Antiqua" w:eastAsia="Batang" w:hAnsi="Book Antiqua" w:cs="Times New Roman"/>
          <w:b/>
          <w:sz w:val="24"/>
          <w:szCs w:val="24"/>
        </w:rPr>
        <w:t xml:space="preserve"> </w:t>
      </w:r>
      <w:proofErr w:type="spellStart"/>
      <w:r w:rsidRPr="002A6FC0">
        <w:rPr>
          <w:rFonts w:ascii="Book Antiqua" w:eastAsia="Batang" w:hAnsi="Book Antiqua" w:cs="Times New Roman"/>
          <w:b/>
          <w:sz w:val="24"/>
          <w:szCs w:val="24"/>
        </w:rPr>
        <w:t>Woong</w:t>
      </w:r>
      <w:proofErr w:type="spellEnd"/>
      <w:r w:rsidRPr="002A6FC0">
        <w:rPr>
          <w:rFonts w:ascii="Book Antiqua" w:eastAsia="Batang" w:hAnsi="Book Antiqua" w:cs="Times New Roman"/>
          <w:b/>
          <w:sz w:val="24"/>
          <w:szCs w:val="24"/>
        </w:rPr>
        <w:t xml:space="preserve"> Choi, Su Bum Park, Su Jin Kim, </w:t>
      </w:r>
      <w:proofErr w:type="spellStart"/>
      <w:r w:rsidRPr="002A6FC0">
        <w:rPr>
          <w:rFonts w:ascii="Book Antiqua" w:eastAsia="Batang" w:hAnsi="Book Antiqua" w:cs="Times New Roman"/>
          <w:b/>
          <w:sz w:val="24"/>
          <w:szCs w:val="24"/>
        </w:rPr>
        <w:t>Dae</w:t>
      </w:r>
      <w:proofErr w:type="spellEnd"/>
      <w:r w:rsidRPr="002A6FC0">
        <w:rPr>
          <w:rFonts w:ascii="Book Antiqua" w:eastAsia="Batang" w:hAnsi="Book Antiqua" w:cs="Times New Roman"/>
          <w:b/>
          <w:sz w:val="24"/>
          <w:szCs w:val="24"/>
        </w:rPr>
        <w:t xml:space="preserve"> </w:t>
      </w:r>
      <w:proofErr w:type="spellStart"/>
      <w:r w:rsidRPr="002A6FC0">
        <w:rPr>
          <w:rFonts w:ascii="Book Antiqua" w:eastAsia="Batang" w:hAnsi="Book Antiqua" w:cs="Times New Roman"/>
          <w:b/>
          <w:sz w:val="24"/>
          <w:szCs w:val="24"/>
        </w:rPr>
        <w:t>Gon</w:t>
      </w:r>
      <w:proofErr w:type="spellEnd"/>
      <w:r w:rsidRPr="002A6FC0">
        <w:rPr>
          <w:rFonts w:ascii="Book Antiqua" w:eastAsia="Batang" w:hAnsi="Book Antiqua" w:cs="Times New Roman"/>
          <w:b/>
          <w:sz w:val="24"/>
          <w:szCs w:val="24"/>
        </w:rPr>
        <w:t xml:space="preserve"> </w:t>
      </w:r>
      <w:proofErr w:type="spellStart"/>
      <w:r w:rsidRPr="002A6FC0">
        <w:rPr>
          <w:rFonts w:ascii="Book Antiqua" w:eastAsia="Batang" w:hAnsi="Book Antiqua" w:cs="Times New Roman"/>
          <w:b/>
          <w:sz w:val="24"/>
          <w:szCs w:val="24"/>
        </w:rPr>
        <w:t>Ryu</w:t>
      </w:r>
      <w:proofErr w:type="spellEnd"/>
      <w:r w:rsidRPr="002A6FC0">
        <w:rPr>
          <w:rFonts w:ascii="Book Antiqua" w:eastAsia="宋体" w:hAnsi="Book Antiqua" w:cs="Times New Roman" w:hint="eastAsia"/>
          <w:b/>
          <w:sz w:val="24"/>
          <w:szCs w:val="24"/>
          <w:lang w:eastAsia="zh-CN"/>
        </w:rPr>
        <w:t>,</w:t>
      </w:r>
      <w:r>
        <w:rPr>
          <w:rFonts w:ascii="Book Antiqua" w:eastAsia="宋体" w:hAnsi="Book Antiqua" w:cs="Times New Roman" w:hint="eastAsia"/>
          <w:b/>
          <w:sz w:val="24"/>
          <w:szCs w:val="24"/>
          <w:lang w:eastAsia="zh-CN"/>
        </w:rPr>
        <w:t xml:space="preserve"> </w:t>
      </w:r>
      <w:r w:rsidR="00D21F8A" w:rsidRPr="00AD5565">
        <w:rPr>
          <w:rFonts w:ascii="Book Antiqua" w:eastAsia="Batang" w:hAnsi="Book Antiqua" w:cs="Times New Roman"/>
          <w:sz w:val="24"/>
          <w:szCs w:val="24"/>
        </w:rPr>
        <w:t xml:space="preserve">Department of Internal Medicine, Pusan National University School of Medicine and Research Institute for Convergence of Biomedical Science and Technology, Pusan National University </w:t>
      </w:r>
      <w:proofErr w:type="spellStart"/>
      <w:r w:rsidR="00D21F8A" w:rsidRPr="00AD5565">
        <w:rPr>
          <w:rFonts w:ascii="Book Antiqua" w:eastAsia="Batang" w:hAnsi="Book Antiqua" w:cs="Times New Roman"/>
          <w:sz w:val="24"/>
          <w:szCs w:val="24"/>
        </w:rPr>
        <w:t>Yangsan</w:t>
      </w:r>
      <w:proofErr w:type="spellEnd"/>
      <w:r w:rsidR="00D21F8A" w:rsidRPr="00AD5565">
        <w:rPr>
          <w:rFonts w:ascii="Book Antiqua" w:eastAsia="Batang" w:hAnsi="Book Antiqua" w:cs="Times New Roman"/>
          <w:sz w:val="24"/>
          <w:szCs w:val="24"/>
        </w:rPr>
        <w:t xml:space="preserve"> Hospital, </w:t>
      </w:r>
      <w:proofErr w:type="spellStart"/>
      <w:r>
        <w:rPr>
          <w:rFonts w:ascii="Book Antiqua" w:eastAsia="Batang" w:hAnsi="Book Antiqua" w:cs="Times New Roman"/>
          <w:sz w:val="24"/>
          <w:szCs w:val="24"/>
        </w:rPr>
        <w:t>Yangsan-si</w:t>
      </w:r>
      <w:proofErr w:type="spellEnd"/>
      <w:r>
        <w:rPr>
          <w:rFonts w:ascii="Book Antiqua" w:eastAsia="Batang" w:hAnsi="Book Antiqua" w:cs="Times New Roman"/>
          <w:sz w:val="24"/>
          <w:szCs w:val="24"/>
        </w:rPr>
        <w:t xml:space="preserve">, </w:t>
      </w:r>
      <w:proofErr w:type="spellStart"/>
      <w:r>
        <w:rPr>
          <w:rFonts w:ascii="Book Antiqua" w:eastAsia="Batang" w:hAnsi="Book Antiqua" w:cs="Times New Roman"/>
          <w:sz w:val="24"/>
          <w:szCs w:val="24"/>
        </w:rPr>
        <w:t>Gyeongsangnam</w:t>
      </w:r>
      <w:proofErr w:type="spellEnd"/>
      <w:r>
        <w:rPr>
          <w:rFonts w:ascii="Book Antiqua" w:eastAsia="Batang" w:hAnsi="Book Antiqua" w:cs="Times New Roman"/>
          <w:sz w:val="24"/>
          <w:szCs w:val="24"/>
        </w:rPr>
        <w:t>-do</w:t>
      </w:r>
      <w:r w:rsidR="00D21F8A" w:rsidRPr="00AD5565">
        <w:rPr>
          <w:rFonts w:ascii="Book Antiqua" w:eastAsia="Batang" w:hAnsi="Book Antiqua" w:cs="Times New Roman"/>
          <w:sz w:val="24"/>
          <w:szCs w:val="24"/>
        </w:rPr>
        <w:t xml:space="preserve"> 50612, South Korea</w:t>
      </w:r>
    </w:p>
    <w:p w:rsidR="00D21F8A" w:rsidRPr="002A6FC0" w:rsidRDefault="00D21F8A" w:rsidP="00AD5565">
      <w:pPr>
        <w:wordWrap/>
        <w:adjustRightInd w:val="0"/>
        <w:snapToGrid w:val="0"/>
        <w:spacing w:line="360" w:lineRule="auto"/>
        <w:rPr>
          <w:rFonts w:ascii="Book Antiqua" w:eastAsia="Batang" w:hAnsi="Book Antiqua" w:cs="Times New Roman"/>
          <w:sz w:val="24"/>
          <w:szCs w:val="24"/>
        </w:rPr>
      </w:pPr>
    </w:p>
    <w:p w:rsidR="00D21F8A" w:rsidRPr="00AD5565" w:rsidRDefault="00D21F8A" w:rsidP="00AD5565">
      <w:pPr>
        <w:wordWrap/>
        <w:adjustRightInd w:val="0"/>
        <w:snapToGrid w:val="0"/>
        <w:spacing w:line="360" w:lineRule="auto"/>
        <w:rPr>
          <w:rFonts w:ascii="Book Antiqua" w:eastAsia="Batang" w:hAnsi="Book Antiqua" w:cs="Times New Roman"/>
          <w:sz w:val="24"/>
          <w:szCs w:val="24"/>
        </w:rPr>
      </w:pPr>
      <w:r w:rsidRPr="00AD5565">
        <w:rPr>
          <w:rFonts w:ascii="Book Antiqua" w:eastAsia="Batang" w:hAnsi="Book Antiqua" w:cs="Times New Roman"/>
          <w:b/>
          <w:sz w:val="24"/>
          <w:szCs w:val="24"/>
        </w:rPr>
        <w:t xml:space="preserve">Author contributions: </w:t>
      </w:r>
      <w:r w:rsidRPr="00AD5565">
        <w:rPr>
          <w:rFonts w:ascii="Book Antiqua" w:eastAsia="Batang" w:hAnsi="Book Antiqua" w:cs="Times New Roman"/>
          <w:sz w:val="24"/>
          <w:szCs w:val="24"/>
        </w:rPr>
        <w:t xml:space="preserve">Kang DH designed research; Kim HW, Choi CW, Park SB, Kim SJ and </w:t>
      </w:r>
      <w:proofErr w:type="spellStart"/>
      <w:r w:rsidRPr="00AD5565">
        <w:rPr>
          <w:rFonts w:ascii="Book Antiqua" w:eastAsia="Batang" w:hAnsi="Book Antiqua" w:cs="Times New Roman"/>
          <w:sz w:val="24"/>
          <w:szCs w:val="24"/>
        </w:rPr>
        <w:t>Ryu</w:t>
      </w:r>
      <w:proofErr w:type="spellEnd"/>
      <w:r w:rsidRPr="00AD5565">
        <w:rPr>
          <w:rFonts w:ascii="Book Antiqua" w:eastAsia="Batang" w:hAnsi="Book Antiqua" w:cs="Times New Roman"/>
          <w:sz w:val="24"/>
          <w:szCs w:val="24"/>
        </w:rPr>
        <w:t xml:space="preserve"> DG contributed to the design, organization, and draft of the manuscript; Nam HS wrote the paper; </w:t>
      </w:r>
      <w:r w:rsidRPr="00AD5565">
        <w:rPr>
          <w:rFonts w:ascii="Book Antiqua" w:hAnsi="Book Antiqua" w:cs="TimesNewRomanPSMT"/>
          <w:kern w:val="0"/>
          <w:sz w:val="24"/>
          <w:szCs w:val="24"/>
        </w:rPr>
        <w:t>all the authors reviewed the paper.</w:t>
      </w:r>
    </w:p>
    <w:p w:rsidR="00D21F8A" w:rsidRPr="00AD5565" w:rsidRDefault="00D21F8A" w:rsidP="00AD5565">
      <w:pPr>
        <w:wordWrap/>
        <w:adjustRightInd w:val="0"/>
        <w:snapToGrid w:val="0"/>
        <w:spacing w:line="360" w:lineRule="auto"/>
        <w:rPr>
          <w:rFonts w:ascii="Book Antiqua" w:eastAsia="Batang" w:hAnsi="Book Antiqua" w:cs="Times New Roman"/>
          <w:sz w:val="24"/>
          <w:szCs w:val="24"/>
        </w:rPr>
      </w:pPr>
    </w:p>
    <w:p w:rsidR="00D21F8A" w:rsidRPr="00AD5565" w:rsidRDefault="00D21F8A" w:rsidP="00AD5565">
      <w:pPr>
        <w:wordWrap/>
        <w:adjustRightInd w:val="0"/>
        <w:snapToGrid w:val="0"/>
        <w:spacing w:line="360" w:lineRule="auto"/>
        <w:outlineLvl w:val="0"/>
        <w:rPr>
          <w:rFonts w:ascii="Book Antiqua" w:eastAsia="Batang" w:hAnsi="Book Antiqua" w:cs="Times New Roman"/>
          <w:sz w:val="24"/>
          <w:szCs w:val="24"/>
        </w:rPr>
      </w:pPr>
      <w:r w:rsidRPr="00AD5565">
        <w:rPr>
          <w:rFonts w:ascii="Book Antiqua" w:eastAsia="Batang" w:hAnsi="Book Antiqua" w:cs="Times New Roman"/>
          <w:b/>
          <w:sz w:val="24"/>
          <w:szCs w:val="24"/>
        </w:rPr>
        <w:t>Conflict-of-interest statement</w:t>
      </w:r>
      <w:r w:rsidRPr="00AD5565">
        <w:rPr>
          <w:rFonts w:ascii="Book Antiqua" w:eastAsia="Batang" w:hAnsi="Book Antiqua" w:cs="Times New Roman"/>
          <w:sz w:val="24"/>
          <w:szCs w:val="24"/>
        </w:rPr>
        <w:t>: The authors declare no conflict of interests.</w:t>
      </w:r>
    </w:p>
    <w:p w:rsidR="00D21F8A" w:rsidRPr="00AD5565" w:rsidRDefault="00D21F8A" w:rsidP="00AD5565">
      <w:pPr>
        <w:wordWrap/>
        <w:adjustRightInd w:val="0"/>
        <w:snapToGrid w:val="0"/>
        <w:spacing w:line="360" w:lineRule="auto"/>
        <w:rPr>
          <w:rFonts w:ascii="Book Antiqua" w:eastAsia="Batang" w:hAnsi="Book Antiqua" w:cs="Times New Roman"/>
          <w:sz w:val="24"/>
          <w:szCs w:val="24"/>
        </w:rPr>
      </w:pPr>
    </w:p>
    <w:p w:rsidR="00D21F8A" w:rsidRPr="00AD5565" w:rsidRDefault="00D21F8A" w:rsidP="00AD5565">
      <w:pPr>
        <w:wordWrap/>
        <w:adjustRightInd w:val="0"/>
        <w:snapToGrid w:val="0"/>
        <w:spacing w:line="360" w:lineRule="auto"/>
        <w:rPr>
          <w:rFonts w:ascii="Book Antiqua" w:eastAsia="Batang" w:hAnsi="Book Antiqua" w:cs="Times New Roman"/>
          <w:sz w:val="24"/>
          <w:szCs w:val="24"/>
        </w:rPr>
      </w:pPr>
      <w:r w:rsidRPr="00AD5565">
        <w:rPr>
          <w:rFonts w:ascii="Book Antiqua" w:hAnsi="Book Antiqua" w:cs="Book Antiqua"/>
          <w:b/>
          <w:kern w:val="0"/>
          <w:sz w:val="24"/>
          <w:szCs w:val="24"/>
        </w:rPr>
        <w:t>Institutional review board statement</w:t>
      </w:r>
      <w:r w:rsidRPr="00AD5565">
        <w:rPr>
          <w:rFonts w:ascii="Book Antiqua" w:hAnsi="Book Antiqua" w:cs="Book Antiqua"/>
          <w:kern w:val="0"/>
          <w:sz w:val="24"/>
          <w:szCs w:val="24"/>
        </w:rPr>
        <w:t xml:space="preserve">: The study was reviewed and approved by the Institutional Review Board of </w:t>
      </w:r>
      <w:r w:rsidRPr="00AD5565">
        <w:rPr>
          <w:rFonts w:ascii="Book Antiqua" w:eastAsia="Batang" w:hAnsi="Book Antiqua" w:cs="Times New Roman"/>
          <w:sz w:val="24"/>
          <w:szCs w:val="24"/>
        </w:rPr>
        <w:t xml:space="preserve">Pusan National University </w:t>
      </w:r>
      <w:proofErr w:type="spellStart"/>
      <w:r w:rsidRPr="00AD5565">
        <w:rPr>
          <w:rFonts w:ascii="Book Antiqua" w:eastAsia="Batang" w:hAnsi="Book Antiqua" w:cs="Times New Roman"/>
          <w:sz w:val="24"/>
          <w:szCs w:val="24"/>
        </w:rPr>
        <w:t>Yangsan</w:t>
      </w:r>
      <w:proofErr w:type="spellEnd"/>
      <w:r w:rsidRPr="00AD5565">
        <w:rPr>
          <w:rFonts w:ascii="Book Antiqua" w:eastAsia="Batang" w:hAnsi="Book Antiqua" w:cs="Times New Roman"/>
          <w:sz w:val="24"/>
          <w:szCs w:val="24"/>
        </w:rPr>
        <w:t xml:space="preserve"> Hospital.</w:t>
      </w:r>
    </w:p>
    <w:p w:rsidR="00D21F8A" w:rsidRPr="00AD5565" w:rsidRDefault="00D21F8A" w:rsidP="00AD5565">
      <w:pPr>
        <w:wordWrap/>
        <w:adjustRightInd w:val="0"/>
        <w:snapToGrid w:val="0"/>
        <w:spacing w:line="360" w:lineRule="auto"/>
        <w:rPr>
          <w:rFonts w:ascii="Book Antiqua" w:hAnsi="Book Antiqua" w:cs="Book Antiqua"/>
          <w:kern w:val="0"/>
          <w:sz w:val="24"/>
          <w:szCs w:val="24"/>
        </w:rPr>
      </w:pPr>
    </w:p>
    <w:p w:rsidR="002A6FC0" w:rsidRPr="002A6FC0" w:rsidRDefault="002A6FC0" w:rsidP="002A6FC0">
      <w:pPr>
        <w:widowControl/>
        <w:wordWrap/>
        <w:autoSpaceDE/>
        <w:autoSpaceDN/>
        <w:spacing w:line="360" w:lineRule="auto"/>
        <w:rPr>
          <w:rFonts w:ascii="Book Antiqua" w:eastAsia="宋体" w:hAnsi="Book Antiqua" w:cs="宋体"/>
          <w:kern w:val="0"/>
          <w:sz w:val="24"/>
          <w:szCs w:val="24"/>
          <w:lang w:eastAsia="zh-CN"/>
        </w:rPr>
      </w:pPr>
      <w:bookmarkStart w:id="106" w:name="OLE_LINK441"/>
      <w:bookmarkStart w:id="107" w:name="OLE_LINK442"/>
      <w:bookmarkStart w:id="108" w:name="OLE_LINK1032"/>
      <w:bookmarkStart w:id="109" w:name="OLE_LINK1232"/>
      <w:bookmarkStart w:id="110" w:name="OLE_LINK1460"/>
      <w:bookmarkStart w:id="111" w:name="OLE_LINK1568"/>
      <w:bookmarkStart w:id="112" w:name="OLE_LINK1708"/>
      <w:bookmarkStart w:id="113" w:name="OLE_LINK1435"/>
      <w:bookmarkStart w:id="114" w:name="OLE_LINK1478"/>
      <w:bookmarkStart w:id="115" w:name="OLE_LINK1428"/>
      <w:bookmarkStart w:id="116" w:name="OLE_LINK1355"/>
      <w:bookmarkStart w:id="117" w:name="OLE_LINK1425"/>
      <w:bookmarkStart w:id="118" w:name="OLE_LINK1504"/>
      <w:bookmarkStart w:id="119" w:name="OLE_LINK1544"/>
      <w:bookmarkStart w:id="120" w:name="OLE_LINK1680"/>
      <w:bookmarkStart w:id="121" w:name="OLE_LINK1710"/>
      <w:bookmarkStart w:id="122" w:name="OLE_LINK3317"/>
      <w:bookmarkStart w:id="123" w:name="OLE_LINK22"/>
      <w:bookmarkStart w:id="124" w:name="OLE_LINK1818"/>
      <w:bookmarkStart w:id="125" w:name="OLE_LINK1684"/>
      <w:bookmarkStart w:id="126" w:name="OLE_LINK1885"/>
      <w:bookmarkStart w:id="127" w:name="OLE_LINK1799"/>
      <w:bookmarkStart w:id="128" w:name="OLE_LINK27"/>
      <w:bookmarkStart w:id="129" w:name="OLE_LINK732"/>
      <w:bookmarkStart w:id="130" w:name="OLE_LINK2053"/>
      <w:bookmarkStart w:id="131" w:name="OLE_LINK2096"/>
      <w:bookmarkStart w:id="132" w:name="OLE_LINK2174"/>
      <w:bookmarkStart w:id="133" w:name="OLE_LINK2108"/>
      <w:bookmarkStart w:id="134" w:name="OLE_LINK2183"/>
      <w:bookmarkStart w:id="135" w:name="OLE_LINK2328"/>
      <w:bookmarkStart w:id="136" w:name="OLE_LINK766"/>
      <w:bookmarkStart w:id="137" w:name="OLE_LINK2256"/>
      <w:bookmarkStart w:id="138" w:name="OLE_LINK38"/>
      <w:bookmarkStart w:id="139" w:name="OLE_LINK2368"/>
      <w:bookmarkStart w:id="140" w:name="OLE_LINK2446"/>
      <w:bookmarkStart w:id="141" w:name="OLE_LINK2509"/>
      <w:bookmarkStart w:id="142" w:name="OLE_LINK2651"/>
      <w:bookmarkStart w:id="143" w:name="OLE_LINK2842"/>
      <w:bookmarkStart w:id="144" w:name="OLE_LINK2909"/>
      <w:bookmarkStart w:id="145" w:name="OLE_LINK3004"/>
      <w:bookmarkStart w:id="146" w:name="OLE_LINK3170"/>
      <w:bookmarkStart w:id="147" w:name="OLE_LINK3181"/>
      <w:bookmarkStart w:id="148" w:name="OLE_LINK3182"/>
      <w:bookmarkStart w:id="149" w:name="OLE_LINK3293"/>
      <w:bookmarkStart w:id="150" w:name="OLE_LINK71"/>
      <w:bookmarkStart w:id="151" w:name="OLE_LINK3789"/>
      <w:bookmarkStart w:id="152" w:name="OLE_LINK76"/>
      <w:bookmarkStart w:id="153" w:name="OLE_LINK102"/>
      <w:bookmarkStart w:id="154" w:name="OLE_LINK3733"/>
      <w:bookmarkStart w:id="155" w:name="OLE_LINK3858"/>
      <w:bookmarkStart w:id="156" w:name="OLE_LINK3870"/>
      <w:bookmarkStart w:id="157" w:name="OLE_LINK100"/>
      <w:bookmarkStart w:id="158" w:name="OLE_LINK80"/>
      <w:bookmarkStart w:id="159" w:name="OLE_LINK3748"/>
      <w:bookmarkStart w:id="160" w:name="OLE_LINK3883"/>
      <w:bookmarkStart w:id="161" w:name="OLE_LINK94"/>
      <w:bookmarkStart w:id="162" w:name="OLE_LINK112"/>
      <w:r w:rsidRPr="002A6FC0">
        <w:rPr>
          <w:rFonts w:ascii="Book Antiqua" w:eastAsia="宋体" w:hAnsi="Book Antiqua" w:cs="Times New Roman"/>
          <w:b/>
          <w:color w:val="000000"/>
          <w:kern w:val="0"/>
          <w:sz w:val="24"/>
          <w:szCs w:val="24"/>
          <w:lang w:eastAsia="zh-CN"/>
        </w:rPr>
        <w:t xml:space="preserve">Open-Access: </w:t>
      </w:r>
      <w:bookmarkStart w:id="163" w:name="OLE_LINK479"/>
      <w:bookmarkStart w:id="164" w:name="OLE_LINK496"/>
      <w:bookmarkStart w:id="165" w:name="OLE_LINK506"/>
      <w:bookmarkStart w:id="166" w:name="OLE_LINK507"/>
      <w:r w:rsidRPr="002A6FC0">
        <w:rPr>
          <w:rFonts w:ascii="Book Antiqua" w:eastAsia="宋体" w:hAnsi="Book Antiqua" w:cs="Times New Roman"/>
          <w:color w:val="000000"/>
          <w:sz w:val="24"/>
          <w:szCs w:val="24"/>
          <w:lang w:eastAsia="zh-CN"/>
        </w:rPr>
        <w:t xml:space="preserve">This article is an </w:t>
      </w:r>
      <w:r w:rsidRPr="002A6FC0">
        <w:rPr>
          <w:rFonts w:ascii="Book Antiqua" w:eastAsia="宋体" w:hAnsi="Book Antiqua" w:cs="Times New Roman"/>
          <w:sz w:val="24"/>
          <w:szCs w:val="24"/>
          <w:lang w:eastAsia="zh-CN"/>
        </w:rPr>
        <w:t xml:space="preserve">open-access article which </w:t>
      </w:r>
      <w:r w:rsidRPr="002A6FC0">
        <w:rPr>
          <w:rFonts w:ascii="Book Antiqua" w:eastAsia="宋体" w:hAnsi="Book Antiqua" w:cs="Times New Roman"/>
          <w:color w:val="000000"/>
          <w:sz w:val="24"/>
          <w:szCs w:val="24"/>
          <w:lang w:eastAsia="zh-CN"/>
        </w:rPr>
        <w:t>was selected by an in-house editor and fully peer-reviewed by external reviewers. It is dis</w:t>
      </w:r>
      <w:r w:rsidRPr="002A6FC0">
        <w:rPr>
          <w:rFonts w:ascii="Book Antiqua" w:eastAsia="宋体" w:hAnsi="Book Antiqua" w:cs="Times New Roman"/>
          <w:sz w:val="24"/>
          <w:szCs w:val="24"/>
          <w:lang w:eastAsia="zh-CN"/>
        </w:rPr>
        <w:t xml:space="preserve">tributed in accordance with the Creative Commons Attribution Non Commercial </w:t>
      </w:r>
      <w:r w:rsidRPr="002A6FC0">
        <w:rPr>
          <w:rFonts w:ascii="Book Antiqua" w:eastAsia="宋体" w:hAnsi="Book Antiqua" w:cs="Times New Roman"/>
          <w:sz w:val="24"/>
          <w:szCs w:val="24"/>
          <w:lang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A6FC0">
          <w:rPr>
            <w:rFonts w:ascii="Book Antiqua" w:eastAsia="宋体" w:hAnsi="Book Antiqua" w:cs="Times New Roman"/>
            <w:color w:val="0000FF"/>
            <w:sz w:val="24"/>
            <w:szCs w:val="24"/>
            <w:u w:val="single"/>
            <w:lang w:eastAsia="zh-CN"/>
          </w:rPr>
          <w:t>http://creativecommons.org/licenses/by-nc/4.0/</w:t>
        </w:r>
      </w:hyperlink>
      <w:bookmarkEnd w:id="163"/>
      <w:bookmarkEnd w:id="164"/>
      <w:bookmarkEnd w:id="165"/>
      <w:bookmarkEnd w:id="166"/>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rsidR="002A6FC0" w:rsidRPr="002A6FC0" w:rsidRDefault="002A6FC0" w:rsidP="002A6FC0">
      <w:pPr>
        <w:wordWrap/>
        <w:autoSpaceDE/>
        <w:autoSpaceDN/>
        <w:adjustRightInd w:val="0"/>
        <w:snapToGrid w:val="0"/>
        <w:spacing w:line="360" w:lineRule="auto"/>
        <w:rPr>
          <w:rFonts w:ascii="Book Antiqua" w:eastAsia="宋体" w:hAnsi="Book Antiqua" w:cs="Times New Roman"/>
          <w:b/>
          <w:color w:val="000000"/>
          <w:sz w:val="24"/>
          <w:szCs w:val="24"/>
          <w:lang w:eastAsia="zh-CN"/>
        </w:rPr>
      </w:pPr>
    </w:p>
    <w:p w:rsidR="002A6FC0" w:rsidRPr="002A6FC0" w:rsidRDefault="002A6FC0" w:rsidP="002A6FC0">
      <w:pPr>
        <w:wordWrap/>
        <w:autoSpaceDE/>
        <w:autoSpaceDN/>
        <w:adjustRightInd w:val="0"/>
        <w:snapToGrid w:val="0"/>
        <w:spacing w:line="360" w:lineRule="auto"/>
        <w:rPr>
          <w:rFonts w:ascii="Book Antiqua" w:eastAsia="宋体" w:hAnsi="Book Antiqua" w:cs="Times New Roman"/>
          <w:color w:val="000000"/>
          <w:sz w:val="24"/>
          <w:szCs w:val="24"/>
          <w:lang w:eastAsia="zh-CN"/>
        </w:rPr>
      </w:pPr>
      <w:bookmarkStart w:id="167" w:name="OLE_LINK3210"/>
      <w:bookmarkStart w:id="168" w:name="OLE_LINK3211"/>
      <w:bookmarkEnd w:id="147"/>
      <w:bookmarkEnd w:id="148"/>
      <w:bookmarkEnd w:id="149"/>
      <w:bookmarkEnd w:id="150"/>
      <w:bookmarkEnd w:id="151"/>
      <w:bookmarkEnd w:id="152"/>
      <w:bookmarkEnd w:id="153"/>
      <w:bookmarkEnd w:id="154"/>
      <w:bookmarkEnd w:id="155"/>
      <w:bookmarkEnd w:id="156"/>
      <w:bookmarkEnd w:id="157"/>
      <w:r w:rsidRPr="002A6FC0">
        <w:rPr>
          <w:rFonts w:ascii="Book Antiqua" w:eastAsia="宋体" w:hAnsi="Book Antiqua" w:cs="Times New Roman"/>
          <w:b/>
          <w:color w:val="000000"/>
          <w:sz w:val="24"/>
          <w:szCs w:val="24"/>
          <w:lang w:eastAsia="zh-CN"/>
        </w:rPr>
        <w:t>Manuscript source:</w:t>
      </w:r>
      <w:r w:rsidRPr="002A6FC0">
        <w:rPr>
          <w:rFonts w:ascii="Book Antiqua" w:eastAsia="宋体" w:hAnsi="Book Antiqua" w:cs="Times New Roman"/>
          <w:color w:val="000000"/>
          <w:sz w:val="24"/>
          <w:szCs w:val="24"/>
          <w:lang w:eastAsia="zh-CN"/>
        </w:rPr>
        <w:t xml:space="preserve"> Unsolicited manuscript</w:t>
      </w:r>
    </w:p>
    <w:bookmarkEnd w:id="158"/>
    <w:bookmarkEnd w:id="159"/>
    <w:bookmarkEnd w:id="160"/>
    <w:bookmarkEnd w:id="161"/>
    <w:bookmarkEnd w:id="162"/>
    <w:bookmarkEnd w:id="167"/>
    <w:bookmarkEnd w:id="168"/>
    <w:p w:rsidR="00D21F8A" w:rsidRPr="00AD5565" w:rsidRDefault="00D21F8A" w:rsidP="00AD5565">
      <w:pPr>
        <w:wordWrap/>
        <w:adjustRightInd w:val="0"/>
        <w:snapToGrid w:val="0"/>
        <w:spacing w:line="360" w:lineRule="auto"/>
        <w:rPr>
          <w:rFonts w:ascii="Book Antiqua" w:eastAsia="Batang" w:hAnsi="Book Antiqua" w:cs="Times New Roman"/>
          <w:b/>
          <w:sz w:val="24"/>
          <w:szCs w:val="24"/>
        </w:rPr>
      </w:pPr>
    </w:p>
    <w:p w:rsidR="00D21F8A" w:rsidRPr="002A6FC0" w:rsidRDefault="002A6FC0" w:rsidP="002A6FC0">
      <w:pPr>
        <w:wordWrap/>
        <w:adjustRightInd w:val="0"/>
        <w:snapToGrid w:val="0"/>
        <w:spacing w:line="360" w:lineRule="auto"/>
        <w:outlineLvl w:val="0"/>
        <w:rPr>
          <w:rFonts w:ascii="Book Antiqua" w:eastAsia="宋体" w:hAnsi="Book Antiqua" w:cs="Times New Roman"/>
          <w:b/>
          <w:sz w:val="24"/>
          <w:szCs w:val="24"/>
          <w:lang w:eastAsia="zh-CN"/>
        </w:rPr>
      </w:pPr>
      <w:bookmarkStart w:id="169" w:name="OLE_LINK1529"/>
      <w:bookmarkStart w:id="170" w:name="OLE_LINK1530"/>
      <w:bookmarkStart w:id="171" w:name="OLE_LINK1233"/>
      <w:bookmarkStart w:id="172" w:name="OLE_LINK1234"/>
      <w:bookmarkStart w:id="173" w:name="OLE_LINK1343"/>
      <w:bookmarkStart w:id="174" w:name="OLE_LINK1701"/>
      <w:bookmarkStart w:id="175" w:name="OLE_LINK2843"/>
      <w:bookmarkStart w:id="176" w:name="OLE_LINK3704"/>
      <w:bookmarkStart w:id="177" w:name="OLE_LINK3605"/>
      <w:r w:rsidRPr="002A6FC0">
        <w:rPr>
          <w:rFonts w:ascii="Book Antiqua" w:hAnsi="Book Antiqua"/>
          <w:b/>
          <w:color w:val="000000"/>
          <w:sz w:val="24"/>
        </w:rPr>
        <w:t xml:space="preserve">Correspondence </w:t>
      </w:r>
      <w:bookmarkEnd w:id="169"/>
      <w:bookmarkEnd w:id="170"/>
      <w:r w:rsidRPr="002A6FC0">
        <w:rPr>
          <w:rFonts w:ascii="Book Antiqua" w:hAnsi="Book Antiqua"/>
          <w:b/>
          <w:color w:val="000000"/>
          <w:sz w:val="24"/>
        </w:rPr>
        <w:t>to:</w:t>
      </w:r>
      <w:bookmarkEnd w:id="171"/>
      <w:bookmarkEnd w:id="172"/>
      <w:bookmarkEnd w:id="173"/>
      <w:bookmarkEnd w:id="174"/>
      <w:bookmarkEnd w:id="175"/>
      <w:bookmarkEnd w:id="176"/>
      <w:bookmarkEnd w:id="177"/>
      <w:r w:rsidRPr="002A6FC0">
        <w:rPr>
          <w:rFonts w:ascii="Book Antiqua" w:eastAsia="宋体" w:hAnsi="Book Antiqua" w:hint="eastAsia"/>
          <w:b/>
          <w:color w:val="000000"/>
          <w:sz w:val="24"/>
          <w:lang w:eastAsia="zh-CN"/>
        </w:rPr>
        <w:t xml:space="preserve"> </w:t>
      </w:r>
      <w:proofErr w:type="spellStart"/>
      <w:r w:rsidR="00D21F8A" w:rsidRPr="002A6FC0">
        <w:rPr>
          <w:rFonts w:ascii="Book Antiqua" w:eastAsia="Batang" w:hAnsi="Book Antiqua" w:cs="Times New Roman"/>
          <w:b/>
          <w:sz w:val="24"/>
          <w:szCs w:val="24"/>
        </w:rPr>
        <w:t>Dae</w:t>
      </w:r>
      <w:proofErr w:type="spellEnd"/>
      <w:r w:rsidR="00D21F8A" w:rsidRPr="002A6FC0">
        <w:rPr>
          <w:rFonts w:ascii="Book Antiqua" w:eastAsia="Batang" w:hAnsi="Book Antiqua" w:cs="Times New Roman"/>
          <w:b/>
          <w:sz w:val="24"/>
          <w:szCs w:val="24"/>
        </w:rPr>
        <w:t xml:space="preserve"> Hwan Kang, MD, PhD</w:t>
      </w:r>
      <w:r w:rsidRPr="002A6FC0">
        <w:rPr>
          <w:rFonts w:ascii="Book Antiqua" w:eastAsia="宋体" w:hAnsi="Book Antiqua" w:cs="Times New Roman" w:hint="eastAsia"/>
          <w:b/>
          <w:sz w:val="24"/>
          <w:szCs w:val="24"/>
          <w:lang w:eastAsia="zh-CN"/>
        </w:rPr>
        <w:t>,</w:t>
      </w:r>
      <w:r>
        <w:rPr>
          <w:rFonts w:ascii="Book Antiqua" w:eastAsia="宋体" w:hAnsi="Book Antiqua" w:cs="Times New Roman" w:hint="eastAsia"/>
          <w:b/>
          <w:sz w:val="24"/>
          <w:szCs w:val="24"/>
          <w:lang w:eastAsia="zh-CN"/>
        </w:rPr>
        <w:t xml:space="preserve"> </w:t>
      </w:r>
      <w:r w:rsidR="00D21F8A" w:rsidRPr="00AD5565">
        <w:rPr>
          <w:rFonts w:ascii="Book Antiqua" w:eastAsia="Batang" w:hAnsi="Book Antiqua" w:cs="Times New Roman"/>
          <w:sz w:val="24"/>
          <w:szCs w:val="24"/>
        </w:rPr>
        <w:t xml:space="preserve">Pusan National University School of Medicine and Research Institute for Convergence of Biomedical Science and Technology, Pusan National University </w:t>
      </w:r>
      <w:proofErr w:type="spellStart"/>
      <w:r w:rsidR="00D21F8A" w:rsidRPr="00AD5565">
        <w:rPr>
          <w:rFonts w:ascii="Book Antiqua" w:eastAsia="Batang" w:hAnsi="Book Antiqua" w:cs="Times New Roman"/>
          <w:sz w:val="24"/>
          <w:szCs w:val="24"/>
        </w:rPr>
        <w:t>Yangsan</w:t>
      </w:r>
      <w:proofErr w:type="spellEnd"/>
      <w:r w:rsidR="00D21F8A" w:rsidRPr="00AD5565">
        <w:rPr>
          <w:rFonts w:ascii="Book Antiqua" w:eastAsia="Batang" w:hAnsi="Book Antiqua" w:cs="Times New Roman"/>
          <w:sz w:val="24"/>
          <w:szCs w:val="24"/>
        </w:rPr>
        <w:t xml:space="preserve"> Hospital, </w:t>
      </w:r>
      <w:proofErr w:type="spellStart"/>
      <w:r w:rsidR="00D21F8A" w:rsidRPr="00AD5565">
        <w:rPr>
          <w:rFonts w:ascii="Book Antiqua" w:eastAsia="Batang" w:hAnsi="Book Antiqua" w:cs="Times New Roman"/>
          <w:sz w:val="24"/>
          <w:szCs w:val="24"/>
        </w:rPr>
        <w:t>Geumo-ro</w:t>
      </w:r>
      <w:proofErr w:type="spellEnd"/>
      <w:r w:rsidR="00D21F8A" w:rsidRPr="00AD5565">
        <w:rPr>
          <w:rFonts w:ascii="Book Antiqua" w:eastAsia="Batang" w:hAnsi="Book Antiqua" w:cs="Times New Roman"/>
          <w:sz w:val="24"/>
          <w:szCs w:val="24"/>
        </w:rPr>
        <w:t xml:space="preserve">, </w:t>
      </w:r>
      <w:proofErr w:type="spellStart"/>
      <w:r w:rsidR="00D21F8A" w:rsidRPr="00AD5565">
        <w:rPr>
          <w:rFonts w:ascii="Book Antiqua" w:eastAsia="Batang" w:hAnsi="Book Antiqua" w:cs="Times New Roman"/>
          <w:sz w:val="24"/>
          <w:szCs w:val="24"/>
        </w:rPr>
        <w:t>Mulgeum-eup</w:t>
      </w:r>
      <w:proofErr w:type="spellEnd"/>
      <w:r w:rsidR="00D21F8A" w:rsidRPr="00AD5565">
        <w:rPr>
          <w:rFonts w:ascii="Book Antiqua" w:eastAsia="Batang" w:hAnsi="Book Antiqua" w:cs="Times New Roman"/>
          <w:sz w:val="24"/>
          <w:szCs w:val="24"/>
        </w:rPr>
        <w:t xml:space="preserve">, </w:t>
      </w:r>
      <w:proofErr w:type="spellStart"/>
      <w:r w:rsidR="00D21F8A" w:rsidRPr="00AD5565">
        <w:rPr>
          <w:rFonts w:ascii="Book Antiqua" w:eastAsia="Batang" w:hAnsi="Book Antiqua" w:cs="Times New Roman"/>
          <w:sz w:val="24"/>
          <w:szCs w:val="24"/>
        </w:rPr>
        <w:t>Yangsan-si</w:t>
      </w:r>
      <w:proofErr w:type="spellEnd"/>
      <w:r w:rsidR="00D21F8A" w:rsidRPr="00AD5565">
        <w:rPr>
          <w:rFonts w:ascii="Book Antiqua" w:eastAsia="Batang" w:hAnsi="Book Antiqua" w:cs="Times New Roman"/>
          <w:sz w:val="24"/>
          <w:szCs w:val="24"/>
        </w:rPr>
        <w:t xml:space="preserve">, </w:t>
      </w:r>
      <w:proofErr w:type="spellStart"/>
      <w:r w:rsidR="00D21F8A" w:rsidRPr="00AD5565">
        <w:rPr>
          <w:rFonts w:ascii="Book Antiqua" w:eastAsia="Batang" w:hAnsi="Book Antiqua" w:cs="Times New Roman"/>
          <w:sz w:val="24"/>
          <w:szCs w:val="24"/>
        </w:rPr>
        <w:t>Gyeongsangnam</w:t>
      </w:r>
      <w:proofErr w:type="spellEnd"/>
      <w:r w:rsidR="00D21F8A" w:rsidRPr="00AD5565">
        <w:rPr>
          <w:rFonts w:ascii="Book Antiqua" w:eastAsia="Batang" w:hAnsi="Book Antiqua" w:cs="Times New Roman"/>
          <w:sz w:val="24"/>
          <w:szCs w:val="24"/>
        </w:rPr>
        <w:t>-do, 50612, South Korea</w:t>
      </w:r>
      <w:r>
        <w:rPr>
          <w:rFonts w:ascii="Book Antiqua" w:eastAsia="宋体" w:hAnsi="Book Antiqua" w:cs="Times New Roman" w:hint="eastAsia"/>
          <w:sz w:val="24"/>
          <w:szCs w:val="24"/>
          <w:lang w:eastAsia="zh-CN"/>
        </w:rPr>
        <w:t>.</w:t>
      </w:r>
      <w:r w:rsidR="00D21F8A" w:rsidRPr="00AD5565">
        <w:rPr>
          <w:rFonts w:ascii="Book Antiqua" w:eastAsia="Batang" w:hAnsi="Book Antiqua" w:cs="Times New Roman"/>
          <w:sz w:val="24"/>
          <w:szCs w:val="24"/>
        </w:rPr>
        <w:t xml:space="preserve"> </w:t>
      </w:r>
      <w:hyperlink r:id="rId8" w:history="1">
        <w:r w:rsidRPr="002A6FC0">
          <w:rPr>
            <w:rStyle w:val="Hyperlink"/>
            <w:rFonts w:ascii="Book Antiqua" w:eastAsia="Batang" w:hAnsi="Book Antiqua" w:cs="Times New Roman"/>
            <w:iCs/>
            <w:sz w:val="24"/>
            <w:szCs w:val="24"/>
          </w:rPr>
          <w:t>sulsulpul@naver.com</w:t>
        </w:r>
      </w:hyperlink>
    </w:p>
    <w:p w:rsidR="00D21F8A" w:rsidRPr="00AD5565" w:rsidRDefault="00D21F8A" w:rsidP="00AD5565">
      <w:pPr>
        <w:wordWrap/>
        <w:adjustRightInd w:val="0"/>
        <w:snapToGrid w:val="0"/>
        <w:spacing w:line="360" w:lineRule="auto"/>
        <w:outlineLvl w:val="0"/>
        <w:rPr>
          <w:rFonts w:ascii="Book Antiqua" w:eastAsia="Batang" w:hAnsi="Book Antiqua" w:cs="Times New Roman"/>
          <w:sz w:val="24"/>
          <w:szCs w:val="24"/>
        </w:rPr>
      </w:pPr>
      <w:r w:rsidRPr="002A6FC0">
        <w:rPr>
          <w:rFonts w:ascii="Book Antiqua" w:eastAsia="Batang" w:hAnsi="Book Antiqua" w:cs="Times New Roman"/>
          <w:b/>
          <w:sz w:val="24"/>
          <w:szCs w:val="24"/>
        </w:rPr>
        <w:t>Tel</w:t>
      </w:r>
      <w:r w:rsidR="002A6FC0">
        <w:rPr>
          <w:rFonts w:ascii="Book Antiqua" w:eastAsia="宋体" w:hAnsi="Book Antiqua" w:cs="Times New Roman" w:hint="eastAsia"/>
          <w:b/>
          <w:sz w:val="24"/>
          <w:szCs w:val="24"/>
          <w:lang w:eastAsia="zh-CN"/>
        </w:rPr>
        <w:t>ephone</w:t>
      </w:r>
      <w:r w:rsidRPr="002A6FC0">
        <w:rPr>
          <w:rFonts w:ascii="Book Antiqua" w:eastAsia="Batang" w:hAnsi="Book Antiqua" w:cs="Times New Roman"/>
          <w:b/>
          <w:sz w:val="24"/>
          <w:szCs w:val="24"/>
        </w:rPr>
        <w:t xml:space="preserve">: </w:t>
      </w:r>
      <w:r w:rsidR="002A6FC0">
        <w:rPr>
          <w:rFonts w:ascii="Book Antiqua" w:eastAsia="Batang" w:hAnsi="Book Antiqua" w:cs="Times New Roman"/>
          <w:sz w:val="24"/>
          <w:szCs w:val="24"/>
        </w:rPr>
        <w:t>+82-55-360</w:t>
      </w:r>
      <w:r w:rsidRPr="00AD5565">
        <w:rPr>
          <w:rFonts w:ascii="Book Antiqua" w:eastAsia="Batang" w:hAnsi="Book Antiqua" w:cs="Times New Roman"/>
          <w:sz w:val="24"/>
          <w:szCs w:val="24"/>
        </w:rPr>
        <w:t>1535</w:t>
      </w:r>
    </w:p>
    <w:p w:rsidR="00D21F8A" w:rsidRPr="00AD5565" w:rsidRDefault="00D21F8A" w:rsidP="00AD5565">
      <w:pPr>
        <w:wordWrap/>
        <w:adjustRightInd w:val="0"/>
        <w:snapToGrid w:val="0"/>
        <w:spacing w:line="360" w:lineRule="auto"/>
        <w:rPr>
          <w:rFonts w:ascii="Book Antiqua" w:eastAsia="Batang" w:hAnsi="Book Antiqua" w:cs="Times New Roman"/>
          <w:sz w:val="24"/>
          <w:szCs w:val="24"/>
        </w:rPr>
      </w:pPr>
      <w:r w:rsidRPr="002A6FC0">
        <w:rPr>
          <w:rFonts w:ascii="Book Antiqua" w:eastAsia="Batang" w:hAnsi="Book Antiqua" w:cs="Times New Roman"/>
          <w:b/>
          <w:sz w:val="24"/>
          <w:szCs w:val="24"/>
        </w:rPr>
        <w:t xml:space="preserve">Fax: </w:t>
      </w:r>
      <w:r w:rsidR="002A6FC0">
        <w:rPr>
          <w:rFonts w:ascii="Book Antiqua" w:eastAsia="Batang" w:hAnsi="Book Antiqua" w:cs="Times New Roman"/>
          <w:sz w:val="24"/>
          <w:szCs w:val="24"/>
        </w:rPr>
        <w:t>+82-55-360</w:t>
      </w:r>
      <w:r w:rsidRPr="00AD5565">
        <w:rPr>
          <w:rFonts w:ascii="Book Antiqua" w:eastAsia="Batang" w:hAnsi="Book Antiqua" w:cs="Times New Roman"/>
          <w:sz w:val="24"/>
          <w:szCs w:val="24"/>
        </w:rPr>
        <w:t>1536</w:t>
      </w:r>
    </w:p>
    <w:p w:rsidR="00D21F8A" w:rsidRPr="00AD5565" w:rsidRDefault="00D21F8A" w:rsidP="00AD5565">
      <w:pPr>
        <w:wordWrap/>
        <w:adjustRightInd w:val="0"/>
        <w:snapToGrid w:val="0"/>
        <w:spacing w:line="360" w:lineRule="auto"/>
        <w:rPr>
          <w:rStyle w:val="Hyperlink"/>
          <w:rFonts w:ascii="Book Antiqua" w:hAnsi="Book Antiqua" w:cs="Times New Roman"/>
          <w:iCs/>
          <w:color w:val="auto"/>
          <w:kern w:val="0"/>
          <w:sz w:val="24"/>
          <w:szCs w:val="24"/>
        </w:rPr>
      </w:pPr>
    </w:p>
    <w:p w:rsidR="002A6FC0" w:rsidRPr="00656C85" w:rsidRDefault="002A6FC0" w:rsidP="002A6FC0">
      <w:pPr>
        <w:adjustRightInd w:val="0"/>
        <w:snapToGrid w:val="0"/>
        <w:spacing w:line="360" w:lineRule="auto"/>
        <w:rPr>
          <w:rFonts w:ascii="Book Antiqua" w:hAnsi="Book Antiqua"/>
          <w:b/>
          <w:bCs/>
          <w:sz w:val="24"/>
        </w:rPr>
      </w:pPr>
      <w:bookmarkStart w:id="178" w:name="OLE_LINK1346"/>
      <w:bookmarkStart w:id="179" w:name="OLE_LINK1347"/>
      <w:bookmarkStart w:id="180" w:name="OLE_LINK1461"/>
      <w:bookmarkStart w:id="181" w:name="OLE_LINK1437"/>
      <w:bookmarkStart w:id="182" w:name="OLE_LINK1493"/>
      <w:bookmarkStart w:id="183" w:name="OLE_LINK1436"/>
      <w:bookmarkStart w:id="184" w:name="OLE_LINK1584"/>
      <w:bookmarkStart w:id="185" w:name="OLE_LINK1426"/>
      <w:bookmarkStart w:id="186" w:name="OLE_LINK1470"/>
      <w:bookmarkStart w:id="187" w:name="OLE_LINK1726"/>
      <w:bookmarkStart w:id="188" w:name="OLE_LINK1773"/>
      <w:bookmarkStart w:id="189" w:name="OLE_LINK1819"/>
      <w:bookmarkStart w:id="190" w:name="OLE_LINK1886"/>
      <w:bookmarkStart w:id="191" w:name="OLE_LINK1800"/>
      <w:bookmarkStart w:id="192" w:name="OLE_LINK1718"/>
      <w:bookmarkStart w:id="193" w:name="OLE_LINK1895"/>
      <w:bookmarkStart w:id="194" w:name="OLE_LINK1973"/>
      <w:bookmarkStart w:id="195" w:name="OLE_LINK25"/>
      <w:bookmarkStart w:id="196" w:name="OLE_LINK29"/>
      <w:bookmarkStart w:id="197" w:name="OLE_LINK733"/>
      <w:bookmarkStart w:id="198" w:name="OLE_LINK2054"/>
      <w:bookmarkStart w:id="199" w:name="OLE_LINK2100"/>
      <w:bookmarkStart w:id="200" w:name="OLE_LINK767"/>
      <w:bookmarkStart w:id="201" w:name="OLE_LINK39"/>
      <w:bookmarkStart w:id="202" w:name="OLE_LINK42"/>
      <w:bookmarkStart w:id="203" w:name="OLE_LINK2412"/>
      <w:bookmarkStart w:id="204" w:name="OLE_LINK2447"/>
      <w:bookmarkStart w:id="205" w:name="OLE_LINK2378"/>
      <w:bookmarkStart w:id="206" w:name="OLE_LINK2510"/>
      <w:bookmarkStart w:id="207" w:name="OLE_LINK2774"/>
      <w:bookmarkStart w:id="208" w:name="OLE_LINK54"/>
      <w:bookmarkStart w:id="209" w:name="OLE_LINK59"/>
      <w:bookmarkStart w:id="210" w:name="OLE_LINK60"/>
      <w:bookmarkStart w:id="211" w:name="OLE_LINK3168"/>
      <w:bookmarkStart w:id="212" w:name="OLE_LINK3243"/>
      <w:bookmarkStart w:id="213" w:name="OLE_LINK3331"/>
      <w:bookmarkStart w:id="214" w:name="OLE_LINK67"/>
      <w:bookmarkStart w:id="215" w:name="OLE_LINK3303"/>
      <w:bookmarkStart w:id="216" w:name="OLE_LINK72"/>
      <w:bookmarkStart w:id="217" w:name="OLE_LINK3751"/>
      <w:bookmarkStart w:id="218" w:name="OLE_LINK3531"/>
      <w:bookmarkStart w:id="219" w:name="OLE_LINK77"/>
      <w:bookmarkStart w:id="220" w:name="OLE_LINK84"/>
      <w:bookmarkStart w:id="221" w:name="OLE_LINK207"/>
      <w:bookmarkStart w:id="222" w:name="OLE_LINK3746"/>
      <w:bookmarkStart w:id="223" w:name="OLE_LINK85"/>
      <w:bookmarkStart w:id="224" w:name="OLE_LINK91"/>
      <w:bookmarkStart w:id="225" w:name="OLE_LINK3611"/>
      <w:bookmarkStart w:id="226" w:name="OLE_LINK3884"/>
      <w:bookmarkStart w:id="227" w:name="OLE_LINK3869"/>
      <w:bookmarkStart w:id="228" w:name="OLE_LINK3946"/>
      <w:r w:rsidRPr="00656C85">
        <w:rPr>
          <w:rFonts w:ascii="Book Antiqua" w:hAnsi="Book Antiqua"/>
          <w:b/>
          <w:bCs/>
          <w:sz w:val="24"/>
        </w:rPr>
        <w:t xml:space="preserve">Received: </w:t>
      </w:r>
      <w:bookmarkStart w:id="229" w:name="OLE_LINK3900"/>
      <w:r>
        <w:rPr>
          <w:rFonts w:ascii="Book Antiqua" w:eastAsia="宋体" w:hAnsi="Book Antiqua" w:hint="eastAsia"/>
          <w:bCs/>
          <w:sz w:val="24"/>
          <w:lang w:eastAsia="zh-CN"/>
        </w:rPr>
        <w:t>November</w:t>
      </w:r>
      <w:r w:rsidRPr="00656C85">
        <w:rPr>
          <w:rFonts w:ascii="Book Antiqua" w:hAnsi="Book Antiqua" w:hint="eastAsia"/>
          <w:bCs/>
          <w:sz w:val="24"/>
        </w:rPr>
        <w:t xml:space="preserve"> </w:t>
      </w:r>
      <w:bookmarkEnd w:id="229"/>
      <w:r>
        <w:rPr>
          <w:rFonts w:ascii="Book Antiqua" w:eastAsia="宋体" w:hAnsi="Book Antiqua" w:hint="eastAsia"/>
          <w:bCs/>
          <w:sz w:val="24"/>
          <w:lang w:eastAsia="zh-CN"/>
        </w:rPr>
        <w:t>1</w:t>
      </w:r>
      <w:r w:rsidRPr="00656C85">
        <w:rPr>
          <w:rFonts w:ascii="Book Antiqua" w:hAnsi="Book Antiqua" w:hint="eastAsia"/>
          <w:bCs/>
          <w:sz w:val="24"/>
        </w:rPr>
        <w:t>, 2016</w:t>
      </w:r>
    </w:p>
    <w:p w:rsidR="002A6FC0" w:rsidRPr="00656C85" w:rsidRDefault="002A6FC0" w:rsidP="002A6FC0">
      <w:pPr>
        <w:adjustRightInd w:val="0"/>
        <w:snapToGrid w:val="0"/>
        <w:spacing w:line="360" w:lineRule="auto"/>
        <w:rPr>
          <w:rFonts w:ascii="Book Antiqua" w:hAnsi="Book Antiqua"/>
          <w:bCs/>
          <w:sz w:val="24"/>
        </w:rPr>
      </w:pPr>
      <w:r w:rsidRPr="00656C85">
        <w:rPr>
          <w:rFonts w:ascii="Book Antiqua" w:hAnsi="Book Antiqua"/>
          <w:b/>
          <w:bCs/>
          <w:sz w:val="24"/>
        </w:rPr>
        <w:t>Peer-review started:</w:t>
      </w:r>
      <w:r w:rsidRPr="00656C85">
        <w:rPr>
          <w:rFonts w:ascii="Book Antiqua" w:hAnsi="Book Antiqua" w:hint="eastAsia"/>
          <w:bCs/>
          <w:sz w:val="24"/>
        </w:rPr>
        <w:t xml:space="preserve"> </w:t>
      </w:r>
      <w:r w:rsidRPr="002A6FC0">
        <w:rPr>
          <w:rFonts w:ascii="Book Antiqua" w:hAnsi="Book Antiqua" w:hint="eastAsia"/>
          <w:bCs/>
          <w:sz w:val="24"/>
        </w:rPr>
        <w:t xml:space="preserve">November </w:t>
      </w:r>
      <w:r>
        <w:rPr>
          <w:rFonts w:ascii="Book Antiqua" w:eastAsia="宋体" w:hAnsi="Book Antiqua" w:hint="eastAsia"/>
          <w:bCs/>
          <w:sz w:val="24"/>
          <w:lang w:eastAsia="zh-CN"/>
        </w:rPr>
        <w:t>3</w:t>
      </w:r>
      <w:r w:rsidRPr="00656C85">
        <w:rPr>
          <w:rFonts w:ascii="Book Antiqua" w:hAnsi="Book Antiqua" w:hint="eastAsia"/>
          <w:bCs/>
          <w:sz w:val="24"/>
        </w:rPr>
        <w:t>, 2016</w:t>
      </w:r>
    </w:p>
    <w:p w:rsidR="002A6FC0" w:rsidRPr="00656C85" w:rsidRDefault="002A6FC0" w:rsidP="002A6FC0">
      <w:pPr>
        <w:adjustRightInd w:val="0"/>
        <w:snapToGrid w:val="0"/>
        <w:spacing w:line="360" w:lineRule="auto"/>
        <w:rPr>
          <w:rFonts w:ascii="Book Antiqua" w:hAnsi="Book Antiqua"/>
          <w:bCs/>
          <w:sz w:val="24"/>
        </w:rPr>
      </w:pPr>
      <w:bookmarkStart w:id="230" w:name="OLE_LINK23"/>
      <w:bookmarkStart w:id="231" w:name="OLE_LINK24"/>
      <w:r w:rsidRPr="00656C85">
        <w:rPr>
          <w:rFonts w:ascii="Book Antiqua" w:hAnsi="Book Antiqua"/>
          <w:b/>
          <w:bCs/>
          <w:sz w:val="24"/>
        </w:rPr>
        <w:t>First decision:</w:t>
      </w:r>
      <w:r w:rsidRPr="00656C85">
        <w:rPr>
          <w:rFonts w:ascii="Book Antiqua" w:hAnsi="Book Antiqua" w:hint="eastAsia"/>
          <w:bCs/>
          <w:sz w:val="24"/>
        </w:rPr>
        <w:t xml:space="preserve"> </w:t>
      </w:r>
      <w:r>
        <w:rPr>
          <w:rFonts w:ascii="Book Antiqua" w:eastAsia="宋体" w:hAnsi="Book Antiqua" w:hint="eastAsia"/>
          <w:bCs/>
          <w:sz w:val="24"/>
          <w:lang w:eastAsia="zh-CN"/>
        </w:rPr>
        <w:t>December</w:t>
      </w:r>
      <w:r w:rsidRPr="00656C85">
        <w:rPr>
          <w:rFonts w:ascii="Book Antiqua" w:hAnsi="Book Antiqua" w:hint="eastAsia"/>
          <w:bCs/>
          <w:sz w:val="24"/>
        </w:rPr>
        <w:t xml:space="preserve"> </w:t>
      </w:r>
      <w:r>
        <w:rPr>
          <w:rFonts w:ascii="Book Antiqua" w:eastAsia="宋体" w:hAnsi="Book Antiqua" w:hint="eastAsia"/>
          <w:bCs/>
          <w:sz w:val="24"/>
          <w:lang w:eastAsia="zh-CN"/>
        </w:rPr>
        <w:t>19</w:t>
      </w:r>
      <w:r w:rsidRPr="00656C85">
        <w:rPr>
          <w:rFonts w:ascii="Book Antiqua" w:hAnsi="Book Antiqua" w:hint="eastAsia"/>
          <w:bCs/>
          <w:sz w:val="24"/>
        </w:rPr>
        <w:t>, 2016</w:t>
      </w:r>
    </w:p>
    <w:p w:rsidR="002A6FC0" w:rsidRPr="002A6FC0" w:rsidRDefault="002A6FC0" w:rsidP="002A6FC0">
      <w:pPr>
        <w:adjustRightInd w:val="0"/>
        <w:snapToGrid w:val="0"/>
        <w:spacing w:line="360" w:lineRule="auto"/>
        <w:rPr>
          <w:rFonts w:ascii="Book Antiqua" w:eastAsia="宋体" w:hAnsi="Book Antiqua"/>
          <w:b/>
          <w:bCs/>
          <w:sz w:val="24"/>
          <w:lang w:eastAsia="zh-CN"/>
        </w:rPr>
      </w:pPr>
      <w:r w:rsidRPr="00656C85">
        <w:rPr>
          <w:rFonts w:ascii="Book Antiqua" w:hAnsi="Book Antiqua"/>
          <w:b/>
          <w:bCs/>
          <w:sz w:val="24"/>
        </w:rPr>
        <w:t>Revised:</w:t>
      </w:r>
      <w:r w:rsidRPr="00656C85">
        <w:rPr>
          <w:rFonts w:ascii="Book Antiqua" w:hAnsi="Book Antiqua" w:hint="eastAsia"/>
          <w:bCs/>
          <w:sz w:val="24"/>
        </w:rPr>
        <w:t xml:space="preserve"> </w:t>
      </w:r>
      <w:r>
        <w:rPr>
          <w:rFonts w:ascii="Book Antiqua" w:eastAsia="宋体" w:hAnsi="Book Antiqua" w:hint="eastAsia"/>
          <w:bCs/>
          <w:sz w:val="24"/>
          <w:lang w:eastAsia="zh-CN"/>
        </w:rPr>
        <w:t>January 8, 2017</w:t>
      </w:r>
    </w:p>
    <w:p w:rsidR="002A6FC0" w:rsidRPr="00656C85" w:rsidRDefault="002A6FC0" w:rsidP="002A6FC0">
      <w:pPr>
        <w:adjustRightInd w:val="0"/>
        <w:snapToGrid w:val="0"/>
        <w:spacing w:line="360" w:lineRule="auto"/>
        <w:rPr>
          <w:rFonts w:ascii="Book Antiqua" w:hAnsi="Book Antiqua"/>
          <w:b/>
          <w:bCs/>
          <w:sz w:val="24"/>
        </w:rPr>
      </w:pPr>
      <w:r w:rsidRPr="00656C85">
        <w:rPr>
          <w:rFonts w:ascii="Book Antiqua" w:hAnsi="Book Antiqua"/>
          <w:b/>
          <w:bCs/>
          <w:sz w:val="24"/>
        </w:rPr>
        <w:t>Article in press:</w:t>
      </w:r>
      <w:r w:rsidR="0042405E">
        <w:rPr>
          <w:rFonts w:ascii="Book Antiqua" w:hAnsi="Book Antiqua"/>
          <w:b/>
          <w:bCs/>
          <w:sz w:val="24"/>
        </w:rPr>
        <w:t xml:space="preserve"> </w:t>
      </w:r>
      <w:bookmarkStart w:id="232" w:name="_GoBack"/>
      <w:bookmarkEnd w:id="232"/>
      <w:r w:rsidR="0042405E" w:rsidRPr="0042405E">
        <w:rPr>
          <w:rFonts w:ascii="Book Antiqua" w:hAnsi="Book Antiqua"/>
          <w:bCs/>
          <w:sz w:val="24"/>
        </w:rPr>
        <w:t>February 6, 2017</w:t>
      </w:r>
    </w:p>
    <w:p w:rsidR="002A6FC0" w:rsidRPr="00656C85" w:rsidRDefault="002A6FC0" w:rsidP="002A6FC0">
      <w:pPr>
        <w:adjustRightInd w:val="0"/>
        <w:snapToGrid w:val="0"/>
        <w:spacing w:line="360" w:lineRule="auto"/>
        <w:rPr>
          <w:rFonts w:ascii="Book Antiqua" w:hAnsi="Book Antiqua"/>
          <w:b/>
          <w:bCs/>
          <w:sz w:val="24"/>
        </w:rPr>
      </w:pPr>
      <w:r w:rsidRPr="00656C85">
        <w:rPr>
          <w:rFonts w:ascii="Book Antiqua" w:hAnsi="Book Antiqua"/>
          <w:b/>
          <w:bCs/>
          <w:sz w:val="24"/>
        </w:rPr>
        <w:t xml:space="preserve">Published online: </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0"/>
    <w:bookmarkEnd w:id="231"/>
    <w:p w:rsidR="00D21F8A" w:rsidRPr="002A6FC0" w:rsidRDefault="00D21F8A" w:rsidP="00AD5565">
      <w:pPr>
        <w:wordWrap/>
        <w:adjustRightInd w:val="0"/>
        <w:snapToGrid w:val="0"/>
        <w:spacing w:line="360" w:lineRule="auto"/>
        <w:rPr>
          <w:rStyle w:val="Hyperlink"/>
          <w:rFonts w:ascii="Book Antiqua" w:hAnsi="Book Antiqua" w:cs="Times New Roman"/>
          <w:iCs/>
          <w:color w:val="auto"/>
          <w:kern w:val="0"/>
          <w:sz w:val="24"/>
          <w:szCs w:val="24"/>
        </w:rPr>
      </w:pPr>
    </w:p>
    <w:p w:rsidR="00D21F8A" w:rsidRPr="00AD5565" w:rsidRDefault="00D21F8A" w:rsidP="00AD5565">
      <w:pPr>
        <w:wordWrap/>
        <w:adjustRightInd w:val="0"/>
        <w:snapToGrid w:val="0"/>
        <w:spacing w:line="360" w:lineRule="auto"/>
        <w:rPr>
          <w:rStyle w:val="Hyperlink"/>
          <w:rFonts w:ascii="Book Antiqua" w:hAnsi="Book Antiqua" w:cs="Times New Roman"/>
          <w:iCs/>
          <w:color w:val="auto"/>
          <w:kern w:val="0"/>
          <w:sz w:val="24"/>
          <w:szCs w:val="24"/>
        </w:rPr>
      </w:pPr>
    </w:p>
    <w:p w:rsidR="00D21F8A" w:rsidRPr="00AD5565" w:rsidRDefault="00D21F8A" w:rsidP="00AD5565">
      <w:pPr>
        <w:wordWrap/>
        <w:adjustRightInd w:val="0"/>
        <w:snapToGrid w:val="0"/>
        <w:spacing w:line="360" w:lineRule="auto"/>
        <w:rPr>
          <w:rStyle w:val="Hyperlink"/>
          <w:rFonts w:ascii="Book Antiqua" w:hAnsi="Book Antiqua" w:cs="Times New Roman"/>
          <w:iCs/>
          <w:color w:val="auto"/>
          <w:kern w:val="0"/>
          <w:sz w:val="24"/>
          <w:szCs w:val="24"/>
        </w:rPr>
      </w:pPr>
    </w:p>
    <w:p w:rsidR="00D21F8A" w:rsidRPr="00AD5565" w:rsidRDefault="00D21F8A" w:rsidP="00AD5565">
      <w:pPr>
        <w:wordWrap/>
        <w:adjustRightInd w:val="0"/>
        <w:snapToGrid w:val="0"/>
        <w:spacing w:line="360" w:lineRule="auto"/>
        <w:rPr>
          <w:rStyle w:val="Hyperlink"/>
          <w:rFonts w:ascii="Book Antiqua" w:hAnsi="Book Antiqua" w:cs="Times New Roman"/>
          <w:iCs/>
          <w:color w:val="auto"/>
          <w:kern w:val="0"/>
          <w:sz w:val="24"/>
          <w:szCs w:val="24"/>
        </w:rPr>
      </w:pPr>
    </w:p>
    <w:p w:rsidR="00D21F8A" w:rsidRPr="00AD5565" w:rsidRDefault="00D21F8A" w:rsidP="00AD5565">
      <w:pPr>
        <w:wordWrap/>
        <w:adjustRightInd w:val="0"/>
        <w:snapToGrid w:val="0"/>
        <w:spacing w:line="360" w:lineRule="auto"/>
        <w:rPr>
          <w:rStyle w:val="Hyperlink"/>
          <w:rFonts w:ascii="Book Antiqua" w:hAnsi="Book Antiqua" w:cs="Times New Roman"/>
          <w:iCs/>
          <w:color w:val="auto"/>
          <w:kern w:val="0"/>
          <w:sz w:val="24"/>
          <w:szCs w:val="24"/>
        </w:rPr>
      </w:pPr>
    </w:p>
    <w:p w:rsidR="00D21F8A" w:rsidRPr="00AD5565" w:rsidRDefault="00D21F8A" w:rsidP="00AD5565">
      <w:pPr>
        <w:wordWrap/>
        <w:adjustRightInd w:val="0"/>
        <w:snapToGrid w:val="0"/>
        <w:spacing w:line="360" w:lineRule="auto"/>
        <w:rPr>
          <w:rStyle w:val="Hyperlink"/>
          <w:rFonts w:ascii="Book Antiqua" w:hAnsi="Book Antiqua" w:cs="Times New Roman"/>
          <w:iCs/>
          <w:color w:val="auto"/>
          <w:kern w:val="0"/>
          <w:sz w:val="24"/>
          <w:szCs w:val="24"/>
        </w:rPr>
      </w:pPr>
    </w:p>
    <w:p w:rsidR="00D21F8A" w:rsidRPr="00AD5565" w:rsidRDefault="00D21F8A" w:rsidP="00AD5565">
      <w:pPr>
        <w:wordWrap/>
        <w:adjustRightInd w:val="0"/>
        <w:snapToGrid w:val="0"/>
        <w:spacing w:line="360" w:lineRule="auto"/>
        <w:rPr>
          <w:rStyle w:val="Hyperlink"/>
          <w:rFonts w:ascii="Book Antiqua" w:hAnsi="Book Antiqua" w:cs="Times New Roman"/>
          <w:iCs/>
          <w:color w:val="auto"/>
          <w:kern w:val="0"/>
          <w:sz w:val="24"/>
          <w:szCs w:val="24"/>
        </w:rPr>
      </w:pPr>
    </w:p>
    <w:p w:rsidR="00D21F8A" w:rsidRPr="00AD5565" w:rsidRDefault="00D21F8A" w:rsidP="00AD5565">
      <w:pPr>
        <w:wordWrap/>
        <w:adjustRightInd w:val="0"/>
        <w:snapToGrid w:val="0"/>
        <w:spacing w:line="360" w:lineRule="auto"/>
        <w:outlineLvl w:val="0"/>
        <w:rPr>
          <w:rFonts w:ascii="Book Antiqua" w:hAnsi="Book Antiqua" w:cs="Times New Roman"/>
          <w:sz w:val="24"/>
          <w:szCs w:val="24"/>
        </w:rPr>
      </w:pPr>
      <w:r w:rsidRPr="00AD5565">
        <w:rPr>
          <w:rFonts w:ascii="Book Antiqua" w:hAnsi="Book Antiqua" w:cs="Times New Roman"/>
          <w:b/>
          <w:sz w:val="24"/>
          <w:szCs w:val="24"/>
        </w:rPr>
        <w:t>Abstract</w:t>
      </w:r>
    </w:p>
    <w:p w:rsidR="002A6FC0" w:rsidRPr="002A6FC0" w:rsidRDefault="00D21F8A" w:rsidP="00AD5565">
      <w:pPr>
        <w:wordWrap/>
        <w:adjustRightInd w:val="0"/>
        <w:snapToGrid w:val="0"/>
        <w:spacing w:line="360" w:lineRule="auto"/>
        <w:rPr>
          <w:rFonts w:ascii="Book Antiqua" w:eastAsia="宋体" w:hAnsi="Book Antiqua" w:cs="Times New Roman"/>
          <w:b/>
          <w:i/>
          <w:sz w:val="24"/>
          <w:szCs w:val="24"/>
          <w:lang w:eastAsia="zh-CN"/>
        </w:rPr>
      </w:pPr>
      <w:r w:rsidRPr="002A6FC0">
        <w:rPr>
          <w:rFonts w:ascii="Book Antiqua" w:hAnsi="Book Antiqua" w:cs="Times New Roman"/>
          <w:b/>
          <w:i/>
          <w:sz w:val="24"/>
          <w:szCs w:val="24"/>
        </w:rPr>
        <w:t xml:space="preserve">AIM </w:t>
      </w:r>
    </w:p>
    <w:p w:rsidR="00D21F8A" w:rsidRPr="00AD5565" w:rsidRDefault="00D21F8A" w:rsidP="00AD5565">
      <w:pPr>
        <w:wordWrap/>
        <w:adjustRightInd w:val="0"/>
        <w:snapToGrid w:val="0"/>
        <w:spacing w:line="360" w:lineRule="auto"/>
        <w:rPr>
          <w:rFonts w:ascii="Book Antiqua" w:hAnsi="Book Antiqua" w:cs="Times New Roman"/>
          <w:sz w:val="24"/>
          <w:szCs w:val="24"/>
        </w:rPr>
      </w:pPr>
      <w:proofErr w:type="gramStart"/>
      <w:r w:rsidRPr="00AD5565">
        <w:rPr>
          <w:rFonts w:ascii="Book Antiqua" w:hAnsi="Book Antiqua" w:cs="Times New Roman"/>
          <w:sz w:val="24"/>
          <w:szCs w:val="24"/>
        </w:rPr>
        <w:t xml:space="preserve">To evaluate the safety and efficacy of limited endoscopic </w:t>
      </w:r>
      <w:proofErr w:type="spellStart"/>
      <w:r w:rsidRPr="00AD5565">
        <w:rPr>
          <w:rFonts w:ascii="Book Antiqua" w:hAnsi="Book Antiqua" w:cs="Times New Roman"/>
          <w:sz w:val="24"/>
          <w:szCs w:val="24"/>
        </w:rPr>
        <w:t>sphincterotomy</w:t>
      </w:r>
      <w:proofErr w:type="spellEnd"/>
      <w:r w:rsidRPr="00AD5565">
        <w:rPr>
          <w:rFonts w:ascii="Book Antiqua" w:hAnsi="Book Antiqua" w:cs="Times New Roman"/>
          <w:sz w:val="24"/>
          <w:szCs w:val="24"/>
        </w:rPr>
        <w:t xml:space="preserve"> (ES) before placement of </w:t>
      </w:r>
      <w:bookmarkStart w:id="233" w:name="OLE_LINK3901"/>
      <w:bookmarkStart w:id="234" w:name="OLE_LINK3902"/>
      <w:r w:rsidRPr="00AD5565">
        <w:rPr>
          <w:rFonts w:ascii="Book Antiqua" w:hAnsi="Book Antiqua" w:cs="Times New Roman"/>
          <w:sz w:val="24"/>
          <w:szCs w:val="24"/>
        </w:rPr>
        <w:t xml:space="preserve">self-expandable metal stent </w:t>
      </w:r>
      <w:bookmarkEnd w:id="233"/>
      <w:bookmarkEnd w:id="234"/>
      <w:r w:rsidRPr="00AD5565">
        <w:rPr>
          <w:rFonts w:ascii="Book Antiqua" w:hAnsi="Book Antiqua" w:cs="Times New Roman"/>
          <w:sz w:val="24"/>
          <w:szCs w:val="24"/>
        </w:rPr>
        <w:t>(SEMS).</w:t>
      </w:r>
      <w:proofErr w:type="gramEnd"/>
      <w:r w:rsidRPr="00AD5565">
        <w:rPr>
          <w:rFonts w:ascii="Book Antiqua" w:hAnsi="Book Antiqua" w:cs="Times New Roman"/>
          <w:sz w:val="24"/>
          <w:szCs w:val="24"/>
        </w:rPr>
        <w:t xml:space="preserve"> </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2A6FC0" w:rsidRPr="002A6FC0" w:rsidRDefault="00D21F8A" w:rsidP="00AD5565">
      <w:pPr>
        <w:wordWrap/>
        <w:adjustRightInd w:val="0"/>
        <w:snapToGrid w:val="0"/>
        <w:spacing w:line="360" w:lineRule="auto"/>
        <w:rPr>
          <w:rFonts w:ascii="Book Antiqua" w:eastAsia="宋体" w:hAnsi="Book Antiqua" w:cs="Times New Roman"/>
          <w:b/>
          <w:i/>
          <w:sz w:val="24"/>
          <w:szCs w:val="24"/>
          <w:lang w:eastAsia="zh-CN"/>
        </w:rPr>
      </w:pPr>
      <w:r w:rsidRPr="002A6FC0">
        <w:rPr>
          <w:rFonts w:ascii="Book Antiqua" w:hAnsi="Book Antiqua" w:cs="Times New Roman"/>
          <w:b/>
          <w:i/>
          <w:sz w:val="24"/>
          <w:szCs w:val="24"/>
        </w:rPr>
        <w:t xml:space="preserve">METHODS </w:t>
      </w:r>
    </w:p>
    <w:p w:rsidR="00D21F8A" w:rsidRPr="00AD5565" w:rsidRDefault="00D21F8A" w:rsidP="00AD5565">
      <w:pPr>
        <w:wordWrap/>
        <w:adjustRightInd w:val="0"/>
        <w:snapToGrid w:val="0"/>
        <w:spacing w:line="360" w:lineRule="auto"/>
        <w:rPr>
          <w:rFonts w:ascii="Book Antiqua" w:hAnsi="Book Antiqua" w:cs="Times New Roman"/>
          <w:sz w:val="24"/>
          <w:szCs w:val="24"/>
        </w:rPr>
      </w:pPr>
      <w:r w:rsidRPr="00AD5565">
        <w:rPr>
          <w:rFonts w:ascii="Book Antiqua" w:hAnsi="Book Antiqua" w:cs="Times New Roman"/>
          <w:sz w:val="24"/>
          <w:szCs w:val="24"/>
        </w:rPr>
        <w:t xml:space="preserve">This was a retrospective analysis of 244 consecutive patients with </w:t>
      </w:r>
      <w:proofErr w:type="spellStart"/>
      <w:r w:rsidRPr="00AD5565">
        <w:rPr>
          <w:rFonts w:ascii="Book Antiqua" w:hAnsi="Book Antiqua" w:cs="Times New Roman"/>
          <w:sz w:val="24"/>
          <w:szCs w:val="24"/>
        </w:rPr>
        <w:t>unresectable</w:t>
      </w:r>
      <w:proofErr w:type="spellEnd"/>
      <w:r w:rsidRPr="00AD5565">
        <w:rPr>
          <w:rFonts w:ascii="Book Antiqua" w:hAnsi="Book Antiqua" w:cs="Times New Roman"/>
          <w:sz w:val="24"/>
          <w:szCs w:val="24"/>
        </w:rPr>
        <w:t xml:space="preserve"> malignant biliary obstruction, who underwent placement of SEMSs following limited ES from December 2008 to February 2015. The diagnosis of malignant biliary obstruction and assessment of patient eligibility for the study was established by a combination of clinical findings, laboratory investigations, imaging and pathological results. All patients were monitored in the hospital for at least 24 </w:t>
      </w:r>
      <w:r w:rsidR="002A6FC0">
        <w:rPr>
          <w:rFonts w:ascii="Book Antiqua" w:eastAsia="宋体" w:hAnsi="Book Antiqua" w:cs="Times New Roman" w:hint="eastAsia"/>
          <w:sz w:val="24"/>
          <w:szCs w:val="24"/>
          <w:lang w:eastAsia="zh-CN"/>
        </w:rPr>
        <w:t>h</w:t>
      </w:r>
      <w:r w:rsidRPr="00AD5565">
        <w:rPr>
          <w:rFonts w:ascii="Book Antiqua" w:hAnsi="Book Antiqua" w:cs="Times New Roman"/>
          <w:sz w:val="24"/>
          <w:szCs w:val="24"/>
        </w:rPr>
        <w:t xml:space="preserve"> following </w:t>
      </w:r>
      <w:r w:rsidR="007E06D3">
        <w:rPr>
          <w:rFonts w:ascii="Book Antiqua" w:eastAsia="宋体" w:hAnsi="Book Antiqua" w:cs="Times New Roman" w:hint="eastAsia"/>
          <w:sz w:val="24"/>
          <w:szCs w:val="24"/>
          <w:lang w:eastAsia="zh-CN"/>
        </w:rPr>
        <w:t>e</w:t>
      </w:r>
      <w:r w:rsidR="007E06D3" w:rsidRPr="007E06D3">
        <w:rPr>
          <w:rFonts w:ascii="Book Antiqua" w:hAnsi="Book Antiqua" w:cs="Times New Roman"/>
          <w:sz w:val="24"/>
          <w:szCs w:val="24"/>
        </w:rPr>
        <w:t xml:space="preserve">ndoscopic retrograde </w:t>
      </w:r>
      <w:proofErr w:type="spellStart"/>
      <w:r w:rsidR="007E06D3" w:rsidRPr="007E06D3">
        <w:rPr>
          <w:rFonts w:ascii="Book Antiqua" w:hAnsi="Book Antiqua" w:cs="Times New Roman"/>
          <w:sz w:val="24"/>
          <w:szCs w:val="24"/>
        </w:rPr>
        <w:t>cholangio</w:t>
      </w:r>
      <w:proofErr w:type="spellEnd"/>
      <w:r w:rsidR="007E06D3" w:rsidRPr="007E06D3">
        <w:rPr>
          <w:rFonts w:ascii="Book Antiqua" w:hAnsi="Book Antiqua" w:cs="Times New Roman"/>
          <w:sz w:val="24"/>
          <w:szCs w:val="24"/>
        </w:rPr>
        <w:t xml:space="preserve"> </w:t>
      </w:r>
      <w:proofErr w:type="spellStart"/>
      <w:r w:rsidR="007E06D3" w:rsidRPr="007E06D3">
        <w:rPr>
          <w:rFonts w:ascii="Book Antiqua" w:hAnsi="Book Antiqua" w:cs="Times New Roman"/>
          <w:sz w:val="24"/>
          <w:szCs w:val="24"/>
        </w:rPr>
        <w:t>pancreatography</w:t>
      </w:r>
      <w:proofErr w:type="spellEnd"/>
      <w:r w:rsidR="007E06D3" w:rsidRPr="007E06D3">
        <w:rPr>
          <w:rFonts w:ascii="Book Antiqua" w:hAnsi="Book Antiqua" w:cs="Times New Roman"/>
          <w:sz w:val="24"/>
          <w:szCs w:val="24"/>
        </w:rPr>
        <w:t xml:space="preserve"> </w:t>
      </w:r>
      <w:r w:rsidR="007E06D3">
        <w:rPr>
          <w:rFonts w:ascii="Book Antiqua" w:eastAsia="宋体" w:hAnsi="Book Antiqua" w:cs="Times New Roman" w:hint="eastAsia"/>
          <w:sz w:val="24"/>
          <w:szCs w:val="24"/>
          <w:lang w:eastAsia="zh-CN"/>
        </w:rPr>
        <w:t>(</w:t>
      </w:r>
      <w:r w:rsidRPr="00AD5565">
        <w:rPr>
          <w:rFonts w:ascii="Book Antiqua" w:hAnsi="Book Antiqua" w:cs="Times New Roman"/>
          <w:sz w:val="24"/>
          <w:szCs w:val="24"/>
        </w:rPr>
        <w:t>ERCP</w:t>
      </w:r>
      <w:r w:rsidR="007E06D3">
        <w:rPr>
          <w:rFonts w:ascii="Book Antiqua" w:eastAsia="宋体" w:hAnsi="Book Antiqua" w:cs="Times New Roman" w:hint="eastAsia"/>
          <w:sz w:val="24"/>
          <w:szCs w:val="24"/>
          <w:lang w:eastAsia="zh-CN"/>
        </w:rPr>
        <w:t>)</w:t>
      </w:r>
      <w:r w:rsidRPr="00AD5565">
        <w:rPr>
          <w:rFonts w:ascii="Book Antiqua" w:hAnsi="Book Antiqua" w:cs="Times New Roman"/>
          <w:sz w:val="24"/>
          <w:szCs w:val="24"/>
        </w:rPr>
        <w:t>. The incidence of immediate or early post-ERCP complications such as PEP and bleeding related to limited ES were considered as primary outcomes. Also, characteristics and complications according to the cancer type were classified.</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2A6FC0" w:rsidRPr="002A6FC0" w:rsidRDefault="00D21F8A" w:rsidP="00AD5565">
      <w:pPr>
        <w:wordWrap/>
        <w:adjustRightInd w:val="0"/>
        <w:snapToGrid w:val="0"/>
        <w:spacing w:line="360" w:lineRule="auto"/>
        <w:rPr>
          <w:rFonts w:ascii="Book Antiqua" w:eastAsia="宋体" w:hAnsi="Book Antiqua" w:cs="Times New Roman"/>
          <w:b/>
          <w:i/>
          <w:sz w:val="24"/>
          <w:szCs w:val="24"/>
          <w:lang w:eastAsia="zh-CN"/>
        </w:rPr>
      </w:pPr>
      <w:r w:rsidRPr="002A6FC0">
        <w:rPr>
          <w:rFonts w:ascii="Book Antiqua" w:hAnsi="Book Antiqua" w:cs="Times New Roman"/>
          <w:b/>
          <w:i/>
          <w:sz w:val="24"/>
          <w:szCs w:val="24"/>
        </w:rPr>
        <w:t xml:space="preserve">RESULTS </w:t>
      </w:r>
    </w:p>
    <w:p w:rsidR="00D21F8A" w:rsidRPr="00AD5565" w:rsidRDefault="00D21F8A" w:rsidP="00AD5565">
      <w:pPr>
        <w:wordWrap/>
        <w:adjustRightInd w:val="0"/>
        <w:snapToGrid w:val="0"/>
        <w:spacing w:line="360" w:lineRule="auto"/>
        <w:rPr>
          <w:rFonts w:ascii="Book Antiqua" w:hAnsi="Book Antiqua" w:cs="Times New Roman"/>
          <w:sz w:val="24"/>
          <w:szCs w:val="24"/>
        </w:rPr>
      </w:pPr>
      <w:r w:rsidRPr="00AD5565">
        <w:rPr>
          <w:rFonts w:ascii="Book Antiqua" w:hAnsi="Book Antiqua" w:cs="Times New Roman"/>
          <w:sz w:val="24"/>
          <w:szCs w:val="24"/>
        </w:rPr>
        <w:t xml:space="preserve">Among the 244 patients included, the underlying diagnosis was </w:t>
      </w:r>
      <w:proofErr w:type="spellStart"/>
      <w:r w:rsidRPr="00AD5565">
        <w:rPr>
          <w:rFonts w:ascii="Book Antiqua" w:hAnsi="Book Antiqua" w:cs="Times New Roman"/>
          <w:sz w:val="24"/>
          <w:szCs w:val="24"/>
        </w:rPr>
        <w:t>cholangiocarcinoma</w:t>
      </w:r>
      <w:proofErr w:type="spellEnd"/>
      <w:r w:rsidRPr="00AD5565">
        <w:rPr>
          <w:rFonts w:ascii="Book Antiqua" w:hAnsi="Book Antiqua" w:cs="Times New Roman"/>
          <w:sz w:val="24"/>
          <w:szCs w:val="24"/>
        </w:rPr>
        <w:t xml:space="preserve"> in 118 patients, pancreatic cancer in 79, and non-pancreatic or non-biliary malignancies in the remaining 47 patients. Early post-ERCP complications occurred in 9 patients (3.7%), with PEP in 7 patients (2.9%; mild, 6; moderate, 1) and mild bleeding in 2 patients (0.8%). There was no significant association between the incidence of post-ERCP complications and the type of malignancy (</w:t>
      </w:r>
      <w:proofErr w:type="spellStart"/>
      <w:r w:rsidRPr="00AD5565">
        <w:rPr>
          <w:rFonts w:ascii="Book Antiqua" w:hAnsi="Book Antiqua" w:cs="Times New Roman"/>
          <w:sz w:val="24"/>
          <w:szCs w:val="24"/>
        </w:rPr>
        <w:t>cholangiocarcinoma</w:t>
      </w:r>
      <w:proofErr w:type="spellEnd"/>
      <w:r w:rsidRPr="00AD5565">
        <w:rPr>
          <w:rFonts w:ascii="Book Antiqua" w:hAnsi="Book Antiqua" w:cs="Times New Roman"/>
          <w:sz w:val="24"/>
          <w:szCs w:val="24"/>
        </w:rPr>
        <w:t xml:space="preserve"> </w:t>
      </w:r>
      <w:proofErr w:type="spellStart"/>
      <w:r w:rsidR="002A6FC0" w:rsidRPr="002A6FC0">
        <w:rPr>
          <w:rFonts w:ascii="Book Antiqua" w:hAnsi="Book Antiqua" w:cs="Times New Roman"/>
          <w:i/>
          <w:sz w:val="24"/>
          <w:szCs w:val="24"/>
        </w:rPr>
        <w:t>vs</w:t>
      </w:r>
      <w:proofErr w:type="spellEnd"/>
      <w:r w:rsidRPr="00AD5565">
        <w:rPr>
          <w:rFonts w:ascii="Book Antiqua" w:hAnsi="Book Antiqua" w:cs="Times New Roman"/>
          <w:sz w:val="24"/>
          <w:szCs w:val="24"/>
        </w:rPr>
        <w:t xml:space="preserve"> pancreatic cancer </w:t>
      </w:r>
      <w:r w:rsidR="002A6FC0" w:rsidRPr="002A6FC0">
        <w:rPr>
          <w:rFonts w:ascii="Book Antiqua" w:hAnsi="Book Antiqua" w:cs="Times New Roman"/>
          <w:i/>
          <w:sz w:val="24"/>
          <w:szCs w:val="24"/>
        </w:rPr>
        <w:t>vs</w:t>
      </w:r>
      <w:r w:rsidRPr="00AD5565">
        <w:rPr>
          <w:rFonts w:ascii="Book Antiqua" w:hAnsi="Book Antiqua" w:cs="Times New Roman"/>
          <w:sz w:val="24"/>
          <w:szCs w:val="24"/>
        </w:rPr>
        <w:t xml:space="preserve"> others, </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0.696) or the type of SEMS used (uncovered </w:t>
      </w:r>
      <w:r w:rsidR="002A6FC0" w:rsidRPr="002A6FC0">
        <w:rPr>
          <w:rFonts w:ascii="Book Antiqua" w:hAnsi="Book Antiqua" w:cs="Times New Roman"/>
          <w:i/>
          <w:sz w:val="24"/>
          <w:szCs w:val="24"/>
        </w:rPr>
        <w:t>vs</w:t>
      </w:r>
      <w:r w:rsidRPr="00AD5565">
        <w:rPr>
          <w:rFonts w:ascii="Book Antiqua" w:hAnsi="Book Antiqua" w:cs="Times New Roman"/>
          <w:sz w:val="24"/>
          <w:szCs w:val="24"/>
        </w:rPr>
        <w:t xml:space="preserve"> covered, </w:t>
      </w:r>
      <w:r w:rsidR="002A6FC0" w:rsidRPr="002A6FC0">
        <w:rPr>
          <w:rFonts w:ascii="Book Antiqua" w:hAnsi="Book Antiqua" w:cs="Times New Roman"/>
          <w:i/>
          <w:sz w:val="24"/>
          <w:szCs w:val="24"/>
        </w:rPr>
        <w:t>P =</w:t>
      </w:r>
      <w:r w:rsidRPr="00AD5565">
        <w:rPr>
          <w:rFonts w:ascii="Book Antiqua" w:hAnsi="Book Antiqua" w:cs="Times New Roman"/>
          <w:i/>
          <w:sz w:val="24"/>
          <w:szCs w:val="24"/>
        </w:rPr>
        <w:t xml:space="preserve"> </w:t>
      </w:r>
      <w:r w:rsidRPr="00AD5565">
        <w:rPr>
          <w:rFonts w:ascii="Book Antiqua" w:hAnsi="Book Antiqua" w:cs="Times New Roman"/>
          <w:sz w:val="24"/>
          <w:szCs w:val="24"/>
        </w:rPr>
        <w:t xml:space="preserve">1.000). Patients who had more than one SEMS placed at the first instance were at a significantly higher risk of post-ERCP complications </w:t>
      </w:r>
      <w:r w:rsidRPr="00AD5565">
        <w:rPr>
          <w:rFonts w:ascii="Book Antiqua" w:hAnsi="Book Antiqua" w:cs="Times New Roman"/>
          <w:kern w:val="0"/>
          <w:sz w:val="24"/>
          <w:szCs w:val="24"/>
        </w:rPr>
        <w:t xml:space="preserve">(one SEMS </w:t>
      </w:r>
      <w:r w:rsidR="002A6FC0" w:rsidRPr="002A6FC0">
        <w:rPr>
          <w:rFonts w:ascii="Book Antiqua" w:hAnsi="Book Antiqua" w:cs="Times New Roman"/>
          <w:i/>
          <w:kern w:val="0"/>
          <w:sz w:val="24"/>
          <w:szCs w:val="24"/>
        </w:rPr>
        <w:t>vs</w:t>
      </w:r>
      <w:r w:rsidRPr="00AD5565">
        <w:rPr>
          <w:rFonts w:ascii="Book Antiqua" w:hAnsi="Book Antiqua" w:cs="Times New Roman"/>
          <w:kern w:val="0"/>
          <w:sz w:val="24"/>
          <w:szCs w:val="24"/>
        </w:rPr>
        <w:t xml:space="preserve"> two SEMS, </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0.031). No other factors were predictive of post-ERCP complications.</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2A6FC0" w:rsidRPr="002A6FC0" w:rsidRDefault="00D21F8A" w:rsidP="00AD5565">
      <w:pPr>
        <w:wordWrap/>
        <w:adjustRightInd w:val="0"/>
        <w:snapToGrid w:val="0"/>
        <w:spacing w:line="360" w:lineRule="auto"/>
        <w:rPr>
          <w:rFonts w:ascii="Book Antiqua" w:eastAsia="宋体" w:hAnsi="Book Antiqua" w:cs="Times New Roman"/>
          <w:b/>
          <w:i/>
          <w:sz w:val="24"/>
          <w:szCs w:val="24"/>
          <w:lang w:eastAsia="zh-CN"/>
        </w:rPr>
      </w:pPr>
      <w:r w:rsidRPr="002A6FC0">
        <w:rPr>
          <w:rFonts w:ascii="Book Antiqua" w:hAnsi="Book Antiqua" w:cs="Times New Roman"/>
          <w:b/>
          <w:i/>
          <w:sz w:val="24"/>
          <w:szCs w:val="24"/>
        </w:rPr>
        <w:t xml:space="preserve">CONCLUSION </w:t>
      </w:r>
    </w:p>
    <w:p w:rsidR="00D21F8A" w:rsidRPr="00AD5565" w:rsidRDefault="00D21F8A" w:rsidP="00AD5565">
      <w:pPr>
        <w:wordWrap/>
        <w:adjustRightInd w:val="0"/>
        <w:snapToGrid w:val="0"/>
        <w:spacing w:line="360" w:lineRule="auto"/>
        <w:rPr>
          <w:rFonts w:ascii="Book Antiqua" w:hAnsi="Book Antiqua" w:cs="Times New Roman"/>
          <w:sz w:val="24"/>
          <w:szCs w:val="24"/>
        </w:rPr>
      </w:pPr>
      <w:r w:rsidRPr="00AD5565">
        <w:rPr>
          <w:rFonts w:ascii="Book Antiqua" w:hAnsi="Book Antiqua" w:cs="Times New Roman"/>
          <w:sz w:val="24"/>
          <w:szCs w:val="24"/>
        </w:rPr>
        <w:t>Limited ES is feasible and safe, and effectively facilitates the placement of SEMS, without any significant risk of PEP or severe bleeding.</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b/>
          <w:sz w:val="24"/>
          <w:szCs w:val="24"/>
        </w:rPr>
      </w:pPr>
      <w:r w:rsidRPr="00AD5565">
        <w:rPr>
          <w:rFonts w:ascii="Book Antiqua" w:hAnsi="Book Antiqua" w:cs="Times New Roman"/>
          <w:b/>
          <w:sz w:val="24"/>
          <w:szCs w:val="24"/>
        </w:rPr>
        <w:t xml:space="preserve">Key words: </w:t>
      </w:r>
      <w:r w:rsidRPr="00AD5565">
        <w:rPr>
          <w:rFonts w:ascii="Book Antiqua" w:hAnsi="Book Antiqua" w:cs="Times New Roman"/>
          <w:sz w:val="24"/>
          <w:szCs w:val="24"/>
        </w:rPr>
        <w:t xml:space="preserve">Endoscopic </w:t>
      </w:r>
      <w:proofErr w:type="spellStart"/>
      <w:r w:rsidRPr="00AD5565">
        <w:rPr>
          <w:rFonts w:ascii="Book Antiqua" w:hAnsi="Book Antiqua" w:cs="Times New Roman"/>
          <w:sz w:val="24"/>
          <w:szCs w:val="24"/>
        </w:rPr>
        <w:t>sphincterotomy</w:t>
      </w:r>
      <w:proofErr w:type="spellEnd"/>
      <w:r w:rsidRPr="00AD5565">
        <w:rPr>
          <w:rFonts w:ascii="Book Antiqua" w:hAnsi="Book Antiqua" w:cs="Times New Roman"/>
          <w:sz w:val="24"/>
          <w:szCs w:val="24"/>
        </w:rPr>
        <w:t xml:space="preserve">; Self-expandable metal stent; </w:t>
      </w:r>
      <w:r w:rsidR="002A6FC0" w:rsidRPr="002A6FC0">
        <w:rPr>
          <w:rFonts w:ascii="Book Antiqua" w:hAnsi="Book Antiqua" w:cs="Times New Roman"/>
          <w:sz w:val="24"/>
          <w:szCs w:val="24"/>
        </w:rPr>
        <w:t xml:space="preserve">Endoscopic </w:t>
      </w:r>
      <w:r w:rsidR="002A6FC0" w:rsidRPr="002A6FC0">
        <w:rPr>
          <w:rFonts w:ascii="Book Antiqua" w:hAnsi="Book Antiqua" w:cs="Times New Roman"/>
          <w:sz w:val="24"/>
          <w:szCs w:val="24"/>
        </w:rPr>
        <w:lastRenderedPageBreak/>
        <w:t xml:space="preserve">retrograde </w:t>
      </w:r>
      <w:proofErr w:type="spellStart"/>
      <w:r w:rsidR="002A6FC0" w:rsidRPr="002A6FC0">
        <w:rPr>
          <w:rFonts w:ascii="Book Antiqua" w:hAnsi="Book Antiqua" w:cs="Times New Roman"/>
          <w:sz w:val="24"/>
          <w:szCs w:val="24"/>
        </w:rPr>
        <w:t>cholangio</w:t>
      </w:r>
      <w:proofErr w:type="spellEnd"/>
      <w:r w:rsidR="002A6FC0" w:rsidRPr="002A6FC0">
        <w:rPr>
          <w:rFonts w:ascii="Book Antiqua" w:hAnsi="Book Antiqua" w:cs="Times New Roman"/>
          <w:sz w:val="24"/>
          <w:szCs w:val="24"/>
        </w:rPr>
        <w:t xml:space="preserve"> </w:t>
      </w:r>
      <w:proofErr w:type="spellStart"/>
      <w:r w:rsidR="002A6FC0" w:rsidRPr="002A6FC0">
        <w:rPr>
          <w:rFonts w:ascii="Book Antiqua" w:hAnsi="Book Antiqua" w:cs="Times New Roman"/>
          <w:sz w:val="24"/>
          <w:szCs w:val="24"/>
        </w:rPr>
        <w:t>pancreatography</w:t>
      </w:r>
      <w:proofErr w:type="spellEnd"/>
      <w:r w:rsidRPr="00AD5565">
        <w:rPr>
          <w:rFonts w:ascii="Book Antiqua" w:hAnsi="Book Antiqua" w:cs="Times New Roman"/>
          <w:sz w:val="24"/>
          <w:szCs w:val="24"/>
        </w:rPr>
        <w:t>; Complications; Pancreatitis; Bleeding; Cholestasis</w:t>
      </w:r>
    </w:p>
    <w:p w:rsidR="00D21F8A" w:rsidRDefault="00D21F8A" w:rsidP="00AD5565">
      <w:pPr>
        <w:wordWrap/>
        <w:adjustRightInd w:val="0"/>
        <w:snapToGrid w:val="0"/>
        <w:spacing w:line="360" w:lineRule="auto"/>
        <w:rPr>
          <w:rFonts w:ascii="Book Antiqua" w:eastAsia="宋体" w:hAnsi="Book Antiqua" w:cs="Times New Roman"/>
          <w:b/>
          <w:sz w:val="24"/>
          <w:szCs w:val="24"/>
          <w:lang w:eastAsia="zh-CN"/>
        </w:rPr>
      </w:pPr>
    </w:p>
    <w:p w:rsidR="002A6FC0" w:rsidRPr="00E21E22" w:rsidRDefault="002A6FC0" w:rsidP="002A6FC0">
      <w:pPr>
        <w:adjustRightInd w:val="0"/>
        <w:snapToGrid w:val="0"/>
        <w:spacing w:line="360" w:lineRule="auto"/>
        <w:rPr>
          <w:rFonts w:ascii="Book Antiqua" w:hAnsi="Book Antiqua"/>
          <w:color w:val="000000"/>
          <w:sz w:val="24"/>
        </w:rPr>
      </w:pPr>
      <w:bookmarkStart w:id="235" w:name="OLE_LINK363"/>
      <w:bookmarkStart w:id="236" w:name="OLE_LINK364"/>
      <w:bookmarkStart w:id="237" w:name="OLE_LINK359"/>
      <w:bookmarkStart w:id="238" w:name="OLE_LINK2"/>
      <w:bookmarkStart w:id="239" w:name="OLE_LINK1037"/>
      <w:bookmarkStart w:id="240" w:name="OLE_LINK1195"/>
      <w:bookmarkStart w:id="241" w:name="OLE_LINK1140"/>
      <w:bookmarkStart w:id="242" w:name="OLE_LINK1062"/>
      <w:bookmarkStart w:id="243" w:name="OLE_LINK1327"/>
      <w:bookmarkStart w:id="244" w:name="OLE_LINK1174"/>
      <w:bookmarkStart w:id="245" w:name="OLE_LINK1348"/>
      <w:bookmarkStart w:id="246" w:name="OLE_LINK1519"/>
      <w:bookmarkStart w:id="247" w:name="OLE_LINK1571"/>
      <w:bookmarkStart w:id="248" w:name="OLE_LINK1666"/>
      <w:bookmarkStart w:id="249" w:name="OLE_LINK11"/>
      <w:bookmarkStart w:id="250" w:name="OLE_LINK1438"/>
      <w:bookmarkStart w:id="251" w:name="OLE_LINK1375"/>
      <w:bookmarkStart w:id="252" w:name="OLE_LINK1429"/>
      <w:bookmarkStart w:id="253" w:name="OLE_LINK1497"/>
      <w:bookmarkStart w:id="254" w:name="OLE_LINK1581"/>
      <w:bookmarkStart w:id="255" w:name="OLE_LINK1356"/>
      <w:bookmarkStart w:id="256" w:name="OLE_LINK1469"/>
      <w:bookmarkStart w:id="257" w:name="OLE_LINK1546"/>
      <w:bookmarkStart w:id="258" w:name="OLE_LINK1727"/>
      <w:bookmarkStart w:id="259" w:name="OLE_LINK1797"/>
      <w:bookmarkStart w:id="260" w:name="OLE_LINK1887"/>
      <w:bookmarkStart w:id="261" w:name="OLE_LINK1975"/>
      <w:bookmarkStart w:id="262" w:name="OLE_LINK2186"/>
      <w:bookmarkStart w:id="263" w:name="OLE_LINK768"/>
      <w:bookmarkStart w:id="264" w:name="OLE_LINK2332"/>
      <w:bookmarkStart w:id="265" w:name="OLE_LINK2448"/>
      <w:bookmarkStart w:id="266" w:name="OLE_LINK2467"/>
      <w:bookmarkStart w:id="267" w:name="OLE_LINK2563"/>
      <w:bookmarkStart w:id="268" w:name="OLE_LINK2608"/>
      <w:bookmarkStart w:id="269" w:name="OLE_LINK2695"/>
      <w:bookmarkStart w:id="270" w:name="OLE_LINK2732"/>
      <w:bookmarkStart w:id="271" w:name="OLE_LINK2658"/>
      <w:bookmarkStart w:id="272" w:name="OLE_LINK2775"/>
      <w:bookmarkStart w:id="273" w:name="OLE_LINK52"/>
      <w:bookmarkStart w:id="274" w:name="OLE_LINK2910"/>
      <w:bookmarkStart w:id="275" w:name="OLE_LINK2933"/>
      <w:bookmarkStart w:id="276" w:name="OLE_LINK3527"/>
      <w:bookmarkStart w:id="277" w:name="OLE_LINK3497"/>
      <w:bookmarkStart w:id="278" w:name="OLE_LINK3130"/>
      <w:bookmarkStart w:id="279" w:name="OLE_LINK3036"/>
      <w:bookmarkStart w:id="280" w:name="OLE_LINK3172"/>
      <w:bookmarkStart w:id="281" w:name="OLE_LINK3212"/>
      <w:bookmarkStart w:id="282" w:name="OLE_LINK3236"/>
      <w:bookmarkStart w:id="283" w:name="OLE_LINK66"/>
      <w:bookmarkStart w:id="284" w:name="OLE_LINK3632"/>
      <w:bookmarkStart w:id="285" w:name="OLE_LINK68"/>
      <w:bookmarkStart w:id="286" w:name="OLE_LINK73"/>
      <w:bookmarkStart w:id="287" w:name="OLE_LINK3790"/>
      <w:bookmarkStart w:id="288" w:name="OLE_LINK109"/>
      <w:bookmarkStart w:id="289" w:name="OLE_LINK3700"/>
      <w:bookmarkStart w:id="290" w:name="OLE_LINK88"/>
      <w:bookmarkStart w:id="291" w:name="OLE_LINK3749"/>
      <w:bookmarkStart w:id="292" w:name="OLE_LINK3760"/>
      <w:bookmarkStart w:id="293" w:name="OLE_LINK3703"/>
      <w:bookmarkStart w:id="294" w:name="OLE_LINK3825"/>
      <w:bookmarkStart w:id="295" w:name="OLE_LINK3959"/>
      <w:bookmarkStart w:id="296" w:name="OLE_LINK101"/>
      <w:bookmarkStart w:id="297" w:name="OLE_LINK3872"/>
      <w:proofErr w:type="gramStart"/>
      <w:r w:rsidRPr="00487976">
        <w:rPr>
          <w:rFonts w:ascii="Book Antiqua" w:hAnsi="Book Antiqua" w:hint="eastAsia"/>
          <w:b/>
          <w:color w:val="000000"/>
          <w:sz w:val="24"/>
        </w:rPr>
        <w:t>©</w:t>
      </w:r>
      <w:r w:rsidRPr="00487976">
        <w:rPr>
          <w:rFonts w:ascii="Book Antiqua" w:hAnsi="Book Antiqua"/>
          <w:b/>
          <w:color w:val="000000"/>
          <w:sz w:val="24"/>
        </w:rPr>
        <w:t xml:space="preserve"> The Author(s) 201</w:t>
      </w:r>
      <w:r>
        <w:rPr>
          <w:rFonts w:ascii="Book Antiqua" w:hAnsi="Book Antiqua" w:hint="eastAsia"/>
          <w:b/>
          <w:color w:val="000000"/>
          <w:sz w:val="24"/>
        </w:rPr>
        <w:t>7</w:t>
      </w:r>
      <w:r w:rsidRPr="00487976">
        <w:rPr>
          <w:rFonts w:ascii="Book Antiqua" w:hAnsi="Book Antiqua"/>
          <w:b/>
          <w:color w:val="000000"/>
          <w:sz w:val="24"/>
        </w:rPr>
        <w:t>.</w:t>
      </w:r>
      <w:proofErr w:type="gramEnd"/>
      <w:r w:rsidRPr="00CF332D">
        <w:rPr>
          <w:rFonts w:ascii="Book Antiqua" w:hAnsi="Book Antiqua"/>
          <w:color w:val="000000"/>
          <w:sz w:val="24"/>
        </w:rPr>
        <w:t xml:space="preserve"> Published by </w:t>
      </w:r>
      <w:proofErr w:type="spellStart"/>
      <w:r w:rsidRPr="00CF332D">
        <w:rPr>
          <w:rFonts w:ascii="Book Antiqua" w:hAnsi="Book Antiqua"/>
          <w:color w:val="000000"/>
          <w:sz w:val="24"/>
        </w:rPr>
        <w:t>Baishideng</w:t>
      </w:r>
      <w:proofErr w:type="spellEnd"/>
      <w:r w:rsidRPr="00CF332D">
        <w:rPr>
          <w:rFonts w:ascii="Book Antiqua" w:hAnsi="Book Antiqua"/>
          <w:color w:val="000000"/>
          <w:sz w:val="24"/>
        </w:rPr>
        <w:t xml:space="preserve"> Publishing Group Inc. All rights reserved.</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rsidR="002A6FC0" w:rsidRPr="002A6FC0" w:rsidRDefault="002A6FC0" w:rsidP="00AD5565">
      <w:pPr>
        <w:wordWrap/>
        <w:adjustRightInd w:val="0"/>
        <w:snapToGrid w:val="0"/>
        <w:spacing w:line="360" w:lineRule="auto"/>
        <w:rPr>
          <w:rFonts w:ascii="Book Antiqua" w:eastAsia="宋体" w:hAnsi="Book Antiqua" w:cs="Times New Roman"/>
          <w:b/>
          <w:sz w:val="24"/>
          <w:szCs w:val="24"/>
          <w:lang w:eastAsia="zh-CN"/>
        </w:rPr>
      </w:pPr>
    </w:p>
    <w:p w:rsidR="00D21F8A" w:rsidRPr="00AD5565" w:rsidRDefault="00D21F8A" w:rsidP="00AD5565">
      <w:pPr>
        <w:wordWrap/>
        <w:adjustRightInd w:val="0"/>
        <w:snapToGrid w:val="0"/>
        <w:spacing w:line="360" w:lineRule="auto"/>
        <w:rPr>
          <w:rFonts w:ascii="Book Antiqua" w:hAnsi="Book Antiqua"/>
          <w:sz w:val="24"/>
          <w:szCs w:val="24"/>
        </w:rPr>
      </w:pPr>
      <w:r w:rsidRPr="00AD5565">
        <w:rPr>
          <w:rFonts w:ascii="Book Antiqua" w:hAnsi="Book Antiqua" w:cs="Times New Roman"/>
          <w:b/>
          <w:sz w:val="24"/>
          <w:szCs w:val="24"/>
        </w:rPr>
        <w:t xml:space="preserve">Core tip: </w:t>
      </w:r>
      <w:r w:rsidRPr="00AD5565">
        <w:rPr>
          <w:rFonts w:ascii="Book Antiqua" w:hAnsi="Book Antiqua" w:cs="Times New Roman"/>
          <w:sz w:val="24"/>
          <w:szCs w:val="24"/>
        </w:rPr>
        <w:t>T</w:t>
      </w:r>
      <w:r w:rsidRPr="00AD5565">
        <w:rPr>
          <w:rFonts w:ascii="Book Antiqua" w:eastAsiaTheme="majorEastAsia" w:hAnsi="Book Antiqua" w:cs="Times New Roman"/>
          <w:sz w:val="24"/>
          <w:szCs w:val="24"/>
        </w:rPr>
        <w:t xml:space="preserve">he role of routine </w:t>
      </w:r>
      <w:r w:rsidRPr="00AD5565">
        <w:rPr>
          <w:rFonts w:ascii="Book Antiqua" w:hAnsi="Book Antiqua"/>
          <w:sz w:val="24"/>
          <w:szCs w:val="24"/>
        </w:rPr>
        <w:t xml:space="preserve">endoscopic </w:t>
      </w:r>
      <w:proofErr w:type="spellStart"/>
      <w:r w:rsidRPr="00AD5565">
        <w:rPr>
          <w:rFonts w:ascii="Book Antiqua" w:hAnsi="Book Antiqua"/>
          <w:sz w:val="24"/>
          <w:szCs w:val="24"/>
        </w:rPr>
        <w:t>sphincterotomy</w:t>
      </w:r>
      <w:proofErr w:type="spellEnd"/>
      <w:r w:rsidRPr="00AD5565">
        <w:rPr>
          <w:rFonts w:ascii="Book Antiqua" w:hAnsi="Book Antiqua"/>
          <w:sz w:val="24"/>
          <w:szCs w:val="24"/>
        </w:rPr>
        <w:t xml:space="preserve"> (ES) is still controversial in biliary stenting and t</w:t>
      </w:r>
      <w:r w:rsidRPr="00AD5565">
        <w:rPr>
          <w:rFonts w:ascii="Book Antiqua" w:hAnsi="Book Antiqua" w:cs="Times New Roman"/>
          <w:sz w:val="24"/>
          <w:szCs w:val="24"/>
        </w:rPr>
        <w:t xml:space="preserve">here is a lack of systematic study for the extent of ES and its correlation with the incidence of complications. We retrospectively evaluated the safety and efficacy of limited ES before </w:t>
      </w:r>
      <w:r w:rsidR="002A6FC0" w:rsidRPr="002A6FC0">
        <w:rPr>
          <w:rFonts w:ascii="Book Antiqua" w:hAnsi="Book Antiqua" w:cs="Times New Roman"/>
          <w:sz w:val="24"/>
          <w:szCs w:val="24"/>
        </w:rPr>
        <w:t xml:space="preserve">self-expandable metal stent </w:t>
      </w:r>
      <w:r w:rsidRPr="00AD5565">
        <w:rPr>
          <w:rFonts w:ascii="Book Antiqua" w:hAnsi="Book Antiqua" w:cs="Times New Roman"/>
          <w:sz w:val="24"/>
          <w:szCs w:val="24"/>
        </w:rPr>
        <w:t xml:space="preserve">insertion. </w:t>
      </w:r>
      <w:r w:rsidRPr="00AD5565">
        <w:rPr>
          <w:rFonts w:ascii="Book Antiqua" w:hAnsi="Book Antiqua" w:cs="Times New Roman"/>
          <w:sz w:val="24"/>
          <w:szCs w:val="24"/>
          <w:shd w:val="clear" w:color="auto" w:fill="FFFFFF"/>
        </w:rPr>
        <w:t xml:space="preserve">We have proved in this study that </w:t>
      </w:r>
      <w:r w:rsidRPr="00AD5565">
        <w:rPr>
          <w:rFonts w:ascii="Book Antiqua" w:hAnsi="Book Antiqua" w:cs="Times New Roman"/>
          <w:sz w:val="24"/>
          <w:szCs w:val="24"/>
        </w:rPr>
        <w:t xml:space="preserve">limited ES </w:t>
      </w:r>
      <w:r w:rsidRPr="00AD5565">
        <w:rPr>
          <w:rFonts w:ascii="Book Antiqua" w:hAnsi="Book Antiqua"/>
          <w:sz w:val="24"/>
          <w:szCs w:val="24"/>
        </w:rPr>
        <w:t>do</w:t>
      </w:r>
      <w:r w:rsidR="002A6FC0">
        <w:rPr>
          <w:rFonts w:ascii="Book Antiqua" w:eastAsia="宋体" w:hAnsi="Book Antiqua" w:hint="eastAsia"/>
          <w:sz w:val="24"/>
          <w:szCs w:val="24"/>
          <w:lang w:eastAsia="zh-CN"/>
        </w:rPr>
        <w:t>esn</w:t>
      </w:r>
      <w:r w:rsidR="002A6FC0">
        <w:rPr>
          <w:rFonts w:ascii="Book Antiqua" w:eastAsia="宋体" w:hAnsi="Book Antiqua"/>
          <w:sz w:val="24"/>
          <w:szCs w:val="24"/>
          <w:lang w:eastAsia="zh-CN"/>
        </w:rPr>
        <w:t>’</w:t>
      </w:r>
      <w:r w:rsidRPr="00AD5565">
        <w:rPr>
          <w:rFonts w:ascii="Book Antiqua" w:hAnsi="Book Antiqua"/>
          <w:sz w:val="24"/>
          <w:szCs w:val="24"/>
        </w:rPr>
        <w:t xml:space="preserve">t increase the risk of </w:t>
      </w:r>
      <w:r w:rsidRPr="00AD5565">
        <w:rPr>
          <w:rFonts w:ascii="Book Antiqua" w:hAnsi="Book Antiqua" w:cs="Times New Roman"/>
          <w:sz w:val="24"/>
          <w:szCs w:val="24"/>
        </w:rPr>
        <w:t xml:space="preserve">post-procedure </w:t>
      </w:r>
      <w:r w:rsidRPr="00AD5565">
        <w:rPr>
          <w:rFonts w:ascii="Book Antiqua" w:hAnsi="Book Antiqua"/>
          <w:sz w:val="24"/>
          <w:szCs w:val="24"/>
        </w:rPr>
        <w:t xml:space="preserve">complications </w:t>
      </w:r>
      <w:r w:rsidRPr="00AD5565">
        <w:rPr>
          <w:rFonts w:ascii="Book Antiqua" w:hAnsi="Book Antiqua" w:cs="Times New Roman"/>
          <w:sz w:val="24"/>
          <w:szCs w:val="24"/>
        </w:rPr>
        <w:t xml:space="preserve">such as </w:t>
      </w:r>
      <w:r w:rsidRPr="00AD5565">
        <w:rPr>
          <w:rFonts w:ascii="Book Antiqua" w:hAnsi="Book Antiqua"/>
          <w:sz w:val="24"/>
          <w:szCs w:val="24"/>
        </w:rPr>
        <w:t>post-</w:t>
      </w:r>
      <w:r w:rsidR="007E06D3">
        <w:rPr>
          <w:rFonts w:ascii="Book Antiqua" w:eastAsia="宋体" w:hAnsi="Book Antiqua" w:hint="eastAsia"/>
          <w:sz w:val="24"/>
          <w:szCs w:val="24"/>
          <w:lang w:eastAsia="zh-CN"/>
        </w:rPr>
        <w:t>e</w:t>
      </w:r>
      <w:r w:rsidR="007E06D3" w:rsidRPr="007E06D3">
        <w:rPr>
          <w:rFonts w:ascii="Book Antiqua" w:hAnsi="Book Antiqua"/>
          <w:sz w:val="24"/>
          <w:szCs w:val="24"/>
        </w:rPr>
        <w:t xml:space="preserve">ndoscopic retrograde </w:t>
      </w:r>
      <w:proofErr w:type="spellStart"/>
      <w:r w:rsidR="007E06D3" w:rsidRPr="007E06D3">
        <w:rPr>
          <w:rFonts w:ascii="Book Antiqua" w:hAnsi="Book Antiqua"/>
          <w:sz w:val="24"/>
          <w:szCs w:val="24"/>
        </w:rPr>
        <w:t>cholangio</w:t>
      </w:r>
      <w:proofErr w:type="spellEnd"/>
      <w:r w:rsidR="007E06D3" w:rsidRPr="007E06D3">
        <w:rPr>
          <w:rFonts w:ascii="Book Antiqua" w:hAnsi="Book Antiqua"/>
          <w:sz w:val="24"/>
          <w:szCs w:val="24"/>
        </w:rPr>
        <w:t xml:space="preserve"> </w:t>
      </w:r>
      <w:proofErr w:type="spellStart"/>
      <w:r w:rsidR="007E06D3" w:rsidRPr="007E06D3">
        <w:rPr>
          <w:rFonts w:ascii="Book Antiqua" w:hAnsi="Book Antiqua"/>
          <w:sz w:val="24"/>
          <w:szCs w:val="24"/>
        </w:rPr>
        <w:t>pancreatography</w:t>
      </w:r>
      <w:proofErr w:type="spellEnd"/>
      <w:r w:rsidR="007E06D3" w:rsidRPr="007E06D3">
        <w:rPr>
          <w:rFonts w:ascii="Book Antiqua" w:hAnsi="Book Antiqua"/>
          <w:sz w:val="24"/>
          <w:szCs w:val="24"/>
        </w:rPr>
        <w:t xml:space="preserve"> </w:t>
      </w:r>
      <w:r w:rsidRPr="00AD5565">
        <w:rPr>
          <w:rFonts w:ascii="Book Antiqua" w:hAnsi="Book Antiqua"/>
          <w:sz w:val="24"/>
          <w:szCs w:val="24"/>
        </w:rPr>
        <w:t xml:space="preserve">pancreatitis </w:t>
      </w:r>
      <w:r w:rsidRPr="00AD5565">
        <w:rPr>
          <w:rFonts w:ascii="Book Antiqua" w:hAnsi="Book Antiqua" w:cs="Times New Roman"/>
          <w:sz w:val="24"/>
          <w:szCs w:val="24"/>
        </w:rPr>
        <w:t>and bleeding</w:t>
      </w:r>
      <w:r w:rsidRPr="00AD5565">
        <w:rPr>
          <w:rFonts w:ascii="Book Antiqua" w:hAnsi="Book Antiqua"/>
          <w:sz w:val="24"/>
          <w:szCs w:val="24"/>
        </w:rPr>
        <w:t xml:space="preserve">. Also, it </w:t>
      </w:r>
      <w:r w:rsidRPr="00AD5565">
        <w:rPr>
          <w:rFonts w:ascii="Book Antiqua" w:hAnsi="Book Antiqua" w:cs="Times New Roman"/>
          <w:sz w:val="24"/>
          <w:szCs w:val="24"/>
          <w:shd w:val="clear" w:color="auto" w:fill="FFFFFF"/>
        </w:rPr>
        <w:t xml:space="preserve">is </w:t>
      </w:r>
      <w:r w:rsidRPr="00AD5565">
        <w:rPr>
          <w:rFonts w:ascii="Book Antiqua" w:hAnsi="Book Antiqua" w:cs="Times New Roman"/>
          <w:kern w:val="0"/>
          <w:sz w:val="24"/>
          <w:szCs w:val="24"/>
        </w:rPr>
        <w:t xml:space="preserve">advantageous </w:t>
      </w:r>
      <w:r w:rsidRPr="00AD5565">
        <w:rPr>
          <w:rFonts w:ascii="Book Antiqua" w:hAnsi="Book Antiqua"/>
          <w:sz w:val="24"/>
          <w:szCs w:val="24"/>
        </w:rPr>
        <w:t xml:space="preserve">in facilitating the more complex stenting procedures. Therefore, </w:t>
      </w:r>
      <w:r w:rsidRPr="00AD5565">
        <w:rPr>
          <w:rFonts w:ascii="Book Antiqua" w:hAnsi="Book Antiqua" w:cs="Times New Roman"/>
          <w:sz w:val="24"/>
          <w:szCs w:val="24"/>
        </w:rPr>
        <w:t>limited ES</w:t>
      </w:r>
      <w:r w:rsidRPr="00AD5565">
        <w:rPr>
          <w:rFonts w:ascii="Book Antiqua" w:hAnsi="Book Antiqua" w:cs="Times New Roman"/>
          <w:sz w:val="24"/>
          <w:szCs w:val="24"/>
          <w:shd w:val="clear" w:color="auto" w:fill="FFFFFF"/>
        </w:rPr>
        <w:t xml:space="preserve"> can be a safe, feasible, and effective therapeutic strategy </w:t>
      </w:r>
      <w:r w:rsidRPr="00AD5565">
        <w:rPr>
          <w:rFonts w:ascii="Book Antiqua" w:hAnsi="Book Antiqua"/>
          <w:sz w:val="24"/>
          <w:szCs w:val="24"/>
        </w:rPr>
        <w:t xml:space="preserve">in the </w:t>
      </w:r>
      <w:r w:rsidRPr="00AD5565">
        <w:rPr>
          <w:rFonts w:ascii="Book Antiqua" w:hAnsi="Book Antiqua" w:cs="Times New Roman"/>
          <w:sz w:val="24"/>
          <w:szCs w:val="24"/>
        </w:rPr>
        <w:t>placement of self-expandable metal stent.</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2A6FC0" w:rsidRDefault="00D21F8A" w:rsidP="002A6FC0">
      <w:pPr>
        <w:adjustRightInd w:val="0"/>
        <w:snapToGrid w:val="0"/>
        <w:spacing w:line="360" w:lineRule="auto"/>
        <w:rPr>
          <w:rFonts w:ascii="Book Antiqua" w:hAnsi="Book Antiqua"/>
          <w:color w:val="000000"/>
          <w:sz w:val="24"/>
        </w:rPr>
      </w:pPr>
      <w:r w:rsidRPr="00AD5565">
        <w:rPr>
          <w:rFonts w:ascii="Book Antiqua" w:eastAsia="Batang" w:hAnsi="Book Antiqua" w:cs="Times New Roman"/>
          <w:sz w:val="24"/>
          <w:szCs w:val="24"/>
        </w:rPr>
        <w:t>Nam</w:t>
      </w:r>
      <w:r w:rsidR="002A6FC0">
        <w:rPr>
          <w:rFonts w:ascii="Book Antiqua" w:eastAsia="宋体" w:hAnsi="Book Antiqua" w:cs="Times New Roman" w:hint="eastAsia"/>
          <w:sz w:val="24"/>
          <w:szCs w:val="24"/>
          <w:lang w:eastAsia="zh-CN"/>
        </w:rPr>
        <w:t xml:space="preserve"> HS</w:t>
      </w:r>
      <w:r w:rsidRPr="00AD5565">
        <w:rPr>
          <w:rFonts w:ascii="Book Antiqua" w:eastAsia="Batang" w:hAnsi="Book Antiqua" w:cs="Times New Roman"/>
          <w:sz w:val="24"/>
          <w:szCs w:val="24"/>
        </w:rPr>
        <w:t>, Kang</w:t>
      </w:r>
      <w:r w:rsidR="002A6FC0">
        <w:rPr>
          <w:rFonts w:ascii="Book Antiqua" w:eastAsia="宋体" w:hAnsi="Book Antiqua" w:cs="Times New Roman" w:hint="eastAsia"/>
          <w:sz w:val="24"/>
          <w:szCs w:val="24"/>
          <w:lang w:eastAsia="zh-CN"/>
        </w:rPr>
        <w:t xml:space="preserve"> DH</w:t>
      </w:r>
      <w:r w:rsidRPr="00AD5565">
        <w:rPr>
          <w:rFonts w:ascii="Book Antiqua" w:eastAsia="Batang" w:hAnsi="Book Antiqua" w:cs="Times New Roman"/>
          <w:sz w:val="24"/>
          <w:szCs w:val="24"/>
        </w:rPr>
        <w:t>, Kim</w:t>
      </w:r>
      <w:r w:rsidR="002A6FC0">
        <w:rPr>
          <w:rFonts w:ascii="Book Antiqua" w:eastAsia="宋体" w:hAnsi="Book Antiqua" w:cs="Times New Roman" w:hint="eastAsia"/>
          <w:sz w:val="24"/>
          <w:szCs w:val="24"/>
          <w:lang w:eastAsia="zh-CN"/>
        </w:rPr>
        <w:t xml:space="preserve"> HW</w:t>
      </w:r>
      <w:r w:rsidRPr="00AD5565">
        <w:rPr>
          <w:rFonts w:ascii="Book Antiqua" w:eastAsia="Batang" w:hAnsi="Book Antiqua" w:cs="Times New Roman"/>
          <w:sz w:val="24"/>
          <w:szCs w:val="24"/>
        </w:rPr>
        <w:t>, Choi</w:t>
      </w:r>
      <w:r w:rsidR="002A6FC0">
        <w:rPr>
          <w:rFonts w:ascii="Book Antiqua" w:eastAsia="宋体" w:hAnsi="Book Antiqua" w:cs="Times New Roman" w:hint="eastAsia"/>
          <w:sz w:val="24"/>
          <w:szCs w:val="24"/>
          <w:lang w:eastAsia="zh-CN"/>
        </w:rPr>
        <w:t xml:space="preserve"> CW</w:t>
      </w:r>
      <w:r w:rsidRPr="00AD5565">
        <w:rPr>
          <w:rFonts w:ascii="Book Antiqua" w:eastAsia="Batang" w:hAnsi="Book Antiqua" w:cs="Times New Roman"/>
          <w:sz w:val="24"/>
          <w:szCs w:val="24"/>
        </w:rPr>
        <w:t>, Park</w:t>
      </w:r>
      <w:r w:rsidR="002A6FC0">
        <w:rPr>
          <w:rFonts w:ascii="Book Antiqua" w:eastAsia="宋体" w:hAnsi="Book Antiqua" w:cs="Times New Roman" w:hint="eastAsia"/>
          <w:sz w:val="24"/>
          <w:szCs w:val="24"/>
          <w:lang w:eastAsia="zh-CN"/>
        </w:rPr>
        <w:t xml:space="preserve"> SB</w:t>
      </w:r>
      <w:r w:rsidRPr="00AD5565">
        <w:rPr>
          <w:rFonts w:ascii="Book Antiqua" w:eastAsia="Batang" w:hAnsi="Book Antiqua" w:cs="Times New Roman"/>
          <w:sz w:val="24"/>
          <w:szCs w:val="24"/>
        </w:rPr>
        <w:t>, Kim</w:t>
      </w:r>
      <w:r w:rsidR="002A6FC0">
        <w:rPr>
          <w:rFonts w:ascii="Book Antiqua" w:eastAsia="宋体" w:hAnsi="Book Antiqua" w:cs="Times New Roman" w:hint="eastAsia"/>
          <w:sz w:val="24"/>
          <w:szCs w:val="24"/>
          <w:lang w:eastAsia="zh-CN"/>
        </w:rPr>
        <w:t xml:space="preserve"> SJ</w:t>
      </w:r>
      <w:r w:rsidRPr="00AD5565">
        <w:rPr>
          <w:rFonts w:ascii="Book Antiqua" w:eastAsia="Batang" w:hAnsi="Book Antiqua" w:cs="Times New Roman"/>
          <w:sz w:val="24"/>
          <w:szCs w:val="24"/>
        </w:rPr>
        <w:t xml:space="preserve">, </w:t>
      </w:r>
      <w:proofErr w:type="spellStart"/>
      <w:r w:rsidRPr="00AD5565">
        <w:rPr>
          <w:rFonts w:ascii="Book Antiqua" w:eastAsia="Batang" w:hAnsi="Book Antiqua" w:cs="Times New Roman"/>
          <w:sz w:val="24"/>
          <w:szCs w:val="24"/>
        </w:rPr>
        <w:t>Ryu</w:t>
      </w:r>
      <w:proofErr w:type="spellEnd"/>
      <w:r w:rsidR="002A6FC0">
        <w:rPr>
          <w:rFonts w:ascii="Book Antiqua" w:eastAsia="宋体" w:hAnsi="Book Antiqua" w:cs="Times New Roman" w:hint="eastAsia"/>
          <w:sz w:val="24"/>
          <w:szCs w:val="24"/>
          <w:lang w:eastAsia="zh-CN"/>
        </w:rPr>
        <w:t xml:space="preserve"> DG</w:t>
      </w:r>
      <w:r w:rsidRPr="00AD5565">
        <w:rPr>
          <w:rFonts w:ascii="Book Antiqua" w:eastAsia="Batang" w:hAnsi="Book Antiqua" w:cs="Times New Roman"/>
          <w:sz w:val="24"/>
          <w:szCs w:val="24"/>
        </w:rPr>
        <w:t xml:space="preserve">. </w:t>
      </w:r>
      <w:proofErr w:type="gramStart"/>
      <w:r w:rsidRPr="00AD5565">
        <w:rPr>
          <w:rFonts w:ascii="Book Antiqua" w:hAnsi="Book Antiqua" w:cs="Times New Roman"/>
          <w:sz w:val="24"/>
          <w:szCs w:val="24"/>
        </w:rPr>
        <w:t xml:space="preserve">Efficacy and safety of limited endoscopic </w:t>
      </w:r>
      <w:proofErr w:type="spellStart"/>
      <w:r w:rsidRPr="00AD5565">
        <w:rPr>
          <w:rFonts w:ascii="Book Antiqua" w:hAnsi="Book Antiqua" w:cs="Times New Roman"/>
          <w:sz w:val="24"/>
          <w:szCs w:val="24"/>
        </w:rPr>
        <w:t>sphincterotomy</w:t>
      </w:r>
      <w:proofErr w:type="spellEnd"/>
      <w:r w:rsidRPr="00AD5565">
        <w:rPr>
          <w:rFonts w:ascii="Book Antiqua" w:hAnsi="Book Antiqua" w:cs="Times New Roman"/>
          <w:sz w:val="24"/>
          <w:szCs w:val="24"/>
        </w:rPr>
        <w:t xml:space="preserve"> before self-expandable metal stent insertion for malignant biliary obstruction</w:t>
      </w:r>
      <w:r w:rsidR="002A6FC0">
        <w:rPr>
          <w:rFonts w:ascii="Book Antiqua" w:eastAsia="宋体" w:hAnsi="Book Antiqua" w:cs="Times New Roman" w:hint="eastAsia"/>
          <w:sz w:val="24"/>
          <w:szCs w:val="24"/>
          <w:lang w:eastAsia="zh-CN"/>
        </w:rPr>
        <w:t>.</w:t>
      </w:r>
      <w:bookmarkStart w:id="298" w:name="OLE_LINK2756"/>
      <w:bookmarkStart w:id="299" w:name="OLE_LINK2349"/>
      <w:bookmarkStart w:id="300" w:name="OLE_LINK2413"/>
      <w:bookmarkStart w:id="301" w:name="OLE_LINK2287"/>
      <w:bookmarkStart w:id="302" w:name="OLE_LINK2309"/>
      <w:bookmarkStart w:id="303" w:name="OLE_LINK2329"/>
      <w:bookmarkStart w:id="304" w:name="OLE_LINK2285"/>
      <w:bookmarkStart w:id="305" w:name="OLE_LINK2245"/>
      <w:bookmarkStart w:id="306" w:name="OLE_LINK2212"/>
      <w:bookmarkStart w:id="307" w:name="OLE_LINK2178"/>
      <w:bookmarkStart w:id="308" w:name="OLE_LINK2039"/>
      <w:bookmarkStart w:id="309" w:name="OLE_LINK3369"/>
      <w:bookmarkStart w:id="310" w:name="OLE_LINK3314"/>
      <w:bookmarkStart w:id="311" w:name="OLE_LINK2028"/>
      <w:bookmarkStart w:id="312" w:name="OLE_LINK2206"/>
      <w:bookmarkStart w:id="313" w:name="OLE_LINK2158"/>
      <w:bookmarkStart w:id="314" w:name="OLE_LINK2074"/>
      <w:bookmarkStart w:id="315" w:name="OLE_LINK2176"/>
      <w:bookmarkStart w:id="316" w:name="OLE_LINK1942"/>
      <w:bookmarkStart w:id="317" w:name="OLE_LINK1917"/>
      <w:bookmarkStart w:id="318" w:name="OLE_LINK1875"/>
      <w:bookmarkStart w:id="319" w:name="OLE_LINK1869"/>
      <w:bookmarkStart w:id="320" w:name="OLE_LINK1796"/>
      <w:bookmarkStart w:id="321" w:name="OLE_LINK1719"/>
      <w:bookmarkStart w:id="322" w:name="OLE_LINK1802"/>
      <w:bookmarkStart w:id="323" w:name="OLE_LINK1369"/>
      <w:bookmarkStart w:id="324" w:name="OLE_LINK1236"/>
      <w:bookmarkStart w:id="325" w:name="OLE_LINK658"/>
      <w:bookmarkStart w:id="326" w:name="OLE_LINK699"/>
      <w:bookmarkStart w:id="327" w:name="OLE_LINK140"/>
      <w:bookmarkStart w:id="328" w:name="OLE_LINK111"/>
      <w:bookmarkStart w:id="329" w:name="OLE_LINK110"/>
      <w:bookmarkStart w:id="330" w:name="OLE_LINK47"/>
      <w:bookmarkStart w:id="331" w:name="OLE_LINK48"/>
      <w:bookmarkStart w:id="332" w:name="OLE_LINK2951"/>
      <w:bookmarkStart w:id="333" w:name="OLE_LINK3500"/>
      <w:bookmarkStart w:id="334" w:name="OLE_LINK58"/>
      <w:bookmarkStart w:id="335" w:name="OLE_LINK3037"/>
      <w:bookmarkStart w:id="336" w:name="OLE_LINK61"/>
      <w:bookmarkStart w:id="337" w:name="OLE_LINK3055"/>
      <w:bookmarkStart w:id="338" w:name="OLE_LINK3169"/>
      <w:bookmarkStart w:id="339" w:name="OLE_LINK3178"/>
      <w:bookmarkStart w:id="340" w:name="OLE_LINK3179"/>
      <w:bookmarkStart w:id="341" w:name="OLE_LINK69"/>
      <w:bookmarkStart w:id="342" w:name="OLE_LINK3294"/>
      <w:bookmarkStart w:id="343" w:name="OLE_LINK3752"/>
      <w:bookmarkStart w:id="344" w:name="OLE_LINK3534"/>
      <w:bookmarkStart w:id="345" w:name="OLE_LINK3566"/>
      <w:bookmarkStart w:id="346" w:name="OLE_LINK82"/>
      <w:bookmarkStart w:id="347" w:name="OLE_LINK105"/>
      <w:bookmarkStart w:id="348" w:name="OLE_LINK106"/>
      <w:bookmarkStart w:id="349" w:name="OLE_LINK87"/>
      <w:bookmarkStart w:id="350" w:name="OLE_LINK3747"/>
      <w:bookmarkStart w:id="351" w:name="OLE_LINK89"/>
      <w:bookmarkStart w:id="352" w:name="OLE_LINK3689"/>
      <w:bookmarkStart w:id="353" w:name="OLE_LINK3826"/>
      <w:bookmarkStart w:id="354" w:name="OLE_LINK115"/>
      <w:bookmarkStart w:id="355" w:name="OLE_LINK172"/>
      <w:bookmarkStart w:id="356" w:name="OLE_LINK98"/>
      <w:bookmarkStart w:id="357" w:name="OLE_LINK3936"/>
      <w:bookmarkStart w:id="358" w:name="OLE_LINK104"/>
      <w:proofErr w:type="gramEnd"/>
      <w:r w:rsidR="002A6FC0" w:rsidRPr="002A6FC0">
        <w:rPr>
          <w:rFonts w:ascii="Book Antiqua" w:hAnsi="Book Antiqua"/>
          <w:i/>
          <w:color w:val="000000"/>
          <w:sz w:val="24"/>
        </w:rPr>
        <w:t xml:space="preserve"> </w:t>
      </w:r>
      <w:r w:rsidR="002A6FC0">
        <w:rPr>
          <w:rFonts w:ascii="Book Antiqua" w:hAnsi="Book Antiqua"/>
          <w:i/>
          <w:color w:val="000000"/>
          <w:sz w:val="24"/>
        </w:rPr>
        <w:t xml:space="preserve">World J </w:t>
      </w:r>
      <w:proofErr w:type="spellStart"/>
      <w:r w:rsidR="002A6FC0">
        <w:rPr>
          <w:rFonts w:ascii="Book Antiqua" w:hAnsi="Book Antiqua"/>
          <w:i/>
          <w:color w:val="000000"/>
          <w:sz w:val="24"/>
        </w:rPr>
        <w:t>Gastroenterol</w:t>
      </w:r>
      <w:proofErr w:type="spellEnd"/>
      <w:r w:rsidR="002A6FC0">
        <w:rPr>
          <w:rFonts w:ascii="Book Antiqua" w:hAnsi="Book Antiqua"/>
          <w:i/>
          <w:color w:val="000000"/>
          <w:sz w:val="24"/>
        </w:rPr>
        <w:t xml:space="preserve"> </w:t>
      </w:r>
      <w:r w:rsidR="002A6FC0">
        <w:rPr>
          <w:rFonts w:ascii="Book Antiqua" w:hAnsi="Book Antiqua"/>
          <w:color w:val="000000"/>
          <w:sz w:val="24"/>
        </w:rPr>
        <w:t>201</w:t>
      </w:r>
      <w:r w:rsidR="002A6FC0">
        <w:rPr>
          <w:rFonts w:ascii="Book Antiqua" w:hAnsi="Book Antiqua" w:hint="eastAsia"/>
          <w:color w:val="000000"/>
          <w:sz w:val="24"/>
        </w:rPr>
        <w:t>7</w:t>
      </w:r>
      <w:r w:rsidR="002A6FC0">
        <w:rPr>
          <w:rFonts w:ascii="Book Antiqua" w:hAnsi="Book Antiqua"/>
          <w:color w:val="000000"/>
          <w:sz w:val="24"/>
        </w:rPr>
        <w:t xml:space="preserve">; </w:t>
      </w:r>
      <w:proofErr w:type="gramStart"/>
      <w:r w:rsidR="002A6FC0">
        <w:rPr>
          <w:rFonts w:ascii="Book Antiqua" w:hAnsi="Book Antiqua"/>
          <w:color w:val="000000"/>
          <w:sz w:val="24"/>
        </w:rPr>
        <w:t>In</w:t>
      </w:r>
      <w:proofErr w:type="gramEnd"/>
      <w:r w:rsidR="002A6FC0">
        <w:rPr>
          <w:rFonts w:ascii="Book Antiqua" w:hAnsi="Book Antiqua"/>
          <w:color w:val="000000"/>
          <w:sz w:val="24"/>
        </w:rPr>
        <w:t xml:space="preserve"> press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rsidR="00D21F8A" w:rsidRPr="002A6FC0" w:rsidRDefault="00D21F8A" w:rsidP="00AD5565">
      <w:pPr>
        <w:wordWrap/>
        <w:adjustRightInd w:val="0"/>
        <w:snapToGrid w:val="0"/>
        <w:spacing w:line="360" w:lineRule="auto"/>
        <w:rPr>
          <w:rFonts w:ascii="Book Antiqua" w:eastAsia="宋体" w:hAnsi="Book Antiqua" w:cs="Times New Roman"/>
          <w:sz w:val="24"/>
          <w:szCs w:val="24"/>
          <w:lang w:eastAsia="zh-CN"/>
        </w:rPr>
      </w:pPr>
    </w:p>
    <w:p w:rsidR="00D21F8A" w:rsidRPr="00AD5565" w:rsidRDefault="00D21F8A" w:rsidP="00AD5565">
      <w:pPr>
        <w:wordWrap/>
        <w:adjustRightInd w:val="0"/>
        <w:snapToGrid w:val="0"/>
        <w:spacing w:line="360" w:lineRule="auto"/>
        <w:rPr>
          <w:rFonts w:ascii="Book Antiqua" w:hAnsi="Book Antiqua" w:cs="Times New Roman"/>
          <w:b/>
          <w:sz w:val="24"/>
          <w:szCs w:val="24"/>
        </w:rPr>
      </w:pPr>
    </w:p>
    <w:p w:rsidR="00D21F8A" w:rsidRPr="00AD5565" w:rsidRDefault="00D21F8A" w:rsidP="00AD5565">
      <w:pPr>
        <w:wordWrap/>
        <w:adjustRightInd w:val="0"/>
        <w:snapToGrid w:val="0"/>
        <w:spacing w:line="360" w:lineRule="auto"/>
        <w:rPr>
          <w:rFonts w:ascii="Book Antiqua" w:hAnsi="Book Antiqua" w:cs="Times New Roman"/>
          <w:b/>
          <w:sz w:val="24"/>
          <w:szCs w:val="24"/>
        </w:rPr>
      </w:pPr>
    </w:p>
    <w:p w:rsidR="00D21F8A" w:rsidRPr="00AD5565" w:rsidRDefault="00D21F8A" w:rsidP="00AD5565">
      <w:pPr>
        <w:wordWrap/>
        <w:adjustRightInd w:val="0"/>
        <w:snapToGrid w:val="0"/>
        <w:spacing w:line="360" w:lineRule="auto"/>
        <w:rPr>
          <w:rFonts w:ascii="Book Antiqua" w:hAnsi="Book Antiqua" w:cs="Times New Roman"/>
          <w:b/>
          <w:sz w:val="24"/>
          <w:szCs w:val="24"/>
        </w:rPr>
      </w:pPr>
    </w:p>
    <w:p w:rsidR="00D21F8A" w:rsidRPr="00AD5565" w:rsidRDefault="00D21F8A" w:rsidP="00AD5565">
      <w:pPr>
        <w:wordWrap/>
        <w:adjustRightInd w:val="0"/>
        <w:snapToGrid w:val="0"/>
        <w:spacing w:line="360" w:lineRule="auto"/>
        <w:rPr>
          <w:rFonts w:ascii="Book Antiqua" w:hAnsi="Book Antiqua" w:cs="Times New Roman"/>
          <w:b/>
          <w:sz w:val="24"/>
          <w:szCs w:val="24"/>
        </w:rPr>
      </w:pPr>
    </w:p>
    <w:p w:rsidR="00D21F8A" w:rsidRPr="00AD5565" w:rsidRDefault="00D21F8A" w:rsidP="00AD5565">
      <w:pPr>
        <w:wordWrap/>
        <w:adjustRightInd w:val="0"/>
        <w:snapToGrid w:val="0"/>
        <w:spacing w:line="360" w:lineRule="auto"/>
        <w:rPr>
          <w:rFonts w:ascii="Book Antiqua" w:hAnsi="Book Antiqua" w:cs="Times New Roman"/>
          <w:b/>
          <w:sz w:val="24"/>
          <w:szCs w:val="24"/>
        </w:rPr>
      </w:pPr>
    </w:p>
    <w:p w:rsidR="00D21F8A" w:rsidRPr="00AD5565" w:rsidRDefault="00D21F8A" w:rsidP="00AD5565">
      <w:pPr>
        <w:wordWrap/>
        <w:adjustRightInd w:val="0"/>
        <w:snapToGrid w:val="0"/>
        <w:spacing w:line="360" w:lineRule="auto"/>
        <w:rPr>
          <w:rFonts w:ascii="Book Antiqua" w:hAnsi="Book Antiqua" w:cs="Times New Roman"/>
          <w:b/>
          <w:sz w:val="24"/>
          <w:szCs w:val="24"/>
        </w:rPr>
      </w:pPr>
    </w:p>
    <w:p w:rsidR="00D21F8A" w:rsidRPr="00AD5565" w:rsidRDefault="00D21F8A" w:rsidP="00AD5565">
      <w:pPr>
        <w:wordWrap/>
        <w:adjustRightInd w:val="0"/>
        <w:snapToGrid w:val="0"/>
        <w:spacing w:line="360" w:lineRule="auto"/>
        <w:outlineLvl w:val="0"/>
        <w:rPr>
          <w:rFonts w:ascii="Book Antiqua" w:hAnsi="Book Antiqua" w:cs="Times New Roman"/>
          <w:b/>
          <w:sz w:val="24"/>
          <w:szCs w:val="24"/>
        </w:rPr>
      </w:pPr>
      <w:r w:rsidRPr="00AD5565">
        <w:rPr>
          <w:rFonts w:ascii="Book Antiqua" w:hAnsi="Book Antiqua" w:cs="Times New Roman"/>
          <w:b/>
          <w:sz w:val="24"/>
          <w:szCs w:val="24"/>
        </w:rPr>
        <w:t>INTRODUCTION</w:t>
      </w:r>
    </w:p>
    <w:p w:rsidR="00D21F8A" w:rsidRPr="00AD5565" w:rsidRDefault="00D21F8A" w:rsidP="00AD5565">
      <w:pPr>
        <w:wordWrap/>
        <w:adjustRightInd w:val="0"/>
        <w:snapToGrid w:val="0"/>
        <w:spacing w:line="360" w:lineRule="auto"/>
        <w:rPr>
          <w:rFonts w:ascii="Book Antiqua" w:hAnsi="Book Antiqua" w:cs="Times New Roman"/>
          <w:sz w:val="24"/>
          <w:szCs w:val="24"/>
          <w:vertAlign w:val="superscript"/>
        </w:rPr>
      </w:pPr>
      <w:r w:rsidRPr="00AD5565">
        <w:rPr>
          <w:rFonts w:ascii="Book Antiqua" w:hAnsi="Book Antiqua" w:cs="Times New Roman"/>
          <w:sz w:val="24"/>
          <w:szCs w:val="24"/>
        </w:rPr>
        <w:t xml:space="preserve">Malignant biliary obstruction is mainly caused by </w:t>
      </w:r>
      <w:proofErr w:type="spellStart"/>
      <w:r w:rsidRPr="00AD5565">
        <w:rPr>
          <w:rFonts w:ascii="Book Antiqua" w:hAnsi="Book Antiqua" w:cs="Times New Roman"/>
          <w:sz w:val="24"/>
          <w:szCs w:val="24"/>
        </w:rPr>
        <w:t>cholangiocarcinoma</w:t>
      </w:r>
      <w:proofErr w:type="spellEnd"/>
      <w:r w:rsidRPr="00AD5565">
        <w:rPr>
          <w:rFonts w:ascii="Book Antiqua" w:hAnsi="Book Antiqua" w:cs="Times New Roman"/>
          <w:sz w:val="24"/>
          <w:szCs w:val="24"/>
        </w:rPr>
        <w:t xml:space="preserve">, pancreatic cancer, gallbladder cancer, and metastatic disease. The prognosis is very poor because the lesions are </w:t>
      </w:r>
      <w:proofErr w:type="spellStart"/>
      <w:r w:rsidRPr="00AD5565">
        <w:rPr>
          <w:rFonts w:ascii="Book Antiqua" w:hAnsi="Book Antiqua" w:cs="Times New Roman"/>
          <w:sz w:val="24"/>
          <w:szCs w:val="24"/>
        </w:rPr>
        <w:t>unresectable</w:t>
      </w:r>
      <w:proofErr w:type="spellEnd"/>
      <w:r w:rsidRPr="00AD5565">
        <w:rPr>
          <w:rFonts w:ascii="Book Antiqua" w:hAnsi="Book Antiqua" w:cs="Times New Roman"/>
          <w:sz w:val="24"/>
          <w:szCs w:val="24"/>
        </w:rPr>
        <w:t xml:space="preserve"> at diagnosis in the majority of these patients, with less than 20% of the patients being suitable for surgical </w:t>
      </w:r>
      <w:proofErr w:type="gramStart"/>
      <w:r w:rsidRPr="00AD5565">
        <w:rPr>
          <w:rFonts w:ascii="Book Antiqua" w:hAnsi="Book Antiqua" w:cs="Times New Roman"/>
          <w:sz w:val="24"/>
          <w:szCs w:val="24"/>
        </w:rPr>
        <w:t>resection</w:t>
      </w:r>
      <w:r w:rsidRPr="00AD5565">
        <w:rPr>
          <w:rFonts w:ascii="Book Antiqua" w:eastAsia="宋体" w:hAnsi="Book Antiqua" w:cs="Times New Roman"/>
          <w:sz w:val="24"/>
          <w:szCs w:val="24"/>
          <w:vertAlign w:val="superscript"/>
          <w:lang w:eastAsia="zh-CN"/>
        </w:rPr>
        <w:t>[</w:t>
      </w:r>
      <w:proofErr w:type="gramEnd"/>
      <w:r w:rsidRPr="00AD5565">
        <w:rPr>
          <w:rFonts w:ascii="Book Antiqua" w:eastAsia="宋体" w:hAnsi="Book Antiqua" w:cs="Times New Roman"/>
          <w:sz w:val="24"/>
          <w:szCs w:val="24"/>
          <w:vertAlign w:val="superscript"/>
          <w:lang w:eastAsia="zh-CN"/>
        </w:rPr>
        <w:t>1]</w:t>
      </w:r>
      <w:r w:rsidRPr="00AD5565">
        <w:rPr>
          <w:rFonts w:ascii="Book Antiqua" w:hAnsi="Book Antiqua" w:cs="Times New Roman"/>
          <w:sz w:val="24"/>
          <w:szCs w:val="24"/>
        </w:rPr>
        <w:t xml:space="preserve">. Endoscopic </w:t>
      </w:r>
      <w:r w:rsidRPr="00AD5565">
        <w:rPr>
          <w:rFonts w:ascii="Book Antiqua" w:hAnsi="Book Antiqua" w:cs="Times New Roman"/>
          <w:sz w:val="24"/>
          <w:szCs w:val="24"/>
        </w:rPr>
        <w:lastRenderedPageBreak/>
        <w:t xml:space="preserve">retrograde </w:t>
      </w:r>
      <w:proofErr w:type="spellStart"/>
      <w:r w:rsidRPr="00AD5565">
        <w:rPr>
          <w:rFonts w:ascii="Book Antiqua" w:hAnsi="Book Antiqua" w:cs="Times New Roman"/>
          <w:sz w:val="24"/>
          <w:szCs w:val="24"/>
        </w:rPr>
        <w:t>cholangiopancreatography</w:t>
      </w:r>
      <w:proofErr w:type="spellEnd"/>
      <w:r w:rsidRPr="00AD5565">
        <w:rPr>
          <w:rFonts w:ascii="Book Antiqua" w:hAnsi="Book Antiqua" w:cs="Times New Roman"/>
          <w:sz w:val="24"/>
          <w:szCs w:val="24"/>
        </w:rPr>
        <w:t xml:space="preserve"> (ERCP) along with biliary stenting is a minimally invasive procedure for palliation of biliary obstruction that provides relief from jaundice and improves the quality of life of patients with </w:t>
      </w:r>
      <w:proofErr w:type="spellStart"/>
      <w:r w:rsidRPr="00AD5565">
        <w:rPr>
          <w:rFonts w:ascii="Book Antiqua" w:hAnsi="Book Antiqua" w:cs="Times New Roman"/>
          <w:sz w:val="24"/>
          <w:szCs w:val="24"/>
        </w:rPr>
        <w:t>unresectable</w:t>
      </w:r>
      <w:proofErr w:type="spellEnd"/>
      <w:r w:rsidRPr="00AD5565">
        <w:rPr>
          <w:rFonts w:ascii="Book Antiqua" w:hAnsi="Book Antiqua" w:cs="Times New Roman"/>
          <w:sz w:val="24"/>
          <w:szCs w:val="24"/>
        </w:rPr>
        <w:t xml:space="preserve"> malignant biliary </w:t>
      </w:r>
      <w:proofErr w:type="gramStart"/>
      <w:r w:rsidRPr="00AD5565">
        <w:rPr>
          <w:rFonts w:ascii="Book Antiqua" w:hAnsi="Book Antiqua" w:cs="Times New Roman"/>
          <w:sz w:val="24"/>
          <w:szCs w:val="24"/>
        </w:rPr>
        <w:t>obstruction</w:t>
      </w:r>
      <w:r w:rsidRPr="00AD5565">
        <w:rPr>
          <w:rFonts w:ascii="Book Antiqua" w:eastAsia="宋体" w:hAnsi="Book Antiqua" w:cs="Times New Roman"/>
          <w:sz w:val="24"/>
          <w:szCs w:val="24"/>
          <w:vertAlign w:val="superscript"/>
          <w:lang w:eastAsia="zh-CN"/>
        </w:rPr>
        <w:t>[</w:t>
      </w:r>
      <w:proofErr w:type="gramEnd"/>
      <w:r w:rsidRPr="00AD5565">
        <w:rPr>
          <w:rFonts w:ascii="Book Antiqua" w:eastAsia="宋体" w:hAnsi="Book Antiqua" w:cs="Times New Roman"/>
          <w:sz w:val="24"/>
          <w:szCs w:val="24"/>
          <w:vertAlign w:val="superscript"/>
          <w:lang w:eastAsia="zh-CN"/>
        </w:rPr>
        <w:t>2]</w:t>
      </w:r>
      <w:r w:rsidRPr="00AD5565">
        <w:rPr>
          <w:rFonts w:ascii="Book Antiqua" w:hAnsi="Book Antiqua" w:cs="Times New Roman"/>
          <w:sz w:val="24"/>
          <w:szCs w:val="24"/>
        </w:rPr>
        <w:t>.</w:t>
      </w:r>
    </w:p>
    <w:p w:rsidR="00D21F8A" w:rsidRPr="00AD5565" w:rsidRDefault="00D21F8A" w:rsidP="002A6FC0">
      <w:pPr>
        <w:wordWrap/>
        <w:adjustRightInd w:val="0"/>
        <w:snapToGrid w:val="0"/>
        <w:spacing w:line="360" w:lineRule="auto"/>
        <w:ind w:firstLineChars="100" w:firstLine="240"/>
        <w:rPr>
          <w:rFonts w:ascii="Book Antiqua" w:hAnsi="Book Antiqua" w:cs="Times New Roman"/>
          <w:sz w:val="24"/>
          <w:szCs w:val="24"/>
        </w:rPr>
      </w:pPr>
      <w:r w:rsidRPr="00AD5565">
        <w:rPr>
          <w:rFonts w:ascii="Book Antiqua" w:hAnsi="Book Antiqua" w:cs="Times New Roman"/>
          <w:sz w:val="24"/>
          <w:szCs w:val="24"/>
        </w:rPr>
        <w:t xml:space="preserve">Self-expandable metal stents (SEMS), compared to plastic stents, have superior patency and are cost-effective options in selected preoperative patients or in patients whose life expectancy exceeds six </w:t>
      </w:r>
      <w:proofErr w:type="gramStart"/>
      <w:r w:rsidRPr="00AD5565">
        <w:rPr>
          <w:rFonts w:ascii="Book Antiqua" w:hAnsi="Book Antiqua" w:cs="Times New Roman"/>
          <w:sz w:val="24"/>
          <w:szCs w:val="24"/>
        </w:rPr>
        <w:t>months</w:t>
      </w:r>
      <w:r w:rsidRPr="00AD5565">
        <w:rPr>
          <w:rFonts w:ascii="Book Antiqua" w:eastAsia="宋体" w:hAnsi="Book Antiqua" w:cs="Times New Roman"/>
          <w:sz w:val="24"/>
          <w:szCs w:val="24"/>
          <w:vertAlign w:val="superscript"/>
          <w:lang w:eastAsia="zh-CN"/>
        </w:rPr>
        <w:t>[</w:t>
      </w:r>
      <w:proofErr w:type="gramEnd"/>
      <w:r w:rsidRPr="00AD5565">
        <w:rPr>
          <w:rFonts w:ascii="Book Antiqua" w:eastAsia="宋体" w:hAnsi="Book Antiqua" w:cs="Times New Roman"/>
          <w:sz w:val="24"/>
          <w:szCs w:val="24"/>
          <w:vertAlign w:val="superscript"/>
          <w:lang w:eastAsia="zh-CN"/>
        </w:rPr>
        <w:t>3-5]</w:t>
      </w:r>
      <w:r w:rsidRPr="00AD5565">
        <w:rPr>
          <w:rFonts w:ascii="Book Antiqua" w:hAnsi="Book Antiqua" w:cs="Times New Roman"/>
          <w:sz w:val="24"/>
          <w:szCs w:val="24"/>
        </w:rPr>
        <w:t xml:space="preserve">. They are, however, reported to be associated with a higher incidence of </w:t>
      </w:r>
      <w:proofErr w:type="gramStart"/>
      <w:r w:rsidRPr="00AD5565">
        <w:rPr>
          <w:rFonts w:ascii="Book Antiqua" w:hAnsi="Book Antiqua" w:cs="Times New Roman"/>
          <w:sz w:val="24"/>
          <w:szCs w:val="24"/>
        </w:rPr>
        <w:t>pancreatitis</w:t>
      </w:r>
      <w:r w:rsidRPr="00AD5565">
        <w:rPr>
          <w:rFonts w:ascii="Book Antiqua" w:eastAsia="宋体" w:hAnsi="Book Antiqua" w:cs="Times New Roman"/>
          <w:sz w:val="24"/>
          <w:szCs w:val="24"/>
          <w:vertAlign w:val="superscript"/>
          <w:lang w:eastAsia="zh-CN"/>
        </w:rPr>
        <w:t>[</w:t>
      </w:r>
      <w:proofErr w:type="gramEnd"/>
      <w:r w:rsidRPr="00AD5565">
        <w:rPr>
          <w:rFonts w:ascii="Book Antiqua" w:eastAsia="宋体" w:hAnsi="Book Antiqua" w:cs="Times New Roman"/>
          <w:sz w:val="24"/>
          <w:szCs w:val="24"/>
          <w:vertAlign w:val="superscript"/>
          <w:lang w:eastAsia="zh-CN"/>
        </w:rPr>
        <w:t>6,7]</w:t>
      </w:r>
      <w:r w:rsidRPr="00AD5565">
        <w:rPr>
          <w:rFonts w:ascii="Book Antiqua" w:hAnsi="Book Antiqua" w:cs="Times New Roman"/>
          <w:sz w:val="24"/>
          <w:szCs w:val="24"/>
        </w:rPr>
        <w:t xml:space="preserve">. Previous studies indicate that performing endoscopic </w:t>
      </w:r>
      <w:proofErr w:type="spellStart"/>
      <w:r w:rsidRPr="00AD5565">
        <w:rPr>
          <w:rFonts w:ascii="Book Antiqua" w:hAnsi="Book Antiqua" w:cs="Times New Roman"/>
          <w:sz w:val="24"/>
          <w:szCs w:val="24"/>
        </w:rPr>
        <w:t>sphincterotomy</w:t>
      </w:r>
      <w:proofErr w:type="spellEnd"/>
      <w:r w:rsidRPr="00AD5565">
        <w:rPr>
          <w:rFonts w:ascii="Book Antiqua" w:hAnsi="Book Antiqua" w:cs="Times New Roman"/>
          <w:sz w:val="24"/>
          <w:szCs w:val="24"/>
        </w:rPr>
        <w:t xml:space="preserve"> (ES) before stent insertion may lower the incidence of post-ERCP pancreatitis (PEP)</w:t>
      </w:r>
      <w:r w:rsidRPr="00AD5565">
        <w:rPr>
          <w:rFonts w:ascii="Book Antiqua" w:eastAsia="宋体" w:hAnsi="Book Antiqua" w:cs="Times New Roman"/>
          <w:sz w:val="24"/>
          <w:szCs w:val="24"/>
          <w:vertAlign w:val="superscript"/>
          <w:lang w:eastAsia="zh-CN"/>
        </w:rPr>
        <w:t>[8-10]</w:t>
      </w:r>
      <w:r w:rsidRPr="00AD5565">
        <w:rPr>
          <w:rFonts w:ascii="Book Antiqua" w:hAnsi="Book Antiqua" w:cs="Times New Roman"/>
          <w:sz w:val="24"/>
          <w:szCs w:val="24"/>
        </w:rPr>
        <w:t>. ES may also facilitate cannulation of the bile duct during difficult ERCPs, reduce resistance to the passage of stents, improve immediate stent deployment, and increase the luminal diameter of the distal common bile duct (CBD)</w:t>
      </w:r>
      <w:r w:rsidRPr="00AD5565">
        <w:rPr>
          <w:rFonts w:ascii="Book Antiqua" w:hAnsi="Book Antiqua" w:cs="Times New Roman"/>
          <w:sz w:val="24"/>
          <w:szCs w:val="24"/>
          <w:vertAlign w:val="superscript"/>
        </w:rPr>
        <w:t>[9-12]</w:t>
      </w:r>
      <w:r w:rsidRPr="00AD5565">
        <w:rPr>
          <w:rFonts w:ascii="Book Antiqua" w:hAnsi="Book Antiqua" w:cs="Times New Roman"/>
          <w:sz w:val="24"/>
          <w:szCs w:val="24"/>
        </w:rPr>
        <w:t xml:space="preserve">. Many </w:t>
      </w:r>
      <w:proofErr w:type="spellStart"/>
      <w:r w:rsidRPr="00AD5565">
        <w:rPr>
          <w:rFonts w:ascii="Book Antiqua" w:hAnsi="Book Antiqua" w:cs="Times New Roman"/>
          <w:sz w:val="24"/>
          <w:szCs w:val="24"/>
        </w:rPr>
        <w:t>endoscopists</w:t>
      </w:r>
      <w:proofErr w:type="spellEnd"/>
      <w:r w:rsidRPr="00AD5565">
        <w:rPr>
          <w:rFonts w:ascii="Book Antiqua" w:hAnsi="Book Antiqua" w:cs="Times New Roman"/>
          <w:sz w:val="24"/>
          <w:szCs w:val="24"/>
        </w:rPr>
        <w:t xml:space="preserve"> routinely perform ES before SEMS placement. However, the role of routine ES before stenting is still controversial and no clear guidelines exist to govern its use. Additionally, ES is also an independent risk factor for complications such as pancreatitis, bleeding, and perforation, with a reported complication rate of approximately 10% and an overall direct or indirect procedure-related mortality of 0.42%, even when performed by experienced </w:t>
      </w:r>
      <w:proofErr w:type="spellStart"/>
      <w:proofErr w:type="gramStart"/>
      <w:r w:rsidRPr="00AD5565">
        <w:rPr>
          <w:rFonts w:ascii="Book Antiqua" w:hAnsi="Book Antiqua" w:cs="Times New Roman"/>
          <w:sz w:val="24"/>
          <w:szCs w:val="24"/>
        </w:rPr>
        <w:t>endoscopists</w:t>
      </w:r>
      <w:proofErr w:type="spellEnd"/>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2,13-17]</w:t>
      </w:r>
      <w:r w:rsidRPr="00AD5565">
        <w:rPr>
          <w:rFonts w:ascii="Book Antiqua" w:hAnsi="Book Antiqua" w:cs="Times New Roman"/>
          <w:sz w:val="24"/>
          <w:szCs w:val="24"/>
        </w:rPr>
        <w:t xml:space="preserve">. </w:t>
      </w:r>
      <w:r w:rsidRPr="00AD5565">
        <w:rPr>
          <w:rFonts w:ascii="Book Antiqua" w:hAnsi="Book Antiqua"/>
          <w:sz w:val="24"/>
          <w:szCs w:val="24"/>
        </w:rPr>
        <w:t>However, an accurate assessment of the incidence of complications based on the extent of ES is difficult to make owing to the lack of such data in previous studies.</w:t>
      </w:r>
      <w:r w:rsidRPr="00AD5565">
        <w:rPr>
          <w:rFonts w:ascii="Book Antiqua" w:hAnsi="Book Antiqua" w:cs="Times New Roman"/>
          <w:sz w:val="24"/>
          <w:szCs w:val="24"/>
        </w:rPr>
        <w:t xml:space="preserve"> Herein, we studied the incidence of early post-ERCP complications, such as PEP and bleeding following limited ES accompanying SEMS placement for biliary drainage in patients with malignant biliary obstruction. </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outlineLvl w:val="0"/>
        <w:rPr>
          <w:rFonts w:ascii="Book Antiqua" w:hAnsi="Book Antiqua" w:cs="Times New Roman"/>
          <w:sz w:val="24"/>
          <w:szCs w:val="24"/>
        </w:rPr>
      </w:pPr>
      <w:r w:rsidRPr="00AD5565">
        <w:rPr>
          <w:rFonts w:ascii="Book Antiqua" w:hAnsi="Book Antiqua" w:cs="Times New Roman"/>
          <w:b/>
          <w:sz w:val="24"/>
          <w:szCs w:val="24"/>
        </w:rPr>
        <w:t>MATERIALS AND METHODS</w:t>
      </w:r>
    </w:p>
    <w:p w:rsidR="00D21F8A" w:rsidRPr="002A6FC0" w:rsidRDefault="00D21F8A" w:rsidP="00AD5565">
      <w:pPr>
        <w:wordWrap/>
        <w:adjustRightInd w:val="0"/>
        <w:snapToGrid w:val="0"/>
        <w:spacing w:line="360" w:lineRule="auto"/>
        <w:outlineLvl w:val="0"/>
        <w:rPr>
          <w:rFonts w:ascii="Book Antiqua" w:hAnsi="Book Antiqua" w:cs="Times New Roman"/>
          <w:b/>
          <w:i/>
          <w:sz w:val="24"/>
          <w:szCs w:val="24"/>
        </w:rPr>
      </w:pPr>
      <w:r w:rsidRPr="002A6FC0">
        <w:rPr>
          <w:rFonts w:ascii="Book Antiqua" w:hAnsi="Book Antiqua" w:cs="Times New Roman"/>
          <w:b/>
          <w:i/>
          <w:sz w:val="24"/>
          <w:szCs w:val="24"/>
        </w:rPr>
        <w:t xml:space="preserve">Patients </w:t>
      </w:r>
    </w:p>
    <w:p w:rsidR="00D21F8A" w:rsidRPr="00AD5565" w:rsidRDefault="00D21F8A" w:rsidP="00AD5565">
      <w:pPr>
        <w:wordWrap/>
        <w:adjustRightInd w:val="0"/>
        <w:snapToGrid w:val="0"/>
        <w:spacing w:line="360" w:lineRule="auto"/>
        <w:rPr>
          <w:rFonts w:ascii="Book Antiqua" w:hAnsi="Book Antiqua" w:cs="Times New Roman"/>
          <w:sz w:val="24"/>
          <w:szCs w:val="24"/>
        </w:rPr>
      </w:pPr>
      <w:r w:rsidRPr="00AD5565">
        <w:rPr>
          <w:rFonts w:ascii="Book Antiqua" w:hAnsi="Book Antiqua" w:cs="Times New Roman"/>
          <w:sz w:val="24"/>
          <w:szCs w:val="24"/>
        </w:rPr>
        <w:t xml:space="preserve">This was a retrospective analysis of all patients who underwent endoscopic biliary SEMS placement for the first time for malignant biliary obstruction at the Pusan National University </w:t>
      </w:r>
      <w:proofErr w:type="spellStart"/>
      <w:r w:rsidRPr="00AD5565">
        <w:rPr>
          <w:rFonts w:ascii="Book Antiqua" w:hAnsi="Book Antiqua" w:cs="Times New Roman"/>
          <w:sz w:val="24"/>
          <w:szCs w:val="24"/>
        </w:rPr>
        <w:t>Yangsan</w:t>
      </w:r>
      <w:proofErr w:type="spellEnd"/>
      <w:r w:rsidRPr="00AD5565">
        <w:rPr>
          <w:rFonts w:ascii="Book Antiqua" w:hAnsi="Book Antiqua" w:cs="Times New Roman"/>
          <w:sz w:val="24"/>
          <w:szCs w:val="24"/>
        </w:rPr>
        <w:t xml:space="preserve"> Hospital during the six-year period from December 2008 to February 2015. Patients that underwent </w:t>
      </w:r>
      <w:proofErr w:type="spellStart"/>
      <w:r w:rsidRPr="00AD5565">
        <w:rPr>
          <w:rFonts w:ascii="Book Antiqua" w:hAnsi="Book Antiqua" w:cs="Times New Roman"/>
          <w:sz w:val="24"/>
          <w:szCs w:val="24"/>
        </w:rPr>
        <w:t>transpapillary</w:t>
      </w:r>
      <w:proofErr w:type="spellEnd"/>
      <w:r w:rsidRPr="00AD5565">
        <w:rPr>
          <w:rFonts w:ascii="Book Antiqua" w:hAnsi="Book Antiqua" w:cs="Times New Roman"/>
          <w:sz w:val="24"/>
          <w:szCs w:val="24"/>
        </w:rPr>
        <w:t xml:space="preserve"> SEMS placement after limited ES for a diagnosis of distal or </w:t>
      </w:r>
      <w:proofErr w:type="spellStart"/>
      <w:r w:rsidRPr="00AD5565">
        <w:rPr>
          <w:rFonts w:ascii="Book Antiqua" w:hAnsi="Book Antiqua" w:cs="Times New Roman"/>
          <w:sz w:val="24"/>
          <w:szCs w:val="24"/>
        </w:rPr>
        <w:t>hilar</w:t>
      </w:r>
      <w:proofErr w:type="spellEnd"/>
      <w:r w:rsidRPr="00AD5565">
        <w:rPr>
          <w:rFonts w:ascii="Book Antiqua" w:hAnsi="Book Antiqua" w:cs="Times New Roman"/>
          <w:sz w:val="24"/>
          <w:szCs w:val="24"/>
        </w:rPr>
        <w:t xml:space="preserve"> malignant biliary strictures were included </w:t>
      </w:r>
      <w:r w:rsidRPr="00AD5565">
        <w:rPr>
          <w:rFonts w:ascii="Book Antiqua" w:hAnsi="Book Antiqua" w:cs="Times New Roman"/>
          <w:sz w:val="24"/>
          <w:szCs w:val="24"/>
        </w:rPr>
        <w:lastRenderedPageBreak/>
        <w:t xml:space="preserve">in this study. Diagnosis of the disease and assessment of patient eligibility for the procedure was based on a combination of clinical findings, laboratory investigations and radiological studies including computed tomography (CT) scan, magnetic resonance imaging (MRI) and/or endoscopic ultrasound (EUS). In case of without cholangitis, painless </w:t>
      </w:r>
      <w:r w:rsidRPr="00AD5565">
        <w:rPr>
          <w:rFonts w:ascii="Book Antiqua" w:hAnsi="Book Antiqua"/>
          <w:sz w:val="24"/>
          <w:szCs w:val="24"/>
        </w:rPr>
        <w:t xml:space="preserve">jaundice and/or pruritus, sometimes anorexia, weight loss and malaise were main clinical symptoms. The main laboratory parameters recorded were </w:t>
      </w:r>
      <w:r w:rsidRPr="00AD5565">
        <w:rPr>
          <w:rFonts w:ascii="Book Antiqua" w:hAnsi="Book Antiqua" w:cs="Times New Roman"/>
          <w:sz w:val="24"/>
          <w:szCs w:val="24"/>
        </w:rPr>
        <w:t xml:space="preserve">complete blood count (CBC), total bilirubin, liver function tests including </w:t>
      </w:r>
      <w:r w:rsidRPr="00AD5565">
        <w:rPr>
          <w:rFonts w:ascii="Book Antiqua" w:hAnsi="Book Antiqua" w:cs="AdvPTimes"/>
          <w:kern w:val="0"/>
          <w:sz w:val="24"/>
          <w:szCs w:val="24"/>
        </w:rPr>
        <w:t>alanine aminotransferase</w:t>
      </w:r>
      <w:r w:rsidRPr="00AD5565">
        <w:rPr>
          <w:rFonts w:ascii="Book Antiqua" w:hAnsi="Book Antiqua"/>
          <w:sz w:val="24"/>
          <w:szCs w:val="24"/>
        </w:rPr>
        <w:t xml:space="preserve">, </w:t>
      </w:r>
      <w:r w:rsidRPr="00AD5565">
        <w:rPr>
          <w:rFonts w:ascii="Book Antiqua" w:hAnsi="Book Antiqua" w:cs="AdvPTimes"/>
          <w:kern w:val="0"/>
          <w:sz w:val="24"/>
          <w:szCs w:val="24"/>
        </w:rPr>
        <w:t>alkaline phosphatase</w:t>
      </w:r>
      <w:r w:rsidRPr="00AD5565">
        <w:rPr>
          <w:rFonts w:ascii="Book Antiqua" w:hAnsi="Book Antiqua" w:cs="Times New Roman"/>
          <w:sz w:val="24"/>
          <w:szCs w:val="24"/>
        </w:rPr>
        <w:t xml:space="preserve">, </w:t>
      </w:r>
      <w:r w:rsidRPr="00AD5565">
        <w:rPr>
          <w:rFonts w:ascii="Book Antiqua" w:hAnsi="Book Antiqua" w:cs="AdvPSMP10"/>
          <w:kern w:val="0"/>
          <w:sz w:val="24"/>
          <w:szCs w:val="24"/>
        </w:rPr>
        <w:t>γ</w:t>
      </w:r>
      <w:r w:rsidRPr="00AD5565">
        <w:rPr>
          <w:rFonts w:ascii="Book Antiqua" w:hAnsi="Book Antiqua" w:cs="AdvPTimes"/>
          <w:kern w:val="0"/>
          <w:sz w:val="24"/>
          <w:szCs w:val="24"/>
        </w:rPr>
        <w:t>-</w:t>
      </w:r>
      <w:proofErr w:type="spellStart"/>
      <w:r w:rsidRPr="00AD5565">
        <w:rPr>
          <w:rFonts w:ascii="Book Antiqua" w:hAnsi="Book Antiqua" w:cs="AdvPTimes"/>
          <w:kern w:val="0"/>
          <w:sz w:val="24"/>
          <w:szCs w:val="24"/>
        </w:rPr>
        <w:t>glutamyltransferase</w:t>
      </w:r>
      <w:proofErr w:type="spellEnd"/>
      <w:r w:rsidRPr="00AD5565">
        <w:rPr>
          <w:rFonts w:ascii="Book Antiqua" w:hAnsi="Book Antiqua" w:cs="AdvPTimes"/>
          <w:kern w:val="0"/>
          <w:sz w:val="24"/>
          <w:szCs w:val="24"/>
        </w:rPr>
        <w:t xml:space="preserve"> and tumor markers such as CEA and CA 19-9</w:t>
      </w:r>
      <w:r w:rsidRPr="00AD5565">
        <w:rPr>
          <w:rFonts w:ascii="Book Antiqua" w:hAnsi="Book Antiqua" w:cs="Times New Roman"/>
          <w:sz w:val="24"/>
          <w:szCs w:val="24"/>
        </w:rPr>
        <w:t xml:space="preserve">. CT scan was performed for all patients as an initial test, while MRI was performed in all patients with suspicious malignant biliary strictures. MRI was not performed in uncooperative patients or if contraindicated owing to the presence of </w:t>
      </w:r>
      <w:proofErr w:type="spellStart"/>
      <w:r w:rsidRPr="00AD5565">
        <w:rPr>
          <w:rFonts w:ascii="Book Antiqua" w:hAnsi="Book Antiqua" w:cs="Times New Roman"/>
          <w:sz w:val="24"/>
          <w:szCs w:val="24"/>
        </w:rPr>
        <w:t>intracorporeal</w:t>
      </w:r>
      <w:proofErr w:type="spellEnd"/>
      <w:r w:rsidRPr="00AD5565">
        <w:rPr>
          <w:rFonts w:ascii="Book Antiqua" w:hAnsi="Book Antiqua" w:cs="Times New Roman"/>
          <w:sz w:val="24"/>
          <w:szCs w:val="24"/>
        </w:rPr>
        <w:t xml:space="preserve"> metallic device or foreign body. EUS was not routinely performed, and was limited to investigating indeterminate biliary strictures, nonvisible masses, or when tissue acquisition was required for definite diagnosis. Pathology results were reviewed in cases where biopsy was performed during ERCP or EUS. </w:t>
      </w:r>
      <w:r w:rsidRPr="00AD5565">
        <w:rPr>
          <w:rFonts w:ascii="Book Antiqua" w:hAnsi="Book Antiqua" w:cs="Times New Roman"/>
          <w:kern w:val="0"/>
          <w:sz w:val="24"/>
          <w:szCs w:val="24"/>
        </w:rPr>
        <w:t xml:space="preserve">Exclusion criteria were previous ES or stent placement, coagulopathy (international normalized ratio &gt; </w:t>
      </w:r>
      <w:r w:rsidR="002A6FC0">
        <w:rPr>
          <w:rFonts w:ascii="Book Antiqua" w:hAnsi="Book Antiqua" w:cs="Times New Roman"/>
          <w:kern w:val="0"/>
          <w:sz w:val="24"/>
          <w:szCs w:val="24"/>
        </w:rPr>
        <w:t>1.5), low platelet count (&lt; 50</w:t>
      </w:r>
      <w:r w:rsidRPr="00AD5565">
        <w:rPr>
          <w:rFonts w:ascii="Book Antiqua" w:hAnsi="Book Antiqua" w:cs="Times New Roman"/>
          <w:kern w:val="0"/>
          <w:sz w:val="24"/>
          <w:szCs w:val="24"/>
        </w:rPr>
        <w:t xml:space="preserve">000/mL), current use of anticoagulant or antiplatelet drugs, severe cholangitis with or without septic shock, </w:t>
      </w:r>
      <w:proofErr w:type="spellStart"/>
      <w:r w:rsidRPr="00AD5565">
        <w:rPr>
          <w:rFonts w:ascii="Book Antiqua" w:hAnsi="Book Antiqua" w:cs="Times New Roman"/>
          <w:kern w:val="0"/>
          <w:sz w:val="24"/>
          <w:szCs w:val="24"/>
        </w:rPr>
        <w:t>Billroth</w:t>
      </w:r>
      <w:proofErr w:type="spellEnd"/>
      <w:r w:rsidRPr="00AD5565">
        <w:rPr>
          <w:rFonts w:ascii="Book Antiqua" w:hAnsi="Book Antiqua" w:cs="Times New Roman"/>
          <w:kern w:val="0"/>
          <w:sz w:val="24"/>
          <w:szCs w:val="24"/>
        </w:rPr>
        <w:t xml:space="preserve"> II anatomy or Roux-en-Y </w:t>
      </w:r>
      <w:proofErr w:type="spellStart"/>
      <w:r w:rsidRPr="00AD5565">
        <w:rPr>
          <w:rFonts w:ascii="Book Antiqua" w:hAnsi="Book Antiqua" w:cs="Times New Roman"/>
          <w:kern w:val="0"/>
          <w:sz w:val="24"/>
          <w:szCs w:val="24"/>
        </w:rPr>
        <w:t>gastrojejunostomy</w:t>
      </w:r>
      <w:proofErr w:type="spellEnd"/>
      <w:r w:rsidRPr="00AD5565">
        <w:rPr>
          <w:rFonts w:ascii="Book Antiqua" w:hAnsi="Book Antiqua" w:cs="Times New Roman"/>
          <w:kern w:val="0"/>
          <w:sz w:val="24"/>
          <w:szCs w:val="24"/>
        </w:rPr>
        <w:t xml:space="preserve">, and severe heart or pulmonary disease. </w:t>
      </w:r>
      <w:r w:rsidRPr="00AD5565">
        <w:rPr>
          <w:rFonts w:ascii="Book Antiqua" w:hAnsi="Book Antiqua" w:cs="Times New Roman"/>
          <w:sz w:val="24"/>
          <w:szCs w:val="24"/>
        </w:rPr>
        <w:t xml:space="preserve">The study protocol was approved by the ethics committee of the Institutional Review Board of Pusan National University </w:t>
      </w:r>
      <w:proofErr w:type="spellStart"/>
      <w:r w:rsidRPr="00AD5565">
        <w:rPr>
          <w:rFonts w:ascii="Book Antiqua" w:hAnsi="Book Antiqua" w:cs="Times New Roman"/>
          <w:sz w:val="24"/>
          <w:szCs w:val="24"/>
        </w:rPr>
        <w:t>Yangsan</w:t>
      </w:r>
      <w:proofErr w:type="spellEnd"/>
      <w:r w:rsidRPr="00AD5565">
        <w:rPr>
          <w:rFonts w:ascii="Book Antiqua" w:hAnsi="Book Antiqua" w:cs="Times New Roman"/>
          <w:sz w:val="24"/>
          <w:szCs w:val="24"/>
        </w:rPr>
        <w:t xml:space="preserve"> Hospital (IRB </w:t>
      </w:r>
      <w:r w:rsidR="002A6FC0" w:rsidRPr="00AD5565">
        <w:rPr>
          <w:rFonts w:ascii="Book Antiqua" w:hAnsi="Book Antiqua" w:cs="Times New Roman"/>
          <w:sz w:val="24"/>
          <w:szCs w:val="24"/>
        </w:rPr>
        <w:t>No</w:t>
      </w:r>
      <w:r w:rsidRPr="00AD5565">
        <w:rPr>
          <w:rFonts w:ascii="Book Antiqua" w:hAnsi="Book Antiqua" w:cs="Times New Roman"/>
          <w:sz w:val="24"/>
          <w:szCs w:val="24"/>
        </w:rPr>
        <w:t>. 05-2015-081).</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2A6FC0" w:rsidRDefault="00D21F8A" w:rsidP="00AD5565">
      <w:pPr>
        <w:wordWrap/>
        <w:adjustRightInd w:val="0"/>
        <w:snapToGrid w:val="0"/>
        <w:spacing w:line="360" w:lineRule="auto"/>
        <w:outlineLvl w:val="0"/>
        <w:rPr>
          <w:rFonts w:ascii="Book Antiqua" w:hAnsi="Book Antiqua" w:cs="Times New Roman"/>
          <w:b/>
          <w:i/>
          <w:sz w:val="24"/>
          <w:szCs w:val="24"/>
        </w:rPr>
      </w:pPr>
      <w:r w:rsidRPr="002A6FC0">
        <w:rPr>
          <w:rFonts w:ascii="Book Antiqua" w:hAnsi="Book Antiqua" w:cs="Times New Roman"/>
          <w:b/>
          <w:i/>
          <w:sz w:val="24"/>
          <w:szCs w:val="24"/>
        </w:rPr>
        <w:t xml:space="preserve">Study </w:t>
      </w:r>
      <w:r w:rsidR="002A6FC0" w:rsidRPr="002A6FC0">
        <w:rPr>
          <w:rFonts w:ascii="Book Antiqua" w:hAnsi="Book Antiqua" w:cs="Times New Roman"/>
          <w:b/>
          <w:i/>
          <w:sz w:val="24"/>
          <w:szCs w:val="24"/>
        </w:rPr>
        <w:t>protocol</w:t>
      </w:r>
    </w:p>
    <w:p w:rsidR="00D21F8A" w:rsidRPr="00AD5565" w:rsidRDefault="00D21F8A" w:rsidP="00AD5565">
      <w:pPr>
        <w:wordWrap/>
        <w:adjustRightInd w:val="0"/>
        <w:snapToGrid w:val="0"/>
        <w:spacing w:line="360" w:lineRule="auto"/>
        <w:rPr>
          <w:rFonts w:ascii="Book Antiqua" w:hAnsi="Book Antiqua" w:cs="Times New Roman"/>
          <w:sz w:val="24"/>
          <w:szCs w:val="24"/>
        </w:rPr>
      </w:pPr>
      <w:r w:rsidRPr="00AD5565">
        <w:rPr>
          <w:rFonts w:ascii="Book Antiqua" w:hAnsi="Book Antiqua" w:cs="Times New Roman"/>
          <w:sz w:val="24"/>
          <w:szCs w:val="24"/>
        </w:rPr>
        <w:t xml:space="preserve">Patient characteristics including age, sex, history of previous procedures and baseline biochemical and hematological values were collected prior to performing ERCP. SEMS placement was performed in all patients by one of two experienced </w:t>
      </w:r>
      <w:proofErr w:type="spellStart"/>
      <w:r w:rsidRPr="00AD5565">
        <w:rPr>
          <w:rFonts w:ascii="Book Antiqua" w:hAnsi="Book Antiqua" w:cs="Times New Roman"/>
          <w:sz w:val="24"/>
          <w:szCs w:val="24"/>
        </w:rPr>
        <w:t>endoscopists</w:t>
      </w:r>
      <w:proofErr w:type="spellEnd"/>
      <w:r w:rsidRPr="00AD5565">
        <w:rPr>
          <w:rFonts w:ascii="Book Antiqua" w:hAnsi="Book Antiqua" w:cs="Times New Roman"/>
          <w:sz w:val="24"/>
          <w:szCs w:val="24"/>
        </w:rPr>
        <w:t xml:space="preserve"> (</w:t>
      </w:r>
      <w:proofErr w:type="spellStart"/>
      <w:r w:rsidRPr="00AD5565">
        <w:rPr>
          <w:rFonts w:ascii="Book Antiqua" w:hAnsi="Book Antiqua" w:cs="Times New Roman"/>
          <w:sz w:val="24"/>
          <w:szCs w:val="24"/>
        </w:rPr>
        <w:t>endos</w:t>
      </w:r>
      <w:r w:rsidR="002A6FC0">
        <w:rPr>
          <w:rFonts w:ascii="Book Antiqua" w:hAnsi="Book Antiqua" w:cs="Times New Roman"/>
          <w:sz w:val="24"/>
          <w:szCs w:val="24"/>
        </w:rPr>
        <w:t>copist</w:t>
      </w:r>
      <w:proofErr w:type="spellEnd"/>
      <w:r w:rsidR="002A6FC0">
        <w:rPr>
          <w:rFonts w:ascii="Book Antiqua" w:hAnsi="Book Antiqua" w:cs="Times New Roman"/>
          <w:sz w:val="24"/>
          <w:szCs w:val="24"/>
        </w:rPr>
        <w:t xml:space="preserve"> A had performed &gt; 10</w:t>
      </w:r>
      <w:r w:rsidRPr="00AD5565">
        <w:rPr>
          <w:rFonts w:ascii="Book Antiqua" w:hAnsi="Book Antiqua" w:cs="Times New Roman"/>
          <w:sz w:val="24"/>
          <w:szCs w:val="24"/>
        </w:rPr>
        <w:t xml:space="preserve">000 ERCPs over 20 years; </w:t>
      </w:r>
      <w:proofErr w:type="spellStart"/>
      <w:r w:rsidR="002A6FC0">
        <w:rPr>
          <w:rFonts w:ascii="Book Antiqua" w:hAnsi="Book Antiqua" w:cs="Times New Roman"/>
          <w:sz w:val="24"/>
          <w:szCs w:val="24"/>
        </w:rPr>
        <w:t>endoscopist</w:t>
      </w:r>
      <w:proofErr w:type="spellEnd"/>
      <w:r w:rsidR="002A6FC0">
        <w:rPr>
          <w:rFonts w:ascii="Book Antiqua" w:hAnsi="Book Antiqua" w:cs="Times New Roman"/>
          <w:sz w:val="24"/>
          <w:szCs w:val="24"/>
        </w:rPr>
        <w:t xml:space="preserve"> B had performed &gt; 2</w:t>
      </w:r>
      <w:r w:rsidRPr="00AD5565">
        <w:rPr>
          <w:rFonts w:ascii="Book Antiqua" w:hAnsi="Book Antiqua" w:cs="Times New Roman"/>
          <w:sz w:val="24"/>
          <w:szCs w:val="24"/>
        </w:rPr>
        <w:t xml:space="preserve">000 ERCPs over 10 years). </w:t>
      </w:r>
      <w:r w:rsidRPr="00AD5565">
        <w:rPr>
          <w:rFonts w:ascii="Book Antiqua" w:hAnsi="Book Antiqua" w:cs="Times New Roman"/>
          <w:iCs/>
          <w:kern w:val="0"/>
          <w:sz w:val="24"/>
          <w:szCs w:val="24"/>
        </w:rPr>
        <w:t xml:space="preserve">All patients received intravenous (IV) broad-spectrum antibiotics. </w:t>
      </w:r>
      <w:proofErr w:type="spellStart"/>
      <w:r w:rsidRPr="00AD5565">
        <w:rPr>
          <w:rFonts w:ascii="Book Antiqua" w:hAnsi="Book Antiqua"/>
          <w:sz w:val="24"/>
          <w:szCs w:val="24"/>
        </w:rPr>
        <w:t>N</w:t>
      </w:r>
      <w:r w:rsidRPr="00AD5565">
        <w:rPr>
          <w:rStyle w:val="highlight"/>
          <w:rFonts w:ascii="Book Antiqua" w:hAnsi="Book Antiqua" w:cs="Arial"/>
          <w:sz w:val="24"/>
          <w:szCs w:val="24"/>
          <w:shd w:val="clear" w:color="auto" w:fill="FFFFFF"/>
        </w:rPr>
        <w:t>afamostat</w:t>
      </w:r>
      <w:proofErr w:type="spellEnd"/>
      <w:r w:rsidRPr="00AD5565">
        <w:rPr>
          <w:rStyle w:val="apple-converted-space"/>
          <w:rFonts w:ascii="Book Antiqua" w:hAnsi="Book Antiqua" w:cs="Arial"/>
          <w:sz w:val="24"/>
          <w:szCs w:val="24"/>
          <w:shd w:val="clear" w:color="auto" w:fill="FFFFFF"/>
        </w:rPr>
        <w:t> </w:t>
      </w:r>
      <w:proofErr w:type="spellStart"/>
      <w:r w:rsidRPr="00AD5565">
        <w:rPr>
          <w:rFonts w:ascii="Book Antiqua" w:hAnsi="Book Antiqua" w:cs="Arial"/>
          <w:sz w:val="24"/>
          <w:szCs w:val="24"/>
          <w:shd w:val="clear" w:color="auto" w:fill="FFFFFF"/>
        </w:rPr>
        <w:t>mesilate</w:t>
      </w:r>
      <w:proofErr w:type="spellEnd"/>
      <w:r w:rsidRPr="00AD5565">
        <w:rPr>
          <w:rFonts w:ascii="Book Antiqua" w:hAnsi="Book Antiqua" w:cs="Arial"/>
          <w:sz w:val="24"/>
          <w:szCs w:val="24"/>
          <w:shd w:val="clear" w:color="auto" w:fill="FFFFFF"/>
        </w:rPr>
        <w:t xml:space="preserve"> (20 mg) </w:t>
      </w:r>
      <w:r w:rsidRPr="00AD5565">
        <w:rPr>
          <w:rFonts w:ascii="Book Antiqua" w:hAnsi="Book Antiqua"/>
          <w:sz w:val="24"/>
          <w:szCs w:val="24"/>
        </w:rPr>
        <w:t xml:space="preserve">was administered for all patients for preventing post-ERCP pancreatitis. NSAIDS were </w:t>
      </w:r>
      <w:r w:rsidRPr="00AD5565">
        <w:rPr>
          <w:rFonts w:ascii="Book Antiqua" w:hAnsi="Book Antiqua"/>
          <w:sz w:val="24"/>
          <w:szCs w:val="24"/>
        </w:rPr>
        <w:lastRenderedPageBreak/>
        <w:t>not used routinely. All</w:t>
      </w:r>
      <w:r w:rsidRPr="00AD5565">
        <w:rPr>
          <w:rFonts w:ascii="Book Antiqua" w:hAnsi="Book Antiqua" w:cs="Times New Roman"/>
          <w:iCs/>
          <w:kern w:val="0"/>
          <w:sz w:val="24"/>
          <w:szCs w:val="24"/>
        </w:rPr>
        <w:t xml:space="preserve"> procedures were performed under conscious sedation by using IV midazolam and </w:t>
      </w:r>
      <w:proofErr w:type="spellStart"/>
      <w:r w:rsidRPr="00AD5565">
        <w:rPr>
          <w:rFonts w:ascii="Book Antiqua" w:hAnsi="Book Antiqua" w:cs="Times New Roman"/>
          <w:iCs/>
          <w:kern w:val="0"/>
          <w:sz w:val="24"/>
          <w:szCs w:val="24"/>
        </w:rPr>
        <w:t>pethidine</w:t>
      </w:r>
      <w:proofErr w:type="spellEnd"/>
      <w:r w:rsidRPr="00AD5565">
        <w:rPr>
          <w:rFonts w:ascii="Book Antiqua" w:hAnsi="Book Antiqua" w:cs="Times New Roman"/>
          <w:iCs/>
          <w:kern w:val="0"/>
          <w:sz w:val="24"/>
          <w:szCs w:val="24"/>
        </w:rPr>
        <w:t xml:space="preserve">, with the patient in the supine or left lateral decubitus position. </w:t>
      </w:r>
      <w:proofErr w:type="spellStart"/>
      <w:r w:rsidRPr="00AD5565">
        <w:rPr>
          <w:rFonts w:ascii="Book Antiqua" w:hAnsi="Book Antiqua" w:cs="Times New Roman"/>
          <w:kern w:val="0"/>
          <w:sz w:val="24"/>
          <w:szCs w:val="24"/>
        </w:rPr>
        <w:t>Cimetropium</w:t>
      </w:r>
      <w:proofErr w:type="spellEnd"/>
      <w:r w:rsidRPr="00AD5565">
        <w:rPr>
          <w:rFonts w:ascii="Book Antiqua" w:hAnsi="Book Antiqua" w:cs="Times New Roman"/>
          <w:kern w:val="0"/>
          <w:sz w:val="24"/>
          <w:szCs w:val="24"/>
        </w:rPr>
        <w:t xml:space="preserve"> bromide 10 mg IV was administered to reduce duodenal peristalsis. </w:t>
      </w:r>
      <w:r w:rsidRPr="00AD5565">
        <w:rPr>
          <w:rFonts w:ascii="Book Antiqua" w:hAnsi="Book Antiqua" w:cs="Times New Roman"/>
          <w:iCs/>
          <w:kern w:val="0"/>
          <w:sz w:val="24"/>
          <w:szCs w:val="24"/>
        </w:rPr>
        <w:t xml:space="preserve">All ERCPs were performed by using </w:t>
      </w:r>
      <w:r w:rsidRPr="00AD5565">
        <w:rPr>
          <w:rFonts w:ascii="Book Antiqua" w:hAnsi="Book Antiqua" w:cs="Times New Roman"/>
          <w:sz w:val="24"/>
          <w:szCs w:val="24"/>
        </w:rPr>
        <w:t xml:space="preserve">a standard side-viewing </w:t>
      </w:r>
      <w:proofErr w:type="spellStart"/>
      <w:r w:rsidRPr="00AD5565">
        <w:rPr>
          <w:rFonts w:ascii="Book Antiqua" w:hAnsi="Book Antiqua" w:cs="Times New Roman"/>
          <w:sz w:val="24"/>
          <w:szCs w:val="24"/>
        </w:rPr>
        <w:t>duodenoscope</w:t>
      </w:r>
      <w:proofErr w:type="spellEnd"/>
      <w:r w:rsidRPr="00AD5565">
        <w:rPr>
          <w:rFonts w:ascii="Book Antiqua" w:hAnsi="Book Antiqua" w:cs="Times New Roman"/>
          <w:sz w:val="24"/>
          <w:szCs w:val="24"/>
        </w:rPr>
        <w:t xml:space="preserve"> (JF-260 V or TJF-240; Olympus Optical Co., Ltd., Tokyo, Japan). Selective cannulation of the bile duct was achieved by using a pull-type double-lumen </w:t>
      </w:r>
      <w:proofErr w:type="spellStart"/>
      <w:r w:rsidRPr="00AD5565">
        <w:rPr>
          <w:rFonts w:ascii="Book Antiqua" w:hAnsi="Book Antiqua" w:cs="Times New Roman"/>
          <w:sz w:val="24"/>
          <w:szCs w:val="24"/>
        </w:rPr>
        <w:t>sphincterotome</w:t>
      </w:r>
      <w:proofErr w:type="spellEnd"/>
      <w:r w:rsidRPr="00AD5565">
        <w:rPr>
          <w:rFonts w:ascii="Book Antiqua" w:hAnsi="Book Antiqua" w:cs="Times New Roman"/>
          <w:sz w:val="24"/>
          <w:szCs w:val="24"/>
        </w:rPr>
        <w:t xml:space="preserve"> (</w:t>
      </w:r>
      <w:proofErr w:type="spellStart"/>
      <w:r w:rsidRPr="00AD5565">
        <w:rPr>
          <w:rFonts w:ascii="Book Antiqua" w:hAnsi="Book Antiqua" w:cs="Times New Roman"/>
          <w:sz w:val="24"/>
          <w:szCs w:val="24"/>
        </w:rPr>
        <w:t>Ultratome</w:t>
      </w:r>
      <w:proofErr w:type="spellEnd"/>
      <w:r w:rsidRPr="00AD5565">
        <w:rPr>
          <w:rFonts w:ascii="Book Antiqua" w:hAnsi="Book Antiqua" w:cs="Times New Roman"/>
          <w:sz w:val="24"/>
          <w:szCs w:val="24"/>
        </w:rPr>
        <w:t xml:space="preserve"> XL, Boston Scientific, Natick, Mass) or by a conventional ERCP catheter (</w:t>
      </w:r>
      <w:proofErr w:type="spellStart"/>
      <w:r w:rsidRPr="00AD5565">
        <w:rPr>
          <w:rFonts w:ascii="Book Antiqua" w:hAnsi="Book Antiqua" w:cs="Times New Roman"/>
          <w:sz w:val="24"/>
          <w:szCs w:val="24"/>
        </w:rPr>
        <w:t>Fluoro</w:t>
      </w:r>
      <w:proofErr w:type="spellEnd"/>
      <w:r w:rsidRPr="00AD5565">
        <w:rPr>
          <w:rFonts w:ascii="Book Antiqua" w:hAnsi="Book Antiqua" w:cs="Times New Roman"/>
          <w:sz w:val="24"/>
          <w:szCs w:val="24"/>
        </w:rPr>
        <w:t xml:space="preserve"> Tip, Boston Scientific), with or without a hydrophilic </w:t>
      </w:r>
      <w:proofErr w:type="spellStart"/>
      <w:r w:rsidRPr="00AD5565">
        <w:rPr>
          <w:rFonts w:ascii="Book Antiqua" w:hAnsi="Book Antiqua" w:cs="Times New Roman"/>
          <w:sz w:val="24"/>
          <w:szCs w:val="24"/>
        </w:rPr>
        <w:t>guidewire</w:t>
      </w:r>
      <w:proofErr w:type="spellEnd"/>
      <w:r w:rsidRPr="00AD5565">
        <w:rPr>
          <w:rFonts w:ascii="Book Antiqua" w:hAnsi="Book Antiqua" w:cs="Times New Roman"/>
          <w:sz w:val="24"/>
          <w:szCs w:val="24"/>
        </w:rPr>
        <w:t xml:space="preserve"> (0.025- or 0.035-inch </w:t>
      </w:r>
      <w:proofErr w:type="spellStart"/>
      <w:r w:rsidRPr="00AD5565">
        <w:rPr>
          <w:rFonts w:ascii="Book Antiqua" w:hAnsi="Book Antiqua" w:cs="Times New Roman"/>
          <w:sz w:val="24"/>
          <w:szCs w:val="24"/>
        </w:rPr>
        <w:t>Jagwire</w:t>
      </w:r>
      <w:proofErr w:type="spellEnd"/>
      <w:r w:rsidRPr="00AD5565">
        <w:rPr>
          <w:rFonts w:ascii="Book Antiqua" w:hAnsi="Book Antiqua" w:cs="Times New Roman"/>
          <w:sz w:val="24"/>
          <w:szCs w:val="24"/>
        </w:rPr>
        <w:t>, Boston Scientific).</w:t>
      </w:r>
      <w:r w:rsidRPr="00AD5565">
        <w:rPr>
          <w:rStyle w:val="current-selection"/>
          <w:rFonts w:ascii="Book Antiqua" w:hAnsi="Book Antiqua"/>
          <w:sz w:val="24"/>
          <w:szCs w:val="24"/>
          <w:shd w:val="clear" w:color="auto" w:fill="FFFFFF"/>
        </w:rPr>
        <w:t xml:space="preserve"> A wire-guided</w:t>
      </w:r>
      <w:r w:rsidRPr="00AD5565">
        <w:rPr>
          <w:rStyle w:val="a"/>
          <w:rFonts w:ascii="Book Antiqua" w:hAnsi="Book Antiqua"/>
          <w:sz w:val="24"/>
          <w:szCs w:val="24"/>
          <w:shd w:val="clear" w:color="auto" w:fill="FFFFFF"/>
        </w:rPr>
        <w:t xml:space="preserve"> </w:t>
      </w:r>
      <w:r w:rsidRPr="00AD5565">
        <w:rPr>
          <w:rStyle w:val="current-selection"/>
          <w:rFonts w:ascii="Book Antiqua" w:hAnsi="Book Antiqua"/>
          <w:sz w:val="24"/>
          <w:szCs w:val="24"/>
          <w:shd w:val="clear" w:color="auto" w:fill="FFFFFF"/>
        </w:rPr>
        <w:t>can</w:t>
      </w:r>
      <w:r w:rsidRPr="00AD5565">
        <w:rPr>
          <w:rStyle w:val="apple-converted-space"/>
          <w:rFonts w:ascii="Book Antiqua" w:hAnsi="Book Antiqua"/>
          <w:sz w:val="24"/>
          <w:szCs w:val="24"/>
          <w:shd w:val="clear" w:color="auto" w:fill="FFFFFF"/>
        </w:rPr>
        <w:t>n</w:t>
      </w:r>
      <w:r w:rsidRPr="00AD5565">
        <w:rPr>
          <w:rStyle w:val="current-selection"/>
          <w:rFonts w:ascii="Book Antiqua" w:hAnsi="Book Antiqua"/>
          <w:sz w:val="24"/>
          <w:szCs w:val="24"/>
          <w:shd w:val="clear" w:color="auto" w:fill="FFFFFF"/>
        </w:rPr>
        <w:t>ulation</w:t>
      </w:r>
      <w:r w:rsidRPr="00AD5565">
        <w:rPr>
          <w:rStyle w:val="a"/>
          <w:rFonts w:ascii="Book Antiqua" w:hAnsi="Book Antiqua"/>
          <w:sz w:val="24"/>
          <w:szCs w:val="24"/>
          <w:shd w:val="clear" w:color="auto" w:fill="FFFFFF"/>
        </w:rPr>
        <w:t xml:space="preserve"> </w:t>
      </w:r>
      <w:r w:rsidRPr="00AD5565">
        <w:rPr>
          <w:rStyle w:val="current-selection"/>
          <w:rFonts w:ascii="Book Antiqua" w:hAnsi="Book Antiqua"/>
          <w:sz w:val="24"/>
          <w:szCs w:val="24"/>
          <w:shd w:val="clear" w:color="auto" w:fill="FFFFFF"/>
        </w:rPr>
        <w:t xml:space="preserve">technique was attempted first, followed by the conventional contrast-assisted cannulation technique if biliary cannulation was not achieved within 10 min. </w:t>
      </w:r>
      <w:r w:rsidRPr="00AD5565">
        <w:rPr>
          <w:rFonts w:ascii="Book Antiqua" w:hAnsi="Book Antiqua" w:cs="Times New Roman"/>
          <w:sz w:val="24"/>
          <w:szCs w:val="24"/>
        </w:rPr>
        <w:t xml:space="preserve">After successful </w:t>
      </w:r>
      <w:proofErr w:type="spellStart"/>
      <w:r w:rsidRPr="00AD5565">
        <w:rPr>
          <w:rFonts w:ascii="Book Antiqua" w:hAnsi="Book Antiqua" w:cs="Times New Roman"/>
          <w:sz w:val="24"/>
          <w:szCs w:val="24"/>
        </w:rPr>
        <w:t>guidewire</w:t>
      </w:r>
      <w:proofErr w:type="spellEnd"/>
      <w:r w:rsidRPr="00AD5565">
        <w:rPr>
          <w:rFonts w:ascii="Book Antiqua" w:hAnsi="Book Antiqua" w:cs="Times New Roman"/>
          <w:sz w:val="24"/>
          <w:szCs w:val="24"/>
        </w:rPr>
        <w:t xml:space="preserve"> placement, limited </w:t>
      </w:r>
      <w:proofErr w:type="spellStart"/>
      <w:r w:rsidRPr="00AD5565">
        <w:rPr>
          <w:rFonts w:ascii="Book Antiqua" w:hAnsi="Book Antiqua" w:cs="Times New Roman"/>
          <w:sz w:val="24"/>
          <w:szCs w:val="24"/>
        </w:rPr>
        <w:t>sphincterotomy</w:t>
      </w:r>
      <w:proofErr w:type="spellEnd"/>
      <w:r w:rsidRPr="00AD5565">
        <w:rPr>
          <w:rFonts w:ascii="Book Antiqua" w:hAnsi="Book Antiqua" w:cs="Times New Roman"/>
          <w:sz w:val="24"/>
          <w:szCs w:val="24"/>
        </w:rPr>
        <w:t xml:space="preserve"> was performed with blended current. Limited ES was defined as ES limited to one-third the extent of major ES. A metal stent was then inserted over the </w:t>
      </w:r>
      <w:proofErr w:type="spellStart"/>
      <w:r w:rsidRPr="00AD5565">
        <w:rPr>
          <w:rFonts w:ascii="Book Antiqua" w:hAnsi="Book Antiqua" w:cs="Times New Roman"/>
          <w:sz w:val="24"/>
          <w:szCs w:val="24"/>
        </w:rPr>
        <w:t>guidewire</w:t>
      </w:r>
      <w:proofErr w:type="spellEnd"/>
      <w:r w:rsidRPr="00AD5565">
        <w:rPr>
          <w:rFonts w:ascii="Book Antiqua" w:hAnsi="Book Antiqua" w:cs="Times New Roman"/>
          <w:sz w:val="24"/>
          <w:szCs w:val="24"/>
        </w:rPr>
        <w:t xml:space="preserve"> under fluoroscopic control. Stent length (4 to 12 cm) and the need for unilateral or bilateral stent placement </w:t>
      </w:r>
      <w:r w:rsidR="00500687" w:rsidRPr="00AD5565">
        <w:rPr>
          <w:rFonts w:ascii="Book Antiqua" w:hAnsi="Book Antiqua" w:cs="Times New Roman"/>
          <w:sz w:val="24"/>
          <w:szCs w:val="24"/>
        </w:rPr>
        <w:t>were</w:t>
      </w:r>
      <w:r w:rsidRPr="00AD5565">
        <w:rPr>
          <w:rFonts w:ascii="Book Antiqua" w:hAnsi="Book Antiqua" w:cs="Times New Roman"/>
          <w:sz w:val="24"/>
          <w:szCs w:val="24"/>
        </w:rPr>
        <w:t xml:space="preserve"> determined based on the location and length of the biliary stricture. Stent placement ensured that the stent spanned the stricture with either end of the stent extending a minimum of 1 cm beyond the stricture. In the case of distal biliary strictures, the distal end of SEMS was placed across the papilla with 1 cm of the distal end of the stent exposed in the duodenum. In the case of </w:t>
      </w:r>
      <w:proofErr w:type="spellStart"/>
      <w:r w:rsidRPr="00AD5565">
        <w:rPr>
          <w:rFonts w:ascii="Book Antiqua" w:hAnsi="Book Antiqua" w:cs="Times New Roman"/>
          <w:sz w:val="24"/>
          <w:szCs w:val="24"/>
        </w:rPr>
        <w:t>hilar</w:t>
      </w:r>
      <w:proofErr w:type="spellEnd"/>
      <w:r w:rsidRPr="00AD5565">
        <w:rPr>
          <w:rFonts w:ascii="Book Antiqua" w:hAnsi="Book Antiqua" w:cs="Times New Roman"/>
          <w:sz w:val="24"/>
          <w:szCs w:val="24"/>
        </w:rPr>
        <w:t xml:space="preserve"> biliary strictures, SEMS was placed above the sphincter of </w:t>
      </w:r>
      <w:proofErr w:type="spellStart"/>
      <w:r w:rsidRPr="00AD5565">
        <w:rPr>
          <w:rFonts w:ascii="Book Antiqua" w:hAnsi="Book Antiqua" w:cs="Times New Roman"/>
          <w:sz w:val="24"/>
          <w:szCs w:val="24"/>
        </w:rPr>
        <w:t>Oddi</w:t>
      </w:r>
      <w:proofErr w:type="spellEnd"/>
      <w:r w:rsidRPr="00AD5565">
        <w:rPr>
          <w:rFonts w:ascii="Book Antiqua" w:hAnsi="Book Antiqua" w:cs="Times New Roman"/>
          <w:sz w:val="24"/>
          <w:szCs w:val="24"/>
        </w:rPr>
        <w:t xml:space="preserve">. All patients were monitored in the hospital for at least 24 </w:t>
      </w:r>
      <w:r w:rsidR="002A6FC0">
        <w:rPr>
          <w:rFonts w:ascii="Book Antiqua" w:eastAsia="宋体" w:hAnsi="Book Antiqua" w:cs="Times New Roman" w:hint="eastAsia"/>
          <w:sz w:val="24"/>
          <w:szCs w:val="24"/>
          <w:lang w:eastAsia="zh-CN"/>
        </w:rPr>
        <w:t>h</w:t>
      </w:r>
      <w:r w:rsidRPr="00AD5565">
        <w:rPr>
          <w:rFonts w:ascii="Book Antiqua" w:hAnsi="Book Antiqua" w:cs="Times New Roman"/>
          <w:sz w:val="24"/>
          <w:szCs w:val="24"/>
        </w:rPr>
        <w:t xml:space="preserve"> after ERCP to identify early post-ERCP complications. Complete blood count</w:t>
      </w:r>
      <w:r w:rsidR="002A6FC0">
        <w:rPr>
          <w:rFonts w:ascii="Book Antiqua" w:eastAsia="宋体" w:hAnsi="Book Antiqua" w:cs="Times New Roman" w:hint="eastAsia"/>
          <w:sz w:val="24"/>
          <w:szCs w:val="24"/>
          <w:lang w:eastAsia="zh-CN"/>
        </w:rPr>
        <w:t xml:space="preserve"> </w:t>
      </w:r>
      <w:r w:rsidRPr="00AD5565">
        <w:rPr>
          <w:rFonts w:ascii="Book Antiqua" w:hAnsi="Book Antiqua" w:cs="Times New Roman"/>
          <w:sz w:val="24"/>
          <w:szCs w:val="24"/>
        </w:rPr>
        <w:t xml:space="preserve">(CBC), serum amylase, and lipase levels were routinely evaluated at 4 and 24 </w:t>
      </w:r>
      <w:r w:rsidR="002A6FC0">
        <w:rPr>
          <w:rFonts w:ascii="Book Antiqua" w:eastAsia="宋体" w:hAnsi="Book Antiqua" w:cs="Times New Roman" w:hint="eastAsia"/>
          <w:sz w:val="24"/>
          <w:szCs w:val="24"/>
          <w:lang w:eastAsia="zh-CN"/>
        </w:rPr>
        <w:t>h</w:t>
      </w:r>
      <w:r w:rsidRPr="00AD5565">
        <w:rPr>
          <w:rFonts w:ascii="Book Antiqua" w:hAnsi="Book Antiqua" w:cs="Times New Roman"/>
          <w:sz w:val="24"/>
          <w:szCs w:val="24"/>
        </w:rPr>
        <w:t xml:space="preserve"> after the procedure. Endoscopy was performed to evaluate ES-related-bleeding on the day following stent placement. All adverse events were recorded. During the follow up period, ERCP was repeated on suspecting stent complications such as occlusion or migration.</w:t>
      </w:r>
    </w:p>
    <w:p w:rsidR="00D21F8A" w:rsidRPr="00AD5565" w:rsidRDefault="00D21F8A" w:rsidP="00AD5565">
      <w:pPr>
        <w:wordWrap/>
        <w:adjustRightInd w:val="0"/>
        <w:snapToGrid w:val="0"/>
        <w:spacing w:line="360" w:lineRule="auto"/>
        <w:rPr>
          <w:rFonts w:ascii="Book Antiqua" w:hAnsi="Book Antiqua" w:cs="Times New Roman"/>
          <w:i/>
          <w:sz w:val="24"/>
          <w:szCs w:val="24"/>
        </w:rPr>
      </w:pPr>
    </w:p>
    <w:p w:rsidR="00D21F8A" w:rsidRPr="002A6FC0" w:rsidRDefault="00D21F8A" w:rsidP="00AD5565">
      <w:pPr>
        <w:wordWrap/>
        <w:adjustRightInd w:val="0"/>
        <w:snapToGrid w:val="0"/>
        <w:spacing w:line="360" w:lineRule="auto"/>
        <w:outlineLvl w:val="0"/>
        <w:rPr>
          <w:rFonts w:ascii="Book Antiqua" w:hAnsi="Book Antiqua" w:cs="Times New Roman"/>
          <w:b/>
          <w:i/>
          <w:sz w:val="24"/>
          <w:szCs w:val="24"/>
        </w:rPr>
      </w:pPr>
      <w:r w:rsidRPr="002A6FC0">
        <w:rPr>
          <w:rFonts w:ascii="Book Antiqua" w:hAnsi="Book Antiqua" w:cs="Times New Roman"/>
          <w:b/>
          <w:i/>
          <w:sz w:val="24"/>
          <w:szCs w:val="24"/>
        </w:rPr>
        <w:t>Definitions</w:t>
      </w:r>
    </w:p>
    <w:p w:rsidR="00D21F8A" w:rsidRPr="00AD5565" w:rsidRDefault="00D21F8A" w:rsidP="00AD5565">
      <w:pPr>
        <w:wordWrap/>
        <w:adjustRightInd w:val="0"/>
        <w:snapToGrid w:val="0"/>
        <w:spacing w:line="360" w:lineRule="auto"/>
        <w:rPr>
          <w:rFonts w:ascii="Book Antiqua" w:hAnsi="Book Antiqua" w:cs="Times New Roman"/>
          <w:sz w:val="24"/>
          <w:szCs w:val="24"/>
        </w:rPr>
      </w:pPr>
      <w:r w:rsidRPr="00AD5565">
        <w:rPr>
          <w:rFonts w:ascii="Book Antiqua" w:hAnsi="Book Antiqua" w:cs="Times New Roman"/>
          <w:sz w:val="24"/>
          <w:szCs w:val="24"/>
        </w:rPr>
        <w:t xml:space="preserve">According to updated Tokyo guidelines (TG13) for diagnosis and severity grading of acute cholangitis, cholangitis was defined as fever and/or shaking chills, increased </w:t>
      </w:r>
      <w:r w:rsidRPr="00AD5565">
        <w:rPr>
          <w:rFonts w:ascii="Book Antiqua" w:hAnsi="Book Antiqua" w:cs="Times New Roman"/>
          <w:sz w:val="24"/>
          <w:szCs w:val="24"/>
        </w:rPr>
        <w:lastRenderedPageBreak/>
        <w:t xml:space="preserve">inﬂammatory response (abnormal white blood cell counts, increased serum C-reactive protein levels) and jaundice (total bilirubin </w:t>
      </w:r>
      <w:r w:rsidRPr="00AD5565">
        <w:rPr>
          <w:rFonts w:ascii="Book Antiqua" w:eastAsia="Malgun Gothic" w:hAnsi="Book Antiqua" w:cs="Times New Roman"/>
          <w:sz w:val="24"/>
          <w:szCs w:val="24"/>
        </w:rPr>
        <w:t>≥</w:t>
      </w:r>
      <w:r w:rsidRPr="00AD5565">
        <w:rPr>
          <w:rFonts w:ascii="Book Antiqua" w:hAnsi="Book Antiqua" w:cs="Times New Roman"/>
          <w:sz w:val="24"/>
          <w:szCs w:val="24"/>
        </w:rPr>
        <w:t xml:space="preserve"> 2 mg/</w:t>
      </w:r>
      <w:proofErr w:type="spellStart"/>
      <w:r w:rsidRPr="00AD5565">
        <w:rPr>
          <w:rFonts w:ascii="Book Antiqua" w:hAnsi="Book Antiqua" w:cs="Times New Roman"/>
          <w:sz w:val="24"/>
          <w:szCs w:val="24"/>
        </w:rPr>
        <w:t>dL</w:t>
      </w:r>
      <w:proofErr w:type="spellEnd"/>
      <w:r w:rsidRPr="00AD5565">
        <w:rPr>
          <w:rFonts w:ascii="Book Antiqua" w:hAnsi="Book Antiqua" w:cs="Times New Roman"/>
          <w:sz w:val="24"/>
          <w:szCs w:val="24"/>
        </w:rPr>
        <w:t xml:space="preserve">) or abnormal liver function tests (&gt; 1.5 </w:t>
      </w:r>
      <w:r w:rsidR="002A6FC0">
        <w:rPr>
          <w:rFonts w:ascii="Times New Roman" w:hAnsi="Times New Roman" w:cs="Times New Roman"/>
          <w:sz w:val="24"/>
          <w:szCs w:val="24"/>
        </w:rPr>
        <w:t>×</w:t>
      </w:r>
      <w:r w:rsidRPr="00AD5565">
        <w:rPr>
          <w:rFonts w:ascii="Book Antiqua" w:hAnsi="Book Antiqua" w:cs="Times New Roman"/>
          <w:sz w:val="24"/>
          <w:szCs w:val="24"/>
        </w:rPr>
        <w:t xml:space="preserve"> upper limit of normal value)</w:t>
      </w:r>
      <w:r w:rsidRPr="00AD5565">
        <w:rPr>
          <w:rFonts w:ascii="Book Antiqua" w:hAnsi="Book Antiqua" w:cs="Times New Roman"/>
          <w:sz w:val="24"/>
          <w:szCs w:val="24"/>
          <w:vertAlign w:val="superscript"/>
        </w:rPr>
        <w:t>[18]</w:t>
      </w:r>
      <w:r w:rsidRPr="00AD5565">
        <w:rPr>
          <w:rFonts w:ascii="Book Antiqua" w:hAnsi="Book Antiqua" w:cs="Times New Roman"/>
          <w:sz w:val="24"/>
          <w:szCs w:val="24"/>
        </w:rPr>
        <w:t xml:space="preserve">. Severe cholangitis is defined as the presence of accompanying organ dysfunction caused by biliary sepsis, and requiring intensive care such as respiratory and circulatory </w:t>
      </w:r>
      <w:proofErr w:type="gramStart"/>
      <w:r w:rsidRPr="00AD5565">
        <w:rPr>
          <w:rFonts w:ascii="Book Antiqua" w:hAnsi="Book Antiqua" w:cs="Times New Roman"/>
          <w:sz w:val="24"/>
          <w:szCs w:val="24"/>
        </w:rPr>
        <w:t>support</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18]</w:t>
      </w:r>
      <w:r w:rsidRPr="00AD5565">
        <w:rPr>
          <w:rFonts w:ascii="Book Antiqua" w:hAnsi="Book Antiqua" w:cs="Times New Roman"/>
          <w:sz w:val="24"/>
          <w:szCs w:val="24"/>
        </w:rPr>
        <w:t xml:space="preserve">. </w:t>
      </w:r>
      <w:r w:rsidRPr="00AD5565">
        <w:rPr>
          <w:rFonts w:ascii="Book Antiqua" w:hAnsi="Book Antiqua" w:cs="Times New Roman"/>
          <w:kern w:val="0"/>
          <w:sz w:val="24"/>
          <w:szCs w:val="24"/>
        </w:rPr>
        <w:t xml:space="preserve">Limited ES was defined as </w:t>
      </w:r>
      <w:proofErr w:type="spellStart"/>
      <w:r w:rsidRPr="00AD5565">
        <w:rPr>
          <w:rFonts w:ascii="Book Antiqua" w:hAnsi="Book Antiqua" w:cs="Times New Roman"/>
          <w:kern w:val="0"/>
          <w:sz w:val="24"/>
          <w:szCs w:val="24"/>
        </w:rPr>
        <w:t>sphincterotomy</w:t>
      </w:r>
      <w:proofErr w:type="spellEnd"/>
      <w:r w:rsidRPr="00AD5565">
        <w:rPr>
          <w:rFonts w:ascii="Book Antiqua" w:hAnsi="Book Antiqua" w:cs="Times New Roman"/>
          <w:kern w:val="0"/>
          <w:sz w:val="24"/>
          <w:szCs w:val="24"/>
        </w:rPr>
        <w:t xml:space="preserve"> less than one-third the extent of major </w:t>
      </w:r>
      <w:proofErr w:type="gramStart"/>
      <w:r w:rsidRPr="00AD5565">
        <w:rPr>
          <w:rFonts w:ascii="Book Antiqua" w:hAnsi="Book Antiqua" w:cs="Times New Roman"/>
          <w:kern w:val="0"/>
          <w:sz w:val="24"/>
          <w:szCs w:val="24"/>
        </w:rPr>
        <w:t>ES</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19]</w:t>
      </w:r>
      <w:r w:rsidRPr="00AD5565">
        <w:rPr>
          <w:rFonts w:ascii="Book Antiqua" w:hAnsi="Book Antiqua" w:cs="Times New Roman"/>
          <w:kern w:val="0"/>
          <w:sz w:val="24"/>
          <w:szCs w:val="24"/>
        </w:rPr>
        <w:t xml:space="preserve">. </w:t>
      </w:r>
      <w:r w:rsidRPr="00AD5565">
        <w:rPr>
          <w:rFonts w:ascii="Book Antiqua" w:hAnsi="Book Antiqua" w:cs="Times New Roman"/>
          <w:sz w:val="24"/>
          <w:szCs w:val="24"/>
        </w:rPr>
        <w:t xml:space="preserve">Definitions of individual post-procedure complications were according to the descriptions given by Cotton </w:t>
      </w:r>
      <w:r w:rsidR="002A6FC0" w:rsidRPr="002A6FC0">
        <w:rPr>
          <w:rFonts w:ascii="Book Antiqua" w:hAnsi="Book Antiqua" w:cs="Times New Roman"/>
          <w:i/>
          <w:sz w:val="24"/>
          <w:szCs w:val="24"/>
        </w:rPr>
        <w:t xml:space="preserve">et </w:t>
      </w:r>
      <w:proofErr w:type="gramStart"/>
      <w:r w:rsidR="002A6FC0" w:rsidRPr="002A6FC0">
        <w:rPr>
          <w:rFonts w:ascii="Book Antiqua" w:hAnsi="Book Antiqua" w:cs="Times New Roman"/>
          <w:i/>
          <w:sz w:val="24"/>
          <w:szCs w:val="24"/>
        </w:rPr>
        <w:t>al</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20]</w:t>
      </w:r>
      <w:r w:rsidRPr="00AD5565">
        <w:rPr>
          <w:rFonts w:ascii="Book Antiqua" w:hAnsi="Book Antiqua" w:cs="Times New Roman"/>
          <w:sz w:val="24"/>
          <w:szCs w:val="24"/>
        </w:rPr>
        <w:t xml:space="preserve">. PEP was defined as new-onset or worsening abdominal pain lasting more than 24 </w:t>
      </w:r>
      <w:r w:rsidR="002A6FC0">
        <w:rPr>
          <w:rFonts w:ascii="Book Antiqua" w:eastAsia="宋体" w:hAnsi="Book Antiqua" w:cs="Times New Roman" w:hint="eastAsia"/>
          <w:sz w:val="24"/>
          <w:szCs w:val="24"/>
          <w:lang w:eastAsia="zh-CN"/>
        </w:rPr>
        <w:t>h</w:t>
      </w:r>
      <w:r w:rsidRPr="00AD5565">
        <w:rPr>
          <w:rFonts w:ascii="Book Antiqua" w:hAnsi="Book Antiqua" w:cs="Times New Roman"/>
          <w:sz w:val="24"/>
          <w:szCs w:val="24"/>
        </w:rPr>
        <w:t xml:space="preserve"> after the procedure, in conjunction with pancreatic enzyme (amylase and/or lipase) elevation that was at least three times the upper limit of the normal, with or without radiographic evidence of acute pancreatitis. The severity of PEP was graded by using the number of hospitalization days: mild, when hospitalization was prolonged by 2 to 3 </w:t>
      </w:r>
      <w:r w:rsidR="002A6FC0">
        <w:rPr>
          <w:rFonts w:ascii="Book Antiqua" w:eastAsia="宋体" w:hAnsi="Book Antiqua" w:cs="Times New Roman" w:hint="eastAsia"/>
          <w:sz w:val="24"/>
          <w:szCs w:val="24"/>
          <w:lang w:eastAsia="zh-CN"/>
        </w:rPr>
        <w:t>d</w:t>
      </w:r>
      <w:r w:rsidRPr="00AD5565">
        <w:rPr>
          <w:rFonts w:ascii="Book Antiqua" w:hAnsi="Book Antiqua" w:cs="Times New Roman"/>
          <w:sz w:val="24"/>
          <w:szCs w:val="24"/>
        </w:rPr>
        <w:t xml:space="preserve">, moderate, by 4 to 10 </w:t>
      </w:r>
      <w:r w:rsidR="002A6FC0">
        <w:rPr>
          <w:rFonts w:ascii="Book Antiqua" w:eastAsia="宋体" w:hAnsi="Book Antiqua" w:cs="Times New Roman" w:hint="eastAsia"/>
          <w:sz w:val="24"/>
          <w:szCs w:val="24"/>
          <w:lang w:eastAsia="zh-CN"/>
        </w:rPr>
        <w:t>d</w:t>
      </w:r>
      <w:r w:rsidRPr="00AD5565">
        <w:rPr>
          <w:rFonts w:ascii="Book Antiqua" w:hAnsi="Book Antiqua" w:cs="Times New Roman"/>
          <w:sz w:val="24"/>
          <w:szCs w:val="24"/>
        </w:rPr>
        <w:t xml:space="preserve">, and severe, by more than 10 </w:t>
      </w:r>
      <w:proofErr w:type="gramStart"/>
      <w:r w:rsidRPr="00AD5565">
        <w:rPr>
          <w:rFonts w:ascii="Book Antiqua" w:hAnsi="Book Antiqua" w:cs="Times New Roman"/>
          <w:sz w:val="24"/>
          <w:szCs w:val="24"/>
        </w:rPr>
        <w:t>days</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20]</w:t>
      </w:r>
      <w:r w:rsidRPr="00AD5565">
        <w:rPr>
          <w:rFonts w:ascii="Book Antiqua" w:hAnsi="Book Antiqua" w:cs="Times New Roman"/>
          <w:sz w:val="24"/>
          <w:szCs w:val="24"/>
        </w:rPr>
        <w:t>. Bleeding was defined as the presence of melena or hematemesis, irrespective of the need for blood transfusion or repeat endoscopy. Mild bleeding was defined as hemoglobin drop within 2 g/</w:t>
      </w:r>
      <w:proofErr w:type="spellStart"/>
      <w:r w:rsidRPr="00AD5565">
        <w:rPr>
          <w:rFonts w:ascii="Book Antiqua" w:hAnsi="Book Antiqua" w:cs="Times New Roman"/>
          <w:sz w:val="24"/>
          <w:szCs w:val="24"/>
        </w:rPr>
        <w:t>dL</w:t>
      </w:r>
      <w:proofErr w:type="spellEnd"/>
      <w:r w:rsidRPr="00AD5565">
        <w:rPr>
          <w:rFonts w:ascii="Book Antiqua" w:hAnsi="Book Antiqua" w:cs="Times New Roman"/>
          <w:sz w:val="24"/>
          <w:szCs w:val="24"/>
        </w:rPr>
        <w:t xml:space="preserve">, with no necessity for blood transfusion. The presence of bleeding was identified based on patient’s history (melena or hematemesis) and a drop in hemoglobin level following the procedure. Perforation was considered as perforation of </w:t>
      </w:r>
      <w:proofErr w:type="spellStart"/>
      <w:r w:rsidRPr="00AD5565">
        <w:rPr>
          <w:rFonts w:ascii="Book Antiqua" w:hAnsi="Book Antiqua" w:cs="Times New Roman"/>
          <w:sz w:val="24"/>
          <w:szCs w:val="24"/>
        </w:rPr>
        <w:t>retroperitoneum</w:t>
      </w:r>
      <w:proofErr w:type="spellEnd"/>
      <w:r w:rsidRPr="00AD5565">
        <w:rPr>
          <w:rFonts w:ascii="Book Antiqua" w:hAnsi="Book Antiqua" w:cs="Times New Roman"/>
          <w:sz w:val="24"/>
          <w:szCs w:val="24"/>
        </w:rPr>
        <w:t xml:space="preserve"> or bowel walls documented by any of the radiographic </w:t>
      </w:r>
      <w:proofErr w:type="gramStart"/>
      <w:r w:rsidRPr="00AD5565">
        <w:rPr>
          <w:rFonts w:ascii="Book Antiqua" w:hAnsi="Book Antiqua" w:cs="Times New Roman"/>
          <w:sz w:val="24"/>
          <w:szCs w:val="24"/>
        </w:rPr>
        <w:t>techniques</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21]</w:t>
      </w:r>
      <w:r w:rsidRPr="00AD5565">
        <w:rPr>
          <w:rFonts w:ascii="Book Antiqua" w:hAnsi="Book Antiqua" w:cs="Times New Roman"/>
          <w:sz w:val="24"/>
          <w:szCs w:val="24"/>
        </w:rPr>
        <w:t xml:space="preserve">. Complications were graded according to the grading system described by Cotton </w:t>
      </w:r>
      <w:r w:rsidR="002A6FC0" w:rsidRPr="002A6FC0">
        <w:rPr>
          <w:rFonts w:ascii="Book Antiqua" w:hAnsi="Book Antiqua" w:cs="Times New Roman"/>
          <w:i/>
          <w:sz w:val="24"/>
          <w:szCs w:val="24"/>
        </w:rPr>
        <w:t xml:space="preserve">et </w:t>
      </w:r>
      <w:proofErr w:type="gramStart"/>
      <w:r w:rsidR="002A6FC0" w:rsidRPr="002A6FC0">
        <w:rPr>
          <w:rFonts w:ascii="Book Antiqua" w:hAnsi="Book Antiqua" w:cs="Times New Roman"/>
          <w:i/>
          <w:sz w:val="24"/>
          <w:szCs w:val="24"/>
        </w:rPr>
        <w:t>al</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20]</w:t>
      </w:r>
      <w:r w:rsidRPr="00AD5565">
        <w:rPr>
          <w:rFonts w:ascii="Book Antiqua" w:hAnsi="Book Antiqua" w:cs="Times New Roman"/>
          <w:sz w:val="24"/>
          <w:szCs w:val="24"/>
        </w:rPr>
        <w:t xml:space="preserve">. Early complications or adverse events were defined as any ERCP-related complications occurring within 30 </w:t>
      </w:r>
      <w:r w:rsidR="002A6FC0">
        <w:rPr>
          <w:rFonts w:ascii="Book Antiqua" w:eastAsia="宋体" w:hAnsi="Book Antiqua" w:cs="Times New Roman" w:hint="eastAsia"/>
          <w:sz w:val="24"/>
          <w:szCs w:val="24"/>
          <w:lang w:eastAsia="zh-CN"/>
        </w:rPr>
        <w:t>d</w:t>
      </w:r>
      <w:r w:rsidRPr="00AD5565">
        <w:rPr>
          <w:rFonts w:ascii="Book Antiqua" w:hAnsi="Book Antiqua" w:cs="Times New Roman"/>
          <w:sz w:val="24"/>
          <w:szCs w:val="24"/>
        </w:rPr>
        <w:t xml:space="preserve"> of the procedure. Patency interval was defined as the period between the first SEMS deployment and the occurrence of stent complications such as occlusion or migration. </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2A6FC0" w:rsidRDefault="00D21F8A" w:rsidP="00AD5565">
      <w:pPr>
        <w:wordWrap/>
        <w:adjustRightInd w:val="0"/>
        <w:snapToGrid w:val="0"/>
        <w:spacing w:line="360" w:lineRule="auto"/>
        <w:outlineLvl w:val="0"/>
        <w:rPr>
          <w:rFonts w:ascii="Book Antiqua" w:hAnsi="Book Antiqua" w:cs="Times New Roman"/>
          <w:b/>
          <w:i/>
          <w:sz w:val="24"/>
          <w:szCs w:val="24"/>
        </w:rPr>
      </w:pPr>
      <w:r w:rsidRPr="002A6FC0">
        <w:rPr>
          <w:rFonts w:ascii="Book Antiqua" w:hAnsi="Book Antiqua" w:cs="Times New Roman"/>
          <w:b/>
          <w:i/>
          <w:sz w:val="24"/>
          <w:szCs w:val="24"/>
        </w:rPr>
        <w:t xml:space="preserve">Statistical </w:t>
      </w:r>
      <w:r w:rsidR="002A6FC0" w:rsidRPr="002A6FC0">
        <w:rPr>
          <w:rFonts w:ascii="Book Antiqua" w:hAnsi="Book Antiqua" w:cs="Times New Roman"/>
          <w:b/>
          <w:i/>
          <w:sz w:val="24"/>
          <w:szCs w:val="24"/>
        </w:rPr>
        <w:t>analysis</w:t>
      </w:r>
    </w:p>
    <w:p w:rsidR="00D21F8A" w:rsidRPr="00AD5565" w:rsidRDefault="00D21F8A" w:rsidP="00AD5565">
      <w:pPr>
        <w:wordWrap/>
        <w:adjustRightInd w:val="0"/>
        <w:snapToGrid w:val="0"/>
        <w:spacing w:line="360" w:lineRule="auto"/>
        <w:rPr>
          <w:rFonts w:ascii="Book Antiqua" w:eastAsiaTheme="majorHAnsi" w:hAnsi="Book Antiqua" w:cs="Times New Roman"/>
          <w:sz w:val="24"/>
          <w:szCs w:val="24"/>
        </w:rPr>
      </w:pPr>
      <w:r w:rsidRPr="00AD5565">
        <w:rPr>
          <w:rFonts w:ascii="Book Antiqua" w:eastAsiaTheme="majorHAnsi" w:hAnsi="Book Antiqua" w:cs="Times New Roman"/>
          <w:sz w:val="24"/>
          <w:szCs w:val="24"/>
        </w:rPr>
        <w:t xml:space="preserve">The primary outcomes measured were immediate or early complications within 30 </w:t>
      </w:r>
      <w:r w:rsidR="002A6FC0">
        <w:rPr>
          <w:rFonts w:ascii="Book Antiqua" w:eastAsia="宋体" w:hAnsi="Book Antiqua" w:cs="Times New Roman" w:hint="eastAsia"/>
          <w:sz w:val="24"/>
          <w:szCs w:val="24"/>
          <w:lang w:eastAsia="zh-CN"/>
        </w:rPr>
        <w:t>d</w:t>
      </w:r>
      <w:r w:rsidRPr="00AD5565">
        <w:rPr>
          <w:rFonts w:ascii="Book Antiqua" w:eastAsiaTheme="majorHAnsi" w:hAnsi="Book Antiqua" w:cs="Times New Roman"/>
          <w:sz w:val="24"/>
          <w:szCs w:val="24"/>
        </w:rPr>
        <w:t xml:space="preserve"> of the procedure. For inter-group differences, Student’s </w:t>
      </w:r>
      <w:r w:rsidRPr="00AD5565">
        <w:rPr>
          <w:rFonts w:ascii="Book Antiqua" w:eastAsiaTheme="majorHAnsi" w:hAnsi="Book Antiqua" w:cs="Times New Roman"/>
          <w:i/>
          <w:sz w:val="24"/>
          <w:szCs w:val="24"/>
        </w:rPr>
        <w:t>t</w:t>
      </w:r>
      <w:r w:rsidRPr="00AD5565">
        <w:rPr>
          <w:rFonts w:ascii="Book Antiqua" w:eastAsiaTheme="majorHAnsi" w:hAnsi="Book Antiqua" w:cs="Times New Roman"/>
          <w:sz w:val="24"/>
          <w:szCs w:val="24"/>
        </w:rPr>
        <w:t xml:space="preserve">-test was performed for continuous variables, and </w:t>
      </w:r>
      <w:r w:rsidR="002A6FC0">
        <w:rPr>
          <w:rFonts w:ascii="Book Antiqua" w:eastAsiaTheme="majorHAnsi" w:hAnsi="Book Antiqua" w:cs="Times New Roman"/>
          <w:sz w:val="24"/>
          <w:szCs w:val="24"/>
        </w:rPr>
        <w:t>χ</w:t>
      </w:r>
      <w:r w:rsidR="002A6FC0" w:rsidRPr="002A6FC0">
        <w:rPr>
          <w:rFonts w:ascii="Book Antiqua" w:eastAsia="宋体" w:hAnsi="Book Antiqua" w:cs="Times New Roman" w:hint="eastAsia"/>
          <w:sz w:val="24"/>
          <w:szCs w:val="24"/>
          <w:vertAlign w:val="superscript"/>
          <w:lang w:eastAsia="zh-CN"/>
        </w:rPr>
        <w:t>2</w:t>
      </w:r>
      <w:r w:rsidRPr="00AD5565">
        <w:rPr>
          <w:rFonts w:ascii="Book Antiqua" w:eastAsiaTheme="majorHAnsi" w:hAnsi="Book Antiqua" w:cs="Times New Roman"/>
          <w:sz w:val="24"/>
          <w:szCs w:val="24"/>
        </w:rPr>
        <w:t xml:space="preserve"> test or Fisher’s exact test were performed for categorical variables. Results were considered statistically significant at a </w:t>
      </w:r>
      <w:r w:rsidR="002A6FC0" w:rsidRPr="00AD5565">
        <w:rPr>
          <w:rFonts w:ascii="Book Antiqua" w:hAnsi="Book Antiqua" w:cs="Times New Roman"/>
          <w:i/>
          <w:sz w:val="24"/>
          <w:szCs w:val="24"/>
        </w:rPr>
        <w:t>P</w:t>
      </w:r>
      <w:r w:rsidR="002A6FC0">
        <w:rPr>
          <w:rFonts w:ascii="Book Antiqua" w:eastAsia="宋体" w:hAnsi="Book Antiqua" w:cs="Times New Roman" w:hint="eastAsia"/>
          <w:sz w:val="24"/>
          <w:szCs w:val="24"/>
          <w:lang w:eastAsia="zh-CN"/>
        </w:rPr>
        <w:t xml:space="preserve"> </w:t>
      </w:r>
      <w:r w:rsidRPr="00AD5565">
        <w:rPr>
          <w:rFonts w:ascii="Book Antiqua" w:hAnsi="Book Antiqua" w:cs="Times New Roman"/>
          <w:sz w:val="24"/>
          <w:szCs w:val="24"/>
        </w:rPr>
        <w:t xml:space="preserve">value &lt; 0.05. </w:t>
      </w:r>
      <w:r w:rsidRPr="00AD5565">
        <w:rPr>
          <w:rFonts w:ascii="Book Antiqua" w:eastAsiaTheme="majorHAnsi" w:hAnsi="Book Antiqua" w:cs="Times New Roman"/>
          <w:sz w:val="24"/>
          <w:szCs w:val="24"/>
        </w:rPr>
        <w:t xml:space="preserve">Data </w:t>
      </w:r>
      <w:r w:rsidRPr="00AD5565">
        <w:rPr>
          <w:rFonts w:ascii="Book Antiqua" w:eastAsiaTheme="majorHAnsi" w:hAnsi="Book Antiqua" w:cs="Times New Roman"/>
          <w:sz w:val="24"/>
          <w:szCs w:val="24"/>
        </w:rPr>
        <w:lastRenderedPageBreak/>
        <w:t xml:space="preserve">were analyzed by using SPSS software version 18.0 (SPSS, Chicago, IL, </w:t>
      </w:r>
      <w:bookmarkStart w:id="359" w:name="OLE_LINK46"/>
      <w:bookmarkStart w:id="360" w:name="OLE_LINK49"/>
      <w:r w:rsidRPr="00AD5565">
        <w:rPr>
          <w:rFonts w:ascii="Book Antiqua" w:eastAsiaTheme="majorHAnsi" w:hAnsi="Book Antiqua" w:cs="Times New Roman"/>
          <w:sz w:val="24"/>
          <w:szCs w:val="24"/>
        </w:rPr>
        <w:t>USA</w:t>
      </w:r>
      <w:bookmarkEnd w:id="359"/>
      <w:bookmarkEnd w:id="360"/>
      <w:r w:rsidRPr="00AD5565">
        <w:rPr>
          <w:rFonts w:ascii="Book Antiqua" w:eastAsiaTheme="majorHAnsi" w:hAnsi="Book Antiqua" w:cs="Times New Roman"/>
          <w:sz w:val="24"/>
          <w:szCs w:val="24"/>
        </w:rPr>
        <w:t>).</w:t>
      </w:r>
    </w:p>
    <w:p w:rsidR="00D21F8A" w:rsidRPr="00AD5565" w:rsidRDefault="00D21F8A" w:rsidP="00AD5565">
      <w:pPr>
        <w:wordWrap/>
        <w:adjustRightInd w:val="0"/>
        <w:snapToGrid w:val="0"/>
        <w:spacing w:line="360" w:lineRule="auto"/>
        <w:rPr>
          <w:rFonts w:ascii="Book Antiqua" w:hAnsi="Book Antiqua" w:cs="Times New Roman"/>
          <w:b/>
          <w:sz w:val="24"/>
          <w:szCs w:val="24"/>
        </w:rPr>
      </w:pPr>
    </w:p>
    <w:p w:rsidR="00D21F8A" w:rsidRPr="00AD5565" w:rsidRDefault="00D21F8A" w:rsidP="00AD5565">
      <w:pPr>
        <w:wordWrap/>
        <w:adjustRightInd w:val="0"/>
        <w:snapToGrid w:val="0"/>
        <w:spacing w:line="360" w:lineRule="auto"/>
        <w:outlineLvl w:val="0"/>
        <w:rPr>
          <w:rFonts w:ascii="Book Antiqua" w:eastAsiaTheme="majorEastAsia" w:hAnsi="Book Antiqua" w:cs="Times New Roman"/>
          <w:sz w:val="24"/>
          <w:szCs w:val="24"/>
        </w:rPr>
      </w:pPr>
      <w:r w:rsidRPr="00AD5565">
        <w:rPr>
          <w:rFonts w:ascii="Book Antiqua" w:hAnsi="Book Antiqua" w:cs="Times New Roman"/>
          <w:b/>
          <w:sz w:val="24"/>
          <w:szCs w:val="24"/>
        </w:rPr>
        <w:t>RESULTS</w:t>
      </w:r>
    </w:p>
    <w:p w:rsidR="00D21F8A" w:rsidRPr="00AD5565" w:rsidRDefault="00D21F8A" w:rsidP="00AD5565">
      <w:pPr>
        <w:wordWrap/>
        <w:adjustRightInd w:val="0"/>
        <w:snapToGrid w:val="0"/>
        <w:spacing w:line="360" w:lineRule="auto"/>
        <w:rPr>
          <w:rFonts w:ascii="Book Antiqua" w:hAnsi="Book Antiqua" w:cs="Times New Roman"/>
          <w:kern w:val="0"/>
          <w:sz w:val="24"/>
          <w:szCs w:val="24"/>
        </w:rPr>
      </w:pPr>
      <w:r w:rsidRPr="00AD5565">
        <w:rPr>
          <w:rFonts w:ascii="Book Antiqua" w:hAnsi="Book Antiqua" w:cs="Times New Roman"/>
          <w:sz w:val="24"/>
          <w:szCs w:val="24"/>
        </w:rPr>
        <w:t>A</w:t>
      </w:r>
      <w:r w:rsidRPr="00AD5565">
        <w:rPr>
          <w:rFonts w:ascii="Book Antiqua" w:hAnsi="Book Antiqua" w:cs="Times New Roman"/>
          <w:kern w:val="0"/>
          <w:sz w:val="24"/>
          <w:szCs w:val="24"/>
        </w:rPr>
        <w:t xml:space="preserve"> total of 244 </w:t>
      </w:r>
      <w:r w:rsidRPr="00AD5565">
        <w:rPr>
          <w:rFonts w:ascii="Book Antiqua" w:hAnsi="Book Antiqua" w:cs="Times New Roman"/>
          <w:sz w:val="24"/>
          <w:szCs w:val="24"/>
        </w:rPr>
        <w:t xml:space="preserve">patients that underwent limited ES and biliary stenting for malignant biliary obstruction between December 2008 and February 2015 were </w:t>
      </w:r>
      <w:r w:rsidRPr="00AD5565">
        <w:rPr>
          <w:rFonts w:ascii="Book Antiqua" w:hAnsi="Book Antiqua" w:cs="Times New Roman"/>
          <w:kern w:val="0"/>
          <w:sz w:val="24"/>
          <w:szCs w:val="24"/>
        </w:rPr>
        <w:t xml:space="preserve">included in the study. The etiology of malignant biliary obstruction included </w:t>
      </w:r>
      <w:proofErr w:type="spellStart"/>
      <w:r w:rsidRPr="00AD5565">
        <w:rPr>
          <w:rFonts w:ascii="Book Antiqua" w:hAnsi="Book Antiqua" w:cs="Times New Roman"/>
          <w:sz w:val="24"/>
          <w:szCs w:val="24"/>
        </w:rPr>
        <w:t>cholangiocarcinoma</w:t>
      </w:r>
      <w:proofErr w:type="spellEnd"/>
      <w:r w:rsidRPr="00AD5565">
        <w:rPr>
          <w:rFonts w:ascii="Book Antiqua" w:hAnsi="Book Antiqua" w:cs="Times New Roman"/>
          <w:sz w:val="24"/>
          <w:szCs w:val="24"/>
        </w:rPr>
        <w:t xml:space="preserve"> (</w:t>
      </w:r>
      <w:r w:rsidR="002A6FC0" w:rsidRPr="002A6FC0">
        <w:rPr>
          <w:rFonts w:ascii="Book Antiqua" w:hAnsi="Book Antiqua" w:cs="Times New Roman"/>
          <w:i/>
          <w:sz w:val="24"/>
          <w:szCs w:val="24"/>
        </w:rPr>
        <w:t>n =</w:t>
      </w:r>
      <w:r w:rsidRPr="00AD5565">
        <w:rPr>
          <w:rFonts w:ascii="Book Antiqua" w:hAnsi="Book Antiqua" w:cs="Times New Roman"/>
          <w:sz w:val="24"/>
          <w:szCs w:val="24"/>
        </w:rPr>
        <w:t xml:space="preserve"> 118, 48.4%), </w:t>
      </w:r>
      <w:r w:rsidRPr="00AD5565">
        <w:rPr>
          <w:rFonts w:ascii="Book Antiqua" w:hAnsi="Book Antiqua" w:cs="Times New Roman"/>
          <w:kern w:val="0"/>
          <w:sz w:val="24"/>
          <w:szCs w:val="24"/>
        </w:rPr>
        <w:t>pancreatic cancer (</w:t>
      </w:r>
      <w:r w:rsidR="002A6FC0" w:rsidRPr="002A6FC0">
        <w:rPr>
          <w:rFonts w:ascii="Book Antiqua" w:hAnsi="Book Antiqua" w:cs="Times New Roman"/>
          <w:i/>
          <w:kern w:val="0"/>
          <w:sz w:val="24"/>
          <w:szCs w:val="24"/>
        </w:rPr>
        <w:t>n =</w:t>
      </w:r>
      <w:r w:rsidRPr="00AD5565">
        <w:rPr>
          <w:rFonts w:ascii="Book Antiqua" w:hAnsi="Book Antiqua" w:cs="Times New Roman"/>
          <w:kern w:val="0"/>
          <w:sz w:val="24"/>
          <w:szCs w:val="24"/>
        </w:rPr>
        <w:t xml:space="preserve"> 79, 32.4%), and others including gallbladder cancer (</w:t>
      </w:r>
      <w:r w:rsidR="002A6FC0" w:rsidRPr="002A6FC0">
        <w:rPr>
          <w:rFonts w:ascii="Book Antiqua" w:hAnsi="Book Antiqua" w:cs="Times New Roman"/>
          <w:i/>
          <w:kern w:val="0"/>
          <w:sz w:val="24"/>
          <w:szCs w:val="24"/>
        </w:rPr>
        <w:t>n =</w:t>
      </w:r>
      <w:r w:rsidRPr="00AD5565">
        <w:rPr>
          <w:rFonts w:ascii="Book Antiqua" w:hAnsi="Book Antiqua" w:cs="Times New Roman"/>
          <w:kern w:val="0"/>
          <w:sz w:val="24"/>
          <w:szCs w:val="24"/>
        </w:rPr>
        <w:t xml:space="preserve"> 21, 8.6%), </w:t>
      </w:r>
      <w:proofErr w:type="spellStart"/>
      <w:r w:rsidRPr="00AD5565">
        <w:rPr>
          <w:rFonts w:ascii="Book Antiqua" w:hAnsi="Book Antiqua" w:cs="Times New Roman"/>
          <w:kern w:val="0"/>
          <w:sz w:val="24"/>
          <w:szCs w:val="24"/>
        </w:rPr>
        <w:t>ampullary</w:t>
      </w:r>
      <w:proofErr w:type="spellEnd"/>
      <w:r w:rsidRPr="00AD5565">
        <w:rPr>
          <w:rFonts w:ascii="Book Antiqua" w:hAnsi="Book Antiqua" w:cs="Times New Roman"/>
          <w:kern w:val="0"/>
          <w:sz w:val="24"/>
          <w:szCs w:val="24"/>
        </w:rPr>
        <w:t xml:space="preserve"> cancer (</w:t>
      </w:r>
      <w:r w:rsidR="002A6FC0" w:rsidRPr="002A6FC0">
        <w:rPr>
          <w:rFonts w:ascii="Book Antiqua" w:hAnsi="Book Antiqua" w:cs="Times New Roman"/>
          <w:i/>
          <w:kern w:val="0"/>
          <w:sz w:val="24"/>
          <w:szCs w:val="24"/>
        </w:rPr>
        <w:t>n =</w:t>
      </w:r>
      <w:r w:rsidRPr="00AD5565">
        <w:rPr>
          <w:rFonts w:ascii="Book Antiqua" w:hAnsi="Book Antiqua" w:cs="Times New Roman"/>
          <w:kern w:val="0"/>
          <w:sz w:val="24"/>
          <w:szCs w:val="24"/>
        </w:rPr>
        <w:t xml:space="preserve"> 18, 7.4%), and hepatocellular carcinoma and metastatic cancer (</w:t>
      </w:r>
      <w:r w:rsidR="002A6FC0" w:rsidRPr="002A6FC0">
        <w:rPr>
          <w:rFonts w:ascii="Book Antiqua" w:hAnsi="Book Antiqua" w:cs="Times New Roman"/>
          <w:i/>
          <w:kern w:val="0"/>
          <w:sz w:val="24"/>
          <w:szCs w:val="24"/>
        </w:rPr>
        <w:t>n =</w:t>
      </w:r>
      <w:r w:rsidRPr="00AD5565">
        <w:rPr>
          <w:rFonts w:ascii="Book Antiqua" w:hAnsi="Book Antiqua" w:cs="Times New Roman"/>
          <w:kern w:val="0"/>
          <w:sz w:val="24"/>
          <w:szCs w:val="24"/>
        </w:rPr>
        <w:t xml:space="preserve"> 8, 3.2%). Mean age was </w:t>
      </w:r>
      <w:r w:rsidRPr="00AD5565">
        <w:rPr>
          <w:rFonts w:ascii="Book Antiqua" w:hAnsi="Book Antiqua" w:cs="Times New Roman"/>
          <w:sz w:val="24"/>
          <w:szCs w:val="24"/>
        </w:rPr>
        <w:t xml:space="preserve">70.8 ± 10.2 (range, 44-95) </w:t>
      </w:r>
      <w:r w:rsidRPr="00AD5565">
        <w:rPr>
          <w:rFonts w:ascii="Book Antiqua" w:hAnsi="Book Antiqua" w:cs="Times New Roman"/>
          <w:kern w:val="0"/>
          <w:sz w:val="24"/>
          <w:szCs w:val="24"/>
        </w:rPr>
        <w:t xml:space="preserve">years and 130 (53.3%) were males and 114 (46.7%) were females. Stents were successfully deployed in all patients. </w:t>
      </w:r>
    </w:p>
    <w:p w:rsidR="00D21F8A" w:rsidRPr="00AD5565" w:rsidRDefault="00D21F8A" w:rsidP="002A6FC0">
      <w:pPr>
        <w:wordWrap/>
        <w:adjustRightInd w:val="0"/>
        <w:snapToGrid w:val="0"/>
        <w:spacing w:line="360" w:lineRule="auto"/>
        <w:ind w:firstLineChars="100" w:firstLine="240"/>
        <w:rPr>
          <w:rFonts w:ascii="Book Antiqua" w:hAnsi="Book Antiqua" w:cs="Times New Roman"/>
          <w:kern w:val="0"/>
          <w:sz w:val="24"/>
          <w:szCs w:val="24"/>
        </w:rPr>
      </w:pPr>
      <w:r w:rsidRPr="00AD5565">
        <w:rPr>
          <w:rFonts w:ascii="Book Antiqua" w:hAnsi="Book Antiqua" w:cs="Times New Roman"/>
          <w:kern w:val="0"/>
          <w:sz w:val="24"/>
          <w:szCs w:val="24"/>
        </w:rPr>
        <w:t>E</w:t>
      </w:r>
      <w:r w:rsidRPr="00AD5565">
        <w:rPr>
          <w:rFonts w:ascii="Book Antiqua" w:hAnsi="Book Antiqua" w:cs="Times New Roman"/>
          <w:sz w:val="24"/>
          <w:szCs w:val="24"/>
        </w:rPr>
        <w:t xml:space="preserve">arly post-ERCP complications occurred in 9 patients (3.7%), including PEP in 7 patients (2.9%; mild, 6; moderate, 1), and mild bleeding in 2 patients (0.8%). All patient with post-ERCP complications responded to conservative management. Stent occlusion and migration developed in 44 patients (18.0%) and 1 patient (0.4%), respectively. </w:t>
      </w:r>
      <w:r w:rsidRPr="00AD5565">
        <w:rPr>
          <w:rFonts w:ascii="Book Antiqua" w:hAnsi="Book Antiqua" w:cs="Times New Roman"/>
          <w:kern w:val="0"/>
          <w:sz w:val="24"/>
          <w:szCs w:val="24"/>
        </w:rPr>
        <w:t xml:space="preserve">Patients with late complications underwent repeat ERCP or percutaneous </w:t>
      </w:r>
      <w:proofErr w:type="spellStart"/>
      <w:r w:rsidRPr="00AD5565">
        <w:rPr>
          <w:rFonts w:ascii="Book Antiqua" w:hAnsi="Book Antiqua" w:cs="Times New Roman"/>
          <w:kern w:val="0"/>
          <w:sz w:val="24"/>
          <w:szCs w:val="24"/>
        </w:rPr>
        <w:t>transhepatic</w:t>
      </w:r>
      <w:proofErr w:type="spellEnd"/>
      <w:r w:rsidRPr="00AD5565">
        <w:rPr>
          <w:rFonts w:ascii="Book Antiqua" w:hAnsi="Book Antiqua" w:cs="Times New Roman"/>
          <w:kern w:val="0"/>
          <w:sz w:val="24"/>
          <w:szCs w:val="24"/>
        </w:rPr>
        <w:t xml:space="preserve"> biliary drainage.</w:t>
      </w:r>
      <w:r w:rsidRPr="00AD5565">
        <w:rPr>
          <w:rFonts w:ascii="Book Antiqua" w:hAnsi="Book Antiqua" w:cs="Times New Roman"/>
          <w:sz w:val="24"/>
          <w:szCs w:val="24"/>
        </w:rPr>
        <w:t xml:space="preserve"> P</w:t>
      </w:r>
      <w:r w:rsidRPr="00AD5565">
        <w:rPr>
          <w:rFonts w:ascii="Book Antiqua" w:hAnsi="Book Antiqua" w:cs="Times New Roman"/>
          <w:kern w:val="0"/>
          <w:sz w:val="24"/>
          <w:szCs w:val="24"/>
        </w:rPr>
        <w:t xml:space="preserve">atient characteristics </w:t>
      </w:r>
      <w:r w:rsidRPr="00AD5565">
        <w:rPr>
          <w:rFonts w:ascii="Book Antiqua" w:hAnsi="Book Antiqua" w:cs="Times New Roman"/>
          <w:sz w:val="24"/>
          <w:szCs w:val="24"/>
        </w:rPr>
        <w:t xml:space="preserve">and ERCP related data </w:t>
      </w:r>
      <w:r w:rsidRPr="00AD5565">
        <w:rPr>
          <w:rFonts w:ascii="Book Antiqua" w:hAnsi="Book Antiqua" w:cs="Times New Roman"/>
          <w:kern w:val="0"/>
          <w:sz w:val="24"/>
          <w:szCs w:val="24"/>
        </w:rPr>
        <w:t>are summarized in Table 1.</w:t>
      </w:r>
    </w:p>
    <w:p w:rsidR="00D21F8A" w:rsidRPr="00AD5565" w:rsidRDefault="00D21F8A" w:rsidP="002A6FC0">
      <w:pPr>
        <w:wordWrap/>
        <w:adjustRightInd w:val="0"/>
        <w:snapToGrid w:val="0"/>
        <w:spacing w:line="360" w:lineRule="auto"/>
        <w:ind w:firstLineChars="100" w:firstLine="240"/>
        <w:rPr>
          <w:rFonts w:ascii="Book Antiqua" w:hAnsi="Book Antiqua" w:cs="Times New Roman"/>
          <w:sz w:val="24"/>
          <w:szCs w:val="24"/>
        </w:rPr>
      </w:pPr>
      <w:r w:rsidRPr="00AD5565">
        <w:rPr>
          <w:rFonts w:ascii="Book Antiqua" w:hAnsi="Book Antiqua" w:cs="Times New Roman"/>
          <w:kern w:val="0"/>
          <w:sz w:val="24"/>
          <w:szCs w:val="24"/>
        </w:rPr>
        <w:t xml:space="preserve">On categorizing patients into three groups on the basis of cancer location, PEP developed in 4 patients (3.4%, 4/118) with </w:t>
      </w:r>
      <w:proofErr w:type="spellStart"/>
      <w:r w:rsidRPr="00AD5565">
        <w:rPr>
          <w:rFonts w:ascii="Book Antiqua" w:hAnsi="Book Antiqua" w:cs="Times New Roman"/>
          <w:kern w:val="0"/>
          <w:sz w:val="24"/>
          <w:szCs w:val="24"/>
        </w:rPr>
        <w:t>cholangiocarcinoma</w:t>
      </w:r>
      <w:proofErr w:type="spellEnd"/>
      <w:r w:rsidRPr="00AD5565">
        <w:rPr>
          <w:rFonts w:ascii="Book Antiqua" w:hAnsi="Book Antiqua" w:cs="Times New Roman"/>
          <w:kern w:val="0"/>
          <w:sz w:val="24"/>
          <w:szCs w:val="24"/>
        </w:rPr>
        <w:t>, 1 patient (1.3%, 1/79) with pancreatic cancer, and 2 patients (4.3%, 2/47) with non-pancreatic, non-biliary cancers (</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0.681)</w:t>
      </w:r>
      <w:r w:rsidRPr="00AD5565">
        <w:rPr>
          <w:rFonts w:ascii="Book Antiqua" w:hAnsi="Book Antiqua" w:cs="Times New Roman"/>
          <w:kern w:val="0"/>
          <w:sz w:val="24"/>
          <w:szCs w:val="24"/>
        </w:rPr>
        <w:t>. There were no significant differences among these three groups as to the incidence of immediate or early complications (</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0.696)</w:t>
      </w:r>
      <w:r w:rsidRPr="00AD5565">
        <w:rPr>
          <w:rFonts w:ascii="Book Antiqua" w:hAnsi="Book Antiqua" w:cs="Times New Roman"/>
          <w:kern w:val="0"/>
          <w:sz w:val="24"/>
          <w:szCs w:val="24"/>
        </w:rPr>
        <w:t xml:space="preserve"> (Table 2). In the </w:t>
      </w:r>
      <w:proofErr w:type="spellStart"/>
      <w:r w:rsidRPr="00AD5565">
        <w:rPr>
          <w:rFonts w:ascii="Book Antiqua" w:hAnsi="Book Antiqua" w:cs="Times New Roman"/>
          <w:kern w:val="0"/>
          <w:sz w:val="24"/>
          <w:szCs w:val="24"/>
        </w:rPr>
        <w:t>cholangiocarcinoma</w:t>
      </w:r>
      <w:proofErr w:type="spellEnd"/>
      <w:r w:rsidRPr="00AD5565">
        <w:rPr>
          <w:rFonts w:ascii="Book Antiqua" w:hAnsi="Book Antiqua" w:cs="Times New Roman"/>
          <w:kern w:val="0"/>
          <w:sz w:val="24"/>
          <w:szCs w:val="24"/>
        </w:rPr>
        <w:t xml:space="preserve"> group, </w:t>
      </w:r>
      <w:r w:rsidRPr="00AD5565">
        <w:rPr>
          <w:rFonts w:ascii="Book Antiqua" w:hAnsi="Book Antiqua" w:cs="Times New Roman"/>
          <w:sz w:val="24"/>
          <w:szCs w:val="24"/>
        </w:rPr>
        <w:t xml:space="preserve">the incidence of PEP was 4.0% and 2.3% with </w:t>
      </w:r>
      <w:proofErr w:type="spellStart"/>
      <w:r w:rsidRPr="00AD5565">
        <w:rPr>
          <w:rFonts w:ascii="Book Antiqua" w:hAnsi="Book Antiqua" w:cs="Times New Roman"/>
          <w:sz w:val="24"/>
          <w:szCs w:val="24"/>
        </w:rPr>
        <w:t>hilar</w:t>
      </w:r>
      <w:proofErr w:type="spellEnd"/>
      <w:r w:rsidRPr="00AD5565">
        <w:rPr>
          <w:rFonts w:ascii="Book Antiqua" w:hAnsi="Book Antiqua" w:cs="Times New Roman"/>
          <w:sz w:val="24"/>
          <w:szCs w:val="24"/>
        </w:rPr>
        <w:t xml:space="preserve"> and distal </w:t>
      </w:r>
      <w:proofErr w:type="spellStart"/>
      <w:r w:rsidRPr="00AD5565">
        <w:rPr>
          <w:rFonts w:ascii="Book Antiqua" w:hAnsi="Book Antiqua" w:cs="Times New Roman"/>
          <w:kern w:val="0"/>
          <w:sz w:val="24"/>
          <w:szCs w:val="24"/>
        </w:rPr>
        <w:t>cholangiocarcinoma</w:t>
      </w:r>
      <w:proofErr w:type="spellEnd"/>
      <w:r w:rsidRPr="00AD5565">
        <w:rPr>
          <w:rFonts w:ascii="Book Antiqua" w:hAnsi="Book Antiqua" w:cs="Times New Roman"/>
          <w:kern w:val="0"/>
          <w:sz w:val="24"/>
          <w:szCs w:val="24"/>
        </w:rPr>
        <w:t xml:space="preserve">, respectively </w:t>
      </w:r>
      <w:r w:rsidRPr="00AD5565">
        <w:rPr>
          <w:rFonts w:ascii="Book Antiqua" w:hAnsi="Book Antiqua" w:cs="Times New Roman"/>
          <w:sz w:val="24"/>
          <w:szCs w:val="24"/>
        </w:rPr>
        <w:t>(</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0.537). One patient with </w:t>
      </w:r>
      <w:proofErr w:type="spellStart"/>
      <w:r w:rsidRPr="00AD5565">
        <w:rPr>
          <w:rFonts w:ascii="Book Antiqua" w:hAnsi="Book Antiqua" w:cs="Times New Roman"/>
          <w:sz w:val="24"/>
          <w:szCs w:val="24"/>
        </w:rPr>
        <w:t>hilar</w:t>
      </w:r>
      <w:proofErr w:type="spellEnd"/>
      <w:r w:rsidRPr="00AD5565">
        <w:rPr>
          <w:rFonts w:ascii="Book Antiqua" w:hAnsi="Book Antiqua" w:cs="Times New Roman"/>
          <w:sz w:val="24"/>
          <w:szCs w:val="24"/>
        </w:rPr>
        <w:t xml:space="preserve"> </w:t>
      </w:r>
      <w:proofErr w:type="spellStart"/>
      <w:r w:rsidRPr="00AD5565">
        <w:rPr>
          <w:rFonts w:ascii="Book Antiqua" w:hAnsi="Book Antiqua" w:cs="Times New Roman"/>
          <w:sz w:val="24"/>
          <w:szCs w:val="24"/>
        </w:rPr>
        <w:t>cholangiocarcinoma</w:t>
      </w:r>
      <w:proofErr w:type="spellEnd"/>
      <w:r w:rsidRPr="00AD5565">
        <w:rPr>
          <w:rFonts w:ascii="Book Antiqua" w:hAnsi="Book Antiqua" w:cs="Times New Roman"/>
          <w:sz w:val="24"/>
          <w:szCs w:val="24"/>
        </w:rPr>
        <w:t xml:space="preserve"> had mild bleeding (Table 3). </w:t>
      </w:r>
      <w:r w:rsidRPr="00AD5565">
        <w:rPr>
          <w:rFonts w:ascii="Book Antiqua" w:hAnsi="Book Antiqua" w:cs="Times New Roman"/>
          <w:kern w:val="0"/>
          <w:sz w:val="24"/>
          <w:szCs w:val="24"/>
        </w:rPr>
        <w:t xml:space="preserve">In the pancreatic cancer group, one patient had PEP and another had mild bleeding. Both complications developed in patients with </w:t>
      </w:r>
      <w:r w:rsidRPr="00AD5565">
        <w:rPr>
          <w:rFonts w:ascii="Book Antiqua" w:hAnsi="Book Antiqua" w:cs="Times New Roman"/>
          <w:sz w:val="24"/>
          <w:szCs w:val="24"/>
        </w:rPr>
        <w:t xml:space="preserve">pancreatic head cancer and none were reported in cases of pancreatic body and/or tail cancer (Table 4). </w:t>
      </w:r>
    </w:p>
    <w:p w:rsidR="00D21F8A" w:rsidRPr="00AD5565" w:rsidRDefault="00D21F8A" w:rsidP="002A6FC0">
      <w:pPr>
        <w:wordWrap/>
        <w:adjustRightInd w:val="0"/>
        <w:snapToGrid w:val="0"/>
        <w:spacing w:line="360" w:lineRule="auto"/>
        <w:ind w:firstLineChars="100" w:firstLine="240"/>
        <w:rPr>
          <w:rFonts w:ascii="Book Antiqua" w:hAnsi="Book Antiqua" w:cs="Times New Roman"/>
          <w:kern w:val="0"/>
          <w:sz w:val="24"/>
          <w:szCs w:val="24"/>
        </w:rPr>
      </w:pPr>
      <w:r w:rsidRPr="00AD5565">
        <w:rPr>
          <w:rFonts w:ascii="Book Antiqua" w:hAnsi="Book Antiqua" w:cs="Times New Roman"/>
          <w:sz w:val="24"/>
          <w:szCs w:val="24"/>
        </w:rPr>
        <w:t>On categorizing patients based on t</w:t>
      </w:r>
      <w:r w:rsidRPr="00AD5565">
        <w:rPr>
          <w:rFonts w:ascii="Book Antiqua" w:hAnsi="Book Antiqua" w:cs="Times New Roman"/>
          <w:kern w:val="0"/>
          <w:sz w:val="24"/>
          <w:szCs w:val="24"/>
        </w:rPr>
        <w:t xml:space="preserve">he type of SEMS deployed, 190 patients (78%) had uncovered SEMS while 54 patients (22%) had covered SEMS. </w:t>
      </w:r>
      <w:r w:rsidRPr="00AD5565">
        <w:rPr>
          <w:rFonts w:ascii="Book Antiqua" w:hAnsi="Book Antiqua" w:cs="Times New Roman"/>
          <w:sz w:val="24"/>
          <w:szCs w:val="24"/>
        </w:rPr>
        <w:t xml:space="preserve">Rates of PEP with </w:t>
      </w:r>
      <w:r w:rsidRPr="00AD5565">
        <w:rPr>
          <w:rFonts w:ascii="Book Antiqua" w:hAnsi="Book Antiqua" w:cs="Times New Roman"/>
          <w:sz w:val="24"/>
          <w:szCs w:val="24"/>
        </w:rPr>
        <w:lastRenderedPageBreak/>
        <w:t>uncovered and covered SEMS were 2.6% (5/190; mild, 4; moderate, 1) and 3.7% (2/54, both mild), respectively (</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0.652). Mild bleeding occurred in 2 patients (1.1%) in the uncovered SEMS group alone. </w:t>
      </w:r>
      <w:r w:rsidRPr="00AD5565">
        <w:rPr>
          <w:rFonts w:ascii="Book Antiqua" w:hAnsi="Book Antiqua" w:cs="Times New Roman"/>
          <w:kern w:val="0"/>
          <w:sz w:val="24"/>
          <w:szCs w:val="24"/>
        </w:rPr>
        <w:t xml:space="preserve">No significant differences were found between these two groups as to the incidence of </w:t>
      </w:r>
      <w:r w:rsidRPr="00AD5565">
        <w:rPr>
          <w:rFonts w:ascii="Book Antiqua" w:hAnsi="Book Antiqua" w:cs="Times New Roman"/>
          <w:sz w:val="24"/>
          <w:szCs w:val="24"/>
        </w:rPr>
        <w:t xml:space="preserve">post-ERCP complications </w:t>
      </w:r>
      <w:r w:rsidRPr="00AD5565">
        <w:rPr>
          <w:rFonts w:ascii="Book Antiqua" w:hAnsi="Book Antiqua" w:cs="Times New Roman"/>
          <w:kern w:val="0"/>
          <w:sz w:val="24"/>
          <w:szCs w:val="24"/>
        </w:rPr>
        <w:t>(</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1.000)</w:t>
      </w:r>
      <w:r w:rsidRPr="00AD5565">
        <w:rPr>
          <w:rFonts w:ascii="Book Antiqua" w:hAnsi="Book Antiqua" w:cs="Times New Roman"/>
          <w:kern w:val="0"/>
          <w:sz w:val="24"/>
          <w:szCs w:val="24"/>
        </w:rPr>
        <w:t xml:space="preserve"> </w:t>
      </w:r>
      <w:r w:rsidRPr="00AD5565">
        <w:rPr>
          <w:rFonts w:ascii="Book Antiqua" w:hAnsi="Book Antiqua" w:cs="Times New Roman"/>
          <w:sz w:val="24"/>
          <w:szCs w:val="24"/>
        </w:rPr>
        <w:t>(Table 5).</w:t>
      </w:r>
      <w:r w:rsidRPr="00AD5565">
        <w:rPr>
          <w:rFonts w:ascii="Book Antiqua" w:hAnsi="Book Antiqua" w:cs="Times New Roman"/>
          <w:kern w:val="0"/>
          <w:sz w:val="24"/>
          <w:szCs w:val="24"/>
        </w:rPr>
        <w:t xml:space="preserve"> </w:t>
      </w:r>
    </w:p>
    <w:p w:rsidR="00D21F8A" w:rsidRPr="00AD5565" w:rsidRDefault="00D21F8A" w:rsidP="002A6FC0">
      <w:pPr>
        <w:wordWrap/>
        <w:adjustRightInd w:val="0"/>
        <w:snapToGrid w:val="0"/>
        <w:spacing w:line="360" w:lineRule="auto"/>
        <w:ind w:firstLineChars="100" w:firstLine="240"/>
        <w:rPr>
          <w:rFonts w:ascii="Book Antiqua" w:hAnsi="Book Antiqua" w:cs="Times New Roman"/>
          <w:kern w:val="0"/>
          <w:sz w:val="24"/>
          <w:szCs w:val="24"/>
        </w:rPr>
      </w:pPr>
      <w:r w:rsidRPr="00AD5565">
        <w:rPr>
          <w:rFonts w:ascii="Book Antiqua" w:hAnsi="Book Antiqua" w:cs="Times New Roman"/>
          <w:kern w:val="0"/>
          <w:sz w:val="24"/>
          <w:szCs w:val="24"/>
        </w:rPr>
        <w:t xml:space="preserve">On </w:t>
      </w:r>
      <w:r w:rsidRPr="00AD5565">
        <w:rPr>
          <w:rFonts w:ascii="Book Antiqua" w:hAnsi="Book Antiqua" w:cs="Times New Roman"/>
          <w:sz w:val="24"/>
          <w:szCs w:val="24"/>
        </w:rPr>
        <w:t>comparing patients with no complications (</w:t>
      </w:r>
      <w:r w:rsidR="002A6FC0" w:rsidRPr="002A6FC0">
        <w:rPr>
          <w:rFonts w:ascii="Book Antiqua" w:hAnsi="Book Antiqua" w:cs="Times New Roman"/>
          <w:i/>
          <w:sz w:val="24"/>
          <w:szCs w:val="24"/>
        </w:rPr>
        <w:t xml:space="preserve">n = </w:t>
      </w:r>
      <w:r w:rsidRPr="00AD5565">
        <w:rPr>
          <w:rFonts w:ascii="Book Antiqua" w:hAnsi="Book Antiqua" w:cs="Times New Roman"/>
          <w:sz w:val="24"/>
          <w:szCs w:val="24"/>
        </w:rPr>
        <w:t>235) and those with complications (</w:t>
      </w:r>
      <w:r w:rsidR="002A6FC0" w:rsidRPr="002A6FC0">
        <w:rPr>
          <w:rFonts w:ascii="Book Antiqua" w:hAnsi="Book Antiqua" w:cs="Times New Roman"/>
          <w:i/>
          <w:sz w:val="24"/>
          <w:szCs w:val="24"/>
        </w:rPr>
        <w:t xml:space="preserve">n = </w:t>
      </w:r>
      <w:r w:rsidRPr="00AD5565">
        <w:rPr>
          <w:rFonts w:ascii="Book Antiqua" w:hAnsi="Book Antiqua" w:cs="Times New Roman"/>
          <w:sz w:val="24"/>
          <w:szCs w:val="24"/>
        </w:rPr>
        <w:t>9), the only factor that was</w:t>
      </w:r>
      <w:r w:rsidRPr="00AD5565">
        <w:rPr>
          <w:rFonts w:ascii="Book Antiqua" w:hAnsi="Book Antiqua" w:cs="Times New Roman"/>
          <w:kern w:val="0"/>
          <w:sz w:val="24"/>
          <w:szCs w:val="24"/>
        </w:rPr>
        <w:t xml:space="preserve"> significantly different between the two groups was the number of SEMS initially deployed (one SEMS </w:t>
      </w:r>
      <w:r w:rsidR="002A6FC0" w:rsidRPr="002A6FC0">
        <w:rPr>
          <w:rFonts w:ascii="Book Antiqua" w:hAnsi="Book Antiqua" w:cs="Times New Roman"/>
          <w:i/>
          <w:kern w:val="0"/>
          <w:sz w:val="24"/>
          <w:szCs w:val="24"/>
        </w:rPr>
        <w:t>vs</w:t>
      </w:r>
      <w:r w:rsidRPr="00AD5565">
        <w:rPr>
          <w:rFonts w:ascii="Book Antiqua" w:hAnsi="Book Antiqua" w:cs="Times New Roman"/>
          <w:kern w:val="0"/>
          <w:sz w:val="24"/>
          <w:szCs w:val="24"/>
        </w:rPr>
        <w:t xml:space="preserve"> two SEMS (bilateral), </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0.031) (Table 6). Of the 231 patients with one SEMS, 5 patients developed PEP and 2 patients developed mild bleeding, while of the 13 patients with two SEMS, 2 patients developed PEP.</w:t>
      </w: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outlineLvl w:val="0"/>
        <w:rPr>
          <w:rFonts w:ascii="Book Antiqua" w:eastAsiaTheme="majorEastAsia" w:hAnsi="Book Antiqua" w:cs="Times New Roman"/>
          <w:b/>
          <w:sz w:val="24"/>
          <w:szCs w:val="24"/>
        </w:rPr>
      </w:pPr>
      <w:r w:rsidRPr="00AD5565">
        <w:rPr>
          <w:rFonts w:ascii="Book Antiqua" w:eastAsiaTheme="majorEastAsia" w:hAnsi="Book Antiqua" w:cs="Times New Roman"/>
          <w:b/>
          <w:sz w:val="24"/>
          <w:szCs w:val="24"/>
        </w:rPr>
        <w:t xml:space="preserve">DISCUSSION </w:t>
      </w: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r w:rsidRPr="00AD5565">
        <w:rPr>
          <w:rFonts w:ascii="Book Antiqua" w:eastAsiaTheme="majorEastAsia" w:hAnsi="Book Antiqua" w:cs="Times New Roman"/>
          <w:sz w:val="24"/>
          <w:szCs w:val="24"/>
        </w:rPr>
        <w:t xml:space="preserve">ES is an established technique and is commonly used to facilitate biliary stone removal. In contrast, the role of routine ES prior to stent insertion is still controversial. Many </w:t>
      </w:r>
      <w:proofErr w:type="spellStart"/>
      <w:r w:rsidRPr="00AD5565">
        <w:rPr>
          <w:rFonts w:ascii="Book Antiqua" w:eastAsiaTheme="majorEastAsia" w:hAnsi="Book Antiqua" w:cs="Times New Roman"/>
          <w:sz w:val="24"/>
          <w:szCs w:val="24"/>
        </w:rPr>
        <w:t>endoscopists</w:t>
      </w:r>
      <w:proofErr w:type="spellEnd"/>
      <w:r w:rsidRPr="00AD5565">
        <w:rPr>
          <w:rFonts w:ascii="Book Antiqua" w:eastAsiaTheme="majorEastAsia" w:hAnsi="Book Antiqua" w:cs="Times New Roman"/>
          <w:sz w:val="24"/>
          <w:szCs w:val="24"/>
        </w:rPr>
        <w:t xml:space="preserve"> prefer to perform ES before stenting to reduce the risk of PEP, </w:t>
      </w:r>
      <w:r w:rsidRPr="00AD5565">
        <w:rPr>
          <w:rFonts w:ascii="Book Antiqua" w:eastAsia="Minion-Regular" w:hAnsi="Book Antiqua" w:cs="Times New Roman"/>
          <w:kern w:val="0"/>
          <w:sz w:val="24"/>
          <w:szCs w:val="24"/>
        </w:rPr>
        <w:t>achieve better biliary drainage,</w:t>
      </w:r>
      <w:r w:rsidRPr="00AD5565">
        <w:rPr>
          <w:rFonts w:ascii="Book Antiqua" w:eastAsiaTheme="majorEastAsia" w:hAnsi="Book Antiqua" w:cs="Times New Roman"/>
          <w:sz w:val="24"/>
          <w:szCs w:val="24"/>
        </w:rPr>
        <w:t xml:space="preserve"> and facilitate stent placement. However, </w:t>
      </w:r>
      <w:proofErr w:type="spellStart"/>
      <w:r w:rsidRPr="00AD5565">
        <w:rPr>
          <w:rFonts w:ascii="Book Antiqua" w:eastAsiaTheme="majorEastAsia" w:hAnsi="Book Antiqua" w:cs="Times New Roman"/>
          <w:sz w:val="24"/>
          <w:szCs w:val="24"/>
        </w:rPr>
        <w:t>sphincterotomy</w:t>
      </w:r>
      <w:proofErr w:type="spellEnd"/>
      <w:r w:rsidRPr="00AD5565">
        <w:rPr>
          <w:rFonts w:ascii="Book Antiqua" w:eastAsiaTheme="majorEastAsia" w:hAnsi="Book Antiqua" w:cs="Times New Roman"/>
          <w:sz w:val="24"/>
          <w:szCs w:val="24"/>
        </w:rPr>
        <w:t xml:space="preserve"> carries risks such as bleeding, perforation and </w:t>
      </w:r>
      <w:proofErr w:type="gramStart"/>
      <w:r w:rsidRPr="00AD5565">
        <w:rPr>
          <w:rFonts w:ascii="Book Antiqua" w:eastAsiaTheme="majorEastAsia" w:hAnsi="Book Antiqua" w:cs="Times New Roman"/>
          <w:sz w:val="24"/>
          <w:szCs w:val="24"/>
        </w:rPr>
        <w:t>pancreatitis</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9]</w:t>
      </w:r>
      <w:r w:rsidRPr="00AD5565">
        <w:rPr>
          <w:rFonts w:ascii="Book Antiqua" w:eastAsiaTheme="majorEastAsia" w:hAnsi="Book Antiqua" w:cs="Times New Roman"/>
          <w:sz w:val="24"/>
          <w:szCs w:val="24"/>
        </w:rPr>
        <w:t xml:space="preserve">. Some studies have reported that the risks of ES might exceed any benefits owing to a high incidence of ES-related </w:t>
      </w:r>
      <w:proofErr w:type="gramStart"/>
      <w:r w:rsidRPr="00AD5565">
        <w:rPr>
          <w:rFonts w:ascii="Book Antiqua" w:eastAsiaTheme="majorEastAsia" w:hAnsi="Book Antiqua" w:cs="Times New Roman"/>
          <w:sz w:val="24"/>
          <w:szCs w:val="24"/>
        </w:rPr>
        <w:t>complications</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15]</w:t>
      </w:r>
      <w:r w:rsidRPr="00AD5565">
        <w:rPr>
          <w:rFonts w:ascii="Book Antiqua" w:eastAsiaTheme="majorEastAsia" w:hAnsi="Book Antiqua" w:cs="Times New Roman"/>
          <w:sz w:val="24"/>
          <w:szCs w:val="24"/>
        </w:rPr>
        <w:t xml:space="preserve">. Cotton </w:t>
      </w:r>
      <w:r w:rsidR="002A6FC0" w:rsidRPr="002A6FC0">
        <w:rPr>
          <w:rFonts w:ascii="Book Antiqua" w:eastAsiaTheme="majorEastAsia" w:hAnsi="Book Antiqua" w:cs="Times New Roman"/>
          <w:i/>
          <w:sz w:val="24"/>
          <w:szCs w:val="24"/>
        </w:rPr>
        <w:t xml:space="preserve">et </w:t>
      </w:r>
      <w:proofErr w:type="gramStart"/>
      <w:r w:rsidR="002A6FC0" w:rsidRPr="002A6FC0">
        <w:rPr>
          <w:rFonts w:ascii="Book Antiqua" w:eastAsiaTheme="majorEastAsia" w:hAnsi="Book Antiqua" w:cs="Times New Roman"/>
          <w:i/>
          <w:sz w:val="24"/>
          <w:szCs w:val="24"/>
        </w:rPr>
        <w:t>al</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20]</w:t>
      </w:r>
      <w:r w:rsidRPr="00AD5565">
        <w:rPr>
          <w:rFonts w:ascii="Book Antiqua" w:eastAsiaTheme="majorEastAsia" w:hAnsi="Book Antiqua" w:cs="Times New Roman"/>
          <w:sz w:val="24"/>
          <w:szCs w:val="24"/>
        </w:rPr>
        <w:t xml:space="preserve"> reported bleeding and pancreatitis as major early complications with ES. Freeman </w:t>
      </w:r>
      <w:r w:rsidR="002A6FC0" w:rsidRPr="002A6FC0">
        <w:rPr>
          <w:rFonts w:ascii="Book Antiqua" w:eastAsiaTheme="majorEastAsia" w:hAnsi="Book Antiqua" w:cs="Times New Roman"/>
          <w:i/>
          <w:sz w:val="24"/>
          <w:szCs w:val="24"/>
        </w:rPr>
        <w:t xml:space="preserve">et </w:t>
      </w:r>
      <w:proofErr w:type="gramStart"/>
      <w:r w:rsidR="002A6FC0" w:rsidRPr="002A6FC0">
        <w:rPr>
          <w:rFonts w:ascii="Book Antiqua" w:eastAsiaTheme="majorEastAsia" w:hAnsi="Book Antiqua" w:cs="Times New Roman"/>
          <w:i/>
          <w:sz w:val="24"/>
          <w:szCs w:val="24"/>
        </w:rPr>
        <w:t>al</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15]</w:t>
      </w:r>
      <w:r w:rsidRPr="00AD5565">
        <w:rPr>
          <w:rFonts w:ascii="Book Antiqua" w:eastAsiaTheme="majorEastAsia" w:hAnsi="Book Antiqua" w:cs="Times New Roman"/>
          <w:sz w:val="24"/>
          <w:szCs w:val="24"/>
        </w:rPr>
        <w:t xml:space="preserve"> evaluated early complications following ES and reported their incidence as 9.8% (pancreatitis, 5.4%; bleeding, 2.0%). </w:t>
      </w:r>
    </w:p>
    <w:p w:rsidR="00D21F8A" w:rsidRPr="00AD5565" w:rsidRDefault="00D21F8A" w:rsidP="002A6FC0">
      <w:pPr>
        <w:wordWrap/>
        <w:adjustRightInd w:val="0"/>
        <w:snapToGrid w:val="0"/>
        <w:spacing w:line="360" w:lineRule="auto"/>
        <w:ind w:firstLineChars="100" w:firstLine="240"/>
        <w:rPr>
          <w:rFonts w:ascii="Book Antiqua" w:eastAsia="AdvTT08640291" w:hAnsi="Book Antiqua" w:cs="Times New Roman"/>
          <w:kern w:val="0"/>
          <w:sz w:val="24"/>
          <w:szCs w:val="24"/>
        </w:rPr>
      </w:pPr>
      <w:r w:rsidRPr="00AD5565">
        <w:rPr>
          <w:rFonts w:ascii="Book Antiqua" w:eastAsiaTheme="majorEastAsia" w:hAnsi="Book Antiqua" w:cs="Times New Roman"/>
          <w:sz w:val="24"/>
          <w:szCs w:val="24"/>
        </w:rPr>
        <w:t xml:space="preserve">Previous </w:t>
      </w:r>
      <w:r w:rsidRPr="00AD5565">
        <w:rPr>
          <w:rFonts w:ascii="Book Antiqua" w:hAnsi="Book Antiqua" w:cs="Times New Roman"/>
          <w:sz w:val="24"/>
          <w:szCs w:val="24"/>
        </w:rPr>
        <w:t xml:space="preserve">studies, however, lack details regarding the extent of ES and its correlation with the incidence of complications. In this study, we performed limited ES </w:t>
      </w:r>
      <w:r w:rsidRPr="00AD5565">
        <w:rPr>
          <w:rFonts w:ascii="Book Antiqua" w:eastAsiaTheme="majorEastAsia" w:hAnsi="Book Antiqua" w:cs="Times New Roman"/>
          <w:sz w:val="24"/>
          <w:szCs w:val="24"/>
        </w:rPr>
        <w:t>before SEMS placement</w:t>
      </w:r>
      <w:r w:rsidRPr="00AD5565">
        <w:rPr>
          <w:rFonts w:ascii="Book Antiqua" w:hAnsi="Book Antiqua" w:cs="Times New Roman"/>
          <w:sz w:val="24"/>
          <w:szCs w:val="24"/>
        </w:rPr>
        <w:t xml:space="preserve"> and described the safety of limited ES by evaluating early post-ERCP complications in patients with malignant biliary obstruction. The overall rate of early post-ERCP complications after SEMS placement with limited ES was 3.7%, including a 2.9% incidence of PEP, and 0.8% of mild bleeding. </w:t>
      </w:r>
      <w:r w:rsidRPr="00AD5565">
        <w:rPr>
          <w:rFonts w:ascii="Book Antiqua" w:eastAsia="AdvTT08640291" w:hAnsi="Book Antiqua" w:cs="Times New Roman"/>
          <w:kern w:val="0"/>
          <w:sz w:val="24"/>
          <w:szCs w:val="24"/>
        </w:rPr>
        <w:t>These rates of complications are relatively low compared to the complication rates of a</w:t>
      </w:r>
      <w:r w:rsidRPr="00AD5565">
        <w:rPr>
          <w:rFonts w:ascii="Book Antiqua" w:hAnsi="Book Antiqua" w:cs="Times New Roman"/>
          <w:sz w:val="24"/>
          <w:szCs w:val="24"/>
        </w:rPr>
        <w:t>pproximately 10% and an overall mortality of 0.42%</w:t>
      </w:r>
      <w:r w:rsidRPr="00AD5565">
        <w:rPr>
          <w:rFonts w:ascii="Book Antiqua" w:eastAsia="AdvTT08640291" w:hAnsi="Book Antiqua" w:cs="Times New Roman"/>
          <w:kern w:val="0"/>
          <w:sz w:val="24"/>
          <w:szCs w:val="24"/>
        </w:rPr>
        <w:t xml:space="preserve"> in published </w:t>
      </w:r>
      <w:proofErr w:type="gramStart"/>
      <w:r w:rsidRPr="00AD5565">
        <w:rPr>
          <w:rFonts w:ascii="Book Antiqua" w:eastAsia="AdvTT08640291" w:hAnsi="Book Antiqua" w:cs="Times New Roman"/>
          <w:kern w:val="0"/>
          <w:sz w:val="24"/>
          <w:szCs w:val="24"/>
        </w:rPr>
        <w:t>data</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2,13-17]</w:t>
      </w:r>
      <w:r w:rsidRPr="00AD5565">
        <w:rPr>
          <w:rFonts w:ascii="Book Antiqua" w:hAnsi="Book Antiqua" w:cs="Times New Roman"/>
          <w:sz w:val="24"/>
          <w:szCs w:val="24"/>
        </w:rPr>
        <w:t>.</w:t>
      </w:r>
    </w:p>
    <w:p w:rsidR="00D21F8A" w:rsidRPr="00AD5565" w:rsidRDefault="00D21F8A" w:rsidP="002A6FC0">
      <w:pPr>
        <w:wordWrap/>
        <w:adjustRightInd w:val="0"/>
        <w:snapToGrid w:val="0"/>
        <w:spacing w:line="360" w:lineRule="auto"/>
        <w:ind w:firstLineChars="100" w:firstLine="240"/>
        <w:rPr>
          <w:rFonts w:ascii="Book Antiqua" w:hAnsi="Book Antiqua" w:cs="Times New Roman"/>
          <w:sz w:val="24"/>
          <w:szCs w:val="24"/>
        </w:rPr>
      </w:pPr>
      <w:r w:rsidRPr="00AD5565">
        <w:rPr>
          <w:rFonts w:ascii="Book Antiqua" w:eastAsia="AdvTT08640291" w:hAnsi="Book Antiqua" w:cs="Times New Roman"/>
          <w:kern w:val="0"/>
          <w:sz w:val="24"/>
          <w:szCs w:val="24"/>
        </w:rPr>
        <w:lastRenderedPageBreak/>
        <w:t>Bleeding is a serious complication of ES and its incidence is reported to be between 1 and 10%</w:t>
      </w:r>
      <w:r w:rsidRPr="00AD5565">
        <w:rPr>
          <w:rFonts w:ascii="Book Antiqua" w:hAnsi="Book Antiqua" w:cs="Times New Roman"/>
          <w:sz w:val="24"/>
          <w:szCs w:val="24"/>
          <w:vertAlign w:val="superscript"/>
        </w:rPr>
        <w:t>[12,22-25]</w:t>
      </w:r>
      <w:r w:rsidRPr="00AD5565">
        <w:rPr>
          <w:rFonts w:ascii="Book Antiqua" w:eastAsia="AdvTT08640291" w:hAnsi="Book Antiqua" w:cs="Times New Roman"/>
          <w:kern w:val="0"/>
          <w:sz w:val="24"/>
          <w:szCs w:val="24"/>
        </w:rPr>
        <w:t xml:space="preserve">. In our study, only 2 patients (0.8%) developed mild bleeding, which could be managed by </w:t>
      </w:r>
      <w:r w:rsidRPr="00AD5565">
        <w:rPr>
          <w:rFonts w:ascii="Book Antiqua" w:hAnsi="Book Antiqua" w:cs="Times New Roman"/>
          <w:sz w:val="24"/>
          <w:szCs w:val="24"/>
        </w:rPr>
        <w:t xml:space="preserve">conservative treatment. No instances of </w:t>
      </w:r>
      <w:r w:rsidRPr="00AD5565">
        <w:rPr>
          <w:rFonts w:ascii="Book Antiqua" w:eastAsia="AdvTT08640291" w:hAnsi="Book Antiqua" w:cs="Times New Roman"/>
          <w:kern w:val="0"/>
          <w:sz w:val="24"/>
          <w:szCs w:val="24"/>
        </w:rPr>
        <w:t>moderate or severe bleeding were reported.</w:t>
      </w:r>
      <w:r w:rsidRPr="00AD5565">
        <w:rPr>
          <w:rFonts w:ascii="Book Antiqua" w:hAnsi="Book Antiqua" w:cs="Times New Roman"/>
          <w:sz w:val="24"/>
          <w:szCs w:val="24"/>
        </w:rPr>
        <w:t xml:space="preserve"> Wang </w:t>
      </w:r>
      <w:r w:rsidR="002A6FC0" w:rsidRPr="002A6FC0">
        <w:rPr>
          <w:rFonts w:ascii="Book Antiqua" w:hAnsi="Book Antiqua" w:cs="Times New Roman"/>
          <w:i/>
          <w:sz w:val="24"/>
          <w:szCs w:val="24"/>
        </w:rPr>
        <w:t>et al</w:t>
      </w:r>
      <w:r w:rsidRPr="00AD5565">
        <w:rPr>
          <w:rFonts w:ascii="Book Antiqua" w:hAnsi="Book Antiqua" w:cs="Times New Roman"/>
          <w:sz w:val="24"/>
          <w:szCs w:val="24"/>
          <w:vertAlign w:val="superscript"/>
        </w:rPr>
        <w:t>[26]</w:t>
      </w:r>
      <w:r w:rsidRPr="00AD5565">
        <w:rPr>
          <w:rFonts w:ascii="Book Antiqua" w:hAnsi="Book Antiqua" w:cs="Times New Roman"/>
          <w:sz w:val="24"/>
          <w:szCs w:val="24"/>
        </w:rPr>
        <w:t>, in their analysis of delayed hemorrhage following ES in 1741 patients did not find delayed bleeding in any patient who underwent small ES (</w:t>
      </w:r>
      <w:r w:rsidR="002A6FC0" w:rsidRPr="002A6FC0">
        <w:rPr>
          <w:rFonts w:ascii="Book Antiqua" w:hAnsi="Book Antiqua" w:cs="Times New Roman"/>
          <w:i/>
          <w:sz w:val="24"/>
          <w:szCs w:val="24"/>
        </w:rPr>
        <w:t xml:space="preserve">n = </w:t>
      </w:r>
      <w:r w:rsidRPr="00AD5565">
        <w:rPr>
          <w:rFonts w:ascii="Book Antiqua" w:hAnsi="Book Antiqua" w:cs="Times New Roman"/>
          <w:sz w:val="24"/>
          <w:szCs w:val="24"/>
        </w:rPr>
        <w:t xml:space="preserve">194). These results might be related to the limited extent of the ES and the compressive effect of the </w:t>
      </w:r>
      <w:proofErr w:type="gramStart"/>
      <w:r w:rsidRPr="00AD5565">
        <w:rPr>
          <w:rFonts w:ascii="Book Antiqua" w:hAnsi="Book Antiqua" w:cs="Times New Roman"/>
          <w:sz w:val="24"/>
          <w:szCs w:val="24"/>
        </w:rPr>
        <w:t>SEMS</w:t>
      </w:r>
      <w:r w:rsidR="006650DD" w:rsidRPr="006650DD">
        <w:rPr>
          <w:rFonts w:ascii="Book Antiqua" w:eastAsia="宋体" w:hAnsi="Book Antiqua" w:cs="Times New Roman" w:hint="eastAsia"/>
          <w:sz w:val="24"/>
          <w:szCs w:val="24"/>
          <w:vertAlign w:val="superscript"/>
          <w:lang w:eastAsia="zh-CN"/>
        </w:rPr>
        <w:t>[</w:t>
      </w:r>
      <w:proofErr w:type="gramEnd"/>
      <w:r w:rsidR="006650DD" w:rsidRPr="006650DD">
        <w:rPr>
          <w:rFonts w:ascii="Book Antiqua" w:eastAsia="宋体" w:hAnsi="Book Antiqua" w:cs="Times New Roman" w:hint="eastAsia"/>
          <w:sz w:val="24"/>
          <w:szCs w:val="24"/>
          <w:vertAlign w:val="superscript"/>
          <w:lang w:eastAsia="zh-CN"/>
        </w:rPr>
        <w:t>27]</w:t>
      </w:r>
      <w:r w:rsidRPr="00AD5565">
        <w:rPr>
          <w:rFonts w:ascii="Book Antiqua" w:hAnsi="Book Antiqua" w:cs="Times New Roman"/>
          <w:sz w:val="24"/>
          <w:szCs w:val="24"/>
        </w:rPr>
        <w:t xml:space="preserve">. On the basis of these studies, limited ES does not seem to be associated with clinically significant bleeding. </w:t>
      </w: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r w:rsidRPr="00AD5565">
        <w:rPr>
          <w:rFonts w:ascii="Book Antiqua" w:hAnsi="Book Antiqua" w:cs="Times New Roman"/>
          <w:sz w:val="24"/>
          <w:szCs w:val="24"/>
        </w:rPr>
        <w:t xml:space="preserve">A recent meta-analysis by Cui </w:t>
      </w:r>
      <w:r w:rsidR="002A6FC0" w:rsidRPr="002A6FC0">
        <w:rPr>
          <w:rFonts w:ascii="Book Antiqua" w:hAnsi="Book Antiqua" w:cs="Times New Roman"/>
          <w:i/>
          <w:sz w:val="24"/>
          <w:szCs w:val="24"/>
        </w:rPr>
        <w:t xml:space="preserve">et </w:t>
      </w:r>
      <w:proofErr w:type="gramStart"/>
      <w:r w:rsidR="002A6FC0" w:rsidRPr="002A6FC0">
        <w:rPr>
          <w:rFonts w:ascii="Book Antiqua" w:hAnsi="Book Antiqua" w:cs="Times New Roman"/>
          <w:i/>
          <w:sz w:val="24"/>
          <w:szCs w:val="24"/>
        </w:rPr>
        <w:t>al</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28]</w:t>
      </w:r>
      <w:r w:rsidRPr="00AD5565">
        <w:rPr>
          <w:rFonts w:ascii="Book Antiqua" w:hAnsi="Book Antiqua" w:cs="Times New Roman"/>
          <w:sz w:val="24"/>
          <w:szCs w:val="24"/>
        </w:rPr>
        <w:t xml:space="preserve">, analyzing biliary stenting for malignant biliary obstruction reported that the incidence of PEP was significantly lower with ES than without ES (3.5% </w:t>
      </w:r>
      <w:r w:rsidR="002A6FC0" w:rsidRPr="002A6FC0">
        <w:rPr>
          <w:rFonts w:ascii="Book Antiqua" w:hAnsi="Book Antiqua" w:cs="Times New Roman"/>
          <w:i/>
          <w:sz w:val="24"/>
          <w:szCs w:val="24"/>
        </w:rPr>
        <w:t>vs</w:t>
      </w:r>
      <w:r w:rsidRPr="00AD5565">
        <w:rPr>
          <w:rFonts w:ascii="Book Antiqua" w:hAnsi="Book Antiqua" w:cs="Times New Roman"/>
          <w:sz w:val="24"/>
          <w:szCs w:val="24"/>
        </w:rPr>
        <w:t xml:space="preserve"> 8.9%</w:t>
      </w:r>
      <w:r w:rsidR="002A6FC0">
        <w:rPr>
          <w:rFonts w:ascii="Book Antiqua" w:eastAsia="宋体" w:hAnsi="Book Antiqua" w:cs="Times New Roman" w:hint="eastAsia"/>
          <w:sz w:val="24"/>
          <w:szCs w:val="24"/>
          <w:lang w:eastAsia="zh-CN"/>
        </w:rPr>
        <w:t>,</w:t>
      </w:r>
      <w:r w:rsidRPr="00AD5565">
        <w:rPr>
          <w:rFonts w:ascii="Book Antiqua" w:hAnsi="Book Antiqua" w:cs="Times New Roman"/>
          <w:sz w:val="24"/>
          <w:szCs w:val="24"/>
        </w:rPr>
        <w:t xml:space="preserve"> </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0.04; odds ratio = 0.34; 95% confidence interval, 0.12-0.93) and recommended ES before stent placement as a useful option to reduce the incidence of PEP. Similar low rates (2.2%) were reported by</w:t>
      </w:r>
      <w:r w:rsidRPr="00AD5565">
        <w:rPr>
          <w:rFonts w:ascii="Book Antiqua" w:eastAsiaTheme="majorEastAsia" w:hAnsi="Book Antiqua" w:cs="Times New Roman"/>
          <w:sz w:val="24"/>
          <w:szCs w:val="24"/>
        </w:rPr>
        <w:t xml:space="preserve"> Giorgio </w:t>
      </w:r>
      <w:r w:rsidR="002A6FC0" w:rsidRPr="002A6FC0">
        <w:rPr>
          <w:rFonts w:ascii="Book Antiqua" w:eastAsiaTheme="majorEastAsia" w:hAnsi="Book Antiqua" w:cs="Times New Roman"/>
          <w:i/>
          <w:sz w:val="24"/>
          <w:szCs w:val="24"/>
        </w:rPr>
        <w:t xml:space="preserve">et </w:t>
      </w:r>
      <w:proofErr w:type="gramStart"/>
      <w:r w:rsidR="002A6FC0" w:rsidRPr="002A6FC0">
        <w:rPr>
          <w:rFonts w:ascii="Book Antiqua" w:eastAsiaTheme="majorEastAsia" w:hAnsi="Book Antiqua" w:cs="Times New Roman"/>
          <w:i/>
          <w:sz w:val="24"/>
          <w:szCs w:val="24"/>
        </w:rPr>
        <w:t>al</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29]</w:t>
      </w:r>
      <w:r w:rsidRPr="00AD5565">
        <w:rPr>
          <w:rFonts w:ascii="Book Antiqua" w:hAnsi="Book Antiqua" w:cs="Times New Roman"/>
          <w:sz w:val="24"/>
          <w:szCs w:val="24"/>
        </w:rPr>
        <w:t xml:space="preserve"> </w:t>
      </w:r>
      <w:r w:rsidRPr="00AD5565">
        <w:rPr>
          <w:rFonts w:ascii="Book Antiqua" w:eastAsiaTheme="majorEastAsia" w:hAnsi="Book Antiqua" w:cs="Times New Roman"/>
          <w:sz w:val="24"/>
          <w:szCs w:val="24"/>
        </w:rPr>
        <w:t>in their randomized control trial involving 10 Fr plastic stent after ES for inoperable malignant common bile duct (CBD) obstruction.</w:t>
      </w:r>
      <w:r w:rsidRPr="00AD5565">
        <w:rPr>
          <w:rFonts w:ascii="Book Antiqua" w:hAnsi="Book Antiqua" w:cs="Times New Roman"/>
          <w:sz w:val="24"/>
          <w:szCs w:val="24"/>
        </w:rPr>
        <w:t xml:space="preserve"> In our study, despite the absence of a control group, the low rate of PEP (2.9%)</w:t>
      </w:r>
      <w:r w:rsidRPr="00AD5565">
        <w:rPr>
          <w:rFonts w:ascii="Book Antiqua" w:eastAsiaTheme="majorEastAsia" w:hAnsi="Book Antiqua" w:cs="Times New Roman"/>
          <w:sz w:val="24"/>
          <w:szCs w:val="24"/>
        </w:rPr>
        <w:t xml:space="preserve"> is comparable to the results of the two above-mentioned studies. Our PEP rates are also low compared to the rates of 9.4% and 6.3%, with metal stent placement following ES for distal biliary strictures, reported by Hayashi </w:t>
      </w:r>
      <w:r w:rsidR="002A6FC0" w:rsidRPr="002A6FC0">
        <w:rPr>
          <w:rFonts w:ascii="Book Antiqua" w:eastAsiaTheme="majorEastAsia" w:hAnsi="Book Antiqua" w:cs="Times New Roman"/>
          <w:i/>
          <w:sz w:val="24"/>
          <w:szCs w:val="24"/>
        </w:rPr>
        <w:t xml:space="preserve">et </w:t>
      </w:r>
      <w:proofErr w:type="gramStart"/>
      <w:r w:rsidR="002A6FC0" w:rsidRPr="002A6FC0">
        <w:rPr>
          <w:rFonts w:ascii="Book Antiqua" w:eastAsiaTheme="majorEastAsia" w:hAnsi="Book Antiqua" w:cs="Times New Roman"/>
          <w:i/>
          <w:sz w:val="24"/>
          <w:szCs w:val="24"/>
        </w:rPr>
        <w:t>al</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17]</w:t>
      </w:r>
      <w:r w:rsidRPr="00AD5565">
        <w:rPr>
          <w:rFonts w:ascii="Book Antiqua" w:eastAsiaTheme="majorEastAsia" w:hAnsi="Book Antiqua" w:cs="Times New Roman"/>
          <w:sz w:val="24"/>
          <w:szCs w:val="24"/>
        </w:rPr>
        <w:t xml:space="preserve"> and by </w:t>
      </w:r>
      <w:proofErr w:type="spellStart"/>
      <w:r w:rsidRPr="00AD5565">
        <w:rPr>
          <w:rFonts w:ascii="Book Antiqua" w:eastAsiaTheme="majorEastAsia" w:hAnsi="Book Antiqua" w:cs="Times New Roman"/>
          <w:sz w:val="24"/>
          <w:szCs w:val="24"/>
        </w:rPr>
        <w:t>Kahaleh</w:t>
      </w:r>
      <w:proofErr w:type="spellEnd"/>
      <w:r w:rsidRPr="00AD5565">
        <w:rPr>
          <w:rFonts w:ascii="Book Antiqua" w:eastAsiaTheme="majorEastAsia" w:hAnsi="Book Antiqua" w:cs="Times New Roman"/>
          <w:sz w:val="24"/>
          <w:szCs w:val="24"/>
        </w:rPr>
        <w:t xml:space="preserve"> </w:t>
      </w:r>
      <w:r w:rsidR="002A6FC0" w:rsidRPr="002A6FC0">
        <w:rPr>
          <w:rFonts w:ascii="Book Antiqua" w:eastAsiaTheme="majorEastAsia" w:hAnsi="Book Antiqua" w:cs="Times New Roman"/>
          <w:i/>
          <w:sz w:val="24"/>
          <w:szCs w:val="24"/>
        </w:rPr>
        <w:t>et al</w:t>
      </w:r>
      <w:r w:rsidRPr="00AD5565">
        <w:rPr>
          <w:rFonts w:ascii="Book Antiqua" w:hAnsi="Book Antiqua" w:cs="Times New Roman"/>
          <w:sz w:val="24"/>
          <w:szCs w:val="24"/>
          <w:vertAlign w:val="superscript"/>
        </w:rPr>
        <w:t>[30]</w:t>
      </w:r>
      <w:r w:rsidRPr="00AD5565">
        <w:rPr>
          <w:rFonts w:ascii="Book Antiqua" w:eastAsiaTheme="majorEastAsia" w:hAnsi="Book Antiqua" w:cs="Times New Roman"/>
          <w:sz w:val="24"/>
          <w:szCs w:val="24"/>
        </w:rPr>
        <w:t>, respectively. In our study,</w:t>
      </w:r>
      <w:r w:rsidRPr="00AD5565">
        <w:rPr>
          <w:rFonts w:ascii="Book Antiqua" w:hAnsi="Book Antiqua" w:cs="Times New Roman"/>
          <w:kern w:val="0"/>
          <w:sz w:val="24"/>
          <w:szCs w:val="24"/>
        </w:rPr>
        <w:t xml:space="preserve"> </w:t>
      </w:r>
      <w:r w:rsidRPr="00AD5565">
        <w:rPr>
          <w:rFonts w:ascii="Book Antiqua" w:hAnsi="Book Antiqua" w:cs="Times New Roman"/>
          <w:sz w:val="24"/>
          <w:szCs w:val="24"/>
        </w:rPr>
        <w:t xml:space="preserve">the incidence of PEP was 4.0% in </w:t>
      </w:r>
      <w:proofErr w:type="spellStart"/>
      <w:r w:rsidRPr="00AD5565">
        <w:rPr>
          <w:rFonts w:ascii="Book Antiqua" w:hAnsi="Book Antiqua" w:cs="Times New Roman"/>
          <w:sz w:val="24"/>
          <w:szCs w:val="24"/>
        </w:rPr>
        <w:t>hilar</w:t>
      </w:r>
      <w:proofErr w:type="spellEnd"/>
      <w:r w:rsidRPr="00AD5565">
        <w:rPr>
          <w:rFonts w:ascii="Book Antiqua" w:hAnsi="Book Antiqua" w:cs="Times New Roman"/>
          <w:sz w:val="24"/>
          <w:szCs w:val="24"/>
        </w:rPr>
        <w:t xml:space="preserve"> </w:t>
      </w:r>
      <w:proofErr w:type="spellStart"/>
      <w:r w:rsidRPr="00AD5565">
        <w:rPr>
          <w:rFonts w:ascii="Book Antiqua" w:hAnsi="Book Antiqua" w:cs="Times New Roman"/>
          <w:sz w:val="24"/>
          <w:szCs w:val="24"/>
        </w:rPr>
        <w:t>cholangiocarcinoma</w:t>
      </w:r>
      <w:proofErr w:type="spellEnd"/>
      <w:r w:rsidRPr="00AD5565">
        <w:rPr>
          <w:rFonts w:ascii="Book Antiqua" w:hAnsi="Book Antiqua" w:cs="Times New Roman"/>
          <w:sz w:val="24"/>
          <w:szCs w:val="24"/>
        </w:rPr>
        <w:t xml:space="preserve"> and 2.3% in distal </w:t>
      </w:r>
      <w:proofErr w:type="spellStart"/>
      <w:r w:rsidRPr="00AD5565">
        <w:rPr>
          <w:rFonts w:ascii="Book Antiqua" w:hAnsi="Book Antiqua" w:cs="Times New Roman"/>
          <w:kern w:val="0"/>
          <w:sz w:val="24"/>
          <w:szCs w:val="24"/>
        </w:rPr>
        <w:t>cholangiocarcinoma</w:t>
      </w:r>
      <w:proofErr w:type="spellEnd"/>
      <w:r w:rsidRPr="00AD5565">
        <w:rPr>
          <w:rFonts w:ascii="Book Antiqua" w:hAnsi="Book Antiqua" w:cs="Times New Roman"/>
          <w:kern w:val="0"/>
          <w:sz w:val="24"/>
          <w:szCs w:val="24"/>
        </w:rPr>
        <w:t>.</w:t>
      </w:r>
      <w:r w:rsidRPr="00AD5565">
        <w:rPr>
          <w:rFonts w:ascii="Book Antiqua" w:hAnsi="Book Antiqua" w:cs="Times New Roman"/>
          <w:sz w:val="24"/>
          <w:szCs w:val="24"/>
        </w:rPr>
        <w:t xml:space="preserve"> Although the outcomes with ES for malignant biliary strictures, especially </w:t>
      </w:r>
      <w:proofErr w:type="spellStart"/>
      <w:r w:rsidRPr="00AD5565">
        <w:rPr>
          <w:rFonts w:ascii="Book Antiqua" w:hAnsi="Book Antiqua" w:cs="Times New Roman"/>
          <w:sz w:val="24"/>
          <w:szCs w:val="24"/>
        </w:rPr>
        <w:t>cholangiocarcinoma</w:t>
      </w:r>
      <w:proofErr w:type="spellEnd"/>
      <w:r w:rsidRPr="00AD5565">
        <w:rPr>
          <w:rFonts w:ascii="Book Antiqua" w:hAnsi="Book Antiqua" w:cs="Times New Roman"/>
          <w:sz w:val="24"/>
          <w:szCs w:val="24"/>
        </w:rPr>
        <w:t>, are controversial, several previous studies have demonstrated a lower</w:t>
      </w:r>
      <w:r w:rsidRPr="00AD5565">
        <w:rPr>
          <w:rFonts w:ascii="Book Antiqua" w:eastAsiaTheme="majorEastAsia" w:hAnsi="Book Antiqua" w:cs="Times New Roman"/>
          <w:sz w:val="24"/>
          <w:szCs w:val="24"/>
        </w:rPr>
        <w:t xml:space="preserve"> incidence of PEP in the ES group compared to the non-ES </w:t>
      </w:r>
      <w:proofErr w:type="gramStart"/>
      <w:r w:rsidRPr="00AD5565">
        <w:rPr>
          <w:rFonts w:ascii="Book Antiqua" w:eastAsiaTheme="majorEastAsia" w:hAnsi="Book Antiqua" w:cs="Times New Roman"/>
          <w:sz w:val="24"/>
          <w:szCs w:val="24"/>
        </w:rPr>
        <w:t>group</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8,9,31]</w:t>
      </w:r>
      <w:r w:rsidRPr="00AD5565">
        <w:rPr>
          <w:rFonts w:ascii="Book Antiqua" w:eastAsiaTheme="majorEastAsia" w:hAnsi="Book Antiqua" w:cs="Times New Roman"/>
          <w:sz w:val="24"/>
          <w:szCs w:val="24"/>
        </w:rPr>
        <w:t xml:space="preserve">. </w:t>
      </w:r>
      <w:proofErr w:type="spellStart"/>
      <w:r w:rsidRPr="00AD5565">
        <w:rPr>
          <w:rFonts w:ascii="Book Antiqua" w:eastAsiaTheme="majorEastAsia" w:hAnsi="Book Antiqua" w:cs="Times New Roman"/>
          <w:sz w:val="24"/>
          <w:szCs w:val="24"/>
        </w:rPr>
        <w:t>Jeong</w:t>
      </w:r>
      <w:proofErr w:type="spellEnd"/>
      <w:r w:rsidRPr="00AD5565">
        <w:rPr>
          <w:rFonts w:ascii="Book Antiqua" w:eastAsiaTheme="majorEastAsia" w:hAnsi="Book Antiqua" w:cs="Times New Roman"/>
          <w:sz w:val="24"/>
          <w:szCs w:val="24"/>
        </w:rPr>
        <w:t xml:space="preserve"> </w:t>
      </w:r>
      <w:r w:rsidR="002A6FC0" w:rsidRPr="002A6FC0">
        <w:rPr>
          <w:rFonts w:ascii="Book Antiqua" w:eastAsiaTheme="majorEastAsia" w:hAnsi="Book Antiqua" w:cs="Times New Roman"/>
          <w:i/>
          <w:sz w:val="24"/>
          <w:szCs w:val="24"/>
        </w:rPr>
        <w:t xml:space="preserve">et </w:t>
      </w:r>
      <w:proofErr w:type="gramStart"/>
      <w:r w:rsidR="002A6FC0" w:rsidRPr="002A6FC0">
        <w:rPr>
          <w:rFonts w:ascii="Book Antiqua" w:eastAsiaTheme="majorEastAsia" w:hAnsi="Book Antiqua" w:cs="Times New Roman"/>
          <w:i/>
          <w:sz w:val="24"/>
          <w:szCs w:val="24"/>
        </w:rPr>
        <w:t>al</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8]</w:t>
      </w:r>
      <w:r w:rsidRPr="00AD5565">
        <w:rPr>
          <w:rFonts w:ascii="Book Antiqua" w:eastAsiaTheme="majorEastAsia" w:hAnsi="Book Antiqua" w:cs="Times New Roman"/>
          <w:sz w:val="24"/>
          <w:szCs w:val="24"/>
        </w:rPr>
        <w:t xml:space="preserve"> investigated the risk of pancreatitis in patients with malignant obstructive jaundice following percutaneous or </w:t>
      </w:r>
      <w:proofErr w:type="spellStart"/>
      <w:r w:rsidRPr="00AD5565">
        <w:rPr>
          <w:rFonts w:ascii="Book Antiqua" w:eastAsiaTheme="majorEastAsia" w:hAnsi="Book Antiqua" w:cs="Times New Roman"/>
          <w:sz w:val="24"/>
          <w:szCs w:val="24"/>
        </w:rPr>
        <w:t>transpapillary</w:t>
      </w:r>
      <w:proofErr w:type="spellEnd"/>
      <w:r w:rsidRPr="00AD5565">
        <w:rPr>
          <w:rFonts w:ascii="Book Antiqua" w:eastAsiaTheme="majorEastAsia" w:hAnsi="Book Antiqua" w:cs="Times New Roman"/>
          <w:sz w:val="24"/>
          <w:szCs w:val="24"/>
        </w:rPr>
        <w:t xml:space="preserve"> stent placement. They also studied the effect of preliminary ES in the </w:t>
      </w:r>
      <w:proofErr w:type="spellStart"/>
      <w:r w:rsidRPr="00AD5565">
        <w:rPr>
          <w:rFonts w:ascii="Book Antiqua" w:eastAsiaTheme="majorEastAsia" w:hAnsi="Book Antiqua" w:cs="Times New Roman"/>
          <w:sz w:val="24"/>
          <w:szCs w:val="24"/>
        </w:rPr>
        <w:t>transpapillary</w:t>
      </w:r>
      <w:proofErr w:type="spellEnd"/>
      <w:r w:rsidRPr="00AD5565">
        <w:rPr>
          <w:rFonts w:ascii="Book Antiqua" w:eastAsiaTheme="majorEastAsia" w:hAnsi="Book Antiqua" w:cs="Times New Roman"/>
          <w:sz w:val="24"/>
          <w:szCs w:val="24"/>
        </w:rPr>
        <w:t xml:space="preserve"> stent group. Their results demonstrated a higher rate of pancreatitis in the </w:t>
      </w:r>
      <w:proofErr w:type="spellStart"/>
      <w:r w:rsidRPr="00AD5565">
        <w:rPr>
          <w:rFonts w:ascii="Book Antiqua" w:eastAsiaTheme="majorEastAsia" w:hAnsi="Book Antiqua" w:cs="Times New Roman"/>
          <w:sz w:val="24"/>
          <w:szCs w:val="24"/>
        </w:rPr>
        <w:t>transpapillary</w:t>
      </w:r>
      <w:proofErr w:type="spellEnd"/>
      <w:r w:rsidRPr="00AD5565">
        <w:rPr>
          <w:rFonts w:ascii="Book Antiqua" w:eastAsiaTheme="majorEastAsia" w:hAnsi="Book Antiqua" w:cs="Times New Roman"/>
          <w:sz w:val="24"/>
          <w:szCs w:val="24"/>
        </w:rPr>
        <w:t xml:space="preserve"> stent group (</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0.502) and the authors concluded that </w:t>
      </w:r>
      <w:r w:rsidRPr="00AD5565">
        <w:rPr>
          <w:rFonts w:ascii="Book Antiqua" w:eastAsiaTheme="majorEastAsia" w:hAnsi="Book Antiqua" w:cs="Times New Roman"/>
          <w:sz w:val="24"/>
          <w:szCs w:val="24"/>
        </w:rPr>
        <w:t xml:space="preserve">SEMS placement through the intact sphincter of </w:t>
      </w:r>
      <w:proofErr w:type="spellStart"/>
      <w:r w:rsidRPr="00AD5565">
        <w:rPr>
          <w:rFonts w:ascii="Book Antiqua" w:eastAsiaTheme="majorEastAsia" w:hAnsi="Book Antiqua" w:cs="Times New Roman"/>
          <w:sz w:val="24"/>
          <w:szCs w:val="24"/>
        </w:rPr>
        <w:t>Oddi</w:t>
      </w:r>
      <w:proofErr w:type="spellEnd"/>
      <w:r w:rsidRPr="00AD5565">
        <w:rPr>
          <w:rFonts w:ascii="Book Antiqua" w:eastAsiaTheme="majorEastAsia" w:hAnsi="Book Antiqua" w:cs="Times New Roman"/>
          <w:sz w:val="24"/>
          <w:szCs w:val="24"/>
        </w:rPr>
        <w:t xml:space="preserve"> may increase the risk pancreatitis. </w:t>
      </w:r>
    </w:p>
    <w:p w:rsidR="00D21F8A" w:rsidRPr="00AD5565" w:rsidRDefault="00D21F8A" w:rsidP="002A6FC0">
      <w:pPr>
        <w:wordWrap/>
        <w:adjustRightInd w:val="0"/>
        <w:snapToGrid w:val="0"/>
        <w:spacing w:line="360" w:lineRule="auto"/>
        <w:ind w:firstLineChars="100" w:firstLine="240"/>
        <w:rPr>
          <w:rFonts w:ascii="Book Antiqua" w:hAnsi="Book Antiqua" w:cs="Times New Roman"/>
          <w:sz w:val="24"/>
          <w:szCs w:val="24"/>
        </w:rPr>
      </w:pPr>
      <w:r w:rsidRPr="00AD5565">
        <w:rPr>
          <w:rFonts w:ascii="Book Antiqua" w:hAnsi="Book Antiqua" w:cs="Times New Roman"/>
          <w:sz w:val="24"/>
          <w:szCs w:val="24"/>
        </w:rPr>
        <w:t xml:space="preserve">The management of </w:t>
      </w:r>
      <w:proofErr w:type="spellStart"/>
      <w:r w:rsidRPr="00AD5565">
        <w:rPr>
          <w:rFonts w:ascii="Book Antiqua" w:hAnsi="Book Antiqua" w:cs="Times New Roman"/>
          <w:sz w:val="24"/>
          <w:szCs w:val="24"/>
        </w:rPr>
        <w:t>hilar</w:t>
      </w:r>
      <w:proofErr w:type="spellEnd"/>
      <w:r w:rsidRPr="00AD5565">
        <w:rPr>
          <w:rFonts w:ascii="Book Antiqua" w:hAnsi="Book Antiqua" w:cs="Times New Roman"/>
          <w:sz w:val="24"/>
          <w:szCs w:val="24"/>
        </w:rPr>
        <w:t xml:space="preserve"> obstruction is more difficult than distal bile duct </w:t>
      </w:r>
      <w:r w:rsidRPr="00AD5565">
        <w:rPr>
          <w:rFonts w:ascii="Book Antiqua" w:hAnsi="Book Antiqua" w:cs="Times New Roman"/>
          <w:sz w:val="24"/>
          <w:szCs w:val="24"/>
        </w:rPr>
        <w:lastRenderedPageBreak/>
        <w:t xml:space="preserve">strictures because of the underlying anatomical and technical complexity. Bilateral stent placements for Bismuth type II to IV </w:t>
      </w:r>
      <w:proofErr w:type="spellStart"/>
      <w:r w:rsidRPr="00AD5565">
        <w:rPr>
          <w:rFonts w:ascii="Book Antiqua" w:hAnsi="Book Antiqua" w:cs="Times New Roman"/>
          <w:sz w:val="24"/>
          <w:szCs w:val="24"/>
        </w:rPr>
        <w:t>hilar</w:t>
      </w:r>
      <w:proofErr w:type="spellEnd"/>
      <w:r w:rsidRPr="00AD5565">
        <w:rPr>
          <w:rFonts w:ascii="Book Antiqua" w:hAnsi="Book Antiqua" w:cs="Times New Roman"/>
          <w:sz w:val="24"/>
          <w:szCs w:val="24"/>
        </w:rPr>
        <w:t xml:space="preserve"> </w:t>
      </w:r>
      <w:proofErr w:type="spellStart"/>
      <w:r w:rsidRPr="00AD5565">
        <w:rPr>
          <w:rFonts w:ascii="Book Antiqua" w:hAnsi="Book Antiqua" w:cs="Times New Roman"/>
          <w:sz w:val="24"/>
          <w:szCs w:val="24"/>
        </w:rPr>
        <w:t>cholangiocarcinoma</w:t>
      </w:r>
      <w:proofErr w:type="spellEnd"/>
      <w:r w:rsidRPr="00AD5565">
        <w:rPr>
          <w:rFonts w:ascii="Book Antiqua" w:hAnsi="Book Antiqua" w:cs="Times New Roman"/>
          <w:sz w:val="24"/>
          <w:szCs w:val="24"/>
        </w:rPr>
        <w:t xml:space="preserve"> are also very complicated and result in increased endoscopic </w:t>
      </w:r>
      <w:proofErr w:type="gramStart"/>
      <w:r w:rsidRPr="00AD5565">
        <w:rPr>
          <w:rFonts w:ascii="Book Antiqua" w:hAnsi="Book Antiqua" w:cs="Times New Roman"/>
          <w:sz w:val="24"/>
          <w:szCs w:val="24"/>
        </w:rPr>
        <w:t>manipulations</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32]</w:t>
      </w:r>
      <w:r w:rsidRPr="00AD5565">
        <w:rPr>
          <w:rFonts w:ascii="Book Antiqua" w:hAnsi="Book Antiqua" w:cs="Times New Roman"/>
          <w:sz w:val="24"/>
          <w:szCs w:val="24"/>
        </w:rPr>
        <w:t xml:space="preserve">. The higher incidence of post-ERCP complications in patients who had two SEMS (bilateral stents) placed could be related to these reasons. In these situations, limited ES before stenting could be an effective strategy for facilitating more complex stenting </w:t>
      </w:r>
      <w:proofErr w:type="gramStart"/>
      <w:r w:rsidRPr="00AD5565">
        <w:rPr>
          <w:rFonts w:ascii="Book Antiqua" w:hAnsi="Book Antiqua" w:cs="Times New Roman"/>
          <w:sz w:val="24"/>
          <w:szCs w:val="24"/>
        </w:rPr>
        <w:t>procedures</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33]</w:t>
      </w:r>
      <w:r w:rsidRPr="00AD5565">
        <w:rPr>
          <w:rFonts w:ascii="Book Antiqua" w:hAnsi="Book Antiqua" w:cs="Times New Roman"/>
          <w:sz w:val="24"/>
          <w:szCs w:val="24"/>
        </w:rPr>
        <w:t>. Limited ES may allow for easier stent placement and reduce resistance to biliary instrumentation. Additionally, proximal bile duct strictures may contribute to</w:t>
      </w:r>
      <w:r w:rsidRPr="00AD5565">
        <w:rPr>
          <w:rFonts w:ascii="Book Antiqua" w:hAnsi="Book Antiqua" w:cs="Times New Roman"/>
          <w:kern w:val="0"/>
          <w:sz w:val="24"/>
          <w:szCs w:val="24"/>
        </w:rPr>
        <w:t xml:space="preserve"> a </w:t>
      </w:r>
      <w:r w:rsidRPr="00AD5565">
        <w:rPr>
          <w:rFonts w:ascii="Book Antiqua" w:hAnsi="Book Antiqua" w:cs="Times New Roman"/>
          <w:sz w:val="24"/>
          <w:szCs w:val="24"/>
        </w:rPr>
        <w:t>fulcrum effect resulting in</w:t>
      </w:r>
      <w:r w:rsidRPr="00AD5565">
        <w:rPr>
          <w:rFonts w:ascii="Book Antiqua" w:hAnsi="Book Antiqua" w:cs="Times New Roman"/>
          <w:kern w:val="0"/>
          <w:sz w:val="24"/>
          <w:szCs w:val="24"/>
        </w:rPr>
        <w:t xml:space="preserve"> medial displacement of the distal stent and, consequently, stent related compression of the pancreatic </w:t>
      </w:r>
      <w:proofErr w:type="gramStart"/>
      <w:r w:rsidRPr="00AD5565">
        <w:rPr>
          <w:rFonts w:ascii="Book Antiqua" w:hAnsi="Book Antiqua" w:cs="Times New Roman"/>
          <w:kern w:val="0"/>
          <w:sz w:val="24"/>
          <w:szCs w:val="24"/>
        </w:rPr>
        <w:t>duct</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9]</w:t>
      </w:r>
      <w:r w:rsidRPr="00AD5565">
        <w:rPr>
          <w:rFonts w:ascii="Book Antiqua" w:hAnsi="Book Antiqua" w:cs="Times New Roman"/>
          <w:kern w:val="0"/>
          <w:sz w:val="24"/>
          <w:szCs w:val="24"/>
        </w:rPr>
        <w:t xml:space="preserve">. Limited ES might prevent the risk of pancreatitis by reducing stent-related pancreatic duct obstruction. </w:t>
      </w:r>
      <w:r w:rsidRPr="00AD5565">
        <w:rPr>
          <w:rFonts w:ascii="Book Antiqua" w:eastAsia="Minion-Regular" w:hAnsi="Book Antiqua" w:cs="Times New Roman"/>
          <w:kern w:val="0"/>
          <w:sz w:val="24"/>
          <w:szCs w:val="24"/>
        </w:rPr>
        <w:t>In case of distal CBD strictures, ES may allow the stent to achieve a better final diameter, and thus, better drainage.</w:t>
      </w:r>
      <w:r w:rsidRPr="00AD5565">
        <w:rPr>
          <w:rFonts w:ascii="Book Antiqua" w:hAnsi="Book Antiqua" w:cs="Times New Roman"/>
          <w:sz w:val="24"/>
          <w:szCs w:val="24"/>
        </w:rPr>
        <w:t xml:space="preserve"> </w:t>
      </w:r>
    </w:p>
    <w:p w:rsidR="00D21F8A" w:rsidRPr="00AD5565" w:rsidRDefault="00D21F8A" w:rsidP="002A6FC0">
      <w:pPr>
        <w:wordWrap/>
        <w:adjustRightInd w:val="0"/>
        <w:snapToGrid w:val="0"/>
        <w:spacing w:line="360" w:lineRule="auto"/>
        <w:ind w:firstLineChars="100" w:firstLine="240"/>
        <w:rPr>
          <w:rFonts w:ascii="Book Antiqua" w:hAnsi="Book Antiqua" w:cs="Times New Roman"/>
          <w:sz w:val="24"/>
          <w:szCs w:val="24"/>
        </w:rPr>
      </w:pPr>
      <w:r w:rsidRPr="00AD5565">
        <w:rPr>
          <w:rFonts w:ascii="Book Antiqua" w:hAnsi="Book Antiqua" w:cs="Times New Roman"/>
          <w:sz w:val="24"/>
          <w:szCs w:val="24"/>
        </w:rPr>
        <w:t xml:space="preserve">Our data demonstrated a lower rate of PEP in patients with </w:t>
      </w:r>
      <w:proofErr w:type="spellStart"/>
      <w:r w:rsidRPr="00AD5565">
        <w:rPr>
          <w:rFonts w:ascii="Book Antiqua" w:hAnsi="Book Antiqua" w:cs="Times New Roman"/>
          <w:sz w:val="24"/>
          <w:szCs w:val="24"/>
        </w:rPr>
        <w:t>cholangiocarcinoma</w:t>
      </w:r>
      <w:proofErr w:type="spellEnd"/>
      <w:r w:rsidRPr="00AD5565">
        <w:rPr>
          <w:rFonts w:ascii="Book Antiqua" w:hAnsi="Book Antiqua" w:cs="Times New Roman"/>
          <w:sz w:val="24"/>
          <w:szCs w:val="24"/>
        </w:rPr>
        <w:t xml:space="preserve"> compared to previous studies. Limited ES, therefore, could be an effective and useful technique to prevent PEP following stenting for </w:t>
      </w:r>
      <w:proofErr w:type="spellStart"/>
      <w:r w:rsidRPr="00AD5565">
        <w:rPr>
          <w:rFonts w:ascii="Book Antiqua" w:hAnsi="Book Antiqua" w:cs="Times New Roman"/>
          <w:sz w:val="24"/>
          <w:szCs w:val="24"/>
        </w:rPr>
        <w:t>cholangiocarcinoma</w:t>
      </w:r>
      <w:proofErr w:type="spellEnd"/>
      <w:r w:rsidRPr="00AD5565">
        <w:rPr>
          <w:rFonts w:ascii="Book Antiqua" w:hAnsi="Book Antiqua" w:cs="Times New Roman"/>
          <w:sz w:val="24"/>
          <w:szCs w:val="24"/>
        </w:rPr>
        <w:t xml:space="preserve">, especially </w:t>
      </w:r>
      <w:proofErr w:type="spellStart"/>
      <w:r w:rsidRPr="00AD5565">
        <w:rPr>
          <w:rFonts w:ascii="Book Antiqua" w:hAnsi="Book Antiqua" w:cs="Times New Roman"/>
          <w:sz w:val="24"/>
          <w:szCs w:val="24"/>
        </w:rPr>
        <w:t>hilar</w:t>
      </w:r>
      <w:proofErr w:type="spellEnd"/>
      <w:r w:rsidRPr="00AD5565">
        <w:rPr>
          <w:rFonts w:ascii="Book Antiqua" w:hAnsi="Book Antiqua" w:cs="Times New Roman"/>
          <w:sz w:val="24"/>
          <w:szCs w:val="24"/>
        </w:rPr>
        <w:t xml:space="preserve"> tumors. The incidence of </w:t>
      </w:r>
      <w:r w:rsidRPr="00AD5565">
        <w:rPr>
          <w:rFonts w:ascii="Book Antiqua" w:eastAsiaTheme="majorEastAsia" w:hAnsi="Book Antiqua" w:cs="Times New Roman"/>
          <w:sz w:val="24"/>
          <w:szCs w:val="24"/>
        </w:rPr>
        <w:t xml:space="preserve">PEP was lesser in pancreatic cancers than in </w:t>
      </w:r>
      <w:proofErr w:type="spellStart"/>
      <w:r w:rsidRPr="00AD5565">
        <w:rPr>
          <w:rFonts w:ascii="Book Antiqua" w:eastAsiaTheme="majorEastAsia" w:hAnsi="Book Antiqua" w:cs="Times New Roman"/>
          <w:sz w:val="24"/>
          <w:szCs w:val="24"/>
        </w:rPr>
        <w:t>cholangiocarcinoma</w:t>
      </w:r>
      <w:proofErr w:type="spellEnd"/>
      <w:r w:rsidRPr="00AD5565">
        <w:rPr>
          <w:rFonts w:ascii="Book Antiqua" w:eastAsiaTheme="majorEastAsia" w:hAnsi="Book Antiqua" w:cs="Times New Roman"/>
          <w:sz w:val="24"/>
          <w:szCs w:val="24"/>
        </w:rPr>
        <w:t xml:space="preserve"> in this study </w:t>
      </w:r>
      <w:r w:rsidRPr="00AD5565">
        <w:rPr>
          <w:rFonts w:ascii="Book Antiqua" w:hAnsi="Book Antiqua" w:cs="Times New Roman"/>
          <w:sz w:val="24"/>
          <w:szCs w:val="24"/>
        </w:rPr>
        <w:t xml:space="preserve">(1.3% </w:t>
      </w:r>
      <w:r w:rsidR="002A6FC0" w:rsidRPr="002A6FC0">
        <w:rPr>
          <w:rFonts w:ascii="Book Antiqua" w:hAnsi="Book Antiqua" w:cs="Times New Roman"/>
          <w:i/>
          <w:sz w:val="24"/>
          <w:szCs w:val="24"/>
        </w:rPr>
        <w:t>vs</w:t>
      </w:r>
      <w:r w:rsidRPr="00AD5565">
        <w:rPr>
          <w:rFonts w:ascii="Book Antiqua" w:hAnsi="Book Antiqua" w:cs="Times New Roman"/>
          <w:sz w:val="24"/>
          <w:szCs w:val="24"/>
        </w:rPr>
        <w:t xml:space="preserve"> 3.4%, </w:t>
      </w:r>
      <w:r w:rsidR="002A6FC0" w:rsidRPr="002A6FC0">
        <w:rPr>
          <w:rFonts w:ascii="Book Antiqua" w:hAnsi="Book Antiqua" w:cs="Times New Roman"/>
          <w:i/>
          <w:sz w:val="24"/>
          <w:szCs w:val="24"/>
        </w:rPr>
        <w:t>P =</w:t>
      </w:r>
      <w:r w:rsidRPr="00AD5565">
        <w:rPr>
          <w:rFonts w:ascii="Book Antiqua" w:hAnsi="Book Antiqua" w:cs="Times New Roman"/>
          <w:sz w:val="24"/>
          <w:szCs w:val="24"/>
        </w:rPr>
        <w:t xml:space="preserve"> 0.681)</w:t>
      </w:r>
      <w:r w:rsidRPr="00AD5565">
        <w:rPr>
          <w:rFonts w:ascii="Book Antiqua" w:eastAsiaTheme="majorEastAsia" w:hAnsi="Book Antiqua" w:cs="Times New Roman"/>
          <w:sz w:val="24"/>
          <w:szCs w:val="24"/>
        </w:rPr>
        <w:t>. Some</w:t>
      </w:r>
      <w:r w:rsidRPr="00AD5565">
        <w:rPr>
          <w:rFonts w:ascii="Book Antiqua" w:hAnsi="Book Antiqua" w:cs="Times New Roman"/>
          <w:sz w:val="24"/>
          <w:szCs w:val="24"/>
        </w:rPr>
        <w:t xml:space="preserve"> studies demonstrated that </w:t>
      </w:r>
      <w:r w:rsidRPr="00AD5565">
        <w:rPr>
          <w:rFonts w:ascii="Book Antiqua" w:hAnsi="Book Antiqua" w:cs="Times New Roman"/>
          <w:kern w:val="0"/>
          <w:sz w:val="24"/>
          <w:szCs w:val="24"/>
        </w:rPr>
        <w:t xml:space="preserve">pancreatic cancers with obstruction of the main pancreatic duct had a </w:t>
      </w:r>
      <w:r w:rsidRPr="00AD5565">
        <w:rPr>
          <w:rFonts w:ascii="Book Antiqua" w:hAnsi="Book Antiqua" w:cs="Times New Roman"/>
          <w:sz w:val="24"/>
          <w:szCs w:val="24"/>
        </w:rPr>
        <w:t xml:space="preserve">lower degree </w:t>
      </w:r>
      <w:r w:rsidRPr="00AD5565">
        <w:rPr>
          <w:rFonts w:ascii="Book Antiqua" w:hAnsi="Book Antiqua" w:cs="Times New Roman"/>
          <w:kern w:val="0"/>
          <w:sz w:val="24"/>
          <w:szCs w:val="24"/>
        </w:rPr>
        <w:t xml:space="preserve">of PEP, possibly due to diminished pancreatic exocrine function and suggested that ES may be unnecessary in such </w:t>
      </w:r>
      <w:proofErr w:type="gramStart"/>
      <w:r w:rsidRPr="00AD5565">
        <w:rPr>
          <w:rFonts w:ascii="Book Antiqua" w:hAnsi="Book Antiqua" w:cs="Times New Roman"/>
          <w:kern w:val="0"/>
          <w:sz w:val="24"/>
          <w:szCs w:val="24"/>
        </w:rPr>
        <w:t>cases</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12,17,28,32]</w:t>
      </w:r>
      <w:r w:rsidRPr="00AD5565">
        <w:rPr>
          <w:rFonts w:ascii="Book Antiqua" w:hAnsi="Book Antiqua" w:cs="Times New Roman"/>
          <w:kern w:val="0"/>
          <w:sz w:val="24"/>
          <w:szCs w:val="24"/>
        </w:rPr>
        <w:t xml:space="preserve">. Although further confirmation is required, we noted that performing limited ES prior to SEMS placement in patients with </w:t>
      </w:r>
      <w:proofErr w:type="spellStart"/>
      <w:r w:rsidRPr="00AD5565">
        <w:rPr>
          <w:rFonts w:ascii="Book Antiqua" w:hAnsi="Book Antiqua" w:cs="Times New Roman"/>
          <w:kern w:val="0"/>
          <w:sz w:val="24"/>
          <w:szCs w:val="24"/>
        </w:rPr>
        <w:t>unresectable</w:t>
      </w:r>
      <w:proofErr w:type="spellEnd"/>
      <w:r w:rsidRPr="00AD5565">
        <w:rPr>
          <w:rFonts w:ascii="Book Antiqua" w:hAnsi="Book Antiqua" w:cs="Times New Roman"/>
          <w:kern w:val="0"/>
          <w:sz w:val="24"/>
          <w:szCs w:val="24"/>
        </w:rPr>
        <w:t xml:space="preserve"> pancreatic cancers did not result in a higher incidence of adverse events compared to published </w:t>
      </w:r>
      <w:proofErr w:type="gramStart"/>
      <w:r w:rsidRPr="00AD5565">
        <w:rPr>
          <w:rFonts w:ascii="Book Antiqua" w:hAnsi="Book Antiqua" w:cs="Times New Roman"/>
          <w:kern w:val="0"/>
          <w:sz w:val="24"/>
          <w:szCs w:val="24"/>
        </w:rPr>
        <w:t>data</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17]</w:t>
      </w:r>
      <w:r w:rsidRPr="00AD5565">
        <w:rPr>
          <w:rFonts w:ascii="Book Antiqua" w:hAnsi="Book Antiqua" w:cs="Times New Roman"/>
          <w:kern w:val="0"/>
          <w:sz w:val="24"/>
          <w:szCs w:val="24"/>
        </w:rPr>
        <w:t xml:space="preserve">. Additionally, it is possible that ES may be advantageous in selected cases, depending on pancreatic duct status, stent diameter, stent type (especially fully covered SEMS) or ampulla size, in rendering the procedure easier as biliary strictures secondary to pancreatic cancer tend to be narrow and rigid. </w:t>
      </w:r>
      <w:r w:rsidRPr="00AD5565">
        <w:rPr>
          <w:rFonts w:ascii="Book Antiqua" w:hAnsi="Book Antiqua" w:cs="Times New Roman"/>
          <w:sz w:val="24"/>
          <w:szCs w:val="24"/>
        </w:rPr>
        <w:t xml:space="preserve">ES may also facilitate stent exchange during the follow-up </w:t>
      </w:r>
      <w:proofErr w:type="gramStart"/>
      <w:r w:rsidRPr="00AD5565">
        <w:rPr>
          <w:rFonts w:ascii="Book Antiqua" w:hAnsi="Book Antiqua" w:cs="Times New Roman"/>
          <w:sz w:val="24"/>
          <w:szCs w:val="24"/>
        </w:rPr>
        <w:t>period</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32]</w:t>
      </w:r>
      <w:r w:rsidRPr="00AD5565">
        <w:rPr>
          <w:rFonts w:ascii="Book Antiqua" w:hAnsi="Book Antiqua" w:cs="Times New Roman"/>
          <w:sz w:val="24"/>
          <w:szCs w:val="24"/>
        </w:rPr>
        <w:t xml:space="preserve"> as demonstrated in our study, where the success rate of SEM </w:t>
      </w:r>
      <w:proofErr w:type="spellStart"/>
      <w:r w:rsidRPr="00AD5565">
        <w:rPr>
          <w:rFonts w:ascii="Book Antiqua" w:hAnsi="Book Antiqua" w:cs="Times New Roman"/>
          <w:sz w:val="24"/>
          <w:szCs w:val="24"/>
        </w:rPr>
        <w:t>restenting</w:t>
      </w:r>
      <w:proofErr w:type="spellEnd"/>
      <w:r w:rsidRPr="00AD5565">
        <w:rPr>
          <w:rFonts w:ascii="Book Antiqua" w:hAnsi="Book Antiqua" w:cs="Times New Roman"/>
          <w:sz w:val="24"/>
          <w:szCs w:val="24"/>
        </w:rPr>
        <w:t xml:space="preserve">, when indicated, was 97%. </w:t>
      </w:r>
    </w:p>
    <w:p w:rsidR="00D21F8A" w:rsidRPr="00AD5565" w:rsidRDefault="00D21F8A" w:rsidP="002A6FC0">
      <w:pPr>
        <w:wordWrap/>
        <w:adjustRightInd w:val="0"/>
        <w:snapToGrid w:val="0"/>
        <w:spacing w:line="360" w:lineRule="auto"/>
        <w:ind w:firstLineChars="100" w:firstLine="240"/>
        <w:rPr>
          <w:rFonts w:ascii="Book Antiqua" w:hAnsi="Book Antiqua" w:cs="Times New Roman"/>
          <w:sz w:val="24"/>
          <w:szCs w:val="24"/>
        </w:rPr>
      </w:pPr>
      <w:r w:rsidRPr="00AD5565">
        <w:rPr>
          <w:rFonts w:ascii="Book Antiqua" w:hAnsi="Book Antiqua" w:cs="Times New Roman"/>
          <w:sz w:val="24"/>
          <w:szCs w:val="24"/>
        </w:rPr>
        <w:t xml:space="preserve">Stent migration is a late </w:t>
      </w:r>
      <w:proofErr w:type="gramStart"/>
      <w:r w:rsidRPr="00AD5565">
        <w:rPr>
          <w:rFonts w:ascii="Book Antiqua" w:hAnsi="Book Antiqua" w:cs="Times New Roman"/>
          <w:sz w:val="24"/>
          <w:szCs w:val="24"/>
        </w:rPr>
        <w:t>complications</w:t>
      </w:r>
      <w:proofErr w:type="gramEnd"/>
      <w:r w:rsidRPr="00AD5565">
        <w:rPr>
          <w:rFonts w:ascii="Book Antiqua" w:hAnsi="Book Antiqua" w:cs="Times New Roman"/>
          <w:sz w:val="24"/>
          <w:szCs w:val="24"/>
        </w:rPr>
        <w:t xml:space="preserve"> of biliary stenting with ES. Stent migration </w:t>
      </w:r>
      <w:r w:rsidRPr="00AD5565">
        <w:rPr>
          <w:rFonts w:ascii="Book Antiqua" w:hAnsi="Book Antiqua" w:cs="Times New Roman"/>
          <w:sz w:val="24"/>
          <w:szCs w:val="24"/>
        </w:rPr>
        <w:lastRenderedPageBreak/>
        <w:t xml:space="preserve">seems to be associated with stent type as well as ES. Covered SEMS are not fully embedded in bile duct, and therefore, are associated with the potential risk of stent migration. A previous study reported increased frequency of stent migration when ES was performed before placement of covered </w:t>
      </w:r>
      <w:proofErr w:type="gramStart"/>
      <w:r w:rsidRPr="00AD5565">
        <w:rPr>
          <w:rFonts w:ascii="Book Antiqua" w:hAnsi="Book Antiqua" w:cs="Times New Roman"/>
          <w:sz w:val="24"/>
          <w:szCs w:val="24"/>
        </w:rPr>
        <w:t>SEMS</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16]</w:t>
      </w:r>
      <w:r w:rsidRPr="00AD5565">
        <w:rPr>
          <w:rFonts w:ascii="Book Antiqua" w:hAnsi="Book Antiqua" w:cs="Times New Roman"/>
          <w:sz w:val="24"/>
          <w:szCs w:val="24"/>
        </w:rPr>
        <w:t xml:space="preserve">. In contrast, other studies did not support this </w:t>
      </w:r>
      <w:proofErr w:type="gramStart"/>
      <w:r w:rsidRPr="00AD5565">
        <w:rPr>
          <w:rFonts w:ascii="Book Antiqua" w:hAnsi="Book Antiqua" w:cs="Times New Roman"/>
          <w:sz w:val="24"/>
          <w:szCs w:val="24"/>
        </w:rPr>
        <w:t>finding</w:t>
      </w:r>
      <w:r w:rsidRPr="00AD5565">
        <w:rPr>
          <w:rFonts w:ascii="Book Antiqua" w:hAnsi="Book Antiqua" w:cs="Times New Roman"/>
          <w:sz w:val="24"/>
          <w:szCs w:val="24"/>
          <w:vertAlign w:val="superscript"/>
        </w:rPr>
        <w:t>[</w:t>
      </w:r>
      <w:proofErr w:type="gramEnd"/>
      <w:r w:rsidRPr="00AD5565">
        <w:rPr>
          <w:rFonts w:ascii="Book Antiqua" w:hAnsi="Book Antiqua" w:cs="Times New Roman"/>
          <w:sz w:val="24"/>
          <w:szCs w:val="24"/>
          <w:vertAlign w:val="superscript"/>
        </w:rPr>
        <w:t>29,34]</w:t>
      </w:r>
      <w:r w:rsidRPr="00AD5565">
        <w:rPr>
          <w:rFonts w:ascii="Book Antiqua" w:hAnsi="Book Antiqua" w:cs="Times New Roman"/>
          <w:sz w:val="24"/>
          <w:szCs w:val="24"/>
        </w:rPr>
        <w:t xml:space="preserve">. In our study, stent migration occurred in only 1 patient (0.4%) and limited ES did not seem to be a significant factor associated with migration, regardless of the stent type. </w:t>
      </w:r>
    </w:p>
    <w:p w:rsidR="00D21F8A" w:rsidRPr="00AD5565" w:rsidRDefault="00D21F8A" w:rsidP="002A6FC0">
      <w:pPr>
        <w:wordWrap/>
        <w:adjustRightInd w:val="0"/>
        <w:snapToGrid w:val="0"/>
        <w:spacing w:line="360" w:lineRule="auto"/>
        <w:ind w:firstLineChars="100" w:firstLine="240"/>
        <w:rPr>
          <w:rFonts w:ascii="Book Antiqua" w:eastAsiaTheme="majorEastAsia" w:hAnsi="Book Antiqua" w:cs="Times New Roman"/>
          <w:sz w:val="24"/>
          <w:szCs w:val="24"/>
        </w:rPr>
      </w:pPr>
      <w:r w:rsidRPr="00AD5565">
        <w:rPr>
          <w:rFonts w:ascii="Book Antiqua" w:eastAsiaTheme="majorEastAsia" w:hAnsi="Book Antiqua" w:cs="Times New Roman"/>
          <w:sz w:val="24"/>
          <w:szCs w:val="24"/>
        </w:rPr>
        <w:t>This retrospective study has a few limitations. First, the possibility of inaccurate data collection cannot be overlooked. For example, p</w:t>
      </w:r>
      <w:r w:rsidRPr="00AD5565">
        <w:rPr>
          <w:rFonts w:ascii="Book Antiqua" w:hAnsi="Book Antiqua" w:cs="Times New Roman"/>
          <w:sz w:val="24"/>
          <w:szCs w:val="24"/>
        </w:rPr>
        <w:t xml:space="preserve">rocedure-related abdominal pain is difficult to distinguish from the breakthrough pain of malignancy and </w:t>
      </w:r>
      <w:r w:rsidRPr="00AD5565">
        <w:rPr>
          <w:rFonts w:ascii="Book Antiqua" w:hAnsi="Book Antiqua" w:cs="Times New Roman"/>
          <w:kern w:val="0"/>
          <w:sz w:val="24"/>
          <w:szCs w:val="24"/>
        </w:rPr>
        <w:t>may have contributed to a bias in measuring the rate of PEP. Second, t</w:t>
      </w:r>
      <w:r w:rsidRPr="00AD5565">
        <w:rPr>
          <w:rFonts w:ascii="Book Antiqua" w:eastAsiaTheme="majorEastAsia" w:hAnsi="Book Antiqua" w:cs="Times New Roman"/>
          <w:sz w:val="24"/>
          <w:szCs w:val="24"/>
        </w:rPr>
        <w:t xml:space="preserve">his study had a single-center design without a control group (non-ES group), which might influence the interpretation of the effect of limited ES. Further prospective multicenter studies with the inclusion of control groups are needed to overcome these limitations. </w:t>
      </w:r>
    </w:p>
    <w:p w:rsidR="00D21F8A" w:rsidRPr="00AD5565" w:rsidRDefault="00D21F8A" w:rsidP="002A6FC0">
      <w:pPr>
        <w:wordWrap/>
        <w:adjustRightInd w:val="0"/>
        <w:snapToGrid w:val="0"/>
        <w:spacing w:line="360" w:lineRule="auto"/>
        <w:ind w:firstLineChars="100" w:firstLine="240"/>
        <w:rPr>
          <w:rFonts w:ascii="Book Antiqua" w:hAnsi="Book Antiqua" w:cs="Times New Roman"/>
          <w:sz w:val="24"/>
          <w:szCs w:val="24"/>
        </w:rPr>
      </w:pPr>
      <w:r w:rsidRPr="00AD5565">
        <w:rPr>
          <w:rFonts w:ascii="Book Antiqua" w:eastAsiaTheme="majorEastAsia" w:hAnsi="Book Antiqua" w:cs="Times New Roman"/>
          <w:sz w:val="24"/>
          <w:szCs w:val="24"/>
        </w:rPr>
        <w:t xml:space="preserve">In conclusion, </w:t>
      </w:r>
      <w:r w:rsidRPr="00AD5565">
        <w:rPr>
          <w:rFonts w:ascii="Book Antiqua" w:hAnsi="Book Antiqua" w:cs="Times New Roman"/>
          <w:sz w:val="24"/>
          <w:szCs w:val="24"/>
        </w:rPr>
        <w:t xml:space="preserve">limited ES is a feasible, safe and effective procedure to facilitate placement of SEMS in patients with malignant biliary obstruction. Limited ES is not significantly associated with complications like severe bleeding or PEP and its use may represent a better strategy to achieve successful stent placement, especially in cases like </w:t>
      </w:r>
      <w:proofErr w:type="spellStart"/>
      <w:r w:rsidRPr="00AD5565">
        <w:rPr>
          <w:rFonts w:ascii="Book Antiqua" w:hAnsi="Book Antiqua" w:cs="Times New Roman"/>
          <w:sz w:val="24"/>
          <w:szCs w:val="24"/>
        </w:rPr>
        <w:t>hilar</w:t>
      </w:r>
      <w:proofErr w:type="spellEnd"/>
      <w:r w:rsidRPr="00AD5565">
        <w:rPr>
          <w:rFonts w:ascii="Book Antiqua" w:hAnsi="Book Antiqua" w:cs="Times New Roman"/>
          <w:sz w:val="24"/>
          <w:szCs w:val="24"/>
        </w:rPr>
        <w:t xml:space="preserve"> strictures that require complex procedural techniques.</w:t>
      </w:r>
    </w:p>
    <w:p w:rsidR="00D21F8A" w:rsidRPr="002A6FC0" w:rsidRDefault="00D21F8A" w:rsidP="00AD5565">
      <w:pPr>
        <w:wordWrap/>
        <w:adjustRightInd w:val="0"/>
        <w:snapToGrid w:val="0"/>
        <w:spacing w:line="360" w:lineRule="auto"/>
        <w:rPr>
          <w:rFonts w:ascii="Book Antiqua" w:eastAsia="宋体" w:hAnsi="Book Antiqua" w:cs="Times New Roman"/>
          <w:sz w:val="24"/>
          <w:szCs w:val="24"/>
          <w:lang w:eastAsia="zh-CN"/>
        </w:rPr>
      </w:pPr>
    </w:p>
    <w:p w:rsidR="00D21F8A" w:rsidRPr="00AD5565" w:rsidRDefault="00D21F8A" w:rsidP="00AD5565">
      <w:pPr>
        <w:wordWrap/>
        <w:adjustRightInd w:val="0"/>
        <w:snapToGrid w:val="0"/>
        <w:spacing w:line="360" w:lineRule="auto"/>
        <w:outlineLvl w:val="0"/>
        <w:rPr>
          <w:rFonts w:ascii="Book Antiqua" w:hAnsi="Book Antiqua"/>
          <w:b/>
          <w:bCs/>
          <w:sz w:val="24"/>
          <w:szCs w:val="24"/>
        </w:rPr>
      </w:pPr>
      <w:bookmarkStart w:id="361" w:name="OLE_LINK481"/>
      <w:bookmarkStart w:id="362" w:name="OLE_LINK482"/>
      <w:bookmarkStart w:id="363" w:name="OLE_LINK808"/>
      <w:bookmarkStart w:id="364" w:name="OLE_LINK996"/>
      <w:bookmarkStart w:id="365" w:name="OLE_LINK1119"/>
      <w:bookmarkStart w:id="366" w:name="OLE_LINK1198"/>
      <w:bookmarkStart w:id="367" w:name="OLE_LINK1317"/>
      <w:bookmarkStart w:id="368" w:name="OLE_LINK1554"/>
      <w:bookmarkStart w:id="369" w:name="OLE_LINK1662"/>
      <w:bookmarkStart w:id="370" w:name="OLE_LINK43"/>
      <w:bookmarkStart w:id="371" w:name="OLE_LINK800"/>
      <w:bookmarkStart w:id="372" w:name="OLE_LINK879"/>
      <w:bookmarkStart w:id="373" w:name="OLE_LINK1027"/>
      <w:bookmarkStart w:id="374" w:name="OLE_LINK137"/>
      <w:bookmarkStart w:id="375" w:name="OLE_LINK242"/>
      <w:bookmarkStart w:id="376" w:name="OLE_LINK464"/>
      <w:bookmarkStart w:id="377" w:name="OLE_LINK714"/>
      <w:bookmarkStart w:id="378" w:name="OLE_LINK792"/>
      <w:bookmarkStart w:id="379" w:name="OLE_LINK1061"/>
      <w:bookmarkStart w:id="380" w:name="OLE_LINK1163"/>
      <w:bookmarkStart w:id="381" w:name="OLE_LINK1265"/>
      <w:bookmarkStart w:id="382" w:name="OLE_LINK513"/>
      <w:bookmarkStart w:id="383" w:name="OLE_LINK1414"/>
      <w:bookmarkStart w:id="384" w:name="OLE_LINK1516"/>
      <w:bookmarkStart w:id="385" w:name="OLE_LINK1694"/>
      <w:bookmarkStart w:id="386" w:name="OLE_LINK1716"/>
      <w:bookmarkStart w:id="387" w:name="OLE_LINK1751"/>
      <w:bookmarkStart w:id="388" w:name="OLE_LINK1758"/>
      <w:bookmarkStart w:id="389" w:name="OLE_LINK1821"/>
      <w:bookmarkStart w:id="390" w:name="OLE_LINK1832"/>
      <w:bookmarkStart w:id="391" w:name="OLE_LINK1853"/>
      <w:bookmarkStart w:id="392" w:name="OLE_LINK1864"/>
      <w:bookmarkStart w:id="393" w:name="OLE_LINK1894"/>
      <w:bookmarkStart w:id="394" w:name="OLE_LINK1918"/>
      <w:bookmarkStart w:id="395" w:name="OLE_LINK1997"/>
      <w:bookmarkStart w:id="396" w:name="OLE_LINK2000"/>
      <w:bookmarkStart w:id="397" w:name="OLE_LINK2013"/>
      <w:bookmarkStart w:id="398" w:name="OLE_LINK2103"/>
      <w:bookmarkStart w:id="399" w:name="OLE_LINK2110"/>
      <w:bookmarkStart w:id="400" w:name="OLE_LINK2190"/>
      <w:bookmarkStart w:id="401" w:name="OLE_LINK2299"/>
      <w:bookmarkStart w:id="402" w:name="OLE_LINK2391"/>
      <w:bookmarkStart w:id="403" w:name="OLE_LINK2418"/>
      <w:bookmarkStart w:id="404" w:name="OLE_LINK2485"/>
      <w:bookmarkStart w:id="405" w:name="OLE_LINK2562"/>
      <w:bookmarkStart w:id="406" w:name="OLE_LINK2570"/>
      <w:bookmarkStart w:id="407" w:name="OLE_LINK2307"/>
      <w:bookmarkStart w:id="408" w:name="OLE_LINK2551"/>
      <w:bookmarkStart w:id="409" w:name="OLE_LINK2592"/>
      <w:bookmarkStart w:id="410" w:name="OLE_LINK2595"/>
      <w:bookmarkStart w:id="411" w:name="OLE_LINK2627"/>
      <w:bookmarkStart w:id="412" w:name="OLE_LINK2654"/>
      <w:bookmarkStart w:id="413" w:name="OLE_LINK2699"/>
      <w:bookmarkStart w:id="414" w:name="OLE_LINK2719"/>
      <w:bookmarkStart w:id="415" w:name="OLE_LINK2727"/>
      <w:bookmarkStart w:id="416" w:name="OLE_LINK2770"/>
      <w:bookmarkStart w:id="417" w:name="OLE_LINK2781"/>
      <w:bookmarkStart w:id="418" w:name="OLE_LINK2729"/>
      <w:bookmarkStart w:id="419" w:name="OLE_LINK2731"/>
      <w:bookmarkStart w:id="420" w:name="OLE_LINK2795"/>
      <w:bookmarkStart w:id="421" w:name="OLE_LINK2816"/>
      <w:bookmarkStart w:id="422" w:name="OLE_LINK2833"/>
      <w:bookmarkStart w:id="423" w:name="OLE_LINK2801"/>
      <w:bookmarkStart w:id="424" w:name="OLE_LINK2850"/>
      <w:bookmarkStart w:id="425" w:name="OLE_LINK2854"/>
      <w:bookmarkStart w:id="426" w:name="OLE_LINK2873"/>
      <w:bookmarkStart w:id="427" w:name="OLE_LINK2874"/>
      <w:bookmarkStart w:id="428" w:name="OLE_LINK2876"/>
      <w:bookmarkStart w:id="429" w:name="OLE_LINK2897"/>
      <w:bookmarkStart w:id="430" w:name="OLE_LINK2922"/>
      <w:bookmarkStart w:id="431" w:name="OLE_LINK2935"/>
      <w:bookmarkStart w:id="432" w:name="OLE_LINK2948"/>
      <w:bookmarkStart w:id="433" w:name="OLE_LINK2950"/>
      <w:bookmarkStart w:id="434" w:name="OLE_LINK2958"/>
      <w:bookmarkStart w:id="435" w:name="OLE_LINK2960"/>
      <w:bookmarkStart w:id="436" w:name="OLE_LINK2980"/>
      <w:bookmarkStart w:id="437" w:name="OLE_LINK2988"/>
      <w:bookmarkStart w:id="438" w:name="OLE_LINK2992"/>
      <w:bookmarkStart w:id="439" w:name="OLE_LINK3023"/>
      <w:bookmarkStart w:id="440" w:name="OLE_LINK3053"/>
      <w:bookmarkStart w:id="441" w:name="OLE_LINK3059"/>
      <w:bookmarkStart w:id="442" w:name="OLE_LINK3063"/>
      <w:bookmarkStart w:id="443" w:name="OLE_LINK3078"/>
      <w:bookmarkStart w:id="444" w:name="OLE_LINK3051"/>
      <w:bookmarkStart w:id="445" w:name="OLE_LINK3080"/>
      <w:bookmarkStart w:id="446" w:name="OLE_LINK3088"/>
      <w:bookmarkStart w:id="447" w:name="OLE_LINK3107"/>
      <w:bookmarkStart w:id="448" w:name="OLE_LINK3082"/>
      <w:bookmarkStart w:id="449" w:name="OLE_LINK3115"/>
      <w:bookmarkStart w:id="450" w:name="OLE_LINK3156"/>
      <w:bookmarkStart w:id="451" w:name="OLE_LINK3184"/>
      <w:bookmarkStart w:id="452" w:name="OLE_LINK3276"/>
      <w:bookmarkStart w:id="453" w:name="OLE_LINK3285"/>
      <w:bookmarkStart w:id="454" w:name="OLE_LINK3290"/>
      <w:bookmarkStart w:id="455" w:name="OLE_LINK3306"/>
      <w:bookmarkStart w:id="456" w:name="OLE_LINK3313"/>
      <w:bookmarkStart w:id="457" w:name="OLE_LINK3318"/>
      <w:bookmarkStart w:id="458" w:name="OLE_LINK3333"/>
      <w:bookmarkStart w:id="459" w:name="OLE_LINK3344"/>
      <w:bookmarkStart w:id="460" w:name="OLE_LINK3359"/>
      <w:bookmarkStart w:id="461" w:name="OLE_LINK3370"/>
      <w:bookmarkStart w:id="462" w:name="OLE_LINK3348"/>
      <w:bookmarkStart w:id="463" w:name="OLE_LINK3353"/>
      <w:bookmarkStart w:id="464" w:name="OLE_LINK3444"/>
      <w:bookmarkStart w:id="465" w:name="OLE_LINK3450"/>
      <w:bookmarkStart w:id="466" w:name="OLE_LINK3466"/>
      <w:bookmarkStart w:id="467" w:name="OLE_LINK3482"/>
      <w:bookmarkStart w:id="468" w:name="OLE_LINK3532"/>
      <w:bookmarkStart w:id="469" w:name="OLE_LINK3536"/>
      <w:bookmarkStart w:id="470" w:name="OLE_LINK3539"/>
      <w:bookmarkStart w:id="471" w:name="OLE_LINK3590"/>
      <w:bookmarkStart w:id="472" w:name="OLE_LINK3593"/>
      <w:bookmarkStart w:id="473" w:name="OLE_LINK3594"/>
      <w:bookmarkStart w:id="474" w:name="OLE_LINK3598"/>
      <w:bookmarkStart w:id="475" w:name="OLE_LINK3612"/>
      <w:bookmarkStart w:id="476" w:name="OLE_LINK3616"/>
      <w:bookmarkStart w:id="477" w:name="OLE_LINK3617"/>
      <w:bookmarkStart w:id="478" w:name="OLE_LINK3627"/>
      <w:bookmarkStart w:id="479" w:name="OLE_LINK3631"/>
      <w:bookmarkStart w:id="480" w:name="OLE_LINK3639"/>
      <w:bookmarkStart w:id="481" w:name="OLE_LINK3646"/>
      <w:bookmarkStart w:id="482" w:name="OLE_LINK3662"/>
      <w:bookmarkStart w:id="483" w:name="OLE_LINK3664"/>
      <w:bookmarkStart w:id="484" w:name="OLE_LINK3672"/>
      <w:bookmarkStart w:id="485" w:name="OLE_LINK3677"/>
      <w:bookmarkStart w:id="486" w:name="OLE_LINK3681"/>
      <w:bookmarkStart w:id="487" w:name="OLE_LINK3683"/>
      <w:bookmarkStart w:id="488" w:name="OLE_LINK3695"/>
      <w:bookmarkStart w:id="489" w:name="OLE_LINK3697"/>
      <w:bookmarkStart w:id="490" w:name="OLE_LINK3705"/>
      <w:bookmarkStart w:id="491" w:name="OLE_LINK902"/>
      <w:bookmarkStart w:id="492" w:name="OLE_LINK903"/>
      <w:bookmarkStart w:id="493" w:name="OLE_LINK904"/>
      <w:bookmarkStart w:id="494" w:name="OLE_LINK905"/>
      <w:bookmarkStart w:id="495" w:name="OLE_LINK1827"/>
      <w:bookmarkStart w:id="496" w:name="OLE_LINK1828"/>
      <w:bookmarkStart w:id="497" w:name="OLE_LINK1829"/>
      <w:bookmarkStart w:id="498" w:name="OLE_LINK2351"/>
      <w:bookmarkStart w:id="499" w:name="OLE_LINK2353"/>
      <w:bookmarkStart w:id="500" w:name="OLE_LINK2354"/>
      <w:bookmarkStart w:id="501" w:name="OLE_LINK2355"/>
      <w:r w:rsidRPr="00AD5565">
        <w:rPr>
          <w:rFonts w:ascii="Book Antiqua" w:hAnsi="Book Antiqua"/>
          <w:b/>
          <w:bCs/>
          <w:sz w:val="24"/>
          <w:szCs w:val="24"/>
        </w:rPr>
        <w:t>COMMENTS</w:t>
      </w:r>
    </w:p>
    <w:p w:rsidR="00D21F8A" w:rsidRPr="00AD5565" w:rsidRDefault="00D21F8A" w:rsidP="00AD5565">
      <w:pPr>
        <w:wordWrap/>
        <w:adjustRightInd w:val="0"/>
        <w:snapToGrid w:val="0"/>
        <w:spacing w:line="360" w:lineRule="auto"/>
        <w:outlineLvl w:val="0"/>
        <w:rPr>
          <w:rFonts w:ascii="Book Antiqua" w:hAnsi="Book Antiqua"/>
          <w:b/>
          <w:bCs/>
          <w:i/>
          <w:sz w:val="24"/>
          <w:szCs w:val="24"/>
        </w:rPr>
      </w:pPr>
      <w:bookmarkStart w:id="502" w:name="OLE_LINK614"/>
      <w:bookmarkStart w:id="503" w:name="OLE_LINK615"/>
      <w:bookmarkStart w:id="504" w:name="OLE_LINK843"/>
      <w:bookmarkStart w:id="505" w:name="OLE_LINK844"/>
      <w:r w:rsidRPr="00AD5565">
        <w:rPr>
          <w:rFonts w:ascii="Book Antiqua" w:hAnsi="Book Antiqua"/>
          <w:b/>
          <w:bCs/>
          <w:i/>
          <w:sz w:val="24"/>
          <w:szCs w:val="24"/>
        </w:rPr>
        <w:t>Background</w:t>
      </w:r>
    </w:p>
    <w:bookmarkEnd w:id="502"/>
    <w:bookmarkEnd w:id="503"/>
    <w:p w:rsidR="00D21F8A" w:rsidRPr="00AD5565" w:rsidRDefault="00D21F8A" w:rsidP="00AD5565">
      <w:pPr>
        <w:wordWrap/>
        <w:adjustRightInd w:val="0"/>
        <w:snapToGrid w:val="0"/>
        <w:spacing w:line="360" w:lineRule="auto"/>
        <w:rPr>
          <w:rFonts w:ascii="Book Antiqua" w:hAnsi="Book Antiqua"/>
          <w:sz w:val="24"/>
          <w:szCs w:val="24"/>
        </w:rPr>
      </w:pPr>
      <w:r w:rsidRPr="00AD5565">
        <w:rPr>
          <w:rFonts w:ascii="Book Antiqua" w:eastAsiaTheme="majorHAnsi" w:hAnsi="Book Antiqua" w:cs="Times New Roman"/>
          <w:kern w:val="0"/>
          <w:sz w:val="24"/>
          <w:szCs w:val="24"/>
        </w:rPr>
        <w:t xml:space="preserve">Endoscopic biliary stent placement </w:t>
      </w:r>
      <w:r w:rsidRPr="00AD5565">
        <w:rPr>
          <w:rFonts w:ascii="Book Antiqua" w:hAnsi="Book Antiqua" w:cs="Times New Roman"/>
          <w:kern w:val="0"/>
          <w:sz w:val="24"/>
          <w:szCs w:val="24"/>
        </w:rPr>
        <w:t xml:space="preserve">has become the </w:t>
      </w:r>
      <w:r w:rsidRPr="00AD5565">
        <w:rPr>
          <w:rFonts w:ascii="Book Antiqua" w:eastAsiaTheme="majorHAnsi" w:hAnsi="Book Antiqua" w:cs="Times New Roman"/>
          <w:kern w:val="0"/>
          <w:sz w:val="24"/>
          <w:szCs w:val="24"/>
        </w:rPr>
        <w:t xml:space="preserve">primary management therapy </w:t>
      </w:r>
      <w:r w:rsidRPr="00AD5565">
        <w:rPr>
          <w:rFonts w:ascii="Book Antiqua" w:hAnsi="Book Antiqua" w:cs="Times New Roman"/>
          <w:sz w:val="24"/>
          <w:szCs w:val="24"/>
        </w:rPr>
        <w:t>for palliation</w:t>
      </w:r>
      <w:r w:rsidRPr="00AD5565">
        <w:rPr>
          <w:rFonts w:ascii="Book Antiqua" w:eastAsiaTheme="majorHAnsi" w:hAnsi="Book Antiqua" w:cs="Times New Roman"/>
          <w:kern w:val="0"/>
          <w:sz w:val="24"/>
          <w:szCs w:val="24"/>
        </w:rPr>
        <w:t xml:space="preserve"> in patients with </w:t>
      </w:r>
      <w:r w:rsidRPr="00AD5565">
        <w:rPr>
          <w:rFonts w:ascii="Book Antiqua" w:hAnsi="Book Antiqua" w:cs="Times New Roman"/>
          <w:kern w:val="0"/>
          <w:sz w:val="24"/>
          <w:szCs w:val="24"/>
        </w:rPr>
        <w:t xml:space="preserve">malignant biliary </w:t>
      </w:r>
      <w:r w:rsidRPr="00AD5565">
        <w:rPr>
          <w:rFonts w:ascii="Book Antiqua" w:eastAsiaTheme="majorHAnsi" w:hAnsi="Book Antiqua" w:cs="Times New Roman"/>
          <w:kern w:val="0"/>
          <w:sz w:val="24"/>
          <w:szCs w:val="24"/>
        </w:rPr>
        <w:t>obstruction</w:t>
      </w:r>
      <w:r w:rsidRPr="00AD5565">
        <w:rPr>
          <w:rFonts w:ascii="Book Antiqua" w:hAnsi="Book Antiqua" w:cs="Times New Roman"/>
          <w:kern w:val="0"/>
          <w:sz w:val="24"/>
          <w:szCs w:val="24"/>
        </w:rPr>
        <w:t xml:space="preserve">. </w:t>
      </w:r>
      <w:r w:rsidRPr="00AD5565">
        <w:rPr>
          <w:rFonts w:ascii="Book Antiqua" w:hAnsi="Book Antiqua" w:cs="Times New Roman"/>
          <w:sz w:val="24"/>
          <w:szCs w:val="24"/>
        </w:rPr>
        <w:t xml:space="preserve">Endoscopic </w:t>
      </w:r>
      <w:proofErr w:type="spellStart"/>
      <w:r w:rsidRPr="00AD5565">
        <w:rPr>
          <w:rFonts w:ascii="Book Antiqua" w:hAnsi="Book Antiqua" w:cs="Times New Roman"/>
          <w:sz w:val="24"/>
          <w:szCs w:val="24"/>
        </w:rPr>
        <w:t>sphincterotomy</w:t>
      </w:r>
      <w:proofErr w:type="spellEnd"/>
      <w:r w:rsidRPr="00AD5565">
        <w:rPr>
          <w:rFonts w:ascii="Book Antiqua" w:hAnsi="Book Antiqua" w:cs="Times New Roman"/>
          <w:sz w:val="24"/>
          <w:szCs w:val="24"/>
        </w:rPr>
        <w:t xml:space="preserve"> (ES) is performed to reduce the risk of post-ERCP pancreatitis (PEP) and facilitate stent placement. Although many </w:t>
      </w:r>
      <w:proofErr w:type="spellStart"/>
      <w:r w:rsidRPr="00AD5565">
        <w:rPr>
          <w:rFonts w:ascii="Book Antiqua" w:hAnsi="Book Antiqua" w:cs="Times New Roman"/>
          <w:sz w:val="24"/>
          <w:szCs w:val="24"/>
        </w:rPr>
        <w:t>endoscopists</w:t>
      </w:r>
      <w:proofErr w:type="spellEnd"/>
      <w:r w:rsidRPr="00AD5565">
        <w:rPr>
          <w:rFonts w:ascii="Book Antiqua" w:hAnsi="Book Antiqua" w:cs="Times New Roman"/>
          <w:sz w:val="24"/>
          <w:szCs w:val="24"/>
        </w:rPr>
        <w:t xml:space="preserve"> routinely perform ES before SEMS placement, the role of ES is still controversial in biliary stenting.</w:t>
      </w:r>
      <w:r w:rsidRPr="00AD5565">
        <w:rPr>
          <w:rFonts w:ascii="Book Antiqua" w:hAnsi="Book Antiqua"/>
          <w:sz w:val="24"/>
          <w:szCs w:val="24"/>
        </w:rPr>
        <w:t xml:space="preserve"> Effects</w:t>
      </w:r>
      <w:r w:rsidRPr="00AD5565">
        <w:rPr>
          <w:rFonts w:ascii="Book Antiqua" w:hAnsi="Book Antiqua" w:cs="Times New Roman"/>
          <w:sz w:val="24"/>
          <w:szCs w:val="24"/>
        </w:rPr>
        <w:t xml:space="preserve"> </w:t>
      </w:r>
      <w:r w:rsidRPr="00AD5565">
        <w:rPr>
          <w:rFonts w:ascii="Book Antiqua" w:hAnsi="Book Antiqua"/>
          <w:sz w:val="24"/>
          <w:szCs w:val="24"/>
        </w:rPr>
        <w:t>and complications on the degree of ES also need to be investigated. There have been few studies on the complications or effects of limited ES.</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outlineLvl w:val="0"/>
        <w:rPr>
          <w:rFonts w:ascii="Book Antiqua" w:hAnsi="Book Antiqua"/>
          <w:b/>
          <w:bCs/>
          <w:i/>
          <w:sz w:val="24"/>
          <w:szCs w:val="24"/>
        </w:rPr>
      </w:pPr>
      <w:r w:rsidRPr="00AD5565">
        <w:rPr>
          <w:rFonts w:ascii="Book Antiqua" w:hAnsi="Book Antiqua"/>
          <w:b/>
          <w:bCs/>
          <w:i/>
          <w:sz w:val="24"/>
          <w:szCs w:val="24"/>
        </w:rPr>
        <w:t>Research frontiers</w:t>
      </w:r>
    </w:p>
    <w:p w:rsidR="00D21F8A" w:rsidRPr="002A6FC0" w:rsidRDefault="00D21F8A" w:rsidP="00AD5565">
      <w:pPr>
        <w:wordWrap/>
        <w:adjustRightInd w:val="0"/>
        <w:snapToGrid w:val="0"/>
        <w:spacing w:line="360" w:lineRule="auto"/>
        <w:rPr>
          <w:rFonts w:ascii="Book Antiqua" w:eastAsia="ArialNarrow" w:hAnsi="Book Antiqua" w:cs="ArialNarrow-Bold"/>
          <w:bCs/>
          <w:kern w:val="0"/>
          <w:sz w:val="24"/>
          <w:szCs w:val="24"/>
        </w:rPr>
      </w:pPr>
      <w:r w:rsidRPr="00AD5565">
        <w:rPr>
          <w:rFonts w:ascii="Book Antiqua" w:eastAsia="ArialNarrow" w:hAnsi="Book Antiqua" w:cs="ArialNarrow"/>
          <w:kern w:val="0"/>
          <w:sz w:val="24"/>
          <w:szCs w:val="24"/>
        </w:rPr>
        <w:lastRenderedPageBreak/>
        <w:t>At present, there have been some reports to</w:t>
      </w:r>
      <w:r w:rsidRPr="00AD5565">
        <w:rPr>
          <w:rFonts w:ascii="Book Antiqua" w:hAnsi="Book Antiqua" w:cs="Times New Roman"/>
          <w:sz w:val="24"/>
          <w:szCs w:val="24"/>
        </w:rPr>
        <w:t xml:space="preserve"> evaluate the safety and efficacy of ES before placement of self-expandable metal stent (SEMS)</w:t>
      </w:r>
      <w:r w:rsidRPr="00AD5565">
        <w:rPr>
          <w:rFonts w:ascii="Book Antiqua" w:eastAsia="ArialNarrow" w:hAnsi="Book Antiqua" w:cs="ArialNarrow"/>
          <w:kern w:val="0"/>
          <w:sz w:val="24"/>
          <w:szCs w:val="24"/>
        </w:rPr>
        <w:t xml:space="preserve"> and the existing data is contradictory</w:t>
      </w:r>
      <w:r w:rsidRPr="00AD5565">
        <w:rPr>
          <w:rFonts w:ascii="Book Antiqua" w:eastAsia="ArialNarrow" w:hAnsi="Book Antiqua" w:cs="ArialNarrow-Bold"/>
          <w:bCs/>
          <w:kern w:val="0"/>
          <w:sz w:val="24"/>
          <w:szCs w:val="24"/>
        </w:rPr>
        <w:t>. Currently, there are no guidelines regarding ES for biliary stenting.</w:t>
      </w:r>
      <w:r w:rsidR="002A6FC0">
        <w:rPr>
          <w:rFonts w:ascii="Book Antiqua" w:eastAsia="宋体" w:hAnsi="Book Antiqua" w:cs="ArialNarrow-Bold" w:hint="eastAsia"/>
          <w:bCs/>
          <w:kern w:val="0"/>
          <w:sz w:val="24"/>
          <w:szCs w:val="24"/>
          <w:lang w:eastAsia="zh-CN"/>
        </w:rPr>
        <w:t xml:space="preserve"> </w:t>
      </w:r>
      <w:r w:rsidRPr="00AD5565">
        <w:rPr>
          <w:rFonts w:ascii="Book Antiqua" w:hAnsi="Book Antiqua" w:cs="Times New Roman"/>
          <w:sz w:val="24"/>
          <w:szCs w:val="24"/>
        </w:rPr>
        <w:t>There is a lack of detail, regarding the extent of ES, and its correlation with complications.</w:t>
      </w:r>
      <w:r w:rsidRPr="00AD5565">
        <w:rPr>
          <w:rFonts w:ascii="Book Antiqua" w:hAnsi="Book Antiqua"/>
          <w:sz w:val="24"/>
          <w:szCs w:val="24"/>
        </w:rPr>
        <w:tab/>
      </w:r>
    </w:p>
    <w:p w:rsidR="00D21F8A" w:rsidRPr="00AD5565" w:rsidRDefault="00D21F8A" w:rsidP="00AD5565">
      <w:pPr>
        <w:wordWrap/>
        <w:adjustRightInd w:val="0"/>
        <w:snapToGrid w:val="0"/>
        <w:spacing w:line="360" w:lineRule="auto"/>
        <w:rPr>
          <w:rFonts w:ascii="Book Antiqua" w:hAnsi="Book Antiqua"/>
          <w:sz w:val="24"/>
          <w:szCs w:val="24"/>
        </w:rPr>
      </w:pPr>
    </w:p>
    <w:p w:rsidR="00D21F8A" w:rsidRPr="00AD5565" w:rsidRDefault="00D21F8A" w:rsidP="00AD5565">
      <w:pPr>
        <w:wordWrap/>
        <w:adjustRightInd w:val="0"/>
        <w:snapToGrid w:val="0"/>
        <w:spacing w:line="360" w:lineRule="auto"/>
        <w:outlineLvl w:val="0"/>
        <w:rPr>
          <w:rFonts w:ascii="Book Antiqua" w:hAnsi="Book Antiqua"/>
          <w:i/>
          <w:sz w:val="24"/>
          <w:szCs w:val="24"/>
        </w:rPr>
      </w:pPr>
      <w:r w:rsidRPr="00AD5565">
        <w:rPr>
          <w:rFonts w:ascii="Book Antiqua" w:hAnsi="Book Antiqua"/>
          <w:b/>
          <w:bCs/>
          <w:i/>
          <w:sz w:val="24"/>
          <w:szCs w:val="24"/>
        </w:rPr>
        <w:t>Innovations and breakthroughs</w:t>
      </w:r>
    </w:p>
    <w:p w:rsidR="00D21F8A" w:rsidRPr="00AD5565" w:rsidRDefault="00D21F8A" w:rsidP="00AD5565">
      <w:pPr>
        <w:wordWrap/>
        <w:adjustRightInd w:val="0"/>
        <w:snapToGrid w:val="0"/>
        <w:spacing w:line="360" w:lineRule="auto"/>
        <w:rPr>
          <w:rFonts w:ascii="Book Antiqua" w:hAnsi="Book Antiqua" w:cs="Times New Roman"/>
          <w:sz w:val="24"/>
          <w:szCs w:val="24"/>
        </w:rPr>
      </w:pPr>
      <w:r w:rsidRPr="00AD5565">
        <w:rPr>
          <w:rFonts w:ascii="Book Antiqua" w:hAnsi="Book Antiqua" w:cs="Times New Roman"/>
          <w:sz w:val="24"/>
          <w:szCs w:val="24"/>
        </w:rPr>
        <w:t xml:space="preserve">Limited ES is not significantly associated with complications like severe bleeding or PEP. It may be useful to achieve successful stent placement. Limited ES is a feasible, safe and effective procedure to facilitate placement of SEMS in patients with malignant biliary obstruction. </w:t>
      </w:r>
    </w:p>
    <w:p w:rsidR="00D21F8A" w:rsidRPr="00AD5565" w:rsidRDefault="00D21F8A" w:rsidP="00AD5565">
      <w:pPr>
        <w:wordWrap/>
        <w:adjustRightInd w:val="0"/>
        <w:snapToGrid w:val="0"/>
        <w:spacing w:line="360" w:lineRule="auto"/>
        <w:rPr>
          <w:rFonts w:ascii="Book Antiqua" w:hAnsi="Book Antiqua"/>
          <w:sz w:val="24"/>
          <w:szCs w:val="24"/>
          <w:shd w:val="clear" w:color="auto" w:fill="FFFFFF"/>
        </w:rPr>
      </w:pPr>
    </w:p>
    <w:p w:rsidR="00D21F8A" w:rsidRPr="00AD5565" w:rsidRDefault="00D21F8A" w:rsidP="00AD5565">
      <w:pPr>
        <w:wordWrap/>
        <w:adjustRightInd w:val="0"/>
        <w:snapToGrid w:val="0"/>
        <w:spacing w:line="360" w:lineRule="auto"/>
        <w:outlineLvl w:val="0"/>
        <w:rPr>
          <w:rFonts w:ascii="Book Antiqua" w:hAnsi="Book Antiqua"/>
          <w:b/>
          <w:bCs/>
          <w:i/>
          <w:sz w:val="24"/>
          <w:szCs w:val="24"/>
        </w:rPr>
      </w:pPr>
      <w:bookmarkStart w:id="506" w:name="OLE_LINK1860"/>
      <w:bookmarkStart w:id="507" w:name="OLE_LINK1861"/>
      <w:r w:rsidRPr="00AD5565">
        <w:rPr>
          <w:rFonts w:ascii="Book Antiqua" w:hAnsi="Book Antiqua"/>
          <w:b/>
          <w:bCs/>
          <w:i/>
          <w:sz w:val="24"/>
          <w:szCs w:val="24"/>
        </w:rPr>
        <w:t xml:space="preserve">Applications </w:t>
      </w:r>
    </w:p>
    <w:bookmarkEnd w:id="506"/>
    <w:bookmarkEnd w:id="507"/>
    <w:p w:rsidR="00D21F8A" w:rsidRPr="00AD5565" w:rsidRDefault="00D21F8A" w:rsidP="00AD5565">
      <w:pPr>
        <w:wordWrap/>
        <w:adjustRightInd w:val="0"/>
        <w:snapToGrid w:val="0"/>
        <w:spacing w:line="360" w:lineRule="auto"/>
        <w:rPr>
          <w:rFonts w:ascii="Book Antiqua" w:hAnsi="Book Antiqua" w:cs="Times New Roman"/>
          <w:sz w:val="24"/>
          <w:szCs w:val="24"/>
        </w:rPr>
      </w:pPr>
      <w:r w:rsidRPr="00AD5565">
        <w:rPr>
          <w:rFonts w:ascii="Book Antiqua" w:eastAsia="ArialNarrow" w:hAnsi="Book Antiqua" w:cs="ArialNarrow"/>
          <w:kern w:val="0"/>
          <w:sz w:val="24"/>
          <w:szCs w:val="24"/>
        </w:rPr>
        <w:t>This retrospective study</w:t>
      </w:r>
      <w:r w:rsidRPr="00AD5565">
        <w:rPr>
          <w:rFonts w:ascii="Book Antiqua" w:eastAsia="Gulim" w:hAnsi="Book Antiqua" w:cs="Gulim"/>
          <w:kern w:val="0"/>
          <w:sz w:val="24"/>
          <w:szCs w:val="24"/>
        </w:rPr>
        <w:t xml:space="preserve"> </w:t>
      </w:r>
      <w:r w:rsidRPr="00AD5565">
        <w:rPr>
          <w:rFonts w:ascii="Book Antiqua" w:hAnsi="Book Antiqua"/>
          <w:sz w:val="24"/>
          <w:szCs w:val="24"/>
          <w:shd w:val="clear" w:color="auto" w:fill="FFFFFF"/>
        </w:rPr>
        <w:t xml:space="preserve">showed that </w:t>
      </w:r>
      <w:r w:rsidRPr="00AD5565">
        <w:rPr>
          <w:rFonts w:ascii="Book Antiqua" w:hAnsi="Book Antiqua" w:cs="Times New Roman"/>
          <w:sz w:val="24"/>
          <w:szCs w:val="24"/>
        </w:rPr>
        <w:t xml:space="preserve">limited ES </w:t>
      </w:r>
      <w:r w:rsidRPr="00AD5565">
        <w:rPr>
          <w:rFonts w:ascii="Book Antiqua" w:eastAsia="Gulim" w:hAnsi="Book Antiqua" w:cs="Gulim"/>
          <w:kern w:val="0"/>
          <w:sz w:val="24"/>
          <w:szCs w:val="24"/>
        </w:rPr>
        <w:t xml:space="preserve">could be useful </w:t>
      </w:r>
      <w:r w:rsidRPr="00AD5565">
        <w:rPr>
          <w:rFonts w:ascii="Book Antiqua" w:hAnsi="Book Antiqua" w:cs="Times New Roman"/>
          <w:sz w:val="24"/>
          <w:szCs w:val="24"/>
        </w:rPr>
        <w:t xml:space="preserve">to facilitate placement of SEMS, especially in cases, like </w:t>
      </w:r>
      <w:proofErr w:type="spellStart"/>
      <w:r w:rsidRPr="00AD5565">
        <w:rPr>
          <w:rFonts w:ascii="Book Antiqua" w:hAnsi="Book Antiqua" w:cs="Times New Roman"/>
          <w:sz w:val="24"/>
          <w:szCs w:val="24"/>
        </w:rPr>
        <w:t>hilar</w:t>
      </w:r>
      <w:proofErr w:type="spellEnd"/>
      <w:r w:rsidRPr="00AD5565">
        <w:rPr>
          <w:rFonts w:ascii="Book Antiqua" w:hAnsi="Book Antiqua" w:cs="Times New Roman"/>
          <w:sz w:val="24"/>
          <w:szCs w:val="24"/>
        </w:rPr>
        <w:t xml:space="preserve"> strictures, requiring complex procedural techniques without major complications. </w:t>
      </w:r>
      <w:r w:rsidRPr="00AD5565">
        <w:rPr>
          <w:rFonts w:ascii="Book Antiqua" w:hAnsi="Book Antiqua"/>
          <w:sz w:val="24"/>
          <w:szCs w:val="24"/>
          <w:shd w:val="clear" w:color="auto" w:fill="FFFFFF"/>
        </w:rPr>
        <w:t>Further large randomized controlled trials (RCTs) are required.</w:t>
      </w:r>
    </w:p>
    <w:p w:rsidR="00D21F8A" w:rsidRPr="00AD5565" w:rsidRDefault="00D21F8A" w:rsidP="00AD5565">
      <w:pPr>
        <w:wordWrap/>
        <w:adjustRightInd w:val="0"/>
        <w:snapToGrid w:val="0"/>
        <w:spacing w:line="360" w:lineRule="auto"/>
        <w:rPr>
          <w:rFonts w:ascii="Book Antiqua" w:hAnsi="Book Antiqua"/>
          <w:sz w:val="24"/>
          <w:szCs w:val="24"/>
        </w:rPr>
      </w:pPr>
    </w:p>
    <w:p w:rsidR="00D21F8A" w:rsidRPr="00AD5565" w:rsidRDefault="00D21F8A" w:rsidP="00AD5565">
      <w:pPr>
        <w:wordWrap/>
        <w:adjustRightInd w:val="0"/>
        <w:snapToGrid w:val="0"/>
        <w:spacing w:line="360" w:lineRule="auto"/>
        <w:outlineLvl w:val="0"/>
        <w:rPr>
          <w:rFonts w:ascii="Book Antiqua" w:hAnsi="Book Antiqua"/>
          <w:b/>
          <w:bCs/>
          <w:i/>
          <w:sz w:val="24"/>
          <w:szCs w:val="24"/>
        </w:rPr>
      </w:pPr>
      <w:r w:rsidRPr="00AD5565">
        <w:rPr>
          <w:rFonts w:ascii="Book Antiqua" w:hAnsi="Book Antiqua"/>
          <w:b/>
          <w:bCs/>
          <w:i/>
          <w:sz w:val="24"/>
          <w:szCs w:val="24"/>
        </w:rPr>
        <w:t>Terminology</w:t>
      </w:r>
    </w:p>
    <w:p w:rsidR="00D21F8A" w:rsidRDefault="00D21F8A" w:rsidP="00AD5565">
      <w:pPr>
        <w:widowControl/>
        <w:shd w:val="clear" w:color="auto" w:fill="FFFFFF"/>
        <w:wordWrap/>
        <w:autoSpaceDE/>
        <w:autoSpaceDN/>
        <w:adjustRightInd w:val="0"/>
        <w:snapToGrid w:val="0"/>
        <w:spacing w:line="360" w:lineRule="auto"/>
        <w:rPr>
          <w:rFonts w:ascii="Book Antiqua" w:eastAsia="宋体" w:hAnsi="Book Antiqua" w:cs="Times New Roman"/>
          <w:kern w:val="0"/>
          <w:sz w:val="24"/>
          <w:szCs w:val="24"/>
          <w:lang w:eastAsia="zh-CN"/>
        </w:rPr>
      </w:pPr>
      <w:r w:rsidRPr="00AD5565">
        <w:rPr>
          <w:rFonts w:ascii="Book Antiqua" w:eastAsia="Gulim" w:hAnsi="Book Antiqua" w:cs="Gulim"/>
          <w:kern w:val="0"/>
          <w:sz w:val="24"/>
          <w:szCs w:val="24"/>
        </w:rPr>
        <w:t xml:space="preserve">ES is a method to provide access to the biliary system for therapy, which means cutting of the sphincter or muscle that lies at the juncture of the intestine with both the bile and pancreatic ducts. </w:t>
      </w:r>
      <w:r w:rsidRPr="00AD5565">
        <w:rPr>
          <w:rFonts w:ascii="Book Antiqua" w:hAnsi="Book Antiqua" w:cs="Times New Roman"/>
          <w:kern w:val="0"/>
          <w:sz w:val="24"/>
          <w:szCs w:val="24"/>
        </w:rPr>
        <w:t xml:space="preserve">Limited ES is defined as </w:t>
      </w:r>
      <w:proofErr w:type="spellStart"/>
      <w:r w:rsidRPr="00AD5565">
        <w:rPr>
          <w:rFonts w:ascii="Book Antiqua" w:hAnsi="Book Antiqua" w:cs="Times New Roman"/>
          <w:kern w:val="0"/>
          <w:sz w:val="24"/>
          <w:szCs w:val="24"/>
        </w:rPr>
        <w:t>sphincterotomy</w:t>
      </w:r>
      <w:proofErr w:type="spellEnd"/>
      <w:r w:rsidRPr="00AD5565">
        <w:rPr>
          <w:rFonts w:ascii="Book Antiqua" w:hAnsi="Book Antiqua" w:cs="Times New Roman"/>
          <w:kern w:val="0"/>
          <w:sz w:val="24"/>
          <w:szCs w:val="24"/>
        </w:rPr>
        <w:t xml:space="preserve"> less than one-third the extent of major ES.</w:t>
      </w:r>
    </w:p>
    <w:p w:rsidR="002A6FC0" w:rsidRPr="002A6FC0" w:rsidRDefault="002A6FC0" w:rsidP="00AD5565">
      <w:pPr>
        <w:widowControl/>
        <w:shd w:val="clear" w:color="auto" w:fill="FFFFFF"/>
        <w:wordWrap/>
        <w:autoSpaceDE/>
        <w:autoSpaceDN/>
        <w:adjustRightInd w:val="0"/>
        <w:snapToGrid w:val="0"/>
        <w:spacing w:line="360" w:lineRule="auto"/>
        <w:rPr>
          <w:rFonts w:ascii="Book Antiqua" w:eastAsia="宋体" w:hAnsi="Book Antiqua" w:cs="Gulim"/>
          <w:kern w:val="0"/>
          <w:sz w:val="24"/>
          <w:szCs w:val="24"/>
          <w:lang w:eastAsia="zh-CN"/>
        </w:rPr>
      </w:pPr>
    </w:p>
    <w:p w:rsidR="00D21F8A" w:rsidRPr="00AD5565" w:rsidRDefault="00D21F8A" w:rsidP="00AD5565">
      <w:pPr>
        <w:wordWrap/>
        <w:adjustRightInd w:val="0"/>
        <w:snapToGrid w:val="0"/>
        <w:spacing w:line="360" w:lineRule="auto"/>
        <w:outlineLvl w:val="0"/>
        <w:rPr>
          <w:rFonts w:ascii="Book Antiqua" w:hAnsi="Book Antiqua"/>
          <w:b/>
          <w:bCs/>
          <w:i/>
          <w:sz w:val="24"/>
          <w:szCs w:val="24"/>
        </w:rPr>
      </w:pPr>
      <w:bookmarkStart w:id="508" w:name="OLE_LINK2204"/>
      <w:bookmarkStart w:id="509" w:name="OLE_LINK2135"/>
      <w:bookmarkStart w:id="510" w:name="OLE_LINK2585"/>
      <w:bookmarkStart w:id="511" w:name="OLE_LINK2586"/>
      <w:bookmarkStart w:id="512" w:name="OLE_LINK2709"/>
      <w:bookmarkStart w:id="513" w:name="OLE_LINK2926"/>
      <w:bookmarkStart w:id="514" w:name="OLE_LINK678"/>
      <w:bookmarkStart w:id="515" w:name="OLE_LINK679"/>
      <w:r w:rsidRPr="00AD5565">
        <w:rPr>
          <w:rFonts w:ascii="Book Antiqua" w:hAnsi="Book Antiqua"/>
          <w:b/>
          <w:bCs/>
          <w:i/>
          <w:sz w:val="24"/>
          <w:szCs w:val="24"/>
        </w:rPr>
        <w:t>Peer</w:t>
      </w:r>
      <w:r w:rsidR="002A6FC0">
        <w:rPr>
          <w:rFonts w:ascii="Book Antiqua" w:eastAsia="宋体" w:hAnsi="Book Antiqua" w:hint="eastAsia"/>
          <w:b/>
          <w:bCs/>
          <w:i/>
          <w:sz w:val="24"/>
          <w:szCs w:val="24"/>
          <w:lang w:eastAsia="zh-CN"/>
        </w:rPr>
        <w:t>-</w:t>
      </w:r>
      <w:r w:rsidRPr="00AD5565">
        <w:rPr>
          <w:rFonts w:ascii="Book Antiqua" w:hAnsi="Book Antiqua"/>
          <w:b/>
          <w:bCs/>
          <w:i/>
          <w:sz w:val="24"/>
          <w:szCs w:val="24"/>
        </w:rPr>
        <w:t>review</w:t>
      </w:r>
    </w:p>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4"/>
    <w:bookmarkEnd w:id="505"/>
    <w:bookmarkEnd w:id="508"/>
    <w:bookmarkEnd w:id="509"/>
    <w:bookmarkEnd w:id="510"/>
    <w:bookmarkEnd w:id="511"/>
    <w:bookmarkEnd w:id="512"/>
    <w:bookmarkEnd w:id="513"/>
    <w:bookmarkEnd w:id="514"/>
    <w:bookmarkEnd w:id="515"/>
    <w:p w:rsidR="00D21F8A" w:rsidRPr="00AD5565" w:rsidRDefault="00D21F8A" w:rsidP="00AD5565">
      <w:pPr>
        <w:wordWrap/>
        <w:adjustRightInd w:val="0"/>
        <w:snapToGrid w:val="0"/>
        <w:spacing w:line="360" w:lineRule="auto"/>
        <w:rPr>
          <w:rFonts w:ascii="Book Antiqua" w:hAnsi="Book Antiqua" w:cs="Times New Roman"/>
          <w:sz w:val="24"/>
          <w:szCs w:val="24"/>
        </w:rPr>
      </w:pPr>
      <w:r w:rsidRPr="00AD5565">
        <w:rPr>
          <w:rFonts w:ascii="Book Antiqua" w:hAnsi="Book Antiqua"/>
          <w:sz w:val="24"/>
          <w:szCs w:val="24"/>
          <w:shd w:val="clear" w:color="auto" w:fill="FFFFFF"/>
        </w:rPr>
        <w:t xml:space="preserve">This is an </w:t>
      </w:r>
      <w:r w:rsidRPr="00AD5565">
        <w:rPr>
          <w:rFonts w:ascii="Book Antiqua" w:eastAsia="ArialNarrow" w:hAnsi="Book Antiqua" w:cs="ArialNarrow"/>
          <w:kern w:val="0"/>
          <w:sz w:val="24"/>
          <w:szCs w:val="24"/>
        </w:rPr>
        <w:t xml:space="preserve">interesting </w:t>
      </w:r>
      <w:r w:rsidRPr="00AD5565">
        <w:rPr>
          <w:rFonts w:ascii="Book Antiqua" w:hAnsi="Book Antiqua"/>
          <w:sz w:val="24"/>
          <w:szCs w:val="24"/>
          <w:shd w:val="clear" w:color="auto" w:fill="FFFFFF"/>
        </w:rPr>
        <w:t xml:space="preserve">manuscript that has not been published extensively. The authors showed in this study that the clinical outcomes in patients who did undergo </w:t>
      </w:r>
      <w:r w:rsidRPr="00AD5565">
        <w:rPr>
          <w:rFonts w:ascii="Book Antiqua" w:hAnsi="Book Antiqua" w:cs="Times New Roman"/>
          <w:sz w:val="24"/>
          <w:szCs w:val="24"/>
        </w:rPr>
        <w:t xml:space="preserve">limited ES before placement of SEMS for malignant biliary obstruction. </w:t>
      </w:r>
      <w:r w:rsidRPr="00AD5565">
        <w:rPr>
          <w:rFonts w:ascii="Book Antiqua" w:hAnsi="Book Antiqua"/>
          <w:sz w:val="24"/>
          <w:szCs w:val="24"/>
          <w:shd w:val="clear" w:color="auto" w:fill="FFFFFF"/>
        </w:rPr>
        <w:t xml:space="preserve">The results provide new evidence that </w:t>
      </w:r>
      <w:r w:rsidRPr="00AD5565">
        <w:rPr>
          <w:rFonts w:ascii="Book Antiqua" w:hAnsi="Book Antiqua" w:cs="Times New Roman"/>
          <w:sz w:val="24"/>
          <w:szCs w:val="24"/>
        </w:rPr>
        <w:t>limited ES</w:t>
      </w:r>
      <w:r w:rsidRPr="00AD5565">
        <w:rPr>
          <w:rFonts w:ascii="Book Antiqua" w:hAnsi="Book Antiqua"/>
          <w:sz w:val="24"/>
          <w:szCs w:val="24"/>
          <w:shd w:val="clear" w:color="auto" w:fill="FFFFFF"/>
        </w:rPr>
        <w:t xml:space="preserve"> could be </w:t>
      </w:r>
      <w:r w:rsidRPr="00AD5565">
        <w:rPr>
          <w:rFonts w:ascii="Book Antiqua" w:hAnsi="Book Antiqua" w:cs="Times New Roman"/>
          <w:sz w:val="24"/>
          <w:szCs w:val="24"/>
        </w:rPr>
        <w:t>a feasible</w:t>
      </w:r>
      <w:r w:rsidRPr="00AD5565">
        <w:rPr>
          <w:rFonts w:ascii="Book Antiqua" w:hAnsi="Book Antiqua"/>
          <w:sz w:val="24"/>
          <w:szCs w:val="24"/>
          <w:shd w:val="clear" w:color="auto" w:fill="FFFFFF"/>
        </w:rPr>
        <w:t xml:space="preserve"> strategy for SEMS placement without significant </w:t>
      </w:r>
      <w:r w:rsidRPr="00AD5565">
        <w:rPr>
          <w:rFonts w:ascii="Book Antiqua" w:hAnsi="Book Antiqua" w:cs="Times New Roman"/>
          <w:sz w:val="24"/>
          <w:szCs w:val="24"/>
        </w:rPr>
        <w:t>complications.</w:t>
      </w: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D21F8A" w:rsidRPr="00AD5565" w:rsidRDefault="00D21F8A" w:rsidP="00AD5565">
      <w:pPr>
        <w:wordWrap/>
        <w:adjustRightInd w:val="0"/>
        <w:snapToGrid w:val="0"/>
        <w:spacing w:line="360" w:lineRule="auto"/>
        <w:rPr>
          <w:rFonts w:ascii="Book Antiqua" w:eastAsiaTheme="majorEastAsia" w:hAnsi="Book Antiqua" w:cs="Times New Roman"/>
          <w:sz w:val="24"/>
          <w:szCs w:val="24"/>
        </w:rPr>
      </w:pPr>
    </w:p>
    <w:p w:rsidR="002A6FC0" w:rsidRDefault="002A6FC0">
      <w:pPr>
        <w:widowControl/>
        <w:wordWrap/>
        <w:autoSpaceDE/>
        <w:autoSpaceDN/>
        <w:spacing w:after="160" w:line="259" w:lineRule="auto"/>
        <w:rPr>
          <w:rFonts w:ascii="Book Antiqua" w:eastAsiaTheme="majorEastAsia" w:hAnsi="Book Antiqua" w:cs="Times New Roman"/>
          <w:b/>
          <w:sz w:val="24"/>
          <w:szCs w:val="24"/>
        </w:rPr>
      </w:pPr>
      <w:r>
        <w:rPr>
          <w:rFonts w:ascii="Book Antiqua" w:eastAsiaTheme="majorEastAsia" w:hAnsi="Book Antiqua" w:cs="Times New Roman"/>
          <w:b/>
          <w:sz w:val="24"/>
          <w:szCs w:val="24"/>
        </w:rPr>
        <w:br w:type="page"/>
      </w:r>
    </w:p>
    <w:p w:rsidR="00D21F8A" w:rsidRDefault="00D21F8A" w:rsidP="00AD5565">
      <w:pPr>
        <w:wordWrap/>
        <w:adjustRightInd w:val="0"/>
        <w:snapToGrid w:val="0"/>
        <w:spacing w:line="360" w:lineRule="auto"/>
        <w:outlineLvl w:val="0"/>
        <w:rPr>
          <w:rFonts w:ascii="Book Antiqua" w:eastAsia="宋体" w:hAnsi="Book Antiqua" w:cs="Times New Roman"/>
          <w:b/>
          <w:sz w:val="24"/>
          <w:szCs w:val="24"/>
          <w:lang w:eastAsia="zh-CN"/>
        </w:rPr>
      </w:pPr>
      <w:r w:rsidRPr="00AD5565">
        <w:rPr>
          <w:rFonts w:ascii="Book Antiqua" w:eastAsiaTheme="majorEastAsia" w:hAnsi="Book Antiqua" w:cs="Times New Roman"/>
          <w:b/>
          <w:sz w:val="24"/>
          <w:szCs w:val="24"/>
        </w:rPr>
        <w:lastRenderedPageBreak/>
        <w:t xml:space="preserve">REFERENCES </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6650DD">
        <w:rPr>
          <w:rFonts w:ascii="Book Antiqua" w:eastAsia="宋体" w:hAnsi="Book Antiqua" w:cs="宋体"/>
          <w:color w:val="000000"/>
          <w:kern w:val="0"/>
          <w:sz w:val="24"/>
          <w:szCs w:val="24"/>
          <w:lang w:eastAsia="zh-CN"/>
        </w:rPr>
        <w:t>1 </w:t>
      </w:r>
      <w:proofErr w:type="spellStart"/>
      <w:r w:rsidRPr="006650DD">
        <w:rPr>
          <w:rFonts w:ascii="Book Antiqua" w:eastAsia="宋体" w:hAnsi="Book Antiqua" w:cs="宋体"/>
          <w:b/>
          <w:bCs/>
          <w:color w:val="000000"/>
          <w:kern w:val="0"/>
          <w:sz w:val="24"/>
          <w:szCs w:val="24"/>
          <w:lang w:eastAsia="zh-CN"/>
        </w:rPr>
        <w:t>Barkin</w:t>
      </w:r>
      <w:proofErr w:type="spellEnd"/>
      <w:r w:rsidRPr="006650DD">
        <w:rPr>
          <w:rFonts w:ascii="Book Antiqua" w:eastAsia="宋体" w:hAnsi="Book Antiqua" w:cs="宋体"/>
          <w:b/>
          <w:bCs/>
          <w:color w:val="000000"/>
          <w:kern w:val="0"/>
          <w:sz w:val="24"/>
          <w:szCs w:val="24"/>
          <w:lang w:eastAsia="zh-CN"/>
        </w:rPr>
        <w:t xml:space="preserve"> JS</w:t>
      </w:r>
      <w:r w:rsidRPr="006650DD">
        <w:rPr>
          <w:rFonts w:ascii="Book Antiqua" w:eastAsia="宋体" w:hAnsi="Book Antiqua" w:cs="宋体"/>
          <w:color w:val="000000"/>
          <w:kern w:val="0"/>
          <w:sz w:val="24"/>
          <w:szCs w:val="24"/>
          <w:lang w:eastAsia="zh-CN"/>
        </w:rPr>
        <w:t>, Goldstein JA.</w:t>
      </w:r>
      <w:proofErr w:type="gramEnd"/>
      <w:r w:rsidRPr="006650DD">
        <w:rPr>
          <w:rFonts w:ascii="Book Antiqua" w:eastAsia="宋体" w:hAnsi="Book Antiqua" w:cs="宋体"/>
          <w:color w:val="000000"/>
          <w:kern w:val="0"/>
          <w:sz w:val="24"/>
          <w:szCs w:val="24"/>
          <w:lang w:eastAsia="zh-CN"/>
        </w:rPr>
        <w:t xml:space="preserve"> </w:t>
      </w:r>
      <w:proofErr w:type="gramStart"/>
      <w:r w:rsidRPr="006650DD">
        <w:rPr>
          <w:rFonts w:ascii="Book Antiqua" w:eastAsia="宋体" w:hAnsi="Book Antiqua" w:cs="宋体"/>
          <w:color w:val="000000"/>
          <w:kern w:val="0"/>
          <w:sz w:val="24"/>
          <w:szCs w:val="24"/>
          <w:lang w:eastAsia="zh-CN"/>
        </w:rPr>
        <w:t>Diagnostic approach to pancreatic cancer.</w:t>
      </w:r>
      <w:proofErr w:type="gramEnd"/>
      <w:r w:rsidRPr="006650DD">
        <w:rPr>
          <w:rFonts w:ascii="Book Antiqua" w:eastAsia="宋体" w:hAnsi="Book Antiqua" w:cs="宋体"/>
          <w:color w:val="000000"/>
          <w:kern w:val="0"/>
          <w:sz w:val="24"/>
          <w:szCs w:val="24"/>
          <w:lang w:eastAsia="zh-CN"/>
        </w:rPr>
        <w:t>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Clin</w:t>
      </w:r>
      <w:proofErr w:type="spellEnd"/>
      <w:r w:rsidRPr="006650DD">
        <w:rPr>
          <w:rFonts w:ascii="Book Antiqua" w:eastAsia="宋体" w:hAnsi="Book Antiqua" w:cs="宋体"/>
          <w:i/>
          <w:iCs/>
          <w:color w:val="000000"/>
          <w:kern w:val="0"/>
          <w:sz w:val="24"/>
          <w:szCs w:val="24"/>
          <w:lang w:eastAsia="zh-CN"/>
        </w:rPr>
        <w:t xml:space="preserve"> North Am</w:t>
      </w:r>
      <w:r w:rsidRPr="006650DD">
        <w:rPr>
          <w:rFonts w:ascii="Book Antiqua" w:eastAsia="宋体" w:hAnsi="Book Antiqua" w:cs="宋体"/>
          <w:color w:val="000000"/>
          <w:kern w:val="0"/>
          <w:sz w:val="24"/>
          <w:szCs w:val="24"/>
          <w:lang w:eastAsia="zh-CN"/>
        </w:rPr>
        <w:t> 1999; </w:t>
      </w:r>
      <w:r w:rsidRPr="006650DD">
        <w:rPr>
          <w:rFonts w:ascii="Book Antiqua" w:eastAsia="宋体" w:hAnsi="Book Antiqua" w:cs="宋体"/>
          <w:b/>
          <w:bCs/>
          <w:color w:val="000000"/>
          <w:kern w:val="0"/>
          <w:sz w:val="24"/>
          <w:szCs w:val="24"/>
          <w:lang w:eastAsia="zh-CN"/>
        </w:rPr>
        <w:t>28</w:t>
      </w:r>
      <w:r w:rsidRPr="006650DD">
        <w:rPr>
          <w:rFonts w:ascii="Book Antiqua" w:eastAsia="宋体" w:hAnsi="Book Antiqua" w:cs="宋体"/>
          <w:color w:val="000000"/>
          <w:kern w:val="0"/>
          <w:sz w:val="24"/>
          <w:szCs w:val="24"/>
          <w:lang w:eastAsia="zh-CN"/>
        </w:rPr>
        <w:t>: 709-22, xi [PMID: 10503146 DOI: 10.1016/S0889-8553(05)70083-2]</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2 </w:t>
      </w:r>
      <w:r w:rsidRPr="006650DD">
        <w:rPr>
          <w:rFonts w:ascii="Book Antiqua" w:eastAsia="宋体" w:hAnsi="Book Antiqua" w:cs="宋体"/>
          <w:b/>
          <w:bCs/>
          <w:color w:val="000000"/>
          <w:kern w:val="0"/>
          <w:sz w:val="24"/>
          <w:szCs w:val="24"/>
          <w:lang w:eastAsia="zh-CN"/>
        </w:rPr>
        <w:t>Smith AC</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Dowsett</w:t>
      </w:r>
      <w:proofErr w:type="spellEnd"/>
      <w:r w:rsidRPr="006650DD">
        <w:rPr>
          <w:rFonts w:ascii="Book Antiqua" w:eastAsia="宋体" w:hAnsi="Book Antiqua" w:cs="宋体"/>
          <w:color w:val="000000"/>
          <w:kern w:val="0"/>
          <w:sz w:val="24"/>
          <w:szCs w:val="24"/>
          <w:lang w:eastAsia="zh-CN"/>
        </w:rPr>
        <w:t xml:space="preserve"> JF, Russell RC, Hatfield AR, Cotton PB. </w:t>
      </w:r>
      <w:proofErr w:type="spellStart"/>
      <w:r w:rsidRPr="006650DD">
        <w:rPr>
          <w:rFonts w:ascii="Book Antiqua" w:eastAsia="宋体" w:hAnsi="Book Antiqua" w:cs="宋体"/>
          <w:color w:val="000000"/>
          <w:kern w:val="0"/>
          <w:sz w:val="24"/>
          <w:szCs w:val="24"/>
          <w:lang w:eastAsia="zh-CN"/>
        </w:rPr>
        <w:t>Randomised</w:t>
      </w:r>
      <w:proofErr w:type="spellEnd"/>
      <w:r w:rsidRPr="006650DD">
        <w:rPr>
          <w:rFonts w:ascii="Book Antiqua" w:eastAsia="宋体" w:hAnsi="Book Antiqua" w:cs="宋体"/>
          <w:color w:val="000000"/>
          <w:kern w:val="0"/>
          <w:sz w:val="24"/>
          <w:szCs w:val="24"/>
          <w:lang w:eastAsia="zh-CN"/>
        </w:rPr>
        <w:t xml:space="preserve"> trial of endoscopic stenting versus surgical bypass in malignant low </w:t>
      </w:r>
      <w:proofErr w:type="spellStart"/>
      <w:r w:rsidRPr="006650DD">
        <w:rPr>
          <w:rFonts w:ascii="Book Antiqua" w:eastAsia="宋体" w:hAnsi="Book Antiqua" w:cs="宋体"/>
          <w:color w:val="000000"/>
          <w:kern w:val="0"/>
          <w:sz w:val="24"/>
          <w:szCs w:val="24"/>
          <w:lang w:eastAsia="zh-CN"/>
        </w:rPr>
        <w:t>bileduct</w:t>
      </w:r>
      <w:proofErr w:type="spellEnd"/>
      <w:r w:rsidRPr="006650DD">
        <w:rPr>
          <w:rFonts w:ascii="Book Antiqua" w:eastAsia="宋体" w:hAnsi="Book Antiqua" w:cs="宋体"/>
          <w:color w:val="000000"/>
          <w:kern w:val="0"/>
          <w:sz w:val="24"/>
          <w:szCs w:val="24"/>
          <w:lang w:eastAsia="zh-CN"/>
        </w:rPr>
        <w:t xml:space="preserve"> obstruction. </w:t>
      </w:r>
      <w:r w:rsidRPr="006650DD">
        <w:rPr>
          <w:rFonts w:ascii="Book Antiqua" w:eastAsia="宋体" w:hAnsi="Book Antiqua" w:cs="宋体"/>
          <w:i/>
          <w:iCs/>
          <w:color w:val="000000"/>
          <w:kern w:val="0"/>
          <w:sz w:val="24"/>
          <w:szCs w:val="24"/>
          <w:lang w:eastAsia="zh-CN"/>
        </w:rPr>
        <w:t>Lancet</w:t>
      </w:r>
      <w:r w:rsidRPr="006650DD">
        <w:rPr>
          <w:rFonts w:ascii="Book Antiqua" w:eastAsia="宋体" w:hAnsi="Book Antiqua" w:cs="宋体"/>
          <w:color w:val="000000"/>
          <w:kern w:val="0"/>
          <w:sz w:val="24"/>
          <w:szCs w:val="24"/>
          <w:lang w:eastAsia="zh-CN"/>
        </w:rPr>
        <w:t> 1994; </w:t>
      </w:r>
      <w:r w:rsidRPr="006650DD">
        <w:rPr>
          <w:rFonts w:ascii="Book Antiqua" w:eastAsia="宋体" w:hAnsi="Book Antiqua" w:cs="宋体"/>
          <w:b/>
          <w:bCs/>
          <w:color w:val="000000"/>
          <w:kern w:val="0"/>
          <w:sz w:val="24"/>
          <w:szCs w:val="24"/>
          <w:lang w:eastAsia="zh-CN"/>
        </w:rPr>
        <w:t>344</w:t>
      </w:r>
      <w:r w:rsidRPr="006650DD">
        <w:rPr>
          <w:rFonts w:ascii="Book Antiqua" w:eastAsia="宋体" w:hAnsi="Book Antiqua" w:cs="宋体"/>
          <w:color w:val="000000"/>
          <w:kern w:val="0"/>
          <w:sz w:val="24"/>
          <w:szCs w:val="24"/>
          <w:lang w:eastAsia="zh-CN"/>
        </w:rPr>
        <w:t>: 1655-1660 [PMID: 7996958]</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6650DD">
        <w:rPr>
          <w:rFonts w:ascii="Book Antiqua" w:eastAsia="宋体" w:hAnsi="Book Antiqua" w:cs="宋体"/>
          <w:color w:val="000000"/>
          <w:kern w:val="0"/>
          <w:sz w:val="24"/>
          <w:szCs w:val="24"/>
          <w:lang w:eastAsia="zh-CN"/>
        </w:rPr>
        <w:t>3 </w:t>
      </w:r>
      <w:r w:rsidRPr="006650DD">
        <w:rPr>
          <w:rFonts w:ascii="Book Antiqua" w:eastAsia="宋体" w:hAnsi="Book Antiqua" w:cs="宋体"/>
          <w:b/>
          <w:bCs/>
          <w:color w:val="000000"/>
          <w:kern w:val="0"/>
          <w:sz w:val="24"/>
          <w:szCs w:val="24"/>
          <w:lang w:eastAsia="zh-CN"/>
        </w:rPr>
        <w:t>Moss AC</w:t>
      </w:r>
      <w:r w:rsidRPr="006650DD">
        <w:rPr>
          <w:rFonts w:ascii="Book Antiqua" w:eastAsia="宋体" w:hAnsi="Book Antiqua" w:cs="宋体"/>
          <w:color w:val="000000"/>
          <w:kern w:val="0"/>
          <w:sz w:val="24"/>
          <w:szCs w:val="24"/>
          <w:lang w:eastAsia="zh-CN"/>
        </w:rPr>
        <w:t xml:space="preserve">, Morris E, Mac </w:t>
      </w:r>
      <w:proofErr w:type="spellStart"/>
      <w:r w:rsidRPr="006650DD">
        <w:rPr>
          <w:rFonts w:ascii="Book Antiqua" w:eastAsia="宋体" w:hAnsi="Book Antiqua" w:cs="宋体"/>
          <w:color w:val="000000"/>
          <w:kern w:val="0"/>
          <w:sz w:val="24"/>
          <w:szCs w:val="24"/>
          <w:lang w:eastAsia="zh-CN"/>
        </w:rPr>
        <w:t>Mathuna</w:t>
      </w:r>
      <w:proofErr w:type="spellEnd"/>
      <w:r w:rsidRPr="006650DD">
        <w:rPr>
          <w:rFonts w:ascii="Book Antiqua" w:eastAsia="宋体" w:hAnsi="Book Antiqua" w:cs="宋体"/>
          <w:color w:val="000000"/>
          <w:kern w:val="0"/>
          <w:sz w:val="24"/>
          <w:szCs w:val="24"/>
          <w:lang w:eastAsia="zh-CN"/>
        </w:rPr>
        <w:t xml:space="preserve"> P. Palliative biliary stents for obstructing pancreatic carcinoma.</w:t>
      </w:r>
      <w:proofErr w:type="gram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i/>
          <w:iCs/>
          <w:color w:val="000000"/>
          <w:kern w:val="0"/>
          <w:sz w:val="24"/>
          <w:szCs w:val="24"/>
          <w:lang w:eastAsia="zh-CN"/>
        </w:rPr>
        <w:t xml:space="preserve">Cochrane Database </w:t>
      </w:r>
      <w:proofErr w:type="spellStart"/>
      <w:r w:rsidRPr="006650DD">
        <w:rPr>
          <w:rFonts w:ascii="Book Antiqua" w:eastAsia="宋体" w:hAnsi="Book Antiqua" w:cs="宋体"/>
          <w:i/>
          <w:iCs/>
          <w:color w:val="000000"/>
          <w:kern w:val="0"/>
          <w:sz w:val="24"/>
          <w:szCs w:val="24"/>
          <w:lang w:eastAsia="zh-CN"/>
        </w:rPr>
        <w:t>Syst</w:t>
      </w:r>
      <w:proofErr w:type="spellEnd"/>
      <w:r w:rsidRPr="006650DD">
        <w:rPr>
          <w:rFonts w:ascii="Book Antiqua" w:eastAsia="宋体" w:hAnsi="Book Antiqua" w:cs="宋体"/>
          <w:i/>
          <w:iCs/>
          <w:color w:val="000000"/>
          <w:kern w:val="0"/>
          <w:sz w:val="24"/>
          <w:szCs w:val="24"/>
          <w:lang w:eastAsia="zh-CN"/>
        </w:rPr>
        <w:t xml:space="preserve"> Rev</w:t>
      </w:r>
      <w:r w:rsidRPr="006650DD">
        <w:rPr>
          <w:rFonts w:ascii="Book Antiqua" w:eastAsia="宋体" w:hAnsi="Book Antiqua" w:cs="宋体"/>
          <w:color w:val="000000"/>
          <w:kern w:val="0"/>
          <w:sz w:val="24"/>
          <w:szCs w:val="24"/>
          <w:lang w:eastAsia="zh-CN"/>
        </w:rPr>
        <w:t> 2006; </w:t>
      </w:r>
      <w:r w:rsidR="00500687" w:rsidRPr="00500687">
        <w:rPr>
          <w:rFonts w:ascii="Book Antiqua" w:eastAsia="宋体" w:hAnsi="Book Antiqua" w:cs="宋体" w:hint="eastAsia"/>
          <w:b/>
          <w:color w:val="000000"/>
          <w:kern w:val="0"/>
          <w:sz w:val="24"/>
          <w:szCs w:val="24"/>
          <w:lang w:eastAsia="zh-CN"/>
        </w:rPr>
        <w:t>(1)</w:t>
      </w:r>
      <w:r w:rsidRPr="00500687">
        <w:rPr>
          <w:rFonts w:ascii="Book Antiqua" w:eastAsia="宋体" w:hAnsi="Book Antiqua" w:cs="宋体"/>
          <w:b/>
          <w:color w:val="000000"/>
          <w:kern w:val="0"/>
          <w:sz w:val="24"/>
          <w:szCs w:val="24"/>
          <w:lang w:eastAsia="zh-CN"/>
        </w:rPr>
        <w:t xml:space="preserve">: </w:t>
      </w:r>
      <w:r w:rsidRPr="006650DD">
        <w:rPr>
          <w:rFonts w:ascii="Book Antiqua" w:eastAsia="宋体" w:hAnsi="Book Antiqua" w:cs="宋体"/>
          <w:color w:val="000000"/>
          <w:kern w:val="0"/>
          <w:sz w:val="24"/>
          <w:szCs w:val="24"/>
          <w:lang w:eastAsia="zh-CN"/>
        </w:rPr>
        <w:t>CD004200 [PMID: 16437477 DOI: 10.1002/14651858.CD004200.pub2]</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4 </w:t>
      </w:r>
      <w:proofErr w:type="spellStart"/>
      <w:r w:rsidRPr="006650DD">
        <w:rPr>
          <w:rFonts w:ascii="Book Antiqua" w:eastAsia="宋体" w:hAnsi="Book Antiqua" w:cs="宋体"/>
          <w:b/>
          <w:bCs/>
          <w:color w:val="000000"/>
          <w:kern w:val="0"/>
          <w:sz w:val="24"/>
          <w:szCs w:val="24"/>
          <w:lang w:eastAsia="zh-CN"/>
        </w:rPr>
        <w:t>Arguedas</w:t>
      </w:r>
      <w:proofErr w:type="spellEnd"/>
      <w:r w:rsidRPr="006650DD">
        <w:rPr>
          <w:rFonts w:ascii="Book Antiqua" w:eastAsia="宋体" w:hAnsi="Book Antiqua" w:cs="宋体"/>
          <w:b/>
          <w:bCs/>
          <w:color w:val="000000"/>
          <w:kern w:val="0"/>
          <w:sz w:val="24"/>
          <w:szCs w:val="24"/>
          <w:lang w:eastAsia="zh-CN"/>
        </w:rPr>
        <w:t xml:space="preserve"> MR</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Heudebert</w:t>
      </w:r>
      <w:proofErr w:type="spellEnd"/>
      <w:r w:rsidRPr="006650DD">
        <w:rPr>
          <w:rFonts w:ascii="Book Antiqua" w:eastAsia="宋体" w:hAnsi="Book Antiqua" w:cs="宋体"/>
          <w:color w:val="000000"/>
          <w:kern w:val="0"/>
          <w:sz w:val="24"/>
          <w:szCs w:val="24"/>
          <w:lang w:eastAsia="zh-CN"/>
        </w:rPr>
        <w:t xml:space="preserve"> GH, Stinnett AA, Wilcox CM. Biliary stents in malignant obstructive jaundice due to pancreatic carcinoma: a cost-effectiveness analysis. </w:t>
      </w:r>
      <w:r w:rsidRPr="006650DD">
        <w:rPr>
          <w:rFonts w:ascii="Book Antiqua" w:eastAsia="宋体" w:hAnsi="Book Antiqua" w:cs="宋体"/>
          <w:i/>
          <w:iCs/>
          <w:color w:val="000000"/>
          <w:kern w:val="0"/>
          <w:sz w:val="24"/>
          <w:szCs w:val="24"/>
          <w:lang w:eastAsia="zh-CN"/>
        </w:rPr>
        <w:t xml:space="preserve">Am J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color w:val="000000"/>
          <w:kern w:val="0"/>
          <w:sz w:val="24"/>
          <w:szCs w:val="24"/>
          <w:lang w:eastAsia="zh-CN"/>
        </w:rPr>
        <w:t> 2002; </w:t>
      </w:r>
      <w:r w:rsidRPr="006650DD">
        <w:rPr>
          <w:rFonts w:ascii="Book Antiqua" w:eastAsia="宋体" w:hAnsi="Book Antiqua" w:cs="宋体"/>
          <w:b/>
          <w:bCs/>
          <w:color w:val="000000"/>
          <w:kern w:val="0"/>
          <w:sz w:val="24"/>
          <w:szCs w:val="24"/>
          <w:lang w:eastAsia="zh-CN"/>
        </w:rPr>
        <w:t>97</w:t>
      </w:r>
      <w:r w:rsidRPr="006650DD">
        <w:rPr>
          <w:rFonts w:ascii="Book Antiqua" w:eastAsia="宋体" w:hAnsi="Book Antiqua" w:cs="宋体"/>
          <w:color w:val="000000"/>
          <w:kern w:val="0"/>
          <w:sz w:val="24"/>
          <w:szCs w:val="24"/>
          <w:lang w:eastAsia="zh-CN"/>
        </w:rPr>
        <w:t>: 898-904 [PMID: 12003425 DOI: 10.1111/j.1572-0241.2002.05606.x]</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5 </w:t>
      </w:r>
      <w:proofErr w:type="spellStart"/>
      <w:r w:rsidRPr="006650DD">
        <w:rPr>
          <w:rFonts w:ascii="Book Antiqua" w:eastAsia="宋体" w:hAnsi="Book Antiqua" w:cs="宋体"/>
          <w:b/>
          <w:bCs/>
          <w:color w:val="000000"/>
          <w:kern w:val="0"/>
          <w:sz w:val="24"/>
          <w:szCs w:val="24"/>
          <w:lang w:eastAsia="zh-CN"/>
        </w:rPr>
        <w:t>Yeoh</w:t>
      </w:r>
      <w:proofErr w:type="spellEnd"/>
      <w:r w:rsidRPr="006650DD">
        <w:rPr>
          <w:rFonts w:ascii="Book Antiqua" w:eastAsia="宋体" w:hAnsi="Book Antiqua" w:cs="宋体"/>
          <w:b/>
          <w:bCs/>
          <w:color w:val="000000"/>
          <w:kern w:val="0"/>
          <w:sz w:val="24"/>
          <w:szCs w:val="24"/>
          <w:lang w:eastAsia="zh-CN"/>
        </w:rPr>
        <w:t xml:space="preserve"> KG</w:t>
      </w:r>
      <w:r w:rsidRPr="006650DD">
        <w:rPr>
          <w:rFonts w:ascii="Book Antiqua" w:eastAsia="宋体" w:hAnsi="Book Antiqua" w:cs="宋体"/>
          <w:color w:val="000000"/>
          <w:kern w:val="0"/>
          <w:sz w:val="24"/>
          <w:szCs w:val="24"/>
          <w:lang w:eastAsia="zh-CN"/>
        </w:rPr>
        <w:t>, Zimmerman MJ, Cunningham JT, Cotton PB. Comparative costs of metal versus plastic biliary stent strategies for malignant obstructive jaundice by decision analysis. </w:t>
      </w:r>
      <w:proofErr w:type="spellStart"/>
      <w:r w:rsidRPr="006650DD">
        <w:rPr>
          <w:rFonts w:ascii="Book Antiqua" w:eastAsia="宋体" w:hAnsi="Book Antiqua" w:cs="宋体"/>
          <w:i/>
          <w:iCs/>
          <w:color w:val="000000"/>
          <w:kern w:val="0"/>
          <w:sz w:val="24"/>
          <w:szCs w:val="24"/>
          <w:lang w:eastAsia="zh-CN"/>
        </w:rPr>
        <w:t>Gastrointest</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1999; </w:t>
      </w:r>
      <w:r w:rsidRPr="006650DD">
        <w:rPr>
          <w:rFonts w:ascii="Book Antiqua" w:eastAsia="宋体" w:hAnsi="Book Antiqua" w:cs="宋体"/>
          <w:b/>
          <w:bCs/>
          <w:color w:val="000000"/>
          <w:kern w:val="0"/>
          <w:sz w:val="24"/>
          <w:szCs w:val="24"/>
          <w:lang w:eastAsia="zh-CN"/>
        </w:rPr>
        <w:t>49</w:t>
      </w:r>
      <w:r w:rsidRPr="006650DD">
        <w:rPr>
          <w:rFonts w:ascii="Book Antiqua" w:eastAsia="宋体" w:hAnsi="Book Antiqua" w:cs="宋体"/>
          <w:color w:val="000000"/>
          <w:kern w:val="0"/>
          <w:sz w:val="24"/>
          <w:szCs w:val="24"/>
          <w:lang w:eastAsia="zh-CN"/>
        </w:rPr>
        <w:t>: 466-471 [PMID: 10202060 DOI: 10.1016/S0016-5107(99)70044-1]</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6 </w:t>
      </w:r>
      <w:proofErr w:type="spellStart"/>
      <w:r w:rsidRPr="006650DD">
        <w:rPr>
          <w:rFonts w:ascii="Book Antiqua" w:eastAsia="宋体" w:hAnsi="Book Antiqua" w:cs="宋体"/>
          <w:b/>
          <w:bCs/>
          <w:color w:val="000000"/>
          <w:kern w:val="0"/>
          <w:sz w:val="24"/>
          <w:szCs w:val="24"/>
          <w:lang w:eastAsia="zh-CN"/>
        </w:rPr>
        <w:t>Kullman</w:t>
      </w:r>
      <w:proofErr w:type="spellEnd"/>
      <w:r w:rsidRPr="006650DD">
        <w:rPr>
          <w:rFonts w:ascii="Book Antiqua" w:eastAsia="宋体" w:hAnsi="Book Antiqua" w:cs="宋体"/>
          <w:b/>
          <w:bCs/>
          <w:color w:val="000000"/>
          <w:kern w:val="0"/>
          <w:sz w:val="24"/>
          <w:szCs w:val="24"/>
          <w:lang w:eastAsia="zh-CN"/>
        </w:rPr>
        <w:t xml:space="preserve"> E</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Frozanpor</w:t>
      </w:r>
      <w:proofErr w:type="spellEnd"/>
      <w:r w:rsidRPr="006650DD">
        <w:rPr>
          <w:rFonts w:ascii="Book Antiqua" w:eastAsia="宋体" w:hAnsi="Book Antiqua" w:cs="宋体"/>
          <w:color w:val="000000"/>
          <w:kern w:val="0"/>
          <w:sz w:val="24"/>
          <w:szCs w:val="24"/>
          <w:lang w:eastAsia="zh-CN"/>
        </w:rPr>
        <w:t xml:space="preserve"> F, </w:t>
      </w:r>
      <w:proofErr w:type="spellStart"/>
      <w:r w:rsidRPr="006650DD">
        <w:rPr>
          <w:rFonts w:ascii="Book Antiqua" w:eastAsia="宋体" w:hAnsi="Book Antiqua" w:cs="宋体"/>
          <w:color w:val="000000"/>
          <w:kern w:val="0"/>
          <w:sz w:val="24"/>
          <w:szCs w:val="24"/>
          <w:lang w:eastAsia="zh-CN"/>
        </w:rPr>
        <w:t>Söderlund</w:t>
      </w:r>
      <w:proofErr w:type="spellEnd"/>
      <w:r w:rsidRPr="006650DD">
        <w:rPr>
          <w:rFonts w:ascii="Book Antiqua" w:eastAsia="宋体" w:hAnsi="Book Antiqua" w:cs="宋体"/>
          <w:color w:val="000000"/>
          <w:kern w:val="0"/>
          <w:sz w:val="24"/>
          <w:szCs w:val="24"/>
          <w:lang w:eastAsia="zh-CN"/>
        </w:rPr>
        <w:t xml:space="preserve"> C, Linder S, </w:t>
      </w:r>
      <w:proofErr w:type="spellStart"/>
      <w:r w:rsidRPr="006650DD">
        <w:rPr>
          <w:rFonts w:ascii="Book Antiqua" w:eastAsia="宋体" w:hAnsi="Book Antiqua" w:cs="宋体"/>
          <w:color w:val="000000"/>
          <w:kern w:val="0"/>
          <w:sz w:val="24"/>
          <w:szCs w:val="24"/>
          <w:lang w:eastAsia="zh-CN"/>
        </w:rPr>
        <w:t>Sandström</w:t>
      </w:r>
      <w:proofErr w:type="spellEnd"/>
      <w:r w:rsidRPr="006650DD">
        <w:rPr>
          <w:rFonts w:ascii="Book Antiqua" w:eastAsia="宋体" w:hAnsi="Book Antiqua" w:cs="宋体"/>
          <w:color w:val="000000"/>
          <w:kern w:val="0"/>
          <w:sz w:val="24"/>
          <w:szCs w:val="24"/>
          <w:lang w:eastAsia="zh-CN"/>
        </w:rPr>
        <w:t xml:space="preserve"> P, </w:t>
      </w:r>
      <w:proofErr w:type="spellStart"/>
      <w:r w:rsidRPr="006650DD">
        <w:rPr>
          <w:rFonts w:ascii="Book Antiqua" w:eastAsia="宋体" w:hAnsi="Book Antiqua" w:cs="宋体"/>
          <w:color w:val="000000"/>
          <w:kern w:val="0"/>
          <w:sz w:val="24"/>
          <w:szCs w:val="24"/>
          <w:lang w:eastAsia="zh-CN"/>
        </w:rPr>
        <w:t>Lindhoff</w:t>
      </w:r>
      <w:proofErr w:type="spellEnd"/>
      <w:r w:rsidRPr="006650DD">
        <w:rPr>
          <w:rFonts w:ascii="Book Antiqua" w:eastAsia="宋体" w:hAnsi="Book Antiqua" w:cs="宋体"/>
          <w:color w:val="000000"/>
          <w:kern w:val="0"/>
          <w:sz w:val="24"/>
          <w:szCs w:val="24"/>
          <w:lang w:eastAsia="zh-CN"/>
        </w:rPr>
        <w:t xml:space="preserve">-Larsson A, </w:t>
      </w:r>
      <w:proofErr w:type="spellStart"/>
      <w:r w:rsidRPr="006650DD">
        <w:rPr>
          <w:rFonts w:ascii="Book Antiqua" w:eastAsia="宋体" w:hAnsi="Book Antiqua" w:cs="宋体"/>
          <w:color w:val="000000"/>
          <w:kern w:val="0"/>
          <w:sz w:val="24"/>
          <w:szCs w:val="24"/>
          <w:lang w:eastAsia="zh-CN"/>
        </w:rPr>
        <w:t>Toth</w:t>
      </w:r>
      <w:proofErr w:type="spellEnd"/>
      <w:r w:rsidRPr="006650DD">
        <w:rPr>
          <w:rFonts w:ascii="Book Antiqua" w:eastAsia="宋体" w:hAnsi="Book Antiqua" w:cs="宋体"/>
          <w:color w:val="000000"/>
          <w:kern w:val="0"/>
          <w:sz w:val="24"/>
          <w:szCs w:val="24"/>
          <w:lang w:eastAsia="zh-CN"/>
        </w:rPr>
        <w:t xml:space="preserve"> E, </w:t>
      </w:r>
      <w:proofErr w:type="spellStart"/>
      <w:r w:rsidRPr="006650DD">
        <w:rPr>
          <w:rFonts w:ascii="Book Antiqua" w:eastAsia="宋体" w:hAnsi="Book Antiqua" w:cs="宋体"/>
          <w:color w:val="000000"/>
          <w:kern w:val="0"/>
          <w:sz w:val="24"/>
          <w:szCs w:val="24"/>
          <w:lang w:eastAsia="zh-CN"/>
        </w:rPr>
        <w:t>Lindell</w:t>
      </w:r>
      <w:proofErr w:type="spellEnd"/>
      <w:r w:rsidRPr="006650DD">
        <w:rPr>
          <w:rFonts w:ascii="Book Antiqua" w:eastAsia="宋体" w:hAnsi="Book Antiqua" w:cs="宋体"/>
          <w:color w:val="000000"/>
          <w:kern w:val="0"/>
          <w:sz w:val="24"/>
          <w:szCs w:val="24"/>
          <w:lang w:eastAsia="zh-CN"/>
        </w:rPr>
        <w:t xml:space="preserve"> G, Jonas E, Freedman J, </w:t>
      </w:r>
      <w:proofErr w:type="spellStart"/>
      <w:r w:rsidRPr="006650DD">
        <w:rPr>
          <w:rFonts w:ascii="Book Antiqua" w:eastAsia="宋体" w:hAnsi="Book Antiqua" w:cs="宋体"/>
          <w:color w:val="000000"/>
          <w:kern w:val="0"/>
          <w:sz w:val="24"/>
          <w:szCs w:val="24"/>
          <w:lang w:eastAsia="zh-CN"/>
        </w:rPr>
        <w:t>Ljungman</w:t>
      </w:r>
      <w:proofErr w:type="spellEnd"/>
      <w:r w:rsidRPr="006650DD">
        <w:rPr>
          <w:rFonts w:ascii="Book Antiqua" w:eastAsia="宋体" w:hAnsi="Book Antiqua" w:cs="宋体"/>
          <w:color w:val="000000"/>
          <w:kern w:val="0"/>
          <w:sz w:val="24"/>
          <w:szCs w:val="24"/>
          <w:lang w:eastAsia="zh-CN"/>
        </w:rPr>
        <w:t xml:space="preserve"> M, </w:t>
      </w:r>
      <w:proofErr w:type="spellStart"/>
      <w:r w:rsidRPr="006650DD">
        <w:rPr>
          <w:rFonts w:ascii="Book Antiqua" w:eastAsia="宋体" w:hAnsi="Book Antiqua" w:cs="宋体"/>
          <w:color w:val="000000"/>
          <w:kern w:val="0"/>
          <w:sz w:val="24"/>
          <w:szCs w:val="24"/>
          <w:lang w:eastAsia="zh-CN"/>
        </w:rPr>
        <w:t>Rudberg</w:t>
      </w:r>
      <w:proofErr w:type="spellEnd"/>
      <w:r w:rsidRPr="006650DD">
        <w:rPr>
          <w:rFonts w:ascii="Book Antiqua" w:eastAsia="宋体" w:hAnsi="Book Antiqua" w:cs="宋体"/>
          <w:color w:val="000000"/>
          <w:kern w:val="0"/>
          <w:sz w:val="24"/>
          <w:szCs w:val="24"/>
          <w:lang w:eastAsia="zh-CN"/>
        </w:rPr>
        <w:t xml:space="preserve"> C, Ohlin B, Zacharias R, </w:t>
      </w:r>
      <w:proofErr w:type="spellStart"/>
      <w:r w:rsidRPr="006650DD">
        <w:rPr>
          <w:rFonts w:ascii="Book Antiqua" w:eastAsia="宋体" w:hAnsi="Book Antiqua" w:cs="宋体"/>
          <w:color w:val="000000"/>
          <w:kern w:val="0"/>
          <w:sz w:val="24"/>
          <w:szCs w:val="24"/>
          <w:lang w:eastAsia="zh-CN"/>
        </w:rPr>
        <w:t>Leijonmarck</w:t>
      </w:r>
      <w:proofErr w:type="spellEnd"/>
      <w:r w:rsidRPr="006650DD">
        <w:rPr>
          <w:rFonts w:ascii="Book Antiqua" w:eastAsia="宋体" w:hAnsi="Book Antiqua" w:cs="宋体"/>
          <w:color w:val="000000"/>
          <w:kern w:val="0"/>
          <w:sz w:val="24"/>
          <w:szCs w:val="24"/>
          <w:lang w:eastAsia="zh-CN"/>
        </w:rPr>
        <w:t xml:space="preserve"> CE, </w:t>
      </w:r>
      <w:proofErr w:type="spellStart"/>
      <w:r w:rsidRPr="006650DD">
        <w:rPr>
          <w:rFonts w:ascii="Book Antiqua" w:eastAsia="宋体" w:hAnsi="Book Antiqua" w:cs="宋体"/>
          <w:color w:val="000000"/>
          <w:kern w:val="0"/>
          <w:sz w:val="24"/>
          <w:szCs w:val="24"/>
          <w:lang w:eastAsia="zh-CN"/>
        </w:rPr>
        <w:t>Teder</w:t>
      </w:r>
      <w:proofErr w:type="spellEnd"/>
      <w:r w:rsidRPr="006650DD">
        <w:rPr>
          <w:rFonts w:ascii="Book Antiqua" w:eastAsia="宋体" w:hAnsi="Book Antiqua" w:cs="宋体"/>
          <w:color w:val="000000"/>
          <w:kern w:val="0"/>
          <w:sz w:val="24"/>
          <w:szCs w:val="24"/>
          <w:lang w:eastAsia="zh-CN"/>
        </w:rPr>
        <w:t xml:space="preserve"> K, </w:t>
      </w:r>
      <w:proofErr w:type="spellStart"/>
      <w:r w:rsidRPr="006650DD">
        <w:rPr>
          <w:rFonts w:ascii="Book Antiqua" w:eastAsia="宋体" w:hAnsi="Book Antiqua" w:cs="宋体"/>
          <w:color w:val="000000"/>
          <w:kern w:val="0"/>
          <w:sz w:val="24"/>
          <w:szCs w:val="24"/>
          <w:lang w:eastAsia="zh-CN"/>
        </w:rPr>
        <w:t>Ringman</w:t>
      </w:r>
      <w:proofErr w:type="spellEnd"/>
      <w:r w:rsidRPr="006650DD">
        <w:rPr>
          <w:rFonts w:ascii="Book Antiqua" w:eastAsia="宋体" w:hAnsi="Book Antiqua" w:cs="宋体"/>
          <w:color w:val="000000"/>
          <w:kern w:val="0"/>
          <w:sz w:val="24"/>
          <w:szCs w:val="24"/>
          <w:lang w:eastAsia="zh-CN"/>
        </w:rPr>
        <w:t xml:space="preserve"> A, </w:t>
      </w:r>
      <w:proofErr w:type="spellStart"/>
      <w:r w:rsidRPr="006650DD">
        <w:rPr>
          <w:rFonts w:ascii="Book Antiqua" w:eastAsia="宋体" w:hAnsi="Book Antiqua" w:cs="宋体"/>
          <w:color w:val="000000"/>
          <w:kern w:val="0"/>
          <w:sz w:val="24"/>
          <w:szCs w:val="24"/>
          <w:lang w:eastAsia="zh-CN"/>
        </w:rPr>
        <w:t>Persson</w:t>
      </w:r>
      <w:proofErr w:type="spellEnd"/>
      <w:r w:rsidRPr="006650DD">
        <w:rPr>
          <w:rFonts w:ascii="Book Antiqua" w:eastAsia="宋体" w:hAnsi="Book Antiqua" w:cs="宋体"/>
          <w:color w:val="000000"/>
          <w:kern w:val="0"/>
          <w:sz w:val="24"/>
          <w:szCs w:val="24"/>
          <w:lang w:eastAsia="zh-CN"/>
        </w:rPr>
        <w:t xml:space="preserve"> G, </w:t>
      </w:r>
      <w:proofErr w:type="spellStart"/>
      <w:r w:rsidRPr="006650DD">
        <w:rPr>
          <w:rFonts w:ascii="Book Antiqua" w:eastAsia="宋体" w:hAnsi="Book Antiqua" w:cs="宋体"/>
          <w:color w:val="000000"/>
          <w:kern w:val="0"/>
          <w:sz w:val="24"/>
          <w:szCs w:val="24"/>
          <w:lang w:eastAsia="zh-CN"/>
        </w:rPr>
        <w:t>Gözen</w:t>
      </w:r>
      <w:proofErr w:type="spellEnd"/>
      <w:r w:rsidRPr="006650DD">
        <w:rPr>
          <w:rFonts w:ascii="Book Antiqua" w:eastAsia="宋体" w:hAnsi="Book Antiqua" w:cs="宋体"/>
          <w:color w:val="000000"/>
          <w:kern w:val="0"/>
          <w:sz w:val="24"/>
          <w:szCs w:val="24"/>
          <w:lang w:eastAsia="zh-CN"/>
        </w:rPr>
        <w:t xml:space="preserve"> M, Eriksson O. Covered versus uncovered self-expandable </w:t>
      </w:r>
      <w:proofErr w:type="spellStart"/>
      <w:r w:rsidRPr="006650DD">
        <w:rPr>
          <w:rFonts w:ascii="Book Antiqua" w:eastAsia="宋体" w:hAnsi="Book Antiqua" w:cs="宋体"/>
          <w:color w:val="000000"/>
          <w:kern w:val="0"/>
          <w:sz w:val="24"/>
          <w:szCs w:val="24"/>
          <w:lang w:eastAsia="zh-CN"/>
        </w:rPr>
        <w:t>nitinol</w:t>
      </w:r>
      <w:proofErr w:type="spellEnd"/>
      <w:r w:rsidRPr="006650DD">
        <w:rPr>
          <w:rFonts w:ascii="Book Antiqua" w:eastAsia="宋体" w:hAnsi="Book Antiqua" w:cs="宋体"/>
          <w:color w:val="000000"/>
          <w:kern w:val="0"/>
          <w:sz w:val="24"/>
          <w:szCs w:val="24"/>
          <w:lang w:eastAsia="zh-CN"/>
        </w:rPr>
        <w:t xml:space="preserve"> stents in the palliative treatment of malignant distal biliary obstruction: results from a randomized, multicenter study. </w:t>
      </w:r>
      <w:proofErr w:type="spellStart"/>
      <w:r w:rsidRPr="006650DD">
        <w:rPr>
          <w:rFonts w:ascii="Book Antiqua" w:eastAsia="宋体" w:hAnsi="Book Antiqua" w:cs="宋体"/>
          <w:i/>
          <w:iCs/>
          <w:color w:val="000000"/>
          <w:kern w:val="0"/>
          <w:sz w:val="24"/>
          <w:szCs w:val="24"/>
          <w:lang w:eastAsia="zh-CN"/>
        </w:rPr>
        <w:t>Gastrointest</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2010; </w:t>
      </w:r>
      <w:r w:rsidRPr="006650DD">
        <w:rPr>
          <w:rFonts w:ascii="Book Antiqua" w:eastAsia="宋体" w:hAnsi="Book Antiqua" w:cs="宋体"/>
          <w:b/>
          <w:bCs/>
          <w:color w:val="000000"/>
          <w:kern w:val="0"/>
          <w:sz w:val="24"/>
          <w:szCs w:val="24"/>
          <w:lang w:eastAsia="zh-CN"/>
        </w:rPr>
        <w:t>72</w:t>
      </w:r>
      <w:r w:rsidRPr="006650DD">
        <w:rPr>
          <w:rFonts w:ascii="Book Antiqua" w:eastAsia="宋体" w:hAnsi="Book Antiqua" w:cs="宋体"/>
          <w:color w:val="000000"/>
          <w:kern w:val="0"/>
          <w:sz w:val="24"/>
          <w:szCs w:val="24"/>
          <w:lang w:eastAsia="zh-CN"/>
        </w:rPr>
        <w:t>: 915-923 [PMID: 21034892 DOI: 10.1016/j.gie.2010.07.036]</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7 </w:t>
      </w:r>
      <w:proofErr w:type="spellStart"/>
      <w:r w:rsidRPr="006650DD">
        <w:rPr>
          <w:rFonts w:ascii="Book Antiqua" w:eastAsia="宋体" w:hAnsi="Book Antiqua" w:cs="宋体"/>
          <w:b/>
          <w:bCs/>
          <w:color w:val="000000"/>
          <w:kern w:val="0"/>
          <w:sz w:val="24"/>
          <w:szCs w:val="24"/>
          <w:lang w:eastAsia="zh-CN"/>
        </w:rPr>
        <w:t>Coté</w:t>
      </w:r>
      <w:proofErr w:type="spellEnd"/>
      <w:r w:rsidRPr="006650DD">
        <w:rPr>
          <w:rFonts w:ascii="Book Antiqua" w:eastAsia="宋体" w:hAnsi="Book Antiqua" w:cs="宋体"/>
          <w:b/>
          <w:bCs/>
          <w:color w:val="000000"/>
          <w:kern w:val="0"/>
          <w:sz w:val="24"/>
          <w:szCs w:val="24"/>
          <w:lang w:eastAsia="zh-CN"/>
        </w:rPr>
        <w:t xml:space="preserve"> GA</w:t>
      </w:r>
      <w:r w:rsidRPr="006650DD">
        <w:rPr>
          <w:rFonts w:ascii="Book Antiqua" w:eastAsia="宋体" w:hAnsi="Book Antiqua" w:cs="宋体"/>
          <w:color w:val="000000"/>
          <w:kern w:val="0"/>
          <w:sz w:val="24"/>
          <w:szCs w:val="24"/>
          <w:lang w:eastAsia="zh-CN"/>
        </w:rPr>
        <w:t xml:space="preserve">, Kumar N, </w:t>
      </w:r>
      <w:proofErr w:type="spellStart"/>
      <w:r w:rsidRPr="006650DD">
        <w:rPr>
          <w:rFonts w:ascii="Book Antiqua" w:eastAsia="宋体" w:hAnsi="Book Antiqua" w:cs="宋体"/>
          <w:color w:val="000000"/>
          <w:kern w:val="0"/>
          <w:sz w:val="24"/>
          <w:szCs w:val="24"/>
          <w:lang w:eastAsia="zh-CN"/>
        </w:rPr>
        <w:t>Ansstas</w:t>
      </w:r>
      <w:proofErr w:type="spellEnd"/>
      <w:r w:rsidRPr="006650DD">
        <w:rPr>
          <w:rFonts w:ascii="Book Antiqua" w:eastAsia="宋体" w:hAnsi="Book Antiqua" w:cs="宋体"/>
          <w:color w:val="000000"/>
          <w:kern w:val="0"/>
          <w:sz w:val="24"/>
          <w:szCs w:val="24"/>
          <w:lang w:eastAsia="zh-CN"/>
        </w:rPr>
        <w:t xml:space="preserve"> M, </w:t>
      </w:r>
      <w:proofErr w:type="spellStart"/>
      <w:r w:rsidRPr="006650DD">
        <w:rPr>
          <w:rFonts w:ascii="Book Antiqua" w:eastAsia="宋体" w:hAnsi="Book Antiqua" w:cs="宋体"/>
          <w:color w:val="000000"/>
          <w:kern w:val="0"/>
          <w:sz w:val="24"/>
          <w:szCs w:val="24"/>
          <w:lang w:eastAsia="zh-CN"/>
        </w:rPr>
        <w:t>Edmundowicz</w:t>
      </w:r>
      <w:proofErr w:type="spellEnd"/>
      <w:r w:rsidRPr="006650DD">
        <w:rPr>
          <w:rFonts w:ascii="Book Antiqua" w:eastAsia="宋体" w:hAnsi="Book Antiqua" w:cs="宋体"/>
          <w:color w:val="000000"/>
          <w:kern w:val="0"/>
          <w:sz w:val="24"/>
          <w:szCs w:val="24"/>
          <w:lang w:eastAsia="zh-CN"/>
        </w:rPr>
        <w:t xml:space="preserve"> SA, </w:t>
      </w:r>
      <w:proofErr w:type="spellStart"/>
      <w:r w:rsidRPr="006650DD">
        <w:rPr>
          <w:rFonts w:ascii="Book Antiqua" w:eastAsia="宋体" w:hAnsi="Book Antiqua" w:cs="宋体"/>
          <w:color w:val="000000"/>
          <w:kern w:val="0"/>
          <w:sz w:val="24"/>
          <w:szCs w:val="24"/>
          <w:lang w:eastAsia="zh-CN"/>
        </w:rPr>
        <w:t>Jonnalagadda</w:t>
      </w:r>
      <w:proofErr w:type="spellEnd"/>
      <w:r w:rsidRPr="006650DD">
        <w:rPr>
          <w:rFonts w:ascii="Book Antiqua" w:eastAsia="宋体" w:hAnsi="Book Antiqua" w:cs="宋体"/>
          <w:color w:val="000000"/>
          <w:kern w:val="0"/>
          <w:sz w:val="24"/>
          <w:szCs w:val="24"/>
          <w:lang w:eastAsia="zh-CN"/>
        </w:rPr>
        <w:t xml:space="preserve"> S, </w:t>
      </w:r>
      <w:proofErr w:type="spellStart"/>
      <w:r w:rsidRPr="006650DD">
        <w:rPr>
          <w:rFonts w:ascii="Book Antiqua" w:eastAsia="宋体" w:hAnsi="Book Antiqua" w:cs="宋体"/>
          <w:color w:val="000000"/>
          <w:kern w:val="0"/>
          <w:sz w:val="24"/>
          <w:szCs w:val="24"/>
          <w:lang w:eastAsia="zh-CN"/>
        </w:rPr>
        <w:t>Mullady</w:t>
      </w:r>
      <w:proofErr w:type="spellEnd"/>
      <w:r w:rsidRPr="006650DD">
        <w:rPr>
          <w:rFonts w:ascii="Book Antiqua" w:eastAsia="宋体" w:hAnsi="Book Antiqua" w:cs="宋体"/>
          <w:color w:val="000000"/>
          <w:kern w:val="0"/>
          <w:sz w:val="24"/>
          <w:szCs w:val="24"/>
          <w:lang w:eastAsia="zh-CN"/>
        </w:rPr>
        <w:t xml:space="preserve"> DK, Azar RR. </w:t>
      </w:r>
      <w:proofErr w:type="gramStart"/>
      <w:r w:rsidRPr="006650DD">
        <w:rPr>
          <w:rFonts w:ascii="Book Antiqua" w:eastAsia="宋体" w:hAnsi="Book Antiqua" w:cs="宋体"/>
          <w:color w:val="000000"/>
          <w:kern w:val="0"/>
          <w:sz w:val="24"/>
          <w:szCs w:val="24"/>
          <w:lang w:eastAsia="zh-CN"/>
        </w:rPr>
        <w:t>Risk of post-ERCP pancreatitis with placement of self-expandable metallic stents.</w:t>
      </w:r>
      <w:proofErr w:type="gramEnd"/>
      <w:r w:rsidRPr="006650DD">
        <w:rPr>
          <w:rFonts w:ascii="Book Antiqua" w:eastAsia="宋体" w:hAnsi="Book Antiqua" w:cs="宋体"/>
          <w:color w:val="000000"/>
          <w:kern w:val="0"/>
          <w:sz w:val="24"/>
          <w:szCs w:val="24"/>
          <w:lang w:eastAsia="zh-CN"/>
        </w:rPr>
        <w:t> </w:t>
      </w:r>
      <w:proofErr w:type="spellStart"/>
      <w:r w:rsidRPr="006650DD">
        <w:rPr>
          <w:rFonts w:ascii="Book Antiqua" w:eastAsia="宋体" w:hAnsi="Book Antiqua" w:cs="宋体"/>
          <w:i/>
          <w:iCs/>
          <w:color w:val="000000"/>
          <w:kern w:val="0"/>
          <w:sz w:val="24"/>
          <w:szCs w:val="24"/>
          <w:lang w:eastAsia="zh-CN"/>
        </w:rPr>
        <w:t>Gastrointest</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2010; </w:t>
      </w:r>
      <w:r w:rsidRPr="006650DD">
        <w:rPr>
          <w:rFonts w:ascii="Book Antiqua" w:eastAsia="宋体" w:hAnsi="Book Antiqua" w:cs="宋体"/>
          <w:b/>
          <w:bCs/>
          <w:color w:val="000000"/>
          <w:kern w:val="0"/>
          <w:sz w:val="24"/>
          <w:szCs w:val="24"/>
          <w:lang w:eastAsia="zh-CN"/>
        </w:rPr>
        <w:t>72</w:t>
      </w:r>
      <w:r w:rsidRPr="006650DD">
        <w:rPr>
          <w:rFonts w:ascii="Book Antiqua" w:eastAsia="宋体" w:hAnsi="Book Antiqua" w:cs="宋体"/>
          <w:color w:val="000000"/>
          <w:kern w:val="0"/>
          <w:sz w:val="24"/>
          <w:szCs w:val="24"/>
          <w:lang w:eastAsia="zh-CN"/>
        </w:rPr>
        <w:t>: 748-754 [PMID: 20630513 DOI: 10.1016/j.gie.2010.05.023]</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8 </w:t>
      </w:r>
      <w:proofErr w:type="spellStart"/>
      <w:r w:rsidRPr="006650DD">
        <w:rPr>
          <w:rFonts w:ascii="Book Antiqua" w:eastAsia="宋体" w:hAnsi="Book Antiqua" w:cs="宋体"/>
          <w:b/>
          <w:bCs/>
          <w:color w:val="000000"/>
          <w:kern w:val="0"/>
          <w:sz w:val="24"/>
          <w:szCs w:val="24"/>
          <w:lang w:eastAsia="zh-CN"/>
        </w:rPr>
        <w:t>Jeong</w:t>
      </w:r>
      <w:proofErr w:type="spellEnd"/>
      <w:r w:rsidRPr="006650DD">
        <w:rPr>
          <w:rFonts w:ascii="Book Antiqua" w:eastAsia="宋体" w:hAnsi="Book Antiqua" w:cs="宋体"/>
          <w:b/>
          <w:bCs/>
          <w:color w:val="000000"/>
          <w:kern w:val="0"/>
          <w:sz w:val="24"/>
          <w:szCs w:val="24"/>
          <w:lang w:eastAsia="zh-CN"/>
        </w:rPr>
        <w:t xml:space="preserve"> YW</w:t>
      </w:r>
      <w:r w:rsidRPr="006650DD">
        <w:rPr>
          <w:rFonts w:ascii="Book Antiqua" w:eastAsia="宋体" w:hAnsi="Book Antiqua" w:cs="宋体"/>
          <w:color w:val="000000"/>
          <w:kern w:val="0"/>
          <w:sz w:val="24"/>
          <w:szCs w:val="24"/>
          <w:lang w:eastAsia="zh-CN"/>
        </w:rPr>
        <w:t xml:space="preserve">, Shin KD, Kim SH, Kim IH, Kim SW, Lee KA, Jeon BJ, Lee SO. [The safety assessment of percutaneous </w:t>
      </w:r>
      <w:proofErr w:type="spellStart"/>
      <w:r w:rsidRPr="006650DD">
        <w:rPr>
          <w:rFonts w:ascii="Book Antiqua" w:eastAsia="宋体" w:hAnsi="Book Antiqua" w:cs="宋体"/>
          <w:color w:val="000000"/>
          <w:kern w:val="0"/>
          <w:sz w:val="24"/>
          <w:szCs w:val="24"/>
          <w:lang w:eastAsia="zh-CN"/>
        </w:rPr>
        <w:t>transhepatic</w:t>
      </w:r>
      <w:proofErr w:type="spellEnd"/>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transpapillary</w:t>
      </w:r>
      <w:proofErr w:type="spellEnd"/>
      <w:r w:rsidRPr="006650DD">
        <w:rPr>
          <w:rFonts w:ascii="Book Antiqua" w:eastAsia="宋体" w:hAnsi="Book Antiqua" w:cs="宋体"/>
          <w:color w:val="000000"/>
          <w:kern w:val="0"/>
          <w:sz w:val="24"/>
          <w:szCs w:val="24"/>
          <w:lang w:eastAsia="zh-CN"/>
        </w:rPr>
        <w:t xml:space="preserve"> stent insertion in </w:t>
      </w:r>
      <w:r w:rsidRPr="006650DD">
        <w:rPr>
          <w:rFonts w:ascii="Book Antiqua" w:eastAsia="宋体" w:hAnsi="Book Antiqua" w:cs="宋体"/>
          <w:color w:val="000000"/>
          <w:kern w:val="0"/>
          <w:sz w:val="24"/>
          <w:szCs w:val="24"/>
          <w:lang w:eastAsia="zh-CN"/>
        </w:rPr>
        <w:lastRenderedPageBreak/>
        <w:t xml:space="preserve">malignant obstructive jaundice: regarding the risk of pancreatitis and the effect of preliminary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i/>
          <w:iCs/>
          <w:color w:val="000000"/>
          <w:kern w:val="0"/>
          <w:sz w:val="24"/>
          <w:szCs w:val="24"/>
          <w:lang w:eastAsia="zh-CN"/>
        </w:rPr>
        <w:t xml:space="preserve">Korean J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color w:val="000000"/>
          <w:kern w:val="0"/>
          <w:sz w:val="24"/>
          <w:szCs w:val="24"/>
          <w:lang w:eastAsia="zh-CN"/>
        </w:rPr>
        <w:t> 2009; </w:t>
      </w:r>
      <w:r w:rsidRPr="006650DD">
        <w:rPr>
          <w:rFonts w:ascii="Book Antiqua" w:eastAsia="宋体" w:hAnsi="Book Antiqua" w:cs="宋体"/>
          <w:b/>
          <w:bCs/>
          <w:color w:val="000000"/>
          <w:kern w:val="0"/>
          <w:sz w:val="24"/>
          <w:szCs w:val="24"/>
          <w:lang w:eastAsia="zh-CN"/>
        </w:rPr>
        <w:t>54</w:t>
      </w:r>
      <w:r w:rsidRPr="006650DD">
        <w:rPr>
          <w:rFonts w:ascii="Book Antiqua" w:eastAsia="宋体" w:hAnsi="Book Antiqua" w:cs="宋体"/>
          <w:color w:val="000000"/>
          <w:kern w:val="0"/>
          <w:sz w:val="24"/>
          <w:szCs w:val="24"/>
          <w:lang w:eastAsia="zh-CN"/>
        </w:rPr>
        <w:t>: 390-394 [PMID: 20026894 DOI: 10.4166/kjg.2009.54.6.390]</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9 </w:t>
      </w:r>
      <w:proofErr w:type="spellStart"/>
      <w:r w:rsidRPr="006650DD">
        <w:rPr>
          <w:rFonts w:ascii="Book Antiqua" w:eastAsia="宋体" w:hAnsi="Book Antiqua" w:cs="宋体"/>
          <w:b/>
          <w:bCs/>
          <w:color w:val="000000"/>
          <w:kern w:val="0"/>
          <w:sz w:val="24"/>
          <w:szCs w:val="24"/>
          <w:lang w:eastAsia="zh-CN"/>
        </w:rPr>
        <w:t>Tarnasky</w:t>
      </w:r>
      <w:proofErr w:type="spellEnd"/>
      <w:r w:rsidRPr="006650DD">
        <w:rPr>
          <w:rFonts w:ascii="Book Antiqua" w:eastAsia="宋体" w:hAnsi="Book Antiqua" w:cs="宋体"/>
          <w:b/>
          <w:bCs/>
          <w:color w:val="000000"/>
          <w:kern w:val="0"/>
          <w:sz w:val="24"/>
          <w:szCs w:val="24"/>
          <w:lang w:eastAsia="zh-CN"/>
        </w:rPr>
        <w:t xml:space="preserve"> PR</w:t>
      </w:r>
      <w:r w:rsidRPr="006650DD">
        <w:rPr>
          <w:rFonts w:ascii="Book Antiqua" w:eastAsia="宋体" w:hAnsi="Book Antiqua" w:cs="宋体"/>
          <w:color w:val="000000"/>
          <w:kern w:val="0"/>
          <w:sz w:val="24"/>
          <w:szCs w:val="24"/>
          <w:lang w:eastAsia="zh-CN"/>
        </w:rPr>
        <w:t xml:space="preserve">, Cunningham JT, Hawes RH, Hoffman BJ, </w:t>
      </w:r>
      <w:proofErr w:type="spellStart"/>
      <w:r w:rsidRPr="006650DD">
        <w:rPr>
          <w:rFonts w:ascii="Book Antiqua" w:eastAsia="宋体" w:hAnsi="Book Antiqua" w:cs="宋体"/>
          <w:color w:val="000000"/>
          <w:kern w:val="0"/>
          <w:sz w:val="24"/>
          <w:szCs w:val="24"/>
          <w:lang w:eastAsia="zh-CN"/>
        </w:rPr>
        <w:t>Uflacker</w:t>
      </w:r>
      <w:proofErr w:type="spellEnd"/>
      <w:r w:rsidRPr="006650DD">
        <w:rPr>
          <w:rFonts w:ascii="Book Antiqua" w:eastAsia="宋体" w:hAnsi="Book Antiqua" w:cs="宋体"/>
          <w:color w:val="000000"/>
          <w:kern w:val="0"/>
          <w:sz w:val="24"/>
          <w:szCs w:val="24"/>
          <w:lang w:eastAsia="zh-CN"/>
        </w:rPr>
        <w:t xml:space="preserve"> R, </w:t>
      </w:r>
      <w:proofErr w:type="spellStart"/>
      <w:r w:rsidRPr="006650DD">
        <w:rPr>
          <w:rFonts w:ascii="Book Antiqua" w:eastAsia="宋体" w:hAnsi="Book Antiqua" w:cs="宋体"/>
          <w:color w:val="000000"/>
          <w:kern w:val="0"/>
          <w:sz w:val="24"/>
          <w:szCs w:val="24"/>
          <w:lang w:eastAsia="zh-CN"/>
        </w:rPr>
        <w:t>Vujic</w:t>
      </w:r>
      <w:proofErr w:type="spellEnd"/>
      <w:r w:rsidRPr="006650DD">
        <w:rPr>
          <w:rFonts w:ascii="Book Antiqua" w:eastAsia="宋体" w:hAnsi="Book Antiqua" w:cs="宋体"/>
          <w:color w:val="000000"/>
          <w:kern w:val="0"/>
          <w:sz w:val="24"/>
          <w:szCs w:val="24"/>
          <w:lang w:eastAsia="zh-CN"/>
        </w:rPr>
        <w:t xml:space="preserve"> I, Cotton PB. </w:t>
      </w:r>
      <w:proofErr w:type="spellStart"/>
      <w:r w:rsidRPr="006650DD">
        <w:rPr>
          <w:rFonts w:ascii="Book Antiqua" w:eastAsia="宋体" w:hAnsi="Book Antiqua" w:cs="宋体"/>
          <w:color w:val="000000"/>
          <w:kern w:val="0"/>
          <w:sz w:val="24"/>
          <w:szCs w:val="24"/>
          <w:lang w:eastAsia="zh-CN"/>
        </w:rPr>
        <w:t>Transpapillary</w:t>
      </w:r>
      <w:proofErr w:type="spellEnd"/>
      <w:r w:rsidRPr="006650DD">
        <w:rPr>
          <w:rFonts w:ascii="Book Antiqua" w:eastAsia="宋体" w:hAnsi="Book Antiqua" w:cs="宋体"/>
          <w:color w:val="000000"/>
          <w:kern w:val="0"/>
          <w:sz w:val="24"/>
          <w:szCs w:val="24"/>
          <w:lang w:eastAsia="zh-CN"/>
        </w:rPr>
        <w:t xml:space="preserve"> stenting of proximal biliary strictures: does biliary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reduce the risk of </w:t>
      </w:r>
      <w:proofErr w:type="spellStart"/>
      <w:r w:rsidRPr="006650DD">
        <w:rPr>
          <w:rFonts w:ascii="Book Antiqua" w:eastAsia="宋体" w:hAnsi="Book Antiqua" w:cs="宋体"/>
          <w:color w:val="000000"/>
          <w:kern w:val="0"/>
          <w:sz w:val="24"/>
          <w:szCs w:val="24"/>
          <w:lang w:eastAsia="zh-CN"/>
        </w:rPr>
        <w:t>postprocedure</w:t>
      </w:r>
      <w:proofErr w:type="spellEnd"/>
      <w:r w:rsidRPr="006650DD">
        <w:rPr>
          <w:rFonts w:ascii="Book Antiqua" w:eastAsia="宋体" w:hAnsi="Book Antiqua" w:cs="宋体"/>
          <w:color w:val="000000"/>
          <w:kern w:val="0"/>
          <w:sz w:val="24"/>
          <w:szCs w:val="24"/>
          <w:lang w:eastAsia="zh-CN"/>
        </w:rPr>
        <w:t xml:space="preserve"> pancreatitis? </w:t>
      </w:r>
      <w:proofErr w:type="spellStart"/>
      <w:r w:rsidRPr="006650DD">
        <w:rPr>
          <w:rFonts w:ascii="Book Antiqua" w:eastAsia="宋体" w:hAnsi="Book Antiqua" w:cs="宋体"/>
          <w:i/>
          <w:iCs/>
          <w:color w:val="000000"/>
          <w:kern w:val="0"/>
          <w:sz w:val="24"/>
          <w:szCs w:val="24"/>
          <w:lang w:eastAsia="zh-CN"/>
        </w:rPr>
        <w:t>Gastrointest</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1997; </w:t>
      </w:r>
      <w:r w:rsidRPr="006650DD">
        <w:rPr>
          <w:rFonts w:ascii="Book Antiqua" w:eastAsia="宋体" w:hAnsi="Book Antiqua" w:cs="宋体"/>
          <w:b/>
          <w:bCs/>
          <w:color w:val="000000"/>
          <w:kern w:val="0"/>
          <w:sz w:val="24"/>
          <w:szCs w:val="24"/>
          <w:lang w:eastAsia="zh-CN"/>
        </w:rPr>
        <w:t>45</w:t>
      </w:r>
      <w:r w:rsidRPr="006650DD">
        <w:rPr>
          <w:rFonts w:ascii="Book Antiqua" w:eastAsia="宋体" w:hAnsi="Book Antiqua" w:cs="宋体"/>
          <w:color w:val="000000"/>
          <w:kern w:val="0"/>
          <w:sz w:val="24"/>
          <w:szCs w:val="24"/>
          <w:lang w:eastAsia="zh-CN"/>
        </w:rPr>
        <w:t>: 46-51 [PMID: 9013169 DOI: 10.1016/S0016-5107(97)70301-8]</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10 </w:t>
      </w:r>
      <w:r w:rsidRPr="006650DD">
        <w:rPr>
          <w:rFonts w:ascii="Book Antiqua" w:eastAsia="宋体" w:hAnsi="Book Antiqua" w:cs="宋体"/>
          <w:b/>
          <w:bCs/>
          <w:color w:val="000000"/>
          <w:kern w:val="0"/>
          <w:sz w:val="24"/>
          <w:szCs w:val="24"/>
          <w:lang w:eastAsia="zh-CN"/>
        </w:rPr>
        <w:t>Simmons DT</w:t>
      </w:r>
      <w:r w:rsidRPr="006650DD">
        <w:rPr>
          <w:rFonts w:ascii="Book Antiqua" w:eastAsia="宋体" w:hAnsi="Book Antiqua" w:cs="宋体"/>
          <w:color w:val="000000"/>
          <w:kern w:val="0"/>
          <w:sz w:val="24"/>
          <w:szCs w:val="24"/>
          <w:lang w:eastAsia="zh-CN"/>
        </w:rPr>
        <w:t xml:space="preserve">, Petersen BT, </w:t>
      </w:r>
      <w:proofErr w:type="spellStart"/>
      <w:r w:rsidRPr="006650DD">
        <w:rPr>
          <w:rFonts w:ascii="Book Antiqua" w:eastAsia="宋体" w:hAnsi="Book Antiqua" w:cs="宋体"/>
          <w:color w:val="000000"/>
          <w:kern w:val="0"/>
          <w:sz w:val="24"/>
          <w:szCs w:val="24"/>
          <w:lang w:eastAsia="zh-CN"/>
        </w:rPr>
        <w:t>Gostout</w:t>
      </w:r>
      <w:proofErr w:type="spellEnd"/>
      <w:r w:rsidRPr="006650DD">
        <w:rPr>
          <w:rFonts w:ascii="Book Antiqua" w:eastAsia="宋体" w:hAnsi="Book Antiqua" w:cs="宋体"/>
          <w:color w:val="000000"/>
          <w:kern w:val="0"/>
          <w:sz w:val="24"/>
          <w:szCs w:val="24"/>
          <w:lang w:eastAsia="zh-CN"/>
        </w:rPr>
        <w:t xml:space="preserve"> CJ, Levy MJ, </w:t>
      </w:r>
      <w:proofErr w:type="spellStart"/>
      <w:r w:rsidRPr="006650DD">
        <w:rPr>
          <w:rFonts w:ascii="Book Antiqua" w:eastAsia="宋体" w:hAnsi="Book Antiqua" w:cs="宋体"/>
          <w:color w:val="000000"/>
          <w:kern w:val="0"/>
          <w:sz w:val="24"/>
          <w:szCs w:val="24"/>
          <w:lang w:eastAsia="zh-CN"/>
        </w:rPr>
        <w:t>Topazian</w:t>
      </w:r>
      <w:proofErr w:type="spellEnd"/>
      <w:r w:rsidRPr="006650DD">
        <w:rPr>
          <w:rFonts w:ascii="Book Antiqua" w:eastAsia="宋体" w:hAnsi="Book Antiqua" w:cs="宋体"/>
          <w:color w:val="000000"/>
          <w:kern w:val="0"/>
          <w:sz w:val="24"/>
          <w:szCs w:val="24"/>
          <w:lang w:eastAsia="zh-CN"/>
        </w:rPr>
        <w:t xml:space="preserve"> MD, Baron TH. Risk of pancreatitis following </w:t>
      </w:r>
      <w:proofErr w:type="spellStart"/>
      <w:r w:rsidRPr="006650DD">
        <w:rPr>
          <w:rFonts w:ascii="Book Antiqua" w:eastAsia="宋体" w:hAnsi="Book Antiqua" w:cs="宋体"/>
          <w:color w:val="000000"/>
          <w:kern w:val="0"/>
          <w:sz w:val="24"/>
          <w:szCs w:val="24"/>
          <w:lang w:eastAsia="zh-CN"/>
        </w:rPr>
        <w:t>endoscopically</w:t>
      </w:r>
      <w:proofErr w:type="spellEnd"/>
      <w:r w:rsidRPr="006650DD">
        <w:rPr>
          <w:rFonts w:ascii="Book Antiqua" w:eastAsia="宋体" w:hAnsi="Book Antiqua" w:cs="宋体"/>
          <w:color w:val="000000"/>
          <w:kern w:val="0"/>
          <w:sz w:val="24"/>
          <w:szCs w:val="24"/>
          <w:lang w:eastAsia="zh-CN"/>
        </w:rPr>
        <w:t xml:space="preserve"> placed large-bore plastic biliary stents with and without biliary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for management of postoperative bile leaks. </w:t>
      </w:r>
      <w:proofErr w:type="spellStart"/>
      <w:r w:rsidRPr="006650DD">
        <w:rPr>
          <w:rFonts w:ascii="Book Antiqua" w:eastAsia="宋体" w:hAnsi="Book Antiqua" w:cs="宋体"/>
          <w:i/>
          <w:iCs/>
          <w:color w:val="000000"/>
          <w:kern w:val="0"/>
          <w:sz w:val="24"/>
          <w:szCs w:val="24"/>
          <w:lang w:eastAsia="zh-CN"/>
        </w:rPr>
        <w:t>Surg</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2008; </w:t>
      </w:r>
      <w:r w:rsidRPr="006650DD">
        <w:rPr>
          <w:rFonts w:ascii="Book Antiqua" w:eastAsia="宋体" w:hAnsi="Book Antiqua" w:cs="宋体"/>
          <w:b/>
          <w:bCs/>
          <w:color w:val="000000"/>
          <w:kern w:val="0"/>
          <w:sz w:val="24"/>
          <w:szCs w:val="24"/>
          <w:lang w:eastAsia="zh-CN"/>
        </w:rPr>
        <w:t>22</w:t>
      </w:r>
      <w:r w:rsidRPr="006650DD">
        <w:rPr>
          <w:rFonts w:ascii="Book Antiqua" w:eastAsia="宋体" w:hAnsi="Book Antiqua" w:cs="宋体"/>
          <w:color w:val="000000"/>
          <w:kern w:val="0"/>
          <w:sz w:val="24"/>
          <w:szCs w:val="24"/>
          <w:lang w:eastAsia="zh-CN"/>
        </w:rPr>
        <w:t>: 1459-1463 [PMID: 18027045 DOI: 10.1007/s00464-007-9643-8]</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11 </w:t>
      </w:r>
      <w:proofErr w:type="spellStart"/>
      <w:r w:rsidRPr="006650DD">
        <w:rPr>
          <w:rFonts w:ascii="Book Antiqua" w:eastAsia="宋体" w:hAnsi="Book Antiqua" w:cs="宋体"/>
          <w:b/>
          <w:bCs/>
          <w:color w:val="000000"/>
          <w:kern w:val="0"/>
          <w:sz w:val="24"/>
          <w:szCs w:val="24"/>
          <w:lang w:eastAsia="zh-CN"/>
        </w:rPr>
        <w:t>Ang</w:t>
      </w:r>
      <w:proofErr w:type="spellEnd"/>
      <w:r w:rsidRPr="006650DD">
        <w:rPr>
          <w:rFonts w:ascii="Book Antiqua" w:eastAsia="宋体" w:hAnsi="Book Antiqua" w:cs="宋体"/>
          <w:b/>
          <w:bCs/>
          <w:color w:val="000000"/>
          <w:kern w:val="0"/>
          <w:sz w:val="24"/>
          <w:szCs w:val="24"/>
          <w:lang w:eastAsia="zh-CN"/>
        </w:rPr>
        <w:t xml:space="preserve"> TL</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Kwek</w:t>
      </w:r>
      <w:proofErr w:type="spellEnd"/>
      <w:r w:rsidRPr="006650DD">
        <w:rPr>
          <w:rFonts w:ascii="Book Antiqua" w:eastAsia="宋体" w:hAnsi="Book Antiqua" w:cs="宋体"/>
          <w:color w:val="000000"/>
          <w:kern w:val="0"/>
          <w:sz w:val="24"/>
          <w:szCs w:val="24"/>
          <w:lang w:eastAsia="zh-CN"/>
        </w:rPr>
        <w:t xml:space="preserve"> AB, Lim KB, </w:t>
      </w:r>
      <w:proofErr w:type="spellStart"/>
      <w:r w:rsidRPr="006650DD">
        <w:rPr>
          <w:rFonts w:ascii="Book Antiqua" w:eastAsia="宋体" w:hAnsi="Book Antiqua" w:cs="宋体"/>
          <w:color w:val="000000"/>
          <w:kern w:val="0"/>
          <w:sz w:val="24"/>
          <w:szCs w:val="24"/>
          <w:lang w:eastAsia="zh-CN"/>
        </w:rPr>
        <w:t>Teo</w:t>
      </w:r>
      <w:proofErr w:type="spellEnd"/>
      <w:r w:rsidRPr="006650DD">
        <w:rPr>
          <w:rFonts w:ascii="Book Antiqua" w:eastAsia="宋体" w:hAnsi="Book Antiqua" w:cs="宋体"/>
          <w:color w:val="000000"/>
          <w:kern w:val="0"/>
          <w:sz w:val="24"/>
          <w:szCs w:val="24"/>
          <w:lang w:eastAsia="zh-CN"/>
        </w:rPr>
        <w:t xml:space="preserve"> EK, </w:t>
      </w:r>
      <w:proofErr w:type="spellStart"/>
      <w:r w:rsidRPr="006650DD">
        <w:rPr>
          <w:rFonts w:ascii="Book Antiqua" w:eastAsia="宋体" w:hAnsi="Book Antiqua" w:cs="宋体"/>
          <w:color w:val="000000"/>
          <w:kern w:val="0"/>
          <w:sz w:val="24"/>
          <w:szCs w:val="24"/>
          <w:lang w:eastAsia="zh-CN"/>
        </w:rPr>
        <w:t>Fock</w:t>
      </w:r>
      <w:proofErr w:type="spellEnd"/>
      <w:r w:rsidRPr="006650DD">
        <w:rPr>
          <w:rFonts w:ascii="Book Antiqua" w:eastAsia="宋体" w:hAnsi="Book Antiqua" w:cs="宋体"/>
          <w:color w:val="000000"/>
          <w:kern w:val="0"/>
          <w:sz w:val="24"/>
          <w:szCs w:val="24"/>
          <w:lang w:eastAsia="zh-CN"/>
        </w:rPr>
        <w:t xml:space="preserve"> KM. An analysis of the efficacy and safety of a strategy of early precut for biliary access during difficult endoscopic retrograde </w:t>
      </w:r>
      <w:proofErr w:type="spellStart"/>
      <w:r w:rsidRPr="006650DD">
        <w:rPr>
          <w:rFonts w:ascii="Book Antiqua" w:eastAsia="宋体" w:hAnsi="Book Antiqua" w:cs="宋体"/>
          <w:color w:val="000000"/>
          <w:kern w:val="0"/>
          <w:sz w:val="24"/>
          <w:szCs w:val="24"/>
          <w:lang w:eastAsia="zh-CN"/>
        </w:rPr>
        <w:t>cholangiopancreatography</w:t>
      </w:r>
      <w:proofErr w:type="spellEnd"/>
      <w:r w:rsidRPr="006650DD">
        <w:rPr>
          <w:rFonts w:ascii="Book Antiqua" w:eastAsia="宋体" w:hAnsi="Book Antiqua" w:cs="宋体"/>
          <w:color w:val="000000"/>
          <w:kern w:val="0"/>
          <w:sz w:val="24"/>
          <w:szCs w:val="24"/>
          <w:lang w:eastAsia="zh-CN"/>
        </w:rPr>
        <w:t xml:space="preserve"> in a general hospital. </w:t>
      </w:r>
      <w:r w:rsidRPr="006650DD">
        <w:rPr>
          <w:rFonts w:ascii="Book Antiqua" w:eastAsia="宋体" w:hAnsi="Book Antiqua" w:cs="宋体"/>
          <w:i/>
          <w:iCs/>
          <w:color w:val="000000"/>
          <w:kern w:val="0"/>
          <w:sz w:val="24"/>
          <w:szCs w:val="24"/>
          <w:lang w:eastAsia="zh-CN"/>
        </w:rPr>
        <w:t>J Dig Dis</w:t>
      </w:r>
      <w:r w:rsidRPr="006650DD">
        <w:rPr>
          <w:rFonts w:ascii="Book Antiqua" w:eastAsia="宋体" w:hAnsi="Book Antiqua" w:cs="宋体"/>
          <w:color w:val="000000"/>
          <w:kern w:val="0"/>
          <w:sz w:val="24"/>
          <w:szCs w:val="24"/>
          <w:lang w:eastAsia="zh-CN"/>
        </w:rPr>
        <w:t> 2010; </w:t>
      </w:r>
      <w:r w:rsidRPr="006650DD">
        <w:rPr>
          <w:rFonts w:ascii="Book Antiqua" w:eastAsia="宋体" w:hAnsi="Book Antiqua" w:cs="宋体"/>
          <w:b/>
          <w:bCs/>
          <w:color w:val="000000"/>
          <w:kern w:val="0"/>
          <w:sz w:val="24"/>
          <w:szCs w:val="24"/>
          <w:lang w:eastAsia="zh-CN"/>
        </w:rPr>
        <w:t>11</w:t>
      </w:r>
      <w:r w:rsidRPr="006650DD">
        <w:rPr>
          <w:rFonts w:ascii="Book Antiqua" w:eastAsia="宋体" w:hAnsi="Book Antiqua" w:cs="宋体"/>
          <w:color w:val="000000"/>
          <w:kern w:val="0"/>
          <w:sz w:val="24"/>
          <w:szCs w:val="24"/>
          <w:lang w:eastAsia="zh-CN"/>
        </w:rPr>
        <w:t>: 306-312 [PMID: 20883427 DOI: 10.1111/j.1751-2980.2010.00454.x]</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6650DD">
        <w:rPr>
          <w:rFonts w:ascii="Book Antiqua" w:eastAsia="宋体" w:hAnsi="Book Antiqua" w:cs="宋体"/>
          <w:color w:val="000000"/>
          <w:kern w:val="0"/>
          <w:sz w:val="24"/>
          <w:szCs w:val="24"/>
          <w:lang w:eastAsia="zh-CN"/>
        </w:rPr>
        <w:t>12 </w:t>
      </w:r>
      <w:r w:rsidRPr="006650DD">
        <w:rPr>
          <w:rFonts w:ascii="Book Antiqua" w:eastAsia="宋体" w:hAnsi="Book Antiqua" w:cs="宋体"/>
          <w:b/>
          <w:bCs/>
          <w:color w:val="000000"/>
          <w:kern w:val="0"/>
          <w:sz w:val="24"/>
          <w:szCs w:val="24"/>
          <w:lang w:eastAsia="zh-CN"/>
        </w:rPr>
        <w:t>Banerjee N</w:t>
      </w:r>
      <w:r w:rsidRPr="006650DD">
        <w:rPr>
          <w:rFonts w:ascii="Book Antiqua" w:eastAsia="宋体" w:hAnsi="Book Antiqua" w:cs="宋体"/>
          <w:color w:val="000000"/>
          <w:kern w:val="0"/>
          <w:sz w:val="24"/>
          <w:szCs w:val="24"/>
          <w:lang w:eastAsia="zh-CN"/>
        </w:rPr>
        <w:t>, Hilden K, Baron TH, Adler DG.</w:t>
      </w:r>
      <w:proofErr w:type="gramEnd"/>
      <w:r w:rsidRPr="006650DD">
        <w:rPr>
          <w:rFonts w:ascii="Book Antiqua" w:eastAsia="宋体" w:hAnsi="Book Antiqua" w:cs="宋体"/>
          <w:color w:val="000000"/>
          <w:kern w:val="0"/>
          <w:sz w:val="24"/>
          <w:szCs w:val="24"/>
          <w:lang w:eastAsia="zh-CN"/>
        </w:rPr>
        <w:t xml:space="preserve"> Endoscopic biliary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is not required for </w:t>
      </w:r>
      <w:proofErr w:type="spellStart"/>
      <w:r w:rsidRPr="006650DD">
        <w:rPr>
          <w:rFonts w:ascii="Book Antiqua" w:eastAsia="宋体" w:hAnsi="Book Antiqua" w:cs="宋体"/>
          <w:color w:val="000000"/>
          <w:kern w:val="0"/>
          <w:sz w:val="24"/>
          <w:szCs w:val="24"/>
          <w:lang w:eastAsia="zh-CN"/>
        </w:rPr>
        <w:t>transpapillary</w:t>
      </w:r>
      <w:proofErr w:type="spellEnd"/>
      <w:r w:rsidRPr="006650DD">
        <w:rPr>
          <w:rFonts w:ascii="Book Antiqua" w:eastAsia="宋体" w:hAnsi="Book Antiqua" w:cs="宋体"/>
          <w:color w:val="000000"/>
          <w:kern w:val="0"/>
          <w:sz w:val="24"/>
          <w:szCs w:val="24"/>
          <w:lang w:eastAsia="zh-CN"/>
        </w:rPr>
        <w:t xml:space="preserve"> SEMS placement for biliary obstruction. </w:t>
      </w:r>
      <w:r w:rsidRPr="006650DD">
        <w:rPr>
          <w:rFonts w:ascii="Book Antiqua" w:eastAsia="宋体" w:hAnsi="Book Antiqua" w:cs="宋体"/>
          <w:i/>
          <w:iCs/>
          <w:color w:val="000000"/>
          <w:kern w:val="0"/>
          <w:sz w:val="24"/>
          <w:szCs w:val="24"/>
          <w:lang w:eastAsia="zh-CN"/>
        </w:rPr>
        <w:t xml:space="preserve">Dig Dis </w:t>
      </w:r>
      <w:proofErr w:type="spellStart"/>
      <w:r w:rsidRPr="006650DD">
        <w:rPr>
          <w:rFonts w:ascii="Book Antiqua" w:eastAsia="宋体" w:hAnsi="Book Antiqua" w:cs="宋体"/>
          <w:i/>
          <w:iCs/>
          <w:color w:val="000000"/>
          <w:kern w:val="0"/>
          <w:sz w:val="24"/>
          <w:szCs w:val="24"/>
          <w:lang w:eastAsia="zh-CN"/>
        </w:rPr>
        <w:t>Sci</w:t>
      </w:r>
      <w:proofErr w:type="spellEnd"/>
      <w:r w:rsidRPr="006650DD">
        <w:rPr>
          <w:rFonts w:ascii="Book Antiqua" w:eastAsia="宋体" w:hAnsi="Book Antiqua" w:cs="宋体"/>
          <w:color w:val="000000"/>
          <w:kern w:val="0"/>
          <w:sz w:val="24"/>
          <w:szCs w:val="24"/>
          <w:lang w:eastAsia="zh-CN"/>
        </w:rPr>
        <w:t> 2011; </w:t>
      </w:r>
      <w:r w:rsidRPr="006650DD">
        <w:rPr>
          <w:rFonts w:ascii="Book Antiqua" w:eastAsia="宋体" w:hAnsi="Book Antiqua" w:cs="宋体"/>
          <w:b/>
          <w:bCs/>
          <w:color w:val="000000"/>
          <w:kern w:val="0"/>
          <w:sz w:val="24"/>
          <w:szCs w:val="24"/>
          <w:lang w:eastAsia="zh-CN"/>
        </w:rPr>
        <w:t>56</w:t>
      </w:r>
      <w:r w:rsidRPr="006650DD">
        <w:rPr>
          <w:rFonts w:ascii="Book Antiqua" w:eastAsia="宋体" w:hAnsi="Book Antiqua" w:cs="宋体"/>
          <w:color w:val="000000"/>
          <w:kern w:val="0"/>
          <w:sz w:val="24"/>
          <w:szCs w:val="24"/>
          <w:lang w:eastAsia="zh-CN"/>
        </w:rPr>
        <w:t>: 591-595 [PMID: 20632105 DOI: 10.1007/s10620-010-1317-z]</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13 </w:t>
      </w:r>
      <w:proofErr w:type="spellStart"/>
      <w:r w:rsidRPr="006650DD">
        <w:rPr>
          <w:rFonts w:ascii="Book Antiqua" w:eastAsia="宋体" w:hAnsi="Book Antiqua" w:cs="宋体"/>
          <w:b/>
          <w:bCs/>
          <w:color w:val="000000"/>
          <w:kern w:val="0"/>
          <w:sz w:val="24"/>
          <w:szCs w:val="24"/>
          <w:lang w:eastAsia="zh-CN"/>
        </w:rPr>
        <w:t>Artifon</w:t>
      </w:r>
      <w:proofErr w:type="spellEnd"/>
      <w:r w:rsidRPr="006650DD">
        <w:rPr>
          <w:rFonts w:ascii="Book Antiqua" w:eastAsia="宋体" w:hAnsi="Book Antiqua" w:cs="宋体"/>
          <w:b/>
          <w:bCs/>
          <w:color w:val="000000"/>
          <w:kern w:val="0"/>
          <w:sz w:val="24"/>
          <w:szCs w:val="24"/>
          <w:lang w:eastAsia="zh-CN"/>
        </w:rPr>
        <w:t xml:space="preserve"> EL</w:t>
      </w:r>
      <w:r w:rsidRPr="006650DD">
        <w:rPr>
          <w:rFonts w:ascii="Book Antiqua" w:eastAsia="宋体" w:hAnsi="Book Antiqua" w:cs="宋体"/>
          <w:color w:val="000000"/>
          <w:kern w:val="0"/>
          <w:sz w:val="24"/>
          <w:szCs w:val="24"/>
          <w:lang w:eastAsia="zh-CN"/>
        </w:rPr>
        <w:t xml:space="preserve">, Sakai P, Cunha JE, </w:t>
      </w:r>
      <w:proofErr w:type="spellStart"/>
      <w:r w:rsidRPr="006650DD">
        <w:rPr>
          <w:rFonts w:ascii="Book Antiqua" w:eastAsia="宋体" w:hAnsi="Book Antiqua" w:cs="宋体"/>
          <w:color w:val="000000"/>
          <w:kern w:val="0"/>
          <w:sz w:val="24"/>
          <w:szCs w:val="24"/>
          <w:lang w:eastAsia="zh-CN"/>
        </w:rPr>
        <w:t>Dupont</w:t>
      </w:r>
      <w:proofErr w:type="spellEnd"/>
      <w:r w:rsidRPr="006650DD">
        <w:rPr>
          <w:rFonts w:ascii="Book Antiqua" w:eastAsia="宋体" w:hAnsi="Book Antiqua" w:cs="宋体"/>
          <w:color w:val="000000"/>
          <w:kern w:val="0"/>
          <w:sz w:val="24"/>
          <w:szCs w:val="24"/>
          <w:lang w:eastAsia="zh-CN"/>
        </w:rPr>
        <w:t xml:space="preserve"> A, </w:t>
      </w:r>
      <w:proofErr w:type="spellStart"/>
      <w:r w:rsidRPr="006650DD">
        <w:rPr>
          <w:rFonts w:ascii="Book Antiqua" w:eastAsia="宋体" w:hAnsi="Book Antiqua" w:cs="宋体"/>
          <w:color w:val="000000"/>
          <w:kern w:val="0"/>
          <w:sz w:val="24"/>
          <w:szCs w:val="24"/>
          <w:lang w:eastAsia="zh-CN"/>
        </w:rPr>
        <w:t>Filho</w:t>
      </w:r>
      <w:proofErr w:type="spellEnd"/>
      <w:r w:rsidRPr="006650DD">
        <w:rPr>
          <w:rFonts w:ascii="Book Antiqua" w:eastAsia="宋体" w:hAnsi="Book Antiqua" w:cs="宋体"/>
          <w:color w:val="000000"/>
          <w:kern w:val="0"/>
          <w:sz w:val="24"/>
          <w:szCs w:val="24"/>
          <w:lang w:eastAsia="zh-CN"/>
        </w:rPr>
        <w:t xml:space="preserve"> FM, Hondo FY, </w:t>
      </w:r>
      <w:proofErr w:type="spellStart"/>
      <w:r w:rsidRPr="006650DD">
        <w:rPr>
          <w:rFonts w:ascii="Book Antiqua" w:eastAsia="宋体" w:hAnsi="Book Antiqua" w:cs="宋体"/>
          <w:color w:val="000000"/>
          <w:kern w:val="0"/>
          <w:sz w:val="24"/>
          <w:szCs w:val="24"/>
          <w:lang w:eastAsia="zh-CN"/>
        </w:rPr>
        <w:t>Ishioka</w:t>
      </w:r>
      <w:proofErr w:type="spellEnd"/>
      <w:r w:rsidRPr="006650DD">
        <w:rPr>
          <w:rFonts w:ascii="Book Antiqua" w:eastAsia="宋体" w:hAnsi="Book Antiqua" w:cs="宋体"/>
          <w:color w:val="000000"/>
          <w:kern w:val="0"/>
          <w:sz w:val="24"/>
          <w:szCs w:val="24"/>
          <w:lang w:eastAsia="zh-CN"/>
        </w:rPr>
        <w:t xml:space="preserve"> S, </w:t>
      </w:r>
      <w:proofErr w:type="spellStart"/>
      <w:r w:rsidRPr="006650DD">
        <w:rPr>
          <w:rFonts w:ascii="Book Antiqua" w:eastAsia="宋体" w:hAnsi="Book Antiqua" w:cs="宋体"/>
          <w:color w:val="000000"/>
          <w:kern w:val="0"/>
          <w:sz w:val="24"/>
          <w:szCs w:val="24"/>
          <w:lang w:eastAsia="zh-CN"/>
        </w:rPr>
        <w:t>Raju</w:t>
      </w:r>
      <w:proofErr w:type="spellEnd"/>
      <w:r w:rsidRPr="006650DD">
        <w:rPr>
          <w:rFonts w:ascii="Book Antiqua" w:eastAsia="宋体" w:hAnsi="Book Antiqua" w:cs="宋体"/>
          <w:color w:val="000000"/>
          <w:kern w:val="0"/>
          <w:sz w:val="24"/>
          <w:szCs w:val="24"/>
          <w:lang w:eastAsia="zh-CN"/>
        </w:rPr>
        <w:t xml:space="preserve"> GS. </w:t>
      </w:r>
      <w:proofErr w:type="gramStart"/>
      <w:r w:rsidRPr="006650DD">
        <w:rPr>
          <w:rFonts w:ascii="Book Antiqua" w:eastAsia="宋体" w:hAnsi="Book Antiqua" w:cs="宋体"/>
          <w:color w:val="000000"/>
          <w:kern w:val="0"/>
          <w:sz w:val="24"/>
          <w:szCs w:val="24"/>
          <w:lang w:eastAsia="zh-CN"/>
        </w:rPr>
        <w:t>Surgery or endoscopy for palliation of biliary obstruction due to metastatic pancreatic cancer.</w:t>
      </w:r>
      <w:proofErr w:type="gram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i/>
          <w:iCs/>
          <w:color w:val="000000"/>
          <w:kern w:val="0"/>
          <w:sz w:val="24"/>
          <w:szCs w:val="24"/>
          <w:lang w:eastAsia="zh-CN"/>
        </w:rPr>
        <w:t xml:space="preserve">Am J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color w:val="000000"/>
          <w:kern w:val="0"/>
          <w:sz w:val="24"/>
          <w:szCs w:val="24"/>
          <w:lang w:eastAsia="zh-CN"/>
        </w:rPr>
        <w:t> 2006; </w:t>
      </w:r>
      <w:r w:rsidRPr="006650DD">
        <w:rPr>
          <w:rFonts w:ascii="Book Antiqua" w:eastAsia="宋体" w:hAnsi="Book Antiqua" w:cs="宋体"/>
          <w:b/>
          <w:bCs/>
          <w:color w:val="000000"/>
          <w:kern w:val="0"/>
          <w:sz w:val="24"/>
          <w:szCs w:val="24"/>
          <w:lang w:eastAsia="zh-CN"/>
        </w:rPr>
        <w:t>101</w:t>
      </w:r>
      <w:r w:rsidRPr="006650DD">
        <w:rPr>
          <w:rFonts w:ascii="Book Antiqua" w:eastAsia="宋体" w:hAnsi="Book Antiqua" w:cs="宋体"/>
          <w:color w:val="000000"/>
          <w:kern w:val="0"/>
          <w:sz w:val="24"/>
          <w:szCs w:val="24"/>
          <w:lang w:eastAsia="zh-CN"/>
        </w:rPr>
        <w:t>: 2031-2037 [PMID: 16968509 DOI: 10.1111/j.1572-0241.2006.00764.x]</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14 </w:t>
      </w:r>
      <w:r w:rsidRPr="006650DD">
        <w:rPr>
          <w:rFonts w:ascii="Book Antiqua" w:eastAsia="宋体" w:hAnsi="Book Antiqua" w:cs="宋体"/>
          <w:b/>
          <w:bCs/>
          <w:color w:val="000000"/>
          <w:kern w:val="0"/>
          <w:sz w:val="24"/>
          <w:szCs w:val="24"/>
          <w:lang w:eastAsia="zh-CN"/>
        </w:rPr>
        <w:t>Shepherd HA</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Royle</w:t>
      </w:r>
      <w:proofErr w:type="spellEnd"/>
      <w:r w:rsidRPr="006650DD">
        <w:rPr>
          <w:rFonts w:ascii="Book Antiqua" w:eastAsia="宋体" w:hAnsi="Book Antiqua" w:cs="宋体"/>
          <w:color w:val="000000"/>
          <w:kern w:val="0"/>
          <w:sz w:val="24"/>
          <w:szCs w:val="24"/>
          <w:lang w:eastAsia="zh-CN"/>
        </w:rPr>
        <w:t xml:space="preserve"> G, Ross AP, </w:t>
      </w:r>
      <w:proofErr w:type="spellStart"/>
      <w:r w:rsidRPr="006650DD">
        <w:rPr>
          <w:rFonts w:ascii="Book Antiqua" w:eastAsia="宋体" w:hAnsi="Book Antiqua" w:cs="宋体"/>
          <w:color w:val="000000"/>
          <w:kern w:val="0"/>
          <w:sz w:val="24"/>
          <w:szCs w:val="24"/>
          <w:lang w:eastAsia="zh-CN"/>
        </w:rPr>
        <w:t>Diba</w:t>
      </w:r>
      <w:proofErr w:type="spellEnd"/>
      <w:r w:rsidRPr="006650DD">
        <w:rPr>
          <w:rFonts w:ascii="Book Antiqua" w:eastAsia="宋体" w:hAnsi="Book Antiqua" w:cs="宋体"/>
          <w:color w:val="000000"/>
          <w:kern w:val="0"/>
          <w:sz w:val="24"/>
          <w:szCs w:val="24"/>
          <w:lang w:eastAsia="zh-CN"/>
        </w:rPr>
        <w:t xml:space="preserve"> A, Arthur M, Colin-Jones D. Endoscopic biliary </w:t>
      </w:r>
      <w:proofErr w:type="spellStart"/>
      <w:r w:rsidRPr="006650DD">
        <w:rPr>
          <w:rFonts w:ascii="Book Antiqua" w:eastAsia="宋体" w:hAnsi="Book Antiqua" w:cs="宋体"/>
          <w:color w:val="000000"/>
          <w:kern w:val="0"/>
          <w:sz w:val="24"/>
          <w:szCs w:val="24"/>
          <w:lang w:eastAsia="zh-CN"/>
        </w:rPr>
        <w:t>endoprosthesis</w:t>
      </w:r>
      <w:proofErr w:type="spellEnd"/>
      <w:r w:rsidRPr="006650DD">
        <w:rPr>
          <w:rFonts w:ascii="Book Antiqua" w:eastAsia="宋体" w:hAnsi="Book Antiqua" w:cs="宋体"/>
          <w:color w:val="000000"/>
          <w:kern w:val="0"/>
          <w:sz w:val="24"/>
          <w:szCs w:val="24"/>
          <w:lang w:eastAsia="zh-CN"/>
        </w:rPr>
        <w:t xml:space="preserve"> in the palliation of malignant obstruction of the distal common bile duct: a randomized trial. </w:t>
      </w:r>
      <w:r w:rsidRPr="006650DD">
        <w:rPr>
          <w:rFonts w:ascii="Book Antiqua" w:eastAsia="宋体" w:hAnsi="Book Antiqua" w:cs="宋体"/>
          <w:i/>
          <w:iCs/>
          <w:color w:val="000000"/>
          <w:kern w:val="0"/>
          <w:sz w:val="24"/>
          <w:szCs w:val="24"/>
          <w:lang w:eastAsia="zh-CN"/>
        </w:rPr>
        <w:t xml:space="preserve">Br J </w:t>
      </w:r>
      <w:proofErr w:type="spellStart"/>
      <w:r w:rsidRPr="006650DD">
        <w:rPr>
          <w:rFonts w:ascii="Book Antiqua" w:eastAsia="宋体" w:hAnsi="Book Antiqua" w:cs="宋体"/>
          <w:i/>
          <w:iCs/>
          <w:color w:val="000000"/>
          <w:kern w:val="0"/>
          <w:sz w:val="24"/>
          <w:szCs w:val="24"/>
          <w:lang w:eastAsia="zh-CN"/>
        </w:rPr>
        <w:t>Surg</w:t>
      </w:r>
      <w:proofErr w:type="spellEnd"/>
      <w:r w:rsidRPr="006650DD">
        <w:rPr>
          <w:rFonts w:ascii="Book Antiqua" w:eastAsia="宋体" w:hAnsi="Book Antiqua" w:cs="宋体"/>
          <w:color w:val="000000"/>
          <w:kern w:val="0"/>
          <w:sz w:val="24"/>
          <w:szCs w:val="24"/>
          <w:lang w:eastAsia="zh-CN"/>
        </w:rPr>
        <w:t> 1988; </w:t>
      </w:r>
      <w:r w:rsidRPr="006650DD">
        <w:rPr>
          <w:rFonts w:ascii="Book Antiqua" w:eastAsia="宋体" w:hAnsi="Book Antiqua" w:cs="宋体"/>
          <w:b/>
          <w:bCs/>
          <w:color w:val="000000"/>
          <w:kern w:val="0"/>
          <w:sz w:val="24"/>
          <w:szCs w:val="24"/>
          <w:lang w:eastAsia="zh-CN"/>
        </w:rPr>
        <w:t>75</w:t>
      </w:r>
      <w:r w:rsidRPr="006650DD">
        <w:rPr>
          <w:rFonts w:ascii="Book Antiqua" w:eastAsia="宋体" w:hAnsi="Book Antiqua" w:cs="宋体"/>
          <w:color w:val="000000"/>
          <w:kern w:val="0"/>
          <w:sz w:val="24"/>
          <w:szCs w:val="24"/>
          <w:lang w:eastAsia="zh-CN"/>
        </w:rPr>
        <w:t>: 1166-1168 [PMID: 2466520 DOI: 10.1002/bjs.1800751207]</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15 </w:t>
      </w:r>
      <w:r w:rsidRPr="006650DD">
        <w:rPr>
          <w:rFonts w:ascii="Book Antiqua" w:eastAsia="宋体" w:hAnsi="Book Antiqua" w:cs="宋体"/>
          <w:b/>
          <w:bCs/>
          <w:color w:val="000000"/>
          <w:kern w:val="0"/>
          <w:sz w:val="24"/>
          <w:szCs w:val="24"/>
          <w:lang w:eastAsia="zh-CN"/>
        </w:rPr>
        <w:t>Freeman ML</w:t>
      </w:r>
      <w:r w:rsidRPr="006650DD">
        <w:rPr>
          <w:rFonts w:ascii="Book Antiqua" w:eastAsia="宋体" w:hAnsi="Book Antiqua" w:cs="宋体"/>
          <w:color w:val="000000"/>
          <w:kern w:val="0"/>
          <w:sz w:val="24"/>
          <w:szCs w:val="24"/>
          <w:lang w:eastAsia="zh-CN"/>
        </w:rPr>
        <w:t xml:space="preserve">, Nelson DB, Sherman S, Haber GB, Herman ME, </w:t>
      </w:r>
      <w:proofErr w:type="spellStart"/>
      <w:r w:rsidRPr="006650DD">
        <w:rPr>
          <w:rFonts w:ascii="Book Antiqua" w:eastAsia="宋体" w:hAnsi="Book Antiqua" w:cs="宋体"/>
          <w:color w:val="000000"/>
          <w:kern w:val="0"/>
          <w:sz w:val="24"/>
          <w:szCs w:val="24"/>
          <w:lang w:eastAsia="zh-CN"/>
        </w:rPr>
        <w:t>Dorsher</w:t>
      </w:r>
      <w:proofErr w:type="spellEnd"/>
      <w:r w:rsidRPr="006650DD">
        <w:rPr>
          <w:rFonts w:ascii="Book Antiqua" w:eastAsia="宋体" w:hAnsi="Book Antiqua" w:cs="宋体"/>
          <w:color w:val="000000"/>
          <w:kern w:val="0"/>
          <w:sz w:val="24"/>
          <w:szCs w:val="24"/>
          <w:lang w:eastAsia="zh-CN"/>
        </w:rPr>
        <w:t xml:space="preserve"> PJ, Moore JP, </w:t>
      </w:r>
      <w:proofErr w:type="spellStart"/>
      <w:r w:rsidRPr="006650DD">
        <w:rPr>
          <w:rFonts w:ascii="Book Antiqua" w:eastAsia="宋体" w:hAnsi="Book Antiqua" w:cs="宋体"/>
          <w:color w:val="000000"/>
          <w:kern w:val="0"/>
          <w:sz w:val="24"/>
          <w:szCs w:val="24"/>
          <w:lang w:eastAsia="zh-CN"/>
        </w:rPr>
        <w:t>Fennerty</w:t>
      </w:r>
      <w:proofErr w:type="spellEnd"/>
      <w:r w:rsidRPr="006650DD">
        <w:rPr>
          <w:rFonts w:ascii="Book Antiqua" w:eastAsia="宋体" w:hAnsi="Book Antiqua" w:cs="宋体"/>
          <w:color w:val="000000"/>
          <w:kern w:val="0"/>
          <w:sz w:val="24"/>
          <w:szCs w:val="24"/>
          <w:lang w:eastAsia="zh-CN"/>
        </w:rPr>
        <w:t xml:space="preserve"> MB, Ryan ME, Shaw MJ, </w:t>
      </w:r>
      <w:proofErr w:type="spellStart"/>
      <w:r w:rsidRPr="006650DD">
        <w:rPr>
          <w:rFonts w:ascii="Book Antiqua" w:eastAsia="宋体" w:hAnsi="Book Antiqua" w:cs="宋体"/>
          <w:color w:val="000000"/>
          <w:kern w:val="0"/>
          <w:sz w:val="24"/>
          <w:szCs w:val="24"/>
          <w:lang w:eastAsia="zh-CN"/>
        </w:rPr>
        <w:t>Lande</w:t>
      </w:r>
      <w:proofErr w:type="spellEnd"/>
      <w:r w:rsidRPr="006650DD">
        <w:rPr>
          <w:rFonts w:ascii="Book Antiqua" w:eastAsia="宋体" w:hAnsi="Book Antiqua" w:cs="宋体"/>
          <w:color w:val="000000"/>
          <w:kern w:val="0"/>
          <w:sz w:val="24"/>
          <w:szCs w:val="24"/>
          <w:lang w:eastAsia="zh-CN"/>
        </w:rPr>
        <w:t xml:space="preserve"> JD, </w:t>
      </w:r>
      <w:proofErr w:type="spellStart"/>
      <w:r w:rsidRPr="006650DD">
        <w:rPr>
          <w:rFonts w:ascii="Book Antiqua" w:eastAsia="宋体" w:hAnsi="Book Antiqua" w:cs="宋体"/>
          <w:color w:val="000000"/>
          <w:kern w:val="0"/>
          <w:sz w:val="24"/>
          <w:szCs w:val="24"/>
          <w:lang w:eastAsia="zh-CN"/>
        </w:rPr>
        <w:t>Pheley</w:t>
      </w:r>
      <w:proofErr w:type="spellEnd"/>
      <w:r w:rsidRPr="006650DD">
        <w:rPr>
          <w:rFonts w:ascii="Book Antiqua" w:eastAsia="宋体" w:hAnsi="Book Antiqua" w:cs="宋体"/>
          <w:color w:val="000000"/>
          <w:kern w:val="0"/>
          <w:sz w:val="24"/>
          <w:szCs w:val="24"/>
          <w:lang w:eastAsia="zh-CN"/>
        </w:rPr>
        <w:t xml:space="preserve"> AM. </w:t>
      </w:r>
      <w:proofErr w:type="gramStart"/>
      <w:r w:rsidRPr="006650DD">
        <w:rPr>
          <w:rFonts w:ascii="Book Antiqua" w:eastAsia="宋体" w:hAnsi="Book Antiqua" w:cs="宋体"/>
          <w:color w:val="000000"/>
          <w:kern w:val="0"/>
          <w:sz w:val="24"/>
          <w:szCs w:val="24"/>
          <w:lang w:eastAsia="zh-CN"/>
        </w:rPr>
        <w:t xml:space="preserve">Complications of endoscopic biliary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w:t>
      </w:r>
      <w:proofErr w:type="gram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i/>
          <w:iCs/>
          <w:color w:val="000000"/>
          <w:kern w:val="0"/>
          <w:sz w:val="24"/>
          <w:szCs w:val="24"/>
          <w:lang w:eastAsia="zh-CN"/>
        </w:rPr>
        <w:t xml:space="preserve">N </w:t>
      </w:r>
      <w:proofErr w:type="spellStart"/>
      <w:r w:rsidRPr="006650DD">
        <w:rPr>
          <w:rFonts w:ascii="Book Antiqua" w:eastAsia="宋体" w:hAnsi="Book Antiqua" w:cs="宋体"/>
          <w:i/>
          <w:iCs/>
          <w:color w:val="000000"/>
          <w:kern w:val="0"/>
          <w:sz w:val="24"/>
          <w:szCs w:val="24"/>
          <w:lang w:eastAsia="zh-CN"/>
        </w:rPr>
        <w:t>Engl</w:t>
      </w:r>
      <w:proofErr w:type="spellEnd"/>
      <w:r w:rsidRPr="006650DD">
        <w:rPr>
          <w:rFonts w:ascii="Book Antiqua" w:eastAsia="宋体" w:hAnsi="Book Antiqua" w:cs="宋体"/>
          <w:i/>
          <w:iCs/>
          <w:color w:val="000000"/>
          <w:kern w:val="0"/>
          <w:sz w:val="24"/>
          <w:szCs w:val="24"/>
          <w:lang w:eastAsia="zh-CN"/>
        </w:rPr>
        <w:t xml:space="preserve"> J Med</w:t>
      </w:r>
      <w:r w:rsidRPr="006650DD">
        <w:rPr>
          <w:rFonts w:ascii="Book Antiqua" w:eastAsia="宋体" w:hAnsi="Book Antiqua" w:cs="宋体"/>
          <w:color w:val="000000"/>
          <w:kern w:val="0"/>
          <w:sz w:val="24"/>
          <w:szCs w:val="24"/>
          <w:lang w:eastAsia="zh-CN"/>
        </w:rPr>
        <w:t> 1996; </w:t>
      </w:r>
      <w:r w:rsidRPr="006650DD">
        <w:rPr>
          <w:rFonts w:ascii="Book Antiqua" w:eastAsia="宋体" w:hAnsi="Book Antiqua" w:cs="宋体"/>
          <w:b/>
          <w:bCs/>
          <w:color w:val="000000"/>
          <w:kern w:val="0"/>
          <w:sz w:val="24"/>
          <w:szCs w:val="24"/>
          <w:lang w:eastAsia="zh-CN"/>
        </w:rPr>
        <w:t>335</w:t>
      </w:r>
      <w:r w:rsidRPr="006650DD">
        <w:rPr>
          <w:rFonts w:ascii="Book Antiqua" w:eastAsia="宋体" w:hAnsi="Book Antiqua" w:cs="宋体"/>
          <w:color w:val="000000"/>
          <w:kern w:val="0"/>
          <w:sz w:val="24"/>
          <w:szCs w:val="24"/>
          <w:lang w:eastAsia="zh-CN"/>
        </w:rPr>
        <w:t>: 909-918 [PMID: 8782497 DOI: 10.1056/NEJM199609263351301]</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lastRenderedPageBreak/>
        <w:t>16 </w:t>
      </w:r>
      <w:proofErr w:type="spellStart"/>
      <w:r w:rsidRPr="006650DD">
        <w:rPr>
          <w:rFonts w:ascii="Book Antiqua" w:eastAsia="宋体" w:hAnsi="Book Antiqua" w:cs="宋体"/>
          <w:b/>
          <w:bCs/>
          <w:color w:val="000000"/>
          <w:kern w:val="0"/>
          <w:sz w:val="24"/>
          <w:szCs w:val="24"/>
          <w:lang w:eastAsia="zh-CN"/>
        </w:rPr>
        <w:t>Artifon</w:t>
      </w:r>
      <w:proofErr w:type="spellEnd"/>
      <w:r w:rsidRPr="006650DD">
        <w:rPr>
          <w:rFonts w:ascii="Book Antiqua" w:eastAsia="宋体" w:hAnsi="Book Antiqua" w:cs="宋体"/>
          <w:b/>
          <w:bCs/>
          <w:color w:val="000000"/>
          <w:kern w:val="0"/>
          <w:sz w:val="24"/>
          <w:szCs w:val="24"/>
          <w:lang w:eastAsia="zh-CN"/>
        </w:rPr>
        <w:t xml:space="preserve"> EL</w:t>
      </w:r>
      <w:r w:rsidRPr="006650DD">
        <w:rPr>
          <w:rFonts w:ascii="Book Antiqua" w:eastAsia="宋体" w:hAnsi="Book Antiqua" w:cs="宋体"/>
          <w:color w:val="000000"/>
          <w:kern w:val="0"/>
          <w:sz w:val="24"/>
          <w:szCs w:val="24"/>
          <w:lang w:eastAsia="zh-CN"/>
        </w:rPr>
        <w:t xml:space="preserve">, Sakai P, </w:t>
      </w:r>
      <w:proofErr w:type="spellStart"/>
      <w:r w:rsidRPr="006650DD">
        <w:rPr>
          <w:rFonts w:ascii="Book Antiqua" w:eastAsia="宋体" w:hAnsi="Book Antiqua" w:cs="宋体"/>
          <w:color w:val="000000"/>
          <w:kern w:val="0"/>
          <w:sz w:val="24"/>
          <w:szCs w:val="24"/>
          <w:lang w:eastAsia="zh-CN"/>
        </w:rPr>
        <w:t>Ishioka</w:t>
      </w:r>
      <w:proofErr w:type="spellEnd"/>
      <w:r w:rsidRPr="006650DD">
        <w:rPr>
          <w:rFonts w:ascii="Book Antiqua" w:eastAsia="宋体" w:hAnsi="Book Antiqua" w:cs="宋体"/>
          <w:color w:val="000000"/>
          <w:kern w:val="0"/>
          <w:sz w:val="24"/>
          <w:szCs w:val="24"/>
          <w:lang w:eastAsia="zh-CN"/>
        </w:rPr>
        <w:t xml:space="preserve"> S, Marques SB, </w:t>
      </w:r>
      <w:proofErr w:type="spellStart"/>
      <w:r w:rsidRPr="006650DD">
        <w:rPr>
          <w:rFonts w:ascii="Book Antiqua" w:eastAsia="宋体" w:hAnsi="Book Antiqua" w:cs="宋体"/>
          <w:color w:val="000000"/>
          <w:kern w:val="0"/>
          <w:sz w:val="24"/>
          <w:szCs w:val="24"/>
          <w:lang w:eastAsia="zh-CN"/>
        </w:rPr>
        <w:t>Lino</w:t>
      </w:r>
      <w:proofErr w:type="spellEnd"/>
      <w:r w:rsidRPr="006650DD">
        <w:rPr>
          <w:rFonts w:ascii="Book Antiqua" w:eastAsia="宋体" w:hAnsi="Book Antiqua" w:cs="宋体"/>
          <w:color w:val="000000"/>
          <w:kern w:val="0"/>
          <w:sz w:val="24"/>
          <w:szCs w:val="24"/>
          <w:lang w:eastAsia="zh-CN"/>
        </w:rPr>
        <w:t xml:space="preserve"> AS, Cunha JE, </w:t>
      </w:r>
      <w:proofErr w:type="spellStart"/>
      <w:r w:rsidRPr="006650DD">
        <w:rPr>
          <w:rFonts w:ascii="Book Antiqua" w:eastAsia="宋体" w:hAnsi="Book Antiqua" w:cs="宋体"/>
          <w:color w:val="000000"/>
          <w:kern w:val="0"/>
          <w:sz w:val="24"/>
          <w:szCs w:val="24"/>
          <w:lang w:eastAsia="zh-CN"/>
        </w:rPr>
        <w:t>Jukemura</w:t>
      </w:r>
      <w:proofErr w:type="spellEnd"/>
      <w:r w:rsidRPr="006650DD">
        <w:rPr>
          <w:rFonts w:ascii="Book Antiqua" w:eastAsia="宋体" w:hAnsi="Book Antiqua" w:cs="宋体"/>
          <w:color w:val="000000"/>
          <w:kern w:val="0"/>
          <w:sz w:val="24"/>
          <w:szCs w:val="24"/>
          <w:lang w:eastAsia="zh-CN"/>
        </w:rPr>
        <w:t xml:space="preserve"> J, </w:t>
      </w:r>
      <w:proofErr w:type="spellStart"/>
      <w:r w:rsidRPr="006650DD">
        <w:rPr>
          <w:rFonts w:ascii="Book Antiqua" w:eastAsia="宋体" w:hAnsi="Book Antiqua" w:cs="宋体"/>
          <w:color w:val="000000"/>
          <w:kern w:val="0"/>
          <w:sz w:val="24"/>
          <w:szCs w:val="24"/>
          <w:lang w:eastAsia="zh-CN"/>
        </w:rPr>
        <w:t>Cecconello</w:t>
      </w:r>
      <w:proofErr w:type="spellEnd"/>
      <w:r w:rsidRPr="006650DD">
        <w:rPr>
          <w:rFonts w:ascii="Book Antiqua" w:eastAsia="宋体" w:hAnsi="Book Antiqua" w:cs="宋体"/>
          <w:color w:val="000000"/>
          <w:kern w:val="0"/>
          <w:sz w:val="24"/>
          <w:szCs w:val="24"/>
          <w:lang w:eastAsia="zh-CN"/>
        </w:rPr>
        <w:t xml:space="preserve"> I, </w:t>
      </w:r>
      <w:proofErr w:type="spellStart"/>
      <w:r w:rsidRPr="006650DD">
        <w:rPr>
          <w:rFonts w:ascii="Book Antiqua" w:eastAsia="宋体" w:hAnsi="Book Antiqua" w:cs="宋体"/>
          <w:color w:val="000000"/>
          <w:kern w:val="0"/>
          <w:sz w:val="24"/>
          <w:szCs w:val="24"/>
          <w:lang w:eastAsia="zh-CN"/>
        </w:rPr>
        <w:t>Carrilho</w:t>
      </w:r>
      <w:proofErr w:type="spellEnd"/>
      <w:r w:rsidRPr="006650DD">
        <w:rPr>
          <w:rFonts w:ascii="Book Antiqua" w:eastAsia="宋体" w:hAnsi="Book Antiqua" w:cs="宋体"/>
          <w:color w:val="000000"/>
          <w:kern w:val="0"/>
          <w:sz w:val="24"/>
          <w:szCs w:val="24"/>
          <w:lang w:eastAsia="zh-CN"/>
        </w:rPr>
        <w:t xml:space="preserve"> FJ, </w:t>
      </w:r>
      <w:proofErr w:type="spellStart"/>
      <w:r w:rsidRPr="006650DD">
        <w:rPr>
          <w:rFonts w:ascii="Book Antiqua" w:eastAsia="宋体" w:hAnsi="Book Antiqua" w:cs="宋体"/>
          <w:color w:val="000000"/>
          <w:kern w:val="0"/>
          <w:sz w:val="24"/>
          <w:szCs w:val="24"/>
          <w:lang w:eastAsia="zh-CN"/>
        </w:rPr>
        <w:t>Opitz</w:t>
      </w:r>
      <w:proofErr w:type="spellEnd"/>
      <w:r w:rsidRPr="006650DD">
        <w:rPr>
          <w:rFonts w:ascii="Book Antiqua" w:eastAsia="宋体" w:hAnsi="Book Antiqua" w:cs="宋体"/>
          <w:color w:val="000000"/>
          <w:kern w:val="0"/>
          <w:sz w:val="24"/>
          <w:szCs w:val="24"/>
          <w:lang w:eastAsia="zh-CN"/>
        </w:rPr>
        <w:t xml:space="preserve"> E, Kumar A.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before deployment of covered metal stent is associated with greater complication rate: a prospective randomized control trial. </w:t>
      </w:r>
      <w:r w:rsidRPr="006650DD">
        <w:rPr>
          <w:rFonts w:ascii="Book Antiqua" w:eastAsia="宋体" w:hAnsi="Book Antiqua" w:cs="宋体"/>
          <w:i/>
          <w:iCs/>
          <w:color w:val="000000"/>
          <w:kern w:val="0"/>
          <w:sz w:val="24"/>
          <w:szCs w:val="24"/>
          <w:lang w:eastAsia="zh-CN"/>
        </w:rPr>
        <w:t xml:space="preserve">J </w:t>
      </w:r>
      <w:proofErr w:type="spellStart"/>
      <w:r w:rsidRPr="006650DD">
        <w:rPr>
          <w:rFonts w:ascii="Book Antiqua" w:eastAsia="宋体" w:hAnsi="Book Antiqua" w:cs="宋体"/>
          <w:i/>
          <w:iCs/>
          <w:color w:val="000000"/>
          <w:kern w:val="0"/>
          <w:sz w:val="24"/>
          <w:szCs w:val="24"/>
          <w:lang w:eastAsia="zh-CN"/>
        </w:rPr>
        <w:t>Clin</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color w:val="000000"/>
          <w:kern w:val="0"/>
          <w:sz w:val="24"/>
          <w:szCs w:val="24"/>
          <w:lang w:eastAsia="zh-CN"/>
        </w:rPr>
        <w:t> 2008; </w:t>
      </w:r>
      <w:r w:rsidRPr="006650DD">
        <w:rPr>
          <w:rFonts w:ascii="Book Antiqua" w:eastAsia="宋体" w:hAnsi="Book Antiqua" w:cs="宋体"/>
          <w:b/>
          <w:bCs/>
          <w:color w:val="000000"/>
          <w:kern w:val="0"/>
          <w:sz w:val="24"/>
          <w:szCs w:val="24"/>
          <w:lang w:eastAsia="zh-CN"/>
        </w:rPr>
        <w:t>42</w:t>
      </w:r>
      <w:r w:rsidRPr="006650DD">
        <w:rPr>
          <w:rFonts w:ascii="Book Antiqua" w:eastAsia="宋体" w:hAnsi="Book Antiqua" w:cs="宋体"/>
          <w:color w:val="000000"/>
          <w:kern w:val="0"/>
          <w:sz w:val="24"/>
          <w:szCs w:val="24"/>
          <w:lang w:eastAsia="zh-CN"/>
        </w:rPr>
        <w:t>: 815-819 [PMID: 18285718 DOI: 10.1097/MCG.0b013e31803dcd8a]</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17 </w:t>
      </w:r>
      <w:r w:rsidRPr="006650DD">
        <w:rPr>
          <w:rFonts w:ascii="Book Antiqua" w:eastAsia="宋体" w:hAnsi="Book Antiqua" w:cs="宋体"/>
          <w:b/>
          <w:bCs/>
          <w:color w:val="000000"/>
          <w:kern w:val="0"/>
          <w:sz w:val="24"/>
          <w:szCs w:val="24"/>
          <w:lang w:eastAsia="zh-CN"/>
        </w:rPr>
        <w:t>Hayashi T</w:t>
      </w:r>
      <w:r w:rsidRPr="006650DD">
        <w:rPr>
          <w:rFonts w:ascii="Book Antiqua" w:eastAsia="宋体" w:hAnsi="Book Antiqua" w:cs="宋体"/>
          <w:color w:val="000000"/>
          <w:kern w:val="0"/>
          <w:sz w:val="24"/>
          <w:szCs w:val="24"/>
          <w:lang w:eastAsia="zh-CN"/>
        </w:rPr>
        <w:t xml:space="preserve">, Kawakami H, </w:t>
      </w:r>
      <w:proofErr w:type="spellStart"/>
      <w:r w:rsidRPr="006650DD">
        <w:rPr>
          <w:rFonts w:ascii="Book Antiqua" w:eastAsia="宋体" w:hAnsi="Book Antiqua" w:cs="宋体"/>
          <w:color w:val="000000"/>
          <w:kern w:val="0"/>
          <w:sz w:val="24"/>
          <w:szCs w:val="24"/>
          <w:lang w:eastAsia="zh-CN"/>
        </w:rPr>
        <w:t>Osanai</w:t>
      </w:r>
      <w:proofErr w:type="spellEnd"/>
      <w:r w:rsidRPr="006650DD">
        <w:rPr>
          <w:rFonts w:ascii="Book Antiqua" w:eastAsia="宋体" w:hAnsi="Book Antiqua" w:cs="宋体"/>
          <w:color w:val="000000"/>
          <w:kern w:val="0"/>
          <w:sz w:val="24"/>
          <w:szCs w:val="24"/>
          <w:lang w:eastAsia="zh-CN"/>
        </w:rPr>
        <w:t xml:space="preserve"> M, </w:t>
      </w:r>
      <w:proofErr w:type="spellStart"/>
      <w:r w:rsidRPr="006650DD">
        <w:rPr>
          <w:rFonts w:ascii="Book Antiqua" w:eastAsia="宋体" w:hAnsi="Book Antiqua" w:cs="宋体"/>
          <w:color w:val="000000"/>
          <w:kern w:val="0"/>
          <w:sz w:val="24"/>
          <w:szCs w:val="24"/>
          <w:lang w:eastAsia="zh-CN"/>
        </w:rPr>
        <w:t>Ishiwatari</w:t>
      </w:r>
      <w:proofErr w:type="spellEnd"/>
      <w:r w:rsidRPr="006650DD">
        <w:rPr>
          <w:rFonts w:ascii="Book Antiqua" w:eastAsia="宋体" w:hAnsi="Book Antiqua" w:cs="宋体"/>
          <w:color w:val="000000"/>
          <w:kern w:val="0"/>
          <w:sz w:val="24"/>
          <w:szCs w:val="24"/>
          <w:lang w:eastAsia="zh-CN"/>
        </w:rPr>
        <w:t xml:space="preserve"> H, </w:t>
      </w:r>
      <w:proofErr w:type="spellStart"/>
      <w:r w:rsidRPr="006650DD">
        <w:rPr>
          <w:rFonts w:ascii="Book Antiqua" w:eastAsia="宋体" w:hAnsi="Book Antiqua" w:cs="宋体"/>
          <w:color w:val="000000"/>
          <w:kern w:val="0"/>
          <w:sz w:val="24"/>
          <w:szCs w:val="24"/>
          <w:lang w:eastAsia="zh-CN"/>
        </w:rPr>
        <w:t>Naruse</w:t>
      </w:r>
      <w:proofErr w:type="spellEnd"/>
      <w:r w:rsidRPr="006650DD">
        <w:rPr>
          <w:rFonts w:ascii="Book Antiqua" w:eastAsia="宋体" w:hAnsi="Book Antiqua" w:cs="宋体"/>
          <w:color w:val="000000"/>
          <w:kern w:val="0"/>
          <w:sz w:val="24"/>
          <w:szCs w:val="24"/>
          <w:lang w:eastAsia="zh-CN"/>
        </w:rPr>
        <w:t xml:space="preserve"> H, </w:t>
      </w:r>
      <w:proofErr w:type="spellStart"/>
      <w:r w:rsidRPr="006650DD">
        <w:rPr>
          <w:rFonts w:ascii="Book Antiqua" w:eastAsia="宋体" w:hAnsi="Book Antiqua" w:cs="宋体"/>
          <w:color w:val="000000"/>
          <w:kern w:val="0"/>
          <w:sz w:val="24"/>
          <w:szCs w:val="24"/>
          <w:lang w:eastAsia="zh-CN"/>
        </w:rPr>
        <w:t>Hisai</w:t>
      </w:r>
      <w:proofErr w:type="spellEnd"/>
      <w:r w:rsidRPr="006650DD">
        <w:rPr>
          <w:rFonts w:ascii="Book Antiqua" w:eastAsia="宋体" w:hAnsi="Book Antiqua" w:cs="宋体"/>
          <w:color w:val="000000"/>
          <w:kern w:val="0"/>
          <w:sz w:val="24"/>
          <w:szCs w:val="24"/>
          <w:lang w:eastAsia="zh-CN"/>
        </w:rPr>
        <w:t xml:space="preserve"> H, </w:t>
      </w:r>
      <w:proofErr w:type="spellStart"/>
      <w:r w:rsidRPr="006650DD">
        <w:rPr>
          <w:rFonts w:ascii="Book Antiqua" w:eastAsia="宋体" w:hAnsi="Book Antiqua" w:cs="宋体"/>
          <w:color w:val="000000"/>
          <w:kern w:val="0"/>
          <w:sz w:val="24"/>
          <w:szCs w:val="24"/>
          <w:lang w:eastAsia="zh-CN"/>
        </w:rPr>
        <w:t>Yanagawa</w:t>
      </w:r>
      <w:proofErr w:type="spellEnd"/>
      <w:r w:rsidRPr="006650DD">
        <w:rPr>
          <w:rFonts w:ascii="Book Antiqua" w:eastAsia="宋体" w:hAnsi="Book Antiqua" w:cs="宋体"/>
          <w:color w:val="000000"/>
          <w:kern w:val="0"/>
          <w:sz w:val="24"/>
          <w:szCs w:val="24"/>
          <w:lang w:eastAsia="zh-CN"/>
        </w:rPr>
        <w:t xml:space="preserve"> N, </w:t>
      </w:r>
      <w:proofErr w:type="spellStart"/>
      <w:r w:rsidRPr="006650DD">
        <w:rPr>
          <w:rFonts w:ascii="Book Antiqua" w:eastAsia="宋体" w:hAnsi="Book Antiqua" w:cs="宋体"/>
          <w:color w:val="000000"/>
          <w:kern w:val="0"/>
          <w:sz w:val="24"/>
          <w:szCs w:val="24"/>
          <w:lang w:eastAsia="zh-CN"/>
        </w:rPr>
        <w:t>Kaneto</w:t>
      </w:r>
      <w:proofErr w:type="spellEnd"/>
      <w:r w:rsidRPr="006650DD">
        <w:rPr>
          <w:rFonts w:ascii="Book Antiqua" w:eastAsia="宋体" w:hAnsi="Book Antiqua" w:cs="宋体"/>
          <w:color w:val="000000"/>
          <w:kern w:val="0"/>
          <w:sz w:val="24"/>
          <w:szCs w:val="24"/>
          <w:lang w:eastAsia="zh-CN"/>
        </w:rPr>
        <w:t xml:space="preserve"> H, Koizumi K, Sakurai T, </w:t>
      </w:r>
      <w:proofErr w:type="spellStart"/>
      <w:r w:rsidRPr="006650DD">
        <w:rPr>
          <w:rFonts w:ascii="Book Antiqua" w:eastAsia="宋体" w:hAnsi="Book Antiqua" w:cs="宋体"/>
          <w:color w:val="000000"/>
          <w:kern w:val="0"/>
          <w:sz w:val="24"/>
          <w:szCs w:val="24"/>
          <w:lang w:eastAsia="zh-CN"/>
        </w:rPr>
        <w:t>Sonoda</w:t>
      </w:r>
      <w:proofErr w:type="spellEnd"/>
      <w:r w:rsidRPr="006650DD">
        <w:rPr>
          <w:rFonts w:ascii="Book Antiqua" w:eastAsia="宋体" w:hAnsi="Book Antiqua" w:cs="宋体"/>
          <w:color w:val="000000"/>
          <w:kern w:val="0"/>
          <w:sz w:val="24"/>
          <w:szCs w:val="24"/>
          <w:lang w:eastAsia="zh-CN"/>
        </w:rPr>
        <w:t xml:space="preserve"> T. No benefit of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before biliary placement of self-expandable metal stents for </w:t>
      </w:r>
      <w:proofErr w:type="spellStart"/>
      <w:r w:rsidRPr="006650DD">
        <w:rPr>
          <w:rFonts w:ascii="Book Antiqua" w:eastAsia="宋体" w:hAnsi="Book Antiqua" w:cs="宋体"/>
          <w:color w:val="000000"/>
          <w:kern w:val="0"/>
          <w:sz w:val="24"/>
          <w:szCs w:val="24"/>
          <w:lang w:eastAsia="zh-CN"/>
        </w:rPr>
        <w:t>unresectable</w:t>
      </w:r>
      <w:proofErr w:type="spellEnd"/>
      <w:r w:rsidRPr="006650DD">
        <w:rPr>
          <w:rFonts w:ascii="Book Antiqua" w:eastAsia="宋体" w:hAnsi="Book Antiqua" w:cs="宋体"/>
          <w:color w:val="000000"/>
          <w:kern w:val="0"/>
          <w:sz w:val="24"/>
          <w:szCs w:val="24"/>
          <w:lang w:eastAsia="zh-CN"/>
        </w:rPr>
        <w:t xml:space="preserve"> pancreatic cancer. </w:t>
      </w:r>
      <w:proofErr w:type="spellStart"/>
      <w:r w:rsidRPr="006650DD">
        <w:rPr>
          <w:rFonts w:ascii="Book Antiqua" w:eastAsia="宋体" w:hAnsi="Book Antiqua" w:cs="宋体"/>
          <w:i/>
          <w:iCs/>
          <w:color w:val="000000"/>
          <w:kern w:val="0"/>
          <w:sz w:val="24"/>
          <w:szCs w:val="24"/>
          <w:lang w:eastAsia="zh-CN"/>
        </w:rPr>
        <w:t>Clin</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Hepatol</w:t>
      </w:r>
      <w:proofErr w:type="spellEnd"/>
      <w:r w:rsidRPr="006650DD">
        <w:rPr>
          <w:rFonts w:ascii="Book Antiqua" w:eastAsia="宋体" w:hAnsi="Book Antiqua" w:cs="宋体"/>
          <w:color w:val="000000"/>
          <w:kern w:val="0"/>
          <w:sz w:val="24"/>
          <w:szCs w:val="24"/>
          <w:lang w:eastAsia="zh-CN"/>
        </w:rPr>
        <w:t> 2015; </w:t>
      </w:r>
      <w:r w:rsidRPr="006650DD">
        <w:rPr>
          <w:rFonts w:ascii="Book Antiqua" w:eastAsia="宋体" w:hAnsi="Book Antiqua" w:cs="宋体"/>
          <w:b/>
          <w:bCs/>
          <w:color w:val="000000"/>
          <w:kern w:val="0"/>
          <w:sz w:val="24"/>
          <w:szCs w:val="24"/>
          <w:lang w:eastAsia="zh-CN"/>
        </w:rPr>
        <w:t>13</w:t>
      </w:r>
      <w:r w:rsidRPr="006650DD">
        <w:rPr>
          <w:rFonts w:ascii="Book Antiqua" w:eastAsia="宋体" w:hAnsi="Book Antiqua" w:cs="宋体"/>
          <w:color w:val="000000"/>
          <w:kern w:val="0"/>
          <w:sz w:val="24"/>
          <w:szCs w:val="24"/>
          <w:lang w:eastAsia="zh-CN"/>
        </w:rPr>
        <w:t>: 1151-8.e2 [PMID: 25632802 DOI: 10.1016/j.cgh.2015.01.008]</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18 </w:t>
      </w:r>
      <w:proofErr w:type="spellStart"/>
      <w:r w:rsidRPr="006650DD">
        <w:rPr>
          <w:rFonts w:ascii="Book Antiqua" w:eastAsia="宋体" w:hAnsi="Book Antiqua" w:cs="宋体"/>
          <w:b/>
          <w:bCs/>
          <w:color w:val="000000"/>
          <w:kern w:val="0"/>
          <w:sz w:val="24"/>
          <w:szCs w:val="24"/>
          <w:lang w:eastAsia="zh-CN"/>
        </w:rPr>
        <w:t>Kiriyama</w:t>
      </w:r>
      <w:proofErr w:type="spellEnd"/>
      <w:r w:rsidRPr="006650DD">
        <w:rPr>
          <w:rFonts w:ascii="Book Antiqua" w:eastAsia="宋体" w:hAnsi="Book Antiqua" w:cs="宋体"/>
          <w:b/>
          <w:bCs/>
          <w:color w:val="000000"/>
          <w:kern w:val="0"/>
          <w:sz w:val="24"/>
          <w:szCs w:val="24"/>
          <w:lang w:eastAsia="zh-CN"/>
        </w:rPr>
        <w:t xml:space="preserve"> S</w:t>
      </w:r>
      <w:r w:rsidRPr="006650DD">
        <w:rPr>
          <w:rFonts w:ascii="Book Antiqua" w:eastAsia="宋体" w:hAnsi="Book Antiqua" w:cs="宋体"/>
          <w:color w:val="000000"/>
          <w:kern w:val="0"/>
          <w:sz w:val="24"/>
          <w:szCs w:val="24"/>
          <w:lang w:eastAsia="zh-CN"/>
        </w:rPr>
        <w:t xml:space="preserve">, Takada T, Strasberg SM, </w:t>
      </w:r>
      <w:proofErr w:type="spellStart"/>
      <w:r w:rsidRPr="006650DD">
        <w:rPr>
          <w:rFonts w:ascii="Book Antiqua" w:eastAsia="宋体" w:hAnsi="Book Antiqua" w:cs="宋体"/>
          <w:color w:val="000000"/>
          <w:kern w:val="0"/>
          <w:sz w:val="24"/>
          <w:szCs w:val="24"/>
          <w:lang w:eastAsia="zh-CN"/>
        </w:rPr>
        <w:t>Solomkin</w:t>
      </w:r>
      <w:proofErr w:type="spellEnd"/>
      <w:r w:rsidRPr="006650DD">
        <w:rPr>
          <w:rFonts w:ascii="Book Antiqua" w:eastAsia="宋体" w:hAnsi="Book Antiqua" w:cs="宋体"/>
          <w:color w:val="000000"/>
          <w:kern w:val="0"/>
          <w:sz w:val="24"/>
          <w:szCs w:val="24"/>
          <w:lang w:eastAsia="zh-CN"/>
        </w:rPr>
        <w:t xml:space="preserve"> JS, Mayumi T, Pitt HA, </w:t>
      </w:r>
      <w:proofErr w:type="spellStart"/>
      <w:r w:rsidRPr="006650DD">
        <w:rPr>
          <w:rFonts w:ascii="Book Antiqua" w:eastAsia="宋体" w:hAnsi="Book Antiqua" w:cs="宋体"/>
          <w:color w:val="000000"/>
          <w:kern w:val="0"/>
          <w:sz w:val="24"/>
          <w:szCs w:val="24"/>
          <w:lang w:eastAsia="zh-CN"/>
        </w:rPr>
        <w:t>Gouma</w:t>
      </w:r>
      <w:proofErr w:type="spellEnd"/>
      <w:r w:rsidRPr="006650DD">
        <w:rPr>
          <w:rFonts w:ascii="Book Antiqua" w:eastAsia="宋体" w:hAnsi="Book Antiqua" w:cs="宋体"/>
          <w:color w:val="000000"/>
          <w:kern w:val="0"/>
          <w:sz w:val="24"/>
          <w:szCs w:val="24"/>
          <w:lang w:eastAsia="zh-CN"/>
        </w:rPr>
        <w:t xml:space="preserve"> DJ, Garden OJ, </w:t>
      </w:r>
      <w:proofErr w:type="spellStart"/>
      <w:r w:rsidRPr="006650DD">
        <w:rPr>
          <w:rFonts w:ascii="Book Antiqua" w:eastAsia="宋体" w:hAnsi="Book Antiqua" w:cs="宋体"/>
          <w:color w:val="000000"/>
          <w:kern w:val="0"/>
          <w:sz w:val="24"/>
          <w:szCs w:val="24"/>
          <w:lang w:eastAsia="zh-CN"/>
        </w:rPr>
        <w:t>Büchler</w:t>
      </w:r>
      <w:proofErr w:type="spellEnd"/>
      <w:r w:rsidRPr="006650DD">
        <w:rPr>
          <w:rFonts w:ascii="Book Antiqua" w:eastAsia="宋体" w:hAnsi="Book Antiqua" w:cs="宋体"/>
          <w:color w:val="000000"/>
          <w:kern w:val="0"/>
          <w:sz w:val="24"/>
          <w:szCs w:val="24"/>
          <w:lang w:eastAsia="zh-CN"/>
        </w:rPr>
        <w:t xml:space="preserve"> MW, </w:t>
      </w:r>
      <w:proofErr w:type="spellStart"/>
      <w:r w:rsidRPr="006650DD">
        <w:rPr>
          <w:rFonts w:ascii="Book Antiqua" w:eastAsia="宋体" w:hAnsi="Book Antiqua" w:cs="宋体"/>
          <w:color w:val="000000"/>
          <w:kern w:val="0"/>
          <w:sz w:val="24"/>
          <w:szCs w:val="24"/>
          <w:lang w:eastAsia="zh-CN"/>
        </w:rPr>
        <w:t>Yokoe</w:t>
      </w:r>
      <w:proofErr w:type="spellEnd"/>
      <w:r w:rsidRPr="006650DD">
        <w:rPr>
          <w:rFonts w:ascii="Book Antiqua" w:eastAsia="宋体" w:hAnsi="Book Antiqua" w:cs="宋体"/>
          <w:color w:val="000000"/>
          <w:kern w:val="0"/>
          <w:sz w:val="24"/>
          <w:szCs w:val="24"/>
          <w:lang w:eastAsia="zh-CN"/>
        </w:rPr>
        <w:t xml:space="preserve"> M, Kimura Y, </w:t>
      </w:r>
      <w:proofErr w:type="spellStart"/>
      <w:r w:rsidRPr="006650DD">
        <w:rPr>
          <w:rFonts w:ascii="Book Antiqua" w:eastAsia="宋体" w:hAnsi="Book Antiqua" w:cs="宋体"/>
          <w:color w:val="000000"/>
          <w:kern w:val="0"/>
          <w:sz w:val="24"/>
          <w:szCs w:val="24"/>
          <w:lang w:eastAsia="zh-CN"/>
        </w:rPr>
        <w:t>Tsuyuguchi</w:t>
      </w:r>
      <w:proofErr w:type="spellEnd"/>
      <w:r w:rsidRPr="006650DD">
        <w:rPr>
          <w:rFonts w:ascii="Book Antiqua" w:eastAsia="宋体" w:hAnsi="Book Antiqua" w:cs="宋体"/>
          <w:color w:val="000000"/>
          <w:kern w:val="0"/>
          <w:sz w:val="24"/>
          <w:szCs w:val="24"/>
          <w:lang w:eastAsia="zh-CN"/>
        </w:rPr>
        <w:t xml:space="preserve"> T, </w:t>
      </w:r>
      <w:proofErr w:type="spellStart"/>
      <w:r w:rsidRPr="006650DD">
        <w:rPr>
          <w:rFonts w:ascii="Book Antiqua" w:eastAsia="宋体" w:hAnsi="Book Antiqua" w:cs="宋体"/>
          <w:color w:val="000000"/>
          <w:kern w:val="0"/>
          <w:sz w:val="24"/>
          <w:szCs w:val="24"/>
          <w:lang w:eastAsia="zh-CN"/>
        </w:rPr>
        <w:t>Itoi</w:t>
      </w:r>
      <w:proofErr w:type="spellEnd"/>
      <w:r w:rsidRPr="006650DD">
        <w:rPr>
          <w:rFonts w:ascii="Book Antiqua" w:eastAsia="宋体" w:hAnsi="Book Antiqua" w:cs="宋体"/>
          <w:color w:val="000000"/>
          <w:kern w:val="0"/>
          <w:sz w:val="24"/>
          <w:szCs w:val="24"/>
          <w:lang w:eastAsia="zh-CN"/>
        </w:rPr>
        <w:t xml:space="preserve"> T, Yoshida M, Miura F, Yamashita Y, Okamoto K, </w:t>
      </w:r>
      <w:proofErr w:type="spellStart"/>
      <w:r w:rsidRPr="006650DD">
        <w:rPr>
          <w:rFonts w:ascii="Book Antiqua" w:eastAsia="宋体" w:hAnsi="Book Antiqua" w:cs="宋体"/>
          <w:color w:val="000000"/>
          <w:kern w:val="0"/>
          <w:sz w:val="24"/>
          <w:szCs w:val="24"/>
          <w:lang w:eastAsia="zh-CN"/>
        </w:rPr>
        <w:t>Gabata</w:t>
      </w:r>
      <w:proofErr w:type="spellEnd"/>
      <w:r w:rsidRPr="006650DD">
        <w:rPr>
          <w:rFonts w:ascii="Book Antiqua" w:eastAsia="宋体" w:hAnsi="Book Antiqua" w:cs="宋体"/>
          <w:color w:val="000000"/>
          <w:kern w:val="0"/>
          <w:sz w:val="24"/>
          <w:szCs w:val="24"/>
          <w:lang w:eastAsia="zh-CN"/>
        </w:rPr>
        <w:t xml:space="preserve"> T, </w:t>
      </w:r>
      <w:proofErr w:type="spellStart"/>
      <w:r w:rsidRPr="006650DD">
        <w:rPr>
          <w:rFonts w:ascii="Book Antiqua" w:eastAsia="宋体" w:hAnsi="Book Antiqua" w:cs="宋体"/>
          <w:color w:val="000000"/>
          <w:kern w:val="0"/>
          <w:sz w:val="24"/>
          <w:szCs w:val="24"/>
          <w:lang w:eastAsia="zh-CN"/>
        </w:rPr>
        <w:t>Hata</w:t>
      </w:r>
      <w:proofErr w:type="spellEnd"/>
      <w:r w:rsidRPr="006650DD">
        <w:rPr>
          <w:rFonts w:ascii="Book Antiqua" w:eastAsia="宋体" w:hAnsi="Book Antiqua" w:cs="宋体"/>
          <w:color w:val="000000"/>
          <w:kern w:val="0"/>
          <w:sz w:val="24"/>
          <w:szCs w:val="24"/>
          <w:lang w:eastAsia="zh-CN"/>
        </w:rPr>
        <w:t xml:space="preserve"> J, Higuchi R, Windsor JA, </w:t>
      </w:r>
      <w:proofErr w:type="spellStart"/>
      <w:r w:rsidRPr="006650DD">
        <w:rPr>
          <w:rFonts w:ascii="Book Antiqua" w:eastAsia="宋体" w:hAnsi="Book Antiqua" w:cs="宋体"/>
          <w:color w:val="000000"/>
          <w:kern w:val="0"/>
          <w:sz w:val="24"/>
          <w:szCs w:val="24"/>
          <w:lang w:eastAsia="zh-CN"/>
        </w:rPr>
        <w:t>Bornman</w:t>
      </w:r>
      <w:proofErr w:type="spellEnd"/>
      <w:r w:rsidRPr="006650DD">
        <w:rPr>
          <w:rFonts w:ascii="Book Antiqua" w:eastAsia="宋体" w:hAnsi="Book Antiqua" w:cs="宋体"/>
          <w:color w:val="000000"/>
          <w:kern w:val="0"/>
          <w:sz w:val="24"/>
          <w:szCs w:val="24"/>
          <w:lang w:eastAsia="zh-CN"/>
        </w:rPr>
        <w:t xml:space="preserve"> PC, Fan ST, Singh H, de </w:t>
      </w:r>
      <w:proofErr w:type="spellStart"/>
      <w:r w:rsidRPr="006650DD">
        <w:rPr>
          <w:rFonts w:ascii="Book Antiqua" w:eastAsia="宋体" w:hAnsi="Book Antiqua" w:cs="宋体"/>
          <w:color w:val="000000"/>
          <w:kern w:val="0"/>
          <w:sz w:val="24"/>
          <w:szCs w:val="24"/>
          <w:lang w:eastAsia="zh-CN"/>
        </w:rPr>
        <w:t>Santibanes</w:t>
      </w:r>
      <w:proofErr w:type="spellEnd"/>
      <w:r w:rsidRPr="006650DD">
        <w:rPr>
          <w:rFonts w:ascii="Book Antiqua" w:eastAsia="宋体" w:hAnsi="Book Antiqua" w:cs="宋体"/>
          <w:color w:val="000000"/>
          <w:kern w:val="0"/>
          <w:sz w:val="24"/>
          <w:szCs w:val="24"/>
          <w:lang w:eastAsia="zh-CN"/>
        </w:rPr>
        <w:t xml:space="preserve"> E, </w:t>
      </w:r>
      <w:proofErr w:type="spellStart"/>
      <w:r w:rsidRPr="006650DD">
        <w:rPr>
          <w:rFonts w:ascii="Book Antiqua" w:eastAsia="宋体" w:hAnsi="Book Antiqua" w:cs="宋体"/>
          <w:color w:val="000000"/>
          <w:kern w:val="0"/>
          <w:sz w:val="24"/>
          <w:szCs w:val="24"/>
          <w:lang w:eastAsia="zh-CN"/>
        </w:rPr>
        <w:t>Gomi</w:t>
      </w:r>
      <w:proofErr w:type="spellEnd"/>
      <w:r w:rsidRPr="006650DD">
        <w:rPr>
          <w:rFonts w:ascii="Book Antiqua" w:eastAsia="宋体" w:hAnsi="Book Antiqua" w:cs="宋体"/>
          <w:color w:val="000000"/>
          <w:kern w:val="0"/>
          <w:sz w:val="24"/>
          <w:szCs w:val="24"/>
          <w:lang w:eastAsia="zh-CN"/>
        </w:rPr>
        <w:t xml:space="preserve"> H, </w:t>
      </w:r>
      <w:proofErr w:type="spellStart"/>
      <w:r w:rsidRPr="006650DD">
        <w:rPr>
          <w:rFonts w:ascii="Book Antiqua" w:eastAsia="宋体" w:hAnsi="Book Antiqua" w:cs="宋体"/>
          <w:color w:val="000000"/>
          <w:kern w:val="0"/>
          <w:sz w:val="24"/>
          <w:szCs w:val="24"/>
          <w:lang w:eastAsia="zh-CN"/>
        </w:rPr>
        <w:t>Kusachi</w:t>
      </w:r>
      <w:proofErr w:type="spellEnd"/>
      <w:r w:rsidRPr="006650DD">
        <w:rPr>
          <w:rFonts w:ascii="Book Antiqua" w:eastAsia="宋体" w:hAnsi="Book Antiqua" w:cs="宋体"/>
          <w:color w:val="000000"/>
          <w:kern w:val="0"/>
          <w:sz w:val="24"/>
          <w:szCs w:val="24"/>
          <w:lang w:eastAsia="zh-CN"/>
        </w:rPr>
        <w:t xml:space="preserve"> S, Murata A, Chen XP, </w:t>
      </w:r>
      <w:proofErr w:type="spellStart"/>
      <w:r w:rsidRPr="006650DD">
        <w:rPr>
          <w:rFonts w:ascii="Book Antiqua" w:eastAsia="宋体" w:hAnsi="Book Antiqua" w:cs="宋体"/>
          <w:color w:val="000000"/>
          <w:kern w:val="0"/>
          <w:sz w:val="24"/>
          <w:szCs w:val="24"/>
          <w:lang w:eastAsia="zh-CN"/>
        </w:rPr>
        <w:t>Jagannath</w:t>
      </w:r>
      <w:proofErr w:type="spellEnd"/>
      <w:r w:rsidRPr="006650DD">
        <w:rPr>
          <w:rFonts w:ascii="Book Antiqua" w:eastAsia="宋体" w:hAnsi="Book Antiqua" w:cs="宋体"/>
          <w:color w:val="000000"/>
          <w:kern w:val="0"/>
          <w:sz w:val="24"/>
          <w:szCs w:val="24"/>
          <w:lang w:eastAsia="zh-CN"/>
        </w:rPr>
        <w:t xml:space="preserve"> P, Lee S, </w:t>
      </w:r>
      <w:proofErr w:type="spellStart"/>
      <w:r w:rsidRPr="006650DD">
        <w:rPr>
          <w:rFonts w:ascii="Book Antiqua" w:eastAsia="宋体" w:hAnsi="Book Antiqua" w:cs="宋体"/>
          <w:color w:val="000000"/>
          <w:kern w:val="0"/>
          <w:sz w:val="24"/>
          <w:szCs w:val="24"/>
          <w:lang w:eastAsia="zh-CN"/>
        </w:rPr>
        <w:t>Padbury</w:t>
      </w:r>
      <w:proofErr w:type="spellEnd"/>
      <w:r w:rsidRPr="006650DD">
        <w:rPr>
          <w:rFonts w:ascii="Book Antiqua" w:eastAsia="宋体" w:hAnsi="Book Antiqua" w:cs="宋体"/>
          <w:color w:val="000000"/>
          <w:kern w:val="0"/>
          <w:sz w:val="24"/>
          <w:szCs w:val="24"/>
          <w:lang w:eastAsia="zh-CN"/>
        </w:rPr>
        <w:t xml:space="preserve"> R, Chen MF, </w:t>
      </w:r>
      <w:proofErr w:type="spellStart"/>
      <w:r w:rsidRPr="006650DD">
        <w:rPr>
          <w:rFonts w:ascii="Book Antiqua" w:eastAsia="宋体" w:hAnsi="Book Antiqua" w:cs="宋体"/>
          <w:color w:val="000000"/>
          <w:kern w:val="0"/>
          <w:sz w:val="24"/>
          <w:szCs w:val="24"/>
          <w:lang w:eastAsia="zh-CN"/>
        </w:rPr>
        <w:t>Dervenis</w:t>
      </w:r>
      <w:proofErr w:type="spellEnd"/>
      <w:r w:rsidRPr="006650DD">
        <w:rPr>
          <w:rFonts w:ascii="Book Antiqua" w:eastAsia="宋体" w:hAnsi="Book Antiqua" w:cs="宋体"/>
          <w:color w:val="000000"/>
          <w:kern w:val="0"/>
          <w:sz w:val="24"/>
          <w:szCs w:val="24"/>
          <w:lang w:eastAsia="zh-CN"/>
        </w:rPr>
        <w:t xml:space="preserve"> C, Chan AC, </w:t>
      </w:r>
      <w:proofErr w:type="spellStart"/>
      <w:r w:rsidRPr="006650DD">
        <w:rPr>
          <w:rFonts w:ascii="Book Antiqua" w:eastAsia="宋体" w:hAnsi="Book Antiqua" w:cs="宋体"/>
          <w:color w:val="000000"/>
          <w:kern w:val="0"/>
          <w:sz w:val="24"/>
          <w:szCs w:val="24"/>
          <w:lang w:eastAsia="zh-CN"/>
        </w:rPr>
        <w:t>Supe</w:t>
      </w:r>
      <w:proofErr w:type="spellEnd"/>
      <w:r w:rsidRPr="006650DD">
        <w:rPr>
          <w:rFonts w:ascii="Book Antiqua" w:eastAsia="宋体" w:hAnsi="Book Antiqua" w:cs="宋体"/>
          <w:color w:val="000000"/>
          <w:kern w:val="0"/>
          <w:sz w:val="24"/>
          <w:szCs w:val="24"/>
          <w:lang w:eastAsia="zh-CN"/>
        </w:rPr>
        <w:t xml:space="preserve"> AN, </w:t>
      </w:r>
      <w:proofErr w:type="spellStart"/>
      <w:r w:rsidRPr="006650DD">
        <w:rPr>
          <w:rFonts w:ascii="Book Antiqua" w:eastAsia="宋体" w:hAnsi="Book Antiqua" w:cs="宋体"/>
          <w:color w:val="000000"/>
          <w:kern w:val="0"/>
          <w:sz w:val="24"/>
          <w:szCs w:val="24"/>
          <w:lang w:eastAsia="zh-CN"/>
        </w:rPr>
        <w:t>Liau</w:t>
      </w:r>
      <w:proofErr w:type="spellEnd"/>
      <w:r w:rsidRPr="006650DD">
        <w:rPr>
          <w:rFonts w:ascii="Book Antiqua" w:eastAsia="宋体" w:hAnsi="Book Antiqua" w:cs="宋体"/>
          <w:color w:val="000000"/>
          <w:kern w:val="0"/>
          <w:sz w:val="24"/>
          <w:szCs w:val="24"/>
          <w:lang w:eastAsia="zh-CN"/>
        </w:rPr>
        <w:t xml:space="preserve"> KH, Kim MH, Kim SW. TG13 guidelines for diagnosis and severity grading of acute cholangitis (with videos). </w:t>
      </w:r>
      <w:r w:rsidRPr="006650DD">
        <w:rPr>
          <w:rFonts w:ascii="Book Antiqua" w:eastAsia="宋体" w:hAnsi="Book Antiqua" w:cs="宋体"/>
          <w:i/>
          <w:iCs/>
          <w:color w:val="000000"/>
          <w:kern w:val="0"/>
          <w:sz w:val="24"/>
          <w:szCs w:val="24"/>
          <w:lang w:eastAsia="zh-CN"/>
        </w:rPr>
        <w:t xml:space="preserve">J </w:t>
      </w:r>
      <w:proofErr w:type="spellStart"/>
      <w:r w:rsidRPr="006650DD">
        <w:rPr>
          <w:rFonts w:ascii="Book Antiqua" w:eastAsia="宋体" w:hAnsi="Book Antiqua" w:cs="宋体"/>
          <w:i/>
          <w:iCs/>
          <w:color w:val="000000"/>
          <w:kern w:val="0"/>
          <w:sz w:val="24"/>
          <w:szCs w:val="24"/>
          <w:lang w:eastAsia="zh-CN"/>
        </w:rPr>
        <w:t>Hepatobiliary</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Pancreat</w:t>
      </w:r>
      <w:proofErr w:type="spellEnd"/>
      <w:r w:rsidRPr="006650DD">
        <w:rPr>
          <w:rFonts w:ascii="Book Antiqua" w:eastAsia="宋体" w:hAnsi="Book Antiqua" w:cs="宋体"/>
          <w:i/>
          <w:iCs/>
          <w:color w:val="000000"/>
          <w:kern w:val="0"/>
          <w:sz w:val="24"/>
          <w:szCs w:val="24"/>
          <w:lang w:eastAsia="zh-CN"/>
        </w:rPr>
        <w:t xml:space="preserve"> Sci</w:t>
      </w:r>
      <w:r w:rsidRPr="006650DD">
        <w:rPr>
          <w:rFonts w:ascii="Book Antiqua" w:eastAsia="宋体" w:hAnsi="Book Antiqua" w:cs="宋体"/>
          <w:color w:val="000000"/>
          <w:kern w:val="0"/>
          <w:sz w:val="24"/>
          <w:szCs w:val="24"/>
          <w:lang w:eastAsia="zh-CN"/>
        </w:rPr>
        <w:t>2013; </w:t>
      </w:r>
      <w:r w:rsidRPr="006650DD">
        <w:rPr>
          <w:rFonts w:ascii="Book Antiqua" w:eastAsia="宋体" w:hAnsi="Book Antiqua" w:cs="宋体"/>
          <w:b/>
          <w:bCs/>
          <w:color w:val="000000"/>
          <w:kern w:val="0"/>
          <w:sz w:val="24"/>
          <w:szCs w:val="24"/>
          <w:lang w:eastAsia="zh-CN"/>
        </w:rPr>
        <w:t>20</w:t>
      </w:r>
      <w:r w:rsidRPr="006650DD">
        <w:rPr>
          <w:rFonts w:ascii="Book Antiqua" w:eastAsia="宋体" w:hAnsi="Book Antiqua" w:cs="宋体"/>
          <w:color w:val="000000"/>
          <w:kern w:val="0"/>
          <w:sz w:val="24"/>
          <w:szCs w:val="24"/>
          <w:lang w:eastAsia="zh-CN"/>
        </w:rPr>
        <w:t>: 24-34 [PMID: 23307001 DOI: 10.1007/s00534-012-0561-3]</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19 </w:t>
      </w:r>
      <w:r w:rsidRPr="006650DD">
        <w:rPr>
          <w:rFonts w:ascii="Book Antiqua" w:eastAsia="宋体" w:hAnsi="Book Antiqua" w:cs="宋体"/>
          <w:b/>
          <w:bCs/>
          <w:color w:val="000000"/>
          <w:kern w:val="0"/>
          <w:sz w:val="24"/>
          <w:szCs w:val="24"/>
          <w:lang w:eastAsia="zh-CN"/>
        </w:rPr>
        <w:t>Kim HW</w:t>
      </w:r>
      <w:r w:rsidRPr="006650DD">
        <w:rPr>
          <w:rFonts w:ascii="Book Antiqua" w:eastAsia="宋体" w:hAnsi="Book Antiqua" w:cs="宋体"/>
          <w:color w:val="000000"/>
          <w:kern w:val="0"/>
          <w:sz w:val="24"/>
          <w:szCs w:val="24"/>
          <w:lang w:eastAsia="zh-CN"/>
        </w:rPr>
        <w:t xml:space="preserve">, Kang DH, Choi CW, Park JH, Lee JH, Kim MD, Kim ID, Yoon KT, Cho M, Jeon UB, Kim S, Kim CW, Lee JW. </w:t>
      </w:r>
      <w:proofErr w:type="gramStart"/>
      <w:r w:rsidRPr="006650DD">
        <w:rPr>
          <w:rFonts w:ascii="Book Antiqua" w:eastAsia="宋体" w:hAnsi="Book Antiqua" w:cs="宋体"/>
          <w:color w:val="000000"/>
          <w:kern w:val="0"/>
          <w:sz w:val="24"/>
          <w:szCs w:val="24"/>
          <w:lang w:eastAsia="zh-CN"/>
        </w:rPr>
        <w:t xml:space="preserve">Limited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plus large balloon dilation for </w:t>
      </w:r>
      <w:proofErr w:type="spellStart"/>
      <w:r w:rsidRPr="006650DD">
        <w:rPr>
          <w:rFonts w:ascii="Book Antiqua" w:eastAsia="宋体" w:hAnsi="Book Antiqua" w:cs="宋体"/>
          <w:color w:val="000000"/>
          <w:kern w:val="0"/>
          <w:sz w:val="24"/>
          <w:szCs w:val="24"/>
          <w:lang w:eastAsia="zh-CN"/>
        </w:rPr>
        <w:t>choledocholithiasis</w:t>
      </w:r>
      <w:proofErr w:type="spellEnd"/>
      <w:r w:rsidRPr="006650DD">
        <w:rPr>
          <w:rFonts w:ascii="Book Antiqua" w:eastAsia="宋体" w:hAnsi="Book Antiqua" w:cs="宋体"/>
          <w:color w:val="000000"/>
          <w:kern w:val="0"/>
          <w:sz w:val="24"/>
          <w:szCs w:val="24"/>
          <w:lang w:eastAsia="zh-CN"/>
        </w:rPr>
        <w:t xml:space="preserve"> with </w:t>
      </w:r>
      <w:proofErr w:type="spellStart"/>
      <w:r w:rsidRPr="006650DD">
        <w:rPr>
          <w:rFonts w:ascii="Book Antiqua" w:eastAsia="宋体" w:hAnsi="Book Antiqua" w:cs="宋体"/>
          <w:color w:val="000000"/>
          <w:kern w:val="0"/>
          <w:sz w:val="24"/>
          <w:szCs w:val="24"/>
          <w:lang w:eastAsia="zh-CN"/>
        </w:rPr>
        <w:t>periampullary</w:t>
      </w:r>
      <w:proofErr w:type="spellEnd"/>
      <w:r w:rsidRPr="006650DD">
        <w:rPr>
          <w:rFonts w:ascii="Book Antiqua" w:eastAsia="宋体" w:hAnsi="Book Antiqua" w:cs="宋体"/>
          <w:color w:val="000000"/>
          <w:kern w:val="0"/>
          <w:sz w:val="24"/>
          <w:szCs w:val="24"/>
          <w:lang w:eastAsia="zh-CN"/>
        </w:rPr>
        <w:t xml:space="preserve"> diverticula.</w:t>
      </w:r>
      <w:proofErr w:type="gram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i/>
          <w:iCs/>
          <w:color w:val="000000"/>
          <w:kern w:val="0"/>
          <w:sz w:val="24"/>
          <w:szCs w:val="24"/>
          <w:lang w:eastAsia="zh-CN"/>
        </w:rPr>
        <w:t xml:space="preserve">World J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color w:val="000000"/>
          <w:kern w:val="0"/>
          <w:sz w:val="24"/>
          <w:szCs w:val="24"/>
          <w:lang w:eastAsia="zh-CN"/>
        </w:rPr>
        <w:t> 2010; </w:t>
      </w:r>
      <w:r w:rsidRPr="006650DD">
        <w:rPr>
          <w:rFonts w:ascii="Book Antiqua" w:eastAsia="宋体" w:hAnsi="Book Antiqua" w:cs="宋体"/>
          <w:b/>
          <w:bCs/>
          <w:color w:val="000000"/>
          <w:kern w:val="0"/>
          <w:sz w:val="24"/>
          <w:szCs w:val="24"/>
          <w:lang w:eastAsia="zh-CN"/>
        </w:rPr>
        <w:t>16</w:t>
      </w:r>
      <w:r w:rsidRPr="006650DD">
        <w:rPr>
          <w:rFonts w:ascii="Book Antiqua" w:eastAsia="宋体" w:hAnsi="Book Antiqua" w:cs="宋体"/>
          <w:color w:val="000000"/>
          <w:kern w:val="0"/>
          <w:sz w:val="24"/>
          <w:szCs w:val="24"/>
          <w:lang w:eastAsia="zh-CN"/>
        </w:rPr>
        <w:t>: 4335-4340 [PMID: 20818818 DOI: 10.3748/wjg.v16.i34.4335]</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20 </w:t>
      </w:r>
      <w:r w:rsidRPr="006650DD">
        <w:rPr>
          <w:rFonts w:ascii="Book Antiqua" w:eastAsia="宋体" w:hAnsi="Book Antiqua" w:cs="宋体"/>
          <w:b/>
          <w:bCs/>
          <w:color w:val="000000"/>
          <w:kern w:val="0"/>
          <w:sz w:val="24"/>
          <w:szCs w:val="24"/>
          <w:lang w:eastAsia="zh-CN"/>
        </w:rPr>
        <w:t>Cotton PB</w:t>
      </w:r>
      <w:r w:rsidRPr="006650DD">
        <w:rPr>
          <w:rFonts w:ascii="Book Antiqua" w:eastAsia="宋体" w:hAnsi="Book Antiqua" w:cs="宋体"/>
          <w:color w:val="000000"/>
          <w:kern w:val="0"/>
          <w:sz w:val="24"/>
          <w:szCs w:val="24"/>
          <w:lang w:eastAsia="zh-CN"/>
        </w:rPr>
        <w:t xml:space="preserve">, Lehman G, </w:t>
      </w:r>
      <w:proofErr w:type="spellStart"/>
      <w:r w:rsidRPr="006650DD">
        <w:rPr>
          <w:rFonts w:ascii="Book Antiqua" w:eastAsia="宋体" w:hAnsi="Book Antiqua" w:cs="宋体"/>
          <w:color w:val="000000"/>
          <w:kern w:val="0"/>
          <w:sz w:val="24"/>
          <w:szCs w:val="24"/>
          <w:lang w:eastAsia="zh-CN"/>
        </w:rPr>
        <w:t>Vennes</w:t>
      </w:r>
      <w:proofErr w:type="spellEnd"/>
      <w:r w:rsidRPr="006650DD">
        <w:rPr>
          <w:rFonts w:ascii="Book Antiqua" w:eastAsia="宋体" w:hAnsi="Book Antiqua" w:cs="宋体"/>
          <w:color w:val="000000"/>
          <w:kern w:val="0"/>
          <w:sz w:val="24"/>
          <w:szCs w:val="24"/>
          <w:lang w:eastAsia="zh-CN"/>
        </w:rPr>
        <w:t xml:space="preserve"> J, </w:t>
      </w:r>
      <w:proofErr w:type="spellStart"/>
      <w:r w:rsidRPr="006650DD">
        <w:rPr>
          <w:rFonts w:ascii="Book Antiqua" w:eastAsia="宋体" w:hAnsi="Book Antiqua" w:cs="宋体"/>
          <w:color w:val="000000"/>
          <w:kern w:val="0"/>
          <w:sz w:val="24"/>
          <w:szCs w:val="24"/>
          <w:lang w:eastAsia="zh-CN"/>
        </w:rPr>
        <w:t>Geenen</w:t>
      </w:r>
      <w:proofErr w:type="spellEnd"/>
      <w:r w:rsidRPr="006650DD">
        <w:rPr>
          <w:rFonts w:ascii="Book Antiqua" w:eastAsia="宋体" w:hAnsi="Book Antiqua" w:cs="宋体"/>
          <w:color w:val="000000"/>
          <w:kern w:val="0"/>
          <w:sz w:val="24"/>
          <w:szCs w:val="24"/>
          <w:lang w:eastAsia="zh-CN"/>
        </w:rPr>
        <w:t xml:space="preserve"> JE, Russell RC, Meyers WC, </w:t>
      </w:r>
      <w:proofErr w:type="spellStart"/>
      <w:r w:rsidRPr="006650DD">
        <w:rPr>
          <w:rFonts w:ascii="Book Antiqua" w:eastAsia="宋体" w:hAnsi="Book Antiqua" w:cs="宋体"/>
          <w:color w:val="000000"/>
          <w:kern w:val="0"/>
          <w:sz w:val="24"/>
          <w:szCs w:val="24"/>
          <w:lang w:eastAsia="zh-CN"/>
        </w:rPr>
        <w:t>Liguory</w:t>
      </w:r>
      <w:proofErr w:type="spellEnd"/>
      <w:r w:rsidRPr="006650DD">
        <w:rPr>
          <w:rFonts w:ascii="Book Antiqua" w:eastAsia="宋体" w:hAnsi="Book Antiqua" w:cs="宋体"/>
          <w:color w:val="000000"/>
          <w:kern w:val="0"/>
          <w:sz w:val="24"/>
          <w:szCs w:val="24"/>
          <w:lang w:eastAsia="zh-CN"/>
        </w:rPr>
        <w:t xml:space="preserve"> C, </w:t>
      </w:r>
      <w:proofErr w:type="spellStart"/>
      <w:r w:rsidRPr="006650DD">
        <w:rPr>
          <w:rFonts w:ascii="Book Antiqua" w:eastAsia="宋体" w:hAnsi="Book Antiqua" w:cs="宋体"/>
          <w:color w:val="000000"/>
          <w:kern w:val="0"/>
          <w:sz w:val="24"/>
          <w:szCs w:val="24"/>
          <w:lang w:eastAsia="zh-CN"/>
        </w:rPr>
        <w:t>Nickl</w:t>
      </w:r>
      <w:proofErr w:type="spellEnd"/>
      <w:r w:rsidRPr="006650DD">
        <w:rPr>
          <w:rFonts w:ascii="Book Antiqua" w:eastAsia="宋体" w:hAnsi="Book Antiqua" w:cs="宋体"/>
          <w:color w:val="000000"/>
          <w:kern w:val="0"/>
          <w:sz w:val="24"/>
          <w:szCs w:val="24"/>
          <w:lang w:eastAsia="zh-CN"/>
        </w:rPr>
        <w:t xml:space="preserve"> N.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complications and their management: an attempt at consensus. </w:t>
      </w:r>
      <w:proofErr w:type="spellStart"/>
      <w:r w:rsidRPr="006650DD">
        <w:rPr>
          <w:rFonts w:ascii="Book Antiqua" w:eastAsia="宋体" w:hAnsi="Book Antiqua" w:cs="宋体"/>
          <w:i/>
          <w:iCs/>
          <w:color w:val="000000"/>
          <w:kern w:val="0"/>
          <w:sz w:val="24"/>
          <w:szCs w:val="24"/>
          <w:lang w:eastAsia="zh-CN"/>
        </w:rPr>
        <w:t>Gastrointest</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hint="eastAsia"/>
          <w:color w:val="000000"/>
          <w:kern w:val="0"/>
          <w:sz w:val="24"/>
          <w:szCs w:val="24"/>
          <w:lang w:eastAsia="zh-CN"/>
        </w:rPr>
        <w:t>1991</w:t>
      </w:r>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b/>
          <w:bCs/>
          <w:color w:val="000000"/>
          <w:kern w:val="0"/>
          <w:sz w:val="24"/>
          <w:szCs w:val="24"/>
          <w:lang w:eastAsia="zh-CN"/>
        </w:rPr>
        <w:t>37</w:t>
      </w:r>
      <w:r w:rsidRPr="006650DD">
        <w:rPr>
          <w:rFonts w:ascii="Book Antiqua" w:eastAsia="宋体" w:hAnsi="Book Antiqua" w:cs="宋体"/>
          <w:color w:val="000000"/>
          <w:kern w:val="0"/>
          <w:sz w:val="24"/>
          <w:szCs w:val="24"/>
          <w:lang w:eastAsia="zh-CN"/>
        </w:rPr>
        <w:t>: 383-393 [PMID: 2070995 DOI: 10.1016/S0016-5107(91)70740-2]</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21 </w:t>
      </w:r>
      <w:r w:rsidRPr="006650DD">
        <w:rPr>
          <w:rFonts w:ascii="Book Antiqua" w:eastAsia="宋体" w:hAnsi="Book Antiqua" w:cs="宋体"/>
          <w:b/>
          <w:bCs/>
          <w:color w:val="000000"/>
          <w:kern w:val="0"/>
          <w:sz w:val="24"/>
          <w:szCs w:val="24"/>
          <w:lang w:eastAsia="zh-CN"/>
        </w:rPr>
        <w:t>Wang P</w:t>
      </w:r>
      <w:r w:rsidRPr="006650DD">
        <w:rPr>
          <w:rFonts w:ascii="Book Antiqua" w:eastAsia="宋体" w:hAnsi="Book Antiqua" w:cs="宋体"/>
          <w:color w:val="000000"/>
          <w:kern w:val="0"/>
          <w:sz w:val="24"/>
          <w:szCs w:val="24"/>
          <w:lang w:eastAsia="zh-CN"/>
        </w:rPr>
        <w:t xml:space="preserve">, Li ZS, Liu F, Ren X, Lu NH, Fan ZN, Huang Q, Zhang X, He LP, Sun WS, Zhao Q, Shi RH, Tian ZB, Li YQ, Li W, </w:t>
      </w:r>
      <w:proofErr w:type="spellStart"/>
      <w:r w:rsidRPr="006650DD">
        <w:rPr>
          <w:rFonts w:ascii="Book Antiqua" w:eastAsia="宋体" w:hAnsi="Book Antiqua" w:cs="宋体"/>
          <w:color w:val="000000"/>
          <w:kern w:val="0"/>
          <w:sz w:val="24"/>
          <w:szCs w:val="24"/>
          <w:lang w:eastAsia="zh-CN"/>
        </w:rPr>
        <w:t>Zhi</w:t>
      </w:r>
      <w:proofErr w:type="spellEnd"/>
      <w:r w:rsidRPr="006650DD">
        <w:rPr>
          <w:rFonts w:ascii="Book Antiqua" w:eastAsia="宋体" w:hAnsi="Book Antiqua" w:cs="宋体"/>
          <w:color w:val="000000"/>
          <w:kern w:val="0"/>
          <w:sz w:val="24"/>
          <w:szCs w:val="24"/>
          <w:lang w:eastAsia="zh-CN"/>
        </w:rPr>
        <w:t xml:space="preserve"> FC. Risk factors for ERCP-related complications: a prospective multicenter study. </w:t>
      </w:r>
      <w:r w:rsidRPr="006650DD">
        <w:rPr>
          <w:rFonts w:ascii="Book Antiqua" w:eastAsia="宋体" w:hAnsi="Book Antiqua" w:cs="宋体"/>
          <w:i/>
          <w:iCs/>
          <w:color w:val="000000"/>
          <w:kern w:val="0"/>
          <w:sz w:val="24"/>
          <w:szCs w:val="24"/>
          <w:lang w:eastAsia="zh-CN"/>
        </w:rPr>
        <w:t xml:space="preserve">Am J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color w:val="000000"/>
          <w:kern w:val="0"/>
          <w:sz w:val="24"/>
          <w:szCs w:val="24"/>
          <w:lang w:eastAsia="zh-CN"/>
        </w:rPr>
        <w:t> 2009; </w:t>
      </w:r>
      <w:r w:rsidRPr="006650DD">
        <w:rPr>
          <w:rFonts w:ascii="Book Antiqua" w:eastAsia="宋体" w:hAnsi="Book Antiqua" w:cs="宋体"/>
          <w:b/>
          <w:bCs/>
          <w:color w:val="000000"/>
          <w:kern w:val="0"/>
          <w:sz w:val="24"/>
          <w:szCs w:val="24"/>
          <w:lang w:eastAsia="zh-CN"/>
        </w:rPr>
        <w:t>104</w:t>
      </w:r>
      <w:r w:rsidRPr="006650DD">
        <w:rPr>
          <w:rFonts w:ascii="Book Antiqua" w:eastAsia="宋体" w:hAnsi="Book Antiqua" w:cs="宋体"/>
          <w:color w:val="000000"/>
          <w:kern w:val="0"/>
          <w:sz w:val="24"/>
          <w:szCs w:val="24"/>
          <w:lang w:eastAsia="zh-CN"/>
        </w:rPr>
        <w:t>: 31-40 [PMID: 19098846 DOI: 10.1038/ajg.2008.5]</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lastRenderedPageBreak/>
        <w:t>22 </w:t>
      </w:r>
      <w:proofErr w:type="spellStart"/>
      <w:r w:rsidRPr="006650DD">
        <w:rPr>
          <w:rFonts w:ascii="Book Antiqua" w:eastAsia="宋体" w:hAnsi="Book Antiqua" w:cs="宋体"/>
          <w:b/>
          <w:bCs/>
          <w:color w:val="000000"/>
          <w:kern w:val="0"/>
          <w:sz w:val="24"/>
          <w:szCs w:val="24"/>
          <w:lang w:eastAsia="zh-CN"/>
        </w:rPr>
        <w:t>Loperfido</w:t>
      </w:r>
      <w:proofErr w:type="spellEnd"/>
      <w:r w:rsidRPr="006650DD">
        <w:rPr>
          <w:rFonts w:ascii="Book Antiqua" w:eastAsia="宋体" w:hAnsi="Book Antiqua" w:cs="宋体"/>
          <w:b/>
          <w:bCs/>
          <w:color w:val="000000"/>
          <w:kern w:val="0"/>
          <w:sz w:val="24"/>
          <w:szCs w:val="24"/>
          <w:lang w:eastAsia="zh-CN"/>
        </w:rPr>
        <w:t xml:space="preserve"> S</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Angelini</w:t>
      </w:r>
      <w:proofErr w:type="spellEnd"/>
      <w:r w:rsidRPr="006650DD">
        <w:rPr>
          <w:rFonts w:ascii="Book Antiqua" w:eastAsia="宋体" w:hAnsi="Book Antiqua" w:cs="宋体"/>
          <w:color w:val="000000"/>
          <w:kern w:val="0"/>
          <w:sz w:val="24"/>
          <w:szCs w:val="24"/>
          <w:lang w:eastAsia="zh-CN"/>
        </w:rPr>
        <w:t xml:space="preserve"> G, Benedetti G, </w:t>
      </w:r>
      <w:proofErr w:type="spellStart"/>
      <w:r w:rsidRPr="006650DD">
        <w:rPr>
          <w:rFonts w:ascii="Book Antiqua" w:eastAsia="宋体" w:hAnsi="Book Antiqua" w:cs="宋体"/>
          <w:color w:val="000000"/>
          <w:kern w:val="0"/>
          <w:sz w:val="24"/>
          <w:szCs w:val="24"/>
          <w:lang w:eastAsia="zh-CN"/>
        </w:rPr>
        <w:t>Chilovi</w:t>
      </w:r>
      <w:proofErr w:type="spellEnd"/>
      <w:r w:rsidRPr="006650DD">
        <w:rPr>
          <w:rFonts w:ascii="Book Antiqua" w:eastAsia="宋体" w:hAnsi="Book Antiqua" w:cs="宋体"/>
          <w:color w:val="000000"/>
          <w:kern w:val="0"/>
          <w:sz w:val="24"/>
          <w:szCs w:val="24"/>
          <w:lang w:eastAsia="zh-CN"/>
        </w:rPr>
        <w:t xml:space="preserve"> F, </w:t>
      </w:r>
      <w:proofErr w:type="spellStart"/>
      <w:r w:rsidRPr="006650DD">
        <w:rPr>
          <w:rFonts w:ascii="Book Antiqua" w:eastAsia="宋体" w:hAnsi="Book Antiqua" w:cs="宋体"/>
          <w:color w:val="000000"/>
          <w:kern w:val="0"/>
          <w:sz w:val="24"/>
          <w:szCs w:val="24"/>
          <w:lang w:eastAsia="zh-CN"/>
        </w:rPr>
        <w:t>Costan</w:t>
      </w:r>
      <w:proofErr w:type="spellEnd"/>
      <w:r w:rsidRPr="006650DD">
        <w:rPr>
          <w:rFonts w:ascii="Book Antiqua" w:eastAsia="宋体" w:hAnsi="Book Antiqua" w:cs="宋体"/>
          <w:color w:val="000000"/>
          <w:kern w:val="0"/>
          <w:sz w:val="24"/>
          <w:szCs w:val="24"/>
          <w:lang w:eastAsia="zh-CN"/>
        </w:rPr>
        <w:t xml:space="preserve"> F, De </w:t>
      </w:r>
      <w:proofErr w:type="spellStart"/>
      <w:r w:rsidRPr="006650DD">
        <w:rPr>
          <w:rFonts w:ascii="Book Antiqua" w:eastAsia="宋体" w:hAnsi="Book Antiqua" w:cs="宋体"/>
          <w:color w:val="000000"/>
          <w:kern w:val="0"/>
          <w:sz w:val="24"/>
          <w:szCs w:val="24"/>
          <w:lang w:eastAsia="zh-CN"/>
        </w:rPr>
        <w:t>Berardinis</w:t>
      </w:r>
      <w:proofErr w:type="spellEnd"/>
      <w:r w:rsidRPr="006650DD">
        <w:rPr>
          <w:rFonts w:ascii="Book Antiqua" w:eastAsia="宋体" w:hAnsi="Book Antiqua" w:cs="宋体"/>
          <w:color w:val="000000"/>
          <w:kern w:val="0"/>
          <w:sz w:val="24"/>
          <w:szCs w:val="24"/>
          <w:lang w:eastAsia="zh-CN"/>
        </w:rPr>
        <w:t xml:space="preserve"> F, De </w:t>
      </w:r>
      <w:proofErr w:type="spellStart"/>
      <w:r w:rsidRPr="006650DD">
        <w:rPr>
          <w:rFonts w:ascii="Book Antiqua" w:eastAsia="宋体" w:hAnsi="Book Antiqua" w:cs="宋体"/>
          <w:color w:val="000000"/>
          <w:kern w:val="0"/>
          <w:sz w:val="24"/>
          <w:szCs w:val="24"/>
          <w:lang w:eastAsia="zh-CN"/>
        </w:rPr>
        <w:t>Bernardin</w:t>
      </w:r>
      <w:proofErr w:type="spellEnd"/>
      <w:r w:rsidRPr="006650DD">
        <w:rPr>
          <w:rFonts w:ascii="Book Antiqua" w:eastAsia="宋体" w:hAnsi="Book Antiqua" w:cs="宋体"/>
          <w:color w:val="000000"/>
          <w:kern w:val="0"/>
          <w:sz w:val="24"/>
          <w:szCs w:val="24"/>
          <w:lang w:eastAsia="zh-CN"/>
        </w:rPr>
        <w:t xml:space="preserve"> M, Ederle A, </w:t>
      </w:r>
      <w:proofErr w:type="spellStart"/>
      <w:r w:rsidRPr="006650DD">
        <w:rPr>
          <w:rFonts w:ascii="Book Antiqua" w:eastAsia="宋体" w:hAnsi="Book Antiqua" w:cs="宋体"/>
          <w:color w:val="000000"/>
          <w:kern w:val="0"/>
          <w:sz w:val="24"/>
          <w:szCs w:val="24"/>
          <w:lang w:eastAsia="zh-CN"/>
        </w:rPr>
        <w:t>Fina</w:t>
      </w:r>
      <w:proofErr w:type="spellEnd"/>
      <w:r w:rsidRPr="006650DD">
        <w:rPr>
          <w:rFonts w:ascii="Book Antiqua" w:eastAsia="宋体" w:hAnsi="Book Antiqua" w:cs="宋体"/>
          <w:color w:val="000000"/>
          <w:kern w:val="0"/>
          <w:sz w:val="24"/>
          <w:szCs w:val="24"/>
          <w:lang w:eastAsia="zh-CN"/>
        </w:rPr>
        <w:t xml:space="preserve"> P, </w:t>
      </w:r>
      <w:proofErr w:type="spellStart"/>
      <w:r w:rsidRPr="006650DD">
        <w:rPr>
          <w:rFonts w:ascii="Book Antiqua" w:eastAsia="宋体" w:hAnsi="Book Antiqua" w:cs="宋体"/>
          <w:color w:val="000000"/>
          <w:kern w:val="0"/>
          <w:sz w:val="24"/>
          <w:szCs w:val="24"/>
          <w:lang w:eastAsia="zh-CN"/>
        </w:rPr>
        <w:t>Fratton</w:t>
      </w:r>
      <w:proofErr w:type="spellEnd"/>
      <w:r w:rsidRPr="006650DD">
        <w:rPr>
          <w:rFonts w:ascii="Book Antiqua" w:eastAsia="宋体" w:hAnsi="Book Antiqua" w:cs="宋体"/>
          <w:color w:val="000000"/>
          <w:kern w:val="0"/>
          <w:sz w:val="24"/>
          <w:szCs w:val="24"/>
          <w:lang w:eastAsia="zh-CN"/>
        </w:rPr>
        <w:t xml:space="preserve"> A. Major early complications from diagnostic and therapeutic ERCP: a prospective multicenter study. </w:t>
      </w:r>
      <w:proofErr w:type="spellStart"/>
      <w:r w:rsidRPr="006650DD">
        <w:rPr>
          <w:rFonts w:ascii="Book Antiqua" w:eastAsia="宋体" w:hAnsi="Book Antiqua" w:cs="宋体"/>
          <w:i/>
          <w:iCs/>
          <w:color w:val="000000"/>
          <w:kern w:val="0"/>
          <w:sz w:val="24"/>
          <w:szCs w:val="24"/>
          <w:lang w:eastAsia="zh-CN"/>
        </w:rPr>
        <w:t>Gastrointest</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1998; </w:t>
      </w:r>
      <w:r w:rsidRPr="006650DD">
        <w:rPr>
          <w:rFonts w:ascii="Book Antiqua" w:eastAsia="宋体" w:hAnsi="Book Antiqua" w:cs="宋体"/>
          <w:b/>
          <w:bCs/>
          <w:color w:val="000000"/>
          <w:kern w:val="0"/>
          <w:sz w:val="24"/>
          <w:szCs w:val="24"/>
          <w:lang w:eastAsia="zh-CN"/>
        </w:rPr>
        <w:t>48</w:t>
      </w:r>
      <w:r w:rsidRPr="006650DD">
        <w:rPr>
          <w:rFonts w:ascii="Book Antiqua" w:eastAsia="宋体" w:hAnsi="Book Antiqua" w:cs="宋体"/>
          <w:color w:val="000000"/>
          <w:kern w:val="0"/>
          <w:sz w:val="24"/>
          <w:szCs w:val="24"/>
          <w:lang w:eastAsia="zh-CN"/>
        </w:rPr>
        <w:t>: 1-10 [PMID: 9684657 DOI: 10.1016/S0016-5107(98)70121-X]</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6650DD">
        <w:rPr>
          <w:rFonts w:ascii="Book Antiqua" w:eastAsia="宋体" w:hAnsi="Book Antiqua" w:cs="宋体"/>
          <w:color w:val="000000"/>
          <w:kern w:val="0"/>
          <w:sz w:val="24"/>
          <w:szCs w:val="24"/>
          <w:lang w:eastAsia="zh-CN"/>
        </w:rPr>
        <w:t>23 </w:t>
      </w:r>
      <w:proofErr w:type="spellStart"/>
      <w:r w:rsidRPr="006650DD">
        <w:rPr>
          <w:rFonts w:ascii="Book Antiqua" w:eastAsia="宋体" w:hAnsi="Book Antiqua" w:cs="宋体"/>
          <w:b/>
          <w:bCs/>
          <w:color w:val="000000"/>
          <w:kern w:val="0"/>
          <w:sz w:val="24"/>
          <w:szCs w:val="24"/>
          <w:lang w:eastAsia="zh-CN"/>
        </w:rPr>
        <w:t>Saeed</w:t>
      </w:r>
      <w:proofErr w:type="spellEnd"/>
      <w:r w:rsidRPr="006650DD">
        <w:rPr>
          <w:rFonts w:ascii="Book Antiqua" w:eastAsia="宋体" w:hAnsi="Book Antiqua" w:cs="宋体"/>
          <w:b/>
          <w:bCs/>
          <w:color w:val="000000"/>
          <w:kern w:val="0"/>
          <w:sz w:val="24"/>
          <w:szCs w:val="24"/>
          <w:lang w:eastAsia="zh-CN"/>
        </w:rPr>
        <w:t xml:space="preserve"> M</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Kadir</w:t>
      </w:r>
      <w:proofErr w:type="spellEnd"/>
      <w:r w:rsidRPr="006650DD">
        <w:rPr>
          <w:rFonts w:ascii="Book Antiqua" w:eastAsia="宋体" w:hAnsi="Book Antiqua" w:cs="宋体"/>
          <w:color w:val="000000"/>
          <w:kern w:val="0"/>
          <w:sz w:val="24"/>
          <w:szCs w:val="24"/>
          <w:lang w:eastAsia="zh-CN"/>
        </w:rPr>
        <w:t xml:space="preserve"> S, Kaufman SL, Murray RR, Milligan F, Cotton PB.</w:t>
      </w:r>
      <w:proofErr w:type="gramEnd"/>
      <w:r w:rsidRPr="006650DD">
        <w:rPr>
          <w:rFonts w:ascii="Book Antiqua" w:eastAsia="宋体" w:hAnsi="Book Antiqua" w:cs="宋体"/>
          <w:color w:val="000000"/>
          <w:kern w:val="0"/>
          <w:sz w:val="24"/>
          <w:szCs w:val="24"/>
          <w:lang w:eastAsia="zh-CN"/>
        </w:rPr>
        <w:t xml:space="preserve"> Bleeding following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angiographic management by </w:t>
      </w:r>
      <w:proofErr w:type="spellStart"/>
      <w:r w:rsidRPr="006650DD">
        <w:rPr>
          <w:rFonts w:ascii="Book Antiqua" w:eastAsia="宋体" w:hAnsi="Book Antiqua" w:cs="宋体"/>
          <w:color w:val="000000"/>
          <w:kern w:val="0"/>
          <w:sz w:val="24"/>
          <w:szCs w:val="24"/>
          <w:lang w:eastAsia="zh-CN"/>
        </w:rPr>
        <w:t>transcatheter</w:t>
      </w:r>
      <w:proofErr w:type="spellEnd"/>
      <w:r w:rsidRPr="006650DD">
        <w:rPr>
          <w:rFonts w:ascii="Book Antiqua" w:eastAsia="宋体" w:hAnsi="Book Antiqua" w:cs="宋体"/>
          <w:color w:val="000000"/>
          <w:kern w:val="0"/>
          <w:sz w:val="24"/>
          <w:szCs w:val="24"/>
          <w:lang w:eastAsia="zh-CN"/>
        </w:rPr>
        <w:t xml:space="preserve"> embolization. </w:t>
      </w:r>
      <w:proofErr w:type="spellStart"/>
      <w:r w:rsidRPr="006650DD">
        <w:rPr>
          <w:rFonts w:ascii="Book Antiqua" w:eastAsia="宋体" w:hAnsi="Book Antiqua" w:cs="宋体"/>
          <w:i/>
          <w:iCs/>
          <w:color w:val="000000"/>
          <w:kern w:val="0"/>
          <w:sz w:val="24"/>
          <w:szCs w:val="24"/>
          <w:lang w:eastAsia="zh-CN"/>
        </w:rPr>
        <w:t>Gastrointest</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hint="eastAsia"/>
          <w:color w:val="000000"/>
          <w:kern w:val="0"/>
          <w:sz w:val="24"/>
          <w:szCs w:val="24"/>
          <w:lang w:eastAsia="zh-CN"/>
        </w:rPr>
        <w:t>1989</w:t>
      </w:r>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b/>
          <w:bCs/>
          <w:color w:val="000000"/>
          <w:kern w:val="0"/>
          <w:sz w:val="24"/>
          <w:szCs w:val="24"/>
          <w:lang w:eastAsia="zh-CN"/>
        </w:rPr>
        <w:t>35</w:t>
      </w:r>
      <w:r w:rsidRPr="006650DD">
        <w:rPr>
          <w:rFonts w:ascii="Book Antiqua" w:eastAsia="宋体" w:hAnsi="Book Antiqua" w:cs="宋体"/>
          <w:color w:val="000000"/>
          <w:kern w:val="0"/>
          <w:sz w:val="24"/>
          <w:szCs w:val="24"/>
          <w:lang w:eastAsia="zh-CN"/>
        </w:rPr>
        <w:t>: 300-303 [PMID: 2788589 DOI: 10.1016/S0016-5107(89)72796-6]</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24 </w:t>
      </w:r>
      <w:r w:rsidRPr="006650DD">
        <w:rPr>
          <w:rFonts w:ascii="Book Antiqua" w:eastAsia="宋体" w:hAnsi="Book Antiqua" w:cs="宋体"/>
          <w:b/>
          <w:bCs/>
          <w:color w:val="000000"/>
          <w:kern w:val="0"/>
          <w:sz w:val="24"/>
          <w:szCs w:val="24"/>
          <w:lang w:eastAsia="zh-CN"/>
        </w:rPr>
        <w:t>Sherman S</w:t>
      </w:r>
      <w:r w:rsidRPr="006650DD">
        <w:rPr>
          <w:rFonts w:ascii="Book Antiqua" w:eastAsia="宋体" w:hAnsi="Book Antiqua" w:cs="宋体"/>
          <w:color w:val="000000"/>
          <w:kern w:val="0"/>
          <w:sz w:val="24"/>
          <w:szCs w:val="24"/>
          <w:lang w:eastAsia="zh-CN"/>
        </w:rPr>
        <w:t xml:space="preserve">, Hawes RH, Nisi R, Lehman GA.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-induced hemorrhage: treatment with multipolar electrocoagulation. </w:t>
      </w:r>
      <w:proofErr w:type="spellStart"/>
      <w:r w:rsidRPr="006650DD">
        <w:rPr>
          <w:rFonts w:ascii="Book Antiqua" w:eastAsia="宋体" w:hAnsi="Book Antiqua" w:cs="宋体"/>
          <w:i/>
          <w:iCs/>
          <w:color w:val="000000"/>
          <w:kern w:val="0"/>
          <w:sz w:val="24"/>
          <w:szCs w:val="24"/>
          <w:lang w:eastAsia="zh-CN"/>
        </w:rPr>
        <w:t>Gastrointest</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hint="eastAsia"/>
          <w:color w:val="000000"/>
          <w:kern w:val="0"/>
          <w:sz w:val="24"/>
          <w:szCs w:val="24"/>
          <w:lang w:eastAsia="zh-CN"/>
        </w:rPr>
        <w:t>1992</w:t>
      </w:r>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b/>
          <w:bCs/>
          <w:color w:val="000000"/>
          <w:kern w:val="0"/>
          <w:sz w:val="24"/>
          <w:szCs w:val="24"/>
          <w:lang w:eastAsia="zh-CN"/>
        </w:rPr>
        <w:t>38</w:t>
      </w:r>
      <w:r w:rsidRPr="006650DD">
        <w:rPr>
          <w:rFonts w:ascii="Book Antiqua" w:eastAsia="宋体" w:hAnsi="Book Antiqua" w:cs="宋体"/>
          <w:color w:val="000000"/>
          <w:kern w:val="0"/>
          <w:sz w:val="24"/>
          <w:szCs w:val="24"/>
          <w:lang w:eastAsia="zh-CN"/>
        </w:rPr>
        <w:t>: 123-126 [PMID: 1568606 DOI: 10.1016/S0016-5107(92)70375-7]</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25 </w:t>
      </w:r>
      <w:proofErr w:type="spellStart"/>
      <w:r w:rsidRPr="006650DD">
        <w:rPr>
          <w:rFonts w:ascii="Book Antiqua" w:eastAsia="宋体" w:hAnsi="Book Antiqua" w:cs="宋体"/>
          <w:b/>
          <w:bCs/>
          <w:color w:val="000000"/>
          <w:kern w:val="0"/>
          <w:sz w:val="24"/>
          <w:szCs w:val="24"/>
          <w:lang w:eastAsia="zh-CN"/>
        </w:rPr>
        <w:t>Geenen</w:t>
      </w:r>
      <w:proofErr w:type="spellEnd"/>
      <w:r w:rsidRPr="006650DD">
        <w:rPr>
          <w:rFonts w:ascii="Book Antiqua" w:eastAsia="宋体" w:hAnsi="Book Antiqua" w:cs="宋体"/>
          <w:b/>
          <w:bCs/>
          <w:color w:val="000000"/>
          <w:kern w:val="0"/>
          <w:sz w:val="24"/>
          <w:szCs w:val="24"/>
          <w:lang w:eastAsia="zh-CN"/>
        </w:rPr>
        <w:t xml:space="preserve"> JE</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LoGuidice</w:t>
      </w:r>
      <w:proofErr w:type="spellEnd"/>
      <w:r w:rsidRPr="006650DD">
        <w:rPr>
          <w:rFonts w:ascii="Book Antiqua" w:eastAsia="宋体" w:hAnsi="Book Antiqua" w:cs="宋体"/>
          <w:color w:val="000000"/>
          <w:kern w:val="0"/>
          <w:sz w:val="24"/>
          <w:szCs w:val="24"/>
          <w:lang w:eastAsia="zh-CN"/>
        </w:rPr>
        <w:t xml:space="preserve"> JA. </w:t>
      </w:r>
      <w:proofErr w:type="gramStart"/>
      <w:r w:rsidRPr="006650DD">
        <w:rPr>
          <w:rFonts w:ascii="Book Antiqua" w:eastAsia="宋体" w:hAnsi="Book Antiqua" w:cs="宋体"/>
          <w:color w:val="000000"/>
          <w:kern w:val="0"/>
          <w:sz w:val="24"/>
          <w:szCs w:val="24"/>
          <w:lang w:eastAsia="zh-CN"/>
        </w:rPr>
        <w:t xml:space="preserve">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for diseases of the biliary tree.</w:t>
      </w:r>
      <w:proofErr w:type="gramEnd"/>
      <w:r w:rsidRPr="006650DD">
        <w:rPr>
          <w:rFonts w:ascii="Book Antiqua" w:eastAsia="宋体" w:hAnsi="Book Antiqua" w:cs="宋体"/>
          <w:color w:val="000000"/>
          <w:kern w:val="0"/>
          <w:sz w:val="24"/>
          <w:szCs w:val="24"/>
          <w:lang w:eastAsia="zh-CN"/>
        </w:rPr>
        <w:t> </w:t>
      </w:r>
      <w:proofErr w:type="spellStart"/>
      <w:r w:rsidRPr="006650DD">
        <w:rPr>
          <w:rFonts w:ascii="Book Antiqua" w:eastAsia="宋体" w:hAnsi="Book Antiqua" w:cs="宋体"/>
          <w:i/>
          <w:iCs/>
          <w:color w:val="000000"/>
          <w:kern w:val="0"/>
          <w:sz w:val="24"/>
          <w:szCs w:val="24"/>
          <w:lang w:eastAsia="zh-CN"/>
        </w:rPr>
        <w:t>Adv</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Surg</w:t>
      </w:r>
      <w:proofErr w:type="spellEnd"/>
      <w:r w:rsidRPr="006650DD">
        <w:rPr>
          <w:rFonts w:ascii="Book Antiqua" w:eastAsia="宋体" w:hAnsi="Book Antiqua" w:cs="宋体"/>
          <w:color w:val="000000"/>
          <w:kern w:val="0"/>
          <w:sz w:val="24"/>
          <w:szCs w:val="24"/>
          <w:lang w:eastAsia="zh-CN"/>
        </w:rPr>
        <w:t> 1980; </w:t>
      </w:r>
      <w:r w:rsidRPr="006650DD">
        <w:rPr>
          <w:rFonts w:ascii="Book Antiqua" w:eastAsia="宋体" w:hAnsi="Book Antiqua" w:cs="宋体"/>
          <w:b/>
          <w:bCs/>
          <w:color w:val="000000"/>
          <w:kern w:val="0"/>
          <w:sz w:val="24"/>
          <w:szCs w:val="24"/>
          <w:lang w:eastAsia="zh-CN"/>
        </w:rPr>
        <w:t>14</w:t>
      </w:r>
      <w:r w:rsidRPr="006650DD">
        <w:rPr>
          <w:rFonts w:ascii="Book Antiqua" w:eastAsia="宋体" w:hAnsi="Book Antiqua" w:cs="宋体"/>
          <w:color w:val="000000"/>
          <w:kern w:val="0"/>
          <w:sz w:val="24"/>
          <w:szCs w:val="24"/>
          <w:lang w:eastAsia="zh-CN"/>
        </w:rPr>
        <w:t>: 31-51 [PMID: 7468376]</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26 </w:t>
      </w:r>
      <w:r w:rsidRPr="006650DD">
        <w:rPr>
          <w:rFonts w:ascii="Book Antiqua" w:eastAsia="宋体" w:hAnsi="Book Antiqua" w:cs="宋体"/>
          <w:b/>
          <w:bCs/>
          <w:color w:val="000000"/>
          <w:kern w:val="0"/>
          <w:sz w:val="24"/>
          <w:szCs w:val="24"/>
          <w:lang w:eastAsia="zh-CN"/>
        </w:rPr>
        <w:t>Wang Y</w:t>
      </w:r>
      <w:r w:rsidRPr="006650DD">
        <w:rPr>
          <w:rFonts w:ascii="Book Antiqua" w:eastAsia="宋体" w:hAnsi="Book Antiqua" w:cs="宋体"/>
          <w:color w:val="000000"/>
          <w:kern w:val="0"/>
          <w:sz w:val="24"/>
          <w:szCs w:val="24"/>
          <w:lang w:eastAsia="zh-CN"/>
        </w:rPr>
        <w:t xml:space="preserve">, Han Z, </w:t>
      </w:r>
      <w:proofErr w:type="spellStart"/>
      <w:r w:rsidRPr="006650DD">
        <w:rPr>
          <w:rFonts w:ascii="Book Antiqua" w:eastAsia="宋体" w:hAnsi="Book Antiqua" w:cs="宋体"/>
          <w:color w:val="000000"/>
          <w:kern w:val="0"/>
          <w:sz w:val="24"/>
          <w:szCs w:val="24"/>
          <w:lang w:eastAsia="zh-CN"/>
        </w:rPr>
        <w:t>Niu</w:t>
      </w:r>
      <w:proofErr w:type="spellEnd"/>
      <w:r w:rsidRPr="006650DD">
        <w:rPr>
          <w:rFonts w:ascii="Book Antiqua" w:eastAsia="宋体" w:hAnsi="Book Antiqua" w:cs="宋体"/>
          <w:color w:val="000000"/>
          <w:kern w:val="0"/>
          <w:sz w:val="24"/>
          <w:szCs w:val="24"/>
          <w:lang w:eastAsia="zh-CN"/>
        </w:rPr>
        <w:t xml:space="preserve"> X, </w:t>
      </w:r>
      <w:proofErr w:type="spellStart"/>
      <w:r w:rsidRPr="006650DD">
        <w:rPr>
          <w:rFonts w:ascii="Book Antiqua" w:eastAsia="宋体" w:hAnsi="Book Antiqua" w:cs="宋体"/>
          <w:color w:val="000000"/>
          <w:kern w:val="0"/>
          <w:sz w:val="24"/>
          <w:szCs w:val="24"/>
          <w:lang w:eastAsia="zh-CN"/>
        </w:rPr>
        <w:t>Jia</w:t>
      </w:r>
      <w:proofErr w:type="spellEnd"/>
      <w:r w:rsidRPr="006650DD">
        <w:rPr>
          <w:rFonts w:ascii="Book Antiqua" w:eastAsia="宋体" w:hAnsi="Book Antiqua" w:cs="宋体"/>
          <w:color w:val="000000"/>
          <w:kern w:val="0"/>
          <w:sz w:val="24"/>
          <w:szCs w:val="24"/>
          <w:lang w:eastAsia="zh-CN"/>
        </w:rPr>
        <w:t xml:space="preserve"> Y, Yuan H, Zhang G, He C. Clinical research for delayed hemorrhage after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w:t>
      </w:r>
      <w:proofErr w:type="spellStart"/>
      <w:r w:rsidRPr="006650DD">
        <w:rPr>
          <w:rFonts w:ascii="Book Antiqua" w:eastAsia="宋体" w:hAnsi="Book Antiqua" w:cs="宋体"/>
          <w:i/>
          <w:iCs/>
          <w:color w:val="000000"/>
          <w:kern w:val="0"/>
          <w:sz w:val="24"/>
          <w:szCs w:val="24"/>
          <w:lang w:eastAsia="zh-CN"/>
        </w:rPr>
        <w:t>Int</w:t>
      </w:r>
      <w:proofErr w:type="spellEnd"/>
      <w:r w:rsidRPr="006650DD">
        <w:rPr>
          <w:rFonts w:ascii="Book Antiqua" w:eastAsia="宋体" w:hAnsi="Book Antiqua" w:cs="宋体"/>
          <w:i/>
          <w:iCs/>
          <w:color w:val="000000"/>
          <w:kern w:val="0"/>
          <w:sz w:val="24"/>
          <w:szCs w:val="24"/>
          <w:lang w:eastAsia="zh-CN"/>
        </w:rPr>
        <w:t xml:space="preserve"> J </w:t>
      </w:r>
      <w:proofErr w:type="spellStart"/>
      <w:r w:rsidRPr="006650DD">
        <w:rPr>
          <w:rFonts w:ascii="Book Antiqua" w:eastAsia="宋体" w:hAnsi="Book Antiqua" w:cs="宋体"/>
          <w:i/>
          <w:iCs/>
          <w:color w:val="000000"/>
          <w:kern w:val="0"/>
          <w:sz w:val="24"/>
          <w:szCs w:val="24"/>
          <w:lang w:eastAsia="zh-CN"/>
        </w:rPr>
        <w:t>Clin</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Exp</w:t>
      </w:r>
      <w:proofErr w:type="spellEnd"/>
      <w:r w:rsidRPr="006650DD">
        <w:rPr>
          <w:rFonts w:ascii="Book Antiqua" w:eastAsia="宋体" w:hAnsi="Book Antiqua" w:cs="宋体"/>
          <w:i/>
          <w:iCs/>
          <w:color w:val="000000"/>
          <w:kern w:val="0"/>
          <w:sz w:val="24"/>
          <w:szCs w:val="24"/>
          <w:lang w:eastAsia="zh-CN"/>
        </w:rPr>
        <w:t xml:space="preserve"> Med</w:t>
      </w:r>
      <w:r w:rsidRPr="006650DD">
        <w:rPr>
          <w:rFonts w:ascii="Book Antiqua" w:eastAsia="宋体" w:hAnsi="Book Antiqua" w:cs="宋体"/>
          <w:color w:val="000000"/>
          <w:kern w:val="0"/>
          <w:sz w:val="24"/>
          <w:szCs w:val="24"/>
          <w:lang w:eastAsia="zh-CN"/>
        </w:rPr>
        <w:t> 2015; </w:t>
      </w:r>
      <w:r w:rsidRPr="006650DD">
        <w:rPr>
          <w:rFonts w:ascii="Book Antiqua" w:eastAsia="宋体" w:hAnsi="Book Antiqua" w:cs="宋体"/>
          <w:b/>
          <w:bCs/>
          <w:color w:val="000000"/>
          <w:kern w:val="0"/>
          <w:sz w:val="24"/>
          <w:szCs w:val="24"/>
          <w:lang w:eastAsia="zh-CN"/>
        </w:rPr>
        <w:t>8</w:t>
      </w:r>
      <w:r w:rsidRPr="006650DD">
        <w:rPr>
          <w:rFonts w:ascii="Book Antiqua" w:eastAsia="宋体" w:hAnsi="Book Antiqua" w:cs="宋体"/>
          <w:color w:val="000000"/>
          <w:kern w:val="0"/>
          <w:sz w:val="24"/>
          <w:szCs w:val="24"/>
          <w:lang w:eastAsia="zh-CN"/>
        </w:rPr>
        <w:t>: 5753-5759 [PMID: 26131161]</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27 </w:t>
      </w:r>
      <w:r w:rsidRPr="006650DD">
        <w:rPr>
          <w:rFonts w:ascii="Book Antiqua" w:eastAsia="宋体" w:hAnsi="Book Antiqua" w:cs="宋体"/>
          <w:b/>
          <w:bCs/>
          <w:color w:val="000000"/>
          <w:kern w:val="0"/>
          <w:sz w:val="24"/>
          <w:szCs w:val="24"/>
          <w:lang w:eastAsia="zh-CN"/>
        </w:rPr>
        <w:t>Sung JY</w:t>
      </w:r>
      <w:r w:rsidRPr="006650DD">
        <w:rPr>
          <w:rFonts w:ascii="Book Antiqua" w:eastAsia="宋体" w:hAnsi="Book Antiqua" w:cs="宋体"/>
          <w:color w:val="000000"/>
          <w:kern w:val="0"/>
          <w:sz w:val="24"/>
          <w:szCs w:val="24"/>
          <w:lang w:eastAsia="zh-CN"/>
        </w:rPr>
        <w:t xml:space="preserve">, Leung JW, Shaffer EA, Lam K, Olson ME, </w:t>
      </w:r>
      <w:proofErr w:type="spellStart"/>
      <w:r w:rsidRPr="006650DD">
        <w:rPr>
          <w:rFonts w:ascii="Book Antiqua" w:eastAsia="宋体" w:hAnsi="Book Antiqua" w:cs="宋体"/>
          <w:color w:val="000000"/>
          <w:kern w:val="0"/>
          <w:sz w:val="24"/>
          <w:szCs w:val="24"/>
          <w:lang w:eastAsia="zh-CN"/>
        </w:rPr>
        <w:t>Costerton</w:t>
      </w:r>
      <w:proofErr w:type="spellEnd"/>
      <w:r w:rsidRPr="006650DD">
        <w:rPr>
          <w:rFonts w:ascii="Book Antiqua" w:eastAsia="宋体" w:hAnsi="Book Antiqua" w:cs="宋体"/>
          <w:color w:val="000000"/>
          <w:kern w:val="0"/>
          <w:sz w:val="24"/>
          <w:szCs w:val="24"/>
          <w:lang w:eastAsia="zh-CN"/>
        </w:rPr>
        <w:t xml:space="preserve"> JW. Ascending infection of the biliary tract after surgical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and biliary stenting. </w:t>
      </w:r>
      <w:r w:rsidRPr="006650DD">
        <w:rPr>
          <w:rFonts w:ascii="Book Antiqua" w:eastAsia="宋体" w:hAnsi="Book Antiqua" w:cs="宋体"/>
          <w:i/>
          <w:iCs/>
          <w:color w:val="000000"/>
          <w:kern w:val="0"/>
          <w:sz w:val="24"/>
          <w:szCs w:val="24"/>
          <w:lang w:eastAsia="zh-CN"/>
        </w:rPr>
        <w:t xml:space="preserve">J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Hepatol</w:t>
      </w:r>
      <w:proofErr w:type="spell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hint="eastAsia"/>
          <w:color w:val="000000"/>
          <w:kern w:val="0"/>
          <w:sz w:val="24"/>
          <w:szCs w:val="24"/>
          <w:lang w:eastAsia="zh-CN"/>
        </w:rPr>
        <w:t>1992</w:t>
      </w:r>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b/>
          <w:bCs/>
          <w:color w:val="000000"/>
          <w:kern w:val="0"/>
          <w:sz w:val="24"/>
          <w:szCs w:val="24"/>
          <w:lang w:eastAsia="zh-CN"/>
        </w:rPr>
        <w:t>7</w:t>
      </w:r>
      <w:r w:rsidRPr="006650DD">
        <w:rPr>
          <w:rFonts w:ascii="Book Antiqua" w:eastAsia="宋体" w:hAnsi="Book Antiqua" w:cs="宋体"/>
          <w:color w:val="000000"/>
          <w:kern w:val="0"/>
          <w:sz w:val="24"/>
          <w:szCs w:val="24"/>
          <w:lang w:eastAsia="zh-CN"/>
        </w:rPr>
        <w:t>: 240-245 [PMID: 1611012 DOI: 10.1111/j.1440-1746.1992.tb00971.x]</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28 </w:t>
      </w:r>
      <w:r w:rsidRPr="006650DD">
        <w:rPr>
          <w:rFonts w:ascii="Book Antiqua" w:eastAsia="宋体" w:hAnsi="Book Antiqua" w:cs="宋体"/>
          <w:b/>
          <w:bCs/>
          <w:color w:val="000000"/>
          <w:kern w:val="0"/>
          <w:sz w:val="24"/>
          <w:szCs w:val="24"/>
          <w:lang w:eastAsia="zh-CN"/>
        </w:rPr>
        <w:t>Cui PJ</w:t>
      </w:r>
      <w:r w:rsidRPr="006650DD">
        <w:rPr>
          <w:rFonts w:ascii="Book Antiqua" w:eastAsia="宋体" w:hAnsi="Book Antiqua" w:cs="宋体"/>
          <w:color w:val="000000"/>
          <w:kern w:val="0"/>
          <w:sz w:val="24"/>
          <w:szCs w:val="24"/>
          <w:lang w:eastAsia="zh-CN"/>
        </w:rPr>
        <w:t xml:space="preserve">, Yao J, Zhao YJ, Han HZ, Yang J. Biliary stenting with or without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for malignant biliary obstruction: a meta-analysis. </w:t>
      </w:r>
      <w:r w:rsidRPr="006650DD">
        <w:rPr>
          <w:rFonts w:ascii="Book Antiqua" w:eastAsia="宋体" w:hAnsi="Book Antiqua" w:cs="宋体"/>
          <w:i/>
          <w:iCs/>
          <w:color w:val="000000"/>
          <w:kern w:val="0"/>
          <w:sz w:val="24"/>
          <w:szCs w:val="24"/>
          <w:lang w:eastAsia="zh-CN"/>
        </w:rPr>
        <w:t xml:space="preserve">World J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color w:val="000000"/>
          <w:kern w:val="0"/>
          <w:sz w:val="24"/>
          <w:szCs w:val="24"/>
          <w:lang w:eastAsia="zh-CN"/>
        </w:rPr>
        <w:t> 2014; </w:t>
      </w:r>
      <w:r w:rsidRPr="006650DD">
        <w:rPr>
          <w:rFonts w:ascii="Book Antiqua" w:eastAsia="宋体" w:hAnsi="Book Antiqua" w:cs="宋体"/>
          <w:b/>
          <w:bCs/>
          <w:color w:val="000000"/>
          <w:kern w:val="0"/>
          <w:sz w:val="24"/>
          <w:szCs w:val="24"/>
          <w:lang w:eastAsia="zh-CN"/>
        </w:rPr>
        <w:t>20</w:t>
      </w:r>
      <w:r w:rsidRPr="006650DD">
        <w:rPr>
          <w:rFonts w:ascii="Book Antiqua" w:eastAsia="宋体" w:hAnsi="Book Antiqua" w:cs="宋体"/>
          <w:color w:val="000000"/>
          <w:kern w:val="0"/>
          <w:sz w:val="24"/>
          <w:szCs w:val="24"/>
          <w:lang w:eastAsia="zh-CN"/>
        </w:rPr>
        <w:t>: 14033-14039 [PMID: 25320543 DOI: 10.3748/wjg.v20.i38.14033]</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6650DD">
        <w:rPr>
          <w:rFonts w:ascii="Book Antiqua" w:eastAsia="宋体" w:hAnsi="Book Antiqua" w:cs="宋体"/>
          <w:color w:val="000000"/>
          <w:kern w:val="0"/>
          <w:sz w:val="24"/>
          <w:szCs w:val="24"/>
          <w:lang w:eastAsia="zh-CN"/>
        </w:rPr>
        <w:t>29 </w:t>
      </w:r>
      <w:r w:rsidRPr="006650DD">
        <w:rPr>
          <w:rFonts w:ascii="Book Antiqua" w:eastAsia="宋体" w:hAnsi="Book Antiqua" w:cs="宋体"/>
          <w:b/>
          <w:bCs/>
          <w:color w:val="000000"/>
          <w:kern w:val="0"/>
          <w:sz w:val="24"/>
          <w:szCs w:val="24"/>
          <w:lang w:eastAsia="zh-CN"/>
        </w:rPr>
        <w:t>Giorgio PD</w:t>
      </w:r>
      <w:r w:rsidRPr="006650DD">
        <w:rPr>
          <w:rFonts w:ascii="Book Antiqua" w:eastAsia="宋体" w:hAnsi="Book Antiqua" w:cs="宋体"/>
          <w:color w:val="000000"/>
          <w:kern w:val="0"/>
          <w:sz w:val="24"/>
          <w:szCs w:val="24"/>
          <w:lang w:eastAsia="zh-CN"/>
        </w:rPr>
        <w:t xml:space="preserve">, Luca LD. Comparison of treatment outcomes between biliary plastic stent placements with and without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for inoperable malignant common bile duct obstruction.</w:t>
      </w:r>
      <w:proofErr w:type="gram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i/>
          <w:iCs/>
          <w:color w:val="000000"/>
          <w:kern w:val="0"/>
          <w:sz w:val="24"/>
          <w:szCs w:val="24"/>
          <w:lang w:eastAsia="zh-CN"/>
        </w:rPr>
        <w:t xml:space="preserve">World J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color w:val="000000"/>
          <w:kern w:val="0"/>
          <w:sz w:val="24"/>
          <w:szCs w:val="24"/>
          <w:lang w:eastAsia="zh-CN"/>
        </w:rPr>
        <w:t> 2004; </w:t>
      </w:r>
      <w:r w:rsidRPr="006650DD">
        <w:rPr>
          <w:rFonts w:ascii="Book Antiqua" w:eastAsia="宋体" w:hAnsi="Book Antiqua" w:cs="宋体"/>
          <w:b/>
          <w:bCs/>
          <w:color w:val="000000"/>
          <w:kern w:val="0"/>
          <w:sz w:val="24"/>
          <w:szCs w:val="24"/>
          <w:lang w:eastAsia="zh-CN"/>
        </w:rPr>
        <w:t>10</w:t>
      </w:r>
      <w:r w:rsidRPr="006650DD">
        <w:rPr>
          <w:rFonts w:ascii="Book Antiqua" w:eastAsia="宋体" w:hAnsi="Book Antiqua" w:cs="宋体"/>
          <w:color w:val="000000"/>
          <w:kern w:val="0"/>
          <w:sz w:val="24"/>
          <w:szCs w:val="24"/>
          <w:lang w:eastAsia="zh-CN"/>
        </w:rPr>
        <w:t>: 1212-1214 [PMID: 15069728 DOI: 10.3748/wjg.v10.i8.1212]</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30 </w:t>
      </w:r>
      <w:proofErr w:type="spellStart"/>
      <w:r w:rsidRPr="006650DD">
        <w:rPr>
          <w:rFonts w:ascii="Book Antiqua" w:eastAsia="宋体" w:hAnsi="Book Antiqua" w:cs="宋体"/>
          <w:b/>
          <w:bCs/>
          <w:color w:val="000000"/>
          <w:kern w:val="0"/>
          <w:sz w:val="24"/>
          <w:szCs w:val="24"/>
          <w:lang w:eastAsia="zh-CN"/>
        </w:rPr>
        <w:t>Kahaleh</w:t>
      </w:r>
      <w:proofErr w:type="spellEnd"/>
      <w:r w:rsidRPr="006650DD">
        <w:rPr>
          <w:rFonts w:ascii="Book Antiqua" w:eastAsia="宋体" w:hAnsi="Book Antiqua" w:cs="宋体"/>
          <w:b/>
          <w:bCs/>
          <w:color w:val="000000"/>
          <w:kern w:val="0"/>
          <w:sz w:val="24"/>
          <w:szCs w:val="24"/>
          <w:lang w:eastAsia="zh-CN"/>
        </w:rPr>
        <w:t xml:space="preserve"> M</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Tokar</w:t>
      </w:r>
      <w:proofErr w:type="spellEnd"/>
      <w:r w:rsidRPr="006650DD">
        <w:rPr>
          <w:rFonts w:ascii="Book Antiqua" w:eastAsia="宋体" w:hAnsi="Book Antiqua" w:cs="宋体"/>
          <w:color w:val="000000"/>
          <w:kern w:val="0"/>
          <w:sz w:val="24"/>
          <w:szCs w:val="24"/>
          <w:lang w:eastAsia="zh-CN"/>
        </w:rPr>
        <w:t xml:space="preserve"> J, Conaway MR, Brock A, Le T, Adams RB, </w:t>
      </w:r>
      <w:proofErr w:type="spellStart"/>
      <w:r w:rsidRPr="006650DD">
        <w:rPr>
          <w:rFonts w:ascii="Book Antiqua" w:eastAsia="宋体" w:hAnsi="Book Antiqua" w:cs="宋体"/>
          <w:color w:val="000000"/>
          <w:kern w:val="0"/>
          <w:sz w:val="24"/>
          <w:szCs w:val="24"/>
          <w:lang w:eastAsia="zh-CN"/>
        </w:rPr>
        <w:t>Yeaton</w:t>
      </w:r>
      <w:proofErr w:type="spellEnd"/>
      <w:r w:rsidRPr="006650DD">
        <w:rPr>
          <w:rFonts w:ascii="Book Antiqua" w:eastAsia="宋体" w:hAnsi="Book Antiqua" w:cs="宋体"/>
          <w:color w:val="000000"/>
          <w:kern w:val="0"/>
          <w:sz w:val="24"/>
          <w:szCs w:val="24"/>
          <w:lang w:eastAsia="zh-CN"/>
        </w:rPr>
        <w:t xml:space="preserve"> P. Efficacy and complications of covered </w:t>
      </w:r>
      <w:proofErr w:type="spellStart"/>
      <w:r w:rsidRPr="006650DD">
        <w:rPr>
          <w:rFonts w:ascii="Book Antiqua" w:eastAsia="宋体" w:hAnsi="Book Antiqua" w:cs="宋体"/>
          <w:color w:val="000000"/>
          <w:kern w:val="0"/>
          <w:sz w:val="24"/>
          <w:szCs w:val="24"/>
          <w:lang w:eastAsia="zh-CN"/>
        </w:rPr>
        <w:t>Wallstents</w:t>
      </w:r>
      <w:proofErr w:type="spellEnd"/>
      <w:r w:rsidRPr="006650DD">
        <w:rPr>
          <w:rFonts w:ascii="Book Antiqua" w:eastAsia="宋体" w:hAnsi="Book Antiqua" w:cs="宋体"/>
          <w:color w:val="000000"/>
          <w:kern w:val="0"/>
          <w:sz w:val="24"/>
          <w:szCs w:val="24"/>
          <w:lang w:eastAsia="zh-CN"/>
        </w:rPr>
        <w:t xml:space="preserve"> in malignant distal biliary obstruction. </w:t>
      </w:r>
      <w:proofErr w:type="spellStart"/>
      <w:r w:rsidRPr="006650DD">
        <w:rPr>
          <w:rFonts w:ascii="Book Antiqua" w:eastAsia="宋体" w:hAnsi="Book Antiqua" w:cs="宋体"/>
          <w:i/>
          <w:iCs/>
          <w:color w:val="000000"/>
          <w:kern w:val="0"/>
          <w:sz w:val="24"/>
          <w:szCs w:val="24"/>
          <w:lang w:eastAsia="zh-CN"/>
        </w:rPr>
        <w:t>Gastrointest</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2005; </w:t>
      </w:r>
      <w:r w:rsidRPr="006650DD">
        <w:rPr>
          <w:rFonts w:ascii="Book Antiqua" w:eastAsia="宋体" w:hAnsi="Book Antiqua" w:cs="宋体"/>
          <w:b/>
          <w:bCs/>
          <w:color w:val="000000"/>
          <w:kern w:val="0"/>
          <w:sz w:val="24"/>
          <w:szCs w:val="24"/>
          <w:lang w:eastAsia="zh-CN"/>
        </w:rPr>
        <w:t>61</w:t>
      </w:r>
      <w:r w:rsidRPr="006650DD">
        <w:rPr>
          <w:rFonts w:ascii="Book Antiqua" w:eastAsia="宋体" w:hAnsi="Book Antiqua" w:cs="宋体"/>
          <w:color w:val="000000"/>
          <w:kern w:val="0"/>
          <w:sz w:val="24"/>
          <w:szCs w:val="24"/>
          <w:lang w:eastAsia="zh-CN"/>
        </w:rPr>
        <w:t>: 528-533 [PMID: 15812404 DOI: 10.1016/S0016-5107(04)02593-3]</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lastRenderedPageBreak/>
        <w:t>31 </w:t>
      </w:r>
      <w:r w:rsidRPr="006650DD">
        <w:rPr>
          <w:rFonts w:ascii="Book Antiqua" w:eastAsia="宋体" w:hAnsi="Book Antiqua" w:cs="宋体"/>
          <w:b/>
          <w:bCs/>
          <w:color w:val="000000"/>
          <w:kern w:val="0"/>
          <w:sz w:val="24"/>
          <w:szCs w:val="24"/>
          <w:lang w:eastAsia="zh-CN"/>
        </w:rPr>
        <w:t>Zhou H</w:t>
      </w:r>
      <w:r w:rsidRPr="006650DD">
        <w:rPr>
          <w:rFonts w:ascii="Book Antiqua" w:eastAsia="宋体" w:hAnsi="Book Antiqua" w:cs="宋体"/>
          <w:color w:val="000000"/>
          <w:kern w:val="0"/>
          <w:sz w:val="24"/>
          <w:szCs w:val="24"/>
          <w:lang w:eastAsia="zh-CN"/>
        </w:rPr>
        <w:t xml:space="preserve">, Li L, Zhu F, </w:t>
      </w:r>
      <w:proofErr w:type="spellStart"/>
      <w:r w:rsidRPr="006650DD">
        <w:rPr>
          <w:rFonts w:ascii="Book Antiqua" w:eastAsia="宋体" w:hAnsi="Book Antiqua" w:cs="宋体"/>
          <w:color w:val="000000"/>
          <w:kern w:val="0"/>
          <w:sz w:val="24"/>
          <w:szCs w:val="24"/>
          <w:lang w:eastAsia="zh-CN"/>
        </w:rPr>
        <w:t>Luo</w:t>
      </w:r>
      <w:proofErr w:type="spellEnd"/>
      <w:r w:rsidRPr="006650DD">
        <w:rPr>
          <w:rFonts w:ascii="Book Antiqua" w:eastAsia="宋体" w:hAnsi="Book Antiqua" w:cs="宋体"/>
          <w:color w:val="000000"/>
          <w:kern w:val="0"/>
          <w:sz w:val="24"/>
          <w:szCs w:val="24"/>
          <w:lang w:eastAsia="zh-CN"/>
        </w:rPr>
        <w:t xml:space="preserve"> SZ, </w:t>
      </w:r>
      <w:proofErr w:type="spellStart"/>
      <w:r w:rsidRPr="006650DD">
        <w:rPr>
          <w:rFonts w:ascii="Book Antiqua" w:eastAsia="宋体" w:hAnsi="Book Antiqua" w:cs="宋体"/>
          <w:color w:val="000000"/>
          <w:kern w:val="0"/>
          <w:sz w:val="24"/>
          <w:szCs w:val="24"/>
          <w:lang w:eastAsia="zh-CN"/>
        </w:rPr>
        <w:t>Cai</w:t>
      </w:r>
      <w:proofErr w:type="spellEnd"/>
      <w:r w:rsidRPr="006650DD">
        <w:rPr>
          <w:rFonts w:ascii="Book Antiqua" w:eastAsia="宋体" w:hAnsi="Book Antiqua" w:cs="宋体"/>
          <w:color w:val="000000"/>
          <w:kern w:val="0"/>
          <w:sz w:val="24"/>
          <w:szCs w:val="24"/>
          <w:lang w:eastAsia="zh-CN"/>
        </w:rPr>
        <w:t xml:space="preserve"> XB, Wan XJ.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associated cholangitis in patients receiving proximal biliary self-expanding metal stents. </w:t>
      </w:r>
      <w:proofErr w:type="spellStart"/>
      <w:r w:rsidRPr="006650DD">
        <w:rPr>
          <w:rFonts w:ascii="Book Antiqua" w:eastAsia="宋体" w:hAnsi="Book Antiqua" w:cs="宋体"/>
          <w:i/>
          <w:iCs/>
          <w:color w:val="000000"/>
          <w:kern w:val="0"/>
          <w:sz w:val="24"/>
          <w:szCs w:val="24"/>
          <w:lang w:eastAsia="zh-CN"/>
        </w:rPr>
        <w:t>Hepatobiliary</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Pancreat</w:t>
      </w:r>
      <w:proofErr w:type="spellEnd"/>
      <w:r w:rsidRPr="006650DD">
        <w:rPr>
          <w:rFonts w:ascii="Book Antiqua" w:eastAsia="宋体" w:hAnsi="Book Antiqua" w:cs="宋体"/>
          <w:i/>
          <w:iCs/>
          <w:color w:val="000000"/>
          <w:kern w:val="0"/>
          <w:sz w:val="24"/>
          <w:szCs w:val="24"/>
          <w:lang w:eastAsia="zh-CN"/>
        </w:rPr>
        <w:t xml:space="preserve"> Dis </w:t>
      </w:r>
      <w:proofErr w:type="spellStart"/>
      <w:r w:rsidRPr="006650DD">
        <w:rPr>
          <w:rFonts w:ascii="Book Antiqua" w:eastAsia="宋体" w:hAnsi="Book Antiqua" w:cs="宋体"/>
          <w:i/>
          <w:iCs/>
          <w:color w:val="000000"/>
          <w:kern w:val="0"/>
          <w:sz w:val="24"/>
          <w:szCs w:val="24"/>
          <w:lang w:eastAsia="zh-CN"/>
        </w:rPr>
        <w:t>Int</w:t>
      </w:r>
      <w:proofErr w:type="spellEnd"/>
      <w:r w:rsidRPr="006650DD">
        <w:rPr>
          <w:rFonts w:ascii="Book Antiqua" w:eastAsia="宋体" w:hAnsi="Book Antiqua" w:cs="宋体"/>
          <w:color w:val="000000"/>
          <w:kern w:val="0"/>
          <w:sz w:val="24"/>
          <w:szCs w:val="24"/>
          <w:lang w:eastAsia="zh-CN"/>
        </w:rPr>
        <w:t> 2012; </w:t>
      </w:r>
      <w:r w:rsidRPr="006650DD">
        <w:rPr>
          <w:rFonts w:ascii="Book Antiqua" w:eastAsia="宋体" w:hAnsi="Book Antiqua" w:cs="宋体"/>
          <w:b/>
          <w:bCs/>
          <w:color w:val="000000"/>
          <w:kern w:val="0"/>
          <w:sz w:val="24"/>
          <w:szCs w:val="24"/>
          <w:lang w:eastAsia="zh-CN"/>
        </w:rPr>
        <w:t>11</w:t>
      </w:r>
      <w:r w:rsidRPr="006650DD">
        <w:rPr>
          <w:rFonts w:ascii="Book Antiqua" w:eastAsia="宋体" w:hAnsi="Book Antiqua" w:cs="宋体"/>
          <w:color w:val="000000"/>
          <w:kern w:val="0"/>
          <w:sz w:val="24"/>
          <w:szCs w:val="24"/>
          <w:lang w:eastAsia="zh-CN"/>
        </w:rPr>
        <w:t>: 643-649 [PMID: 23232637 DOI: 10.1016/S1499-3872(12)60238-0]</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32 </w:t>
      </w:r>
      <w:proofErr w:type="spellStart"/>
      <w:r w:rsidRPr="006650DD">
        <w:rPr>
          <w:rFonts w:ascii="Book Antiqua" w:eastAsia="宋体" w:hAnsi="Book Antiqua" w:cs="宋体"/>
          <w:b/>
          <w:bCs/>
          <w:color w:val="000000"/>
          <w:kern w:val="0"/>
          <w:sz w:val="24"/>
          <w:szCs w:val="24"/>
          <w:lang w:eastAsia="zh-CN"/>
        </w:rPr>
        <w:t>Itoi</w:t>
      </w:r>
      <w:proofErr w:type="spellEnd"/>
      <w:r w:rsidRPr="006650DD">
        <w:rPr>
          <w:rFonts w:ascii="Book Antiqua" w:eastAsia="宋体" w:hAnsi="Book Antiqua" w:cs="宋体"/>
          <w:b/>
          <w:bCs/>
          <w:color w:val="000000"/>
          <w:kern w:val="0"/>
          <w:sz w:val="24"/>
          <w:szCs w:val="24"/>
          <w:lang w:eastAsia="zh-CN"/>
        </w:rPr>
        <w:t xml:space="preserve"> T</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Sofuni</w:t>
      </w:r>
      <w:proofErr w:type="spellEnd"/>
      <w:r w:rsidRPr="006650DD">
        <w:rPr>
          <w:rFonts w:ascii="Book Antiqua" w:eastAsia="宋体" w:hAnsi="Book Antiqua" w:cs="宋体"/>
          <w:color w:val="000000"/>
          <w:kern w:val="0"/>
          <w:sz w:val="24"/>
          <w:szCs w:val="24"/>
          <w:lang w:eastAsia="zh-CN"/>
        </w:rPr>
        <w:t xml:space="preserve"> A, </w:t>
      </w:r>
      <w:proofErr w:type="spellStart"/>
      <w:r w:rsidRPr="006650DD">
        <w:rPr>
          <w:rFonts w:ascii="Book Antiqua" w:eastAsia="宋体" w:hAnsi="Book Antiqua" w:cs="宋体"/>
          <w:color w:val="000000"/>
          <w:kern w:val="0"/>
          <w:sz w:val="24"/>
          <w:szCs w:val="24"/>
          <w:lang w:eastAsia="zh-CN"/>
        </w:rPr>
        <w:t>Itokawa</w:t>
      </w:r>
      <w:proofErr w:type="spellEnd"/>
      <w:r w:rsidRPr="006650DD">
        <w:rPr>
          <w:rFonts w:ascii="Book Antiqua" w:eastAsia="宋体" w:hAnsi="Book Antiqua" w:cs="宋体"/>
          <w:color w:val="000000"/>
          <w:kern w:val="0"/>
          <w:sz w:val="24"/>
          <w:szCs w:val="24"/>
          <w:lang w:eastAsia="zh-CN"/>
        </w:rPr>
        <w:t xml:space="preserve"> F, </w:t>
      </w:r>
      <w:proofErr w:type="spellStart"/>
      <w:r w:rsidRPr="006650DD">
        <w:rPr>
          <w:rFonts w:ascii="Book Antiqua" w:eastAsia="宋体" w:hAnsi="Book Antiqua" w:cs="宋体"/>
          <w:color w:val="000000"/>
          <w:kern w:val="0"/>
          <w:sz w:val="24"/>
          <w:szCs w:val="24"/>
          <w:lang w:eastAsia="zh-CN"/>
        </w:rPr>
        <w:t>Tonozuka</w:t>
      </w:r>
      <w:proofErr w:type="spellEnd"/>
      <w:r w:rsidRPr="006650DD">
        <w:rPr>
          <w:rFonts w:ascii="Book Antiqua" w:eastAsia="宋体" w:hAnsi="Book Antiqua" w:cs="宋体"/>
          <w:color w:val="000000"/>
          <w:kern w:val="0"/>
          <w:sz w:val="24"/>
          <w:szCs w:val="24"/>
          <w:lang w:eastAsia="zh-CN"/>
        </w:rPr>
        <w:t xml:space="preserve"> R, Ishii K. Current status and issues regarding biliary stenting in </w:t>
      </w:r>
      <w:proofErr w:type="spellStart"/>
      <w:r w:rsidRPr="006650DD">
        <w:rPr>
          <w:rFonts w:ascii="Book Antiqua" w:eastAsia="宋体" w:hAnsi="Book Antiqua" w:cs="宋体"/>
          <w:color w:val="000000"/>
          <w:kern w:val="0"/>
          <w:sz w:val="24"/>
          <w:szCs w:val="24"/>
          <w:lang w:eastAsia="zh-CN"/>
        </w:rPr>
        <w:t>unresectable</w:t>
      </w:r>
      <w:proofErr w:type="spellEnd"/>
      <w:r w:rsidRPr="006650DD">
        <w:rPr>
          <w:rFonts w:ascii="Book Antiqua" w:eastAsia="宋体" w:hAnsi="Book Antiqua" w:cs="宋体"/>
          <w:color w:val="000000"/>
          <w:kern w:val="0"/>
          <w:sz w:val="24"/>
          <w:szCs w:val="24"/>
          <w:lang w:eastAsia="zh-CN"/>
        </w:rPr>
        <w:t xml:space="preserve"> biliary obstruction. </w:t>
      </w:r>
      <w:r w:rsidRPr="006650DD">
        <w:rPr>
          <w:rFonts w:ascii="Book Antiqua" w:eastAsia="宋体" w:hAnsi="Book Antiqua" w:cs="宋体"/>
          <w:i/>
          <w:iCs/>
          <w:color w:val="000000"/>
          <w:kern w:val="0"/>
          <w:sz w:val="24"/>
          <w:szCs w:val="24"/>
          <w:lang w:eastAsia="zh-CN"/>
        </w:rPr>
        <w:t xml:space="preserve">Dig </w:t>
      </w:r>
      <w:proofErr w:type="spellStart"/>
      <w:r w:rsidRPr="006650DD">
        <w:rPr>
          <w:rFonts w:ascii="Book Antiqua" w:eastAsia="宋体" w:hAnsi="Book Antiqua" w:cs="宋体"/>
          <w:i/>
          <w:iCs/>
          <w:color w:val="000000"/>
          <w:kern w:val="0"/>
          <w:sz w:val="24"/>
          <w:szCs w:val="24"/>
          <w:lang w:eastAsia="zh-CN"/>
        </w:rPr>
        <w:t>Endosc</w:t>
      </w:r>
      <w:proofErr w:type="spellEnd"/>
      <w:r w:rsidRPr="006650DD">
        <w:rPr>
          <w:rFonts w:ascii="Book Antiqua" w:eastAsia="宋体" w:hAnsi="Book Antiqua" w:cs="宋体"/>
          <w:color w:val="000000"/>
          <w:kern w:val="0"/>
          <w:sz w:val="24"/>
          <w:szCs w:val="24"/>
          <w:lang w:eastAsia="zh-CN"/>
        </w:rPr>
        <w:t> 2013; </w:t>
      </w:r>
      <w:r w:rsidRPr="006650DD">
        <w:rPr>
          <w:rFonts w:ascii="Book Antiqua" w:eastAsia="宋体" w:hAnsi="Book Antiqua" w:cs="宋体"/>
          <w:b/>
          <w:bCs/>
          <w:color w:val="000000"/>
          <w:kern w:val="0"/>
          <w:sz w:val="24"/>
          <w:szCs w:val="24"/>
          <w:lang w:eastAsia="zh-CN"/>
        </w:rPr>
        <w:t xml:space="preserve">25 </w:t>
      </w:r>
      <w:proofErr w:type="spellStart"/>
      <w:r w:rsidRPr="00500687">
        <w:rPr>
          <w:rFonts w:ascii="Book Antiqua" w:eastAsia="宋体" w:hAnsi="Book Antiqua" w:cs="宋体"/>
          <w:bCs/>
          <w:color w:val="000000"/>
          <w:kern w:val="0"/>
          <w:sz w:val="24"/>
          <w:szCs w:val="24"/>
          <w:lang w:eastAsia="zh-CN"/>
        </w:rPr>
        <w:t>Suppl</w:t>
      </w:r>
      <w:proofErr w:type="spellEnd"/>
      <w:r w:rsidRPr="00500687">
        <w:rPr>
          <w:rFonts w:ascii="Book Antiqua" w:eastAsia="宋体" w:hAnsi="Book Antiqua" w:cs="宋体"/>
          <w:bCs/>
          <w:color w:val="000000"/>
          <w:kern w:val="0"/>
          <w:sz w:val="24"/>
          <w:szCs w:val="24"/>
          <w:lang w:eastAsia="zh-CN"/>
        </w:rPr>
        <w:t xml:space="preserve"> 2</w:t>
      </w:r>
      <w:r w:rsidRPr="00500687">
        <w:rPr>
          <w:rFonts w:ascii="Book Antiqua" w:eastAsia="宋体" w:hAnsi="Book Antiqua" w:cs="宋体"/>
          <w:color w:val="000000"/>
          <w:kern w:val="0"/>
          <w:sz w:val="24"/>
          <w:szCs w:val="24"/>
          <w:lang w:eastAsia="zh-CN"/>
        </w:rPr>
        <w:t>:</w:t>
      </w:r>
      <w:r w:rsidRPr="006650DD">
        <w:rPr>
          <w:rFonts w:ascii="Book Antiqua" w:eastAsia="宋体" w:hAnsi="Book Antiqua" w:cs="宋体"/>
          <w:color w:val="000000"/>
          <w:kern w:val="0"/>
          <w:sz w:val="24"/>
          <w:szCs w:val="24"/>
          <w:lang w:eastAsia="zh-CN"/>
        </w:rPr>
        <w:t xml:space="preserve"> 63-70 [PMID: 23617652 DOI: 10.1111/den.12062]</w:t>
      </w:r>
    </w:p>
    <w:p w:rsidR="006650DD" w:rsidRP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33 </w:t>
      </w:r>
      <w:proofErr w:type="spellStart"/>
      <w:r w:rsidRPr="006650DD">
        <w:rPr>
          <w:rFonts w:ascii="Book Antiqua" w:eastAsia="宋体" w:hAnsi="Book Antiqua" w:cs="宋体"/>
          <w:b/>
          <w:bCs/>
          <w:color w:val="000000"/>
          <w:kern w:val="0"/>
          <w:sz w:val="24"/>
          <w:szCs w:val="24"/>
          <w:lang w:eastAsia="zh-CN"/>
        </w:rPr>
        <w:t>Dumonceau</w:t>
      </w:r>
      <w:proofErr w:type="spellEnd"/>
      <w:r w:rsidRPr="006650DD">
        <w:rPr>
          <w:rFonts w:ascii="Book Antiqua" w:eastAsia="宋体" w:hAnsi="Book Antiqua" w:cs="宋体"/>
          <w:b/>
          <w:bCs/>
          <w:color w:val="000000"/>
          <w:kern w:val="0"/>
          <w:sz w:val="24"/>
          <w:szCs w:val="24"/>
          <w:lang w:eastAsia="zh-CN"/>
        </w:rPr>
        <w:t xml:space="preserve"> JM</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Tringali</w:t>
      </w:r>
      <w:proofErr w:type="spellEnd"/>
      <w:r w:rsidRPr="006650DD">
        <w:rPr>
          <w:rFonts w:ascii="Book Antiqua" w:eastAsia="宋体" w:hAnsi="Book Antiqua" w:cs="宋体"/>
          <w:color w:val="000000"/>
          <w:kern w:val="0"/>
          <w:sz w:val="24"/>
          <w:szCs w:val="24"/>
          <w:lang w:eastAsia="zh-CN"/>
        </w:rPr>
        <w:t xml:space="preserve"> A, </w:t>
      </w:r>
      <w:proofErr w:type="spellStart"/>
      <w:r w:rsidRPr="006650DD">
        <w:rPr>
          <w:rFonts w:ascii="Book Antiqua" w:eastAsia="宋体" w:hAnsi="Book Antiqua" w:cs="宋体"/>
          <w:color w:val="000000"/>
          <w:kern w:val="0"/>
          <w:sz w:val="24"/>
          <w:szCs w:val="24"/>
          <w:lang w:eastAsia="zh-CN"/>
        </w:rPr>
        <w:t>Blero</w:t>
      </w:r>
      <w:proofErr w:type="spellEnd"/>
      <w:r w:rsidRPr="006650DD">
        <w:rPr>
          <w:rFonts w:ascii="Book Antiqua" w:eastAsia="宋体" w:hAnsi="Book Antiqua" w:cs="宋体"/>
          <w:color w:val="000000"/>
          <w:kern w:val="0"/>
          <w:sz w:val="24"/>
          <w:szCs w:val="24"/>
          <w:lang w:eastAsia="zh-CN"/>
        </w:rPr>
        <w:t xml:space="preserve"> D, </w:t>
      </w:r>
      <w:proofErr w:type="spellStart"/>
      <w:r w:rsidRPr="006650DD">
        <w:rPr>
          <w:rFonts w:ascii="Book Antiqua" w:eastAsia="宋体" w:hAnsi="Book Antiqua" w:cs="宋体"/>
          <w:color w:val="000000"/>
          <w:kern w:val="0"/>
          <w:sz w:val="24"/>
          <w:szCs w:val="24"/>
          <w:lang w:eastAsia="zh-CN"/>
        </w:rPr>
        <w:t>Devière</w:t>
      </w:r>
      <w:proofErr w:type="spellEnd"/>
      <w:r w:rsidRPr="006650DD">
        <w:rPr>
          <w:rFonts w:ascii="Book Antiqua" w:eastAsia="宋体" w:hAnsi="Book Antiqua" w:cs="宋体"/>
          <w:color w:val="000000"/>
          <w:kern w:val="0"/>
          <w:sz w:val="24"/>
          <w:szCs w:val="24"/>
          <w:lang w:eastAsia="zh-CN"/>
        </w:rPr>
        <w:t xml:space="preserve"> J, </w:t>
      </w:r>
      <w:proofErr w:type="spellStart"/>
      <w:r w:rsidRPr="006650DD">
        <w:rPr>
          <w:rFonts w:ascii="Book Antiqua" w:eastAsia="宋体" w:hAnsi="Book Antiqua" w:cs="宋体"/>
          <w:color w:val="000000"/>
          <w:kern w:val="0"/>
          <w:sz w:val="24"/>
          <w:szCs w:val="24"/>
          <w:lang w:eastAsia="zh-CN"/>
        </w:rPr>
        <w:t>Laugiers</w:t>
      </w:r>
      <w:proofErr w:type="spellEnd"/>
      <w:r w:rsidRPr="006650DD">
        <w:rPr>
          <w:rFonts w:ascii="Book Antiqua" w:eastAsia="宋体" w:hAnsi="Book Antiqua" w:cs="宋体"/>
          <w:color w:val="000000"/>
          <w:kern w:val="0"/>
          <w:sz w:val="24"/>
          <w:szCs w:val="24"/>
          <w:lang w:eastAsia="zh-CN"/>
        </w:rPr>
        <w:t xml:space="preserve"> R, </w:t>
      </w:r>
      <w:proofErr w:type="spellStart"/>
      <w:r w:rsidRPr="006650DD">
        <w:rPr>
          <w:rFonts w:ascii="Book Antiqua" w:eastAsia="宋体" w:hAnsi="Book Antiqua" w:cs="宋体"/>
          <w:color w:val="000000"/>
          <w:kern w:val="0"/>
          <w:sz w:val="24"/>
          <w:szCs w:val="24"/>
          <w:lang w:eastAsia="zh-CN"/>
        </w:rPr>
        <w:t>Heresbach</w:t>
      </w:r>
      <w:proofErr w:type="spellEnd"/>
      <w:r w:rsidRPr="006650DD">
        <w:rPr>
          <w:rFonts w:ascii="Book Antiqua" w:eastAsia="宋体" w:hAnsi="Book Antiqua" w:cs="宋体"/>
          <w:color w:val="000000"/>
          <w:kern w:val="0"/>
          <w:sz w:val="24"/>
          <w:szCs w:val="24"/>
          <w:lang w:eastAsia="zh-CN"/>
        </w:rPr>
        <w:t xml:space="preserve"> D, </w:t>
      </w:r>
      <w:proofErr w:type="spellStart"/>
      <w:r w:rsidRPr="006650DD">
        <w:rPr>
          <w:rFonts w:ascii="Book Antiqua" w:eastAsia="宋体" w:hAnsi="Book Antiqua" w:cs="宋体"/>
          <w:color w:val="000000"/>
          <w:kern w:val="0"/>
          <w:sz w:val="24"/>
          <w:szCs w:val="24"/>
          <w:lang w:eastAsia="zh-CN"/>
        </w:rPr>
        <w:t>Costamagna</w:t>
      </w:r>
      <w:proofErr w:type="spellEnd"/>
      <w:r w:rsidRPr="006650DD">
        <w:rPr>
          <w:rFonts w:ascii="Book Antiqua" w:eastAsia="宋体" w:hAnsi="Book Antiqua" w:cs="宋体"/>
          <w:color w:val="000000"/>
          <w:kern w:val="0"/>
          <w:sz w:val="24"/>
          <w:szCs w:val="24"/>
          <w:lang w:eastAsia="zh-CN"/>
        </w:rPr>
        <w:t xml:space="preserve"> G. Biliary stenting: indications, choice of stents and results: European Society of Gastrointestinal Endoscopy (ESGE) clinical guideline. </w:t>
      </w:r>
      <w:r w:rsidRPr="006650DD">
        <w:rPr>
          <w:rFonts w:ascii="Book Antiqua" w:eastAsia="宋体" w:hAnsi="Book Antiqua" w:cs="宋体"/>
          <w:i/>
          <w:iCs/>
          <w:color w:val="000000"/>
          <w:kern w:val="0"/>
          <w:sz w:val="24"/>
          <w:szCs w:val="24"/>
          <w:lang w:eastAsia="zh-CN"/>
        </w:rPr>
        <w:t>Endoscopy</w:t>
      </w:r>
      <w:r w:rsidRPr="006650DD">
        <w:rPr>
          <w:rFonts w:ascii="Book Antiqua" w:eastAsia="宋体" w:hAnsi="Book Antiqua" w:cs="宋体"/>
          <w:color w:val="000000"/>
          <w:kern w:val="0"/>
          <w:sz w:val="24"/>
          <w:szCs w:val="24"/>
          <w:lang w:eastAsia="zh-CN"/>
        </w:rPr>
        <w:t> 2012; </w:t>
      </w:r>
      <w:r w:rsidRPr="006650DD">
        <w:rPr>
          <w:rFonts w:ascii="Book Antiqua" w:eastAsia="宋体" w:hAnsi="Book Antiqua" w:cs="宋体"/>
          <w:b/>
          <w:bCs/>
          <w:color w:val="000000"/>
          <w:kern w:val="0"/>
          <w:sz w:val="24"/>
          <w:szCs w:val="24"/>
          <w:lang w:eastAsia="zh-CN"/>
        </w:rPr>
        <w:t>44</w:t>
      </w:r>
      <w:r w:rsidRPr="006650DD">
        <w:rPr>
          <w:rFonts w:ascii="Book Antiqua" w:eastAsia="宋体" w:hAnsi="Book Antiqua" w:cs="宋体"/>
          <w:color w:val="000000"/>
          <w:kern w:val="0"/>
          <w:sz w:val="24"/>
          <w:szCs w:val="24"/>
          <w:lang w:eastAsia="zh-CN"/>
        </w:rPr>
        <w:t>: 277-298 [PMID: 22297801 DOI: 10.1055/s-0031-1291633]</w:t>
      </w:r>
    </w:p>
    <w:p w:rsidR="006650DD" w:rsidRDefault="006650DD" w:rsidP="006650DD">
      <w:pPr>
        <w:widowControl/>
        <w:wordWrap/>
        <w:autoSpaceDE/>
        <w:autoSpaceDN/>
        <w:spacing w:line="360" w:lineRule="auto"/>
        <w:rPr>
          <w:rFonts w:ascii="Book Antiqua" w:eastAsia="宋体" w:hAnsi="Book Antiqua" w:cs="宋体"/>
          <w:color w:val="000000"/>
          <w:kern w:val="0"/>
          <w:sz w:val="24"/>
          <w:szCs w:val="24"/>
          <w:lang w:eastAsia="zh-CN"/>
        </w:rPr>
      </w:pPr>
      <w:r w:rsidRPr="006650DD">
        <w:rPr>
          <w:rFonts w:ascii="Book Antiqua" w:eastAsia="宋体" w:hAnsi="Book Antiqua" w:cs="宋体"/>
          <w:color w:val="000000"/>
          <w:kern w:val="0"/>
          <w:sz w:val="24"/>
          <w:szCs w:val="24"/>
          <w:lang w:eastAsia="zh-CN"/>
        </w:rPr>
        <w:t>34 </w:t>
      </w:r>
      <w:proofErr w:type="spellStart"/>
      <w:r w:rsidRPr="006650DD">
        <w:rPr>
          <w:rFonts w:ascii="Book Antiqua" w:eastAsia="宋体" w:hAnsi="Book Antiqua" w:cs="宋体"/>
          <w:b/>
          <w:bCs/>
          <w:color w:val="000000"/>
          <w:kern w:val="0"/>
          <w:sz w:val="24"/>
          <w:szCs w:val="24"/>
          <w:lang w:eastAsia="zh-CN"/>
        </w:rPr>
        <w:t>Güitrón</w:t>
      </w:r>
      <w:proofErr w:type="spellEnd"/>
      <w:r w:rsidRPr="006650DD">
        <w:rPr>
          <w:rFonts w:ascii="Book Antiqua" w:eastAsia="宋体" w:hAnsi="Book Antiqua" w:cs="宋体"/>
          <w:b/>
          <w:bCs/>
          <w:color w:val="000000"/>
          <w:kern w:val="0"/>
          <w:sz w:val="24"/>
          <w:szCs w:val="24"/>
          <w:lang w:eastAsia="zh-CN"/>
        </w:rPr>
        <w:t xml:space="preserve"> A</w:t>
      </w:r>
      <w:r w:rsidRPr="006650DD">
        <w:rPr>
          <w:rFonts w:ascii="Book Antiqua" w:eastAsia="宋体" w:hAnsi="Book Antiqua" w:cs="宋体"/>
          <w:color w:val="000000"/>
          <w:kern w:val="0"/>
          <w:sz w:val="24"/>
          <w:szCs w:val="24"/>
          <w:lang w:eastAsia="zh-CN"/>
        </w:rPr>
        <w:t xml:space="preserve">, </w:t>
      </w:r>
      <w:proofErr w:type="spellStart"/>
      <w:r w:rsidRPr="006650DD">
        <w:rPr>
          <w:rFonts w:ascii="Book Antiqua" w:eastAsia="宋体" w:hAnsi="Book Antiqua" w:cs="宋体"/>
          <w:color w:val="000000"/>
          <w:kern w:val="0"/>
          <w:sz w:val="24"/>
          <w:szCs w:val="24"/>
          <w:lang w:eastAsia="zh-CN"/>
        </w:rPr>
        <w:t>Adalid</w:t>
      </w:r>
      <w:proofErr w:type="spellEnd"/>
      <w:r w:rsidRPr="006650DD">
        <w:rPr>
          <w:rFonts w:ascii="Book Antiqua" w:eastAsia="宋体" w:hAnsi="Book Antiqua" w:cs="宋体"/>
          <w:color w:val="000000"/>
          <w:kern w:val="0"/>
          <w:sz w:val="24"/>
          <w:szCs w:val="24"/>
          <w:lang w:eastAsia="zh-CN"/>
        </w:rPr>
        <w:t xml:space="preserve"> R, </w:t>
      </w:r>
      <w:proofErr w:type="spellStart"/>
      <w:r w:rsidRPr="006650DD">
        <w:rPr>
          <w:rFonts w:ascii="Book Antiqua" w:eastAsia="宋体" w:hAnsi="Book Antiqua" w:cs="宋体"/>
          <w:color w:val="000000"/>
          <w:kern w:val="0"/>
          <w:sz w:val="24"/>
          <w:szCs w:val="24"/>
          <w:lang w:eastAsia="zh-CN"/>
        </w:rPr>
        <w:t>Barinagarrementería</w:t>
      </w:r>
      <w:proofErr w:type="spellEnd"/>
      <w:r w:rsidRPr="006650DD">
        <w:rPr>
          <w:rFonts w:ascii="Book Antiqua" w:eastAsia="宋体" w:hAnsi="Book Antiqua" w:cs="宋体"/>
          <w:color w:val="000000"/>
          <w:kern w:val="0"/>
          <w:sz w:val="24"/>
          <w:szCs w:val="24"/>
          <w:lang w:eastAsia="zh-CN"/>
        </w:rPr>
        <w:t xml:space="preserve"> R, Gutiérrez-</w:t>
      </w:r>
      <w:proofErr w:type="spellStart"/>
      <w:r w:rsidRPr="006650DD">
        <w:rPr>
          <w:rFonts w:ascii="Book Antiqua" w:eastAsia="宋体" w:hAnsi="Book Antiqua" w:cs="宋体"/>
          <w:color w:val="000000"/>
          <w:kern w:val="0"/>
          <w:sz w:val="24"/>
          <w:szCs w:val="24"/>
          <w:lang w:eastAsia="zh-CN"/>
        </w:rPr>
        <w:t>Bermúdez</w:t>
      </w:r>
      <w:proofErr w:type="spellEnd"/>
      <w:r w:rsidRPr="006650DD">
        <w:rPr>
          <w:rFonts w:ascii="Book Antiqua" w:eastAsia="宋体" w:hAnsi="Book Antiqua" w:cs="宋体"/>
          <w:color w:val="000000"/>
          <w:kern w:val="0"/>
          <w:sz w:val="24"/>
          <w:szCs w:val="24"/>
          <w:lang w:eastAsia="zh-CN"/>
        </w:rPr>
        <w:t xml:space="preserve"> JA, </w:t>
      </w:r>
      <w:proofErr w:type="spellStart"/>
      <w:r w:rsidRPr="006650DD">
        <w:rPr>
          <w:rFonts w:ascii="Book Antiqua" w:eastAsia="宋体" w:hAnsi="Book Antiqua" w:cs="宋体"/>
          <w:color w:val="000000"/>
          <w:kern w:val="0"/>
          <w:sz w:val="24"/>
          <w:szCs w:val="24"/>
          <w:lang w:eastAsia="zh-CN"/>
        </w:rPr>
        <w:t>Martínez-Burciaga</w:t>
      </w:r>
      <w:proofErr w:type="spellEnd"/>
      <w:r w:rsidRPr="006650DD">
        <w:rPr>
          <w:rFonts w:ascii="Book Antiqua" w:eastAsia="宋体" w:hAnsi="Book Antiqua" w:cs="宋体"/>
          <w:color w:val="000000"/>
          <w:kern w:val="0"/>
          <w:sz w:val="24"/>
          <w:szCs w:val="24"/>
          <w:lang w:eastAsia="zh-CN"/>
        </w:rPr>
        <w:t xml:space="preserve"> J. [Incidence and relation of endoscopic </w:t>
      </w:r>
      <w:proofErr w:type="spellStart"/>
      <w:r w:rsidRPr="006650DD">
        <w:rPr>
          <w:rFonts w:ascii="Book Antiqua" w:eastAsia="宋体" w:hAnsi="Book Antiqua" w:cs="宋体"/>
          <w:color w:val="000000"/>
          <w:kern w:val="0"/>
          <w:sz w:val="24"/>
          <w:szCs w:val="24"/>
          <w:lang w:eastAsia="zh-CN"/>
        </w:rPr>
        <w:t>sphincterotomy</w:t>
      </w:r>
      <w:proofErr w:type="spellEnd"/>
      <w:r w:rsidRPr="006650DD">
        <w:rPr>
          <w:rFonts w:ascii="Book Antiqua" w:eastAsia="宋体" w:hAnsi="Book Antiqua" w:cs="宋体"/>
          <w:color w:val="000000"/>
          <w:kern w:val="0"/>
          <w:sz w:val="24"/>
          <w:szCs w:val="24"/>
          <w:lang w:eastAsia="zh-CN"/>
        </w:rPr>
        <w:t xml:space="preserve"> to the proximal migration of biliary prostheses]. </w:t>
      </w:r>
      <w:r w:rsidRPr="006650DD">
        <w:rPr>
          <w:rFonts w:ascii="Book Antiqua" w:eastAsia="宋体" w:hAnsi="Book Antiqua" w:cs="宋体"/>
          <w:i/>
          <w:iCs/>
          <w:color w:val="000000"/>
          <w:kern w:val="0"/>
          <w:sz w:val="24"/>
          <w:szCs w:val="24"/>
          <w:lang w:eastAsia="zh-CN"/>
        </w:rPr>
        <w:t xml:space="preserve">Rev </w:t>
      </w:r>
      <w:proofErr w:type="spellStart"/>
      <w:r w:rsidRPr="006650DD">
        <w:rPr>
          <w:rFonts w:ascii="Book Antiqua" w:eastAsia="宋体" w:hAnsi="Book Antiqua" w:cs="宋体"/>
          <w:i/>
          <w:iCs/>
          <w:color w:val="000000"/>
          <w:kern w:val="0"/>
          <w:sz w:val="24"/>
          <w:szCs w:val="24"/>
          <w:lang w:eastAsia="zh-CN"/>
        </w:rPr>
        <w:t>Gastroenterol</w:t>
      </w:r>
      <w:proofErr w:type="spellEnd"/>
      <w:r w:rsidRPr="006650DD">
        <w:rPr>
          <w:rFonts w:ascii="Book Antiqua" w:eastAsia="宋体" w:hAnsi="Book Antiqua" w:cs="宋体"/>
          <w:i/>
          <w:iCs/>
          <w:color w:val="000000"/>
          <w:kern w:val="0"/>
          <w:sz w:val="24"/>
          <w:szCs w:val="24"/>
          <w:lang w:eastAsia="zh-CN"/>
        </w:rPr>
        <w:t xml:space="preserve"> </w:t>
      </w:r>
      <w:proofErr w:type="spellStart"/>
      <w:r w:rsidRPr="006650DD">
        <w:rPr>
          <w:rFonts w:ascii="Book Antiqua" w:eastAsia="宋体" w:hAnsi="Book Antiqua" w:cs="宋体"/>
          <w:i/>
          <w:iCs/>
          <w:color w:val="000000"/>
          <w:kern w:val="0"/>
          <w:sz w:val="24"/>
          <w:szCs w:val="24"/>
          <w:lang w:eastAsia="zh-CN"/>
        </w:rPr>
        <w:t>Mex</w:t>
      </w:r>
      <w:proofErr w:type="spellEnd"/>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hint="eastAsia"/>
          <w:color w:val="000000"/>
          <w:kern w:val="0"/>
          <w:sz w:val="24"/>
          <w:szCs w:val="24"/>
          <w:lang w:eastAsia="zh-CN"/>
        </w:rPr>
        <w:t>2000</w:t>
      </w:r>
      <w:r w:rsidRPr="006650DD">
        <w:rPr>
          <w:rFonts w:ascii="Book Antiqua" w:eastAsia="宋体" w:hAnsi="Book Antiqua" w:cs="宋体"/>
          <w:color w:val="000000"/>
          <w:kern w:val="0"/>
          <w:sz w:val="24"/>
          <w:szCs w:val="24"/>
          <w:lang w:eastAsia="zh-CN"/>
        </w:rPr>
        <w:t>; </w:t>
      </w:r>
      <w:r w:rsidRPr="006650DD">
        <w:rPr>
          <w:rFonts w:ascii="Book Antiqua" w:eastAsia="宋体" w:hAnsi="Book Antiqua" w:cs="宋体"/>
          <w:b/>
          <w:bCs/>
          <w:color w:val="000000"/>
          <w:kern w:val="0"/>
          <w:sz w:val="24"/>
          <w:szCs w:val="24"/>
          <w:lang w:eastAsia="zh-CN"/>
        </w:rPr>
        <w:t>65</w:t>
      </w:r>
      <w:r w:rsidRPr="006650DD">
        <w:rPr>
          <w:rFonts w:ascii="Book Antiqua" w:eastAsia="宋体" w:hAnsi="Book Antiqua" w:cs="宋体"/>
          <w:color w:val="000000"/>
          <w:kern w:val="0"/>
          <w:sz w:val="24"/>
          <w:szCs w:val="24"/>
          <w:lang w:eastAsia="zh-CN"/>
        </w:rPr>
        <w:t>: 159-162 [PMID: 11464609]</w:t>
      </w:r>
    </w:p>
    <w:p w:rsidR="00500687" w:rsidRDefault="00500687" w:rsidP="006650DD">
      <w:pPr>
        <w:widowControl/>
        <w:wordWrap/>
        <w:autoSpaceDE/>
        <w:autoSpaceDN/>
        <w:spacing w:line="360" w:lineRule="auto"/>
        <w:rPr>
          <w:rFonts w:ascii="Book Antiqua" w:eastAsia="宋体" w:hAnsi="Book Antiqua" w:cs="宋体"/>
          <w:color w:val="000000"/>
          <w:kern w:val="0"/>
          <w:sz w:val="24"/>
          <w:szCs w:val="24"/>
          <w:lang w:eastAsia="zh-CN"/>
        </w:rPr>
      </w:pPr>
    </w:p>
    <w:p w:rsidR="002A6FC0" w:rsidRDefault="002A6FC0" w:rsidP="00500687">
      <w:pPr>
        <w:spacing w:line="360" w:lineRule="auto"/>
        <w:rPr>
          <w:rFonts w:ascii="Book Antiqua" w:eastAsia="宋体" w:hAnsi="Book Antiqua"/>
          <w:b/>
          <w:bCs/>
          <w:sz w:val="24"/>
          <w:lang w:eastAsia="zh-CN"/>
        </w:rPr>
      </w:pPr>
      <w:bookmarkStart w:id="516" w:name="OLE_LINK51"/>
      <w:bookmarkStart w:id="517" w:name="OLE_LINK120"/>
      <w:bookmarkStart w:id="518" w:name="OLE_LINK148"/>
      <w:bookmarkStart w:id="519" w:name="OLE_LINK320"/>
      <w:bookmarkStart w:id="520" w:name="OLE_LINK387"/>
      <w:bookmarkStart w:id="521" w:name="OLE_LINK183"/>
      <w:bookmarkStart w:id="522" w:name="OLE_LINK254"/>
      <w:bookmarkStart w:id="523" w:name="OLE_LINK149"/>
      <w:bookmarkStart w:id="524" w:name="OLE_LINK225"/>
      <w:bookmarkStart w:id="525" w:name="OLE_LINK226"/>
      <w:bookmarkStart w:id="526" w:name="OLE_LINK212"/>
      <w:bookmarkStart w:id="527" w:name="OLE_LINK250"/>
      <w:bookmarkStart w:id="528" w:name="OLE_LINK281"/>
      <w:bookmarkStart w:id="529" w:name="OLE_LINK240"/>
      <w:bookmarkStart w:id="530" w:name="OLE_LINK282"/>
      <w:bookmarkStart w:id="531" w:name="OLE_LINK313"/>
      <w:bookmarkStart w:id="532" w:name="OLE_LINK304"/>
      <w:bookmarkStart w:id="533" w:name="OLE_LINK321"/>
      <w:bookmarkStart w:id="534" w:name="OLE_LINK385"/>
      <w:bookmarkStart w:id="535" w:name="OLE_LINK400"/>
      <w:bookmarkStart w:id="536" w:name="OLE_LINK346"/>
      <w:bookmarkStart w:id="537" w:name="OLE_LINK371"/>
      <w:bookmarkStart w:id="538" w:name="OLE_LINK334"/>
      <w:bookmarkStart w:id="539" w:name="OLE_LINK1830"/>
      <w:bookmarkStart w:id="540" w:name="OLE_LINK457"/>
      <w:bookmarkStart w:id="541" w:name="OLE_LINK288"/>
      <w:bookmarkStart w:id="542" w:name="OLE_LINK384"/>
      <w:bookmarkStart w:id="543" w:name="OLE_LINK379"/>
      <w:bookmarkStart w:id="544" w:name="OLE_LINK303"/>
      <w:bookmarkStart w:id="545" w:name="OLE_LINK450"/>
      <w:bookmarkStart w:id="546" w:name="OLE_LINK489"/>
      <w:bookmarkStart w:id="547" w:name="OLE_LINK535"/>
      <w:bookmarkStart w:id="548" w:name="OLE_LINK648"/>
      <w:bookmarkStart w:id="549" w:name="OLE_LINK686"/>
      <w:bookmarkStart w:id="550" w:name="OLE_LINK430"/>
      <w:bookmarkStart w:id="551" w:name="OLE_LINK471"/>
      <w:bookmarkStart w:id="552" w:name="OLE_LINK462"/>
      <w:bookmarkStart w:id="553" w:name="OLE_LINK519"/>
      <w:bookmarkStart w:id="554" w:name="OLE_LINK575"/>
      <w:bookmarkStart w:id="555" w:name="OLE_LINK491"/>
      <w:bookmarkStart w:id="556" w:name="OLE_LINK532"/>
      <w:bookmarkStart w:id="557" w:name="OLE_LINK572"/>
      <w:bookmarkStart w:id="558" w:name="OLE_LINK574"/>
      <w:bookmarkStart w:id="559" w:name="OLE_LINK480"/>
      <w:bookmarkStart w:id="560" w:name="OLE_LINK567"/>
      <w:bookmarkStart w:id="561" w:name="OLE_LINK2700"/>
      <w:bookmarkStart w:id="562" w:name="OLE_LINK581"/>
      <w:bookmarkStart w:id="563" w:name="OLE_LINK639"/>
      <w:bookmarkStart w:id="564" w:name="OLE_LINK688"/>
      <w:bookmarkStart w:id="565" w:name="OLE_LINK722"/>
      <w:bookmarkStart w:id="566" w:name="OLE_LINK542"/>
      <w:bookmarkStart w:id="567" w:name="OLE_LINK589"/>
      <w:bookmarkStart w:id="568" w:name="OLE_LINK582"/>
      <w:bookmarkStart w:id="569" w:name="OLE_LINK640"/>
      <w:bookmarkStart w:id="570" w:name="OLE_LINK593"/>
      <w:bookmarkStart w:id="571" w:name="OLE_LINK716"/>
      <w:bookmarkStart w:id="572" w:name="OLE_LINK770"/>
      <w:bookmarkStart w:id="573" w:name="OLE_LINK801"/>
      <w:bookmarkStart w:id="574" w:name="OLE_LINK660"/>
      <w:bookmarkStart w:id="575" w:name="OLE_LINK739"/>
      <w:bookmarkStart w:id="576" w:name="OLE_LINK781"/>
      <w:bookmarkStart w:id="577" w:name="OLE_LINK833"/>
      <w:bookmarkStart w:id="578" w:name="OLE_LINK642"/>
      <w:bookmarkStart w:id="579" w:name="OLE_LINK700"/>
      <w:bookmarkStart w:id="580" w:name="OLE_LINK2882"/>
      <w:bookmarkStart w:id="581" w:name="OLE_LINK836"/>
      <w:bookmarkStart w:id="582" w:name="OLE_LINK889"/>
      <w:bookmarkStart w:id="583" w:name="OLE_LINK782"/>
      <w:bookmarkStart w:id="584" w:name="OLE_LINK826"/>
      <w:bookmarkStart w:id="585" w:name="OLE_LINK865"/>
      <w:bookmarkStart w:id="586" w:name="OLE_LINK2898"/>
      <w:bookmarkStart w:id="587" w:name="OLE_LINK856"/>
      <w:bookmarkStart w:id="588" w:name="OLE_LINK908"/>
      <w:bookmarkStart w:id="589" w:name="OLE_LINK980"/>
      <w:bookmarkStart w:id="590" w:name="OLE_LINK1018"/>
      <w:bookmarkStart w:id="591" w:name="OLE_LINK1049"/>
      <w:bookmarkStart w:id="592" w:name="OLE_LINK1076"/>
      <w:bookmarkStart w:id="593" w:name="OLE_LINK1106"/>
      <w:bookmarkStart w:id="594" w:name="OLE_LINK891"/>
      <w:bookmarkStart w:id="595" w:name="OLE_LINK943"/>
      <w:bookmarkStart w:id="596" w:name="OLE_LINK981"/>
      <w:bookmarkStart w:id="597" w:name="OLE_LINK1030"/>
      <w:bookmarkStart w:id="598" w:name="OLE_LINK847"/>
      <w:bookmarkStart w:id="599" w:name="OLE_LINK909"/>
      <w:bookmarkStart w:id="600" w:name="OLE_LINK898"/>
      <w:bookmarkStart w:id="601" w:name="OLE_LINK906"/>
      <w:bookmarkStart w:id="602" w:name="OLE_LINK992"/>
      <w:bookmarkStart w:id="603" w:name="OLE_LINK993"/>
      <w:bookmarkStart w:id="604" w:name="OLE_LINK1052"/>
      <w:bookmarkStart w:id="605" w:name="OLE_LINK946"/>
      <w:bookmarkStart w:id="606" w:name="OLE_LINK911"/>
      <w:bookmarkStart w:id="607" w:name="OLE_LINK930"/>
      <w:bookmarkStart w:id="608" w:name="OLE_LINK1059"/>
      <w:bookmarkStart w:id="609" w:name="OLE_LINK1137"/>
      <w:bookmarkStart w:id="610" w:name="OLE_LINK1167"/>
      <w:bookmarkStart w:id="611" w:name="OLE_LINK1200"/>
      <w:bookmarkStart w:id="612" w:name="OLE_LINK1241"/>
      <w:bookmarkStart w:id="613" w:name="OLE_LINK1288"/>
      <w:bookmarkStart w:id="614" w:name="OLE_LINK1056"/>
      <w:bookmarkStart w:id="615" w:name="OLE_LINK1158"/>
      <w:bookmarkStart w:id="616" w:name="OLE_LINK1175"/>
      <w:bookmarkStart w:id="617" w:name="OLE_LINK1074"/>
      <w:bookmarkStart w:id="618" w:name="OLE_LINK1169"/>
      <w:bookmarkStart w:id="619" w:name="OLE_LINK1060"/>
      <w:bookmarkStart w:id="620" w:name="OLE_LINK1185"/>
      <w:bookmarkStart w:id="621" w:name="OLE_LINK1172"/>
      <w:bookmarkStart w:id="622" w:name="OLE_LINK1176"/>
      <w:bookmarkStart w:id="623" w:name="OLE_LINK1373"/>
      <w:bookmarkStart w:id="624" w:name="OLE_LINK1410"/>
      <w:bookmarkStart w:id="625" w:name="OLE_LINK1448"/>
      <w:bookmarkStart w:id="626" w:name="OLE_LINK1492"/>
      <w:bookmarkStart w:id="627" w:name="OLE_LINK1585"/>
      <w:bookmarkStart w:id="628" w:name="OLE_LINK1622"/>
      <w:bookmarkStart w:id="629" w:name="OLE_LINK1661"/>
      <w:bookmarkStart w:id="630" w:name="OLE_LINK1691"/>
      <w:bookmarkStart w:id="631" w:name="OLE_LINK1349"/>
      <w:bookmarkStart w:id="632" w:name="OLE_LINK1462"/>
      <w:bookmarkStart w:id="633" w:name="OLE_LINK1531"/>
      <w:bookmarkStart w:id="634" w:name="OLE_LINK1344"/>
      <w:bookmarkStart w:id="635" w:name="OLE_LINK1384"/>
      <w:bookmarkStart w:id="636" w:name="OLE_LINK1457"/>
      <w:bookmarkStart w:id="637" w:name="OLE_LINK1500"/>
      <w:bookmarkStart w:id="638" w:name="OLE_LINK1591"/>
      <w:bookmarkStart w:id="639" w:name="OLE_LINK1370"/>
      <w:bookmarkStart w:id="640" w:name="OLE_LINK1443"/>
      <w:bookmarkStart w:id="641" w:name="OLE_LINK1472"/>
      <w:bookmarkStart w:id="642" w:name="OLE_LINK1503"/>
      <w:bookmarkStart w:id="643" w:name="OLE_LINK1390"/>
      <w:bookmarkStart w:id="644" w:name="OLE_LINK1490"/>
      <w:bookmarkStart w:id="645" w:name="OLE_LINK1576"/>
      <w:bookmarkStart w:id="646" w:name="OLE_LINK1618"/>
      <w:bookmarkStart w:id="647" w:name="OLE_LINK1650"/>
      <w:bookmarkStart w:id="648" w:name="OLE_LINK1721"/>
      <w:bookmarkStart w:id="649" w:name="OLE_LINK1565"/>
      <w:bookmarkStart w:id="650" w:name="OLE_LINK1619"/>
      <w:bookmarkStart w:id="651" w:name="OLE_LINK1671"/>
      <w:bookmarkStart w:id="652" w:name="OLE_LINK1761"/>
      <w:bookmarkStart w:id="653" w:name="OLE_LINK1586"/>
      <w:bookmarkStart w:id="654" w:name="OLE_LINK1593"/>
      <w:bookmarkStart w:id="655" w:name="OLE_LINK1630"/>
      <w:bookmarkStart w:id="656" w:name="OLE_LINK1699"/>
      <w:bookmarkStart w:id="657" w:name="OLE_LINK1736"/>
      <w:bookmarkStart w:id="658" w:name="OLE_LINK1792"/>
      <w:bookmarkStart w:id="659" w:name="OLE_LINK1825"/>
      <w:bookmarkStart w:id="660" w:name="OLE_LINK1865"/>
      <w:bookmarkStart w:id="661" w:name="OLE_LINK1692"/>
      <w:bookmarkStart w:id="662" w:name="OLE_LINK1808"/>
      <w:bookmarkStart w:id="663" w:name="OLE_LINK1862"/>
      <w:bookmarkStart w:id="664" w:name="OLE_LINK1859"/>
      <w:bookmarkStart w:id="665" w:name="OLE_LINK1901"/>
      <w:bookmarkStart w:id="666" w:name="OLE_LINK1939"/>
      <w:bookmarkStart w:id="667" w:name="OLE_LINK1977"/>
      <w:bookmarkStart w:id="668" w:name="OLE_LINK1841"/>
      <w:bookmarkStart w:id="669" w:name="OLE_LINK1879"/>
      <w:bookmarkStart w:id="670" w:name="OLE_LINK1916"/>
      <w:bookmarkStart w:id="671" w:name="OLE_LINK1960"/>
      <w:bookmarkStart w:id="672" w:name="OLE_LINK1834"/>
      <w:bookmarkStart w:id="673" w:name="OLE_LINK2027"/>
      <w:bookmarkStart w:id="674" w:name="OLE_LINK2056"/>
      <w:bookmarkStart w:id="675" w:name="OLE_LINK1870"/>
      <w:bookmarkStart w:id="676" w:name="OLE_LINK1883"/>
      <w:bookmarkStart w:id="677" w:name="OLE_LINK1890"/>
      <w:bookmarkStart w:id="678" w:name="OLE_LINK1922"/>
      <w:bookmarkStart w:id="679" w:name="OLE_LINK1943"/>
      <w:bookmarkStart w:id="680" w:name="OLE_LINK1970"/>
      <w:bookmarkStart w:id="681" w:name="OLE_LINK1983"/>
      <w:bookmarkStart w:id="682" w:name="OLE_LINK2031"/>
      <w:bookmarkStart w:id="683" w:name="OLE_LINK2066"/>
      <w:bookmarkStart w:id="684" w:name="OLE_LINK2094"/>
      <w:bookmarkStart w:id="685" w:name="OLE_LINK2136"/>
      <w:bookmarkStart w:id="686" w:name="OLE_LINK2192"/>
      <w:bookmarkStart w:id="687" w:name="OLE_LINK1984"/>
      <w:bookmarkStart w:id="688" w:name="OLE_LINK2040"/>
      <w:bookmarkStart w:id="689" w:name="OLE_LINK2087"/>
      <w:bookmarkStart w:id="690" w:name="OLE_LINK2131"/>
      <w:bookmarkStart w:id="691" w:name="OLE_LINK2167"/>
      <w:bookmarkStart w:id="692" w:name="OLE_LINK2211"/>
      <w:bookmarkStart w:id="693" w:name="OLE_LINK2265"/>
      <w:bookmarkStart w:id="694" w:name="OLE_LINK2274"/>
      <w:bookmarkStart w:id="695" w:name="OLE_LINK2071"/>
      <w:bookmarkStart w:id="696" w:name="OLE_LINK3320"/>
      <w:bookmarkStart w:id="697" w:name="OLE_LINK3374"/>
      <w:bookmarkStart w:id="698" w:name="OLE_LINK3410"/>
      <w:bookmarkStart w:id="699" w:name="OLE_LINK2043"/>
      <w:bookmarkStart w:id="700" w:name="OLE_LINK2041"/>
      <w:bookmarkStart w:id="701" w:name="OLE_LINK2133"/>
      <w:bookmarkStart w:id="702" w:name="OLE_LINK2181"/>
      <w:bookmarkStart w:id="703" w:name="OLE_LINK2101"/>
      <w:bookmarkStart w:id="704" w:name="OLE_LINK2128"/>
      <w:bookmarkStart w:id="705" w:name="OLE_LINK3357"/>
      <w:bookmarkStart w:id="706" w:name="OLE_LINK2139"/>
      <w:bookmarkStart w:id="707" w:name="OLE_LINK2219"/>
      <w:bookmarkStart w:id="708" w:name="OLE_LINK2248"/>
      <w:bookmarkStart w:id="709" w:name="OLE_LINK2281"/>
      <w:bookmarkStart w:id="710" w:name="OLE_LINK2294"/>
      <w:bookmarkStart w:id="711" w:name="OLE_LINK2395"/>
      <w:bookmarkStart w:id="712" w:name="OLE_LINK2148"/>
      <w:bookmarkStart w:id="713" w:name="OLE_LINK2236"/>
      <w:bookmarkStart w:id="714" w:name="OLE_LINK2273"/>
      <w:bookmarkStart w:id="715" w:name="OLE_LINK2314"/>
      <w:bookmarkStart w:id="716" w:name="OLE_LINK2240"/>
      <w:bookmarkStart w:id="717" w:name="OLE_LINK2290"/>
      <w:bookmarkStart w:id="718" w:name="OLE_LINK2330"/>
      <w:bookmarkStart w:id="719" w:name="OLE_LINK2402"/>
      <w:bookmarkStart w:id="720" w:name="OLE_LINK2432"/>
      <w:bookmarkStart w:id="721" w:name="OLE_LINK2336"/>
      <w:bookmarkStart w:id="722" w:name="OLE_LINK2369"/>
      <w:bookmarkStart w:id="723" w:name="OLE_LINK2427"/>
      <w:bookmarkStart w:id="724" w:name="OLE_LINK2370"/>
      <w:bookmarkStart w:id="725" w:name="OLE_LINK2474"/>
      <w:bookmarkStart w:id="726" w:name="OLE_LINK2382"/>
      <w:bookmarkStart w:id="727" w:name="OLE_LINK2476"/>
      <w:bookmarkStart w:id="728" w:name="OLE_LINK2532"/>
      <w:bookmarkStart w:id="729" w:name="OLE_LINK2471"/>
      <w:bookmarkStart w:id="730" w:name="OLE_LINK2483"/>
      <w:bookmarkStart w:id="731" w:name="OLE_LINK2511"/>
      <w:bookmarkStart w:id="732" w:name="OLE_LINK2583"/>
      <w:bookmarkStart w:id="733" w:name="OLE_LINK2615"/>
      <w:bookmarkStart w:id="734" w:name="OLE_LINK2554"/>
      <w:bookmarkStart w:id="735" w:name="OLE_LINK2528"/>
      <w:bookmarkStart w:id="736" w:name="OLE_LINK2555"/>
      <w:bookmarkStart w:id="737" w:name="OLE_LINK2537"/>
      <w:bookmarkStart w:id="738" w:name="OLE_LINK2550"/>
      <w:bookmarkStart w:id="739" w:name="OLE_LINK2594"/>
      <w:bookmarkStart w:id="740" w:name="OLE_LINK2589"/>
      <w:bookmarkStart w:id="741" w:name="OLE_LINK2648"/>
      <w:bookmarkStart w:id="742" w:name="OLE_LINK2669"/>
      <w:bookmarkStart w:id="743" w:name="OLE_LINK2567"/>
      <w:bookmarkStart w:id="744" w:name="OLE_LINK2593"/>
      <w:bookmarkStart w:id="745" w:name="OLE_LINK2629"/>
      <w:bookmarkStart w:id="746" w:name="OLE_LINK2678"/>
      <w:bookmarkStart w:id="747" w:name="OLE_LINK2703"/>
      <w:bookmarkStart w:id="748" w:name="OLE_LINK2739"/>
      <w:bookmarkStart w:id="749" w:name="OLE_LINK2757"/>
      <w:bookmarkStart w:id="750" w:name="OLE_LINK3464"/>
      <w:bookmarkStart w:id="751" w:name="OLE_LINK3508"/>
      <w:bookmarkStart w:id="752" w:name="OLE_LINK2779"/>
      <w:bookmarkStart w:id="753" w:name="OLE_LINK2724"/>
      <w:bookmarkStart w:id="754" w:name="OLE_LINK2733"/>
      <w:bookmarkStart w:id="755" w:name="OLE_LINK2744"/>
      <w:bookmarkStart w:id="756" w:name="OLE_LINK2777"/>
      <w:bookmarkStart w:id="757" w:name="OLE_LINK2858"/>
      <w:bookmarkStart w:id="758" w:name="OLE_LINK2834"/>
      <w:bookmarkStart w:id="759" w:name="OLE_LINK2864"/>
      <w:bookmarkStart w:id="760" w:name="OLE_LINK3467"/>
      <w:bookmarkStart w:id="761" w:name="OLE_LINK2846"/>
      <w:bookmarkStart w:id="762" w:name="OLE_LINK2893"/>
      <w:bookmarkStart w:id="763" w:name="OLE_LINK2837"/>
      <w:bookmarkStart w:id="764" w:name="OLE_LINK2853"/>
      <w:bookmarkStart w:id="765" w:name="OLE_LINK2889"/>
      <w:bookmarkStart w:id="766" w:name="OLE_LINK2915"/>
      <w:bookmarkStart w:id="767" w:name="OLE_LINK2938"/>
      <w:bookmarkStart w:id="768" w:name="OLE_LINK2920"/>
      <w:bookmarkStart w:id="769" w:name="OLE_LINK2954"/>
      <w:bookmarkStart w:id="770" w:name="OLE_LINK2986"/>
      <w:bookmarkStart w:id="771" w:name="OLE_LINK3031"/>
      <w:bookmarkStart w:id="772" w:name="OLE_LINK3506"/>
      <w:bookmarkStart w:id="773" w:name="OLE_LINK2953"/>
      <w:bookmarkStart w:id="774" w:name="OLE_LINK2972"/>
      <w:bookmarkStart w:id="775" w:name="OLE_LINK3020"/>
      <w:bookmarkStart w:id="776" w:name="OLE_LINK3067"/>
      <w:bookmarkStart w:id="777" w:name="OLE_LINK3108"/>
      <w:bookmarkStart w:id="778" w:name="OLE_LINK3135"/>
      <w:bookmarkStart w:id="779" w:name="OLE_LINK3015"/>
      <w:bookmarkStart w:id="780" w:name="OLE_LINK3032"/>
      <w:bookmarkStart w:id="781" w:name="OLE_LINK3039"/>
      <w:bookmarkStart w:id="782" w:name="OLE_LINK3065"/>
      <w:bookmarkStart w:id="783" w:name="OLE_LINK3071"/>
      <w:bookmarkStart w:id="784" w:name="OLE_LINK3089"/>
      <w:bookmarkStart w:id="785" w:name="OLE_LINK3114"/>
      <w:bookmarkStart w:id="786" w:name="OLE_LINK3142"/>
      <w:bookmarkStart w:id="787" w:name="OLE_LINK3118"/>
      <w:bookmarkStart w:id="788" w:name="OLE_LINK3160"/>
      <w:bookmarkStart w:id="789" w:name="OLE_LINK3192"/>
      <w:bookmarkStart w:id="790" w:name="OLE_LINK3186"/>
      <w:bookmarkStart w:id="791" w:name="OLE_LINK3218"/>
      <w:bookmarkStart w:id="792" w:name="OLE_LINK3167"/>
      <w:bookmarkStart w:id="793" w:name="OLE_LINK3219"/>
      <w:bookmarkStart w:id="794" w:name="OLE_LINK3248"/>
      <w:bookmarkStart w:id="795" w:name="OLE_LINK3380"/>
      <w:bookmarkStart w:id="796" w:name="OLE_LINK3187"/>
      <w:bookmarkStart w:id="797" w:name="OLE_LINK3245"/>
      <w:bookmarkStart w:id="798" w:name="OLE_LINK3254"/>
      <w:bookmarkStart w:id="799" w:name="OLE_LINK3249"/>
      <w:bookmarkStart w:id="800" w:name="OLE_LINK3263"/>
      <w:bookmarkStart w:id="801" w:name="OLE_LINK3281"/>
      <w:bookmarkStart w:id="802" w:name="OLE_LINK3378"/>
      <w:bookmarkStart w:id="803" w:name="OLE_LINK3412"/>
      <w:bookmarkStart w:id="804" w:name="OLE_LINK3324"/>
      <w:bookmarkStart w:id="805" w:name="OLE_LINK3372"/>
      <w:bookmarkStart w:id="806" w:name="OLE_LINK3435"/>
      <w:bookmarkStart w:id="807" w:name="OLE_LINK3640"/>
      <w:bookmarkStart w:id="808" w:name="OLE_LINK3755"/>
      <w:bookmarkStart w:id="809" w:name="OLE_LINK3796"/>
      <w:bookmarkStart w:id="810" w:name="OLE_LINK3549"/>
      <w:bookmarkStart w:id="811" w:name="OLE_LINK3554"/>
      <w:bookmarkStart w:id="812" w:name="OLE_LINK3565"/>
      <w:bookmarkStart w:id="813" w:name="OLE_LINK3573"/>
      <w:bookmarkStart w:id="814" w:name="OLE_LINK3750"/>
      <w:bookmarkStart w:id="815" w:name="OLE_LINK3604"/>
      <w:bookmarkStart w:id="816" w:name="OLE_LINK3638"/>
      <w:bookmarkStart w:id="817" w:name="OLE_LINK3692"/>
      <w:bookmarkStart w:id="818" w:name="OLE_LINK3694"/>
      <w:bookmarkStart w:id="819" w:name="OLE_LINK3693"/>
      <w:bookmarkStart w:id="820" w:name="OLE_LINK3709"/>
      <w:bookmarkStart w:id="821" w:name="OLE_LINK3833"/>
      <w:bookmarkStart w:id="822" w:name="OLE_LINK3871"/>
      <w:bookmarkStart w:id="823" w:name="OLE_LINK3889"/>
      <w:bookmarkStart w:id="824" w:name="OLE_LINK3862"/>
      <w:bookmarkStart w:id="825" w:name="OLE_LINK3898"/>
      <w:bookmarkStart w:id="826" w:name="OLE_LINK3920"/>
      <w:bookmarkStart w:id="827" w:name="OLE_LINK3939"/>
      <w:bookmarkStart w:id="828" w:name="OLE_LINK3961"/>
      <w:r w:rsidRPr="009E3692">
        <w:rPr>
          <w:rFonts w:ascii="Book Antiqua" w:hAnsi="Book Antiqua"/>
          <w:b/>
          <w:bCs/>
          <w:sz w:val="24"/>
        </w:rPr>
        <w:t>P-Reviewer</w:t>
      </w:r>
      <w:r>
        <w:rPr>
          <w:rFonts w:ascii="Book Antiqua" w:hAnsi="Book Antiqua"/>
          <w:b/>
          <w:bCs/>
          <w:sz w:val="24"/>
        </w:rPr>
        <w:t>:</w:t>
      </w:r>
      <w:r w:rsidRPr="009E3692">
        <w:rPr>
          <w:rFonts w:ascii="Book Antiqua" w:hAnsi="Book Antiqua"/>
          <w:b/>
          <w:bCs/>
          <w:sz w:val="24"/>
        </w:rPr>
        <w:t xml:space="preserve"> </w:t>
      </w:r>
      <w:r w:rsidRPr="002A6FC0">
        <w:rPr>
          <w:rFonts w:ascii="Book Antiqua" w:hAnsi="Book Antiqua"/>
          <w:bCs/>
          <w:sz w:val="24"/>
        </w:rPr>
        <w:t>Gonzalez-Ojeda</w:t>
      </w:r>
      <w:r w:rsidRPr="002A6FC0">
        <w:rPr>
          <w:rFonts w:ascii="Book Antiqua" w:eastAsia="宋体" w:hAnsi="Book Antiqua" w:hint="eastAsia"/>
          <w:bCs/>
          <w:sz w:val="24"/>
          <w:lang w:eastAsia="zh-CN"/>
        </w:rPr>
        <w:t xml:space="preserve"> A, </w:t>
      </w:r>
      <w:r w:rsidRPr="002A6FC0">
        <w:rPr>
          <w:rFonts w:ascii="Book Antiqua" w:hAnsi="Book Antiqua"/>
          <w:bCs/>
          <w:sz w:val="24"/>
        </w:rPr>
        <w:t>Kawaguchi</w:t>
      </w:r>
      <w:r w:rsidRPr="002A6FC0">
        <w:rPr>
          <w:rFonts w:ascii="Book Antiqua" w:eastAsia="宋体" w:hAnsi="Book Antiqua" w:hint="eastAsia"/>
          <w:bCs/>
          <w:sz w:val="24"/>
          <w:lang w:eastAsia="zh-CN"/>
        </w:rPr>
        <w:t xml:space="preserve"> Y, </w:t>
      </w:r>
      <w:r w:rsidRPr="002A6FC0">
        <w:rPr>
          <w:rFonts w:ascii="Book Antiqua" w:hAnsi="Book Antiqua"/>
          <w:bCs/>
          <w:sz w:val="24"/>
        </w:rPr>
        <w:t>Nakamura</w:t>
      </w:r>
      <w:r w:rsidRPr="002A6FC0">
        <w:rPr>
          <w:rFonts w:ascii="Book Antiqua" w:eastAsia="宋体" w:hAnsi="Book Antiqua" w:hint="eastAsia"/>
          <w:bCs/>
          <w:sz w:val="24"/>
          <w:lang w:eastAsia="zh-CN"/>
        </w:rPr>
        <w:t xml:space="preserve"> K</w:t>
      </w:r>
      <w:r w:rsidRPr="002A6FC0">
        <w:rPr>
          <w:rFonts w:ascii="Book Antiqua" w:hAnsi="Book Antiqua"/>
          <w:bCs/>
          <w:sz w:val="24"/>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863A6D">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p w:rsidR="00500687" w:rsidRPr="00500687" w:rsidRDefault="00500687" w:rsidP="00500687">
      <w:pPr>
        <w:spacing w:line="360" w:lineRule="auto"/>
        <w:rPr>
          <w:rFonts w:ascii="Book Antiqua" w:eastAsia="宋体" w:hAnsi="Book Antiqua"/>
          <w:sz w:val="24"/>
          <w:lang w:eastAsia="zh-CN"/>
        </w:rPr>
      </w:pPr>
    </w:p>
    <w:p w:rsidR="006650DD" w:rsidRPr="008E0DB1" w:rsidRDefault="006650DD" w:rsidP="006650DD">
      <w:pPr>
        <w:adjustRightInd w:val="0"/>
        <w:snapToGrid w:val="0"/>
        <w:spacing w:line="360" w:lineRule="auto"/>
        <w:rPr>
          <w:rFonts w:ascii="Book Antiqua" w:hAnsi="Book Antiqua"/>
          <w:color w:val="000000"/>
          <w:sz w:val="24"/>
        </w:rPr>
      </w:pPr>
      <w:bookmarkStart w:id="829" w:name="OLE_LINK3503"/>
      <w:bookmarkStart w:id="830" w:name="OLE_LINK3504"/>
      <w:bookmarkStart w:id="831" w:name="OLE_LINK3509"/>
      <w:bookmarkStart w:id="832" w:name="OLE_LINK3510"/>
      <w:bookmarkStart w:id="833" w:name="OLE_LINK3388"/>
      <w:bookmarkStart w:id="834" w:name="OLE_LINK3389"/>
      <w:bookmarkStart w:id="835" w:name="OLE_LINK3420"/>
      <w:bookmarkStart w:id="836" w:name="OLE_LINK3381"/>
      <w:bookmarkStart w:id="837" w:name="OLE_LINK3382"/>
      <w:bookmarkStart w:id="838" w:name="OLE_LINK3383"/>
      <w:bookmarkStart w:id="839" w:name="OLE_LINK3440"/>
      <w:bookmarkStart w:id="840" w:name="OLE_LINK3441"/>
      <w:bookmarkStart w:id="841" w:name="OLE_LINK3465"/>
      <w:bookmarkStart w:id="842" w:name="OLE_LINK3762"/>
      <w:bookmarkStart w:id="843" w:name="OLE_LINK3809"/>
      <w:bookmarkStart w:id="844" w:name="OLE_LINK3550"/>
      <w:bookmarkStart w:id="845" w:name="OLE_LINK3541"/>
      <w:bookmarkStart w:id="846" w:name="OLE_LINK3542"/>
      <w:bookmarkStart w:id="847" w:name="OLE_LINK3551"/>
      <w:bookmarkStart w:id="848" w:name="OLE_LINK3569"/>
      <w:bookmarkStart w:id="849" w:name="OLE_LINK3574"/>
      <w:bookmarkStart w:id="850" w:name="OLE_LINK3582"/>
      <w:bookmarkStart w:id="851" w:name="OLE_LINK3601"/>
      <w:bookmarkStart w:id="852" w:name="OLE_LINK3602"/>
      <w:bookmarkStart w:id="853" w:name="OLE_LINK3603"/>
      <w:bookmarkStart w:id="854" w:name="OLE_LINK3600"/>
      <w:bookmarkStart w:id="855" w:name="OLE_LINK3706"/>
      <w:bookmarkStart w:id="856" w:name="OLE_LINK3728"/>
      <w:bookmarkStart w:id="857" w:name="OLE_LINK3711"/>
      <w:bookmarkStart w:id="858" w:name="OLE_LINK3759"/>
      <w:bookmarkStart w:id="859" w:name="OLE_LINK3827"/>
      <w:bookmarkStart w:id="860" w:name="OLE_LINK3834"/>
      <w:bookmarkStart w:id="861" w:name="OLE_LINK3836"/>
      <w:bookmarkStart w:id="862" w:name="OLE_LINK3847"/>
      <w:bookmarkStart w:id="863" w:name="OLE_LINK3861"/>
      <w:bookmarkStart w:id="864" w:name="OLE_LINK3874"/>
      <w:bookmarkStart w:id="865" w:name="OLE_LINK3907"/>
      <w:bookmarkStart w:id="866" w:name="OLE_LINK3922"/>
      <w:bookmarkStart w:id="867" w:name="OLE_LINK3942"/>
      <w:bookmarkStart w:id="868" w:name="OLE_LINK387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8E0DB1">
        <w:rPr>
          <w:rFonts w:ascii="Book Antiqua" w:hAnsi="Book Antiqua"/>
          <w:b/>
          <w:color w:val="000000"/>
          <w:sz w:val="24"/>
        </w:rPr>
        <w:t xml:space="preserve">Specialty type: </w:t>
      </w:r>
      <w:r w:rsidRPr="008E0DB1">
        <w:rPr>
          <w:rFonts w:ascii="Book Antiqua" w:hAnsi="Book Antiqua"/>
          <w:color w:val="000000"/>
          <w:sz w:val="24"/>
        </w:rPr>
        <w:t xml:space="preserve">Gastroenterology and </w:t>
      </w:r>
      <w:proofErr w:type="spellStart"/>
      <w:r w:rsidRPr="008E0DB1">
        <w:rPr>
          <w:rFonts w:ascii="Book Antiqua" w:hAnsi="Book Antiqua"/>
          <w:color w:val="000000"/>
          <w:sz w:val="24"/>
        </w:rPr>
        <w:t>hepatology</w:t>
      </w:r>
      <w:proofErr w:type="spellEnd"/>
    </w:p>
    <w:p w:rsidR="006650DD" w:rsidRPr="006650DD" w:rsidRDefault="006650DD" w:rsidP="006650DD">
      <w:pPr>
        <w:adjustRightInd w:val="0"/>
        <w:snapToGrid w:val="0"/>
        <w:spacing w:line="360" w:lineRule="auto"/>
        <w:rPr>
          <w:rFonts w:ascii="Book Antiqua" w:eastAsia="宋体" w:hAnsi="Book Antiqua"/>
          <w:color w:val="000000"/>
          <w:sz w:val="24"/>
          <w:lang w:eastAsia="zh-CN"/>
        </w:rPr>
      </w:pPr>
      <w:r w:rsidRPr="008E0DB1">
        <w:rPr>
          <w:rFonts w:ascii="Book Antiqua" w:hAnsi="Book Antiqua"/>
          <w:b/>
          <w:color w:val="000000"/>
          <w:sz w:val="24"/>
        </w:rPr>
        <w:t xml:space="preserve">Country of origin: </w:t>
      </w:r>
      <w:r>
        <w:rPr>
          <w:rFonts w:ascii="Book Antiqua" w:eastAsia="宋体" w:hAnsi="Book Antiqua" w:hint="eastAsia"/>
          <w:color w:val="000000"/>
          <w:sz w:val="24"/>
          <w:lang w:eastAsia="zh-CN"/>
        </w:rPr>
        <w:t>South Korea</w:t>
      </w:r>
    </w:p>
    <w:bookmarkEnd w:id="829"/>
    <w:bookmarkEnd w:id="830"/>
    <w:bookmarkEnd w:id="831"/>
    <w:bookmarkEnd w:id="832"/>
    <w:p w:rsidR="006650DD" w:rsidRPr="001153D1" w:rsidRDefault="006650DD" w:rsidP="006650DD">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Peer-review report classification</w:t>
      </w:r>
    </w:p>
    <w:p w:rsidR="006650DD" w:rsidRDefault="006650DD" w:rsidP="006650DD">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A (Excellent): </w:t>
      </w:r>
      <w:r>
        <w:rPr>
          <w:rFonts w:ascii="Book Antiqua" w:hAnsi="Book Antiqua" w:cs="Helvetica" w:hint="eastAsia"/>
          <w:color w:val="000000"/>
          <w:sz w:val="24"/>
          <w:szCs w:val="24"/>
        </w:rPr>
        <w:t>0</w:t>
      </w:r>
    </w:p>
    <w:p w:rsidR="006650DD" w:rsidRPr="006650DD" w:rsidRDefault="006650DD" w:rsidP="006650DD">
      <w:pPr>
        <w:shd w:val="clear" w:color="auto" w:fill="FFFFFF"/>
        <w:spacing w:line="360" w:lineRule="auto"/>
        <w:rPr>
          <w:rFonts w:ascii="Book Antiqua" w:eastAsia="宋体" w:hAnsi="Book Antiqua" w:cs="Helvetica"/>
          <w:color w:val="000000"/>
          <w:sz w:val="24"/>
          <w:szCs w:val="24"/>
          <w:lang w:eastAsia="zh-CN"/>
        </w:rPr>
      </w:pPr>
      <w:r>
        <w:rPr>
          <w:rFonts w:ascii="Book Antiqua" w:hAnsi="Book Antiqua" w:cs="Helvetica"/>
          <w:color w:val="000000"/>
          <w:sz w:val="24"/>
          <w:szCs w:val="24"/>
        </w:rPr>
        <w:t xml:space="preserve">Grade B (Very good): </w:t>
      </w:r>
      <w:r>
        <w:rPr>
          <w:rFonts w:ascii="Book Antiqua" w:eastAsia="宋体" w:hAnsi="Book Antiqua" w:cs="Helvetica" w:hint="eastAsia"/>
          <w:color w:val="000000"/>
          <w:sz w:val="24"/>
          <w:szCs w:val="24"/>
          <w:lang w:eastAsia="zh-CN"/>
        </w:rPr>
        <w:t>B</w:t>
      </w:r>
    </w:p>
    <w:p w:rsidR="006650DD" w:rsidRPr="006650DD" w:rsidRDefault="006650DD" w:rsidP="006650DD">
      <w:pPr>
        <w:shd w:val="clear" w:color="auto" w:fill="FFFFFF"/>
        <w:spacing w:line="360" w:lineRule="auto"/>
        <w:rPr>
          <w:rFonts w:ascii="Book Antiqua" w:eastAsia="宋体" w:hAnsi="Book Antiqua" w:cs="Helvetica"/>
          <w:color w:val="000000"/>
          <w:sz w:val="24"/>
          <w:szCs w:val="24"/>
          <w:lang w:eastAsia="zh-CN"/>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C</w:t>
      </w:r>
      <w:r>
        <w:rPr>
          <w:rFonts w:ascii="Book Antiqua" w:eastAsia="宋体" w:hAnsi="Book Antiqua" w:cs="Helvetica" w:hint="eastAsia"/>
          <w:color w:val="000000"/>
          <w:sz w:val="24"/>
          <w:szCs w:val="24"/>
          <w:lang w:eastAsia="zh-CN"/>
        </w:rPr>
        <w:t>,</w:t>
      </w:r>
      <w:r w:rsidR="00500687">
        <w:rPr>
          <w:rFonts w:ascii="Book Antiqua" w:eastAsia="宋体" w:hAnsi="Book Antiqua" w:cs="Helvetica" w:hint="eastAsia"/>
          <w:color w:val="000000"/>
          <w:sz w:val="24"/>
          <w:szCs w:val="24"/>
          <w:lang w:eastAsia="zh-CN"/>
        </w:rPr>
        <w:t xml:space="preserve"> </w:t>
      </w:r>
      <w:r>
        <w:rPr>
          <w:rFonts w:ascii="Book Antiqua" w:eastAsia="宋体" w:hAnsi="Book Antiqua" w:cs="Helvetica" w:hint="eastAsia"/>
          <w:color w:val="000000"/>
          <w:sz w:val="24"/>
          <w:szCs w:val="24"/>
          <w:lang w:eastAsia="zh-CN"/>
        </w:rPr>
        <w:t>C</w:t>
      </w:r>
    </w:p>
    <w:p w:rsidR="006650DD" w:rsidRDefault="006650DD" w:rsidP="006650DD">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6650DD" w:rsidRDefault="006650DD" w:rsidP="006650DD">
      <w:pPr>
        <w:shd w:val="clear" w:color="auto" w:fill="FFFFFF"/>
        <w:spacing w:line="360" w:lineRule="auto"/>
        <w:rPr>
          <w:rFonts w:ascii="Calibri" w:hAnsi="Calibri" w:cs="Times New Roman"/>
          <w:color w:val="000000"/>
          <w:sz w:val="22"/>
        </w:rPr>
      </w:pPr>
      <w:r>
        <w:rPr>
          <w:rFonts w:ascii="Book Antiqua" w:hAnsi="Book Antiqua" w:cs="Helvetica"/>
          <w:color w:val="000000"/>
          <w:sz w:val="24"/>
          <w:szCs w:val="24"/>
        </w:rPr>
        <w:t>Grade E (Poor): 0</w:t>
      </w:r>
    </w:p>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rsidR="00D21F8A" w:rsidRPr="006650DD"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D21F8A" w:rsidRPr="00AD5565" w:rsidRDefault="00D21F8A" w:rsidP="00AD5565">
      <w:pPr>
        <w:widowControl/>
        <w:shd w:val="clear" w:color="auto" w:fill="FFFFFF"/>
        <w:wordWrap/>
        <w:autoSpaceDE/>
        <w:autoSpaceDN/>
        <w:adjustRightInd w:val="0"/>
        <w:snapToGrid w:val="0"/>
        <w:spacing w:line="360" w:lineRule="auto"/>
        <w:rPr>
          <w:rFonts w:ascii="Book Antiqua" w:eastAsia="Gulim" w:hAnsi="Book Antiqua" w:cs="Arial"/>
          <w:kern w:val="0"/>
          <w:sz w:val="24"/>
          <w:szCs w:val="24"/>
        </w:rPr>
      </w:pPr>
    </w:p>
    <w:p w:rsidR="006650DD" w:rsidRDefault="006650DD">
      <w:pPr>
        <w:widowControl/>
        <w:wordWrap/>
        <w:autoSpaceDE/>
        <w:autoSpaceDN/>
        <w:spacing w:after="160" w:line="259" w:lineRule="auto"/>
        <w:rPr>
          <w:rFonts w:ascii="Book Antiqua" w:hAnsi="Book Antiqua" w:cs="Times New Roman"/>
          <w:sz w:val="24"/>
          <w:szCs w:val="24"/>
        </w:rPr>
      </w:pPr>
      <w:r>
        <w:rPr>
          <w:rFonts w:ascii="Book Antiqua" w:hAnsi="Book Antiqua" w:cs="Times New Roman"/>
          <w:sz w:val="24"/>
          <w:szCs w:val="24"/>
        </w:rPr>
        <w:br w:type="page"/>
      </w:r>
    </w:p>
    <w:p w:rsidR="00D21F8A" w:rsidRPr="006650DD" w:rsidRDefault="006650DD" w:rsidP="00AD5565">
      <w:pPr>
        <w:tabs>
          <w:tab w:val="left" w:pos="605"/>
        </w:tabs>
        <w:wordWrap/>
        <w:adjustRightInd w:val="0"/>
        <w:snapToGrid w:val="0"/>
        <w:spacing w:line="360" w:lineRule="auto"/>
        <w:rPr>
          <w:rFonts w:ascii="Book Antiqua" w:eastAsia="宋体" w:hAnsi="Book Antiqua" w:cs="Times New Roman"/>
          <w:b/>
          <w:sz w:val="24"/>
          <w:szCs w:val="24"/>
          <w:lang w:eastAsia="zh-CN"/>
        </w:rPr>
      </w:pPr>
      <w:r w:rsidRPr="006650DD">
        <w:rPr>
          <w:rFonts w:ascii="Book Antiqua" w:hAnsi="Book Antiqua" w:cs="Times New Roman"/>
          <w:b/>
          <w:sz w:val="24"/>
          <w:szCs w:val="24"/>
        </w:rPr>
        <w:lastRenderedPageBreak/>
        <w:t>Table 1</w:t>
      </w:r>
      <w:r w:rsidR="00D21F8A" w:rsidRPr="006650DD">
        <w:rPr>
          <w:rFonts w:ascii="Book Antiqua" w:hAnsi="Book Antiqua" w:cs="Times New Roman"/>
          <w:b/>
          <w:sz w:val="24"/>
          <w:szCs w:val="24"/>
        </w:rPr>
        <w:t xml:space="preserve"> Patient characteristics and </w:t>
      </w:r>
      <w:r w:rsidR="007E06D3">
        <w:rPr>
          <w:rFonts w:ascii="Book Antiqua" w:eastAsia="宋体" w:hAnsi="Book Antiqua" w:cs="Times New Roman" w:hint="eastAsia"/>
          <w:b/>
          <w:sz w:val="24"/>
          <w:szCs w:val="24"/>
          <w:lang w:eastAsia="zh-CN"/>
        </w:rPr>
        <w:t>e</w:t>
      </w:r>
      <w:r w:rsidR="007E06D3" w:rsidRPr="007E06D3">
        <w:rPr>
          <w:rFonts w:ascii="Book Antiqua" w:hAnsi="Book Antiqua" w:cs="Times New Roman"/>
          <w:b/>
          <w:sz w:val="24"/>
          <w:szCs w:val="24"/>
        </w:rPr>
        <w:t xml:space="preserve">ndoscopic retrograde </w:t>
      </w:r>
      <w:proofErr w:type="spellStart"/>
      <w:r w:rsidR="007E06D3" w:rsidRPr="007E06D3">
        <w:rPr>
          <w:rFonts w:ascii="Book Antiqua" w:hAnsi="Book Antiqua" w:cs="Times New Roman"/>
          <w:b/>
          <w:sz w:val="24"/>
          <w:szCs w:val="24"/>
        </w:rPr>
        <w:t>cholangio</w:t>
      </w:r>
      <w:proofErr w:type="spellEnd"/>
      <w:r w:rsidR="007E06D3" w:rsidRPr="007E06D3">
        <w:rPr>
          <w:rFonts w:ascii="Book Antiqua" w:hAnsi="Book Antiqua" w:cs="Times New Roman"/>
          <w:b/>
          <w:sz w:val="24"/>
          <w:szCs w:val="24"/>
        </w:rPr>
        <w:t xml:space="preserve"> </w:t>
      </w:r>
      <w:proofErr w:type="spellStart"/>
      <w:r w:rsidR="007E06D3" w:rsidRPr="007E06D3">
        <w:rPr>
          <w:rFonts w:ascii="Book Antiqua" w:hAnsi="Book Antiqua" w:cs="Times New Roman"/>
          <w:b/>
          <w:sz w:val="24"/>
          <w:szCs w:val="24"/>
        </w:rPr>
        <w:t>pancreatography</w:t>
      </w:r>
      <w:proofErr w:type="spellEnd"/>
      <w:r w:rsidR="007E06D3" w:rsidRPr="007E06D3">
        <w:rPr>
          <w:rFonts w:ascii="Book Antiqua" w:hAnsi="Book Antiqua" w:cs="Times New Roman"/>
          <w:b/>
          <w:sz w:val="24"/>
          <w:szCs w:val="24"/>
        </w:rPr>
        <w:t xml:space="preserve"> </w:t>
      </w:r>
      <w:r w:rsidR="00D21F8A" w:rsidRPr="006650DD">
        <w:rPr>
          <w:rFonts w:ascii="Book Antiqua" w:hAnsi="Book Antiqua" w:cs="Times New Roman"/>
          <w:b/>
          <w:sz w:val="24"/>
          <w:szCs w:val="24"/>
        </w:rPr>
        <w:t>related data (</w:t>
      </w:r>
      <w:r w:rsidR="002A6FC0" w:rsidRPr="006650DD">
        <w:rPr>
          <w:rFonts w:ascii="Book Antiqua" w:hAnsi="Book Antiqua" w:cs="Times New Roman"/>
          <w:b/>
          <w:i/>
          <w:sz w:val="24"/>
          <w:szCs w:val="24"/>
        </w:rPr>
        <w:t>n =</w:t>
      </w:r>
      <w:r w:rsidR="00D21F8A" w:rsidRPr="006650DD">
        <w:rPr>
          <w:rFonts w:ascii="Book Antiqua" w:hAnsi="Book Antiqua" w:cs="Times New Roman"/>
          <w:b/>
          <w:sz w:val="24"/>
          <w:szCs w:val="24"/>
        </w:rPr>
        <w:t xml:space="preserve"> 244)</w:t>
      </w:r>
    </w:p>
    <w:tbl>
      <w:tblPr>
        <w:tblW w:w="0" w:type="auto"/>
        <w:tblInd w:w="108" w:type="dxa"/>
        <w:tblLayout w:type="fixed"/>
        <w:tblLook w:val="04A0" w:firstRow="1" w:lastRow="0" w:firstColumn="1" w:lastColumn="0" w:noHBand="0" w:noVBand="1"/>
      </w:tblPr>
      <w:tblGrid>
        <w:gridCol w:w="4395"/>
        <w:gridCol w:w="4677"/>
      </w:tblGrid>
      <w:tr w:rsidR="00AD5565" w:rsidRPr="006650DD" w:rsidTr="006650DD">
        <w:tc>
          <w:tcPr>
            <w:tcW w:w="4395" w:type="dxa"/>
            <w:tcBorders>
              <w:top w:val="single" w:sz="4" w:space="0" w:color="auto"/>
              <w:left w:val="nil"/>
              <w:bottom w:val="single" w:sz="4" w:space="0" w:color="000000" w:themeColor="text1"/>
              <w:right w:val="nil"/>
            </w:tcBorders>
          </w:tcPr>
          <w:p w:rsidR="00D21F8A" w:rsidRPr="006650DD" w:rsidRDefault="00D21F8A" w:rsidP="006650DD">
            <w:pPr>
              <w:wordWrap/>
              <w:adjustRightInd w:val="0"/>
              <w:snapToGrid w:val="0"/>
              <w:spacing w:line="360" w:lineRule="auto"/>
              <w:jc w:val="left"/>
              <w:rPr>
                <w:rFonts w:ascii="Book Antiqua" w:eastAsia="Malgun Gothic" w:hAnsi="Book Antiqua" w:cs="Times New Roman"/>
                <w:b/>
                <w:sz w:val="24"/>
                <w:szCs w:val="24"/>
              </w:rPr>
            </w:pPr>
            <w:r w:rsidRPr="006650DD">
              <w:rPr>
                <w:rFonts w:ascii="Book Antiqua" w:eastAsia="Malgun Gothic" w:hAnsi="Book Antiqua" w:cs="Times New Roman"/>
                <w:b/>
                <w:sz w:val="24"/>
                <w:szCs w:val="24"/>
              </w:rPr>
              <w:t>Characteristics</w:t>
            </w:r>
          </w:p>
        </w:tc>
        <w:tc>
          <w:tcPr>
            <w:tcW w:w="4677" w:type="dxa"/>
            <w:tcBorders>
              <w:top w:val="single" w:sz="4" w:space="0" w:color="auto"/>
              <w:left w:val="nil"/>
              <w:bottom w:val="single" w:sz="4" w:space="0" w:color="000000" w:themeColor="text1"/>
              <w:right w:val="nil"/>
            </w:tcBorders>
          </w:tcPr>
          <w:p w:rsidR="00D21F8A" w:rsidRPr="006650DD" w:rsidRDefault="00D21F8A" w:rsidP="006650DD">
            <w:pPr>
              <w:tabs>
                <w:tab w:val="left" w:pos="1666"/>
              </w:tabs>
              <w:wordWrap/>
              <w:adjustRightInd w:val="0"/>
              <w:snapToGrid w:val="0"/>
              <w:spacing w:line="360" w:lineRule="auto"/>
              <w:jc w:val="center"/>
              <w:rPr>
                <w:rFonts w:ascii="Book Antiqua" w:hAnsi="Book Antiqua" w:cs="Times New Roman"/>
                <w:b/>
                <w:sz w:val="24"/>
                <w:szCs w:val="24"/>
              </w:rPr>
            </w:pPr>
            <w:r w:rsidRPr="006650DD">
              <w:rPr>
                <w:rFonts w:ascii="Book Antiqua" w:eastAsia="Malgun Gothic" w:hAnsi="Book Antiqua" w:cs="Times New Roman"/>
                <w:b/>
                <w:sz w:val="24"/>
                <w:szCs w:val="24"/>
              </w:rPr>
              <w:t>Value</w:t>
            </w:r>
          </w:p>
        </w:tc>
      </w:tr>
      <w:tr w:rsidR="00AD5565" w:rsidRPr="00AD5565" w:rsidTr="00443EF3">
        <w:tc>
          <w:tcPr>
            <w:tcW w:w="4395" w:type="dxa"/>
            <w:tcBorders>
              <w:left w:val="nil"/>
              <w:bottom w:val="nil"/>
              <w:right w:val="nil"/>
            </w:tcBorders>
          </w:tcPr>
          <w:p w:rsidR="00D21F8A" w:rsidRPr="006650DD" w:rsidRDefault="00D21F8A" w:rsidP="006650DD">
            <w:pPr>
              <w:tabs>
                <w:tab w:val="left" w:pos="1451"/>
              </w:tabs>
              <w:wordWrap/>
              <w:adjustRightInd w:val="0"/>
              <w:snapToGrid w:val="0"/>
              <w:spacing w:line="360" w:lineRule="auto"/>
              <w:jc w:val="left"/>
              <w:rPr>
                <w:rFonts w:ascii="Book Antiqua" w:eastAsia="宋体" w:hAnsi="Book Antiqua" w:cs="Times New Roman"/>
                <w:sz w:val="24"/>
                <w:szCs w:val="24"/>
                <w:lang w:eastAsia="zh-CN"/>
              </w:rPr>
            </w:pPr>
            <w:r w:rsidRPr="00AD5565">
              <w:rPr>
                <w:rFonts w:ascii="Book Antiqua" w:hAnsi="Book Antiqua" w:cs="Times New Roman"/>
                <w:sz w:val="24"/>
                <w:szCs w:val="24"/>
              </w:rPr>
              <w:t>Age</w:t>
            </w:r>
            <w:r w:rsidR="006650DD">
              <w:rPr>
                <w:rFonts w:ascii="Book Antiqua" w:eastAsia="宋体" w:hAnsi="Book Antiqua" w:cs="Times New Roman" w:hint="eastAsia"/>
                <w:sz w:val="24"/>
                <w:szCs w:val="24"/>
                <w:lang w:eastAsia="zh-CN"/>
              </w:rPr>
              <w:t xml:space="preserve"> (</w:t>
            </w:r>
            <w:proofErr w:type="spellStart"/>
            <w:r w:rsidR="006650DD">
              <w:rPr>
                <w:rFonts w:ascii="Book Antiqua" w:eastAsia="宋体" w:hAnsi="Book Antiqua" w:cs="Times New Roman" w:hint="eastAsia"/>
                <w:sz w:val="24"/>
                <w:szCs w:val="24"/>
                <w:lang w:eastAsia="zh-CN"/>
              </w:rPr>
              <w:t>yr</w:t>
            </w:r>
            <w:proofErr w:type="spellEnd"/>
            <w:r w:rsidR="006650DD">
              <w:rPr>
                <w:rFonts w:ascii="Book Antiqua" w:eastAsia="宋体" w:hAnsi="Book Antiqua" w:cs="Times New Roman" w:hint="eastAsia"/>
                <w:sz w:val="24"/>
                <w:szCs w:val="24"/>
                <w:lang w:eastAsia="zh-CN"/>
              </w:rPr>
              <w:t>)</w:t>
            </w:r>
            <w:r w:rsidRPr="00AD5565">
              <w:rPr>
                <w:rFonts w:ascii="Book Antiqua" w:hAnsi="Book Antiqua" w:cs="Times New Roman"/>
                <w:sz w:val="24"/>
                <w:szCs w:val="24"/>
              </w:rPr>
              <w:t xml:space="preserve">, mean </w:t>
            </w:r>
            <w:r w:rsidRPr="00AD5565">
              <w:rPr>
                <w:rFonts w:ascii="Book Antiqua" w:eastAsiaTheme="minorHAnsi" w:hAnsi="Book Antiqua" w:cs="Times New Roman"/>
                <w:sz w:val="24"/>
                <w:szCs w:val="24"/>
              </w:rPr>
              <w:t xml:space="preserve">± </w:t>
            </w:r>
            <w:r w:rsidR="006650DD">
              <w:rPr>
                <w:rFonts w:ascii="Book Antiqua" w:hAnsi="Book Antiqua" w:cs="Times New Roman"/>
                <w:sz w:val="24"/>
                <w:szCs w:val="24"/>
              </w:rPr>
              <w:t>SD (range)</w:t>
            </w:r>
          </w:p>
        </w:tc>
        <w:tc>
          <w:tcPr>
            <w:tcW w:w="4677" w:type="dxa"/>
            <w:tcBorders>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 xml:space="preserve">70.8 </w:t>
            </w:r>
            <w:r w:rsidR="00B74360">
              <w:rPr>
                <w:rFonts w:ascii="Book Antiqua" w:eastAsiaTheme="minorHAnsi" w:hAnsi="Book Antiqua" w:cs="Times New Roman"/>
                <w:sz w:val="24"/>
                <w:szCs w:val="24"/>
              </w:rPr>
              <w:t>± 10.2 (44–</w:t>
            </w:r>
            <w:r w:rsidRPr="00AD5565">
              <w:rPr>
                <w:rFonts w:ascii="Book Antiqua" w:eastAsiaTheme="minorHAnsi" w:hAnsi="Book Antiqua" w:cs="Times New Roman"/>
                <w:sz w:val="24"/>
                <w:szCs w:val="24"/>
              </w:rPr>
              <w:t>95)</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Sex,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rPr>
          <w:trHeight w:val="702"/>
        </w:trPr>
        <w:tc>
          <w:tcPr>
            <w:tcW w:w="4395" w:type="dxa"/>
            <w:tcBorders>
              <w:top w:val="nil"/>
              <w:left w:val="nil"/>
              <w:bottom w:val="nil"/>
              <w:right w:val="nil"/>
            </w:tcBorders>
          </w:tcPr>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Male</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Female</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130 (53.3%)</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114 (46.7%)</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Aspirin,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 (1.2)</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Total bilirubin (mg/</w:t>
            </w:r>
            <w:proofErr w:type="spellStart"/>
            <w:r w:rsidRPr="00AD5565">
              <w:rPr>
                <w:rFonts w:ascii="Book Antiqua" w:hAnsi="Book Antiqua" w:cs="Times New Roman"/>
                <w:sz w:val="24"/>
                <w:szCs w:val="24"/>
              </w:rPr>
              <w:t>dL</w:t>
            </w:r>
            <w:proofErr w:type="spellEnd"/>
            <w:r w:rsidRPr="00AD5565">
              <w:rPr>
                <w:rFonts w:ascii="Book Antiqua" w:hAnsi="Book Antiqua" w:cs="Times New Roman"/>
                <w:sz w:val="24"/>
                <w:szCs w:val="24"/>
              </w:rPr>
              <w:t xml:space="preserve">), pre-procedure, mean </w:t>
            </w:r>
            <w:r w:rsidRPr="00AD5565">
              <w:rPr>
                <w:rFonts w:ascii="Book Antiqua" w:eastAsiaTheme="minorHAnsi" w:hAnsi="Book Antiqua" w:cs="Times New Roman"/>
                <w:sz w:val="24"/>
                <w:szCs w:val="24"/>
              </w:rPr>
              <w:t xml:space="preserve">± </w:t>
            </w:r>
            <w:r w:rsidRPr="00AD5565">
              <w:rPr>
                <w:rFonts w:ascii="Book Antiqua" w:hAnsi="Book Antiqua" w:cs="Times New Roman"/>
                <w:sz w:val="24"/>
                <w:szCs w:val="24"/>
              </w:rPr>
              <w:t>SD (range)</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 xml:space="preserve">7.09 </w:t>
            </w:r>
            <w:r w:rsidRPr="00AD5565">
              <w:rPr>
                <w:rFonts w:ascii="Book Antiqua" w:eastAsiaTheme="minorHAnsi" w:hAnsi="Book Antiqua" w:cs="Times New Roman"/>
                <w:sz w:val="24"/>
                <w:szCs w:val="24"/>
              </w:rPr>
              <w:t xml:space="preserve">± </w:t>
            </w:r>
            <w:r w:rsidRPr="00AD5565">
              <w:rPr>
                <w:rFonts w:ascii="Book Antiqua" w:hAnsi="Book Antiqua" w:cs="Times New Roman"/>
                <w:sz w:val="24"/>
                <w:szCs w:val="24"/>
              </w:rPr>
              <w:t>6.45 (0.2 – 28.9)</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Normal </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Elevated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53 (21.7)</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191 (78.3)</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proofErr w:type="spellStart"/>
            <w:r w:rsidRPr="00AD5565">
              <w:rPr>
                <w:rFonts w:ascii="Book Antiqua" w:hAnsi="Book Antiqua" w:cs="Times New Roman"/>
                <w:sz w:val="24"/>
                <w:szCs w:val="24"/>
              </w:rPr>
              <w:t>Hyperamylasemia</w:t>
            </w:r>
            <w:proofErr w:type="spellEnd"/>
            <w:r w:rsidRPr="00AD5565">
              <w:rPr>
                <w:rFonts w:ascii="Book Antiqua" w:hAnsi="Book Antiqua" w:cs="Times New Roman"/>
                <w:sz w:val="24"/>
                <w:szCs w:val="24"/>
              </w:rPr>
              <w:t>, pre-procedure, n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14 (5.7)</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Cholangitis, pre-procedure,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68 (27.9)</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Diagnosis,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rPr>
          <w:trHeight w:val="3509"/>
        </w:trPr>
        <w:tc>
          <w:tcPr>
            <w:tcW w:w="4395" w:type="dxa"/>
            <w:tcBorders>
              <w:top w:val="nil"/>
              <w:left w:val="nil"/>
              <w:bottom w:val="nil"/>
              <w:right w:val="nil"/>
            </w:tcBorders>
          </w:tcPr>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proofErr w:type="spellStart"/>
            <w:r w:rsidRPr="00AD5565">
              <w:rPr>
                <w:rFonts w:ascii="Book Antiqua" w:hAnsi="Book Antiqua" w:cs="Times New Roman"/>
                <w:sz w:val="24"/>
                <w:szCs w:val="24"/>
              </w:rPr>
              <w:t>Cholangiocarcinoma</w:t>
            </w:r>
            <w:proofErr w:type="spellEnd"/>
          </w:p>
          <w:p w:rsidR="00D21F8A" w:rsidRPr="00AD5565" w:rsidRDefault="00863A6D" w:rsidP="006650DD">
            <w:pPr>
              <w:wordWrap/>
              <w:adjustRightInd w:val="0"/>
              <w:snapToGrid w:val="0"/>
              <w:spacing w:line="360" w:lineRule="auto"/>
              <w:ind w:firstLineChars="100" w:firstLine="240"/>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 </w:t>
            </w:r>
            <w:proofErr w:type="spellStart"/>
            <w:r w:rsidR="00D21F8A" w:rsidRPr="00AD5565">
              <w:rPr>
                <w:rFonts w:ascii="Book Antiqua" w:hAnsi="Book Antiqua" w:cs="Times New Roman"/>
                <w:sz w:val="24"/>
                <w:szCs w:val="24"/>
              </w:rPr>
              <w:t>Hilar</w:t>
            </w:r>
            <w:proofErr w:type="spellEnd"/>
            <w:r w:rsidR="00D21F8A" w:rsidRPr="00AD5565">
              <w:rPr>
                <w:rFonts w:ascii="Book Antiqua" w:hAnsi="Book Antiqua" w:cs="Times New Roman"/>
                <w:sz w:val="24"/>
                <w:szCs w:val="24"/>
              </w:rPr>
              <w:t xml:space="preserve"> </w:t>
            </w:r>
          </w:p>
          <w:p w:rsidR="00D21F8A" w:rsidRPr="00AD5565" w:rsidRDefault="00863A6D" w:rsidP="006650DD">
            <w:pPr>
              <w:tabs>
                <w:tab w:val="left" w:pos="1666"/>
              </w:tabs>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 Distal</w:t>
            </w:r>
          </w:p>
          <w:p w:rsidR="00D21F8A" w:rsidRPr="00AD5565" w:rsidRDefault="00D21F8A" w:rsidP="006650DD">
            <w:pPr>
              <w:tabs>
                <w:tab w:val="left" w:pos="656"/>
              </w:tabs>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Pancreatic cancer</w:t>
            </w:r>
          </w:p>
          <w:p w:rsidR="00D21F8A" w:rsidRPr="00AD5565" w:rsidRDefault="00863A6D" w:rsidP="006650DD">
            <w:pPr>
              <w:tabs>
                <w:tab w:val="left" w:pos="656"/>
              </w:tabs>
              <w:wordWrap/>
              <w:adjustRightInd w:val="0"/>
              <w:snapToGrid w:val="0"/>
              <w:spacing w:line="360" w:lineRule="auto"/>
              <w:ind w:firstLineChars="100" w:firstLine="240"/>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 Head</w:t>
            </w:r>
          </w:p>
          <w:p w:rsidR="00D21F8A" w:rsidRPr="00AD5565" w:rsidRDefault="00863A6D" w:rsidP="006650DD">
            <w:pPr>
              <w:tabs>
                <w:tab w:val="left" w:pos="656"/>
              </w:tabs>
              <w:wordWrap/>
              <w:adjustRightInd w:val="0"/>
              <w:snapToGrid w:val="0"/>
              <w:spacing w:line="360" w:lineRule="auto"/>
              <w:ind w:firstLineChars="100" w:firstLine="240"/>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 Body/Tail</w:t>
            </w:r>
          </w:p>
          <w:p w:rsidR="00D21F8A" w:rsidRPr="00AD5565" w:rsidRDefault="00D21F8A" w:rsidP="006650D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Gallbladder cancer</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proofErr w:type="spellStart"/>
            <w:r w:rsidRPr="00AD5565">
              <w:rPr>
                <w:rFonts w:ascii="Book Antiqua" w:hAnsi="Book Antiqua" w:cs="Times New Roman"/>
                <w:sz w:val="24"/>
                <w:szCs w:val="24"/>
              </w:rPr>
              <w:t>Ampullary</w:t>
            </w:r>
            <w:proofErr w:type="spellEnd"/>
            <w:r w:rsidRPr="00AD5565">
              <w:rPr>
                <w:rFonts w:ascii="Book Antiqua" w:hAnsi="Book Antiqua" w:cs="Times New Roman"/>
                <w:sz w:val="24"/>
                <w:szCs w:val="24"/>
              </w:rPr>
              <w:t xml:space="preserve"> cancer</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Hepatocellular carcinoma</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Others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118 (48.4)</w:t>
            </w:r>
          </w:p>
          <w:p w:rsidR="00D21F8A" w:rsidRPr="00AD5565" w:rsidRDefault="00D21F8A" w:rsidP="006650DD">
            <w:pPr>
              <w:wordWrap/>
              <w:adjustRightInd w:val="0"/>
              <w:snapToGrid w:val="0"/>
              <w:spacing w:line="360" w:lineRule="auto"/>
              <w:ind w:firstLineChars="100" w:firstLine="240"/>
              <w:jc w:val="center"/>
              <w:rPr>
                <w:rFonts w:ascii="Book Antiqua" w:hAnsi="Book Antiqua" w:cs="Times New Roman"/>
                <w:sz w:val="24"/>
                <w:szCs w:val="24"/>
              </w:rPr>
            </w:pPr>
            <w:r w:rsidRPr="00AD5565">
              <w:rPr>
                <w:rFonts w:ascii="Book Antiqua" w:hAnsi="Book Antiqua" w:cs="Times New Roman"/>
                <w:sz w:val="24"/>
                <w:szCs w:val="24"/>
              </w:rPr>
              <w:t>75 (63.6)</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43 (36.4)</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79 (32.4)</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68 (86.1)</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11 (13.9)</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21 (8.6)</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18 (7.4)</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 (1.2)</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(2.0)</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Pancreatic duct invasion,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rPr>
          <w:trHeight w:val="702"/>
        </w:trPr>
        <w:tc>
          <w:tcPr>
            <w:tcW w:w="4395" w:type="dxa"/>
            <w:tcBorders>
              <w:top w:val="nil"/>
              <w:left w:val="nil"/>
              <w:bottom w:val="nil"/>
              <w:right w:val="nil"/>
            </w:tcBorders>
          </w:tcPr>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00D21F8A" w:rsidRPr="00AD5565">
              <w:rPr>
                <w:rFonts w:ascii="Book Antiqua" w:hAnsi="Book Antiqua" w:cs="Times New Roman"/>
                <w:sz w:val="24"/>
                <w:szCs w:val="24"/>
              </w:rPr>
              <w:t xml:space="preserve">Yes </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00D21F8A" w:rsidRPr="00AD5565">
              <w:rPr>
                <w:rFonts w:ascii="Book Antiqua" w:hAnsi="Book Antiqua" w:cs="Times New Roman"/>
                <w:sz w:val="24"/>
                <w:szCs w:val="24"/>
              </w:rPr>
              <w:t>No</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85 (34.8)</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159 (65.2)</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Lymph node metastasis,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rPr>
          <w:trHeight w:val="702"/>
        </w:trPr>
        <w:tc>
          <w:tcPr>
            <w:tcW w:w="4395" w:type="dxa"/>
            <w:tcBorders>
              <w:top w:val="nil"/>
              <w:left w:val="nil"/>
              <w:bottom w:val="nil"/>
              <w:right w:val="nil"/>
            </w:tcBorders>
          </w:tcPr>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lastRenderedPageBreak/>
              <w:t>Yes</w:t>
            </w:r>
          </w:p>
          <w:p w:rsidR="00D21F8A" w:rsidRPr="00AD5565" w:rsidRDefault="00D21F8A" w:rsidP="006650DD">
            <w:pPr>
              <w:tabs>
                <w:tab w:val="left" w:pos="656"/>
              </w:tabs>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No</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170 (69.7)</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73 (29.9)</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Pancreatic duct injection,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0</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1 - 2</w:t>
            </w:r>
          </w:p>
          <w:p w:rsidR="00D21F8A" w:rsidRPr="00AD5565" w:rsidRDefault="00D21F8A" w:rsidP="006650DD">
            <w:pPr>
              <w:wordWrap/>
              <w:adjustRightInd w:val="0"/>
              <w:snapToGrid w:val="0"/>
              <w:spacing w:line="360" w:lineRule="auto"/>
              <w:ind w:firstLineChars="50" w:firstLine="120"/>
              <w:jc w:val="left"/>
              <w:rPr>
                <w:rFonts w:ascii="Book Antiqua" w:hAnsi="Book Antiqua" w:cs="Times New Roman"/>
                <w:sz w:val="24"/>
                <w:szCs w:val="24"/>
              </w:rPr>
            </w:pPr>
            <w:r w:rsidRPr="00AD5565">
              <w:rPr>
                <w:rFonts w:ascii="Book Antiqua" w:hAnsi="Book Antiqua" w:cs="Times New Roman"/>
                <w:sz w:val="24"/>
                <w:szCs w:val="24"/>
              </w:rPr>
              <w:t xml:space="preserve"> </w:t>
            </w:r>
            <w:r w:rsidRPr="00AD5565">
              <w:rPr>
                <w:rFonts w:ascii="Book Antiqua" w:eastAsiaTheme="minorHAnsi" w:hAnsi="Book Antiqua" w:cs="Times New Roman"/>
                <w:sz w:val="24"/>
                <w:szCs w:val="24"/>
              </w:rPr>
              <w:t>≥</w:t>
            </w:r>
            <w:r w:rsidRPr="00AD5565">
              <w:rPr>
                <w:rFonts w:ascii="Book Antiqua" w:hAnsi="Book Antiqua" w:cs="Times New Roman"/>
                <w:sz w:val="24"/>
                <w:szCs w:val="24"/>
              </w:rPr>
              <w:t xml:space="preserve"> 3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187 (76.6)</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24 (9.8)</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33 (13.5)</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ERPD,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 (1.6)</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Stent success rate,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244 (100)</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Number of initially inserted SEMS, </w:t>
            </w:r>
            <w:r w:rsidRPr="006650DD">
              <w:rPr>
                <w:rFonts w:ascii="Book Antiqua" w:hAnsi="Book Antiqua" w:cs="Times New Roman"/>
                <w:i/>
                <w:sz w:val="24"/>
                <w:szCs w:val="24"/>
              </w:rPr>
              <w:t xml:space="preserve">n </w:t>
            </w:r>
            <w:r w:rsidRPr="00AD5565">
              <w:rPr>
                <w:rFonts w:ascii="Book Antiqua" w:hAnsi="Book Antiqua" w:cs="Times New Roman"/>
                <w:sz w:val="24"/>
                <w:szCs w:val="24"/>
              </w:rPr>
              <w:t>(%)</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1</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2</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230 (94.3)</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14 (5.7)</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Stent type,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Uncovered</w:t>
            </w:r>
          </w:p>
          <w:p w:rsidR="00D21F8A" w:rsidRPr="00AD5565" w:rsidRDefault="00D21F8A" w:rsidP="006650D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Covered</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190 (77.9)</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54 (22.1)</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complication,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rPr>
          <w:trHeight w:val="702"/>
        </w:trPr>
        <w:tc>
          <w:tcPr>
            <w:tcW w:w="4395" w:type="dxa"/>
            <w:tcBorders>
              <w:top w:val="nil"/>
              <w:left w:val="nil"/>
              <w:bottom w:val="nil"/>
              <w:right w:val="nil"/>
            </w:tcBorders>
          </w:tcPr>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Present</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Absent`</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9 (3.7)</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234 (95.9)</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complication type,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rPr>
          <w:trHeight w:val="1400"/>
        </w:trPr>
        <w:tc>
          <w:tcPr>
            <w:tcW w:w="4395" w:type="dxa"/>
            <w:tcBorders>
              <w:top w:val="nil"/>
              <w:left w:val="nil"/>
              <w:bottom w:val="nil"/>
              <w:right w:val="nil"/>
            </w:tcBorders>
          </w:tcPr>
          <w:p w:rsidR="00D21F8A" w:rsidRPr="00AD5565" w:rsidRDefault="00D21F8A" w:rsidP="006650D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Pancreatitis</w:t>
            </w:r>
          </w:p>
          <w:p w:rsidR="00D21F8A" w:rsidRPr="00AD5565" w:rsidRDefault="00863A6D" w:rsidP="006650DD">
            <w:pPr>
              <w:wordWrap/>
              <w:adjustRightInd w:val="0"/>
              <w:snapToGrid w:val="0"/>
              <w:spacing w:line="360" w:lineRule="auto"/>
              <w:ind w:firstLine="195"/>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 Mild / moderate</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Bleeding, mild </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Perforation</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 (2.9)</w:t>
            </w:r>
          </w:p>
          <w:p w:rsidR="00D21F8A" w:rsidRPr="00AD5565" w:rsidRDefault="00D21F8A" w:rsidP="006650DD">
            <w:pPr>
              <w:wordWrap/>
              <w:adjustRightInd w:val="0"/>
              <w:snapToGrid w:val="0"/>
              <w:spacing w:line="360" w:lineRule="auto"/>
              <w:ind w:firstLineChars="100" w:firstLine="240"/>
              <w:jc w:val="center"/>
              <w:rPr>
                <w:rFonts w:ascii="Book Antiqua" w:hAnsi="Book Antiqua" w:cs="Times New Roman"/>
                <w:sz w:val="24"/>
                <w:szCs w:val="24"/>
              </w:rPr>
            </w:pPr>
            <w:r w:rsidRPr="00AD5565">
              <w:rPr>
                <w:rFonts w:ascii="Book Antiqua" w:hAnsi="Book Antiqua" w:cs="Times New Roman"/>
                <w:sz w:val="24"/>
                <w:szCs w:val="24"/>
              </w:rPr>
              <w:t>6 (2.5) / 1 (0.4)</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(0.8)</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w:t>
            </w:r>
            <w:proofErr w:type="spellStart"/>
            <w:r w:rsidRPr="00AD5565">
              <w:rPr>
                <w:rFonts w:ascii="Book Antiqua" w:hAnsi="Book Antiqua" w:cs="Times New Roman"/>
                <w:sz w:val="24"/>
                <w:szCs w:val="24"/>
              </w:rPr>
              <w:t>hyperamylasemia</w:t>
            </w:r>
            <w:proofErr w:type="spellEnd"/>
            <w:r w:rsidRPr="00AD5565">
              <w:rPr>
                <w:rFonts w:ascii="Book Antiqua" w:hAnsi="Book Antiqua" w:cs="Times New Roman"/>
                <w:sz w:val="24"/>
                <w:szCs w:val="24"/>
              </w:rPr>
              <w:t xml:space="preserve">,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30 (12.3)</w:t>
            </w:r>
          </w:p>
        </w:tc>
      </w:tr>
      <w:tr w:rsidR="00AD5565" w:rsidRPr="00AD5565" w:rsidTr="00443EF3">
        <w:tc>
          <w:tcPr>
            <w:tcW w:w="4395" w:type="dxa"/>
            <w:tcBorders>
              <w:top w:val="nil"/>
              <w:left w:val="nil"/>
              <w:bottom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Stent complication,</w:t>
            </w:r>
            <w:r w:rsidRPr="006650DD">
              <w:rPr>
                <w:rFonts w:ascii="Book Antiqua" w:hAnsi="Book Antiqua" w:cs="Times New Roman"/>
                <w:i/>
                <w:sz w:val="24"/>
                <w:szCs w:val="24"/>
              </w:rPr>
              <w:t xml:space="preserve"> n</w:t>
            </w:r>
            <w:r w:rsidRPr="00AD5565">
              <w:rPr>
                <w:rFonts w:ascii="Book Antiqua" w:hAnsi="Book Antiqua" w:cs="Times New Roman"/>
                <w:sz w:val="24"/>
                <w:szCs w:val="24"/>
              </w:rPr>
              <w:t xml:space="preserve"> (%)</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None</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199 (81.6)</w:t>
            </w:r>
          </w:p>
        </w:tc>
      </w:tr>
      <w:tr w:rsidR="00AD5565" w:rsidRPr="00AD5565" w:rsidTr="00443EF3">
        <w:trPr>
          <w:trHeight w:val="702"/>
        </w:trPr>
        <w:tc>
          <w:tcPr>
            <w:tcW w:w="4395" w:type="dxa"/>
            <w:tcBorders>
              <w:top w:val="nil"/>
              <w:left w:val="nil"/>
              <w:bottom w:val="nil"/>
              <w:right w:val="nil"/>
            </w:tcBorders>
          </w:tcPr>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Stent occlusion </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Stent migration</w:t>
            </w:r>
            <w:r>
              <w:rPr>
                <w:rFonts w:ascii="Book Antiqua" w:hAnsi="Book Antiqua" w:cs="Times New Roman"/>
                <w:sz w:val="24"/>
                <w:szCs w:val="24"/>
              </w:rPr>
              <w:t xml:space="preserve"> </w:t>
            </w:r>
          </w:p>
        </w:tc>
        <w:tc>
          <w:tcPr>
            <w:tcW w:w="4677" w:type="dxa"/>
            <w:tcBorders>
              <w:top w:val="nil"/>
              <w:left w:val="nil"/>
              <w:bottom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44 (18.0)</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(0.4)</w:t>
            </w:r>
          </w:p>
        </w:tc>
      </w:tr>
      <w:tr w:rsidR="00AD5565" w:rsidRPr="00AD5565" w:rsidTr="006650DD">
        <w:tc>
          <w:tcPr>
            <w:tcW w:w="4395" w:type="dxa"/>
            <w:tcBorders>
              <w:top w:val="nil"/>
              <w:left w:val="nil"/>
              <w:right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Patency, </w:t>
            </w:r>
            <w:r w:rsidRPr="006650D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4677" w:type="dxa"/>
            <w:tcBorders>
              <w:top w:val="nil"/>
              <w:left w:val="nil"/>
              <w:right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6650DD">
        <w:trPr>
          <w:trHeight w:val="1058"/>
        </w:trPr>
        <w:tc>
          <w:tcPr>
            <w:tcW w:w="4395" w:type="dxa"/>
            <w:tcBorders>
              <w:top w:val="nil"/>
              <w:left w:val="nil"/>
              <w:bottom w:val="single" w:sz="4" w:space="0" w:color="auto"/>
              <w:right w:val="nil"/>
            </w:tcBorders>
          </w:tcPr>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No further procedure</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ERBD </w:t>
            </w:r>
            <w:proofErr w:type="spellStart"/>
            <w:r w:rsidRPr="00AD5565">
              <w:rPr>
                <w:rFonts w:ascii="Book Antiqua" w:hAnsi="Book Antiqua" w:cs="Times New Roman"/>
                <w:sz w:val="24"/>
                <w:szCs w:val="24"/>
              </w:rPr>
              <w:t>restent</w:t>
            </w:r>
            <w:proofErr w:type="spellEnd"/>
            <w:r w:rsidRPr="00AD5565">
              <w:rPr>
                <w:rFonts w:ascii="Book Antiqua" w:hAnsi="Book Antiqua" w:cs="Times New Roman"/>
                <w:sz w:val="24"/>
                <w:szCs w:val="24"/>
              </w:rPr>
              <w:t xml:space="preserve"> </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lastRenderedPageBreak/>
              <w:t xml:space="preserve"> </w:t>
            </w:r>
            <w:r w:rsidR="00D21F8A" w:rsidRPr="00AD5565">
              <w:rPr>
                <w:rFonts w:ascii="Book Antiqua" w:hAnsi="Book Antiqua" w:cs="Times New Roman"/>
                <w:sz w:val="24"/>
                <w:szCs w:val="24"/>
              </w:rPr>
              <w:t xml:space="preserve">SEMS </w:t>
            </w:r>
            <w:proofErr w:type="spellStart"/>
            <w:r w:rsidR="00D21F8A" w:rsidRPr="00AD5565">
              <w:rPr>
                <w:rFonts w:ascii="Book Antiqua" w:hAnsi="Book Antiqua" w:cs="Times New Roman"/>
                <w:sz w:val="24"/>
                <w:szCs w:val="24"/>
              </w:rPr>
              <w:t>restent</w:t>
            </w:r>
            <w:proofErr w:type="spellEnd"/>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PTBD</w:t>
            </w:r>
          </w:p>
        </w:tc>
        <w:tc>
          <w:tcPr>
            <w:tcW w:w="4677" w:type="dxa"/>
            <w:tcBorders>
              <w:top w:val="nil"/>
              <w:left w:val="nil"/>
              <w:bottom w:val="single" w:sz="4" w:space="0" w:color="auto"/>
              <w:right w:val="nil"/>
            </w:tcBorders>
          </w:tcPr>
          <w:p w:rsidR="00D21F8A" w:rsidRPr="00AD5565" w:rsidRDefault="00D21F8A" w:rsidP="006650DD">
            <w:pPr>
              <w:tabs>
                <w:tab w:val="left" w:pos="1459"/>
              </w:tabs>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lastRenderedPageBreak/>
              <w:t>199 (81.6)</w:t>
            </w:r>
          </w:p>
          <w:p w:rsidR="00D21F8A" w:rsidRPr="00AD5565" w:rsidRDefault="00D21F8A" w:rsidP="006650DD">
            <w:pPr>
              <w:tabs>
                <w:tab w:val="left" w:pos="1459"/>
              </w:tabs>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(0.4)</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lastRenderedPageBreak/>
              <w:t>32 (13.1)</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12 (4.9)</w:t>
            </w:r>
          </w:p>
        </w:tc>
      </w:tr>
    </w:tbl>
    <w:p w:rsidR="00D21F8A" w:rsidRPr="006650DD" w:rsidRDefault="00D21F8A" w:rsidP="00AD5565">
      <w:pPr>
        <w:wordWrap/>
        <w:adjustRightInd w:val="0"/>
        <w:snapToGrid w:val="0"/>
        <w:spacing w:line="360" w:lineRule="auto"/>
        <w:rPr>
          <w:rFonts w:ascii="Book Antiqua" w:eastAsia="宋体" w:hAnsi="Book Antiqua" w:cs="Times New Roman"/>
          <w:sz w:val="24"/>
          <w:szCs w:val="24"/>
          <w:lang w:eastAsia="zh-CN"/>
        </w:rPr>
      </w:pPr>
      <w:r w:rsidRPr="00AD5565">
        <w:rPr>
          <w:rFonts w:ascii="Book Antiqua" w:hAnsi="Book Antiqua" w:cs="Times New Roman"/>
          <w:sz w:val="24"/>
          <w:szCs w:val="24"/>
        </w:rPr>
        <w:lastRenderedPageBreak/>
        <w:t xml:space="preserve">ERPD: </w:t>
      </w:r>
      <w:r w:rsidR="006650DD" w:rsidRPr="00AD5565">
        <w:rPr>
          <w:rStyle w:val="Emphasis"/>
          <w:rFonts w:ascii="Book Antiqua" w:hAnsi="Book Antiqua" w:cs="Arial"/>
          <w:bCs/>
          <w:i w:val="0"/>
          <w:iCs w:val="0"/>
          <w:sz w:val="24"/>
          <w:szCs w:val="24"/>
          <w:shd w:val="clear" w:color="auto" w:fill="FFFFFF"/>
        </w:rPr>
        <w:t xml:space="preserve">Endoscopic </w:t>
      </w:r>
      <w:r w:rsidRPr="00AD5565">
        <w:rPr>
          <w:rStyle w:val="Emphasis"/>
          <w:rFonts w:ascii="Book Antiqua" w:hAnsi="Book Antiqua" w:cs="Arial"/>
          <w:bCs/>
          <w:i w:val="0"/>
          <w:iCs w:val="0"/>
          <w:sz w:val="24"/>
          <w:szCs w:val="24"/>
          <w:shd w:val="clear" w:color="auto" w:fill="FFFFFF"/>
        </w:rPr>
        <w:t>retrograde pancreatic drainage</w:t>
      </w:r>
      <w:r w:rsidRPr="00AD5565">
        <w:rPr>
          <w:rFonts w:ascii="Book Antiqua" w:hAnsi="Book Antiqua" w:cs="Times New Roman"/>
          <w:sz w:val="24"/>
          <w:szCs w:val="24"/>
        </w:rPr>
        <w:t xml:space="preserve">; ERBD: </w:t>
      </w:r>
      <w:r w:rsidR="006650DD" w:rsidRPr="00AD5565">
        <w:rPr>
          <w:rFonts w:ascii="Book Antiqua" w:hAnsi="Book Antiqua" w:cs="Arial"/>
          <w:sz w:val="24"/>
          <w:szCs w:val="24"/>
          <w:shd w:val="clear" w:color="auto" w:fill="FFFFFF"/>
        </w:rPr>
        <w:t xml:space="preserve">Endoscopic </w:t>
      </w:r>
      <w:r w:rsidRPr="00AD5565">
        <w:rPr>
          <w:rFonts w:ascii="Book Antiqua" w:hAnsi="Book Antiqua" w:cs="Arial"/>
          <w:sz w:val="24"/>
          <w:szCs w:val="24"/>
          <w:shd w:val="clear" w:color="auto" w:fill="FFFFFF"/>
        </w:rPr>
        <w:t xml:space="preserve">retrograde biliary drainage; PTBD: </w:t>
      </w:r>
      <w:r w:rsidR="006650DD" w:rsidRPr="00AD5565">
        <w:rPr>
          <w:rFonts w:ascii="Book Antiqua" w:hAnsi="Book Antiqua" w:cs="Arial"/>
          <w:sz w:val="24"/>
          <w:szCs w:val="24"/>
          <w:shd w:val="clear" w:color="auto" w:fill="FFFFFF"/>
        </w:rPr>
        <w:t xml:space="preserve">Percutaneous </w:t>
      </w:r>
      <w:proofErr w:type="spellStart"/>
      <w:r w:rsidRPr="00AD5565">
        <w:rPr>
          <w:rFonts w:ascii="Book Antiqua" w:hAnsi="Book Antiqua" w:cs="Arial"/>
          <w:sz w:val="24"/>
          <w:szCs w:val="24"/>
          <w:shd w:val="clear" w:color="auto" w:fill="FFFFFF"/>
        </w:rPr>
        <w:t>transhepatic</w:t>
      </w:r>
      <w:proofErr w:type="spellEnd"/>
      <w:r w:rsidRPr="00AD5565">
        <w:rPr>
          <w:rFonts w:ascii="Book Antiqua" w:hAnsi="Book Antiqua" w:cs="Arial"/>
          <w:sz w:val="24"/>
          <w:szCs w:val="24"/>
          <w:shd w:val="clear" w:color="auto" w:fill="FFFFFF"/>
        </w:rPr>
        <w:t xml:space="preserve"> biliary drainage</w:t>
      </w:r>
      <w:r w:rsidR="006650DD">
        <w:rPr>
          <w:rFonts w:ascii="Book Antiqua" w:eastAsia="宋体" w:hAnsi="Book Antiqua" w:cs="Arial" w:hint="eastAsia"/>
          <w:sz w:val="24"/>
          <w:szCs w:val="24"/>
          <w:shd w:val="clear" w:color="auto" w:fill="FFFFFF"/>
          <w:lang w:eastAsia="zh-CN"/>
        </w:rPr>
        <w:t>.</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6650DD"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6650DD" w:rsidRDefault="00D21F8A" w:rsidP="00AD5565">
      <w:pPr>
        <w:wordWrap/>
        <w:adjustRightInd w:val="0"/>
        <w:snapToGrid w:val="0"/>
        <w:spacing w:line="360" w:lineRule="auto"/>
        <w:outlineLvl w:val="0"/>
        <w:rPr>
          <w:rFonts w:ascii="Book Antiqua" w:eastAsia="宋体" w:hAnsi="Book Antiqua" w:cs="Times New Roman"/>
          <w:b/>
          <w:sz w:val="24"/>
          <w:szCs w:val="24"/>
          <w:lang w:eastAsia="zh-CN"/>
        </w:rPr>
      </w:pPr>
      <w:r w:rsidRPr="006650DD">
        <w:rPr>
          <w:rFonts w:ascii="Book Antiqua" w:hAnsi="Book Antiqua" w:cs="Times New Roman"/>
          <w:b/>
          <w:sz w:val="24"/>
          <w:szCs w:val="24"/>
        </w:rPr>
        <w:t>Table</w:t>
      </w:r>
      <w:r w:rsidR="006650DD" w:rsidRPr="006650DD">
        <w:rPr>
          <w:rFonts w:ascii="Book Antiqua" w:hAnsi="Book Antiqua" w:cs="Times New Roman"/>
          <w:b/>
          <w:sz w:val="24"/>
          <w:szCs w:val="24"/>
        </w:rPr>
        <w:t xml:space="preserve"> 2</w:t>
      </w:r>
      <w:r w:rsidR="006650DD" w:rsidRPr="006650DD">
        <w:rPr>
          <w:rFonts w:ascii="Book Antiqua" w:eastAsia="宋体" w:hAnsi="Book Antiqua" w:cs="Times New Roman" w:hint="eastAsia"/>
          <w:b/>
          <w:sz w:val="24"/>
          <w:szCs w:val="24"/>
          <w:lang w:eastAsia="zh-CN"/>
        </w:rPr>
        <w:t xml:space="preserve"> </w:t>
      </w:r>
      <w:r w:rsidRPr="006650DD">
        <w:rPr>
          <w:rFonts w:ascii="Book Antiqua" w:hAnsi="Book Antiqua" w:cs="Times New Roman"/>
          <w:b/>
          <w:sz w:val="24"/>
          <w:szCs w:val="24"/>
        </w:rPr>
        <w:t>Characteristics and complicatio</w:t>
      </w:r>
      <w:r w:rsidR="006650DD">
        <w:rPr>
          <w:rFonts w:ascii="Book Antiqua" w:hAnsi="Book Antiqua" w:cs="Times New Roman"/>
          <w:b/>
          <w:sz w:val="24"/>
          <w:szCs w:val="24"/>
        </w:rPr>
        <w:t>ns according to the cancer type</w:t>
      </w:r>
    </w:p>
    <w:tbl>
      <w:tblPr>
        <w:tblW w:w="8931" w:type="dxa"/>
        <w:tblInd w:w="108"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2977"/>
        <w:gridCol w:w="1701"/>
        <w:gridCol w:w="1701"/>
        <w:gridCol w:w="1701"/>
        <w:gridCol w:w="851"/>
      </w:tblGrid>
      <w:tr w:rsidR="00AD5565" w:rsidRPr="006650DD" w:rsidTr="00443EF3">
        <w:tc>
          <w:tcPr>
            <w:tcW w:w="2977" w:type="dxa"/>
            <w:tcBorders>
              <w:top w:val="single" w:sz="4" w:space="0" w:color="000000" w:themeColor="text1"/>
              <w:bottom w:val="single" w:sz="4" w:space="0" w:color="000000" w:themeColor="text1"/>
            </w:tcBorders>
          </w:tcPr>
          <w:p w:rsidR="00D21F8A" w:rsidRPr="00AD5565" w:rsidRDefault="00D21F8A" w:rsidP="006650DD">
            <w:pPr>
              <w:wordWrap/>
              <w:adjustRightInd w:val="0"/>
              <w:snapToGrid w:val="0"/>
              <w:spacing w:line="360" w:lineRule="auto"/>
              <w:jc w:val="left"/>
              <w:rPr>
                <w:rFonts w:ascii="Book Antiqua" w:eastAsia="Malgun Gothic" w:hAnsi="Book Antiqua" w:cs="Times New Roman"/>
                <w:sz w:val="24"/>
                <w:szCs w:val="24"/>
              </w:rPr>
            </w:pPr>
          </w:p>
        </w:tc>
        <w:tc>
          <w:tcPr>
            <w:tcW w:w="1701" w:type="dxa"/>
            <w:tcBorders>
              <w:top w:val="single" w:sz="4" w:space="0" w:color="000000" w:themeColor="text1"/>
              <w:bottom w:val="single" w:sz="4" w:space="0" w:color="000000" w:themeColor="text1"/>
            </w:tcBorders>
          </w:tcPr>
          <w:p w:rsidR="00D21F8A" w:rsidRPr="006650DD" w:rsidRDefault="00D21F8A" w:rsidP="006650DD">
            <w:pPr>
              <w:tabs>
                <w:tab w:val="left" w:pos="1666"/>
              </w:tabs>
              <w:wordWrap/>
              <w:adjustRightInd w:val="0"/>
              <w:snapToGrid w:val="0"/>
              <w:spacing w:line="360" w:lineRule="auto"/>
              <w:jc w:val="center"/>
              <w:rPr>
                <w:rFonts w:ascii="Book Antiqua" w:hAnsi="Book Antiqua" w:cs="Times New Roman"/>
                <w:b/>
                <w:sz w:val="24"/>
                <w:szCs w:val="24"/>
              </w:rPr>
            </w:pPr>
            <w:proofErr w:type="spellStart"/>
            <w:r w:rsidRPr="006650DD">
              <w:rPr>
                <w:rFonts w:ascii="Book Antiqua" w:hAnsi="Book Antiqua" w:cs="Times New Roman"/>
                <w:b/>
                <w:sz w:val="24"/>
                <w:szCs w:val="24"/>
              </w:rPr>
              <w:t>Cholangiocarcinoma</w:t>
            </w:r>
            <w:proofErr w:type="spellEnd"/>
          </w:p>
          <w:p w:rsidR="00D21F8A" w:rsidRPr="006650DD" w:rsidRDefault="006650DD" w:rsidP="006650DD">
            <w:pPr>
              <w:tabs>
                <w:tab w:val="left" w:pos="1666"/>
              </w:tabs>
              <w:wordWrap/>
              <w:adjustRightInd w:val="0"/>
              <w:snapToGrid w:val="0"/>
              <w:spacing w:line="360" w:lineRule="auto"/>
              <w:jc w:val="center"/>
              <w:rPr>
                <w:rFonts w:ascii="Book Antiqua" w:hAnsi="Book Antiqua" w:cs="Times New Roman"/>
                <w:b/>
                <w:sz w:val="24"/>
                <w:szCs w:val="24"/>
              </w:rPr>
            </w:pPr>
            <w:r w:rsidRPr="006650DD">
              <w:rPr>
                <w:rFonts w:ascii="Book Antiqua" w:eastAsia="宋体" w:hAnsi="Book Antiqua" w:cs="Times New Roman" w:hint="eastAsia"/>
                <w:b/>
                <w:i/>
                <w:sz w:val="24"/>
                <w:szCs w:val="24"/>
                <w:lang w:eastAsia="zh-CN"/>
              </w:rPr>
              <w:lastRenderedPageBreak/>
              <w:t>n</w:t>
            </w:r>
            <w:r w:rsidR="002A6FC0" w:rsidRPr="006650DD">
              <w:rPr>
                <w:rFonts w:ascii="Book Antiqua" w:hAnsi="Book Antiqua" w:cs="Times New Roman"/>
                <w:b/>
                <w:i/>
                <w:sz w:val="24"/>
                <w:szCs w:val="24"/>
              </w:rPr>
              <w:t xml:space="preserve"> =</w:t>
            </w:r>
            <w:r w:rsidR="00D21F8A" w:rsidRPr="006650DD">
              <w:rPr>
                <w:rFonts w:ascii="Book Antiqua" w:hAnsi="Book Antiqua" w:cs="Times New Roman"/>
                <w:b/>
                <w:sz w:val="24"/>
                <w:szCs w:val="24"/>
              </w:rPr>
              <w:t xml:space="preserve"> 118</w:t>
            </w:r>
          </w:p>
        </w:tc>
        <w:tc>
          <w:tcPr>
            <w:tcW w:w="1701" w:type="dxa"/>
            <w:tcBorders>
              <w:top w:val="single" w:sz="4" w:space="0" w:color="000000" w:themeColor="text1"/>
              <w:bottom w:val="single" w:sz="4" w:space="0" w:color="000000" w:themeColor="text1"/>
            </w:tcBorders>
          </w:tcPr>
          <w:p w:rsidR="00D21F8A" w:rsidRPr="006650DD" w:rsidRDefault="00D21F8A" w:rsidP="006650DD">
            <w:pPr>
              <w:tabs>
                <w:tab w:val="left" w:pos="1666"/>
              </w:tabs>
              <w:wordWrap/>
              <w:adjustRightInd w:val="0"/>
              <w:snapToGrid w:val="0"/>
              <w:spacing w:line="360" w:lineRule="auto"/>
              <w:jc w:val="center"/>
              <w:rPr>
                <w:rFonts w:ascii="Book Antiqua" w:hAnsi="Book Antiqua" w:cs="Times New Roman"/>
                <w:b/>
                <w:sz w:val="24"/>
                <w:szCs w:val="24"/>
              </w:rPr>
            </w:pPr>
            <w:r w:rsidRPr="006650DD">
              <w:rPr>
                <w:rFonts w:ascii="Book Antiqua" w:hAnsi="Book Antiqua" w:cs="Times New Roman"/>
                <w:b/>
                <w:sz w:val="24"/>
                <w:szCs w:val="24"/>
              </w:rPr>
              <w:lastRenderedPageBreak/>
              <w:t>Pancreatic cancer</w:t>
            </w:r>
          </w:p>
          <w:p w:rsidR="00D21F8A" w:rsidRPr="006650DD" w:rsidRDefault="006650DD" w:rsidP="006650DD">
            <w:pPr>
              <w:tabs>
                <w:tab w:val="left" w:pos="1666"/>
              </w:tabs>
              <w:wordWrap/>
              <w:adjustRightInd w:val="0"/>
              <w:snapToGrid w:val="0"/>
              <w:spacing w:line="360" w:lineRule="auto"/>
              <w:jc w:val="center"/>
              <w:rPr>
                <w:rFonts w:ascii="Book Antiqua" w:hAnsi="Book Antiqua" w:cs="Times New Roman"/>
                <w:b/>
                <w:sz w:val="24"/>
                <w:szCs w:val="24"/>
              </w:rPr>
            </w:pPr>
            <w:r w:rsidRPr="006650DD">
              <w:rPr>
                <w:rFonts w:ascii="Book Antiqua" w:eastAsia="宋体" w:hAnsi="Book Antiqua" w:cs="Times New Roman" w:hint="eastAsia"/>
                <w:b/>
                <w:i/>
                <w:sz w:val="24"/>
                <w:szCs w:val="24"/>
                <w:lang w:eastAsia="zh-CN"/>
              </w:rPr>
              <w:lastRenderedPageBreak/>
              <w:t>n</w:t>
            </w:r>
            <w:r w:rsidR="002A6FC0" w:rsidRPr="006650DD">
              <w:rPr>
                <w:rFonts w:ascii="Book Antiqua" w:hAnsi="Book Antiqua" w:cs="Times New Roman"/>
                <w:b/>
                <w:i/>
                <w:sz w:val="24"/>
                <w:szCs w:val="24"/>
              </w:rPr>
              <w:t xml:space="preserve"> =</w:t>
            </w:r>
            <w:r w:rsidR="00D21F8A" w:rsidRPr="006650DD">
              <w:rPr>
                <w:rFonts w:ascii="Book Antiqua" w:hAnsi="Book Antiqua" w:cs="Times New Roman"/>
                <w:b/>
                <w:sz w:val="24"/>
                <w:szCs w:val="24"/>
              </w:rPr>
              <w:t xml:space="preserve"> 79</w:t>
            </w:r>
          </w:p>
        </w:tc>
        <w:tc>
          <w:tcPr>
            <w:tcW w:w="1701" w:type="dxa"/>
            <w:tcBorders>
              <w:top w:val="single" w:sz="4" w:space="0" w:color="000000" w:themeColor="text1"/>
              <w:bottom w:val="single" w:sz="4" w:space="0" w:color="000000" w:themeColor="text1"/>
            </w:tcBorders>
          </w:tcPr>
          <w:p w:rsidR="00D21F8A" w:rsidRPr="006650DD" w:rsidRDefault="00D21F8A" w:rsidP="006650DD">
            <w:pPr>
              <w:tabs>
                <w:tab w:val="left" w:pos="1666"/>
              </w:tabs>
              <w:wordWrap/>
              <w:adjustRightInd w:val="0"/>
              <w:snapToGrid w:val="0"/>
              <w:spacing w:line="360" w:lineRule="auto"/>
              <w:jc w:val="center"/>
              <w:rPr>
                <w:rFonts w:ascii="Book Antiqua" w:hAnsi="Book Antiqua" w:cs="Times New Roman"/>
                <w:b/>
                <w:kern w:val="0"/>
                <w:sz w:val="24"/>
                <w:szCs w:val="24"/>
              </w:rPr>
            </w:pPr>
            <w:r w:rsidRPr="006650DD">
              <w:rPr>
                <w:rFonts w:ascii="Book Antiqua" w:hAnsi="Book Antiqua" w:cs="Times New Roman"/>
                <w:b/>
                <w:kern w:val="0"/>
                <w:sz w:val="24"/>
                <w:szCs w:val="24"/>
              </w:rPr>
              <w:lastRenderedPageBreak/>
              <w:t>non-</w:t>
            </w:r>
            <w:proofErr w:type="spellStart"/>
            <w:r w:rsidRPr="006650DD">
              <w:rPr>
                <w:rFonts w:ascii="Book Antiqua" w:hAnsi="Book Antiqua" w:cs="Times New Roman"/>
                <w:b/>
                <w:kern w:val="0"/>
                <w:sz w:val="24"/>
                <w:szCs w:val="24"/>
              </w:rPr>
              <w:t>pancreaticobi</w:t>
            </w:r>
            <w:r w:rsidRPr="006650DD">
              <w:rPr>
                <w:rFonts w:ascii="Book Antiqua" w:hAnsi="Book Antiqua" w:cs="Times New Roman"/>
                <w:b/>
                <w:kern w:val="0"/>
                <w:sz w:val="24"/>
                <w:szCs w:val="24"/>
              </w:rPr>
              <w:lastRenderedPageBreak/>
              <w:t>liary</w:t>
            </w:r>
            <w:proofErr w:type="spellEnd"/>
            <w:r w:rsidRPr="006650DD">
              <w:rPr>
                <w:rFonts w:ascii="Book Antiqua" w:hAnsi="Book Antiqua" w:cs="Times New Roman"/>
                <w:b/>
                <w:kern w:val="0"/>
                <w:sz w:val="24"/>
                <w:szCs w:val="24"/>
              </w:rPr>
              <w:t xml:space="preserve"> cancer</w:t>
            </w:r>
          </w:p>
          <w:p w:rsidR="00D21F8A" w:rsidRPr="006650DD" w:rsidRDefault="006650DD" w:rsidP="006650DD">
            <w:pPr>
              <w:tabs>
                <w:tab w:val="left" w:pos="1666"/>
              </w:tabs>
              <w:wordWrap/>
              <w:adjustRightInd w:val="0"/>
              <w:snapToGrid w:val="0"/>
              <w:spacing w:line="360" w:lineRule="auto"/>
              <w:jc w:val="center"/>
              <w:rPr>
                <w:rFonts w:ascii="Book Antiqua" w:hAnsi="Book Antiqua" w:cs="Times New Roman"/>
                <w:b/>
                <w:sz w:val="24"/>
                <w:szCs w:val="24"/>
              </w:rPr>
            </w:pPr>
            <w:r w:rsidRPr="006650DD">
              <w:rPr>
                <w:rFonts w:ascii="Book Antiqua" w:eastAsia="宋体" w:hAnsi="Book Antiqua" w:cs="Times New Roman" w:hint="eastAsia"/>
                <w:b/>
                <w:i/>
                <w:sz w:val="24"/>
                <w:szCs w:val="24"/>
                <w:lang w:eastAsia="zh-CN"/>
              </w:rPr>
              <w:t>n</w:t>
            </w:r>
            <w:r w:rsidR="002A6FC0" w:rsidRPr="006650DD">
              <w:rPr>
                <w:rFonts w:ascii="Book Antiqua" w:hAnsi="Book Antiqua" w:cs="Times New Roman"/>
                <w:b/>
                <w:i/>
                <w:sz w:val="24"/>
                <w:szCs w:val="24"/>
              </w:rPr>
              <w:t xml:space="preserve"> =</w:t>
            </w:r>
            <w:r w:rsidR="00D21F8A" w:rsidRPr="006650DD">
              <w:rPr>
                <w:rFonts w:ascii="Book Antiqua" w:hAnsi="Book Antiqua" w:cs="Times New Roman"/>
                <w:b/>
                <w:sz w:val="24"/>
                <w:szCs w:val="24"/>
              </w:rPr>
              <w:t xml:space="preserve"> 47</w:t>
            </w:r>
          </w:p>
        </w:tc>
        <w:tc>
          <w:tcPr>
            <w:tcW w:w="851" w:type="dxa"/>
            <w:tcBorders>
              <w:top w:val="single" w:sz="4" w:space="0" w:color="000000" w:themeColor="text1"/>
              <w:bottom w:val="single" w:sz="4" w:space="0" w:color="000000" w:themeColor="text1"/>
            </w:tcBorders>
          </w:tcPr>
          <w:p w:rsidR="00D21F8A" w:rsidRPr="006650DD" w:rsidRDefault="006650DD" w:rsidP="006650DD">
            <w:pPr>
              <w:tabs>
                <w:tab w:val="left" w:pos="1666"/>
              </w:tabs>
              <w:wordWrap/>
              <w:adjustRightInd w:val="0"/>
              <w:snapToGrid w:val="0"/>
              <w:spacing w:line="360" w:lineRule="auto"/>
              <w:jc w:val="center"/>
              <w:rPr>
                <w:rFonts w:ascii="Book Antiqua" w:hAnsi="Book Antiqua" w:cs="Times New Roman"/>
                <w:b/>
                <w:sz w:val="24"/>
                <w:szCs w:val="24"/>
              </w:rPr>
            </w:pPr>
            <w:r w:rsidRPr="006650DD">
              <w:rPr>
                <w:rFonts w:ascii="Book Antiqua" w:hAnsi="Book Antiqua" w:cs="Times New Roman"/>
                <w:b/>
                <w:i/>
                <w:sz w:val="24"/>
                <w:szCs w:val="24"/>
              </w:rPr>
              <w:lastRenderedPageBreak/>
              <w:t>P</w:t>
            </w:r>
            <w:r w:rsidRPr="006650DD">
              <w:rPr>
                <w:rFonts w:ascii="Book Antiqua" w:eastAsia="宋体" w:hAnsi="Book Antiqua" w:cs="Times New Roman" w:hint="eastAsia"/>
                <w:b/>
                <w:sz w:val="24"/>
                <w:szCs w:val="24"/>
                <w:lang w:eastAsia="zh-CN"/>
              </w:rPr>
              <w:t xml:space="preserve"> </w:t>
            </w:r>
            <w:r w:rsidR="00D21F8A" w:rsidRPr="006650DD">
              <w:rPr>
                <w:rFonts w:ascii="Book Antiqua" w:hAnsi="Book Antiqua" w:cs="Times New Roman"/>
                <w:b/>
                <w:sz w:val="24"/>
                <w:szCs w:val="24"/>
              </w:rPr>
              <w:t>value</w:t>
            </w:r>
          </w:p>
        </w:tc>
      </w:tr>
      <w:tr w:rsidR="00AD5565" w:rsidRPr="00AD5565" w:rsidTr="00443EF3">
        <w:tc>
          <w:tcPr>
            <w:tcW w:w="2977" w:type="dxa"/>
            <w:tcBorders>
              <w:top w:val="single" w:sz="4" w:space="0" w:color="000000" w:themeColor="text1"/>
              <w:bottom w:val="nil"/>
            </w:tcBorders>
          </w:tcPr>
          <w:p w:rsidR="00D21F8A" w:rsidRPr="00AD5565" w:rsidRDefault="00D21F8A" w:rsidP="007E06D3">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lastRenderedPageBreak/>
              <w:t>Age</w:t>
            </w:r>
            <w:r w:rsidR="007E06D3">
              <w:rPr>
                <w:rFonts w:ascii="Book Antiqua" w:eastAsia="宋体" w:hAnsi="Book Antiqua" w:cs="Times New Roman" w:hint="eastAsia"/>
                <w:sz w:val="24"/>
                <w:szCs w:val="24"/>
                <w:lang w:eastAsia="zh-CN"/>
              </w:rPr>
              <w:t xml:space="preserve"> (</w:t>
            </w:r>
            <w:proofErr w:type="spellStart"/>
            <w:r w:rsidR="007E06D3">
              <w:rPr>
                <w:rFonts w:ascii="Book Antiqua" w:eastAsia="宋体" w:hAnsi="Book Antiqua" w:cs="Times New Roman" w:hint="eastAsia"/>
                <w:sz w:val="24"/>
                <w:szCs w:val="24"/>
                <w:lang w:eastAsia="zh-CN"/>
              </w:rPr>
              <w:t>yr</w:t>
            </w:r>
            <w:proofErr w:type="spellEnd"/>
            <w:r w:rsidR="007E06D3">
              <w:rPr>
                <w:rFonts w:ascii="Book Antiqua" w:eastAsia="宋体" w:hAnsi="Book Antiqua" w:cs="Times New Roman" w:hint="eastAsia"/>
                <w:sz w:val="24"/>
                <w:szCs w:val="24"/>
                <w:lang w:eastAsia="zh-CN"/>
              </w:rPr>
              <w:t>)</w:t>
            </w:r>
            <w:r w:rsidRPr="00AD5565">
              <w:rPr>
                <w:rFonts w:ascii="Book Antiqua" w:hAnsi="Book Antiqua" w:cs="Times New Roman"/>
                <w:sz w:val="24"/>
                <w:szCs w:val="24"/>
              </w:rPr>
              <w:t xml:space="preserve">, mean </w:t>
            </w:r>
            <w:r w:rsidRPr="00AD5565">
              <w:rPr>
                <w:rFonts w:ascii="Book Antiqua" w:eastAsiaTheme="minorHAnsi" w:hAnsi="Book Antiqua" w:cs="Times New Roman"/>
                <w:sz w:val="24"/>
                <w:szCs w:val="24"/>
              </w:rPr>
              <w:t xml:space="preserve">± </w:t>
            </w:r>
            <w:r w:rsidRPr="00AD5565">
              <w:rPr>
                <w:rFonts w:ascii="Book Antiqua" w:hAnsi="Book Antiqua" w:cs="Times New Roman"/>
                <w:sz w:val="24"/>
                <w:szCs w:val="24"/>
              </w:rPr>
              <w:t>SD</w:t>
            </w:r>
          </w:p>
        </w:tc>
        <w:tc>
          <w:tcPr>
            <w:tcW w:w="1701" w:type="dxa"/>
            <w:tcBorders>
              <w:top w:val="single" w:sz="4" w:space="0" w:color="000000" w:themeColor="text1"/>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 xml:space="preserve">73.5 </w:t>
            </w:r>
            <w:r w:rsidRPr="00AD5565">
              <w:rPr>
                <w:rFonts w:ascii="Book Antiqua" w:eastAsiaTheme="minorHAnsi" w:hAnsi="Book Antiqua" w:cs="Times New Roman"/>
                <w:sz w:val="24"/>
                <w:szCs w:val="24"/>
              </w:rPr>
              <w:t>± 9.4</w:t>
            </w:r>
          </w:p>
        </w:tc>
        <w:tc>
          <w:tcPr>
            <w:tcW w:w="1701" w:type="dxa"/>
            <w:tcBorders>
              <w:top w:val="single" w:sz="4" w:space="0" w:color="000000" w:themeColor="text1"/>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 xml:space="preserve">67.8 </w:t>
            </w:r>
            <w:r w:rsidRPr="00AD5565">
              <w:rPr>
                <w:rFonts w:ascii="Book Antiqua" w:eastAsiaTheme="minorHAnsi" w:hAnsi="Book Antiqua" w:cs="Times New Roman"/>
                <w:sz w:val="24"/>
                <w:szCs w:val="24"/>
              </w:rPr>
              <w:t xml:space="preserve">± </w:t>
            </w:r>
            <w:r w:rsidRPr="00AD5565">
              <w:rPr>
                <w:rFonts w:ascii="Book Antiqua" w:hAnsi="Book Antiqua" w:cs="Times New Roman"/>
                <w:sz w:val="24"/>
                <w:szCs w:val="24"/>
              </w:rPr>
              <w:t>10.4</w:t>
            </w:r>
          </w:p>
        </w:tc>
        <w:tc>
          <w:tcPr>
            <w:tcW w:w="1701" w:type="dxa"/>
            <w:tcBorders>
              <w:top w:val="single" w:sz="4" w:space="0" w:color="000000" w:themeColor="text1"/>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 xml:space="preserve">69.3 </w:t>
            </w:r>
            <w:r w:rsidRPr="00AD5565">
              <w:rPr>
                <w:rFonts w:ascii="Book Antiqua" w:eastAsiaTheme="minorHAnsi" w:hAnsi="Book Antiqua" w:cs="Times New Roman"/>
                <w:sz w:val="24"/>
                <w:szCs w:val="24"/>
              </w:rPr>
              <w:t xml:space="preserve">± </w:t>
            </w:r>
            <w:r w:rsidRPr="00AD5565">
              <w:rPr>
                <w:rFonts w:ascii="Book Antiqua" w:hAnsi="Book Antiqua" w:cs="Times New Roman"/>
                <w:sz w:val="24"/>
                <w:szCs w:val="24"/>
              </w:rPr>
              <w:t>10.3</w:t>
            </w:r>
          </w:p>
        </w:tc>
        <w:tc>
          <w:tcPr>
            <w:tcW w:w="851" w:type="dxa"/>
            <w:tcBorders>
              <w:top w:val="single" w:sz="4" w:space="0" w:color="000000" w:themeColor="text1"/>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0.002</w:t>
            </w:r>
          </w:p>
        </w:tc>
      </w:tr>
      <w:tr w:rsidR="00AD5565" w:rsidRPr="00AD5565" w:rsidTr="00443EF3">
        <w:tc>
          <w:tcPr>
            <w:tcW w:w="2977" w:type="dxa"/>
            <w:tcBorders>
              <w:top w:val="nil"/>
              <w:bottom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proofErr w:type="spellStart"/>
            <w:r w:rsidRPr="00AD5565">
              <w:rPr>
                <w:rFonts w:ascii="Book Antiqua" w:hAnsi="Book Antiqua" w:cs="Times New Roman"/>
                <w:sz w:val="24"/>
                <w:szCs w:val="24"/>
              </w:rPr>
              <w:t>Hyperamylasemia</w:t>
            </w:r>
            <w:proofErr w:type="spellEnd"/>
            <w:r w:rsidRPr="00AD5565">
              <w:rPr>
                <w:rFonts w:ascii="Book Antiqua" w:hAnsi="Book Antiqua" w:cs="Times New Roman"/>
                <w:sz w:val="24"/>
                <w:szCs w:val="24"/>
              </w:rPr>
              <w:t xml:space="preserve">, pre-procedure, </w:t>
            </w:r>
            <w:r w:rsidRPr="007E06D3">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170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6 (5.1)</w:t>
            </w:r>
          </w:p>
        </w:tc>
        <w:tc>
          <w:tcPr>
            <w:tcW w:w="170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 (3.8)</w:t>
            </w:r>
          </w:p>
        </w:tc>
        <w:tc>
          <w:tcPr>
            <w:tcW w:w="170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(10.6)</w:t>
            </w:r>
          </w:p>
        </w:tc>
        <w:tc>
          <w:tcPr>
            <w:tcW w:w="85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0.273</w:t>
            </w:r>
          </w:p>
        </w:tc>
      </w:tr>
      <w:tr w:rsidR="00AD5565" w:rsidRPr="00AD5565" w:rsidTr="00443EF3">
        <w:tc>
          <w:tcPr>
            <w:tcW w:w="2977" w:type="dxa"/>
            <w:tcBorders>
              <w:top w:val="nil"/>
              <w:bottom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Cholangitis, pre-procedure, </w:t>
            </w:r>
            <w:r w:rsidRPr="007E06D3">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170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28 (23.7)</w:t>
            </w:r>
          </w:p>
        </w:tc>
        <w:tc>
          <w:tcPr>
            <w:tcW w:w="170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19 (24.1)</w:t>
            </w:r>
          </w:p>
        </w:tc>
        <w:tc>
          <w:tcPr>
            <w:tcW w:w="170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21 (44.7)</w:t>
            </w:r>
          </w:p>
        </w:tc>
        <w:tc>
          <w:tcPr>
            <w:tcW w:w="85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0.021</w:t>
            </w:r>
          </w:p>
        </w:tc>
      </w:tr>
      <w:tr w:rsidR="00AD5565" w:rsidRPr="00AD5565" w:rsidTr="00443EF3">
        <w:tc>
          <w:tcPr>
            <w:tcW w:w="2977" w:type="dxa"/>
            <w:tcBorders>
              <w:top w:val="nil"/>
              <w:bottom w:val="nil"/>
            </w:tcBorders>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Pancreatic duct invasion, </w:t>
            </w:r>
            <w:r w:rsidRPr="007E06D3">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170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170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170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851" w:type="dxa"/>
            <w:tcBorders>
              <w:top w:val="nil"/>
              <w:bottom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&lt;</w:t>
            </w:r>
            <w:r w:rsidR="00B74360">
              <w:rPr>
                <w:rFonts w:ascii="Book Antiqua" w:eastAsia="宋体" w:hAnsi="Book Antiqua" w:cs="Times New Roman" w:hint="eastAsia"/>
                <w:sz w:val="24"/>
                <w:szCs w:val="24"/>
                <w:lang w:eastAsia="zh-CN"/>
              </w:rPr>
              <w:t xml:space="preserve"> </w:t>
            </w:r>
            <w:r w:rsidRPr="00AD5565">
              <w:rPr>
                <w:rFonts w:ascii="Book Antiqua" w:hAnsi="Book Antiqua" w:cs="Times New Roman"/>
                <w:sz w:val="24"/>
                <w:szCs w:val="24"/>
              </w:rPr>
              <w:t>0.001</w:t>
            </w:r>
          </w:p>
        </w:tc>
      </w:tr>
      <w:tr w:rsidR="00AD5565" w:rsidRPr="00AD5565" w:rsidTr="00443EF3">
        <w:tc>
          <w:tcPr>
            <w:tcW w:w="2977" w:type="dxa"/>
            <w:tcBorders>
              <w:top w:val="nil"/>
            </w:tcBorders>
          </w:tcPr>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Yes </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No</w:t>
            </w:r>
          </w:p>
        </w:tc>
        <w:tc>
          <w:tcPr>
            <w:tcW w:w="1701" w:type="dxa"/>
            <w:tcBorders>
              <w:top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12 (10.2)</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106 (89.8)</w:t>
            </w:r>
          </w:p>
        </w:tc>
        <w:tc>
          <w:tcPr>
            <w:tcW w:w="1701" w:type="dxa"/>
            <w:tcBorders>
              <w:top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64 (81.0)</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15 (19.0)</w:t>
            </w:r>
          </w:p>
        </w:tc>
        <w:tc>
          <w:tcPr>
            <w:tcW w:w="1701" w:type="dxa"/>
            <w:tcBorders>
              <w:top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9 (19.1)</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38 (80.9)</w:t>
            </w:r>
          </w:p>
        </w:tc>
        <w:tc>
          <w:tcPr>
            <w:tcW w:w="851" w:type="dxa"/>
            <w:tcBorders>
              <w:top w:val="nil"/>
            </w:tcBorders>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2977" w:type="dxa"/>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Lymph node metastasis</w:t>
            </w:r>
            <w:r w:rsidR="007E06D3">
              <w:rPr>
                <w:rFonts w:ascii="Book Antiqua" w:eastAsia="宋体" w:hAnsi="Book Antiqua" w:cs="Times New Roman" w:hint="eastAsia"/>
                <w:sz w:val="24"/>
                <w:szCs w:val="24"/>
                <w:lang w:eastAsia="zh-CN"/>
              </w:rPr>
              <w:t>,</w:t>
            </w:r>
            <w:r w:rsidR="007E06D3">
              <w:rPr>
                <w:rFonts w:ascii="Book Antiqua" w:hAnsi="Book Antiqua" w:cs="Times New Roman"/>
                <w:sz w:val="24"/>
                <w:szCs w:val="24"/>
              </w:rPr>
              <w:t xml:space="preserve"> </w:t>
            </w:r>
            <w:r w:rsidR="007E06D3" w:rsidRPr="007E06D3">
              <w:rPr>
                <w:rFonts w:ascii="Book Antiqua" w:hAnsi="Book Antiqua" w:cs="Times New Roman"/>
                <w:i/>
                <w:sz w:val="24"/>
                <w:szCs w:val="24"/>
              </w:rPr>
              <w:t>n</w:t>
            </w:r>
            <w:r w:rsidRPr="00AD5565">
              <w:rPr>
                <w:rFonts w:ascii="Book Antiqua" w:hAnsi="Book Antiqua" w:cs="Times New Roman"/>
                <w:sz w:val="24"/>
                <w:szCs w:val="24"/>
              </w:rPr>
              <w:t xml:space="preserve"> </w:t>
            </w:r>
            <w:r w:rsidR="007E06D3">
              <w:rPr>
                <w:rFonts w:ascii="Book Antiqua" w:eastAsia="宋体" w:hAnsi="Book Antiqua" w:cs="Times New Roman" w:hint="eastAsia"/>
                <w:sz w:val="24"/>
                <w:szCs w:val="24"/>
                <w:lang w:eastAsia="zh-CN"/>
              </w:rPr>
              <w:t>(</w:t>
            </w:r>
            <w:r w:rsidRPr="00AD5565">
              <w:rPr>
                <w:rFonts w:ascii="Book Antiqua" w:hAnsi="Book Antiqua" w:cs="Times New Roman"/>
                <w:sz w:val="24"/>
                <w:szCs w:val="24"/>
              </w:rPr>
              <w:t>%)</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0.345</w:t>
            </w:r>
          </w:p>
        </w:tc>
      </w:tr>
      <w:tr w:rsidR="00AD5565" w:rsidRPr="00AD5565" w:rsidTr="00443EF3">
        <w:tc>
          <w:tcPr>
            <w:tcW w:w="2977" w:type="dxa"/>
          </w:tcPr>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Yes</w:t>
            </w:r>
          </w:p>
          <w:p w:rsidR="00D21F8A" w:rsidRPr="00AD5565" w:rsidRDefault="00D21F8A" w:rsidP="006650DD">
            <w:pPr>
              <w:tabs>
                <w:tab w:val="left" w:pos="656"/>
              </w:tabs>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No</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77 (65.3)</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41 (34.7)</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58 (73.4)</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21 (26.6)</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35 (74.5)</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12 (25.5)</w:t>
            </w: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2977" w:type="dxa"/>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Pancreatic duct injection, </w:t>
            </w:r>
            <w:r w:rsidRPr="007E06D3">
              <w:rPr>
                <w:rFonts w:ascii="Book Antiqua" w:hAnsi="Book Antiqua" w:cs="Times New Roman"/>
                <w:i/>
                <w:sz w:val="24"/>
                <w:szCs w:val="24"/>
              </w:rPr>
              <w:t>n</w:t>
            </w:r>
            <w:r w:rsidRPr="00AD5565">
              <w:rPr>
                <w:rFonts w:ascii="Book Antiqua" w:hAnsi="Book Antiqua" w:cs="Times New Roman"/>
                <w:sz w:val="24"/>
                <w:szCs w:val="24"/>
              </w:rPr>
              <w:t xml:space="preserve"> (%)</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0</w:t>
            </w:r>
          </w:p>
          <w:p w:rsidR="00D21F8A" w:rsidRPr="00AD5565" w:rsidRDefault="007E06D3" w:rsidP="006650DD">
            <w:pPr>
              <w:wordWrap/>
              <w:adjustRightInd w:val="0"/>
              <w:snapToGrid w:val="0"/>
              <w:spacing w:line="360" w:lineRule="auto"/>
              <w:ind w:firstLineChars="100" w:firstLine="240"/>
              <w:jc w:val="left"/>
              <w:rPr>
                <w:rFonts w:ascii="Book Antiqua" w:hAnsi="Book Antiqua" w:cs="Times New Roman"/>
                <w:sz w:val="24"/>
                <w:szCs w:val="24"/>
              </w:rPr>
            </w:pPr>
            <w:r>
              <w:rPr>
                <w:rFonts w:ascii="Book Antiqua" w:hAnsi="Book Antiqua" w:cs="Times New Roman"/>
                <w:sz w:val="24"/>
                <w:szCs w:val="24"/>
              </w:rPr>
              <w:t>1-</w:t>
            </w:r>
            <w:r w:rsidR="00D21F8A" w:rsidRPr="00AD5565">
              <w:rPr>
                <w:rFonts w:ascii="Book Antiqua" w:hAnsi="Book Antiqua" w:cs="Times New Roman"/>
                <w:sz w:val="24"/>
                <w:szCs w:val="24"/>
              </w:rPr>
              <w:t>2</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eastAsiaTheme="minorHAnsi" w:hAnsi="Book Antiqua" w:cs="Times New Roman"/>
                <w:sz w:val="24"/>
                <w:szCs w:val="24"/>
              </w:rPr>
              <w:t>≥</w:t>
            </w:r>
            <w:r w:rsidR="00D21F8A" w:rsidRPr="00AD5565">
              <w:rPr>
                <w:rFonts w:ascii="Book Antiqua" w:hAnsi="Book Antiqua" w:cs="Times New Roman"/>
                <w:sz w:val="24"/>
                <w:szCs w:val="24"/>
              </w:rPr>
              <w:t xml:space="preserve"> 3</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92 (78.0)</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8 (6.8)</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18 (15.3)</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59 (74.7)</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9 (11.4)</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11 (13.9)</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br/>
              <w:t>36 (76.6)</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 (14.9)</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 (8.5)</w:t>
            </w: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0.606</w:t>
            </w:r>
          </w:p>
        </w:tc>
      </w:tr>
      <w:tr w:rsidR="00AD5565" w:rsidRPr="00AD5565" w:rsidTr="00443EF3">
        <w:tc>
          <w:tcPr>
            <w:tcW w:w="2977" w:type="dxa"/>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Number of initially inserted SEMS, </w:t>
            </w:r>
            <w:r w:rsidRPr="007E06D3">
              <w:rPr>
                <w:rFonts w:ascii="Book Antiqua" w:hAnsi="Book Antiqua" w:cs="Times New Roman"/>
                <w:i/>
                <w:sz w:val="24"/>
                <w:szCs w:val="24"/>
              </w:rPr>
              <w:t xml:space="preserve">n </w:t>
            </w:r>
            <w:r w:rsidRPr="00AD5565">
              <w:rPr>
                <w:rFonts w:ascii="Book Antiqua" w:hAnsi="Book Antiqua" w:cs="Times New Roman"/>
                <w:sz w:val="24"/>
                <w:szCs w:val="24"/>
              </w:rPr>
              <w:t>(%)</w:t>
            </w:r>
          </w:p>
          <w:p w:rsidR="00D21F8A" w:rsidRPr="00AD5565" w:rsidRDefault="00D21F8A" w:rsidP="007E06D3">
            <w:pPr>
              <w:wordWrap/>
              <w:adjustRightInd w:val="0"/>
              <w:snapToGrid w:val="0"/>
              <w:spacing w:line="360" w:lineRule="auto"/>
              <w:ind w:firstLineChars="50" w:firstLine="120"/>
              <w:jc w:val="left"/>
              <w:rPr>
                <w:rFonts w:ascii="Book Antiqua" w:hAnsi="Book Antiqua" w:cs="Times New Roman"/>
                <w:sz w:val="24"/>
                <w:szCs w:val="24"/>
              </w:rPr>
            </w:pPr>
            <w:r w:rsidRPr="00AD5565">
              <w:rPr>
                <w:rFonts w:ascii="Book Antiqua" w:hAnsi="Book Antiqua" w:cs="Times New Roman"/>
                <w:sz w:val="24"/>
                <w:szCs w:val="24"/>
              </w:rPr>
              <w:t>1</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2</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106 (89.8)</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12 (10.2)</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79 (100.0)</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45 (95.7)</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(4.3)</w:t>
            </w: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0.004</w:t>
            </w:r>
          </w:p>
        </w:tc>
      </w:tr>
      <w:tr w:rsidR="00AD5565" w:rsidRPr="00AD5565" w:rsidTr="00443EF3">
        <w:tc>
          <w:tcPr>
            <w:tcW w:w="2977" w:type="dxa"/>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complication, </w:t>
            </w:r>
            <w:r w:rsidRPr="007E06D3">
              <w:rPr>
                <w:rFonts w:ascii="Book Antiqua" w:hAnsi="Book Antiqua" w:cs="Times New Roman"/>
                <w:i/>
                <w:sz w:val="24"/>
                <w:szCs w:val="24"/>
              </w:rPr>
              <w:t xml:space="preserve">n </w:t>
            </w:r>
            <w:r w:rsidRPr="00AD5565">
              <w:rPr>
                <w:rFonts w:ascii="Book Antiqua" w:hAnsi="Book Antiqua" w:cs="Times New Roman"/>
                <w:sz w:val="24"/>
                <w:szCs w:val="24"/>
              </w:rPr>
              <w:t>(%)</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0.696</w:t>
            </w:r>
          </w:p>
        </w:tc>
      </w:tr>
      <w:tr w:rsidR="00AD5565" w:rsidRPr="00AD5565" w:rsidTr="00443EF3">
        <w:tc>
          <w:tcPr>
            <w:tcW w:w="2977" w:type="dxa"/>
          </w:tcPr>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Present</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Absent</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(4.2)</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113 (95.8)</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(2.5)</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77 (97.5)</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(4.3)</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45 (95.7)</w:t>
            </w: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2977" w:type="dxa"/>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complication type, </w:t>
            </w:r>
            <w:r w:rsidRPr="007E06D3">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0.914</w:t>
            </w:r>
          </w:p>
        </w:tc>
      </w:tr>
      <w:tr w:rsidR="00AD5565" w:rsidRPr="00AD5565" w:rsidTr="00443EF3">
        <w:tc>
          <w:tcPr>
            <w:tcW w:w="2977" w:type="dxa"/>
          </w:tcPr>
          <w:p w:rsidR="00D21F8A" w:rsidRPr="00AD5565" w:rsidRDefault="00D21F8A" w:rsidP="006650D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Pancreatitis</w:t>
            </w:r>
          </w:p>
          <w:p w:rsidR="00D21F8A" w:rsidRPr="00AD5565" w:rsidRDefault="00863A6D" w:rsidP="006650DD">
            <w:pPr>
              <w:wordWrap/>
              <w:adjustRightInd w:val="0"/>
              <w:snapToGrid w:val="0"/>
              <w:spacing w:line="360" w:lineRule="auto"/>
              <w:ind w:firstLine="195"/>
              <w:jc w:val="left"/>
              <w:rPr>
                <w:rFonts w:ascii="Book Antiqua" w:hAnsi="Book Antiqua" w:cs="Times New Roman"/>
                <w:sz w:val="24"/>
                <w:szCs w:val="24"/>
              </w:rPr>
            </w:pPr>
            <w:r>
              <w:rPr>
                <w:rFonts w:ascii="Book Antiqua" w:hAnsi="Book Antiqua" w:cs="Times New Roman"/>
                <w:sz w:val="24"/>
                <w:szCs w:val="24"/>
              </w:rPr>
              <w:lastRenderedPageBreak/>
              <w:t xml:space="preserve"> </w:t>
            </w:r>
            <w:r w:rsidR="00D21F8A" w:rsidRPr="00AD5565">
              <w:rPr>
                <w:rFonts w:ascii="Book Antiqua" w:hAnsi="Book Antiqua" w:cs="Times New Roman"/>
                <w:sz w:val="24"/>
                <w:szCs w:val="24"/>
              </w:rPr>
              <w:t>Mild / moderate</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Bleeding, mild </w:t>
            </w:r>
          </w:p>
          <w:p w:rsidR="00D21F8A" w:rsidRPr="00AD5565" w:rsidRDefault="00D21F8A" w:rsidP="006650DD">
            <w:pPr>
              <w:wordWrap/>
              <w:adjustRightInd w:val="0"/>
              <w:snapToGrid w:val="0"/>
              <w:spacing w:line="360" w:lineRule="auto"/>
              <w:ind w:firstLineChars="50" w:firstLine="120"/>
              <w:jc w:val="left"/>
              <w:rPr>
                <w:rFonts w:ascii="Book Antiqua" w:hAnsi="Book Antiqua" w:cs="Times New Roman"/>
                <w:sz w:val="24"/>
                <w:szCs w:val="24"/>
              </w:rPr>
            </w:pPr>
            <w:r w:rsidRPr="00AD5565">
              <w:rPr>
                <w:rFonts w:ascii="Book Antiqua" w:hAnsi="Book Antiqua" w:cs="Times New Roman"/>
                <w:sz w:val="24"/>
                <w:szCs w:val="24"/>
              </w:rPr>
              <w:t xml:space="preserve"> Perforation </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lastRenderedPageBreak/>
              <w:t>4 (3.4)</w:t>
            </w:r>
          </w:p>
          <w:p w:rsidR="00D21F8A" w:rsidRPr="00AD5565" w:rsidRDefault="00D21F8A" w:rsidP="006650DD">
            <w:pPr>
              <w:wordWrap/>
              <w:adjustRightInd w:val="0"/>
              <w:snapToGrid w:val="0"/>
              <w:spacing w:line="360" w:lineRule="auto"/>
              <w:ind w:firstLineChars="100" w:firstLine="240"/>
              <w:jc w:val="center"/>
              <w:rPr>
                <w:rFonts w:ascii="Book Antiqua" w:hAnsi="Book Antiqua" w:cs="Times New Roman"/>
                <w:sz w:val="24"/>
                <w:szCs w:val="24"/>
              </w:rPr>
            </w:pPr>
            <w:r w:rsidRPr="00AD5565">
              <w:rPr>
                <w:rFonts w:ascii="Book Antiqua" w:hAnsi="Book Antiqua" w:cs="Times New Roman"/>
                <w:sz w:val="24"/>
                <w:szCs w:val="24"/>
              </w:rPr>
              <w:lastRenderedPageBreak/>
              <w:t>3 (2.5) / 1 (0.8)</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(0.8)</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lastRenderedPageBreak/>
              <w:t>1 (1.3)</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lastRenderedPageBreak/>
              <w:t>1 (1.3) / 0 (0)</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(1.3)</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lastRenderedPageBreak/>
              <w:t>2 (4.3)</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lastRenderedPageBreak/>
              <w:t>2 (4.3) / 0 (0)</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lastRenderedPageBreak/>
              <w:t>0.681</w:t>
            </w:r>
          </w:p>
        </w:tc>
      </w:tr>
      <w:tr w:rsidR="00AD5565" w:rsidRPr="00AD5565" w:rsidTr="00443EF3">
        <w:tc>
          <w:tcPr>
            <w:tcW w:w="2977" w:type="dxa"/>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lastRenderedPageBreak/>
              <w:t xml:space="preserve">Post-ERCP </w:t>
            </w:r>
            <w:proofErr w:type="spellStart"/>
            <w:r w:rsidRPr="00AD5565">
              <w:rPr>
                <w:rFonts w:ascii="Book Antiqua" w:hAnsi="Book Antiqua" w:cs="Times New Roman"/>
                <w:sz w:val="24"/>
                <w:szCs w:val="24"/>
              </w:rPr>
              <w:t>hyperamylasemia</w:t>
            </w:r>
            <w:proofErr w:type="spellEnd"/>
            <w:r w:rsidRPr="00AD5565">
              <w:rPr>
                <w:rFonts w:ascii="Book Antiqua" w:hAnsi="Book Antiqua" w:cs="Times New Roman"/>
                <w:sz w:val="24"/>
                <w:szCs w:val="24"/>
              </w:rPr>
              <w:t xml:space="preserve">, </w:t>
            </w:r>
            <w:r w:rsidRPr="007E06D3">
              <w:rPr>
                <w:rFonts w:ascii="Book Antiqua" w:hAnsi="Book Antiqua" w:cs="Times New Roman"/>
                <w:i/>
                <w:sz w:val="24"/>
                <w:szCs w:val="24"/>
              </w:rPr>
              <w:t>n</w:t>
            </w:r>
            <w:r w:rsidRPr="00AD5565">
              <w:rPr>
                <w:rFonts w:ascii="Book Antiqua" w:hAnsi="Book Antiqua" w:cs="Times New Roman"/>
                <w:sz w:val="24"/>
                <w:szCs w:val="24"/>
              </w:rPr>
              <w:t xml:space="preserve"> (%) </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13 (11.0)</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9 (11.4)</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8 (17.0)</w:t>
            </w: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0.539</w:t>
            </w:r>
          </w:p>
        </w:tc>
      </w:tr>
      <w:tr w:rsidR="00AD5565" w:rsidRPr="00AD5565" w:rsidTr="00443EF3">
        <w:tc>
          <w:tcPr>
            <w:tcW w:w="2977" w:type="dxa"/>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Stent complication, </w:t>
            </w:r>
            <w:r w:rsidRPr="007E06D3">
              <w:rPr>
                <w:rFonts w:ascii="Book Antiqua" w:hAnsi="Book Antiqua" w:cs="Times New Roman"/>
                <w:i/>
                <w:sz w:val="24"/>
                <w:szCs w:val="24"/>
              </w:rPr>
              <w:t>n</w:t>
            </w:r>
            <w:r w:rsidRPr="00AD5565">
              <w:rPr>
                <w:rFonts w:ascii="Book Antiqua" w:hAnsi="Book Antiqua" w:cs="Times New Roman"/>
                <w:sz w:val="24"/>
                <w:szCs w:val="24"/>
              </w:rPr>
              <w:t xml:space="preserve"> (%)</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None</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90 (76.3)</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70 (88.6)</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39 (83.0)</w:t>
            </w: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0.161</w:t>
            </w:r>
          </w:p>
        </w:tc>
      </w:tr>
      <w:tr w:rsidR="00AD5565" w:rsidRPr="00AD5565" w:rsidTr="00443EF3">
        <w:tc>
          <w:tcPr>
            <w:tcW w:w="2977" w:type="dxa"/>
          </w:tcPr>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Stent occlusion </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Stent migration</w:t>
            </w:r>
            <w:r>
              <w:rPr>
                <w:rFonts w:ascii="Book Antiqua" w:hAnsi="Book Antiqua" w:cs="Times New Roman"/>
                <w:sz w:val="24"/>
                <w:szCs w:val="24"/>
              </w:rPr>
              <w:t xml:space="preserve"> </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27 (22.9)</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(0.8)</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9 (11.4)</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8 (17.0)</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2977" w:type="dxa"/>
          </w:tcPr>
          <w:p w:rsidR="00D21F8A" w:rsidRPr="00AD5565" w:rsidRDefault="00D21F8A" w:rsidP="006650D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Patency, </w:t>
            </w:r>
            <w:r w:rsidRPr="007E06D3">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0.019</w:t>
            </w:r>
          </w:p>
        </w:tc>
      </w:tr>
      <w:tr w:rsidR="00AD5565" w:rsidRPr="00AD5565" w:rsidTr="00443EF3">
        <w:tc>
          <w:tcPr>
            <w:tcW w:w="2977" w:type="dxa"/>
          </w:tcPr>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No further procedure</w:t>
            </w:r>
          </w:p>
          <w:p w:rsidR="00D21F8A" w:rsidRPr="00AD5565" w:rsidRDefault="00D21F8A" w:rsidP="006650D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ERBD </w:t>
            </w:r>
            <w:proofErr w:type="spellStart"/>
            <w:r w:rsidRPr="00AD5565">
              <w:rPr>
                <w:rFonts w:ascii="Book Antiqua" w:hAnsi="Book Antiqua" w:cs="Times New Roman"/>
                <w:sz w:val="24"/>
                <w:szCs w:val="24"/>
              </w:rPr>
              <w:t>restent</w:t>
            </w:r>
            <w:proofErr w:type="spellEnd"/>
            <w:r w:rsidRPr="00AD5565">
              <w:rPr>
                <w:rFonts w:ascii="Book Antiqua" w:hAnsi="Book Antiqua" w:cs="Times New Roman"/>
                <w:sz w:val="24"/>
                <w:szCs w:val="24"/>
              </w:rPr>
              <w:t xml:space="preserve"> </w:t>
            </w:r>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SEMS </w:t>
            </w:r>
            <w:proofErr w:type="spellStart"/>
            <w:r w:rsidR="00D21F8A" w:rsidRPr="00AD5565">
              <w:rPr>
                <w:rFonts w:ascii="Book Antiqua" w:hAnsi="Book Antiqua" w:cs="Times New Roman"/>
                <w:sz w:val="24"/>
                <w:szCs w:val="24"/>
              </w:rPr>
              <w:t>restent</w:t>
            </w:r>
            <w:proofErr w:type="spellEnd"/>
          </w:p>
          <w:p w:rsidR="00D21F8A" w:rsidRPr="00AD5565" w:rsidRDefault="00863A6D" w:rsidP="006650D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PTBD</w:t>
            </w:r>
          </w:p>
        </w:tc>
        <w:tc>
          <w:tcPr>
            <w:tcW w:w="1701" w:type="dxa"/>
          </w:tcPr>
          <w:p w:rsidR="00D21F8A" w:rsidRPr="00AD5565" w:rsidRDefault="00D21F8A" w:rsidP="006650DD">
            <w:pPr>
              <w:tabs>
                <w:tab w:val="left" w:pos="1459"/>
              </w:tabs>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90 (76.3)</w:t>
            </w:r>
          </w:p>
          <w:p w:rsidR="00D21F8A" w:rsidRPr="00AD5565" w:rsidRDefault="00D21F8A" w:rsidP="006650DD">
            <w:pPr>
              <w:tabs>
                <w:tab w:val="left" w:pos="1459"/>
              </w:tabs>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(0.8)</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20 (16.9)</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 (5.9)</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70 (88.6)</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9 (11.4)</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tc>
        <w:tc>
          <w:tcPr>
            <w:tcW w:w="170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39 (83)</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 (6.4)</w:t>
            </w:r>
          </w:p>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(10.6)</w:t>
            </w:r>
          </w:p>
        </w:tc>
        <w:tc>
          <w:tcPr>
            <w:tcW w:w="851" w:type="dxa"/>
          </w:tcPr>
          <w:p w:rsidR="00D21F8A" w:rsidRPr="00AD5565" w:rsidRDefault="00D21F8A" w:rsidP="006650DD">
            <w:pPr>
              <w:wordWrap/>
              <w:adjustRightInd w:val="0"/>
              <w:snapToGrid w:val="0"/>
              <w:spacing w:line="360" w:lineRule="auto"/>
              <w:jc w:val="center"/>
              <w:rPr>
                <w:rFonts w:ascii="Book Antiqua" w:hAnsi="Book Antiqua" w:cs="Times New Roman"/>
                <w:sz w:val="24"/>
                <w:szCs w:val="24"/>
              </w:rPr>
            </w:pPr>
          </w:p>
        </w:tc>
      </w:tr>
    </w:tbl>
    <w:p w:rsidR="00D21F8A" w:rsidRPr="007E06D3" w:rsidRDefault="00D21F8A" w:rsidP="00AD5565">
      <w:pPr>
        <w:wordWrap/>
        <w:adjustRightInd w:val="0"/>
        <w:snapToGrid w:val="0"/>
        <w:spacing w:line="360" w:lineRule="auto"/>
        <w:rPr>
          <w:rFonts w:ascii="Book Antiqua" w:eastAsia="宋体" w:hAnsi="Book Antiqua" w:cs="Times New Roman"/>
          <w:sz w:val="24"/>
          <w:szCs w:val="24"/>
          <w:lang w:eastAsia="zh-CN"/>
        </w:rPr>
      </w:pPr>
      <w:r w:rsidRPr="00AD5565">
        <w:rPr>
          <w:rFonts w:ascii="Book Antiqua" w:hAnsi="Book Antiqua" w:cs="Times New Roman"/>
          <w:sz w:val="24"/>
          <w:szCs w:val="24"/>
        </w:rPr>
        <w:t xml:space="preserve">ERBD: </w:t>
      </w:r>
      <w:r w:rsidR="007E06D3" w:rsidRPr="00AD5565">
        <w:rPr>
          <w:rFonts w:ascii="Book Antiqua" w:hAnsi="Book Antiqua" w:cs="Arial"/>
          <w:sz w:val="24"/>
          <w:szCs w:val="24"/>
          <w:shd w:val="clear" w:color="auto" w:fill="FFFFFF"/>
        </w:rPr>
        <w:t xml:space="preserve">Endoscopic </w:t>
      </w:r>
      <w:r w:rsidRPr="00AD5565">
        <w:rPr>
          <w:rFonts w:ascii="Book Antiqua" w:hAnsi="Book Antiqua" w:cs="Arial"/>
          <w:sz w:val="24"/>
          <w:szCs w:val="24"/>
          <w:shd w:val="clear" w:color="auto" w:fill="FFFFFF"/>
        </w:rPr>
        <w:t xml:space="preserve">retrograde biliary drainage; PTBD: </w:t>
      </w:r>
      <w:r w:rsidR="007E06D3" w:rsidRPr="00AD5565">
        <w:rPr>
          <w:rFonts w:ascii="Book Antiqua" w:hAnsi="Book Antiqua" w:cs="Arial"/>
          <w:sz w:val="24"/>
          <w:szCs w:val="24"/>
          <w:shd w:val="clear" w:color="auto" w:fill="FFFFFF"/>
        </w:rPr>
        <w:t xml:space="preserve">Percutaneous </w:t>
      </w:r>
      <w:proofErr w:type="spellStart"/>
      <w:r w:rsidRPr="00AD5565">
        <w:rPr>
          <w:rFonts w:ascii="Book Antiqua" w:hAnsi="Book Antiqua" w:cs="Arial"/>
          <w:sz w:val="24"/>
          <w:szCs w:val="24"/>
          <w:shd w:val="clear" w:color="auto" w:fill="FFFFFF"/>
        </w:rPr>
        <w:t>transhepatic</w:t>
      </w:r>
      <w:proofErr w:type="spellEnd"/>
      <w:r w:rsidRPr="00AD5565">
        <w:rPr>
          <w:rFonts w:ascii="Book Antiqua" w:hAnsi="Book Antiqua" w:cs="Arial"/>
          <w:sz w:val="24"/>
          <w:szCs w:val="24"/>
          <w:shd w:val="clear" w:color="auto" w:fill="FFFFFF"/>
        </w:rPr>
        <w:t xml:space="preserve"> biliary drainage</w:t>
      </w:r>
      <w:r w:rsidR="007E06D3">
        <w:rPr>
          <w:rFonts w:ascii="Book Antiqua" w:eastAsia="宋体" w:hAnsi="Book Antiqua" w:cs="Arial" w:hint="eastAsia"/>
          <w:sz w:val="24"/>
          <w:szCs w:val="24"/>
          <w:shd w:val="clear" w:color="auto" w:fill="FFFFFF"/>
          <w:lang w:eastAsia="zh-CN"/>
        </w:rPr>
        <w:t>.</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7E06D3" w:rsidRDefault="007E06D3">
      <w:pPr>
        <w:widowControl/>
        <w:wordWrap/>
        <w:autoSpaceDE/>
        <w:autoSpaceDN/>
        <w:spacing w:after="160" w:line="259" w:lineRule="auto"/>
        <w:rPr>
          <w:rFonts w:ascii="Book Antiqua" w:hAnsi="Book Antiqua" w:cs="Times New Roman"/>
          <w:sz w:val="24"/>
          <w:szCs w:val="24"/>
        </w:rPr>
      </w:pPr>
      <w:r>
        <w:rPr>
          <w:rFonts w:ascii="Book Antiqua" w:hAnsi="Book Antiqua" w:cs="Times New Roman"/>
          <w:sz w:val="24"/>
          <w:szCs w:val="24"/>
        </w:rPr>
        <w:br w:type="page"/>
      </w:r>
    </w:p>
    <w:p w:rsidR="00D21F8A" w:rsidRPr="007E06D3" w:rsidRDefault="007E06D3" w:rsidP="00AD5565">
      <w:pPr>
        <w:wordWrap/>
        <w:adjustRightInd w:val="0"/>
        <w:snapToGrid w:val="0"/>
        <w:spacing w:line="360" w:lineRule="auto"/>
        <w:rPr>
          <w:rFonts w:ascii="Book Antiqua" w:hAnsi="Book Antiqua" w:cs="Times New Roman"/>
          <w:b/>
          <w:sz w:val="24"/>
          <w:szCs w:val="24"/>
        </w:rPr>
      </w:pPr>
      <w:r w:rsidRPr="007E06D3">
        <w:rPr>
          <w:rFonts w:ascii="Book Antiqua" w:hAnsi="Book Antiqua" w:cs="Times New Roman"/>
          <w:b/>
          <w:sz w:val="24"/>
          <w:szCs w:val="24"/>
        </w:rPr>
        <w:lastRenderedPageBreak/>
        <w:t>Table 3</w:t>
      </w:r>
      <w:r w:rsidR="00D21F8A" w:rsidRPr="007E06D3">
        <w:rPr>
          <w:rFonts w:ascii="Book Antiqua" w:hAnsi="Book Antiqua" w:cs="Times New Roman"/>
          <w:b/>
          <w:sz w:val="24"/>
          <w:szCs w:val="24"/>
        </w:rPr>
        <w:t xml:space="preserve"> Rates of complications on biliary stenting with limited endoscopic </w:t>
      </w:r>
      <w:proofErr w:type="spellStart"/>
      <w:r w:rsidR="00D21F8A" w:rsidRPr="007E06D3">
        <w:rPr>
          <w:rFonts w:ascii="Book Antiqua" w:hAnsi="Book Antiqua" w:cs="Times New Roman"/>
          <w:b/>
          <w:sz w:val="24"/>
          <w:szCs w:val="24"/>
        </w:rPr>
        <w:t>sphincterotomy</w:t>
      </w:r>
      <w:proofErr w:type="spellEnd"/>
      <w:r w:rsidR="00D21F8A" w:rsidRPr="007E06D3">
        <w:rPr>
          <w:rFonts w:ascii="Book Antiqua" w:hAnsi="Book Antiqua" w:cs="Times New Roman"/>
          <w:b/>
          <w:sz w:val="24"/>
          <w:szCs w:val="24"/>
        </w:rPr>
        <w:t xml:space="preserve"> according to location of </w:t>
      </w:r>
      <w:proofErr w:type="spellStart"/>
      <w:r w:rsidR="00D21F8A" w:rsidRPr="007E06D3">
        <w:rPr>
          <w:rFonts w:ascii="Book Antiqua" w:hAnsi="Book Antiqua" w:cs="Times New Roman"/>
          <w:b/>
          <w:sz w:val="24"/>
          <w:szCs w:val="24"/>
        </w:rPr>
        <w:t>cholangiocarcinoma</w:t>
      </w:r>
      <w:proofErr w:type="spellEnd"/>
    </w:p>
    <w:tbl>
      <w:tblPr>
        <w:tblW w:w="9072" w:type="dxa"/>
        <w:tblInd w:w="108"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3261"/>
        <w:gridCol w:w="2268"/>
        <w:gridCol w:w="2126"/>
        <w:gridCol w:w="1417"/>
      </w:tblGrid>
      <w:tr w:rsidR="00AD5565" w:rsidRPr="007E06D3" w:rsidTr="00443EF3">
        <w:tc>
          <w:tcPr>
            <w:tcW w:w="3261" w:type="dxa"/>
            <w:tcBorders>
              <w:bottom w:val="single" w:sz="4" w:space="0" w:color="000000" w:themeColor="text1"/>
            </w:tcBorders>
          </w:tcPr>
          <w:p w:rsidR="00D21F8A" w:rsidRPr="007E06D3" w:rsidRDefault="00D21F8A" w:rsidP="00AD5565">
            <w:pPr>
              <w:wordWrap/>
              <w:adjustRightInd w:val="0"/>
              <w:snapToGrid w:val="0"/>
              <w:spacing w:line="360" w:lineRule="auto"/>
              <w:rPr>
                <w:rFonts w:ascii="Book Antiqua" w:eastAsia="Malgun Gothic" w:hAnsi="Book Antiqua" w:cs="Times New Roman"/>
                <w:b/>
                <w:sz w:val="24"/>
                <w:szCs w:val="24"/>
              </w:rPr>
            </w:pPr>
          </w:p>
        </w:tc>
        <w:tc>
          <w:tcPr>
            <w:tcW w:w="2268" w:type="dxa"/>
            <w:tcBorders>
              <w:bottom w:val="single" w:sz="4" w:space="0" w:color="000000" w:themeColor="text1"/>
            </w:tcBorders>
          </w:tcPr>
          <w:p w:rsidR="00D21F8A" w:rsidRPr="007E06D3" w:rsidRDefault="00D21F8A" w:rsidP="007E06D3">
            <w:pPr>
              <w:tabs>
                <w:tab w:val="left" w:pos="1666"/>
              </w:tabs>
              <w:wordWrap/>
              <w:adjustRightInd w:val="0"/>
              <w:snapToGrid w:val="0"/>
              <w:spacing w:line="360" w:lineRule="auto"/>
              <w:jc w:val="center"/>
              <w:rPr>
                <w:rFonts w:ascii="Book Antiqua" w:hAnsi="Book Antiqua" w:cs="Times New Roman"/>
                <w:b/>
                <w:sz w:val="24"/>
                <w:szCs w:val="24"/>
              </w:rPr>
            </w:pPr>
            <w:proofErr w:type="spellStart"/>
            <w:r w:rsidRPr="007E06D3">
              <w:rPr>
                <w:rFonts w:ascii="Book Antiqua" w:hAnsi="Book Antiqua" w:cs="Times New Roman"/>
                <w:b/>
                <w:sz w:val="24"/>
                <w:szCs w:val="24"/>
              </w:rPr>
              <w:t>Hilar</w:t>
            </w:r>
            <w:proofErr w:type="spellEnd"/>
          </w:p>
          <w:p w:rsidR="00D21F8A" w:rsidRPr="007E06D3" w:rsidRDefault="007E06D3" w:rsidP="007E06D3">
            <w:pPr>
              <w:tabs>
                <w:tab w:val="left" w:pos="1666"/>
              </w:tabs>
              <w:wordWrap/>
              <w:adjustRightInd w:val="0"/>
              <w:snapToGrid w:val="0"/>
              <w:spacing w:line="360" w:lineRule="auto"/>
              <w:jc w:val="center"/>
              <w:rPr>
                <w:rFonts w:ascii="Book Antiqua" w:hAnsi="Book Antiqua" w:cs="Times New Roman"/>
                <w:b/>
                <w:sz w:val="24"/>
                <w:szCs w:val="24"/>
              </w:rPr>
            </w:pPr>
            <w:r>
              <w:rPr>
                <w:rFonts w:ascii="Book Antiqua" w:eastAsia="宋体" w:hAnsi="Book Antiqua" w:cs="Times New Roman" w:hint="eastAsia"/>
                <w:b/>
                <w:i/>
                <w:sz w:val="24"/>
                <w:szCs w:val="24"/>
                <w:lang w:eastAsia="zh-CN"/>
              </w:rPr>
              <w:t>n</w:t>
            </w:r>
            <w:r w:rsidR="002A6FC0" w:rsidRPr="007E06D3">
              <w:rPr>
                <w:rFonts w:ascii="Book Antiqua" w:hAnsi="Book Antiqua" w:cs="Times New Roman"/>
                <w:b/>
                <w:i/>
                <w:sz w:val="24"/>
                <w:szCs w:val="24"/>
              </w:rPr>
              <w:t xml:space="preserve"> =</w:t>
            </w:r>
            <w:r w:rsidR="00D21F8A" w:rsidRPr="007E06D3">
              <w:rPr>
                <w:rFonts w:ascii="Book Antiqua" w:hAnsi="Book Antiqua" w:cs="Times New Roman"/>
                <w:b/>
                <w:sz w:val="24"/>
                <w:szCs w:val="24"/>
              </w:rPr>
              <w:t xml:space="preserve"> 75</w:t>
            </w:r>
          </w:p>
        </w:tc>
        <w:tc>
          <w:tcPr>
            <w:tcW w:w="2126" w:type="dxa"/>
            <w:tcBorders>
              <w:bottom w:val="single" w:sz="4" w:space="0" w:color="000000" w:themeColor="text1"/>
            </w:tcBorders>
          </w:tcPr>
          <w:p w:rsidR="00D21F8A" w:rsidRPr="007E06D3" w:rsidRDefault="00D21F8A" w:rsidP="007E06D3">
            <w:pPr>
              <w:tabs>
                <w:tab w:val="left" w:pos="1666"/>
              </w:tabs>
              <w:wordWrap/>
              <w:adjustRightInd w:val="0"/>
              <w:snapToGrid w:val="0"/>
              <w:spacing w:line="360" w:lineRule="auto"/>
              <w:jc w:val="center"/>
              <w:rPr>
                <w:rFonts w:ascii="Book Antiqua" w:hAnsi="Book Antiqua" w:cs="Times New Roman"/>
                <w:b/>
                <w:sz w:val="24"/>
                <w:szCs w:val="24"/>
              </w:rPr>
            </w:pPr>
            <w:r w:rsidRPr="007E06D3">
              <w:rPr>
                <w:rFonts w:ascii="Book Antiqua" w:hAnsi="Book Antiqua" w:cs="Times New Roman"/>
                <w:b/>
                <w:sz w:val="24"/>
                <w:szCs w:val="24"/>
              </w:rPr>
              <w:t>Distal</w:t>
            </w:r>
          </w:p>
          <w:p w:rsidR="00D21F8A" w:rsidRPr="007E06D3" w:rsidRDefault="007E06D3" w:rsidP="007E06D3">
            <w:pPr>
              <w:tabs>
                <w:tab w:val="left" w:pos="1666"/>
              </w:tabs>
              <w:wordWrap/>
              <w:adjustRightInd w:val="0"/>
              <w:snapToGrid w:val="0"/>
              <w:spacing w:line="360" w:lineRule="auto"/>
              <w:jc w:val="center"/>
              <w:rPr>
                <w:rFonts w:ascii="Book Antiqua" w:hAnsi="Book Antiqua" w:cs="Times New Roman"/>
                <w:b/>
                <w:sz w:val="24"/>
                <w:szCs w:val="24"/>
              </w:rPr>
            </w:pPr>
            <w:r>
              <w:rPr>
                <w:rFonts w:ascii="Book Antiqua" w:eastAsia="宋体" w:hAnsi="Book Antiqua" w:cs="Times New Roman" w:hint="eastAsia"/>
                <w:b/>
                <w:i/>
                <w:sz w:val="24"/>
                <w:szCs w:val="24"/>
                <w:lang w:eastAsia="zh-CN"/>
              </w:rPr>
              <w:t>n</w:t>
            </w:r>
            <w:r w:rsidR="002A6FC0" w:rsidRPr="007E06D3">
              <w:rPr>
                <w:rFonts w:ascii="Book Antiqua" w:hAnsi="Book Antiqua" w:cs="Times New Roman"/>
                <w:b/>
                <w:i/>
                <w:sz w:val="24"/>
                <w:szCs w:val="24"/>
              </w:rPr>
              <w:t xml:space="preserve"> =</w:t>
            </w:r>
            <w:r w:rsidR="00D21F8A" w:rsidRPr="007E06D3">
              <w:rPr>
                <w:rFonts w:ascii="Book Antiqua" w:hAnsi="Book Antiqua" w:cs="Times New Roman"/>
                <w:b/>
                <w:sz w:val="24"/>
                <w:szCs w:val="24"/>
              </w:rPr>
              <w:t xml:space="preserve"> 43</w:t>
            </w:r>
          </w:p>
        </w:tc>
        <w:tc>
          <w:tcPr>
            <w:tcW w:w="1417" w:type="dxa"/>
            <w:tcBorders>
              <w:bottom w:val="single" w:sz="4" w:space="0" w:color="000000" w:themeColor="text1"/>
            </w:tcBorders>
          </w:tcPr>
          <w:p w:rsidR="00D21F8A" w:rsidRPr="007E06D3" w:rsidRDefault="007E06D3" w:rsidP="007E06D3">
            <w:pPr>
              <w:tabs>
                <w:tab w:val="left" w:pos="1666"/>
              </w:tabs>
              <w:wordWrap/>
              <w:adjustRightInd w:val="0"/>
              <w:snapToGrid w:val="0"/>
              <w:spacing w:line="360" w:lineRule="auto"/>
              <w:jc w:val="center"/>
              <w:rPr>
                <w:rFonts w:ascii="Book Antiqua" w:hAnsi="Book Antiqua" w:cs="Times New Roman"/>
                <w:b/>
                <w:sz w:val="24"/>
                <w:szCs w:val="24"/>
              </w:rPr>
            </w:pPr>
            <w:r w:rsidRPr="007E06D3">
              <w:rPr>
                <w:rFonts w:ascii="Book Antiqua" w:hAnsi="Book Antiqua" w:cs="Times New Roman"/>
                <w:b/>
                <w:i/>
                <w:sz w:val="24"/>
                <w:szCs w:val="24"/>
              </w:rPr>
              <w:t>P</w:t>
            </w:r>
            <w:r>
              <w:rPr>
                <w:rFonts w:ascii="Book Antiqua" w:eastAsia="宋体" w:hAnsi="Book Antiqua" w:cs="Times New Roman" w:hint="eastAsia"/>
                <w:b/>
                <w:sz w:val="24"/>
                <w:szCs w:val="24"/>
                <w:lang w:eastAsia="zh-CN"/>
              </w:rPr>
              <w:t xml:space="preserve"> </w:t>
            </w:r>
            <w:r w:rsidR="00D21F8A" w:rsidRPr="007E06D3">
              <w:rPr>
                <w:rFonts w:ascii="Book Antiqua" w:hAnsi="Book Antiqua" w:cs="Times New Roman"/>
                <w:b/>
                <w:sz w:val="24"/>
                <w:szCs w:val="24"/>
              </w:rPr>
              <w:t>value</w:t>
            </w:r>
          </w:p>
        </w:tc>
      </w:tr>
      <w:tr w:rsidR="00AD5565" w:rsidRPr="00AD5565" w:rsidTr="00443EF3">
        <w:tc>
          <w:tcPr>
            <w:tcW w:w="3261" w:type="dxa"/>
            <w:tcBorders>
              <w:top w:val="nil"/>
              <w:bottom w:val="nil"/>
            </w:tcBorders>
          </w:tcPr>
          <w:p w:rsidR="00D21F8A" w:rsidRPr="00AD5565" w:rsidRDefault="00D21F8A" w:rsidP="007E06D3">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complication type, </w:t>
            </w:r>
            <w:r w:rsidRPr="007E06D3">
              <w:rPr>
                <w:rFonts w:ascii="Book Antiqua" w:hAnsi="Book Antiqua" w:cs="Times New Roman"/>
                <w:i/>
                <w:sz w:val="24"/>
                <w:szCs w:val="24"/>
              </w:rPr>
              <w:t xml:space="preserve">n </w:t>
            </w:r>
            <w:r w:rsidRPr="007E06D3">
              <w:rPr>
                <w:rFonts w:ascii="Book Antiqua" w:hAnsi="Book Antiqua" w:cs="Times New Roman"/>
                <w:sz w:val="24"/>
                <w:szCs w:val="24"/>
              </w:rPr>
              <w:t>(</w:t>
            </w:r>
            <w:r w:rsidRPr="00AD5565">
              <w:rPr>
                <w:rFonts w:ascii="Book Antiqua" w:hAnsi="Book Antiqua" w:cs="Times New Roman"/>
                <w:sz w:val="24"/>
                <w:szCs w:val="24"/>
              </w:rPr>
              <w:t>%)</w:t>
            </w:r>
          </w:p>
        </w:tc>
        <w:tc>
          <w:tcPr>
            <w:tcW w:w="2268"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0.717</w:t>
            </w:r>
          </w:p>
        </w:tc>
      </w:tr>
      <w:tr w:rsidR="00AD5565" w:rsidRPr="00AD5565" w:rsidTr="00443EF3">
        <w:tc>
          <w:tcPr>
            <w:tcW w:w="3261" w:type="dxa"/>
            <w:tcBorders>
              <w:top w:val="nil"/>
              <w:bottom w:val="nil"/>
            </w:tcBorders>
          </w:tcPr>
          <w:p w:rsidR="00D21F8A" w:rsidRPr="00AD5565" w:rsidRDefault="00D21F8A" w:rsidP="007E06D3">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Pancreatitis</w:t>
            </w:r>
          </w:p>
          <w:p w:rsidR="00D21F8A" w:rsidRPr="00AD5565" w:rsidRDefault="00863A6D" w:rsidP="007E06D3">
            <w:pPr>
              <w:wordWrap/>
              <w:adjustRightInd w:val="0"/>
              <w:snapToGrid w:val="0"/>
              <w:spacing w:line="360" w:lineRule="auto"/>
              <w:ind w:firstLine="195"/>
              <w:jc w:val="left"/>
              <w:rPr>
                <w:rFonts w:ascii="Book Antiqua" w:hAnsi="Book Antiqua" w:cs="Times New Roman"/>
                <w:sz w:val="24"/>
                <w:szCs w:val="24"/>
              </w:rPr>
            </w:pPr>
            <w:r>
              <w:rPr>
                <w:rFonts w:ascii="Book Antiqua" w:hAnsi="Book Antiqua" w:cs="Times New Roman"/>
                <w:sz w:val="24"/>
                <w:szCs w:val="24"/>
              </w:rPr>
              <w:t xml:space="preserve"> </w:t>
            </w:r>
            <w:r w:rsidR="007E06D3">
              <w:rPr>
                <w:rFonts w:ascii="Book Antiqua" w:hAnsi="Book Antiqua" w:cs="Times New Roman"/>
                <w:sz w:val="24"/>
                <w:szCs w:val="24"/>
              </w:rPr>
              <w:t>Mild/</w:t>
            </w:r>
            <w:r w:rsidR="00D21F8A" w:rsidRPr="00AD5565">
              <w:rPr>
                <w:rFonts w:ascii="Book Antiqua" w:hAnsi="Book Antiqua" w:cs="Times New Roman"/>
                <w:sz w:val="24"/>
                <w:szCs w:val="24"/>
              </w:rPr>
              <w:t>moderate</w:t>
            </w:r>
          </w:p>
          <w:p w:rsidR="00D21F8A" w:rsidRPr="00AD5565" w:rsidRDefault="00863A6D" w:rsidP="007E06D3">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Bleeding, mild </w:t>
            </w:r>
          </w:p>
          <w:p w:rsidR="00D21F8A" w:rsidRPr="00AD5565" w:rsidRDefault="00863A6D" w:rsidP="007E06D3">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Perforation </w:t>
            </w:r>
          </w:p>
        </w:tc>
        <w:tc>
          <w:tcPr>
            <w:tcW w:w="2268"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 (4.0)</w:t>
            </w:r>
          </w:p>
          <w:p w:rsidR="00D21F8A" w:rsidRPr="00AD5565" w:rsidRDefault="00B74360" w:rsidP="007E06D3">
            <w:pPr>
              <w:wordWrap/>
              <w:adjustRightInd w:val="0"/>
              <w:snapToGrid w:val="0"/>
              <w:spacing w:line="360" w:lineRule="auto"/>
              <w:ind w:firstLineChars="100" w:firstLine="240"/>
              <w:jc w:val="center"/>
              <w:rPr>
                <w:rFonts w:ascii="Book Antiqua" w:hAnsi="Book Antiqua" w:cs="Times New Roman"/>
                <w:sz w:val="24"/>
                <w:szCs w:val="24"/>
              </w:rPr>
            </w:pPr>
            <w:r>
              <w:rPr>
                <w:rFonts w:ascii="Book Antiqua" w:hAnsi="Book Antiqua" w:cs="Times New Roman"/>
                <w:sz w:val="24"/>
                <w:szCs w:val="24"/>
              </w:rPr>
              <w:t>2 (2.7)/</w:t>
            </w:r>
            <w:r w:rsidR="00D21F8A" w:rsidRPr="00AD5565">
              <w:rPr>
                <w:rFonts w:ascii="Book Antiqua" w:hAnsi="Book Antiqua" w:cs="Times New Roman"/>
                <w:sz w:val="24"/>
                <w:szCs w:val="24"/>
              </w:rPr>
              <w:t>1 (1.3)</w:t>
            </w: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(1.3)</w:t>
            </w: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tc>
        <w:tc>
          <w:tcPr>
            <w:tcW w:w="2126"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(2.3)</w:t>
            </w:r>
          </w:p>
          <w:p w:rsidR="00D21F8A" w:rsidRPr="00AD5565" w:rsidRDefault="00B74360" w:rsidP="007E06D3">
            <w:pPr>
              <w:wordWrap/>
              <w:adjustRightInd w:val="0"/>
              <w:snapToGrid w:val="0"/>
              <w:spacing w:line="360" w:lineRule="auto"/>
              <w:ind w:firstLine="195"/>
              <w:jc w:val="center"/>
              <w:rPr>
                <w:rFonts w:ascii="Book Antiqua" w:hAnsi="Book Antiqua" w:cs="Times New Roman"/>
                <w:sz w:val="24"/>
                <w:szCs w:val="24"/>
              </w:rPr>
            </w:pPr>
            <w:r>
              <w:rPr>
                <w:rFonts w:ascii="Book Antiqua" w:hAnsi="Book Antiqua" w:cs="Times New Roman"/>
                <w:sz w:val="24"/>
                <w:szCs w:val="24"/>
              </w:rPr>
              <w:t>1 (2.3)/</w:t>
            </w:r>
            <w:r w:rsidR="00D21F8A" w:rsidRPr="00AD5565">
              <w:rPr>
                <w:rFonts w:ascii="Book Antiqua" w:hAnsi="Book Antiqua" w:cs="Times New Roman"/>
                <w:sz w:val="24"/>
                <w:szCs w:val="24"/>
              </w:rPr>
              <w:t>0 (0)</w:t>
            </w:r>
          </w:p>
          <w:p w:rsidR="00D21F8A" w:rsidRPr="00AD5565" w:rsidRDefault="00D21F8A" w:rsidP="007E06D3">
            <w:pPr>
              <w:wordWrap/>
              <w:adjustRightInd w:val="0"/>
              <w:snapToGrid w:val="0"/>
              <w:spacing w:line="360" w:lineRule="auto"/>
              <w:ind w:firstLine="195"/>
              <w:jc w:val="center"/>
              <w:rPr>
                <w:rFonts w:ascii="Book Antiqua" w:hAnsi="Book Antiqua" w:cs="Times New Roman"/>
                <w:sz w:val="24"/>
                <w:szCs w:val="24"/>
              </w:rPr>
            </w:pPr>
            <w:r w:rsidRPr="00AD5565">
              <w:rPr>
                <w:rFonts w:ascii="Book Antiqua" w:hAnsi="Book Antiqua" w:cs="Times New Roman"/>
                <w:sz w:val="24"/>
                <w:szCs w:val="24"/>
              </w:rPr>
              <w:t>0 (0.0)</w:t>
            </w:r>
          </w:p>
          <w:p w:rsidR="00D21F8A" w:rsidRPr="00AD5565" w:rsidRDefault="00D21F8A" w:rsidP="007E06D3">
            <w:pPr>
              <w:wordWrap/>
              <w:adjustRightInd w:val="0"/>
              <w:snapToGrid w:val="0"/>
              <w:spacing w:line="360" w:lineRule="auto"/>
              <w:ind w:firstLine="195"/>
              <w:jc w:val="center"/>
              <w:rPr>
                <w:rFonts w:ascii="Book Antiqua" w:hAnsi="Book Antiqua" w:cs="Times New Roman"/>
                <w:sz w:val="24"/>
                <w:szCs w:val="24"/>
              </w:rPr>
            </w:pPr>
            <w:r w:rsidRPr="00AD5565">
              <w:rPr>
                <w:rFonts w:ascii="Book Antiqua" w:hAnsi="Book Antiqua" w:cs="Times New Roman"/>
                <w:sz w:val="24"/>
                <w:szCs w:val="24"/>
              </w:rPr>
              <w:t>0 (0.0)</w:t>
            </w:r>
          </w:p>
        </w:tc>
        <w:tc>
          <w:tcPr>
            <w:tcW w:w="1417"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261" w:type="dxa"/>
            <w:tcBorders>
              <w:top w:val="nil"/>
              <w:bottom w:val="nil"/>
            </w:tcBorders>
          </w:tcPr>
          <w:p w:rsidR="00D21F8A" w:rsidRPr="00AD5565" w:rsidRDefault="00D21F8A" w:rsidP="007E06D3">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w:t>
            </w:r>
            <w:proofErr w:type="spellStart"/>
            <w:r w:rsidRPr="00AD5565">
              <w:rPr>
                <w:rFonts w:ascii="Book Antiqua" w:hAnsi="Book Antiqua" w:cs="Times New Roman"/>
                <w:sz w:val="24"/>
                <w:szCs w:val="24"/>
              </w:rPr>
              <w:t>hyperamylasemia</w:t>
            </w:r>
            <w:proofErr w:type="spellEnd"/>
            <w:r w:rsidRPr="00AD5565">
              <w:rPr>
                <w:rFonts w:ascii="Book Antiqua" w:hAnsi="Book Antiqua" w:cs="Times New Roman"/>
                <w:sz w:val="24"/>
                <w:szCs w:val="24"/>
              </w:rPr>
              <w:t xml:space="preserve">, </w:t>
            </w:r>
            <w:r w:rsidRPr="007E06D3">
              <w:rPr>
                <w:rFonts w:ascii="Book Antiqua" w:hAnsi="Book Antiqua" w:cs="Times New Roman"/>
                <w:i/>
                <w:sz w:val="24"/>
                <w:szCs w:val="24"/>
              </w:rPr>
              <w:t xml:space="preserve">n </w:t>
            </w:r>
            <w:r w:rsidRPr="00AD5565">
              <w:rPr>
                <w:rFonts w:ascii="Book Antiqua" w:hAnsi="Book Antiqua" w:cs="Times New Roman"/>
                <w:sz w:val="24"/>
                <w:szCs w:val="24"/>
              </w:rPr>
              <w:t>(%)</w:t>
            </w:r>
          </w:p>
        </w:tc>
        <w:tc>
          <w:tcPr>
            <w:tcW w:w="2268"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 (9.3)</w:t>
            </w:r>
          </w:p>
        </w:tc>
        <w:tc>
          <w:tcPr>
            <w:tcW w:w="2126"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(11.6)</w:t>
            </w:r>
          </w:p>
        </w:tc>
        <w:tc>
          <w:tcPr>
            <w:tcW w:w="1417"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0.756</w:t>
            </w:r>
          </w:p>
        </w:tc>
      </w:tr>
      <w:tr w:rsidR="00AD5565" w:rsidRPr="00AD5565" w:rsidTr="00443EF3">
        <w:tc>
          <w:tcPr>
            <w:tcW w:w="3261" w:type="dxa"/>
            <w:tcBorders>
              <w:top w:val="nil"/>
              <w:bottom w:val="nil"/>
            </w:tcBorders>
          </w:tcPr>
          <w:p w:rsidR="00D21F8A" w:rsidRPr="00AD5565" w:rsidRDefault="00D21F8A" w:rsidP="007E06D3">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Stent complication, </w:t>
            </w:r>
            <w:r w:rsidRPr="007E06D3">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268"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1.000</w:t>
            </w:r>
          </w:p>
        </w:tc>
      </w:tr>
      <w:tr w:rsidR="00D21F8A" w:rsidRPr="00AD5565" w:rsidTr="00443EF3">
        <w:tc>
          <w:tcPr>
            <w:tcW w:w="3261" w:type="dxa"/>
            <w:tcBorders>
              <w:top w:val="nil"/>
              <w:bottom w:val="single" w:sz="4" w:space="0" w:color="auto"/>
            </w:tcBorders>
          </w:tcPr>
          <w:p w:rsidR="00D21F8A" w:rsidRPr="00AD5565" w:rsidRDefault="00863A6D" w:rsidP="007E06D3">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None</w:t>
            </w:r>
          </w:p>
          <w:p w:rsidR="00D21F8A" w:rsidRPr="00AD5565" w:rsidRDefault="00D21F8A" w:rsidP="007E06D3">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Stent occlusion </w:t>
            </w:r>
          </w:p>
          <w:p w:rsidR="00D21F8A" w:rsidRPr="00AD5565" w:rsidRDefault="00863A6D" w:rsidP="007E06D3">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Stent migration</w:t>
            </w:r>
            <w:r>
              <w:rPr>
                <w:rFonts w:ascii="Book Antiqua" w:hAnsi="Book Antiqua" w:cs="Times New Roman"/>
                <w:sz w:val="24"/>
                <w:szCs w:val="24"/>
              </w:rPr>
              <w:t xml:space="preserve"> </w:t>
            </w:r>
          </w:p>
        </w:tc>
        <w:tc>
          <w:tcPr>
            <w:tcW w:w="2268" w:type="dxa"/>
            <w:tcBorders>
              <w:top w:val="nil"/>
              <w:bottom w:val="single" w:sz="4" w:space="0" w:color="auto"/>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57 (76.0)</w:t>
            </w: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17 (22.7)</w:t>
            </w: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(1.3)</w:t>
            </w:r>
          </w:p>
        </w:tc>
        <w:tc>
          <w:tcPr>
            <w:tcW w:w="2126" w:type="dxa"/>
            <w:tcBorders>
              <w:top w:val="nil"/>
              <w:bottom w:val="single" w:sz="4" w:space="0" w:color="auto"/>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33 (76.7)</w:t>
            </w: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 (23.3)</w:t>
            </w: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tc>
        <w:tc>
          <w:tcPr>
            <w:tcW w:w="1417" w:type="dxa"/>
            <w:tcBorders>
              <w:top w:val="nil"/>
              <w:bottom w:val="single" w:sz="4" w:space="0" w:color="auto"/>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tc>
      </w:tr>
    </w:tbl>
    <w:p w:rsidR="00D21F8A" w:rsidRPr="007E06D3" w:rsidRDefault="007E06D3" w:rsidP="00AD5565">
      <w:pPr>
        <w:wordWrap/>
        <w:adjustRightInd w:val="0"/>
        <w:snapToGrid w:val="0"/>
        <w:spacing w:line="360" w:lineRule="auto"/>
        <w:rPr>
          <w:rFonts w:ascii="Book Antiqua" w:eastAsia="宋体" w:hAnsi="Book Antiqua" w:cs="Times New Roman"/>
          <w:sz w:val="24"/>
          <w:szCs w:val="24"/>
          <w:lang w:eastAsia="zh-CN"/>
        </w:rPr>
      </w:pPr>
      <w:r w:rsidRPr="007E06D3">
        <w:rPr>
          <w:rFonts w:ascii="Book Antiqua" w:hAnsi="Book Antiqua" w:cs="Times New Roman"/>
          <w:sz w:val="24"/>
          <w:szCs w:val="24"/>
        </w:rPr>
        <w:t>ERCP</w:t>
      </w:r>
      <w:r>
        <w:rPr>
          <w:rFonts w:ascii="Book Antiqua" w:eastAsia="宋体" w:hAnsi="Book Antiqua" w:cs="Times New Roman" w:hint="eastAsia"/>
          <w:sz w:val="24"/>
          <w:szCs w:val="24"/>
          <w:lang w:eastAsia="zh-CN"/>
        </w:rPr>
        <w:t xml:space="preserve">: </w:t>
      </w:r>
      <w:r w:rsidRPr="007E06D3">
        <w:rPr>
          <w:rFonts w:ascii="Book Antiqua" w:eastAsia="宋体" w:hAnsi="Book Antiqua" w:cs="Times New Roman"/>
          <w:sz w:val="24"/>
          <w:szCs w:val="24"/>
          <w:lang w:eastAsia="zh-CN"/>
        </w:rPr>
        <w:t xml:space="preserve">Endoscopic retrograde </w:t>
      </w:r>
      <w:proofErr w:type="spellStart"/>
      <w:r w:rsidRPr="007E06D3">
        <w:rPr>
          <w:rFonts w:ascii="Book Antiqua" w:eastAsia="宋体" w:hAnsi="Book Antiqua" w:cs="Times New Roman"/>
          <w:sz w:val="24"/>
          <w:szCs w:val="24"/>
          <w:lang w:eastAsia="zh-CN"/>
        </w:rPr>
        <w:t>cholangio</w:t>
      </w:r>
      <w:proofErr w:type="spellEnd"/>
      <w:r w:rsidRPr="007E06D3">
        <w:rPr>
          <w:rFonts w:ascii="Book Antiqua" w:eastAsia="宋体" w:hAnsi="Book Antiqua" w:cs="Times New Roman"/>
          <w:sz w:val="24"/>
          <w:szCs w:val="24"/>
          <w:lang w:eastAsia="zh-CN"/>
        </w:rPr>
        <w:t xml:space="preserve"> </w:t>
      </w:r>
      <w:proofErr w:type="spellStart"/>
      <w:r w:rsidRPr="007E06D3">
        <w:rPr>
          <w:rFonts w:ascii="Book Antiqua" w:eastAsia="宋体" w:hAnsi="Book Antiqua" w:cs="Times New Roman"/>
          <w:sz w:val="24"/>
          <w:szCs w:val="24"/>
          <w:lang w:eastAsia="zh-CN"/>
        </w:rPr>
        <w:t>pancreatography</w:t>
      </w:r>
      <w:proofErr w:type="spellEnd"/>
      <w:r>
        <w:rPr>
          <w:rFonts w:ascii="Book Antiqua" w:eastAsia="宋体" w:hAnsi="Book Antiqua" w:cs="Times New Roman" w:hint="eastAsia"/>
          <w:sz w:val="24"/>
          <w:szCs w:val="24"/>
          <w:lang w:eastAsia="zh-CN"/>
        </w:rPr>
        <w:t>.</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7E06D3" w:rsidRDefault="007E06D3" w:rsidP="00AD5565">
      <w:pPr>
        <w:wordWrap/>
        <w:adjustRightInd w:val="0"/>
        <w:snapToGrid w:val="0"/>
        <w:spacing w:line="360" w:lineRule="auto"/>
        <w:rPr>
          <w:rFonts w:ascii="Book Antiqua" w:hAnsi="Book Antiqua" w:cs="Times New Roman"/>
          <w:b/>
          <w:sz w:val="24"/>
          <w:szCs w:val="24"/>
        </w:rPr>
      </w:pPr>
      <w:r w:rsidRPr="007E06D3">
        <w:rPr>
          <w:rFonts w:ascii="Book Antiqua" w:hAnsi="Book Antiqua" w:cs="Times New Roman"/>
          <w:b/>
          <w:sz w:val="24"/>
          <w:szCs w:val="24"/>
        </w:rPr>
        <w:t>Table 4</w:t>
      </w:r>
      <w:r w:rsidR="00D21F8A" w:rsidRPr="007E06D3">
        <w:rPr>
          <w:rFonts w:ascii="Book Antiqua" w:hAnsi="Book Antiqua" w:cs="Times New Roman"/>
          <w:b/>
          <w:sz w:val="24"/>
          <w:szCs w:val="24"/>
        </w:rPr>
        <w:t xml:space="preserve"> Rates of complications on biliary stenting with limited endoscopic </w:t>
      </w:r>
      <w:proofErr w:type="spellStart"/>
      <w:r w:rsidR="00D21F8A" w:rsidRPr="007E06D3">
        <w:rPr>
          <w:rFonts w:ascii="Book Antiqua" w:hAnsi="Book Antiqua" w:cs="Times New Roman"/>
          <w:b/>
          <w:sz w:val="24"/>
          <w:szCs w:val="24"/>
        </w:rPr>
        <w:lastRenderedPageBreak/>
        <w:t>sphincterotomy</w:t>
      </w:r>
      <w:proofErr w:type="spellEnd"/>
      <w:r w:rsidR="00D21F8A" w:rsidRPr="007E06D3">
        <w:rPr>
          <w:rFonts w:ascii="Book Antiqua" w:hAnsi="Book Antiqua" w:cs="Times New Roman"/>
          <w:b/>
          <w:sz w:val="24"/>
          <w:szCs w:val="24"/>
        </w:rPr>
        <w:t xml:space="preserve"> according to location of pancreatic cancer</w:t>
      </w:r>
    </w:p>
    <w:tbl>
      <w:tblPr>
        <w:tblW w:w="9072" w:type="dxa"/>
        <w:tblInd w:w="108"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3261"/>
        <w:gridCol w:w="2268"/>
        <w:gridCol w:w="2126"/>
        <w:gridCol w:w="1417"/>
      </w:tblGrid>
      <w:tr w:rsidR="00AD5565" w:rsidRPr="00AD5565" w:rsidTr="00443EF3">
        <w:tc>
          <w:tcPr>
            <w:tcW w:w="3261" w:type="dxa"/>
            <w:tcBorders>
              <w:bottom w:val="single" w:sz="4" w:space="0" w:color="000000" w:themeColor="text1"/>
            </w:tcBorders>
          </w:tcPr>
          <w:p w:rsidR="00D21F8A" w:rsidRPr="00AD5565" w:rsidRDefault="00D21F8A" w:rsidP="007E06D3">
            <w:pPr>
              <w:wordWrap/>
              <w:adjustRightInd w:val="0"/>
              <w:snapToGrid w:val="0"/>
              <w:spacing w:line="360" w:lineRule="auto"/>
              <w:jc w:val="left"/>
              <w:rPr>
                <w:rFonts w:ascii="Book Antiqua" w:eastAsia="Malgun Gothic" w:hAnsi="Book Antiqua" w:cs="Times New Roman"/>
                <w:sz w:val="24"/>
                <w:szCs w:val="24"/>
              </w:rPr>
            </w:pPr>
          </w:p>
        </w:tc>
        <w:tc>
          <w:tcPr>
            <w:tcW w:w="2268" w:type="dxa"/>
            <w:tcBorders>
              <w:bottom w:val="single" w:sz="4" w:space="0" w:color="000000" w:themeColor="text1"/>
            </w:tcBorders>
          </w:tcPr>
          <w:p w:rsidR="00D21F8A" w:rsidRPr="007E06D3" w:rsidRDefault="00D21F8A" w:rsidP="007E06D3">
            <w:pPr>
              <w:tabs>
                <w:tab w:val="left" w:pos="1666"/>
              </w:tabs>
              <w:wordWrap/>
              <w:adjustRightInd w:val="0"/>
              <w:snapToGrid w:val="0"/>
              <w:spacing w:line="360" w:lineRule="auto"/>
              <w:jc w:val="center"/>
              <w:rPr>
                <w:rFonts w:ascii="Book Antiqua" w:hAnsi="Book Antiqua" w:cs="Times New Roman"/>
                <w:b/>
                <w:sz w:val="24"/>
                <w:szCs w:val="24"/>
              </w:rPr>
            </w:pPr>
            <w:r w:rsidRPr="007E06D3">
              <w:rPr>
                <w:rFonts w:ascii="Book Antiqua" w:hAnsi="Book Antiqua" w:cs="Times New Roman"/>
                <w:b/>
                <w:sz w:val="24"/>
                <w:szCs w:val="24"/>
              </w:rPr>
              <w:t>Head</w:t>
            </w:r>
          </w:p>
          <w:p w:rsidR="00D21F8A" w:rsidRPr="007E06D3" w:rsidRDefault="007E06D3" w:rsidP="007E06D3">
            <w:pPr>
              <w:tabs>
                <w:tab w:val="left" w:pos="1666"/>
              </w:tabs>
              <w:wordWrap/>
              <w:adjustRightInd w:val="0"/>
              <w:snapToGrid w:val="0"/>
              <w:spacing w:line="360" w:lineRule="auto"/>
              <w:jc w:val="center"/>
              <w:rPr>
                <w:rFonts w:ascii="Book Antiqua" w:hAnsi="Book Antiqua" w:cs="Times New Roman"/>
                <w:b/>
                <w:sz w:val="24"/>
                <w:szCs w:val="24"/>
              </w:rPr>
            </w:pPr>
            <w:r w:rsidRPr="007E06D3">
              <w:rPr>
                <w:rFonts w:ascii="Book Antiqua" w:eastAsia="宋体" w:hAnsi="Book Antiqua" w:cs="Times New Roman" w:hint="eastAsia"/>
                <w:b/>
                <w:i/>
                <w:sz w:val="24"/>
                <w:szCs w:val="24"/>
                <w:lang w:eastAsia="zh-CN"/>
              </w:rPr>
              <w:t xml:space="preserve">n </w:t>
            </w:r>
            <w:r w:rsidR="002A6FC0" w:rsidRPr="007E06D3">
              <w:rPr>
                <w:rFonts w:ascii="Book Antiqua" w:hAnsi="Book Antiqua" w:cs="Times New Roman"/>
                <w:b/>
                <w:i/>
                <w:sz w:val="24"/>
                <w:szCs w:val="24"/>
              </w:rPr>
              <w:t>=</w:t>
            </w:r>
            <w:r w:rsidR="00D21F8A" w:rsidRPr="007E06D3">
              <w:rPr>
                <w:rFonts w:ascii="Book Antiqua" w:hAnsi="Book Antiqua" w:cs="Times New Roman"/>
                <w:b/>
                <w:sz w:val="24"/>
                <w:szCs w:val="24"/>
              </w:rPr>
              <w:t xml:space="preserve"> 68</w:t>
            </w:r>
          </w:p>
        </w:tc>
        <w:tc>
          <w:tcPr>
            <w:tcW w:w="2126" w:type="dxa"/>
            <w:tcBorders>
              <w:bottom w:val="single" w:sz="4" w:space="0" w:color="000000" w:themeColor="text1"/>
            </w:tcBorders>
          </w:tcPr>
          <w:p w:rsidR="00D21F8A" w:rsidRPr="007E06D3" w:rsidRDefault="00D21F8A" w:rsidP="007E06D3">
            <w:pPr>
              <w:tabs>
                <w:tab w:val="left" w:pos="1666"/>
              </w:tabs>
              <w:wordWrap/>
              <w:adjustRightInd w:val="0"/>
              <w:snapToGrid w:val="0"/>
              <w:spacing w:line="360" w:lineRule="auto"/>
              <w:jc w:val="center"/>
              <w:rPr>
                <w:rFonts w:ascii="Book Antiqua" w:hAnsi="Book Antiqua" w:cs="Times New Roman"/>
                <w:b/>
                <w:sz w:val="24"/>
                <w:szCs w:val="24"/>
              </w:rPr>
            </w:pPr>
            <w:r w:rsidRPr="007E06D3">
              <w:rPr>
                <w:rFonts w:ascii="Book Antiqua" w:hAnsi="Book Antiqua" w:cs="Times New Roman"/>
                <w:b/>
                <w:sz w:val="24"/>
                <w:szCs w:val="24"/>
              </w:rPr>
              <w:t>Body / Tail</w:t>
            </w:r>
          </w:p>
          <w:p w:rsidR="00D21F8A" w:rsidRPr="007E06D3" w:rsidRDefault="007E06D3" w:rsidP="007E06D3">
            <w:pPr>
              <w:tabs>
                <w:tab w:val="left" w:pos="1666"/>
              </w:tabs>
              <w:wordWrap/>
              <w:adjustRightInd w:val="0"/>
              <w:snapToGrid w:val="0"/>
              <w:spacing w:line="360" w:lineRule="auto"/>
              <w:jc w:val="center"/>
              <w:rPr>
                <w:rFonts w:ascii="Book Antiqua" w:hAnsi="Book Antiqua" w:cs="Times New Roman"/>
                <w:b/>
                <w:sz w:val="24"/>
                <w:szCs w:val="24"/>
              </w:rPr>
            </w:pPr>
            <w:r w:rsidRPr="007E06D3">
              <w:rPr>
                <w:rFonts w:ascii="Book Antiqua" w:eastAsia="宋体" w:hAnsi="Book Antiqua" w:cs="Times New Roman" w:hint="eastAsia"/>
                <w:b/>
                <w:i/>
                <w:sz w:val="24"/>
                <w:szCs w:val="24"/>
                <w:lang w:eastAsia="zh-CN"/>
              </w:rPr>
              <w:t>n</w:t>
            </w:r>
            <w:r w:rsidR="002A6FC0" w:rsidRPr="007E06D3">
              <w:rPr>
                <w:rFonts w:ascii="Book Antiqua" w:hAnsi="Book Antiqua" w:cs="Times New Roman"/>
                <w:b/>
                <w:i/>
                <w:sz w:val="24"/>
                <w:szCs w:val="24"/>
              </w:rPr>
              <w:t xml:space="preserve"> =</w:t>
            </w:r>
            <w:r w:rsidR="00D21F8A" w:rsidRPr="007E06D3">
              <w:rPr>
                <w:rFonts w:ascii="Book Antiqua" w:hAnsi="Book Antiqua" w:cs="Times New Roman"/>
                <w:b/>
                <w:sz w:val="24"/>
                <w:szCs w:val="24"/>
              </w:rPr>
              <w:t xml:space="preserve"> 11</w:t>
            </w:r>
          </w:p>
        </w:tc>
        <w:tc>
          <w:tcPr>
            <w:tcW w:w="1417" w:type="dxa"/>
            <w:tcBorders>
              <w:bottom w:val="single" w:sz="4" w:space="0" w:color="000000" w:themeColor="text1"/>
            </w:tcBorders>
          </w:tcPr>
          <w:p w:rsidR="00D21F8A" w:rsidRPr="007E06D3" w:rsidRDefault="007E06D3" w:rsidP="007E06D3">
            <w:pPr>
              <w:tabs>
                <w:tab w:val="left" w:pos="1666"/>
              </w:tabs>
              <w:wordWrap/>
              <w:adjustRightInd w:val="0"/>
              <w:snapToGrid w:val="0"/>
              <w:spacing w:line="360" w:lineRule="auto"/>
              <w:jc w:val="center"/>
              <w:rPr>
                <w:rFonts w:ascii="Book Antiqua" w:hAnsi="Book Antiqua" w:cs="Times New Roman"/>
                <w:b/>
                <w:sz w:val="24"/>
                <w:szCs w:val="24"/>
              </w:rPr>
            </w:pPr>
            <w:r w:rsidRPr="007E06D3">
              <w:rPr>
                <w:rFonts w:ascii="Book Antiqua" w:hAnsi="Book Antiqua" w:cs="Times New Roman"/>
                <w:b/>
                <w:i/>
                <w:sz w:val="24"/>
                <w:szCs w:val="24"/>
              </w:rPr>
              <w:t>P</w:t>
            </w:r>
            <w:r w:rsidRPr="007E06D3">
              <w:rPr>
                <w:rFonts w:ascii="Book Antiqua" w:eastAsia="宋体" w:hAnsi="Book Antiqua" w:cs="Times New Roman" w:hint="eastAsia"/>
                <w:b/>
                <w:sz w:val="24"/>
                <w:szCs w:val="24"/>
                <w:lang w:eastAsia="zh-CN"/>
              </w:rPr>
              <w:t xml:space="preserve"> </w:t>
            </w:r>
            <w:r w:rsidR="00D21F8A" w:rsidRPr="007E06D3">
              <w:rPr>
                <w:rFonts w:ascii="Book Antiqua" w:hAnsi="Book Antiqua" w:cs="Times New Roman"/>
                <w:b/>
                <w:sz w:val="24"/>
                <w:szCs w:val="24"/>
              </w:rPr>
              <w:t>value</w:t>
            </w:r>
          </w:p>
        </w:tc>
      </w:tr>
      <w:tr w:rsidR="00AD5565" w:rsidRPr="00AD5565" w:rsidTr="00443EF3">
        <w:tc>
          <w:tcPr>
            <w:tcW w:w="3261" w:type="dxa"/>
            <w:tcBorders>
              <w:top w:val="nil"/>
              <w:bottom w:val="nil"/>
            </w:tcBorders>
          </w:tcPr>
          <w:p w:rsidR="00D21F8A" w:rsidRPr="00AD5565" w:rsidRDefault="00D21F8A" w:rsidP="007E06D3">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complication type,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268"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7E06D3" w:rsidRDefault="00D21F8A" w:rsidP="007E06D3">
            <w:pPr>
              <w:wordWrap/>
              <w:adjustRightInd w:val="0"/>
              <w:snapToGrid w:val="0"/>
              <w:spacing w:line="360" w:lineRule="auto"/>
              <w:jc w:val="center"/>
              <w:rPr>
                <w:rFonts w:ascii="Book Antiqua" w:eastAsia="宋体" w:hAnsi="Book Antiqua" w:cs="Times New Roman"/>
                <w:sz w:val="24"/>
                <w:szCs w:val="24"/>
                <w:lang w:eastAsia="zh-CN"/>
              </w:rPr>
            </w:pPr>
            <w:r w:rsidRPr="00AD5565">
              <w:rPr>
                <w:rFonts w:ascii="Book Antiqua" w:hAnsi="Book Antiqua" w:cs="Times New Roman"/>
                <w:sz w:val="24"/>
                <w:szCs w:val="24"/>
              </w:rPr>
              <w:t>1.000</w:t>
            </w:r>
          </w:p>
        </w:tc>
      </w:tr>
      <w:tr w:rsidR="00AD5565" w:rsidRPr="00AD5565" w:rsidTr="00443EF3">
        <w:tc>
          <w:tcPr>
            <w:tcW w:w="3261" w:type="dxa"/>
            <w:tcBorders>
              <w:top w:val="nil"/>
              <w:bottom w:val="nil"/>
            </w:tcBorders>
          </w:tcPr>
          <w:p w:rsidR="00D21F8A" w:rsidRPr="00AD5565" w:rsidRDefault="00D21F8A" w:rsidP="007E06D3">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Pancreatitis</w:t>
            </w:r>
          </w:p>
          <w:p w:rsidR="00D21F8A" w:rsidRPr="00AD5565" w:rsidRDefault="00863A6D" w:rsidP="007E06D3">
            <w:pPr>
              <w:wordWrap/>
              <w:adjustRightInd w:val="0"/>
              <w:snapToGrid w:val="0"/>
              <w:spacing w:line="360" w:lineRule="auto"/>
              <w:ind w:firstLine="195"/>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Mild / moderate</w:t>
            </w:r>
          </w:p>
          <w:p w:rsidR="00D21F8A" w:rsidRPr="00AD5565" w:rsidRDefault="00863A6D" w:rsidP="007E06D3">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Bleeding, mild </w:t>
            </w:r>
          </w:p>
          <w:p w:rsidR="00D21F8A" w:rsidRPr="00AD5565" w:rsidRDefault="00D21F8A" w:rsidP="007E06D3">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Perforation </w:t>
            </w:r>
          </w:p>
        </w:tc>
        <w:tc>
          <w:tcPr>
            <w:tcW w:w="2268"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(1.5)</w:t>
            </w:r>
          </w:p>
          <w:p w:rsidR="00D21F8A" w:rsidRPr="00AD5565" w:rsidRDefault="00D21F8A" w:rsidP="007E06D3">
            <w:pPr>
              <w:wordWrap/>
              <w:adjustRightInd w:val="0"/>
              <w:snapToGrid w:val="0"/>
              <w:spacing w:line="360" w:lineRule="auto"/>
              <w:ind w:firstLine="195"/>
              <w:jc w:val="center"/>
              <w:rPr>
                <w:rFonts w:ascii="Book Antiqua" w:hAnsi="Book Antiqua" w:cs="Times New Roman"/>
                <w:sz w:val="24"/>
                <w:szCs w:val="24"/>
              </w:rPr>
            </w:pPr>
            <w:r w:rsidRPr="00AD5565">
              <w:rPr>
                <w:rFonts w:ascii="Book Antiqua" w:hAnsi="Book Antiqua" w:cs="Times New Roman"/>
                <w:sz w:val="24"/>
                <w:szCs w:val="24"/>
              </w:rPr>
              <w:t>1 (1.5) / 0 (0.0)</w:t>
            </w: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(1.5)</w:t>
            </w: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tc>
        <w:tc>
          <w:tcPr>
            <w:tcW w:w="2126" w:type="dxa"/>
            <w:tcBorders>
              <w:top w:val="nil"/>
              <w:bottom w:val="nil"/>
            </w:tcBorders>
          </w:tcPr>
          <w:p w:rsidR="00D21F8A" w:rsidRPr="00AD5565" w:rsidRDefault="00D21F8A" w:rsidP="007E06D3">
            <w:pPr>
              <w:wordWrap/>
              <w:adjustRightInd w:val="0"/>
              <w:snapToGrid w:val="0"/>
              <w:spacing w:line="360" w:lineRule="auto"/>
              <w:ind w:firstLine="195"/>
              <w:jc w:val="center"/>
              <w:rPr>
                <w:rFonts w:ascii="Book Antiqua" w:hAnsi="Book Antiqua" w:cs="Times New Roman"/>
                <w:sz w:val="24"/>
                <w:szCs w:val="24"/>
              </w:rPr>
            </w:pPr>
            <w:r w:rsidRPr="00AD5565">
              <w:rPr>
                <w:rFonts w:ascii="Book Antiqua" w:hAnsi="Book Antiqua" w:cs="Times New Roman"/>
                <w:sz w:val="24"/>
                <w:szCs w:val="24"/>
              </w:rPr>
              <w:t>0 (0.0)</w:t>
            </w:r>
          </w:p>
          <w:p w:rsidR="00D21F8A" w:rsidRPr="00AD5565" w:rsidRDefault="00D21F8A" w:rsidP="007E06D3">
            <w:pPr>
              <w:wordWrap/>
              <w:adjustRightInd w:val="0"/>
              <w:snapToGrid w:val="0"/>
              <w:spacing w:line="360" w:lineRule="auto"/>
              <w:ind w:firstLine="195"/>
              <w:jc w:val="center"/>
              <w:rPr>
                <w:rFonts w:ascii="Book Antiqua" w:hAnsi="Book Antiqua" w:cs="Times New Roman"/>
                <w:sz w:val="24"/>
                <w:szCs w:val="24"/>
              </w:rPr>
            </w:pPr>
          </w:p>
          <w:p w:rsidR="00D21F8A" w:rsidRPr="00AD5565" w:rsidRDefault="00D21F8A" w:rsidP="007E06D3">
            <w:pPr>
              <w:wordWrap/>
              <w:adjustRightInd w:val="0"/>
              <w:snapToGrid w:val="0"/>
              <w:spacing w:line="360" w:lineRule="auto"/>
              <w:ind w:firstLine="195"/>
              <w:jc w:val="center"/>
              <w:rPr>
                <w:rFonts w:ascii="Book Antiqua" w:hAnsi="Book Antiqua" w:cs="Times New Roman"/>
                <w:sz w:val="24"/>
                <w:szCs w:val="24"/>
              </w:rPr>
            </w:pPr>
            <w:r w:rsidRPr="00AD5565">
              <w:rPr>
                <w:rFonts w:ascii="Book Antiqua" w:hAnsi="Book Antiqua" w:cs="Times New Roman"/>
                <w:sz w:val="24"/>
                <w:szCs w:val="24"/>
              </w:rPr>
              <w:t>0 (0.0)</w:t>
            </w:r>
          </w:p>
          <w:p w:rsidR="00D21F8A" w:rsidRPr="00AD5565" w:rsidRDefault="00D21F8A" w:rsidP="007E06D3">
            <w:pPr>
              <w:wordWrap/>
              <w:adjustRightInd w:val="0"/>
              <w:snapToGrid w:val="0"/>
              <w:spacing w:line="360" w:lineRule="auto"/>
              <w:ind w:firstLine="195"/>
              <w:jc w:val="center"/>
              <w:rPr>
                <w:rFonts w:ascii="Book Antiqua" w:hAnsi="Book Antiqua" w:cs="Times New Roman"/>
                <w:sz w:val="24"/>
                <w:szCs w:val="24"/>
              </w:rPr>
            </w:pPr>
            <w:r w:rsidRPr="00AD5565">
              <w:rPr>
                <w:rFonts w:ascii="Book Antiqua" w:hAnsi="Book Antiqua" w:cs="Times New Roman"/>
                <w:sz w:val="24"/>
                <w:szCs w:val="24"/>
              </w:rPr>
              <w:t>0 (0.0)</w:t>
            </w:r>
          </w:p>
        </w:tc>
        <w:tc>
          <w:tcPr>
            <w:tcW w:w="1417"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261" w:type="dxa"/>
            <w:tcBorders>
              <w:top w:val="nil"/>
              <w:bottom w:val="nil"/>
            </w:tcBorders>
          </w:tcPr>
          <w:p w:rsidR="00D21F8A" w:rsidRPr="00AD5565" w:rsidRDefault="00D21F8A" w:rsidP="007E06D3">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w:t>
            </w:r>
            <w:proofErr w:type="spellStart"/>
            <w:r w:rsidRPr="00AD5565">
              <w:rPr>
                <w:rFonts w:ascii="Book Antiqua" w:hAnsi="Book Antiqua" w:cs="Times New Roman"/>
                <w:sz w:val="24"/>
                <w:szCs w:val="24"/>
              </w:rPr>
              <w:t>hyperamylasemia</w:t>
            </w:r>
            <w:proofErr w:type="spellEnd"/>
            <w:r w:rsidRPr="00AD5565">
              <w:rPr>
                <w:rFonts w:ascii="Book Antiqua" w:hAnsi="Book Antiqua" w:cs="Times New Roman"/>
                <w:sz w:val="24"/>
                <w:szCs w:val="24"/>
              </w:rPr>
              <w:t xml:space="preserve">,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268"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8 (11.8)</w:t>
            </w:r>
          </w:p>
        </w:tc>
        <w:tc>
          <w:tcPr>
            <w:tcW w:w="2126"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(18.2)</w:t>
            </w:r>
          </w:p>
        </w:tc>
        <w:tc>
          <w:tcPr>
            <w:tcW w:w="1417"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0.624</w:t>
            </w:r>
          </w:p>
        </w:tc>
      </w:tr>
      <w:tr w:rsidR="00AD5565" w:rsidRPr="00AD5565" w:rsidTr="00443EF3">
        <w:tc>
          <w:tcPr>
            <w:tcW w:w="3261" w:type="dxa"/>
            <w:tcBorders>
              <w:top w:val="nil"/>
              <w:bottom w:val="nil"/>
            </w:tcBorders>
          </w:tcPr>
          <w:p w:rsidR="00D21F8A" w:rsidRPr="00AD5565" w:rsidRDefault="00D21F8A" w:rsidP="007E06D3">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Stent complication,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p w:rsidR="00D21F8A" w:rsidRPr="00AD5565" w:rsidRDefault="00863A6D" w:rsidP="007E06D3">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None</w:t>
            </w:r>
          </w:p>
        </w:tc>
        <w:tc>
          <w:tcPr>
            <w:tcW w:w="2268"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60 (88.2)</w:t>
            </w:r>
          </w:p>
        </w:tc>
        <w:tc>
          <w:tcPr>
            <w:tcW w:w="2126"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 (90.9)</w:t>
            </w:r>
          </w:p>
        </w:tc>
        <w:tc>
          <w:tcPr>
            <w:tcW w:w="1417" w:type="dxa"/>
            <w:tcBorders>
              <w:top w:val="nil"/>
              <w:bottom w:val="nil"/>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1.000</w:t>
            </w:r>
          </w:p>
        </w:tc>
      </w:tr>
      <w:tr w:rsidR="00D21F8A" w:rsidRPr="00AD5565" w:rsidTr="00443EF3">
        <w:tc>
          <w:tcPr>
            <w:tcW w:w="3261" w:type="dxa"/>
            <w:tcBorders>
              <w:top w:val="nil"/>
              <w:bottom w:val="single" w:sz="4" w:space="0" w:color="auto"/>
            </w:tcBorders>
          </w:tcPr>
          <w:p w:rsidR="00D21F8A" w:rsidRPr="00AD5565" w:rsidRDefault="00863A6D" w:rsidP="007E06D3">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Stent occlusion </w:t>
            </w:r>
          </w:p>
          <w:p w:rsidR="00D21F8A" w:rsidRPr="00AD5565" w:rsidRDefault="00863A6D" w:rsidP="007E06D3">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Stent migration</w:t>
            </w:r>
            <w:r>
              <w:rPr>
                <w:rFonts w:ascii="Book Antiqua" w:hAnsi="Book Antiqua" w:cs="Times New Roman"/>
                <w:sz w:val="24"/>
                <w:szCs w:val="24"/>
              </w:rPr>
              <w:t xml:space="preserve"> </w:t>
            </w:r>
          </w:p>
        </w:tc>
        <w:tc>
          <w:tcPr>
            <w:tcW w:w="2268" w:type="dxa"/>
            <w:tcBorders>
              <w:top w:val="nil"/>
              <w:bottom w:val="single" w:sz="4" w:space="0" w:color="auto"/>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8 (11.8)</w:t>
            </w: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tc>
        <w:tc>
          <w:tcPr>
            <w:tcW w:w="2126" w:type="dxa"/>
            <w:tcBorders>
              <w:top w:val="nil"/>
              <w:bottom w:val="single" w:sz="4" w:space="0" w:color="auto"/>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(9.1)</w:t>
            </w:r>
          </w:p>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tc>
        <w:tc>
          <w:tcPr>
            <w:tcW w:w="1417" w:type="dxa"/>
            <w:tcBorders>
              <w:top w:val="nil"/>
              <w:bottom w:val="single" w:sz="4" w:space="0" w:color="auto"/>
            </w:tcBorders>
          </w:tcPr>
          <w:p w:rsidR="00D21F8A" w:rsidRPr="00AD5565" w:rsidRDefault="00D21F8A" w:rsidP="007E06D3">
            <w:pPr>
              <w:wordWrap/>
              <w:adjustRightInd w:val="0"/>
              <w:snapToGrid w:val="0"/>
              <w:spacing w:line="360" w:lineRule="auto"/>
              <w:jc w:val="center"/>
              <w:rPr>
                <w:rFonts w:ascii="Book Antiqua" w:hAnsi="Book Antiqua" w:cs="Times New Roman"/>
                <w:sz w:val="24"/>
                <w:szCs w:val="24"/>
              </w:rPr>
            </w:pPr>
          </w:p>
        </w:tc>
      </w:tr>
    </w:tbl>
    <w:p w:rsidR="00863A6D" w:rsidRPr="00863A6D" w:rsidRDefault="00863A6D" w:rsidP="00863A6D">
      <w:pPr>
        <w:wordWrap/>
        <w:adjustRightInd w:val="0"/>
        <w:snapToGrid w:val="0"/>
        <w:spacing w:line="360" w:lineRule="auto"/>
        <w:rPr>
          <w:rFonts w:ascii="Book Antiqua" w:hAnsi="Book Antiqua" w:cs="Times New Roman"/>
          <w:sz w:val="24"/>
          <w:szCs w:val="24"/>
        </w:rPr>
      </w:pPr>
      <w:r w:rsidRPr="00863A6D">
        <w:rPr>
          <w:rFonts w:ascii="Book Antiqua" w:hAnsi="Book Antiqua" w:cs="Times New Roman"/>
          <w:sz w:val="24"/>
          <w:szCs w:val="24"/>
        </w:rPr>
        <w:t>ERCP</w:t>
      </w:r>
      <w:r w:rsidRPr="00863A6D">
        <w:rPr>
          <w:rFonts w:ascii="Book Antiqua" w:hAnsi="Book Antiqua" w:cs="Times New Roman" w:hint="eastAsia"/>
          <w:sz w:val="24"/>
          <w:szCs w:val="24"/>
        </w:rPr>
        <w:t xml:space="preserve">: </w:t>
      </w:r>
      <w:r w:rsidRPr="00863A6D">
        <w:rPr>
          <w:rFonts w:ascii="Book Antiqua" w:hAnsi="Book Antiqua" w:cs="Times New Roman"/>
          <w:sz w:val="24"/>
          <w:szCs w:val="24"/>
        </w:rPr>
        <w:t xml:space="preserve">Endoscopic retrograde </w:t>
      </w:r>
      <w:proofErr w:type="spellStart"/>
      <w:r w:rsidRPr="00863A6D">
        <w:rPr>
          <w:rFonts w:ascii="Book Antiqua" w:hAnsi="Book Antiqua" w:cs="Times New Roman"/>
          <w:sz w:val="24"/>
          <w:szCs w:val="24"/>
        </w:rPr>
        <w:t>cholangio</w:t>
      </w:r>
      <w:proofErr w:type="spellEnd"/>
      <w:r w:rsidRPr="00863A6D">
        <w:rPr>
          <w:rFonts w:ascii="Book Antiqua" w:hAnsi="Book Antiqua" w:cs="Times New Roman"/>
          <w:sz w:val="24"/>
          <w:szCs w:val="24"/>
        </w:rPr>
        <w:t xml:space="preserve"> </w:t>
      </w:r>
      <w:proofErr w:type="spellStart"/>
      <w:r w:rsidRPr="00863A6D">
        <w:rPr>
          <w:rFonts w:ascii="Book Antiqua" w:hAnsi="Book Antiqua" w:cs="Times New Roman"/>
          <w:sz w:val="24"/>
          <w:szCs w:val="24"/>
        </w:rPr>
        <w:t>pancreatography</w:t>
      </w:r>
      <w:proofErr w:type="spellEnd"/>
      <w:r w:rsidRPr="00863A6D">
        <w:rPr>
          <w:rFonts w:ascii="Book Antiqua" w:hAnsi="Book Antiqua" w:cs="Times New Roman" w:hint="eastAsia"/>
          <w:sz w:val="24"/>
          <w:szCs w:val="24"/>
        </w:rPr>
        <w:t>.</w:t>
      </w: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AD5565" w:rsidRDefault="00D21F8A" w:rsidP="00AD5565">
      <w:pPr>
        <w:wordWrap/>
        <w:adjustRightInd w:val="0"/>
        <w:snapToGrid w:val="0"/>
        <w:spacing w:line="360" w:lineRule="auto"/>
        <w:rPr>
          <w:rFonts w:ascii="Book Antiqua" w:hAnsi="Book Antiqua" w:cs="Times New Roman"/>
          <w:sz w:val="24"/>
          <w:szCs w:val="24"/>
        </w:rPr>
      </w:pPr>
    </w:p>
    <w:p w:rsidR="00D21F8A" w:rsidRPr="00863A6D" w:rsidRDefault="00863A6D" w:rsidP="00AD5565">
      <w:pPr>
        <w:wordWrap/>
        <w:adjustRightInd w:val="0"/>
        <w:snapToGrid w:val="0"/>
        <w:spacing w:line="360" w:lineRule="auto"/>
        <w:rPr>
          <w:rFonts w:ascii="Book Antiqua" w:hAnsi="Book Antiqua" w:cs="Times New Roman"/>
          <w:b/>
          <w:sz w:val="24"/>
          <w:szCs w:val="24"/>
        </w:rPr>
      </w:pPr>
      <w:r w:rsidRPr="00863A6D">
        <w:rPr>
          <w:rFonts w:ascii="Book Antiqua" w:hAnsi="Book Antiqua" w:cs="Times New Roman"/>
          <w:b/>
          <w:sz w:val="24"/>
          <w:szCs w:val="24"/>
        </w:rPr>
        <w:t>Table 5</w:t>
      </w:r>
      <w:r w:rsidR="00D21F8A" w:rsidRPr="00863A6D">
        <w:rPr>
          <w:rFonts w:ascii="Book Antiqua" w:hAnsi="Book Antiqua" w:cs="Times New Roman"/>
          <w:b/>
          <w:sz w:val="24"/>
          <w:szCs w:val="24"/>
        </w:rPr>
        <w:t xml:space="preserve"> Rates of complications on biliary stenting with limited endoscopic </w:t>
      </w:r>
      <w:proofErr w:type="spellStart"/>
      <w:r w:rsidR="00D21F8A" w:rsidRPr="00863A6D">
        <w:rPr>
          <w:rFonts w:ascii="Book Antiqua" w:hAnsi="Book Antiqua" w:cs="Times New Roman"/>
          <w:b/>
          <w:sz w:val="24"/>
          <w:szCs w:val="24"/>
        </w:rPr>
        <w:t>sphincterotomy</w:t>
      </w:r>
      <w:proofErr w:type="spellEnd"/>
      <w:r w:rsidR="00D21F8A" w:rsidRPr="00863A6D">
        <w:rPr>
          <w:rFonts w:ascii="Book Antiqua" w:hAnsi="Book Antiqua" w:cs="Times New Roman"/>
          <w:b/>
          <w:sz w:val="24"/>
          <w:szCs w:val="24"/>
        </w:rPr>
        <w:t xml:space="preserve"> according to stent type</w:t>
      </w:r>
    </w:p>
    <w:tbl>
      <w:tblPr>
        <w:tblW w:w="9072" w:type="dxa"/>
        <w:tblInd w:w="108"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3261"/>
        <w:gridCol w:w="2268"/>
        <w:gridCol w:w="2126"/>
        <w:gridCol w:w="1417"/>
      </w:tblGrid>
      <w:tr w:rsidR="00AD5565" w:rsidRPr="00863A6D" w:rsidTr="00443EF3">
        <w:tc>
          <w:tcPr>
            <w:tcW w:w="3261" w:type="dxa"/>
            <w:tcBorders>
              <w:bottom w:val="single" w:sz="4" w:space="0" w:color="000000" w:themeColor="text1"/>
            </w:tcBorders>
          </w:tcPr>
          <w:p w:rsidR="00D21F8A" w:rsidRPr="00863A6D" w:rsidRDefault="00D21F8A" w:rsidP="00AD5565">
            <w:pPr>
              <w:wordWrap/>
              <w:adjustRightInd w:val="0"/>
              <w:snapToGrid w:val="0"/>
              <w:spacing w:line="360" w:lineRule="auto"/>
              <w:rPr>
                <w:rFonts w:ascii="Book Antiqua" w:eastAsia="Malgun Gothic" w:hAnsi="Book Antiqua" w:cs="Times New Roman"/>
                <w:b/>
                <w:sz w:val="24"/>
                <w:szCs w:val="24"/>
              </w:rPr>
            </w:pPr>
          </w:p>
        </w:tc>
        <w:tc>
          <w:tcPr>
            <w:tcW w:w="2268" w:type="dxa"/>
            <w:tcBorders>
              <w:bottom w:val="single" w:sz="4" w:space="0" w:color="000000" w:themeColor="text1"/>
            </w:tcBorders>
          </w:tcPr>
          <w:p w:rsidR="00D21F8A" w:rsidRPr="00863A6D" w:rsidRDefault="00D21F8A" w:rsidP="00863A6D">
            <w:pPr>
              <w:tabs>
                <w:tab w:val="left" w:pos="1666"/>
              </w:tabs>
              <w:wordWrap/>
              <w:adjustRightInd w:val="0"/>
              <w:snapToGrid w:val="0"/>
              <w:spacing w:line="360" w:lineRule="auto"/>
              <w:jc w:val="center"/>
              <w:rPr>
                <w:rFonts w:ascii="Book Antiqua" w:hAnsi="Book Antiqua" w:cs="Times New Roman"/>
                <w:b/>
                <w:sz w:val="24"/>
                <w:szCs w:val="24"/>
              </w:rPr>
            </w:pPr>
            <w:r w:rsidRPr="00863A6D">
              <w:rPr>
                <w:rFonts w:ascii="Book Antiqua" w:hAnsi="Book Antiqua" w:cs="Times New Roman"/>
                <w:b/>
                <w:sz w:val="24"/>
                <w:szCs w:val="24"/>
              </w:rPr>
              <w:t>Uncovered</w:t>
            </w:r>
          </w:p>
          <w:p w:rsidR="00D21F8A" w:rsidRPr="00863A6D" w:rsidRDefault="00863A6D" w:rsidP="00863A6D">
            <w:pPr>
              <w:tabs>
                <w:tab w:val="left" w:pos="1666"/>
              </w:tabs>
              <w:wordWrap/>
              <w:adjustRightInd w:val="0"/>
              <w:snapToGrid w:val="0"/>
              <w:spacing w:line="360" w:lineRule="auto"/>
              <w:jc w:val="center"/>
              <w:rPr>
                <w:rFonts w:ascii="Book Antiqua" w:hAnsi="Book Antiqua" w:cs="Times New Roman"/>
                <w:b/>
                <w:sz w:val="24"/>
                <w:szCs w:val="24"/>
              </w:rPr>
            </w:pPr>
            <w:r w:rsidRPr="00863A6D">
              <w:rPr>
                <w:rFonts w:ascii="Book Antiqua" w:eastAsia="宋体" w:hAnsi="Book Antiqua" w:cs="Times New Roman" w:hint="eastAsia"/>
                <w:b/>
                <w:i/>
                <w:sz w:val="24"/>
                <w:szCs w:val="24"/>
                <w:lang w:eastAsia="zh-CN"/>
              </w:rPr>
              <w:t>n</w:t>
            </w:r>
            <w:r w:rsidR="002A6FC0" w:rsidRPr="00863A6D">
              <w:rPr>
                <w:rFonts w:ascii="Book Antiqua" w:hAnsi="Book Antiqua" w:cs="Times New Roman"/>
                <w:b/>
                <w:i/>
                <w:sz w:val="24"/>
                <w:szCs w:val="24"/>
              </w:rPr>
              <w:t xml:space="preserve"> =</w:t>
            </w:r>
            <w:r w:rsidR="00D21F8A" w:rsidRPr="00863A6D">
              <w:rPr>
                <w:rFonts w:ascii="Book Antiqua" w:hAnsi="Book Antiqua" w:cs="Times New Roman"/>
                <w:b/>
                <w:sz w:val="24"/>
                <w:szCs w:val="24"/>
              </w:rPr>
              <w:t xml:space="preserve"> 190</w:t>
            </w:r>
          </w:p>
        </w:tc>
        <w:tc>
          <w:tcPr>
            <w:tcW w:w="2126" w:type="dxa"/>
            <w:tcBorders>
              <w:bottom w:val="single" w:sz="4" w:space="0" w:color="000000" w:themeColor="text1"/>
            </w:tcBorders>
          </w:tcPr>
          <w:p w:rsidR="00D21F8A" w:rsidRPr="00863A6D" w:rsidRDefault="00D21F8A" w:rsidP="00863A6D">
            <w:pPr>
              <w:tabs>
                <w:tab w:val="left" w:pos="1666"/>
              </w:tabs>
              <w:wordWrap/>
              <w:adjustRightInd w:val="0"/>
              <w:snapToGrid w:val="0"/>
              <w:spacing w:line="360" w:lineRule="auto"/>
              <w:jc w:val="center"/>
              <w:rPr>
                <w:rFonts w:ascii="Book Antiqua" w:hAnsi="Book Antiqua" w:cs="Times New Roman"/>
                <w:b/>
                <w:sz w:val="24"/>
                <w:szCs w:val="24"/>
              </w:rPr>
            </w:pPr>
            <w:r w:rsidRPr="00863A6D">
              <w:rPr>
                <w:rFonts w:ascii="Book Antiqua" w:hAnsi="Book Antiqua" w:cs="Times New Roman"/>
                <w:b/>
                <w:sz w:val="24"/>
                <w:szCs w:val="24"/>
              </w:rPr>
              <w:t>Covered</w:t>
            </w:r>
          </w:p>
          <w:p w:rsidR="00D21F8A" w:rsidRPr="00863A6D" w:rsidRDefault="00863A6D" w:rsidP="00863A6D">
            <w:pPr>
              <w:tabs>
                <w:tab w:val="left" w:pos="1666"/>
              </w:tabs>
              <w:wordWrap/>
              <w:adjustRightInd w:val="0"/>
              <w:snapToGrid w:val="0"/>
              <w:spacing w:line="360" w:lineRule="auto"/>
              <w:jc w:val="center"/>
              <w:rPr>
                <w:rFonts w:ascii="Book Antiqua" w:hAnsi="Book Antiqua" w:cs="Times New Roman"/>
                <w:b/>
                <w:sz w:val="24"/>
                <w:szCs w:val="24"/>
              </w:rPr>
            </w:pPr>
            <w:r w:rsidRPr="00863A6D">
              <w:rPr>
                <w:rFonts w:ascii="Book Antiqua" w:eastAsia="宋体" w:hAnsi="Book Antiqua" w:cs="Times New Roman" w:hint="eastAsia"/>
                <w:b/>
                <w:i/>
                <w:sz w:val="24"/>
                <w:szCs w:val="24"/>
                <w:lang w:eastAsia="zh-CN"/>
              </w:rPr>
              <w:t>n</w:t>
            </w:r>
            <w:r w:rsidR="002A6FC0" w:rsidRPr="00863A6D">
              <w:rPr>
                <w:rFonts w:ascii="Book Antiqua" w:hAnsi="Book Antiqua" w:cs="Times New Roman"/>
                <w:b/>
                <w:i/>
                <w:sz w:val="24"/>
                <w:szCs w:val="24"/>
              </w:rPr>
              <w:t xml:space="preserve"> =</w:t>
            </w:r>
            <w:r w:rsidR="00D21F8A" w:rsidRPr="00863A6D">
              <w:rPr>
                <w:rFonts w:ascii="Book Antiqua" w:hAnsi="Book Antiqua" w:cs="Times New Roman"/>
                <w:b/>
                <w:sz w:val="24"/>
                <w:szCs w:val="24"/>
              </w:rPr>
              <w:t xml:space="preserve"> 54</w:t>
            </w:r>
          </w:p>
        </w:tc>
        <w:tc>
          <w:tcPr>
            <w:tcW w:w="1417" w:type="dxa"/>
            <w:tcBorders>
              <w:bottom w:val="single" w:sz="4" w:space="0" w:color="000000" w:themeColor="text1"/>
            </w:tcBorders>
          </w:tcPr>
          <w:p w:rsidR="00D21F8A" w:rsidRPr="00863A6D" w:rsidRDefault="00863A6D" w:rsidP="00863A6D">
            <w:pPr>
              <w:tabs>
                <w:tab w:val="left" w:pos="1666"/>
              </w:tabs>
              <w:wordWrap/>
              <w:adjustRightInd w:val="0"/>
              <w:snapToGrid w:val="0"/>
              <w:spacing w:line="360" w:lineRule="auto"/>
              <w:jc w:val="center"/>
              <w:rPr>
                <w:rFonts w:ascii="Book Antiqua" w:hAnsi="Book Antiqua" w:cs="Times New Roman"/>
                <w:b/>
                <w:sz w:val="24"/>
                <w:szCs w:val="24"/>
              </w:rPr>
            </w:pPr>
            <w:r w:rsidRPr="00863A6D">
              <w:rPr>
                <w:rFonts w:ascii="Book Antiqua" w:hAnsi="Book Antiqua" w:cs="Times New Roman"/>
                <w:b/>
                <w:i/>
                <w:sz w:val="24"/>
                <w:szCs w:val="24"/>
              </w:rPr>
              <w:t>P</w:t>
            </w:r>
            <w:r w:rsidRPr="00863A6D">
              <w:rPr>
                <w:rFonts w:ascii="Book Antiqua" w:eastAsia="宋体" w:hAnsi="Book Antiqua" w:cs="Times New Roman" w:hint="eastAsia"/>
                <w:b/>
                <w:sz w:val="24"/>
                <w:szCs w:val="24"/>
                <w:lang w:eastAsia="zh-CN"/>
              </w:rPr>
              <w:t xml:space="preserve"> </w:t>
            </w:r>
            <w:r w:rsidR="00D21F8A" w:rsidRPr="00863A6D">
              <w:rPr>
                <w:rFonts w:ascii="Book Antiqua" w:hAnsi="Book Antiqua" w:cs="Times New Roman"/>
                <w:b/>
                <w:sz w:val="24"/>
                <w:szCs w:val="24"/>
              </w:rPr>
              <w:t>value</w:t>
            </w:r>
          </w:p>
        </w:tc>
      </w:tr>
      <w:tr w:rsidR="00AD5565" w:rsidRPr="00AD5565" w:rsidTr="00443EF3">
        <w:tc>
          <w:tcPr>
            <w:tcW w:w="3261" w:type="dxa"/>
            <w:tcBorders>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proofErr w:type="spellStart"/>
            <w:r w:rsidRPr="00AD5565">
              <w:rPr>
                <w:rFonts w:ascii="Book Antiqua" w:hAnsi="Book Antiqua" w:cs="Times New Roman"/>
                <w:sz w:val="24"/>
                <w:szCs w:val="24"/>
              </w:rPr>
              <w:t>Hyperamylasemia</w:t>
            </w:r>
            <w:proofErr w:type="spellEnd"/>
            <w:r w:rsidRPr="00AD5565">
              <w:rPr>
                <w:rFonts w:ascii="Book Antiqua" w:hAnsi="Book Antiqua" w:cs="Times New Roman"/>
                <w:sz w:val="24"/>
                <w:szCs w:val="24"/>
              </w:rPr>
              <w:t xml:space="preserve">, pre-procedure,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p w:rsidR="00D21F8A" w:rsidRPr="00AD5565" w:rsidRDefault="00D21F8A" w:rsidP="00863A6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Normal</w:t>
            </w:r>
          </w:p>
          <w:p w:rsidR="00D21F8A" w:rsidRPr="00AD5565" w:rsidRDefault="00D21F8A" w:rsidP="00863A6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Abnormal</w:t>
            </w:r>
          </w:p>
        </w:tc>
        <w:tc>
          <w:tcPr>
            <w:tcW w:w="2268" w:type="dxa"/>
            <w:tcBorders>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181 (95.3)</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9 (4.7)</w:t>
            </w:r>
          </w:p>
        </w:tc>
        <w:tc>
          <w:tcPr>
            <w:tcW w:w="2126" w:type="dxa"/>
            <w:tcBorders>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49 (90.7)</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(9.3)</w:t>
            </w:r>
          </w:p>
        </w:tc>
        <w:tc>
          <w:tcPr>
            <w:tcW w:w="1417" w:type="dxa"/>
            <w:tcBorders>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0.353</w:t>
            </w:r>
          </w:p>
        </w:tc>
      </w:tr>
      <w:tr w:rsidR="00AD5565" w:rsidRPr="00AD5565" w:rsidTr="00443EF3">
        <w:tc>
          <w:tcPr>
            <w:tcW w:w="326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complication,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26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1.000</w:t>
            </w:r>
          </w:p>
        </w:tc>
      </w:tr>
      <w:tr w:rsidR="00AD5565" w:rsidRPr="00AD5565" w:rsidTr="00443EF3">
        <w:tc>
          <w:tcPr>
            <w:tcW w:w="3261" w:type="dxa"/>
            <w:tcBorders>
              <w:top w:val="nil"/>
              <w:bottom w:val="nil"/>
            </w:tcBorders>
          </w:tcPr>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Present</w:t>
            </w:r>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Absent`</w:t>
            </w:r>
          </w:p>
        </w:tc>
        <w:tc>
          <w:tcPr>
            <w:tcW w:w="226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 (3.7)</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183 (96.3)</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(3.7)</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52 (96.3)</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26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complication type,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26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0.838</w:t>
            </w:r>
          </w:p>
        </w:tc>
      </w:tr>
      <w:tr w:rsidR="00AD5565" w:rsidRPr="00AD5565" w:rsidTr="00443EF3">
        <w:tc>
          <w:tcPr>
            <w:tcW w:w="3261" w:type="dxa"/>
            <w:tcBorders>
              <w:top w:val="nil"/>
              <w:bottom w:val="nil"/>
            </w:tcBorders>
          </w:tcPr>
          <w:p w:rsidR="00D21F8A" w:rsidRPr="00AD5565" w:rsidRDefault="00D21F8A" w:rsidP="00863A6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Pancreatitis</w:t>
            </w:r>
          </w:p>
          <w:p w:rsidR="00D21F8A" w:rsidRPr="00AD5565" w:rsidRDefault="00863A6D" w:rsidP="00863A6D">
            <w:pPr>
              <w:wordWrap/>
              <w:adjustRightInd w:val="0"/>
              <w:snapToGrid w:val="0"/>
              <w:spacing w:line="360" w:lineRule="auto"/>
              <w:ind w:firstLine="195"/>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 Mild / moderate</w:t>
            </w:r>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Bleeding, mild </w:t>
            </w:r>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Perforation </w:t>
            </w:r>
          </w:p>
        </w:tc>
        <w:tc>
          <w:tcPr>
            <w:tcW w:w="226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(2.6)</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 (2.1) / 1 (0.5)</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(1.1)</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(3.7)</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(3.7) / 0 (0)</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26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Post-ERCP </w:t>
            </w:r>
            <w:proofErr w:type="spellStart"/>
            <w:r w:rsidRPr="00AD5565">
              <w:rPr>
                <w:rFonts w:ascii="Book Antiqua" w:hAnsi="Book Antiqua" w:cs="Times New Roman"/>
                <w:sz w:val="24"/>
                <w:szCs w:val="24"/>
              </w:rPr>
              <w:t>hyperamylasemia</w:t>
            </w:r>
            <w:proofErr w:type="spellEnd"/>
            <w:r w:rsidRPr="00AD5565">
              <w:rPr>
                <w:rFonts w:ascii="Book Antiqua" w:hAnsi="Book Antiqua" w:cs="Times New Roman"/>
                <w:sz w:val="24"/>
                <w:szCs w:val="24"/>
              </w:rPr>
              <w:t xml:space="preserve">,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26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25 (13.2)</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(9.3)</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0.638</w:t>
            </w:r>
          </w:p>
        </w:tc>
      </w:tr>
      <w:tr w:rsidR="00AD5565" w:rsidRPr="00AD5565" w:rsidTr="00443EF3">
        <w:tc>
          <w:tcPr>
            <w:tcW w:w="326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Stent complication,</w:t>
            </w:r>
            <w:r w:rsidRPr="00863A6D">
              <w:rPr>
                <w:rFonts w:ascii="Book Antiqua" w:hAnsi="Book Antiqua" w:cs="Times New Roman"/>
                <w:i/>
                <w:sz w:val="24"/>
                <w:szCs w:val="24"/>
              </w:rPr>
              <w:t xml:space="preserve"> n</w:t>
            </w:r>
            <w:r w:rsidRPr="00AD5565">
              <w:rPr>
                <w:rFonts w:ascii="Book Antiqua" w:hAnsi="Book Antiqua" w:cs="Times New Roman"/>
                <w:sz w:val="24"/>
                <w:szCs w:val="24"/>
              </w:rPr>
              <w:t xml:space="preserve"> (%)</w:t>
            </w:r>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None </w:t>
            </w:r>
          </w:p>
        </w:tc>
        <w:tc>
          <w:tcPr>
            <w:tcW w:w="226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156 (82.1)</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43 (79.6)</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0.758</w:t>
            </w:r>
          </w:p>
        </w:tc>
      </w:tr>
      <w:tr w:rsidR="00AD5565" w:rsidRPr="00AD5565" w:rsidTr="00443EF3">
        <w:tc>
          <w:tcPr>
            <w:tcW w:w="3261" w:type="dxa"/>
            <w:tcBorders>
              <w:top w:val="nil"/>
              <w:bottom w:val="nil"/>
            </w:tcBorders>
          </w:tcPr>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Stent occlusion </w:t>
            </w:r>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Stent migration</w:t>
            </w:r>
            <w:r>
              <w:rPr>
                <w:rFonts w:ascii="Book Antiqua" w:hAnsi="Book Antiqua" w:cs="Times New Roman"/>
                <w:sz w:val="24"/>
                <w:szCs w:val="24"/>
              </w:rPr>
              <w:t xml:space="preserve"> </w:t>
            </w:r>
          </w:p>
        </w:tc>
        <w:tc>
          <w:tcPr>
            <w:tcW w:w="226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33 (17.4)</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(0.5)</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11 (20.4)</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26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Patency,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26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0.012</w:t>
            </w:r>
          </w:p>
        </w:tc>
      </w:tr>
      <w:tr w:rsidR="00AD5565" w:rsidRPr="00AD5565" w:rsidTr="00443EF3">
        <w:tc>
          <w:tcPr>
            <w:tcW w:w="3261" w:type="dxa"/>
            <w:tcBorders>
              <w:top w:val="nil"/>
            </w:tcBorders>
          </w:tcPr>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No further procedure</w:t>
            </w:r>
          </w:p>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ERBD </w:t>
            </w:r>
            <w:proofErr w:type="spellStart"/>
            <w:r w:rsidRPr="00AD5565">
              <w:rPr>
                <w:rFonts w:ascii="Book Antiqua" w:hAnsi="Book Antiqua" w:cs="Times New Roman"/>
                <w:sz w:val="24"/>
                <w:szCs w:val="24"/>
              </w:rPr>
              <w:t>restent</w:t>
            </w:r>
            <w:proofErr w:type="spellEnd"/>
            <w:r w:rsidRPr="00AD5565">
              <w:rPr>
                <w:rFonts w:ascii="Book Antiqua" w:hAnsi="Book Antiqua" w:cs="Times New Roman"/>
                <w:sz w:val="24"/>
                <w:szCs w:val="24"/>
              </w:rPr>
              <w:t xml:space="preserve"> </w:t>
            </w:r>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SEMS </w:t>
            </w:r>
            <w:proofErr w:type="spellStart"/>
            <w:r w:rsidR="00D21F8A" w:rsidRPr="00AD5565">
              <w:rPr>
                <w:rFonts w:ascii="Book Antiqua" w:hAnsi="Book Antiqua" w:cs="Times New Roman"/>
                <w:sz w:val="24"/>
                <w:szCs w:val="24"/>
              </w:rPr>
              <w:t>restent</w:t>
            </w:r>
            <w:proofErr w:type="spellEnd"/>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PTBD</w:t>
            </w:r>
          </w:p>
        </w:tc>
        <w:tc>
          <w:tcPr>
            <w:tcW w:w="2268" w:type="dxa"/>
            <w:tcBorders>
              <w:top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156 (82.1)</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(0.5)</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28 (14.7)</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(2.6)</w:t>
            </w:r>
          </w:p>
        </w:tc>
        <w:tc>
          <w:tcPr>
            <w:tcW w:w="2126" w:type="dxa"/>
            <w:tcBorders>
              <w:top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43 (79.6)</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 (7.4)</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 (13)</w:t>
            </w:r>
          </w:p>
        </w:tc>
        <w:tc>
          <w:tcPr>
            <w:tcW w:w="1417" w:type="dxa"/>
            <w:tcBorders>
              <w:top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bl>
    <w:p w:rsidR="00863A6D" w:rsidRPr="00863A6D" w:rsidRDefault="00D21F8A" w:rsidP="00863A6D">
      <w:pPr>
        <w:wordWrap/>
        <w:adjustRightInd w:val="0"/>
        <w:snapToGrid w:val="0"/>
        <w:spacing w:line="360" w:lineRule="auto"/>
        <w:rPr>
          <w:rFonts w:ascii="Book Antiqua" w:eastAsia="宋体" w:hAnsi="Book Antiqua" w:cs="Arial"/>
          <w:sz w:val="24"/>
          <w:szCs w:val="24"/>
          <w:shd w:val="clear" w:color="auto" w:fill="FFFFFF"/>
          <w:lang w:eastAsia="zh-CN"/>
        </w:rPr>
      </w:pPr>
      <w:r w:rsidRPr="00AD5565">
        <w:rPr>
          <w:rFonts w:ascii="Book Antiqua" w:hAnsi="Book Antiqua" w:cs="Times New Roman"/>
          <w:sz w:val="24"/>
          <w:szCs w:val="24"/>
        </w:rPr>
        <w:t xml:space="preserve">ERBD: </w:t>
      </w:r>
      <w:r w:rsidR="00863A6D" w:rsidRPr="00AD5565">
        <w:rPr>
          <w:rFonts w:ascii="Book Antiqua" w:hAnsi="Book Antiqua" w:cs="Arial"/>
          <w:sz w:val="24"/>
          <w:szCs w:val="24"/>
          <w:shd w:val="clear" w:color="auto" w:fill="FFFFFF"/>
        </w:rPr>
        <w:t xml:space="preserve">Endoscopic </w:t>
      </w:r>
      <w:r w:rsidRPr="00AD5565">
        <w:rPr>
          <w:rFonts w:ascii="Book Antiqua" w:hAnsi="Book Antiqua" w:cs="Arial"/>
          <w:sz w:val="24"/>
          <w:szCs w:val="24"/>
          <w:shd w:val="clear" w:color="auto" w:fill="FFFFFF"/>
        </w:rPr>
        <w:t xml:space="preserve">retrograde biliary drainage; PTBD: </w:t>
      </w:r>
      <w:r w:rsidR="00863A6D" w:rsidRPr="00AD5565">
        <w:rPr>
          <w:rFonts w:ascii="Book Antiqua" w:hAnsi="Book Antiqua" w:cs="Arial"/>
          <w:sz w:val="24"/>
          <w:szCs w:val="24"/>
          <w:shd w:val="clear" w:color="auto" w:fill="FFFFFF"/>
        </w:rPr>
        <w:t xml:space="preserve">Percutaneous </w:t>
      </w:r>
      <w:proofErr w:type="spellStart"/>
      <w:r w:rsidRPr="00AD5565">
        <w:rPr>
          <w:rFonts w:ascii="Book Antiqua" w:hAnsi="Book Antiqua" w:cs="Arial"/>
          <w:sz w:val="24"/>
          <w:szCs w:val="24"/>
          <w:shd w:val="clear" w:color="auto" w:fill="FFFFFF"/>
        </w:rPr>
        <w:t>transhepatic</w:t>
      </w:r>
      <w:proofErr w:type="spellEnd"/>
      <w:r w:rsidRPr="00AD5565">
        <w:rPr>
          <w:rFonts w:ascii="Book Antiqua" w:hAnsi="Book Antiqua" w:cs="Arial"/>
          <w:sz w:val="24"/>
          <w:szCs w:val="24"/>
          <w:shd w:val="clear" w:color="auto" w:fill="FFFFFF"/>
        </w:rPr>
        <w:t xml:space="preserve"> biliary drainage</w:t>
      </w:r>
      <w:r w:rsidR="00863A6D">
        <w:rPr>
          <w:rFonts w:ascii="Book Antiqua" w:eastAsia="宋体" w:hAnsi="Book Antiqua" w:cs="Arial" w:hint="eastAsia"/>
          <w:sz w:val="24"/>
          <w:szCs w:val="24"/>
          <w:shd w:val="clear" w:color="auto" w:fill="FFFFFF"/>
          <w:lang w:eastAsia="zh-CN"/>
        </w:rPr>
        <w:t xml:space="preserve">; </w:t>
      </w:r>
      <w:r w:rsidR="00863A6D" w:rsidRPr="00863A6D">
        <w:rPr>
          <w:rFonts w:ascii="Book Antiqua" w:eastAsia="宋体" w:hAnsi="Book Antiqua" w:cs="Arial"/>
          <w:sz w:val="24"/>
          <w:szCs w:val="24"/>
          <w:shd w:val="clear" w:color="auto" w:fill="FFFFFF"/>
          <w:lang w:eastAsia="zh-CN"/>
        </w:rPr>
        <w:t>ERCP</w:t>
      </w:r>
      <w:r w:rsidR="00863A6D" w:rsidRPr="00863A6D">
        <w:rPr>
          <w:rFonts w:ascii="Book Antiqua" w:eastAsia="宋体" w:hAnsi="Book Antiqua" w:cs="Arial" w:hint="eastAsia"/>
          <w:sz w:val="24"/>
          <w:szCs w:val="24"/>
          <w:shd w:val="clear" w:color="auto" w:fill="FFFFFF"/>
          <w:lang w:eastAsia="zh-CN"/>
        </w:rPr>
        <w:t xml:space="preserve">: </w:t>
      </w:r>
      <w:r w:rsidR="00863A6D" w:rsidRPr="00863A6D">
        <w:rPr>
          <w:rFonts w:ascii="Book Antiqua" w:eastAsia="宋体" w:hAnsi="Book Antiqua" w:cs="Arial"/>
          <w:sz w:val="24"/>
          <w:szCs w:val="24"/>
          <w:shd w:val="clear" w:color="auto" w:fill="FFFFFF"/>
          <w:lang w:eastAsia="zh-CN"/>
        </w:rPr>
        <w:t xml:space="preserve">Endoscopic retrograde </w:t>
      </w:r>
      <w:proofErr w:type="spellStart"/>
      <w:r w:rsidR="00863A6D" w:rsidRPr="00863A6D">
        <w:rPr>
          <w:rFonts w:ascii="Book Antiqua" w:eastAsia="宋体" w:hAnsi="Book Antiqua" w:cs="Arial"/>
          <w:sz w:val="24"/>
          <w:szCs w:val="24"/>
          <w:shd w:val="clear" w:color="auto" w:fill="FFFFFF"/>
          <w:lang w:eastAsia="zh-CN"/>
        </w:rPr>
        <w:t>cholangio</w:t>
      </w:r>
      <w:proofErr w:type="spellEnd"/>
      <w:r w:rsidR="00863A6D" w:rsidRPr="00863A6D">
        <w:rPr>
          <w:rFonts w:ascii="Book Antiqua" w:eastAsia="宋体" w:hAnsi="Book Antiqua" w:cs="Arial"/>
          <w:sz w:val="24"/>
          <w:szCs w:val="24"/>
          <w:shd w:val="clear" w:color="auto" w:fill="FFFFFF"/>
          <w:lang w:eastAsia="zh-CN"/>
        </w:rPr>
        <w:t xml:space="preserve"> </w:t>
      </w:r>
      <w:proofErr w:type="spellStart"/>
      <w:r w:rsidR="00863A6D" w:rsidRPr="00863A6D">
        <w:rPr>
          <w:rFonts w:ascii="Book Antiqua" w:eastAsia="宋体" w:hAnsi="Book Antiqua" w:cs="Arial"/>
          <w:sz w:val="24"/>
          <w:szCs w:val="24"/>
          <w:shd w:val="clear" w:color="auto" w:fill="FFFFFF"/>
          <w:lang w:eastAsia="zh-CN"/>
        </w:rPr>
        <w:t>pancreatography</w:t>
      </w:r>
      <w:proofErr w:type="spellEnd"/>
      <w:r w:rsidR="00863A6D" w:rsidRPr="00863A6D">
        <w:rPr>
          <w:rFonts w:ascii="Book Antiqua" w:eastAsia="宋体" w:hAnsi="Book Antiqua" w:cs="Arial" w:hint="eastAsia"/>
          <w:sz w:val="24"/>
          <w:szCs w:val="24"/>
          <w:shd w:val="clear" w:color="auto" w:fill="FFFFFF"/>
          <w:lang w:eastAsia="zh-CN"/>
        </w:rPr>
        <w:t>.</w:t>
      </w:r>
    </w:p>
    <w:p w:rsidR="00D21F8A" w:rsidRPr="00863A6D" w:rsidRDefault="00D21F8A" w:rsidP="00AD5565">
      <w:pPr>
        <w:wordWrap/>
        <w:adjustRightInd w:val="0"/>
        <w:snapToGrid w:val="0"/>
        <w:spacing w:line="360" w:lineRule="auto"/>
        <w:rPr>
          <w:rFonts w:ascii="Book Antiqua" w:eastAsia="宋体" w:hAnsi="Book Antiqua" w:cs="Times New Roman"/>
          <w:sz w:val="24"/>
          <w:szCs w:val="24"/>
          <w:lang w:eastAsia="zh-CN"/>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AD5565" w:rsidRDefault="00D21F8A" w:rsidP="00AD5565">
      <w:pPr>
        <w:wordWrap/>
        <w:adjustRightInd w:val="0"/>
        <w:snapToGrid w:val="0"/>
        <w:spacing w:line="360" w:lineRule="auto"/>
        <w:rPr>
          <w:rFonts w:ascii="Book Antiqua" w:eastAsia="AdvOT7fe89a09" w:hAnsi="Book Antiqua" w:cs="Times New Roman"/>
          <w:kern w:val="0"/>
          <w:sz w:val="24"/>
          <w:szCs w:val="24"/>
        </w:rPr>
      </w:pPr>
    </w:p>
    <w:p w:rsidR="00D21F8A" w:rsidRPr="00863A6D" w:rsidRDefault="00863A6D" w:rsidP="00AD5565">
      <w:pPr>
        <w:wordWrap/>
        <w:adjustRightInd w:val="0"/>
        <w:snapToGrid w:val="0"/>
        <w:spacing w:line="360" w:lineRule="auto"/>
        <w:rPr>
          <w:rFonts w:ascii="Book Antiqua" w:hAnsi="Book Antiqua" w:cs="Times New Roman"/>
          <w:b/>
          <w:sz w:val="24"/>
          <w:szCs w:val="24"/>
        </w:rPr>
      </w:pPr>
      <w:r w:rsidRPr="00863A6D">
        <w:rPr>
          <w:rFonts w:ascii="Book Antiqua" w:hAnsi="Book Antiqua" w:cs="Times New Roman"/>
          <w:b/>
          <w:sz w:val="24"/>
          <w:szCs w:val="24"/>
        </w:rPr>
        <w:t>Table 6</w:t>
      </w:r>
      <w:r w:rsidR="00D21F8A" w:rsidRPr="00863A6D">
        <w:rPr>
          <w:rFonts w:ascii="Book Antiqua" w:hAnsi="Book Antiqua" w:cs="Times New Roman"/>
          <w:b/>
          <w:sz w:val="24"/>
          <w:szCs w:val="24"/>
        </w:rPr>
        <w:t xml:space="preserve"> </w:t>
      </w:r>
      <w:r w:rsidR="005A75E5" w:rsidRPr="00863A6D">
        <w:rPr>
          <w:rFonts w:ascii="Book Antiqua" w:hAnsi="Book Antiqua" w:cs="Times New Roman"/>
          <w:b/>
          <w:sz w:val="24"/>
          <w:szCs w:val="24"/>
        </w:rPr>
        <w:t>Characteristics</w:t>
      </w:r>
      <w:r w:rsidR="00443EF3" w:rsidRPr="00863A6D">
        <w:rPr>
          <w:rFonts w:ascii="Book Antiqua" w:hAnsi="Book Antiqua" w:cs="Times New Roman"/>
          <w:b/>
          <w:sz w:val="24"/>
          <w:szCs w:val="24"/>
        </w:rPr>
        <w:t xml:space="preserve"> according to complications</w:t>
      </w:r>
      <w:r w:rsidR="005A75E5" w:rsidRPr="00863A6D">
        <w:rPr>
          <w:rFonts w:ascii="Book Antiqua" w:hAnsi="Book Antiqua" w:cs="Times New Roman"/>
          <w:b/>
          <w:sz w:val="24"/>
          <w:szCs w:val="24"/>
        </w:rPr>
        <w:t xml:space="preserve"> on</w:t>
      </w:r>
      <w:r w:rsidR="00D21F8A" w:rsidRPr="00863A6D">
        <w:rPr>
          <w:rFonts w:ascii="Book Antiqua" w:hAnsi="Book Antiqua" w:cs="Times New Roman"/>
          <w:b/>
          <w:sz w:val="24"/>
          <w:szCs w:val="24"/>
        </w:rPr>
        <w:t xml:space="preserve"> biliary stenting with limited endoscopic </w:t>
      </w:r>
      <w:proofErr w:type="spellStart"/>
      <w:r w:rsidR="00D21F8A" w:rsidRPr="00863A6D">
        <w:rPr>
          <w:rFonts w:ascii="Book Antiqua" w:hAnsi="Book Antiqua" w:cs="Times New Roman"/>
          <w:b/>
          <w:sz w:val="24"/>
          <w:szCs w:val="24"/>
        </w:rPr>
        <w:t>sphincterotomy</w:t>
      </w:r>
      <w:proofErr w:type="spellEnd"/>
    </w:p>
    <w:tbl>
      <w:tblPr>
        <w:tblW w:w="9072" w:type="dxa"/>
        <w:tblInd w:w="108"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3011"/>
        <w:gridCol w:w="2518"/>
        <w:gridCol w:w="2126"/>
        <w:gridCol w:w="1417"/>
      </w:tblGrid>
      <w:tr w:rsidR="00AD5565" w:rsidRPr="00863A6D" w:rsidTr="00443EF3">
        <w:tc>
          <w:tcPr>
            <w:tcW w:w="3011" w:type="dxa"/>
            <w:tcBorders>
              <w:bottom w:val="single" w:sz="4" w:space="0" w:color="000000" w:themeColor="text1"/>
            </w:tcBorders>
          </w:tcPr>
          <w:p w:rsidR="00D21F8A" w:rsidRPr="00863A6D" w:rsidRDefault="00D21F8A" w:rsidP="00863A6D">
            <w:pPr>
              <w:wordWrap/>
              <w:adjustRightInd w:val="0"/>
              <w:snapToGrid w:val="0"/>
              <w:spacing w:line="360" w:lineRule="auto"/>
              <w:jc w:val="left"/>
              <w:rPr>
                <w:rFonts w:ascii="Book Antiqua" w:eastAsia="Malgun Gothic" w:hAnsi="Book Antiqua" w:cs="Times New Roman"/>
                <w:b/>
                <w:sz w:val="24"/>
                <w:szCs w:val="24"/>
              </w:rPr>
            </w:pPr>
            <w:r w:rsidRPr="00863A6D">
              <w:rPr>
                <w:rFonts w:ascii="Book Antiqua" w:eastAsia="Malgun Gothic" w:hAnsi="Book Antiqua" w:cs="Times New Roman"/>
                <w:b/>
                <w:sz w:val="24"/>
                <w:szCs w:val="24"/>
              </w:rPr>
              <w:t xml:space="preserve"> </w:t>
            </w:r>
          </w:p>
        </w:tc>
        <w:tc>
          <w:tcPr>
            <w:tcW w:w="2518" w:type="dxa"/>
            <w:tcBorders>
              <w:bottom w:val="single" w:sz="4" w:space="0" w:color="000000" w:themeColor="text1"/>
            </w:tcBorders>
          </w:tcPr>
          <w:p w:rsidR="00D21F8A" w:rsidRPr="00863A6D" w:rsidRDefault="00D21F8A" w:rsidP="00863A6D">
            <w:pPr>
              <w:tabs>
                <w:tab w:val="left" w:pos="1666"/>
              </w:tabs>
              <w:wordWrap/>
              <w:adjustRightInd w:val="0"/>
              <w:snapToGrid w:val="0"/>
              <w:spacing w:line="360" w:lineRule="auto"/>
              <w:jc w:val="center"/>
              <w:rPr>
                <w:rFonts w:ascii="Book Antiqua" w:hAnsi="Book Antiqua" w:cs="Times New Roman"/>
                <w:b/>
                <w:sz w:val="24"/>
                <w:szCs w:val="24"/>
              </w:rPr>
            </w:pPr>
            <w:r w:rsidRPr="00863A6D">
              <w:rPr>
                <w:rFonts w:ascii="Book Antiqua" w:hAnsi="Book Antiqua" w:cs="Times New Roman"/>
                <w:b/>
                <w:sz w:val="24"/>
                <w:szCs w:val="24"/>
              </w:rPr>
              <w:t>No complication</w:t>
            </w:r>
          </w:p>
          <w:p w:rsidR="00D21F8A" w:rsidRPr="00863A6D" w:rsidRDefault="00863A6D" w:rsidP="00863A6D">
            <w:pPr>
              <w:tabs>
                <w:tab w:val="left" w:pos="1666"/>
              </w:tabs>
              <w:wordWrap/>
              <w:adjustRightInd w:val="0"/>
              <w:snapToGrid w:val="0"/>
              <w:spacing w:line="360" w:lineRule="auto"/>
              <w:jc w:val="center"/>
              <w:rPr>
                <w:rFonts w:ascii="Book Antiqua" w:hAnsi="Book Antiqua" w:cs="Times New Roman"/>
                <w:b/>
                <w:sz w:val="24"/>
                <w:szCs w:val="24"/>
              </w:rPr>
            </w:pPr>
            <w:r w:rsidRPr="00863A6D">
              <w:rPr>
                <w:rFonts w:ascii="Book Antiqua" w:eastAsia="宋体" w:hAnsi="Book Antiqua" w:cs="Times New Roman" w:hint="eastAsia"/>
                <w:b/>
                <w:i/>
                <w:sz w:val="24"/>
                <w:szCs w:val="24"/>
                <w:lang w:eastAsia="zh-CN"/>
              </w:rPr>
              <w:t>n</w:t>
            </w:r>
            <w:r w:rsidR="002A6FC0" w:rsidRPr="00863A6D">
              <w:rPr>
                <w:rFonts w:ascii="Book Antiqua" w:hAnsi="Book Antiqua" w:cs="Times New Roman"/>
                <w:b/>
                <w:i/>
                <w:sz w:val="24"/>
                <w:szCs w:val="24"/>
              </w:rPr>
              <w:t xml:space="preserve"> =</w:t>
            </w:r>
            <w:r w:rsidR="00D21F8A" w:rsidRPr="00863A6D">
              <w:rPr>
                <w:rFonts w:ascii="Book Antiqua" w:hAnsi="Book Antiqua" w:cs="Times New Roman"/>
                <w:b/>
                <w:sz w:val="24"/>
                <w:szCs w:val="24"/>
              </w:rPr>
              <w:t xml:space="preserve"> 235</w:t>
            </w:r>
          </w:p>
        </w:tc>
        <w:tc>
          <w:tcPr>
            <w:tcW w:w="2126" w:type="dxa"/>
            <w:tcBorders>
              <w:bottom w:val="single" w:sz="4" w:space="0" w:color="000000" w:themeColor="text1"/>
            </w:tcBorders>
          </w:tcPr>
          <w:p w:rsidR="00D21F8A" w:rsidRPr="00863A6D" w:rsidRDefault="00D21F8A" w:rsidP="00863A6D">
            <w:pPr>
              <w:tabs>
                <w:tab w:val="left" w:pos="1666"/>
              </w:tabs>
              <w:wordWrap/>
              <w:adjustRightInd w:val="0"/>
              <w:snapToGrid w:val="0"/>
              <w:spacing w:line="360" w:lineRule="auto"/>
              <w:jc w:val="center"/>
              <w:rPr>
                <w:rFonts w:ascii="Book Antiqua" w:hAnsi="Book Antiqua" w:cs="Times New Roman"/>
                <w:b/>
                <w:sz w:val="24"/>
                <w:szCs w:val="24"/>
              </w:rPr>
            </w:pPr>
            <w:r w:rsidRPr="00863A6D">
              <w:rPr>
                <w:rFonts w:ascii="Book Antiqua" w:hAnsi="Book Antiqua" w:cs="Times New Roman"/>
                <w:b/>
                <w:sz w:val="24"/>
                <w:szCs w:val="24"/>
              </w:rPr>
              <w:t>Complication</w:t>
            </w:r>
          </w:p>
          <w:p w:rsidR="00D21F8A" w:rsidRPr="00863A6D" w:rsidRDefault="00863A6D" w:rsidP="00863A6D">
            <w:pPr>
              <w:tabs>
                <w:tab w:val="left" w:pos="1666"/>
              </w:tabs>
              <w:wordWrap/>
              <w:adjustRightInd w:val="0"/>
              <w:snapToGrid w:val="0"/>
              <w:spacing w:line="360" w:lineRule="auto"/>
              <w:jc w:val="center"/>
              <w:rPr>
                <w:rFonts w:ascii="Book Antiqua" w:hAnsi="Book Antiqua" w:cs="Times New Roman"/>
                <w:b/>
                <w:sz w:val="24"/>
                <w:szCs w:val="24"/>
              </w:rPr>
            </w:pPr>
            <w:r w:rsidRPr="00863A6D">
              <w:rPr>
                <w:rFonts w:ascii="Book Antiqua" w:eastAsia="宋体" w:hAnsi="Book Antiqua" w:cs="Times New Roman" w:hint="eastAsia"/>
                <w:b/>
                <w:i/>
                <w:sz w:val="24"/>
                <w:szCs w:val="24"/>
                <w:lang w:eastAsia="zh-CN"/>
              </w:rPr>
              <w:t>n</w:t>
            </w:r>
            <w:r w:rsidR="002A6FC0" w:rsidRPr="00863A6D">
              <w:rPr>
                <w:rFonts w:ascii="Book Antiqua" w:hAnsi="Book Antiqua" w:cs="Times New Roman"/>
                <w:b/>
                <w:i/>
                <w:sz w:val="24"/>
                <w:szCs w:val="24"/>
              </w:rPr>
              <w:t xml:space="preserve"> =</w:t>
            </w:r>
            <w:r w:rsidR="00D21F8A" w:rsidRPr="00863A6D">
              <w:rPr>
                <w:rFonts w:ascii="Book Antiqua" w:hAnsi="Book Antiqua" w:cs="Times New Roman"/>
                <w:b/>
                <w:sz w:val="24"/>
                <w:szCs w:val="24"/>
              </w:rPr>
              <w:t xml:space="preserve"> 9</w:t>
            </w:r>
          </w:p>
        </w:tc>
        <w:tc>
          <w:tcPr>
            <w:tcW w:w="1417" w:type="dxa"/>
            <w:tcBorders>
              <w:bottom w:val="single" w:sz="4" w:space="0" w:color="000000" w:themeColor="text1"/>
            </w:tcBorders>
          </w:tcPr>
          <w:p w:rsidR="00D21F8A" w:rsidRPr="00863A6D" w:rsidRDefault="00863A6D" w:rsidP="00863A6D">
            <w:pPr>
              <w:tabs>
                <w:tab w:val="left" w:pos="1666"/>
              </w:tabs>
              <w:wordWrap/>
              <w:adjustRightInd w:val="0"/>
              <w:snapToGrid w:val="0"/>
              <w:spacing w:line="360" w:lineRule="auto"/>
              <w:jc w:val="center"/>
              <w:rPr>
                <w:rFonts w:ascii="Book Antiqua" w:hAnsi="Book Antiqua" w:cs="Times New Roman"/>
                <w:b/>
                <w:sz w:val="24"/>
                <w:szCs w:val="24"/>
              </w:rPr>
            </w:pPr>
            <w:r w:rsidRPr="00863A6D">
              <w:rPr>
                <w:rFonts w:ascii="Book Antiqua" w:hAnsi="Book Antiqua" w:cs="Times New Roman"/>
                <w:b/>
                <w:i/>
                <w:sz w:val="24"/>
                <w:szCs w:val="24"/>
              </w:rPr>
              <w:t>P</w:t>
            </w:r>
            <w:r w:rsidRPr="00863A6D">
              <w:rPr>
                <w:rFonts w:ascii="Book Antiqua" w:eastAsia="宋体" w:hAnsi="Book Antiqua" w:cs="Times New Roman" w:hint="eastAsia"/>
                <w:b/>
                <w:sz w:val="24"/>
                <w:szCs w:val="24"/>
                <w:lang w:eastAsia="zh-CN"/>
              </w:rPr>
              <w:t xml:space="preserve"> </w:t>
            </w:r>
            <w:r w:rsidR="00D21F8A" w:rsidRPr="00863A6D">
              <w:rPr>
                <w:rFonts w:ascii="Book Antiqua" w:hAnsi="Book Antiqua" w:cs="Times New Roman"/>
                <w:b/>
                <w:sz w:val="24"/>
                <w:szCs w:val="24"/>
              </w:rPr>
              <w:t>value</w:t>
            </w:r>
          </w:p>
        </w:tc>
      </w:tr>
      <w:tr w:rsidR="00AD5565" w:rsidRPr="00AD5565" w:rsidTr="00443EF3">
        <w:tc>
          <w:tcPr>
            <w:tcW w:w="3011" w:type="dxa"/>
            <w:tcBorders>
              <w:bottom w:val="nil"/>
            </w:tcBorders>
          </w:tcPr>
          <w:p w:rsidR="00D21F8A" w:rsidRPr="00AD5565" w:rsidRDefault="00D21F8A" w:rsidP="00863A6D">
            <w:pPr>
              <w:tabs>
                <w:tab w:val="left" w:pos="1451"/>
              </w:tabs>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lastRenderedPageBreak/>
              <w:t>Age</w:t>
            </w:r>
            <w:r w:rsidR="00863A6D">
              <w:rPr>
                <w:rFonts w:ascii="Book Antiqua" w:eastAsia="宋体" w:hAnsi="Book Antiqua" w:cs="Times New Roman" w:hint="eastAsia"/>
                <w:sz w:val="24"/>
                <w:szCs w:val="24"/>
                <w:lang w:eastAsia="zh-CN"/>
              </w:rPr>
              <w:t xml:space="preserve"> (</w:t>
            </w:r>
            <w:proofErr w:type="spellStart"/>
            <w:r w:rsidR="00863A6D">
              <w:rPr>
                <w:rFonts w:ascii="Book Antiqua" w:eastAsia="宋体" w:hAnsi="Book Antiqua" w:cs="Times New Roman" w:hint="eastAsia"/>
                <w:sz w:val="24"/>
                <w:szCs w:val="24"/>
                <w:lang w:eastAsia="zh-CN"/>
              </w:rPr>
              <w:t>yr</w:t>
            </w:r>
            <w:proofErr w:type="spellEnd"/>
            <w:r w:rsidR="00863A6D">
              <w:rPr>
                <w:rFonts w:ascii="Book Antiqua" w:eastAsia="宋体" w:hAnsi="Book Antiqua" w:cs="Times New Roman" w:hint="eastAsia"/>
                <w:sz w:val="24"/>
                <w:szCs w:val="24"/>
                <w:lang w:eastAsia="zh-CN"/>
              </w:rPr>
              <w:t>)</w:t>
            </w:r>
            <w:r w:rsidRPr="00AD5565">
              <w:rPr>
                <w:rFonts w:ascii="Book Antiqua" w:hAnsi="Book Antiqua" w:cs="Times New Roman"/>
                <w:sz w:val="24"/>
                <w:szCs w:val="24"/>
              </w:rPr>
              <w:t xml:space="preserve">, mean </w:t>
            </w:r>
            <w:r w:rsidRPr="00AD5565">
              <w:rPr>
                <w:rFonts w:ascii="Book Antiqua" w:eastAsiaTheme="minorHAnsi" w:hAnsi="Book Antiqua" w:cs="Times New Roman"/>
                <w:sz w:val="24"/>
                <w:szCs w:val="24"/>
              </w:rPr>
              <w:t xml:space="preserve">± </w:t>
            </w:r>
            <w:r w:rsidR="00863A6D">
              <w:rPr>
                <w:rFonts w:ascii="Book Antiqua" w:hAnsi="Book Antiqua" w:cs="Times New Roman"/>
                <w:sz w:val="24"/>
                <w:szCs w:val="24"/>
              </w:rPr>
              <w:t>SD (range)</w:t>
            </w:r>
            <w:r w:rsidRPr="00AD5565">
              <w:rPr>
                <w:rFonts w:ascii="Book Antiqua" w:hAnsi="Book Antiqua" w:cs="Times New Roman"/>
                <w:sz w:val="24"/>
                <w:szCs w:val="24"/>
              </w:rPr>
              <w:t xml:space="preserve"> </w:t>
            </w:r>
          </w:p>
        </w:tc>
        <w:tc>
          <w:tcPr>
            <w:tcW w:w="2518" w:type="dxa"/>
            <w:tcBorders>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 xml:space="preserve">70.61 </w:t>
            </w:r>
            <w:r w:rsidRPr="00AD5565">
              <w:rPr>
                <w:rFonts w:ascii="Book Antiqua" w:eastAsiaTheme="minorHAnsi" w:hAnsi="Book Antiqua" w:cs="Times New Roman"/>
                <w:sz w:val="24"/>
                <w:szCs w:val="24"/>
              </w:rPr>
              <w:t xml:space="preserve">± </w:t>
            </w:r>
            <w:r w:rsidRPr="00AD5565">
              <w:rPr>
                <w:rFonts w:ascii="Book Antiqua" w:hAnsi="Book Antiqua" w:cs="Times New Roman"/>
                <w:sz w:val="24"/>
                <w:szCs w:val="24"/>
              </w:rPr>
              <w:t>10.33</w:t>
            </w:r>
          </w:p>
        </w:tc>
        <w:tc>
          <w:tcPr>
            <w:tcW w:w="2126" w:type="dxa"/>
            <w:tcBorders>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 xml:space="preserve">75.27 </w:t>
            </w:r>
            <w:r w:rsidRPr="00AD5565">
              <w:rPr>
                <w:rFonts w:ascii="Book Antiqua" w:eastAsiaTheme="minorHAnsi" w:hAnsi="Book Antiqua" w:cs="Times New Roman"/>
                <w:sz w:val="24"/>
                <w:szCs w:val="24"/>
              </w:rPr>
              <w:t xml:space="preserve">± </w:t>
            </w:r>
            <w:r w:rsidRPr="00AD5565">
              <w:rPr>
                <w:rFonts w:ascii="Book Antiqua" w:hAnsi="Book Antiqua" w:cs="Times New Roman"/>
                <w:sz w:val="24"/>
                <w:szCs w:val="24"/>
              </w:rPr>
              <w:t>5.55</w:t>
            </w:r>
          </w:p>
        </w:tc>
        <w:tc>
          <w:tcPr>
            <w:tcW w:w="1417" w:type="dxa"/>
            <w:tcBorders>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0.993</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Gender, n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1.000</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Male</w:t>
            </w:r>
          </w:p>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Female</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126 (53.6)</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109 (46.6)</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(55.5)</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 (44.5)</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Total bilirubin (mg/</w:t>
            </w:r>
            <w:proofErr w:type="spellStart"/>
            <w:r w:rsidRPr="00AD5565">
              <w:rPr>
                <w:rFonts w:ascii="Book Antiqua" w:hAnsi="Book Antiqua" w:cs="Times New Roman"/>
                <w:sz w:val="24"/>
                <w:szCs w:val="24"/>
              </w:rPr>
              <w:t>dL</w:t>
            </w:r>
            <w:proofErr w:type="spellEnd"/>
            <w:r w:rsidRPr="00AD5565">
              <w:rPr>
                <w:rFonts w:ascii="Book Antiqua" w:hAnsi="Book Antiqua" w:cs="Times New Roman"/>
                <w:sz w:val="24"/>
                <w:szCs w:val="24"/>
              </w:rPr>
              <w:t xml:space="preserve">), pre-procedure, mean </w:t>
            </w:r>
            <w:r w:rsidRPr="00AD5565">
              <w:rPr>
                <w:rFonts w:ascii="Book Antiqua" w:eastAsiaTheme="minorHAnsi" w:hAnsi="Book Antiqua" w:cs="Times New Roman"/>
                <w:sz w:val="24"/>
                <w:szCs w:val="24"/>
              </w:rPr>
              <w:t xml:space="preserve">± </w:t>
            </w:r>
            <w:r w:rsidRPr="00AD5565">
              <w:rPr>
                <w:rFonts w:ascii="Book Antiqua" w:hAnsi="Book Antiqua" w:cs="Times New Roman"/>
                <w:sz w:val="24"/>
                <w:szCs w:val="24"/>
              </w:rPr>
              <w:t xml:space="preserve">SD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 xml:space="preserve">7.00 </w:t>
            </w:r>
            <w:r w:rsidRPr="00AD5565">
              <w:rPr>
                <w:rFonts w:ascii="Book Antiqua" w:eastAsiaTheme="minorHAnsi" w:hAnsi="Book Antiqua" w:cs="Times New Roman"/>
                <w:sz w:val="24"/>
                <w:szCs w:val="24"/>
              </w:rPr>
              <w:t xml:space="preserve">± </w:t>
            </w:r>
            <w:r w:rsidRPr="00AD5565">
              <w:rPr>
                <w:rFonts w:ascii="Book Antiqua" w:hAnsi="Book Antiqua" w:cs="Times New Roman"/>
                <w:sz w:val="24"/>
                <w:szCs w:val="24"/>
              </w:rPr>
              <w:t>6.46</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 xml:space="preserve">8.38 </w:t>
            </w:r>
            <w:r w:rsidRPr="00AD5565">
              <w:rPr>
                <w:rFonts w:ascii="Book Antiqua" w:eastAsiaTheme="minorHAnsi" w:hAnsi="Book Antiqua" w:cs="Times New Roman"/>
                <w:sz w:val="24"/>
                <w:szCs w:val="24"/>
              </w:rPr>
              <w:t xml:space="preserve">± </w:t>
            </w:r>
            <w:r w:rsidRPr="00AD5565">
              <w:rPr>
                <w:rFonts w:ascii="Book Antiqua" w:hAnsi="Book Antiqua" w:cs="Times New Roman"/>
                <w:sz w:val="24"/>
                <w:szCs w:val="24"/>
              </w:rPr>
              <w:t>6.54</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0.362</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Normal </w:t>
            </w:r>
          </w:p>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Elevated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52 (22.2)</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183 (77.8)</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(11.1)</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8 (88.9)</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0.453</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proofErr w:type="spellStart"/>
            <w:r w:rsidRPr="00AD5565">
              <w:rPr>
                <w:rFonts w:ascii="Book Antiqua" w:hAnsi="Book Antiqua" w:cs="Times New Roman"/>
                <w:sz w:val="24"/>
                <w:szCs w:val="24"/>
              </w:rPr>
              <w:t>Hyperamylasemia</w:t>
            </w:r>
            <w:proofErr w:type="spellEnd"/>
            <w:r w:rsidRPr="00AD5565">
              <w:rPr>
                <w:rFonts w:ascii="Book Antiqua" w:hAnsi="Book Antiqua" w:cs="Times New Roman"/>
                <w:sz w:val="24"/>
                <w:szCs w:val="24"/>
              </w:rPr>
              <w:t xml:space="preserve">, pre-procedure,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13 (5.5)</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(11.1)</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0.485</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Cholangitis, pre-procedure, </w:t>
            </w:r>
            <w:r w:rsidRPr="00863A6D">
              <w:rPr>
                <w:rFonts w:ascii="Book Antiqua" w:hAnsi="Book Antiqua" w:cs="Times New Roman"/>
                <w:i/>
                <w:sz w:val="24"/>
                <w:szCs w:val="24"/>
              </w:rPr>
              <w:t xml:space="preserve">n </w:t>
            </w:r>
            <w:r w:rsidRPr="00AD5565">
              <w:rPr>
                <w:rFonts w:ascii="Book Antiqua" w:hAnsi="Book Antiqua" w:cs="Times New Roman"/>
                <w:sz w:val="24"/>
                <w:szCs w:val="24"/>
              </w:rPr>
              <w:t>(%)</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64 (27.2)</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 (44.4)</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0.472</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Diagnosis,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0.748</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proofErr w:type="spellStart"/>
            <w:r w:rsidRPr="00AD5565">
              <w:rPr>
                <w:rFonts w:ascii="Book Antiqua" w:hAnsi="Book Antiqua" w:cs="Times New Roman"/>
                <w:sz w:val="24"/>
                <w:szCs w:val="24"/>
              </w:rPr>
              <w:t>Cholangiocarcinoma</w:t>
            </w:r>
            <w:proofErr w:type="spellEnd"/>
          </w:p>
          <w:p w:rsidR="00D21F8A" w:rsidRPr="00AD5565" w:rsidRDefault="00863A6D" w:rsidP="00863A6D">
            <w:pPr>
              <w:wordWrap/>
              <w:adjustRightInd w:val="0"/>
              <w:snapToGrid w:val="0"/>
              <w:spacing w:line="360" w:lineRule="auto"/>
              <w:ind w:firstLineChars="100" w:firstLine="240"/>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 </w:t>
            </w:r>
            <w:proofErr w:type="spellStart"/>
            <w:r w:rsidR="00D21F8A" w:rsidRPr="00AD5565">
              <w:rPr>
                <w:rFonts w:ascii="Book Antiqua" w:hAnsi="Book Antiqua" w:cs="Times New Roman"/>
                <w:sz w:val="24"/>
                <w:szCs w:val="24"/>
              </w:rPr>
              <w:t>Hilar</w:t>
            </w:r>
            <w:proofErr w:type="spellEnd"/>
            <w:r w:rsidR="00D21F8A" w:rsidRPr="00AD5565">
              <w:rPr>
                <w:rFonts w:ascii="Book Antiqua" w:hAnsi="Book Antiqua" w:cs="Times New Roman"/>
                <w:sz w:val="24"/>
                <w:szCs w:val="24"/>
              </w:rPr>
              <w:t xml:space="preserve"> </w:t>
            </w:r>
          </w:p>
          <w:p w:rsidR="00D21F8A" w:rsidRPr="00AD5565" w:rsidRDefault="00863A6D" w:rsidP="00863A6D">
            <w:pPr>
              <w:wordWrap/>
              <w:adjustRightInd w:val="0"/>
              <w:snapToGrid w:val="0"/>
              <w:spacing w:line="360" w:lineRule="auto"/>
              <w:ind w:firstLineChars="100" w:firstLine="240"/>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 Distal </w:t>
            </w:r>
          </w:p>
          <w:p w:rsidR="00D21F8A" w:rsidRPr="00AD5565" w:rsidRDefault="00D21F8A" w:rsidP="00863A6D">
            <w:pPr>
              <w:tabs>
                <w:tab w:val="left" w:pos="656"/>
              </w:tabs>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Pancreatic cancer</w:t>
            </w:r>
          </w:p>
          <w:p w:rsidR="00D21F8A" w:rsidRPr="00AD5565" w:rsidRDefault="00863A6D" w:rsidP="00863A6D">
            <w:pPr>
              <w:tabs>
                <w:tab w:val="left" w:pos="656"/>
              </w:tabs>
              <w:wordWrap/>
              <w:adjustRightInd w:val="0"/>
              <w:snapToGrid w:val="0"/>
              <w:spacing w:line="360" w:lineRule="auto"/>
              <w:ind w:firstLineChars="100" w:firstLine="240"/>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 Head</w:t>
            </w:r>
          </w:p>
          <w:p w:rsidR="00D21F8A" w:rsidRPr="00AD5565" w:rsidRDefault="00863A6D" w:rsidP="00863A6D">
            <w:pPr>
              <w:tabs>
                <w:tab w:val="left" w:pos="656"/>
              </w:tabs>
              <w:wordWrap/>
              <w:adjustRightInd w:val="0"/>
              <w:snapToGrid w:val="0"/>
              <w:spacing w:line="360" w:lineRule="auto"/>
              <w:ind w:firstLineChars="100" w:firstLine="240"/>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 Body/Tail</w:t>
            </w:r>
          </w:p>
          <w:p w:rsidR="00D21F8A" w:rsidRPr="00AD5565" w:rsidRDefault="00D21F8A" w:rsidP="00863A6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Gallbladder cancer</w:t>
            </w:r>
          </w:p>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proofErr w:type="spellStart"/>
            <w:r w:rsidRPr="00AD5565">
              <w:rPr>
                <w:rFonts w:ascii="Book Antiqua" w:hAnsi="Book Antiqua" w:cs="Times New Roman"/>
                <w:sz w:val="24"/>
                <w:szCs w:val="24"/>
              </w:rPr>
              <w:t>Ampullary</w:t>
            </w:r>
            <w:proofErr w:type="spellEnd"/>
            <w:r w:rsidRPr="00AD5565">
              <w:rPr>
                <w:rFonts w:ascii="Book Antiqua" w:hAnsi="Book Antiqua" w:cs="Times New Roman"/>
                <w:sz w:val="24"/>
                <w:szCs w:val="24"/>
              </w:rPr>
              <w:t xml:space="preserve"> cancer</w:t>
            </w:r>
          </w:p>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Hepatocellular carcinoma</w:t>
            </w:r>
          </w:p>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Others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112 (47.6)</w:t>
            </w:r>
          </w:p>
          <w:p w:rsidR="00D21F8A" w:rsidRPr="00AD5565" w:rsidRDefault="00D21F8A" w:rsidP="00863A6D">
            <w:pPr>
              <w:wordWrap/>
              <w:adjustRightInd w:val="0"/>
              <w:snapToGrid w:val="0"/>
              <w:spacing w:line="360" w:lineRule="auto"/>
              <w:ind w:firstLineChars="100" w:firstLine="240"/>
              <w:jc w:val="center"/>
              <w:rPr>
                <w:rFonts w:ascii="Book Antiqua" w:hAnsi="Book Antiqua" w:cs="Times New Roman"/>
                <w:sz w:val="24"/>
                <w:szCs w:val="24"/>
              </w:rPr>
            </w:pPr>
            <w:r w:rsidRPr="00AD5565">
              <w:rPr>
                <w:rFonts w:ascii="Book Antiqua" w:hAnsi="Book Antiqua" w:cs="Times New Roman"/>
                <w:sz w:val="24"/>
                <w:szCs w:val="24"/>
              </w:rPr>
              <w:t>71 (30.2)</w:t>
            </w:r>
          </w:p>
          <w:p w:rsidR="00D21F8A" w:rsidRPr="00AD5565" w:rsidRDefault="00D21F8A" w:rsidP="00863A6D">
            <w:pPr>
              <w:wordWrap/>
              <w:adjustRightInd w:val="0"/>
              <w:snapToGrid w:val="0"/>
              <w:spacing w:line="360" w:lineRule="auto"/>
              <w:ind w:firstLineChars="100" w:firstLine="240"/>
              <w:jc w:val="center"/>
              <w:rPr>
                <w:rFonts w:ascii="Book Antiqua" w:hAnsi="Book Antiqua" w:cs="Times New Roman"/>
                <w:sz w:val="24"/>
                <w:szCs w:val="24"/>
              </w:rPr>
            </w:pPr>
            <w:r w:rsidRPr="00AD5565">
              <w:rPr>
                <w:rFonts w:ascii="Book Antiqua" w:hAnsi="Book Antiqua" w:cs="Times New Roman"/>
                <w:sz w:val="24"/>
                <w:szCs w:val="24"/>
              </w:rPr>
              <w:t>41 (17.4)</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77 (32.8)</w:t>
            </w:r>
          </w:p>
          <w:p w:rsidR="00D21F8A" w:rsidRPr="00AD5565" w:rsidRDefault="00D21F8A" w:rsidP="00863A6D">
            <w:pPr>
              <w:wordWrap/>
              <w:adjustRightInd w:val="0"/>
              <w:snapToGrid w:val="0"/>
              <w:spacing w:line="360" w:lineRule="auto"/>
              <w:ind w:firstLineChars="100" w:firstLine="240"/>
              <w:jc w:val="center"/>
              <w:rPr>
                <w:rFonts w:ascii="Book Antiqua" w:hAnsi="Book Antiqua" w:cs="Times New Roman"/>
                <w:sz w:val="24"/>
                <w:szCs w:val="24"/>
              </w:rPr>
            </w:pPr>
            <w:r w:rsidRPr="00AD5565">
              <w:rPr>
                <w:rFonts w:ascii="Book Antiqua" w:hAnsi="Book Antiqua" w:cs="Times New Roman"/>
                <w:sz w:val="24"/>
                <w:szCs w:val="24"/>
              </w:rPr>
              <w:t>66 (28.1)</w:t>
            </w:r>
          </w:p>
          <w:p w:rsidR="00D21F8A" w:rsidRPr="00AD5565" w:rsidRDefault="00D21F8A" w:rsidP="00863A6D">
            <w:pPr>
              <w:wordWrap/>
              <w:adjustRightInd w:val="0"/>
              <w:snapToGrid w:val="0"/>
              <w:spacing w:line="360" w:lineRule="auto"/>
              <w:ind w:firstLineChars="100" w:firstLine="240"/>
              <w:jc w:val="center"/>
              <w:rPr>
                <w:rFonts w:ascii="Book Antiqua" w:hAnsi="Book Antiqua" w:cs="Times New Roman"/>
                <w:sz w:val="24"/>
                <w:szCs w:val="24"/>
              </w:rPr>
            </w:pPr>
            <w:r w:rsidRPr="00AD5565">
              <w:rPr>
                <w:rFonts w:ascii="Book Antiqua" w:hAnsi="Book Antiqua" w:cs="Times New Roman"/>
                <w:sz w:val="24"/>
                <w:szCs w:val="24"/>
              </w:rPr>
              <w:t>11 (4.7)</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20 (8.5)</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18 (7.7)</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 (1.3)</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(2.1)</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6 (66.7)</w:t>
            </w:r>
          </w:p>
          <w:p w:rsidR="00D21F8A" w:rsidRPr="00AD5565" w:rsidRDefault="00D21F8A" w:rsidP="00863A6D">
            <w:pPr>
              <w:wordWrap/>
              <w:adjustRightInd w:val="0"/>
              <w:snapToGrid w:val="0"/>
              <w:spacing w:line="360" w:lineRule="auto"/>
              <w:ind w:firstLineChars="50" w:firstLine="120"/>
              <w:jc w:val="center"/>
              <w:rPr>
                <w:rFonts w:ascii="Book Antiqua" w:hAnsi="Book Antiqua" w:cs="Times New Roman"/>
                <w:sz w:val="24"/>
                <w:szCs w:val="24"/>
              </w:rPr>
            </w:pPr>
            <w:r w:rsidRPr="00AD5565">
              <w:rPr>
                <w:rFonts w:ascii="Book Antiqua" w:hAnsi="Book Antiqua" w:cs="Times New Roman"/>
                <w:sz w:val="24"/>
                <w:szCs w:val="24"/>
              </w:rPr>
              <w:t>4 (44.4)</w:t>
            </w:r>
          </w:p>
          <w:p w:rsidR="00D21F8A" w:rsidRPr="00AD5565" w:rsidRDefault="00D21F8A" w:rsidP="00863A6D">
            <w:pPr>
              <w:wordWrap/>
              <w:adjustRightInd w:val="0"/>
              <w:snapToGrid w:val="0"/>
              <w:spacing w:line="360" w:lineRule="auto"/>
              <w:ind w:firstLineChars="50" w:firstLine="120"/>
              <w:jc w:val="center"/>
              <w:rPr>
                <w:rFonts w:ascii="Book Antiqua" w:hAnsi="Book Antiqua" w:cs="Times New Roman"/>
                <w:sz w:val="24"/>
                <w:szCs w:val="24"/>
              </w:rPr>
            </w:pPr>
            <w:r w:rsidRPr="00AD5565">
              <w:rPr>
                <w:rFonts w:ascii="Book Antiqua" w:hAnsi="Book Antiqua" w:cs="Times New Roman"/>
                <w:sz w:val="24"/>
                <w:szCs w:val="24"/>
              </w:rPr>
              <w:t>2 (22.2)</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(22.2)</w:t>
            </w:r>
          </w:p>
          <w:p w:rsidR="00D21F8A" w:rsidRPr="00AD5565" w:rsidRDefault="00D21F8A" w:rsidP="00863A6D">
            <w:pPr>
              <w:wordWrap/>
              <w:adjustRightInd w:val="0"/>
              <w:snapToGrid w:val="0"/>
              <w:spacing w:line="360" w:lineRule="auto"/>
              <w:ind w:firstLineChars="50" w:firstLine="120"/>
              <w:jc w:val="center"/>
              <w:rPr>
                <w:rFonts w:ascii="Book Antiqua" w:hAnsi="Book Antiqua" w:cs="Times New Roman"/>
                <w:sz w:val="24"/>
                <w:szCs w:val="24"/>
              </w:rPr>
            </w:pPr>
            <w:r w:rsidRPr="00AD5565">
              <w:rPr>
                <w:rFonts w:ascii="Book Antiqua" w:hAnsi="Book Antiqua" w:cs="Times New Roman"/>
                <w:sz w:val="24"/>
                <w:szCs w:val="24"/>
              </w:rPr>
              <w:t>2 (22.2)</w:t>
            </w:r>
          </w:p>
          <w:p w:rsidR="00D21F8A" w:rsidRPr="00AD5565" w:rsidRDefault="00D21F8A" w:rsidP="00863A6D">
            <w:pPr>
              <w:wordWrap/>
              <w:adjustRightInd w:val="0"/>
              <w:snapToGrid w:val="0"/>
              <w:spacing w:line="360" w:lineRule="auto"/>
              <w:ind w:firstLineChars="50" w:firstLine="120"/>
              <w:jc w:val="center"/>
              <w:rPr>
                <w:rFonts w:ascii="Book Antiqua" w:hAnsi="Book Antiqua" w:cs="Times New Roman"/>
                <w:sz w:val="24"/>
                <w:szCs w:val="24"/>
              </w:rPr>
            </w:pPr>
            <w:r w:rsidRPr="00AD5565">
              <w:rPr>
                <w:rFonts w:ascii="Book Antiqua" w:hAnsi="Book Antiqua" w:cs="Times New Roman"/>
                <w:sz w:val="24"/>
                <w:szCs w:val="24"/>
              </w:rPr>
              <w:t>0 (0.0)</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(11.1)</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Pancreatic duct invasion,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863A6D">
            <w:pPr>
              <w:wordWrap/>
              <w:adjustRightInd w:val="0"/>
              <w:snapToGrid w:val="0"/>
              <w:spacing w:line="360" w:lineRule="auto"/>
              <w:ind w:firstLine="195"/>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0.324</w:t>
            </w:r>
          </w:p>
        </w:tc>
      </w:tr>
      <w:tr w:rsidR="00AD5565" w:rsidRPr="00AD5565" w:rsidTr="00443EF3">
        <w:tc>
          <w:tcPr>
            <w:tcW w:w="3011" w:type="dxa"/>
            <w:tcBorders>
              <w:top w:val="nil"/>
              <w:bottom w:val="nil"/>
            </w:tcBorders>
          </w:tcPr>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Yes </w:t>
            </w:r>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No</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80 (34.0)</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155 (66.0)</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(55.6)</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 (44.4)</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Lymph node metastasis,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0.176</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lastRenderedPageBreak/>
              <w:t>Yes</w:t>
            </w:r>
          </w:p>
          <w:p w:rsidR="00D21F8A" w:rsidRPr="00AD5565" w:rsidRDefault="00D21F8A" w:rsidP="00863A6D">
            <w:pPr>
              <w:tabs>
                <w:tab w:val="left" w:pos="656"/>
              </w:tabs>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No</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166 (70.6)</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69 (29.4)</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 (55.6)</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 (44.4)</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Pancreatic duct injection, </w:t>
            </w:r>
            <w:r w:rsidRPr="00863A6D">
              <w:rPr>
                <w:rFonts w:ascii="Book Antiqua" w:hAnsi="Book Antiqua" w:cs="Times New Roman"/>
                <w:i/>
                <w:sz w:val="24"/>
                <w:szCs w:val="24"/>
              </w:rPr>
              <w:t xml:space="preserve">n </w:t>
            </w:r>
            <w:r w:rsidRPr="00AD5565">
              <w:rPr>
                <w:rFonts w:ascii="Book Antiqua" w:hAnsi="Book Antiqua" w:cs="Times New Roman"/>
                <w:sz w:val="24"/>
                <w:szCs w:val="24"/>
              </w:rPr>
              <w:t>(%)</w:t>
            </w:r>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0</w:t>
            </w:r>
          </w:p>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1 - 2</w:t>
            </w:r>
          </w:p>
          <w:p w:rsidR="00D21F8A" w:rsidRPr="00AD5565" w:rsidRDefault="00D21F8A" w:rsidP="00863A6D">
            <w:pPr>
              <w:wordWrap/>
              <w:adjustRightInd w:val="0"/>
              <w:snapToGrid w:val="0"/>
              <w:spacing w:line="360" w:lineRule="auto"/>
              <w:ind w:firstLineChars="50" w:firstLine="120"/>
              <w:jc w:val="left"/>
              <w:rPr>
                <w:rFonts w:ascii="Book Antiqua" w:hAnsi="Book Antiqua" w:cs="Times New Roman"/>
                <w:sz w:val="24"/>
                <w:szCs w:val="24"/>
              </w:rPr>
            </w:pPr>
            <w:r w:rsidRPr="00AD5565">
              <w:rPr>
                <w:rFonts w:ascii="Book Antiqua" w:hAnsi="Book Antiqua" w:cs="Times New Roman"/>
                <w:sz w:val="24"/>
                <w:szCs w:val="24"/>
              </w:rPr>
              <w:t xml:space="preserve"> </w:t>
            </w:r>
            <w:r w:rsidRPr="00AD5565">
              <w:rPr>
                <w:rFonts w:ascii="Book Antiqua" w:eastAsiaTheme="minorHAnsi" w:hAnsi="Book Antiqua" w:cs="Times New Roman"/>
                <w:sz w:val="24"/>
                <w:szCs w:val="24"/>
              </w:rPr>
              <w:t>≥</w:t>
            </w:r>
            <w:r w:rsidRPr="00AD5565">
              <w:rPr>
                <w:rFonts w:ascii="Book Antiqua" w:hAnsi="Book Antiqua" w:cs="Times New Roman"/>
                <w:sz w:val="24"/>
                <w:szCs w:val="24"/>
              </w:rPr>
              <w:t xml:space="preserve"> 3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181 (77.0)</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23 (9.8)</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31 (13.2)</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6 (66.7)</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(11.1)</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(22.2)</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0.662</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Number of inserted SEMS, </w:t>
            </w:r>
            <w:r w:rsidRPr="00863A6D">
              <w:rPr>
                <w:rFonts w:ascii="Book Antiqua" w:hAnsi="Book Antiqua" w:cs="Times New Roman"/>
                <w:i/>
                <w:sz w:val="24"/>
                <w:szCs w:val="24"/>
              </w:rPr>
              <w:t xml:space="preserve">n </w:t>
            </w:r>
            <w:r w:rsidRPr="00AD5565">
              <w:rPr>
                <w:rFonts w:ascii="Book Antiqua" w:hAnsi="Book Antiqua" w:cs="Times New Roman"/>
                <w:sz w:val="24"/>
                <w:szCs w:val="24"/>
              </w:rPr>
              <w:t>(%)</w:t>
            </w:r>
          </w:p>
          <w:p w:rsidR="00D21F8A" w:rsidRPr="00AD5565" w:rsidRDefault="00D21F8A" w:rsidP="00863A6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1</w:t>
            </w:r>
          </w:p>
          <w:p w:rsidR="00D21F8A" w:rsidRPr="00AD5565" w:rsidRDefault="00D21F8A" w:rsidP="00863A6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2</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224 (95.3)</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11 (4.7)</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 (77.8)</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(22.2)</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0.031</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Stent type,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1.000</w:t>
            </w: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Uncovered</w:t>
            </w:r>
          </w:p>
          <w:p w:rsidR="00D21F8A" w:rsidRPr="00AD5565" w:rsidRDefault="00D21F8A" w:rsidP="00863A6D">
            <w:pPr>
              <w:wordWrap/>
              <w:adjustRightInd w:val="0"/>
              <w:snapToGrid w:val="0"/>
              <w:spacing w:line="360" w:lineRule="auto"/>
              <w:ind w:firstLine="195"/>
              <w:jc w:val="left"/>
              <w:rPr>
                <w:rFonts w:ascii="Book Antiqua" w:hAnsi="Book Antiqua" w:cs="Times New Roman"/>
                <w:sz w:val="24"/>
                <w:szCs w:val="24"/>
              </w:rPr>
            </w:pPr>
            <w:r w:rsidRPr="00AD5565">
              <w:rPr>
                <w:rFonts w:ascii="Book Antiqua" w:hAnsi="Book Antiqua" w:cs="Times New Roman"/>
                <w:sz w:val="24"/>
                <w:szCs w:val="24"/>
              </w:rPr>
              <w:t>Covered</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183 (77.9)</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52 (22.1)</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 (77.8)</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(22.2)</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Stent complication,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1.000</w:t>
            </w:r>
          </w:p>
        </w:tc>
      </w:tr>
      <w:tr w:rsidR="00AD5565" w:rsidRPr="00AD5565" w:rsidTr="00443EF3">
        <w:tc>
          <w:tcPr>
            <w:tcW w:w="3011" w:type="dxa"/>
            <w:tcBorders>
              <w:top w:val="nil"/>
              <w:bottom w:val="nil"/>
            </w:tcBorders>
          </w:tcPr>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Stent occlusion </w:t>
            </w:r>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Stent migration</w:t>
            </w:r>
            <w:r>
              <w:rPr>
                <w:rFonts w:ascii="Book Antiqua" w:hAnsi="Book Antiqua" w:cs="Times New Roman"/>
                <w:sz w:val="24"/>
                <w:szCs w:val="24"/>
              </w:rPr>
              <w:t xml:space="preserve">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42 (17.9)</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(0.4)</w:t>
            </w: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2 (22.2)</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r w:rsidR="00AD5565" w:rsidRPr="00AD5565" w:rsidTr="00443EF3">
        <w:tc>
          <w:tcPr>
            <w:tcW w:w="3011" w:type="dxa"/>
            <w:tcBorders>
              <w:top w:val="nil"/>
              <w:bottom w:val="nil"/>
            </w:tcBorders>
          </w:tcPr>
          <w:p w:rsidR="00D21F8A" w:rsidRPr="00AD5565" w:rsidRDefault="00D21F8A" w:rsidP="00863A6D">
            <w:pPr>
              <w:wordWrap/>
              <w:adjustRightInd w:val="0"/>
              <w:snapToGrid w:val="0"/>
              <w:spacing w:line="360" w:lineRule="auto"/>
              <w:jc w:val="left"/>
              <w:rPr>
                <w:rFonts w:ascii="Book Antiqua" w:hAnsi="Book Antiqua" w:cs="Times New Roman"/>
                <w:sz w:val="24"/>
                <w:szCs w:val="24"/>
              </w:rPr>
            </w:pPr>
            <w:r w:rsidRPr="00AD5565">
              <w:rPr>
                <w:rFonts w:ascii="Book Antiqua" w:hAnsi="Book Antiqua" w:cs="Times New Roman"/>
                <w:sz w:val="24"/>
                <w:szCs w:val="24"/>
              </w:rPr>
              <w:t xml:space="preserve">Patency, </w:t>
            </w:r>
            <w:r w:rsidRPr="00863A6D">
              <w:rPr>
                <w:rFonts w:ascii="Book Antiqua" w:hAnsi="Book Antiqua" w:cs="Times New Roman"/>
                <w:i/>
                <w:sz w:val="24"/>
                <w:szCs w:val="24"/>
              </w:rPr>
              <w:t>n</w:t>
            </w:r>
            <w:r w:rsidRPr="00AD5565">
              <w:rPr>
                <w:rFonts w:ascii="Book Antiqua" w:hAnsi="Book Antiqua" w:cs="Times New Roman"/>
                <w:sz w:val="24"/>
                <w:szCs w:val="24"/>
              </w:rPr>
              <w:t xml:space="preserve"> (%)</w:t>
            </w:r>
          </w:p>
        </w:tc>
        <w:tc>
          <w:tcPr>
            <w:tcW w:w="2518"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2126"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c>
          <w:tcPr>
            <w:tcW w:w="1417" w:type="dxa"/>
            <w:tcBorders>
              <w:top w:val="nil"/>
              <w:bottom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0.512</w:t>
            </w:r>
          </w:p>
        </w:tc>
      </w:tr>
      <w:tr w:rsidR="00AD5565" w:rsidRPr="00AD5565" w:rsidTr="00443EF3">
        <w:tc>
          <w:tcPr>
            <w:tcW w:w="3011" w:type="dxa"/>
            <w:tcBorders>
              <w:top w:val="nil"/>
            </w:tcBorders>
          </w:tcPr>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No further procedure</w:t>
            </w:r>
          </w:p>
          <w:p w:rsidR="00D21F8A" w:rsidRPr="00AD5565" w:rsidRDefault="00D21F8A" w:rsidP="00863A6D">
            <w:pPr>
              <w:wordWrap/>
              <w:adjustRightInd w:val="0"/>
              <w:snapToGrid w:val="0"/>
              <w:spacing w:line="360" w:lineRule="auto"/>
              <w:ind w:firstLineChars="100" w:firstLine="240"/>
              <w:jc w:val="left"/>
              <w:rPr>
                <w:rFonts w:ascii="Book Antiqua" w:hAnsi="Book Antiqua" w:cs="Times New Roman"/>
                <w:sz w:val="24"/>
                <w:szCs w:val="24"/>
              </w:rPr>
            </w:pPr>
            <w:r w:rsidRPr="00AD5565">
              <w:rPr>
                <w:rFonts w:ascii="Book Antiqua" w:hAnsi="Book Antiqua" w:cs="Times New Roman"/>
                <w:sz w:val="24"/>
                <w:szCs w:val="24"/>
              </w:rPr>
              <w:t xml:space="preserve">ERBD </w:t>
            </w:r>
            <w:proofErr w:type="spellStart"/>
            <w:r w:rsidRPr="00AD5565">
              <w:rPr>
                <w:rFonts w:ascii="Book Antiqua" w:hAnsi="Book Antiqua" w:cs="Times New Roman"/>
                <w:sz w:val="24"/>
                <w:szCs w:val="24"/>
              </w:rPr>
              <w:t>restent</w:t>
            </w:r>
            <w:proofErr w:type="spellEnd"/>
            <w:r w:rsidRPr="00AD5565">
              <w:rPr>
                <w:rFonts w:ascii="Book Antiqua" w:hAnsi="Book Antiqua" w:cs="Times New Roman"/>
                <w:sz w:val="24"/>
                <w:szCs w:val="24"/>
              </w:rPr>
              <w:t xml:space="preserve"> </w:t>
            </w:r>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 xml:space="preserve">SEMS </w:t>
            </w:r>
            <w:proofErr w:type="spellStart"/>
            <w:r w:rsidR="00D21F8A" w:rsidRPr="00AD5565">
              <w:rPr>
                <w:rFonts w:ascii="Book Antiqua" w:hAnsi="Book Antiqua" w:cs="Times New Roman"/>
                <w:sz w:val="24"/>
                <w:szCs w:val="24"/>
              </w:rPr>
              <w:t>restent</w:t>
            </w:r>
            <w:proofErr w:type="spellEnd"/>
          </w:p>
          <w:p w:rsidR="00D21F8A" w:rsidRPr="00AD5565" w:rsidRDefault="00863A6D" w:rsidP="00863A6D">
            <w:pPr>
              <w:wordWrap/>
              <w:adjustRightInd w:val="0"/>
              <w:snapToGrid w:val="0"/>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D21F8A" w:rsidRPr="00AD5565">
              <w:rPr>
                <w:rFonts w:ascii="Book Antiqua" w:hAnsi="Book Antiqua" w:cs="Times New Roman"/>
                <w:sz w:val="24"/>
                <w:szCs w:val="24"/>
              </w:rPr>
              <w:t>PTBD</w:t>
            </w:r>
          </w:p>
        </w:tc>
        <w:tc>
          <w:tcPr>
            <w:tcW w:w="2518" w:type="dxa"/>
            <w:tcBorders>
              <w:top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192 (81.7)</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(0.4)</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31 (13.2)</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11 (4.7)</w:t>
            </w:r>
          </w:p>
        </w:tc>
        <w:tc>
          <w:tcPr>
            <w:tcW w:w="2126" w:type="dxa"/>
            <w:tcBorders>
              <w:top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7 (77.8)</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0 (0.0)</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(11.1)</w:t>
            </w:r>
          </w:p>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r w:rsidRPr="00AD5565">
              <w:rPr>
                <w:rFonts w:ascii="Book Antiqua" w:hAnsi="Book Antiqua" w:cs="Times New Roman"/>
                <w:sz w:val="24"/>
                <w:szCs w:val="24"/>
              </w:rPr>
              <w:t>1 (11.1)</w:t>
            </w:r>
          </w:p>
        </w:tc>
        <w:tc>
          <w:tcPr>
            <w:tcW w:w="1417" w:type="dxa"/>
            <w:tcBorders>
              <w:top w:val="nil"/>
            </w:tcBorders>
          </w:tcPr>
          <w:p w:rsidR="00D21F8A" w:rsidRPr="00AD5565" w:rsidRDefault="00D21F8A" w:rsidP="00863A6D">
            <w:pPr>
              <w:wordWrap/>
              <w:adjustRightInd w:val="0"/>
              <w:snapToGrid w:val="0"/>
              <w:spacing w:line="360" w:lineRule="auto"/>
              <w:jc w:val="center"/>
              <w:rPr>
                <w:rFonts w:ascii="Book Antiqua" w:hAnsi="Book Antiqua" w:cs="Times New Roman"/>
                <w:sz w:val="24"/>
                <w:szCs w:val="24"/>
              </w:rPr>
            </w:pPr>
          </w:p>
        </w:tc>
      </w:tr>
    </w:tbl>
    <w:p w:rsidR="00863A6D" w:rsidRPr="00863A6D" w:rsidRDefault="00D21F8A" w:rsidP="00863A6D">
      <w:pPr>
        <w:wordWrap/>
        <w:adjustRightInd w:val="0"/>
        <w:snapToGrid w:val="0"/>
        <w:spacing w:line="360" w:lineRule="auto"/>
        <w:rPr>
          <w:rFonts w:ascii="Book Antiqua" w:eastAsia="宋体" w:hAnsi="Book Antiqua" w:cs="Arial"/>
          <w:sz w:val="24"/>
          <w:szCs w:val="24"/>
          <w:shd w:val="clear" w:color="auto" w:fill="FFFFFF"/>
          <w:lang w:eastAsia="zh-CN"/>
        </w:rPr>
      </w:pPr>
      <w:r w:rsidRPr="00AD5565">
        <w:rPr>
          <w:rFonts w:ascii="Book Antiqua" w:hAnsi="Book Antiqua" w:cs="Times New Roman"/>
          <w:sz w:val="24"/>
          <w:szCs w:val="24"/>
        </w:rPr>
        <w:t xml:space="preserve">ERBD: </w:t>
      </w:r>
      <w:r w:rsidR="00863A6D" w:rsidRPr="00AD5565">
        <w:rPr>
          <w:rFonts w:ascii="Book Antiqua" w:hAnsi="Book Antiqua" w:cs="Arial"/>
          <w:sz w:val="24"/>
          <w:szCs w:val="24"/>
          <w:shd w:val="clear" w:color="auto" w:fill="FFFFFF"/>
        </w:rPr>
        <w:t xml:space="preserve">Endoscopic </w:t>
      </w:r>
      <w:r w:rsidRPr="00AD5565">
        <w:rPr>
          <w:rFonts w:ascii="Book Antiqua" w:hAnsi="Book Antiqua" w:cs="Arial"/>
          <w:sz w:val="24"/>
          <w:szCs w:val="24"/>
          <w:shd w:val="clear" w:color="auto" w:fill="FFFFFF"/>
        </w:rPr>
        <w:t xml:space="preserve">retrograde biliary drainage; PTBD: </w:t>
      </w:r>
      <w:r w:rsidR="00863A6D" w:rsidRPr="00AD5565">
        <w:rPr>
          <w:rFonts w:ascii="Book Antiqua" w:hAnsi="Book Antiqua" w:cs="Arial"/>
          <w:sz w:val="24"/>
          <w:szCs w:val="24"/>
          <w:shd w:val="clear" w:color="auto" w:fill="FFFFFF"/>
        </w:rPr>
        <w:t xml:space="preserve">Percutaneous </w:t>
      </w:r>
      <w:proofErr w:type="spellStart"/>
      <w:r w:rsidRPr="00AD5565">
        <w:rPr>
          <w:rFonts w:ascii="Book Antiqua" w:hAnsi="Book Antiqua" w:cs="Arial"/>
          <w:sz w:val="24"/>
          <w:szCs w:val="24"/>
          <w:shd w:val="clear" w:color="auto" w:fill="FFFFFF"/>
        </w:rPr>
        <w:t>transhepatic</w:t>
      </w:r>
      <w:proofErr w:type="spellEnd"/>
      <w:r w:rsidRPr="00AD5565">
        <w:rPr>
          <w:rFonts w:ascii="Book Antiqua" w:hAnsi="Book Antiqua" w:cs="Arial"/>
          <w:sz w:val="24"/>
          <w:szCs w:val="24"/>
          <w:shd w:val="clear" w:color="auto" w:fill="FFFFFF"/>
        </w:rPr>
        <w:t xml:space="preserve"> biliary drainage</w:t>
      </w:r>
      <w:r w:rsidR="00863A6D">
        <w:rPr>
          <w:rFonts w:ascii="Book Antiqua" w:eastAsia="宋体" w:hAnsi="Book Antiqua" w:cs="Arial" w:hint="eastAsia"/>
          <w:sz w:val="24"/>
          <w:szCs w:val="24"/>
          <w:shd w:val="clear" w:color="auto" w:fill="FFFFFF"/>
          <w:lang w:eastAsia="zh-CN"/>
        </w:rPr>
        <w:t xml:space="preserve">; </w:t>
      </w:r>
      <w:r w:rsidR="00863A6D" w:rsidRPr="00863A6D">
        <w:rPr>
          <w:rFonts w:ascii="Book Antiqua" w:eastAsia="宋体" w:hAnsi="Book Antiqua" w:cs="Arial"/>
          <w:sz w:val="24"/>
          <w:szCs w:val="24"/>
          <w:shd w:val="clear" w:color="auto" w:fill="FFFFFF"/>
          <w:lang w:eastAsia="zh-CN"/>
        </w:rPr>
        <w:t>ERCP</w:t>
      </w:r>
      <w:r w:rsidR="00863A6D" w:rsidRPr="00863A6D">
        <w:rPr>
          <w:rFonts w:ascii="Book Antiqua" w:eastAsia="宋体" w:hAnsi="Book Antiqua" w:cs="Arial" w:hint="eastAsia"/>
          <w:sz w:val="24"/>
          <w:szCs w:val="24"/>
          <w:shd w:val="clear" w:color="auto" w:fill="FFFFFF"/>
          <w:lang w:eastAsia="zh-CN"/>
        </w:rPr>
        <w:t xml:space="preserve">: </w:t>
      </w:r>
      <w:r w:rsidR="00863A6D" w:rsidRPr="00863A6D">
        <w:rPr>
          <w:rFonts w:ascii="Book Antiqua" w:eastAsia="宋体" w:hAnsi="Book Antiqua" w:cs="Arial"/>
          <w:sz w:val="24"/>
          <w:szCs w:val="24"/>
          <w:shd w:val="clear" w:color="auto" w:fill="FFFFFF"/>
          <w:lang w:eastAsia="zh-CN"/>
        </w:rPr>
        <w:t xml:space="preserve">Endoscopic retrograde </w:t>
      </w:r>
      <w:proofErr w:type="spellStart"/>
      <w:r w:rsidR="00863A6D" w:rsidRPr="00863A6D">
        <w:rPr>
          <w:rFonts w:ascii="Book Antiqua" w:eastAsia="宋体" w:hAnsi="Book Antiqua" w:cs="Arial"/>
          <w:sz w:val="24"/>
          <w:szCs w:val="24"/>
          <w:shd w:val="clear" w:color="auto" w:fill="FFFFFF"/>
          <w:lang w:eastAsia="zh-CN"/>
        </w:rPr>
        <w:t>cholangio</w:t>
      </w:r>
      <w:proofErr w:type="spellEnd"/>
      <w:r w:rsidR="00863A6D" w:rsidRPr="00863A6D">
        <w:rPr>
          <w:rFonts w:ascii="Book Antiqua" w:eastAsia="宋体" w:hAnsi="Book Antiqua" w:cs="Arial"/>
          <w:sz w:val="24"/>
          <w:szCs w:val="24"/>
          <w:shd w:val="clear" w:color="auto" w:fill="FFFFFF"/>
          <w:lang w:eastAsia="zh-CN"/>
        </w:rPr>
        <w:t xml:space="preserve"> </w:t>
      </w:r>
      <w:proofErr w:type="spellStart"/>
      <w:r w:rsidR="00863A6D" w:rsidRPr="00863A6D">
        <w:rPr>
          <w:rFonts w:ascii="Book Antiqua" w:eastAsia="宋体" w:hAnsi="Book Antiqua" w:cs="Arial"/>
          <w:sz w:val="24"/>
          <w:szCs w:val="24"/>
          <w:shd w:val="clear" w:color="auto" w:fill="FFFFFF"/>
          <w:lang w:eastAsia="zh-CN"/>
        </w:rPr>
        <w:t>pancreatography</w:t>
      </w:r>
      <w:proofErr w:type="spellEnd"/>
      <w:r w:rsidR="00863A6D" w:rsidRPr="00863A6D">
        <w:rPr>
          <w:rFonts w:ascii="Book Antiqua" w:eastAsia="宋体" w:hAnsi="Book Antiqua" w:cs="Arial" w:hint="eastAsia"/>
          <w:sz w:val="24"/>
          <w:szCs w:val="24"/>
          <w:shd w:val="clear" w:color="auto" w:fill="FFFFFF"/>
          <w:lang w:eastAsia="zh-CN"/>
        </w:rPr>
        <w:t>.</w:t>
      </w:r>
    </w:p>
    <w:sectPr w:rsidR="00863A6D" w:rsidRPr="00863A6D" w:rsidSect="00443EF3">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B6" w:rsidRDefault="00EF5CB6">
      <w:r>
        <w:separator/>
      </w:r>
    </w:p>
  </w:endnote>
  <w:endnote w:type="continuationSeparator" w:id="0">
    <w:p w:rsidR="00EF5CB6" w:rsidRDefault="00EF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Malgun Gothic">
    <w:altName w:val="Arial Unicode MS"/>
    <w:charset w:val="81"/>
    <w:family w:val="swiss"/>
    <w:pitch w:val="variable"/>
    <w:sig w:usb0="900002AF" w:usb1="09D77CFB" w:usb2="00000012" w:usb3="00000000" w:csb0="00080001" w:csb1="00000000"/>
  </w:font>
  <w:font w:name="GulimChe">
    <w:charset w:val="81"/>
    <w:family w:val="modern"/>
    <w:pitch w:val="fixed"/>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dvPTimes">
    <w:panose1 w:val="00000000000000000000"/>
    <w:charset w:val="00"/>
    <w:family w:val="roman"/>
    <w:notTrueType/>
    <w:pitch w:val="default"/>
    <w:sig w:usb0="00000003" w:usb1="00000000" w:usb2="00000000" w:usb3="00000000" w:csb0="00000001" w:csb1="00000000"/>
  </w:font>
  <w:font w:name="AdvPSMP10">
    <w:altName w:val="Times New Roman"/>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vTT08640291">
    <w:altName w:val="Arial Unicode MS"/>
    <w:panose1 w:val="00000000000000000000"/>
    <w:charset w:val="81"/>
    <w:family w:val="auto"/>
    <w:notTrueType/>
    <w:pitch w:val="default"/>
    <w:sig w:usb0="00000001" w:usb1="09060000" w:usb2="00000010" w:usb3="00000000" w:csb0="00080000"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vOT7fe89a09">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76832"/>
      <w:docPartObj>
        <w:docPartGallery w:val="Page Numbers (Bottom of Page)"/>
        <w:docPartUnique/>
      </w:docPartObj>
    </w:sdtPr>
    <w:sdtEndPr/>
    <w:sdtContent>
      <w:p w:rsidR="002A6FC0" w:rsidRDefault="002A6FC0">
        <w:pPr>
          <w:pStyle w:val="Footer"/>
          <w:jc w:val="right"/>
        </w:pPr>
        <w:r>
          <w:fldChar w:fldCharType="begin"/>
        </w:r>
        <w:r>
          <w:instrText>PAGE   \* MERGEFORMAT</w:instrText>
        </w:r>
        <w:r>
          <w:fldChar w:fldCharType="separate"/>
        </w:r>
        <w:r w:rsidR="0042405E" w:rsidRPr="0042405E">
          <w:rPr>
            <w:noProof/>
            <w:lang w:val="ko-KR"/>
          </w:rPr>
          <w:t>32</w:t>
        </w:r>
        <w:r>
          <w:fldChar w:fldCharType="end"/>
        </w:r>
      </w:p>
    </w:sdtContent>
  </w:sdt>
  <w:p w:rsidR="002A6FC0" w:rsidRDefault="002A6F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B6" w:rsidRDefault="00EF5CB6">
      <w:r>
        <w:separator/>
      </w:r>
    </w:p>
  </w:footnote>
  <w:footnote w:type="continuationSeparator" w:id="0">
    <w:p w:rsidR="00EF5CB6" w:rsidRDefault="00EF5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8A"/>
    <w:rsid w:val="000F5544"/>
    <w:rsid w:val="001840BD"/>
    <w:rsid w:val="001D4D39"/>
    <w:rsid w:val="002A6FC0"/>
    <w:rsid w:val="0042405E"/>
    <w:rsid w:val="00443EF3"/>
    <w:rsid w:val="00500687"/>
    <w:rsid w:val="005A75E5"/>
    <w:rsid w:val="006650DD"/>
    <w:rsid w:val="00680723"/>
    <w:rsid w:val="007E06D3"/>
    <w:rsid w:val="00863A6D"/>
    <w:rsid w:val="00942E34"/>
    <w:rsid w:val="00AD5565"/>
    <w:rsid w:val="00B74360"/>
    <w:rsid w:val="00D12791"/>
    <w:rsid w:val="00D21F8A"/>
    <w:rsid w:val="00D97BFE"/>
    <w:rsid w:val="00E30768"/>
    <w:rsid w:val="00EF5CB6"/>
    <w:rsid w:val="00FE2A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8A"/>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21F8A"/>
  </w:style>
  <w:style w:type="paragraph" w:styleId="Header">
    <w:name w:val="header"/>
    <w:basedOn w:val="Normal"/>
    <w:link w:val="HeaderChar"/>
    <w:uiPriority w:val="99"/>
    <w:unhideWhenUsed/>
    <w:rsid w:val="00D21F8A"/>
    <w:pPr>
      <w:tabs>
        <w:tab w:val="center" w:pos="4513"/>
        <w:tab w:val="right" w:pos="9026"/>
      </w:tabs>
      <w:snapToGrid w:val="0"/>
    </w:pPr>
  </w:style>
  <w:style w:type="character" w:customStyle="1" w:styleId="FooterChar">
    <w:name w:val="Footer Char"/>
    <w:basedOn w:val="DefaultParagraphFont"/>
    <w:link w:val="Footer"/>
    <w:uiPriority w:val="99"/>
    <w:rsid w:val="00D21F8A"/>
  </w:style>
  <w:style w:type="paragraph" w:styleId="Footer">
    <w:name w:val="footer"/>
    <w:basedOn w:val="Normal"/>
    <w:link w:val="FooterChar"/>
    <w:uiPriority w:val="99"/>
    <w:unhideWhenUsed/>
    <w:rsid w:val="00D21F8A"/>
    <w:pPr>
      <w:tabs>
        <w:tab w:val="center" w:pos="4513"/>
        <w:tab w:val="right" w:pos="9026"/>
      </w:tabs>
      <w:snapToGrid w:val="0"/>
    </w:pPr>
  </w:style>
  <w:style w:type="character" w:customStyle="1" w:styleId="BalloonTextChar">
    <w:name w:val="Balloon Text Char"/>
    <w:basedOn w:val="DefaultParagraphFont"/>
    <w:link w:val="BalloonText"/>
    <w:uiPriority w:val="99"/>
    <w:semiHidden/>
    <w:rsid w:val="00D21F8A"/>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D21F8A"/>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rsid w:val="00D21F8A"/>
  </w:style>
  <w:style w:type="paragraph" w:styleId="CommentText">
    <w:name w:val="annotation text"/>
    <w:basedOn w:val="Normal"/>
    <w:link w:val="CommentTextChar"/>
    <w:uiPriority w:val="99"/>
    <w:unhideWhenUsed/>
    <w:rsid w:val="00D21F8A"/>
    <w:pPr>
      <w:jc w:val="left"/>
    </w:pPr>
  </w:style>
  <w:style w:type="character" w:customStyle="1" w:styleId="CommentSubjectChar">
    <w:name w:val="Comment Subject Char"/>
    <w:basedOn w:val="CommentTextChar"/>
    <w:link w:val="CommentSubject"/>
    <w:uiPriority w:val="99"/>
    <w:semiHidden/>
    <w:rsid w:val="00D21F8A"/>
    <w:rPr>
      <w:b/>
      <w:bCs/>
    </w:rPr>
  </w:style>
  <w:style w:type="paragraph" w:styleId="CommentSubject">
    <w:name w:val="annotation subject"/>
    <w:basedOn w:val="CommentText"/>
    <w:next w:val="CommentText"/>
    <w:link w:val="CommentSubjectChar"/>
    <w:uiPriority w:val="99"/>
    <w:semiHidden/>
    <w:unhideWhenUsed/>
    <w:rsid w:val="00D21F8A"/>
    <w:rPr>
      <w:b/>
      <w:bCs/>
    </w:rPr>
  </w:style>
  <w:style w:type="paragraph" w:customStyle="1" w:styleId="EndNoteBibliographyTitle">
    <w:name w:val="EndNote Bibliography Title"/>
    <w:basedOn w:val="Normal"/>
    <w:link w:val="EndNoteBibliographyTitleChar"/>
    <w:rsid w:val="00D21F8A"/>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D21F8A"/>
    <w:rPr>
      <w:rFonts w:ascii="Malgun Gothic" w:eastAsia="Malgun Gothic" w:hAnsi="Malgun Gothic"/>
      <w:noProof/>
    </w:rPr>
  </w:style>
  <w:style w:type="paragraph" w:customStyle="1" w:styleId="EndNoteBibliography">
    <w:name w:val="EndNote Bibliography"/>
    <w:basedOn w:val="Normal"/>
    <w:link w:val="EndNoteBibliographyChar"/>
    <w:rsid w:val="00D21F8A"/>
    <w:rPr>
      <w:rFonts w:ascii="Malgun Gothic" w:eastAsia="Malgun Gothic" w:hAnsi="Malgun Gothic"/>
      <w:noProof/>
    </w:rPr>
  </w:style>
  <w:style w:type="character" w:customStyle="1" w:styleId="EndNoteBibliographyChar">
    <w:name w:val="EndNote Bibliography Char"/>
    <w:basedOn w:val="DefaultParagraphFont"/>
    <w:link w:val="EndNoteBibliography"/>
    <w:rsid w:val="00D21F8A"/>
    <w:rPr>
      <w:rFonts w:ascii="Malgun Gothic" w:eastAsia="Malgun Gothic" w:hAnsi="Malgun Gothic"/>
      <w:noProof/>
    </w:rPr>
  </w:style>
  <w:style w:type="character" w:customStyle="1" w:styleId="HTMLPreformattedChar">
    <w:name w:val="HTML Preformatted Char"/>
    <w:basedOn w:val="DefaultParagraphFont"/>
    <w:link w:val="HTMLPreformatted"/>
    <w:uiPriority w:val="99"/>
    <w:semiHidden/>
    <w:rsid w:val="00D21F8A"/>
    <w:rPr>
      <w:rFonts w:ascii="GulimChe" w:eastAsia="GulimChe" w:hAnsi="GulimChe" w:cs="GulimChe"/>
      <w:kern w:val="0"/>
      <w:sz w:val="24"/>
      <w:szCs w:val="24"/>
    </w:rPr>
  </w:style>
  <w:style w:type="paragraph" w:styleId="HTMLPreformatted">
    <w:name w:val="HTML Preformatted"/>
    <w:basedOn w:val="Normal"/>
    <w:link w:val="HTMLPreformattedChar"/>
    <w:uiPriority w:val="99"/>
    <w:semiHidden/>
    <w:unhideWhenUsed/>
    <w:rsid w:val="00D21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styleId="Hyperlink">
    <w:name w:val="Hyperlink"/>
    <w:basedOn w:val="DefaultParagraphFont"/>
    <w:uiPriority w:val="99"/>
    <w:unhideWhenUsed/>
    <w:rsid w:val="00D21F8A"/>
    <w:rPr>
      <w:color w:val="0563C1" w:themeColor="hyperlink"/>
      <w:u w:val="single"/>
    </w:rPr>
  </w:style>
  <w:style w:type="character" w:customStyle="1" w:styleId="highlight">
    <w:name w:val="highlight"/>
    <w:basedOn w:val="DefaultParagraphFont"/>
    <w:rsid w:val="00D21F8A"/>
  </w:style>
  <w:style w:type="character" w:customStyle="1" w:styleId="apple-converted-space">
    <w:name w:val="apple-converted-space"/>
    <w:basedOn w:val="DefaultParagraphFont"/>
    <w:rsid w:val="00D21F8A"/>
  </w:style>
  <w:style w:type="character" w:customStyle="1" w:styleId="current-selection">
    <w:name w:val="current-selection"/>
    <w:basedOn w:val="DefaultParagraphFont"/>
    <w:rsid w:val="00D21F8A"/>
  </w:style>
  <w:style w:type="character" w:customStyle="1" w:styleId="a">
    <w:name w:val="_"/>
    <w:basedOn w:val="DefaultParagraphFont"/>
    <w:rsid w:val="00D21F8A"/>
  </w:style>
  <w:style w:type="character" w:styleId="Emphasis">
    <w:name w:val="Emphasis"/>
    <w:basedOn w:val="DefaultParagraphFont"/>
    <w:uiPriority w:val="20"/>
    <w:qFormat/>
    <w:rsid w:val="00D21F8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8A"/>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21F8A"/>
  </w:style>
  <w:style w:type="paragraph" w:styleId="Header">
    <w:name w:val="header"/>
    <w:basedOn w:val="Normal"/>
    <w:link w:val="HeaderChar"/>
    <w:uiPriority w:val="99"/>
    <w:unhideWhenUsed/>
    <w:rsid w:val="00D21F8A"/>
    <w:pPr>
      <w:tabs>
        <w:tab w:val="center" w:pos="4513"/>
        <w:tab w:val="right" w:pos="9026"/>
      </w:tabs>
      <w:snapToGrid w:val="0"/>
    </w:pPr>
  </w:style>
  <w:style w:type="character" w:customStyle="1" w:styleId="FooterChar">
    <w:name w:val="Footer Char"/>
    <w:basedOn w:val="DefaultParagraphFont"/>
    <w:link w:val="Footer"/>
    <w:uiPriority w:val="99"/>
    <w:rsid w:val="00D21F8A"/>
  </w:style>
  <w:style w:type="paragraph" w:styleId="Footer">
    <w:name w:val="footer"/>
    <w:basedOn w:val="Normal"/>
    <w:link w:val="FooterChar"/>
    <w:uiPriority w:val="99"/>
    <w:unhideWhenUsed/>
    <w:rsid w:val="00D21F8A"/>
    <w:pPr>
      <w:tabs>
        <w:tab w:val="center" w:pos="4513"/>
        <w:tab w:val="right" w:pos="9026"/>
      </w:tabs>
      <w:snapToGrid w:val="0"/>
    </w:pPr>
  </w:style>
  <w:style w:type="character" w:customStyle="1" w:styleId="BalloonTextChar">
    <w:name w:val="Balloon Text Char"/>
    <w:basedOn w:val="DefaultParagraphFont"/>
    <w:link w:val="BalloonText"/>
    <w:uiPriority w:val="99"/>
    <w:semiHidden/>
    <w:rsid w:val="00D21F8A"/>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D21F8A"/>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rsid w:val="00D21F8A"/>
  </w:style>
  <w:style w:type="paragraph" w:styleId="CommentText">
    <w:name w:val="annotation text"/>
    <w:basedOn w:val="Normal"/>
    <w:link w:val="CommentTextChar"/>
    <w:uiPriority w:val="99"/>
    <w:unhideWhenUsed/>
    <w:rsid w:val="00D21F8A"/>
    <w:pPr>
      <w:jc w:val="left"/>
    </w:pPr>
  </w:style>
  <w:style w:type="character" w:customStyle="1" w:styleId="CommentSubjectChar">
    <w:name w:val="Comment Subject Char"/>
    <w:basedOn w:val="CommentTextChar"/>
    <w:link w:val="CommentSubject"/>
    <w:uiPriority w:val="99"/>
    <w:semiHidden/>
    <w:rsid w:val="00D21F8A"/>
    <w:rPr>
      <w:b/>
      <w:bCs/>
    </w:rPr>
  </w:style>
  <w:style w:type="paragraph" w:styleId="CommentSubject">
    <w:name w:val="annotation subject"/>
    <w:basedOn w:val="CommentText"/>
    <w:next w:val="CommentText"/>
    <w:link w:val="CommentSubjectChar"/>
    <w:uiPriority w:val="99"/>
    <w:semiHidden/>
    <w:unhideWhenUsed/>
    <w:rsid w:val="00D21F8A"/>
    <w:rPr>
      <w:b/>
      <w:bCs/>
    </w:rPr>
  </w:style>
  <w:style w:type="paragraph" w:customStyle="1" w:styleId="EndNoteBibliographyTitle">
    <w:name w:val="EndNote Bibliography Title"/>
    <w:basedOn w:val="Normal"/>
    <w:link w:val="EndNoteBibliographyTitleChar"/>
    <w:rsid w:val="00D21F8A"/>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D21F8A"/>
    <w:rPr>
      <w:rFonts w:ascii="Malgun Gothic" w:eastAsia="Malgun Gothic" w:hAnsi="Malgun Gothic"/>
      <w:noProof/>
    </w:rPr>
  </w:style>
  <w:style w:type="paragraph" w:customStyle="1" w:styleId="EndNoteBibliography">
    <w:name w:val="EndNote Bibliography"/>
    <w:basedOn w:val="Normal"/>
    <w:link w:val="EndNoteBibliographyChar"/>
    <w:rsid w:val="00D21F8A"/>
    <w:rPr>
      <w:rFonts w:ascii="Malgun Gothic" w:eastAsia="Malgun Gothic" w:hAnsi="Malgun Gothic"/>
      <w:noProof/>
    </w:rPr>
  </w:style>
  <w:style w:type="character" w:customStyle="1" w:styleId="EndNoteBibliographyChar">
    <w:name w:val="EndNote Bibliography Char"/>
    <w:basedOn w:val="DefaultParagraphFont"/>
    <w:link w:val="EndNoteBibliography"/>
    <w:rsid w:val="00D21F8A"/>
    <w:rPr>
      <w:rFonts w:ascii="Malgun Gothic" w:eastAsia="Malgun Gothic" w:hAnsi="Malgun Gothic"/>
      <w:noProof/>
    </w:rPr>
  </w:style>
  <w:style w:type="character" w:customStyle="1" w:styleId="HTMLPreformattedChar">
    <w:name w:val="HTML Preformatted Char"/>
    <w:basedOn w:val="DefaultParagraphFont"/>
    <w:link w:val="HTMLPreformatted"/>
    <w:uiPriority w:val="99"/>
    <w:semiHidden/>
    <w:rsid w:val="00D21F8A"/>
    <w:rPr>
      <w:rFonts w:ascii="GulimChe" w:eastAsia="GulimChe" w:hAnsi="GulimChe" w:cs="GulimChe"/>
      <w:kern w:val="0"/>
      <w:sz w:val="24"/>
      <w:szCs w:val="24"/>
    </w:rPr>
  </w:style>
  <w:style w:type="paragraph" w:styleId="HTMLPreformatted">
    <w:name w:val="HTML Preformatted"/>
    <w:basedOn w:val="Normal"/>
    <w:link w:val="HTMLPreformattedChar"/>
    <w:uiPriority w:val="99"/>
    <w:semiHidden/>
    <w:unhideWhenUsed/>
    <w:rsid w:val="00D21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styleId="Hyperlink">
    <w:name w:val="Hyperlink"/>
    <w:basedOn w:val="DefaultParagraphFont"/>
    <w:uiPriority w:val="99"/>
    <w:unhideWhenUsed/>
    <w:rsid w:val="00D21F8A"/>
    <w:rPr>
      <w:color w:val="0563C1" w:themeColor="hyperlink"/>
      <w:u w:val="single"/>
    </w:rPr>
  </w:style>
  <w:style w:type="character" w:customStyle="1" w:styleId="highlight">
    <w:name w:val="highlight"/>
    <w:basedOn w:val="DefaultParagraphFont"/>
    <w:rsid w:val="00D21F8A"/>
  </w:style>
  <w:style w:type="character" w:customStyle="1" w:styleId="apple-converted-space">
    <w:name w:val="apple-converted-space"/>
    <w:basedOn w:val="DefaultParagraphFont"/>
    <w:rsid w:val="00D21F8A"/>
  </w:style>
  <w:style w:type="character" w:customStyle="1" w:styleId="current-selection">
    <w:name w:val="current-selection"/>
    <w:basedOn w:val="DefaultParagraphFont"/>
    <w:rsid w:val="00D21F8A"/>
  </w:style>
  <w:style w:type="character" w:customStyle="1" w:styleId="a">
    <w:name w:val="_"/>
    <w:basedOn w:val="DefaultParagraphFont"/>
    <w:rsid w:val="00D21F8A"/>
  </w:style>
  <w:style w:type="character" w:styleId="Emphasis">
    <w:name w:val="Emphasis"/>
    <w:basedOn w:val="DefaultParagraphFont"/>
    <w:uiPriority w:val="20"/>
    <w:qFormat/>
    <w:rsid w:val="00D21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sulsulpul@naver.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6814</Words>
  <Characters>38841</Characters>
  <Application>Microsoft Macintosh Word</Application>
  <DocSecurity>0</DocSecurity>
  <Lines>323</Lines>
  <Paragraphs>91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pnuyh</dc:creator>
  <cp:lastModifiedBy>Na Ma</cp:lastModifiedBy>
  <cp:revision>2</cp:revision>
  <dcterms:created xsi:type="dcterms:W3CDTF">2017-02-07T06:16:00Z</dcterms:created>
  <dcterms:modified xsi:type="dcterms:W3CDTF">2017-02-07T06:16:00Z</dcterms:modified>
</cp:coreProperties>
</file>